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C1C7D1" w14:textId="5AE5ECA8" w:rsidR="0062589D" w:rsidRPr="00A112CC" w:rsidRDefault="008A0CC6" w:rsidP="00FF4076">
      <w:pPr>
        <w:pStyle w:val="aff8"/>
        <w:jc w:val="right"/>
        <w:rPr>
          <w:rFonts w:ascii="Times New Roman" w:hAnsi="Times New Roman"/>
          <w:b/>
          <w:sz w:val="20"/>
          <w:szCs w:val="20"/>
        </w:rPr>
      </w:pPr>
      <w:r w:rsidRPr="00A112CC">
        <w:rPr>
          <w:rFonts w:ascii="Times New Roman" w:hAnsi="Times New Roman"/>
          <w:b/>
          <w:sz w:val="20"/>
          <w:szCs w:val="20"/>
        </w:rPr>
        <w:t>ПРИЛОЖЕНИЕ</w:t>
      </w:r>
      <w:r w:rsidR="00197BBF" w:rsidRPr="00A112CC">
        <w:rPr>
          <w:rFonts w:ascii="Times New Roman" w:hAnsi="Times New Roman"/>
          <w:b/>
          <w:sz w:val="20"/>
          <w:szCs w:val="20"/>
        </w:rPr>
        <w:t xml:space="preserve"> </w:t>
      </w:r>
      <w:r w:rsidR="0062589D" w:rsidRPr="00A112CC">
        <w:rPr>
          <w:rFonts w:ascii="Times New Roman" w:hAnsi="Times New Roman"/>
          <w:b/>
          <w:sz w:val="20"/>
          <w:szCs w:val="20"/>
        </w:rPr>
        <w:t>6</w:t>
      </w:r>
    </w:p>
    <w:p w14:paraId="6E1B812D" w14:textId="77777777" w:rsidR="00197BBF" w:rsidRPr="00A112CC" w:rsidRDefault="0062589D" w:rsidP="00FF4076">
      <w:pPr>
        <w:pStyle w:val="aff8"/>
        <w:jc w:val="right"/>
        <w:rPr>
          <w:rFonts w:ascii="Times New Roman" w:hAnsi="Times New Roman"/>
          <w:sz w:val="20"/>
          <w:szCs w:val="20"/>
        </w:rPr>
      </w:pPr>
      <w:r w:rsidRPr="00A112CC">
        <w:rPr>
          <w:rFonts w:ascii="Times New Roman" w:hAnsi="Times New Roman"/>
          <w:sz w:val="20"/>
          <w:szCs w:val="20"/>
        </w:rPr>
        <w:t xml:space="preserve">к </w:t>
      </w:r>
      <w:r w:rsidR="00197BBF" w:rsidRPr="00A112CC">
        <w:rPr>
          <w:rFonts w:ascii="Times New Roman" w:hAnsi="Times New Roman"/>
          <w:sz w:val="20"/>
          <w:szCs w:val="20"/>
        </w:rPr>
        <w:t>с</w:t>
      </w:r>
      <w:r w:rsidR="0008561B" w:rsidRPr="00A112CC">
        <w:rPr>
          <w:rFonts w:ascii="Times New Roman" w:hAnsi="Times New Roman"/>
          <w:sz w:val="20"/>
          <w:szCs w:val="20"/>
        </w:rPr>
        <w:t xml:space="preserve">тандартизированной </w:t>
      </w:r>
      <w:r w:rsidRPr="00A112CC">
        <w:rPr>
          <w:rFonts w:ascii="Times New Roman" w:hAnsi="Times New Roman"/>
          <w:sz w:val="20"/>
          <w:szCs w:val="20"/>
        </w:rPr>
        <w:t xml:space="preserve">учетной политике </w:t>
      </w:r>
    </w:p>
    <w:p w14:paraId="30379CE6" w14:textId="77777777" w:rsidR="00197BBF" w:rsidRPr="00A112CC" w:rsidRDefault="0008561B" w:rsidP="00FF4076">
      <w:pPr>
        <w:pStyle w:val="aff8"/>
        <w:jc w:val="right"/>
        <w:rPr>
          <w:rFonts w:ascii="Times New Roman" w:hAnsi="Times New Roman"/>
          <w:sz w:val="20"/>
          <w:szCs w:val="20"/>
        </w:rPr>
      </w:pPr>
      <w:r w:rsidRPr="00A112CC">
        <w:rPr>
          <w:rFonts w:ascii="Times New Roman" w:hAnsi="Times New Roman"/>
          <w:sz w:val="20"/>
          <w:szCs w:val="20"/>
        </w:rPr>
        <w:t xml:space="preserve">для целей бухгалтерского учета </w:t>
      </w:r>
    </w:p>
    <w:p w14:paraId="608AFFA4" w14:textId="77777777" w:rsidR="00197BBF" w:rsidRPr="00A112CC" w:rsidRDefault="0062589D" w:rsidP="00FF4076">
      <w:pPr>
        <w:pStyle w:val="aff8"/>
        <w:jc w:val="right"/>
        <w:rPr>
          <w:rFonts w:ascii="Times New Roman" w:hAnsi="Times New Roman"/>
          <w:sz w:val="20"/>
          <w:szCs w:val="20"/>
        </w:rPr>
      </w:pPr>
      <w:r w:rsidRPr="00A112CC">
        <w:rPr>
          <w:rFonts w:ascii="Times New Roman" w:hAnsi="Times New Roman"/>
          <w:sz w:val="20"/>
          <w:szCs w:val="20"/>
        </w:rPr>
        <w:t xml:space="preserve">государственных учреждений </w:t>
      </w:r>
      <w:r w:rsidR="00C63D64" w:rsidRPr="00A112CC">
        <w:rPr>
          <w:rFonts w:ascii="Times New Roman" w:hAnsi="Times New Roman"/>
          <w:sz w:val="20"/>
          <w:szCs w:val="20"/>
        </w:rPr>
        <w:t>города Москвы</w:t>
      </w:r>
    </w:p>
    <w:p w14:paraId="4F7E197C" w14:textId="77777777" w:rsidR="00197BBF" w:rsidRPr="00A112CC" w:rsidRDefault="00197BBF" w:rsidP="00FF4076">
      <w:pPr>
        <w:pStyle w:val="aff8"/>
        <w:jc w:val="right"/>
        <w:rPr>
          <w:rFonts w:ascii="Times New Roman" w:hAnsi="Times New Roman"/>
          <w:sz w:val="20"/>
          <w:szCs w:val="20"/>
        </w:rPr>
      </w:pPr>
    </w:p>
    <w:p w14:paraId="480B7CA8" w14:textId="1BB64854" w:rsidR="003F40BD" w:rsidRPr="00A112CC" w:rsidRDefault="0062589D" w:rsidP="00FF4076">
      <w:pPr>
        <w:widowControl w:val="0"/>
        <w:tabs>
          <w:tab w:val="left" w:pos="245"/>
          <w:tab w:val="center" w:pos="5244"/>
        </w:tabs>
        <w:ind w:firstLine="0"/>
        <w:jc w:val="center"/>
        <w:rPr>
          <w:b/>
          <w:sz w:val="24"/>
          <w:szCs w:val="24"/>
        </w:rPr>
      </w:pPr>
      <w:r w:rsidRPr="00A112CC">
        <w:rPr>
          <w:b/>
          <w:sz w:val="24"/>
          <w:szCs w:val="24"/>
        </w:rPr>
        <w:t>Корреспонденци</w:t>
      </w:r>
      <w:r w:rsidR="008B243C" w:rsidRPr="00A112CC">
        <w:rPr>
          <w:b/>
          <w:sz w:val="24"/>
          <w:szCs w:val="24"/>
        </w:rPr>
        <w:t>я</w:t>
      </w:r>
      <w:r w:rsidRPr="00A112CC">
        <w:rPr>
          <w:b/>
          <w:sz w:val="24"/>
          <w:szCs w:val="24"/>
        </w:rPr>
        <w:t xml:space="preserve"> счетов бухгалтерского учета фактов хозяйственной жизни</w:t>
      </w:r>
    </w:p>
    <w:p w14:paraId="32DAF9C2" w14:textId="77777777" w:rsidR="003F40BD" w:rsidRPr="00A112CC" w:rsidRDefault="003F40BD" w:rsidP="00FF4076">
      <w:pPr>
        <w:widowControl w:val="0"/>
        <w:ind w:firstLine="0"/>
        <w:rPr>
          <w:b/>
          <w:sz w:val="24"/>
          <w:szCs w:val="24"/>
        </w:rPr>
      </w:pPr>
    </w:p>
    <w:p w14:paraId="2986254E" w14:textId="0F619E0E" w:rsidR="00A852C6" w:rsidRDefault="00A22B9C">
      <w:pPr>
        <w:pStyle w:val="12"/>
        <w:tabs>
          <w:tab w:val="right" w:leader="dot" w:pos="10479"/>
        </w:tabs>
        <w:rPr>
          <w:rFonts w:asciiTheme="minorHAnsi" w:eastAsiaTheme="minorEastAsia" w:hAnsiTheme="minorHAnsi" w:cstheme="minorBidi"/>
          <w:b w:val="0"/>
          <w:bCs w:val="0"/>
          <w:caps w:val="0"/>
          <w:noProof/>
          <w:sz w:val="22"/>
          <w:szCs w:val="22"/>
        </w:rPr>
      </w:pPr>
      <w:r w:rsidRPr="00A112CC">
        <w:rPr>
          <w:bCs w:val="0"/>
          <w:caps w:val="0"/>
        </w:rPr>
        <w:fldChar w:fldCharType="begin"/>
      </w:r>
      <w:r w:rsidRPr="00A112CC">
        <w:rPr>
          <w:bCs w:val="0"/>
          <w:caps w:val="0"/>
        </w:rPr>
        <w:instrText xml:space="preserve"> TOC \o "1-3" \h \z \u </w:instrText>
      </w:r>
      <w:r w:rsidRPr="00A112CC">
        <w:rPr>
          <w:bCs w:val="0"/>
          <w:caps w:val="0"/>
        </w:rPr>
        <w:fldChar w:fldCharType="separate"/>
      </w:r>
      <w:hyperlink w:anchor="_Toc146534674" w:history="1">
        <w:r w:rsidR="00A852C6" w:rsidRPr="00A81BDA">
          <w:rPr>
            <w:rStyle w:val="af2"/>
            <w:noProof/>
            <w:kern w:val="24"/>
          </w:rPr>
          <w:t>1. Корреспонденция счетов по операциям со счетом бухгалтерского учета 0.101.00 «Основные средства»</w:t>
        </w:r>
        <w:r w:rsidR="00A852C6">
          <w:rPr>
            <w:noProof/>
            <w:webHidden/>
          </w:rPr>
          <w:tab/>
        </w:r>
        <w:r w:rsidR="00A852C6">
          <w:rPr>
            <w:noProof/>
            <w:webHidden/>
          </w:rPr>
          <w:fldChar w:fldCharType="begin"/>
        </w:r>
        <w:r w:rsidR="00A852C6">
          <w:rPr>
            <w:noProof/>
            <w:webHidden/>
          </w:rPr>
          <w:instrText xml:space="preserve"> PAGEREF _Toc146534674 \h </w:instrText>
        </w:r>
        <w:r w:rsidR="00A852C6">
          <w:rPr>
            <w:noProof/>
            <w:webHidden/>
          </w:rPr>
        </w:r>
        <w:r w:rsidR="00A852C6">
          <w:rPr>
            <w:noProof/>
            <w:webHidden/>
          </w:rPr>
          <w:fldChar w:fldCharType="separate"/>
        </w:r>
        <w:r w:rsidR="00A852C6">
          <w:rPr>
            <w:noProof/>
            <w:webHidden/>
          </w:rPr>
          <w:t>9</w:t>
        </w:r>
        <w:r w:rsidR="00A852C6">
          <w:rPr>
            <w:noProof/>
            <w:webHidden/>
          </w:rPr>
          <w:fldChar w:fldCharType="end"/>
        </w:r>
      </w:hyperlink>
    </w:p>
    <w:p w14:paraId="1A51F70E" w14:textId="64135E9D"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675" w:history="1">
        <w:r w:rsidRPr="00A81BDA">
          <w:rPr>
            <w:rStyle w:val="af2"/>
            <w:b/>
            <w:noProof/>
            <w:kern w:val="24"/>
          </w:rPr>
          <w:t>1.1. Поступление основных средств (ОС)</w:t>
        </w:r>
        <w:r>
          <w:rPr>
            <w:noProof/>
            <w:webHidden/>
          </w:rPr>
          <w:tab/>
        </w:r>
        <w:r>
          <w:rPr>
            <w:noProof/>
            <w:webHidden/>
          </w:rPr>
          <w:fldChar w:fldCharType="begin"/>
        </w:r>
        <w:r>
          <w:rPr>
            <w:noProof/>
            <w:webHidden/>
          </w:rPr>
          <w:instrText xml:space="preserve"> PAGEREF _Toc146534675 \h </w:instrText>
        </w:r>
        <w:r>
          <w:rPr>
            <w:noProof/>
            <w:webHidden/>
          </w:rPr>
        </w:r>
        <w:r>
          <w:rPr>
            <w:noProof/>
            <w:webHidden/>
          </w:rPr>
          <w:fldChar w:fldCharType="separate"/>
        </w:r>
        <w:r>
          <w:rPr>
            <w:noProof/>
            <w:webHidden/>
          </w:rPr>
          <w:t>9</w:t>
        </w:r>
        <w:r>
          <w:rPr>
            <w:noProof/>
            <w:webHidden/>
          </w:rPr>
          <w:fldChar w:fldCharType="end"/>
        </w:r>
      </w:hyperlink>
    </w:p>
    <w:p w14:paraId="557FA622" w14:textId="2C3A9945"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676" w:history="1">
        <w:r w:rsidRPr="00A81BDA">
          <w:rPr>
            <w:rStyle w:val="af2"/>
            <w:b/>
            <w:noProof/>
            <w:kern w:val="24"/>
          </w:rPr>
          <w:t>1.1.1. Приобретение ОС у поставщиков</w:t>
        </w:r>
        <w:r>
          <w:rPr>
            <w:noProof/>
            <w:webHidden/>
          </w:rPr>
          <w:tab/>
        </w:r>
        <w:r>
          <w:rPr>
            <w:noProof/>
            <w:webHidden/>
          </w:rPr>
          <w:fldChar w:fldCharType="begin"/>
        </w:r>
        <w:r>
          <w:rPr>
            <w:noProof/>
            <w:webHidden/>
          </w:rPr>
          <w:instrText xml:space="preserve"> PAGEREF _Toc146534676 \h </w:instrText>
        </w:r>
        <w:r>
          <w:rPr>
            <w:noProof/>
            <w:webHidden/>
          </w:rPr>
        </w:r>
        <w:r>
          <w:rPr>
            <w:noProof/>
            <w:webHidden/>
          </w:rPr>
          <w:fldChar w:fldCharType="separate"/>
        </w:r>
        <w:r>
          <w:rPr>
            <w:noProof/>
            <w:webHidden/>
          </w:rPr>
          <w:t>9</w:t>
        </w:r>
        <w:r>
          <w:rPr>
            <w:noProof/>
            <w:webHidden/>
          </w:rPr>
          <w:fldChar w:fldCharType="end"/>
        </w:r>
      </w:hyperlink>
    </w:p>
    <w:p w14:paraId="1D153C39" w14:textId="41E4E69C"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677" w:history="1">
        <w:r w:rsidRPr="00A81BDA">
          <w:rPr>
            <w:rStyle w:val="af2"/>
            <w:b/>
            <w:noProof/>
            <w:kern w:val="24"/>
          </w:rPr>
          <w:t>1.1.2. Безвозмездное получение ОС от органа государственной власти, государственного учреждения</w:t>
        </w:r>
        <w:r>
          <w:rPr>
            <w:noProof/>
            <w:webHidden/>
          </w:rPr>
          <w:tab/>
        </w:r>
        <w:r>
          <w:rPr>
            <w:noProof/>
            <w:webHidden/>
          </w:rPr>
          <w:fldChar w:fldCharType="begin"/>
        </w:r>
        <w:r>
          <w:rPr>
            <w:noProof/>
            <w:webHidden/>
          </w:rPr>
          <w:instrText xml:space="preserve"> PAGEREF _Toc146534677 \h </w:instrText>
        </w:r>
        <w:r>
          <w:rPr>
            <w:noProof/>
            <w:webHidden/>
          </w:rPr>
        </w:r>
        <w:r>
          <w:rPr>
            <w:noProof/>
            <w:webHidden/>
          </w:rPr>
          <w:fldChar w:fldCharType="separate"/>
        </w:r>
        <w:r>
          <w:rPr>
            <w:noProof/>
            <w:webHidden/>
          </w:rPr>
          <w:t>12</w:t>
        </w:r>
        <w:r>
          <w:rPr>
            <w:noProof/>
            <w:webHidden/>
          </w:rPr>
          <w:fldChar w:fldCharType="end"/>
        </w:r>
      </w:hyperlink>
    </w:p>
    <w:p w14:paraId="52B41053" w14:textId="6E3B64E4"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678" w:history="1">
        <w:r w:rsidRPr="00A81BDA">
          <w:rPr>
            <w:rStyle w:val="af2"/>
            <w:b/>
            <w:noProof/>
            <w:kern w:val="24"/>
          </w:rPr>
          <w:t>1.1.3. Пожертвование от юридических и физических лиц</w:t>
        </w:r>
        <w:r>
          <w:rPr>
            <w:noProof/>
            <w:webHidden/>
          </w:rPr>
          <w:tab/>
        </w:r>
        <w:r>
          <w:rPr>
            <w:noProof/>
            <w:webHidden/>
          </w:rPr>
          <w:fldChar w:fldCharType="begin"/>
        </w:r>
        <w:r>
          <w:rPr>
            <w:noProof/>
            <w:webHidden/>
          </w:rPr>
          <w:instrText xml:space="preserve"> PAGEREF _Toc146534678 \h </w:instrText>
        </w:r>
        <w:r>
          <w:rPr>
            <w:noProof/>
            <w:webHidden/>
          </w:rPr>
        </w:r>
        <w:r>
          <w:rPr>
            <w:noProof/>
            <w:webHidden/>
          </w:rPr>
          <w:fldChar w:fldCharType="separate"/>
        </w:r>
        <w:r>
          <w:rPr>
            <w:noProof/>
            <w:webHidden/>
          </w:rPr>
          <w:t>15</w:t>
        </w:r>
        <w:r>
          <w:rPr>
            <w:noProof/>
            <w:webHidden/>
          </w:rPr>
          <w:fldChar w:fldCharType="end"/>
        </w:r>
      </w:hyperlink>
    </w:p>
    <w:p w14:paraId="60E33424" w14:textId="760CE3DB"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679" w:history="1">
        <w:r w:rsidRPr="00A81BDA">
          <w:rPr>
            <w:rStyle w:val="af2"/>
            <w:b/>
            <w:noProof/>
            <w:kern w:val="24"/>
          </w:rPr>
          <w:t>1.1.4. Изготовление объектов ОС собственными силами учреждения</w:t>
        </w:r>
        <w:r>
          <w:rPr>
            <w:noProof/>
            <w:webHidden/>
          </w:rPr>
          <w:tab/>
        </w:r>
        <w:r>
          <w:rPr>
            <w:noProof/>
            <w:webHidden/>
          </w:rPr>
          <w:fldChar w:fldCharType="begin"/>
        </w:r>
        <w:r>
          <w:rPr>
            <w:noProof/>
            <w:webHidden/>
          </w:rPr>
          <w:instrText xml:space="preserve"> PAGEREF _Toc146534679 \h </w:instrText>
        </w:r>
        <w:r>
          <w:rPr>
            <w:noProof/>
            <w:webHidden/>
          </w:rPr>
        </w:r>
        <w:r>
          <w:rPr>
            <w:noProof/>
            <w:webHidden/>
          </w:rPr>
          <w:fldChar w:fldCharType="separate"/>
        </w:r>
        <w:r>
          <w:rPr>
            <w:noProof/>
            <w:webHidden/>
          </w:rPr>
          <w:t>16</w:t>
        </w:r>
        <w:r>
          <w:rPr>
            <w:noProof/>
            <w:webHidden/>
          </w:rPr>
          <w:fldChar w:fldCharType="end"/>
        </w:r>
      </w:hyperlink>
    </w:p>
    <w:p w14:paraId="075429D0" w14:textId="507FEF86"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680" w:history="1">
        <w:r w:rsidRPr="00A81BDA">
          <w:rPr>
            <w:rStyle w:val="af2"/>
            <w:b/>
            <w:noProof/>
            <w:kern w:val="24"/>
          </w:rPr>
          <w:t>1.1.5. Принятие к учету неучтенных объектов ОС, выявленных при инвентаризации</w:t>
        </w:r>
        <w:r>
          <w:rPr>
            <w:noProof/>
            <w:webHidden/>
          </w:rPr>
          <w:tab/>
        </w:r>
        <w:r>
          <w:rPr>
            <w:noProof/>
            <w:webHidden/>
          </w:rPr>
          <w:fldChar w:fldCharType="begin"/>
        </w:r>
        <w:r>
          <w:rPr>
            <w:noProof/>
            <w:webHidden/>
          </w:rPr>
          <w:instrText xml:space="preserve"> PAGEREF _Toc146534680 \h </w:instrText>
        </w:r>
        <w:r>
          <w:rPr>
            <w:noProof/>
            <w:webHidden/>
          </w:rPr>
        </w:r>
        <w:r>
          <w:rPr>
            <w:noProof/>
            <w:webHidden/>
          </w:rPr>
          <w:fldChar w:fldCharType="separate"/>
        </w:r>
        <w:r>
          <w:rPr>
            <w:noProof/>
            <w:webHidden/>
          </w:rPr>
          <w:t>17</w:t>
        </w:r>
        <w:r>
          <w:rPr>
            <w:noProof/>
            <w:webHidden/>
          </w:rPr>
          <w:fldChar w:fldCharType="end"/>
        </w:r>
      </w:hyperlink>
    </w:p>
    <w:p w14:paraId="42D4D725" w14:textId="3AFA6597"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681" w:history="1">
        <w:r w:rsidRPr="00A81BDA">
          <w:rPr>
            <w:rStyle w:val="af2"/>
            <w:b/>
            <w:noProof/>
            <w:kern w:val="24"/>
          </w:rPr>
          <w:t>1.1.6. Принятие к учету объектов ОС в порядке возмещения ущерба, причиненного виновным лицом</w:t>
        </w:r>
        <w:r>
          <w:rPr>
            <w:noProof/>
            <w:webHidden/>
          </w:rPr>
          <w:tab/>
        </w:r>
        <w:r>
          <w:rPr>
            <w:noProof/>
            <w:webHidden/>
          </w:rPr>
          <w:fldChar w:fldCharType="begin"/>
        </w:r>
        <w:r>
          <w:rPr>
            <w:noProof/>
            <w:webHidden/>
          </w:rPr>
          <w:instrText xml:space="preserve"> PAGEREF _Toc146534681 \h </w:instrText>
        </w:r>
        <w:r>
          <w:rPr>
            <w:noProof/>
            <w:webHidden/>
          </w:rPr>
        </w:r>
        <w:r>
          <w:rPr>
            <w:noProof/>
            <w:webHidden/>
          </w:rPr>
          <w:fldChar w:fldCharType="separate"/>
        </w:r>
        <w:r>
          <w:rPr>
            <w:noProof/>
            <w:webHidden/>
          </w:rPr>
          <w:t>17</w:t>
        </w:r>
        <w:r>
          <w:rPr>
            <w:noProof/>
            <w:webHidden/>
          </w:rPr>
          <w:fldChar w:fldCharType="end"/>
        </w:r>
      </w:hyperlink>
    </w:p>
    <w:p w14:paraId="7A4E8453" w14:textId="3108CDDD"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682" w:history="1">
        <w:r w:rsidRPr="00A81BDA">
          <w:rPr>
            <w:rStyle w:val="af2"/>
            <w:b/>
            <w:noProof/>
            <w:kern w:val="24"/>
          </w:rPr>
          <w:t>1.1.7. Получение в неоперационную (финансовую) аренду объектов ОС, с последующим выкупом</w:t>
        </w:r>
        <w:r>
          <w:rPr>
            <w:noProof/>
            <w:webHidden/>
          </w:rPr>
          <w:tab/>
        </w:r>
        <w:r>
          <w:rPr>
            <w:noProof/>
            <w:webHidden/>
          </w:rPr>
          <w:fldChar w:fldCharType="begin"/>
        </w:r>
        <w:r>
          <w:rPr>
            <w:noProof/>
            <w:webHidden/>
          </w:rPr>
          <w:instrText xml:space="preserve"> PAGEREF _Toc146534682 \h </w:instrText>
        </w:r>
        <w:r>
          <w:rPr>
            <w:noProof/>
            <w:webHidden/>
          </w:rPr>
        </w:r>
        <w:r>
          <w:rPr>
            <w:noProof/>
            <w:webHidden/>
          </w:rPr>
          <w:fldChar w:fldCharType="separate"/>
        </w:r>
        <w:r>
          <w:rPr>
            <w:noProof/>
            <w:webHidden/>
          </w:rPr>
          <w:t>17</w:t>
        </w:r>
        <w:r>
          <w:rPr>
            <w:noProof/>
            <w:webHidden/>
          </w:rPr>
          <w:fldChar w:fldCharType="end"/>
        </w:r>
      </w:hyperlink>
    </w:p>
    <w:p w14:paraId="313754D9" w14:textId="764E58F7"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683" w:history="1">
        <w:r w:rsidRPr="00A81BDA">
          <w:rPr>
            <w:rStyle w:val="af2"/>
            <w:b/>
            <w:noProof/>
            <w:kern w:val="24"/>
          </w:rPr>
          <w:t>1.2. Внутреннее перемещение ОС</w:t>
        </w:r>
        <w:r>
          <w:rPr>
            <w:noProof/>
            <w:webHidden/>
          </w:rPr>
          <w:tab/>
        </w:r>
        <w:r>
          <w:rPr>
            <w:noProof/>
            <w:webHidden/>
          </w:rPr>
          <w:fldChar w:fldCharType="begin"/>
        </w:r>
        <w:r>
          <w:rPr>
            <w:noProof/>
            <w:webHidden/>
          </w:rPr>
          <w:instrText xml:space="preserve"> PAGEREF _Toc146534683 \h </w:instrText>
        </w:r>
        <w:r>
          <w:rPr>
            <w:noProof/>
            <w:webHidden/>
          </w:rPr>
        </w:r>
        <w:r>
          <w:rPr>
            <w:noProof/>
            <w:webHidden/>
          </w:rPr>
          <w:fldChar w:fldCharType="separate"/>
        </w:r>
        <w:r>
          <w:rPr>
            <w:noProof/>
            <w:webHidden/>
          </w:rPr>
          <w:t>18</w:t>
        </w:r>
        <w:r>
          <w:rPr>
            <w:noProof/>
            <w:webHidden/>
          </w:rPr>
          <w:fldChar w:fldCharType="end"/>
        </w:r>
      </w:hyperlink>
    </w:p>
    <w:p w14:paraId="32BEC381" w14:textId="7974065E"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684" w:history="1">
        <w:r w:rsidRPr="00A81BDA">
          <w:rPr>
            <w:rStyle w:val="af2"/>
            <w:b/>
            <w:noProof/>
            <w:kern w:val="24"/>
          </w:rPr>
          <w:t>1.3. Реклассификация ОС (в том числе в группу основных средств «Инвестиционная недвижимость» или исключение из группы основных средств «Инвестиционная недвижимость»)</w:t>
        </w:r>
        <w:r>
          <w:rPr>
            <w:noProof/>
            <w:webHidden/>
          </w:rPr>
          <w:tab/>
        </w:r>
        <w:r>
          <w:rPr>
            <w:noProof/>
            <w:webHidden/>
          </w:rPr>
          <w:fldChar w:fldCharType="begin"/>
        </w:r>
        <w:r>
          <w:rPr>
            <w:noProof/>
            <w:webHidden/>
          </w:rPr>
          <w:instrText xml:space="preserve"> PAGEREF _Toc146534684 \h </w:instrText>
        </w:r>
        <w:r>
          <w:rPr>
            <w:noProof/>
            <w:webHidden/>
          </w:rPr>
        </w:r>
        <w:r>
          <w:rPr>
            <w:noProof/>
            <w:webHidden/>
          </w:rPr>
          <w:fldChar w:fldCharType="separate"/>
        </w:r>
        <w:r>
          <w:rPr>
            <w:noProof/>
            <w:webHidden/>
          </w:rPr>
          <w:t>19</w:t>
        </w:r>
        <w:r>
          <w:rPr>
            <w:noProof/>
            <w:webHidden/>
          </w:rPr>
          <w:fldChar w:fldCharType="end"/>
        </w:r>
      </w:hyperlink>
    </w:p>
    <w:p w14:paraId="5B5EE7F4" w14:textId="468D1A11"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685" w:history="1">
        <w:r w:rsidRPr="00A81BDA">
          <w:rPr>
            <w:rStyle w:val="af2"/>
            <w:b/>
            <w:noProof/>
            <w:kern w:val="24"/>
          </w:rPr>
          <w:t>1.4. Передача объекта ОС в аренду (с целью получения платы за пользование имуществом (арендной платы)), безвозмездное срочное пользование</w:t>
        </w:r>
        <w:r>
          <w:rPr>
            <w:noProof/>
            <w:webHidden/>
          </w:rPr>
          <w:tab/>
        </w:r>
        <w:r>
          <w:rPr>
            <w:noProof/>
            <w:webHidden/>
          </w:rPr>
          <w:fldChar w:fldCharType="begin"/>
        </w:r>
        <w:r>
          <w:rPr>
            <w:noProof/>
            <w:webHidden/>
          </w:rPr>
          <w:instrText xml:space="preserve"> PAGEREF _Toc146534685 \h </w:instrText>
        </w:r>
        <w:r>
          <w:rPr>
            <w:noProof/>
            <w:webHidden/>
          </w:rPr>
        </w:r>
        <w:r>
          <w:rPr>
            <w:noProof/>
            <w:webHidden/>
          </w:rPr>
          <w:fldChar w:fldCharType="separate"/>
        </w:r>
        <w:r>
          <w:rPr>
            <w:noProof/>
            <w:webHidden/>
          </w:rPr>
          <w:t>20</w:t>
        </w:r>
        <w:r>
          <w:rPr>
            <w:noProof/>
            <w:webHidden/>
          </w:rPr>
          <w:fldChar w:fldCharType="end"/>
        </w:r>
      </w:hyperlink>
    </w:p>
    <w:p w14:paraId="62F56F67" w14:textId="499C5131"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686" w:history="1">
        <w:r w:rsidRPr="00A81BDA">
          <w:rPr>
            <w:rStyle w:val="af2"/>
            <w:b/>
            <w:noProof/>
            <w:kern w:val="24"/>
          </w:rPr>
          <w:t>1.5. Выбытие</w:t>
        </w:r>
        <w:r>
          <w:rPr>
            <w:noProof/>
            <w:webHidden/>
          </w:rPr>
          <w:tab/>
        </w:r>
        <w:r>
          <w:rPr>
            <w:noProof/>
            <w:webHidden/>
          </w:rPr>
          <w:fldChar w:fldCharType="begin"/>
        </w:r>
        <w:r>
          <w:rPr>
            <w:noProof/>
            <w:webHidden/>
          </w:rPr>
          <w:instrText xml:space="preserve"> PAGEREF _Toc146534686 \h </w:instrText>
        </w:r>
        <w:r>
          <w:rPr>
            <w:noProof/>
            <w:webHidden/>
          </w:rPr>
        </w:r>
        <w:r>
          <w:rPr>
            <w:noProof/>
            <w:webHidden/>
          </w:rPr>
          <w:fldChar w:fldCharType="separate"/>
        </w:r>
        <w:r>
          <w:rPr>
            <w:noProof/>
            <w:webHidden/>
          </w:rPr>
          <w:t>20</w:t>
        </w:r>
        <w:r>
          <w:rPr>
            <w:noProof/>
            <w:webHidden/>
          </w:rPr>
          <w:fldChar w:fldCharType="end"/>
        </w:r>
      </w:hyperlink>
    </w:p>
    <w:p w14:paraId="7CBFB49B" w14:textId="2CB8B1AE"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687" w:history="1">
        <w:r w:rsidRPr="00A81BDA">
          <w:rPr>
            <w:rStyle w:val="af2"/>
            <w:b/>
            <w:noProof/>
            <w:kern w:val="24"/>
          </w:rPr>
          <w:t>1.5.1. Безвозмездная передача имущества</w:t>
        </w:r>
        <w:r>
          <w:rPr>
            <w:noProof/>
            <w:webHidden/>
          </w:rPr>
          <w:tab/>
        </w:r>
        <w:r>
          <w:rPr>
            <w:noProof/>
            <w:webHidden/>
          </w:rPr>
          <w:fldChar w:fldCharType="begin"/>
        </w:r>
        <w:r>
          <w:rPr>
            <w:noProof/>
            <w:webHidden/>
          </w:rPr>
          <w:instrText xml:space="preserve"> PAGEREF _Toc146534687 \h </w:instrText>
        </w:r>
        <w:r>
          <w:rPr>
            <w:noProof/>
            <w:webHidden/>
          </w:rPr>
        </w:r>
        <w:r>
          <w:rPr>
            <w:noProof/>
            <w:webHidden/>
          </w:rPr>
          <w:fldChar w:fldCharType="separate"/>
        </w:r>
        <w:r>
          <w:rPr>
            <w:noProof/>
            <w:webHidden/>
          </w:rPr>
          <w:t>20</w:t>
        </w:r>
        <w:r>
          <w:rPr>
            <w:noProof/>
            <w:webHidden/>
          </w:rPr>
          <w:fldChar w:fldCharType="end"/>
        </w:r>
      </w:hyperlink>
    </w:p>
    <w:p w14:paraId="6180979E" w14:textId="44541E2E"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688" w:history="1">
        <w:r w:rsidRPr="00A81BDA">
          <w:rPr>
            <w:rStyle w:val="af2"/>
            <w:b/>
            <w:noProof/>
            <w:kern w:val="24"/>
          </w:rPr>
          <w:t>1.5.2. Признание объекта ОС, не соответствующим критериям актива</w:t>
        </w:r>
        <w:r>
          <w:rPr>
            <w:noProof/>
            <w:webHidden/>
          </w:rPr>
          <w:tab/>
        </w:r>
        <w:r>
          <w:rPr>
            <w:noProof/>
            <w:webHidden/>
          </w:rPr>
          <w:fldChar w:fldCharType="begin"/>
        </w:r>
        <w:r>
          <w:rPr>
            <w:noProof/>
            <w:webHidden/>
          </w:rPr>
          <w:instrText xml:space="preserve"> PAGEREF _Toc146534688 \h </w:instrText>
        </w:r>
        <w:r>
          <w:rPr>
            <w:noProof/>
            <w:webHidden/>
          </w:rPr>
        </w:r>
        <w:r>
          <w:rPr>
            <w:noProof/>
            <w:webHidden/>
          </w:rPr>
          <w:fldChar w:fldCharType="separate"/>
        </w:r>
        <w:r>
          <w:rPr>
            <w:noProof/>
            <w:webHidden/>
          </w:rPr>
          <w:t>25</w:t>
        </w:r>
        <w:r>
          <w:rPr>
            <w:noProof/>
            <w:webHidden/>
          </w:rPr>
          <w:fldChar w:fldCharType="end"/>
        </w:r>
      </w:hyperlink>
    </w:p>
    <w:p w14:paraId="1D45653D" w14:textId="3B305FA2"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689" w:history="1">
        <w:r w:rsidRPr="00A81BDA">
          <w:rPr>
            <w:rStyle w:val="af2"/>
            <w:b/>
            <w:noProof/>
            <w:kern w:val="24"/>
          </w:rPr>
          <w:t>1.5.3. Списание объектов ОС, пришедших в негодность, при моральном износе</w:t>
        </w:r>
        <w:r>
          <w:rPr>
            <w:noProof/>
            <w:webHidden/>
          </w:rPr>
          <w:tab/>
        </w:r>
        <w:r>
          <w:rPr>
            <w:noProof/>
            <w:webHidden/>
          </w:rPr>
          <w:fldChar w:fldCharType="begin"/>
        </w:r>
        <w:r>
          <w:rPr>
            <w:noProof/>
            <w:webHidden/>
          </w:rPr>
          <w:instrText xml:space="preserve"> PAGEREF _Toc146534689 \h </w:instrText>
        </w:r>
        <w:r>
          <w:rPr>
            <w:noProof/>
            <w:webHidden/>
          </w:rPr>
        </w:r>
        <w:r>
          <w:rPr>
            <w:noProof/>
            <w:webHidden/>
          </w:rPr>
          <w:fldChar w:fldCharType="separate"/>
        </w:r>
        <w:r>
          <w:rPr>
            <w:noProof/>
            <w:webHidden/>
          </w:rPr>
          <w:t>26</w:t>
        </w:r>
        <w:r>
          <w:rPr>
            <w:noProof/>
            <w:webHidden/>
          </w:rPr>
          <w:fldChar w:fldCharType="end"/>
        </w:r>
      </w:hyperlink>
    </w:p>
    <w:p w14:paraId="0A498AAA" w14:textId="4BBC356A"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690" w:history="1">
        <w:r w:rsidRPr="00A81BDA">
          <w:rPr>
            <w:rStyle w:val="af2"/>
            <w:b/>
            <w:noProof/>
            <w:kern w:val="24"/>
          </w:rPr>
          <w:t>1.5.4. Списание ОС, пришедших в негодность вследствие стихийных и иных бедствий, опасного природного явления, катастрофы</w:t>
        </w:r>
        <w:r>
          <w:rPr>
            <w:noProof/>
            <w:webHidden/>
          </w:rPr>
          <w:tab/>
        </w:r>
        <w:r>
          <w:rPr>
            <w:noProof/>
            <w:webHidden/>
          </w:rPr>
          <w:fldChar w:fldCharType="begin"/>
        </w:r>
        <w:r>
          <w:rPr>
            <w:noProof/>
            <w:webHidden/>
          </w:rPr>
          <w:instrText xml:space="preserve"> PAGEREF _Toc146534690 \h </w:instrText>
        </w:r>
        <w:r>
          <w:rPr>
            <w:noProof/>
            <w:webHidden/>
          </w:rPr>
        </w:r>
        <w:r>
          <w:rPr>
            <w:noProof/>
            <w:webHidden/>
          </w:rPr>
          <w:fldChar w:fldCharType="separate"/>
        </w:r>
        <w:r>
          <w:rPr>
            <w:noProof/>
            <w:webHidden/>
          </w:rPr>
          <w:t>27</w:t>
        </w:r>
        <w:r>
          <w:rPr>
            <w:noProof/>
            <w:webHidden/>
          </w:rPr>
          <w:fldChar w:fldCharType="end"/>
        </w:r>
      </w:hyperlink>
    </w:p>
    <w:p w14:paraId="42594365" w14:textId="402E24F4"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691" w:history="1">
        <w:r w:rsidRPr="00A81BDA">
          <w:rPr>
            <w:rStyle w:val="af2"/>
            <w:b/>
            <w:noProof/>
            <w:kern w:val="24"/>
          </w:rPr>
          <w:t>1.5.5. Отражение выявленных при инвентаризации недостач объектов ОС</w:t>
        </w:r>
        <w:r>
          <w:rPr>
            <w:noProof/>
            <w:webHidden/>
          </w:rPr>
          <w:tab/>
        </w:r>
        <w:r>
          <w:rPr>
            <w:noProof/>
            <w:webHidden/>
          </w:rPr>
          <w:fldChar w:fldCharType="begin"/>
        </w:r>
        <w:r>
          <w:rPr>
            <w:noProof/>
            <w:webHidden/>
          </w:rPr>
          <w:instrText xml:space="preserve"> PAGEREF _Toc146534691 \h </w:instrText>
        </w:r>
        <w:r>
          <w:rPr>
            <w:noProof/>
            <w:webHidden/>
          </w:rPr>
        </w:r>
        <w:r>
          <w:rPr>
            <w:noProof/>
            <w:webHidden/>
          </w:rPr>
          <w:fldChar w:fldCharType="separate"/>
        </w:r>
        <w:r>
          <w:rPr>
            <w:noProof/>
            <w:webHidden/>
          </w:rPr>
          <w:t>28</w:t>
        </w:r>
        <w:r>
          <w:rPr>
            <w:noProof/>
            <w:webHidden/>
          </w:rPr>
          <w:fldChar w:fldCharType="end"/>
        </w:r>
      </w:hyperlink>
    </w:p>
    <w:p w14:paraId="757B56E6" w14:textId="2AF00266"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692" w:history="1">
        <w:r w:rsidRPr="00A81BDA">
          <w:rPr>
            <w:rStyle w:val="af2"/>
            <w:b/>
            <w:noProof/>
            <w:kern w:val="24"/>
          </w:rPr>
          <w:t>1.5.6. Продажа ОС</w:t>
        </w:r>
        <w:r>
          <w:rPr>
            <w:noProof/>
            <w:webHidden/>
          </w:rPr>
          <w:tab/>
        </w:r>
        <w:r>
          <w:rPr>
            <w:noProof/>
            <w:webHidden/>
          </w:rPr>
          <w:fldChar w:fldCharType="begin"/>
        </w:r>
        <w:r>
          <w:rPr>
            <w:noProof/>
            <w:webHidden/>
          </w:rPr>
          <w:instrText xml:space="preserve"> PAGEREF _Toc146534692 \h </w:instrText>
        </w:r>
        <w:r>
          <w:rPr>
            <w:noProof/>
            <w:webHidden/>
          </w:rPr>
        </w:r>
        <w:r>
          <w:rPr>
            <w:noProof/>
            <w:webHidden/>
          </w:rPr>
          <w:fldChar w:fldCharType="separate"/>
        </w:r>
        <w:r>
          <w:rPr>
            <w:noProof/>
            <w:webHidden/>
          </w:rPr>
          <w:t>29</w:t>
        </w:r>
        <w:r>
          <w:rPr>
            <w:noProof/>
            <w:webHidden/>
          </w:rPr>
          <w:fldChar w:fldCharType="end"/>
        </w:r>
      </w:hyperlink>
    </w:p>
    <w:p w14:paraId="17C1B443" w14:textId="61A63D09"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693" w:history="1">
        <w:r w:rsidRPr="00A81BDA">
          <w:rPr>
            <w:rStyle w:val="af2"/>
            <w:b/>
            <w:noProof/>
            <w:kern w:val="24"/>
          </w:rPr>
          <w:t>1.6. Последующая оценка объектов ОС</w:t>
        </w:r>
        <w:r>
          <w:rPr>
            <w:noProof/>
            <w:webHidden/>
          </w:rPr>
          <w:tab/>
        </w:r>
        <w:r>
          <w:rPr>
            <w:noProof/>
            <w:webHidden/>
          </w:rPr>
          <w:fldChar w:fldCharType="begin"/>
        </w:r>
        <w:r>
          <w:rPr>
            <w:noProof/>
            <w:webHidden/>
          </w:rPr>
          <w:instrText xml:space="preserve"> PAGEREF _Toc146534693 \h </w:instrText>
        </w:r>
        <w:r>
          <w:rPr>
            <w:noProof/>
            <w:webHidden/>
          </w:rPr>
        </w:r>
        <w:r>
          <w:rPr>
            <w:noProof/>
            <w:webHidden/>
          </w:rPr>
          <w:fldChar w:fldCharType="separate"/>
        </w:r>
        <w:r>
          <w:rPr>
            <w:noProof/>
            <w:webHidden/>
          </w:rPr>
          <w:t>30</w:t>
        </w:r>
        <w:r>
          <w:rPr>
            <w:noProof/>
            <w:webHidden/>
          </w:rPr>
          <w:fldChar w:fldCharType="end"/>
        </w:r>
      </w:hyperlink>
    </w:p>
    <w:p w14:paraId="7D2D27CE" w14:textId="0785C655"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694" w:history="1">
        <w:r w:rsidRPr="00A81BDA">
          <w:rPr>
            <w:rStyle w:val="af2"/>
            <w:b/>
            <w:noProof/>
            <w:kern w:val="24"/>
          </w:rPr>
          <w:t>1.6.1. Реконструкция, модернизация, дооборудование, учтенного по КВФО 4 или 2</w:t>
        </w:r>
        <w:r>
          <w:rPr>
            <w:noProof/>
            <w:webHidden/>
          </w:rPr>
          <w:tab/>
        </w:r>
        <w:r>
          <w:rPr>
            <w:noProof/>
            <w:webHidden/>
          </w:rPr>
          <w:fldChar w:fldCharType="begin"/>
        </w:r>
        <w:r>
          <w:rPr>
            <w:noProof/>
            <w:webHidden/>
          </w:rPr>
          <w:instrText xml:space="preserve"> PAGEREF _Toc146534694 \h </w:instrText>
        </w:r>
        <w:r>
          <w:rPr>
            <w:noProof/>
            <w:webHidden/>
          </w:rPr>
        </w:r>
        <w:r>
          <w:rPr>
            <w:noProof/>
            <w:webHidden/>
          </w:rPr>
          <w:fldChar w:fldCharType="separate"/>
        </w:r>
        <w:r>
          <w:rPr>
            <w:noProof/>
            <w:webHidden/>
          </w:rPr>
          <w:t>30</w:t>
        </w:r>
        <w:r>
          <w:rPr>
            <w:noProof/>
            <w:webHidden/>
          </w:rPr>
          <w:fldChar w:fldCharType="end"/>
        </w:r>
      </w:hyperlink>
    </w:p>
    <w:p w14:paraId="485D1640" w14:textId="23A08E0C"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695" w:history="1">
        <w:r w:rsidRPr="00A81BDA">
          <w:rPr>
            <w:rStyle w:val="af2"/>
            <w:b/>
            <w:noProof/>
            <w:kern w:val="24"/>
          </w:rPr>
          <w:t>1.6.2. Частичная ликвидация и разукомплектация объектов ОС</w:t>
        </w:r>
        <w:r>
          <w:rPr>
            <w:noProof/>
            <w:webHidden/>
          </w:rPr>
          <w:tab/>
        </w:r>
        <w:r>
          <w:rPr>
            <w:noProof/>
            <w:webHidden/>
          </w:rPr>
          <w:fldChar w:fldCharType="begin"/>
        </w:r>
        <w:r>
          <w:rPr>
            <w:noProof/>
            <w:webHidden/>
          </w:rPr>
          <w:instrText xml:space="preserve"> PAGEREF _Toc146534695 \h </w:instrText>
        </w:r>
        <w:r>
          <w:rPr>
            <w:noProof/>
            <w:webHidden/>
          </w:rPr>
        </w:r>
        <w:r>
          <w:rPr>
            <w:noProof/>
            <w:webHidden/>
          </w:rPr>
          <w:fldChar w:fldCharType="separate"/>
        </w:r>
        <w:r>
          <w:rPr>
            <w:noProof/>
            <w:webHidden/>
          </w:rPr>
          <w:t>31</w:t>
        </w:r>
        <w:r>
          <w:rPr>
            <w:noProof/>
            <w:webHidden/>
          </w:rPr>
          <w:fldChar w:fldCharType="end"/>
        </w:r>
      </w:hyperlink>
    </w:p>
    <w:p w14:paraId="362B7E60" w14:textId="1D3BF360"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696" w:history="1">
        <w:r w:rsidRPr="00A81BDA">
          <w:rPr>
            <w:rStyle w:val="af2"/>
            <w:b/>
            <w:noProof/>
            <w:kern w:val="24"/>
          </w:rPr>
          <w:t>1.7. Изменение показателей расчетов с учредителем по результатам операций с недвижимым (ОЦИ) и особо ценным движимым имуществом (ОЦДИ)</w:t>
        </w:r>
        <w:r>
          <w:rPr>
            <w:noProof/>
            <w:webHidden/>
          </w:rPr>
          <w:tab/>
        </w:r>
        <w:r>
          <w:rPr>
            <w:noProof/>
            <w:webHidden/>
          </w:rPr>
          <w:fldChar w:fldCharType="begin"/>
        </w:r>
        <w:r>
          <w:rPr>
            <w:noProof/>
            <w:webHidden/>
          </w:rPr>
          <w:instrText xml:space="preserve"> PAGEREF _Toc146534696 \h </w:instrText>
        </w:r>
        <w:r>
          <w:rPr>
            <w:noProof/>
            <w:webHidden/>
          </w:rPr>
        </w:r>
        <w:r>
          <w:rPr>
            <w:noProof/>
            <w:webHidden/>
          </w:rPr>
          <w:fldChar w:fldCharType="separate"/>
        </w:r>
        <w:r>
          <w:rPr>
            <w:noProof/>
            <w:webHidden/>
          </w:rPr>
          <w:t>33</w:t>
        </w:r>
        <w:r>
          <w:rPr>
            <w:noProof/>
            <w:webHidden/>
          </w:rPr>
          <w:fldChar w:fldCharType="end"/>
        </w:r>
      </w:hyperlink>
    </w:p>
    <w:p w14:paraId="3D9BFCA5" w14:textId="20A17EE1"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697" w:history="1">
        <w:r w:rsidRPr="00A81BDA">
          <w:rPr>
            <w:rStyle w:val="af2"/>
            <w:b/>
            <w:noProof/>
            <w:kern w:val="24"/>
          </w:rPr>
          <w:t>1.8. Отражение в учете операций по переоценке стоимости ОС и амортизации</w:t>
        </w:r>
        <w:r>
          <w:rPr>
            <w:noProof/>
            <w:webHidden/>
          </w:rPr>
          <w:tab/>
        </w:r>
        <w:r>
          <w:rPr>
            <w:noProof/>
            <w:webHidden/>
          </w:rPr>
          <w:fldChar w:fldCharType="begin"/>
        </w:r>
        <w:r>
          <w:rPr>
            <w:noProof/>
            <w:webHidden/>
          </w:rPr>
          <w:instrText xml:space="preserve"> PAGEREF _Toc146534697 \h </w:instrText>
        </w:r>
        <w:r>
          <w:rPr>
            <w:noProof/>
            <w:webHidden/>
          </w:rPr>
        </w:r>
        <w:r>
          <w:rPr>
            <w:noProof/>
            <w:webHidden/>
          </w:rPr>
          <w:fldChar w:fldCharType="separate"/>
        </w:r>
        <w:r>
          <w:rPr>
            <w:noProof/>
            <w:webHidden/>
          </w:rPr>
          <w:t>33</w:t>
        </w:r>
        <w:r>
          <w:rPr>
            <w:noProof/>
            <w:webHidden/>
          </w:rPr>
          <w:fldChar w:fldCharType="end"/>
        </w:r>
      </w:hyperlink>
    </w:p>
    <w:p w14:paraId="243822A1" w14:textId="23388593"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698" w:history="1">
        <w:r w:rsidRPr="00A81BDA">
          <w:rPr>
            <w:rStyle w:val="af2"/>
            <w:b/>
            <w:noProof/>
            <w:kern w:val="24"/>
          </w:rPr>
          <w:t>1.9 Перевод ОС с КВФО 2 на КВФО 4 (при использовании для целей выполнения государственных работ (оказания государственных услуг) по согласованию с Учредителем)</w:t>
        </w:r>
        <w:r>
          <w:rPr>
            <w:noProof/>
            <w:webHidden/>
          </w:rPr>
          <w:tab/>
        </w:r>
        <w:r>
          <w:rPr>
            <w:noProof/>
            <w:webHidden/>
          </w:rPr>
          <w:fldChar w:fldCharType="begin"/>
        </w:r>
        <w:r>
          <w:rPr>
            <w:noProof/>
            <w:webHidden/>
          </w:rPr>
          <w:instrText xml:space="preserve"> PAGEREF _Toc146534698 \h </w:instrText>
        </w:r>
        <w:r>
          <w:rPr>
            <w:noProof/>
            <w:webHidden/>
          </w:rPr>
        </w:r>
        <w:r>
          <w:rPr>
            <w:noProof/>
            <w:webHidden/>
          </w:rPr>
          <w:fldChar w:fldCharType="separate"/>
        </w:r>
        <w:r>
          <w:rPr>
            <w:noProof/>
            <w:webHidden/>
          </w:rPr>
          <w:t>33</w:t>
        </w:r>
        <w:r>
          <w:rPr>
            <w:noProof/>
            <w:webHidden/>
          </w:rPr>
          <w:fldChar w:fldCharType="end"/>
        </w:r>
      </w:hyperlink>
    </w:p>
    <w:p w14:paraId="1895486B" w14:textId="5E8ACF2A"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699" w:history="1">
        <w:r w:rsidRPr="00A81BDA">
          <w:rPr>
            <w:rStyle w:val="af2"/>
            <w:b/>
            <w:i/>
            <w:noProof/>
            <w:kern w:val="24"/>
          </w:rPr>
          <w:t>1.10. Учет безнадзорных и бесхозяйных животных</w:t>
        </w:r>
        <w:r>
          <w:rPr>
            <w:noProof/>
            <w:webHidden/>
          </w:rPr>
          <w:tab/>
        </w:r>
        <w:r>
          <w:rPr>
            <w:noProof/>
            <w:webHidden/>
          </w:rPr>
          <w:fldChar w:fldCharType="begin"/>
        </w:r>
        <w:r>
          <w:rPr>
            <w:noProof/>
            <w:webHidden/>
          </w:rPr>
          <w:instrText xml:space="preserve"> PAGEREF _Toc146534699 \h </w:instrText>
        </w:r>
        <w:r>
          <w:rPr>
            <w:noProof/>
            <w:webHidden/>
          </w:rPr>
        </w:r>
        <w:r>
          <w:rPr>
            <w:noProof/>
            <w:webHidden/>
          </w:rPr>
          <w:fldChar w:fldCharType="separate"/>
        </w:r>
        <w:r>
          <w:rPr>
            <w:noProof/>
            <w:webHidden/>
          </w:rPr>
          <w:t>34</w:t>
        </w:r>
        <w:r>
          <w:rPr>
            <w:noProof/>
            <w:webHidden/>
          </w:rPr>
          <w:fldChar w:fldCharType="end"/>
        </w:r>
      </w:hyperlink>
    </w:p>
    <w:p w14:paraId="3207E0C0" w14:textId="0DA97344"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700" w:history="1">
        <w:r w:rsidRPr="00A81BDA">
          <w:rPr>
            <w:rStyle w:val="af2"/>
            <w:b/>
            <w:noProof/>
            <w:kern w:val="24"/>
          </w:rPr>
          <w:t>1.11 Учет ОС, переданных на ответственное хранение</w:t>
        </w:r>
        <w:r>
          <w:rPr>
            <w:noProof/>
            <w:webHidden/>
          </w:rPr>
          <w:tab/>
        </w:r>
        <w:r>
          <w:rPr>
            <w:noProof/>
            <w:webHidden/>
          </w:rPr>
          <w:fldChar w:fldCharType="begin"/>
        </w:r>
        <w:r>
          <w:rPr>
            <w:noProof/>
            <w:webHidden/>
          </w:rPr>
          <w:instrText xml:space="preserve"> PAGEREF _Toc146534700 \h </w:instrText>
        </w:r>
        <w:r>
          <w:rPr>
            <w:noProof/>
            <w:webHidden/>
          </w:rPr>
        </w:r>
        <w:r>
          <w:rPr>
            <w:noProof/>
            <w:webHidden/>
          </w:rPr>
          <w:fldChar w:fldCharType="separate"/>
        </w:r>
        <w:r>
          <w:rPr>
            <w:noProof/>
            <w:webHidden/>
          </w:rPr>
          <w:t>34</w:t>
        </w:r>
        <w:r>
          <w:rPr>
            <w:noProof/>
            <w:webHidden/>
          </w:rPr>
          <w:fldChar w:fldCharType="end"/>
        </w:r>
      </w:hyperlink>
    </w:p>
    <w:p w14:paraId="73460235" w14:textId="37BD9206" w:rsidR="00A852C6" w:rsidRDefault="00A852C6">
      <w:pPr>
        <w:pStyle w:val="12"/>
        <w:tabs>
          <w:tab w:val="right" w:leader="dot" w:pos="10479"/>
        </w:tabs>
        <w:rPr>
          <w:rFonts w:asciiTheme="minorHAnsi" w:eastAsiaTheme="minorEastAsia" w:hAnsiTheme="minorHAnsi" w:cstheme="minorBidi"/>
          <w:b w:val="0"/>
          <w:bCs w:val="0"/>
          <w:caps w:val="0"/>
          <w:noProof/>
          <w:sz w:val="22"/>
          <w:szCs w:val="22"/>
        </w:rPr>
      </w:pPr>
      <w:hyperlink w:anchor="_Toc146534701" w:history="1">
        <w:r w:rsidRPr="00A81BDA">
          <w:rPr>
            <w:rStyle w:val="af2"/>
            <w:noProof/>
            <w:kern w:val="24"/>
          </w:rPr>
          <w:t>2. Корреспонденция счетов по операциям со счетом бухгалтерского учета 0.102.00 «Нематериальные активы»</w:t>
        </w:r>
        <w:r>
          <w:rPr>
            <w:noProof/>
            <w:webHidden/>
          </w:rPr>
          <w:tab/>
        </w:r>
        <w:r>
          <w:rPr>
            <w:noProof/>
            <w:webHidden/>
          </w:rPr>
          <w:fldChar w:fldCharType="begin"/>
        </w:r>
        <w:r>
          <w:rPr>
            <w:noProof/>
            <w:webHidden/>
          </w:rPr>
          <w:instrText xml:space="preserve"> PAGEREF _Toc146534701 \h </w:instrText>
        </w:r>
        <w:r>
          <w:rPr>
            <w:noProof/>
            <w:webHidden/>
          </w:rPr>
        </w:r>
        <w:r>
          <w:rPr>
            <w:noProof/>
            <w:webHidden/>
          </w:rPr>
          <w:fldChar w:fldCharType="separate"/>
        </w:r>
        <w:r>
          <w:rPr>
            <w:noProof/>
            <w:webHidden/>
          </w:rPr>
          <w:t>34</w:t>
        </w:r>
        <w:r>
          <w:rPr>
            <w:noProof/>
            <w:webHidden/>
          </w:rPr>
          <w:fldChar w:fldCharType="end"/>
        </w:r>
      </w:hyperlink>
    </w:p>
    <w:p w14:paraId="5FCFB100" w14:textId="4267ADC3"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702" w:history="1">
        <w:r w:rsidRPr="00A81BDA">
          <w:rPr>
            <w:rStyle w:val="af2"/>
            <w:b/>
            <w:noProof/>
            <w:kern w:val="24"/>
          </w:rPr>
          <w:t>2.1. Поступление нематериальных активов (НМА)</w:t>
        </w:r>
        <w:r>
          <w:rPr>
            <w:noProof/>
            <w:webHidden/>
          </w:rPr>
          <w:tab/>
        </w:r>
        <w:r>
          <w:rPr>
            <w:noProof/>
            <w:webHidden/>
          </w:rPr>
          <w:fldChar w:fldCharType="begin"/>
        </w:r>
        <w:r>
          <w:rPr>
            <w:noProof/>
            <w:webHidden/>
          </w:rPr>
          <w:instrText xml:space="preserve"> PAGEREF _Toc146534702 \h </w:instrText>
        </w:r>
        <w:r>
          <w:rPr>
            <w:noProof/>
            <w:webHidden/>
          </w:rPr>
        </w:r>
        <w:r>
          <w:rPr>
            <w:noProof/>
            <w:webHidden/>
          </w:rPr>
          <w:fldChar w:fldCharType="separate"/>
        </w:r>
        <w:r>
          <w:rPr>
            <w:noProof/>
            <w:webHidden/>
          </w:rPr>
          <w:t>34</w:t>
        </w:r>
        <w:r>
          <w:rPr>
            <w:noProof/>
            <w:webHidden/>
          </w:rPr>
          <w:fldChar w:fldCharType="end"/>
        </w:r>
      </w:hyperlink>
    </w:p>
    <w:p w14:paraId="3DC62FAE" w14:textId="37B80C5B"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703" w:history="1">
        <w:r w:rsidRPr="00A81BDA">
          <w:rPr>
            <w:rStyle w:val="af2"/>
            <w:b/>
            <w:noProof/>
            <w:kern w:val="24"/>
          </w:rPr>
          <w:t>2.1.1. Приобретение НМА у поставщиков</w:t>
        </w:r>
        <w:r>
          <w:rPr>
            <w:noProof/>
            <w:webHidden/>
          </w:rPr>
          <w:tab/>
        </w:r>
        <w:r>
          <w:rPr>
            <w:noProof/>
            <w:webHidden/>
          </w:rPr>
          <w:fldChar w:fldCharType="begin"/>
        </w:r>
        <w:r>
          <w:rPr>
            <w:noProof/>
            <w:webHidden/>
          </w:rPr>
          <w:instrText xml:space="preserve"> PAGEREF _Toc146534703 \h </w:instrText>
        </w:r>
        <w:r>
          <w:rPr>
            <w:noProof/>
            <w:webHidden/>
          </w:rPr>
        </w:r>
        <w:r>
          <w:rPr>
            <w:noProof/>
            <w:webHidden/>
          </w:rPr>
          <w:fldChar w:fldCharType="separate"/>
        </w:r>
        <w:r>
          <w:rPr>
            <w:noProof/>
            <w:webHidden/>
          </w:rPr>
          <w:t>34</w:t>
        </w:r>
        <w:r>
          <w:rPr>
            <w:noProof/>
            <w:webHidden/>
          </w:rPr>
          <w:fldChar w:fldCharType="end"/>
        </w:r>
      </w:hyperlink>
    </w:p>
    <w:p w14:paraId="77200884" w14:textId="7C4B65ED"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704" w:history="1">
        <w:r w:rsidRPr="00A81BDA">
          <w:rPr>
            <w:rStyle w:val="af2"/>
            <w:b/>
            <w:noProof/>
            <w:kern w:val="24"/>
          </w:rPr>
          <w:t>2.1.2. Безвозмездное получение объектов НМА от органов власти, государственных и муниципальных учреждений</w:t>
        </w:r>
        <w:r>
          <w:rPr>
            <w:noProof/>
            <w:webHidden/>
          </w:rPr>
          <w:tab/>
        </w:r>
        <w:r>
          <w:rPr>
            <w:noProof/>
            <w:webHidden/>
          </w:rPr>
          <w:fldChar w:fldCharType="begin"/>
        </w:r>
        <w:r>
          <w:rPr>
            <w:noProof/>
            <w:webHidden/>
          </w:rPr>
          <w:instrText xml:space="preserve"> PAGEREF _Toc146534704 \h </w:instrText>
        </w:r>
        <w:r>
          <w:rPr>
            <w:noProof/>
            <w:webHidden/>
          </w:rPr>
        </w:r>
        <w:r>
          <w:rPr>
            <w:noProof/>
            <w:webHidden/>
          </w:rPr>
          <w:fldChar w:fldCharType="separate"/>
        </w:r>
        <w:r>
          <w:rPr>
            <w:noProof/>
            <w:webHidden/>
          </w:rPr>
          <w:t>36</w:t>
        </w:r>
        <w:r>
          <w:rPr>
            <w:noProof/>
            <w:webHidden/>
          </w:rPr>
          <w:fldChar w:fldCharType="end"/>
        </w:r>
      </w:hyperlink>
    </w:p>
    <w:p w14:paraId="22F395C8" w14:textId="799ED16E"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705" w:history="1">
        <w:r w:rsidRPr="00A81BDA">
          <w:rPr>
            <w:rStyle w:val="af2"/>
            <w:b/>
            <w:noProof/>
            <w:kern w:val="24"/>
          </w:rPr>
          <w:t>2.1.3. Изготовление объектов НМА собственными силами</w:t>
        </w:r>
        <w:r>
          <w:rPr>
            <w:noProof/>
            <w:webHidden/>
          </w:rPr>
          <w:tab/>
        </w:r>
        <w:r>
          <w:rPr>
            <w:noProof/>
            <w:webHidden/>
          </w:rPr>
          <w:fldChar w:fldCharType="begin"/>
        </w:r>
        <w:r>
          <w:rPr>
            <w:noProof/>
            <w:webHidden/>
          </w:rPr>
          <w:instrText xml:space="preserve"> PAGEREF _Toc146534705 \h </w:instrText>
        </w:r>
        <w:r>
          <w:rPr>
            <w:noProof/>
            <w:webHidden/>
          </w:rPr>
        </w:r>
        <w:r>
          <w:rPr>
            <w:noProof/>
            <w:webHidden/>
          </w:rPr>
          <w:fldChar w:fldCharType="separate"/>
        </w:r>
        <w:r>
          <w:rPr>
            <w:noProof/>
            <w:webHidden/>
          </w:rPr>
          <w:t>37</w:t>
        </w:r>
        <w:r>
          <w:rPr>
            <w:noProof/>
            <w:webHidden/>
          </w:rPr>
          <w:fldChar w:fldCharType="end"/>
        </w:r>
      </w:hyperlink>
    </w:p>
    <w:p w14:paraId="75C5EDCC" w14:textId="70596B28"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706" w:history="1">
        <w:r w:rsidRPr="00A81BDA">
          <w:rPr>
            <w:rStyle w:val="af2"/>
            <w:b/>
            <w:noProof/>
            <w:kern w:val="24"/>
          </w:rPr>
          <w:t>2.1.4. Принятие к учету неучтенных объектов НМА, выявленных при инвентаризации</w:t>
        </w:r>
        <w:r>
          <w:rPr>
            <w:noProof/>
            <w:webHidden/>
          </w:rPr>
          <w:tab/>
        </w:r>
        <w:r>
          <w:rPr>
            <w:noProof/>
            <w:webHidden/>
          </w:rPr>
          <w:fldChar w:fldCharType="begin"/>
        </w:r>
        <w:r>
          <w:rPr>
            <w:noProof/>
            <w:webHidden/>
          </w:rPr>
          <w:instrText xml:space="preserve"> PAGEREF _Toc146534706 \h </w:instrText>
        </w:r>
        <w:r>
          <w:rPr>
            <w:noProof/>
            <w:webHidden/>
          </w:rPr>
        </w:r>
        <w:r>
          <w:rPr>
            <w:noProof/>
            <w:webHidden/>
          </w:rPr>
          <w:fldChar w:fldCharType="separate"/>
        </w:r>
        <w:r>
          <w:rPr>
            <w:noProof/>
            <w:webHidden/>
          </w:rPr>
          <w:t>37</w:t>
        </w:r>
        <w:r>
          <w:rPr>
            <w:noProof/>
            <w:webHidden/>
          </w:rPr>
          <w:fldChar w:fldCharType="end"/>
        </w:r>
      </w:hyperlink>
    </w:p>
    <w:p w14:paraId="4540AAA3" w14:textId="7E341F84"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707" w:history="1">
        <w:r w:rsidRPr="00A81BDA">
          <w:rPr>
            <w:rStyle w:val="af2"/>
            <w:b/>
            <w:noProof/>
            <w:kern w:val="24"/>
          </w:rPr>
          <w:t>2.1.5. Принятие к учету объектов НМА в порядке возмещения ущерба, причиненного виновным лицом</w:t>
        </w:r>
        <w:r>
          <w:rPr>
            <w:noProof/>
            <w:webHidden/>
          </w:rPr>
          <w:tab/>
        </w:r>
        <w:r>
          <w:rPr>
            <w:noProof/>
            <w:webHidden/>
          </w:rPr>
          <w:fldChar w:fldCharType="begin"/>
        </w:r>
        <w:r>
          <w:rPr>
            <w:noProof/>
            <w:webHidden/>
          </w:rPr>
          <w:instrText xml:space="preserve"> PAGEREF _Toc146534707 \h </w:instrText>
        </w:r>
        <w:r>
          <w:rPr>
            <w:noProof/>
            <w:webHidden/>
          </w:rPr>
        </w:r>
        <w:r>
          <w:rPr>
            <w:noProof/>
            <w:webHidden/>
          </w:rPr>
          <w:fldChar w:fldCharType="separate"/>
        </w:r>
        <w:r>
          <w:rPr>
            <w:noProof/>
            <w:webHidden/>
          </w:rPr>
          <w:t>38</w:t>
        </w:r>
        <w:r>
          <w:rPr>
            <w:noProof/>
            <w:webHidden/>
          </w:rPr>
          <w:fldChar w:fldCharType="end"/>
        </w:r>
      </w:hyperlink>
    </w:p>
    <w:p w14:paraId="5CDF0F0C" w14:textId="33485102"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708" w:history="1">
        <w:r w:rsidRPr="00A81BDA">
          <w:rPr>
            <w:rStyle w:val="af2"/>
            <w:b/>
            <w:noProof/>
            <w:kern w:val="24"/>
          </w:rPr>
          <w:t>2.2. Внутреннее перемещение и реклассификация объектов НМА</w:t>
        </w:r>
        <w:r>
          <w:rPr>
            <w:noProof/>
            <w:webHidden/>
          </w:rPr>
          <w:tab/>
        </w:r>
        <w:r>
          <w:rPr>
            <w:noProof/>
            <w:webHidden/>
          </w:rPr>
          <w:fldChar w:fldCharType="begin"/>
        </w:r>
        <w:r>
          <w:rPr>
            <w:noProof/>
            <w:webHidden/>
          </w:rPr>
          <w:instrText xml:space="preserve"> PAGEREF _Toc146534708 \h </w:instrText>
        </w:r>
        <w:r>
          <w:rPr>
            <w:noProof/>
            <w:webHidden/>
          </w:rPr>
        </w:r>
        <w:r>
          <w:rPr>
            <w:noProof/>
            <w:webHidden/>
          </w:rPr>
          <w:fldChar w:fldCharType="separate"/>
        </w:r>
        <w:r>
          <w:rPr>
            <w:noProof/>
            <w:webHidden/>
          </w:rPr>
          <w:t>38</w:t>
        </w:r>
        <w:r>
          <w:rPr>
            <w:noProof/>
            <w:webHidden/>
          </w:rPr>
          <w:fldChar w:fldCharType="end"/>
        </w:r>
      </w:hyperlink>
    </w:p>
    <w:p w14:paraId="74512569" w14:textId="212F7899"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709" w:history="1">
        <w:r w:rsidRPr="00A81BDA">
          <w:rPr>
            <w:rStyle w:val="af2"/>
            <w:b/>
            <w:noProof/>
            <w:kern w:val="24"/>
          </w:rPr>
          <w:t>2.2.1. Внутреннее перемещение объектов НМА</w:t>
        </w:r>
        <w:r>
          <w:rPr>
            <w:noProof/>
            <w:webHidden/>
          </w:rPr>
          <w:tab/>
        </w:r>
        <w:r>
          <w:rPr>
            <w:noProof/>
            <w:webHidden/>
          </w:rPr>
          <w:fldChar w:fldCharType="begin"/>
        </w:r>
        <w:r>
          <w:rPr>
            <w:noProof/>
            <w:webHidden/>
          </w:rPr>
          <w:instrText xml:space="preserve"> PAGEREF _Toc146534709 \h </w:instrText>
        </w:r>
        <w:r>
          <w:rPr>
            <w:noProof/>
            <w:webHidden/>
          </w:rPr>
        </w:r>
        <w:r>
          <w:rPr>
            <w:noProof/>
            <w:webHidden/>
          </w:rPr>
          <w:fldChar w:fldCharType="separate"/>
        </w:r>
        <w:r>
          <w:rPr>
            <w:noProof/>
            <w:webHidden/>
          </w:rPr>
          <w:t>38</w:t>
        </w:r>
        <w:r>
          <w:rPr>
            <w:noProof/>
            <w:webHidden/>
          </w:rPr>
          <w:fldChar w:fldCharType="end"/>
        </w:r>
      </w:hyperlink>
    </w:p>
    <w:p w14:paraId="6815161E" w14:textId="1FA331FF"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710" w:history="1">
        <w:r w:rsidRPr="00A81BDA">
          <w:rPr>
            <w:rStyle w:val="af2"/>
            <w:b/>
            <w:noProof/>
            <w:kern w:val="24"/>
          </w:rPr>
          <w:t>2.2.2. Реклассификация объектов НМА</w:t>
        </w:r>
        <w:r>
          <w:rPr>
            <w:noProof/>
            <w:webHidden/>
          </w:rPr>
          <w:tab/>
        </w:r>
        <w:r>
          <w:rPr>
            <w:noProof/>
            <w:webHidden/>
          </w:rPr>
          <w:fldChar w:fldCharType="begin"/>
        </w:r>
        <w:r>
          <w:rPr>
            <w:noProof/>
            <w:webHidden/>
          </w:rPr>
          <w:instrText xml:space="preserve"> PAGEREF _Toc146534710 \h </w:instrText>
        </w:r>
        <w:r>
          <w:rPr>
            <w:noProof/>
            <w:webHidden/>
          </w:rPr>
        </w:r>
        <w:r>
          <w:rPr>
            <w:noProof/>
            <w:webHidden/>
          </w:rPr>
          <w:fldChar w:fldCharType="separate"/>
        </w:r>
        <w:r>
          <w:rPr>
            <w:noProof/>
            <w:webHidden/>
          </w:rPr>
          <w:t>38</w:t>
        </w:r>
        <w:r>
          <w:rPr>
            <w:noProof/>
            <w:webHidden/>
          </w:rPr>
          <w:fldChar w:fldCharType="end"/>
        </w:r>
      </w:hyperlink>
    </w:p>
    <w:p w14:paraId="0BFE692C" w14:textId="708BB532"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711" w:history="1">
        <w:r w:rsidRPr="00A81BDA">
          <w:rPr>
            <w:rStyle w:val="af2"/>
            <w:b/>
            <w:noProof/>
            <w:kern w:val="24"/>
          </w:rPr>
          <w:t>2.3. Выбытие</w:t>
        </w:r>
        <w:r>
          <w:rPr>
            <w:noProof/>
            <w:webHidden/>
          </w:rPr>
          <w:tab/>
        </w:r>
        <w:r>
          <w:rPr>
            <w:noProof/>
            <w:webHidden/>
          </w:rPr>
          <w:fldChar w:fldCharType="begin"/>
        </w:r>
        <w:r>
          <w:rPr>
            <w:noProof/>
            <w:webHidden/>
          </w:rPr>
          <w:instrText xml:space="preserve"> PAGEREF _Toc146534711 \h </w:instrText>
        </w:r>
        <w:r>
          <w:rPr>
            <w:noProof/>
            <w:webHidden/>
          </w:rPr>
        </w:r>
        <w:r>
          <w:rPr>
            <w:noProof/>
            <w:webHidden/>
          </w:rPr>
          <w:fldChar w:fldCharType="separate"/>
        </w:r>
        <w:r>
          <w:rPr>
            <w:noProof/>
            <w:webHidden/>
          </w:rPr>
          <w:t>38</w:t>
        </w:r>
        <w:r>
          <w:rPr>
            <w:noProof/>
            <w:webHidden/>
          </w:rPr>
          <w:fldChar w:fldCharType="end"/>
        </w:r>
      </w:hyperlink>
    </w:p>
    <w:p w14:paraId="3A158285" w14:textId="2863EA6D"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712" w:history="1">
        <w:r w:rsidRPr="00A81BDA">
          <w:rPr>
            <w:rStyle w:val="af2"/>
            <w:b/>
            <w:noProof/>
            <w:kern w:val="24"/>
          </w:rPr>
          <w:t>2.3.1. Безвозмездная передача органу государственной власти, государственному учреждению</w:t>
        </w:r>
        <w:r>
          <w:rPr>
            <w:noProof/>
            <w:webHidden/>
          </w:rPr>
          <w:tab/>
        </w:r>
        <w:r>
          <w:rPr>
            <w:noProof/>
            <w:webHidden/>
          </w:rPr>
          <w:fldChar w:fldCharType="begin"/>
        </w:r>
        <w:r>
          <w:rPr>
            <w:noProof/>
            <w:webHidden/>
          </w:rPr>
          <w:instrText xml:space="preserve"> PAGEREF _Toc146534712 \h </w:instrText>
        </w:r>
        <w:r>
          <w:rPr>
            <w:noProof/>
            <w:webHidden/>
          </w:rPr>
        </w:r>
        <w:r>
          <w:rPr>
            <w:noProof/>
            <w:webHidden/>
          </w:rPr>
          <w:fldChar w:fldCharType="separate"/>
        </w:r>
        <w:r>
          <w:rPr>
            <w:noProof/>
            <w:webHidden/>
          </w:rPr>
          <w:t>38</w:t>
        </w:r>
        <w:r>
          <w:rPr>
            <w:noProof/>
            <w:webHidden/>
          </w:rPr>
          <w:fldChar w:fldCharType="end"/>
        </w:r>
      </w:hyperlink>
    </w:p>
    <w:p w14:paraId="663CF15F" w14:textId="29AADB4C"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713" w:history="1">
        <w:r w:rsidRPr="00A81BDA">
          <w:rPr>
            <w:rStyle w:val="af2"/>
            <w:b/>
            <w:noProof/>
            <w:kern w:val="24"/>
          </w:rPr>
          <w:t>2.3.2. Признание объекта НМА, не соответствующим критериям актива</w:t>
        </w:r>
        <w:r>
          <w:rPr>
            <w:noProof/>
            <w:webHidden/>
          </w:rPr>
          <w:tab/>
        </w:r>
        <w:r>
          <w:rPr>
            <w:noProof/>
            <w:webHidden/>
          </w:rPr>
          <w:fldChar w:fldCharType="begin"/>
        </w:r>
        <w:r>
          <w:rPr>
            <w:noProof/>
            <w:webHidden/>
          </w:rPr>
          <w:instrText xml:space="preserve"> PAGEREF _Toc146534713 \h </w:instrText>
        </w:r>
        <w:r>
          <w:rPr>
            <w:noProof/>
            <w:webHidden/>
          </w:rPr>
        </w:r>
        <w:r>
          <w:rPr>
            <w:noProof/>
            <w:webHidden/>
          </w:rPr>
          <w:fldChar w:fldCharType="separate"/>
        </w:r>
        <w:r>
          <w:rPr>
            <w:noProof/>
            <w:webHidden/>
          </w:rPr>
          <w:t>39</w:t>
        </w:r>
        <w:r>
          <w:rPr>
            <w:noProof/>
            <w:webHidden/>
          </w:rPr>
          <w:fldChar w:fldCharType="end"/>
        </w:r>
      </w:hyperlink>
    </w:p>
    <w:p w14:paraId="4B04A72C" w14:textId="2E07E20E"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714" w:history="1">
        <w:r w:rsidRPr="00A81BDA">
          <w:rPr>
            <w:rStyle w:val="af2"/>
            <w:b/>
            <w:noProof/>
            <w:kern w:val="24"/>
          </w:rPr>
          <w:t>2.3.3. Отражение выявленных при инвентаризации недостач объектов НМА</w:t>
        </w:r>
        <w:r>
          <w:rPr>
            <w:noProof/>
            <w:webHidden/>
          </w:rPr>
          <w:tab/>
        </w:r>
        <w:r>
          <w:rPr>
            <w:noProof/>
            <w:webHidden/>
          </w:rPr>
          <w:fldChar w:fldCharType="begin"/>
        </w:r>
        <w:r>
          <w:rPr>
            <w:noProof/>
            <w:webHidden/>
          </w:rPr>
          <w:instrText xml:space="preserve"> PAGEREF _Toc146534714 \h </w:instrText>
        </w:r>
        <w:r>
          <w:rPr>
            <w:noProof/>
            <w:webHidden/>
          </w:rPr>
        </w:r>
        <w:r>
          <w:rPr>
            <w:noProof/>
            <w:webHidden/>
          </w:rPr>
          <w:fldChar w:fldCharType="separate"/>
        </w:r>
        <w:r>
          <w:rPr>
            <w:noProof/>
            <w:webHidden/>
          </w:rPr>
          <w:t>39</w:t>
        </w:r>
        <w:r>
          <w:rPr>
            <w:noProof/>
            <w:webHidden/>
          </w:rPr>
          <w:fldChar w:fldCharType="end"/>
        </w:r>
      </w:hyperlink>
    </w:p>
    <w:p w14:paraId="0C8E1EC6" w14:textId="4E4E6AC0"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715" w:history="1">
        <w:r w:rsidRPr="00A81BDA">
          <w:rPr>
            <w:rStyle w:val="af2"/>
            <w:b/>
            <w:noProof/>
            <w:kern w:val="24"/>
          </w:rPr>
          <w:t>2.3.4. Списание объектов НМА утерянных в результате стихийного бедствия</w:t>
        </w:r>
        <w:r>
          <w:rPr>
            <w:noProof/>
            <w:webHidden/>
          </w:rPr>
          <w:tab/>
        </w:r>
        <w:r>
          <w:rPr>
            <w:noProof/>
            <w:webHidden/>
          </w:rPr>
          <w:fldChar w:fldCharType="begin"/>
        </w:r>
        <w:r>
          <w:rPr>
            <w:noProof/>
            <w:webHidden/>
          </w:rPr>
          <w:instrText xml:space="preserve"> PAGEREF _Toc146534715 \h </w:instrText>
        </w:r>
        <w:r>
          <w:rPr>
            <w:noProof/>
            <w:webHidden/>
          </w:rPr>
        </w:r>
        <w:r>
          <w:rPr>
            <w:noProof/>
            <w:webHidden/>
          </w:rPr>
          <w:fldChar w:fldCharType="separate"/>
        </w:r>
        <w:r>
          <w:rPr>
            <w:noProof/>
            <w:webHidden/>
          </w:rPr>
          <w:t>39</w:t>
        </w:r>
        <w:r>
          <w:rPr>
            <w:noProof/>
            <w:webHidden/>
          </w:rPr>
          <w:fldChar w:fldCharType="end"/>
        </w:r>
      </w:hyperlink>
    </w:p>
    <w:p w14:paraId="433F58F6" w14:textId="6431F69B"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716" w:history="1">
        <w:r w:rsidRPr="00A81BDA">
          <w:rPr>
            <w:rStyle w:val="af2"/>
            <w:b/>
            <w:noProof/>
            <w:kern w:val="24"/>
          </w:rPr>
          <w:t>2.4. Последующая оценка объектов НМА</w:t>
        </w:r>
        <w:r>
          <w:rPr>
            <w:noProof/>
            <w:webHidden/>
          </w:rPr>
          <w:tab/>
        </w:r>
        <w:r>
          <w:rPr>
            <w:noProof/>
            <w:webHidden/>
          </w:rPr>
          <w:fldChar w:fldCharType="begin"/>
        </w:r>
        <w:r>
          <w:rPr>
            <w:noProof/>
            <w:webHidden/>
          </w:rPr>
          <w:instrText xml:space="preserve"> PAGEREF _Toc146534716 \h </w:instrText>
        </w:r>
        <w:r>
          <w:rPr>
            <w:noProof/>
            <w:webHidden/>
          </w:rPr>
        </w:r>
        <w:r>
          <w:rPr>
            <w:noProof/>
            <w:webHidden/>
          </w:rPr>
          <w:fldChar w:fldCharType="separate"/>
        </w:r>
        <w:r>
          <w:rPr>
            <w:noProof/>
            <w:webHidden/>
          </w:rPr>
          <w:t>39</w:t>
        </w:r>
        <w:r>
          <w:rPr>
            <w:noProof/>
            <w:webHidden/>
          </w:rPr>
          <w:fldChar w:fldCharType="end"/>
        </w:r>
      </w:hyperlink>
    </w:p>
    <w:p w14:paraId="7044B6B2" w14:textId="4CB33D98"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717" w:history="1">
        <w:r w:rsidRPr="00A81BDA">
          <w:rPr>
            <w:rStyle w:val="af2"/>
            <w:b/>
            <w:noProof/>
            <w:kern w:val="24"/>
          </w:rPr>
          <w:t>2.4.1. Модернизация объектов НМА</w:t>
        </w:r>
        <w:r>
          <w:rPr>
            <w:noProof/>
            <w:webHidden/>
          </w:rPr>
          <w:tab/>
        </w:r>
        <w:r>
          <w:rPr>
            <w:noProof/>
            <w:webHidden/>
          </w:rPr>
          <w:fldChar w:fldCharType="begin"/>
        </w:r>
        <w:r>
          <w:rPr>
            <w:noProof/>
            <w:webHidden/>
          </w:rPr>
          <w:instrText xml:space="preserve"> PAGEREF _Toc146534717 \h </w:instrText>
        </w:r>
        <w:r>
          <w:rPr>
            <w:noProof/>
            <w:webHidden/>
          </w:rPr>
        </w:r>
        <w:r>
          <w:rPr>
            <w:noProof/>
            <w:webHidden/>
          </w:rPr>
          <w:fldChar w:fldCharType="separate"/>
        </w:r>
        <w:r>
          <w:rPr>
            <w:noProof/>
            <w:webHidden/>
          </w:rPr>
          <w:t>39</w:t>
        </w:r>
        <w:r>
          <w:rPr>
            <w:noProof/>
            <w:webHidden/>
          </w:rPr>
          <w:fldChar w:fldCharType="end"/>
        </w:r>
      </w:hyperlink>
    </w:p>
    <w:p w14:paraId="1721C8FF" w14:textId="01EADC48"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718" w:history="1">
        <w:r w:rsidRPr="00A81BDA">
          <w:rPr>
            <w:rStyle w:val="af2"/>
            <w:b/>
            <w:noProof/>
            <w:kern w:val="24"/>
          </w:rPr>
          <w:t>2.4.2. Отражение в учете операций по переоценке стоимости объектов НМА и амортизации в межотчетный период</w:t>
        </w:r>
        <w:r>
          <w:rPr>
            <w:noProof/>
            <w:webHidden/>
          </w:rPr>
          <w:tab/>
        </w:r>
        <w:r>
          <w:rPr>
            <w:noProof/>
            <w:webHidden/>
          </w:rPr>
          <w:fldChar w:fldCharType="begin"/>
        </w:r>
        <w:r>
          <w:rPr>
            <w:noProof/>
            <w:webHidden/>
          </w:rPr>
          <w:instrText xml:space="preserve"> PAGEREF _Toc146534718 \h </w:instrText>
        </w:r>
        <w:r>
          <w:rPr>
            <w:noProof/>
            <w:webHidden/>
          </w:rPr>
        </w:r>
        <w:r>
          <w:rPr>
            <w:noProof/>
            <w:webHidden/>
          </w:rPr>
          <w:fldChar w:fldCharType="separate"/>
        </w:r>
        <w:r>
          <w:rPr>
            <w:noProof/>
            <w:webHidden/>
          </w:rPr>
          <w:t>40</w:t>
        </w:r>
        <w:r>
          <w:rPr>
            <w:noProof/>
            <w:webHidden/>
          </w:rPr>
          <w:fldChar w:fldCharType="end"/>
        </w:r>
      </w:hyperlink>
    </w:p>
    <w:p w14:paraId="06289BB5" w14:textId="1EF31F9E" w:rsidR="00A852C6" w:rsidRDefault="00A852C6">
      <w:pPr>
        <w:pStyle w:val="12"/>
        <w:tabs>
          <w:tab w:val="right" w:leader="dot" w:pos="10479"/>
        </w:tabs>
        <w:rPr>
          <w:rFonts w:asciiTheme="minorHAnsi" w:eastAsiaTheme="minorEastAsia" w:hAnsiTheme="minorHAnsi" w:cstheme="minorBidi"/>
          <w:b w:val="0"/>
          <w:bCs w:val="0"/>
          <w:caps w:val="0"/>
          <w:noProof/>
          <w:sz w:val="22"/>
          <w:szCs w:val="22"/>
        </w:rPr>
      </w:pPr>
      <w:hyperlink w:anchor="_Toc146534719" w:history="1">
        <w:r w:rsidRPr="00A81BDA">
          <w:rPr>
            <w:rStyle w:val="af2"/>
            <w:noProof/>
            <w:kern w:val="24"/>
          </w:rPr>
          <w:t>3. Корреспонденция счетов по операциям со счетом бухгалтерского учета 0.103.00 «Непроизведенные активы»</w:t>
        </w:r>
        <w:r>
          <w:rPr>
            <w:noProof/>
            <w:webHidden/>
          </w:rPr>
          <w:tab/>
        </w:r>
        <w:r>
          <w:rPr>
            <w:noProof/>
            <w:webHidden/>
          </w:rPr>
          <w:fldChar w:fldCharType="begin"/>
        </w:r>
        <w:r>
          <w:rPr>
            <w:noProof/>
            <w:webHidden/>
          </w:rPr>
          <w:instrText xml:space="preserve"> PAGEREF _Toc146534719 \h </w:instrText>
        </w:r>
        <w:r>
          <w:rPr>
            <w:noProof/>
            <w:webHidden/>
          </w:rPr>
        </w:r>
        <w:r>
          <w:rPr>
            <w:noProof/>
            <w:webHidden/>
          </w:rPr>
          <w:fldChar w:fldCharType="separate"/>
        </w:r>
        <w:r>
          <w:rPr>
            <w:noProof/>
            <w:webHidden/>
          </w:rPr>
          <w:t>40</w:t>
        </w:r>
        <w:r>
          <w:rPr>
            <w:noProof/>
            <w:webHidden/>
          </w:rPr>
          <w:fldChar w:fldCharType="end"/>
        </w:r>
      </w:hyperlink>
    </w:p>
    <w:p w14:paraId="5EEA23A7" w14:textId="2CAB7ADE"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720" w:history="1">
        <w:r w:rsidRPr="00A81BDA">
          <w:rPr>
            <w:rStyle w:val="af2"/>
            <w:b/>
            <w:noProof/>
            <w:kern w:val="24"/>
          </w:rPr>
          <w:t>3.1. Принятие земельного участка к учету при получении на праве постоянного (бессрочного) пользования</w:t>
        </w:r>
        <w:r>
          <w:rPr>
            <w:noProof/>
            <w:webHidden/>
          </w:rPr>
          <w:tab/>
        </w:r>
        <w:r>
          <w:rPr>
            <w:noProof/>
            <w:webHidden/>
          </w:rPr>
          <w:fldChar w:fldCharType="begin"/>
        </w:r>
        <w:r>
          <w:rPr>
            <w:noProof/>
            <w:webHidden/>
          </w:rPr>
          <w:instrText xml:space="preserve"> PAGEREF _Toc146534720 \h </w:instrText>
        </w:r>
        <w:r>
          <w:rPr>
            <w:noProof/>
            <w:webHidden/>
          </w:rPr>
        </w:r>
        <w:r>
          <w:rPr>
            <w:noProof/>
            <w:webHidden/>
          </w:rPr>
          <w:fldChar w:fldCharType="separate"/>
        </w:r>
        <w:r>
          <w:rPr>
            <w:noProof/>
            <w:webHidden/>
          </w:rPr>
          <w:t>40</w:t>
        </w:r>
        <w:r>
          <w:rPr>
            <w:noProof/>
            <w:webHidden/>
          </w:rPr>
          <w:fldChar w:fldCharType="end"/>
        </w:r>
      </w:hyperlink>
    </w:p>
    <w:p w14:paraId="5766A0A6" w14:textId="4411D30A"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721" w:history="1">
        <w:r w:rsidRPr="00A81BDA">
          <w:rPr>
            <w:rStyle w:val="af2"/>
            <w:b/>
            <w:noProof/>
            <w:kern w:val="24"/>
          </w:rPr>
          <w:t>3.2. Принятие земельного участка к учету при получении в безвозмездное срочное пользование</w:t>
        </w:r>
        <w:r>
          <w:rPr>
            <w:noProof/>
            <w:webHidden/>
          </w:rPr>
          <w:tab/>
        </w:r>
        <w:r>
          <w:rPr>
            <w:noProof/>
            <w:webHidden/>
          </w:rPr>
          <w:fldChar w:fldCharType="begin"/>
        </w:r>
        <w:r>
          <w:rPr>
            <w:noProof/>
            <w:webHidden/>
          </w:rPr>
          <w:instrText xml:space="preserve"> PAGEREF _Toc146534721 \h </w:instrText>
        </w:r>
        <w:r>
          <w:rPr>
            <w:noProof/>
            <w:webHidden/>
          </w:rPr>
        </w:r>
        <w:r>
          <w:rPr>
            <w:noProof/>
            <w:webHidden/>
          </w:rPr>
          <w:fldChar w:fldCharType="separate"/>
        </w:r>
        <w:r>
          <w:rPr>
            <w:noProof/>
            <w:webHidden/>
          </w:rPr>
          <w:t>41</w:t>
        </w:r>
        <w:r>
          <w:rPr>
            <w:noProof/>
            <w:webHidden/>
          </w:rPr>
          <w:fldChar w:fldCharType="end"/>
        </w:r>
      </w:hyperlink>
    </w:p>
    <w:p w14:paraId="172DD820" w14:textId="35236C29"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722" w:history="1">
        <w:r w:rsidRPr="00A81BDA">
          <w:rPr>
            <w:rStyle w:val="af2"/>
            <w:b/>
            <w:noProof/>
            <w:kern w:val="24"/>
          </w:rPr>
          <w:t>3.3. Изменение кадастровой стоимости земельного участка</w:t>
        </w:r>
        <w:r>
          <w:rPr>
            <w:noProof/>
            <w:webHidden/>
          </w:rPr>
          <w:tab/>
        </w:r>
        <w:r>
          <w:rPr>
            <w:noProof/>
            <w:webHidden/>
          </w:rPr>
          <w:fldChar w:fldCharType="begin"/>
        </w:r>
        <w:r>
          <w:rPr>
            <w:noProof/>
            <w:webHidden/>
          </w:rPr>
          <w:instrText xml:space="preserve"> PAGEREF _Toc146534722 \h </w:instrText>
        </w:r>
        <w:r>
          <w:rPr>
            <w:noProof/>
            <w:webHidden/>
          </w:rPr>
        </w:r>
        <w:r>
          <w:rPr>
            <w:noProof/>
            <w:webHidden/>
          </w:rPr>
          <w:fldChar w:fldCharType="separate"/>
        </w:r>
        <w:r>
          <w:rPr>
            <w:noProof/>
            <w:webHidden/>
          </w:rPr>
          <w:t>41</w:t>
        </w:r>
        <w:r>
          <w:rPr>
            <w:noProof/>
            <w:webHidden/>
          </w:rPr>
          <w:fldChar w:fldCharType="end"/>
        </w:r>
      </w:hyperlink>
    </w:p>
    <w:p w14:paraId="54C8F29B" w14:textId="2E25ECEE"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723" w:history="1">
        <w:r w:rsidRPr="00A81BDA">
          <w:rPr>
            <w:rStyle w:val="af2"/>
            <w:b/>
            <w:noProof/>
            <w:kern w:val="24"/>
          </w:rPr>
          <w:t>3.4. Принятие к учету земельных участков, вновь образовавшихся в результате раздела земельного участка (в прежних границах разделенного земельного участка), находящегося в государственной (муниципальной) собственности</w:t>
        </w:r>
        <w:r>
          <w:rPr>
            <w:noProof/>
            <w:webHidden/>
          </w:rPr>
          <w:tab/>
        </w:r>
        <w:r>
          <w:rPr>
            <w:noProof/>
            <w:webHidden/>
          </w:rPr>
          <w:fldChar w:fldCharType="begin"/>
        </w:r>
        <w:r>
          <w:rPr>
            <w:noProof/>
            <w:webHidden/>
          </w:rPr>
          <w:instrText xml:space="preserve"> PAGEREF _Toc146534723 \h </w:instrText>
        </w:r>
        <w:r>
          <w:rPr>
            <w:noProof/>
            <w:webHidden/>
          </w:rPr>
        </w:r>
        <w:r>
          <w:rPr>
            <w:noProof/>
            <w:webHidden/>
          </w:rPr>
          <w:fldChar w:fldCharType="separate"/>
        </w:r>
        <w:r>
          <w:rPr>
            <w:noProof/>
            <w:webHidden/>
          </w:rPr>
          <w:t>41</w:t>
        </w:r>
        <w:r>
          <w:rPr>
            <w:noProof/>
            <w:webHidden/>
          </w:rPr>
          <w:fldChar w:fldCharType="end"/>
        </w:r>
      </w:hyperlink>
    </w:p>
    <w:p w14:paraId="3C0FF9E1" w14:textId="02DA3EB3"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724" w:history="1">
        <w:r w:rsidRPr="00A81BDA">
          <w:rPr>
            <w:rStyle w:val="af2"/>
            <w:b/>
            <w:noProof/>
            <w:kern w:val="24"/>
          </w:rPr>
          <w:t>3.5. Внутреннее перемещение</w:t>
        </w:r>
        <w:r>
          <w:rPr>
            <w:noProof/>
            <w:webHidden/>
          </w:rPr>
          <w:tab/>
        </w:r>
        <w:r>
          <w:rPr>
            <w:noProof/>
            <w:webHidden/>
          </w:rPr>
          <w:fldChar w:fldCharType="begin"/>
        </w:r>
        <w:r>
          <w:rPr>
            <w:noProof/>
            <w:webHidden/>
          </w:rPr>
          <w:instrText xml:space="preserve"> PAGEREF _Toc146534724 \h </w:instrText>
        </w:r>
        <w:r>
          <w:rPr>
            <w:noProof/>
            <w:webHidden/>
          </w:rPr>
        </w:r>
        <w:r>
          <w:rPr>
            <w:noProof/>
            <w:webHidden/>
          </w:rPr>
          <w:fldChar w:fldCharType="separate"/>
        </w:r>
        <w:r>
          <w:rPr>
            <w:noProof/>
            <w:webHidden/>
          </w:rPr>
          <w:t>41</w:t>
        </w:r>
        <w:r>
          <w:rPr>
            <w:noProof/>
            <w:webHidden/>
          </w:rPr>
          <w:fldChar w:fldCharType="end"/>
        </w:r>
      </w:hyperlink>
    </w:p>
    <w:p w14:paraId="4BF1F0D9" w14:textId="2AA9468B"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725" w:history="1">
        <w:r w:rsidRPr="00A81BDA">
          <w:rPr>
            <w:rStyle w:val="af2"/>
            <w:b/>
            <w:noProof/>
            <w:kern w:val="24"/>
          </w:rPr>
          <w:t>3.6. Выбытие земельного участка</w:t>
        </w:r>
        <w:r>
          <w:rPr>
            <w:noProof/>
            <w:webHidden/>
          </w:rPr>
          <w:tab/>
        </w:r>
        <w:r>
          <w:rPr>
            <w:noProof/>
            <w:webHidden/>
          </w:rPr>
          <w:fldChar w:fldCharType="begin"/>
        </w:r>
        <w:r>
          <w:rPr>
            <w:noProof/>
            <w:webHidden/>
          </w:rPr>
          <w:instrText xml:space="preserve"> PAGEREF _Toc146534725 \h </w:instrText>
        </w:r>
        <w:r>
          <w:rPr>
            <w:noProof/>
            <w:webHidden/>
          </w:rPr>
        </w:r>
        <w:r>
          <w:rPr>
            <w:noProof/>
            <w:webHidden/>
          </w:rPr>
          <w:fldChar w:fldCharType="separate"/>
        </w:r>
        <w:r>
          <w:rPr>
            <w:noProof/>
            <w:webHidden/>
          </w:rPr>
          <w:t>42</w:t>
        </w:r>
        <w:r>
          <w:rPr>
            <w:noProof/>
            <w:webHidden/>
          </w:rPr>
          <w:fldChar w:fldCharType="end"/>
        </w:r>
      </w:hyperlink>
    </w:p>
    <w:p w14:paraId="1BB192F2" w14:textId="6B4666A8" w:rsidR="00A852C6" w:rsidRDefault="00A852C6">
      <w:pPr>
        <w:pStyle w:val="12"/>
        <w:tabs>
          <w:tab w:val="right" w:leader="dot" w:pos="10479"/>
        </w:tabs>
        <w:rPr>
          <w:rFonts w:asciiTheme="minorHAnsi" w:eastAsiaTheme="minorEastAsia" w:hAnsiTheme="minorHAnsi" w:cstheme="minorBidi"/>
          <w:b w:val="0"/>
          <w:bCs w:val="0"/>
          <w:caps w:val="0"/>
          <w:noProof/>
          <w:sz w:val="22"/>
          <w:szCs w:val="22"/>
        </w:rPr>
      </w:pPr>
      <w:hyperlink w:anchor="_Toc146534726" w:history="1">
        <w:r w:rsidRPr="00A81BDA">
          <w:rPr>
            <w:rStyle w:val="af2"/>
            <w:noProof/>
            <w:kern w:val="24"/>
          </w:rPr>
          <w:t>4. Корреспонденция счетов по операциям со счетом бухгалтерского учета 0.104.00 «Амортизация»</w:t>
        </w:r>
        <w:r>
          <w:rPr>
            <w:noProof/>
            <w:webHidden/>
          </w:rPr>
          <w:tab/>
        </w:r>
        <w:r>
          <w:rPr>
            <w:noProof/>
            <w:webHidden/>
          </w:rPr>
          <w:fldChar w:fldCharType="begin"/>
        </w:r>
        <w:r>
          <w:rPr>
            <w:noProof/>
            <w:webHidden/>
          </w:rPr>
          <w:instrText xml:space="preserve"> PAGEREF _Toc146534726 \h </w:instrText>
        </w:r>
        <w:r>
          <w:rPr>
            <w:noProof/>
            <w:webHidden/>
          </w:rPr>
        </w:r>
        <w:r>
          <w:rPr>
            <w:noProof/>
            <w:webHidden/>
          </w:rPr>
          <w:fldChar w:fldCharType="separate"/>
        </w:r>
        <w:r>
          <w:rPr>
            <w:noProof/>
            <w:webHidden/>
          </w:rPr>
          <w:t>42</w:t>
        </w:r>
        <w:r>
          <w:rPr>
            <w:noProof/>
            <w:webHidden/>
          </w:rPr>
          <w:fldChar w:fldCharType="end"/>
        </w:r>
      </w:hyperlink>
    </w:p>
    <w:p w14:paraId="065F06CA" w14:textId="6884ED98"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727" w:history="1">
        <w:r w:rsidRPr="00A81BDA">
          <w:rPr>
            <w:rStyle w:val="af2"/>
            <w:b/>
            <w:noProof/>
            <w:kern w:val="24"/>
          </w:rPr>
          <w:t>4.1. Начисление амортизации</w:t>
        </w:r>
        <w:r>
          <w:rPr>
            <w:noProof/>
            <w:webHidden/>
          </w:rPr>
          <w:tab/>
        </w:r>
        <w:r>
          <w:rPr>
            <w:noProof/>
            <w:webHidden/>
          </w:rPr>
          <w:fldChar w:fldCharType="begin"/>
        </w:r>
        <w:r>
          <w:rPr>
            <w:noProof/>
            <w:webHidden/>
          </w:rPr>
          <w:instrText xml:space="preserve"> PAGEREF _Toc146534727 \h </w:instrText>
        </w:r>
        <w:r>
          <w:rPr>
            <w:noProof/>
            <w:webHidden/>
          </w:rPr>
        </w:r>
        <w:r>
          <w:rPr>
            <w:noProof/>
            <w:webHidden/>
          </w:rPr>
          <w:fldChar w:fldCharType="separate"/>
        </w:r>
        <w:r>
          <w:rPr>
            <w:noProof/>
            <w:webHidden/>
          </w:rPr>
          <w:t>42</w:t>
        </w:r>
        <w:r>
          <w:rPr>
            <w:noProof/>
            <w:webHidden/>
          </w:rPr>
          <w:fldChar w:fldCharType="end"/>
        </w:r>
      </w:hyperlink>
    </w:p>
    <w:p w14:paraId="069421B1" w14:textId="54CC4B25" w:rsidR="00A852C6" w:rsidRDefault="00A852C6">
      <w:pPr>
        <w:pStyle w:val="12"/>
        <w:tabs>
          <w:tab w:val="right" w:leader="dot" w:pos="10479"/>
        </w:tabs>
        <w:rPr>
          <w:rFonts w:asciiTheme="minorHAnsi" w:eastAsiaTheme="minorEastAsia" w:hAnsiTheme="minorHAnsi" w:cstheme="minorBidi"/>
          <w:b w:val="0"/>
          <w:bCs w:val="0"/>
          <w:caps w:val="0"/>
          <w:noProof/>
          <w:sz w:val="22"/>
          <w:szCs w:val="22"/>
        </w:rPr>
      </w:pPr>
      <w:hyperlink w:anchor="_Toc146534728" w:history="1">
        <w:r w:rsidRPr="00A81BDA">
          <w:rPr>
            <w:rStyle w:val="af2"/>
            <w:noProof/>
            <w:kern w:val="24"/>
          </w:rPr>
          <w:t>5. Корреспонденция счетов по операциям со счетом бухгалтерского учета 0.105.00 «Материальные запасы»</w:t>
        </w:r>
        <w:r>
          <w:rPr>
            <w:noProof/>
            <w:webHidden/>
          </w:rPr>
          <w:tab/>
        </w:r>
        <w:r>
          <w:rPr>
            <w:noProof/>
            <w:webHidden/>
          </w:rPr>
          <w:fldChar w:fldCharType="begin"/>
        </w:r>
        <w:r>
          <w:rPr>
            <w:noProof/>
            <w:webHidden/>
          </w:rPr>
          <w:instrText xml:space="preserve"> PAGEREF _Toc146534728 \h </w:instrText>
        </w:r>
        <w:r>
          <w:rPr>
            <w:noProof/>
            <w:webHidden/>
          </w:rPr>
        </w:r>
        <w:r>
          <w:rPr>
            <w:noProof/>
            <w:webHidden/>
          </w:rPr>
          <w:fldChar w:fldCharType="separate"/>
        </w:r>
        <w:r>
          <w:rPr>
            <w:noProof/>
            <w:webHidden/>
          </w:rPr>
          <w:t>43</w:t>
        </w:r>
        <w:r>
          <w:rPr>
            <w:noProof/>
            <w:webHidden/>
          </w:rPr>
          <w:fldChar w:fldCharType="end"/>
        </w:r>
      </w:hyperlink>
    </w:p>
    <w:p w14:paraId="7BDD4084" w14:textId="0B0A28BC"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729" w:history="1">
        <w:r w:rsidRPr="00A81BDA">
          <w:rPr>
            <w:rStyle w:val="af2"/>
            <w:b/>
            <w:noProof/>
            <w:kern w:val="24"/>
          </w:rPr>
          <w:t>5.1. Поступление материальных запасов (МЗ)</w:t>
        </w:r>
        <w:r>
          <w:rPr>
            <w:noProof/>
            <w:webHidden/>
          </w:rPr>
          <w:tab/>
        </w:r>
        <w:r>
          <w:rPr>
            <w:noProof/>
            <w:webHidden/>
          </w:rPr>
          <w:fldChar w:fldCharType="begin"/>
        </w:r>
        <w:r>
          <w:rPr>
            <w:noProof/>
            <w:webHidden/>
          </w:rPr>
          <w:instrText xml:space="preserve"> PAGEREF _Toc146534729 \h </w:instrText>
        </w:r>
        <w:r>
          <w:rPr>
            <w:noProof/>
            <w:webHidden/>
          </w:rPr>
        </w:r>
        <w:r>
          <w:rPr>
            <w:noProof/>
            <w:webHidden/>
          </w:rPr>
          <w:fldChar w:fldCharType="separate"/>
        </w:r>
        <w:r>
          <w:rPr>
            <w:noProof/>
            <w:webHidden/>
          </w:rPr>
          <w:t>43</w:t>
        </w:r>
        <w:r>
          <w:rPr>
            <w:noProof/>
            <w:webHidden/>
          </w:rPr>
          <w:fldChar w:fldCharType="end"/>
        </w:r>
      </w:hyperlink>
    </w:p>
    <w:p w14:paraId="7200F126" w14:textId="4D0BEA6D"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730" w:history="1">
        <w:r w:rsidRPr="00A81BDA">
          <w:rPr>
            <w:rStyle w:val="af2"/>
            <w:b/>
            <w:noProof/>
            <w:kern w:val="24"/>
          </w:rPr>
          <w:t>5.1.1. Приобретение МЗ за плату</w:t>
        </w:r>
        <w:r>
          <w:rPr>
            <w:noProof/>
            <w:webHidden/>
          </w:rPr>
          <w:tab/>
        </w:r>
        <w:r>
          <w:rPr>
            <w:noProof/>
            <w:webHidden/>
          </w:rPr>
          <w:fldChar w:fldCharType="begin"/>
        </w:r>
        <w:r>
          <w:rPr>
            <w:noProof/>
            <w:webHidden/>
          </w:rPr>
          <w:instrText xml:space="preserve"> PAGEREF _Toc146534730 \h </w:instrText>
        </w:r>
        <w:r>
          <w:rPr>
            <w:noProof/>
            <w:webHidden/>
          </w:rPr>
        </w:r>
        <w:r>
          <w:rPr>
            <w:noProof/>
            <w:webHidden/>
          </w:rPr>
          <w:fldChar w:fldCharType="separate"/>
        </w:r>
        <w:r>
          <w:rPr>
            <w:noProof/>
            <w:webHidden/>
          </w:rPr>
          <w:t>43</w:t>
        </w:r>
        <w:r>
          <w:rPr>
            <w:noProof/>
            <w:webHidden/>
          </w:rPr>
          <w:fldChar w:fldCharType="end"/>
        </w:r>
      </w:hyperlink>
    </w:p>
    <w:p w14:paraId="29303FE8" w14:textId="0627B3A8"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731" w:history="1">
        <w:r w:rsidRPr="00A81BDA">
          <w:rPr>
            <w:rStyle w:val="af2"/>
            <w:b/>
            <w:noProof/>
            <w:kern w:val="24"/>
          </w:rPr>
          <w:t>5.1.2. Безвозмездное получение МЗ от органов власти, государственных учреждений</w:t>
        </w:r>
        <w:r>
          <w:rPr>
            <w:noProof/>
            <w:webHidden/>
          </w:rPr>
          <w:tab/>
        </w:r>
        <w:r>
          <w:rPr>
            <w:noProof/>
            <w:webHidden/>
          </w:rPr>
          <w:fldChar w:fldCharType="begin"/>
        </w:r>
        <w:r>
          <w:rPr>
            <w:noProof/>
            <w:webHidden/>
          </w:rPr>
          <w:instrText xml:space="preserve"> PAGEREF _Toc146534731 \h </w:instrText>
        </w:r>
        <w:r>
          <w:rPr>
            <w:noProof/>
            <w:webHidden/>
          </w:rPr>
        </w:r>
        <w:r>
          <w:rPr>
            <w:noProof/>
            <w:webHidden/>
          </w:rPr>
          <w:fldChar w:fldCharType="separate"/>
        </w:r>
        <w:r>
          <w:rPr>
            <w:noProof/>
            <w:webHidden/>
          </w:rPr>
          <w:t>45</w:t>
        </w:r>
        <w:r>
          <w:rPr>
            <w:noProof/>
            <w:webHidden/>
          </w:rPr>
          <w:fldChar w:fldCharType="end"/>
        </w:r>
      </w:hyperlink>
    </w:p>
    <w:p w14:paraId="3B107FEC" w14:textId="1F28F655"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732" w:history="1">
        <w:r w:rsidRPr="00A81BDA">
          <w:rPr>
            <w:rStyle w:val="af2"/>
            <w:b/>
            <w:noProof/>
            <w:kern w:val="24"/>
          </w:rPr>
          <w:t>5.1.3. Безвозмездное получение МЗ от организаций за исключением сектора государственного управления и организаций государственного сектора</w:t>
        </w:r>
        <w:r>
          <w:rPr>
            <w:noProof/>
            <w:webHidden/>
          </w:rPr>
          <w:tab/>
        </w:r>
        <w:r>
          <w:rPr>
            <w:noProof/>
            <w:webHidden/>
          </w:rPr>
          <w:fldChar w:fldCharType="begin"/>
        </w:r>
        <w:r>
          <w:rPr>
            <w:noProof/>
            <w:webHidden/>
          </w:rPr>
          <w:instrText xml:space="preserve"> PAGEREF _Toc146534732 \h </w:instrText>
        </w:r>
        <w:r>
          <w:rPr>
            <w:noProof/>
            <w:webHidden/>
          </w:rPr>
        </w:r>
        <w:r>
          <w:rPr>
            <w:noProof/>
            <w:webHidden/>
          </w:rPr>
          <w:fldChar w:fldCharType="separate"/>
        </w:r>
        <w:r>
          <w:rPr>
            <w:noProof/>
            <w:webHidden/>
          </w:rPr>
          <w:t>45</w:t>
        </w:r>
        <w:r>
          <w:rPr>
            <w:noProof/>
            <w:webHidden/>
          </w:rPr>
          <w:fldChar w:fldCharType="end"/>
        </w:r>
      </w:hyperlink>
    </w:p>
    <w:p w14:paraId="03085602" w14:textId="5151323D"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733" w:history="1">
        <w:r w:rsidRPr="00A81BDA">
          <w:rPr>
            <w:rStyle w:val="af2"/>
            <w:b/>
            <w:noProof/>
            <w:kern w:val="24"/>
          </w:rPr>
          <w:t>5.1.4. Пожертвование МЗ от юридических и физических лиц</w:t>
        </w:r>
        <w:r>
          <w:rPr>
            <w:noProof/>
            <w:webHidden/>
          </w:rPr>
          <w:tab/>
        </w:r>
        <w:r>
          <w:rPr>
            <w:noProof/>
            <w:webHidden/>
          </w:rPr>
          <w:fldChar w:fldCharType="begin"/>
        </w:r>
        <w:r>
          <w:rPr>
            <w:noProof/>
            <w:webHidden/>
          </w:rPr>
          <w:instrText xml:space="preserve"> PAGEREF _Toc146534733 \h </w:instrText>
        </w:r>
        <w:r>
          <w:rPr>
            <w:noProof/>
            <w:webHidden/>
          </w:rPr>
        </w:r>
        <w:r>
          <w:rPr>
            <w:noProof/>
            <w:webHidden/>
          </w:rPr>
          <w:fldChar w:fldCharType="separate"/>
        </w:r>
        <w:r>
          <w:rPr>
            <w:noProof/>
            <w:webHidden/>
          </w:rPr>
          <w:t>46</w:t>
        </w:r>
        <w:r>
          <w:rPr>
            <w:noProof/>
            <w:webHidden/>
          </w:rPr>
          <w:fldChar w:fldCharType="end"/>
        </w:r>
      </w:hyperlink>
    </w:p>
    <w:p w14:paraId="71D832F6" w14:textId="482EDA09"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734" w:history="1">
        <w:r w:rsidRPr="00A81BDA">
          <w:rPr>
            <w:rStyle w:val="af2"/>
            <w:b/>
            <w:noProof/>
            <w:kern w:val="24"/>
          </w:rPr>
          <w:t>5.1.5. Принятие к учету неучтенных МЗ, выявленных в т.ч. при инвентаризации</w:t>
        </w:r>
        <w:r>
          <w:rPr>
            <w:noProof/>
            <w:webHidden/>
          </w:rPr>
          <w:tab/>
        </w:r>
        <w:r>
          <w:rPr>
            <w:noProof/>
            <w:webHidden/>
          </w:rPr>
          <w:fldChar w:fldCharType="begin"/>
        </w:r>
        <w:r>
          <w:rPr>
            <w:noProof/>
            <w:webHidden/>
          </w:rPr>
          <w:instrText xml:space="preserve"> PAGEREF _Toc146534734 \h </w:instrText>
        </w:r>
        <w:r>
          <w:rPr>
            <w:noProof/>
            <w:webHidden/>
          </w:rPr>
        </w:r>
        <w:r>
          <w:rPr>
            <w:noProof/>
            <w:webHidden/>
          </w:rPr>
          <w:fldChar w:fldCharType="separate"/>
        </w:r>
        <w:r>
          <w:rPr>
            <w:noProof/>
            <w:webHidden/>
          </w:rPr>
          <w:t>46</w:t>
        </w:r>
        <w:r>
          <w:rPr>
            <w:noProof/>
            <w:webHidden/>
          </w:rPr>
          <w:fldChar w:fldCharType="end"/>
        </w:r>
      </w:hyperlink>
    </w:p>
    <w:p w14:paraId="0E27F5F8" w14:textId="2BFDD94B"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735" w:history="1">
        <w:r w:rsidRPr="00A81BDA">
          <w:rPr>
            <w:rStyle w:val="af2"/>
            <w:b/>
            <w:noProof/>
            <w:kern w:val="24"/>
          </w:rPr>
          <w:t>5.1.6. Принятие к учету МЗ, поступивших в порядке возмещения в натуральной форме ущерба, причиненного виновным лицом</w:t>
        </w:r>
        <w:r>
          <w:rPr>
            <w:noProof/>
            <w:webHidden/>
          </w:rPr>
          <w:tab/>
        </w:r>
        <w:r>
          <w:rPr>
            <w:noProof/>
            <w:webHidden/>
          </w:rPr>
          <w:fldChar w:fldCharType="begin"/>
        </w:r>
        <w:r>
          <w:rPr>
            <w:noProof/>
            <w:webHidden/>
          </w:rPr>
          <w:instrText xml:space="preserve"> PAGEREF _Toc146534735 \h </w:instrText>
        </w:r>
        <w:r>
          <w:rPr>
            <w:noProof/>
            <w:webHidden/>
          </w:rPr>
        </w:r>
        <w:r>
          <w:rPr>
            <w:noProof/>
            <w:webHidden/>
          </w:rPr>
          <w:fldChar w:fldCharType="separate"/>
        </w:r>
        <w:r>
          <w:rPr>
            <w:noProof/>
            <w:webHidden/>
          </w:rPr>
          <w:t>47</w:t>
        </w:r>
        <w:r>
          <w:rPr>
            <w:noProof/>
            <w:webHidden/>
          </w:rPr>
          <w:fldChar w:fldCharType="end"/>
        </w:r>
      </w:hyperlink>
    </w:p>
    <w:p w14:paraId="2E13D32F" w14:textId="69310F0B"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736" w:history="1">
        <w:r w:rsidRPr="00A81BDA">
          <w:rPr>
            <w:rStyle w:val="af2"/>
            <w:b/>
            <w:noProof/>
            <w:kern w:val="24"/>
          </w:rPr>
          <w:t>5.1.7. Поступление в результате разукомплектации (ликвидации) ОС</w:t>
        </w:r>
        <w:r>
          <w:rPr>
            <w:noProof/>
            <w:webHidden/>
          </w:rPr>
          <w:tab/>
        </w:r>
        <w:r>
          <w:rPr>
            <w:noProof/>
            <w:webHidden/>
          </w:rPr>
          <w:fldChar w:fldCharType="begin"/>
        </w:r>
        <w:r>
          <w:rPr>
            <w:noProof/>
            <w:webHidden/>
          </w:rPr>
          <w:instrText xml:space="preserve"> PAGEREF _Toc146534736 \h </w:instrText>
        </w:r>
        <w:r>
          <w:rPr>
            <w:noProof/>
            <w:webHidden/>
          </w:rPr>
        </w:r>
        <w:r>
          <w:rPr>
            <w:noProof/>
            <w:webHidden/>
          </w:rPr>
          <w:fldChar w:fldCharType="separate"/>
        </w:r>
        <w:r>
          <w:rPr>
            <w:noProof/>
            <w:webHidden/>
          </w:rPr>
          <w:t>47</w:t>
        </w:r>
        <w:r>
          <w:rPr>
            <w:noProof/>
            <w:webHidden/>
          </w:rPr>
          <w:fldChar w:fldCharType="end"/>
        </w:r>
      </w:hyperlink>
    </w:p>
    <w:p w14:paraId="49996C5E" w14:textId="3F10D346"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737" w:history="1">
        <w:r w:rsidRPr="00A81BDA">
          <w:rPr>
            <w:rStyle w:val="af2"/>
            <w:b/>
            <w:noProof/>
            <w:kern w:val="24"/>
          </w:rPr>
          <w:t>5.1.8. Поступление отработанного машинного масла, отработанных автомобильных аккумуляторов</w:t>
        </w:r>
        <w:r>
          <w:rPr>
            <w:noProof/>
            <w:webHidden/>
          </w:rPr>
          <w:tab/>
        </w:r>
        <w:r>
          <w:rPr>
            <w:noProof/>
            <w:webHidden/>
          </w:rPr>
          <w:fldChar w:fldCharType="begin"/>
        </w:r>
        <w:r>
          <w:rPr>
            <w:noProof/>
            <w:webHidden/>
          </w:rPr>
          <w:instrText xml:space="preserve"> PAGEREF _Toc146534737 \h </w:instrText>
        </w:r>
        <w:r>
          <w:rPr>
            <w:noProof/>
            <w:webHidden/>
          </w:rPr>
        </w:r>
        <w:r>
          <w:rPr>
            <w:noProof/>
            <w:webHidden/>
          </w:rPr>
          <w:fldChar w:fldCharType="separate"/>
        </w:r>
        <w:r>
          <w:rPr>
            <w:noProof/>
            <w:webHidden/>
          </w:rPr>
          <w:t>47</w:t>
        </w:r>
        <w:r>
          <w:rPr>
            <w:noProof/>
            <w:webHidden/>
          </w:rPr>
          <w:fldChar w:fldCharType="end"/>
        </w:r>
      </w:hyperlink>
    </w:p>
    <w:p w14:paraId="1DDF3821" w14:textId="1EC0C473"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738" w:history="1">
        <w:r w:rsidRPr="00A81BDA">
          <w:rPr>
            <w:rStyle w:val="af2"/>
            <w:b/>
            <w:noProof/>
            <w:kern w:val="24"/>
          </w:rPr>
          <w:t>5.1.9. Изготовление МЗ собственными силами</w:t>
        </w:r>
        <w:r>
          <w:rPr>
            <w:noProof/>
            <w:webHidden/>
          </w:rPr>
          <w:tab/>
        </w:r>
        <w:r>
          <w:rPr>
            <w:noProof/>
            <w:webHidden/>
          </w:rPr>
          <w:fldChar w:fldCharType="begin"/>
        </w:r>
        <w:r>
          <w:rPr>
            <w:noProof/>
            <w:webHidden/>
          </w:rPr>
          <w:instrText xml:space="preserve"> PAGEREF _Toc146534738 \h </w:instrText>
        </w:r>
        <w:r>
          <w:rPr>
            <w:noProof/>
            <w:webHidden/>
          </w:rPr>
        </w:r>
        <w:r>
          <w:rPr>
            <w:noProof/>
            <w:webHidden/>
          </w:rPr>
          <w:fldChar w:fldCharType="separate"/>
        </w:r>
        <w:r>
          <w:rPr>
            <w:noProof/>
            <w:webHidden/>
          </w:rPr>
          <w:t>48</w:t>
        </w:r>
        <w:r>
          <w:rPr>
            <w:noProof/>
            <w:webHidden/>
          </w:rPr>
          <w:fldChar w:fldCharType="end"/>
        </w:r>
      </w:hyperlink>
    </w:p>
    <w:p w14:paraId="177905A2" w14:textId="7838DD09"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739" w:history="1">
        <w:r w:rsidRPr="00A81BDA">
          <w:rPr>
            <w:rStyle w:val="af2"/>
            <w:b/>
            <w:noProof/>
            <w:kern w:val="24"/>
          </w:rPr>
          <w:t>5.2. Внутреннее перемещение МЗ</w:t>
        </w:r>
        <w:r>
          <w:rPr>
            <w:noProof/>
            <w:webHidden/>
          </w:rPr>
          <w:tab/>
        </w:r>
        <w:r>
          <w:rPr>
            <w:noProof/>
            <w:webHidden/>
          </w:rPr>
          <w:fldChar w:fldCharType="begin"/>
        </w:r>
        <w:r>
          <w:rPr>
            <w:noProof/>
            <w:webHidden/>
          </w:rPr>
          <w:instrText xml:space="preserve"> PAGEREF _Toc146534739 \h </w:instrText>
        </w:r>
        <w:r>
          <w:rPr>
            <w:noProof/>
            <w:webHidden/>
          </w:rPr>
        </w:r>
        <w:r>
          <w:rPr>
            <w:noProof/>
            <w:webHidden/>
          </w:rPr>
          <w:fldChar w:fldCharType="separate"/>
        </w:r>
        <w:r>
          <w:rPr>
            <w:noProof/>
            <w:webHidden/>
          </w:rPr>
          <w:t>48</w:t>
        </w:r>
        <w:r>
          <w:rPr>
            <w:noProof/>
            <w:webHidden/>
          </w:rPr>
          <w:fldChar w:fldCharType="end"/>
        </w:r>
      </w:hyperlink>
    </w:p>
    <w:p w14:paraId="18D9E1CF" w14:textId="7431B4CD"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740" w:history="1">
        <w:r w:rsidRPr="00A81BDA">
          <w:rPr>
            <w:rStyle w:val="af2"/>
            <w:b/>
            <w:noProof/>
            <w:kern w:val="24"/>
          </w:rPr>
          <w:t>5.3. Реклассификация МЗ</w:t>
        </w:r>
        <w:r>
          <w:rPr>
            <w:noProof/>
            <w:webHidden/>
          </w:rPr>
          <w:tab/>
        </w:r>
        <w:r>
          <w:rPr>
            <w:noProof/>
            <w:webHidden/>
          </w:rPr>
          <w:fldChar w:fldCharType="begin"/>
        </w:r>
        <w:r>
          <w:rPr>
            <w:noProof/>
            <w:webHidden/>
          </w:rPr>
          <w:instrText xml:space="preserve"> PAGEREF _Toc146534740 \h </w:instrText>
        </w:r>
        <w:r>
          <w:rPr>
            <w:noProof/>
            <w:webHidden/>
          </w:rPr>
        </w:r>
        <w:r>
          <w:rPr>
            <w:noProof/>
            <w:webHidden/>
          </w:rPr>
          <w:fldChar w:fldCharType="separate"/>
        </w:r>
        <w:r>
          <w:rPr>
            <w:noProof/>
            <w:webHidden/>
          </w:rPr>
          <w:t>49</w:t>
        </w:r>
        <w:r>
          <w:rPr>
            <w:noProof/>
            <w:webHidden/>
          </w:rPr>
          <w:fldChar w:fldCharType="end"/>
        </w:r>
      </w:hyperlink>
    </w:p>
    <w:p w14:paraId="79B88063" w14:textId="695F9232"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741" w:history="1">
        <w:r w:rsidRPr="00A81BDA">
          <w:rPr>
            <w:rStyle w:val="af2"/>
            <w:b/>
            <w:noProof/>
            <w:kern w:val="24"/>
          </w:rPr>
          <w:t>5.4. Списание МЗ</w:t>
        </w:r>
        <w:r>
          <w:rPr>
            <w:noProof/>
            <w:webHidden/>
          </w:rPr>
          <w:tab/>
        </w:r>
        <w:r>
          <w:rPr>
            <w:noProof/>
            <w:webHidden/>
          </w:rPr>
          <w:fldChar w:fldCharType="begin"/>
        </w:r>
        <w:r>
          <w:rPr>
            <w:noProof/>
            <w:webHidden/>
          </w:rPr>
          <w:instrText xml:space="preserve"> PAGEREF _Toc146534741 \h </w:instrText>
        </w:r>
        <w:r>
          <w:rPr>
            <w:noProof/>
            <w:webHidden/>
          </w:rPr>
        </w:r>
        <w:r>
          <w:rPr>
            <w:noProof/>
            <w:webHidden/>
          </w:rPr>
          <w:fldChar w:fldCharType="separate"/>
        </w:r>
        <w:r>
          <w:rPr>
            <w:noProof/>
            <w:webHidden/>
          </w:rPr>
          <w:t>49</w:t>
        </w:r>
        <w:r>
          <w:rPr>
            <w:noProof/>
            <w:webHidden/>
          </w:rPr>
          <w:fldChar w:fldCharType="end"/>
        </w:r>
      </w:hyperlink>
    </w:p>
    <w:p w14:paraId="36224D07" w14:textId="05CC5F47"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742" w:history="1">
        <w:r w:rsidRPr="00A81BDA">
          <w:rPr>
            <w:rStyle w:val="af2"/>
            <w:b/>
            <w:noProof/>
            <w:kern w:val="24"/>
          </w:rPr>
          <w:t>5.4.1. Израсходованные на нужды учреждения</w:t>
        </w:r>
        <w:r>
          <w:rPr>
            <w:noProof/>
            <w:webHidden/>
          </w:rPr>
          <w:tab/>
        </w:r>
        <w:r>
          <w:rPr>
            <w:noProof/>
            <w:webHidden/>
          </w:rPr>
          <w:fldChar w:fldCharType="begin"/>
        </w:r>
        <w:r>
          <w:rPr>
            <w:noProof/>
            <w:webHidden/>
          </w:rPr>
          <w:instrText xml:space="preserve"> PAGEREF _Toc146534742 \h </w:instrText>
        </w:r>
        <w:r>
          <w:rPr>
            <w:noProof/>
            <w:webHidden/>
          </w:rPr>
        </w:r>
        <w:r>
          <w:rPr>
            <w:noProof/>
            <w:webHidden/>
          </w:rPr>
          <w:fldChar w:fldCharType="separate"/>
        </w:r>
        <w:r>
          <w:rPr>
            <w:noProof/>
            <w:webHidden/>
          </w:rPr>
          <w:t>49</w:t>
        </w:r>
        <w:r>
          <w:rPr>
            <w:noProof/>
            <w:webHidden/>
          </w:rPr>
          <w:fldChar w:fldCharType="end"/>
        </w:r>
      </w:hyperlink>
    </w:p>
    <w:p w14:paraId="5CF1D125" w14:textId="3739BA2E"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743" w:history="1">
        <w:r w:rsidRPr="00A81BDA">
          <w:rPr>
            <w:rStyle w:val="af2"/>
            <w:b/>
            <w:noProof/>
            <w:kern w:val="24"/>
          </w:rPr>
          <w:t>5.4.2. Списание МЗ на изготовление, сборку ОС</w:t>
        </w:r>
        <w:r>
          <w:rPr>
            <w:noProof/>
            <w:webHidden/>
          </w:rPr>
          <w:tab/>
        </w:r>
        <w:r>
          <w:rPr>
            <w:noProof/>
            <w:webHidden/>
          </w:rPr>
          <w:fldChar w:fldCharType="begin"/>
        </w:r>
        <w:r>
          <w:rPr>
            <w:noProof/>
            <w:webHidden/>
          </w:rPr>
          <w:instrText xml:space="preserve"> PAGEREF _Toc146534743 \h </w:instrText>
        </w:r>
        <w:r>
          <w:rPr>
            <w:noProof/>
            <w:webHidden/>
          </w:rPr>
        </w:r>
        <w:r>
          <w:rPr>
            <w:noProof/>
            <w:webHidden/>
          </w:rPr>
          <w:fldChar w:fldCharType="separate"/>
        </w:r>
        <w:r>
          <w:rPr>
            <w:noProof/>
            <w:webHidden/>
          </w:rPr>
          <w:t>50</w:t>
        </w:r>
        <w:r>
          <w:rPr>
            <w:noProof/>
            <w:webHidden/>
          </w:rPr>
          <w:fldChar w:fldCharType="end"/>
        </w:r>
      </w:hyperlink>
    </w:p>
    <w:p w14:paraId="43F15CD8" w14:textId="2CDFF9ED"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744" w:history="1">
        <w:r w:rsidRPr="00A81BDA">
          <w:rPr>
            <w:rStyle w:val="af2"/>
            <w:b/>
            <w:noProof/>
            <w:kern w:val="24"/>
          </w:rPr>
          <w:t>5.4.3. Операции с МЗ, переданными подрядчику (исполнителю работ) для выполнения работ (оказания услуг)</w:t>
        </w:r>
        <w:r>
          <w:rPr>
            <w:noProof/>
            <w:webHidden/>
          </w:rPr>
          <w:tab/>
        </w:r>
        <w:r>
          <w:rPr>
            <w:noProof/>
            <w:webHidden/>
          </w:rPr>
          <w:fldChar w:fldCharType="begin"/>
        </w:r>
        <w:r>
          <w:rPr>
            <w:noProof/>
            <w:webHidden/>
          </w:rPr>
          <w:instrText xml:space="preserve"> PAGEREF _Toc146534744 \h </w:instrText>
        </w:r>
        <w:r>
          <w:rPr>
            <w:noProof/>
            <w:webHidden/>
          </w:rPr>
        </w:r>
        <w:r>
          <w:rPr>
            <w:noProof/>
            <w:webHidden/>
          </w:rPr>
          <w:fldChar w:fldCharType="separate"/>
        </w:r>
        <w:r>
          <w:rPr>
            <w:noProof/>
            <w:webHidden/>
          </w:rPr>
          <w:t>50</w:t>
        </w:r>
        <w:r>
          <w:rPr>
            <w:noProof/>
            <w:webHidden/>
          </w:rPr>
          <w:fldChar w:fldCharType="end"/>
        </w:r>
      </w:hyperlink>
    </w:p>
    <w:p w14:paraId="1D83B398" w14:textId="59F30BEA"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745" w:history="1">
        <w:r w:rsidRPr="00A81BDA">
          <w:rPr>
            <w:rStyle w:val="af2"/>
            <w:b/>
            <w:noProof/>
            <w:kern w:val="24"/>
          </w:rPr>
          <w:t>5.4.4. Списание МЗ, пришедших в негодность вследствие физического износа</w:t>
        </w:r>
        <w:r>
          <w:rPr>
            <w:noProof/>
            <w:webHidden/>
          </w:rPr>
          <w:tab/>
        </w:r>
        <w:r>
          <w:rPr>
            <w:noProof/>
            <w:webHidden/>
          </w:rPr>
          <w:fldChar w:fldCharType="begin"/>
        </w:r>
        <w:r>
          <w:rPr>
            <w:noProof/>
            <w:webHidden/>
          </w:rPr>
          <w:instrText xml:space="preserve"> PAGEREF _Toc146534745 \h </w:instrText>
        </w:r>
        <w:r>
          <w:rPr>
            <w:noProof/>
            <w:webHidden/>
          </w:rPr>
        </w:r>
        <w:r>
          <w:rPr>
            <w:noProof/>
            <w:webHidden/>
          </w:rPr>
          <w:fldChar w:fldCharType="separate"/>
        </w:r>
        <w:r>
          <w:rPr>
            <w:noProof/>
            <w:webHidden/>
          </w:rPr>
          <w:t>50</w:t>
        </w:r>
        <w:r>
          <w:rPr>
            <w:noProof/>
            <w:webHidden/>
          </w:rPr>
          <w:fldChar w:fldCharType="end"/>
        </w:r>
      </w:hyperlink>
    </w:p>
    <w:p w14:paraId="608DA1FD" w14:textId="4C653813"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746" w:history="1">
        <w:r w:rsidRPr="00A81BDA">
          <w:rPr>
            <w:rStyle w:val="af2"/>
            <w:b/>
            <w:noProof/>
            <w:kern w:val="24"/>
          </w:rPr>
          <w:t>5.4.5. Реализация МЗ</w:t>
        </w:r>
        <w:r>
          <w:rPr>
            <w:noProof/>
            <w:webHidden/>
          </w:rPr>
          <w:tab/>
        </w:r>
        <w:r>
          <w:rPr>
            <w:noProof/>
            <w:webHidden/>
          </w:rPr>
          <w:fldChar w:fldCharType="begin"/>
        </w:r>
        <w:r>
          <w:rPr>
            <w:noProof/>
            <w:webHidden/>
          </w:rPr>
          <w:instrText xml:space="preserve"> PAGEREF _Toc146534746 \h </w:instrText>
        </w:r>
        <w:r>
          <w:rPr>
            <w:noProof/>
            <w:webHidden/>
          </w:rPr>
        </w:r>
        <w:r>
          <w:rPr>
            <w:noProof/>
            <w:webHidden/>
          </w:rPr>
          <w:fldChar w:fldCharType="separate"/>
        </w:r>
        <w:r>
          <w:rPr>
            <w:noProof/>
            <w:webHidden/>
          </w:rPr>
          <w:t>50</w:t>
        </w:r>
        <w:r>
          <w:rPr>
            <w:noProof/>
            <w:webHidden/>
          </w:rPr>
          <w:fldChar w:fldCharType="end"/>
        </w:r>
      </w:hyperlink>
    </w:p>
    <w:p w14:paraId="348C4399" w14:textId="4D6BE05D"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747" w:history="1">
        <w:r w:rsidRPr="00A81BDA">
          <w:rPr>
            <w:rStyle w:val="af2"/>
            <w:b/>
            <w:noProof/>
            <w:kern w:val="24"/>
          </w:rPr>
          <w:t>5.4.6. Принятие к балансовому учету МЗ, учитываемых на забалансовом счете 02 «Материальные ценности на хранении», в случае принятия решения о реализации, безвозмездной передаче иному органу власти, учреждению</w:t>
        </w:r>
        <w:r>
          <w:rPr>
            <w:noProof/>
            <w:webHidden/>
          </w:rPr>
          <w:tab/>
        </w:r>
        <w:r>
          <w:rPr>
            <w:noProof/>
            <w:webHidden/>
          </w:rPr>
          <w:fldChar w:fldCharType="begin"/>
        </w:r>
        <w:r>
          <w:rPr>
            <w:noProof/>
            <w:webHidden/>
          </w:rPr>
          <w:instrText xml:space="preserve"> PAGEREF _Toc146534747 \h </w:instrText>
        </w:r>
        <w:r>
          <w:rPr>
            <w:noProof/>
            <w:webHidden/>
          </w:rPr>
        </w:r>
        <w:r>
          <w:rPr>
            <w:noProof/>
            <w:webHidden/>
          </w:rPr>
          <w:fldChar w:fldCharType="separate"/>
        </w:r>
        <w:r>
          <w:rPr>
            <w:noProof/>
            <w:webHidden/>
          </w:rPr>
          <w:t>51</w:t>
        </w:r>
        <w:r>
          <w:rPr>
            <w:noProof/>
            <w:webHidden/>
          </w:rPr>
          <w:fldChar w:fldCharType="end"/>
        </w:r>
      </w:hyperlink>
    </w:p>
    <w:p w14:paraId="040A1283" w14:textId="3F660455"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748" w:history="1">
        <w:r w:rsidRPr="00A81BDA">
          <w:rPr>
            <w:rStyle w:val="af2"/>
            <w:b/>
            <w:noProof/>
            <w:kern w:val="24"/>
          </w:rPr>
          <w:t>5.4.7. Безвозмездная передача МЗ</w:t>
        </w:r>
        <w:r>
          <w:rPr>
            <w:noProof/>
            <w:webHidden/>
          </w:rPr>
          <w:tab/>
        </w:r>
        <w:r>
          <w:rPr>
            <w:noProof/>
            <w:webHidden/>
          </w:rPr>
          <w:fldChar w:fldCharType="begin"/>
        </w:r>
        <w:r>
          <w:rPr>
            <w:noProof/>
            <w:webHidden/>
          </w:rPr>
          <w:instrText xml:space="preserve"> PAGEREF _Toc146534748 \h </w:instrText>
        </w:r>
        <w:r>
          <w:rPr>
            <w:noProof/>
            <w:webHidden/>
          </w:rPr>
        </w:r>
        <w:r>
          <w:rPr>
            <w:noProof/>
            <w:webHidden/>
          </w:rPr>
          <w:fldChar w:fldCharType="separate"/>
        </w:r>
        <w:r>
          <w:rPr>
            <w:noProof/>
            <w:webHidden/>
          </w:rPr>
          <w:t>51</w:t>
        </w:r>
        <w:r>
          <w:rPr>
            <w:noProof/>
            <w:webHidden/>
          </w:rPr>
          <w:fldChar w:fldCharType="end"/>
        </w:r>
      </w:hyperlink>
    </w:p>
    <w:p w14:paraId="1174DB79" w14:textId="5D41547A"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749" w:history="1">
        <w:r w:rsidRPr="00A81BDA">
          <w:rPr>
            <w:rStyle w:val="af2"/>
            <w:b/>
            <w:noProof/>
            <w:kern w:val="24"/>
          </w:rPr>
          <w:t>5.4.8. Прочее выбытие МЗ</w:t>
        </w:r>
        <w:r>
          <w:rPr>
            <w:noProof/>
            <w:webHidden/>
          </w:rPr>
          <w:tab/>
        </w:r>
        <w:r>
          <w:rPr>
            <w:noProof/>
            <w:webHidden/>
          </w:rPr>
          <w:fldChar w:fldCharType="begin"/>
        </w:r>
        <w:r>
          <w:rPr>
            <w:noProof/>
            <w:webHidden/>
          </w:rPr>
          <w:instrText xml:space="preserve"> PAGEREF _Toc146534749 \h </w:instrText>
        </w:r>
        <w:r>
          <w:rPr>
            <w:noProof/>
            <w:webHidden/>
          </w:rPr>
        </w:r>
        <w:r>
          <w:rPr>
            <w:noProof/>
            <w:webHidden/>
          </w:rPr>
          <w:fldChar w:fldCharType="separate"/>
        </w:r>
        <w:r>
          <w:rPr>
            <w:noProof/>
            <w:webHidden/>
          </w:rPr>
          <w:t>52</w:t>
        </w:r>
        <w:r>
          <w:rPr>
            <w:noProof/>
            <w:webHidden/>
          </w:rPr>
          <w:fldChar w:fldCharType="end"/>
        </w:r>
      </w:hyperlink>
    </w:p>
    <w:p w14:paraId="4B14670E" w14:textId="27966AAF"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750" w:history="1">
        <w:r w:rsidRPr="00A81BDA">
          <w:rPr>
            <w:rStyle w:val="af2"/>
            <w:b/>
            <w:noProof/>
            <w:kern w:val="24"/>
          </w:rPr>
          <w:t>5.5. Передача МЦ в личное пользование</w:t>
        </w:r>
        <w:r>
          <w:rPr>
            <w:noProof/>
            <w:webHidden/>
          </w:rPr>
          <w:tab/>
        </w:r>
        <w:r>
          <w:rPr>
            <w:noProof/>
            <w:webHidden/>
          </w:rPr>
          <w:fldChar w:fldCharType="begin"/>
        </w:r>
        <w:r>
          <w:rPr>
            <w:noProof/>
            <w:webHidden/>
          </w:rPr>
          <w:instrText xml:space="preserve"> PAGEREF _Toc146534750 \h </w:instrText>
        </w:r>
        <w:r>
          <w:rPr>
            <w:noProof/>
            <w:webHidden/>
          </w:rPr>
        </w:r>
        <w:r>
          <w:rPr>
            <w:noProof/>
            <w:webHidden/>
          </w:rPr>
          <w:fldChar w:fldCharType="separate"/>
        </w:r>
        <w:r>
          <w:rPr>
            <w:noProof/>
            <w:webHidden/>
          </w:rPr>
          <w:t>53</w:t>
        </w:r>
        <w:r>
          <w:rPr>
            <w:noProof/>
            <w:webHidden/>
          </w:rPr>
          <w:fldChar w:fldCharType="end"/>
        </w:r>
      </w:hyperlink>
    </w:p>
    <w:p w14:paraId="68C26378" w14:textId="3124215F"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751" w:history="1">
        <w:r w:rsidRPr="00A81BDA">
          <w:rPr>
            <w:rStyle w:val="af2"/>
            <w:b/>
            <w:noProof/>
            <w:kern w:val="24"/>
          </w:rPr>
          <w:t>5.6. Учет бланков строгой отчетности (БСО)</w:t>
        </w:r>
        <w:r>
          <w:rPr>
            <w:noProof/>
            <w:webHidden/>
          </w:rPr>
          <w:tab/>
        </w:r>
        <w:r>
          <w:rPr>
            <w:noProof/>
            <w:webHidden/>
          </w:rPr>
          <w:fldChar w:fldCharType="begin"/>
        </w:r>
        <w:r>
          <w:rPr>
            <w:noProof/>
            <w:webHidden/>
          </w:rPr>
          <w:instrText xml:space="preserve"> PAGEREF _Toc146534751 \h </w:instrText>
        </w:r>
        <w:r>
          <w:rPr>
            <w:noProof/>
            <w:webHidden/>
          </w:rPr>
        </w:r>
        <w:r>
          <w:rPr>
            <w:noProof/>
            <w:webHidden/>
          </w:rPr>
          <w:fldChar w:fldCharType="separate"/>
        </w:r>
        <w:r>
          <w:rPr>
            <w:noProof/>
            <w:webHidden/>
          </w:rPr>
          <w:t>55</w:t>
        </w:r>
        <w:r>
          <w:rPr>
            <w:noProof/>
            <w:webHidden/>
          </w:rPr>
          <w:fldChar w:fldCharType="end"/>
        </w:r>
      </w:hyperlink>
    </w:p>
    <w:p w14:paraId="046ED534" w14:textId="56B60F60"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752" w:history="1">
        <w:r w:rsidRPr="00A81BDA">
          <w:rPr>
            <w:rStyle w:val="af2"/>
            <w:b/>
            <w:noProof/>
            <w:kern w:val="24"/>
          </w:rPr>
          <w:t>5.7. Учет запасных частей к транспортным средствам и иному оборудованию</w:t>
        </w:r>
        <w:r>
          <w:rPr>
            <w:noProof/>
            <w:webHidden/>
          </w:rPr>
          <w:tab/>
        </w:r>
        <w:r>
          <w:rPr>
            <w:noProof/>
            <w:webHidden/>
          </w:rPr>
          <w:fldChar w:fldCharType="begin"/>
        </w:r>
        <w:r>
          <w:rPr>
            <w:noProof/>
            <w:webHidden/>
          </w:rPr>
          <w:instrText xml:space="preserve"> PAGEREF _Toc146534752 \h </w:instrText>
        </w:r>
        <w:r>
          <w:rPr>
            <w:noProof/>
            <w:webHidden/>
          </w:rPr>
        </w:r>
        <w:r>
          <w:rPr>
            <w:noProof/>
            <w:webHidden/>
          </w:rPr>
          <w:fldChar w:fldCharType="separate"/>
        </w:r>
        <w:r>
          <w:rPr>
            <w:noProof/>
            <w:webHidden/>
          </w:rPr>
          <w:t>55</w:t>
        </w:r>
        <w:r>
          <w:rPr>
            <w:noProof/>
            <w:webHidden/>
          </w:rPr>
          <w:fldChar w:fldCharType="end"/>
        </w:r>
      </w:hyperlink>
    </w:p>
    <w:p w14:paraId="2AF5E0DE" w14:textId="4A68788A"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753" w:history="1">
        <w:r w:rsidRPr="00A81BDA">
          <w:rPr>
            <w:rStyle w:val="af2"/>
            <w:b/>
            <w:i/>
            <w:noProof/>
            <w:kern w:val="24"/>
          </w:rPr>
          <w:t>5.8. Учет противогололедных материалов (ПГМ) и асфальтобетонной смеси, безвозмездно поступающих в Учреждение для осуществления основной деятельности</w:t>
        </w:r>
        <w:r>
          <w:rPr>
            <w:noProof/>
            <w:webHidden/>
          </w:rPr>
          <w:tab/>
        </w:r>
        <w:r>
          <w:rPr>
            <w:noProof/>
            <w:webHidden/>
          </w:rPr>
          <w:fldChar w:fldCharType="begin"/>
        </w:r>
        <w:r>
          <w:rPr>
            <w:noProof/>
            <w:webHidden/>
          </w:rPr>
          <w:instrText xml:space="preserve"> PAGEREF _Toc146534753 \h </w:instrText>
        </w:r>
        <w:r>
          <w:rPr>
            <w:noProof/>
            <w:webHidden/>
          </w:rPr>
        </w:r>
        <w:r>
          <w:rPr>
            <w:noProof/>
            <w:webHidden/>
          </w:rPr>
          <w:fldChar w:fldCharType="separate"/>
        </w:r>
        <w:r>
          <w:rPr>
            <w:noProof/>
            <w:webHidden/>
          </w:rPr>
          <w:t>56</w:t>
        </w:r>
        <w:r>
          <w:rPr>
            <w:noProof/>
            <w:webHidden/>
          </w:rPr>
          <w:fldChar w:fldCharType="end"/>
        </w:r>
      </w:hyperlink>
    </w:p>
    <w:p w14:paraId="35C0683C" w14:textId="1B1B8BC6"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754" w:history="1">
        <w:r w:rsidRPr="00A81BDA">
          <w:rPr>
            <w:rStyle w:val="af2"/>
            <w:b/>
            <w:i/>
            <w:noProof/>
            <w:kern w:val="24"/>
          </w:rPr>
          <w:t xml:space="preserve">5.9. </w:t>
        </w:r>
        <w:r w:rsidRPr="00A81BDA">
          <w:rPr>
            <w:rStyle w:val="af2"/>
            <w:b/>
            <w:i/>
            <w:noProof/>
          </w:rPr>
          <w:t>Учет брошенных, в том числе</w:t>
        </w:r>
        <w:r w:rsidRPr="00A81BDA">
          <w:rPr>
            <w:rStyle w:val="af2"/>
            <w:b/>
            <w:noProof/>
          </w:rPr>
          <w:t xml:space="preserve"> </w:t>
        </w:r>
        <w:r w:rsidRPr="00A81BDA">
          <w:rPr>
            <w:rStyle w:val="af2"/>
            <w:b/>
            <w:i/>
            <w:noProof/>
          </w:rPr>
          <w:t>разукомплектованных транспортных средств (БРТС)</w:t>
        </w:r>
        <w:r>
          <w:rPr>
            <w:noProof/>
            <w:webHidden/>
          </w:rPr>
          <w:tab/>
        </w:r>
        <w:r>
          <w:rPr>
            <w:noProof/>
            <w:webHidden/>
          </w:rPr>
          <w:fldChar w:fldCharType="begin"/>
        </w:r>
        <w:r>
          <w:rPr>
            <w:noProof/>
            <w:webHidden/>
          </w:rPr>
          <w:instrText xml:space="preserve"> PAGEREF _Toc146534754 \h </w:instrText>
        </w:r>
        <w:r>
          <w:rPr>
            <w:noProof/>
            <w:webHidden/>
          </w:rPr>
        </w:r>
        <w:r>
          <w:rPr>
            <w:noProof/>
            <w:webHidden/>
          </w:rPr>
          <w:fldChar w:fldCharType="separate"/>
        </w:r>
        <w:r>
          <w:rPr>
            <w:noProof/>
            <w:webHidden/>
          </w:rPr>
          <w:t>56</w:t>
        </w:r>
        <w:r>
          <w:rPr>
            <w:noProof/>
            <w:webHidden/>
          </w:rPr>
          <w:fldChar w:fldCharType="end"/>
        </w:r>
      </w:hyperlink>
    </w:p>
    <w:p w14:paraId="316B997E" w14:textId="25CB2CA8"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755" w:history="1">
        <w:r w:rsidRPr="00A81BDA">
          <w:rPr>
            <w:rStyle w:val="af2"/>
            <w:b/>
            <w:i/>
            <w:noProof/>
            <w:kern w:val="24"/>
          </w:rPr>
          <w:t>5.10. Учет наград, призов, кубков и ценных подарков, сувениров</w:t>
        </w:r>
        <w:r>
          <w:rPr>
            <w:noProof/>
            <w:webHidden/>
          </w:rPr>
          <w:tab/>
        </w:r>
        <w:r>
          <w:rPr>
            <w:noProof/>
            <w:webHidden/>
          </w:rPr>
          <w:fldChar w:fldCharType="begin"/>
        </w:r>
        <w:r>
          <w:rPr>
            <w:noProof/>
            <w:webHidden/>
          </w:rPr>
          <w:instrText xml:space="preserve"> PAGEREF _Toc146534755 \h </w:instrText>
        </w:r>
        <w:r>
          <w:rPr>
            <w:noProof/>
            <w:webHidden/>
          </w:rPr>
        </w:r>
        <w:r>
          <w:rPr>
            <w:noProof/>
            <w:webHidden/>
          </w:rPr>
          <w:fldChar w:fldCharType="separate"/>
        </w:r>
        <w:r>
          <w:rPr>
            <w:noProof/>
            <w:webHidden/>
          </w:rPr>
          <w:t>57</w:t>
        </w:r>
        <w:r>
          <w:rPr>
            <w:noProof/>
            <w:webHidden/>
          </w:rPr>
          <w:fldChar w:fldCharType="end"/>
        </w:r>
      </w:hyperlink>
    </w:p>
    <w:p w14:paraId="07EC4C7F" w14:textId="68E1F586"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756" w:history="1">
        <w:r w:rsidRPr="00A81BDA">
          <w:rPr>
            <w:rStyle w:val="af2"/>
            <w:b/>
            <w:noProof/>
            <w:kern w:val="24"/>
          </w:rPr>
          <w:t>5.11. Учет готовой продукции, товаров и наценки на них.</w:t>
        </w:r>
        <w:r>
          <w:rPr>
            <w:noProof/>
            <w:webHidden/>
          </w:rPr>
          <w:tab/>
        </w:r>
        <w:r>
          <w:rPr>
            <w:noProof/>
            <w:webHidden/>
          </w:rPr>
          <w:fldChar w:fldCharType="begin"/>
        </w:r>
        <w:r>
          <w:rPr>
            <w:noProof/>
            <w:webHidden/>
          </w:rPr>
          <w:instrText xml:space="preserve"> PAGEREF _Toc146534756 \h </w:instrText>
        </w:r>
        <w:r>
          <w:rPr>
            <w:noProof/>
            <w:webHidden/>
          </w:rPr>
        </w:r>
        <w:r>
          <w:rPr>
            <w:noProof/>
            <w:webHidden/>
          </w:rPr>
          <w:fldChar w:fldCharType="separate"/>
        </w:r>
        <w:r>
          <w:rPr>
            <w:noProof/>
            <w:webHidden/>
          </w:rPr>
          <w:t>58</w:t>
        </w:r>
        <w:r>
          <w:rPr>
            <w:noProof/>
            <w:webHidden/>
          </w:rPr>
          <w:fldChar w:fldCharType="end"/>
        </w:r>
      </w:hyperlink>
    </w:p>
    <w:p w14:paraId="0F3F4FD3" w14:textId="1D4FE134"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757" w:history="1">
        <w:r w:rsidRPr="00A81BDA">
          <w:rPr>
            <w:rStyle w:val="af2"/>
            <w:b/>
            <w:noProof/>
            <w:kern w:val="24"/>
          </w:rPr>
          <w:t>5.11.1. Учет готовой продукции:</w:t>
        </w:r>
        <w:r>
          <w:rPr>
            <w:noProof/>
            <w:webHidden/>
          </w:rPr>
          <w:tab/>
        </w:r>
        <w:r>
          <w:rPr>
            <w:noProof/>
            <w:webHidden/>
          </w:rPr>
          <w:fldChar w:fldCharType="begin"/>
        </w:r>
        <w:r>
          <w:rPr>
            <w:noProof/>
            <w:webHidden/>
          </w:rPr>
          <w:instrText xml:space="preserve"> PAGEREF _Toc146534757 \h </w:instrText>
        </w:r>
        <w:r>
          <w:rPr>
            <w:noProof/>
            <w:webHidden/>
          </w:rPr>
        </w:r>
        <w:r>
          <w:rPr>
            <w:noProof/>
            <w:webHidden/>
          </w:rPr>
          <w:fldChar w:fldCharType="separate"/>
        </w:r>
        <w:r>
          <w:rPr>
            <w:noProof/>
            <w:webHidden/>
          </w:rPr>
          <w:t>58</w:t>
        </w:r>
        <w:r>
          <w:rPr>
            <w:noProof/>
            <w:webHidden/>
          </w:rPr>
          <w:fldChar w:fldCharType="end"/>
        </w:r>
      </w:hyperlink>
    </w:p>
    <w:p w14:paraId="0AE60129" w14:textId="567253A3"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758" w:history="1">
        <w:r w:rsidRPr="00A81BDA">
          <w:rPr>
            <w:rStyle w:val="af2"/>
            <w:b/>
            <w:noProof/>
            <w:kern w:val="24"/>
          </w:rPr>
          <w:t>5.11.2. Учет товаров и товарной наценки.</w:t>
        </w:r>
        <w:r>
          <w:rPr>
            <w:noProof/>
            <w:webHidden/>
          </w:rPr>
          <w:tab/>
        </w:r>
        <w:r>
          <w:rPr>
            <w:noProof/>
            <w:webHidden/>
          </w:rPr>
          <w:fldChar w:fldCharType="begin"/>
        </w:r>
        <w:r>
          <w:rPr>
            <w:noProof/>
            <w:webHidden/>
          </w:rPr>
          <w:instrText xml:space="preserve"> PAGEREF _Toc146534758 \h </w:instrText>
        </w:r>
        <w:r>
          <w:rPr>
            <w:noProof/>
            <w:webHidden/>
          </w:rPr>
        </w:r>
        <w:r>
          <w:rPr>
            <w:noProof/>
            <w:webHidden/>
          </w:rPr>
          <w:fldChar w:fldCharType="separate"/>
        </w:r>
        <w:r>
          <w:rPr>
            <w:noProof/>
            <w:webHidden/>
          </w:rPr>
          <w:t>59</w:t>
        </w:r>
        <w:r>
          <w:rPr>
            <w:noProof/>
            <w:webHidden/>
          </w:rPr>
          <w:fldChar w:fldCharType="end"/>
        </w:r>
      </w:hyperlink>
    </w:p>
    <w:p w14:paraId="34C73B84" w14:textId="16FDD755"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759" w:history="1">
        <w:r w:rsidRPr="00A81BDA">
          <w:rPr>
            <w:rStyle w:val="af2"/>
            <w:b/>
            <w:noProof/>
            <w:kern w:val="24"/>
          </w:rPr>
          <w:t>5.12. Учет периодических изданий</w:t>
        </w:r>
        <w:r>
          <w:rPr>
            <w:noProof/>
            <w:webHidden/>
          </w:rPr>
          <w:tab/>
        </w:r>
        <w:r>
          <w:rPr>
            <w:noProof/>
            <w:webHidden/>
          </w:rPr>
          <w:fldChar w:fldCharType="begin"/>
        </w:r>
        <w:r>
          <w:rPr>
            <w:noProof/>
            <w:webHidden/>
          </w:rPr>
          <w:instrText xml:space="preserve"> PAGEREF _Toc146534759 \h </w:instrText>
        </w:r>
        <w:r>
          <w:rPr>
            <w:noProof/>
            <w:webHidden/>
          </w:rPr>
        </w:r>
        <w:r>
          <w:rPr>
            <w:noProof/>
            <w:webHidden/>
          </w:rPr>
          <w:fldChar w:fldCharType="separate"/>
        </w:r>
        <w:r>
          <w:rPr>
            <w:noProof/>
            <w:webHidden/>
          </w:rPr>
          <w:t>59</w:t>
        </w:r>
        <w:r>
          <w:rPr>
            <w:noProof/>
            <w:webHidden/>
          </w:rPr>
          <w:fldChar w:fldCharType="end"/>
        </w:r>
      </w:hyperlink>
    </w:p>
    <w:p w14:paraId="5A430494" w14:textId="5FAFBA73"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760" w:history="1">
        <w:r w:rsidRPr="00A81BDA">
          <w:rPr>
            <w:rStyle w:val="af2"/>
            <w:b/>
            <w:noProof/>
            <w:kern w:val="24"/>
          </w:rPr>
          <w:t>5.13 Учет МЗ, переданных на ответственное хранение</w:t>
        </w:r>
        <w:r>
          <w:rPr>
            <w:noProof/>
            <w:webHidden/>
          </w:rPr>
          <w:tab/>
        </w:r>
        <w:r>
          <w:rPr>
            <w:noProof/>
            <w:webHidden/>
          </w:rPr>
          <w:fldChar w:fldCharType="begin"/>
        </w:r>
        <w:r>
          <w:rPr>
            <w:noProof/>
            <w:webHidden/>
          </w:rPr>
          <w:instrText xml:space="preserve"> PAGEREF _Toc146534760 \h </w:instrText>
        </w:r>
        <w:r>
          <w:rPr>
            <w:noProof/>
            <w:webHidden/>
          </w:rPr>
        </w:r>
        <w:r>
          <w:rPr>
            <w:noProof/>
            <w:webHidden/>
          </w:rPr>
          <w:fldChar w:fldCharType="separate"/>
        </w:r>
        <w:r>
          <w:rPr>
            <w:noProof/>
            <w:webHidden/>
          </w:rPr>
          <w:t>60</w:t>
        </w:r>
        <w:r>
          <w:rPr>
            <w:noProof/>
            <w:webHidden/>
          </w:rPr>
          <w:fldChar w:fldCharType="end"/>
        </w:r>
      </w:hyperlink>
    </w:p>
    <w:p w14:paraId="5813827F" w14:textId="76CD63A3" w:rsidR="00A852C6" w:rsidRDefault="00A852C6">
      <w:pPr>
        <w:pStyle w:val="12"/>
        <w:tabs>
          <w:tab w:val="right" w:leader="dot" w:pos="10479"/>
        </w:tabs>
        <w:rPr>
          <w:rFonts w:asciiTheme="minorHAnsi" w:eastAsiaTheme="minorEastAsia" w:hAnsiTheme="minorHAnsi" w:cstheme="minorBidi"/>
          <w:b w:val="0"/>
          <w:bCs w:val="0"/>
          <w:caps w:val="0"/>
          <w:noProof/>
          <w:sz w:val="22"/>
          <w:szCs w:val="22"/>
        </w:rPr>
      </w:pPr>
      <w:hyperlink w:anchor="_Toc146534761" w:history="1">
        <w:r w:rsidRPr="00A81BDA">
          <w:rPr>
            <w:rStyle w:val="af2"/>
            <w:noProof/>
            <w:kern w:val="24"/>
          </w:rPr>
          <w:t>6. Корреспонденция счетов по операциям со счетом бухгалтерского учета 0.106.00 «Вложения в нефинансовые активы»</w:t>
        </w:r>
        <w:r>
          <w:rPr>
            <w:noProof/>
            <w:webHidden/>
          </w:rPr>
          <w:tab/>
        </w:r>
        <w:r>
          <w:rPr>
            <w:noProof/>
            <w:webHidden/>
          </w:rPr>
          <w:fldChar w:fldCharType="begin"/>
        </w:r>
        <w:r>
          <w:rPr>
            <w:noProof/>
            <w:webHidden/>
          </w:rPr>
          <w:instrText xml:space="preserve"> PAGEREF _Toc146534761 \h </w:instrText>
        </w:r>
        <w:r>
          <w:rPr>
            <w:noProof/>
            <w:webHidden/>
          </w:rPr>
        </w:r>
        <w:r>
          <w:rPr>
            <w:noProof/>
            <w:webHidden/>
          </w:rPr>
          <w:fldChar w:fldCharType="separate"/>
        </w:r>
        <w:r>
          <w:rPr>
            <w:noProof/>
            <w:webHidden/>
          </w:rPr>
          <w:t>60</w:t>
        </w:r>
        <w:r>
          <w:rPr>
            <w:noProof/>
            <w:webHidden/>
          </w:rPr>
          <w:fldChar w:fldCharType="end"/>
        </w:r>
      </w:hyperlink>
    </w:p>
    <w:p w14:paraId="7F822F14" w14:textId="73AA1361"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762" w:history="1">
        <w:r w:rsidRPr="00A81BDA">
          <w:rPr>
            <w:rStyle w:val="af2"/>
            <w:b/>
            <w:noProof/>
            <w:kern w:val="24"/>
          </w:rPr>
          <w:t>6.1. Вложения в ОС</w:t>
        </w:r>
        <w:r>
          <w:rPr>
            <w:noProof/>
            <w:webHidden/>
          </w:rPr>
          <w:tab/>
        </w:r>
        <w:r>
          <w:rPr>
            <w:noProof/>
            <w:webHidden/>
          </w:rPr>
          <w:fldChar w:fldCharType="begin"/>
        </w:r>
        <w:r>
          <w:rPr>
            <w:noProof/>
            <w:webHidden/>
          </w:rPr>
          <w:instrText xml:space="preserve"> PAGEREF _Toc146534762 \h </w:instrText>
        </w:r>
        <w:r>
          <w:rPr>
            <w:noProof/>
            <w:webHidden/>
          </w:rPr>
        </w:r>
        <w:r>
          <w:rPr>
            <w:noProof/>
            <w:webHidden/>
          </w:rPr>
          <w:fldChar w:fldCharType="separate"/>
        </w:r>
        <w:r>
          <w:rPr>
            <w:noProof/>
            <w:webHidden/>
          </w:rPr>
          <w:t>60</w:t>
        </w:r>
        <w:r>
          <w:rPr>
            <w:noProof/>
            <w:webHidden/>
          </w:rPr>
          <w:fldChar w:fldCharType="end"/>
        </w:r>
      </w:hyperlink>
    </w:p>
    <w:p w14:paraId="40551684" w14:textId="4940C57E"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763" w:history="1">
        <w:r w:rsidRPr="00A81BDA">
          <w:rPr>
            <w:rStyle w:val="af2"/>
            <w:b/>
            <w:noProof/>
            <w:kern w:val="24"/>
          </w:rPr>
          <w:t>6.1.1. Приобретение за плату</w:t>
        </w:r>
        <w:r>
          <w:rPr>
            <w:noProof/>
            <w:webHidden/>
          </w:rPr>
          <w:tab/>
        </w:r>
        <w:r>
          <w:rPr>
            <w:noProof/>
            <w:webHidden/>
          </w:rPr>
          <w:fldChar w:fldCharType="begin"/>
        </w:r>
        <w:r>
          <w:rPr>
            <w:noProof/>
            <w:webHidden/>
          </w:rPr>
          <w:instrText xml:space="preserve"> PAGEREF _Toc146534763 \h </w:instrText>
        </w:r>
        <w:r>
          <w:rPr>
            <w:noProof/>
            <w:webHidden/>
          </w:rPr>
        </w:r>
        <w:r>
          <w:rPr>
            <w:noProof/>
            <w:webHidden/>
          </w:rPr>
          <w:fldChar w:fldCharType="separate"/>
        </w:r>
        <w:r>
          <w:rPr>
            <w:noProof/>
            <w:webHidden/>
          </w:rPr>
          <w:t>60</w:t>
        </w:r>
        <w:r>
          <w:rPr>
            <w:noProof/>
            <w:webHidden/>
          </w:rPr>
          <w:fldChar w:fldCharType="end"/>
        </w:r>
      </w:hyperlink>
    </w:p>
    <w:p w14:paraId="1B4D905C" w14:textId="52DC5EE5"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764" w:history="1">
        <w:r w:rsidRPr="00A81BDA">
          <w:rPr>
            <w:rStyle w:val="af2"/>
            <w:b/>
            <w:noProof/>
            <w:kern w:val="24"/>
          </w:rPr>
          <w:t>6.1.2. Безвозмездное получение (передача) вложений в ОС</w:t>
        </w:r>
        <w:r>
          <w:rPr>
            <w:noProof/>
            <w:webHidden/>
          </w:rPr>
          <w:tab/>
        </w:r>
        <w:r>
          <w:rPr>
            <w:noProof/>
            <w:webHidden/>
          </w:rPr>
          <w:fldChar w:fldCharType="begin"/>
        </w:r>
        <w:r>
          <w:rPr>
            <w:noProof/>
            <w:webHidden/>
          </w:rPr>
          <w:instrText xml:space="preserve"> PAGEREF _Toc146534764 \h </w:instrText>
        </w:r>
        <w:r>
          <w:rPr>
            <w:noProof/>
            <w:webHidden/>
          </w:rPr>
        </w:r>
        <w:r>
          <w:rPr>
            <w:noProof/>
            <w:webHidden/>
          </w:rPr>
          <w:fldChar w:fldCharType="separate"/>
        </w:r>
        <w:r>
          <w:rPr>
            <w:noProof/>
            <w:webHidden/>
          </w:rPr>
          <w:t>62</w:t>
        </w:r>
        <w:r>
          <w:rPr>
            <w:noProof/>
            <w:webHidden/>
          </w:rPr>
          <w:fldChar w:fldCharType="end"/>
        </w:r>
      </w:hyperlink>
    </w:p>
    <w:p w14:paraId="09A7DB10" w14:textId="6FD92DFE"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765" w:history="1">
        <w:r w:rsidRPr="00A81BDA">
          <w:rPr>
            <w:rStyle w:val="af2"/>
            <w:b/>
            <w:noProof/>
            <w:kern w:val="24"/>
          </w:rPr>
          <w:t>6.1.3. Пожертвование от юридических и физических лиц</w:t>
        </w:r>
        <w:r>
          <w:rPr>
            <w:noProof/>
            <w:webHidden/>
          </w:rPr>
          <w:tab/>
        </w:r>
        <w:r>
          <w:rPr>
            <w:noProof/>
            <w:webHidden/>
          </w:rPr>
          <w:fldChar w:fldCharType="begin"/>
        </w:r>
        <w:r>
          <w:rPr>
            <w:noProof/>
            <w:webHidden/>
          </w:rPr>
          <w:instrText xml:space="preserve"> PAGEREF _Toc146534765 \h </w:instrText>
        </w:r>
        <w:r>
          <w:rPr>
            <w:noProof/>
            <w:webHidden/>
          </w:rPr>
        </w:r>
        <w:r>
          <w:rPr>
            <w:noProof/>
            <w:webHidden/>
          </w:rPr>
          <w:fldChar w:fldCharType="separate"/>
        </w:r>
        <w:r>
          <w:rPr>
            <w:noProof/>
            <w:webHidden/>
          </w:rPr>
          <w:t>64</w:t>
        </w:r>
        <w:r>
          <w:rPr>
            <w:noProof/>
            <w:webHidden/>
          </w:rPr>
          <w:fldChar w:fldCharType="end"/>
        </w:r>
      </w:hyperlink>
    </w:p>
    <w:p w14:paraId="078BACCA" w14:textId="7576F0A0"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766" w:history="1">
        <w:r w:rsidRPr="00A81BDA">
          <w:rPr>
            <w:rStyle w:val="af2"/>
            <w:b/>
            <w:noProof/>
            <w:kern w:val="24"/>
          </w:rPr>
          <w:t>6.1.4. Изготовление объектов ОС собственными силами учреждения</w:t>
        </w:r>
        <w:r>
          <w:rPr>
            <w:noProof/>
            <w:webHidden/>
          </w:rPr>
          <w:tab/>
        </w:r>
        <w:r>
          <w:rPr>
            <w:noProof/>
            <w:webHidden/>
          </w:rPr>
          <w:fldChar w:fldCharType="begin"/>
        </w:r>
        <w:r>
          <w:rPr>
            <w:noProof/>
            <w:webHidden/>
          </w:rPr>
          <w:instrText xml:space="preserve"> PAGEREF _Toc146534766 \h </w:instrText>
        </w:r>
        <w:r>
          <w:rPr>
            <w:noProof/>
            <w:webHidden/>
          </w:rPr>
        </w:r>
        <w:r>
          <w:rPr>
            <w:noProof/>
            <w:webHidden/>
          </w:rPr>
          <w:fldChar w:fldCharType="separate"/>
        </w:r>
        <w:r>
          <w:rPr>
            <w:noProof/>
            <w:webHidden/>
          </w:rPr>
          <w:t>65</w:t>
        </w:r>
        <w:r>
          <w:rPr>
            <w:noProof/>
            <w:webHidden/>
          </w:rPr>
          <w:fldChar w:fldCharType="end"/>
        </w:r>
      </w:hyperlink>
    </w:p>
    <w:p w14:paraId="147068CC" w14:textId="1E89BC9D"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767" w:history="1">
        <w:r w:rsidRPr="00A81BDA">
          <w:rPr>
            <w:rStyle w:val="af2"/>
            <w:b/>
            <w:noProof/>
            <w:kern w:val="24"/>
          </w:rPr>
          <w:t>6.1.5. Реконструкция, модернизация, дооборудование</w:t>
        </w:r>
        <w:r>
          <w:rPr>
            <w:noProof/>
            <w:webHidden/>
          </w:rPr>
          <w:tab/>
        </w:r>
        <w:r>
          <w:rPr>
            <w:noProof/>
            <w:webHidden/>
          </w:rPr>
          <w:fldChar w:fldCharType="begin"/>
        </w:r>
        <w:r>
          <w:rPr>
            <w:noProof/>
            <w:webHidden/>
          </w:rPr>
          <w:instrText xml:space="preserve"> PAGEREF _Toc146534767 \h </w:instrText>
        </w:r>
        <w:r>
          <w:rPr>
            <w:noProof/>
            <w:webHidden/>
          </w:rPr>
        </w:r>
        <w:r>
          <w:rPr>
            <w:noProof/>
            <w:webHidden/>
          </w:rPr>
          <w:fldChar w:fldCharType="separate"/>
        </w:r>
        <w:r>
          <w:rPr>
            <w:noProof/>
            <w:webHidden/>
          </w:rPr>
          <w:t>66</w:t>
        </w:r>
        <w:r>
          <w:rPr>
            <w:noProof/>
            <w:webHidden/>
          </w:rPr>
          <w:fldChar w:fldCharType="end"/>
        </w:r>
      </w:hyperlink>
    </w:p>
    <w:p w14:paraId="3771226B" w14:textId="75177F65"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768" w:history="1">
        <w:r w:rsidRPr="00A81BDA">
          <w:rPr>
            <w:rStyle w:val="af2"/>
            <w:b/>
            <w:noProof/>
            <w:kern w:val="24"/>
          </w:rPr>
          <w:t>6.1.6. Учет многолетних насаждений (деревья, кустарники, цветники)</w:t>
        </w:r>
        <w:r>
          <w:rPr>
            <w:noProof/>
            <w:webHidden/>
          </w:rPr>
          <w:tab/>
        </w:r>
        <w:r>
          <w:rPr>
            <w:noProof/>
            <w:webHidden/>
          </w:rPr>
          <w:fldChar w:fldCharType="begin"/>
        </w:r>
        <w:r>
          <w:rPr>
            <w:noProof/>
            <w:webHidden/>
          </w:rPr>
          <w:instrText xml:space="preserve"> PAGEREF _Toc146534768 \h </w:instrText>
        </w:r>
        <w:r>
          <w:rPr>
            <w:noProof/>
            <w:webHidden/>
          </w:rPr>
        </w:r>
        <w:r>
          <w:rPr>
            <w:noProof/>
            <w:webHidden/>
          </w:rPr>
          <w:fldChar w:fldCharType="separate"/>
        </w:r>
        <w:r>
          <w:rPr>
            <w:noProof/>
            <w:webHidden/>
          </w:rPr>
          <w:t>67</w:t>
        </w:r>
        <w:r>
          <w:rPr>
            <w:noProof/>
            <w:webHidden/>
          </w:rPr>
          <w:fldChar w:fldCharType="end"/>
        </w:r>
      </w:hyperlink>
    </w:p>
    <w:p w14:paraId="0A422137" w14:textId="5AB3E0E7"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769" w:history="1">
        <w:r w:rsidRPr="00A81BDA">
          <w:rPr>
            <w:rStyle w:val="af2"/>
            <w:b/>
            <w:noProof/>
            <w:kern w:val="24"/>
          </w:rPr>
          <w:t>6.1.7. Капитальные вложения, возникающие в рамках работ по благоустройству территорий, прилегающих к государственным учреждениям города Москвы</w:t>
        </w:r>
        <w:r>
          <w:rPr>
            <w:noProof/>
            <w:webHidden/>
          </w:rPr>
          <w:tab/>
        </w:r>
        <w:r>
          <w:rPr>
            <w:noProof/>
            <w:webHidden/>
          </w:rPr>
          <w:fldChar w:fldCharType="begin"/>
        </w:r>
        <w:r>
          <w:rPr>
            <w:noProof/>
            <w:webHidden/>
          </w:rPr>
          <w:instrText xml:space="preserve"> PAGEREF _Toc146534769 \h </w:instrText>
        </w:r>
        <w:r>
          <w:rPr>
            <w:noProof/>
            <w:webHidden/>
          </w:rPr>
        </w:r>
        <w:r>
          <w:rPr>
            <w:noProof/>
            <w:webHidden/>
          </w:rPr>
          <w:fldChar w:fldCharType="separate"/>
        </w:r>
        <w:r>
          <w:rPr>
            <w:noProof/>
            <w:webHidden/>
          </w:rPr>
          <w:t>67</w:t>
        </w:r>
        <w:r>
          <w:rPr>
            <w:noProof/>
            <w:webHidden/>
          </w:rPr>
          <w:fldChar w:fldCharType="end"/>
        </w:r>
      </w:hyperlink>
    </w:p>
    <w:p w14:paraId="2600F341" w14:textId="7A2071A1"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770" w:history="1">
        <w:r w:rsidRPr="00A81BDA">
          <w:rPr>
            <w:rStyle w:val="af2"/>
            <w:b/>
            <w:noProof/>
          </w:rPr>
          <w:t>6.1.8. Учет животных, используемых в дисциплине конного спорта</w:t>
        </w:r>
        <w:r>
          <w:rPr>
            <w:noProof/>
            <w:webHidden/>
          </w:rPr>
          <w:tab/>
        </w:r>
        <w:r>
          <w:rPr>
            <w:noProof/>
            <w:webHidden/>
          </w:rPr>
          <w:fldChar w:fldCharType="begin"/>
        </w:r>
        <w:r>
          <w:rPr>
            <w:noProof/>
            <w:webHidden/>
          </w:rPr>
          <w:instrText xml:space="preserve"> PAGEREF _Toc146534770 \h </w:instrText>
        </w:r>
        <w:r>
          <w:rPr>
            <w:noProof/>
            <w:webHidden/>
          </w:rPr>
        </w:r>
        <w:r>
          <w:rPr>
            <w:noProof/>
            <w:webHidden/>
          </w:rPr>
          <w:fldChar w:fldCharType="separate"/>
        </w:r>
        <w:r>
          <w:rPr>
            <w:noProof/>
            <w:webHidden/>
          </w:rPr>
          <w:t>68</w:t>
        </w:r>
        <w:r>
          <w:rPr>
            <w:noProof/>
            <w:webHidden/>
          </w:rPr>
          <w:fldChar w:fldCharType="end"/>
        </w:r>
      </w:hyperlink>
    </w:p>
    <w:p w14:paraId="0D80C7E7" w14:textId="3CB5EEA2"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771" w:history="1">
        <w:r w:rsidRPr="00A81BDA">
          <w:rPr>
            <w:rStyle w:val="af2"/>
            <w:b/>
            <w:noProof/>
            <w:kern w:val="24"/>
          </w:rPr>
          <w:t>6.2. Вложения в МЗ при приобретении за плату у поставщиков</w:t>
        </w:r>
        <w:r>
          <w:rPr>
            <w:noProof/>
            <w:webHidden/>
          </w:rPr>
          <w:tab/>
        </w:r>
        <w:r>
          <w:rPr>
            <w:noProof/>
            <w:webHidden/>
          </w:rPr>
          <w:fldChar w:fldCharType="begin"/>
        </w:r>
        <w:r>
          <w:rPr>
            <w:noProof/>
            <w:webHidden/>
          </w:rPr>
          <w:instrText xml:space="preserve"> PAGEREF _Toc146534771 \h </w:instrText>
        </w:r>
        <w:r>
          <w:rPr>
            <w:noProof/>
            <w:webHidden/>
          </w:rPr>
        </w:r>
        <w:r>
          <w:rPr>
            <w:noProof/>
            <w:webHidden/>
          </w:rPr>
          <w:fldChar w:fldCharType="separate"/>
        </w:r>
        <w:r>
          <w:rPr>
            <w:noProof/>
            <w:webHidden/>
          </w:rPr>
          <w:t>70</w:t>
        </w:r>
        <w:r>
          <w:rPr>
            <w:noProof/>
            <w:webHidden/>
          </w:rPr>
          <w:fldChar w:fldCharType="end"/>
        </w:r>
      </w:hyperlink>
    </w:p>
    <w:p w14:paraId="2081A0BE" w14:textId="0334DCF9"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772" w:history="1">
        <w:r w:rsidRPr="00A81BDA">
          <w:rPr>
            <w:rStyle w:val="af2"/>
            <w:b/>
            <w:noProof/>
            <w:kern w:val="24"/>
          </w:rPr>
          <w:t>6.2.1. За счет средств по КВФО 4 или 5</w:t>
        </w:r>
        <w:r>
          <w:rPr>
            <w:noProof/>
            <w:webHidden/>
          </w:rPr>
          <w:tab/>
        </w:r>
        <w:r>
          <w:rPr>
            <w:noProof/>
            <w:webHidden/>
          </w:rPr>
          <w:fldChar w:fldCharType="begin"/>
        </w:r>
        <w:r>
          <w:rPr>
            <w:noProof/>
            <w:webHidden/>
          </w:rPr>
          <w:instrText xml:space="preserve"> PAGEREF _Toc146534772 \h </w:instrText>
        </w:r>
        <w:r>
          <w:rPr>
            <w:noProof/>
            <w:webHidden/>
          </w:rPr>
        </w:r>
        <w:r>
          <w:rPr>
            <w:noProof/>
            <w:webHidden/>
          </w:rPr>
          <w:fldChar w:fldCharType="separate"/>
        </w:r>
        <w:r>
          <w:rPr>
            <w:noProof/>
            <w:webHidden/>
          </w:rPr>
          <w:t>70</w:t>
        </w:r>
        <w:r>
          <w:rPr>
            <w:noProof/>
            <w:webHidden/>
          </w:rPr>
          <w:fldChar w:fldCharType="end"/>
        </w:r>
      </w:hyperlink>
    </w:p>
    <w:p w14:paraId="280058DD" w14:textId="0EB7980E"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773" w:history="1">
        <w:r w:rsidRPr="00A81BDA">
          <w:rPr>
            <w:rStyle w:val="af2"/>
            <w:b/>
            <w:noProof/>
            <w:kern w:val="24"/>
          </w:rPr>
          <w:t>6.2.2. За счет средств по КВФО 2 для осуществления приносящей доход деятельности, облагаемой НДС</w:t>
        </w:r>
        <w:r>
          <w:rPr>
            <w:noProof/>
            <w:webHidden/>
          </w:rPr>
          <w:tab/>
        </w:r>
        <w:r>
          <w:rPr>
            <w:noProof/>
            <w:webHidden/>
          </w:rPr>
          <w:fldChar w:fldCharType="begin"/>
        </w:r>
        <w:r>
          <w:rPr>
            <w:noProof/>
            <w:webHidden/>
          </w:rPr>
          <w:instrText xml:space="preserve"> PAGEREF _Toc146534773 \h </w:instrText>
        </w:r>
        <w:r>
          <w:rPr>
            <w:noProof/>
            <w:webHidden/>
          </w:rPr>
        </w:r>
        <w:r>
          <w:rPr>
            <w:noProof/>
            <w:webHidden/>
          </w:rPr>
          <w:fldChar w:fldCharType="separate"/>
        </w:r>
        <w:r>
          <w:rPr>
            <w:noProof/>
            <w:webHidden/>
          </w:rPr>
          <w:t>70</w:t>
        </w:r>
        <w:r>
          <w:rPr>
            <w:noProof/>
            <w:webHidden/>
          </w:rPr>
          <w:fldChar w:fldCharType="end"/>
        </w:r>
      </w:hyperlink>
    </w:p>
    <w:p w14:paraId="305DE6D6" w14:textId="226B82DA" w:rsidR="00A852C6" w:rsidRDefault="00A852C6">
      <w:pPr>
        <w:pStyle w:val="12"/>
        <w:tabs>
          <w:tab w:val="right" w:leader="dot" w:pos="10479"/>
        </w:tabs>
        <w:rPr>
          <w:rFonts w:asciiTheme="minorHAnsi" w:eastAsiaTheme="minorEastAsia" w:hAnsiTheme="minorHAnsi" w:cstheme="minorBidi"/>
          <w:b w:val="0"/>
          <w:bCs w:val="0"/>
          <w:caps w:val="0"/>
          <w:noProof/>
          <w:sz w:val="22"/>
          <w:szCs w:val="22"/>
        </w:rPr>
      </w:pPr>
      <w:hyperlink w:anchor="_Toc146534774" w:history="1">
        <w:r w:rsidRPr="00A81BDA">
          <w:rPr>
            <w:rStyle w:val="af2"/>
            <w:noProof/>
            <w:kern w:val="24"/>
          </w:rPr>
          <w:t>7. Корреспонденция счетов по операциям со счетом бухгалтерского учета 0.109.00 «Затраты на изготовление готовой продукции, выполнение работ, услуг»</w:t>
        </w:r>
        <w:r>
          <w:rPr>
            <w:noProof/>
            <w:webHidden/>
          </w:rPr>
          <w:tab/>
        </w:r>
        <w:r>
          <w:rPr>
            <w:noProof/>
            <w:webHidden/>
          </w:rPr>
          <w:fldChar w:fldCharType="begin"/>
        </w:r>
        <w:r>
          <w:rPr>
            <w:noProof/>
            <w:webHidden/>
          </w:rPr>
          <w:instrText xml:space="preserve"> PAGEREF _Toc146534774 \h </w:instrText>
        </w:r>
        <w:r>
          <w:rPr>
            <w:noProof/>
            <w:webHidden/>
          </w:rPr>
        </w:r>
        <w:r>
          <w:rPr>
            <w:noProof/>
            <w:webHidden/>
          </w:rPr>
          <w:fldChar w:fldCharType="separate"/>
        </w:r>
        <w:r>
          <w:rPr>
            <w:noProof/>
            <w:webHidden/>
          </w:rPr>
          <w:t>71</w:t>
        </w:r>
        <w:r>
          <w:rPr>
            <w:noProof/>
            <w:webHidden/>
          </w:rPr>
          <w:fldChar w:fldCharType="end"/>
        </w:r>
      </w:hyperlink>
    </w:p>
    <w:p w14:paraId="1D6D5D56" w14:textId="6B04EB48"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775" w:history="1">
        <w:r w:rsidRPr="00A81BDA">
          <w:rPr>
            <w:rStyle w:val="af2"/>
            <w:b/>
            <w:noProof/>
            <w:kern w:val="24"/>
          </w:rPr>
          <w:t>7.1. Учет себестоимости работ, услуг</w:t>
        </w:r>
        <w:r>
          <w:rPr>
            <w:noProof/>
            <w:webHidden/>
          </w:rPr>
          <w:tab/>
        </w:r>
        <w:r>
          <w:rPr>
            <w:noProof/>
            <w:webHidden/>
          </w:rPr>
          <w:fldChar w:fldCharType="begin"/>
        </w:r>
        <w:r>
          <w:rPr>
            <w:noProof/>
            <w:webHidden/>
          </w:rPr>
          <w:instrText xml:space="preserve"> PAGEREF _Toc146534775 \h </w:instrText>
        </w:r>
        <w:r>
          <w:rPr>
            <w:noProof/>
            <w:webHidden/>
          </w:rPr>
        </w:r>
        <w:r>
          <w:rPr>
            <w:noProof/>
            <w:webHidden/>
          </w:rPr>
          <w:fldChar w:fldCharType="separate"/>
        </w:r>
        <w:r>
          <w:rPr>
            <w:noProof/>
            <w:webHidden/>
          </w:rPr>
          <w:t>71</w:t>
        </w:r>
        <w:r>
          <w:rPr>
            <w:noProof/>
            <w:webHidden/>
          </w:rPr>
          <w:fldChar w:fldCharType="end"/>
        </w:r>
      </w:hyperlink>
    </w:p>
    <w:p w14:paraId="07A26B8F" w14:textId="0B62B41A"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776" w:history="1">
        <w:r w:rsidRPr="00A81BDA">
          <w:rPr>
            <w:rStyle w:val="af2"/>
            <w:b/>
            <w:i/>
            <w:noProof/>
            <w:kern w:val="24"/>
          </w:rPr>
          <w:t>7.2. Учет накладных расходов</w:t>
        </w:r>
        <w:r>
          <w:rPr>
            <w:noProof/>
            <w:webHidden/>
          </w:rPr>
          <w:tab/>
        </w:r>
        <w:r>
          <w:rPr>
            <w:noProof/>
            <w:webHidden/>
          </w:rPr>
          <w:fldChar w:fldCharType="begin"/>
        </w:r>
        <w:r>
          <w:rPr>
            <w:noProof/>
            <w:webHidden/>
          </w:rPr>
          <w:instrText xml:space="preserve"> PAGEREF _Toc146534776 \h </w:instrText>
        </w:r>
        <w:r>
          <w:rPr>
            <w:noProof/>
            <w:webHidden/>
          </w:rPr>
        </w:r>
        <w:r>
          <w:rPr>
            <w:noProof/>
            <w:webHidden/>
          </w:rPr>
          <w:fldChar w:fldCharType="separate"/>
        </w:r>
        <w:r>
          <w:rPr>
            <w:noProof/>
            <w:webHidden/>
          </w:rPr>
          <w:t>72</w:t>
        </w:r>
        <w:r>
          <w:rPr>
            <w:noProof/>
            <w:webHidden/>
          </w:rPr>
          <w:fldChar w:fldCharType="end"/>
        </w:r>
      </w:hyperlink>
    </w:p>
    <w:p w14:paraId="7D051314" w14:textId="421FB099"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777" w:history="1">
        <w:r w:rsidRPr="00A81BDA">
          <w:rPr>
            <w:rStyle w:val="af2"/>
            <w:b/>
            <w:noProof/>
            <w:kern w:val="24"/>
          </w:rPr>
          <w:t>7.3. Учет общехозяйственных расходов</w:t>
        </w:r>
        <w:r>
          <w:rPr>
            <w:noProof/>
            <w:webHidden/>
          </w:rPr>
          <w:tab/>
        </w:r>
        <w:r>
          <w:rPr>
            <w:noProof/>
            <w:webHidden/>
          </w:rPr>
          <w:fldChar w:fldCharType="begin"/>
        </w:r>
        <w:r>
          <w:rPr>
            <w:noProof/>
            <w:webHidden/>
          </w:rPr>
          <w:instrText xml:space="preserve"> PAGEREF _Toc146534777 \h </w:instrText>
        </w:r>
        <w:r>
          <w:rPr>
            <w:noProof/>
            <w:webHidden/>
          </w:rPr>
        </w:r>
        <w:r>
          <w:rPr>
            <w:noProof/>
            <w:webHidden/>
          </w:rPr>
          <w:fldChar w:fldCharType="separate"/>
        </w:r>
        <w:r>
          <w:rPr>
            <w:noProof/>
            <w:webHidden/>
          </w:rPr>
          <w:t>74</w:t>
        </w:r>
        <w:r>
          <w:rPr>
            <w:noProof/>
            <w:webHidden/>
          </w:rPr>
          <w:fldChar w:fldCharType="end"/>
        </w:r>
      </w:hyperlink>
    </w:p>
    <w:p w14:paraId="46B9E711" w14:textId="19EFC36D"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778" w:history="1">
        <w:r w:rsidRPr="00A81BDA">
          <w:rPr>
            <w:rStyle w:val="af2"/>
            <w:b/>
            <w:noProof/>
            <w:kern w:val="24"/>
          </w:rPr>
          <w:t>7.4. Расходы будущих периодов</w:t>
        </w:r>
        <w:r>
          <w:rPr>
            <w:noProof/>
            <w:webHidden/>
          </w:rPr>
          <w:tab/>
        </w:r>
        <w:r>
          <w:rPr>
            <w:noProof/>
            <w:webHidden/>
          </w:rPr>
          <w:fldChar w:fldCharType="begin"/>
        </w:r>
        <w:r>
          <w:rPr>
            <w:noProof/>
            <w:webHidden/>
          </w:rPr>
          <w:instrText xml:space="preserve"> PAGEREF _Toc146534778 \h </w:instrText>
        </w:r>
        <w:r>
          <w:rPr>
            <w:noProof/>
            <w:webHidden/>
          </w:rPr>
        </w:r>
        <w:r>
          <w:rPr>
            <w:noProof/>
            <w:webHidden/>
          </w:rPr>
          <w:fldChar w:fldCharType="separate"/>
        </w:r>
        <w:r>
          <w:rPr>
            <w:noProof/>
            <w:webHidden/>
          </w:rPr>
          <w:t>75</w:t>
        </w:r>
        <w:r>
          <w:rPr>
            <w:noProof/>
            <w:webHidden/>
          </w:rPr>
          <w:fldChar w:fldCharType="end"/>
        </w:r>
      </w:hyperlink>
    </w:p>
    <w:p w14:paraId="64E25A4E" w14:textId="3F52718B" w:rsidR="00A852C6" w:rsidRDefault="00A852C6">
      <w:pPr>
        <w:pStyle w:val="12"/>
        <w:tabs>
          <w:tab w:val="right" w:leader="dot" w:pos="10479"/>
        </w:tabs>
        <w:rPr>
          <w:rFonts w:asciiTheme="minorHAnsi" w:eastAsiaTheme="minorEastAsia" w:hAnsiTheme="minorHAnsi" w:cstheme="minorBidi"/>
          <w:b w:val="0"/>
          <w:bCs w:val="0"/>
          <w:caps w:val="0"/>
          <w:noProof/>
          <w:sz w:val="22"/>
          <w:szCs w:val="22"/>
        </w:rPr>
      </w:pPr>
      <w:hyperlink w:anchor="_Toc146534779" w:history="1">
        <w:r w:rsidRPr="00A81BDA">
          <w:rPr>
            <w:rStyle w:val="af2"/>
            <w:noProof/>
            <w:kern w:val="24"/>
          </w:rPr>
          <w:t>8. Корреспонденция счетов по операциям со счетом бухгалтерского учета 0.111.00 «Права пользования активами»</w:t>
        </w:r>
        <w:r>
          <w:rPr>
            <w:noProof/>
            <w:webHidden/>
          </w:rPr>
          <w:tab/>
        </w:r>
        <w:r>
          <w:rPr>
            <w:noProof/>
            <w:webHidden/>
          </w:rPr>
          <w:fldChar w:fldCharType="begin"/>
        </w:r>
        <w:r>
          <w:rPr>
            <w:noProof/>
            <w:webHidden/>
          </w:rPr>
          <w:instrText xml:space="preserve"> PAGEREF _Toc146534779 \h </w:instrText>
        </w:r>
        <w:r>
          <w:rPr>
            <w:noProof/>
            <w:webHidden/>
          </w:rPr>
        </w:r>
        <w:r>
          <w:rPr>
            <w:noProof/>
            <w:webHidden/>
          </w:rPr>
          <w:fldChar w:fldCharType="separate"/>
        </w:r>
        <w:r>
          <w:rPr>
            <w:noProof/>
            <w:webHidden/>
          </w:rPr>
          <w:t>76</w:t>
        </w:r>
        <w:r>
          <w:rPr>
            <w:noProof/>
            <w:webHidden/>
          </w:rPr>
          <w:fldChar w:fldCharType="end"/>
        </w:r>
      </w:hyperlink>
    </w:p>
    <w:p w14:paraId="5AAF4816" w14:textId="033A6345"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780" w:history="1">
        <w:r w:rsidRPr="00A81BDA">
          <w:rPr>
            <w:rStyle w:val="af2"/>
            <w:b/>
            <w:noProof/>
            <w:kern w:val="24"/>
          </w:rPr>
          <w:t>8.1. Учет обязательств</w:t>
        </w:r>
        <w:r>
          <w:rPr>
            <w:noProof/>
            <w:webHidden/>
          </w:rPr>
          <w:tab/>
        </w:r>
        <w:r>
          <w:rPr>
            <w:noProof/>
            <w:webHidden/>
          </w:rPr>
          <w:fldChar w:fldCharType="begin"/>
        </w:r>
        <w:r>
          <w:rPr>
            <w:noProof/>
            <w:webHidden/>
          </w:rPr>
          <w:instrText xml:space="preserve"> PAGEREF _Toc146534780 \h </w:instrText>
        </w:r>
        <w:r>
          <w:rPr>
            <w:noProof/>
            <w:webHidden/>
          </w:rPr>
        </w:r>
        <w:r>
          <w:rPr>
            <w:noProof/>
            <w:webHidden/>
          </w:rPr>
          <w:fldChar w:fldCharType="separate"/>
        </w:r>
        <w:r>
          <w:rPr>
            <w:noProof/>
            <w:webHidden/>
          </w:rPr>
          <w:t>76</w:t>
        </w:r>
        <w:r>
          <w:rPr>
            <w:noProof/>
            <w:webHidden/>
          </w:rPr>
          <w:fldChar w:fldCharType="end"/>
        </w:r>
      </w:hyperlink>
    </w:p>
    <w:p w14:paraId="116D6776" w14:textId="190D86B0"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781" w:history="1">
        <w:r w:rsidRPr="00A81BDA">
          <w:rPr>
            <w:rStyle w:val="af2"/>
            <w:b/>
            <w:noProof/>
            <w:kern w:val="24"/>
          </w:rPr>
          <w:t>8.1.1. Принятие обязательств</w:t>
        </w:r>
        <w:r>
          <w:rPr>
            <w:noProof/>
            <w:webHidden/>
          </w:rPr>
          <w:tab/>
        </w:r>
        <w:r>
          <w:rPr>
            <w:noProof/>
            <w:webHidden/>
          </w:rPr>
          <w:fldChar w:fldCharType="begin"/>
        </w:r>
        <w:r>
          <w:rPr>
            <w:noProof/>
            <w:webHidden/>
          </w:rPr>
          <w:instrText xml:space="preserve"> PAGEREF _Toc146534781 \h </w:instrText>
        </w:r>
        <w:r>
          <w:rPr>
            <w:noProof/>
            <w:webHidden/>
          </w:rPr>
        </w:r>
        <w:r>
          <w:rPr>
            <w:noProof/>
            <w:webHidden/>
          </w:rPr>
          <w:fldChar w:fldCharType="separate"/>
        </w:r>
        <w:r>
          <w:rPr>
            <w:noProof/>
            <w:webHidden/>
          </w:rPr>
          <w:t>76</w:t>
        </w:r>
        <w:r>
          <w:rPr>
            <w:noProof/>
            <w:webHidden/>
          </w:rPr>
          <w:fldChar w:fldCharType="end"/>
        </w:r>
      </w:hyperlink>
    </w:p>
    <w:p w14:paraId="2D26C9D3" w14:textId="16D059F3"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782" w:history="1">
        <w:r w:rsidRPr="00A81BDA">
          <w:rPr>
            <w:rStyle w:val="af2"/>
            <w:b/>
            <w:noProof/>
            <w:kern w:val="24"/>
          </w:rPr>
          <w:t>8.1.2. Перерегистрация обязательств в случае, когда расходные обязательства при заключении контракта приняты в прошлом году</w:t>
        </w:r>
        <w:r>
          <w:rPr>
            <w:noProof/>
            <w:webHidden/>
          </w:rPr>
          <w:tab/>
        </w:r>
        <w:r>
          <w:rPr>
            <w:noProof/>
            <w:webHidden/>
          </w:rPr>
          <w:fldChar w:fldCharType="begin"/>
        </w:r>
        <w:r>
          <w:rPr>
            <w:noProof/>
            <w:webHidden/>
          </w:rPr>
          <w:instrText xml:space="preserve"> PAGEREF _Toc146534782 \h </w:instrText>
        </w:r>
        <w:r>
          <w:rPr>
            <w:noProof/>
            <w:webHidden/>
          </w:rPr>
        </w:r>
        <w:r>
          <w:rPr>
            <w:noProof/>
            <w:webHidden/>
          </w:rPr>
          <w:fldChar w:fldCharType="separate"/>
        </w:r>
        <w:r>
          <w:rPr>
            <w:noProof/>
            <w:webHidden/>
          </w:rPr>
          <w:t>77</w:t>
        </w:r>
        <w:r>
          <w:rPr>
            <w:noProof/>
            <w:webHidden/>
          </w:rPr>
          <w:fldChar w:fldCharType="end"/>
        </w:r>
      </w:hyperlink>
    </w:p>
    <w:p w14:paraId="441960B8" w14:textId="2FF113EE"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783" w:history="1">
        <w:r w:rsidRPr="00A81BDA">
          <w:rPr>
            <w:rStyle w:val="af2"/>
            <w:b/>
            <w:noProof/>
            <w:kern w:val="24"/>
          </w:rPr>
          <w:t>8.2. Учет прав пользования нефинансовыми активами</w:t>
        </w:r>
        <w:r>
          <w:rPr>
            <w:noProof/>
            <w:webHidden/>
          </w:rPr>
          <w:tab/>
        </w:r>
        <w:r>
          <w:rPr>
            <w:noProof/>
            <w:webHidden/>
          </w:rPr>
          <w:fldChar w:fldCharType="begin"/>
        </w:r>
        <w:r>
          <w:rPr>
            <w:noProof/>
            <w:webHidden/>
          </w:rPr>
          <w:instrText xml:space="preserve"> PAGEREF _Toc146534783 \h </w:instrText>
        </w:r>
        <w:r>
          <w:rPr>
            <w:noProof/>
            <w:webHidden/>
          </w:rPr>
        </w:r>
        <w:r>
          <w:rPr>
            <w:noProof/>
            <w:webHidden/>
          </w:rPr>
          <w:fldChar w:fldCharType="separate"/>
        </w:r>
        <w:r>
          <w:rPr>
            <w:noProof/>
            <w:webHidden/>
          </w:rPr>
          <w:t>77</w:t>
        </w:r>
        <w:r>
          <w:rPr>
            <w:noProof/>
            <w:webHidden/>
          </w:rPr>
          <w:fldChar w:fldCharType="end"/>
        </w:r>
      </w:hyperlink>
    </w:p>
    <w:p w14:paraId="1CA04E1C" w14:textId="3164EC50"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784" w:history="1">
        <w:r w:rsidRPr="00A81BDA">
          <w:rPr>
            <w:rStyle w:val="af2"/>
            <w:b/>
            <w:noProof/>
            <w:kern w:val="24"/>
          </w:rPr>
          <w:t>8.2.1. Принятие к учету, признание доходов и расходов, начисление амортизации по договорам аренды (полная стоимость)</w:t>
        </w:r>
        <w:r>
          <w:rPr>
            <w:noProof/>
            <w:webHidden/>
          </w:rPr>
          <w:tab/>
        </w:r>
        <w:r>
          <w:rPr>
            <w:noProof/>
            <w:webHidden/>
          </w:rPr>
          <w:fldChar w:fldCharType="begin"/>
        </w:r>
        <w:r>
          <w:rPr>
            <w:noProof/>
            <w:webHidden/>
          </w:rPr>
          <w:instrText xml:space="preserve"> PAGEREF _Toc146534784 \h </w:instrText>
        </w:r>
        <w:r>
          <w:rPr>
            <w:noProof/>
            <w:webHidden/>
          </w:rPr>
        </w:r>
        <w:r>
          <w:rPr>
            <w:noProof/>
            <w:webHidden/>
          </w:rPr>
          <w:fldChar w:fldCharType="separate"/>
        </w:r>
        <w:r>
          <w:rPr>
            <w:noProof/>
            <w:webHidden/>
          </w:rPr>
          <w:t>77</w:t>
        </w:r>
        <w:r>
          <w:rPr>
            <w:noProof/>
            <w:webHidden/>
          </w:rPr>
          <w:fldChar w:fldCharType="end"/>
        </w:r>
      </w:hyperlink>
    </w:p>
    <w:p w14:paraId="4CE144CA" w14:textId="42A896C6"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785" w:history="1">
        <w:r w:rsidRPr="00A81BDA">
          <w:rPr>
            <w:rStyle w:val="af2"/>
            <w:b/>
            <w:noProof/>
            <w:kern w:val="24"/>
          </w:rPr>
          <w:t>8.2.2. Принятие к учету, признание доходов и расходов, начисление амортизации по договорам аренды земельных участков по льготной стоимости</w:t>
        </w:r>
        <w:r>
          <w:rPr>
            <w:noProof/>
            <w:webHidden/>
          </w:rPr>
          <w:tab/>
        </w:r>
        <w:r>
          <w:rPr>
            <w:noProof/>
            <w:webHidden/>
          </w:rPr>
          <w:fldChar w:fldCharType="begin"/>
        </w:r>
        <w:r>
          <w:rPr>
            <w:noProof/>
            <w:webHidden/>
          </w:rPr>
          <w:instrText xml:space="preserve"> PAGEREF _Toc146534785 \h </w:instrText>
        </w:r>
        <w:r>
          <w:rPr>
            <w:noProof/>
            <w:webHidden/>
          </w:rPr>
        </w:r>
        <w:r>
          <w:rPr>
            <w:noProof/>
            <w:webHidden/>
          </w:rPr>
          <w:fldChar w:fldCharType="separate"/>
        </w:r>
        <w:r>
          <w:rPr>
            <w:noProof/>
            <w:webHidden/>
          </w:rPr>
          <w:t>79</w:t>
        </w:r>
        <w:r>
          <w:rPr>
            <w:noProof/>
            <w:webHidden/>
          </w:rPr>
          <w:fldChar w:fldCharType="end"/>
        </w:r>
      </w:hyperlink>
    </w:p>
    <w:p w14:paraId="7918D132" w14:textId="7A3A4FD9"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786" w:history="1">
        <w:r w:rsidRPr="00A81BDA">
          <w:rPr>
            <w:rStyle w:val="af2"/>
            <w:b/>
            <w:noProof/>
            <w:kern w:val="24"/>
          </w:rPr>
          <w:t>8.2.3. Принятие к учету, признание доходов и расходов, начисление амортизации по договорам безвозмездного пользования имуществом (кроме земельных участков, прочего имущества, полученных от органов государственной власти, государственных (муниципальных) учреждений города Москвы)</w:t>
        </w:r>
        <w:r>
          <w:rPr>
            <w:noProof/>
            <w:webHidden/>
          </w:rPr>
          <w:tab/>
        </w:r>
        <w:r>
          <w:rPr>
            <w:noProof/>
            <w:webHidden/>
          </w:rPr>
          <w:fldChar w:fldCharType="begin"/>
        </w:r>
        <w:r>
          <w:rPr>
            <w:noProof/>
            <w:webHidden/>
          </w:rPr>
          <w:instrText xml:space="preserve"> PAGEREF _Toc146534786 \h </w:instrText>
        </w:r>
        <w:r>
          <w:rPr>
            <w:noProof/>
            <w:webHidden/>
          </w:rPr>
        </w:r>
        <w:r>
          <w:rPr>
            <w:noProof/>
            <w:webHidden/>
          </w:rPr>
          <w:fldChar w:fldCharType="separate"/>
        </w:r>
        <w:r>
          <w:rPr>
            <w:noProof/>
            <w:webHidden/>
          </w:rPr>
          <w:t>80</w:t>
        </w:r>
        <w:r>
          <w:rPr>
            <w:noProof/>
            <w:webHidden/>
          </w:rPr>
          <w:fldChar w:fldCharType="end"/>
        </w:r>
      </w:hyperlink>
    </w:p>
    <w:p w14:paraId="481E66DF" w14:textId="102250F3"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787" w:history="1">
        <w:r w:rsidRPr="00A81BDA">
          <w:rPr>
            <w:rStyle w:val="af2"/>
            <w:b/>
            <w:noProof/>
            <w:kern w:val="24"/>
          </w:rPr>
          <w:t>8.2.4. Прекращение прав пользования</w:t>
        </w:r>
        <w:r>
          <w:rPr>
            <w:noProof/>
            <w:webHidden/>
          </w:rPr>
          <w:tab/>
        </w:r>
        <w:r>
          <w:rPr>
            <w:noProof/>
            <w:webHidden/>
          </w:rPr>
          <w:fldChar w:fldCharType="begin"/>
        </w:r>
        <w:r>
          <w:rPr>
            <w:noProof/>
            <w:webHidden/>
          </w:rPr>
          <w:instrText xml:space="preserve"> PAGEREF _Toc146534787 \h </w:instrText>
        </w:r>
        <w:r>
          <w:rPr>
            <w:noProof/>
            <w:webHidden/>
          </w:rPr>
        </w:r>
        <w:r>
          <w:rPr>
            <w:noProof/>
            <w:webHidden/>
          </w:rPr>
          <w:fldChar w:fldCharType="separate"/>
        </w:r>
        <w:r>
          <w:rPr>
            <w:noProof/>
            <w:webHidden/>
          </w:rPr>
          <w:t>80</w:t>
        </w:r>
        <w:r>
          <w:rPr>
            <w:noProof/>
            <w:webHidden/>
          </w:rPr>
          <w:fldChar w:fldCharType="end"/>
        </w:r>
      </w:hyperlink>
    </w:p>
    <w:p w14:paraId="515D4EA7" w14:textId="3D9DE39A"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788" w:history="1">
        <w:r w:rsidRPr="00A81BDA">
          <w:rPr>
            <w:rStyle w:val="af2"/>
            <w:b/>
            <w:noProof/>
            <w:kern w:val="24"/>
          </w:rPr>
          <w:t>8.2.5. Внутреннее перемещение объекта права пользования</w:t>
        </w:r>
        <w:r>
          <w:rPr>
            <w:noProof/>
            <w:webHidden/>
          </w:rPr>
          <w:tab/>
        </w:r>
        <w:r>
          <w:rPr>
            <w:noProof/>
            <w:webHidden/>
          </w:rPr>
          <w:fldChar w:fldCharType="begin"/>
        </w:r>
        <w:r>
          <w:rPr>
            <w:noProof/>
            <w:webHidden/>
          </w:rPr>
          <w:instrText xml:space="preserve"> PAGEREF _Toc146534788 \h </w:instrText>
        </w:r>
        <w:r>
          <w:rPr>
            <w:noProof/>
            <w:webHidden/>
          </w:rPr>
        </w:r>
        <w:r>
          <w:rPr>
            <w:noProof/>
            <w:webHidden/>
          </w:rPr>
          <w:fldChar w:fldCharType="separate"/>
        </w:r>
        <w:r>
          <w:rPr>
            <w:noProof/>
            <w:webHidden/>
          </w:rPr>
          <w:t>82</w:t>
        </w:r>
        <w:r>
          <w:rPr>
            <w:noProof/>
            <w:webHidden/>
          </w:rPr>
          <w:fldChar w:fldCharType="end"/>
        </w:r>
      </w:hyperlink>
    </w:p>
    <w:p w14:paraId="039F4E1D" w14:textId="5976BEC0"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789" w:history="1">
        <w:r w:rsidRPr="00A81BDA">
          <w:rPr>
            <w:rStyle w:val="af2"/>
            <w:b/>
            <w:noProof/>
            <w:kern w:val="24"/>
          </w:rPr>
          <w:t>8.3. Корреспонденция счетов по учету неисключительных прав пользования результатами интеллектуальной деятельности</w:t>
        </w:r>
        <w:r>
          <w:rPr>
            <w:noProof/>
            <w:webHidden/>
          </w:rPr>
          <w:tab/>
        </w:r>
        <w:r>
          <w:rPr>
            <w:noProof/>
            <w:webHidden/>
          </w:rPr>
          <w:fldChar w:fldCharType="begin"/>
        </w:r>
        <w:r>
          <w:rPr>
            <w:noProof/>
            <w:webHidden/>
          </w:rPr>
          <w:instrText xml:space="preserve"> PAGEREF _Toc146534789 \h </w:instrText>
        </w:r>
        <w:r>
          <w:rPr>
            <w:noProof/>
            <w:webHidden/>
          </w:rPr>
        </w:r>
        <w:r>
          <w:rPr>
            <w:noProof/>
            <w:webHidden/>
          </w:rPr>
          <w:fldChar w:fldCharType="separate"/>
        </w:r>
        <w:r>
          <w:rPr>
            <w:noProof/>
            <w:webHidden/>
          </w:rPr>
          <w:t>82</w:t>
        </w:r>
        <w:r>
          <w:rPr>
            <w:noProof/>
            <w:webHidden/>
          </w:rPr>
          <w:fldChar w:fldCharType="end"/>
        </w:r>
      </w:hyperlink>
    </w:p>
    <w:p w14:paraId="1184622A" w14:textId="05ED7251"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790" w:history="1">
        <w:r w:rsidRPr="00A81BDA">
          <w:rPr>
            <w:rStyle w:val="af2"/>
            <w:b/>
            <w:noProof/>
            <w:kern w:val="24"/>
          </w:rPr>
          <w:t>8.3.1. Права пользования, полученные безвозмездно от других государственных учреждений (органов власти) в рамках централизованного снабжения</w:t>
        </w:r>
        <w:r>
          <w:rPr>
            <w:noProof/>
            <w:webHidden/>
          </w:rPr>
          <w:tab/>
        </w:r>
        <w:r>
          <w:rPr>
            <w:noProof/>
            <w:webHidden/>
          </w:rPr>
          <w:fldChar w:fldCharType="begin"/>
        </w:r>
        <w:r>
          <w:rPr>
            <w:noProof/>
            <w:webHidden/>
          </w:rPr>
          <w:instrText xml:space="preserve"> PAGEREF _Toc146534790 \h </w:instrText>
        </w:r>
        <w:r>
          <w:rPr>
            <w:noProof/>
            <w:webHidden/>
          </w:rPr>
        </w:r>
        <w:r>
          <w:rPr>
            <w:noProof/>
            <w:webHidden/>
          </w:rPr>
          <w:fldChar w:fldCharType="separate"/>
        </w:r>
        <w:r>
          <w:rPr>
            <w:noProof/>
            <w:webHidden/>
          </w:rPr>
          <w:t>82</w:t>
        </w:r>
        <w:r>
          <w:rPr>
            <w:noProof/>
            <w:webHidden/>
          </w:rPr>
          <w:fldChar w:fldCharType="end"/>
        </w:r>
      </w:hyperlink>
    </w:p>
    <w:p w14:paraId="1EB69E81" w14:textId="5CDE2AB5"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791" w:history="1">
        <w:r w:rsidRPr="00A81BDA">
          <w:rPr>
            <w:rStyle w:val="af2"/>
            <w:b/>
            <w:noProof/>
            <w:kern w:val="24"/>
          </w:rPr>
          <w:t>8.3.2. Неисключительные права пользования, приобретенные Учреждением</w:t>
        </w:r>
        <w:r>
          <w:rPr>
            <w:noProof/>
            <w:webHidden/>
          </w:rPr>
          <w:tab/>
        </w:r>
        <w:r>
          <w:rPr>
            <w:noProof/>
            <w:webHidden/>
          </w:rPr>
          <w:fldChar w:fldCharType="begin"/>
        </w:r>
        <w:r>
          <w:rPr>
            <w:noProof/>
            <w:webHidden/>
          </w:rPr>
          <w:instrText xml:space="preserve"> PAGEREF _Toc146534791 \h </w:instrText>
        </w:r>
        <w:r>
          <w:rPr>
            <w:noProof/>
            <w:webHidden/>
          </w:rPr>
        </w:r>
        <w:r>
          <w:rPr>
            <w:noProof/>
            <w:webHidden/>
          </w:rPr>
          <w:fldChar w:fldCharType="separate"/>
        </w:r>
        <w:r>
          <w:rPr>
            <w:noProof/>
            <w:webHidden/>
          </w:rPr>
          <w:t>82</w:t>
        </w:r>
        <w:r>
          <w:rPr>
            <w:noProof/>
            <w:webHidden/>
          </w:rPr>
          <w:fldChar w:fldCharType="end"/>
        </w:r>
      </w:hyperlink>
    </w:p>
    <w:p w14:paraId="5EEB8C02" w14:textId="60807CE5"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792" w:history="1">
        <w:r w:rsidRPr="00A81BDA">
          <w:rPr>
            <w:rStyle w:val="af2"/>
            <w:b/>
            <w:noProof/>
            <w:kern w:val="24"/>
          </w:rPr>
          <w:t>8.3.3. Прекращение прав пользования на объекты НМА</w:t>
        </w:r>
        <w:r>
          <w:rPr>
            <w:noProof/>
            <w:webHidden/>
          </w:rPr>
          <w:tab/>
        </w:r>
        <w:r>
          <w:rPr>
            <w:noProof/>
            <w:webHidden/>
          </w:rPr>
          <w:fldChar w:fldCharType="begin"/>
        </w:r>
        <w:r>
          <w:rPr>
            <w:noProof/>
            <w:webHidden/>
          </w:rPr>
          <w:instrText xml:space="preserve"> PAGEREF _Toc146534792 \h </w:instrText>
        </w:r>
        <w:r>
          <w:rPr>
            <w:noProof/>
            <w:webHidden/>
          </w:rPr>
        </w:r>
        <w:r>
          <w:rPr>
            <w:noProof/>
            <w:webHidden/>
          </w:rPr>
          <w:fldChar w:fldCharType="separate"/>
        </w:r>
        <w:r>
          <w:rPr>
            <w:noProof/>
            <w:webHidden/>
          </w:rPr>
          <w:t>82</w:t>
        </w:r>
        <w:r>
          <w:rPr>
            <w:noProof/>
            <w:webHidden/>
          </w:rPr>
          <w:fldChar w:fldCharType="end"/>
        </w:r>
      </w:hyperlink>
    </w:p>
    <w:p w14:paraId="0D671E11" w14:textId="7A9F1BFA"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793" w:history="1">
        <w:r w:rsidRPr="00A81BDA">
          <w:rPr>
            <w:rStyle w:val="af2"/>
            <w:b/>
            <w:noProof/>
            <w:kern w:val="24"/>
          </w:rPr>
          <w:t>8.3.4. Внутреннее перемещение объекта</w:t>
        </w:r>
        <w:r>
          <w:rPr>
            <w:noProof/>
            <w:webHidden/>
          </w:rPr>
          <w:tab/>
        </w:r>
        <w:r>
          <w:rPr>
            <w:noProof/>
            <w:webHidden/>
          </w:rPr>
          <w:fldChar w:fldCharType="begin"/>
        </w:r>
        <w:r>
          <w:rPr>
            <w:noProof/>
            <w:webHidden/>
          </w:rPr>
          <w:instrText xml:space="preserve"> PAGEREF _Toc146534793 \h </w:instrText>
        </w:r>
        <w:r>
          <w:rPr>
            <w:noProof/>
            <w:webHidden/>
          </w:rPr>
        </w:r>
        <w:r>
          <w:rPr>
            <w:noProof/>
            <w:webHidden/>
          </w:rPr>
          <w:fldChar w:fldCharType="separate"/>
        </w:r>
        <w:r>
          <w:rPr>
            <w:noProof/>
            <w:webHidden/>
          </w:rPr>
          <w:t>83</w:t>
        </w:r>
        <w:r>
          <w:rPr>
            <w:noProof/>
            <w:webHidden/>
          </w:rPr>
          <w:fldChar w:fldCharType="end"/>
        </w:r>
      </w:hyperlink>
    </w:p>
    <w:p w14:paraId="47F936E3" w14:textId="6455C4E3"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794" w:history="1">
        <w:r w:rsidRPr="00A81BDA">
          <w:rPr>
            <w:rStyle w:val="af2"/>
            <w:b/>
            <w:noProof/>
            <w:kern w:val="24"/>
          </w:rPr>
          <w:t>8.3.5. Начисление амортизации неисключительных прав пользования с определенным сроком полезного использования</w:t>
        </w:r>
        <w:r>
          <w:rPr>
            <w:noProof/>
            <w:webHidden/>
          </w:rPr>
          <w:tab/>
        </w:r>
        <w:r>
          <w:rPr>
            <w:noProof/>
            <w:webHidden/>
          </w:rPr>
          <w:fldChar w:fldCharType="begin"/>
        </w:r>
        <w:r>
          <w:rPr>
            <w:noProof/>
            <w:webHidden/>
          </w:rPr>
          <w:instrText xml:space="preserve"> PAGEREF _Toc146534794 \h </w:instrText>
        </w:r>
        <w:r>
          <w:rPr>
            <w:noProof/>
            <w:webHidden/>
          </w:rPr>
        </w:r>
        <w:r>
          <w:rPr>
            <w:noProof/>
            <w:webHidden/>
          </w:rPr>
          <w:fldChar w:fldCharType="separate"/>
        </w:r>
        <w:r>
          <w:rPr>
            <w:noProof/>
            <w:webHidden/>
          </w:rPr>
          <w:t>83</w:t>
        </w:r>
        <w:r>
          <w:rPr>
            <w:noProof/>
            <w:webHidden/>
          </w:rPr>
          <w:fldChar w:fldCharType="end"/>
        </w:r>
      </w:hyperlink>
    </w:p>
    <w:p w14:paraId="3EBB6B98" w14:textId="74CCDD2B"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795" w:history="1">
        <w:r w:rsidRPr="00A81BDA">
          <w:rPr>
            <w:rStyle w:val="af2"/>
            <w:b/>
            <w:noProof/>
            <w:kern w:val="24"/>
          </w:rPr>
          <w:t>8.3.6. Реклассификация неисключительных прав пользования НМА</w:t>
        </w:r>
        <w:r>
          <w:rPr>
            <w:noProof/>
            <w:webHidden/>
          </w:rPr>
          <w:tab/>
        </w:r>
        <w:r>
          <w:rPr>
            <w:noProof/>
            <w:webHidden/>
          </w:rPr>
          <w:fldChar w:fldCharType="begin"/>
        </w:r>
        <w:r>
          <w:rPr>
            <w:noProof/>
            <w:webHidden/>
          </w:rPr>
          <w:instrText xml:space="preserve"> PAGEREF _Toc146534795 \h </w:instrText>
        </w:r>
        <w:r>
          <w:rPr>
            <w:noProof/>
            <w:webHidden/>
          </w:rPr>
        </w:r>
        <w:r>
          <w:rPr>
            <w:noProof/>
            <w:webHidden/>
          </w:rPr>
          <w:fldChar w:fldCharType="separate"/>
        </w:r>
        <w:r>
          <w:rPr>
            <w:noProof/>
            <w:webHidden/>
          </w:rPr>
          <w:t>83</w:t>
        </w:r>
        <w:r>
          <w:rPr>
            <w:noProof/>
            <w:webHidden/>
          </w:rPr>
          <w:fldChar w:fldCharType="end"/>
        </w:r>
      </w:hyperlink>
    </w:p>
    <w:p w14:paraId="371B8AD9" w14:textId="17E49CC2"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796" w:history="1">
        <w:r w:rsidRPr="00A81BDA">
          <w:rPr>
            <w:rStyle w:val="af2"/>
            <w:b/>
            <w:noProof/>
            <w:kern w:val="24"/>
          </w:rPr>
          <w:t>8.3.7. Принятие к учету неисключительных лицензий, полученных в пользование на безвозмездной основе от органов исполнительной власти и государственных учреждений</w:t>
        </w:r>
        <w:r w:rsidRPr="00A81BDA">
          <w:rPr>
            <w:rStyle w:val="af2"/>
            <w:noProof/>
          </w:rPr>
          <w:t xml:space="preserve"> </w:t>
        </w:r>
        <w:r w:rsidRPr="00A81BDA">
          <w:rPr>
            <w:rStyle w:val="af2"/>
            <w:b/>
            <w:noProof/>
            <w:kern w:val="24"/>
          </w:rPr>
          <w:t>по лицензионным (сублицензионным) договорам</w:t>
        </w:r>
        <w:r>
          <w:rPr>
            <w:noProof/>
            <w:webHidden/>
          </w:rPr>
          <w:tab/>
        </w:r>
        <w:r>
          <w:rPr>
            <w:noProof/>
            <w:webHidden/>
          </w:rPr>
          <w:fldChar w:fldCharType="begin"/>
        </w:r>
        <w:r>
          <w:rPr>
            <w:noProof/>
            <w:webHidden/>
          </w:rPr>
          <w:instrText xml:space="preserve"> PAGEREF _Toc146534796 \h </w:instrText>
        </w:r>
        <w:r>
          <w:rPr>
            <w:noProof/>
            <w:webHidden/>
          </w:rPr>
        </w:r>
        <w:r>
          <w:rPr>
            <w:noProof/>
            <w:webHidden/>
          </w:rPr>
          <w:fldChar w:fldCharType="separate"/>
        </w:r>
        <w:r>
          <w:rPr>
            <w:noProof/>
            <w:webHidden/>
          </w:rPr>
          <w:t>83</w:t>
        </w:r>
        <w:r>
          <w:rPr>
            <w:noProof/>
            <w:webHidden/>
          </w:rPr>
          <w:fldChar w:fldCharType="end"/>
        </w:r>
      </w:hyperlink>
    </w:p>
    <w:p w14:paraId="36AA7E80" w14:textId="586FD578" w:rsidR="00A852C6" w:rsidRDefault="00A852C6">
      <w:pPr>
        <w:pStyle w:val="12"/>
        <w:tabs>
          <w:tab w:val="right" w:leader="dot" w:pos="10479"/>
        </w:tabs>
        <w:rPr>
          <w:rFonts w:asciiTheme="minorHAnsi" w:eastAsiaTheme="minorEastAsia" w:hAnsiTheme="minorHAnsi" w:cstheme="minorBidi"/>
          <w:b w:val="0"/>
          <w:bCs w:val="0"/>
          <w:caps w:val="0"/>
          <w:noProof/>
          <w:sz w:val="22"/>
          <w:szCs w:val="22"/>
        </w:rPr>
      </w:pPr>
      <w:hyperlink w:anchor="_Toc146534797" w:history="1">
        <w:r w:rsidRPr="00A81BDA">
          <w:rPr>
            <w:rStyle w:val="af2"/>
            <w:noProof/>
            <w:kern w:val="24"/>
          </w:rPr>
          <w:t>9. Корреспонденция счетов по операциям со счетом бухгалтерского учета 0.114.00 «Обесценение нефинансовых активов»</w:t>
        </w:r>
        <w:r>
          <w:rPr>
            <w:noProof/>
            <w:webHidden/>
          </w:rPr>
          <w:tab/>
        </w:r>
        <w:r>
          <w:rPr>
            <w:noProof/>
            <w:webHidden/>
          </w:rPr>
          <w:fldChar w:fldCharType="begin"/>
        </w:r>
        <w:r>
          <w:rPr>
            <w:noProof/>
            <w:webHidden/>
          </w:rPr>
          <w:instrText xml:space="preserve"> PAGEREF _Toc146534797 \h </w:instrText>
        </w:r>
        <w:r>
          <w:rPr>
            <w:noProof/>
            <w:webHidden/>
          </w:rPr>
        </w:r>
        <w:r>
          <w:rPr>
            <w:noProof/>
            <w:webHidden/>
          </w:rPr>
          <w:fldChar w:fldCharType="separate"/>
        </w:r>
        <w:r>
          <w:rPr>
            <w:noProof/>
            <w:webHidden/>
          </w:rPr>
          <w:t>83</w:t>
        </w:r>
        <w:r>
          <w:rPr>
            <w:noProof/>
            <w:webHidden/>
          </w:rPr>
          <w:fldChar w:fldCharType="end"/>
        </w:r>
      </w:hyperlink>
    </w:p>
    <w:p w14:paraId="45C3BBE8" w14:textId="1889DC58"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798" w:history="1">
        <w:r w:rsidRPr="00A81BDA">
          <w:rPr>
            <w:rStyle w:val="af2"/>
            <w:b/>
            <w:noProof/>
            <w:kern w:val="24"/>
          </w:rPr>
          <w:t>9.1. Обесценение ОС, непроизведенных активов и прав пользования активами</w:t>
        </w:r>
        <w:r>
          <w:rPr>
            <w:noProof/>
            <w:webHidden/>
          </w:rPr>
          <w:tab/>
        </w:r>
        <w:r>
          <w:rPr>
            <w:noProof/>
            <w:webHidden/>
          </w:rPr>
          <w:fldChar w:fldCharType="begin"/>
        </w:r>
        <w:r>
          <w:rPr>
            <w:noProof/>
            <w:webHidden/>
          </w:rPr>
          <w:instrText xml:space="preserve"> PAGEREF _Toc146534798 \h </w:instrText>
        </w:r>
        <w:r>
          <w:rPr>
            <w:noProof/>
            <w:webHidden/>
          </w:rPr>
        </w:r>
        <w:r>
          <w:rPr>
            <w:noProof/>
            <w:webHidden/>
          </w:rPr>
          <w:fldChar w:fldCharType="separate"/>
        </w:r>
        <w:r>
          <w:rPr>
            <w:noProof/>
            <w:webHidden/>
          </w:rPr>
          <w:t>83</w:t>
        </w:r>
        <w:r>
          <w:rPr>
            <w:noProof/>
            <w:webHidden/>
          </w:rPr>
          <w:fldChar w:fldCharType="end"/>
        </w:r>
      </w:hyperlink>
    </w:p>
    <w:p w14:paraId="010C9118" w14:textId="53C53579"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799" w:history="1">
        <w:r w:rsidRPr="00A81BDA">
          <w:rPr>
            <w:rStyle w:val="af2"/>
            <w:b/>
            <w:noProof/>
            <w:kern w:val="24"/>
          </w:rPr>
          <w:t>9.2. Принятие к учету суммы убытков от обесценения нефинансовых активов при получении объектов ОС, непроизведенных активов и прав пользования активами</w:t>
        </w:r>
        <w:r>
          <w:rPr>
            <w:noProof/>
            <w:webHidden/>
          </w:rPr>
          <w:tab/>
        </w:r>
        <w:r>
          <w:rPr>
            <w:noProof/>
            <w:webHidden/>
          </w:rPr>
          <w:fldChar w:fldCharType="begin"/>
        </w:r>
        <w:r>
          <w:rPr>
            <w:noProof/>
            <w:webHidden/>
          </w:rPr>
          <w:instrText xml:space="preserve"> PAGEREF _Toc146534799 \h </w:instrText>
        </w:r>
        <w:r>
          <w:rPr>
            <w:noProof/>
            <w:webHidden/>
          </w:rPr>
        </w:r>
        <w:r>
          <w:rPr>
            <w:noProof/>
            <w:webHidden/>
          </w:rPr>
          <w:fldChar w:fldCharType="separate"/>
        </w:r>
        <w:r>
          <w:rPr>
            <w:noProof/>
            <w:webHidden/>
          </w:rPr>
          <w:t>84</w:t>
        </w:r>
        <w:r>
          <w:rPr>
            <w:noProof/>
            <w:webHidden/>
          </w:rPr>
          <w:fldChar w:fldCharType="end"/>
        </w:r>
      </w:hyperlink>
    </w:p>
    <w:p w14:paraId="5A270914" w14:textId="31658CDD"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800" w:history="1">
        <w:r w:rsidRPr="00A81BDA">
          <w:rPr>
            <w:rStyle w:val="af2"/>
            <w:b/>
            <w:noProof/>
            <w:kern w:val="24"/>
          </w:rPr>
          <w:t>9.3. Списание сумм убытков от обесценения нефинансовых активов по выбываемым объектам ОС, непроизведенных активов и прав пользования активами</w:t>
        </w:r>
        <w:r>
          <w:rPr>
            <w:noProof/>
            <w:webHidden/>
          </w:rPr>
          <w:tab/>
        </w:r>
        <w:r>
          <w:rPr>
            <w:noProof/>
            <w:webHidden/>
          </w:rPr>
          <w:fldChar w:fldCharType="begin"/>
        </w:r>
        <w:r>
          <w:rPr>
            <w:noProof/>
            <w:webHidden/>
          </w:rPr>
          <w:instrText xml:space="preserve"> PAGEREF _Toc146534800 \h </w:instrText>
        </w:r>
        <w:r>
          <w:rPr>
            <w:noProof/>
            <w:webHidden/>
          </w:rPr>
        </w:r>
        <w:r>
          <w:rPr>
            <w:noProof/>
            <w:webHidden/>
          </w:rPr>
          <w:fldChar w:fldCharType="separate"/>
        </w:r>
        <w:r>
          <w:rPr>
            <w:noProof/>
            <w:webHidden/>
          </w:rPr>
          <w:t>84</w:t>
        </w:r>
        <w:r>
          <w:rPr>
            <w:noProof/>
            <w:webHidden/>
          </w:rPr>
          <w:fldChar w:fldCharType="end"/>
        </w:r>
      </w:hyperlink>
    </w:p>
    <w:p w14:paraId="2694296C" w14:textId="4F802AB9" w:rsidR="00A852C6" w:rsidRDefault="00A852C6">
      <w:pPr>
        <w:pStyle w:val="12"/>
        <w:tabs>
          <w:tab w:val="right" w:leader="dot" w:pos="10479"/>
        </w:tabs>
        <w:rPr>
          <w:rFonts w:asciiTheme="minorHAnsi" w:eastAsiaTheme="minorEastAsia" w:hAnsiTheme="minorHAnsi" w:cstheme="minorBidi"/>
          <w:b w:val="0"/>
          <w:bCs w:val="0"/>
          <w:caps w:val="0"/>
          <w:noProof/>
          <w:sz w:val="22"/>
          <w:szCs w:val="22"/>
        </w:rPr>
      </w:pPr>
      <w:hyperlink w:anchor="_Toc146534801" w:history="1">
        <w:r w:rsidRPr="00A81BDA">
          <w:rPr>
            <w:rStyle w:val="af2"/>
            <w:noProof/>
            <w:kern w:val="24"/>
          </w:rPr>
          <w:t>10. Корреспонденция счетов по операциям со счетом бухгалтерского учета 0.201.00 «Денежные средства учреждения»</w:t>
        </w:r>
        <w:r>
          <w:rPr>
            <w:noProof/>
            <w:webHidden/>
          </w:rPr>
          <w:tab/>
        </w:r>
        <w:r>
          <w:rPr>
            <w:noProof/>
            <w:webHidden/>
          </w:rPr>
          <w:fldChar w:fldCharType="begin"/>
        </w:r>
        <w:r>
          <w:rPr>
            <w:noProof/>
            <w:webHidden/>
          </w:rPr>
          <w:instrText xml:space="preserve"> PAGEREF _Toc146534801 \h </w:instrText>
        </w:r>
        <w:r>
          <w:rPr>
            <w:noProof/>
            <w:webHidden/>
          </w:rPr>
        </w:r>
        <w:r>
          <w:rPr>
            <w:noProof/>
            <w:webHidden/>
          </w:rPr>
          <w:fldChar w:fldCharType="separate"/>
        </w:r>
        <w:r>
          <w:rPr>
            <w:noProof/>
            <w:webHidden/>
          </w:rPr>
          <w:t>85</w:t>
        </w:r>
        <w:r>
          <w:rPr>
            <w:noProof/>
            <w:webHidden/>
          </w:rPr>
          <w:fldChar w:fldCharType="end"/>
        </w:r>
      </w:hyperlink>
    </w:p>
    <w:p w14:paraId="1D05DB6B" w14:textId="556DC31E"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802" w:history="1">
        <w:r w:rsidRPr="00A81BDA">
          <w:rPr>
            <w:rStyle w:val="af2"/>
            <w:b/>
            <w:noProof/>
            <w:kern w:val="24"/>
          </w:rPr>
          <w:t>10.1 Денежные средства учреждения</w:t>
        </w:r>
        <w:r>
          <w:rPr>
            <w:noProof/>
            <w:webHidden/>
          </w:rPr>
          <w:tab/>
        </w:r>
        <w:r>
          <w:rPr>
            <w:noProof/>
            <w:webHidden/>
          </w:rPr>
          <w:fldChar w:fldCharType="begin"/>
        </w:r>
        <w:r>
          <w:rPr>
            <w:noProof/>
            <w:webHidden/>
          </w:rPr>
          <w:instrText xml:space="preserve"> PAGEREF _Toc146534802 \h </w:instrText>
        </w:r>
        <w:r>
          <w:rPr>
            <w:noProof/>
            <w:webHidden/>
          </w:rPr>
        </w:r>
        <w:r>
          <w:rPr>
            <w:noProof/>
            <w:webHidden/>
          </w:rPr>
          <w:fldChar w:fldCharType="separate"/>
        </w:r>
        <w:r>
          <w:rPr>
            <w:noProof/>
            <w:webHidden/>
          </w:rPr>
          <w:t>85</w:t>
        </w:r>
        <w:r>
          <w:rPr>
            <w:noProof/>
            <w:webHidden/>
          </w:rPr>
          <w:fldChar w:fldCharType="end"/>
        </w:r>
      </w:hyperlink>
    </w:p>
    <w:p w14:paraId="04BF60C8" w14:textId="360AE2DF"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803" w:history="1">
        <w:r w:rsidRPr="00A81BDA">
          <w:rPr>
            <w:rStyle w:val="af2"/>
            <w:b/>
            <w:noProof/>
            <w:kern w:val="24"/>
          </w:rPr>
          <w:t>10.1.1. Поступление</w:t>
        </w:r>
        <w:r>
          <w:rPr>
            <w:noProof/>
            <w:webHidden/>
          </w:rPr>
          <w:tab/>
        </w:r>
        <w:r>
          <w:rPr>
            <w:noProof/>
            <w:webHidden/>
          </w:rPr>
          <w:fldChar w:fldCharType="begin"/>
        </w:r>
        <w:r>
          <w:rPr>
            <w:noProof/>
            <w:webHidden/>
          </w:rPr>
          <w:instrText xml:space="preserve"> PAGEREF _Toc146534803 \h </w:instrText>
        </w:r>
        <w:r>
          <w:rPr>
            <w:noProof/>
            <w:webHidden/>
          </w:rPr>
        </w:r>
        <w:r>
          <w:rPr>
            <w:noProof/>
            <w:webHidden/>
          </w:rPr>
          <w:fldChar w:fldCharType="separate"/>
        </w:r>
        <w:r>
          <w:rPr>
            <w:noProof/>
            <w:webHidden/>
          </w:rPr>
          <w:t>85</w:t>
        </w:r>
        <w:r>
          <w:rPr>
            <w:noProof/>
            <w:webHidden/>
          </w:rPr>
          <w:fldChar w:fldCharType="end"/>
        </w:r>
      </w:hyperlink>
    </w:p>
    <w:p w14:paraId="3CF08204" w14:textId="396B673A"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804" w:history="1">
        <w:r w:rsidRPr="00A81BDA">
          <w:rPr>
            <w:rStyle w:val="af2"/>
            <w:b/>
            <w:noProof/>
            <w:kern w:val="24"/>
          </w:rPr>
          <w:t>10.1.2. Выбытие</w:t>
        </w:r>
        <w:r>
          <w:rPr>
            <w:noProof/>
            <w:webHidden/>
          </w:rPr>
          <w:tab/>
        </w:r>
        <w:r>
          <w:rPr>
            <w:noProof/>
            <w:webHidden/>
          </w:rPr>
          <w:fldChar w:fldCharType="begin"/>
        </w:r>
        <w:r>
          <w:rPr>
            <w:noProof/>
            <w:webHidden/>
          </w:rPr>
          <w:instrText xml:space="preserve"> PAGEREF _Toc146534804 \h </w:instrText>
        </w:r>
        <w:r>
          <w:rPr>
            <w:noProof/>
            <w:webHidden/>
          </w:rPr>
        </w:r>
        <w:r>
          <w:rPr>
            <w:noProof/>
            <w:webHidden/>
          </w:rPr>
          <w:fldChar w:fldCharType="separate"/>
        </w:r>
        <w:r>
          <w:rPr>
            <w:noProof/>
            <w:webHidden/>
          </w:rPr>
          <w:t>95</w:t>
        </w:r>
        <w:r>
          <w:rPr>
            <w:noProof/>
            <w:webHidden/>
          </w:rPr>
          <w:fldChar w:fldCharType="end"/>
        </w:r>
      </w:hyperlink>
    </w:p>
    <w:p w14:paraId="71B8B77B" w14:textId="47D6B084"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805" w:history="1">
        <w:r w:rsidRPr="00A81BDA">
          <w:rPr>
            <w:rStyle w:val="af2"/>
            <w:b/>
            <w:noProof/>
            <w:kern w:val="24"/>
          </w:rPr>
          <w:t>10.2. Денежные документы</w:t>
        </w:r>
        <w:r>
          <w:rPr>
            <w:noProof/>
            <w:webHidden/>
          </w:rPr>
          <w:tab/>
        </w:r>
        <w:r>
          <w:rPr>
            <w:noProof/>
            <w:webHidden/>
          </w:rPr>
          <w:fldChar w:fldCharType="begin"/>
        </w:r>
        <w:r>
          <w:rPr>
            <w:noProof/>
            <w:webHidden/>
          </w:rPr>
          <w:instrText xml:space="preserve"> PAGEREF _Toc146534805 \h </w:instrText>
        </w:r>
        <w:r>
          <w:rPr>
            <w:noProof/>
            <w:webHidden/>
          </w:rPr>
        </w:r>
        <w:r>
          <w:rPr>
            <w:noProof/>
            <w:webHidden/>
          </w:rPr>
          <w:fldChar w:fldCharType="separate"/>
        </w:r>
        <w:r>
          <w:rPr>
            <w:noProof/>
            <w:webHidden/>
          </w:rPr>
          <w:t>102</w:t>
        </w:r>
        <w:r>
          <w:rPr>
            <w:noProof/>
            <w:webHidden/>
          </w:rPr>
          <w:fldChar w:fldCharType="end"/>
        </w:r>
      </w:hyperlink>
    </w:p>
    <w:p w14:paraId="5663D654" w14:textId="060583CF"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806" w:history="1">
        <w:r w:rsidRPr="00A81BDA">
          <w:rPr>
            <w:rStyle w:val="af2"/>
            <w:b/>
            <w:noProof/>
            <w:kern w:val="24"/>
          </w:rPr>
          <w:t>10.2.1. Поступление</w:t>
        </w:r>
        <w:r>
          <w:rPr>
            <w:noProof/>
            <w:webHidden/>
          </w:rPr>
          <w:tab/>
        </w:r>
        <w:r>
          <w:rPr>
            <w:noProof/>
            <w:webHidden/>
          </w:rPr>
          <w:fldChar w:fldCharType="begin"/>
        </w:r>
        <w:r>
          <w:rPr>
            <w:noProof/>
            <w:webHidden/>
          </w:rPr>
          <w:instrText xml:space="preserve"> PAGEREF _Toc146534806 \h </w:instrText>
        </w:r>
        <w:r>
          <w:rPr>
            <w:noProof/>
            <w:webHidden/>
          </w:rPr>
        </w:r>
        <w:r>
          <w:rPr>
            <w:noProof/>
            <w:webHidden/>
          </w:rPr>
          <w:fldChar w:fldCharType="separate"/>
        </w:r>
        <w:r>
          <w:rPr>
            <w:noProof/>
            <w:webHidden/>
          </w:rPr>
          <w:t>102</w:t>
        </w:r>
        <w:r>
          <w:rPr>
            <w:noProof/>
            <w:webHidden/>
          </w:rPr>
          <w:fldChar w:fldCharType="end"/>
        </w:r>
      </w:hyperlink>
    </w:p>
    <w:p w14:paraId="4F223D0A" w14:textId="27D2C068"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807" w:history="1">
        <w:r w:rsidRPr="00A81BDA">
          <w:rPr>
            <w:rStyle w:val="af2"/>
            <w:b/>
            <w:noProof/>
            <w:kern w:val="24"/>
          </w:rPr>
          <w:t>10.2.2. Выбытие</w:t>
        </w:r>
        <w:r>
          <w:rPr>
            <w:noProof/>
            <w:webHidden/>
          </w:rPr>
          <w:tab/>
        </w:r>
        <w:r>
          <w:rPr>
            <w:noProof/>
            <w:webHidden/>
          </w:rPr>
          <w:fldChar w:fldCharType="begin"/>
        </w:r>
        <w:r>
          <w:rPr>
            <w:noProof/>
            <w:webHidden/>
          </w:rPr>
          <w:instrText xml:space="preserve"> PAGEREF _Toc146534807 \h </w:instrText>
        </w:r>
        <w:r>
          <w:rPr>
            <w:noProof/>
            <w:webHidden/>
          </w:rPr>
        </w:r>
        <w:r>
          <w:rPr>
            <w:noProof/>
            <w:webHidden/>
          </w:rPr>
          <w:fldChar w:fldCharType="separate"/>
        </w:r>
        <w:r>
          <w:rPr>
            <w:noProof/>
            <w:webHidden/>
          </w:rPr>
          <w:t>103</w:t>
        </w:r>
        <w:r>
          <w:rPr>
            <w:noProof/>
            <w:webHidden/>
          </w:rPr>
          <w:fldChar w:fldCharType="end"/>
        </w:r>
      </w:hyperlink>
    </w:p>
    <w:p w14:paraId="6F8C9161" w14:textId="44389259"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808" w:history="1">
        <w:r w:rsidRPr="00A81BDA">
          <w:rPr>
            <w:rStyle w:val="af2"/>
            <w:b/>
            <w:noProof/>
            <w:kern w:val="24"/>
          </w:rPr>
          <w:t>10.3. Внутреннее заимствование денежных средств</w:t>
        </w:r>
        <w:r>
          <w:rPr>
            <w:noProof/>
            <w:webHidden/>
          </w:rPr>
          <w:tab/>
        </w:r>
        <w:r>
          <w:rPr>
            <w:noProof/>
            <w:webHidden/>
          </w:rPr>
          <w:fldChar w:fldCharType="begin"/>
        </w:r>
        <w:r>
          <w:rPr>
            <w:noProof/>
            <w:webHidden/>
          </w:rPr>
          <w:instrText xml:space="preserve"> PAGEREF _Toc146534808 \h </w:instrText>
        </w:r>
        <w:r>
          <w:rPr>
            <w:noProof/>
            <w:webHidden/>
          </w:rPr>
        </w:r>
        <w:r>
          <w:rPr>
            <w:noProof/>
            <w:webHidden/>
          </w:rPr>
          <w:fldChar w:fldCharType="separate"/>
        </w:r>
        <w:r>
          <w:rPr>
            <w:noProof/>
            <w:webHidden/>
          </w:rPr>
          <w:t>103</w:t>
        </w:r>
        <w:r>
          <w:rPr>
            <w:noProof/>
            <w:webHidden/>
          </w:rPr>
          <w:fldChar w:fldCharType="end"/>
        </w:r>
      </w:hyperlink>
    </w:p>
    <w:p w14:paraId="7EB233E4" w14:textId="17105740"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809" w:history="1">
        <w:r w:rsidRPr="00A81BDA">
          <w:rPr>
            <w:rStyle w:val="af2"/>
            <w:b/>
            <w:noProof/>
            <w:kern w:val="24"/>
          </w:rPr>
          <w:t>10.3.1. Привлечение</w:t>
        </w:r>
        <w:r>
          <w:rPr>
            <w:noProof/>
            <w:webHidden/>
          </w:rPr>
          <w:tab/>
        </w:r>
        <w:r>
          <w:rPr>
            <w:noProof/>
            <w:webHidden/>
          </w:rPr>
          <w:fldChar w:fldCharType="begin"/>
        </w:r>
        <w:r>
          <w:rPr>
            <w:noProof/>
            <w:webHidden/>
          </w:rPr>
          <w:instrText xml:space="preserve"> PAGEREF _Toc146534809 \h </w:instrText>
        </w:r>
        <w:r>
          <w:rPr>
            <w:noProof/>
            <w:webHidden/>
          </w:rPr>
        </w:r>
        <w:r>
          <w:rPr>
            <w:noProof/>
            <w:webHidden/>
          </w:rPr>
          <w:fldChar w:fldCharType="separate"/>
        </w:r>
        <w:r>
          <w:rPr>
            <w:noProof/>
            <w:webHidden/>
          </w:rPr>
          <w:t>103</w:t>
        </w:r>
        <w:r>
          <w:rPr>
            <w:noProof/>
            <w:webHidden/>
          </w:rPr>
          <w:fldChar w:fldCharType="end"/>
        </w:r>
      </w:hyperlink>
    </w:p>
    <w:p w14:paraId="157DA333" w14:textId="7DC5B2C8"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810" w:history="1">
        <w:r w:rsidRPr="00A81BDA">
          <w:rPr>
            <w:rStyle w:val="af2"/>
            <w:b/>
            <w:noProof/>
            <w:kern w:val="24"/>
          </w:rPr>
          <w:t>10.3.2. Возврат</w:t>
        </w:r>
        <w:r>
          <w:rPr>
            <w:noProof/>
            <w:webHidden/>
          </w:rPr>
          <w:tab/>
        </w:r>
        <w:r>
          <w:rPr>
            <w:noProof/>
            <w:webHidden/>
          </w:rPr>
          <w:fldChar w:fldCharType="begin"/>
        </w:r>
        <w:r>
          <w:rPr>
            <w:noProof/>
            <w:webHidden/>
          </w:rPr>
          <w:instrText xml:space="preserve"> PAGEREF _Toc146534810 \h </w:instrText>
        </w:r>
        <w:r>
          <w:rPr>
            <w:noProof/>
            <w:webHidden/>
          </w:rPr>
        </w:r>
        <w:r>
          <w:rPr>
            <w:noProof/>
            <w:webHidden/>
          </w:rPr>
          <w:fldChar w:fldCharType="separate"/>
        </w:r>
        <w:r>
          <w:rPr>
            <w:noProof/>
            <w:webHidden/>
          </w:rPr>
          <w:t>103</w:t>
        </w:r>
        <w:r>
          <w:rPr>
            <w:noProof/>
            <w:webHidden/>
          </w:rPr>
          <w:fldChar w:fldCharType="end"/>
        </w:r>
      </w:hyperlink>
    </w:p>
    <w:p w14:paraId="0FEA8843" w14:textId="20288932" w:rsidR="00A852C6" w:rsidRDefault="00A852C6">
      <w:pPr>
        <w:pStyle w:val="12"/>
        <w:tabs>
          <w:tab w:val="right" w:leader="dot" w:pos="10479"/>
        </w:tabs>
        <w:rPr>
          <w:rFonts w:asciiTheme="minorHAnsi" w:eastAsiaTheme="minorEastAsia" w:hAnsiTheme="minorHAnsi" w:cstheme="minorBidi"/>
          <w:b w:val="0"/>
          <w:bCs w:val="0"/>
          <w:caps w:val="0"/>
          <w:noProof/>
          <w:sz w:val="22"/>
          <w:szCs w:val="22"/>
        </w:rPr>
      </w:pPr>
      <w:hyperlink w:anchor="_Toc146534811" w:history="1">
        <w:r w:rsidRPr="00A81BDA">
          <w:rPr>
            <w:rStyle w:val="af2"/>
            <w:noProof/>
            <w:kern w:val="24"/>
          </w:rPr>
          <w:t>11. Корреспонденция счетов по операциям со счетом бухгалтерского учета 0.205.00 «Расчеты по доходам»</w:t>
        </w:r>
        <w:r>
          <w:rPr>
            <w:noProof/>
            <w:webHidden/>
          </w:rPr>
          <w:tab/>
        </w:r>
        <w:r>
          <w:rPr>
            <w:noProof/>
            <w:webHidden/>
          </w:rPr>
          <w:fldChar w:fldCharType="begin"/>
        </w:r>
        <w:r>
          <w:rPr>
            <w:noProof/>
            <w:webHidden/>
          </w:rPr>
          <w:instrText xml:space="preserve"> PAGEREF _Toc146534811 \h </w:instrText>
        </w:r>
        <w:r>
          <w:rPr>
            <w:noProof/>
            <w:webHidden/>
          </w:rPr>
        </w:r>
        <w:r>
          <w:rPr>
            <w:noProof/>
            <w:webHidden/>
          </w:rPr>
          <w:fldChar w:fldCharType="separate"/>
        </w:r>
        <w:r>
          <w:rPr>
            <w:noProof/>
            <w:webHidden/>
          </w:rPr>
          <w:t>103</w:t>
        </w:r>
        <w:r>
          <w:rPr>
            <w:noProof/>
            <w:webHidden/>
          </w:rPr>
          <w:fldChar w:fldCharType="end"/>
        </w:r>
      </w:hyperlink>
    </w:p>
    <w:p w14:paraId="337A36AD" w14:textId="1651BAC9"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812" w:history="1">
        <w:r w:rsidRPr="00A81BDA">
          <w:rPr>
            <w:rStyle w:val="af2"/>
            <w:b/>
            <w:noProof/>
            <w:kern w:val="24"/>
          </w:rPr>
          <w:t>11.1. Операции с доходами в виде субсидии на выполнение государственного задания</w:t>
        </w:r>
        <w:r>
          <w:rPr>
            <w:noProof/>
            <w:webHidden/>
          </w:rPr>
          <w:tab/>
        </w:r>
        <w:r>
          <w:rPr>
            <w:noProof/>
            <w:webHidden/>
          </w:rPr>
          <w:fldChar w:fldCharType="begin"/>
        </w:r>
        <w:r>
          <w:rPr>
            <w:noProof/>
            <w:webHidden/>
          </w:rPr>
          <w:instrText xml:space="preserve"> PAGEREF _Toc146534812 \h </w:instrText>
        </w:r>
        <w:r>
          <w:rPr>
            <w:noProof/>
            <w:webHidden/>
          </w:rPr>
        </w:r>
        <w:r>
          <w:rPr>
            <w:noProof/>
            <w:webHidden/>
          </w:rPr>
          <w:fldChar w:fldCharType="separate"/>
        </w:r>
        <w:r>
          <w:rPr>
            <w:noProof/>
            <w:webHidden/>
          </w:rPr>
          <w:t>104</w:t>
        </w:r>
        <w:r>
          <w:rPr>
            <w:noProof/>
            <w:webHidden/>
          </w:rPr>
          <w:fldChar w:fldCharType="end"/>
        </w:r>
      </w:hyperlink>
    </w:p>
    <w:p w14:paraId="7290577F" w14:textId="4CB1938A"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813" w:history="1">
        <w:r w:rsidRPr="00A81BDA">
          <w:rPr>
            <w:rStyle w:val="af2"/>
            <w:b/>
            <w:noProof/>
            <w:kern w:val="24"/>
          </w:rPr>
          <w:t>11.1.1. Получение субсидии на финансовое обеспечение выполнения государственного задания</w:t>
        </w:r>
        <w:r>
          <w:rPr>
            <w:noProof/>
            <w:webHidden/>
          </w:rPr>
          <w:tab/>
        </w:r>
        <w:r>
          <w:rPr>
            <w:noProof/>
            <w:webHidden/>
          </w:rPr>
          <w:fldChar w:fldCharType="begin"/>
        </w:r>
        <w:r>
          <w:rPr>
            <w:noProof/>
            <w:webHidden/>
          </w:rPr>
          <w:instrText xml:space="preserve"> PAGEREF _Toc146534813 \h </w:instrText>
        </w:r>
        <w:r>
          <w:rPr>
            <w:noProof/>
            <w:webHidden/>
          </w:rPr>
        </w:r>
        <w:r>
          <w:rPr>
            <w:noProof/>
            <w:webHidden/>
          </w:rPr>
          <w:fldChar w:fldCharType="separate"/>
        </w:r>
        <w:r>
          <w:rPr>
            <w:noProof/>
            <w:webHidden/>
          </w:rPr>
          <w:t>104</w:t>
        </w:r>
        <w:r>
          <w:rPr>
            <w:noProof/>
            <w:webHidden/>
          </w:rPr>
          <w:fldChar w:fldCharType="end"/>
        </w:r>
      </w:hyperlink>
    </w:p>
    <w:p w14:paraId="26799C5F" w14:textId="51A546FC"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814" w:history="1">
        <w:r w:rsidRPr="00A81BDA">
          <w:rPr>
            <w:rStyle w:val="af2"/>
            <w:b/>
            <w:noProof/>
            <w:kern w:val="24"/>
          </w:rPr>
          <w:t>11.1.2. Возврат средств субсидии в связи с изменением условий Соглашения на предоставление субсидии на финансовое выполнение государственного задания</w:t>
        </w:r>
        <w:r>
          <w:rPr>
            <w:noProof/>
            <w:webHidden/>
          </w:rPr>
          <w:tab/>
        </w:r>
        <w:r>
          <w:rPr>
            <w:noProof/>
            <w:webHidden/>
          </w:rPr>
          <w:fldChar w:fldCharType="begin"/>
        </w:r>
        <w:r>
          <w:rPr>
            <w:noProof/>
            <w:webHidden/>
          </w:rPr>
          <w:instrText xml:space="preserve"> PAGEREF _Toc146534814 \h </w:instrText>
        </w:r>
        <w:r>
          <w:rPr>
            <w:noProof/>
            <w:webHidden/>
          </w:rPr>
        </w:r>
        <w:r>
          <w:rPr>
            <w:noProof/>
            <w:webHidden/>
          </w:rPr>
          <w:fldChar w:fldCharType="separate"/>
        </w:r>
        <w:r>
          <w:rPr>
            <w:noProof/>
            <w:webHidden/>
          </w:rPr>
          <w:t>104</w:t>
        </w:r>
        <w:r>
          <w:rPr>
            <w:noProof/>
            <w:webHidden/>
          </w:rPr>
          <w:fldChar w:fldCharType="end"/>
        </w:r>
      </w:hyperlink>
    </w:p>
    <w:p w14:paraId="2270BE75" w14:textId="4FE1B8CE"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815" w:history="1">
        <w:r w:rsidRPr="00A81BDA">
          <w:rPr>
            <w:rStyle w:val="af2"/>
            <w:b/>
            <w:noProof/>
            <w:kern w:val="24"/>
          </w:rPr>
          <w:t>11.1.3. Возврат средств субсидии прошлых лет в связи с недостижением показателей, характеризующих объем государственных работ (услуг), на основании Отчета о выполнении государственного задания</w:t>
        </w:r>
        <w:r>
          <w:rPr>
            <w:noProof/>
            <w:webHidden/>
          </w:rPr>
          <w:tab/>
        </w:r>
        <w:r>
          <w:rPr>
            <w:noProof/>
            <w:webHidden/>
          </w:rPr>
          <w:fldChar w:fldCharType="begin"/>
        </w:r>
        <w:r>
          <w:rPr>
            <w:noProof/>
            <w:webHidden/>
          </w:rPr>
          <w:instrText xml:space="preserve"> PAGEREF _Toc146534815 \h </w:instrText>
        </w:r>
        <w:r>
          <w:rPr>
            <w:noProof/>
            <w:webHidden/>
          </w:rPr>
        </w:r>
        <w:r>
          <w:rPr>
            <w:noProof/>
            <w:webHidden/>
          </w:rPr>
          <w:fldChar w:fldCharType="separate"/>
        </w:r>
        <w:r>
          <w:rPr>
            <w:noProof/>
            <w:webHidden/>
          </w:rPr>
          <w:t>105</w:t>
        </w:r>
        <w:r>
          <w:rPr>
            <w:noProof/>
            <w:webHidden/>
          </w:rPr>
          <w:fldChar w:fldCharType="end"/>
        </w:r>
      </w:hyperlink>
    </w:p>
    <w:p w14:paraId="5A474F17" w14:textId="54ED6D34"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816" w:history="1">
        <w:r w:rsidRPr="00A81BDA">
          <w:rPr>
            <w:rStyle w:val="af2"/>
            <w:b/>
            <w:noProof/>
            <w:kern w:val="24"/>
          </w:rPr>
          <w:t>11.1.4. Доначисление доходов будущих периодов исправительными записями в межотчетный период</w:t>
        </w:r>
        <w:r>
          <w:rPr>
            <w:noProof/>
            <w:webHidden/>
          </w:rPr>
          <w:tab/>
        </w:r>
        <w:r>
          <w:rPr>
            <w:noProof/>
            <w:webHidden/>
          </w:rPr>
          <w:fldChar w:fldCharType="begin"/>
        </w:r>
        <w:r>
          <w:rPr>
            <w:noProof/>
            <w:webHidden/>
          </w:rPr>
          <w:instrText xml:space="preserve"> PAGEREF _Toc146534816 \h </w:instrText>
        </w:r>
        <w:r>
          <w:rPr>
            <w:noProof/>
            <w:webHidden/>
          </w:rPr>
        </w:r>
        <w:r>
          <w:rPr>
            <w:noProof/>
            <w:webHidden/>
          </w:rPr>
          <w:fldChar w:fldCharType="separate"/>
        </w:r>
        <w:r>
          <w:rPr>
            <w:noProof/>
            <w:webHidden/>
          </w:rPr>
          <w:t>105</w:t>
        </w:r>
        <w:r>
          <w:rPr>
            <w:noProof/>
            <w:webHidden/>
          </w:rPr>
          <w:fldChar w:fldCharType="end"/>
        </w:r>
      </w:hyperlink>
    </w:p>
    <w:p w14:paraId="7CB21538" w14:textId="2204C1BF"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817" w:history="1">
        <w:r w:rsidRPr="00A81BDA">
          <w:rPr>
            <w:rStyle w:val="af2"/>
            <w:b/>
            <w:noProof/>
            <w:kern w:val="24"/>
          </w:rPr>
          <w:t>11.2. Операции с доходами, полученными в виде субсидии на иные цели</w:t>
        </w:r>
        <w:r>
          <w:rPr>
            <w:noProof/>
            <w:webHidden/>
          </w:rPr>
          <w:tab/>
        </w:r>
        <w:r>
          <w:rPr>
            <w:noProof/>
            <w:webHidden/>
          </w:rPr>
          <w:fldChar w:fldCharType="begin"/>
        </w:r>
        <w:r>
          <w:rPr>
            <w:noProof/>
            <w:webHidden/>
          </w:rPr>
          <w:instrText xml:space="preserve"> PAGEREF _Toc146534817 \h </w:instrText>
        </w:r>
        <w:r>
          <w:rPr>
            <w:noProof/>
            <w:webHidden/>
          </w:rPr>
        </w:r>
        <w:r>
          <w:rPr>
            <w:noProof/>
            <w:webHidden/>
          </w:rPr>
          <w:fldChar w:fldCharType="separate"/>
        </w:r>
        <w:r>
          <w:rPr>
            <w:noProof/>
            <w:webHidden/>
          </w:rPr>
          <w:t>105</w:t>
        </w:r>
        <w:r>
          <w:rPr>
            <w:noProof/>
            <w:webHidden/>
          </w:rPr>
          <w:fldChar w:fldCharType="end"/>
        </w:r>
      </w:hyperlink>
    </w:p>
    <w:p w14:paraId="56E50CD0" w14:textId="1AFCEF55"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818" w:history="1">
        <w:r w:rsidRPr="00A81BDA">
          <w:rPr>
            <w:rStyle w:val="af2"/>
            <w:b/>
            <w:noProof/>
            <w:kern w:val="24"/>
          </w:rPr>
          <w:t>11.2.1. Получение субсидии на иные цели</w:t>
        </w:r>
        <w:r>
          <w:rPr>
            <w:noProof/>
            <w:webHidden/>
          </w:rPr>
          <w:tab/>
        </w:r>
        <w:r>
          <w:rPr>
            <w:noProof/>
            <w:webHidden/>
          </w:rPr>
          <w:fldChar w:fldCharType="begin"/>
        </w:r>
        <w:r>
          <w:rPr>
            <w:noProof/>
            <w:webHidden/>
          </w:rPr>
          <w:instrText xml:space="preserve"> PAGEREF _Toc146534818 \h </w:instrText>
        </w:r>
        <w:r>
          <w:rPr>
            <w:noProof/>
            <w:webHidden/>
          </w:rPr>
        </w:r>
        <w:r>
          <w:rPr>
            <w:noProof/>
            <w:webHidden/>
          </w:rPr>
          <w:fldChar w:fldCharType="separate"/>
        </w:r>
        <w:r>
          <w:rPr>
            <w:noProof/>
            <w:webHidden/>
          </w:rPr>
          <w:t>105</w:t>
        </w:r>
        <w:r>
          <w:rPr>
            <w:noProof/>
            <w:webHidden/>
          </w:rPr>
          <w:fldChar w:fldCharType="end"/>
        </w:r>
      </w:hyperlink>
    </w:p>
    <w:p w14:paraId="2C2970FD" w14:textId="41927012"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819" w:history="1">
        <w:r w:rsidRPr="00A81BDA">
          <w:rPr>
            <w:rStyle w:val="af2"/>
            <w:b/>
            <w:noProof/>
            <w:kern w:val="24"/>
          </w:rPr>
          <w:t>11.2.2. Начисление доходов текущего финансового года</w:t>
        </w:r>
        <w:r>
          <w:rPr>
            <w:noProof/>
            <w:webHidden/>
          </w:rPr>
          <w:tab/>
        </w:r>
        <w:r>
          <w:rPr>
            <w:noProof/>
            <w:webHidden/>
          </w:rPr>
          <w:fldChar w:fldCharType="begin"/>
        </w:r>
        <w:r>
          <w:rPr>
            <w:noProof/>
            <w:webHidden/>
          </w:rPr>
          <w:instrText xml:space="preserve"> PAGEREF _Toc146534819 \h </w:instrText>
        </w:r>
        <w:r>
          <w:rPr>
            <w:noProof/>
            <w:webHidden/>
          </w:rPr>
        </w:r>
        <w:r>
          <w:rPr>
            <w:noProof/>
            <w:webHidden/>
          </w:rPr>
          <w:fldChar w:fldCharType="separate"/>
        </w:r>
        <w:r>
          <w:rPr>
            <w:noProof/>
            <w:webHidden/>
          </w:rPr>
          <w:t>106</w:t>
        </w:r>
        <w:r>
          <w:rPr>
            <w:noProof/>
            <w:webHidden/>
          </w:rPr>
          <w:fldChar w:fldCharType="end"/>
        </w:r>
      </w:hyperlink>
    </w:p>
    <w:p w14:paraId="4CE06331" w14:textId="4A43A423"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820" w:history="1">
        <w:r w:rsidRPr="00A81BDA">
          <w:rPr>
            <w:rStyle w:val="af2"/>
            <w:b/>
            <w:noProof/>
            <w:kern w:val="24"/>
          </w:rPr>
          <w:t>11.2.3. Возврат средств субсидии, изменение условий Соглашения на предоставление субсидии</w:t>
        </w:r>
        <w:r>
          <w:rPr>
            <w:noProof/>
            <w:webHidden/>
          </w:rPr>
          <w:tab/>
        </w:r>
        <w:r>
          <w:rPr>
            <w:noProof/>
            <w:webHidden/>
          </w:rPr>
          <w:fldChar w:fldCharType="begin"/>
        </w:r>
        <w:r>
          <w:rPr>
            <w:noProof/>
            <w:webHidden/>
          </w:rPr>
          <w:instrText xml:space="preserve"> PAGEREF _Toc146534820 \h </w:instrText>
        </w:r>
        <w:r>
          <w:rPr>
            <w:noProof/>
            <w:webHidden/>
          </w:rPr>
        </w:r>
        <w:r>
          <w:rPr>
            <w:noProof/>
            <w:webHidden/>
          </w:rPr>
          <w:fldChar w:fldCharType="separate"/>
        </w:r>
        <w:r>
          <w:rPr>
            <w:noProof/>
            <w:webHidden/>
          </w:rPr>
          <w:t>106</w:t>
        </w:r>
        <w:r>
          <w:rPr>
            <w:noProof/>
            <w:webHidden/>
          </w:rPr>
          <w:fldChar w:fldCharType="end"/>
        </w:r>
      </w:hyperlink>
    </w:p>
    <w:p w14:paraId="574A1B00" w14:textId="4CC44527"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821" w:history="1">
        <w:r w:rsidRPr="00A81BDA">
          <w:rPr>
            <w:rStyle w:val="af2"/>
            <w:b/>
            <w:noProof/>
            <w:kern w:val="24"/>
          </w:rPr>
          <w:t>11.2.4. Возврат остатков средств субсидий, предоставленных в прошлых отчетных периодах</w:t>
        </w:r>
        <w:r>
          <w:rPr>
            <w:noProof/>
            <w:webHidden/>
          </w:rPr>
          <w:tab/>
        </w:r>
        <w:r>
          <w:rPr>
            <w:noProof/>
            <w:webHidden/>
          </w:rPr>
          <w:fldChar w:fldCharType="begin"/>
        </w:r>
        <w:r>
          <w:rPr>
            <w:noProof/>
            <w:webHidden/>
          </w:rPr>
          <w:instrText xml:space="preserve"> PAGEREF _Toc146534821 \h </w:instrText>
        </w:r>
        <w:r>
          <w:rPr>
            <w:noProof/>
            <w:webHidden/>
          </w:rPr>
        </w:r>
        <w:r>
          <w:rPr>
            <w:noProof/>
            <w:webHidden/>
          </w:rPr>
          <w:fldChar w:fldCharType="separate"/>
        </w:r>
        <w:r>
          <w:rPr>
            <w:noProof/>
            <w:webHidden/>
          </w:rPr>
          <w:t>106</w:t>
        </w:r>
        <w:r>
          <w:rPr>
            <w:noProof/>
            <w:webHidden/>
          </w:rPr>
          <w:fldChar w:fldCharType="end"/>
        </w:r>
      </w:hyperlink>
    </w:p>
    <w:p w14:paraId="50FAC4C9" w14:textId="67AC1102"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822" w:history="1">
        <w:r w:rsidRPr="00A81BDA">
          <w:rPr>
            <w:rStyle w:val="af2"/>
            <w:b/>
            <w:noProof/>
            <w:kern w:val="24"/>
          </w:rPr>
          <w:t>11.2.5. Возврат сумм субсидий, признанных по итогам контрольных мероприятий нецелевым расходом средств бюджета</w:t>
        </w:r>
        <w:r>
          <w:rPr>
            <w:noProof/>
            <w:webHidden/>
          </w:rPr>
          <w:tab/>
        </w:r>
        <w:r>
          <w:rPr>
            <w:noProof/>
            <w:webHidden/>
          </w:rPr>
          <w:fldChar w:fldCharType="begin"/>
        </w:r>
        <w:r>
          <w:rPr>
            <w:noProof/>
            <w:webHidden/>
          </w:rPr>
          <w:instrText xml:space="preserve"> PAGEREF _Toc146534822 \h </w:instrText>
        </w:r>
        <w:r>
          <w:rPr>
            <w:noProof/>
            <w:webHidden/>
          </w:rPr>
        </w:r>
        <w:r>
          <w:rPr>
            <w:noProof/>
            <w:webHidden/>
          </w:rPr>
          <w:fldChar w:fldCharType="separate"/>
        </w:r>
        <w:r>
          <w:rPr>
            <w:noProof/>
            <w:webHidden/>
          </w:rPr>
          <w:t>107</w:t>
        </w:r>
        <w:r>
          <w:rPr>
            <w:noProof/>
            <w:webHidden/>
          </w:rPr>
          <w:fldChar w:fldCharType="end"/>
        </w:r>
      </w:hyperlink>
    </w:p>
    <w:p w14:paraId="3F5C418A" w14:textId="4A59E946"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823" w:history="1">
        <w:r w:rsidRPr="00A81BDA">
          <w:rPr>
            <w:rStyle w:val="af2"/>
            <w:b/>
            <w:noProof/>
            <w:kern w:val="24"/>
          </w:rPr>
          <w:t>11.2.6. Возврат сумм субсидий, предоставленных в прошлых отчетных периодах и ранее списанных на финансовый результат, в случае необоснованно принятых фактических расходов (отчетов) исправительными записями в межотчетный период</w:t>
        </w:r>
        <w:r>
          <w:rPr>
            <w:noProof/>
            <w:webHidden/>
          </w:rPr>
          <w:tab/>
        </w:r>
        <w:r>
          <w:rPr>
            <w:noProof/>
            <w:webHidden/>
          </w:rPr>
          <w:fldChar w:fldCharType="begin"/>
        </w:r>
        <w:r>
          <w:rPr>
            <w:noProof/>
            <w:webHidden/>
          </w:rPr>
          <w:instrText xml:space="preserve"> PAGEREF _Toc146534823 \h </w:instrText>
        </w:r>
        <w:r>
          <w:rPr>
            <w:noProof/>
            <w:webHidden/>
          </w:rPr>
        </w:r>
        <w:r>
          <w:rPr>
            <w:noProof/>
            <w:webHidden/>
          </w:rPr>
          <w:fldChar w:fldCharType="separate"/>
        </w:r>
        <w:r>
          <w:rPr>
            <w:noProof/>
            <w:webHidden/>
          </w:rPr>
          <w:t>108</w:t>
        </w:r>
        <w:r>
          <w:rPr>
            <w:noProof/>
            <w:webHidden/>
          </w:rPr>
          <w:fldChar w:fldCharType="end"/>
        </w:r>
      </w:hyperlink>
    </w:p>
    <w:p w14:paraId="514B21E6" w14:textId="77DF95BF"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824" w:history="1">
        <w:r w:rsidRPr="00A81BDA">
          <w:rPr>
            <w:rStyle w:val="af2"/>
            <w:b/>
            <w:noProof/>
            <w:kern w:val="24"/>
          </w:rPr>
          <w:t>11.3. Операции с доходами от собственности</w:t>
        </w:r>
        <w:r>
          <w:rPr>
            <w:noProof/>
            <w:webHidden/>
          </w:rPr>
          <w:tab/>
        </w:r>
        <w:r>
          <w:rPr>
            <w:noProof/>
            <w:webHidden/>
          </w:rPr>
          <w:fldChar w:fldCharType="begin"/>
        </w:r>
        <w:r>
          <w:rPr>
            <w:noProof/>
            <w:webHidden/>
          </w:rPr>
          <w:instrText xml:space="preserve"> PAGEREF _Toc146534824 \h </w:instrText>
        </w:r>
        <w:r>
          <w:rPr>
            <w:noProof/>
            <w:webHidden/>
          </w:rPr>
        </w:r>
        <w:r>
          <w:rPr>
            <w:noProof/>
            <w:webHidden/>
          </w:rPr>
          <w:fldChar w:fldCharType="separate"/>
        </w:r>
        <w:r>
          <w:rPr>
            <w:noProof/>
            <w:webHidden/>
          </w:rPr>
          <w:t>108</w:t>
        </w:r>
        <w:r>
          <w:rPr>
            <w:noProof/>
            <w:webHidden/>
          </w:rPr>
          <w:fldChar w:fldCharType="end"/>
        </w:r>
      </w:hyperlink>
    </w:p>
    <w:p w14:paraId="4A605B6E" w14:textId="05728B4A"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825" w:history="1">
        <w:r w:rsidRPr="00A81BDA">
          <w:rPr>
            <w:rStyle w:val="af2"/>
            <w:b/>
            <w:noProof/>
            <w:kern w:val="24"/>
          </w:rPr>
          <w:t>11.4. Операции с доходами, полученными от приносящей доход деятельности</w:t>
        </w:r>
        <w:r>
          <w:rPr>
            <w:noProof/>
            <w:webHidden/>
          </w:rPr>
          <w:tab/>
        </w:r>
        <w:r>
          <w:rPr>
            <w:noProof/>
            <w:webHidden/>
          </w:rPr>
          <w:fldChar w:fldCharType="begin"/>
        </w:r>
        <w:r>
          <w:rPr>
            <w:noProof/>
            <w:webHidden/>
          </w:rPr>
          <w:instrText xml:space="preserve"> PAGEREF _Toc146534825 \h </w:instrText>
        </w:r>
        <w:r>
          <w:rPr>
            <w:noProof/>
            <w:webHidden/>
          </w:rPr>
        </w:r>
        <w:r>
          <w:rPr>
            <w:noProof/>
            <w:webHidden/>
          </w:rPr>
          <w:fldChar w:fldCharType="separate"/>
        </w:r>
        <w:r>
          <w:rPr>
            <w:noProof/>
            <w:webHidden/>
          </w:rPr>
          <w:t>110</w:t>
        </w:r>
        <w:r>
          <w:rPr>
            <w:noProof/>
            <w:webHidden/>
          </w:rPr>
          <w:fldChar w:fldCharType="end"/>
        </w:r>
      </w:hyperlink>
    </w:p>
    <w:p w14:paraId="6DA073DC" w14:textId="5B5F72ED"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826" w:history="1">
        <w:r w:rsidRPr="00A81BDA">
          <w:rPr>
            <w:rStyle w:val="af2"/>
            <w:b/>
            <w:noProof/>
            <w:kern w:val="24"/>
          </w:rPr>
          <w:t>11.5. Операции с доходами, полученными от операций с активами</w:t>
        </w:r>
        <w:r>
          <w:rPr>
            <w:noProof/>
            <w:webHidden/>
          </w:rPr>
          <w:tab/>
        </w:r>
        <w:r>
          <w:rPr>
            <w:noProof/>
            <w:webHidden/>
          </w:rPr>
          <w:fldChar w:fldCharType="begin"/>
        </w:r>
        <w:r>
          <w:rPr>
            <w:noProof/>
            <w:webHidden/>
          </w:rPr>
          <w:instrText xml:space="preserve"> PAGEREF _Toc146534826 \h </w:instrText>
        </w:r>
        <w:r>
          <w:rPr>
            <w:noProof/>
            <w:webHidden/>
          </w:rPr>
        </w:r>
        <w:r>
          <w:rPr>
            <w:noProof/>
            <w:webHidden/>
          </w:rPr>
          <w:fldChar w:fldCharType="separate"/>
        </w:r>
        <w:r>
          <w:rPr>
            <w:noProof/>
            <w:webHidden/>
          </w:rPr>
          <w:t>110</w:t>
        </w:r>
        <w:r>
          <w:rPr>
            <w:noProof/>
            <w:webHidden/>
          </w:rPr>
          <w:fldChar w:fldCharType="end"/>
        </w:r>
      </w:hyperlink>
    </w:p>
    <w:p w14:paraId="3F89A426" w14:textId="315A5CC6"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827" w:history="1">
        <w:r w:rsidRPr="00A81BDA">
          <w:rPr>
            <w:rStyle w:val="af2"/>
            <w:b/>
            <w:noProof/>
            <w:kern w:val="24"/>
          </w:rPr>
          <w:t>11.6. Операции с грантами в форме субсидии из бюджета города Москвы, полученными учреждением на осуществление уставной деятельности</w:t>
        </w:r>
        <w:r>
          <w:rPr>
            <w:noProof/>
            <w:webHidden/>
          </w:rPr>
          <w:tab/>
        </w:r>
        <w:r>
          <w:rPr>
            <w:noProof/>
            <w:webHidden/>
          </w:rPr>
          <w:fldChar w:fldCharType="begin"/>
        </w:r>
        <w:r>
          <w:rPr>
            <w:noProof/>
            <w:webHidden/>
          </w:rPr>
          <w:instrText xml:space="preserve"> PAGEREF _Toc146534827 \h </w:instrText>
        </w:r>
        <w:r>
          <w:rPr>
            <w:noProof/>
            <w:webHidden/>
          </w:rPr>
        </w:r>
        <w:r>
          <w:rPr>
            <w:noProof/>
            <w:webHidden/>
          </w:rPr>
          <w:fldChar w:fldCharType="separate"/>
        </w:r>
        <w:r>
          <w:rPr>
            <w:noProof/>
            <w:webHidden/>
          </w:rPr>
          <w:t>114</w:t>
        </w:r>
        <w:r>
          <w:rPr>
            <w:noProof/>
            <w:webHidden/>
          </w:rPr>
          <w:fldChar w:fldCharType="end"/>
        </w:r>
      </w:hyperlink>
    </w:p>
    <w:p w14:paraId="1E6B2EEE" w14:textId="3AB22457"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828" w:history="1">
        <w:r w:rsidRPr="00A81BDA">
          <w:rPr>
            <w:rStyle w:val="af2"/>
            <w:b/>
            <w:noProof/>
            <w:kern w:val="24"/>
          </w:rPr>
          <w:t>11.6.1. Получение грантов в форме субсидии</w:t>
        </w:r>
        <w:r>
          <w:rPr>
            <w:noProof/>
            <w:webHidden/>
          </w:rPr>
          <w:tab/>
        </w:r>
        <w:r>
          <w:rPr>
            <w:noProof/>
            <w:webHidden/>
          </w:rPr>
          <w:fldChar w:fldCharType="begin"/>
        </w:r>
        <w:r>
          <w:rPr>
            <w:noProof/>
            <w:webHidden/>
          </w:rPr>
          <w:instrText xml:space="preserve"> PAGEREF _Toc146534828 \h </w:instrText>
        </w:r>
        <w:r>
          <w:rPr>
            <w:noProof/>
            <w:webHidden/>
          </w:rPr>
        </w:r>
        <w:r>
          <w:rPr>
            <w:noProof/>
            <w:webHidden/>
          </w:rPr>
          <w:fldChar w:fldCharType="separate"/>
        </w:r>
        <w:r>
          <w:rPr>
            <w:noProof/>
            <w:webHidden/>
          </w:rPr>
          <w:t>114</w:t>
        </w:r>
        <w:r>
          <w:rPr>
            <w:noProof/>
            <w:webHidden/>
          </w:rPr>
          <w:fldChar w:fldCharType="end"/>
        </w:r>
      </w:hyperlink>
    </w:p>
    <w:p w14:paraId="10F4343C" w14:textId="32E6E37F"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829" w:history="1">
        <w:r w:rsidRPr="00A81BDA">
          <w:rPr>
            <w:rStyle w:val="af2"/>
            <w:b/>
            <w:noProof/>
            <w:kern w:val="24"/>
          </w:rPr>
          <w:t>11.6.2. Отражение расходов за счет средств гранта в форме субсидии</w:t>
        </w:r>
        <w:r>
          <w:rPr>
            <w:noProof/>
            <w:webHidden/>
          </w:rPr>
          <w:tab/>
        </w:r>
        <w:r>
          <w:rPr>
            <w:noProof/>
            <w:webHidden/>
          </w:rPr>
          <w:fldChar w:fldCharType="begin"/>
        </w:r>
        <w:r>
          <w:rPr>
            <w:noProof/>
            <w:webHidden/>
          </w:rPr>
          <w:instrText xml:space="preserve"> PAGEREF _Toc146534829 \h </w:instrText>
        </w:r>
        <w:r>
          <w:rPr>
            <w:noProof/>
            <w:webHidden/>
          </w:rPr>
        </w:r>
        <w:r>
          <w:rPr>
            <w:noProof/>
            <w:webHidden/>
          </w:rPr>
          <w:fldChar w:fldCharType="separate"/>
        </w:r>
        <w:r>
          <w:rPr>
            <w:noProof/>
            <w:webHidden/>
          </w:rPr>
          <w:t>114</w:t>
        </w:r>
        <w:r>
          <w:rPr>
            <w:noProof/>
            <w:webHidden/>
          </w:rPr>
          <w:fldChar w:fldCharType="end"/>
        </w:r>
      </w:hyperlink>
    </w:p>
    <w:p w14:paraId="03849820" w14:textId="2FDB2321"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830" w:history="1">
        <w:r w:rsidRPr="00A81BDA">
          <w:rPr>
            <w:rStyle w:val="af2"/>
            <w:b/>
            <w:noProof/>
            <w:kern w:val="24"/>
          </w:rPr>
          <w:t>11.6.3. Начисление доходов текущего финансового года</w:t>
        </w:r>
        <w:r>
          <w:rPr>
            <w:noProof/>
            <w:webHidden/>
          </w:rPr>
          <w:tab/>
        </w:r>
        <w:r>
          <w:rPr>
            <w:noProof/>
            <w:webHidden/>
          </w:rPr>
          <w:fldChar w:fldCharType="begin"/>
        </w:r>
        <w:r>
          <w:rPr>
            <w:noProof/>
            <w:webHidden/>
          </w:rPr>
          <w:instrText xml:space="preserve"> PAGEREF _Toc146534830 \h </w:instrText>
        </w:r>
        <w:r>
          <w:rPr>
            <w:noProof/>
            <w:webHidden/>
          </w:rPr>
        </w:r>
        <w:r>
          <w:rPr>
            <w:noProof/>
            <w:webHidden/>
          </w:rPr>
          <w:fldChar w:fldCharType="separate"/>
        </w:r>
        <w:r>
          <w:rPr>
            <w:noProof/>
            <w:webHidden/>
          </w:rPr>
          <w:t>116</w:t>
        </w:r>
        <w:r>
          <w:rPr>
            <w:noProof/>
            <w:webHidden/>
          </w:rPr>
          <w:fldChar w:fldCharType="end"/>
        </w:r>
      </w:hyperlink>
    </w:p>
    <w:p w14:paraId="10CCAB31" w14:textId="7C0AB6CC"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831" w:history="1">
        <w:r w:rsidRPr="00A81BDA">
          <w:rPr>
            <w:rStyle w:val="af2"/>
            <w:b/>
            <w:noProof/>
            <w:kern w:val="24"/>
          </w:rPr>
          <w:t>11.6.4. Возврат средств гранта в связи с изменением условий Соглашения</w:t>
        </w:r>
        <w:r>
          <w:rPr>
            <w:noProof/>
            <w:webHidden/>
          </w:rPr>
          <w:tab/>
        </w:r>
        <w:r>
          <w:rPr>
            <w:noProof/>
            <w:webHidden/>
          </w:rPr>
          <w:fldChar w:fldCharType="begin"/>
        </w:r>
        <w:r>
          <w:rPr>
            <w:noProof/>
            <w:webHidden/>
          </w:rPr>
          <w:instrText xml:space="preserve"> PAGEREF _Toc146534831 \h </w:instrText>
        </w:r>
        <w:r>
          <w:rPr>
            <w:noProof/>
            <w:webHidden/>
          </w:rPr>
        </w:r>
        <w:r>
          <w:rPr>
            <w:noProof/>
            <w:webHidden/>
          </w:rPr>
          <w:fldChar w:fldCharType="separate"/>
        </w:r>
        <w:r>
          <w:rPr>
            <w:noProof/>
            <w:webHidden/>
          </w:rPr>
          <w:t>116</w:t>
        </w:r>
        <w:r>
          <w:rPr>
            <w:noProof/>
            <w:webHidden/>
          </w:rPr>
          <w:fldChar w:fldCharType="end"/>
        </w:r>
      </w:hyperlink>
    </w:p>
    <w:p w14:paraId="16D026AF" w14:textId="458C5853"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832" w:history="1">
        <w:r w:rsidRPr="00A81BDA">
          <w:rPr>
            <w:rStyle w:val="af2"/>
            <w:b/>
            <w:noProof/>
            <w:kern w:val="24"/>
          </w:rPr>
          <w:t>11.6.5. Возврат остатков средств гранта, предоставленных в прошлых отчетных периодах</w:t>
        </w:r>
        <w:r>
          <w:rPr>
            <w:noProof/>
            <w:webHidden/>
          </w:rPr>
          <w:tab/>
        </w:r>
        <w:r>
          <w:rPr>
            <w:noProof/>
            <w:webHidden/>
          </w:rPr>
          <w:fldChar w:fldCharType="begin"/>
        </w:r>
        <w:r>
          <w:rPr>
            <w:noProof/>
            <w:webHidden/>
          </w:rPr>
          <w:instrText xml:space="preserve"> PAGEREF _Toc146534832 \h </w:instrText>
        </w:r>
        <w:r>
          <w:rPr>
            <w:noProof/>
            <w:webHidden/>
          </w:rPr>
        </w:r>
        <w:r>
          <w:rPr>
            <w:noProof/>
            <w:webHidden/>
          </w:rPr>
          <w:fldChar w:fldCharType="separate"/>
        </w:r>
        <w:r>
          <w:rPr>
            <w:noProof/>
            <w:webHidden/>
          </w:rPr>
          <w:t>116</w:t>
        </w:r>
        <w:r>
          <w:rPr>
            <w:noProof/>
            <w:webHidden/>
          </w:rPr>
          <w:fldChar w:fldCharType="end"/>
        </w:r>
      </w:hyperlink>
    </w:p>
    <w:p w14:paraId="4A68BDAC" w14:textId="0CD34BE4"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833" w:history="1">
        <w:r w:rsidRPr="00A81BDA">
          <w:rPr>
            <w:rStyle w:val="af2"/>
            <w:b/>
            <w:noProof/>
            <w:kern w:val="24"/>
          </w:rPr>
          <w:t>11.7. Учет задолженности по доходам, признанной сомнительной, безнадежной, невостребованной кредиторами</w:t>
        </w:r>
        <w:r>
          <w:rPr>
            <w:noProof/>
            <w:webHidden/>
          </w:rPr>
          <w:tab/>
        </w:r>
        <w:r>
          <w:rPr>
            <w:noProof/>
            <w:webHidden/>
          </w:rPr>
          <w:fldChar w:fldCharType="begin"/>
        </w:r>
        <w:r>
          <w:rPr>
            <w:noProof/>
            <w:webHidden/>
          </w:rPr>
          <w:instrText xml:space="preserve"> PAGEREF _Toc146534833 \h </w:instrText>
        </w:r>
        <w:r>
          <w:rPr>
            <w:noProof/>
            <w:webHidden/>
          </w:rPr>
        </w:r>
        <w:r>
          <w:rPr>
            <w:noProof/>
            <w:webHidden/>
          </w:rPr>
          <w:fldChar w:fldCharType="separate"/>
        </w:r>
        <w:r>
          <w:rPr>
            <w:noProof/>
            <w:webHidden/>
          </w:rPr>
          <w:t>117</w:t>
        </w:r>
        <w:r>
          <w:rPr>
            <w:noProof/>
            <w:webHidden/>
          </w:rPr>
          <w:fldChar w:fldCharType="end"/>
        </w:r>
      </w:hyperlink>
    </w:p>
    <w:p w14:paraId="2F414EDF" w14:textId="5BA85C59"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834" w:history="1">
        <w:r w:rsidRPr="00A81BDA">
          <w:rPr>
            <w:rStyle w:val="af2"/>
            <w:b/>
            <w:noProof/>
            <w:kern w:val="24"/>
          </w:rPr>
          <w:t>11.8. Зачет дебиторской и кредиторской задолженности в разрезе договоров, заключенных с одним контрагентом (получателем услуг (работ))</w:t>
        </w:r>
        <w:r>
          <w:rPr>
            <w:noProof/>
            <w:webHidden/>
          </w:rPr>
          <w:tab/>
        </w:r>
        <w:r>
          <w:rPr>
            <w:noProof/>
            <w:webHidden/>
          </w:rPr>
          <w:fldChar w:fldCharType="begin"/>
        </w:r>
        <w:r>
          <w:rPr>
            <w:noProof/>
            <w:webHidden/>
          </w:rPr>
          <w:instrText xml:space="preserve"> PAGEREF _Toc146534834 \h </w:instrText>
        </w:r>
        <w:r>
          <w:rPr>
            <w:noProof/>
            <w:webHidden/>
          </w:rPr>
        </w:r>
        <w:r>
          <w:rPr>
            <w:noProof/>
            <w:webHidden/>
          </w:rPr>
          <w:fldChar w:fldCharType="separate"/>
        </w:r>
        <w:r>
          <w:rPr>
            <w:noProof/>
            <w:webHidden/>
          </w:rPr>
          <w:t>118</w:t>
        </w:r>
        <w:r>
          <w:rPr>
            <w:noProof/>
            <w:webHidden/>
          </w:rPr>
          <w:fldChar w:fldCharType="end"/>
        </w:r>
      </w:hyperlink>
    </w:p>
    <w:p w14:paraId="777B7D40" w14:textId="41ECD460"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835" w:history="1">
        <w:r w:rsidRPr="00A81BDA">
          <w:rPr>
            <w:rStyle w:val="af2"/>
            <w:b/>
            <w:noProof/>
            <w:kern w:val="24"/>
          </w:rPr>
          <w:t>11.9. Операции с невыясненными поступлениями</w:t>
        </w:r>
        <w:r>
          <w:rPr>
            <w:noProof/>
            <w:webHidden/>
          </w:rPr>
          <w:tab/>
        </w:r>
        <w:r>
          <w:rPr>
            <w:noProof/>
            <w:webHidden/>
          </w:rPr>
          <w:fldChar w:fldCharType="begin"/>
        </w:r>
        <w:r>
          <w:rPr>
            <w:noProof/>
            <w:webHidden/>
          </w:rPr>
          <w:instrText xml:space="preserve"> PAGEREF _Toc146534835 \h </w:instrText>
        </w:r>
        <w:r>
          <w:rPr>
            <w:noProof/>
            <w:webHidden/>
          </w:rPr>
        </w:r>
        <w:r>
          <w:rPr>
            <w:noProof/>
            <w:webHidden/>
          </w:rPr>
          <w:fldChar w:fldCharType="separate"/>
        </w:r>
        <w:r>
          <w:rPr>
            <w:noProof/>
            <w:webHidden/>
          </w:rPr>
          <w:t>118</w:t>
        </w:r>
        <w:r>
          <w:rPr>
            <w:noProof/>
            <w:webHidden/>
          </w:rPr>
          <w:fldChar w:fldCharType="end"/>
        </w:r>
      </w:hyperlink>
    </w:p>
    <w:p w14:paraId="578101F3" w14:textId="5B3EC11C"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836" w:history="1">
        <w:r w:rsidRPr="00A81BDA">
          <w:rPr>
            <w:rStyle w:val="af2"/>
            <w:b/>
            <w:i/>
            <w:noProof/>
            <w:kern w:val="24"/>
          </w:rPr>
          <w:t>11.10. Особенности учета расчетов в рамках договора на выполнение работ по капитальному ремонту общего имущества в МКД, заключенного с Фонд капитального ремонта многоквартирных домов города Москвы</w:t>
        </w:r>
        <w:r>
          <w:rPr>
            <w:noProof/>
            <w:webHidden/>
          </w:rPr>
          <w:tab/>
        </w:r>
        <w:r>
          <w:rPr>
            <w:noProof/>
            <w:webHidden/>
          </w:rPr>
          <w:fldChar w:fldCharType="begin"/>
        </w:r>
        <w:r>
          <w:rPr>
            <w:noProof/>
            <w:webHidden/>
          </w:rPr>
          <w:instrText xml:space="preserve"> PAGEREF _Toc146534836 \h </w:instrText>
        </w:r>
        <w:r>
          <w:rPr>
            <w:noProof/>
            <w:webHidden/>
          </w:rPr>
        </w:r>
        <w:r>
          <w:rPr>
            <w:noProof/>
            <w:webHidden/>
          </w:rPr>
          <w:fldChar w:fldCharType="separate"/>
        </w:r>
        <w:r>
          <w:rPr>
            <w:noProof/>
            <w:webHidden/>
          </w:rPr>
          <w:t>119</w:t>
        </w:r>
        <w:r>
          <w:rPr>
            <w:noProof/>
            <w:webHidden/>
          </w:rPr>
          <w:fldChar w:fldCharType="end"/>
        </w:r>
      </w:hyperlink>
    </w:p>
    <w:p w14:paraId="0B34B14E" w14:textId="5B46A2EF"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837" w:history="1">
        <w:r w:rsidRPr="00A81BDA">
          <w:rPr>
            <w:rStyle w:val="af2"/>
            <w:b/>
            <w:i/>
            <w:noProof/>
            <w:kern w:val="24"/>
          </w:rPr>
          <w:t>11.11 Операции по учету средств обязательного медицинского страхования и по родовым сертификатам</w:t>
        </w:r>
        <w:r>
          <w:rPr>
            <w:noProof/>
            <w:webHidden/>
          </w:rPr>
          <w:tab/>
        </w:r>
        <w:r>
          <w:rPr>
            <w:noProof/>
            <w:webHidden/>
          </w:rPr>
          <w:fldChar w:fldCharType="begin"/>
        </w:r>
        <w:r>
          <w:rPr>
            <w:noProof/>
            <w:webHidden/>
          </w:rPr>
          <w:instrText xml:space="preserve"> PAGEREF _Toc146534837 \h </w:instrText>
        </w:r>
        <w:r>
          <w:rPr>
            <w:noProof/>
            <w:webHidden/>
          </w:rPr>
        </w:r>
        <w:r>
          <w:rPr>
            <w:noProof/>
            <w:webHidden/>
          </w:rPr>
          <w:fldChar w:fldCharType="separate"/>
        </w:r>
        <w:r>
          <w:rPr>
            <w:noProof/>
            <w:webHidden/>
          </w:rPr>
          <w:t>120</w:t>
        </w:r>
        <w:r>
          <w:rPr>
            <w:noProof/>
            <w:webHidden/>
          </w:rPr>
          <w:fldChar w:fldCharType="end"/>
        </w:r>
      </w:hyperlink>
    </w:p>
    <w:p w14:paraId="7F82B1A2" w14:textId="6CD5E392" w:rsidR="00A852C6" w:rsidRDefault="00A852C6">
      <w:pPr>
        <w:pStyle w:val="12"/>
        <w:tabs>
          <w:tab w:val="right" w:leader="dot" w:pos="10479"/>
        </w:tabs>
        <w:rPr>
          <w:rFonts w:asciiTheme="minorHAnsi" w:eastAsiaTheme="minorEastAsia" w:hAnsiTheme="minorHAnsi" w:cstheme="minorBidi"/>
          <w:b w:val="0"/>
          <w:bCs w:val="0"/>
          <w:caps w:val="0"/>
          <w:noProof/>
          <w:sz w:val="22"/>
          <w:szCs w:val="22"/>
        </w:rPr>
      </w:pPr>
      <w:hyperlink w:anchor="_Toc146534838" w:history="1">
        <w:r w:rsidRPr="00A81BDA">
          <w:rPr>
            <w:rStyle w:val="af2"/>
            <w:noProof/>
            <w:kern w:val="24"/>
          </w:rPr>
          <w:t>12. Корреспонденция счетов по операциям со счетом бухгалтерского учета 0.206.00 «Расчеты по выданным авансам»</w:t>
        </w:r>
        <w:r>
          <w:rPr>
            <w:noProof/>
            <w:webHidden/>
          </w:rPr>
          <w:tab/>
        </w:r>
        <w:r>
          <w:rPr>
            <w:noProof/>
            <w:webHidden/>
          </w:rPr>
          <w:fldChar w:fldCharType="begin"/>
        </w:r>
        <w:r>
          <w:rPr>
            <w:noProof/>
            <w:webHidden/>
          </w:rPr>
          <w:instrText xml:space="preserve"> PAGEREF _Toc146534838 \h </w:instrText>
        </w:r>
        <w:r>
          <w:rPr>
            <w:noProof/>
            <w:webHidden/>
          </w:rPr>
        </w:r>
        <w:r>
          <w:rPr>
            <w:noProof/>
            <w:webHidden/>
          </w:rPr>
          <w:fldChar w:fldCharType="separate"/>
        </w:r>
        <w:r>
          <w:rPr>
            <w:noProof/>
            <w:webHidden/>
          </w:rPr>
          <w:t>120</w:t>
        </w:r>
        <w:r>
          <w:rPr>
            <w:noProof/>
            <w:webHidden/>
          </w:rPr>
          <w:fldChar w:fldCharType="end"/>
        </w:r>
      </w:hyperlink>
    </w:p>
    <w:p w14:paraId="53E58BD0" w14:textId="05DD145B" w:rsidR="00A852C6" w:rsidRDefault="00A852C6">
      <w:pPr>
        <w:pStyle w:val="12"/>
        <w:tabs>
          <w:tab w:val="right" w:leader="dot" w:pos="10479"/>
        </w:tabs>
        <w:rPr>
          <w:rFonts w:asciiTheme="minorHAnsi" w:eastAsiaTheme="minorEastAsia" w:hAnsiTheme="minorHAnsi" w:cstheme="minorBidi"/>
          <w:b w:val="0"/>
          <w:bCs w:val="0"/>
          <w:caps w:val="0"/>
          <w:noProof/>
          <w:sz w:val="22"/>
          <w:szCs w:val="22"/>
        </w:rPr>
      </w:pPr>
      <w:hyperlink w:anchor="_Toc146534839" w:history="1">
        <w:r w:rsidRPr="00A81BDA">
          <w:rPr>
            <w:rStyle w:val="af2"/>
            <w:noProof/>
            <w:kern w:val="24"/>
          </w:rPr>
          <w:t>13. Корреспонденция счетов по операциям со счетом бухгалтерского учета 0.207.00 «Расчеты по кредитам, займам (ссудам)»</w:t>
        </w:r>
        <w:r>
          <w:rPr>
            <w:noProof/>
            <w:webHidden/>
          </w:rPr>
          <w:tab/>
        </w:r>
        <w:r>
          <w:rPr>
            <w:noProof/>
            <w:webHidden/>
          </w:rPr>
          <w:fldChar w:fldCharType="begin"/>
        </w:r>
        <w:r>
          <w:rPr>
            <w:noProof/>
            <w:webHidden/>
          </w:rPr>
          <w:instrText xml:space="preserve"> PAGEREF _Toc146534839 \h </w:instrText>
        </w:r>
        <w:r>
          <w:rPr>
            <w:noProof/>
            <w:webHidden/>
          </w:rPr>
        </w:r>
        <w:r>
          <w:rPr>
            <w:noProof/>
            <w:webHidden/>
          </w:rPr>
          <w:fldChar w:fldCharType="separate"/>
        </w:r>
        <w:r>
          <w:rPr>
            <w:noProof/>
            <w:webHidden/>
          </w:rPr>
          <w:t>121</w:t>
        </w:r>
        <w:r>
          <w:rPr>
            <w:noProof/>
            <w:webHidden/>
          </w:rPr>
          <w:fldChar w:fldCharType="end"/>
        </w:r>
      </w:hyperlink>
    </w:p>
    <w:p w14:paraId="28317D0F" w14:textId="0D1E3A13"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840" w:history="1">
        <w:r w:rsidRPr="00A81BDA">
          <w:rPr>
            <w:rStyle w:val="af2"/>
            <w:b/>
            <w:noProof/>
            <w:kern w:val="24"/>
          </w:rPr>
          <w:t>13.1. Предоставление займов (ссуд)</w:t>
        </w:r>
        <w:r>
          <w:rPr>
            <w:noProof/>
            <w:webHidden/>
          </w:rPr>
          <w:tab/>
        </w:r>
        <w:r>
          <w:rPr>
            <w:noProof/>
            <w:webHidden/>
          </w:rPr>
          <w:fldChar w:fldCharType="begin"/>
        </w:r>
        <w:r>
          <w:rPr>
            <w:noProof/>
            <w:webHidden/>
          </w:rPr>
          <w:instrText xml:space="preserve"> PAGEREF _Toc146534840 \h </w:instrText>
        </w:r>
        <w:r>
          <w:rPr>
            <w:noProof/>
            <w:webHidden/>
          </w:rPr>
        </w:r>
        <w:r>
          <w:rPr>
            <w:noProof/>
            <w:webHidden/>
          </w:rPr>
          <w:fldChar w:fldCharType="separate"/>
        </w:r>
        <w:r>
          <w:rPr>
            <w:noProof/>
            <w:webHidden/>
          </w:rPr>
          <w:t>121</w:t>
        </w:r>
        <w:r>
          <w:rPr>
            <w:noProof/>
            <w:webHidden/>
          </w:rPr>
          <w:fldChar w:fldCharType="end"/>
        </w:r>
      </w:hyperlink>
    </w:p>
    <w:p w14:paraId="0D9781C4" w14:textId="3F38EFAB"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841" w:history="1">
        <w:r w:rsidRPr="00A81BDA">
          <w:rPr>
            <w:rStyle w:val="af2"/>
            <w:b/>
            <w:noProof/>
            <w:kern w:val="24"/>
          </w:rPr>
          <w:t>13.2. Начисление процентов по предоставленным займам (ссудам)</w:t>
        </w:r>
        <w:r>
          <w:rPr>
            <w:noProof/>
            <w:webHidden/>
          </w:rPr>
          <w:tab/>
        </w:r>
        <w:r>
          <w:rPr>
            <w:noProof/>
            <w:webHidden/>
          </w:rPr>
          <w:fldChar w:fldCharType="begin"/>
        </w:r>
        <w:r>
          <w:rPr>
            <w:noProof/>
            <w:webHidden/>
          </w:rPr>
          <w:instrText xml:space="preserve"> PAGEREF _Toc146534841 \h </w:instrText>
        </w:r>
        <w:r>
          <w:rPr>
            <w:noProof/>
            <w:webHidden/>
          </w:rPr>
        </w:r>
        <w:r>
          <w:rPr>
            <w:noProof/>
            <w:webHidden/>
          </w:rPr>
          <w:fldChar w:fldCharType="separate"/>
        </w:r>
        <w:r>
          <w:rPr>
            <w:noProof/>
            <w:webHidden/>
          </w:rPr>
          <w:t>121</w:t>
        </w:r>
        <w:r>
          <w:rPr>
            <w:noProof/>
            <w:webHidden/>
          </w:rPr>
          <w:fldChar w:fldCharType="end"/>
        </w:r>
      </w:hyperlink>
    </w:p>
    <w:p w14:paraId="085A0377" w14:textId="5519E0F5"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842" w:history="1">
        <w:r w:rsidRPr="00A81BDA">
          <w:rPr>
            <w:rStyle w:val="af2"/>
            <w:b/>
            <w:noProof/>
            <w:kern w:val="24"/>
          </w:rPr>
          <w:t>13.3. Поступление средств в счет погашения задолженности по предоставленным займам (ссудам), начисленным по ним процентам, штрафам, пеням</w:t>
        </w:r>
        <w:r>
          <w:rPr>
            <w:noProof/>
            <w:webHidden/>
          </w:rPr>
          <w:tab/>
        </w:r>
        <w:r>
          <w:rPr>
            <w:noProof/>
            <w:webHidden/>
          </w:rPr>
          <w:fldChar w:fldCharType="begin"/>
        </w:r>
        <w:r>
          <w:rPr>
            <w:noProof/>
            <w:webHidden/>
          </w:rPr>
          <w:instrText xml:space="preserve"> PAGEREF _Toc146534842 \h </w:instrText>
        </w:r>
        <w:r>
          <w:rPr>
            <w:noProof/>
            <w:webHidden/>
          </w:rPr>
        </w:r>
        <w:r>
          <w:rPr>
            <w:noProof/>
            <w:webHidden/>
          </w:rPr>
          <w:fldChar w:fldCharType="separate"/>
        </w:r>
        <w:r>
          <w:rPr>
            <w:noProof/>
            <w:webHidden/>
          </w:rPr>
          <w:t>121</w:t>
        </w:r>
        <w:r>
          <w:rPr>
            <w:noProof/>
            <w:webHidden/>
          </w:rPr>
          <w:fldChar w:fldCharType="end"/>
        </w:r>
      </w:hyperlink>
    </w:p>
    <w:p w14:paraId="004395BF" w14:textId="1807A66F"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843" w:history="1">
        <w:r w:rsidRPr="00A81BDA">
          <w:rPr>
            <w:rStyle w:val="af2"/>
            <w:b/>
            <w:noProof/>
            <w:kern w:val="24"/>
          </w:rPr>
          <w:t>13.4. Уменьшение задолженности по предоставленным займам (ссудам) на сумму удержаний из заработной платы (зачет встречных требований)</w:t>
        </w:r>
        <w:r>
          <w:rPr>
            <w:noProof/>
            <w:webHidden/>
          </w:rPr>
          <w:tab/>
        </w:r>
        <w:r>
          <w:rPr>
            <w:noProof/>
            <w:webHidden/>
          </w:rPr>
          <w:fldChar w:fldCharType="begin"/>
        </w:r>
        <w:r>
          <w:rPr>
            <w:noProof/>
            <w:webHidden/>
          </w:rPr>
          <w:instrText xml:space="preserve"> PAGEREF _Toc146534843 \h </w:instrText>
        </w:r>
        <w:r>
          <w:rPr>
            <w:noProof/>
            <w:webHidden/>
          </w:rPr>
        </w:r>
        <w:r>
          <w:rPr>
            <w:noProof/>
            <w:webHidden/>
          </w:rPr>
          <w:fldChar w:fldCharType="separate"/>
        </w:r>
        <w:r>
          <w:rPr>
            <w:noProof/>
            <w:webHidden/>
          </w:rPr>
          <w:t>121</w:t>
        </w:r>
        <w:r>
          <w:rPr>
            <w:noProof/>
            <w:webHidden/>
          </w:rPr>
          <w:fldChar w:fldCharType="end"/>
        </w:r>
      </w:hyperlink>
    </w:p>
    <w:p w14:paraId="3BD465A0" w14:textId="2E21D75B"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844" w:history="1">
        <w:r w:rsidRPr="00A81BDA">
          <w:rPr>
            <w:rStyle w:val="af2"/>
            <w:b/>
            <w:noProof/>
            <w:kern w:val="24"/>
          </w:rPr>
          <w:t>13.5. Списание с балансового учета нереальной к взысканию задолженности по предоставленным займам (ссудам)</w:t>
        </w:r>
        <w:r>
          <w:rPr>
            <w:noProof/>
            <w:webHidden/>
          </w:rPr>
          <w:tab/>
        </w:r>
        <w:r>
          <w:rPr>
            <w:noProof/>
            <w:webHidden/>
          </w:rPr>
          <w:fldChar w:fldCharType="begin"/>
        </w:r>
        <w:r>
          <w:rPr>
            <w:noProof/>
            <w:webHidden/>
          </w:rPr>
          <w:instrText xml:space="preserve"> PAGEREF _Toc146534844 \h </w:instrText>
        </w:r>
        <w:r>
          <w:rPr>
            <w:noProof/>
            <w:webHidden/>
          </w:rPr>
        </w:r>
        <w:r>
          <w:rPr>
            <w:noProof/>
            <w:webHidden/>
          </w:rPr>
          <w:fldChar w:fldCharType="separate"/>
        </w:r>
        <w:r>
          <w:rPr>
            <w:noProof/>
            <w:webHidden/>
          </w:rPr>
          <w:t>121</w:t>
        </w:r>
        <w:r>
          <w:rPr>
            <w:noProof/>
            <w:webHidden/>
          </w:rPr>
          <w:fldChar w:fldCharType="end"/>
        </w:r>
      </w:hyperlink>
    </w:p>
    <w:p w14:paraId="5E4B8F87" w14:textId="373B40AE" w:rsidR="00A852C6" w:rsidRDefault="00A852C6">
      <w:pPr>
        <w:pStyle w:val="12"/>
        <w:tabs>
          <w:tab w:val="right" w:leader="dot" w:pos="10479"/>
        </w:tabs>
        <w:rPr>
          <w:rFonts w:asciiTheme="minorHAnsi" w:eastAsiaTheme="minorEastAsia" w:hAnsiTheme="minorHAnsi" w:cstheme="minorBidi"/>
          <w:b w:val="0"/>
          <w:bCs w:val="0"/>
          <w:caps w:val="0"/>
          <w:noProof/>
          <w:sz w:val="22"/>
          <w:szCs w:val="22"/>
        </w:rPr>
      </w:pPr>
      <w:hyperlink w:anchor="_Toc146534845" w:history="1">
        <w:r w:rsidRPr="00A81BDA">
          <w:rPr>
            <w:rStyle w:val="af2"/>
            <w:noProof/>
            <w:kern w:val="24"/>
          </w:rPr>
          <w:t>14. Корреспонденция счетов по операциям со счетом бухгалтерского учета 0.208.00 «Расчеты с подотчетными лицами»</w:t>
        </w:r>
        <w:r>
          <w:rPr>
            <w:noProof/>
            <w:webHidden/>
          </w:rPr>
          <w:tab/>
        </w:r>
        <w:r>
          <w:rPr>
            <w:noProof/>
            <w:webHidden/>
          </w:rPr>
          <w:fldChar w:fldCharType="begin"/>
        </w:r>
        <w:r>
          <w:rPr>
            <w:noProof/>
            <w:webHidden/>
          </w:rPr>
          <w:instrText xml:space="preserve"> PAGEREF _Toc146534845 \h </w:instrText>
        </w:r>
        <w:r>
          <w:rPr>
            <w:noProof/>
            <w:webHidden/>
          </w:rPr>
        </w:r>
        <w:r>
          <w:rPr>
            <w:noProof/>
            <w:webHidden/>
          </w:rPr>
          <w:fldChar w:fldCharType="separate"/>
        </w:r>
        <w:r>
          <w:rPr>
            <w:noProof/>
            <w:webHidden/>
          </w:rPr>
          <w:t>122</w:t>
        </w:r>
        <w:r>
          <w:rPr>
            <w:noProof/>
            <w:webHidden/>
          </w:rPr>
          <w:fldChar w:fldCharType="end"/>
        </w:r>
      </w:hyperlink>
    </w:p>
    <w:p w14:paraId="13CE258E" w14:textId="014595DF"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846" w:history="1">
        <w:r w:rsidRPr="00A81BDA">
          <w:rPr>
            <w:rStyle w:val="af2"/>
            <w:b/>
            <w:noProof/>
            <w:kern w:val="24"/>
          </w:rPr>
          <w:t>14.1. Приобретение объектов НФА</w:t>
        </w:r>
        <w:r>
          <w:rPr>
            <w:noProof/>
            <w:webHidden/>
          </w:rPr>
          <w:tab/>
        </w:r>
        <w:r>
          <w:rPr>
            <w:noProof/>
            <w:webHidden/>
          </w:rPr>
          <w:fldChar w:fldCharType="begin"/>
        </w:r>
        <w:r>
          <w:rPr>
            <w:noProof/>
            <w:webHidden/>
          </w:rPr>
          <w:instrText xml:space="preserve"> PAGEREF _Toc146534846 \h </w:instrText>
        </w:r>
        <w:r>
          <w:rPr>
            <w:noProof/>
            <w:webHidden/>
          </w:rPr>
        </w:r>
        <w:r>
          <w:rPr>
            <w:noProof/>
            <w:webHidden/>
          </w:rPr>
          <w:fldChar w:fldCharType="separate"/>
        </w:r>
        <w:r>
          <w:rPr>
            <w:noProof/>
            <w:webHidden/>
          </w:rPr>
          <w:t>122</w:t>
        </w:r>
        <w:r>
          <w:rPr>
            <w:noProof/>
            <w:webHidden/>
          </w:rPr>
          <w:fldChar w:fldCharType="end"/>
        </w:r>
      </w:hyperlink>
    </w:p>
    <w:p w14:paraId="6683878F" w14:textId="79E524F5"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847" w:history="1">
        <w:r w:rsidRPr="00A81BDA">
          <w:rPr>
            <w:rStyle w:val="af2"/>
            <w:b/>
            <w:noProof/>
            <w:kern w:val="24"/>
          </w:rPr>
          <w:t>14.2. Поступление денежных средств от подотчетных лиц</w:t>
        </w:r>
        <w:r>
          <w:rPr>
            <w:noProof/>
            <w:webHidden/>
          </w:rPr>
          <w:tab/>
        </w:r>
        <w:r>
          <w:rPr>
            <w:noProof/>
            <w:webHidden/>
          </w:rPr>
          <w:fldChar w:fldCharType="begin"/>
        </w:r>
        <w:r>
          <w:rPr>
            <w:noProof/>
            <w:webHidden/>
          </w:rPr>
          <w:instrText xml:space="preserve"> PAGEREF _Toc146534847 \h </w:instrText>
        </w:r>
        <w:r>
          <w:rPr>
            <w:noProof/>
            <w:webHidden/>
          </w:rPr>
        </w:r>
        <w:r>
          <w:rPr>
            <w:noProof/>
            <w:webHidden/>
          </w:rPr>
          <w:fldChar w:fldCharType="separate"/>
        </w:r>
        <w:r>
          <w:rPr>
            <w:noProof/>
            <w:webHidden/>
          </w:rPr>
          <w:t>122</w:t>
        </w:r>
        <w:r>
          <w:rPr>
            <w:noProof/>
            <w:webHidden/>
          </w:rPr>
          <w:fldChar w:fldCharType="end"/>
        </w:r>
      </w:hyperlink>
    </w:p>
    <w:p w14:paraId="5EF46405" w14:textId="7EBC36F2"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848" w:history="1">
        <w:r w:rsidRPr="00A81BDA">
          <w:rPr>
            <w:rStyle w:val="af2"/>
            <w:b/>
            <w:noProof/>
            <w:kern w:val="24"/>
          </w:rPr>
          <w:t>14.3. Выдача денежных средств подотчетным лицам</w:t>
        </w:r>
        <w:r>
          <w:rPr>
            <w:noProof/>
            <w:webHidden/>
          </w:rPr>
          <w:tab/>
        </w:r>
        <w:r>
          <w:rPr>
            <w:noProof/>
            <w:webHidden/>
          </w:rPr>
          <w:fldChar w:fldCharType="begin"/>
        </w:r>
        <w:r>
          <w:rPr>
            <w:noProof/>
            <w:webHidden/>
          </w:rPr>
          <w:instrText xml:space="preserve"> PAGEREF _Toc146534848 \h </w:instrText>
        </w:r>
        <w:r>
          <w:rPr>
            <w:noProof/>
            <w:webHidden/>
          </w:rPr>
        </w:r>
        <w:r>
          <w:rPr>
            <w:noProof/>
            <w:webHidden/>
          </w:rPr>
          <w:fldChar w:fldCharType="separate"/>
        </w:r>
        <w:r>
          <w:rPr>
            <w:noProof/>
            <w:webHidden/>
          </w:rPr>
          <w:t>123</w:t>
        </w:r>
        <w:r>
          <w:rPr>
            <w:noProof/>
            <w:webHidden/>
          </w:rPr>
          <w:fldChar w:fldCharType="end"/>
        </w:r>
      </w:hyperlink>
    </w:p>
    <w:p w14:paraId="60AE034F" w14:textId="0D4E1E48"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849" w:history="1">
        <w:r w:rsidRPr="00A81BDA">
          <w:rPr>
            <w:rStyle w:val="af2"/>
            <w:b/>
            <w:noProof/>
            <w:kern w:val="24"/>
          </w:rPr>
          <w:t>14.4. Денежные документы</w:t>
        </w:r>
        <w:r>
          <w:rPr>
            <w:noProof/>
            <w:webHidden/>
          </w:rPr>
          <w:tab/>
        </w:r>
        <w:r>
          <w:rPr>
            <w:noProof/>
            <w:webHidden/>
          </w:rPr>
          <w:fldChar w:fldCharType="begin"/>
        </w:r>
        <w:r>
          <w:rPr>
            <w:noProof/>
            <w:webHidden/>
          </w:rPr>
          <w:instrText xml:space="preserve"> PAGEREF _Toc146534849 \h </w:instrText>
        </w:r>
        <w:r>
          <w:rPr>
            <w:noProof/>
            <w:webHidden/>
          </w:rPr>
        </w:r>
        <w:r>
          <w:rPr>
            <w:noProof/>
            <w:webHidden/>
          </w:rPr>
          <w:fldChar w:fldCharType="separate"/>
        </w:r>
        <w:r>
          <w:rPr>
            <w:noProof/>
            <w:webHidden/>
          </w:rPr>
          <w:t>124</w:t>
        </w:r>
        <w:r>
          <w:rPr>
            <w:noProof/>
            <w:webHidden/>
          </w:rPr>
          <w:fldChar w:fldCharType="end"/>
        </w:r>
      </w:hyperlink>
    </w:p>
    <w:p w14:paraId="0EC1D255" w14:textId="5939A899"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850" w:history="1">
        <w:r w:rsidRPr="00A81BDA">
          <w:rPr>
            <w:rStyle w:val="af2"/>
            <w:b/>
            <w:noProof/>
            <w:kern w:val="24"/>
          </w:rPr>
          <w:t>14.5. Учет себестоимости работ, услуг</w:t>
        </w:r>
        <w:r>
          <w:rPr>
            <w:noProof/>
            <w:webHidden/>
          </w:rPr>
          <w:tab/>
        </w:r>
        <w:r>
          <w:rPr>
            <w:noProof/>
            <w:webHidden/>
          </w:rPr>
          <w:fldChar w:fldCharType="begin"/>
        </w:r>
        <w:r>
          <w:rPr>
            <w:noProof/>
            <w:webHidden/>
          </w:rPr>
          <w:instrText xml:space="preserve"> PAGEREF _Toc146534850 \h </w:instrText>
        </w:r>
        <w:r>
          <w:rPr>
            <w:noProof/>
            <w:webHidden/>
          </w:rPr>
        </w:r>
        <w:r>
          <w:rPr>
            <w:noProof/>
            <w:webHidden/>
          </w:rPr>
          <w:fldChar w:fldCharType="separate"/>
        </w:r>
        <w:r>
          <w:rPr>
            <w:noProof/>
            <w:webHidden/>
          </w:rPr>
          <w:t>125</w:t>
        </w:r>
        <w:r>
          <w:rPr>
            <w:noProof/>
            <w:webHidden/>
          </w:rPr>
          <w:fldChar w:fldCharType="end"/>
        </w:r>
      </w:hyperlink>
    </w:p>
    <w:p w14:paraId="3CAEB82F" w14:textId="68746808"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851" w:history="1">
        <w:r w:rsidRPr="00A81BDA">
          <w:rPr>
            <w:rStyle w:val="af2"/>
            <w:b/>
            <w:noProof/>
            <w:kern w:val="24"/>
          </w:rPr>
          <w:t>14.6. Формирование расходов текущего финансового периода</w:t>
        </w:r>
        <w:r>
          <w:rPr>
            <w:noProof/>
            <w:webHidden/>
          </w:rPr>
          <w:tab/>
        </w:r>
        <w:r>
          <w:rPr>
            <w:noProof/>
            <w:webHidden/>
          </w:rPr>
          <w:fldChar w:fldCharType="begin"/>
        </w:r>
        <w:r>
          <w:rPr>
            <w:noProof/>
            <w:webHidden/>
          </w:rPr>
          <w:instrText xml:space="preserve"> PAGEREF _Toc146534851 \h </w:instrText>
        </w:r>
        <w:r>
          <w:rPr>
            <w:noProof/>
            <w:webHidden/>
          </w:rPr>
        </w:r>
        <w:r>
          <w:rPr>
            <w:noProof/>
            <w:webHidden/>
          </w:rPr>
          <w:fldChar w:fldCharType="separate"/>
        </w:r>
        <w:r>
          <w:rPr>
            <w:noProof/>
            <w:webHidden/>
          </w:rPr>
          <w:t>125</w:t>
        </w:r>
        <w:r>
          <w:rPr>
            <w:noProof/>
            <w:webHidden/>
          </w:rPr>
          <w:fldChar w:fldCharType="end"/>
        </w:r>
      </w:hyperlink>
    </w:p>
    <w:p w14:paraId="15DCAA7C" w14:textId="610CA386"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852" w:history="1">
        <w:r w:rsidRPr="00A81BDA">
          <w:rPr>
            <w:rStyle w:val="af2"/>
            <w:b/>
            <w:noProof/>
            <w:kern w:val="24"/>
          </w:rPr>
          <w:t>14.7. Переоценка выданных под отчет средств в иностранной валюте</w:t>
        </w:r>
        <w:r>
          <w:rPr>
            <w:noProof/>
            <w:webHidden/>
          </w:rPr>
          <w:tab/>
        </w:r>
        <w:r>
          <w:rPr>
            <w:noProof/>
            <w:webHidden/>
          </w:rPr>
          <w:fldChar w:fldCharType="begin"/>
        </w:r>
        <w:r>
          <w:rPr>
            <w:noProof/>
            <w:webHidden/>
          </w:rPr>
          <w:instrText xml:space="preserve"> PAGEREF _Toc146534852 \h </w:instrText>
        </w:r>
        <w:r>
          <w:rPr>
            <w:noProof/>
            <w:webHidden/>
          </w:rPr>
        </w:r>
        <w:r>
          <w:rPr>
            <w:noProof/>
            <w:webHidden/>
          </w:rPr>
          <w:fldChar w:fldCharType="separate"/>
        </w:r>
        <w:r>
          <w:rPr>
            <w:noProof/>
            <w:webHidden/>
          </w:rPr>
          <w:t>125</w:t>
        </w:r>
        <w:r>
          <w:rPr>
            <w:noProof/>
            <w:webHidden/>
          </w:rPr>
          <w:fldChar w:fldCharType="end"/>
        </w:r>
      </w:hyperlink>
    </w:p>
    <w:p w14:paraId="4D850E7E" w14:textId="3A72AC6B" w:rsidR="00A852C6" w:rsidRDefault="00A852C6">
      <w:pPr>
        <w:pStyle w:val="12"/>
        <w:tabs>
          <w:tab w:val="right" w:leader="dot" w:pos="10479"/>
        </w:tabs>
        <w:rPr>
          <w:rFonts w:asciiTheme="minorHAnsi" w:eastAsiaTheme="minorEastAsia" w:hAnsiTheme="minorHAnsi" w:cstheme="minorBidi"/>
          <w:b w:val="0"/>
          <w:bCs w:val="0"/>
          <w:caps w:val="0"/>
          <w:noProof/>
          <w:sz w:val="22"/>
          <w:szCs w:val="22"/>
        </w:rPr>
      </w:pPr>
      <w:hyperlink w:anchor="_Toc146534853" w:history="1">
        <w:r w:rsidRPr="00A81BDA">
          <w:rPr>
            <w:rStyle w:val="af2"/>
            <w:noProof/>
            <w:kern w:val="24"/>
          </w:rPr>
          <w:t>15. Корреспонденция счетов по операциям со счетом бухгалтерского учета 0.209.00 «Расчеты по ущербу и иным доходам»</w:t>
        </w:r>
        <w:r>
          <w:rPr>
            <w:noProof/>
            <w:webHidden/>
          </w:rPr>
          <w:tab/>
        </w:r>
        <w:r>
          <w:rPr>
            <w:noProof/>
            <w:webHidden/>
          </w:rPr>
          <w:fldChar w:fldCharType="begin"/>
        </w:r>
        <w:r>
          <w:rPr>
            <w:noProof/>
            <w:webHidden/>
          </w:rPr>
          <w:instrText xml:space="preserve"> PAGEREF _Toc146534853 \h </w:instrText>
        </w:r>
        <w:r>
          <w:rPr>
            <w:noProof/>
            <w:webHidden/>
          </w:rPr>
        </w:r>
        <w:r>
          <w:rPr>
            <w:noProof/>
            <w:webHidden/>
          </w:rPr>
          <w:fldChar w:fldCharType="separate"/>
        </w:r>
        <w:r>
          <w:rPr>
            <w:noProof/>
            <w:webHidden/>
          </w:rPr>
          <w:t>126</w:t>
        </w:r>
        <w:r>
          <w:rPr>
            <w:noProof/>
            <w:webHidden/>
          </w:rPr>
          <w:fldChar w:fldCharType="end"/>
        </w:r>
      </w:hyperlink>
    </w:p>
    <w:p w14:paraId="0489E180" w14:textId="4AC42B8F"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854" w:history="1">
        <w:r w:rsidRPr="00A81BDA">
          <w:rPr>
            <w:rStyle w:val="af2"/>
            <w:b/>
            <w:noProof/>
            <w:kern w:val="24"/>
          </w:rPr>
          <w:t>15.1. Начисление доходов по ущербу и иным доходам</w:t>
        </w:r>
        <w:r>
          <w:rPr>
            <w:noProof/>
            <w:webHidden/>
          </w:rPr>
          <w:tab/>
        </w:r>
        <w:r>
          <w:rPr>
            <w:noProof/>
            <w:webHidden/>
          </w:rPr>
          <w:fldChar w:fldCharType="begin"/>
        </w:r>
        <w:r>
          <w:rPr>
            <w:noProof/>
            <w:webHidden/>
          </w:rPr>
          <w:instrText xml:space="preserve"> PAGEREF _Toc146534854 \h </w:instrText>
        </w:r>
        <w:r>
          <w:rPr>
            <w:noProof/>
            <w:webHidden/>
          </w:rPr>
        </w:r>
        <w:r>
          <w:rPr>
            <w:noProof/>
            <w:webHidden/>
          </w:rPr>
          <w:fldChar w:fldCharType="separate"/>
        </w:r>
        <w:r>
          <w:rPr>
            <w:noProof/>
            <w:webHidden/>
          </w:rPr>
          <w:t>126</w:t>
        </w:r>
        <w:r>
          <w:rPr>
            <w:noProof/>
            <w:webHidden/>
          </w:rPr>
          <w:fldChar w:fldCharType="end"/>
        </w:r>
      </w:hyperlink>
    </w:p>
    <w:p w14:paraId="389CAA4A" w14:textId="3C5EC2CA"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855" w:history="1">
        <w:r w:rsidRPr="00A81BDA">
          <w:rPr>
            <w:rStyle w:val="af2"/>
            <w:b/>
            <w:noProof/>
            <w:kern w:val="24"/>
          </w:rPr>
          <w:t>15.2. Уменьшение расчетов по ущербу и иным доходам (возмещение ущерба)</w:t>
        </w:r>
        <w:r>
          <w:rPr>
            <w:noProof/>
            <w:webHidden/>
          </w:rPr>
          <w:tab/>
        </w:r>
        <w:r>
          <w:rPr>
            <w:noProof/>
            <w:webHidden/>
          </w:rPr>
          <w:fldChar w:fldCharType="begin"/>
        </w:r>
        <w:r>
          <w:rPr>
            <w:noProof/>
            <w:webHidden/>
          </w:rPr>
          <w:instrText xml:space="preserve"> PAGEREF _Toc146534855 \h </w:instrText>
        </w:r>
        <w:r>
          <w:rPr>
            <w:noProof/>
            <w:webHidden/>
          </w:rPr>
        </w:r>
        <w:r>
          <w:rPr>
            <w:noProof/>
            <w:webHidden/>
          </w:rPr>
          <w:fldChar w:fldCharType="separate"/>
        </w:r>
        <w:r>
          <w:rPr>
            <w:noProof/>
            <w:webHidden/>
          </w:rPr>
          <w:t>130</w:t>
        </w:r>
        <w:r>
          <w:rPr>
            <w:noProof/>
            <w:webHidden/>
          </w:rPr>
          <w:fldChar w:fldCharType="end"/>
        </w:r>
      </w:hyperlink>
    </w:p>
    <w:p w14:paraId="6D3DBAF6" w14:textId="364830DE"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856" w:history="1">
        <w:r w:rsidRPr="00A81BDA">
          <w:rPr>
            <w:rStyle w:val="af2"/>
            <w:b/>
            <w:noProof/>
            <w:kern w:val="24"/>
          </w:rPr>
          <w:t>15.3. Порядок признания денежных средств, полученных в качестве обеспечения заявки и не подлежащих возврату, в составе собственных доходов учреждения</w:t>
        </w:r>
        <w:r>
          <w:rPr>
            <w:noProof/>
            <w:webHidden/>
          </w:rPr>
          <w:tab/>
        </w:r>
        <w:r>
          <w:rPr>
            <w:noProof/>
            <w:webHidden/>
          </w:rPr>
          <w:fldChar w:fldCharType="begin"/>
        </w:r>
        <w:r>
          <w:rPr>
            <w:noProof/>
            <w:webHidden/>
          </w:rPr>
          <w:instrText xml:space="preserve"> PAGEREF _Toc146534856 \h </w:instrText>
        </w:r>
        <w:r>
          <w:rPr>
            <w:noProof/>
            <w:webHidden/>
          </w:rPr>
        </w:r>
        <w:r>
          <w:rPr>
            <w:noProof/>
            <w:webHidden/>
          </w:rPr>
          <w:fldChar w:fldCharType="separate"/>
        </w:r>
        <w:r>
          <w:rPr>
            <w:noProof/>
            <w:webHidden/>
          </w:rPr>
          <w:t>132</w:t>
        </w:r>
        <w:r>
          <w:rPr>
            <w:noProof/>
            <w:webHidden/>
          </w:rPr>
          <w:fldChar w:fldCharType="end"/>
        </w:r>
      </w:hyperlink>
    </w:p>
    <w:p w14:paraId="743A66A6" w14:textId="363A98BF"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857" w:history="1">
        <w:r w:rsidRPr="00A81BDA">
          <w:rPr>
            <w:rStyle w:val="af2"/>
            <w:b/>
            <w:noProof/>
            <w:kern w:val="24"/>
          </w:rPr>
          <w:t>15.4 Порядок признания денежных средств, полученных в качестве гранта, в составе собственных средств</w:t>
        </w:r>
        <w:r>
          <w:rPr>
            <w:noProof/>
            <w:webHidden/>
          </w:rPr>
          <w:tab/>
        </w:r>
        <w:r>
          <w:rPr>
            <w:noProof/>
            <w:webHidden/>
          </w:rPr>
          <w:fldChar w:fldCharType="begin"/>
        </w:r>
        <w:r>
          <w:rPr>
            <w:noProof/>
            <w:webHidden/>
          </w:rPr>
          <w:instrText xml:space="preserve"> PAGEREF _Toc146534857 \h </w:instrText>
        </w:r>
        <w:r>
          <w:rPr>
            <w:noProof/>
            <w:webHidden/>
          </w:rPr>
        </w:r>
        <w:r>
          <w:rPr>
            <w:noProof/>
            <w:webHidden/>
          </w:rPr>
          <w:fldChar w:fldCharType="separate"/>
        </w:r>
        <w:r>
          <w:rPr>
            <w:noProof/>
            <w:webHidden/>
          </w:rPr>
          <w:t>134</w:t>
        </w:r>
        <w:r>
          <w:rPr>
            <w:noProof/>
            <w:webHidden/>
          </w:rPr>
          <w:fldChar w:fldCharType="end"/>
        </w:r>
      </w:hyperlink>
    </w:p>
    <w:p w14:paraId="7F80F519" w14:textId="66DF03DB"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858" w:history="1">
        <w:r w:rsidRPr="00A81BDA">
          <w:rPr>
            <w:rStyle w:val="af2"/>
            <w:b/>
            <w:noProof/>
            <w:kern w:val="24"/>
          </w:rPr>
          <w:t>15.5. Отражение операций по оплате обязательств по договорам с одновременным удержанием сумм начисленных штрафных санкций (неустойки)</w:t>
        </w:r>
        <w:r>
          <w:rPr>
            <w:noProof/>
            <w:webHidden/>
          </w:rPr>
          <w:tab/>
        </w:r>
        <w:r>
          <w:rPr>
            <w:noProof/>
            <w:webHidden/>
          </w:rPr>
          <w:fldChar w:fldCharType="begin"/>
        </w:r>
        <w:r>
          <w:rPr>
            <w:noProof/>
            <w:webHidden/>
          </w:rPr>
          <w:instrText xml:space="preserve"> PAGEREF _Toc146534858 \h </w:instrText>
        </w:r>
        <w:r>
          <w:rPr>
            <w:noProof/>
            <w:webHidden/>
          </w:rPr>
        </w:r>
        <w:r>
          <w:rPr>
            <w:noProof/>
            <w:webHidden/>
          </w:rPr>
          <w:fldChar w:fldCharType="separate"/>
        </w:r>
        <w:r>
          <w:rPr>
            <w:noProof/>
            <w:webHidden/>
          </w:rPr>
          <w:t>134</w:t>
        </w:r>
        <w:r>
          <w:rPr>
            <w:noProof/>
            <w:webHidden/>
          </w:rPr>
          <w:fldChar w:fldCharType="end"/>
        </w:r>
      </w:hyperlink>
    </w:p>
    <w:p w14:paraId="1147B799" w14:textId="76B37526"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859" w:history="1">
        <w:r w:rsidRPr="00A81BDA">
          <w:rPr>
            <w:rStyle w:val="af2"/>
            <w:b/>
            <w:noProof/>
            <w:kern w:val="24"/>
          </w:rPr>
          <w:t>15.6. Прекращение встречного требования зачетом задолженности</w:t>
        </w:r>
        <w:r>
          <w:rPr>
            <w:noProof/>
            <w:webHidden/>
          </w:rPr>
          <w:tab/>
        </w:r>
        <w:r>
          <w:rPr>
            <w:noProof/>
            <w:webHidden/>
          </w:rPr>
          <w:fldChar w:fldCharType="begin"/>
        </w:r>
        <w:r>
          <w:rPr>
            <w:noProof/>
            <w:webHidden/>
          </w:rPr>
          <w:instrText xml:space="preserve"> PAGEREF _Toc146534859 \h </w:instrText>
        </w:r>
        <w:r>
          <w:rPr>
            <w:noProof/>
            <w:webHidden/>
          </w:rPr>
        </w:r>
        <w:r>
          <w:rPr>
            <w:noProof/>
            <w:webHidden/>
          </w:rPr>
          <w:fldChar w:fldCharType="separate"/>
        </w:r>
        <w:r>
          <w:rPr>
            <w:noProof/>
            <w:webHidden/>
          </w:rPr>
          <w:t>134</w:t>
        </w:r>
        <w:r>
          <w:rPr>
            <w:noProof/>
            <w:webHidden/>
          </w:rPr>
          <w:fldChar w:fldCharType="end"/>
        </w:r>
      </w:hyperlink>
    </w:p>
    <w:p w14:paraId="075B1146" w14:textId="6D62E4E9" w:rsidR="00A852C6" w:rsidRDefault="00A852C6">
      <w:pPr>
        <w:pStyle w:val="12"/>
        <w:tabs>
          <w:tab w:val="right" w:leader="dot" w:pos="10479"/>
        </w:tabs>
        <w:rPr>
          <w:rFonts w:asciiTheme="minorHAnsi" w:eastAsiaTheme="minorEastAsia" w:hAnsiTheme="minorHAnsi" w:cstheme="minorBidi"/>
          <w:b w:val="0"/>
          <w:bCs w:val="0"/>
          <w:caps w:val="0"/>
          <w:noProof/>
          <w:sz w:val="22"/>
          <w:szCs w:val="22"/>
        </w:rPr>
      </w:pPr>
      <w:hyperlink w:anchor="_Toc146534860" w:history="1">
        <w:r w:rsidRPr="00A81BDA">
          <w:rPr>
            <w:rStyle w:val="af2"/>
            <w:noProof/>
            <w:kern w:val="24"/>
          </w:rPr>
          <w:t>16. Корреспонденция счетов по операциям со счетом бухгалтерского учета 0.210.00 «Прочие расчеты с дебиторами»</w:t>
        </w:r>
        <w:r>
          <w:rPr>
            <w:noProof/>
            <w:webHidden/>
          </w:rPr>
          <w:tab/>
        </w:r>
        <w:r>
          <w:rPr>
            <w:noProof/>
            <w:webHidden/>
          </w:rPr>
          <w:fldChar w:fldCharType="begin"/>
        </w:r>
        <w:r>
          <w:rPr>
            <w:noProof/>
            <w:webHidden/>
          </w:rPr>
          <w:instrText xml:space="preserve"> PAGEREF _Toc146534860 \h </w:instrText>
        </w:r>
        <w:r>
          <w:rPr>
            <w:noProof/>
            <w:webHidden/>
          </w:rPr>
        </w:r>
        <w:r>
          <w:rPr>
            <w:noProof/>
            <w:webHidden/>
          </w:rPr>
          <w:fldChar w:fldCharType="separate"/>
        </w:r>
        <w:r>
          <w:rPr>
            <w:noProof/>
            <w:webHidden/>
          </w:rPr>
          <w:t>135</w:t>
        </w:r>
        <w:r>
          <w:rPr>
            <w:noProof/>
            <w:webHidden/>
          </w:rPr>
          <w:fldChar w:fldCharType="end"/>
        </w:r>
      </w:hyperlink>
    </w:p>
    <w:p w14:paraId="4BB24FBE" w14:textId="02059C2A"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861" w:history="1">
        <w:r w:rsidRPr="00A81BDA">
          <w:rPr>
            <w:rStyle w:val="af2"/>
            <w:b/>
            <w:noProof/>
            <w:kern w:val="24"/>
          </w:rPr>
          <w:t>16.1. Корреспонденция счетов по операциям со счетом бухгалтерского учета 0.210.03 «Расчеты с финансовым органом по наличным денежным средствам»</w:t>
        </w:r>
        <w:r>
          <w:rPr>
            <w:noProof/>
            <w:webHidden/>
          </w:rPr>
          <w:tab/>
        </w:r>
        <w:r>
          <w:rPr>
            <w:noProof/>
            <w:webHidden/>
          </w:rPr>
          <w:fldChar w:fldCharType="begin"/>
        </w:r>
        <w:r>
          <w:rPr>
            <w:noProof/>
            <w:webHidden/>
          </w:rPr>
          <w:instrText xml:space="preserve"> PAGEREF _Toc146534861 \h </w:instrText>
        </w:r>
        <w:r>
          <w:rPr>
            <w:noProof/>
            <w:webHidden/>
          </w:rPr>
        </w:r>
        <w:r>
          <w:rPr>
            <w:noProof/>
            <w:webHidden/>
          </w:rPr>
          <w:fldChar w:fldCharType="separate"/>
        </w:r>
        <w:r>
          <w:rPr>
            <w:noProof/>
            <w:webHidden/>
          </w:rPr>
          <w:t>135</w:t>
        </w:r>
        <w:r>
          <w:rPr>
            <w:noProof/>
            <w:webHidden/>
          </w:rPr>
          <w:fldChar w:fldCharType="end"/>
        </w:r>
      </w:hyperlink>
    </w:p>
    <w:p w14:paraId="12AA1766" w14:textId="63F55F52"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862" w:history="1">
        <w:r w:rsidRPr="00A81BDA">
          <w:rPr>
            <w:rStyle w:val="af2"/>
            <w:b/>
            <w:noProof/>
            <w:kern w:val="24"/>
          </w:rPr>
          <w:t>16.1.1. Поступление денежных средств на лицевой счет</w:t>
        </w:r>
        <w:r>
          <w:rPr>
            <w:noProof/>
            <w:webHidden/>
          </w:rPr>
          <w:tab/>
        </w:r>
        <w:r>
          <w:rPr>
            <w:noProof/>
            <w:webHidden/>
          </w:rPr>
          <w:fldChar w:fldCharType="begin"/>
        </w:r>
        <w:r>
          <w:rPr>
            <w:noProof/>
            <w:webHidden/>
          </w:rPr>
          <w:instrText xml:space="preserve"> PAGEREF _Toc146534862 \h </w:instrText>
        </w:r>
        <w:r>
          <w:rPr>
            <w:noProof/>
            <w:webHidden/>
          </w:rPr>
        </w:r>
        <w:r>
          <w:rPr>
            <w:noProof/>
            <w:webHidden/>
          </w:rPr>
          <w:fldChar w:fldCharType="separate"/>
        </w:r>
        <w:r>
          <w:rPr>
            <w:noProof/>
            <w:webHidden/>
          </w:rPr>
          <w:t>135</w:t>
        </w:r>
        <w:r>
          <w:rPr>
            <w:noProof/>
            <w:webHidden/>
          </w:rPr>
          <w:fldChar w:fldCharType="end"/>
        </w:r>
      </w:hyperlink>
    </w:p>
    <w:p w14:paraId="225062B2" w14:textId="513B209E"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863" w:history="1">
        <w:r w:rsidRPr="00A81BDA">
          <w:rPr>
            <w:rStyle w:val="af2"/>
            <w:b/>
            <w:noProof/>
            <w:kern w:val="24"/>
          </w:rPr>
          <w:t>16.1.2. Поступление наличных денежных средств в кассу учреждения с лицевого счета</w:t>
        </w:r>
        <w:r>
          <w:rPr>
            <w:noProof/>
            <w:webHidden/>
          </w:rPr>
          <w:tab/>
        </w:r>
        <w:r>
          <w:rPr>
            <w:noProof/>
            <w:webHidden/>
          </w:rPr>
          <w:fldChar w:fldCharType="begin"/>
        </w:r>
        <w:r>
          <w:rPr>
            <w:noProof/>
            <w:webHidden/>
          </w:rPr>
          <w:instrText xml:space="preserve"> PAGEREF _Toc146534863 \h </w:instrText>
        </w:r>
        <w:r>
          <w:rPr>
            <w:noProof/>
            <w:webHidden/>
          </w:rPr>
        </w:r>
        <w:r>
          <w:rPr>
            <w:noProof/>
            <w:webHidden/>
          </w:rPr>
          <w:fldChar w:fldCharType="separate"/>
        </w:r>
        <w:r>
          <w:rPr>
            <w:noProof/>
            <w:webHidden/>
          </w:rPr>
          <w:t>135</w:t>
        </w:r>
        <w:r>
          <w:rPr>
            <w:noProof/>
            <w:webHidden/>
          </w:rPr>
          <w:fldChar w:fldCharType="end"/>
        </w:r>
      </w:hyperlink>
    </w:p>
    <w:p w14:paraId="00E71AD0" w14:textId="3A350C5D"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864" w:history="1">
        <w:r w:rsidRPr="00A81BDA">
          <w:rPr>
            <w:rStyle w:val="af2"/>
            <w:b/>
            <w:noProof/>
            <w:kern w:val="24"/>
          </w:rPr>
          <w:t>16.1.3. Расчеты через банковскую карту, расчеты с подотчетными лицами</w:t>
        </w:r>
        <w:r>
          <w:rPr>
            <w:noProof/>
            <w:webHidden/>
          </w:rPr>
          <w:tab/>
        </w:r>
        <w:r>
          <w:rPr>
            <w:noProof/>
            <w:webHidden/>
          </w:rPr>
          <w:fldChar w:fldCharType="begin"/>
        </w:r>
        <w:r>
          <w:rPr>
            <w:noProof/>
            <w:webHidden/>
          </w:rPr>
          <w:instrText xml:space="preserve"> PAGEREF _Toc146534864 \h </w:instrText>
        </w:r>
        <w:r>
          <w:rPr>
            <w:noProof/>
            <w:webHidden/>
          </w:rPr>
        </w:r>
        <w:r>
          <w:rPr>
            <w:noProof/>
            <w:webHidden/>
          </w:rPr>
          <w:fldChar w:fldCharType="separate"/>
        </w:r>
        <w:r>
          <w:rPr>
            <w:noProof/>
            <w:webHidden/>
          </w:rPr>
          <w:t>135</w:t>
        </w:r>
        <w:r>
          <w:rPr>
            <w:noProof/>
            <w:webHidden/>
          </w:rPr>
          <w:fldChar w:fldCharType="end"/>
        </w:r>
      </w:hyperlink>
    </w:p>
    <w:p w14:paraId="3CFC505D" w14:textId="5DD882BD"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865" w:history="1">
        <w:r w:rsidRPr="00A81BDA">
          <w:rPr>
            <w:rStyle w:val="af2"/>
            <w:b/>
            <w:noProof/>
            <w:kern w:val="24"/>
          </w:rPr>
          <w:t>16.2. Корреспонденция счетов по операциям со счетом бухгалтерского учета 0.210.05 «Расчеты с прочими дебиторами»</w:t>
        </w:r>
        <w:r>
          <w:rPr>
            <w:noProof/>
            <w:webHidden/>
          </w:rPr>
          <w:tab/>
        </w:r>
        <w:r>
          <w:rPr>
            <w:noProof/>
            <w:webHidden/>
          </w:rPr>
          <w:fldChar w:fldCharType="begin"/>
        </w:r>
        <w:r>
          <w:rPr>
            <w:noProof/>
            <w:webHidden/>
          </w:rPr>
          <w:instrText xml:space="preserve"> PAGEREF _Toc146534865 \h </w:instrText>
        </w:r>
        <w:r>
          <w:rPr>
            <w:noProof/>
            <w:webHidden/>
          </w:rPr>
        </w:r>
        <w:r>
          <w:rPr>
            <w:noProof/>
            <w:webHidden/>
          </w:rPr>
          <w:fldChar w:fldCharType="separate"/>
        </w:r>
        <w:r>
          <w:rPr>
            <w:noProof/>
            <w:webHidden/>
          </w:rPr>
          <w:t>137</w:t>
        </w:r>
        <w:r>
          <w:rPr>
            <w:noProof/>
            <w:webHidden/>
          </w:rPr>
          <w:fldChar w:fldCharType="end"/>
        </w:r>
      </w:hyperlink>
    </w:p>
    <w:p w14:paraId="36A3DF78" w14:textId="32ED1C79"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866" w:history="1">
        <w:r w:rsidRPr="00A81BDA">
          <w:rPr>
            <w:rStyle w:val="af2"/>
            <w:b/>
            <w:noProof/>
            <w:kern w:val="24"/>
          </w:rPr>
          <w:t>16.2.1. Учет залоговых платежей, задатков, обеспечения заявок на участие в конкурсе или закрытом аукционе после заключения контракта</w:t>
        </w:r>
        <w:r>
          <w:rPr>
            <w:noProof/>
            <w:webHidden/>
          </w:rPr>
          <w:tab/>
        </w:r>
        <w:r>
          <w:rPr>
            <w:noProof/>
            <w:webHidden/>
          </w:rPr>
          <w:fldChar w:fldCharType="begin"/>
        </w:r>
        <w:r>
          <w:rPr>
            <w:noProof/>
            <w:webHidden/>
          </w:rPr>
          <w:instrText xml:space="preserve"> PAGEREF _Toc146534866 \h </w:instrText>
        </w:r>
        <w:r>
          <w:rPr>
            <w:noProof/>
            <w:webHidden/>
          </w:rPr>
        </w:r>
        <w:r>
          <w:rPr>
            <w:noProof/>
            <w:webHidden/>
          </w:rPr>
          <w:fldChar w:fldCharType="separate"/>
        </w:r>
        <w:r>
          <w:rPr>
            <w:noProof/>
            <w:webHidden/>
          </w:rPr>
          <w:t>137</w:t>
        </w:r>
        <w:r>
          <w:rPr>
            <w:noProof/>
            <w:webHidden/>
          </w:rPr>
          <w:fldChar w:fldCharType="end"/>
        </w:r>
      </w:hyperlink>
    </w:p>
    <w:p w14:paraId="47C0E22C" w14:textId="717F5228"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867" w:history="1">
        <w:r w:rsidRPr="00A81BDA">
          <w:rPr>
            <w:rStyle w:val="af2"/>
            <w:b/>
            <w:noProof/>
            <w:kern w:val="24"/>
          </w:rPr>
          <w:t>16.2.2. Операции с денежными средствами на специальном счете учреждения по формированию фонда капитального ремонта МКД</w:t>
        </w:r>
        <w:r>
          <w:rPr>
            <w:noProof/>
            <w:webHidden/>
          </w:rPr>
          <w:tab/>
        </w:r>
        <w:r>
          <w:rPr>
            <w:noProof/>
            <w:webHidden/>
          </w:rPr>
          <w:fldChar w:fldCharType="begin"/>
        </w:r>
        <w:r>
          <w:rPr>
            <w:noProof/>
            <w:webHidden/>
          </w:rPr>
          <w:instrText xml:space="preserve"> PAGEREF _Toc146534867 \h </w:instrText>
        </w:r>
        <w:r>
          <w:rPr>
            <w:noProof/>
            <w:webHidden/>
          </w:rPr>
        </w:r>
        <w:r>
          <w:rPr>
            <w:noProof/>
            <w:webHidden/>
          </w:rPr>
          <w:fldChar w:fldCharType="separate"/>
        </w:r>
        <w:r>
          <w:rPr>
            <w:noProof/>
            <w:webHidden/>
          </w:rPr>
          <w:t>138</w:t>
        </w:r>
        <w:r>
          <w:rPr>
            <w:noProof/>
            <w:webHidden/>
          </w:rPr>
          <w:fldChar w:fldCharType="end"/>
        </w:r>
      </w:hyperlink>
    </w:p>
    <w:p w14:paraId="4DB19B2F" w14:textId="67B22820"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868" w:history="1">
        <w:r w:rsidRPr="00A81BDA">
          <w:rPr>
            <w:rStyle w:val="af2"/>
            <w:b/>
            <w:noProof/>
            <w:kern w:val="24"/>
          </w:rPr>
          <w:t>16.2.3. Сдача имущества в аренду на льготных условиях</w:t>
        </w:r>
        <w:r>
          <w:rPr>
            <w:noProof/>
            <w:webHidden/>
          </w:rPr>
          <w:tab/>
        </w:r>
        <w:r>
          <w:rPr>
            <w:noProof/>
            <w:webHidden/>
          </w:rPr>
          <w:fldChar w:fldCharType="begin"/>
        </w:r>
        <w:r>
          <w:rPr>
            <w:noProof/>
            <w:webHidden/>
          </w:rPr>
          <w:instrText xml:space="preserve"> PAGEREF _Toc146534868 \h </w:instrText>
        </w:r>
        <w:r>
          <w:rPr>
            <w:noProof/>
            <w:webHidden/>
          </w:rPr>
        </w:r>
        <w:r>
          <w:rPr>
            <w:noProof/>
            <w:webHidden/>
          </w:rPr>
          <w:fldChar w:fldCharType="separate"/>
        </w:r>
        <w:r>
          <w:rPr>
            <w:noProof/>
            <w:webHidden/>
          </w:rPr>
          <w:t>140</w:t>
        </w:r>
        <w:r>
          <w:rPr>
            <w:noProof/>
            <w:webHidden/>
          </w:rPr>
          <w:fldChar w:fldCharType="end"/>
        </w:r>
      </w:hyperlink>
    </w:p>
    <w:p w14:paraId="319B34D0" w14:textId="49FE0E06"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869" w:history="1">
        <w:r w:rsidRPr="00A81BDA">
          <w:rPr>
            <w:rStyle w:val="af2"/>
            <w:b/>
            <w:noProof/>
            <w:kern w:val="24"/>
          </w:rPr>
          <w:t>16.2.4. Отражение операций с суммами доходов от штрафных санкций за нарушение законодательства о закупках</w:t>
        </w:r>
        <w:r>
          <w:rPr>
            <w:noProof/>
            <w:webHidden/>
          </w:rPr>
          <w:tab/>
        </w:r>
        <w:r>
          <w:rPr>
            <w:noProof/>
            <w:webHidden/>
          </w:rPr>
          <w:fldChar w:fldCharType="begin"/>
        </w:r>
        <w:r>
          <w:rPr>
            <w:noProof/>
            <w:webHidden/>
          </w:rPr>
          <w:instrText xml:space="preserve"> PAGEREF _Toc146534869 \h </w:instrText>
        </w:r>
        <w:r>
          <w:rPr>
            <w:noProof/>
            <w:webHidden/>
          </w:rPr>
        </w:r>
        <w:r>
          <w:rPr>
            <w:noProof/>
            <w:webHidden/>
          </w:rPr>
          <w:fldChar w:fldCharType="separate"/>
        </w:r>
        <w:r>
          <w:rPr>
            <w:noProof/>
            <w:webHidden/>
          </w:rPr>
          <w:t>140</w:t>
        </w:r>
        <w:r>
          <w:rPr>
            <w:noProof/>
            <w:webHidden/>
          </w:rPr>
          <w:fldChar w:fldCharType="end"/>
        </w:r>
      </w:hyperlink>
    </w:p>
    <w:p w14:paraId="2A45E821" w14:textId="0D65004F"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870" w:history="1">
        <w:r w:rsidRPr="00A81BDA">
          <w:rPr>
            <w:rStyle w:val="af2"/>
            <w:b/>
            <w:noProof/>
            <w:kern w:val="24"/>
          </w:rPr>
          <w:t>16.3. Корреспонденция счетов по операциям со счетом бухгалтерского учета 0.210.06 «Расчеты с учредителем»</w:t>
        </w:r>
        <w:r>
          <w:rPr>
            <w:noProof/>
            <w:webHidden/>
          </w:rPr>
          <w:tab/>
        </w:r>
        <w:r>
          <w:rPr>
            <w:noProof/>
            <w:webHidden/>
          </w:rPr>
          <w:fldChar w:fldCharType="begin"/>
        </w:r>
        <w:r>
          <w:rPr>
            <w:noProof/>
            <w:webHidden/>
          </w:rPr>
          <w:instrText xml:space="preserve"> PAGEREF _Toc146534870 \h </w:instrText>
        </w:r>
        <w:r>
          <w:rPr>
            <w:noProof/>
            <w:webHidden/>
          </w:rPr>
        </w:r>
        <w:r>
          <w:rPr>
            <w:noProof/>
            <w:webHidden/>
          </w:rPr>
          <w:fldChar w:fldCharType="separate"/>
        </w:r>
        <w:r>
          <w:rPr>
            <w:noProof/>
            <w:webHidden/>
          </w:rPr>
          <w:t>140</w:t>
        </w:r>
        <w:r>
          <w:rPr>
            <w:noProof/>
            <w:webHidden/>
          </w:rPr>
          <w:fldChar w:fldCharType="end"/>
        </w:r>
      </w:hyperlink>
    </w:p>
    <w:p w14:paraId="56E7084A" w14:textId="616BF81E"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871" w:history="1">
        <w:r w:rsidRPr="00A81BDA">
          <w:rPr>
            <w:rStyle w:val="af2"/>
            <w:b/>
            <w:noProof/>
            <w:kern w:val="24"/>
          </w:rPr>
          <w:t>16.3.1. Изменение показателей расчетов с учредителем по результатам операций с недвижимым и особо ценным движимым имуществом</w:t>
        </w:r>
        <w:r>
          <w:rPr>
            <w:noProof/>
            <w:webHidden/>
          </w:rPr>
          <w:tab/>
        </w:r>
        <w:r>
          <w:rPr>
            <w:noProof/>
            <w:webHidden/>
          </w:rPr>
          <w:fldChar w:fldCharType="begin"/>
        </w:r>
        <w:r>
          <w:rPr>
            <w:noProof/>
            <w:webHidden/>
          </w:rPr>
          <w:instrText xml:space="preserve"> PAGEREF _Toc146534871 \h </w:instrText>
        </w:r>
        <w:r>
          <w:rPr>
            <w:noProof/>
            <w:webHidden/>
          </w:rPr>
        </w:r>
        <w:r>
          <w:rPr>
            <w:noProof/>
            <w:webHidden/>
          </w:rPr>
          <w:fldChar w:fldCharType="separate"/>
        </w:r>
        <w:r>
          <w:rPr>
            <w:noProof/>
            <w:webHidden/>
          </w:rPr>
          <w:t>140</w:t>
        </w:r>
        <w:r>
          <w:rPr>
            <w:noProof/>
            <w:webHidden/>
          </w:rPr>
          <w:fldChar w:fldCharType="end"/>
        </w:r>
      </w:hyperlink>
    </w:p>
    <w:p w14:paraId="7835D19A" w14:textId="5E14B145"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872" w:history="1">
        <w:r w:rsidRPr="00A81BDA">
          <w:rPr>
            <w:rStyle w:val="af2"/>
            <w:b/>
            <w:noProof/>
            <w:kern w:val="24"/>
          </w:rPr>
          <w:t>16.4. Корреспонденция счетов по операциям со счетом бухгалтерского учета 0.210.10 «Расчеты по налоговым вычетам по НДС»</w:t>
        </w:r>
        <w:r>
          <w:rPr>
            <w:noProof/>
            <w:webHidden/>
          </w:rPr>
          <w:tab/>
        </w:r>
        <w:r>
          <w:rPr>
            <w:noProof/>
            <w:webHidden/>
          </w:rPr>
          <w:fldChar w:fldCharType="begin"/>
        </w:r>
        <w:r>
          <w:rPr>
            <w:noProof/>
            <w:webHidden/>
          </w:rPr>
          <w:instrText xml:space="preserve"> PAGEREF _Toc146534872 \h </w:instrText>
        </w:r>
        <w:r>
          <w:rPr>
            <w:noProof/>
            <w:webHidden/>
          </w:rPr>
        </w:r>
        <w:r>
          <w:rPr>
            <w:noProof/>
            <w:webHidden/>
          </w:rPr>
          <w:fldChar w:fldCharType="separate"/>
        </w:r>
        <w:r>
          <w:rPr>
            <w:noProof/>
            <w:webHidden/>
          </w:rPr>
          <w:t>141</w:t>
        </w:r>
        <w:r>
          <w:rPr>
            <w:noProof/>
            <w:webHidden/>
          </w:rPr>
          <w:fldChar w:fldCharType="end"/>
        </w:r>
      </w:hyperlink>
    </w:p>
    <w:p w14:paraId="43B6EF2A" w14:textId="386F2D0B" w:rsidR="00A852C6" w:rsidRDefault="00A852C6">
      <w:pPr>
        <w:pStyle w:val="12"/>
        <w:tabs>
          <w:tab w:val="right" w:leader="dot" w:pos="10479"/>
        </w:tabs>
        <w:rPr>
          <w:rFonts w:asciiTheme="minorHAnsi" w:eastAsiaTheme="minorEastAsia" w:hAnsiTheme="minorHAnsi" w:cstheme="minorBidi"/>
          <w:b w:val="0"/>
          <w:bCs w:val="0"/>
          <w:caps w:val="0"/>
          <w:noProof/>
          <w:sz w:val="22"/>
          <w:szCs w:val="22"/>
        </w:rPr>
      </w:pPr>
      <w:hyperlink w:anchor="_Toc146534873" w:history="1">
        <w:r w:rsidRPr="00A81BDA">
          <w:rPr>
            <w:rStyle w:val="af2"/>
            <w:noProof/>
            <w:kern w:val="24"/>
          </w:rPr>
          <w:t>17. Корреспонденция счетов по операциям со счетом бухгалтерского учета 0.302.00 «Расчеты по принятым обязательствам»</w:t>
        </w:r>
        <w:r>
          <w:rPr>
            <w:noProof/>
            <w:webHidden/>
          </w:rPr>
          <w:tab/>
        </w:r>
        <w:r>
          <w:rPr>
            <w:noProof/>
            <w:webHidden/>
          </w:rPr>
          <w:fldChar w:fldCharType="begin"/>
        </w:r>
        <w:r>
          <w:rPr>
            <w:noProof/>
            <w:webHidden/>
          </w:rPr>
          <w:instrText xml:space="preserve"> PAGEREF _Toc146534873 \h </w:instrText>
        </w:r>
        <w:r>
          <w:rPr>
            <w:noProof/>
            <w:webHidden/>
          </w:rPr>
        </w:r>
        <w:r>
          <w:rPr>
            <w:noProof/>
            <w:webHidden/>
          </w:rPr>
          <w:fldChar w:fldCharType="separate"/>
        </w:r>
        <w:r>
          <w:rPr>
            <w:noProof/>
            <w:webHidden/>
          </w:rPr>
          <w:t>142</w:t>
        </w:r>
        <w:r>
          <w:rPr>
            <w:noProof/>
            <w:webHidden/>
          </w:rPr>
          <w:fldChar w:fldCharType="end"/>
        </w:r>
      </w:hyperlink>
    </w:p>
    <w:p w14:paraId="5C01FF97" w14:textId="5B2E3A90"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874" w:history="1">
        <w:r w:rsidRPr="00A81BDA">
          <w:rPr>
            <w:rStyle w:val="af2"/>
            <w:b/>
            <w:noProof/>
            <w:kern w:val="24"/>
          </w:rPr>
          <w:t>17.1. Расчеты по выданным авансам</w:t>
        </w:r>
        <w:r>
          <w:rPr>
            <w:noProof/>
            <w:webHidden/>
          </w:rPr>
          <w:tab/>
        </w:r>
        <w:r>
          <w:rPr>
            <w:noProof/>
            <w:webHidden/>
          </w:rPr>
          <w:fldChar w:fldCharType="begin"/>
        </w:r>
        <w:r>
          <w:rPr>
            <w:noProof/>
            <w:webHidden/>
          </w:rPr>
          <w:instrText xml:space="preserve"> PAGEREF _Toc146534874 \h </w:instrText>
        </w:r>
        <w:r>
          <w:rPr>
            <w:noProof/>
            <w:webHidden/>
          </w:rPr>
        </w:r>
        <w:r>
          <w:rPr>
            <w:noProof/>
            <w:webHidden/>
          </w:rPr>
          <w:fldChar w:fldCharType="separate"/>
        </w:r>
        <w:r>
          <w:rPr>
            <w:noProof/>
            <w:webHidden/>
          </w:rPr>
          <w:t>142</w:t>
        </w:r>
        <w:r>
          <w:rPr>
            <w:noProof/>
            <w:webHidden/>
          </w:rPr>
          <w:fldChar w:fldCharType="end"/>
        </w:r>
      </w:hyperlink>
    </w:p>
    <w:p w14:paraId="53B71BD2" w14:textId="4412F587"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875" w:history="1">
        <w:r w:rsidRPr="00A81BDA">
          <w:rPr>
            <w:rStyle w:val="af2"/>
            <w:b/>
            <w:noProof/>
            <w:kern w:val="24"/>
          </w:rPr>
          <w:t>17.2. Расчеты по принятым обязательствам</w:t>
        </w:r>
        <w:r>
          <w:rPr>
            <w:noProof/>
            <w:webHidden/>
          </w:rPr>
          <w:tab/>
        </w:r>
        <w:r>
          <w:rPr>
            <w:noProof/>
            <w:webHidden/>
          </w:rPr>
          <w:fldChar w:fldCharType="begin"/>
        </w:r>
        <w:r>
          <w:rPr>
            <w:noProof/>
            <w:webHidden/>
          </w:rPr>
          <w:instrText xml:space="preserve"> PAGEREF _Toc146534875 \h </w:instrText>
        </w:r>
        <w:r>
          <w:rPr>
            <w:noProof/>
            <w:webHidden/>
          </w:rPr>
        </w:r>
        <w:r>
          <w:rPr>
            <w:noProof/>
            <w:webHidden/>
          </w:rPr>
          <w:fldChar w:fldCharType="separate"/>
        </w:r>
        <w:r>
          <w:rPr>
            <w:noProof/>
            <w:webHidden/>
          </w:rPr>
          <w:t>142</w:t>
        </w:r>
        <w:r>
          <w:rPr>
            <w:noProof/>
            <w:webHidden/>
          </w:rPr>
          <w:fldChar w:fldCharType="end"/>
        </w:r>
      </w:hyperlink>
    </w:p>
    <w:p w14:paraId="32B32A92" w14:textId="26843F97"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876" w:history="1">
        <w:r w:rsidRPr="00A81BDA">
          <w:rPr>
            <w:rStyle w:val="af2"/>
            <w:b/>
            <w:noProof/>
            <w:kern w:val="24"/>
          </w:rPr>
          <w:t>17.2.1. Принятие обязательств в сумме полученных материальных ценностей, работ и услуг, связанных с их приобретением</w:t>
        </w:r>
        <w:r>
          <w:rPr>
            <w:noProof/>
            <w:webHidden/>
          </w:rPr>
          <w:tab/>
        </w:r>
        <w:r>
          <w:rPr>
            <w:noProof/>
            <w:webHidden/>
          </w:rPr>
          <w:fldChar w:fldCharType="begin"/>
        </w:r>
        <w:r>
          <w:rPr>
            <w:noProof/>
            <w:webHidden/>
          </w:rPr>
          <w:instrText xml:space="preserve"> PAGEREF _Toc146534876 \h </w:instrText>
        </w:r>
        <w:r>
          <w:rPr>
            <w:noProof/>
            <w:webHidden/>
          </w:rPr>
        </w:r>
        <w:r>
          <w:rPr>
            <w:noProof/>
            <w:webHidden/>
          </w:rPr>
          <w:fldChar w:fldCharType="separate"/>
        </w:r>
        <w:r>
          <w:rPr>
            <w:noProof/>
            <w:webHidden/>
          </w:rPr>
          <w:t>142</w:t>
        </w:r>
        <w:r>
          <w:rPr>
            <w:noProof/>
            <w:webHidden/>
          </w:rPr>
          <w:fldChar w:fldCharType="end"/>
        </w:r>
      </w:hyperlink>
    </w:p>
    <w:p w14:paraId="1E74F05E" w14:textId="4875B8B0"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877" w:history="1">
        <w:r w:rsidRPr="00A81BDA">
          <w:rPr>
            <w:rStyle w:val="af2"/>
            <w:b/>
            <w:noProof/>
            <w:kern w:val="24"/>
          </w:rPr>
          <w:t>17.3. Операции по исполнению (удержанию, погашению) обязательств Учреждением</w:t>
        </w:r>
        <w:r>
          <w:rPr>
            <w:noProof/>
            <w:webHidden/>
          </w:rPr>
          <w:tab/>
        </w:r>
        <w:r>
          <w:rPr>
            <w:noProof/>
            <w:webHidden/>
          </w:rPr>
          <w:fldChar w:fldCharType="begin"/>
        </w:r>
        <w:r>
          <w:rPr>
            <w:noProof/>
            <w:webHidden/>
          </w:rPr>
          <w:instrText xml:space="preserve"> PAGEREF _Toc146534877 \h </w:instrText>
        </w:r>
        <w:r>
          <w:rPr>
            <w:noProof/>
            <w:webHidden/>
          </w:rPr>
        </w:r>
        <w:r>
          <w:rPr>
            <w:noProof/>
            <w:webHidden/>
          </w:rPr>
          <w:fldChar w:fldCharType="separate"/>
        </w:r>
        <w:r>
          <w:rPr>
            <w:noProof/>
            <w:webHidden/>
          </w:rPr>
          <w:t>143</w:t>
        </w:r>
        <w:r>
          <w:rPr>
            <w:noProof/>
            <w:webHidden/>
          </w:rPr>
          <w:fldChar w:fldCharType="end"/>
        </w:r>
      </w:hyperlink>
    </w:p>
    <w:p w14:paraId="07360B03" w14:textId="6F334C5B"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878" w:history="1">
        <w:r w:rsidRPr="00A81BDA">
          <w:rPr>
            <w:rStyle w:val="af2"/>
            <w:b/>
            <w:noProof/>
            <w:kern w:val="24"/>
          </w:rPr>
          <w:t>17.4. Затраты на изготовление готовой продукции, выполнения работ, услуг</w:t>
        </w:r>
        <w:r>
          <w:rPr>
            <w:noProof/>
            <w:webHidden/>
          </w:rPr>
          <w:tab/>
        </w:r>
        <w:r>
          <w:rPr>
            <w:noProof/>
            <w:webHidden/>
          </w:rPr>
          <w:fldChar w:fldCharType="begin"/>
        </w:r>
        <w:r>
          <w:rPr>
            <w:noProof/>
            <w:webHidden/>
          </w:rPr>
          <w:instrText xml:space="preserve"> PAGEREF _Toc146534878 \h </w:instrText>
        </w:r>
        <w:r>
          <w:rPr>
            <w:noProof/>
            <w:webHidden/>
          </w:rPr>
        </w:r>
        <w:r>
          <w:rPr>
            <w:noProof/>
            <w:webHidden/>
          </w:rPr>
          <w:fldChar w:fldCharType="separate"/>
        </w:r>
        <w:r>
          <w:rPr>
            <w:noProof/>
            <w:webHidden/>
          </w:rPr>
          <w:t>145</w:t>
        </w:r>
        <w:r>
          <w:rPr>
            <w:noProof/>
            <w:webHidden/>
          </w:rPr>
          <w:fldChar w:fldCharType="end"/>
        </w:r>
      </w:hyperlink>
    </w:p>
    <w:p w14:paraId="3F5122CB" w14:textId="5AA5AB44"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879" w:history="1">
        <w:r w:rsidRPr="00A81BDA">
          <w:rPr>
            <w:rStyle w:val="af2"/>
            <w:b/>
            <w:noProof/>
            <w:kern w:val="24"/>
          </w:rPr>
          <w:t>17.4.1. Учет себестоимости работ, услуг</w:t>
        </w:r>
        <w:r>
          <w:rPr>
            <w:noProof/>
            <w:webHidden/>
          </w:rPr>
          <w:tab/>
        </w:r>
        <w:r>
          <w:rPr>
            <w:noProof/>
            <w:webHidden/>
          </w:rPr>
          <w:fldChar w:fldCharType="begin"/>
        </w:r>
        <w:r>
          <w:rPr>
            <w:noProof/>
            <w:webHidden/>
          </w:rPr>
          <w:instrText xml:space="preserve"> PAGEREF _Toc146534879 \h </w:instrText>
        </w:r>
        <w:r>
          <w:rPr>
            <w:noProof/>
            <w:webHidden/>
          </w:rPr>
        </w:r>
        <w:r>
          <w:rPr>
            <w:noProof/>
            <w:webHidden/>
          </w:rPr>
          <w:fldChar w:fldCharType="separate"/>
        </w:r>
        <w:r>
          <w:rPr>
            <w:noProof/>
            <w:webHidden/>
          </w:rPr>
          <w:t>145</w:t>
        </w:r>
        <w:r>
          <w:rPr>
            <w:noProof/>
            <w:webHidden/>
          </w:rPr>
          <w:fldChar w:fldCharType="end"/>
        </w:r>
      </w:hyperlink>
    </w:p>
    <w:p w14:paraId="26B0A222" w14:textId="35B468C0"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880" w:history="1">
        <w:r w:rsidRPr="00A81BDA">
          <w:rPr>
            <w:rStyle w:val="af2"/>
            <w:b/>
            <w:noProof/>
            <w:kern w:val="24"/>
          </w:rPr>
          <w:t>17.4.2. Учет себестоимости работ, услуг</w:t>
        </w:r>
        <w:r>
          <w:rPr>
            <w:noProof/>
            <w:webHidden/>
          </w:rPr>
          <w:tab/>
        </w:r>
        <w:r>
          <w:rPr>
            <w:noProof/>
            <w:webHidden/>
          </w:rPr>
          <w:fldChar w:fldCharType="begin"/>
        </w:r>
        <w:r>
          <w:rPr>
            <w:noProof/>
            <w:webHidden/>
          </w:rPr>
          <w:instrText xml:space="preserve"> PAGEREF _Toc146534880 \h </w:instrText>
        </w:r>
        <w:r>
          <w:rPr>
            <w:noProof/>
            <w:webHidden/>
          </w:rPr>
        </w:r>
        <w:r>
          <w:rPr>
            <w:noProof/>
            <w:webHidden/>
          </w:rPr>
          <w:fldChar w:fldCharType="separate"/>
        </w:r>
        <w:r>
          <w:rPr>
            <w:noProof/>
            <w:webHidden/>
          </w:rPr>
          <w:t>145</w:t>
        </w:r>
        <w:r>
          <w:rPr>
            <w:noProof/>
            <w:webHidden/>
          </w:rPr>
          <w:fldChar w:fldCharType="end"/>
        </w:r>
      </w:hyperlink>
    </w:p>
    <w:p w14:paraId="6148CAC4" w14:textId="5DC68453"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881" w:history="1">
        <w:r w:rsidRPr="00A81BDA">
          <w:rPr>
            <w:rStyle w:val="af2"/>
            <w:b/>
            <w:noProof/>
            <w:kern w:val="24"/>
          </w:rPr>
          <w:t>17.5. Формирование расходов текущего финансового периода</w:t>
        </w:r>
        <w:r>
          <w:rPr>
            <w:noProof/>
            <w:webHidden/>
          </w:rPr>
          <w:tab/>
        </w:r>
        <w:r>
          <w:rPr>
            <w:noProof/>
            <w:webHidden/>
          </w:rPr>
          <w:fldChar w:fldCharType="begin"/>
        </w:r>
        <w:r>
          <w:rPr>
            <w:noProof/>
            <w:webHidden/>
          </w:rPr>
          <w:instrText xml:space="preserve"> PAGEREF _Toc146534881 \h </w:instrText>
        </w:r>
        <w:r>
          <w:rPr>
            <w:noProof/>
            <w:webHidden/>
          </w:rPr>
        </w:r>
        <w:r>
          <w:rPr>
            <w:noProof/>
            <w:webHidden/>
          </w:rPr>
          <w:fldChar w:fldCharType="separate"/>
        </w:r>
        <w:r>
          <w:rPr>
            <w:noProof/>
            <w:webHidden/>
          </w:rPr>
          <w:t>146</w:t>
        </w:r>
        <w:r>
          <w:rPr>
            <w:noProof/>
            <w:webHidden/>
          </w:rPr>
          <w:fldChar w:fldCharType="end"/>
        </w:r>
      </w:hyperlink>
    </w:p>
    <w:p w14:paraId="4097A7EE" w14:textId="3BD56659"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882" w:history="1">
        <w:r w:rsidRPr="00A81BDA">
          <w:rPr>
            <w:rStyle w:val="af2"/>
            <w:b/>
            <w:noProof/>
            <w:kern w:val="24"/>
          </w:rPr>
          <w:t>17.6. Учет кредиторской задолженности по принятым обязательствам, не востребованной в течение срока исковой давности кредиторами</w:t>
        </w:r>
        <w:r>
          <w:rPr>
            <w:noProof/>
            <w:webHidden/>
          </w:rPr>
          <w:tab/>
        </w:r>
        <w:r>
          <w:rPr>
            <w:noProof/>
            <w:webHidden/>
          </w:rPr>
          <w:fldChar w:fldCharType="begin"/>
        </w:r>
        <w:r>
          <w:rPr>
            <w:noProof/>
            <w:webHidden/>
          </w:rPr>
          <w:instrText xml:space="preserve"> PAGEREF _Toc146534882 \h </w:instrText>
        </w:r>
        <w:r>
          <w:rPr>
            <w:noProof/>
            <w:webHidden/>
          </w:rPr>
        </w:r>
        <w:r>
          <w:rPr>
            <w:noProof/>
            <w:webHidden/>
          </w:rPr>
          <w:fldChar w:fldCharType="separate"/>
        </w:r>
        <w:r>
          <w:rPr>
            <w:noProof/>
            <w:webHidden/>
          </w:rPr>
          <w:t>149</w:t>
        </w:r>
        <w:r>
          <w:rPr>
            <w:noProof/>
            <w:webHidden/>
          </w:rPr>
          <w:fldChar w:fldCharType="end"/>
        </w:r>
      </w:hyperlink>
    </w:p>
    <w:p w14:paraId="1512306D" w14:textId="78712AE3"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883" w:history="1">
        <w:r w:rsidRPr="00A81BDA">
          <w:rPr>
            <w:rStyle w:val="af2"/>
            <w:b/>
            <w:noProof/>
            <w:kern w:val="24"/>
          </w:rPr>
          <w:t>17.7. Зачет дебиторской и кредиторской задолженности в разрезе договоров, заключенных с одним контрагентом (поставщиком товаров, работ, услуг)</w:t>
        </w:r>
        <w:r>
          <w:rPr>
            <w:noProof/>
            <w:webHidden/>
          </w:rPr>
          <w:tab/>
        </w:r>
        <w:r>
          <w:rPr>
            <w:noProof/>
            <w:webHidden/>
          </w:rPr>
          <w:fldChar w:fldCharType="begin"/>
        </w:r>
        <w:r>
          <w:rPr>
            <w:noProof/>
            <w:webHidden/>
          </w:rPr>
          <w:instrText xml:space="preserve"> PAGEREF _Toc146534883 \h </w:instrText>
        </w:r>
        <w:r>
          <w:rPr>
            <w:noProof/>
            <w:webHidden/>
          </w:rPr>
        </w:r>
        <w:r>
          <w:rPr>
            <w:noProof/>
            <w:webHidden/>
          </w:rPr>
          <w:fldChar w:fldCharType="separate"/>
        </w:r>
        <w:r>
          <w:rPr>
            <w:noProof/>
            <w:webHidden/>
          </w:rPr>
          <w:t>149</w:t>
        </w:r>
        <w:r>
          <w:rPr>
            <w:noProof/>
            <w:webHidden/>
          </w:rPr>
          <w:fldChar w:fldCharType="end"/>
        </w:r>
      </w:hyperlink>
    </w:p>
    <w:p w14:paraId="75D88CB4" w14:textId="24D2812A"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884" w:history="1">
        <w:r w:rsidRPr="00A81BDA">
          <w:rPr>
            <w:rStyle w:val="af2"/>
            <w:b/>
            <w:i/>
            <w:noProof/>
            <w:kern w:val="24"/>
          </w:rPr>
          <w:t>17.8. Особенности учета расчетов с пользователями жилых и нежилых помещений (физическими и юридическими лицами) и поставщиками по жилищно-коммунальным услугам</w:t>
        </w:r>
        <w:r>
          <w:rPr>
            <w:noProof/>
            <w:webHidden/>
          </w:rPr>
          <w:tab/>
        </w:r>
        <w:r>
          <w:rPr>
            <w:noProof/>
            <w:webHidden/>
          </w:rPr>
          <w:fldChar w:fldCharType="begin"/>
        </w:r>
        <w:r>
          <w:rPr>
            <w:noProof/>
            <w:webHidden/>
          </w:rPr>
          <w:instrText xml:space="preserve"> PAGEREF _Toc146534884 \h </w:instrText>
        </w:r>
        <w:r>
          <w:rPr>
            <w:noProof/>
            <w:webHidden/>
          </w:rPr>
        </w:r>
        <w:r>
          <w:rPr>
            <w:noProof/>
            <w:webHidden/>
          </w:rPr>
          <w:fldChar w:fldCharType="separate"/>
        </w:r>
        <w:r>
          <w:rPr>
            <w:noProof/>
            <w:webHidden/>
          </w:rPr>
          <w:t>150</w:t>
        </w:r>
        <w:r>
          <w:rPr>
            <w:noProof/>
            <w:webHidden/>
          </w:rPr>
          <w:fldChar w:fldCharType="end"/>
        </w:r>
      </w:hyperlink>
    </w:p>
    <w:p w14:paraId="0F9ABDB2" w14:textId="22B4A4B4"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885" w:history="1">
        <w:r w:rsidRPr="00A81BDA">
          <w:rPr>
            <w:rStyle w:val="af2"/>
            <w:b/>
            <w:i/>
            <w:noProof/>
            <w:kern w:val="24"/>
          </w:rPr>
          <w:t>17.9. Особенности учета расчетов в рамках договора на выполнение работ по капитальному ремонту общего имущества в МКД, заключенного с Фонд капитального ремонта многоквартирных домов города Москвы</w:t>
        </w:r>
        <w:r>
          <w:rPr>
            <w:noProof/>
            <w:webHidden/>
          </w:rPr>
          <w:tab/>
        </w:r>
        <w:r>
          <w:rPr>
            <w:noProof/>
            <w:webHidden/>
          </w:rPr>
          <w:fldChar w:fldCharType="begin"/>
        </w:r>
        <w:r>
          <w:rPr>
            <w:noProof/>
            <w:webHidden/>
          </w:rPr>
          <w:instrText xml:space="preserve"> PAGEREF _Toc146534885 \h </w:instrText>
        </w:r>
        <w:r>
          <w:rPr>
            <w:noProof/>
            <w:webHidden/>
          </w:rPr>
        </w:r>
        <w:r>
          <w:rPr>
            <w:noProof/>
            <w:webHidden/>
          </w:rPr>
          <w:fldChar w:fldCharType="separate"/>
        </w:r>
        <w:r>
          <w:rPr>
            <w:noProof/>
            <w:webHidden/>
          </w:rPr>
          <w:t>151</w:t>
        </w:r>
        <w:r>
          <w:rPr>
            <w:noProof/>
            <w:webHidden/>
          </w:rPr>
          <w:fldChar w:fldCharType="end"/>
        </w:r>
      </w:hyperlink>
    </w:p>
    <w:p w14:paraId="3E6C0325" w14:textId="40322595" w:rsidR="00A852C6" w:rsidRDefault="00A852C6">
      <w:pPr>
        <w:pStyle w:val="12"/>
        <w:tabs>
          <w:tab w:val="right" w:leader="dot" w:pos="10479"/>
        </w:tabs>
        <w:rPr>
          <w:rFonts w:asciiTheme="minorHAnsi" w:eastAsiaTheme="minorEastAsia" w:hAnsiTheme="minorHAnsi" w:cstheme="minorBidi"/>
          <w:b w:val="0"/>
          <w:bCs w:val="0"/>
          <w:caps w:val="0"/>
          <w:noProof/>
          <w:sz w:val="22"/>
          <w:szCs w:val="22"/>
        </w:rPr>
      </w:pPr>
      <w:hyperlink w:anchor="_Toc146534886" w:history="1">
        <w:r w:rsidRPr="00A81BDA">
          <w:rPr>
            <w:rStyle w:val="af2"/>
            <w:noProof/>
            <w:kern w:val="24"/>
          </w:rPr>
          <w:t>18. Корреспонденция счетов по операциям со счетом бухгалтерского учета 0.303.00 «Расчеты по платежам в бюджеты»</w:t>
        </w:r>
        <w:r>
          <w:rPr>
            <w:noProof/>
            <w:webHidden/>
          </w:rPr>
          <w:tab/>
        </w:r>
        <w:r>
          <w:rPr>
            <w:noProof/>
            <w:webHidden/>
          </w:rPr>
          <w:fldChar w:fldCharType="begin"/>
        </w:r>
        <w:r>
          <w:rPr>
            <w:noProof/>
            <w:webHidden/>
          </w:rPr>
          <w:instrText xml:space="preserve"> PAGEREF _Toc146534886 \h </w:instrText>
        </w:r>
        <w:r>
          <w:rPr>
            <w:noProof/>
            <w:webHidden/>
          </w:rPr>
        </w:r>
        <w:r>
          <w:rPr>
            <w:noProof/>
            <w:webHidden/>
          </w:rPr>
          <w:fldChar w:fldCharType="separate"/>
        </w:r>
        <w:r>
          <w:rPr>
            <w:noProof/>
            <w:webHidden/>
          </w:rPr>
          <w:t>151</w:t>
        </w:r>
        <w:r>
          <w:rPr>
            <w:noProof/>
            <w:webHidden/>
          </w:rPr>
          <w:fldChar w:fldCharType="end"/>
        </w:r>
      </w:hyperlink>
    </w:p>
    <w:p w14:paraId="50C18618" w14:textId="68D40B0B"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887" w:history="1">
        <w:r w:rsidRPr="00A81BDA">
          <w:rPr>
            <w:rStyle w:val="af2"/>
            <w:b/>
            <w:noProof/>
            <w:kern w:val="24"/>
          </w:rPr>
          <w:t>18.1. Операции по начислению сумм налогов, сборов, страховых взносов и иных обязательных платежей в бюджеты бюджетной системы Российской Федерации</w:t>
        </w:r>
        <w:r>
          <w:rPr>
            <w:noProof/>
            <w:webHidden/>
          </w:rPr>
          <w:tab/>
        </w:r>
        <w:r>
          <w:rPr>
            <w:noProof/>
            <w:webHidden/>
          </w:rPr>
          <w:fldChar w:fldCharType="begin"/>
        </w:r>
        <w:r>
          <w:rPr>
            <w:noProof/>
            <w:webHidden/>
          </w:rPr>
          <w:instrText xml:space="preserve"> PAGEREF _Toc146534887 \h </w:instrText>
        </w:r>
        <w:r>
          <w:rPr>
            <w:noProof/>
            <w:webHidden/>
          </w:rPr>
        </w:r>
        <w:r>
          <w:rPr>
            <w:noProof/>
            <w:webHidden/>
          </w:rPr>
          <w:fldChar w:fldCharType="separate"/>
        </w:r>
        <w:r>
          <w:rPr>
            <w:noProof/>
            <w:webHidden/>
          </w:rPr>
          <w:t>151</w:t>
        </w:r>
        <w:r>
          <w:rPr>
            <w:noProof/>
            <w:webHidden/>
          </w:rPr>
          <w:fldChar w:fldCharType="end"/>
        </w:r>
      </w:hyperlink>
    </w:p>
    <w:p w14:paraId="2B4236E3" w14:textId="1C7D4469"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888" w:history="1">
        <w:r w:rsidRPr="00A81BDA">
          <w:rPr>
            <w:rStyle w:val="af2"/>
            <w:b/>
            <w:noProof/>
            <w:kern w:val="24"/>
          </w:rPr>
          <w:t>18.2. Операции по исполнению (удержанию, погашению) обязательств Учреждением</w:t>
        </w:r>
        <w:r>
          <w:rPr>
            <w:noProof/>
            <w:webHidden/>
          </w:rPr>
          <w:tab/>
        </w:r>
        <w:r>
          <w:rPr>
            <w:noProof/>
            <w:webHidden/>
          </w:rPr>
          <w:fldChar w:fldCharType="begin"/>
        </w:r>
        <w:r>
          <w:rPr>
            <w:noProof/>
            <w:webHidden/>
          </w:rPr>
          <w:instrText xml:space="preserve"> PAGEREF _Toc146534888 \h </w:instrText>
        </w:r>
        <w:r>
          <w:rPr>
            <w:noProof/>
            <w:webHidden/>
          </w:rPr>
        </w:r>
        <w:r>
          <w:rPr>
            <w:noProof/>
            <w:webHidden/>
          </w:rPr>
          <w:fldChar w:fldCharType="separate"/>
        </w:r>
        <w:r>
          <w:rPr>
            <w:noProof/>
            <w:webHidden/>
          </w:rPr>
          <w:t>154</w:t>
        </w:r>
        <w:r>
          <w:rPr>
            <w:noProof/>
            <w:webHidden/>
          </w:rPr>
          <w:fldChar w:fldCharType="end"/>
        </w:r>
      </w:hyperlink>
    </w:p>
    <w:p w14:paraId="26407915" w14:textId="797124E7" w:rsidR="00A852C6" w:rsidRDefault="00A852C6">
      <w:pPr>
        <w:pStyle w:val="12"/>
        <w:tabs>
          <w:tab w:val="right" w:leader="dot" w:pos="10479"/>
        </w:tabs>
        <w:rPr>
          <w:rFonts w:asciiTheme="minorHAnsi" w:eastAsiaTheme="minorEastAsia" w:hAnsiTheme="minorHAnsi" w:cstheme="minorBidi"/>
          <w:b w:val="0"/>
          <w:bCs w:val="0"/>
          <w:caps w:val="0"/>
          <w:noProof/>
          <w:sz w:val="22"/>
          <w:szCs w:val="22"/>
        </w:rPr>
      </w:pPr>
      <w:hyperlink w:anchor="_Toc146534889" w:history="1">
        <w:r w:rsidRPr="00A81BDA">
          <w:rPr>
            <w:rStyle w:val="af2"/>
            <w:noProof/>
            <w:kern w:val="24"/>
          </w:rPr>
          <w:t>19. Корреспонденция счетов по операциям со счетом бухгалтерского учета 0.304.00 «Прочие расчеты с кредиторами»</w:t>
        </w:r>
        <w:r>
          <w:rPr>
            <w:noProof/>
            <w:webHidden/>
          </w:rPr>
          <w:tab/>
        </w:r>
        <w:r>
          <w:rPr>
            <w:noProof/>
            <w:webHidden/>
          </w:rPr>
          <w:fldChar w:fldCharType="begin"/>
        </w:r>
        <w:r>
          <w:rPr>
            <w:noProof/>
            <w:webHidden/>
          </w:rPr>
          <w:instrText xml:space="preserve"> PAGEREF _Toc146534889 \h </w:instrText>
        </w:r>
        <w:r>
          <w:rPr>
            <w:noProof/>
            <w:webHidden/>
          </w:rPr>
        </w:r>
        <w:r>
          <w:rPr>
            <w:noProof/>
            <w:webHidden/>
          </w:rPr>
          <w:fldChar w:fldCharType="separate"/>
        </w:r>
        <w:r>
          <w:rPr>
            <w:noProof/>
            <w:webHidden/>
          </w:rPr>
          <w:t>157</w:t>
        </w:r>
        <w:r>
          <w:rPr>
            <w:noProof/>
            <w:webHidden/>
          </w:rPr>
          <w:fldChar w:fldCharType="end"/>
        </w:r>
      </w:hyperlink>
    </w:p>
    <w:p w14:paraId="1271F392" w14:textId="470F39ED"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890" w:history="1">
        <w:r w:rsidRPr="00A81BDA">
          <w:rPr>
            <w:rStyle w:val="af2"/>
            <w:b/>
            <w:noProof/>
            <w:kern w:val="24"/>
          </w:rPr>
          <w:t>19.1. Корреспонденция счетов по операциям со счетом бухгалтерского учета 0.304.01 «Расчеты по средствам, полученным во временное распоряжение»</w:t>
        </w:r>
        <w:r>
          <w:rPr>
            <w:noProof/>
            <w:webHidden/>
          </w:rPr>
          <w:tab/>
        </w:r>
        <w:r>
          <w:rPr>
            <w:noProof/>
            <w:webHidden/>
          </w:rPr>
          <w:fldChar w:fldCharType="begin"/>
        </w:r>
        <w:r>
          <w:rPr>
            <w:noProof/>
            <w:webHidden/>
          </w:rPr>
          <w:instrText xml:space="preserve"> PAGEREF _Toc146534890 \h </w:instrText>
        </w:r>
        <w:r>
          <w:rPr>
            <w:noProof/>
            <w:webHidden/>
          </w:rPr>
        </w:r>
        <w:r>
          <w:rPr>
            <w:noProof/>
            <w:webHidden/>
          </w:rPr>
          <w:fldChar w:fldCharType="separate"/>
        </w:r>
        <w:r>
          <w:rPr>
            <w:noProof/>
            <w:webHidden/>
          </w:rPr>
          <w:t>157</w:t>
        </w:r>
        <w:r>
          <w:rPr>
            <w:noProof/>
            <w:webHidden/>
          </w:rPr>
          <w:fldChar w:fldCharType="end"/>
        </w:r>
      </w:hyperlink>
    </w:p>
    <w:p w14:paraId="3899F2D1" w14:textId="25DDDA7F"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891" w:history="1">
        <w:r w:rsidRPr="00A81BDA">
          <w:rPr>
            <w:rStyle w:val="af2"/>
            <w:b/>
            <w:noProof/>
            <w:kern w:val="24"/>
          </w:rPr>
          <w:t>19.2. Корреспонденция счетов по операциям со счетом бухгалтерского учета 0.304.02 «Расчеты с депонентами»</w:t>
        </w:r>
        <w:r>
          <w:rPr>
            <w:noProof/>
            <w:webHidden/>
          </w:rPr>
          <w:tab/>
        </w:r>
        <w:r>
          <w:rPr>
            <w:noProof/>
            <w:webHidden/>
          </w:rPr>
          <w:fldChar w:fldCharType="begin"/>
        </w:r>
        <w:r>
          <w:rPr>
            <w:noProof/>
            <w:webHidden/>
          </w:rPr>
          <w:instrText xml:space="preserve"> PAGEREF _Toc146534891 \h </w:instrText>
        </w:r>
        <w:r>
          <w:rPr>
            <w:noProof/>
            <w:webHidden/>
          </w:rPr>
        </w:r>
        <w:r>
          <w:rPr>
            <w:noProof/>
            <w:webHidden/>
          </w:rPr>
          <w:fldChar w:fldCharType="separate"/>
        </w:r>
        <w:r>
          <w:rPr>
            <w:noProof/>
            <w:webHidden/>
          </w:rPr>
          <w:t>160</w:t>
        </w:r>
        <w:r>
          <w:rPr>
            <w:noProof/>
            <w:webHidden/>
          </w:rPr>
          <w:fldChar w:fldCharType="end"/>
        </w:r>
      </w:hyperlink>
    </w:p>
    <w:p w14:paraId="05052069" w14:textId="22A82757"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892" w:history="1">
        <w:r w:rsidRPr="00A81BDA">
          <w:rPr>
            <w:rStyle w:val="af2"/>
            <w:b/>
            <w:noProof/>
            <w:kern w:val="24"/>
          </w:rPr>
          <w:t>19.3. Корреспонденция счетов по операциям со счетом бухгалтерского учета 0.304.03 «Расчеты по удержаниям из выплат по оплате труда»</w:t>
        </w:r>
        <w:r>
          <w:rPr>
            <w:noProof/>
            <w:webHidden/>
          </w:rPr>
          <w:tab/>
        </w:r>
        <w:r>
          <w:rPr>
            <w:noProof/>
            <w:webHidden/>
          </w:rPr>
          <w:fldChar w:fldCharType="begin"/>
        </w:r>
        <w:r>
          <w:rPr>
            <w:noProof/>
            <w:webHidden/>
          </w:rPr>
          <w:instrText xml:space="preserve"> PAGEREF _Toc146534892 \h </w:instrText>
        </w:r>
        <w:r>
          <w:rPr>
            <w:noProof/>
            <w:webHidden/>
          </w:rPr>
        </w:r>
        <w:r>
          <w:rPr>
            <w:noProof/>
            <w:webHidden/>
          </w:rPr>
          <w:fldChar w:fldCharType="separate"/>
        </w:r>
        <w:r>
          <w:rPr>
            <w:noProof/>
            <w:webHidden/>
          </w:rPr>
          <w:t>160</w:t>
        </w:r>
        <w:r>
          <w:rPr>
            <w:noProof/>
            <w:webHidden/>
          </w:rPr>
          <w:fldChar w:fldCharType="end"/>
        </w:r>
      </w:hyperlink>
    </w:p>
    <w:p w14:paraId="30B8FF83" w14:textId="19C868F2"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893" w:history="1">
        <w:r w:rsidRPr="00A81BDA">
          <w:rPr>
            <w:rStyle w:val="af2"/>
            <w:b/>
            <w:noProof/>
            <w:kern w:val="24"/>
          </w:rPr>
          <w:t>19.4. Корреспонденция счетов со счетом бухгалтерского учета 0.304.04 «Внутриведомственные расчеты»</w:t>
        </w:r>
        <w:r>
          <w:rPr>
            <w:noProof/>
            <w:webHidden/>
          </w:rPr>
          <w:tab/>
        </w:r>
        <w:r>
          <w:rPr>
            <w:noProof/>
            <w:webHidden/>
          </w:rPr>
          <w:fldChar w:fldCharType="begin"/>
        </w:r>
        <w:r>
          <w:rPr>
            <w:noProof/>
            <w:webHidden/>
          </w:rPr>
          <w:instrText xml:space="preserve"> PAGEREF _Toc146534893 \h </w:instrText>
        </w:r>
        <w:r>
          <w:rPr>
            <w:noProof/>
            <w:webHidden/>
          </w:rPr>
        </w:r>
        <w:r>
          <w:rPr>
            <w:noProof/>
            <w:webHidden/>
          </w:rPr>
          <w:fldChar w:fldCharType="separate"/>
        </w:r>
        <w:r>
          <w:rPr>
            <w:noProof/>
            <w:webHidden/>
          </w:rPr>
          <w:t>162</w:t>
        </w:r>
        <w:r>
          <w:rPr>
            <w:noProof/>
            <w:webHidden/>
          </w:rPr>
          <w:fldChar w:fldCharType="end"/>
        </w:r>
      </w:hyperlink>
    </w:p>
    <w:p w14:paraId="442F143D" w14:textId="6618C895"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894" w:history="1">
        <w:r w:rsidRPr="00A81BDA">
          <w:rPr>
            <w:rStyle w:val="af2"/>
            <w:b/>
            <w:noProof/>
            <w:kern w:val="24"/>
          </w:rPr>
          <w:t>19.4.1 Операции в учете передающей стороны</w:t>
        </w:r>
        <w:r>
          <w:rPr>
            <w:noProof/>
            <w:webHidden/>
          </w:rPr>
          <w:tab/>
        </w:r>
        <w:r>
          <w:rPr>
            <w:noProof/>
            <w:webHidden/>
          </w:rPr>
          <w:fldChar w:fldCharType="begin"/>
        </w:r>
        <w:r>
          <w:rPr>
            <w:noProof/>
            <w:webHidden/>
          </w:rPr>
          <w:instrText xml:space="preserve"> PAGEREF _Toc146534894 \h </w:instrText>
        </w:r>
        <w:r>
          <w:rPr>
            <w:noProof/>
            <w:webHidden/>
          </w:rPr>
        </w:r>
        <w:r>
          <w:rPr>
            <w:noProof/>
            <w:webHidden/>
          </w:rPr>
          <w:fldChar w:fldCharType="separate"/>
        </w:r>
        <w:r>
          <w:rPr>
            <w:noProof/>
            <w:webHidden/>
          </w:rPr>
          <w:t>162</w:t>
        </w:r>
        <w:r>
          <w:rPr>
            <w:noProof/>
            <w:webHidden/>
          </w:rPr>
          <w:fldChar w:fldCharType="end"/>
        </w:r>
      </w:hyperlink>
    </w:p>
    <w:p w14:paraId="5D284538" w14:textId="4EE5EF4A"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895" w:history="1">
        <w:r w:rsidRPr="00A81BDA">
          <w:rPr>
            <w:rStyle w:val="af2"/>
            <w:b/>
            <w:noProof/>
            <w:kern w:val="24"/>
          </w:rPr>
          <w:t>19.4.2 Операции в учете получающей стороны</w:t>
        </w:r>
        <w:r>
          <w:rPr>
            <w:noProof/>
            <w:webHidden/>
          </w:rPr>
          <w:tab/>
        </w:r>
        <w:r>
          <w:rPr>
            <w:noProof/>
            <w:webHidden/>
          </w:rPr>
          <w:fldChar w:fldCharType="begin"/>
        </w:r>
        <w:r>
          <w:rPr>
            <w:noProof/>
            <w:webHidden/>
          </w:rPr>
          <w:instrText xml:space="preserve"> PAGEREF _Toc146534895 \h </w:instrText>
        </w:r>
        <w:r>
          <w:rPr>
            <w:noProof/>
            <w:webHidden/>
          </w:rPr>
        </w:r>
        <w:r>
          <w:rPr>
            <w:noProof/>
            <w:webHidden/>
          </w:rPr>
          <w:fldChar w:fldCharType="separate"/>
        </w:r>
        <w:r>
          <w:rPr>
            <w:noProof/>
            <w:webHidden/>
          </w:rPr>
          <w:t>162</w:t>
        </w:r>
        <w:r>
          <w:rPr>
            <w:noProof/>
            <w:webHidden/>
          </w:rPr>
          <w:fldChar w:fldCharType="end"/>
        </w:r>
      </w:hyperlink>
    </w:p>
    <w:p w14:paraId="6CF4661C" w14:textId="2593E633"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896" w:history="1">
        <w:r w:rsidRPr="00A81BDA">
          <w:rPr>
            <w:rStyle w:val="af2"/>
            <w:b/>
            <w:noProof/>
            <w:kern w:val="24"/>
          </w:rPr>
          <w:t>19.5. Корреспонденция счетов по операциям со счетом бухгалтерского учета 0.304.06 «Расчеты с прочими кредиторами»</w:t>
        </w:r>
        <w:r>
          <w:rPr>
            <w:noProof/>
            <w:webHidden/>
          </w:rPr>
          <w:tab/>
        </w:r>
        <w:r>
          <w:rPr>
            <w:noProof/>
            <w:webHidden/>
          </w:rPr>
          <w:fldChar w:fldCharType="begin"/>
        </w:r>
        <w:r>
          <w:rPr>
            <w:noProof/>
            <w:webHidden/>
          </w:rPr>
          <w:instrText xml:space="preserve"> PAGEREF _Toc146534896 \h </w:instrText>
        </w:r>
        <w:r>
          <w:rPr>
            <w:noProof/>
            <w:webHidden/>
          </w:rPr>
        </w:r>
        <w:r>
          <w:rPr>
            <w:noProof/>
            <w:webHidden/>
          </w:rPr>
          <w:fldChar w:fldCharType="separate"/>
        </w:r>
        <w:r>
          <w:rPr>
            <w:noProof/>
            <w:webHidden/>
          </w:rPr>
          <w:t>163</w:t>
        </w:r>
        <w:r>
          <w:rPr>
            <w:noProof/>
            <w:webHidden/>
          </w:rPr>
          <w:fldChar w:fldCharType="end"/>
        </w:r>
      </w:hyperlink>
    </w:p>
    <w:p w14:paraId="76FE282B" w14:textId="156837B7"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897" w:history="1">
        <w:r w:rsidRPr="00A81BDA">
          <w:rPr>
            <w:rStyle w:val="af2"/>
            <w:b/>
            <w:noProof/>
            <w:kern w:val="24"/>
          </w:rPr>
          <w:t>19.5.1. Расчеты с прочими кредиторами</w:t>
        </w:r>
        <w:r>
          <w:rPr>
            <w:noProof/>
            <w:webHidden/>
          </w:rPr>
          <w:tab/>
        </w:r>
        <w:r>
          <w:rPr>
            <w:noProof/>
            <w:webHidden/>
          </w:rPr>
          <w:fldChar w:fldCharType="begin"/>
        </w:r>
        <w:r>
          <w:rPr>
            <w:noProof/>
            <w:webHidden/>
          </w:rPr>
          <w:instrText xml:space="preserve"> PAGEREF _Toc146534897 \h </w:instrText>
        </w:r>
        <w:r>
          <w:rPr>
            <w:noProof/>
            <w:webHidden/>
          </w:rPr>
        </w:r>
        <w:r>
          <w:rPr>
            <w:noProof/>
            <w:webHidden/>
          </w:rPr>
          <w:fldChar w:fldCharType="separate"/>
        </w:r>
        <w:r>
          <w:rPr>
            <w:noProof/>
            <w:webHidden/>
          </w:rPr>
          <w:t>163</w:t>
        </w:r>
        <w:r>
          <w:rPr>
            <w:noProof/>
            <w:webHidden/>
          </w:rPr>
          <w:fldChar w:fldCharType="end"/>
        </w:r>
      </w:hyperlink>
    </w:p>
    <w:p w14:paraId="0F57FE53" w14:textId="4C09F0EB"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898" w:history="1">
        <w:r w:rsidRPr="00A81BDA">
          <w:rPr>
            <w:rStyle w:val="af2"/>
            <w:b/>
            <w:noProof/>
            <w:kern w:val="24"/>
          </w:rPr>
          <w:t>19.5.2. Перевод вложений в ОС, стоимости МЗ с КВФО 5 на КВФО 4</w:t>
        </w:r>
        <w:r>
          <w:rPr>
            <w:noProof/>
            <w:webHidden/>
          </w:rPr>
          <w:tab/>
        </w:r>
        <w:r>
          <w:rPr>
            <w:noProof/>
            <w:webHidden/>
          </w:rPr>
          <w:fldChar w:fldCharType="begin"/>
        </w:r>
        <w:r>
          <w:rPr>
            <w:noProof/>
            <w:webHidden/>
          </w:rPr>
          <w:instrText xml:space="preserve"> PAGEREF _Toc146534898 \h </w:instrText>
        </w:r>
        <w:r>
          <w:rPr>
            <w:noProof/>
            <w:webHidden/>
          </w:rPr>
        </w:r>
        <w:r>
          <w:rPr>
            <w:noProof/>
            <w:webHidden/>
          </w:rPr>
          <w:fldChar w:fldCharType="separate"/>
        </w:r>
        <w:r>
          <w:rPr>
            <w:noProof/>
            <w:webHidden/>
          </w:rPr>
          <w:t>164</w:t>
        </w:r>
        <w:r>
          <w:rPr>
            <w:noProof/>
            <w:webHidden/>
          </w:rPr>
          <w:fldChar w:fldCharType="end"/>
        </w:r>
      </w:hyperlink>
    </w:p>
    <w:p w14:paraId="3DC45DA4" w14:textId="276E08F6"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899" w:history="1">
        <w:r w:rsidRPr="00A81BDA">
          <w:rPr>
            <w:rStyle w:val="af2"/>
            <w:b/>
            <w:noProof/>
            <w:kern w:val="24"/>
          </w:rPr>
          <w:t>19.5.3. Перевод вложений в ОС с КВФО 2 на КВФО 4 (при приобретении НФА за счет нескольких источников, при приобретении НФА для целей выполнения государственных работ (оказания государственных услуг) по согласованию с Учредителем)</w:t>
        </w:r>
        <w:r>
          <w:rPr>
            <w:noProof/>
            <w:webHidden/>
          </w:rPr>
          <w:tab/>
        </w:r>
        <w:r>
          <w:rPr>
            <w:noProof/>
            <w:webHidden/>
          </w:rPr>
          <w:fldChar w:fldCharType="begin"/>
        </w:r>
        <w:r>
          <w:rPr>
            <w:noProof/>
            <w:webHidden/>
          </w:rPr>
          <w:instrText xml:space="preserve"> PAGEREF _Toc146534899 \h </w:instrText>
        </w:r>
        <w:r>
          <w:rPr>
            <w:noProof/>
            <w:webHidden/>
          </w:rPr>
        </w:r>
        <w:r>
          <w:rPr>
            <w:noProof/>
            <w:webHidden/>
          </w:rPr>
          <w:fldChar w:fldCharType="separate"/>
        </w:r>
        <w:r>
          <w:rPr>
            <w:noProof/>
            <w:webHidden/>
          </w:rPr>
          <w:t>164</w:t>
        </w:r>
        <w:r>
          <w:rPr>
            <w:noProof/>
            <w:webHidden/>
          </w:rPr>
          <w:fldChar w:fldCharType="end"/>
        </w:r>
      </w:hyperlink>
    </w:p>
    <w:p w14:paraId="31492BDA" w14:textId="68D997BB"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900" w:history="1">
        <w:r w:rsidRPr="00A81BDA">
          <w:rPr>
            <w:rStyle w:val="af2"/>
            <w:b/>
            <w:noProof/>
            <w:kern w:val="24"/>
          </w:rPr>
          <w:t>19.5.4. Операции по возмещению за счет целевых субсидий расходов, принятых по иным источникам финансирования</w:t>
        </w:r>
        <w:r>
          <w:rPr>
            <w:noProof/>
            <w:webHidden/>
          </w:rPr>
          <w:tab/>
        </w:r>
        <w:r>
          <w:rPr>
            <w:noProof/>
            <w:webHidden/>
          </w:rPr>
          <w:fldChar w:fldCharType="begin"/>
        </w:r>
        <w:r>
          <w:rPr>
            <w:noProof/>
            <w:webHidden/>
          </w:rPr>
          <w:instrText xml:space="preserve"> PAGEREF _Toc146534900 \h </w:instrText>
        </w:r>
        <w:r>
          <w:rPr>
            <w:noProof/>
            <w:webHidden/>
          </w:rPr>
        </w:r>
        <w:r>
          <w:rPr>
            <w:noProof/>
            <w:webHidden/>
          </w:rPr>
          <w:fldChar w:fldCharType="separate"/>
        </w:r>
        <w:r>
          <w:rPr>
            <w:noProof/>
            <w:webHidden/>
          </w:rPr>
          <w:t>164</w:t>
        </w:r>
        <w:r>
          <w:rPr>
            <w:noProof/>
            <w:webHidden/>
          </w:rPr>
          <w:fldChar w:fldCharType="end"/>
        </w:r>
      </w:hyperlink>
    </w:p>
    <w:p w14:paraId="5F242AC7" w14:textId="306BCE87"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901" w:history="1">
        <w:r w:rsidRPr="00A81BDA">
          <w:rPr>
            <w:rStyle w:val="af2"/>
            <w:b/>
            <w:noProof/>
            <w:kern w:val="24"/>
          </w:rPr>
          <w:t>19.5.5 Возмещение затрат учреждения за счет средств гранта</w:t>
        </w:r>
        <w:r>
          <w:rPr>
            <w:noProof/>
            <w:webHidden/>
          </w:rPr>
          <w:tab/>
        </w:r>
        <w:r>
          <w:rPr>
            <w:noProof/>
            <w:webHidden/>
          </w:rPr>
          <w:fldChar w:fldCharType="begin"/>
        </w:r>
        <w:r>
          <w:rPr>
            <w:noProof/>
            <w:webHidden/>
          </w:rPr>
          <w:instrText xml:space="preserve"> PAGEREF _Toc146534901 \h </w:instrText>
        </w:r>
        <w:r>
          <w:rPr>
            <w:noProof/>
            <w:webHidden/>
          </w:rPr>
        </w:r>
        <w:r>
          <w:rPr>
            <w:noProof/>
            <w:webHidden/>
          </w:rPr>
          <w:fldChar w:fldCharType="separate"/>
        </w:r>
        <w:r>
          <w:rPr>
            <w:noProof/>
            <w:webHidden/>
          </w:rPr>
          <w:t>164</w:t>
        </w:r>
        <w:r>
          <w:rPr>
            <w:noProof/>
            <w:webHidden/>
          </w:rPr>
          <w:fldChar w:fldCharType="end"/>
        </w:r>
      </w:hyperlink>
    </w:p>
    <w:p w14:paraId="0989F34E" w14:textId="34EECA5D" w:rsidR="00A852C6" w:rsidRDefault="00A852C6">
      <w:pPr>
        <w:pStyle w:val="12"/>
        <w:tabs>
          <w:tab w:val="right" w:leader="dot" w:pos="10479"/>
        </w:tabs>
        <w:rPr>
          <w:rFonts w:asciiTheme="minorHAnsi" w:eastAsiaTheme="minorEastAsia" w:hAnsiTheme="minorHAnsi" w:cstheme="minorBidi"/>
          <w:b w:val="0"/>
          <w:bCs w:val="0"/>
          <w:caps w:val="0"/>
          <w:noProof/>
          <w:sz w:val="22"/>
          <w:szCs w:val="22"/>
        </w:rPr>
      </w:pPr>
      <w:hyperlink w:anchor="_Toc146534902" w:history="1">
        <w:r w:rsidRPr="00A81BDA">
          <w:rPr>
            <w:rStyle w:val="af2"/>
            <w:noProof/>
            <w:kern w:val="24"/>
          </w:rPr>
          <w:t>20. Корреспонденция счетов по операциям со счетом бухгалтерского учета 0.401.00 «Финансовый результат экономического субъекта»</w:t>
        </w:r>
        <w:r>
          <w:rPr>
            <w:noProof/>
            <w:webHidden/>
          </w:rPr>
          <w:tab/>
        </w:r>
        <w:r>
          <w:rPr>
            <w:noProof/>
            <w:webHidden/>
          </w:rPr>
          <w:fldChar w:fldCharType="begin"/>
        </w:r>
        <w:r>
          <w:rPr>
            <w:noProof/>
            <w:webHidden/>
          </w:rPr>
          <w:instrText xml:space="preserve"> PAGEREF _Toc146534902 \h </w:instrText>
        </w:r>
        <w:r>
          <w:rPr>
            <w:noProof/>
            <w:webHidden/>
          </w:rPr>
        </w:r>
        <w:r>
          <w:rPr>
            <w:noProof/>
            <w:webHidden/>
          </w:rPr>
          <w:fldChar w:fldCharType="separate"/>
        </w:r>
        <w:r>
          <w:rPr>
            <w:noProof/>
            <w:webHidden/>
          </w:rPr>
          <w:t>165</w:t>
        </w:r>
        <w:r>
          <w:rPr>
            <w:noProof/>
            <w:webHidden/>
          </w:rPr>
          <w:fldChar w:fldCharType="end"/>
        </w:r>
      </w:hyperlink>
    </w:p>
    <w:p w14:paraId="0C47B71A" w14:textId="405B1699"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903" w:history="1">
        <w:r w:rsidRPr="00A81BDA">
          <w:rPr>
            <w:rStyle w:val="af2"/>
            <w:b/>
            <w:noProof/>
            <w:kern w:val="24"/>
          </w:rPr>
          <w:t>20.1. Корреспонденция счетов по операциям со счетом бухгалтерского учета 0.401.10 «Доходы текущего финансового года»</w:t>
        </w:r>
        <w:r>
          <w:rPr>
            <w:noProof/>
            <w:webHidden/>
          </w:rPr>
          <w:tab/>
        </w:r>
        <w:r>
          <w:rPr>
            <w:noProof/>
            <w:webHidden/>
          </w:rPr>
          <w:fldChar w:fldCharType="begin"/>
        </w:r>
        <w:r>
          <w:rPr>
            <w:noProof/>
            <w:webHidden/>
          </w:rPr>
          <w:instrText xml:space="preserve"> PAGEREF _Toc146534903 \h </w:instrText>
        </w:r>
        <w:r>
          <w:rPr>
            <w:noProof/>
            <w:webHidden/>
          </w:rPr>
        </w:r>
        <w:r>
          <w:rPr>
            <w:noProof/>
            <w:webHidden/>
          </w:rPr>
          <w:fldChar w:fldCharType="separate"/>
        </w:r>
        <w:r>
          <w:rPr>
            <w:noProof/>
            <w:webHidden/>
          </w:rPr>
          <w:t>165</w:t>
        </w:r>
        <w:r>
          <w:rPr>
            <w:noProof/>
            <w:webHidden/>
          </w:rPr>
          <w:fldChar w:fldCharType="end"/>
        </w:r>
      </w:hyperlink>
    </w:p>
    <w:p w14:paraId="36482A07" w14:textId="719BF473"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904" w:history="1">
        <w:r w:rsidRPr="00A81BDA">
          <w:rPr>
            <w:rStyle w:val="af2"/>
            <w:b/>
            <w:noProof/>
            <w:kern w:val="24"/>
          </w:rPr>
          <w:t>20.1.1. Операции с доходами в виде субсидии на выполнение государственного задания</w:t>
        </w:r>
        <w:r>
          <w:rPr>
            <w:noProof/>
            <w:webHidden/>
          </w:rPr>
          <w:tab/>
        </w:r>
        <w:r>
          <w:rPr>
            <w:noProof/>
            <w:webHidden/>
          </w:rPr>
          <w:fldChar w:fldCharType="begin"/>
        </w:r>
        <w:r>
          <w:rPr>
            <w:noProof/>
            <w:webHidden/>
          </w:rPr>
          <w:instrText xml:space="preserve"> PAGEREF _Toc146534904 \h </w:instrText>
        </w:r>
        <w:r>
          <w:rPr>
            <w:noProof/>
            <w:webHidden/>
          </w:rPr>
        </w:r>
        <w:r>
          <w:rPr>
            <w:noProof/>
            <w:webHidden/>
          </w:rPr>
          <w:fldChar w:fldCharType="separate"/>
        </w:r>
        <w:r>
          <w:rPr>
            <w:noProof/>
            <w:webHidden/>
          </w:rPr>
          <w:t>165</w:t>
        </w:r>
        <w:r>
          <w:rPr>
            <w:noProof/>
            <w:webHidden/>
          </w:rPr>
          <w:fldChar w:fldCharType="end"/>
        </w:r>
      </w:hyperlink>
    </w:p>
    <w:p w14:paraId="09811042" w14:textId="410AD99B"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905" w:history="1">
        <w:r w:rsidRPr="00A81BDA">
          <w:rPr>
            <w:rStyle w:val="af2"/>
            <w:b/>
            <w:noProof/>
            <w:kern w:val="24"/>
          </w:rPr>
          <w:t>20.1.2. Операции с доходами, полученными в виде субсидии на иные цели</w:t>
        </w:r>
        <w:r>
          <w:rPr>
            <w:noProof/>
            <w:webHidden/>
          </w:rPr>
          <w:tab/>
        </w:r>
        <w:r>
          <w:rPr>
            <w:noProof/>
            <w:webHidden/>
          </w:rPr>
          <w:fldChar w:fldCharType="begin"/>
        </w:r>
        <w:r>
          <w:rPr>
            <w:noProof/>
            <w:webHidden/>
          </w:rPr>
          <w:instrText xml:space="preserve"> PAGEREF _Toc146534905 \h </w:instrText>
        </w:r>
        <w:r>
          <w:rPr>
            <w:noProof/>
            <w:webHidden/>
          </w:rPr>
        </w:r>
        <w:r>
          <w:rPr>
            <w:noProof/>
            <w:webHidden/>
          </w:rPr>
          <w:fldChar w:fldCharType="separate"/>
        </w:r>
        <w:r>
          <w:rPr>
            <w:noProof/>
            <w:webHidden/>
          </w:rPr>
          <w:t>166</w:t>
        </w:r>
        <w:r>
          <w:rPr>
            <w:noProof/>
            <w:webHidden/>
          </w:rPr>
          <w:fldChar w:fldCharType="end"/>
        </w:r>
      </w:hyperlink>
    </w:p>
    <w:p w14:paraId="375972EB" w14:textId="6E1439C2"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906" w:history="1">
        <w:r w:rsidRPr="00A81BDA">
          <w:rPr>
            <w:rStyle w:val="af2"/>
            <w:b/>
            <w:noProof/>
            <w:kern w:val="24"/>
          </w:rPr>
          <w:t>20.1.3. Операции с доходами в виде денежных пожертвований</w:t>
        </w:r>
        <w:r>
          <w:rPr>
            <w:noProof/>
            <w:webHidden/>
          </w:rPr>
          <w:tab/>
        </w:r>
        <w:r>
          <w:rPr>
            <w:noProof/>
            <w:webHidden/>
          </w:rPr>
          <w:fldChar w:fldCharType="begin"/>
        </w:r>
        <w:r>
          <w:rPr>
            <w:noProof/>
            <w:webHidden/>
          </w:rPr>
          <w:instrText xml:space="preserve"> PAGEREF _Toc146534906 \h </w:instrText>
        </w:r>
        <w:r>
          <w:rPr>
            <w:noProof/>
            <w:webHidden/>
          </w:rPr>
        </w:r>
        <w:r>
          <w:rPr>
            <w:noProof/>
            <w:webHidden/>
          </w:rPr>
          <w:fldChar w:fldCharType="separate"/>
        </w:r>
        <w:r>
          <w:rPr>
            <w:noProof/>
            <w:webHidden/>
          </w:rPr>
          <w:t>166</w:t>
        </w:r>
        <w:r>
          <w:rPr>
            <w:noProof/>
            <w:webHidden/>
          </w:rPr>
          <w:fldChar w:fldCharType="end"/>
        </w:r>
      </w:hyperlink>
    </w:p>
    <w:p w14:paraId="7D9A6B06" w14:textId="57607BAC"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907" w:history="1">
        <w:r w:rsidRPr="00A81BDA">
          <w:rPr>
            <w:rStyle w:val="af2"/>
            <w:b/>
            <w:noProof/>
            <w:kern w:val="24"/>
          </w:rPr>
          <w:t>20.1.4. Операции с доходами, полученными от операций с активами</w:t>
        </w:r>
        <w:r>
          <w:rPr>
            <w:noProof/>
            <w:webHidden/>
          </w:rPr>
          <w:tab/>
        </w:r>
        <w:r>
          <w:rPr>
            <w:noProof/>
            <w:webHidden/>
          </w:rPr>
          <w:fldChar w:fldCharType="begin"/>
        </w:r>
        <w:r>
          <w:rPr>
            <w:noProof/>
            <w:webHidden/>
          </w:rPr>
          <w:instrText xml:space="preserve"> PAGEREF _Toc146534907 \h </w:instrText>
        </w:r>
        <w:r>
          <w:rPr>
            <w:noProof/>
            <w:webHidden/>
          </w:rPr>
        </w:r>
        <w:r>
          <w:rPr>
            <w:noProof/>
            <w:webHidden/>
          </w:rPr>
          <w:fldChar w:fldCharType="separate"/>
        </w:r>
        <w:r>
          <w:rPr>
            <w:noProof/>
            <w:webHidden/>
          </w:rPr>
          <w:t>167</w:t>
        </w:r>
        <w:r>
          <w:rPr>
            <w:noProof/>
            <w:webHidden/>
          </w:rPr>
          <w:fldChar w:fldCharType="end"/>
        </w:r>
      </w:hyperlink>
    </w:p>
    <w:p w14:paraId="2808B43A" w14:textId="6A1CDC28"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908" w:history="1">
        <w:r w:rsidRPr="00A81BDA">
          <w:rPr>
            <w:rStyle w:val="af2"/>
            <w:b/>
            <w:noProof/>
            <w:kern w:val="24"/>
          </w:rPr>
          <w:t>20.1.5. Операции по учету доходов по ущербу и иным доходам</w:t>
        </w:r>
        <w:r>
          <w:rPr>
            <w:noProof/>
            <w:webHidden/>
          </w:rPr>
          <w:tab/>
        </w:r>
        <w:r>
          <w:rPr>
            <w:noProof/>
            <w:webHidden/>
          </w:rPr>
          <w:fldChar w:fldCharType="begin"/>
        </w:r>
        <w:r>
          <w:rPr>
            <w:noProof/>
            <w:webHidden/>
          </w:rPr>
          <w:instrText xml:space="preserve"> PAGEREF _Toc146534908 \h </w:instrText>
        </w:r>
        <w:r>
          <w:rPr>
            <w:noProof/>
            <w:webHidden/>
          </w:rPr>
        </w:r>
        <w:r>
          <w:rPr>
            <w:noProof/>
            <w:webHidden/>
          </w:rPr>
          <w:fldChar w:fldCharType="separate"/>
        </w:r>
        <w:r>
          <w:rPr>
            <w:noProof/>
            <w:webHidden/>
          </w:rPr>
          <w:t>171</w:t>
        </w:r>
        <w:r>
          <w:rPr>
            <w:noProof/>
            <w:webHidden/>
          </w:rPr>
          <w:fldChar w:fldCharType="end"/>
        </w:r>
      </w:hyperlink>
    </w:p>
    <w:p w14:paraId="70F6D009" w14:textId="5BC355C5"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909" w:history="1">
        <w:r w:rsidRPr="00A81BDA">
          <w:rPr>
            <w:rStyle w:val="af2"/>
            <w:b/>
            <w:noProof/>
            <w:kern w:val="24"/>
          </w:rPr>
          <w:t>20.1.6. Выбытие с балансового учета задолженности по доходам, признанной нереальной к взысканию</w:t>
        </w:r>
        <w:r>
          <w:rPr>
            <w:noProof/>
            <w:webHidden/>
          </w:rPr>
          <w:tab/>
        </w:r>
        <w:r>
          <w:rPr>
            <w:noProof/>
            <w:webHidden/>
          </w:rPr>
          <w:fldChar w:fldCharType="begin"/>
        </w:r>
        <w:r>
          <w:rPr>
            <w:noProof/>
            <w:webHidden/>
          </w:rPr>
          <w:instrText xml:space="preserve"> PAGEREF _Toc146534909 \h </w:instrText>
        </w:r>
        <w:r>
          <w:rPr>
            <w:noProof/>
            <w:webHidden/>
          </w:rPr>
        </w:r>
        <w:r>
          <w:rPr>
            <w:noProof/>
            <w:webHidden/>
          </w:rPr>
          <w:fldChar w:fldCharType="separate"/>
        </w:r>
        <w:r>
          <w:rPr>
            <w:noProof/>
            <w:webHidden/>
          </w:rPr>
          <w:t>173</w:t>
        </w:r>
        <w:r>
          <w:rPr>
            <w:noProof/>
            <w:webHidden/>
          </w:rPr>
          <w:fldChar w:fldCharType="end"/>
        </w:r>
      </w:hyperlink>
    </w:p>
    <w:p w14:paraId="4797E799" w14:textId="1344C55F"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910" w:history="1">
        <w:r w:rsidRPr="00A81BDA">
          <w:rPr>
            <w:rStyle w:val="af2"/>
            <w:b/>
            <w:noProof/>
            <w:kern w:val="24"/>
          </w:rPr>
          <w:t>20.1.7. Операции с доходами, полученными от приносящей доход деятельности</w:t>
        </w:r>
        <w:r>
          <w:rPr>
            <w:noProof/>
            <w:webHidden/>
          </w:rPr>
          <w:tab/>
        </w:r>
        <w:r>
          <w:rPr>
            <w:noProof/>
            <w:webHidden/>
          </w:rPr>
          <w:fldChar w:fldCharType="begin"/>
        </w:r>
        <w:r>
          <w:rPr>
            <w:noProof/>
            <w:webHidden/>
          </w:rPr>
          <w:instrText xml:space="preserve"> PAGEREF _Toc146534910 \h </w:instrText>
        </w:r>
        <w:r>
          <w:rPr>
            <w:noProof/>
            <w:webHidden/>
          </w:rPr>
        </w:r>
        <w:r>
          <w:rPr>
            <w:noProof/>
            <w:webHidden/>
          </w:rPr>
          <w:fldChar w:fldCharType="separate"/>
        </w:r>
        <w:r>
          <w:rPr>
            <w:noProof/>
            <w:webHidden/>
          </w:rPr>
          <w:t>173</w:t>
        </w:r>
        <w:r>
          <w:rPr>
            <w:noProof/>
            <w:webHidden/>
          </w:rPr>
          <w:fldChar w:fldCharType="end"/>
        </w:r>
      </w:hyperlink>
    </w:p>
    <w:p w14:paraId="299CBC03" w14:textId="3F2FB604"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911" w:history="1">
        <w:r w:rsidRPr="00A81BDA">
          <w:rPr>
            <w:rStyle w:val="af2"/>
            <w:b/>
            <w:noProof/>
            <w:kern w:val="24"/>
          </w:rPr>
          <w:t>20.1.8. Операции с доходами от собственности</w:t>
        </w:r>
        <w:r>
          <w:rPr>
            <w:noProof/>
            <w:webHidden/>
          </w:rPr>
          <w:tab/>
        </w:r>
        <w:r>
          <w:rPr>
            <w:noProof/>
            <w:webHidden/>
          </w:rPr>
          <w:fldChar w:fldCharType="begin"/>
        </w:r>
        <w:r>
          <w:rPr>
            <w:noProof/>
            <w:webHidden/>
          </w:rPr>
          <w:instrText xml:space="preserve"> PAGEREF _Toc146534911 \h </w:instrText>
        </w:r>
        <w:r>
          <w:rPr>
            <w:noProof/>
            <w:webHidden/>
          </w:rPr>
        </w:r>
        <w:r>
          <w:rPr>
            <w:noProof/>
            <w:webHidden/>
          </w:rPr>
          <w:fldChar w:fldCharType="separate"/>
        </w:r>
        <w:r>
          <w:rPr>
            <w:noProof/>
            <w:webHidden/>
          </w:rPr>
          <w:t>174</w:t>
        </w:r>
        <w:r>
          <w:rPr>
            <w:noProof/>
            <w:webHidden/>
          </w:rPr>
          <w:fldChar w:fldCharType="end"/>
        </w:r>
      </w:hyperlink>
    </w:p>
    <w:p w14:paraId="7CE59A59" w14:textId="469F6EEF"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912" w:history="1">
        <w:r w:rsidRPr="00A81BDA">
          <w:rPr>
            <w:rStyle w:val="af2"/>
            <w:b/>
            <w:noProof/>
            <w:kern w:val="24"/>
          </w:rPr>
          <w:t>20.1.9. Начисление налога на добавленную стоимость и налога на прибыль</w:t>
        </w:r>
        <w:r>
          <w:rPr>
            <w:noProof/>
            <w:webHidden/>
          </w:rPr>
          <w:tab/>
        </w:r>
        <w:r>
          <w:rPr>
            <w:noProof/>
            <w:webHidden/>
          </w:rPr>
          <w:fldChar w:fldCharType="begin"/>
        </w:r>
        <w:r>
          <w:rPr>
            <w:noProof/>
            <w:webHidden/>
          </w:rPr>
          <w:instrText xml:space="preserve"> PAGEREF _Toc146534912 \h </w:instrText>
        </w:r>
        <w:r>
          <w:rPr>
            <w:noProof/>
            <w:webHidden/>
          </w:rPr>
        </w:r>
        <w:r>
          <w:rPr>
            <w:noProof/>
            <w:webHidden/>
          </w:rPr>
          <w:fldChar w:fldCharType="separate"/>
        </w:r>
        <w:r>
          <w:rPr>
            <w:noProof/>
            <w:webHidden/>
          </w:rPr>
          <w:t>174</w:t>
        </w:r>
        <w:r>
          <w:rPr>
            <w:noProof/>
            <w:webHidden/>
          </w:rPr>
          <w:fldChar w:fldCharType="end"/>
        </w:r>
      </w:hyperlink>
    </w:p>
    <w:p w14:paraId="0F5F51AE" w14:textId="6E1B001F"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913" w:history="1">
        <w:r w:rsidRPr="00A81BDA">
          <w:rPr>
            <w:rStyle w:val="af2"/>
            <w:b/>
            <w:noProof/>
            <w:kern w:val="24"/>
          </w:rPr>
          <w:t>20.1.10. Операции с доходами при расчетах с населением, пользователями нежилых помещений по жилищно-коммунальным услугам</w:t>
        </w:r>
        <w:r>
          <w:rPr>
            <w:noProof/>
            <w:webHidden/>
          </w:rPr>
          <w:tab/>
        </w:r>
        <w:r>
          <w:rPr>
            <w:noProof/>
            <w:webHidden/>
          </w:rPr>
          <w:fldChar w:fldCharType="begin"/>
        </w:r>
        <w:r>
          <w:rPr>
            <w:noProof/>
            <w:webHidden/>
          </w:rPr>
          <w:instrText xml:space="preserve"> PAGEREF _Toc146534913 \h </w:instrText>
        </w:r>
        <w:r>
          <w:rPr>
            <w:noProof/>
            <w:webHidden/>
          </w:rPr>
        </w:r>
        <w:r>
          <w:rPr>
            <w:noProof/>
            <w:webHidden/>
          </w:rPr>
          <w:fldChar w:fldCharType="separate"/>
        </w:r>
        <w:r>
          <w:rPr>
            <w:noProof/>
            <w:webHidden/>
          </w:rPr>
          <w:t>175</w:t>
        </w:r>
        <w:r>
          <w:rPr>
            <w:noProof/>
            <w:webHidden/>
          </w:rPr>
          <w:fldChar w:fldCharType="end"/>
        </w:r>
      </w:hyperlink>
    </w:p>
    <w:p w14:paraId="56CD31BD" w14:textId="6CF65D5A"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914" w:history="1">
        <w:r w:rsidRPr="00A81BDA">
          <w:rPr>
            <w:rStyle w:val="af2"/>
            <w:b/>
            <w:noProof/>
            <w:kern w:val="24"/>
          </w:rPr>
          <w:t>20.1.11. Операции по доходам в рамках договора на выполнение работ по капитальному ремонту общего имущества в МКД, заключенного с Фондом капитального ремонта многоквартирных домов города Москвы</w:t>
        </w:r>
        <w:r>
          <w:rPr>
            <w:noProof/>
            <w:webHidden/>
          </w:rPr>
          <w:tab/>
        </w:r>
        <w:r>
          <w:rPr>
            <w:noProof/>
            <w:webHidden/>
          </w:rPr>
          <w:fldChar w:fldCharType="begin"/>
        </w:r>
        <w:r>
          <w:rPr>
            <w:noProof/>
            <w:webHidden/>
          </w:rPr>
          <w:instrText xml:space="preserve"> PAGEREF _Toc146534914 \h </w:instrText>
        </w:r>
        <w:r>
          <w:rPr>
            <w:noProof/>
            <w:webHidden/>
          </w:rPr>
        </w:r>
        <w:r>
          <w:rPr>
            <w:noProof/>
            <w:webHidden/>
          </w:rPr>
          <w:fldChar w:fldCharType="separate"/>
        </w:r>
        <w:r>
          <w:rPr>
            <w:noProof/>
            <w:webHidden/>
          </w:rPr>
          <w:t>176</w:t>
        </w:r>
        <w:r>
          <w:rPr>
            <w:noProof/>
            <w:webHidden/>
          </w:rPr>
          <w:fldChar w:fldCharType="end"/>
        </w:r>
      </w:hyperlink>
    </w:p>
    <w:p w14:paraId="18F9FBF9" w14:textId="4321133C"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915" w:history="1">
        <w:r w:rsidRPr="00A81BDA">
          <w:rPr>
            <w:rStyle w:val="af2"/>
            <w:b/>
            <w:noProof/>
            <w:kern w:val="24"/>
          </w:rPr>
          <w:t>20.1.12. Операции по договорам строительного подряда</w:t>
        </w:r>
        <w:r>
          <w:rPr>
            <w:noProof/>
            <w:webHidden/>
          </w:rPr>
          <w:tab/>
        </w:r>
        <w:r>
          <w:rPr>
            <w:noProof/>
            <w:webHidden/>
          </w:rPr>
          <w:fldChar w:fldCharType="begin"/>
        </w:r>
        <w:r>
          <w:rPr>
            <w:noProof/>
            <w:webHidden/>
          </w:rPr>
          <w:instrText xml:space="preserve"> PAGEREF _Toc146534915 \h </w:instrText>
        </w:r>
        <w:r>
          <w:rPr>
            <w:noProof/>
            <w:webHidden/>
          </w:rPr>
        </w:r>
        <w:r>
          <w:rPr>
            <w:noProof/>
            <w:webHidden/>
          </w:rPr>
          <w:fldChar w:fldCharType="separate"/>
        </w:r>
        <w:r>
          <w:rPr>
            <w:noProof/>
            <w:webHidden/>
          </w:rPr>
          <w:t>176</w:t>
        </w:r>
        <w:r>
          <w:rPr>
            <w:noProof/>
            <w:webHidden/>
          </w:rPr>
          <w:fldChar w:fldCharType="end"/>
        </w:r>
      </w:hyperlink>
    </w:p>
    <w:p w14:paraId="494450E7" w14:textId="21A4F3FD"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916" w:history="1">
        <w:r w:rsidRPr="00A81BDA">
          <w:rPr>
            <w:rStyle w:val="af2"/>
            <w:b/>
            <w:noProof/>
            <w:kern w:val="24"/>
          </w:rPr>
          <w:t>20.1.13. Безвозмездное получение активов</w:t>
        </w:r>
        <w:r>
          <w:rPr>
            <w:noProof/>
            <w:webHidden/>
          </w:rPr>
          <w:tab/>
        </w:r>
        <w:r>
          <w:rPr>
            <w:noProof/>
            <w:webHidden/>
          </w:rPr>
          <w:fldChar w:fldCharType="begin"/>
        </w:r>
        <w:r>
          <w:rPr>
            <w:noProof/>
            <w:webHidden/>
          </w:rPr>
          <w:instrText xml:space="preserve"> PAGEREF _Toc146534916 \h </w:instrText>
        </w:r>
        <w:r>
          <w:rPr>
            <w:noProof/>
            <w:webHidden/>
          </w:rPr>
        </w:r>
        <w:r>
          <w:rPr>
            <w:noProof/>
            <w:webHidden/>
          </w:rPr>
          <w:fldChar w:fldCharType="separate"/>
        </w:r>
        <w:r>
          <w:rPr>
            <w:noProof/>
            <w:webHidden/>
          </w:rPr>
          <w:t>178</w:t>
        </w:r>
        <w:r>
          <w:rPr>
            <w:noProof/>
            <w:webHidden/>
          </w:rPr>
          <w:fldChar w:fldCharType="end"/>
        </w:r>
      </w:hyperlink>
    </w:p>
    <w:p w14:paraId="5CE098C4" w14:textId="796E07ED"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917" w:history="1">
        <w:r w:rsidRPr="00A81BDA">
          <w:rPr>
            <w:rStyle w:val="af2"/>
            <w:b/>
            <w:noProof/>
            <w:kern w:val="24"/>
          </w:rPr>
          <w:t>20.1.14 Операции по учету средств обязательного медицинского страхования и по родовым сертификатам</w:t>
        </w:r>
        <w:r>
          <w:rPr>
            <w:noProof/>
            <w:webHidden/>
          </w:rPr>
          <w:tab/>
        </w:r>
        <w:r>
          <w:rPr>
            <w:noProof/>
            <w:webHidden/>
          </w:rPr>
          <w:fldChar w:fldCharType="begin"/>
        </w:r>
        <w:r>
          <w:rPr>
            <w:noProof/>
            <w:webHidden/>
          </w:rPr>
          <w:instrText xml:space="preserve"> PAGEREF _Toc146534917 \h </w:instrText>
        </w:r>
        <w:r>
          <w:rPr>
            <w:noProof/>
            <w:webHidden/>
          </w:rPr>
        </w:r>
        <w:r>
          <w:rPr>
            <w:noProof/>
            <w:webHidden/>
          </w:rPr>
          <w:fldChar w:fldCharType="separate"/>
        </w:r>
        <w:r>
          <w:rPr>
            <w:noProof/>
            <w:webHidden/>
          </w:rPr>
          <w:t>178</w:t>
        </w:r>
        <w:r>
          <w:rPr>
            <w:noProof/>
            <w:webHidden/>
          </w:rPr>
          <w:fldChar w:fldCharType="end"/>
        </w:r>
      </w:hyperlink>
    </w:p>
    <w:p w14:paraId="2F5171CB" w14:textId="0CA10E8B"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918" w:history="1">
        <w:r w:rsidRPr="00A81BDA">
          <w:rPr>
            <w:rStyle w:val="af2"/>
            <w:b/>
            <w:noProof/>
            <w:kern w:val="24"/>
          </w:rPr>
          <w:t>20.2. Корреспонденция счетов по операциям со счетом бухгалтерского учета 0.401.20 «Расходы текущего финансового года»</w:t>
        </w:r>
        <w:r>
          <w:rPr>
            <w:noProof/>
            <w:webHidden/>
          </w:rPr>
          <w:tab/>
        </w:r>
        <w:r>
          <w:rPr>
            <w:noProof/>
            <w:webHidden/>
          </w:rPr>
          <w:fldChar w:fldCharType="begin"/>
        </w:r>
        <w:r>
          <w:rPr>
            <w:noProof/>
            <w:webHidden/>
          </w:rPr>
          <w:instrText xml:space="preserve"> PAGEREF _Toc146534918 \h </w:instrText>
        </w:r>
        <w:r>
          <w:rPr>
            <w:noProof/>
            <w:webHidden/>
          </w:rPr>
        </w:r>
        <w:r>
          <w:rPr>
            <w:noProof/>
            <w:webHidden/>
          </w:rPr>
          <w:fldChar w:fldCharType="separate"/>
        </w:r>
        <w:r>
          <w:rPr>
            <w:noProof/>
            <w:webHidden/>
          </w:rPr>
          <w:t>178</w:t>
        </w:r>
        <w:r>
          <w:rPr>
            <w:noProof/>
            <w:webHidden/>
          </w:rPr>
          <w:fldChar w:fldCharType="end"/>
        </w:r>
      </w:hyperlink>
    </w:p>
    <w:p w14:paraId="6287435F" w14:textId="44C2F45C"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919" w:history="1">
        <w:r w:rsidRPr="00A81BDA">
          <w:rPr>
            <w:rStyle w:val="af2"/>
            <w:b/>
            <w:noProof/>
            <w:kern w:val="24"/>
          </w:rPr>
          <w:t>20.2.1. Формирование расходов текущего финансового периода</w:t>
        </w:r>
        <w:r>
          <w:rPr>
            <w:noProof/>
            <w:webHidden/>
          </w:rPr>
          <w:tab/>
        </w:r>
        <w:r>
          <w:rPr>
            <w:noProof/>
            <w:webHidden/>
          </w:rPr>
          <w:fldChar w:fldCharType="begin"/>
        </w:r>
        <w:r>
          <w:rPr>
            <w:noProof/>
            <w:webHidden/>
          </w:rPr>
          <w:instrText xml:space="preserve"> PAGEREF _Toc146534919 \h </w:instrText>
        </w:r>
        <w:r>
          <w:rPr>
            <w:noProof/>
            <w:webHidden/>
          </w:rPr>
        </w:r>
        <w:r>
          <w:rPr>
            <w:noProof/>
            <w:webHidden/>
          </w:rPr>
          <w:fldChar w:fldCharType="separate"/>
        </w:r>
        <w:r>
          <w:rPr>
            <w:noProof/>
            <w:webHidden/>
          </w:rPr>
          <w:t>178</w:t>
        </w:r>
        <w:r>
          <w:rPr>
            <w:noProof/>
            <w:webHidden/>
          </w:rPr>
          <w:fldChar w:fldCharType="end"/>
        </w:r>
      </w:hyperlink>
    </w:p>
    <w:p w14:paraId="7A30906A" w14:textId="01EC4FBA"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920" w:history="1">
        <w:r w:rsidRPr="00A81BDA">
          <w:rPr>
            <w:rStyle w:val="af2"/>
            <w:b/>
            <w:noProof/>
            <w:kern w:val="24"/>
          </w:rPr>
          <w:t>20.2.2. Списание дебиторской задолженности по расходам, признанной нереальной к взысканию</w:t>
        </w:r>
        <w:r>
          <w:rPr>
            <w:noProof/>
            <w:webHidden/>
          </w:rPr>
          <w:tab/>
        </w:r>
        <w:r>
          <w:rPr>
            <w:noProof/>
            <w:webHidden/>
          </w:rPr>
          <w:fldChar w:fldCharType="begin"/>
        </w:r>
        <w:r>
          <w:rPr>
            <w:noProof/>
            <w:webHidden/>
          </w:rPr>
          <w:instrText xml:space="preserve"> PAGEREF _Toc146534920 \h </w:instrText>
        </w:r>
        <w:r>
          <w:rPr>
            <w:noProof/>
            <w:webHidden/>
          </w:rPr>
        </w:r>
        <w:r>
          <w:rPr>
            <w:noProof/>
            <w:webHidden/>
          </w:rPr>
          <w:fldChar w:fldCharType="separate"/>
        </w:r>
        <w:r>
          <w:rPr>
            <w:noProof/>
            <w:webHidden/>
          </w:rPr>
          <w:t>180</w:t>
        </w:r>
        <w:r>
          <w:rPr>
            <w:noProof/>
            <w:webHidden/>
          </w:rPr>
          <w:fldChar w:fldCharType="end"/>
        </w:r>
      </w:hyperlink>
    </w:p>
    <w:p w14:paraId="34212AD8" w14:textId="37B3FA2C"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921" w:history="1">
        <w:r w:rsidRPr="00A81BDA">
          <w:rPr>
            <w:rStyle w:val="af2"/>
            <w:b/>
            <w:noProof/>
            <w:kern w:val="24"/>
          </w:rPr>
          <w:t>20.2.3. Списание актива в связи с его уничтожением, повреждением вследствие форс-мажорных обстоятельств (природные явления, стихийные бедствия)</w:t>
        </w:r>
        <w:r>
          <w:rPr>
            <w:noProof/>
            <w:webHidden/>
          </w:rPr>
          <w:tab/>
        </w:r>
        <w:r>
          <w:rPr>
            <w:noProof/>
            <w:webHidden/>
          </w:rPr>
          <w:fldChar w:fldCharType="begin"/>
        </w:r>
        <w:r>
          <w:rPr>
            <w:noProof/>
            <w:webHidden/>
          </w:rPr>
          <w:instrText xml:space="preserve"> PAGEREF _Toc146534921 \h </w:instrText>
        </w:r>
        <w:r>
          <w:rPr>
            <w:noProof/>
            <w:webHidden/>
          </w:rPr>
        </w:r>
        <w:r>
          <w:rPr>
            <w:noProof/>
            <w:webHidden/>
          </w:rPr>
          <w:fldChar w:fldCharType="separate"/>
        </w:r>
        <w:r>
          <w:rPr>
            <w:noProof/>
            <w:webHidden/>
          </w:rPr>
          <w:t>180</w:t>
        </w:r>
        <w:r>
          <w:rPr>
            <w:noProof/>
            <w:webHidden/>
          </w:rPr>
          <w:fldChar w:fldCharType="end"/>
        </w:r>
      </w:hyperlink>
    </w:p>
    <w:p w14:paraId="77756F84" w14:textId="6AB3318D"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922" w:history="1">
        <w:r w:rsidRPr="00A81BDA">
          <w:rPr>
            <w:rStyle w:val="af2"/>
            <w:b/>
            <w:noProof/>
            <w:kern w:val="24"/>
          </w:rPr>
          <w:t>20.2.4.Безвозмездная передача активов</w:t>
        </w:r>
        <w:r>
          <w:rPr>
            <w:noProof/>
            <w:webHidden/>
          </w:rPr>
          <w:tab/>
        </w:r>
        <w:r>
          <w:rPr>
            <w:noProof/>
            <w:webHidden/>
          </w:rPr>
          <w:fldChar w:fldCharType="begin"/>
        </w:r>
        <w:r>
          <w:rPr>
            <w:noProof/>
            <w:webHidden/>
          </w:rPr>
          <w:instrText xml:space="preserve"> PAGEREF _Toc146534922 \h </w:instrText>
        </w:r>
        <w:r>
          <w:rPr>
            <w:noProof/>
            <w:webHidden/>
          </w:rPr>
        </w:r>
        <w:r>
          <w:rPr>
            <w:noProof/>
            <w:webHidden/>
          </w:rPr>
          <w:fldChar w:fldCharType="separate"/>
        </w:r>
        <w:r>
          <w:rPr>
            <w:noProof/>
            <w:webHidden/>
          </w:rPr>
          <w:t>181</w:t>
        </w:r>
        <w:r>
          <w:rPr>
            <w:noProof/>
            <w:webHidden/>
          </w:rPr>
          <w:fldChar w:fldCharType="end"/>
        </w:r>
      </w:hyperlink>
    </w:p>
    <w:p w14:paraId="6F440CFE" w14:textId="6FD90984"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923" w:history="1">
        <w:r w:rsidRPr="00A81BDA">
          <w:rPr>
            <w:rStyle w:val="af2"/>
            <w:b/>
            <w:noProof/>
            <w:kern w:val="24"/>
          </w:rPr>
          <w:t>20.2.5. Учет расходов будущих периодов</w:t>
        </w:r>
        <w:r>
          <w:rPr>
            <w:noProof/>
            <w:webHidden/>
          </w:rPr>
          <w:tab/>
        </w:r>
        <w:r>
          <w:rPr>
            <w:noProof/>
            <w:webHidden/>
          </w:rPr>
          <w:fldChar w:fldCharType="begin"/>
        </w:r>
        <w:r>
          <w:rPr>
            <w:noProof/>
            <w:webHidden/>
          </w:rPr>
          <w:instrText xml:space="preserve"> PAGEREF _Toc146534923 \h </w:instrText>
        </w:r>
        <w:r>
          <w:rPr>
            <w:noProof/>
            <w:webHidden/>
          </w:rPr>
        </w:r>
        <w:r>
          <w:rPr>
            <w:noProof/>
            <w:webHidden/>
          </w:rPr>
          <w:fldChar w:fldCharType="separate"/>
        </w:r>
        <w:r>
          <w:rPr>
            <w:noProof/>
            <w:webHidden/>
          </w:rPr>
          <w:t>183</w:t>
        </w:r>
        <w:r>
          <w:rPr>
            <w:noProof/>
            <w:webHidden/>
          </w:rPr>
          <w:fldChar w:fldCharType="end"/>
        </w:r>
      </w:hyperlink>
    </w:p>
    <w:p w14:paraId="20B357CC" w14:textId="6353B322"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924" w:history="1">
        <w:r w:rsidRPr="00A81BDA">
          <w:rPr>
            <w:rStyle w:val="af2"/>
            <w:b/>
            <w:noProof/>
            <w:kern w:val="24"/>
          </w:rPr>
          <w:t>20.3. Корреспонденция счетов по операциям со счетом бухгалтерского учета 0.401.30 «Финансовый результат прошлых отчетных периодов»</w:t>
        </w:r>
        <w:r>
          <w:rPr>
            <w:noProof/>
            <w:webHidden/>
          </w:rPr>
          <w:tab/>
        </w:r>
        <w:r>
          <w:rPr>
            <w:noProof/>
            <w:webHidden/>
          </w:rPr>
          <w:fldChar w:fldCharType="begin"/>
        </w:r>
        <w:r>
          <w:rPr>
            <w:noProof/>
            <w:webHidden/>
          </w:rPr>
          <w:instrText xml:space="preserve"> PAGEREF _Toc146534924 \h </w:instrText>
        </w:r>
        <w:r>
          <w:rPr>
            <w:noProof/>
            <w:webHidden/>
          </w:rPr>
        </w:r>
        <w:r>
          <w:rPr>
            <w:noProof/>
            <w:webHidden/>
          </w:rPr>
          <w:fldChar w:fldCharType="separate"/>
        </w:r>
        <w:r>
          <w:rPr>
            <w:noProof/>
            <w:webHidden/>
          </w:rPr>
          <w:t>184</w:t>
        </w:r>
        <w:r>
          <w:rPr>
            <w:noProof/>
            <w:webHidden/>
          </w:rPr>
          <w:fldChar w:fldCharType="end"/>
        </w:r>
      </w:hyperlink>
    </w:p>
    <w:p w14:paraId="1B3BF9C3" w14:textId="55C006CA"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925" w:history="1">
        <w:r w:rsidRPr="00A81BDA">
          <w:rPr>
            <w:rStyle w:val="af2"/>
            <w:b/>
            <w:noProof/>
            <w:kern w:val="24"/>
          </w:rPr>
          <w:t>20.3.1. Заключение счетов текущего финансового года</w:t>
        </w:r>
        <w:r>
          <w:rPr>
            <w:noProof/>
            <w:webHidden/>
          </w:rPr>
          <w:tab/>
        </w:r>
        <w:r>
          <w:rPr>
            <w:noProof/>
            <w:webHidden/>
          </w:rPr>
          <w:fldChar w:fldCharType="begin"/>
        </w:r>
        <w:r>
          <w:rPr>
            <w:noProof/>
            <w:webHidden/>
          </w:rPr>
          <w:instrText xml:space="preserve"> PAGEREF _Toc146534925 \h </w:instrText>
        </w:r>
        <w:r>
          <w:rPr>
            <w:noProof/>
            <w:webHidden/>
          </w:rPr>
        </w:r>
        <w:r>
          <w:rPr>
            <w:noProof/>
            <w:webHidden/>
          </w:rPr>
          <w:fldChar w:fldCharType="separate"/>
        </w:r>
        <w:r>
          <w:rPr>
            <w:noProof/>
            <w:webHidden/>
          </w:rPr>
          <w:t>184</w:t>
        </w:r>
        <w:r>
          <w:rPr>
            <w:noProof/>
            <w:webHidden/>
          </w:rPr>
          <w:fldChar w:fldCharType="end"/>
        </w:r>
      </w:hyperlink>
    </w:p>
    <w:p w14:paraId="66E980B5" w14:textId="31223E49"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926" w:history="1">
        <w:r w:rsidRPr="00A81BDA">
          <w:rPr>
            <w:rStyle w:val="af2"/>
            <w:b/>
            <w:noProof/>
            <w:kern w:val="24"/>
          </w:rPr>
          <w:t>20.4. Корреспонденция счетов по операциям со счетом бухгалтерского учета 0.401.40 «Доходы будущих периодов»</w:t>
        </w:r>
        <w:r>
          <w:rPr>
            <w:noProof/>
            <w:webHidden/>
          </w:rPr>
          <w:tab/>
        </w:r>
        <w:r>
          <w:rPr>
            <w:noProof/>
            <w:webHidden/>
          </w:rPr>
          <w:fldChar w:fldCharType="begin"/>
        </w:r>
        <w:r>
          <w:rPr>
            <w:noProof/>
            <w:webHidden/>
          </w:rPr>
          <w:instrText xml:space="preserve"> PAGEREF _Toc146534926 \h </w:instrText>
        </w:r>
        <w:r>
          <w:rPr>
            <w:noProof/>
            <w:webHidden/>
          </w:rPr>
        </w:r>
        <w:r>
          <w:rPr>
            <w:noProof/>
            <w:webHidden/>
          </w:rPr>
          <w:fldChar w:fldCharType="separate"/>
        </w:r>
        <w:r>
          <w:rPr>
            <w:noProof/>
            <w:webHidden/>
          </w:rPr>
          <w:t>186</w:t>
        </w:r>
        <w:r>
          <w:rPr>
            <w:noProof/>
            <w:webHidden/>
          </w:rPr>
          <w:fldChar w:fldCharType="end"/>
        </w:r>
      </w:hyperlink>
    </w:p>
    <w:p w14:paraId="26FB9BE9" w14:textId="4D565A41"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927" w:history="1">
        <w:r w:rsidRPr="00A81BDA">
          <w:rPr>
            <w:rStyle w:val="af2"/>
            <w:b/>
            <w:noProof/>
            <w:kern w:val="24"/>
          </w:rPr>
          <w:t>20.4.1. Операции с доходами в виде субсидии на выполнение государственного задания</w:t>
        </w:r>
        <w:r>
          <w:rPr>
            <w:noProof/>
            <w:webHidden/>
          </w:rPr>
          <w:tab/>
        </w:r>
        <w:r>
          <w:rPr>
            <w:noProof/>
            <w:webHidden/>
          </w:rPr>
          <w:fldChar w:fldCharType="begin"/>
        </w:r>
        <w:r>
          <w:rPr>
            <w:noProof/>
            <w:webHidden/>
          </w:rPr>
          <w:instrText xml:space="preserve"> PAGEREF _Toc146534927 \h </w:instrText>
        </w:r>
        <w:r>
          <w:rPr>
            <w:noProof/>
            <w:webHidden/>
          </w:rPr>
        </w:r>
        <w:r>
          <w:rPr>
            <w:noProof/>
            <w:webHidden/>
          </w:rPr>
          <w:fldChar w:fldCharType="separate"/>
        </w:r>
        <w:r>
          <w:rPr>
            <w:noProof/>
            <w:webHidden/>
          </w:rPr>
          <w:t>186</w:t>
        </w:r>
        <w:r>
          <w:rPr>
            <w:noProof/>
            <w:webHidden/>
          </w:rPr>
          <w:fldChar w:fldCharType="end"/>
        </w:r>
      </w:hyperlink>
    </w:p>
    <w:p w14:paraId="1D9912A9" w14:textId="118D6791"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928" w:history="1">
        <w:r w:rsidRPr="00A81BDA">
          <w:rPr>
            <w:rStyle w:val="af2"/>
            <w:b/>
            <w:noProof/>
            <w:kern w:val="24"/>
          </w:rPr>
          <w:t>20.4.2. Операции с доходами в виде субсидии на иные цели</w:t>
        </w:r>
        <w:r>
          <w:rPr>
            <w:noProof/>
            <w:webHidden/>
          </w:rPr>
          <w:tab/>
        </w:r>
        <w:r>
          <w:rPr>
            <w:noProof/>
            <w:webHidden/>
          </w:rPr>
          <w:fldChar w:fldCharType="begin"/>
        </w:r>
        <w:r>
          <w:rPr>
            <w:noProof/>
            <w:webHidden/>
          </w:rPr>
          <w:instrText xml:space="preserve"> PAGEREF _Toc146534928 \h </w:instrText>
        </w:r>
        <w:r>
          <w:rPr>
            <w:noProof/>
            <w:webHidden/>
          </w:rPr>
        </w:r>
        <w:r>
          <w:rPr>
            <w:noProof/>
            <w:webHidden/>
          </w:rPr>
          <w:fldChar w:fldCharType="separate"/>
        </w:r>
        <w:r>
          <w:rPr>
            <w:noProof/>
            <w:webHidden/>
          </w:rPr>
          <w:t>186</w:t>
        </w:r>
        <w:r>
          <w:rPr>
            <w:noProof/>
            <w:webHidden/>
          </w:rPr>
          <w:fldChar w:fldCharType="end"/>
        </w:r>
      </w:hyperlink>
    </w:p>
    <w:p w14:paraId="146DAF25" w14:textId="235EE413"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929" w:history="1">
        <w:r w:rsidRPr="00A81BDA">
          <w:rPr>
            <w:rStyle w:val="af2"/>
            <w:b/>
            <w:noProof/>
            <w:kern w:val="24"/>
          </w:rPr>
          <w:t>20.4.3. Операции с доходами, полученными от приносящей доход деятельности</w:t>
        </w:r>
        <w:r>
          <w:rPr>
            <w:noProof/>
            <w:webHidden/>
          </w:rPr>
          <w:tab/>
        </w:r>
        <w:r>
          <w:rPr>
            <w:noProof/>
            <w:webHidden/>
          </w:rPr>
          <w:fldChar w:fldCharType="begin"/>
        </w:r>
        <w:r>
          <w:rPr>
            <w:noProof/>
            <w:webHidden/>
          </w:rPr>
          <w:instrText xml:space="preserve"> PAGEREF _Toc146534929 \h </w:instrText>
        </w:r>
        <w:r>
          <w:rPr>
            <w:noProof/>
            <w:webHidden/>
          </w:rPr>
        </w:r>
        <w:r>
          <w:rPr>
            <w:noProof/>
            <w:webHidden/>
          </w:rPr>
          <w:fldChar w:fldCharType="separate"/>
        </w:r>
        <w:r>
          <w:rPr>
            <w:noProof/>
            <w:webHidden/>
          </w:rPr>
          <w:t>187</w:t>
        </w:r>
        <w:r>
          <w:rPr>
            <w:noProof/>
            <w:webHidden/>
          </w:rPr>
          <w:fldChar w:fldCharType="end"/>
        </w:r>
      </w:hyperlink>
    </w:p>
    <w:p w14:paraId="4EE4D86F" w14:textId="0A94F4B1"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930" w:history="1">
        <w:r w:rsidRPr="00A81BDA">
          <w:rPr>
            <w:rStyle w:val="af2"/>
            <w:b/>
            <w:noProof/>
            <w:kern w:val="24"/>
          </w:rPr>
          <w:t>20.4.4. Операции с доходами от собственности</w:t>
        </w:r>
        <w:r>
          <w:rPr>
            <w:noProof/>
            <w:webHidden/>
          </w:rPr>
          <w:tab/>
        </w:r>
        <w:r>
          <w:rPr>
            <w:noProof/>
            <w:webHidden/>
          </w:rPr>
          <w:fldChar w:fldCharType="begin"/>
        </w:r>
        <w:r>
          <w:rPr>
            <w:noProof/>
            <w:webHidden/>
          </w:rPr>
          <w:instrText xml:space="preserve"> PAGEREF _Toc146534930 \h </w:instrText>
        </w:r>
        <w:r>
          <w:rPr>
            <w:noProof/>
            <w:webHidden/>
          </w:rPr>
        </w:r>
        <w:r>
          <w:rPr>
            <w:noProof/>
            <w:webHidden/>
          </w:rPr>
          <w:fldChar w:fldCharType="separate"/>
        </w:r>
        <w:r>
          <w:rPr>
            <w:noProof/>
            <w:webHidden/>
          </w:rPr>
          <w:t>188</w:t>
        </w:r>
        <w:r>
          <w:rPr>
            <w:noProof/>
            <w:webHidden/>
          </w:rPr>
          <w:fldChar w:fldCharType="end"/>
        </w:r>
      </w:hyperlink>
    </w:p>
    <w:p w14:paraId="3C500ACB" w14:textId="507B5E38"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931" w:history="1">
        <w:r w:rsidRPr="00A81BDA">
          <w:rPr>
            <w:rStyle w:val="af2"/>
            <w:b/>
            <w:noProof/>
            <w:kern w:val="24"/>
          </w:rPr>
          <w:t>20.4.5. Перенос показателей (остатков) по соответствующим аналитическим счетам доходов будущих периодов, сформированных в отчетном финансовом году, в первый рабочий день текущего года</w:t>
        </w:r>
        <w:r>
          <w:rPr>
            <w:noProof/>
            <w:webHidden/>
          </w:rPr>
          <w:tab/>
        </w:r>
        <w:r>
          <w:rPr>
            <w:noProof/>
            <w:webHidden/>
          </w:rPr>
          <w:fldChar w:fldCharType="begin"/>
        </w:r>
        <w:r>
          <w:rPr>
            <w:noProof/>
            <w:webHidden/>
          </w:rPr>
          <w:instrText xml:space="preserve"> PAGEREF _Toc146534931 \h </w:instrText>
        </w:r>
        <w:r>
          <w:rPr>
            <w:noProof/>
            <w:webHidden/>
          </w:rPr>
        </w:r>
        <w:r>
          <w:rPr>
            <w:noProof/>
            <w:webHidden/>
          </w:rPr>
          <w:fldChar w:fldCharType="separate"/>
        </w:r>
        <w:r>
          <w:rPr>
            <w:noProof/>
            <w:webHidden/>
          </w:rPr>
          <w:t>188</w:t>
        </w:r>
        <w:r>
          <w:rPr>
            <w:noProof/>
            <w:webHidden/>
          </w:rPr>
          <w:fldChar w:fldCharType="end"/>
        </w:r>
      </w:hyperlink>
    </w:p>
    <w:p w14:paraId="65BAD9DF" w14:textId="4DF83EAC"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932" w:history="1">
        <w:r w:rsidRPr="00A81BDA">
          <w:rPr>
            <w:rStyle w:val="af2"/>
            <w:b/>
            <w:noProof/>
            <w:kern w:val="24"/>
          </w:rPr>
          <w:t>20.5. Корреспонденция счетов по операциям со счетом бухгалтерского учета 0.401.50 «Расходы будущих периодов»</w:t>
        </w:r>
        <w:r>
          <w:rPr>
            <w:noProof/>
            <w:webHidden/>
          </w:rPr>
          <w:tab/>
        </w:r>
        <w:r>
          <w:rPr>
            <w:noProof/>
            <w:webHidden/>
          </w:rPr>
          <w:fldChar w:fldCharType="begin"/>
        </w:r>
        <w:r>
          <w:rPr>
            <w:noProof/>
            <w:webHidden/>
          </w:rPr>
          <w:instrText xml:space="preserve"> PAGEREF _Toc146534932 \h </w:instrText>
        </w:r>
        <w:r>
          <w:rPr>
            <w:noProof/>
            <w:webHidden/>
          </w:rPr>
        </w:r>
        <w:r>
          <w:rPr>
            <w:noProof/>
            <w:webHidden/>
          </w:rPr>
          <w:fldChar w:fldCharType="separate"/>
        </w:r>
        <w:r>
          <w:rPr>
            <w:noProof/>
            <w:webHidden/>
          </w:rPr>
          <w:t>189</w:t>
        </w:r>
        <w:r>
          <w:rPr>
            <w:noProof/>
            <w:webHidden/>
          </w:rPr>
          <w:fldChar w:fldCharType="end"/>
        </w:r>
      </w:hyperlink>
    </w:p>
    <w:p w14:paraId="4C452ED5" w14:textId="5CD9A04A"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933" w:history="1">
        <w:r w:rsidRPr="00A81BDA">
          <w:rPr>
            <w:rStyle w:val="af2"/>
            <w:b/>
            <w:noProof/>
            <w:kern w:val="24"/>
          </w:rPr>
          <w:t>20.6. Корреспонденция счетов по операциям со счетом бухгалтерского учета 0.401.60 «Резервы предстоящих расходов»</w:t>
        </w:r>
        <w:r>
          <w:rPr>
            <w:noProof/>
            <w:webHidden/>
          </w:rPr>
          <w:tab/>
        </w:r>
        <w:r>
          <w:rPr>
            <w:noProof/>
            <w:webHidden/>
          </w:rPr>
          <w:fldChar w:fldCharType="begin"/>
        </w:r>
        <w:r>
          <w:rPr>
            <w:noProof/>
            <w:webHidden/>
          </w:rPr>
          <w:instrText xml:space="preserve"> PAGEREF _Toc146534933 \h </w:instrText>
        </w:r>
        <w:r>
          <w:rPr>
            <w:noProof/>
            <w:webHidden/>
          </w:rPr>
        </w:r>
        <w:r>
          <w:rPr>
            <w:noProof/>
            <w:webHidden/>
          </w:rPr>
          <w:fldChar w:fldCharType="separate"/>
        </w:r>
        <w:r>
          <w:rPr>
            <w:noProof/>
            <w:webHidden/>
          </w:rPr>
          <w:t>190</w:t>
        </w:r>
        <w:r>
          <w:rPr>
            <w:noProof/>
            <w:webHidden/>
          </w:rPr>
          <w:fldChar w:fldCharType="end"/>
        </w:r>
      </w:hyperlink>
    </w:p>
    <w:p w14:paraId="15226DA9" w14:textId="34A8A6CF"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934" w:history="1">
        <w:r w:rsidRPr="00A81BDA">
          <w:rPr>
            <w:rStyle w:val="af2"/>
            <w:b/>
            <w:noProof/>
            <w:kern w:val="24"/>
          </w:rPr>
          <w:t>20.6.1. Резерв предстоящих расходов по выплатам персоналу</w:t>
        </w:r>
        <w:r>
          <w:rPr>
            <w:noProof/>
            <w:webHidden/>
          </w:rPr>
          <w:tab/>
        </w:r>
        <w:r>
          <w:rPr>
            <w:noProof/>
            <w:webHidden/>
          </w:rPr>
          <w:fldChar w:fldCharType="begin"/>
        </w:r>
        <w:r>
          <w:rPr>
            <w:noProof/>
            <w:webHidden/>
          </w:rPr>
          <w:instrText xml:space="preserve"> PAGEREF _Toc146534934 \h </w:instrText>
        </w:r>
        <w:r>
          <w:rPr>
            <w:noProof/>
            <w:webHidden/>
          </w:rPr>
        </w:r>
        <w:r>
          <w:rPr>
            <w:noProof/>
            <w:webHidden/>
          </w:rPr>
          <w:fldChar w:fldCharType="separate"/>
        </w:r>
        <w:r>
          <w:rPr>
            <w:noProof/>
            <w:webHidden/>
          </w:rPr>
          <w:t>190</w:t>
        </w:r>
        <w:r>
          <w:rPr>
            <w:noProof/>
            <w:webHidden/>
          </w:rPr>
          <w:fldChar w:fldCharType="end"/>
        </w:r>
      </w:hyperlink>
    </w:p>
    <w:p w14:paraId="64D59C6C" w14:textId="360C11E2"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935" w:history="1">
        <w:r w:rsidRPr="00A81BDA">
          <w:rPr>
            <w:rStyle w:val="af2"/>
            <w:b/>
            <w:noProof/>
            <w:kern w:val="24"/>
          </w:rPr>
          <w:t>20.6.2. Резерв по претензиям, искам</w:t>
        </w:r>
        <w:r>
          <w:rPr>
            <w:noProof/>
            <w:webHidden/>
          </w:rPr>
          <w:tab/>
        </w:r>
        <w:r>
          <w:rPr>
            <w:noProof/>
            <w:webHidden/>
          </w:rPr>
          <w:fldChar w:fldCharType="begin"/>
        </w:r>
        <w:r>
          <w:rPr>
            <w:noProof/>
            <w:webHidden/>
          </w:rPr>
          <w:instrText xml:space="preserve"> PAGEREF _Toc146534935 \h </w:instrText>
        </w:r>
        <w:r>
          <w:rPr>
            <w:noProof/>
            <w:webHidden/>
          </w:rPr>
        </w:r>
        <w:r>
          <w:rPr>
            <w:noProof/>
            <w:webHidden/>
          </w:rPr>
          <w:fldChar w:fldCharType="separate"/>
        </w:r>
        <w:r>
          <w:rPr>
            <w:noProof/>
            <w:webHidden/>
          </w:rPr>
          <w:t>191</w:t>
        </w:r>
        <w:r>
          <w:rPr>
            <w:noProof/>
            <w:webHidden/>
          </w:rPr>
          <w:fldChar w:fldCharType="end"/>
        </w:r>
      </w:hyperlink>
    </w:p>
    <w:p w14:paraId="71DEC5A1" w14:textId="274A5C5F"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936" w:history="1">
        <w:r w:rsidRPr="00A81BDA">
          <w:rPr>
            <w:rStyle w:val="af2"/>
            <w:b/>
            <w:noProof/>
            <w:kern w:val="24"/>
          </w:rPr>
          <w:t>20.6.3. Резерв предстоящих расходов по оплате обязательств, по которым не поступили первичные учетные документы</w:t>
        </w:r>
        <w:r>
          <w:rPr>
            <w:noProof/>
            <w:webHidden/>
          </w:rPr>
          <w:tab/>
        </w:r>
        <w:r>
          <w:rPr>
            <w:noProof/>
            <w:webHidden/>
          </w:rPr>
          <w:fldChar w:fldCharType="begin"/>
        </w:r>
        <w:r>
          <w:rPr>
            <w:noProof/>
            <w:webHidden/>
          </w:rPr>
          <w:instrText xml:space="preserve"> PAGEREF _Toc146534936 \h </w:instrText>
        </w:r>
        <w:r>
          <w:rPr>
            <w:noProof/>
            <w:webHidden/>
          </w:rPr>
        </w:r>
        <w:r>
          <w:rPr>
            <w:noProof/>
            <w:webHidden/>
          </w:rPr>
          <w:fldChar w:fldCharType="separate"/>
        </w:r>
        <w:r>
          <w:rPr>
            <w:noProof/>
            <w:webHidden/>
          </w:rPr>
          <w:t>192</w:t>
        </w:r>
        <w:r>
          <w:rPr>
            <w:noProof/>
            <w:webHidden/>
          </w:rPr>
          <w:fldChar w:fldCharType="end"/>
        </w:r>
      </w:hyperlink>
    </w:p>
    <w:p w14:paraId="0A50AEFF" w14:textId="281CDA75"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937" w:history="1">
        <w:r w:rsidRPr="00A81BDA">
          <w:rPr>
            <w:rStyle w:val="af2"/>
            <w:b/>
            <w:noProof/>
            <w:kern w:val="24"/>
          </w:rPr>
          <w:t>20.6.4. Резерв по гарантийному ремонту</w:t>
        </w:r>
        <w:r>
          <w:rPr>
            <w:noProof/>
            <w:webHidden/>
          </w:rPr>
          <w:tab/>
        </w:r>
        <w:r>
          <w:rPr>
            <w:noProof/>
            <w:webHidden/>
          </w:rPr>
          <w:fldChar w:fldCharType="begin"/>
        </w:r>
        <w:r>
          <w:rPr>
            <w:noProof/>
            <w:webHidden/>
          </w:rPr>
          <w:instrText xml:space="preserve"> PAGEREF _Toc146534937 \h </w:instrText>
        </w:r>
        <w:r>
          <w:rPr>
            <w:noProof/>
            <w:webHidden/>
          </w:rPr>
        </w:r>
        <w:r>
          <w:rPr>
            <w:noProof/>
            <w:webHidden/>
          </w:rPr>
          <w:fldChar w:fldCharType="separate"/>
        </w:r>
        <w:r>
          <w:rPr>
            <w:noProof/>
            <w:webHidden/>
          </w:rPr>
          <w:t>193</w:t>
        </w:r>
        <w:r>
          <w:rPr>
            <w:noProof/>
            <w:webHidden/>
          </w:rPr>
          <w:fldChar w:fldCharType="end"/>
        </w:r>
      </w:hyperlink>
    </w:p>
    <w:p w14:paraId="545629B4" w14:textId="1E65D63E"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938" w:history="1">
        <w:r w:rsidRPr="00A81BDA">
          <w:rPr>
            <w:rStyle w:val="af2"/>
            <w:b/>
            <w:noProof/>
            <w:kern w:val="24"/>
          </w:rPr>
          <w:t>20.6.5. Резерв на формирование фонда капитального ремонта МКД</w:t>
        </w:r>
        <w:r>
          <w:rPr>
            <w:noProof/>
            <w:webHidden/>
          </w:rPr>
          <w:tab/>
        </w:r>
        <w:r>
          <w:rPr>
            <w:noProof/>
            <w:webHidden/>
          </w:rPr>
          <w:fldChar w:fldCharType="begin"/>
        </w:r>
        <w:r>
          <w:rPr>
            <w:noProof/>
            <w:webHidden/>
          </w:rPr>
          <w:instrText xml:space="preserve"> PAGEREF _Toc146534938 \h </w:instrText>
        </w:r>
        <w:r>
          <w:rPr>
            <w:noProof/>
            <w:webHidden/>
          </w:rPr>
        </w:r>
        <w:r>
          <w:rPr>
            <w:noProof/>
            <w:webHidden/>
          </w:rPr>
          <w:fldChar w:fldCharType="separate"/>
        </w:r>
        <w:r>
          <w:rPr>
            <w:noProof/>
            <w:webHidden/>
          </w:rPr>
          <w:t>193</w:t>
        </w:r>
        <w:r>
          <w:rPr>
            <w:noProof/>
            <w:webHidden/>
          </w:rPr>
          <w:fldChar w:fldCharType="end"/>
        </w:r>
      </w:hyperlink>
    </w:p>
    <w:p w14:paraId="088AB9A8" w14:textId="65E4A29E" w:rsidR="00A852C6" w:rsidRDefault="00A852C6">
      <w:pPr>
        <w:pStyle w:val="12"/>
        <w:tabs>
          <w:tab w:val="right" w:leader="dot" w:pos="10479"/>
        </w:tabs>
        <w:rPr>
          <w:rFonts w:asciiTheme="minorHAnsi" w:eastAsiaTheme="minorEastAsia" w:hAnsiTheme="minorHAnsi" w:cstheme="minorBidi"/>
          <w:b w:val="0"/>
          <w:bCs w:val="0"/>
          <w:caps w:val="0"/>
          <w:noProof/>
          <w:sz w:val="22"/>
          <w:szCs w:val="22"/>
        </w:rPr>
      </w:pPr>
      <w:hyperlink w:anchor="_Toc146534939" w:history="1">
        <w:r w:rsidRPr="00A81BDA">
          <w:rPr>
            <w:rStyle w:val="af2"/>
            <w:noProof/>
            <w:kern w:val="24"/>
          </w:rPr>
          <w:t>21. Корреспонденция счетов по операциям со счетом бухгалтерского учета 0.502.00 «Обязательства»</w:t>
        </w:r>
        <w:r>
          <w:rPr>
            <w:noProof/>
            <w:webHidden/>
          </w:rPr>
          <w:tab/>
        </w:r>
        <w:r>
          <w:rPr>
            <w:noProof/>
            <w:webHidden/>
          </w:rPr>
          <w:fldChar w:fldCharType="begin"/>
        </w:r>
        <w:r>
          <w:rPr>
            <w:noProof/>
            <w:webHidden/>
          </w:rPr>
          <w:instrText xml:space="preserve"> PAGEREF _Toc146534939 \h </w:instrText>
        </w:r>
        <w:r>
          <w:rPr>
            <w:noProof/>
            <w:webHidden/>
          </w:rPr>
        </w:r>
        <w:r>
          <w:rPr>
            <w:noProof/>
            <w:webHidden/>
          </w:rPr>
          <w:fldChar w:fldCharType="separate"/>
        </w:r>
        <w:r>
          <w:rPr>
            <w:noProof/>
            <w:webHidden/>
          </w:rPr>
          <w:t>194</w:t>
        </w:r>
        <w:r>
          <w:rPr>
            <w:noProof/>
            <w:webHidden/>
          </w:rPr>
          <w:fldChar w:fldCharType="end"/>
        </w:r>
      </w:hyperlink>
    </w:p>
    <w:p w14:paraId="4D011EA6" w14:textId="63F1E4BD"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940" w:history="1">
        <w:r w:rsidRPr="00A81BDA">
          <w:rPr>
            <w:rStyle w:val="af2"/>
            <w:b/>
            <w:noProof/>
            <w:kern w:val="24"/>
          </w:rPr>
          <w:t>21.1. Принимаемые обязательства</w:t>
        </w:r>
        <w:r>
          <w:rPr>
            <w:noProof/>
            <w:webHidden/>
          </w:rPr>
          <w:tab/>
        </w:r>
        <w:r>
          <w:rPr>
            <w:noProof/>
            <w:webHidden/>
          </w:rPr>
          <w:fldChar w:fldCharType="begin"/>
        </w:r>
        <w:r>
          <w:rPr>
            <w:noProof/>
            <w:webHidden/>
          </w:rPr>
          <w:instrText xml:space="preserve"> PAGEREF _Toc146534940 \h </w:instrText>
        </w:r>
        <w:r>
          <w:rPr>
            <w:noProof/>
            <w:webHidden/>
          </w:rPr>
        </w:r>
        <w:r>
          <w:rPr>
            <w:noProof/>
            <w:webHidden/>
          </w:rPr>
          <w:fldChar w:fldCharType="separate"/>
        </w:r>
        <w:r>
          <w:rPr>
            <w:noProof/>
            <w:webHidden/>
          </w:rPr>
          <w:t>194</w:t>
        </w:r>
        <w:r>
          <w:rPr>
            <w:noProof/>
            <w:webHidden/>
          </w:rPr>
          <w:fldChar w:fldCharType="end"/>
        </w:r>
      </w:hyperlink>
    </w:p>
    <w:p w14:paraId="3F019E1F" w14:textId="7F0FE62E"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941" w:history="1">
        <w:r w:rsidRPr="00A81BDA">
          <w:rPr>
            <w:rStyle w:val="af2"/>
            <w:b/>
            <w:noProof/>
            <w:kern w:val="24"/>
          </w:rPr>
          <w:t>21.2. Принятые обязательства</w:t>
        </w:r>
        <w:r>
          <w:rPr>
            <w:noProof/>
            <w:webHidden/>
          </w:rPr>
          <w:tab/>
        </w:r>
        <w:r>
          <w:rPr>
            <w:noProof/>
            <w:webHidden/>
          </w:rPr>
          <w:fldChar w:fldCharType="begin"/>
        </w:r>
        <w:r>
          <w:rPr>
            <w:noProof/>
            <w:webHidden/>
          </w:rPr>
          <w:instrText xml:space="preserve"> PAGEREF _Toc146534941 \h </w:instrText>
        </w:r>
        <w:r>
          <w:rPr>
            <w:noProof/>
            <w:webHidden/>
          </w:rPr>
        </w:r>
        <w:r>
          <w:rPr>
            <w:noProof/>
            <w:webHidden/>
          </w:rPr>
          <w:fldChar w:fldCharType="separate"/>
        </w:r>
        <w:r>
          <w:rPr>
            <w:noProof/>
            <w:webHidden/>
          </w:rPr>
          <w:t>195</w:t>
        </w:r>
        <w:r>
          <w:rPr>
            <w:noProof/>
            <w:webHidden/>
          </w:rPr>
          <w:fldChar w:fldCharType="end"/>
        </w:r>
      </w:hyperlink>
    </w:p>
    <w:p w14:paraId="3C1BE09B" w14:textId="44E88E06"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942" w:history="1">
        <w:r w:rsidRPr="00A81BDA">
          <w:rPr>
            <w:rStyle w:val="af2"/>
            <w:b/>
            <w:noProof/>
            <w:kern w:val="24"/>
          </w:rPr>
          <w:t>21.2.1. Приобретение товаров, работ, услуг по контрактам, заключенным без проведения конкурентных закупок</w:t>
        </w:r>
        <w:r>
          <w:rPr>
            <w:noProof/>
            <w:webHidden/>
          </w:rPr>
          <w:tab/>
        </w:r>
        <w:r>
          <w:rPr>
            <w:noProof/>
            <w:webHidden/>
          </w:rPr>
          <w:fldChar w:fldCharType="begin"/>
        </w:r>
        <w:r>
          <w:rPr>
            <w:noProof/>
            <w:webHidden/>
          </w:rPr>
          <w:instrText xml:space="preserve"> PAGEREF _Toc146534942 \h </w:instrText>
        </w:r>
        <w:r>
          <w:rPr>
            <w:noProof/>
            <w:webHidden/>
          </w:rPr>
        </w:r>
        <w:r>
          <w:rPr>
            <w:noProof/>
            <w:webHidden/>
          </w:rPr>
          <w:fldChar w:fldCharType="separate"/>
        </w:r>
        <w:r>
          <w:rPr>
            <w:noProof/>
            <w:webHidden/>
          </w:rPr>
          <w:t>195</w:t>
        </w:r>
        <w:r>
          <w:rPr>
            <w:noProof/>
            <w:webHidden/>
          </w:rPr>
          <w:fldChar w:fldCharType="end"/>
        </w:r>
      </w:hyperlink>
    </w:p>
    <w:p w14:paraId="14846FE1" w14:textId="0D77F47C"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943" w:history="1">
        <w:r w:rsidRPr="00A81BDA">
          <w:rPr>
            <w:rStyle w:val="af2"/>
            <w:b/>
            <w:noProof/>
            <w:kern w:val="24"/>
          </w:rPr>
          <w:t>21.2.2. Обязательства, связанные с расчетами с работниками</w:t>
        </w:r>
        <w:r>
          <w:rPr>
            <w:noProof/>
            <w:webHidden/>
          </w:rPr>
          <w:tab/>
        </w:r>
        <w:r>
          <w:rPr>
            <w:noProof/>
            <w:webHidden/>
          </w:rPr>
          <w:fldChar w:fldCharType="begin"/>
        </w:r>
        <w:r>
          <w:rPr>
            <w:noProof/>
            <w:webHidden/>
          </w:rPr>
          <w:instrText xml:space="preserve"> PAGEREF _Toc146534943 \h </w:instrText>
        </w:r>
        <w:r>
          <w:rPr>
            <w:noProof/>
            <w:webHidden/>
          </w:rPr>
        </w:r>
        <w:r>
          <w:rPr>
            <w:noProof/>
            <w:webHidden/>
          </w:rPr>
          <w:fldChar w:fldCharType="separate"/>
        </w:r>
        <w:r>
          <w:rPr>
            <w:noProof/>
            <w:webHidden/>
          </w:rPr>
          <w:t>196</w:t>
        </w:r>
        <w:r>
          <w:rPr>
            <w:noProof/>
            <w:webHidden/>
          </w:rPr>
          <w:fldChar w:fldCharType="end"/>
        </w:r>
      </w:hyperlink>
    </w:p>
    <w:p w14:paraId="37C4CED9" w14:textId="5B340211"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944" w:history="1">
        <w:r w:rsidRPr="00A81BDA">
          <w:rPr>
            <w:rStyle w:val="af2"/>
            <w:b/>
            <w:noProof/>
            <w:kern w:val="24"/>
          </w:rPr>
          <w:t>21.2.3. Обязательства, связанные с расчетами с бюджетом по налогам и страховым взносам</w:t>
        </w:r>
        <w:r>
          <w:rPr>
            <w:noProof/>
            <w:webHidden/>
          </w:rPr>
          <w:tab/>
        </w:r>
        <w:r>
          <w:rPr>
            <w:noProof/>
            <w:webHidden/>
          </w:rPr>
          <w:fldChar w:fldCharType="begin"/>
        </w:r>
        <w:r>
          <w:rPr>
            <w:noProof/>
            <w:webHidden/>
          </w:rPr>
          <w:instrText xml:space="preserve"> PAGEREF _Toc146534944 \h </w:instrText>
        </w:r>
        <w:r>
          <w:rPr>
            <w:noProof/>
            <w:webHidden/>
          </w:rPr>
        </w:r>
        <w:r>
          <w:rPr>
            <w:noProof/>
            <w:webHidden/>
          </w:rPr>
          <w:fldChar w:fldCharType="separate"/>
        </w:r>
        <w:r>
          <w:rPr>
            <w:noProof/>
            <w:webHidden/>
          </w:rPr>
          <w:t>197</w:t>
        </w:r>
        <w:r>
          <w:rPr>
            <w:noProof/>
            <w:webHidden/>
          </w:rPr>
          <w:fldChar w:fldCharType="end"/>
        </w:r>
      </w:hyperlink>
    </w:p>
    <w:p w14:paraId="144038F2" w14:textId="5E3E6897"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945" w:history="1">
        <w:r w:rsidRPr="00A81BDA">
          <w:rPr>
            <w:rStyle w:val="af2"/>
            <w:b/>
            <w:noProof/>
            <w:kern w:val="24"/>
          </w:rPr>
          <w:t>21.2.4. Обязательства по социальному обеспечению</w:t>
        </w:r>
        <w:r>
          <w:rPr>
            <w:noProof/>
            <w:webHidden/>
          </w:rPr>
          <w:tab/>
        </w:r>
        <w:r>
          <w:rPr>
            <w:noProof/>
            <w:webHidden/>
          </w:rPr>
          <w:fldChar w:fldCharType="begin"/>
        </w:r>
        <w:r>
          <w:rPr>
            <w:noProof/>
            <w:webHidden/>
          </w:rPr>
          <w:instrText xml:space="preserve"> PAGEREF _Toc146534945 \h </w:instrText>
        </w:r>
        <w:r>
          <w:rPr>
            <w:noProof/>
            <w:webHidden/>
          </w:rPr>
        </w:r>
        <w:r>
          <w:rPr>
            <w:noProof/>
            <w:webHidden/>
          </w:rPr>
          <w:fldChar w:fldCharType="separate"/>
        </w:r>
        <w:r>
          <w:rPr>
            <w:noProof/>
            <w:webHidden/>
          </w:rPr>
          <w:t>197</w:t>
        </w:r>
        <w:r>
          <w:rPr>
            <w:noProof/>
            <w:webHidden/>
          </w:rPr>
          <w:fldChar w:fldCharType="end"/>
        </w:r>
      </w:hyperlink>
    </w:p>
    <w:p w14:paraId="7ED554C8" w14:textId="43950BC1"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946" w:history="1">
        <w:r w:rsidRPr="00A81BDA">
          <w:rPr>
            <w:rStyle w:val="af2"/>
            <w:b/>
            <w:noProof/>
            <w:kern w:val="24"/>
          </w:rPr>
          <w:t>21.2.5. Обязательства по другим выплатам (госпошлины, сборы, исполнительные документы, иные выплаты)</w:t>
        </w:r>
        <w:r>
          <w:rPr>
            <w:noProof/>
            <w:webHidden/>
          </w:rPr>
          <w:tab/>
        </w:r>
        <w:r>
          <w:rPr>
            <w:noProof/>
            <w:webHidden/>
          </w:rPr>
          <w:fldChar w:fldCharType="begin"/>
        </w:r>
        <w:r>
          <w:rPr>
            <w:noProof/>
            <w:webHidden/>
          </w:rPr>
          <w:instrText xml:space="preserve"> PAGEREF _Toc146534946 \h </w:instrText>
        </w:r>
        <w:r>
          <w:rPr>
            <w:noProof/>
            <w:webHidden/>
          </w:rPr>
        </w:r>
        <w:r>
          <w:rPr>
            <w:noProof/>
            <w:webHidden/>
          </w:rPr>
          <w:fldChar w:fldCharType="separate"/>
        </w:r>
        <w:r>
          <w:rPr>
            <w:noProof/>
            <w:webHidden/>
          </w:rPr>
          <w:t>197</w:t>
        </w:r>
        <w:r>
          <w:rPr>
            <w:noProof/>
            <w:webHidden/>
          </w:rPr>
          <w:fldChar w:fldCharType="end"/>
        </w:r>
      </w:hyperlink>
    </w:p>
    <w:p w14:paraId="592277B0" w14:textId="4E298340"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947" w:history="1">
        <w:r w:rsidRPr="00A81BDA">
          <w:rPr>
            <w:rStyle w:val="af2"/>
            <w:b/>
            <w:noProof/>
            <w:kern w:val="24"/>
          </w:rPr>
          <w:t>21.3. Изменение обязательств</w:t>
        </w:r>
        <w:r>
          <w:rPr>
            <w:noProof/>
            <w:webHidden/>
          </w:rPr>
          <w:tab/>
        </w:r>
        <w:r>
          <w:rPr>
            <w:noProof/>
            <w:webHidden/>
          </w:rPr>
          <w:fldChar w:fldCharType="begin"/>
        </w:r>
        <w:r>
          <w:rPr>
            <w:noProof/>
            <w:webHidden/>
          </w:rPr>
          <w:instrText xml:space="preserve"> PAGEREF _Toc146534947 \h </w:instrText>
        </w:r>
        <w:r>
          <w:rPr>
            <w:noProof/>
            <w:webHidden/>
          </w:rPr>
        </w:r>
        <w:r>
          <w:rPr>
            <w:noProof/>
            <w:webHidden/>
          </w:rPr>
          <w:fldChar w:fldCharType="separate"/>
        </w:r>
        <w:r>
          <w:rPr>
            <w:noProof/>
            <w:webHidden/>
          </w:rPr>
          <w:t>198</w:t>
        </w:r>
        <w:r>
          <w:rPr>
            <w:noProof/>
            <w:webHidden/>
          </w:rPr>
          <w:fldChar w:fldCharType="end"/>
        </w:r>
      </w:hyperlink>
    </w:p>
    <w:p w14:paraId="1A567EAB" w14:textId="42819828"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948" w:history="1">
        <w:r w:rsidRPr="00A81BDA">
          <w:rPr>
            <w:rStyle w:val="af2"/>
            <w:b/>
            <w:noProof/>
            <w:kern w:val="24"/>
          </w:rPr>
          <w:t>21.4. Перерегистрация обязательств</w:t>
        </w:r>
        <w:r>
          <w:rPr>
            <w:noProof/>
            <w:webHidden/>
          </w:rPr>
          <w:tab/>
        </w:r>
        <w:r>
          <w:rPr>
            <w:noProof/>
            <w:webHidden/>
          </w:rPr>
          <w:fldChar w:fldCharType="begin"/>
        </w:r>
        <w:r>
          <w:rPr>
            <w:noProof/>
            <w:webHidden/>
          </w:rPr>
          <w:instrText xml:space="preserve"> PAGEREF _Toc146534948 \h </w:instrText>
        </w:r>
        <w:r>
          <w:rPr>
            <w:noProof/>
            <w:webHidden/>
          </w:rPr>
        </w:r>
        <w:r>
          <w:rPr>
            <w:noProof/>
            <w:webHidden/>
          </w:rPr>
          <w:fldChar w:fldCharType="separate"/>
        </w:r>
        <w:r>
          <w:rPr>
            <w:noProof/>
            <w:webHidden/>
          </w:rPr>
          <w:t>199</w:t>
        </w:r>
        <w:r>
          <w:rPr>
            <w:noProof/>
            <w:webHidden/>
          </w:rPr>
          <w:fldChar w:fldCharType="end"/>
        </w:r>
      </w:hyperlink>
    </w:p>
    <w:p w14:paraId="034636E6" w14:textId="1216AA84"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949" w:history="1">
        <w:r w:rsidRPr="00A81BDA">
          <w:rPr>
            <w:rStyle w:val="af2"/>
            <w:b/>
            <w:noProof/>
            <w:kern w:val="24"/>
          </w:rPr>
          <w:t>21.5. Денежные обязательства</w:t>
        </w:r>
        <w:r>
          <w:rPr>
            <w:noProof/>
            <w:webHidden/>
          </w:rPr>
          <w:tab/>
        </w:r>
        <w:r>
          <w:rPr>
            <w:noProof/>
            <w:webHidden/>
          </w:rPr>
          <w:fldChar w:fldCharType="begin"/>
        </w:r>
        <w:r>
          <w:rPr>
            <w:noProof/>
            <w:webHidden/>
          </w:rPr>
          <w:instrText xml:space="preserve"> PAGEREF _Toc146534949 \h </w:instrText>
        </w:r>
        <w:r>
          <w:rPr>
            <w:noProof/>
            <w:webHidden/>
          </w:rPr>
        </w:r>
        <w:r>
          <w:rPr>
            <w:noProof/>
            <w:webHidden/>
          </w:rPr>
          <w:fldChar w:fldCharType="separate"/>
        </w:r>
        <w:r>
          <w:rPr>
            <w:noProof/>
            <w:webHidden/>
          </w:rPr>
          <w:t>199</w:t>
        </w:r>
        <w:r>
          <w:rPr>
            <w:noProof/>
            <w:webHidden/>
          </w:rPr>
          <w:fldChar w:fldCharType="end"/>
        </w:r>
      </w:hyperlink>
    </w:p>
    <w:p w14:paraId="37B4C1B0" w14:textId="21B64F0C"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950" w:history="1">
        <w:r w:rsidRPr="00A81BDA">
          <w:rPr>
            <w:rStyle w:val="af2"/>
            <w:b/>
            <w:noProof/>
            <w:kern w:val="24"/>
          </w:rPr>
          <w:t>21.5.1. Денежные обязательства по контрактам (договорам)</w:t>
        </w:r>
        <w:r>
          <w:rPr>
            <w:noProof/>
            <w:webHidden/>
          </w:rPr>
          <w:tab/>
        </w:r>
        <w:r>
          <w:rPr>
            <w:noProof/>
            <w:webHidden/>
          </w:rPr>
          <w:fldChar w:fldCharType="begin"/>
        </w:r>
        <w:r>
          <w:rPr>
            <w:noProof/>
            <w:webHidden/>
          </w:rPr>
          <w:instrText xml:space="preserve"> PAGEREF _Toc146534950 \h </w:instrText>
        </w:r>
        <w:r>
          <w:rPr>
            <w:noProof/>
            <w:webHidden/>
          </w:rPr>
        </w:r>
        <w:r>
          <w:rPr>
            <w:noProof/>
            <w:webHidden/>
          </w:rPr>
          <w:fldChar w:fldCharType="separate"/>
        </w:r>
        <w:r>
          <w:rPr>
            <w:noProof/>
            <w:webHidden/>
          </w:rPr>
          <w:t>199</w:t>
        </w:r>
        <w:r>
          <w:rPr>
            <w:noProof/>
            <w:webHidden/>
          </w:rPr>
          <w:fldChar w:fldCharType="end"/>
        </w:r>
      </w:hyperlink>
    </w:p>
    <w:p w14:paraId="2C775642" w14:textId="2C064063"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951" w:history="1">
        <w:r w:rsidRPr="00A81BDA">
          <w:rPr>
            <w:rStyle w:val="af2"/>
            <w:b/>
            <w:noProof/>
            <w:kern w:val="24"/>
          </w:rPr>
          <w:t>21.5.2. Денежные обязательства, связанные с расчетами с работниками</w:t>
        </w:r>
        <w:r>
          <w:rPr>
            <w:noProof/>
            <w:webHidden/>
          </w:rPr>
          <w:tab/>
        </w:r>
        <w:r>
          <w:rPr>
            <w:noProof/>
            <w:webHidden/>
          </w:rPr>
          <w:fldChar w:fldCharType="begin"/>
        </w:r>
        <w:r>
          <w:rPr>
            <w:noProof/>
            <w:webHidden/>
          </w:rPr>
          <w:instrText xml:space="preserve"> PAGEREF _Toc146534951 \h </w:instrText>
        </w:r>
        <w:r>
          <w:rPr>
            <w:noProof/>
            <w:webHidden/>
          </w:rPr>
        </w:r>
        <w:r>
          <w:rPr>
            <w:noProof/>
            <w:webHidden/>
          </w:rPr>
          <w:fldChar w:fldCharType="separate"/>
        </w:r>
        <w:r>
          <w:rPr>
            <w:noProof/>
            <w:webHidden/>
          </w:rPr>
          <w:t>200</w:t>
        </w:r>
        <w:r>
          <w:rPr>
            <w:noProof/>
            <w:webHidden/>
          </w:rPr>
          <w:fldChar w:fldCharType="end"/>
        </w:r>
      </w:hyperlink>
    </w:p>
    <w:p w14:paraId="7934D9DF" w14:textId="222AAED8"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952" w:history="1">
        <w:r w:rsidRPr="00A81BDA">
          <w:rPr>
            <w:rStyle w:val="af2"/>
            <w:b/>
            <w:noProof/>
            <w:kern w:val="24"/>
          </w:rPr>
          <w:t>21.5.3. Денежные обязательства, связанные с расчетами с бюджетом по налогам и страховым взносам</w:t>
        </w:r>
        <w:r>
          <w:rPr>
            <w:noProof/>
            <w:webHidden/>
          </w:rPr>
          <w:tab/>
        </w:r>
        <w:r>
          <w:rPr>
            <w:noProof/>
            <w:webHidden/>
          </w:rPr>
          <w:fldChar w:fldCharType="begin"/>
        </w:r>
        <w:r>
          <w:rPr>
            <w:noProof/>
            <w:webHidden/>
          </w:rPr>
          <w:instrText xml:space="preserve"> PAGEREF _Toc146534952 \h </w:instrText>
        </w:r>
        <w:r>
          <w:rPr>
            <w:noProof/>
            <w:webHidden/>
          </w:rPr>
        </w:r>
        <w:r>
          <w:rPr>
            <w:noProof/>
            <w:webHidden/>
          </w:rPr>
          <w:fldChar w:fldCharType="separate"/>
        </w:r>
        <w:r>
          <w:rPr>
            <w:noProof/>
            <w:webHidden/>
          </w:rPr>
          <w:t>201</w:t>
        </w:r>
        <w:r>
          <w:rPr>
            <w:noProof/>
            <w:webHidden/>
          </w:rPr>
          <w:fldChar w:fldCharType="end"/>
        </w:r>
      </w:hyperlink>
    </w:p>
    <w:p w14:paraId="7B972D2E" w14:textId="66DE4D19"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953" w:history="1">
        <w:r w:rsidRPr="00A81BDA">
          <w:rPr>
            <w:rStyle w:val="af2"/>
            <w:b/>
            <w:noProof/>
            <w:kern w:val="24"/>
          </w:rPr>
          <w:t>21.5.4. Обязательства по социальному обеспечению</w:t>
        </w:r>
        <w:r>
          <w:rPr>
            <w:noProof/>
            <w:webHidden/>
          </w:rPr>
          <w:tab/>
        </w:r>
        <w:r>
          <w:rPr>
            <w:noProof/>
            <w:webHidden/>
          </w:rPr>
          <w:fldChar w:fldCharType="begin"/>
        </w:r>
        <w:r>
          <w:rPr>
            <w:noProof/>
            <w:webHidden/>
          </w:rPr>
          <w:instrText xml:space="preserve"> PAGEREF _Toc146534953 \h </w:instrText>
        </w:r>
        <w:r>
          <w:rPr>
            <w:noProof/>
            <w:webHidden/>
          </w:rPr>
        </w:r>
        <w:r>
          <w:rPr>
            <w:noProof/>
            <w:webHidden/>
          </w:rPr>
          <w:fldChar w:fldCharType="separate"/>
        </w:r>
        <w:r>
          <w:rPr>
            <w:noProof/>
            <w:webHidden/>
          </w:rPr>
          <w:t>201</w:t>
        </w:r>
        <w:r>
          <w:rPr>
            <w:noProof/>
            <w:webHidden/>
          </w:rPr>
          <w:fldChar w:fldCharType="end"/>
        </w:r>
      </w:hyperlink>
    </w:p>
    <w:p w14:paraId="71AD3093" w14:textId="7E13E67C"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954" w:history="1">
        <w:r w:rsidRPr="00A81BDA">
          <w:rPr>
            <w:rStyle w:val="af2"/>
            <w:b/>
            <w:noProof/>
            <w:kern w:val="24"/>
          </w:rPr>
          <w:t>21.5.5. Денежные обязательства по другим выплатам (госпошлины, сборы, исполнительные документы, иные выплаты)</w:t>
        </w:r>
        <w:r>
          <w:rPr>
            <w:noProof/>
            <w:webHidden/>
          </w:rPr>
          <w:tab/>
        </w:r>
        <w:r>
          <w:rPr>
            <w:noProof/>
            <w:webHidden/>
          </w:rPr>
          <w:fldChar w:fldCharType="begin"/>
        </w:r>
        <w:r>
          <w:rPr>
            <w:noProof/>
            <w:webHidden/>
          </w:rPr>
          <w:instrText xml:space="preserve"> PAGEREF _Toc146534954 \h </w:instrText>
        </w:r>
        <w:r>
          <w:rPr>
            <w:noProof/>
            <w:webHidden/>
          </w:rPr>
        </w:r>
        <w:r>
          <w:rPr>
            <w:noProof/>
            <w:webHidden/>
          </w:rPr>
          <w:fldChar w:fldCharType="separate"/>
        </w:r>
        <w:r>
          <w:rPr>
            <w:noProof/>
            <w:webHidden/>
          </w:rPr>
          <w:t>201</w:t>
        </w:r>
        <w:r>
          <w:rPr>
            <w:noProof/>
            <w:webHidden/>
          </w:rPr>
          <w:fldChar w:fldCharType="end"/>
        </w:r>
      </w:hyperlink>
    </w:p>
    <w:p w14:paraId="1C2D62C7" w14:textId="10570730"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955" w:history="1">
        <w:r w:rsidRPr="00A81BDA">
          <w:rPr>
            <w:rStyle w:val="af2"/>
            <w:b/>
            <w:noProof/>
            <w:kern w:val="24"/>
          </w:rPr>
          <w:t>21.6. Изменение денежного обязательства</w:t>
        </w:r>
        <w:r>
          <w:rPr>
            <w:noProof/>
            <w:webHidden/>
          </w:rPr>
          <w:tab/>
        </w:r>
        <w:r>
          <w:rPr>
            <w:noProof/>
            <w:webHidden/>
          </w:rPr>
          <w:fldChar w:fldCharType="begin"/>
        </w:r>
        <w:r>
          <w:rPr>
            <w:noProof/>
            <w:webHidden/>
          </w:rPr>
          <w:instrText xml:space="preserve"> PAGEREF _Toc146534955 \h </w:instrText>
        </w:r>
        <w:r>
          <w:rPr>
            <w:noProof/>
            <w:webHidden/>
          </w:rPr>
        </w:r>
        <w:r>
          <w:rPr>
            <w:noProof/>
            <w:webHidden/>
          </w:rPr>
          <w:fldChar w:fldCharType="separate"/>
        </w:r>
        <w:r>
          <w:rPr>
            <w:noProof/>
            <w:webHidden/>
          </w:rPr>
          <w:t>202</w:t>
        </w:r>
        <w:r>
          <w:rPr>
            <w:noProof/>
            <w:webHidden/>
          </w:rPr>
          <w:fldChar w:fldCharType="end"/>
        </w:r>
      </w:hyperlink>
    </w:p>
    <w:p w14:paraId="14332B03" w14:textId="5E1808C5"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956" w:history="1">
        <w:r w:rsidRPr="00A81BDA">
          <w:rPr>
            <w:rStyle w:val="af2"/>
            <w:b/>
            <w:noProof/>
            <w:kern w:val="24"/>
          </w:rPr>
          <w:t>21.7 Отложенные обязательства</w:t>
        </w:r>
        <w:r>
          <w:rPr>
            <w:noProof/>
            <w:webHidden/>
          </w:rPr>
          <w:tab/>
        </w:r>
        <w:r>
          <w:rPr>
            <w:noProof/>
            <w:webHidden/>
          </w:rPr>
          <w:fldChar w:fldCharType="begin"/>
        </w:r>
        <w:r>
          <w:rPr>
            <w:noProof/>
            <w:webHidden/>
          </w:rPr>
          <w:instrText xml:space="preserve"> PAGEREF _Toc146534956 \h </w:instrText>
        </w:r>
        <w:r>
          <w:rPr>
            <w:noProof/>
            <w:webHidden/>
          </w:rPr>
        </w:r>
        <w:r>
          <w:rPr>
            <w:noProof/>
            <w:webHidden/>
          </w:rPr>
          <w:fldChar w:fldCharType="separate"/>
        </w:r>
        <w:r>
          <w:rPr>
            <w:noProof/>
            <w:webHidden/>
          </w:rPr>
          <w:t>202</w:t>
        </w:r>
        <w:r>
          <w:rPr>
            <w:noProof/>
            <w:webHidden/>
          </w:rPr>
          <w:fldChar w:fldCharType="end"/>
        </w:r>
      </w:hyperlink>
    </w:p>
    <w:p w14:paraId="0A05C6D8" w14:textId="3867B7A7"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957" w:history="1">
        <w:r w:rsidRPr="00A81BDA">
          <w:rPr>
            <w:rStyle w:val="af2"/>
            <w:b/>
            <w:noProof/>
            <w:kern w:val="24"/>
          </w:rPr>
          <w:t>21.8. Перерегистрация денежных обязательств</w:t>
        </w:r>
        <w:r>
          <w:rPr>
            <w:noProof/>
            <w:webHidden/>
          </w:rPr>
          <w:tab/>
        </w:r>
        <w:r>
          <w:rPr>
            <w:noProof/>
            <w:webHidden/>
          </w:rPr>
          <w:fldChar w:fldCharType="begin"/>
        </w:r>
        <w:r>
          <w:rPr>
            <w:noProof/>
            <w:webHidden/>
          </w:rPr>
          <w:instrText xml:space="preserve"> PAGEREF _Toc146534957 \h </w:instrText>
        </w:r>
        <w:r>
          <w:rPr>
            <w:noProof/>
            <w:webHidden/>
          </w:rPr>
        </w:r>
        <w:r>
          <w:rPr>
            <w:noProof/>
            <w:webHidden/>
          </w:rPr>
          <w:fldChar w:fldCharType="separate"/>
        </w:r>
        <w:r>
          <w:rPr>
            <w:noProof/>
            <w:webHidden/>
          </w:rPr>
          <w:t>203</w:t>
        </w:r>
        <w:r>
          <w:rPr>
            <w:noProof/>
            <w:webHidden/>
          </w:rPr>
          <w:fldChar w:fldCharType="end"/>
        </w:r>
      </w:hyperlink>
    </w:p>
    <w:p w14:paraId="1AA9FB27" w14:textId="60CAD86A" w:rsidR="00A852C6" w:rsidRDefault="00A852C6">
      <w:pPr>
        <w:pStyle w:val="12"/>
        <w:tabs>
          <w:tab w:val="right" w:leader="dot" w:pos="10479"/>
        </w:tabs>
        <w:rPr>
          <w:rFonts w:asciiTheme="minorHAnsi" w:eastAsiaTheme="minorEastAsia" w:hAnsiTheme="minorHAnsi" w:cstheme="minorBidi"/>
          <w:b w:val="0"/>
          <w:bCs w:val="0"/>
          <w:caps w:val="0"/>
          <w:noProof/>
          <w:sz w:val="22"/>
          <w:szCs w:val="22"/>
        </w:rPr>
      </w:pPr>
      <w:hyperlink w:anchor="_Toc146534958" w:history="1">
        <w:r w:rsidRPr="00A81BDA">
          <w:rPr>
            <w:rStyle w:val="af2"/>
            <w:noProof/>
            <w:kern w:val="24"/>
          </w:rPr>
          <w:t>22. Корреспонденция счетов по операциям со счетом бухгалтерского учета 0.504.00 «Сметные (плановые, прогнозные) назначения»</w:t>
        </w:r>
        <w:r>
          <w:rPr>
            <w:noProof/>
            <w:webHidden/>
          </w:rPr>
          <w:tab/>
        </w:r>
        <w:r>
          <w:rPr>
            <w:noProof/>
            <w:webHidden/>
          </w:rPr>
          <w:fldChar w:fldCharType="begin"/>
        </w:r>
        <w:r>
          <w:rPr>
            <w:noProof/>
            <w:webHidden/>
          </w:rPr>
          <w:instrText xml:space="preserve"> PAGEREF _Toc146534958 \h </w:instrText>
        </w:r>
        <w:r>
          <w:rPr>
            <w:noProof/>
            <w:webHidden/>
          </w:rPr>
        </w:r>
        <w:r>
          <w:rPr>
            <w:noProof/>
            <w:webHidden/>
          </w:rPr>
          <w:fldChar w:fldCharType="separate"/>
        </w:r>
        <w:r>
          <w:rPr>
            <w:noProof/>
            <w:webHidden/>
          </w:rPr>
          <w:t>204</w:t>
        </w:r>
        <w:r>
          <w:rPr>
            <w:noProof/>
            <w:webHidden/>
          </w:rPr>
          <w:fldChar w:fldCharType="end"/>
        </w:r>
      </w:hyperlink>
    </w:p>
    <w:p w14:paraId="0614C0DE" w14:textId="4A0E448B"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959" w:history="1">
        <w:r w:rsidRPr="00A81BDA">
          <w:rPr>
            <w:rStyle w:val="af2"/>
            <w:b/>
            <w:noProof/>
            <w:kern w:val="24"/>
          </w:rPr>
          <w:t>22.1. Ввод плановых показателей по доходам в соответствии с утвержденным Планом ФХД, поступление дохода</w:t>
        </w:r>
        <w:r>
          <w:rPr>
            <w:noProof/>
            <w:webHidden/>
          </w:rPr>
          <w:tab/>
        </w:r>
        <w:r>
          <w:rPr>
            <w:noProof/>
            <w:webHidden/>
          </w:rPr>
          <w:fldChar w:fldCharType="begin"/>
        </w:r>
        <w:r>
          <w:rPr>
            <w:noProof/>
            <w:webHidden/>
          </w:rPr>
          <w:instrText xml:space="preserve"> PAGEREF _Toc146534959 \h </w:instrText>
        </w:r>
        <w:r>
          <w:rPr>
            <w:noProof/>
            <w:webHidden/>
          </w:rPr>
        </w:r>
        <w:r>
          <w:rPr>
            <w:noProof/>
            <w:webHidden/>
          </w:rPr>
          <w:fldChar w:fldCharType="separate"/>
        </w:r>
        <w:r>
          <w:rPr>
            <w:noProof/>
            <w:webHidden/>
          </w:rPr>
          <w:t>204</w:t>
        </w:r>
        <w:r>
          <w:rPr>
            <w:noProof/>
            <w:webHidden/>
          </w:rPr>
          <w:fldChar w:fldCharType="end"/>
        </w:r>
      </w:hyperlink>
    </w:p>
    <w:p w14:paraId="6537B2E1" w14:textId="318D5CCA"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960" w:history="1">
        <w:r w:rsidRPr="00A81BDA">
          <w:rPr>
            <w:rStyle w:val="af2"/>
            <w:b/>
            <w:noProof/>
            <w:kern w:val="24"/>
          </w:rPr>
          <w:t>22.2. Ввод плановых показателей по расходам в соответствии с утвержденным Планом ФХД</w:t>
        </w:r>
        <w:r>
          <w:rPr>
            <w:noProof/>
            <w:webHidden/>
          </w:rPr>
          <w:tab/>
        </w:r>
        <w:r>
          <w:rPr>
            <w:noProof/>
            <w:webHidden/>
          </w:rPr>
          <w:fldChar w:fldCharType="begin"/>
        </w:r>
        <w:r>
          <w:rPr>
            <w:noProof/>
            <w:webHidden/>
          </w:rPr>
          <w:instrText xml:space="preserve"> PAGEREF _Toc146534960 \h </w:instrText>
        </w:r>
        <w:r>
          <w:rPr>
            <w:noProof/>
            <w:webHidden/>
          </w:rPr>
        </w:r>
        <w:r>
          <w:rPr>
            <w:noProof/>
            <w:webHidden/>
          </w:rPr>
          <w:fldChar w:fldCharType="separate"/>
        </w:r>
        <w:r>
          <w:rPr>
            <w:noProof/>
            <w:webHidden/>
          </w:rPr>
          <w:t>208</w:t>
        </w:r>
        <w:r>
          <w:rPr>
            <w:noProof/>
            <w:webHidden/>
          </w:rPr>
          <w:fldChar w:fldCharType="end"/>
        </w:r>
      </w:hyperlink>
    </w:p>
    <w:p w14:paraId="24D63E5A" w14:textId="5539794E"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961" w:history="1">
        <w:r w:rsidRPr="00A81BDA">
          <w:rPr>
            <w:rStyle w:val="af2"/>
            <w:b/>
            <w:noProof/>
            <w:kern w:val="24"/>
          </w:rPr>
          <w:t>22.3. Перерегистрация сметных (плановых, прогнозных) назначений</w:t>
        </w:r>
        <w:r>
          <w:rPr>
            <w:noProof/>
            <w:webHidden/>
          </w:rPr>
          <w:tab/>
        </w:r>
        <w:r>
          <w:rPr>
            <w:noProof/>
            <w:webHidden/>
          </w:rPr>
          <w:fldChar w:fldCharType="begin"/>
        </w:r>
        <w:r>
          <w:rPr>
            <w:noProof/>
            <w:webHidden/>
          </w:rPr>
          <w:instrText xml:space="preserve"> PAGEREF _Toc146534961 \h </w:instrText>
        </w:r>
        <w:r>
          <w:rPr>
            <w:noProof/>
            <w:webHidden/>
          </w:rPr>
        </w:r>
        <w:r>
          <w:rPr>
            <w:noProof/>
            <w:webHidden/>
          </w:rPr>
          <w:fldChar w:fldCharType="separate"/>
        </w:r>
        <w:r>
          <w:rPr>
            <w:noProof/>
            <w:webHidden/>
          </w:rPr>
          <w:t>208</w:t>
        </w:r>
        <w:r>
          <w:rPr>
            <w:noProof/>
            <w:webHidden/>
          </w:rPr>
          <w:fldChar w:fldCharType="end"/>
        </w:r>
      </w:hyperlink>
    </w:p>
    <w:p w14:paraId="4A22C9A7" w14:textId="10DB05D7" w:rsidR="00A852C6" w:rsidRDefault="00A852C6">
      <w:pPr>
        <w:pStyle w:val="12"/>
        <w:tabs>
          <w:tab w:val="right" w:leader="dot" w:pos="10479"/>
        </w:tabs>
        <w:rPr>
          <w:rFonts w:asciiTheme="minorHAnsi" w:eastAsiaTheme="minorEastAsia" w:hAnsiTheme="minorHAnsi" w:cstheme="minorBidi"/>
          <w:b w:val="0"/>
          <w:bCs w:val="0"/>
          <w:caps w:val="0"/>
          <w:noProof/>
          <w:sz w:val="22"/>
          <w:szCs w:val="22"/>
        </w:rPr>
      </w:pPr>
      <w:hyperlink w:anchor="_Toc146534962" w:history="1">
        <w:r w:rsidRPr="00A81BDA">
          <w:rPr>
            <w:rStyle w:val="af2"/>
            <w:noProof/>
            <w:kern w:val="24"/>
          </w:rPr>
          <w:t>23. Корреспонденция счетов по операциям со счетом бухгалтерского учета 0.506.00 «Право на принятие обязательств»</w:t>
        </w:r>
        <w:r>
          <w:rPr>
            <w:noProof/>
            <w:webHidden/>
          </w:rPr>
          <w:tab/>
        </w:r>
        <w:r>
          <w:rPr>
            <w:noProof/>
            <w:webHidden/>
          </w:rPr>
          <w:fldChar w:fldCharType="begin"/>
        </w:r>
        <w:r>
          <w:rPr>
            <w:noProof/>
            <w:webHidden/>
          </w:rPr>
          <w:instrText xml:space="preserve"> PAGEREF _Toc146534962 \h </w:instrText>
        </w:r>
        <w:r>
          <w:rPr>
            <w:noProof/>
            <w:webHidden/>
          </w:rPr>
        </w:r>
        <w:r>
          <w:rPr>
            <w:noProof/>
            <w:webHidden/>
          </w:rPr>
          <w:fldChar w:fldCharType="separate"/>
        </w:r>
        <w:r>
          <w:rPr>
            <w:noProof/>
            <w:webHidden/>
          </w:rPr>
          <w:t>209</w:t>
        </w:r>
        <w:r>
          <w:rPr>
            <w:noProof/>
            <w:webHidden/>
          </w:rPr>
          <w:fldChar w:fldCharType="end"/>
        </w:r>
      </w:hyperlink>
    </w:p>
    <w:p w14:paraId="339EE608" w14:textId="01BAEE10"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963" w:history="1">
        <w:r w:rsidRPr="00A81BDA">
          <w:rPr>
            <w:rStyle w:val="af2"/>
            <w:b/>
            <w:noProof/>
            <w:kern w:val="24"/>
          </w:rPr>
          <w:t>23.1. Принятие обязательств в процессе начала конкурсных процедур</w:t>
        </w:r>
        <w:r>
          <w:rPr>
            <w:noProof/>
            <w:webHidden/>
          </w:rPr>
          <w:tab/>
        </w:r>
        <w:r>
          <w:rPr>
            <w:noProof/>
            <w:webHidden/>
          </w:rPr>
          <w:fldChar w:fldCharType="begin"/>
        </w:r>
        <w:r>
          <w:rPr>
            <w:noProof/>
            <w:webHidden/>
          </w:rPr>
          <w:instrText xml:space="preserve"> PAGEREF _Toc146534963 \h </w:instrText>
        </w:r>
        <w:r>
          <w:rPr>
            <w:noProof/>
            <w:webHidden/>
          </w:rPr>
        </w:r>
        <w:r>
          <w:rPr>
            <w:noProof/>
            <w:webHidden/>
          </w:rPr>
          <w:fldChar w:fldCharType="separate"/>
        </w:r>
        <w:r>
          <w:rPr>
            <w:noProof/>
            <w:webHidden/>
          </w:rPr>
          <w:t>209</w:t>
        </w:r>
        <w:r>
          <w:rPr>
            <w:noProof/>
            <w:webHidden/>
          </w:rPr>
          <w:fldChar w:fldCharType="end"/>
        </w:r>
      </w:hyperlink>
    </w:p>
    <w:p w14:paraId="71EB9CFE" w14:textId="16311CC0"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964" w:history="1">
        <w:r w:rsidRPr="00A81BDA">
          <w:rPr>
            <w:rStyle w:val="af2"/>
            <w:b/>
            <w:noProof/>
            <w:kern w:val="24"/>
          </w:rPr>
          <w:t>23.2. Принятие к учету обязательств</w:t>
        </w:r>
        <w:r>
          <w:rPr>
            <w:noProof/>
            <w:webHidden/>
          </w:rPr>
          <w:tab/>
        </w:r>
        <w:r>
          <w:rPr>
            <w:noProof/>
            <w:webHidden/>
          </w:rPr>
          <w:fldChar w:fldCharType="begin"/>
        </w:r>
        <w:r>
          <w:rPr>
            <w:noProof/>
            <w:webHidden/>
          </w:rPr>
          <w:instrText xml:space="preserve"> PAGEREF _Toc146534964 \h </w:instrText>
        </w:r>
        <w:r>
          <w:rPr>
            <w:noProof/>
            <w:webHidden/>
          </w:rPr>
        </w:r>
        <w:r>
          <w:rPr>
            <w:noProof/>
            <w:webHidden/>
          </w:rPr>
          <w:fldChar w:fldCharType="separate"/>
        </w:r>
        <w:r>
          <w:rPr>
            <w:noProof/>
            <w:webHidden/>
          </w:rPr>
          <w:t>209</w:t>
        </w:r>
        <w:r>
          <w:rPr>
            <w:noProof/>
            <w:webHidden/>
          </w:rPr>
          <w:fldChar w:fldCharType="end"/>
        </w:r>
      </w:hyperlink>
    </w:p>
    <w:p w14:paraId="76F29F2D" w14:textId="78AEA2E9"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965" w:history="1">
        <w:r w:rsidRPr="00A81BDA">
          <w:rPr>
            <w:rStyle w:val="af2"/>
            <w:b/>
            <w:noProof/>
            <w:kern w:val="24"/>
          </w:rPr>
          <w:t>23.2.1. Приобретение товаров, работ, услуг у единственного поставщика (подрядчика, исполнителя) (извещение об осуществлении закупки не размещается, приглашение принять участие отсутствует)</w:t>
        </w:r>
        <w:r>
          <w:rPr>
            <w:noProof/>
            <w:webHidden/>
          </w:rPr>
          <w:tab/>
        </w:r>
        <w:r>
          <w:rPr>
            <w:noProof/>
            <w:webHidden/>
          </w:rPr>
          <w:fldChar w:fldCharType="begin"/>
        </w:r>
        <w:r>
          <w:rPr>
            <w:noProof/>
            <w:webHidden/>
          </w:rPr>
          <w:instrText xml:space="preserve"> PAGEREF _Toc146534965 \h </w:instrText>
        </w:r>
        <w:r>
          <w:rPr>
            <w:noProof/>
            <w:webHidden/>
          </w:rPr>
        </w:r>
        <w:r>
          <w:rPr>
            <w:noProof/>
            <w:webHidden/>
          </w:rPr>
          <w:fldChar w:fldCharType="separate"/>
        </w:r>
        <w:r>
          <w:rPr>
            <w:noProof/>
            <w:webHidden/>
          </w:rPr>
          <w:t>209</w:t>
        </w:r>
        <w:r>
          <w:rPr>
            <w:noProof/>
            <w:webHidden/>
          </w:rPr>
          <w:fldChar w:fldCharType="end"/>
        </w:r>
      </w:hyperlink>
    </w:p>
    <w:p w14:paraId="54D1788F" w14:textId="264B51A0"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966" w:history="1">
        <w:r w:rsidRPr="00A81BDA">
          <w:rPr>
            <w:rStyle w:val="af2"/>
            <w:b/>
            <w:noProof/>
            <w:kern w:val="24"/>
          </w:rPr>
          <w:t>23.2.2. Приобретение товаров, работ, услуг по контрактам, заключенным путем проведения конкурентных закупок (конкурсов, аукционов, запросов котировок, запросов предложений)</w:t>
        </w:r>
        <w:r>
          <w:rPr>
            <w:noProof/>
            <w:webHidden/>
          </w:rPr>
          <w:tab/>
        </w:r>
        <w:r>
          <w:rPr>
            <w:noProof/>
            <w:webHidden/>
          </w:rPr>
          <w:fldChar w:fldCharType="begin"/>
        </w:r>
        <w:r>
          <w:rPr>
            <w:noProof/>
            <w:webHidden/>
          </w:rPr>
          <w:instrText xml:space="preserve"> PAGEREF _Toc146534966 \h </w:instrText>
        </w:r>
        <w:r>
          <w:rPr>
            <w:noProof/>
            <w:webHidden/>
          </w:rPr>
        </w:r>
        <w:r>
          <w:rPr>
            <w:noProof/>
            <w:webHidden/>
          </w:rPr>
          <w:fldChar w:fldCharType="separate"/>
        </w:r>
        <w:r>
          <w:rPr>
            <w:noProof/>
            <w:webHidden/>
          </w:rPr>
          <w:t>210</w:t>
        </w:r>
        <w:r>
          <w:rPr>
            <w:noProof/>
            <w:webHidden/>
          </w:rPr>
          <w:fldChar w:fldCharType="end"/>
        </w:r>
      </w:hyperlink>
    </w:p>
    <w:p w14:paraId="030ADF7E" w14:textId="46F9B0E1"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967" w:history="1">
        <w:r w:rsidRPr="00A81BDA">
          <w:rPr>
            <w:rStyle w:val="af2"/>
            <w:b/>
            <w:noProof/>
            <w:kern w:val="24"/>
          </w:rPr>
          <w:t>23.2.3. Приобретение товаров, работ, услуг по контрактам, заключенным без проведения конкурентных закупок</w:t>
        </w:r>
        <w:r>
          <w:rPr>
            <w:noProof/>
            <w:webHidden/>
          </w:rPr>
          <w:tab/>
        </w:r>
        <w:r>
          <w:rPr>
            <w:noProof/>
            <w:webHidden/>
          </w:rPr>
          <w:fldChar w:fldCharType="begin"/>
        </w:r>
        <w:r>
          <w:rPr>
            <w:noProof/>
            <w:webHidden/>
          </w:rPr>
          <w:instrText xml:space="preserve"> PAGEREF _Toc146534967 \h </w:instrText>
        </w:r>
        <w:r>
          <w:rPr>
            <w:noProof/>
            <w:webHidden/>
          </w:rPr>
        </w:r>
        <w:r>
          <w:rPr>
            <w:noProof/>
            <w:webHidden/>
          </w:rPr>
          <w:fldChar w:fldCharType="separate"/>
        </w:r>
        <w:r>
          <w:rPr>
            <w:noProof/>
            <w:webHidden/>
          </w:rPr>
          <w:t>210</w:t>
        </w:r>
        <w:r>
          <w:rPr>
            <w:noProof/>
            <w:webHidden/>
          </w:rPr>
          <w:fldChar w:fldCharType="end"/>
        </w:r>
      </w:hyperlink>
    </w:p>
    <w:p w14:paraId="532C9A92" w14:textId="3B381699"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968" w:history="1">
        <w:r w:rsidRPr="00A81BDA">
          <w:rPr>
            <w:rStyle w:val="af2"/>
            <w:b/>
            <w:noProof/>
            <w:kern w:val="24"/>
          </w:rPr>
          <w:t>23.2.4. Обязательства, связанные с расчетами с работниками</w:t>
        </w:r>
        <w:r>
          <w:rPr>
            <w:noProof/>
            <w:webHidden/>
          </w:rPr>
          <w:tab/>
        </w:r>
        <w:r>
          <w:rPr>
            <w:noProof/>
            <w:webHidden/>
          </w:rPr>
          <w:fldChar w:fldCharType="begin"/>
        </w:r>
        <w:r>
          <w:rPr>
            <w:noProof/>
            <w:webHidden/>
          </w:rPr>
          <w:instrText xml:space="preserve"> PAGEREF _Toc146534968 \h </w:instrText>
        </w:r>
        <w:r>
          <w:rPr>
            <w:noProof/>
            <w:webHidden/>
          </w:rPr>
        </w:r>
        <w:r>
          <w:rPr>
            <w:noProof/>
            <w:webHidden/>
          </w:rPr>
          <w:fldChar w:fldCharType="separate"/>
        </w:r>
        <w:r>
          <w:rPr>
            <w:noProof/>
            <w:webHidden/>
          </w:rPr>
          <w:t>211</w:t>
        </w:r>
        <w:r>
          <w:rPr>
            <w:noProof/>
            <w:webHidden/>
          </w:rPr>
          <w:fldChar w:fldCharType="end"/>
        </w:r>
      </w:hyperlink>
    </w:p>
    <w:p w14:paraId="7132BCEA" w14:textId="00AA5457"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969" w:history="1">
        <w:r w:rsidRPr="00A81BDA">
          <w:rPr>
            <w:rStyle w:val="af2"/>
            <w:b/>
            <w:noProof/>
            <w:kern w:val="24"/>
          </w:rPr>
          <w:t>23.2.5. Обязательства, связанные с расчетами с бюджетом по налогам и страховым взносам</w:t>
        </w:r>
        <w:r>
          <w:rPr>
            <w:noProof/>
            <w:webHidden/>
          </w:rPr>
          <w:tab/>
        </w:r>
        <w:r>
          <w:rPr>
            <w:noProof/>
            <w:webHidden/>
          </w:rPr>
          <w:fldChar w:fldCharType="begin"/>
        </w:r>
        <w:r>
          <w:rPr>
            <w:noProof/>
            <w:webHidden/>
          </w:rPr>
          <w:instrText xml:space="preserve"> PAGEREF _Toc146534969 \h </w:instrText>
        </w:r>
        <w:r>
          <w:rPr>
            <w:noProof/>
            <w:webHidden/>
          </w:rPr>
        </w:r>
        <w:r>
          <w:rPr>
            <w:noProof/>
            <w:webHidden/>
          </w:rPr>
          <w:fldChar w:fldCharType="separate"/>
        </w:r>
        <w:r>
          <w:rPr>
            <w:noProof/>
            <w:webHidden/>
          </w:rPr>
          <w:t>211</w:t>
        </w:r>
        <w:r>
          <w:rPr>
            <w:noProof/>
            <w:webHidden/>
          </w:rPr>
          <w:fldChar w:fldCharType="end"/>
        </w:r>
      </w:hyperlink>
    </w:p>
    <w:p w14:paraId="428640BD" w14:textId="022E78BA"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970" w:history="1">
        <w:r w:rsidRPr="00A81BDA">
          <w:rPr>
            <w:rStyle w:val="af2"/>
            <w:b/>
            <w:noProof/>
            <w:kern w:val="24"/>
          </w:rPr>
          <w:t>23.2.6. Обязательства по социальному обеспечению</w:t>
        </w:r>
        <w:r>
          <w:rPr>
            <w:noProof/>
            <w:webHidden/>
          </w:rPr>
          <w:tab/>
        </w:r>
        <w:r>
          <w:rPr>
            <w:noProof/>
            <w:webHidden/>
          </w:rPr>
          <w:fldChar w:fldCharType="begin"/>
        </w:r>
        <w:r>
          <w:rPr>
            <w:noProof/>
            <w:webHidden/>
          </w:rPr>
          <w:instrText xml:space="preserve"> PAGEREF _Toc146534970 \h </w:instrText>
        </w:r>
        <w:r>
          <w:rPr>
            <w:noProof/>
            <w:webHidden/>
          </w:rPr>
        </w:r>
        <w:r>
          <w:rPr>
            <w:noProof/>
            <w:webHidden/>
          </w:rPr>
          <w:fldChar w:fldCharType="separate"/>
        </w:r>
        <w:r>
          <w:rPr>
            <w:noProof/>
            <w:webHidden/>
          </w:rPr>
          <w:t>211</w:t>
        </w:r>
        <w:r>
          <w:rPr>
            <w:noProof/>
            <w:webHidden/>
          </w:rPr>
          <w:fldChar w:fldCharType="end"/>
        </w:r>
      </w:hyperlink>
    </w:p>
    <w:p w14:paraId="336E6382" w14:textId="76C26975" w:rsidR="00A852C6" w:rsidRDefault="00A852C6">
      <w:pPr>
        <w:pStyle w:val="31"/>
        <w:tabs>
          <w:tab w:val="right" w:leader="dot" w:pos="10479"/>
        </w:tabs>
        <w:rPr>
          <w:rFonts w:asciiTheme="minorHAnsi" w:eastAsiaTheme="minorEastAsia" w:hAnsiTheme="minorHAnsi" w:cstheme="minorBidi"/>
          <w:i w:val="0"/>
          <w:iCs w:val="0"/>
          <w:noProof/>
          <w:sz w:val="22"/>
          <w:szCs w:val="22"/>
        </w:rPr>
      </w:pPr>
      <w:hyperlink w:anchor="_Toc146534971" w:history="1">
        <w:r w:rsidRPr="00A81BDA">
          <w:rPr>
            <w:rStyle w:val="af2"/>
            <w:b/>
            <w:noProof/>
            <w:kern w:val="24"/>
          </w:rPr>
          <w:t>23.2.7. Обязательства по другим выплатам (госпошлины, сборы, исполнительные документы, иные выплаты)</w:t>
        </w:r>
        <w:r>
          <w:rPr>
            <w:noProof/>
            <w:webHidden/>
          </w:rPr>
          <w:tab/>
        </w:r>
        <w:r>
          <w:rPr>
            <w:noProof/>
            <w:webHidden/>
          </w:rPr>
          <w:fldChar w:fldCharType="begin"/>
        </w:r>
        <w:r>
          <w:rPr>
            <w:noProof/>
            <w:webHidden/>
          </w:rPr>
          <w:instrText xml:space="preserve"> PAGEREF _Toc146534971 \h </w:instrText>
        </w:r>
        <w:r>
          <w:rPr>
            <w:noProof/>
            <w:webHidden/>
          </w:rPr>
        </w:r>
        <w:r>
          <w:rPr>
            <w:noProof/>
            <w:webHidden/>
          </w:rPr>
          <w:fldChar w:fldCharType="separate"/>
        </w:r>
        <w:r>
          <w:rPr>
            <w:noProof/>
            <w:webHidden/>
          </w:rPr>
          <w:t>212</w:t>
        </w:r>
        <w:r>
          <w:rPr>
            <w:noProof/>
            <w:webHidden/>
          </w:rPr>
          <w:fldChar w:fldCharType="end"/>
        </w:r>
      </w:hyperlink>
    </w:p>
    <w:p w14:paraId="2CEC4BB1" w14:textId="2CF8DCB9"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972" w:history="1">
        <w:r w:rsidRPr="00A81BDA">
          <w:rPr>
            <w:rStyle w:val="af2"/>
            <w:b/>
            <w:noProof/>
            <w:kern w:val="24"/>
          </w:rPr>
          <w:t>23.3. Изменение обязательств</w:t>
        </w:r>
        <w:r>
          <w:rPr>
            <w:noProof/>
            <w:webHidden/>
          </w:rPr>
          <w:tab/>
        </w:r>
        <w:r>
          <w:rPr>
            <w:noProof/>
            <w:webHidden/>
          </w:rPr>
          <w:fldChar w:fldCharType="begin"/>
        </w:r>
        <w:r>
          <w:rPr>
            <w:noProof/>
            <w:webHidden/>
          </w:rPr>
          <w:instrText xml:space="preserve"> PAGEREF _Toc146534972 \h </w:instrText>
        </w:r>
        <w:r>
          <w:rPr>
            <w:noProof/>
            <w:webHidden/>
          </w:rPr>
        </w:r>
        <w:r>
          <w:rPr>
            <w:noProof/>
            <w:webHidden/>
          </w:rPr>
          <w:fldChar w:fldCharType="separate"/>
        </w:r>
        <w:r>
          <w:rPr>
            <w:noProof/>
            <w:webHidden/>
          </w:rPr>
          <w:t>212</w:t>
        </w:r>
        <w:r>
          <w:rPr>
            <w:noProof/>
            <w:webHidden/>
          </w:rPr>
          <w:fldChar w:fldCharType="end"/>
        </w:r>
      </w:hyperlink>
    </w:p>
    <w:p w14:paraId="00209A80" w14:textId="0E81081E"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973" w:history="1">
        <w:r w:rsidRPr="00A81BDA">
          <w:rPr>
            <w:rStyle w:val="af2"/>
            <w:b/>
            <w:noProof/>
            <w:kern w:val="24"/>
          </w:rPr>
          <w:t>23.4. Перерегистрация обязательств</w:t>
        </w:r>
        <w:r>
          <w:rPr>
            <w:noProof/>
            <w:webHidden/>
          </w:rPr>
          <w:tab/>
        </w:r>
        <w:r>
          <w:rPr>
            <w:noProof/>
            <w:webHidden/>
          </w:rPr>
          <w:fldChar w:fldCharType="begin"/>
        </w:r>
        <w:r>
          <w:rPr>
            <w:noProof/>
            <w:webHidden/>
          </w:rPr>
          <w:instrText xml:space="preserve"> PAGEREF _Toc146534973 \h </w:instrText>
        </w:r>
        <w:r>
          <w:rPr>
            <w:noProof/>
            <w:webHidden/>
          </w:rPr>
        </w:r>
        <w:r>
          <w:rPr>
            <w:noProof/>
            <w:webHidden/>
          </w:rPr>
          <w:fldChar w:fldCharType="separate"/>
        </w:r>
        <w:r>
          <w:rPr>
            <w:noProof/>
            <w:webHidden/>
          </w:rPr>
          <w:t>213</w:t>
        </w:r>
        <w:r>
          <w:rPr>
            <w:noProof/>
            <w:webHidden/>
          </w:rPr>
          <w:fldChar w:fldCharType="end"/>
        </w:r>
      </w:hyperlink>
    </w:p>
    <w:p w14:paraId="7DD3C1C4" w14:textId="4C7B841A"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974" w:history="1">
        <w:r w:rsidRPr="00A81BDA">
          <w:rPr>
            <w:rStyle w:val="af2"/>
            <w:b/>
            <w:noProof/>
            <w:kern w:val="24"/>
          </w:rPr>
          <w:t>23.5. Ввод плановых показателей по расходам в соответствии с утвержденным Планом ФХД</w:t>
        </w:r>
        <w:r>
          <w:rPr>
            <w:noProof/>
            <w:webHidden/>
          </w:rPr>
          <w:tab/>
        </w:r>
        <w:r>
          <w:rPr>
            <w:noProof/>
            <w:webHidden/>
          </w:rPr>
          <w:fldChar w:fldCharType="begin"/>
        </w:r>
        <w:r>
          <w:rPr>
            <w:noProof/>
            <w:webHidden/>
          </w:rPr>
          <w:instrText xml:space="preserve"> PAGEREF _Toc146534974 \h </w:instrText>
        </w:r>
        <w:r>
          <w:rPr>
            <w:noProof/>
            <w:webHidden/>
          </w:rPr>
        </w:r>
        <w:r>
          <w:rPr>
            <w:noProof/>
            <w:webHidden/>
          </w:rPr>
          <w:fldChar w:fldCharType="separate"/>
        </w:r>
        <w:r>
          <w:rPr>
            <w:noProof/>
            <w:webHidden/>
          </w:rPr>
          <w:t>214</w:t>
        </w:r>
        <w:r>
          <w:rPr>
            <w:noProof/>
            <w:webHidden/>
          </w:rPr>
          <w:fldChar w:fldCharType="end"/>
        </w:r>
      </w:hyperlink>
    </w:p>
    <w:p w14:paraId="3FBD6EEC" w14:textId="33E4392A"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975" w:history="1">
        <w:r w:rsidRPr="00A81BDA">
          <w:rPr>
            <w:rStyle w:val="af2"/>
            <w:b/>
            <w:noProof/>
            <w:kern w:val="24"/>
          </w:rPr>
          <w:t>23.6. Отложенные обязательства</w:t>
        </w:r>
        <w:r>
          <w:rPr>
            <w:noProof/>
            <w:webHidden/>
          </w:rPr>
          <w:tab/>
        </w:r>
        <w:r>
          <w:rPr>
            <w:noProof/>
            <w:webHidden/>
          </w:rPr>
          <w:fldChar w:fldCharType="begin"/>
        </w:r>
        <w:r>
          <w:rPr>
            <w:noProof/>
            <w:webHidden/>
          </w:rPr>
          <w:instrText xml:space="preserve"> PAGEREF _Toc146534975 \h </w:instrText>
        </w:r>
        <w:r>
          <w:rPr>
            <w:noProof/>
            <w:webHidden/>
          </w:rPr>
        </w:r>
        <w:r>
          <w:rPr>
            <w:noProof/>
            <w:webHidden/>
          </w:rPr>
          <w:fldChar w:fldCharType="separate"/>
        </w:r>
        <w:r>
          <w:rPr>
            <w:noProof/>
            <w:webHidden/>
          </w:rPr>
          <w:t>214</w:t>
        </w:r>
        <w:r>
          <w:rPr>
            <w:noProof/>
            <w:webHidden/>
          </w:rPr>
          <w:fldChar w:fldCharType="end"/>
        </w:r>
      </w:hyperlink>
    </w:p>
    <w:p w14:paraId="61551931" w14:textId="49A28FC3"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976" w:history="1">
        <w:r w:rsidRPr="00A81BDA">
          <w:rPr>
            <w:rStyle w:val="af2"/>
            <w:b/>
            <w:noProof/>
            <w:kern w:val="24"/>
          </w:rPr>
          <w:t>23.7. Перерегистрация прав на принятие обязательств</w:t>
        </w:r>
        <w:r>
          <w:rPr>
            <w:noProof/>
            <w:webHidden/>
          </w:rPr>
          <w:tab/>
        </w:r>
        <w:r>
          <w:rPr>
            <w:noProof/>
            <w:webHidden/>
          </w:rPr>
          <w:fldChar w:fldCharType="begin"/>
        </w:r>
        <w:r>
          <w:rPr>
            <w:noProof/>
            <w:webHidden/>
          </w:rPr>
          <w:instrText xml:space="preserve"> PAGEREF _Toc146534976 \h </w:instrText>
        </w:r>
        <w:r>
          <w:rPr>
            <w:noProof/>
            <w:webHidden/>
          </w:rPr>
        </w:r>
        <w:r>
          <w:rPr>
            <w:noProof/>
            <w:webHidden/>
          </w:rPr>
          <w:fldChar w:fldCharType="separate"/>
        </w:r>
        <w:r>
          <w:rPr>
            <w:noProof/>
            <w:webHidden/>
          </w:rPr>
          <w:t>215</w:t>
        </w:r>
        <w:r>
          <w:rPr>
            <w:noProof/>
            <w:webHidden/>
          </w:rPr>
          <w:fldChar w:fldCharType="end"/>
        </w:r>
      </w:hyperlink>
    </w:p>
    <w:p w14:paraId="18B45541" w14:textId="2A652DAE" w:rsidR="00A852C6" w:rsidRDefault="00A852C6">
      <w:pPr>
        <w:pStyle w:val="12"/>
        <w:tabs>
          <w:tab w:val="right" w:leader="dot" w:pos="10479"/>
        </w:tabs>
        <w:rPr>
          <w:rFonts w:asciiTheme="minorHAnsi" w:eastAsiaTheme="minorEastAsia" w:hAnsiTheme="minorHAnsi" w:cstheme="minorBidi"/>
          <w:b w:val="0"/>
          <w:bCs w:val="0"/>
          <w:caps w:val="0"/>
          <w:noProof/>
          <w:sz w:val="22"/>
          <w:szCs w:val="22"/>
        </w:rPr>
      </w:pPr>
      <w:hyperlink w:anchor="_Toc146534977" w:history="1">
        <w:r w:rsidRPr="00A81BDA">
          <w:rPr>
            <w:rStyle w:val="af2"/>
            <w:noProof/>
            <w:kern w:val="24"/>
          </w:rPr>
          <w:t>24. Корреспонденция счетов по операциям со счетом бухгалтерского учета 0.507.00 «Утвержденный объем финансового обеспечения»</w:t>
        </w:r>
        <w:r>
          <w:rPr>
            <w:noProof/>
            <w:webHidden/>
          </w:rPr>
          <w:tab/>
        </w:r>
        <w:r>
          <w:rPr>
            <w:noProof/>
            <w:webHidden/>
          </w:rPr>
          <w:fldChar w:fldCharType="begin"/>
        </w:r>
        <w:r>
          <w:rPr>
            <w:noProof/>
            <w:webHidden/>
          </w:rPr>
          <w:instrText xml:space="preserve"> PAGEREF _Toc146534977 \h </w:instrText>
        </w:r>
        <w:r>
          <w:rPr>
            <w:noProof/>
            <w:webHidden/>
          </w:rPr>
        </w:r>
        <w:r>
          <w:rPr>
            <w:noProof/>
            <w:webHidden/>
          </w:rPr>
          <w:fldChar w:fldCharType="separate"/>
        </w:r>
        <w:r>
          <w:rPr>
            <w:noProof/>
            <w:webHidden/>
          </w:rPr>
          <w:t>215</w:t>
        </w:r>
        <w:r>
          <w:rPr>
            <w:noProof/>
            <w:webHidden/>
          </w:rPr>
          <w:fldChar w:fldCharType="end"/>
        </w:r>
      </w:hyperlink>
    </w:p>
    <w:p w14:paraId="59375A08" w14:textId="5CAB67D0"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978" w:history="1">
        <w:r w:rsidRPr="00A81BDA">
          <w:rPr>
            <w:rStyle w:val="af2"/>
            <w:b/>
            <w:noProof/>
            <w:kern w:val="24"/>
          </w:rPr>
          <w:t>24.1. Ввод плановых показателей по доходам в соответствии с утвержденным планом ФХД, поступление дохода</w:t>
        </w:r>
        <w:r>
          <w:rPr>
            <w:noProof/>
            <w:webHidden/>
          </w:rPr>
          <w:tab/>
        </w:r>
        <w:r>
          <w:rPr>
            <w:noProof/>
            <w:webHidden/>
          </w:rPr>
          <w:fldChar w:fldCharType="begin"/>
        </w:r>
        <w:r>
          <w:rPr>
            <w:noProof/>
            <w:webHidden/>
          </w:rPr>
          <w:instrText xml:space="preserve"> PAGEREF _Toc146534978 \h </w:instrText>
        </w:r>
        <w:r>
          <w:rPr>
            <w:noProof/>
            <w:webHidden/>
          </w:rPr>
        </w:r>
        <w:r>
          <w:rPr>
            <w:noProof/>
            <w:webHidden/>
          </w:rPr>
          <w:fldChar w:fldCharType="separate"/>
        </w:r>
        <w:r>
          <w:rPr>
            <w:noProof/>
            <w:webHidden/>
          </w:rPr>
          <w:t>215</w:t>
        </w:r>
        <w:r>
          <w:rPr>
            <w:noProof/>
            <w:webHidden/>
          </w:rPr>
          <w:fldChar w:fldCharType="end"/>
        </w:r>
      </w:hyperlink>
    </w:p>
    <w:p w14:paraId="3B85C052" w14:textId="38A84039"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979" w:history="1">
        <w:r w:rsidRPr="00A81BDA">
          <w:rPr>
            <w:rStyle w:val="af2"/>
            <w:b/>
            <w:noProof/>
            <w:kern w:val="24"/>
          </w:rPr>
          <w:t>24.2. Перенос показателей по санкционированию</w:t>
        </w:r>
        <w:r>
          <w:rPr>
            <w:noProof/>
            <w:webHidden/>
          </w:rPr>
          <w:tab/>
        </w:r>
        <w:r>
          <w:rPr>
            <w:noProof/>
            <w:webHidden/>
          </w:rPr>
          <w:fldChar w:fldCharType="begin"/>
        </w:r>
        <w:r>
          <w:rPr>
            <w:noProof/>
            <w:webHidden/>
          </w:rPr>
          <w:instrText xml:space="preserve"> PAGEREF _Toc146534979 \h </w:instrText>
        </w:r>
        <w:r>
          <w:rPr>
            <w:noProof/>
            <w:webHidden/>
          </w:rPr>
        </w:r>
        <w:r>
          <w:rPr>
            <w:noProof/>
            <w:webHidden/>
          </w:rPr>
          <w:fldChar w:fldCharType="separate"/>
        </w:r>
        <w:r>
          <w:rPr>
            <w:noProof/>
            <w:webHidden/>
          </w:rPr>
          <w:t>221</w:t>
        </w:r>
        <w:r>
          <w:rPr>
            <w:noProof/>
            <w:webHidden/>
          </w:rPr>
          <w:fldChar w:fldCharType="end"/>
        </w:r>
      </w:hyperlink>
    </w:p>
    <w:p w14:paraId="152FD458" w14:textId="34979D80" w:rsidR="00A852C6" w:rsidRDefault="00A852C6">
      <w:pPr>
        <w:pStyle w:val="12"/>
        <w:tabs>
          <w:tab w:val="right" w:leader="dot" w:pos="10479"/>
        </w:tabs>
        <w:rPr>
          <w:rFonts w:asciiTheme="minorHAnsi" w:eastAsiaTheme="minorEastAsia" w:hAnsiTheme="minorHAnsi" w:cstheme="minorBidi"/>
          <w:b w:val="0"/>
          <w:bCs w:val="0"/>
          <w:caps w:val="0"/>
          <w:noProof/>
          <w:sz w:val="22"/>
          <w:szCs w:val="22"/>
        </w:rPr>
      </w:pPr>
      <w:hyperlink w:anchor="_Toc146534980" w:history="1">
        <w:r w:rsidRPr="00A81BDA">
          <w:rPr>
            <w:rStyle w:val="af2"/>
            <w:noProof/>
            <w:kern w:val="24"/>
          </w:rPr>
          <w:t>25. Корреспонденция счетов по операциям со счетом бухгалтерского учета 0.508.00 «Получено финансового обеспечения»</w:t>
        </w:r>
        <w:r>
          <w:rPr>
            <w:noProof/>
            <w:webHidden/>
          </w:rPr>
          <w:tab/>
        </w:r>
        <w:r>
          <w:rPr>
            <w:noProof/>
            <w:webHidden/>
          </w:rPr>
          <w:fldChar w:fldCharType="begin"/>
        </w:r>
        <w:r>
          <w:rPr>
            <w:noProof/>
            <w:webHidden/>
          </w:rPr>
          <w:instrText xml:space="preserve"> PAGEREF _Toc146534980 \h </w:instrText>
        </w:r>
        <w:r>
          <w:rPr>
            <w:noProof/>
            <w:webHidden/>
          </w:rPr>
        </w:r>
        <w:r>
          <w:rPr>
            <w:noProof/>
            <w:webHidden/>
          </w:rPr>
          <w:fldChar w:fldCharType="separate"/>
        </w:r>
        <w:r>
          <w:rPr>
            <w:noProof/>
            <w:webHidden/>
          </w:rPr>
          <w:t>222</w:t>
        </w:r>
        <w:r>
          <w:rPr>
            <w:noProof/>
            <w:webHidden/>
          </w:rPr>
          <w:fldChar w:fldCharType="end"/>
        </w:r>
      </w:hyperlink>
    </w:p>
    <w:p w14:paraId="66F2038A" w14:textId="5931C93C"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981" w:history="1">
        <w:r w:rsidRPr="00A81BDA">
          <w:rPr>
            <w:rStyle w:val="af2"/>
            <w:b/>
            <w:noProof/>
            <w:kern w:val="24"/>
          </w:rPr>
          <w:t>25.1 Ввод плановых показателей по доходам в соответствии с утвержденным планом ФХД, поступление дохода</w:t>
        </w:r>
        <w:r>
          <w:rPr>
            <w:noProof/>
            <w:webHidden/>
          </w:rPr>
          <w:tab/>
        </w:r>
        <w:r>
          <w:rPr>
            <w:noProof/>
            <w:webHidden/>
          </w:rPr>
          <w:fldChar w:fldCharType="begin"/>
        </w:r>
        <w:r>
          <w:rPr>
            <w:noProof/>
            <w:webHidden/>
          </w:rPr>
          <w:instrText xml:space="preserve"> PAGEREF _Toc146534981 \h </w:instrText>
        </w:r>
        <w:r>
          <w:rPr>
            <w:noProof/>
            <w:webHidden/>
          </w:rPr>
        </w:r>
        <w:r>
          <w:rPr>
            <w:noProof/>
            <w:webHidden/>
          </w:rPr>
          <w:fldChar w:fldCharType="separate"/>
        </w:r>
        <w:r>
          <w:rPr>
            <w:noProof/>
            <w:webHidden/>
          </w:rPr>
          <w:t>222</w:t>
        </w:r>
        <w:r>
          <w:rPr>
            <w:noProof/>
            <w:webHidden/>
          </w:rPr>
          <w:fldChar w:fldCharType="end"/>
        </w:r>
      </w:hyperlink>
    </w:p>
    <w:p w14:paraId="6D7EC196" w14:textId="2D4C0D07"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982" w:history="1">
        <w:r w:rsidRPr="00A81BDA">
          <w:rPr>
            <w:rStyle w:val="af2"/>
            <w:b/>
            <w:noProof/>
            <w:kern w:val="24"/>
          </w:rPr>
          <w:t>25.2. Перенос показателей по санкционированию.</w:t>
        </w:r>
        <w:r>
          <w:rPr>
            <w:noProof/>
            <w:webHidden/>
          </w:rPr>
          <w:tab/>
        </w:r>
        <w:r>
          <w:rPr>
            <w:noProof/>
            <w:webHidden/>
          </w:rPr>
          <w:fldChar w:fldCharType="begin"/>
        </w:r>
        <w:r>
          <w:rPr>
            <w:noProof/>
            <w:webHidden/>
          </w:rPr>
          <w:instrText xml:space="preserve"> PAGEREF _Toc146534982 \h </w:instrText>
        </w:r>
        <w:r>
          <w:rPr>
            <w:noProof/>
            <w:webHidden/>
          </w:rPr>
        </w:r>
        <w:r>
          <w:rPr>
            <w:noProof/>
            <w:webHidden/>
          </w:rPr>
          <w:fldChar w:fldCharType="separate"/>
        </w:r>
        <w:r>
          <w:rPr>
            <w:noProof/>
            <w:webHidden/>
          </w:rPr>
          <w:t>223</w:t>
        </w:r>
        <w:r>
          <w:rPr>
            <w:noProof/>
            <w:webHidden/>
          </w:rPr>
          <w:fldChar w:fldCharType="end"/>
        </w:r>
      </w:hyperlink>
    </w:p>
    <w:p w14:paraId="32D58C62" w14:textId="5C6A79FE" w:rsidR="00A852C6" w:rsidRDefault="00A852C6">
      <w:pPr>
        <w:pStyle w:val="12"/>
        <w:tabs>
          <w:tab w:val="right" w:leader="dot" w:pos="10479"/>
        </w:tabs>
        <w:rPr>
          <w:rFonts w:asciiTheme="minorHAnsi" w:eastAsiaTheme="minorEastAsia" w:hAnsiTheme="minorHAnsi" w:cstheme="minorBidi"/>
          <w:b w:val="0"/>
          <w:bCs w:val="0"/>
          <w:caps w:val="0"/>
          <w:noProof/>
          <w:sz w:val="22"/>
          <w:szCs w:val="22"/>
        </w:rPr>
      </w:pPr>
      <w:hyperlink w:anchor="_Toc146534983" w:history="1">
        <w:r w:rsidRPr="00A81BDA">
          <w:rPr>
            <w:rStyle w:val="af2"/>
            <w:noProof/>
            <w:kern w:val="24"/>
          </w:rPr>
          <w:t>26. Корреспонденция счетов по операциям по исправлению ошибок прошлых лет (отдельные примеры)</w:t>
        </w:r>
        <w:r>
          <w:rPr>
            <w:noProof/>
            <w:webHidden/>
          </w:rPr>
          <w:tab/>
        </w:r>
        <w:r>
          <w:rPr>
            <w:noProof/>
            <w:webHidden/>
          </w:rPr>
          <w:fldChar w:fldCharType="begin"/>
        </w:r>
        <w:r>
          <w:rPr>
            <w:noProof/>
            <w:webHidden/>
          </w:rPr>
          <w:instrText xml:space="preserve"> PAGEREF _Toc146534983 \h </w:instrText>
        </w:r>
        <w:r>
          <w:rPr>
            <w:noProof/>
            <w:webHidden/>
          </w:rPr>
        </w:r>
        <w:r>
          <w:rPr>
            <w:noProof/>
            <w:webHidden/>
          </w:rPr>
          <w:fldChar w:fldCharType="separate"/>
        </w:r>
        <w:r>
          <w:rPr>
            <w:noProof/>
            <w:webHidden/>
          </w:rPr>
          <w:t>224</w:t>
        </w:r>
        <w:r>
          <w:rPr>
            <w:noProof/>
            <w:webHidden/>
          </w:rPr>
          <w:fldChar w:fldCharType="end"/>
        </w:r>
      </w:hyperlink>
    </w:p>
    <w:p w14:paraId="45774CDD" w14:textId="58034A78"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984" w:history="1">
        <w:r w:rsidRPr="00A81BDA">
          <w:rPr>
            <w:rStyle w:val="af2"/>
            <w:b/>
            <w:noProof/>
            <w:kern w:val="24"/>
          </w:rPr>
          <w:t>26.1. По ошибкам, корректирующим показатели доходов</w:t>
        </w:r>
        <w:r>
          <w:rPr>
            <w:noProof/>
            <w:webHidden/>
          </w:rPr>
          <w:tab/>
        </w:r>
        <w:r>
          <w:rPr>
            <w:noProof/>
            <w:webHidden/>
          </w:rPr>
          <w:fldChar w:fldCharType="begin"/>
        </w:r>
        <w:r>
          <w:rPr>
            <w:noProof/>
            <w:webHidden/>
          </w:rPr>
          <w:instrText xml:space="preserve"> PAGEREF _Toc146534984 \h </w:instrText>
        </w:r>
        <w:r>
          <w:rPr>
            <w:noProof/>
            <w:webHidden/>
          </w:rPr>
        </w:r>
        <w:r>
          <w:rPr>
            <w:noProof/>
            <w:webHidden/>
          </w:rPr>
          <w:fldChar w:fldCharType="separate"/>
        </w:r>
        <w:r>
          <w:rPr>
            <w:noProof/>
            <w:webHidden/>
          </w:rPr>
          <w:t>224</w:t>
        </w:r>
        <w:r>
          <w:rPr>
            <w:noProof/>
            <w:webHidden/>
          </w:rPr>
          <w:fldChar w:fldCharType="end"/>
        </w:r>
      </w:hyperlink>
    </w:p>
    <w:p w14:paraId="0CCC9C25" w14:textId="7F3EA520"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985" w:history="1">
        <w:r w:rsidRPr="00A81BDA">
          <w:rPr>
            <w:rStyle w:val="af2"/>
            <w:b/>
            <w:noProof/>
            <w:kern w:val="24"/>
          </w:rPr>
          <w:t>26.2. По ошибкам, корректирующим показатели расходов</w:t>
        </w:r>
        <w:r>
          <w:rPr>
            <w:noProof/>
            <w:webHidden/>
          </w:rPr>
          <w:tab/>
        </w:r>
        <w:r>
          <w:rPr>
            <w:noProof/>
            <w:webHidden/>
          </w:rPr>
          <w:fldChar w:fldCharType="begin"/>
        </w:r>
        <w:r>
          <w:rPr>
            <w:noProof/>
            <w:webHidden/>
          </w:rPr>
          <w:instrText xml:space="preserve"> PAGEREF _Toc146534985 \h </w:instrText>
        </w:r>
        <w:r>
          <w:rPr>
            <w:noProof/>
            <w:webHidden/>
          </w:rPr>
        </w:r>
        <w:r>
          <w:rPr>
            <w:noProof/>
            <w:webHidden/>
          </w:rPr>
          <w:fldChar w:fldCharType="separate"/>
        </w:r>
        <w:r>
          <w:rPr>
            <w:noProof/>
            <w:webHidden/>
          </w:rPr>
          <w:t>225</w:t>
        </w:r>
        <w:r>
          <w:rPr>
            <w:noProof/>
            <w:webHidden/>
          </w:rPr>
          <w:fldChar w:fldCharType="end"/>
        </w:r>
      </w:hyperlink>
    </w:p>
    <w:p w14:paraId="208EF376" w14:textId="5B94FD7E" w:rsidR="00A852C6" w:rsidRDefault="00A852C6">
      <w:pPr>
        <w:pStyle w:val="21"/>
        <w:tabs>
          <w:tab w:val="right" w:leader="dot" w:pos="10479"/>
        </w:tabs>
        <w:rPr>
          <w:rFonts w:asciiTheme="minorHAnsi" w:eastAsiaTheme="minorEastAsia" w:hAnsiTheme="minorHAnsi" w:cstheme="minorBidi"/>
          <w:smallCaps w:val="0"/>
          <w:noProof/>
          <w:sz w:val="22"/>
          <w:szCs w:val="22"/>
        </w:rPr>
      </w:pPr>
      <w:hyperlink w:anchor="_Toc146534986" w:history="1">
        <w:r w:rsidRPr="00A81BDA">
          <w:rPr>
            <w:rStyle w:val="af2"/>
            <w:b/>
            <w:noProof/>
            <w:kern w:val="24"/>
          </w:rPr>
          <w:t>26.3. По ошибкам, корректирующим показатели по НФА</w:t>
        </w:r>
        <w:r>
          <w:rPr>
            <w:noProof/>
            <w:webHidden/>
          </w:rPr>
          <w:tab/>
        </w:r>
        <w:r>
          <w:rPr>
            <w:noProof/>
            <w:webHidden/>
          </w:rPr>
          <w:fldChar w:fldCharType="begin"/>
        </w:r>
        <w:r>
          <w:rPr>
            <w:noProof/>
            <w:webHidden/>
          </w:rPr>
          <w:instrText xml:space="preserve"> PAGEREF _Toc146534986 \h </w:instrText>
        </w:r>
        <w:r>
          <w:rPr>
            <w:noProof/>
            <w:webHidden/>
          </w:rPr>
        </w:r>
        <w:r>
          <w:rPr>
            <w:noProof/>
            <w:webHidden/>
          </w:rPr>
          <w:fldChar w:fldCharType="separate"/>
        </w:r>
        <w:r>
          <w:rPr>
            <w:noProof/>
            <w:webHidden/>
          </w:rPr>
          <w:t>226</w:t>
        </w:r>
        <w:r>
          <w:rPr>
            <w:noProof/>
            <w:webHidden/>
          </w:rPr>
          <w:fldChar w:fldCharType="end"/>
        </w:r>
      </w:hyperlink>
    </w:p>
    <w:p w14:paraId="271EBC4D" w14:textId="1C4495FB" w:rsidR="00A852C6" w:rsidRDefault="00A852C6">
      <w:pPr>
        <w:pStyle w:val="12"/>
        <w:tabs>
          <w:tab w:val="right" w:leader="dot" w:pos="10479"/>
        </w:tabs>
        <w:rPr>
          <w:rFonts w:asciiTheme="minorHAnsi" w:eastAsiaTheme="minorEastAsia" w:hAnsiTheme="minorHAnsi" w:cstheme="minorBidi"/>
          <w:b w:val="0"/>
          <w:bCs w:val="0"/>
          <w:caps w:val="0"/>
          <w:noProof/>
          <w:sz w:val="22"/>
          <w:szCs w:val="22"/>
        </w:rPr>
      </w:pPr>
      <w:hyperlink w:anchor="_Toc146534987" w:history="1">
        <w:r w:rsidRPr="00A81BDA">
          <w:rPr>
            <w:rStyle w:val="af2"/>
            <w:noProof/>
            <w:kern w:val="24"/>
          </w:rPr>
          <w:t>27. Корреспонденция счетов по операциям учета событий после отче</w:t>
        </w:r>
        <w:r w:rsidRPr="00A81BDA">
          <w:rPr>
            <w:rStyle w:val="af2"/>
            <w:noProof/>
            <w:kern w:val="24"/>
          </w:rPr>
          <w:t>т</w:t>
        </w:r>
        <w:r w:rsidRPr="00A81BDA">
          <w:rPr>
            <w:rStyle w:val="af2"/>
            <w:noProof/>
            <w:kern w:val="24"/>
          </w:rPr>
          <w:t>ной даты (отдельные примеры)</w:t>
        </w:r>
        <w:r>
          <w:rPr>
            <w:noProof/>
            <w:webHidden/>
          </w:rPr>
          <w:tab/>
        </w:r>
        <w:r>
          <w:rPr>
            <w:noProof/>
            <w:webHidden/>
          </w:rPr>
          <w:fldChar w:fldCharType="begin"/>
        </w:r>
        <w:r>
          <w:rPr>
            <w:noProof/>
            <w:webHidden/>
          </w:rPr>
          <w:instrText xml:space="preserve"> PAGEREF _Toc146534987 \h </w:instrText>
        </w:r>
        <w:r>
          <w:rPr>
            <w:noProof/>
            <w:webHidden/>
          </w:rPr>
        </w:r>
        <w:r>
          <w:rPr>
            <w:noProof/>
            <w:webHidden/>
          </w:rPr>
          <w:fldChar w:fldCharType="separate"/>
        </w:r>
        <w:r>
          <w:rPr>
            <w:noProof/>
            <w:webHidden/>
          </w:rPr>
          <w:t>232</w:t>
        </w:r>
        <w:r>
          <w:rPr>
            <w:noProof/>
            <w:webHidden/>
          </w:rPr>
          <w:fldChar w:fldCharType="end"/>
        </w:r>
      </w:hyperlink>
    </w:p>
    <w:p w14:paraId="2B1E1039" w14:textId="63AAC64B" w:rsidR="009600D9" w:rsidRPr="00A112CC" w:rsidRDefault="00A22B9C" w:rsidP="00FF4076">
      <w:pPr>
        <w:widowControl w:val="0"/>
        <w:ind w:firstLine="0"/>
        <w:rPr>
          <w:b/>
          <w:sz w:val="20"/>
        </w:rPr>
      </w:pPr>
      <w:r w:rsidRPr="00A112CC">
        <w:rPr>
          <w:bCs/>
          <w:caps/>
          <w:sz w:val="20"/>
        </w:rPr>
        <w:fldChar w:fldCharType="end"/>
      </w:r>
    </w:p>
    <w:p w14:paraId="15AC6331" w14:textId="77777777" w:rsidR="003F40BD" w:rsidRPr="00A112CC" w:rsidRDefault="003F40BD" w:rsidP="00FF4076">
      <w:pPr>
        <w:ind w:firstLine="0"/>
        <w:jc w:val="left"/>
        <w:rPr>
          <w:sz w:val="20"/>
        </w:rPr>
      </w:pPr>
      <w:r w:rsidRPr="00A112CC">
        <w:rPr>
          <w:sz w:val="20"/>
        </w:rPr>
        <w:br w:type="page"/>
      </w:r>
    </w:p>
    <w:tbl>
      <w:tblPr>
        <w:tblW w:w="4889"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16"/>
        <w:gridCol w:w="2617"/>
        <w:gridCol w:w="2563"/>
        <w:gridCol w:w="54"/>
        <w:gridCol w:w="2617"/>
      </w:tblGrid>
      <w:tr w:rsidR="00A112CC" w:rsidRPr="00A112CC" w14:paraId="78D61D04" w14:textId="77777777" w:rsidTr="003D73B3">
        <w:trPr>
          <w:trHeight w:val="20"/>
          <w:tblHeader/>
        </w:trPr>
        <w:tc>
          <w:tcPr>
            <w:tcW w:w="2616" w:type="dxa"/>
            <w:vMerge w:val="restart"/>
            <w:shd w:val="clear" w:color="auto" w:fill="auto"/>
            <w:vAlign w:val="center"/>
          </w:tcPr>
          <w:p w14:paraId="11660EDE" w14:textId="77777777" w:rsidR="00CA0BD1" w:rsidRPr="00A112CC" w:rsidRDefault="00CA0BD1" w:rsidP="00FF4076">
            <w:pPr>
              <w:widowControl w:val="0"/>
              <w:ind w:firstLine="0"/>
              <w:jc w:val="center"/>
              <w:rPr>
                <w:b/>
                <w:sz w:val="20"/>
              </w:rPr>
            </w:pPr>
            <w:r w:rsidRPr="00A112CC">
              <w:rPr>
                <w:sz w:val="20"/>
              </w:rPr>
              <w:lastRenderedPageBreak/>
              <w:br w:type="page"/>
            </w:r>
            <w:r w:rsidRPr="00A112CC">
              <w:rPr>
                <w:b/>
                <w:sz w:val="20"/>
              </w:rPr>
              <w:t>Хозяйственная операция</w:t>
            </w:r>
          </w:p>
        </w:tc>
        <w:tc>
          <w:tcPr>
            <w:tcW w:w="2617" w:type="dxa"/>
            <w:vMerge w:val="restart"/>
            <w:shd w:val="clear" w:color="auto" w:fill="auto"/>
            <w:vAlign w:val="center"/>
          </w:tcPr>
          <w:p w14:paraId="135519BE" w14:textId="77777777" w:rsidR="00CA0BD1" w:rsidRPr="00A112CC" w:rsidRDefault="00CA0BD1" w:rsidP="00FF4076">
            <w:pPr>
              <w:widowControl w:val="0"/>
              <w:ind w:firstLine="0"/>
              <w:jc w:val="center"/>
              <w:rPr>
                <w:b/>
                <w:sz w:val="20"/>
              </w:rPr>
            </w:pPr>
            <w:r w:rsidRPr="00A112CC">
              <w:rPr>
                <w:b/>
                <w:sz w:val="20"/>
              </w:rPr>
              <w:t>Первичный учетный документ</w:t>
            </w:r>
          </w:p>
        </w:tc>
        <w:tc>
          <w:tcPr>
            <w:tcW w:w="5234" w:type="dxa"/>
            <w:gridSpan w:val="3"/>
            <w:shd w:val="clear" w:color="auto" w:fill="auto"/>
            <w:vAlign w:val="center"/>
          </w:tcPr>
          <w:p w14:paraId="42C93F40" w14:textId="77777777" w:rsidR="00CA0BD1" w:rsidRPr="00A112CC" w:rsidRDefault="00CA0BD1" w:rsidP="00FF4076">
            <w:pPr>
              <w:widowControl w:val="0"/>
              <w:ind w:firstLine="34"/>
              <w:jc w:val="center"/>
              <w:rPr>
                <w:b/>
                <w:sz w:val="20"/>
              </w:rPr>
            </w:pPr>
            <w:r w:rsidRPr="00A112CC">
              <w:rPr>
                <w:b/>
                <w:sz w:val="20"/>
              </w:rPr>
              <w:t>Корреспонденция счетов в соответствии с приказами Минфина России</w:t>
            </w:r>
          </w:p>
          <w:p w14:paraId="3D8C610D" w14:textId="3C1C03AF" w:rsidR="00CA0BD1" w:rsidRPr="00A112CC" w:rsidRDefault="00173390" w:rsidP="00FF4076">
            <w:pPr>
              <w:widowControl w:val="0"/>
              <w:ind w:firstLine="34"/>
              <w:jc w:val="center"/>
              <w:rPr>
                <w:b/>
                <w:sz w:val="20"/>
              </w:rPr>
            </w:pPr>
            <w:r w:rsidRPr="00A112CC">
              <w:rPr>
                <w:b/>
                <w:sz w:val="20"/>
              </w:rPr>
              <w:t>№ 157н от 01.12.2010</w:t>
            </w:r>
            <w:r w:rsidR="00AA412E" w:rsidRPr="00A112CC">
              <w:rPr>
                <w:b/>
                <w:sz w:val="20"/>
              </w:rPr>
              <w:t xml:space="preserve"> </w:t>
            </w:r>
            <w:r w:rsidRPr="00A112CC">
              <w:rPr>
                <w:b/>
                <w:sz w:val="20"/>
              </w:rPr>
              <w:t>г.</w:t>
            </w:r>
          </w:p>
          <w:p w14:paraId="673A4802" w14:textId="19C620D3" w:rsidR="00CA0BD1" w:rsidRPr="00A112CC" w:rsidRDefault="00CA0BD1" w:rsidP="00FF4076">
            <w:pPr>
              <w:widowControl w:val="0"/>
              <w:ind w:firstLine="34"/>
              <w:jc w:val="center"/>
              <w:rPr>
                <w:b/>
                <w:sz w:val="20"/>
              </w:rPr>
            </w:pPr>
            <w:r w:rsidRPr="00A112CC">
              <w:rPr>
                <w:b/>
                <w:sz w:val="20"/>
              </w:rPr>
              <w:t>№ 174н от 16.12.2010</w:t>
            </w:r>
            <w:r w:rsidR="00AA412E" w:rsidRPr="00A112CC">
              <w:rPr>
                <w:b/>
                <w:sz w:val="20"/>
              </w:rPr>
              <w:t xml:space="preserve"> </w:t>
            </w:r>
            <w:r w:rsidRPr="00A112CC">
              <w:rPr>
                <w:b/>
                <w:sz w:val="20"/>
              </w:rPr>
              <w:t>г.</w:t>
            </w:r>
          </w:p>
          <w:p w14:paraId="4D7411A7" w14:textId="253B44F5" w:rsidR="00DF328F" w:rsidRPr="00A112CC" w:rsidRDefault="00DF328F" w:rsidP="00FF4076">
            <w:pPr>
              <w:widowControl w:val="0"/>
              <w:ind w:firstLine="34"/>
              <w:jc w:val="center"/>
              <w:rPr>
                <w:b/>
                <w:sz w:val="20"/>
              </w:rPr>
            </w:pPr>
            <w:r w:rsidRPr="00A112CC">
              <w:rPr>
                <w:b/>
                <w:sz w:val="20"/>
              </w:rPr>
              <w:t>№ 18</w:t>
            </w:r>
            <w:r w:rsidR="00051B58" w:rsidRPr="00A112CC">
              <w:rPr>
                <w:b/>
                <w:sz w:val="20"/>
              </w:rPr>
              <w:t>3</w:t>
            </w:r>
            <w:r w:rsidRPr="00A112CC">
              <w:rPr>
                <w:b/>
                <w:sz w:val="20"/>
              </w:rPr>
              <w:t>н от 23.12.2010</w:t>
            </w:r>
            <w:r w:rsidR="00AA412E" w:rsidRPr="00A112CC">
              <w:rPr>
                <w:b/>
                <w:sz w:val="20"/>
              </w:rPr>
              <w:t xml:space="preserve"> </w:t>
            </w:r>
            <w:r w:rsidRPr="00A112CC">
              <w:rPr>
                <w:b/>
                <w:sz w:val="20"/>
              </w:rPr>
              <w:t>г.</w:t>
            </w:r>
          </w:p>
        </w:tc>
      </w:tr>
      <w:tr w:rsidR="00A112CC" w:rsidRPr="00A112CC" w14:paraId="2BCA5832" w14:textId="77777777" w:rsidTr="003D73B3">
        <w:trPr>
          <w:trHeight w:val="20"/>
          <w:tblHeader/>
        </w:trPr>
        <w:tc>
          <w:tcPr>
            <w:tcW w:w="2616" w:type="dxa"/>
            <w:vMerge/>
            <w:shd w:val="clear" w:color="auto" w:fill="auto"/>
            <w:vAlign w:val="center"/>
          </w:tcPr>
          <w:p w14:paraId="49240B21" w14:textId="77777777" w:rsidR="00CA0BD1" w:rsidRPr="00A112CC" w:rsidRDefault="00CA0BD1" w:rsidP="00FF4076">
            <w:pPr>
              <w:widowControl w:val="0"/>
              <w:rPr>
                <w:b/>
                <w:sz w:val="20"/>
              </w:rPr>
            </w:pPr>
          </w:p>
        </w:tc>
        <w:tc>
          <w:tcPr>
            <w:tcW w:w="2617" w:type="dxa"/>
            <w:vMerge/>
            <w:shd w:val="clear" w:color="auto" w:fill="auto"/>
            <w:vAlign w:val="center"/>
          </w:tcPr>
          <w:p w14:paraId="06CBC164" w14:textId="77777777" w:rsidR="00CA0BD1" w:rsidRPr="00A112CC" w:rsidRDefault="00CA0BD1" w:rsidP="00FF4076">
            <w:pPr>
              <w:widowControl w:val="0"/>
              <w:rPr>
                <w:b/>
                <w:sz w:val="20"/>
              </w:rPr>
            </w:pPr>
          </w:p>
        </w:tc>
        <w:tc>
          <w:tcPr>
            <w:tcW w:w="2617" w:type="dxa"/>
            <w:gridSpan w:val="2"/>
            <w:shd w:val="clear" w:color="auto" w:fill="auto"/>
            <w:vAlign w:val="center"/>
          </w:tcPr>
          <w:p w14:paraId="51C6C8FB" w14:textId="77777777" w:rsidR="00CA0BD1" w:rsidRPr="00A112CC" w:rsidRDefault="00CA0BD1" w:rsidP="00FF4076">
            <w:pPr>
              <w:widowControl w:val="0"/>
              <w:ind w:firstLine="0"/>
              <w:jc w:val="center"/>
              <w:rPr>
                <w:b/>
                <w:sz w:val="20"/>
              </w:rPr>
            </w:pPr>
            <w:r w:rsidRPr="00A112CC">
              <w:rPr>
                <w:b/>
                <w:sz w:val="20"/>
              </w:rPr>
              <w:t>Дебет</w:t>
            </w:r>
          </w:p>
        </w:tc>
        <w:tc>
          <w:tcPr>
            <w:tcW w:w="2617" w:type="dxa"/>
            <w:shd w:val="clear" w:color="auto" w:fill="auto"/>
            <w:vAlign w:val="center"/>
          </w:tcPr>
          <w:p w14:paraId="5219331A" w14:textId="77777777" w:rsidR="00CA0BD1" w:rsidRPr="00A112CC" w:rsidRDefault="00CA0BD1" w:rsidP="00FF4076">
            <w:pPr>
              <w:widowControl w:val="0"/>
              <w:ind w:firstLine="0"/>
              <w:jc w:val="center"/>
              <w:rPr>
                <w:b/>
                <w:sz w:val="20"/>
              </w:rPr>
            </w:pPr>
            <w:r w:rsidRPr="00A112CC">
              <w:rPr>
                <w:b/>
                <w:sz w:val="20"/>
              </w:rPr>
              <w:t>Кредит</w:t>
            </w:r>
          </w:p>
        </w:tc>
      </w:tr>
      <w:tr w:rsidR="00A112CC" w:rsidRPr="00A112CC" w14:paraId="5EBD7D0F" w14:textId="77777777" w:rsidTr="003D73B3">
        <w:trPr>
          <w:trHeight w:val="20"/>
        </w:trPr>
        <w:tc>
          <w:tcPr>
            <w:tcW w:w="10467" w:type="dxa"/>
            <w:gridSpan w:val="5"/>
            <w:shd w:val="clear" w:color="auto" w:fill="auto"/>
          </w:tcPr>
          <w:p w14:paraId="0CA63149" w14:textId="376D56B4" w:rsidR="00CA0BD1" w:rsidRPr="00A112CC" w:rsidRDefault="00CA0BD1" w:rsidP="00FF4076">
            <w:pPr>
              <w:pStyle w:val="aff"/>
              <w:widowControl w:val="0"/>
              <w:tabs>
                <w:tab w:val="left" w:pos="175"/>
              </w:tabs>
              <w:spacing w:before="0" w:beforeAutospacing="0" w:after="0" w:afterAutospacing="0"/>
              <w:jc w:val="both"/>
              <w:textAlignment w:val="baseline"/>
              <w:outlineLvl w:val="0"/>
              <w:rPr>
                <w:b/>
                <w:kern w:val="24"/>
                <w:sz w:val="20"/>
                <w:szCs w:val="20"/>
              </w:rPr>
            </w:pPr>
            <w:bookmarkStart w:id="0" w:name="_Toc73627430"/>
            <w:bookmarkStart w:id="1" w:name="_Toc73627520"/>
            <w:bookmarkStart w:id="2" w:name="_Toc94016042"/>
            <w:bookmarkStart w:id="3" w:name="_Toc94016811"/>
            <w:bookmarkStart w:id="4" w:name="_Toc103589367"/>
            <w:bookmarkStart w:id="5" w:name="_Toc146534674"/>
            <w:r w:rsidRPr="00A112CC">
              <w:rPr>
                <w:b/>
                <w:kern w:val="24"/>
                <w:sz w:val="20"/>
                <w:szCs w:val="20"/>
              </w:rPr>
              <w:t>1. Корреспонденция счетов по операциям со счетом бухгалтерского учета 0.101.00 «Основные средства»</w:t>
            </w:r>
            <w:bookmarkEnd w:id="0"/>
            <w:bookmarkEnd w:id="1"/>
            <w:bookmarkEnd w:id="2"/>
            <w:bookmarkEnd w:id="3"/>
            <w:bookmarkEnd w:id="4"/>
            <w:bookmarkEnd w:id="5"/>
          </w:p>
        </w:tc>
      </w:tr>
      <w:tr w:rsidR="00A112CC" w:rsidRPr="00A112CC" w14:paraId="3888207C" w14:textId="77777777" w:rsidTr="003D73B3">
        <w:trPr>
          <w:trHeight w:val="20"/>
        </w:trPr>
        <w:tc>
          <w:tcPr>
            <w:tcW w:w="10467" w:type="dxa"/>
            <w:gridSpan w:val="5"/>
            <w:shd w:val="clear" w:color="auto" w:fill="auto"/>
          </w:tcPr>
          <w:p w14:paraId="2673837D" w14:textId="30255723" w:rsidR="00CA0BD1" w:rsidRPr="00A112CC" w:rsidRDefault="00CA0BD1"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6" w:name="_Toc73627431"/>
            <w:bookmarkStart w:id="7" w:name="_Toc73627521"/>
            <w:bookmarkStart w:id="8" w:name="_Toc94016043"/>
            <w:bookmarkStart w:id="9" w:name="_Toc94016812"/>
            <w:bookmarkStart w:id="10" w:name="_Toc103589368"/>
            <w:bookmarkStart w:id="11" w:name="_Toc146534675"/>
            <w:r w:rsidRPr="00A112CC">
              <w:rPr>
                <w:b/>
                <w:kern w:val="24"/>
                <w:sz w:val="20"/>
                <w:szCs w:val="20"/>
              </w:rPr>
              <w:t xml:space="preserve">1.1. Поступление </w:t>
            </w:r>
            <w:r w:rsidR="00BD750C" w:rsidRPr="00A112CC">
              <w:rPr>
                <w:b/>
                <w:kern w:val="24"/>
                <w:sz w:val="20"/>
                <w:szCs w:val="20"/>
              </w:rPr>
              <w:t>основных средств (</w:t>
            </w:r>
            <w:r w:rsidRPr="00A112CC">
              <w:rPr>
                <w:b/>
                <w:kern w:val="24"/>
                <w:sz w:val="20"/>
                <w:szCs w:val="20"/>
              </w:rPr>
              <w:t>ОС</w:t>
            </w:r>
            <w:bookmarkEnd w:id="6"/>
            <w:bookmarkEnd w:id="7"/>
            <w:bookmarkEnd w:id="8"/>
            <w:bookmarkEnd w:id="9"/>
            <w:bookmarkEnd w:id="10"/>
            <w:r w:rsidR="00BD750C" w:rsidRPr="00A112CC">
              <w:rPr>
                <w:b/>
                <w:kern w:val="24"/>
                <w:sz w:val="20"/>
                <w:szCs w:val="20"/>
              </w:rPr>
              <w:t>)</w:t>
            </w:r>
            <w:bookmarkEnd w:id="11"/>
          </w:p>
        </w:tc>
      </w:tr>
      <w:tr w:rsidR="00A112CC" w:rsidRPr="00A112CC" w14:paraId="63FB9A4A" w14:textId="77777777" w:rsidTr="003D73B3">
        <w:trPr>
          <w:trHeight w:val="20"/>
        </w:trPr>
        <w:tc>
          <w:tcPr>
            <w:tcW w:w="10467" w:type="dxa"/>
            <w:gridSpan w:val="5"/>
            <w:shd w:val="clear" w:color="auto" w:fill="auto"/>
          </w:tcPr>
          <w:p w14:paraId="5953193A" w14:textId="4B41612C" w:rsidR="00CA0BD1" w:rsidRPr="00A112CC" w:rsidRDefault="00CA0BD1"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12" w:name="_Toc73627432"/>
            <w:bookmarkStart w:id="13" w:name="_Toc73627522"/>
            <w:bookmarkStart w:id="14" w:name="_Toc94016044"/>
            <w:bookmarkStart w:id="15" w:name="_Toc94016813"/>
            <w:bookmarkStart w:id="16" w:name="_Toc103589369"/>
            <w:bookmarkStart w:id="17" w:name="_Toc146534676"/>
            <w:r w:rsidRPr="00A112CC">
              <w:rPr>
                <w:b/>
                <w:kern w:val="24"/>
                <w:sz w:val="20"/>
                <w:szCs w:val="20"/>
              </w:rPr>
              <w:t>1.1.1. Приобретение ОС у поставщиков</w:t>
            </w:r>
            <w:bookmarkEnd w:id="12"/>
            <w:bookmarkEnd w:id="13"/>
            <w:bookmarkEnd w:id="14"/>
            <w:bookmarkEnd w:id="15"/>
            <w:bookmarkEnd w:id="16"/>
            <w:bookmarkEnd w:id="17"/>
          </w:p>
        </w:tc>
      </w:tr>
      <w:tr w:rsidR="00A112CC" w:rsidRPr="00A112CC" w14:paraId="28AA1A04" w14:textId="77777777" w:rsidTr="003D73B3">
        <w:trPr>
          <w:trHeight w:val="20"/>
        </w:trPr>
        <w:tc>
          <w:tcPr>
            <w:tcW w:w="10467" w:type="dxa"/>
            <w:gridSpan w:val="5"/>
            <w:shd w:val="clear" w:color="auto" w:fill="auto"/>
          </w:tcPr>
          <w:p w14:paraId="465AE904" w14:textId="77777777" w:rsidR="00CA0BD1" w:rsidRPr="00A112CC" w:rsidRDefault="00CA0BD1" w:rsidP="00FF4076">
            <w:pPr>
              <w:pStyle w:val="aff"/>
              <w:widowControl w:val="0"/>
              <w:tabs>
                <w:tab w:val="left" w:pos="175"/>
              </w:tabs>
              <w:spacing w:before="0" w:beforeAutospacing="0" w:after="0" w:afterAutospacing="0"/>
              <w:jc w:val="both"/>
              <w:textAlignment w:val="baseline"/>
              <w:rPr>
                <w:b/>
                <w:kern w:val="24"/>
                <w:sz w:val="20"/>
                <w:szCs w:val="20"/>
              </w:rPr>
            </w:pPr>
            <w:r w:rsidRPr="00A112CC">
              <w:rPr>
                <w:b/>
                <w:kern w:val="24"/>
                <w:sz w:val="20"/>
                <w:szCs w:val="20"/>
              </w:rPr>
              <w:t>1.1.1.1. Принятие обязательств по приобретение ОС у поставщиков</w:t>
            </w:r>
          </w:p>
        </w:tc>
      </w:tr>
      <w:tr w:rsidR="00A112CC" w:rsidRPr="00A112CC" w14:paraId="144BD9CB" w14:textId="77777777" w:rsidTr="003D73B3">
        <w:trPr>
          <w:trHeight w:val="20"/>
        </w:trPr>
        <w:tc>
          <w:tcPr>
            <w:tcW w:w="2616" w:type="dxa"/>
            <w:shd w:val="clear" w:color="auto" w:fill="auto"/>
          </w:tcPr>
          <w:p w14:paraId="20B4E3F2" w14:textId="77777777" w:rsidR="00CA0BD1" w:rsidRPr="00A112CC" w:rsidRDefault="00CA0BD1" w:rsidP="00FF4076">
            <w:pPr>
              <w:widowControl w:val="0"/>
              <w:ind w:firstLine="0"/>
              <w:rPr>
                <w:sz w:val="20"/>
              </w:rPr>
            </w:pPr>
            <w:r w:rsidRPr="00A112CC">
              <w:rPr>
                <w:sz w:val="20"/>
                <w:u w:val="single"/>
              </w:rPr>
              <w:t>Вариант 1.</w:t>
            </w:r>
            <w:r w:rsidRPr="00A112CC">
              <w:rPr>
                <w:sz w:val="20"/>
              </w:rPr>
              <w:t xml:space="preserve"> Отражение обязательства днем размещения извещения</w:t>
            </w:r>
          </w:p>
        </w:tc>
        <w:tc>
          <w:tcPr>
            <w:tcW w:w="2617" w:type="dxa"/>
            <w:shd w:val="clear" w:color="auto" w:fill="auto"/>
          </w:tcPr>
          <w:p w14:paraId="5699823F" w14:textId="54A4BAA3" w:rsidR="00CA0BD1" w:rsidRPr="00A112CC" w:rsidRDefault="00CA0BD1" w:rsidP="00FF4076">
            <w:pPr>
              <w:widowControl w:val="0"/>
              <w:ind w:firstLine="0"/>
              <w:rPr>
                <w:sz w:val="20"/>
              </w:rPr>
            </w:pPr>
            <w:r w:rsidRPr="00A112CC">
              <w:rPr>
                <w:sz w:val="20"/>
              </w:rPr>
              <w:t>Извещение об осуществлении закупки</w:t>
            </w:r>
          </w:p>
        </w:tc>
        <w:tc>
          <w:tcPr>
            <w:tcW w:w="2617" w:type="dxa"/>
            <w:gridSpan w:val="2"/>
            <w:shd w:val="clear" w:color="auto" w:fill="auto"/>
          </w:tcPr>
          <w:p w14:paraId="5A2681BA" w14:textId="77777777" w:rsidR="00CA0BD1" w:rsidRPr="00A112CC" w:rsidRDefault="00CA0BD1" w:rsidP="00FF4076">
            <w:pPr>
              <w:widowControl w:val="0"/>
              <w:ind w:firstLine="0"/>
              <w:jc w:val="center"/>
              <w:rPr>
                <w:sz w:val="20"/>
              </w:rPr>
            </w:pPr>
            <w:r w:rsidRPr="00A112CC">
              <w:rPr>
                <w:sz w:val="20"/>
                <w:lang w:val="en-US"/>
              </w:rPr>
              <w:t>0</w:t>
            </w:r>
            <w:r w:rsidRPr="00A112CC">
              <w:rPr>
                <w:sz w:val="20"/>
              </w:rPr>
              <w:t>.506.х0.310</w:t>
            </w:r>
          </w:p>
          <w:p w14:paraId="124BAA6B" w14:textId="77777777" w:rsidR="00CA0BD1" w:rsidRPr="00A112CC" w:rsidRDefault="00CA0BD1" w:rsidP="00FF4076">
            <w:pPr>
              <w:widowControl w:val="0"/>
              <w:ind w:firstLine="0"/>
              <w:jc w:val="center"/>
              <w:rPr>
                <w:sz w:val="20"/>
              </w:rPr>
            </w:pPr>
            <w:r w:rsidRPr="00A112CC">
              <w:rPr>
                <w:sz w:val="20"/>
              </w:rPr>
              <w:t>0.506.х0.2хх</w:t>
            </w:r>
          </w:p>
        </w:tc>
        <w:tc>
          <w:tcPr>
            <w:tcW w:w="2617" w:type="dxa"/>
            <w:shd w:val="clear" w:color="auto" w:fill="auto"/>
          </w:tcPr>
          <w:p w14:paraId="7BD58948" w14:textId="77777777" w:rsidR="00CA0BD1" w:rsidRPr="00A112CC" w:rsidRDefault="00CA0BD1"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lang w:val="en-US"/>
              </w:rPr>
              <w:t>0</w:t>
            </w:r>
            <w:r w:rsidRPr="00A112CC">
              <w:rPr>
                <w:kern w:val="24"/>
                <w:sz w:val="20"/>
                <w:szCs w:val="20"/>
              </w:rPr>
              <w:t>.502.х7.310</w:t>
            </w:r>
          </w:p>
          <w:p w14:paraId="4A009B1F" w14:textId="77777777" w:rsidR="00CA0BD1" w:rsidRPr="00A112CC" w:rsidRDefault="00CA0BD1"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0.502.х7.2хх</w:t>
            </w:r>
          </w:p>
        </w:tc>
      </w:tr>
      <w:tr w:rsidR="00A112CC" w:rsidRPr="00A112CC" w14:paraId="29D02F05" w14:textId="77777777" w:rsidTr="003D73B3">
        <w:trPr>
          <w:trHeight w:val="20"/>
        </w:trPr>
        <w:tc>
          <w:tcPr>
            <w:tcW w:w="2616" w:type="dxa"/>
            <w:shd w:val="clear" w:color="auto" w:fill="auto"/>
          </w:tcPr>
          <w:p w14:paraId="3CEEF8F1" w14:textId="77777777" w:rsidR="00CA0BD1" w:rsidRPr="00A112CC" w:rsidRDefault="00CA0BD1" w:rsidP="00FF4076">
            <w:pPr>
              <w:widowControl w:val="0"/>
              <w:ind w:firstLine="0"/>
              <w:rPr>
                <w:sz w:val="20"/>
              </w:rPr>
            </w:pPr>
            <w:r w:rsidRPr="00A112CC">
              <w:rPr>
                <w:sz w:val="20"/>
              </w:rPr>
              <w:t xml:space="preserve">Корректировка обязательства </w:t>
            </w:r>
          </w:p>
        </w:tc>
        <w:tc>
          <w:tcPr>
            <w:tcW w:w="2617" w:type="dxa"/>
            <w:vMerge w:val="restart"/>
            <w:shd w:val="clear" w:color="auto" w:fill="auto"/>
          </w:tcPr>
          <w:p w14:paraId="0E9B71BE" w14:textId="6979DB51" w:rsidR="00BC2446" w:rsidRPr="00A112CC" w:rsidRDefault="00CA0BD1" w:rsidP="00FF4076">
            <w:pPr>
              <w:widowControl w:val="0"/>
              <w:tabs>
                <w:tab w:val="num" w:pos="720"/>
              </w:tabs>
              <w:ind w:firstLine="0"/>
              <w:rPr>
                <w:sz w:val="20"/>
              </w:rPr>
            </w:pPr>
            <w:r w:rsidRPr="00A112CC">
              <w:rPr>
                <w:sz w:val="20"/>
              </w:rPr>
              <w:t>Контракт (договор)</w:t>
            </w:r>
          </w:p>
        </w:tc>
        <w:tc>
          <w:tcPr>
            <w:tcW w:w="2617" w:type="dxa"/>
            <w:gridSpan w:val="2"/>
            <w:shd w:val="clear" w:color="auto" w:fill="auto"/>
          </w:tcPr>
          <w:p w14:paraId="7C67457C" w14:textId="77777777" w:rsidR="00CA0BD1" w:rsidRPr="00A112CC" w:rsidRDefault="00CA0BD1"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lang w:val="en-US"/>
              </w:rPr>
              <w:t>0</w:t>
            </w:r>
            <w:r w:rsidRPr="00A112CC">
              <w:rPr>
                <w:kern w:val="24"/>
                <w:sz w:val="20"/>
                <w:szCs w:val="20"/>
              </w:rPr>
              <w:t>.502.х7.310</w:t>
            </w:r>
          </w:p>
          <w:p w14:paraId="20E1A07B" w14:textId="77777777" w:rsidR="00CA0BD1" w:rsidRPr="00A112CC" w:rsidRDefault="00CA0BD1"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0.502.х7.2хх</w:t>
            </w:r>
          </w:p>
        </w:tc>
        <w:tc>
          <w:tcPr>
            <w:tcW w:w="2617" w:type="dxa"/>
            <w:shd w:val="clear" w:color="auto" w:fill="auto"/>
          </w:tcPr>
          <w:p w14:paraId="0AD66109" w14:textId="77777777" w:rsidR="00CA0BD1" w:rsidRPr="00A112CC" w:rsidRDefault="00CA0BD1" w:rsidP="00FF4076">
            <w:pPr>
              <w:widowControl w:val="0"/>
              <w:ind w:firstLine="0"/>
              <w:jc w:val="center"/>
              <w:rPr>
                <w:sz w:val="20"/>
              </w:rPr>
            </w:pPr>
            <w:r w:rsidRPr="00A112CC">
              <w:rPr>
                <w:sz w:val="20"/>
                <w:lang w:val="en-US"/>
              </w:rPr>
              <w:t>0</w:t>
            </w:r>
            <w:r w:rsidRPr="00A112CC">
              <w:rPr>
                <w:sz w:val="20"/>
              </w:rPr>
              <w:t>.506.х0.310</w:t>
            </w:r>
          </w:p>
          <w:p w14:paraId="5D553B48" w14:textId="77777777" w:rsidR="00CA0BD1" w:rsidRPr="00A112CC" w:rsidRDefault="00CA0BD1" w:rsidP="00FF4076">
            <w:pPr>
              <w:widowControl w:val="0"/>
              <w:ind w:firstLine="0"/>
              <w:jc w:val="center"/>
              <w:rPr>
                <w:sz w:val="20"/>
              </w:rPr>
            </w:pPr>
            <w:r w:rsidRPr="00A112CC">
              <w:rPr>
                <w:sz w:val="20"/>
              </w:rPr>
              <w:t>0.506.х0.2хх</w:t>
            </w:r>
          </w:p>
        </w:tc>
      </w:tr>
      <w:tr w:rsidR="00A112CC" w:rsidRPr="00A112CC" w14:paraId="7D450E90" w14:textId="77777777" w:rsidTr="003D73B3">
        <w:trPr>
          <w:trHeight w:val="20"/>
        </w:trPr>
        <w:tc>
          <w:tcPr>
            <w:tcW w:w="2616" w:type="dxa"/>
            <w:shd w:val="clear" w:color="auto" w:fill="auto"/>
          </w:tcPr>
          <w:p w14:paraId="32A8A1F1" w14:textId="7818DA91" w:rsidR="00CA0BD1" w:rsidRPr="00A112CC" w:rsidRDefault="00CA0BD1" w:rsidP="00FF4076">
            <w:pPr>
              <w:widowControl w:val="0"/>
              <w:ind w:firstLine="0"/>
              <w:rPr>
                <w:sz w:val="20"/>
              </w:rPr>
            </w:pPr>
            <w:r w:rsidRPr="00A112CC">
              <w:rPr>
                <w:sz w:val="20"/>
              </w:rPr>
              <w:t>Отражение обязательства по результатам конкурса</w:t>
            </w:r>
          </w:p>
        </w:tc>
        <w:tc>
          <w:tcPr>
            <w:tcW w:w="2617" w:type="dxa"/>
            <w:vMerge/>
            <w:shd w:val="clear" w:color="auto" w:fill="auto"/>
          </w:tcPr>
          <w:p w14:paraId="0A596D33" w14:textId="77777777" w:rsidR="00CA0BD1" w:rsidRPr="00A112CC" w:rsidRDefault="00CA0BD1" w:rsidP="00FF4076">
            <w:pPr>
              <w:widowControl w:val="0"/>
              <w:tabs>
                <w:tab w:val="num" w:pos="720"/>
              </w:tabs>
              <w:ind w:firstLine="0"/>
              <w:rPr>
                <w:sz w:val="20"/>
              </w:rPr>
            </w:pPr>
          </w:p>
        </w:tc>
        <w:tc>
          <w:tcPr>
            <w:tcW w:w="2617" w:type="dxa"/>
            <w:gridSpan w:val="2"/>
            <w:shd w:val="clear" w:color="auto" w:fill="auto"/>
          </w:tcPr>
          <w:p w14:paraId="23BEFE6B" w14:textId="77777777" w:rsidR="00CA0BD1" w:rsidRPr="00A112CC" w:rsidRDefault="00CA0BD1"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lang w:val="en-US"/>
              </w:rPr>
              <w:t>0</w:t>
            </w:r>
            <w:r w:rsidRPr="00A112CC">
              <w:rPr>
                <w:kern w:val="24"/>
                <w:sz w:val="20"/>
                <w:szCs w:val="20"/>
              </w:rPr>
              <w:t>.502.х7.310</w:t>
            </w:r>
          </w:p>
          <w:p w14:paraId="71330DE2" w14:textId="77777777" w:rsidR="00CA0BD1" w:rsidRPr="00A112CC" w:rsidRDefault="00CA0BD1"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0.502.х7.2хх</w:t>
            </w:r>
          </w:p>
        </w:tc>
        <w:tc>
          <w:tcPr>
            <w:tcW w:w="2617" w:type="dxa"/>
            <w:shd w:val="clear" w:color="auto" w:fill="auto"/>
          </w:tcPr>
          <w:p w14:paraId="4EA88E16" w14:textId="77777777" w:rsidR="00CA0BD1" w:rsidRPr="00A112CC" w:rsidRDefault="00CA0BD1"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lang w:val="en-US"/>
              </w:rPr>
              <w:t>0</w:t>
            </w:r>
            <w:r w:rsidRPr="00A112CC">
              <w:rPr>
                <w:kern w:val="24"/>
                <w:sz w:val="20"/>
                <w:szCs w:val="20"/>
              </w:rPr>
              <w:t>.502.х1.310</w:t>
            </w:r>
          </w:p>
          <w:p w14:paraId="335FCCEA" w14:textId="77777777" w:rsidR="00CA0BD1" w:rsidRPr="00A112CC" w:rsidRDefault="00CA0BD1"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0.502.х1.2хх</w:t>
            </w:r>
          </w:p>
        </w:tc>
      </w:tr>
      <w:tr w:rsidR="00A112CC" w:rsidRPr="00A112CC" w14:paraId="16EB8A45" w14:textId="77777777" w:rsidTr="003D73B3">
        <w:trPr>
          <w:trHeight w:val="20"/>
        </w:trPr>
        <w:tc>
          <w:tcPr>
            <w:tcW w:w="2616" w:type="dxa"/>
            <w:shd w:val="clear" w:color="auto" w:fill="auto"/>
          </w:tcPr>
          <w:p w14:paraId="5D4C972F" w14:textId="6C85F438" w:rsidR="00CA0BD1" w:rsidRPr="00A112CC" w:rsidRDefault="00CA0BD1" w:rsidP="00FF4076">
            <w:pPr>
              <w:widowControl w:val="0"/>
              <w:ind w:firstLine="0"/>
              <w:rPr>
                <w:sz w:val="20"/>
              </w:rPr>
            </w:pPr>
            <w:r w:rsidRPr="00A112CC">
              <w:rPr>
                <w:sz w:val="20"/>
                <w:u w:val="single"/>
              </w:rPr>
              <w:t>Вариант 2.</w:t>
            </w:r>
            <w:r w:rsidRPr="00A112CC">
              <w:rPr>
                <w:sz w:val="20"/>
              </w:rPr>
              <w:t xml:space="preserve"> Отражение обязательства по договору</w:t>
            </w:r>
          </w:p>
        </w:tc>
        <w:tc>
          <w:tcPr>
            <w:tcW w:w="2617" w:type="dxa"/>
            <w:shd w:val="clear" w:color="auto" w:fill="auto"/>
          </w:tcPr>
          <w:p w14:paraId="5E50BD10" w14:textId="77777777" w:rsidR="00BC2446" w:rsidRPr="00A112CC" w:rsidRDefault="00CA0BD1" w:rsidP="00FF4076">
            <w:pPr>
              <w:widowControl w:val="0"/>
              <w:tabs>
                <w:tab w:val="num" w:pos="720"/>
              </w:tabs>
              <w:ind w:firstLine="0"/>
              <w:rPr>
                <w:sz w:val="20"/>
              </w:rPr>
            </w:pPr>
            <w:r w:rsidRPr="00A112CC">
              <w:rPr>
                <w:sz w:val="20"/>
              </w:rPr>
              <w:t>Контракт (договор</w:t>
            </w:r>
            <w:r w:rsidRPr="00A112CC">
              <w:rPr>
                <w:sz w:val="20"/>
                <w:lang w:val="en-US"/>
              </w:rPr>
              <w:t>)</w:t>
            </w:r>
          </w:p>
        </w:tc>
        <w:tc>
          <w:tcPr>
            <w:tcW w:w="2617" w:type="dxa"/>
            <w:gridSpan w:val="2"/>
            <w:shd w:val="clear" w:color="auto" w:fill="auto"/>
          </w:tcPr>
          <w:p w14:paraId="5A720A98" w14:textId="7367C842" w:rsidR="00CA0BD1" w:rsidRPr="00A112CC" w:rsidRDefault="00CA0BD1" w:rsidP="00FF4076">
            <w:pPr>
              <w:widowControl w:val="0"/>
              <w:ind w:firstLine="0"/>
              <w:jc w:val="center"/>
              <w:rPr>
                <w:sz w:val="20"/>
              </w:rPr>
            </w:pPr>
            <w:r w:rsidRPr="00A112CC">
              <w:rPr>
                <w:sz w:val="20"/>
                <w:lang w:val="en-US"/>
              </w:rPr>
              <w:t>0</w:t>
            </w:r>
            <w:r w:rsidRPr="00A112CC">
              <w:rPr>
                <w:sz w:val="20"/>
              </w:rPr>
              <w:t>.506.</w:t>
            </w:r>
            <w:r w:rsidR="00FC0588" w:rsidRPr="00A112CC">
              <w:rPr>
                <w:sz w:val="20"/>
              </w:rPr>
              <w:t>х</w:t>
            </w:r>
            <w:r w:rsidRPr="00A112CC">
              <w:rPr>
                <w:sz w:val="20"/>
              </w:rPr>
              <w:t>0.310</w:t>
            </w:r>
          </w:p>
          <w:p w14:paraId="640D45C1" w14:textId="6F7A78D8" w:rsidR="00CA0BD1" w:rsidRPr="00A112CC" w:rsidRDefault="00CA0BD1" w:rsidP="00FF4076">
            <w:pPr>
              <w:widowControl w:val="0"/>
              <w:ind w:firstLine="0"/>
              <w:jc w:val="center"/>
              <w:rPr>
                <w:sz w:val="20"/>
              </w:rPr>
            </w:pPr>
            <w:r w:rsidRPr="00A112CC">
              <w:rPr>
                <w:sz w:val="20"/>
                <w:lang w:val="en-US"/>
              </w:rPr>
              <w:t>0</w:t>
            </w:r>
            <w:r w:rsidRPr="00A112CC">
              <w:rPr>
                <w:sz w:val="20"/>
              </w:rPr>
              <w:t>.506.</w:t>
            </w:r>
            <w:r w:rsidR="00FC0588" w:rsidRPr="00A112CC">
              <w:rPr>
                <w:sz w:val="20"/>
              </w:rPr>
              <w:t>х</w:t>
            </w:r>
            <w:r w:rsidRPr="00A112CC">
              <w:rPr>
                <w:sz w:val="20"/>
              </w:rPr>
              <w:t>0.2хх</w:t>
            </w:r>
          </w:p>
        </w:tc>
        <w:tc>
          <w:tcPr>
            <w:tcW w:w="2617" w:type="dxa"/>
            <w:shd w:val="clear" w:color="auto" w:fill="auto"/>
          </w:tcPr>
          <w:p w14:paraId="6C39E377" w14:textId="487AF3D3" w:rsidR="00CA0BD1" w:rsidRPr="00A112CC" w:rsidRDefault="00CA0BD1"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lang w:val="en-US"/>
              </w:rPr>
              <w:t>0</w:t>
            </w:r>
            <w:r w:rsidRPr="00A112CC">
              <w:rPr>
                <w:kern w:val="24"/>
                <w:sz w:val="20"/>
                <w:szCs w:val="20"/>
              </w:rPr>
              <w:t>.502.</w:t>
            </w:r>
            <w:r w:rsidR="00FC0588" w:rsidRPr="00A112CC">
              <w:rPr>
                <w:kern w:val="24"/>
                <w:sz w:val="20"/>
                <w:szCs w:val="20"/>
              </w:rPr>
              <w:t>х</w:t>
            </w:r>
            <w:r w:rsidRPr="00A112CC">
              <w:rPr>
                <w:kern w:val="24"/>
                <w:sz w:val="20"/>
                <w:szCs w:val="20"/>
              </w:rPr>
              <w:t>1.310</w:t>
            </w:r>
          </w:p>
          <w:p w14:paraId="03D82AB8" w14:textId="2FE8BB26" w:rsidR="00CA0BD1" w:rsidRPr="00A112CC" w:rsidRDefault="00CA0BD1"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0.502.</w:t>
            </w:r>
            <w:r w:rsidR="00FC0588" w:rsidRPr="00A112CC">
              <w:rPr>
                <w:kern w:val="24"/>
                <w:sz w:val="20"/>
                <w:szCs w:val="20"/>
              </w:rPr>
              <w:t>х</w:t>
            </w:r>
            <w:r w:rsidRPr="00A112CC">
              <w:rPr>
                <w:kern w:val="24"/>
                <w:sz w:val="20"/>
                <w:szCs w:val="20"/>
              </w:rPr>
              <w:t>1.2хх</w:t>
            </w:r>
          </w:p>
        </w:tc>
      </w:tr>
      <w:tr w:rsidR="00A112CC" w:rsidRPr="00A112CC" w14:paraId="61A42C7C" w14:textId="77777777" w:rsidTr="003D73B3">
        <w:trPr>
          <w:trHeight w:val="20"/>
        </w:trPr>
        <w:tc>
          <w:tcPr>
            <w:tcW w:w="2616" w:type="dxa"/>
            <w:shd w:val="clear" w:color="auto" w:fill="auto"/>
          </w:tcPr>
          <w:p w14:paraId="65244019" w14:textId="77777777" w:rsidR="00CA0BD1" w:rsidRPr="00A112CC" w:rsidRDefault="00CA0BD1" w:rsidP="00FF4076">
            <w:pPr>
              <w:widowControl w:val="0"/>
              <w:ind w:firstLine="0"/>
              <w:rPr>
                <w:sz w:val="20"/>
              </w:rPr>
            </w:pPr>
            <w:r w:rsidRPr="00A112CC">
              <w:rPr>
                <w:sz w:val="20"/>
              </w:rPr>
              <w:t>В случае, когда расходные обязательства при заключении контракта по результатам конкурсной процедуры приняты в прошлом году</w:t>
            </w:r>
            <w:r w:rsidR="00412C45" w:rsidRPr="00A112CC">
              <w:rPr>
                <w:sz w:val="20"/>
              </w:rPr>
              <w:t>,</w:t>
            </w:r>
            <w:r w:rsidRPr="00A112CC">
              <w:rPr>
                <w:sz w:val="20"/>
              </w:rPr>
              <w:t xml:space="preserve"> показатели переносятся на текущий финансовый год:</w:t>
            </w:r>
          </w:p>
        </w:tc>
        <w:tc>
          <w:tcPr>
            <w:tcW w:w="2617" w:type="dxa"/>
            <w:vMerge w:val="restart"/>
            <w:shd w:val="clear" w:color="auto" w:fill="auto"/>
          </w:tcPr>
          <w:p w14:paraId="3ABBE06A" w14:textId="77777777" w:rsidR="00CA0BD1" w:rsidRPr="00A112CC" w:rsidRDefault="00173390"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00CA0BD1" w:rsidRPr="00A112CC">
              <w:rPr>
                <w:sz w:val="20"/>
              </w:rPr>
              <w:t>0504833)</w:t>
            </w:r>
          </w:p>
        </w:tc>
        <w:tc>
          <w:tcPr>
            <w:tcW w:w="2617" w:type="dxa"/>
            <w:gridSpan w:val="2"/>
            <w:shd w:val="clear" w:color="auto" w:fill="auto"/>
          </w:tcPr>
          <w:p w14:paraId="549D1A79" w14:textId="77777777" w:rsidR="00CA0BD1" w:rsidRPr="00A112CC" w:rsidRDefault="00CA0BD1" w:rsidP="00FF4076">
            <w:pPr>
              <w:pStyle w:val="aff"/>
              <w:widowControl w:val="0"/>
              <w:tabs>
                <w:tab w:val="left" w:pos="175"/>
              </w:tabs>
              <w:spacing w:before="0" w:beforeAutospacing="0" w:after="0" w:afterAutospacing="0"/>
              <w:jc w:val="center"/>
              <w:textAlignment w:val="baseline"/>
              <w:rPr>
                <w:kern w:val="24"/>
                <w:sz w:val="20"/>
                <w:szCs w:val="20"/>
              </w:rPr>
            </w:pPr>
          </w:p>
        </w:tc>
        <w:tc>
          <w:tcPr>
            <w:tcW w:w="2617" w:type="dxa"/>
            <w:shd w:val="clear" w:color="auto" w:fill="auto"/>
          </w:tcPr>
          <w:p w14:paraId="2A0D773D" w14:textId="77777777" w:rsidR="00CA0BD1" w:rsidRPr="00A112CC" w:rsidRDefault="00CA0BD1" w:rsidP="00FF4076">
            <w:pPr>
              <w:pStyle w:val="aff"/>
              <w:widowControl w:val="0"/>
              <w:tabs>
                <w:tab w:val="left" w:pos="175"/>
              </w:tabs>
              <w:spacing w:before="0" w:beforeAutospacing="0" w:after="0" w:afterAutospacing="0"/>
              <w:jc w:val="center"/>
              <w:textAlignment w:val="baseline"/>
              <w:rPr>
                <w:kern w:val="24"/>
                <w:sz w:val="20"/>
                <w:szCs w:val="20"/>
              </w:rPr>
            </w:pPr>
          </w:p>
        </w:tc>
      </w:tr>
      <w:tr w:rsidR="00A112CC" w:rsidRPr="00A112CC" w14:paraId="2007BAFD" w14:textId="77777777" w:rsidTr="003D73B3">
        <w:trPr>
          <w:trHeight w:val="20"/>
        </w:trPr>
        <w:tc>
          <w:tcPr>
            <w:tcW w:w="2616" w:type="dxa"/>
            <w:shd w:val="clear" w:color="auto" w:fill="auto"/>
          </w:tcPr>
          <w:p w14:paraId="724B7C44" w14:textId="77777777" w:rsidR="00CA0BD1" w:rsidRPr="00A112CC" w:rsidRDefault="00CA0BD1" w:rsidP="00FF4076">
            <w:pPr>
              <w:widowControl w:val="0"/>
              <w:numPr>
                <w:ilvl w:val="0"/>
                <w:numId w:val="5"/>
              </w:numPr>
              <w:ind w:left="176" w:hanging="176"/>
              <w:rPr>
                <w:sz w:val="20"/>
              </w:rPr>
            </w:pPr>
            <w:r w:rsidRPr="00A112CC">
              <w:rPr>
                <w:sz w:val="20"/>
              </w:rPr>
              <w:t>в сумме прав на принятие обязательств</w:t>
            </w:r>
          </w:p>
        </w:tc>
        <w:tc>
          <w:tcPr>
            <w:tcW w:w="2617" w:type="dxa"/>
            <w:vMerge/>
            <w:shd w:val="clear" w:color="auto" w:fill="auto"/>
          </w:tcPr>
          <w:p w14:paraId="54EB3A22" w14:textId="77777777" w:rsidR="00CA0BD1" w:rsidRPr="00A112CC" w:rsidRDefault="00CA0BD1" w:rsidP="00FF4076">
            <w:pPr>
              <w:widowControl w:val="0"/>
              <w:tabs>
                <w:tab w:val="num" w:pos="720"/>
              </w:tabs>
              <w:ind w:firstLine="0"/>
              <w:rPr>
                <w:sz w:val="20"/>
              </w:rPr>
            </w:pPr>
          </w:p>
        </w:tc>
        <w:tc>
          <w:tcPr>
            <w:tcW w:w="2617" w:type="dxa"/>
            <w:gridSpan w:val="2"/>
            <w:shd w:val="clear" w:color="auto" w:fill="auto"/>
          </w:tcPr>
          <w:p w14:paraId="5F2206E3" w14:textId="77777777" w:rsidR="00CA0BD1" w:rsidRPr="00A112CC" w:rsidRDefault="00CA0BD1" w:rsidP="00FF4076">
            <w:pPr>
              <w:widowControl w:val="0"/>
              <w:ind w:firstLine="0"/>
              <w:jc w:val="center"/>
              <w:rPr>
                <w:sz w:val="20"/>
              </w:rPr>
            </w:pPr>
            <w:r w:rsidRPr="00A112CC">
              <w:rPr>
                <w:sz w:val="20"/>
                <w:lang w:val="en-US"/>
              </w:rPr>
              <w:t>0</w:t>
            </w:r>
            <w:r w:rsidRPr="00A112CC">
              <w:rPr>
                <w:sz w:val="20"/>
              </w:rPr>
              <w:t>.506.10.310</w:t>
            </w:r>
          </w:p>
          <w:p w14:paraId="376F18D1" w14:textId="77777777" w:rsidR="00CA0BD1" w:rsidRPr="00A112CC" w:rsidRDefault="00CA0BD1" w:rsidP="00FF4076">
            <w:pPr>
              <w:pStyle w:val="aff"/>
              <w:widowControl w:val="0"/>
              <w:tabs>
                <w:tab w:val="left" w:pos="175"/>
              </w:tabs>
              <w:spacing w:before="0" w:beforeAutospacing="0" w:after="0" w:afterAutospacing="0"/>
              <w:jc w:val="center"/>
              <w:textAlignment w:val="baseline"/>
              <w:rPr>
                <w:kern w:val="24"/>
                <w:sz w:val="20"/>
                <w:szCs w:val="20"/>
              </w:rPr>
            </w:pPr>
            <w:r w:rsidRPr="00A112CC">
              <w:rPr>
                <w:sz w:val="20"/>
                <w:szCs w:val="20"/>
              </w:rPr>
              <w:t>0.506.10.2хх</w:t>
            </w:r>
          </w:p>
        </w:tc>
        <w:tc>
          <w:tcPr>
            <w:tcW w:w="2617" w:type="dxa"/>
            <w:shd w:val="clear" w:color="auto" w:fill="auto"/>
          </w:tcPr>
          <w:p w14:paraId="3C17E869" w14:textId="77777777" w:rsidR="00CA0BD1" w:rsidRPr="00A112CC" w:rsidRDefault="00CA0BD1" w:rsidP="00FF4076">
            <w:pPr>
              <w:widowControl w:val="0"/>
              <w:ind w:firstLine="0"/>
              <w:jc w:val="center"/>
              <w:rPr>
                <w:sz w:val="20"/>
              </w:rPr>
            </w:pPr>
            <w:r w:rsidRPr="00A112CC">
              <w:rPr>
                <w:sz w:val="20"/>
                <w:lang w:val="en-US"/>
              </w:rPr>
              <w:t>0</w:t>
            </w:r>
            <w:r w:rsidRPr="00A112CC">
              <w:rPr>
                <w:sz w:val="20"/>
              </w:rPr>
              <w:t>.506.20.310</w:t>
            </w:r>
          </w:p>
          <w:p w14:paraId="7C3BDFDA" w14:textId="77777777" w:rsidR="00CA0BD1" w:rsidRPr="00A112CC" w:rsidRDefault="00CA0BD1" w:rsidP="00FF4076">
            <w:pPr>
              <w:pStyle w:val="aff"/>
              <w:widowControl w:val="0"/>
              <w:tabs>
                <w:tab w:val="left" w:pos="175"/>
              </w:tabs>
              <w:spacing w:before="0" w:beforeAutospacing="0" w:after="0" w:afterAutospacing="0"/>
              <w:jc w:val="center"/>
              <w:textAlignment w:val="baseline"/>
              <w:rPr>
                <w:kern w:val="24"/>
                <w:sz w:val="20"/>
                <w:szCs w:val="20"/>
              </w:rPr>
            </w:pPr>
            <w:r w:rsidRPr="00A112CC">
              <w:rPr>
                <w:sz w:val="20"/>
                <w:szCs w:val="20"/>
              </w:rPr>
              <w:t>0.506.20.2хх</w:t>
            </w:r>
          </w:p>
        </w:tc>
      </w:tr>
      <w:tr w:rsidR="00A112CC" w:rsidRPr="00A112CC" w14:paraId="1FC13103" w14:textId="77777777" w:rsidTr="003D73B3">
        <w:trPr>
          <w:trHeight w:val="20"/>
        </w:trPr>
        <w:tc>
          <w:tcPr>
            <w:tcW w:w="2616" w:type="dxa"/>
            <w:shd w:val="clear" w:color="auto" w:fill="auto"/>
          </w:tcPr>
          <w:p w14:paraId="639D3B13" w14:textId="77777777" w:rsidR="00CA0BD1" w:rsidRPr="00A112CC" w:rsidRDefault="00CA0BD1" w:rsidP="00FF4076">
            <w:pPr>
              <w:widowControl w:val="0"/>
              <w:numPr>
                <w:ilvl w:val="0"/>
                <w:numId w:val="5"/>
              </w:numPr>
              <w:ind w:left="176" w:hanging="176"/>
              <w:rPr>
                <w:sz w:val="20"/>
              </w:rPr>
            </w:pPr>
            <w:r w:rsidRPr="00A112CC">
              <w:rPr>
                <w:sz w:val="20"/>
              </w:rPr>
              <w:t>в сумме принятых обязательств</w:t>
            </w:r>
          </w:p>
        </w:tc>
        <w:tc>
          <w:tcPr>
            <w:tcW w:w="2617" w:type="dxa"/>
            <w:vMerge/>
            <w:shd w:val="clear" w:color="auto" w:fill="auto"/>
          </w:tcPr>
          <w:p w14:paraId="21F02677" w14:textId="77777777" w:rsidR="00CA0BD1" w:rsidRPr="00A112CC" w:rsidRDefault="00CA0BD1" w:rsidP="00FF4076">
            <w:pPr>
              <w:widowControl w:val="0"/>
              <w:tabs>
                <w:tab w:val="num" w:pos="720"/>
              </w:tabs>
              <w:ind w:firstLine="0"/>
              <w:rPr>
                <w:sz w:val="20"/>
              </w:rPr>
            </w:pPr>
          </w:p>
        </w:tc>
        <w:tc>
          <w:tcPr>
            <w:tcW w:w="2617" w:type="dxa"/>
            <w:gridSpan w:val="2"/>
            <w:shd w:val="clear" w:color="auto" w:fill="auto"/>
          </w:tcPr>
          <w:p w14:paraId="15005F8D" w14:textId="77777777" w:rsidR="00CA0BD1" w:rsidRPr="00A112CC" w:rsidRDefault="00CA0BD1"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lang w:val="en-US"/>
              </w:rPr>
              <w:t>0</w:t>
            </w:r>
            <w:r w:rsidRPr="00A112CC">
              <w:rPr>
                <w:kern w:val="24"/>
                <w:sz w:val="20"/>
                <w:szCs w:val="20"/>
              </w:rPr>
              <w:t>.502.21.310</w:t>
            </w:r>
          </w:p>
          <w:p w14:paraId="4A5E602A" w14:textId="77777777" w:rsidR="00CA0BD1" w:rsidRPr="00A112CC" w:rsidRDefault="00CA0BD1"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0.502.21.2хх</w:t>
            </w:r>
          </w:p>
        </w:tc>
        <w:tc>
          <w:tcPr>
            <w:tcW w:w="2617" w:type="dxa"/>
            <w:shd w:val="clear" w:color="auto" w:fill="auto"/>
          </w:tcPr>
          <w:p w14:paraId="219C1116" w14:textId="77777777" w:rsidR="00CA0BD1" w:rsidRPr="00A112CC" w:rsidRDefault="00CA0BD1"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lang w:val="en-US"/>
              </w:rPr>
              <w:t>0</w:t>
            </w:r>
            <w:r w:rsidRPr="00A112CC">
              <w:rPr>
                <w:kern w:val="24"/>
                <w:sz w:val="20"/>
                <w:szCs w:val="20"/>
              </w:rPr>
              <w:t>.502.11.310</w:t>
            </w:r>
          </w:p>
          <w:p w14:paraId="7B484D0F" w14:textId="77777777" w:rsidR="00CA0BD1" w:rsidRPr="00A112CC" w:rsidRDefault="00CA0BD1"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0.502.11.2хх</w:t>
            </w:r>
          </w:p>
        </w:tc>
      </w:tr>
      <w:tr w:rsidR="00A112CC" w:rsidRPr="00A112CC" w14:paraId="02EB0206" w14:textId="77777777" w:rsidTr="003D73B3">
        <w:trPr>
          <w:trHeight w:val="20"/>
        </w:trPr>
        <w:tc>
          <w:tcPr>
            <w:tcW w:w="10467" w:type="dxa"/>
            <w:gridSpan w:val="5"/>
            <w:shd w:val="clear" w:color="auto" w:fill="auto"/>
          </w:tcPr>
          <w:p w14:paraId="5181FD9B" w14:textId="77777777" w:rsidR="00CA0BD1" w:rsidRPr="00A112CC" w:rsidRDefault="00CA0BD1" w:rsidP="00FF4076">
            <w:pPr>
              <w:pStyle w:val="aff"/>
              <w:widowControl w:val="0"/>
              <w:tabs>
                <w:tab w:val="left" w:pos="175"/>
              </w:tabs>
              <w:spacing w:before="0" w:beforeAutospacing="0" w:after="0" w:afterAutospacing="0"/>
              <w:jc w:val="both"/>
              <w:textAlignment w:val="baseline"/>
              <w:rPr>
                <w:b/>
                <w:kern w:val="24"/>
                <w:sz w:val="20"/>
                <w:szCs w:val="20"/>
              </w:rPr>
            </w:pPr>
            <w:r w:rsidRPr="00A112CC">
              <w:rPr>
                <w:b/>
                <w:kern w:val="24"/>
                <w:sz w:val="20"/>
                <w:szCs w:val="20"/>
              </w:rPr>
              <w:t>1.1.1.2. Приобретение ОС у поставщиков за счет средств по КВФО 4 или 5</w:t>
            </w:r>
          </w:p>
        </w:tc>
      </w:tr>
      <w:tr w:rsidR="00A112CC" w:rsidRPr="00A112CC" w14:paraId="6B425159" w14:textId="77777777" w:rsidTr="003D73B3">
        <w:trPr>
          <w:trHeight w:val="20"/>
        </w:trPr>
        <w:tc>
          <w:tcPr>
            <w:tcW w:w="2616" w:type="dxa"/>
            <w:shd w:val="clear" w:color="auto" w:fill="auto"/>
          </w:tcPr>
          <w:p w14:paraId="0CB94413" w14:textId="77777777" w:rsidR="00CA0BD1" w:rsidRPr="00A112CC" w:rsidRDefault="00CA0BD1" w:rsidP="00FF4076">
            <w:pPr>
              <w:widowControl w:val="0"/>
              <w:ind w:firstLine="0"/>
              <w:rPr>
                <w:b/>
                <w:sz w:val="20"/>
              </w:rPr>
            </w:pPr>
            <w:r w:rsidRPr="00A112CC">
              <w:rPr>
                <w:sz w:val="20"/>
              </w:rPr>
              <w:t>Вложения в ОС:</w:t>
            </w:r>
          </w:p>
        </w:tc>
        <w:tc>
          <w:tcPr>
            <w:tcW w:w="2617" w:type="dxa"/>
            <w:shd w:val="clear" w:color="auto" w:fill="auto"/>
          </w:tcPr>
          <w:p w14:paraId="3A75409B" w14:textId="77777777" w:rsidR="00CA0BD1" w:rsidRPr="00A112CC" w:rsidRDefault="00CA0BD1" w:rsidP="00FF4076">
            <w:pPr>
              <w:widowControl w:val="0"/>
              <w:tabs>
                <w:tab w:val="num" w:pos="720"/>
              </w:tabs>
              <w:ind w:firstLine="0"/>
              <w:rPr>
                <w:sz w:val="20"/>
              </w:rPr>
            </w:pPr>
          </w:p>
        </w:tc>
        <w:tc>
          <w:tcPr>
            <w:tcW w:w="2617" w:type="dxa"/>
            <w:gridSpan w:val="2"/>
            <w:shd w:val="clear" w:color="auto" w:fill="auto"/>
          </w:tcPr>
          <w:p w14:paraId="3F3C5184" w14:textId="77777777" w:rsidR="00CA0BD1" w:rsidRPr="00A112CC" w:rsidRDefault="00CA0BD1" w:rsidP="00FF4076">
            <w:pPr>
              <w:pStyle w:val="aff"/>
              <w:widowControl w:val="0"/>
              <w:spacing w:before="0" w:beforeAutospacing="0" w:after="0" w:afterAutospacing="0"/>
              <w:jc w:val="center"/>
              <w:textAlignment w:val="baseline"/>
              <w:rPr>
                <w:kern w:val="24"/>
                <w:sz w:val="20"/>
                <w:szCs w:val="20"/>
              </w:rPr>
            </w:pPr>
          </w:p>
        </w:tc>
        <w:tc>
          <w:tcPr>
            <w:tcW w:w="2617" w:type="dxa"/>
            <w:shd w:val="clear" w:color="auto" w:fill="auto"/>
          </w:tcPr>
          <w:p w14:paraId="08100FFF" w14:textId="77777777" w:rsidR="00CA0BD1" w:rsidRPr="00A112CC" w:rsidRDefault="00CA0BD1" w:rsidP="00FF4076">
            <w:pPr>
              <w:pStyle w:val="aff"/>
              <w:widowControl w:val="0"/>
              <w:spacing w:before="0" w:beforeAutospacing="0" w:after="0" w:afterAutospacing="0"/>
              <w:jc w:val="center"/>
              <w:textAlignment w:val="baseline"/>
              <w:rPr>
                <w:sz w:val="20"/>
                <w:szCs w:val="20"/>
              </w:rPr>
            </w:pPr>
          </w:p>
        </w:tc>
      </w:tr>
      <w:tr w:rsidR="00A112CC" w:rsidRPr="00A112CC" w14:paraId="6AD705D1" w14:textId="77777777" w:rsidTr="003D73B3">
        <w:trPr>
          <w:trHeight w:val="20"/>
        </w:trPr>
        <w:tc>
          <w:tcPr>
            <w:tcW w:w="2616" w:type="dxa"/>
            <w:shd w:val="clear" w:color="auto" w:fill="auto"/>
          </w:tcPr>
          <w:p w14:paraId="6A37A782" w14:textId="77777777" w:rsidR="00CA0BD1" w:rsidRPr="00A112CC" w:rsidRDefault="00CA0BD1" w:rsidP="00FF4076">
            <w:pPr>
              <w:widowControl w:val="0"/>
              <w:numPr>
                <w:ilvl w:val="0"/>
                <w:numId w:val="5"/>
              </w:numPr>
              <w:ind w:left="176" w:hanging="176"/>
              <w:rPr>
                <w:sz w:val="20"/>
              </w:rPr>
            </w:pPr>
            <w:r w:rsidRPr="00A112CC">
              <w:rPr>
                <w:sz w:val="20"/>
              </w:rPr>
              <w:t>стоимость ОС с учетом НДС</w:t>
            </w:r>
          </w:p>
        </w:tc>
        <w:tc>
          <w:tcPr>
            <w:tcW w:w="2617" w:type="dxa"/>
            <w:vMerge w:val="restart"/>
            <w:shd w:val="clear" w:color="auto" w:fill="auto"/>
          </w:tcPr>
          <w:p w14:paraId="742220E2" w14:textId="77777777" w:rsidR="00CA0BD1" w:rsidRPr="00A112CC" w:rsidRDefault="00CA0BD1" w:rsidP="00FF4076">
            <w:pPr>
              <w:widowControl w:val="0"/>
              <w:tabs>
                <w:tab w:val="num" w:pos="720"/>
              </w:tabs>
              <w:ind w:firstLine="0"/>
              <w:rPr>
                <w:sz w:val="20"/>
              </w:rPr>
            </w:pPr>
            <w:r w:rsidRPr="00A112CC">
              <w:rPr>
                <w:sz w:val="20"/>
              </w:rPr>
              <w:t>Товаросопроводительные документы</w:t>
            </w:r>
          </w:p>
          <w:p w14:paraId="5C546534" w14:textId="77777777" w:rsidR="00CA0BD1" w:rsidRPr="00A112CC" w:rsidRDefault="00CA0BD1" w:rsidP="00FF4076">
            <w:pPr>
              <w:widowControl w:val="0"/>
              <w:tabs>
                <w:tab w:val="num" w:pos="720"/>
              </w:tabs>
              <w:ind w:firstLine="0"/>
              <w:rPr>
                <w:sz w:val="20"/>
              </w:rPr>
            </w:pPr>
            <w:r w:rsidRPr="00A112CC">
              <w:rPr>
                <w:sz w:val="20"/>
              </w:rPr>
              <w:t>Акты</w:t>
            </w:r>
          </w:p>
          <w:p w14:paraId="2978BCBF" w14:textId="0E605DF3" w:rsidR="00CA0BD1" w:rsidRPr="00A112CC" w:rsidRDefault="00CA0BD1" w:rsidP="00FF4076">
            <w:pPr>
              <w:widowControl w:val="0"/>
              <w:tabs>
                <w:tab w:val="num" w:pos="720"/>
              </w:tabs>
              <w:ind w:firstLine="0"/>
              <w:rPr>
                <w:sz w:val="20"/>
              </w:rPr>
            </w:pPr>
            <w:r w:rsidRPr="00A112CC">
              <w:rPr>
                <w:sz w:val="20"/>
              </w:rPr>
              <w:t>Иные документы, подтверждающие факт оказания услуг (выполнения работ)</w:t>
            </w:r>
          </w:p>
        </w:tc>
        <w:tc>
          <w:tcPr>
            <w:tcW w:w="2617" w:type="dxa"/>
            <w:gridSpan w:val="2"/>
            <w:vMerge w:val="restart"/>
            <w:shd w:val="clear" w:color="auto" w:fill="auto"/>
          </w:tcPr>
          <w:p w14:paraId="17EDAF33" w14:textId="77777777" w:rsidR="00CA0BD1" w:rsidRPr="00A112CC" w:rsidRDefault="00CA0BD1"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4.106.21.310</w:t>
            </w:r>
          </w:p>
          <w:p w14:paraId="1466F9C4" w14:textId="77777777" w:rsidR="00CA0BD1" w:rsidRPr="00A112CC" w:rsidRDefault="00CA0BD1"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5.106.21.310</w:t>
            </w:r>
          </w:p>
          <w:p w14:paraId="4D889D8F" w14:textId="77777777" w:rsidR="00CA0BD1" w:rsidRPr="00A112CC" w:rsidRDefault="00CA0BD1"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4.106.31.310</w:t>
            </w:r>
          </w:p>
          <w:p w14:paraId="0D114A20" w14:textId="77777777" w:rsidR="00CA0BD1" w:rsidRPr="00A112CC" w:rsidRDefault="00CA0BD1"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5.106.31.310</w:t>
            </w:r>
          </w:p>
        </w:tc>
        <w:tc>
          <w:tcPr>
            <w:tcW w:w="2617" w:type="dxa"/>
            <w:shd w:val="clear" w:color="auto" w:fill="auto"/>
          </w:tcPr>
          <w:p w14:paraId="6B555290" w14:textId="62EE9C14" w:rsidR="00412C45" w:rsidRPr="00A112CC" w:rsidRDefault="009600D9" w:rsidP="00FF4076">
            <w:pPr>
              <w:pStyle w:val="aff"/>
              <w:widowControl w:val="0"/>
              <w:spacing w:before="0" w:beforeAutospacing="0" w:after="0" w:afterAutospacing="0"/>
              <w:jc w:val="center"/>
              <w:textAlignment w:val="baseline"/>
              <w:rPr>
                <w:sz w:val="20"/>
                <w:szCs w:val="20"/>
              </w:rPr>
            </w:pPr>
            <w:r w:rsidRPr="00A112CC">
              <w:rPr>
                <w:sz w:val="20"/>
                <w:szCs w:val="20"/>
              </w:rPr>
              <w:t>4.302.31.73х</w:t>
            </w:r>
          </w:p>
          <w:p w14:paraId="434D4D35" w14:textId="77777777" w:rsidR="00CA0BD1" w:rsidRPr="00A112CC" w:rsidRDefault="00CA0BD1" w:rsidP="00FF4076">
            <w:pPr>
              <w:pStyle w:val="aff"/>
              <w:widowControl w:val="0"/>
              <w:spacing w:before="0" w:beforeAutospacing="0" w:after="0" w:afterAutospacing="0"/>
              <w:jc w:val="center"/>
              <w:textAlignment w:val="baseline"/>
              <w:rPr>
                <w:sz w:val="20"/>
                <w:szCs w:val="20"/>
              </w:rPr>
            </w:pPr>
            <w:r w:rsidRPr="00A112CC">
              <w:rPr>
                <w:sz w:val="20"/>
                <w:szCs w:val="20"/>
              </w:rPr>
              <w:t>(734,</w:t>
            </w:r>
            <w:r w:rsidR="00412C45" w:rsidRPr="00A112CC">
              <w:rPr>
                <w:sz w:val="20"/>
                <w:szCs w:val="20"/>
              </w:rPr>
              <w:t xml:space="preserve"> </w:t>
            </w:r>
            <w:r w:rsidRPr="00A112CC">
              <w:rPr>
                <w:sz w:val="20"/>
                <w:szCs w:val="20"/>
              </w:rPr>
              <w:t>736,</w:t>
            </w:r>
            <w:r w:rsidR="00412C45" w:rsidRPr="00A112CC">
              <w:rPr>
                <w:sz w:val="20"/>
                <w:szCs w:val="20"/>
              </w:rPr>
              <w:t xml:space="preserve"> </w:t>
            </w:r>
            <w:r w:rsidRPr="00A112CC">
              <w:rPr>
                <w:sz w:val="20"/>
                <w:szCs w:val="20"/>
              </w:rPr>
              <w:t>737)</w:t>
            </w:r>
          </w:p>
          <w:p w14:paraId="0797BD81" w14:textId="77777777" w:rsidR="00412C45" w:rsidRPr="00A112CC" w:rsidRDefault="00CA0BD1" w:rsidP="00FF4076">
            <w:pPr>
              <w:pStyle w:val="aff"/>
              <w:widowControl w:val="0"/>
              <w:spacing w:before="0" w:beforeAutospacing="0" w:after="0" w:afterAutospacing="0"/>
              <w:jc w:val="center"/>
              <w:textAlignment w:val="baseline"/>
              <w:rPr>
                <w:sz w:val="20"/>
                <w:szCs w:val="20"/>
              </w:rPr>
            </w:pPr>
            <w:r w:rsidRPr="00A112CC">
              <w:rPr>
                <w:sz w:val="20"/>
                <w:szCs w:val="20"/>
              </w:rPr>
              <w:t xml:space="preserve">5.302.31.73х </w:t>
            </w:r>
          </w:p>
          <w:p w14:paraId="634DA9C5" w14:textId="77777777" w:rsidR="00CA0BD1" w:rsidRPr="00A112CC" w:rsidRDefault="00CA0BD1" w:rsidP="00FF4076">
            <w:pPr>
              <w:pStyle w:val="aff"/>
              <w:widowControl w:val="0"/>
              <w:spacing w:before="0" w:beforeAutospacing="0" w:after="0" w:afterAutospacing="0"/>
              <w:jc w:val="center"/>
              <w:textAlignment w:val="baseline"/>
              <w:rPr>
                <w:sz w:val="20"/>
                <w:szCs w:val="20"/>
              </w:rPr>
            </w:pPr>
            <w:r w:rsidRPr="00A112CC">
              <w:rPr>
                <w:sz w:val="20"/>
                <w:szCs w:val="20"/>
              </w:rPr>
              <w:t>(734,</w:t>
            </w:r>
            <w:r w:rsidR="00412C45" w:rsidRPr="00A112CC">
              <w:rPr>
                <w:sz w:val="20"/>
                <w:szCs w:val="20"/>
              </w:rPr>
              <w:t xml:space="preserve"> </w:t>
            </w:r>
            <w:r w:rsidRPr="00A112CC">
              <w:rPr>
                <w:sz w:val="20"/>
                <w:szCs w:val="20"/>
              </w:rPr>
              <w:t>736,</w:t>
            </w:r>
            <w:r w:rsidR="00412C45" w:rsidRPr="00A112CC">
              <w:rPr>
                <w:sz w:val="20"/>
                <w:szCs w:val="20"/>
              </w:rPr>
              <w:t xml:space="preserve"> </w:t>
            </w:r>
            <w:r w:rsidRPr="00A112CC">
              <w:rPr>
                <w:sz w:val="20"/>
                <w:szCs w:val="20"/>
              </w:rPr>
              <w:t>737)</w:t>
            </w:r>
          </w:p>
          <w:p w14:paraId="3576D557" w14:textId="77777777" w:rsidR="00CA0BD1" w:rsidRPr="00A112CC" w:rsidRDefault="00CA0BD1" w:rsidP="00FF4076">
            <w:pPr>
              <w:pStyle w:val="aff"/>
              <w:widowControl w:val="0"/>
              <w:spacing w:before="0" w:beforeAutospacing="0" w:after="0" w:afterAutospacing="0"/>
              <w:jc w:val="center"/>
              <w:textAlignment w:val="baseline"/>
              <w:rPr>
                <w:sz w:val="20"/>
                <w:szCs w:val="20"/>
              </w:rPr>
            </w:pPr>
            <w:r w:rsidRPr="00A112CC">
              <w:rPr>
                <w:sz w:val="20"/>
                <w:szCs w:val="20"/>
              </w:rPr>
              <w:t>4.208.31.667</w:t>
            </w:r>
          </w:p>
          <w:p w14:paraId="2AE33E3A" w14:textId="77777777" w:rsidR="00CA0BD1" w:rsidRPr="00A112CC" w:rsidRDefault="00CA0BD1" w:rsidP="00FF4076">
            <w:pPr>
              <w:pStyle w:val="aff"/>
              <w:widowControl w:val="0"/>
              <w:spacing w:before="0" w:beforeAutospacing="0" w:after="0" w:afterAutospacing="0"/>
              <w:jc w:val="center"/>
              <w:textAlignment w:val="baseline"/>
              <w:rPr>
                <w:sz w:val="20"/>
                <w:szCs w:val="20"/>
              </w:rPr>
            </w:pPr>
            <w:r w:rsidRPr="00A112CC">
              <w:rPr>
                <w:sz w:val="20"/>
                <w:szCs w:val="20"/>
              </w:rPr>
              <w:t>5.208.31.667</w:t>
            </w:r>
          </w:p>
        </w:tc>
      </w:tr>
      <w:tr w:rsidR="00A112CC" w:rsidRPr="00A112CC" w14:paraId="0E06A531" w14:textId="77777777" w:rsidTr="003D73B3">
        <w:trPr>
          <w:trHeight w:val="384"/>
        </w:trPr>
        <w:tc>
          <w:tcPr>
            <w:tcW w:w="2616" w:type="dxa"/>
            <w:shd w:val="clear" w:color="auto" w:fill="auto"/>
          </w:tcPr>
          <w:p w14:paraId="56071F75" w14:textId="77777777" w:rsidR="00CA0BD1" w:rsidRPr="00A112CC" w:rsidRDefault="00CA0BD1" w:rsidP="00FF4076">
            <w:pPr>
              <w:widowControl w:val="0"/>
              <w:numPr>
                <w:ilvl w:val="0"/>
                <w:numId w:val="5"/>
              </w:numPr>
              <w:ind w:left="176" w:hanging="176"/>
              <w:rPr>
                <w:sz w:val="20"/>
              </w:rPr>
            </w:pPr>
            <w:r w:rsidRPr="00A112CC">
              <w:rPr>
                <w:sz w:val="20"/>
              </w:rPr>
              <w:t>стоимость дополнительных услуг, работ, связанных с приобретением, приведением в состояние, пригодное для эксплуатации, с учетом НДС</w:t>
            </w:r>
          </w:p>
        </w:tc>
        <w:tc>
          <w:tcPr>
            <w:tcW w:w="2617" w:type="dxa"/>
            <w:vMerge/>
            <w:shd w:val="clear" w:color="auto" w:fill="auto"/>
          </w:tcPr>
          <w:p w14:paraId="6A4EA125" w14:textId="77777777" w:rsidR="00CA0BD1" w:rsidRPr="00A112CC" w:rsidRDefault="00CA0BD1" w:rsidP="00FF4076">
            <w:pPr>
              <w:widowControl w:val="0"/>
              <w:tabs>
                <w:tab w:val="num" w:pos="720"/>
              </w:tabs>
              <w:ind w:firstLine="0"/>
              <w:rPr>
                <w:sz w:val="20"/>
              </w:rPr>
            </w:pPr>
          </w:p>
        </w:tc>
        <w:tc>
          <w:tcPr>
            <w:tcW w:w="2617" w:type="dxa"/>
            <w:gridSpan w:val="2"/>
            <w:vMerge/>
            <w:shd w:val="clear" w:color="auto" w:fill="auto"/>
          </w:tcPr>
          <w:p w14:paraId="6588F9E2" w14:textId="77777777" w:rsidR="00CA0BD1" w:rsidRPr="00A112CC" w:rsidRDefault="00CA0BD1" w:rsidP="00FF4076">
            <w:pPr>
              <w:pStyle w:val="aff"/>
              <w:widowControl w:val="0"/>
              <w:spacing w:before="0" w:beforeAutospacing="0" w:after="0" w:afterAutospacing="0"/>
              <w:jc w:val="center"/>
              <w:textAlignment w:val="baseline"/>
              <w:rPr>
                <w:kern w:val="24"/>
                <w:sz w:val="20"/>
                <w:szCs w:val="20"/>
              </w:rPr>
            </w:pPr>
          </w:p>
        </w:tc>
        <w:tc>
          <w:tcPr>
            <w:tcW w:w="2617" w:type="dxa"/>
            <w:shd w:val="clear" w:color="auto" w:fill="auto"/>
          </w:tcPr>
          <w:p w14:paraId="52E72D17" w14:textId="18E33D4E" w:rsidR="00412C45" w:rsidRPr="00A112CC" w:rsidRDefault="009600D9" w:rsidP="00FF4076">
            <w:pPr>
              <w:pStyle w:val="aff"/>
              <w:widowControl w:val="0"/>
              <w:spacing w:before="0" w:beforeAutospacing="0" w:after="0" w:afterAutospacing="0"/>
              <w:jc w:val="center"/>
              <w:textAlignment w:val="baseline"/>
              <w:rPr>
                <w:sz w:val="20"/>
                <w:szCs w:val="20"/>
              </w:rPr>
            </w:pPr>
            <w:r w:rsidRPr="00A112CC">
              <w:rPr>
                <w:sz w:val="20"/>
                <w:szCs w:val="20"/>
              </w:rPr>
              <w:t>4.302.хх.73х</w:t>
            </w:r>
          </w:p>
          <w:p w14:paraId="09B9AAF8" w14:textId="77777777" w:rsidR="00CA0BD1" w:rsidRPr="00A112CC" w:rsidRDefault="00CA0BD1" w:rsidP="00FF4076">
            <w:pPr>
              <w:pStyle w:val="aff"/>
              <w:widowControl w:val="0"/>
              <w:spacing w:before="0" w:beforeAutospacing="0" w:after="0" w:afterAutospacing="0"/>
              <w:jc w:val="center"/>
              <w:textAlignment w:val="baseline"/>
              <w:rPr>
                <w:sz w:val="20"/>
                <w:szCs w:val="20"/>
              </w:rPr>
            </w:pPr>
            <w:r w:rsidRPr="00A112CC">
              <w:rPr>
                <w:sz w:val="20"/>
                <w:szCs w:val="20"/>
              </w:rPr>
              <w:t>(734,</w:t>
            </w:r>
            <w:r w:rsidR="00412C45" w:rsidRPr="00A112CC">
              <w:rPr>
                <w:sz w:val="20"/>
                <w:szCs w:val="20"/>
              </w:rPr>
              <w:t xml:space="preserve"> </w:t>
            </w:r>
            <w:r w:rsidRPr="00A112CC">
              <w:rPr>
                <w:sz w:val="20"/>
                <w:szCs w:val="20"/>
              </w:rPr>
              <w:t>736,</w:t>
            </w:r>
            <w:r w:rsidR="00412C45" w:rsidRPr="00A112CC">
              <w:rPr>
                <w:sz w:val="20"/>
                <w:szCs w:val="20"/>
              </w:rPr>
              <w:t xml:space="preserve"> </w:t>
            </w:r>
            <w:r w:rsidRPr="00A112CC">
              <w:rPr>
                <w:sz w:val="20"/>
                <w:szCs w:val="20"/>
              </w:rPr>
              <w:t>737)</w:t>
            </w:r>
          </w:p>
          <w:p w14:paraId="32E096E1" w14:textId="77777777" w:rsidR="00412C45" w:rsidRPr="00A112CC" w:rsidRDefault="00CA0BD1" w:rsidP="00FF4076">
            <w:pPr>
              <w:pStyle w:val="aff"/>
              <w:widowControl w:val="0"/>
              <w:spacing w:before="0" w:beforeAutospacing="0" w:after="0" w:afterAutospacing="0"/>
              <w:jc w:val="center"/>
              <w:textAlignment w:val="baseline"/>
              <w:rPr>
                <w:sz w:val="20"/>
                <w:szCs w:val="20"/>
              </w:rPr>
            </w:pPr>
            <w:r w:rsidRPr="00A112CC">
              <w:rPr>
                <w:sz w:val="20"/>
                <w:szCs w:val="20"/>
              </w:rPr>
              <w:t xml:space="preserve">5.302.хх.73х </w:t>
            </w:r>
          </w:p>
          <w:p w14:paraId="6D0904B6" w14:textId="77777777" w:rsidR="00CA0BD1" w:rsidRPr="00A112CC" w:rsidRDefault="00CA0BD1" w:rsidP="00FF4076">
            <w:pPr>
              <w:pStyle w:val="aff"/>
              <w:widowControl w:val="0"/>
              <w:spacing w:before="0" w:beforeAutospacing="0" w:after="0" w:afterAutospacing="0"/>
              <w:jc w:val="center"/>
              <w:textAlignment w:val="baseline"/>
              <w:rPr>
                <w:sz w:val="20"/>
                <w:szCs w:val="20"/>
              </w:rPr>
            </w:pPr>
            <w:r w:rsidRPr="00A112CC">
              <w:rPr>
                <w:sz w:val="20"/>
                <w:szCs w:val="20"/>
              </w:rPr>
              <w:t>(734,</w:t>
            </w:r>
            <w:r w:rsidR="00412C45" w:rsidRPr="00A112CC">
              <w:rPr>
                <w:sz w:val="20"/>
                <w:szCs w:val="20"/>
              </w:rPr>
              <w:t xml:space="preserve"> </w:t>
            </w:r>
            <w:r w:rsidRPr="00A112CC">
              <w:rPr>
                <w:sz w:val="20"/>
                <w:szCs w:val="20"/>
              </w:rPr>
              <w:t>736,</w:t>
            </w:r>
            <w:r w:rsidR="00412C45" w:rsidRPr="00A112CC">
              <w:rPr>
                <w:sz w:val="20"/>
                <w:szCs w:val="20"/>
              </w:rPr>
              <w:t xml:space="preserve"> </w:t>
            </w:r>
            <w:r w:rsidRPr="00A112CC">
              <w:rPr>
                <w:sz w:val="20"/>
                <w:szCs w:val="20"/>
              </w:rPr>
              <w:t>737)</w:t>
            </w:r>
          </w:p>
        </w:tc>
      </w:tr>
      <w:tr w:rsidR="00A112CC" w:rsidRPr="00A112CC" w14:paraId="4848DB7E" w14:textId="77777777" w:rsidTr="003D73B3">
        <w:trPr>
          <w:trHeight w:val="384"/>
        </w:trPr>
        <w:tc>
          <w:tcPr>
            <w:tcW w:w="2616" w:type="dxa"/>
            <w:shd w:val="clear" w:color="auto" w:fill="auto"/>
          </w:tcPr>
          <w:p w14:paraId="2FFC1202" w14:textId="77777777" w:rsidR="00CA0BD1" w:rsidRPr="00A112CC" w:rsidRDefault="00CA0BD1" w:rsidP="00FF4076">
            <w:pPr>
              <w:widowControl w:val="0"/>
              <w:numPr>
                <w:ilvl w:val="0"/>
                <w:numId w:val="5"/>
              </w:numPr>
              <w:ind w:left="176" w:hanging="176"/>
              <w:rPr>
                <w:sz w:val="20"/>
              </w:rPr>
            </w:pPr>
            <w:r w:rsidRPr="00A112CC">
              <w:rPr>
                <w:sz w:val="20"/>
              </w:rPr>
              <w:t>сумма госпошлины</w:t>
            </w:r>
          </w:p>
        </w:tc>
        <w:tc>
          <w:tcPr>
            <w:tcW w:w="2617" w:type="dxa"/>
            <w:vMerge/>
            <w:shd w:val="clear" w:color="auto" w:fill="auto"/>
          </w:tcPr>
          <w:p w14:paraId="744B9BF5" w14:textId="77777777" w:rsidR="00CA0BD1" w:rsidRPr="00A112CC" w:rsidRDefault="00CA0BD1" w:rsidP="00FF4076">
            <w:pPr>
              <w:widowControl w:val="0"/>
              <w:tabs>
                <w:tab w:val="num" w:pos="720"/>
              </w:tabs>
              <w:ind w:firstLine="0"/>
              <w:rPr>
                <w:sz w:val="20"/>
              </w:rPr>
            </w:pPr>
          </w:p>
        </w:tc>
        <w:tc>
          <w:tcPr>
            <w:tcW w:w="2617" w:type="dxa"/>
            <w:gridSpan w:val="2"/>
            <w:vMerge/>
            <w:shd w:val="clear" w:color="auto" w:fill="auto"/>
          </w:tcPr>
          <w:p w14:paraId="13AAFFEA" w14:textId="77777777" w:rsidR="00CA0BD1" w:rsidRPr="00A112CC" w:rsidRDefault="00CA0BD1" w:rsidP="00FF4076">
            <w:pPr>
              <w:pStyle w:val="aff"/>
              <w:widowControl w:val="0"/>
              <w:spacing w:before="0" w:beforeAutospacing="0" w:after="0" w:afterAutospacing="0"/>
              <w:jc w:val="center"/>
              <w:textAlignment w:val="baseline"/>
              <w:rPr>
                <w:kern w:val="24"/>
                <w:sz w:val="20"/>
                <w:szCs w:val="20"/>
              </w:rPr>
            </w:pPr>
          </w:p>
        </w:tc>
        <w:tc>
          <w:tcPr>
            <w:tcW w:w="2617" w:type="dxa"/>
            <w:shd w:val="clear" w:color="auto" w:fill="auto"/>
          </w:tcPr>
          <w:p w14:paraId="22287BDE" w14:textId="77777777" w:rsidR="00CA0BD1" w:rsidRPr="00A112CC" w:rsidRDefault="00CA0BD1" w:rsidP="00FF4076">
            <w:pPr>
              <w:pStyle w:val="aff"/>
              <w:widowControl w:val="0"/>
              <w:spacing w:before="0" w:beforeAutospacing="0" w:after="0" w:afterAutospacing="0"/>
              <w:jc w:val="center"/>
              <w:textAlignment w:val="baseline"/>
              <w:rPr>
                <w:sz w:val="20"/>
                <w:szCs w:val="20"/>
              </w:rPr>
            </w:pPr>
            <w:r w:rsidRPr="00A112CC">
              <w:rPr>
                <w:sz w:val="20"/>
                <w:szCs w:val="20"/>
              </w:rPr>
              <w:t>4.303.05.731</w:t>
            </w:r>
          </w:p>
          <w:p w14:paraId="0624AE8C" w14:textId="77777777" w:rsidR="00CA0BD1" w:rsidRPr="00A112CC" w:rsidRDefault="00E33C74" w:rsidP="00FF4076">
            <w:pPr>
              <w:pStyle w:val="aff"/>
              <w:widowControl w:val="0"/>
              <w:spacing w:before="0" w:beforeAutospacing="0" w:after="0" w:afterAutospacing="0"/>
              <w:jc w:val="center"/>
              <w:textAlignment w:val="baseline"/>
              <w:rPr>
                <w:sz w:val="20"/>
                <w:szCs w:val="20"/>
              </w:rPr>
            </w:pPr>
            <w:r w:rsidRPr="00A112CC">
              <w:rPr>
                <w:sz w:val="20"/>
                <w:szCs w:val="20"/>
              </w:rPr>
              <w:t>5</w:t>
            </w:r>
            <w:r w:rsidR="00CA0BD1" w:rsidRPr="00A112CC">
              <w:rPr>
                <w:sz w:val="20"/>
                <w:szCs w:val="20"/>
              </w:rPr>
              <w:t>.303.05.731</w:t>
            </w:r>
          </w:p>
        </w:tc>
      </w:tr>
      <w:tr w:rsidR="00A112CC" w:rsidRPr="00A112CC" w14:paraId="0CFF9196" w14:textId="77777777" w:rsidTr="003D73B3">
        <w:trPr>
          <w:trHeight w:val="20"/>
        </w:trPr>
        <w:tc>
          <w:tcPr>
            <w:tcW w:w="2616" w:type="dxa"/>
            <w:shd w:val="clear" w:color="auto" w:fill="auto"/>
          </w:tcPr>
          <w:p w14:paraId="2E19582D" w14:textId="77777777" w:rsidR="00CA0BD1" w:rsidRPr="00A112CC" w:rsidRDefault="00CA0BD1" w:rsidP="00FF4076">
            <w:pPr>
              <w:widowControl w:val="0"/>
              <w:ind w:firstLine="0"/>
              <w:rPr>
                <w:sz w:val="20"/>
              </w:rPr>
            </w:pPr>
            <w:r w:rsidRPr="00A112CC">
              <w:rPr>
                <w:sz w:val="20"/>
              </w:rPr>
              <w:t>Принято денежное обязательство</w:t>
            </w:r>
          </w:p>
        </w:tc>
        <w:tc>
          <w:tcPr>
            <w:tcW w:w="2617" w:type="dxa"/>
            <w:vMerge/>
            <w:shd w:val="clear" w:color="auto" w:fill="auto"/>
          </w:tcPr>
          <w:p w14:paraId="1D58834D" w14:textId="77777777" w:rsidR="00CA0BD1" w:rsidRPr="00A112CC" w:rsidRDefault="00CA0BD1" w:rsidP="00FF4076">
            <w:pPr>
              <w:widowControl w:val="0"/>
              <w:tabs>
                <w:tab w:val="num" w:pos="720"/>
              </w:tabs>
              <w:ind w:firstLine="0"/>
              <w:rPr>
                <w:sz w:val="20"/>
              </w:rPr>
            </w:pPr>
          </w:p>
        </w:tc>
        <w:tc>
          <w:tcPr>
            <w:tcW w:w="2617" w:type="dxa"/>
            <w:gridSpan w:val="2"/>
            <w:shd w:val="clear" w:color="auto" w:fill="auto"/>
          </w:tcPr>
          <w:p w14:paraId="67B1E95A" w14:textId="77777777" w:rsidR="00CA0BD1" w:rsidRPr="00A112CC" w:rsidRDefault="00CA0BD1"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4.502.11.310</w:t>
            </w:r>
          </w:p>
          <w:p w14:paraId="2F520D5E" w14:textId="77777777" w:rsidR="00CA0BD1" w:rsidRPr="00A112CC" w:rsidRDefault="00CA0BD1"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5.502.11.310</w:t>
            </w:r>
          </w:p>
          <w:p w14:paraId="79D7A9A9" w14:textId="77777777" w:rsidR="00CA0BD1" w:rsidRPr="00A112CC" w:rsidRDefault="00CA0BD1"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4.502.11.2хх</w:t>
            </w:r>
          </w:p>
          <w:p w14:paraId="6194A26B" w14:textId="77777777" w:rsidR="00CA0BD1" w:rsidRPr="00A112CC" w:rsidRDefault="00CA0BD1"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5.502.11.2хх</w:t>
            </w:r>
          </w:p>
        </w:tc>
        <w:tc>
          <w:tcPr>
            <w:tcW w:w="2617" w:type="dxa"/>
            <w:shd w:val="clear" w:color="auto" w:fill="auto"/>
          </w:tcPr>
          <w:p w14:paraId="1E27BD9D" w14:textId="77777777" w:rsidR="00CA0BD1" w:rsidRPr="00A112CC" w:rsidRDefault="00CA0BD1" w:rsidP="00FF4076">
            <w:pPr>
              <w:pStyle w:val="aff"/>
              <w:widowControl w:val="0"/>
              <w:spacing w:before="0" w:beforeAutospacing="0" w:after="0" w:afterAutospacing="0"/>
              <w:jc w:val="center"/>
              <w:textAlignment w:val="baseline"/>
              <w:rPr>
                <w:sz w:val="20"/>
                <w:szCs w:val="20"/>
              </w:rPr>
            </w:pPr>
            <w:r w:rsidRPr="00A112CC">
              <w:rPr>
                <w:sz w:val="20"/>
                <w:szCs w:val="20"/>
              </w:rPr>
              <w:t>4.502.12.310</w:t>
            </w:r>
          </w:p>
          <w:p w14:paraId="75A1E23C" w14:textId="77777777" w:rsidR="00CA0BD1" w:rsidRPr="00A112CC" w:rsidRDefault="00CA0BD1" w:rsidP="00FF4076">
            <w:pPr>
              <w:pStyle w:val="aff"/>
              <w:widowControl w:val="0"/>
              <w:spacing w:before="0" w:beforeAutospacing="0" w:after="0" w:afterAutospacing="0"/>
              <w:jc w:val="center"/>
              <w:textAlignment w:val="baseline"/>
              <w:rPr>
                <w:sz w:val="20"/>
                <w:szCs w:val="20"/>
              </w:rPr>
            </w:pPr>
            <w:r w:rsidRPr="00A112CC">
              <w:rPr>
                <w:sz w:val="20"/>
                <w:szCs w:val="20"/>
              </w:rPr>
              <w:t>5.502.12.310</w:t>
            </w:r>
          </w:p>
          <w:p w14:paraId="5E710C75" w14:textId="77777777" w:rsidR="00CA0BD1" w:rsidRPr="00A112CC" w:rsidRDefault="00CA0BD1" w:rsidP="00FF4076">
            <w:pPr>
              <w:pStyle w:val="aff"/>
              <w:widowControl w:val="0"/>
              <w:spacing w:before="0" w:beforeAutospacing="0" w:after="0" w:afterAutospacing="0"/>
              <w:jc w:val="center"/>
              <w:textAlignment w:val="baseline"/>
              <w:rPr>
                <w:sz w:val="20"/>
                <w:szCs w:val="20"/>
              </w:rPr>
            </w:pPr>
            <w:r w:rsidRPr="00A112CC">
              <w:rPr>
                <w:sz w:val="20"/>
                <w:szCs w:val="20"/>
              </w:rPr>
              <w:t>4.502.12.2хх</w:t>
            </w:r>
          </w:p>
          <w:p w14:paraId="31F7DDAA" w14:textId="77777777" w:rsidR="00CA0BD1" w:rsidRPr="00A112CC" w:rsidRDefault="00CA0BD1" w:rsidP="00FF4076">
            <w:pPr>
              <w:pStyle w:val="aff"/>
              <w:widowControl w:val="0"/>
              <w:spacing w:before="0" w:beforeAutospacing="0" w:after="0" w:afterAutospacing="0"/>
              <w:jc w:val="center"/>
              <w:textAlignment w:val="baseline"/>
              <w:rPr>
                <w:sz w:val="20"/>
                <w:szCs w:val="20"/>
              </w:rPr>
            </w:pPr>
            <w:r w:rsidRPr="00A112CC">
              <w:rPr>
                <w:sz w:val="20"/>
                <w:szCs w:val="20"/>
              </w:rPr>
              <w:t>5.502.12.2хх</w:t>
            </w:r>
          </w:p>
        </w:tc>
      </w:tr>
      <w:tr w:rsidR="00A112CC" w:rsidRPr="00A112CC" w14:paraId="3A984C8F" w14:textId="77777777" w:rsidTr="003D73B3">
        <w:trPr>
          <w:trHeight w:val="20"/>
        </w:trPr>
        <w:tc>
          <w:tcPr>
            <w:tcW w:w="2616" w:type="dxa"/>
            <w:vMerge w:val="restart"/>
            <w:shd w:val="clear" w:color="auto" w:fill="auto"/>
          </w:tcPr>
          <w:p w14:paraId="4380DE44" w14:textId="2DC6EA00" w:rsidR="00CA0BD1" w:rsidRPr="00A112CC" w:rsidRDefault="00CA0BD1" w:rsidP="00FF4076">
            <w:pPr>
              <w:widowControl w:val="0"/>
              <w:ind w:firstLine="0"/>
              <w:rPr>
                <w:sz w:val="20"/>
              </w:rPr>
            </w:pPr>
            <w:r w:rsidRPr="00A112CC">
              <w:rPr>
                <w:sz w:val="20"/>
              </w:rPr>
              <w:t xml:space="preserve">Перевод вложений в </w:t>
            </w:r>
            <w:r w:rsidR="00BD750C" w:rsidRPr="00A112CC">
              <w:rPr>
                <w:sz w:val="20"/>
              </w:rPr>
              <w:t>ОС</w:t>
            </w:r>
            <w:r w:rsidR="00BD750C" w:rsidRPr="00A112CC" w:rsidDel="00D423E6">
              <w:rPr>
                <w:sz w:val="20"/>
              </w:rPr>
              <w:t xml:space="preserve"> </w:t>
            </w:r>
            <w:r w:rsidRPr="00A112CC">
              <w:rPr>
                <w:sz w:val="20"/>
              </w:rPr>
              <w:t>с КВФО 5 на КВФО 4</w:t>
            </w:r>
          </w:p>
        </w:tc>
        <w:tc>
          <w:tcPr>
            <w:tcW w:w="2617" w:type="dxa"/>
            <w:vMerge w:val="restart"/>
            <w:shd w:val="clear" w:color="auto" w:fill="auto"/>
          </w:tcPr>
          <w:p w14:paraId="41DBA813" w14:textId="77777777" w:rsidR="00CA0BD1" w:rsidRPr="00A112CC" w:rsidRDefault="00CA0BD1" w:rsidP="00FF4076">
            <w:pPr>
              <w:widowControl w:val="0"/>
              <w:tabs>
                <w:tab w:val="num" w:pos="720"/>
              </w:tabs>
              <w:ind w:firstLine="0"/>
              <w:rPr>
                <w:sz w:val="20"/>
              </w:rPr>
            </w:pPr>
            <w:r w:rsidRPr="00A112CC">
              <w:rPr>
                <w:sz w:val="20"/>
              </w:rPr>
              <w:t>Бухгалтерская справка (ф.</w:t>
            </w:r>
            <w:r w:rsidR="00412C45" w:rsidRPr="00A112CC">
              <w:rPr>
                <w:sz w:val="20"/>
              </w:rPr>
              <w:t> </w:t>
            </w:r>
            <w:r w:rsidRPr="00A112CC">
              <w:rPr>
                <w:sz w:val="20"/>
              </w:rPr>
              <w:t>0504833)</w:t>
            </w:r>
          </w:p>
        </w:tc>
        <w:tc>
          <w:tcPr>
            <w:tcW w:w="2617" w:type="dxa"/>
            <w:gridSpan w:val="2"/>
            <w:shd w:val="clear" w:color="auto" w:fill="auto"/>
          </w:tcPr>
          <w:p w14:paraId="22CBC4C9" w14:textId="77777777" w:rsidR="00CA0BD1" w:rsidRPr="00A112CC" w:rsidRDefault="00CA0BD1"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5.304.06.832</w:t>
            </w:r>
          </w:p>
        </w:tc>
        <w:tc>
          <w:tcPr>
            <w:tcW w:w="2617" w:type="dxa"/>
            <w:shd w:val="clear" w:color="auto" w:fill="auto"/>
          </w:tcPr>
          <w:p w14:paraId="7E490B5D" w14:textId="77777777" w:rsidR="00CA0BD1" w:rsidRPr="00A112CC" w:rsidRDefault="00CA0BD1"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5.106.21.410</w:t>
            </w:r>
          </w:p>
          <w:p w14:paraId="5345DF67" w14:textId="77777777" w:rsidR="00CA0BD1" w:rsidRPr="00A112CC" w:rsidRDefault="00CA0BD1"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5.106.31.410</w:t>
            </w:r>
          </w:p>
        </w:tc>
      </w:tr>
      <w:tr w:rsidR="00A112CC" w:rsidRPr="00A112CC" w14:paraId="48916B83" w14:textId="77777777" w:rsidTr="003D73B3">
        <w:trPr>
          <w:trHeight w:val="20"/>
        </w:trPr>
        <w:tc>
          <w:tcPr>
            <w:tcW w:w="2616" w:type="dxa"/>
            <w:vMerge/>
            <w:shd w:val="clear" w:color="auto" w:fill="auto"/>
          </w:tcPr>
          <w:p w14:paraId="7FBDD121" w14:textId="77777777" w:rsidR="00CA0BD1" w:rsidRPr="00A112CC" w:rsidRDefault="00CA0BD1" w:rsidP="00FF4076">
            <w:pPr>
              <w:widowControl w:val="0"/>
              <w:ind w:firstLine="0"/>
              <w:rPr>
                <w:sz w:val="20"/>
              </w:rPr>
            </w:pPr>
          </w:p>
        </w:tc>
        <w:tc>
          <w:tcPr>
            <w:tcW w:w="2617" w:type="dxa"/>
            <w:vMerge/>
            <w:shd w:val="clear" w:color="auto" w:fill="auto"/>
          </w:tcPr>
          <w:p w14:paraId="300CCE42" w14:textId="77777777" w:rsidR="00CA0BD1" w:rsidRPr="00A112CC" w:rsidRDefault="00CA0BD1" w:rsidP="00FF4076">
            <w:pPr>
              <w:widowControl w:val="0"/>
              <w:tabs>
                <w:tab w:val="num" w:pos="720"/>
              </w:tabs>
              <w:ind w:firstLine="0"/>
              <w:rPr>
                <w:sz w:val="20"/>
              </w:rPr>
            </w:pPr>
          </w:p>
        </w:tc>
        <w:tc>
          <w:tcPr>
            <w:tcW w:w="2617" w:type="dxa"/>
            <w:gridSpan w:val="2"/>
            <w:shd w:val="clear" w:color="auto" w:fill="auto"/>
          </w:tcPr>
          <w:p w14:paraId="765189C6" w14:textId="77777777" w:rsidR="00CA0BD1" w:rsidRPr="00A112CC" w:rsidRDefault="00CA0BD1"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4.106.21.310</w:t>
            </w:r>
          </w:p>
          <w:p w14:paraId="311F5BEE" w14:textId="77777777" w:rsidR="00CA0BD1" w:rsidRPr="00A112CC" w:rsidRDefault="00CA0BD1"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4.106.31.310</w:t>
            </w:r>
          </w:p>
        </w:tc>
        <w:tc>
          <w:tcPr>
            <w:tcW w:w="2617" w:type="dxa"/>
            <w:shd w:val="clear" w:color="auto" w:fill="auto"/>
          </w:tcPr>
          <w:p w14:paraId="1B167BA0" w14:textId="77777777" w:rsidR="00CA0BD1" w:rsidRPr="00A112CC" w:rsidRDefault="00CA0BD1"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4.304.06.732</w:t>
            </w:r>
          </w:p>
        </w:tc>
      </w:tr>
      <w:tr w:rsidR="00A112CC" w:rsidRPr="00A112CC" w14:paraId="6B3271D4" w14:textId="77777777" w:rsidTr="003D73B3">
        <w:trPr>
          <w:trHeight w:val="20"/>
        </w:trPr>
        <w:tc>
          <w:tcPr>
            <w:tcW w:w="2616" w:type="dxa"/>
            <w:shd w:val="clear" w:color="auto" w:fill="auto"/>
          </w:tcPr>
          <w:p w14:paraId="0DD657E2" w14:textId="77777777" w:rsidR="00CA0BD1" w:rsidRPr="00A112CC" w:rsidRDefault="00CA0BD1" w:rsidP="00FF4076">
            <w:pPr>
              <w:widowControl w:val="0"/>
              <w:ind w:firstLine="0"/>
              <w:rPr>
                <w:sz w:val="20"/>
              </w:rPr>
            </w:pPr>
            <w:r w:rsidRPr="00A112CC">
              <w:rPr>
                <w:sz w:val="20"/>
              </w:rPr>
              <w:t xml:space="preserve">Принят к учету объект ОС </w:t>
            </w:r>
          </w:p>
        </w:tc>
        <w:tc>
          <w:tcPr>
            <w:tcW w:w="2617" w:type="dxa"/>
            <w:shd w:val="clear" w:color="auto" w:fill="auto"/>
          </w:tcPr>
          <w:p w14:paraId="72F64407" w14:textId="77777777" w:rsidR="00CA0BD1" w:rsidRPr="00A112CC" w:rsidRDefault="00CA0BD1" w:rsidP="00FF4076">
            <w:pPr>
              <w:widowControl w:val="0"/>
              <w:tabs>
                <w:tab w:val="num" w:pos="720"/>
              </w:tabs>
              <w:ind w:firstLine="0"/>
              <w:rPr>
                <w:sz w:val="20"/>
              </w:rPr>
            </w:pPr>
            <w:r w:rsidRPr="00A112CC">
              <w:rPr>
                <w:sz w:val="20"/>
              </w:rPr>
              <w:t>Акт о приеме-передаче об</w:t>
            </w:r>
            <w:r w:rsidR="00173390" w:rsidRPr="00A112CC">
              <w:rPr>
                <w:sz w:val="20"/>
              </w:rPr>
              <w:t>ъектов нефинансовых активов (ф.</w:t>
            </w:r>
            <w:r w:rsidR="00173390" w:rsidRPr="00A112CC">
              <w:rPr>
                <w:sz w:val="20"/>
                <w:lang w:val="en-US"/>
              </w:rPr>
              <w:t> </w:t>
            </w:r>
            <w:r w:rsidRPr="00A112CC">
              <w:rPr>
                <w:sz w:val="20"/>
              </w:rPr>
              <w:t>0504101)</w:t>
            </w:r>
          </w:p>
          <w:p w14:paraId="7ADA4BF5" w14:textId="04457824" w:rsidR="00025177" w:rsidRPr="00A112CC" w:rsidRDefault="00025177" w:rsidP="00FF4076">
            <w:pPr>
              <w:widowControl w:val="0"/>
              <w:tabs>
                <w:tab w:val="num" w:pos="720"/>
              </w:tabs>
              <w:ind w:firstLine="0"/>
              <w:rPr>
                <w:sz w:val="20"/>
              </w:rPr>
            </w:pPr>
            <w:r w:rsidRPr="00A112CC">
              <w:rPr>
                <w:sz w:val="20"/>
              </w:rPr>
              <w:t>Решение о признании объектов нефинансовых активов (ф. 0510441)</w:t>
            </w:r>
          </w:p>
          <w:p w14:paraId="6C9CB2F5" w14:textId="77777777" w:rsidR="00CA0BD1" w:rsidRPr="00A112CC" w:rsidRDefault="00CA0BD1"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528A48EE" w14:textId="77777777" w:rsidR="00CA0BD1" w:rsidRPr="00A112CC" w:rsidRDefault="00CA0BD1"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4.101.хх.310</w:t>
            </w:r>
          </w:p>
        </w:tc>
        <w:tc>
          <w:tcPr>
            <w:tcW w:w="2617" w:type="dxa"/>
            <w:shd w:val="clear" w:color="auto" w:fill="auto"/>
          </w:tcPr>
          <w:p w14:paraId="1E1CA9E8" w14:textId="77777777" w:rsidR="00CA0BD1" w:rsidRPr="00A112CC" w:rsidRDefault="00CA0BD1"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4.106.21.310</w:t>
            </w:r>
          </w:p>
          <w:p w14:paraId="4CAEDBC8" w14:textId="77777777" w:rsidR="00CA0BD1" w:rsidRPr="00A112CC" w:rsidRDefault="00CA0BD1" w:rsidP="00FF4076">
            <w:pPr>
              <w:pStyle w:val="aff"/>
              <w:widowControl w:val="0"/>
              <w:spacing w:before="0" w:beforeAutospacing="0" w:after="0" w:afterAutospacing="0"/>
              <w:jc w:val="center"/>
              <w:textAlignment w:val="baseline"/>
              <w:rPr>
                <w:sz w:val="20"/>
                <w:szCs w:val="20"/>
              </w:rPr>
            </w:pPr>
            <w:r w:rsidRPr="00A112CC">
              <w:rPr>
                <w:kern w:val="24"/>
                <w:sz w:val="20"/>
                <w:szCs w:val="20"/>
              </w:rPr>
              <w:t>4.106.31.310</w:t>
            </w:r>
          </w:p>
        </w:tc>
      </w:tr>
      <w:tr w:rsidR="00A112CC" w:rsidRPr="00A112CC" w14:paraId="531508C1" w14:textId="77777777" w:rsidTr="003D73B3">
        <w:trPr>
          <w:trHeight w:val="20"/>
        </w:trPr>
        <w:tc>
          <w:tcPr>
            <w:tcW w:w="10467" w:type="dxa"/>
            <w:gridSpan w:val="5"/>
            <w:shd w:val="clear" w:color="auto" w:fill="auto"/>
          </w:tcPr>
          <w:p w14:paraId="0945BA9F" w14:textId="77777777" w:rsidR="00CA0BD1" w:rsidRPr="00A112CC" w:rsidRDefault="00CA0BD1" w:rsidP="00FF4076">
            <w:pPr>
              <w:pStyle w:val="aff"/>
              <w:widowControl w:val="0"/>
              <w:tabs>
                <w:tab w:val="left" w:pos="175"/>
              </w:tabs>
              <w:spacing w:before="0" w:beforeAutospacing="0" w:after="0" w:afterAutospacing="0"/>
              <w:jc w:val="both"/>
              <w:textAlignment w:val="baseline"/>
              <w:rPr>
                <w:b/>
                <w:kern w:val="24"/>
                <w:sz w:val="20"/>
                <w:szCs w:val="20"/>
              </w:rPr>
            </w:pPr>
            <w:r w:rsidRPr="00A112CC">
              <w:rPr>
                <w:b/>
                <w:kern w:val="24"/>
                <w:sz w:val="20"/>
                <w:szCs w:val="20"/>
              </w:rPr>
              <w:t xml:space="preserve">1.1.1.3. Приобретение ОС у поставщиков за счет средств по КВФО 2 для осуществления приносящей доход </w:t>
            </w:r>
            <w:r w:rsidRPr="00A112CC">
              <w:rPr>
                <w:b/>
                <w:kern w:val="24"/>
                <w:sz w:val="20"/>
                <w:szCs w:val="20"/>
              </w:rPr>
              <w:lastRenderedPageBreak/>
              <w:t>деятельности, облагаемой НДС</w:t>
            </w:r>
          </w:p>
        </w:tc>
      </w:tr>
      <w:tr w:rsidR="00A112CC" w:rsidRPr="00A112CC" w14:paraId="33019F10" w14:textId="77777777" w:rsidTr="003D73B3">
        <w:trPr>
          <w:trHeight w:val="112"/>
        </w:trPr>
        <w:tc>
          <w:tcPr>
            <w:tcW w:w="2616" w:type="dxa"/>
            <w:shd w:val="clear" w:color="auto" w:fill="auto"/>
          </w:tcPr>
          <w:p w14:paraId="68FDA748" w14:textId="77777777" w:rsidR="00CA0BD1" w:rsidRPr="00A112CC" w:rsidRDefault="00CA0BD1" w:rsidP="00FF4076">
            <w:pPr>
              <w:widowControl w:val="0"/>
              <w:ind w:firstLine="0"/>
              <w:rPr>
                <w:sz w:val="20"/>
              </w:rPr>
            </w:pPr>
            <w:r w:rsidRPr="00A112CC">
              <w:rPr>
                <w:sz w:val="20"/>
              </w:rPr>
              <w:lastRenderedPageBreak/>
              <w:t>Вложения в ОС:</w:t>
            </w:r>
          </w:p>
        </w:tc>
        <w:tc>
          <w:tcPr>
            <w:tcW w:w="2617" w:type="dxa"/>
            <w:shd w:val="clear" w:color="auto" w:fill="auto"/>
          </w:tcPr>
          <w:p w14:paraId="660766D2" w14:textId="77777777" w:rsidR="00CA0BD1" w:rsidRPr="00A112CC" w:rsidRDefault="00CA0BD1" w:rsidP="00FF4076">
            <w:pPr>
              <w:widowControl w:val="0"/>
              <w:tabs>
                <w:tab w:val="num" w:pos="720"/>
              </w:tabs>
              <w:ind w:firstLine="0"/>
              <w:rPr>
                <w:sz w:val="20"/>
              </w:rPr>
            </w:pPr>
          </w:p>
        </w:tc>
        <w:tc>
          <w:tcPr>
            <w:tcW w:w="2617" w:type="dxa"/>
            <w:gridSpan w:val="2"/>
            <w:shd w:val="clear" w:color="auto" w:fill="auto"/>
          </w:tcPr>
          <w:p w14:paraId="4500752F" w14:textId="77777777" w:rsidR="00CA0BD1" w:rsidRPr="00A112CC" w:rsidRDefault="00CA0BD1" w:rsidP="00FF4076">
            <w:pPr>
              <w:pStyle w:val="aff"/>
              <w:widowControl w:val="0"/>
              <w:spacing w:before="0" w:beforeAutospacing="0" w:after="0" w:afterAutospacing="0"/>
              <w:jc w:val="center"/>
              <w:textAlignment w:val="baseline"/>
              <w:rPr>
                <w:kern w:val="24"/>
                <w:sz w:val="20"/>
                <w:szCs w:val="20"/>
              </w:rPr>
            </w:pPr>
          </w:p>
        </w:tc>
        <w:tc>
          <w:tcPr>
            <w:tcW w:w="2617" w:type="dxa"/>
            <w:shd w:val="clear" w:color="auto" w:fill="auto"/>
          </w:tcPr>
          <w:p w14:paraId="3D9C5F52" w14:textId="77777777" w:rsidR="00CA0BD1" w:rsidRPr="00A112CC" w:rsidRDefault="00CA0BD1" w:rsidP="00FF4076">
            <w:pPr>
              <w:pStyle w:val="aff"/>
              <w:widowControl w:val="0"/>
              <w:spacing w:before="0" w:beforeAutospacing="0" w:after="0" w:afterAutospacing="0"/>
              <w:jc w:val="center"/>
              <w:textAlignment w:val="baseline"/>
              <w:rPr>
                <w:sz w:val="20"/>
                <w:szCs w:val="20"/>
              </w:rPr>
            </w:pPr>
          </w:p>
        </w:tc>
      </w:tr>
      <w:tr w:rsidR="00A112CC" w:rsidRPr="00A112CC" w14:paraId="65CF9D45" w14:textId="77777777" w:rsidTr="003D73B3">
        <w:trPr>
          <w:trHeight w:val="551"/>
        </w:trPr>
        <w:tc>
          <w:tcPr>
            <w:tcW w:w="2616" w:type="dxa"/>
            <w:shd w:val="clear" w:color="auto" w:fill="auto"/>
          </w:tcPr>
          <w:p w14:paraId="603FED38" w14:textId="77777777" w:rsidR="00CA0BD1" w:rsidRPr="00A112CC" w:rsidRDefault="00CA0BD1" w:rsidP="00FF4076">
            <w:pPr>
              <w:widowControl w:val="0"/>
              <w:numPr>
                <w:ilvl w:val="0"/>
                <w:numId w:val="5"/>
              </w:numPr>
              <w:tabs>
                <w:tab w:val="left" w:pos="318"/>
              </w:tabs>
              <w:ind w:left="0" w:firstLine="0"/>
              <w:rPr>
                <w:sz w:val="20"/>
              </w:rPr>
            </w:pPr>
            <w:r w:rsidRPr="00A112CC">
              <w:rPr>
                <w:sz w:val="20"/>
              </w:rPr>
              <w:t>стоимость ОС без учета НДС</w:t>
            </w:r>
          </w:p>
        </w:tc>
        <w:tc>
          <w:tcPr>
            <w:tcW w:w="2617" w:type="dxa"/>
            <w:shd w:val="clear" w:color="auto" w:fill="auto"/>
          </w:tcPr>
          <w:p w14:paraId="0F7C7755" w14:textId="77777777" w:rsidR="00CA0BD1" w:rsidRPr="00A112CC" w:rsidRDefault="00CA0BD1" w:rsidP="00FF4076">
            <w:pPr>
              <w:widowControl w:val="0"/>
              <w:tabs>
                <w:tab w:val="num" w:pos="720"/>
              </w:tabs>
              <w:ind w:firstLine="0"/>
              <w:rPr>
                <w:sz w:val="20"/>
              </w:rPr>
            </w:pPr>
            <w:r w:rsidRPr="00A112CC">
              <w:rPr>
                <w:sz w:val="20"/>
              </w:rPr>
              <w:t>Товаросопроводительные документы</w:t>
            </w:r>
          </w:p>
        </w:tc>
        <w:tc>
          <w:tcPr>
            <w:tcW w:w="2617" w:type="dxa"/>
            <w:gridSpan w:val="2"/>
            <w:shd w:val="clear" w:color="auto" w:fill="auto"/>
          </w:tcPr>
          <w:p w14:paraId="34FAA044" w14:textId="77777777" w:rsidR="00CA0BD1" w:rsidRPr="00A112CC" w:rsidRDefault="00CA0BD1"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2.106.21.310</w:t>
            </w:r>
          </w:p>
          <w:p w14:paraId="5E570E81" w14:textId="76E69297" w:rsidR="00CA0BD1" w:rsidRPr="00A112CC" w:rsidRDefault="00CA0BD1"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2.106.31.310</w:t>
            </w:r>
          </w:p>
        </w:tc>
        <w:tc>
          <w:tcPr>
            <w:tcW w:w="2617" w:type="dxa"/>
            <w:shd w:val="clear" w:color="auto" w:fill="auto"/>
          </w:tcPr>
          <w:p w14:paraId="4CD44E5E" w14:textId="77777777" w:rsidR="008A0CC6" w:rsidRPr="00A112CC" w:rsidRDefault="00CA0BD1" w:rsidP="00FF4076">
            <w:pPr>
              <w:pStyle w:val="aff"/>
              <w:widowControl w:val="0"/>
              <w:spacing w:before="0" w:beforeAutospacing="0" w:after="0" w:afterAutospacing="0"/>
              <w:jc w:val="center"/>
              <w:textAlignment w:val="baseline"/>
              <w:rPr>
                <w:sz w:val="20"/>
                <w:szCs w:val="20"/>
              </w:rPr>
            </w:pPr>
            <w:r w:rsidRPr="00A112CC">
              <w:rPr>
                <w:sz w:val="20"/>
                <w:szCs w:val="20"/>
              </w:rPr>
              <w:t>2.302.31.73х</w:t>
            </w:r>
          </w:p>
          <w:p w14:paraId="07CF4E62" w14:textId="77777777" w:rsidR="00CA0BD1" w:rsidRPr="00A112CC" w:rsidRDefault="00CA0BD1" w:rsidP="00FF4076">
            <w:pPr>
              <w:pStyle w:val="aff"/>
              <w:widowControl w:val="0"/>
              <w:spacing w:before="0" w:beforeAutospacing="0" w:after="0" w:afterAutospacing="0"/>
              <w:jc w:val="center"/>
              <w:textAlignment w:val="baseline"/>
              <w:rPr>
                <w:sz w:val="20"/>
                <w:szCs w:val="20"/>
              </w:rPr>
            </w:pPr>
            <w:r w:rsidRPr="00A112CC">
              <w:rPr>
                <w:sz w:val="20"/>
                <w:szCs w:val="20"/>
              </w:rPr>
              <w:t>(734,</w:t>
            </w:r>
            <w:r w:rsidR="008A0CC6" w:rsidRPr="00A112CC">
              <w:rPr>
                <w:sz w:val="20"/>
                <w:szCs w:val="20"/>
              </w:rPr>
              <w:t xml:space="preserve"> </w:t>
            </w:r>
            <w:r w:rsidRPr="00A112CC">
              <w:rPr>
                <w:sz w:val="20"/>
                <w:szCs w:val="20"/>
              </w:rPr>
              <w:t>736,</w:t>
            </w:r>
            <w:r w:rsidR="008A0CC6" w:rsidRPr="00A112CC">
              <w:rPr>
                <w:sz w:val="20"/>
                <w:szCs w:val="20"/>
              </w:rPr>
              <w:t xml:space="preserve"> </w:t>
            </w:r>
            <w:r w:rsidRPr="00A112CC">
              <w:rPr>
                <w:sz w:val="20"/>
                <w:szCs w:val="20"/>
              </w:rPr>
              <w:t>737)</w:t>
            </w:r>
          </w:p>
          <w:p w14:paraId="36FEBE19" w14:textId="77777777" w:rsidR="00CA0BD1" w:rsidRPr="00A112CC" w:rsidRDefault="00CA0BD1" w:rsidP="00FF4076">
            <w:pPr>
              <w:pStyle w:val="aff"/>
              <w:widowControl w:val="0"/>
              <w:spacing w:before="0" w:beforeAutospacing="0" w:after="0" w:afterAutospacing="0"/>
              <w:jc w:val="center"/>
              <w:textAlignment w:val="baseline"/>
              <w:rPr>
                <w:sz w:val="20"/>
                <w:szCs w:val="20"/>
              </w:rPr>
            </w:pPr>
            <w:r w:rsidRPr="00A112CC">
              <w:rPr>
                <w:sz w:val="20"/>
                <w:szCs w:val="20"/>
              </w:rPr>
              <w:t>2.208.31.667</w:t>
            </w:r>
          </w:p>
        </w:tc>
      </w:tr>
      <w:tr w:rsidR="00A112CC" w:rsidRPr="00A112CC" w14:paraId="271B7B74" w14:textId="77777777" w:rsidTr="003D73B3">
        <w:trPr>
          <w:trHeight w:val="20"/>
        </w:trPr>
        <w:tc>
          <w:tcPr>
            <w:tcW w:w="2616" w:type="dxa"/>
            <w:shd w:val="clear" w:color="auto" w:fill="auto"/>
          </w:tcPr>
          <w:p w14:paraId="68D15840" w14:textId="77777777" w:rsidR="00CA0BD1" w:rsidRPr="00A112CC" w:rsidRDefault="00CA0BD1" w:rsidP="00FF4076">
            <w:pPr>
              <w:widowControl w:val="0"/>
              <w:numPr>
                <w:ilvl w:val="0"/>
                <w:numId w:val="5"/>
              </w:numPr>
              <w:tabs>
                <w:tab w:val="left" w:pos="318"/>
              </w:tabs>
              <w:ind w:left="0" w:firstLine="0"/>
              <w:rPr>
                <w:sz w:val="20"/>
              </w:rPr>
            </w:pPr>
            <w:r w:rsidRPr="00A112CC">
              <w:rPr>
                <w:sz w:val="20"/>
              </w:rPr>
              <w:t>стоимость дополнительных услуг, работ, связанных с приобретением, приведением в состояние, пригодное для эксплуатации без учета НДС</w:t>
            </w:r>
          </w:p>
        </w:tc>
        <w:tc>
          <w:tcPr>
            <w:tcW w:w="2617" w:type="dxa"/>
            <w:vMerge w:val="restart"/>
            <w:shd w:val="clear" w:color="auto" w:fill="auto"/>
          </w:tcPr>
          <w:p w14:paraId="42337694" w14:textId="77777777" w:rsidR="00CA0BD1" w:rsidRPr="00A112CC" w:rsidRDefault="00CA0BD1" w:rsidP="00FF4076">
            <w:pPr>
              <w:widowControl w:val="0"/>
              <w:tabs>
                <w:tab w:val="num" w:pos="720"/>
              </w:tabs>
              <w:ind w:firstLine="0"/>
              <w:rPr>
                <w:sz w:val="20"/>
              </w:rPr>
            </w:pPr>
            <w:r w:rsidRPr="00A112CC">
              <w:rPr>
                <w:sz w:val="20"/>
              </w:rPr>
              <w:t>Акты</w:t>
            </w:r>
          </w:p>
          <w:p w14:paraId="4B58D1C0" w14:textId="77777777" w:rsidR="00CA0BD1" w:rsidRPr="00A112CC" w:rsidRDefault="00CA0BD1" w:rsidP="00FF4076">
            <w:pPr>
              <w:widowControl w:val="0"/>
              <w:tabs>
                <w:tab w:val="num" w:pos="720"/>
              </w:tabs>
              <w:ind w:firstLine="0"/>
              <w:rPr>
                <w:sz w:val="20"/>
              </w:rPr>
            </w:pPr>
            <w:r w:rsidRPr="00A112CC">
              <w:rPr>
                <w:sz w:val="20"/>
              </w:rPr>
              <w:t>Иные документы, подтверждающие факт оказания услуг (выполнения работ)</w:t>
            </w:r>
          </w:p>
        </w:tc>
        <w:tc>
          <w:tcPr>
            <w:tcW w:w="2617" w:type="dxa"/>
            <w:gridSpan w:val="2"/>
            <w:vMerge w:val="restart"/>
            <w:shd w:val="clear" w:color="auto" w:fill="auto"/>
          </w:tcPr>
          <w:p w14:paraId="29737F41" w14:textId="77777777" w:rsidR="00CA0BD1" w:rsidRPr="00A112CC" w:rsidRDefault="00CA0BD1"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2.106.21.310</w:t>
            </w:r>
          </w:p>
          <w:p w14:paraId="5B0CC9E5" w14:textId="06929735" w:rsidR="00CA0BD1" w:rsidRPr="00A112CC" w:rsidRDefault="00CA0BD1"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2.106.31.310</w:t>
            </w:r>
          </w:p>
        </w:tc>
        <w:tc>
          <w:tcPr>
            <w:tcW w:w="2617" w:type="dxa"/>
            <w:shd w:val="clear" w:color="auto" w:fill="auto"/>
          </w:tcPr>
          <w:p w14:paraId="14AA2E76" w14:textId="77777777" w:rsidR="008A0CC6" w:rsidRPr="00A112CC" w:rsidRDefault="008A0CC6" w:rsidP="00FF4076">
            <w:pPr>
              <w:pStyle w:val="aff"/>
              <w:widowControl w:val="0"/>
              <w:spacing w:before="0" w:beforeAutospacing="0" w:after="0" w:afterAutospacing="0"/>
              <w:jc w:val="center"/>
              <w:textAlignment w:val="baseline"/>
              <w:rPr>
                <w:sz w:val="20"/>
                <w:szCs w:val="20"/>
              </w:rPr>
            </w:pPr>
            <w:r w:rsidRPr="00A112CC">
              <w:rPr>
                <w:sz w:val="20"/>
                <w:szCs w:val="20"/>
              </w:rPr>
              <w:t>2.302.хх.73х</w:t>
            </w:r>
          </w:p>
          <w:p w14:paraId="5FC5174B" w14:textId="77777777" w:rsidR="00CA0BD1" w:rsidRPr="00A112CC" w:rsidRDefault="00CA0BD1" w:rsidP="00FF4076">
            <w:pPr>
              <w:pStyle w:val="aff"/>
              <w:widowControl w:val="0"/>
              <w:spacing w:before="0" w:beforeAutospacing="0" w:after="0" w:afterAutospacing="0"/>
              <w:jc w:val="center"/>
              <w:textAlignment w:val="baseline"/>
              <w:rPr>
                <w:sz w:val="20"/>
                <w:szCs w:val="20"/>
              </w:rPr>
            </w:pPr>
            <w:r w:rsidRPr="00A112CC">
              <w:rPr>
                <w:sz w:val="20"/>
                <w:szCs w:val="20"/>
              </w:rPr>
              <w:t>(734,</w:t>
            </w:r>
            <w:r w:rsidR="008A0CC6" w:rsidRPr="00A112CC">
              <w:rPr>
                <w:sz w:val="20"/>
                <w:szCs w:val="20"/>
              </w:rPr>
              <w:t xml:space="preserve"> </w:t>
            </w:r>
            <w:r w:rsidRPr="00A112CC">
              <w:rPr>
                <w:sz w:val="20"/>
                <w:szCs w:val="20"/>
              </w:rPr>
              <w:t>736,</w:t>
            </w:r>
            <w:r w:rsidR="008A0CC6" w:rsidRPr="00A112CC">
              <w:rPr>
                <w:sz w:val="20"/>
                <w:szCs w:val="20"/>
              </w:rPr>
              <w:t xml:space="preserve"> </w:t>
            </w:r>
            <w:r w:rsidRPr="00A112CC">
              <w:rPr>
                <w:sz w:val="20"/>
                <w:szCs w:val="20"/>
              </w:rPr>
              <w:t>737)</w:t>
            </w:r>
          </w:p>
        </w:tc>
      </w:tr>
      <w:tr w:rsidR="00A112CC" w:rsidRPr="00A112CC" w14:paraId="346F66AE" w14:textId="77777777" w:rsidTr="003D73B3">
        <w:trPr>
          <w:trHeight w:val="20"/>
        </w:trPr>
        <w:tc>
          <w:tcPr>
            <w:tcW w:w="2616" w:type="dxa"/>
            <w:shd w:val="clear" w:color="auto" w:fill="auto"/>
          </w:tcPr>
          <w:p w14:paraId="645BD77F" w14:textId="77777777" w:rsidR="00CA0BD1" w:rsidRPr="00A112CC" w:rsidRDefault="00CA0BD1" w:rsidP="00FF4076">
            <w:pPr>
              <w:widowControl w:val="0"/>
              <w:numPr>
                <w:ilvl w:val="0"/>
                <w:numId w:val="5"/>
              </w:numPr>
              <w:tabs>
                <w:tab w:val="left" w:pos="318"/>
              </w:tabs>
              <w:ind w:left="176" w:firstLine="0"/>
              <w:rPr>
                <w:sz w:val="20"/>
              </w:rPr>
            </w:pPr>
            <w:r w:rsidRPr="00A112CC">
              <w:rPr>
                <w:sz w:val="20"/>
              </w:rPr>
              <w:t>сумма госпошлины</w:t>
            </w:r>
          </w:p>
        </w:tc>
        <w:tc>
          <w:tcPr>
            <w:tcW w:w="2617" w:type="dxa"/>
            <w:vMerge/>
            <w:shd w:val="clear" w:color="auto" w:fill="auto"/>
          </w:tcPr>
          <w:p w14:paraId="3267127B" w14:textId="77777777" w:rsidR="00CA0BD1" w:rsidRPr="00A112CC" w:rsidRDefault="00CA0BD1" w:rsidP="00FF4076">
            <w:pPr>
              <w:widowControl w:val="0"/>
              <w:tabs>
                <w:tab w:val="num" w:pos="720"/>
              </w:tabs>
              <w:ind w:firstLine="0"/>
              <w:rPr>
                <w:sz w:val="20"/>
              </w:rPr>
            </w:pPr>
          </w:p>
        </w:tc>
        <w:tc>
          <w:tcPr>
            <w:tcW w:w="2617" w:type="dxa"/>
            <w:gridSpan w:val="2"/>
            <w:vMerge/>
            <w:shd w:val="clear" w:color="auto" w:fill="auto"/>
          </w:tcPr>
          <w:p w14:paraId="373CCF60" w14:textId="77777777" w:rsidR="00CA0BD1" w:rsidRPr="00A112CC" w:rsidRDefault="00CA0BD1" w:rsidP="00FF4076">
            <w:pPr>
              <w:pStyle w:val="aff"/>
              <w:widowControl w:val="0"/>
              <w:spacing w:before="0" w:beforeAutospacing="0" w:after="0" w:afterAutospacing="0"/>
              <w:jc w:val="center"/>
              <w:textAlignment w:val="baseline"/>
              <w:rPr>
                <w:kern w:val="24"/>
                <w:sz w:val="20"/>
                <w:szCs w:val="20"/>
              </w:rPr>
            </w:pPr>
          </w:p>
        </w:tc>
        <w:tc>
          <w:tcPr>
            <w:tcW w:w="2617" w:type="dxa"/>
            <w:shd w:val="clear" w:color="auto" w:fill="auto"/>
          </w:tcPr>
          <w:p w14:paraId="32EC75C9" w14:textId="77777777" w:rsidR="00CA0BD1" w:rsidRPr="00A112CC" w:rsidRDefault="00CA0BD1" w:rsidP="00FF4076">
            <w:pPr>
              <w:pStyle w:val="aff"/>
              <w:widowControl w:val="0"/>
              <w:spacing w:before="0" w:beforeAutospacing="0" w:after="0" w:afterAutospacing="0"/>
              <w:jc w:val="center"/>
              <w:textAlignment w:val="baseline"/>
              <w:rPr>
                <w:sz w:val="20"/>
                <w:szCs w:val="20"/>
              </w:rPr>
            </w:pPr>
            <w:r w:rsidRPr="00A112CC">
              <w:rPr>
                <w:sz w:val="20"/>
                <w:szCs w:val="20"/>
              </w:rPr>
              <w:t>2.303.05.731</w:t>
            </w:r>
          </w:p>
        </w:tc>
      </w:tr>
      <w:tr w:rsidR="00A112CC" w:rsidRPr="00A112CC" w14:paraId="0F526DA2" w14:textId="77777777" w:rsidTr="003D73B3">
        <w:trPr>
          <w:trHeight w:val="20"/>
        </w:trPr>
        <w:tc>
          <w:tcPr>
            <w:tcW w:w="2616" w:type="dxa"/>
            <w:shd w:val="clear" w:color="auto" w:fill="auto"/>
          </w:tcPr>
          <w:p w14:paraId="30C2DFB4" w14:textId="77777777" w:rsidR="00CA0BD1" w:rsidRPr="00A112CC" w:rsidRDefault="00CA0BD1" w:rsidP="00FF4076">
            <w:pPr>
              <w:widowControl w:val="0"/>
              <w:ind w:firstLine="0"/>
              <w:rPr>
                <w:sz w:val="20"/>
              </w:rPr>
            </w:pPr>
            <w:r w:rsidRPr="00A112CC">
              <w:rPr>
                <w:sz w:val="20"/>
              </w:rPr>
              <w:t>Учтен «входной» НДС, подлежащий вычету:</w:t>
            </w:r>
          </w:p>
        </w:tc>
        <w:tc>
          <w:tcPr>
            <w:tcW w:w="2617" w:type="dxa"/>
            <w:shd w:val="clear" w:color="auto" w:fill="auto"/>
          </w:tcPr>
          <w:p w14:paraId="3F0CC299" w14:textId="77777777" w:rsidR="00CA0BD1" w:rsidRPr="00A112CC" w:rsidRDefault="00CA0BD1" w:rsidP="00FF4076">
            <w:pPr>
              <w:widowControl w:val="0"/>
              <w:tabs>
                <w:tab w:val="num" w:pos="720"/>
              </w:tabs>
              <w:ind w:firstLine="0"/>
              <w:rPr>
                <w:sz w:val="20"/>
              </w:rPr>
            </w:pPr>
          </w:p>
        </w:tc>
        <w:tc>
          <w:tcPr>
            <w:tcW w:w="2617" w:type="dxa"/>
            <w:gridSpan w:val="2"/>
            <w:shd w:val="clear" w:color="auto" w:fill="auto"/>
          </w:tcPr>
          <w:p w14:paraId="679248FD" w14:textId="77777777" w:rsidR="00CA0BD1" w:rsidRPr="00A112CC" w:rsidRDefault="00CA0BD1" w:rsidP="00FF4076">
            <w:pPr>
              <w:widowControl w:val="0"/>
              <w:ind w:firstLine="0"/>
              <w:jc w:val="center"/>
              <w:rPr>
                <w:sz w:val="20"/>
              </w:rPr>
            </w:pPr>
          </w:p>
        </w:tc>
        <w:tc>
          <w:tcPr>
            <w:tcW w:w="2617" w:type="dxa"/>
            <w:shd w:val="clear" w:color="auto" w:fill="auto"/>
          </w:tcPr>
          <w:p w14:paraId="7206F0D7" w14:textId="77777777" w:rsidR="00CA0BD1" w:rsidRPr="00A112CC" w:rsidRDefault="00CA0BD1" w:rsidP="00FF4076">
            <w:pPr>
              <w:pStyle w:val="aff"/>
              <w:widowControl w:val="0"/>
              <w:spacing w:before="0" w:beforeAutospacing="0" w:after="0" w:afterAutospacing="0"/>
              <w:jc w:val="center"/>
              <w:textAlignment w:val="baseline"/>
              <w:rPr>
                <w:sz w:val="20"/>
                <w:szCs w:val="20"/>
              </w:rPr>
            </w:pPr>
          </w:p>
        </w:tc>
      </w:tr>
      <w:tr w:rsidR="00A112CC" w:rsidRPr="00A112CC" w14:paraId="1FE592BD" w14:textId="77777777" w:rsidTr="003D73B3">
        <w:trPr>
          <w:trHeight w:val="20"/>
        </w:trPr>
        <w:tc>
          <w:tcPr>
            <w:tcW w:w="2616" w:type="dxa"/>
            <w:shd w:val="clear" w:color="auto" w:fill="auto"/>
          </w:tcPr>
          <w:p w14:paraId="68448756" w14:textId="77777777" w:rsidR="00CA0BD1" w:rsidRPr="00A112CC" w:rsidRDefault="00CA0BD1" w:rsidP="00FF4076">
            <w:pPr>
              <w:widowControl w:val="0"/>
              <w:numPr>
                <w:ilvl w:val="0"/>
                <w:numId w:val="5"/>
              </w:numPr>
              <w:tabs>
                <w:tab w:val="left" w:pos="318"/>
              </w:tabs>
              <w:ind w:left="0" w:firstLine="0"/>
              <w:rPr>
                <w:sz w:val="20"/>
              </w:rPr>
            </w:pPr>
            <w:r w:rsidRPr="00A112CC">
              <w:rPr>
                <w:sz w:val="20"/>
              </w:rPr>
              <w:t>от стоимости ОС</w:t>
            </w:r>
          </w:p>
        </w:tc>
        <w:tc>
          <w:tcPr>
            <w:tcW w:w="2617" w:type="dxa"/>
            <w:shd w:val="clear" w:color="auto" w:fill="auto"/>
          </w:tcPr>
          <w:p w14:paraId="2808E3E2" w14:textId="77777777" w:rsidR="00CA0BD1" w:rsidRPr="00A112CC" w:rsidRDefault="00CA0BD1" w:rsidP="00FF4076">
            <w:pPr>
              <w:widowControl w:val="0"/>
              <w:tabs>
                <w:tab w:val="num" w:pos="720"/>
              </w:tabs>
              <w:ind w:firstLine="0"/>
              <w:rPr>
                <w:sz w:val="20"/>
              </w:rPr>
            </w:pPr>
            <w:r w:rsidRPr="00A112CC">
              <w:rPr>
                <w:sz w:val="20"/>
              </w:rPr>
              <w:t>Счет-фактура</w:t>
            </w:r>
          </w:p>
        </w:tc>
        <w:tc>
          <w:tcPr>
            <w:tcW w:w="2617" w:type="dxa"/>
            <w:gridSpan w:val="2"/>
            <w:shd w:val="clear" w:color="auto" w:fill="auto"/>
          </w:tcPr>
          <w:p w14:paraId="781B0F51" w14:textId="77777777" w:rsidR="00CA0BD1" w:rsidRPr="00A112CC" w:rsidRDefault="00CA0BD1" w:rsidP="00FF4076">
            <w:pPr>
              <w:widowControl w:val="0"/>
              <w:ind w:firstLine="0"/>
              <w:jc w:val="center"/>
              <w:rPr>
                <w:sz w:val="20"/>
              </w:rPr>
            </w:pPr>
            <w:r w:rsidRPr="00A112CC">
              <w:rPr>
                <w:sz w:val="20"/>
              </w:rPr>
              <w:t>2.210.12.561</w:t>
            </w:r>
          </w:p>
        </w:tc>
        <w:tc>
          <w:tcPr>
            <w:tcW w:w="2617" w:type="dxa"/>
            <w:shd w:val="clear" w:color="auto" w:fill="auto"/>
          </w:tcPr>
          <w:p w14:paraId="41279BCC" w14:textId="77777777" w:rsidR="008A0CC6" w:rsidRPr="00A112CC" w:rsidRDefault="008A0CC6" w:rsidP="00FF4076">
            <w:pPr>
              <w:pStyle w:val="aff"/>
              <w:widowControl w:val="0"/>
              <w:spacing w:before="0" w:beforeAutospacing="0" w:after="0" w:afterAutospacing="0"/>
              <w:jc w:val="center"/>
              <w:textAlignment w:val="baseline"/>
              <w:rPr>
                <w:sz w:val="20"/>
                <w:szCs w:val="20"/>
              </w:rPr>
            </w:pPr>
            <w:r w:rsidRPr="00A112CC">
              <w:rPr>
                <w:sz w:val="20"/>
                <w:szCs w:val="20"/>
              </w:rPr>
              <w:t>2.302.31.73х</w:t>
            </w:r>
          </w:p>
          <w:p w14:paraId="2790C73D" w14:textId="77777777" w:rsidR="00CA0BD1" w:rsidRPr="00A112CC" w:rsidRDefault="00CA0BD1" w:rsidP="00FF4076">
            <w:pPr>
              <w:pStyle w:val="aff"/>
              <w:widowControl w:val="0"/>
              <w:spacing w:before="0" w:beforeAutospacing="0" w:after="0" w:afterAutospacing="0"/>
              <w:jc w:val="center"/>
              <w:textAlignment w:val="baseline"/>
              <w:rPr>
                <w:sz w:val="20"/>
                <w:szCs w:val="20"/>
              </w:rPr>
            </w:pPr>
            <w:r w:rsidRPr="00A112CC">
              <w:rPr>
                <w:sz w:val="20"/>
                <w:szCs w:val="20"/>
              </w:rPr>
              <w:t>(734,</w:t>
            </w:r>
            <w:r w:rsidR="008A0CC6" w:rsidRPr="00A112CC">
              <w:rPr>
                <w:sz w:val="20"/>
                <w:szCs w:val="20"/>
              </w:rPr>
              <w:t xml:space="preserve"> </w:t>
            </w:r>
            <w:r w:rsidRPr="00A112CC">
              <w:rPr>
                <w:sz w:val="20"/>
                <w:szCs w:val="20"/>
              </w:rPr>
              <w:t>736)</w:t>
            </w:r>
          </w:p>
          <w:p w14:paraId="783838BD" w14:textId="77777777" w:rsidR="00CA0BD1" w:rsidRPr="00A112CC" w:rsidRDefault="00CA0BD1" w:rsidP="00FF4076">
            <w:pPr>
              <w:pStyle w:val="aff"/>
              <w:widowControl w:val="0"/>
              <w:spacing w:before="0" w:beforeAutospacing="0" w:after="0" w:afterAutospacing="0"/>
              <w:jc w:val="center"/>
              <w:textAlignment w:val="baseline"/>
              <w:rPr>
                <w:sz w:val="20"/>
                <w:szCs w:val="20"/>
              </w:rPr>
            </w:pPr>
            <w:r w:rsidRPr="00A112CC">
              <w:rPr>
                <w:sz w:val="20"/>
                <w:szCs w:val="20"/>
              </w:rPr>
              <w:t>2.208.31.667</w:t>
            </w:r>
          </w:p>
        </w:tc>
      </w:tr>
      <w:tr w:rsidR="00A112CC" w:rsidRPr="00A112CC" w14:paraId="3D31D900" w14:textId="77777777" w:rsidTr="003D73B3">
        <w:trPr>
          <w:trHeight w:val="20"/>
        </w:trPr>
        <w:tc>
          <w:tcPr>
            <w:tcW w:w="2616" w:type="dxa"/>
            <w:shd w:val="clear" w:color="auto" w:fill="auto"/>
          </w:tcPr>
          <w:p w14:paraId="453B1BAD" w14:textId="77777777" w:rsidR="00CA0BD1" w:rsidRPr="00A112CC" w:rsidRDefault="00CA0BD1" w:rsidP="00FF4076">
            <w:pPr>
              <w:widowControl w:val="0"/>
              <w:numPr>
                <w:ilvl w:val="0"/>
                <w:numId w:val="5"/>
              </w:numPr>
              <w:tabs>
                <w:tab w:val="left" w:pos="318"/>
              </w:tabs>
              <w:ind w:left="0" w:firstLine="0"/>
              <w:rPr>
                <w:sz w:val="20"/>
              </w:rPr>
            </w:pPr>
            <w:r w:rsidRPr="00A112CC">
              <w:rPr>
                <w:sz w:val="20"/>
              </w:rPr>
              <w:t>от стоимости дополнительных услуг, работ, связанных с приобретением, приведением в состояние, пригодное для эксплуатации</w:t>
            </w:r>
          </w:p>
        </w:tc>
        <w:tc>
          <w:tcPr>
            <w:tcW w:w="2617" w:type="dxa"/>
            <w:shd w:val="clear" w:color="auto" w:fill="auto"/>
          </w:tcPr>
          <w:p w14:paraId="07A18C79" w14:textId="77777777" w:rsidR="00CA0BD1" w:rsidRPr="00A112CC" w:rsidRDefault="00CA0BD1" w:rsidP="00FF4076">
            <w:pPr>
              <w:widowControl w:val="0"/>
              <w:tabs>
                <w:tab w:val="num" w:pos="720"/>
              </w:tabs>
              <w:ind w:firstLine="0"/>
              <w:rPr>
                <w:sz w:val="20"/>
              </w:rPr>
            </w:pPr>
            <w:r w:rsidRPr="00A112CC">
              <w:rPr>
                <w:sz w:val="20"/>
              </w:rPr>
              <w:t>Счет-фактура</w:t>
            </w:r>
          </w:p>
        </w:tc>
        <w:tc>
          <w:tcPr>
            <w:tcW w:w="2617" w:type="dxa"/>
            <w:gridSpan w:val="2"/>
            <w:shd w:val="clear" w:color="auto" w:fill="auto"/>
          </w:tcPr>
          <w:p w14:paraId="5B96C284" w14:textId="77777777" w:rsidR="00CA0BD1" w:rsidRPr="00A112CC" w:rsidRDefault="00CA0BD1" w:rsidP="00FF4076">
            <w:pPr>
              <w:widowControl w:val="0"/>
              <w:ind w:firstLine="0"/>
              <w:jc w:val="center"/>
              <w:rPr>
                <w:sz w:val="20"/>
              </w:rPr>
            </w:pPr>
            <w:r w:rsidRPr="00A112CC">
              <w:rPr>
                <w:sz w:val="20"/>
              </w:rPr>
              <w:t>2.210.12.561</w:t>
            </w:r>
          </w:p>
        </w:tc>
        <w:tc>
          <w:tcPr>
            <w:tcW w:w="2617" w:type="dxa"/>
            <w:shd w:val="clear" w:color="auto" w:fill="auto"/>
          </w:tcPr>
          <w:p w14:paraId="41B12383" w14:textId="77777777" w:rsidR="008A0CC6" w:rsidRPr="00A112CC" w:rsidRDefault="00CA0BD1" w:rsidP="00FF4076">
            <w:pPr>
              <w:pStyle w:val="aff"/>
              <w:widowControl w:val="0"/>
              <w:spacing w:before="0" w:beforeAutospacing="0" w:after="0" w:afterAutospacing="0"/>
              <w:jc w:val="center"/>
              <w:textAlignment w:val="baseline"/>
              <w:rPr>
                <w:sz w:val="20"/>
                <w:szCs w:val="20"/>
              </w:rPr>
            </w:pPr>
            <w:r w:rsidRPr="00A112CC">
              <w:rPr>
                <w:sz w:val="20"/>
                <w:szCs w:val="20"/>
              </w:rPr>
              <w:t>2.</w:t>
            </w:r>
            <w:r w:rsidR="008A0CC6" w:rsidRPr="00A112CC">
              <w:rPr>
                <w:sz w:val="20"/>
                <w:szCs w:val="20"/>
              </w:rPr>
              <w:t>302.хх.73х</w:t>
            </w:r>
          </w:p>
          <w:p w14:paraId="43AC1F19" w14:textId="77777777" w:rsidR="00CA0BD1" w:rsidRPr="00A112CC" w:rsidRDefault="00CA0BD1" w:rsidP="00FF4076">
            <w:pPr>
              <w:pStyle w:val="aff"/>
              <w:widowControl w:val="0"/>
              <w:spacing w:before="0" w:beforeAutospacing="0" w:after="0" w:afterAutospacing="0"/>
              <w:jc w:val="center"/>
              <w:textAlignment w:val="baseline"/>
              <w:rPr>
                <w:sz w:val="20"/>
                <w:szCs w:val="20"/>
              </w:rPr>
            </w:pPr>
            <w:r w:rsidRPr="00A112CC">
              <w:rPr>
                <w:sz w:val="20"/>
                <w:szCs w:val="20"/>
              </w:rPr>
              <w:t>(734,</w:t>
            </w:r>
            <w:r w:rsidR="008A0CC6" w:rsidRPr="00A112CC">
              <w:rPr>
                <w:sz w:val="20"/>
                <w:szCs w:val="20"/>
              </w:rPr>
              <w:t xml:space="preserve"> </w:t>
            </w:r>
            <w:r w:rsidRPr="00A112CC">
              <w:rPr>
                <w:sz w:val="20"/>
                <w:szCs w:val="20"/>
              </w:rPr>
              <w:t>736)</w:t>
            </w:r>
          </w:p>
        </w:tc>
      </w:tr>
      <w:tr w:rsidR="00A112CC" w:rsidRPr="00A112CC" w14:paraId="1481B3C5" w14:textId="77777777" w:rsidTr="003D73B3">
        <w:trPr>
          <w:trHeight w:val="20"/>
        </w:trPr>
        <w:tc>
          <w:tcPr>
            <w:tcW w:w="2616" w:type="dxa"/>
            <w:shd w:val="clear" w:color="auto" w:fill="auto"/>
          </w:tcPr>
          <w:p w14:paraId="3C5EA373" w14:textId="77777777" w:rsidR="00CA0BD1" w:rsidRPr="00A112CC" w:rsidRDefault="00CA0BD1" w:rsidP="00FF4076">
            <w:pPr>
              <w:widowControl w:val="0"/>
              <w:ind w:firstLine="0"/>
              <w:rPr>
                <w:sz w:val="20"/>
              </w:rPr>
            </w:pPr>
            <w:r w:rsidRPr="00A112CC">
              <w:rPr>
                <w:sz w:val="20"/>
              </w:rPr>
              <w:t>Принято денежное обязательство</w:t>
            </w:r>
          </w:p>
        </w:tc>
        <w:tc>
          <w:tcPr>
            <w:tcW w:w="2617" w:type="dxa"/>
            <w:shd w:val="clear" w:color="auto" w:fill="auto"/>
          </w:tcPr>
          <w:p w14:paraId="15B15370" w14:textId="77777777" w:rsidR="00CA0BD1" w:rsidRPr="00A112CC" w:rsidRDefault="003F40BD"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00CA0BD1" w:rsidRPr="00A112CC">
              <w:rPr>
                <w:sz w:val="20"/>
              </w:rPr>
              <w:t>0504833)</w:t>
            </w:r>
          </w:p>
        </w:tc>
        <w:tc>
          <w:tcPr>
            <w:tcW w:w="2617" w:type="dxa"/>
            <w:gridSpan w:val="2"/>
            <w:shd w:val="clear" w:color="auto" w:fill="auto"/>
          </w:tcPr>
          <w:p w14:paraId="4EDAAF4D" w14:textId="77777777" w:rsidR="00CA0BD1" w:rsidRPr="00A112CC" w:rsidRDefault="00CA0BD1"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2.502.11.310</w:t>
            </w:r>
          </w:p>
          <w:p w14:paraId="3683FEFB" w14:textId="77777777" w:rsidR="00CA0BD1" w:rsidRPr="00A112CC" w:rsidRDefault="00CA0BD1"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2.502.11.2хх</w:t>
            </w:r>
          </w:p>
        </w:tc>
        <w:tc>
          <w:tcPr>
            <w:tcW w:w="2617" w:type="dxa"/>
            <w:shd w:val="clear" w:color="auto" w:fill="auto"/>
          </w:tcPr>
          <w:p w14:paraId="00D9AD24" w14:textId="77777777" w:rsidR="00CA0BD1" w:rsidRPr="00A112CC" w:rsidRDefault="00CA0BD1" w:rsidP="00FF4076">
            <w:pPr>
              <w:pStyle w:val="aff"/>
              <w:widowControl w:val="0"/>
              <w:spacing w:before="0" w:beforeAutospacing="0" w:after="0" w:afterAutospacing="0"/>
              <w:jc w:val="center"/>
              <w:textAlignment w:val="baseline"/>
              <w:rPr>
                <w:sz w:val="20"/>
                <w:szCs w:val="20"/>
              </w:rPr>
            </w:pPr>
            <w:r w:rsidRPr="00A112CC">
              <w:rPr>
                <w:sz w:val="20"/>
                <w:szCs w:val="20"/>
              </w:rPr>
              <w:t>2.502.12.310</w:t>
            </w:r>
          </w:p>
          <w:p w14:paraId="39D3FC45" w14:textId="77777777" w:rsidR="00CA0BD1" w:rsidRPr="00A112CC" w:rsidRDefault="00CA0BD1" w:rsidP="00FF4076">
            <w:pPr>
              <w:pStyle w:val="aff"/>
              <w:widowControl w:val="0"/>
              <w:spacing w:before="0" w:beforeAutospacing="0" w:after="0" w:afterAutospacing="0"/>
              <w:jc w:val="center"/>
              <w:textAlignment w:val="baseline"/>
              <w:rPr>
                <w:sz w:val="20"/>
                <w:szCs w:val="20"/>
              </w:rPr>
            </w:pPr>
            <w:r w:rsidRPr="00A112CC">
              <w:rPr>
                <w:sz w:val="20"/>
                <w:szCs w:val="20"/>
              </w:rPr>
              <w:t>2.502.12.2хх</w:t>
            </w:r>
          </w:p>
        </w:tc>
      </w:tr>
      <w:tr w:rsidR="00A112CC" w:rsidRPr="00A112CC" w14:paraId="7987EF8F" w14:textId="77777777" w:rsidTr="003D73B3">
        <w:trPr>
          <w:trHeight w:val="20"/>
        </w:trPr>
        <w:tc>
          <w:tcPr>
            <w:tcW w:w="2616" w:type="dxa"/>
            <w:shd w:val="clear" w:color="auto" w:fill="auto"/>
          </w:tcPr>
          <w:p w14:paraId="4EDA3D32" w14:textId="77777777" w:rsidR="00CA0BD1" w:rsidRPr="00A112CC" w:rsidRDefault="00CA0BD1" w:rsidP="00FF4076">
            <w:pPr>
              <w:widowControl w:val="0"/>
              <w:ind w:firstLine="0"/>
              <w:rPr>
                <w:sz w:val="20"/>
              </w:rPr>
            </w:pPr>
            <w:r w:rsidRPr="00A112CC">
              <w:rPr>
                <w:sz w:val="20"/>
              </w:rPr>
              <w:t xml:space="preserve">Принят к учету объект ОС </w:t>
            </w:r>
          </w:p>
        </w:tc>
        <w:tc>
          <w:tcPr>
            <w:tcW w:w="2617" w:type="dxa"/>
            <w:shd w:val="clear" w:color="auto" w:fill="auto"/>
          </w:tcPr>
          <w:p w14:paraId="256A7C96" w14:textId="77777777" w:rsidR="00CA0BD1" w:rsidRPr="00A112CC" w:rsidRDefault="00CA0BD1" w:rsidP="00FF4076">
            <w:pPr>
              <w:widowControl w:val="0"/>
              <w:tabs>
                <w:tab w:val="num" w:pos="720"/>
              </w:tabs>
              <w:ind w:firstLine="0"/>
              <w:rPr>
                <w:sz w:val="20"/>
              </w:rPr>
            </w:pPr>
            <w:r w:rsidRPr="00A112CC">
              <w:rPr>
                <w:sz w:val="20"/>
              </w:rPr>
              <w:t>Акт о приеме-передаче об</w:t>
            </w:r>
            <w:r w:rsidR="003F40BD" w:rsidRPr="00A112CC">
              <w:rPr>
                <w:sz w:val="20"/>
              </w:rPr>
              <w:t>ъектов нефинансовых активов (ф.</w:t>
            </w:r>
            <w:r w:rsidR="003F40BD" w:rsidRPr="00A112CC">
              <w:rPr>
                <w:sz w:val="20"/>
                <w:lang w:val="en-US"/>
              </w:rPr>
              <w:t> </w:t>
            </w:r>
            <w:r w:rsidRPr="00A112CC">
              <w:rPr>
                <w:sz w:val="20"/>
              </w:rPr>
              <w:t>0504101)</w:t>
            </w:r>
          </w:p>
          <w:p w14:paraId="03900057" w14:textId="781E9F18" w:rsidR="00025177" w:rsidRPr="00A112CC" w:rsidRDefault="00025177" w:rsidP="00FF4076">
            <w:pPr>
              <w:widowControl w:val="0"/>
              <w:tabs>
                <w:tab w:val="num" w:pos="720"/>
              </w:tabs>
              <w:ind w:firstLine="0"/>
              <w:rPr>
                <w:sz w:val="20"/>
              </w:rPr>
            </w:pPr>
            <w:r w:rsidRPr="00A112CC">
              <w:rPr>
                <w:sz w:val="20"/>
              </w:rPr>
              <w:t>Решение о признании объектов нефинансовых активов (ф. 0510441)</w:t>
            </w:r>
          </w:p>
          <w:p w14:paraId="013A3CAB" w14:textId="77777777" w:rsidR="00CA0BD1" w:rsidRPr="00A112CC" w:rsidRDefault="00CA0BD1" w:rsidP="00FF4076">
            <w:pPr>
              <w:widowControl w:val="0"/>
              <w:tabs>
                <w:tab w:val="num" w:pos="720"/>
              </w:tabs>
              <w:ind w:firstLine="0"/>
              <w:rPr>
                <w:sz w:val="20"/>
              </w:rPr>
            </w:pPr>
            <w:r w:rsidRPr="00A112CC">
              <w:rPr>
                <w:sz w:val="20"/>
              </w:rPr>
              <w:t>Бухгалтерская справка (ф.</w:t>
            </w:r>
            <w:r w:rsidR="00F5355A" w:rsidRPr="00A112CC">
              <w:rPr>
                <w:sz w:val="20"/>
              </w:rPr>
              <w:t> </w:t>
            </w:r>
            <w:r w:rsidRPr="00A112CC">
              <w:rPr>
                <w:sz w:val="20"/>
              </w:rPr>
              <w:t xml:space="preserve">0504833) </w:t>
            </w:r>
          </w:p>
        </w:tc>
        <w:tc>
          <w:tcPr>
            <w:tcW w:w="2617" w:type="dxa"/>
            <w:gridSpan w:val="2"/>
            <w:shd w:val="clear" w:color="auto" w:fill="auto"/>
          </w:tcPr>
          <w:p w14:paraId="32362C1C" w14:textId="77777777" w:rsidR="00CA0BD1" w:rsidRPr="00A112CC" w:rsidRDefault="00CA0BD1"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2.101.хх.310</w:t>
            </w:r>
          </w:p>
        </w:tc>
        <w:tc>
          <w:tcPr>
            <w:tcW w:w="2617" w:type="dxa"/>
            <w:shd w:val="clear" w:color="auto" w:fill="auto"/>
          </w:tcPr>
          <w:p w14:paraId="63470CA8" w14:textId="77777777" w:rsidR="00CA0BD1" w:rsidRPr="00A112CC" w:rsidRDefault="00CA0BD1"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2.106.21.310</w:t>
            </w:r>
          </w:p>
          <w:p w14:paraId="37BD703F" w14:textId="77777777" w:rsidR="00CA0BD1" w:rsidRPr="00A112CC" w:rsidRDefault="00CA0BD1" w:rsidP="00FF4076">
            <w:pPr>
              <w:pStyle w:val="aff"/>
              <w:widowControl w:val="0"/>
              <w:spacing w:before="0" w:beforeAutospacing="0" w:after="0" w:afterAutospacing="0"/>
              <w:jc w:val="center"/>
              <w:textAlignment w:val="baseline"/>
              <w:rPr>
                <w:sz w:val="20"/>
                <w:szCs w:val="20"/>
              </w:rPr>
            </w:pPr>
            <w:r w:rsidRPr="00A112CC">
              <w:rPr>
                <w:kern w:val="24"/>
                <w:sz w:val="20"/>
                <w:szCs w:val="20"/>
              </w:rPr>
              <w:t>2.106.31.310</w:t>
            </w:r>
          </w:p>
        </w:tc>
      </w:tr>
      <w:tr w:rsidR="00A112CC" w:rsidRPr="00A112CC" w14:paraId="297E1948" w14:textId="77777777" w:rsidTr="003D73B3">
        <w:trPr>
          <w:trHeight w:val="20"/>
        </w:trPr>
        <w:tc>
          <w:tcPr>
            <w:tcW w:w="10467" w:type="dxa"/>
            <w:gridSpan w:val="5"/>
            <w:shd w:val="clear" w:color="auto" w:fill="auto"/>
          </w:tcPr>
          <w:p w14:paraId="6EFE3682" w14:textId="77777777" w:rsidR="007334DA" w:rsidRPr="00A112CC" w:rsidRDefault="007334DA" w:rsidP="00FF4076">
            <w:pPr>
              <w:pStyle w:val="aff"/>
              <w:widowControl w:val="0"/>
              <w:spacing w:before="0" w:beforeAutospacing="0" w:after="0" w:afterAutospacing="0"/>
              <w:jc w:val="both"/>
              <w:textAlignment w:val="baseline"/>
              <w:rPr>
                <w:kern w:val="24"/>
                <w:sz w:val="20"/>
                <w:szCs w:val="20"/>
              </w:rPr>
            </w:pPr>
            <w:r w:rsidRPr="00A112CC">
              <w:rPr>
                <w:b/>
                <w:sz w:val="20"/>
                <w:szCs w:val="20"/>
              </w:rPr>
              <w:t>1.1.1.4. Приобретение ОС у поставщиков за счет средств по КВФО 2 для использования в деятельности по выполнению государственного задания (при необходимости переноса ОС на КВФО 4, по согласованию с Учредителем)</w:t>
            </w:r>
          </w:p>
        </w:tc>
      </w:tr>
      <w:tr w:rsidR="00A112CC" w:rsidRPr="00A112CC" w14:paraId="0E5E9966" w14:textId="77777777" w:rsidTr="003D73B3">
        <w:trPr>
          <w:trHeight w:val="20"/>
        </w:trPr>
        <w:tc>
          <w:tcPr>
            <w:tcW w:w="2616" w:type="dxa"/>
            <w:shd w:val="clear" w:color="auto" w:fill="auto"/>
          </w:tcPr>
          <w:p w14:paraId="659CA2F7" w14:textId="77777777" w:rsidR="007334DA" w:rsidRPr="00A112CC" w:rsidRDefault="007334DA" w:rsidP="00FF4076">
            <w:pPr>
              <w:widowControl w:val="0"/>
              <w:ind w:firstLine="0"/>
              <w:rPr>
                <w:sz w:val="20"/>
              </w:rPr>
            </w:pPr>
            <w:r w:rsidRPr="00A112CC">
              <w:rPr>
                <w:sz w:val="20"/>
              </w:rPr>
              <w:t>Вложения в ОС</w:t>
            </w:r>
          </w:p>
        </w:tc>
        <w:tc>
          <w:tcPr>
            <w:tcW w:w="2617" w:type="dxa"/>
            <w:shd w:val="clear" w:color="auto" w:fill="auto"/>
          </w:tcPr>
          <w:p w14:paraId="4524C655" w14:textId="77777777" w:rsidR="007334DA" w:rsidRPr="00A112CC" w:rsidRDefault="007334DA" w:rsidP="00FF4076">
            <w:pPr>
              <w:widowControl w:val="0"/>
              <w:tabs>
                <w:tab w:val="num" w:pos="720"/>
              </w:tabs>
              <w:ind w:firstLine="0"/>
              <w:rPr>
                <w:sz w:val="20"/>
              </w:rPr>
            </w:pPr>
          </w:p>
        </w:tc>
        <w:tc>
          <w:tcPr>
            <w:tcW w:w="2617" w:type="dxa"/>
            <w:gridSpan w:val="2"/>
            <w:shd w:val="clear" w:color="auto" w:fill="auto"/>
          </w:tcPr>
          <w:p w14:paraId="2ED9743C" w14:textId="77777777" w:rsidR="007334DA" w:rsidRPr="00A112CC" w:rsidRDefault="007334DA" w:rsidP="00FF4076">
            <w:pPr>
              <w:pStyle w:val="aff"/>
              <w:widowControl w:val="0"/>
              <w:spacing w:before="0" w:beforeAutospacing="0" w:after="0" w:afterAutospacing="0"/>
              <w:jc w:val="center"/>
              <w:textAlignment w:val="baseline"/>
              <w:rPr>
                <w:kern w:val="24"/>
                <w:sz w:val="20"/>
                <w:szCs w:val="20"/>
              </w:rPr>
            </w:pPr>
          </w:p>
        </w:tc>
        <w:tc>
          <w:tcPr>
            <w:tcW w:w="2617" w:type="dxa"/>
            <w:shd w:val="clear" w:color="auto" w:fill="auto"/>
          </w:tcPr>
          <w:p w14:paraId="674CF4F7" w14:textId="77777777" w:rsidR="007334DA" w:rsidRPr="00A112CC" w:rsidRDefault="007334DA" w:rsidP="00FF4076">
            <w:pPr>
              <w:pStyle w:val="aff"/>
              <w:widowControl w:val="0"/>
              <w:spacing w:before="0" w:beforeAutospacing="0" w:after="0" w:afterAutospacing="0"/>
              <w:jc w:val="center"/>
              <w:textAlignment w:val="baseline"/>
              <w:rPr>
                <w:kern w:val="24"/>
                <w:sz w:val="20"/>
                <w:szCs w:val="20"/>
              </w:rPr>
            </w:pPr>
          </w:p>
        </w:tc>
      </w:tr>
      <w:tr w:rsidR="00A112CC" w:rsidRPr="00A112CC" w14:paraId="24443D6B" w14:textId="77777777" w:rsidTr="003D73B3">
        <w:trPr>
          <w:trHeight w:val="20"/>
        </w:trPr>
        <w:tc>
          <w:tcPr>
            <w:tcW w:w="2616" w:type="dxa"/>
            <w:shd w:val="clear" w:color="auto" w:fill="auto"/>
          </w:tcPr>
          <w:p w14:paraId="5E2FA695" w14:textId="77777777" w:rsidR="007334DA" w:rsidRPr="00A112CC" w:rsidRDefault="007334DA" w:rsidP="00FF4076">
            <w:pPr>
              <w:widowControl w:val="0"/>
              <w:ind w:firstLine="0"/>
              <w:rPr>
                <w:sz w:val="20"/>
              </w:rPr>
            </w:pPr>
            <w:r w:rsidRPr="00A112CC">
              <w:rPr>
                <w:sz w:val="20"/>
              </w:rPr>
              <w:t>стоимость ОС с учетом НДС</w:t>
            </w:r>
          </w:p>
        </w:tc>
        <w:tc>
          <w:tcPr>
            <w:tcW w:w="2617" w:type="dxa"/>
            <w:shd w:val="clear" w:color="auto" w:fill="auto"/>
          </w:tcPr>
          <w:p w14:paraId="65169BBC" w14:textId="77777777" w:rsidR="007334DA" w:rsidRPr="00A112CC" w:rsidRDefault="007334DA" w:rsidP="00FF4076">
            <w:pPr>
              <w:widowControl w:val="0"/>
              <w:tabs>
                <w:tab w:val="num" w:pos="720"/>
              </w:tabs>
              <w:ind w:firstLine="0"/>
              <w:rPr>
                <w:sz w:val="20"/>
              </w:rPr>
            </w:pPr>
            <w:r w:rsidRPr="00A112CC">
              <w:rPr>
                <w:sz w:val="20"/>
              </w:rPr>
              <w:t>Товаросопроводительные документы</w:t>
            </w:r>
          </w:p>
        </w:tc>
        <w:tc>
          <w:tcPr>
            <w:tcW w:w="2617" w:type="dxa"/>
            <w:gridSpan w:val="2"/>
            <w:shd w:val="clear" w:color="auto" w:fill="auto"/>
          </w:tcPr>
          <w:p w14:paraId="2F6173EF" w14:textId="77777777" w:rsidR="007334DA" w:rsidRPr="00A112CC" w:rsidRDefault="007334DA" w:rsidP="00FF4076">
            <w:pPr>
              <w:pStyle w:val="aff"/>
              <w:widowControl w:val="0"/>
              <w:spacing w:before="0" w:beforeAutospacing="0" w:after="0" w:afterAutospacing="0"/>
              <w:jc w:val="center"/>
              <w:textAlignment w:val="baseline"/>
              <w:rPr>
                <w:kern w:val="24"/>
                <w:sz w:val="20"/>
                <w:szCs w:val="20"/>
              </w:rPr>
            </w:pPr>
          </w:p>
        </w:tc>
        <w:tc>
          <w:tcPr>
            <w:tcW w:w="2617" w:type="dxa"/>
            <w:shd w:val="clear" w:color="auto" w:fill="auto"/>
          </w:tcPr>
          <w:p w14:paraId="48A95C3C" w14:textId="77777777" w:rsidR="007334DA" w:rsidRPr="00A112CC" w:rsidRDefault="007334DA" w:rsidP="00FF4076">
            <w:pPr>
              <w:pStyle w:val="aff"/>
              <w:widowControl w:val="0"/>
              <w:spacing w:before="0" w:beforeAutospacing="0" w:after="0" w:afterAutospacing="0"/>
              <w:jc w:val="center"/>
              <w:textAlignment w:val="baseline"/>
              <w:rPr>
                <w:kern w:val="24"/>
                <w:sz w:val="20"/>
                <w:szCs w:val="20"/>
              </w:rPr>
            </w:pPr>
          </w:p>
        </w:tc>
      </w:tr>
      <w:tr w:rsidR="00A112CC" w:rsidRPr="00A112CC" w14:paraId="5171E818" w14:textId="77777777" w:rsidTr="003D73B3">
        <w:trPr>
          <w:trHeight w:val="20"/>
        </w:trPr>
        <w:tc>
          <w:tcPr>
            <w:tcW w:w="2616" w:type="dxa"/>
            <w:shd w:val="clear" w:color="auto" w:fill="auto"/>
          </w:tcPr>
          <w:p w14:paraId="68F5009E" w14:textId="77777777" w:rsidR="00AE30D4" w:rsidRPr="00A112CC" w:rsidRDefault="00AE30D4" w:rsidP="00FF4076">
            <w:pPr>
              <w:widowControl w:val="0"/>
              <w:ind w:firstLine="0"/>
              <w:rPr>
                <w:sz w:val="20"/>
              </w:rPr>
            </w:pPr>
            <w:r w:rsidRPr="00A112CC">
              <w:rPr>
                <w:sz w:val="20"/>
              </w:rPr>
              <w:t>стоимость дополнительных услуг, работ, связанных с приобретением, приведением в состояние, пригодное для эксплуатации, с учетом НДС</w:t>
            </w:r>
          </w:p>
        </w:tc>
        <w:tc>
          <w:tcPr>
            <w:tcW w:w="2617" w:type="dxa"/>
            <w:vMerge w:val="restart"/>
            <w:shd w:val="clear" w:color="auto" w:fill="auto"/>
          </w:tcPr>
          <w:p w14:paraId="1A25A9EF" w14:textId="77777777" w:rsidR="00AE30D4" w:rsidRPr="00A112CC" w:rsidRDefault="00AE30D4" w:rsidP="00FF4076">
            <w:pPr>
              <w:widowControl w:val="0"/>
              <w:tabs>
                <w:tab w:val="num" w:pos="720"/>
              </w:tabs>
              <w:ind w:firstLine="0"/>
              <w:rPr>
                <w:sz w:val="20"/>
              </w:rPr>
            </w:pPr>
            <w:r w:rsidRPr="00A112CC">
              <w:rPr>
                <w:sz w:val="20"/>
              </w:rPr>
              <w:t>Акты</w:t>
            </w:r>
          </w:p>
          <w:p w14:paraId="31F4E4F5" w14:textId="77777777" w:rsidR="00AE30D4" w:rsidRPr="00A112CC" w:rsidRDefault="00AE30D4" w:rsidP="00FF4076">
            <w:pPr>
              <w:widowControl w:val="0"/>
              <w:tabs>
                <w:tab w:val="num" w:pos="720"/>
              </w:tabs>
              <w:ind w:firstLine="0"/>
              <w:rPr>
                <w:sz w:val="20"/>
              </w:rPr>
            </w:pPr>
            <w:r w:rsidRPr="00A112CC">
              <w:rPr>
                <w:sz w:val="20"/>
              </w:rPr>
              <w:t>Иные документы, подтверждающие факт оказания услуг (выполнения работ)</w:t>
            </w:r>
          </w:p>
        </w:tc>
        <w:tc>
          <w:tcPr>
            <w:tcW w:w="2617" w:type="dxa"/>
            <w:gridSpan w:val="2"/>
            <w:vMerge w:val="restart"/>
            <w:shd w:val="clear" w:color="auto" w:fill="auto"/>
          </w:tcPr>
          <w:p w14:paraId="1B004826" w14:textId="77777777" w:rsidR="00AE30D4" w:rsidRPr="00A112CC" w:rsidRDefault="00AE30D4"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2.106.21.310</w:t>
            </w:r>
          </w:p>
          <w:p w14:paraId="74DC95AB" w14:textId="77777777" w:rsidR="00AE30D4" w:rsidRPr="00A112CC" w:rsidRDefault="00AE30D4"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2.106.31.310</w:t>
            </w:r>
          </w:p>
        </w:tc>
        <w:tc>
          <w:tcPr>
            <w:tcW w:w="2617" w:type="dxa"/>
            <w:shd w:val="clear" w:color="auto" w:fill="auto"/>
          </w:tcPr>
          <w:p w14:paraId="4D66C658" w14:textId="77777777" w:rsidR="00AE30D4" w:rsidRPr="00A112CC" w:rsidRDefault="00AE30D4"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2.302.31.73х</w:t>
            </w:r>
          </w:p>
          <w:p w14:paraId="7AD3F64E" w14:textId="77777777" w:rsidR="00AE30D4" w:rsidRPr="00A112CC" w:rsidRDefault="00AE30D4"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(734, 736, 737)</w:t>
            </w:r>
          </w:p>
          <w:p w14:paraId="309D1475" w14:textId="77777777" w:rsidR="00AE30D4" w:rsidRPr="00A112CC" w:rsidRDefault="00AE30D4"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2.208.31.667</w:t>
            </w:r>
          </w:p>
          <w:p w14:paraId="1526ABBE" w14:textId="77777777" w:rsidR="00AE30D4" w:rsidRPr="00A112CC" w:rsidRDefault="00AE30D4"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 xml:space="preserve">2.302.2х.73х </w:t>
            </w:r>
          </w:p>
          <w:p w14:paraId="07974655" w14:textId="77777777" w:rsidR="00AE30D4" w:rsidRPr="00A112CC" w:rsidRDefault="00AE30D4"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(734, 736, 737)</w:t>
            </w:r>
          </w:p>
        </w:tc>
      </w:tr>
      <w:tr w:rsidR="00A112CC" w:rsidRPr="00A112CC" w14:paraId="63D99D16" w14:textId="77777777" w:rsidTr="003D73B3">
        <w:trPr>
          <w:trHeight w:val="20"/>
        </w:trPr>
        <w:tc>
          <w:tcPr>
            <w:tcW w:w="2616" w:type="dxa"/>
            <w:shd w:val="clear" w:color="auto" w:fill="auto"/>
          </w:tcPr>
          <w:p w14:paraId="19E1C9EC" w14:textId="77777777" w:rsidR="00AE30D4" w:rsidRPr="00A112CC" w:rsidRDefault="00AE30D4" w:rsidP="00FF4076">
            <w:pPr>
              <w:widowControl w:val="0"/>
              <w:ind w:firstLine="0"/>
              <w:rPr>
                <w:sz w:val="20"/>
              </w:rPr>
            </w:pPr>
            <w:r w:rsidRPr="00A112CC">
              <w:rPr>
                <w:sz w:val="20"/>
              </w:rPr>
              <w:t>сумма госпошлины</w:t>
            </w:r>
          </w:p>
        </w:tc>
        <w:tc>
          <w:tcPr>
            <w:tcW w:w="2617" w:type="dxa"/>
            <w:vMerge/>
            <w:shd w:val="clear" w:color="auto" w:fill="auto"/>
          </w:tcPr>
          <w:p w14:paraId="060C171D" w14:textId="77777777" w:rsidR="00AE30D4" w:rsidRPr="00A112CC" w:rsidRDefault="00AE30D4" w:rsidP="00FF4076">
            <w:pPr>
              <w:widowControl w:val="0"/>
              <w:tabs>
                <w:tab w:val="num" w:pos="720"/>
              </w:tabs>
              <w:ind w:firstLine="0"/>
              <w:rPr>
                <w:sz w:val="20"/>
              </w:rPr>
            </w:pPr>
          </w:p>
        </w:tc>
        <w:tc>
          <w:tcPr>
            <w:tcW w:w="2617" w:type="dxa"/>
            <w:gridSpan w:val="2"/>
            <w:vMerge/>
            <w:shd w:val="clear" w:color="auto" w:fill="auto"/>
          </w:tcPr>
          <w:p w14:paraId="18DF65BD" w14:textId="77777777" w:rsidR="00AE30D4" w:rsidRPr="00A112CC" w:rsidRDefault="00AE30D4" w:rsidP="00FF4076">
            <w:pPr>
              <w:pStyle w:val="aff"/>
              <w:widowControl w:val="0"/>
              <w:spacing w:before="0" w:beforeAutospacing="0" w:after="0" w:afterAutospacing="0"/>
              <w:jc w:val="center"/>
              <w:textAlignment w:val="baseline"/>
              <w:rPr>
                <w:kern w:val="24"/>
                <w:sz w:val="20"/>
                <w:szCs w:val="20"/>
              </w:rPr>
            </w:pPr>
          </w:p>
        </w:tc>
        <w:tc>
          <w:tcPr>
            <w:tcW w:w="2617" w:type="dxa"/>
            <w:shd w:val="clear" w:color="auto" w:fill="auto"/>
          </w:tcPr>
          <w:p w14:paraId="4D4ED1F6" w14:textId="77777777" w:rsidR="00AE30D4" w:rsidRPr="00A112CC" w:rsidRDefault="00AE30D4"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2.303.05.731</w:t>
            </w:r>
          </w:p>
        </w:tc>
      </w:tr>
      <w:tr w:rsidR="00A112CC" w:rsidRPr="00A112CC" w14:paraId="2054D2C0" w14:textId="77777777" w:rsidTr="003D73B3">
        <w:trPr>
          <w:trHeight w:val="20"/>
        </w:trPr>
        <w:tc>
          <w:tcPr>
            <w:tcW w:w="2616" w:type="dxa"/>
            <w:vMerge w:val="restart"/>
            <w:shd w:val="clear" w:color="auto" w:fill="auto"/>
          </w:tcPr>
          <w:p w14:paraId="2E6C4337" w14:textId="77777777" w:rsidR="00AE30D4" w:rsidRPr="00A112CC" w:rsidRDefault="00AE30D4" w:rsidP="00FF4076">
            <w:pPr>
              <w:widowControl w:val="0"/>
              <w:ind w:firstLine="0"/>
              <w:rPr>
                <w:sz w:val="20"/>
              </w:rPr>
            </w:pPr>
            <w:r w:rsidRPr="00A112CC">
              <w:rPr>
                <w:sz w:val="20"/>
              </w:rPr>
              <w:t>Перенос вложений в ОС с КВФО 2 на КВФО 4</w:t>
            </w:r>
          </w:p>
        </w:tc>
        <w:tc>
          <w:tcPr>
            <w:tcW w:w="2617" w:type="dxa"/>
            <w:vMerge w:val="restart"/>
            <w:shd w:val="clear" w:color="auto" w:fill="auto"/>
          </w:tcPr>
          <w:p w14:paraId="0A5B4FE1" w14:textId="77777777" w:rsidR="00AE30D4" w:rsidRPr="00A112CC" w:rsidRDefault="00AE30D4" w:rsidP="00FF4076">
            <w:pPr>
              <w:widowControl w:val="0"/>
              <w:tabs>
                <w:tab w:val="num" w:pos="720"/>
              </w:tabs>
              <w:ind w:firstLine="0"/>
              <w:rPr>
                <w:sz w:val="20"/>
              </w:rPr>
            </w:pPr>
            <w:r w:rsidRPr="00A112CC">
              <w:rPr>
                <w:sz w:val="20"/>
              </w:rPr>
              <w:t>Бухгалтерская справка (ф.</w:t>
            </w:r>
            <w:r w:rsidR="00D323DB" w:rsidRPr="00A112CC">
              <w:rPr>
                <w:sz w:val="20"/>
              </w:rPr>
              <w:t> </w:t>
            </w:r>
            <w:r w:rsidRPr="00A112CC">
              <w:rPr>
                <w:sz w:val="20"/>
              </w:rPr>
              <w:t>0504833)</w:t>
            </w:r>
          </w:p>
        </w:tc>
        <w:tc>
          <w:tcPr>
            <w:tcW w:w="2617" w:type="dxa"/>
            <w:gridSpan w:val="2"/>
            <w:shd w:val="clear" w:color="auto" w:fill="auto"/>
          </w:tcPr>
          <w:p w14:paraId="6C14155F" w14:textId="77777777" w:rsidR="00AE30D4" w:rsidRPr="00A112CC" w:rsidRDefault="00AE30D4"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2.304.06.832</w:t>
            </w:r>
          </w:p>
        </w:tc>
        <w:tc>
          <w:tcPr>
            <w:tcW w:w="2617" w:type="dxa"/>
            <w:shd w:val="clear" w:color="auto" w:fill="auto"/>
          </w:tcPr>
          <w:p w14:paraId="5984C4E9" w14:textId="77777777" w:rsidR="00AE30D4" w:rsidRPr="00A112CC" w:rsidRDefault="00AE30D4"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2.106.21.410</w:t>
            </w:r>
          </w:p>
          <w:p w14:paraId="558311F5" w14:textId="77777777" w:rsidR="00AE30D4" w:rsidRPr="00A112CC" w:rsidRDefault="00AE30D4"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2.106.31.410</w:t>
            </w:r>
          </w:p>
        </w:tc>
      </w:tr>
      <w:tr w:rsidR="00A112CC" w:rsidRPr="00A112CC" w14:paraId="132E7D70" w14:textId="77777777" w:rsidTr="003D73B3">
        <w:trPr>
          <w:trHeight w:val="20"/>
        </w:trPr>
        <w:tc>
          <w:tcPr>
            <w:tcW w:w="2616" w:type="dxa"/>
            <w:vMerge/>
            <w:shd w:val="clear" w:color="auto" w:fill="auto"/>
          </w:tcPr>
          <w:p w14:paraId="7125D50E" w14:textId="77777777" w:rsidR="00AE30D4" w:rsidRPr="00A112CC" w:rsidRDefault="00AE30D4" w:rsidP="00FF4076">
            <w:pPr>
              <w:widowControl w:val="0"/>
              <w:ind w:firstLine="0"/>
              <w:rPr>
                <w:sz w:val="20"/>
              </w:rPr>
            </w:pPr>
          </w:p>
        </w:tc>
        <w:tc>
          <w:tcPr>
            <w:tcW w:w="2617" w:type="dxa"/>
            <w:vMerge/>
            <w:shd w:val="clear" w:color="auto" w:fill="auto"/>
          </w:tcPr>
          <w:p w14:paraId="536B7AF6" w14:textId="77777777" w:rsidR="00AE30D4" w:rsidRPr="00A112CC" w:rsidRDefault="00AE30D4" w:rsidP="00FF4076">
            <w:pPr>
              <w:widowControl w:val="0"/>
              <w:tabs>
                <w:tab w:val="num" w:pos="720"/>
              </w:tabs>
              <w:ind w:firstLine="0"/>
              <w:rPr>
                <w:sz w:val="20"/>
              </w:rPr>
            </w:pPr>
          </w:p>
        </w:tc>
        <w:tc>
          <w:tcPr>
            <w:tcW w:w="2617" w:type="dxa"/>
            <w:gridSpan w:val="2"/>
            <w:shd w:val="clear" w:color="auto" w:fill="auto"/>
          </w:tcPr>
          <w:p w14:paraId="5D591964" w14:textId="77777777" w:rsidR="00AE30D4" w:rsidRPr="00A112CC" w:rsidRDefault="00AE30D4"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4.106.21.310</w:t>
            </w:r>
          </w:p>
          <w:p w14:paraId="3E2FEBFE" w14:textId="77777777" w:rsidR="00AE30D4" w:rsidRPr="00A112CC" w:rsidRDefault="00AE30D4"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4.106.31.310</w:t>
            </w:r>
          </w:p>
        </w:tc>
        <w:tc>
          <w:tcPr>
            <w:tcW w:w="2617" w:type="dxa"/>
            <w:shd w:val="clear" w:color="auto" w:fill="auto"/>
          </w:tcPr>
          <w:p w14:paraId="4F7D40DF" w14:textId="77777777" w:rsidR="00AE30D4" w:rsidRPr="00A112CC" w:rsidRDefault="00AE30D4"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4.304.06.732</w:t>
            </w:r>
          </w:p>
        </w:tc>
      </w:tr>
      <w:tr w:rsidR="00A112CC" w:rsidRPr="00A112CC" w14:paraId="1684E2BC" w14:textId="77777777" w:rsidTr="003D73B3">
        <w:trPr>
          <w:trHeight w:val="20"/>
        </w:trPr>
        <w:tc>
          <w:tcPr>
            <w:tcW w:w="2616" w:type="dxa"/>
            <w:shd w:val="clear" w:color="auto" w:fill="auto"/>
          </w:tcPr>
          <w:p w14:paraId="798EDDAB" w14:textId="77777777" w:rsidR="00AE30D4" w:rsidRPr="00A112CC" w:rsidRDefault="00AE30D4" w:rsidP="00FF4076">
            <w:pPr>
              <w:widowControl w:val="0"/>
              <w:ind w:firstLine="0"/>
              <w:rPr>
                <w:sz w:val="20"/>
              </w:rPr>
            </w:pPr>
            <w:r w:rsidRPr="00A112CC">
              <w:rPr>
                <w:sz w:val="20"/>
              </w:rPr>
              <w:t>Принят к учету объект ОС</w:t>
            </w:r>
          </w:p>
        </w:tc>
        <w:tc>
          <w:tcPr>
            <w:tcW w:w="2617" w:type="dxa"/>
            <w:shd w:val="clear" w:color="auto" w:fill="auto"/>
          </w:tcPr>
          <w:p w14:paraId="78DADADC" w14:textId="77777777" w:rsidR="00AE30D4" w:rsidRPr="00A112CC" w:rsidRDefault="00AE30D4" w:rsidP="00FF4076">
            <w:pPr>
              <w:widowControl w:val="0"/>
              <w:tabs>
                <w:tab w:val="num" w:pos="720"/>
              </w:tabs>
              <w:ind w:firstLine="0"/>
              <w:rPr>
                <w:sz w:val="20"/>
              </w:rPr>
            </w:pPr>
            <w:r w:rsidRPr="00A112CC">
              <w:rPr>
                <w:sz w:val="20"/>
              </w:rPr>
              <w:t>Акт о приеме-передаче объектов нефинансовых активов (ф.</w:t>
            </w:r>
            <w:r w:rsidR="00D323DB" w:rsidRPr="00A112CC">
              <w:rPr>
                <w:sz w:val="20"/>
              </w:rPr>
              <w:t> </w:t>
            </w:r>
            <w:r w:rsidRPr="00A112CC">
              <w:rPr>
                <w:sz w:val="20"/>
              </w:rPr>
              <w:t>0504101)</w:t>
            </w:r>
          </w:p>
          <w:p w14:paraId="608BEF30" w14:textId="49CA4764" w:rsidR="00025177" w:rsidRPr="00A112CC" w:rsidRDefault="00025177" w:rsidP="00FF4076">
            <w:pPr>
              <w:widowControl w:val="0"/>
              <w:tabs>
                <w:tab w:val="num" w:pos="720"/>
              </w:tabs>
              <w:ind w:firstLine="0"/>
              <w:rPr>
                <w:sz w:val="20"/>
              </w:rPr>
            </w:pPr>
            <w:r w:rsidRPr="00A112CC">
              <w:rPr>
                <w:sz w:val="20"/>
              </w:rPr>
              <w:t>Решение о признании объектов нефинансовых активов (ф. 0510441)</w:t>
            </w:r>
          </w:p>
          <w:p w14:paraId="7F0B1FEE" w14:textId="77777777" w:rsidR="00AE30D4" w:rsidRPr="00A112CC" w:rsidRDefault="00AE30D4" w:rsidP="00FF4076">
            <w:pPr>
              <w:widowControl w:val="0"/>
              <w:tabs>
                <w:tab w:val="num" w:pos="720"/>
              </w:tabs>
              <w:ind w:firstLine="0"/>
              <w:rPr>
                <w:sz w:val="20"/>
              </w:rPr>
            </w:pPr>
            <w:r w:rsidRPr="00A112CC">
              <w:rPr>
                <w:sz w:val="20"/>
              </w:rPr>
              <w:t xml:space="preserve">Бухгалтерская справка </w:t>
            </w:r>
            <w:r w:rsidRPr="00A112CC">
              <w:rPr>
                <w:sz w:val="20"/>
              </w:rPr>
              <w:lastRenderedPageBreak/>
              <w:t>(ф.</w:t>
            </w:r>
            <w:r w:rsidR="00D323DB" w:rsidRPr="00A112CC">
              <w:rPr>
                <w:sz w:val="20"/>
              </w:rPr>
              <w:t> </w:t>
            </w:r>
            <w:r w:rsidRPr="00A112CC">
              <w:rPr>
                <w:sz w:val="20"/>
              </w:rPr>
              <w:t>0504833)</w:t>
            </w:r>
          </w:p>
        </w:tc>
        <w:tc>
          <w:tcPr>
            <w:tcW w:w="2617" w:type="dxa"/>
            <w:gridSpan w:val="2"/>
            <w:shd w:val="clear" w:color="auto" w:fill="auto"/>
          </w:tcPr>
          <w:p w14:paraId="68D4F0F5" w14:textId="77777777" w:rsidR="00AE30D4" w:rsidRPr="00A112CC" w:rsidRDefault="00AE30D4"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lastRenderedPageBreak/>
              <w:t>4.101.хх.310</w:t>
            </w:r>
          </w:p>
        </w:tc>
        <w:tc>
          <w:tcPr>
            <w:tcW w:w="2617" w:type="dxa"/>
            <w:shd w:val="clear" w:color="auto" w:fill="auto"/>
          </w:tcPr>
          <w:p w14:paraId="4C2CDED0" w14:textId="77777777" w:rsidR="00AE30D4" w:rsidRPr="00A112CC" w:rsidRDefault="00AE30D4"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4.106.21.310</w:t>
            </w:r>
          </w:p>
          <w:p w14:paraId="706CBC68" w14:textId="77777777" w:rsidR="00AE30D4" w:rsidRPr="00A112CC" w:rsidRDefault="00AE30D4"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4.106.31.310</w:t>
            </w:r>
          </w:p>
        </w:tc>
      </w:tr>
      <w:tr w:rsidR="00A112CC" w:rsidRPr="00A112CC" w14:paraId="74C80A82" w14:textId="77777777" w:rsidTr="003D73B3">
        <w:trPr>
          <w:trHeight w:val="20"/>
        </w:trPr>
        <w:tc>
          <w:tcPr>
            <w:tcW w:w="10467" w:type="dxa"/>
            <w:gridSpan w:val="5"/>
            <w:shd w:val="clear" w:color="auto" w:fill="auto"/>
          </w:tcPr>
          <w:p w14:paraId="02FB1101" w14:textId="77777777" w:rsidR="00CA0BD1" w:rsidRPr="00A112CC" w:rsidRDefault="00CA0BD1" w:rsidP="00FF4076">
            <w:pPr>
              <w:pStyle w:val="aff"/>
              <w:widowControl w:val="0"/>
              <w:tabs>
                <w:tab w:val="left" w:pos="175"/>
              </w:tabs>
              <w:spacing w:before="0" w:beforeAutospacing="0" w:after="0" w:afterAutospacing="0"/>
              <w:jc w:val="both"/>
              <w:textAlignment w:val="baseline"/>
              <w:rPr>
                <w:b/>
                <w:kern w:val="24"/>
                <w:sz w:val="20"/>
                <w:szCs w:val="20"/>
              </w:rPr>
            </w:pPr>
            <w:r w:rsidRPr="00A112CC">
              <w:rPr>
                <w:b/>
                <w:kern w:val="24"/>
                <w:sz w:val="20"/>
                <w:szCs w:val="20"/>
              </w:rPr>
              <w:t>1.1.1.</w:t>
            </w:r>
            <w:r w:rsidR="007334DA" w:rsidRPr="00A112CC">
              <w:rPr>
                <w:b/>
                <w:kern w:val="24"/>
                <w:sz w:val="20"/>
                <w:szCs w:val="20"/>
              </w:rPr>
              <w:t>5</w:t>
            </w:r>
            <w:r w:rsidRPr="00A112CC">
              <w:rPr>
                <w:b/>
                <w:kern w:val="24"/>
                <w:sz w:val="20"/>
                <w:szCs w:val="20"/>
              </w:rPr>
              <w:t>. Приобретение ОС у поставщиков за счет средств по КВФО 2 для использования в деятельности по выполнению государственного задания</w:t>
            </w:r>
          </w:p>
        </w:tc>
      </w:tr>
      <w:tr w:rsidR="00A112CC" w:rsidRPr="00A112CC" w14:paraId="6CC92AB6" w14:textId="77777777" w:rsidTr="003D73B3">
        <w:trPr>
          <w:trHeight w:val="20"/>
        </w:trPr>
        <w:tc>
          <w:tcPr>
            <w:tcW w:w="2616" w:type="dxa"/>
            <w:shd w:val="clear" w:color="auto" w:fill="auto"/>
          </w:tcPr>
          <w:p w14:paraId="39481172" w14:textId="77777777" w:rsidR="00CA0BD1" w:rsidRPr="00A112CC" w:rsidRDefault="00CA0BD1" w:rsidP="00FF4076">
            <w:pPr>
              <w:widowControl w:val="0"/>
              <w:ind w:firstLine="0"/>
              <w:rPr>
                <w:b/>
                <w:sz w:val="20"/>
              </w:rPr>
            </w:pPr>
            <w:r w:rsidRPr="00A112CC">
              <w:rPr>
                <w:sz w:val="20"/>
              </w:rPr>
              <w:t xml:space="preserve">Вложения в ОС </w:t>
            </w:r>
          </w:p>
        </w:tc>
        <w:tc>
          <w:tcPr>
            <w:tcW w:w="2617" w:type="dxa"/>
            <w:shd w:val="clear" w:color="auto" w:fill="auto"/>
          </w:tcPr>
          <w:p w14:paraId="1CD20255" w14:textId="77777777" w:rsidR="00CA0BD1" w:rsidRPr="00A112CC" w:rsidRDefault="00CA0BD1" w:rsidP="00FF4076">
            <w:pPr>
              <w:widowControl w:val="0"/>
              <w:tabs>
                <w:tab w:val="num" w:pos="720"/>
              </w:tabs>
              <w:ind w:firstLine="0"/>
              <w:rPr>
                <w:sz w:val="20"/>
              </w:rPr>
            </w:pPr>
          </w:p>
        </w:tc>
        <w:tc>
          <w:tcPr>
            <w:tcW w:w="2617" w:type="dxa"/>
            <w:gridSpan w:val="2"/>
            <w:shd w:val="clear" w:color="auto" w:fill="auto"/>
          </w:tcPr>
          <w:p w14:paraId="3FB02808" w14:textId="77777777" w:rsidR="00CA0BD1" w:rsidRPr="00A112CC" w:rsidRDefault="00CA0BD1" w:rsidP="00FF4076">
            <w:pPr>
              <w:pStyle w:val="aff"/>
              <w:widowControl w:val="0"/>
              <w:spacing w:before="0" w:beforeAutospacing="0" w:after="0" w:afterAutospacing="0"/>
              <w:jc w:val="center"/>
              <w:textAlignment w:val="baseline"/>
              <w:rPr>
                <w:kern w:val="24"/>
                <w:sz w:val="20"/>
                <w:szCs w:val="20"/>
              </w:rPr>
            </w:pPr>
          </w:p>
        </w:tc>
        <w:tc>
          <w:tcPr>
            <w:tcW w:w="2617" w:type="dxa"/>
            <w:shd w:val="clear" w:color="auto" w:fill="auto"/>
          </w:tcPr>
          <w:p w14:paraId="63FC9ABD" w14:textId="77777777" w:rsidR="00CA0BD1" w:rsidRPr="00A112CC" w:rsidRDefault="00CA0BD1" w:rsidP="00FF4076">
            <w:pPr>
              <w:pStyle w:val="aff"/>
              <w:widowControl w:val="0"/>
              <w:spacing w:before="0" w:beforeAutospacing="0" w:after="0" w:afterAutospacing="0"/>
              <w:jc w:val="center"/>
              <w:textAlignment w:val="baseline"/>
              <w:rPr>
                <w:sz w:val="20"/>
                <w:szCs w:val="20"/>
              </w:rPr>
            </w:pPr>
          </w:p>
        </w:tc>
      </w:tr>
      <w:tr w:rsidR="00A112CC" w:rsidRPr="00A112CC" w14:paraId="0108B79F" w14:textId="77777777" w:rsidTr="003D73B3">
        <w:trPr>
          <w:trHeight w:val="20"/>
        </w:trPr>
        <w:tc>
          <w:tcPr>
            <w:tcW w:w="2616" w:type="dxa"/>
            <w:shd w:val="clear" w:color="auto" w:fill="auto"/>
          </w:tcPr>
          <w:p w14:paraId="7C787117" w14:textId="77777777" w:rsidR="00CA0BD1" w:rsidRPr="00A112CC" w:rsidRDefault="00CA0BD1" w:rsidP="00FF4076">
            <w:pPr>
              <w:widowControl w:val="0"/>
              <w:numPr>
                <w:ilvl w:val="0"/>
                <w:numId w:val="5"/>
              </w:numPr>
              <w:ind w:left="176" w:hanging="176"/>
              <w:rPr>
                <w:sz w:val="20"/>
              </w:rPr>
            </w:pPr>
            <w:r w:rsidRPr="00A112CC">
              <w:rPr>
                <w:sz w:val="20"/>
              </w:rPr>
              <w:t>стоимость ОС с учетом НДС</w:t>
            </w:r>
          </w:p>
        </w:tc>
        <w:tc>
          <w:tcPr>
            <w:tcW w:w="2617" w:type="dxa"/>
            <w:shd w:val="clear" w:color="auto" w:fill="auto"/>
          </w:tcPr>
          <w:p w14:paraId="33976BA1" w14:textId="77777777" w:rsidR="00CA0BD1" w:rsidRPr="00A112CC" w:rsidRDefault="00CA0BD1" w:rsidP="00FF4076">
            <w:pPr>
              <w:widowControl w:val="0"/>
              <w:tabs>
                <w:tab w:val="num" w:pos="720"/>
              </w:tabs>
              <w:ind w:firstLine="0"/>
              <w:rPr>
                <w:sz w:val="20"/>
              </w:rPr>
            </w:pPr>
            <w:r w:rsidRPr="00A112CC">
              <w:rPr>
                <w:sz w:val="20"/>
              </w:rPr>
              <w:t>Товаросопроводительные документы</w:t>
            </w:r>
          </w:p>
        </w:tc>
        <w:tc>
          <w:tcPr>
            <w:tcW w:w="2617" w:type="dxa"/>
            <w:gridSpan w:val="2"/>
            <w:vMerge w:val="restart"/>
            <w:shd w:val="clear" w:color="auto" w:fill="auto"/>
          </w:tcPr>
          <w:p w14:paraId="5308C519" w14:textId="77777777" w:rsidR="00CA0BD1" w:rsidRPr="00A112CC" w:rsidRDefault="00CA0BD1"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2.106.21.310</w:t>
            </w:r>
          </w:p>
          <w:p w14:paraId="0BA2855A" w14:textId="75C60E28" w:rsidR="00CA0BD1" w:rsidRPr="00A112CC" w:rsidRDefault="00CA0BD1"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2.106.31.310</w:t>
            </w:r>
          </w:p>
        </w:tc>
        <w:tc>
          <w:tcPr>
            <w:tcW w:w="2617" w:type="dxa"/>
            <w:shd w:val="clear" w:color="auto" w:fill="auto"/>
          </w:tcPr>
          <w:p w14:paraId="74E2837E" w14:textId="77777777" w:rsidR="008A0CC6" w:rsidRPr="00A112CC" w:rsidRDefault="00CA0BD1" w:rsidP="00FF4076">
            <w:pPr>
              <w:pStyle w:val="aff"/>
              <w:widowControl w:val="0"/>
              <w:spacing w:before="0" w:beforeAutospacing="0" w:after="0" w:afterAutospacing="0"/>
              <w:jc w:val="center"/>
              <w:textAlignment w:val="baseline"/>
              <w:rPr>
                <w:sz w:val="20"/>
                <w:szCs w:val="20"/>
              </w:rPr>
            </w:pPr>
            <w:r w:rsidRPr="00A112CC">
              <w:rPr>
                <w:sz w:val="20"/>
                <w:szCs w:val="20"/>
              </w:rPr>
              <w:t>2.302.31.73х</w:t>
            </w:r>
          </w:p>
          <w:p w14:paraId="30DB62A6" w14:textId="77777777" w:rsidR="00CA0BD1" w:rsidRPr="00A112CC" w:rsidRDefault="00CA0BD1" w:rsidP="00FF4076">
            <w:pPr>
              <w:pStyle w:val="aff"/>
              <w:widowControl w:val="0"/>
              <w:spacing w:before="0" w:beforeAutospacing="0" w:after="0" w:afterAutospacing="0"/>
              <w:jc w:val="center"/>
              <w:textAlignment w:val="baseline"/>
              <w:rPr>
                <w:sz w:val="20"/>
                <w:szCs w:val="20"/>
              </w:rPr>
            </w:pPr>
            <w:r w:rsidRPr="00A112CC">
              <w:rPr>
                <w:sz w:val="20"/>
                <w:szCs w:val="20"/>
              </w:rPr>
              <w:t>(734,</w:t>
            </w:r>
            <w:r w:rsidR="008A0CC6" w:rsidRPr="00A112CC">
              <w:rPr>
                <w:sz w:val="20"/>
                <w:szCs w:val="20"/>
              </w:rPr>
              <w:t xml:space="preserve"> </w:t>
            </w:r>
            <w:r w:rsidRPr="00A112CC">
              <w:rPr>
                <w:sz w:val="20"/>
                <w:szCs w:val="20"/>
              </w:rPr>
              <w:t>736,</w:t>
            </w:r>
            <w:r w:rsidR="008A0CC6" w:rsidRPr="00A112CC">
              <w:rPr>
                <w:sz w:val="20"/>
                <w:szCs w:val="20"/>
              </w:rPr>
              <w:t xml:space="preserve"> </w:t>
            </w:r>
            <w:r w:rsidRPr="00A112CC">
              <w:rPr>
                <w:sz w:val="20"/>
                <w:szCs w:val="20"/>
              </w:rPr>
              <w:t>737)</w:t>
            </w:r>
          </w:p>
          <w:p w14:paraId="6B64471B" w14:textId="77777777" w:rsidR="00CA0BD1" w:rsidRPr="00A112CC" w:rsidRDefault="00CA0BD1" w:rsidP="00FF4076">
            <w:pPr>
              <w:pStyle w:val="aff"/>
              <w:widowControl w:val="0"/>
              <w:spacing w:before="0" w:beforeAutospacing="0" w:after="0" w:afterAutospacing="0"/>
              <w:jc w:val="center"/>
              <w:textAlignment w:val="baseline"/>
              <w:rPr>
                <w:sz w:val="20"/>
                <w:szCs w:val="20"/>
              </w:rPr>
            </w:pPr>
            <w:r w:rsidRPr="00A112CC">
              <w:rPr>
                <w:sz w:val="20"/>
                <w:szCs w:val="20"/>
              </w:rPr>
              <w:t>2.208.31.667</w:t>
            </w:r>
          </w:p>
        </w:tc>
      </w:tr>
      <w:tr w:rsidR="00A112CC" w:rsidRPr="00A112CC" w14:paraId="1296E5D9" w14:textId="77777777" w:rsidTr="003D73B3">
        <w:trPr>
          <w:trHeight w:val="20"/>
        </w:trPr>
        <w:tc>
          <w:tcPr>
            <w:tcW w:w="2616" w:type="dxa"/>
            <w:shd w:val="clear" w:color="auto" w:fill="auto"/>
          </w:tcPr>
          <w:p w14:paraId="4678F5F3" w14:textId="77777777" w:rsidR="00CA0BD1" w:rsidRPr="00A112CC" w:rsidRDefault="00CA0BD1" w:rsidP="00FF4076">
            <w:pPr>
              <w:widowControl w:val="0"/>
              <w:numPr>
                <w:ilvl w:val="0"/>
                <w:numId w:val="5"/>
              </w:numPr>
              <w:ind w:left="176" w:hanging="176"/>
              <w:rPr>
                <w:sz w:val="20"/>
              </w:rPr>
            </w:pPr>
            <w:r w:rsidRPr="00A112CC">
              <w:rPr>
                <w:sz w:val="20"/>
              </w:rPr>
              <w:t>стоимость дополнительных услуг, работ, связанных с приобретением, приведением в состояние, пригодное для эксплуатации, с учетом НДС</w:t>
            </w:r>
          </w:p>
        </w:tc>
        <w:tc>
          <w:tcPr>
            <w:tcW w:w="2617" w:type="dxa"/>
            <w:vMerge w:val="restart"/>
            <w:shd w:val="clear" w:color="auto" w:fill="auto"/>
          </w:tcPr>
          <w:p w14:paraId="2980450B" w14:textId="77777777" w:rsidR="00CA0BD1" w:rsidRPr="00A112CC" w:rsidRDefault="00CA0BD1" w:rsidP="00FF4076">
            <w:pPr>
              <w:widowControl w:val="0"/>
              <w:tabs>
                <w:tab w:val="num" w:pos="720"/>
              </w:tabs>
              <w:ind w:firstLine="0"/>
              <w:rPr>
                <w:sz w:val="20"/>
              </w:rPr>
            </w:pPr>
            <w:r w:rsidRPr="00A112CC">
              <w:rPr>
                <w:sz w:val="20"/>
              </w:rPr>
              <w:t>Акты</w:t>
            </w:r>
          </w:p>
          <w:p w14:paraId="38E58D2A" w14:textId="77777777" w:rsidR="00CA0BD1" w:rsidRPr="00A112CC" w:rsidRDefault="00CA0BD1" w:rsidP="00FF4076">
            <w:pPr>
              <w:widowControl w:val="0"/>
              <w:tabs>
                <w:tab w:val="num" w:pos="720"/>
              </w:tabs>
              <w:ind w:firstLine="0"/>
              <w:rPr>
                <w:sz w:val="20"/>
              </w:rPr>
            </w:pPr>
            <w:r w:rsidRPr="00A112CC">
              <w:rPr>
                <w:sz w:val="20"/>
              </w:rPr>
              <w:t>Иные документы, подтверждающие факт оказания услуг (выполнения работ)</w:t>
            </w:r>
          </w:p>
        </w:tc>
        <w:tc>
          <w:tcPr>
            <w:tcW w:w="2617" w:type="dxa"/>
            <w:gridSpan w:val="2"/>
            <w:vMerge/>
            <w:shd w:val="clear" w:color="auto" w:fill="auto"/>
          </w:tcPr>
          <w:p w14:paraId="596559C0" w14:textId="77777777" w:rsidR="00CA0BD1" w:rsidRPr="00A112CC" w:rsidRDefault="00CA0BD1" w:rsidP="00FF4076">
            <w:pPr>
              <w:pStyle w:val="aff"/>
              <w:widowControl w:val="0"/>
              <w:spacing w:before="0" w:beforeAutospacing="0" w:after="0" w:afterAutospacing="0"/>
              <w:jc w:val="center"/>
              <w:textAlignment w:val="baseline"/>
              <w:rPr>
                <w:kern w:val="24"/>
                <w:sz w:val="20"/>
                <w:szCs w:val="20"/>
              </w:rPr>
            </w:pPr>
          </w:p>
        </w:tc>
        <w:tc>
          <w:tcPr>
            <w:tcW w:w="2617" w:type="dxa"/>
            <w:shd w:val="clear" w:color="auto" w:fill="auto"/>
          </w:tcPr>
          <w:p w14:paraId="0B9451A1" w14:textId="77777777" w:rsidR="009600D9" w:rsidRPr="00A112CC" w:rsidRDefault="00CA0BD1" w:rsidP="00FF4076">
            <w:pPr>
              <w:pStyle w:val="aff"/>
              <w:widowControl w:val="0"/>
              <w:spacing w:before="0" w:beforeAutospacing="0" w:after="0" w:afterAutospacing="0"/>
              <w:jc w:val="center"/>
              <w:textAlignment w:val="baseline"/>
              <w:rPr>
                <w:sz w:val="20"/>
                <w:szCs w:val="20"/>
              </w:rPr>
            </w:pPr>
            <w:r w:rsidRPr="00A112CC">
              <w:rPr>
                <w:sz w:val="20"/>
                <w:szCs w:val="20"/>
              </w:rPr>
              <w:t>2.302.хх.73х</w:t>
            </w:r>
          </w:p>
          <w:p w14:paraId="2030FE42" w14:textId="657203DA" w:rsidR="00CA0BD1" w:rsidRPr="00A112CC" w:rsidRDefault="00CA0BD1" w:rsidP="00FF4076">
            <w:pPr>
              <w:pStyle w:val="aff"/>
              <w:widowControl w:val="0"/>
              <w:spacing w:before="0" w:beforeAutospacing="0" w:after="0" w:afterAutospacing="0"/>
              <w:jc w:val="center"/>
              <w:textAlignment w:val="baseline"/>
              <w:rPr>
                <w:sz w:val="20"/>
                <w:szCs w:val="20"/>
              </w:rPr>
            </w:pPr>
            <w:r w:rsidRPr="00A112CC">
              <w:rPr>
                <w:sz w:val="20"/>
                <w:szCs w:val="20"/>
              </w:rPr>
              <w:t>(734,</w:t>
            </w:r>
            <w:r w:rsidR="009600D9" w:rsidRPr="00A112CC">
              <w:rPr>
                <w:sz w:val="20"/>
                <w:szCs w:val="20"/>
              </w:rPr>
              <w:t xml:space="preserve"> </w:t>
            </w:r>
            <w:r w:rsidRPr="00A112CC">
              <w:rPr>
                <w:sz w:val="20"/>
                <w:szCs w:val="20"/>
              </w:rPr>
              <w:t>736,</w:t>
            </w:r>
            <w:r w:rsidR="009600D9" w:rsidRPr="00A112CC">
              <w:rPr>
                <w:sz w:val="20"/>
                <w:szCs w:val="20"/>
              </w:rPr>
              <w:t xml:space="preserve"> </w:t>
            </w:r>
            <w:r w:rsidRPr="00A112CC">
              <w:rPr>
                <w:sz w:val="20"/>
                <w:szCs w:val="20"/>
              </w:rPr>
              <w:t>737)</w:t>
            </w:r>
          </w:p>
        </w:tc>
      </w:tr>
      <w:tr w:rsidR="00A112CC" w:rsidRPr="00A112CC" w14:paraId="033D6EFF" w14:textId="77777777" w:rsidTr="003D73B3">
        <w:trPr>
          <w:trHeight w:val="20"/>
        </w:trPr>
        <w:tc>
          <w:tcPr>
            <w:tcW w:w="2616" w:type="dxa"/>
            <w:shd w:val="clear" w:color="auto" w:fill="auto"/>
          </w:tcPr>
          <w:p w14:paraId="41FC6E54" w14:textId="77777777" w:rsidR="00CA0BD1" w:rsidRPr="00A112CC" w:rsidRDefault="00CA0BD1" w:rsidP="00FF4076">
            <w:pPr>
              <w:widowControl w:val="0"/>
              <w:numPr>
                <w:ilvl w:val="0"/>
                <w:numId w:val="5"/>
              </w:numPr>
              <w:ind w:left="176" w:hanging="176"/>
              <w:rPr>
                <w:sz w:val="20"/>
              </w:rPr>
            </w:pPr>
            <w:r w:rsidRPr="00A112CC">
              <w:rPr>
                <w:sz w:val="20"/>
              </w:rPr>
              <w:t>сумма госпошлины</w:t>
            </w:r>
          </w:p>
        </w:tc>
        <w:tc>
          <w:tcPr>
            <w:tcW w:w="2617" w:type="dxa"/>
            <w:vMerge/>
            <w:shd w:val="clear" w:color="auto" w:fill="auto"/>
          </w:tcPr>
          <w:p w14:paraId="0C2164B6" w14:textId="77777777" w:rsidR="00CA0BD1" w:rsidRPr="00A112CC" w:rsidRDefault="00CA0BD1" w:rsidP="00FF4076">
            <w:pPr>
              <w:widowControl w:val="0"/>
              <w:tabs>
                <w:tab w:val="num" w:pos="720"/>
              </w:tabs>
              <w:ind w:firstLine="0"/>
              <w:rPr>
                <w:sz w:val="20"/>
              </w:rPr>
            </w:pPr>
          </w:p>
        </w:tc>
        <w:tc>
          <w:tcPr>
            <w:tcW w:w="2617" w:type="dxa"/>
            <w:gridSpan w:val="2"/>
            <w:vMerge/>
            <w:shd w:val="clear" w:color="auto" w:fill="auto"/>
          </w:tcPr>
          <w:p w14:paraId="78214593" w14:textId="77777777" w:rsidR="00CA0BD1" w:rsidRPr="00A112CC" w:rsidRDefault="00CA0BD1" w:rsidP="00FF4076">
            <w:pPr>
              <w:pStyle w:val="aff"/>
              <w:widowControl w:val="0"/>
              <w:spacing w:before="0" w:beforeAutospacing="0" w:after="0" w:afterAutospacing="0"/>
              <w:jc w:val="center"/>
              <w:textAlignment w:val="baseline"/>
              <w:rPr>
                <w:kern w:val="24"/>
                <w:sz w:val="20"/>
                <w:szCs w:val="20"/>
              </w:rPr>
            </w:pPr>
          </w:p>
        </w:tc>
        <w:tc>
          <w:tcPr>
            <w:tcW w:w="2617" w:type="dxa"/>
            <w:shd w:val="clear" w:color="auto" w:fill="auto"/>
          </w:tcPr>
          <w:p w14:paraId="2F76FFBB" w14:textId="77777777" w:rsidR="00CA0BD1" w:rsidRPr="00A112CC" w:rsidRDefault="00CA0BD1" w:rsidP="00FF4076">
            <w:pPr>
              <w:pStyle w:val="aff"/>
              <w:widowControl w:val="0"/>
              <w:spacing w:before="0" w:beforeAutospacing="0" w:after="0" w:afterAutospacing="0"/>
              <w:jc w:val="center"/>
              <w:textAlignment w:val="baseline"/>
              <w:rPr>
                <w:sz w:val="20"/>
                <w:szCs w:val="20"/>
              </w:rPr>
            </w:pPr>
            <w:r w:rsidRPr="00A112CC">
              <w:rPr>
                <w:sz w:val="20"/>
                <w:szCs w:val="20"/>
              </w:rPr>
              <w:t>2.303.05.731</w:t>
            </w:r>
          </w:p>
        </w:tc>
      </w:tr>
      <w:tr w:rsidR="00A112CC" w:rsidRPr="00A112CC" w14:paraId="7B7FF0A9" w14:textId="77777777" w:rsidTr="003D73B3">
        <w:trPr>
          <w:trHeight w:val="20"/>
        </w:trPr>
        <w:tc>
          <w:tcPr>
            <w:tcW w:w="2616" w:type="dxa"/>
            <w:shd w:val="clear" w:color="auto" w:fill="auto"/>
          </w:tcPr>
          <w:p w14:paraId="66D7D9BE" w14:textId="77777777" w:rsidR="00CA0BD1" w:rsidRPr="00A112CC" w:rsidRDefault="00CA0BD1" w:rsidP="00FF4076">
            <w:pPr>
              <w:widowControl w:val="0"/>
              <w:ind w:firstLine="0"/>
              <w:rPr>
                <w:sz w:val="20"/>
              </w:rPr>
            </w:pPr>
            <w:r w:rsidRPr="00A112CC">
              <w:rPr>
                <w:sz w:val="20"/>
              </w:rPr>
              <w:t>Принято денежное обязательство</w:t>
            </w:r>
          </w:p>
        </w:tc>
        <w:tc>
          <w:tcPr>
            <w:tcW w:w="2617" w:type="dxa"/>
            <w:shd w:val="clear" w:color="auto" w:fill="auto"/>
          </w:tcPr>
          <w:p w14:paraId="01C93535" w14:textId="77777777" w:rsidR="00CA0BD1" w:rsidRPr="00A112CC" w:rsidRDefault="003F40BD"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00CA0BD1" w:rsidRPr="00A112CC">
              <w:rPr>
                <w:sz w:val="20"/>
              </w:rPr>
              <w:t>0504833)</w:t>
            </w:r>
          </w:p>
        </w:tc>
        <w:tc>
          <w:tcPr>
            <w:tcW w:w="2617" w:type="dxa"/>
            <w:gridSpan w:val="2"/>
            <w:shd w:val="clear" w:color="auto" w:fill="auto"/>
          </w:tcPr>
          <w:p w14:paraId="1F0ADAF1" w14:textId="77777777" w:rsidR="00CA0BD1" w:rsidRPr="00A112CC" w:rsidRDefault="00CA0BD1"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2.502.11.310</w:t>
            </w:r>
          </w:p>
          <w:p w14:paraId="7E7E1B3A" w14:textId="77777777" w:rsidR="00CA0BD1" w:rsidRPr="00A112CC" w:rsidRDefault="00CA0BD1"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2.502.11.2хх</w:t>
            </w:r>
          </w:p>
        </w:tc>
        <w:tc>
          <w:tcPr>
            <w:tcW w:w="2617" w:type="dxa"/>
            <w:shd w:val="clear" w:color="auto" w:fill="auto"/>
          </w:tcPr>
          <w:p w14:paraId="46E78272" w14:textId="77777777" w:rsidR="00CA0BD1" w:rsidRPr="00A112CC" w:rsidRDefault="00CA0BD1" w:rsidP="00FF4076">
            <w:pPr>
              <w:pStyle w:val="aff"/>
              <w:widowControl w:val="0"/>
              <w:spacing w:before="0" w:beforeAutospacing="0" w:after="0" w:afterAutospacing="0"/>
              <w:jc w:val="center"/>
              <w:textAlignment w:val="baseline"/>
              <w:rPr>
                <w:sz w:val="20"/>
                <w:szCs w:val="20"/>
              </w:rPr>
            </w:pPr>
            <w:r w:rsidRPr="00A112CC">
              <w:rPr>
                <w:sz w:val="20"/>
                <w:szCs w:val="20"/>
              </w:rPr>
              <w:t>2.502.12.310</w:t>
            </w:r>
          </w:p>
          <w:p w14:paraId="3A842B5A" w14:textId="77777777" w:rsidR="00CA0BD1" w:rsidRPr="00A112CC" w:rsidRDefault="00CA0BD1" w:rsidP="00FF4076">
            <w:pPr>
              <w:pStyle w:val="aff"/>
              <w:widowControl w:val="0"/>
              <w:spacing w:before="0" w:beforeAutospacing="0" w:after="0" w:afterAutospacing="0"/>
              <w:jc w:val="center"/>
              <w:textAlignment w:val="baseline"/>
              <w:rPr>
                <w:sz w:val="20"/>
                <w:szCs w:val="20"/>
              </w:rPr>
            </w:pPr>
            <w:r w:rsidRPr="00A112CC">
              <w:rPr>
                <w:sz w:val="20"/>
                <w:szCs w:val="20"/>
              </w:rPr>
              <w:t>2.502.12.2хх</w:t>
            </w:r>
          </w:p>
        </w:tc>
      </w:tr>
      <w:tr w:rsidR="00A112CC" w:rsidRPr="00A112CC" w14:paraId="6DC3AAC9" w14:textId="77777777" w:rsidTr="003D73B3">
        <w:trPr>
          <w:trHeight w:val="20"/>
        </w:trPr>
        <w:tc>
          <w:tcPr>
            <w:tcW w:w="2616" w:type="dxa"/>
            <w:shd w:val="clear" w:color="auto" w:fill="auto"/>
          </w:tcPr>
          <w:p w14:paraId="764082D8" w14:textId="77777777" w:rsidR="00CA0BD1" w:rsidRPr="00A112CC" w:rsidRDefault="00CA0BD1" w:rsidP="00FF4076">
            <w:pPr>
              <w:widowControl w:val="0"/>
              <w:ind w:firstLine="0"/>
              <w:rPr>
                <w:sz w:val="20"/>
              </w:rPr>
            </w:pPr>
            <w:r w:rsidRPr="00A112CC">
              <w:rPr>
                <w:sz w:val="20"/>
              </w:rPr>
              <w:t xml:space="preserve">Принят к учету объект ОС </w:t>
            </w:r>
          </w:p>
        </w:tc>
        <w:tc>
          <w:tcPr>
            <w:tcW w:w="2617" w:type="dxa"/>
            <w:shd w:val="clear" w:color="auto" w:fill="auto"/>
          </w:tcPr>
          <w:p w14:paraId="23E897A0" w14:textId="77777777" w:rsidR="00CA0BD1" w:rsidRPr="00A112CC" w:rsidRDefault="00CA0BD1" w:rsidP="00FF4076">
            <w:pPr>
              <w:widowControl w:val="0"/>
              <w:tabs>
                <w:tab w:val="num" w:pos="720"/>
              </w:tabs>
              <w:ind w:firstLine="0"/>
              <w:rPr>
                <w:sz w:val="20"/>
              </w:rPr>
            </w:pPr>
            <w:r w:rsidRPr="00A112CC">
              <w:rPr>
                <w:sz w:val="20"/>
              </w:rPr>
              <w:t>Акт о приеме-передаче объекто</w:t>
            </w:r>
            <w:r w:rsidR="003F40BD" w:rsidRPr="00A112CC">
              <w:rPr>
                <w:sz w:val="20"/>
              </w:rPr>
              <w:t>в нефинансовых активов (ф.</w:t>
            </w:r>
            <w:r w:rsidR="003F40BD" w:rsidRPr="00A112CC">
              <w:rPr>
                <w:sz w:val="20"/>
                <w:lang w:val="en-US"/>
              </w:rPr>
              <w:t> </w:t>
            </w:r>
            <w:r w:rsidRPr="00A112CC">
              <w:rPr>
                <w:sz w:val="20"/>
              </w:rPr>
              <w:t>0504101)</w:t>
            </w:r>
          </w:p>
          <w:p w14:paraId="2E504309" w14:textId="7021A1EA" w:rsidR="00025177" w:rsidRPr="00A112CC" w:rsidRDefault="00025177" w:rsidP="00FF4076">
            <w:pPr>
              <w:widowControl w:val="0"/>
              <w:tabs>
                <w:tab w:val="num" w:pos="720"/>
              </w:tabs>
              <w:ind w:firstLine="0"/>
              <w:rPr>
                <w:sz w:val="20"/>
              </w:rPr>
            </w:pPr>
            <w:r w:rsidRPr="00A112CC">
              <w:rPr>
                <w:sz w:val="20"/>
              </w:rPr>
              <w:t>Решение о признании объектов нефинансовых активов (ф. 0510441)</w:t>
            </w:r>
          </w:p>
          <w:p w14:paraId="2D0D920B" w14:textId="77777777" w:rsidR="00CA0BD1" w:rsidRPr="00A112CC" w:rsidRDefault="003F40BD"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00CA0BD1" w:rsidRPr="00A112CC">
              <w:rPr>
                <w:sz w:val="20"/>
              </w:rPr>
              <w:t>0504833)</w:t>
            </w:r>
          </w:p>
        </w:tc>
        <w:tc>
          <w:tcPr>
            <w:tcW w:w="2617" w:type="dxa"/>
            <w:gridSpan w:val="2"/>
            <w:shd w:val="clear" w:color="auto" w:fill="auto"/>
          </w:tcPr>
          <w:p w14:paraId="7CA87D52" w14:textId="77777777" w:rsidR="00CA0BD1" w:rsidRPr="00A112CC" w:rsidRDefault="00CA0BD1"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2.101.хх.310</w:t>
            </w:r>
          </w:p>
        </w:tc>
        <w:tc>
          <w:tcPr>
            <w:tcW w:w="2617" w:type="dxa"/>
            <w:shd w:val="clear" w:color="auto" w:fill="auto"/>
          </w:tcPr>
          <w:p w14:paraId="66DC9E02" w14:textId="77777777" w:rsidR="00CA0BD1" w:rsidRPr="00A112CC" w:rsidRDefault="00CA0BD1"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2.106.21.310</w:t>
            </w:r>
          </w:p>
          <w:p w14:paraId="38A6B03B" w14:textId="77777777" w:rsidR="00CA0BD1" w:rsidRPr="00A112CC" w:rsidRDefault="00CA0BD1" w:rsidP="00FF4076">
            <w:pPr>
              <w:pStyle w:val="aff"/>
              <w:widowControl w:val="0"/>
              <w:spacing w:before="0" w:beforeAutospacing="0" w:after="0" w:afterAutospacing="0"/>
              <w:jc w:val="center"/>
              <w:textAlignment w:val="baseline"/>
              <w:rPr>
                <w:sz w:val="20"/>
                <w:szCs w:val="20"/>
                <w:lang w:val="en-US"/>
              </w:rPr>
            </w:pPr>
            <w:r w:rsidRPr="00A112CC">
              <w:rPr>
                <w:kern w:val="24"/>
                <w:sz w:val="20"/>
                <w:szCs w:val="20"/>
              </w:rPr>
              <w:t>2.106.31.310</w:t>
            </w:r>
          </w:p>
        </w:tc>
      </w:tr>
      <w:tr w:rsidR="00A112CC" w:rsidRPr="00A112CC" w14:paraId="58A76306" w14:textId="77777777" w:rsidTr="003D73B3">
        <w:trPr>
          <w:trHeight w:val="20"/>
        </w:trPr>
        <w:tc>
          <w:tcPr>
            <w:tcW w:w="10467" w:type="dxa"/>
            <w:gridSpan w:val="5"/>
            <w:shd w:val="clear" w:color="auto" w:fill="auto"/>
          </w:tcPr>
          <w:p w14:paraId="067BDBAE" w14:textId="77777777" w:rsidR="00CA0BD1" w:rsidRPr="00A112CC" w:rsidRDefault="00CA0BD1" w:rsidP="00FF4076">
            <w:pPr>
              <w:pStyle w:val="aff"/>
              <w:widowControl w:val="0"/>
              <w:tabs>
                <w:tab w:val="left" w:pos="175"/>
              </w:tabs>
              <w:spacing w:before="0" w:beforeAutospacing="0" w:after="0" w:afterAutospacing="0"/>
              <w:jc w:val="both"/>
              <w:textAlignment w:val="baseline"/>
              <w:rPr>
                <w:b/>
                <w:kern w:val="24"/>
                <w:sz w:val="20"/>
                <w:szCs w:val="20"/>
              </w:rPr>
            </w:pPr>
            <w:r w:rsidRPr="00A112CC">
              <w:rPr>
                <w:b/>
                <w:kern w:val="24"/>
                <w:sz w:val="20"/>
                <w:szCs w:val="20"/>
              </w:rPr>
              <w:t>1.1.1.</w:t>
            </w:r>
            <w:r w:rsidR="007334DA" w:rsidRPr="00A112CC">
              <w:rPr>
                <w:b/>
                <w:kern w:val="24"/>
                <w:sz w:val="20"/>
                <w:szCs w:val="20"/>
              </w:rPr>
              <w:t>6</w:t>
            </w:r>
            <w:r w:rsidRPr="00A112CC">
              <w:rPr>
                <w:b/>
                <w:kern w:val="24"/>
                <w:sz w:val="20"/>
                <w:szCs w:val="20"/>
              </w:rPr>
              <w:t>. Приобретение ОС у поставщиков за счет нескольких источников финансирования (по КВФО 2 и 4)</w:t>
            </w:r>
          </w:p>
        </w:tc>
      </w:tr>
      <w:tr w:rsidR="00A112CC" w:rsidRPr="00A112CC" w14:paraId="17EE0E5E" w14:textId="77777777" w:rsidTr="003D73B3">
        <w:trPr>
          <w:trHeight w:val="20"/>
        </w:trPr>
        <w:tc>
          <w:tcPr>
            <w:tcW w:w="2616" w:type="dxa"/>
            <w:shd w:val="clear" w:color="auto" w:fill="auto"/>
          </w:tcPr>
          <w:p w14:paraId="288EBB97" w14:textId="77777777" w:rsidR="00CA0BD1" w:rsidRPr="00A112CC" w:rsidRDefault="00CA0BD1" w:rsidP="00FF4076">
            <w:pPr>
              <w:widowControl w:val="0"/>
              <w:ind w:firstLine="0"/>
              <w:rPr>
                <w:b/>
                <w:sz w:val="20"/>
              </w:rPr>
            </w:pPr>
            <w:r w:rsidRPr="00A112CC">
              <w:rPr>
                <w:sz w:val="20"/>
              </w:rPr>
              <w:t xml:space="preserve">Вложения в ОС </w:t>
            </w:r>
          </w:p>
        </w:tc>
        <w:tc>
          <w:tcPr>
            <w:tcW w:w="2617" w:type="dxa"/>
            <w:shd w:val="clear" w:color="auto" w:fill="auto"/>
          </w:tcPr>
          <w:p w14:paraId="06BF649A" w14:textId="77777777" w:rsidR="00CA0BD1" w:rsidRPr="00A112CC" w:rsidRDefault="00CA0BD1" w:rsidP="00FF4076">
            <w:pPr>
              <w:widowControl w:val="0"/>
              <w:tabs>
                <w:tab w:val="num" w:pos="720"/>
              </w:tabs>
              <w:ind w:firstLine="0"/>
              <w:rPr>
                <w:sz w:val="20"/>
              </w:rPr>
            </w:pPr>
          </w:p>
        </w:tc>
        <w:tc>
          <w:tcPr>
            <w:tcW w:w="2617" w:type="dxa"/>
            <w:gridSpan w:val="2"/>
            <w:shd w:val="clear" w:color="auto" w:fill="auto"/>
          </w:tcPr>
          <w:p w14:paraId="77832C21" w14:textId="77777777" w:rsidR="00CA0BD1" w:rsidRPr="00A112CC" w:rsidRDefault="00CA0BD1" w:rsidP="00FF4076">
            <w:pPr>
              <w:pStyle w:val="aff"/>
              <w:widowControl w:val="0"/>
              <w:spacing w:before="0" w:beforeAutospacing="0" w:after="0" w:afterAutospacing="0"/>
              <w:jc w:val="center"/>
              <w:textAlignment w:val="baseline"/>
              <w:rPr>
                <w:kern w:val="24"/>
                <w:sz w:val="20"/>
                <w:szCs w:val="20"/>
              </w:rPr>
            </w:pPr>
          </w:p>
        </w:tc>
        <w:tc>
          <w:tcPr>
            <w:tcW w:w="2617" w:type="dxa"/>
            <w:shd w:val="clear" w:color="auto" w:fill="auto"/>
          </w:tcPr>
          <w:p w14:paraId="7E40D310" w14:textId="77777777" w:rsidR="00CA0BD1" w:rsidRPr="00A112CC" w:rsidRDefault="00CA0BD1" w:rsidP="00FF4076">
            <w:pPr>
              <w:pStyle w:val="aff"/>
              <w:widowControl w:val="0"/>
              <w:spacing w:before="0" w:beforeAutospacing="0" w:after="0" w:afterAutospacing="0"/>
              <w:jc w:val="center"/>
              <w:textAlignment w:val="baseline"/>
              <w:rPr>
                <w:sz w:val="20"/>
                <w:szCs w:val="20"/>
              </w:rPr>
            </w:pPr>
          </w:p>
        </w:tc>
      </w:tr>
      <w:tr w:rsidR="00A112CC" w:rsidRPr="00A112CC" w14:paraId="12B5022D" w14:textId="77777777" w:rsidTr="003D73B3">
        <w:trPr>
          <w:trHeight w:val="20"/>
        </w:trPr>
        <w:tc>
          <w:tcPr>
            <w:tcW w:w="2616" w:type="dxa"/>
            <w:shd w:val="clear" w:color="auto" w:fill="auto"/>
          </w:tcPr>
          <w:p w14:paraId="22A9E1E0" w14:textId="77777777" w:rsidR="00CA0BD1" w:rsidRPr="00A112CC" w:rsidRDefault="00CA0BD1" w:rsidP="00FF4076">
            <w:pPr>
              <w:widowControl w:val="0"/>
              <w:numPr>
                <w:ilvl w:val="0"/>
                <w:numId w:val="5"/>
              </w:numPr>
              <w:ind w:left="176" w:hanging="176"/>
              <w:rPr>
                <w:sz w:val="20"/>
              </w:rPr>
            </w:pPr>
            <w:r w:rsidRPr="00A112CC">
              <w:rPr>
                <w:sz w:val="20"/>
              </w:rPr>
              <w:t>стоимость ОС с учетом НДС</w:t>
            </w:r>
          </w:p>
        </w:tc>
        <w:tc>
          <w:tcPr>
            <w:tcW w:w="2617" w:type="dxa"/>
            <w:shd w:val="clear" w:color="auto" w:fill="auto"/>
          </w:tcPr>
          <w:p w14:paraId="6A4B0AEA" w14:textId="77777777" w:rsidR="00CA0BD1" w:rsidRPr="00A112CC" w:rsidRDefault="00CA0BD1" w:rsidP="00FF4076">
            <w:pPr>
              <w:widowControl w:val="0"/>
              <w:tabs>
                <w:tab w:val="num" w:pos="720"/>
              </w:tabs>
              <w:ind w:firstLine="0"/>
              <w:rPr>
                <w:sz w:val="20"/>
              </w:rPr>
            </w:pPr>
            <w:r w:rsidRPr="00A112CC">
              <w:rPr>
                <w:sz w:val="20"/>
              </w:rPr>
              <w:t>Товаросопроводительные документы</w:t>
            </w:r>
          </w:p>
        </w:tc>
        <w:tc>
          <w:tcPr>
            <w:tcW w:w="2617" w:type="dxa"/>
            <w:gridSpan w:val="2"/>
            <w:vMerge w:val="restart"/>
            <w:shd w:val="clear" w:color="auto" w:fill="auto"/>
          </w:tcPr>
          <w:p w14:paraId="5BEEAA38" w14:textId="77777777" w:rsidR="00CA0BD1" w:rsidRPr="00A112CC" w:rsidRDefault="00CA0BD1"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4.106.21.310</w:t>
            </w:r>
          </w:p>
          <w:p w14:paraId="6E04FFCE" w14:textId="77777777" w:rsidR="00CA0BD1" w:rsidRPr="00A112CC" w:rsidRDefault="00CA0BD1"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2.106.21.310</w:t>
            </w:r>
          </w:p>
          <w:p w14:paraId="50D67D64" w14:textId="77777777" w:rsidR="00CA0BD1" w:rsidRPr="00A112CC" w:rsidRDefault="00CA0BD1"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4.106.31.310</w:t>
            </w:r>
          </w:p>
          <w:p w14:paraId="4F955366" w14:textId="77777777" w:rsidR="00CA0BD1" w:rsidRPr="00A112CC" w:rsidRDefault="00CA0BD1"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2.106.31.310</w:t>
            </w:r>
          </w:p>
        </w:tc>
        <w:tc>
          <w:tcPr>
            <w:tcW w:w="2617" w:type="dxa"/>
            <w:shd w:val="clear" w:color="auto" w:fill="auto"/>
          </w:tcPr>
          <w:p w14:paraId="2EAD4360" w14:textId="77777777" w:rsidR="008A0CC6" w:rsidRPr="00A112CC" w:rsidRDefault="00CA0BD1" w:rsidP="00FF4076">
            <w:pPr>
              <w:pStyle w:val="aff"/>
              <w:widowControl w:val="0"/>
              <w:spacing w:before="0" w:beforeAutospacing="0" w:after="0" w:afterAutospacing="0"/>
              <w:jc w:val="center"/>
              <w:textAlignment w:val="baseline"/>
              <w:rPr>
                <w:sz w:val="20"/>
                <w:szCs w:val="20"/>
              </w:rPr>
            </w:pPr>
            <w:r w:rsidRPr="00A112CC">
              <w:rPr>
                <w:sz w:val="20"/>
                <w:szCs w:val="20"/>
              </w:rPr>
              <w:t>4.302.31.73х</w:t>
            </w:r>
          </w:p>
          <w:p w14:paraId="47FE931D" w14:textId="77777777" w:rsidR="00CA0BD1" w:rsidRPr="00A112CC" w:rsidRDefault="00CA0BD1" w:rsidP="00FF4076">
            <w:pPr>
              <w:pStyle w:val="aff"/>
              <w:widowControl w:val="0"/>
              <w:spacing w:before="0" w:beforeAutospacing="0" w:after="0" w:afterAutospacing="0"/>
              <w:jc w:val="center"/>
              <w:textAlignment w:val="baseline"/>
              <w:rPr>
                <w:sz w:val="20"/>
                <w:szCs w:val="20"/>
              </w:rPr>
            </w:pPr>
            <w:r w:rsidRPr="00A112CC">
              <w:rPr>
                <w:sz w:val="20"/>
                <w:szCs w:val="20"/>
              </w:rPr>
              <w:t>(734,</w:t>
            </w:r>
            <w:r w:rsidR="008A0CC6" w:rsidRPr="00A112CC">
              <w:rPr>
                <w:sz w:val="20"/>
                <w:szCs w:val="20"/>
              </w:rPr>
              <w:t xml:space="preserve"> </w:t>
            </w:r>
            <w:r w:rsidRPr="00A112CC">
              <w:rPr>
                <w:sz w:val="20"/>
                <w:szCs w:val="20"/>
              </w:rPr>
              <w:t>736,</w:t>
            </w:r>
            <w:r w:rsidR="008A0CC6" w:rsidRPr="00A112CC">
              <w:rPr>
                <w:sz w:val="20"/>
                <w:szCs w:val="20"/>
              </w:rPr>
              <w:t xml:space="preserve"> </w:t>
            </w:r>
            <w:r w:rsidRPr="00A112CC">
              <w:rPr>
                <w:sz w:val="20"/>
                <w:szCs w:val="20"/>
              </w:rPr>
              <w:t>737)</w:t>
            </w:r>
          </w:p>
          <w:p w14:paraId="0C5EA631" w14:textId="77777777" w:rsidR="008A0CC6" w:rsidRPr="00A112CC" w:rsidRDefault="008A0CC6" w:rsidP="00FF4076">
            <w:pPr>
              <w:pStyle w:val="aff"/>
              <w:widowControl w:val="0"/>
              <w:spacing w:before="0" w:beforeAutospacing="0" w:after="0" w:afterAutospacing="0"/>
              <w:jc w:val="center"/>
              <w:textAlignment w:val="baseline"/>
              <w:rPr>
                <w:sz w:val="20"/>
                <w:szCs w:val="20"/>
              </w:rPr>
            </w:pPr>
            <w:r w:rsidRPr="00A112CC">
              <w:rPr>
                <w:sz w:val="20"/>
                <w:szCs w:val="20"/>
              </w:rPr>
              <w:t>2.302.31.73х</w:t>
            </w:r>
          </w:p>
          <w:p w14:paraId="261A536F" w14:textId="77777777" w:rsidR="00CA0BD1" w:rsidRPr="00A112CC" w:rsidRDefault="00CA0BD1" w:rsidP="00FF4076">
            <w:pPr>
              <w:pStyle w:val="aff"/>
              <w:widowControl w:val="0"/>
              <w:spacing w:before="0" w:beforeAutospacing="0" w:after="0" w:afterAutospacing="0"/>
              <w:jc w:val="center"/>
              <w:textAlignment w:val="baseline"/>
              <w:rPr>
                <w:sz w:val="20"/>
                <w:szCs w:val="20"/>
              </w:rPr>
            </w:pPr>
            <w:r w:rsidRPr="00A112CC">
              <w:rPr>
                <w:sz w:val="20"/>
                <w:szCs w:val="20"/>
              </w:rPr>
              <w:t>(734,</w:t>
            </w:r>
            <w:r w:rsidR="008A0CC6" w:rsidRPr="00A112CC">
              <w:rPr>
                <w:sz w:val="20"/>
                <w:szCs w:val="20"/>
              </w:rPr>
              <w:t xml:space="preserve"> </w:t>
            </w:r>
            <w:r w:rsidRPr="00A112CC">
              <w:rPr>
                <w:sz w:val="20"/>
                <w:szCs w:val="20"/>
              </w:rPr>
              <w:t>736,</w:t>
            </w:r>
            <w:r w:rsidR="008A0CC6" w:rsidRPr="00A112CC">
              <w:rPr>
                <w:sz w:val="20"/>
                <w:szCs w:val="20"/>
              </w:rPr>
              <w:t xml:space="preserve"> </w:t>
            </w:r>
            <w:r w:rsidRPr="00A112CC">
              <w:rPr>
                <w:sz w:val="20"/>
                <w:szCs w:val="20"/>
              </w:rPr>
              <w:t>737)</w:t>
            </w:r>
          </w:p>
          <w:p w14:paraId="5AFF948D" w14:textId="77777777" w:rsidR="00CA0BD1" w:rsidRPr="00A112CC" w:rsidRDefault="00CA0BD1" w:rsidP="00FF4076">
            <w:pPr>
              <w:pStyle w:val="aff"/>
              <w:widowControl w:val="0"/>
              <w:spacing w:before="0" w:beforeAutospacing="0" w:after="0" w:afterAutospacing="0"/>
              <w:jc w:val="center"/>
              <w:textAlignment w:val="baseline"/>
              <w:rPr>
                <w:sz w:val="20"/>
                <w:szCs w:val="20"/>
              </w:rPr>
            </w:pPr>
            <w:r w:rsidRPr="00A112CC">
              <w:rPr>
                <w:sz w:val="20"/>
                <w:szCs w:val="20"/>
              </w:rPr>
              <w:t>4.208.31.66</w:t>
            </w:r>
            <w:r w:rsidRPr="00A112CC">
              <w:rPr>
                <w:sz w:val="20"/>
                <w:szCs w:val="20"/>
                <w:lang w:val="en-US"/>
              </w:rPr>
              <w:t>7</w:t>
            </w:r>
          </w:p>
          <w:p w14:paraId="19F2CD27" w14:textId="77777777" w:rsidR="00CA0BD1" w:rsidRPr="00A112CC" w:rsidRDefault="00CA0BD1" w:rsidP="00FF4076">
            <w:pPr>
              <w:pStyle w:val="aff"/>
              <w:widowControl w:val="0"/>
              <w:spacing w:before="0" w:beforeAutospacing="0" w:after="0" w:afterAutospacing="0"/>
              <w:jc w:val="center"/>
              <w:textAlignment w:val="baseline"/>
              <w:rPr>
                <w:sz w:val="20"/>
                <w:szCs w:val="20"/>
              </w:rPr>
            </w:pPr>
            <w:r w:rsidRPr="00A112CC">
              <w:rPr>
                <w:sz w:val="20"/>
                <w:szCs w:val="20"/>
              </w:rPr>
              <w:t>2.208.31.667</w:t>
            </w:r>
          </w:p>
        </w:tc>
      </w:tr>
      <w:tr w:rsidR="00A112CC" w:rsidRPr="00A112CC" w14:paraId="17C5358E" w14:textId="77777777" w:rsidTr="003D73B3">
        <w:trPr>
          <w:trHeight w:val="20"/>
        </w:trPr>
        <w:tc>
          <w:tcPr>
            <w:tcW w:w="2616" w:type="dxa"/>
            <w:shd w:val="clear" w:color="auto" w:fill="auto"/>
          </w:tcPr>
          <w:p w14:paraId="452123E2" w14:textId="77777777" w:rsidR="00CA0BD1" w:rsidRPr="00A112CC" w:rsidRDefault="00CA0BD1" w:rsidP="00FF4076">
            <w:pPr>
              <w:widowControl w:val="0"/>
              <w:numPr>
                <w:ilvl w:val="0"/>
                <w:numId w:val="5"/>
              </w:numPr>
              <w:ind w:left="176" w:hanging="176"/>
              <w:rPr>
                <w:sz w:val="20"/>
              </w:rPr>
            </w:pPr>
            <w:r w:rsidRPr="00A112CC">
              <w:rPr>
                <w:sz w:val="20"/>
              </w:rPr>
              <w:t>стоимость дополнительных услуг, работ, связанных с приобретением, приведением в состояние, пригодное для эксплуатации, с учетом НДС</w:t>
            </w:r>
          </w:p>
        </w:tc>
        <w:tc>
          <w:tcPr>
            <w:tcW w:w="2617" w:type="dxa"/>
            <w:vMerge w:val="restart"/>
            <w:shd w:val="clear" w:color="auto" w:fill="auto"/>
          </w:tcPr>
          <w:p w14:paraId="236A5D09" w14:textId="77777777" w:rsidR="00CA0BD1" w:rsidRPr="00A112CC" w:rsidRDefault="00CA0BD1" w:rsidP="00FF4076">
            <w:pPr>
              <w:widowControl w:val="0"/>
              <w:tabs>
                <w:tab w:val="num" w:pos="720"/>
              </w:tabs>
              <w:ind w:firstLine="0"/>
              <w:rPr>
                <w:sz w:val="20"/>
              </w:rPr>
            </w:pPr>
            <w:r w:rsidRPr="00A112CC">
              <w:rPr>
                <w:sz w:val="20"/>
              </w:rPr>
              <w:t>Акты</w:t>
            </w:r>
          </w:p>
          <w:p w14:paraId="427FE422" w14:textId="77777777" w:rsidR="00CA0BD1" w:rsidRPr="00A112CC" w:rsidRDefault="00CA0BD1" w:rsidP="00FF4076">
            <w:pPr>
              <w:widowControl w:val="0"/>
              <w:tabs>
                <w:tab w:val="num" w:pos="720"/>
              </w:tabs>
              <w:ind w:firstLine="0"/>
              <w:rPr>
                <w:sz w:val="20"/>
              </w:rPr>
            </w:pPr>
            <w:r w:rsidRPr="00A112CC">
              <w:rPr>
                <w:sz w:val="20"/>
              </w:rPr>
              <w:t>Иные документы, подтверждающие факт оказания услуг (выполнения работ)</w:t>
            </w:r>
          </w:p>
        </w:tc>
        <w:tc>
          <w:tcPr>
            <w:tcW w:w="2617" w:type="dxa"/>
            <w:gridSpan w:val="2"/>
            <w:vMerge/>
            <w:shd w:val="clear" w:color="auto" w:fill="auto"/>
          </w:tcPr>
          <w:p w14:paraId="3F5FB93A" w14:textId="77777777" w:rsidR="00CA0BD1" w:rsidRPr="00A112CC" w:rsidRDefault="00CA0BD1" w:rsidP="00FF4076">
            <w:pPr>
              <w:pStyle w:val="aff"/>
              <w:widowControl w:val="0"/>
              <w:spacing w:before="0" w:beforeAutospacing="0" w:after="0" w:afterAutospacing="0"/>
              <w:jc w:val="center"/>
              <w:textAlignment w:val="baseline"/>
              <w:rPr>
                <w:kern w:val="24"/>
                <w:sz w:val="20"/>
                <w:szCs w:val="20"/>
              </w:rPr>
            </w:pPr>
          </w:p>
        </w:tc>
        <w:tc>
          <w:tcPr>
            <w:tcW w:w="2617" w:type="dxa"/>
            <w:shd w:val="clear" w:color="auto" w:fill="auto"/>
          </w:tcPr>
          <w:p w14:paraId="5651CDD8" w14:textId="77777777" w:rsidR="008A0CC6" w:rsidRPr="00A112CC" w:rsidRDefault="00CA0BD1" w:rsidP="00FF4076">
            <w:pPr>
              <w:pStyle w:val="aff"/>
              <w:widowControl w:val="0"/>
              <w:spacing w:before="0" w:beforeAutospacing="0" w:after="0" w:afterAutospacing="0"/>
              <w:jc w:val="center"/>
              <w:textAlignment w:val="baseline"/>
              <w:rPr>
                <w:sz w:val="20"/>
                <w:szCs w:val="20"/>
              </w:rPr>
            </w:pPr>
            <w:r w:rsidRPr="00A112CC">
              <w:rPr>
                <w:sz w:val="20"/>
                <w:szCs w:val="20"/>
              </w:rPr>
              <w:t>4.302.хх.73х</w:t>
            </w:r>
          </w:p>
          <w:p w14:paraId="1B52C744" w14:textId="77777777" w:rsidR="00CA0BD1" w:rsidRPr="00A112CC" w:rsidRDefault="00CA0BD1" w:rsidP="00FF4076">
            <w:pPr>
              <w:pStyle w:val="aff"/>
              <w:widowControl w:val="0"/>
              <w:spacing w:before="0" w:beforeAutospacing="0" w:after="0" w:afterAutospacing="0"/>
              <w:jc w:val="center"/>
              <w:textAlignment w:val="baseline"/>
              <w:rPr>
                <w:sz w:val="20"/>
                <w:szCs w:val="20"/>
              </w:rPr>
            </w:pPr>
            <w:r w:rsidRPr="00A112CC">
              <w:rPr>
                <w:sz w:val="20"/>
                <w:szCs w:val="20"/>
              </w:rPr>
              <w:t>(734,</w:t>
            </w:r>
            <w:r w:rsidR="008A0CC6" w:rsidRPr="00A112CC">
              <w:rPr>
                <w:sz w:val="20"/>
                <w:szCs w:val="20"/>
              </w:rPr>
              <w:t xml:space="preserve"> </w:t>
            </w:r>
            <w:r w:rsidRPr="00A112CC">
              <w:rPr>
                <w:sz w:val="20"/>
                <w:szCs w:val="20"/>
              </w:rPr>
              <w:t>736,</w:t>
            </w:r>
            <w:r w:rsidR="008A0CC6" w:rsidRPr="00A112CC">
              <w:rPr>
                <w:sz w:val="20"/>
                <w:szCs w:val="20"/>
              </w:rPr>
              <w:t xml:space="preserve"> </w:t>
            </w:r>
            <w:r w:rsidRPr="00A112CC">
              <w:rPr>
                <w:sz w:val="20"/>
                <w:szCs w:val="20"/>
              </w:rPr>
              <w:t>737)</w:t>
            </w:r>
          </w:p>
          <w:p w14:paraId="51B32F7A" w14:textId="77777777" w:rsidR="008A0CC6" w:rsidRPr="00A112CC" w:rsidRDefault="00CA0BD1" w:rsidP="00FF4076">
            <w:pPr>
              <w:pStyle w:val="aff"/>
              <w:widowControl w:val="0"/>
              <w:spacing w:before="0" w:beforeAutospacing="0" w:after="0" w:afterAutospacing="0"/>
              <w:jc w:val="center"/>
              <w:textAlignment w:val="baseline"/>
              <w:rPr>
                <w:sz w:val="20"/>
                <w:szCs w:val="20"/>
              </w:rPr>
            </w:pPr>
            <w:r w:rsidRPr="00A112CC">
              <w:rPr>
                <w:sz w:val="20"/>
                <w:szCs w:val="20"/>
              </w:rPr>
              <w:t>2.302.хх.73х</w:t>
            </w:r>
          </w:p>
          <w:p w14:paraId="623148DD" w14:textId="77777777" w:rsidR="00CA0BD1" w:rsidRPr="00A112CC" w:rsidRDefault="00CA0BD1" w:rsidP="00FF4076">
            <w:pPr>
              <w:pStyle w:val="aff"/>
              <w:widowControl w:val="0"/>
              <w:spacing w:before="0" w:beforeAutospacing="0" w:after="0" w:afterAutospacing="0"/>
              <w:jc w:val="center"/>
              <w:textAlignment w:val="baseline"/>
              <w:rPr>
                <w:sz w:val="20"/>
                <w:szCs w:val="20"/>
              </w:rPr>
            </w:pPr>
            <w:r w:rsidRPr="00A112CC">
              <w:rPr>
                <w:sz w:val="20"/>
                <w:szCs w:val="20"/>
              </w:rPr>
              <w:t>(734,</w:t>
            </w:r>
            <w:r w:rsidR="008A0CC6" w:rsidRPr="00A112CC">
              <w:rPr>
                <w:sz w:val="20"/>
                <w:szCs w:val="20"/>
              </w:rPr>
              <w:t xml:space="preserve"> </w:t>
            </w:r>
            <w:r w:rsidRPr="00A112CC">
              <w:rPr>
                <w:sz w:val="20"/>
                <w:szCs w:val="20"/>
              </w:rPr>
              <w:t>736,</w:t>
            </w:r>
            <w:r w:rsidR="008A0CC6" w:rsidRPr="00A112CC">
              <w:rPr>
                <w:sz w:val="20"/>
                <w:szCs w:val="20"/>
              </w:rPr>
              <w:t xml:space="preserve"> </w:t>
            </w:r>
            <w:r w:rsidRPr="00A112CC">
              <w:rPr>
                <w:sz w:val="20"/>
                <w:szCs w:val="20"/>
              </w:rPr>
              <w:t>737)</w:t>
            </w:r>
          </w:p>
        </w:tc>
      </w:tr>
      <w:tr w:rsidR="00A112CC" w:rsidRPr="00A112CC" w14:paraId="59FEB76A" w14:textId="77777777" w:rsidTr="003D73B3">
        <w:trPr>
          <w:trHeight w:val="20"/>
        </w:trPr>
        <w:tc>
          <w:tcPr>
            <w:tcW w:w="2616" w:type="dxa"/>
            <w:shd w:val="clear" w:color="auto" w:fill="auto"/>
          </w:tcPr>
          <w:p w14:paraId="03A45850" w14:textId="77777777" w:rsidR="00CA0BD1" w:rsidRPr="00A112CC" w:rsidRDefault="00CA0BD1" w:rsidP="00FF4076">
            <w:pPr>
              <w:widowControl w:val="0"/>
              <w:numPr>
                <w:ilvl w:val="0"/>
                <w:numId w:val="5"/>
              </w:numPr>
              <w:ind w:left="176" w:hanging="176"/>
              <w:rPr>
                <w:sz w:val="20"/>
              </w:rPr>
            </w:pPr>
            <w:r w:rsidRPr="00A112CC">
              <w:rPr>
                <w:sz w:val="20"/>
              </w:rPr>
              <w:t>сумма госпошлины</w:t>
            </w:r>
          </w:p>
        </w:tc>
        <w:tc>
          <w:tcPr>
            <w:tcW w:w="2617" w:type="dxa"/>
            <w:vMerge/>
            <w:shd w:val="clear" w:color="auto" w:fill="auto"/>
          </w:tcPr>
          <w:p w14:paraId="52DCB2BA" w14:textId="77777777" w:rsidR="00CA0BD1" w:rsidRPr="00A112CC" w:rsidRDefault="00CA0BD1" w:rsidP="00FF4076">
            <w:pPr>
              <w:widowControl w:val="0"/>
              <w:tabs>
                <w:tab w:val="num" w:pos="720"/>
              </w:tabs>
              <w:ind w:firstLine="0"/>
              <w:rPr>
                <w:sz w:val="20"/>
              </w:rPr>
            </w:pPr>
          </w:p>
        </w:tc>
        <w:tc>
          <w:tcPr>
            <w:tcW w:w="2617" w:type="dxa"/>
            <w:gridSpan w:val="2"/>
            <w:vMerge/>
            <w:shd w:val="clear" w:color="auto" w:fill="auto"/>
          </w:tcPr>
          <w:p w14:paraId="77C17637" w14:textId="77777777" w:rsidR="00CA0BD1" w:rsidRPr="00A112CC" w:rsidRDefault="00CA0BD1" w:rsidP="00FF4076">
            <w:pPr>
              <w:pStyle w:val="aff"/>
              <w:widowControl w:val="0"/>
              <w:spacing w:before="0" w:beforeAutospacing="0" w:after="0" w:afterAutospacing="0"/>
              <w:jc w:val="center"/>
              <w:textAlignment w:val="baseline"/>
              <w:rPr>
                <w:kern w:val="24"/>
                <w:sz w:val="20"/>
                <w:szCs w:val="20"/>
              </w:rPr>
            </w:pPr>
          </w:p>
        </w:tc>
        <w:tc>
          <w:tcPr>
            <w:tcW w:w="2617" w:type="dxa"/>
            <w:shd w:val="clear" w:color="auto" w:fill="auto"/>
          </w:tcPr>
          <w:p w14:paraId="53E1045B" w14:textId="77777777" w:rsidR="00CA0BD1" w:rsidRPr="00A112CC" w:rsidRDefault="00CA0BD1" w:rsidP="00FF4076">
            <w:pPr>
              <w:pStyle w:val="aff"/>
              <w:widowControl w:val="0"/>
              <w:spacing w:before="0" w:beforeAutospacing="0" w:after="0" w:afterAutospacing="0"/>
              <w:jc w:val="center"/>
              <w:textAlignment w:val="baseline"/>
              <w:rPr>
                <w:sz w:val="20"/>
                <w:szCs w:val="20"/>
              </w:rPr>
            </w:pPr>
            <w:r w:rsidRPr="00A112CC">
              <w:rPr>
                <w:sz w:val="20"/>
                <w:szCs w:val="20"/>
              </w:rPr>
              <w:t>4.303.05.731</w:t>
            </w:r>
          </w:p>
          <w:p w14:paraId="7A70F1F2" w14:textId="77777777" w:rsidR="00CA0BD1" w:rsidRPr="00A112CC" w:rsidRDefault="00CA0BD1" w:rsidP="00FF4076">
            <w:pPr>
              <w:pStyle w:val="aff"/>
              <w:widowControl w:val="0"/>
              <w:spacing w:before="0" w:beforeAutospacing="0" w:after="0" w:afterAutospacing="0"/>
              <w:jc w:val="center"/>
              <w:textAlignment w:val="baseline"/>
              <w:rPr>
                <w:sz w:val="20"/>
                <w:szCs w:val="20"/>
              </w:rPr>
            </w:pPr>
            <w:r w:rsidRPr="00A112CC">
              <w:rPr>
                <w:sz w:val="20"/>
                <w:szCs w:val="20"/>
              </w:rPr>
              <w:t>2.303.05.731</w:t>
            </w:r>
          </w:p>
        </w:tc>
      </w:tr>
      <w:tr w:rsidR="00A112CC" w:rsidRPr="00A112CC" w14:paraId="36D05FCA" w14:textId="77777777" w:rsidTr="003D73B3">
        <w:trPr>
          <w:trHeight w:val="20"/>
        </w:trPr>
        <w:tc>
          <w:tcPr>
            <w:tcW w:w="2616" w:type="dxa"/>
            <w:shd w:val="clear" w:color="auto" w:fill="auto"/>
          </w:tcPr>
          <w:p w14:paraId="1BCF49EE" w14:textId="77777777" w:rsidR="00CA0BD1" w:rsidRPr="00A112CC" w:rsidRDefault="00CA0BD1" w:rsidP="00FF4076">
            <w:pPr>
              <w:widowControl w:val="0"/>
              <w:ind w:firstLine="0"/>
              <w:rPr>
                <w:sz w:val="20"/>
              </w:rPr>
            </w:pPr>
            <w:r w:rsidRPr="00A112CC">
              <w:rPr>
                <w:sz w:val="20"/>
              </w:rPr>
              <w:t>Принято денежное обязательство</w:t>
            </w:r>
          </w:p>
        </w:tc>
        <w:tc>
          <w:tcPr>
            <w:tcW w:w="2617" w:type="dxa"/>
            <w:shd w:val="clear" w:color="auto" w:fill="auto"/>
          </w:tcPr>
          <w:p w14:paraId="7A5402EE" w14:textId="77777777" w:rsidR="00CA0BD1" w:rsidRPr="00A112CC" w:rsidRDefault="00CA0BD1" w:rsidP="00FF4076">
            <w:pPr>
              <w:widowControl w:val="0"/>
              <w:tabs>
                <w:tab w:val="num" w:pos="720"/>
              </w:tabs>
              <w:ind w:firstLine="0"/>
              <w:rPr>
                <w:sz w:val="20"/>
              </w:rPr>
            </w:pPr>
            <w:r w:rsidRPr="00A112CC">
              <w:rPr>
                <w:sz w:val="20"/>
              </w:rPr>
              <w:t>Бухгалтерская справка (ф.</w:t>
            </w:r>
            <w:r w:rsidR="00F5355A" w:rsidRPr="00A112CC">
              <w:rPr>
                <w:sz w:val="20"/>
              </w:rPr>
              <w:t> </w:t>
            </w:r>
            <w:r w:rsidRPr="00A112CC">
              <w:rPr>
                <w:sz w:val="20"/>
              </w:rPr>
              <w:t>0504833)</w:t>
            </w:r>
          </w:p>
        </w:tc>
        <w:tc>
          <w:tcPr>
            <w:tcW w:w="2617" w:type="dxa"/>
            <w:gridSpan w:val="2"/>
            <w:shd w:val="clear" w:color="auto" w:fill="auto"/>
          </w:tcPr>
          <w:p w14:paraId="04014BA4" w14:textId="77777777" w:rsidR="00CA0BD1" w:rsidRPr="00A112CC" w:rsidRDefault="00CA0BD1"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4.502.11.310</w:t>
            </w:r>
          </w:p>
          <w:p w14:paraId="40BF8AB3" w14:textId="77777777" w:rsidR="00CA0BD1" w:rsidRPr="00A112CC" w:rsidRDefault="00CA0BD1"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2.502.11.310</w:t>
            </w:r>
          </w:p>
          <w:p w14:paraId="0F38D0BE" w14:textId="77777777" w:rsidR="00CA0BD1" w:rsidRPr="00A112CC" w:rsidRDefault="00CA0BD1"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4.502.11.2хх</w:t>
            </w:r>
          </w:p>
          <w:p w14:paraId="11ACC917" w14:textId="77777777" w:rsidR="00CA0BD1" w:rsidRPr="00A112CC" w:rsidRDefault="00CA0BD1"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2.502.11.2хх</w:t>
            </w:r>
          </w:p>
        </w:tc>
        <w:tc>
          <w:tcPr>
            <w:tcW w:w="2617" w:type="dxa"/>
            <w:shd w:val="clear" w:color="auto" w:fill="auto"/>
          </w:tcPr>
          <w:p w14:paraId="2CAB3672" w14:textId="77777777" w:rsidR="00CA0BD1" w:rsidRPr="00A112CC" w:rsidRDefault="00CA0BD1" w:rsidP="00FF4076">
            <w:pPr>
              <w:pStyle w:val="aff"/>
              <w:widowControl w:val="0"/>
              <w:spacing w:before="0" w:beforeAutospacing="0" w:after="0" w:afterAutospacing="0"/>
              <w:jc w:val="center"/>
              <w:textAlignment w:val="baseline"/>
              <w:rPr>
                <w:sz w:val="20"/>
                <w:szCs w:val="20"/>
              </w:rPr>
            </w:pPr>
            <w:r w:rsidRPr="00A112CC">
              <w:rPr>
                <w:sz w:val="20"/>
                <w:szCs w:val="20"/>
              </w:rPr>
              <w:t>4.502.12.310</w:t>
            </w:r>
          </w:p>
          <w:p w14:paraId="3F548B01" w14:textId="77777777" w:rsidR="00CA0BD1" w:rsidRPr="00A112CC" w:rsidRDefault="00CA0BD1" w:rsidP="00FF4076">
            <w:pPr>
              <w:pStyle w:val="aff"/>
              <w:widowControl w:val="0"/>
              <w:spacing w:before="0" w:beforeAutospacing="0" w:after="0" w:afterAutospacing="0"/>
              <w:jc w:val="center"/>
              <w:textAlignment w:val="baseline"/>
              <w:rPr>
                <w:sz w:val="20"/>
                <w:szCs w:val="20"/>
              </w:rPr>
            </w:pPr>
            <w:r w:rsidRPr="00A112CC">
              <w:rPr>
                <w:sz w:val="20"/>
                <w:szCs w:val="20"/>
              </w:rPr>
              <w:t>2.502.12.310</w:t>
            </w:r>
          </w:p>
          <w:p w14:paraId="29658C2B" w14:textId="77777777" w:rsidR="00CA0BD1" w:rsidRPr="00A112CC" w:rsidRDefault="00CA0BD1" w:rsidP="00FF4076">
            <w:pPr>
              <w:pStyle w:val="aff"/>
              <w:widowControl w:val="0"/>
              <w:spacing w:before="0" w:beforeAutospacing="0" w:after="0" w:afterAutospacing="0"/>
              <w:jc w:val="center"/>
              <w:textAlignment w:val="baseline"/>
              <w:rPr>
                <w:sz w:val="20"/>
                <w:szCs w:val="20"/>
              </w:rPr>
            </w:pPr>
            <w:r w:rsidRPr="00A112CC">
              <w:rPr>
                <w:sz w:val="20"/>
                <w:szCs w:val="20"/>
              </w:rPr>
              <w:t>4.502.12.2хх</w:t>
            </w:r>
          </w:p>
          <w:p w14:paraId="37BF0931" w14:textId="77777777" w:rsidR="00CA0BD1" w:rsidRPr="00A112CC" w:rsidRDefault="00CA0BD1" w:rsidP="00FF4076">
            <w:pPr>
              <w:pStyle w:val="aff"/>
              <w:widowControl w:val="0"/>
              <w:spacing w:before="0" w:beforeAutospacing="0" w:after="0" w:afterAutospacing="0"/>
              <w:jc w:val="center"/>
              <w:textAlignment w:val="baseline"/>
              <w:rPr>
                <w:sz w:val="20"/>
                <w:szCs w:val="20"/>
              </w:rPr>
            </w:pPr>
            <w:r w:rsidRPr="00A112CC">
              <w:rPr>
                <w:sz w:val="20"/>
                <w:szCs w:val="20"/>
              </w:rPr>
              <w:t>2.502.12.2хх</w:t>
            </w:r>
          </w:p>
        </w:tc>
      </w:tr>
      <w:tr w:rsidR="00A112CC" w:rsidRPr="00A112CC" w14:paraId="160EEF28" w14:textId="77777777" w:rsidTr="003D73B3">
        <w:trPr>
          <w:trHeight w:val="20"/>
        </w:trPr>
        <w:tc>
          <w:tcPr>
            <w:tcW w:w="2616" w:type="dxa"/>
            <w:vMerge w:val="restart"/>
            <w:shd w:val="clear" w:color="auto" w:fill="auto"/>
          </w:tcPr>
          <w:p w14:paraId="72F78AB1" w14:textId="5E36A1FC" w:rsidR="00CA0BD1" w:rsidRPr="00A112CC" w:rsidRDefault="00CA0BD1" w:rsidP="00FF4076">
            <w:pPr>
              <w:widowControl w:val="0"/>
              <w:ind w:firstLine="0"/>
              <w:rPr>
                <w:sz w:val="20"/>
              </w:rPr>
            </w:pPr>
            <w:r w:rsidRPr="00A112CC">
              <w:rPr>
                <w:sz w:val="20"/>
              </w:rPr>
              <w:t xml:space="preserve">Перевод вложений в </w:t>
            </w:r>
            <w:r w:rsidR="00BD750C" w:rsidRPr="00A112CC">
              <w:rPr>
                <w:sz w:val="20"/>
              </w:rPr>
              <w:t>ОС</w:t>
            </w:r>
            <w:r w:rsidR="00BD750C" w:rsidRPr="00A112CC" w:rsidDel="00D423E6">
              <w:rPr>
                <w:sz w:val="20"/>
              </w:rPr>
              <w:t xml:space="preserve"> </w:t>
            </w:r>
            <w:r w:rsidRPr="00A112CC">
              <w:rPr>
                <w:sz w:val="20"/>
              </w:rPr>
              <w:t>с КВФО 2 на КВФО 4</w:t>
            </w:r>
          </w:p>
        </w:tc>
        <w:tc>
          <w:tcPr>
            <w:tcW w:w="2617" w:type="dxa"/>
            <w:vMerge w:val="restart"/>
            <w:shd w:val="clear" w:color="auto" w:fill="auto"/>
          </w:tcPr>
          <w:p w14:paraId="1D909EFD" w14:textId="77777777" w:rsidR="00CA0BD1" w:rsidRPr="00A112CC" w:rsidRDefault="00CA0BD1" w:rsidP="00FF4076">
            <w:pPr>
              <w:widowControl w:val="0"/>
              <w:tabs>
                <w:tab w:val="num" w:pos="720"/>
              </w:tabs>
              <w:ind w:firstLine="0"/>
              <w:rPr>
                <w:sz w:val="20"/>
              </w:rPr>
            </w:pPr>
            <w:r w:rsidRPr="00A112CC">
              <w:rPr>
                <w:sz w:val="20"/>
              </w:rPr>
              <w:t>Бухгалтерская справка (ф.</w:t>
            </w:r>
            <w:r w:rsidR="00F5355A" w:rsidRPr="00A112CC">
              <w:rPr>
                <w:sz w:val="20"/>
              </w:rPr>
              <w:t> </w:t>
            </w:r>
            <w:r w:rsidRPr="00A112CC">
              <w:rPr>
                <w:sz w:val="20"/>
              </w:rPr>
              <w:t>0504833)</w:t>
            </w:r>
          </w:p>
        </w:tc>
        <w:tc>
          <w:tcPr>
            <w:tcW w:w="2617" w:type="dxa"/>
            <w:gridSpan w:val="2"/>
            <w:shd w:val="clear" w:color="auto" w:fill="auto"/>
          </w:tcPr>
          <w:p w14:paraId="50301EF5" w14:textId="77777777" w:rsidR="00CA0BD1" w:rsidRPr="00A112CC" w:rsidRDefault="00CA0BD1"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2.304.06.832</w:t>
            </w:r>
          </w:p>
        </w:tc>
        <w:tc>
          <w:tcPr>
            <w:tcW w:w="2617" w:type="dxa"/>
            <w:shd w:val="clear" w:color="auto" w:fill="auto"/>
          </w:tcPr>
          <w:p w14:paraId="61208F0B" w14:textId="77777777" w:rsidR="00CA0BD1" w:rsidRPr="00A112CC" w:rsidRDefault="00CA0BD1"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2.106.21.410</w:t>
            </w:r>
          </w:p>
          <w:p w14:paraId="391C845E" w14:textId="77777777" w:rsidR="00CA0BD1" w:rsidRPr="00A112CC" w:rsidRDefault="00CA0BD1"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2.106.31.410</w:t>
            </w:r>
          </w:p>
        </w:tc>
      </w:tr>
      <w:tr w:rsidR="00A112CC" w:rsidRPr="00A112CC" w14:paraId="1E09B2F8" w14:textId="77777777" w:rsidTr="003D73B3">
        <w:trPr>
          <w:trHeight w:val="20"/>
        </w:trPr>
        <w:tc>
          <w:tcPr>
            <w:tcW w:w="2616" w:type="dxa"/>
            <w:vMerge/>
            <w:shd w:val="clear" w:color="auto" w:fill="auto"/>
          </w:tcPr>
          <w:p w14:paraId="55F97F50" w14:textId="77777777" w:rsidR="00CA0BD1" w:rsidRPr="00A112CC" w:rsidRDefault="00CA0BD1" w:rsidP="00FF4076">
            <w:pPr>
              <w:widowControl w:val="0"/>
              <w:ind w:firstLine="0"/>
              <w:rPr>
                <w:sz w:val="20"/>
              </w:rPr>
            </w:pPr>
          </w:p>
        </w:tc>
        <w:tc>
          <w:tcPr>
            <w:tcW w:w="2617" w:type="dxa"/>
            <w:vMerge/>
            <w:shd w:val="clear" w:color="auto" w:fill="auto"/>
          </w:tcPr>
          <w:p w14:paraId="5F95F93A" w14:textId="77777777" w:rsidR="00CA0BD1" w:rsidRPr="00A112CC" w:rsidRDefault="00CA0BD1" w:rsidP="00FF4076">
            <w:pPr>
              <w:widowControl w:val="0"/>
              <w:tabs>
                <w:tab w:val="num" w:pos="720"/>
              </w:tabs>
              <w:ind w:firstLine="0"/>
              <w:rPr>
                <w:sz w:val="20"/>
              </w:rPr>
            </w:pPr>
          </w:p>
        </w:tc>
        <w:tc>
          <w:tcPr>
            <w:tcW w:w="2617" w:type="dxa"/>
            <w:gridSpan w:val="2"/>
            <w:shd w:val="clear" w:color="auto" w:fill="auto"/>
          </w:tcPr>
          <w:p w14:paraId="178705C2" w14:textId="77777777" w:rsidR="00CA0BD1" w:rsidRPr="00A112CC" w:rsidRDefault="00CA0BD1"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4.106.21.310</w:t>
            </w:r>
          </w:p>
          <w:p w14:paraId="31F4953B" w14:textId="77777777" w:rsidR="00CA0BD1" w:rsidRPr="00A112CC" w:rsidRDefault="00CA0BD1"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4.106.31.310</w:t>
            </w:r>
          </w:p>
        </w:tc>
        <w:tc>
          <w:tcPr>
            <w:tcW w:w="2617" w:type="dxa"/>
            <w:shd w:val="clear" w:color="auto" w:fill="auto"/>
          </w:tcPr>
          <w:p w14:paraId="0F0DC34A" w14:textId="77777777" w:rsidR="00CA0BD1" w:rsidRPr="00A112CC" w:rsidRDefault="00CA0BD1"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4.304.06.732</w:t>
            </w:r>
          </w:p>
        </w:tc>
      </w:tr>
      <w:tr w:rsidR="00A112CC" w:rsidRPr="00A112CC" w14:paraId="1E35DB16" w14:textId="77777777" w:rsidTr="003D73B3">
        <w:trPr>
          <w:trHeight w:val="20"/>
        </w:trPr>
        <w:tc>
          <w:tcPr>
            <w:tcW w:w="2616" w:type="dxa"/>
            <w:shd w:val="clear" w:color="auto" w:fill="auto"/>
          </w:tcPr>
          <w:p w14:paraId="752399B3" w14:textId="77777777" w:rsidR="00CA0BD1" w:rsidRPr="00A112CC" w:rsidRDefault="00CA0BD1" w:rsidP="00FF4076">
            <w:pPr>
              <w:widowControl w:val="0"/>
              <w:ind w:firstLine="0"/>
              <w:rPr>
                <w:sz w:val="20"/>
              </w:rPr>
            </w:pPr>
            <w:r w:rsidRPr="00A112CC">
              <w:rPr>
                <w:sz w:val="20"/>
              </w:rPr>
              <w:t xml:space="preserve">Принят к учету объект ОС </w:t>
            </w:r>
          </w:p>
        </w:tc>
        <w:tc>
          <w:tcPr>
            <w:tcW w:w="2617" w:type="dxa"/>
            <w:shd w:val="clear" w:color="auto" w:fill="auto"/>
          </w:tcPr>
          <w:p w14:paraId="71CC5E69" w14:textId="77777777" w:rsidR="00CA0BD1" w:rsidRPr="00A112CC" w:rsidRDefault="00CA0BD1" w:rsidP="00FF4076">
            <w:pPr>
              <w:widowControl w:val="0"/>
              <w:tabs>
                <w:tab w:val="num" w:pos="720"/>
              </w:tabs>
              <w:ind w:firstLine="0"/>
              <w:rPr>
                <w:sz w:val="20"/>
              </w:rPr>
            </w:pPr>
            <w:r w:rsidRPr="00A112CC">
              <w:rPr>
                <w:sz w:val="20"/>
              </w:rPr>
              <w:t>Акт о приеме-передаче об</w:t>
            </w:r>
            <w:r w:rsidR="003F40BD" w:rsidRPr="00A112CC">
              <w:rPr>
                <w:sz w:val="20"/>
              </w:rPr>
              <w:t>ъектов нефинансовых активов (ф.</w:t>
            </w:r>
            <w:r w:rsidR="003F40BD" w:rsidRPr="00A112CC">
              <w:rPr>
                <w:sz w:val="20"/>
                <w:lang w:val="en-US"/>
              </w:rPr>
              <w:t> </w:t>
            </w:r>
            <w:r w:rsidRPr="00A112CC">
              <w:rPr>
                <w:sz w:val="20"/>
              </w:rPr>
              <w:t>0504101)</w:t>
            </w:r>
          </w:p>
          <w:p w14:paraId="19EF3063" w14:textId="554D7F00" w:rsidR="00025177" w:rsidRPr="00A112CC" w:rsidRDefault="00025177" w:rsidP="00FF4076">
            <w:pPr>
              <w:widowControl w:val="0"/>
              <w:tabs>
                <w:tab w:val="num" w:pos="720"/>
              </w:tabs>
              <w:ind w:firstLine="0"/>
              <w:rPr>
                <w:sz w:val="20"/>
              </w:rPr>
            </w:pPr>
            <w:r w:rsidRPr="00A112CC">
              <w:rPr>
                <w:sz w:val="20"/>
              </w:rPr>
              <w:t>Решение о признании объектов нефинансовых активов (ф. 0510441)</w:t>
            </w:r>
          </w:p>
          <w:p w14:paraId="484EE20C" w14:textId="77777777" w:rsidR="00CA0BD1" w:rsidRPr="00A112CC" w:rsidRDefault="003F40BD"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00CA0BD1" w:rsidRPr="00A112CC">
              <w:rPr>
                <w:sz w:val="20"/>
              </w:rPr>
              <w:t>0504833)</w:t>
            </w:r>
          </w:p>
        </w:tc>
        <w:tc>
          <w:tcPr>
            <w:tcW w:w="2617" w:type="dxa"/>
            <w:gridSpan w:val="2"/>
            <w:shd w:val="clear" w:color="auto" w:fill="auto"/>
          </w:tcPr>
          <w:p w14:paraId="1542C299" w14:textId="77777777" w:rsidR="00CA0BD1" w:rsidRPr="00A112CC" w:rsidRDefault="00CA0BD1"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4.101.хх.310</w:t>
            </w:r>
          </w:p>
        </w:tc>
        <w:tc>
          <w:tcPr>
            <w:tcW w:w="2617" w:type="dxa"/>
            <w:shd w:val="clear" w:color="auto" w:fill="auto"/>
          </w:tcPr>
          <w:p w14:paraId="3D303210" w14:textId="77777777" w:rsidR="00CA0BD1" w:rsidRPr="00A112CC" w:rsidRDefault="00CA0BD1"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4.106.21.310</w:t>
            </w:r>
          </w:p>
          <w:p w14:paraId="7CFD586A" w14:textId="77777777" w:rsidR="00CA0BD1" w:rsidRPr="00A112CC" w:rsidRDefault="00CA0BD1" w:rsidP="00FF4076">
            <w:pPr>
              <w:pStyle w:val="aff"/>
              <w:widowControl w:val="0"/>
              <w:spacing w:before="0" w:beforeAutospacing="0" w:after="0" w:afterAutospacing="0"/>
              <w:jc w:val="center"/>
              <w:textAlignment w:val="baseline"/>
              <w:rPr>
                <w:sz w:val="20"/>
                <w:szCs w:val="20"/>
              </w:rPr>
            </w:pPr>
            <w:r w:rsidRPr="00A112CC">
              <w:rPr>
                <w:kern w:val="24"/>
                <w:sz w:val="20"/>
                <w:szCs w:val="20"/>
              </w:rPr>
              <w:t>4.106.31.310</w:t>
            </w:r>
          </w:p>
        </w:tc>
      </w:tr>
      <w:tr w:rsidR="00A112CC" w:rsidRPr="00A112CC" w14:paraId="79786B8C" w14:textId="77777777" w:rsidTr="007116DE">
        <w:trPr>
          <w:trHeight w:val="20"/>
        </w:trPr>
        <w:tc>
          <w:tcPr>
            <w:tcW w:w="10467" w:type="dxa"/>
            <w:gridSpan w:val="5"/>
            <w:shd w:val="clear" w:color="auto" w:fill="auto"/>
          </w:tcPr>
          <w:p w14:paraId="092C0996" w14:textId="058DB396" w:rsidR="005633B8" w:rsidRPr="00A112CC" w:rsidRDefault="005633B8" w:rsidP="00FF4076">
            <w:pPr>
              <w:pStyle w:val="aff"/>
              <w:widowControl w:val="0"/>
              <w:spacing w:before="0" w:beforeAutospacing="0" w:after="0" w:afterAutospacing="0"/>
              <w:textAlignment w:val="baseline"/>
              <w:rPr>
                <w:kern w:val="24"/>
                <w:sz w:val="20"/>
                <w:szCs w:val="20"/>
              </w:rPr>
            </w:pPr>
            <w:r w:rsidRPr="00A112CC">
              <w:rPr>
                <w:b/>
                <w:kern w:val="24"/>
                <w:sz w:val="20"/>
                <w:szCs w:val="20"/>
              </w:rPr>
              <w:t xml:space="preserve">1.1.1.7. Поступление ОС в соответствии с первичным учетным документом (момент поступления (передачи) </w:t>
            </w:r>
            <w:r w:rsidR="00C50731" w:rsidRPr="00A112CC">
              <w:rPr>
                <w:b/>
                <w:kern w:val="24"/>
                <w:sz w:val="20"/>
                <w:szCs w:val="20"/>
              </w:rPr>
              <w:t>ОС</w:t>
            </w:r>
            <w:r w:rsidRPr="00A112CC">
              <w:rPr>
                <w:b/>
                <w:kern w:val="24"/>
                <w:sz w:val="20"/>
                <w:szCs w:val="20"/>
              </w:rPr>
              <w:t xml:space="preserve"> </w:t>
            </w:r>
            <w:r w:rsidRPr="00A112CC">
              <w:rPr>
                <w:b/>
                <w:kern w:val="24"/>
                <w:sz w:val="20"/>
                <w:szCs w:val="20"/>
              </w:rPr>
              <w:lastRenderedPageBreak/>
              <w:t>не совпадает с фактом его приемки)</w:t>
            </w:r>
          </w:p>
        </w:tc>
      </w:tr>
      <w:tr w:rsidR="00A112CC" w:rsidRPr="00A112CC" w14:paraId="7659434D" w14:textId="77777777" w:rsidTr="003D73B3">
        <w:trPr>
          <w:trHeight w:val="709"/>
        </w:trPr>
        <w:tc>
          <w:tcPr>
            <w:tcW w:w="2616" w:type="dxa"/>
            <w:shd w:val="clear" w:color="auto" w:fill="auto"/>
          </w:tcPr>
          <w:p w14:paraId="526299BE" w14:textId="1779AE05" w:rsidR="00455E76" w:rsidRPr="00A112CC" w:rsidRDefault="00455E76" w:rsidP="00FF4076">
            <w:pPr>
              <w:widowControl w:val="0"/>
              <w:ind w:firstLine="0"/>
              <w:rPr>
                <w:sz w:val="20"/>
              </w:rPr>
            </w:pPr>
            <w:r w:rsidRPr="00A112CC">
              <w:rPr>
                <w:sz w:val="20"/>
              </w:rPr>
              <w:lastRenderedPageBreak/>
              <w:t>Получены материальные ценности в соответствии с условиями контракта</w:t>
            </w:r>
          </w:p>
        </w:tc>
        <w:tc>
          <w:tcPr>
            <w:tcW w:w="2617" w:type="dxa"/>
            <w:shd w:val="clear" w:color="auto" w:fill="auto"/>
          </w:tcPr>
          <w:p w14:paraId="2BB1029D" w14:textId="190DF98B" w:rsidR="00455E76" w:rsidRPr="00A112CC" w:rsidRDefault="00455E76" w:rsidP="00FF4076">
            <w:pPr>
              <w:widowControl w:val="0"/>
              <w:tabs>
                <w:tab w:val="num" w:pos="720"/>
              </w:tabs>
              <w:ind w:firstLine="0"/>
              <w:rPr>
                <w:sz w:val="20"/>
              </w:rPr>
            </w:pPr>
            <w:r w:rsidRPr="00A112CC">
              <w:rPr>
                <w:sz w:val="20"/>
              </w:rPr>
              <w:t>Товаросопроводительные документы</w:t>
            </w:r>
          </w:p>
        </w:tc>
        <w:tc>
          <w:tcPr>
            <w:tcW w:w="2617" w:type="dxa"/>
            <w:gridSpan w:val="2"/>
            <w:shd w:val="clear" w:color="auto" w:fill="auto"/>
          </w:tcPr>
          <w:p w14:paraId="52F10403" w14:textId="77777777" w:rsidR="00455E76" w:rsidRPr="00A112CC" w:rsidRDefault="00455E76"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0.106.21.310</w:t>
            </w:r>
          </w:p>
          <w:p w14:paraId="24F0C2F6" w14:textId="77777777" w:rsidR="00455E76" w:rsidRPr="00A112CC" w:rsidRDefault="00455E76"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0.106.31.310</w:t>
            </w:r>
          </w:p>
          <w:p w14:paraId="40BE0CCA" w14:textId="59ECE2CE" w:rsidR="00185DA2" w:rsidRPr="00A112CC" w:rsidRDefault="00185DA2"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2.210.12.561</w:t>
            </w:r>
          </w:p>
        </w:tc>
        <w:tc>
          <w:tcPr>
            <w:tcW w:w="2617" w:type="dxa"/>
            <w:shd w:val="clear" w:color="auto" w:fill="auto"/>
          </w:tcPr>
          <w:p w14:paraId="55FD6D5C" w14:textId="2458341C" w:rsidR="00455E76" w:rsidRPr="00A112CC" w:rsidRDefault="00455E76"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0.401.65.310</w:t>
            </w:r>
          </w:p>
        </w:tc>
      </w:tr>
      <w:tr w:rsidR="00A112CC" w:rsidRPr="00A112CC" w14:paraId="3D8889D8" w14:textId="77777777" w:rsidTr="003D73B3">
        <w:trPr>
          <w:trHeight w:val="20"/>
        </w:trPr>
        <w:tc>
          <w:tcPr>
            <w:tcW w:w="2616" w:type="dxa"/>
            <w:shd w:val="clear" w:color="auto" w:fill="auto"/>
          </w:tcPr>
          <w:p w14:paraId="53B9027D" w14:textId="18A74DD6" w:rsidR="00455E76" w:rsidRPr="00A112CC" w:rsidRDefault="00455E76" w:rsidP="00FF4076">
            <w:pPr>
              <w:widowControl w:val="0"/>
              <w:ind w:firstLine="0"/>
              <w:rPr>
                <w:sz w:val="20"/>
              </w:rPr>
            </w:pPr>
            <w:r w:rsidRPr="00A112CC">
              <w:rPr>
                <w:sz w:val="20"/>
              </w:rPr>
              <w:t>Приняты результаты поставки товара (подписан документ о приемке в ЕИС)</w:t>
            </w:r>
          </w:p>
        </w:tc>
        <w:tc>
          <w:tcPr>
            <w:tcW w:w="2617" w:type="dxa"/>
            <w:vMerge w:val="restart"/>
            <w:shd w:val="clear" w:color="auto" w:fill="auto"/>
          </w:tcPr>
          <w:p w14:paraId="356E4AC6" w14:textId="77777777" w:rsidR="00455E76" w:rsidRPr="00A112CC" w:rsidRDefault="00455E76" w:rsidP="00FF4076">
            <w:pPr>
              <w:widowControl w:val="0"/>
              <w:tabs>
                <w:tab w:val="num" w:pos="720"/>
              </w:tabs>
              <w:ind w:firstLine="0"/>
              <w:rPr>
                <w:sz w:val="20"/>
              </w:rPr>
            </w:pPr>
            <w:r w:rsidRPr="00A112CC">
              <w:rPr>
                <w:sz w:val="20"/>
              </w:rPr>
              <w:t>Товаросопроводительные документы</w:t>
            </w:r>
          </w:p>
          <w:p w14:paraId="7BA155EA" w14:textId="482B1B78" w:rsidR="00455E76" w:rsidRPr="00A112CC" w:rsidRDefault="00455E76" w:rsidP="00FF4076">
            <w:pPr>
              <w:widowControl w:val="0"/>
              <w:tabs>
                <w:tab w:val="num" w:pos="720"/>
              </w:tabs>
              <w:ind w:firstLine="0"/>
              <w:rPr>
                <w:sz w:val="20"/>
              </w:rPr>
            </w:pPr>
            <w:r w:rsidRPr="00A112CC">
              <w:rPr>
                <w:sz w:val="20"/>
              </w:rPr>
              <w:t>Универсальный передаточный документ</w:t>
            </w:r>
          </w:p>
        </w:tc>
        <w:tc>
          <w:tcPr>
            <w:tcW w:w="2617" w:type="dxa"/>
            <w:gridSpan w:val="2"/>
            <w:shd w:val="clear" w:color="auto" w:fill="auto"/>
          </w:tcPr>
          <w:p w14:paraId="7769F069" w14:textId="6BC84CBC" w:rsidR="00455E76" w:rsidRPr="00A112CC" w:rsidRDefault="00455E76"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0.401.65.310</w:t>
            </w:r>
          </w:p>
        </w:tc>
        <w:tc>
          <w:tcPr>
            <w:tcW w:w="2617" w:type="dxa"/>
            <w:shd w:val="clear" w:color="auto" w:fill="auto"/>
          </w:tcPr>
          <w:p w14:paraId="3638D678" w14:textId="031B69AB" w:rsidR="00455E76" w:rsidRPr="00A112CC" w:rsidRDefault="00455E76"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0.302.31.73х</w:t>
            </w:r>
          </w:p>
        </w:tc>
      </w:tr>
      <w:tr w:rsidR="00A112CC" w:rsidRPr="00A112CC" w14:paraId="10B63B6A" w14:textId="77777777" w:rsidTr="003D73B3">
        <w:trPr>
          <w:trHeight w:val="20"/>
        </w:trPr>
        <w:tc>
          <w:tcPr>
            <w:tcW w:w="2616" w:type="dxa"/>
            <w:shd w:val="clear" w:color="auto" w:fill="auto"/>
          </w:tcPr>
          <w:p w14:paraId="7CB1E9BB" w14:textId="4DB16B2F" w:rsidR="00455E76" w:rsidRPr="00A112CC" w:rsidRDefault="00455E76" w:rsidP="00FF4076">
            <w:pPr>
              <w:widowControl w:val="0"/>
              <w:ind w:firstLine="0"/>
              <w:rPr>
                <w:sz w:val="20"/>
              </w:rPr>
            </w:pPr>
            <w:r w:rsidRPr="00A112CC">
              <w:rPr>
                <w:sz w:val="20"/>
              </w:rPr>
              <w:t>Принято денежное обязательство</w:t>
            </w:r>
          </w:p>
        </w:tc>
        <w:tc>
          <w:tcPr>
            <w:tcW w:w="2617" w:type="dxa"/>
            <w:vMerge/>
            <w:shd w:val="clear" w:color="auto" w:fill="auto"/>
          </w:tcPr>
          <w:p w14:paraId="50609388" w14:textId="77777777" w:rsidR="00455E76" w:rsidRPr="00A112CC" w:rsidRDefault="00455E76" w:rsidP="00FF4076">
            <w:pPr>
              <w:widowControl w:val="0"/>
              <w:tabs>
                <w:tab w:val="num" w:pos="720"/>
              </w:tabs>
              <w:ind w:firstLine="0"/>
              <w:rPr>
                <w:sz w:val="20"/>
              </w:rPr>
            </w:pPr>
          </w:p>
        </w:tc>
        <w:tc>
          <w:tcPr>
            <w:tcW w:w="2617" w:type="dxa"/>
            <w:gridSpan w:val="2"/>
            <w:shd w:val="clear" w:color="auto" w:fill="auto"/>
          </w:tcPr>
          <w:p w14:paraId="2408B820" w14:textId="2E0F366A" w:rsidR="00455E76" w:rsidRPr="00A112CC" w:rsidRDefault="00455E76"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0.502.11.310</w:t>
            </w:r>
          </w:p>
        </w:tc>
        <w:tc>
          <w:tcPr>
            <w:tcW w:w="2617" w:type="dxa"/>
            <w:shd w:val="clear" w:color="auto" w:fill="auto"/>
          </w:tcPr>
          <w:p w14:paraId="7D8C76CB" w14:textId="7E34C7BF" w:rsidR="00455E76" w:rsidRPr="00A112CC" w:rsidRDefault="00455E76"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0.502.12.310</w:t>
            </w:r>
          </w:p>
        </w:tc>
      </w:tr>
      <w:tr w:rsidR="00A112CC" w:rsidRPr="00A112CC" w14:paraId="313D0410" w14:textId="77777777" w:rsidTr="003D73B3">
        <w:trPr>
          <w:trHeight w:val="20"/>
        </w:trPr>
        <w:tc>
          <w:tcPr>
            <w:tcW w:w="2616" w:type="dxa"/>
            <w:shd w:val="clear" w:color="auto" w:fill="auto"/>
          </w:tcPr>
          <w:p w14:paraId="66BC5BE6" w14:textId="6BABCCFF" w:rsidR="00455E76" w:rsidRPr="00A112CC" w:rsidRDefault="00455E76" w:rsidP="00FF4076">
            <w:pPr>
              <w:widowControl w:val="0"/>
              <w:ind w:firstLine="0"/>
              <w:rPr>
                <w:sz w:val="20"/>
              </w:rPr>
            </w:pPr>
            <w:r w:rsidRPr="00A112CC">
              <w:rPr>
                <w:sz w:val="20"/>
              </w:rPr>
              <w:t>Списана неиспользованная сумма ранее сформированного резерва в части не принятого объема поставок материальных ценностей</w:t>
            </w:r>
          </w:p>
        </w:tc>
        <w:tc>
          <w:tcPr>
            <w:tcW w:w="2617" w:type="dxa"/>
            <w:shd w:val="clear" w:color="auto" w:fill="auto"/>
          </w:tcPr>
          <w:p w14:paraId="38E43BE9" w14:textId="77777777" w:rsidR="00455E76" w:rsidRPr="00A112CC" w:rsidRDefault="00455E76" w:rsidP="00FF4076">
            <w:pPr>
              <w:widowControl w:val="0"/>
              <w:tabs>
                <w:tab w:val="num" w:pos="720"/>
              </w:tabs>
              <w:ind w:firstLine="0"/>
              <w:rPr>
                <w:sz w:val="20"/>
              </w:rPr>
            </w:pPr>
            <w:r w:rsidRPr="00A112CC">
              <w:rPr>
                <w:sz w:val="20"/>
              </w:rPr>
              <w:t>Товаросопроводительные документы</w:t>
            </w:r>
          </w:p>
          <w:p w14:paraId="631E834F" w14:textId="38C9997E" w:rsidR="00455E76" w:rsidRPr="00A112CC" w:rsidRDefault="00455E76" w:rsidP="00FF4076">
            <w:pPr>
              <w:widowControl w:val="0"/>
              <w:tabs>
                <w:tab w:val="num" w:pos="720"/>
              </w:tabs>
              <w:ind w:firstLine="0"/>
              <w:rPr>
                <w:sz w:val="20"/>
              </w:rPr>
            </w:pPr>
            <w:r w:rsidRPr="00A112CC">
              <w:rPr>
                <w:sz w:val="20"/>
              </w:rPr>
              <w:t>Акт приемки материалов (материальных ценностей) (ф. 0504220)</w:t>
            </w:r>
          </w:p>
        </w:tc>
        <w:tc>
          <w:tcPr>
            <w:tcW w:w="2617" w:type="dxa"/>
            <w:gridSpan w:val="2"/>
            <w:shd w:val="clear" w:color="auto" w:fill="auto"/>
          </w:tcPr>
          <w:p w14:paraId="24A05819" w14:textId="4338851C" w:rsidR="00455E76" w:rsidRPr="00A112CC" w:rsidRDefault="00422D20" w:rsidP="00FF4076">
            <w:pPr>
              <w:pStyle w:val="aff"/>
              <w:widowControl w:val="0"/>
              <w:spacing w:before="0" w:beforeAutospacing="0" w:after="0" w:afterAutospacing="0"/>
              <w:jc w:val="center"/>
              <w:textAlignment w:val="baseline"/>
              <w:rPr>
                <w:kern w:val="24"/>
                <w:sz w:val="20"/>
                <w:szCs w:val="20"/>
              </w:rPr>
            </w:pPr>
            <w:r w:rsidRPr="00A112CC">
              <w:rPr>
                <w:sz w:val="20"/>
                <w:szCs w:val="20"/>
              </w:rPr>
              <w:t>0.401.65.310</w:t>
            </w:r>
          </w:p>
        </w:tc>
        <w:tc>
          <w:tcPr>
            <w:tcW w:w="2617" w:type="dxa"/>
            <w:shd w:val="clear" w:color="auto" w:fill="auto"/>
          </w:tcPr>
          <w:p w14:paraId="2B9E5DA5" w14:textId="77777777" w:rsidR="00455E76" w:rsidRPr="00A112CC" w:rsidRDefault="00455E76"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0.106.21.410</w:t>
            </w:r>
          </w:p>
          <w:p w14:paraId="5B9F05BB" w14:textId="77777777" w:rsidR="00455E76" w:rsidRPr="00A112CC" w:rsidRDefault="00455E76"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0.106.31.410</w:t>
            </w:r>
          </w:p>
          <w:p w14:paraId="36608E39" w14:textId="1A798D16" w:rsidR="006A36AD" w:rsidRPr="00A112CC" w:rsidRDefault="006A36AD"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2.210.12.661</w:t>
            </w:r>
          </w:p>
        </w:tc>
      </w:tr>
      <w:tr w:rsidR="00A112CC" w:rsidRPr="00A112CC" w14:paraId="1A0ACD80" w14:textId="77777777" w:rsidTr="003D73B3">
        <w:trPr>
          <w:trHeight w:val="20"/>
        </w:trPr>
        <w:tc>
          <w:tcPr>
            <w:tcW w:w="2616" w:type="dxa"/>
            <w:shd w:val="clear" w:color="auto" w:fill="auto"/>
          </w:tcPr>
          <w:p w14:paraId="1AFA942E" w14:textId="1719680C" w:rsidR="00455E76" w:rsidRPr="00A112CC" w:rsidRDefault="00455E76" w:rsidP="00FF4076">
            <w:pPr>
              <w:widowControl w:val="0"/>
              <w:ind w:firstLine="0"/>
              <w:rPr>
                <w:sz w:val="20"/>
              </w:rPr>
            </w:pPr>
            <w:r w:rsidRPr="00A112CC">
              <w:rPr>
                <w:sz w:val="20"/>
              </w:rPr>
              <w:t xml:space="preserve">Принят к учету объект ОС </w:t>
            </w:r>
          </w:p>
        </w:tc>
        <w:tc>
          <w:tcPr>
            <w:tcW w:w="2617" w:type="dxa"/>
            <w:shd w:val="clear" w:color="auto" w:fill="auto"/>
          </w:tcPr>
          <w:p w14:paraId="44B962F6" w14:textId="77777777" w:rsidR="00455E76" w:rsidRPr="00A112CC" w:rsidRDefault="00455E76" w:rsidP="00FF4076">
            <w:pPr>
              <w:widowControl w:val="0"/>
              <w:tabs>
                <w:tab w:val="num" w:pos="720"/>
              </w:tabs>
              <w:ind w:firstLine="0"/>
              <w:rPr>
                <w:sz w:val="20"/>
              </w:rPr>
            </w:pPr>
            <w:r w:rsidRPr="00A112CC">
              <w:rPr>
                <w:sz w:val="20"/>
              </w:rPr>
              <w:t>Акт о приеме-передаче объектов нефинансовых активов (ф. 0504101)</w:t>
            </w:r>
          </w:p>
          <w:p w14:paraId="1A137B96" w14:textId="29125AE1" w:rsidR="00455E76" w:rsidRPr="00A112CC" w:rsidRDefault="00455E76"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7878D8EB" w14:textId="55363C2E" w:rsidR="00455E76" w:rsidRPr="00A112CC" w:rsidRDefault="00455E76"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0.101.хх.310</w:t>
            </w:r>
          </w:p>
        </w:tc>
        <w:tc>
          <w:tcPr>
            <w:tcW w:w="2617" w:type="dxa"/>
            <w:shd w:val="clear" w:color="auto" w:fill="auto"/>
          </w:tcPr>
          <w:p w14:paraId="1CAF99FD" w14:textId="77777777" w:rsidR="00455E76" w:rsidRPr="00A112CC" w:rsidRDefault="00455E76"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0.106.21.310</w:t>
            </w:r>
          </w:p>
          <w:p w14:paraId="4F26AEC0" w14:textId="17B33A42" w:rsidR="00455E76" w:rsidRPr="00A112CC" w:rsidRDefault="00455E76"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0.106.31.310</w:t>
            </w:r>
          </w:p>
        </w:tc>
      </w:tr>
      <w:tr w:rsidR="00A112CC" w:rsidRPr="00A112CC" w14:paraId="74A73C03" w14:textId="77777777" w:rsidTr="003D73B3">
        <w:trPr>
          <w:trHeight w:val="20"/>
        </w:trPr>
        <w:tc>
          <w:tcPr>
            <w:tcW w:w="10467" w:type="dxa"/>
            <w:gridSpan w:val="5"/>
            <w:shd w:val="clear" w:color="auto" w:fill="auto"/>
          </w:tcPr>
          <w:p w14:paraId="6F1ADD43" w14:textId="0B8015EF" w:rsidR="00464BAF" w:rsidRPr="00A112CC" w:rsidRDefault="00464BAF" w:rsidP="00FF4076">
            <w:pPr>
              <w:pStyle w:val="aff"/>
              <w:widowControl w:val="0"/>
              <w:spacing w:before="0" w:beforeAutospacing="0" w:after="0" w:afterAutospacing="0"/>
              <w:jc w:val="both"/>
              <w:textAlignment w:val="baseline"/>
              <w:rPr>
                <w:b/>
                <w:i/>
                <w:kern w:val="24"/>
                <w:sz w:val="20"/>
                <w:szCs w:val="20"/>
              </w:rPr>
            </w:pPr>
            <w:r w:rsidRPr="00A112CC">
              <w:rPr>
                <w:b/>
                <w:i/>
                <w:kern w:val="24"/>
                <w:sz w:val="20"/>
                <w:szCs w:val="20"/>
              </w:rPr>
              <w:t>1.1.1.8. Приобретение ОС у поставщиков за счет средств обязательно</w:t>
            </w:r>
            <w:r w:rsidR="005633B8" w:rsidRPr="00A112CC">
              <w:rPr>
                <w:b/>
                <w:i/>
                <w:kern w:val="24"/>
                <w:sz w:val="20"/>
                <w:szCs w:val="20"/>
              </w:rPr>
              <w:t>го</w:t>
            </w:r>
            <w:r w:rsidRPr="00A112CC">
              <w:rPr>
                <w:b/>
                <w:i/>
                <w:kern w:val="24"/>
                <w:sz w:val="20"/>
                <w:szCs w:val="20"/>
              </w:rPr>
              <w:t xml:space="preserve"> медицинско</w:t>
            </w:r>
            <w:r w:rsidR="005633B8" w:rsidRPr="00A112CC">
              <w:rPr>
                <w:b/>
                <w:i/>
                <w:kern w:val="24"/>
                <w:sz w:val="20"/>
                <w:szCs w:val="20"/>
              </w:rPr>
              <w:t>го</w:t>
            </w:r>
            <w:r w:rsidRPr="00A112CC">
              <w:rPr>
                <w:b/>
                <w:i/>
                <w:kern w:val="24"/>
                <w:sz w:val="20"/>
                <w:szCs w:val="20"/>
              </w:rPr>
              <w:t xml:space="preserve"> страховани</w:t>
            </w:r>
            <w:r w:rsidR="005633B8" w:rsidRPr="00A112CC">
              <w:rPr>
                <w:b/>
                <w:i/>
                <w:kern w:val="24"/>
                <w:sz w:val="20"/>
                <w:szCs w:val="20"/>
              </w:rPr>
              <w:t>я</w:t>
            </w:r>
            <w:r w:rsidRPr="00A112CC">
              <w:rPr>
                <w:b/>
                <w:i/>
                <w:kern w:val="24"/>
                <w:sz w:val="20"/>
                <w:szCs w:val="20"/>
              </w:rPr>
              <w:t xml:space="preserve"> </w:t>
            </w:r>
          </w:p>
        </w:tc>
      </w:tr>
      <w:tr w:rsidR="00A112CC" w:rsidRPr="00A112CC" w14:paraId="694B6296" w14:textId="77777777" w:rsidTr="003D73B3">
        <w:trPr>
          <w:trHeight w:val="20"/>
        </w:trPr>
        <w:tc>
          <w:tcPr>
            <w:tcW w:w="2616" w:type="dxa"/>
            <w:shd w:val="clear" w:color="auto" w:fill="auto"/>
          </w:tcPr>
          <w:p w14:paraId="13AA484F" w14:textId="7B1E7C82" w:rsidR="00464BAF" w:rsidRPr="00A112CC" w:rsidRDefault="00464BAF" w:rsidP="00FF4076">
            <w:pPr>
              <w:widowControl w:val="0"/>
              <w:ind w:firstLine="0"/>
              <w:rPr>
                <w:i/>
                <w:sz w:val="20"/>
              </w:rPr>
            </w:pPr>
            <w:r w:rsidRPr="00A112CC">
              <w:rPr>
                <w:i/>
                <w:sz w:val="20"/>
              </w:rPr>
              <w:t>Вложения в ОС:</w:t>
            </w:r>
          </w:p>
        </w:tc>
        <w:tc>
          <w:tcPr>
            <w:tcW w:w="2617" w:type="dxa"/>
            <w:shd w:val="clear" w:color="auto" w:fill="auto"/>
          </w:tcPr>
          <w:p w14:paraId="06A4C56F" w14:textId="77777777" w:rsidR="00464BAF" w:rsidRPr="00A112CC" w:rsidRDefault="00464BAF" w:rsidP="00FF4076">
            <w:pPr>
              <w:widowControl w:val="0"/>
              <w:tabs>
                <w:tab w:val="num" w:pos="720"/>
              </w:tabs>
              <w:ind w:firstLine="0"/>
              <w:rPr>
                <w:i/>
                <w:sz w:val="20"/>
              </w:rPr>
            </w:pPr>
          </w:p>
        </w:tc>
        <w:tc>
          <w:tcPr>
            <w:tcW w:w="2617" w:type="dxa"/>
            <w:gridSpan w:val="2"/>
            <w:shd w:val="clear" w:color="auto" w:fill="auto"/>
          </w:tcPr>
          <w:p w14:paraId="7A36F8C8" w14:textId="77777777" w:rsidR="00464BAF" w:rsidRPr="00A112CC" w:rsidRDefault="00464BAF" w:rsidP="00FF4076">
            <w:pPr>
              <w:pStyle w:val="aff"/>
              <w:widowControl w:val="0"/>
              <w:spacing w:before="0" w:beforeAutospacing="0" w:after="0" w:afterAutospacing="0"/>
              <w:jc w:val="center"/>
              <w:textAlignment w:val="baseline"/>
              <w:rPr>
                <w:i/>
                <w:kern w:val="24"/>
                <w:sz w:val="20"/>
                <w:szCs w:val="20"/>
              </w:rPr>
            </w:pPr>
          </w:p>
        </w:tc>
        <w:tc>
          <w:tcPr>
            <w:tcW w:w="2617" w:type="dxa"/>
            <w:shd w:val="clear" w:color="auto" w:fill="auto"/>
          </w:tcPr>
          <w:p w14:paraId="29F2F91C" w14:textId="77777777" w:rsidR="00464BAF" w:rsidRPr="00A112CC" w:rsidRDefault="00464BAF" w:rsidP="00FF4076">
            <w:pPr>
              <w:pStyle w:val="aff"/>
              <w:widowControl w:val="0"/>
              <w:spacing w:before="0" w:beforeAutospacing="0" w:after="0" w:afterAutospacing="0"/>
              <w:jc w:val="center"/>
              <w:textAlignment w:val="baseline"/>
              <w:rPr>
                <w:i/>
                <w:kern w:val="24"/>
                <w:sz w:val="20"/>
                <w:szCs w:val="20"/>
              </w:rPr>
            </w:pPr>
          </w:p>
        </w:tc>
      </w:tr>
      <w:tr w:rsidR="00A112CC" w:rsidRPr="00A112CC" w14:paraId="609A93A9" w14:textId="77777777" w:rsidTr="003D73B3">
        <w:trPr>
          <w:trHeight w:val="20"/>
        </w:trPr>
        <w:tc>
          <w:tcPr>
            <w:tcW w:w="2616" w:type="dxa"/>
            <w:shd w:val="clear" w:color="auto" w:fill="auto"/>
          </w:tcPr>
          <w:p w14:paraId="40B8070F" w14:textId="70C3822F" w:rsidR="00464BAF" w:rsidRPr="00A112CC" w:rsidRDefault="00464BAF" w:rsidP="00FF4076">
            <w:pPr>
              <w:widowControl w:val="0"/>
              <w:numPr>
                <w:ilvl w:val="0"/>
                <w:numId w:val="5"/>
              </w:numPr>
              <w:ind w:left="176" w:hanging="176"/>
              <w:rPr>
                <w:i/>
                <w:sz w:val="20"/>
              </w:rPr>
            </w:pPr>
            <w:r w:rsidRPr="00A112CC">
              <w:rPr>
                <w:i/>
                <w:sz w:val="20"/>
              </w:rPr>
              <w:t>стоимость ОС с учетом НДС</w:t>
            </w:r>
          </w:p>
        </w:tc>
        <w:tc>
          <w:tcPr>
            <w:tcW w:w="2617" w:type="dxa"/>
            <w:vMerge w:val="restart"/>
            <w:shd w:val="clear" w:color="auto" w:fill="auto"/>
          </w:tcPr>
          <w:p w14:paraId="7F454378" w14:textId="77777777" w:rsidR="00464BAF" w:rsidRPr="00A112CC" w:rsidRDefault="00464BAF" w:rsidP="00FF4076">
            <w:pPr>
              <w:widowControl w:val="0"/>
              <w:tabs>
                <w:tab w:val="num" w:pos="720"/>
              </w:tabs>
              <w:ind w:firstLine="0"/>
              <w:rPr>
                <w:i/>
                <w:sz w:val="20"/>
              </w:rPr>
            </w:pPr>
            <w:r w:rsidRPr="00A112CC">
              <w:rPr>
                <w:i/>
                <w:sz w:val="20"/>
              </w:rPr>
              <w:t>Товаросопроводительные документы</w:t>
            </w:r>
          </w:p>
          <w:p w14:paraId="1F3A4FBA" w14:textId="77777777" w:rsidR="00464BAF" w:rsidRPr="00A112CC" w:rsidRDefault="00464BAF" w:rsidP="00FF4076">
            <w:pPr>
              <w:widowControl w:val="0"/>
              <w:tabs>
                <w:tab w:val="num" w:pos="720"/>
              </w:tabs>
              <w:ind w:firstLine="0"/>
              <w:rPr>
                <w:i/>
                <w:sz w:val="20"/>
              </w:rPr>
            </w:pPr>
            <w:r w:rsidRPr="00A112CC">
              <w:rPr>
                <w:i/>
                <w:sz w:val="20"/>
              </w:rPr>
              <w:t>Акты</w:t>
            </w:r>
          </w:p>
          <w:p w14:paraId="6EF39F57" w14:textId="1B115316" w:rsidR="00464BAF" w:rsidRPr="00A112CC" w:rsidRDefault="00464BAF" w:rsidP="00FF4076">
            <w:pPr>
              <w:widowControl w:val="0"/>
              <w:tabs>
                <w:tab w:val="num" w:pos="720"/>
              </w:tabs>
              <w:ind w:firstLine="0"/>
              <w:rPr>
                <w:i/>
                <w:sz w:val="20"/>
              </w:rPr>
            </w:pPr>
            <w:r w:rsidRPr="00A112CC">
              <w:rPr>
                <w:i/>
                <w:sz w:val="20"/>
              </w:rPr>
              <w:t>Иные документы, подтверждающие факт оказания услуг (выполнения работ)</w:t>
            </w:r>
          </w:p>
        </w:tc>
        <w:tc>
          <w:tcPr>
            <w:tcW w:w="2617" w:type="dxa"/>
            <w:gridSpan w:val="2"/>
            <w:vMerge w:val="restart"/>
            <w:shd w:val="clear" w:color="auto" w:fill="auto"/>
          </w:tcPr>
          <w:p w14:paraId="0E956E9A" w14:textId="2DAFD15F" w:rsidR="00464BAF" w:rsidRPr="00A112CC" w:rsidRDefault="00464BAF"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7.106.21.310</w:t>
            </w:r>
          </w:p>
          <w:p w14:paraId="1334C518" w14:textId="2BEFA9F7" w:rsidR="00464BAF" w:rsidRPr="00A112CC" w:rsidRDefault="00464BAF"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7.106.31.310</w:t>
            </w:r>
          </w:p>
        </w:tc>
        <w:tc>
          <w:tcPr>
            <w:tcW w:w="2617" w:type="dxa"/>
            <w:shd w:val="clear" w:color="auto" w:fill="auto"/>
          </w:tcPr>
          <w:p w14:paraId="3EDEA4F2" w14:textId="64F2B73A" w:rsidR="00464BAF" w:rsidRPr="00A112CC" w:rsidRDefault="00464BAF" w:rsidP="00FF4076">
            <w:pPr>
              <w:pStyle w:val="aff"/>
              <w:widowControl w:val="0"/>
              <w:spacing w:before="0" w:beforeAutospacing="0" w:after="0" w:afterAutospacing="0"/>
              <w:jc w:val="center"/>
              <w:textAlignment w:val="baseline"/>
              <w:rPr>
                <w:i/>
                <w:sz w:val="20"/>
                <w:szCs w:val="20"/>
              </w:rPr>
            </w:pPr>
            <w:r w:rsidRPr="00A112CC">
              <w:rPr>
                <w:i/>
                <w:sz w:val="20"/>
                <w:szCs w:val="20"/>
              </w:rPr>
              <w:t>7.302.31.73х</w:t>
            </w:r>
          </w:p>
          <w:p w14:paraId="7E6AA7EF" w14:textId="77777777" w:rsidR="00464BAF" w:rsidRPr="00A112CC" w:rsidRDefault="00464BAF" w:rsidP="00FF4076">
            <w:pPr>
              <w:pStyle w:val="aff"/>
              <w:widowControl w:val="0"/>
              <w:spacing w:before="0" w:beforeAutospacing="0" w:after="0" w:afterAutospacing="0"/>
              <w:jc w:val="center"/>
              <w:textAlignment w:val="baseline"/>
              <w:rPr>
                <w:i/>
                <w:sz w:val="20"/>
                <w:szCs w:val="20"/>
              </w:rPr>
            </w:pPr>
            <w:r w:rsidRPr="00A112CC">
              <w:rPr>
                <w:i/>
                <w:sz w:val="20"/>
                <w:szCs w:val="20"/>
              </w:rPr>
              <w:t>(734, 736, 737)</w:t>
            </w:r>
          </w:p>
          <w:p w14:paraId="6A79E030" w14:textId="25CB6F43" w:rsidR="00464BAF" w:rsidRPr="00A112CC" w:rsidRDefault="00464BAF" w:rsidP="00FF4076">
            <w:pPr>
              <w:pStyle w:val="aff"/>
              <w:widowControl w:val="0"/>
              <w:spacing w:before="0" w:beforeAutospacing="0" w:after="0" w:afterAutospacing="0"/>
              <w:jc w:val="center"/>
              <w:textAlignment w:val="baseline"/>
              <w:rPr>
                <w:i/>
                <w:sz w:val="20"/>
                <w:szCs w:val="20"/>
              </w:rPr>
            </w:pPr>
            <w:r w:rsidRPr="00A112CC">
              <w:rPr>
                <w:i/>
                <w:sz w:val="20"/>
                <w:szCs w:val="20"/>
              </w:rPr>
              <w:t>7.208.31.667</w:t>
            </w:r>
          </w:p>
        </w:tc>
      </w:tr>
      <w:tr w:rsidR="00A112CC" w:rsidRPr="00A112CC" w14:paraId="0DB1D742" w14:textId="77777777" w:rsidTr="003D73B3">
        <w:trPr>
          <w:trHeight w:val="20"/>
        </w:trPr>
        <w:tc>
          <w:tcPr>
            <w:tcW w:w="2616" w:type="dxa"/>
            <w:shd w:val="clear" w:color="auto" w:fill="auto"/>
          </w:tcPr>
          <w:p w14:paraId="054D7117" w14:textId="7E609D8B" w:rsidR="00464BAF" w:rsidRPr="00A112CC" w:rsidRDefault="00464BAF" w:rsidP="00FF4076">
            <w:pPr>
              <w:widowControl w:val="0"/>
              <w:numPr>
                <w:ilvl w:val="0"/>
                <w:numId w:val="5"/>
              </w:numPr>
              <w:ind w:left="176" w:hanging="176"/>
              <w:rPr>
                <w:i/>
                <w:sz w:val="20"/>
              </w:rPr>
            </w:pPr>
            <w:r w:rsidRPr="00A112CC">
              <w:rPr>
                <w:i/>
                <w:sz w:val="20"/>
              </w:rPr>
              <w:t>стоимость дополнительных услуг, работ, связанных с приобретением, приведением в состояние, пригодное для эксплуатации, с учетом НДС</w:t>
            </w:r>
          </w:p>
        </w:tc>
        <w:tc>
          <w:tcPr>
            <w:tcW w:w="2617" w:type="dxa"/>
            <w:vMerge/>
            <w:shd w:val="clear" w:color="auto" w:fill="auto"/>
          </w:tcPr>
          <w:p w14:paraId="06F8231A" w14:textId="77777777" w:rsidR="00464BAF" w:rsidRPr="00A112CC" w:rsidRDefault="00464BAF" w:rsidP="00FF4076">
            <w:pPr>
              <w:widowControl w:val="0"/>
              <w:tabs>
                <w:tab w:val="num" w:pos="720"/>
              </w:tabs>
              <w:ind w:firstLine="0"/>
              <w:rPr>
                <w:i/>
                <w:sz w:val="20"/>
              </w:rPr>
            </w:pPr>
          </w:p>
        </w:tc>
        <w:tc>
          <w:tcPr>
            <w:tcW w:w="2617" w:type="dxa"/>
            <w:gridSpan w:val="2"/>
            <w:vMerge/>
            <w:shd w:val="clear" w:color="auto" w:fill="auto"/>
          </w:tcPr>
          <w:p w14:paraId="78674235" w14:textId="77777777" w:rsidR="00464BAF" w:rsidRPr="00A112CC" w:rsidRDefault="00464BAF" w:rsidP="00FF4076">
            <w:pPr>
              <w:pStyle w:val="aff"/>
              <w:widowControl w:val="0"/>
              <w:spacing w:before="0" w:beforeAutospacing="0" w:after="0" w:afterAutospacing="0"/>
              <w:jc w:val="center"/>
              <w:textAlignment w:val="baseline"/>
              <w:rPr>
                <w:i/>
                <w:kern w:val="24"/>
                <w:sz w:val="20"/>
                <w:szCs w:val="20"/>
              </w:rPr>
            </w:pPr>
          </w:p>
        </w:tc>
        <w:tc>
          <w:tcPr>
            <w:tcW w:w="2617" w:type="dxa"/>
            <w:shd w:val="clear" w:color="auto" w:fill="auto"/>
          </w:tcPr>
          <w:p w14:paraId="09B5B8E7" w14:textId="205D46DB" w:rsidR="00464BAF" w:rsidRPr="00A112CC" w:rsidRDefault="00464BAF" w:rsidP="00FF4076">
            <w:pPr>
              <w:pStyle w:val="aff"/>
              <w:widowControl w:val="0"/>
              <w:spacing w:before="0" w:beforeAutospacing="0" w:after="0" w:afterAutospacing="0"/>
              <w:jc w:val="center"/>
              <w:textAlignment w:val="baseline"/>
              <w:rPr>
                <w:i/>
                <w:sz w:val="20"/>
                <w:szCs w:val="20"/>
              </w:rPr>
            </w:pPr>
            <w:r w:rsidRPr="00A112CC">
              <w:rPr>
                <w:i/>
                <w:sz w:val="20"/>
                <w:szCs w:val="20"/>
              </w:rPr>
              <w:t>7.302.хх.73х</w:t>
            </w:r>
          </w:p>
          <w:p w14:paraId="2C63DA13" w14:textId="6561CF99" w:rsidR="00464BAF" w:rsidRPr="00A112CC" w:rsidRDefault="00464BAF" w:rsidP="00FF4076">
            <w:pPr>
              <w:pStyle w:val="aff"/>
              <w:widowControl w:val="0"/>
              <w:spacing w:before="0" w:beforeAutospacing="0" w:after="0" w:afterAutospacing="0"/>
              <w:jc w:val="center"/>
              <w:textAlignment w:val="baseline"/>
              <w:rPr>
                <w:i/>
                <w:kern w:val="24"/>
                <w:sz w:val="20"/>
                <w:szCs w:val="20"/>
              </w:rPr>
            </w:pPr>
            <w:r w:rsidRPr="00A112CC">
              <w:rPr>
                <w:i/>
                <w:sz w:val="20"/>
                <w:szCs w:val="20"/>
              </w:rPr>
              <w:t>(734, 736, 737)</w:t>
            </w:r>
          </w:p>
        </w:tc>
      </w:tr>
      <w:tr w:rsidR="00A112CC" w:rsidRPr="00A112CC" w14:paraId="6DEA8640" w14:textId="77777777" w:rsidTr="003D73B3">
        <w:trPr>
          <w:trHeight w:val="20"/>
        </w:trPr>
        <w:tc>
          <w:tcPr>
            <w:tcW w:w="2616" w:type="dxa"/>
            <w:shd w:val="clear" w:color="auto" w:fill="auto"/>
          </w:tcPr>
          <w:p w14:paraId="710337D5" w14:textId="4B35F59B" w:rsidR="00464BAF" w:rsidRPr="00A112CC" w:rsidRDefault="00464BAF" w:rsidP="00FF4076">
            <w:pPr>
              <w:widowControl w:val="0"/>
              <w:numPr>
                <w:ilvl w:val="0"/>
                <w:numId w:val="5"/>
              </w:numPr>
              <w:ind w:left="176" w:hanging="176"/>
              <w:rPr>
                <w:i/>
                <w:sz w:val="20"/>
              </w:rPr>
            </w:pPr>
            <w:r w:rsidRPr="00A112CC">
              <w:rPr>
                <w:i/>
                <w:sz w:val="20"/>
              </w:rPr>
              <w:t>сумма госпошлины</w:t>
            </w:r>
          </w:p>
        </w:tc>
        <w:tc>
          <w:tcPr>
            <w:tcW w:w="2617" w:type="dxa"/>
            <w:vMerge/>
            <w:shd w:val="clear" w:color="auto" w:fill="auto"/>
          </w:tcPr>
          <w:p w14:paraId="2381D7BF" w14:textId="77777777" w:rsidR="00464BAF" w:rsidRPr="00A112CC" w:rsidRDefault="00464BAF" w:rsidP="00FF4076">
            <w:pPr>
              <w:widowControl w:val="0"/>
              <w:tabs>
                <w:tab w:val="num" w:pos="720"/>
              </w:tabs>
              <w:ind w:firstLine="0"/>
              <w:rPr>
                <w:i/>
                <w:sz w:val="20"/>
              </w:rPr>
            </w:pPr>
          </w:p>
        </w:tc>
        <w:tc>
          <w:tcPr>
            <w:tcW w:w="2617" w:type="dxa"/>
            <w:gridSpan w:val="2"/>
            <w:vMerge/>
            <w:shd w:val="clear" w:color="auto" w:fill="auto"/>
          </w:tcPr>
          <w:p w14:paraId="473E8D7B" w14:textId="77777777" w:rsidR="00464BAF" w:rsidRPr="00A112CC" w:rsidRDefault="00464BAF" w:rsidP="00FF4076">
            <w:pPr>
              <w:pStyle w:val="aff"/>
              <w:widowControl w:val="0"/>
              <w:spacing w:before="0" w:beforeAutospacing="0" w:after="0" w:afterAutospacing="0"/>
              <w:jc w:val="center"/>
              <w:textAlignment w:val="baseline"/>
              <w:rPr>
                <w:i/>
                <w:kern w:val="24"/>
                <w:sz w:val="20"/>
                <w:szCs w:val="20"/>
              </w:rPr>
            </w:pPr>
          </w:p>
        </w:tc>
        <w:tc>
          <w:tcPr>
            <w:tcW w:w="2617" w:type="dxa"/>
            <w:shd w:val="clear" w:color="auto" w:fill="auto"/>
          </w:tcPr>
          <w:p w14:paraId="45C69262" w14:textId="21E975B3" w:rsidR="00464BAF" w:rsidRPr="00A112CC" w:rsidRDefault="00464BAF" w:rsidP="00FF4076">
            <w:pPr>
              <w:pStyle w:val="aff"/>
              <w:widowControl w:val="0"/>
              <w:spacing w:before="0" w:beforeAutospacing="0" w:after="0" w:afterAutospacing="0"/>
              <w:jc w:val="center"/>
              <w:textAlignment w:val="baseline"/>
              <w:rPr>
                <w:i/>
                <w:sz w:val="20"/>
                <w:szCs w:val="20"/>
              </w:rPr>
            </w:pPr>
            <w:r w:rsidRPr="00A112CC">
              <w:rPr>
                <w:i/>
                <w:sz w:val="20"/>
                <w:szCs w:val="20"/>
              </w:rPr>
              <w:t>7.303.05.731</w:t>
            </w:r>
          </w:p>
        </w:tc>
      </w:tr>
      <w:tr w:rsidR="00A112CC" w:rsidRPr="00A112CC" w14:paraId="091D6BBF" w14:textId="77777777" w:rsidTr="003D73B3">
        <w:trPr>
          <w:trHeight w:val="20"/>
        </w:trPr>
        <w:tc>
          <w:tcPr>
            <w:tcW w:w="2616" w:type="dxa"/>
            <w:shd w:val="clear" w:color="auto" w:fill="auto"/>
          </w:tcPr>
          <w:p w14:paraId="3DF37E35" w14:textId="52AEC79B" w:rsidR="00464BAF" w:rsidRPr="00A112CC" w:rsidRDefault="00464BAF" w:rsidP="00FF4076">
            <w:pPr>
              <w:widowControl w:val="0"/>
              <w:ind w:firstLine="0"/>
              <w:rPr>
                <w:i/>
                <w:sz w:val="20"/>
              </w:rPr>
            </w:pPr>
            <w:r w:rsidRPr="00A112CC">
              <w:rPr>
                <w:i/>
                <w:sz w:val="20"/>
              </w:rPr>
              <w:t>Принято денежное обязательство</w:t>
            </w:r>
          </w:p>
        </w:tc>
        <w:tc>
          <w:tcPr>
            <w:tcW w:w="2617" w:type="dxa"/>
            <w:vMerge/>
            <w:shd w:val="clear" w:color="auto" w:fill="auto"/>
          </w:tcPr>
          <w:p w14:paraId="413D7D63" w14:textId="77777777" w:rsidR="00464BAF" w:rsidRPr="00A112CC" w:rsidRDefault="00464BAF" w:rsidP="00FF4076">
            <w:pPr>
              <w:widowControl w:val="0"/>
              <w:tabs>
                <w:tab w:val="num" w:pos="720"/>
              </w:tabs>
              <w:ind w:firstLine="0"/>
              <w:rPr>
                <w:i/>
                <w:sz w:val="20"/>
              </w:rPr>
            </w:pPr>
          </w:p>
        </w:tc>
        <w:tc>
          <w:tcPr>
            <w:tcW w:w="2617" w:type="dxa"/>
            <w:gridSpan w:val="2"/>
            <w:shd w:val="clear" w:color="auto" w:fill="auto"/>
          </w:tcPr>
          <w:p w14:paraId="45EBAED1" w14:textId="7E51DCC5" w:rsidR="00464BAF" w:rsidRPr="00A112CC" w:rsidRDefault="00464BAF"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7.502.11.310</w:t>
            </w:r>
          </w:p>
          <w:p w14:paraId="6F001967" w14:textId="4DCCCAD0" w:rsidR="00464BAF" w:rsidRPr="00A112CC" w:rsidRDefault="00464BAF"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7.502.11.2хх</w:t>
            </w:r>
          </w:p>
        </w:tc>
        <w:tc>
          <w:tcPr>
            <w:tcW w:w="2617" w:type="dxa"/>
            <w:shd w:val="clear" w:color="auto" w:fill="auto"/>
          </w:tcPr>
          <w:p w14:paraId="1FAE9C6E" w14:textId="2140D659" w:rsidR="00464BAF" w:rsidRPr="00A112CC" w:rsidRDefault="00464BAF" w:rsidP="00FF4076">
            <w:pPr>
              <w:pStyle w:val="aff"/>
              <w:widowControl w:val="0"/>
              <w:spacing w:before="0" w:beforeAutospacing="0" w:after="0" w:afterAutospacing="0"/>
              <w:jc w:val="center"/>
              <w:textAlignment w:val="baseline"/>
              <w:rPr>
                <w:i/>
                <w:sz w:val="20"/>
                <w:szCs w:val="20"/>
              </w:rPr>
            </w:pPr>
            <w:r w:rsidRPr="00A112CC">
              <w:rPr>
                <w:i/>
                <w:sz w:val="20"/>
                <w:szCs w:val="20"/>
              </w:rPr>
              <w:t>7.502.12.310</w:t>
            </w:r>
          </w:p>
          <w:p w14:paraId="71DB6778" w14:textId="7FB5569A" w:rsidR="00464BAF" w:rsidRPr="00A112CC" w:rsidRDefault="00464BAF" w:rsidP="00FF4076">
            <w:pPr>
              <w:pStyle w:val="aff"/>
              <w:widowControl w:val="0"/>
              <w:spacing w:before="0" w:beforeAutospacing="0" w:after="0" w:afterAutospacing="0"/>
              <w:jc w:val="center"/>
              <w:textAlignment w:val="baseline"/>
              <w:rPr>
                <w:i/>
                <w:sz w:val="20"/>
                <w:szCs w:val="20"/>
              </w:rPr>
            </w:pPr>
            <w:r w:rsidRPr="00A112CC">
              <w:rPr>
                <w:i/>
                <w:sz w:val="20"/>
                <w:szCs w:val="20"/>
              </w:rPr>
              <w:t>7.502.12.2хх</w:t>
            </w:r>
          </w:p>
        </w:tc>
      </w:tr>
      <w:tr w:rsidR="00A112CC" w:rsidRPr="00A112CC" w14:paraId="4D247664" w14:textId="77777777" w:rsidTr="003D73B3">
        <w:trPr>
          <w:trHeight w:val="20"/>
        </w:trPr>
        <w:tc>
          <w:tcPr>
            <w:tcW w:w="2616" w:type="dxa"/>
            <w:shd w:val="clear" w:color="auto" w:fill="auto"/>
          </w:tcPr>
          <w:p w14:paraId="1674ACEA" w14:textId="779A8250" w:rsidR="00464BAF" w:rsidRPr="00A112CC" w:rsidRDefault="00464BAF" w:rsidP="00FF4076">
            <w:pPr>
              <w:widowControl w:val="0"/>
              <w:ind w:firstLine="0"/>
              <w:rPr>
                <w:i/>
                <w:sz w:val="20"/>
              </w:rPr>
            </w:pPr>
            <w:r w:rsidRPr="00A112CC">
              <w:rPr>
                <w:i/>
                <w:sz w:val="20"/>
              </w:rPr>
              <w:t>Принят к учету объект ОС</w:t>
            </w:r>
          </w:p>
        </w:tc>
        <w:tc>
          <w:tcPr>
            <w:tcW w:w="2617" w:type="dxa"/>
            <w:shd w:val="clear" w:color="auto" w:fill="auto"/>
          </w:tcPr>
          <w:p w14:paraId="7D7EFE50" w14:textId="77777777" w:rsidR="00464BAF" w:rsidRPr="00A112CC" w:rsidRDefault="00464BAF" w:rsidP="00FF4076">
            <w:pPr>
              <w:widowControl w:val="0"/>
              <w:tabs>
                <w:tab w:val="num" w:pos="720"/>
              </w:tabs>
              <w:ind w:firstLine="0"/>
              <w:rPr>
                <w:i/>
                <w:sz w:val="20"/>
              </w:rPr>
            </w:pPr>
            <w:r w:rsidRPr="00A112CC">
              <w:rPr>
                <w:i/>
                <w:sz w:val="20"/>
              </w:rPr>
              <w:t>Акт о приеме-передаче объектов нефинансовых активов (ф.</w:t>
            </w:r>
            <w:r w:rsidRPr="00A112CC">
              <w:rPr>
                <w:i/>
                <w:sz w:val="20"/>
                <w:lang w:val="en-US"/>
              </w:rPr>
              <w:t> </w:t>
            </w:r>
            <w:r w:rsidRPr="00A112CC">
              <w:rPr>
                <w:i/>
                <w:sz w:val="20"/>
              </w:rPr>
              <w:t>0504101)</w:t>
            </w:r>
          </w:p>
          <w:p w14:paraId="72E3713E" w14:textId="403536FD" w:rsidR="00464BAF" w:rsidRPr="00A112CC" w:rsidRDefault="00464BAF" w:rsidP="00FF4076">
            <w:pPr>
              <w:widowControl w:val="0"/>
              <w:tabs>
                <w:tab w:val="num" w:pos="720"/>
              </w:tabs>
              <w:ind w:firstLine="0"/>
              <w:rPr>
                <w:i/>
                <w:sz w:val="20"/>
              </w:rPr>
            </w:pPr>
            <w:r w:rsidRPr="00A112CC">
              <w:rPr>
                <w:i/>
                <w:sz w:val="20"/>
              </w:rPr>
              <w:t>Решение о признании объектов нефинансовых активов (ф. 0510441)</w:t>
            </w:r>
          </w:p>
          <w:p w14:paraId="151A5551" w14:textId="1A7C5541" w:rsidR="00464BAF" w:rsidRPr="00A112CC" w:rsidRDefault="00464BAF" w:rsidP="00FF4076">
            <w:pPr>
              <w:widowControl w:val="0"/>
              <w:tabs>
                <w:tab w:val="num" w:pos="720"/>
              </w:tabs>
              <w:ind w:firstLine="0"/>
              <w:rPr>
                <w:i/>
                <w:sz w:val="20"/>
              </w:rPr>
            </w:pPr>
            <w:r w:rsidRPr="00A112CC">
              <w:rPr>
                <w:i/>
                <w:sz w:val="20"/>
              </w:rPr>
              <w:t>Бухгалтерская справка (ф. 0504833)</w:t>
            </w:r>
          </w:p>
        </w:tc>
        <w:tc>
          <w:tcPr>
            <w:tcW w:w="2617" w:type="dxa"/>
            <w:gridSpan w:val="2"/>
            <w:shd w:val="clear" w:color="auto" w:fill="auto"/>
          </w:tcPr>
          <w:p w14:paraId="2E47C2C4" w14:textId="23245C9C" w:rsidR="00464BAF" w:rsidRPr="00A112CC" w:rsidRDefault="00464BAF"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7.101.хх.310</w:t>
            </w:r>
          </w:p>
        </w:tc>
        <w:tc>
          <w:tcPr>
            <w:tcW w:w="2617" w:type="dxa"/>
            <w:shd w:val="clear" w:color="auto" w:fill="auto"/>
          </w:tcPr>
          <w:p w14:paraId="3D963F0C" w14:textId="6824C660" w:rsidR="00464BAF" w:rsidRPr="00A112CC" w:rsidRDefault="00464BAF"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7.106.21.310</w:t>
            </w:r>
          </w:p>
          <w:p w14:paraId="1207B7D7" w14:textId="28B6E9F7" w:rsidR="00464BAF" w:rsidRPr="00A112CC" w:rsidRDefault="00464BAF"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7.106.31.310</w:t>
            </w:r>
          </w:p>
        </w:tc>
      </w:tr>
      <w:tr w:rsidR="00A112CC" w:rsidRPr="00A112CC" w14:paraId="33BFB53A" w14:textId="77777777" w:rsidTr="003D73B3">
        <w:trPr>
          <w:trHeight w:val="20"/>
        </w:trPr>
        <w:tc>
          <w:tcPr>
            <w:tcW w:w="10467" w:type="dxa"/>
            <w:gridSpan w:val="5"/>
            <w:shd w:val="clear" w:color="auto" w:fill="auto"/>
          </w:tcPr>
          <w:p w14:paraId="1322A925" w14:textId="50231939" w:rsidR="00464BAF" w:rsidRPr="00A112CC" w:rsidRDefault="00464BAF"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18" w:name="_Toc94016045"/>
            <w:bookmarkStart w:id="19" w:name="_Toc94016814"/>
            <w:bookmarkStart w:id="20" w:name="_Toc103589370"/>
            <w:bookmarkStart w:id="21" w:name="_Toc146534677"/>
            <w:r w:rsidRPr="00A112CC">
              <w:rPr>
                <w:b/>
                <w:kern w:val="24"/>
                <w:sz w:val="20"/>
                <w:szCs w:val="20"/>
              </w:rPr>
              <w:t>1.1.2. Безвозмездное получение ОС от органа государственной власти, государственного учреждения</w:t>
            </w:r>
            <w:bookmarkEnd w:id="18"/>
            <w:bookmarkEnd w:id="19"/>
            <w:bookmarkEnd w:id="20"/>
            <w:bookmarkEnd w:id="21"/>
          </w:p>
        </w:tc>
      </w:tr>
      <w:tr w:rsidR="00A112CC" w:rsidRPr="00A112CC" w14:paraId="582F4C21" w14:textId="77777777" w:rsidTr="003D73B3">
        <w:trPr>
          <w:trHeight w:val="20"/>
        </w:trPr>
        <w:tc>
          <w:tcPr>
            <w:tcW w:w="10467" w:type="dxa"/>
            <w:gridSpan w:val="5"/>
            <w:shd w:val="clear" w:color="auto" w:fill="auto"/>
          </w:tcPr>
          <w:p w14:paraId="5C98422B" w14:textId="3E1DB7D2" w:rsidR="00464BAF" w:rsidRPr="00A112CC" w:rsidRDefault="00464BAF" w:rsidP="00FF4076">
            <w:pPr>
              <w:pStyle w:val="aff"/>
              <w:widowControl w:val="0"/>
              <w:tabs>
                <w:tab w:val="left" w:pos="175"/>
              </w:tabs>
              <w:spacing w:before="0" w:beforeAutospacing="0" w:after="0" w:afterAutospacing="0"/>
              <w:jc w:val="both"/>
              <w:textAlignment w:val="baseline"/>
              <w:rPr>
                <w:b/>
                <w:kern w:val="24"/>
                <w:sz w:val="20"/>
                <w:szCs w:val="20"/>
              </w:rPr>
            </w:pPr>
            <w:r w:rsidRPr="00A112CC">
              <w:rPr>
                <w:b/>
                <w:kern w:val="24"/>
                <w:sz w:val="20"/>
                <w:szCs w:val="20"/>
              </w:rPr>
              <w:t>1.1.2.1. Принятие к учету недвижимого имущества (зданий, помещений), движимого имущества  при закреплении права оперативного управления, в случаях, предусмотренных законодательством Российской Федерации</w:t>
            </w:r>
          </w:p>
        </w:tc>
      </w:tr>
      <w:tr w:rsidR="00A112CC" w:rsidRPr="00A112CC" w14:paraId="0FE60DDE" w14:textId="77777777" w:rsidTr="003D73B3">
        <w:trPr>
          <w:trHeight w:val="20"/>
        </w:trPr>
        <w:tc>
          <w:tcPr>
            <w:tcW w:w="2616" w:type="dxa"/>
            <w:shd w:val="clear" w:color="auto" w:fill="auto"/>
          </w:tcPr>
          <w:p w14:paraId="29886608" w14:textId="6AF96278" w:rsidR="00464BAF" w:rsidRPr="00A112CC" w:rsidRDefault="00464BAF" w:rsidP="00FF4076">
            <w:pPr>
              <w:widowControl w:val="0"/>
              <w:ind w:firstLine="0"/>
              <w:rPr>
                <w:sz w:val="20"/>
              </w:rPr>
            </w:pPr>
            <w:r w:rsidRPr="00A112CC">
              <w:rPr>
                <w:sz w:val="20"/>
              </w:rPr>
              <w:t>Получение объектов недвижимого имущества</w:t>
            </w:r>
            <w:r w:rsidRPr="00A112CC">
              <w:t xml:space="preserve">, </w:t>
            </w:r>
            <w:r w:rsidRPr="00A112CC">
              <w:rPr>
                <w:sz w:val="20"/>
              </w:rPr>
              <w:t>движимого имущества в оперативное управление:</w:t>
            </w:r>
          </w:p>
        </w:tc>
        <w:tc>
          <w:tcPr>
            <w:tcW w:w="2617" w:type="dxa"/>
            <w:shd w:val="clear" w:color="auto" w:fill="auto"/>
          </w:tcPr>
          <w:p w14:paraId="70BF04CA" w14:textId="77777777" w:rsidR="00464BAF" w:rsidRPr="00A112CC" w:rsidRDefault="00464BAF" w:rsidP="00FF4076">
            <w:pPr>
              <w:widowControl w:val="0"/>
              <w:tabs>
                <w:tab w:val="num" w:pos="720"/>
              </w:tabs>
              <w:ind w:firstLine="0"/>
              <w:rPr>
                <w:sz w:val="20"/>
              </w:rPr>
            </w:pPr>
          </w:p>
        </w:tc>
        <w:tc>
          <w:tcPr>
            <w:tcW w:w="2617" w:type="dxa"/>
            <w:gridSpan w:val="2"/>
            <w:shd w:val="clear" w:color="auto" w:fill="auto"/>
          </w:tcPr>
          <w:p w14:paraId="6B27A8F3" w14:textId="77777777" w:rsidR="00464BAF" w:rsidRPr="00A112CC" w:rsidRDefault="00464BAF" w:rsidP="00FF4076">
            <w:pPr>
              <w:widowControl w:val="0"/>
              <w:ind w:firstLine="0"/>
              <w:jc w:val="center"/>
              <w:rPr>
                <w:sz w:val="20"/>
              </w:rPr>
            </w:pPr>
          </w:p>
        </w:tc>
        <w:tc>
          <w:tcPr>
            <w:tcW w:w="2617" w:type="dxa"/>
            <w:shd w:val="clear" w:color="auto" w:fill="auto"/>
          </w:tcPr>
          <w:p w14:paraId="6B895DF2" w14:textId="77777777" w:rsidR="00464BAF" w:rsidRPr="00A112CC" w:rsidRDefault="00464BAF" w:rsidP="00FF4076">
            <w:pPr>
              <w:pStyle w:val="aff"/>
              <w:widowControl w:val="0"/>
              <w:spacing w:before="0" w:beforeAutospacing="0" w:after="0" w:afterAutospacing="0"/>
              <w:jc w:val="center"/>
              <w:textAlignment w:val="baseline"/>
              <w:rPr>
                <w:sz w:val="20"/>
                <w:szCs w:val="20"/>
              </w:rPr>
            </w:pPr>
          </w:p>
        </w:tc>
      </w:tr>
      <w:tr w:rsidR="00A112CC" w:rsidRPr="00A112CC" w14:paraId="6C8FE41F" w14:textId="77777777" w:rsidTr="003D73B3">
        <w:trPr>
          <w:trHeight w:val="20"/>
        </w:trPr>
        <w:tc>
          <w:tcPr>
            <w:tcW w:w="2616" w:type="dxa"/>
            <w:shd w:val="clear" w:color="auto" w:fill="auto"/>
          </w:tcPr>
          <w:p w14:paraId="07AEC85B" w14:textId="77777777" w:rsidR="00464BAF" w:rsidRPr="00A112CC" w:rsidRDefault="00464BAF" w:rsidP="00FF4076">
            <w:pPr>
              <w:widowControl w:val="0"/>
              <w:numPr>
                <w:ilvl w:val="0"/>
                <w:numId w:val="5"/>
              </w:numPr>
              <w:ind w:left="176" w:hanging="176"/>
              <w:rPr>
                <w:sz w:val="20"/>
              </w:rPr>
            </w:pPr>
            <w:r w:rsidRPr="00A112CC">
              <w:rPr>
                <w:sz w:val="20"/>
              </w:rPr>
              <w:t>до государственной регистрации права</w:t>
            </w:r>
          </w:p>
        </w:tc>
        <w:tc>
          <w:tcPr>
            <w:tcW w:w="2617" w:type="dxa"/>
            <w:shd w:val="clear" w:color="auto" w:fill="auto"/>
          </w:tcPr>
          <w:p w14:paraId="57490234" w14:textId="77777777" w:rsidR="00464BAF" w:rsidRPr="00A112CC" w:rsidRDefault="00464BAF" w:rsidP="00FF4076">
            <w:pPr>
              <w:widowControl w:val="0"/>
              <w:tabs>
                <w:tab w:val="num" w:pos="720"/>
              </w:tabs>
              <w:ind w:firstLine="0"/>
              <w:rPr>
                <w:sz w:val="20"/>
              </w:rPr>
            </w:pPr>
            <w:r w:rsidRPr="00A112CC">
              <w:rPr>
                <w:sz w:val="20"/>
              </w:rPr>
              <w:t>Извещение (ф. 0504805)</w:t>
            </w:r>
          </w:p>
          <w:p w14:paraId="26E6791B" w14:textId="77777777" w:rsidR="00464BAF" w:rsidRPr="00A112CC" w:rsidRDefault="00464BAF" w:rsidP="00FF4076">
            <w:pPr>
              <w:widowControl w:val="0"/>
              <w:tabs>
                <w:tab w:val="num" w:pos="720"/>
              </w:tabs>
              <w:ind w:firstLine="0"/>
              <w:rPr>
                <w:sz w:val="20"/>
              </w:rPr>
            </w:pPr>
            <w:r w:rsidRPr="00A112CC">
              <w:rPr>
                <w:sz w:val="20"/>
              </w:rPr>
              <w:t>Акт о приеме-передаче объектов нефинансовых активов (ф.</w:t>
            </w:r>
            <w:r w:rsidRPr="00A112CC">
              <w:rPr>
                <w:sz w:val="20"/>
                <w:lang w:val="en-US"/>
              </w:rPr>
              <w:t> </w:t>
            </w:r>
            <w:r w:rsidRPr="00A112CC">
              <w:rPr>
                <w:sz w:val="20"/>
              </w:rPr>
              <w:t>0504101)</w:t>
            </w:r>
          </w:p>
          <w:p w14:paraId="72C0D014" w14:textId="77777777" w:rsidR="00464BAF" w:rsidRPr="00A112CC" w:rsidRDefault="00464BAF" w:rsidP="00FF4076">
            <w:pPr>
              <w:widowControl w:val="0"/>
              <w:tabs>
                <w:tab w:val="num" w:pos="720"/>
              </w:tabs>
              <w:ind w:firstLine="0"/>
              <w:rPr>
                <w:sz w:val="20"/>
                <w:lang w:val="en-US"/>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69FB9636" w14:textId="77777777" w:rsidR="00464BAF" w:rsidRPr="00A112CC" w:rsidRDefault="00464BAF" w:rsidP="00FF4076">
            <w:pPr>
              <w:widowControl w:val="0"/>
              <w:ind w:firstLine="0"/>
              <w:jc w:val="center"/>
              <w:rPr>
                <w:sz w:val="20"/>
              </w:rPr>
            </w:pPr>
            <w:r w:rsidRPr="00A112CC">
              <w:rPr>
                <w:sz w:val="20"/>
              </w:rPr>
              <w:t>01</w:t>
            </w:r>
          </w:p>
        </w:tc>
        <w:tc>
          <w:tcPr>
            <w:tcW w:w="2617" w:type="dxa"/>
            <w:shd w:val="clear" w:color="auto" w:fill="auto"/>
          </w:tcPr>
          <w:p w14:paraId="73BE74B3" w14:textId="77777777" w:rsidR="00464BAF" w:rsidRPr="00A112CC" w:rsidRDefault="00464BAF" w:rsidP="00FF4076">
            <w:pPr>
              <w:pStyle w:val="aff"/>
              <w:widowControl w:val="0"/>
              <w:spacing w:before="0" w:beforeAutospacing="0" w:after="0" w:afterAutospacing="0"/>
              <w:jc w:val="center"/>
              <w:textAlignment w:val="baseline"/>
              <w:rPr>
                <w:sz w:val="20"/>
                <w:szCs w:val="20"/>
              </w:rPr>
            </w:pPr>
          </w:p>
        </w:tc>
      </w:tr>
      <w:tr w:rsidR="00A112CC" w:rsidRPr="00A112CC" w14:paraId="708F8C79" w14:textId="77777777" w:rsidTr="003D73B3">
        <w:trPr>
          <w:trHeight w:val="20"/>
        </w:trPr>
        <w:tc>
          <w:tcPr>
            <w:tcW w:w="2616" w:type="dxa"/>
            <w:vMerge w:val="restart"/>
            <w:shd w:val="clear" w:color="auto" w:fill="auto"/>
          </w:tcPr>
          <w:p w14:paraId="672F6515" w14:textId="77777777" w:rsidR="00464BAF" w:rsidRPr="00A112CC" w:rsidRDefault="00464BAF" w:rsidP="00FF4076">
            <w:pPr>
              <w:widowControl w:val="0"/>
              <w:numPr>
                <w:ilvl w:val="0"/>
                <w:numId w:val="5"/>
              </w:numPr>
              <w:ind w:left="176" w:hanging="176"/>
              <w:rPr>
                <w:sz w:val="20"/>
              </w:rPr>
            </w:pPr>
            <w:r w:rsidRPr="00A112CC">
              <w:rPr>
                <w:sz w:val="20"/>
              </w:rPr>
              <w:t>принятие к учету объекта после регистрации права</w:t>
            </w:r>
          </w:p>
        </w:tc>
        <w:tc>
          <w:tcPr>
            <w:tcW w:w="2617" w:type="dxa"/>
            <w:vMerge w:val="restart"/>
            <w:shd w:val="clear" w:color="auto" w:fill="auto"/>
          </w:tcPr>
          <w:p w14:paraId="2045BF28" w14:textId="77777777" w:rsidR="00464BAF" w:rsidRPr="00A112CC" w:rsidRDefault="00464BAF" w:rsidP="00FF4076">
            <w:pPr>
              <w:widowControl w:val="0"/>
              <w:tabs>
                <w:tab w:val="num" w:pos="720"/>
              </w:tabs>
              <w:ind w:firstLine="0"/>
              <w:rPr>
                <w:sz w:val="20"/>
              </w:rPr>
            </w:pPr>
            <w:r w:rsidRPr="00A112CC">
              <w:rPr>
                <w:sz w:val="20"/>
              </w:rPr>
              <w:t>Извещение (ф. 0504805)</w:t>
            </w:r>
          </w:p>
          <w:p w14:paraId="2EC323EB" w14:textId="77777777" w:rsidR="00464BAF" w:rsidRPr="00A112CC" w:rsidRDefault="00464BAF" w:rsidP="00FF4076">
            <w:pPr>
              <w:widowControl w:val="0"/>
              <w:tabs>
                <w:tab w:val="num" w:pos="720"/>
              </w:tabs>
              <w:ind w:firstLine="0"/>
              <w:rPr>
                <w:sz w:val="20"/>
              </w:rPr>
            </w:pPr>
            <w:r w:rsidRPr="00A112CC">
              <w:rPr>
                <w:sz w:val="20"/>
              </w:rPr>
              <w:t xml:space="preserve">Акт о приеме-передаче </w:t>
            </w:r>
            <w:r w:rsidRPr="00A112CC">
              <w:rPr>
                <w:sz w:val="20"/>
              </w:rPr>
              <w:lastRenderedPageBreak/>
              <w:t>объектов нефинансовых активов (ф.</w:t>
            </w:r>
            <w:r w:rsidRPr="00A112CC">
              <w:rPr>
                <w:sz w:val="20"/>
                <w:lang w:val="en-US"/>
              </w:rPr>
              <w:t> </w:t>
            </w:r>
            <w:r w:rsidRPr="00A112CC">
              <w:rPr>
                <w:sz w:val="20"/>
              </w:rPr>
              <w:t>0504101)</w:t>
            </w:r>
          </w:p>
          <w:p w14:paraId="5C2D06B9" w14:textId="74661E02" w:rsidR="00464BAF" w:rsidRPr="00A112CC" w:rsidRDefault="00464BAF" w:rsidP="00FF4076">
            <w:pPr>
              <w:widowControl w:val="0"/>
              <w:tabs>
                <w:tab w:val="num" w:pos="720"/>
              </w:tabs>
              <w:ind w:firstLine="0"/>
              <w:rPr>
                <w:sz w:val="20"/>
              </w:rPr>
            </w:pPr>
            <w:r w:rsidRPr="00A112CC">
              <w:rPr>
                <w:sz w:val="20"/>
              </w:rPr>
              <w:t>Решение о признании объектов нефинансовых активов (ф. 0510441)</w:t>
            </w:r>
          </w:p>
          <w:p w14:paraId="0F45C5AA" w14:textId="77777777" w:rsidR="00464BAF" w:rsidRPr="00A112CC" w:rsidRDefault="00464BAF" w:rsidP="00FF4076">
            <w:pPr>
              <w:widowControl w:val="0"/>
              <w:tabs>
                <w:tab w:val="num" w:pos="720"/>
              </w:tabs>
              <w:ind w:firstLine="0"/>
              <w:rPr>
                <w:sz w:val="20"/>
              </w:rPr>
            </w:pPr>
            <w:r w:rsidRPr="00A112CC">
              <w:rPr>
                <w:sz w:val="20"/>
              </w:rPr>
              <w:t>Документы о государственной регистрации прав на недвижимость</w:t>
            </w:r>
          </w:p>
          <w:p w14:paraId="02BCD5B1" w14:textId="77777777" w:rsidR="00464BAF" w:rsidRPr="00A112CC" w:rsidRDefault="00464BAF" w:rsidP="00FF4076">
            <w:pPr>
              <w:widowControl w:val="0"/>
              <w:tabs>
                <w:tab w:val="num" w:pos="720"/>
              </w:tabs>
              <w:ind w:firstLine="0"/>
              <w:rPr>
                <w:sz w:val="20"/>
              </w:rPr>
            </w:pPr>
            <w:r w:rsidRPr="00A112CC">
              <w:rPr>
                <w:sz w:val="20"/>
              </w:rPr>
              <w:t>Бухгалтерская справка (ф. 0504833)</w:t>
            </w:r>
          </w:p>
          <w:p w14:paraId="215E8CFE" w14:textId="77777777" w:rsidR="00464BAF" w:rsidRPr="00A112CC" w:rsidRDefault="00464BAF" w:rsidP="00FF4076">
            <w:pPr>
              <w:widowControl w:val="0"/>
              <w:tabs>
                <w:tab w:val="num" w:pos="720"/>
              </w:tabs>
              <w:ind w:firstLine="0"/>
              <w:rPr>
                <w:sz w:val="20"/>
              </w:rPr>
            </w:pPr>
            <w:r w:rsidRPr="00A112CC">
              <w:rPr>
                <w:sz w:val="20"/>
              </w:rPr>
              <w:t>Иные документы</w:t>
            </w:r>
          </w:p>
        </w:tc>
        <w:tc>
          <w:tcPr>
            <w:tcW w:w="2617" w:type="dxa"/>
            <w:gridSpan w:val="2"/>
            <w:shd w:val="clear" w:color="auto" w:fill="auto"/>
          </w:tcPr>
          <w:p w14:paraId="4353ADC3" w14:textId="26C42E82" w:rsidR="00464BAF" w:rsidRPr="00A112CC" w:rsidRDefault="00464BAF" w:rsidP="00FF4076">
            <w:pPr>
              <w:widowControl w:val="0"/>
              <w:ind w:firstLine="0"/>
              <w:jc w:val="center"/>
              <w:rPr>
                <w:sz w:val="20"/>
              </w:rPr>
            </w:pPr>
            <w:r w:rsidRPr="00A112CC">
              <w:rPr>
                <w:sz w:val="20"/>
              </w:rPr>
              <w:lastRenderedPageBreak/>
              <w:t>4.101.хх.310</w:t>
            </w:r>
          </w:p>
        </w:tc>
        <w:tc>
          <w:tcPr>
            <w:tcW w:w="2617" w:type="dxa"/>
            <w:shd w:val="clear" w:color="auto" w:fill="auto"/>
          </w:tcPr>
          <w:p w14:paraId="7C3DF93D" w14:textId="77777777" w:rsidR="00464BAF" w:rsidRPr="00A112CC" w:rsidRDefault="00464BAF" w:rsidP="00FF4076">
            <w:pPr>
              <w:pStyle w:val="aff"/>
              <w:widowControl w:val="0"/>
              <w:spacing w:before="0" w:beforeAutospacing="0" w:after="0" w:afterAutospacing="0"/>
              <w:jc w:val="center"/>
              <w:textAlignment w:val="baseline"/>
              <w:rPr>
                <w:sz w:val="20"/>
                <w:szCs w:val="20"/>
              </w:rPr>
            </w:pPr>
            <w:r w:rsidRPr="00A112CC">
              <w:rPr>
                <w:sz w:val="20"/>
                <w:szCs w:val="20"/>
              </w:rPr>
              <w:t>4.401.10.195</w:t>
            </w:r>
          </w:p>
        </w:tc>
      </w:tr>
      <w:tr w:rsidR="00A112CC" w:rsidRPr="00A112CC" w14:paraId="465B6FC4" w14:textId="77777777" w:rsidTr="003D73B3">
        <w:trPr>
          <w:trHeight w:val="20"/>
        </w:trPr>
        <w:tc>
          <w:tcPr>
            <w:tcW w:w="2616" w:type="dxa"/>
            <w:vMerge/>
            <w:shd w:val="clear" w:color="auto" w:fill="auto"/>
          </w:tcPr>
          <w:p w14:paraId="4E0CECC7" w14:textId="77777777" w:rsidR="00464BAF" w:rsidRPr="00A112CC" w:rsidRDefault="00464BAF" w:rsidP="00FF4076">
            <w:pPr>
              <w:widowControl w:val="0"/>
              <w:numPr>
                <w:ilvl w:val="0"/>
                <w:numId w:val="5"/>
              </w:numPr>
              <w:ind w:left="176" w:hanging="176"/>
              <w:rPr>
                <w:sz w:val="20"/>
              </w:rPr>
            </w:pPr>
          </w:p>
        </w:tc>
        <w:tc>
          <w:tcPr>
            <w:tcW w:w="2617" w:type="dxa"/>
            <w:vMerge/>
            <w:shd w:val="clear" w:color="auto" w:fill="auto"/>
          </w:tcPr>
          <w:p w14:paraId="60E45AA5" w14:textId="77777777" w:rsidR="00464BAF" w:rsidRPr="00A112CC" w:rsidRDefault="00464BAF" w:rsidP="00FF4076">
            <w:pPr>
              <w:widowControl w:val="0"/>
              <w:tabs>
                <w:tab w:val="num" w:pos="720"/>
              </w:tabs>
              <w:ind w:firstLine="0"/>
              <w:rPr>
                <w:sz w:val="20"/>
              </w:rPr>
            </w:pPr>
          </w:p>
        </w:tc>
        <w:tc>
          <w:tcPr>
            <w:tcW w:w="2617" w:type="dxa"/>
            <w:gridSpan w:val="2"/>
            <w:shd w:val="clear" w:color="auto" w:fill="auto"/>
          </w:tcPr>
          <w:p w14:paraId="3376494E" w14:textId="77777777" w:rsidR="00464BAF" w:rsidRPr="00A112CC" w:rsidRDefault="00464BAF" w:rsidP="00FF4076">
            <w:pPr>
              <w:widowControl w:val="0"/>
              <w:ind w:firstLine="0"/>
              <w:jc w:val="center"/>
              <w:rPr>
                <w:sz w:val="20"/>
              </w:rPr>
            </w:pPr>
          </w:p>
        </w:tc>
        <w:tc>
          <w:tcPr>
            <w:tcW w:w="2617" w:type="dxa"/>
            <w:shd w:val="clear" w:color="auto" w:fill="auto"/>
          </w:tcPr>
          <w:p w14:paraId="5BE6F540" w14:textId="77777777" w:rsidR="00464BAF" w:rsidRPr="00A112CC" w:rsidRDefault="00464BAF" w:rsidP="00FF4076">
            <w:pPr>
              <w:pStyle w:val="aff"/>
              <w:widowControl w:val="0"/>
              <w:spacing w:before="0" w:beforeAutospacing="0" w:after="0" w:afterAutospacing="0"/>
              <w:jc w:val="center"/>
              <w:textAlignment w:val="baseline"/>
              <w:rPr>
                <w:sz w:val="20"/>
                <w:szCs w:val="20"/>
              </w:rPr>
            </w:pPr>
            <w:r w:rsidRPr="00A112CC">
              <w:rPr>
                <w:sz w:val="20"/>
                <w:szCs w:val="20"/>
              </w:rPr>
              <w:t>01</w:t>
            </w:r>
          </w:p>
        </w:tc>
      </w:tr>
      <w:tr w:rsidR="00A112CC" w:rsidRPr="00A112CC" w14:paraId="7B3FB1AC" w14:textId="77777777" w:rsidTr="003D73B3">
        <w:trPr>
          <w:trHeight w:val="20"/>
        </w:trPr>
        <w:tc>
          <w:tcPr>
            <w:tcW w:w="2616" w:type="dxa"/>
            <w:shd w:val="clear" w:color="auto" w:fill="auto"/>
          </w:tcPr>
          <w:p w14:paraId="3CDB9209" w14:textId="77777777" w:rsidR="00464BAF" w:rsidRPr="00A112CC" w:rsidRDefault="00464BAF" w:rsidP="00FF4076">
            <w:pPr>
              <w:widowControl w:val="0"/>
              <w:numPr>
                <w:ilvl w:val="0"/>
                <w:numId w:val="5"/>
              </w:numPr>
              <w:ind w:left="176" w:hanging="176"/>
              <w:rPr>
                <w:sz w:val="20"/>
              </w:rPr>
            </w:pPr>
            <w:r w:rsidRPr="00A112CC">
              <w:rPr>
                <w:sz w:val="20"/>
              </w:rPr>
              <w:t>отражение суммы ранее начисленной амортизации</w:t>
            </w:r>
          </w:p>
        </w:tc>
        <w:tc>
          <w:tcPr>
            <w:tcW w:w="2617" w:type="dxa"/>
            <w:shd w:val="clear" w:color="auto" w:fill="auto"/>
          </w:tcPr>
          <w:p w14:paraId="4E7E4952" w14:textId="77777777" w:rsidR="00464BAF" w:rsidRPr="00A112CC" w:rsidRDefault="00464BAF" w:rsidP="00FF4076">
            <w:pPr>
              <w:widowControl w:val="0"/>
              <w:tabs>
                <w:tab w:val="num" w:pos="720"/>
              </w:tabs>
              <w:ind w:firstLine="0"/>
              <w:rPr>
                <w:sz w:val="20"/>
              </w:rPr>
            </w:pPr>
            <w:r w:rsidRPr="00A112CC">
              <w:rPr>
                <w:sz w:val="20"/>
              </w:rPr>
              <w:t>Извещение (ф. 0504805)</w:t>
            </w:r>
          </w:p>
          <w:p w14:paraId="5DCFB7C3" w14:textId="77777777" w:rsidR="00464BAF" w:rsidRPr="00A112CC" w:rsidRDefault="00464BAF" w:rsidP="00FF4076">
            <w:pPr>
              <w:widowControl w:val="0"/>
              <w:tabs>
                <w:tab w:val="num" w:pos="720"/>
              </w:tabs>
              <w:ind w:firstLine="0"/>
              <w:rPr>
                <w:sz w:val="20"/>
              </w:rPr>
            </w:pPr>
            <w:r w:rsidRPr="00A112CC">
              <w:rPr>
                <w:sz w:val="20"/>
              </w:rPr>
              <w:t>Акт о приеме-передаче объектов нефинансовых активов (ф. 0504101)</w:t>
            </w:r>
          </w:p>
          <w:p w14:paraId="04C9A00A" w14:textId="77777777" w:rsidR="00464BAF" w:rsidRPr="00A112CC" w:rsidRDefault="00464BAF" w:rsidP="00FF4076">
            <w:pPr>
              <w:widowControl w:val="0"/>
              <w:tabs>
                <w:tab w:val="num" w:pos="720"/>
              </w:tabs>
              <w:ind w:firstLine="0"/>
              <w:rPr>
                <w:sz w:val="20"/>
              </w:rPr>
            </w:pPr>
            <w:r w:rsidRPr="00A112CC">
              <w:rPr>
                <w:sz w:val="20"/>
              </w:rPr>
              <w:t>Иные документы</w:t>
            </w:r>
          </w:p>
        </w:tc>
        <w:tc>
          <w:tcPr>
            <w:tcW w:w="2617" w:type="dxa"/>
            <w:gridSpan w:val="2"/>
            <w:shd w:val="clear" w:color="auto" w:fill="auto"/>
          </w:tcPr>
          <w:p w14:paraId="460D5E33" w14:textId="77777777" w:rsidR="00464BAF" w:rsidRPr="00A112CC" w:rsidRDefault="00464BAF" w:rsidP="00FF4076">
            <w:pPr>
              <w:widowControl w:val="0"/>
              <w:ind w:firstLine="0"/>
              <w:jc w:val="center"/>
              <w:rPr>
                <w:sz w:val="20"/>
              </w:rPr>
            </w:pPr>
            <w:r w:rsidRPr="00A112CC">
              <w:rPr>
                <w:sz w:val="20"/>
              </w:rPr>
              <w:t>4.401.10.195</w:t>
            </w:r>
          </w:p>
        </w:tc>
        <w:tc>
          <w:tcPr>
            <w:tcW w:w="2617" w:type="dxa"/>
            <w:shd w:val="clear" w:color="auto" w:fill="auto"/>
          </w:tcPr>
          <w:p w14:paraId="09E397B5" w14:textId="4F390B5D" w:rsidR="00464BAF" w:rsidRPr="00A112CC" w:rsidRDefault="00464BAF" w:rsidP="00FF4076">
            <w:pPr>
              <w:pStyle w:val="aff"/>
              <w:widowControl w:val="0"/>
              <w:spacing w:before="0" w:beforeAutospacing="0" w:after="0" w:afterAutospacing="0"/>
              <w:jc w:val="center"/>
              <w:textAlignment w:val="baseline"/>
              <w:rPr>
                <w:sz w:val="20"/>
                <w:szCs w:val="20"/>
              </w:rPr>
            </w:pPr>
            <w:r w:rsidRPr="00A112CC">
              <w:rPr>
                <w:sz w:val="20"/>
                <w:szCs w:val="20"/>
              </w:rPr>
              <w:t>4.104.хх.411</w:t>
            </w:r>
          </w:p>
        </w:tc>
      </w:tr>
      <w:tr w:rsidR="00A112CC" w:rsidRPr="00A112CC" w14:paraId="18FF6310" w14:textId="77777777" w:rsidTr="003D73B3">
        <w:trPr>
          <w:trHeight w:val="20"/>
        </w:trPr>
        <w:tc>
          <w:tcPr>
            <w:tcW w:w="2616" w:type="dxa"/>
            <w:shd w:val="clear" w:color="auto" w:fill="auto"/>
          </w:tcPr>
          <w:p w14:paraId="55901928" w14:textId="77777777" w:rsidR="00464BAF" w:rsidRPr="00A112CC" w:rsidRDefault="00464BAF" w:rsidP="00FF4076">
            <w:pPr>
              <w:widowControl w:val="0"/>
              <w:numPr>
                <w:ilvl w:val="0"/>
                <w:numId w:val="5"/>
              </w:numPr>
              <w:ind w:left="176" w:hanging="176"/>
              <w:rPr>
                <w:sz w:val="20"/>
              </w:rPr>
            </w:pPr>
            <w:r w:rsidRPr="00A112CC">
              <w:rPr>
                <w:sz w:val="20"/>
              </w:rPr>
              <w:t>единовременное начисление амортизации за период нахождения объекта в составе имущества казны (в случае, когда в период нахождения имущества в казне амортизация по нему не начислялась)</w:t>
            </w:r>
          </w:p>
        </w:tc>
        <w:tc>
          <w:tcPr>
            <w:tcW w:w="2617" w:type="dxa"/>
            <w:shd w:val="clear" w:color="auto" w:fill="auto"/>
          </w:tcPr>
          <w:p w14:paraId="1421EF2C" w14:textId="77777777" w:rsidR="00464BAF" w:rsidRPr="00A112CC" w:rsidRDefault="00464BAF"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74E12414" w14:textId="77777777" w:rsidR="00464BAF" w:rsidRPr="00A112CC" w:rsidRDefault="00464BAF"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4.109.х0.271</w:t>
            </w:r>
          </w:p>
          <w:p w14:paraId="7C31FCD6" w14:textId="77777777" w:rsidR="00464BAF" w:rsidRPr="00A112CC" w:rsidRDefault="00464BAF"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4.401.20.271</w:t>
            </w:r>
          </w:p>
        </w:tc>
        <w:tc>
          <w:tcPr>
            <w:tcW w:w="2617" w:type="dxa"/>
            <w:shd w:val="clear" w:color="auto" w:fill="auto"/>
          </w:tcPr>
          <w:p w14:paraId="24BD9B66" w14:textId="77777777" w:rsidR="00464BAF" w:rsidRPr="00A112CC" w:rsidRDefault="00464BAF"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4.104.12.411</w:t>
            </w:r>
          </w:p>
        </w:tc>
      </w:tr>
      <w:tr w:rsidR="00A112CC" w:rsidRPr="00A112CC" w14:paraId="49A61721" w14:textId="77777777" w:rsidTr="00355972">
        <w:trPr>
          <w:trHeight w:val="20"/>
        </w:trPr>
        <w:tc>
          <w:tcPr>
            <w:tcW w:w="2616" w:type="dxa"/>
            <w:shd w:val="clear" w:color="auto" w:fill="auto"/>
          </w:tcPr>
          <w:p w14:paraId="63AB1A47" w14:textId="77777777" w:rsidR="00F37C2D" w:rsidRPr="00A112CC" w:rsidRDefault="00F37C2D" w:rsidP="00FF4076">
            <w:pPr>
              <w:widowControl w:val="0"/>
              <w:numPr>
                <w:ilvl w:val="0"/>
                <w:numId w:val="5"/>
              </w:numPr>
              <w:ind w:left="176" w:hanging="176"/>
              <w:rPr>
                <w:sz w:val="20"/>
              </w:rPr>
            </w:pPr>
            <w:r w:rsidRPr="00A112CC">
              <w:rPr>
                <w:sz w:val="20"/>
              </w:rPr>
              <w:t>отражение суммы накопленных убытков от обесценения</w:t>
            </w:r>
          </w:p>
        </w:tc>
        <w:tc>
          <w:tcPr>
            <w:tcW w:w="2617" w:type="dxa"/>
            <w:shd w:val="clear" w:color="auto" w:fill="auto"/>
          </w:tcPr>
          <w:p w14:paraId="361BF853" w14:textId="77777777" w:rsidR="00F37C2D" w:rsidRPr="00A112CC" w:rsidRDefault="00F37C2D" w:rsidP="00FF4076">
            <w:pPr>
              <w:pStyle w:val="aff8"/>
              <w:jc w:val="both"/>
              <w:rPr>
                <w:rFonts w:ascii="Times New Roman" w:hAnsi="Times New Roman"/>
                <w:sz w:val="20"/>
                <w:szCs w:val="20"/>
              </w:rPr>
            </w:pPr>
            <w:r w:rsidRPr="00A112CC">
              <w:rPr>
                <w:rFonts w:ascii="Times New Roman" w:hAnsi="Times New Roman"/>
                <w:sz w:val="20"/>
                <w:szCs w:val="20"/>
              </w:rPr>
              <w:t>Извещение (ф. 0504805)</w:t>
            </w:r>
          </w:p>
          <w:p w14:paraId="6A125C85" w14:textId="77777777" w:rsidR="00F37C2D" w:rsidRPr="00A112CC" w:rsidRDefault="00F37C2D" w:rsidP="00FF4076">
            <w:pPr>
              <w:pStyle w:val="aff8"/>
              <w:jc w:val="both"/>
              <w:rPr>
                <w:rFonts w:ascii="Times New Roman" w:hAnsi="Times New Roman"/>
                <w:sz w:val="20"/>
                <w:szCs w:val="20"/>
              </w:rPr>
            </w:pPr>
            <w:r w:rsidRPr="00A112CC">
              <w:rPr>
                <w:rFonts w:ascii="Times New Roman" w:hAnsi="Times New Roman"/>
                <w:sz w:val="20"/>
                <w:szCs w:val="20"/>
              </w:rPr>
              <w:t>Акт о приеме-передаче объектов нефинансовых активов (ф. 0504101)</w:t>
            </w:r>
          </w:p>
          <w:p w14:paraId="5D744862" w14:textId="77777777" w:rsidR="00F37C2D" w:rsidRPr="00A112CC" w:rsidRDefault="00F37C2D" w:rsidP="00FF4076">
            <w:pPr>
              <w:widowControl w:val="0"/>
              <w:tabs>
                <w:tab w:val="num" w:pos="720"/>
              </w:tabs>
              <w:ind w:firstLine="0"/>
              <w:rPr>
                <w:sz w:val="20"/>
              </w:rPr>
            </w:pPr>
            <w:r w:rsidRPr="00A112CC">
              <w:rPr>
                <w:sz w:val="20"/>
              </w:rPr>
              <w:t>Иные документы</w:t>
            </w:r>
          </w:p>
        </w:tc>
        <w:tc>
          <w:tcPr>
            <w:tcW w:w="2617" w:type="dxa"/>
            <w:gridSpan w:val="2"/>
            <w:shd w:val="clear" w:color="auto" w:fill="auto"/>
          </w:tcPr>
          <w:p w14:paraId="5109D149" w14:textId="77777777" w:rsidR="00F37C2D" w:rsidRPr="00A112CC" w:rsidRDefault="00F37C2D" w:rsidP="00FF4076">
            <w:pPr>
              <w:pStyle w:val="aff"/>
              <w:widowControl w:val="0"/>
              <w:spacing w:before="0" w:beforeAutospacing="0" w:after="0" w:afterAutospacing="0"/>
              <w:jc w:val="center"/>
              <w:textAlignment w:val="baseline"/>
              <w:rPr>
                <w:kern w:val="24"/>
                <w:sz w:val="20"/>
                <w:szCs w:val="20"/>
              </w:rPr>
            </w:pPr>
            <w:r w:rsidRPr="00A112CC">
              <w:rPr>
                <w:sz w:val="20"/>
                <w:szCs w:val="20"/>
              </w:rPr>
              <w:t>4.401.10.195</w:t>
            </w:r>
          </w:p>
        </w:tc>
        <w:tc>
          <w:tcPr>
            <w:tcW w:w="2617" w:type="dxa"/>
            <w:shd w:val="clear" w:color="auto" w:fill="auto"/>
          </w:tcPr>
          <w:p w14:paraId="00AEB6C3" w14:textId="77777777" w:rsidR="00F37C2D" w:rsidRPr="00A112CC" w:rsidRDefault="00F37C2D" w:rsidP="00FF4076">
            <w:pPr>
              <w:pStyle w:val="aff"/>
              <w:widowControl w:val="0"/>
              <w:spacing w:before="0" w:beforeAutospacing="0" w:after="0" w:afterAutospacing="0"/>
              <w:jc w:val="center"/>
              <w:textAlignment w:val="baseline"/>
              <w:rPr>
                <w:kern w:val="24"/>
                <w:sz w:val="20"/>
                <w:szCs w:val="20"/>
              </w:rPr>
            </w:pPr>
            <w:r w:rsidRPr="00A112CC">
              <w:rPr>
                <w:sz w:val="20"/>
                <w:szCs w:val="20"/>
              </w:rPr>
              <w:t>4.114.хх.412</w:t>
            </w:r>
          </w:p>
        </w:tc>
      </w:tr>
      <w:tr w:rsidR="00A112CC" w:rsidRPr="00A112CC" w14:paraId="290AD29C" w14:textId="77777777" w:rsidTr="003D73B3">
        <w:trPr>
          <w:trHeight w:val="20"/>
        </w:trPr>
        <w:tc>
          <w:tcPr>
            <w:tcW w:w="2616" w:type="dxa"/>
            <w:shd w:val="clear" w:color="auto" w:fill="auto"/>
          </w:tcPr>
          <w:p w14:paraId="18880979" w14:textId="3373DA76" w:rsidR="00464BAF" w:rsidRPr="00A112CC" w:rsidRDefault="00464BAF" w:rsidP="00FF4076">
            <w:pPr>
              <w:widowControl w:val="0"/>
              <w:numPr>
                <w:ilvl w:val="0"/>
                <w:numId w:val="5"/>
              </w:numPr>
              <w:ind w:left="176" w:hanging="176"/>
              <w:rPr>
                <w:sz w:val="20"/>
              </w:rPr>
            </w:pPr>
            <w:r w:rsidRPr="00A112CC">
              <w:rPr>
                <w:sz w:val="20"/>
              </w:rPr>
              <w:t>Получение капитальных вложений в объект недвижимого имущества от органов государственной власти, государственных учреждений:</w:t>
            </w:r>
          </w:p>
        </w:tc>
        <w:tc>
          <w:tcPr>
            <w:tcW w:w="2617" w:type="dxa"/>
            <w:shd w:val="clear" w:color="auto" w:fill="auto"/>
          </w:tcPr>
          <w:p w14:paraId="35E02453" w14:textId="77777777" w:rsidR="00464BAF" w:rsidRPr="00A112CC" w:rsidRDefault="00464BAF" w:rsidP="00FF4076">
            <w:pPr>
              <w:widowControl w:val="0"/>
              <w:tabs>
                <w:tab w:val="num" w:pos="720"/>
              </w:tabs>
              <w:ind w:firstLine="0"/>
              <w:rPr>
                <w:sz w:val="20"/>
              </w:rPr>
            </w:pPr>
          </w:p>
        </w:tc>
        <w:tc>
          <w:tcPr>
            <w:tcW w:w="2617" w:type="dxa"/>
            <w:gridSpan w:val="2"/>
            <w:shd w:val="clear" w:color="auto" w:fill="auto"/>
          </w:tcPr>
          <w:p w14:paraId="72DE54EC" w14:textId="77777777" w:rsidR="00464BAF" w:rsidRPr="00A112CC" w:rsidRDefault="00464BAF" w:rsidP="00FF4076">
            <w:pPr>
              <w:pStyle w:val="aff"/>
              <w:widowControl w:val="0"/>
              <w:spacing w:before="0" w:beforeAutospacing="0" w:after="0" w:afterAutospacing="0"/>
              <w:jc w:val="center"/>
              <w:textAlignment w:val="baseline"/>
              <w:rPr>
                <w:kern w:val="24"/>
                <w:sz w:val="20"/>
                <w:szCs w:val="20"/>
              </w:rPr>
            </w:pPr>
          </w:p>
        </w:tc>
        <w:tc>
          <w:tcPr>
            <w:tcW w:w="2617" w:type="dxa"/>
            <w:shd w:val="clear" w:color="auto" w:fill="auto"/>
          </w:tcPr>
          <w:p w14:paraId="566CDA98" w14:textId="77777777" w:rsidR="00464BAF" w:rsidRPr="00A112CC" w:rsidRDefault="00464BAF" w:rsidP="00FF4076">
            <w:pPr>
              <w:pStyle w:val="aff"/>
              <w:widowControl w:val="0"/>
              <w:spacing w:before="0" w:beforeAutospacing="0" w:after="0" w:afterAutospacing="0"/>
              <w:jc w:val="center"/>
              <w:textAlignment w:val="baseline"/>
              <w:rPr>
                <w:kern w:val="24"/>
                <w:sz w:val="20"/>
                <w:szCs w:val="20"/>
              </w:rPr>
            </w:pPr>
          </w:p>
        </w:tc>
      </w:tr>
      <w:tr w:rsidR="00A112CC" w:rsidRPr="00A112CC" w14:paraId="7EF7C611" w14:textId="77777777" w:rsidTr="003D73B3">
        <w:trPr>
          <w:trHeight w:val="20"/>
        </w:trPr>
        <w:tc>
          <w:tcPr>
            <w:tcW w:w="2616" w:type="dxa"/>
            <w:vMerge w:val="restart"/>
            <w:shd w:val="clear" w:color="auto" w:fill="auto"/>
          </w:tcPr>
          <w:p w14:paraId="1F3E78E6" w14:textId="77777777" w:rsidR="00464BAF" w:rsidRPr="00A112CC" w:rsidRDefault="00464BAF" w:rsidP="00FF4076">
            <w:pPr>
              <w:widowControl w:val="0"/>
              <w:numPr>
                <w:ilvl w:val="0"/>
                <w:numId w:val="5"/>
              </w:numPr>
              <w:ind w:left="176" w:hanging="176"/>
              <w:rPr>
                <w:sz w:val="20"/>
              </w:rPr>
            </w:pPr>
            <w:r w:rsidRPr="00A112CC">
              <w:rPr>
                <w:sz w:val="20"/>
              </w:rPr>
              <w:t>отражение вложений до государственной регистрации права</w:t>
            </w:r>
          </w:p>
        </w:tc>
        <w:tc>
          <w:tcPr>
            <w:tcW w:w="2617" w:type="dxa"/>
            <w:vMerge w:val="restart"/>
            <w:shd w:val="clear" w:color="auto" w:fill="auto"/>
          </w:tcPr>
          <w:p w14:paraId="3AB0DB4F" w14:textId="77777777" w:rsidR="00464BAF" w:rsidRPr="00A112CC" w:rsidRDefault="00464BAF" w:rsidP="00FF4076">
            <w:pPr>
              <w:widowControl w:val="0"/>
              <w:tabs>
                <w:tab w:val="num" w:pos="720"/>
              </w:tabs>
              <w:ind w:firstLine="0"/>
              <w:rPr>
                <w:sz w:val="20"/>
              </w:rPr>
            </w:pPr>
            <w:r w:rsidRPr="00A112CC">
              <w:rPr>
                <w:sz w:val="20"/>
              </w:rPr>
              <w:t>Акт ввода объекта в эксплуатацию</w:t>
            </w:r>
          </w:p>
          <w:p w14:paraId="2DDA31AE" w14:textId="77777777" w:rsidR="00464BAF" w:rsidRPr="00A112CC" w:rsidRDefault="00464BAF" w:rsidP="00FF4076">
            <w:pPr>
              <w:widowControl w:val="0"/>
              <w:tabs>
                <w:tab w:val="num" w:pos="720"/>
              </w:tabs>
              <w:ind w:firstLine="0"/>
              <w:rPr>
                <w:sz w:val="20"/>
              </w:rPr>
            </w:pPr>
            <w:r w:rsidRPr="00A112CC">
              <w:rPr>
                <w:sz w:val="20"/>
              </w:rPr>
              <w:t>Акт о приеме-передаче объектов нефинансовых активов (ф.</w:t>
            </w:r>
            <w:r w:rsidRPr="00A112CC">
              <w:rPr>
                <w:sz w:val="20"/>
                <w:lang w:val="en-US"/>
              </w:rPr>
              <w:t> </w:t>
            </w:r>
            <w:r w:rsidRPr="00A112CC">
              <w:rPr>
                <w:sz w:val="20"/>
              </w:rPr>
              <w:t>0504101)</w:t>
            </w:r>
          </w:p>
          <w:p w14:paraId="26B09ABB" w14:textId="77777777" w:rsidR="00464BAF" w:rsidRPr="00A112CC" w:rsidRDefault="00464BAF" w:rsidP="00FF4076">
            <w:pPr>
              <w:widowControl w:val="0"/>
              <w:tabs>
                <w:tab w:val="num" w:pos="720"/>
              </w:tabs>
              <w:ind w:firstLine="0"/>
              <w:rPr>
                <w:sz w:val="20"/>
              </w:rPr>
            </w:pPr>
            <w:r w:rsidRPr="00A112CC">
              <w:rPr>
                <w:sz w:val="20"/>
              </w:rPr>
              <w:t>Извещение (ф. 0504805)</w:t>
            </w:r>
          </w:p>
          <w:p w14:paraId="602CCC73" w14:textId="77777777" w:rsidR="00464BAF" w:rsidRPr="00A112CC" w:rsidRDefault="00464BAF"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31AC53C9" w14:textId="77777777" w:rsidR="00464BAF" w:rsidRPr="00A112CC" w:rsidRDefault="00464BAF" w:rsidP="00FF4076">
            <w:pPr>
              <w:pStyle w:val="aff"/>
              <w:widowControl w:val="0"/>
              <w:spacing w:before="0" w:beforeAutospacing="0" w:after="0" w:afterAutospacing="0"/>
              <w:jc w:val="center"/>
              <w:textAlignment w:val="baseline"/>
              <w:rPr>
                <w:kern w:val="24"/>
                <w:sz w:val="20"/>
                <w:szCs w:val="20"/>
              </w:rPr>
            </w:pPr>
            <w:r w:rsidRPr="00A112CC">
              <w:rPr>
                <w:sz w:val="20"/>
                <w:szCs w:val="20"/>
              </w:rPr>
              <w:t>4.106.11.310</w:t>
            </w:r>
          </w:p>
        </w:tc>
        <w:tc>
          <w:tcPr>
            <w:tcW w:w="2617" w:type="dxa"/>
            <w:shd w:val="clear" w:color="auto" w:fill="auto"/>
          </w:tcPr>
          <w:p w14:paraId="3B171119" w14:textId="77777777" w:rsidR="00464BAF" w:rsidRPr="00A112CC" w:rsidRDefault="00464BAF" w:rsidP="00FF4076">
            <w:pPr>
              <w:pStyle w:val="aff"/>
              <w:widowControl w:val="0"/>
              <w:spacing w:before="0" w:beforeAutospacing="0" w:after="0" w:afterAutospacing="0"/>
              <w:jc w:val="center"/>
              <w:textAlignment w:val="baseline"/>
              <w:rPr>
                <w:kern w:val="24"/>
                <w:sz w:val="20"/>
                <w:szCs w:val="20"/>
              </w:rPr>
            </w:pPr>
            <w:r w:rsidRPr="00A112CC">
              <w:rPr>
                <w:sz w:val="20"/>
                <w:szCs w:val="20"/>
              </w:rPr>
              <w:t>4.401.10.195</w:t>
            </w:r>
          </w:p>
        </w:tc>
      </w:tr>
      <w:tr w:rsidR="00A112CC" w:rsidRPr="00A112CC" w14:paraId="64BE7E99" w14:textId="77777777" w:rsidTr="003D73B3">
        <w:trPr>
          <w:trHeight w:val="20"/>
        </w:trPr>
        <w:tc>
          <w:tcPr>
            <w:tcW w:w="2616" w:type="dxa"/>
            <w:vMerge/>
            <w:shd w:val="clear" w:color="auto" w:fill="auto"/>
          </w:tcPr>
          <w:p w14:paraId="02768027" w14:textId="77777777" w:rsidR="00464BAF" w:rsidRPr="00A112CC" w:rsidRDefault="00464BAF" w:rsidP="00FF4076">
            <w:pPr>
              <w:widowControl w:val="0"/>
              <w:numPr>
                <w:ilvl w:val="0"/>
                <w:numId w:val="5"/>
              </w:numPr>
              <w:ind w:left="176" w:hanging="176"/>
              <w:rPr>
                <w:sz w:val="20"/>
              </w:rPr>
            </w:pPr>
          </w:p>
        </w:tc>
        <w:tc>
          <w:tcPr>
            <w:tcW w:w="2617" w:type="dxa"/>
            <w:vMerge/>
            <w:shd w:val="clear" w:color="auto" w:fill="auto"/>
          </w:tcPr>
          <w:p w14:paraId="171F02F4" w14:textId="77777777" w:rsidR="00464BAF" w:rsidRPr="00A112CC" w:rsidRDefault="00464BAF" w:rsidP="00FF4076">
            <w:pPr>
              <w:widowControl w:val="0"/>
              <w:tabs>
                <w:tab w:val="num" w:pos="720"/>
              </w:tabs>
              <w:ind w:firstLine="0"/>
              <w:rPr>
                <w:sz w:val="20"/>
              </w:rPr>
            </w:pPr>
          </w:p>
        </w:tc>
        <w:tc>
          <w:tcPr>
            <w:tcW w:w="2617" w:type="dxa"/>
            <w:gridSpan w:val="2"/>
            <w:shd w:val="clear" w:color="auto" w:fill="auto"/>
          </w:tcPr>
          <w:p w14:paraId="1BC1199F" w14:textId="77777777" w:rsidR="00464BAF" w:rsidRPr="00A112CC" w:rsidRDefault="00464BAF" w:rsidP="00FF4076">
            <w:pPr>
              <w:pStyle w:val="aff"/>
              <w:widowControl w:val="0"/>
              <w:spacing w:before="0" w:beforeAutospacing="0" w:after="0" w:afterAutospacing="0"/>
              <w:jc w:val="center"/>
              <w:textAlignment w:val="baseline"/>
              <w:rPr>
                <w:kern w:val="24"/>
                <w:sz w:val="20"/>
                <w:szCs w:val="20"/>
              </w:rPr>
            </w:pPr>
            <w:r w:rsidRPr="00A112CC">
              <w:rPr>
                <w:sz w:val="20"/>
                <w:szCs w:val="20"/>
              </w:rPr>
              <w:t>01</w:t>
            </w:r>
          </w:p>
        </w:tc>
        <w:tc>
          <w:tcPr>
            <w:tcW w:w="2617" w:type="dxa"/>
            <w:shd w:val="clear" w:color="auto" w:fill="auto"/>
          </w:tcPr>
          <w:p w14:paraId="5A009E1C" w14:textId="77777777" w:rsidR="00464BAF" w:rsidRPr="00A112CC" w:rsidRDefault="00464BAF" w:rsidP="00FF4076">
            <w:pPr>
              <w:pStyle w:val="aff"/>
              <w:widowControl w:val="0"/>
              <w:spacing w:before="0" w:beforeAutospacing="0" w:after="0" w:afterAutospacing="0"/>
              <w:jc w:val="center"/>
              <w:textAlignment w:val="baseline"/>
              <w:rPr>
                <w:kern w:val="24"/>
                <w:sz w:val="20"/>
                <w:szCs w:val="20"/>
              </w:rPr>
            </w:pPr>
          </w:p>
        </w:tc>
      </w:tr>
      <w:tr w:rsidR="00A112CC" w:rsidRPr="00A112CC" w14:paraId="3F6B1141" w14:textId="77777777" w:rsidTr="003D73B3">
        <w:trPr>
          <w:trHeight w:val="20"/>
        </w:trPr>
        <w:tc>
          <w:tcPr>
            <w:tcW w:w="2616" w:type="dxa"/>
            <w:vMerge w:val="restart"/>
            <w:shd w:val="clear" w:color="auto" w:fill="auto"/>
          </w:tcPr>
          <w:p w14:paraId="7B0B9908" w14:textId="77777777" w:rsidR="00464BAF" w:rsidRPr="00A112CC" w:rsidRDefault="00464BAF" w:rsidP="00FF4076">
            <w:pPr>
              <w:widowControl w:val="0"/>
              <w:numPr>
                <w:ilvl w:val="0"/>
                <w:numId w:val="5"/>
              </w:numPr>
              <w:ind w:left="176" w:hanging="176"/>
              <w:rPr>
                <w:sz w:val="20"/>
              </w:rPr>
            </w:pPr>
            <w:r w:rsidRPr="00A112CC">
              <w:rPr>
                <w:sz w:val="20"/>
              </w:rPr>
              <w:t>принятие к учету объекта</w:t>
            </w:r>
          </w:p>
        </w:tc>
        <w:tc>
          <w:tcPr>
            <w:tcW w:w="2617" w:type="dxa"/>
            <w:vMerge w:val="restart"/>
            <w:shd w:val="clear" w:color="auto" w:fill="auto"/>
          </w:tcPr>
          <w:p w14:paraId="06FAC5DD" w14:textId="77777777" w:rsidR="00464BAF" w:rsidRPr="00A112CC" w:rsidRDefault="00464BAF" w:rsidP="00FF4076">
            <w:pPr>
              <w:widowControl w:val="0"/>
              <w:tabs>
                <w:tab w:val="num" w:pos="720"/>
              </w:tabs>
              <w:ind w:firstLine="0"/>
              <w:rPr>
                <w:sz w:val="20"/>
              </w:rPr>
            </w:pPr>
            <w:r w:rsidRPr="00A112CC">
              <w:rPr>
                <w:sz w:val="20"/>
              </w:rPr>
              <w:t>Акт о приеме-передаче объектов нефинансовых активов (ф.</w:t>
            </w:r>
            <w:r w:rsidRPr="00A112CC">
              <w:rPr>
                <w:sz w:val="20"/>
                <w:lang w:val="en-US"/>
              </w:rPr>
              <w:t> </w:t>
            </w:r>
            <w:r w:rsidRPr="00A112CC">
              <w:rPr>
                <w:sz w:val="20"/>
              </w:rPr>
              <w:t>0504101)</w:t>
            </w:r>
          </w:p>
          <w:p w14:paraId="5D856FCC" w14:textId="77777777" w:rsidR="00464BAF" w:rsidRPr="00A112CC" w:rsidRDefault="00464BAF" w:rsidP="00FF4076">
            <w:pPr>
              <w:widowControl w:val="0"/>
              <w:tabs>
                <w:tab w:val="num" w:pos="720"/>
              </w:tabs>
              <w:ind w:firstLine="0"/>
              <w:rPr>
                <w:sz w:val="20"/>
              </w:rPr>
            </w:pPr>
            <w:r w:rsidRPr="00A112CC">
              <w:rPr>
                <w:sz w:val="20"/>
              </w:rPr>
              <w:t>Извещение (ф. 0504805)</w:t>
            </w:r>
          </w:p>
          <w:p w14:paraId="0A890590" w14:textId="0C9A357B" w:rsidR="00464BAF" w:rsidRPr="00A112CC" w:rsidRDefault="00464BAF" w:rsidP="00FF4076">
            <w:pPr>
              <w:widowControl w:val="0"/>
              <w:tabs>
                <w:tab w:val="num" w:pos="720"/>
              </w:tabs>
              <w:ind w:firstLine="0"/>
              <w:rPr>
                <w:sz w:val="20"/>
              </w:rPr>
            </w:pPr>
            <w:r w:rsidRPr="00A112CC">
              <w:rPr>
                <w:sz w:val="20"/>
              </w:rPr>
              <w:t>Решение о признании объектов нефинансовых активов (ф. 0510441)</w:t>
            </w:r>
          </w:p>
          <w:p w14:paraId="631ECE02" w14:textId="77777777" w:rsidR="00464BAF" w:rsidRPr="00A112CC" w:rsidRDefault="00464BAF" w:rsidP="00FF4076">
            <w:pPr>
              <w:widowControl w:val="0"/>
              <w:tabs>
                <w:tab w:val="num" w:pos="720"/>
              </w:tabs>
              <w:ind w:firstLine="0"/>
              <w:rPr>
                <w:sz w:val="20"/>
              </w:rPr>
            </w:pPr>
            <w:r w:rsidRPr="00A112CC">
              <w:rPr>
                <w:sz w:val="20"/>
              </w:rPr>
              <w:t>Документы о государственной регистрации прав на недвижимость</w:t>
            </w:r>
          </w:p>
          <w:p w14:paraId="2FD207F5" w14:textId="77777777" w:rsidR="00464BAF" w:rsidRPr="00A112CC" w:rsidRDefault="00464BAF"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278804B1" w14:textId="77777777" w:rsidR="00464BAF" w:rsidRPr="00A112CC" w:rsidRDefault="00464BAF" w:rsidP="00FF4076">
            <w:pPr>
              <w:pStyle w:val="aff"/>
              <w:widowControl w:val="0"/>
              <w:spacing w:before="0" w:beforeAutospacing="0" w:after="0" w:afterAutospacing="0"/>
              <w:jc w:val="center"/>
              <w:textAlignment w:val="baseline"/>
              <w:rPr>
                <w:kern w:val="24"/>
                <w:sz w:val="20"/>
                <w:szCs w:val="20"/>
              </w:rPr>
            </w:pPr>
            <w:r w:rsidRPr="00A112CC">
              <w:rPr>
                <w:sz w:val="20"/>
                <w:szCs w:val="20"/>
              </w:rPr>
              <w:t>4.101.12.310</w:t>
            </w:r>
          </w:p>
        </w:tc>
        <w:tc>
          <w:tcPr>
            <w:tcW w:w="2617" w:type="dxa"/>
            <w:shd w:val="clear" w:color="auto" w:fill="auto"/>
          </w:tcPr>
          <w:p w14:paraId="2828C71B" w14:textId="77777777" w:rsidR="00464BAF" w:rsidRPr="00A112CC" w:rsidRDefault="00464BAF" w:rsidP="00FF4076">
            <w:pPr>
              <w:pStyle w:val="aff"/>
              <w:widowControl w:val="0"/>
              <w:spacing w:before="0" w:beforeAutospacing="0" w:after="0" w:afterAutospacing="0"/>
              <w:jc w:val="center"/>
              <w:textAlignment w:val="baseline"/>
              <w:rPr>
                <w:kern w:val="24"/>
                <w:sz w:val="20"/>
                <w:szCs w:val="20"/>
              </w:rPr>
            </w:pPr>
            <w:r w:rsidRPr="00A112CC">
              <w:rPr>
                <w:sz w:val="20"/>
                <w:szCs w:val="20"/>
              </w:rPr>
              <w:t>4.106.11.310</w:t>
            </w:r>
          </w:p>
        </w:tc>
      </w:tr>
      <w:tr w:rsidR="00A112CC" w:rsidRPr="00A112CC" w14:paraId="02C664E4" w14:textId="77777777" w:rsidTr="003D73B3">
        <w:trPr>
          <w:trHeight w:val="20"/>
        </w:trPr>
        <w:tc>
          <w:tcPr>
            <w:tcW w:w="2616" w:type="dxa"/>
            <w:vMerge/>
            <w:shd w:val="clear" w:color="auto" w:fill="auto"/>
          </w:tcPr>
          <w:p w14:paraId="0981B82B" w14:textId="77777777" w:rsidR="00464BAF" w:rsidRPr="00A112CC" w:rsidRDefault="00464BAF" w:rsidP="00FF4076">
            <w:pPr>
              <w:widowControl w:val="0"/>
              <w:numPr>
                <w:ilvl w:val="0"/>
                <w:numId w:val="5"/>
              </w:numPr>
              <w:ind w:left="176" w:hanging="176"/>
              <w:rPr>
                <w:sz w:val="20"/>
              </w:rPr>
            </w:pPr>
          </w:p>
        </w:tc>
        <w:tc>
          <w:tcPr>
            <w:tcW w:w="2617" w:type="dxa"/>
            <w:vMerge/>
            <w:shd w:val="clear" w:color="auto" w:fill="auto"/>
          </w:tcPr>
          <w:p w14:paraId="5082FD05" w14:textId="77777777" w:rsidR="00464BAF" w:rsidRPr="00A112CC" w:rsidRDefault="00464BAF" w:rsidP="00FF4076">
            <w:pPr>
              <w:widowControl w:val="0"/>
              <w:tabs>
                <w:tab w:val="num" w:pos="720"/>
              </w:tabs>
              <w:ind w:firstLine="0"/>
              <w:rPr>
                <w:sz w:val="20"/>
              </w:rPr>
            </w:pPr>
          </w:p>
        </w:tc>
        <w:tc>
          <w:tcPr>
            <w:tcW w:w="2617" w:type="dxa"/>
            <w:gridSpan w:val="2"/>
            <w:shd w:val="clear" w:color="auto" w:fill="auto"/>
          </w:tcPr>
          <w:p w14:paraId="4C3199E2" w14:textId="77777777" w:rsidR="00464BAF" w:rsidRPr="00A112CC" w:rsidRDefault="00464BAF" w:rsidP="00FF4076">
            <w:pPr>
              <w:pStyle w:val="aff"/>
              <w:widowControl w:val="0"/>
              <w:spacing w:before="0" w:beforeAutospacing="0" w:after="0" w:afterAutospacing="0"/>
              <w:jc w:val="center"/>
              <w:textAlignment w:val="baseline"/>
              <w:rPr>
                <w:kern w:val="24"/>
                <w:sz w:val="20"/>
                <w:szCs w:val="20"/>
              </w:rPr>
            </w:pPr>
          </w:p>
        </w:tc>
        <w:tc>
          <w:tcPr>
            <w:tcW w:w="2617" w:type="dxa"/>
            <w:shd w:val="clear" w:color="auto" w:fill="auto"/>
          </w:tcPr>
          <w:p w14:paraId="25E9509D" w14:textId="77777777" w:rsidR="00464BAF" w:rsidRPr="00A112CC" w:rsidRDefault="00464BAF" w:rsidP="00FF4076">
            <w:pPr>
              <w:pStyle w:val="aff"/>
              <w:widowControl w:val="0"/>
              <w:spacing w:before="0" w:beforeAutospacing="0" w:after="0" w:afterAutospacing="0"/>
              <w:jc w:val="center"/>
              <w:textAlignment w:val="baseline"/>
              <w:rPr>
                <w:kern w:val="24"/>
                <w:sz w:val="20"/>
                <w:szCs w:val="20"/>
              </w:rPr>
            </w:pPr>
            <w:r w:rsidRPr="00A112CC">
              <w:rPr>
                <w:sz w:val="20"/>
                <w:szCs w:val="20"/>
              </w:rPr>
              <w:t>01</w:t>
            </w:r>
          </w:p>
        </w:tc>
      </w:tr>
      <w:tr w:rsidR="00A112CC" w:rsidRPr="00A112CC" w14:paraId="30165E3F" w14:textId="77777777" w:rsidTr="003D73B3">
        <w:trPr>
          <w:trHeight w:val="20"/>
        </w:trPr>
        <w:tc>
          <w:tcPr>
            <w:tcW w:w="10467" w:type="dxa"/>
            <w:gridSpan w:val="5"/>
            <w:shd w:val="clear" w:color="auto" w:fill="auto"/>
          </w:tcPr>
          <w:p w14:paraId="101927BE" w14:textId="77777777" w:rsidR="00464BAF" w:rsidRPr="00A112CC" w:rsidRDefault="00464BAF" w:rsidP="00FF4076">
            <w:pPr>
              <w:pStyle w:val="aff"/>
              <w:widowControl w:val="0"/>
              <w:tabs>
                <w:tab w:val="left" w:pos="175"/>
              </w:tabs>
              <w:spacing w:before="0" w:beforeAutospacing="0" w:after="0" w:afterAutospacing="0"/>
              <w:jc w:val="both"/>
              <w:textAlignment w:val="baseline"/>
              <w:rPr>
                <w:kern w:val="24"/>
                <w:sz w:val="20"/>
                <w:szCs w:val="20"/>
              </w:rPr>
            </w:pPr>
            <w:r w:rsidRPr="00A112CC">
              <w:rPr>
                <w:kern w:val="24"/>
                <w:sz w:val="20"/>
                <w:szCs w:val="20"/>
              </w:rPr>
              <w:t xml:space="preserve">Если регистрация права оперативного управления на объект, полученный в прошлом году, произойдет после 1 января (основание выписка из ЕГРН), но до представления годовой отчетности, этот факт классифицируется как </w:t>
            </w:r>
            <w:r w:rsidRPr="00A112CC">
              <w:rPr>
                <w:kern w:val="24"/>
                <w:sz w:val="20"/>
                <w:szCs w:val="20"/>
              </w:rPr>
              <w:lastRenderedPageBreak/>
              <w:t>существенное событие после отчетной даты. В этом случае недвижимое имущество принимается на балансовый учет последней датой отчетного года и учитывается в годовой отчетности</w:t>
            </w:r>
          </w:p>
        </w:tc>
      </w:tr>
      <w:tr w:rsidR="00A112CC" w:rsidRPr="00A112CC" w14:paraId="26AC72D5" w14:textId="77777777" w:rsidTr="003D73B3">
        <w:trPr>
          <w:trHeight w:val="20"/>
        </w:trPr>
        <w:tc>
          <w:tcPr>
            <w:tcW w:w="10467" w:type="dxa"/>
            <w:gridSpan w:val="5"/>
            <w:shd w:val="clear" w:color="auto" w:fill="auto"/>
          </w:tcPr>
          <w:p w14:paraId="652A6689" w14:textId="77777777" w:rsidR="00464BAF" w:rsidRPr="00A112CC" w:rsidRDefault="00464BAF" w:rsidP="00FF4076">
            <w:pPr>
              <w:pStyle w:val="aff"/>
              <w:widowControl w:val="0"/>
              <w:tabs>
                <w:tab w:val="left" w:pos="175"/>
              </w:tabs>
              <w:spacing w:before="0" w:beforeAutospacing="0" w:after="0" w:afterAutospacing="0"/>
              <w:jc w:val="both"/>
              <w:textAlignment w:val="baseline"/>
              <w:rPr>
                <w:b/>
                <w:kern w:val="24"/>
                <w:sz w:val="20"/>
                <w:szCs w:val="20"/>
              </w:rPr>
            </w:pPr>
            <w:r w:rsidRPr="00A112CC">
              <w:rPr>
                <w:b/>
                <w:kern w:val="24"/>
                <w:sz w:val="20"/>
                <w:szCs w:val="20"/>
              </w:rPr>
              <w:lastRenderedPageBreak/>
              <w:t>1.1.2.2. Принятие к учету ОЦДИ</w:t>
            </w:r>
            <w:r w:rsidRPr="00A112CC">
              <w:rPr>
                <w:rStyle w:val="af1"/>
                <w:sz w:val="20"/>
                <w:szCs w:val="20"/>
              </w:rPr>
              <w:footnoteReference w:id="1"/>
            </w:r>
            <w:r w:rsidRPr="00A112CC">
              <w:rPr>
                <w:b/>
                <w:kern w:val="24"/>
                <w:sz w:val="20"/>
                <w:szCs w:val="20"/>
              </w:rPr>
              <w:t xml:space="preserve"> и иного движимого имущества</w:t>
            </w:r>
          </w:p>
        </w:tc>
      </w:tr>
      <w:tr w:rsidR="00A112CC" w:rsidRPr="00A112CC" w14:paraId="58D623A8" w14:textId="77777777" w:rsidTr="003D73B3">
        <w:trPr>
          <w:trHeight w:val="20"/>
        </w:trPr>
        <w:tc>
          <w:tcPr>
            <w:tcW w:w="10467" w:type="dxa"/>
            <w:gridSpan w:val="5"/>
            <w:shd w:val="clear" w:color="auto" w:fill="auto"/>
          </w:tcPr>
          <w:p w14:paraId="40BE1FC8" w14:textId="77777777" w:rsidR="00464BAF" w:rsidRPr="00A112CC" w:rsidRDefault="00464BAF" w:rsidP="00FF4076">
            <w:pPr>
              <w:pStyle w:val="aff"/>
              <w:widowControl w:val="0"/>
              <w:tabs>
                <w:tab w:val="left" w:pos="175"/>
              </w:tabs>
              <w:spacing w:before="0" w:beforeAutospacing="0" w:after="0" w:afterAutospacing="0"/>
              <w:jc w:val="both"/>
              <w:textAlignment w:val="baseline"/>
              <w:rPr>
                <w:b/>
                <w:kern w:val="24"/>
                <w:sz w:val="20"/>
                <w:szCs w:val="20"/>
              </w:rPr>
            </w:pPr>
            <w:r w:rsidRPr="00A112CC">
              <w:rPr>
                <w:b/>
                <w:kern w:val="24"/>
                <w:sz w:val="20"/>
                <w:szCs w:val="20"/>
              </w:rPr>
              <w:t>1.1.2.2.1. Принятие к учету имущества, находившегося до передачи в эксплуатации у передающей стороны</w:t>
            </w:r>
          </w:p>
        </w:tc>
      </w:tr>
      <w:tr w:rsidR="00A112CC" w:rsidRPr="00A112CC" w14:paraId="222884E6" w14:textId="77777777" w:rsidTr="003D73B3">
        <w:trPr>
          <w:trHeight w:val="20"/>
        </w:trPr>
        <w:tc>
          <w:tcPr>
            <w:tcW w:w="2616" w:type="dxa"/>
            <w:shd w:val="clear" w:color="auto" w:fill="auto"/>
          </w:tcPr>
          <w:p w14:paraId="2A22C25E" w14:textId="77777777" w:rsidR="00464BAF" w:rsidRPr="00A112CC" w:rsidRDefault="00464BAF" w:rsidP="00FF4076">
            <w:pPr>
              <w:widowControl w:val="0"/>
              <w:ind w:firstLine="0"/>
              <w:rPr>
                <w:sz w:val="20"/>
              </w:rPr>
            </w:pPr>
            <w:r w:rsidRPr="00A112CC">
              <w:rPr>
                <w:sz w:val="20"/>
              </w:rPr>
              <w:t>Принятие к учету объекта, не требующего дополнительных вложений с целью доведения объекта до состояния пригодного к эксплуатации:</w:t>
            </w:r>
          </w:p>
        </w:tc>
        <w:tc>
          <w:tcPr>
            <w:tcW w:w="2617" w:type="dxa"/>
            <w:shd w:val="clear" w:color="auto" w:fill="auto"/>
          </w:tcPr>
          <w:p w14:paraId="12875DED" w14:textId="77777777" w:rsidR="00464BAF" w:rsidRPr="00A112CC" w:rsidRDefault="00464BAF" w:rsidP="00FF4076">
            <w:pPr>
              <w:widowControl w:val="0"/>
              <w:ind w:firstLine="0"/>
              <w:rPr>
                <w:sz w:val="20"/>
              </w:rPr>
            </w:pPr>
          </w:p>
        </w:tc>
        <w:tc>
          <w:tcPr>
            <w:tcW w:w="2617" w:type="dxa"/>
            <w:gridSpan w:val="2"/>
            <w:shd w:val="clear" w:color="auto" w:fill="auto"/>
          </w:tcPr>
          <w:p w14:paraId="6E2B1567" w14:textId="77777777" w:rsidR="00464BAF" w:rsidRPr="00A112CC" w:rsidRDefault="00464BAF" w:rsidP="00FF4076">
            <w:pPr>
              <w:widowControl w:val="0"/>
              <w:ind w:firstLine="0"/>
              <w:jc w:val="center"/>
              <w:rPr>
                <w:sz w:val="20"/>
              </w:rPr>
            </w:pPr>
          </w:p>
        </w:tc>
        <w:tc>
          <w:tcPr>
            <w:tcW w:w="2617" w:type="dxa"/>
            <w:shd w:val="clear" w:color="auto" w:fill="auto"/>
          </w:tcPr>
          <w:p w14:paraId="05E0F520" w14:textId="77777777" w:rsidR="00464BAF" w:rsidRPr="00A112CC" w:rsidRDefault="00464BAF" w:rsidP="00FF4076">
            <w:pPr>
              <w:widowControl w:val="0"/>
              <w:ind w:firstLine="0"/>
              <w:jc w:val="center"/>
              <w:rPr>
                <w:sz w:val="20"/>
              </w:rPr>
            </w:pPr>
          </w:p>
        </w:tc>
      </w:tr>
      <w:tr w:rsidR="00A112CC" w:rsidRPr="00A112CC" w14:paraId="21BBB05D" w14:textId="77777777" w:rsidTr="003D73B3">
        <w:trPr>
          <w:trHeight w:val="20"/>
        </w:trPr>
        <w:tc>
          <w:tcPr>
            <w:tcW w:w="2616" w:type="dxa"/>
            <w:shd w:val="clear" w:color="auto" w:fill="auto"/>
          </w:tcPr>
          <w:p w14:paraId="077F2ED8" w14:textId="77777777" w:rsidR="00464BAF" w:rsidRPr="00A112CC" w:rsidRDefault="00464BAF" w:rsidP="00FF4076">
            <w:pPr>
              <w:widowControl w:val="0"/>
              <w:numPr>
                <w:ilvl w:val="0"/>
                <w:numId w:val="5"/>
              </w:numPr>
              <w:ind w:left="176" w:hanging="176"/>
              <w:rPr>
                <w:sz w:val="20"/>
              </w:rPr>
            </w:pPr>
            <w:r w:rsidRPr="00A112CC">
              <w:rPr>
                <w:sz w:val="20"/>
              </w:rPr>
              <w:t>на сумму балансовой стоимости</w:t>
            </w:r>
          </w:p>
        </w:tc>
        <w:tc>
          <w:tcPr>
            <w:tcW w:w="2617" w:type="dxa"/>
            <w:vMerge w:val="restart"/>
            <w:shd w:val="clear" w:color="auto" w:fill="auto"/>
          </w:tcPr>
          <w:p w14:paraId="3534CC4B" w14:textId="77777777" w:rsidR="00464BAF" w:rsidRPr="00A112CC" w:rsidRDefault="00464BAF" w:rsidP="00FF4076">
            <w:pPr>
              <w:widowControl w:val="0"/>
              <w:ind w:firstLine="0"/>
              <w:rPr>
                <w:sz w:val="20"/>
              </w:rPr>
            </w:pPr>
            <w:r w:rsidRPr="00A112CC">
              <w:rPr>
                <w:sz w:val="20"/>
              </w:rPr>
              <w:t>Извещение (ф. 0504805)</w:t>
            </w:r>
          </w:p>
          <w:p w14:paraId="458E1916" w14:textId="77777777" w:rsidR="00464BAF" w:rsidRPr="00A112CC" w:rsidRDefault="00464BAF" w:rsidP="00FF4076">
            <w:pPr>
              <w:widowControl w:val="0"/>
              <w:ind w:firstLine="0"/>
              <w:rPr>
                <w:sz w:val="20"/>
              </w:rPr>
            </w:pPr>
            <w:r w:rsidRPr="00A112CC">
              <w:rPr>
                <w:sz w:val="20"/>
              </w:rPr>
              <w:t>Акт о приеме-передаче объектов нефинансовых активов (ф.</w:t>
            </w:r>
            <w:r w:rsidRPr="00A112CC">
              <w:rPr>
                <w:sz w:val="20"/>
                <w:lang w:val="en-US"/>
              </w:rPr>
              <w:t> </w:t>
            </w:r>
            <w:hyperlink r:id="rId8" w:tgtFrame="_top" w:history="1">
              <w:r w:rsidRPr="00A112CC">
                <w:rPr>
                  <w:sz w:val="20"/>
                </w:rPr>
                <w:t>0504101</w:t>
              </w:r>
            </w:hyperlink>
            <w:r w:rsidRPr="00A112CC">
              <w:rPr>
                <w:sz w:val="20"/>
              </w:rPr>
              <w:t>)</w:t>
            </w:r>
          </w:p>
          <w:p w14:paraId="4D488CBF" w14:textId="130261D0" w:rsidR="00464BAF" w:rsidRPr="00A112CC" w:rsidRDefault="00464BAF" w:rsidP="00FF4076">
            <w:pPr>
              <w:widowControl w:val="0"/>
              <w:ind w:firstLine="0"/>
              <w:rPr>
                <w:sz w:val="20"/>
              </w:rPr>
            </w:pPr>
            <w:r w:rsidRPr="00A112CC">
              <w:rPr>
                <w:sz w:val="20"/>
              </w:rPr>
              <w:t>Решение о признании объектов нефинансовых активов (ф. 0510441)</w:t>
            </w:r>
          </w:p>
          <w:p w14:paraId="77653189" w14:textId="77777777" w:rsidR="00464BAF" w:rsidRPr="00A112CC" w:rsidRDefault="00464BAF"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002A5F17" w14:textId="77777777" w:rsidR="00464BAF" w:rsidRPr="00A112CC" w:rsidRDefault="00464BAF" w:rsidP="00FF4076">
            <w:pPr>
              <w:widowControl w:val="0"/>
              <w:ind w:firstLine="0"/>
              <w:jc w:val="center"/>
              <w:rPr>
                <w:sz w:val="20"/>
              </w:rPr>
            </w:pPr>
            <w:r w:rsidRPr="00A112CC">
              <w:rPr>
                <w:sz w:val="20"/>
              </w:rPr>
              <w:t>4.101.хх.310</w:t>
            </w:r>
          </w:p>
        </w:tc>
        <w:tc>
          <w:tcPr>
            <w:tcW w:w="2617" w:type="dxa"/>
            <w:shd w:val="clear" w:color="auto" w:fill="auto"/>
          </w:tcPr>
          <w:p w14:paraId="748EB4D1" w14:textId="77777777" w:rsidR="00464BAF" w:rsidRPr="00A112CC" w:rsidRDefault="00464BAF" w:rsidP="00FF4076">
            <w:pPr>
              <w:widowControl w:val="0"/>
              <w:ind w:firstLine="0"/>
              <w:jc w:val="center"/>
              <w:rPr>
                <w:sz w:val="20"/>
              </w:rPr>
            </w:pPr>
            <w:r w:rsidRPr="00A112CC">
              <w:rPr>
                <w:sz w:val="20"/>
              </w:rPr>
              <w:t>4.401.10.195</w:t>
            </w:r>
          </w:p>
        </w:tc>
      </w:tr>
      <w:tr w:rsidR="00A112CC" w:rsidRPr="00A112CC" w14:paraId="4F31349B" w14:textId="77777777" w:rsidTr="003D73B3">
        <w:trPr>
          <w:trHeight w:val="20"/>
        </w:trPr>
        <w:tc>
          <w:tcPr>
            <w:tcW w:w="2616" w:type="dxa"/>
            <w:shd w:val="clear" w:color="auto" w:fill="auto"/>
          </w:tcPr>
          <w:p w14:paraId="38699A01" w14:textId="77777777" w:rsidR="00464BAF" w:rsidRPr="00A112CC" w:rsidRDefault="00464BAF" w:rsidP="00FF4076">
            <w:pPr>
              <w:widowControl w:val="0"/>
              <w:numPr>
                <w:ilvl w:val="0"/>
                <w:numId w:val="5"/>
              </w:numPr>
              <w:ind w:left="176" w:hanging="176"/>
              <w:rPr>
                <w:sz w:val="20"/>
              </w:rPr>
            </w:pPr>
            <w:r w:rsidRPr="00A112CC">
              <w:rPr>
                <w:sz w:val="20"/>
              </w:rPr>
              <w:t>на сумму ранее начисленной амортизации</w:t>
            </w:r>
          </w:p>
        </w:tc>
        <w:tc>
          <w:tcPr>
            <w:tcW w:w="2617" w:type="dxa"/>
            <w:vMerge/>
            <w:shd w:val="clear" w:color="auto" w:fill="auto"/>
          </w:tcPr>
          <w:p w14:paraId="4645F75F" w14:textId="77777777" w:rsidR="00464BAF" w:rsidRPr="00A112CC" w:rsidRDefault="00464BAF" w:rsidP="00FF4076">
            <w:pPr>
              <w:widowControl w:val="0"/>
              <w:ind w:firstLine="0"/>
              <w:rPr>
                <w:sz w:val="20"/>
              </w:rPr>
            </w:pPr>
          </w:p>
        </w:tc>
        <w:tc>
          <w:tcPr>
            <w:tcW w:w="2617" w:type="dxa"/>
            <w:gridSpan w:val="2"/>
            <w:shd w:val="clear" w:color="auto" w:fill="auto"/>
          </w:tcPr>
          <w:p w14:paraId="052FDDA5" w14:textId="77777777" w:rsidR="00464BAF" w:rsidRPr="00A112CC" w:rsidRDefault="00464BAF" w:rsidP="00FF4076">
            <w:pPr>
              <w:widowControl w:val="0"/>
              <w:ind w:firstLine="0"/>
              <w:jc w:val="center"/>
              <w:rPr>
                <w:sz w:val="20"/>
              </w:rPr>
            </w:pPr>
            <w:r w:rsidRPr="00A112CC">
              <w:rPr>
                <w:sz w:val="20"/>
              </w:rPr>
              <w:t>4.401.10.195</w:t>
            </w:r>
          </w:p>
        </w:tc>
        <w:tc>
          <w:tcPr>
            <w:tcW w:w="2617" w:type="dxa"/>
            <w:shd w:val="clear" w:color="auto" w:fill="auto"/>
          </w:tcPr>
          <w:p w14:paraId="1856A629" w14:textId="77777777" w:rsidR="00464BAF" w:rsidRPr="00A112CC" w:rsidRDefault="00464BAF" w:rsidP="00FF4076">
            <w:pPr>
              <w:widowControl w:val="0"/>
              <w:ind w:firstLine="0"/>
              <w:jc w:val="center"/>
              <w:rPr>
                <w:sz w:val="20"/>
              </w:rPr>
            </w:pPr>
            <w:r w:rsidRPr="00A112CC">
              <w:rPr>
                <w:sz w:val="20"/>
              </w:rPr>
              <w:t>4.104.хх.411</w:t>
            </w:r>
          </w:p>
        </w:tc>
      </w:tr>
      <w:tr w:rsidR="00A112CC" w:rsidRPr="00A112CC" w14:paraId="20E367B1" w14:textId="77777777" w:rsidTr="003D73B3">
        <w:trPr>
          <w:trHeight w:val="20"/>
        </w:trPr>
        <w:tc>
          <w:tcPr>
            <w:tcW w:w="10467" w:type="dxa"/>
            <w:gridSpan w:val="5"/>
            <w:shd w:val="clear" w:color="auto" w:fill="auto"/>
          </w:tcPr>
          <w:p w14:paraId="2DBC039D" w14:textId="4DA83543" w:rsidR="00464BAF" w:rsidRPr="00A112CC" w:rsidRDefault="00464BAF" w:rsidP="00FF4076">
            <w:pPr>
              <w:pStyle w:val="aff"/>
              <w:widowControl w:val="0"/>
              <w:tabs>
                <w:tab w:val="left" w:pos="175"/>
              </w:tabs>
              <w:spacing w:before="0" w:beforeAutospacing="0" w:after="0" w:afterAutospacing="0"/>
              <w:jc w:val="both"/>
              <w:textAlignment w:val="baseline"/>
              <w:rPr>
                <w:b/>
                <w:kern w:val="24"/>
                <w:sz w:val="20"/>
                <w:szCs w:val="20"/>
              </w:rPr>
            </w:pPr>
            <w:r w:rsidRPr="00A112CC">
              <w:rPr>
                <w:b/>
                <w:kern w:val="24"/>
                <w:sz w:val="20"/>
                <w:szCs w:val="20"/>
              </w:rPr>
              <w:t>1.1.2.2.2. Принятие к учету безвозмездно полученных вложений в объекты ОС, в том числе при централизованных закупках имущества (по условиям государственного контракта учреждение является грузополучателем)</w:t>
            </w:r>
          </w:p>
        </w:tc>
      </w:tr>
      <w:tr w:rsidR="00A112CC" w:rsidRPr="00A112CC" w14:paraId="1FF1FB97" w14:textId="77777777" w:rsidTr="003D73B3">
        <w:trPr>
          <w:trHeight w:val="270"/>
        </w:trPr>
        <w:tc>
          <w:tcPr>
            <w:tcW w:w="2616" w:type="dxa"/>
            <w:shd w:val="clear" w:color="auto" w:fill="auto"/>
          </w:tcPr>
          <w:p w14:paraId="4F0DB9FB" w14:textId="54CB3151" w:rsidR="00464BAF" w:rsidRPr="00A112CC" w:rsidRDefault="00464BAF" w:rsidP="00FF4076">
            <w:pPr>
              <w:widowControl w:val="0"/>
              <w:ind w:firstLine="0"/>
              <w:rPr>
                <w:sz w:val="20"/>
              </w:rPr>
            </w:pPr>
            <w:r w:rsidRPr="00A112CC">
              <w:rPr>
                <w:sz w:val="20"/>
              </w:rPr>
              <w:t>Принятие к учету вложений от органов государственной власти, государственных учреждений:</w:t>
            </w:r>
          </w:p>
        </w:tc>
        <w:tc>
          <w:tcPr>
            <w:tcW w:w="2617" w:type="dxa"/>
            <w:shd w:val="clear" w:color="auto" w:fill="auto"/>
          </w:tcPr>
          <w:p w14:paraId="5CA4B35D" w14:textId="77777777" w:rsidR="00464BAF" w:rsidRPr="00A112CC" w:rsidRDefault="00464BAF" w:rsidP="00FF4076">
            <w:pPr>
              <w:widowControl w:val="0"/>
              <w:tabs>
                <w:tab w:val="num" w:pos="720"/>
              </w:tabs>
              <w:ind w:firstLine="0"/>
              <w:rPr>
                <w:sz w:val="20"/>
              </w:rPr>
            </w:pPr>
          </w:p>
        </w:tc>
        <w:tc>
          <w:tcPr>
            <w:tcW w:w="2617" w:type="dxa"/>
            <w:gridSpan w:val="2"/>
            <w:shd w:val="clear" w:color="auto" w:fill="auto"/>
          </w:tcPr>
          <w:p w14:paraId="3581E72E" w14:textId="77777777" w:rsidR="00464BAF" w:rsidRPr="00A112CC" w:rsidRDefault="00464BAF" w:rsidP="00FF4076">
            <w:pPr>
              <w:widowControl w:val="0"/>
              <w:ind w:firstLine="0"/>
              <w:jc w:val="center"/>
              <w:rPr>
                <w:sz w:val="20"/>
              </w:rPr>
            </w:pPr>
          </w:p>
        </w:tc>
        <w:tc>
          <w:tcPr>
            <w:tcW w:w="2617" w:type="dxa"/>
            <w:shd w:val="clear" w:color="auto" w:fill="auto"/>
          </w:tcPr>
          <w:p w14:paraId="538E94DE" w14:textId="77777777" w:rsidR="00464BAF" w:rsidRPr="00A112CC" w:rsidRDefault="00464BAF" w:rsidP="00FF4076">
            <w:pPr>
              <w:pStyle w:val="aff"/>
              <w:widowControl w:val="0"/>
              <w:spacing w:before="0" w:beforeAutospacing="0" w:after="0" w:afterAutospacing="0"/>
              <w:jc w:val="center"/>
              <w:textAlignment w:val="baseline"/>
              <w:rPr>
                <w:sz w:val="20"/>
                <w:szCs w:val="20"/>
              </w:rPr>
            </w:pPr>
          </w:p>
        </w:tc>
      </w:tr>
      <w:tr w:rsidR="00A112CC" w:rsidRPr="00A112CC" w14:paraId="32067111" w14:textId="77777777" w:rsidTr="003D73B3">
        <w:trPr>
          <w:trHeight w:val="20"/>
        </w:trPr>
        <w:tc>
          <w:tcPr>
            <w:tcW w:w="2616" w:type="dxa"/>
            <w:shd w:val="clear" w:color="auto" w:fill="auto"/>
          </w:tcPr>
          <w:p w14:paraId="214D9BC3" w14:textId="77777777" w:rsidR="00464BAF" w:rsidRPr="00A112CC" w:rsidRDefault="00464BAF" w:rsidP="00FF4076">
            <w:pPr>
              <w:widowControl w:val="0"/>
              <w:numPr>
                <w:ilvl w:val="0"/>
                <w:numId w:val="5"/>
              </w:numPr>
              <w:ind w:left="176" w:hanging="176"/>
              <w:rPr>
                <w:sz w:val="20"/>
              </w:rPr>
            </w:pPr>
            <w:r w:rsidRPr="00A112CC">
              <w:rPr>
                <w:sz w:val="20"/>
              </w:rPr>
              <w:t xml:space="preserve">отражение стоимости вложений </w:t>
            </w:r>
          </w:p>
        </w:tc>
        <w:tc>
          <w:tcPr>
            <w:tcW w:w="2617" w:type="dxa"/>
            <w:shd w:val="clear" w:color="auto" w:fill="auto"/>
          </w:tcPr>
          <w:p w14:paraId="395D3B64" w14:textId="77777777" w:rsidR="00464BAF" w:rsidRPr="00A112CC" w:rsidRDefault="00464BAF" w:rsidP="00FF4076">
            <w:pPr>
              <w:widowControl w:val="0"/>
              <w:tabs>
                <w:tab w:val="num" w:pos="720"/>
              </w:tabs>
              <w:ind w:firstLine="0"/>
              <w:rPr>
                <w:sz w:val="20"/>
              </w:rPr>
            </w:pPr>
            <w:r w:rsidRPr="00A112CC">
              <w:rPr>
                <w:sz w:val="20"/>
              </w:rPr>
              <w:t>Товаросопроводительные документы</w:t>
            </w:r>
          </w:p>
          <w:p w14:paraId="48BC43F8" w14:textId="77777777" w:rsidR="00464BAF" w:rsidRPr="00A112CC" w:rsidRDefault="00464BAF" w:rsidP="00FF4076">
            <w:pPr>
              <w:widowControl w:val="0"/>
              <w:tabs>
                <w:tab w:val="num" w:pos="720"/>
              </w:tabs>
              <w:ind w:firstLine="0"/>
              <w:rPr>
                <w:sz w:val="20"/>
              </w:rPr>
            </w:pPr>
            <w:r w:rsidRPr="00A112CC">
              <w:rPr>
                <w:sz w:val="20"/>
              </w:rPr>
              <w:t>Акт о приеме-передаче объектов нефинансовых активов (ф.</w:t>
            </w:r>
            <w:r w:rsidRPr="00A112CC">
              <w:rPr>
                <w:sz w:val="20"/>
                <w:lang w:val="en-US"/>
              </w:rPr>
              <w:t> </w:t>
            </w:r>
            <w:r w:rsidRPr="00A112CC">
              <w:rPr>
                <w:sz w:val="20"/>
              </w:rPr>
              <w:t>0504101)</w:t>
            </w:r>
          </w:p>
          <w:p w14:paraId="7988565C" w14:textId="77777777" w:rsidR="00464BAF" w:rsidRPr="00A112CC" w:rsidRDefault="00464BAF" w:rsidP="00FF4076">
            <w:pPr>
              <w:widowControl w:val="0"/>
              <w:tabs>
                <w:tab w:val="num" w:pos="720"/>
              </w:tabs>
              <w:ind w:firstLine="0"/>
              <w:rPr>
                <w:sz w:val="20"/>
              </w:rPr>
            </w:pPr>
            <w:r w:rsidRPr="00A112CC">
              <w:rPr>
                <w:sz w:val="20"/>
              </w:rPr>
              <w:t>Извещение (ф.0504805)</w:t>
            </w:r>
          </w:p>
          <w:p w14:paraId="7E65FC62" w14:textId="77777777" w:rsidR="00464BAF" w:rsidRPr="00A112CC" w:rsidRDefault="00464BAF"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29902A46" w14:textId="77777777" w:rsidR="00464BAF" w:rsidRPr="00A112CC" w:rsidRDefault="00464BAF" w:rsidP="00FF4076">
            <w:pPr>
              <w:widowControl w:val="0"/>
              <w:ind w:firstLine="0"/>
              <w:jc w:val="center"/>
              <w:rPr>
                <w:sz w:val="20"/>
              </w:rPr>
            </w:pPr>
            <w:r w:rsidRPr="00A112CC">
              <w:rPr>
                <w:sz w:val="20"/>
              </w:rPr>
              <w:t>4.106.21.310</w:t>
            </w:r>
          </w:p>
          <w:p w14:paraId="1AB27DD9" w14:textId="77777777" w:rsidR="00464BAF" w:rsidRPr="00A112CC" w:rsidRDefault="00464BAF" w:rsidP="00FF4076">
            <w:pPr>
              <w:widowControl w:val="0"/>
              <w:ind w:firstLine="0"/>
              <w:jc w:val="center"/>
              <w:rPr>
                <w:sz w:val="20"/>
              </w:rPr>
            </w:pPr>
            <w:r w:rsidRPr="00A112CC">
              <w:rPr>
                <w:sz w:val="20"/>
              </w:rPr>
              <w:t>4.106.31.310</w:t>
            </w:r>
          </w:p>
        </w:tc>
        <w:tc>
          <w:tcPr>
            <w:tcW w:w="2617" w:type="dxa"/>
            <w:shd w:val="clear" w:color="auto" w:fill="auto"/>
          </w:tcPr>
          <w:p w14:paraId="4C92AD12" w14:textId="77777777" w:rsidR="00464BAF" w:rsidRPr="00A112CC" w:rsidRDefault="00464BAF" w:rsidP="00FF4076">
            <w:pPr>
              <w:pStyle w:val="aff"/>
              <w:widowControl w:val="0"/>
              <w:spacing w:before="0" w:beforeAutospacing="0" w:after="0" w:afterAutospacing="0"/>
              <w:jc w:val="center"/>
              <w:textAlignment w:val="baseline"/>
              <w:rPr>
                <w:sz w:val="20"/>
                <w:szCs w:val="20"/>
              </w:rPr>
            </w:pPr>
            <w:r w:rsidRPr="00A112CC">
              <w:rPr>
                <w:sz w:val="20"/>
                <w:szCs w:val="20"/>
              </w:rPr>
              <w:t>4.401.10.195</w:t>
            </w:r>
          </w:p>
        </w:tc>
      </w:tr>
      <w:tr w:rsidR="00A112CC" w:rsidRPr="00A112CC" w14:paraId="233BB718" w14:textId="77777777" w:rsidTr="003D73B3">
        <w:trPr>
          <w:trHeight w:val="20"/>
        </w:trPr>
        <w:tc>
          <w:tcPr>
            <w:tcW w:w="2616" w:type="dxa"/>
            <w:shd w:val="clear" w:color="auto" w:fill="auto"/>
          </w:tcPr>
          <w:p w14:paraId="3C2C77BC" w14:textId="77777777" w:rsidR="00464BAF" w:rsidRPr="00A112CC" w:rsidRDefault="00464BAF" w:rsidP="00FF4076">
            <w:pPr>
              <w:widowControl w:val="0"/>
              <w:numPr>
                <w:ilvl w:val="0"/>
                <w:numId w:val="5"/>
              </w:numPr>
              <w:ind w:left="176" w:hanging="176"/>
              <w:rPr>
                <w:sz w:val="20"/>
              </w:rPr>
            </w:pPr>
            <w:r w:rsidRPr="00A112CC">
              <w:rPr>
                <w:sz w:val="20"/>
              </w:rPr>
              <w:t>отражение дополнительных расходов, связанных с доведением объекта до состояния, пригодного к эксплуатации</w:t>
            </w:r>
          </w:p>
        </w:tc>
        <w:tc>
          <w:tcPr>
            <w:tcW w:w="2617" w:type="dxa"/>
            <w:vMerge w:val="restart"/>
            <w:shd w:val="clear" w:color="auto" w:fill="auto"/>
          </w:tcPr>
          <w:p w14:paraId="10FA49FB" w14:textId="77777777" w:rsidR="00464BAF" w:rsidRPr="00A112CC" w:rsidRDefault="00464BAF" w:rsidP="00FF4076">
            <w:pPr>
              <w:widowControl w:val="0"/>
              <w:tabs>
                <w:tab w:val="num" w:pos="720"/>
              </w:tabs>
              <w:ind w:firstLine="0"/>
              <w:rPr>
                <w:sz w:val="20"/>
              </w:rPr>
            </w:pPr>
            <w:r w:rsidRPr="00A112CC">
              <w:rPr>
                <w:sz w:val="20"/>
              </w:rPr>
              <w:t>Акты</w:t>
            </w:r>
          </w:p>
          <w:p w14:paraId="6CF4DE20" w14:textId="77777777" w:rsidR="00464BAF" w:rsidRPr="00A112CC" w:rsidRDefault="00464BAF" w:rsidP="00FF4076">
            <w:pPr>
              <w:widowControl w:val="0"/>
              <w:tabs>
                <w:tab w:val="num" w:pos="720"/>
              </w:tabs>
              <w:ind w:firstLine="0"/>
              <w:rPr>
                <w:sz w:val="20"/>
              </w:rPr>
            </w:pPr>
            <w:r w:rsidRPr="00A112CC">
              <w:rPr>
                <w:sz w:val="20"/>
              </w:rPr>
              <w:t>Иные документы, подтверждающие факт оказания услуг (выполнения работ)</w:t>
            </w:r>
          </w:p>
        </w:tc>
        <w:tc>
          <w:tcPr>
            <w:tcW w:w="2617" w:type="dxa"/>
            <w:gridSpan w:val="2"/>
            <w:vMerge w:val="restart"/>
            <w:shd w:val="clear" w:color="auto" w:fill="auto"/>
          </w:tcPr>
          <w:p w14:paraId="08FA5775" w14:textId="77777777" w:rsidR="00464BAF" w:rsidRPr="00A112CC" w:rsidRDefault="00464BAF" w:rsidP="00FF4076">
            <w:pPr>
              <w:widowControl w:val="0"/>
              <w:ind w:firstLine="0"/>
              <w:jc w:val="center"/>
              <w:rPr>
                <w:sz w:val="20"/>
              </w:rPr>
            </w:pPr>
            <w:r w:rsidRPr="00A112CC">
              <w:rPr>
                <w:sz w:val="20"/>
              </w:rPr>
              <w:t>4.106.21.310</w:t>
            </w:r>
          </w:p>
          <w:p w14:paraId="06F9D14A" w14:textId="77777777" w:rsidR="00464BAF" w:rsidRPr="00A112CC" w:rsidRDefault="00464BAF" w:rsidP="00FF4076">
            <w:pPr>
              <w:widowControl w:val="0"/>
              <w:ind w:firstLine="0"/>
              <w:jc w:val="center"/>
              <w:rPr>
                <w:sz w:val="20"/>
              </w:rPr>
            </w:pPr>
            <w:r w:rsidRPr="00A112CC">
              <w:rPr>
                <w:sz w:val="20"/>
              </w:rPr>
              <w:t>4.106.31.310</w:t>
            </w:r>
          </w:p>
        </w:tc>
        <w:tc>
          <w:tcPr>
            <w:tcW w:w="2617" w:type="dxa"/>
            <w:shd w:val="clear" w:color="auto" w:fill="auto"/>
          </w:tcPr>
          <w:p w14:paraId="38DEB6AF" w14:textId="77777777" w:rsidR="00464BAF" w:rsidRPr="00A112CC" w:rsidRDefault="00464BAF" w:rsidP="00FF4076">
            <w:pPr>
              <w:pStyle w:val="aff"/>
              <w:widowControl w:val="0"/>
              <w:spacing w:before="0" w:beforeAutospacing="0" w:after="0" w:afterAutospacing="0"/>
              <w:jc w:val="center"/>
              <w:textAlignment w:val="baseline"/>
              <w:rPr>
                <w:sz w:val="20"/>
                <w:szCs w:val="20"/>
              </w:rPr>
            </w:pPr>
            <w:r w:rsidRPr="00A112CC">
              <w:rPr>
                <w:sz w:val="20"/>
                <w:szCs w:val="20"/>
              </w:rPr>
              <w:t>4.302.хх.73х</w:t>
            </w:r>
          </w:p>
          <w:p w14:paraId="53133742" w14:textId="77777777" w:rsidR="00464BAF" w:rsidRPr="00A112CC" w:rsidRDefault="00464BAF" w:rsidP="00FF4076">
            <w:pPr>
              <w:pStyle w:val="aff"/>
              <w:widowControl w:val="0"/>
              <w:spacing w:before="0" w:beforeAutospacing="0" w:after="0" w:afterAutospacing="0"/>
              <w:jc w:val="center"/>
              <w:textAlignment w:val="baseline"/>
              <w:rPr>
                <w:sz w:val="20"/>
                <w:szCs w:val="20"/>
              </w:rPr>
            </w:pPr>
            <w:r w:rsidRPr="00A112CC">
              <w:rPr>
                <w:sz w:val="20"/>
                <w:szCs w:val="20"/>
              </w:rPr>
              <w:t>(734, 736, 737)</w:t>
            </w:r>
          </w:p>
        </w:tc>
      </w:tr>
      <w:tr w:rsidR="00A112CC" w:rsidRPr="00A112CC" w14:paraId="053D87A7" w14:textId="77777777" w:rsidTr="003D73B3">
        <w:trPr>
          <w:trHeight w:val="20"/>
        </w:trPr>
        <w:tc>
          <w:tcPr>
            <w:tcW w:w="2616" w:type="dxa"/>
            <w:shd w:val="clear" w:color="auto" w:fill="auto"/>
          </w:tcPr>
          <w:p w14:paraId="44EBDE92" w14:textId="77777777" w:rsidR="00464BAF" w:rsidRPr="00A112CC" w:rsidRDefault="00464BAF" w:rsidP="00FF4076">
            <w:pPr>
              <w:widowControl w:val="0"/>
              <w:numPr>
                <w:ilvl w:val="0"/>
                <w:numId w:val="5"/>
              </w:numPr>
              <w:ind w:left="176" w:hanging="176"/>
              <w:rPr>
                <w:sz w:val="20"/>
              </w:rPr>
            </w:pPr>
            <w:r w:rsidRPr="00A112CC">
              <w:rPr>
                <w:sz w:val="20"/>
              </w:rPr>
              <w:t>сумма госпошлины</w:t>
            </w:r>
          </w:p>
        </w:tc>
        <w:tc>
          <w:tcPr>
            <w:tcW w:w="2617" w:type="dxa"/>
            <w:vMerge/>
            <w:shd w:val="clear" w:color="auto" w:fill="auto"/>
          </w:tcPr>
          <w:p w14:paraId="27C6727D" w14:textId="77777777" w:rsidR="00464BAF" w:rsidRPr="00A112CC" w:rsidRDefault="00464BAF" w:rsidP="00FF4076">
            <w:pPr>
              <w:widowControl w:val="0"/>
              <w:tabs>
                <w:tab w:val="num" w:pos="720"/>
              </w:tabs>
              <w:ind w:firstLine="0"/>
              <w:rPr>
                <w:sz w:val="20"/>
              </w:rPr>
            </w:pPr>
          </w:p>
        </w:tc>
        <w:tc>
          <w:tcPr>
            <w:tcW w:w="2617" w:type="dxa"/>
            <w:gridSpan w:val="2"/>
            <w:vMerge/>
            <w:shd w:val="clear" w:color="auto" w:fill="auto"/>
          </w:tcPr>
          <w:p w14:paraId="0322EB06" w14:textId="77777777" w:rsidR="00464BAF" w:rsidRPr="00A112CC" w:rsidRDefault="00464BAF" w:rsidP="00FF4076">
            <w:pPr>
              <w:widowControl w:val="0"/>
              <w:ind w:firstLine="0"/>
              <w:jc w:val="center"/>
              <w:rPr>
                <w:sz w:val="20"/>
              </w:rPr>
            </w:pPr>
          </w:p>
        </w:tc>
        <w:tc>
          <w:tcPr>
            <w:tcW w:w="2617" w:type="dxa"/>
            <w:shd w:val="clear" w:color="auto" w:fill="auto"/>
          </w:tcPr>
          <w:p w14:paraId="6D9EEED6" w14:textId="77777777" w:rsidR="00464BAF" w:rsidRPr="00A112CC" w:rsidRDefault="00464BAF" w:rsidP="00FF4076">
            <w:pPr>
              <w:pStyle w:val="aff"/>
              <w:widowControl w:val="0"/>
              <w:spacing w:before="0" w:beforeAutospacing="0" w:after="0" w:afterAutospacing="0"/>
              <w:jc w:val="center"/>
              <w:textAlignment w:val="baseline"/>
              <w:rPr>
                <w:sz w:val="20"/>
                <w:szCs w:val="20"/>
              </w:rPr>
            </w:pPr>
            <w:r w:rsidRPr="00A112CC">
              <w:rPr>
                <w:sz w:val="20"/>
                <w:szCs w:val="20"/>
              </w:rPr>
              <w:t>4.303.05.731</w:t>
            </w:r>
          </w:p>
        </w:tc>
      </w:tr>
      <w:tr w:rsidR="00A112CC" w:rsidRPr="00A112CC" w14:paraId="10EDC2B4" w14:textId="77777777" w:rsidTr="003D73B3">
        <w:trPr>
          <w:trHeight w:val="20"/>
        </w:trPr>
        <w:tc>
          <w:tcPr>
            <w:tcW w:w="2616" w:type="dxa"/>
            <w:shd w:val="clear" w:color="auto" w:fill="auto"/>
          </w:tcPr>
          <w:p w14:paraId="2489B81C" w14:textId="77777777" w:rsidR="00464BAF" w:rsidRPr="00A112CC" w:rsidRDefault="00464BAF" w:rsidP="00FF4076">
            <w:pPr>
              <w:widowControl w:val="0"/>
              <w:numPr>
                <w:ilvl w:val="0"/>
                <w:numId w:val="5"/>
              </w:numPr>
              <w:ind w:left="176" w:hanging="176"/>
              <w:rPr>
                <w:sz w:val="20"/>
              </w:rPr>
            </w:pPr>
            <w:r w:rsidRPr="00A112CC">
              <w:rPr>
                <w:sz w:val="20"/>
              </w:rPr>
              <w:t xml:space="preserve">принято денежное обязательство по дополнительным расходам </w:t>
            </w:r>
          </w:p>
        </w:tc>
        <w:tc>
          <w:tcPr>
            <w:tcW w:w="2617" w:type="dxa"/>
            <w:shd w:val="clear" w:color="auto" w:fill="auto"/>
          </w:tcPr>
          <w:p w14:paraId="5268C49D" w14:textId="77777777" w:rsidR="00464BAF" w:rsidRPr="00A112CC" w:rsidRDefault="00464BAF"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184BAEF4" w14:textId="77777777" w:rsidR="00464BAF" w:rsidRPr="00A112CC" w:rsidRDefault="00464BAF"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4.502.11.2хх</w:t>
            </w:r>
          </w:p>
        </w:tc>
        <w:tc>
          <w:tcPr>
            <w:tcW w:w="2617" w:type="dxa"/>
            <w:shd w:val="clear" w:color="auto" w:fill="auto"/>
          </w:tcPr>
          <w:p w14:paraId="2A837A0B" w14:textId="77777777" w:rsidR="00464BAF" w:rsidRPr="00A112CC" w:rsidRDefault="00464BAF" w:rsidP="00FF4076">
            <w:pPr>
              <w:pStyle w:val="aff"/>
              <w:widowControl w:val="0"/>
              <w:spacing w:before="0" w:beforeAutospacing="0" w:after="0" w:afterAutospacing="0"/>
              <w:jc w:val="center"/>
              <w:textAlignment w:val="baseline"/>
              <w:rPr>
                <w:sz w:val="20"/>
                <w:szCs w:val="20"/>
              </w:rPr>
            </w:pPr>
            <w:r w:rsidRPr="00A112CC">
              <w:rPr>
                <w:sz w:val="20"/>
                <w:szCs w:val="20"/>
              </w:rPr>
              <w:t>4.502.12.2хх</w:t>
            </w:r>
          </w:p>
        </w:tc>
      </w:tr>
      <w:tr w:rsidR="00A112CC" w:rsidRPr="00A112CC" w14:paraId="1E6D9BE7" w14:textId="77777777" w:rsidTr="003D73B3">
        <w:trPr>
          <w:trHeight w:val="20"/>
        </w:trPr>
        <w:tc>
          <w:tcPr>
            <w:tcW w:w="2616" w:type="dxa"/>
            <w:shd w:val="clear" w:color="auto" w:fill="auto"/>
          </w:tcPr>
          <w:p w14:paraId="0C532A8B" w14:textId="77777777" w:rsidR="00464BAF" w:rsidRPr="00A112CC" w:rsidRDefault="00464BAF" w:rsidP="00FF4076">
            <w:pPr>
              <w:widowControl w:val="0"/>
              <w:numPr>
                <w:ilvl w:val="0"/>
                <w:numId w:val="5"/>
              </w:numPr>
              <w:ind w:left="176" w:hanging="176"/>
              <w:rPr>
                <w:sz w:val="20"/>
              </w:rPr>
            </w:pPr>
            <w:r w:rsidRPr="00A112CC">
              <w:rPr>
                <w:sz w:val="20"/>
              </w:rPr>
              <w:t>принятие к учету объекта</w:t>
            </w:r>
          </w:p>
        </w:tc>
        <w:tc>
          <w:tcPr>
            <w:tcW w:w="2617" w:type="dxa"/>
            <w:shd w:val="clear" w:color="auto" w:fill="auto"/>
          </w:tcPr>
          <w:p w14:paraId="6D93BDFB" w14:textId="77777777" w:rsidR="00464BAF" w:rsidRPr="00A112CC" w:rsidRDefault="00464BAF" w:rsidP="00FF4076">
            <w:pPr>
              <w:widowControl w:val="0"/>
              <w:tabs>
                <w:tab w:val="num" w:pos="720"/>
              </w:tabs>
              <w:ind w:firstLine="0"/>
              <w:rPr>
                <w:sz w:val="20"/>
              </w:rPr>
            </w:pPr>
            <w:r w:rsidRPr="00A112CC">
              <w:rPr>
                <w:sz w:val="20"/>
              </w:rPr>
              <w:t>Акт о приеме-передаче объектов нефинансовых активов (ф.</w:t>
            </w:r>
            <w:r w:rsidRPr="00A112CC">
              <w:rPr>
                <w:sz w:val="20"/>
                <w:lang w:val="en-US"/>
              </w:rPr>
              <w:t> </w:t>
            </w:r>
            <w:r w:rsidRPr="00A112CC">
              <w:rPr>
                <w:sz w:val="20"/>
              </w:rPr>
              <w:t>0504101)</w:t>
            </w:r>
          </w:p>
          <w:p w14:paraId="1B2680E6" w14:textId="66D3E5AB" w:rsidR="00464BAF" w:rsidRPr="00A112CC" w:rsidRDefault="00464BAF" w:rsidP="00FF4076">
            <w:pPr>
              <w:widowControl w:val="0"/>
              <w:tabs>
                <w:tab w:val="num" w:pos="720"/>
              </w:tabs>
              <w:ind w:firstLine="0"/>
              <w:rPr>
                <w:sz w:val="20"/>
              </w:rPr>
            </w:pPr>
            <w:r w:rsidRPr="00A112CC">
              <w:rPr>
                <w:sz w:val="20"/>
              </w:rPr>
              <w:t>Решение о признании объектов нефинансовых активов (ф.</w:t>
            </w:r>
            <w:r w:rsidR="00697C62" w:rsidRPr="00A112CC">
              <w:rPr>
                <w:sz w:val="20"/>
                <w:lang w:val="en-US"/>
              </w:rPr>
              <w:t> </w:t>
            </w:r>
            <w:r w:rsidRPr="00A112CC">
              <w:rPr>
                <w:sz w:val="20"/>
              </w:rPr>
              <w:t>0510441)</w:t>
            </w:r>
          </w:p>
          <w:p w14:paraId="57EC3BD2" w14:textId="77777777" w:rsidR="00464BAF" w:rsidRPr="00A112CC" w:rsidRDefault="00464BAF"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1CBFC806" w14:textId="77777777" w:rsidR="00464BAF" w:rsidRPr="00A112CC" w:rsidRDefault="00464BAF" w:rsidP="00FF4076">
            <w:pPr>
              <w:widowControl w:val="0"/>
              <w:ind w:firstLine="0"/>
              <w:jc w:val="center"/>
              <w:rPr>
                <w:sz w:val="20"/>
              </w:rPr>
            </w:pPr>
            <w:r w:rsidRPr="00A112CC">
              <w:rPr>
                <w:sz w:val="20"/>
              </w:rPr>
              <w:t>4.101.хх.310</w:t>
            </w:r>
          </w:p>
        </w:tc>
        <w:tc>
          <w:tcPr>
            <w:tcW w:w="2617" w:type="dxa"/>
            <w:shd w:val="clear" w:color="auto" w:fill="auto"/>
          </w:tcPr>
          <w:p w14:paraId="046954C4" w14:textId="77777777" w:rsidR="00464BAF" w:rsidRPr="00A112CC" w:rsidRDefault="00464BAF" w:rsidP="00FF4076">
            <w:pPr>
              <w:pStyle w:val="aff"/>
              <w:widowControl w:val="0"/>
              <w:spacing w:before="0" w:beforeAutospacing="0" w:after="0" w:afterAutospacing="0"/>
              <w:jc w:val="center"/>
              <w:textAlignment w:val="baseline"/>
              <w:rPr>
                <w:sz w:val="20"/>
                <w:szCs w:val="20"/>
              </w:rPr>
            </w:pPr>
            <w:r w:rsidRPr="00A112CC">
              <w:rPr>
                <w:sz w:val="20"/>
                <w:szCs w:val="20"/>
              </w:rPr>
              <w:t>4.106.21.310</w:t>
            </w:r>
          </w:p>
          <w:p w14:paraId="57E59AB9" w14:textId="77777777" w:rsidR="00464BAF" w:rsidRPr="00A112CC" w:rsidRDefault="00464BAF" w:rsidP="00FF4076">
            <w:pPr>
              <w:pStyle w:val="aff"/>
              <w:widowControl w:val="0"/>
              <w:spacing w:before="0" w:beforeAutospacing="0" w:after="0" w:afterAutospacing="0"/>
              <w:jc w:val="center"/>
              <w:textAlignment w:val="baseline"/>
              <w:rPr>
                <w:sz w:val="20"/>
                <w:szCs w:val="20"/>
              </w:rPr>
            </w:pPr>
            <w:r w:rsidRPr="00A112CC">
              <w:rPr>
                <w:sz w:val="20"/>
                <w:szCs w:val="20"/>
              </w:rPr>
              <w:t>4.106.31.310</w:t>
            </w:r>
          </w:p>
        </w:tc>
      </w:tr>
      <w:tr w:rsidR="00A112CC" w:rsidRPr="00A112CC" w14:paraId="49B19A6E" w14:textId="77777777" w:rsidTr="003D73B3">
        <w:trPr>
          <w:trHeight w:val="20"/>
        </w:trPr>
        <w:tc>
          <w:tcPr>
            <w:tcW w:w="2616" w:type="dxa"/>
            <w:shd w:val="clear" w:color="auto" w:fill="auto"/>
          </w:tcPr>
          <w:p w14:paraId="45938425" w14:textId="56B5D1A9" w:rsidR="00464BAF" w:rsidRPr="00A112CC" w:rsidRDefault="00464BAF" w:rsidP="00FF4076">
            <w:pPr>
              <w:widowControl w:val="0"/>
              <w:ind w:firstLine="0"/>
              <w:rPr>
                <w:sz w:val="20"/>
              </w:rPr>
            </w:pPr>
            <w:r w:rsidRPr="00A112CC">
              <w:rPr>
                <w:sz w:val="20"/>
              </w:rPr>
              <w:t xml:space="preserve">Принятие к учету вложений от организаций за исключением сектора государственного </w:t>
            </w:r>
            <w:r w:rsidRPr="00A112CC">
              <w:rPr>
                <w:sz w:val="20"/>
              </w:rPr>
              <w:lastRenderedPageBreak/>
              <w:t>управления и организаций государственного сектора</w:t>
            </w:r>
          </w:p>
        </w:tc>
        <w:tc>
          <w:tcPr>
            <w:tcW w:w="2617" w:type="dxa"/>
            <w:shd w:val="clear" w:color="auto" w:fill="auto"/>
          </w:tcPr>
          <w:p w14:paraId="47415F59" w14:textId="77777777" w:rsidR="00464BAF" w:rsidRPr="00A112CC" w:rsidRDefault="00464BAF" w:rsidP="00FF4076">
            <w:pPr>
              <w:widowControl w:val="0"/>
              <w:tabs>
                <w:tab w:val="num" w:pos="720"/>
              </w:tabs>
              <w:ind w:firstLine="0"/>
              <w:rPr>
                <w:sz w:val="20"/>
              </w:rPr>
            </w:pPr>
          </w:p>
        </w:tc>
        <w:tc>
          <w:tcPr>
            <w:tcW w:w="2617" w:type="dxa"/>
            <w:gridSpan w:val="2"/>
            <w:shd w:val="clear" w:color="auto" w:fill="auto"/>
          </w:tcPr>
          <w:p w14:paraId="31F3C65B" w14:textId="77777777" w:rsidR="00464BAF" w:rsidRPr="00A112CC" w:rsidRDefault="00464BAF" w:rsidP="00FF4076">
            <w:pPr>
              <w:widowControl w:val="0"/>
              <w:ind w:firstLine="0"/>
              <w:jc w:val="center"/>
              <w:rPr>
                <w:sz w:val="20"/>
              </w:rPr>
            </w:pPr>
          </w:p>
        </w:tc>
        <w:tc>
          <w:tcPr>
            <w:tcW w:w="2617" w:type="dxa"/>
            <w:shd w:val="clear" w:color="auto" w:fill="auto"/>
          </w:tcPr>
          <w:p w14:paraId="700D4F8C" w14:textId="77777777" w:rsidR="00464BAF" w:rsidRPr="00A112CC" w:rsidRDefault="00464BAF" w:rsidP="00FF4076">
            <w:pPr>
              <w:pStyle w:val="aff"/>
              <w:widowControl w:val="0"/>
              <w:spacing w:before="0" w:beforeAutospacing="0" w:after="0" w:afterAutospacing="0"/>
              <w:jc w:val="center"/>
              <w:textAlignment w:val="baseline"/>
              <w:rPr>
                <w:sz w:val="20"/>
                <w:szCs w:val="20"/>
              </w:rPr>
            </w:pPr>
          </w:p>
        </w:tc>
      </w:tr>
      <w:tr w:rsidR="00A112CC" w:rsidRPr="00A112CC" w14:paraId="5F8637B2" w14:textId="77777777" w:rsidTr="003D73B3">
        <w:trPr>
          <w:trHeight w:val="20"/>
        </w:trPr>
        <w:tc>
          <w:tcPr>
            <w:tcW w:w="2616" w:type="dxa"/>
            <w:shd w:val="clear" w:color="auto" w:fill="auto"/>
          </w:tcPr>
          <w:p w14:paraId="3D7E4F71" w14:textId="6176C40E" w:rsidR="00464BAF" w:rsidRPr="00A112CC" w:rsidRDefault="00464BAF" w:rsidP="00FF4076">
            <w:pPr>
              <w:widowControl w:val="0"/>
              <w:ind w:firstLine="0"/>
              <w:rPr>
                <w:sz w:val="20"/>
              </w:rPr>
            </w:pPr>
            <w:r w:rsidRPr="00A112CC">
              <w:rPr>
                <w:sz w:val="20"/>
              </w:rPr>
              <w:t>- отражение стоимости вложений</w:t>
            </w:r>
          </w:p>
        </w:tc>
        <w:tc>
          <w:tcPr>
            <w:tcW w:w="2617" w:type="dxa"/>
            <w:shd w:val="clear" w:color="auto" w:fill="auto"/>
          </w:tcPr>
          <w:p w14:paraId="244C2C2C" w14:textId="77777777" w:rsidR="00464BAF" w:rsidRPr="00A112CC" w:rsidRDefault="00464BAF" w:rsidP="00FF4076">
            <w:pPr>
              <w:widowControl w:val="0"/>
              <w:tabs>
                <w:tab w:val="num" w:pos="720"/>
              </w:tabs>
              <w:ind w:firstLine="0"/>
              <w:rPr>
                <w:rFonts w:eastAsia="Calibri"/>
                <w:sz w:val="20"/>
                <w:lang w:eastAsia="en-US"/>
              </w:rPr>
            </w:pPr>
            <w:r w:rsidRPr="00A112CC">
              <w:rPr>
                <w:rFonts w:eastAsia="Calibri"/>
                <w:sz w:val="20"/>
                <w:lang w:eastAsia="en-US"/>
              </w:rPr>
              <w:t>Товаросопроводительные документы</w:t>
            </w:r>
          </w:p>
          <w:p w14:paraId="19475AB8" w14:textId="77777777" w:rsidR="00464BAF" w:rsidRPr="00A112CC" w:rsidRDefault="00464BAF" w:rsidP="00FF4076">
            <w:pPr>
              <w:widowControl w:val="0"/>
              <w:tabs>
                <w:tab w:val="num" w:pos="720"/>
              </w:tabs>
              <w:ind w:firstLine="0"/>
              <w:rPr>
                <w:rFonts w:eastAsia="Calibri"/>
                <w:sz w:val="20"/>
                <w:lang w:eastAsia="en-US"/>
              </w:rPr>
            </w:pPr>
            <w:r w:rsidRPr="00A112CC">
              <w:rPr>
                <w:rFonts w:eastAsia="Calibri"/>
                <w:sz w:val="20"/>
                <w:lang w:eastAsia="en-US"/>
              </w:rPr>
              <w:t>Акт о приеме-передаче объектов нефинансовых активов (ф. 0504101)</w:t>
            </w:r>
          </w:p>
          <w:p w14:paraId="61700A4D" w14:textId="283DD545" w:rsidR="00464BAF" w:rsidRPr="00A112CC" w:rsidRDefault="00464BAF" w:rsidP="00FF4076">
            <w:pPr>
              <w:widowControl w:val="0"/>
              <w:tabs>
                <w:tab w:val="num" w:pos="720"/>
              </w:tabs>
              <w:ind w:firstLine="0"/>
              <w:rPr>
                <w:rFonts w:eastAsia="Calibri"/>
                <w:sz w:val="20"/>
                <w:lang w:eastAsia="en-US"/>
              </w:rPr>
            </w:pPr>
            <w:r w:rsidRPr="00A112CC">
              <w:rPr>
                <w:rFonts w:eastAsia="Calibri"/>
                <w:sz w:val="20"/>
                <w:lang w:eastAsia="en-US"/>
              </w:rPr>
              <w:t>Извещение (ф.</w:t>
            </w:r>
            <w:r w:rsidR="00697C62" w:rsidRPr="00A112CC">
              <w:rPr>
                <w:rFonts w:eastAsia="Calibri"/>
                <w:sz w:val="20"/>
                <w:lang w:eastAsia="en-US"/>
              </w:rPr>
              <w:t xml:space="preserve"> </w:t>
            </w:r>
            <w:r w:rsidRPr="00A112CC">
              <w:rPr>
                <w:rFonts w:eastAsia="Calibri"/>
                <w:sz w:val="20"/>
                <w:lang w:eastAsia="en-US"/>
              </w:rPr>
              <w:t>0504805)</w:t>
            </w:r>
          </w:p>
          <w:p w14:paraId="31BA87F4" w14:textId="4F806D40" w:rsidR="00464BAF" w:rsidRPr="00A112CC" w:rsidRDefault="00697C62" w:rsidP="00FF4076">
            <w:pPr>
              <w:widowControl w:val="0"/>
              <w:tabs>
                <w:tab w:val="num" w:pos="720"/>
              </w:tabs>
              <w:ind w:firstLine="0"/>
              <w:rPr>
                <w:sz w:val="20"/>
              </w:rPr>
            </w:pPr>
            <w:r w:rsidRPr="00A112CC">
              <w:rPr>
                <w:rFonts w:eastAsia="Calibri"/>
                <w:sz w:val="20"/>
                <w:lang w:eastAsia="en-US"/>
              </w:rPr>
              <w:t>Бухгалтерская справка (ф.</w:t>
            </w:r>
            <w:r w:rsidRPr="00A112CC">
              <w:rPr>
                <w:rFonts w:eastAsia="Calibri"/>
                <w:sz w:val="20"/>
                <w:lang w:val="en-US" w:eastAsia="en-US"/>
              </w:rPr>
              <w:t> </w:t>
            </w:r>
            <w:r w:rsidR="00464BAF" w:rsidRPr="00A112CC">
              <w:rPr>
                <w:rFonts w:eastAsia="Calibri"/>
                <w:sz w:val="20"/>
                <w:lang w:eastAsia="en-US"/>
              </w:rPr>
              <w:t>0504833)</w:t>
            </w:r>
          </w:p>
        </w:tc>
        <w:tc>
          <w:tcPr>
            <w:tcW w:w="2617" w:type="dxa"/>
            <w:gridSpan w:val="2"/>
            <w:shd w:val="clear" w:color="auto" w:fill="auto"/>
          </w:tcPr>
          <w:p w14:paraId="5BFE76AD" w14:textId="42445504" w:rsidR="00464BAF" w:rsidRPr="00A112CC" w:rsidRDefault="00464BAF" w:rsidP="00FF4076">
            <w:pPr>
              <w:widowControl w:val="0"/>
              <w:ind w:firstLine="0"/>
              <w:jc w:val="center"/>
              <w:rPr>
                <w:sz w:val="20"/>
              </w:rPr>
            </w:pPr>
            <w:r w:rsidRPr="00A112CC">
              <w:rPr>
                <w:sz w:val="20"/>
              </w:rPr>
              <w:t>4.106.х1.310</w:t>
            </w:r>
          </w:p>
        </w:tc>
        <w:tc>
          <w:tcPr>
            <w:tcW w:w="2617" w:type="dxa"/>
            <w:shd w:val="clear" w:color="auto" w:fill="auto"/>
          </w:tcPr>
          <w:p w14:paraId="4C1BBF49" w14:textId="527E55DD" w:rsidR="00464BAF" w:rsidRPr="00A112CC" w:rsidRDefault="00464BAF" w:rsidP="00FF4076">
            <w:pPr>
              <w:pStyle w:val="aff"/>
              <w:widowControl w:val="0"/>
              <w:spacing w:before="0" w:beforeAutospacing="0" w:after="0" w:afterAutospacing="0"/>
              <w:jc w:val="center"/>
              <w:textAlignment w:val="baseline"/>
              <w:rPr>
                <w:sz w:val="20"/>
                <w:szCs w:val="20"/>
              </w:rPr>
            </w:pPr>
            <w:r w:rsidRPr="00A112CC">
              <w:rPr>
                <w:sz w:val="20"/>
                <w:szCs w:val="20"/>
              </w:rPr>
              <w:t>4.401.10.196</w:t>
            </w:r>
          </w:p>
        </w:tc>
      </w:tr>
      <w:tr w:rsidR="00A112CC" w:rsidRPr="00A112CC" w14:paraId="44B4CD49" w14:textId="77777777" w:rsidTr="003D73B3">
        <w:trPr>
          <w:trHeight w:val="20"/>
        </w:trPr>
        <w:tc>
          <w:tcPr>
            <w:tcW w:w="2616" w:type="dxa"/>
            <w:shd w:val="clear" w:color="auto" w:fill="auto"/>
          </w:tcPr>
          <w:p w14:paraId="3F8F9C3A" w14:textId="53B0F034" w:rsidR="00464BAF" w:rsidRPr="00A112CC" w:rsidRDefault="00464BAF" w:rsidP="00FF4076">
            <w:pPr>
              <w:widowControl w:val="0"/>
              <w:ind w:firstLine="0"/>
              <w:rPr>
                <w:sz w:val="20"/>
              </w:rPr>
            </w:pPr>
            <w:r w:rsidRPr="00A112CC">
              <w:rPr>
                <w:sz w:val="20"/>
              </w:rPr>
              <w:t>- принятие к учету объекта</w:t>
            </w:r>
          </w:p>
        </w:tc>
        <w:tc>
          <w:tcPr>
            <w:tcW w:w="2617" w:type="dxa"/>
            <w:shd w:val="clear" w:color="auto" w:fill="auto"/>
          </w:tcPr>
          <w:p w14:paraId="45FBCA77" w14:textId="77777777" w:rsidR="00464BAF" w:rsidRPr="00A112CC" w:rsidRDefault="00464BAF" w:rsidP="00FF4076">
            <w:pPr>
              <w:widowControl w:val="0"/>
              <w:tabs>
                <w:tab w:val="num" w:pos="720"/>
              </w:tabs>
              <w:ind w:firstLine="0"/>
              <w:rPr>
                <w:sz w:val="20"/>
              </w:rPr>
            </w:pPr>
            <w:r w:rsidRPr="00A112CC">
              <w:rPr>
                <w:sz w:val="20"/>
              </w:rPr>
              <w:t>Акт о приеме-передаче объектов нефинансовых активов (ф. 0504101)</w:t>
            </w:r>
          </w:p>
          <w:p w14:paraId="7D355BB9" w14:textId="0D8D3B09" w:rsidR="00464BAF" w:rsidRPr="00A112CC" w:rsidRDefault="00464BAF" w:rsidP="00FF4076">
            <w:pPr>
              <w:widowControl w:val="0"/>
              <w:tabs>
                <w:tab w:val="num" w:pos="720"/>
              </w:tabs>
              <w:ind w:firstLine="0"/>
              <w:rPr>
                <w:sz w:val="20"/>
              </w:rPr>
            </w:pPr>
            <w:r w:rsidRPr="00A112CC">
              <w:rPr>
                <w:sz w:val="20"/>
              </w:rPr>
              <w:t xml:space="preserve">Решение о признании объектов </w:t>
            </w:r>
            <w:r w:rsidR="00697C62" w:rsidRPr="00A112CC">
              <w:rPr>
                <w:sz w:val="20"/>
              </w:rPr>
              <w:t>нефинансовых активов (ф. </w:t>
            </w:r>
            <w:r w:rsidRPr="00A112CC">
              <w:rPr>
                <w:sz w:val="20"/>
              </w:rPr>
              <w:t>0510441)</w:t>
            </w:r>
          </w:p>
          <w:p w14:paraId="03694560" w14:textId="1869BAA3" w:rsidR="00464BAF" w:rsidRPr="00A112CC" w:rsidRDefault="00697C62"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00464BAF" w:rsidRPr="00A112CC">
              <w:rPr>
                <w:sz w:val="20"/>
              </w:rPr>
              <w:t>0504833)</w:t>
            </w:r>
          </w:p>
        </w:tc>
        <w:tc>
          <w:tcPr>
            <w:tcW w:w="2617" w:type="dxa"/>
            <w:gridSpan w:val="2"/>
            <w:shd w:val="clear" w:color="auto" w:fill="auto"/>
          </w:tcPr>
          <w:p w14:paraId="7897215A" w14:textId="0F72F7AE" w:rsidR="00464BAF" w:rsidRPr="00A112CC" w:rsidRDefault="00464BAF" w:rsidP="00FF4076">
            <w:pPr>
              <w:widowControl w:val="0"/>
              <w:ind w:firstLine="0"/>
              <w:jc w:val="center"/>
              <w:rPr>
                <w:sz w:val="20"/>
              </w:rPr>
            </w:pPr>
            <w:r w:rsidRPr="00A112CC">
              <w:rPr>
                <w:sz w:val="20"/>
              </w:rPr>
              <w:t>4.101.хх.310</w:t>
            </w:r>
          </w:p>
        </w:tc>
        <w:tc>
          <w:tcPr>
            <w:tcW w:w="2617" w:type="dxa"/>
            <w:shd w:val="clear" w:color="auto" w:fill="auto"/>
          </w:tcPr>
          <w:p w14:paraId="58E783B6" w14:textId="48948F79" w:rsidR="00464BAF" w:rsidRPr="00A112CC" w:rsidRDefault="00464BAF" w:rsidP="00FF4076">
            <w:pPr>
              <w:pStyle w:val="aff"/>
              <w:widowControl w:val="0"/>
              <w:spacing w:before="0" w:beforeAutospacing="0" w:after="0" w:afterAutospacing="0"/>
              <w:jc w:val="center"/>
              <w:textAlignment w:val="baseline"/>
              <w:rPr>
                <w:sz w:val="20"/>
                <w:szCs w:val="20"/>
              </w:rPr>
            </w:pPr>
            <w:r w:rsidRPr="00A112CC">
              <w:rPr>
                <w:sz w:val="20"/>
                <w:szCs w:val="20"/>
              </w:rPr>
              <w:t>4.106.х1.310</w:t>
            </w:r>
          </w:p>
        </w:tc>
      </w:tr>
      <w:tr w:rsidR="00A112CC" w:rsidRPr="00A112CC" w14:paraId="76E407F2" w14:textId="77777777" w:rsidTr="003D73B3">
        <w:trPr>
          <w:trHeight w:val="20"/>
        </w:trPr>
        <w:tc>
          <w:tcPr>
            <w:tcW w:w="10467" w:type="dxa"/>
            <w:gridSpan w:val="5"/>
            <w:shd w:val="clear" w:color="auto" w:fill="auto"/>
          </w:tcPr>
          <w:p w14:paraId="6E02A796" w14:textId="39995A40" w:rsidR="00464BAF" w:rsidRPr="00A112CC" w:rsidRDefault="00464BAF"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22" w:name="_Toc94016046"/>
            <w:bookmarkStart w:id="23" w:name="_Toc94016815"/>
            <w:bookmarkStart w:id="24" w:name="_Toc103589371"/>
            <w:bookmarkStart w:id="25" w:name="_Toc146534678"/>
            <w:r w:rsidRPr="00A112CC">
              <w:rPr>
                <w:b/>
                <w:kern w:val="24"/>
                <w:sz w:val="20"/>
                <w:szCs w:val="20"/>
              </w:rPr>
              <w:t>1.1.3. Пожертвование от юридических и физических лиц</w:t>
            </w:r>
            <w:bookmarkEnd w:id="22"/>
            <w:bookmarkEnd w:id="23"/>
            <w:bookmarkEnd w:id="24"/>
            <w:bookmarkEnd w:id="25"/>
          </w:p>
        </w:tc>
      </w:tr>
      <w:tr w:rsidR="00A112CC" w:rsidRPr="00A112CC" w14:paraId="65222E27" w14:textId="77777777" w:rsidTr="003D73B3">
        <w:trPr>
          <w:trHeight w:val="20"/>
        </w:trPr>
        <w:tc>
          <w:tcPr>
            <w:tcW w:w="2616" w:type="dxa"/>
            <w:shd w:val="clear" w:color="auto" w:fill="auto"/>
          </w:tcPr>
          <w:p w14:paraId="2511C2D5" w14:textId="77777777" w:rsidR="00464BAF" w:rsidRPr="00A112CC" w:rsidRDefault="00464BAF" w:rsidP="00FF4076">
            <w:pPr>
              <w:widowControl w:val="0"/>
              <w:ind w:firstLine="0"/>
              <w:rPr>
                <w:sz w:val="20"/>
              </w:rPr>
            </w:pPr>
            <w:r w:rsidRPr="00A112CC">
              <w:rPr>
                <w:sz w:val="20"/>
              </w:rPr>
              <w:t>Принятие к учету объекта по стоимости, указанной в документах передающей стороны или в случае ее отсутствия – по справедливой стоимости</w:t>
            </w:r>
          </w:p>
        </w:tc>
        <w:tc>
          <w:tcPr>
            <w:tcW w:w="2617" w:type="dxa"/>
            <w:shd w:val="clear" w:color="auto" w:fill="auto"/>
          </w:tcPr>
          <w:p w14:paraId="356C18DB" w14:textId="77777777" w:rsidR="00464BAF" w:rsidRPr="00A112CC" w:rsidRDefault="00464BAF" w:rsidP="00FF4076">
            <w:pPr>
              <w:widowControl w:val="0"/>
              <w:ind w:firstLine="0"/>
              <w:rPr>
                <w:sz w:val="20"/>
              </w:rPr>
            </w:pPr>
            <w:r w:rsidRPr="00A112CC">
              <w:rPr>
                <w:sz w:val="20"/>
              </w:rPr>
              <w:t>Договор пожертвования</w:t>
            </w:r>
          </w:p>
          <w:p w14:paraId="0F025B3C" w14:textId="77777777" w:rsidR="00464BAF" w:rsidRPr="00A112CC" w:rsidRDefault="00464BAF" w:rsidP="00FF4076">
            <w:pPr>
              <w:widowControl w:val="0"/>
              <w:ind w:firstLine="0"/>
              <w:rPr>
                <w:sz w:val="20"/>
              </w:rPr>
            </w:pPr>
            <w:r w:rsidRPr="00A112CC">
              <w:rPr>
                <w:sz w:val="20"/>
              </w:rPr>
              <w:t>Акт приема-передачи (Акт дарения), подтверждающих безвозмездность передачи благотворителем имущества и факт получения объектов учреждением</w:t>
            </w:r>
          </w:p>
          <w:p w14:paraId="0E221837" w14:textId="791B22F5" w:rsidR="00464BAF" w:rsidRPr="00A112CC" w:rsidRDefault="00464BAF" w:rsidP="00FF4076">
            <w:pPr>
              <w:widowControl w:val="0"/>
              <w:tabs>
                <w:tab w:val="num" w:pos="720"/>
              </w:tabs>
              <w:ind w:firstLine="0"/>
              <w:rPr>
                <w:sz w:val="20"/>
              </w:rPr>
            </w:pPr>
            <w:r w:rsidRPr="00A112CC">
              <w:rPr>
                <w:sz w:val="20"/>
              </w:rPr>
              <w:t>Акт о приеме-передаче объектов нефинансовых активов (ф.</w:t>
            </w:r>
            <w:r w:rsidRPr="00A112CC">
              <w:rPr>
                <w:sz w:val="20"/>
                <w:lang w:val="en-US"/>
              </w:rPr>
              <w:t> </w:t>
            </w:r>
            <w:r w:rsidRPr="00A112CC">
              <w:rPr>
                <w:sz w:val="20"/>
              </w:rPr>
              <w:t>0504101)</w:t>
            </w:r>
          </w:p>
          <w:p w14:paraId="1535CFE1" w14:textId="77777777" w:rsidR="00464BAF" w:rsidRPr="00A112CC" w:rsidRDefault="00464BAF" w:rsidP="00FF4076">
            <w:pPr>
              <w:widowControl w:val="0"/>
              <w:ind w:firstLine="0"/>
              <w:rPr>
                <w:sz w:val="20"/>
              </w:rPr>
            </w:pPr>
            <w:r w:rsidRPr="00A112CC">
              <w:rPr>
                <w:sz w:val="20"/>
              </w:rPr>
              <w:t>Протокол (решение) комиссии по поступлению и выбытию активов об определении текущей оценочной стоимости (неунифицированная форма)</w:t>
            </w:r>
          </w:p>
          <w:p w14:paraId="4C74B67E" w14:textId="77777777" w:rsidR="00464BAF" w:rsidRPr="00A112CC" w:rsidRDefault="00464BAF"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3489CBC0" w14:textId="77777777" w:rsidR="00464BAF" w:rsidRPr="00A112CC" w:rsidRDefault="00464BAF" w:rsidP="00FF4076">
            <w:pPr>
              <w:widowControl w:val="0"/>
              <w:ind w:firstLine="0"/>
              <w:jc w:val="center"/>
              <w:rPr>
                <w:sz w:val="20"/>
              </w:rPr>
            </w:pPr>
            <w:r w:rsidRPr="00A112CC">
              <w:rPr>
                <w:sz w:val="20"/>
              </w:rPr>
              <w:t>2.101.хх.310</w:t>
            </w:r>
          </w:p>
        </w:tc>
        <w:tc>
          <w:tcPr>
            <w:tcW w:w="2617" w:type="dxa"/>
            <w:shd w:val="clear" w:color="auto" w:fill="auto"/>
          </w:tcPr>
          <w:p w14:paraId="255A65A2" w14:textId="77777777" w:rsidR="00464BAF" w:rsidRPr="00A112CC" w:rsidRDefault="00464BAF" w:rsidP="00FF4076">
            <w:pPr>
              <w:widowControl w:val="0"/>
              <w:ind w:firstLine="0"/>
              <w:jc w:val="center"/>
              <w:rPr>
                <w:sz w:val="20"/>
              </w:rPr>
            </w:pPr>
            <w:r w:rsidRPr="00A112CC">
              <w:rPr>
                <w:sz w:val="20"/>
              </w:rPr>
              <w:t>2.401.10.196</w:t>
            </w:r>
          </w:p>
          <w:p w14:paraId="17F9CC60" w14:textId="77777777" w:rsidR="00464BAF" w:rsidRPr="00A112CC" w:rsidRDefault="00464BAF" w:rsidP="00FF4076">
            <w:pPr>
              <w:widowControl w:val="0"/>
              <w:ind w:firstLine="0"/>
              <w:jc w:val="center"/>
              <w:rPr>
                <w:sz w:val="20"/>
              </w:rPr>
            </w:pPr>
            <w:r w:rsidRPr="00A112CC">
              <w:rPr>
                <w:sz w:val="20"/>
              </w:rPr>
              <w:t>2.401.10.197</w:t>
            </w:r>
          </w:p>
        </w:tc>
      </w:tr>
      <w:tr w:rsidR="00A112CC" w:rsidRPr="00A112CC" w14:paraId="40B99454" w14:textId="77777777" w:rsidTr="003D73B3">
        <w:trPr>
          <w:trHeight w:val="20"/>
        </w:trPr>
        <w:tc>
          <w:tcPr>
            <w:tcW w:w="2616" w:type="dxa"/>
            <w:shd w:val="clear" w:color="auto" w:fill="auto"/>
          </w:tcPr>
          <w:p w14:paraId="6B517F9B" w14:textId="77777777" w:rsidR="00464BAF" w:rsidRPr="00A112CC" w:rsidRDefault="00464BAF" w:rsidP="00FF4076">
            <w:pPr>
              <w:widowControl w:val="0"/>
              <w:ind w:firstLine="0"/>
              <w:rPr>
                <w:sz w:val="20"/>
              </w:rPr>
            </w:pPr>
            <w:r w:rsidRPr="00A112CC">
              <w:rPr>
                <w:sz w:val="20"/>
              </w:rPr>
              <w:t>Принятие к учету объекта на праве оперативного управления по договору пожертвования от юридического лица на основании распорядительного документа ДГИ города Москвы</w:t>
            </w:r>
          </w:p>
        </w:tc>
        <w:tc>
          <w:tcPr>
            <w:tcW w:w="2617" w:type="dxa"/>
            <w:shd w:val="clear" w:color="auto" w:fill="auto"/>
          </w:tcPr>
          <w:p w14:paraId="30995DA9" w14:textId="77777777" w:rsidR="00464BAF" w:rsidRPr="00A112CC" w:rsidRDefault="00464BAF" w:rsidP="00FF4076">
            <w:pPr>
              <w:widowControl w:val="0"/>
              <w:tabs>
                <w:tab w:val="num" w:pos="720"/>
              </w:tabs>
              <w:ind w:firstLine="0"/>
              <w:rPr>
                <w:sz w:val="20"/>
              </w:rPr>
            </w:pPr>
            <w:r w:rsidRPr="00A112CC">
              <w:rPr>
                <w:sz w:val="20"/>
              </w:rPr>
              <w:t>Распоряжение ДГИ города Москвы (правовой акт Правительства Москвы)</w:t>
            </w:r>
          </w:p>
          <w:p w14:paraId="06AAFC15" w14:textId="77777777" w:rsidR="00464BAF" w:rsidRPr="00A112CC" w:rsidRDefault="00464BAF" w:rsidP="00FF4076">
            <w:pPr>
              <w:widowControl w:val="0"/>
              <w:ind w:firstLine="0"/>
              <w:rPr>
                <w:sz w:val="20"/>
              </w:rPr>
            </w:pPr>
            <w:r w:rsidRPr="00A112CC">
              <w:rPr>
                <w:sz w:val="20"/>
              </w:rPr>
              <w:t>Договор пожертвования</w:t>
            </w:r>
          </w:p>
          <w:p w14:paraId="68956361" w14:textId="77777777" w:rsidR="00464BAF" w:rsidRPr="00A112CC" w:rsidRDefault="00464BAF" w:rsidP="00FF4076">
            <w:pPr>
              <w:widowControl w:val="0"/>
              <w:ind w:firstLine="0"/>
              <w:rPr>
                <w:sz w:val="20"/>
              </w:rPr>
            </w:pPr>
            <w:r w:rsidRPr="00A112CC">
              <w:rPr>
                <w:sz w:val="20"/>
              </w:rPr>
              <w:t>Акт приема-передачи (Акт дарения), подтверждающих безвозмездность передачи благотворителем имущества и факт получения объектов учреждением</w:t>
            </w:r>
          </w:p>
          <w:p w14:paraId="69793A7F" w14:textId="319FF215" w:rsidR="00464BAF" w:rsidRPr="00A112CC" w:rsidRDefault="00464BAF" w:rsidP="00FF4076">
            <w:pPr>
              <w:widowControl w:val="0"/>
              <w:tabs>
                <w:tab w:val="num" w:pos="720"/>
              </w:tabs>
              <w:ind w:firstLine="0"/>
              <w:rPr>
                <w:sz w:val="20"/>
              </w:rPr>
            </w:pPr>
            <w:r w:rsidRPr="00A112CC">
              <w:rPr>
                <w:sz w:val="20"/>
              </w:rPr>
              <w:t>Акт о приеме-передаче объектов нефинансовых активов (ф.</w:t>
            </w:r>
            <w:r w:rsidRPr="00A112CC">
              <w:rPr>
                <w:sz w:val="20"/>
                <w:lang w:val="en-US"/>
              </w:rPr>
              <w:t> </w:t>
            </w:r>
            <w:r w:rsidRPr="00A112CC">
              <w:rPr>
                <w:sz w:val="20"/>
              </w:rPr>
              <w:t>0504101)</w:t>
            </w:r>
          </w:p>
          <w:p w14:paraId="4C975A96" w14:textId="77777777" w:rsidR="00464BAF" w:rsidRPr="00A112CC" w:rsidRDefault="00464BAF" w:rsidP="00FF4076">
            <w:pPr>
              <w:widowControl w:val="0"/>
              <w:ind w:firstLine="0"/>
              <w:rPr>
                <w:sz w:val="20"/>
              </w:rPr>
            </w:pPr>
            <w:r w:rsidRPr="00A112CC">
              <w:rPr>
                <w:sz w:val="20"/>
              </w:rPr>
              <w:t>Протокол (решение) комиссии по поступлению и выбытию активов об определении текущей оценочной стоимости (неунифицированная форма)</w:t>
            </w:r>
          </w:p>
          <w:p w14:paraId="657B1876" w14:textId="77777777" w:rsidR="00464BAF" w:rsidRPr="00A112CC" w:rsidRDefault="00464BAF" w:rsidP="00FF4076">
            <w:pPr>
              <w:widowControl w:val="0"/>
              <w:ind w:firstLine="0"/>
              <w:rPr>
                <w:sz w:val="20"/>
              </w:rPr>
            </w:pPr>
            <w:r w:rsidRPr="00A112CC">
              <w:rPr>
                <w:sz w:val="20"/>
              </w:rPr>
              <w:t xml:space="preserve">Бухгалтерская справка </w:t>
            </w:r>
            <w:r w:rsidRPr="00A112CC">
              <w:rPr>
                <w:sz w:val="20"/>
              </w:rPr>
              <w:lastRenderedPageBreak/>
              <w:t>(ф.</w:t>
            </w:r>
            <w:r w:rsidRPr="00A112CC">
              <w:rPr>
                <w:sz w:val="20"/>
                <w:lang w:val="en-US"/>
              </w:rPr>
              <w:t> </w:t>
            </w:r>
            <w:r w:rsidRPr="00A112CC">
              <w:rPr>
                <w:sz w:val="20"/>
              </w:rPr>
              <w:t>0504833)</w:t>
            </w:r>
          </w:p>
        </w:tc>
        <w:tc>
          <w:tcPr>
            <w:tcW w:w="2617" w:type="dxa"/>
            <w:gridSpan w:val="2"/>
            <w:shd w:val="clear" w:color="auto" w:fill="auto"/>
          </w:tcPr>
          <w:p w14:paraId="3E665D41" w14:textId="77777777" w:rsidR="00464BAF" w:rsidRPr="00A112CC" w:rsidRDefault="00464BAF" w:rsidP="00FF4076">
            <w:pPr>
              <w:widowControl w:val="0"/>
              <w:ind w:firstLine="0"/>
              <w:jc w:val="center"/>
              <w:rPr>
                <w:sz w:val="20"/>
              </w:rPr>
            </w:pPr>
            <w:r w:rsidRPr="00A112CC">
              <w:rPr>
                <w:sz w:val="20"/>
              </w:rPr>
              <w:lastRenderedPageBreak/>
              <w:t>4.101.хх.310</w:t>
            </w:r>
          </w:p>
        </w:tc>
        <w:tc>
          <w:tcPr>
            <w:tcW w:w="2617" w:type="dxa"/>
            <w:shd w:val="clear" w:color="auto" w:fill="auto"/>
          </w:tcPr>
          <w:p w14:paraId="78146026" w14:textId="77777777" w:rsidR="00464BAF" w:rsidRPr="00A112CC" w:rsidRDefault="00464BAF" w:rsidP="00FF4076">
            <w:pPr>
              <w:widowControl w:val="0"/>
              <w:ind w:firstLine="0"/>
              <w:jc w:val="center"/>
              <w:rPr>
                <w:sz w:val="20"/>
              </w:rPr>
            </w:pPr>
            <w:r w:rsidRPr="00A112CC">
              <w:rPr>
                <w:sz w:val="20"/>
              </w:rPr>
              <w:t>4.401.10.196</w:t>
            </w:r>
          </w:p>
        </w:tc>
      </w:tr>
      <w:tr w:rsidR="00A112CC" w:rsidRPr="00A112CC" w14:paraId="7C5E3CCB" w14:textId="77777777" w:rsidTr="003D73B3">
        <w:trPr>
          <w:trHeight w:val="20"/>
        </w:trPr>
        <w:tc>
          <w:tcPr>
            <w:tcW w:w="10467" w:type="dxa"/>
            <w:gridSpan w:val="5"/>
            <w:shd w:val="clear" w:color="auto" w:fill="auto"/>
          </w:tcPr>
          <w:p w14:paraId="2A7C448A" w14:textId="3A15F324" w:rsidR="00464BAF" w:rsidRPr="00A112CC" w:rsidRDefault="00464BAF"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26" w:name="_Toc94016047"/>
            <w:bookmarkStart w:id="27" w:name="_Toc94016816"/>
            <w:bookmarkStart w:id="28" w:name="_Toc103589372"/>
            <w:bookmarkStart w:id="29" w:name="_Toc146534679"/>
            <w:r w:rsidRPr="00A112CC">
              <w:rPr>
                <w:b/>
                <w:kern w:val="24"/>
                <w:sz w:val="20"/>
                <w:szCs w:val="20"/>
              </w:rPr>
              <w:t>1.1.4. Изготовление объектов ОС собственными силами учреждения</w:t>
            </w:r>
            <w:bookmarkEnd w:id="26"/>
            <w:bookmarkEnd w:id="27"/>
            <w:bookmarkEnd w:id="28"/>
            <w:bookmarkEnd w:id="29"/>
          </w:p>
        </w:tc>
      </w:tr>
      <w:tr w:rsidR="00A112CC" w:rsidRPr="00A112CC" w14:paraId="66E6053F" w14:textId="77777777" w:rsidTr="003D73B3">
        <w:trPr>
          <w:trHeight w:val="20"/>
        </w:trPr>
        <w:tc>
          <w:tcPr>
            <w:tcW w:w="10467" w:type="dxa"/>
            <w:gridSpan w:val="5"/>
            <w:shd w:val="clear" w:color="auto" w:fill="auto"/>
          </w:tcPr>
          <w:p w14:paraId="464F2FB5" w14:textId="77777777" w:rsidR="00464BAF" w:rsidRPr="00A112CC" w:rsidRDefault="00464BAF" w:rsidP="00FF4076">
            <w:pPr>
              <w:pStyle w:val="aff"/>
              <w:widowControl w:val="0"/>
              <w:tabs>
                <w:tab w:val="left" w:pos="175"/>
              </w:tabs>
              <w:spacing w:before="0" w:beforeAutospacing="0" w:after="0" w:afterAutospacing="0"/>
              <w:jc w:val="both"/>
              <w:textAlignment w:val="baseline"/>
              <w:rPr>
                <w:b/>
                <w:kern w:val="24"/>
                <w:sz w:val="20"/>
                <w:szCs w:val="20"/>
              </w:rPr>
            </w:pPr>
            <w:r w:rsidRPr="00A112CC">
              <w:rPr>
                <w:b/>
                <w:kern w:val="24"/>
                <w:sz w:val="20"/>
                <w:szCs w:val="20"/>
              </w:rPr>
              <w:t>1.1.4.1. С целью использования в деятельности по выполнению государственного задания</w:t>
            </w:r>
          </w:p>
        </w:tc>
      </w:tr>
      <w:tr w:rsidR="00A112CC" w:rsidRPr="00A112CC" w14:paraId="01BFA0E5" w14:textId="77777777" w:rsidTr="003D73B3">
        <w:trPr>
          <w:trHeight w:val="20"/>
        </w:trPr>
        <w:tc>
          <w:tcPr>
            <w:tcW w:w="2616" w:type="dxa"/>
            <w:shd w:val="clear" w:color="auto" w:fill="auto"/>
          </w:tcPr>
          <w:p w14:paraId="21644191" w14:textId="741A01E1" w:rsidR="00464BAF" w:rsidRPr="00A112CC" w:rsidRDefault="00464BAF" w:rsidP="00FF4076">
            <w:pPr>
              <w:widowControl w:val="0"/>
              <w:ind w:firstLine="0"/>
              <w:rPr>
                <w:sz w:val="20"/>
              </w:rPr>
            </w:pPr>
            <w:r w:rsidRPr="00A112CC">
              <w:rPr>
                <w:sz w:val="20"/>
              </w:rPr>
              <w:t>Отражение вложений в объекты ОС при их изготовлении собственными силами учреждения:</w:t>
            </w:r>
          </w:p>
        </w:tc>
        <w:tc>
          <w:tcPr>
            <w:tcW w:w="2617" w:type="dxa"/>
            <w:shd w:val="clear" w:color="auto" w:fill="auto"/>
          </w:tcPr>
          <w:p w14:paraId="1E341EEF" w14:textId="77777777" w:rsidR="00464BAF" w:rsidRPr="00A112CC" w:rsidRDefault="00464BAF" w:rsidP="00FF4076">
            <w:pPr>
              <w:widowControl w:val="0"/>
              <w:ind w:firstLine="0"/>
              <w:rPr>
                <w:sz w:val="20"/>
              </w:rPr>
            </w:pPr>
          </w:p>
        </w:tc>
        <w:tc>
          <w:tcPr>
            <w:tcW w:w="2617" w:type="dxa"/>
            <w:gridSpan w:val="2"/>
            <w:shd w:val="clear" w:color="auto" w:fill="auto"/>
          </w:tcPr>
          <w:p w14:paraId="509386B2" w14:textId="77777777" w:rsidR="00464BAF" w:rsidRPr="00A112CC" w:rsidRDefault="00464BAF" w:rsidP="00FF4076">
            <w:pPr>
              <w:widowControl w:val="0"/>
              <w:ind w:firstLine="0"/>
              <w:jc w:val="center"/>
              <w:rPr>
                <w:sz w:val="20"/>
              </w:rPr>
            </w:pPr>
          </w:p>
        </w:tc>
        <w:tc>
          <w:tcPr>
            <w:tcW w:w="2617" w:type="dxa"/>
            <w:shd w:val="clear" w:color="auto" w:fill="auto"/>
          </w:tcPr>
          <w:p w14:paraId="46A34CA1" w14:textId="77777777" w:rsidR="00464BAF" w:rsidRPr="00A112CC" w:rsidRDefault="00464BAF" w:rsidP="00FF4076">
            <w:pPr>
              <w:widowControl w:val="0"/>
              <w:ind w:firstLine="0"/>
              <w:jc w:val="center"/>
              <w:rPr>
                <w:sz w:val="20"/>
              </w:rPr>
            </w:pPr>
          </w:p>
        </w:tc>
      </w:tr>
      <w:tr w:rsidR="00A112CC" w:rsidRPr="00A112CC" w14:paraId="068FF2BD" w14:textId="77777777" w:rsidTr="003D73B3">
        <w:trPr>
          <w:trHeight w:val="20"/>
        </w:trPr>
        <w:tc>
          <w:tcPr>
            <w:tcW w:w="2616" w:type="dxa"/>
            <w:shd w:val="clear" w:color="auto" w:fill="auto"/>
          </w:tcPr>
          <w:p w14:paraId="2F8C33F4" w14:textId="63DBFEA8" w:rsidR="00464BAF" w:rsidRPr="00A112CC" w:rsidRDefault="00464BAF" w:rsidP="00FF4076">
            <w:pPr>
              <w:widowControl w:val="0"/>
              <w:numPr>
                <w:ilvl w:val="0"/>
                <w:numId w:val="5"/>
              </w:numPr>
              <w:rPr>
                <w:sz w:val="20"/>
              </w:rPr>
            </w:pPr>
            <w:r w:rsidRPr="00A112CC">
              <w:rPr>
                <w:sz w:val="20"/>
              </w:rPr>
              <w:t>списаны МЗ, используемые при изготовлении ОС</w:t>
            </w:r>
          </w:p>
        </w:tc>
        <w:tc>
          <w:tcPr>
            <w:tcW w:w="2617" w:type="dxa"/>
            <w:shd w:val="clear" w:color="auto" w:fill="auto"/>
          </w:tcPr>
          <w:p w14:paraId="30B1EB6A" w14:textId="77777777" w:rsidR="00464BAF" w:rsidRPr="00A112CC" w:rsidRDefault="00464BAF" w:rsidP="00FF4076">
            <w:pPr>
              <w:widowControl w:val="0"/>
              <w:ind w:firstLine="0"/>
              <w:rPr>
                <w:sz w:val="20"/>
              </w:rPr>
            </w:pPr>
            <w:r w:rsidRPr="00A112CC">
              <w:rPr>
                <w:sz w:val="20"/>
              </w:rPr>
              <w:t>Акт о списании материальных запасов (ф. 0504230)</w:t>
            </w:r>
          </w:p>
          <w:p w14:paraId="34A10ED6" w14:textId="77777777" w:rsidR="00464BAF" w:rsidRPr="00A112CC" w:rsidRDefault="00464BAF"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21C2EC9A" w14:textId="77777777" w:rsidR="00464BAF" w:rsidRPr="00A112CC" w:rsidRDefault="00464BAF" w:rsidP="00FF4076">
            <w:pPr>
              <w:widowControl w:val="0"/>
              <w:ind w:firstLine="0"/>
              <w:jc w:val="center"/>
              <w:rPr>
                <w:sz w:val="20"/>
              </w:rPr>
            </w:pPr>
            <w:r w:rsidRPr="00A112CC">
              <w:rPr>
                <w:sz w:val="20"/>
              </w:rPr>
              <w:t>4.106.21.310</w:t>
            </w:r>
          </w:p>
          <w:p w14:paraId="4DFBA703" w14:textId="77777777" w:rsidR="00464BAF" w:rsidRPr="00A112CC" w:rsidRDefault="00464BAF" w:rsidP="00FF4076">
            <w:pPr>
              <w:widowControl w:val="0"/>
              <w:ind w:firstLine="0"/>
              <w:jc w:val="center"/>
              <w:rPr>
                <w:sz w:val="20"/>
              </w:rPr>
            </w:pPr>
            <w:r w:rsidRPr="00A112CC">
              <w:rPr>
                <w:sz w:val="20"/>
              </w:rPr>
              <w:t>4.106.31.310</w:t>
            </w:r>
          </w:p>
        </w:tc>
        <w:tc>
          <w:tcPr>
            <w:tcW w:w="2617" w:type="dxa"/>
            <w:shd w:val="clear" w:color="auto" w:fill="auto"/>
          </w:tcPr>
          <w:p w14:paraId="4A42FA7A" w14:textId="77777777" w:rsidR="00464BAF" w:rsidRPr="00A112CC" w:rsidRDefault="00464BAF" w:rsidP="00FF4076">
            <w:pPr>
              <w:widowControl w:val="0"/>
              <w:ind w:firstLine="0"/>
              <w:jc w:val="center"/>
              <w:rPr>
                <w:sz w:val="20"/>
              </w:rPr>
            </w:pPr>
            <w:r w:rsidRPr="00A112CC">
              <w:rPr>
                <w:sz w:val="20"/>
              </w:rPr>
              <w:t>4.105.хх.447</w:t>
            </w:r>
          </w:p>
        </w:tc>
      </w:tr>
      <w:tr w:rsidR="00A112CC" w:rsidRPr="00A112CC" w14:paraId="636E063A" w14:textId="77777777" w:rsidTr="003D73B3">
        <w:trPr>
          <w:trHeight w:val="20"/>
        </w:trPr>
        <w:tc>
          <w:tcPr>
            <w:tcW w:w="2616" w:type="dxa"/>
            <w:shd w:val="clear" w:color="auto" w:fill="auto"/>
          </w:tcPr>
          <w:p w14:paraId="5B5FFD06" w14:textId="77777777" w:rsidR="00464BAF" w:rsidRPr="00A112CC" w:rsidRDefault="00464BAF" w:rsidP="00FF4076">
            <w:pPr>
              <w:widowControl w:val="0"/>
              <w:numPr>
                <w:ilvl w:val="0"/>
                <w:numId w:val="5"/>
              </w:numPr>
              <w:ind w:left="176" w:hanging="176"/>
              <w:rPr>
                <w:sz w:val="20"/>
              </w:rPr>
            </w:pPr>
            <w:r w:rsidRPr="00A112CC">
              <w:rPr>
                <w:sz w:val="20"/>
              </w:rPr>
              <w:t>начислено вознаграждение физическому лицу, осуществляющему изготовление объекта по договору гражданско-правового характера</w:t>
            </w:r>
          </w:p>
        </w:tc>
        <w:tc>
          <w:tcPr>
            <w:tcW w:w="2617" w:type="dxa"/>
            <w:shd w:val="clear" w:color="auto" w:fill="auto"/>
          </w:tcPr>
          <w:p w14:paraId="0C7AAA25" w14:textId="77777777" w:rsidR="00464BAF" w:rsidRPr="00A112CC" w:rsidRDefault="00464BAF" w:rsidP="00FF4076">
            <w:pPr>
              <w:widowControl w:val="0"/>
              <w:tabs>
                <w:tab w:val="num" w:pos="720"/>
              </w:tabs>
              <w:ind w:firstLine="0"/>
              <w:rPr>
                <w:sz w:val="20"/>
              </w:rPr>
            </w:pPr>
            <w:r w:rsidRPr="00A112CC">
              <w:rPr>
                <w:sz w:val="20"/>
              </w:rPr>
              <w:t>Акты выполненных работ</w:t>
            </w:r>
          </w:p>
          <w:p w14:paraId="58DE148C" w14:textId="77777777" w:rsidR="00464BAF" w:rsidRPr="00A112CC" w:rsidRDefault="00464BAF" w:rsidP="00FF4076">
            <w:pPr>
              <w:widowControl w:val="0"/>
              <w:tabs>
                <w:tab w:val="num" w:pos="720"/>
              </w:tabs>
              <w:ind w:firstLine="0"/>
              <w:rPr>
                <w:sz w:val="20"/>
              </w:rPr>
            </w:pPr>
            <w:r w:rsidRPr="00A112CC">
              <w:rPr>
                <w:sz w:val="20"/>
              </w:rPr>
              <w:t>Иные документы, подтверждающие факт оказания услуг (выполнения работ)</w:t>
            </w:r>
          </w:p>
        </w:tc>
        <w:tc>
          <w:tcPr>
            <w:tcW w:w="2617" w:type="dxa"/>
            <w:gridSpan w:val="2"/>
            <w:shd w:val="clear" w:color="auto" w:fill="auto"/>
          </w:tcPr>
          <w:p w14:paraId="5AC72729" w14:textId="77777777" w:rsidR="00464BAF" w:rsidRPr="00A112CC" w:rsidRDefault="00464BAF" w:rsidP="00FF4076">
            <w:pPr>
              <w:widowControl w:val="0"/>
              <w:ind w:firstLine="0"/>
              <w:jc w:val="center"/>
              <w:rPr>
                <w:sz w:val="20"/>
              </w:rPr>
            </w:pPr>
            <w:r w:rsidRPr="00A112CC">
              <w:rPr>
                <w:sz w:val="20"/>
              </w:rPr>
              <w:t>4.106.21.310</w:t>
            </w:r>
          </w:p>
          <w:p w14:paraId="253623BE" w14:textId="77777777" w:rsidR="00464BAF" w:rsidRPr="00A112CC" w:rsidRDefault="00464BAF" w:rsidP="00FF4076">
            <w:pPr>
              <w:widowControl w:val="0"/>
              <w:ind w:firstLine="0"/>
              <w:jc w:val="center"/>
              <w:rPr>
                <w:sz w:val="20"/>
              </w:rPr>
            </w:pPr>
            <w:r w:rsidRPr="00A112CC">
              <w:rPr>
                <w:sz w:val="20"/>
              </w:rPr>
              <w:t>4.106.31.310</w:t>
            </w:r>
          </w:p>
        </w:tc>
        <w:tc>
          <w:tcPr>
            <w:tcW w:w="2617" w:type="dxa"/>
            <w:shd w:val="clear" w:color="auto" w:fill="auto"/>
          </w:tcPr>
          <w:p w14:paraId="2905ED51" w14:textId="77777777" w:rsidR="00464BAF" w:rsidRPr="00A112CC" w:rsidRDefault="00464BAF" w:rsidP="00FF4076">
            <w:pPr>
              <w:pStyle w:val="aff"/>
              <w:widowControl w:val="0"/>
              <w:spacing w:before="0" w:beforeAutospacing="0" w:after="0" w:afterAutospacing="0"/>
              <w:jc w:val="center"/>
              <w:textAlignment w:val="baseline"/>
              <w:rPr>
                <w:sz w:val="20"/>
                <w:szCs w:val="20"/>
              </w:rPr>
            </w:pPr>
            <w:r w:rsidRPr="00A112CC">
              <w:rPr>
                <w:sz w:val="20"/>
                <w:szCs w:val="20"/>
              </w:rPr>
              <w:t>4.302.28.737</w:t>
            </w:r>
          </w:p>
        </w:tc>
      </w:tr>
      <w:tr w:rsidR="00A112CC" w:rsidRPr="00A112CC" w14:paraId="236253B9" w14:textId="77777777" w:rsidTr="003D73B3">
        <w:trPr>
          <w:trHeight w:val="20"/>
        </w:trPr>
        <w:tc>
          <w:tcPr>
            <w:tcW w:w="2616" w:type="dxa"/>
            <w:shd w:val="clear" w:color="auto" w:fill="auto"/>
          </w:tcPr>
          <w:p w14:paraId="0EF1DC0E" w14:textId="77777777" w:rsidR="00464BAF" w:rsidRPr="00A112CC" w:rsidRDefault="00464BAF" w:rsidP="00FF4076">
            <w:pPr>
              <w:widowControl w:val="0"/>
              <w:numPr>
                <w:ilvl w:val="0"/>
                <w:numId w:val="5"/>
              </w:numPr>
              <w:ind w:left="176" w:hanging="176"/>
              <w:rPr>
                <w:sz w:val="20"/>
              </w:rPr>
            </w:pPr>
            <w:r w:rsidRPr="00A112CC">
              <w:rPr>
                <w:sz w:val="20"/>
              </w:rPr>
              <w:t>принято денежное обязательство по вознаграждению физическому лицу</w:t>
            </w:r>
          </w:p>
        </w:tc>
        <w:tc>
          <w:tcPr>
            <w:tcW w:w="2617" w:type="dxa"/>
            <w:shd w:val="clear" w:color="auto" w:fill="auto"/>
          </w:tcPr>
          <w:p w14:paraId="6F93B7A9" w14:textId="77777777" w:rsidR="00464BAF" w:rsidRPr="00A112CC" w:rsidRDefault="00464BAF"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10F9BF8A" w14:textId="77777777" w:rsidR="00464BAF" w:rsidRPr="00A112CC" w:rsidRDefault="00464BAF"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4.502.11.228</w:t>
            </w:r>
          </w:p>
        </w:tc>
        <w:tc>
          <w:tcPr>
            <w:tcW w:w="2617" w:type="dxa"/>
            <w:shd w:val="clear" w:color="auto" w:fill="auto"/>
          </w:tcPr>
          <w:p w14:paraId="5835CF66" w14:textId="77777777" w:rsidR="00464BAF" w:rsidRPr="00A112CC" w:rsidRDefault="00464BAF" w:rsidP="00FF4076">
            <w:pPr>
              <w:pStyle w:val="aff"/>
              <w:widowControl w:val="0"/>
              <w:spacing w:before="0" w:beforeAutospacing="0" w:after="0" w:afterAutospacing="0"/>
              <w:jc w:val="center"/>
              <w:textAlignment w:val="baseline"/>
              <w:rPr>
                <w:sz w:val="20"/>
                <w:szCs w:val="20"/>
              </w:rPr>
            </w:pPr>
            <w:r w:rsidRPr="00A112CC">
              <w:rPr>
                <w:sz w:val="20"/>
                <w:szCs w:val="20"/>
              </w:rPr>
              <w:t>4.502.12.228</w:t>
            </w:r>
          </w:p>
        </w:tc>
      </w:tr>
      <w:tr w:rsidR="00A112CC" w:rsidRPr="00A112CC" w14:paraId="298A11BA" w14:textId="77777777" w:rsidTr="003D73B3">
        <w:trPr>
          <w:trHeight w:val="20"/>
        </w:trPr>
        <w:tc>
          <w:tcPr>
            <w:tcW w:w="2616" w:type="dxa"/>
            <w:shd w:val="clear" w:color="auto" w:fill="auto"/>
          </w:tcPr>
          <w:p w14:paraId="0E32A79E" w14:textId="77777777" w:rsidR="00464BAF" w:rsidRPr="00A112CC" w:rsidRDefault="00464BAF" w:rsidP="00FF4076">
            <w:pPr>
              <w:widowControl w:val="0"/>
              <w:numPr>
                <w:ilvl w:val="0"/>
                <w:numId w:val="5"/>
              </w:numPr>
              <w:ind w:left="176" w:hanging="176"/>
              <w:rPr>
                <w:sz w:val="20"/>
              </w:rPr>
            </w:pPr>
            <w:r w:rsidRPr="00A112CC">
              <w:rPr>
                <w:sz w:val="20"/>
              </w:rPr>
              <w:t>удержан НДФЛ с суммы вознаграждения</w:t>
            </w:r>
          </w:p>
        </w:tc>
        <w:tc>
          <w:tcPr>
            <w:tcW w:w="2617" w:type="dxa"/>
            <w:shd w:val="clear" w:color="auto" w:fill="auto"/>
          </w:tcPr>
          <w:p w14:paraId="48550FD8" w14:textId="77777777" w:rsidR="00464BAF" w:rsidRPr="00A112CC" w:rsidRDefault="00464BAF"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024DBB32" w14:textId="77777777" w:rsidR="00464BAF" w:rsidRPr="00A112CC" w:rsidRDefault="00464BAF" w:rsidP="00FF4076">
            <w:pPr>
              <w:widowControl w:val="0"/>
              <w:ind w:firstLine="0"/>
              <w:jc w:val="center"/>
              <w:rPr>
                <w:sz w:val="20"/>
              </w:rPr>
            </w:pPr>
            <w:r w:rsidRPr="00A112CC">
              <w:rPr>
                <w:sz w:val="20"/>
              </w:rPr>
              <w:t>4.302.28.837</w:t>
            </w:r>
          </w:p>
        </w:tc>
        <w:tc>
          <w:tcPr>
            <w:tcW w:w="2617" w:type="dxa"/>
            <w:shd w:val="clear" w:color="auto" w:fill="auto"/>
          </w:tcPr>
          <w:p w14:paraId="7B132BF3" w14:textId="77777777" w:rsidR="00464BAF" w:rsidRPr="00A112CC" w:rsidRDefault="00464BAF" w:rsidP="00FF4076">
            <w:pPr>
              <w:widowControl w:val="0"/>
              <w:ind w:firstLine="0"/>
              <w:jc w:val="center"/>
              <w:rPr>
                <w:sz w:val="20"/>
              </w:rPr>
            </w:pPr>
            <w:r w:rsidRPr="00A112CC">
              <w:rPr>
                <w:sz w:val="20"/>
              </w:rPr>
              <w:t>4.303.01.731</w:t>
            </w:r>
          </w:p>
        </w:tc>
      </w:tr>
      <w:tr w:rsidR="00A112CC" w:rsidRPr="00A112CC" w14:paraId="264EA69B" w14:textId="77777777" w:rsidTr="003D73B3">
        <w:trPr>
          <w:trHeight w:val="20"/>
        </w:trPr>
        <w:tc>
          <w:tcPr>
            <w:tcW w:w="2616" w:type="dxa"/>
            <w:shd w:val="clear" w:color="auto" w:fill="auto"/>
          </w:tcPr>
          <w:p w14:paraId="30D6CE22" w14:textId="77777777" w:rsidR="00464BAF" w:rsidRPr="00A112CC" w:rsidRDefault="00464BAF" w:rsidP="00FF4076">
            <w:pPr>
              <w:widowControl w:val="0"/>
              <w:numPr>
                <w:ilvl w:val="0"/>
                <w:numId w:val="5"/>
              </w:numPr>
              <w:ind w:left="176" w:hanging="176"/>
              <w:rPr>
                <w:sz w:val="20"/>
              </w:rPr>
            </w:pPr>
            <w:r w:rsidRPr="00A112CC">
              <w:rPr>
                <w:sz w:val="20"/>
              </w:rPr>
              <w:t>начислены страховые взносы с суммы вознаграждения</w:t>
            </w:r>
          </w:p>
        </w:tc>
        <w:tc>
          <w:tcPr>
            <w:tcW w:w="2617" w:type="dxa"/>
            <w:shd w:val="clear" w:color="auto" w:fill="auto"/>
          </w:tcPr>
          <w:p w14:paraId="3BAEC5B8" w14:textId="77777777" w:rsidR="00464BAF" w:rsidRPr="00A112CC" w:rsidRDefault="00464BAF"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3AE3F5BE" w14:textId="77777777" w:rsidR="00464BAF" w:rsidRPr="00A112CC" w:rsidRDefault="00464BAF" w:rsidP="00FF4076">
            <w:pPr>
              <w:widowControl w:val="0"/>
              <w:ind w:firstLine="0"/>
              <w:jc w:val="center"/>
              <w:rPr>
                <w:sz w:val="20"/>
              </w:rPr>
            </w:pPr>
            <w:r w:rsidRPr="00A112CC">
              <w:rPr>
                <w:sz w:val="20"/>
              </w:rPr>
              <w:t>4.106.21.310</w:t>
            </w:r>
          </w:p>
          <w:p w14:paraId="565741F4" w14:textId="77777777" w:rsidR="00464BAF" w:rsidRPr="00A112CC" w:rsidRDefault="00464BAF" w:rsidP="00FF4076">
            <w:pPr>
              <w:widowControl w:val="0"/>
              <w:ind w:firstLine="0"/>
              <w:jc w:val="center"/>
              <w:rPr>
                <w:sz w:val="20"/>
              </w:rPr>
            </w:pPr>
            <w:r w:rsidRPr="00A112CC">
              <w:rPr>
                <w:sz w:val="20"/>
              </w:rPr>
              <w:t>4.106.31.310</w:t>
            </w:r>
          </w:p>
        </w:tc>
        <w:tc>
          <w:tcPr>
            <w:tcW w:w="2617" w:type="dxa"/>
            <w:shd w:val="clear" w:color="auto" w:fill="auto"/>
          </w:tcPr>
          <w:p w14:paraId="1A98377A" w14:textId="6BFAFBC4" w:rsidR="00464BAF" w:rsidRPr="00A112CC" w:rsidRDefault="00464BAF" w:rsidP="00FF4076">
            <w:pPr>
              <w:pStyle w:val="aff"/>
              <w:widowControl w:val="0"/>
              <w:spacing w:before="0" w:beforeAutospacing="0" w:after="0" w:afterAutospacing="0"/>
              <w:jc w:val="center"/>
              <w:textAlignment w:val="baseline"/>
              <w:rPr>
                <w:sz w:val="20"/>
                <w:szCs w:val="20"/>
              </w:rPr>
            </w:pPr>
            <w:r w:rsidRPr="00A112CC">
              <w:rPr>
                <w:sz w:val="20"/>
                <w:szCs w:val="20"/>
              </w:rPr>
              <w:t>4.303.06.731</w:t>
            </w:r>
          </w:p>
          <w:p w14:paraId="0875B287" w14:textId="5C950B2D" w:rsidR="00464BAF" w:rsidRPr="00A112CC" w:rsidRDefault="00464BAF" w:rsidP="00FF4076">
            <w:pPr>
              <w:pStyle w:val="aff"/>
              <w:widowControl w:val="0"/>
              <w:spacing w:before="0" w:beforeAutospacing="0" w:after="0" w:afterAutospacing="0"/>
              <w:jc w:val="center"/>
              <w:textAlignment w:val="baseline"/>
              <w:rPr>
                <w:sz w:val="20"/>
                <w:szCs w:val="20"/>
              </w:rPr>
            </w:pPr>
            <w:r w:rsidRPr="00A112CC">
              <w:rPr>
                <w:sz w:val="20"/>
                <w:szCs w:val="20"/>
              </w:rPr>
              <w:t>4.303.15.731</w:t>
            </w:r>
          </w:p>
        </w:tc>
      </w:tr>
      <w:tr w:rsidR="00A112CC" w:rsidRPr="00A112CC" w14:paraId="61C21A45" w14:textId="77777777" w:rsidTr="003D73B3">
        <w:trPr>
          <w:trHeight w:val="20"/>
        </w:trPr>
        <w:tc>
          <w:tcPr>
            <w:tcW w:w="2616" w:type="dxa"/>
            <w:shd w:val="clear" w:color="auto" w:fill="auto"/>
          </w:tcPr>
          <w:p w14:paraId="325A5FAD" w14:textId="77777777" w:rsidR="00464BAF" w:rsidRPr="00A112CC" w:rsidRDefault="00464BAF" w:rsidP="00FF4076">
            <w:pPr>
              <w:widowControl w:val="0"/>
              <w:numPr>
                <w:ilvl w:val="0"/>
                <w:numId w:val="5"/>
              </w:numPr>
              <w:ind w:left="176" w:hanging="176"/>
              <w:rPr>
                <w:sz w:val="20"/>
              </w:rPr>
            </w:pPr>
            <w:r w:rsidRPr="00A112CC">
              <w:rPr>
                <w:sz w:val="20"/>
              </w:rPr>
              <w:t>принятие к учету изготовленного объекта</w:t>
            </w:r>
          </w:p>
        </w:tc>
        <w:tc>
          <w:tcPr>
            <w:tcW w:w="2617" w:type="dxa"/>
            <w:shd w:val="clear" w:color="auto" w:fill="auto"/>
          </w:tcPr>
          <w:p w14:paraId="0F2F010B" w14:textId="77777777" w:rsidR="00464BAF" w:rsidRPr="00A112CC" w:rsidRDefault="00464BAF" w:rsidP="00FF4076">
            <w:pPr>
              <w:widowControl w:val="0"/>
              <w:tabs>
                <w:tab w:val="num" w:pos="720"/>
              </w:tabs>
              <w:ind w:firstLine="0"/>
              <w:rPr>
                <w:sz w:val="20"/>
              </w:rPr>
            </w:pPr>
            <w:r w:rsidRPr="00A112CC">
              <w:rPr>
                <w:sz w:val="20"/>
              </w:rPr>
              <w:t>Акт о приеме-передаче объектов нефинансовых активов (ф. 0504101)</w:t>
            </w:r>
          </w:p>
          <w:p w14:paraId="501541BE" w14:textId="166B5424" w:rsidR="00464BAF" w:rsidRPr="00A112CC" w:rsidRDefault="00464BAF" w:rsidP="00FF4076">
            <w:pPr>
              <w:widowControl w:val="0"/>
              <w:tabs>
                <w:tab w:val="num" w:pos="720"/>
              </w:tabs>
              <w:ind w:firstLine="0"/>
              <w:rPr>
                <w:sz w:val="20"/>
              </w:rPr>
            </w:pPr>
            <w:r w:rsidRPr="00A112CC">
              <w:rPr>
                <w:sz w:val="20"/>
              </w:rPr>
              <w:t>Решение о признании объектов нефинансовых активов (ф. 0510441)</w:t>
            </w:r>
          </w:p>
        </w:tc>
        <w:tc>
          <w:tcPr>
            <w:tcW w:w="2617" w:type="dxa"/>
            <w:gridSpan w:val="2"/>
            <w:shd w:val="clear" w:color="auto" w:fill="auto"/>
          </w:tcPr>
          <w:p w14:paraId="5A880451" w14:textId="77777777" w:rsidR="00464BAF" w:rsidRPr="00A112CC" w:rsidRDefault="00464BAF" w:rsidP="00FF4076">
            <w:pPr>
              <w:widowControl w:val="0"/>
              <w:ind w:firstLine="0"/>
              <w:jc w:val="center"/>
              <w:rPr>
                <w:sz w:val="20"/>
              </w:rPr>
            </w:pPr>
            <w:r w:rsidRPr="00A112CC">
              <w:rPr>
                <w:sz w:val="20"/>
              </w:rPr>
              <w:t>4.101.хх.310</w:t>
            </w:r>
          </w:p>
        </w:tc>
        <w:tc>
          <w:tcPr>
            <w:tcW w:w="2617" w:type="dxa"/>
            <w:shd w:val="clear" w:color="auto" w:fill="auto"/>
          </w:tcPr>
          <w:p w14:paraId="2F1A7FA7" w14:textId="77777777" w:rsidR="00464BAF" w:rsidRPr="00A112CC" w:rsidRDefault="00464BAF" w:rsidP="00FF4076">
            <w:pPr>
              <w:widowControl w:val="0"/>
              <w:ind w:firstLine="0"/>
              <w:jc w:val="center"/>
              <w:rPr>
                <w:sz w:val="20"/>
              </w:rPr>
            </w:pPr>
            <w:r w:rsidRPr="00A112CC">
              <w:rPr>
                <w:sz w:val="20"/>
              </w:rPr>
              <w:t>4.106.21.310</w:t>
            </w:r>
          </w:p>
          <w:p w14:paraId="269FF68C" w14:textId="77777777" w:rsidR="00464BAF" w:rsidRPr="00A112CC" w:rsidRDefault="00464BAF" w:rsidP="00FF4076">
            <w:pPr>
              <w:widowControl w:val="0"/>
              <w:ind w:firstLine="0"/>
              <w:jc w:val="center"/>
              <w:rPr>
                <w:sz w:val="20"/>
              </w:rPr>
            </w:pPr>
            <w:r w:rsidRPr="00A112CC">
              <w:rPr>
                <w:sz w:val="20"/>
              </w:rPr>
              <w:t>4.106.31.310</w:t>
            </w:r>
          </w:p>
        </w:tc>
      </w:tr>
      <w:tr w:rsidR="00A112CC" w:rsidRPr="00A112CC" w14:paraId="5B9EAA0F" w14:textId="77777777" w:rsidTr="003D73B3">
        <w:trPr>
          <w:trHeight w:val="20"/>
        </w:trPr>
        <w:tc>
          <w:tcPr>
            <w:tcW w:w="10467" w:type="dxa"/>
            <w:gridSpan w:val="5"/>
            <w:shd w:val="clear" w:color="auto" w:fill="auto"/>
          </w:tcPr>
          <w:p w14:paraId="6E76B8DB" w14:textId="77777777" w:rsidR="00464BAF" w:rsidRPr="00A112CC" w:rsidRDefault="00464BAF" w:rsidP="00FF4076">
            <w:pPr>
              <w:pStyle w:val="aff"/>
              <w:widowControl w:val="0"/>
              <w:tabs>
                <w:tab w:val="left" w:pos="175"/>
              </w:tabs>
              <w:spacing w:before="0" w:beforeAutospacing="0" w:after="0" w:afterAutospacing="0"/>
              <w:jc w:val="both"/>
              <w:textAlignment w:val="baseline"/>
              <w:rPr>
                <w:b/>
                <w:kern w:val="24"/>
                <w:sz w:val="20"/>
                <w:szCs w:val="20"/>
              </w:rPr>
            </w:pPr>
            <w:r w:rsidRPr="00A112CC">
              <w:rPr>
                <w:b/>
                <w:kern w:val="24"/>
                <w:sz w:val="20"/>
                <w:szCs w:val="20"/>
              </w:rPr>
              <w:t>1.1.4.2. С целью использования в приносящей доход деятельности</w:t>
            </w:r>
          </w:p>
        </w:tc>
      </w:tr>
      <w:tr w:rsidR="00A112CC" w:rsidRPr="00A112CC" w14:paraId="1E3B094F" w14:textId="77777777" w:rsidTr="003D73B3">
        <w:trPr>
          <w:trHeight w:val="20"/>
        </w:trPr>
        <w:tc>
          <w:tcPr>
            <w:tcW w:w="2616" w:type="dxa"/>
            <w:shd w:val="clear" w:color="auto" w:fill="auto"/>
          </w:tcPr>
          <w:p w14:paraId="70EEEF11" w14:textId="4C846226" w:rsidR="00464BAF" w:rsidRPr="00A112CC" w:rsidRDefault="00464BAF" w:rsidP="00FF4076">
            <w:pPr>
              <w:widowControl w:val="0"/>
              <w:ind w:firstLine="0"/>
              <w:rPr>
                <w:sz w:val="20"/>
              </w:rPr>
            </w:pPr>
            <w:r w:rsidRPr="00A112CC">
              <w:rPr>
                <w:sz w:val="20"/>
              </w:rPr>
              <w:t>Отражение вложений в объекты ОС при их изготовлении собственными силами учреждения:</w:t>
            </w:r>
          </w:p>
        </w:tc>
        <w:tc>
          <w:tcPr>
            <w:tcW w:w="2617" w:type="dxa"/>
            <w:shd w:val="clear" w:color="auto" w:fill="auto"/>
          </w:tcPr>
          <w:p w14:paraId="1956556A" w14:textId="77777777" w:rsidR="00464BAF" w:rsidRPr="00A112CC" w:rsidRDefault="00464BAF" w:rsidP="00FF4076">
            <w:pPr>
              <w:widowControl w:val="0"/>
              <w:ind w:firstLine="0"/>
              <w:rPr>
                <w:sz w:val="20"/>
              </w:rPr>
            </w:pPr>
          </w:p>
        </w:tc>
        <w:tc>
          <w:tcPr>
            <w:tcW w:w="2617" w:type="dxa"/>
            <w:gridSpan w:val="2"/>
            <w:shd w:val="clear" w:color="auto" w:fill="auto"/>
          </w:tcPr>
          <w:p w14:paraId="20178F43" w14:textId="77777777" w:rsidR="00464BAF" w:rsidRPr="00A112CC" w:rsidRDefault="00464BAF" w:rsidP="00FF4076">
            <w:pPr>
              <w:widowControl w:val="0"/>
              <w:ind w:firstLine="0"/>
              <w:jc w:val="center"/>
              <w:rPr>
                <w:sz w:val="20"/>
              </w:rPr>
            </w:pPr>
          </w:p>
        </w:tc>
        <w:tc>
          <w:tcPr>
            <w:tcW w:w="2617" w:type="dxa"/>
            <w:shd w:val="clear" w:color="auto" w:fill="auto"/>
          </w:tcPr>
          <w:p w14:paraId="42DFC951" w14:textId="77777777" w:rsidR="00464BAF" w:rsidRPr="00A112CC" w:rsidRDefault="00464BAF" w:rsidP="00FF4076">
            <w:pPr>
              <w:widowControl w:val="0"/>
              <w:ind w:firstLine="0"/>
              <w:jc w:val="center"/>
              <w:rPr>
                <w:sz w:val="20"/>
              </w:rPr>
            </w:pPr>
          </w:p>
        </w:tc>
      </w:tr>
      <w:tr w:rsidR="00A112CC" w:rsidRPr="00A112CC" w14:paraId="20600F68" w14:textId="77777777" w:rsidTr="003D73B3">
        <w:trPr>
          <w:trHeight w:val="20"/>
        </w:trPr>
        <w:tc>
          <w:tcPr>
            <w:tcW w:w="2616" w:type="dxa"/>
            <w:shd w:val="clear" w:color="auto" w:fill="auto"/>
          </w:tcPr>
          <w:p w14:paraId="59E0F038" w14:textId="0F55EEE7" w:rsidR="00464BAF" w:rsidRPr="00A112CC" w:rsidRDefault="00464BAF" w:rsidP="00FF4076">
            <w:pPr>
              <w:widowControl w:val="0"/>
              <w:numPr>
                <w:ilvl w:val="0"/>
                <w:numId w:val="5"/>
              </w:numPr>
              <w:rPr>
                <w:sz w:val="20"/>
              </w:rPr>
            </w:pPr>
            <w:r w:rsidRPr="00A112CC">
              <w:rPr>
                <w:sz w:val="20"/>
              </w:rPr>
              <w:t>списаны МЗ, используемые при изготовлении ОС</w:t>
            </w:r>
          </w:p>
        </w:tc>
        <w:tc>
          <w:tcPr>
            <w:tcW w:w="2617" w:type="dxa"/>
            <w:shd w:val="clear" w:color="auto" w:fill="auto"/>
          </w:tcPr>
          <w:p w14:paraId="256C69FD" w14:textId="77777777" w:rsidR="00464BAF" w:rsidRPr="00A112CC" w:rsidRDefault="00464BAF" w:rsidP="00FF4076">
            <w:pPr>
              <w:widowControl w:val="0"/>
              <w:ind w:firstLine="0"/>
              <w:rPr>
                <w:sz w:val="20"/>
              </w:rPr>
            </w:pPr>
            <w:r w:rsidRPr="00A112CC">
              <w:rPr>
                <w:sz w:val="20"/>
              </w:rPr>
              <w:t>Акт о списании материальных запасов (ф. 0504230)</w:t>
            </w:r>
          </w:p>
          <w:p w14:paraId="4B2AD9FD" w14:textId="77777777" w:rsidR="00464BAF" w:rsidRPr="00A112CC" w:rsidRDefault="00464BAF" w:rsidP="00FF4076">
            <w:pPr>
              <w:widowControl w:val="0"/>
              <w:ind w:firstLine="0"/>
              <w:rPr>
                <w:sz w:val="20"/>
                <w:lang w:val="en-US"/>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45F998E6" w14:textId="77777777" w:rsidR="00464BAF" w:rsidRPr="00A112CC" w:rsidRDefault="00464BAF" w:rsidP="00FF4076">
            <w:pPr>
              <w:widowControl w:val="0"/>
              <w:ind w:firstLine="0"/>
              <w:jc w:val="center"/>
              <w:rPr>
                <w:sz w:val="20"/>
              </w:rPr>
            </w:pPr>
            <w:r w:rsidRPr="00A112CC">
              <w:rPr>
                <w:sz w:val="20"/>
              </w:rPr>
              <w:t>2.106.31.310</w:t>
            </w:r>
          </w:p>
        </w:tc>
        <w:tc>
          <w:tcPr>
            <w:tcW w:w="2617" w:type="dxa"/>
            <w:shd w:val="clear" w:color="auto" w:fill="auto"/>
          </w:tcPr>
          <w:p w14:paraId="136B8F2B" w14:textId="77777777" w:rsidR="00464BAF" w:rsidRPr="00A112CC" w:rsidRDefault="00464BAF" w:rsidP="00FF4076">
            <w:pPr>
              <w:widowControl w:val="0"/>
              <w:ind w:firstLine="0"/>
              <w:jc w:val="center"/>
              <w:rPr>
                <w:sz w:val="20"/>
              </w:rPr>
            </w:pPr>
            <w:r w:rsidRPr="00A112CC">
              <w:rPr>
                <w:sz w:val="20"/>
              </w:rPr>
              <w:t>2.105.хх.447</w:t>
            </w:r>
          </w:p>
        </w:tc>
      </w:tr>
      <w:tr w:rsidR="00A112CC" w:rsidRPr="00A112CC" w14:paraId="145FA0C6" w14:textId="77777777" w:rsidTr="003D73B3">
        <w:trPr>
          <w:trHeight w:val="20"/>
        </w:trPr>
        <w:tc>
          <w:tcPr>
            <w:tcW w:w="2616" w:type="dxa"/>
            <w:shd w:val="clear" w:color="auto" w:fill="auto"/>
          </w:tcPr>
          <w:p w14:paraId="203BD7C2" w14:textId="77777777" w:rsidR="00464BAF" w:rsidRPr="00A112CC" w:rsidRDefault="00464BAF" w:rsidP="00FF4076">
            <w:pPr>
              <w:widowControl w:val="0"/>
              <w:numPr>
                <w:ilvl w:val="0"/>
                <w:numId w:val="5"/>
              </w:numPr>
              <w:ind w:left="176" w:hanging="176"/>
              <w:rPr>
                <w:sz w:val="20"/>
              </w:rPr>
            </w:pPr>
            <w:r w:rsidRPr="00A112CC">
              <w:rPr>
                <w:sz w:val="20"/>
              </w:rPr>
              <w:t>начислено вознаграждение физическому лицу, осуществляющему изготовление объекта по договору гражданско-правового характера</w:t>
            </w:r>
          </w:p>
        </w:tc>
        <w:tc>
          <w:tcPr>
            <w:tcW w:w="2617" w:type="dxa"/>
            <w:shd w:val="clear" w:color="auto" w:fill="auto"/>
          </w:tcPr>
          <w:p w14:paraId="32D0F230" w14:textId="77777777" w:rsidR="00464BAF" w:rsidRPr="00A112CC" w:rsidRDefault="00464BAF" w:rsidP="00FF4076">
            <w:pPr>
              <w:widowControl w:val="0"/>
              <w:tabs>
                <w:tab w:val="num" w:pos="720"/>
              </w:tabs>
              <w:ind w:firstLine="0"/>
              <w:rPr>
                <w:sz w:val="20"/>
              </w:rPr>
            </w:pPr>
            <w:r w:rsidRPr="00A112CC">
              <w:rPr>
                <w:sz w:val="20"/>
              </w:rPr>
              <w:t>Акты</w:t>
            </w:r>
          </w:p>
          <w:p w14:paraId="14E7E492" w14:textId="77777777" w:rsidR="00464BAF" w:rsidRPr="00A112CC" w:rsidRDefault="00464BAF" w:rsidP="00FF4076">
            <w:pPr>
              <w:widowControl w:val="0"/>
              <w:tabs>
                <w:tab w:val="num" w:pos="720"/>
              </w:tabs>
              <w:ind w:firstLine="0"/>
              <w:rPr>
                <w:sz w:val="20"/>
              </w:rPr>
            </w:pPr>
            <w:r w:rsidRPr="00A112CC">
              <w:rPr>
                <w:sz w:val="20"/>
              </w:rPr>
              <w:t>Иные документы, подтверждающие факт оказания услуг (выполнения работ)</w:t>
            </w:r>
          </w:p>
        </w:tc>
        <w:tc>
          <w:tcPr>
            <w:tcW w:w="2617" w:type="dxa"/>
            <w:gridSpan w:val="2"/>
            <w:shd w:val="clear" w:color="auto" w:fill="auto"/>
          </w:tcPr>
          <w:p w14:paraId="1F38734F" w14:textId="77777777" w:rsidR="00464BAF" w:rsidRPr="00A112CC" w:rsidRDefault="00464BAF" w:rsidP="00FF4076">
            <w:pPr>
              <w:widowControl w:val="0"/>
              <w:ind w:firstLine="0"/>
              <w:jc w:val="center"/>
              <w:rPr>
                <w:sz w:val="20"/>
              </w:rPr>
            </w:pPr>
            <w:r w:rsidRPr="00A112CC">
              <w:rPr>
                <w:sz w:val="20"/>
              </w:rPr>
              <w:t>2.106.31.310</w:t>
            </w:r>
          </w:p>
        </w:tc>
        <w:tc>
          <w:tcPr>
            <w:tcW w:w="2617" w:type="dxa"/>
            <w:shd w:val="clear" w:color="auto" w:fill="auto"/>
          </w:tcPr>
          <w:p w14:paraId="53AC4F00" w14:textId="77777777" w:rsidR="00464BAF" w:rsidRPr="00A112CC" w:rsidRDefault="00464BAF" w:rsidP="00FF4076">
            <w:pPr>
              <w:pStyle w:val="aff"/>
              <w:widowControl w:val="0"/>
              <w:spacing w:before="0" w:beforeAutospacing="0" w:after="0" w:afterAutospacing="0"/>
              <w:jc w:val="center"/>
              <w:textAlignment w:val="baseline"/>
              <w:rPr>
                <w:sz w:val="20"/>
                <w:szCs w:val="20"/>
              </w:rPr>
            </w:pPr>
            <w:r w:rsidRPr="00A112CC">
              <w:rPr>
                <w:sz w:val="20"/>
                <w:szCs w:val="20"/>
              </w:rPr>
              <w:t>2.302.28.737</w:t>
            </w:r>
          </w:p>
        </w:tc>
      </w:tr>
      <w:tr w:rsidR="00A112CC" w:rsidRPr="00A112CC" w14:paraId="70A2C13C" w14:textId="77777777" w:rsidTr="003D73B3">
        <w:trPr>
          <w:trHeight w:val="20"/>
        </w:trPr>
        <w:tc>
          <w:tcPr>
            <w:tcW w:w="2616" w:type="dxa"/>
            <w:shd w:val="clear" w:color="auto" w:fill="auto"/>
          </w:tcPr>
          <w:p w14:paraId="33A78361" w14:textId="77777777" w:rsidR="00464BAF" w:rsidRPr="00A112CC" w:rsidRDefault="00464BAF" w:rsidP="00FF4076">
            <w:pPr>
              <w:widowControl w:val="0"/>
              <w:numPr>
                <w:ilvl w:val="0"/>
                <w:numId w:val="5"/>
              </w:numPr>
              <w:ind w:left="176" w:hanging="176"/>
              <w:rPr>
                <w:sz w:val="20"/>
              </w:rPr>
            </w:pPr>
            <w:r w:rsidRPr="00A112CC">
              <w:rPr>
                <w:sz w:val="20"/>
              </w:rPr>
              <w:t>принято денежное обязательство по вознаграждению физического лица</w:t>
            </w:r>
          </w:p>
        </w:tc>
        <w:tc>
          <w:tcPr>
            <w:tcW w:w="2617" w:type="dxa"/>
            <w:shd w:val="clear" w:color="auto" w:fill="auto"/>
          </w:tcPr>
          <w:p w14:paraId="3C67E399" w14:textId="77777777" w:rsidR="00464BAF" w:rsidRPr="00A112CC" w:rsidRDefault="00464BAF"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789349BB" w14:textId="77777777" w:rsidR="00464BAF" w:rsidRPr="00A112CC" w:rsidRDefault="00464BAF"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2.502.11.228</w:t>
            </w:r>
          </w:p>
        </w:tc>
        <w:tc>
          <w:tcPr>
            <w:tcW w:w="2617" w:type="dxa"/>
            <w:shd w:val="clear" w:color="auto" w:fill="auto"/>
          </w:tcPr>
          <w:p w14:paraId="45809361" w14:textId="77777777" w:rsidR="00464BAF" w:rsidRPr="00A112CC" w:rsidRDefault="00464BAF" w:rsidP="00FF4076">
            <w:pPr>
              <w:pStyle w:val="aff"/>
              <w:widowControl w:val="0"/>
              <w:spacing w:before="0" w:beforeAutospacing="0" w:after="0" w:afterAutospacing="0"/>
              <w:jc w:val="center"/>
              <w:textAlignment w:val="baseline"/>
              <w:rPr>
                <w:sz w:val="20"/>
                <w:szCs w:val="20"/>
              </w:rPr>
            </w:pPr>
            <w:r w:rsidRPr="00A112CC">
              <w:rPr>
                <w:sz w:val="20"/>
                <w:szCs w:val="20"/>
              </w:rPr>
              <w:t>2.502.12.228</w:t>
            </w:r>
          </w:p>
        </w:tc>
      </w:tr>
      <w:tr w:rsidR="00A112CC" w:rsidRPr="00A112CC" w14:paraId="3EECE290" w14:textId="77777777" w:rsidTr="003D73B3">
        <w:trPr>
          <w:trHeight w:val="20"/>
        </w:trPr>
        <w:tc>
          <w:tcPr>
            <w:tcW w:w="2616" w:type="dxa"/>
            <w:shd w:val="clear" w:color="auto" w:fill="auto"/>
          </w:tcPr>
          <w:p w14:paraId="2EDC0233" w14:textId="77777777" w:rsidR="00464BAF" w:rsidRPr="00A112CC" w:rsidRDefault="00464BAF" w:rsidP="00FF4076">
            <w:pPr>
              <w:widowControl w:val="0"/>
              <w:numPr>
                <w:ilvl w:val="0"/>
                <w:numId w:val="5"/>
              </w:numPr>
              <w:ind w:left="176" w:hanging="176"/>
              <w:rPr>
                <w:sz w:val="20"/>
              </w:rPr>
            </w:pPr>
            <w:r w:rsidRPr="00A112CC">
              <w:rPr>
                <w:sz w:val="20"/>
              </w:rPr>
              <w:t>удержан НДФЛ с суммы вознаграждения</w:t>
            </w:r>
          </w:p>
        </w:tc>
        <w:tc>
          <w:tcPr>
            <w:tcW w:w="2617" w:type="dxa"/>
            <w:shd w:val="clear" w:color="auto" w:fill="auto"/>
          </w:tcPr>
          <w:p w14:paraId="494D2B7A" w14:textId="77777777" w:rsidR="00464BAF" w:rsidRPr="00A112CC" w:rsidRDefault="00464BAF"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3089D611" w14:textId="77777777" w:rsidR="00464BAF" w:rsidRPr="00A112CC" w:rsidRDefault="00464BAF" w:rsidP="00FF4076">
            <w:pPr>
              <w:widowControl w:val="0"/>
              <w:ind w:firstLine="0"/>
              <w:jc w:val="center"/>
              <w:rPr>
                <w:sz w:val="20"/>
              </w:rPr>
            </w:pPr>
            <w:r w:rsidRPr="00A112CC">
              <w:rPr>
                <w:sz w:val="20"/>
              </w:rPr>
              <w:t>2.302.28.837</w:t>
            </w:r>
          </w:p>
        </w:tc>
        <w:tc>
          <w:tcPr>
            <w:tcW w:w="2617" w:type="dxa"/>
            <w:shd w:val="clear" w:color="auto" w:fill="auto"/>
          </w:tcPr>
          <w:p w14:paraId="32E60F7C" w14:textId="77777777" w:rsidR="00464BAF" w:rsidRPr="00A112CC" w:rsidRDefault="00464BAF" w:rsidP="00FF4076">
            <w:pPr>
              <w:widowControl w:val="0"/>
              <w:ind w:firstLine="0"/>
              <w:jc w:val="center"/>
              <w:rPr>
                <w:sz w:val="20"/>
              </w:rPr>
            </w:pPr>
            <w:r w:rsidRPr="00A112CC">
              <w:rPr>
                <w:sz w:val="20"/>
              </w:rPr>
              <w:t>2.303.01.731</w:t>
            </w:r>
          </w:p>
        </w:tc>
      </w:tr>
      <w:tr w:rsidR="00A112CC" w:rsidRPr="00A112CC" w14:paraId="4B71022F" w14:textId="77777777" w:rsidTr="003D73B3">
        <w:trPr>
          <w:trHeight w:val="20"/>
        </w:trPr>
        <w:tc>
          <w:tcPr>
            <w:tcW w:w="2616" w:type="dxa"/>
            <w:shd w:val="clear" w:color="auto" w:fill="auto"/>
          </w:tcPr>
          <w:p w14:paraId="20BC71FA" w14:textId="77777777" w:rsidR="00464BAF" w:rsidRPr="00A112CC" w:rsidRDefault="00464BAF" w:rsidP="00FF4076">
            <w:pPr>
              <w:widowControl w:val="0"/>
              <w:numPr>
                <w:ilvl w:val="0"/>
                <w:numId w:val="5"/>
              </w:numPr>
              <w:ind w:left="176" w:hanging="176"/>
              <w:rPr>
                <w:sz w:val="20"/>
              </w:rPr>
            </w:pPr>
            <w:r w:rsidRPr="00A112CC">
              <w:rPr>
                <w:sz w:val="20"/>
              </w:rPr>
              <w:t xml:space="preserve">начислены страховые взносы с суммы </w:t>
            </w:r>
            <w:r w:rsidRPr="00A112CC">
              <w:rPr>
                <w:sz w:val="20"/>
              </w:rPr>
              <w:lastRenderedPageBreak/>
              <w:t>вознаграждения</w:t>
            </w:r>
          </w:p>
        </w:tc>
        <w:tc>
          <w:tcPr>
            <w:tcW w:w="2617" w:type="dxa"/>
            <w:shd w:val="clear" w:color="auto" w:fill="auto"/>
          </w:tcPr>
          <w:p w14:paraId="786D381E" w14:textId="77777777" w:rsidR="00464BAF" w:rsidRPr="00A112CC" w:rsidRDefault="00464BAF" w:rsidP="00FF4076">
            <w:pPr>
              <w:widowControl w:val="0"/>
              <w:tabs>
                <w:tab w:val="num" w:pos="720"/>
              </w:tabs>
              <w:ind w:firstLine="0"/>
              <w:rPr>
                <w:sz w:val="20"/>
              </w:rPr>
            </w:pPr>
            <w:r w:rsidRPr="00A112CC">
              <w:rPr>
                <w:sz w:val="20"/>
              </w:rPr>
              <w:lastRenderedPageBreak/>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110ECEDD" w14:textId="77777777" w:rsidR="00464BAF" w:rsidRPr="00A112CC" w:rsidRDefault="00464BAF" w:rsidP="00FF4076">
            <w:pPr>
              <w:widowControl w:val="0"/>
              <w:ind w:firstLine="0"/>
              <w:jc w:val="center"/>
              <w:rPr>
                <w:sz w:val="20"/>
              </w:rPr>
            </w:pPr>
            <w:r w:rsidRPr="00A112CC">
              <w:rPr>
                <w:sz w:val="20"/>
              </w:rPr>
              <w:t>2.106.31.310</w:t>
            </w:r>
          </w:p>
        </w:tc>
        <w:tc>
          <w:tcPr>
            <w:tcW w:w="2617" w:type="dxa"/>
            <w:shd w:val="clear" w:color="auto" w:fill="auto"/>
          </w:tcPr>
          <w:p w14:paraId="1AE5E9EB" w14:textId="169978E7" w:rsidR="00464BAF" w:rsidRPr="00A112CC" w:rsidRDefault="00464BAF" w:rsidP="00FF4076">
            <w:pPr>
              <w:pStyle w:val="aff"/>
              <w:widowControl w:val="0"/>
              <w:spacing w:before="0" w:beforeAutospacing="0" w:after="0" w:afterAutospacing="0"/>
              <w:jc w:val="center"/>
              <w:textAlignment w:val="baseline"/>
              <w:rPr>
                <w:sz w:val="20"/>
                <w:szCs w:val="20"/>
              </w:rPr>
            </w:pPr>
            <w:r w:rsidRPr="00A112CC">
              <w:rPr>
                <w:sz w:val="20"/>
                <w:szCs w:val="20"/>
              </w:rPr>
              <w:t>2.303.06.731</w:t>
            </w:r>
          </w:p>
          <w:p w14:paraId="0022A06C" w14:textId="014BAE0C" w:rsidR="00464BAF" w:rsidRPr="00A112CC" w:rsidRDefault="00464BAF" w:rsidP="00FF4076">
            <w:pPr>
              <w:pStyle w:val="aff"/>
              <w:widowControl w:val="0"/>
              <w:spacing w:before="0" w:beforeAutospacing="0" w:after="0" w:afterAutospacing="0"/>
              <w:jc w:val="center"/>
              <w:textAlignment w:val="baseline"/>
              <w:rPr>
                <w:sz w:val="20"/>
                <w:szCs w:val="20"/>
              </w:rPr>
            </w:pPr>
            <w:r w:rsidRPr="00A112CC">
              <w:rPr>
                <w:sz w:val="20"/>
                <w:szCs w:val="20"/>
              </w:rPr>
              <w:t>2.303.15.731</w:t>
            </w:r>
          </w:p>
        </w:tc>
      </w:tr>
      <w:tr w:rsidR="00A112CC" w:rsidRPr="00A112CC" w14:paraId="3F1D7215" w14:textId="77777777" w:rsidTr="003D73B3">
        <w:trPr>
          <w:trHeight w:val="20"/>
        </w:trPr>
        <w:tc>
          <w:tcPr>
            <w:tcW w:w="2616" w:type="dxa"/>
            <w:shd w:val="clear" w:color="auto" w:fill="auto"/>
          </w:tcPr>
          <w:p w14:paraId="496DB2B2" w14:textId="77777777" w:rsidR="00464BAF" w:rsidRPr="00A112CC" w:rsidRDefault="00464BAF" w:rsidP="00FF4076">
            <w:pPr>
              <w:widowControl w:val="0"/>
              <w:numPr>
                <w:ilvl w:val="0"/>
                <w:numId w:val="5"/>
              </w:numPr>
              <w:ind w:left="176" w:hanging="176"/>
              <w:rPr>
                <w:sz w:val="20"/>
              </w:rPr>
            </w:pPr>
            <w:r w:rsidRPr="00A112CC">
              <w:rPr>
                <w:sz w:val="20"/>
              </w:rPr>
              <w:t>принятие к учету изготовленного объекта</w:t>
            </w:r>
          </w:p>
        </w:tc>
        <w:tc>
          <w:tcPr>
            <w:tcW w:w="2617" w:type="dxa"/>
            <w:shd w:val="clear" w:color="auto" w:fill="auto"/>
          </w:tcPr>
          <w:p w14:paraId="4D04463B" w14:textId="77777777" w:rsidR="00464BAF" w:rsidRPr="00A112CC" w:rsidRDefault="00464BAF" w:rsidP="00FF4076">
            <w:pPr>
              <w:widowControl w:val="0"/>
              <w:tabs>
                <w:tab w:val="num" w:pos="720"/>
              </w:tabs>
              <w:ind w:firstLine="0"/>
              <w:rPr>
                <w:sz w:val="20"/>
              </w:rPr>
            </w:pPr>
            <w:r w:rsidRPr="00A112CC">
              <w:rPr>
                <w:sz w:val="20"/>
              </w:rPr>
              <w:t>Акт о приеме-передаче объектов нефинансовых активов (ф.</w:t>
            </w:r>
            <w:r w:rsidRPr="00A112CC">
              <w:rPr>
                <w:sz w:val="20"/>
                <w:lang w:val="en-US"/>
              </w:rPr>
              <w:t> </w:t>
            </w:r>
            <w:r w:rsidRPr="00A112CC">
              <w:rPr>
                <w:sz w:val="20"/>
              </w:rPr>
              <w:t>0504101)</w:t>
            </w:r>
          </w:p>
          <w:p w14:paraId="106D34ED" w14:textId="354F0C2D" w:rsidR="00464BAF" w:rsidRPr="00A112CC" w:rsidRDefault="00464BAF" w:rsidP="00FF4076">
            <w:pPr>
              <w:widowControl w:val="0"/>
              <w:tabs>
                <w:tab w:val="num" w:pos="720"/>
              </w:tabs>
              <w:ind w:firstLine="0"/>
              <w:rPr>
                <w:sz w:val="20"/>
              </w:rPr>
            </w:pPr>
            <w:r w:rsidRPr="00A112CC">
              <w:rPr>
                <w:sz w:val="20"/>
              </w:rPr>
              <w:t>Решение о признании объектов нефинансовых активов (ф.</w:t>
            </w:r>
            <w:r w:rsidR="000A7F6E" w:rsidRPr="00A112CC">
              <w:rPr>
                <w:sz w:val="20"/>
              </w:rPr>
              <w:t> </w:t>
            </w:r>
            <w:r w:rsidRPr="00A112CC">
              <w:rPr>
                <w:sz w:val="20"/>
              </w:rPr>
              <w:t>0510441)</w:t>
            </w:r>
          </w:p>
        </w:tc>
        <w:tc>
          <w:tcPr>
            <w:tcW w:w="2617" w:type="dxa"/>
            <w:gridSpan w:val="2"/>
            <w:shd w:val="clear" w:color="auto" w:fill="auto"/>
          </w:tcPr>
          <w:p w14:paraId="48942EE8" w14:textId="77777777" w:rsidR="00464BAF" w:rsidRPr="00A112CC" w:rsidRDefault="00464BAF" w:rsidP="00FF4076">
            <w:pPr>
              <w:widowControl w:val="0"/>
              <w:ind w:firstLine="0"/>
              <w:jc w:val="center"/>
              <w:rPr>
                <w:sz w:val="20"/>
              </w:rPr>
            </w:pPr>
            <w:r w:rsidRPr="00A112CC">
              <w:rPr>
                <w:sz w:val="20"/>
              </w:rPr>
              <w:t>2.101.3х.310</w:t>
            </w:r>
          </w:p>
        </w:tc>
        <w:tc>
          <w:tcPr>
            <w:tcW w:w="2617" w:type="dxa"/>
            <w:shd w:val="clear" w:color="auto" w:fill="auto"/>
          </w:tcPr>
          <w:p w14:paraId="77D846B4" w14:textId="77777777" w:rsidR="00464BAF" w:rsidRPr="00A112CC" w:rsidRDefault="00464BAF" w:rsidP="00FF4076">
            <w:pPr>
              <w:pStyle w:val="aff"/>
              <w:widowControl w:val="0"/>
              <w:spacing w:before="0" w:beforeAutospacing="0" w:after="0" w:afterAutospacing="0"/>
              <w:jc w:val="center"/>
              <w:textAlignment w:val="baseline"/>
              <w:rPr>
                <w:sz w:val="20"/>
                <w:szCs w:val="20"/>
              </w:rPr>
            </w:pPr>
            <w:r w:rsidRPr="00A112CC">
              <w:rPr>
                <w:sz w:val="20"/>
                <w:szCs w:val="20"/>
              </w:rPr>
              <w:t>2.106.31.310</w:t>
            </w:r>
          </w:p>
        </w:tc>
      </w:tr>
      <w:tr w:rsidR="00A112CC" w:rsidRPr="00A112CC" w14:paraId="2A52E3C8" w14:textId="77777777" w:rsidTr="003D73B3">
        <w:trPr>
          <w:trHeight w:val="20"/>
        </w:trPr>
        <w:tc>
          <w:tcPr>
            <w:tcW w:w="10467" w:type="dxa"/>
            <w:gridSpan w:val="5"/>
            <w:shd w:val="clear" w:color="auto" w:fill="auto"/>
          </w:tcPr>
          <w:p w14:paraId="67AE71DC" w14:textId="7458CEA1" w:rsidR="00464BAF" w:rsidRPr="00A112CC" w:rsidRDefault="00464BAF"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30" w:name="_Toc94016048"/>
            <w:bookmarkStart w:id="31" w:name="_Toc94016817"/>
            <w:bookmarkStart w:id="32" w:name="_Toc103589373"/>
            <w:bookmarkStart w:id="33" w:name="_Toc146534680"/>
            <w:r w:rsidRPr="00A112CC">
              <w:rPr>
                <w:b/>
                <w:kern w:val="24"/>
                <w:sz w:val="20"/>
                <w:szCs w:val="20"/>
              </w:rPr>
              <w:t>1.1.5. Принятие к учету неучтенных объектов ОС, выявленных при инвентаризации</w:t>
            </w:r>
            <w:bookmarkEnd w:id="30"/>
            <w:bookmarkEnd w:id="31"/>
            <w:bookmarkEnd w:id="32"/>
            <w:bookmarkEnd w:id="33"/>
          </w:p>
        </w:tc>
      </w:tr>
      <w:tr w:rsidR="00A112CC" w:rsidRPr="00A112CC" w14:paraId="45F8E643" w14:textId="77777777" w:rsidTr="003D73B3">
        <w:trPr>
          <w:trHeight w:val="20"/>
        </w:trPr>
        <w:tc>
          <w:tcPr>
            <w:tcW w:w="2616" w:type="dxa"/>
            <w:shd w:val="clear" w:color="auto" w:fill="auto"/>
          </w:tcPr>
          <w:p w14:paraId="48F947D9" w14:textId="77777777" w:rsidR="00464BAF" w:rsidRPr="00A112CC" w:rsidRDefault="00464BAF" w:rsidP="00FF4076">
            <w:pPr>
              <w:widowControl w:val="0"/>
              <w:ind w:firstLine="0"/>
              <w:rPr>
                <w:sz w:val="20"/>
              </w:rPr>
            </w:pPr>
            <w:r w:rsidRPr="00A112CC">
              <w:rPr>
                <w:sz w:val="20"/>
              </w:rPr>
              <w:t>Принятие к учету неучтенных объектов ОС, выявленных при инвентаризации, по справедливой стоимости на дату принятия к учету:</w:t>
            </w:r>
          </w:p>
        </w:tc>
        <w:tc>
          <w:tcPr>
            <w:tcW w:w="2617" w:type="dxa"/>
            <w:shd w:val="clear" w:color="auto" w:fill="auto"/>
          </w:tcPr>
          <w:p w14:paraId="1E4621A8" w14:textId="77777777" w:rsidR="00464BAF" w:rsidRPr="00A112CC" w:rsidRDefault="00464BAF" w:rsidP="00FF4076">
            <w:pPr>
              <w:widowControl w:val="0"/>
              <w:ind w:firstLine="0"/>
              <w:rPr>
                <w:sz w:val="20"/>
              </w:rPr>
            </w:pPr>
          </w:p>
        </w:tc>
        <w:tc>
          <w:tcPr>
            <w:tcW w:w="2617" w:type="dxa"/>
            <w:gridSpan w:val="2"/>
            <w:shd w:val="clear" w:color="auto" w:fill="auto"/>
          </w:tcPr>
          <w:p w14:paraId="0385EB00" w14:textId="77777777" w:rsidR="00464BAF" w:rsidRPr="00A112CC" w:rsidRDefault="00464BAF" w:rsidP="00FF4076">
            <w:pPr>
              <w:widowControl w:val="0"/>
              <w:ind w:firstLine="0"/>
              <w:jc w:val="center"/>
              <w:rPr>
                <w:sz w:val="20"/>
              </w:rPr>
            </w:pPr>
          </w:p>
        </w:tc>
        <w:tc>
          <w:tcPr>
            <w:tcW w:w="2617" w:type="dxa"/>
            <w:shd w:val="clear" w:color="auto" w:fill="auto"/>
          </w:tcPr>
          <w:p w14:paraId="4394FE9F" w14:textId="77777777" w:rsidR="00464BAF" w:rsidRPr="00A112CC" w:rsidRDefault="00464BAF" w:rsidP="00FF4076">
            <w:pPr>
              <w:pStyle w:val="aff"/>
              <w:widowControl w:val="0"/>
              <w:spacing w:before="0" w:beforeAutospacing="0" w:after="0" w:afterAutospacing="0"/>
              <w:jc w:val="center"/>
              <w:textAlignment w:val="baseline"/>
              <w:rPr>
                <w:sz w:val="20"/>
                <w:szCs w:val="20"/>
              </w:rPr>
            </w:pPr>
          </w:p>
        </w:tc>
      </w:tr>
      <w:tr w:rsidR="00A112CC" w:rsidRPr="00A112CC" w14:paraId="19C4CD10" w14:textId="77777777" w:rsidTr="003D73B3">
        <w:trPr>
          <w:trHeight w:val="20"/>
        </w:trPr>
        <w:tc>
          <w:tcPr>
            <w:tcW w:w="2616" w:type="dxa"/>
            <w:shd w:val="clear" w:color="auto" w:fill="auto"/>
          </w:tcPr>
          <w:p w14:paraId="78A683A2" w14:textId="77777777" w:rsidR="00464BAF" w:rsidRPr="00A112CC" w:rsidRDefault="00464BAF" w:rsidP="00FF4076">
            <w:pPr>
              <w:widowControl w:val="0"/>
              <w:numPr>
                <w:ilvl w:val="0"/>
                <w:numId w:val="5"/>
              </w:numPr>
              <w:ind w:left="176" w:hanging="176"/>
              <w:rPr>
                <w:sz w:val="20"/>
              </w:rPr>
            </w:pPr>
            <w:r w:rsidRPr="00A112CC">
              <w:rPr>
                <w:sz w:val="20"/>
              </w:rPr>
              <w:t>определено комиссией участие объекта в выполнении государственного задания</w:t>
            </w:r>
          </w:p>
        </w:tc>
        <w:tc>
          <w:tcPr>
            <w:tcW w:w="2617" w:type="dxa"/>
            <w:vMerge w:val="restart"/>
            <w:shd w:val="clear" w:color="auto" w:fill="auto"/>
          </w:tcPr>
          <w:p w14:paraId="2714E240" w14:textId="77777777" w:rsidR="00464BAF" w:rsidRPr="00A112CC" w:rsidRDefault="00464BAF" w:rsidP="00FF4076">
            <w:pPr>
              <w:widowControl w:val="0"/>
              <w:ind w:firstLine="0"/>
              <w:rPr>
                <w:sz w:val="20"/>
              </w:rPr>
            </w:pPr>
            <w:r w:rsidRPr="00A112CC">
              <w:rPr>
                <w:sz w:val="20"/>
              </w:rPr>
              <w:t>Акт о результатах инвентаризации (ф. 0504835)</w:t>
            </w:r>
          </w:p>
          <w:p w14:paraId="67388997" w14:textId="77777777" w:rsidR="00464BAF" w:rsidRPr="00A112CC" w:rsidRDefault="00464BAF" w:rsidP="00FF4076">
            <w:pPr>
              <w:widowControl w:val="0"/>
              <w:ind w:firstLine="0"/>
              <w:rPr>
                <w:sz w:val="20"/>
              </w:rPr>
            </w:pPr>
            <w:r w:rsidRPr="00A112CC">
              <w:rPr>
                <w:sz w:val="20"/>
              </w:rPr>
              <w:t>Протокол (решение) комиссии по поступлению и выбытию активов об определении текущей оценочной стоимости (неунифицированная форма)</w:t>
            </w:r>
          </w:p>
          <w:p w14:paraId="777B530A" w14:textId="7EDA162D" w:rsidR="00464BAF" w:rsidRPr="00A112CC" w:rsidRDefault="00464BAF" w:rsidP="00FF4076">
            <w:pPr>
              <w:widowControl w:val="0"/>
              <w:tabs>
                <w:tab w:val="num" w:pos="720"/>
              </w:tabs>
              <w:ind w:firstLine="0"/>
              <w:rPr>
                <w:sz w:val="20"/>
              </w:rPr>
            </w:pPr>
            <w:r w:rsidRPr="00A112CC">
              <w:rPr>
                <w:sz w:val="20"/>
              </w:rPr>
              <w:t>Акт о приеме-передаче объектов нефинансовых активов (ф.</w:t>
            </w:r>
            <w:r w:rsidRPr="00A112CC">
              <w:rPr>
                <w:sz w:val="20"/>
                <w:lang w:val="en-US"/>
              </w:rPr>
              <w:t> </w:t>
            </w:r>
            <w:r w:rsidRPr="00A112CC">
              <w:rPr>
                <w:sz w:val="20"/>
              </w:rPr>
              <w:t>0504101)</w:t>
            </w:r>
          </w:p>
          <w:p w14:paraId="3B92771F" w14:textId="77777777" w:rsidR="00464BAF" w:rsidRPr="00A112CC" w:rsidRDefault="00464BAF"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7CF0A711" w14:textId="77777777" w:rsidR="00464BAF" w:rsidRPr="00A112CC" w:rsidRDefault="00464BAF" w:rsidP="00FF4076">
            <w:pPr>
              <w:widowControl w:val="0"/>
              <w:ind w:firstLine="0"/>
              <w:jc w:val="center"/>
              <w:rPr>
                <w:sz w:val="20"/>
              </w:rPr>
            </w:pPr>
            <w:r w:rsidRPr="00A112CC">
              <w:rPr>
                <w:sz w:val="20"/>
              </w:rPr>
              <w:t>4.101.хх.310</w:t>
            </w:r>
          </w:p>
        </w:tc>
        <w:tc>
          <w:tcPr>
            <w:tcW w:w="2617" w:type="dxa"/>
            <w:shd w:val="clear" w:color="auto" w:fill="auto"/>
          </w:tcPr>
          <w:p w14:paraId="374629F7" w14:textId="77777777" w:rsidR="00464BAF" w:rsidRPr="00A112CC" w:rsidRDefault="00464BAF" w:rsidP="00FF4076">
            <w:pPr>
              <w:pStyle w:val="aff"/>
              <w:widowControl w:val="0"/>
              <w:spacing w:before="0" w:beforeAutospacing="0" w:after="0" w:afterAutospacing="0"/>
              <w:jc w:val="center"/>
              <w:textAlignment w:val="baseline"/>
              <w:rPr>
                <w:sz w:val="20"/>
                <w:szCs w:val="20"/>
              </w:rPr>
            </w:pPr>
            <w:r w:rsidRPr="00A112CC">
              <w:rPr>
                <w:sz w:val="20"/>
                <w:szCs w:val="20"/>
              </w:rPr>
              <w:t>4.401.10.199</w:t>
            </w:r>
          </w:p>
        </w:tc>
      </w:tr>
      <w:tr w:rsidR="00A112CC" w:rsidRPr="00A112CC" w14:paraId="208FE513" w14:textId="77777777" w:rsidTr="003D73B3">
        <w:trPr>
          <w:trHeight w:val="20"/>
        </w:trPr>
        <w:tc>
          <w:tcPr>
            <w:tcW w:w="2616" w:type="dxa"/>
            <w:shd w:val="clear" w:color="auto" w:fill="auto"/>
          </w:tcPr>
          <w:p w14:paraId="2DFB9A9B" w14:textId="77777777" w:rsidR="00464BAF" w:rsidRPr="00A112CC" w:rsidRDefault="00464BAF" w:rsidP="00FF4076">
            <w:pPr>
              <w:widowControl w:val="0"/>
              <w:numPr>
                <w:ilvl w:val="0"/>
                <w:numId w:val="5"/>
              </w:numPr>
              <w:ind w:left="176" w:hanging="176"/>
              <w:rPr>
                <w:sz w:val="20"/>
              </w:rPr>
            </w:pPr>
            <w:r w:rsidRPr="00A112CC">
              <w:rPr>
                <w:sz w:val="20"/>
              </w:rPr>
              <w:t>определено комиссией участие объекта в платных услугах (работах)</w:t>
            </w:r>
          </w:p>
        </w:tc>
        <w:tc>
          <w:tcPr>
            <w:tcW w:w="2617" w:type="dxa"/>
            <w:vMerge/>
            <w:shd w:val="clear" w:color="auto" w:fill="auto"/>
          </w:tcPr>
          <w:p w14:paraId="28670434" w14:textId="77777777" w:rsidR="00464BAF" w:rsidRPr="00A112CC" w:rsidRDefault="00464BAF" w:rsidP="00FF4076">
            <w:pPr>
              <w:widowControl w:val="0"/>
              <w:tabs>
                <w:tab w:val="num" w:pos="720"/>
              </w:tabs>
              <w:ind w:firstLine="0"/>
              <w:rPr>
                <w:sz w:val="20"/>
              </w:rPr>
            </w:pPr>
          </w:p>
        </w:tc>
        <w:tc>
          <w:tcPr>
            <w:tcW w:w="2617" w:type="dxa"/>
            <w:gridSpan w:val="2"/>
            <w:shd w:val="clear" w:color="auto" w:fill="auto"/>
          </w:tcPr>
          <w:p w14:paraId="1318F4D8" w14:textId="77777777" w:rsidR="00464BAF" w:rsidRPr="00A112CC" w:rsidRDefault="00464BAF" w:rsidP="00FF4076">
            <w:pPr>
              <w:widowControl w:val="0"/>
              <w:ind w:firstLine="0"/>
              <w:jc w:val="center"/>
              <w:rPr>
                <w:sz w:val="20"/>
              </w:rPr>
            </w:pPr>
            <w:r w:rsidRPr="00A112CC">
              <w:rPr>
                <w:sz w:val="20"/>
              </w:rPr>
              <w:t>2.101.хх.310</w:t>
            </w:r>
          </w:p>
        </w:tc>
        <w:tc>
          <w:tcPr>
            <w:tcW w:w="2617" w:type="dxa"/>
            <w:shd w:val="clear" w:color="auto" w:fill="auto"/>
          </w:tcPr>
          <w:p w14:paraId="3F75AD8E" w14:textId="77777777" w:rsidR="00464BAF" w:rsidRPr="00A112CC" w:rsidRDefault="00464BAF" w:rsidP="00FF4076">
            <w:pPr>
              <w:pStyle w:val="aff"/>
              <w:widowControl w:val="0"/>
              <w:spacing w:before="0" w:beforeAutospacing="0" w:after="0" w:afterAutospacing="0"/>
              <w:jc w:val="center"/>
              <w:textAlignment w:val="baseline"/>
              <w:rPr>
                <w:sz w:val="20"/>
                <w:szCs w:val="20"/>
              </w:rPr>
            </w:pPr>
            <w:r w:rsidRPr="00A112CC">
              <w:rPr>
                <w:sz w:val="20"/>
                <w:szCs w:val="20"/>
              </w:rPr>
              <w:t>2.401.10.199</w:t>
            </w:r>
          </w:p>
        </w:tc>
      </w:tr>
      <w:tr w:rsidR="00A112CC" w:rsidRPr="00A112CC" w14:paraId="66B1C29D" w14:textId="77777777" w:rsidTr="003D73B3">
        <w:trPr>
          <w:trHeight w:val="20"/>
        </w:trPr>
        <w:tc>
          <w:tcPr>
            <w:tcW w:w="10467" w:type="dxa"/>
            <w:gridSpan w:val="5"/>
            <w:shd w:val="clear" w:color="auto" w:fill="auto"/>
          </w:tcPr>
          <w:p w14:paraId="4B53BE21" w14:textId="1C4DE2C5" w:rsidR="00464BAF" w:rsidRPr="00A112CC" w:rsidRDefault="00464BAF"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34" w:name="_Toc94016049"/>
            <w:bookmarkStart w:id="35" w:name="_Toc94016818"/>
            <w:bookmarkStart w:id="36" w:name="_Toc103589374"/>
            <w:bookmarkStart w:id="37" w:name="_Toc146534681"/>
            <w:r w:rsidRPr="00A112CC">
              <w:rPr>
                <w:b/>
                <w:kern w:val="24"/>
                <w:sz w:val="20"/>
                <w:szCs w:val="20"/>
              </w:rPr>
              <w:t>1.1.6. Принятие к учету объектов ОС в порядке возмещения ущерба, причиненного виновным лицом</w:t>
            </w:r>
            <w:bookmarkEnd w:id="34"/>
            <w:bookmarkEnd w:id="35"/>
            <w:bookmarkEnd w:id="36"/>
            <w:bookmarkEnd w:id="37"/>
          </w:p>
        </w:tc>
      </w:tr>
      <w:tr w:rsidR="00A112CC" w:rsidRPr="00A112CC" w14:paraId="0F16B823" w14:textId="77777777" w:rsidTr="003D73B3">
        <w:trPr>
          <w:trHeight w:val="20"/>
        </w:trPr>
        <w:tc>
          <w:tcPr>
            <w:tcW w:w="2616" w:type="dxa"/>
            <w:shd w:val="clear" w:color="auto" w:fill="auto"/>
          </w:tcPr>
          <w:p w14:paraId="4C83FDF1" w14:textId="77777777" w:rsidR="00735A87" w:rsidRPr="00A112CC" w:rsidRDefault="00735A87" w:rsidP="00FF4076">
            <w:pPr>
              <w:widowControl w:val="0"/>
              <w:ind w:firstLine="0"/>
              <w:rPr>
                <w:sz w:val="20"/>
              </w:rPr>
            </w:pPr>
            <w:r w:rsidRPr="00A112CC">
              <w:rPr>
                <w:sz w:val="20"/>
              </w:rPr>
              <w:t>Принятие к учету ОС, поступившего в порядке возмещения ущерба в натуральной форме от виновного лица по справедливой стоимости:</w:t>
            </w:r>
          </w:p>
        </w:tc>
        <w:tc>
          <w:tcPr>
            <w:tcW w:w="2617" w:type="dxa"/>
            <w:shd w:val="clear" w:color="auto" w:fill="auto"/>
          </w:tcPr>
          <w:p w14:paraId="70E7D39B" w14:textId="77777777" w:rsidR="00735A87" w:rsidRPr="00A112CC" w:rsidRDefault="00735A87" w:rsidP="00FF4076">
            <w:pPr>
              <w:widowControl w:val="0"/>
              <w:ind w:firstLine="0"/>
              <w:rPr>
                <w:sz w:val="20"/>
              </w:rPr>
            </w:pPr>
            <w:r w:rsidRPr="00A112CC">
              <w:rPr>
                <w:sz w:val="20"/>
              </w:rPr>
              <w:t>Акт о результатах инвентаризации (ф. 0504835)</w:t>
            </w:r>
          </w:p>
          <w:p w14:paraId="08ADDC92" w14:textId="77777777" w:rsidR="00735A87" w:rsidRPr="00A112CC" w:rsidRDefault="00735A87" w:rsidP="00FF4076">
            <w:pPr>
              <w:widowControl w:val="0"/>
              <w:ind w:firstLine="0"/>
              <w:rPr>
                <w:sz w:val="20"/>
              </w:rPr>
            </w:pPr>
            <w:r w:rsidRPr="00A112CC">
              <w:rPr>
                <w:sz w:val="20"/>
              </w:rPr>
              <w:t>Протокол (решение) комиссии по поступлению и выбытию активов об определении текущей оценочной стоимости (неунифицированная форма)</w:t>
            </w:r>
          </w:p>
          <w:p w14:paraId="10F38444" w14:textId="77777777" w:rsidR="00735A87" w:rsidRPr="00A112CC" w:rsidRDefault="00735A87" w:rsidP="00FF4076">
            <w:pPr>
              <w:widowControl w:val="0"/>
              <w:ind w:firstLine="0"/>
              <w:rPr>
                <w:sz w:val="20"/>
              </w:rPr>
            </w:pPr>
            <w:r w:rsidRPr="00A112CC">
              <w:rPr>
                <w:sz w:val="20"/>
              </w:rPr>
              <w:t>Акт о приеме-передаче объектов нефинансовых активов (ф.</w:t>
            </w:r>
            <w:r w:rsidRPr="00A112CC">
              <w:rPr>
                <w:sz w:val="20"/>
                <w:lang w:val="en-US"/>
              </w:rPr>
              <w:t> </w:t>
            </w:r>
            <w:r w:rsidRPr="00A112CC">
              <w:rPr>
                <w:sz w:val="20"/>
              </w:rPr>
              <w:t>0504101)</w:t>
            </w:r>
          </w:p>
          <w:p w14:paraId="6925D328" w14:textId="77777777" w:rsidR="00735A87" w:rsidRPr="00A112CC" w:rsidRDefault="00735A87" w:rsidP="00FF4076">
            <w:pPr>
              <w:widowControl w:val="0"/>
              <w:ind w:firstLine="0"/>
              <w:rPr>
                <w:sz w:val="20"/>
              </w:rPr>
            </w:pPr>
            <w:r w:rsidRPr="00A112CC">
              <w:rPr>
                <w:sz w:val="20"/>
              </w:rPr>
              <w:t>Решение о признании объектов нефинансовых активов (ф. 0510441)</w:t>
            </w:r>
          </w:p>
          <w:p w14:paraId="7EB1D885" w14:textId="6B22970C" w:rsidR="00735A87" w:rsidRPr="00A112CC" w:rsidRDefault="00735A87"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07CC5B95" w14:textId="2ABD75C8" w:rsidR="00735A87" w:rsidRPr="00A112CC" w:rsidRDefault="00735A87" w:rsidP="00FF4076">
            <w:pPr>
              <w:pStyle w:val="aff"/>
              <w:widowControl w:val="0"/>
              <w:tabs>
                <w:tab w:val="left" w:pos="175"/>
              </w:tabs>
              <w:spacing w:before="0" w:beforeAutospacing="0" w:after="0" w:afterAutospacing="0"/>
              <w:ind w:left="175"/>
              <w:jc w:val="center"/>
              <w:textAlignment w:val="baseline"/>
              <w:rPr>
                <w:sz w:val="20"/>
                <w:szCs w:val="20"/>
              </w:rPr>
            </w:pPr>
            <w:r w:rsidRPr="00A112CC">
              <w:rPr>
                <w:kern w:val="24"/>
                <w:sz w:val="20"/>
                <w:szCs w:val="20"/>
              </w:rPr>
              <w:t>0.101.хх.310</w:t>
            </w:r>
          </w:p>
        </w:tc>
        <w:tc>
          <w:tcPr>
            <w:tcW w:w="2617" w:type="dxa"/>
            <w:shd w:val="clear" w:color="auto" w:fill="auto"/>
          </w:tcPr>
          <w:p w14:paraId="45E220F2" w14:textId="0DD0E2C0" w:rsidR="00735A87" w:rsidRPr="00A112CC" w:rsidRDefault="00735A87" w:rsidP="00FF4076">
            <w:pPr>
              <w:pStyle w:val="aff"/>
              <w:widowControl w:val="0"/>
              <w:spacing w:before="0" w:beforeAutospacing="0" w:after="0" w:afterAutospacing="0"/>
              <w:jc w:val="center"/>
              <w:textAlignment w:val="baseline"/>
              <w:rPr>
                <w:sz w:val="20"/>
                <w:szCs w:val="20"/>
              </w:rPr>
            </w:pPr>
            <w:r w:rsidRPr="00A112CC">
              <w:rPr>
                <w:kern w:val="24"/>
                <w:sz w:val="20"/>
                <w:szCs w:val="20"/>
              </w:rPr>
              <w:t>0.209.71.66х</w:t>
            </w:r>
          </w:p>
        </w:tc>
      </w:tr>
      <w:tr w:rsidR="00A112CC" w:rsidRPr="00A112CC" w14:paraId="54A5542D" w14:textId="77777777" w:rsidTr="003D73B3">
        <w:trPr>
          <w:trHeight w:val="20"/>
        </w:trPr>
        <w:tc>
          <w:tcPr>
            <w:tcW w:w="2616" w:type="dxa"/>
            <w:shd w:val="clear" w:color="auto" w:fill="auto"/>
          </w:tcPr>
          <w:p w14:paraId="75A2D07B" w14:textId="18C00293" w:rsidR="00735A87" w:rsidRPr="00A112CC" w:rsidRDefault="00735A87" w:rsidP="00FF4076">
            <w:pPr>
              <w:widowControl w:val="0"/>
              <w:numPr>
                <w:ilvl w:val="0"/>
                <w:numId w:val="5"/>
              </w:numPr>
              <w:ind w:left="176" w:hanging="176"/>
              <w:rPr>
                <w:sz w:val="20"/>
              </w:rPr>
            </w:pPr>
          </w:p>
        </w:tc>
        <w:tc>
          <w:tcPr>
            <w:tcW w:w="2617" w:type="dxa"/>
            <w:vMerge w:val="restart"/>
            <w:shd w:val="clear" w:color="auto" w:fill="auto"/>
          </w:tcPr>
          <w:p w14:paraId="2988AD7C" w14:textId="68449632" w:rsidR="00735A87" w:rsidRPr="00A112CC" w:rsidRDefault="00735A87" w:rsidP="00FF4076">
            <w:pPr>
              <w:widowControl w:val="0"/>
              <w:ind w:firstLine="0"/>
              <w:rPr>
                <w:sz w:val="20"/>
              </w:rPr>
            </w:pPr>
          </w:p>
        </w:tc>
        <w:tc>
          <w:tcPr>
            <w:tcW w:w="2617" w:type="dxa"/>
            <w:gridSpan w:val="2"/>
            <w:shd w:val="clear" w:color="auto" w:fill="auto"/>
          </w:tcPr>
          <w:p w14:paraId="7B742D35" w14:textId="2A42E271" w:rsidR="00735A87" w:rsidRPr="00A112CC" w:rsidRDefault="00735A87" w:rsidP="00FF4076">
            <w:pPr>
              <w:pStyle w:val="aff"/>
              <w:widowControl w:val="0"/>
              <w:spacing w:before="0" w:beforeAutospacing="0" w:after="0" w:afterAutospacing="0"/>
              <w:jc w:val="center"/>
              <w:textAlignment w:val="baseline"/>
              <w:rPr>
                <w:kern w:val="24"/>
                <w:sz w:val="20"/>
                <w:szCs w:val="20"/>
              </w:rPr>
            </w:pPr>
          </w:p>
        </w:tc>
        <w:tc>
          <w:tcPr>
            <w:tcW w:w="2617" w:type="dxa"/>
            <w:shd w:val="clear" w:color="auto" w:fill="auto"/>
          </w:tcPr>
          <w:p w14:paraId="32F74F2E" w14:textId="62F5E091" w:rsidR="00735A87" w:rsidRPr="00A112CC" w:rsidRDefault="00735A87" w:rsidP="00FF4076">
            <w:pPr>
              <w:pStyle w:val="aff"/>
              <w:widowControl w:val="0"/>
              <w:spacing w:before="0" w:beforeAutospacing="0" w:after="0" w:afterAutospacing="0"/>
              <w:jc w:val="center"/>
              <w:textAlignment w:val="baseline"/>
              <w:rPr>
                <w:kern w:val="24"/>
                <w:sz w:val="20"/>
                <w:szCs w:val="20"/>
              </w:rPr>
            </w:pPr>
          </w:p>
        </w:tc>
      </w:tr>
      <w:tr w:rsidR="00A112CC" w:rsidRPr="00A112CC" w14:paraId="58292D37" w14:textId="77777777" w:rsidTr="003D73B3">
        <w:trPr>
          <w:trHeight w:val="20"/>
        </w:trPr>
        <w:tc>
          <w:tcPr>
            <w:tcW w:w="2616" w:type="dxa"/>
            <w:shd w:val="clear" w:color="auto" w:fill="auto"/>
          </w:tcPr>
          <w:p w14:paraId="659B3297" w14:textId="0DB4FA83" w:rsidR="00735A87" w:rsidRPr="00A112CC" w:rsidRDefault="00735A87" w:rsidP="00FF4076">
            <w:pPr>
              <w:widowControl w:val="0"/>
              <w:numPr>
                <w:ilvl w:val="0"/>
                <w:numId w:val="5"/>
              </w:numPr>
              <w:ind w:left="176" w:hanging="176"/>
              <w:rPr>
                <w:sz w:val="20"/>
              </w:rPr>
            </w:pPr>
          </w:p>
        </w:tc>
        <w:tc>
          <w:tcPr>
            <w:tcW w:w="2617" w:type="dxa"/>
            <w:vMerge/>
            <w:shd w:val="clear" w:color="auto" w:fill="auto"/>
          </w:tcPr>
          <w:p w14:paraId="0DF0A872" w14:textId="77777777" w:rsidR="00735A87" w:rsidRPr="00A112CC" w:rsidRDefault="00735A87" w:rsidP="00FF4076">
            <w:pPr>
              <w:widowControl w:val="0"/>
              <w:numPr>
                <w:ilvl w:val="0"/>
                <w:numId w:val="2"/>
              </w:numPr>
              <w:tabs>
                <w:tab w:val="clear" w:pos="720"/>
                <w:tab w:val="num" w:pos="0"/>
                <w:tab w:val="num" w:pos="317"/>
              </w:tabs>
              <w:ind w:left="459" w:hanging="283"/>
              <w:rPr>
                <w:sz w:val="20"/>
              </w:rPr>
            </w:pPr>
          </w:p>
        </w:tc>
        <w:tc>
          <w:tcPr>
            <w:tcW w:w="2617" w:type="dxa"/>
            <w:gridSpan w:val="2"/>
            <w:shd w:val="clear" w:color="auto" w:fill="auto"/>
          </w:tcPr>
          <w:p w14:paraId="647ACBDE" w14:textId="72FB3347" w:rsidR="00735A87" w:rsidRPr="00A112CC" w:rsidRDefault="00735A87" w:rsidP="00FF4076">
            <w:pPr>
              <w:pStyle w:val="aff"/>
              <w:widowControl w:val="0"/>
              <w:spacing w:before="0" w:beforeAutospacing="0" w:after="0" w:afterAutospacing="0"/>
              <w:jc w:val="center"/>
              <w:textAlignment w:val="baseline"/>
              <w:rPr>
                <w:kern w:val="24"/>
                <w:sz w:val="20"/>
                <w:szCs w:val="20"/>
              </w:rPr>
            </w:pPr>
          </w:p>
        </w:tc>
        <w:tc>
          <w:tcPr>
            <w:tcW w:w="2617" w:type="dxa"/>
            <w:shd w:val="clear" w:color="auto" w:fill="auto"/>
          </w:tcPr>
          <w:p w14:paraId="55EBF52A" w14:textId="29EB13C5" w:rsidR="00735A87" w:rsidRPr="00A112CC" w:rsidRDefault="00735A87" w:rsidP="00FF4076">
            <w:pPr>
              <w:pStyle w:val="aff"/>
              <w:widowControl w:val="0"/>
              <w:spacing w:before="0" w:beforeAutospacing="0" w:after="0" w:afterAutospacing="0"/>
              <w:jc w:val="center"/>
              <w:textAlignment w:val="baseline"/>
              <w:rPr>
                <w:kern w:val="24"/>
                <w:sz w:val="20"/>
                <w:szCs w:val="20"/>
              </w:rPr>
            </w:pPr>
          </w:p>
        </w:tc>
      </w:tr>
      <w:tr w:rsidR="00A112CC" w:rsidRPr="00A112CC" w14:paraId="450C371E" w14:textId="77777777" w:rsidTr="003D73B3">
        <w:trPr>
          <w:trHeight w:val="20"/>
        </w:trPr>
        <w:tc>
          <w:tcPr>
            <w:tcW w:w="10467" w:type="dxa"/>
            <w:gridSpan w:val="5"/>
            <w:shd w:val="clear" w:color="auto" w:fill="auto"/>
          </w:tcPr>
          <w:p w14:paraId="3EB87278" w14:textId="77777777" w:rsidR="00735A87" w:rsidRPr="00A112CC" w:rsidRDefault="00735A87" w:rsidP="00FF4076">
            <w:pPr>
              <w:pStyle w:val="aff"/>
              <w:widowControl w:val="0"/>
              <w:spacing w:before="0" w:beforeAutospacing="0" w:after="0" w:afterAutospacing="0"/>
              <w:textAlignment w:val="baseline"/>
              <w:rPr>
                <w:kern w:val="24"/>
                <w:sz w:val="20"/>
                <w:szCs w:val="20"/>
              </w:rPr>
            </w:pPr>
            <w:r w:rsidRPr="00A112CC">
              <w:rPr>
                <w:kern w:val="24"/>
                <w:sz w:val="20"/>
                <w:szCs w:val="20"/>
              </w:rPr>
              <w:t>Если результаты инвентаризации переданы в бухгалтерскую службу после 1 января, но до представления годовой отчетности, этот факт классифицируется как существенное событие после отчетной даты. В этом случае результаты инвентаризации учитываются в бухгалтерском учете последней датой отчетного года и отражаются в годовой отчетности</w:t>
            </w:r>
          </w:p>
        </w:tc>
      </w:tr>
      <w:tr w:rsidR="00A112CC" w:rsidRPr="00A112CC" w14:paraId="4590642A" w14:textId="77777777" w:rsidTr="003D73B3">
        <w:trPr>
          <w:trHeight w:val="20"/>
        </w:trPr>
        <w:tc>
          <w:tcPr>
            <w:tcW w:w="10467" w:type="dxa"/>
            <w:gridSpan w:val="5"/>
            <w:shd w:val="clear" w:color="auto" w:fill="auto"/>
          </w:tcPr>
          <w:p w14:paraId="00AB455B" w14:textId="02B68675" w:rsidR="00735A87" w:rsidRPr="00A112CC" w:rsidRDefault="00735A87"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38" w:name="_Toc146534682"/>
            <w:r w:rsidRPr="00A112CC">
              <w:rPr>
                <w:b/>
                <w:kern w:val="24"/>
                <w:sz w:val="20"/>
                <w:szCs w:val="20"/>
              </w:rPr>
              <w:t>1.1.7. Получение в неоперационную (финансовую) аренду объектов ОС, с последующим выкупом</w:t>
            </w:r>
            <w:bookmarkEnd w:id="38"/>
          </w:p>
        </w:tc>
      </w:tr>
      <w:tr w:rsidR="00A112CC" w:rsidRPr="00A112CC" w14:paraId="679889CA" w14:textId="77777777" w:rsidTr="003D73B3">
        <w:trPr>
          <w:trHeight w:val="20"/>
        </w:trPr>
        <w:tc>
          <w:tcPr>
            <w:tcW w:w="2616" w:type="dxa"/>
            <w:shd w:val="clear" w:color="auto" w:fill="auto"/>
          </w:tcPr>
          <w:p w14:paraId="4F5F6A43" w14:textId="77777777" w:rsidR="00735A87" w:rsidRPr="00A112CC" w:rsidRDefault="00735A87" w:rsidP="00FF4076">
            <w:pPr>
              <w:widowControl w:val="0"/>
              <w:ind w:firstLine="0"/>
              <w:rPr>
                <w:sz w:val="20"/>
              </w:rPr>
            </w:pPr>
            <w:r w:rsidRPr="00A112CC">
              <w:rPr>
                <w:sz w:val="20"/>
              </w:rPr>
              <w:t xml:space="preserve">Признание арендных обязательств по договору с учетом выкупной стоимости </w:t>
            </w:r>
          </w:p>
        </w:tc>
        <w:tc>
          <w:tcPr>
            <w:tcW w:w="2617" w:type="dxa"/>
            <w:shd w:val="clear" w:color="auto" w:fill="auto"/>
          </w:tcPr>
          <w:p w14:paraId="1A7C6AD4" w14:textId="77777777" w:rsidR="00735A87" w:rsidRPr="00A112CC" w:rsidRDefault="00735A87" w:rsidP="00FF4076">
            <w:pPr>
              <w:widowControl w:val="0"/>
              <w:ind w:firstLine="0"/>
              <w:rPr>
                <w:sz w:val="20"/>
              </w:rPr>
            </w:pPr>
            <w:r w:rsidRPr="00A112CC">
              <w:rPr>
                <w:sz w:val="20"/>
              </w:rPr>
              <w:t>Договор аренды</w:t>
            </w:r>
          </w:p>
          <w:p w14:paraId="321AFC5E" w14:textId="4895CB9D" w:rsidR="00735A87" w:rsidRPr="00A112CC" w:rsidRDefault="00735A87" w:rsidP="00FF4076">
            <w:pPr>
              <w:widowControl w:val="0"/>
              <w:ind w:firstLine="0"/>
              <w:rPr>
                <w:sz w:val="20"/>
              </w:rPr>
            </w:pPr>
            <w:r w:rsidRPr="00A112CC">
              <w:rPr>
                <w:sz w:val="20"/>
              </w:rPr>
              <w:t>Акт приема-передачи имущества</w:t>
            </w:r>
          </w:p>
        </w:tc>
        <w:tc>
          <w:tcPr>
            <w:tcW w:w="2617" w:type="dxa"/>
            <w:gridSpan w:val="2"/>
            <w:shd w:val="clear" w:color="auto" w:fill="auto"/>
          </w:tcPr>
          <w:p w14:paraId="50506236" w14:textId="77777777" w:rsidR="00735A87" w:rsidRPr="00A112CC" w:rsidRDefault="00735A87" w:rsidP="00FF4076">
            <w:pPr>
              <w:pStyle w:val="aff"/>
              <w:widowControl w:val="0"/>
              <w:spacing w:before="0" w:beforeAutospacing="0" w:after="0" w:afterAutospacing="0"/>
              <w:jc w:val="center"/>
              <w:textAlignment w:val="baseline"/>
              <w:rPr>
                <w:kern w:val="24"/>
                <w:sz w:val="20"/>
                <w:szCs w:val="20"/>
              </w:rPr>
            </w:pPr>
            <w:r w:rsidRPr="00A112CC">
              <w:rPr>
                <w:sz w:val="20"/>
                <w:szCs w:val="20"/>
              </w:rPr>
              <w:t>0.106.41.310</w:t>
            </w:r>
          </w:p>
        </w:tc>
        <w:tc>
          <w:tcPr>
            <w:tcW w:w="2617" w:type="dxa"/>
            <w:shd w:val="clear" w:color="auto" w:fill="auto"/>
          </w:tcPr>
          <w:p w14:paraId="36D49712" w14:textId="59F76938" w:rsidR="00735A87" w:rsidRPr="00A112CC" w:rsidRDefault="00735A87" w:rsidP="00FF4076">
            <w:pPr>
              <w:pStyle w:val="aff"/>
              <w:widowControl w:val="0"/>
              <w:spacing w:before="0" w:beforeAutospacing="0" w:after="0" w:afterAutospacing="0"/>
              <w:jc w:val="center"/>
              <w:textAlignment w:val="baseline"/>
              <w:rPr>
                <w:sz w:val="20"/>
                <w:szCs w:val="20"/>
              </w:rPr>
            </w:pPr>
            <w:r w:rsidRPr="00A112CC">
              <w:rPr>
                <w:sz w:val="20"/>
                <w:szCs w:val="20"/>
              </w:rPr>
              <w:t>0.302.24.73х</w:t>
            </w:r>
          </w:p>
          <w:p w14:paraId="14B46522" w14:textId="77777777" w:rsidR="00735A87" w:rsidRPr="00A112CC" w:rsidRDefault="00735A87" w:rsidP="00FF4076">
            <w:pPr>
              <w:pStyle w:val="aff"/>
              <w:widowControl w:val="0"/>
              <w:spacing w:before="0" w:beforeAutospacing="0" w:after="0" w:afterAutospacing="0"/>
              <w:jc w:val="center"/>
              <w:textAlignment w:val="baseline"/>
              <w:rPr>
                <w:sz w:val="20"/>
                <w:szCs w:val="20"/>
              </w:rPr>
            </w:pPr>
            <w:r w:rsidRPr="00A112CC">
              <w:rPr>
                <w:sz w:val="20"/>
                <w:szCs w:val="20"/>
              </w:rPr>
              <w:t>(734, 736)</w:t>
            </w:r>
          </w:p>
        </w:tc>
      </w:tr>
      <w:tr w:rsidR="00A112CC" w:rsidRPr="00A112CC" w14:paraId="7F92925C" w14:textId="77777777" w:rsidTr="003D73B3">
        <w:trPr>
          <w:trHeight w:val="20"/>
        </w:trPr>
        <w:tc>
          <w:tcPr>
            <w:tcW w:w="2616" w:type="dxa"/>
            <w:shd w:val="clear" w:color="auto" w:fill="auto"/>
          </w:tcPr>
          <w:p w14:paraId="61EAEC50" w14:textId="77777777" w:rsidR="00735A87" w:rsidRPr="00A112CC" w:rsidRDefault="00735A87" w:rsidP="00FF4076">
            <w:pPr>
              <w:widowControl w:val="0"/>
              <w:ind w:firstLine="0"/>
              <w:rPr>
                <w:sz w:val="20"/>
              </w:rPr>
            </w:pPr>
            <w:r w:rsidRPr="00A112CC">
              <w:rPr>
                <w:sz w:val="20"/>
              </w:rPr>
              <w:t xml:space="preserve">Признание затрат, произведенных при </w:t>
            </w:r>
            <w:r w:rsidRPr="00A112CC">
              <w:rPr>
                <w:sz w:val="20"/>
              </w:rPr>
              <w:lastRenderedPageBreak/>
              <w:t>заключении договора</w:t>
            </w:r>
          </w:p>
        </w:tc>
        <w:tc>
          <w:tcPr>
            <w:tcW w:w="2617" w:type="dxa"/>
            <w:shd w:val="clear" w:color="auto" w:fill="auto"/>
          </w:tcPr>
          <w:p w14:paraId="0C78A26A" w14:textId="77777777" w:rsidR="00735A87" w:rsidRPr="00A112CC" w:rsidRDefault="00735A87" w:rsidP="00FF4076">
            <w:pPr>
              <w:widowControl w:val="0"/>
              <w:ind w:firstLine="0"/>
              <w:rPr>
                <w:sz w:val="20"/>
              </w:rPr>
            </w:pPr>
            <w:r w:rsidRPr="00A112CC">
              <w:rPr>
                <w:sz w:val="20"/>
              </w:rPr>
              <w:lastRenderedPageBreak/>
              <w:t>Акты</w:t>
            </w:r>
          </w:p>
          <w:p w14:paraId="0AFB7ED3" w14:textId="77777777" w:rsidR="00735A87" w:rsidRPr="00A112CC" w:rsidRDefault="00735A87" w:rsidP="00FF4076">
            <w:pPr>
              <w:widowControl w:val="0"/>
              <w:ind w:firstLine="0"/>
              <w:rPr>
                <w:sz w:val="20"/>
              </w:rPr>
            </w:pPr>
            <w:r w:rsidRPr="00A112CC">
              <w:rPr>
                <w:sz w:val="20"/>
              </w:rPr>
              <w:t xml:space="preserve">Иные документы, </w:t>
            </w:r>
            <w:r w:rsidRPr="00A112CC">
              <w:rPr>
                <w:sz w:val="20"/>
              </w:rPr>
              <w:lastRenderedPageBreak/>
              <w:t>подтверждающие факт оказания услуг (выполнения работ)</w:t>
            </w:r>
          </w:p>
        </w:tc>
        <w:tc>
          <w:tcPr>
            <w:tcW w:w="2617" w:type="dxa"/>
            <w:gridSpan w:val="2"/>
            <w:shd w:val="clear" w:color="auto" w:fill="auto"/>
          </w:tcPr>
          <w:p w14:paraId="6D3D0E9C" w14:textId="77777777" w:rsidR="00735A87" w:rsidRPr="00A112CC" w:rsidRDefault="00735A87" w:rsidP="00FF4076">
            <w:pPr>
              <w:pStyle w:val="aff"/>
              <w:widowControl w:val="0"/>
              <w:spacing w:before="0" w:beforeAutospacing="0" w:after="0" w:afterAutospacing="0"/>
              <w:jc w:val="center"/>
              <w:textAlignment w:val="baseline"/>
              <w:rPr>
                <w:kern w:val="24"/>
                <w:sz w:val="20"/>
                <w:szCs w:val="20"/>
              </w:rPr>
            </w:pPr>
            <w:r w:rsidRPr="00A112CC">
              <w:rPr>
                <w:sz w:val="20"/>
                <w:szCs w:val="20"/>
              </w:rPr>
              <w:lastRenderedPageBreak/>
              <w:t>0.106.41.310</w:t>
            </w:r>
          </w:p>
        </w:tc>
        <w:tc>
          <w:tcPr>
            <w:tcW w:w="2617" w:type="dxa"/>
            <w:shd w:val="clear" w:color="auto" w:fill="auto"/>
          </w:tcPr>
          <w:p w14:paraId="5A666C15" w14:textId="3C278F59" w:rsidR="00735A87" w:rsidRPr="00A112CC" w:rsidRDefault="00735A87" w:rsidP="00FF4076">
            <w:pPr>
              <w:pStyle w:val="aff"/>
              <w:widowControl w:val="0"/>
              <w:spacing w:before="0" w:beforeAutospacing="0" w:after="0" w:afterAutospacing="0"/>
              <w:jc w:val="center"/>
              <w:textAlignment w:val="baseline"/>
              <w:rPr>
                <w:sz w:val="20"/>
                <w:szCs w:val="20"/>
              </w:rPr>
            </w:pPr>
            <w:r w:rsidRPr="00A112CC">
              <w:rPr>
                <w:sz w:val="20"/>
                <w:szCs w:val="20"/>
              </w:rPr>
              <w:t>0.302.хх.73х</w:t>
            </w:r>
          </w:p>
          <w:p w14:paraId="264D53BF" w14:textId="77777777" w:rsidR="00735A87" w:rsidRPr="00A112CC" w:rsidRDefault="00735A87" w:rsidP="00FF4076">
            <w:pPr>
              <w:pStyle w:val="aff"/>
              <w:widowControl w:val="0"/>
              <w:spacing w:before="0" w:beforeAutospacing="0" w:after="0" w:afterAutospacing="0"/>
              <w:jc w:val="center"/>
              <w:textAlignment w:val="baseline"/>
              <w:rPr>
                <w:sz w:val="20"/>
                <w:szCs w:val="20"/>
              </w:rPr>
            </w:pPr>
            <w:r w:rsidRPr="00A112CC">
              <w:rPr>
                <w:sz w:val="20"/>
                <w:szCs w:val="20"/>
              </w:rPr>
              <w:t>(734, 736)</w:t>
            </w:r>
          </w:p>
        </w:tc>
      </w:tr>
      <w:tr w:rsidR="00A112CC" w:rsidRPr="00A112CC" w14:paraId="7896D935" w14:textId="77777777" w:rsidTr="003D73B3">
        <w:trPr>
          <w:trHeight w:val="20"/>
        </w:trPr>
        <w:tc>
          <w:tcPr>
            <w:tcW w:w="2616" w:type="dxa"/>
            <w:shd w:val="clear" w:color="auto" w:fill="auto"/>
          </w:tcPr>
          <w:p w14:paraId="3505DAAB" w14:textId="77777777" w:rsidR="00735A87" w:rsidRPr="00A112CC" w:rsidRDefault="00735A87" w:rsidP="00FF4076">
            <w:pPr>
              <w:widowControl w:val="0"/>
              <w:ind w:firstLine="0"/>
              <w:rPr>
                <w:sz w:val="20"/>
              </w:rPr>
            </w:pPr>
            <w:r w:rsidRPr="00A112CC">
              <w:rPr>
                <w:sz w:val="20"/>
              </w:rPr>
              <w:t>Учтен «входной» НДС, подлежащий вычету:</w:t>
            </w:r>
          </w:p>
        </w:tc>
        <w:tc>
          <w:tcPr>
            <w:tcW w:w="2617" w:type="dxa"/>
            <w:shd w:val="clear" w:color="auto" w:fill="auto"/>
          </w:tcPr>
          <w:p w14:paraId="3CA2A6B7" w14:textId="77777777" w:rsidR="00735A87" w:rsidRPr="00A112CC" w:rsidRDefault="00735A87" w:rsidP="00FF4076">
            <w:pPr>
              <w:widowControl w:val="0"/>
              <w:ind w:firstLine="0"/>
              <w:rPr>
                <w:sz w:val="20"/>
              </w:rPr>
            </w:pPr>
          </w:p>
        </w:tc>
        <w:tc>
          <w:tcPr>
            <w:tcW w:w="2617" w:type="dxa"/>
            <w:gridSpan w:val="2"/>
            <w:shd w:val="clear" w:color="auto" w:fill="auto"/>
          </w:tcPr>
          <w:p w14:paraId="46E29717" w14:textId="77777777" w:rsidR="00735A87" w:rsidRPr="00A112CC" w:rsidRDefault="00735A87" w:rsidP="00FF4076">
            <w:pPr>
              <w:pStyle w:val="aff"/>
              <w:widowControl w:val="0"/>
              <w:spacing w:before="0" w:beforeAutospacing="0" w:after="0" w:afterAutospacing="0"/>
              <w:jc w:val="center"/>
              <w:textAlignment w:val="baseline"/>
              <w:rPr>
                <w:kern w:val="24"/>
                <w:sz w:val="20"/>
                <w:szCs w:val="20"/>
              </w:rPr>
            </w:pPr>
          </w:p>
        </w:tc>
        <w:tc>
          <w:tcPr>
            <w:tcW w:w="2617" w:type="dxa"/>
            <w:shd w:val="clear" w:color="auto" w:fill="auto"/>
          </w:tcPr>
          <w:p w14:paraId="7DCB3AAC" w14:textId="77777777" w:rsidR="00735A87" w:rsidRPr="00A112CC" w:rsidRDefault="00735A87" w:rsidP="00FF4076">
            <w:pPr>
              <w:pStyle w:val="aff"/>
              <w:widowControl w:val="0"/>
              <w:spacing w:before="0" w:beforeAutospacing="0" w:after="0" w:afterAutospacing="0"/>
              <w:jc w:val="center"/>
              <w:textAlignment w:val="baseline"/>
              <w:rPr>
                <w:kern w:val="24"/>
                <w:sz w:val="20"/>
                <w:szCs w:val="20"/>
              </w:rPr>
            </w:pPr>
          </w:p>
        </w:tc>
      </w:tr>
      <w:tr w:rsidR="00A112CC" w:rsidRPr="00A112CC" w14:paraId="4CC39BE9" w14:textId="77777777" w:rsidTr="003D73B3">
        <w:trPr>
          <w:trHeight w:val="20"/>
        </w:trPr>
        <w:tc>
          <w:tcPr>
            <w:tcW w:w="2616" w:type="dxa"/>
            <w:shd w:val="clear" w:color="auto" w:fill="auto"/>
          </w:tcPr>
          <w:p w14:paraId="4E17C8DA" w14:textId="77777777" w:rsidR="00735A87" w:rsidRPr="00A112CC" w:rsidRDefault="00735A87" w:rsidP="00FF4076">
            <w:pPr>
              <w:widowControl w:val="0"/>
              <w:ind w:firstLine="0"/>
              <w:rPr>
                <w:sz w:val="20"/>
              </w:rPr>
            </w:pPr>
            <w:r w:rsidRPr="00A112CC">
              <w:rPr>
                <w:sz w:val="20"/>
              </w:rPr>
              <w:t>-</w:t>
            </w:r>
            <w:r w:rsidRPr="00A112CC">
              <w:rPr>
                <w:sz w:val="20"/>
              </w:rPr>
              <w:tab/>
              <w:t>от стоимости ОС</w:t>
            </w:r>
          </w:p>
        </w:tc>
        <w:tc>
          <w:tcPr>
            <w:tcW w:w="2617" w:type="dxa"/>
            <w:shd w:val="clear" w:color="auto" w:fill="auto"/>
          </w:tcPr>
          <w:p w14:paraId="0181441E" w14:textId="77777777" w:rsidR="00735A87" w:rsidRPr="00A112CC" w:rsidRDefault="00735A87" w:rsidP="00FF4076">
            <w:pPr>
              <w:widowControl w:val="0"/>
              <w:ind w:firstLine="0"/>
              <w:rPr>
                <w:sz w:val="20"/>
              </w:rPr>
            </w:pPr>
            <w:r w:rsidRPr="00A112CC">
              <w:rPr>
                <w:sz w:val="20"/>
              </w:rPr>
              <w:t>Счет-фактура</w:t>
            </w:r>
          </w:p>
        </w:tc>
        <w:tc>
          <w:tcPr>
            <w:tcW w:w="2617" w:type="dxa"/>
            <w:gridSpan w:val="2"/>
            <w:shd w:val="clear" w:color="auto" w:fill="auto"/>
          </w:tcPr>
          <w:p w14:paraId="571EDC1C" w14:textId="77777777" w:rsidR="00735A87" w:rsidRPr="00A112CC" w:rsidRDefault="00735A87" w:rsidP="00FF4076">
            <w:pPr>
              <w:pStyle w:val="aff"/>
              <w:widowControl w:val="0"/>
              <w:spacing w:before="0" w:beforeAutospacing="0" w:after="0" w:afterAutospacing="0"/>
              <w:jc w:val="center"/>
              <w:textAlignment w:val="baseline"/>
              <w:rPr>
                <w:kern w:val="24"/>
                <w:sz w:val="20"/>
                <w:szCs w:val="20"/>
              </w:rPr>
            </w:pPr>
            <w:r w:rsidRPr="00A112CC">
              <w:rPr>
                <w:sz w:val="20"/>
                <w:szCs w:val="20"/>
              </w:rPr>
              <w:t>2.210.12.561</w:t>
            </w:r>
          </w:p>
        </w:tc>
        <w:tc>
          <w:tcPr>
            <w:tcW w:w="2617" w:type="dxa"/>
            <w:shd w:val="clear" w:color="auto" w:fill="auto"/>
          </w:tcPr>
          <w:p w14:paraId="55EEF444" w14:textId="77777777" w:rsidR="00735A87" w:rsidRPr="00A112CC" w:rsidRDefault="00735A87" w:rsidP="00FF4076">
            <w:pPr>
              <w:pStyle w:val="aff"/>
              <w:widowControl w:val="0"/>
              <w:spacing w:before="0" w:beforeAutospacing="0" w:after="0" w:afterAutospacing="0"/>
              <w:jc w:val="center"/>
              <w:textAlignment w:val="baseline"/>
              <w:rPr>
                <w:rFonts w:eastAsiaTheme="minorHAnsi"/>
                <w:sz w:val="20"/>
                <w:szCs w:val="20"/>
                <w:lang w:eastAsia="en-US"/>
              </w:rPr>
            </w:pPr>
            <w:r w:rsidRPr="00A112CC">
              <w:rPr>
                <w:rFonts w:eastAsiaTheme="minorHAnsi"/>
                <w:sz w:val="20"/>
                <w:szCs w:val="20"/>
                <w:lang w:eastAsia="en-US"/>
              </w:rPr>
              <w:t>2.302.24.73х</w:t>
            </w:r>
          </w:p>
          <w:p w14:paraId="4B1DAEB1" w14:textId="77777777" w:rsidR="00735A87" w:rsidRPr="00A112CC" w:rsidRDefault="00735A87" w:rsidP="00FF4076">
            <w:pPr>
              <w:pStyle w:val="aff"/>
              <w:widowControl w:val="0"/>
              <w:spacing w:before="0" w:beforeAutospacing="0" w:after="0" w:afterAutospacing="0"/>
              <w:jc w:val="center"/>
              <w:textAlignment w:val="baseline"/>
              <w:rPr>
                <w:kern w:val="24"/>
                <w:sz w:val="20"/>
                <w:szCs w:val="20"/>
              </w:rPr>
            </w:pPr>
            <w:r w:rsidRPr="00A112CC">
              <w:rPr>
                <w:rFonts w:eastAsiaTheme="minorHAnsi"/>
                <w:sz w:val="20"/>
                <w:szCs w:val="20"/>
                <w:lang w:eastAsia="en-US"/>
              </w:rPr>
              <w:t>(734, 736)</w:t>
            </w:r>
          </w:p>
        </w:tc>
      </w:tr>
      <w:tr w:rsidR="00A112CC" w:rsidRPr="00A112CC" w14:paraId="4ADBBDA7" w14:textId="77777777" w:rsidTr="003D73B3">
        <w:trPr>
          <w:trHeight w:val="20"/>
        </w:trPr>
        <w:tc>
          <w:tcPr>
            <w:tcW w:w="2616" w:type="dxa"/>
            <w:shd w:val="clear" w:color="auto" w:fill="auto"/>
          </w:tcPr>
          <w:p w14:paraId="07410ACC" w14:textId="77777777" w:rsidR="00735A87" w:rsidRPr="00A112CC" w:rsidRDefault="00735A87" w:rsidP="00FF4076">
            <w:pPr>
              <w:widowControl w:val="0"/>
              <w:ind w:firstLine="0"/>
              <w:rPr>
                <w:sz w:val="20"/>
              </w:rPr>
            </w:pPr>
            <w:r w:rsidRPr="00A112CC">
              <w:rPr>
                <w:sz w:val="20"/>
              </w:rPr>
              <w:t>-</w:t>
            </w:r>
            <w:r w:rsidRPr="00A112CC">
              <w:rPr>
                <w:sz w:val="20"/>
              </w:rPr>
              <w:tab/>
              <w:t>от стоимости дополнительных услуг, работ, связанных с приобретением, приведением в состояние, пригодное для эксплуатации</w:t>
            </w:r>
          </w:p>
        </w:tc>
        <w:tc>
          <w:tcPr>
            <w:tcW w:w="2617" w:type="dxa"/>
            <w:shd w:val="clear" w:color="auto" w:fill="auto"/>
          </w:tcPr>
          <w:p w14:paraId="6547DCB8" w14:textId="77777777" w:rsidR="00735A87" w:rsidRPr="00A112CC" w:rsidRDefault="00735A87" w:rsidP="00FF4076">
            <w:pPr>
              <w:widowControl w:val="0"/>
              <w:ind w:firstLine="0"/>
              <w:rPr>
                <w:sz w:val="20"/>
              </w:rPr>
            </w:pPr>
            <w:r w:rsidRPr="00A112CC">
              <w:rPr>
                <w:sz w:val="20"/>
              </w:rPr>
              <w:t>Счет-фактура</w:t>
            </w:r>
          </w:p>
        </w:tc>
        <w:tc>
          <w:tcPr>
            <w:tcW w:w="2617" w:type="dxa"/>
            <w:gridSpan w:val="2"/>
            <w:shd w:val="clear" w:color="auto" w:fill="auto"/>
          </w:tcPr>
          <w:p w14:paraId="10EB69EB" w14:textId="77777777" w:rsidR="00735A87" w:rsidRPr="00A112CC" w:rsidRDefault="00735A87" w:rsidP="00FF4076">
            <w:pPr>
              <w:pStyle w:val="aff"/>
              <w:widowControl w:val="0"/>
              <w:spacing w:before="0" w:beforeAutospacing="0" w:after="0" w:afterAutospacing="0"/>
              <w:jc w:val="center"/>
              <w:textAlignment w:val="baseline"/>
              <w:rPr>
                <w:kern w:val="24"/>
                <w:sz w:val="20"/>
                <w:szCs w:val="20"/>
              </w:rPr>
            </w:pPr>
            <w:r w:rsidRPr="00A112CC">
              <w:rPr>
                <w:sz w:val="20"/>
                <w:szCs w:val="20"/>
              </w:rPr>
              <w:t>2.210.12.561</w:t>
            </w:r>
          </w:p>
        </w:tc>
        <w:tc>
          <w:tcPr>
            <w:tcW w:w="2617" w:type="dxa"/>
            <w:shd w:val="clear" w:color="auto" w:fill="auto"/>
          </w:tcPr>
          <w:p w14:paraId="324B2581" w14:textId="77777777" w:rsidR="00735A87" w:rsidRPr="00A112CC" w:rsidRDefault="00735A87" w:rsidP="00FF4076">
            <w:pPr>
              <w:pStyle w:val="aff"/>
              <w:widowControl w:val="0"/>
              <w:spacing w:before="0" w:beforeAutospacing="0" w:after="0" w:afterAutospacing="0"/>
              <w:jc w:val="center"/>
              <w:textAlignment w:val="baseline"/>
              <w:rPr>
                <w:rFonts w:eastAsiaTheme="minorHAnsi"/>
                <w:sz w:val="20"/>
                <w:szCs w:val="20"/>
                <w:lang w:eastAsia="en-US"/>
              </w:rPr>
            </w:pPr>
            <w:r w:rsidRPr="00A112CC">
              <w:rPr>
                <w:rFonts w:eastAsiaTheme="minorHAnsi"/>
                <w:sz w:val="20"/>
                <w:szCs w:val="20"/>
                <w:lang w:eastAsia="en-US"/>
              </w:rPr>
              <w:t>2.302.хх.73х</w:t>
            </w:r>
          </w:p>
          <w:p w14:paraId="07EA8422" w14:textId="77777777" w:rsidR="00735A87" w:rsidRPr="00A112CC" w:rsidRDefault="00735A87" w:rsidP="00FF4076">
            <w:pPr>
              <w:pStyle w:val="aff"/>
              <w:widowControl w:val="0"/>
              <w:spacing w:before="0" w:beforeAutospacing="0" w:after="0" w:afterAutospacing="0"/>
              <w:jc w:val="center"/>
              <w:textAlignment w:val="baseline"/>
              <w:rPr>
                <w:kern w:val="24"/>
                <w:sz w:val="20"/>
                <w:szCs w:val="20"/>
              </w:rPr>
            </w:pPr>
            <w:r w:rsidRPr="00A112CC">
              <w:rPr>
                <w:sz w:val="20"/>
                <w:szCs w:val="20"/>
              </w:rPr>
              <w:t>(734, 736)</w:t>
            </w:r>
          </w:p>
        </w:tc>
      </w:tr>
      <w:tr w:rsidR="00A112CC" w:rsidRPr="00A112CC" w14:paraId="0E2EA7FD" w14:textId="77777777" w:rsidTr="003D73B3">
        <w:trPr>
          <w:trHeight w:val="20"/>
        </w:trPr>
        <w:tc>
          <w:tcPr>
            <w:tcW w:w="2616" w:type="dxa"/>
            <w:shd w:val="clear" w:color="auto" w:fill="auto"/>
          </w:tcPr>
          <w:p w14:paraId="6B079D70" w14:textId="77777777" w:rsidR="00735A87" w:rsidRPr="00A112CC" w:rsidRDefault="00735A87" w:rsidP="00FF4076">
            <w:pPr>
              <w:widowControl w:val="0"/>
              <w:ind w:firstLine="0"/>
              <w:rPr>
                <w:sz w:val="20"/>
              </w:rPr>
            </w:pPr>
            <w:r w:rsidRPr="00A112CC">
              <w:rPr>
                <w:sz w:val="20"/>
              </w:rPr>
              <w:t>Принято денежное обязательство</w:t>
            </w:r>
          </w:p>
        </w:tc>
        <w:tc>
          <w:tcPr>
            <w:tcW w:w="2617" w:type="dxa"/>
            <w:shd w:val="clear" w:color="auto" w:fill="auto"/>
          </w:tcPr>
          <w:p w14:paraId="1E2FAF80" w14:textId="77777777" w:rsidR="00735A87" w:rsidRPr="00A112CC" w:rsidRDefault="00735A87"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266C84DD" w14:textId="77777777" w:rsidR="00735A87" w:rsidRPr="00A112CC" w:rsidRDefault="00735A87" w:rsidP="00FF4076">
            <w:pPr>
              <w:pStyle w:val="aff"/>
              <w:widowControl w:val="0"/>
              <w:spacing w:before="0" w:beforeAutospacing="0" w:after="0" w:afterAutospacing="0"/>
              <w:jc w:val="center"/>
              <w:textAlignment w:val="baseline"/>
              <w:rPr>
                <w:kern w:val="24"/>
                <w:sz w:val="20"/>
                <w:szCs w:val="20"/>
              </w:rPr>
            </w:pPr>
            <w:r w:rsidRPr="00A112CC">
              <w:rPr>
                <w:sz w:val="20"/>
                <w:szCs w:val="20"/>
              </w:rPr>
              <w:t>0.502.11.2хх</w:t>
            </w:r>
          </w:p>
        </w:tc>
        <w:tc>
          <w:tcPr>
            <w:tcW w:w="2617" w:type="dxa"/>
            <w:shd w:val="clear" w:color="auto" w:fill="auto"/>
          </w:tcPr>
          <w:p w14:paraId="2C31D114" w14:textId="77777777" w:rsidR="00735A87" w:rsidRPr="00A112CC" w:rsidRDefault="00735A87" w:rsidP="00FF4076">
            <w:pPr>
              <w:pStyle w:val="aff"/>
              <w:widowControl w:val="0"/>
              <w:spacing w:before="0" w:beforeAutospacing="0" w:after="0" w:afterAutospacing="0"/>
              <w:jc w:val="center"/>
              <w:textAlignment w:val="baseline"/>
              <w:rPr>
                <w:kern w:val="24"/>
                <w:sz w:val="20"/>
                <w:szCs w:val="20"/>
              </w:rPr>
            </w:pPr>
            <w:r w:rsidRPr="00A112CC">
              <w:rPr>
                <w:sz w:val="20"/>
                <w:szCs w:val="20"/>
              </w:rPr>
              <w:t>0.502.12.2хх</w:t>
            </w:r>
          </w:p>
        </w:tc>
      </w:tr>
      <w:tr w:rsidR="00A112CC" w:rsidRPr="00A112CC" w14:paraId="28EA1F9D" w14:textId="77777777" w:rsidTr="003D73B3">
        <w:trPr>
          <w:trHeight w:val="20"/>
        </w:trPr>
        <w:tc>
          <w:tcPr>
            <w:tcW w:w="2616" w:type="dxa"/>
            <w:shd w:val="clear" w:color="auto" w:fill="auto"/>
          </w:tcPr>
          <w:p w14:paraId="2EEF3F79" w14:textId="1BD77CED" w:rsidR="00735A87" w:rsidRPr="00A112CC" w:rsidRDefault="00735A87" w:rsidP="00FF4076">
            <w:pPr>
              <w:widowControl w:val="0"/>
              <w:ind w:firstLine="0"/>
              <w:rPr>
                <w:sz w:val="20"/>
              </w:rPr>
            </w:pPr>
            <w:r w:rsidRPr="00A112CC">
              <w:rPr>
                <w:sz w:val="20"/>
              </w:rPr>
              <w:t>Признание объекта ОС</w:t>
            </w:r>
          </w:p>
        </w:tc>
        <w:tc>
          <w:tcPr>
            <w:tcW w:w="2617" w:type="dxa"/>
            <w:shd w:val="clear" w:color="auto" w:fill="auto"/>
          </w:tcPr>
          <w:p w14:paraId="2B62BF07" w14:textId="77777777" w:rsidR="00735A87" w:rsidRPr="00A112CC" w:rsidRDefault="00735A87"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0647409F" w14:textId="77777777" w:rsidR="00735A87" w:rsidRPr="00A112CC" w:rsidRDefault="00735A87" w:rsidP="00FF4076">
            <w:pPr>
              <w:pStyle w:val="aff"/>
              <w:widowControl w:val="0"/>
              <w:spacing w:before="0" w:beforeAutospacing="0" w:after="0" w:afterAutospacing="0"/>
              <w:jc w:val="center"/>
              <w:textAlignment w:val="baseline"/>
              <w:rPr>
                <w:kern w:val="24"/>
                <w:sz w:val="20"/>
                <w:szCs w:val="20"/>
              </w:rPr>
            </w:pPr>
            <w:r w:rsidRPr="00A112CC">
              <w:rPr>
                <w:sz w:val="20"/>
                <w:szCs w:val="20"/>
              </w:rPr>
              <w:t>0.101.хх.310</w:t>
            </w:r>
          </w:p>
        </w:tc>
        <w:tc>
          <w:tcPr>
            <w:tcW w:w="2617" w:type="dxa"/>
            <w:shd w:val="clear" w:color="auto" w:fill="auto"/>
          </w:tcPr>
          <w:p w14:paraId="7686B567" w14:textId="77777777" w:rsidR="00735A87" w:rsidRPr="00A112CC" w:rsidRDefault="00735A87" w:rsidP="00FF4076">
            <w:pPr>
              <w:pStyle w:val="aff"/>
              <w:widowControl w:val="0"/>
              <w:spacing w:before="0" w:beforeAutospacing="0" w:after="0" w:afterAutospacing="0"/>
              <w:jc w:val="center"/>
              <w:textAlignment w:val="baseline"/>
              <w:rPr>
                <w:kern w:val="24"/>
                <w:sz w:val="20"/>
                <w:szCs w:val="20"/>
              </w:rPr>
            </w:pPr>
            <w:r w:rsidRPr="00A112CC">
              <w:rPr>
                <w:sz w:val="20"/>
                <w:szCs w:val="20"/>
              </w:rPr>
              <w:t>0.106.41.310</w:t>
            </w:r>
          </w:p>
        </w:tc>
      </w:tr>
      <w:tr w:rsidR="00A112CC" w:rsidRPr="00A112CC" w14:paraId="33ADFE9A" w14:textId="77777777" w:rsidTr="003D73B3">
        <w:trPr>
          <w:trHeight w:val="20"/>
        </w:trPr>
        <w:tc>
          <w:tcPr>
            <w:tcW w:w="2616" w:type="dxa"/>
            <w:shd w:val="clear" w:color="auto" w:fill="auto"/>
          </w:tcPr>
          <w:p w14:paraId="38CB92CB" w14:textId="77777777" w:rsidR="00735A87" w:rsidRPr="00A112CC" w:rsidRDefault="00735A87" w:rsidP="00FF4076">
            <w:pPr>
              <w:widowControl w:val="0"/>
              <w:ind w:firstLine="0"/>
              <w:rPr>
                <w:sz w:val="20"/>
              </w:rPr>
            </w:pPr>
            <w:r w:rsidRPr="00A112CC">
              <w:rPr>
                <w:sz w:val="20"/>
              </w:rPr>
              <w:t>Отражено ежемесячное признание процентных расходов</w:t>
            </w:r>
          </w:p>
        </w:tc>
        <w:tc>
          <w:tcPr>
            <w:tcW w:w="2617" w:type="dxa"/>
            <w:shd w:val="clear" w:color="auto" w:fill="auto"/>
          </w:tcPr>
          <w:p w14:paraId="74CB3788" w14:textId="77777777" w:rsidR="00735A87" w:rsidRPr="00A112CC" w:rsidRDefault="00735A87"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331E48AE" w14:textId="77777777" w:rsidR="00735A87" w:rsidRPr="00A112CC" w:rsidRDefault="00735A87" w:rsidP="00FF4076">
            <w:pPr>
              <w:pStyle w:val="aff"/>
              <w:widowControl w:val="0"/>
              <w:spacing w:before="0" w:beforeAutospacing="0" w:after="0" w:afterAutospacing="0"/>
              <w:jc w:val="center"/>
              <w:textAlignment w:val="baseline"/>
              <w:rPr>
                <w:kern w:val="24"/>
                <w:sz w:val="20"/>
                <w:szCs w:val="20"/>
              </w:rPr>
            </w:pPr>
            <w:r w:rsidRPr="00A112CC">
              <w:rPr>
                <w:sz w:val="20"/>
                <w:szCs w:val="20"/>
              </w:rPr>
              <w:t>0.401.20.234</w:t>
            </w:r>
          </w:p>
        </w:tc>
        <w:tc>
          <w:tcPr>
            <w:tcW w:w="2617" w:type="dxa"/>
            <w:shd w:val="clear" w:color="auto" w:fill="auto"/>
          </w:tcPr>
          <w:p w14:paraId="2BD700D2" w14:textId="54B3300F" w:rsidR="00735A87" w:rsidRPr="00A112CC" w:rsidRDefault="00735A87" w:rsidP="00FF4076">
            <w:pPr>
              <w:pStyle w:val="aff"/>
              <w:widowControl w:val="0"/>
              <w:spacing w:before="0" w:beforeAutospacing="0" w:after="0" w:afterAutospacing="0"/>
              <w:jc w:val="center"/>
              <w:textAlignment w:val="baseline"/>
              <w:rPr>
                <w:sz w:val="20"/>
                <w:szCs w:val="20"/>
              </w:rPr>
            </w:pPr>
            <w:r w:rsidRPr="00A112CC">
              <w:rPr>
                <w:sz w:val="20"/>
                <w:szCs w:val="20"/>
              </w:rPr>
              <w:t>0.302.24.73х</w:t>
            </w:r>
          </w:p>
          <w:p w14:paraId="7247484F" w14:textId="77777777" w:rsidR="00735A87" w:rsidRPr="00A112CC" w:rsidRDefault="00735A87" w:rsidP="00FF4076">
            <w:pPr>
              <w:pStyle w:val="aff"/>
              <w:widowControl w:val="0"/>
              <w:spacing w:before="0" w:beforeAutospacing="0" w:after="0" w:afterAutospacing="0"/>
              <w:jc w:val="center"/>
              <w:textAlignment w:val="baseline"/>
              <w:rPr>
                <w:sz w:val="20"/>
                <w:szCs w:val="20"/>
              </w:rPr>
            </w:pPr>
            <w:r w:rsidRPr="00A112CC">
              <w:rPr>
                <w:sz w:val="20"/>
                <w:szCs w:val="20"/>
              </w:rPr>
              <w:t>(734, 736)</w:t>
            </w:r>
          </w:p>
        </w:tc>
      </w:tr>
      <w:tr w:rsidR="00A112CC" w:rsidRPr="00A112CC" w14:paraId="49AC609A" w14:textId="77777777" w:rsidTr="003D73B3">
        <w:trPr>
          <w:trHeight w:val="20"/>
        </w:trPr>
        <w:tc>
          <w:tcPr>
            <w:tcW w:w="2616" w:type="dxa"/>
            <w:shd w:val="clear" w:color="auto" w:fill="auto"/>
          </w:tcPr>
          <w:p w14:paraId="350D362F" w14:textId="77777777" w:rsidR="00735A87" w:rsidRPr="00A112CC" w:rsidRDefault="00735A87" w:rsidP="00FF4076">
            <w:pPr>
              <w:widowControl w:val="0"/>
              <w:ind w:firstLine="0"/>
              <w:rPr>
                <w:sz w:val="20"/>
              </w:rPr>
            </w:pPr>
            <w:r w:rsidRPr="00A112CC">
              <w:rPr>
                <w:sz w:val="20"/>
              </w:rPr>
              <w:t>Принято денежное обязательство</w:t>
            </w:r>
          </w:p>
        </w:tc>
        <w:tc>
          <w:tcPr>
            <w:tcW w:w="2617" w:type="dxa"/>
            <w:shd w:val="clear" w:color="auto" w:fill="auto"/>
          </w:tcPr>
          <w:p w14:paraId="56E4738D" w14:textId="77777777" w:rsidR="00735A87" w:rsidRPr="00A112CC" w:rsidRDefault="00735A87"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1531D732" w14:textId="77777777" w:rsidR="00735A87" w:rsidRPr="00A112CC" w:rsidRDefault="00735A87" w:rsidP="00FF4076">
            <w:pPr>
              <w:pStyle w:val="aff"/>
              <w:widowControl w:val="0"/>
              <w:spacing w:before="0" w:beforeAutospacing="0" w:after="0" w:afterAutospacing="0"/>
              <w:jc w:val="center"/>
              <w:textAlignment w:val="baseline"/>
              <w:rPr>
                <w:kern w:val="24"/>
                <w:sz w:val="20"/>
                <w:szCs w:val="20"/>
              </w:rPr>
            </w:pPr>
            <w:r w:rsidRPr="00A112CC">
              <w:rPr>
                <w:sz w:val="20"/>
                <w:szCs w:val="20"/>
              </w:rPr>
              <w:t>0.502.11.234</w:t>
            </w:r>
          </w:p>
        </w:tc>
        <w:tc>
          <w:tcPr>
            <w:tcW w:w="2617" w:type="dxa"/>
            <w:shd w:val="clear" w:color="auto" w:fill="auto"/>
          </w:tcPr>
          <w:p w14:paraId="34194D04" w14:textId="77777777" w:rsidR="00735A87" w:rsidRPr="00A112CC" w:rsidRDefault="00735A87" w:rsidP="00FF4076">
            <w:pPr>
              <w:pStyle w:val="aff"/>
              <w:widowControl w:val="0"/>
              <w:spacing w:before="0" w:beforeAutospacing="0" w:after="0" w:afterAutospacing="0"/>
              <w:jc w:val="center"/>
              <w:textAlignment w:val="baseline"/>
              <w:rPr>
                <w:kern w:val="24"/>
                <w:sz w:val="20"/>
                <w:szCs w:val="20"/>
              </w:rPr>
            </w:pPr>
            <w:r w:rsidRPr="00A112CC">
              <w:rPr>
                <w:sz w:val="20"/>
                <w:szCs w:val="20"/>
              </w:rPr>
              <w:t>0.502.12.234</w:t>
            </w:r>
          </w:p>
        </w:tc>
      </w:tr>
      <w:tr w:rsidR="00A112CC" w:rsidRPr="00A112CC" w14:paraId="7F44C3AC" w14:textId="77777777" w:rsidTr="003D73B3">
        <w:trPr>
          <w:trHeight w:val="20"/>
        </w:trPr>
        <w:tc>
          <w:tcPr>
            <w:tcW w:w="2616" w:type="dxa"/>
            <w:shd w:val="clear" w:color="auto" w:fill="auto"/>
          </w:tcPr>
          <w:p w14:paraId="7502DF17" w14:textId="77777777" w:rsidR="00735A87" w:rsidRPr="00A112CC" w:rsidRDefault="00735A87" w:rsidP="00FF4076">
            <w:pPr>
              <w:widowControl w:val="0"/>
              <w:ind w:firstLine="0"/>
              <w:rPr>
                <w:sz w:val="20"/>
              </w:rPr>
            </w:pPr>
            <w:r w:rsidRPr="00A112CC">
              <w:rPr>
                <w:sz w:val="20"/>
              </w:rPr>
              <w:t>Начислена ежемесячно амортизация</w:t>
            </w:r>
          </w:p>
        </w:tc>
        <w:tc>
          <w:tcPr>
            <w:tcW w:w="2617" w:type="dxa"/>
            <w:shd w:val="clear" w:color="auto" w:fill="auto"/>
          </w:tcPr>
          <w:p w14:paraId="0A356BD2" w14:textId="77777777" w:rsidR="00735A87" w:rsidRPr="00A112CC" w:rsidRDefault="00735A87"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34768646" w14:textId="77777777" w:rsidR="00735A87" w:rsidRPr="00A112CC" w:rsidRDefault="00735A87" w:rsidP="00FF4076">
            <w:pPr>
              <w:pStyle w:val="aff"/>
              <w:widowControl w:val="0"/>
              <w:spacing w:before="0" w:beforeAutospacing="0" w:after="0" w:afterAutospacing="0"/>
              <w:jc w:val="center"/>
              <w:textAlignment w:val="baseline"/>
              <w:rPr>
                <w:sz w:val="20"/>
                <w:szCs w:val="20"/>
              </w:rPr>
            </w:pPr>
            <w:r w:rsidRPr="00A112CC">
              <w:rPr>
                <w:sz w:val="20"/>
                <w:szCs w:val="20"/>
              </w:rPr>
              <w:t>0.109.хх.271</w:t>
            </w:r>
          </w:p>
          <w:p w14:paraId="3E761182" w14:textId="4209EE0B" w:rsidR="00735A87" w:rsidRPr="00A112CC" w:rsidRDefault="00735A87" w:rsidP="00FF4076">
            <w:pPr>
              <w:pStyle w:val="aff"/>
              <w:widowControl w:val="0"/>
              <w:spacing w:before="0" w:beforeAutospacing="0" w:after="0" w:afterAutospacing="0"/>
              <w:jc w:val="center"/>
              <w:textAlignment w:val="baseline"/>
              <w:rPr>
                <w:kern w:val="24"/>
                <w:sz w:val="20"/>
                <w:szCs w:val="20"/>
              </w:rPr>
            </w:pPr>
            <w:r w:rsidRPr="00A112CC">
              <w:rPr>
                <w:sz w:val="20"/>
                <w:szCs w:val="20"/>
              </w:rPr>
              <w:t>0.401.20.271</w:t>
            </w:r>
          </w:p>
        </w:tc>
        <w:tc>
          <w:tcPr>
            <w:tcW w:w="2617" w:type="dxa"/>
            <w:shd w:val="clear" w:color="auto" w:fill="auto"/>
          </w:tcPr>
          <w:p w14:paraId="2772EEED" w14:textId="79478A69" w:rsidR="00735A87" w:rsidRPr="00A112CC" w:rsidRDefault="00735A87" w:rsidP="00FF4076">
            <w:pPr>
              <w:pStyle w:val="aff"/>
              <w:widowControl w:val="0"/>
              <w:spacing w:before="0" w:beforeAutospacing="0" w:after="0" w:afterAutospacing="0"/>
              <w:jc w:val="center"/>
              <w:textAlignment w:val="baseline"/>
              <w:rPr>
                <w:sz w:val="20"/>
                <w:szCs w:val="20"/>
              </w:rPr>
            </w:pPr>
            <w:r w:rsidRPr="00A112CC">
              <w:rPr>
                <w:sz w:val="20"/>
                <w:szCs w:val="20"/>
              </w:rPr>
              <w:t>0.104.хх.411</w:t>
            </w:r>
          </w:p>
        </w:tc>
      </w:tr>
      <w:tr w:rsidR="00A112CC" w:rsidRPr="00A112CC" w14:paraId="5D7603B2" w14:textId="77777777" w:rsidTr="003D73B3">
        <w:trPr>
          <w:trHeight w:val="20"/>
        </w:trPr>
        <w:tc>
          <w:tcPr>
            <w:tcW w:w="2616" w:type="dxa"/>
            <w:shd w:val="clear" w:color="auto" w:fill="auto"/>
          </w:tcPr>
          <w:p w14:paraId="0C13ABED" w14:textId="77777777" w:rsidR="00735A87" w:rsidRPr="00A112CC" w:rsidRDefault="00735A87" w:rsidP="00FF4076">
            <w:pPr>
              <w:widowControl w:val="0"/>
              <w:ind w:firstLine="0"/>
              <w:rPr>
                <w:sz w:val="20"/>
              </w:rPr>
            </w:pPr>
            <w:r w:rsidRPr="00A112CC">
              <w:rPr>
                <w:sz w:val="20"/>
              </w:rPr>
              <w:t>Начислен убыток от обесценения</w:t>
            </w:r>
          </w:p>
        </w:tc>
        <w:tc>
          <w:tcPr>
            <w:tcW w:w="2617" w:type="dxa"/>
            <w:shd w:val="clear" w:color="auto" w:fill="auto"/>
          </w:tcPr>
          <w:p w14:paraId="69B7621C" w14:textId="77777777" w:rsidR="00735A87" w:rsidRPr="00A112CC" w:rsidRDefault="00735A87"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3B3BC329" w14:textId="77777777" w:rsidR="00735A87" w:rsidRPr="00A112CC" w:rsidRDefault="00735A87" w:rsidP="00FF4076">
            <w:pPr>
              <w:pStyle w:val="aff"/>
              <w:widowControl w:val="0"/>
              <w:spacing w:before="0" w:beforeAutospacing="0" w:after="0" w:afterAutospacing="0"/>
              <w:jc w:val="center"/>
              <w:textAlignment w:val="baseline"/>
              <w:rPr>
                <w:kern w:val="24"/>
                <w:sz w:val="20"/>
                <w:szCs w:val="20"/>
              </w:rPr>
            </w:pPr>
            <w:r w:rsidRPr="00A112CC">
              <w:rPr>
                <w:sz w:val="20"/>
                <w:szCs w:val="20"/>
              </w:rPr>
              <w:t>0.401.20.274</w:t>
            </w:r>
          </w:p>
        </w:tc>
        <w:tc>
          <w:tcPr>
            <w:tcW w:w="2617" w:type="dxa"/>
            <w:shd w:val="clear" w:color="auto" w:fill="auto"/>
          </w:tcPr>
          <w:p w14:paraId="7EBAC073" w14:textId="77777777" w:rsidR="00735A87" w:rsidRPr="00A112CC" w:rsidRDefault="00735A87" w:rsidP="00FF4076">
            <w:pPr>
              <w:pStyle w:val="aff"/>
              <w:widowControl w:val="0"/>
              <w:spacing w:before="0" w:beforeAutospacing="0" w:after="0" w:afterAutospacing="0"/>
              <w:jc w:val="center"/>
              <w:textAlignment w:val="baseline"/>
              <w:rPr>
                <w:kern w:val="24"/>
                <w:sz w:val="20"/>
                <w:szCs w:val="20"/>
              </w:rPr>
            </w:pPr>
            <w:r w:rsidRPr="00A112CC">
              <w:rPr>
                <w:sz w:val="20"/>
                <w:szCs w:val="20"/>
              </w:rPr>
              <w:t>0.114.хх.412</w:t>
            </w:r>
          </w:p>
        </w:tc>
      </w:tr>
      <w:tr w:rsidR="00A112CC" w:rsidRPr="00A112CC" w14:paraId="181F0E6E" w14:textId="77777777" w:rsidTr="003D73B3">
        <w:trPr>
          <w:trHeight w:val="20"/>
        </w:trPr>
        <w:tc>
          <w:tcPr>
            <w:tcW w:w="10467" w:type="dxa"/>
            <w:gridSpan w:val="5"/>
            <w:shd w:val="clear" w:color="auto" w:fill="auto"/>
          </w:tcPr>
          <w:p w14:paraId="1378B0B0" w14:textId="552F5B67" w:rsidR="00735A87" w:rsidRPr="00A112CC" w:rsidRDefault="00735A87"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39" w:name="_Toc94016050"/>
            <w:bookmarkStart w:id="40" w:name="_Toc94016819"/>
            <w:bookmarkStart w:id="41" w:name="_Toc103589375"/>
            <w:bookmarkStart w:id="42" w:name="_Toc146534683"/>
            <w:r w:rsidRPr="00A112CC">
              <w:rPr>
                <w:b/>
                <w:kern w:val="24"/>
                <w:sz w:val="20"/>
                <w:szCs w:val="20"/>
              </w:rPr>
              <w:t>1.2. Внутреннее перемещение ОС</w:t>
            </w:r>
            <w:bookmarkEnd w:id="39"/>
            <w:bookmarkEnd w:id="40"/>
            <w:bookmarkEnd w:id="41"/>
            <w:bookmarkEnd w:id="42"/>
          </w:p>
        </w:tc>
      </w:tr>
      <w:tr w:rsidR="00A112CC" w:rsidRPr="00A112CC" w14:paraId="47586162" w14:textId="77777777" w:rsidTr="003D73B3">
        <w:trPr>
          <w:trHeight w:val="20"/>
        </w:trPr>
        <w:tc>
          <w:tcPr>
            <w:tcW w:w="2616" w:type="dxa"/>
            <w:shd w:val="clear" w:color="auto" w:fill="auto"/>
          </w:tcPr>
          <w:p w14:paraId="7A79582A" w14:textId="77777777" w:rsidR="00735A87" w:rsidRPr="00A112CC" w:rsidRDefault="00735A87" w:rsidP="00FF4076">
            <w:pPr>
              <w:widowControl w:val="0"/>
              <w:ind w:firstLine="0"/>
              <w:rPr>
                <w:sz w:val="20"/>
              </w:rPr>
            </w:pPr>
            <w:r w:rsidRPr="00A112CC">
              <w:rPr>
                <w:sz w:val="20"/>
              </w:rPr>
              <w:t>При перемещении ОС между обособленными подразделениями, при смене материально ответственного лица:</w:t>
            </w:r>
          </w:p>
        </w:tc>
        <w:tc>
          <w:tcPr>
            <w:tcW w:w="2617" w:type="dxa"/>
            <w:shd w:val="clear" w:color="auto" w:fill="auto"/>
          </w:tcPr>
          <w:p w14:paraId="1C384B08" w14:textId="77777777" w:rsidR="00735A87" w:rsidRPr="00A112CC" w:rsidRDefault="00735A87" w:rsidP="00FF4076">
            <w:pPr>
              <w:widowControl w:val="0"/>
              <w:tabs>
                <w:tab w:val="num" w:pos="720"/>
              </w:tabs>
              <w:ind w:firstLine="0"/>
              <w:rPr>
                <w:sz w:val="20"/>
              </w:rPr>
            </w:pPr>
          </w:p>
        </w:tc>
        <w:tc>
          <w:tcPr>
            <w:tcW w:w="2617" w:type="dxa"/>
            <w:gridSpan w:val="2"/>
            <w:shd w:val="clear" w:color="auto" w:fill="auto"/>
          </w:tcPr>
          <w:p w14:paraId="36A32A7A" w14:textId="77777777" w:rsidR="00735A87" w:rsidRPr="00A112CC" w:rsidRDefault="00735A87" w:rsidP="00FF4076">
            <w:pPr>
              <w:widowControl w:val="0"/>
              <w:ind w:firstLine="0"/>
              <w:jc w:val="center"/>
              <w:rPr>
                <w:sz w:val="20"/>
              </w:rPr>
            </w:pPr>
          </w:p>
        </w:tc>
        <w:tc>
          <w:tcPr>
            <w:tcW w:w="2617" w:type="dxa"/>
            <w:shd w:val="clear" w:color="auto" w:fill="auto"/>
          </w:tcPr>
          <w:p w14:paraId="2CA1697B" w14:textId="77777777" w:rsidR="00735A87" w:rsidRPr="00A112CC" w:rsidRDefault="00735A87" w:rsidP="00FF4076">
            <w:pPr>
              <w:pStyle w:val="aff"/>
              <w:widowControl w:val="0"/>
              <w:spacing w:before="0" w:beforeAutospacing="0" w:after="0" w:afterAutospacing="0"/>
              <w:jc w:val="center"/>
              <w:textAlignment w:val="baseline"/>
              <w:rPr>
                <w:sz w:val="20"/>
                <w:szCs w:val="20"/>
              </w:rPr>
            </w:pPr>
          </w:p>
        </w:tc>
      </w:tr>
      <w:tr w:rsidR="00A112CC" w:rsidRPr="00A112CC" w14:paraId="371215DB" w14:textId="77777777" w:rsidTr="003D73B3">
        <w:trPr>
          <w:trHeight w:val="20"/>
        </w:trPr>
        <w:tc>
          <w:tcPr>
            <w:tcW w:w="2616" w:type="dxa"/>
            <w:shd w:val="clear" w:color="auto" w:fill="auto"/>
          </w:tcPr>
          <w:p w14:paraId="249CD44E" w14:textId="77777777" w:rsidR="00735A87" w:rsidRPr="00A112CC" w:rsidRDefault="00735A87" w:rsidP="00FF4076">
            <w:pPr>
              <w:widowControl w:val="0"/>
              <w:numPr>
                <w:ilvl w:val="0"/>
                <w:numId w:val="5"/>
              </w:numPr>
              <w:ind w:left="176" w:hanging="176"/>
              <w:rPr>
                <w:sz w:val="20"/>
              </w:rPr>
            </w:pPr>
            <w:r w:rsidRPr="00A112CC">
              <w:rPr>
                <w:sz w:val="20"/>
              </w:rPr>
              <w:t>объектов ОС стоимостью до 10 000 руб. включительно (за исключением объектов недвижимого имущества)</w:t>
            </w:r>
          </w:p>
        </w:tc>
        <w:tc>
          <w:tcPr>
            <w:tcW w:w="2617" w:type="dxa"/>
            <w:vMerge w:val="restart"/>
            <w:shd w:val="clear" w:color="auto" w:fill="auto"/>
          </w:tcPr>
          <w:p w14:paraId="2F8976CC" w14:textId="77777777" w:rsidR="00735A87" w:rsidRPr="00A112CC" w:rsidRDefault="00735A87" w:rsidP="00FF4076">
            <w:pPr>
              <w:widowControl w:val="0"/>
              <w:tabs>
                <w:tab w:val="num" w:pos="720"/>
              </w:tabs>
              <w:ind w:firstLine="0"/>
              <w:rPr>
                <w:sz w:val="20"/>
              </w:rPr>
            </w:pPr>
            <w:r w:rsidRPr="00A112CC">
              <w:rPr>
                <w:sz w:val="20"/>
              </w:rPr>
              <w:t>Накладная на внутреннее перемещение объектов нефинансовых активов (ф. 0504102)</w:t>
            </w:r>
          </w:p>
          <w:p w14:paraId="458E5952" w14:textId="35B12E69" w:rsidR="00735A87" w:rsidRPr="00A112CC" w:rsidRDefault="00735A87"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01056B38" w14:textId="77777777" w:rsidR="00735A87" w:rsidRPr="00A112CC" w:rsidRDefault="00735A87" w:rsidP="00FF4076">
            <w:pPr>
              <w:widowControl w:val="0"/>
              <w:ind w:firstLine="0"/>
              <w:jc w:val="center"/>
              <w:rPr>
                <w:sz w:val="20"/>
              </w:rPr>
            </w:pPr>
            <w:r w:rsidRPr="00A112CC">
              <w:rPr>
                <w:sz w:val="20"/>
              </w:rPr>
              <w:t>21</w:t>
            </w:r>
          </w:p>
        </w:tc>
        <w:tc>
          <w:tcPr>
            <w:tcW w:w="2617" w:type="dxa"/>
            <w:shd w:val="clear" w:color="auto" w:fill="auto"/>
          </w:tcPr>
          <w:p w14:paraId="47EF014F" w14:textId="77777777" w:rsidR="00735A87" w:rsidRPr="00A112CC" w:rsidRDefault="00735A87" w:rsidP="00FF4076">
            <w:pPr>
              <w:pStyle w:val="aff"/>
              <w:widowControl w:val="0"/>
              <w:spacing w:before="0" w:beforeAutospacing="0" w:after="0" w:afterAutospacing="0"/>
              <w:jc w:val="center"/>
              <w:textAlignment w:val="baseline"/>
              <w:rPr>
                <w:sz w:val="20"/>
                <w:szCs w:val="20"/>
              </w:rPr>
            </w:pPr>
            <w:r w:rsidRPr="00A112CC">
              <w:rPr>
                <w:sz w:val="20"/>
                <w:szCs w:val="20"/>
              </w:rPr>
              <w:t>21</w:t>
            </w:r>
          </w:p>
        </w:tc>
      </w:tr>
      <w:tr w:rsidR="00A112CC" w:rsidRPr="00A112CC" w14:paraId="33478FE9" w14:textId="77777777" w:rsidTr="003D73B3">
        <w:trPr>
          <w:trHeight w:val="695"/>
        </w:trPr>
        <w:tc>
          <w:tcPr>
            <w:tcW w:w="2616" w:type="dxa"/>
            <w:shd w:val="clear" w:color="auto" w:fill="auto"/>
          </w:tcPr>
          <w:p w14:paraId="4BDD55EA" w14:textId="694E4CF5" w:rsidR="00735A87" w:rsidRPr="00A112CC" w:rsidRDefault="00735A87" w:rsidP="00FF4076">
            <w:pPr>
              <w:widowControl w:val="0"/>
              <w:numPr>
                <w:ilvl w:val="0"/>
                <w:numId w:val="5"/>
              </w:numPr>
              <w:ind w:left="176" w:hanging="176"/>
              <w:rPr>
                <w:sz w:val="20"/>
              </w:rPr>
            </w:pPr>
            <w:r w:rsidRPr="00A112CC">
              <w:rPr>
                <w:sz w:val="20"/>
              </w:rPr>
              <w:t>объектов ОС стоимостью более 10 000 руб.</w:t>
            </w:r>
          </w:p>
        </w:tc>
        <w:tc>
          <w:tcPr>
            <w:tcW w:w="2617" w:type="dxa"/>
            <w:vMerge/>
            <w:shd w:val="clear" w:color="auto" w:fill="auto"/>
          </w:tcPr>
          <w:p w14:paraId="0535C64E" w14:textId="77777777" w:rsidR="00735A87" w:rsidRPr="00A112CC" w:rsidRDefault="00735A87" w:rsidP="00FF4076">
            <w:pPr>
              <w:widowControl w:val="0"/>
              <w:tabs>
                <w:tab w:val="num" w:pos="720"/>
              </w:tabs>
              <w:ind w:firstLine="0"/>
              <w:rPr>
                <w:sz w:val="20"/>
              </w:rPr>
            </w:pPr>
          </w:p>
        </w:tc>
        <w:tc>
          <w:tcPr>
            <w:tcW w:w="2617" w:type="dxa"/>
            <w:gridSpan w:val="2"/>
            <w:shd w:val="clear" w:color="auto" w:fill="auto"/>
          </w:tcPr>
          <w:p w14:paraId="7B055F12" w14:textId="77777777" w:rsidR="00735A87" w:rsidRPr="00A112CC" w:rsidRDefault="00735A87" w:rsidP="00FF4076">
            <w:pPr>
              <w:widowControl w:val="0"/>
              <w:ind w:firstLine="0"/>
              <w:jc w:val="center"/>
              <w:rPr>
                <w:sz w:val="20"/>
              </w:rPr>
            </w:pPr>
            <w:r w:rsidRPr="00A112CC">
              <w:rPr>
                <w:sz w:val="20"/>
              </w:rPr>
              <w:t>0.101.хх.310</w:t>
            </w:r>
          </w:p>
        </w:tc>
        <w:tc>
          <w:tcPr>
            <w:tcW w:w="2617" w:type="dxa"/>
            <w:shd w:val="clear" w:color="auto" w:fill="auto"/>
          </w:tcPr>
          <w:p w14:paraId="181D3359" w14:textId="77777777" w:rsidR="00735A87" w:rsidRPr="00A112CC" w:rsidRDefault="00735A87" w:rsidP="00FF4076">
            <w:pPr>
              <w:pStyle w:val="aff"/>
              <w:widowControl w:val="0"/>
              <w:spacing w:before="0" w:beforeAutospacing="0" w:after="0" w:afterAutospacing="0"/>
              <w:jc w:val="center"/>
              <w:textAlignment w:val="baseline"/>
              <w:rPr>
                <w:sz w:val="20"/>
                <w:szCs w:val="20"/>
              </w:rPr>
            </w:pPr>
            <w:r w:rsidRPr="00A112CC">
              <w:rPr>
                <w:sz w:val="20"/>
                <w:szCs w:val="20"/>
              </w:rPr>
              <w:t>0.101.хх.310</w:t>
            </w:r>
          </w:p>
        </w:tc>
      </w:tr>
      <w:tr w:rsidR="00A112CC" w:rsidRPr="00A112CC" w14:paraId="3E0A5A9B" w14:textId="77777777" w:rsidTr="003D73B3">
        <w:trPr>
          <w:trHeight w:val="695"/>
        </w:trPr>
        <w:tc>
          <w:tcPr>
            <w:tcW w:w="2616" w:type="dxa"/>
            <w:shd w:val="clear" w:color="auto" w:fill="auto"/>
          </w:tcPr>
          <w:p w14:paraId="5B68A86C" w14:textId="77777777" w:rsidR="00735A87" w:rsidRPr="00A112CC" w:rsidRDefault="00735A87" w:rsidP="00FF4076">
            <w:pPr>
              <w:widowControl w:val="0"/>
              <w:ind w:firstLine="0"/>
              <w:jc w:val="left"/>
              <w:rPr>
                <w:sz w:val="20"/>
              </w:rPr>
            </w:pPr>
            <w:r w:rsidRPr="00A112CC">
              <w:rPr>
                <w:sz w:val="20"/>
              </w:rPr>
              <w:t>Ввод в эксплуатацию объектов ОС стоимостью свыше 10 000 рублей:</w:t>
            </w:r>
          </w:p>
        </w:tc>
        <w:tc>
          <w:tcPr>
            <w:tcW w:w="2617" w:type="dxa"/>
            <w:vMerge w:val="restart"/>
            <w:shd w:val="clear" w:color="auto" w:fill="auto"/>
          </w:tcPr>
          <w:p w14:paraId="59121BB6" w14:textId="77777777" w:rsidR="00735A87" w:rsidRPr="00A112CC" w:rsidRDefault="00735A87" w:rsidP="00FF4076">
            <w:pPr>
              <w:widowControl w:val="0"/>
              <w:tabs>
                <w:tab w:val="num" w:pos="720"/>
              </w:tabs>
              <w:ind w:firstLine="0"/>
              <w:rPr>
                <w:sz w:val="20"/>
              </w:rPr>
            </w:pPr>
            <w:r w:rsidRPr="00A112CC">
              <w:rPr>
                <w:sz w:val="20"/>
              </w:rPr>
              <w:t>Требование-накладная (ф.</w:t>
            </w:r>
            <w:r w:rsidRPr="00A112CC">
              <w:rPr>
                <w:sz w:val="20"/>
                <w:lang w:val="en-US"/>
              </w:rPr>
              <w:t> </w:t>
            </w:r>
            <w:r w:rsidRPr="00A112CC">
              <w:rPr>
                <w:sz w:val="20"/>
              </w:rPr>
              <w:t>0504204)</w:t>
            </w:r>
          </w:p>
          <w:p w14:paraId="26BE0536" w14:textId="77777777" w:rsidR="00735A87" w:rsidRPr="00A112CC" w:rsidRDefault="00735A87" w:rsidP="00FF4076">
            <w:pPr>
              <w:widowControl w:val="0"/>
              <w:ind w:firstLine="0"/>
              <w:jc w:val="left"/>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62DAB844" w14:textId="77777777" w:rsidR="00735A87" w:rsidRPr="00A112CC" w:rsidRDefault="00735A87" w:rsidP="00FF4076">
            <w:pPr>
              <w:widowControl w:val="0"/>
              <w:ind w:firstLine="0"/>
              <w:jc w:val="left"/>
              <w:rPr>
                <w:sz w:val="20"/>
              </w:rPr>
            </w:pPr>
          </w:p>
        </w:tc>
        <w:tc>
          <w:tcPr>
            <w:tcW w:w="2617" w:type="dxa"/>
            <w:shd w:val="clear" w:color="auto" w:fill="auto"/>
          </w:tcPr>
          <w:p w14:paraId="7BDBE5C3" w14:textId="77777777" w:rsidR="00735A87" w:rsidRPr="00A112CC" w:rsidRDefault="00735A87" w:rsidP="00FF4076">
            <w:pPr>
              <w:widowControl w:val="0"/>
              <w:ind w:firstLine="0"/>
              <w:jc w:val="left"/>
              <w:rPr>
                <w:sz w:val="20"/>
              </w:rPr>
            </w:pPr>
          </w:p>
        </w:tc>
      </w:tr>
      <w:tr w:rsidR="00A112CC" w:rsidRPr="00A112CC" w14:paraId="15B135D5" w14:textId="77777777" w:rsidTr="003D73B3">
        <w:trPr>
          <w:trHeight w:val="695"/>
        </w:trPr>
        <w:tc>
          <w:tcPr>
            <w:tcW w:w="2616" w:type="dxa"/>
            <w:shd w:val="clear" w:color="auto" w:fill="auto"/>
          </w:tcPr>
          <w:p w14:paraId="2E42D463" w14:textId="77777777" w:rsidR="00735A87" w:rsidRPr="00A112CC" w:rsidRDefault="00735A87" w:rsidP="00FF4076">
            <w:pPr>
              <w:widowControl w:val="0"/>
              <w:ind w:firstLine="0"/>
              <w:rPr>
                <w:sz w:val="20"/>
              </w:rPr>
            </w:pPr>
            <w:r w:rsidRPr="00A112CC">
              <w:rPr>
                <w:sz w:val="20"/>
              </w:rPr>
              <w:t>- выдача в использование объекта ОС</w:t>
            </w:r>
          </w:p>
        </w:tc>
        <w:tc>
          <w:tcPr>
            <w:tcW w:w="2617" w:type="dxa"/>
            <w:vMerge/>
            <w:shd w:val="clear" w:color="auto" w:fill="auto"/>
          </w:tcPr>
          <w:p w14:paraId="54DA98E7" w14:textId="77777777" w:rsidR="00735A87" w:rsidRPr="00A112CC" w:rsidRDefault="00735A87" w:rsidP="00FF4076">
            <w:pPr>
              <w:widowControl w:val="0"/>
              <w:tabs>
                <w:tab w:val="num" w:pos="720"/>
              </w:tabs>
              <w:ind w:firstLine="0"/>
              <w:rPr>
                <w:sz w:val="20"/>
              </w:rPr>
            </w:pPr>
          </w:p>
        </w:tc>
        <w:tc>
          <w:tcPr>
            <w:tcW w:w="2617" w:type="dxa"/>
            <w:gridSpan w:val="2"/>
            <w:shd w:val="clear" w:color="auto" w:fill="auto"/>
          </w:tcPr>
          <w:p w14:paraId="6128C5EF" w14:textId="77777777" w:rsidR="00735A87" w:rsidRPr="00A112CC" w:rsidRDefault="00735A87" w:rsidP="00FF4076">
            <w:pPr>
              <w:widowControl w:val="0"/>
              <w:ind w:firstLine="0"/>
              <w:jc w:val="center"/>
              <w:rPr>
                <w:sz w:val="20"/>
              </w:rPr>
            </w:pPr>
            <w:r w:rsidRPr="00A112CC">
              <w:rPr>
                <w:sz w:val="20"/>
              </w:rPr>
              <w:t>0.101.хх.310</w:t>
            </w:r>
          </w:p>
        </w:tc>
        <w:tc>
          <w:tcPr>
            <w:tcW w:w="2617" w:type="dxa"/>
            <w:shd w:val="clear" w:color="auto" w:fill="auto"/>
          </w:tcPr>
          <w:p w14:paraId="743E50DD" w14:textId="77777777" w:rsidR="00735A87" w:rsidRPr="00A112CC" w:rsidRDefault="00735A87" w:rsidP="00FF4076">
            <w:pPr>
              <w:pStyle w:val="aff"/>
              <w:widowControl w:val="0"/>
              <w:spacing w:before="0" w:beforeAutospacing="0" w:after="0" w:afterAutospacing="0"/>
              <w:jc w:val="center"/>
              <w:textAlignment w:val="baseline"/>
              <w:rPr>
                <w:sz w:val="20"/>
                <w:szCs w:val="20"/>
              </w:rPr>
            </w:pPr>
            <w:r w:rsidRPr="00A112CC">
              <w:rPr>
                <w:sz w:val="20"/>
                <w:szCs w:val="20"/>
              </w:rPr>
              <w:t>0.101.хх.310</w:t>
            </w:r>
          </w:p>
        </w:tc>
      </w:tr>
      <w:tr w:rsidR="00A112CC" w:rsidRPr="00A112CC" w14:paraId="692EF492" w14:textId="77777777" w:rsidTr="003D73B3">
        <w:trPr>
          <w:trHeight w:val="695"/>
        </w:trPr>
        <w:tc>
          <w:tcPr>
            <w:tcW w:w="2616" w:type="dxa"/>
            <w:shd w:val="clear" w:color="auto" w:fill="auto"/>
          </w:tcPr>
          <w:p w14:paraId="4A6AF67C" w14:textId="77777777" w:rsidR="00735A87" w:rsidRPr="00A112CC" w:rsidRDefault="00735A87" w:rsidP="00FF4076">
            <w:pPr>
              <w:widowControl w:val="0"/>
              <w:ind w:firstLine="0"/>
              <w:rPr>
                <w:sz w:val="20"/>
              </w:rPr>
            </w:pPr>
            <w:r w:rsidRPr="00A112CC">
              <w:rPr>
                <w:sz w:val="20"/>
              </w:rPr>
              <w:t>- начисление амортизации на объекты ОС стоимостью от 10 000 руб. до 100 000 руб. в размере 100% первоначальной стоимости</w:t>
            </w:r>
          </w:p>
        </w:tc>
        <w:tc>
          <w:tcPr>
            <w:tcW w:w="2617" w:type="dxa"/>
            <w:vMerge/>
            <w:shd w:val="clear" w:color="auto" w:fill="auto"/>
          </w:tcPr>
          <w:p w14:paraId="047EBF2E" w14:textId="77777777" w:rsidR="00735A87" w:rsidRPr="00A112CC" w:rsidRDefault="00735A87" w:rsidP="00FF4076">
            <w:pPr>
              <w:widowControl w:val="0"/>
              <w:tabs>
                <w:tab w:val="num" w:pos="720"/>
              </w:tabs>
              <w:ind w:firstLine="0"/>
              <w:rPr>
                <w:sz w:val="20"/>
              </w:rPr>
            </w:pPr>
          </w:p>
        </w:tc>
        <w:tc>
          <w:tcPr>
            <w:tcW w:w="2617" w:type="dxa"/>
            <w:gridSpan w:val="2"/>
            <w:shd w:val="clear" w:color="auto" w:fill="auto"/>
          </w:tcPr>
          <w:p w14:paraId="0D78E9CF" w14:textId="77777777" w:rsidR="00735A87" w:rsidRPr="00A112CC" w:rsidRDefault="00735A87" w:rsidP="00FF4076">
            <w:pPr>
              <w:widowControl w:val="0"/>
              <w:ind w:firstLine="0"/>
              <w:jc w:val="center"/>
              <w:rPr>
                <w:sz w:val="20"/>
              </w:rPr>
            </w:pPr>
            <w:r w:rsidRPr="00A112CC">
              <w:rPr>
                <w:sz w:val="20"/>
              </w:rPr>
              <w:t>0.109.х0.271</w:t>
            </w:r>
          </w:p>
          <w:p w14:paraId="72AE501C" w14:textId="77777777" w:rsidR="00735A87" w:rsidRPr="00A112CC" w:rsidRDefault="00735A87" w:rsidP="00FF4076">
            <w:pPr>
              <w:widowControl w:val="0"/>
              <w:ind w:firstLine="0"/>
              <w:jc w:val="center"/>
              <w:rPr>
                <w:sz w:val="20"/>
              </w:rPr>
            </w:pPr>
            <w:r w:rsidRPr="00A112CC">
              <w:rPr>
                <w:sz w:val="20"/>
              </w:rPr>
              <w:t>0.401.20.271</w:t>
            </w:r>
          </w:p>
        </w:tc>
        <w:tc>
          <w:tcPr>
            <w:tcW w:w="2617" w:type="dxa"/>
            <w:shd w:val="clear" w:color="auto" w:fill="auto"/>
          </w:tcPr>
          <w:p w14:paraId="24443EEE" w14:textId="77777777" w:rsidR="00735A87" w:rsidRPr="00A112CC" w:rsidRDefault="00735A87" w:rsidP="00FF4076">
            <w:pPr>
              <w:pStyle w:val="aff"/>
              <w:widowControl w:val="0"/>
              <w:spacing w:before="0" w:beforeAutospacing="0" w:after="0" w:afterAutospacing="0"/>
              <w:jc w:val="center"/>
              <w:textAlignment w:val="baseline"/>
              <w:rPr>
                <w:sz w:val="20"/>
                <w:szCs w:val="20"/>
              </w:rPr>
            </w:pPr>
            <w:r w:rsidRPr="00A112CC">
              <w:rPr>
                <w:sz w:val="20"/>
                <w:szCs w:val="20"/>
              </w:rPr>
              <w:t>0.104.хх.411</w:t>
            </w:r>
          </w:p>
        </w:tc>
      </w:tr>
      <w:tr w:rsidR="00A112CC" w:rsidRPr="00A112CC" w14:paraId="2B77445D" w14:textId="77777777" w:rsidTr="003D73B3">
        <w:trPr>
          <w:trHeight w:val="695"/>
        </w:trPr>
        <w:tc>
          <w:tcPr>
            <w:tcW w:w="2616" w:type="dxa"/>
            <w:vMerge w:val="restart"/>
            <w:shd w:val="clear" w:color="auto" w:fill="auto"/>
          </w:tcPr>
          <w:p w14:paraId="49696326" w14:textId="1A8E4133" w:rsidR="00735A87" w:rsidRPr="00A112CC" w:rsidRDefault="00735A87" w:rsidP="00FF4076">
            <w:pPr>
              <w:widowControl w:val="0"/>
              <w:ind w:firstLine="0"/>
              <w:rPr>
                <w:sz w:val="20"/>
              </w:rPr>
            </w:pPr>
            <w:r w:rsidRPr="00A112CC">
              <w:rPr>
                <w:sz w:val="20"/>
              </w:rPr>
              <w:t xml:space="preserve">Выдача объектов ОС, за исключением объектов недвижимого имущества, работникам учреждения в личное пользование для выполнения ими должностных обязанностей c одновременным отражением на </w:t>
            </w:r>
            <w:r w:rsidRPr="00A112CC">
              <w:rPr>
                <w:sz w:val="20"/>
              </w:rPr>
              <w:lastRenderedPageBreak/>
              <w:t>забалансовом счете</w:t>
            </w:r>
          </w:p>
        </w:tc>
        <w:tc>
          <w:tcPr>
            <w:tcW w:w="2617" w:type="dxa"/>
            <w:vMerge w:val="restart"/>
            <w:shd w:val="clear" w:color="auto" w:fill="auto"/>
          </w:tcPr>
          <w:p w14:paraId="6B0D8809" w14:textId="2BA5AA29" w:rsidR="00735A87" w:rsidRPr="00A112CC" w:rsidRDefault="00735A87" w:rsidP="00FF4076">
            <w:pPr>
              <w:widowControl w:val="0"/>
              <w:tabs>
                <w:tab w:val="num" w:pos="720"/>
              </w:tabs>
              <w:ind w:firstLine="0"/>
              <w:rPr>
                <w:sz w:val="20"/>
              </w:rPr>
            </w:pPr>
            <w:r w:rsidRPr="00A112CC">
              <w:rPr>
                <w:sz w:val="20"/>
              </w:rPr>
              <w:lastRenderedPageBreak/>
              <w:t>Накладная на внутреннее перемещение объектов нефинансовых активов (ф. 0504102)</w:t>
            </w:r>
          </w:p>
          <w:p w14:paraId="0128BC4E" w14:textId="3566959D" w:rsidR="00735A87" w:rsidRPr="00A112CC" w:rsidRDefault="000A106F" w:rsidP="00FF4076">
            <w:pPr>
              <w:widowControl w:val="0"/>
              <w:tabs>
                <w:tab w:val="num" w:pos="720"/>
              </w:tabs>
              <w:ind w:firstLine="0"/>
              <w:rPr>
                <w:sz w:val="20"/>
              </w:rPr>
            </w:pPr>
            <w:r w:rsidRPr="00A112CC">
              <w:rPr>
                <w:sz w:val="20"/>
              </w:rPr>
              <w:t>К</w:t>
            </w:r>
            <w:r w:rsidR="007E4EF1" w:rsidRPr="00A112CC">
              <w:rPr>
                <w:sz w:val="20"/>
              </w:rPr>
              <w:t>арточка</w:t>
            </w:r>
            <w:r w:rsidRPr="00A112CC">
              <w:rPr>
                <w:sz w:val="20"/>
              </w:rPr>
              <w:t xml:space="preserve"> учета имущества в личном пользовании (ф. 0509097)</w:t>
            </w:r>
            <w:r w:rsidR="00735A87" w:rsidRPr="00A112CC">
              <w:rPr>
                <w:sz w:val="20"/>
              </w:rPr>
              <w:t>;</w:t>
            </w:r>
          </w:p>
          <w:p w14:paraId="12CCB9B5" w14:textId="77777777" w:rsidR="00735A87" w:rsidRPr="00A112CC" w:rsidRDefault="00735A87" w:rsidP="00FF4076">
            <w:pPr>
              <w:widowControl w:val="0"/>
              <w:tabs>
                <w:tab w:val="num" w:pos="720"/>
              </w:tabs>
              <w:ind w:firstLine="0"/>
              <w:rPr>
                <w:sz w:val="20"/>
              </w:rPr>
            </w:pPr>
            <w:r w:rsidRPr="00A112CC">
              <w:rPr>
                <w:sz w:val="20"/>
              </w:rPr>
              <w:t xml:space="preserve">Акт приема-передачи объектов, полученных в </w:t>
            </w:r>
            <w:r w:rsidRPr="00A112CC">
              <w:rPr>
                <w:sz w:val="20"/>
              </w:rPr>
              <w:lastRenderedPageBreak/>
              <w:t>личное пользование (ф. 0510434)</w:t>
            </w:r>
          </w:p>
          <w:p w14:paraId="52FCFF2A" w14:textId="77777777" w:rsidR="00735A87" w:rsidRPr="00A112CC" w:rsidRDefault="00735A87"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vMerge w:val="restart"/>
            <w:shd w:val="clear" w:color="auto" w:fill="auto"/>
          </w:tcPr>
          <w:p w14:paraId="4ED5CC41" w14:textId="77777777" w:rsidR="00735A87" w:rsidRPr="00A112CC" w:rsidRDefault="00735A87" w:rsidP="00FF4076">
            <w:pPr>
              <w:widowControl w:val="0"/>
              <w:ind w:firstLine="0"/>
              <w:jc w:val="center"/>
              <w:rPr>
                <w:sz w:val="20"/>
              </w:rPr>
            </w:pPr>
            <w:r w:rsidRPr="00A112CC">
              <w:rPr>
                <w:sz w:val="20"/>
              </w:rPr>
              <w:lastRenderedPageBreak/>
              <w:t>0.101.хх.310</w:t>
            </w:r>
          </w:p>
          <w:p w14:paraId="7B09C19C" w14:textId="77777777" w:rsidR="00735A87" w:rsidRPr="00A112CC" w:rsidRDefault="00735A87" w:rsidP="00FF4076">
            <w:pPr>
              <w:widowControl w:val="0"/>
              <w:ind w:firstLine="0"/>
              <w:jc w:val="center"/>
              <w:rPr>
                <w:sz w:val="20"/>
              </w:rPr>
            </w:pPr>
            <w:r w:rsidRPr="00A112CC">
              <w:rPr>
                <w:sz w:val="20"/>
              </w:rPr>
              <w:t>27</w:t>
            </w:r>
          </w:p>
        </w:tc>
        <w:tc>
          <w:tcPr>
            <w:tcW w:w="2617" w:type="dxa"/>
            <w:vMerge w:val="restart"/>
            <w:shd w:val="clear" w:color="auto" w:fill="auto"/>
          </w:tcPr>
          <w:p w14:paraId="4055825F" w14:textId="77777777" w:rsidR="00735A87" w:rsidRPr="00A112CC" w:rsidRDefault="00735A87" w:rsidP="00FF4076">
            <w:pPr>
              <w:pStyle w:val="aff"/>
              <w:widowControl w:val="0"/>
              <w:spacing w:before="0" w:beforeAutospacing="0" w:after="0" w:afterAutospacing="0"/>
              <w:jc w:val="center"/>
              <w:textAlignment w:val="baseline"/>
              <w:rPr>
                <w:sz w:val="20"/>
                <w:szCs w:val="20"/>
              </w:rPr>
            </w:pPr>
            <w:r w:rsidRPr="00A112CC">
              <w:rPr>
                <w:sz w:val="20"/>
                <w:szCs w:val="20"/>
              </w:rPr>
              <w:t>0.101.хх.310</w:t>
            </w:r>
          </w:p>
        </w:tc>
      </w:tr>
      <w:tr w:rsidR="00A112CC" w:rsidRPr="00A112CC" w14:paraId="71159F4B" w14:textId="77777777" w:rsidTr="003D73B3">
        <w:trPr>
          <w:trHeight w:val="695"/>
        </w:trPr>
        <w:tc>
          <w:tcPr>
            <w:tcW w:w="2616" w:type="dxa"/>
            <w:vMerge/>
            <w:shd w:val="clear" w:color="auto" w:fill="auto"/>
          </w:tcPr>
          <w:p w14:paraId="19867310" w14:textId="77777777" w:rsidR="00735A87" w:rsidRPr="00A112CC" w:rsidRDefault="00735A87" w:rsidP="00FF4076">
            <w:pPr>
              <w:widowControl w:val="0"/>
              <w:numPr>
                <w:ilvl w:val="0"/>
                <w:numId w:val="5"/>
              </w:numPr>
              <w:ind w:left="176" w:hanging="176"/>
              <w:rPr>
                <w:sz w:val="20"/>
              </w:rPr>
            </w:pPr>
          </w:p>
        </w:tc>
        <w:tc>
          <w:tcPr>
            <w:tcW w:w="2617" w:type="dxa"/>
            <w:vMerge/>
            <w:shd w:val="clear" w:color="auto" w:fill="auto"/>
          </w:tcPr>
          <w:p w14:paraId="55F8E708" w14:textId="77777777" w:rsidR="00735A87" w:rsidRPr="00A112CC" w:rsidRDefault="00735A87" w:rsidP="00FF4076">
            <w:pPr>
              <w:widowControl w:val="0"/>
              <w:tabs>
                <w:tab w:val="num" w:pos="720"/>
              </w:tabs>
              <w:ind w:firstLine="0"/>
              <w:rPr>
                <w:sz w:val="20"/>
              </w:rPr>
            </w:pPr>
          </w:p>
        </w:tc>
        <w:tc>
          <w:tcPr>
            <w:tcW w:w="2617" w:type="dxa"/>
            <w:gridSpan w:val="2"/>
            <w:vMerge/>
            <w:shd w:val="clear" w:color="auto" w:fill="auto"/>
          </w:tcPr>
          <w:p w14:paraId="48C3FCEA" w14:textId="77777777" w:rsidR="00735A87" w:rsidRPr="00A112CC" w:rsidRDefault="00735A87" w:rsidP="00FF4076">
            <w:pPr>
              <w:widowControl w:val="0"/>
              <w:ind w:firstLine="0"/>
              <w:jc w:val="center"/>
              <w:rPr>
                <w:sz w:val="20"/>
              </w:rPr>
            </w:pPr>
          </w:p>
        </w:tc>
        <w:tc>
          <w:tcPr>
            <w:tcW w:w="2617" w:type="dxa"/>
            <w:vMerge/>
            <w:shd w:val="clear" w:color="auto" w:fill="auto"/>
          </w:tcPr>
          <w:p w14:paraId="21CA8323" w14:textId="77777777" w:rsidR="00735A87" w:rsidRPr="00A112CC" w:rsidRDefault="00735A87" w:rsidP="00FF4076">
            <w:pPr>
              <w:pStyle w:val="aff"/>
              <w:widowControl w:val="0"/>
              <w:spacing w:before="0" w:beforeAutospacing="0" w:after="0" w:afterAutospacing="0"/>
              <w:jc w:val="center"/>
              <w:textAlignment w:val="baseline"/>
              <w:rPr>
                <w:sz w:val="20"/>
                <w:szCs w:val="20"/>
              </w:rPr>
            </w:pPr>
          </w:p>
        </w:tc>
      </w:tr>
      <w:tr w:rsidR="00A112CC" w:rsidRPr="00A112CC" w14:paraId="010282FD" w14:textId="77777777" w:rsidTr="003D73B3">
        <w:trPr>
          <w:trHeight w:val="695"/>
        </w:trPr>
        <w:tc>
          <w:tcPr>
            <w:tcW w:w="2616" w:type="dxa"/>
            <w:shd w:val="clear" w:color="auto" w:fill="auto"/>
          </w:tcPr>
          <w:p w14:paraId="658CE852" w14:textId="5E67F9A6" w:rsidR="00735A87" w:rsidRPr="00A112CC" w:rsidRDefault="00735A87" w:rsidP="00FF4076">
            <w:pPr>
              <w:widowControl w:val="0"/>
              <w:ind w:firstLine="0"/>
              <w:rPr>
                <w:sz w:val="20"/>
              </w:rPr>
            </w:pPr>
            <w:r w:rsidRPr="00A112CC">
              <w:rPr>
                <w:sz w:val="20"/>
              </w:rPr>
              <w:t>Возврат объектов ОС работником учреждения из личного пользования</w:t>
            </w:r>
          </w:p>
        </w:tc>
        <w:tc>
          <w:tcPr>
            <w:tcW w:w="2617" w:type="dxa"/>
            <w:shd w:val="clear" w:color="auto" w:fill="auto"/>
          </w:tcPr>
          <w:p w14:paraId="69B9772A" w14:textId="77777777" w:rsidR="00735A87" w:rsidRPr="00A112CC" w:rsidRDefault="00735A87" w:rsidP="00FF4076">
            <w:pPr>
              <w:widowControl w:val="0"/>
              <w:tabs>
                <w:tab w:val="num" w:pos="720"/>
              </w:tabs>
              <w:ind w:firstLine="0"/>
              <w:rPr>
                <w:sz w:val="20"/>
              </w:rPr>
            </w:pPr>
            <w:r w:rsidRPr="00A112CC">
              <w:rPr>
                <w:sz w:val="20"/>
              </w:rPr>
              <w:t>Накладная на внутреннее перемещение объектов нефинансовых активов (ф. 0504102)</w:t>
            </w:r>
          </w:p>
          <w:p w14:paraId="0B1D7D3F" w14:textId="1E79FE2D" w:rsidR="00735A87" w:rsidRPr="00A112CC" w:rsidRDefault="007E4EF1" w:rsidP="00FF4076">
            <w:pPr>
              <w:widowControl w:val="0"/>
              <w:tabs>
                <w:tab w:val="num" w:pos="720"/>
              </w:tabs>
              <w:ind w:firstLine="0"/>
              <w:rPr>
                <w:sz w:val="20"/>
              </w:rPr>
            </w:pPr>
            <w:r w:rsidRPr="00A112CC">
              <w:rPr>
                <w:sz w:val="20"/>
              </w:rPr>
              <w:t>Карточка</w:t>
            </w:r>
            <w:r w:rsidR="000A106F" w:rsidRPr="00A112CC">
              <w:rPr>
                <w:sz w:val="20"/>
              </w:rPr>
              <w:t xml:space="preserve"> учета имущества в личном пользовании (ф. 0509097)</w:t>
            </w:r>
          </w:p>
          <w:p w14:paraId="055A9E73" w14:textId="77777777" w:rsidR="00735A87" w:rsidRPr="00A112CC" w:rsidRDefault="00735A87" w:rsidP="00FF4076">
            <w:pPr>
              <w:widowControl w:val="0"/>
              <w:tabs>
                <w:tab w:val="num" w:pos="720"/>
              </w:tabs>
              <w:ind w:firstLine="0"/>
              <w:rPr>
                <w:sz w:val="20"/>
              </w:rPr>
            </w:pPr>
            <w:r w:rsidRPr="00A112CC">
              <w:rPr>
                <w:sz w:val="20"/>
              </w:rPr>
              <w:t>Акт приема-передачи объектов, полученных в личное пользование (ф. 0510434)</w:t>
            </w:r>
          </w:p>
          <w:p w14:paraId="007D5CFA" w14:textId="77777777" w:rsidR="00735A87" w:rsidRPr="00A112CC" w:rsidRDefault="00735A87"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646482F6" w14:textId="77777777" w:rsidR="00735A87" w:rsidRPr="00A112CC" w:rsidRDefault="00735A87" w:rsidP="00FF4076">
            <w:pPr>
              <w:widowControl w:val="0"/>
              <w:ind w:firstLine="0"/>
              <w:jc w:val="center"/>
              <w:rPr>
                <w:sz w:val="20"/>
              </w:rPr>
            </w:pPr>
            <w:r w:rsidRPr="00A112CC">
              <w:rPr>
                <w:sz w:val="20"/>
              </w:rPr>
              <w:t>0.101.хх.310</w:t>
            </w:r>
          </w:p>
        </w:tc>
        <w:tc>
          <w:tcPr>
            <w:tcW w:w="2617" w:type="dxa"/>
            <w:shd w:val="clear" w:color="auto" w:fill="auto"/>
          </w:tcPr>
          <w:p w14:paraId="7F0114A5" w14:textId="77777777" w:rsidR="00735A87" w:rsidRPr="00A112CC" w:rsidRDefault="00735A87" w:rsidP="00FF4076">
            <w:pPr>
              <w:pStyle w:val="aff"/>
              <w:widowControl w:val="0"/>
              <w:spacing w:before="0" w:beforeAutospacing="0" w:after="0" w:afterAutospacing="0"/>
              <w:jc w:val="center"/>
              <w:textAlignment w:val="baseline"/>
              <w:rPr>
                <w:sz w:val="20"/>
                <w:szCs w:val="20"/>
              </w:rPr>
            </w:pPr>
            <w:r w:rsidRPr="00A112CC">
              <w:rPr>
                <w:sz w:val="20"/>
                <w:szCs w:val="20"/>
              </w:rPr>
              <w:t>0.101.хх.310</w:t>
            </w:r>
          </w:p>
          <w:p w14:paraId="6781FE37" w14:textId="77777777" w:rsidR="00735A87" w:rsidRPr="00A112CC" w:rsidRDefault="00735A87" w:rsidP="00FF4076">
            <w:pPr>
              <w:pStyle w:val="aff"/>
              <w:widowControl w:val="0"/>
              <w:spacing w:before="0" w:beforeAutospacing="0" w:after="0" w:afterAutospacing="0"/>
              <w:jc w:val="center"/>
              <w:textAlignment w:val="baseline"/>
              <w:rPr>
                <w:sz w:val="20"/>
                <w:szCs w:val="20"/>
              </w:rPr>
            </w:pPr>
            <w:r w:rsidRPr="00A112CC">
              <w:rPr>
                <w:sz w:val="20"/>
                <w:szCs w:val="20"/>
              </w:rPr>
              <w:t>27</w:t>
            </w:r>
          </w:p>
        </w:tc>
      </w:tr>
      <w:tr w:rsidR="00A112CC" w:rsidRPr="00A112CC" w14:paraId="062613EA" w14:textId="77777777" w:rsidTr="003D73B3">
        <w:trPr>
          <w:trHeight w:val="695"/>
        </w:trPr>
        <w:tc>
          <w:tcPr>
            <w:tcW w:w="2616" w:type="dxa"/>
            <w:shd w:val="clear" w:color="auto" w:fill="auto"/>
          </w:tcPr>
          <w:p w14:paraId="545A2DE2" w14:textId="77777777" w:rsidR="00735A87" w:rsidRPr="00A112CC" w:rsidRDefault="00735A87" w:rsidP="00FF4076">
            <w:pPr>
              <w:widowControl w:val="0"/>
              <w:ind w:firstLine="0"/>
              <w:rPr>
                <w:i/>
                <w:sz w:val="20"/>
              </w:rPr>
            </w:pPr>
            <w:r w:rsidRPr="00A112CC">
              <w:rPr>
                <w:i/>
                <w:sz w:val="20"/>
              </w:rPr>
              <w:t xml:space="preserve">Передача объектов ОС во временное личное пользование учащимся (спортсменам) </w:t>
            </w:r>
          </w:p>
        </w:tc>
        <w:tc>
          <w:tcPr>
            <w:tcW w:w="2617" w:type="dxa"/>
            <w:shd w:val="clear" w:color="auto" w:fill="auto"/>
          </w:tcPr>
          <w:p w14:paraId="229F2121" w14:textId="77777777" w:rsidR="00735A87" w:rsidRPr="00A112CC" w:rsidRDefault="00735A87" w:rsidP="00FF4076">
            <w:pPr>
              <w:widowControl w:val="0"/>
              <w:tabs>
                <w:tab w:val="num" w:pos="720"/>
              </w:tabs>
              <w:ind w:firstLine="0"/>
              <w:rPr>
                <w:i/>
                <w:sz w:val="20"/>
              </w:rPr>
            </w:pPr>
            <w:r w:rsidRPr="00A112CC">
              <w:rPr>
                <w:i/>
                <w:sz w:val="20"/>
              </w:rPr>
              <w:t>Акт приема-передачи имущества в личное пользование учащимся (спортсменам) (неунифицированная форма)</w:t>
            </w:r>
          </w:p>
          <w:p w14:paraId="4DC6A34A" w14:textId="77777777" w:rsidR="00735A87" w:rsidRPr="00A112CC" w:rsidRDefault="00735A87" w:rsidP="00FF4076">
            <w:pPr>
              <w:widowControl w:val="0"/>
              <w:tabs>
                <w:tab w:val="num" w:pos="720"/>
              </w:tabs>
              <w:ind w:firstLine="0"/>
              <w:rPr>
                <w:i/>
                <w:sz w:val="20"/>
              </w:rPr>
            </w:pPr>
            <w:r w:rsidRPr="00A112CC">
              <w:rPr>
                <w:i/>
                <w:sz w:val="20"/>
              </w:rPr>
              <w:t>Бухгалтерская справка (ф. 0504833)</w:t>
            </w:r>
          </w:p>
        </w:tc>
        <w:tc>
          <w:tcPr>
            <w:tcW w:w="2617" w:type="dxa"/>
            <w:gridSpan w:val="2"/>
            <w:shd w:val="clear" w:color="auto" w:fill="auto"/>
          </w:tcPr>
          <w:p w14:paraId="58731F7B" w14:textId="77777777" w:rsidR="00735A87" w:rsidRPr="00A112CC" w:rsidRDefault="00735A87" w:rsidP="00FF4076">
            <w:pPr>
              <w:widowControl w:val="0"/>
              <w:ind w:firstLine="0"/>
              <w:jc w:val="center"/>
              <w:rPr>
                <w:i/>
                <w:sz w:val="20"/>
              </w:rPr>
            </w:pPr>
            <w:r w:rsidRPr="00A112CC">
              <w:rPr>
                <w:i/>
                <w:sz w:val="20"/>
              </w:rPr>
              <w:t>0.101.хх.310</w:t>
            </w:r>
          </w:p>
          <w:p w14:paraId="538B841B" w14:textId="77777777" w:rsidR="00735A87" w:rsidRPr="00A112CC" w:rsidRDefault="00735A87" w:rsidP="00FF4076">
            <w:pPr>
              <w:widowControl w:val="0"/>
              <w:ind w:firstLine="0"/>
              <w:jc w:val="center"/>
              <w:rPr>
                <w:i/>
                <w:sz w:val="20"/>
              </w:rPr>
            </w:pPr>
            <w:r w:rsidRPr="00A112CC">
              <w:rPr>
                <w:i/>
                <w:sz w:val="20"/>
              </w:rPr>
              <w:t>ИПУ</w:t>
            </w:r>
          </w:p>
        </w:tc>
        <w:tc>
          <w:tcPr>
            <w:tcW w:w="2617" w:type="dxa"/>
            <w:shd w:val="clear" w:color="auto" w:fill="auto"/>
          </w:tcPr>
          <w:p w14:paraId="2A57D228" w14:textId="77777777" w:rsidR="00735A87" w:rsidRPr="00A112CC" w:rsidRDefault="00735A87" w:rsidP="00FF4076">
            <w:pPr>
              <w:pStyle w:val="aff"/>
              <w:widowControl w:val="0"/>
              <w:spacing w:before="0" w:beforeAutospacing="0" w:after="0" w:afterAutospacing="0"/>
              <w:jc w:val="center"/>
              <w:textAlignment w:val="baseline"/>
              <w:rPr>
                <w:i/>
                <w:sz w:val="20"/>
                <w:szCs w:val="20"/>
              </w:rPr>
            </w:pPr>
            <w:r w:rsidRPr="00A112CC">
              <w:rPr>
                <w:i/>
                <w:sz w:val="20"/>
                <w:szCs w:val="20"/>
              </w:rPr>
              <w:t>0.101.хх.310</w:t>
            </w:r>
          </w:p>
        </w:tc>
      </w:tr>
      <w:tr w:rsidR="00A112CC" w:rsidRPr="00A112CC" w14:paraId="6F5AF20A" w14:textId="77777777" w:rsidTr="003D73B3">
        <w:trPr>
          <w:trHeight w:val="695"/>
        </w:trPr>
        <w:tc>
          <w:tcPr>
            <w:tcW w:w="2616" w:type="dxa"/>
            <w:shd w:val="clear" w:color="auto" w:fill="auto"/>
          </w:tcPr>
          <w:p w14:paraId="7DD6A124" w14:textId="77777777" w:rsidR="00735A87" w:rsidRPr="00A112CC" w:rsidRDefault="00735A87" w:rsidP="00FF4076">
            <w:pPr>
              <w:widowControl w:val="0"/>
              <w:ind w:firstLine="0"/>
              <w:rPr>
                <w:i/>
                <w:sz w:val="20"/>
              </w:rPr>
            </w:pPr>
            <w:r w:rsidRPr="00A112CC">
              <w:rPr>
                <w:i/>
                <w:sz w:val="20"/>
              </w:rPr>
              <w:t>Возврат из личного пользования от учащихся (спортсменов) объектов ОС</w:t>
            </w:r>
          </w:p>
        </w:tc>
        <w:tc>
          <w:tcPr>
            <w:tcW w:w="2617" w:type="dxa"/>
            <w:shd w:val="clear" w:color="auto" w:fill="auto"/>
          </w:tcPr>
          <w:p w14:paraId="2DF0D791" w14:textId="77777777" w:rsidR="00735A87" w:rsidRPr="00A112CC" w:rsidRDefault="00735A87" w:rsidP="00FF4076">
            <w:pPr>
              <w:widowControl w:val="0"/>
              <w:tabs>
                <w:tab w:val="num" w:pos="720"/>
              </w:tabs>
              <w:ind w:firstLine="0"/>
              <w:rPr>
                <w:i/>
                <w:sz w:val="20"/>
              </w:rPr>
            </w:pPr>
            <w:r w:rsidRPr="00A112CC">
              <w:rPr>
                <w:i/>
                <w:sz w:val="20"/>
              </w:rPr>
              <w:t>Акт приема-передачи имущества из личного пользования от учащихся (спортсменов)</w:t>
            </w:r>
            <w:r w:rsidRPr="00A112CC">
              <w:rPr>
                <w:i/>
                <w:sz w:val="16"/>
                <w:szCs w:val="16"/>
              </w:rPr>
              <w:t xml:space="preserve"> </w:t>
            </w:r>
            <w:r w:rsidRPr="00A112CC">
              <w:rPr>
                <w:i/>
                <w:sz w:val="20"/>
              </w:rPr>
              <w:t>(неунифицированная форма)</w:t>
            </w:r>
          </w:p>
          <w:p w14:paraId="0B8AA853" w14:textId="77777777" w:rsidR="00735A87" w:rsidRPr="00A112CC" w:rsidRDefault="00735A87" w:rsidP="00FF4076">
            <w:pPr>
              <w:widowControl w:val="0"/>
              <w:tabs>
                <w:tab w:val="num" w:pos="720"/>
              </w:tabs>
              <w:ind w:firstLine="0"/>
              <w:rPr>
                <w:i/>
                <w:sz w:val="20"/>
              </w:rPr>
            </w:pPr>
            <w:r w:rsidRPr="00A112CC">
              <w:rPr>
                <w:i/>
                <w:sz w:val="20"/>
              </w:rPr>
              <w:t>Бухгалтерская справка (ф. 0504833)</w:t>
            </w:r>
          </w:p>
        </w:tc>
        <w:tc>
          <w:tcPr>
            <w:tcW w:w="2617" w:type="dxa"/>
            <w:gridSpan w:val="2"/>
            <w:shd w:val="clear" w:color="auto" w:fill="auto"/>
          </w:tcPr>
          <w:p w14:paraId="6168390A" w14:textId="77777777" w:rsidR="00735A87" w:rsidRPr="00A112CC" w:rsidRDefault="00735A87" w:rsidP="00FF4076">
            <w:pPr>
              <w:widowControl w:val="0"/>
              <w:ind w:firstLine="0"/>
              <w:jc w:val="center"/>
              <w:rPr>
                <w:i/>
                <w:sz w:val="20"/>
              </w:rPr>
            </w:pPr>
            <w:r w:rsidRPr="00A112CC">
              <w:rPr>
                <w:i/>
                <w:sz w:val="20"/>
              </w:rPr>
              <w:t>0.101.хх.310</w:t>
            </w:r>
          </w:p>
        </w:tc>
        <w:tc>
          <w:tcPr>
            <w:tcW w:w="2617" w:type="dxa"/>
            <w:shd w:val="clear" w:color="auto" w:fill="auto"/>
          </w:tcPr>
          <w:p w14:paraId="76611A02" w14:textId="77777777" w:rsidR="00735A87" w:rsidRPr="00A112CC" w:rsidRDefault="00735A87" w:rsidP="00FF4076">
            <w:pPr>
              <w:pStyle w:val="aff"/>
              <w:widowControl w:val="0"/>
              <w:spacing w:before="0" w:beforeAutospacing="0" w:after="0" w:afterAutospacing="0"/>
              <w:jc w:val="center"/>
              <w:textAlignment w:val="baseline"/>
              <w:rPr>
                <w:i/>
                <w:sz w:val="20"/>
                <w:szCs w:val="20"/>
              </w:rPr>
            </w:pPr>
            <w:r w:rsidRPr="00A112CC">
              <w:rPr>
                <w:i/>
                <w:sz w:val="20"/>
                <w:szCs w:val="20"/>
              </w:rPr>
              <w:t>0.101.хх.310</w:t>
            </w:r>
          </w:p>
          <w:p w14:paraId="062FB5B7" w14:textId="77777777" w:rsidR="00735A87" w:rsidRPr="00A112CC" w:rsidRDefault="00735A87" w:rsidP="00FF4076">
            <w:pPr>
              <w:pStyle w:val="aff"/>
              <w:widowControl w:val="0"/>
              <w:spacing w:before="0" w:beforeAutospacing="0" w:after="0" w:afterAutospacing="0"/>
              <w:jc w:val="center"/>
              <w:textAlignment w:val="baseline"/>
              <w:rPr>
                <w:i/>
                <w:sz w:val="20"/>
                <w:szCs w:val="20"/>
              </w:rPr>
            </w:pPr>
            <w:r w:rsidRPr="00A112CC">
              <w:rPr>
                <w:i/>
                <w:sz w:val="20"/>
                <w:szCs w:val="20"/>
              </w:rPr>
              <w:t>ИПУ</w:t>
            </w:r>
          </w:p>
        </w:tc>
      </w:tr>
      <w:tr w:rsidR="00A112CC" w:rsidRPr="00A112CC" w14:paraId="4E65F349" w14:textId="77777777" w:rsidTr="003D73B3">
        <w:trPr>
          <w:trHeight w:val="695"/>
        </w:trPr>
        <w:tc>
          <w:tcPr>
            <w:tcW w:w="2616" w:type="dxa"/>
            <w:shd w:val="clear" w:color="auto" w:fill="auto"/>
          </w:tcPr>
          <w:p w14:paraId="5867D2D0" w14:textId="074BD5FF" w:rsidR="00735A87" w:rsidRPr="00A112CC" w:rsidRDefault="00735A87" w:rsidP="00FF4076">
            <w:pPr>
              <w:widowControl w:val="0"/>
              <w:ind w:firstLine="0"/>
              <w:rPr>
                <w:sz w:val="20"/>
              </w:rPr>
            </w:pPr>
            <w:r w:rsidRPr="00A112CC">
              <w:rPr>
                <w:sz w:val="20"/>
              </w:rPr>
              <w:t>Передача объектов ОС сторонней организации для выполнения работ по ремонту, реконструкции (модернизации).</w:t>
            </w:r>
          </w:p>
        </w:tc>
        <w:tc>
          <w:tcPr>
            <w:tcW w:w="2617" w:type="dxa"/>
            <w:shd w:val="clear" w:color="auto" w:fill="auto"/>
          </w:tcPr>
          <w:p w14:paraId="220F6A87" w14:textId="77777777" w:rsidR="00735A87" w:rsidRPr="00A112CC" w:rsidRDefault="00735A87" w:rsidP="00FF4076">
            <w:pPr>
              <w:widowControl w:val="0"/>
              <w:tabs>
                <w:tab w:val="num" w:pos="720"/>
              </w:tabs>
              <w:ind w:firstLine="0"/>
              <w:rPr>
                <w:sz w:val="20"/>
              </w:rPr>
            </w:pPr>
            <w:r w:rsidRPr="00A112CC">
              <w:rPr>
                <w:sz w:val="20"/>
              </w:rPr>
              <w:t>Акта приема-передачи имущества</w:t>
            </w:r>
          </w:p>
        </w:tc>
        <w:tc>
          <w:tcPr>
            <w:tcW w:w="2617" w:type="dxa"/>
            <w:gridSpan w:val="2"/>
            <w:shd w:val="clear" w:color="auto" w:fill="auto"/>
          </w:tcPr>
          <w:p w14:paraId="447690BD" w14:textId="77777777" w:rsidR="00735A87" w:rsidRPr="00A112CC" w:rsidRDefault="00735A87" w:rsidP="00FF4076">
            <w:pPr>
              <w:widowControl w:val="0"/>
              <w:ind w:firstLine="0"/>
              <w:jc w:val="center"/>
              <w:rPr>
                <w:sz w:val="20"/>
              </w:rPr>
            </w:pPr>
            <w:r w:rsidRPr="00A112CC">
              <w:rPr>
                <w:sz w:val="20"/>
              </w:rPr>
              <w:t>0.101.хх.310</w:t>
            </w:r>
          </w:p>
        </w:tc>
        <w:tc>
          <w:tcPr>
            <w:tcW w:w="2617" w:type="dxa"/>
            <w:shd w:val="clear" w:color="auto" w:fill="auto"/>
          </w:tcPr>
          <w:p w14:paraId="139B7862" w14:textId="77777777" w:rsidR="00735A87" w:rsidRPr="00A112CC" w:rsidRDefault="00735A87" w:rsidP="00FF4076">
            <w:pPr>
              <w:pStyle w:val="aff"/>
              <w:widowControl w:val="0"/>
              <w:spacing w:before="0" w:beforeAutospacing="0" w:after="0" w:afterAutospacing="0"/>
              <w:jc w:val="center"/>
              <w:textAlignment w:val="baseline"/>
              <w:rPr>
                <w:sz w:val="20"/>
                <w:szCs w:val="20"/>
              </w:rPr>
            </w:pPr>
            <w:r w:rsidRPr="00A112CC">
              <w:rPr>
                <w:sz w:val="20"/>
                <w:szCs w:val="20"/>
              </w:rPr>
              <w:t>0.101.хх.310</w:t>
            </w:r>
          </w:p>
        </w:tc>
      </w:tr>
      <w:tr w:rsidR="00A112CC" w:rsidRPr="00A112CC" w14:paraId="19956EF3" w14:textId="77777777" w:rsidTr="003D73B3">
        <w:trPr>
          <w:trHeight w:val="20"/>
        </w:trPr>
        <w:tc>
          <w:tcPr>
            <w:tcW w:w="10467" w:type="dxa"/>
            <w:gridSpan w:val="5"/>
            <w:shd w:val="clear" w:color="auto" w:fill="auto"/>
          </w:tcPr>
          <w:p w14:paraId="38330D63" w14:textId="3F5573F6" w:rsidR="00735A87" w:rsidRPr="00A112CC" w:rsidRDefault="00735A87"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43" w:name="_Toc94016051"/>
            <w:bookmarkStart w:id="44" w:name="_Toc94016820"/>
            <w:bookmarkStart w:id="45" w:name="_Toc103589376"/>
            <w:bookmarkStart w:id="46" w:name="_Toc146534684"/>
            <w:r w:rsidRPr="00A112CC">
              <w:rPr>
                <w:b/>
                <w:kern w:val="24"/>
                <w:sz w:val="20"/>
                <w:szCs w:val="20"/>
              </w:rPr>
              <w:t>1.3. Реклассификация ОС</w:t>
            </w:r>
            <w:bookmarkEnd w:id="43"/>
            <w:bookmarkEnd w:id="44"/>
            <w:bookmarkEnd w:id="45"/>
            <w:r w:rsidRPr="00A112CC">
              <w:rPr>
                <w:b/>
                <w:kern w:val="24"/>
                <w:sz w:val="20"/>
                <w:szCs w:val="20"/>
              </w:rPr>
              <w:t xml:space="preserve"> (в том числе в группу основных средств «Инвестиционная недвижимость» или исключение из группы основных средств «Инвестиционная недвижимость»)</w:t>
            </w:r>
            <w:bookmarkEnd w:id="46"/>
          </w:p>
        </w:tc>
      </w:tr>
      <w:tr w:rsidR="00A112CC" w:rsidRPr="00A112CC" w14:paraId="006AB20C" w14:textId="77777777" w:rsidTr="003D73B3">
        <w:trPr>
          <w:trHeight w:val="20"/>
        </w:trPr>
        <w:tc>
          <w:tcPr>
            <w:tcW w:w="2616" w:type="dxa"/>
            <w:shd w:val="clear" w:color="auto" w:fill="auto"/>
          </w:tcPr>
          <w:p w14:paraId="14CE2DE8" w14:textId="77777777" w:rsidR="00735A87" w:rsidRPr="00A112CC" w:rsidRDefault="00735A87" w:rsidP="00FF4076">
            <w:pPr>
              <w:widowControl w:val="0"/>
              <w:ind w:firstLine="0"/>
              <w:rPr>
                <w:sz w:val="20"/>
              </w:rPr>
            </w:pPr>
            <w:r w:rsidRPr="00A112CC">
              <w:rPr>
                <w:sz w:val="20"/>
              </w:rPr>
              <w:t>Перемещение объектов ОС между группами и (или) видами имущества:</w:t>
            </w:r>
          </w:p>
        </w:tc>
        <w:tc>
          <w:tcPr>
            <w:tcW w:w="2617" w:type="dxa"/>
            <w:shd w:val="clear" w:color="auto" w:fill="auto"/>
          </w:tcPr>
          <w:p w14:paraId="44C3D7A7" w14:textId="77777777" w:rsidR="00735A87" w:rsidRPr="00A112CC" w:rsidRDefault="00735A87" w:rsidP="00FF4076">
            <w:pPr>
              <w:widowControl w:val="0"/>
              <w:ind w:firstLine="0"/>
              <w:rPr>
                <w:sz w:val="20"/>
              </w:rPr>
            </w:pPr>
          </w:p>
        </w:tc>
        <w:tc>
          <w:tcPr>
            <w:tcW w:w="2617" w:type="dxa"/>
            <w:gridSpan w:val="2"/>
            <w:shd w:val="clear" w:color="auto" w:fill="auto"/>
          </w:tcPr>
          <w:p w14:paraId="2834E841" w14:textId="77777777" w:rsidR="00735A87" w:rsidRPr="00A112CC" w:rsidRDefault="00735A87" w:rsidP="00FF4076">
            <w:pPr>
              <w:widowControl w:val="0"/>
              <w:ind w:firstLine="0"/>
              <w:jc w:val="center"/>
              <w:rPr>
                <w:sz w:val="20"/>
              </w:rPr>
            </w:pPr>
          </w:p>
        </w:tc>
        <w:tc>
          <w:tcPr>
            <w:tcW w:w="2617" w:type="dxa"/>
            <w:shd w:val="clear" w:color="auto" w:fill="auto"/>
          </w:tcPr>
          <w:p w14:paraId="10BEBD23" w14:textId="77777777" w:rsidR="00735A87" w:rsidRPr="00A112CC" w:rsidRDefault="00735A87" w:rsidP="00FF4076">
            <w:pPr>
              <w:widowControl w:val="0"/>
              <w:ind w:firstLine="0"/>
              <w:jc w:val="center"/>
              <w:rPr>
                <w:sz w:val="20"/>
              </w:rPr>
            </w:pPr>
          </w:p>
        </w:tc>
      </w:tr>
      <w:tr w:rsidR="00A112CC" w:rsidRPr="00A112CC" w14:paraId="6623A86A" w14:textId="77777777" w:rsidTr="003D73B3">
        <w:trPr>
          <w:trHeight w:val="20"/>
        </w:trPr>
        <w:tc>
          <w:tcPr>
            <w:tcW w:w="2616" w:type="dxa"/>
            <w:vMerge w:val="restart"/>
            <w:shd w:val="clear" w:color="auto" w:fill="auto"/>
          </w:tcPr>
          <w:p w14:paraId="183D3108" w14:textId="77777777" w:rsidR="00735A87" w:rsidRPr="00A112CC" w:rsidRDefault="00735A87" w:rsidP="00FF4076">
            <w:pPr>
              <w:widowControl w:val="0"/>
              <w:numPr>
                <w:ilvl w:val="0"/>
                <w:numId w:val="5"/>
              </w:numPr>
              <w:ind w:left="176" w:hanging="176"/>
              <w:rPr>
                <w:sz w:val="20"/>
              </w:rPr>
            </w:pPr>
            <w:r w:rsidRPr="00A112CC">
              <w:rPr>
                <w:sz w:val="20"/>
              </w:rPr>
              <w:t>выбытие объектов ОС из группы и (или) вида имущества по первоначальной стоимости с одновременным отражением суммы начисленной амортизации (убытка от обесценения) по данному объекту</w:t>
            </w:r>
          </w:p>
        </w:tc>
        <w:tc>
          <w:tcPr>
            <w:tcW w:w="2617" w:type="dxa"/>
            <w:vMerge w:val="restart"/>
            <w:shd w:val="clear" w:color="auto" w:fill="auto"/>
          </w:tcPr>
          <w:p w14:paraId="7E8EBBFF" w14:textId="77777777" w:rsidR="00735A87" w:rsidRPr="00A112CC" w:rsidRDefault="00735A87"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p w14:paraId="44CF24E7" w14:textId="77777777" w:rsidR="00735A87" w:rsidRPr="00A112CC" w:rsidRDefault="00735A87" w:rsidP="00FF4076">
            <w:pPr>
              <w:widowControl w:val="0"/>
              <w:tabs>
                <w:tab w:val="num" w:pos="720"/>
              </w:tabs>
              <w:ind w:firstLine="0"/>
              <w:rPr>
                <w:sz w:val="20"/>
              </w:rPr>
            </w:pPr>
            <w:r w:rsidRPr="00A112CC">
              <w:rPr>
                <w:sz w:val="20"/>
              </w:rPr>
              <w:t>Протокол (решение) комиссии по поступлению и выбытию активов о реклассификации актива (неунифицированная форма)</w:t>
            </w:r>
          </w:p>
          <w:p w14:paraId="0BA8D199" w14:textId="7BDD337B" w:rsidR="00735A87" w:rsidRPr="00A112CC" w:rsidRDefault="00735A87" w:rsidP="00FF4076">
            <w:pPr>
              <w:widowControl w:val="0"/>
              <w:tabs>
                <w:tab w:val="num" w:pos="720"/>
              </w:tabs>
              <w:ind w:firstLine="0"/>
              <w:rPr>
                <w:sz w:val="20"/>
              </w:rPr>
            </w:pPr>
            <w:r w:rsidRPr="00A112CC">
              <w:rPr>
                <w:sz w:val="20"/>
              </w:rPr>
              <w:t>Письмо-согласие ДГИ на заключение договора аренды в отношении недвижимого имущества, закрепленного на праве оперативного управления за государственным учреждением города Москвы/органом власти города Москвы</w:t>
            </w:r>
          </w:p>
          <w:p w14:paraId="59C78C81" w14:textId="6218C0B2" w:rsidR="00735A87" w:rsidRPr="00A112CC" w:rsidRDefault="00735A87" w:rsidP="00FF4076">
            <w:pPr>
              <w:widowControl w:val="0"/>
              <w:tabs>
                <w:tab w:val="num" w:pos="720"/>
              </w:tabs>
              <w:ind w:firstLine="0"/>
              <w:rPr>
                <w:sz w:val="20"/>
              </w:rPr>
            </w:pPr>
            <w:r w:rsidRPr="00A112CC">
              <w:rPr>
                <w:sz w:val="20"/>
              </w:rPr>
              <w:lastRenderedPageBreak/>
              <w:t>Иные документы</w:t>
            </w:r>
          </w:p>
        </w:tc>
        <w:tc>
          <w:tcPr>
            <w:tcW w:w="2617" w:type="dxa"/>
            <w:gridSpan w:val="2"/>
            <w:shd w:val="clear" w:color="auto" w:fill="auto"/>
          </w:tcPr>
          <w:p w14:paraId="576621DB" w14:textId="77777777" w:rsidR="00735A87" w:rsidRPr="00A112CC" w:rsidRDefault="00735A87" w:rsidP="00FF4076">
            <w:pPr>
              <w:widowControl w:val="0"/>
              <w:ind w:firstLine="0"/>
              <w:jc w:val="center"/>
              <w:rPr>
                <w:sz w:val="20"/>
              </w:rPr>
            </w:pPr>
            <w:r w:rsidRPr="00A112CC">
              <w:rPr>
                <w:sz w:val="20"/>
              </w:rPr>
              <w:lastRenderedPageBreak/>
              <w:t>0.401.10.172</w:t>
            </w:r>
          </w:p>
        </w:tc>
        <w:tc>
          <w:tcPr>
            <w:tcW w:w="2617" w:type="dxa"/>
            <w:shd w:val="clear" w:color="auto" w:fill="auto"/>
          </w:tcPr>
          <w:p w14:paraId="042DA51B" w14:textId="77777777" w:rsidR="00735A87" w:rsidRPr="00A112CC" w:rsidRDefault="00735A87" w:rsidP="00FF4076">
            <w:pPr>
              <w:widowControl w:val="0"/>
              <w:ind w:firstLine="0"/>
              <w:jc w:val="center"/>
              <w:rPr>
                <w:sz w:val="20"/>
              </w:rPr>
            </w:pPr>
            <w:r w:rsidRPr="00A112CC">
              <w:rPr>
                <w:sz w:val="20"/>
              </w:rPr>
              <w:t>0.101.хх.310</w:t>
            </w:r>
          </w:p>
        </w:tc>
      </w:tr>
      <w:tr w:rsidR="00A112CC" w:rsidRPr="00A112CC" w14:paraId="0A2D3D60" w14:textId="77777777" w:rsidTr="003D73B3">
        <w:trPr>
          <w:trHeight w:val="20"/>
        </w:trPr>
        <w:tc>
          <w:tcPr>
            <w:tcW w:w="2616" w:type="dxa"/>
            <w:vMerge/>
            <w:shd w:val="clear" w:color="auto" w:fill="auto"/>
          </w:tcPr>
          <w:p w14:paraId="0100DFC6" w14:textId="77777777" w:rsidR="00735A87" w:rsidRPr="00A112CC" w:rsidRDefault="00735A87" w:rsidP="00FF4076">
            <w:pPr>
              <w:widowControl w:val="0"/>
              <w:numPr>
                <w:ilvl w:val="0"/>
                <w:numId w:val="5"/>
              </w:numPr>
              <w:ind w:left="176" w:hanging="176"/>
              <w:rPr>
                <w:sz w:val="20"/>
              </w:rPr>
            </w:pPr>
          </w:p>
        </w:tc>
        <w:tc>
          <w:tcPr>
            <w:tcW w:w="2617" w:type="dxa"/>
            <w:vMerge/>
            <w:shd w:val="clear" w:color="auto" w:fill="auto"/>
          </w:tcPr>
          <w:p w14:paraId="19956CAC" w14:textId="64B2D669" w:rsidR="00735A87" w:rsidRPr="00A112CC" w:rsidRDefault="00735A87" w:rsidP="00FF4076">
            <w:pPr>
              <w:widowControl w:val="0"/>
              <w:tabs>
                <w:tab w:val="num" w:pos="720"/>
              </w:tabs>
              <w:rPr>
                <w:sz w:val="20"/>
              </w:rPr>
            </w:pPr>
          </w:p>
        </w:tc>
        <w:tc>
          <w:tcPr>
            <w:tcW w:w="2617" w:type="dxa"/>
            <w:gridSpan w:val="2"/>
            <w:shd w:val="clear" w:color="auto" w:fill="auto"/>
          </w:tcPr>
          <w:p w14:paraId="1476CFBD" w14:textId="77777777" w:rsidR="00735A87" w:rsidRPr="00A112CC" w:rsidRDefault="00735A87" w:rsidP="00FF4076">
            <w:pPr>
              <w:widowControl w:val="0"/>
              <w:ind w:firstLine="0"/>
              <w:jc w:val="center"/>
              <w:rPr>
                <w:sz w:val="20"/>
              </w:rPr>
            </w:pPr>
            <w:r w:rsidRPr="00A112CC">
              <w:rPr>
                <w:sz w:val="20"/>
              </w:rPr>
              <w:t>0.104.хх.411</w:t>
            </w:r>
          </w:p>
          <w:p w14:paraId="2D0C4F0E" w14:textId="77777777" w:rsidR="00735A87" w:rsidRPr="00A112CC" w:rsidRDefault="00735A87" w:rsidP="00FF4076">
            <w:pPr>
              <w:widowControl w:val="0"/>
              <w:ind w:firstLine="0"/>
              <w:jc w:val="center"/>
              <w:rPr>
                <w:sz w:val="20"/>
              </w:rPr>
            </w:pPr>
            <w:r w:rsidRPr="00A112CC">
              <w:rPr>
                <w:sz w:val="20"/>
              </w:rPr>
              <w:t>0.114.хх.412</w:t>
            </w:r>
          </w:p>
        </w:tc>
        <w:tc>
          <w:tcPr>
            <w:tcW w:w="2617" w:type="dxa"/>
            <w:shd w:val="clear" w:color="auto" w:fill="auto"/>
          </w:tcPr>
          <w:p w14:paraId="4C418F8F" w14:textId="77777777" w:rsidR="00735A87" w:rsidRPr="00A112CC" w:rsidRDefault="00735A87" w:rsidP="00FF4076">
            <w:pPr>
              <w:widowControl w:val="0"/>
              <w:ind w:firstLine="0"/>
              <w:jc w:val="center"/>
              <w:rPr>
                <w:sz w:val="20"/>
              </w:rPr>
            </w:pPr>
            <w:r w:rsidRPr="00A112CC">
              <w:rPr>
                <w:sz w:val="20"/>
              </w:rPr>
              <w:t>0.401.10.172</w:t>
            </w:r>
          </w:p>
        </w:tc>
      </w:tr>
      <w:tr w:rsidR="00A112CC" w:rsidRPr="00A112CC" w14:paraId="03E28391" w14:textId="77777777" w:rsidTr="003D73B3">
        <w:trPr>
          <w:trHeight w:val="20"/>
        </w:trPr>
        <w:tc>
          <w:tcPr>
            <w:tcW w:w="2616" w:type="dxa"/>
            <w:vMerge w:val="restart"/>
            <w:shd w:val="clear" w:color="auto" w:fill="auto"/>
          </w:tcPr>
          <w:p w14:paraId="0498548F" w14:textId="77777777" w:rsidR="00735A87" w:rsidRPr="00A112CC" w:rsidRDefault="00735A87" w:rsidP="00FF4076">
            <w:pPr>
              <w:widowControl w:val="0"/>
              <w:numPr>
                <w:ilvl w:val="0"/>
                <w:numId w:val="5"/>
              </w:numPr>
              <w:ind w:left="176" w:hanging="176"/>
              <w:rPr>
                <w:sz w:val="20"/>
              </w:rPr>
            </w:pPr>
            <w:r w:rsidRPr="00A112CC">
              <w:rPr>
                <w:sz w:val="20"/>
              </w:rPr>
              <w:t xml:space="preserve">принятие объектов ОС на соответствующие группу и (или) вид имущества по первоначальной стоимости с одновременным отражением суммы </w:t>
            </w:r>
            <w:r w:rsidRPr="00A112CC">
              <w:rPr>
                <w:sz w:val="20"/>
              </w:rPr>
              <w:lastRenderedPageBreak/>
              <w:t>начисленной амортизации (убытка от обесценения) по данному объекту</w:t>
            </w:r>
          </w:p>
        </w:tc>
        <w:tc>
          <w:tcPr>
            <w:tcW w:w="2617" w:type="dxa"/>
            <w:vMerge/>
            <w:shd w:val="clear" w:color="auto" w:fill="auto"/>
          </w:tcPr>
          <w:p w14:paraId="732F71BD" w14:textId="272865B8" w:rsidR="00735A87" w:rsidRPr="00A112CC" w:rsidRDefault="00735A87" w:rsidP="00FF4076">
            <w:pPr>
              <w:widowControl w:val="0"/>
              <w:tabs>
                <w:tab w:val="num" w:pos="720"/>
              </w:tabs>
              <w:ind w:firstLine="0"/>
              <w:rPr>
                <w:sz w:val="20"/>
              </w:rPr>
            </w:pPr>
          </w:p>
        </w:tc>
        <w:tc>
          <w:tcPr>
            <w:tcW w:w="2617" w:type="dxa"/>
            <w:gridSpan w:val="2"/>
            <w:shd w:val="clear" w:color="auto" w:fill="auto"/>
          </w:tcPr>
          <w:p w14:paraId="7E2B5299" w14:textId="77777777" w:rsidR="00735A87" w:rsidRPr="00A112CC" w:rsidRDefault="00735A87" w:rsidP="00FF4076">
            <w:pPr>
              <w:widowControl w:val="0"/>
              <w:ind w:firstLine="0"/>
              <w:jc w:val="center"/>
              <w:rPr>
                <w:sz w:val="20"/>
              </w:rPr>
            </w:pPr>
            <w:r w:rsidRPr="00A112CC">
              <w:rPr>
                <w:sz w:val="20"/>
              </w:rPr>
              <w:t>0.101.хх.310</w:t>
            </w:r>
          </w:p>
        </w:tc>
        <w:tc>
          <w:tcPr>
            <w:tcW w:w="2617" w:type="dxa"/>
            <w:shd w:val="clear" w:color="auto" w:fill="auto"/>
          </w:tcPr>
          <w:p w14:paraId="5F0CA9FF" w14:textId="77777777" w:rsidR="00735A87" w:rsidRPr="00A112CC" w:rsidRDefault="00735A87" w:rsidP="00FF4076">
            <w:pPr>
              <w:widowControl w:val="0"/>
              <w:ind w:firstLine="0"/>
              <w:jc w:val="center"/>
              <w:rPr>
                <w:sz w:val="20"/>
              </w:rPr>
            </w:pPr>
            <w:r w:rsidRPr="00A112CC">
              <w:rPr>
                <w:sz w:val="20"/>
              </w:rPr>
              <w:t>0.401.10.172</w:t>
            </w:r>
          </w:p>
        </w:tc>
      </w:tr>
      <w:tr w:rsidR="00A112CC" w:rsidRPr="00A112CC" w14:paraId="3002BE33" w14:textId="77777777" w:rsidTr="003D73B3">
        <w:trPr>
          <w:trHeight w:val="20"/>
        </w:trPr>
        <w:tc>
          <w:tcPr>
            <w:tcW w:w="2616" w:type="dxa"/>
            <w:vMerge/>
            <w:shd w:val="clear" w:color="auto" w:fill="auto"/>
          </w:tcPr>
          <w:p w14:paraId="23DE02AE" w14:textId="77777777" w:rsidR="00735A87" w:rsidRPr="00A112CC" w:rsidRDefault="00735A87" w:rsidP="00FF4076">
            <w:pPr>
              <w:widowControl w:val="0"/>
              <w:ind w:firstLine="0"/>
              <w:rPr>
                <w:sz w:val="20"/>
              </w:rPr>
            </w:pPr>
          </w:p>
        </w:tc>
        <w:tc>
          <w:tcPr>
            <w:tcW w:w="2617" w:type="dxa"/>
            <w:vMerge/>
            <w:shd w:val="clear" w:color="auto" w:fill="auto"/>
          </w:tcPr>
          <w:p w14:paraId="17199F1C" w14:textId="77777777" w:rsidR="00735A87" w:rsidRPr="00A112CC" w:rsidRDefault="00735A87" w:rsidP="00FF4076">
            <w:pPr>
              <w:widowControl w:val="0"/>
              <w:ind w:firstLine="0"/>
              <w:rPr>
                <w:sz w:val="20"/>
              </w:rPr>
            </w:pPr>
          </w:p>
        </w:tc>
        <w:tc>
          <w:tcPr>
            <w:tcW w:w="2617" w:type="dxa"/>
            <w:gridSpan w:val="2"/>
            <w:shd w:val="clear" w:color="auto" w:fill="auto"/>
          </w:tcPr>
          <w:p w14:paraId="4CF9BD1A" w14:textId="77777777" w:rsidR="00735A87" w:rsidRPr="00A112CC" w:rsidRDefault="00735A87" w:rsidP="00FF4076">
            <w:pPr>
              <w:widowControl w:val="0"/>
              <w:ind w:firstLine="0"/>
              <w:jc w:val="center"/>
              <w:rPr>
                <w:sz w:val="20"/>
              </w:rPr>
            </w:pPr>
            <w:r w:rsidRPr="00A112CC">
              <w:rPr>
                <w:sz w:val="20"/>
              </w:rPr>
              <w:t>0.401.10.172</w:t>
            </w:r>
          </w:p>
        </w:tc>
        <w:tc>
          <w:tcPr>
            <w:tcW w:w="2617" w:type="dxa"/>
            <w:shd w:val="clear" w:color="auto" w:fill="auto"/>
          </w:tcPr>
          <w:p w14:paraId="23D876AC" w14:textId="77777777" w:rsidR="00735A87" w:rsidRPr="00A112CC" w:rsidRDefault="00735A87" w:rsidP="00FF4076">
            <w:pPr>
              <w:widowControl w:val="0"/>
              <w:ind w:firstLine="0"/>
              <w:jc w:val="center"/>
              <w:rPr>
                <w:sz w:val="20"/>
              </w:rPr>
            </w:pPr>
            <w:r w:rsidRPr="00A112CC">
              <w:rPr>
                <w:sz w:val="20"/>
              </w:rPr>
              <w:t>0.104.хх.411</w:t>
            </w:r>
          </w:p>
          <w:p w14:paraId="424D715C" w14:textId="77777777" w:rsidR="00735A87" w:rsidRPr="00A112CC" w:rsidRDefault="00735A87" w:rsidP="00FF4076">
            <w:pPr>
              <w:widowControl w:val="0"/>
              <w:ind w:firstLine="0"/>
              <w:jc w:val="center"/>
              <w:rPr>
                <w:sz w:val="20"/>
              </w:rPr>
            </w:pPr>
            <w:r w:rsidRPr="00A112CC">
              <w:rPr>
                <w:sz w:val="20"/>
              </w:rPr>
              <w:t>0.114.хх.412</w:t>
            </w:r>
          </w:p>
        </w:tc>
      </w:tr>
      <w:tr w:rsidR="00A112CC" w:rsidRPr="00A112CC" w14:paraId="74385824" w14:textId="77777777" w:rsidTr="003D73B3">
        <w:trPr>
          <w:trHeight w:val="20"/>
        </w:trPr>
        <w:tc>
          <w:tcPr>
            <w:tcW w:w="10467" w:type="dxa"/>
            <w:gridSpan w:val="5"/>
            <w:shd w:val="clear" w:color="auto" w:fill="auto"/>
          </w:tcPr>
          <w:p w14:paraId="744773F4" w14:textId="20C9288B" w:rsidR="00735A87" w:rsidRPr="00A112CC" w:rsidRDefault="00735A87"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47" w:name="_Toc94016052"/>
            <w:bookmarkStart w:id="48" w:name="_Toc94016821"/>
            <w:bookmarkStart w:id="49" w:name="_Toc103589377"/>
            <w:bookmarkStart w:id="50" w:name="_Toc146534685"/>
            <w:r w:rsidRPr="00A112CC">
              <w:rPr>
                <w:b/>
                <w:kern w:val="24"/>
                <w:sz w:val="20"/>
                <w:szCs w:val="20"/>
              </w:rPr>
              <w:t>1.4. Передача объекта ОС в аренду (с целью получения платы за пользование имуществом (арендной платы)), безвозмездное срочное пользование</w:t>
            </w:r>
            <w:bookmarkEnd w:id="47"/>
            <w:bookmarkEnd w:id="48"/>
            <w:bookmarkEnd w:id="49"/>
            <w:bookmarkEnd w:id="50"/>
          </w:p>
        </w:tc>
      </w:tr>
      <w:tr w:rsidR="00A112CC" w:rsidRPr="00A112CC" w14:paraId="4B45373B" w14:textId="77777777" w:rsidTr="003D73B3">
        <w:trPr>
          <w:trHeight w:val="20"/>
        </w:trPr>
        <w:tc>
          <w:tcPr>
            <w:tcW w:w="2616" w:type="dxa"/>
            <w:shd w:val="clear" w:color="auto" w:fill="auto"/>
          </w:tcPr>
          <w:p w14:paraId="309A4AB3" w14:textId="77777777" w:rsidR="00735A87" w:rsidRPr="00A112CC" w:rsidRDefault="00735A87" w:rsidP="00FF4076">
            <w:pPr>
              <w:widowControl w:val="0"/>
              <w:ind w:firstLine="0"/>
              <w:rPr>
                <w:sz w:val="20"/>
              </w:rPr>
            </w:pPr>
            <w:r w:rsidRPr="00A112CC">
              <w:rPr>
                <w:sz w:val="20"/>
              </w:rPr>
              <w:t>Передача в возмездное (безвозмездное) пользование объектов ОС на дату подписания акта приема передачи (внутреннее перемещение)</w:t>
            </w:r>
          </w:p>
        </w:tc>
        <w:tc>
          <w:tcPr>
            <w:tcW w:w="2617" w:type="dxa"/>
            <w:shd w:val="clear" w:color="auto" w:fill="auto"/>
          </w:tcPr>
          <w:p w14:paraId="2A3084FA" w14:textId="77777777" w:rsidR="00735A87" w:rsidRPr="00A112CC" w:rsidRDefault="00735A87" w:rsidP="00FF4076">
            <w:pPr>
              <w:widowControl w:val="0"/>
              <w:ind w:firstLine="0"/>
              <w:rPr>
                <w:sz w:val="20"/>
              </w:rPr>
            </w:pPr>
            <w:r w:rsidRPr="00A112CC">
              <w:rPr>
                <w:sz w:val="20"/>
              </w:rPr>
              <w:t>Договор аренды</w:t>
            </w:r>
          </w:p>
          <w:p w14:paraId="32D88C97" w14:textId="77777777" w:rsidR="00735A87" w:rsidRPr="00A112CC" w:rsidRDefault="00735A87" w:rsidP="00FF4076">
            <w:pPr>
              <w:widowControl w:val="0"/>
              <w:ind w:firstLine="0"/>
              <w:rPr>
                <w:sz w:val="20"/>
              </w:rPr>
            </w:pPr>
            <w:r w:rsidRPr="00A112CC">
              <w:rPr>
                <w:sz w:val="20"/>
              </w:rPr>
              <w:t>Акт приема-передачи имущества (неунифицированная форма)</w:t>
            </w:r>
          </w:p>
          <w:p w14:paraId="226A3D65" w14:textId="3961B2D1" w:rsidR="00735A87" w:rsidRPr="00A112CC" w:rsidRDefault="00735A87" w:rsidP="00FF4076">
            <w:pPr>
              <w:widowControl w:val="0"/>
              <w:ind w:firstLine="0"/>
              <w:rPr>
                <w:sz w:val="20"/>
              </w:rPr>
            </w:pPr>
            <w:r w:rsidRPr="00A112CC">
              <w:rPr>
                <w:sz w:val="20"/>
              </w:rPr>
              <w:t>Выписка из ЕГРП, подтверждающая регистрацию договора аренды</w:t>
            </w:r>
          </w:p>
        </w:tc>
        <w:tc>
          <w:tcPr>
            <w:tcW w:w="2617" w:type="dxa"/>
            <w:gridSpan w:val="2"/>
            <w:shd w:val="clear" w:color="auto" w:fill="auto"/>
          </w:tcPr>
          <w:p w14:paraId="60C2059C" w14:textId="4918BF51" w:rsidR="00735A87" w:rsidRPr="00A112CC" w:rsidRDefault="00735A87" w:rsidP="00FF4076">
            <w:pPr>
              <w:widowControl w:val="0"/>
              <w:ind w:firstLine="0"/>
              <w:jc w:val="center"/>
              <w:rPr>
                <w:sz w:val="20"/>
              </w:rPr>
            </w:pPr>
            <w:r w:rsidRPr="00A112CC">
              <w:rPr>
                <w:sz w:val="20"/>
              </w:rPr>
              <w:t>0.101.</w:t>
            </w:r>
            <w:r w:rsidR="00FC1E94" w:rsidRPr="00A112CC">
              <w:rPr>
                <w:sz w:val="20"/>
              </w:rPr>
              <w:t>хх</w:t>
            </w:r>
            <w:r w:rsidRPr="00A112CC">
              <w:rPr>
                <w:sz w:val="20"/>
              </w:rPr>
              <w:t>.310</w:t>
            </w:r>
          </w:p>
        </w:tc>
        <w:tc>
          <w:tcPr>
            <w:tcW w:w="2617" w:type="dxa"/>
            <w:shd w:val="clear" w:color="auto" w:fill="auto"/>
          </w:tcPr>
          <w:p w14:paraId="0E5E1B2D" w14:textId="55705E64" w:rsidR="00735A87" w:rsidRPr="00A112CC" w:rsidRDefault="00735A87" w:rsidP="00FF4076">
            <w:pPr>
              <w:widowControl w:val="0"/>
              <w:ind w:firstLine="0"/>
              <w:jc w:val="center"/>
              <w:rPr>
                <w:sz w:val="20"/>
              </w:rPr>
            </w:pPr>
            <w:r w:rsidRPr="00A112CC">
              <w:rPr>
                <w:sz w:val="20"/>
              </w:rPr>
              <w:t>0.101.</w:t>
            </w:r>
            <w:r w:rsidR="00FC1E94" w:rsidRPr="00A112CC">
              <w:rPr>
                <w:sz w:val="20"/>
              </w:rPr>
              <w:t>хх</w:t>
            </w:r>
            <w:r w:rsidRPr="00A112CC">
              <w:rPr>
                <w:sz w:val="20"/>
              </w:rPr>
              <w:t>.310</w:t>
            </w:r>
          </w:p>
        </w:tc>
      </w:tr>
      <w:tr w:rsidR="00A112CC" w:rsidRPr="00A112CC" w14:paraId="1180B93C" w14:textId="77777777" w:rsidTr="003D73B3">
        <w:trPr>
          <w:trHeight w:val="20"/>
        </w:trPr>
        <w:tc>
          <w:tcPr>
            <w:tcW w:w="2616" w:type="dxa"/>
            <w:shd w:val="clear" w:color="auto" w:fill="auto"/>
          </w:tcPr>
          <w:p w14:paraId="3964C0E1" w14:textId="77777777" w:rsidR="00735A87" w:rsidRPr="00A112CC" w:rsidRDefault="00735A87" w:rsidP="00FF4076">
            <w:pPr>
              <w:widowControl w:val="0"/>
              <w:ind w:firstLine="0"/>
              <w:rPr>
                <w:sz w:val="20"/>
              </w:rPr>
            </w:pPr>
            <w:r w:rsidRPr="00A112CC">
              <w:rPr>
                <w:sz w:val="20"/>
              </w:rPr>
              <w:t>Передача в возмездное пользование объектов ОС на дату подписания акта</w:t>
            </w:r>
          </w:p>
        </w:tc>
        <w:tc>
          <w:tcPr>
            <w:tcW w:w="2617" w:type="dxa"/>
            <w:shd w:val="clear" w:color="auto" w:fill="auto"/>
          </w:tcPr>
          <w:p w14:paraId="69484789" w14:textId="77777777" w:rsidR="00735A87" w:rsidRPr="00A112CC" w:rsidRDefault="00735A87" w:rsidP="00FF4076">
            <w:pPr>
              <w:widowControl w:val="0"/>
              <w:ind w:firstLine="0"/>
              <w:rPr>
                <w:sz w:val="20"/>
              </w:rPr>
            </w:pPr>
            <w:r w:rsidRPr="00A112CC">
              <w:rPr>
                <w:sz w:val="20"/>
              </w:rPr>
              <w:t>Акт приема-передачи имущества (неунифицированная форма)</w:t>
            </w:r>
          </w:p>
          <w:p w14:paraId="14ED3DC5" w14:textId="77777777" w:rsidR="00735A87" w:rsidRPr="00A112CC" w:rsidRDefault="00735A87"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6C6770BA" w14:textId="77777777" w:rsidR="00735A87" w:rsidRPr="00A112CC" w:rsidRDefault="00735A87" w:rsidP="00FF4076">
            <w:pPr>
              <w:widowControl w:val="0"/>
              <w:ind w:firstLine="0"/>
              <w:jc w:val="center"/>
              <w:rPr>
                <w:sz w:val="20"/>
              </w:rPr>
            </w:pPr>
            <w:r w:rsidRPr="00A112CC">
              <w:rPr>
                <w:sz w:val="20"/>
              </w:rPr>
              <w:t>25</w:t>
            </w:r>
          </w:p>
        </w:tc>
        <w:tc>
          <w:tcPr>
            <w:tcW w:w="2617" w:type="dxa"/>
            <w:shd w:val="clear" w:color="auto" w:fill="auto"/>
          </w:tcPr>
          <w:p w14:paraId="575C7852" w14:textId="77777777" w:rsidR="00735A87" w:rsidRPr="00A112CC" w:rsidRDefault="00735A87" w:rsidP="00FF4076">
            <w:pPr>
              <w:widowControl w:val="0"/>
              <w:ind w:firstLine="0"/>
              <w:jc w:val="center"/>
              <w:rPr>
                <w:sz w:val="20"/>
              </w:rPr>
            </w:pPr>
          </w:p>
        </w:tc>
      </w:tr>
      <w:tr w:rsidR="00A112CC" w:rsidRPr="00A112CC" w14:paraId="5DE52606" w14:textId="77777777" w:rsidTr="003D73B3">
        <w:trPr>
          <w:trHeight w:val="20"/>
        </w:trPr>
        <w:tc>
          <w:tcPr>
            <w:tcW w:w="2616" w:type="dxa"/>
            <w:shd w:val="clear" w:color="auto" w:fill="auto"/>
          </w:tcPr>
          <w:p w14:paraId="124EE54D" w14:textId="77777777" w:rsidR="00735A87" w:rsidRPr="00A112CC" w:rsidRDefault="00735A87" w:rsidP="00FF4076">
            <w:pPr>
              <w:widowControl w:val="0"/>
              <w:ind w:firstLine="0"/>
              <w:rPr>
                <w:sz w:val="20"/>
              </w:rPr>
            </w:pPr>
            <w:r w:rsidRPr="00A112CC">
              <w:rPr>
                <w:sz w:val="20"/>
              </w:rPr>
              <w:t>Передача объекта ОС в безвозмездное пользование на дату подписания акта</w:t>
            </w:r>
          </w:p>
        </w:tc>
        <w:tc>
          <w:tcPr>
            <w:tcW w:w="2617" w:type="dxa"/>
            <w:shd w:val="clear" w:color="auto" w:fill="auto"/>
          </w:tcPr>
          <w:p w14:paraId="77BF7EC8" w14:textId="77777777" w:rsidR="00735A87" w:rsidRPr="00A112CC" w:rsidRDefault="00735A87" w:rsidP="00FF4076">
            <w:pPr>
              <w:widowControl w:val="0"/>
              <w:ind w:firstLine="0"/>
              <w:rPr>
                <w:sz w:val="20"/>
              </w:rPr>
            </w:pPr>
            <w:r w:rsidRPr="00A112CC">
              <w:rPr>
                <w:sz w:val="20"/>
              </w:rPr>
              <w:t>Акт приема-передачи имущества (неунифицированная форма)</w:t>
            </w:r>
          </w:p>
          <w:p w14:paraId="086FA743" w14:textId="77777777" w:rsidR="00735A87" w:rsidRPr="00A112CC" w:rsidRDefault="00735A87"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3E705855" w14:textId="77777777" w:rsidR="00735A87" w:rsidRPr="00A112CC" w:rsidRDefault="00735A87" w:rsidP="00FF4076">
            <w:pPr>
              <w:widowControl w:val="0"/>
              <w:ind w:firstLine="0"/>
              <w:jc w:val="center"/>
              <w:rPr>
                <w:sz w:val="20"/>
              </w:rPr>
            </w:pPr>
            <w:r w:rsidRPr="00A112CC">
              <w:rPr>
                <w:sz w:val="20"/>
              </w:rPr>
              <w:t>26</w:t>
            </w:r>
          </w:p>
        </w:tc>
        <w:tc>
          <w:tcPr>
            <w:tcW w:w="2617" w:type="dxa"/>
            <w:shd w:val="clear" w:color="auto" w:fill="auto"/>
          </w:tcPr>
          <w:p w14:paraId="76F9880C" w14:textId="77777777" w:rsidR="00735A87" w:rsidRPr="00A112CC" w:rsidRDefault="00735A87" w:rsidP="00FF4076">
            <w:pPr>
              <w:widowControl w:val="0"/>
              <w:ind w:firstLine="0"/>
              <w:jc w:val="center"/>
              <w:rPr>
                <w:sz w:val="20"/>
              </w:rPr>
            </w:pPr>
          </w:p>
        </w:tc>
      </w:tr>
      <w:tr w:rsidR="00A112CC" w:rsidRPr="00A112CC" w14:paraId="2366CF40" w14:textId="77777777" w:rsidTr="003D73B3">
        <w:trPr>
          <w:trHeight w:val="20"/>
        </w:trPr>
        <w:tc>
          <w:tcPr>
            <w:tcW w:w="2616" w:type="dxa"/>
            <w:shd w:val="clear" w:color="auto" w:fill="auto"/>
          </w:tcPr>
          <w:p w14:paraId="3AF0A326" w14:textId="77777777" w:rsidR="00735A87" w:rsidRPr="00A112CC" w:rsidRDefault="00735A87" w:rsidP="00FF4076">
            <w:pPr>
              <w:widowControl w:val="0"/>
              <w:ind w:firstLine="0"/>
              <w:rPr>
                <w:sz w:val="20"/>
              </w:rPr>
            </w:pPr>
            <w:r w:rsidRPr="00A112CC">
              <w:rPr>
                <w:sz w:val="20"/>
              </w:rPr>
              <w:t>Прекращение права возмездного (безвозмездного) пользования объектами ОС на дату подписания акта приема передачи (внутреннее перемещение)</w:t>
            </w:r>
          </w:p>
        </w:tc>
        <w:tc>
          <w:tcPr>
            <w:tcW w:w="2617" w:type="dxa"/>
            <w:shd w:val="clear" w:color="auto" w:fill="auto"/>
          </w:tcPr>
          <w:p w14:paraId="3CAFC305" w14:textId="77777777" w:rsidR="00735A87" w:rsidRPr="00A112CC" w:rsidRDefault="00735A87" w:rsidP="00FF4076">
            <w:pPr>
              <w:widowControl w:val="0"/>
              <w:ind w:firstLine="0"/>
              <w:rPr>
                <w:sz w:val="20"/>
              </w:rPr>
            </w:pPr>
            <w:r w:rsidRPr="00A112CC">
              <w:rPr>
                <w:sz w:val="20"/>
              </w:rPr>
              <w:t>Договор аренды</w:t>
            </w:r>
          </w:p>
          <w:p w14:paraId="3DD964F8" w14:textId="77777777" w:rsidR="00735A87" w:rsidRPr="00A112CC" w:rsidRDefault="00735A87" w:rsidP="00FF4076">
            <w:pPr>
              <w:widowControl w:val="0"/>
              <w:ind w:firstLine="0"/>
              <w:rPr>
                <w:sz w:val="20"/>
              </w:rPr>
            </w:pPr>
            <w:r w:rsidRPr="00A112CC">
              <w:rPr>
                <w:sz w:val="20"/>
              </w:rPr>
              <w:t>Акт приема-передачи имущества (неунифицированная форма)</w:t>
            </w:r>
          </w:p>
        </w:tc>
        <w:tc>
          <w:tcPr>
            <w:tcW w:w="2617" w:type="dxa"/>
            <w:gridSpan w:val="2"/>
            <w:shd w:val="clear" w:color="auto" w:fill="auto"/>
          </w:tcPr>
          <w:p w14:paraId="580342E0" w14:textId="52E2059B" w:rsidR="00735A87" w:rsidRPr="00A112CC" w:rsidRDefault="00735A87" w:rsidP="00FF4076">
            <w:pPr>
              <w:widowControl w:val="0"/>
              <w:ind w:firstLine="0"/>
              <w:jc w:val="center"/>
              <w:rPr>
                <w:sz w:val="20"/>
              </w:rPr>
            </w:pPr>
            <w:r w:rsidRPr="00A112CC">
              <w:rPr>
                <w:sz w:val="20"/>
              </w:rPr>
              <w:t>0.101.</w:t>
            </w:r>
            <w:r w:rsidR="00FC1E94" w:rsidRPr="00A112CC">
              <w:rPr>
                <w:sz w:val="20"/>
              </w:rPr>
              <w:t>хх</w:t>
            </w:r>
            <w:r w:rsidRPr="00A112CC">
              <w:rPr>
                <w:sz w:val="20"/>
              </w:rPr>
              <w:t>.310</w:t>
            </w:r>
          </w:p>
        </w:tc>
        <w:tc>
          <w:tcPr>
            <w:tcW w:w="2617" w:type="dxa"/>
            <w:shd w:val="clear" w:color="auto" w:fill="auto"/>
          </w:tcPr>
          <w:p w14:paraId="102981D7" w14:textId="43FDFEFF" w:rsidR="00735A87" w:rsidRPr="00A112CC" w:rsidRDefault="00735A87" w:rsidP="00FF4076">
            <w:pPr>
              <w:widowControl w:val="0"/>
              <w:ind w:firstLine="0"/>
              <w:jc w:val="center"/>
              <w:rPr>
                <w:sz w:val="20"/>
              </w:rPr>
            </w:pPr>
            <w:r w:rsidRPr="00A112CC">
              <w:rPr>
                <w:sz w:val="20"/>
              </w:rPr>
              <w:t>0.101.</w:t>
            </w:r>
            <w:r w:rsidR="00FC1E94" w:rsidRPr="00A112CC">
              <w:rPr>
                <w:sz w:val="20"/>
              </w:rPr>
              <w:t>хх</w:t>
            </w:r>
            <w:r w:rsidRPr="00A112CC">
              <w:rPr>
                <w:sz w:val="20"/>
              </w:rPr>
              <w:t>.310</w:t>
            </w:r>
          </w:p>
        </w:tc>
      </w:tr>
      <w:tr w:rsidR="00A112CC" w:rsidRPr="00A112CC" w14:paraId="3937BAEF" w14:textId="77777777" w:rsidTr="003D73B3">
        <w:trPr>
          <w:trHeight w:val="20"/>
        </w:trPr>
        <w:tc>
          <w:tcPr>
            <w:tcW w:w="2616" w:type="dxa"/>
            <w:shd w:val="clear" w:color="auto" w:fill="auto"/>
          </w:tcPr>
          <w:p w14:paraId="3A29A24B" w14:textId="77777777" w:rsidR="00735A87" w:rsidRPr="00A112CC" w:rsidRDefault="00735A87" w:rsidP="00FF4076">
            <w:pPr>
              <w:widowControl w:val="0"/>
              <w:ind w:firstLine="0"/>
              <w:rPr>
                <w:sz w:val="20"/>
              </w:rPr>
            </w:pPr>
            <w:r w:rsidRPr="00A112CC">
              <w:rPr>
                <w:sz w:val="20"/>
              </w:rPr>
              <w:t>Отражение прекращения права пользования объектом ОС на дату подписания акта</w:t>
            </w:r>
          </w:p>
        </w:tc>
        <w:tc>
          <w:tcPr>
            <w:tcW w:w="2617" w:type="dxa"/>
            <w:shd w:val="clear" w:color="auto" w:fill="auto"/>
          </w:tcPr>
          <w:p w14:paraId="6A43DB21" w14:textId="77777777" w:rsidR="00735A87" w:rsidRPr="00A112CC" w:rsidRDefault="00735A87" w:rsidP="00FF4076">
            <w:pPr>
              <w:widowControl w:val="0"/>
              <w:ind w:firstLine="0"/>
              <w:rPr>
                <w:sz w:val="20"/>
              </w:rPr>
            </w:pPr>
            <w:r w:rsidRPr="00A112CC">
              <w:rPr>
                <w:sz w:val="20"/>
              </w:rPr>
              <w:t>Акт приема-передачи имущества (неунифицированная форма)</w:t>
            </w:r>
          </w:p>
          <w:p w14:paraId="483A708E" w14:textId="77777777" w:rsidR="00735A87" w:rsidRPr="00A112CC" w:rsidRDefault="00735A87"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04FCE330" w14:textId="77777777" w:rsidR="00735A87" w:rsidRPr="00A112CC" w:rsidRDefault="00735A87" w:rsidP="00FF4076">
            <w:pPr>
              <w:widowControl w:val="0"/>
              <w:ind w:firstLine="0"/>
              <w:jc w:val="center"/>
              <w:rPr>
                <w:sz w:val="20"/>
              </w:rPr>
            </w:pPr>
          </w:p>
        </w:tc>
        <w:tc>
          <w:tcPr>
            <w:tcW w:w="2617" w:type="dxa"/>
            <w:shd w:val="clear" w:color="auto" w:fill="auto"/>
          </w:tcPr>
          <w:p w14:paraId="74A4559E" w14:textId="77777777" w:rsidR="00735A87" w:rsidRPr="00A112CC" w:rsidRDefault="00735A87" w:rsidP="00FF4076">
            <w:pPr>
              <w:widowControl w:val="0"/>
              <w:ind w:firstLine="0"/>
              <w:jc w:val="center"/>
              <w:rPr>
                <w:sz w:val="20"/>
              </w:rPr>
            </w:pPr>
            <w:r w:rsidRPr="00A112CC">
              <w:rPr>
                <w:sz w:val="20"/>
              </w:rPr>
              <w:t>25</w:t>
            </w:r>
          </w:p>
          <w:p w14:paraId="5F757C8B" w14:textId="77777777" w:rsidR="00735A87" w:rsidRPr="00A112CC" w:rsidRDefault="00735A87" w:rsidP="00FF4076">
            <w:pPr>
              <w:widowControl w:val="0"/>
              <w:ind w:firstLine="0"/>
              <w:jc w:val="center"/>
              <w:rPr>
                <w:sz w:val="20"/>
              </w:rPr>
            </w:pPr>
            <w:r w:rsidRPr="00A112CC">
              <w:rPr>
                <w:sz w:val="20"/>
              </w:rPr>
              <w:t>26</w:t>
            </w:r>
          </w:p>
        </w:tc>
      </w:tr>
      <w:tr w:rsidR="00A112CC" w:rsidRPr="00A112CC" w14:paraId="0D84A787" w14:textId="77777777" w:rsidTr="003D73B3">
        <w:trPr>
          <w:trHeight w:val="20"/>
        </w:trPr>
        <w:tc>
          <w:tcPr>
            <w:tcW w:w="10467" w:type="dxa"/>
            <w:gridSpan w:val="5"/>
            <w:shd w:val="clear" w:color="auto" w:fill="auto"/>
          </w:tcPr>
          <w:p w14:paraId="2A0B45E2" w14:textId="3FAB482C" w:rsidR="00735A87" w:rsidRPr="00A112CC" w:rsidRDefault="00735A87"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51" w:name="_Toc94016053"/>
            <w:bookmarkStart w:id="52" w:name="_Toc94016822"/>
            <w:bookmarkStart w:id="53" w:name="_Toc103589378"/>
            <w:bookmarkStart w:id="54" w:name="_Toc146534686"/>
            <w:r w:rsidRPr="00A112CC">
              <w:rPr>
                <w:b/>
                <w:kern w:val="24"/>
                <w:sz w:val="20"/>
                <w:szCs w:val="20"/>
              </w:rPr>
              <w:t>1.5. Выбытие</w:t>
            </w:r>
            <w:bookmarkEnd w:id="51"/>
            <w:bookmarkEnd w:id="52"/>
            <w:bookmarkEnd w:id="53"/>
            <w:bookmarkEnd w:id="54"/>
          </w:p>
        </w:tc>
      </w:tr>
      <w:tr w:rsidR="00A112CC" w:rsidRPr="00A112CC" w14:paraId="7D92C3DB" w14:textId="77777777" w:rsidTr="003D73B3">
        <w:trPr>
          <w:trHeight w:val="20"/>
        </w:trPr>
        <w:tc>
          <w:tcPr>
            <w:tcW w:w="10467" w:type="dxa"/>
            <w:gridSpan w:val="5"/>
            <w:shd w:val="clear" w:color="auto" w:fill="auto"/>
          </w:tcPr>
          <w:p w14:paraId="351B90E7" w14:textId="4D65A1BD" w:rsidR="00735A87" w:rsidRPr="00A112CC" w:rsidRDefault="00735A87"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55" w:name="_Toc94016054"/>
            <w:bookmarkStart w:id="56" w:name="_Toc94016823"/>
            <w:bookmarkStart w:id="57" w:name="_Toc103589379"/>
            <w:bookmarkStart w:id="58" w:name="_Toc146534687"/>
            <w:r w:rsidRPr="00A112CC">
              <w:rPr>
                <w:b/>
                <w:kern w:val="24"/>
                <w:sz w:val="20"/>
                <w:szCs w:val="20"/>
              </w:rPr>
              <w:t xml:space="preserve">1.5.1. Безвозмездная передача </w:t>
            </w:r>
            <w:bookmarkEnd w:id="55"/>
            <w:bookmarkEnd w:id="56"/>
            <w:bookmarkEnd w:id="57"/>
            <w:r w:rsidRPr="00A112CC">
              <w:rPr>
                <w:b/>
                <w:kern w:val="24"/>
                <w:sz w:val="20"/>
                <w:szCs w:val="20"/>
              </w:rPr>
              <w:t>имущества</w:t>
            </w:r>
            <w:bookmarkEnd w:id="58"/>
          </w:p>
        </w:tc>
      </w:tr>
      <w:tr w:rsidR="00A112CC" w:rsidRPr="00A112CC" w14:paraId="38FE1C08" w14:textId="77777777" w:rsidTr="003D73B3">
        <w:trPr>
          <w:trHeight w:val="20"/>
        </w:trPr>
        <w:tc>
          <w:tcPr>
            <w:tcW w:w="10467" w:type="dxa"/>
            <w:gridSpan w:val="5"/>
            <w:shd w:val="clear" w:color="auto" w:fill="auto"/>
          </w:tcPr>
          <w:p w14:paraId="0270B5E1" w14:textId="77777777" w:rsidR="00735A87" w:rsidRPr="00A112CC" w:rsidRDefault="00735A87" w:rsidP="00FF4076">
            <w:pPr>
              <w:pStyle w:val="aff"/>
              <w:widowControl w:val="0"/>
              <w:tabs>
                <w:tab w:val="left" w:pos="175"/>
              </w:tabs>
              <w:spacing w:before="0" w:beforeAutospacing="0" w:after="0" w:afterAutospacing="0"/>
              <w:jc w:val="both"/>
              <w:textAlignment w:val="baseline"/>
              <w:rPr>
                <w:b/>
                <w:kern w:val="24"/>
                <w:sz w:val="20"/>
                <w:szCs w:val="20"/>
              </w:rPr>
            </w:pPr>
            <w:r w:rsidRPr="00A112CC">
              <w:rPr>
                <w:b/>
                <w:kern w:val="24"/>
                <w:sz w:val="20"/>
                <w:szCs w:val="20"/>
              </w:rPr>
              <w:t>1.5.1.1. Передача недвижимого имущества (зданий, помещений) при прекращении права оперативного управления, в случаях, предусмотренных законодательством Российской Федерации</w:t>
            </w:r>
          </w:p>
        </w:tc>
      </w:tr>
      <w:tr w:rsidR="00A112CC" w:rsidRPr="00A112CC" w14:paraId="2BC10262" w14:textId="77777777" w:rsidTr="00F40B21">
        <w:trPr>
          <w:trHeight w:val="20"/>
        </w:trPr>
        <w:tc>
          <w:tcPr>
            <w:tcW w:w="2616" w:type="dxa"/>
            <w:shd w:val="clear" w:color="auto" w:fill="auto"/>
          </w:tcPr>
          <w:p w14:paraId="07862798" w14:textId="77777777" w:rsidR="00735A87" w:rsidRPr="00A112CC" w:rsidRDefault="00735A87" w:rsidP="00FF4076">
            <w:pPr>
              <w:widowControl w:val="0"/>
              <w:ind w:firstLine="0"/>
              <w:rPr>
                <w:sz w:val="20"/>
              </w:rPr>
            </w:pPr>
            <w:r w:rsidRPr="00A112CC">
              <w:rPr>
                <w:sz w:val="20"/>
              </w:rPr>
              <w:t>Безвозмездная передача недвижимого имущества сектору государственного управления (органу государственной власти, другому государственному учреждению) (по согласованию с Учредителем):</w:t>
            </w:r>
          </w:p>
        </w:tc>
        <w:tc>
          <w:tcPr>
            <w:tcW w:w="2617" w:type="dxa"/>
            <w:shd w:val="clear" w:color="auto" w:fill="auto"/>
          </w:tcPr>
          <w:p w14:paraId="40A99DAD" w14:textId="77777777" w:rsidR="00735A87" w:rsidRPr="00A112CC" w:rsidRDefault="00735A87" w:rsidP="00FF4076">
            <w:pPr>
              <w:widowControl w:val="0"/>
              <w:tabs>
                <w:tab w:val="num" w:pos="720"/>
              </w:tabs>
              <w:ind w:firstLine="0"/>
              <w:rPr>
                <w:sz w:val="20"/>
              </w:rPr>
            </w:pPr>
          </w:p>
        </w:tc>
        <w:tc>
          <w:tcPr>
            <w:tcW w:w="2563" w:type="dxa"/>
            <w:shd w:val="clear" w:color="auto" w:fill="auto"/>
          </w:tcPr>
          <w:p w14:paraId="4612DD2C" w14:textId="77777777" w:rsidR="00735A87" w:rsidRPr="00A112CC" w:rsidRDefault="00735A87" w:rsidP="00FF4076">
            <w:pPr>
              <w:widowControl w:val="0"/>
              <w:ind w:firstLine="0"/>
              <w:jc w:val="center"/>
              <w:rPr>
                <w:sz w:val="20"/>
              </w:rPr>
            </w:pPr>
          </w:p>
        </w:tc>
        <w:tc>
          <w:tcPr>
            <w:tcW w:w="2671" w:type="dxa"/>
            <w:gridSpan w:val="2"/>
            <w:shd w:val="clear" w:color="auto" w:fill="auto"/>
          </w:tcPr>
          <w:p w14:paraId="5CBBCD54" w14:textId="77777777" w:rsidR="00735A87" w:rsidRPr="00A112CC" w:rsidRDefault="00735A87" w:rsidP="00FF4076">
            <w:pPr>
              <w:pStyle w:val="aff"/>
              <w:widowControl w:val="0"/>
              <w:spacing w:before="0" w:beforeAutospacing="0" w:after="0" w:afterAutospacing="0"/>
              <w:jc w:val="center"/>
              <w:textAlignment w:val="baseline"/>
              <w:rPr>
                <w:sz w:val="20"/>
                <w:szCs w:val="20"/>
              </w:rPr>
            </w:pPr>
          </w:p>
        </w:tc>
      </w:tr>
      <w:tr w:rsidR="00A112CC" w:rsidRPr="00A112CC" w14:paraId="26191F22" w14:textId="77777777" w:rsidTr="00F40B21">
        <w:trPr>
          <w:trHeight w:val="20"/>
        </w:trPr>
        <w:tc>
          <w:tcPr>
            <w:tcW w:w="2616" w:type="dxa"/>
            <w:shd w:val="clear" w:color="auto" w:fill="auto"/>
          </w:tcPr>
          <w:p w14:paraId="26852E8A" w14:textId="77777777" w:rsidR="00735A87" w:rsidRPr="00A112CC" w:rsidRDefault="00735A87" w:rsidP="00FF4076">
            <w:pPr>
              <w:widowControl w:val="0"/>
              <w:numPr>
                <w:ilvl w:val="0"/>
                <w:numId w:val="5"/>
              </w:numPr>
              <w:ind w:left="176" w:hanging="176"/>
              <w:rPr>
                <w:sz w:val="20"/>
              </w:rPr>
            </w:pPr>
            <w:r w:rsidRPr="00A112CC">
              <w:rPr>
                <w:sz w:val="20"/>
              </w:rPr>
              <w:t>после прекращения права на оперативное управление по балансовой стоимости объекта</w:t>
            </w:r>
          </w:p>
        </w:tc>
        <w:tc>
          <w:tcPr>
            <w:tcW w:w="2617" w:type="dxa"/>
            <w:shd w:val="clear" w:color="auto" w:fill="auto"/>
          </w:tcPr>
          <w:p w14:paraId="5E571BCE" w14:textId="77777777" w:rsidR="00735A87" w:rsidRPr="00A112CC" w:rsidRDefault="00735A87" w:rsidP="00FF4076">
            <w:pPr>
              <w:widowControl w:val="0"/>
              <w:tabs>
                <w:tab w:val="num" w:pos="720"/>
              </w:tabs>
              <w:ind w:firstLine="0"/>
              <w:rPr>
                <w:sz w:val="20"/>
              </w:rPr>
            </w:pPr>
            <w:r w:rsidRPr="00A112CC">
              <w:rPr>
                <w:sz w:val="20"/>
              </w:rPr>
              <w:t>Извещение (ф. 0504805)</w:t>
            </w:r>
          </w:p>
          <w:p w14:paraId="4ED2861A" w14:textId="77777777" w:rsidR="00735A87" w:rsidRPr="00A112CC" w:rsidRDefault="00735A87" w:rsidP="00FF4076">
            <w:pPr>
              <w:widowControl w:val="0"/>
              <w:tabs>
                <w:tab w:val="num" w:pos="720"/>
              </w:tabs>
              <w:ind w:firstLine="0"/>
              <w:rPr>
                <w:sz w:val="20"/>
              </w:rPr>
            </w:pPr>
            <w:r w:rsidRPr="00A112CC">
              <w:rPr>
                <w:sz w:val="20"/>
              </w:rPr>
              <w:t>Акт о приеме-передаче объектов нефинансовых активов (ф. 0504101)</w:t>
            </w:r>
          </w:p>
          <w:p w14:paraId="7D6F6C3B" w14:textId="77777777" w:rsidR="00735A87" w:rsidRPr="00A112CC" w:rsidRDefault="00735A87" w:rsidP="00FF4076">
            <w:pPr>
              <w:widowControl w:val="0"/>
              <w:tabs>
                <w:tab w:val="num" w:pos="720"/>
              </w:tabs>
              <w:ind w:firstLine="0"/>
              <w:rPr>
                <w:sz w:val="20"/>
              </w:rPr>
            </w:pPr>
            <w:r w:rsidRPr="00A112CC">
              <w:rPr>
                <w:sz w:val="20"/>
              </w:rPr>
              <w:t>документы о прекращении государственной регистрации прав на недвижимость</w:t>
            </w:r>
          </w:p>
        </w:tc>
        <w:tc>
          <w:tcPr>
            <w:tcW w:w="2563" w:type="dxa"/>
            <w:shd w:val="clear" w:color="auto" w:fill="auto"/>
          </w:tcPr>
          <w:p w14:paraId="049D75BA" w14:textId="291EC316" w:rsidR="00735A87" w:rsidRPr="00A112CC" w:rsidRDefault="00735A87" w:rsidP="00FF4076">
            <w:pPr>
              <w:widowControl w:val="0"/>
              <w:ind w:firstLine="0"/>
              <w:jc w:val="center"/>
              <w:rPr>
                <w:sz w:val="20"/>
              </w:rPr>
            </w:pPr>
            <w:r w:rsidRPr="00A112CC">
              <w:rPr>
                <w:sz w:val="20"/>
              </w:rPr>
              <w:t>4.401.20.281</w:t>
            </w:r>
          </w:p>
        </w:tc>
        <w:tc>
          <w:tcPr>
            <w:tcW w:w="2671" w:type="dxa"/>
            <w:gridSpan w:val="2"/>
            <w:shd w:val="clear" w:color="auto" w:fill="auto"/>
          </w:tcPr>
          <w:p w14:paraId="27BA0330" w14:textId="77777777" w:rsidR="00735A87" w:rsidRPr="00A112CC" w:rsidRDefault="00735A87" w:rsidP="00FF4076">
            <w:pPr>
              <w:pStyle w:val="aff"/>
              <w:widowControl w:val="0"/>
              <w:spacing w:before="0" w:beforeAutospacing="0" w:after="0" w:afterAutospacing="0"/>
              <w:jc w:val="center"/>
              <w:textAlignment w:val="baseline"/>
              <w:rPr>
                <w:sz w:val="20"/>
                <w:szCs w:val="20"/>
              </w:rPr>
            </w:pPr>
            <w:r w:rsidRPr="00A112CC">
              <w:rPr>
                <w:sz w:val="20"/>
                <w:szCs w:val="20"/>
              </w:rPr>
              <w:t>4.101.12.410</w:t>
            </w:r>
          </w:p>
        </w:tc>
      </w:tr>
      <w:tr w:rsidR="00A112CC" w:rsidRPr="00A112CC" w14:paraId="019C8AB2" w14:textId="77777777" w:rsidTr="00F40B21">
        <w:trPr>
          <w:trHeight w:val="20"/>
        </w:trPr>
        <w:tc>
          <w:tcPr>
            <w:tcW w:w="2616" w:type="dxa"/>
            <w:shd w:val="clear" w:color="auto" w:fill="auto"/>
          </w:tcPr>
          <w:p w14:paraId="2CCC14E6" w14:textId="77777777" w:rsidR="00735A87" w:rsidRPr="00A112CC" w:rsidRDefault="00735A87" w:rsidP="00FF4076">
            <w:pPr>
              <w:widowControl w:val="0"/>
              <w:numPr>
                <w:ilvl w:val="0"/>
                <w:numId w:val="5"/>
              </w:numPr>
              <w:ind w:left="176" w:hanging="176"/>
              <w:rPr>
                <w:sz w:val="20"/>
              </w:rPr>
            </w:pPr>
            <w:r w:rsidRPr="00A112CC">
              <w:rPr>
                <w:sz w:val="20"/>
              </w:rPr>
              <w:lastRenderedPageBreak/>
              <w:t>на сумму начисленной амортизации на дату подписания Акта</w:t>
            </w:r>
          </w:p>
        </w:tc>
        <w:tc>
          <w:tcPr>
            <w:tcW w:w="2617" w:type="dxa"/>
            <w:shd w:val="clear" w:color="auto" w:fill="auto"/>
          </w:tcPr>
          <w:p w14:paraId="2C4A8237" w14:textId="77777777" w:rsidR="00735A87" w:rsidRPr="00A112CC" w:rsidRDefault="00735A87" w:rsidP="00FF4076">
            <w:pPr>
              <w:widowControl w:val="0"/>
              <w:tabs>
                <w:tab w:val="num" w:pos="720"/>
              </w:tabs>
              <w:ind w:firstLine="0"/>
              <w:rPr>
                <w:sz w:val="20"/>
              </w:rPr>
            </w:pPr>
            <w:r w:rsidRPr="00A112CC">
              <w:rPr>
                <w:sz w:val="20"/>
              </w:rPr>
              <w:t>Извещение (ф. 0504805)</w:t>
            </w:r>
          </w:p>
          <w:p w14:paraId="41723679" w14:textId="77777777" w:rsidR="00735A87" w:rsidRPr="00A112CC" w:rsidRDefault="00735A87" w:rsidP="00FF4076">
            <w:pPr>
              <w:widowControl w:val="0"/>
              <w:tabs>
                <w:tab w:val="num" w:pos="720"/>
              </w:tabs>
              <w:ind w:firstLine="0"/>
              <w:rPr>
                <w:sz w:val="20"/>
              </w:rPr>
            </w:pPr>
            <w:r w:rsidRPr="00A112CC">
              <w:rPr>
                <w:sz w:val="20"/>
              </w:rPr>
              <w:t>Акт о приеме-передаче объектов нефинансовых активов (ф. 0504101)</w:t>
            </w:r>
          </w:p>
        </w:tc>
        <w:tc>
          <w:tcPr>
            <w:tcW w:w="2563" w:type="dxa"/>
            <w:shd w:val="clear" w:color="auto" w:fill="auto"/>
          </w:tcPr>
          <w:p w14:paraId="55A0862A" w14:textId="77777777" w:rsidR="00735A87" w:rsidRPr="00A112CC" w:rsidRDefault="00735A87" w:rsidP="00FF4076">
            <w:pPr>
              <w:widowControl w:val="0"/>
              <w:ind w:firstLine="0"/>
              <w:jc w:val="center"/>
              <w:rPr>
                <w:sz w:val="20"/>
              </w:rPr>
            </w:pPr>
            <w:r w:rsidRPr="00A112CC">
              <w:rPr>
                <w:sz w:val="20"/>
              </w:rPr>
              <w:t>4.104.12.411</w:t>
            </w:r>
          </w:p>
        </w:tc>
        <w:tc>
          <w:tcPr>
            <w:tcW w:w="2671" w:type="dxa"/>
            <w:gridSpan w:val="2"/>
            <w:shd w:val="clear" w:color="auto" w:fill="auto"/>
          </w:tcPr>
          <w:p w14:paraId="0A47DAAB" w14:textId="77777777" w:rsidR="00735A87" w:rsidRPr="00A112CC" w:rsidRDefault="00735A87" w:rsidP="00FF4076">
            <w:pPr>
              <w:pStyle w:val="aff"/>
              <w:widowControl w:val="0"/>
              <w:spacing w:before="0" w:beforeAutospacing="0" w:after="0" w:afterAutospacing="0"/>
              <w:jc w:val="center"/>
              <w:textAlignment w:val="baseline"/>
              <w:rPr>
                <w:sz w:val="20"/>
                <w:szCs w:val="20"/>
              </w:rPr>
            </w:pPr>
            <w:r w:rsidRPr="00A112CC">
              <w:rPr>
                <w:sz w:val="20"/>
                <w:szCs w:val="20"/>
              </w:rPr>
              <w:t>4.401.20.281</w:t>
            </w:r>
          </w:p>
        </w:tc>
      </w:tr>
      <w:tr w:rsidR="00A112CC" w:rsidRPr="00A112CC" w14:paraId="7429E256" w14:textId="77777777" w:rsidTr="00F40B21">
        <w:trPr>
          <w:trHeight w:val="20"/>
        </w:trPr>
        <w:tc>
          <w:tcPr>
            <w:tcW w:w="2616" w:type="dxa"/>
            <w:shd w:val="clear" w:color="auto" w:fill="auto"/>
          </w:tcPr>
          <w:p w14:paraId="6D818775" w14:textId="77777777" w:rsidR="00735A87" w:rsidRPr="00A112CC" w:rsidRDefault="00735A87" w:rsidP="00FF4076">
            <w:pPr>
              <w:widowControl w:val="0"/>
              <w:ind w:firstLine="0"/>
              <w:rPr>
                <w:sz w:val="20"/>
              </w:rPr>
            </w:pPr>
            <w:r w:rsidRPr="00A112CC">
              <w:rPr>
                <w:sz w:val="20"/>
              </w:rPr>
              <w:t>Безвозмездная передача недвижимого имущества нефинансовым организациям государственного сектора (государственные и муниципальные унитарные предприятия) (по согласованию с Учредителем):</w:t>
            </w:r>
          </w:p>
        </w:tc>
        <w:tc>
          <w:tcPr>
            <w:tcW w:w="2617" w:type="dxa"/>
            <w:shd w:val="clear" w:color="auto" w:fill="auto"/>
          </w:tcPr>
          <w:p w14:paraId="1D368792" w14:textId="77777777" w:rsidR="00735A87" w:rsidRPr="00A112CC" w:rsidRDefault="00735A87" w:rsidP="00FF4076">
            <w:pPr>
              <w:widowControl w:val="0"/>
              <w:tabs>
                <w:tab w:val="num" w:pos="720"/>
              </w:tabs>
              <w:ind w:firstLine="0"/>
              <w:rPr>
                <w:sz w:val="20"/>
              </w:rPr>
            </w:pPr>
          </w:p>
        </w:tc>
        <w:tc>
          <w:tcPr>
            <w:tcW w:w="2563" w:type="dxa"/>
            <w:shd w:val="clear" w:color="auto" w:fill="auto"/>
          </w:tcPr>
          <w:p w14:paraId="4FFBB8FD" w14:textId="77777777" w:rsidR="00735A87" w:rsidRPr="00A112CC" w:rsidRDefault="00735A87" w:rsidP="00FF4076">
            <w:pPr>
              <w:widowControl w:val="0"/>
              <w:ind w:firstLine="0"/>
              <w:jc w:val="center"/>
              <w:rPr>
                <w:sz w:val="20"/>
              </w:rPr>
            </w:pPr>
          </w:p>
        </w:tc>
        <w:tc>
          <w:tcPr>
            <w:tcW w:w="2671" w:type="dxa"/>
            <w:gridSpan w:val="2"/>
            <w:shd w:val="clear" w:color="auto" w:fill="auto"/>
          </w:tcPr>
          <w:p w14:paraId="06F4B0A8" w14:textId="77777777" w:rsidR="00735A87" w:rsidRPr="00A112CC" w:rsidRDefault="00735A87" w:rsidP="00FF4076">
            <w:pPr>
              <w:pStyle w:val="aff"/>
              <w:widowControl w:val="0"/>
              <w:spacing w:before="0" w:beforeAutospacing="0" w:after="0" w:afterAutospacing="0"/>
              <w:jc w:val="center"/>
              <w:textAlignment w:val="baseline"/>
              <w:rPr>
                <w:sz w:val="20"/>
                <w:szCs w:val="20"/>
              </w:rPr>
            </w:pPr>
          </w:p>
        </w:tc>
      </w:tr>
      <w:tr w:rsidR="00A112CC" w:rsidRPr="00A112CC" w14:paraId="25D43A11" w14:textId="77777777" w:rsidTr="00F40B21">
        <w:trPr>
          <w:trHeight w:val="20"/>
        </w:trPr>
        <w:tc>
          <w:tcPr>
            <w:tcW w:w="2616" w:type="dxa"/>
            <w:shd w:val="clear" w:color="auto" w:fill="auto"/>
          </w:tcPr>
          <w:p w14:paraId="05DCFE1F" w14:textId="77777777" w:rsidR="00735A87" w:rsidRPr="00A112CC" w:rsidRDefault="00735A87" w:rsidP="00FF4076">
            <w:pPr>
              <w:widowControl w:val="0"/>
              <w:numPr>
                <w:ilvl w:val="0"/>
                <w:numId w:val="5"/>
              </w:numPr>
              <w:ind w:left="176" w:hanging="176"/>
              <w:rPr>
                <w:sz w:val="20"/>
              </w:rPr>
            </w:pPr>
            <w:r w:rsidRPr="00A112CC">
              <w:rPr>
                <w:sz w:val="20"/>
              </w:rPr>
              <w:t xml:space="preserve"> после прекращения права на оперативное управление по балансовой стоимости объекта</w:t>
            </w:r>
          </w:p>
        </w:tc>
        <w:tc>
          <w:tcPr>
            <w:tcW w:w="2617" w:type="dxa"/>
            <w:shd w:val="clear" w:color="auto" w:fill="auto"/>
          </w:tcPr>
          <w:p w14:paraId="0A0DAEED" w14:textId="77777777" w:rsidR="00735A87" w:rsidRPr="00A112CC" w:rsidRDefault="00735A87" w:rsidP="00FF4076">
            <w:pPr>
              <w:widowControl w:val="0"/>
              <w:tabs>
                <w:tab w:val="num" w:pos="720"/>
              </w:tabs>
              <w:ind w:firstLine="0"/>
              <w:rPr>
                <w:sz w:val="20"/>
              </w:rPr>
            </w:pPr>
            <w:r w:rsidRPr="00A112CC">
              <w:rPr>
                <w:sz w:val="20"/>
              </w:rPr>
              <w:t>Извещение (ф. 0504805)</w:t>
            </w:r>
          </w:p>
          <w:p w14:paraId="49FC6E66" w14:textId="77777777" w:rsidR="00735A87" w:rsidRPr="00A112CC" w:rsidRDefault="00735A87" w:rsidP="00FF4076">
            <w:pPr>
              <w:widowControl w:val="0"/>
              <w:tabs>
                <w:tab w:val="num" w:pos="720"/>
              </w:tabs>
              <w:ind w:firstLine="0"/>
              <w:rPr>
                <w:sz w:val="20"/>
              </w:rPr>
            </w:pPr>
            <w:r w:rsidRPr="00A112CC">
              <w:rPr>
                <w:sz w:val="20"/>
              </w:rPr>
              <w:t>Акт о приеме-передаче объектов нефинансовых активов (ф. 0504101)</w:t>
            </w:r>
          </w:p>
          <w:p w14:paraId="742410A6" w14:textId="77777777" w:rsidR="00735A87" w:rsidRPr="00A112CC" w:rsidRDefault="00735A87" w:rsidP="00FF4076">
            <w:pPr>
              <w:widowControl w:val="0"/>
              <w:tabs>
                <w:tab w:val="num" w:pos="720"/>
              </w:tabs>
              <w:ind w:firstLine="0"/>
              <w:rPr>
                <w:sz w:val="20"/>
              </w:rPr>
            </w:pPr>
            <w:r w:rsidRPr="00A112CC">
              <w:rPr>
                <w:sz w:val="20"/>
              </w:rPr>
              <w:t>документы о прекращении государственной регистрации прав на недвижимость</w:t>
            </w:r>
          </w:p>
        </w:tc>
        <w:tc>
          <w:tcPr>
            <w:tcW w:w="2563" w:type="dxa"/>
            <w:shd w:val="clear" w:color="auto" w:fill="auto"/>
          </w:tcPr>
          <w:p w14:paraId="5626A9B3" w14:textId="1C2EF5DE" w:rsidR="00735A87" w:rsidRPr="00A112CC" w:rsidRDefault="00735A87" w:rsidP="00FF4076">
            <w:pPr>
              <w:pStyle w:val="aff8"/>
              <w:spacing w:line="276" w:lineRule="auto"/>
              <w:jc w:val="center"/>
              <w:rPr>
                <w:rFonts w:ascii="Times New Roman" w:hAnsi="Times New Roman"/>
                <w:sz w:val="20"/>
                <w:szCs w:val="20"/>
              </w:rPr>
            </w:pPr>
            <w:r w:rsidRPr="00A112CC">
              <w:rPr>
                <w:rFonts w:ascii="Times New Roman" w:hAnsi="Times New Roman"/>
                <w:sz w:val="20"/>
                <w:szCs w:val="20"/>
              </w:rPr>
              <w:t>4.401.20.284</w:t>
            </w:r>
          </w:p>
        </w:tc>
        <w:tc>
          <w:tcPr>
            <w:tcW w:w="2671" w:type="dxa"/>
            <w:gridSpan w:val="2"/>
            <w:shd w:val="clear" w:color="auto" w:fill="auto"/>
          </w:tcPr>
          <w:p w14:paraId="244929C5" w14:textId="77777777" w:rsidR="00735A87" w:rsidRPr="00A112CC" w:rsidRDefault="00735A87" w:rsidP="00FF4076">
            <w:pPr>
              <w:pStyle w:val="aff"/>
              <w:widowControl w:val="0"/>
              <w:spacing w:before="0" w:beforeAutospacing="0" w:after="0" w:afterAutospacing="0"/>
              <w:jc w:val="center"/>
              <w:textAlignment w:val="baseline"/>
              <w:rPr>
                <w:sz w:val="20"/>
                <w:szCs w:val="20"/>
              </w:rPr>
            </w:pPr>
            <w:r w:rsidRPr="00A112CC">
              <w:rPr>
                <w:sz w:val="20"/>
                <w:szCs w:val="20"/>
              </w:rPr>
              <w:t>4.101.12.410</w:t>
            </w:r>
          </w:p>
        </w:tc>
      </w:tr>
      <w:tr w:rsidR="00A112CC" w:rsidRPr="00A112CC" w14:paraId="65FAA116" w14:textId="77777777" w:rsidTr="00F40B21">
        <w:trPr>
          <w:trHeight w:val="20"/>
        </w:trPr>
        <w:tc>
          <w:tcPr>
            <w:tcW w:w="2616" w:type="dxa"/>
            <w:shd w:val="clear" w:color="auto" w:fill="auto"/>
          </w:tcPr>
          <w:p w14:paraId="59C46D4C" w14:textId="77777777" w:rsidR="00735A87" w:rsidRPr="00A112CC" w:rsidRDefault="00735A87" w:rsidP="00FF4076">
            <w:pPr>
              <w:widowControl w:val="0"/>
              <w:numPr>
                <w:ilvl w:val="0"/>
                <w:numId w:val="5"/>
              </w:numPr>
              <w:ind w:left="176" w:hanging="176"/>
              <w:rPr>
                <w:sz w:val="20"/>
              </w:rPr>
            </w:pPr>
            <w:r w:rsidRPr="00A112CC">
              <w:rPr>
                <w:sz w:val="20"/>
              </w:rPr>
              <w:t>на сумму начисленной амортизации на дату подписания Акта</w:t>
            </w:r>
          </w:p>
        </w:tc>
        <w:tc>
          <w:tcPr>
            <w:tcW w:w="2617" w:type="dxa"/>
            <w:shd w:val="clear" w:color="auto" w:fill="auto"/>
          </w:tcPr>
          <w:p w14:paraId="5FA1F59E" w14:textId="77777777" w:rsidR="00735A87" w:rsidRPr="00A112CC" w:rsidRDefault="00735A87" w:rsidP="00FF4076">
            <w:pPr>
              <w:pStyle w:val="aff8"/>
              <w:spacing w:line="276" w:lineRule="auto"/>
              <w:rPr>
                <w:rFonts w:ascii="Times New Roman" w:hAnsi="Times New Roman"/>
                <w:sz w:val="20"/>
                <w:szCs w:val="20"/>
              </w:rPr>
            </w:pPr>
            <w:r w:rsidRPr="00A112CC">
              <w:rPr>
                <w:rFonts w:ascii="Times New Roman" w:hAnsi="Times New Roman"/>
                <w:sz w:val="20"/>
                <w:szCs w:val="20"/>
              </w:rPr>
              <w:t>Извещение (ф. 0504805)</w:t>
            </w:r>
          </w:p>
          <w:p w14:paraId="635895A6" w14:textId="77777777" w:rsidR="00735A87" w:rsidRPr="00A112CC" w:rsidRDefault="00735A87" w:rsidP="00FF4076">
            <w:pPr>
              <w:widowControl w:val="0"/>
              <w:tabs>
                <w:tab w:val="num" w:pos="720"/>
              </w:tabs>
              <w:ind w:firstLine="0"/>
              <w:rPr>
                <w:sz w:val="20"/>
              </w:rPr>
            </w:pPr>
            <w:r w:rsidRPr="00A112CC">
              <w:rPr>
                <w:sz w:val="20"/>
              </w:rPr>
              <w:t>Акт о приеме-передаче объектов нефинансовых активов (ф. 0504101)</w:t>
            </w:r>
          </w:p>
        </w:tc>
        <w:tc>
          <w:tcPr>
            <w:tcW w:w="2563" w:type="dxa"/>
            <w:shd w:val="clear" w:color="auto" w:fill="auto"/>
          </w:tcPr>
          <w:p w14:paraId="5871E6AE" w14:textId="77777777" w:rsidR="00735A87" w:rsidRPr="00A112CC" w:rsidRDefault="00735A87" w:rsidP="00FF4076">
            <w:pPr>
              <w:widowControl w:val="0"/>
              <w:ind w:firstLine="0"/>
              <w:jc w:val="center"/>
              <w:rPr>
                <w:sz w:val="20"/>
              </w:rPr>
            </w:pPr>
            <w:r w:rsidRPr="00A112CC">
              <w:rPr>
                <w:sz w:val="20"/>
              </w:rPr>
              <w:t>4.104.12.411</w:t>
            </w:r>
          </w:p>
        </w:tc>
        <w:tc>
          <w:tcPr>
            <w:tcW w:w="2671" w:type="dxa"/>
            <w:gridSpan w:val="2"/>
            <w:shd w:val="clear" w:color="auto" w:fill="auto"/>
          </w:tcPr>
          <w:p w14:paraId="24AB9833" w14:textId="77777777" w:rsidR="00735A87" w:rsidRPr="00A112CC" w:rsidRDefault="00735A87" w:rsidP="00FF4076">
            <w:pPr>
              <w:pStyle w:val="aff"/>
              <w:widowControl w:val="0"/>
              <w:spacing w:before="0" w:beforeAutospacing="0" w:after="0" w:afterAutospacing="0"/>
              <w:jc w:val="center"/>
              <w:textAlignment w:val="baseline"/>
              <w:rPr>
                <w:sz w:val="20"/>
                <w:szCs w:val="20"/>
              </w:rPr>
            </w:pPr>
            <w:r w:rsidRPr="00A112CC">
              <w:rPr>
                <w:sz w:val="20"/>
                <w:szCs w:val="20"/>
              </w:rPr>
              <w:t>4.401.20.284</w:t>
            </w:r>
          </w:p>
        </w:tc>
      </w:tr>
      <w:tr w:rsidR="00A112CC" w:rsidRPr="00A112CC" w14:paraId="64D59899" w14:textId="77777777" w:rsidTr="00F40B21">
        <w:trPr>
          <w:trHeight w:val="20"/>
        </w:trPr>
        <w:tc>
          <w:tcPr>
            <w:tcW w:w="2616" w:type="dxa"/>
            <w:shd w:val="clear" w:color="auto" w:fill="auto"/>
          </w:tcPr>
          <w:p w14:paraId="5B02AA8C" w14:textId="77777777" w:rsidR="00735A87" w:rsidRPr="00A112CC" w:rsidRDefault="00735A87" w:rsidP="00FF4076">
            <w:pPr>
              <w:widowControl w:val="0"/>
              <w:ind w:firstLine="0"/>
              <w:rPr>
                <w:sz w:val="20"/>
              </w:rPr>
            </w:pPr>
            <w:r w:rsidRPr="00A112CC">
              <w:rPr>
                <w:sz w:val="20"/>
              </w:rPr>
              <w:t>Безвозмездная передача недвижимого имущества иным нефинансовым организациям (общества с ограниченной ответственностью и др.) (по согласованию с Учредителем):</w:t>
            </w:r>
          </w:p>
        </w:tc>
        <w:tc>
          <w:tcPr>
            <w:tcW w:w="2617" w:type="dxa"/>
            <w:shd w:val="clear" w:color="auto" w:fill="auto"/>
          </w:tcPr>
          <w:p w14:paraId="1055A9BC" w14:textId="77777777" w:rsidR="00735A87" w:rsidRPr="00A112CC" w:rsidRDefault="00735A87" w:rsidP="00FF4076">
            <w:pPr>
              <w:widowControl w:val="0"/>
              <w:tabs>
                <w:tab w:val="num" w:pos="720"/>
              </w:tabs>
              <w:ind w:firstLine="0"/>
              <w:rPr>
                <w:sz w:val="20"/>
              </w:rPr>
            </w:pPr>
          </w:p>
        </w:tc>
        <w:tc>
          <w:tcPr>
            <w:tcW w:w="2563" w:type="dxa"/>
            <w:shd w:val="clear" w:color="auto" w:fill="auto"/>
          </w:tcPr>
          <w:p w14:paraId="415D41DA" w14:textId="77777777" w:rsidR="00735A87" w:rsidRPr="00A112CC" w:rsidRDefault="00735A87" w:rsidP="00FF4076">
            <w:pPr>
              <w:widowControl w:val="0"/>
              <w:ind w:firstLine="0"/>
              <w:jc w:val="center"/>
              <w:rPr>
                <w:sz w:val="20"/>
              </w:rPr>
            </w:pPr>
          </w:p>
        </w:tc>
        <w:tc>
          <w:tcPr>
            <w:tcW w:w="2671" w:type="dxa"/>
            <w:gridSpan w:val="2"/>
            <w:shd w:val="clear" w:color="auto" w:fill="auto"/>
          </w:tcPr>
          <w:p w14:paraId="31B416A5" w14:textId="77777777" w:rsidR="00735A87" w:rsidRPr="00A112CC" w:rsidRDefault="00735A87" w:rsidP="00FF4076">
            <w:pPr>
              <w:pStyle w:val="aff"/>
              <w:widowControl w:val="0"/>
              <w:spacing w:before="0" w:beforeAutospacing="0" w:after="0" w:afterAutospacing="0"/>
              <w:jc w:val="center"/>
              <w:textAlignment w:val="baseline"/>
              <w:rPr>
                <w:sz w:val="20"/>
                <w:szCs w:val="20"/>
              </w:rPr>
            </w:pPr>
          </w:p>
        </w:tc>
      </w:tr>
      <w:tr w:rsidR="00A112CC" w:rsidRPr="00A112CC" w14:paraId="1AE9E2CF" w14:textId="77777777" w:rsidTr="00F40B21">
        <w:trPr>
          <w:trHeight w:val="20"/>
        </w:trPr>
        <w:tc>
          <w:tcPr>
            <w:tcW w:w="2616" w:type="dxa"/>
            <w:shd w:val="clear" w:color="auto" w:fill="auto"/>
          </w:tcPr>
          <w:p w14:paraId="714C0B8F" w14:textId="77777777" w:rsidR="00735A87" w:rsidRPr="00A112CC" w:rsidRDefault="00735A87" w:rsidP="00FF4076">
            <w:pPr>
              <w:widowControl w:val="0"/>
              <w:numPr>
                <w:ilvl w:val="0"/>
                <w:numId w:val="5"/>
              </w:numPr>
              <w:ind w:left="176" w:hanging="176"/>
              <w:rPr>
                <w:sz w:val="20"/>
              </w:rPr>
            </w:pPr>
            <w:r w:rsidRPr="00A112CC">
              <w:rPr>
                <w:sz w:val="20"/>
              </w:rPr>
              <w:t>после прекращения права на оперативное управление по балансовой стоимости объекта</w:t>
            </w:r>
          </w:p>
        </w:tc>
        <w:tc>
          <w:tcPr>
            <w:tcW w:w="2617" w:type="dxa"/>
            <w:shd w:val="clear" w:color="auto" w:fill="auto"/>
          </w:tcPr>
          <w:p w14:paraId="0D644EF5" w14:textId="77777777" w:rsidR="00735A87" w:rsidRPr="00A112CC" w:rsidRDefault="00735A87" w:rsidP="00FF4076">
            <w:pPr>
              <w:pStyle w:val="aff8"/>
              <w:spacing w:line="276" w:lineRule="auto"/>
              <w:rPr>
                <w:rFonts w:ascii="Times New Roman" w:hAnsi="Times New Roman"/>
                <w:sz w:val="20"/>
                <w:szCs w:val="20"/>
              </w:rPr>
            </w:pPr>
            <w:r w:rsidRPr="00A112CC">
              <w:rPr>
                <w:rFonts w:ascii="Times New Roman" w:hAnsi="Times New Roman"/>
                <w:sz w:val="20"/>
                <w:szCs w:val="20"/>
              </w:rPr>
              <w:t>Извещение (ф. 0504805)</w:t>
            </w:r>
          </w:p>
          <w:p w14:paraId="5C35D6F5" w14:textId="77777777" w:rsidR="00735A87" w:rsidRPr="00A112CC" w:rsidRDefault="00735A87" w:rsidP="00FF4076">
            <w:pPr>
              <w:pStyle w:val="aff8"/>
              <w:spacing w:line="276" w:lineRule="auto"/>
              <w:rPr>
                <w:rFonts w:ascii="Times New Roman" w:hAnsi="Times New Roman"/>
                <w:sz w:val="20"/>
                <w:szCs w:val="20"/>
              </w:rPr>
            </w:pPr>
            <w:r w:rsidRPr="00A112CC">
              <w:rPr>
                <w:rFonts w:ascii="Times New Roman" w:hAnsi="Times New Roman"/>
                <w:sz w:val="20"/>
                <w:szCs w:val="20"/>
              </w:rPr>
              <w:t>Акт о приеме-передаче объектов нефинансовых активов (ф. 0504101)</w:t>
            </w:r>
          </w:p>
          <w:p w14:paraId="1884598F" w14:textId="77777777" w:rsidR="00735A87" w:rsidRPr="00A112CC" w:rsidRDefault="00735A87" w:rsidP="00FF4076">
            <w:pPr>
              <w:widowControl w:val="0"/>
              <w:tabs>
                <w:tab w:val="num" w:pos="720"/>
              </w:tabs>
              <w:ind w:firstLine="0"/>
              <w:rPr>
                <w:sz w:val="20"/>
              </w:rPr>
            </w:pPr>
            <w:r w:rsidRPr="00A112CC">
              <w:rPr>
                <w:sz w:val="20"/>
              </w:rPr>
              <w:t>документы о прекращении государственной регистрации прав на недвижимость</w:t>
            </w:r>
          </w:p>
        </w:tc>
        <w:tc>
          <w:tcPr>
            <w:tcW w:w="2563" w:type="dxa"/>
            <w:shd w:val="clear" w:color="auto" w:fill="auto"/>
          </w:tcPr>
          <w:p w14:paraId="686912D5" w14:textId="509AF514" w:rsidR="00735A87" w:rsidRPr="00A112CC" w:rsidRDefault="00735A87" w:rsidP="00FF4076">
            <w:pPr>
              <w:widowControl w:val="0"/>
              <w:ind w:firstLine="0"/>
              <w:jc w:val="center"/>
              <w:rPr>
                <w:sz w:val="20"/>
              </w:rPr>
            </w:pPr>
            <w:r w:rsidRPr="00A112CC">
              <w:rPr>
                <w:sz w:val="20"/>
              </w:rPr>
              <w:t>4.401.20.285</w:t>
            </w:r>
          </w:p>
        </w:tc>
        <w:tc>
          <w:tcPr>
            <w:tcW w:w="2671" w:type="dxa"/>
            <w:gridSpan w:val="2"/>
            <w:shd w:val="clear" w:color="auto" w:fill="auto"/>
          </w:tcPr>
          <w:p w14:paraId="220452D1" w14:textId="77777777" w:rsidR="00735A87" w:rsidRPr="00A112CC" w:rsidRDefault="00735A87" w:rsidP="00FF4076">
            <w:pPr>
              <w:pStyle w:val="aff"/>
              <w:widowControl w:val="0"/>
              <w:spacing w:before="0" w:beforeAutospacing="0" w:after="0" w:afterAutospacing="0"/>
              <w:jc w:val="center"/>
              <w:textAlignment w:val="baseline"/>
              <w:rPr>
                <w:sz w:val="20"/>
                <w:szCs w:val="20"/>
              </w:rPr>
            </w:pPr>
            <w:r w:rsidRPr="00A112CC">
              <w:rPr>
                <w:sz w:val="20"/>
                <w:szCs w:val="20"/>
              </w:rPr>
              <w:t>4.101.12.410</w:t>
            </w:r>
          </w:p>
        </w:tc>
      </w:tr>
      <w:tr w:rsidR="00A112CC" w:rsidRPr="00A112CC" w14:paraId="1FAD6150" w14:textId="77777777" w:rsidTr="00F40B21">
        <w:trPr>
          <w:trHeight w:val="20"/>
        </w:trPr>
        <w:tc>
          <w:tcPr>
            <w:tcW w:w="2616" w:type="dxa"/>
            <w:shd w:val="clear" w:color="auto" w:fill="auto"/>
          </w:tcPr>
          <w:p w14:paraId="19AEF299" w14:textId="77777777" w:rsidR="00735A87" w:rsidRPr="00A112CC" w:rsidRDefault="00735A87" w:rsidP="00FF4076">
            <w:pPr>
              <w:widowControl w:val="0"/>
              <w:numPr>
                <w:ilvl w:val="0"/>
                <w:numId w:val="5"/>
              </w:numPr>
              <w:ind w:left="176" w:hanging="176"/>
              <w:rPr>
                <w:sz w:val="20"/>
              </w:rPr>
            </w:pPr>
            <w:r w:rsidRPr="00A112CC">
              <w:rPr>
                <w:sz w:val="20"/>
              </w:rPr>
              <w:t>на сумму начисленной амортизации на дату подписания Акта</w:t>
            </w:r>
          </w:p>
        </w:tc>
        <w:tc>
          <w:tcPr>
            <w:tcW w:w="2617" w:type="dxa"/>
            <w:shd w:val="clear" w:color="auto" w:fill="auto"/>
          </w:tcPr>
          <w:p w14:paraId="679D916D" w14:textId="77777777" w:rsidR="00735A87" w:rsidRPr="00A112CC" w:rsidRDefault="00735A87" w:rsidP="00FF4076">
            <w:pPr>
              <w:pStyle w:val="aff8"/>
              <w:spacing w:line="276" w:lineRule="auto"/>
              <w:rPr>
                <w:rFonts w:ascii="Times New Roman" w:hAnsi="Times New Roman"/>
                <w:sz w:val="20"/>
                <w:szCs w:val="20"/>
              </w:rPr>
            </w:pPr>
            <w:r w:rsidRPr="00A112CC">
              <w:rPr>
                <w:rFonts w:ascii="Times New Roman" w:hAnsi="Times New Roman"/>
                <w:sz w:val="20"/>
                <w:szCs w:val="20"/>
              </w:rPr>
              <w:t>Извещение (ф. 0504805)</w:t>
            </w:r>
          </w:p>
          <w:p w14:paraId="22E0E521" w14:textId="77777777" w:rsidR="00735A87" w:rsidRPr="00A112CC" w:rsidRDefault="00735A87" w:rsidP="00FF4076">
            <w:pPr>
              <w:widowControl w:val="0"/>
              <w:tabs>
                <w:tab w:val="num" w:pos="720"/>
              </w:tabs>
              <w:ind w:firstLine="0"/>
              <w:rPr>
                <w:sz w:val="20"/>
              </w:rPr>
            </w:pPr>
            <w:r w:rsidRPr="00A112CC">
              <w:rPr>
                <w:sz w:val="20"/>
              </w:rPr>
              <w:t>Акт о приеме-передаче объектов нефинансовых активов (ф. 0504101)</w:t>
            </w:r>
          </w:p>
        </w:tc>
        <w:tc>
          <w:tcPr>
            <w:tcW w:w="2563" w:type="dxa"/>
            <w:shd w:val="clear" w:color="auto" w:fill="auto"/>
          </w:tcPr>
          <w:p w14:paraId="28C2F75C" w14:textId="77777777" w:rsidR="00735A87" w:rsidRPr="00A112CC" w:rsidRDefault="00735A87" w:rsidP="00FF4076">
            <w:pPr>
              <w:widowControl w:val="0"/>
              <w:ind w:firstLine="0"/>
              <w:jc w:val="center"/>
              <w:rPr>
                <w:sz w:val="20"/>
              </w:rPr>
            </w:pPr>
            <w:r w:rsidRPr="00A112CC">
              <w:rPr>
                <w:sz w:val="20"/>
              </w:rPr>
              <w:t>4.104.12.411</w:t>
            </w:r>
          </w:p>
        </w:tc>
        <w:tc>
          <w:tcPr>
            <w:tcW w:w="2671" w:type="dxa"/>
            <w:gridSpan w:val="2"/>
            <w:shd w:val="clear" w:color="auto" w:fill="auto"/>
          </w:tcPr>
          <w:p w14:paraId="5A984C21" w14:textId="77777777" w:rsidR="00735A87" w:rsidRPr="00A112CC" w:rsidRDefault="00735A87" w:rsidP="00FF4076">
            <w:pPr>
              <w:pStyle w:val="aff"/>
              <w:widowControl w:val="0"/>
              <w:spacing w:before="0" w:beforeAutospacing="0" w:after="0" w:afterAutospacing="0"/>
              <w:jc w:val="center"/>
              <w:textAlignment w:val="baseline"/>
              <w:rPr>
                <w:sz w:val="20"/>
                <w:szCs w:val="20"/>
              </w:rPr>
            </w:pPr>
            <w:r w:rsidRPr="00A112CC">
              <w:rPr>
                <w:sz w:val="20"/>
                <w:szCs w:val="20"/>
              </w:rPr>
              <w:t>4.401.20.285</w:t>
            </w:r>
          </w:p>
        </w:tc>
      </w:tr>
      <w:tr w:rsidR="00A112CC" w:rsidRPr="00A112CC" w14:paraId="547C0769" w14:textId="77777777" w:rsidTr="00F40B21">
        <w:trPr>
          <w:trHeight w:val="20"/>
        </w:trPr>
        <w:tc>
          <w:tcPr>
            <w:tcW w:w="2616" w:type="dxa"/>
            <w:shd w:val="clear" w:color="auto" w:fill="auto"/>
          </w:tcPr>
          <w:p w14:paraId="597AECF0" w14:textId="77777777" w:rsidR="00735A87" w:rsidRPr="00A112CC" w:rsidRDefault="00735A87" w:rsidP="00FF4076">
            <w:pPr>
              <w:widowControl w:val="0"/>
              <w:ind w:firstLine="0"/>
              <w:rPr>
                <w:sz w:val="20"/>
              </w:rPr>
            </w:pPr>
            <w:r w:rsidRPr="00A112CC">
              <w:rPr>
                <w:sz w:val="20"/>
              </w:rPr>
              <w:t>Безвозмездная передача недвижимого имущества некоммерческим организациям, индивидуальным предпринимателям и физическим лицам - производителям товаров, работ и услуг (по согласованию с Учредителем):</w:t>
            </w:r>
          </w:p>
        </w:tc>
        <w:tc>
          <w:tcPr>
            <w:tcW w:w="2617" w:type="dxa"/>
            <w:shd w:val="clear" w:color="auto" w:fill="auto"/>
          </w:tcPr>
          <w:p w14:paraId="5BE099D6" w14:textId="77777777" w:rsidR="00735A87" w:rsidRPr="00A112CC" w:rsidRDefault="00735A87" w:rsidP="00FF4076">
            <w:pPr>
              <w:widowControl w:val="0"/>
              <w:tabs>
                <w:tab w:val="num" w:pos="720"/>
              </w:tabs>
              <w:ind w:firstLine="0"/>
              <w:rPr>
                <w:sz w:val="20"/>
              </w:rPr>
            </w:pPr>
          </w:p>
        </w:tc>
        <w:tc>
          <w:tcPr>
            <w:tcW w:w="2563" w:type="dxa"/>
            <w:shd w:val="clear" w:color="auto" w:fill="auto"/>
          </w:tcPr>
          <w:p w14:paraId="527AA119" w14:textId="77777777" w:rsidR="00735A87" w:rsidRPr="00A112CC" w:rsidRDefault="00735A87" w:rsidP="00FF4076">
            <w:pPr>
              <w:widowControl w:val="0"/>
              <w:ind w:firstLine="0"/>
              <w:jc w:val="center"/>
              <w:rPr>
                <w:sz w:val="20"/>
              </w:rPr>
            </w:pPr>
          </w:p>
        </w:tc>
        <w:tc>
          <w:tcPr>
            <w:tcW w:w="2671" w:type="dxa"/>
            <w:gridSpan w:val="2"/>
            <w:shd w:val="clear" w:color="auto" w:fill="auto"/>
          </w:tcPr>
          <w:p w14:paraId="45832DAC" w14:textId="77777777" w:rsidR="00735A87" w:rsidRPr="00A112CC" w:rsidRDefault="00735A87" w:rsidP="00FF4076">
            <w:pPr>
              <w:pStyle w:val="aff"/>
              <w:widowControl w:val="0"/>
              <w:spacing w:before="0" w:beforeAutospacing="0" w:after="0" w:afterAutospacing="0"/>
              <w:jc w:val="center"/>
              <w:textAlignment w:val="baseline"/>
              <w:rPr>
                <w:sz w:val="20"/>
                <w:szCs w:val="20"/>
              </w:rPr>
            </w:pPr>
          </w:p>
        </w:tc>
      </w:tr>
      <w:tr w:rsidR="00A112CC" w:rsidRPr="00A112CC" w14:paraId="26012F66" w14:textId="77777777" w:rsidTr="00F40B21">
        <w:trPr>
          <w:trHeight w:val="20"/>
        </w:trPr>
        <w:tc>
          <w:tcPr>
            <w:tcW w:w="2616" w:type="dxa"/>
            <w:shd w:val="clear" w:color="auto" w:fill="auto"/>
          </w:tcPr>
          <w:p w14:paraId="35351E83" w14:textId="77777777" w:rsidR="00735A87" w:rsidRPr="00A112CC" w:rsidRDefault="00735A87" w:rsidP="00FF4076">
            <w:pPr>
              <w:widowControl w:val="0"/>
              <w:numPr>
                <w:ilvl w:val="0"/>
                <w:numId w:val="5"/>
              </w:numPr>
              <w:ind w:left="176" w:hanging="176"/>
              <w:rPr>
                <w:sz w:val="20"/>
              </w:rPr>
            </w:pPr>
            <w:r w:rsidRPr="00A112CC">
              <w:rPr>
                <w:sz w:val="20"/>
              </w:rPr>
              <w:t xml:space="preserve">после прекращения права на оперативное управление по </w:t>
            </w:r>
            <w:r w:rsidRPr="00A112CC">
              <w:rPr>
                <w:sz w:val="20"/>
              </w:rPr>
              <w:lastRenderedPageBreak/>
              <w:t>балансовой стоимости объекта</w:t>
            </w:r>
          </w:p>
        </w:tc>
        <w:tc>
          <w:tcPr>
            <w:tcW w:w="2617" w:type="dxa"/>
            <w:shd w:val="clear" w:color="auto" w:fill="auto"/>
          </w:tcPr>
          <w:p w14:paraId="51E0597C" w14:textId="77777777" w:rsidR="00735A87" w:rsidRPr="00A112CC" w:rsidRDefault="00735A87" w:rsidP="00FF4076">
            <w:pPr>
              <w:pStyle w:val="aff8"/>
              <w:spacing w:line="276" w:lineRule="auto"/>
              <w:rPr>
                <w:rFonts w:ascii="Times New Roman" w:hAnsi="Times New Roman"/>
                <w:sz w:val="20"/>
                <w:szCs w:val="20"/>
              </w:rPr>
            </w:pPr>
            <w:r w:rsidRPr="00A112CC">
              <w:rPr>
                <w:rFonts w:ascii="Times New Roman" w:hAnsi="Times New Roman"/>
                <w:sz w:val="20"/>
                <w:szCs w:val="20"/>
              </w:rPr>
              <w:lastRenderedPageBreak/>
              <w:t>Извещение (ф. 0504805)</w:t>
            </w:r>
          </w:p>
          <w:p w14:paraId="26D5D858" w14:textId="77777777" w:rsidR="00735A87" w:rsidRPr="00A112CC" w:rsidRDefault="00735A87" w:rsidP="00FF4076">
            <w:pPr>
              <w:pStyle w:val="aff8"/>
              <w:spacing w:line="276" w:lineRule="auto"/>
              <w:rPr>
                <w:rFonts w:ascii="Times New Roman" w:hAnsi="Times New Roman"/>
                <w:sz w:val="20"/>
                <w:szCs w:val="20"/>
              </w:rPr>
            </w:pPr>
            <w:r w:rsidRPr="00A112CC">
              <w:rPr>
                <w:rFonts w:ascii="Times New Roman" w:hAnsi="Times New Roman"/>
                <w:sz w:val="20"/>
                <w:szCs w:val="20"/>
              </w:rPr>
              <w:t xml:space="preserve">Акт о приеме-передаче объектов нефинансовых </w:t>
            </w:r>
            <w:r w:rsidRPr="00A112CC">
              <w:rPr>
                <w:rFonts w:ascii="Times New Roman" w:hAnsi="Times New Roman"/>
                <w:sz w:val="20"/>
                <w:szCs w:val="20"/>
              </w:rPr>
              <w:lastRenderedPageBreak/>
              <w:t>активов (ф. 0504101)</w:t>
            </w:r>
          </w:p>
          <w:p w14:paraId="74D969D4" w14:textId="77777777" w:rsidR="00735A87" w:rsidRPr="00A112CC" w:rsidRDefault="00735A87" w:rsidP="00FF4076">
            <w:pPr>
              <w:widowControl w:val="0"/>
              <w:tabs>
                <w:tab w:val="num" w:pos="720"/>
              </w:tabs>
              <w:ind w:firstLine="0"/>
              <w:rPr>
                <w:sz w:val="20"/>
              </w:rPr>
            </w:pPr>
            <w:r w:rsidRPr="00A112CC">
              <w:rPr>
                <w:sz w:val="20"/>
              </w:rPr>
              <w:t>документы о прекращении государственной регистрации прав на недвижимость</w:t>
            </w:r>
          </w:p>
        </w:tc>
        <w:tc>
          <w:tcPr>
            <w:tcW w:w="2563" w:type="dxa"/>
            <w:shd w:val="clear" w:color="auto" w:fill="auto"/>
          </w:tcPr>
          <w:p w14:paraId="35DDEE8A" w14:textId="63B8D947" w:rsidR="00735A87" w:rsidRPr="00A112CC" w:rsidRDefault="00735A87" w:rsidP="00FF4076">
            <w:pPr>
              <w:pStyle w:val="aff8"/>
              <w:spacing w:line="276" w:lineRule="auto"/>
              <w:jc w:val="center"/>
              <w:rPr>
                <w:rFonts w:ascii="Times New Roman" w:hAnsi="Times New Roman"/>
                <w:sz w:val="20"/>
                <w:szCs w:val="20"/>
              </w:rPr>
            </w:pPr>
            <w:r w:rsidRPr="00A112CC">
              <w:rPr>
                <w:rFonts w:ascii="Times New Roman" w:hAnsi="Times New Roman"/>
                <w:sz w:val="20"/>
                <w:szCs w:val="20"/>
              </w:rPr>
              <w:lastRenderedPageBreak/>
              <w:t>4.401.20.286</w:t>
            </w:r>
          </w:p>
        </w:tc>
        <w:tc>
          <w:tcPr>
            <w:tcW w:w="2671" w:type="dxa"/>
            <w:gridSpan w:val="2"/>
            <w:shd w:val="clear" w:color="auto" w:fill="auto"/>
          </w:tcPr>
          <w:p w14:paraId="1E14FB80" w14:textId="77777777" w:rsidR="00735A87" w:rsidRPr="00A112CC" w:rsidRDefault="00735A87" w:rsidP="00FF4076">
            <w:pPr>
              <w:pStyle w:val="aff"/>
              <w:widowControl w:val="0"/>
              <w:spacing w:before="0" w:beforeAutospacing="0" w:after="0" w:afterAutospacing="0"/>
              <w:jc w:val="center"/>
              <w:textAlignment w:val="baseline"/>
              <w:rPr>
                <w:sz w:val="20"/>
                <w:szCs w:val="20"/>
              </w:rPr>
            </w:pPr>
            <w:r w:rsidRPr="00A112CC">
              <w:rPr>
                <w:sz w:val="20"/>
                <w:szCs w:val="20"/>
              </w:rPr>
              <w:t>4.101.12.410</w:t>
            </w:r>
          </w:p>
        </w:tc>
      </w:tr>
      <w:tr w:rsidR="00A112CC" w:rsidRPr="00A112CC" w14:paraId="7C838F5E" w14:textId="77777777" w:rsidTr="00F40B21">
        <w:trPr>
          <w:trHeight w:val="20"/>
        </w:trPr>
        <w:tc>
          <w:tcPr>
            <w:tcW w:w="2616" w:type="dxa"/>
            <w:shd w:val="clear" w:color="auto" w:fill="auto"/>
          </w:tcPr>
          <w:p w14:paraId="168423FD" w14:textId="77777777" w:rsidR="00735A87" w:rsidRPr="00A112CC" w:rsidRDefault="00735A87" w:rsidP="00FF4076">
            <w:pPr>
              <w:widowControl w:val="0"/>
              <w:numPr>
                <w:ilvl w:val="0"/>
                <w:numId w:val="5"/>
              </w:numPr>
              <w:ind w:left="176" w:hanging="176"/>
              <w:rPr>
                <w:sz w:val="20"/>
              </w:rPr>
            </w:pPr>
            <w:r w:rsidRPr="00A112CC">
              <w:rPr>
                <w:sz w:val="20"/>
              </w:rPr>
              <w:t>на сумму начисленной амортизации на дату подписания Акта</w:t>
            </w:r>
          </w:p>
        </w:tc>
        <w:tc>
          <w:tcPr>
            <w:tcW w:w="2617" w:type="dxa"/>
            <w:shd w:val="clear" w:color="auto" w:fill="auto"/>
          </w:tcPr>
          <w:p w14:paraId="666562C5" w14:textId="77777777" w:rsidR="00735A87" w:rsidRPr="00A112CC" w:rsidRDefault="00735A87" w:rsidP="00FF4076">
            <w:pPr>
              <w:pStyle w:val="aff8"/>
              <w:spacing w:line="276" w:lineRule="auto"/>
              <w:rPr>
                <w:rFonts w:ascii="Times New Roman" w:hAnsi="Times New Roman"/>
                <w:sz w:val="20"/>
                <w:szCs w:val="20"/>
              </w:rPr>
            </w:pPr>
            <w:r w:rsidRPr="00A112CC">
              <w:rPr>
                <w:rFonts w:ascii="Times New Roman" w:hAnsi="Times New Roman"/>
                <w:sz w:val="20"/>
                <w:szCs w:val="20"/>
              </w:rPr>
              <w:t>Извещение (ф. 0504805)</w:t>
            </w:r>
          </w:p>
          <w:p w14:paraId="5A8B12CE" w14:textId="77777777" w:rsidR="00735A87" w:rsidRPr="00A112CC" w:rsidRDefault="00735A87" w:rsidP="00FF4076">
            <w:pPr>
              <w:widowControl w:val="0"/>
              <w:tabs>
                <w:tab w:val="num" w:pos="720"/>
              </w:tabs>
              <w:ind w:firstLine="0"/>
              <w:rPr>
                <w:sz w:val="20"/>
              </w:rPr>
            </w:pPr>
            <w:r w:rsidRPr="00A112CC">
              <w:rPr>
                <w:sz w:val="20"/>
              </w:rPr>
              <w:t>Акт о приеме-передаче объектов нефинансовых активов (ф. 0504101)</w:t>
            </w:r>
          </w:p>
        </w:tc>
        <w:tc>
          <w:tcPr>
            <w:tcW w:w="2563" w:type="dxa"/>
            <w:shd w:val="clear" w:color="auto" w:fill="auto"/>
          </w:tcPr>
          <w:p w14:paraId="245D509D" w14:textId="77777777" w:rsidR="00735A87" w:rsidRPr="00A112CC" w:rsidRDefault="00735A87" w:rsidP="00FF4076">
            <w:pPr>
              <w:widowControl w:val="0"/>
              <w:ind w:firstLine="0"/>
              <w:jc w:val="center"/>
              <w:rPr>
                <w:sz w:val="20"/>
              </w:rPr>
            </w:pPr>
            <w:r w:rsidRPr="00A112CC">
              <w:rPr>
                <w:sz w:val="20"/>
              </w:rPr>
              <w:t>4.104.12.411</w:t>
            </w:r>
          </w:p>
        </w:tc>
        <w:tc>
          <w:tcPr>
            <w:tcW w:w="2671" w:type="dxa"/>
            <w:gridSpan w:val="2"/>
            <w:shd w:val="clear" w:color="auto" w:fill="auto"/>
          </w:tcPr>
          <w:p w14:paraId="2AEA6077" w14:textId="77777777" w:rsidR="00735A87" w:rsidRPr="00A112CC" w:rsidRDefault="00735A87" w:rsidP="00FF4076">
            <w:pPr>
              <w:pStyle w:val="aff"/>
              <w:widowControl w:val="0"/>
              <w:spacing w:before="0" w:beforeAutospacing="0" w:after="0" w:afterAutospacing="0"/>
              <w:jc w:val="center"/>
              <w:textAlignment w:val="baseline"/>
              <w:rPr>
                <w:sz w:val="20"/>
                <w:szCs w:val="20"/>
              </w:rPr>
            </w:pPr>
            <w:r w:rsidRPr="00A112CC">
              <w:rPr>
                <w:sz w:val="20"/>
                <w:szCs w:val="20"/>
              </w:rPr>
              <w:t>4.401.20.286</w:t>
            </w:r>
          </w:p>
        </w:tc>
      </w:tr>
      <w:tr w:rsidR="00A112CC" w:rsidRPr="00A112CC" w14:paraId="0B47D3B9" w14:textId="77777777" w:rsidTr="003D73B3">
        <w:trPr>
          <w:trHeight w:val="20"/>
        </w:trPr>
        <w:tc>
          <w:tcPr>
            <w:tcW w:w="10467" w:type="dxa"/>
            <w:gridSpan w:val="5"/>
            <w:shd w:val="clear" w:color="auto" w:fill="auto"/>
          </w:tcPr>
          <w:p w14:paraId="5E1FF6B1" w14:textId="77777777" w:rsidR="00735A87" w:rsidRPr="00A112CC" w:rsidRDefault="00735A87" w:rsidP="00FF4076">
            <w:pPr>
              <w:pStyle w:val="aff"/>
              <w:widowControl w:val="0"/>
              <w:tabs>
                <w:tab w:val="left" w:pos="175"/>
              </w:tabs>
              <w:spacing w:before="0" w:beforeAutospacing="0" w:after="0" w:afterAutospacing="0"/>
              <w:jc w:val="both"/>
              <w:textAlignment w:val="baseline"/>
              <w:rPr>
                <w:b/>
                <w:kern w:val="24"/>
                <w:sz w:val="20"/>
                <w:szCs w:val="20"/>
              </w:rPr>
            </w:pPr>
            <w:r w:rsidRPr="00A112CC">
              <w:rPr>
                <w:b/>
                <w:kern w:val="24"/>
                <w:sz w:val="20"/>
                <w:szCs w:val="20"/>
              </w:rPr>
              <w:t>1.5.1.2. Передача ОЦДИ и иного движимого имущества</w:t>
            </w:r>
          </w:p>
        </w:tc>
      </w:tr>
      <w:tr w:rsidR="00A112CC" w:rsidRPr="00A112CC" w14:paraId="51ECB163" w14:textId="77777777" w:rsidTr="003D73B3">
        <w:trPr>
          <w:trHeight w:val="20"/>
        </w:trPr>
        <w:tc>
          <w:tcPr>
            <w:tcW w:w="2616" w:type="dxa"/>
            <w:shd w:val="clear" w:color="auto" w:fill="auto"/>
          </w:tcPr>
          <w:p w14:paraId="5D921781" w14:textId="77777777" w:rsidR="00735A87" w:rsidRPr="00A112CC" w:rsidRDefault="00735A87" w:rsidP="00FF4076">
            <w:pPr>
              <w:widowControl w:val="0"/>
              <w:ind w:firstLine="0"/>
              <w:rPr>
                <w:sz w:val="20"/>
              </w:rPr>
            </w:pPr>
            <w:r w:rsidRPr="00A112CC">
              <w:rPr>
                <w:sz w:val="20"/>
              </w:rPr>
              <w:t>Безвозмездная передача имущества сектору государственного управления (органу государственной власти, другому государственному учреждению) (в том числе по согласованию с Учредителем в отношении ОЦДИ):</w:t>
            </w:r>
          </w:p>
        </w:tc>
        <w:tc>
          <w:tcPr>
            <w:tcW w:w="2617" w:type="dxa"/>
            <w:shd w:val="clear" w:color="auto" w:fill="auto"/>
          </w:tcPr>
          <w:p w14:paraId="489C8BA6" w14:textId="77777777" w:rsidR="00735A87" w:rsidRPr="00A112CC" w:rsidRDefault="00735A87" w:rsidP="00FF4076">
            <w:pPr>
              <w:widowControl w:val="0"/>
              <w:tabs>
                <w:tab w:val="num" w:pos="720"/>
              </w:tabs>
              <w:ind w:firstLine="0"/>
              <w:rPr>
                <w:sz w:val="20"/>
              </w:rPr>
            </w:pPr>
          </w:p>
        </w:tc>
        <w:tc>
          <w:tcPr>
            <w:tcW w:w="2617" w:type="dxa"/>
            <w:gridSpan w:val="2"/>
            <w:shd w:val="clear" w:color="auto" w:fill="auto"/>
          </w:tcPr>
          <w:p w14:paraId="38A64CB3" w14:textId="77777777" w:rsidR="00735A87" w:rsidRPr="00A112CC" w:rsidRDefault="00735A87" w:rsidP="00FF4076">
            <w:pPr>
              <w:widowControl w:val="0"/>
              <w:ind w:firstLine="0"/>
              <w:jc w:val="center"/>
              <w:rPr>
                <w:sz w:val="20"/>
              </w:rPr>
            </w:pPr>
          </w:p>
        </w:tc>
        <w:tc>
          <w:tcPr>
            <w:tcW w:w="2617" w:type="dxa"/>
            <w:shd w:val="clear" w:color="auto" w:fill="auto"/>
          </w:tcPr>
          <w:p w14:paraId="5ED9505C" w14:textId="77777777" w:rsidR="00735A87" w:rsidRPr="00A112CC" w:rsidRDefault="00735A87" w:rsidP="00FF4076">
            <w:pPr>
              <w:pStyle w:val="aff"/>
              <w:widowControl w:val="0"/>
              <w:spacing w:before="0" w:beforeAutospacing="0" w:after="0" w:afterAutospacing="0"/>
              <w:jc w:val="center"/>
              <w:textAlignment w:val="baseline"/>
              <w:rPr>
                <w:sz w:val="20"/>
                <w:szCs w:val="20"/>
              </w:rPr>
            </w:pPr>
          </w:p>
        </w:tc>
      </w:tr>
      <w:tr w:rsidR="00A112CC" w:rsidRPr="00A112CC" w14:paraId="26E129C3" w14:textId="77777777" w:rsidTr="003D73B3">
        <w:trPr>
          <w:trHeight w:val="20"/>
        </w:trPr>
        <w:tc>
          <w:tcPr>
            <w:tcW w:w="2616" w:type="dxa"/>
            <w:shd w:val="clear" w:color="auto" w:fill="auto"/>
          </w:tcPr>
          <w:p w14:paraId="005E0640" w14:textId="77777777" w:rsidR="00735A87" w:rsidRPr="00A112CC" w:rsidRDefault="00735A87" w:rsidP="00FF4076">
            <w:pPr>
              <w:widowControl w:val="0"/>
              <w:numPr>
                <w:ilvl w:val="0"/>
                <w:numId w:val="5"/>
              </w:numPr>
              <w:ind w:left="176" w:hanging="176"/>
              <w:rPr>
                <w:sz w:val="20"/>
              </w:rPr>
            </w:pPr>
            <w:r w:rsidRPr="00A112CC">
              <w:rPr>
                <w:sz w:val="20"/>
              </w:rPr>
              <w:t>при передаче транспортного средства после снятия его с регистрационного учета в подразделениях ГИБДД по балансовой стоимости объекта</w:t>
            </w:r>
          </w:p>
        </w:tc>
        <w:tc>
          <w:tcPr>
            <w:tcW w:w="2617" w:type="dxa"/>
            <w:shd w:val="clear" w:color="auto" w:fill="auto"/>
          </w:tcPr>
          <w:p w14:paraId="32226C37" w14:textId="77777777" w:rsidR="00735A87" w:rsidRPr="00A112CC" w:rsidRDefault="00735A87" w:rsidP="00FF4076">
            <w:pPr>
              <w:widowControl w:val="0"/>
              <w:tabs>
                <w:tab w:val="num" w:pos="720"/>
              </w:tabs>
              <w:ind w:firstLine="0"/>
              <w:rPr>
                <w:sz w:val="20"/>
              </w:rPr>
            </w:pPr>
            <w:r w:rsidRPr="00A112CC">
              <w:rPr>
                <w:sz w:val="20"/>
              </w:rPr>
              <w:t>Извещение (ф. 0504805)</w:t>
            </w:r>
          </w:p>
          <w:p w14:paraId="6D9E3ED7" w14:textId="77777777" w:rsidR="00735A87" w:rsidRPr="00A112CC" w:rsidRDefault="00735A87" w:rsidP="00FF4076">
            <w:pPr>
              <w:widowControl w:val="0"/>
              <w:tabs>
                <w:tab w:val="num" w:pos="720"/>
              </w:tabs>
              <w:ind w:firstLine="0"/>
              <w:rPr>
                <w:sz w:val="20"/>
              </w:rPr>
            </w:pPr>
            <w:r w:rsidRPr="00A112CC">
              <w:rPr>
                <w:sz w:val="20"/>
              </w:rPr>
              <w:t>Акт о приеме-передаче объектов нефинансовых активов (ф. 0504101)</w:t>
            </w:r>
          </w:p>
          <w:p w14:paraId="6ADDA38E" w14:textId="77777777" w:rsidR="00735A87" w:rsidRPr="00A112CC" w:rsidRDefault="00735A87" w:rsidP="00FF4076">
            <w:pPr>
              <w:widowControl w:val="0"/>
              <w:tabs>
                <w:tab w:val="num" w:pos="720"/>
              </w:tabs>
              <w:ind w:firstLine="0"/>
              <w:rPr>
                <w:sz w:val="20"/>
              </w:rPr>
            </w:pPr>
            <w:r w:rsidRPr="00A112CC">
              <w:rPr>
                <w:sz w:val="20"/>
              </w:rPr>
              <w:t>документы о снятии с регистрационного учета в подразделениях ГИБДД</w:t>
            </w:r>
          </w:p>
        </w:tc>
        <w:tc>
          <w:tcPr>
            <w:tcW w:w="2617" w:type="dxa"/>
            <w:gridSpan w:val="2"/>
            <w:shd w:val="clear" w:color="auto" w:fill="auto"/>
          </w:tcPr>
          <w:p w14:paraId="333460C0" w14:textId="457470E7" w:rsidR="00735A87" w:rsidRPr="00A112CC" w:rsidRDefault="00735A87" w:rsidP="00FF4076">
            <w:pPr>
              <w:widowControl w:val="0"/>
              <w:ind w:firstLine="0"/>
              <w:jc w:val="center"/>
              <w:rPr>
                <w:sz w:val="20"/>
              </w:rPr>
            </w:pPr>
            <w:r w:rsidRPr="00A112CC">
              <w:rPr>
                <w:sz w:val="20"/>
              </w:rPr>
              <w:t>4.401.20.281</w:t>
            </w:r>
          </w:p>
        </w:tc>
        <w:tc>
          <w:tcPr>
            <w:tcW w:w="2617" w:type="dxa"/>
            <w:shd w:val="clear" w:color="auto" w:fill="auto"/>
          </w:tcPr>
          <w:p w14:paraId="7B708667" w14:textId="77777777" w:rsidR="00735A87" w:rsidRPr="00A112CC" w:rsidRDefault="00735A87" w:rsidP="00FF4076">
            <w:pPr>
              <w:pStyle w:val="aff"/>
              <w:widowControl w:val="0"/>
              <w:spacing w:before="0" w:beforeAutospacing="0" w:after="0" w:afterAutospacing="0"/>
              <w:jc w:val="center"/>
              <w:textAlignment w:val="baseline"/>
              <w:rPr>
                <w:sz w:val="20"/>
                <w:szCs w:val="20"/>
              </w:rPr>
            </w:pPr>
            <w:r w:rsidRPr="00A112CC">
              <w:rPr>
                <w:sz w:val="20"/>
                <w:szCs w:val="20"/>
              </w:rPr>
              <w:t>4.101.х5.410</w:t>
            </w:r>
          </w:p>
        </w:tc>
      </w:tr>
      <w:tr w:rsidR="00A112CC" w:rsidRPr="00A112CC" w14:paraId="440BDA25" w14:textId="77777777" w:rsidTr="003D73B3">
        <w:trPr>
          <w:trHeight w:val="20"/>
        </w:trPr>
        <w:tc>
          <w:tcPr>
            <w:tcW w:w="2616" w:type="dxa"/>
            <w:shd w:val="clear" w:color="auto" w:fill="auto"/>
          </w:tcPr>
          <w:p w14:paraId="270BD98F" w14:textId="77777777" w:rsidR="00735A87" w:rsidRPr="00A112CC" w:rsidRDefault="00735A87" w:rsidP="00FF4076">
            <w:pPr>
              <w:widowControl w:val="0"/>
              <w:numPr>
                <w:ilvl w:val="0"/>
                <w:numId w:val="5"/>
              </w:numPr>
              <w:ind w:left="176" w:hanging="176"/>
              <w:rPr>
                <w:sz w:val="20"/>
              </w:rPr>
            </w:pPr>
            <w:r w:rsidRPr="00A112CC">
              <w:rPr>
                <w:sz w:val="20"/>
              </w:rPr>
              <w:t>при передаче иных объектов по балансовой стоимости</w:t>
            </w:r>
          </w:p>
        </w:tc>
        <w:tc>
          <w:tcPr>
            <w:tcW w:w="2617" w:type="dxa"/>
            <w:shd w:val="clear" w:color="auto" w:fill="auto"/>
          </w:tcPr>
          <w:p w14:paraId="0CA613E0" w14:textId="77777777" w:rsidR="00735A87" w:rsidRPr="00A112CC" w:rsidRDefault="00735A87" w:rsidP="00FF4076">
            <w:pPr>
              <w:widowControl w:val="0"/>
              <w:tabs>
                <w:tab w:val="num" w:pos="720"/>
              </w:tabs>
              <w:ind w:firstLine="0"/>
              <w:rPr>
                <w:sz w:val="20"/>
              </w:rPr>
            </w:pPr>
            <w:r w:rsidRPr="00A112CC">
              <w:rPr>
                <w:sz w:val="20"/>
              </w:rPr>
              <w:t>Извещение (ф. 0504805)</w:t>
            </w:r>
          </w:p>
          <w:p w14:paraId="5A553271" w14:textId="77777777" w:rsidR="00735A87" w:rsidRPr="00A112CC" w:rsidRDefault="00735A87" w:rsidP="00FF4076">
            <w:pPr>
              <w:widowControl w:val="0"/>
              <w:tabs>
                <w:tab w:val="num" w:pos="720"/>
              </w:tabs>
              <w:ind w:firstLine="0"/>
              <w:rPr>
                <w:sz w:val="20"/>
              </w:rPr>
            </w:pPr>
            <w:r w:rsidRPr="00A112CC">
              <w:rPr>
                <w:sz w:val="20"/>
              </w:rPr>
              <w:t>Акт о приеме-передаче объектов нефинансовых активов (ф. 0504101)</w:t>
            </w:r>
          </w:p>
        </w:tc>
        <w:tc>
          <w:tcPr>
            <w:tcW w:w="2617" w:type="dxa"/>
            <w:gridSpan w:val="2"/>
            <w:shd w:val="clear" w:color="auto" w:fill="auto"/>
          </w:tcPr>
          <w:p w14:paraId="05EE536C" w14:textId="1F1C2E47" w:rsidR="00735A87" w:rsidRPr="00A112CC" w:rsidRDefault="00735A87" w:rsidP="00FF4076">
            <w:pPr>
              <w:widowControl w:val="0"/>
              <w:ind w:firstLine="0"/>
              <w:jc w:val="center"/>
              <w:rPr>
                <w:sz w:val="20"/>
              </w:rPr>
            </w:pPr>
            <w:r w:rsidRPr="00A112CC">
              <w:rPr>
                <w:sz w:val="20"/>
              </w:rPr>
              <w:t>4.401.20.281</w:t>
            </w:r>
          </w:p>
        </w:tc>
        <w:tc>
          <w:tcPr>
            <w:tcW w:w="2617" w:type="dxa"/>
            <w:shd w:val="clear" w:color="auto" w:fill="auto"/>
          </w:tcPr>
          <w:p w14:paraId="2302F8B4" w14:textId="77777777" w:rsidR="00735A87" w:rsidRPr="00A112CC" w:rsidRDefault="00735A87" w:rsidP="00FF4076">
            <w:pPr>
              <w:pStyle w:val="aff"/>
              <w:widowControl w:val="0"/>
              <w:spacing w:before="0" w:beforeAutospacing="0" w:after="0" w:afterAutospacing="0"/>
              <w:jc w:val="center"/>
              <w:textAlignment w:val="baseline"/>
              <w:rPr>
                <w:sz w:val="20"/>
                <w:szCs w:val="20"/>
              </w:rPr>
            </w:pPr>
            <w:r w:rsidRPr="00A112CC">
              <w:rPr>
                <w:sz w:val="20"/>
                <w:szCs w:val="20"/>
              </w:rPr>
              <w:t>4.101.хх.410</w:t>
            </w:r>
          </w:p>
        </w:tc>
      </w:tr>
      <w:tr w:rsidR="00A112CC" w:rsidRPr="00A112CC" w14:paraId="3C10398E" w14:textId="77777777" w:rsidTr="003D73B3">
        <w:trPr>
          <w:trHeight w:val="20"/>
        </w:trPr>
        <w:tc>
          <w:tcPr>
            <w:tcW w:w="2616" w:type="dxa"/>
            <w:shd w:val="clear" w:color="auto" w:fill="auto"/>
          </w:tcPr>
          <w:p w14:paraId="15BCA598" w14:textId="77777777" w:rsidR="00735A87" w:rsidRPr="00A112CC" w:rsidRDefault="00735A87" w:rsidP="00FF4076">
            <w:pPr>
              <w:widowControl w:val="0"/>
              <w:numPr>
                <w:ilvl w:val="0"/>
                <w:numId w:val="5"/>
              </w:numPr>
              <w:ind w:left="176" w:hanging="176"/>
              <w:rPr>
                <w:sz w:val="20"/>
              </w:rPr>
            </w:pPr>
            <w:r w:rsidRPr="00A112CC">
              <w:rPr>
                <w:sz w:val="20"/>
              </w:rPr>
              <w:t>на сумму начисленной амортизации (убытка от обесценения) на дату подписания Акта</w:t>
            </w:r>
          </w:p>
        </w:tc>
        <w:tc>
          <w:tcPr>
            <w:tcW w:w="2617" w:type="dxa"/>
            <w:shd w:val="clear" w:color="auto" w:fill="auto"/>
          </w:tcPr>
          <w:p w14:paraId="01297E22" w14:textId="77777777" w:rsidR="00735A87" w:rsidRPr="00A112CC" w:rsidRDefault="00735A87" w:rsidP="00FF4076">
            <w:pPr>
              <w:widowControl w:val="0"/>
              <w:tabs>
                <w:tab w:val="num" w:pos="720"/>
              </w:tabs>
              <w:ind w:firstLine="0"/>
              <w:rPr>
                <w:sz w:val="20"/>
              </w:rPr>
            </w:pPr>
            <w:r w:rsidRPr="00A112CC">
              <w:rPr>
                <w:sz w:val="20"/>
              </w:rPr>
              <w:t>Извещение (ф. 0504805)</w:t>
            </w:r>
          </w:p>
          <w:p w14:paraId="2FD87D86" w14:textId="77777777" w:rsidR="00735A87" w:rsidRPr="00A112CC" w:rsidRDefault="00735A87" w:rsidP="00FF4076">
            <w:pPr>
              <w:widowControl w:val="0"/>
              <w:tabs>
                <w:tab w:val="num" w:pos="720"/>
              </w:tabs>
              <w:ind w:firstLine="0"/>
              <w:rPr>
                <w:sz w:val="20"/>
              </w:rPr>
            </w:pPr>
            <w:r w:rsidRPr="00A112CC">
              <w:rPr>
                <w:sz w:val="20"/>
              </w:rPr>
              <w:t>Акт о приеме-передаче объектов нефинансовых активов (ф. 0504101)</w:t>
            </w:r>
          </w:p>
        </w:tc>
        <w:tc>
          <w:tcPr>
            <w:tcW w:w="2617" w:type="dxa"/>
            <w:gridSpan w:val="2"/>
            <w:shd w:val="clear" w:color="auto" w:fill="auto"/>
          </w:tcPr>
          <w:p w14:paraId="1F5446BD" w14:textId="77777777" w:rsidR="00735A87" w:rsidRPr="00A112CC" w:rsidRDefault="00735A87" w:rsidP="00FF4076">
            <w:pPr>
              <w:widowControl w:val="0"/>
              <w:ind w:firstLine="0"/>
              <w:jc w:val="center"/>
              <w:rPr>
                <w:sz w:val="20"/>
              </w:rPr>
            </w:pPr>
            <w:r w:rsidRPr="00A112CC">
              <w:rPr>
                <w:sz w:val="20"/>
              </w:rPr>
              <w:t>4.104.хх.411</w:t>
            </w:r>
          </w:p>
          <w:p w14:paraId="7F2A8375" w14:textId="77777777" w:rsidR="00735A87" w:rsidRPr="00A112CC" w:rsidRDefault="00735A87" w:rsidP="00FF4076">
            <w:pPr>
              <w:widowControl w:val="0"/>
              <w:ind w:firstLine="0"/>
              <w:jc w:val="center"/>
              <w:rPr>
                <w:sz w:val="20"/>
              </w:rPr>
            </w:pPr>
            <w:r w:rsidRPr="00A112CC">
              <w:rPr>
                <w:sz w:val="20"/>
              </w:rPr>
              <w:t>4.114.хх.412</w:t>
            </w:r>
          </w:p>
        </w:tc>
        <w:tc>
          <w:tcPr>
            <w:tcW w:w="2617" w:type="dxa"/>
            <w:shd w:val="clear" w:color="auto" w:fill="auto"/>
          </w:tcPr>
          <w:p w14:paraId="72442A1B" w14:textId="24390343" w:rsidR="00735A87" w:rsidRPr="00A112CC" w:rsidRDefault="00735A87" w:rsidP="00FF4076">
            <w:pPr>
              <w:pStyle w:val="aff"/>
              <w:widowControl w:val="0"/>
              <w:spacing w:before="0" w:beforeAutospacing="0" w:after="0" w:afterAutospacing="0"/>
              <w:jc w:val="center"/>
              <w:textAlignment w:val="baseline"/>
              <w:rPr>
                <w:sz w:val="20"/>
                <w:szCs w:val="20"/>
              </w:rPr>
            </w:pPr>
            <w:r w:rsidRPr="00A112CC">
              <w:rPr>
                <w:sz w:val="20"/>
                <w:szCs w:val="20"/>
              </w:rPr>
              <w:t>4.401.20.281</w:t>
            </w:r>
          </w:p>
        </w:tc>
      </w:tr>
      <w:tr w:rsidR="00A112CC" w:rsidRPr="00A112CC" w14:paraId="12FCB711" w14:textId="77777777" w:rsidTr="003D73B3">
        <w:trPr>
          <w:trHeight w:val="20"/>
        </w:trPr>
        <w:tc>
          <w:tcPr>
            <w:tcW w:w="2616" w:type="dxa"/>
            <w:shd w:val="clear" w:color="auto" w:fill="auto"/>
          </w:tcPr>
          <w:p w14:paraId="557CDE37" w14:textId="77777777" w:rsidR="00735A87" w:rsidRPr="00A112CC" w:rsidRDefault="00735A87" w:rsidP="00FF4076">
            <w:pPr>
              <w:widowControl w:val="0"/>
              <w:ind w:firstLine="0"/>
              <w:rPr>
                <w:sz w:val="20"/>
              </w:rPr>
            </w:pPr>
            <w:r w:rsidRPr="00A112CC">
              <w:rPr>
                <w:sz w:val="20"/>
              </w:rPr>
              <w:t>Безвозмездная передача движимого имущества нефинансовым организациям государственного сектора (государственные и муниципальные унитарные предприятия) (по согласованию с Учредителем):</w:t>
            </w:r>
          </w:p>
        </w:tc>
        <w:tc>
          <w:tcPr>
            <w:tcW w:w="2617" w:type="dxa"/>
            <w:shd w:val="clear" w:color="auto" w:fill="auto"/>
          </w:tcPr>
          <w:p w14:paraId="3265D7D2" w14:textId="77777777" w:rsidR="00735A87" w:rsidRPr="00A112CC" w:rsidRDefault="00735A87" w:rsidP="00FF4076">
            <w:pPr>
              <w:widowControl w:val="0"/>
              <w:tabs>
                <w:tab w:val="num" w:pos="720"/>
              </w:tabs>
              <w:ind w:firstLine="0"/>
              <w:rPr>
                <w:sz w:val="20"/>
              </w:rPr>
            </w:pPr>
          </w:p>
        </w:tc>
        <w:tc>
          <w:tcPr>
            <w:tcW w:w="2617" w:type="dxa"/>
            <w:gridSpan w:val="2"/>
            <w:shd w:val="clear" w:color="auto" w:fill="auto"/>
          </w:tcPr>
          <w:p w14:paraId="08156617" w14:textId="77777777" w:rsidR="00735A87" w:rsidRPr="00A112CC" w:rsidRDefault="00735A87" w:rsidP="00FF4076">
            <w:pPr>
              <w:widowControl w:val="0"/>
              <w:ind w:firstLine="0"/>
              <w:jc w:val="center"/>
              <w:rPr>
                <w:sz w:val="20"/>
              </w:rPr>
            </w:pPr>
          </w:p>
        </w:tc>
        <w:tc>
          <w:tcPr>
            <w:tcW w:w="2617" w:type="dxa"/>
            <w:shd w:val="clear" w:color="auto" w:fill="auto"/>
          </w:tcPr>
          <w:p w14:paraId="37FA28D1" w14:textId="77777777" w:rsidR="00735A87" w:rsidRPr="00A112CC" w:rsidRDefault="00735A87" w:rsidP="00FF4076">
            <w:pPr>
              <w:pStyle w:val="aff"/>
              <w:widowControl w:val="0"/>
              <w:spacing w:before="0" w:beforeAutospacing="0" w:after="0" w:afterAutospacing="0"/>
              <w:jc w:val="center"/>
              <w:textAlignment w:val="baseline"/>
              <w:rPr>
                <w:sz w:val="20"/>
                <w:szCs w:val="20"/>
              </w:rPr>
            </w:pPr>
          </w:p>
        </w:tc>
      </w:tr>
      <w:tr w:rsidR="00A112CC" w:rsidRPr="00A112CC" w14:paraId="01C0B1CC" w14:textId="77777777" w:rsidTr="003D73B3">
        <w:trPr>
          <w:trHeight w:val="20"/>
        </w:trPr>
        <w:tc>
          <w:tcPr>
            <w:tcW w:w="2616" w:type="dxa"/>
            <w:shd w:val="clear" w:color="auto" w:fill="auto"/>
          </w:tcPr>
          <w:p w14:paraId="0407B230" w14:textId="77777777" w:rsidR="00735A87" w:rsidRPr="00A112CC" w:rsidRDefault="00735A87" w:rsidP="00FF4076">
            <w:pPr>
              <w:widowControl w:val="0"/>
              <w:numPr>
                <w:ilvl w:val="0"/>
                <w:numId w:val="5"/>
              </w:numPr>
              <w:ind w:left="176" w:hanging="176"/>
              <w:rPr>
                <w:sz w:val="20"/>
              </w:rPr>
            </w:pPr>
            <w:r w:rsidRPr="00A112CC">
              <w:rPr>
                <w:sz w:val="20"/>
              </w:rPr>
              <w:t>после прекращения права на оперативное управление по балансовой стоимости объекта</w:t>
            </w:r>
          </w:p>
        </w:tc>
        <w:tc>
          <w:tcPr>
            <w:tcW w:w="2617" w:type="dxa"/>
            <w:shd w:val="clear" w:color="auto" w:fill="auto"/>
          </w:tcPr>
          <w:p w14:paraId="364B98F4" w14:textId="77777777" w:rsidR="00735A87" w:rsidRPr="00A112CC" w:rsidRDefault="00735A87" w:rsidP="00FF4076">
            <w:pPr>
              <w:pStyle w:val="aff8"/>
              <w:spacing w:line="276" w:lineRule="auto"/>
              <w:rPr>
                <w:rFonts w:ascii="Times New Roman" w:hAnsi="Times New Roman"/>
                <w:sz w:val="20"/>
                <w:szCs w:val="20"/>
              </w:rPr>
            </w:pPr>
            <w:r w:rsidRPr="00A112CC">
              <w:rPr>
                <w:rFonts w:ascii="Times New Roman" w:hAnsi="Times New Roman"/>
                <w:sz w:val="20"/>
                <w:szCs w:val="20"/>
              </w:rPr>
              <w:t>Извещение (ф. 0504805)</w:t>
            </w:r>
          </w:p>
          <w:p w14:paraId="0D37A75A" w14:textId="77777777" w:rsidR="00735A87" w:rsidRPr="00A112CC" w:rsidRDefault="00735A87" w:rsidP="00FF4076">
            <w:pPr>
              <w:pStyle w:val="aff8"/>
              <w:spacing w:line="276" w:lineRule="auto"/>
              <w:rPr>
                <w:rFonts w:ascii="Times New Roman" w:hAnsi="Times New Roman"/>
                <w:sz w:val="20"/>
                <w:szCs w:val="20"/>
              </w:rPr>
            </w:pPr>
            <w:r w:rsidRPr="00A112CC">
              <w:rPr>
                <w:rFonts w:ascii="Times New Roman" w:hAnsi="Times New Roman"/>
                <w:sz w:val="20"/>
                <w:szCs w:val="20"/>
              </w:rPr>
              <w:t>Акт о приеме-передаче объектов нефинансовых активов (ф. 0504101)</w:t>
            </w:r>
          </w:p>
          <w:p w14:paraId="2B1BF1F3" w14:textId="77777777" w:rsidR="00735A87" w:rsidRPr="00A112CC" w:rsidRDefault="00735A87" w:rsidP="00FF4076">
            <w:pPr>
              <w:widowControl w:val="0"/>
              <w:tabs>
                <w:tab w:val="num" w:pos="720"/>
              </w:tabs>
              <w:ind w:firstLine="0"/>
              <w:rPr>
                <w:sz w:val="20"/>
              </w:rPr>
            </w:pPr>
            <w:r w:rsidRPr="00A112CC">
              <w:rPr>
                <w:sz w:val="20"/>
              </w:rPr>
              <w:t>документы о прекращении государственной регистрации прав на недвижимость</w:t>
            </w:r>
          </w:p>
        </w:tc>
        <w:tc>
          <w:tcPr>
            <w:tcW w:w="2617" w:type="dxa"/>
            <w:gridSpan w:val="2"/>
            <w:shd w:val="clear" w:color="auto" w:fill="auto"/>
          </w:tcPr>
          <w:p w14:paraId="14F4DD2F" w14:textId="6C9ED407" w:rsidR="00735A87" w:rsidRPr="00A112CC" w:rsidRDefault="00735A87" w:rsidP="00FF4076">
            <w:pPr>
              <w:pStyle w:val="aff8"/>
              <w:spacing w:line="276" w:lineRule="auto"/>
              <w:jc w:val="center"/>
              <w:rPr>
                <w:rFonts w:ascii="Times New Roman" w:hAnsi="Times New Roman"/>
                <w:sz w:val="20"/>
                <w:szCs w:val="20"/>
              </w:rPr>
            </w:pPr>
            <w:r w:rsidRPr="00A112CC">
              <w:rPr>
                <w:rFonts w:ascii="Times New Roman" w:hAnsi="Times New Roman"/>
                <w:sz w:val="20"/>
                <w:szCs w:val="20"/>
              </w:rPr>
              <w:t>4.401.20.284</w:t>
            </w:r>
          </w:p>
        </w:tc>
        <w:tc>
          <w:tcPr>
            <w:tcW w:w="2617" w:type="dxa"/>
            <w:shd w:val="clear" w:color="auto" w:fill="auto"/>
          </w:tcPr>
          <w:p w14:paraId="10D6211B" w14:textId="77777777" w:rsidR="00735A87" w:rsidRPr="00A112CC" w:rsidRDefault="00735A87" w:rsidP="00FF4076">
            <w:pPr>
              <w:pStyle w:val="aff"/>
              <w:widowControl w:val="0"/>
              <w:spacing w:before="0" w:beforeAutospacing="0" w:after="0" w:afterAutospacing="0"/>
              <w:jc w:val="center"/>
              <w:textAlignment w:val="baseline"/>
              <w:rPr>
                <w:sz w:val="20"/>
                <w:szCs w:val="20"/>
              </w:rPr>
            </w:pPr>
            <w:r w:rsidRPr="00A112CC">
              <w:rPr>
                <w:sz w:val="20"/>
                <w:szCs w:val="20"/>
              </w:rPr>
              <w:t>4.101.хх.410</w:t>
            </w:r>
          </w:p>
        </w:tc>
      </w:tr>
      <w:tr w:rsidR="00A112CC" w:rsidRPr="00A112CC" w14:paraId="13B8D401" w14:textId="77777777" w:rsidTr="003D73B3">
        <w:trPr>
          <w:trHeight w:val="20"/>
        </w:trPr>
        <w:tc>
          <w:tcPr>
            <w:tcW w:w="2616" w:type="dxa"/>
            <w:shd w:val="clear" w:color="auto" w:fill="auto"/>
          </w:tcPr>
          <w:p w14:paraId="5871A04C" w14:textId="77777777" w:rsidR="00735A87" w:rsidRPr="00A112CC" w:rsidRDefault="00735A87" w:rsidP="00FF4076">
            <w:pPr>
              <w:widowControl w:val="0"/>
              <w:numPr>
                <w:ilvl w:val="0"/>
                <w:numId w:val="5"/>
              </w:numPr>
              <w:ind w:left="176" w:hanging="176"/>
              <w:rPr>
                <w:sz w:val="20"/>
              </w:rPr>
            </w:pPr>
            <w:r w:rsidRPr="00A112CC">
              <w:rPr>
                <w:sz w:val="20"/>
              </w:rPr>
              <w:t>на сумму начисленной амортизации на дату подписания Акта</w:t>
            </w:r>
          </w:p>
        </w:tc>
        <w:tc>
          <w:tcPr>
            <w:tcW w:w="2617" w:type="dxa"/>
            <w:shd w:val="clear" w:color="auto" w:fill="auto"/>
          </w:tcPr>
          <w:p w14:paraId="1A1F5E81" w14:textId="77777777" w:rsidR="00735A87" w:rsidRPr="00A112CC" w:rsidRDefault="00735A87" w:rsidP="00FF4076">
            <w:pPr>
              <w:pStyle w:val="aff8"/>
              <w:spacing w:line="276" w:lineRule="auto"/>
              <w:rPr>
                <w:rFonts w:ascii="Times New Roman" w:hAnsi="Times New Roman"/>
                <w:sz w:val="20"/>
                <w:szCs w:val="20"/>
              </w:rPr>
            </w:pPr>
            <w:r w:rsidRPr="00A112CC">
              <w:rPr>
                <w:rFonts w:ascii="Times New Roman" w:hAnsi="Times New Roman"/>
                <w:sz w:val="20"/>
                <w:szCs w:val="20"/>
              </w:rPr>
              <w:t>Извещение (ф. 0504805)</w:t>
            </w:r>
          </w:p>
          <w:p w14:paraId="40792BA4" w14:textId="77777777" w:rsidR="00735A87" w:rsidRPr="00A112CC" w:rsidRDefault="00735A87" w:rsidP="00FF4076">
            <w:pPr>
              <w:widowControl w:val="0"/>
              <w:tabs>
                <w:tab w:val="num" w:pos="720"/>
              </w:tabs>
              <w:ind w:firstLine="0"/>
              <w:rPr>
                <w:sz w:val="20"/>
              </w:rPr>
            </w:pPr>
            <w:r w:rsidRPr="00A112CC">
              <w:rPr>
                <w:sz w:val="20"/>
              </w:rPr>
              <w:t>Акт о приеме-передаче объектов нефинансовых активов (ф. 0504101)</w:t>
            </w:r>
          </w:p>
        </w:tc>
        <w:tc>
          <w:tcPr>
            <w:tcW w:w="2617" w:type="dxa"/>
            <w:gridSpan w:val="2"/>
            <w:shd w:val="clear" w:color="auto" w:fill="auto"/>
          </w:tcPr>
          <w:p w14:paraId="038C15F0" w14:textId="77777777" w:rsidR="00735A87" w:rsidRPr="00A112CC" w:rsidRDefault="00735A87" w:rsidP="00FF4076">
            <w:pPr>
              <w:widowControl w:val="0"/>
              <w:ind w:firstLine="0"/>
              <w:jc w:val="center"/>
              <w:rPr>
                <w:sz w:val="20"/>
              </w:rPr>
            </w:pPr>
            <w:r w:rsidRPr="00A112CC">
              <w:rPr>
                <w:sz w:val="20"/>
              </w:rPr>
              <w:t>4.104.хх.411</w:t>
            </w:r>
          </w:p>
        </w:tc>
        <w:tc>
          <w:tcPr>
            <w:tcW w:w="2617" w:type="dxa"/>
            <w:shd w:val="clear" w:color="auto" w:fill="auto"/>
          </w:tcPr>
          <w:p w14:paraId="3032461F" w14:textId="77777777" w:rsidR="00735A87" w:rsidRPr="00A112CC" w:rsidRDefault="00735A87" w:rsidP="00FF4076">
            <w:pPr>
              <w:pStyle w:val="aff"/>
              <w:widowControl w:val="0"/>
              <w:spacing w:before="0" w:beforeAutospacing="0" w:after="0" w:afterAutospacing="0"/>
              <w:jc w:val="center"/>
              <w:textAlignment w:val="baseline"/>
              <w:rPr>
                <w:sz w:val="20"/>
                <w:szCs w:val="20"/>
              </w:rPr>
            </w:pPr>
            <w:r w:rsidRPr="00A112CC">
              <w:rPr>
                <w:sz w:val="20"/>
                <w:szCs w:val="20"/>
              </w:rPr>
              <w:t>4.401.20.284</w:t>
            </w:r>
          </w:p>
        </w:tc>
      </w:tr>
      <w:tr w:rsidR="00A112CC" w:rsidRPr="00A112CC" w14:paraId="718BE049" w14:textId="77777777" w:rsidTr="003D73B3">
        <w:trPr>
          <w:trHeight w:val="20"/>
        </w:trPr>
        <w:tc>
          <w:tcPr>
            <w:tcW w:w="2616" w:type="dxa"/>
            <w:shd w:val="clear" w:color="auto" w:fill="auto"/>
          </w:tcPr>
          <w:p w14:paraId="34A9DB71" w14:textId="77777777" w:rsidR="00735A87" w:rsidRPr="00A112CC" w:rsidRDefault="00735A87" w:rsidP="00FF4076">
            <w:pPr>
              <w:widowControl w:val="0"/>
              <w:ind w:firstLine="0"/>
              <w:rPr>
                <w:sz w:val="20"/>
              </w:rPr>
            </w:pPr>
            <w:r w:rsidRPr="00A112CC">
              <w:rPr>
                <w:sz w:val="20"/>
              </w:rPr>
              <w:t xml:space="preserve">Безвозмездная передача движимого имущества иным нефинансовым </w:t>
            </w:r>
            <w:r w:rsidRPr="00A112CC">
              <w:rPr>
                <w:sz w:val="20"/>
              </w:rPr>
              <w:lastRenderedPageBreak/>
              <w:t>организациям (общества с ограниченной ответственностью и др.) (по согласованию с Учредителем):</w:t>
            </w:r>
          </w:p>
        </w:tc>
        <w:tc>
          <w:tcPr>
            <w:tcW w:w="2617" w:type="dxa"/>
            <w:shd w:val="clear" w:color="auto" w:fill="auto"/>
          </w:tcPr>
          <w:p w14:paraId="735456EA" w14:textId="77777777" w:rsidR="00735A87" w:rsidRPr="00A112CC" w:rsidRDefault="00735A87" w:rsidP="00FF4076">
            <w:pPr>
              <w:widowControl w:val="0"/>
              <w:tabs>
                <w:tab w:val="num" w:pos="720"/>
              </w:tabs>
              <w:ind w:firstLine="0"/>
              <w:rPr>
                <w:sz w:val="20"/>
              </w:rPr>
            </w:pPr>
          </w:p>
        </w:tc>
        <w:tc>
          <w:tcPr>
            <w:tcW w:w="2617" w:type="dxa"/>
            <w:gridSpan w:val="2"/>
            <w:shd w:val="clear" w:color="auto" w:fill="auto"/>
          </w:tcPr>
          <w:p w14:paraId="0597392F" w14:textId="77777777" w:rsidR="00735A87" w:rsidRPr="00A112CC" w:rsidRDefault="00735A87" w:rsidP="00FF4076">
            <w:pPr>
              <w:widowControl w:val="0"/>
              <w:ind w:firstLine="0"/>
              <w:jc w:val="center"/>
              <w:rPr>
                <w:sz w:val="20"/>
              </w:rPr>
            </w:pPr>
          </w:p>
        </w:tc>
        <w:tc>
          <w:tcPr>
            <w:tcW w:w="2617" w:type="dxa"/>
            <w:shd w:val="clear" w:color="auto" w:fill="auto"/>
          </w:tcPr>
          <w:p w14:paraId="15798264" w14:textId="77777777" w:rsidR="00735A87" w:rsidRPr="00A112CC" w:rsidRDefault="00735A87" w:rsidP="00FF4076">
            <w:pPr>
              <w:pStyle w:val="aff"/>
              <w:widowControl w:val="0"/>
              <w:spacing w:before="0" w:beforeAutospacing="0" w:after="0" w:afterAutospacing="0"/>
              <w:jc w:val="center"/>
              <w:textAlignment w:val="baseline"/>
              <w:rPr>
                <w:sz w:val="20"/>
                <w:szCs w:val="20"/>
              </w:rPr>
            </w:pPr>
          </w:p>
        </w:tc>
      </w:tr>
      <w:tr w:rsidR="00A112CC" w:rsidRPr="00A112CC" w14:paraId="03EB5ED0" w14:textId="77777777" w:rsidTr="003D73B3">
        <w:trPr>
          <w:trHeight w:val="20"/>
        </w:trPr>
        <w:tc>
          <w:tcPr>
            <w:tcW w:w="2616" w:type="dxa"/>
            <w:shd w:val="clear" w:color="auto" w:fill="auto"/>
          </w:tcPr>
          <w:p w14:paraId="1E2845EF" w14:textId="77777777" w:rsidR="00735A87" w:rsidRPr="00A112CC" w:rsidRDefault="00735A87" w:rsidP="00FF4076">
            <w:pPr>
              <w:widowControl w:val="0"/>
              <w:numPr>
                <w:ilvl w:val="0"/>
                <w:numId w:val="5"/>
              </w:numPr>
              <w:ind w:left="176" w:hanging="176"/>
              <w:rPr>
                <w:sz w:val="20"/>
              </w:rPr>
            </w:pPr>
            <w:r w:rsidRPr="00A112CC">
              <w:rPr>
                <w:sz w:val="20"/>
              </w:rPr>
              <w:t>после прекращения права на оперативное управление по балансовой стоимости объекта</w:t>
            </w:r>
          </w:p>
        </w:tc>
        <w:tc>
          <w:tcPr>
            <w:tcW w:w="2617" w:type="dxa"/>
            <w:shd w:val="clear" w:color="auto" w:fill="auto"/>
          </w:tcPr>
          <w:p w14:paraId="0A0FAD95" w14:textId="77777777" w:rsidR="00735A87" w:rsidRPr="00A112CC" w:rsidRDefault="00735A87" w:rsidP="00FF4076">
            <w:pPr>
              <w:pStyle w:val="aff8"/>
              <w:spacing w:line="276" w:lineRule="auto"/>
              <w:rPr>
                <w:rFonts w:ascii="Times New Roman" w:hAnsi="Times New Roman"/>
                <w:sz w:val="20"/>
                <w:szCs w:val="20"/>
              </w:rPr>
            </w:pPr>
            <w:r w:rsidRPr="00A112CC">
              <w:rPr>
                <w:rFonts w:ascii="Times New Roman" w:hAnsi="Times New Roman"/>
                <w:sz w:val="20"/>
                <w:szCs w:val="20"/>
              </w:rPr>
              <w:t>Извещение (ф. 0504805)</w:t>
            </w:r>
          </w:p>
          <w:p w14:paraId="1682D2BF" w14:textId="77777777" w:rsidR="00735A87" w:rsidRPr="00A112CC" w:rsidRDefault="00735A87" w:rsidP="00FF4076">
            <w:pPr>
              <w:pStyle w:val="aff8"/>
              <w:spacing w:line="276" w:lineRule="auto"/>
              <w:rPr>
                <w:rFonts w:ascii="Times New Roman" w:hAnsi="Times New Roman"/>
                <w:sz w:val="20"/>
                <w:szCs w:val="20"/>
              </w:rPr>
            </w:pPr>
            <w:r w:rsidRPr="00A112CC">
              <w:rPr>
                <w:rFonts w:ascii="Times New Roman" w:hAnsi="Times New Roman"/>
                <w:sz w:val="20"/>
                <w:szCs w:val="20"/>
              </w:rPr>
              <w:t>Акт о приеме-передаче объектов нефинансовых активов (ф. 0504101)</w:t>
            </w:r>
          </w:p>
          <w:p w14:paraId="33DBA3E8" w14:textId="77777777" w:rsidR="00735A87" w:rsidRPr="00A112CC" w:rsidRDefault="00735A87" w:rsidP="00FF4076">
            <w:pPr>
              <w:widowControl w:val="0"/>
              <w:tabs>
                <w:tab w:val="num" w:pos="720"/>
              </w:tabs>
              <w:ind w:firstLine="0"/>
              <w:rPr>
                <w:sz w:val="20"/>
              </w:rPr>
            </w:pPr>
            <w:r w:rsidRPr="00A112CC">
              <w:rPr>
                <w:sz w:val="20"/>
              </w:rPr>
              <w:t>документы о прекращении государственной регистрации прав на недвижимость</w:t>
            </w:r>
          </w:p>
        </w:tc>
        <w:tc>
          <w:tcPr>
            <w:tcW w:w="2617" w:type="dxa"/>
            <w:gridSpan w:val="2"/>
            <w:shd w:val="clear" w:color="auto" w:fill="auto"/>
          </w:tcPr>
          <w:p w14:paraId="07CFC11F" w14:textId="79F5FAAE" w:rsidR="00735A87" w:rsidRPr="00A112CC" w:rsidRDefault="00735A87" w:rsidP="00FF4076">
            <w:pPr>
              <w:pStyle w:val="aff8"/>
              <w:spacing w:line="276" w:lineRule="auto"/>
              <w:jc w:val="center"/>
              <w:rPr>
                <w:rFonts w:ascii="Times New Roman" w:hAnsi="Times New Roman"/>
                <w:sz w:val="20"/>
                <w:szCs w:val="20"/>
              </w:rPr>
            </w:pPr>
            <w:r w:rsidRPr="00A112CC">
              <w:rPr>
                <w:rFonts w:ascii="Times New Roman" w:hAnsi="Times New Roman"/>
                <w:sz w:val="20"/>
                <w:szCs w:val="20"/>
              </w:rPr>
              <w:t>4.401.20.285</w:t>
            </w:r>
          </w:p>
        </w:tc>
        <w:tc>
          <w:tcPr>
            <w:tcW w:w="2617" w:type="dxa"/>
            <w:shd w:val="clear" w:color="auto" w:fill="auto"/>
          </w:tcPr>
          <w:p w14:paraId="483066FA" w14:textId="77777777" w:rsidR="00735A87" w:rsidRPr="00A112CC" w:rsidRDefault="00735A87" w:rsidP="00FF4076">
            <w:pPr>
              <w:pStyle w:val="aff"/>
              <w:widowControl w:val="0"/>
              <w:spacing w:before="0" w:beforeAutospacing="0" w:after="0" w:afterAutospacing="0"/>
              <w:jc w:val="center"/>
              <w:textAlignment w:val="baseline"/>
              <w:rPr>
                <w:sz w:val="20"/>
                <w:szCs w:val="20"/>
              </w:rPr>
            </w:pPr>
            <w:r w:rsidRPr="00A112CC">
              <w:rPr>
                <w:sz w:val="20"/>
                <w:szCs w:val="20"/>
              </w:rPr>
              <w:t>4.101хх.410</w:t>
            </w:r>
          </w:p>
        </w:tc>
      </w:tr>
      <w:tr w:rsidR="00A112CC" w:rsidRPr="00A112CC" w14:paraId="0C41D128" w14:textId="77777777" w:rsidTr="003D73B3">
        <w:trPr>
          <w:trHeight w:val="20"/>
        </w:trPr>
        <w:tc>
          <w:tcPr>
            <w:tcW w:w="2616" w:type="dxa"/>
            <w:shd w:val="clear" w:color="auto" w:fill="auto"/>
          </w:tcPr>
          <w:p w14:paraId="77A10ACE" w14:textId="77777777" w:rsidR="00735A87" w:rsidRPr="00A112CC" w:rsidRDefault="00735A87" w:rsidP="00FF4076">
            <w:pPr>
              <w:widowControl w:val="0"/>
              <w:numPr>
                <w:ilvl w:val="0"/>
                <w:numId w:val="5"/>
              </w:numPr>
              <w:ind w:left="176" w:hanging="176"/>
              <w:rPr>
                <w:sz w:val="20"/>
              </w:rPr>
            </w:pPr>
            <w:r w:rsidRPr="00A112CC">
              <w:rPr>
                <w:sz w:val="20"/>
              </w:rPr>
              <w:t>на сумму начисленной амортизации на дату подписания Акта</w:t>
            </w:r>
          </w:p>
        </w:tc>
        <w:tc>
          <w:tcPr>
            <w:tcW w:w="2617" w:type="dxa"/>
            <w:shd w:val="clear" w:color="auto" w:fill="auto"/>
          </w:tcPr>
          <w:p w14:paraId="78287858" w14:textId="77777777" w:rsidR="00735A87" w:rsidRPr="00A112CC" w:rsidRDefault="00735A87" w:rsidP="00FF4076">
            <w:pPr>
              <w:pStyle w:val="aff8"/>
              <w:spacing w:line="276" w:lineRule="auto"/>
              <w:rPr>
                <w:rFonts w:ascii="Times New Roman" w:hAnsi="Times New Roman"/>
                <w:sz w:val="20"/>
                <w:szCs w:val="20"/>
              </w:rPr>
            </w:pPr>
            <w:r w:rsidRPr="00A112CC">
              <w:rPr>
                <w:rFonts w:ascii="Times New Roman" w:hAnsi="Times New Roman"/>
                <w:sz w:val="20"/>
                <w:szCs w:val="20"/>
              </w:rPr>
              <w:t>Извещение (ф. 0504805)</w:t>
            </w:r>
          </w:p>
          <w:p w14:paraId="439DBD62" w14:textId="77777777" w:rsidR="00735A87" w:rsidRPr="00A112CC" w:rsidRDefault="00735A87" w:rsidP="00FF4076">
            <w:pPr>
              <w:widowControl w:val="0"/>
              <w:tabs>
                <w:tab w:val="num" w:pos="720"/>
              </w:tabs>
              <w:ind w:firstLine="0"/>
              <w:rPr>
                <w:sz w:val="20"/>
              </w:rPr>
            </w:pPr>
            <w:r w:rsidRPr="00A112CC">
              <w:rPr>
                <w:sz w:val="20"/>
              </w:rPr>
              <w:t>Акт о приеме-передаче объектов нефинансовых активов (ф. 0504101)</w:t>
            </w:r>
          </w:p>
        </w:tc>
        <w:tc>
          <w:tcPr>
            <w:tcW w:w="2617" w:type="dxa"/>
            <w:gridSpan w:val="2"/>
            <w:shd w:val="clear" w:color="auto" w:fill="auto"/>
          </w:tcPr>
          <w:p w14:paraId="1577245B" w14:textId="77777777" w:rsidR="00735A87" w:rsidRPr="00A112CC" w:rsidRDefault="00735A87" w:rsidP="00FF4076">
            <w:pPr>
              <w:widowControl w:val="0"/>
              <w:ind w:firstLine="0"/>
              <w:jc w:val="center"/>
              <w:rPr>
                <w:sz w:val="20"/>
              </w:rPr>
            </w:pPr>
            <w:r w:rsidRPr="00A112CC">
              <w:rPr>
                <w:sz w:val="20"/>
              </w:rPr>
              <w:t>4.104.хх.411</w:t>
            </w:r>
          </w:p>
        </w:tc>
        <w:tc>
          <w:tcPr>
            <w:tcW w:w="2617" w:type="dxa"/>
            <w:shd w:val="clear" w:color="auto" w:fill="auto"/>
          </w:tcPr>
          <w:p w14:paraId="16BA830A" w14:textId="77777777" w:rsidR="00735A87" w:rsidRPr="00A112CC" w:rsidRDefault="00735A87" w:rsidP="00FF4076">
            <w:pPr>
              <w:pStyle w:val="aff"/>
              <w:widowControl w:val="0"/>
              <w:spacing w:before="0" w:beforeAutospacing="0" w:after="0" w:afterAutospacing="0"/>
              <w:jc w:val="center"/>
              <w:textAlignment w:val="baseline"/>
              <w:rPr>
                <w:sz w:val="20"/>
                <w:szCs w:val="20"/>
              </w:rPr>
            </w:pPr>
            <w:r w:rsidRPr="00A112CC">
              <w:rPr>
                <w:sz w:val="20"/>
                <w:szCs w:val="20"/>
              </w:rPr>
              <w:t>4.401.20.285</w:t>
            </w:r>
          </w:p>
        </w:tc>
      </w:tr>
      <w:tr w:rsidR="00A112CC" w:rsidRPr="00A112CC" w14:paraId="17453222" w14:textId="77777777" w:rsidTr="003D73B3">
        <w:trPr>
          <w:trHeight w:val="20"/>
        </w:trPr>
        <w:tc>
          <w:tcPr>
            <w:tcW w:w="2616" w:type="dxa"/>
            <w:shd w:val="clear" w:color="auto" w:fill="auto"/>
          </w:tcPr>
          <w:p w14:paraId="540199B0" w14:textId="77777777" w:rsidR="00735A87" w:rsidRPr="00A112CC" w:rsidRDefault="00735A87" w:rsidP="00FF4076">
            <w:pPr>
              <w:widowControl w:val="0"/>
              <w:ind w:firstLine="0"/>
              <w:rPr>
                <w:sz w:val="20"/>
              </w:rPr>
            </w:pPr>
            <w:r w:rsidRPr="00A112CC">
              <w:rPr>
                <w:sz w:val="20"/>
              </w:rPr>
              <w:t>Безвозмездная передача движимого имущества некоммерческим организациям, индивидуальным предпринимателям и физическим лицам - производителям товаров, работ и услуг (по согласованию с Учредителем):</w:t>
            </w:r>
          </w:p>
        </w:tc>
        <w:tc>
          <w:tcPr>
            <w:tcW w:w="2617" w:type="dxa"/>
            <w:shd w:val="clear" w:color="auto" w:fill="auto"/>
          </w:tcPr>
          <w:p w14:paraId="5C71CA94" w14:textId="77777777" w:rsidR="00735A87" w:rsidRPr="00A112CC" w:rsidRDefault="00735A87" w:rsidP="00FF4076">
            <w:pPr>
              <w:widowControl w:val="0"/>
              <w:tabs>
                <w:tab w:val="num" w:pos="720"/>
              </w:tabs>
              <w:ind w:firstLine="0"/>
              <w:rPr>
                <w:sz w:val="20"/>
              </w:rPr>
            </w:pPr>
          </w:p>
        </w:tc>
        <w:tc>
          <w:tcPr>
            <w:tcW w:w="2617" w:type="dxa"/>
            <w:gridSpan w:val="2"/>
            <w:shd w:val="clear" w:color="auto" w:fill="auto"/>
          </w:tcPr>
          <w:p w14:paraId="14758136" w14:textId="77777777" w:rsidR="00735A87" w:rsidRPr="00A112CC" w:rsidRDefault="00735A87" w:rsidP="00FF4076">
            <w:pPr>
              <w:widowControl w:val="0"/>
              <w:ind w:firstLine="0"/>
              <w:jc w:val="center"/>
              <w:rPr>
                <w:sz w:val="20"/>
              </w:rPr>
            </w:pPr>
          </w:p>
        </w:tc>
        <w:tc>
          <w:tcPr>
            <w:tcW w:w="2617" w:type="dxa"/>
            <w:shd w:val="clear" w:color="auto" w:fill="auto"/>
          </w:tcPr>
          <w:p w14:paraId="7AEAA83D" w14:textId="77777777" w:rsidR="00735A87" w:rsidRPr="00A112CC" w:rsidRDefault="00735A87" w:rsidP="00FF4076">
            <w:pPr>
              <w:pStyle w:val="aff"/>
              <w:widowControl w:val="0"/>
              <w:spacing w:before="0" w:beforeAutospacing="0" w:after="0" w:afterAutospacing="0"/>
              <w:jc w:val="center"/>
              <w:textAlignment w:val="baseline"/>
              <w:rPr>
                <w:sz w:val="20"/>
                <w:szCs w:val="20"/>
              </w:rPr>
            </w:pPr>
          </w:p>
        </w:tc>
      </w:tr>
      <w:tr w:rsidR="00A112CC" w:rsidRPr="00A112CC" w14:paraId="71404158" w14:textId="77777777" w:rsidTr="003D73B3">
        <w:trPr>
          <w:trHeight w:val="20"/>
        </w:trPr>
        <w:tc>
          <w:tcPr>
            <w:tcW w:w="2616" w:type="dxa"/>
            <w:shd w:val="clear" w:color="auto" w:fill="auto"/>
          </w:tcPr>
          <w:p w14:paraId="54A1137F" w14:textId="77777777" w:rsidR="00735A87" w:rsidRPr="00A112CC" w:rsidRDefault="00735A87" w:rsidP="00FF4076">
            <w:pPr>
              <w:widowControl w:val="0"/>
              <w:numPr>
                <w:ilvl w:val="0"/>
                <w:numId w:val="5"/>
              </w:numPr>
              <w:ind w:left="176" w:hanging="176"/>
              <w:rPr>
                <w:sz w:val="20"/>
              </w:rPr>
            </w:pPr>
            <w:r w:rsidRPr="00A112CC">
              <w:rPr>
                <w:sz w:val="20"/>
              </w:rPr>
              <w:t>после прекращения права на оперативное управление по балансовой стоимости объекта</w:t>
            </w:r>
          </w:p>
        </w:tc>
        <w:tc>
          <w:tcPr>
            <w:tcW w:w="2617" w:type="dxa"/>
            <w:shd w:val="clear" w:color="auto" w:fill="auto"/>
          </w:tcPr>
          <w:p w14:paraId="4275E479" w14:textId="77777777" w:rsidR="00735A87" w:rsidRPr="00A112CC" w:rsidRDefault="00735A87" w:rsidP="00FF4076">
            <w:pPr>
              <w:pStyle w:val="aff8"/>
              <w:spacing w:line="276" w:lineRule="auto"/>
              <w:rPr>
                <w:rFonts w:ascii="Times New Roman" w:hAnsi="Times New Roman"/>
                <w:sz w:val="20"/>
                <w:szCs w:val="20"/>
              </w:rPr>
            </w:pPr>
            <w:r w:rsidRPr="00A112CC">
              <w:rPr>
                <w:rFonts w:ascii="Times New Roman" w:hAnsi="Times New Roman"/>
                <w:sz w:val="20"/>
                <w:szCs w:val="20"/>
              </w:rPr>
              <w:t>Извещение (ф. 0504805)</w:t>
            </w:r>
          </w:p>
          <w:p w14:paraId="3FCAE108" w14:textId="77777777" w:rsidR="00735A87" w:rsidRPr="00A112CC" w:rsidRDefault="00735A87" w:rsidP="00FF4076">
            <w:pPr>
              <w:pStyle w:val="aff8"/>
              <w:spacing w:line="276" w:lineRule="auto"/>
              <w:rPr>
                <w:rFonts w:ascii="Times New Roman" w:hAnsi="Times New Roman"/>
                <w:sz w:val="20"/>
                <w:szCs w:val="20"/>
              </w:rPr>
            </w:pPr>
            <w:r w:rsidRPr="00A112CC">
              <w:rPr>
                <w:rFonts w:ascii="Times New Roman" w:hAnsi="Times New Roman"/>
                <w:sz w:val="20"/>
                <w:szCs w:val="20"/>
              </w:rPr>
              <w:t>Акт о приеме-передаче объектов нефинансовых активов (ф. 0504101)</w:t>
            </w:r>
          </w:p>
          <w:p w14:paraId="6527B909" w14:textId="77777777" w:rsidR="00735A87" w:rsidRPr="00A112CC" w:rsidRDefault="00735A87" w:rsidP="00FF4076">
            <w:pPr>
              <w:widowControl w:val="0"/>
              <w:tabs>
                <w:tab w:val="num" w:pos="720"/>
              </w:tabs>
              <w:ind w:firstLine="0"/>
              <w:rPr>
                <w:sz w:val="20"/>
              </w:rPr>
            </w:pPr>
            <w:r w:rsidRPr="00A112CC">
              <w:rPr>
                <w:sz w:val="20"/>
              </w:rPr>
              <w:t>документы о прекращении государственной регистрации прав на недвижимость</w:t>
            </w:r>
          </w:p>
        </w:tc>
        <w:tc>
          <w:tcPr>
            <w:tcW w:w="2617" w:type="dxa"/>
            <w:gridSpan w:val="2"/>
            <w:shd w:val="clear" w:color="auto" w:fill="auto"/>
          </w:tcPr>
          <w:p w14:paraId="532EB938" w14:textId="172823E6" w:rsidR="00735A87" w:rsidRPr="00A112CC" w:rsidRDefault="00735A87" w:rsidP="00FF4076">
            <w:pPr>
              <w:pStyle w:val="aff8"/>
              <w:spacing w:line="276" w:lineRule="auto"/>
              <w:jc w:val="center"/>
              <w:rPr>
                <w:rFonts w:ascii="Times New Roman" w:hAnsi="Times New Roman"/>
                <w:sz w:val="20"/>
                <w:szCs w:val="20"/>
              </w:rPr>
            </w:pPr>
            <w:r w:rsidRPr="00A112CC">
              <w:rPr>
                <w:rFonts w:ascii="Times New Roman" w:hAnsi="Times New Roman"/>
                <w:sz w:val="20"/>
                <w:szCs w:val="20"/>
              </w:rPr>
              <w:t>4.401.20.286</w:t>
            </w:r>
          </w:p>
        </w:tc>
        <w:tc>
          <w:tcPr>
            <w:tcW w:w="2617" w:type="dxa"/>
            <w:shd w:val="clear" w:color="auto" w:fill="auto"/>
          </w:tcPr>
          <w:p w14:paraId="4284871D" w14:textId="77777777" w:rsidR="00735A87" w:rsidRPr="00A112CC" w:rsidRDefault="00735A87" w:rsidP="00FF4076">
            <w:pPr>
              <w:pStyle w:val="aff"/>
              <w:widowControl w:val="0"/>
              <w:spacing w:before="0" w:beforeAutospacing="0" w:after="0" w:afterAutospacing="0"/>
              <w:jc w:val="center"/>
              <w:textAlignment w:val="baseline"/>
              <w:rPr>
                <w:sz w:val="20"/>
                <w:szCs w:val="20"/>
              </w:rPr>
            </w:pPr>
            <w:r w:rsidRPr="00A112CC">
              <w:rPr>
                <w:sz w:val="20"/>
                <w:szCs w:val="20"/>
              </w:rPr>
              <w:t>4.101.хх.410</w:t>
            </w:r>
          </w:p>
        </w:tc>
      </w:tr>
      <w:tr w:rsidR="00A112CC" w:rsidRPr="00A112CC" w14:paraId="51C3B1AD" w14:textId="77777777" w:rsidTr="003D73B3">
        <w:trPr>
          <w:trHeight w:val="20"/>
        </w:trPr>
        <w:tc>
          <w:tcPr>
            <w:tcW w:w="2616" w:type="dxa"/>
            <w:shd w:val="clear" w:color="auto" w:fill="auto"/>
          </w:tcPr>
          <w:p w14:paraId="4917B6B1" w14:textId="77777777" w:rsidR="00735A87" w:rsidRPr="00A112CC" w:rsidRDefault="00735A87" w:rsidP="00FF4076">
            <w:pPr>
              <w:widowControl w:val="0"/>
              <w:numPr>
                <w:ilvl w:val="0"/>
                <w:numId w:val="5"/>
              </w:numPr>
              <w:ind w:left="176" w:hanging="176"/>
              <w:rPr>
                <w:sz w:val="20"/>
              </w:rPr>
            </w:pPr>
            <w:r w:rsidRPr="00A112CC">
              <w:rPr>
                <w:sz w:val="20"/>
              </w:rPr>
              <w:t>на сумму начисленной амортизации на дату подписания Акта</w:t>
            </w:r>
          </w:p>
        </w:tc>
        <w:tc>
          <w:tcPr>
            <w:tcW w:w="2617" w:type="dxa"/>
            <w:shd w:val="clear" w:color="auto" w:fill="auto"/>
          </w:tcPr>
          <w:p w14:paraId="2DC88988" w14:textId="77777777" w:rsidR="00735A87" w:rsidRPr="00A112CC" w:rsidRDefault="00735A87" w:rsidP="00FF4076">
            <w:pPr>
              <w:pStyle w:val="aff8"/>
              <w:spacing w:line="276" w:lineRule="auto"/>
              <w:rPr>
                <w:rFonts w:ascii="Times New Roman" w:hAnsi="Times New Roman"/>
                <w:sz w:val="20"/>
                <w:szCs w:val="20"/>
              </w:rPr>
            </w:pPr>
            <w:r w:rsidRPr="00A112CC">
              <w:rPr>
                <w:rFonts w:ascii="Times New Roman" w:hAnsi="Times New Roman"/>
                <w:sz w:val="20"/>
                <w:szCs w:val="20"/>
              </w:rPr>
              <w:t>Извещение (ф. 0504805)</w:t>
            </w:r>
          </w:p>
          <w:p w14:paraId="0150E919" w14:textId="77777777" w:rsidR="00735A87" w:rsidRPr="00A112CC" w:rsidRDefault="00735A87" w:rsidP="00FF4076">
            <w:pPr>
              <w:widowControl w:val="0"/>
              <w:tabs>
                <w:tab w:val="num" w:pos="720"/>
              </w:tabs>
              <w:ind w:firstLine="0"/>
              <w:rPr>
                <w:sz w:val="20"/>
              </w:rPr>
            </w:pPr>
            <w:r w:rsidRPr="00A112CC">
              <w:rPr>
                <w:sz w:val="20"/>
              </w:rPr>
              <w:t>Акт о приеме-передаче объектов нефинансовых активов (ф. 0504101)</w:t>
            </w:r>
          </w:p>
        </w:tc>
        <w:tc>
          <w:tcPr>
            <w:tcW w:w="2617" w:type="dxa"/>
            <w:gridSpan w:val="2"/>
            <w:shd w:val="clear" w:color="auto" w:fill="auto"/>
          </w:tcPr>
          <w:p w14:paraId="180B0A86" w14:textId="77777777" w:rsidR="00735A87" w:rsidRPr="00A112CC" w:rsidRDefault="00735A87" w:rsidP="00FF4076">
            <w:pPr>
              <w:widowControl w:val="0"/>
              <w:ind w:firstLine="0"/>
              <w:jc w:val="center"/>
              <w:rPr>
                <w:sz w:val="20"/>
              </w:rPr>
            </w:pPr>
            <w:r w:rsidRPr="00A112CC">
              <w:rPr>
                <w:sz w:val="20"/>
              </w:rPr>
              <w:t>4.104.хх.411</w:t>
            </w:r>
          </w:p>
        </w:tc>
        <w:tc>
          <w:tcPr>
            <w:tcW w:w="2617" w:type="dxa"/>
            <w:shd w:val="clear" w:color="auto" w:fill="auto"/>
          </w:tcPr>
          <w:p w14:paraId="7A9F711F" w14:textId="77777777" w:rsidR="00735A87" w:rsidRPr="00A112CC" w:rsidRDefault="00735A87" w:rsidP="00FF4076">
            <w:pPr>
              <w:pStyle w:val="aff"/>
              <w:widowControl w:val="0"/>
              <w:spacing w:before="0" w:beforeAutospacing="0" w:after="0" w:afterAutospacing="0"/>
              <w:jc w:val="center"/>
              <w:textAlignment w:val="baseline"/>
              <w:rPr>
                <w:sz w:val="20"/>
                <w:szCs w:val="20"/>
              </w:rPr>
            </w:pPr>
            <w:r w:rsidRPr="00A112CC">
              <w:rPr>
                <w:sz w:val="20"/>
                <w:szCs w:val="20"/>
              </w:rPr>
              <w:t>4.401.20.286</w:t>
            </w:r>
          </w:p>
        </w:tc>
      </w:tr>
      <w:tr w:rsidR="00A112CC" w:rsidRPr="00A112CC" w14:paraId="5C3BF594" w14:textId="77777777" w:rsidTr="003D73B3">
        <w:trPr>
          <w:trHeight w:val="20"/>
        </w:trPr>
        <w:tc>
          <w:tcPr>
            <w:tcW w:w="2616" w:type="dxa"/>
            <w:shd w:val="clear" w:color="auto" w:fill="auto"/>
          </w:tcPr>
          <w:p w14:paraId="5B84225F" w14:textId="77777777" w:rsidR="00735A87" w:rsidRPr="00A112CC" w:rsidRDefault="00735A87" w:rsidP="00FF4076">
            <w:pPr>
              <w:widowControl w:val="0"/>
              <w:ind w:firstLine="0"/>
              <w:rPr>
                <w:sz w:val="20"/>
              </w:rPr>
            </w:pPr>
            <w:r w:rsidRPr="00A112CC">
              <w:rPr>
                <w:sz w:val="20"/>
              </w:rPr>
              <w:t>Безвозмездная передача ОС стоимостью до 10 000 руб. сектору государственного управления (органу государственной власти, другому государственному учреждению) на основании решения уполномоченного органа о прекращении их эксплуатации и безвозмездной передаче иному правообладателю</w:t>
            </w:r>
          </w:p>
        </w:tc>
        <w:tc>
          <w:tcPr>
            <w:tcW w:w="2617" w:type="dxa"/>
            <w:shd w:val="clear" w:color="auto" w:fill="auto"/>
          </w:tcPr>
          <w:p w14:paraId="77277F42" w14:textId="77777777" w:rsidR="00735A87" w:rsidRPr="00A112CC" w:rsidRDefault="00735A87" w:rsidP="00FF4076">
            <w:pPr>
              <w:widowControl w:val="0"/>
              <w:tabs>
                <w:tab w:val="num" w:pos="720"/>
              </w:tabs>
              <w:ind w:firstLine="0"/>
              <w:rPr>
                <w:sz w:val="20"/>
              </w:rPr>
            </w:pPr>
          </w:p>
        </w:tc>
        <w:tc>
          <w:tcPr>
            <w:tcW w:w="2617" w:type="dxa"/>
            <w:gridSpan w:val="2"/>
            <w:shd w:val="clear" w:color="auto" w:fill="auto"/>
          </w:tcPr>
          <w:p w14:paraId="414A04A2" w14:textId="77777777" w:rsidR="00735A87" w:rsidRPr="00A112CC" w:rsidRDefault="00735A87" w:rsidP="00FF4076">
            <w:pPr>
              <w:widowControl w:val="0"/>
              <w:ind w:firstLine="0"/>
              <w:jc w:val="center"/>
              <w:rPr>
                <w:sz w:val="20"/>
              </w:rPr>
            </w:pPr>
          </w:p>
        </w:tc>
        <w:tc>
          <w:tcPr>
            <w:tcW w:w="2617" w:type="dxa"/>
            <w:shd w:val="clear" w:color="auto" w:fill="auto"/>
          </w:tcPr>
          <w:p w14:paraId="4FA085DB" w14:textId="77777777" w:rsidR="00735A87" w:rsidRPr="00A112CC" w:rsidRDefault="00735A87" w:rsidP="00FF4076">
            <w:pPr>
              <w:pStyle w:val="aff"/>
              <w:widowControl w:val="0"/>
              <w:spacing w:before="0" w:beforeAutospacing="0" w:after="0" w:afterAutospacing="0"/>
              <w:jc w:val="center"/>
              <w:textAlignment w:val="baseline"/>
              <w:rPr>
                <w:sz w:val="20"/>
                <w:szCs w:val="20"/>
              </w:rPr>
            </w:pPr>
          </w:p>
        </w:tc>
      </w:tr>
      <w:tr w:rsidR="00A112CC" w:rsidRPr="00A112CC" w14:paraId="51D03C95" w14:textId="77777777" w:rsidTr="003D73B3">
        <w:trPr>
          <w:trHeight w:val="20"/>
        </w:trPr>
        <w:tc>
          <w:tcPr>
            <w:tcW w:w="2616" w:type="dxa"/>
            <w:shd w:val="clear" w:color="auto" w:fill="auto"/>
          </w:tcPr>
          <w:p w14:paraId="03491280" w14:textId="38DC016F" w:rsidR="00735A87" w:rsidRPr="00A112CC" w:rsidRDefault="00735A87" w:rsidP="00FF4076">
            <w:pPr>
              <w:widowControl w:val="0"/>
              <w:ind w:firstLine="0"/>
              <w:rPr>
                <w:sz w:val="20"/>
              </w:rPr>
            </w:pPr>
            <w:r w:rsidRPr="00A112CC">
              <w:rPr>
                <w:sz w:val="20"/>
              </w:rPr>
              <w:t>- восстановление объектов ОС на балансе</w:t>
            </w:r>
          </w:p>
        </w:tc>
        <w:tc>
          <w:tcPr>
            <w:tcW w:w="2617" w:type="dxa"/>
            <w:vMerge w:val="restart"/>
            <w:shd w:val="clear" w:color="auto" w:fill="auto"/>
          </w:tcPr>
          <w:p w14:paraId="255762E9" w14:textId="77777777" w:rsidR="00735A87" w:rsidRPr="00A112CC" w:rsidRDefault="00735A87" w:rsidP="00FF4076">
            <w:pPr>
              <w:widowControl w:val="0"/>
              <w:tabs>
                <w:tab w:val="num" w:pos="720"/>
              </w:tabs>
              <w:ind w:firstLine="0"/>
              <w:rPr>
                <w:sz w:val="20"/>
              </w:rPr>
            </w:pPr>
            <w:r w:rsidRPr="00A112CC">
              <w:rPr>
                <w:sz w:val="20"/>
              </w:rPr>
              <w:t>Акт о списании объектов нефинансовых активов (кроме транспортных средств) (ф.  0504104)</w:t>
            </w:r>
          </w:p>
          <w:p w14:paraId="247A5725" w14:textId="77777777" w:rsidR="00735A87" w:rsidRPr="00A112CC" w:rsidRDefault="00735A87"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046DF066" w14:textId="77777777" w:rsidR="00735A87" w:rsidRPr="00A112CC" w:rsidRDefault="00735A87" w:rsidP="00FF4076">
            <w:pPr>
              <w:widowControl w:val="0"/>
              <w:ind w:firstLine="0"/>
              <w:jc w:val="center"/>
              <w:rPr>
                <w:sz w:val="20"/>
              </w:rPr>
            </w:pPr>
            <w:r w:rsidRPr="00A112CC">
              <w:rPr>
                <w:sz w:val="20"/>
              </w:rPr>
              <w:t>0.101.хх.310</w:t>
            </w:r>
          </w:p>
        </w:tc>
        <w:tc>
          <w:tcPr>
            <w:tcW w:w="2617" w:type="dxa"/>
            <w:shd w:val="clear" w:color="auto" w:fill="auto"/>
          </w:tcPr>
          <w:p w14:paraId="08AC3740" w14:textId="77777777" w:rsidR="00735A87" w:rsidRPr="00A112CC" w:rsidRDefault="00735A87" w:rsidP="00FF4076">
            <w:pPr>
              <w:pStyle w:val="aff"/>
              <w:widowControl w:val="0"/>
              <w:spacing w:before="0" w:beforeAutospacing="0" w:after="0" w:afterAutospacing="0"/>
              <w:jc w:val="center"/>
              <w:textAlignment w:val="baseline"/>
              <w:rPr>
                <w:sz w:val="20"/>
                <w:szCs w:val="20"/>
              </w:rPr>
            </w:pPr>
            <w:r w:rsidRPr="00A112CC">
              <w:rPr>
                <w:sz w:val="20"/>
                <w:szCs w:val="20"/>
              </w:rPr>
              <w:t>0.401.10.172</w:t>
            </w:r>
          </w:p>
        </w:tc>
      </w:tr>
      <w:tr w:rsidR="00A112CC" w:rsidRPr="00A112CC" w14:paraId="2C16F75B" w14:textId="77777777" w:rsidTr="003D73B3">
        <w:trPr>
          <w:trHeight w:val="20"/>
        </w:trPr>
        <w:tc>
          <w:tcPr>
            <w:tcW w:w="2616" w:type="dxa"/>
            <w:shd w:val="clear" w:color="auto" w:fill="auto"/>
          </w:tcPr>
          <w:p w14:paraId="3CB11205" w14:textId="6B2FD663" w:rsidR="00735A87" w:rsidRPr="00A112CC" w:rsidRDefault="00735A87" w:rsidP="00FF4076">
            <w:pPr>
              <w:widowControl w:val="0"/>
              <w:ind w:firstLine="0"/>
              <w:rPr>
                <w:sz w:val="20"/>
              </w:rPr>
            </w:pPr>
            <w:r w:rsidRPr="00A112CC">
              <w:rPr>
                <w:sz w:val="20"/>
              </w:rPr>
              <w:t>- уменьшение забалансового счета 21 «Основные средства в эксплуатации»</w:t>
            </w:r>
          </w:p>
        </w:tc>
        <w:tc>
          <w:tcPr>
            <w:tcW w:w="2617" w:type="dxa"/>
            <w:vMerge/>
            <w:shd w:val="clear" w:color="auto" w:fill="auto"/>
          </w:tcPr>
          <w:p w14:paraId="700D2740" w14:textId="77777777" w:rsidR="00735A87" w:rsidRPr="00A112CC" w:rsidRDefault="00735A87" w:rsidP="00FF4076">
            <w:pPr>
              <w:widowControl w:val="0"/>
              <w:tabs>
                <w:tab w:val="num" w:pos="720"/>
              </w:tabs>
              <w:rPr>
                <w:sz w:val="20"/>
              </w:rPr>
            </w:pPr>
          </w:p>
        </w:tc>
        <w:tc>
          <w:tcPr>
            <w:tcW w:w="2617" w:type="dxa"/>
            <w:gridSpan w:val="2"/>
            <w:shd w:val="clear" w:color="auto" w:fill="auto"/>
          </w:tcPr>
          <w:p w14:paraId="43A7AF7F" w14:textId="77777777" w:rsidR="00735A87" w:rsidRPr="00A112CC" w:rsidRDefault="00735A87" w:rsidP="00FF4076">
            <w:pPr>
              <w:widowControl w:val="0"/>
              <w:ind w:firstLine="0"/>
              <w:jc w:val="center"/>
              <w:rPr>
                <w:sz w:val="20"/>
              </w:rPr>
            </w:pPr>
          </w:p>
        </w:tc>
        <w:tc>
          <w:tcPr>
            <w:tcW w:w="2617" w:type="dxa"/>
            <w:shd w:val="clear" w:color="auto" w:fill="auto"/>
          </w:tcPr>
          <w:p w14:paraId="13046EAF" w14:textId="77777777" w:rsidR="00735A87" w:rsidRPr="00A112CC" w:rsidRDefault="00735A87" w:rsidP="00FF4076">
            <w:pPr>
              <w:pStyle w:val="aff"/>
              <w:widowControl w:val="0"/>
              <w:spacing w:before="0" w:beforeAutospacing="0" w:after="0" w:afterAutospacing="0"/>
              <w:jc w:val="center"/>
              <w:textAlignment w:val="baseline"/>
              <w:rPr>
                <w:sz w:val="20"/>
                <w:szCs w:val="20"/>
              </w:rPr>
            </w:pPr>
            <w:r w:rsidRPr="00A112CC">
              <w:rPr>
                <w:sz w:val="20"/>
                <w:szCs w:val="20"/>
              </w:rPr>
              <w:t>21</w:t>
            </w:r>
          </w:p>
        </w:tc>
      </w:tr>
      <w:tr w:rsidR="00A112CC" w:rsidRPr="00A112CC" w14:paraId="18FCBE82" w14:textId="77777777" w:rsidTr="003D73B3">
        <w:trPr>
          <w:trHeight w:val="20"/>
        </w:trPr>
        <w:tc>
          <w:tcPr>
            <w:tcW w:w="2616" w:type="dxa"/>
            <w:shd w:val="clear" w:color="auto" w:fill="auto"/>
          </w:tcPr>
          <w:p w14:paraId="081C385A" w14:textId="77777777" w:rsidR="00735A87" w:rsidRPr="00A112CC" w:rsidRDefault="00735A87" w:rsidP="00FF4076">
            <w:pPr>
              <w:widowControl w:val="0"/>
              <w:ind w:firstLine="0"/>
              <w:rPr>
                <w:sz w:val="20"/>
              </w:rPr>
            </w:pPr>
            <w:r w:rsidRPr="00A112CC">
              <w:rPr>
                <w:sz w:val="20"/>
              </w:rPr>
              <w:t>- передача объекта ОС</w:t>
            </w:r>
          </w:p>
        </w:tc>
        <w:tc>
          <w:tcPr>
            <w:tcW w:w="2617" w:type="dxa"/>
            <w:shd w:val="clear" w:color="auto" w:fill="auto"/>
          </w:tcPr>
          <w:p w14:paraId="3DAA8373" w14:textId="77777777" w:rsidR="00735A87" w:rsidRPr="00A112CC" w:rsidRDefault="00735A87" w:rsidP="00FF4076">
            <w:pPr>
              <w:widowControl w:val="0"/>
              <w:tabs>
                <w:tab w:val="num" w:pos="720"/>
              </w:tabs>
              <w:ind w:firstLine="0"/>
              <w:rPr>
                <w:sz w:val="20"/>
              </w:rPr>
            </w:pPr>
            <w:r w:rsidRPr="00A112CC">
              <w:rPr>
                <w:sz w:val="20"/>
              </w:rPr>
              <w:t xml:space="preserve">Акт о приеме-передаче </w:t>
            </w:r>
            <w:r w:rsidRPr="00A112CC">
              <w:rPr>
                <w:sz w:val="20"/>
              </w:rPr>
              <w:lastRenderedPageBreak/>
              <w:t>объектов нефинансовых активов (ф. 0504101)</w:t>
            </w:r>
          </w:p>
          <w:p w14:paraId="5181B9CE" w14:textId="77777777" w:rsidR="00735A87" w:rsidRPr="00A112CC" w:rsidRDefault="00735A87" w:rsidP="00FF4076">
            <w:pPr>
              <w:widowControl w:val="0"/>
              <w:tabs>
                <w:tab w:val="num" w:pos="720"/>
              </w:tabs>
              <w:ind w:firstLine="0"/>
              <w:rPr>
                <w:sz w:val="20"/>
              </w:rPr>
            </w:pPr>
            <w:r w:rsidRPr="00A112CC">
              <w:rPr>
                <w:sz w:val="20"/>
              </w:rPr>
              <w:t>Бухгалтерская справка (ф. 0504833)</w:t>
            </w:r>
          </w:p>
          <w:p w14:paraId="78C1E44E" w14:textId="77777777" w:rsidR="00735A87" w:rsidRPr="00A112CC" w:rsidRDefault="00735A87" w:rsidP="00FF4076">
            <w:pPr>
              <w:widowControl w:val="0"/>
              <w:tabs>
                <w:tab w:val="num" w:pos="720"/>
              </w:tabs>
              <w:ind w:firstLine="0"/>
              <w:rPr>
                <w:sz w:val="20"/>
              </w:rPr>
            </w:pPr>
            <w:r w:rsidRPr="00A112CC">
              <w:rPr>
                <w:sz w:val="20"/>
              </w:rPr>
              <w:t>Извещение (ф. 0504805)</w:t>
            </w:r>
          </w:p>
        </w:tc>
        <w:tc>
          <w:tcPr>
            <w:tcW w:w="2617" w:type="dxa"/>
            <w:gridSpan w:val="2"/>
            <w:shd w:val="clear" w:color="auto" w:fill="auto"/>
          </w:tcPr>
          <w:p w14:paraId="416087AF" w14:textId="77777777" w:rsidR="00735A87" w:rsidRPr="00A112CC" w:rsidRDefault="00735A87" w:rsidP="00FF4076">
            <w:pPr>
              <w:widowControl w:val="0"/>
              <w:ind w:firstLine="0"/>
              <w:jc w:val="center"/>
              <w:rPr>
                <w:sz w:val="20"/>
              </w:rPr>
            </w:pPr>
            <w:r w:rsidRPr="00A112CC">
              <w:rPr>
                <w:sz w:val="20"/>
              </w:rPr>
              <w:lastRenderedPageBreak/>
              <w:t>0.401.20.281</w:t>
            </w:r>
          </w:p>
        </w:tc>
        <w:tc>
          <w:tcPr>
            <w:tcW w:w="2617" w:type="dxa"/>
            <w:shd w:val="clear" w:color="auto" w:fill="auto"/>
          </w:tcPr>
          <w:p w14:paraId="2F422E73" w14:textId="77777777" w:rsidR="00735A87" w:rsidRPr="00A112CC" w:rsidRDefault="00735A87" w:rsidP="00FF4076">
            <w:pPr>
              <w:pStyle w:val="aff"/>
              <w:widowControl w:val="0"/>
              <w:spacing w:before="0" w:beforeAutospacing="0" w:after="0" w:afterAutospacing="0"/>
              <w:jc w:val="center"/>
              <w:textAlignment w:val="baseline"/>
              <w:rPr>
                <w:sz w:val="20"/>
                <w:szCs w:val="20"/>
              </w:rPr>
            </w:pPr>
            <w:r w:rsidRPr="00A112CC">
              <w:rPr>
                <w:sz w:val="20"/>
                <w:szCs w:val="20"/>
              </w:rPr>
              <w:t>0.101.хх.410</w:t>
            </w:r>
          </w:p>
        </w:tc>
      </w:tr>
      <w:tr w:rsidR="00A112CC" w:rsidRPr="00A112CC" w14:paraId="2A68C1A7" w14:textId="77777777" w:rsidTr="003D73B3">
        <w:trPr>
          <w:trHeight w:val="20"/>
        </w:trPr>
        <w:tc>
          <w:tcPr>
            <w:tcW w:w="2616" w:type="dxa"/>
            <w:shd w:val="clear" w:color="auto" w:fill="auto"/>
          </w:tcPr>
          <w:p w14:paraId="332534B4" w14:textId="77777777" w:rsidR="00735A87" w:rsidRPr="00A112CC" w:rsidRDefault="00735A87" w:rsidP="00FF4076">
            <w:pPr>
              <w:widowControl w:val="0"/>
              <w:ind w:firstLine="0"/>
              <w:rPr>
                <w:sz w:val="20"/>
              </w:rPr>
            </w:pPr>
            <w:r w:rsidRPr="00A112CC">
              <w:rPr>
                <w:sz w:val="20"/>
              </w:rPr>
              <w:t>Безвозмездная передача ОС стоимостью до 10 000 руб. нефинансовым организациям государственного сектора (государственные и муниципальные унитарные предприятия) на основании решения уполномоченного органа о прекращении их эксплуатации и безвозмездной передаче иному правообладателю:</w:t>
            </w:r>
          </w:p>
        </w:tc>
        <w:tc>
          <w:tcPr>
            <w:tcW w:w="2617" w:type="dxa"/>
            <w:shd w:val="clear" w:color="auto" w:fill="auto"/>
          </w:tcPr>
          <w:p w14:paraId="3563AF10" w14:textId="77777777" w:rsidR="00735A87" w:rsidRPr="00A112CC" w:rsidRDefault="00735A87" w:rsidP="00FF4076">
            <w:pPr>
              <w:widowControl w:val="0"/>
              <w:tabs>
                <w:tab w:val="num" w:pos="720"/>
              </w:tabs>
              <w:ind w:firstLine="0"/>
              <w:rPr>
                <w:sz w:val="20"/>
              </w:rPr>
            </w:pPr>
          </w:p>
        </w:tc>
        <w:tc>
          <w:tcPr>
            <w:tcW w:w="2617" w:type="dxa"/>
            <w:gridSpan w:val="2"/>
            <w:shd w:val="clear" w:color="auto" w:fill="auto"/>
          </w:tcPr>
          <w:p w14:paraId="4C3FD234" w14:textId="77777777" w:rsidR="00735A87" w:rsidRPr="00A112CC" w:rsidRDefault="00735A87" w:rsidP="00FF4076">
            <w:pPr>
              <w:widowControl w:val="0"/>
              <w:ind w:firstLine="0"/>
              <w:jc w:val="center"/>
              <w:rPr>
                <w:sz w:val="20"/>
              </w:rPr>
            </w:pPr>
          </w:p>
        </w:tc>
        <w:tc>
          <w:tcPr>
            <w:tcW w:w="2617" w:type="dxa"/>
            <w:shd w:val="clear" w:color="auto" w:fill="auto"/>
          </w:tcPr>
          <w:p w14:paraId="476FE31E" w14:textId="77777777" w:rsidR="00735A87" w:rsidRPr="00A112CC" w:rsidRDefault="00735A87" w:rsidP="00FF4076">
            <w:pPr>
              <w:pStyle w:val="aff"/>
              <w:widowControl w:val="0"/>
              <w:spacing w:before="0" w:beforeAutospacing="0" w:after="0" w:afterAutospacing="0"/>
              <w:jc w:val="center"/>
              <w:textAlignment w:val="baseline"/>
              <w:rPr>
                <w:sz w:val="20"/>
                <w:szCs w:val="20"/>
              </w:rPr>
            </w:pPr>
          </w:p>
        </w:tc>
      </w:tr>
      <w:tr w:rsidR="00A112CC" w:rsidRPr="00A112CC" w14:paraId="1ECCC4AB" w14:textId="77777777" w:rsidTr="003D73B3">
        <w:trPr>
          <w:trHeight w:val="20"/>
        </w:trPr>
        <w:tc>
          <w:tcPr>
            <w:tcW w:w="2616" w:type="dxa"/>
            <w:shd w:val="clear" w:color="auto" w:fill="auto"/>
          </w:tcPr>
          <w:p w14:paraId="0FD9EFA6" w14:textId="4B5E91CA" w:rsidR="00735A87" w:rsidRPr="00A112CC" w:rsidRDefault="00735A87" w:rsidP="00FF4076">
            <w:pPr>
              <w:widowControl w:val="0"/>
              <w:ind w:firstLine="0"/>
              <w:rPr>
                <w:sz w:val="20"/>
              </w:rPr>
            </w:pPr>
            <w:r w:rsidRPr="00A112CC">
              <w:rPr>
                <w:sz w:val="20"/>
              </w:rPr>
              <w:t>- восстановление объектов ОС на балансе</w:t>
            </w:r>
          </w:p>
        </w:tc>
        <w:tc>
          <w:tcPr>
            <w:tcW w:w="2617" w:type="dxa"/>
            <w:vMerge w:val="restart"/>
            <w:shd w:val="clear" w:color="auto" w:fill="auto"/>
          </w:tcPr>
          <w:p w14:paraId="36CB6DD3" w14:textId="5A088557" w:rsidR="00735A87" w:rsidRPr="00A112CC" w:rsidRDefault="00735A87" w:rsidP="00FF4076">
            <w:pPr>
              <w:pStyle w:val="aff8"/>
              <w:spacing w:line="276" w:lineRule="auto"/>
              <w:rPr>
                <w:rFonts w:ascii="Times New Roman" w:hAnsi="Times New Roman"/>
                <w:sz w:val="20"/>
                <w:szCs w:val="20"/>
              </w:rPr>
            </w:pPr>
            <w:r w:rsidRPr="00A112CC">
              <w:rPr>
                <w:rFonts w:ascii="Times New Roman" w:hAnsi="Times New Roman"/>
                <w:sz w:val="20"/>
                <w:szCs w:val="20"/>
              </w:rPr>
              <w:t>Акт о списании объектов нефинансовых активов (</w:t>
            </w:r>
            <w:r w:rsidR="00117867" w:rsidRPr="00A112CC">
              <w:rPr>
                <w:rFonts w:ascii="Times New Roman" w:hAnsi="Times New Roman"/>
                <w:sz w:val="20"/>
                <w:szCs w:val="20"/>
              </w:rPr>
              <w:t>кроме транспортных средств) (ф.</w:t>
            </w:r>
            <w:r w:rsidRPr="00A112CC">
              <w:rPr>
                <w:rFonts w:ascii="Times New Roman" w:hAnsi="Times New Roman"/>
                <w:sz w:val="20"/>
                <w:szCs w:val="20"/>
              </w:rPr>
              <w:t xml:space="preserve"> 0504104)</w:t>
            </w:r>
          </w:p>
          <w:p w14:paraId="35410C2C" w14:textId="04A2595B" w:rsidR="00735A87" w:rsidRPr="00A112CC" w:rsidRDefault="00735A87" w:rsidP="00FF4076">
            <w:pPr>
              <w:pStyle w:val="aff8"/>
              <w:spacing w:line="276" w:lineRule="auto"/>
              <w:rPr>
                <w:rFonts w:ascii="Times New Roman" w:hAnsi="Times New Roman"/>
                <w:sz w:val="20"/>
                <w:szCs w:val="20"/>
              </w:rPr>
            </w:pPr>
            <w:r w:rsidRPr="00A112CC">
              <w:rPr>
                <w:rFonts w:ascii="Times New Roman" w:hAnsi="Times New Roman"/>
                <w:sz w:val="20"/>
                <w:szCs w:val="20"/>
              </w:rPr>
              <w:t>Бухгалтерская справка (ф.</w:t>
            </w:r>
            <w:r w:rsidR="00117867" w:rsidRPr="00A112CC">
              <w:rPr>
                <w:rFonts w:ascii="Times New Roman" w:hAnsi="Times New Roman"/>
                <w:sz w:val="20"/>
                <w:szCs w:val="20"/>
              </w:rPr>
              <w:t> </w:t>
            </w:r>
            <w:r w:rsidRPr="00A112CC">
              <w:rPr>
                <w:rFonts w:ascii="Times New Roman" w:hAnsi="Times New Roman"/>
                <w:sz w:val="20"/>
                <w:szCs w:val="20"/>
              </w:rPr>
              <w:t>0504833)</w:t>
            </w:r>
          </w:p>
        </w:tc>
        <w:tc>
          <w:tcPr>
            <w:tcW w:w="2617" w:type="dxa"/>
            <w:gridSpan w:val="2"/>
            <w:shd w:val="clear" w:color="auto" w:fill="auto"/>
          </w:tcPr>
          <w:p w14:paraId="1B7CC9A1" w14:textId="77777777" w:rsidR="00735A87" w:rsidRPr="00A112CC" w:rsidRDefault="00735A87" w:rsidP="00FF4076">
            <w:pPr>
              <w:widowControl w:val="0"/>
              <w:ind w:firstLine="0"/>
              <w:jc w:val="center"/>
              <w:rPr>
                <w:sz w:val="20"/>
              </w:rPr>
            </w:pPr>
            <w:r w:rsidRPr="00A112CC">
              <w:rPr>
                <w:sz w:val="20"/>
              </w:rPr>
              <w:t>0.101.хх.310</w:t>
            </w:r>
          </w:p>
        </w:tc>
        <w:tc>
          <w:tcPr>
            <w:tcW w:w="2617" w:type="dxa"/>
            <w:shd w:val="clear" w:color="auto" w:fill="auto"/>
          </w:tcPr>
          <w:p w14:paraId="1D4FF092" w14:textId="77777777" w:rsidR="00735A87" w:rsidRPr="00A112CC" w:rsidRDefault="00735A87" w:rsidP="00FF4076">
            <w:pPr>
              <w:pStyle w:val="aff"/>
              <w:widowControl w:val="0"/>
              <w:spacing w:before="0" w:beforeAutospacing="0" w:after="0" w:afterAutospacing="0"/>
              <w:jc w:val="center"/>
              <w:textAlignment w:val="baseline"/>
              <w:rPr>
                <w:sz w:val="20"/>
                <w:szCs w:val="20"/>
              </w:rPr>
            </w:pPr>
            <w:r w:rsidRPr="00A112CC">
              <w:rPr>
                <w:sz w:val="20"/>
                <w:szCs w:val="20"/>
              </w:rPr>
              <w:t>0.401.10.172</w:t>
            </w:r>
          </w:p>
        </w:tc>
      </w:tr>
      <w:tr w:rsidR="00A112CC" w:rsidRPr="00A112CC" w14:paraId="67C35905" w14:textId="77777777" w:rsidTr="003D73B3">
        <w:trPr>
          <w:trHeight w:val="20"/>
        </w:trPr>
        <w:tc>
          <w:tcPr>
            <w:tcW w:w="2616" w:type="dxa"/>
            <w:shd w:val="clear" w:color="auto" w:fill="auto"/>
          </w:tcPr>
          <w:p w14:paraId="30A18D5E" w14:textId="060BC93B" w:rsidR="00735A87" w:rsidRPr="00A112CC" w:rsidRDefault="00735A87" w:rsidP="00FF4076">
            <w:pPr>
              <w:widowControl w:val="0"/>
              <w:ind w:firstLine="0"/>
              <w:rPr>
                <w:sz w:val="20"/>
              </w:rPr>
            </w:pPr>
            <w:r w:rsidRPr="00A112CC">
              <w:rPr>
                <w:sz w:val="20"/>
              </w:rPr>
              <w:t>- уменьшение забалансового счета 21 «Основные средства в эксплуатации»</w:t>
            </w:r>
          </w:p>
        </w:tc>
        <w:tc>
          <w:tcPr>
            <w:tcW w:w="2617" w:type="dxa"/>
            <w:vMerge/>
            <w:shd w:val="clear" w:color="auto" w:fill="auto"/>
          </w:tcPr>
          <w:p w14:paraId="40B9204C" w14:textId="77777777" w:rsidR="00735A87" w:rsidRPr="00A112CC" w:rsidRDefault="00735A87" w:rsidP="00FF4076">
            <w:pPr>
              <w:widowControl w:val="0"/>
              <w:tabs>
                <w:tab w:val="num" w:pos="720"/>
              </w:tabs>
              <w:ind w:firstLine="0"/>
              <w:rPr>
                <w:sz w:val="20"/>
              </w:rPr>
            </w:pPr>
          </w:p>
        </w:tc>
        <w:tc>
          <w:tcPr>
            <w:tcW w:w="2617" w:type="dxa"/>
            <w:gridSpan w:val="2"/>
            <w:shd w:val="clear" w:color="auto" w:fill="auto"/>
          </w:tcPr>
          <w:p w14:paraId="1918D296" w14:textId="77777777" w:rsidR="00735A87" w:rsidRPr="00A112CC" w:rsidRDefault="00735A87" w:rsidP="00FF4076">
            <w:pPr>
              <w:widowControl w:val="0"/>
              <w:ind w:firstLine="0"/>
              <w:jc w:val="center"/>
              <w:rPr>
                <w:sz w:val="20"/>
              </w:rPr>
            </w:pPr>
          </w:p>
        </w:tc>
        <w:tc>
          <w:tcPr>
            <w:tcW w:w="2617" w:type="dxa"/>
            <w:shd w:val="clear" w:color="auto" w:fill="auto"/>
          </w:tcPr>
          <w:p w14:paraId="68538933" w14:textId="77777777" w:rsidR="00735A87" w:rsidRPr="00A112CC" w:rsidRDefault="00735A87" w:rsidP="00FF4076">
            <w:pPr>
              <w:pStyle w:val="aff"/>
              <w:widowControl w:val="0"/>
              <w:spacing w:before="0" w:beforeAutospacing="0" w:after="0" w:afterAutospacing="0"/>
              <w:jc w:val="center"/>
              <w:textAlignment w:val="baseline"/>
              <w:rPr>
                <w:sz w:val="20"/>
                <w:szCs w:val="20"/>
              </w:rPr>
            </w:pPr>
            <w:r w:rsidRPr="00A112CC">
              <w:rPr>
                <w:sz w:val="20"/>
                <w:szCs w:val="20"/>
              </w:rPr>
              <w:t>21</w:t>
            </w:r>
          </w:p>
        </w:tc>
      </w:tr>
      <w:tr w:rsidR="00A112CC" w:rsidRPr="00A112CC" w14:paraId="1870ECE5" w14:textId="77777777" w:rsidTr="003D73B3">
        <w:trPr>
          <w:trHeight w:val="20"/>
        </w:trPr>
        <w:tc>
          <w:tcPr>
            <w:tcW w:w="2616" w:type="dxa"/>
            <w:shd w:val="clear" w:color="auto" w:fill="auto"/>
          </w:tcPr>
          <w:p w14:paraId="4C3AF972" w14:textId="77777777" w:rsidR="00735A87" w:rsidRPr="00A112CC" w:rsidRDefault="00735A87" w:rsidP="00FF4076">
            <w:pPr>
              <w:widowControl w:val="0"/>
              <w:ind w:firstLine="0"/>
              <w:rPr>
                <w:sz w:val="20"/>
              </w:rPr>
            </w:pPr>
            <w:r w:rsidRPr="00A112CC">
              <w:rPr>
                <w:sz w:val="20"/>
              </w:rPr>
              <w:t>- передача объекта ОС</w:t>
            </w:r>
          </w:p>
        </w:tc>
        <w:tc>
          <w:tcPr>
            <w:tcW w:w="2617" w:type="dxa"/>
            <w:shd w:val="clear" w:color="auto" w:fill="auto"/>
          </w:tcPr>
          <w:p w14:paraId="0D806215" w14:textId="77777777" w:rsidR="00735A87" w:rsidRPr="00A112CC" w:rsidRDefault="00735A87" w:rsidP="00FF4076">
            <w:pPr>
              <w:widowControl w:val="0"/>
              <w:tabs>
                <w:tab w:val="num" w:pos="720"/>
              </w:tabs>
              <w:ind w:firstLine="0"/>
              <w:rPr>
                <w:sz w:val="20"/>
              </w:rPr>
            </w:pPr>
            <w:r w:rsidRPr="00A112CC">
              <w:rPr>
                <w:sz w:val="20"/>
              </w:rPr>
              <w:t>Акт о приеме-передаче объектов нефинансовых активов (ф. 0504101)</w:t>
            </w:r>
          </w:p>
          <w:p w14:paraId="113F870A" w14:textId="77777777" w:rsidR="00735A87" w:rsidRPr="00A112CC" w:rsidRDefault="00735A87" w:rsidP="00FF4076">
            <w:pPr>
              <w:pStyle w:val="aff8"/>
              <w:spacing w:line="276" w:lineRule="auto"/>
              <w:rPr>
                <w:rFonts w:ascii="Times New Roman" w:hAnsi="Times New Roman"/>
                <w:sz w:val="20"/>
                <w:szCs w:val="20"/>
              </w:rPr>
            </w:pPr>
            <w:r w:rsidRPr="00A112CC">
              <w:rPr>
                <w:rFonts w:ascii="Times New Roman" w:hAnsi="Times New Roman"/>
                <w:sz w:val="20"/>
                <w:szCs w:val="20"/>
              </w:rPr>
              <w:t>Бухгалтерская справка (ф. 0504833)</w:t>
            </w:r>
          </w:p>
          <w:p w14:paraId="4D2C4214" w14:textId="77777777" w:rsidR="00735A87" w:rsidRPr="00A112CC" w:rsidRDefault="00735A87" w:rsidP="00FF4076">
            <w:pPr>
              <w:widowControl w:val="0"/>
              <w:tabs>
                <w:tab w:val="num" w:pos="720"/>
              </w:tabs>
              <w:ind w:firstLine="0"/>
              <w:rPr>
                <w:sz w:val="20"/>
              </w:rPr>
            </w:pPr>
            <w:r w:rsidRPr="00A112CC">
              <w:rPr>
                <w:sz w:val="20"/>
              </w:rPr>
              <w:t>Извещение (ф. 0504805)</w:t>
            </w:r>
          </w:p>
        </w:tc>
        <w:tc>
          <w:tcPr>
            <w:tcW w:w="2617" w:type="dxa"/>
            <w:gridSpan w:val="2"/>
            <w:shd w:val="clear" w:color="auto" w:fill="auto"/>
          </w:tcPr>
          <w:p w14:paraId="35EFE2FE" w14:textId="77777777" w:rsidR="00735A87" w:rsidRPr="00A112CC" w:rsidRDefault="00735A87" w:rsidP="00FF4076">
            <w:pPr>
              <w:widowControl w:val="0"/>
              <w:ind w:firstLine="0"/>
              <w:jc w:val="center"/>
              <w:rPr>
                <w:sz w:val="20"/>
              </w:rPr>
            </w:pPr>
            <w:r w:rsidRPr="00A112CC">
              <w:rPr>
                <w:sz w:val="20"/>
              </w:rPr>
              <w:t>0.401.20.284</w:t>
            </w:r>
          </w:p>
        </w:tc>
        <w:tc>
          <w:tcPr>
            <w:tcW w:w="2617" w:type="dxa"/>
            <w:shd w:val="clear" w:color="auto" w:fill="auto"/>
          </w:tcPr>
          <w:p w14:paraId="4EE3E910" w14:textId="77777777" w:rsidR="00735A87" w:rsidRPr="00A112CC" w:rsidRDefault="00735A87" w:rsidP="00FF4076">
            <w:pPr>
              <w:pStyle w:val="aff"/>
              <w:widowControl w:val="0"/>
              <w:spacing w:before="0" w:beforeAutospacing="0" w:after="0" w:afterAutospacing="0"/>
              <w:jc w:val="center"/>
              <w:textAlignment w:val="baseline"/>
              <w:rPr>
                <w:sz w:val="20"/>
                <w:szCs w:val="20"/>
              </w:rPr>
            </w:pPr>
            <w:r w:rsidRPr="00A112CC">
              <w:rPr>
                <w:sz w:val="20"/>
                <w:szCs w:val="20"/>
              </w:rPr>
              <w:t>0.101.хх.410</w:t>
            </w:r>
          </w:p>
        </w:tc>
      </w:tr>
      <w:tr w:rsidR="00A112CC" w:rsidRPr="00A112CC" w14:paraId="523D0751" w14:textId="77777777" w:rsidTr="003D73B3">
        <w:trPr>
          <w:trHeight w:val="20"/>
        </w:trPr>
        <w:tc>
          <w:tcPr>
            <w:tcW w:w="2616" w:type="dxa"/>
            <w:shd w:val="clear" w:color="auto" w:fill="auto"/>
          </w:tcPr>
          <w:p w14:paraId="3F3CDE1D" w14:textId="77777777" w:rsidR="00735A87" w:rsidRPr="00A112CC" w:rsidRDefault="00735A87" w:rsidP="00FF4076">
            <w:pPr>
              <w:widowControl w:val="0"/>
              <w:ind w:firstLine="0"/>
              <w:rPr>
                <w:sz w:val="20"/>
              </w:rPr>
            </w:pPr>
            <w:r w:rsidRPr="00A112CC">
              <w:rPr>
                <w:sz w:val="20"/>
              </w:rPr>
              <w:t>Безвозмездная передача ОС стоимостью до 10 000 руб. иным нефинансовым организациям (общества с ограниченной ответственностью и др.) на основании решения уполномоченного органа о прекращении их эксплуатации и безвозмездной передаче иному правообладателю:</w:t>
            </w:r>
          </w:p>
        </w:tc>
        <w:tc>
          <w:tcPr>
            <w:tcW w:w="2617" w:type="dxa"/>
            <w:shd w:val="clear" w:color="auto" w:fill="auto"/>
          </w:tcPr>
          <w:p w14:paraId="1D21DEF8" w14:textId="77777777" w:rsidR="00735A87" w:rsidRPr="00A112CC" w:rsidRDefault="00735A87" w:rsidP="00FF4076">
            <w:pPr>
              <w:widowControl w:val="0"/>
              <w:tabs>
                <w:tab w:val="num" w:pos="720"/>
              </w:tabs>
              <w:ind w:firstLine="0"/>
              <w:rPr>
                <w:sz w:val="20"/>
              </w:rPr>
            </w:pPr>
          </w:p>
        </w:tc>
        <w:tc>
          <w:tcPr>
            <w:tcW w:w="2617" w:type="dxa"/>
            <w:gridSpan w:val="2"/>
            <w:shd w:val="clear" w:color="auto" w:fill="auto"/>
          </w:tcPr>
          <w:p w14:paraId="3773A12B" w14:textId="77777777" w:rsidR="00735A87" w:rsidRPr="00A112CC" w:rsidRDefault="00735A87" w:rsidP="00FF4076">
            <w:pPr>
              <w:widowControl w:val="0"/>
              <w:ind w:firstLine="0"/>
              <w:jc w:val="center"/>
              <w:rPr>
                <w:sz w:val="20"/>
              </w:rPr>
            </w:pPr>
          </w:p>
        </w:tc>
        <w:tc>
          <w:tcPr>
            <w:tcW w:w="2617" w:type="dxa"/>
            <w:shd w:val="clear" w:color="auto" w:fill="auto"/>
          </w:tcPr>
          <w:p w14:paraId="69FAB6A0" w14:textId="77777777" w:rsidR="00735A87" w:rsidRPr="00A112CC" w:rsidRDefault="00735A87" w:rsidP="00FF4076">
            <w:pPr>
              <w:pStyle w:val="aff"/>
              <w:widowControl w:val="0"/>
              <w:spacing w:before="0" w:beforeAutospacing="0" w:after="0" w:afterAutospacing="0"/>
              <w:jc w:val="center"/>
              <w:textAlignment w:val="baseline"/>
              <w:rPr>
                <w:sz w:val="20"/>
                <w:szCs w:val="20"/>
              </w:rPr>
            </w:pPr>
          </w:p>
        </w:tc>
      </w:tr>
      <w:tr w:rsidR="00A112CC" w:rsidRPr="00A112CC" w14:paraId="47CC4563" w14:textId="77777777" w:rsidTr="003D73B3">
        <w:trPr>
          <w:trHeight w:val="20"/>
        </w:trPr>
        <w:tc>
          <w:tcPr>
            <w:tcW w:w="2616" w:type="dxa"/>
            <w:shd w:val="clear" w:color="auto" w:fill="auto"/>
          </w:tcPr>
          <w:p w14:paraId="0A4E9D8C" w14:textId="2703389B" w:rsidR="00735A87" w:rsidRPr="00A112CC" w:rsidRDefault="00735A87" w:rsidP="00FF4076">
            <w:pPr>
              <w:widowControl w:val="0"/>
              <w:ind w:firstLine="0"/>
              <w:rPr>
                <w:sz w:val="20"/>
              </w:rPr>
            </w:pPr>
            <w:r w:rsidRPr="00A112CC">
              <w:rPr>
                <w:sz w:val="20"/>
              </w:rPr>
              <w:t>- восстановление объектов ОС на балансе</w:t>
            </w:r>
          </w:p>
        </w:tc>
        <w:tc>
          <w:tcPr>
            <w:tcW w:w="2617" w:type="dxa"/>
            <w:vMerge w:val="restart"/>
            <w:shd w:val="clear" w:color="auto" w:fill="auto"/>
          </w:tcPr>
          <w:p w14:paraId="04FEC5A6" w14:textId="4E08860A" w:rsidR="00735A87" w:rsidRPr="00A112CC" w:rsidRDefault="00735A87" w:rsidP="00FF4076">
            <w:pPr>
              <w:pStyle w:val="aff8"/>
              <w:spacing w:line="276" w:lineRule="auto"/>
              <w:rPr>
                <w:rFonts w:ascii="Times New Roman" w:hAnsi="Times New Roman"/>
                <w:sz w:val="20"/>
                <w:szCs w:val="20"/>
              </w:rPr>
            </w:pPr>
            <w:r w:rsidRPr="00A112CC">
              <w:rPr>
                <w:rFonts w:ascii="Times New Roman" w:hAnsi="Times New Roman"/>
                <w:sz w:val="20"/>
                <w:szCs w:val="20"/>
              </w:rPr>
              <w:t>Акт о списании объектов нефинансовых активов (кроме транспортных средств) (ф. 0504104)</w:t>
            </w:r>
          </w:p>
          <w:p w14:paraId="3CF13737" w14:textId="79348DDB" w:rsidR="00735A87" w:rsidRPr="00A112CC" w:rsidRDefault="00735A87" w:rsidP="00FF4076">
            <w:pPr>
              <w:pStyle w:val="aff8"/>
              <w:spacing w:line="276" w:lineRule="auto"/>
              <w:rPr>
                <w:rFonts w:ascii="Times New Roman" w:hAnsi="Times New Roman"/>
                <w:sz w:val="20"/>
                <w:szCs w:val="20"/>
              </w:rPr>
            </w:pPr>
            <w:r w:rsidRPr="00A112CC">
              <w:rPr>
                <w:rFonts w:ascii="Times New Roman" w:hAnsi="Times New Roman"/>
                <w:sz w:val="20"/>
                <w:szCs w:val="20"/>
              </w:rPr>
              <w:t>Бухгалтерская справка (ф. 0504833)</w:t>
            </w:r>
          </w:p>
        </w:tc>
        <w:tc>
          <w:tcPr>
            <w:tcW w:w="2617" w:type="dxa"/>
            <w:gridSpan w:val="2"/>
            <w:shd w:val="clear" w:color="auto" w:fill="auto"/>
          </w:tcPr>
          <w:p w14:paraId="0CDFFE84" w14:textId="77777777" w:rsidR="00735A87" w:rsidRPr="00A112CC" w:rsidRDefault="00735A87" w:rsidP="00FF4076">
            <w:pPr>
              <w:widowControl w:val="0"/>
              <w:ind w:firstLine="0"/>
              <w:jc w:val="center"/>
              <w:rPr>
                <w:sz w:val="20"/>
              </w:rPr>
            </w:pPr>
            <w:r w:rsidRPr="00A112CC">
              <w:rPr>
                <w:sz w:val="20"/>
              </w:rPr>
              <w:t>0.101.хх.310</w:t>
            </w:r>
          </w:p>
        </w:tc>
        <w:tc>
          <w:tcPr>
            <w:tcW w:w="2617" w:type="dxa"/>
            <w:shd w:val="clear" w:color="auto" w:fill="auto"/>
          </w:tcPr>
          <w:p w14:paraId="0833D703" w14:textId="77777777" w:rsidR="00735A87" w:rsidRPr="00A112CC" w:rsidRDefault="00735A87" w:rsidP="00FF4076">
            <w:pPr>
              <w:pStyle w:val="aff"/>
              <w:widowControl w:val="0"/>
              <w:spacing w:before="0" w:beforeAutospacing="0" w:after="0" w:afterAutospacing="0"/>
              <w:jc w:val="center"/>
              <w:textAlignment w:val="baseline"/>
              <w:rPr>
                <w:sz w:val="20"/>
                <w:szCs w:val="20"/>
              </w:rPr>
            </w:pPr>
            <w:r w:rsidRPr="00A112CC">
              <w:rPr>
                <w:sz w:val="20"/>
                <w:szCs w:val="20"/>
              </w:rPr>
              <w:t>0.401.10.172</w:t>
            </w:r>
          </w:p>
        </w:tc>
      </w:tr>
      <w:tr w:rsidR="00A112CC" w:rsidRPr="00A112CC" w14:paraId="26FAF0C5" w14:textId="77777777" w:rsidTr="003D73B3">
        <w:trPr>
          <w:trHeight w:val="20"/>
        </w:trPr>
        <w:tc>
          <w:tcPr>
            <w:tcW w:w="2616" w:type="dxa"/>
            <w:shd w:val="clear" w:color="auto" w:fill="auto"/>
          </w:tcPr>
          <w:p w14:paraId="028EC2C2" w14:textId="419F5179" w:rsidR="00735A87" w:rsidRPr="00A112CC" w:rsidRDefault="00735A87" w:rsidP="00FF4076">
            <w:pPr>
              <w:widowControl w:val="0"/>
              <w:ind w:firstLine="0"/>
              <w:rPr>
                <w:sz w:val="20"/>
              </w:rPr>
            </w:pPr>
            <w:r w:rsidRPr="00A112CC">
              <w:rPr>
                <w:sz w:val="20"/>
              </w:rPr>
              <w:t>- уменьшение забалансового счета 21 «Основные средства в эксплуатации»</w:t>
            </w:r>
          </w:p>
        </w:tc>
        <w:tc>
          <w:tcPr>
            <w:tcW w:w="2617" w:type="dxa"/>
            <w:vMerge/>
            <w:shd w:val="clear" w:color="auto" w:fill="auto"/>
          </w:tcPr>
          <w:p w14:paraId="39D22D25" w14:textId="77777777" w:rsidR="00735A87" w:rsidRPr="00A112CC" w:rsidRDefault="00735A87" w:rsidP="00FF4076">
            <w:pPr>
              <w:widowControl w:val="0"/>
              <w:tabs>
                <w:tab w:val="num" w:pos="720"/>
              </w:tabs>
              <w:ind w:firstLine="0"/>
              <w:rPr>
                <w:sz w:val="20"/>
              </w:rPr>
            </w:pPr>
          </w:p>
        </w:tc>
        <w:tc>
          <w:tcPr>
            <w:tcW w:w="2617" w:type="dxa"/>
            <w:gridSpan w:val="2"/>
            <w:shd w:val="clear" w:color="auto" w:fill="auto"/>
          </w:tcPr>
          <w:p w14:paraId="4F1AC5C6" w14:textId="77777777" w:rsidR="00735A87" w:rsidRPr="00A112CC" w:rsidRDefault="00735A87" w:rsidP="00FF4076">
            <w:pPr>
              <w:widowControl w:val="0"/>
              <w:ind w:firstLine="0"/>
              <w:jc w:val="center"/>
              <w:rPr>
                <w:sz w:val="20"/>
              </w:rPr>
            </w:pPr>
          </w:p>
        </w:tc>
        <w:tc>
          <w:tcPr>
            <w:tcW w:w="2617" w:type="dxa"/>
            <w:shd w:val="clear" w:color="auto" w:fill="auto"/>
          </w:tcPr>
          <w:p w14:paraId="51222BE6" w14:textId="77777777" w:rsidR="00735A87" w:rsidRPr="00A112CC" w:rsidRDefault="00735A87" w:rsidP="00FF4076">
            <w:pPr>
              <w:pStyle w:val="aff"/>
              <w:widowControl w:val="0"/>
              <w:spacing w:before="0" w:beforeAutospacing="0" w:after="0" w:afterAutospacing="0"/>
              <w:jc w:val="center"/>
              <w:textAlignment w:val="baseline"/>
              <w:rPr>
                <w:sz w:val="20"/>
                <w:szCs w:val="20"/>
              </w:rPr>
            </w:pPr>
            <w:r w:rsidRPr="00A112CC">
              <w:rPr>
                <w:sz w:val="20"/>
                <w:szCs w:val="20"/>
              </w:rPr>
              <w:t>21</w:t>
            </w:r>
          </w:p>
        </w:tc>
      </w:tr>
      <w:tr w:rsidR="00A112CC" w:rsidRPr="00A112CC" w14:paraId="5383714E" w14:textId="77777777" w:rsidTr="003D73B3">
        <w:trPr>
          <w:trHeight w:val="20"/>
        </w:trPr>
        <w:tc>
          <w:tcPr>
            <w:tcW w:w="2616" w:type="dxa"/>
            <w:shd w:val="clear" w:color="auto" w:fill="auto"/>
          </w:tcPr>
          <w:p w14:paraId="03F383B8" w14:textId="77777777" w:rsidR="00735A87" w:rsidRPr="00A112CC" w:rsidRDefault="00735A87" w:rsidP="00FF4076">
            <w:pPr>
              <w:widowControl w:val="0"/>
              <w:ind w:firstLine="0"/>
              <w:rPr>
                <w:sz w:val="20"/>
              </w:rPr>
            </w:pPr>
            <w:r w:rsidRPr="00A112CC">
              <w:rPr>
                <w:sz w:val="20"/>
              </w:rPr>
              <w:t>- передача объекта ОС</w:t>
            </w:r>
          </w:p>
        </w:tc>
        <w:tc>
          <w:tcPr>
            <w:tcW w:w="2617" w:type="dxa"/>
            <w:shd w:val="clear" w:color="auto" w:fill="auto"/>
          </w:tcPr>
          <w:p w14:paraId="3010EEA1" w14:textId="77777777" w:rsidR="00735A87" w:rsidRPr="00A112CC" w:rsidRDefault="00735A87" w:rsidP="00FF4076">
            <w:pPr>
              <w:pStyle w:val="aff8"/>
              <w:spacing w:line="276" w:lineRule="auto"/>
              <w:rPr>
                <w:rFonts w:ascii="Times New Roman" w:hAnsi="Times New Roman"/>
                <w:sz w:val="20"/>
                <w:szCs w:val="20"/>
              </w:rPr>
            </w:pPr>
            <w:r w:rsidRPr="00A112CC">
              <w:rPr>
                <w:rFonts w:ascii="Times New Roman" w:hAnsi="Times New Roman"/>
                <w:sz w:val="20"/>
                <w:szCs w:val="20"/>
              </w:rPr>
              <w:t>Акт о приеме-передаче объектов нефинансовых активов (ф. 0504101)</w:t>
            </w:r>
          </w:p>
          <w:p w14:paraId="149F6697" w14:textId="77777777" w:rsidR="00735A87" w:rsidRPr="00A112CC" w:rsidRDefault="00735A87" w:rsidP="00FF4076">
            <w:pPr>
              <w:pStyle w:val="aff8"/>
              <w:spacing w:line="276" w:lineRule="auto"/>
              <w:rPr>
                <w:rFonts w:ascii="Times New Roman" w:hAnsi="Times New Roman"/>
                <w:sz w:val="20"/>
                <w:szCs w:val="20"/>
              </w:rPr>
            </w:pPr>
            <w:r w:rsidRPr="00A112CC">
              <w:rPr>
                <w:rFonts w:ascii="Times New Roman" w:hAnsi="Times New Roman"/>
                <w:sz w:val="20"/>
                <w:szCs w:val="20"/>
              </w:rPr>
              <w:t>Бухгалтерская справка (ф. 0504833)</w:t>
            </w:r>
          </w:p>
          <w:p w14:paraId="422F6900" w14:textId="77777777" w:rsidR="00735A87" w:rsidRPr="00A112CC" w:rsidRDefault="00735A87" w:rsidP="00FF4076">
            <w:pPr>
              <w:widowControl w:val="0"/>
              <w:tabs>
                <w:tab w:val="num" w:pos="720"/>
              </w:tabs>
              <w:ind w:firstLine="0"/>
              <w:rPr>
                <w:sz w:val="20"/>
              </w:rPr>
            </w:pPr>
            <w:r w:rsidRPr="00A112CC">
              <w:rPr>
                <w:sz w:val="20"/>
              </w:rPr>
              <w:t>Извещение (ф. 0504805)</w:t>
            </w:r>
          </w:p>
        </w:tc>
        <w:tc>
          <w:tcPr>
            <w:tcW w:w="2617" w:type="dxa"/>
            <w:gridSpan w:val="2"/>
            <w:shd w:val="clear" w:color="auto" w:fill="auto"/>
          </w:tcPr>
          <w:p w14:paraId="2FDBFD0B" w14:textId="77777777" w:rsidR="00735A87" w:rsidRPr="00A112CC" w:rsidRDefault="00735A87" w:rsidP="00FF4076">
            <w:pPr>
              <w:widowControl w:val="0"/>
              <w:ind w:firstLine="0"/>
              <w:jc w:val="center"/>
              <w:rPr>
                <w:sz w:val="20"/>
              </w:rPr>
            </w:pPr>
            <w:r w:rsidRPr="00A112CC">
              <w:rPr>
                <w:sz w:val="20"/>
              </w:rPr>
              <w:t>0.401.20.285</w:t>
            </w:r>
          </w:p>
        </w:tc>
        <w:tc>
          <w:tcPr>
            <w:tcW w:w="2617" w:type="dxa"/>
            <w:shd w:val="clear" w:color="auto" w:fill="auto"/>
          </w:tcPr>
          <w:p w14:paraId="258752E2" w14:textId="77777777" w:rsidR="00735A87" w:rsidRPr="00A112CC" w:rsidRDefault="00735A87" w:rsidP="00FF4076">
            <w:pPr>
              <w:pStyle w:val="aff"/>
              <w:widowControl w:val="0"/>
              <w:spacing w:before="0" w:beforeAutospacing="0" w:after="0" w:afterAutospacing="0"/>
              <w:jc w:val="center"/>
              <w:textAlignment w:val="baseline"/>
              <w:rPr>
                <w:sz w:val="20"/>
                <w:szCs w:val="20"/>
              </w:rPr>
            </w:pPr>
            <w:r w:rsidRPr="00A112CC">
              <w:rPr>
                <w:sz w:val="20"/>
                <w:szCs w:val="20"/>
              </w:rPr>
              <w:t>0.101.хх.410</w:t>
            </w:r>
          </w:p>
        </w:tc>
      </w:tr>
      <w:tr w:rsidR="00A112CC" w:rsidRPr="00A112CC" w14:paraId="69EEA1C7" w14:textId="77777777" w:rsidTr="003D73B3">
        <w:trPr>
          <w:trHeight w:val="20"/>
        </w:trPr>
        <w:tc>
          <w:tcPr>
            <w:tcW w:w="2616" w:type="dxa"/>
            <w:shd w:val="clear" w:color="auto" w:fill="auto"/>
          </w:tcPr>
          <w:p w14:paraId="749EA8EE" w14:textId="77777777" w:rsidR="00735A87" w:rsidRPr="00A112CC" w:rsidRDefault="00735A87" w:rsidP="00FF4076">
            <w:pPr>
              <w:widowControl w:val="0"/>
              <w:ind w:firstLine="0"/>
              <w:rPr>
                <w:sz w:val="20"/>
              </w:rPr>
            </w:pPr>
            <w:r w:rsidRPr="00A112CC">
              <w:rPr>
                <w:sz w:val="20"/>
              </w:rPr>
              <w:t xml:space="preserve">Безвозмездная передача ОС стоимостью до 10 000 руб. некоммерческим организациям, </w:t>
            </w:r>
            <w:r w:rsidRPr="00A112CC">
              <w:rPr>
                <w:sz w:val="20"/>
              </w:rPr>
              <w:lastRenderedPageBreak/>
              <w:t>индивидуальным предпринимателям и физическим лицам - производителям товаров, работ и услуг на основании решения уполномоченного органа о прекращении их эксплуатации и безвозмездной передаче иному правообладателю:</w:t>
            </w:r>
          </w:p>
        </w:tc>
        <w:tc>
          <w:tcPr>
            <w:tcW w:w="2617" w:type="dxa"/>
            <w:shd w:val="clear" w:color="auto" w:fill="auto"/>
          </w:tcPr>
          <w:p w14:paraId="05C3AC60" w14:textId="77777777" w:rsidR="00735A87" w:rsidRPr="00A112CC" w:rsidRDefault="00735A87" w:rsidP="00FF4076">
            <w:pPr>
              <w:widowControl w:val="0"/>
              <w:tabs>
                <w:tab w:val="num" w:pos="720"/>
              </w:tabs>
              <w:ind w:firstLine="0"/>
              <w:rPr>
                <w:sz w:val="20"/>
              </w:rPr>
            </w:pPr>
          </w:p>
        </w:tc>
        <w:tc>
          <w:tcPr>
            <w:tcW w:w="2617" w:type="dxa"/>
            <w:gridSpan w:val="2"/>
            <w:shd w:val="clear" w:color="auto" w:fill="auto"/>
          </w:tcPr>
          <w:p w14:paraId="3EB8805E" w14:textId="77777777" w:rsidR="00735A87" w:rsidRPr="00A112CC" w:rsidRDefault="00735A87" w:rsidP="00FF4076">
            <w:pPr>
              <w:widowControl w:val="0"/>
              <w:ind w:firstLine="0"/>
              <w:jc w:val="center"/>
              <w:rPr>
                <w:sz w:val="20"/>
              </w:rPr>
            </w:pPr>
          </w:p>
        </w:tc>
        <w:tc>
          <w:tcPr>
            <w:tcW w:w="2617" w:type="dxa"/>
            <w:shd w:val="clear" w:color="auto" w:fill="auto"/>
          </w:tcPr>
          <w:p w14:paraId="47217768" w14:textId="77777777" w:rsidR="00735A87" w:rsidRPr="00A112CC" w:rsidRDefault="00735A87" w:rsidP="00FF4076">
            <w:pPr>
              <w:pStyle w:val="aff"/>
              <w:widowControl w:val="0"/>
              <w:spacing w:before="0" w:beforeAutospacing="0" w:after="0" w:afterAutospacing="0"/>
              <w:jc w:val="center"/>
              <w:textAlignment w:val="baseline"/>
              <w:rPr>
                <w:sz w:val="20"/>
                <w:szCs w:val="20"/>
              </w:rPr>
            </w:pPr>
          </w:p>
        </w:tc>
      </w:tr>
      <w:tr w:rsidR="00A112CC" w:rsidRPr="00A112CC" w14:paraId="4A3E4BFB" w14:textId="77777777" w:rsidTr="003D73B3">
        <w:trPr>
          <w:trHeight w:val="20"/>
        </w:trPr>
        <w:tc>
          <w:tcPr>
            <w:tcW w:w="2616" w:type="dxa"/>
            <w:shd w:val="clear" w:color="auto" w:fill="auto"/>
          </w:tcPr>
          <w:p w14:paraId="02C136B3" w14:textId="7FFA8027" w:rsidR="00735A87" w:rsidRPr="00A112CC" w:rsidRDefault="00735A87" w:rsidP="00FF4076">
            <w:pPr>
              <w:widowControl w:val="0"/>
              <w:ind w:firstLine="0"/>
              <w:rPr>
                <w:sz w:val="20"/>
              </w:rPr>
            </w:pPr>
            <w:r w:rsidRPr="00A112CC">
              <w:rPr>
                <w:sz w:val="20"/>
              </w:rPr>
              <w:t>- восстановление объектов ОС на балансе</w:t>
            </w:r>
          </w:p>
        </w:tc>
        <w:tc>
          <w:tcPr>
            <w:tcW w:w="2617" w:type="dxa"/>
            <w:vMerge w:val="restart"/>
            <w:shd w:val="clear" w:color="auto" w:fill="auto"/>
          </w:tcPr>
          <w:p w14:paraId="495C179D" w14:textId="01C36BEA" w:rsidR="00735A87" w:rsidRPr="00A112CC" w:rsidRDefault="00735A87" w:rsidP="00FF4076">
            <w:pPr>
              <w:pStyle w:val="aff8"/>
              <w:spacing w:line="276" w:lineRule="auto"/>
              <w:rPr>
                <w:rFonts w:ascii="Times New Roman" w:hAnsi="Times New Roman"/>
                <w:sz w:val="20"/>
                <w:szCs w:val="20"/>
              </w:rPr>
            </w:pPr>
            <w:r w:rsidRPr="00A112CC">
              <w:rPr>
                <w:rFonts w:ascii="Times New Roman" w:hAnsi="Times New Roman"/>
                <w:sz w:val="20"/>
                <w:szCs w:val="20"/>
              </w:rPr>
              <w:t>Акт о списании объектов нефинансовых активов (кроме транспортных средств) (ф. 0504104)</w:t>
            </w:r>
          </w:p>
          <w:p w14:paraId="6D02D0C7" w14:textId="44A60FB9" w:rsidR="00735A87" w:rsidRPr="00A112CC" w:rsidRDefault="00735A87" w:rsidP="00FF4076">
            <w:pPr>
              <w:pStyle w:val="aff8"/>
              <w:spacing w:line="276" w:lineRule="auto"/>
              <w:rPr>
                <w:rFonts w:ascii="Times New Roman" w:hAnsi="Times New Roman"/>
                <w:sz w:val="20"/>
                <w:szCs w:val="20"/>
              </w:rPr>
            </w:pPr>
            <w:r w:rsidRPr="00A112CC">
              <w:rPr>
                <w:rFonts w:ascii="Times New Roman" w:hAnsi="Times New Roman"/>
                <w:sz w:val="20"/>
                <w:szCs w:val="20"/>
              </w:rPr>
              <w:t>Бухгалтерская справка (ф. 0504833)</w:t>
            </w:r>
          </w:p>
        </w:tc>
        <w:tc>
          <w:tcPr>
            <w:tcW w:w="2617" w:type="dxa"/>
            <w:gridSpan w:val="2"/>
            <w:shd w:val="clear" w:color="auto" w:fill="auto"/>
          </w:tcPr>
          <w:p w14:paraId="201064F8" w14:textId="77777777" w:rsidR="00735A87" w:rsidRPr="00A112CC" w:rsidRDefault="00735A87" w:rsidP="00FF4076">
            <w:pPr>
              <w:widowControl w:val="0"/>
              <w:ind w:firstLine="0"/>
              <w:jc w:val="center"/>
              <w:rPr>
                <w:sz w:val="20"/>
              </w:rPr>
            </w:pPr>
            <w:r w:rsidRPr="00A112CC">
              <w:rPr>
                <w:sz w:val="20"/>
              </w:rPr>
              <w:t>0.101.хх.310</w:t>
            </w:r>
          </w:p>
        </w:tc>
        <w:tc>
          <w:tcPr>
            <w:tcW w:w="2617" w:type="dxa"/>
            <w:shd w:val="clear" w:color="auto" w:fill="auto"/>
          </w:tcPr>
          <w:p w14:paraId="2FFE4F8B" w14:textId="77777777" w:rsidR="00735A87" w:rsidRPr="00A112CC" w:rsidRDefault="00735A87" w:rsidP="00FF4076">
            <w:pPr>
              <w:pStyle w:val="aff"/>
              <w:widowControl w:val="0"/>
              <w:spacing w:before="0" w:beforeAutospacing="0" w:after="0" w:afterAutospacing="0"/>
              <w:jc w:val="center"/>
              <w:textAlignment w:val="baseline"/>
              <w:rPr>
                <w:sz w:val="20"/>
                <w:szCs w:val="20"/>
              </w:rPr>
            </w:pPr>
            <w:r w:rsidRPr="00A112CC">
              <w:rPr>
                <w:sz w:val="20"/>
                <w:szCs w:val="20"/>
              </w:rPr>
              <w:t>0.401.10.172</w:t>
            </w:r>
          </w:p>
        </w:tc>
      </w:tr>
      <w:tr w:rsidR="00A112CC" w:rsidRPr="00A112CC" w14:paraId="4D32BD49" w14:textId="77777777" w:rsidTr="003D73B3">
        <w:trPr>
          <w:trHeight w:val="20"/>
        </w:trPr>
        <w:tc>
          <w:tcPr>
            <w:tcW w:w="2616" w:type="dxa"/>
            <w:shd w:val="clear" w:color="auto" w:fill="auto"/>
          </w:tcPr>
          <w:p w14:paraId="52F5B6C5" w14:textId="4813645C" w:rsidR="00735A87" w:rsidRPr="00A112CC" w:rsidRDefault="00735A87" w:rsidP="00FF4076">
            <w:pPr>
              <w:widowControl w:val="0"/>
              <w:ind w:firstLine="0"/>
              <w:rPr>
                <w:sz w:val="20"/>
              </w:rPr>
            </w:pPr>
            <w:r w:rsidRPr="00A112CC">
              <w:rPr>
                <w:sz w:val="20"/>
              </w:rPr>
              <w:t>- уменьшение забалансового счета 21 «Основные средства в эксплуатации»</w:t>
            </w:r>
          </w:p>
        </w:tc>
        <w:tc>
          <w:tcPr>
            <w:tcW w:w="2617" w:type="dxa"/>
            <w:vMerge/>
            <w:shd w:val="clear" w:color="auto" w:fill="auto"/>
          </w:tcPr>
          <w:p w14:paraId="3771948F" w14:textId="77777777" w:rsidR="00735A87" w:rsidRPr="00A112CC" w:rsidRDefault="00735A87" w:rsidP="00FF4076">
            <w:pPr>
              <w:widowControl w:val="0"/>
              <w:tabs>
                <w:tab w:val="num" w:pos="720"/>
              </w:tabs>
              <w:ind w:firstLine="0"/>
              <w:rPr>
                <w:sz w:val="20"/>
              </w:rPr>
            </w:pPr>
          </w:p>
        </w:tc>
        <w:tc>
          <w:tcPr>
            <w:tcW w:w="2617" w:type="dxa"/>
            <w:gridSpan w:val="2"/>
            <w:shd w:val="clear" w:color="auto" w:fill="auto"/>
          </w:tcPr>
          <w:p w14:paraId="1B5D087E" w14:textId="77777777" w:rsidR="00735A87" w:rsidRPr="00A112CC" w:rsidRDefault="00735A87" w:rsidP="00FF4076">
            <w:pPr>
              <w:widowControl w:val="0"/>
              <w:ind w:firstLine="0"/>
              <w:jc w:val="center"/>
              <w:rPr>
                <w:sz w:val="20"/>
              </w:rPr>
            </w:pPr>
          </w:p>
        </w:tc>
        <w:tc>
          <w:tcPr>
            <w:tcW w:w="2617" w:type="dxa"/>
            <w:shd w:val="clear" w:color="auto" w:fill="auto"/>
          </w:tcPr>
          <w:p w14:paraId="5B1B9BBE" w14:textId="77777777" w:rsidR="00735A87" w:rsidRPr="00A112CC" w:rsidRDefault="00735A87" w:rsidP="00FF4076">
            <w:pPr>
              <w:pStyle w:val="aff"/>
              <w:widowControl w:val="0"/>
              <w:spacing w:before="0" w:beforeAutospacing="0" w:after="0" w:afterAutospacing="0"/>
              <w:jc w:val="center"/>
              <w:textAlignment w:val="baseline"/>
              <w:rPr>
                <w:sz w:val="20"/>
                <w:szCs w:val="20"/>
              </w:rPr>
            </w:pPr>
            <w:r w:rsidRPr="00A112CC">
              <w:rPr>
                <w:sz w:val="20"/>
                <w:szCs w:val="20"/>
              </w:rPr>
              <w:t>21</w:t>
            </w:r>
          </w:p>
        </w:tc>
      </w:tr>
      <w:tr w:rsidR="00A112CC" w:rsidRPr="00A112CC" w14:paraId="72F3E163" w14:textId="77777777" w:rsidTr="003D73B3">
        <w:trPr>
          <w:trHeight w:val="20"/>
        </w:trPr>
        <w:tc>
          <w:tcPr>
            <w:tcW w:w="2616" w:type="dxa"/>
            <w:shd w:val="clear" w:color="auto" w:fill="auto"/>
          </w:tcPr>
          <w:p w14:paraId="2E947DA0" w14:textId="77777777" w:rsidR="00735A87" w:rsidRPr="00A112CC" w:rsidRDefault="00735A87" w:rsidP="00FF4076">
            <w:pPr>
              <w:widowControl w:val="0"/>
              <w:ind w:firstLine="0"/>
              <w:rPr>
                <w:sz w:val="20"/>
              </w:rPr>
            </w:pPr>
            <w:r w:rsidRPr="00A112CC">
              <w:rPr>
                <w:sz w:val="20"/>
              </w:rPr>
              <w:t>- передача объекта ОС</w:t>
            </w:r>
          </w:p>
        </w:tc>
        <w:tc>
          <w:tcPr>
            <w:tcW w:w="2617" w:type="dxa"/>
            <w:shd w:val="clear" w:color="auto" w:fill="auto"/>
          </w:tcPr>
          <w:p w14:paraId="11A43061" w14:textId="77777777" w:rsidR="00735A87" w:rsidRPr="00A112CC" w:rsidRDefault="00735A87" w:rsidP="00FF4076">
            <w:pPr>
              <w:pStyle w:val="aff8"/>
              <w:spacing w:line="276" w:lineRule="auto"/>
              <w:rPr>
                <w:rFonts w:ascii="Times New Roman" w:hAnsi="Times New Roman"/>
                <w:sz w:val="20"/>
                <w:szCs w:val="20"/>
              </w:rPr>
            </w:pPr>
            <w:r w:rsidRPr="00A112CC">
              <w:rPr>
                <w:rFonts w:ascii="Times New Roman" w:hAnsi="Times New Roman"/>
                <w:sz w:val="20"/>
                <w:szCs w:val="20"/>
              </w:rPr>
              <w:t>Акт о приеме-передаче объектов нефинансовых активов (ф. 0504101)</w:t>
            </w:r>
          </w:p>
          <w:p w14:paraId="62E0B721" w14:textId="77777777" w:rsidR="00735A87" w:rsidRPr="00A112CC" w:rsidRDefault="00735A87" w:rsidP="00FF4076">
            <w:pPr>
              <w:pStyle w:val="aff8"/>
              <w:spacing w:line="276" w:lineRule="auto"/>
              <w:rPr>
                <w:rFonts w:ascii="Times New Roman" w:hAnsi="Times New Roman"/>
                <w:sz w:val="20"/>
                <w:szCs w:val="20"/>
              </w:rPr>
            </w:pPr>
            <w:r w:rsidRPr="00A112CC">
              <w:rPr>
                <w:rFonts w:ascii="Times New Roman" w:hAnsi="Times New Roman"/>
                <w:sz w:val="20"/>
                <w:szCs w:val="20"/>
              </w:rPr>
              <w:t>Бухгалтерская справка (ф. 0504833)</w:t>
            </w:r>
          </w:p>
          <w:p w14:paraId="61DE482D" w14:textId="30DC8AB1" w:rsidR="00735A87" w:rsidRPr="00A112CC" w:rsidRDefault="00735A87" w:rsidP="00FF4076">
            <w:pPr>
              <w:widowControl w:val="0"/>
              <w:tabs>
                <w:tab w:val="num" w:pos="720"/>
              </w:tabs>
              <w:ind w:firstLine="0"/>
              <w:rPr>
                <w:sz w:val="20"/>
              </w:rPr>
            </w:pPr>
            <w:r w:rsidRPr="00A112CC">
              <w:rPr>
                <w:sz w:val="20"/>
              </w:rPr>
              <w:t>Извещение (ф. 0504805)</w:t>
            </w:r>
          </w:p>
        </w:tc>
        <w:tc>
          <w:tcPr>
            <w:tcW w:w="2617" w:type="dxa"/>
            <w:gridSpan w:val="2"/>
            <w:shd w:val="clear" w:color="auto" w:fill="auto"/>
          </w:tcPr>
          <w:p w14:paraId="2783C25D" w14:textId="77777777" w:rsidR="00735A87" w:rsidRPr="00A112CC" w:rsidRDefault="00735A87" w:rsidP="00FF4076">
            <w:pPr>
              <w:widowControl w:val="0"/>
              <w:ind w:firstLine="0"/>
              <w:jc w:val="center"/>
              <w:rPr>
                <w:sz w:val="20"/>
              </w:rPr>
            </w:pPr>
            <w:r w:rsidRPr="00A112CC">
              <w:rPr>
                <w:sz w:val="20"/>
              </w:rPr>
              <w:t>0.401.20.286</w:t>
            </w:r>
          </w:p>
        </w:tc>
        <w:tc>
          <w:tcPr>
            <w:tcW w:w="2617" w:type="dxa"/>
            <w:shd w:val="clear" w:color="auto" w:fill="auto"/>
          </w:tcPr>
          <w:p w14:paraId="04C41F5D" w14:textId="77777777" w:rsidR="00735A87" w:rsidRPr="00A112CC" w:rsidRDefault="00735A87" w:rsidP="00FF4076">
            <w:pPr>
              <w:pStyle w:val="aff"/>
              <w:widowControl w:val="0"/>
              <w:spacing w:before="0" w:beforeAutospacing="0" w:after="0" w:afterAutospacing="0"/>
              <w:jc w:val="center"/>
              <w:textAlignment w:val="baseline"/>
              <w:rPr>
                <w:sz w:val="20"/>
                <w:szCs w:val="20"/>
              </w:rPr>
            </w:pPr>
            <w:r w:rsidRPr="00A112CC">
              <w:rPr>
                <w:sz w:val="20"/>
                <w:szCs w:val="20"/>
              </w:rPr>
              <w:t>0.101.хх.410</w:t>
            </w:r>
          </w:p>
        </w:tc>
      </w:tr>
      <w:tr w:rsidR="00A112CC" w:rsidRPr="00A112CC" w14:paraId="436FEBA9" w14:textId="77777777" w:rsidTr="003D73B3">
        <w:trPr>
          <w:trHeight w:val="20"/>
        </w:trPr>
        <w:tc>
          <w:tcPr>
            <w:tcW w:w="10467" w:type="dxa"/>
            <w:gridSpan w:val="5"/>
            <w:shd w:val="clear" w:color="auto" w:fill="auto"/>
          </w:tcPr>
          <w:p w14:paraId="111A926C" w14:textId="1D70B296" w:rsidR="00735A87" w:rsidRPr="00A112CC" w:rsidRDefault="00735A87"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59" w:name="_Toc94016055"/>
            <w:bookmarkStart w:id="60" w:name="_Toc94016824"/>
            <w:bookmarkStart w:id="61" w:name="_Toc103589380"/>
            <w:bookmarkStart w:id="62" w:name="_Toc146534688"/>
            <w:r w:rsidRPr="00A112CC">
              <w:rPr>
                <w:b/>
                <w:kern w:val="24"/>
                <w:sz w:val="20"/>
                <w:szCs w:val="20"/>
              </w:rPr>
              <w:t>1.5.2. Признание объекта ОС, не соответствующим критериям актива</w:t>
            </w:r>
            <w:bookmarkEnd w:id="59"/>
            <w:bookmarkEnd w:id="60"/>
            <w:bookmarkEnd w:id="61"/>
            <w:bookmarkEnd w:id="62"/>
          </w:p>
        </w:tc>
      </w:tr>
      <w:tr w:rsidR="00A112CC" w:rsidRPr="00A112CC" w14:paraId="210A192F" w14:textId="77777777" w:rsidTr="003D73B3">
        <w:trPr>
          <w:trHeight w:val="503"/>
        </w:trPr>
        <w:tc>
          <w:tcPr>
            <w:tcW w:w="2616" w:type="dxa"/>
            <w:vMerge w:val="restart"/>
            <w:shd w:val="clear" w:color="auto" w:fill="auto"/>
          </w:tcPr>
          <w:p w14:paraId="37B0959A" w14:textId="77777777" w:rsidR="00735A87" w:rsidRPr="00A112CC" w:rsidRDefault="00735A87" w:rsidP="00FF4076">
            <w:pPr>
              <w:widowControl w:val="0"/>
              <w:ind w:firstLine="0"/>
              <w:rPr>
                <w:sz w:val="20"/>
              </w:rPr>
            </w:pPr>
            <w:r w:rsidRPr="00A112CC">
              <w:rPr>
                <w:sz w:val="20"/>
              </w:rPr>
              <w:t xml:space="preserve">Списано имущество, не отвечающее признакам актива </w:t>
            </w:r>
          </w:p>
        </w:tc>
        <w:tc>
          <w:tcPr>
            <w:tcW w:w="2617" w:type="dxa"/>
            <w:vMerge w:val="restart"/>
            <w:shd w:val="clear" w:color="auto" w:fill="auto"/>
          </w:tcPr>
          <w:p w14:paraId="0C67FB4E" w14:textId="77777777" w:rsidR="00735A87" w:rsidRPr="00A112CC" w:rsidRDefault="00735A87" w:rsidP="00FF4076">
            <w:pPr>
              <w:widowControl w:val="0"/>
              <w:tabs>
                <w:tab w:val="num" w:pos="720"/>
              </w:tabs>
              <w:ind w:firstLine="0"/>
              <w:rPr>
                <w:sz w:val="20"/>
              </w:rPr>
            </w:pPr>
            <w:r w:rsidRPr="00A112CC">
              <w:rPr>
                <w:sz w:val="20"/>
              </w:rPr>
              <w:t>Согласование с Учредителем (для ОЦДИ)</w:t>
            </w:r>
          </w:p>
          <w:p w14:paraId="0C20A852" w14:textId="77777777" w:rsidR="00735A87" w:rsidRPr="00A112CC" w:rsidRDefault="00735A87" w:rsidP="00FF4076">
            <w:pPr>
              <w:widowControl w:val="0"/>
              <w:tabs>
                <w:tab w:val="num" w:pos="720"/>
              </w:tabs>
              <w:ind w:firstLine="0"/>
              <w:rPr>
                <w:sz w:val="20"/>
              </w:rPr>
            </w:pPr>
            <w:r w:rsidRPr="00A112CC">
              <w:rPr>
                <w:sz w:val="20"/>
              </w:rPr>
              <w:t>Акт о списании объектов нефинансовых активов (кроме транспортных средств) (ф. 0504104)</w:t>
            </w:r>
          </w:p>
          <w:p w14:paraId="5BE6021E" w14:textId="77777777" w:rsidR="00735A87" w:rsidRPr="00A112CC" w:rsidRDefault="00735A87" w:rsidP="00FF4076">
            <w:pPr>
              <w:widowControl w:val="0"/>
              <w:tabs>
                <w:tab w:val="num" w:pos="720"/>
              </w:tabs>
              <w:ind w:firstLine="0"/>
              <w:rPr>
                <w:sz w:val="20"/>
              </w:rPr>
            </w:pPr>
            <w:r w:rsidRPr="00A112CC">
              <w:rPr>
                <w:sz w:val="20"/>
              </w:rPr>
              <w:t>Акт о списании исключенных объектов библиотечного фонда (ф. 0504144)</w:t>
            </w:r>
          </w:p>
          <w:p w14:paraId="21EC18CF" w14:textId="77777777" w:rsidR="00735A87" w:rsidRPr="00A112CC" w:rsidRDefault="00735A87" w:rsidP="00FF4076">
            <w:pPr>
              <w:widowControl w:val="0"/>
              <w:tabs>
                <w:tab w:val="num" w:pos="720"/>
              </w:tabs>
              <w:ind w:firstLine="0"/>
              <w:rPr>
                <w:sz w:val="20"/>
              </w:rPr>
            </w:pPr>
            <w:r w:rsidRPr="00A112CC">
              <w:rPr>
                <w:sz w:val="20"/>
              </w:rPr>
              <w:t>Решение о прекращении признания активами объектов нефинансовых активов (ф. 0510440)</w:t>
            </w:r>
          </w:p>
          <w:p w14:paraId="798083DA" w14:textId="77777777" w:rsidR="00735A87" w:rsidRPr="00A112CC" w:rsidRDefault="00735A87"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524F4D69" w14:textId="77777777" w:rsidR="00735A87" w:rsidRPr="00A112CC" w:rsidRDefault="00735A87" w:rsidP="00FF4076">
            <w:pPr>
              <w:widowControl w:val="0"/>
              <w:ind w:firstLine="0"/>
              <w:jc w:val="center"/>
              <w:rPr>
                <w:sz w:val="20"/>
              </w:rPr>
            </w:pPr>
            <w:r w:rsidRPr="00A112CC">
              <w:rPr>
                <w:sz w:val="20"/>
              </w:rPr>
              <w:t>0.104.хх.411</w:t>
            </w:r>
          </w:p>
          <w:p w14:paraId="4759A1DE" w14:textId="77777777" w:rsidR="00735A87" w:rsidRPr="00A112CC" w:rsidRDefault="00735A87" w:rsidP="00FF4076">
            <w:pPr>
              <w:widowControl w:val="0"/>
              <w:ind w:firstLine="0"/>
              <w:jc w:val="center"/>
              <w:rPr>
                <w:sz w:val="20"/>
              </w:rPr>
            </w:pPr>
            <w:r w:rsidRPr="00A112CC">
              <w:rPr>
                <w:sz w:val="20"/>
              </w:rPr>
              <w:t>0.114.хх.412</w:t>
            </w:r>
          </w:p>
        </w:tc>
        <w:tc>
          <w:tcPr>
            <w:tcW w:w="2617" w:type="dxa"/>
            <w:shd w:val="clear" w:color="auto" w:fill="auto"/>
          </w:tcPr>
          <w:p w14:paraId="54A38AA1" w14:textId="77777777" w:rsidR="00735A87" w:rsidRPr="00A112CC" w:rsidRDefault="00735A87" w:rsidP="00FF4076">
            <w:pPr>
              <w:pStyle w:val="aff"/>
              <w:widowControl w:val="0"/>
              <w:spacing w:before="0" w:beforeAutospacing="0" w:after="0" w:afterAutospacing="0"/>
              <w:jc w:val="center"/>
              <w:textAlignment w:val="baseline"/>
              <w:rPr>
                <w:sz w:val="20"/>
                <w:szCs w:val="20"/>
              </w:rPr>
            </w:pPr>
            <w:r w:rsidRPr="00A112CC">
              <w:rPr>
                <w:sz w:val="20"/>
                <w:szCs w:val="20"/>
              </w:rPr>
              <w:t>0.101.хх.410</w:t>
            </w:r>
          </w:p>
        </w:tc>
      </w:tr>
      <w:tr w:rsidR="00A112CC" w:rsidRPr="00A112CC" w14:paraId="14DCA472" w14:textId="77777777" w:rsidTr="003D73B3">
        <w:trPr>
          <w:trHeight w:val="423"/>
        </w:trPr>
        <w:tc>
          <w:tcPr>
            <w:tcW w:w="2616" w:type="dxa"/>
            <w:vMerge/>
            <w:shd w:val="clear" w:color="auto" w:fill="auto"/>
          </w:tcPr>
          <w:p w14:paraId="1B74D99F" w14:textId="77777777" w:rsidR="00735A87" w:rsidRPr="00A112CC" w:rsidRDefault="00735A87" w:rsidP="00FF4076">
            <w:pPr>
              <w:widowControl w:val="0"/>
              <w:ind w:firstLine="0"/>
              <w:rPr>
                <w:sz w:val="20"/>
              </w:rPr>
            </w:pPr>
          </w:p>
        </w:tc>
        <w:tc>
          <w:tcPr>
            <w:tcW w:w="2617" w:type="dxa"/>
            <w:vMerge/>
            <w:shd w:val="clear" w:color="auto" w:fill="auto"/>
          </w:tcPr>
          <w:p w14:paraId="6CCD6F6B" w14:textId="77777777" w:rsidR="00735A87" w:rsidRPr="00A112CC" w:rsidRDefault="00735A87" w:rsidP="00FF4076">
            <w:pPr>
              <w:widowControl w:val="0"/>
              <w:tabs>
                <w:tab w:val="num" w:pos="720"/>
              </w:tabs>
              <w:ind w:firstLine="0"/>
              <w:rPr>
                <w:sz w:val="20"/>
              </w:rPr>
            </w:pPr>
          </w:p>
        </w:tc>
        <w:tc>
          <w:tcPr>
            <w:tcW w:w="2617" w:type="dxa"/>
            <w:gridSpan w:val="2"/>
            <w:shd w:val="clear" w:color="auto" w:fill="auto"/>
          </w:tcPr>
          <w:p w14:paraId="203840BA" w14:textId="77777777" w:rsidR="00735A87" w:rsidRPr="00A112CC" w:rsidRDefault="00735A87" w:rsidP="00FF4076">
            <w:pPr>
              <w:widowControl w:val="0"/>
              <w:ind w:firstLine="0"/>
              <w:jc w:val="center"/>
              <w:rPr>
                <w:sz w:val="20"/>
              </w:rPr>
            </w:pPr>
            <w:r w:rsidRPr="00A112CC">
              <w:rPr>
                <w:sz w:val="20"/>
              </w:rPr>
              <w:t>0.401.10.172</w:t>
            </w:r>
          </w:p>
        </w:tc>
        <w:tc>
          <w:tcPr>
            <w:tcW w:w="2617" w:type="dxa"/>
            <w:shd w:val="clear" w:color="auto" w:fill="auto"/>
          </w:tcPr>
          <w:p w14:paraId="2917E5EE" w14:textId="77777777" w:rsidR="00735A87" w:rsidRPr="00A112CC" w:rsidRDefault="00735A87" w:rsidP="00FF4076">
            <w:pPr>
              <w:pStyle w:val="aff"/>
              <w:widowControl w:val="0"/>
              <w:spacing w:before="0" w:beforeAutospacing="0" w:after="0" w:afterAutospacing="0"/>
              <w:jc w:val="center"/>
              <w:textAlignment w:val="baseline"/>
              <w:rPr>
                <w:sz w:val="20"/>
                <w:szCs w:val="20"/>
              </w:rPr>
            </w:pPr>
            <w:r w:rsidRPr="00A112CC">
              <w:rPr>
                <w:sz w:val="20"/>
                <w:szCs w:val="20"/>
              </w:rPr>
              <w:t>0.101.хх.410</w:t>
            </w:r>
          </w:p>
        </w:tc>
      </w:tr>
      <w:tr w:rsidR="00A112CC" w:rsidRPr="00A112CC" w14:paraId="17FDCB56" w14:textId="77777777" w:rsidTr="003D73B3">
        <w:trPr>
          <w:trHeight w:val="20"/>
        </w:trPr>
        <w:tc>
          <w:tcPr>
            <w:tcW w:w="2616" w:type="dxa"/>
            <w:vMerge/>
            <w:shd w:val="clear" w:color="auto" w:fill="auto"/>
          </w:tcPr>
          <w:p w14:paraId="3598AB5B" w14:textId="77777777" w:rsidR="00735A87" w:rsidRPr="00A112CC" w:rsidRDefault="00735A87" w:rsidP="00FF4076">
            <w:pPr>
              <w:widowControl w:val="0"/>
              <w:ind w:firstLine="0"/>
              <w:rPr>
                <w:sz w:val="20"/>
              </w:rPr>
            </w:pPr>
          </w:p>
        </w:tc>
        <w:tc>
          <w:tcPr>
            <w:tcW w:w="2617" w:type="dxa"/>
            <w:shd w:val="clear" w:color="auto" w:fill="auto"/>
          </w:tcPr>
          <w:p w14:paraId="5FD507A5" w14:textId="77777777" w:rsidR="00735A87" w:rsidRPr="00A112CC" w:rsidRDefault="00735A87" w:rsidP="00FF4076">
            <w:pPr>
              <w:widowControl w:val="0"/>
              <w:tabs>
                <w:tab w:val="num" w:pos="720"/>
              </w:tabs>
              <w:ind w:firstLine="0"/>
              <w:rPr>
                <w:sz w:val="20"/>
              </w:rPr>
            </w:pPr>
            <w:r w:rsidRPr="00A112CC">
              <w:rPr>
                <w:sz w:val="20"/>
              </w:rPr>
              <w:t>Акт о списании объектов нефинансовых активов (кроме транспортных средств) (ф. 0504104)</w:t>
            </w:r>
          </w:p>
          <w:p w14:paraId="40EC2D26" w14:textId="0A933902" w:rsidR="00735A87" w:rsidRPr="00A112CC" w:rsidRDefault="00735A87" w:rsidP="00FF4076">
            <w:pPr>
              <w:widowControl w:val="0"/>
              <w:tabs>
                <w:tab w:val="num" w:pos="720"/>
              </w:tabs>
              <w:ind w:firstLine="0"/>
              <w:rPr>
                <w:sz w:val="20"/>
              </w:rPr>
            </w:pPr>
            <w:r w:rsidRPr="00A112CC">
              <w:rPr>
                <w:sz w:val="20"/>
              </w:rPr>
              <w:t>Решение о прекращении признания активами объектов нефинансовых активов (ф. 0510440)</w:t>
            </w:r>
          </w:p>
          <w:p w14:paraId="3CF2978D" w14:textId="3F8CEFA9" w:rsidR="00735A87" w:rsidRPr="00A112CC" w:rsidRDefault="00735A87"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41ACDFBA" w14:textId="77777777" w:rsidR="00735A87" w:rsidRPr="00A112CC" w:rsidRDefault="00735A87" w:rsidP="00FF4076">
            <w:pPr>
              <w:widowControl w:val="0"/>
              <w:ind w:firstLine="0"/>
              <w:jc w:val="center"/>
              <w:rPr>
                <w:sz w:val="20"/>
              </w:rPr>
            </w:pPr>
          </w:p>
        </w:tc>
        <w:tc>
          <w:tcPr>
            <w:tcW w:w="2617" w:type="dxa"/>
            <w:shd w:val="clear" w:color="auto" w:fill="auto"/>
          </w:tcPr>
          <w:p w14:paraId="200FC4CE" w14:textId="699C085C" w:rsidR="00735A87" w:rsidRPr="00A112CC" w:rsidRDefault="00735A87" w:rsidP="00FF4076">
            <w:pPr>
              <w:pStyle w:val="aff"/>
              <w:widowControl w:val="0"/>
              <w:spacing w:before="0" w:beforeAutospacing="0" w:after="0" w:afterAutospacing="0"/>
              <w:jc w:val="center"/>
              <w:textAlignment w:val="baseline"/>
              <w:rPr>
                <w:sz w:val="20"/>
                <w:szCs w:val="20"/>
              </w:rPr>
            </w:pPr>
            <w:r w:rsidRPr="00A112CC">
              <w:rPr>
                <w:sz w:val="20"/>
                <w:szCs w:val="20"/>
              </w:rPr>
              <w:t>21</w:t>
            </w:r>
          </w:p>
        </w:tc>
      </w:tr>
      <w:tr w:rsidR="00A112CC" w:rsidRPr="00A112CC" w14:paraId="6849A257" w14:textId="77777777" w:rsidTr="003D73B3">
        <w:trPr>
          <w:trHeight w:val="20"/>
        </w:trPr>
        <w:tc>
          <w:tcPr>
            <w:tcW w:w="2616" w:type="dxa"/>
            <w:shd w:val="clear" w:color="auto" w:fill="auto"/>
          </w:tcPr>
          <w:p w14:paraId="6F9D59BE" w14:textId="77777777" w:rsidR="00735A87" w:rsidRPr="00A112CC" w:rsidRDefault="00735A87" w:rsidP="00FF4076">
            <w:pPr>
              <w:widowControl w:val="0"/>
              <w:ind w:firstLine="0"/>
              <w:rPr>
                <w:sz w:val="20"/>
              </w:rPr>
            </w:pPr>
            <w:r w:rsidRPr="00A112CC">
              <w:rPr>
                <w:sz w:val="20"/>
              </w:rPr>
              <w:t xml:space="preserve">Объект принят к забалансовому учету </w:t>
            </w:r>
          </w:p>
        </w:tc>
        <w:tc>
          <w:tcPr>
            <w:tcW w:w="2617" w:type="dxa"/>
            <w:shd w:val="clear" w:color="auto" w:fill="auto"/>
          </w:tcPr>
          <w:p w14:paraId="0288ADF0" w14:textId="77777777" w:rsidR="00735A87" w:rsidRPr="00A112CC" w:rsidRDefault="00735A87" w:rsidP="00FF4076">
            <w:pPr>
              <w:widowControl w:val="0"/>
              <w:tabs>
                <w:tab w:val="num" w:pos="720"/>
              </w:tabs>
              <w:ind w:firstLine="0"/>
              <w:rPr>
                <w:sz w:val="20"/>
              </w:rPr>
            </w:pPr>
          </w:p>
        </w:tc>
        <w:tc>
          <w:tcPr>
            <w:tcW w:w="2617" w:type="dxa"/>
            <w:gridSpan w:val="2"/>
            <w:shd w:val="clear" w:color="auto" w:fill="auto"/>
          </w:tcPr>
          <w:p w14:paraId="5085707B" w14:textId="77777777" w:rsidR="00735A87" w:rsidRPr="00A112CC" w:rsidRDefault="00735A87" w:rsidP="00FF4076">
            <w:pPr>
              <w:widowControl w:val="0"/>
              <w:ind w:firstLine="0"/>
              <w:jc w:val="center"/>
              <w:rPr>
                <w:sz w:val="20"/>
              </w:rPr>
            </w:pPr>
            <w:r w:rsidRPr="00A112CC">
              <w:rPr>
                <w:sz w:val="20"/>
              </w:rPr>
              <w:t>02</w:t>
            </w:r>
          </w:p>
        </w:tc>
        <w:tc>
          <w:tcPr>
            <w:tcW w:w="2617" w:type="dxa"/>
            <w:shd w:val="clear" w:color="auto" w:fill="auto"/>
          </w:tcPr>
          <w:p w14:paraId="2A39038B" w14:textId="77777777" w:rsidR="00735A87" w:rsidRPr="00A112CC" w:rsidRDefault="00735A87" w:rsidP="00FF4076">
            <w:pPr>
              <w:pStyle w:val="aff"/>
              <w:widowControl w:val="0"/>
              <w:spacing w:before="0" w:beforeAutospacing="0" w:after="0" w:afterAutospacing="0"/>
              <w:jc w:val="center"/>
              <w:textAlignment w:val="baseline"/>
              <w:rPr>
                <w:sz w:val="20"/>
                <w:szCs w:val="20"/>
              </w:rPr>
            </w:pPr>
          </w:p>
        </w:tc>
      </w:tr>
      <w:tr w:rsidR="00A112CC" w:rsidRPr="00A112CC" w14:paraId="570A73F7" w14:textId="77777777" w:rsidTr="003D73B3">
        <w:trPr>
          <w:trHeight w:val="20"/>
        </w:trPr>
        <w:tc>
          <w:tcPr>
            <w:tcW w:w="2616" w:type="dxa"/>
            <w:shd w:val="clear" w:color="auto" w:fill="auto"/>
          </w:tcPr>
          <w:p w14:paraId="6BE5E24F" w14:textId="77777777" w:rsidR="00735A87" w:rsidRPr="00A112CC" w:rsidRDefault="00735A87" w:rsidP="00FF4076">
            <w:pPr>
              <w:widowControl w:val="0"/>
              <w:ind w:firstLine="0"/>
              <w:rPr>
                <w:sz w:val="20"/>
              </w:rPr>
            </w:pPr>
            <w:r w:rsidRPr="00A112CC">
              <w:rPr>
                <w:sz w:val="20"/>
              </w:rPr>
              <w:t>Внутреннее перемещение имущества на хранении (ОС)</w:t>
            </w:r>
          </w:p>
        </w:tc>
        <w:tc>
          <w:tcPr>
            <w:tcW w:w="2617" w:type="dxa"/>
            <w:shd w:val="clear" w:color="auto" w:fill="auto"/>
          </w:tcPr>
          <w:p w14:paraId="6D27D075" w14:textId="77777777" w:rsidR="00735A87" w:rsidRPr="00A112CC" w:rsidRDefault="00735A87" w:rsidP="00FF4076">
            <w:pPr>
              <w:widowControl w:val="0"/>
              <w:tabs>
                <w:tab w:val="num" w:pos="720"/>
              </w:tabs>
              <w:ind w:firstLine="0"/>
              <w:rPr>
                <w:sz w:val="20"/>
              </w:rPr>
            </w:pPr>
            <w:r w:rsidRPr="00A112CC">
              <w:rPr>
                <w:sz w:val="20"/>
              </w:rPr>
              <w:t>Накладная на внутреннее перемещение объектов нефинансовых активов (0504102) Бухгалтерская справка (ф. 0504833)</w:t>
            </w:r>
          </w:p>
        </w:tc>
        <w:tc>
          <w:tcPr>
            <w:tcW w:w="2617" w:type="dxa"/>
            <w:gridSpan w:val="2"/>
            <w:shd w:val="clear" w:color="auto" w:fill="auto"/>
          </w:tcPr>
          <w:p w14:paraId="2B74F7BD" w14:textId="77777777" w:rsidR="00735A87" w:rsidRPr="00A112CC" w:rsidRDefault="00735A87" w:rsidP="00FF4076">
            <w:pPr>
              <w:widowControl w:val="0"/>
              <w:ind w:firstLine="0"/>
              <w:jc w:val="center"/>
              <w:rPr>
                <w:sz w:val="20"/>
              </w:rPr>
            </w:pPr>
            <w:r w:rsidRPr="00A112CC">
              <w:rPr>
                <w:sz w:val="20"/>
              </w:rPr>
              <w:t>02</w:t>
            </w:r>
          </w:p>
        </w:tc>
        <w:tc>
          <w:tcPr>
            <w:tcW w:w="2617" w:type="dxa"/>
            <w:shd w:val="clear" w:color="auto" w:fill="auto"/>
          </w:tcPr>
          <w:p w14:paraId="4150E268" w14:textId="77777777" w:rsidR="00735A87" w:rsidRPr="00A112CC" w:rsidRDefault="00735A87" w:rsidP="00FF4076">
            <w:pPr>
              <w:pStyle w:val="aff"/>
              <w:widowControl w:val="0"/>
              <w:spacing w:before="0" w:beforeAutospacing="0" w:after="0" w:afterAutospacing="0"/>
              <w:jc w:val="center"/>
              <w:textAlignment w:val="baseline"/>
              <w:rPr>
                <w:sz w:val="20"/>
                <w:szCs w:val="20"/>
              </w:rPr>
            </w:pPr>
            <w:r w:rsidRPr="00A112CC">
              <w:rPr>
                <w:sz w:val="20"/>
                <w:szCs w:val="20"/>
              </w:rPr>
              <w:t>02</w:t>
            </w:r>
          </w:p>
        </w:tc>
      </w:tr>
      <w:tr w:rsidR="00A112CC" w:rsidRPr="00A112CC" w14:paraId="5CCE9964" w14:textId="77777777" w:rsidTr="003D73B3">
        <w:trPr>
          <w:trHeight w:val="20"/>
        </w:trPr>
        <w:tc>
          <w:tcPr>
            <w:tcW w:w="2616" w:type="dxa"/>
            <w:shd w:val="clear" w:color="auto" w:fill="auto"/>
          </w:tcPr>
          <w:p w14:paraId="470FAFCF" w14:textId="77777777" w:rsidR="00735A87" w:rsidRPr="00A112CC" w:rsidRDefault="00735A87" w:rsidP="00FF4076">
            <w:pPr>
              <w:widowControl w:val="0"/>
              <w:ind w:firstLine="0"/>
              <w:rPr>
                <w:sz w:val="20"/>
              </w:rPr>
            </w:pPr>
            <w:r w:rsidRPr="00A112CC">
              <w:rPr>
                <w:sz w:val="20"/>
              </w:rPr>
              <w:t xml:space="preserve">Передача объекта по решению учредителя другому государственному </w:t>
            </w:r>
            <w:r w:rsidRPr="00A112CC">
              <w:rPr>
                <w:sz w:val="20"/>
              </w:rPr>
              <w:lastRenderedPageBreak/>
              <w:t>учреждению:</w:t>
            </w:r>
          </w:p>
        </w:tc>
        <w:tc>
          <w:tcPr>
            <w:tcW w:w="2617" w:type="dxa"/>
            <w:shd w:val="clear" w:color="auto" w:fill="auto"/>
          </w:tcPr>
          <w:p w14:paraId="3FD87350" w14:textId="77777777" w:rsidR="00735A87" w:rsidRPr="00A112CC" w:rsidRDefault="00735A87" w:rsidP="00FF4076">
            <w:pPr>
              <w:widowControl w:val="0"/>
              <w:tabs>
                <w:tab w:val="num" w:pos="720"/>
              </w:tabs>
              <w:ind w:firstLine="0"/>
              <w:rPr>
                <w:sz w:val="20"/>
              </w:rPr>
            </w:pPr>
          </w:p>
        </w:tc>
        <w:tc>
          <w:tcPr>
            <w:tcW w:w="2617" w:type="dxa"/>
            <w:gridSpan w:val="2"/>
            <w:shd w:val="clear" w:color="auto" w:fill="auto"/>
          </w:tcPr>
          <w:p w14:paraId="6DCC991B" w14:textId="77777777" w:rsidR="00735A87" w:rsidRPr="00A112CC" w:rsidRDefault="00735A87" w:rsidP="00FF4076">
            <w:pPr>
              <w:widowControl w:val="0"/>
              <w:ind w:firstLine="0"/>
              <w:jc w:val="center"/>
              <w:rPr>
                <w:sz w:val="20"/>
              </w:rPr>
            </w:pPr>
          </w:p>
        </w:tc>
        <w:tc>
          <w:tcPr>
            <w:tcW w:w="2617" w:type="dxa"/>
            <w:shd w:val="clear" w:color="auto" w:fill="auto"/>
          </w:tcPr>
          <w:p w14:paraId="5D1A80DD" w14:textId="77777777" w:rsidR="00735A87" w:rsidRPr="00A112CC" w:rsidRDefault="00735A87" w:rsidP="00FF4076">
            <w:pPr>
              <w:pStyle w:val="aff"/>
              <w:widowControl w:val="0"/>
              <w:spacing w:before="0" w:beforeAutospacing="0" w:after="0" w:afterAutospacing="0"/>
              <w:jc w:val="center"/>
              <w:textAlignment w:val="baseline"/>
              <w:rPr>
                <w:sz w:val="20"/>
                <w:szCs w:val="20"/>
              </w:rPr>
            </w:pPr>
          </w:p>
        </w:tc>
      </w:tr>
      <w:tr w:rsidR="00A112CC" w:rsidRPr="00A112CC" w14:paraId="61805827" w14:textId="77777777" w:rsidTr="003D73B3">
        <w:trPr>
          <w:trHeight w:val="20"/>
        </w:trPr>
        <w:tc>
          <w:tcPr>
            <w:tcW w:w="2616" w:type="dxa"/>
            <w:shd w:val="clear" w:color="auto" w:fill="auto"/>
          </w:tcPr>
          <w:p w14:paraId="7CDF7BDF" w14:textId="77777777" w:rsidR="00735A87" w:rsidRPr="00A112CC" w:rsidRDefault="00735A87" w:rsidP="00FF4076">
            <w:pPr>
              <w:widowControl w:val="0"/>
              <w:numPr>
                <w:ilvl w:val="0"/>
                <w:numId w:val="5"/>
              </w:numPr>
              <w:ind w:left="176" w:hanging="176"/>
              <w:rPr>
                <w:sz w:val="20"/>
              </w:rPr>
            </w:pPr>
            <w:r w:rsidRPr="00A112CC">
              <w:rPr>
                <w:sz w:val="20"/>
              </w:rPr>
              <w:t>списание объекта с забалансового счета в результате восстановления объекта на счетах балансового учета</w:t>
            </w:r>
          </w:p>
        </w:tc>
        <w:tc>
          <w:tcPr>
            <w:tcW w:w="2617" w:type="dxa"/>
            <w:vMerge w:val="restart"/>
            <w:shd w:val="clear" w:color="auto" w:fill="auto"/>
          </w:tcPr>
          <w:p w14:paraId="3862B60B" w14:textId="77777777" w:rsidR="00735A87" w:rsidRPr="00A112CC" w:rsidRDefault="00735A87" w:rsidP="00FF4076">
            <w:pPr>
              <w:widowControl w:val="0"/>
              <w:tabs>
                <w:tab w:val="num" w:pos="720"/>
              </w:tabs>
              <w:ind w:firstLine="0"/>
              <w:rPr>
                <w:sz w:val="20"/>
              </w:rPr>
            </w:pPr>
            <w:r w:rsidRPr="00A112CC">
              <w:rPr>
                <w:sz w:val="20"/>
              </w:rPr>
              <w:t>Акт о списании объектов нефинансовых активов (кроме транспортных средств) (ф. 0504104)</w:t>
            </w:r>
          </w:p>
          <w:p w14:paraId="2EC9AE54" w14:textId="3DEE9DE9" w:rsidR="00735A87" w:rsidRPr="00A112CC" w:rsidRDefault="00735A87"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0A31A888" w14:textId="77777777" w:rsidR="00735A87" w:rsidRPr="00A112CC" w:rsidRDefault="00735A87" w:rsidP="00FF4076">
            <w:pPr>
              <w:widowControl w:val="0"/>
              <w:ind w:firstLine="0"/>
              <w:jc w:val="center"/>
              <w:rPr>
                <w:sz w:val="20"/>
              </w:rPr>
            </w:pPr>
          </w:p>
        </w:tc>
        <w:tc>
          <w:tcPr>
            <w:tcW w:w="2617" w:type="dxa"/>
            <w:shd w:val="clear" w:color="auto" w:fill="auto"/>
          </w:tcPr>
          <w:p w14:paraId="2E1B1EFB" w14:textId="77777777" w:rsidR="00735A87" w:rsidRPr="00A112CC" w:rsidRDefault="00735A87" w:rsidP="00FF4076">
            <w:pPr>
              <w:pStyle w:val="aff"/>
              <w:widowControl w:val="0"/>
              <w:spacing w:before="0" w:beforeAutospacing="0" w:after="0" w:afterAutospacing="0"/>
              <w:jc w:val="center"/>
              <w:textAlignment w:val="baseline"/>
              <w:rPr>
                <w:sz w:val="20"/>
                <w:szCs w:val="20"/>
              </w:rPr>
            </w:pPr>
            <w:r w:rsidRPr="00A112CC">
              <w:rPr>
                <w:sz w:val="20"/>
                <w:szCs w:val="20"/>
              </w:rPr>
              <w:t>02</w:t>
            </w:r>
          </w:p>
        </w:tc>
      </w:tr>
      <w:tr w:rsidR="00A112CC" w:rsidRPr="00A112CC" w14:paraId="439F7EA4" w14:textId="77777777" w:rsidTr="003D73B3">
        <w:trPr>
          <w:trHeight w:val="20"/>
        </w:trPr>
        <w:tc>
          <w:tcPr>
            <w:tcW w:w="2616" w:type="dxa"/>
            <w:vMerge w:val="restart"/>
            <w:shd w:val="clear" w:color="auto" w:fill="auto"/>
          </w:tcPr>
          <w:p w14:paraId="13C2A943" w14:textId="77777777" w:rsidR="00735A87" w:rsidRPr="00A112CC" w:rsidRDefault="00735A87" w:rsidP="00FF4076">
            <w:pPr>
              <w:widowControl w:val="0"/>
              <w:numPr>
                <w:ilvl w:val="0"/>
                <w:numId w:val="5"/>
              </w:numPr>
              <w:ind w:left="176" w:hanging="176"/>
              <w:rPr>
                <w:sz w:val="20"/>
              </w:rPr>
            </w:pPr>
            <w:r w:rsidRPr="00A112CC">
              <w:rPr>
                <w:sz w:val="20"/>
              </w:rPr>
              <w:t>отражение восстановления объекта имущества на счетах балансового учета</w:t>
            </w:r>
          </w:p>
        </w:tc>
        <w:tc>
          <w:tcPr>
            <w:tcW w:w="2617" w:type="dxa"/>
            <w:vMerge/>
            <w:shd w:val="clear" w:color="auto" w:fill="auto"/>
          </w:tcPr>
          <w:p w14:paraId="2DE421B1" w14:textId="77777777" w:rsidR="00735A87" w:rsidRPr="00A112CC" w:rsidRDefault="00735A87" w:rsidP="00FF4076">
            <w:pPr>
              <w:widowControl w:val="0"/>
              <w:tabs>
                <w:tab w:val="num" w:pos="720"/>
              </w:tabs>
              <w:ind w:firstLine="0"/>
              <w:rPr>
                <w:sz w:val="20"/>
              </w:rPr>
            </w:pPr>
          </w:p>
        </w:tc>
        <w:tc>
          <w:tcPr>
            <w:tcW w:w="2617" w:type="dxa"/>
            <w:gridSpan w:val="2"/>
            <w:shd w:val="clear" w:color="auto" w:fill="auto"/>
          </w:tcPr>
          <w:p w14:paraId="23ED5F8A" w14:textId="77777777" w:rsidR="00735A87" w:rsidRPr="00A112CC" w:rsidRDefault="00735A87" w:rsidP="00FF4076">
            <w:pPr>
              <w:widowControl w:val="0"/>
              <w:ind w:firstLine="0"/>
              <w:jc w:val="center"/>
              <w:rPr>
                <w:sz w:val="20"/>
              </w:rPr>
            </w:pPr>
            <w:r w:rsidRPr="00A112CC">
              <w:rPr>
                <w:sz w:val="20"/>
              </w:rPr>
              <w:t>0.101.хх.310</w:t>
            </w:r>
          </w:p>
        </w:tc>
        <w:tc>
          <w:tcPr>
            <w:tcW w:w="2617" w:type="dxa"/>
            <w:shd w:val="clear" w:color="auto" w:fill="auto"/>
          </w:tcPr>
          <w:p w14:paraId="6476FB9C" w14:textId="77777777" w:rsidR="00735A87" w:rsidRPr="00A112CC" w:rsidRDefault="00735A87" w:rsidP="00FF4076">
            <w:pPr>
              <w:pStyle w:val="aff"/>
              <w:widowControl w:val="0"/>
              <w:spacing w:before="0" w:beforeAutospacing="0" w:after="0" w:afterAutospacing="0"/>
              <w:jc w:val="center"/>
              <w:textAlignment w:val="baseline"/>
              <w:rPr>
                <w:sz w:val="20"/>
                <w:szCs w:val="20"/>
              </w:rPr>
            </w:pPr>
            <w:r w:rsidRPr="00A112CC">
              <w:rPr>
                <w:sz w:val="20"/>
                <w:szCs w:val="20"/>
              </w:rPr>
              <w:t>0.401.10.172</w:t>
            </w:r>
          </w:p>
        </w:tc>
      </w:tr>
      <w:tr w:rsidR="00A112CC" w:rsidRPr="00A112CC" w14:paraId="71A1083A" w14:textId="77777777" w:rsidTr="003D73B3">
        <w:trPr>
          <w:trHeight w:val="20"/>
        </w:trPr>
        <w:tc>
          <w:tcPr>
            <w:tcW w:w="2616" w:type="dxa"/>
            <w:vMerge/>
            <w:shd w:val="clear" w:color="auto" w:fill="auto"/>
          </w:tcPr>
          <w:p w14:paraId="58CA33CA" w14:textId="77777777" w:rsidR="00735A87" w:rsidRPr="00A112CC" w:rsidRDefault="00735A87" w:rsidP="00FF4076">
            <w:pPr>
              <w:widowControl w:val="0"/>
              <w:ind w:left="176" w:firstLine="0"/>
              <w:rPr>
                <w:sz w:val="20"/>
              </w:rPr>
            </w:pPr>
          </w:p>
        </w:tc>
        <w:tc>
          <w:tcPr>
            <w:tcW w:w="2617" w:type="dxa"/>
            <w:vMerge/>
            <w:shd w:val="clear" w:color="auto" w:fill="auto"/>
          </w:tcPr>
          <w:p w14:paraId="6031C0E5" w14:textId="77777777" w:rsidR="00735A87" w:rsidRPr="00A112CC" w:rsidRDefault="00735A87" w:rsidP="00FF4076">
            <w:pPr>
              <w:widowControl w:val="0"/>
              <w:tabs>
                <w:tab w:val="num" w:pos="720"/>
              </w:tabs>
              <w:ind w:firstLine="0"/>
              <w:rPr>
                <w:sz w:val="20"/>
              </w:rPr>
            </w:pPr>
          </w:p>
        </w:tc>
        <w:tc>
          <w:tcPr>
            <w:tcW w:w="2617" w:type="dxa"/>
            <w:gridSpan w:val="2"/>
            <w:shd w:val="clear" w:color="auto" w:fill="auto"/>
          </w:tcPr>
          <w:p w14:paraId="7FFA65B3" w14:textId="77777777" w:rsidR="00735A87" w:rsidRPr="00A112CC" w:rsidRDefault="00735A87" w:rsidP="00FF4076">
            <w:pPr>
              <w:pStyle w:val="aff"/>
              <w:widowControl w:val="0"/>
              <w:spacing w:before="0" w:beforeAutospacing="0" w:after="0" w:afterAutospacing="0"/>
              <w:jc w:val="center"/>
              <w:textAlignment w:val="baseline"/>
              <w:rPr>
                <w:sz w:val="20"/>
                <w:szCs w:val="20"/>
              </w:rPr>
            </w:pPr>
            <w:r w:rsidRPr="00A112CC">
              <w:rPr>
                <w:sz w:val="20"/>
                <w:szCs w:val="20"/>
              </w:rPr>
              <w:t>0.101.хх.310</w:t>
            </w:r>
          </w:p>
        </w:tc>
        <w:tc>
          <w:tcPr>
            <w:tcW w:w="2617" w:type="dxa"/>
            <w:shd w:val="clear" w:color="auto" w:fill="auto"/>
          </w:tcPr>
          <w:p w14:paraId="441C8AF9" w14:textId="77777777" w:rsidR="00735A87" w:rsidRPr="00A112CC" w:rsidRDefault="00735A87" w:rsidP="00FF4076">
            <w:pPr>
              <w:pStyle w:val="aff"/>
              <w:widowControl w:val="0"/>
              <w:spacing w:before="0" w:beforeAutospacing="0" w:after="0" w:afterAutospacing="0"/>
              <w:jc w:val="center"/>
              <w:textAlignment w:val="baseline"/>
              <w:rPr>
                <w:sz w:val="20"/>
                <w:szCs w:val="20"/>
              </w:rPr>
            </w:pPr>
            <w:r w:rsidRPr="00A112CC">
              <w:rPr>
                <w:sz w:val="20"/>
                <w:szCs w:val="20"/>
              </w:rPr>
              <w:t>0.104.хх.411</w:t>
            </w:r>
          </w:p>
          <w:p w14:paraId="160C518B" w14:textId="77777777" w:rsidR="00735A87" w:rsidRPr="00A112CC" w:rsidRDefault="00735A87" w:rsidP="00FF4076">
            <w:pPr>
              <w:pStyle w:val="aff"/>
              <w:widowControl w:val="0"/>
              <w:spacing w:before="0" w:beforeAutospacing="0" w:after="0" w:afterAutospacing="0"/>
              <w:jc w:val="center"/>
              <w:textAlignment w:val="baseline"/>
              <w:rPr>
                <w:sz w:val="20"/>
                <w:szCs w:val="20"/>
              </w:rPr>
            </w:pPr>
            <w:r w:rsidRPr="00A112CC">
              <w:rPr>
                <w:sz w:val="20"/>
                <w:szCs w:val="20"/>
              </w:rPr>
              <w:t>0.114.хх.412</w:t>
            </w:r>
          </w:p>
        </w:tc>
      </w:tr>
      <w:tr w:rsidR="00A112CC" w:rsidRPr="00A112CC" w14:paraId="585FF8F9" w14:textId="77777777" w:rsidTr="003D73B3">
        <w:trPr>
          <w:trHeight w:val="20"/>
        </w:trPr>
        <w:tc>
          <w:tcPr>
            <w:tcW w:w="2616" w:type="dxa"/>
            <w:shd w:val="clear" w:color="auto" w:fill="auto"/>
          </w:tcPr>
          <w:p w14:paraId="49C584E4" w14:textId="77777777" w:rsidR="00735A87" w:rsidRPr="00A112CC" w:rsidRDefault="00735A87" w:rsidP="00FF4076">
            <w:pPr>
              <w:widowControl w:val="0"/>
              <w:numPr>
                <w:ilvl w:val="0"/>
                <w:numId w:val="5"/>
              </w:numPr>
              <w:ind w:left="176" w:hanging="176"/>
              <w:rPr>
                <w:sz w:val="20"/>
              </w:rPr>
            </w:pPr>
            <w:r w:rsidRPr="00A112CC">
              <w:rPr>
                <w:sz w:val="20"/>
              </w:rPr>
              <w:t>при передаче объектов по балансовой стоимости</w:t>
            </w:r>
          </w:p>
        </w:tc>
        <w:tc>
          <w:tcPr>
            <w:tcW w:w="2617" w:type="dxa"/>
            <w:vMerge w:val="restart"/>
            <w:shd w:val="clear" w:color="auto" w:fill="auto"/>
          </w:tcPr>
          <w:p w14:paraId="3988075B" w14:textId="77777777" w:rsidR="00735A87" w:rsidRPr="00A112CC" w:rsidRDefault="00735A87" w:rsidP="00FF4076">
            <w:pPr>
              <w:widowControl w:val="0"/>
              <w:tabs>
                <w:tab w:val="num" w:pos="720"/>
              </w:tabs>
              <w:ind w:firstLine="0"/>
              <w:rPr>
                <w:sz w:val="20"/>
              </w:rPr>
            </w:pPr>
            <w:r w:rsidRPr="00A112CC">
              <w:rPr>
                <w:sz w:val="20"/>
              </w:rPr>
              <w:t>Извещение (ф. 0504805)</w:t>
            </w:r>
          </w:p>
          <w:p w14:paraId="328EF072" w14:textId="77777777" w:rsidR="00735A87" w:rsidRPr="00A112CC" w:rsidRDefault="00735A87" w:rsidP="00FF4076">
            <w:pPr>
              <w:widowControl w:val="0"/>
              <w:tabs>
                <w:tab w:val="num" w:pos="720"/>
              </w:tabs>
              <w:ind w:firstLine="0"/>
              <w:rPr>
                <w:sz w:val="20"/>
              </w:rPr>
            </w:pPr>
            <w:r w:rsidRPr="00A112CC">
              <w:rPr>
                <w:sz w:val="20"/>
              </w:rPr>
              <w:t>Акт о приеме-передаче объектов нефинансовых активов (ф. 0504101)</w:t>
            </w:r>
          </w:p>
          <w:p w14:paraId="30AB1CB5" w14:textId="77777777" w:rsidR="00735A87" w:rsidRPr="00A112CC" w:rsidRDefault="00735A87"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2F7916AF" w14:textId="77777777" w:rsidR="00735A87" w:rsidRPr="00A112CC" w:rsidRDefault="00735A87" w:rsidP="00FF4076">
            <w:pPr>
              <w:widowControl w:val="0"/>
              <w:ind w:firstLine="0"/>
              <w:jc w:val="center"/>
              <w:rPr>
                <w:sz w:val="20"/>
              </w:rPr>
            </w:pPr>
            <w:r w:rsidRPr="00A112CC">
              <w:rPr>
                <w:sz w:val="20"/>
              </w:rPr>
              <w:t>0.401.20.281</w:t>
            </w:r>
          </w:p>
        </w:tc>
        <w:tc>
          <w:tcPr>
            <w:tcW w:w="2617" w:type="dxa"/>
            <w:shd w:val="clear" w:color="auto" w:fill="auto"/>
          </w:tcPr>
          <w:p w14:paraId="536803A0" w14:textId="77777777" w:rsidR="00735A87" w:rsidRPr="00A112CC" w:rsidRDefault="00735A87" w:rsidP="00FF4076">
            <w:pPr>
              <w:pStyle w:val="aff"/>
              <w:widowControl w:val="0"/>
              <w:spacing w:before="0" w:beforeAutospacing="0" w:after="0" w:afterAutospacing="0"/>
              <w:jc w:val="center"/>
              <w:textAlignment w:val="baseline"/>
              <w:rPr>
                <w:sz w:val="20"/>
                <w:szCs w:val="20"/>
              </w:rPr>
            </w:pPr>
            <w:r w:rsidRPr="00A112CC">
              <w:rPr>
                <w:sz w:val="20"/>
                <w:szCs w:val="20"/>
              </w:rPr>
              <w:t>0.101.хх.410</w:t>
            </w:r>
          </w:p>
        </w:tc>
      </w:tr>
      <w:tr w:rsidR="00A112CC" w:rsidRPr="00A112CC" w14:paraId="0A950741" w14:textId="77777777" w:rsidTr="003D73B3">
        <w:trPr>
          <w:trHeight w:val="20"/>
        </w:trPr>
        <w:tc>
          <w:tcPr>
            <w:tcW w:w="2616" w:type="dxa"/>
            <w:shd w:val="clear" w:color="auto" w:fill="auto"/>
          </w:tcPr>
          <w:p w14:paraId="74DF5F37" w14:textId="77777777" w:rsidR="00735A87" w:rsidRPr="00A112CC" w:rsidRDefault="00735A87" w:rsidP="00FF4076">
            <w:pPr>
              <w:widowControl w:val="0"/>
              <w:numPr>
                <w:ilvl w:val="0"/>
                <w:numId w:val="5"/>
              </w:numPr>
              <w:ind w:left="176" w:hanging="176"/>
              <w:rPr>
                <w:sz w:val="20"/>
              </w:rPr>
            </w:pPr>
            <w:r w:rsidRPr="00A112CC">
              <w:rPr>
                <w:sz w:val="20"/>
              </w:rPr>
              <w:t>на сумму начисленной амортизации (убытка от обесценения) на дату подписания Акта</w:t>
            </w:r>
          </w:p>
        </w:tc>
        <w:tc>
          <w:tcPr>
            <w:tcW w:w="2617" w:type="dxa"/>
            <w:vMerge/>
            <w:shd w:val="clear" w:color="auto" w:fill="auto"/>
          </w:tcPr>
          <w:p w14:paraId="3854BD5D" w14:textId="77777777" w:rsidR="00735A87" w:rsidRPr="00A112CC" w:rsidRDefault="00735A87" w:rsidP="00FF4076">
            <w:pPr>
              <w:widowControl w:val="0"/>
              <w:tabs>
                <w:tab w:val="num" w:pos="720"/>
              </w:tabs>
              <w:ind w:firstLine="0"/>
              <w:rPr>
                <w:sz w:val="20"/>
              </w:rPr>
            </w:pPr>
          </w:p>
        </w:tc>
        <w:tc>
          <w:tcPr>
            <w:tcW w:w="2617" w:type="dxa"/>
            <w:gridSpan w:val="2"/>
            <w:shd w:val="clear" w:color="auto" w:fill="auto"/>
          </w:tcPr>
          <w:p w14:paraId="25F16058" w14:textId="77777777" w:rsidR="00735A87" w:rsidRPr="00A112CC" w:rsidRDefault="00735A87" w:rsidP="00FF4076">
            <w:pPr>
              <w:widowControl w:val="0"/>
              <w:ind w:firstLine="0"/>
              <w:jc w:val="center"/>
              <w:rPr>
                <w:sz w:val="20"/>
              </w:rPr>
            </w:pPr>
            <w:r w:rsidRPr="00A112CC">
              <w:rPr>
                <w:sz w:val="20"/>
              </w:rPr>
              <w:t>0.104.хх.411</w:t>
            </w:r>
          </w:p>
          <w:p w14:paraId="3809D55A" w14:textId="77777777" w:rsidR="00735A87" w:rsidRPr="00A112CC" w:rsidRDefault="00735A87" w:rsidP="00FF4076">
            <w:pPr>
              <w:widowControl w:val="0"/>
              <w:ind w:firstLine="0"/>
              <w:jc w:val="center"/>
              <w:rPr>
                <w:sz w:val="20"/>
              </w:rPr>
            </w:pPr>
            <w:r w:rsidRPr="00A112CC">
              <w:rPr>
                <w:sz w:val="20"/>
              </w:rPr>
              <w:t>0.114.хх.412</w:t>
            </w:r>
          </w:p>
        </w:tc>
        <w:tc>
          <w:tcPr>
            <w:tcW w:w="2617" w:type="dxa"/>
            <w:shd w:val="clear" w:color="auto" w:fill="auto"/>
          </w:tcPr>
          <w:p w14:paraId="6C4ABF2D" w14:textId="77777777" w:rsidR="00735A87" w:rsidRPr="00A112CC" w:rsidRDefault="00735A87" w:rsidP="00FF4076">
            <w:pPr>
              <w:widowControl w:val="0"/>
              <w:ind w:firstLine="0"/>
              <w:jc w:val="center"/>
              <w:rPr>
                <w:sz w:val="20"/>
              </w:rPr>
            </w:pPr>
            <w:r w:rsidRPr="00A112CC">
              <w:rPr>
                <w:sz w:val="20"/>
              </w:rPr>
              <w:t>0.401.20.281</w:t>
            </w:r>
          </w:p>
        </w:tc>
      </w:tr>
      <w:tr w:rsidR="00A112CC" w:rsidRPr="00A112CC" w14:paraId="5558CDF5" w14:textId="77777777" w:rsidTr="003D73B3">
        <w:trPr>
          <w:trHeight w:val="20"/>
        </w:trPr>
        <w:tc>
          <w:tcPr>
            <w:tcW w:w="10467" w:type="dxa"/>
            <w:gridSpan w:val="5"/>
            <w:shd w:val="clear" w:color="auto" w:fill="auto"/>
          </w:tcPr>
          <w:p w14:paraId="1243FD4A" w14:textId="38567EF1" w:rsidR="00735A87" w:rsidRPr="00A112CC" w:rsidRDefault="00735A87"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63" w:name="_Toc94016056"/>
            <w:bookmarkStart w:id="64" w:name="_Toc94016825"/>
            <w:bookmarkStart w:id="65" w:name="_Toc103589381"/>
            <w:bookmarkStart w:id="66" w:name="_Toc146534689"/>
            <w:r w:rsidRPr="00A112CC">
              <w:rPr>
                <w:b/>
                <w:kern w:val="24"/>
                <w:sz w:val="20"/>
                <w:szCs w:val="20"/>
              </w:rPr>
              <w:t>1.5.3. Списание объектов ОС, пришедших в негодность, при моральном износе</w:t>
            </w:r>
            <w:bookmarkEnd w:id="63"/>
            <w:bookmarkEnd w:id="64"/>
            <w:bookmarkEnd w:id="65"/>
            <w:bookmarkEnd w:id="66"/>
          </w:p>
        </w:tc>
      </w:tr>
      <w:tr w:rsidR="00A112CC" w:rsidRPr="00A112CC" w14:paraId="2E8858F7" w14:textId="77777777" w:rsidTr="003D73B3">
        <w:trPr>
          <w:trHeight w:val="20"/>
        </w:trPr>
        <w:tc>
          <w:tcPr>
            <w:tcW w:w="2616" w:type="dxa"/>
            <w:shd w:val="clear" w:color="auto" w:fill="auto"/>
          </w:tcPr>
          <w:p w14:paraId="4AE2142F" w14:textId="77777777" w:rsidR="00735A87" w:rsidRPr="00A112CC" w:rsidRDefault="00735A87" w:rsidP="00FF4076">
            <w:pPr>
              <w:widowControl w:val="0"/>
              <w:ind w:firstLine="0"/>
              <w:rPr>
                <w:sz w:val="20"/>
              </w:rPr>
            </w:pPr>
            <w:r w:rsidRPr="00A112CC">
              <w:rPr>
                <w:sz w:val="20"/>
              </w:rPr>
              <w:t>Списание объекта ОС стоимостью более 100 000 руб.:</w:t>
            </w:r>
          </w:p>
        </w:tc>
        <w:tc>
          <w:tcPr>
            <w:tcW w:w="2617" w:type="dxa"/>
            <w:shd w:val="clear" w:color="auto" w:fill="auto"/>
          </w:tcPr>
          <w:p w14:paraId="5E2D234B" w14:textId="77777777" w:rsidR="00735A87" w:rsidRPr="00A112CC" w:rsidRDefault="00735A87" w:rsidP="00FF4076">
            <w:pPr>
              <w:widowControl w:val="0"/>
              <w:ind w:firstLine="0"/>
              <w:rPr>
                <w:sz w:val="20"/>
              </w:rPr>
            </w:pPr>
          </w:p>
        </w:tc>
        <w:tc>
          <w:tcPr>
            <w:tcW w:w="2617" w:type="dxa"/>
            <w:gridSpan w:val="2"/>
            <w:shd w:val="clear" w:color="auto" w:fill="auto"/>
          </w:tcPr>
          <w:p w14:paraId="04AFD462" w14:textId="77777777" w:rsidR="00735A87" w:rsidRPr="00A112CC" w:rsidRDefault="00735A87" w:rsidP="00FF4076">
            <w:pPr>
              <w:widowControl w:val="0"/>
              <w:ind w:firstLine="0"/>
              <w:jc w:val="center"/>
              <w:rPr>
                <w:sz w:val="20"/>
              </w:rPr>
            </w:pPr>
          </w:p>
        </w:tc>
        <w:tc>
          <w:tcPr>
            <w:tcW w:w="2617" w:type="dxa"/>
            <w:shd w:val="clear" w:color="auto" w:fill="auto"/>
          </w:tcPr>
          <w:p w14:paraId="687368CC" w14:textId="77777777" w:rsidR="00735A87" w:rsidRPr="00A112CC" w:rsidRDefault="00735A87" w:rsidP="00FF4076">
            <w:pPr>
              <w:widowControl w:val="0"/>
              <w:ind w:firstLine="0"/>
              <w:jc w:val="center"/>
              <w:rPr>
                <w:sz w:val="20"/>
              </w:rPr>
            </w:pPr>
          </w:p>
        </w:tc>
      </w:tr>
      <w:tr w:rsidR="00A112CC" w:rsidRPr="00A112CC" w14:paraId="1D46E861" w14:textId="77777777" w:rsidTr="003D73B3">
        <w:trPr>
          <w:trHeight w:val="20"/>
        </w:trPr>
        <w:tc>
          <w:tcPr>
            <w:tcW w:w="2616" w:type="dxa"/>
            <w:vMerge w:val="restart"/>
            <w:shd w:val="clear" w:color="auto" w:fill="auto"/>
          </w:tcPr>
          <w:p w14:paraId="3FC9C310" w14:textId="77777777" w:rsidR="003B065A" w:rsidRPr="00A112CC" w:rsidRDefault="003B065A" w:rsidP="00FF4076">
            <w:pPr>
              <w:widowControl w:val="0"/>
              <w:numPr>
                <w:ilvl w:val="0"/>
                <w:numId w:val="5"/>
              </w:numPr>
              <w:ind w:left="176" w:hanging="176"/>
              <w:rPr>
                <w:sz w:val="20"/>
              </w:rPr>
            </w:pPr>
            <w:r w:rsidRPr="00A112CC">
              <w:rPr>
                <w:sz w:val="20"/>
              </w:rPr>
              <w:t xml:space="preserve"> суммы начисленной амортизации списываемого объекта</w:t>
            </w:r>
          </w:p>
        </w:tc>
        <w:tc>
          <w:tcPr>
            <w:tcW w:w="2617" w:type="dxa"/>
            <w:vMerge w:val="restart"/>
            <w:shd w:val="clear" w:color="auto" w:fill="auto"/>
          </w:tcPr>
          <w:p w14:paraId="3A4D13A8" w14:textId="77777777" w:rsidR="003B065A" w:rsidRPr="00A112CC" w:rsidRDefault="003B065A" w:rsidP="00FF4076">
            <w:pPr>
              <w:widowControl w:val="0"/>
              <w:ind w:firstLine="0"/>
              <w:rPr>
                <w:sz w:val="20"/>
              </w:rPr>
            </w:pPr>
            <w:r w:rsidRPr="00A112CC">
              <w:rPr>
                <w:sz w:val="20"/>
              </w:rPr>
              <w:t>Акт о списании объектов нефинансовых активов (кроме транспортных средств) (ф. 0504104)</w:t>
            </w:r>
          </w:p>
          <w:p w14:paraId="39F7DB83" w14:textId="77777777" w:rsidR="003B065A" w:rsidRPr="00A112CC" w:rsidRDefault="003B065A" w:rsidP="00FF4076">
            <w:pPr>
              <w:widowControl w:val="0"/>
              <w:ind w:firstLine="0"/>
              <w:rPr>
                <w:sz w:val="20"/>
              </w:rPr>
            </w:pPr>
            <w:r w:rsidRPr="00A112CC">
              <w:rPr>
                <w:sz w:val="20"/>
              </w:rPr>
              <w:t>Акт о списании транспортного средства (ф. 0504105)</w:t>
            </w:r>
          </w:p>
          <w:p w14:paraId="74AD155E" w14:textId="77777777" w:rsidR="003B065A" w:rsidRPr="00A112CC" w:rsidRDefault="003B065A" w:rsidP="00FF4076">
            <w:pPr>
              <w:widowControl w:val="0"/>
              <w:tabs>
                <w:tab w:val="num" w:pos="720"/>
              </w:tabs>
              <w:ind w:firstLine="0"/>
              <w:rPr>
                <w:sz w:val="20"/>
              </w:rPr>
            </w:pPr>
            <w:r w:rsidRPr="00A112CC">
              <w:rPr>
                <w:sz w:val="20"/>
              </w:rPr>
              <w:t>Акт о списании исключенных объектов библиотечного фонда (ф. 0504144)</w:t>
            </w:r>
          </w:p>
          <w:p w14:paraId="2F199CC1" w14:textId="77777777" w:rsidR="003B065A" w:rsidRPr="00A112CC" w:rsidRDefault="003B065A"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049F5748" w14:textId="77777777" w:rsidR="003B065A" w:rsidRPr="00A112CC" w:rsidRDefault="003B065A" w:rsidP="00FF4076">
            <w:pPr>
              <w:widowControl w:val="0"/>
              <w:ind w:firstLine="0"/>
              <w:jc w:val="center"/>
              <w:rPr>
                <w:sz w:val="20"/>
              </w:rPr>
            </w:pPr>
            <w:r w:rsidRPr="00A112CC">
              <w:rPr>
                <w:sz w:val="20"/>
              </w:rPr>
              <w:t>2.104.хх.411</w:t>
            </w:r>
          </w:p>
        </w:tc>
        <w:tc>
          <w:tcPr>
            <w:tcW w:w="2617" w:type="dxa"/>
            <w:shd w:val="clear" w:color="auto" w:fill="auto"/>
          </w:tcPr>
          <w:p w14:paraId="6FE41D5A" w14:textId="77777777" w:rsidR="003B065A" w:rsidRPr="00A112CC" w:rsidRDefault="003B065A" w:rsidP="00FF4076">
            <w:pPr>
              <w:widowControl w:val="0"/>
              <w:ind w:firstLine="0"/>
              <w:jc w:val="center"/>
              <w:rPr>
                <w:sz w:val="20"/>
              </w:rPr>
            </w:pPr>
            <w:r w:rsidRPr="00A112CC">
              <w:rPr>
                <w:sz w:val="20"/>
              </w:rPr>
              <w:t>2.101.хх.410</w:t>
            </w:r>
          </w:p>
        </w:tc>
      </w:tr>
      <w:tr w:rsidR="00A112CC" w:rsidRPr="00A112CC" w14:paraId="2206110A" w14:textId="77777777" w:rsidTr="003D73B3">
        <w:trPr>
          <w:trHeight w:val="20"/>
        </w:trPr>
        <w:tc>
          <w:tcPr>
            <w:tcW w:w="2616" w:type="dxa"/>
            <w:vMerge/>
            <w:shd w:val="clear" w:color="auto" w:fill="auto"/>
          </w:tcPr>
          <w:p w14:paraId="444D8D42" w14:textId="77777777" w:rsidR="003B065A" w:rsidRPr="00A112CC" w:rsidRDefault="003B065A" w:rsidP="00FF4076">
            <w:pPr>
              <w:widowControl w:val="0"/>
              <w:numPr>
                <w:ilvl w:val="0"/>
                <w:numId w:val="5"/>
              </w:numPr>
              <w:ind w:left="176" w:hanging="176"/>
              <w:rPr>
                <w:sz w:val="20"/>
              </w:rPr>
            </w:pPr>
          </w:p>
        </w:tc>
        <w:tc>
          <w:tcPr>
            <w:tcW w:w="2617" w:type="dxa"/>
            <w:vMerge/>
            <w:shd w:val="clear" w:color="auto" w:fill="auto"/>
          </w:tcPr>
          <w:p w14:paraId="6E30E368" w14:textId="77777777" w:rsidR="003B065A" w:rsidRPr="00A112CC" w:rsidRDefault="003B065A" w:rsidP="00FF4076">
            <w:pPr>
              <w:widowControl w:val="0"/>
              <w:ind w:firstLine="0"/>
              <w:rPr>
                <w:sz w:val="20"/>
              </w:rPr>
            </w:pPr>
          </w:p>
        </w:tc>
        <w:tc>
          <w:tcPr>
            <w:tcW w:w="2617" w:type="dxa"/>
            <w:gridSpan w:val="2"/>
            <w:shd w:val="clear" w:color="auto" w:fill="auto"/>
          </w:tcPr>
          <w:p w14:paraId="64910317" w14:textId="77777777" w:rsidR="003B065A" w:rsidRPr="00A112CC" w:rsidRDefault="003B065A" w:rsidP="00FF4076">
            <w:pPr>
              <w:widowControl w:val="0"/>
              <w:ind w:firstLine="0"/>
              <w:jc w:val="center"/>
              <w:rPr>
                <w:sz w:val="20"/>
              </w:rPr>
            </w:pPr>
            <w:r w:rsidRPr="00A112CC">
              <w:rPr>
                <w:sz w:val="20"/>
              </w:rPr>
              <w:t>4.104.хх.411</w:t>
            </w:r>
          </w:p>
        </w:tc>
        <w:tc>
          <w:tcPr>
            <w:tcW w:w="2617" w:type="dxa"/>
            <w:shd w:val="clear" w:color="auto" w:fill="auto"/>
          </w:tcPr>
          <w:p w14:paraId="2A30825E" w14:textId="77777777" w:rsidR="003B065A" w:rsidRPr="00A112CC" w:rsidRDefault="003B065A" w:rsidP="00FF4076">
            <w:pPr>
              <w:widowControl w:val="0"/>
              <w:ind w:firstLine="0"/>
              <w:jc w:val="center"/>
              <w:rPr>
                <w:sz w:val="20"/>
              </w:rPr>
            </w:pPr>
            <w:r w:rsidRPr="00A112CC">
              <w:rPr>
                <w:sz w:val="20"/>
              </w:rPr>
              <w:t>4.101.хх.410</w:t>
            </w:r>
          </w:p>
        </w:tc>
      </w:tr>
      <w:tr w:rsidR="00A112CC" w:rsidRPr="00A112CC" w14:paraId="71171D5B" w14:textId="77777777" w:rsidTr="003D73B3">
        <w:trPr>
          <w:trHeight w:val="20"/>
        </w:trPr>
        <w:tc>
          <w:tcPr>
            <w:tcW w:w="2616" w:type="dxa"/>
            <w:vMerge/>
            <w:shd w:val="clear" w:color="auto" w:fill="auto"/>
          </w:tcPr>
          <w:p w14:paraId="6CB0BC45" w14:textId="77777777" w:rsidR="003B065A" w:rsidRPr="00A112CC" w:rsidRDefault="003B065A" w:rsidP="00FF4076">
            <w:pPr>
              <w:widowControl w:val="0"/>
              <w:numPr>
                <w:ilvl w:val="0"/>
                <w:numId w:val="5"/>
              </w:numPr>
              <w:ind w:left="176" w:hanging="176"/>
              <w:rPr>
                <w:sz w:val="20"/>
              </w:rPr>
            </w:pPr>
          </w:p>
        </w:tc>
        <w:tc>
          <w:tcPr>
            <w:tcW w:w="2617" w:type="dxa"/>
            <w:vMerge/>
            <w:shd w:val="clear" w:color="auto" w:fill="auto"/>
          </w:tcPr>
          <w:p w14:paraId="53338B71" w14:textId="77777777" w:rsidR="003B065A" w:rsidRPr="00A112CC" w:rsidRDefault="003B065A" w:rsidP="00FF4076">
            <w:pPr>
              <w:widowControl w:val="0"/>
              <w:ind w:firstLine="0"/>
              <w:rPr>
                <w:sz w:val="20"/>
              </w:rPr>
            </w:pPr>
          </w:p>
        </w:tc>
        <w:tc>
          <w:tcPr>
            <w:tcW w:w="2617" w:type="dxa"/>
            <w:gridSpan w:val="2"/>
            <w:shd w:val="clear" w:color="auto" w:fill="auto"/>
          </w:tcPr>
          <w:p w14:paraId="7B7948EF" w14:textId="2B4F0633" w:rsidR="003B065A" w:rsidRPr="00A112CC" w:rsidRDefault="003B065A" w:rsidP="00FF4076">
            <w:pPr>
              <w:widowControl w:val="0"/>
              <w:ind w:firstLine="0"/>
              <w:jc w:val="center"/>
              <w:rPr>
                <w:i/>
                <w:sz w:val="20"/>
              </w:rPr>
            </w:pPr>
            <w:r w:rsidRPr="00A112CC">
              <w:rPr>
                <w:i/>
                <w:sz w:val="20"/>
              </w:rPr>
              <w:t>7.104.хх.411</w:t>
            </w:r>
          </w:p>
        </w:tc>
        <w:tc>
          <w:tcPr>
            <w:tcW w:w="2617" w:type="dxa"/>
            <w:shd w:val="clear" w:color="auto" w:fill="auto"/>
          </w:tcPr>
          <w:p w14:paraId="76F005B0" w14:textId="4A595642" w:rsidR="003B065A" w:rsidRPr="00A112CC" w:rsidRDefault="003B065A" w:rsidP="00FF4076">
            <w:pPr>
              <w:widowControl w:val="0"/>
              <w:ind w:firstLine="0"/>
              <w:jc w:val="center"/>
              <w:rPr>
                <w:i/>
                <w:sz w:val="20"/>
              </w:rPr>
            </w:pPr>
            <w:r w:rsidRPr="00A112CC">
              <w:rPr>
                <w:i/>
                <w:sz w:val="20"/>
              </w:rPr>
              <w:t>7.101.хх.410</w:t>
            </w:r>
          </w:p>
        </w:tc>
      </w:tr>
      <w:tr w:rsidR="00A112CC" w:rsidRPr="00A112CC" w14:paraId="7DDA7853" w14:textId="77777777" w:rsidTr="003D73B3">
        <w:trPr>
          <w:trHeight w:val="20"/>
        </w:trPr>
        <w:tc>
          <w:tcPr>
            <w:tcW w:w="2616" w:type="dxa"/>
            <w:vMerge w:val="restart"/>
            <w:shd w:val="clear" w:color="auto" w:fill="auto"/>
          </w:tcPr>
          <w:p w14:paraId="5DC86BA5" w14:textId="77777777" w:rsidR="003B065A" w:rsidRPr="00A112CC" w:rsidRDefault="003B065A" w:rsidP="00FF4076">
            <w:pPr>
              <w:widowControl w:val="0"/>
              <w:numPr>
                <w:ilvl w:val="0"/>
                <w:numId w:val="5"/>
              </w:numPr>
              <w:ind w:left="176" w:hanging="176"/>
              <w:rPr>
                <w:sz w:val="20"/>
              </w:rPr>
            </w:pPr>
            <w:r w:rsidRPr="00A112CC">
              <w:rPr>
                <w:sz w:val="20"/>
              </w:rPr>
              <w:t>списание накопленного убытка от обесценения (при наличии)</w:t>
            </w:r>
          </w:p>
        </w:tc>
        <w:tc>
          <w:tcPr>
            <w:tcW w:w="2617" w:type="dxa"/>
            <w:vMerge/>
            <w:shd w:val="clear" w:color="auto" w:fill="auto"/>
          </w:tcPr>
          <w:p w14:paraId="6CD68FED" w14:textId="77777777" w:rsidR="003B065A" w:rsidRPr="00A112CC" w:rsidRDefault="003B065A" w:rsidP="00FF4076">
            <w:pPr>
              <w:widowControl w:val="0"/>
              <w:ind w:firstLine="0"/>
              <w:rPr>
                <w:sz w:val="20"/>
              </w:rPr>
            </w:pPr>
          </w:p>
        </w:tc>
        <w:tc>
          <w:tcPr>
            <w:tcW w:w="2617" w:type="dxa"/>
            <w:gridSpan w:val="2"/>
            <w:shd w:val="clear" w:color="auto" w:fill="auto"/>
          </w:tcPr>
          <w:p w14:paraId="7E5C6204" w14:textId="77777777" w:rsidR="003B065A" w:rsidRPr="00A112CC" w:rsidRDefault="003B065A" w:rsidP="00FF4076">
            <w:pPr>
              <w:widowControl w:val="0"/>
              <w:ind w:firstLine="0"/>
              <w:jc w:val="center"/>
              <w:rPr>
                <w:sz w:val="20"/>
              </w:rPr>
            </w:pPr>
            <w:r w:rsidRPr="00A112CC">
              <w:rPr>
                <w:sz w:val="20"/>
              </w:rPr>
              <w:t>2.114.хх.412</w:t>
            </w:r>
          </w:p>
        </w:tc>
        <w:tc>
          <w:tcPr>
            <w:tcW w:w="2617" w:type="dxa"/>
            <w:shd w:val="clear" w:color="auto" w:fill="auto"/>
          </w:tcPr>
          <w:p w14:paraId="39293B73" w14:textId="77777777" w:rsidR="003B065A" w:rsidRPr="00A112CC" w:rsidRDefault="003B065A" w:rsidP="00FF4076">
            <w:pPr>
              <w:widowControl w:val="0"/>
              <w:ind w:firstLine="0"/>
              <w:jc w:val="center"/>
              <w:rPr>
                <w:sz w:val="20"/>
              </w:rPr>
            </w:pPr>
            <w:r w:rsidRPr="00A112CC">
              <w:rPr>
                <w:sz w:val="20"/>
              </w:rPr>
              <w:t>2.101.хх.410</w:t>
            </w:r>
          </w:p>
        </w:tc>
      </w:tr>
      <w:tr w:rsidR="00A112CC" w:rsidRPr="00A112CC" w14:paraId="40868707" w14:textId="77777777" w:rsidTr="003D73B3">
        <w:trPr>
          <w:trHeight w:val="20"/>
        </w:trPr>
        <w:tc>
          <w:tcPr>
            <w:tcW w:w="2616" w:type="dxa"/>
            <w:vMerge/>
            <w:shd w:val="clear" w:color="auto" w:fill="auto"/>
          </w:tcPr>
          <w:p w14:paraId="41470848" w14:textId="77777777" w:rsidR="003B065A" w:rsidRPr="00A112CC" w:rsidRDefault="003B065A" w:rsidP="00FF4076">
            <w:pPr>
              <w:widowControl w:val="0"/>
              <w:ind w:left="176" w:firstLine="0"/>
              <w:rPr>
                <w:sz w:val="20"/>
              </w:rPr>
            </w:pPr>
          </w:p>
        </w:tc>
        <w:tc>
          <w:tcPr>
            <w:tcW w:w="2617" w:type="dxa"/>
            <w:vMerge/>
            <w:shd w:val="clear" w:color="auto" w:fill="auto"/>
          </w:tcPr>
          <w:p w14:paraId="5D157D02" w14:textId="77777777" w:rsidR="003B065A" w:rsidRPr="00A112CC" w:rsidRDefault="003B065A" w:rsidP="00FF4076">
            <w:pPr>
              <w:widowControl w:val="0"/>
              <w:ind w:firstLine="0"/>
              <w:rPr>
                <w:sz w:val="20"/>
              </w:rPr>
            </w:pPr>
          </w:p>
        </w:tc>
        <w:tc>
          <w:tcPr>
            <w:tcW w:w="2617" w:type="dxa"/>
            <w:gridSpan w:val="2"/>
            <w:shd w:val="clear" w:color="auto" w:fill="auto"/>
          </w:tcPr>
          <w:p w14:paraId="1C69A12D" w14:textId="77777777" w:rsidR="003B065A" w:rsidRPr="00A112CC" w:rsidRDefault="003B065A" w:rsidP="00FF4076">
            <w:pPr>
              <w:widowControl w:val="0"/>
              <w:ind w:firstLine="0"/>
              <w:jc w:val="center"/>
              <w:rPr>
                <w:sz w:val="20"/>
              </w:rPr>
            </w:pPr>
            <w:r w:rsidRPr="00A112CC">
              <w:rPr>
                <w:sz w:val="20"/>
              </w:rPr>
              <w:t>4.114.хх.412</w:t>
            </w:r>
          </w:p>
        </w:tc>
        <w:tc>
          <w:tcPr>
            <w:tcW w:w="2617" w:type="dxa"/>
            <w:shd w:val="clear" w:color="auto" w:fill="auto"/>
          </w:tcPr>
          <w:p w14:paraId="1B5900F5" w14:textId="77777777" w:rsidR="003B065A" w:rsidRPr="00A112CC" w:rsidRDefault="003B065A" w:rsidP="00FF4076">
            <w:pPr>
              <w:widowControl w:val="0"/>
              <w:ind w:firstLine="0"/>
              <w:jc w:val="center"/>
              <w:rPr>
                <w:sz w:val="20"/>
              </w:rPr>
            </w:pPr>
            <w:r w:rsidRPr="00A112CC">
              <w:rPr>
                <w:sz w:val="20"/>
              </w:rPr>
              <w:t>4.101.хх.410</w:t>
            </w:r>
          </w:p>
        </w:tc>
      </w:tr>
      <w:tr w:rsidR="00A112CC" w:rsidRPr="00A112CC" w14:paraId="3AA55917" w14:textId="77777777" w:rsidTr="003D73B3">
        <w:trPr>
          <w:trHeight w:val="20"/>
        </w:trPr>
        <w:tc>
          <w:tcPr>
            <w:tcW w:w="2616" w:type="dxa"/>
            <w:vMerge/>
            <w:shd w:val="clear" w:color="auto" w:fill="auto"/>
          </w:tcPr>
          <w:p w14:paraId="750E812F" w14:textId="77777777" w:rsidR="003B065A" w:rsidRPr="00A112CC" w:rsidRDefault="003B065A" w:rsidP="00FF4076">
            <w:pPr>
              <w:widowControl w:val="0"/>
              <w:numPr>
                <w:ilvl w:val="0"/>
                <w:numId w:val="5"/>
              </w:numPr>
              <w:ind w:left="176" w:hanging="176"/>
              <w:rPr>
                <w:sz w:val="20"/>
              </w:rPr>
            </w:pPr>
          </w:p>
        </w:tc>
        <w:tc>
          <w:tcPr>
            <w:tcW w:w="2617" w:type="dxa"/>
            <w:vMerge/>
            <w:shd w:val="clear" w:color="auto" w:fill="auto"/>
          </w:tcPr>
          <w:p w14:paraId="487EE32E" w14:textId="77777777" w:rsidR="003B065A" w:rsidRPr="00A112CC" w:rsidRDefault="003B065A" w:rsidP="00FF4076">
            <w:pPr>
              <w:widowControl w:val="0"/>
              <w:ind w:firstLine="0"/>
              <w:rPr>
                <w:sz w:val="20"/>
              </w:rPr>
            </w:pPr>
          </w:p>
        </w:tc>
        <w:tc>
          <w:tcPr>
            <w:tcW w:w="2617" w:type="dxa"/>
            <w:gridSpan w:val="2"/>
            <w:shd w:val="clear" w:color="auto" w:fill="auto"/>
          </w:tcPr>
          <w:p w14:paraId="46DE4655" w14:textId="52C2F169" w:rsidR="003B065A" w:rsidRPr="00A112CC" w:rsidRDefault="003B065A" w:rsidP="00FF4076">
            <w:pPr>
              <w:widowControl w:val="0"/>
              <w:ind w:firstLine="0"/>
              <w:jc w:val="center"/>
              <w:rPr>
                <w:i/>
                <w:sz w:val="20"/>
              </w:rPr>
            </w:pPr>
            <w:r w:rsidRPr="00A112CC">
              <w:rPr>
                <w:i/>
                <w:sz w:val="20"/>
              </w:rPr>
              <w:t>7.114.хх.412</w:t>
            </w:r>
          </w:p>
        </w:tc>
        <w:tc>
          <w:tcPr>
            <w:tcW w:w="2617" w:type="dxa"/>
            <w:shd w:val="clear" w:color="auto" w:fill="auto"/>
          </w:tcPr>
          <w:p w14:paraId="583D16ED" w14:textId="674D5F20" w:rsidR="003B065A" w:rsidRPr="00A112CC" w:rsidRDefault="003B065A" w:rsidP="00FF4076">
            <w:pPr>
              <w:widowControl w:val="0"/>
              <w:ind w:firstLine="0"/>
              <w:jc w:val="center"/>
              <w:rPr>
                <w:i/>
                <w:sz w:val="20"/>
              </w:rPr>
            </w:pPr>
            <w:r w:rsidRPr="00A112CC">
              <w:rPr>
                <w:i/>
                <w:sz w:val="20"/>
              </w:rPr>
              <w:t>7.101.хх.410</w:t>
            </w:r>
          </w:p>
        </w:tc>
      </w:tr>
      <w:tr w:rsidR="00A112CC" w:rsidRPr="00A112CC" w14:paraId="2ACA703B" w14:textId="77777777" w:rsidTr="003D73B3">
        <w:trPr>
          <w:trHeight w:val="20"/>
        </w:trPr>
        <w:tc>
          <w:tcPr>
            <w:tcW w:w="2616" w:type="dxa"/>
            <w:vMerge w:val="restart"/>
            <w:shd w:val="clear" w:color="auto" w:fill="auto"/>
          </w:tcPr>
          <w:p w14:paraId="03F6F116" w14:textId="77777777" w:rsidR="003B065A" w:rsidRPr="00A112CC" w:rsidRDefault="003B065A" w:rsidP="00FF4076">
            <w:pPr>
              <w:widowControl w:val="0"/>
              <w:numPr>
                <w:ilvl w:val="0"/>
                <w:numId w:val="5"/>
              </w:numPr>
              <w:ind w:left="176" w:hanging="176"/>
              <w:rPr>
                <w:sz w:val="20"/>
              </w:rPr>
            </w:pPr>
            <w:r w:rsidRPr="00A112CC">
              <w:rPr>
                <w:sz w:val="20"/>
              </w:rPr>
              <w:t xml:space="preserve"> остаточной стоимости объекта</w:t>
            </w:r>
          </w:p>
        </w:tc>
        <w:tc>
          <w:tcPr>
            <w:tcW w:w="2617" w:type="dxa"/>
            <w:vMerge/>
            <w:shd w:val="clear" w:color="auto" w:fill="auto"/>
          </w:tcPr>
          <w:p w14:paraId="338B8ECB" w14:textId="77777777" w:rsidR="003B065A" w:rsidRPr="00A112CC" w:rsidRDefault="003B065A" w:rsidP="00FF4076">
            <w:pPr>
              <w:widowControl w:val="0"/>
              <w:ind w:firstLine="0"/>
              <w:rPr>
                <w:sz w:val="20"/>
              </w:rPr>
            </w:pPr>
          </w:p>
        </w:tc>
        <w:tc>
          <w:tcPr>
            <w:tcW w:w="2617" w:type="dxa"/>
            <w:gridSpan w:val="2"/>
            <w:shd w:val="clear" w:color="auto" w:fill="auto"/>
          </w:tcPr>
          <w:p w14:paraId="0BF1C543" w14:textId="77777777" w:rsidR="003B065A" w:rsidRPr="00A112CC" w:rsidRDefault="003B065A" w:rsidP="00FF4076">
            <w:pPr>
              <w:widowControl w:val="0"/>
              <w:ind w:firstLine="0"/>
              <w:jc w:val="center"/>
              <w:rPr>
                <w:sz w:val="20"/>
              </w:rPr>
            </w:pPr>
            <w:r w:rsidRPr="00A112CC">
              <w:rPr>
                <w:sz w:val="20"/>
              </w:rPr>
              <w:t>2.401.10.172</w:t>
            </w:r>
          </w:p>
        </w:tc>
        <w:tc>
          <w:tcPr>
            <w:tcW w:w="2617" w:type="dxa"/>
            <w:shd w:val="clear" w:color="auto" w:fill="auto"/>
          </w:tcPr>
          <w:p w14:paraId="552941B4" w14:textId="77777777" w:rsidR="003B065A" w:rsidRPr="00A112CC" w:rsidRDefault="003B065A" w:rsidP="00FF4076">
            <w:pPr>
              <w:widowControl w:val="0"/>
              <w:ind w:firstLine="0"/>
              <w:jc w:val="center"/>
              <w:rPr>
                <w:sz w:val="20"/>
              </w:rPr>
            </w:pPr>
            <w:r w:rsidRPr="00A112CC">
              <w:rPr>
                <w:sz w:val="20"/>
              </w:rPr>
              <w:t>2.101.хх.410</w:t>
            </w:r>
          </w:p>
        </w:tc>
      </w:tr>
      <w:tr w:rsidR="00A112CC" w:rsidRPr="00A112CC" w14:paraId="684B2FA0" w14:textId="77777777" w:rsidTr="003D73B3">
        <w:trPr>
          <w:trHeight w:val="20"/>
        </w:trPr>
        <w:tc>
          <w:tcPr>
            <w:tcW w:w="2616" w:type="dxa"/>
            <w:vMerge/>
            <w:shd w:val="clear" w:color="auto" w:fill="auto"/>
          </w:tcPr>
          <w:p w14:paraId="3340591B" w14:textId="77777777" w:rsidR="003B065A" w:rsidRPr="00A112CC" w:rsidRDefault="003B065A" w:rsidP="00FF4076">
            <w:pPr>
              <w:widowControl w:val="0"/>
              <w:numPr>
                <w:ilvl w:val="0"/>
                <w:numId w:val="5"/>
              </w:numPr>
              <w:ind w:left="176" w:hanging="176"/>
              <w:rPr>
                <w:sz w:val="20"/>
              </w:rPr>
            </w:pPr>
          </w:p>
        </w:tc>
        <w:tc>
          <w:tcPr>
            <w:tcW w:w="2617" w:type="dxa"/>
            <w:vMerge/>
            <w:shd w:val="clear" w:color="auto" w:fill="auto"/>
          </w:tcPr>
          <w:p w14:paraId="46A73A33" w14:textId="77777777" w:rsidR="003B065A" w:rsidRPr="00A112CC" w:rsidRDefault="003B065A" w:rsidP="00FF4076">
            <w:pPr>
              <w:widowControl w:val="0"/>
              <w:ind w:firstLine="0"/>
              <w:rPr>
                <w:sz w:val="20"/>
              </w:rPr>
            </w:pPr>
          </w:p>
        </w:tc>
        <w:tc>
          <w:tcPr>
            <w:tcW w:w="2617" w:type="dxa"/>
            <w:gridSpan w:val="2"/>
            <w:shd w:val="clear" w:color="auto" w:fill="auto"/>
          </w:tcPr>
          <w:p w14:paraId="187084C1" w14:textId="77777777" w:rsidR="003B065A" w:rsidRPr="00A112CC" w:rsidRDefault="003B065A" w:rsidP="00FF4076">
            <w:pPr>
              <w:widowControl w:val="0"/>
              <w:ind w:firstLine="0"/>
              <w:jc w:val="center"/>
              <w:rPr>
                <w:sz w:val="20"/>
              </w:rPr>
            </w:pPr>
            <w:r w:rsidRPr="00A112CC">
              <w:rPr>
                <w:sz w:val="20"/>
              </w:rPr>
              <w:t>4.401.10.172</w:t>
            </w:r>
          </w:p>
        </w:tc>
        <w:tc>
          <w:tcPr>
            <w:tcW w:w="2617" w:type="dxa"/>
            <w:shd w:val="clear" w:color="auto" w:fill="auto"/>
          </w:tcPr>
          <w:p w14:paraId="2FA1ABDE" w14:textId="77777777" w:rsidR="003B065A" w:rsidRPr="00A112CC" w:rsidRDefault="003B065A" w:rsidP="00FF4076">
            <w:pPr>
              <w:widowControl w:val="0"/>
              <w:ind w:firstLine="0"/>
              <w:jc w:val="center"/>
              <w:rPr>
                <w:sz w:val="20"/>
              </w:rPr>
            </w:pPr>
            <w:r w:rsidRPr="00A112CC">
              <w:rPr>
                <w:sz w:val="20"/>
              </w:rPr>
              <w:t>4.101.хх.410</w:t>
            </w:r>
          </w:p>
        </w:tc>
      </w:tr>
      <w:tr w:rsidR="00A112CC" w:rsidRPr="00A112CC" w14:paraId="3E3D6351" w14:textId="77777777" w:rsidTr="003D73B3">
        <w:trPr>
          <w:trHeight w:val="20"/>
        </w:trPr>
        <w:tc>
          <w:tcPr>
            <w:tcW w:w="2616" w:type="dxa"/>
            <w:vMerge/>
            <w:shd w:val="clear" w:color="auto" w:fill="auto"/>
          </w:tcPr>
          <w:p w14:paraId="4AAF1471" w14:textId="77777777" w:rsidR="003B065A" w:rsidRPr="00A112CC" w:rsidRDefault="003B065A" w:rsidP="00FF4076">
            <w:pPr>
              <w:widowControl w:val="0"/>
              <w:ind w:firstLine="0"/>
              <w:rPr>
                <w:sz w:val="20"/>
              </w:rPr>
            </w:pPr>
          </w:p>
        </w:tc>
        <w:tc>
          <w:tcPr>
            <w:tcW w:w="2617" w:type="dxa"/>
            <w:vMerge/>
            <w:shd w:val="clear" w:color="auto" w:fill="auto"/>
          </w:tcPr>
          <w:p w14:paraId="39B003C0" w14:textId="77777777" w:rsidR="003B065A" w:rsidRPr="00A112CC" w:rsidRDefault="003B065A" w:rsidP="00FF4076">
            <w:pPr>
              <w:widowControl w:val="0"/>
              <w:ind w:firstLine="0"/>
              <w:rPr>
                <w:sz w:val="20"/>
              </w:rPr>
            </w:pPr>
          </w:p>
        </w:tc>
        <w:tc>
          <w:tcPr>
            <w:tcW w:w="2617" w:type="dxa"/>
            <w:gridSpan w:val="2"/>
            <w:shd w:val="clear" w:color="auto" w:fill="auto"/>
          </w:tcPr>
          <w:p w14:paraId="308CA847" w14:textId="788BB584" w:rsidR="003B065A" w:rsidRPr="00A112CC" w:rsidRDefault="003B065A" w:rsidP="00FF4076">
            <w:pPr>
              <w:widowControl w:val="0"/>
              <w:ind w:firstLine="0"/>
              <w:jc w:val="center"/>
              <w:rPr>
                <w:i/>
                <w:sz w:val="20"/>
              </w:rPr>
            </w:pPr>
            <w:r w:rsidRPr="00A112CC">
              <w:rPr>
                <w:i/>
                <w:sz w:val="20"/>
              </w:rPr>
              <w:t>7.401.10.172</w:t>
            </w:r>
          </w:p>
        </w:tc>
        <w:tc>
          <w:tcPr>
            <w:tcW w:w="2617" w:type="dxa"/>
            <w:shd w:val="clear" w:color="auto" w:fill="auto"/>
          </w:tcPr>
          <w:p w14:paraId="1F20893B" w14:textId="2A1188DD" w:rsidR="003B065A" w:rsidRPr="00A112CC" w:rsidRDefault="003B065A" w:rsidP="00FF4076">
            <w:pPr>
              <w:widowControl w:val="0"/>
              <w:ind w:firstLine="0"/>
              <w:jc w:val="center"/>
              <w:rPr>
                <w:i/>
                <w:sz w:val="20"/>
              </w:rPr>
            </w:pPr>
            <w:r w:rsidRPr="00A112CC">
              <w:rPr>
                <w:i/>
                <w:sz w:val="20"/>
              </w:rPr>
              <w:t>7.101.хх.410</w:t>
            </w:r>
          </w:p>
        </w:tc>
      </w:tr>
      <w:tr w:rsidR="00A112CC" w:rsidRPr="00A112CC" w14:paraId="6990D770" w14:textId="77777777" w:rsidTr="003D73B3">
        <w:trPr>
          <w:trHeight w:val="20"/>
        </w:trPr>
        <w:tc>
          <w:tcPr>
            <w:tcW w:w="2616" w:type="dxa"/>
            <w:vMerge w:val="restart"/>
            <w:shd w:val="clear" w:color="auto" w:fill="auto"/>
          </w:tcPr>
          <w:p w14:paraId="276EEE02" w14:textId="77777777" w:rsidR="003B065A" w:rsidRPr="00A112CC" w:rsidRDefault="003B065A" w:rsidP="00FF4076">
            <w:pPr>
              <w:widowControl w:val="0"/>
              <w:ind w:firstLine="0"/>
              <w:rPr>
                <w:sz w:val="20"/>
              </w:rPr>
            </w:pPr>
            <w:r w:rsidRPr="00A112CC">
              <w:rPr>
                <w:sz w:val="20"/>
              </w:rPr>
              <w:t>Списание суммы начисленной амортизации списываемого объекта ОС стоимостью от 10 000 руб. до 100 000 руб.</w:t>
            </w:r>
          </w:p>
        </w:tc>
        <w:tc>
          <w:tcPr>
            <w:tcW w:w="2617" w:type="dxa"/>
            <w:vMerge w:val="restart"/>
            <w:shd w:val="clear" w:color="auto" w:fill="auto"/>
          </w:tcPr>
          <w:p w14:paraId="65AD973E" w14:textId="77777777" w:rsidR="003B065A" w:rsidRPr="00A112CC" w:rsidRDefault="003B065A" w:rsidP="00FF4076">
            <w:pPr>
              <w:widowControl w:val="0"/>
              <w:ind w:firstLine="0"/>
              <w:rPr>
                <w:sz w:val="20"/>
              </w:rPr>
            </w:pPr>
            <w:r w:rsidRPr="00A112CC">
              <w:rPr>
                <w:sz w:val="20"/>
              </w:rPr>
              <w:t>Акт о списании объектов нефинансовых активов (кроме транспортных средств) (ф. 0504104)</w:t>
            </w:r>
          </w:p>
          <w:p w14:paraId="4F902187" w14:textId="77777777" w:rsidR="003B065A" w:rsidRPr="00A112CC" w:rsidRDefault="003B065A" w:rsidP="00FF4076">
            <w:pPr>
              <w:widowControl w:val="0"/>
              <w:ind w:firstLine="0"/>
              <w:rPr>
                <w:sz w:val="20"/>
              </w:rPr>
            </w:pPr>
            <w:r w:rsidRPr="00A112CC">
              <w:rPr>
                <w:sz w:val="20"/>
              </w:rPr>
              <w:t>Акт о списании транспортного средства (ф. 0504105)</w:t>
            </w:r>
          </w:p>
          <w:p w14:paraId="6763297B" w14:textId="77777777" w:rsidR="003B065A" w:rsidRPr="00A112CC" w:rsidRDefault="003B065A" w:rsidP="00FF4076">
            <w:pPr>
              <w:widowControl w:val="0"/>
              <w:tabs>
                <w:tab w:val="num" w:pos="720"/>
              </w:tabs>
              <w:ind w:firstLine="0"/>
              <w:rPr>
                <w:sz w:val="20"/>
              </w:rPr>
            </w:pPr>
            <w:r w:rsidRPr="00A112CC">
              <w:rPr>
                <w:sz w:val="20"/>
              </w:rPr>
              <w:t>Акт о списании исключенных объектов библиотечного фонда (ф. 0504144)</w:t>
            </w:r>
          </w:p>
          <w:p w14:paraId="623B5409" w14:textId="77777777" w:rsidR="003B065A" w:rsidRPr="00A112CC" w:rsidRDefault="003B065A"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1913BCE1" w14:textId="77777777" w:rsidR="003B065A" w:rsidRPr="00A112CC" w:rsidRDefault="003B065A" w:rsidP="00FF4076">
            <w:pPr>
              <w:widowControl w:val="0"/>
              <w:ind w:firstLine="0"/>
              <w:jc w:val="center"/>
              <w:rPr>
                <w:sz w:val="20"/>
              </w:rPr>
            </w:pPr>
            <w:r w:rsidRPr="00A112CC">
              <w:rPr>
                <w:sz w:val="20"/>
              </w:rPr>
              <w:t>2.104.хх.411</w:t>
            </w:r>
          </w:p>
        </w:tc>
        <w:tc>
          <w:tcPr>
            <w:tcW w:w="2617" w:type="dxa"/>
            <w:shd w:val="clear" w:color="auto" w:fill="auto"/>
          </w:tcPr>
          <w:p w14:paraId="2541D4E3" w14:textId="77777777" w:rsidR="003B065A" w:rsidRPr="00A112CC" w:rsidRDefault="003B065A" w:rsidP="00FF4076">
            <w:pPr>
              <w:widowControl w:val="0"/>
              <w:ind w:firstLine="0"/>
              <w:jc w:val="center"/>
              <w:rPr>
                <w:sz w:val="20"/>
              </w:rPr>
            </w:pPr>
            <w:r w:rsidRPr="00A112CC">
              <w:rPr>
                <w:sz w:val="20"/>
              </w:rPr>
              <w:t>2.101.хх.410</w:t>
            </w:r>
          </w:p>
        </w:tc>
      </w:tr>
      <w:tr w:rsidR="00A112CC" w:rsidRPr="00A112CC" w14:paraId="1BC6D9C9" w14:textId="77777777" w:rsidTr="003D73B3">
        <w:trPr>
          <w:trHeight w:val="20"/>
        </w:trPr>
        <w:tc>
          <w:tcPr>
            <w:tcW w:w="2616" w:type="dxa"/>
            <w:vMerge/>
            <w:shd w:val="clear" w:color="auto" w:fill="auto"/>
          </w:tcPr>
          <w:p w14:paraId="74A5CEC2" w14:textId="77777777" w:rsidR="003B065A" w:rsidRPr="00A112CC" w:rsidRDefault="003B065A" w:rsidP="00FF4076">
            <w:pPr>
              <w:widowControl w:val="0"/>
              <w:numPr>
                <w:ilvl w:val="0"/>
                <w:numId w:val="5"/>
              </w:numPr>
              <w:ind w:left="176" w:hanging="176"/>
              <w:rPr>
                <w:sz w:val="20"/>
              </w:rPr>
            </w:pPr>
          </w:p>
        </w:tc>
        <w:tc>
          <w:tcPr>
            <w:tcW w:w="2617" w:type="dxa"/>
            <w:vMerge/>
            <w:shd w:val="clear" w:color="auto" w:fill="auto"/>
          </w:tcPr>
          <w:p w14:paraId="17F9D7F9" w14:textId="77777777" w:rsidR="003B065A" w:rsidRPr="00A112CC" w:rsidRDefault="003B065A" w:rsidP="00FF4076">
            <w:pPr>
              <w:widowControl w:val="0"/>
              <w:ind w:firstLine="0"/>
              <w:rPr>
                <w:sz w:val="20"/>
              </w:rPr>
            </w:pPr>
          </w:p>
        </w:tc>
        <w:tc>
          <w:tcPr>
            <w:tcW w:w="2617" w:type="dxa"/>
            <w:gridSpan w:val="2"/>
            <w:shd w:val="clear" w:color="auto" w:fill="auto"/>
          </w:tcPr>
          <w:p w14:paraId="66DF29B8" w14:textId="77777777" w:rsidR="003B065A" w:rsidRPr="00A112CC" w:rsidRDefault="003B065A" w:rsidP="00FF4076">
            <w:pPr>
              <w:widowControl w:val="0"/>
              <w:ind w:firstLine="0"/>
              <w:jc w:val="center"/>
              <w:rPr>
                <w:sz w:val="20"/>
              </w:rPr>
            </w:pPr>
            <w:r w:rsidRPr="00A112CC">
              <w:rPr>
                <w:sz w:val="20"/>
              </w:rPr>
              <w:t>4.104.хх.411</w:t>
            </w:r>
          </w:p>
        </w:tc>
        <w:tc>
          <w:tcPr>
            <w:tcW w:w="2617" w:type="dxa"/>
            <w:shd w:val="clear" w:color="auto" w:fill="auto"/>
          </w:tcPr>
          <w:p w14:paraId="1A5075E0" w14:textId="77777777" w:rsidR="003B065A" w:rsidRPr="00A112CC" w:rsidRDefault="003B065A" w:rsidP="00FF4076">
            <w:pPr>
              <w:widowControl w:val="0"/>
              <w:ind w:firstLine="0"/>
              <w:jc w:val="center"/>
              <w:rPr>
                <w:sz w:val="20"/>
              </w:rPr>
            </w:pPr>
            <w:r w:rsidRPr="00A112CC">
              <w:rPr>
                <w:sz w:val="20"/>
              </w:rPr>
              <w:t>4.101.хх.410</w:t>
            </w:r>
          </w:p>
        </w:tc>
      </w:tr>
      <w:tr w:rsidR="00A112CC" w:rsidRPr="00A112CC" w14:paraId="3A899EA8" w14:textId="77777777" w:rsidTr="003D73B3">
        <w:trPr>
          <w:trHeight w:val="20"/>
        </w:trPr>
        <w:tc>
          <w:tcPr>
            <w:tcW w:w="2616" w:type="dxa"/>
            <w:vMerge/>
            <w:shd w:val="clear" w:color="auto" w:fill="auto"/>
          </w:tcPr>
          <w:p w14:paraId="4A5A65B7" w14:textId="77777777" w:rsidR="003B065A" w:rsidRPr="00A112CC" w:rsidRDefault="003B065A" w:rsidP="00FF4076">
            <w:pPr>
              <w:widowControl w:val="0"/>
              <w:ind w:firstLine="0"/>
              <w:rPr>
                <w:sz w:val="20"/>
              </w:rPr>
            </w:pPr>
          </w:p>
        </w:tc>
        <w:tc>
          <w:tcPr>
            <w:tcW w:w="2617" w:type="dxa"/>
            <w:vMerge/>
            <w:shd w:val="clear" w:color="auto" w:fill="auto"/>
          </w:tcPr>
          <w:p w14:paraId="08FCF6B9" w14:textId="77777777" w:rsidR="003B065A" w:rsidRPr="00A112CC" w:rsidRDefault="003B065A" w:rsidP="00FF4076">
            <w:pPr>
              <w:widowControl w:val="0"/>
              <w:ind w:firstLine="0"/>
              <w:rPr>
                <w:sz w:val="20"/>
              </w:rPr>
            </w:pPr>
          </w:p>
        </w:tc>
        <w:tc>
          <w:tcPr>
            <w:tcW w:w="2617" w:type="dxa"/>
            <w:gridSpan w:val="2"/>
            <w:shd w:val="clear" w:color="auto" w:fill="auto"/>
          </w:tcPr>
          <w:p w14:paraId="6B91D77E" w14:textId="3A23FE84" w:rsidR="003B065A" w:rsidRPr="00A112CC" w:rsidRDefault="003B065A" w:rsidP="00FF4076">
            <w:pPr>
              <w:widowControl w:val="0"/>
              <w:ind w:firstLine="0"/>
              <w:jc w:val="center"/>
              <w:rPr>
                <w:i/>
                <w:sz w:val="20"/>
              </w:rPr>
            </w:pPr>
            <w:r w:rsidRPr="00A112CC">
              <w:rPr>
                <w:i/>
                <w:sz w:val="20"/>
              </w:rPr>
              <w:t>7.104.хх.411</w:t>
            </w:r>
          </w:p>
        </w:tc>
        <w:tc>
          <w:tcPr>
            <w:tcW w:w="2617" w:type="dxa"/>
            <w:shd w:val="clear" w:color="auto" w:fill="auto"/>
          </w:tcPr>
          <w:p w14:paraId="5504F721" w14:textId="0624C5E8" w:rsidR="003B065A" w:rsidRPr="00A112CC" w:rsidRDefault="003B065A" w:rsidP="00FF4076">
            <w:pPr>
              <w:widowControl w:val="0"/>
              <w:ind w:firstLine="0"/>
              <w:jc w:val="center"/>
              <w:rPr>
                <w:i/>
                <w:sz w:val="20"/>
              </w:rPr>
            </w:pPr>
            <w:r w:rsidRPr="00A112CC">
              <w:rPr>
                <w:i/>
                <w:sz w:val="20"/>
              </w:rPr>
              <w:t>7.101.хх.410</w:t>
            </w:r>
          </w:p>
        </w:tc>
      </w:tr>
      <w:tr w:rsidR="00A112CC" w:rsidRPr="00A112CC" w14:paraId="1C4DE8C0" w14:textId="77777777" w:rsidTr="003D73B3">
        <w:trPr>
          <w:trHeight w:val="20"/>
        </w:trPr>
        <w:tc>
          <w:tcPr>
            <w:tcW w:w="2616" w:type="dxa"/>
            <w:shd w:val="clear" w:color="auto" w:fill="auto"/>
          </w:tcPr>
          <w:p w14:paraId="369DAB78" w14:textId="77777777" w:rsidR="003B065A" w:rsidRPr="00A112CC" w:rsidRDefault="003B065A" w:rsidP="00FF4076">
            <w:pPr>
              <w:widowControl w:val="0"/>
              <w:ind w:firstLine="0"/>
              <w:rPr>
                <w:sz w:val="20"/>
              </w:rPr>
            </w:pPr>
            <w:r w:rsidRPr="00A112CC">
              <w:rPr>
                <w:sz w:val="20"/>
              </w:rPr>
              <w:t>Списание объекта ОС стоимостью до 10 000 руб.</w:t>
            </w:r>
          </w:p>
        </w:tc>
        <w:tc>
          <w:tcPr>
            <w:tcW w:w="2617" w:type="dxa"/>
            <w:shd w:val="clear" w:color="auto" w:fill="auto"/>
          </w:tcPr>
          <w:p w14:paraId="59C7DDF4" w14:textId="77777777" w:rsidR="003B065A" w:rsidRPr="00A112CC" w:rsidRDefault="003B065A" w:rsidP="00FF4076">
            <w:pPr>
              <w:widowControl w:val="0"/>
              <w:ind w:firstLine="0"/>
              <w:rPr>
                <w:sz w:val="20"/>
              </w:rPr>
            </w:pPr>
            <w:r w:rsidRPr="00A112CC">
              <w:rPr>
                <w:sz w:val="20"/>
              </w:rPr>
              <w:t>Акт о списании объектов нефинансовых активов (кроме транспортных средств) (ф. 0504104)</w:t>
            </w:r>
          </w:p>
          <w:p w14:paraId="7DB301C8" w14:textId="77777777" w:rsidR="003B065A" w:rsidRPr="00A112CC" w:rsidRDefault="003B065A" w:rsidP="00FF4076">
            <w:pPr>
              <w:widowControl w:val="0"/>
              <w:ind w:firstLine="0"/>
              <w:rPr>
                <w:sz w:val="20"/>
              </w:rPr>
            </w:pPr>
            <w:r w:rsidRPr="00A112CC">
              <w:rPr>
                <w:sz w:val="20"/>
              </w:rPr>
              <w:t>Акт о списании мягкого и хозяйственного инвентаря (ф. 0504143)</w:t>
            </w:r>
          </w:p>
          <w:p w14:paraId="1C1ABCF1" w14:textId="575840A7" w:rsidR="003B065A" w:rsidRPr="00A112CC" w:rsidRDefault="003B065A"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48CF239F" w14:textId="77777777" w:rsidR="003B065A" w:rsidRPr="00A112CC" w:rsidRDefault="003B065A" w:rsidP="00FF4076">
            <w:pPr>
              <w:widowControl w:val="0"/>
              <w:ind w:firstLine="0"/>
              <w:jc w:val="center"/>
              <w:rPr>
                <w:sz w:val="20"/>
              </w:rPr>
            </w:pPr>
          </w:p>
        </w:tc>
        <w:tc>
          <w:tcPr>
            <w:tcW w:w="2617" w:type="dxa"/>
            <w:shd w:val="clear" w:color="auto" w:fill="auto"/>
          </w:tcPr>
          <w:p w14:paraId="4D965BD5" w14:textId="77777777" w:rsidR="003B065A" w:rsidRPr="00A112CC" w:rsidRDefault="003B065A" w:rsidP="00FF4076">
            <w:pPr>
              <w:widowControl w:val="0"/>
              <w:ind w:firstLine="0"/>
              <w:jc w:val="center"/>
              <w:rPr>
                <w:sz w:val="20"/>
              </w:rPr>
            </w:pPr>
            <w:r w:rsidRPr="00A112CC">
              <w:rPr>
                <w:sz w:val="20"/>
              </w:rPr>
              <w:t>21</w:t>
            </w:r>
          </w:p>
        </w:tc>
      </w:tr>
      <w:tr w:rsidR="00A112CC" w:rsidRPr="00A112CC" w14:paraId="57F98A86" w14:textId="77777777" w:rsidTr="003D73B3">
        <w:trPr>
          <w:trHeight w:val="2555"/>
        </w:trPr>
        <w:tc>
          <w:tcPr>
            <w:tcW w:w="2616" w:type="dxa"/>
            <w:shd w:val="clear" w:color="auto" w:fill="auto"/>
          </w:tcPr>
          <w:p w14:paraId="73E6D694" w14:textId="77777777" w:rsidR="003B065A" w:rsidRPr="00A112CC" w:rsidRDefault="003B065A" w:rsidP="00FF4076">
            <w:pPr>
              <w:widowControl w:val="0"/>
              <w:ind w:firstLine="0"/>
              <w:rPr>
                <w:sz w:val="20"/>
              </w:rPr>
            </w:pPr>
            <w:r w:rsidRPr="00A112CC">
              <w:rPr>
                <w:sz w:val="20"/>
              </w:rPr>
              <w:lastRenderedPageBreak/>
              <w:t>Принятие к забалансовому учету объекта, требующего утилизации, до момента ее осуществления</w:t>
            </w:r>
          </w:p>
        </w:tc>
        <w:tc>
          <w:tcPr>
            <w:tcW w:w="2617" w:type="dxa"/>
            <w:shd w:val="clear" w:color="auto" w:fill="auto"/>
          </w:tcPr>
          <w:p w14:paraId="79C2DAE2" w14:textId="77777777" w:rsidR="003B065A" w:rsidRPr="00A112CC" w:rsidRDefault="003B065A" w:rsidP="00FF4076">
            <w:pPr>
              <w:widowControl w:val="0"/>
              <w:ind w:firstLine="0"/>
              <w:rPr>
                <w:sz w:val="20"/>
              </w:rPr>
            </w:pPr>
            <w:r w:rsidRPr="00A112CC">
              <w:rPr>
                <w:sz w:val="20"/>
              </w:rPr>
              <w:t>Акт о списании объектов нефинансовых активов (кроме транспортных средств) (ф. 0504104)</w:t>
            </w:r>
          </w:p>
          <w:p w14:paraId="4353F854" w14:textId="77777777" w:rsidR="003B065A" w:rsidRPr="00A112CC" w:rsidRDefault="003B065A" w:rsidP="00FF4076">
            <w:pPr>
              <w:widowControl w:val="0"/>
              <w:tabs>
                <w:tab w:val="num" w:pos="720"/>
              </w:tabs>
              <w:ind w:firstLine="0"/>
              <w:rPr>
                <w:sz w:val="20"/>
              </w:rPr>
            </w:pPr>
            <w:r w:rsidRPr="00A112CC">
              <w:rPr>
                <w:sz w:val="20"/>
              </w:rPr>
              <w:t>Акт о списании транспортного средства (ф. 0504105)</w:t>
            </w:r>
          </w:p>
          <w:p w14:paraId="076A7B79" w14:textId="77777777" w:rsidR="003B065A" w:rsidRPr="00A112CC" w:rsidRDefault="003B065A" w:rsidP="00FF4076">
            <w:pPr>
              <w:widowControl w:val="0"/>
              <w:tabs>
                <w:tab w:val="num" w:pos="720"/>
              </w:tabs>
              <w:ind w:firstLine="0"/>
              <w:rPr>
                <w:sz w:val="20"/>
              </w:rPr>
            </w:pPr>
            <w:r w:rsidRPr="00A112CC">
              <w:rPr>
                <w:sz w:val="20"/>
              </w:rPr>
              <w:t>Акт о списании исключенных объектов библиотечного фонда (ф. 0504144)</w:t>
            </w:r>
          </w:p>
          <w:p w14:paraId="1B0F72FA" w14:textId="77777777" w:rsidR="003B065A" w:rsidRPr="00A112CC" w:rsidRDefault="003B065A"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3ABAA621" w14:textId="77777777" w:rsidR="003B065A" w:rsidRPr="00A112CC" w:rsidRDefault="003B065A" w:rsidP="00FF4076">
            <w:pPr>
              <w:widowControl w:val="0"/>
              <w:ind w:firstLine="0"/>
              <w:jc w:val="center"/>
              <w:rPr>
                <w:sz w:val="20"/>
              </w:rPr>
            </w:pPr>
            <w:r w:rsidRPr="00A112CC">
              <w:rPr>
                <w:sz w:val="20"/>
              </w:rPr>
              <w:t>02</w:t>
            </w:r>
          </w:p>
        </w:tc>
        <w:tc>
          <w:tcPr>
            <w:tcW w:w="2617" w:type="dxa"/>
            <w:shd w:val="clear" w:color="auto" w:fill="auto"/>
          </w:tcPr>
          <w:p w14:paraId="25841A81" w14:textId="77777777" w:rsidR="003B065A" w:rsidRPr="00A112CC" w:rsidRDefault="003B065A" w:rsidP="00FF4076">
            <w:pPr>
              <w:widowControl w:val="0"/>
              <w:ind w:firstLine="0"/>
              <w:jc w:val="center"/>
              <w:rPr>
                <w:sz w:val="20"/>
              </w:rPr>
            </w:pPr>
          </w:p>
        </w:tc>
      </w:tr>
      <w:tr w:rsidR="00A112CC" w:rsidRPr="00A112CC" w14:paraId="60CB0178" w14:textId="77777777" w:rsidTr="003D73B3">
        <w:trPr>
          <w:trHeight w:val="20"/>
        </w:trPr>
        <w:tc>
          <w:tcPr>
            <w:tcW w:w="2616" w:type="dxa"/>
            <w:vMerge w:val="restart"/>
            <w:shd w:val="clear" w:color="auto" w:fill="auto"/>
          </w:tcPr>
          <w:p w14:paraId="1B441158" w14:textId="77777777" w:rsidR="00FF06D0" w:rsidRPr="00A112CC" w:rsidRDefault="00FF06D0" w:rsidP="00FF4076">
            <w:pPr>
              <w:widowControl w:val="0"/>
              <w:ind w:firstLine="0"/>
              <w:rPr>
                <w:sz w:val="20"/>
              </w:rPr>
            </w:pPr>
            <w:r w:rsidRPr="00A112CC">
              <w:rPr>
                <w:sz w:val="20"/>
              </w:rPr>
              <w:t>Отражение суммы расходов, связанных с утилизацией объекта ОС</w:t>
            </w:r>
          </w:p>
        </w:tc>
        <w:tc>
          <w:tcPr>
            <w:tcW w:w="2617" w:type="dxa"/>
            <w:vMerge w:val="restart"/>
            <w:shd w:val="clear" w:color="auto" w:fill="auto"/>
          </w:tcPr>
          <w:p w14:paraId="1D5A2E91" w14:textId="77777777" w:rsidR="00FF06D0" w:rsidRPr="00A112CC" w:rsidRDefault="00FF06D0" w:rsidP="00FF4076">
            <w:pPr>
              <w:widowControl w:val="0"/>
              <w:ind w:firstLine="0"/>
              <w:rPr>
                <w:sz w:val="20"/>
              </w:rPr>
            </w:pPr>
            <w:r w:rsidRPr="00A112CC">
              <w:rPr>
                <w:sz w:val="20"/>
              </w:rPr>
              <w:t>Акт приемки-сдачи оказанных услуг</w:t>
            </w:r>
          </w:p>
          <w:p w14:paraId="1652667E" w14:textId="77777777" w:rsidR="00FF06D0" w:rsidRPr="00A112CC" w:rsidRDefault="00FF06D0" w:rsidP="00FF4076">
            <w:pPr>
              <w:widowControl w:val="0"/>
              <w:ind w:firstLine="0"/>
              <w:rPr>
                <w:sz w:val="20"/>
              </w:rPr>
            </w:pPr>
            <w:r w:rsidRPr="00A112CC">
              <w:rPr>
                <w:sz w:val="20"/>
              </w:rPr>
              <w:t>Акт об утилизации (уничтожении) материальных ценностей (ф. 0510435)</w:t>
            </w:r>
          </w:p>
          <w:p w14:paraId="27B94319" w14:textId="7232A6FE" w:rsidR="00FF06D0" w:rsidRPr="00A112CC" w:rsidRDefault="00FF06D0"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094FE86F" w14:textId="77777777" w:rsidR="00FF06D0" w:rsidRPr="00A112CC" w:rsidRDefault="00FF06D0" w:rsidP="00FF4076">
            <w:pPr>
              <w:widowControl w:val="0"/>
              <w:ind w:firstLine="0"/>
              <w:jc w:val="center"/>
              <w:rPr>
                <w:sz w:val="20"/>
              </w:rPr>
            </w:pPr>
            <w:r w:rsidRPr="00A112CC">
              <w:rPr>
                <w:sz w:val="20"/>
              </w:rPr>
              <w:t>4.109.80.226</w:t>
            </w:r>
          </w:p>
          <w:p w14:paraId="59948F56" w14:textId="77777777" w:rsidR="00FF06D0" w:rsidRPr="00A112CC" w:rsidRDefault="00FF06D0" w:rsidP="00FF4076">
            <w:pPr>
              <w:widowControl w:val="0"/>
              <w:ind w:firstLine="0"/>
              <w:jc w:val="center"/>
              <w:rPr>
                <w:sz w:val="20"/>
              </w:rPr>
            </w:pPr>
            <w:r w:rsidRPr="00A112CC">
              <w:rPr>
                <w:sz w:val="20"/>
              </w:rPr>
              <w:t>4.401.20.226</w:t>
            </w:r>
          </w:p>
        </w:tc>
        <w:tc>
          <w:tcPr>
            <w:tcW w:w="2617" w:type="dxa"/>
            <w:shd w:val="clear" w:color="auto" w:fill="auto"/>
          </w:tcPr>
          <w:p w14:paraId="334BCC1B" w14:textId="77777777" w:rsidR="00FF06D0" w:rsidRPr="00A112CC" w:rsidRDefault="00FF06D0" w:rsidP="00FF4076">
            <w:pPr>
              <w:widowControl w:val="0"/>
              <w:ind w:firstLine="0"/>
              <w:jc w:val="center"/>
              <w:rPr>
                <w:sz w:val="20"/>
              </w:rPr>
            </w:pPr>
            <w:r w:rsidRPr="00A112CC">
              <w:rPr>
                <w:sz w:val="20"/>
              </w:rPr>
              <w:t>4.302.26.73х</w:t>
            </w:r>
          </w:p>
          <w:p w14:paraId="7DE1F6EE" w14:textId="77777777" w:rsidR="00FF06D0" w:rsidRPr="00A112CC" w:rsidRDefault="00FF06D0" w:rsidP="00FF4076">
            <w:pPr>
              <w:widowControl w:val="0"/>
              <w:ind w:firstLine="0"/>
              <w:jc w:val="center"/>
              <w:rPr>
                <w:sz w:val="20"/>
              </w:rPr>
            </w:pPr>
            <w:r w:rsidRPr="00A112CC">
              <w:rPr>
                <w:sz w:val="20"/>
              </w:rPr>
              <w:t>(734, 736)</w:t>
            </w:r>
          </w:p>
        </w:tc>
      </w:tr>
      <w:tr w:rsidR="00A112CC" w:rsidRPr="00A112CC" w14:paraId="567840E3" w14:textId="77777777" w:rsidTr="003D73B3">
        <w:trPr>
          <w:trHeight w:val="20"/>
        </w:trPr>
        <w:tc>
          <w:tcPr>
            <w:tcW w:w="2616" w:type="dxa"/>
            <w:vMerge/>
            <w:shd w:val="clear" w:color="auto" w:fill="auto"/>
          </w:tcPr>
          <w:p w14:paraId="67043FEB" w14:textId="77777777" w:rsidR="00FF06D0" w:rsidRPr="00A112CC" w:rsidRDefault="00FF06D0" w:rsidP="00FF4076">
            <w:pPr>
              <w:widowControl w:val="0"/>
              <w:ind w:firstLine="0"/>
              <w:rPr>
                <w:sz w:val="20"/>
              </w:rPr>
            </w:pPr>
          </w:p>
        </w:tc>
        <w:tc>
          <w:tcPr>
            <w:tcW w:w="2617" w:type="dxa"/>
            <w:vMerge/>
            <w:shd w:val="clear" w:color="auto" w:fill="auto"/>
          </w:tcPr>
          <w:p w14:paraId="291506B8" w14:textId="77777777" w:rsidR="00FF06D0" w:rsidRPr="00A112CC" w:rsidRDefault="00FF06D0" w:rsidP="00FF4076">
            <w:pPr>
              <w:widowControl w:val="0"/>
              <w:ind w:firstLine="0"/>
              <w:rPr>
                <w:sz w:val="20"/>
              </w:rPr>
            </w:pPr>
          </w:p>
        </w:tc>
        <w:tc>
          <w:tcPr>
            <w:tcW w:w="2617" w:type="dxa"/>
            <w:gridSpan w:val="2"/>
            <w:shd w:val="clear" w:color="auto" w:fill="auto"/>
          </w:tcPr>
          <w:p w14:paraId="26AF8D59" w14:textId="77777777" w:rsidR="00FF06D0" w:rsidRPr="00A112CC" w:rsidRDefault="00FF06D0" w:rsidP="00FF4076">
            <w:pPr>
              <w:widowControl w:val="0"/>
              <w:ind w:firstLine="0"/>
              <w:jc w:val="center"/>
              <w:rPr>
                <w:sz w:val="20"/>
              </w:rPr>
            </w:pPr>
            <w:r w:rsidRPr="00A112CC">
              <w:rPr>
                <w:sz w:val="20"/>
              </w:rPr>
              <w:t>2.109.80.226</w:t>
            </w:r>
          </w:p>
          <w:p w14:paraId="37CE5444" w14:textId="77777777" w:rsidR="00FF06D0" w:rsidRPr="00A112CC" w:rsidRDefault="00FF06D0" w:rsidP="00FF4076">
            <w:pPr>
              <w:widowControl w:val="0"/>
              <w:ind w:firstLine="0"/>
              <w:jc w:val="center"/>
              <w:rPr>
                <w:sz w:val="20"/>
              </w:rPr>
            </w:pPr>
            <w:r w:rsidRPr="00A112CC">
              <w:rPr>
                <w:sz w:val="20"/>
              </w:rPr>
              <w:t>2.401.20.226</w:t>
            </w:r>
          </w:p>
        </w:tc>
        <w:tc>
          <w:tcPr>
            <w:tcW w:w="2617" w:type="dxa"/>
            <w:shd w:val="clear" w:color="auto" w:fill="auto"/>
          </w:tcPr>
          <w:p w14:paraId="018392BE" w14:textId="77777777" w:rsidR="00FF06D0" w:rsidRPr="00A112CC" w:rsidRDefault="00FF06D0" w:rsidP="00FF4076">
            <w:pPr>
              <w:widowControl w:val="0"/>
              <w:ind w:firstLine="0"/>
              <w:jc w:val="center"/>
              <w:rPr>
                <w:sz w:val="20"/>
              </w:rPr>
            </w:pPr>
            <w:r w:rsidRPr="00A112CC">
              <w:rPr>
                <w:sz w:val="20"/>
              </w:rPr>
              <w:t>2.302.26.73х</w:t>
            </w:r>
          </w:p>
          <w:p w14:paraId="2FA134ED" w14:textId="77777777" w:rsidR="00FF06D0" w:rsidRPr="00A112CC" w:rsidRDefault="00FF06D0" w:rsidP="00FF4076">
            <w:pPr>
              <w:widowControl w:val="0"/>
              <w:ind w:firstLine="0"/>
              <w:jc w:val="center"/>
              <w:rPr>
                <w:sz w:val="20"/>
              </w:rPr>
            </w:pPr>
            <w:r w:rsidRPr="00A112CC">
              <w:rPr>
                <w:sz w:val="20"/>
              </w:rPr>
              <w:t>(734, 736)</w:t>
            </w:r>
          </w:p>
        </w:tc>
      </w:tr>
      <w:tr w:rsidR="00A112CC" w:rsidRPr="00A112CC" w14:paraId="22FBC7CD" w14:textId="77777777" w:rsidTr="003D73B3">
        <w:trPr>
          <w:trHeight w:val="20"/>
        </w:trPr>
        <w:tc>
          <w:tcPr>
            <w:tcW w:w="2616" w:type="dxa"/>
            <w:vMerge/>
            <w:shd w:val="clear" w:color="auto" w:fill="auto"/>
          </w:tcPr>
          <w:p w14:paraId="32094E99" w14:textId="77777777" w:rsidR="00FF06D0" w:rsidRPr="00A112CC" w:rsidRDefault="00FF06D0" w:rsidP="00FF4076">
            <w:pPr>
              <w:widowControl w:val="0"/>
              <w:ind w:firstLine="0"/>
              <w:rPr>
                <w:sz w:val="20"/>
              </w:rPr>
            </w:pPr>
          </w:p>
        </w:tc>
        <w:tc>
          <w:tcPr>
            <w:tcW w:w="2617" w:type="dxa"/>
            <w:vMerge/>
            <w:shd w:val="clear" w:color="auto" w:fill="auto"/>
          </w:tcPr>
          <w:p w14:paraId="2A1914F5" w14:textId="77777777" w:rsidR="00FF06D0" w:rsidRPr="00A112CC" w:rsidRDefault="00FF06D0" w:rsidP="00FF4076">
            <w:pPr>
              <w:widowControl w:val="0"/>
              <w:ind w:firstLine="0"/>
              <w:rPr>
                <w:sz w:val="20"/>
              </w:rPr>
            </w:pPr>
          </w:p>
        </w:tc>
        <w:tc>
          <w:tcPr>
            <w:tcW w:w="2617" w:type="dxa"/>
            <w:gridSpan w:val="2"/>
            <w:shd w:val="clear" w:color="auto" w:fill="auto"/>
          </w:tcPr>
          <w:p w14:paraId="4B52AFB9" w14:textId="4783629C" w:rsidR="00FF06D0" w:rsidRPr="00A112CC" w:rsidRDefault="00FF06D0" w:rsidP="00FF4076">
            <w:pPr>
              <w:widowControl w:val="0"/>
              <w:ind w:firstLine="0"/>
              <w:jc w:val="center"/>
              <w:rPr>
                <w:i/>
                <w:sz w:val="20"/>
              </w:rPr>
            </w:pPr>
            <w:r w:rsidRPr="00A112CC">
              <w:rPr>
                <w:i/>
                <w:sz w:val="20"/>
              </w:rPr>
              <w:t>7.109.80.226</w:t>
            </w:r>
          </w:p>
          <w:p w14:paraId="1F45B886" w14:textId="1CE8A5EF" w:rsidR="00FF06D0" w:rsidRPr="00A112CC" w:rsidRDefault="00FF06D0" w:rsidP="00FF4076">
            <w:pPr>
              <w:widowControl w:val="0"/>
              <w:ind w:firstLine="0"/>
              <w:jc w:val="center"/>
              <w:rPr>
                <w:i/>
                <w:sz w:val="20"/>
              </w:rPr>
            </w:pPr>
            <w:r w:rsidRPr="00A112CC">
              <w:rPr>
                <w:i/>
                <w:sz w:val="20"/>
              </w:rPr>
              <w:t>7.401.20.226</w:t>
            </w:r>
          </w:p>
        </w:tc>
        <w:tc>
          <w:tcPr>
            <w:tcW w:w="2617" w:type="dxa"/>
            <w:shd w:val="clear" w:color="auto" w:fill="auto"/>
          </w:tcPr>
          <w:p w14:paraId="3CE2215F" w14:textId="4234B554" w:rsidR="00FF06D0" w:rsidRPr="00A112CC" w:rsidRDefault="00FF06D0" w:rsidP="00FF4076">
            <w:pPr>
              <w:widowControl w:val="0"/>
              <w:ind w:firstLine="0"/>
              <w:jc w:val="center"/>
              <w:rPr>
                <w:i/>
                <w:sz w:val="20"/>
              </w:rPr>
            </w:pPr>
            <w:r w:rsidRPr="00A112CC">
              <w:rPr>
                <w:i/>
                <w:sz w:val="20"/>
              </w:rPr>
              <w:t>7.302.26.73х</w:t>
            </w:r>
          </w:p>
          <w:p w14:paraId="50C4A506" w14:textId="4A270856" w:rsidR="00FF06D0" w:rsidRPr="00A112CC" w:rsidRDefault="00FF06D0" w:rsidP="00FF4076">
            <w:pPr>
              <w:widowControl w:val="0"/>
              <w:ind w:firstLine="0"/>
              <w:jc w:val="center"/>
              <w:rPr>
                <w:i/>
                <w:sz w:val="20"/>
              </w:rPr>
            </w:pPr>
            <w:r w:rsidRPr="00A112CC">
              <w:rPr>
                <w:i/>
                <w:sz w:val="20"/>
              </w:rPr>
              <w:t>(734, 736)</w:t>
            </w:r>
          </w:p>
        </w:tc>
      </w:tr>
      <w:tr w:rsidR="00A112CC" w:rsidRPr="00A112CC" w14:paraId="7FB2A90C" w14:textId="77777777" w:rsidTr="003D73B3">
        <w:trPr>
          <w:trHeight w:val="20"/>
        </w:trPr>
        <w:tc>
          <w:tcPr>
            <w:tcW w:w="2616" w:type="dxa"/>
            <w:vMerge w:val="restart"/>
            <w:shd w:val="clear" w:color="auto" w:fill="auto"/>
          </w:tcPr>
          <w:p w14:paraId="5E5E332B" w14:textId="77777777" w:rsidR="00FF06D0" w:rsidRPr="00A112CC" w:rsidRDefault="00FF06D0" w:rsidP="00FF4076">
            <w:pPr>
              <w:widowControl w:val="0"/>
              <w:ind w:firstLine="0"/>
              <w:rPr>
                <w:sz w:val="20"/>
              </w:rPr>
            </w:pPr>
            <w:r w:rsidRPr="00A112CC">
              <w:rPr>
                <w:sz w:val="20"/>
              </w:rPr>
              <w:t>Отражение суммы расходов, связанных с транспортировкой утилизированного объекта ОС по отдельному договору</w:t>
            </w:r>
          </w:p>
        </w:tc>
        <w:tc>
          <w:tcPr>
            <w:tcW w:w="2617" w:type="dxa"/>
            <w:vMerge/>
            <w:shd w:val="clear" w:color="auto" w:fill="auto"/>
          </w:tcPr>
          <w:p w14:paraId="5EDDF3F4" w14:textId="77777777" w:rsidR="00FF06D0" w:rsidRPr="00A112CC" w:rsidRDefault="00FF06D0" w:rsidP="00FF4076">
            <w:pPr>
              <w:widowControl w:val="0"/>
              <w:ind w:firstLine="0"/>
              <w:rPr>
                <w:sz w:val="20"/>
              </w:rPr>
            </w:pPr>
          </w:p>
        </w:tc>
        <w:tc>
          <w:tcPr>
            <w:tcW w:w="2617" w:type="dxa"/>
            <w:gridSpan w:val="2"/>
            <w:shd w:val="clear" w:color="auto" w:fill="auto"/>
          </w:tcPr>
          <w:p w14:paraId="03E4B0BC" w14:textId="77777777" w:rsidR="00FF06D0" w:rsidRPr="00A112CC" w:rsidRDefault="00FF06D0" w:rsidP="00FF4076">
            <w:pPr>
              <w:widowControl w:val="0"/>
              <w:ind w:firstLine="0"/>
              <w:jc w:val="center"/>
              <w:rPr>
                <w:sz w:val="20"/>
              </w:rPr>
            </w:pPr>
            <w:r w:rsidRPr="00A112CC">
              <w:rPr>
                <w:sz w:val="20"/>
              </w:rPr>
              <w:t>4.401.20.222</w:t>
            </w:r>
          </w:p>
        </w:tc>
        <w:tc>
          <w:tcPr>
            <w:tcW w:w="2617" w:type="dxa"/>
            <w:shd w:val="clear" w:color="auto" w:fill="auto"/>
          </w:tcPr>
          <w:p w14:paraId="775CCEA5" w14:textId="77777777" w:rsidR="00FF06D0" w:rsidRPr="00A112CC" w:rsidRDefault="00FF06D0" w:rsidP="00FF4076">
            <w:pPr>
              <w:widowControl w:val="0"/>
              <w:ind w:firstLine="0"/>
              <w:jc w:val="center"/>
              <w:rPr>
                <w:sz w:val="20"/>
              </w:rPr>
            </w:pPr>
            <w:r w:rsidRPr="00A112CC">
              <w:rPr>
                <w:sz w:val="20"/>
              </w:rPr>
              <w:t>4.302.22.73х</w:t>
            </w:r>
          </w:p>
          <w:p w14:paraId="3E70928B" w14:textId="77777777" w:rsidR="00FF06D0" w:rsidRPr="00A112CC" w:rsidRDefault="00FF06D0" w:rsidP="00FF4076">
            <w:pPr>
              <w:widowControl w:val="0"/>
              <w:ind w:firstLine="0"/>
              <w:jc w:val="center"/>
              <w:rPr>
                <w:sz w:val="20"/>
              </w:rPr>
            </w:pPr>
            <w:r w:rsidRPr="00A112CC">
              <w:rPr>
                <w:sz w:val="20"/>
              </w:rPr>
              <w:t>(734, 736)</w:t>
            </w:r>
          </w:p>
        </w:tc>
      </w:tr>
      <w:tr w:rsidR="00A112CC" w:rsidRPr="00A112CC" w14:paraId="1F7377E0" w14:textId="77777777" w:rsidTr="003D73B3">
        <w:trPr>
          <w:trHeight w:val="20"/>
        </w:trPr>
        <w:tc>
          <w:tcPr>
            <w:tcW w:w="2616" w:type="dxa"/>
            <w:vMerge/>
            <w:shd w:val="clear" w:color="auto" w:fill="auto"/>
          </w:tcPr>
          <w:p w14:paraId="040C274D" w14:textId="77777777" w:rsidR="00FF06D0" w:rsidRPr="00A112CC" w:rsidRDefault="00FF06D0" w:rsidP="00FF4076">
            <w:pPr>
              <w:widowControl w:val="0"/>
              <w:ind w:firstLine="0"/>
              <w:rPr>
                <w:sz w:val="20"/>
              </w:rPr>
            </w:pPr>
          </w:p>
        </w:tc>
        <w:tc>
          <w:tcPr>
            <w:tcW w:w="2617" w:type="dxa"/>
            <w:vMerge/>
            <w:shd w:val="clear" w:color="auto" w:fill="auto"/>
          </w:tcPr>
          <w:p w14:paraId="614C64DA" w14:textId="77777777" w:rsidR="00FF06D0" w:rsidRPr="00A112CC" w:rsidRDefault="00FF06D0" w:rsidP="00FF4076">
            <w:pPr>
              <w:widowControl w:val="0"/>
              <w:ind w:firstLine="0"/>
              <w:rPr>
                <w:sz w:val="20"/>
              </w:rPr>
            </w:pPr>
          </w:p>
        </w:tc>
        <w:tc>
          <w:tcPr>
            <w:tcW w:w="2617" w:type="dxa"/>
            <w:gridSpan w:val="2"/>
            <w:shd w:val="clear" w:color="auto" w:fill="auto"/>
          </w:tcPr>
          <w:p w14:paraId="4AC5DBA8" w14:textId="77777777" w:rsidR="00FF06D0" w:rsidRPr="00A112CC" w:rsidRDefault="00FF06D0" w:rsidP="00FF4076">
            <w:pPr>
              <w:widowControl w:val="0"/>
              <w:ind w:firstLine="0"/>
              <w:jc w:val="center"/>
              <w:rPr>
                <w:sz w:val="20"/>
              </w:rPr>
            </w:pPr>
            <w:r w:rsidRPr="00A112CC">
              <w:rPr>
                <w:sz w:val="20"/>
              </w:rPr>
              <w:t>2.401.20.222</w:t>
            </w:r>
          </w:p>
        </w:tc>
        <w:tc>
          <w:tcPr>
            <w:tcW w:w="2617" w:type="dxa"/>
            <w:shd w:val="clear" w:color="auto" w:fill="auto"/>
          </w:tcPr>
          <w:p w14:paraId="23889B6B" w14:textId="77777777" w:rsidR="00FF06D0" w:rsidRPr="00A112CC" w:rsidRDefault="00FF06D0" w:rsidP="00FF4076">
            <w:pPr>
              <w:widowControl w:val="0"/>
              <w:ind w:firstLine="0"/>
              <w:jc w:val="center"/>
              <w:rPr>
                <w:sz w:val="20"/>
              </w:rPr>
            </w:pPr>
            <w:r w:rsidRPr="00A112CC">
              <w:rPr>
                <w:sz w:val="20"/>
              </w:rPr>
              <w:t>2.302.22.73х</w:t>
            </w:r>
          </w:p>
          <w:p w14:paraId="4ABF141D" w14:textId="77777777" w:rsidR="00FF06D0" w:rsidRPr="00A112CC" w:rsidRDefault="00FF06D0" w:rsidP="00FF4076">
            <w:pPr>
              <w:widowControl w:val="0"/>
              <w:ind w:firstLine="0"/>
              <w:jc w:val="center"/>
              <w:rPr>
                <w:sz w:val="20"/>
              </w:rPr>
            </w:pPr>
            <w:r w:rsidRPr="00A112CC">
              <w:rPr>
                <w:sz w:val="20"/>
              </w:rPr>
              <w:t>(734, 736)</w:t>
            </w:r>
          </w:p>
        </w:tc>
      </w:tr>
      <w:tr w:rsidR="00A112CC" w:rsidRPr="00A112CC" w14:paraId="585F474A" w14:textId="77777777" w:rsidTr="003D73B3">
        <w:trPr>
          <w:trHeight w:val="20"/>
        </w:trPr>
        <w:tc>
          <w:tcPr>
            <w:tcW w:w="2616" w:type="dxa"/>
            <w:vMerge/>
            <w:shd w:val="clear" w:color="auto" w:fill="auto"/>
          </w:tcPr>
          <w:p w14:paraId="29B43BB9" w14:textId="77777777" w:rsidR="00FF06D0" w:rsidRPr="00A112CC" w:rsidRDefault="00FF06D0" w:rsidP="00FF4076">
            <w:pPr>
              <w:widowControl w:val="0"/>
              <w:ind w:firstLine="0"/>
              <w:rPr>
                <w:sz w:val="20"/>
              </w:rPr>
            </w:pPr>
          </w:p>
        </w:tc>
        <w:tc>
          <w:tcPr>
            <w:tcW w:w="2617" w:type="dxa"/>
            <w:vMerge/>
            <w:shd w:val="clear" w:color="auto" w:fill="auto"/>
          </w:tcPr>
          <w:p w14:paraId="0263E85A" w14:textId="77777777" w:rsidR="00FF06D0" w:rsidRPr="00A112CC" w:rsidRDefault="00FF06D0" w:rsidP="00FF4076">
            <w:pPr>
              <w:widowControl w:val="0"/>
              <w:ind w:firstLine="0"/>
              <w:rPr>
                <w:sz w:val="20"/>
              </w:rPr>
            </w:pPr>
          </w:p>
        </w:tc>
        <w:tc>
          <w:tcPr>
            <w:tcW w:w="2617" w:type="dxa"/>
            <w:gridSpan w:val="2"/>
            <w:shd w:val="clear" w:color="auto" w:fill="auto"/>
          </w:tcPr>
          <w:p w14:paraId="4DD56464" w14:textId="4C9E5A58" w:rsidR="00FF06D0" w:rsidRPr="00A112CC" w:rsidRDefault="00FF06D0" w:rsidP="00FF4076">
            <w:pPr>
              <w:widowControl w:val="0"/>
              <w:ind w:firstLine="0"/>
              <w:jc w:val="center"/>
              <w:rPr>
                <w:i/>
                <w:sz w:val="20"/>
              </w:rPr>
            </w:pPr>
            <w:r w:rsidRPr="00A112CC">
              <w:rPr>
                <w:i/>
                <w:sz w:val="20"/>
              </w:rPr>
              <w:t>7.401.20.222</w:t>
            </w:r>
          </w:p>
        </w:tc>
        <w:tc>
          <w:tcPr>
            <w:tcW w:w="2617" w:type="dxa"/>
            <w:shd w:val="clear" w:color="auto" w:fill="auto"/>
          </w:tcPr>
          <w:p w14:paraId="4F3B005C" w14:textId="065C35C8" w:rsidR="00FF06D0" w:rsidRPr="00A112CC" w:rsidRDefault="00FF06D0" w:rsidP="00FF4076">
            <w:pPr>
              <w:widowControl w:val="0"/>
              <w:ind w:firstLine="0"/>
              <w:jc w:val="center"/>
              <w:rPr>
                <w:i/>
                <w:sz w:val="20"/>
              </w:rPr>
            </w:pPr>
            <w:r w:rsidRPr="00A112CC">
              <w:rPr>
                <w:i/>
                <w:sz w:val="20"/>
              </w:rPr>
              <w:t>7.302.22.73х</w:t>
            </w:r>
          </w:p>
          <w:p w14:paraId="0E7923CE" w14:textId="25899BC5" w:rsidR="00FF06D0" w:rsidRPr="00A112CC" w:rsidRDefault="00FF06D0" w:rsidP="00FF4076">
            <w:pPr>
              <w:widowControl w:val="0"/>
              <w:ind w:firstLine="0"/>
              <w:jc w:val="center"/>
              <w:rPr>
                <w:i/>
                <w:sz w:val="20"/>
              </w:rPr>
            </w:pPr>
            <w:r w:rsidRPr="00A112CC">
              <w:rPr>
                <w:i/>
                <w:sz w:val="20"/>
              </w:rPr>
              <w:t>(734, 736)</w:t>
            </w:r>
          </w:p>
        </w:tc>
      </w:tr>
      <w:tr w:rsidR="00A112CC" w:rsidRPr="00A112CC" w14:paraId="436C4615" w14:textId="77777777" w:rsidTr="003D73B3">
        <w:trPr>
          <w:trHeight w:val="20"/>
        </w:trPr>
        <w:tc>
          <w:tcPr>
            <w:tcW w:w="2616" w:type="dxa"/>
            <w:shd w:val="clear" w:color="auto" w:fill="auto"/>
          </w:tcPr>
          <w:p w14:paraId="2BCA8FF6" w14:textId="77777777" w:rsidR="00FF06D0" w:rsidRPr="00A112CC" w:rsidRDefault="00FF06D0" w:rsidP="00FF4076">
            <w:pPr>
              <w:widowControl w:val="0"/>
              <w:ind w:firstLine="0"/>
              <w:rPr>
                <w:sz w:val="20"/>
              </w:rPr>
            </w:pPr>
            <w:r w:rsidRPr="00A112CC">
              <w:rPr>
                <w:sz w:val="20"/>
              </w:rPr>
              <w:t>Списание объекта ОС с забалансового учета после его утилизации</w:t>
            </w:r>
          </w:p>
        </w:tc>
        <w:tc>
          <w:tcPr>
            <w:tcW w:w="2617" w:type="dxa"/>
            <w:vMerge/>
            <w:shd w:val="clear" w:color="auto" w:fill="auto"/>
          </w:tcPr>
          <w:p w14:paraId="1501A411" w14:textId="77777777" w:rsidR="00FF06D0" w:rsidRPr="00A112CC" w:rsidRDefault="00FF06D0" w:rsidP="00FF4076">
            <w:pPr>
              <w:widowControl w:val="0"/>
              <w:ind w:firstLine="0"/>
              <w:rPr>
                <w:sz w:val="20"/>
              </w:rPr>
            </w:pPr>
          </w:p>
        </w:tc>
        <w:tc>
          <w:tcPr>
            <w:tcW w:w="2617" w:type="dxa"/>
            <w:gridSpan w:val="2"/>
            <w:shd w:val="clear" w:color="auto" w:fill="auto"/>
          </w:tcPr>
          <w:p w14:paraId="7AFFCF87" w14:textId="77777777" w:rsidR="00FF06D0" w:rsidRPr="00A112CC" w:rsidRDefault="00FF06D0" w:rsidP="00FF4076">
            <w:pPr>
              <w:widowControl w:val="0"/>
              <w:ind w:firstLine="0"/>
              <w:jc w:val="center"/>
              <w:rPr>
                <w:sz w:val="20"/>
              </w:rPr>
            </w:pPr>
          </w:p>
        </w:tc>
        <w:tc>
          <w:tcPr>
            <w:tcW w:w="2617" w:type="dxa"/>
            <w:shd w:val="clear" w:color="auto" w:fill="auto"/>
          </w:tcPr>
          <w:p w14:paraId="42C96674" w14:textId="77777777" w:rsidR="00FF06D0" w:rsidRPr="00A112CC" w:rsidRDefault="00FF06D0" w:rsidP="00FF4076">
            <w:pPr>
              <w:widowControl w:val="0"/>
              <w:ind w:firstLine="0"/>
              <w:jc w:val="center"/>
              <w:rPr>
                <w:sz w:val="20"/>
              </w:rPr>
            </w:pPr>
            <w:r w:rsidRPr="00A112CC">
              <w:rPr>
                <w:sz w:val="20"/>
              </w:rPr>
              <w:t>02</w:t>
            </w:r>
          </w:p>
        </w:tc>
      </w:tr>
      <w:tr w:rsidR="00A112CC" w:rsidRPr="00A112CC" w14:paraId="3DF793FF" w14:textId="77777777" w:rsidTr="003D73B3">
        <w:trPr>
          <w:trHeight w:val="20"/>
        </w:trPr>
        <w:tc>
          <w:tcPr>
            <w:tcW w:w="2616" w:type="dxa"/>
            <w:shd w:val="clear" w:color="auto" w:fill="auto"/>
          </w:tcPr>
          <w:p w14:paraId="2BC97A95" w14:textId="77777777" w:rsidR="00FF06D0" w:rsidRPr="00A112CC" w:rsidRDefault="00FF06D0" w:rsidP="00FF4076">
            <w:pPr>
              <w:widowControl w:val="0"/>
              <w:ind w:firstLine="0"/>
              <w:rPr>
                <w:sz w:val="20"/>
              </w:rPr>
            </w:pPr>
            <w:r w:rsidRPr="00A112CC">
              <w:rPr>
                <w:sz w:val="20"/>
              </w:rPr>
              <w:t>Принято денежное обязательство по расходам, связанным с утилизацией</w:t>
            </w:r>
          </w:p>
        </w:tc>
        <w:tc>
          <w:tcPr>
            <w:tcW w:w="2617" w:type="dxa"/>
            <w:shd w:val="clear" w:color="auto" w:fill="auto"/>
          </w:tcPr>
          <w:p w14:paraId="6B706FA2" w14:textId="77777777" w:rsidR="00FF06D0" w:rsidRPr="00A112CC" w:rsidRDefault="00FF06D0"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53777AF5" w14:textId="77777777" w:rsidR="00FF06D0" w:rsidRPr="00A112CC" w:rsidRDefault="00FF06D0"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2.502.11.2хх</w:t>
            </w:r>
          </w:p>
          <w:p w14:paraId="0A9134B2" w14:textId="77777777" w:rsidR="00FF06D0" w:rsidRPr="00A112CC" w:rsidRDefault="00FF06D0"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4.502.11.2хх</w:t>
            </w:r>
          </w:p>
          <w:p w14:paraId="29B4F26E" w14:textId="71E454C8" w:rsidR="00290143" w:rsidRPr="00A112CC" w:rsidRDefault="00290143"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7.502.11.2хх</w:t>
            </w:r>
          </w:p>
        </w:tc>
        <w:tc>
          <w:tcPr>
            <w:tcW w:w="2617" w:type="dxa"/>
            <w:shd w:val="clear" w:color="auto" w:fill="auto"/>
          </w:tcPr>
          <w:p w14:paraId="1DC52F3E" w14:textId="77777777" w:rsidR="00FF06D0" w:rsidRPr="00A112CC" w:rsidRDefault="00FF06D0" w:rsidP="00FF4076">
            <w:pPr>
              <w:pStyle w:val="aff"/>
              <w:widowControl w:val="0"/>
              <w:spacing w:before="0" w:beforeAutospacing="0" w:after="0" w:afterAutospacing="0"/>
              <w:jc w:val="center"/>
              <w:textAlignment w:val="baseline"/>
              <w:rPr>
                <w:sz w:val="20"/>
                <w:szCs w:val="20"/>
              </w:rPr>
            </w:pPr>
            <w:r w:rsidRPr="00A112CC">
              <w:rPr>
                <w:sz w:val="20"/>
                <w:szCs w:val="20"/>
              </w:rPr>
              <w:t>2.502.12.2х</w:t>
            </w:r>
          </w:p>
          <w:p w14:paraId="05A46CEF" w14:textId="77777777" w:rsidR="00FF06D0" w:rsidRPr="00A112CC" w:rsidRDefault="00FF06D0" w:rsidP="00FF4076">
            <w:pPr>
              <w:pStyle w:val="aff"/>
              <w:widowControl w:val="0"/>
              <w:spacing w:before="0" w:beforeAutospacing="0" w:after="0" w:afterAutospacing="0"/>
              <w:jc w:val="center"/>
              <w:textAlignment w:val="baseline"/>
              <w:rPr>
                <w:sz w:val="20"/>
                <w:szCs w:val="20"/>
              </w:rPr>
            </w:pPr>
            <w:r w:rsidRPr="00A112CC">
              <w:rPr>
                <w:sz w:val="20"/>
                <w:szCs w:val="20"/>
              </w:rPr>
              <w:t>4.502.12.2х</w:t>
            </w:r>
          </w:p>
          <w:p w14:paraId="30B229BA" w14:textId="34342008" w:rsidR="00290143" w:rsidRPr="00A112CC" w:rsidRDefault="00290143" w:rsidP="00FF4076">
            <w:pPr>
              <w:pStyle w:val="aff"/>
              <w:widowControl w:val="0"/>
              <w:spacing w:before="0" w:beforeAutospacing="0" w:after="0" w:afterAutospacing="0"/>
              <w:jc w:val="center"/>
              <w:textAlignment w:val="baseline"/>
              <w:rPr>
                <w:i/>
                <w:sz w:val="20"/>
                <w:szCs w:val="20"/>
              </w:rPr>
            </w:pPr>
            <w:r w:rsidRPr="00A112CC">
              <w:rPr>
                <w:i/>
                <w:sz w:val="20"/>
                <w:szCs w:val="20"/>
              </w:rPr>
              <w:t>7.502.12.2х</w:t>
            </w:r>
          </w:p>
        </w:tc>
      </w:tr>
      <w:tr w:rsidR="00A112CC" w:rsidRPr="00A112CC" w14:paraId="2A4EF384" w14:textId="77777777" w:rsidTr="003D73B3">
        <w:trPr>
          <w:trHeight w:val="20"/>
        </w:trPr>
        <w:tc>
          <w:tcPr>
            <w:tcW w:w="10467" w:type="dxa"/>
            <w:gridSpan w:val="5"/>
            <w:shd w:val="clear" w:color="auto" w:fill="auto"/>
          </w:tcPr>
          <w:p w14:paraId="5DF565CB" w14:textId="77777777" w:rsidR="00FF06D0" w:rsidRPr="00A112CC" w:rsidRDefault="00FF06D0" w:rsidP="00FF4076">
            <w:pPr>
              <w:pStyle w:val="aff"/>
              <w:widowControl w:val="0"/>
              <w:tabs>
                <w:tab w:val="left" w:pos="175"/>
              </w:tabs>
              <w:spacing w:before="0" w:beforeAutospacing="0" w:after="0" w:afterAutospacing="0"/>
              <w:jc w:val="both"/>
              <w:textAlignment w:val="baseline"/>
              <w:rPr>
                <w:kern w:val="24"/>
                <w:sz w:val="20"/>
                <w:szCs w:val="20"/>
              </w:rPr>
            </w:pPr>
            <w:r w:rsidRPr="00A112CC">
              <w:rPr>
                <w:sz w:val="20"/>
                <w:szCs w:val="20"/>
              </w:rPr>
              <w:t>В случае использования объектов по КВФО 2 для целей, не связанных с оказанием платных услуг, отражение операций в налоговом учете не производится</w:t>
            </w:r>
          </w:p>
        </w:tc>
      </w:tr>
      <w:tr w:rsidR="00A112CC" w:rsidRPr="00A112CC" w14:paraId="1883F122" w14:textId="77777777" w:rsidTr="003D73B3">
        <w:trPr>
          <w:trHeight w:val="20"/>
        </w:trPr>
        <w:tc>
          <w:tcPr>
            <w:tcW w:w="10467" w:type="dxa"/>
            <w:gridSpan w:val="5"/>
            <w:shd w:val="clear" w:color="auto" w:fill="auto"/>
          </w:tcPr>
          <w:p w14:paraId="31E0CF78" w14:textId="6CFA4FAD" w:rsidR="00FF06D0" w:rsidRPr="00A112CC" w:rsidRDefault="00FF06D0"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67" w:name="_Toc94016057"/>
            <w:bookmarkStart w:id="68" w:name="_Toc94016826"/>
            <w:bookmarkStart w:id="69" w:name="_Toc103589382"/>
            <w:bookmarkStart w:id="70" w:name="_Toc146534690"/>
            <w:r w:rsidRPr="00A112CC">
              <w:rPr>
                <w:b/>
                <w:kern w:val="24"/>
                <w:sz w:val="20"/>
                <w:szCs w:val="20"/>
              </w:rPr>
              <w:t>1.5.4. Списание ОС, пришедших в негодность вследствие стихийных и иных бедствий, опасного природного явления, катастрофы</w:t>
            </w:r>
            <w:bookmarkEnd w:id="67"/>
            <w:bookmarkEnd w:id="68"/>
            <w:bookmarkEnd w:id="69"/>
            <w:bookmarkEnd w:id="70"/>
          </w:p>
        </w:tc>
      </w:tr>
      <w:tr w:rsidR="00A112CC" w:rsidRPr="00A112CC" w14:paraId="7BFFFFDC" w14:textId="77777777" w:rsidTr="003D73B3">
        <w:trPr>
          <w:trHeight w:val="20"/>
        </w:trPr>
        <w:tc>
          <w:tcPr>
            <w:tcW w:w="2616" w:type="dxa"/>
            <w:shd w:val="clear" w:color="auto" w:fill="auto"/>
          </w:tcPr>
          <w:p w14:paraId="18C66438" w14:textId="77777777" w:rsidR="00FF06D0" w:rsidRPr="00A112CC" w:rsidRDefault="00FF06D0" w:rsidP="00FF4076">
            <w:pPr>
              <w:widowControl w:val="0"/>
              <w:ind w:firstLine="0"/>
              <w:rPr>
                <w:sz w:val="20"/>
              </w:rPr>
            </w:pPr>
            <w:r w:rsidRPr="00A112CC">
              <w:rPr>
                <w:sz w:val="20"/>
              </w:rPr>
              <w:t>Списание объекта ОС стоимостью более 100 000 руб.:</w:t>
            </w:r>
          </w:p>
        </w:tc>
        <w:tc>
          <w:tcPr>
            <w:tcW w:w="2617" w:type="dxa"/>
            <w:shd w:val="clear" w:color="auto" w:fill="auto"/>
          </w:tcPr>
          <w:p w14:paraId="0DFF7B09" w14:textId="77777777" w:rsidR="00FF06D0" w:rsidRPr="00A112CC" w:rsidRDefault="00FF06D0" w:rsidP="00FF4076">
            <w:pPr>
              <w:widowControl w:val="0"/>
              <w:ind w:firstLine="0"/>
              <w:rPr>
                <w:sz w:val="20"/>
              </w:rPr>
            </w:pPr>
          </w:p>
        </w:tc>
        <w:tc>
          <w:tcPr>
            <w:tcW w:w="2617" w:type="dxa"/>
            <w:gridSpan w:val="2"/>
            <w:shd w:val="clear" w:color="auto" w:fill="auto"/>
          </w:tcPr>
          <w:p w14:paraId="1D1FAEB6" w14:textId="77777777" w:rsidR="00FF06D0" w:rsidRPr="00A112CC" w:rsidRDefault="00FF06D0" w:rsidP="00FF4076">
            <w:pPr>
              <w:widowControl w:val="0"/>
              <w:ind w:firstLine="0"/>
              <w:jc w:val="center"/>
              <w:rPr>
                <w:sz w:val="20"/>
              </w:rPr>
            </w:pPr>
          </w:p>
        </w:tc>
        <w:tc>
          <w:tcPr>
            <w:tcW w:w="2617" w:type="dxa"/>
            <w:shd w:val="clear" w:color="auto" w:fill="auto"/>
          </w:tcPr>
          <w:p w14:paraId="637E368F" w14:textId="77777777" w:rsidR="00FF06D0" w:rsidRPr="00A112CC" w:rsidRDefault="00FF06D0" w:rsidP="00FF4076">
            <w:pPr>
              <w:widowControl w:val="0"/>
              <w:ind w:firstLine="0"/>
              <w:jc w:val="center"/>
              <w:rPr>
                <w:sz w:val="20"/>
              </w:rPr>
            </w:pPr>
          </w:p>
        </w:tc>
      </w:tr>
      <w:tr w:rsidR="00A112CC" w:rsidRPr="00A112CC" w14:paraId="4188A5E2" w14:textId="77777777" w:rsidTr="003D73B3">
        <w:trPr>
          <w:trHeight w:val="20"/>
        </w:trPr>
        <w:tc>
          <w:tcPr>
            <w:tcW w:w="2616" w:type="dxa"/>
            <w:vMerge w:val="restart"/>
            <w:shd w:val="clear" w:color="auto" w:fill="auto"/>
          </w:tcPr>
          <w:p w14:paraId="27079B0D" w14:textId="77777777" w:rsidR="00D51933" w:rsidRPr="00A112CC" w:rsidRDefault="00D51933" w:rsidP="00FF4076">
            <w:pPr>
              <w:widowControl w:val="0"/>
              <w:numPr>
                <w:ilvl w:val="0"/>
                <w:numId w:val="5"/>
              </w:numPr>
              <w:ind w:left="176" w:hanging="176"/>
              <w:rPr>
                <w:sz w:val="20"/>
              </w:rPr>
            </w:pPr>
            <w:r w:rsidRPr="00A112CC">
              <w:rPr>
                <w:sz w:val="20"/>
              </w:rPr>
              <w:t xml:space="preserve"> суммы начисленной амортизации списываемого объекта</w:t>
            </w:r>
          </w:p>
        </w:tc>
        <w:tc>
          <w:tcPr>
            <w:tcW w:w="2617" w:type="dxa"/>
            <w:vMerge w:val="restart"/>
            <w:shd w:val="clear" w:color="auto" w:fill="auto"/>
          </w:tcPr>
          <w:p w14:paraId="69D40C93" w14:textId="77777777" w:rsidR="00D51933" w:rsidRPr="00A112CC" w:rsidRDefault="00D51933" w:rsidP="00FF4076">
            <w:pPr>
              <w:widowControl w:val="0"/>
              <w:ind w:firstLine="0"/>
              <w:rPr>
                <w:sz w:val="20"/>
              </w:rPr>
            </w:pPr>
            <w:r w:rsidRPr="00A112CC">
              <w:rPr>
                <w:sz w:val="20"/>
              </w:rPr>
              <w:t>Акт о списании объектов нефинансовых активов (кроме транспортных средств) (ф.</w:t>
            </w:r>
            <w:r w:rsidRPr="00A112CC">
              <w:rPr>
                <w:sz w:val="20"/>
                <w:lang w:val="en-US"/>
              </w:rPr>
              <w:t> </w:t>
            </w:r>
            <w:r w:rsidRPr="00A112CC">
              <w:rPr>
                <w:sz w:val="20"/>
              </w:rPr>
              <w:t>0504104)</w:t>
            </w:r>
          </w:p>
          <w:p w14:paraId="06F34EDA" w14:textId="77777777" w:rsidR="00D51933" w:rsidRPr="00A112CC" w:rsidRDefault="00D51933" w:rsidP="00FF4076">
            <w:pPr>
              <w:widowControl w:val="0"/>
              <w:ind w:firstLine="0"/>
              <w:rPr>
                <w:sz w:val="20"/>
              </w:rPr>
            </w:pPr>
            <w:r w:rsidRPr="00A112CC">
              <w:rPr>
                <w:sz w:val="20"/>
              </w:rPr>
              <w:t>Акт о списании транспортного средства (ф. 0504105)</w:t>
            </w:r>
          </w:p>
          <w:p w14:paraId="3F24C6CE" w14:textId="77777777" w:rsidR="00D51933" w:rsidRPr="00A112CC" w:rsidRDefault="00D51933" w:rsidP="00FF4076">
            <w:pPr>
              <w:widowControl w:val="0"/>
              <w:tabs>
                <w:tab w:val="num" w:pos="720"/>
              </w:tabs>
              <w:ind w:firstLine="0"/>
              <w:rPr>
                <w:sz w:val="20"/>
              </w:rPr>
            </w:pPr>
            <w:r w:rsidRPr="00A112CC">
              <w:rPr>
                <w:sz w:val="20"/>
              </w:rPr>
              <w:t>Акт о списании исключенных объектов библиотечного фонда (ф. 0504144)</w:t>
            </w:r>
          </w:p>
          <w:p w14:paraId="00EB9CDD" w14:textId="77777777" w:rsidR="00D51933" w:rsidRPr="00A112CC" w:rsidRDefault="00D51933"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69ED7D75" w14:textId="77777777" w:rsidR="00D51933" w:rsidRPr="00A112CC" w:rsidRDefault="00D51933" w:rsidP="00FF4076">
            <w:pPr>
              <w:widowControl w:val="0"/>
              <w:ind w:firstLine="0"/>
              <w:jc w:val="center"/>
              <w:rPr>
                <w:sz w:val="20"/>
              </w:rPr>
            </w:pPr>
            <w:r w:rsidRPr="00A112CC">
              <w:rPr>
                <w:sz w:val="20"/>
              </w:rPr>
              <w:t>2.104.хх.411</w:t>
            </w:r>
          </w:p>
        </w:tc>
        <w:tc>
          <w:tcPr>
            <w:tcW w:w="2617" w:type="dxa"/>
            <w:shd w:val="clear" w:color="auto" w:fill="auto"/>
          </w:tcPr>
          <w:p w14:paraId="56F2F407" w14:textId="77777777" w:rsidR="00D51933" w:rsidRPr="00A112CC" w:rsidRDefault="00D51933" w:rsidP="00FF4076">
            <w:pPr>
              <w:widowControl w:val="0"/>
              <w:ind w:firstLine="0"/>
              <w:jc w:val="center"/>
              <w:rPr>
                <w:sz w:val="20"/>
              </w:rPr>
            </w:pPr>
            <w:r w:rsidRPr="00A112CC">
              <w:rPr>
                <w:sz w:val="20"/>
              </w:rPr>
              <w:t>2.101.хх.410</w:t>
            </w:r>
          </w:p>
        </w:tc>
      </w:tr>
      <w:tr w:rsidR="00A112CC" w:rsidRPr="00A112CC" w14:paraId="0999F466" w14:textId="77777777" w:rsidTr="003D73B3">
        <w:trPr>
          <w:trHeight w:val="20"/>
        </w:trPr>
        <w:tc>
          <w:tcPr>
            <w:tcW w:w="2616" w:type="dxa"/>
            <w:vMerge/>
            <w:shd w:val="clear" w:color="auto" w:fill="auto"/>
          </w:tcPr>
          <w:p w14:paraId="325093D0" w14:textId="77777777" w:rsidR="00D51933" w:rsidRPr="00A112CC" w:rsidRDefault="00D51933" w:rsidP="00FF4076">
            <w:pPr>
              <w:widowControl w:val="0"/>
              <w:numPr>
                <w:ilvl w:val="0"/>
                <w:numId w:val="5"/>
              </w:numPr>
              <w:ind w:left="176" w:hanging="176"/>
              <w:rPr>
                <w:sz w:val="20"/>
              </w:rPr>
            </w:pPr>
          </w:p>
        </w:tc>
        <w:tc>
          <w:tcPr>
            <w:tcW w:w="2617" w:type="dxa"/>
            <w:vMerge/>
            <w:shd w:val="clear" w:color="auto" w:fill="auto"/>
          </w:tcPr>
          <w:p w14:paraId="58435BB1" w14:textId="77777777" w:rsidR="00D51933" w:rsidRPr="00A112CC" w:rsidRDefault="00D51933" w:rsidP="00FF4076">
            <w:pPr>
              <w:widowControl w:val="0"/>
              <w:ind w:firstLine="0"/>
              <w:rPr>
                <w:sz w:val="20"/>
              </w:rPr>
            </w:pPr>
          </w:p>
        </w:tc>
        <w:tc>
          <w:tcPr>
            <w:tcW w:w="2617" w:type="dxa"/>
            <w:gridSpan w:val="2"/>
            <w:shd w:val="clear" w:color="auto" w:fill="auto"/>
          </w:tcPr>
          <w:p w14:paraId="2B2179EE" w14:textId="77777777" w:rsidR="00D51933" w:rsidRPr="00A112CC" w:rsidRDefault="00D51933" w:rsidP="00FF4076">
            <w:pPr>
              <w:widowControl w:val="0"/>
              <w:ind w:firstLine="0"/>
              <w:jc w:val="center"/>
              <w:rPr>
                <w:sz w:val="20"/>
              </w:rPr>
            </w:pPr>
            <w:r w:rsidRPr="00A112CC">
              <w:rPr>
                <w:sz w:val="20"/>
              </w:rPr>
              <w:t>4.104.хх.411</w:t>
            </w:r>
          </w:p>
        </w:tc>
        <w:tc>
          <w:tcPr>
            <w:tcW w:w="2617" w:type="dxa"/>
            <w:shd w:val="clear" w:color="auto" w:fill="auto"/>
          </w:tcPr>
          <w:p w14:paraId="3E4F7721" w14:textId="77777777" w:rsidR="00D51933" w:rsidRPr="00A112CC" w:rsidRDefault="00D51933" w:rsidP="00FF4076">
            <w:pPr>
              <w:widowControl w:val="0"/>
              <w:ind w:firstLine="0"/>
              <w:jc w:val="center"/>
              <w:rPr>
                <w:sz w:val="20"/>
              </w:rPr>
            </w:pPr>
            <w:r w:rsidRPr="00A112CC">
              <w:rPr>
                <w:sz w:val="20"/>
              </w:rPr>
              <w:t>4.101.хх.410</w:t>
            </w:r>
          </w:p>
        </w:tc>
      </w:tr>
      <w:tr w:rsidR="00A112CC" w:rsidRPr="00A112CC" w14:paraId="1A6E4442" w14:textId="77777777" w:rsidTr="003D73B3">
        <w:trPr>
          <w:trHeight w:val="20"/>
        </w:trPr>
        <w:tc>
          <w:tcPr>
            <w:tcW w:w="2616" w:type="dxa"/>
            <w:vMerge/>
            <w:shd w:val="clear" w:color="auto" w:fill="auto"/>
          </w:tcPr>
          <w:p w14:paraId="3BE4C888" w14:textId="77777777" w:rsidR="00D51933" w:rsidRPr="00A112CC" w:rsidRDefault="00D51933" w:rsidP="00FF4076">
            <w:pPr>
              <w:widowControl w:val="0"/>
              <w:numPr>
                <w:ilvl w:val="0"/>
                <w:numId w:val="5"/>
              </w:numPr>
              <w:ind w:left="176" w:hanging="176"/>
              <w:rPr>
                <w:sz w:val="20"/>
              </w:rPr>
            </w:pPr>
          </w:p>
        </w:tc>
        <w:tc>
          <w:tcPr>
            <w:tcW w:w="2617" w:type="dxa"/>
            <w:vMerge/>
            <w:shd w:val="clear" w:color="auto" w:fill="auto"/>
          </w:tcPr>
          <w:p w14:paraId="52EDE950" w14:textId="77777777" w:rsidR="00D51933" w:rsidRPr="00A112CC" w:rsidRDefault="00D51933" w:rsidP="00FF4076">
            <w:pPr>
              <w:widowControl w:val="0"/>
              <w:ind w:firstLine="0"/>
              <w:rPr>
                <w:sz w:val="20"/>
              </w:rPr>
            </w:pPr>
          </w:p>
        </w:tc>
        <w:tc>
          <w:tcPr>
            <w:tcW w:w="2617" w:type="dxa"/>
            <w:gridSpan w:val="2"/>
            <w:shd w:val="clear" w:color="auto" w:fill="auto"/>
          </w:tcPr>
          <w:p w14:paraId="0C1C8F16" w14:textId="0FCE1239" w:rsidR="00D51933" w:rsidRPr="00A112CC" w:rsidRDefault="00D51933" w:rsidP="00FF4076">
            <w:pPr>
              <w:widowControl w:val="0"/>
              <w:ind w:firstLine="0"/>
              <w:jc w:val="center"/>
              <w:rPr>
                <w:i/>
                <w:sz w:val="20"/>
              </w:rPr>
            </w:pPr>
            <w:r w:rsidRPr="00A112CC">
              <w:rPr>
                <w:i/>
                <w:sz w:val="20"/>
              </w:rPr>
              <w:t>7.104.хх.411</w:t>
            </w:r>
          </w:p>
        </w:tc>
        <w:tc>
          <w:tcPr>
            <w:tcW w:w="2617" w:type="dxa"/>
            <w:shd w:val="clear" w:color="auto" w:fill="auto"/>
          </w:tcPr>
          <w:p w14:paraId="3EA9FD7C" w14:textId="12634CC4" w:rsidR="00D51933" w:rsidRPr="00A112CC" w:rsidRDefault="00D51933" w:rsidP="00FF4076">
            <w:pPr>
              <w:widowControl w:val="0"/>
              <w:ind w:firstLine="0"/>
              <w:jc w:val="center"/>
              <w:rPr>
                <w:i/>
                <w:sz w:val="20"/>
              </w:rPr>
            </w:pPr>
            <w:r w:rsidRPr="00A112CC">
              <w:rPr>
                <w:i/>
                <w:sz w:val="20"/>
              </w:rPr>
              <w:t>7.101.хх.410</w:t>
            </w:r>
          </w:p>
        </w:tc>
      </w:tr>
      <w:tr w:rsidR="00A112CC" w:rsidRPr="00A112CC" w14:paraId="3212162D" w14:textId="77777777" w:rsidTr="003D73B3">
        <w:trPr>
          <w:trHeight w:val="20"/>
        </w:trPr>
        <w:tc>
          <w:tcPr>
            <w:tcW w:w="2616" w:type="dxa"/>
            <w:vMerge w:val="restart"/>
            <w:shd w:val="clear" w:color="auto" w:fill="auto"/>
          </w:tcPr>
          <w:p w14:paraId="7241A480" w14:textId="77777777" w:rsidR="00D51933" w:rsidRPr="00A112CC" w:rsidRDefault="00D51933" w:rsidP="00FF4076">
            <w:pPr>
              <w:widowControl w:val="0"/>
              <w:numPr>
                <w:ilvl w:val="0"/>
                <w:numId w:val="5"/>
              </w:numPr>
              <w:ind w:left="176" w:hanging="176"/>
              <w:rPr>
                <w:sz w:val="20"/>
              </w:rPr>
            </w:pPr>
            <w:r w:rsidRPr="00A112CC">
              <w:rPr>
                <w:sz w:val="20"/>
              </w:rPr>
              <w:t>списание накопленного убытка от обесценения (при наличии)</w:t>
            </w:r>
          </w:p>
        </w:tc>
        <w:tc>
          <w:tcPr>
            <w:tcW w:w="2617" w:type="dxa"/>
            <w:vMerge/>
            <w:shd w:val="clear" w:color="auto" w:fill="auto"/>
          </w:tcPr>
          <w:p w14:paraId="5B50AC39" w14:textId="77777777" w:rsidR="00D51933" w:rsidRPr="00A112CC" w:rsidRDefault="00D51933" w:rsidP="00FF4076">
            <w:pPr>
              <w:widowControl w:val="0"/>
              <w:ind w:firstLine="0"/>
              <w:rPr>
                <w:sz w:val="20"/>
              </w:rPr>
            </w:pPr>
          </w:p>
        </w:tc>
        <w:tc>
          <w:tcPr>
            <w:tcW w:w="2617" w:type="dxa"/>
            <w:gridSpan w:val="2"/>
            <w:shd w:val="clear" w:color="auto" w:fill="auto"/>
          </w:tcPr>
          <w:p w14:paraId="40EBEBEF" w14:textId="77777777" w:rsidR="00D51933" w:rsidRPr="00A112CC" w:rsidRDefault="00D51933" w:rsidP="00FF4076">
            <w:pPr>
              <w:widowControl w:val="0"/>
              <w:ind w:firstLine="0"/>
              <w:jc w:val="center"/>
              <w:rPr>
                <w:sz w:val="20"/>
              </w:rPr>
            </w:pPr>
            <w:r w:rsidRPr="00A112CC">
              <w:rPr>
                <w:sz w:val="20"/>
              </w:rPr>
              <w:t>2.114.хх.412</w:t>
            </w:r>
          </w:p>
        </w:tc>
        <w:tc>
          <w:tcPr>
            <w:tcW w:w="2617" w:type="dxa"/>
            <w:shd w:val="clear" w:color="auto" w:fill="auto"/>
          </w:tcPr>
          <w:p w14:paraId="35C718E0" w14:textId="77777777" w:rsidR="00D51933" w:rsidRPr="00A112CC" w:rsidRDefault="00D51933" w:rsidP="00FF4076">
            <w:pPr>
              <w:widowControl w:val="0"/>
              <w:ind w:firstLine="0"/>
              <w:jc w:val="center"/>
              <w:rPr>
                <w:sz w:val="20"/>
              </w:rPr>
            </w:pPr>
            <w:r w:rsidRPr="00A112CC">
              <w:rPr>
                <w:sz w:val="20"/>
              </w:rPr>
              <w:t>2.101.хх.410</w:t>
            </w:r>
          </w:p>
        </w:tc>
      </w:tr>
      <w:tr w:rsidR="00A112CC" w:rsidRPr="00A112CC" w14:paraId="292CC2F7" w14:textId="77777777" w:rsidTr="003D73B3">
        <w:trPr>
          <w:trHeight w:val="20"/>
        </w:trPr>
        <w:tc>
          <w:tcPr>
            <w:tcW w:w="2616" w:type="dxa"/>
            <w:vMerge/>
            <w:shd w:val="clear" w:color="auto" w:fill="auto"/>
          </w:tcPr>
          <w:p w14:paraId="7AE99D27" w14:textId="77777777" w:rsidR="00D51933" w:rsidRPr="00A112CC" w:rsidRDefault="00D51933" w:rsidP="00FF4076">
            <w:pPr>
              <w:widowControl w:val="0"/>
              <w:ind w:left="176" w:firstLine="0"/>
              <w:rPr>
                <w:sz w:val="20"/>
              </w:rPr>
            </w:pPr>
          </w:p>
        </w:tc>
        <w:tc>
          <w:tcPr>
            <w:tcW w:w="2617" w:type="dxa"/>
            <w:vMerge/>
            <w:shd w:val="clear" w:color="auto" w:fill="auto"/>
          </w:tcPr>
          <w:p w14:paraId="6F3ED514" w14:textId="77777777" w:rsidR="00D51933" w:rsidRPr="00A112CC" w:rsidRDefault="00D51933" w:rsidP="00FF4076">
            <w:pPr>
              <w:widowControl w:val="0"/>
              <w:ind w:firstLine="0"/>
              <w:rPr>
                <w:sz w:val="20"/>
              </w:rPr>
            </w:pPr>
          </w:p>
        </w:tc>
        <w:tc>
          <w:tcPr>
            <w:tcW w:w="2617" w:type="dxa"/>
            <w:gridSpan w:val="2"/>
            <w:shd w:val="clear" w:color="auto" w:fill="auto"/>
          </w:tcPr>
          <w:p w14:paraId="58816077" w14:textId="77777777" w:rsidR="00D51933" w:rsidRPr="00A112CC" w:rsidRDefault="00D51933" w:rsidP="00FF4076">
            <w:pPr>
              <w:widowControl w:val="0"/>
              <w:ind w:firstLine="0"/>
              <w:jc w:val="center"/>
              <w:rPr>
                <w:sz w:val="20"/>
              </w:rPr>
            </w:pPr>
            <w:r w:rsidRPr="00A112CC">
              <w:rPr>
                <w:sz w:val="20"/>
              </w:rPr>
              <w:t>4.114.хх.412</w:t>
            </w:r>
          </w:p>
        </w:tc>
        <w:tc>
          <w:tcPr>
            <w:tcW w:w="2617" w:type="dxa"/>
            <w:shd w:val="clear" w:color="auto" w:fill="auto"/>
          </w:tcPr>
          <w:p w14:paraId="765EAD56" w14:textId="77777777" w:rsidR="00D51933" w:rsidRPr="00A112CC" w:rsidRDefault="00D51933" w:rsidP="00FF4076">
            <w:pPr>
              <w:widowControl w:val="0"/>
              <w:ind w:firstLine="0"/>
              <w:jc w:val="center"/>
              <w:rPr>
                <w:sz w:val="20"/>
              </w:rPr>
            </w:pPr>
            <w:r w:rsidRPr="00A112CC">
              <w:rPr>
                <w:sz w:val="20"/>
              </w:rPr>
              <w:t>4.101.хх.410</w:t>
            </w:r>
          </w:p>
        </w:tc>
      </w:tr>
      <w:tr w:rsidR="00A112CC" w:rsidRPr="00A112CC" w14:paraId="5FD774BB" w14:textId="77777777" w:rsidTr="003D73B3">
        <w:trPr>
          <w:trHeight w:val="20"/>
        </w:trPr>
        <w:tc>
          <w:tcPr>
            <w:tcW w:w="2616" w:type="dxa"/>
            <w:vMerge/>
            <w:shd w:val="clear" w:color="auto" w:fill="auto"/>
          </w:tcPr>
          <w:p w14:paraId="6A463B42" w14:textId="77777777" w:rsidR="00D51933" w:rsidRPr="00A112CC" w:rsidRDefault="00D51933" w:rsidP="00FF4076">
            <w:pPr>
              <w:widowControl w:val="0"/>
              <w:numPr>
                <w:ilvl w:val="0"/>
                <w:numId w:val="5"/>
              </w:numPr>
              <w:ind w:left="176" w:hanging="176"/>
              <w:rPr>
                <w:sz w:val="20"/>
              </w:rPr>
            </w:pPr>
          </w:p>
        </w:tc>
        <w:tc>
          <w:tcPr>
            <w:tcW w:w="2617" w:type="dxa"/>
            <w:vMerge/>
            <w:shd w:val="clear" w:color="auto" w:fill="auto"/>
          </w:tcPr>
          <w:p w14:paraId="235C3908" w14:textId="77777777" w:rsidR="00D51933" w:rsidRPr="00A112CC" w:rsidRDefault="00D51933" w:rsidP="00FF4076">
            <w:pPr>
              <w:widowControl w:val="0"/>
              <w:ind w:firstLine="0"/>
              <w:rPr>
                <w:sz w:val="20"/>
              </w:rPr>
            </w:pPr>
          </w:p>
        </w:tc>
        <w:tc>
          <w:tcPr>
            <w:tcW w:w="2617" w:type="dxa"/>
            <w:gridSpan w:val="2"/>
            <w:shd w:val="clear" w:color="auto" w:fill="auto"/>
          </w:tcPr>
          <w:p w14:paraId="2404AA85" w14:textId="2FACFF77" w:rsidR="00D51933" w:rsidRPr="00A112CC" w:rsidRDefault="00D51933" w:rsidP="00FF4076">
            <w:pPr>
              <w:widowControl w:val="0"/>
              <w:ind w:firstLine="0"/>
              <w:jc w:val="center"/>
              <w:rPr>
                <w:i/>
                <w:sz w:val="20"/>
              </w:rPr>
            </w:pPr>
            <w:r w:rsidRPr="00A112CC">
              <w:rPr>
                <w:i/>
                <w:sz w:val="20"/>
              </w:rPr>
              <w:t>7.114.хх.412</w:t>
            </w:r>
          </w:p>
        </w:tc>
        <w:tc>
          <w:tcPr>
            <w:tcW w:w="2617" w:type="dxa"/>
            <w:shd w:val="clear" w:color="auto" w:fill="auto"/>
          </w:tcPr>
          <w:p w14:paraId="620E7626" w14:textId="67B15777" w:rsidR="00D51933" w:rsidRPr="00A112CC" w:rsidRDefault="00D51933" w:rsidP="00FF4076">
            <w:pPr>
              <w:widowControl w:val="0"/>
              <w:ind w:firstLine="0"/>
              <w:jc w:val="center"/>
              <w:rPr>
                <w:i/>
                <w:sz w:val="20"/>
              </w:rPr>
            </w:pPr>
            <w:r w:rsidRPr="00A112CC">
              <w:rPr>
                <w:i/>
                <w:sz w:val="20"/>
              </w:rPr>
              <w:t>7.101.хх.410</w:t>
            </w:r>
          </w:p>
        </w:tc>
      </w:tr>
      <w:tr w:rsidR="00A112CC" w:rsidRPr="00A112CC" w14:paraId="05AB6E04" w14:textId="77777777" w:rsidTr="003D73B3">
        <w:trPr>
          <w:trHeight w:val="20"/>
        </w:trPr>
        <w:tc>
          <w:tcPr>
            <w:tcW w:w="2616" w:type="dxa"/>
            <w:vMerge w:val="restart"/>
            <w:shd w:val="clear" w:color="auto" w:fill="auto"/>
          </w:tcPr>
          <w:p w14:paraId="354047FC" w14:textId="77777777" w:rsidR="00D51933" w:rsidRPr="00A112CC" w:rsidRDefault="00D51933" w:rsidP="00FF4076">
            <w:pPr>
              <w:widowControl w:val="0"/>
              <w:numPr>
                <w:ilvl w:val="0"/>
                <w:numId w:val="5"/>
              </w:numPr>
              <w:ind w:left="176" w:hanging="176"/>
              <w:rPr>
                <w:sz w:val="20"/>
              </w:rPr>
            </w:pPr>
            <w:r w:rsidRPr="00A112CC">
              <w:rPr>
                <w:sz w:val="20"/>
              </w:rPr>
              <w:t xml:space="preserve"> остаточной стоимости объекта</w:t>
            </w:r>
          </w:p>
        </w:tc>
        <w:tc>
          <w:tcPr>
            <w:tcW w:w="2617" w:type="dxa"/>
            <w:vMerge/>
            <w:shd w:val="clear" w:color="auto" w:fill="auto"/>
          </w:tcPr>
          <w:p w14:paraId="7E16689B" w14:textId="77777777" w:rsidR="00D51933" w:rsidRPr="00A112CC" w:rsidRDefault="00D51933" w:rsidP="00FF4076">
            <w:pPr>
              <w:widowControl w:val="0"/>
              <w:ind w:firstLine="0"/>
              <w:rPr>
                <w:sz w:val="20"/>
              </w:rPr>
            </w:pPr>
          </w:p>
        </w:tc>
        <w:tc>
          <w:tcPr>
            <w:tcW w:w="2617" w:type="dxa"/>
            <w:gridSpan w:val="2"/>
            <w:shd w:val="clear" w:color="auto" w:fill="auto"/>
          </w:tcPr>
          <w:p w14:paraId="3CB80F40" w14:textId="77777777" w:rsidR="00D51933" w:rsidRPr="00A112CC" w:rsidRDefault="00D51933" w:rsidP="00FF4076">
            <w:pPr>
              <w:widowControl w:val="0"/>
              <w:ind w:firstLine="0"/>
              <w:jc w:val="center"/>
              <w:rPr>
                <w:sz w:val="20"/>
              </w:rPr>
            </w:pPr>
            <w:r w:rsidRPr="00A112CC">
              <w:rPr>
                <w:sz w:val="20"/>
              </w:rPr>
              <w:t>2.401.20.273</w:t>
            </w:r>
          </w:p>
        </w:tc>
        <w:tc>
          <w:tcPr>
            <w:tcW w:w="2617" w:type="dxa"/>
            <w:shd w:val="clear" w:color="auto" w:fill="auto"/>
          </w:tcPr>
          <w:p w14:paraId="7C2DD759" w14:textId="77777777" w:rsidR="00D51933" w:rsidRPr="00A112CC" w:rsidRDefault="00D51933" w:rsidP="00FF4076">
            <w:pPr>
              <w:widowControl w:val="0"/>
              <w:ind w:firstLine="0"/>
              <w:jc w:val="center"/>
              <w:rPr>
                <w:sz w:val="20"/>
              </w:rPr>
            </w:pPr>
            <w:r w:rsidRPr="00A112CC">
              <w:rPr>
                <w:sz w:val="20"/>
              </w:rPr>
              <w:t>2.101.хх.410</w:t>
            </w:r>
          </w:p>
        </w:tc>
      </w:tr>
      <w:tr w:rsidR="00A112CC" w:rsidRPr="00A112CC" w14:paraId="2DCF441B" w14:textId="77777777" w:rsidTr="003D73B3">
        <w:trPr>
          <w:trHeight w:val="20"/>
        </w:trPr>
        <w:tc>
          <w:tcPr>
            <w:tcW w:w="2616" w:type="dxa"/>
            <w:vMerge/>
            <w:shd w:val="clear" w:color="auto" w:fill="auto"/>
          </w:tcPr>
          <w:p w14:paraId="1CA84C86" w14:textId="77777777" w:rsidR="00D51933" w:rsidRPr="00A112CC" w:rsidRDefault="00D51933" w:rsidP="00FF4076">
            <w:pPr>
              <w:widowControl w:val="0"/>
              <w:numPr>
                <w:ilvl w:val="0"/>
                <w:numId w:val="5"/>
              </w:numPr>
              <w:ind w:left="176" w:hanging="176"/>
              <w:rPr>
                <w:sz w:val="20"/>
              </w:rPr>
            </w:pPr>
          </w:p>
        </w:tc>
        <w:tc>
          <w:tcPr>
            <w:tcW w:w="2617" w:type="dxa"/>
            <w:vMerge/>
            <w:shd w:val="clear" w:color="auto" w:fill="auto"/>
          </w:tcPr>
          <w:p w14:paraId="7F8C6593" w14:textId="77777777" w:rsidR="00D51933" w:rsidRPr="00A112CC" w:rsidRDefault="00D51933" w:rsidP="00FF4076">
            <w:pPr>
              <w:widowControl w:val="0"/>
              <w:ind w:firstLine="0"/>
              <w:rPr>
                <w:sz w:val="20"/>
              </w:rPr>
            </w:pPr>
          </w:p>
        </w:tc>
        <w:tc>
          <w:tcPr>
            <w:tcW w:w="2617" w:type="dxa"/>
            <w:gridSpan w:val="2"/>
            <w:shd w:val="clear" w:color="auto" w:fill="auto"/>
          </w:tcPr>
          <w:p w14:paraId="4821C1BF" w14:textId="77777777" w:rsidR="00D51933" w:rsidRPr="00A112CC" w:rsidRDefault="00D51933" w:rsidP="00FF4076">
            <w:pPr>
              <w:widowControl w:val="0"/>
              <w:ind w:firstLine="0"/>
              <w:jc w:val="center"/>
              <w:rPr>
                <w:sz w:val="20"/>
              </w:rPr>
            </w:pPr>
            <w:r w:rsidRPr="00A112CC">
              <w:rPr>
                <w:sz w:val="20"/>
              </w:rPr>
              <w:t>4.401.20.273</w:t>
            </w:r>
          </w:p>
        </w:tc>
        <w:tc>
          <w:tcPr>
            <w:tcW w:w="2617" w:type="dxa"/>
            <w:shd w:val="clear" w:color="auto" w:fill="auto"/>
          </w:tcPr>
          <w:p w14:paraId="52129447" w14:textId="77777777" w:rsidR="00D51933" w:rsidRPr="00A112CC" w:rsidRDefault="00D51933" w:rsidP="00FF4076">
            <w:pPr>
              <w:widowControl w:val="0"/>
              <w:ind w:firstLine="0"/>
              <w:jc w:val="center"/>
              <w:rPr>
                <w:sz w:val="20"/>
              </w:rPr>
            </w:pPr>
            <w:r w:rsidRPr="00A112CC">
              <w:rPr>
                <w:sz w:val="20"/>
              </w:rPr>
              <w:t>4.101.хх.410</w:t>
            </w:r>
          </w:p>
        </w:tc>
      </w:tr>
      <w:tr w:rsidR="00A112CC" w:rsidRPr="00A112CC" w14:paraId="1BD93DBB" w14:textId="77777777" w:rsidTr="003D73B3">
        <w:trPr>
          <w:trHeight w:val="20"/>
        </w:trPr>
        <w:tc>
          <w:tcPr>
            <w:tcW w:w="2616" w:type="dxa"/>
            <w:vMerge/>
            <w:shd w:val="clear" w:color="auto" w:fill="auto"/>
          </w:tcPr>
          <w:p w14:paraId="53B9F8A1" w14:textId="77777777" w:rsidR="00D51933" w:rsidRPr="00A112CC" w:rsidRDefault="00D51933" w:rsidP="00FF4076">
            <w:pPr>
              <w:widowControl w:val="0"/>
              <w:ind w:firstLine="0"/>
              <w:rPr>
                <w:sz w:val="20"/>
              </w:rPr>
            </w:pPr>
          </w:p>
        </w:tc>
        <w:tc>
          <w:tcPr>
            <w:tcW w:w="2617" w:type="dxa"/>
            <w:vMerge/>
            <w:shd w:val="clear" w:color="auto" w:fill="auto"/>
          </w:tcPr>
          <w:p w14:paraId="208414BA" w14:textId="77777777" w:rsidR="00D51933" w:rsidRPr="00A112CC" w:rsidRDefault="00D51933" w:rsidP="00FF4076">
            <w:pPr>
              <w:widowControl w:val="0"/>
              <w:ind w:firstLine="0"/>
              <w:rPr>
                <w:sz w:val="20"/>
              </w:rPr>
            </w:pPr>
          </w:p>
        </w:tc>
        <w:tc>
          <w:tcPr>
            <w:tcW w:w="2617" w:type="dxa"/>
            <w:gridSpan w:val="2"/>
            <w:shd w:val="clear" w:color="auto" w:fill="auto"/>
          </w:tcPr>
          <w:p w14:paraId="061BEE0E" w14:textId="5AF3A02F" w:rsidR="00D51933" w:rsidRPr="00A112CC" w:rsidRDefault="00D51933" w:rsidP="00FF4076">
            <w:pPr>
              <w:widowControl w:val="0"/>
              <w:ind w:firstLine="0"/>
              <w:jc w:val="center"/>
              <w:rPr>
                <w:i/>
                <w:sz w:val="20"/>
              </w:rPr>
            </w:pPr>
            <w:r w:rsidRPr="00A112CC">
              <w:rPr>
                <w:i/>
                <w:sz w:val="20"/>
              </w:rPr>
              <w:t>7.401.20.273</w:t>
            </w:r>
          </w:p>
        </w:tc>
        <w:tc>
          <w:tcPr>
            <w:tcW w:w="2617" w:type="dxa"/>
            <w:shd w:val="clear" w:color="auto" w:fill="auto"/>
          </w:tcPr>
          <w:p w14:paraId="78883153" w14:textId="0B82187E" w:rsidR="00D51933" w:rsidRPr="00A112CC" w:rsidRDefault="00D51933" w:rsidP="00FF4076">
            <w:pPr>
              <w:widowControl w:val="0"/>
              <w:ind w:firstLine="0"/>
              <w:jc w:val="center"/>
              <w:rPr>
                <w:i/>
                <w:sz w:val="20"/>
              </w:rPr>
            </w:pPr>
            <w:r w:rsidRPr="00A112CC">
              <w:rPr>
                <w:i/>
                <w:sz w:val="20"/>
              </w:rPr>
              <w:t>7.101.хх.410</w:t>
            </w:r>
          </w:p>
        </w:tc>
      </w:tr>
      <w:tr w:rsidR="00A112CC" w:rsidRPr="00A112CC" w14:paraId="1E55C487" w14:textId="77777777" w:rsidTr="003D73B3">
        <w:trPr>
          <w:trHeight w:val="20"/>
        </w:trPr>
        <w:tc>
          <w:tcPr>
            <w:tcW w:w="2616" w:type="dxa"/>
            <w:vMerge w:val="restart"/>
            <w:shd w:val="clear" w:color="auto" w:fill="auto"/>
          </w:tcPr>
          <w:p w14:paraId="03749142" w14:textId="77777777" w:rsidR="002B0A21" w:rsidRPr="00A112CC" w:rsidRDefault="002B0A21" w:rsidP="00FF4076">
            <w:pPr>
              <w:widowControl w:val="0"/>
              <w:ind w:firstLine="0"/>
              <w:rPr>
                <w:sz w:val="20"/>
              </w:rPr>
            </w:pPr>
            <w:r w:rsidRPr="00A112CC">
              <w:rPr>
                <w:sz w:val="20"/>
              </w:rPr>
              <w:t>Списание суммы начисленной амортизации списываемого объекта ОС стоимостью от 10 000 руб. до 100 000 руб.</w:t>
            </w:r>
          </w:p>
        </w:tc>
        <w:tc>
          <w:tcPr>
            <w:tcW w:w="2617" w:type="dxa"/>
            <w:vMerge w:val="restart"/>
            <w:shd w:val="clear" w:color="auto" w:fill="auto"/>
          </w:tcPr>
          <w:p w14:paraId="29F55576" w14:textId="77777777" w:rsidR="002B0A21" w:rsidRPr="00A112CC" w:rsidRDefault="002B0A21" w:rsidP="00FF4076">
            <w:pPr>
              <w:widowControl w:val="0"/>
              <w:ind w:firstLine="0"/>
              <w:rPr>
                <w:sz w:val="20"/>
              </w:rPr>
            </w:pPr>
            <w:r w:rsidRPr="00A112CC">
              <w:rPr>
                <w:sz w:val="20"/>
              </w:rPr>
              <w:t>Акт о списании объектов нефинансовых активов (кроме транспортных средств) (ф.</w:t>
            </w:r>
            <w:r w:rsidRPr="00A112CC">
              <w:rPr>
                <w:sz w:val="20"/>
                <w:lang w:val="en-US"/>
              </w:rPr>
              <w:t> </w:t>
            </w:r>
            <w:r w:rsidRPr="00A112CC">
              <w:rPr>
                <w:sz w:val="20"/>
              </w:rPr>
              <w:t>0504104)</w:t>
            </w:r>
          </w:p>
          <w:p w14:paraId="43DC6A75" w14:textId="77777777" w:rsidR="002B0A21" w:rsidRPr="00A112CC" w:rsidRDefault="002B0A21" w:rsidP="00FF4076">
            <w:pPr>
              <w:widowControl w:val="0"/>
              <w:ind w:firstLine="0"/>
              <w:rPr>
                <w:sz w:val="20"/>
              </w:rPr>
            </w:pPr>
            <w:r w:rsidRPr="00A112CC">
              <w:rPr>
                <w:sz w:val="20"/>
              </w:rPr>
              <w:t>Акт о списании транспортного средства (ф. 0504105)</w:t>
            </w:r>
          </w:p>
          <w:p w14:paraId="79ECD521" w14:textId="77777777" w:rsidR="002B0A21" w:rsidRPr="00A112CC" w:rsidRDefault="002B0A21" w:rsidP="00FF4076">
            <w:pPr>
              <w:widowControl w:val="0"/>
              <w:tabs>
                <w:tab w:val="num" w:pos="720"/>
              </w:tabs>
              <w:ind w:firstLine="0"/>
              <w:rPr>
                <w:sz w:val="20"/>
              </w:rPr>
            </w:pPr>
            <w:r w:rsidRPr="00A112CC">
              <w:rPr>
                <w:sz w:val="20"/>
              </w:rPr>
              <w:t xml:space="preserve">Акт о списании исключенных объектов библиотечного фонда (ф. </w:t>
            </w:r>
            <w:r w:rsidRPr="00A112CC">
              <w:rPr>
                <w:sz w:val="20"/>
              </w:rPr>
              <w:lastRenderedPageBreak/>
              <w:t>0504144)</w:t>
            </w:r>
          </w:p>
          <w:p w14:paraId="0DB94FE6" w14:textId="77777777" w:rsidR="002B0A21" w:rsidRPr="00A112CC" w:rsidRDefault="002B0A21"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193AD63E" w14:textId="77777777" w:rsidR="002B0A21" w:rsidRPr="00A112CC" w:rsidRDefault="002B0A21" w:rsidP="00FF4076">
            <w:pPr>
              <w:widowControl w:val="0"/>
              <w:ind w:firstLine="0"/>
              <w:jc w:val="center"/>
              <w:rPr>
                <w:sz w:val="20"/>
              </w:rPr>
            </w:pPr>
            <w:r w:rsidRPr="00A112CC">
              <w:rPr>
                <w:sz w:val="20"/>
              </w:rPr>
              <w:lastRenderedPageBreak/>
              <w:t>2.104.хх.411</w:t>
            </w:r>
          </w:p>
        </w:tc>
        <w:tc>
          <w:tcPr>
            <w:tcW w:w="2617" w:type="dxa"/>
            <w:shd w:val="clear" w:color="auto" w:fill="auto"/>
          </w:tcPr>
          <w:p w14:paraId="0139B808" w14:textId="77777777" w:rsidR="002B0A21" w:rsidRPr="00A112CC" w:rsidRDefault="002B0A21" w:rsidP="00FF4076">
            <w:pPr>
              <w:widowControl w:val="0"/>
              <w:ind w:firstLine="0"/>
              <w:jc w:val="center"/>
              <w:rPr>
                <w:sz w:val="20"/>
              </w:rPr>
            </w:pPr>
            <w:r w:rsidRPr="00A112CC">
              <w:rPr>
                <w:sz w:val="20"/>
              </w:rPr>
              <w:t>2.101.хх.410</w:t>
            </w:r>
          </w:p>
        </w:tc>
      </w:tr>
      <w:tr w:rsidR="00A112CC" w:rsidRPr="00A112CC" w14:paraId="554FE834" w14:textId="77777777" w:rsidTr="003D73B3">
        <w:trPr>
          <w:trHeight w:val="20"/>
        </w:trPr>
        <w:tc>
          <w:tcPr>
            <w:tcW w:w="2616" w:type="dxa"/>
            <w:vMerge/>
            <w:shd w:val="clear" w:color="auto" w:fill="auto"/>
          </w:tcPr>
          <w:p w14:paraId="5B613CAB" w14:textId="77777777" w:rsidR="002B0A21" w:rsidRPr="00A112CC" w:rsidRDefault="002B0A21" w:rsidP="00FF4076">
            <w:pPr>
              <w:widowControl w:val="0"/>
              <w:numPr>
                <w:ilvl w:val="0"/>
                <w:numId w:val="5"/>
              </w:numPr>
              <w:ind w:left="176" w:hanging="176"/>
              <w:rPr>
                <w:sz w:val="20"/>
              </w:rPr>
            </w:pPr>
          </w:p>
        </w:tc>
        <w:tc>
          <w:tcPr>
            <w:tcW w:w="2617" w:type="dxa"/>
            <w:vMerge/>
            <w:shd w:val="clear" w:color="auto" w:fill="auto"/>
          </w:tcPr>
          <w:p w14:paraId="3C61585B" w14:textId="77777777" w:rsidR="002B0A21" w:rsidRPr="00A112CC" w:rsidRDefault="002B0A21" w:rsidP="00FF4076">
            <w:pPr>
              <w:widowControl w:val="0"/>
              <w:ind w:firstLine="0"/>
              <w:rPr>
                <w:sz w:val="20"/>
              </w:rPr>
            </w:pPr>
          </w:p>
        </w:tc>
        <w:tc>
          <w:tcPr>
            <w:tcW w:w="2617" w:type="dxa"/>
            <w:gridSpan w:val="2"/>
            <w:shd w:val="clear" w:color="auto" w:fill="auto"/>
          </w:tcPr>
          <w:p w14:paraId="7D877053" w14:textId="77777777" w:rsidR="002B0A21" w:rsidRPr="00A112CC" w:rsidRDefault="002B0A21" w:rsidP="00FF4076">
            <w:pPr>
              <w:widowControl w:val="0"/>
              <w:ind w:firstLine="0"/>
              <w:jc w:val="center"/>
              <w:rPr>
                <w:sz w:val="20"/>
              </w:rPr>
            </w:pPr>
            <w:r w:rsidRPr="00A112CC">
              <w:rPr>
                <w:sz w:val="20"/>
              </w:rPr>
              <w:t>4.104.хх.411</w:t>
            </w:r>
          </w:p>
        </w:tc>
        <w:tc>
          <w:tcPr>
            <w:tcW w:w="2617" w:type="dxa"/>
            <w:shd w:val="clear" w:color="auto" w:fill="auto"/>
          </w:tcPr>
          <w:p w14:paraId="4FED151D" w14:textId="77777777" w:rsidR="002B0A21" w:rsidRPr="00A112CC" w:rsidRDefault="002B0A21" w:rsidP="00FF4076">
            <w:pPr>
              <w:widowControl w:val="0"/>
              <w:ind w:firstLine="0"/>
              <w:jc w:val="center"/>
              <w:rPr>
                <w:sz w:val="20"/>
              </w:rPr>
            </w:pPr>
            <w:r w:rsidRPr="00A112CC">
              <w:rPr>
                <w:sz w:val="20"/>
              </w:rPr>
              <w:t>4.101.хх.410</w:t>
            </w:r>
          </w:p>
        </w:tc>
      </w:tr>
      <w:tr w:rsidR="00A112CC" w:rsidRPr="00A112CC" w14:paraId="586151F4" w14:textId="77777777" w:rsidTr="003D73B3">
        <w:trPr>
          <w:trHeight w:val="20"/>
        </w:trPr>
        <w:tc>
          <w:tcPr>
            <w:tcW w:w="2616" w:type="dxa"/>
            <w:vMerge/>
            <w:shd w:val="clear" w:color="auto" w:fill="auto"/>
          </w:tcPr>
          <w:p w14:paraId="26506E9A" w14:textId="77777777" w:rsidR="002B0A21" w:rsidRPr="00A112CC" w:rsidRDefault="002B0A21" w:rsidP="00FF4076">
            <w:pPr>
              <w:widowControl w:val="0"/>
              <w:ind w:firstLine="0"/>
              <w:rPr>
                <w:sz w:val="20"/>
              </w:rPr>
            </w:pPr>
          </w:p>
        </w:tc>
        <w:tc>
          <w:tcPr>
            <w:tcW w:w="2617" w:type="dxa"/>
            <w:vMerge/>
            <w:shd w:val="clear" w:color="auto" w:fill="auto"/>
          </w:tcPr>
          <w:p w14:paraId="76AFBE9E" w14:textId="77777777" w:rsidR="002B0A21" w:rsidRPr="00A112CC" w:rsidRDefault="002B0A21" w:rsidP="00FF4076">
            <w:pPr>
              <w:widowControl w:val="0"/>
              <w:ind w:firstLine="0"/>
              <w:rPr>
                <w:sz w:val="20"/>
              </w:rPr>
            </w:pPr>
          </w:p>
        </w:tc>
        <w:tc>
          <w:tcPr>
            <w:tcW w:w="2617" w:type="dxa"/>
            <w:gridSpan w:val="2"/>
            <w:shd w:val="clear" w:color="auto" w:fill="auto"/>
          </w:tcPr>
          <w:p w14:paraId="4F30A7D6" w14:textId="57D9EF55" w:rsidR="002B0A21" w:rsidRPr="00A112CC" w:rsidRDefault="002B0A21" w:rsidP="00FF4076">
            <w:pPr>
              <w:widowControl w:val="0"/>
              <w:ind w:firstLine="0"/>
              <w:jc w:val="center"/>
              <w:rPr>
                <w:i/>
                <w:sz w:val="20"/>
              </w:rPr>
            </w:pPr>
            <w:r w:rsidRPr="00A112CC">
              <w:rPr>
                <w:i/>
                <w:sz w:val="20"/>
              </w:rPr>
              <w:t>7.104.хх.411</w:t>
            </w:r>
          </w:p>
        </w:tc>
        <w:tc>
          <w:tcPr>
            <w:tcW w:w="2617" w:type="dxa"/>
            <w:shd w:val="clear" w:color="auto" w:fill="auto"/>
          </w:tcPr>
          <w:p w14:paraId="18A3A0ED" w14:textId="73E51FDF" w:rsidR="002B0A21" w:rsidRPr="00A112CC" w:rsidRDefault="002B0A21" w:rsidP="00FF4076">
            <w:pPr>
              <w:widowControl w:val="0"/>
              <w:ind w:firstLine="0"/>
              <w:jc w:val="center"/>
              <w:rPr>
                <w:i/>
                <w:sz w:val="20"/>
              </w:rPr>
            </w:pPr>
            <w:r w:rsidRPr="00A112CC">
              <w:rPr>
                <w:i/>
                <w:sz w:val="20"/>
              </w:rPr>
              <w:t>7.101.хх.410</w:t>
            </w:r>
          </w:p>
        </w:tc>
      </w:tr>
      <w:tr w:rsidR="00A112CC" w:rsidRPr="00A112CC" w14:paraId="493F8280" w14:textId="77777777" w:rsidTr="003D73B3">
        <w:trPr>
          <w:trHeight w:val="20"/>
        </w:trPr>
        <w:tc>
          <w:tcPr>
            <w:tcW w:w="2616" w:type="dxa"/>
            <w:shd w:val="clear" w:color="auto" w:fill="auto"/>
          </w:tcPr>
          <w:p w14:paraId="758BF797" w14:textId="77777777" w:rsidR="002B0A21" w:rsidRPr="00A112CC" w:rsidRDefault="002B0A21" w:rsidP="00FF4076">
            <w:pPr>
              <w:widowControl w:val="0"/>
              <w:ind w:firstLine="0"/>
              <w:rPr>
                <w:sz w:val="20"/>
              </w:rPr>
            </w:pPr>
            <w:r w:rsidRPr="00A112CC">
              <w:rPr>
                <w:sz w:val="20"/>
              </w:rPr>
              <w:t>Списание объекта ОС стоимостью до 10 000 руб.</w:t>
            </w:r>
          </w:p>
        </w:tc>
        <w:tc>
          <w:tcPr>
            <w:tcW w:w="2617" w:type="dxa"/>
            <w:shd w:val="clear" w:color="auto" w:fill="auto"/>
          </w:tcPr>
          <w:p w14:paraId="15A660DB" w14:textId="77777777" w:rsidR="002B0A21" w:rsidRPr="00A112CC" w:rsidRDefault="002B0A21" w:rsidP="00FF4076">
            <w:pPr>
              <w:widowControl w:val="0"/>
              <w:ind w:firstLine="0"/>
              <w:rPr>
                <w:sz w:val="20"/>
              </w:rPr>
            </w:pPr>
            <w:r w:rsidRPr="00A112CC">
              <w:rPr>
                <w:sz w:val="20"/>
              </w:rPr>
              <w:t>Акт о списании объектов нефинансовых активов (кроме транспортных средств) (ф.</w:t>
            </w:r>
            <w:r w:rsidRPr="00A112CC">
              <w:rPr>
                <w:sz w:val="20"/>
                <w:lang w:val="en-US"/>
              </w:rPr>
              <w:t> </w:t>
            </w:r>
            <w:r w:rsidRPr="00A112CC">
              <w:rPr>
                <w:sz w:val="20"/>
              </w:rPr>
              <w:t>0504104)</w:t>
            </w:r>
          </w:p>
          <w:p w14:paraId="6D9C3578" w14:textId="77777777" w:rsidR="002B0A21" w:rsidRPr="00A112CC" w:rsidRDefault="002B0A21" w:rsidP="00FF4076">
            <w:pPr>
              <w:widowControl w:val="0"/>
              <w:ind w:firstLine="0"/>
              <w:rPr>
                <w:sz w:val="20"/>
              </w:rPr>
            </w:pPr>
            <w:r w:rsidRPr="00A112CC">
              <w:rPr>
                <w:sz w:val="20"/>
              </w:rPr>
              <w:t>Акт о списании мягкого и хозяйственного инвентаря (ф.</w:t>
            </w:r>
            <w:r w:rsidRPr="00A112CC">
              <w:rPr>
                <w:sz w:val="20"/>
                <w:lang w:val="en-US"/>
              </w:rPr>
              <w:t> </w:t>
            </w:r>
            <w:r w:rsidRPr="00A112CC">
              <w:rPr>
                <w:sz w:val="20"/>
              </w:rPr>
              <w:t>0504143)</w:t>
            </w:r>
          </w:p>
          <w:p w14:paraId="101036C4" w14:textId="1CBC2C64" w:rsidR="002B0A21" w:rsidRPr="00A112CC" w:rsidRDefault="002B0A21"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5911A7C3" w14:textId="77777777" w:rsidR="002B0A21" w:rsidRPr="00A112CC" w:rsidRDefault="002B0A21" w:rsidP="00FF4076">
            <w:pPr>
              <w:widowControl w:val="0"/>
              <w:ind w:firstLine="0"/>
              <w:jc w:val="center"/>
              <w:rPr>
                <w:sz w:val="20"/>
              </w:rPr>
            </w:pPr>
          </w:p>
        </w:tc>
        <w:tc>
          <w:tcPr>
            <w:tcW w:w="2617" w:type="dxa"/>
            <w:shd w:val="clear" w:color="auto" w:fill="auto"/>
          </w:tcPr>
          <w:p w14:paraId="155DC447" w14:textId="77777777" w:rsidR="002B0A21" w:rsidRPr="00A112CC" w:rsidRDefault="002B0A21" w:rsidP="00FF4076">
            <w:pPr>
              <w:widowControl w:val="0"/>
              <w:ind w:firstLine="0"/>
              <w:jc w:val="center"/>
              <w:rPr>
                <w:sz w:val="20"/>
              </w:rPr>
            </w:pPr>
            <w:r w:rsidRPr="00A112CC">
              <w:rPr>
                <w:sz w:val="20"/>
              </w:rPr>
              <w:t>21</w:t>
            </w:r>
          </w:p>
        </w:tc>
      </w:tr>
      <w:tr w:rsidR="00A112CC" w:rsidRPr="00A112CC" w14:paraId="34ED76A4" w14:textId="77777777" w:rsidTr="003D73B3">
        <w:trPr>
          <w:trHeight w:val="20"/>
        </w:trPr>
        <w:tc>
          <w:tcPr>
            <w:tcW w:w="2616" w:type="dxa"/>
            <w:shd w:val="clear" w:color="auto" w:fill="auto"/>
          </w:tcPr>
          <w:p w14:paraId="247E56DF" w14:textId="77777777" w:rsidR="002B0A21" w:rsidRPr="00A112CC" w:rsidRDefault="002B0A21" w:rsidP="00FF4076">
            <w:pPr>
              <w:widowControl w:val="0"/>
              <w:ind w:firstLine="0"/>
              <w:rPr>
                <w:sz w:val="20"/>
              </w:rPr>
            </w:pPr>
            <w:r w:rsidRPr="00A112CC">
              <w:rPr>
                <w:sz w:val="20"/>
              </w:rPr>
              <w:t>Принятие к забалансовому учету объекта, требующего утилизации, до момента ее осуществления</w:t>
            </w:r>
          </w:p>
        </w:tc>
        <w:tc>
          <w:tcPr>
            <w:tcW w:w="2617" w:type="dxa"/>
            <w:shd w:val="clear" w:color="auto" w:fill="auto"/>
          </w:tcPr>
          <w:p w14:paraId="1DD771D8" w14:textId="77777777" w:rsidR="002B0A21" w:rsidRPr="00A112CC" w:rsidRDefault="002B0A21" w:rsidP="00FF4076">
            <w:pPr>
              <w:widowControl w:val="0"/>
              <w:ind w:firstLine="0"/>
              <w:rPr>
                <w:sz w:val="20"/>
              </w:rPr>
            </w:pPr>
            <w:r w:rsidRPr="00A112CC">
              <w:rPr>
                <w:sz w:val="20"/>
              </w:rPr>
              <w:t>Акт о списании объектов нефинансовых активов (кроме транспортных средств) (ф.</w:t>
            </w:r>
            <w:r w:rsidRPr="00A112CC">
              <w:rPr>
                <w:sz w:val="20"/>
                <w:lang w:val="en-US"/>
              </w:rPr>
              <w:t> </w:t>
            </w:r>
            <w:r w:rsidRPr="00A112CC">
              <w:rPr>
                <w:sz w:val="20"/>
              </w:rPr>
              <w:t>0504104)</w:t>
            </w:r>
          </w:p>
          <w:p w14:paraId="6D373439" w14:textId="77777777" w:rsidR="002B0A21" w:rsidRPr="00A112CC" w:rsidRDefault="002B0A21" w:rsidP="00FF4076">
            <w:pPr>
              <w:widowControl w:val="0"/>
              <w:ind w:firstLine="0"/>
              <w:rPr>
                <w:sz w:val="20"/>
              </w:rPr>
            </w:pPr>
            <w:r w:rsidRPr="00A112CC">
              <w:rPr>
                <w:sz w:val="20"/>
              </w:rPr>
              <w:t>Акт о списании транспортного средства (ф. 0504105)</w:t>
            </w:r>
          </w:p>
          <w:p w14:paraId="79DB56DB" w14:textId="77777777" w:rsidR="002B0A21" w:rsidRPr="00A112CC" w:rsidRDefault="002B0A21" w:rsidP="00FF4076">
            <w:pPr>
              <w:widowControl w:val="0"/>
              <w:tabs>
                <w:tab w:val="num" w:pos="720"/>
              </w:tabs>
              <w:ind w:firstLine="0"/>
              <w:rPr>
                <w:sz w:val="20"/>
              </w:rPr>
            </w:pPr>
            <w:r w:rsidRPr="00A112CC">
              <w:rPr>
                <w:sz w:val="20"/>
              </w:rPr>
              <w:t>Акт о списании исключенных объектов библиотечного фонда (ф. 0504144)</w:t>
            </w:r>
          </w:p>
          <w:p w14:paraId="6E9FFBFA" w14:textId="77777777" w:rsidR="002B0A21" w:rsidRPr="00A112CC" w:rsidRDefault="002B0A21"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0A929FBB" w14:textId="77777777" w:rsidR="002B0A21" w:rsidRPr="00A112CC" w:rsidRDefault="002B0A21" w:rsidP="00FF4076">
            <w:pPr>
              <w:widowControl w:val="0"/>
              <w:ind w:firstLine="0"/>
              <w:jc w:val="center"/>
              <w:rPr>
                <w:sz w:val="20"/>
              </w:rPr>
            </w:pPr>
            <w:r w:rsidRPr="00A112CC">
              <w:rPr>
                <w:sz w:val="20"/>
              </w:rPr>
              <w:t>02</w:t>
            </w:r>
          </w:p>
        </w:tc>
        <w:tc>
          <w:tcPr>
            <w:tcW w:w="2617" w:type="dxa"/>
            <w:shd w:val="clear" w:color="auto" w:fill="auto"/>
          </w:tcPr>
          <w:p w14:paraId="360690CA" w14:textId="77777777" w:rsidR="002B0A21" w:rsidRPr="00A112CC" w:rsidRDefault="002B0A21" w:rsidP="00FF4076">
            <w:pPr>
              <w:widowControl w:val="0"/>
              <w:ind w:firstLine="0"/>
              <w:jc w:val="center"/>
              <w:rPr>
                <w:sz w:val="20"/>
              </w:rPr>
            </w:pPr>
          </w:p>
        </w:tc>
      </w:tr>
      <w:tr w:rsidR="00A112CC" w:rsidRPr="00A112CC" w14:paraId="7D4DCDDC" w14:textId="77777777" w:rsidTr="003D73B3">
        <w:trPr>
          <w:trHeight w:val="20"/>
        </w:trPr>
        <w:tc>
          <w:tcPr>
            <w:tcW w:w="2616" w:type="dxa"/>
            <w:vMerge w:val="restart"/>
            <w:shd w:val="clear" w:color="auto" w:fill="auto"/>
          </w:tcPr>
          <w:p w14:paraId="14ED4294" w14:textId="77777777" w:rsidR="00F210A3" w:rsidRPr="00A112CC" w:rsidRDefault="00F210A3" w:rsidP="00FF4076">
            <w:pPr>
              <w:widowControl w:val="0"/>
              <w:ind w:firstLine="0"/>
              <w:rPr>
                <w:sz w:val="20"/>
              </w:rPr>
            </w:pPr>
            <w:r w:rsidRPr="00A112CC">
              <w:rPr>
                <w:sz w:val="20"/>
              </w:rPr>
              <w:t>Отражение суммы расходов, связанных с ликвидацией объекта ОС</w:t>
            </w:r>
          </w:p>
        </w:tc>
        <w:tc>
          <w:tcPr>
            <w:tcW w:w="2617" w:type="dxa"/>
            <w:vMerge w:val="restart"/>
            <w:shd w:val="clear" w:color="auto" w:fill="auto"/>
          </w:tcPr>
          <w:p w14:paraId="6D1FE8CD" w14:textId="77777777" w:rsidR="00F210A3" w:rsidRPr="00A112CC" w:rsidRDefault="00F210A3" w:rsidP="00FF4076">
            <w:pPr>
              <w:widowControl w:val="0"/>
              <w:ind w:firstLine="0"/>
              <w:rPr>
                <w:sz w:val="20"/>
              </w:rPr>
            </w:pPr>
            <w:r w:rsidRPr="00A112CC">
              <w:rPr>
                <w:sz w:val="20"/>
              </w:rPr>
              <w:t>Акт приемки-сдачи оказанных услуг</w:t>
            </w:r>
          </w:p>
        </w:tc>
        <w:tc>
          <w:tcPr>
            <w:tcW w:w="2617" w:type="dxa"/>
            <w:gridSpan w:val="2"/>
            <w:shd w:val="clear" w:color="auto" w:fill="auto"/>
          </w:tcPr>
          <w:p w14:paraId="7C32F3C9" w14:textId="77777777" w:rsidR="00F210A3" w:rsidRPr="00A112CC" w:rsidRDefault="00F210A3" w:rsidP="00FF4076">
            <w:pPr>
              <w:widowControl w:val="0"/>
              <w:ind w:firstLine="0"/>
              <w:jc w:val="center"/>
              <w:rPr>
                <w:sz w:val="20"/>
              </w:rPr>
            </w:pPr>
            <w:r w:rsidRPr="00A112CC">
              <w:rPr>
                <w:sz w:val="20"/>
              </w:rPr>
              <w:t>4.401.20.2хх</w:t>
            </w:r>
          </w:p>
        </w:tc>
        <w:tc>
          <w:tcPr>
            <w:tcW w:w="2617" w:type="dxa"/>
            <w:shd w:val="clear" w:color="auto" w:fill="auto"/>
          </w:tcPr>
          <w:p w14:paraId="49BF54D7" w14:textId="77777777" w:rsidR="00F210A3" w:rsidRPr="00A112CC" w:rsidRDefault="00F210A3" w:rsidP="00FF4076">
            <w:pPr>
              <w:widowControl w:val="0"/>
              <w:ind w:firstLine="0"/>
              <w:jc w:val="center"/>
              <w:rPr>
                <w:sz w:val="20"/>
              </w:rPr>
            </w:pPr>
            <w:r w:rsidRPr="00A112CC">
              <w:rPr>
                <w:sz w:val="20"/>
              </w:rPr>
              <w:t>4.302.хх.73х</w:t>
            </w:r>
          </w:p>
          <w:p w14:paraId="4C268875" w14:textId="77777777" w:rsidR="00F210A3" w:rsidRPr="00A112CC" w:rsidRDefault="00F210A3" w:rsidP="00FF4076">
            <w:pPr>
              <w:widowControl w:val="0"/>
              <w:ind w:firstLine="0"/>
              <w:jc w:val="center"/>
              <w:rPr>
                <w:sz w:val="20"/>
              </w:rPr>
            </w:pPr>
            <w:r w:rsidRPr="00A112CC">
              <w:rPr>
                <w:sz w:val="20"/>
              </w:rPr>
              <w:t>(734, 736)</w:t>
            </w:r>
          </w:p>
        </w:tc>
      </w:tr>
      <w:tr w:rsidR="00A112CC" w:rsidRPr="00A112CC" w14:paraId="7BFB6977" w14:textId="77777777" w:rsidTr="003D73B3">
        <w:trPr>
          <w:trHeight w:val="20"/>
        </w:trPr>
        <w:tc>
          <w:tcPr>
            <w:tcW w:w="2616" w:type="dxa"/>
            <w:vMerge/>
            <w:shd w:val="clear" w:color="auto" w:fill="auto"/>
          </w:tcPr>
          <w:p w14:paraId="2CDF7D90" w14:textId="77777777" w:rsidR="00F210A3" w:rsidRPr="00A112CC" w:rsidRDefault="00F210A3" w:rsidP="00FF4076">
            <w:pPr>
              <w:widowControl w:val="0"/>
              <w:ind w:firstLine="0"/>
              <w:rPr>
                <w:sz w:val="20"/>
              </w:rPr>
            </w:pPr>
          </w:p>
        </w:tc>
        <w:tc>
          <w:tcPr>
            <w:tcW w:w="2617" w:type="dxa"/>
            <w:vMerge/>
            <w:shd w:val="clear" w:color="auto" w:fill="auto"/>
          </w:tcPr>
          <w:p w14:paraId="14E0D4E8" w14:textId="77777777" w:rsidR="00F210A3" w:rsidRPr="00A112CC" w:rsidRDefault="00F210A3" w:rsidP="00FF4076">
            <w:pPr>
              <w:widowControl w:val="0"/>
              <w:ind w:firstLine="0"/>
              <w:rPr>
                <w:sz w:val="20"/>
              </w:rPr>
            </w:pPr>
          </w:p>
        </w:tc>
        <w:tc>
          <w:tcPr>
            <w:tcW w:w="2617" w:type="dxa"/>
            <w:gridSpan w:val="2"/>
            <w:shd w:val="clear" w:color="auto" w:fill="auto"/>
          </w:tcPr>
          <w:p w14:paraId="105488B9" w14:textId="77777777" w:rsidR="00F210A3" w:rsidRPr="00A112CC" w:rsidRDefault="00F210A3" w:rsidP="00FF4076">
            <w:pPr>
              <w:widowControl w:val="0"/>
              <w:ind w:firstLine="0"/>
              <w:jc w:val="center"/>
              <w:rPr>
                <w:sz w:val="20"/>
              </w:rPr>
            </w:pPr>
            <w:r w:rsidRPr="00A112CC">
              <w:rPr>
                <w:sz w:val="20"/>
              </w:rPr>
              <w:t>2.401.20.2хх</w:t>
            </w:r>
          </w:p>
        </w:tc>
        <w:tc>
          <w:tcPr>
            <w:tcW w:w="2617" w:type="dxa"/>
            <w:shd w:val="clear" w:color="auto" w:fill="auto"/>
          </w:tcPr>
          <w:p w14:paraId="160DDCC7" w14:textId="77777777" w:rsidR="00F210A3" w:rsidRPr="00A112CC" w:rsidRDefault="00F210A3" w:rsidP="00FF4076">
            <w:pPr>
              <w:widowControl w:val="0"/>
              <w:ind w:firstLine="0"/>
              <w:jc w:val="center"/>
              <w:rPr>
                <w:sz w:val="20"/>
              </w:rPr>
            </w:pPr>
            <w:r w:rsidRPr="00A112CC">
              <w:rPr>
                <w:sz w:val="20"/>
              </w:rPr>
              <w:t>2.302.хх.73х</w:t>
            </w:r>
          </w:p>
          <w:p w14:paraId="2CDB8148" w14:textId="77777777" w:rsidR="00F210A3" w:rsidRPr="00A112CC" w:rsidRDefault="00F210A3" w:rsidP="00FF4076">
            <w:pPr>
              <w:widowControl w:val="0"/>
              <w:ind w:firstLine="0"/>
              <w:jc w:val="center"/>
              <w:rPr>
                <w:sz w:val="20"/>
              </w:rPr>
            </w:pPr>
            <w:r w:rsidRPr="00A112CC">
              <w:rPr>
                <w:sz w:val="20"/>
              </w:rPr>
              <w:t>(734, 736)</w:t>
            </w:r>
          </w:p>
        </w:tc>
      </w:tr>
      <w:tr w:rsidR="00A112CC" w:rsidRPr="00A112CC" w14:paraId="5B9082AD" w14:textId="77777777" w:rsidTr="003D73B3">
        <w:trPr>
          <w:trHeight w:val="20"/>
        </w:trPr>
        <w:tc>
          <w:tcPr>
            <w:tcW w:w="2616" w:type="dxa"/>
            <w:vMerge/>
            <w:shd w:val="clear" w:color="auto" w:fill="auto"/>
          </w:tcPr>
          <w:p w14:paraId="3605BAEC" w14:textId="77777777" w:rsidR="00F210A3" w:rsidRPr="00A112CC" w:rsidRDefault="00F210A3" w:rsidP="00FF4076">
            <w:pPr>
              <w:widowControl w:val="0"/>
              <w:ind w:firstLine="0"/>
              <w:rPr>
                <w:sz w:val="20"/>
              </w:rPr>
            </w:pPr>
          </w:p>
        </w:tc>
        <w:tc>
          <w:tcPr>
            <w:tcW w:w="2617" w:type="dxa"/>
            <w:vMerge/>
            <w:shd w:val="clear" w:color="auto" w:fill="auto"/>
          </w:tcPr>
          <w:p w14:paraId="14E0CF32" w14:textId="77777777" w:rsidR="00F210A3" w:rsidRPr="00A112CC" w:rsidRDefault="00F210A3" w:rsidP="00FF4076">
            <w:pPr>
              <w:widowControl w:val="0"/>
              <w:ind w:firstLine="0"/>
              <w:rPr>
                <w:sz w:val="20"/>
              </w:rPr>
            </w:pPr>
          </w:p>
        </w:tc>
        <w:tc>
          <w:tcPr>
            <w:tcW w:w="2617" w:type="dxa"/>
            <w:gridSpan w:val="2"/>
            <w:shd w:val="clear" w:color="auto" w:fill="auto"/>
          </w:tcPr>
          <w:p w14:paraId="0F797461" w14:textId="1E7C2696" w:rsidR="00F210A3" w:rsidRPr="00A112CC" w:rsidRDefault="00F210A3" w:rsidP="00FF4076">
            <w:pPr>
              <w:widowControl w:val="0"/>
              <w:ind w:firstLine="0"/>
              <w:jc w:val="center"/>
              <w:rPr>
                <w:i/>
                <w:sz w:val="20"/>
              </w:rPr>
            </w:pPr>
            <w:r w:rsidRPr="00A112CC">
              <w:rPr>
                <w:i/>
                <w:sz w:val="20"/>
              </w:rPr>
              <w:t>7.401.20.2хх</w:t>
            </w:r>
          </w:p>
        </w:tc>
        <w:tc>
          <w:tcPr>
            <w:tcW w:w="2617" w:type="dxa"/>
            <w:shd w:val="clear" w:color="auto" w:fill="auto"/>
          </w:tcPr>
          <w:p w14:paraId="5B5088EB" w14:textId="20ED0DBE" w:rsidR="00F210A3" w:rsidRPr="00A112CC" w:rsidRDefault="00F210A3" w:rsidP="00FF4076">
            <w:pPr>
              <w:widowControl w:val="0"/>
              <w:ind w:firstLine="0"/>
              <w:jc w:val="center"/>
              <w:rPr>
                <w:i/>
                <w:sz w:val="20"/>
              </w:rPr>
            </w:pPr>
            <w:r w:rsidRPr="00A112CC">
              <w:rPr>
                <w:i/>
                <w:sz w:val="20"/>
              </w:rPr>
              <w:t>7.302.хх.73х</w:t>
            </w:r>
          </w:p>
          <w:p w14:paraId="41725E17" w14:textId="3BA17384" w:rsidR="00F210A3" w:rsidRPr="00A112CC" w:rsidRDefault="00F210A3" w:rsidP="00FF4076">
            <w:pPr>
              <w:widowControl w:val="0"/>
              <w:ind w:firstLine="0"/>
              <w:jc w:val="center"/>
              <w:rPr>
                <w:i/>
                <w:sz w:val="20"/>
              </w:rPr>
            </w:pPr>
            <w:r w:rsidRPr="00A112CC">
              <w:rPr>
                <w:i/>
                <w:sz w:val="20"/>
              </w:rPr>
              <w:t>(734, 736)</w:t>
            </w:r>
          </w:p>
        </w:tc>
      </w:tr>
      <w:tr w:rsidR="00A112CC" w:rsidRPr="00A112CC" w14:paraId="6517FE7F" w14:textId="77777777" w:rsidTr="003D73B3">
        <w:trPr>
          <w:trHeight w:val="20"/>
        </w:trPr>
        <w:tc>
          <w:tcPr>
            <w:tcW w:w="2616" w:type="dxa"/>
            <w:shd w:val="clear" w:color="auto" w:fill="auto"/>
          </w:tcPr>
          <w:p w14:paraId="7709F0EA" w14:textId="77777777" w:rsidR="00F210A3" w:rsidRPr="00A112CC" w:rsidRDefault="00F210A3" w:rsidP="00FF4076">
            <w:pPr>
              <w:widowControl w:val="0"/>
              <w:ind w:firstLine="0"/>
              <w:rPr>
                <w:sz w:val="20"/>
              </w:rPr>
            </w:pPr>
            <w:r w:rsidRPr="00A112CC">
              <w:rPr>
                <w:sz w:val="20"/>
              </w:rPr>
              <w:t>Списание объекта ОС с забалансового учета после его ликвидации</w:t>
            </w:r>
          </w:p>
        </w:tc>
        <w:tc>
          <w:tcPr>
            <w:tcW w:w="2617" w:type="dxa"/>
            <w:vMerge/>
            <w:shd w:val="clear" w:color="auto" w:fill="auto"/>
          </w:tcPr>
          <w:p w14:paraId="536C366B" w14:textId="77777777" w:rsidR="00F210A3" w:rsidRPr="00A112CC" w:rsidRDefault="00F210A3" w:rsidP="00FF4076">
            <w:pPr>
              <w:widowControl w:val="0"/>
              <w:ind w:firstLine="0"/>
              <w:rPr>
                <w:sz w:val="20"/>
              </w:rPr>
            </w:pPr>
          </w:p>
        </w:tc>
        <w:tc>
          <w:tcPr>
            <w:tcW w:w="2617" w:type="dxa"/>
            <w:gridSpan w:val="2"/>
            <w:shd w:val="clear" w:color="auto" w:fill="auto"/>
          </w:tcPr>
          <w:p w14:paraId="797098FC" w14:textId="77777777" w:rsidR="00F210A3" w:rsidRPr="00A112CC" w:rsidRDefault="00F210A3" w:rsidP="00FF4076">
            <w:pPr>
              <w:widowControl w:val="0"/>
              <w:ind w:firstLine="0"/>
              <w:jc w:val="center"/>
              <w:rPr>
                <w:sz w:val="20"/>
              </w:rPr>
            </w:pPr>
          </w:p>
        </w:tc>
        <w:tc>
          <w:tcPr>
            <w:tcW w:w="2617" w:type="dxa"/>
            <w:shd w:val="clear" w:color="auto" w:fill="auto"/>
          </w:tcPr>
          <w:p w14:paraId="6FA9EDE3" w14:textId="77777777" w:rsidR="00F210A3" w:rsidRPr="00A112CC" w:rsidRDefault="00F210A3" w:rsidP="00FF4076">
            <w:pPr>
              <w:widowControl w:val="0"/>
              <w:ind w:firstLine="0"/>
              <w:jc w:val="center"/>
              <w:rPr>
                <w:sz w:val="20"/>
              </w:rPr>
            </w:pPr>
            <w:r w:rsidRPr="00A112CC">
              <w:rPr>
                <w:sz w:val="20"/>
              </w:rPr>
              <w:t>02</w:t>
            </w:r>
          </w:p>
        </w:tc>
      </w:tr>
      <w:tr w:rsidR="00A112CC" w:rsidRPr="00A112CC" w14:paraId="502E2193" w14:textId="77777777" w:rsidTr="003D73B3">
        <w:trPr>
          <w:trHeight w:val="20"/>
        </w:trPr>
        <w:tc>
          <w:tcPr>
            <w:tcW w:w="2616" w:type="dxa"/>
            <w:shd w:val="clear" w:color="auto" w:fill="auto"/>
          </w:tcPr>
          <w:p w14:paraId="648B30AA" w14:textId="77777777" w:rsidR="00F210A3" w:rsidRPr="00A112CC" w:rsidRDefault="00F210A3" w:rsidP="00FF4076">
            <w:pPr>
              <w:widowControl w:val="0"/>
              <w:ind w:firstLine="0"/>
              <w:rPr>
                <w:sz w:val="20"/>
              </w:rPr>
            </w:pPr>
            <w:r w:rsidRPr="00A112CC">
              <w:rPr>
                <w:sz w:val="20"/>
              </w:rPr>
              <w:t>Принято денежное обязательство по расходам, связанным с ликвидацией</w:t>
            </w:r>
          </w:p>
        </w:tc>
        <w:tc>
          <w:tcPr>
            <w:tcW w:w="2617" w:type="dxa"/>
            <w:shd w:val="clear" w:color="auto" w:fill="auto"/>
          </w:tcPr>
          <w:p w14:paraId="4AD6E47D" w14:textId="77777777" w:rsidR="00F210A3" w:rsidRPr="00A112CC" w:rsidRDefault="00F210A3"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31087D7B" w14:textId="77777777" w:rsidR="00F210A3" w:rsidRPr="00A112CC" w:rsidRDefault="00F210A3"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2.502.11.2хх</w:t>
            </w:r>
          </w:p>
          <w:p w14:paraId="06BDD786" w14:textId="77777777" w:rsidR="00F210A3" w:rsidRPr="00A112CC" w:rsidRDefault="00F210A3"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4.502.11.2хх</w:t>
            </w:r>
          </w:p>
          <w:p w14:paraId="2DC2AB01" w14:textId="512B5C1F" w:rsidR="00F210A3" w:rsidRPr="00A112CC" w:rsidRDefault="00F210A3"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7.502.11.2хх</w:t>
            </w:r>
          </w:p>
        </w:tc>
        <w:tc>
          <w:tcPr>
            <w:tcW w:w="2617" w:type="dxa"/>
            <w:shd w:val="clear" w:color="auto" w:fill="auto"/>
          </w:tcPr>
          <w:p w14:paraId="20271E9B"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2.502.12.2хх</w:t>
            </w:r>
          </w:p>
          <w:p w14:paraId="547B17E5"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4.502.12.2хх</w:t>
            </w:r>
          </w:p>
          <w:p w14:paraId="17CDE09A" w14:textId="6C4B49F5" w:rsidR="00F210A3" w:rsidRPr="00A112CC" w:rsidRDefault="00F210A3" w:rsidP="00FF4076">
            <w:pPr>
              <w:pStyle w:val="aff"/>
              <w:widowControl w:val="0"/>
              <w:spacing w:before="0" w:beforeAutospacing="0" w:after="0" w:afterAutospacing="0"/>
              <w:jc w:val="center"/>
              <w:textAlignment w:val="baseline"/>
              <w:rPr>
                <w:i/>
                <w:sz w:val="20"/>
                <w:szCs w:val="20"/>
              </w:rPr>
            </w:pPr>
            <w:r w:rsidRPr="00A112CC">
              <w:rPr>
                <w:i/>
                <w:sz w:val="20"/>
                <w:szCs w:val="20"/>
              </w:rPr>
              <w:t>7.502.12.2хх</w:t>
            </w:r>
          </w:p>
        </w:tc>
      </w:tr>
      <w:tr w:rsidR="00A112CC" w:rsidRPr="00A112CC" w14:paraId="494BF933" w14:textId="77777777" w:rsidTr="003D73B3">
        <w:trPr>
          <w:trHeight w:val="20"/>
        </w:trPr>
        <w:tc>
          <w:tcPr>
            <w:tcW w:w="10467" w:type="dxa"/>
            <w:gridSpan w:val="5"/>
            <w:shd w:val="clear" w:color="auto" w:fill="auto"/>
          </w:tcPr>
          <w:p w14:paraId="14CAF5FF" w14:textId="2F30FE8D" w:rsidR="00F210A3" w:rsidRPr="00A112CC" w:rsidRDefault="00F210A3"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71" w:name="_Toc94016058"/>
            <w:bookmarkStart w:id="72" w:name="_Toc94016827"/>
            <w:bookmarkStart w:id="73" w:name="_Toc103589383"/>
            <w:bookmarkStart w:id="74" w:name="_Toc146534691"/>
            <w:r w:rsidRPr="00A112CC">
              <w:rPr>
                <w:b/>
                <w:kern w:val="24"/>
                <w:sz w:val="20"/>
                <w:szCs w:val="20"/>
              </w:rPr>
              <w:t>1.5.5. Отражение выявленных при инвентаризации недостач объектов ОС</w:t>
            </w:r>
            <w:bookmarkEnd w:id="71"/>
            <w:bookmarkEnd w:id="72"/>
            <w:bookmarkEnd w:id="73"/>
            <w:bookmarkEnd w:id="74"/>
          </w:p>
        </w:tc>
      </w:tr>
      <w:tr w:rsidR="00A112CC" w:rsidRPr="00A112CC" w14:paraId="528F858F" w14:textId="77777777" w:rsidTr="003D73B3">
        <w:trPr>
          <w:trHeight w:val="20"/>
        </w:trPr>
        <w:tc>
          <w:tcPr>
            <w:tcW w:w="2616" w:type="dxa"/>
            <w:shd w:val="clear" w:color="auto" w:fill="auto"/>
          </w:tcPr>
          <w:p w14:paraId="02A3F0E6" w14:textId="77777777" w:rsidR="00F210A3" w:rsidRPr="00A112CC" w:rsidRDefault="00F210A3" w:rsidP="00FF4076">
            <w:pPr>
              <w:widowControl w:val="0"/>
              <w:ind w:firstLine="0"/>
              <w:rPr>
                <w:sz w:val="20"/>
              </w:rPr>
            </w:pPr>
            <w:r w:rsidRPr="00A112CC">
              <w:rPr>
                <w:sz w:val="20"/>
              </w:rPr>
              <w:t>Списание недостающего имущества по КВФО 4</w:t>
            </w:r>
          </w:p>
        </w:tc>
        <w:tc>
          <w:tcPr>
            <w:tcW w:w="2617" w:type="dxa"/>
            <w:shd w:val="clear" w:color="auto" w:fill="auto"/>
          </w:tcPr>
          <w:p w14:paraId="665D5316" w14:textId="77777777" w:rsidR="00F210A3" w:rsidRPr="00A112CC" w:rsidRDefault="00F210A3" w:rsidP="00FF4076">
            <w:pPr>
              <w:widowControl w:val="0"/>
              <w:ind w:left="360" w:firstLine="0"/>
              <w:rPr>
                <w:sz w:val="20"/>
              </w:rPr>
            </w:pPr>
          </w:p>
        </w:tc>
        <w:tc>
          <w:tcPr>
            <w:tcW w:w="2617" w:type="dxa"/>
            <w:gridSpan w:val="2"/>
            <w:shd w:val="clear" w:color="auto" w:fill="auto"/>
          </w:tcPr>
          <w:p w14:paraId="2549614A" w14:textId="77777777" w:rsidR="00F210A3" w:rsidRPr="00A112CC" w:rsidRDefault="00F210A3" w:rsidP="00FF4076">
            <w:pPr>
              <w:pStyle w:val="aff"/>
              <w:widowControl w:val="0"/>
              <w:tabs>
                <w:tab w:val="left" w:pos="175"/>
              </w:tabs>
              <w:spacing w:before="0" w:beforeAutospacing="0" w:after="0" w:afterAutospacing="0"/>
              <w:ind w:left="175"/>
              <w:jc w:val="center"/>
              <w:textAlignment w:val="baseline"/>
              <w:rPr>
                <w:sz w:val="20"/>
                <w:szCs w:val="20"/>
              </w:rPr>
            </w:pPr>
          </w:p>
        </w:tc>
        <w:tc>
          <w:tcPr>
            <w:tcW w:w="2617" w:type="dxa"/>
            <w:shd w:val="clear" w:color="auto" w:fill="auto"/>
          </w:tcPr>
          <w:p w14:paraId="0B262CC0" w14:textId="77777777" w:rsidR="00F210A3" w:rsidRPr="00A112CC" w:rsidRDefault="00F210A3" w:rsidP="00FF4076">
            <w:pPr>
              <w:pStyle w:val="ConsPlusNonformat"/>
              <w:widowControl w:val="0"/>
              <w:jc w:val="center"/>
              <w:rPr>
                <w:rFonts w:ascii="Times New Roman" w:hAnsi="Times New Roman" w:cs="Times New Roman"/>
              </w:rPr>
            </w:pPr>
          </w:p>
        </w:tc>
      </w:tr>
      <w:tr w:rsidR="00A112CC" w:rsidRPr="00A112CC" w14:paraId="4F9831E6" w14:textId="77777777" w:rsidTr="003D73B3">
        <w:trPr>
          <w:trHeight w:val="20"/>
        </w:trPr>
        <w:tc>
          <w:tcPr>
            <w:tcW w:w="2616" w:type="dxa"/>
            <w:shd w:val="clear" w:color="auto" w:fill="auto"/>
          </w:tcPr>
          <w:p w14:paraId="6703A78C" w14:textId="77777777" w:rsidR="00F210A3" w:rsidRPr="00A112CC" w:rsidRDefault="00F210A3" w:rsidP="00FF4076">
            <w:pPr>
              <w:widowControl w:val="0"/>
              <w:numPr>
                <w:ilvl w:val="0"/>
                <w:numId w:val="5"/>
              </w:numPr>
              <w:ind w:left="176" w:hanging="176"/>
              <w:rPr>
                <w:sz w:val="20"/>
              </w:rPr>
            </w:pPr>
            <w:r w:rsidRPr="00A112CC">
              <w:rPr>
                <w:sz w:val="20"/>
              </w:rPr>
              <w:t xml:space="preserve">амортизации, начисленной по объекту ОС </w:t>
            </w:r>
          </w:p>
        </w:tc>
        <w:tc>
          <w:tcPr>
            <w:tcW w:w="2617" w:type="dxa"/>
            <w:vMerge w:val="restart"/>
            <w:shd w:val="clear" w:color="auto" w:fill="auto"/>
          </w:tcPr>
          <w:p w14:paraId="123F9595" w14:textId="77777777" w:rsidR="00F210A3" w:rsidRPr="00A112CC" w:rsidRDefault="00F210A3" w:rsidP="00FF4076">
            <w:pPr>
              <w:widowControl w:val="0"/>
              <w:ind w:firstLine="0"/>
              <w:rPr>
                <w:sz w:val="20"/>
              </w:rPr>
            </w:pPr>
            <w:r w:rsidRPr="00A112CC">
              <w:rPr>
                <w:sz w:val="20"/>
              </w:rPr>
              <w:t>Акт о результатах инвентаризации (ф. 0504835)</w:t>
            </w:r>
          </w:p>
          <w:p w14:paraId="2C5A21F0" w14:textId="77777777" w:rsidR="00F210A3" w:rsidRPr="00A112CC" w:rsidRDefault="00F210A3" w:rsidP="00FF4076">
            <w:pPr>
              <w:widowControl w:val="0"/>
              <w:ind w:firstLine="0"/>
              <w:rPr>
                <w:sz w:val="20"/>
              </w:rPr>
            </w:pPr>
            <w:r w:rsidRPr="00A112CC">
              <w:rPr>
                <w:sz w:val="20"/>
              </w:rPr>
              <w:t>Акт о списании объектов нефинансовых активов (кроме транспортных средств) (ф. 0504104)</w:t>
            </w:r>
          </w:p>
          <w:p w14:paraId="18D4BF7E" w14:textId="77777777" w:rsidR="00F210A3" w:rsidRPr="00A112CC" w:rsidRDefault="00F210A3" w:rsidP="00FF4076">
            <w:pPr>
              <w:widowControl w:val="0"/>
              <w:ind w:firstLine="0"/>
              <w:rPr>
                <w:sz w:val="20"/>
              </w:rPr>
            </w:pPr>
            <w:r w:rsidRPr="00A112CC">
              <w:rPr>
                <w:sz w:val="20"/>
              </w:rPr>
              <w:t>Акт о списании транспортного средства (ф. 0504105)</w:t>
            </w:r>
          </w:p>
          <w:p w14:paraId="34C30D4E" w14:textId="77777777" w:rsidR="00F210A3" w:rsidRPr="00A112CC" w:rsidRDefault="00F210A3" w:rsidP="00FF4076">
            <w:pPr>
              <w:widowControl w:val="0"/>
              <w:tabs>
                <w:tab w:val="num" w:pos="720"/>
              </w:tabs>
              <w:ind w:firstLine="0"/>
              <w:rPr>
                <w:sz w:val="20"/>
              </w:rPr>
            </w:pPr>
            <w:r w:rsidRPr="00A112CC">
              <w:rPr>
                <w:sz w:val="20"/>
              </w:rPr>
              <w:t>Акт о списании исключенных объектов библиотечного фонда (ф. 0504144)</w:t>
            </w:r>
          </w:p>
          <w:p w14:paraId="39E23C95" w14:textId="77777777" w:rsidR="00F210A3" w:rsidRPr="00A112CC" w:rsidRDefault="00F210A3" w:rsidP="00FF4076">
            <w:pPr>
              <w:widowControl w:val="0"/>
              <w:ind w:firstLine="0"/>
              <w:rPr>
                <w:sz w:val="20"/>
              </w:rPr>
            </w:pPr>
            <w:r w:rsidRPr="00A112CC">
              <w:rPr>
                <w:sz w:val="20"/>
              </w:rPr>
              <w:t>Акт о списании мягкого и хозяйственного инвентаря (ф.</w:t>
            </w:r>
            <w:r w:rsidRPr="00A112CC">
              <w:rPr>
                <w:sz w:val="20"/>
                <w:lang w:val="en-US"/>
              </w:rPr>
              <w:t> </w:t>
            </w:r>
            <w:r w:rsidRPr="00A112CC">
              <w:rPr>
                <w:sz w:val="20"/>
              </w:rPr>
              <w:t>0504143)</w:t>
            </w:r>
          </w:p>
          <w:p w14:paraId="373AF267" w14:textId="77777777" w:rsidR="00F210A3" w:rsidRPr="00A112CC" w:rsidRDefault="00F210A3"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13EF21A3" w14:textId="71DECFFE" w:rsidR="00F210A3" w:rsidRPr="00A112CC" w:rsidRDefault="00F210A3" w:rsidP="00FF4076">
            <w:pPr>
              <w:widowControl w:val="0"/>
              <w:ind w:firstLine="0"/>
              <w:jc w:val="center"/>
              <w:rPr>
                <w:sz w:val="20"/>
              </w:rPr>
            </w:pPr>
            <w:r w:rsidRPr="00A112CC">
              <w:rPr>
                <w:sz w:val="20"/>
              </w:rPr>
              <w:t>4.104.хх.411</w:t>
            </w:r>
          </w:p>
        </w:tc>
        <w:tc>
          <w:tcPr>
            <w:tcW w:w="2617" w:type="dxa"/>
            <w:shd w:val="clear" w:color="auto" w:fill="auto"/>
          </w:tcPr>
          <w:p w14:paraId="57EA38F7" w14:textId="77777777" w:rsidR="00F210A3" w:rsidRPr="00A112CC" w:rsidRDefault="00F210A3" w:rsidP="00FF4076">
            <w:pPr>
              <w:widowControl w:val="0"/>
              <w:ind w:firstLine="0"/>
              <w:jc w:val="center"/>
              <w:rPr>
                <w:sz w:val="20"/>
              </w:rPr>
            </w:pPr>
            <w:r w:rsidRPr="00A112CC">
              <w:rPr>
                <w:sz w:val="20"/>
              </w:rPr>
              <w:t>4.101.хх.410</w:t>
            </w:r>
          </w:p>
        </w:tc>
      </w:tr>
      <w:tr w:rsidR="00A112CC" w:rsidRPr="00A112CC" w14:paraId="7445F6C0" w14:textId="77777777" w:rsidTr="003D73B3">
        <w:trPr>
          <w:trHeight w:val="20"/>
        </w:trPr>
        <w:tc>
          <w:tcPr>
            <w:tcW w:w="2616" w:type="dxa"/>
            <w:shd w:val="clear" w:color="auto" w:fill="auto"/>
          </w:tcPr>
          <w:p w14:paraId="1CBF1A0D" w14:textId="77777777" w:rsidR="00F210A3" w:rsidRPr="00A112CC" w:rsidRDefault="00F210A3" w:rsidP="00FF4076">
            <w:pPr>
              <w:widowControl w:val="0"/>
              <w:numPr>
                <w:ilvl w:val="0"/>
                <w:numId w:val="5"/>
              </w:numPr>
              <w:ind w:left="176" w:hanging="176"/>
              <w:rPr>
                <w:sz w:val="20"/>
              </w:rPr>
            </w:pPr>
            <w:r w:rsidRPr="00A112CC">
              <w:rPr>
                <w:sz w:val="20"/>
              </w:rPr>
              <w:t>списание накопленного убытка от обесценения (при наличии)</w:t>
            </w:r>
          </w:p>
        </w:tc>
        <w:tc>
          <w:tcPr>
            <w:tcW w:w="2617" w:type="dxa"/>
            <w:vMerge/>
            <w:shd w:val="clear" w:color="auto" w:fill="auto"/>
          </w:tcPr>
          <w:p w14:paraId="6A5721DD" w14:textId="77777777" w:rsidR="00F210A3" w:rsidRPr="00A112CC" w:rsidRDefault="00F210A3" w:rsidP="00FF4076">
            <w:pPr>
              <w:widowControl w:val="0"/>
              <w:ind w:firstLine="0"/>
              <w:rPr>
                <w:sz w:val="20"/>
              </w:rPr>
            </w:pPr>
          </w:p>
        </w:tc>
        <w:tc>
          <w:tcPr>
            <w:tcW w:w="2617" w:type="dxa"/>
            <w:gridSpan w:val="2"/>
            <w:shd w:val="clear" w:color="auto" w:fill="auto"/>
          </w:tcPr>
          <w:p w14:paraId="2BBAFD85" w14:textId="77777777" w:rsidR="00F210A3" w:rsidRPr="00A112CC" w:rsidRDefault="00F210A3" w:rsidP="00FF4076">
            <w:pPr>
              <w:widowControl w:val="0"/>
              <w:ind w:firstLine="0"/>
              <w:jc w:val="center"/>
              <w:rPr>
                <w:sz w:val="20"/>
              </w:rPr>
            </w:pPr>
            <w:r w:rsidRPr="00A112CC">
              <w:rPr>
                <w:sz w:val="20"/>
              </w:rPr>
              <w:t>4.114.хх.412</w:t>
            </w:r>
          </w:p>
        </w:tc>
        <w:tc>
          <w:tcPr>
            <w:tcW w:w="2617" w:type="dxa"/>
            <w:shd w:val="clear" w:color="auto" w:fill="auto"/>
          </w:tcPr>
          <w:p w14:paraId="3F9C8FD0" w14:textId="77777777" w:rsidR="00F210A3" w:rsidRPr="00A112CC" w:rsidRDefault="00F210A3" w:rsidP="00FF4076">
            <w:pPr>
              <w:widowControl w:val="0"/>
              <w:ind w:firstLine="0"/>
              <w:jc w:val="center"/>
              <w:rPr>
                <w:sz w:val="20"/>
              </w:rPr>
            </w:pPr>
            <w:r w:rsidRPr="00A112CC">
              <w:rPr>
                <w:sz w:val="20"/>
              </w:rPr>
              <w:t>4.101.хх.410</w:t>
            </w:r>
          </w:p>
        </w:tc>
      </w:tr>
      <w:tr w:rsidR="00A112CC" w:rsidRPr="00A112CC" w14:paraId="28C6D06C" w14:textId="77777777" w:rsidTr="003D73B3">
        <w:trPr>
          <w:trHeight w:val="20"/>
        </w:trPr>
        <w:tc>
          <w:tcPr>
            <w:tcW w:w="2616" w:type="dxa"/>
            <w:shd w:val="clear" w:color="auto" w:fill="auto"/>
          </w:tcPr>
          <w:p w14:paraId="3B181BF0" w14:textId="77777777" w:rsidR="00F210A3" w:rsidRPr="00A112CC" w:rsidRDefault="00F210A3" w:rsidP="00FF4076">
            <w:pPr>
              <w:widowControl w:val="0"/>
              <w:numPr>
                <w:ilvl w:val="0"/>
                <w:numId w:val="5"/>
              </w:numPr>
              <w:ind w:left="176" w:hanging="176"/>
              <w:rPr>
                <w:sz w:val="20"/>
              </w:rPr>
            </w:pPr>
            <w:r w:rsidRPr="00A112CC">
              <w:rPr>
                <w:sz w:val="20"/>
              </w:rPr>
              <w:t xml:space="preserve">остаточной стоимости объекта ОС </w:t>
            </w:r>
          </w:p>
        </w:tc>
        <w:tc>
          <w:tcPr>
            <w:tcW w:w="2617" w:type="dxa"/>
            <w:vMerge/>
            <w:shd w:val="clear" w:color="auto" w:fill="auto"/>
          </w:tcPr>
          <w:p w14:paraId="26F48727" w14:textId="77777777" w:rsidR="00F210A3" w:rsidRPr="00A112CC" w:rsidRDefault="00F210A3" w:rsidP="00FF4076">
            <w:pPr>
              <w:widowControl w:val="0"/>
              <w:numPr>
                <w:ilvl w:val="0"/>
                <w:numId w:val="3"/>
              </w:numPr>
              <w:rPr>
                <w:sz w:val="20"/>
              </w:rPr>
            </w:pPr>
          </w:p>
        </w:tc>
        <w:tc>
          <w:tcPr>
            <w:tcW w:w="2617" w:type="dxa"/>
            <w:gridSpan w:val="2"/>
            <w:shd w:val="clear" w:color="auto" w:fill="auto"/>
          </w:tcPr>
          <w:p w14:paraId="0DF1A928" w14:textId="77777777" w:rsidR="00F210A3" w:rsidRPr="00A112CC" w:rsidRDefault="00F210A3" w:rsidP="00FF4076">
            <w:pPr>
              <w:widowControl w:val="0"/>
              <w:ind w:firstLine="0"/>
              <w:jc w:val="center"/>
              <w:rPr>
                <w:sz w:val="20"/>
              </w:rPr>
            </w:pPr>
            <w:r w:rsidRPr="00A112CC">
              <w:rPr>
                <w:sz w:val="20"/>
              </w:rPr>
              <w:t>4.401.10.172</w:t>
            </w:r>
          </w:p>
        </w:tc>
        <w:tc>
          <w:tcPr>
            <w:tcW w:w="2617" w:type="dxa"/>
            <w:shd w:val="clear" w:color="auto" w:fill="auto"/>
          </w:tcPr>
          <w:p w14:paraId="0AF309AC" w14:textId="77777777" w:rsidR="00F210A3" w:rsidRPr="00A112CC" w:rsidRDefault="00F210A3" w:rsidP="00FF4076">
            <w:pPr>
              <w:widowControl w:val="0"/>
              <w:ind w:firstLine="0"/>
              <w:jc w:val="center"/>
              <w:rPr>
                <w:sz w:val="20"/>
              </w:rPr>
            </w:pPr>
            <w:r w:rsidRPr="00A112CC">
              <w:rPr>
                <w:sz w:val="20"/>
              </w:rPr>
              <w:t>4.101.хх.410</w:t>
            </w:r>
          </w:p>
        </w:tc>
      </w:tr>
      <w:tr w:rsidR="00A112CC" w:rsidRPr="00A112CC" w14:paraId="146B1FBB" w14:textId="77777777" w:rsidTr="003D73B3">
        <w:trPr>
          <w:trHeight w:val="20"/>
        </w:trPr>
        <w:tc>
          <w:tcPr>
            <w:tcW w:w="2616" w:type="dxa"/>
            <w:shd w:val="clear" w:color="auto" w:fill="auto"/>
          </w:tcPr>
          <w:p w14:paraId="6E3676E7" w14:textId="77777777" w:rsidR="00F210A3" w:rsidRPr="00A112CC" w:rsidRDefault="00F210A3" w:rsidP="00FF4076">
            <w:pPr>
              <w:widowControl w:val="0"/>
              <w:numPr>
                <w:ilvl w:val="0"/>
                <w:numId w:val="5"/>
              </w:numPr>
              <w:ind w:left="176" w:hanging="176"/>
              <w:rPr>
                <w:sz w:val="20"/>
              </w:rPr>
            </w:pPr>
            <w:r w:rsidRPr="00A112CC">
              <w:rPr>
                <w:sz w:val="20"/>
              </w:rPr>
              <w:t>с забалансового счета</w:t>
            </w:r>
          </w:p>
        </w:tc>
        <w:tc>
          <w:tcPr>
            <w:tcW w:w="2617" w:type="dxa"/>
            <w:vMerge/>
            <w:shd w:val="clear" w:color="auto" w:fill="auto"/>
          </w:tcPr>
          <w:p w14:paraId="3A7C7A8C" w14:textId="77777777" w:rsidR="00F210A3" w:rsidRPr="00A112CC" w:rsidRDefault="00F210A3" w:rsidP="00FF4076">
            <w:pPr>
              <w:widowControl w:val="0"/>
              <w:tabs>
                <w:tab w:val="num" w:pos="720"/>
              </w:tabs>
              <w:ind w:firstLine="0"/>
              <w:rPr>
                <w:sz w:val="20"/>
              </w:rPr>
            </w:pPr>
          </w:p>
        </w:tc>
        <w:tc>
          <w:tcPr>
            <w:tcW w:w="2617" w:type="dxa"/>
            <w:gridSpan w:val="2"/>
            <w:shd w:val="clear" w:color="auto" w:fill="auto"/>
          </w:tcPr>
          <w:p w14:paraId="547625CC" w14:textId="77777777" w:rsidR="00F210A3" w:rsidRPr="00A112CC" w:rsidRDefault="00F210A3" w:rsidP="00FF4076">
            <w:pPr>
              <w:widowControl w:val="0"/>
              <w:ind w:firstLine="0"/>
              <w:jc w:val="center"/>
              <w:rPr>
                <w:sz w:val="20"/>
              </w:rPr>
            </w:pPr>
          </w:p>
        </w:tc>
        <w:tc>
          <w:tcPr>
            <w:tcW w:w="2617" w:type="dxa"/>
            <w:shd w:val="clear" w:color="auto" w:fill="auto"/>
          </w:tcPr>
          <w:p w14:paraId="5394F440"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21</w:t>
            </w:r>
          </w:p>
        </w:tc>
      </w:tr>
      <w:tr w:rsidR="00A112CC" w:rsidRPr="00A112CC" w14:paraId="2B9CE5E8" w14:textId="77777777" w:rsidTr="003D73B3">
        <w:trPr>
          <w:trHeight w:val="20"/>
        </w:trPr>
        <w:tc>
          <w:tcPr>
            <w:tcW w:w="2616" w:type="dxa"/>
            <w:shd w:val="clear" w:color="auto" w:fill="auto"/>
          </w:tcPr>
          <w:p w14:paraId="6CAD12A9" w14:textId="77777777" w:rsidR="00F210A3" w:rsidRPr="00A112CC" w:rsidRDefault="00F210A3" w:rsidP="00FF4076">
            <w:pPr>
              <w:widowControl w:val="0"/>
              <w:ind w:firstLine="0"/>
              <w:rPr>
                <w:sz w:val="20"/>
              </w:rPr>
            </w:pPr>
            <w:r w:rsidRPr="00A112CC">
              <w:rPr>
                <w:sz w:val="20"/>
              </w:rPr>
              <w:t>Списание недостающего имущества по КВФО 2:</w:t>
            </w:r>
          </w:p>
        </w:tc>
        <w:tc>
          <w:tcPr>
            <w:tcW w:w="2617" w:type="dxa"/>
            <w:shd w:val="clear" w:color="auto" w:fill="auto"/>
          </w:tcPr>
          <w:p w14:paraId="46B1D368" w14:textId="77777777" w:rsidR="00F210A3" w:rsidRPr="00A112CC" w:rsidRDefault="00F210A3" w:rsidP="00FF4076">
            <w:pPr>
              <w:widowControl w:val="0"/>
              <w:ind w:left="360" w:firstLine="0"/>
              <w:rPr>
                <w:sz w:val="20"/>
              </w:rPr>
            </w:pPr>
          </w:p>
        </w:tc>
        <w:tc>
          <w:tcPr>
            <w:tcW w:w="2617" w:type="dxa"/>
            <w:gridSpan w:val="2"/>
            <w:shd w:val="clear" w:color="auto" w:fill="auto"/>
          </w:tcPr>
          <w:p w14:paraId="2F0819EB" w14:textId="77777777" w:rsidR="00F210A3" w:rsidRPr="00A112CC" w:rsidRDefault="00F210A3" w:rsidP="00FF4076">
            <w:pPr>
              <w:pStyle w:val="aff"/>
              <w:widowControl w:val="0"/>
              <w:tabs>
                <w:tab w:val="left" w:pos="175"/>
              </w:tabs>
              <w:spacing w:before="0" w:beforeAutospacing="0" w:after="0" w:afterAutospacing="0"/>
              <w:ind w:left="175"/>
              <w:jc w:val="center"/>
              <w:textAlignment w:val="baseline"/>
              <w:rPr>
                <w:sz w:val="20"/>
                <w:szCs w:val="20"/>
              </w:rPr>
            </w:pPr>
          </w:p>
        </w:tc>
        <w:tc>
          <w:tcPr>
            <w:tcW w:w="2617" w:type="dxa"/>
            <w:shd w:val="clear" w:color="auto" w:fill="auto"/>
          </w:tcPr>
          <w:p w14:paraId="64D71DBE" w14:textId="77777777" w:rsidR="00F210A3" w:rsidRPr="00A112CC" w:rsidRDefault="00F210A3" w:rsidP="00FF4076">
            <w:pPr>
              <w:pStyle w:val="ConsPlusNonformat"/>
              <w:widowControl w:val="0"/>
              <w:jc w:val="center"/>
              <w:rPr>
                <w:rFonts w:ascii="Times New Roman" w:hAnsi="Times New Roman" w:cs="Times New Roman"/>
              </w:rPr>
            </w:pPr>
          </w:p>
        </w:tc>
      </w:tr>
      <w:tr w:rsidR="00A112CC" w:rsidRPr="00A112CC" w14:paraId="3543CD6D" w14:textId="77777777" w:rsidTr="003D73B3">
        <w:trPr>
          <w:trHeight w:val="20"/>
        </w:trPr>
        <w:tc>
          <w:tcPr>
            <w:tcW w:w="2616" w:type="dxa"/>
            <w:shd w:val="clear" w:color="auto" w:fill="auto"/>
          </w:tcPr>
          <w:p w14:paraId="3D2CADA1" w14:textId="25497450" w:rsidR="00F210A3" w:rsidRPr="00A112CC" w:rsidRDefault="00F210A3" w:rsidP="00FF4076">
            <w:pPr>
              <w:widowControl w:val="0"/>
              <w:numPr>
                <w:ilvl w:val="0"/>
                <w:numId w:val="5"/>
              </w:numPr>
              <w:ind w:left="176" w:hanging="176"/>
              <w:rPr>
                <w:sz w:val="20"/>
              </w:rPr>
            </w:pPr>
            <w:r w:rsidRPr="00A112CC">
              <w:rPr>
                <w:sz w:val="20"/>
              </w:rPr>
              <w:lastRenderedPageBreak/>
              <w:t>амортизации, начисленной по объекту ОС</w:t>
            </w:r>
          </w:p>
        </w:tc>
        <w:tc>
          <w:tcPr>
            <w:tcW w:w="2617" w:type="dxa"/>
            <w:vMerge w:val="restart"/>
            <w:shd w:val="clear" w:color="auto" w:fill="auto"/>
          </w:tcPr>
          <w:p w14:paraId="760DC3BD" w14:textId="77777777" w:rsidR="00F210A3" w:rsidRPr="00A112CC" w:rsidRDefault="00F210A3" w:rsidP="00FF4076">
            <w:pPr>
              <w:widowControl w:val="0"/>
              <w:ind w:firstLine="0"/>
              <w:rPr>
                <w:sz w:val="20"/>
              </w:rPr>
            </w:pPr>
            <w:r w:rsidRPr="00A112CC">
              <w:rPr>
                <w:sz w:val="20"/>
              </w:rPr>
              <w:t>Акт о результатах инвентаризации (ф. 0504835)</w:t>
            </w:r>
          </w:p>
          <w:p w14:paraId="091B2A17" w14:textId="77777777" w:rsidR="00F210A3" w:rsidRPr="00A112CC" w:rsidRDefault="00F210A3" w:rsidP="00FF4076">
            <w:pPr>
              <w:widowControl w:val="0"/>
              <w:ind w:firstLine="0"/>
              <w:rPr>
                <w:sz w:val="20"/>
              </w:rPr>
            </w:pPr>
            <w:r w:rsidRPr="00A112CC">
              <w:rPr>
                <w:sz w:val="20"/>
              </w:rPr>
              <w:t>Акт о списании объектов нефинансовых активов (кроме транспортных средств) (ф. 0504104)</w:t>
            </w:r>
          </w:p>
          <w:p w14:paraId="722A74B7" w14:textId="77777777" w:rsidR="00F210A3" w:rsidRPr="00A112CC" w:rsidRDefault="00F210A3" w:rsidP="00FF4076">
            <w:pPr>
              <w:widowControl w:val="0"/>
              <w:ind w:firstLine="0"/>
              <w:rPr>
                <w:sz w:val="20"/>
              </w:rPr>
            </w:pPr>
            <w:r w:rsidRPr="00A112CC">
              <w:rPr>
                <w:sz w:val="20"/>
              </w:rPr>
              <w:t>Акт о списании транспортного средства (ф. 0504105)</w:t>
            </w:r>
          </w:p>
          <w:p w14:paraId="61CC91CE" w14:textId="77777777" w:rsidR="00F210A3" w:rsidRPr="00A112CC" w:rsidRDefault="00F210A3" w:rsidP="00FF4076">
            <w:pPr>
              <w:widowControl w:val="0"/>
              <w:ind w:firstLine="0"/>
              <w:rPr>
                <w:sz w:val="20"/>
              </w:rPr>
            </w:pPr>
            <w:r w:rsidRPr="00A112CC">
              <w:rPr>
                <w:sz w:val="20"/>
              </w:rPr>
              <w:t>Акт о списании исключенных объектов библиотечного фонда (ф. 0504144)</w:t>
            </w:r>
          </w:p>
          <w:p w14:paraId="00027976" w14:textId="77777777" w:rsidR="00F210A3" w:rsidRPr="00A112CC" w:rsidRDefault="00F210A3" w:rsidP="00FF4076">
            <w:pPr>
              <w:widowControl w:val="0"/>
              <w:ind w:firstLine="0"/>
              <w:rPr>
                <w:sz w:val="20"/>
              </w:rPr>
            </w:pPr>
            <w:r w:rsidRPr="00A112CC">
              <w:rPr>
                <w:sz w:val="20"/>
              </w:rPr>
              <w:t>Акт о списании мягкого и хозяйственного инвентаря (ф.</w:t>
            </w:r>
            <w:r w:rsidRPr="00A112CC">
              <w:rPr>
                <w:sz w:val="20"/>
                <w:lang w:val="en-US"/>
              </w:rPr>
              <w:t> </w:t>
            </w:r>
            <w:r w:rsidRPr="00A112CC">
              <w:rPr>
                <w:sz w:val="20"/>
              </w:rPr>
              <w:t>0504143)</w:t>
            </w:r>
          </w:p>
          <w:p w14:paraId="79FA4D60" w14:textId="77777777" w:rsidR="00F210A3" w:rsidRPr="00A112CC" w:rsidRDefault="00F210A3"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12774DD8" w14:textId="77777777" w:rsidR="00F210A3" w:rsidRPr="00A112CC" w:rsidRDefault="00F210A3" w:rsidP="00FF4076">
            <w:pPr>
              <w:widowControl w:val="0"/>
              <w:ind w:firstLine="0"/>
              <w:jc w:val="center"/>
              <w:rPr>
                <w:sz w:val="20"/>
              </w:rPr>
            </w:pPr>
            <w:r w:rsidRPr="00A112CC">
              <w:rPr>
                <w:sz w:val="20"/>
              </w:rPr>
              <w:t>2.104.хх.411</w:t>
            </w:r>
          </w:p>
        </w:tc>
        <w:tc>
          <w:tcPr>
            <w:tcW w:w="2617" w:type="dxa"/>
            <w:shd w:val="clear" w:color="auto" w:fill="auto"/>
          </w:tcPr>
          <w:p w14:paraId="05F22360" w14:textId="77777777" w:rsidR="00F210A3" w:rsidRPr="00A112CC" w:rsidRDefault="00F210A3" w:rsidP="00FF4076">
            <w:pPr>
              <w:widowControl w:val="0"/>
              <w:ind w:firstLine="0"/>
              <w:jc w:val="center"/>
              <w:rPr>
                <w:sz w:val="20"/>
              </w:rPr>
            </w:pPr>
            <w:r w:rsidRPr="00A112CC">
              <w:rPr>
                <w:sz w:val="20"/>
              </w:rPr>
              <w:t>2.101.хх.410</w:t>
            </w:r>
          </w:p>
        </w:tc>
      </w:tr>
      <w:tr w:rsidR="00A112CC" w:rsidRPr="00A112CC" w14:paraId="2D816C3C" w14:textId="77777777" w:rsidTr="003D73B3">
        <w:trPr>
          <w:trHeight w:val="20"/>
        </w:trPr>
        <w:tc>
          <w:tcPr>
            <w:tcW w:w="2616" w:type="dxa"/>
            <w:shd w:val="clear" w:color="auto" w:fill="auto"/>
          </w:tcPr>
          <w:p w14:paraId="052CA73E" w14:textId="77777777" w:rsidR="00F210A3" w:rsidRPr="00A112CC" w:rsidRDefault="00F210A3" w:rsidP="00FF4076">
            <w:pPr>
              <w:widowControl w:val="0"/>
              <w:numPr>
                <w:ilvl w:val="0"/>
                <w:numId w:val="5"/>
              </w:numPr>
              <w:ind w:left="176" w:hanging="176"/>
              <w:rPr>
                <w:sz w:val="20"/>
              </w:rPr>
            </w:pPr>
            <w:r w:rsidRPr="00A112CC">
              <w:rPr>
                <w:sz w:val="20"/>
              </w:rPr>
              <w:t>списание накопленного убытка от обесценения (при наличии)</w:t>
            </w:r>
          </w:p>
        </w:tc>
        <w:tc>
          <w:tcPr>
            <w:tcW w:w="2617" w:type="dxa"/>
            <w:vMerge/>
            <w:shd w:val="clear" w:color="auto" w:fill="auto"/>
          </w:tcPr>
          <w:p w14:paraId="1D18A46E" w14:textId="77777777" w:rsidR="00F210A3" w:rsidRPr="00A112CC" w:rsidRDefault="00F210A3" w:rsidP="00FF4076">
            <w:pPr>
              <w:widowControl w:val="0"/>
              <w:ind w:firstLine="0"/>
              <w:rPr>
                <w:sz w:val="20"/>
              </w:rPr>
            </w:pPr>
          </w:p>
        </w:tc>
        <w:tc>
          <w:tcPr>
            <w:tcW w:w="2617" w:type="dxa"/>
            <w:gridSpan w:val="2"/>
            <w:shd w:val="clear" w:color="auto" w:fill="auto"/>
          </w:tcPr>
          <w:p w14:paraId="5568DE8F" w14:textId="77777777" w:rsidR="00F210A3" w:rsidRPr="00A112CC" w:rsidRDefault="00F210A3" w:rsidP="00FF4076">
            <w:pPr>
              <w:widowControl w:val="0"/>
              <w:ind w:firstLine="0"/>
              <w:jc w:val="center"/>
              <w:rPr>
                <w:sz w:val="20"/>
              </w:rPr>
            </w:pPr>
            <w:r w:rsidRPr="00A112CC">
              <w:rPr>
                <w:sz w:val="20"/>
              </w:rPr>
              <w:t>2.114.хх.412</w:t>
            </w:r>
          </w:p>
        </w:tc>
        <w:tc>
          <w:tcPr>
            <w:tcW w:w="2617" w:type="dxa"/>
            <w:shd w:val="clear" w:color="auto" w:fill="auto"/>
          </w:tcPr>
          <w:p w14:paraId="332F028B" w14:textId="77777777" w:rsidR="00F210A3" w:rsidRPr="00A112CC" w:rsidRDefault="00F210A3" w:rsidP="00FF4076">
            <w:pPr>
              <w:widowControl w:val="0"/>
              <w:ind w:firstLine="0"/>
              <w:jc w:val="center"/>
              <w:rPr>
                <w:sz w:val="20"/>
              </w:rPr>
            </w:pPr>
            <w:r w:rsidRPr="00A112CC">
              <w:rPr>
                <w:sz w:val="20"/>
              </w:rPr>
              <w:t>2.101.хх.410</w:t>
            </w:r>
          </w:p>
        </w:tc>
      </w:tr>
      <w:tr w:rsidR="00A112CC" w:rsidRPr="00A112CC" w14:paraId="7C024BC1" w14:textId="77777777" w:rsidTr="003D73B3">
        <w:trPr>
          <w:trHeight w:val="20"/>
        </w:trPr>
        <w:tc>
          <w:tcPr>
            <w:tcW w:w="2616" w:type="dxa"/>
            <w:shd w:val="clear" w:color="auto" w:fill="auto"/>
          </w:tcPr>
          <w:p w14:paraId="5921F630" w14:textId="77777777" w:rsidR="00F210A3" w:rsidRPr="00A112CC" w:rsidRDefault="00F210A3" w:rsidP="00FF4076">
            <w:pPr>
              <w:widowControl w:val="0"/>
              <w:numPr>
                <w:ilvl w:val="0"/>
                <w:numId w:val="5"/>
              </w:numPr>
              <w:ind w:left="176" w:hanging="176"/>
              <w:rPr>
                <w:sz w:val="20"/>
              </w:rPr>
            </w:pPr>
            <w:r w:rsidRPr="00A112CC">
              <w:rPr>
                <w:sz w:val="20"/>
              </w:rPr>
              <w:t xml:space="preserve">остаточной стоимости объекта ОС </w:t>
            </w:r>
          </w:p>
        </w:tc>
        <w:tc>
          <w:tcPr>
            <w:tcW w:w="2617" w:type="dxa"/>
            <w:vMerge/>
            <w:shd w:val="clear" w:color="auto" w:fill="auto"/>
          </w:tcPr>
          <w:p w14:paraId="06EE78B7" w14:textId="77777777" w:rsidR="00F210A3" w:rsidRPr="00A112CC" w:rsidRDefault="00F210A3" w:rsidP="00FF4076">
            <w:pPr>
              <w:widowControl w:val="0"/>
              <w:numPr>
                <w:ilvl w:val="0"/>
                <w:numId w:val="3"/>
              </w:numPr>
              <w:rPr>
                <w:sz w:val="20"/>
              </w:rPr>
            </w:pPr>
          </w:p>
        </w:tc>
        <w:tc>
          <w:tcPr>
            <w:tcW w:w="2617" w:type="dxa"/>
            <w:gridSpan w:val="2"/>
            <w:shd w:val="clear" w:color="auto" w:fill="auto"/>
          </w:tcPr>
          <w:p w14:paraId="0599BFD4" w14:textId="77777777" w:rsidR="00F210A3" w:rsidRPr="00A112CC" w:rsidRDefault="00F210A3" w:rsidP="00FF4076">
            <w:pPr>
              <w:widowControl w:val="0"/>
              <w:ind w:firstLine="0"/>
              <w:jc w:val="center"/>
              <w:rPr>
                <w:sz w:val="20"/>
              </w:rPr>
            </w:pPr>
            <w:r w:rsidRPr="00A112CC">
              <w:rPr>
                <w:sz w:val="20"/>
              </w:rPr>
              <w:t>2.401.10.172</w:t>
            </w:r>
          </w:p>
        </w:tc>
        <w:tc>
          <w:tcPr>
            <w:tcW w:w="2617" w:type="dxa"/>
            <w:shd w:val="clear" w:color="auto" w:fill="auto"/>
          </w:tcPr>
          <w:p w14:paraId="7660D618" w14:textId="77777777" w:rsidR="00F210A3" w:rsidRPr="00A112CC" w:rsidRDefault="00F210A3" w:rsidP="00FF4076">
            <w:pPr>
              <w:widowControl w:val="0"/>
              <w:ind w:firstLine="0"/>
              <w:jc w:val="center"/>
              <w:rPr>
                <w:sz w:val="20"/>
              </w:rPr>
            </w:pPr>
            <w:r w:rsidRPr="00A112CC">
              <w:rPr>
                <w:sz w:val="20"/>
              </w:rPr>
              <w:t>2.101.хх.410</w:t>
            </w:r>
          </w:p>
        </w:tc>
      </w:tr>
      <w:tr w:rsidR="00A112CC" w:rsidRPr="00A112CC" w14:paraId="3F133543" w14:textId="77777777" w:rsidTr="003D73B3">
        <w:trPr>
          <w:trHeight w:val="20"/>
        </w:trPr>
        <w:tc>
          <w:tcPr>
            <w:tcW w:w="2616" w:type="dxa"/>
            <w:shd w:val="clear" w:color="auto" w:fill="auto"/>
          </w:tcPr>
          <w:p w14:paraId="7F2120D2" w14:textId="77777777" w:rsidR="00F210A3" w:rsidRPr="00A112CC" w:rsidRDefault="00F210A3" w:rsidP="00FF4076">
            <w:pPr>
              <w:widowControl w:val="0"/>
              <w:numPr>
                <w:ilvl w:val="0"/>
                <w:numId w:val="5"/>
              </w:numPr>
              <w:ind w:left="176" w:hanging="176"/>
              <w:rPr>
                <w:sz w:val="20"/>
              </w:rPr>
            </w:pPr>
            <w:r w:rsidRPr="00A112CC">
              <w:rPr>
                <w:sz w:val="20"/>
              </w:rPr>
              <w:t>с забалансового счета</w:t>
            </w:r>
          </w:p>
        </w:tc>
        <w:tc>
          <w:tcPr>
            <w:tcW w:w="2617" w:type="dxa"/>
            <w:vMerge/>
            <w:shd w:val="clear" w:color="auto" w:fill="auto"/>
          </w:tcPr>
          <w:p w14:paraId="34F52647" w14:textId="77777777" w:rsidR="00F210A3" w:rsidRPr="00A112CC" w:rsidRDefault="00F210A3" w:rsidP="00FF4076">
            <w:pPr>
              <w:widowControl w:val="0"/>
              <w:tabs>
                <w:tab w:val="num" w:pos="720"/>
              </w:tabs>
              <w:ind w:firstLine="0"/>
              <w:rPr>
                <w:sz w:val="20"/>
              </w:rPr>
            </w:pPr>
          </w:p>
        </w:tc>
        <w:tc>
          <w:tcPr>
            <w:tcW w:w="2617" w:type="dxa"/>
            <w:gridSpan w:val="2"/>
            <w:shd w:val="clear" w:color="auto" w:fill="auto"/>
          </w:tcPr>
          <w:p w14:paraId="3BCA53BA" w14:textId="77777777" w:rsidR="00F210A3" w:rsidRPr="00A112CC" w:rsidRDefault="00F210A3" w:rsidP="00FF4076">
            <w:pPr>
              <w:widowControl w:val="0"/>
              <w:ind w:firstLine="0"/>
              <w:jc w:val="center"/>
              <w:rPr>
                <w:sz w:val="20"/>
              </w:rPr>
            </w:pPr>
          </w:p>
        </w:tc>
        <w:tc>
          <w:tcPr>
            <w:tcW w:w="2617" w:type="dxa"/>
            <w:shd w:val="clear" w:color="auto" w:fill="auto"/>
          </w:tcPr>
          <w:p w14:paraId="5BFAC98E"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21</w:t>
            </w:r>
          </w:p>
        </w:tc>
      </w:tr>
      <w:tr w:rsidR="00A112CC" w:rsidRPr="00A112CC" w14:paraId="160517CF" w14:textId="77777777" w:rsidTr="003D73B3">
        <w:trPr>
          <w:trHeight w:val="20"/>
        </w:trPr>
        <w:tc>
          <w:tcPr>
            <w:tcW w:w="10467" w:type="dxa"/>
            <w:gridSpan w:val="5"/>
            <w:shd w:val="clear" w:color="auto" w:fill="auto"/>
          </w:tcPr>
          <w:p w14:paraId="5EEF1BA9" w14:textId="679340C5" w:rsidR="00F210A3" w:rsidRPr="00A112CC" w:rsidRDefault="00F210A3"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75" w:name="_Toc94016059"/>
            <w:bookmarkStart w:id="76" w:name="_Toc94016828"/>
            <w:bookmarkStart w:id="77" w:name="_Toc103589384"/>
            <w:bookmarkStart w:id="78" w:name="_Toc146534692"/>
            <w:r w:rsidRPr="00A112CC">
              <w:rPr>
                <w:b/>
                <w:kern w:val="24"/>
                <w:sz w:val="20"/>
                <w:szCs w:val="20"/>
              </w:rPr>
              <w:t>1.5.6. Продажа ОС</w:t>
            </w:r>
            <w:bookmarkEnd w:id="75"/>
            <w:bookmarkEnd w:id="76"/>
            <w:bookmarkEnd w:id="77"/>
            <w:bookmarkEnd w:id="78"/>
          </w:p>
        </w:tc>
      </w:tr>
      <w:tr w:rsidR="00A112CC" w:rsidRPr="00A112CC" w14:paraId="2840A2F2" w14:textId="77777777" w:rsidTr="003D73B3">
        <w:trPr>
          <w:trHeight w:val="20"/>
        </w:trPr>
        <w:tc>
          <w:tcPr>
            <w:tcW w:w="2616" w:type="dxa"/>
            <w:shd w:val="clear" w:color="auto" w:fill="auto"/>
          </w:tcPr>
          <w:p w14:paraId="5C6F2BE0" w14:textId="77777777" w:rsidR="00F210A3" w:rsidRPr="00A112CC" w:rsidRDefault="00F210A3" w:rsidP="00FF4076">
            <w:pPr>
              <w:widowControl w:val="0"/>
              <w:ind w:firstLine="0"/>
              <w:rPr>
                <w:sz w:val="20"/>
              </w:rPr>
            </w:pPr>
            <w:r w:rsidRPr="00A112CC">
              <w:rPr>
                <w:sz w:val="20"/>
              </w:rPr>
              <w:t>Переоценка при продаже объектов ОС до справедливой стоимости:</w:t>
            </w:r>
          </w:p>
        </w:tc>
        <w:tc>
          <w:tcPr>
            <w:tcW w:w="2617" w:type="dxa"/>
            <w:vMerge w:val="restart"/>
            <w:shd w:val="clear" w:color="auto" w:fill="auto"/>
          </w:tcPr>
          <w:p w14:paraId="2FF31BC0" w14:textId="77777777" w:rsidR="00F210A3" w:rsidRPr="00A112CC" w:rsidRDefault="00F210A3" w:rsidP="00FF4076">
            <w:pPr>
              <w:widowControl w:val="0"/>
              <w:ind w:firstLine="0"/>
              <w:rPr>
                <w:sz w:val="20"/>
              </w:rPr>
            </w:pPr>
            <w:r w:rsidRPr="00A112CC">
              <w:rPr>
                <w:sz w:val="20"/>
              </w:rPr>
              <w:t>Протокол (решение) комиссии по поступлению и выбытию активов об определении текущей оценочной стоимости (неунифицированная форма)</w:t>
            </w:r>
          </w:p>
          <w:p w14:paraId="1C7C5364" w14:textId="77777777" w:rsidR="00F210A3" w:rsidRPr="00A112CC" w:rsidRDefault="00F210A3" w:rsidP="00FF4076">
            <w:pPr>
              <w:widowControl w:val="0"/>
              <w:ind w:firstLine="0"/>
              <w:rPr>
                <w:sz w:val="20"/>
              </w:rPr>
            </w:pPr>
            <w:r w:rsidRPr="00A112CC">
              <w:rPr>
                <w:sz w:val="20"/>
              </w:rPr>
              <w:t>Решение об оценке стоимости имущества, отчуждаемого не в пользу организаций бюджетной сферы (ф. 0510442)</w:t>
            </w:r>
          </w:p>
        </w:tc>
        <w:tc>
          <w:tcPr>
            <w:tcW w:w="2617" w:type="dxa"/>
            <w:gridSpan w:val="2"/>
            <w:shd w:val="clear" w:color="auto" w:fill="auto"/>
          </w:tcPr>
          <w:p w14:paraId="6897F778" w14:textId="77777777" w:rsidR="00F210A3" w:rsidRPr="00A112CC" w:rsidRDefault="00F210A3" w:rsidP="00FF4076">
            <w:pPr>
              <w:pStyle w:val="aff"/>
              <w:widowControl w:val="0"/>
              <w:tabs>
                <w:tab w:val="left" w:pos="175"/>
              </w:tabs>
              <w:spacing w:before="0" w:beforeAutospacing="0" w:after="0" w:afterAutospacing="0"/>
              <w:ind w:left="175"/>
              <w:jc w:val="center"/>
              <w:textAlignment w:val="baseline"/>
              <w:rPr>
                <w:sz w:val="20"/>
                <w:szCs w:val="20"/>
              </w:rPr>
            </w:pPr>
          </w:p>
        </w:tc>
        <w:tc>
          <w:tcPr>
            <w:tcW w:w="2617" w:type="dxa"/>
            <w:shd w:val="clear" w:color="auto" w:fill="auto"/>
          </w:tcPr>
          <w:p w14:paraId="28FDB620" w14:textId="77777777" w:rsidR="00F210A3" w:rsidRPr="00A112CC" w:rsidRDefault="00F210A3" w:rsidP="00FF4076">
            <w:pPr>
              <w:pStyle w:val="ConsPlusNonformat"/>
              <w:widowControl w:val="0"/>
              <w:jc w:val="center"/>
              <w:rPr>
                <w:rFonts w:ascii="Times New Roman" w:hAnsi="Times New Roman" w:cs="Times New Roman"/>
              </w:rPr>
            </w:pPr>
          </w:p>
        </w:tc>
      </w:tr>
      <w:tr w:rsidR="00A112CC" w:rsidRPr="00A112CC" w14:paraId="4D28DF9D" w14:textId="77777777" w:rsidTr="003D73B3">
        <w:trPr>
          <w:trHeight w:val="20"/>
        </w:trPr>
        <w:tc>
          <w:tcPr>
            <w:tcW w:w="2616" w:type="dxa"/>
            <w:shd w:val="clear" w:color="auto" w:fill="auto"/>
          </w:tcPr>
          <w:p w14:paraId="76665BC2" w14:textId="3B392FF2" w:rsidR="00F210A3" w:rsidRPr="00A112CC" w:rsidRDefault="00F210A3" w:rsidP="00FF4076">
            <w:pPr>
              <w:widowControl w:val="0"/>
              <w:ind w:firstLine="0"/>
              <w:rPr>
                <w:sz w:val="20"/>
              </w:rPr>
            </w:pPr>
            <w:r w:rsidRPr="00A112CC">
              <w:rPr>
                <w:sz w:val="20"/>
              </w:rPr>
              <w:t xml:space="preserve"> - отражение сумм положительных результатов переоценки (дооценки)</w:t>
            </w:r>
          </w:p>
        </w:tc>
        <w:tc>
          <w:tcPr>
            <w:tcW w:w="2617" w:type="dxa"/>
            <w:vMerge/>
            <w:shd w:val="clear" w:color="auto" w:fill="auto"/>
          </w:tcPr>
          <w:p w14:paraId="4FDB0CEC" w14:textId="77777777" w:rsidR="00F210A3" w:rsidRPr="00A112CC" w:rsidRDefault="00F210A3" w:rsidP="00FF4076">
            <w:pPr>
              <w:widowControl w:val="0"/>
              <w:ind w:left="360" w:firstLine="0"/>
              <w:rPr>
                <w:sz w:val="20"/>
              </w:rPr>
            </w:pPr>
          </w:p>
        </w:tc>
        <w:tc>
          <w:tcPr>
            <w:tcW w:w="2617" w:type="dxa"/>
            <w:gridSpan w:val="2"/>
            <w:shd w:val="clear" w:color="auto" w:fill="auto"/>
          </w:tcPr>
          <w:p w14:paraId="218BA5DC" w14:textId="77777777" w:rsidR="00F210A3" w:rsidRPr="00A112CC" w:rsidRDefault="00F210A3" w:rsidP="00FF4076">
            <w:pPr>
              <w:pStyle w:val="aff"/>
              <w:widowControl w:val="0"/>
              <w:tabs>
                <w:tab w:val="left" w:pos="175"/>
              </w:tabs>
              <w:spacing w:before="0" w:beforeAutospacing="0" w:after="0" w:afterAutospacing="0"/>
              <w:ind w:left="175"/>
              <w:jc w:val="center"/>
              <w:textAlignment w:val="baseline"/>
              <w:rPr>
                <w:sz w:val="20"/>
                <w:szCs w:val="20"/>
              </w:rPr>
            </w:pPr>
            <w:r w:rsidRPr="00A112CC">
              <w:rPr>
                <w:sz w:val="20"/>
                <w:szCs w:val="20"/>
              </w:rPr>
              <w:t>0.101.хх.310</w:t>
            </w:r>
          </w:p>
        </w:tc>
        <w:tc>
          <w:tcPr>
            <w:tcW w:w="2617" w:type="dxa"/>
            <w:shd w:val="clear" w:color="auto" w:fill="auto"/>
          </w:tcPr>
          <w:p w14:paraId="0566A086" w14:textId="77777777" w:rsidR="00F210A3" w:rsidRPr="00A112CC" w:rsidRDefault="00F210A3" w:rsidP="00FF4076">
            <w:pPr>
              <w:pStyle w:val="ConsPlusNonformat"/>
              <w:widowControl w:val="0"/>
              <w:jc w:val="center"/>
              <w:rPr>
                <w:rFonts w:ascii="Times New Roman" w:hAnsi="Times New Roman" w:cs="Times New Roman"/>
              </w:rPr>
            </w:pPr>
            <w:r w:rsidRPr="00A112CC">
              <w:rPr>
                <w:rFonts w:ascii="Times New Roman" w:hAnsi="Times New Roman" w:cs="Times New Roman"/>
              </w:rPr>
              <w:t>0.401.10.176</w:t>
            </w:r>
          </w:p>
        </w:tc>
      </w:tr>
      <w:tr w:rsidR="00A112CC" w:rsidRPr="00A112CC" w14:paraId="0C5E8235" w14:textId="77777777" w:rsidTr="003D73B3">
        <w:trPr>
          <w:trHeight w:val="20"/>
        </w:trPr>
        <w:tc>
          <w:tcPr>
            <w:tcW w:w="2616" w:type="dxa"/>
            <w:shd w:val="clear" w:color="auto" w:fill="auto"/>
          </w:tcPr>
          <w:p w14:paraId="341766F3" w14:textId="27BB2FFB" w:rsidR="00F210A3" w:rsidRPr="00A112CC" w:rsidRDefault="00F210A3" w:rsidP="00FF4076">
            <w:pPr>
              <w:widowControl w:val="0"/>
              <w:ind w:firstLine="0"/>
              <w:rPr>
                <w:sz w:val="20"/>
              </w:rPr>
            </w:pPr>
            <w:r w:rsidRPr="00A112CC">
              <w:rPr>
                <w:sz w:val="20"/>
              </w:rPr>
              <w:t xml:space="preserve"> - отражение сумм отрицательных результатов переоценки (уценки)</w:t>
            </w:r>
          </w:p>
        </w:tc>
        <w:tc>
          <w:tcPr>
            <w:tcW w:w="2617" w:type="dxa"/>
            <w:vMerge/>
            <w:shd w:val="clear" w:color="auto" w:fill="auto"/>
          </w:tcPr>
          <w:p w14:paraId="00D534C0" w14:textId="77777777" w:rsidR="00F210A3" w:rsidRPr="00A112CC" w:rsidRDefault="00F210A3" w:rsidP="00FF4076">
            <w:pPr>
              <w:widowControl w:val="0"/>
              <w:ind w:left="360" w:firstLine="0"/>
              <w:rPr>
                <w:sz w:val="20"/>
              </w:rPr>
            </w:pPr>
          </w:p>
        </w:tc>
        <w:tc>
          <w:tcPr>
            <w:tcW w:w="2617" w:type="dxa"/>
            <w:gridSpan w:val="2"/>
            <w:shd w:val="clear" w:color="auto" w:fill="auto"/>
          </w:tcPr>
          <w:p w14:paraId="0E554D45" w14:textId="77777777" w:rsidR="00F210A3" w:rsidRPr="00A112CC" w:rsidRDefault="00F210A3" w:rsidP="00FF4076">
            <w:pPr>
              <w:pStyle w:val="aff"/>
              <w:widowControl w:val="0"/>
              <w:tabs>
                <w:tab w:val="left" w:pos="175"/>
              </w:tabs>
              <w:spacing w:before="0" w:beforeAutospacing="0" w:after="0" w:afterAutospacing="0"/>
              <w:ind w:left="175"/>
              <w:jc w:val="center"/>
              <w:textAlignment w:val="baseline"/>
              <w:rPr>
                <w:sz w:val="20"/>
                <w:szCs w:val="20"/>
              </w:rPr>
            </w:pPr>
            <w:r w:rsidRPr="00A112CC">
              <w:rPr>
                <w:kern w:val="24"/>
                <w:sz w:val="20"/>
                <w:szCs w:val="20"/>
              </w:rPr>
              <w:t>0.401.10.176</w:t>
            </w:r>
          </w:p>
        </w:tc>
        <w:tc>
          <w:tcPr>
            <w:tcW w:w="2617" w:type="dxa"/>
            <w:shd w:val="clear" w:color="auto" w:fill="auto"/>
          </w:tcPr>
          <w:p w14:paraId="79820749" w14:textId="77777777" w:rsidR="00F210A3" w:rsidRPr="00A112CC" w:rsidRDefault="00F210A3" w:rsidP="00FF4076">
            <w:pPr>
              <w:pStyle w:val="ConsPlusNonformat"/>
              <w:widowControl w:val="0"/>
              <w:jc w:val="center"/>
              <w:rPr>
                <w:rFonts w:ascii="Times New Roman" w:hAnsi="Times New Roman" w:cs="Times New Roman"/>
              </w:rPr>
            </w:pPr>
            <w:r w:rsidRPr="00A112CC">
              <w:rPr>
                <w:rFonts w:ascii="Times New Roman" w:hAnsi="Times New Roman" w:cs="Times New Roman"/>
                <w:kern w:val="24"/>
              </w:rPr>
              <w:t>0.101.хх.410</w:t>
            </w:r>
          </w:p>
        </w:tc>
      </w:tr>
      <w:tr w:rsidR="00A112CC" w:rsidRPr="00A112CC" w14:paraId="3E4F423D" w14:textId="77777777" w:rsidTr="003D73B3">
        <w:trPr>
          <w:trHeight w:val="20"/>
        </w:trPr>
        <w:tc>
          <w:tcPr>
            <w:tcW w:w="2616" w:type="dxa"/>
            <w:shd w:val="clear" w:color="auto" w:fill="auto"/>
          </w:tcPr>
          <w:p w14:paraId="20B5DEBB" w14:textId="77777777" w:rsidR="00F210A3" w:rsidRPr="00A112CC" w:rsidRDefault="00F210A3" w:rsidP="00FF4076">
            <w:pPr>
              <w:widowControl w:val="0"/>
              <w:ind w:firstLine="0"/>
              <w:rPr>
                <w:sz w:val="20"/>
              </w:rPr>
            </w:pPr>
            <w:r w:rsidRPr="00A112CC">
              <w:rPr>
                <w:sz w:val="20"/>
              </w:rPr>
              <w:t>Списание ОС, ранее приобретенного для целей выполнения государственного задания:</w:t>
            </w:r>
          </w:p>
        </w:tc>
        <w:tc>
          <w:tcPr>
            <w:tcW w:w="2617" w:type="dxa"/>
            <w:shd w:val="clear" w:color="auto" w:fill="auto"/>
          </w:tcPr>
          <w:p w14:paraId="7C2E7D9A" w14:textId="77777777" w:rsidR="00F210A3" w:rsidRPr="00A112CC" w:rsidRDefault="00F210A3" w:rsidP="00FF4076">
            <w:pPr>
              <w:widowControl w:val="0"/>
              <w:ind w:left="360" w:firstLine="0"/>
              <w:rPr>
                <w:sz w:val="20"/>
              </w:rPr>
            </w:pPr>
          </w:p>
        </w:tc>
        <w:tc>
          <w:tcPr>
            <w:tcW w:w="2617" w:type="dxa"/>
            <w:gridSpan w:val="2"/>
            <w:shd w:val="clear" w:color="auto" w:fill="auto"/>
          </w:tcPr>
          <w:p w14:paraId="1E957CB3" w14:textId="77777777" w:rsidR="00F210A3" w:rsidRPr="00A112CC" w:rsidRDefault="00F210A3" w:rsidP="00FF4076">
            <w:pPr>
              <w:pStyle w:val="aff"/>
              <w:widowControl w:val="0"/>
              <w:tabs>
                <w:tab w:val="left" w:pos="175"/>
              </w:tabs>
              <w:spacing w:before="0" w:beforeAutospacing="0" w:after="0" w:afterAutospacing="0"/>
              <w:ind w:left="175"/>
              <w:jc w:val="center"/>
              <w:textAlignment w:val="baseline"/>
              <w:rPr>
                <w:sz w:val="20"/>
                <w:szCs w:val="20"/>
              </w:rPr>
            </w:pPr>
          </w:p>
        </w:tc>
        <w:tc>
          <w:tcPr>
            <w:tcW w:w="2617" w:type="dxa"/>
            <w:shd w:val="clear" w:color="auto" w:fill="auto"/>
          </w:tcPr>
          <w:p w14:paraId="67DDAD53" w14:textId="77777777" w:rsidR="00F210A3" w:rsidRPr="00A112CC" w:rsidRDefault="00F210A3" w:rsidP="00FF4076">
            <w:pPr>
              <w:pStyle w:val="ConsPlusNonformat"/>
              <w:widowControl w:val="0"/>
              <w:jc w:val="center"/>
              <w:rPr>
                <w:rFonts w:ascii="Times New Roman" w:hAnsi="Times New Roman" w:cs="Times New Roman"/>
              </w:rPr>
            </w:pPr>
          </w:p>
        </w:tc>
      </w:tr>
      <w:tr w:rsidR="00A112CC" w:rsidRPr="00A112CC" w14:paraId="273E6098" w14:textId="77777777" w:rsidTr="003D73B3">
        <w:trPr>
          <w:trHeight w:val="20"/>
        </w:trPr>
        <w:tc>
          <w:tcPr>
            <w:tcW w:w="2616" w:type="dxa"/>
            <w:shd w:val="clear" w:color="auto" w:fill="auto"/>
          </w:tcPr>
          <w:p w14:paraId="01ACE605" w14:textId="77777777" w:rsidR="00F210A3" w:rsidRPr="00A112CC" w:rsidRDefault="00F210A3" w:rsidP="00FF4076">
            <w:pPr>
              <w:widowControl w:val="0"/>
              <w:numPr>
                <w:ilvl w:val="0"/>
                <w:numId w:val="5"/>
              </w:numPr>
              <w:ind w:left="176" w:hanging="176"/>
              <w:rPr>
                <w:sz w:val="20"/>
              </w:rPr>
            </w:pPr>
            <w:r w:rsidRPr="00A112CC">
              <w:rPr>
                <w:sz w:val="20"/>
              </w:rPr>
              <w:t xml:space="preserve">амортизации, начисленной по объекту ОС </w:t>
            </w:r>
          </w:p>
        </w:tc>
        <w:tc>
          <w:tcPr>
            <w:tcW w:w="2617" w:type="dxa"/>
            <w:vMerge w:val="restart"/>
            <w:shd w:val="clear" w:color="auto" w:fill="auto"/>
          </w:tcPr>
          <w:p w14:paraId="610108B5" w14:textId="77777777" w:rsidR="00F210A3" w:rsidRPr="00A112CC" w:rsidRDefault="00F210A3" w:rsidP="00FF4076">
            <w:pPr>
              <w:widowControl w:val="0"/>
              <w:tabs>
                <w:tab w:val="num" w:pos="720"/>
              </w:tabs>
              <w:ind w:firstLine="0"/>
              <w:rPr>
                <w:sz w:val="20"/>
              </w:rPr>
            </w:pPr>
            <w:r w:rsidRPr="00A112CC">
              <w:rPr>
                <w:sz w:val="20"/>
              </w:rPr>
              <w:t>Согласование с учредителем (при списании ОЦДИ)</w:t>
            </w:r>
          </w:p>
          <w:p w14:paraId="7FB7FF1D" w14:textId="77777777" w:rsidR="00F210A3" w:rsidRPr="00A112CC" w:rsidRDefault="00F210A3" w:rsidP="00FF4076">
            <w:pPr>
              <w:widowControl w:val="0"/>
              <w:tabs>
                <w:tab w:val="num" w:pos="720"/>
              </w:tabs>
              <w:ind w:firstLine="0"/>
              <w:rPr>
                <w:sz w:val="20"/>
              </w:rPr>
            </w:pPr>
            <w:r w:rsidRPr="00A112CC">
              <w:rPr>
                <w:sz w:val="20"/>
              </w:rPr>
              <w:t>Договор купли-продажи</w:t>
            </w:r>
          </w:p>
          <w:p w14:paraId="50C2F9F0" w14:textId="77777777" w:rsidR="00F210A3" w:rsidRPr="00A112CC" w:rsidRDefault="00F210A3" w:rsidP="00FF4076">
            <w:pPr>
              <w:widowControl w:val="0"/>
              <w:tabs>
                <w:tab w:val="num" w:pos="720"/>
              </w:tabs>
              <w:ind w:firstLine="0"/>
              <w:rPr>
                <w:sz w:val="20"/>
              </w:rPr>
            </w:pPr>
            <w:r w:rsidRPr="00A112CC">
              <w:rPr>
                <w:sz w:val="20"/>
              </w:rPr>
              <w:t>Акт о приеме-передаче объектов нефинансовых активов (ф.</w:t>
            </w:r>
            <w:r w:rsidRPr="00A112CC">
              <w:rPr>
                <w:sz w:val="20"/>
                <w:lang w:val="en-US"/>
              </w:rPr>
              <w:t> </w:t>
            </w:r>
            <w:r w:rsidRPr="00A112CC">
              <w:rPr>
                <w:sz w:val="20"/>
              </w:rPr>
              <w:t>0504101)</w:t>
            </w:r>
          </w:p>
          <w:p w14:paraId="62FB5682" w14:textId="77777777" w:rsidR="00F210A3" w:rsidRPr="00A112CC" w:rsidRDefault="00F210A3"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p w14:paraId="5F32AFC3" w14:textId="77777777" w:rsidR="00F210A3" w:rsidRPr="00A112CC" w:rsidRDefault="00F210A3" w:rsidP="00FF4076">
            <w:pPr>
              <w:widowControl w:val="0"/>
              <w:tabs>
                <w:tab w:val="num" w:pos="720"/>
              </w:tabs>
              <w:ind w:firstLine="0"/>
              <w:rPr>
                <w:sz w:val="20"/>
              </w:rPr>
            </w:pPr>
            <w:r w:rsidRPr="00A112CC">
              <w:rPr>
                <w:sz w:val="20"/>
              </w:rPr>
              <w:t>Решение об оценке стоимости имущества, отчуждаемого не в пользу организаций бюджетной сферы (ф. 0510442)</w:t>
            </w:r>
          </w:p>
        </w:tc>
        <w:tc>
          <w:tcPr>
            <w:tcW w:w="2617" w:type="dxa"/>
            <w:gridSpan w:val="2"/>
            <w:shd w:val="clear" w:color="auto" w:fill="auto"/>
          </w:tcPr>
          <w:p w14:paraId="368DB351" w14:textId="77777777" w:rsidR="00F210A3" w:rsidRPr="00A112CC" w:rsidRDefault="00F210A3" w:rsidP="00FF4076">
            <w:pPr>
              <w:widowControl w:val="0"/>
              <w:ind w:firstLine="0"/>
              <w:jc w:val="center"/>
              <w:rPr>
                <w:sz w:val="20"/>
              </w:rPr>
            </w:pPr>
            <w:r w:rsidRPr="00A112CC">
              <w:rPr>
                <w:sz w:val="20"/>
              </w:rPr>
              <w:t>4.104.хх.411</w:t>
            </w:r>
          </w:p>
        </w:tc>
        <w:tc>
          <w:tcPr>
            <w:tcW w:w="2617" w:type="dxa"/>
            <w:shd w:val="clear" w:color="auto" w:fill="auto"/>
          </w:tcPr>
          <w:p w14:paraId="7524FE58" w14:textId="77777777" w:rsidR="00F210A3" w:rsidRPr="00A112CC" w:rsidRDefault="00F210A3" w:rsidP="00FF4076">
            <w:pPr>
              <w:widowControl w:val="0"/>
              <w:ind w:firstLine="0"/>
              <w:jc w:val="center"/>
              <w:rPr>
                <w:sz w:val="20"/>
              </w:rPr>
            </w:pPr>
            <w:r w:rsidRPr="00A112CC">
              <w:rPr>
                <w:sz w:val="20"/>
              </w:rPr>
              <w:t>4.101.хх.410</w:t>
            </w:r>
          </w:p>
        </w:tc>
      </w:tr>
      <w:tr w:rsidR="00A112CC" w:rsidRPr="00A112CC" w14:paraId="22753E0E" w14:textId="77777777" w:rsidTr="003D73B3">
        <w:trPr>
          <w:trHeight w:val="20"/>
        </w:trPr>
        <w:tc>
          <w:tcPr>
            <w:tcW w:w="2616" w:type="dxa"/>
            <w:shd w:val="clear" w:color="auto" w:fill="auto"/>
          </w:tcPr>
          <w:p w14:paraId="1F0C6CFB" w14:textId="77777777" w:rsidR="00F210A3" w:rsidRPr="00A112CC" w:rsidRDefault="00F210A3" w:rsidP="00FF4076">
            <w:pPr>
              <w:widowControl w:val="0"/>
              <w:numPr>
                <w:ilvl w:val="0"/>
                <w:numId w:val="5"/>
              </w:numPr>
              <w:ind w:left="176" w:hanging="176"/>
              <w:rPr>
                <w:sz w:val="20"/>
              </w:rPr>
            </w:pPr>
            <w:r w:rsidRPr="00A112CC">
              <w:rPr>
                <w:sz w:val="20"/>
              </w:rPr>
              <w:t>списание накопленного убытка от обесценения (при наличии)</w:t>
            </w:r>
          </w:p>
        </w:tc>
        <w:tc>
          <w:tcPr>
            <w:tcW w:w="2617" w:type="dxa"/>
            <w:vMerge/>
            <w:shd w:val="clear" w:color="auto" w:fill="auto"/>
          </w:tcPr>
          <w:p w14:paraId="3ABD90C8" w14:textId="77777777" w:rsidR="00F210A3" w:rsidRPr="00A112CC" w:rsidRDefault="00F210A3" w:rsidP="00FF4076">
            <w:pPr>
              <w:widowControl w:val="0"/>
              <w:tabs>
                <w:tab w:val="num" w:pos="720"/>
              </w:tabs>
              <w:ind w:firstLine="0"/>
              <w:rPr>
                <w:sz w:val="20"/>
              </w:rPr>
            </w:pPr>
          </w:p>
        </w:tc>
        <w:tc>
          <w:tcPr>
            <w:tcW w:w="2617" w:type="dxa"/>
            <w:gridSpan w:val="2"/>
            <w:shd w:val="clear" w:color="auto" w:fill="auto"/>
          </w:tcPr>
          <w:p w14:paraId="156819F5" w14:textId="77777777" w:rsidR="00F210A3" w:rsidRPr="00A112CC" w:rsidRDefault="00F210A3" w:rsidP="00FF4076">
            <w:pPr>
              <w:widowControl w:val="0"/>
              <w:ind w:firstLine="0"/>
              <w:jc w:val="center"/>
              <w:rPr>
                <w:sz w:val="20"/>
              </w:rPr>
            </w:pPr>
            <w:r w:rsidRPr="00A112CC">
              <w:rPr>
                <w:sz w:val="20"/>
              </w:rPr>
              <w:t>4.114.хх.412</w:t>
            </w:r>
          </w:p>
        </w:tc>
        <w:tc>
          <w:tcPr>
            <w:tcW w:w="2617" w:type="dxa"/>
            <w:shd w:val="clear" w:color="auto" w:fill="auto"/>
          </w:tcPr>
          <w:p w14:paraId="55B8828D" w14:textId="77777777" w:rsidR="00F210A3" w:rsidRPr="00A112CC" w:rsidRDefault="00F210A3" w:rsidP="00FF4076">
            <w:pPr>
              <w:widowControl w:val="0"/>
              <w:ind w:firstLine="0"/>
              <w:jc w:val="center"/>
              <w:rPr>
                <w:sz w:val="20"/>
              </w:rPr>
            </w:pPr>
            <w:r w:rsidRPr="00A112CC">
              <w:rPr>
                <w:sz w:val="20"/>
              </w:rPr>
              <w:t>4.101.хх.410</w:t>
            </w:r>
          </w:p>
        </w:tc>
      </w:tr>
      <w:tr w:rsidR="00A112CC" w:rsidRPr="00A112CC" w14:paraId="67A53197" w14:textId="77777777" w:rsidTr="003D73B3">
        <w:trPr>
          <w:trHeight w:val="20"/>
        </w:trPr>
        <w:tc>
          <w:tcPr>
            <w:tcW w:w="2616" w:type="dxa"/>
            <w:shd w:val="clear" w:color="auto" w:fill="auto"/>
          </w:tcPr>
          <w:p w14:paraId="06DA68F8" w14:textId="77777777" w:rsidR="00F210A3" w:rsidRPr="00A112CC" w:rsidRDefault="00F210A3" w:rsidP="00FF4076">
            <w:pPr>
              <w:widowControl w:val="0"/>
              <w:numPr>
                <w:ilvl w:val="0"/>
                <w:numId w:val="5"/>
              </w:numPr>
              <w:ind w:left="176" w:hanging="176"/>
              <w:rPr>
                <w:sz w:val="20"/>
              </w:rPr>
            </w:pPr>
            <w:r w:rsidRPr="00A112CC">
              <w:rPr>
                <w:sz w:val="20"/>
              </w:rPr>
              <w:t>остаточной стоимости объекта ОС</w:t>
            </w:r>
          </w:p>
        </w:tc>
        <w:tc>
          <w:tcPr>
            <w:tcW w:w="2617" w:type="dxa"/>
            <w:vMerge/>
            <w:shd w:val="clear" w:color="auto" w:fill="auto"/>
          </w:tcPr>
          <w:p w14:paraId="03F9A952" w14:textId="77777777" w:rsidR="00F210A3" w:rsidRPr="00A112CC" w:rsidRDefault="00F210A3" w:rsidP="00FF4076">
            <w:pPr>
              <w:widowControl w:val="0"/>
              <w:numPr>
                <w:ilvl w:val="0"/>
                <w:numId w:val="3"/>
              </w:numPr>
              <w:rPr>
                <w:sz w:val="20"/>
              </w:rPr>
            </w:pPr>
          </w:p>
        </w:tc>
        <w:tc>
          <w:tcPr>
            <w:tcW w:w="2617" w:type="dxa"/>
            <w:gridSpan w:val="2"/>
            <w:shd w:val="clear" w:color="auto" w:fill="auto"/>
          </w:tcPr>
          <w:p w14:paraId="1BE15D3F" w14:textId="77777777" w:rsidR="00F210A3" w:rsidRPr="00A112CC" w:rsidRDefault="00F210A3" w:rsidP="00FF4076">
            <w:pPr>
              <w:widowControl w:val="0"/>
              <w:ind w:firstLine="0"/>
              <w:jc w:val="center"/>
              <w:rPr>
                <w:sz w:val="20"/>
              </w:rPr>
            </w:pPr>
            <w:r w:rsidRPr="00A112CC">
              <w:rPr>
                <w:sz w:val="20"/>
              </w:rPr>
              <w:t>4.401.10.172</w:t>
            </w:r>
          </w:p>
        </w:tc>
        <w:tc>
          <w:tcPr>
            <w:tcW w:w="2617" w:type="dxa"/>
            <w:shd w:val="clear" w:color="auto" w:fill="auto"/>
          </w:tcPr>
          <w:p w14:paraId="2FC3050B" w14:textId="77777777" w:rsidR="00F210A3" w:rsidRPr="00A112CC" w:rsidRDefault="00F210A3" w:rsidP="00FF4076">
            <w:pPr>
              <w:widowControl w:val="0"/>
              <w:ind w:firstLine="0"/>
              <w:jc w:val="center"/>
              <w:rPr>
                <w:sz w:val="20"/>
              </w:rPr>
            </w:pPr>
            <w:r w:rsidRPr="00A112CC">
              <w:rPr>
                <w:sz w:val="20"/>
              </w:rPr>
              <w:t>4.101.хх.410</w:t>
            </w:r>
          </w:p>
        </w:tc>
      </w:tr>
      <w:tr w:rsidR="00A112CC" w:rsidRPr="00A112CC" w14:paraId="4AE92C07" w14:textId="77777777" w:rsidTr="003D73B3">
        <w:trPr>
          <w:trHeight w:val="20"/>
        </w:trPr>
        <w:tc>
          <w:tcPr>
            <w:tcW w:w="2616" w:type="dxa"/>
            <w:shd w:val="clear" w:color="auto" w:fill="auto"/>
          </w:tcPr>
          <w:p w14:paraId="476C4958" w14:textId="77777777" w:rsidR="00F210A3" w:rsidRPr="00A112CC" w:rsidRDefault="00F210A3" w:rsidP="00FF4076">
            <w:pPr>
              <w:widowControl w:val="0"/>
              <w:numPr>
                <w:ilvl w:val="0"/>
                <w:numId w:val="5"/>
              </w:numPr>
              <w:ind w:left="176" w:hanging="176"/>
              <w:rPr>
                <w:sz w:val="20"/>
              </w:rPr>
            </w:pPr>
            <w:r w:rsidRPr="00A112CC">
              <w:rPr>
                <w:sz w:val="20"/>
              </w:rPr>
              <w:t>отражение расходов по оценке стоимости объекта</w:t>
            </w:r>
          </w:p>
        </w:tc>
        <w:tc>
          <w:tcPr>
            <w:tcW w:w="2617" w:type="dxa"/>
            <w:shd w:val="clear" w:color="auto" w:fill="auto"/>
          </w:tcPr>
          <w:p w14:paraId="2046867E" w14:textId="77777777" w:rsidR="00F210A3" w:rsidRPr="00A112CC" w:rsidRDefault="00F210A3" w:rsidP="00FF4076">
            <w:pPr>
              <w:widowControl w:val="0"/>
              <w:ind w:firstLine="0"/>
              <w:rPr>
                <w:sz w:val="20"/>
              </w:rPr>
            </w:pPr>
            <w:r w:rsidRPr="00A112CC">
              <w:rPr>
                <w:sz w:val="20"/>
              </w:rPr>
              <w:t>Акт приемки-сдачи оказанных услуг</w:t>
            </w:r>
          </w:p>
        </w:tc>
        <w:tc>
          <w:tcPr>
            <w:tcW w:w="2617" w:type="dxa"/>
            <w:gridSpan w:val="2"/>
            <w:shd w:val="clear" w:color="auto" w:fill="auto"/>
          </w:tcPr>
          <w:p w14:paraId="4CA25B3A" w14:textId="77777777" w:rsidR="00F210A3" w:rsidRPr="00A112CC" w:rsidRDefault="00F210A3" w:rsidP="00FF4076">
            <w:pPr>
              <w:widowControl w:val="0"/>
              <w:ind w:firstLine="0"/>
              <w:jc w:val="center"/>
              <w:rPr>
                <w:sz w:val="20"/>
              </w:rPr>
            </w:pPr>
            <w:r w:rsidRPr="00A112CC">
              <w:rPr>
                <w:sz w:val="20"/>
              </w:rPr>
              <w:t>4.109.80.226</w:t>
            </w:r>
          </w:p>
          <w:p w14:paraId="0B92968B" w14:textId="77777777" w:rsidR="00F210A3" w:rsidRPr="00A112CC" w:rsidRDefault="00F210A3" w:rsidP="00FF4076">
            <w:pPr>
              <w:widowControl w:val="0"/>
              <w:ind w:firstLine="0"/>
              <w:jc w:val="center"/>
              <w:rPr>
                <w:sz w:val="20"/>
              </w:rPr>
            </w:pPr>
            <w:r w:rsidRPr="00A112CC">
              <w:rPr>
                <w:sz w:val="20"/>
              </w:rPr>
              <w:t>4.401.20.226</w:t>
            </w:r>
          </w:p>
        </w:tc>
        <w:tc>
          <w:tcPr>
            <w:tcW w:w="2617" w:type="dxa"/>
            <w:shd w:val="clear" w:color="auto" w:fill="auto"/>
          </w:tcPr>
          <w:p w14:paraId="11A5F724" w14:textId="77777777" w:rsidR="00F210A3" w:rsidRPr="00A112CC" w:rsidRDefault="00F210A3" w:rsidP="00FF4076">
            <w:pPr>
              <w:widowControl w:val="0"/>
              <w:ind w:firstLine="0"/>
              <w:jc w:val="center"/>
              <w:rPr>
                <w:sz w:val="20"/>
              </w:rPr>
            </w:pPr>
            <w:r w:rsidRPr="00A112CC">
              <w:rPr>
                <w:sz w:val="20"/>
              </w:rPr>
              <w:t>4.302.26.73х</w:t>
            </w:r>
          </w:p>
          <w:p w14:paraId="2706CCBD" w14:textId="77777777" w:rsidR="00F210A3" w:rsidRPr="00A112CC" w:rsidRDefault="00F210A3" w:rsidP="00FF4076">
            <w:pPr>
              <w:widowControl w:val="0"/>
              <w:ind w:firstLine="0"/>
              <w:jc w:val="center"/>
              <w:rPr>
                <w:sz w:val="20"/>
              </w:rPr>
            </w:pPr>
            <w:r w:rsidRPr="00A112CC">
              <w:rPr>
                <w:sz w:val="20"/>
              </w:rPr>
              <w:t>(734, 736)</w:t>
            </w:r>
          </w:p>
        </w:tc>
      </w:tr>
      <w:tr w:rsidR="00A112CC" w:rsidRPr="00A112CC" w14:paraId="460D2CF3" w14:textId="77777777" w:rsidTr="003D73B3">
        <w:trPr>
          <w:trHeight w:val="20"/>
        </w:trPr>
        <w:tc>
          <w:tcPr>
            <w:tcW w:w="2616" w:type="dxa"/>
            <w:shd w:val="clear" w:color="auto" w:fill="auto"/>
          </w:tcPr>
          <w:p w14:paraId="6E4AD950" w14:textId="77777777" w:rsidR="00F210A3" w:rsidRPr="00A112CC" w:rsidRDefault="00F210A3" w:rsidP="00FF4076">
            <w:pPr>
              <w:widowControl w:val="0"/>
              <w:numPr>
                <w:ilvl w:val="0"/>
                <w:numId w:val="5"/>
              </w:numPr>
              <w:ind w:left="176" w:hanging="176"/>
              <w:rPr>
                <w:sz w:val="20"/>
              </w:rPr>
            </w:pPr>
            <w:r w:rsidRPr="00A112CC">
              <w:rPr>
                <w:sz w:val="20"/>
              </w:rPr>
              <w:t>принято денежное обязательство по оценке стоимости объекта</w:t>
            </w:r>
          </w:p>
        </w:tc>
        <w:tc>
          <w:tcPr>
            <w:tcW w:w="2617" w:type="dxa"/>
            <w:shd w:val="clear" w:color="auto" w:fill="auto"/>
          </w:tcPr>
          <w:p w14:paraId="487FCAEC" w14:textId="77777777" w:rsidR="00F210A3" w:rsidRPr="00A112CC" w:rsidRDefault="00F210A3" w:rsidP="00FF4076">
            <w:pPr>
              <w:widowControl w:val="0"/>
              <w:tabs>
                <w:tab w:val="num" w:pos="720"/>
              </w:tabs>
              <w:ind w:firstLine="0"/>
              <w:rPr>
                <w:sz w:val="20"/>
                <w:lang w:val="en-US"/>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6998991F" w14:textId="77777777" w:rsidR="00F210A3" w:rsidRPr="00A112CC" w:rsidRDefault="00F210A3"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4.502.11.226</w:t>
            </w:r>
          </w:p>
        </w:tc>
        <w:tc>
          <w:tcPr>
            <w:tcW w:w="2617" w:type="dxa"/>
            <w:shd w:val="clear" w:color="auto" w:fill="auto"/>
          </w:tcPr>
          <w:p w14:paraId="1E372EDA"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4.502.12.226</w:t>
            </w:r>
          </w:p>
        </w:tc>
      </w:tr>
      <w:tr w:rsidR="00A112CC" w:rsidRPr="00A112CC" w14:paraId="306D8E39" w14:textId="77777777" w:rsidTr="003D73B3">
        <w:trPr>
          <w:trHeight w:val="20"/>
        </w:trPr>
        <w:tc>
          <w:tcPr>
            <w:tcW w:w="2616" w:type="dxa"/>
            <w:shd w:val="clear" w:color="auto" w:fill="auto"/>
          </w:tcPr>
          <w:p w14:paraId="02823242" w14:textId="77777777" w:rsidR="00F210A3" w:rsidRPr="00A112CC" w:rsidRDefault="00F210A3" w:rsidP="00FF4076">
            <w:pPr>
              <w:widowControl w:val="0"/>
              <w:ind w:firstLine="0"/>
              <w:rPr>
                <w:sz w:val="20"/>
              </w:rPr>
            </w:pPr>
            <w:r w:rsidRPr="00A112CC">
              <w:rPr>
                <w:sz w:val="20"/>
              </w:rPr>
              <w:t>Списание ОС, ранее приобретенного для использования в приносящей доход деятельности:</w:t>
            </w:r>
          </w:p>
        </w:tc>
        <w:tc>
          <w:tcPr>
            <w:tcW w:w="2617" w:type="dxa"/>
            <w:shd w:val="clear" w:color="auto" w:fill="auto"/>
          </w:tcPr>
          <w:p w14:paraId="57CEC87F" w14:textId="77777777" w:rsidR="00F210A3" w:rsidRPr="00A112CC" w:rsidRDefault="00F210A3" w:rsidP="00FF4076">
            <w:pPr>
              <w:widowControl w:val="0"/>
              <w:ind w:left="360" w:firstLine="0"/>
              <w:rPr>
                <w:sz w:val="20"/>
              </w:rPr>
            </w:pPr>
          </w:p>
        </w:tc>
        <w:tc>
          <w:tcPr>
            <w:tcW w:w="2617" w:type="dxa"/>
            <w:gridSpan w:val="2"/>
            <w:shd w:val="clear" w:color="auto" w:fill="auto"/>
          </w:tcPr>
          <w:p w14:paraId="32EE84A9" w14:textId="77777777" w:rsidR="00F210A3" w:rsidRPr="00A112CC" w:rsidRDefault="00F210A3" w:rsidP="00FF4076">
            <w:pPr>
              <w:pStyle w:val="aff"/>
              <w:widowControl w:val="0"/>
              <w:tabs>
                <w:tab w:val="left" w:pos="175"/>
              </w:tabs>
              <w:spacing w:before="0" w:beforeAutospacing="0" w:after="0" w:afterAutospacing="0"/>
              <w:ind w:left="175"/>
              <w:jc w:val="center"/>
              <w:textAlignment w:val="baseline"/>
              <w:rPr>
                <w:sz w:val="20"/>
                <w:szCs w:val="20"/>
              </w:rPr>
            </w:pPr>
          </w:p>
        </w:tc>
        <w:tc>
          <w:tcPr>
            <w:tcW w:w="2617" w:type="dxa"/>
            <w:shd w:val="clear" w:color="auto" w:fill="auto"/>
          </w:tcPr>
          <w:p w14:paraId="03640DAE" w14:textId="77777777" w:rsidR="00F210A3" w:rsidRPr="00A112CC" w:rsidRDefault="00F210A3" w:rsidP="00FF4076">
            <w:pPr>
              <w:pStyle w:val="ConsPlusNonformat"/>
              <w:widowControl w:val="0"/>
              <w:jc w:val="center"/>
              <w:rPr>
                <w:rFonts w:ascii="Times New Roman" w:hAnsi="Times New Roman" w:cs="Times New Roman"/>
              </w:rPr>
            </w:pPr>
          </w:p>
        </w:tc>
      </w:tr>
      <w:tr w:rsidR="00A112CC" w:rsidRPr="00A112CC" w14:paraId="4041D12B" w14:textId="77777777" w:rsidTr="003D73B3">
        <w:trPr>
          <w:trHeight w:val="20"/>
        </w:trPr>
        <w:tc>
          <w:tcPr>
            <w:tcW w:w="2616" w:type="dxa"/>
            <w:shd w:val="clear" w:color="auto" w:fill="auto"/>
          </w:tcPr>
          <w:p w14:paraId="75F5FB84" w14:textId="77777777" w:rsidR="00F210A3" w:rsidRPr="00A112CC" w:rsidRDefault="00F210A3" w:rsidP="00FF4076">
            <w:pPr>
              <w:widowControl w:val="0"/>
              <w:numPr>
                <w:ilvl w:val="0"/>
                <w:numId w:val="5"/>
              </w:numPr>
              <w:ind w:left="176" w:hanging="176"/>
              <w:rPr>
                <w:sz w:val="20"/>
              </w:rPr>
            </w:pPr>
            <w:r w:rsidRPr="00A112CC">
              <w:rPr>
                <w:sz w:val="20"/>
              </w:rPr>
              <w:lastRenderedPageBreak/>
              <w:t xml:space="preserve">амортизации, начисленной по объекту ОС </w:t>
            </w:r>
          </w:p>
        </w:tc>
        <w:tc>
          <w:tcPr>
            <w:tcW w:w="2617" w:type="dxa"/>
            <w:vMerge w:val="restart"/>
            <w:shd w:val="clear" w:color="auto" w:fill="auto"/>
          </w:tcPr>
          <w:p w14:paraId="78BEFCD9" w14:textId="77777777" w:rsidR="00F210A3" w:rsidRPr="00A112CC" w:rsidRDefault="00F210A3" w:rsidP="00FF4076">
            <w:pPr>
              <w:widowControl w:val="0"/>
              <w:tabs>
                <w:tab w:val="num" w:pos="720"/>
              </w:tabs>
              <w:ind w:firstLine="0"/>
              <w:rPr>
                <w:sz w:val="20"/>
              </w:rPr>
            </w:pPr>
            <w:r w:rsidRPr="00A112CC">
              <w:rPr>
                <w:sz w:val="20"/>
              </w:rPr>
              <w:t>Согласование с учредителем (при списании ОЦДИ)</w:t>
            </w:r>
          </w:p>
          <w:p w14:paraId="51F70173" w14:textId="77777777" w:rsidR="00F210A3" w:rsidRPr="00A112CC" w:rsidRDefault="00F210A3" w:rsidP="00FF4076">
            <w:pPr>
              <w:widowControl w:val="0"/>
              <w:tabs>
                <w:tab w:val="num" w:pos="720"/>
              </w:tabs>
              <w:ind w:firstLine="0"/>
              <w:rPr>
                <w:sz w:val="20"/>
              </w:rPr>
            </w:pPr>
            <w:r w:rsidRPr="00A112CC">
              <w:rPr>
                <w:sz w:val="20"/>
              </w:rPr>
              <w:t>Договор купли-продажи</w:t>
            </w:r>
          </w:p>
          <w:p w14:paraId="0BFF72EB" w14:textId="77777777" w:rsidR="00F210A3" w:rsidRPr="00A112CC" w:rsidRDefault="00F210A3" w:rsidP="00FF4076">
            <w:pPr>
              <w:widowControl w:val="0"/>
              <w:tabs>
                <w:tab w:val="num" w:pos="720"/>
              </w:tabs>
              <w:ind w:firstLine="0"/>
              <w:rPr>
                <w:sz w:val="20"/>
              </w:rPr>
            </w:pPr>
            <w:r w:rsidRPr="00A112CC">
              <w:rPr>
                <w:sz w:val="20"/>
              </w:rPr>
              <w:t>Акт о приеме-передаче объектов нефинансовых активов (ф.</w:t>
            </w:r>
            <w:r w:rsidRPr="00A112CC">
              <w:rPr>
                <w:sz w:val="20"/>
                <w:lang w:val="en-US"/>
              </w:rPr>
              <w:t> </w:t>
            </w:r>
            <w:r w:rsidRPr="00A112CC">
              <w:rPr>
                <w:sz w:val="20"/>
              </w:rPr>
              <w:t>0504101)</w:t>
            </w:r>
          </w:p>
          <w:p w14:paraId="61E8688D" w14:textId="77777777" w:rsidR="00F210A3" w:rsidRPr="00A112CC" w:rsidRDefault="00F210A3"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2BFFD87E" w14:textId="77777777" w:rsidR="00F210A3" w:rsidRPr="00A112CC" w:rsidRDefault="00F210A3" w:rsidP="00FF4076">
            <w:pPr>
              <w:widowControl w:val="0"/>
              <w:ind w:firstLine="0"/>
              <w:jc w:val="center"/>
              <w:rPr>
                <w:sz w:val="20"/>
              </w:rPr>
            </w:pPr>
            <w:r w:rsidRPr="00A112CC">
              <w:rPr>
                <w:sz w:val="20"/>
              </w:rPr>
              <w:t>2.104.хх.411</w:t>
            </w:r>
          </w:p>
        </w:tc>
        <w:tc>
          <w:tcPr>
            <w:tcW w:w="2617" w:type="dxa"/>
            <w:shd w:val="clear" w:color="auto" w:fill="auto"/>
          </w:tcPr>
          <w:p w14:paraId="11212980" w14:textId="77777777" w:rsidR="00F210A3" w:rsidRPr="00A112CC" w:rsidRDefault="00F210A3" w:rsidP="00FF4076">
            <w:pPr>
              <w:widowControl w:val="0"/>
              <w:ind w:firstLine="0"/>
              <w:jc w:val="center"/>
              <w:rPr>
                <w:sz w:val="20"/>
              </w:rPr>
            </w:pPr>
            <w:r w:rsidRPr="00A112CC">
              <w:rPr>
                <w:sz w:val="20"/>
              </w:rPr>
              <w:t>2.101.хх.410</w:t>
            </w:r>
          </w:p>
        </w:tc>
      </w:tr>
      <w:tr w:rsidR="00A112CC" w:rsidRPr="00A112CC" w14:paraId="56A04DCD" w14:textId="77777777" w:rsidTr="003D73B3">
        <w:trPr>
          <w:trHeight w:val="20"/>
        </w:trPr>
        <w:tc>
          <w:tcPr>
            <w:tcW w:w="2616" w:type="dxa"/>
            <w:shd w:val="clear" w:color="auto" w:fill="auto"/>
          </w:tcPr>
          <w:p w14:paraId="380224E8" w14:textId="77777777" w:rsidR="00F210A3" w:rsidRPr="00A112CC" w:rsidRDefault="00F210A3" w:rsidP="00FF4076">
            <w:pPr>
              <w:widowControl w:val="0"/>
              <w:numPr>
                <w:ilvl w:val="0"/>
                <w:numId w:val="5"/>
              </w:numPr>
              <w:ind w:left="176" w:hanging="176"/>
              <w:rPr>
                <w:sz w:val="20"/>
              </w:rPr>
            </w:pPr>
            <w:r w:rsidRPr="00A112CC">
              <w:rPr>
                <w:sz w:val="20"/>
              </w:rPr>
              <w:t>списание накопленного убытка от обесценения (при наличии)</w:t>
            </w:r>
          </w:p>
        </w:tc>
        <w:tc>
          <w:tcPr>
            <w:tcW w:w="2617" w:type="dxa"/>
            <w:vMerge/>
            <w:shd w:val="clear" w:color="auto" w:fill="auto"/>
          </w:tcPr>
          <w:p w14:paraId="454E9A4B" w14:textId="77777777" w:rsidR="00F210A3" w:rsidRPr="00A112CC" w:rsidRDefault="00F210A3" w:rsidP="00FF4076">
            <w:pPr>
              <w:widowControl w:val="0"/>
              <w:tabs>
                <w:tab w:val="num" w:pos="720"/>
              </w:tabs>
              <w:rPr>
                <w:sz w:val="20"/>
                <w:u w:val="single"/>
              </w:rPr>
            </w:pPr>
          </w:p>
        </w:tc>
        <w:tc>
          <w:tcPr>
            <w:tcW w:w="2617" w:type="dxa"/>
            <w:gridSpan w:val="2"/>
            <w:shd w:val="clear" w:color="auto" w:fill="auto"/>
          </w:tcPr>
          <w:p w14:paraId="73820A0E" w14:textId="77777777" w:rsidR="00F210A3" w:rsidRPr="00A112CC" w:rsidRDefault="00F210A3" w:rsidP="00FF4076">
            <w:pPr>
              <w:widowControl w:val="0"/>
              <w:ind w:firstLine="0"/>
              <w:jc w:val="center"/>
              <w:rPr>
                <w:sz w:val="20"/>
              </w:rPr>
            </w:pPr>
            <w:r w:rsidRPr="00A112CC">
              <w:rPr>
                <w:sz w:val="20"/>
              </w:rPr>
              <w:t>2.114.хх.412</w:t>
            </w:r>
          </w:p>
        </w:tc>
        <w:tc>
          <w:tcPr>
            <w:tcW w:w="2617" w:type="dxa"/>
            <w:shd w:val="clear" w:color="auto" w:fill="auto"/>
          </w:tcPr>
          <w:p w14:paraId="5EC8C0FB" w14:textId="77777777" w:rsidR="00F210A3" w:rsidRPr="00A112CC" w:rsidRDefault="00F210A3" w:rsidP="00FF4076">
            <w:pPr>
              <w:widowControl w:val="0"/>
              <w:ind w:firstLine="0"/>
              <w:jc w:val="center"/>
              <w:rPr>
                <w:sz w:val="20"/>
              </w:rPr>
            </w:pPr>
            <w:r w:rsidRPr="00A112CC">
              <w:rPr>
                <w:sz w:val="20"/>
              </w:rPr>
              <w:t>2.101.хх.410</w:t>
            </w:r>
          </w:p>
        </w:tc>
      </w:tr>
      <w:tr w:rsidR="00A112CC" w:rsidRPr="00A112CC" w14:paraId="1D9AC11F" w14:textId="77777777" w:rsidTr="003D73B3">
        <w:trPr>
          <w:trHeight w:val="20"/>
        </w:trPr>
        <w:tc>
          <w:tcPr>
            <w:tcW w:w="2616" w:type="dxa"/>
            <w:shd w:val="clear" w:color="auto" w:fill="auto"/>
          </w:tcPr>
          <w:p w14:paraId="5ED58B89" w14:textId="77777777" w:rsidR="00F210A3" w:rsidRPr="00A112CC" w:rsidRDefault="00F210A3" w:rsidP="00FF4076">
            <w:pPr>
              <w:widowControl w:val="0"/>
              <w:numPr>
                <w:ilvl w:val="0"/>
                <w:numId w:val="5"/>
              </w:numPr>
              <w:ind w:left="176" w:hanging="176"/>
              <w:rPr>
                <w:sz w:val="20"/>
              </w:rPr>
            </w:pPr>
            <w:r w:rsidRPr="00A112CC">
              <w:rPr>
                <w:sz w:val="20"/>
              </w:rPr>
              <w:t xml:space="preserve">списание остаточной стоимости по объекту ОС </w:t>
            </w:r>
          </w:p>
        </w:tc>
        <w:tc>
          <w:tcPr>
            <w:tcW w:w="2617" w:type="dxa"/>
            <w:vMerge/>
            <w:shd w:val="clear" w:color="auto" w:fill="auto"/>
          </w:tcPr>
          <w:p w14:paraId="4156ED59" w14:textId="77777777" w:rsidR="00F210A3" w:rsidRPr="00A112CC" w:rsidRDefault="00F210A3" w:rsidP="00FF4076">
            <w:pPr>
              <w:widowControl w:val="0"/>
              <w:tabs>
                <w:tab w:val="num" w:pos="720"/>
              </w:tabs>
              <w:ind w:firstLine="0"/>
              <w:rPr>
                <w:sz w:val="20"/>
              </w:rPr>
            </w:pPr>
          </w:p>
        </w:tc>
        <w:tc>
          <w:tcPr>
            <w:tcW w:w="2617" w:type="dxa"/>
            <w:gridSpan w:val="2"/>
            <w:shd w:val="clear" w:color="auto" w:fill="auto"/>
          </w:tcPr>
          <w:p w14:paraId="3EDC3C5C" w14:textId="77777777" w:rsidR="00F210A3" w:rsidRPr="00A112CC" w:rsidRDefault="00F210A3" w:rsidP="00FF4076">
            <w:pPr>
              <w:widowControl w:val="0"/>
              <w:ind w:firstLine="0"/>
              <w:jc w:val="center"/>
              <w:rPr>
                <w:sz w:val="20"/>
              </w:rPr>
            </w:pPr>
            <w:r w:rsidRPr="00A112CC">
              <w:rPr>
                <w:sz w:val="20"/>
              </w:rPr>
              <w:t>2.401.10.172</w:t>
            </w:r>
          </w:p>
        </w:tc>
        <w:tc>
          <w:tcPr>
            <w:tcW w:w="2617" w:type="dxa"/>
            <w:shd w:val="clear" w:color="auto" w:fill="auto"/>
          </w:tcPr>
          <w:p w14:paraId="220464C6" w14:textId="77777777" w:rsidR="00F210A3" w:rsidRPr="00A112CC" w:rsidRDefault="00F210A3" w:rsidP="00FF4076">
            <w:pPr>
              <w:widowControl w:val="0"/>
              <w:ind w:firstLine="0"/>
              <w:jc w:val="center"/>
              <w:rPr>
                <w:sz w:val="20"/>
              </w:rPr>
            </w:pPr>
            <w:r w:rsidRPr="00A112CC">
              <w:rPr>
                <w:sz w:val="20"/>
              </w:rPr>
              <w:t>2.101.хх.410</w:t>
            </w:r>
          </w:p>
        </w:tc>
      </w:tr>
      <w:tr w:rsidR="00A112CC" w:rsidRPr="00A112CC" w14:paraId="47A39660" w14:textId="77777777" w:rsidTr="003D73B3">
        <w:trPr>
          <w:trHeight w:val="20"/>
        </w:trPr>
        <w:tc>
          <w:tcPr>
            <w:tcW w:w="2616" w:type="dxa"/>
            <w:shd w:val="clear" w:color="auto" w:fill="auto"/>
          </w:tcPr>
          <w:p w14:paraId="54EF76C9" w14:textId="77777777" w:rsidR="00F210A3" w:rsidRPr="00A112CC" w:rsidRDefault="00F210A3" w:rsidP="00FF4076">
            <w:pPr>
              <w:widowControl w:val="0"/>
              <w:numPr>
                <w:ilvl w:val="0"/>
                <w:numId w:val="5"/>
              </w:numPr>
              <w:ind w:left="176" w:hanging="176"/>
              <w:rPr>
                <w:sz w:val="20"/>
              </w:rPr>
            </w:pPr>
            <w:r w:rsidRPr="00A112CC">
              <w:rPr>
                <w:sz w:val="20"/>
              </w:rPr>
              <w:t>отражение расходов по оценке стоимости объекта</w:t>
            </w:r>
          </w:p>
        </w:tc>
        <w:tc>
          <w:tcPr>
            <w:tcW w:w="2617" w:type="dxa"/>
            <w:shd w:val="clear" w:color="auto" w:fill="auto"/>
          </w:tcPr>
          <w:p w14:paraId="01ACE387" w14:textId="77777777" w:rsidR="00F210A3" w:rsidRPr="00A112CC" w:rsidRDefault="00F210A3" w:rsidP="00FF4076">
            <w:pPr>
              <w:widowControl w:val="0"/>
              <w:ind w:firstLine="0"/>
              <w:rPr>
                <w:sz w:val="20"/>
              </w:rPr>
            </w:pPr>
            <w:r w:rsidRPr="00A112CC">
              <w:rPr>
                <w:sz w:val="20"/>
              </w:rPr>
              <w:t>Акт приемки-сдачи оказанных услуг</w:t>
            </w:r>
          </w:p>
        </w:tc>
        <w:tc>
          <w:tcPr>
            <w:tcW w:w="2617" w:type="dxa"/>
            <w:gridSpan w:val="2"/>
            <w:shd w:val="clear" w:color="auto" w:fill="auto"/>
          </w:tcPr>
          <w:p w14:paraId="60A151BC" w14:textId="77777777" w:rsidR="00F210A3" w:rsidRPr="00A112CC" w:rsidRDefault="00F210A3" w:rsidP="00FF4076">
            <w:pPr>
              <w:widowControl w:val="0"/>
              <w:ind w:firstLine="0"/>
              <w:jc w:val="center"/>
              <w:rPr>
                <w:sz w:val="20"/>
              </w:rPr>
            </w:pPr>
            <w:r w:rsidRPr="00A112CC">
              <w:rPr>
                <w:sz w:val="20"/>
              </w:rPr>
              <w:t>2.109.80.226</w:t>
            </w:r>
          </w:p>
          <w:p w14:paraId="27C99322" w14:textId="77777777" w:rsidR="00F210A3" w:rsidRPr="00A112CC" w:rsidRDefault="00F210A3" w:rsidP="00FF4076">
            <w:pPr>
              <w:widowControl w:val="0"/>
              <w:ind w:firstLine="0"/>
              <w:jc w:val="center"/>
              <w:rPr>
                <w:sz w:val="20"/>
              </w:rPr>
            </w:pPr>
            <w:r w:rsidRPr="00A112CC">
              <w:rPr>
                <w:sz w:val="20"/>
              </w:rPr>
              <w:t>2.401.20.226</w:t>
            </w:r>
          </w:p>
        </w:tc>
        <w:tc>
          <w:tcPr>
            <w:tcW w:w="2617" w:type="dxa"/>
            <w:shd w:val="clear" w:color="auto" w:fill="auto"/>
          </w:tcPr>
          <w:p w14:paraId="7B1E572A" w14:textId="77777777" w:rsidR="00F210A3" w:rsidRPr="00A112CC" w:rsidRDefault="00F210A3" w:rsidP="00FF4076">
            <w:pPr>
              <w:widowControl w:val="0"/>
              <w:ind w:firstLine="0"/>
              <w:jc w:val="center"/>
              <w:rPr>
                <w:sz w:val="20"/>
              </w:rPr>
            </w:pPr>
            <w:r w:rsidRPr="00A112CC">
              <w:rPr>
                <w:sz w:val="20"/>
              </w:rPr>
              <w:t>2.302.26.73х</w:t>
            </w:r>
          </w:p>
          <w:p w14:paraId="5602E1F7" w14:textId="77777777" w:rsidR="00F210A3" w:rsidRPr="00A112CC" w:rsidRDefault="00F210A3" w:rsidP="00FF4076">
            <w:pPr>
              <w:widowControl w:val="0"/>
              <w:ind w:firstLine="0"/>
              <w:jc w:val="center"/>
              <w:rPr>
                <w:sz w:val="20"/>
              </w:rPr>
            </w:pPr>
            <w:r w:rsidRPr="00A112CC">
              <w:rPr>
                <w:sz w:val="20"/>
              </w:rPr>
              <w:t>(734, 736)</w:t>
            </w:r>
          </w:p>
        </w:tc>
      </w:tr>
      <w:tr w:rsidR="00A112CC" w:rsidRPr="00A112CC" w14:paraId="2032A369" w14:textId="77777777" w:rsidTr="003D73B3">
        <w:trPr>
          <w:trHeight w:val="20"/>
        </w:trPr>
        <w:tc>
          <w:tcPr>
            <w:tcW w:w="2616" w:type="dxa"/>
            <w:shd w:val="clear" w:color="auto" w:fill="auto"/>
          </w:tcPr>
          <w:p w14:paraId="69CCABF3" w14:textId="77777777" w:rsidR="00F210A3" w:rsidRPr="00A112CC" w:rsidRDefault="00F210A3" w:rsidP="00FF4076">
            <w:pPr>
              <w:widowControl w:val="0"/>
              <w:numPr>
                <w:ilvl w:val="0"/>
                <w:numId w:val="5"/>
              </w:numPr>
              <w:ind w:left="176" w:hanging="176"/>
              <w:rPr>
                <w:sz w:val="20"/>
              </w:rPr>
            </w:pPr>
            <w:r w:rsidRPr="00A112CC">
              <w:rPr>
                <w:sz w:val="20"/>
              </w:rPr>
              <w:t>принято денежное обязательство по оценке стоимости объекта</w:t>
            </w:r>
          </w:p>
        </w:tc>
        <w:tc>
          <w:tcPr>
            <w:tcW w:w="2617" w:type="dxa"/>
            <w:shd w:val="clear" w:color="auto" w:fill="auto"/>
          </w:tcPr>
          <w:p w14:paraId="6BED89A1" w14:textId="77777777" w:rsidR="00F210A3" w:rsidRPr="00A112CC" w:rsidRDefault="00F210A3"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12C5C51A" w14:textId="77777777" w:rsidR="00F210A3" w:rsidRPr="00A112CC" w:rsidRDefault="00F210A3"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2.502.11.226</w:t>
            </w:r>
          </w:p>
        </w:tc>
        <w:tc>
          <w:tcPr>
            <w:tcW w:w="2617" w:type="dxa"/>
            <w:shd w:val="clear" w:color="auto" w:fill="auto"/>
          </w:tcPr>
          <w:p w14:paraId="4827213B"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2.502.12.226</w:t>
            </w:r>
          </w:p>
        </w:tc>
      </w:tr>
      <w:tr w:rsidR="00A112CC" w:rsidRPr="00A112CC" w14:paraId="7A4B717F" w14:textId="77777777" w:rsidTr="003D73B3">
        <w:trPr>
          <w:trHeight w:val="20"/>
        </w:trPr>
        <w:tc>
          <w:tcPr>
            <w:tcW w:w="2616" w:type="dxa"/>
            <w:shd w:val="clear" w:color="auto" w:fill="auto"/>
          </w:tcPr>
          <w:p w14:paraId="51B3B7DA" w14:textId="77777777" w:rsidR="00F210A3" w:rsidRPr="00A112CC" w:rsidRDefault="00F210A3" w:rsidP="00FF4076">
            <w:pPr>
              <w:widowControl w:val="0"/>
              <w:ind w:firstLine="0"/>
              <w:rPr>
                <w:sz w:val="20"/>
              </w:rPr>
            </w:pPr>
            <w:r w:rsidRPr="00A112CC">
              <w:rPr>
                <w:sz w:val="20"/>
              </w:rPr>
              <w:t>Начисление дохода от реализации объекта по рыночной стоимости с учетом НДС</w:t>
            </w:r>
          </w:p>
        </w:tc>
        <w:tc>
          <w:tcPr>
            <w:tcW w:w="2617" w:type="dxa"/>
            <w:shd w:val="clear" w:color="auto" w:fill="auto"/>
          </w:tcPr>
          <w:p w14:paraId="76A115B0" w14:textId="77777777" w:rsidR="00F210A3" w:rsidRPr="00A112CC" w:rsidRDefault="00F210A3" w:rsidP="00FF4076">
            <w:pPr>
              <w:widowControl w:val="0"/>
              <w:tabs>
                <w:tab w:val="num" w:pos="720"/>
              </w:tabs>
              <w:ind w:firstLine="0"/>
              <w:rPr>
                <w:sz w:val="20"/>
              </w:rPr>
            </w:pPr>
            <w:r w:rsidRPr="00A112CC">
              <w:rPr>
                <w:sz w:val="20"/>
              </w:rPr>
              <w:t>Акт о приеме-передаче объектов нефинансовых активов (ф.</w:t>
            </w:r>
            <w:r w:rsidRPr="00A112CC">
              <w:rPr>
                <w:sz w:val="20"/>
                <w:lang w:val="en-US"/>
              </w:rPr>
              <w:t> </w:t>
            </w:r>
            <w:r w:rsidRPr="00A112CC">
              <w:rPr>
                <w:sz w:val="20"/>
              </w:rPr>
              <w:t>0504101)</w:t>
            </w:r>
          </w:p>
          <w:p w14:paraId="1CC9E592" w14:textId="77777777" w:rsidR="00F210A3" w:rsidRPr="00A112CC" w:rsidRDefault="00F210A3"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0878C36C" w14:textId="77777777" w:rsidR="00F210A3" w:rsidRPr="00A112CC" w:rsidRDefault="00F210A3" w:rsidP="00FF4076">
            <w:pPr>
              <w:widowControl w:val="0"/>
              <w:ind w:firstLine="0"/>
              <w:jc w:val="center"/>
              <w:rPr>
                <w:sz w:val="20"/>
              </w:rPr>
            </w:pPr>
            <w:r w:rsidRPr="00A112CC">
              <w:rPr>
                <w:sz w:val="20"/>
              </w:rPr>
              <w:t>2.205.71.56х</w:t>
            </w:r>
          </w:p>
          <w:p w14:paraId="1BEDAE40" w14:textId="77777777" w:rsidR="00F210A3" w:rsidRPr="00A112CC" w:rsidRDefault="00F210A3" w:rsidP="00FF4076">
            <w:pPr>
              <w:widowControl w:val="0"/>
              <w:ind w:firstLine="0"/>
              <w:jc w:val="center"/>
              <w:rPr>
                <w:sz w:val="20"/>
              </w:rPr>
            </w:pPr>
            <w:r w:rsidRPr="00A112CC">
              <w:rPr>
                <w:sz w:val="20"/>
              </w:rPr>
              <w:t>(562, 563, 564, 566, 567)</w:t>
            </w:r>
          </w:p>
        </w:tc>
        <w:tc>
          <w:tcPr>
            <w:tcW w:w="2617" w:type="dxa"/>
            <w:shd w:val="clear" w:color="auto" w:fill="auto"/>
          </w:tcPr>
          <w:p w14:paraId="08428094" w14:textId="77777777" w:rsidR="00F210A3" w:rsidRPr="00A112CC" w:rsidRDefault="00F210A3" w:rsidP="00FF4076">
            <w:pPr>
              <w:widowControl w:val="0"/>
              <w:ind w:firstLine="0"/>
              <w:jc w:val="center"/>
              <w:rPr>
                <w:sz w:val="20"/>
              </w:rPr>
            </w:pPr>
            <w:r w:rsidRPr="00A112CC">
              <w:rPr>
                <w:sz w:val="20"/>
              </w:rPr>
              <w:t>2.401.10.172</w:t>
            </w:r>
          </w:p>
        </w:tc>
      </w:tr>
      <w:tr w:rsidR="00A112CC" w:rsidRPr="00A112CC" w14:paraId="28AD8A61" w14:textId="77777777" w:rsidTr="003D73B3">
        <w:trPr>
          <w:trHeight w:val="20"/>
        </w:trPr>
        <w:tc>
          <w:tcPr>
            <w:tcW w:w="2616" w:type="dxa"/>
            <w:shd w:val="clear" w:color="auto" w:fill="auto"/>
          </w:tcPr>
          <w:p w14:paraId="3B4E1D22" w14:textId="77777777" w:rsidR="00F210A3" w:rsidRPr="00A112CC" w:rsidRDefault="00F210A3" w:rsidP="00FF4076">
            <w:pPr>
              <w:widowControl w:val="0"/>
              <w:ind w:firstLine="0"/>
              <w:rPr>
                <w:sz w:val="20"/>
              </w:rPr>
            </w:pPr>
            <w:r w:rsidRPr="00A112CC">
              <w:rPr>
                <w:sz w:val="20"/>
              </w:rPr>
              <w:t>Начисление суммы НДС по операциям реализации</w:t>
            </w:r>
          </w:p>
        </w:tc>
        <w:tc>
          <w:tcPr>
            <w:tcW w:w="2617" w:type="dxa"/>
            <w:shd w:val="clear" w:color="auto" w:fill="auto"/>
          </w:tcPr>
          <w:p w14:paraId="3EC06EE7" w14:textId="77777777" w:rsidR="00F210A3" w:rsidRPr="00A112CC" w:rsidRDefault="00F210A3" w:rsidP="00FF4076">
            <w:pPr>
              <w:widowControl w:val="0"/>
              <w:tabs>
                <w:tab w:val="num" w:pos="720"/>
              </w:tabs>
              <w:ind w:firstLine="0"/>
              <w:rPr>
                <w:sz w:val="20"/>
              </w:rPr>
            </w:pPr>
            <w:r w:rsidRPr="00A112CC">
              <w:rPr>
                <w:sz w:val="20"/>
              </w:rPr>
              <w:t>Счет-фактура</w:t>
            </w:r>
          </w:p>
        </w:tc>
        <w:tc>
          <w:tcPr>
            <w:tcW w:w="2617" w:type="dxa"/>
            <w:gridSpan w:val="2"/>
            <w:shd w:val="clear" w:color="auto" w:fill="auto"/>
          </w:tcPr>
          <w:p w14:paraId="776B6DAE" w14:textId="77777777" w:rsidR="00F210A3" w:rsidRPr="00A112CC" w:rsidRDefault="00F210A3" w:rsidP="00FF4076">
            <w:pPr>
              <w:widowControl w:val="0"/>
              <w:ind w:firstLine="0"/>
              <w:jc w:val="center"/>
              <w:rPr>
                <w:sz w:val="20"/>
              </w:rPr>
            </w:pPr>
            <w:r w:rsidRPr="00A112CC">
              <w:rPr>
                <w:sz w:val="20"/>
              </w:rPr>
              <w:t>2.401.10.172</w:t>
            </w:r>
          </w:p>
        </w:tc>
        <w:tc>
          <w:tcPr>
            <w:tcW w:w="2617" w:type="dxa"/>
            <w:shd w:val="clear" w:color="auto" w:fill="auto"/>
          </w:tcPr>
          <w:p w14:paraId="6F5B9D46" w14:textId="77777777" w:rsidR="00F210A3" w:rsidRPr="00A112CC" w:rsidRDefault="00F210A3" w:rsidP="00FF4076">
            <w:pPr>
              <w:widowControl w:val="0"/>
              <w:ind w:firstLine="0"/>
              <w:jc w:val="center"/>
              <w:rPr>
                <w:sz w:val="20"/>
              </w:rPr>
            </w:pPr>
            <w:r w:rsidRPr="00A112CC">
              <w:rPr>
                <w:sz w:val="20"/>
              </w:rPr>
              <w:t>2.303.04.731</w:t>
            </w:r>
          </w:p>
        </w:tc>
      </w:tr>
      <w:tr w:rsidR="00A112CC" w:rsidRPr="00A112CC" w14:paraId="091A6A7A" w14:textId="77777777" w:rsidTr="003D73B3">
        <w:trPr>
          <w:trHeight w:val="20"/>
        </w:trPr>
        <w:tc>
          <w:tcPr>
            <w:tcW w:w="10467" w:type="dxa"/>
            <w:gridSpan w:val="5"/>
            <w:shd w:val="clear" w:color="auto" w:fill="auto"/>
          </w:tcPr>
          <w:p w14:paraId="24A28022" w14:textId="729E4C12" w:rsidR="00F210A3" w:rsidRPr="00A112CC" w:rsidRDefault="00F210A3"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79" w:name="_Toc94016060"/>
            <w:bookmarkStart w:id="80" w:name="_Toc94016829"/>
            <w:bookmarkStart w:id="81" w:name="_Toc103589385"/>
            <w:bookmarkStart w:id="82" w:name="_Toc146534693"/>
            <w:r w:rsidRPr="00A112CC">
              <w:rPr>
                <w:b/>
                <w:kern w:val="24"/>
                <w:sz w:val="20"/>
                <w:szCs w:val="20"/>
              </w:rPr>
              <w:t>1.6. Последующая оценка объектов ОС</w:t>
            </w:r>
            <w:bookmarkEnd w:id="79"/>
            <w:bookmarkEnd w:id="80"/>
            <w:bookmarkEnd w:id="81"/>
            <w:bookmarkEnd w:id="82"/>
          </w:p>
        </w:tc>
      </w:tr>
      <w:tr w:rsidR="00A112CC" w:rsidRPr="00A112CC" w14:paraId="4B20C79C" w14:textId="77777777" w:rsidTr="003D73B3">
        <w:trPr>
          <w:trHeight w:val="20"/>
        </w:trPr>
        <w:tc>
          <w:tcPr>
            <w:tcW w:w="10467" w:type="dxa"/>
            <w:gridSpan w:val="5"/>
            <w:shd w:val="clear" w:color="auto" w:fill="auto"/>
          </w:tcPr>
          <w:p w14:paraId="557380CB" w14:textId="0E7814D9" w:rsidR="00F210A3" w:rsidRPr="00A112CC" w:rsidRDefault="00F210A3"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83" w:name="_Toc94016061"/>
            <w:bookmarkStart w:id="84" w:name="_Toc94016830"/>
            <w:bookmarkStart w:id="85" w:name="_Toc103589386"/>
            <w:bookmarkStart w:id="86" w:name="_Toc146534694"/>
            <w:r w:rsidRPr="00A112CC">
              <w:rPr>
                <w:b/>
                <w:kern w:val="24"/>
                <w:sz w:val="20"/>
                <w:szCs w:val="20"/>
              </w:rPr>
              <w:t>1.6.1. Реконструкция, модернизация, дооборудование, учтенного по КВФО 4 или 2</w:t>
            </w:r>
            <w:bookmarkEnd w:id="83"/>
            <w:bookmarkEnd w:id="84"/>
            <w:bookmarkEnd w:id="85"/>
            <w:bookmarkEnd w:id="86"/>
          </w:p>
        </w:tc>
      </w:tr>
      <w:tr w:rsidR="00A112CC" w:rsidRPr="00A112CC" w14:paraId="008CF738" w14:textId="77777777" w:rsidTr="003D73B3">
        <w:trPr>
          <w:trHeight w:val="20"/>
        </w:trPr>
        <w:tc>
          <w:tcPr>
            <w:tcW w:w="2616" w:type="dxa"/>
            <w:shd w:val="clear" w:color="auto" w:fill="auto"/>
          </w:tcPr>
          <w:p w14:paraId="439679AC" w14:textId="6080D7D5" w:rsidR="00F210A3" w:rsidRPr="00A112CC" w:rsidRDefault="00F210A3" w:rsidP="00FF4076">
            <w:pPr>
              <w:widowControl w:val="0"/>
              <w:ind w:firstLine="0"/>
              <w:rPr>
                <w:sz w:val="20"/>
              </w:rPr>
            </w:pPr>
            <w:r w:rsidRPr="00A112CC">
              <w:rPr>
                <w:sz w:val="20"/>
              </w:rPr>
              <w:t>Увеличение стоимости объектов ОС:</w:t>
            </w:r>
          </w:p>
        </w:tc>
        <w:tc>
          <w:tcPr>
            <w:tcW w:w="2617" w:type="dxa"/>
            <w:shd w:val="clear" w:color="auto" w:fill="auto"/>
          </w:tcPr>
          <w:p w14:paraId="7EC698B1" w14:textId="77777777" w:rsidR="00F210A3" w:rsidRPr="00A112CC" w:rsidRDefault="00F210A3" w:rsidP="00FF4076">
            <w:pPr>
              <w:widowControl w:val="0"/>
              <w:tabs>
                <w:tab w:val="num" w:pos="720"/>
              </w:tabs>
              <w:ind w:firstLine="0"/>
              <w:rPr>
                <w:sz w:val="20"/>
              </w:rPr>
            </w:pPr>
          </w:p>
        </w:tc>
        <w:tc>
          <w:tcPr>
            <w:tcW w:w="2617" w:type="dxa"/>
            <w:gridSpan w:val="2"/>
            <w:shd w:val="clear" w:color="auto" w:fill="auto"/>
          </w:tcPr>
          <w:p w14:paraId="23DCBD02" w14:textId="77777777" w:rsidR="00F210A3" w:rsidRPr="00A112CC" w:rsidRDefault="00F210A3" w:rsidP="00FF4076">
            <w:pPr>
              <w:widowControl w:val="0"/>
              <w:ind w:firstLine="0"/>
              <w:jc w:val="center"/>
              <w:rPr>
                <w:sz w:val="20"/>
              </w:rPr>
            </w:pPr>
          </w:p>
        </w:tc>
        <w:tc>
          <w:tcPr>
            <w:tcW w:w="2617" w:type="dxa"/>
            <w:shd w:val="clear" w:color="auto" w:fill="auto"/>
          </w:tcPr>
          <w:p w14:paraId="664BAF32" w14:textId="77777777" w:rsidR="00F210A3" w:rsidRPr="00A112CC" w:rsidRDefault="00F210A3" w:rsidP="00FF4076">
            <w:pPr>
              <w:pStyle w:val="aff"/>
              <w:widowControl w:val="0"/>
              <w:spacing w:before="0" w:beforeAutospacing="0" w:after="0" w:afterAutospacing="0"/>
              <w:jc w:val="center"/>
              <w:textAlignment w:val="baseline"/>
              <w:rPr>
                <w:sz w:val="20"/>
                <w:szCs w:val="20"/>
              </w:rPr>
            </w:pPr>
          </w:p>
        </w:tc>
      </w:tr>
      <w:tr w:rsidR="00A112CC" w:rsidRPr="00A112CC" w14:paraId="4CA65527" w14:textId="77777777" w:rsidTr="003D73B3">
        <w:trPr>
          <w:trHeight w:val="20"/>
        </w:trPr>
        <w:tc>
          <w:tcPr>
            <w:tcW w:w="2616" w:type="dxa"/>
            <w:shd w:val="clear" w:color="auto" w:fill="auto"/>
          </w:tcPr>
          <w:p w14:paraId="3AF4E1F5" w14:textId="77777777" w:rsidR="00F210A3" w:rsidRPr="00A112CC" w:rsidRDefault="00F210A3" w:rsidP="00FF4076">
            <w:pPr>
              <w:widowControl w:val="0"/>
              <w:numPr>
                <w:ilvl w:val="0"/>
                <w:numId w:val="5"/>
              </w:numPr>
              <w:ind w:left="208" w:hanging="174"/>
              <w:rPr>
                <w:sz w:val="20"/>
              </w:rPr>
            </w:pPr>
            <w:r w:rsidRPr="00A112CC">
              <w:rPr>
                <w:sz w:val="20"/>
              </w:rPr>
              <w:t>стоимость материальных затрат с целью использования в деятельности по выполнению государственного задания</w:t>
            </w:r>
          </w:p>
        </w:tc>
        <w:tc>
          <w:tcPr>
            <w:tcW w:w="2617" w:type="dxa"/>
            <w:shd w:val="clear" w:color="auto" w:fill="auto"/>
          </w:tcPr>
          <w:p w14:paraId="5F8D39D6" w14:textId="77777777" w:rsidR="00F210A3" w:rsidRPr="00A112CC" w:rsidRDefault="00F210A3" w:rsidP="00FF4076">
            <w:pPr>
              <w:widowControl w:val="0"/>
              <w:tabs>
                <w:tab w:val="num" w:pos="0"/>
                <w:tab w:val="num" w:pos="317"/>
                <w:tab w:val="num" w:pos="720"/>
              </w:tabs>
              <w:ind w:firstLine="0"/>
              <w:rPr>
                <w:sz w:val="20"/>
              </w:rPr>
            </w:pPr>
            <w:r w:rsidRPr="00A112CC">
              <w:rPr>
                <w:sz w:val="20"/>
              </w:rPr>
              <w:t xml:space="preserve">Акт о списании материальных запасов (ф.0504230) </w:t>
            </w:r>
          </w:p>
          <w:p w14:paraId="47F0B722" w14:textId="77777777" w:rsidR="00F210A3" w:rsidRPr="00A112CC" w:rsidRDefault="00F210A3"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78AE7EDF"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4.106.21.310</w:t>
            </w:r>
          </w:p>
          <w:p w14:paraId="594623F3"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4.106.31.310</w:t>
            </w:r>
          </w:p>
        </w:tc>
        <w:tc>
          <w:tcPr>
            <w:tcW w:w="2617" w:type="dxa"/>
            <w:shd w:val="clear" w:color="auto" w:fill="auto"/>
          </w:tcPr>
          <w:p w14:paraId="72DE13B1"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4.105.хх.447</w:t>
            </w:r>
          </w:p>
        </w:tc>
      </w:tr>
      <w:tr w:rsidR="00A112CC" w:rsidRPr="00A112CC" w14:paraId="1424F04B" w14:textId="77777777" w:rsidTr="003D73B3">
        <w:trPr>
          <w:trHeight w:val="788"/>
        </w:trPr>
        <w:tc>
          <w:tcPr>
            <w:tcW w:w="2616" w:type="dxa"/>
            <w:shd w:val="clear" w:color="auto" w:fill="auto"/>
          </w:tcPr>
          <w:p w14:paraId="241D89B8" w14:textId="77777777" w:rsidR="00F210A3" w:rsidRPr="00A112CC" w:rsidRDefault="00F210A3" w:rsidP="00FF4076">
            <w:pPr>
              <w:widowControl w:val="0"/>
              <w:numPr>
                <w:ilvl w:val="0"/>
                <w:numId w:val="5"/>
              </w:numPr>
              <w:ind w:left="208" w:hanging="174"/>
              <w:rPr>
                <w:sz w:val="20"/>
              </w:rPr>
            </w:pPr>
            <w:r w:rsidRPr="00A112CC">
              <w:rPr>
                <w:sz w:val="20"/>
              </w:rPr>
              <w:t>стоимость материальных затрат с целью использования в приносящей доход деятельности</w:t>
            </w:r>
          </w:p>
        </w:tc>
        <w:tc>
          <w:tcPr>
            <w:tcW w:w="2617" w:type="dxa"/>
            <w:shd w:val="clear" w:color="auto" w:fill="auto"/>
          </w:tcPr>
          <w:p w14:paraId="3D76BED0" w14:textId="77777777" w:rsidR="00F210A3" w:rsidRPr="00A112CC" w:rsidRDefault="00F210A3" w:rsidP="00FF4076">
            <w:pPr>
              <w:widowControl w:val="0"/>
              <w:tabs>
                <w:tab w:val="num" w:pos="720"/>
              </w:tabs>
              <w:ind w:firstLine="0"/>
              <w:rPr>
                <w:sz w:val="20"/>
              </w:rPr>
            </w:pPr>
            <w:r w:rsidRPr="00A112CC">
              <w:rPr>
                <w:sz w:val="20"/>
              </w:rPr>
              <w:t>Акт о списании материальных запасов (ф.0504230)</w:t>
            </w:r>
          </w:p>
          <w:p w14:paraId="54F82900" w14:textId="2B1771D5" w:rsidR="00F210A3" w:rsidRPr="00A112CC" w:rsidRDefault="00F210A3"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4F49D17F"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2.106.21.310</w:t>
            </w:r>
          </w:p>
          <w:p w14:paraId="5DF6CF93" w14:textId="77777777" w:rsidR="00F210A3" w:rsidRPr="00A112CC" w:rsidRDefault="00F210A3" w:rsidP="00FF4076">
            <w:pPr>
              <w:pStyle w:val="aff"/>
              <w:widowControl w:val="0"/>
              <w:spacing w:before="0" w:beforeAutospacing="0" w:after="0" w:afterAutospacing="0"/>
              <w:jc w:val="center"/>
              <w:textAlignment w:val="baseline"/>
              <w:rPr>
                <w:kern w:val="24"/>
                <w:sz w:val="20"/>
                <w:szCs w:val="20"/>
              </w:rPr>
            </w:pPr>
            <w:r w:rsidRPr="00A112CC">
              <w:rPr>
                <w:sz w:val="20"/>
                <w:szCs w:val="20"/>
              </w:rPr>
              <w:t>2.106.31.310</w:t>
            </w:r>
          </w:p>
        </w:tc>
        <w:tc>
          <w:tcPr>
            <w:tcW w:w="2617" w:type="dxa"/>
            <w:shd w:val="clear" w:color="auto" w:fill="auto"/>
          </w:tcPr>
          <w:p w14:paraId="60861D75"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2.105.хх.447</w:t>
            </w:r>
          </w:p>
        </w:tc>
      </w:tr>
      <w:tr w:rsidR="00A112CC" w:rsidRPr="00A112CC" w14:paraId="0160456E" w14:textId="77777777" w:rsidTr="003D73B3">
        <w:trPr>
          <w:trHeight w:val="20"/>
        </w:trPr>
        <w:tc>
          <w:tcPr>
            <w:tcW w:w="2616" w:type="dxa"/>
            <w:shd w:val="clear" w:color="auto" w:fill="auto"/>
          </w:tcPr>
          <w:p w14:paraId="6823181A" w14:textId="77777777" w:rsidR="00F210A3" w:rsidRPr="00A112CC" w:rsidRDefault="00F210A3" w:rsidP="00FF4076">
            <w:pPr>
              <w:widowControl w:val="0"/>
              <w:numPr>
                <w:ilvl w:val="0"/>
                <w:numId w:val="5"/>
              </w:numPr>
              <w:ind w:left="208" w:hanging="174"/>
              <w:rPr>
                <w:sz w:val="20"/>
              </w:rPr>
            </w:pPr>
            <w:r w:rsidRPr="00A112CC">
              <w:rPr>
                <w:sz w:val="20"/>
              </w:rPr>
              <w:t>стоимость работ, услуг сторонних организаций с учетом НДС с целью использования в деятельности по выполнению государственного задания</w:t>
            </w:r>
          </w:p>
        </w:tc>
        <w:tc>
          <w:tcPr>
            <w:tcW w:w="2617" w:type="dxa"/>
            <w:shd w:val="clear" w:color="auto" w:fill="auto"/>
          </w:tcPr>
          <w:p w14:paraId="256099C1" w14:textId="77777777" w:rsidR="00F210A3" w:rsidRPr="00A112CC" w:rsidRDefault="00F210A3" w:rsidP="00FF4076">
            <w:pPr>
              <w:widowControl w:val="0"/>
              <w:tabs>
                <w:tab w:val="num" w:pos="720"/>
              </w:tabs>
              <w:ind w:firstLine="0"/>
              <w:rPr>
                <w:sz w:val="20"/>
              </w:rPr>
            </w:pPr>
            <w:r w:rsidRPr="00A112CC">
              <w:rPr>
                <w:sz w:val="20"/>
              </w:rPr>
              <w:t>Акты</w:t>
            </w:r>
          </w:p>
          <w:p w14:paraId="05F741B5" w14:textId="77777777" w:rsidR="00F210A3" w:rsidRPr="00A112CC" w:rsidRDefault="00F210A3" w:rsidP="00FF4076">
            <w:pPr>
              <w:widowControl w:val="0"/>
              <w:tabs>
                <w:tab w:val="num" w:pos="720"/>
              </w:tabs>
              <w:ind w:firstLine="0"/>
              <w:rPr>
                <w:sz w:val="20"/>
              </w:rPr>
            </w:pPr>
            <w:r w:rsidRPr="00A112CC">
              <w:rPr>
                <w:sz w:val="20"/>
              </w:rPr>
              <w:t>Иные документы, подтверждающие факт оказания услуг (выполнения работ)</w:t>
            </w:r>
          </w:p>
        </w:tc>
        <w:tc>
          <w:tcPr>
            <w:tcW w:w="2617" w:type="dxa"/>
            <w:gridSpan w:val="2"/>
            <w:shd w:val="clear" w:color="auto" w:fill="auto"/>
          </w:tcPr>
          <w:p w14:paraId="79A05FE4"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4.106.21.310</w:t>
            </w:r>
          </w:p>
          <w:p w14:paraId="188BB54D"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4.106.31.310</w:t>
            </w:r>
          </w:p>
        </w:tc>
        <w:tc>
          <w:tcPr>
            <w:tcW w:w="2617" w:type="dxa"/>
            <w:shd w:val="clear" w:color="auto" w:fill="auto"/>
          </w:tcPr>
          <w:p w14:paraId="42B70E09"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4.302.хх.73х</w:t>
            </w:r>
          </w:p>
          <w:p w14:paraId="03A2388E"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(734, 736, 737)</w:t>
            </w:r>
          </w:p>
        </w:tc>
      </w:tr>
      <w:tr w:rsidR="00A112CC" w:rsidRPr="00A112CC" w14:paraId="5BEFBF72" w14:textId="77777777" w:rsidTr="003D73B3">
        <w:trPr>
          <w:trHeight w:val="1010"/>
        </w:trPr>
        <w:tc>
          <w:tcPr>
            <w:tcW w:w="2616" w:type="dxa"/>
            <w:shd w:val="clear" w:color="auto" w:fill="auto"/>
          </w:tcPr>
          <w:p w14:paraId="65543605" w14:textId="77777777" w:rsidR="00F210A3" w:rsidRPr="00A112CC" w:rsidRDefault="00F210A3" w:rsidP="00FF4076">
            <w:pPr>
              <w:widowControl w:val="0"/>
              <w:numPr>
                <w:ilvl w:val="0"/>
                <w:numId w:val="5"/>
              </w:numPr>
              <w:ind w:left="208" w:hanging="174"/>
              <w:rPr>
                <w:sz w:val="20"/>
              </w:rPr>
            </w:pPr>
            <w:r w:rsidRPr="00A112CC">
              <w:rPr>
                <w:sz w:val="20"/>
              </w:rPr>
              <w:t>стоимость работ, услуг сторонних организаций без учета НДС с целью использования в приносящей доход деятельности</w:t>
            </w:r>
          </w:p>
        </w:tc>
        <w:tc>
          <w:tcPr>
            <w:tcW w:w="2617" w:type="dxa"/>
            <w:shd w:val="clear" w:color="auto" w:fill="auto"/>
          </w:tcPr>
          <w:p w14:paraId="6AA94C56" w14:textId="77777777" w:rsidR="00F210A3" w:rsidRPr="00A112CC" w:rsidRDefault="00F210A3" w:rsidP="00FF4076">
            <w:pPr>
              <w:widowControl w:val="0"/>
              <w:tabs>
                <w:tab w:val="num" w:pos="720"/>
              </w:tabs>
              <w:ind w:firstLine="0"/>
              <w:rPr>
                <w:sz w:val="20"/>
              </w:rPr>
            </w:pPr>
            <w:r w:rsidRPr="00A112CC">
              <w:rPr>
                <w:sz w:val="20"/>
              </w:rPr>
              <w:t>Акты</w:t>
            </w:r>
          </w:p>
          <w:p w14:paraId="7BE26178" w14:textId="77777777" w:rsidR="00F210A3" w:rsidRPr="00A112CC" w:rsidRDefault="00F210A3" w:rsidP="00FF4076">
            <w:pPr>
              <w:widowControl w:val="0"/>
              <w:tabs>
                <w:tab w:val="num" w:pos="720"/>
              </w:tabs>
              <w:ind w:firstLine="0"/>
              <w:rPr>
                <w:sz w:val="20"/>
              </w:rPr>
            </w:pPr>
            <w:r w:rsidRPr="00A112CC">
              <w:rPr>
                <w:sz w:val="20"/>
              </w:rPr>
              <w:t>Иные документы, подтверждающие факт оказания услуг (выполнения работ)</w:t>
            </w:r>
          </w:p>
        </w:tc>
        <w:tc>
          <w:tcPr>
            <w:tcW w:w="2617" w:type="dxa"/>
            <w:gridSpan w:val="2"/>
            <w:shd w:val="clear" w:color="auto" w:fill="auto"/>
          </w:tcPr>
          <w:p w14:paraId="36C23DD1"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2.106.21.310</w:t>
            </w:r>
          </w:p>
          <w:p w14:paraId="54CA5344" w14:textId="77777777" w:rsidR="00F210A3" w:rsidRPr="00A112CC" w:rsidRDefault="00F210A3" w:rsidP="00FF4076">
            <w:pPr>
              <w:pStyle w:val="aff"/>
              <w:widowControl w:val="0"/>
              <w:spacing w:before="0" w:beforeAutospacing="0" w:after="0" w:afterAutospacing="0"/>
              <w:jc w:val="center"/>
              <w:textAlignment w:val="baseline"/>
              <w:rPr>
                <w:kern w:val="24"/>
                <w:sz w:val="20"/>
                <w:szCs w:val="20"/>
              </w:rPr>
            </w:pPr>
            <w:r w:rsidRPr="00A112CC">
              <w:rPr>
                <w:sz w:val="20"/>
                <w:szCs w:val="20"/>
              </w:rPr>
              <w:t>2.106.31.310</w:t>
            </w:r>
          </w:p>
        </w:tc>
        <w:tc>
          <w:tcPr>
            <w:tcW w:w="2617" w:type="dxa"/>
            <w:shd w:val="clear" w:color="auto" w:fill="auto"/>
          </w:tcPr>
          <w:p w14:paraId="70E93775"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2.302.хх.73х</w:t>
            </w:r>
          </w:p>
          <w:p w14:paraId="3E0188F4"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(734, 736, 737)</w:t>
            </w:r>
          </w:p>
        </w:tc>
      </w:tr>
      <w:tr w:rsidR="00A112CC" w:rsidRPr="00A112CC" w14:paraId="3446195A" w14:textId="77777777" w:rsidTr="003D73B3">
        <w:trPr>
          <w:trHeight w:val="20"/>
        </w:trPr>
        <w:tc>
          <w:tcPr>
            <w:tcW w:w="2616" w:type="dxa"/>
            <w:shd w:val="clear" w:color="auto" w:fill="auto"/>
          </w:tcPr>
          <w:p w14:paraId="17906B35" w14:textId="77777777" w:rsidR="00F210A3" w:rsidRPr="00A112CC" w:rsidRDefault="00F210A3" w:rsidP="00FF4076">
            <w:pPr>
              <w:widowControl w:val="0"/>
              <w:numPr>
                <w:ilvl w:val="0"/>
                <w:numId w:val="5"/>
              </w:numPr>
              <w:ind w:left="208" w:hanging="174"/>
              <w:rPr>
                <w:sz w:val="20"/>
              </w:rPr>
            </w:pPr>
            <w:r w:rsidRPr="00A112CC">
              <w:rPr>
                <w:sz w:val="20"/>
              </w:rPr>
              <w:t>стоимость расходов на оплату труда и начислений на заработную плату с целью использования в   деятельности по выполнению государственного задания</w:t>
            </w:r>
          </w:p>
        </w:tc>
        <w:tc>
          <w:tcPr>
            <w:tcW w:w="2617" w:type="dxa"/>
            <w:shd w:val="clear" w:color="auto" w:fill="auto"/>
          </w:tcPr>
          <w:p w14:paraId="1A6D8E39" w14:textId="77777777" w:rsidR="00F210A3" w:rsidRPr="00A112CC" w:rsidRDefault="00F210A3" w:rsidP="00FF4076">
            <w:pPr>
              <w:widowControl w:val="0"/>
              <w:tabs>
                <w:tab w:val="num" w:pos="720"/>
              </w:tabs>
              <w:ind w:firstLine="0"/>
              <w:rPr>
                <w:sz w:val="20"/>
              </w:rPr>
            </w:pPr>
            <w:r w:rsidRPr="00A112CC">
              <w:rPr>
                <w:sz w:val="20"/>
              </w:rPr>
              <w:t>Расчетно-платежная ведомость (ф. 0504401)</w:t>
            </w:r>
          </w:p>
          <w:p w14:paraId="519CF17E" w14:textId="0FA1ED8A" w:rsidR="00F210A3" w:rsidRPr="00A112CC" w:rsidRDefault="00F210A3" w:rsidP="00FF4076">
            <w:pPr>
              <w:widowControl w:val="0"/>
              <w:tabs>
                <w:tab w:val="num" w:pos="720"/>
              </w:tabs>
              <w:ind w:firstLine="0"/>
              <w:rPr>
                <w:sz w:val="20"/>
              </w:rPr>
            </w:pPr>
            <w:r w:rsidRPr="00A112CC">
              <w:rPr>
                <w:sz w:val="20"/>
              </w:rPr>
              <w:t>Расчетная ведомость (ф. 0504402)</w:t>
            </w:r>
          </w:p>
          <w:p w14:paraId="05AD0BD4" w14:textId="374C3CE9" w:rsidR="00F210A3" w:rsidRPr="00A112CC" w:rsidRDefault="00F210A3" w:rsidP="00FF4076">
            <w:pPr>
              <w:widowControl w:val="0"/>
              <w:tabs>
                <w:tab w:val="num" w:pos="720"/>
              </w:tabs>
              <w:ind w:firstLine="0"/>
              <w:rPr>
                <w:i/>
                <w:sz w:val="20"/>
              </w:rPr>
            </w:pPr>
            <w:r w:rsidRPr="00A112CC">
              <w:rPr>
                <w:i/>
                <w:sz w:val="20"/>
              </w:rPr>
              <w:t xml:space="preserve">Справка о суммах начисленных выплат по оплате труда и иных выплат и связанных с ними платежей </w:t>
            </w:r>
            <w:r w:rsidRPr="00A112CC">
              <w:rPr>
                <w:i/>
                <w:sz w:val="20"/>
              </w:rPr>
              <w:lastRenderedPageBreak/>
              <w:t>(неунифицированная форма)</w:t>
            </w:r>
          </w:p>
          <w:p w14:paraId="2E18F264" w14:textId="0BDE2FC7" w:rsidR="00F210A3" w:rsidRPr="00A112CC" w:rsidRDefault="00F210A3"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0E17C2B8"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lastRenderedPageBreak/>
              <w:t>4.106.21.310</w:t>
            </w:r>
          </w:p>
          <w:p w14:paraId="4095BEE5"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4.106.31.310</w:t>
            </w:r>
          </w:p>
        </w:tc>
        <w:tc>
          <w:tcPr>
            <w:tcW w:w="2617" w:type="dxa"/>
            <w:shd w:val="clear" w:color="auto" w:fill="auto"/>
          </w:tcPr>
          <w:p w14:paraId="4BC93DEB"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4.302.11.737</w:t>
            </w:r>
          </w:p>
          <w:p w14:paraId="705AF457" w14:textId="022C67DD"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4.303.06.731</w:t>
            </w:r>
          </w:p>
          <w:p w14:paraId="02593B57" w14:textId="655BD2EA"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4.303.15.731</w:t>
            </w:r>
          </w:p>
        </w:tc>
      </w:tr>
      <w:tr w:rsidR="00A112CC" w:rsidRPr="00A112CC" w14:paraId="2976C271" w14:textId="77777777" w:rsidTr="003D73B3">
        <w:trPr>
          <w:trHeight w:val="20"/>
        </w:trPr>
        <w:tc>
          <w:tcPr>
            <w:tcW w:w="2616" w:type="dxa"/>
            <w:shd w:val="clear" w:color="auto" w:fill="auto"/>
          </w:tcPr>
          <w:p w14:paraId="004753A4" w14:textId="77777777" w:rsidR="00F210A3" w:rsidRPr="00A112CC" w:rsidRDefault="00F210A3" w:rsidP="00FF4076">
            <w:pPr>
              <w:widowControl w:val="0"/>
              <w:numPr>
                <w:ilvl w:val="0"/>
                <w:numId w:val="5"/>
              </w:numPr>
              <w:ind w:left="208" w:hanging="174"/>
              <w:rPr>
                <w:sz w:val="20"/>
              </w:rPr>
            </w:pPr>
            <w:r w:rsidRPr="00A112CC">
              <w:rPr>
                <w:sz w:val="20"/>
              </w:rPr>
              <w:t>стоимость расходов на оплату труда и начислений на заработную плату с целью использования в приносящей доход деятельности</w:t>
            </w:r>
          </w:p>
        </w:tc>
        <w:tc>
          <w:tcPr>
            <w:tcW w:w="2617" w:type="dxa"/>
            <w:shd w:val="clear" w:color="auto" w:fill="auto"/>
          </w:tcPr>
          <w:p w14:paraId="7BA6B6DC" w14:textId="77777777" w:rsidR="00F210A3" w:rsidRPr="00A112CC" w:rsidRDefault="00F210A3" w:rsidP="00FF4076">
            <w:pPr>
              <w:widowControl w:val="0"/>
              <w:tabs>
                <w:tab w:val="num" w:pos="720"/>
              </w:tabs>
              <w:ind w:firstLine="0"/>
              <w:rPr>
                <w:sz w:val="20"/>
              </w:rPr>
            </w:pPr>
            <w:r w:rsidRPr="00A112CC">
              <w:rPr>
                <w:sz w:val="20"/>
              </w:rPr>
              <w:t>Расчетно-платежная ведомость (ф. 0504401)</w:t>
            </w:r>
          </w:p>
          <w:p w14:paraId="4B6058B3" w14:textId="522290A3" w:rsidR="00F210A3" w:rsidRPr="00A112CC" w:rsidRDefault="00F210A3" w:rsidP="00FF4076">
            <w:pPr>
              <w:widowControl w:val="0"/>
              <w:tabs>
                <w:tab w:val="num" w:pos="720"/>
              </w:tabs>
              <w:ind w:firstLine="0"/>
              <w:rPr>
                <w:sz w:val="20"/>
              </w:rPr>
            </w:pPr>
            <w:r w:rsidRPr="00A112CC">
              <w:rPr>
                <w:sz w:val="20"/>
              </w:rPr>
              <w:t>Расчетная ведомость (ф. 0504402)</w:t>
            </w:r>
          </w:p>
          <w:p w14:paraId="2D384BDE" w14:textId="53F1E626" w:rsidR="00F210A3" w:rsidRPr="00A112CC" w:rsidRDefault="00F210A3" w:rsidP="00FF4076">
            <w:pPr>
              <w:widowControl w:val="0"/>
              <w:tabs>
                <w:tab w:val="num" w:pos="720"/>
              </w:tabs>
              <w:ind w:firstLine="0"/>
              <w:rPr>
                <w:i/>
                <w:sz w:val="20"/>
              </w:rPr>
            </w:pPr>
            <w:r w:rsidRPr="00A112CC">
              <w:rPr>
                <w:i/>
                <w:sz w:val="20"/>
              </w:rPr>
              <w:t>Справка о суммах начисленных выплат по оплате труда и иных выплат и связанных с ними платежей (неунифицированная форма)</w:t>
            </w:r>
          </w:p>
          <w:p w14:paraId="4A37A59E" w14:textId="77777777" w:rsidR="00F210A3" w:rsidRPr="00A112CC" w:rsidRDefault="00F210A3"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53D9776A"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2.106.21.310</w:t>
            </w:r>
          </w:p>
          <w:p w14:paraId="58C6EF41" w14:textId="77777777" w:rsidR="00F210A3" w:rsidRPr="00A112CC" w:rsidRDefault="00F210A3" w:rsidP="00FF4076">
            <w:pPr>
              <w:pStyle w:val="aff"/>
              <w:widowControl w:val="0"/>
              <w:spacing w:before="0" w:beforeAutospacing="0" w:after="0" w:afterAutospacing="0"/>
              <w:jc w:val="center"/>
              <w:textAlignment w:val="baseline"/>
              <w:rPr>
                <w:kern w:val="24"/>
                <w:sz w:val="20"/>
                <w:szCs w:val="20"/>
              </w:rPr>
            </w:pPr>
            <w:r w:rsidRPr="00A112CC">
              <w:rPr>
                <w:sz w:val="20"/>
                <w:szCs w:val="20"/>
              </w:rPr>
              <w:t>2.106.31.310</w:t>
            </w:r>
          </w:p>
        </w:tc>
        <w:tc>
          <w:tcPr>
            <w:tcW w:w="2617" w:type="dxa"/>
            <w:shd w:val="clear" w:color="auto" w:fill="auto"/>
          </w:tcPr>
          <w:p w14:paraId="62D570F8"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2.302.11.737</w:t>
            </w:r>
          </w:p>
          <w:p w14:paraId="5D636BD0" w14:textId="7C9939FC"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2.303.06.731</w:t>
            </w:r>
          </w:p>
          <w:p w14:paraId="315BCA90" w14:textId="1C4E0926"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2.303.15.731</w:t>
            </w:r>
          </w:p>
        </w:tc>
      </w:tr>
      <w:tr w:rsidR="00A112CC" w:rsidRPr="00A112CC" w14:paraId="16EE78E5" w14:textId="77777777" w:rsidTr="003D73B3">
        <w:trPr>
          <w:trHeight w:val="20"/>
        </w:trPr>
        <w:tc>
          <w:tcPr>
            <w:tcW w:w="2616" w:type="dxa"/>
            <w:vMerge w:val="restart"/>
            <w:shd w:val="clear" w:color="auto" w:fill="auto"/>
          </w:tcPr>
          <w:p w14:paraId="4C0E3182" w14:textId="65DB89EE" w:rsidR="00F210A3" w:rsidRPr="00A112CC" w:rsidRDefault="00F210A3" w:rsidP="00FF4076">
            <w:pPr>
              <w:widowControl w:val="0"/>
              <w:ind w:firstLine="0"/>
              <w:rPr>
                <w:sz w:val="20"/>
              </w:rPr>
            </w:pPr>
            <w:r w:rsidRPr="00A112CC">
              <w:rPr>
                <w:sz w:val="20"/>
              </w:rPr>
              <w:t>Отнесение затрат на модернизацию, дооборудование на увеличение балансовой стоимости ОС</w:t>
            </w:r>
          </w:p>
        </w:tc>
        <w:tc>
          <w:tcPr>
            <w:tcW w:w="2617" w:type="dxa"/>
            <w:vMerge w:val="restart"/>
            <w:shd w:val="clear" w:color="auto" w:fill="auto"/>
          </w:tcPr>
          <w:p w14:paraId="578E1481" w14:textId="77777777" w:rsidR="00F210A3" w:rsidRPr="00A112CC" w:rsidRDefault="00F210A3" w:rsidP="00FF4076">
            <w:pPr>
              <w:widowControl w:val="0"/>
              <w:tabs>
                <w:tab w:val="num" w:pos="720"/>
              </w:tabs>
              <w:ind w:firstLine="0"/>
              <w:rPr>
                <w:sz w:val="20"/>
              </w:rPr>
            </w:pPr>
            <w:r w:rsidRPr="00A112CC">
              <w:rPr>
                <w:sz w:val="20"/>
              </w:rPr>
              <w:t>Акта приема-сдачи отремонтированных, реконструированных и модернизированных объектов основных средств (ф. 0504103)</w:t>
            </w:r>
          </w:p>
          <w:p w14:paraId="66ADDADE" w14:textId="72AD9936" w:rsidR="00F210A3" w:rsidRPr="00A112CC" w:rsidRDefault="00F210A3" w:rsidP="00FF4076">
            <w:pPr>
              <w:widowControl w:val="0"/>
              <w:tabs>
                <w:tab w:val="num" w:pos="720"/>
              </w:tabs>
              <w:ind w:firstLine="0"/>
              <w:rPr>
                <w:sz w:val="20"/>
              </w:rPr>
            </w:pPr>
            <w:r w:rsidRPr="00A112CC">
              <w:rPr>
                <w:sz w:val="20"/>
              </w:rPr>
              <w:t>Решение о признании объектов нефинансовых активов (ф. 0510441)</w:t>
            </w:r>
          </w:p>
          <w:p w14:paraId="00B56F43" w14:textId="77777777" w:rsidR="00F210A3" w:rsidRPr="00A112CC" w:rsidRDefault="00F210A3"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4B79FB03" w14:textId="77777777" w:rsidR="00F210A3" w:rsidRPr="00A112CC" w:rsidRDefault="00F210A3"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4.101.хх.310</w:t>
            </w:r>
          </w:p>
        </w:tc>
        <w:tc>
          <w:tcPr>
            <w:tcW w:w="2617" w:type="dxa"/>
            <w:shd w:val="clear" w:color="auto" w:fill="auto"/>
          </w:tcPr>
          <w:p w14:paraId="219F793C"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4.106.21.310</w:t>
            </w:r>
          </w:p>
          <w:p w14:paraId="7DFABB40"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4.106.31.310</w:t>
            </w:r>
          </w:p>
        </w:tc>
      </w:tr>
      <w:tr w:rsidR="00A112CC" w:rsidRPr="00A112CC" w14:paraId="0BC1136F" w14:textId="77777777" w:rsidTr="003D73B3">
        <w:trPr>
          <w:trHeight w:val="20"/>
        </w:trPr>
        <w:tc>
          <w:tcPr>
            <w:tcW w:w="2616" w:type="dxa"/>
            <w:vMerge/>
            <w:shd w:val="clear" w:color="auto" w:fill="auto"/>
          </w:tcPr>
          <w:p w14:paraId="55A0995F" w14:textId="77777777" w:rsidR="00F210A3" w:rsidRPr="00A112CC" w:rsidRDefault="00F210A3" w:rsidP="00FF4076">
            <w:pPr>
              <w:widowControl w:val="0"/>
              <w:ind w:firstLine="0"/>
              <w:rPr>
                <w:sz w:val="20"/>
              </w:rPr>
            </w:pPr>
          </w:p>
        </w:tc>
        <w:tc>
          <w:tcPr>
            <w:tcW w:w="2617" w:type="dxa"/>
            <w:vMerge/>
            <w:shd w:val="clear" w:color="auto" w:fill="auto"/>
          </w:tcPr>
          <w:p w14:paraId="0D28A37D" w14:textId="77777777" w:rsidR="00F210A3" w:rsidRPr="00A112CC" w:rsidRDefault="00F210A3" w:rsidP="00FF4076">
            <w:pPr>
              <w:widowControl w:val="0"/>
              <w:ind w:firstLine="0"/>
              <w:rPr>
                <w:sz w:val="20"/>
              </w:rPr>
            </w:pPr>
          </w:p>
        </w:tc>
        <w:tc>
          <w:tcPr>
            <w:tcW w:w="2617" w:type="dxa"/>
            <w:gridSpan w:val="2"/>
            <w:shd w:val="clear" w:color="auto" w:fill="auto"/>
          </w:tcPr>
          <w:p w14:paraId="6B149AF2" w14:textId="77777777" w:rsidR="00F210A3" w:rsidRPr="00A112CC" w:rsidRDefault="00F210A3"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2.101.хх.310</w:t>
            </w:r>
          </w:p>
        </w:tc>
        <w:tc>
          <w:tcPr>
            <w:tcW w:w="2617" w:type="dxa"/>
            <w:shd w:val="clear" w:color="auto" w:fill="auto"/>
          </w:tcPr>
          <w:p w14:paraId="10891A05"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2.106.21.310</w:t>
            </w:r>
          </w:p>
          <w:p w14:paraId="76B7FF11"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2.106.31.310</w:t>
            </w:r>
          </w:p>
        </w:tc>
      </w:tr>
      <w:tr w:rsidR="00A112CC" w:rsidRPr="00A112CC" w14:paraId="03304072" w14:textId="77777777" w:rsidTr="003D73B3">
        <w:trPr>
          <w:trHeight w:val="20"/>
        </w:trPr>
        <w:tc>
          <w:tcPr>
            <w:tcW w:w="2616" w:type="dxa"/>
            <w:shd w:val="clear" w:color="auto" w:fill="auto"/>
          </w:tcPr>
          <w:p w14:paraId="09133E4D" w14:textId="3F928ACC" w:rsidR="00F210A3" w:rsidRPr="00A112CC" w:rsidRDefault="00F210A3" w:rsidP="00FF4076">
            <w:pPr>
              <w:widowControl w:val="0"/>
              <w:ind w:firstLine="0"/>
              <w:rPr>
                <w:sz w:val="20"/>
              </w:rPr>
            </w:pPr>
            <w:r w:rsidRPr="00A112CC">
              <w:rPr>
                <w:sz w:val="20"/>
              </w:rPr>
              <w:t>Произведена частичная ликвидация ОС стоимостью более 100 000 руб., используемая при выполнении государственного задания:</w:t>
            </w:r>
          </w:p>
        </w:tc>
        <w:tc>
          <w:tcPr>
            <w:tcW w:w="2617" w:type="dxa"/>
            <w:shd w:val="clear" w:color="auto" w:fill="auto"/>
          </w:tcPr>
          <w:p w14:paraId="4249D38F" w14:textId="77777777" w:rsidR="00F210A3" w:rsidRPr="00A112CC" w:rsidRDefault="00F210A3" w:rsidP="00FF4076">
            <w:pPr>
              <w:widowControl w:val="0"/>
              <w:ind w:firstLine="0"/>
              <w:rPr>
                <w:sz w:val="20"/>
              </w:rPr>
            </w:pPr>
          </w:p>
        </w:tc>
        <w:tc>
          <w:tcPr>
            <w:tcW w:w="2617" w:type="dxa"/>
            <w:gridSpan w:val="2"/>
            <w:shd w:val="clear" w:color="auto" w:fill="auto"/>
          </w:tcPr>
          <w:p w14:paraId="2545E8A5" w14:textId="77777777" w:rsidR="00F210A3" w:rsidRPr="00A112CC" w:rsidRDefault="00F210A3" w:rsidP="00FF4076">
            <w:pPr>
              <w:widowControl w:val="0"/>
              <w:ind w:firstLine="0"/>
              <w:jc w:val="center"/>
              <w:rPr>
                <w:sz w:val="20"/>
              </w:rPr>
            </w:pPr>
          </w:p>
        </w:tc>
        <w:tc>
          <w:tcPr>
            <w:tcW w:w="2617" w:type="dxa"/>
            <w:shd w:val="clear" w:color="auto" w:fill="auto"/>
          </w:tcPr>
          <w:p w14:paraId="05FAD7AA" w14:textId="77777777" w:rsidR="00F210A3" w:rsidRPr="00A112CC" w:rsidRDefault="00F210A3" w:rsidP="00FF4076">
            <w:pPr>
              <w:widowControl w:val="0"/>
              <w:ind w:firstLine="0"/>
              <w:jc w:val="center"/>
              <w:rPr>
                <w:sz w:val="20"/>
              </w:rPr>
            </w:pPr>
          </w:p>
        </w:tc>
      </w:tr>
      <w:tr w:rsidR="00A112CC" w:rsidRPr="00A112CC" w14:paraId="31B4A49C" w14:textId="77777777" w:rsidTr="003D73B3">
        <w:trPr>
          <w:trHeight w:val="20"/>
        </w:trPr>
        <w:tc>
          <w:tcPr>
            <w:tcW w:w="2616" w:type="dxa"/>
            <w:shd w:val="clear" w:color="auto" w:fill="auto"/>
          </w:tcPr>
          <w:p w14:paraId="6D2504EB" w14:textId="77777777" w:rsidR="00F210A3" w:rsidRPr="00A112CC" w:rsidRDefault="00F210A3" w:rsidP="00FF4076">
            <w:pPr>
              <w:widowControl w:val="0"/>
              <w:numPr>
                <w:ilvl w:val="0"/>
                <w:numId w:val="5"/>
              </w:numPr>
              <w:ind w:left="176" w:hanging="176"/>
              <w:rPr>
                <w:sz w:val="20"/>
              </w:rPr>
            </w:pPr>
            <w:r w:rsidRPr="00A112CC">
              <w:rPr>
                <w:sz w:val="20"/>
              </w:rPr>
              <w:t>списана амортизация (убыток от обесценения) ликвидируемой части ОС</w:t>
            </w:r>
          </w:p>
        </w:tc>
        <w:tc>
          <w:tcPr>
            <w:tcW w:w="2617" w:type="dxa"/>
            <w:shd w:val="clear" w:color="auto" w:fill="auto"/>
          </w:tcPr>
          <w:p w14:paraId="403A8B5B" w14:textId="3EC7A434" w:rsidR="00F210A3" w:rsidRPr="00A112CC" w:rsidRDefault="00F210A3" w:rsidP="00FF4076">
            <w:pPr>
              <w:widowControl w:val="0"/>
              <w:tabs>
                <w:tab w:val="num" w:pos="720"/>
              </w:tabs>
              <w:ind w:firstLine="0"/>
              <w:rPr>
                <w:sz w:val="20"/>
              </w:rPr>
            </w:pPr>
            <w:r w:rsidRPr="00A112CC">
              <w:rPr>
                <w:sz w:val="20"/>
              </w:rPr>
              <w:t>Акт о разукомплектации (частичной ликвидации) объектов нефинансовых активов (неунифицированная форма)</w:t>
            </w:r>
          </w:p>
          <w:p w14:paraId="210106B1" w14:textId="77777777" w:rsidR="00F210A3" w:rsidRPr="00A112CC" w:rsidRDefault="00F210A3"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3F6A659B" w14:textId="77777777" w:rsidR="00F210A3" w:rsidRPr="00A112CC" w:rsidRDefault="00F210A3" w:rsidP="00FF4076">
            <w:pPr>
              <w:widowControl w:val="0"/>
              <w:ind w:firstLine="0"/>
              <w:jc w:val="center"/>
              <w:rPr>
                <w:sz w:val="20"/>
              </w:rPr>
            </w:pPr>
            <w:r w:rsidRPr="00A112CC">
              <w:rPr>
                <w:sz w:val="20"/>
              </w:rPr>
              <w:t>4.104.хх.411</w:t>
            </w:r>
          </w:p>
          <w:p w14:paraId="6FC8B2B6" w14:textId="77777777" w:rsidR="00F210A3" w:rsidRPr="00A112CC" w:rsidRDefault="00F210A3" w:rsidP="00FF4076">
            <w:pPr>
              <w:widowControl w:val="0"/>
              <w:ind w:firstLine="0"/>
              <w:jc w:val="center"/>
              <w:rPr>
                <w:sz w:val="20"/>
              </w:rPr>
            </w:pPr>
            <w:r w:rsidRPr="00A112CC">
              <w:rPr>
                <w:sz w:val="20"/>
              </w:rPr>
              <w:t>4.114.хх.412</w:t>
            </w:r>
          </w:p>
        </w:tc>
        <w:tc>
          <w:tcPr>
            <w:tcW w:w="2617" w:type="dxa"/>
            <w:shd w:val="clear" w:color="auto" w:fill="auto"/>
          </w:tcPr>
          <w:p w14:paraId="017CF44B" w14:textId="77777777" w:rsidR="00F210A3" w:rsidRPr="00A112CC" w:rsidRDefault="00F210A3" w:rsidP="00FF4076">
            <w:pPr>
              <w:widowControl w:val="0"/>
              <w:ind w:firstLine="0"/>
              <w:jc w:val="center"/>
              <w:rPr>
                <w:sz w:val="20"/>
              </w:rPr>
            </w:pPr>
            <w:r w:rsidRPr="00A112CC">
              <w:rPr>
                <w:sz w:val="20"/>
              </w:rPr>
              <w:t>4.101.хх.410</w:t>
            </w:r>
          </w:p>
        </w:tc>
      </w:tr>
      <w:tr w:rsidR="00A112CC" w:rsidRPr="00A112CC" w14:paraId="61DA9E66" w14:textId="77777777" w:rsidTr="003D73B3">
        <w:trPr>
          <w:trHeight w:val="20"/>
        </w:trPr>
        <w:tc>
          <w:tcPr>
            <w:tcW w:w="2616" w:type="dxa"/>
            <w:shd w:val="clear" w:color="auto" w:fill="auto"/>
          </w:tcPr>
          <w:p w14:paraId="7A1BB376" w14:textId="77777777" w:rsidR="00F210A3" w:rsidRPr="00A112CC" w:rsidRDefault="00F210A3" w:rsidP="00FF4076">
            <w:pPr>
              <w:widowControl w:val="0"/>
              <w:numPr>
                <w:ilvl w:val="0"/>
                <w:numId w:val="5"/>
              </w:numPr>
              <w:ind w:left="176" w:hanging="176"/>
              <w:rPr>
                <w:sz w:val="20"/>
              </w:rPr>
            </w:pPr>
            <w:r w:rsidRPr="00A112CC">
              <w:rPr>
                <w:sz w:val="20"/>
              </w:rPr>
              <w:t>списание остаточной стоимости ликвидируемой части ОС</w:t>
            </w:r>
          </w:p>
        </w:tc>
        <w:tc>
          <w:tcPr>
            <w:tcW w:w="2617" w:type="dxa"/>
            <w:shd w:val="clear" w:color="auto" w:fill="auto"/>
          </w:tcPr>
          <w:p w14:paraId="13C0A374" w14:textId="77777777" w:rsidR="00F210A3" w:rsidRPr="00A112CC" w:rsidRDefault="00F210A3"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604B5276" w14:textId="77777777" w:rsidR="00F210A3" w:rsidRPr="00A112CC" w:rsidRDefault="00F210A3" w:rsidP="00FF4076">
            <w:pPr>
              <w:widowControl w:val="0"/>
              <w:ind w:firstLine="0"/>
              <w:jc w:val="center"/>
              <w:rPr>
                <w:sz w:val="20"/>
              </w:rPr>
            </w:pPr>
            <w:r w:rsidRPr="00A112CC">
              <w:rPr>
                <w:sz w:val="20"/>
              </w:rPr>
              <w:t>4.401.10.172</w:t>
            </w:r>
          </w:p>
        </w:tc>
        <w:tc>
          <w:tcPr>
            <w:tcW w:w="2617" w:type="dxa"/>
            <w:shd w:val="clear" w:color="auto" w:fill="auto"/>
          </w:tcPr>
          <w:p w14:paraId="44A750FC" w14:textId="77777777" w:rsidR="00F210A3" w:rsidRPr="00A112CC" w:rsidRDefault="00F210A3" w:rsidP="00FF4076">
            <w:pPr>
              <w:widowControl w:val="0"/>
              <w:ind w:firstLine="0"/>
              <w:jc w:val="center"/>
              <w:rPr>
                <w:sz w:val="20"/>
              </w:rPr>
            </w:pPr>
            <w:r w:rsidRPr="00A112CC">
              <w:rPr>
                <w:sz w:val="20"/>
              </w:rPr>
              <w:t>4.101.хх.410</w:t>
            </w:r>
          </w:p>
        </w:tc>
      </w:tr>
      <w:tr w:rsidR="00A112CC" w:rsidRPr="00A112CC" w14:paraId="41630C79" w14:textId="77777777" w:rsidTr="003D73B3">
        <w:trPr>
          <w:trHeight w:val="20"/>
        </w:trPr>
        <w:tc>
          <w:tcPr>
            <w:tcW w:w="10467" w:type="dxa"/>
            <w:gridSpan w:val="5"/>
            <w:shd w:val="clear" w:color="auto" w:fill="auto"/>
          </w:tcPr>
          <w:p w14:paraId="1AFB9A81" w14:textId="01437047" w:rsidR="00F210A3" w:rsidRPr="00A112CC" w:rsidRDefault="00F210A3"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87" w:name="_Toc94016062"/>
            <w:bookmarkStart w:id="88" w:name="_Toc94016831"/>
            <w:bookmarkStart w:id="89" w:name="_Toc103589387"/>
            <w:bookmarkStart w:id="90" w:name="_Toc146534695"/>
            <w:r w:rsidRPr="00A112CC">
              <w:rPr>
                <w:b/>
                <w:kern w:val="24"/>
                <w:sz w:val="20"/>
                <w:szCs w:val="20"/>
              </w:rPr>
              <w:t>1.6.2. Частичная ликвидация и разукомплектация объектов ОС</w:t>
            </w:r>
            <w:bookmarkEnd w:id="87"/>
            <w:bookmarkEnd w:id="88"/>
            <w:bookmarkEnd w:id="89"/>
            <w:bookmarkEnd w:id="90"/>
          </w:p>
        </w:tc>
      </w:tr>
      <w:tr w:rsidR="00A112CC" w:rsidRPr="00A112CC" w14:paraId="77D66FB8" w14:textId="77777777" w:rsidTr="003D73B3">
        <w:trPr>
          <w:trHeight w:val="20"/>
        </w:trPr>
        <w:tc>
          <w:tcPr>
            <w:tcW w:w="10467" w:type="dxa"/>
            <w:gridSpan w:val="5"/>
            <w:shd w:val="clear" w:color="auto" w:fill="auto"/>
          </w:tcPr>
          <w:p w14:paraId="0FE24DFC" w14:textId="6648C691" w:rsidR="00F210A3" w:rsidRPr="00A112CC" w:rsidRDefault="00F210A3" w:rsidP="00FF4076">
            <w:pPr>
              <w:pStyle w:val="aff"/>
              <w:widowControl w:val="0"/>
              <w:tabs>
                <w:tab w:val="left" w:pos="175"/>
              </w:tabs>
              <w:spacing w:before="0" w:beforeAutospacing="0" w:after="0" w:afterAutospacing="0"/>
              <w:jc w:val="both"/>
              <w:textAlignment w:val="baseline"/>
              <w:rPr>
                <w:b/>
                <w:kern w:val="24"/>
                <w:sz w:val="20"/>
                <w:szCs w:val="20"/>
              </w:rPr>
            </w:pPr>
            <w:r w:rsidRPr="00A112CC">
              <w:rPr>
                <w:b/>
                <w:kern w:val="24"/>
                <w:sz w:val="20"/>
                <w:szCs w:val="20"/>
              </w:rPr>
              <w:t>1.6.2.1. Частичная ликвидация ОС</w:t>
            </w:r>
          </w:p>
        </w:tc>
      </w:tr>
      <w:tr w:rsidR="00A112CC" w:rsidRPr="00A112CC" w14:paraId="3A21D728" w14:textId="77777777" w:rsidTr="003D73B3">
        <w:trPr>
          <w:trHeight w:val="20"/>
        </w:trPr>
        <w:tc>
          <w:tcPr>
            <w:tcW w:w="2616" w:type="dxa"/>
            <w:shd w:val="clear" w:color="auto" w:fill="auto"/>
          </w:tcPr>
          <w:p w14:paraId="7888E85E" w14:textId="77777777" w:rsidR="00F210A3" w:rsidRPr="00A112CC" w:rsidRDefault="00F210A3" w:rsidP="00FF4076">
            <w:pPr>
              <w:widowControl w:val="0"/>
              <w:ind w:firstLine="0"/>
              <w:rPr>
                <w:sz w:val="20"/>
              </w:rPr>
            </w:pPr>
            <w:r w:rsidRPr="00A112CC">
              <w:rPr>
                <w:sz w:val="20"/>
              </w:rPr>
              <w:t>Произведена частичная ликвидация полностью самортизированного ОС на стоимость ликвидируемой части</w:t>
            </w:r>
          </w:p>
        </w:tc>
        <w:tc>
          <w:tcPr>
            <w:tcW w:w="2617" w:type="dxa"/>
            <w:shd w:val="clear" w:color="auto" w:fill="auto"/>
          </w:tcPr>
          <w:p w14:paraId="3747482C" w14:textId="7881CF06" w:rsidR="00F210A3" w:rsidRPr="00A112CC" w:rsidRDefault="00F210A3" w:rsidP="00FF4076">
            <w:pPr>
              <w:widowControl w:val="0"/>
              <w:tabs>
                <w:tab w:val="num" w:pos="720"/>
              </w:tabs>
              <w:ind w:firstLine="0"/>
              <w:rPr>
                <w:sz w:val="20"/>
              </w:rPr>
            </w:pPr>
            <w:r w:rsidRPr="00A112CC">
              <w:rPr>
                <w:sz w:val="20"/>
              </w:rPr>
              <w:t>Акт о разукомплектации (частичной ликвидации) объектов нефинансовых активов (неунифицированная форма)</w:t>
            </w:r>
          </w:p>
          <w:p w14:paraId="44A89AB9" w14:textId="77777777" w:rsidR="00F210A3" w:rsidRPr="00A112CC" w:rsidRDefault="00F210A3"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134483C6" w14:textId="77777777" w:rsidR="00F210A3" w:rsidRPr="00A112CC" w:rsidRDefault="00F210A3" w:rsidP="00FF4076">
            <w:pPr>
              <w:widowControl w:val="0"/>
              <w:ind w:firstLine="0"/>
              <w:jc w:val="center"/>
              <w:rPr>
                <w:sz w:val="20"/>
              </w:rPr>
            </w:pPr>
            <w:r w:rsidRPr="00A112CC">
              <w:rPr>
                <w:sz w:val="20"/>
              </w:rPr>
              <w:t>0.104.хх.411</w:t>
            </w:r>
          </w:p>
        </w:tc>
        <w:tc>
          <w:tcPr>
            <w:tcW w:w="2617" w:type="dxa"/>
            <w:shd w:val="clear" w:color="auto" w:fill="auto"/>
          </w:tcPr>
          <w:p w14:paraId="4680113B" w14:textId="77777777" w:rsidR="00F210A3" w:rsidRPr="00A112CC" w:rsidRDefault="00F210A3" w:rsidP="00FF4076">
            <w:pPr>
              <w:widowControl w:val="0"/>
              <w:ind w:firstLine="0"/>
              <w:jc w:val="center"/>
              <w:rPr>
                <w:sz w:val="20"/>
              </w:rPr>
            </w:pPr>
            <w:r w:rsidRPr="00A112CC">
              <w:rPr>
                <w:sz w:val="20"/>
              </w:rPr>
              <w:t>0.101.хх.410</w:t>
            </w:r>
          </w:p>
        </w:tc>
      </w:tr>
      <w:tr w:rsidR="00A112CC" w:rsidRPr="00A112CC" w14:paraId="09934FB3" w14:textId="77777777" w:rsidTr="003D73B3">
        <w:trPr>
          <w:trHeight w:val="20"/>
        </w:trPr>
        <w:tc>
          <w:tcPr>
            <w:tcW w:w="2616" w:type="dxa"/>
            <w:shd w:val="clear" w:color="auto" w:fill="auto"/>
          </w:tcPr>
          <w:p w14:paraId="3F47E163" w14:textId="70B89C19" w:rsidR="00F210A3" w:rsidRPr="00A112CC" w:rsidRDefault="00F210A3" w:rsidP="00FF4076">
            <w:pPr>
              <w:widowControl w:val="0"/>
              <w:ind w:firstLine="0"/>
              <w:rPr>
                <w:sz w:val="20"/>
              </w:rPr>
            </w:pPr>
            <w:r w:rsidRPr="00A112CC">
              <w:rPr>
                <w:sz w:val="20"/>
              </w:rPr>
              <w:t>Произведена частичная ликвидация ОС стоимостью более 100 000 руб.</w:t>
            </w:r>
          </w:p>
        </w:tc>
        <w:tc>
          <w:tcPr>
            <w:tcW w:w="2617" w:type="dxa"/>
            <w:shd w:val="clear" w:color="auto" w:fill="auto"/>
          </w:tcPr>
          <w:p w14:paraId="439E7439" w14:textId="77777777" w:rsidR="00F210A3" w:rsidRPr="00A112CC" w:rsidRDefault="00F210A3" w:rsidP="00FF4076">
            <w:pPr>
              <w:widowControl w:val="0"/>
              <w:ind w:firstLine="0"/>
              <w:rPr>
                <w:sz w:val="20"/>
              </w:rPr>
            </w:pPr>
          </w:p>
        </w:tc>
        <w:tc>
          <w:tcPr>
            <w:tcW w:w="2617" w:type="dxa"/>
            <w:gridSpan w:val="2"/>
            <w:shd w:val="clear" w:color="auto" w:fill="auto"/>
          </w:tcPr>
          <w:p w14:paraId="30DD7FB5" w14:textId="77777777" w:rsidR="00F210A3" w:rsidRPr="00A112CC" w:rsidRDefault="00F210A3" w:rsidP="00FF4076">
            <w:pPr>
              <w:widowControl w:val="0"/>
              <w:ind w:firstLine="0"/>
              <w:jc w:val="center"/>
              <w:rPr>
                <w:sz w:val="20"/>
              </w:rPr>
            </w:pPr>
          </w:p>
        </w:tc>
        <w:tc>
          <w:tcPr>
            <w:tcW w:w="2617" w:type="dxa"/>
            <w:shd w:val="clear" w:color="auto" w:fill="auto"/>
          </w:tcPr>
          <w:p w14:paraId="3C7903CB" w14:textId="77777777" w:rsidR="00F210A3" w:rsidRPr="00A112CC" w:rsidRDefault="00F210A3" w:rsidP="00FF4076">
            <w:pPr>
              <w:widowControl w:val="0"/>
              <w:ind w:firstLine="0"/>
              <w:jc w:val="center"/>
              <w:rPr>
                <w:sz w:val="20"/>
              </w:rPr>
            </w:pPr>
          </w:p>
        </w:tc>
      </w:tr>
      <w:tr w:rsidR="00A112CC" w:rsidRPr="00A112CC" w14:paraId="0E64F84E" w14:textId="77777777" w:rsidTr="003D73B3">
        <w:trPr>
          <w:trHeight w:val="20"/>
        </w:trPr>
        <w:tc>
          <w:tcPr>
            <w:tcW w:w="2616" w:type="dxa"/>
            <w:shd w:val="clear" w:color="auto" w:fill="auto"/>
          </w:tcPr>
          <w:p w14:paraId="73654E68" w14:textId="77777777" w:rsidR="00F210A3" w:rsidRPr="00A112CC" w:rsidRDefault="00F210A3" w:rsidP="00FF4076">
            <w:pPr>
              <w:widowControl w:val="0"/>
              <w:numPr>
                <w:ilvl w:val="0"/>
                <w:numId w:val="5"/>
              </w:numPr>
              <w:ind w:left="176" w:hanging="176"/>
              <w:rPr>
                <w:sz w:val="20"/>
              </w:rPr>
            </w:pPr>
            <w:r w:rsidRPr="00A112CC">
              <w:rPr>
                <w:sz w:val="20"/>
              </w:rPr>
              <w:t xml:space="preserve">списана амортизация (убыток от обесценения) </w:t>
            </w:r>
            <w:r w:rsidRPr="00A112CC">
              <w:rPr>
                <w:sz w:val="20"/>
              </w:rPr>
              <w:lastRenderedPageBreak/>
              <w:t>ликвидируемой части ОС</w:t>
            </w:r>
          </w:p>
        </w:tc>
        <w:tc>
          <w:tcPr>
            <w:tcW w:w="2617" w:type="dxa"/>
            <w:shd w:val="clear" w:color="auto" w:fill="auto"/>
          </w:tcPr>
          <w:p w14:paraId="107DD775" w14:textId="602AE30A" w:rsidR="00F210A3" w:rsidRPr="00A112CC" w:rsidRDefault="00F210A3" w:rsidP="00FF4076">
            <w:pPr>
              <w:widowControl w:val="0"/>
              <w:tabs>
                <w:tab w:val="num" w:pos="720"/>
              </w:tabs>
              <w:ind w:firstLine="0"/>
              <w:rPr>
                <w:sz w:val="20"/>
              </w:rPr>
            </w:pPr>
            <w:r w:rsidRPr="00A112CC">
              <w:rPr>
                <w:sz w:val="20"/>
              </w:rPr>
              <w:lastRenderedPageBreak/>
              <w:t xml:space="preserve">Акт о разукомплектации (частичной ликвидации) </w:t>
            </w:r>
            <w:r w:rsidRPr="00A112CC">
              <w:rPr>
                <w:sz w:val="20"/>
              </w:rPr>
              <w:lastRenderedPageBreak/>
              <w:t>объектов нефинансовых активов (неунифицированная форма)</w:t>
            </w:r>
          </w:p>
          <w:p w14:paraId="46BF57BB" w14:textId="77777777" w:rsidR="00F210A3" w:rsidRPr="00A112CC" w:rsidRDefault="00F210A3"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35956B90" w14:textId="77777777" w:rsidR="00F210A3" w:rsidRPr="00A112CC" w:rsidRDefault="00F210A3" w:rsidP="00FF4076">
            <w:pPr>
              <w:widowControl w:val="0"/>
              <w:ind w:firstLine="0"/>
              <w:jc w:val="center"/>
              <w:rPr>
                <w:sz w:val="20"/>
              </w:rPr>
            </w:pPr>
            <w:r w:rsidRPr="00A112CC">
              <w:rPr>
                <w:sz w:val="20"/>
              </w:rPr>
              <w:lastRenderedPageBreak/>
              <w:t>0.104.хх.411</w:t>
            </w:r>
          </w:p>
          <w:p w14:paraId="49BA2888" w14:textId="324768D9" w:rsidR="00F210A3" w:rsidRPr="00A112CC" w:rsidRDefault="00F210A3" w:rsidP="00FF4076">
            <w:pPr>
              <w:widowControl w:val="0"/>
              <w:ind w:firstLine="0"/>
              <w:jc w:val="center"/>
              <w:rPr>
                <w:sz w:val="20"/>
              </w:rPr>
            </w:pPr>
            <w:r w:rsidRPr="00A112CC">
              <w:rPr>
                <w:sz w:val="20"/>
              </w:rPr>
              <w:t>0.114.хх.412</w:t>
            </w:r>
          </w:p>
        </w:tc>
        <w:tc>
          <w:tcPr>
            <w:tcW w:w="2617" w:type="dxa"/>
            <w:shd w:val="clear" w:color="auto" w:fill="auto"/>
          </w:tcPr>
          <w:p w14:paraId="0DF86C72" w14:textId="788E0A32" w:rsidR="00F210A3" w:rsidRPr="00A112CC" w:rsidRDefault="00F210A3" w:rsidP="00FF4076">
            <w:pPr>
              <w:widowControl w:val="0"/>
              <w:ind w:firstLine="0"/>
              <w:jc w:val="center"/>
              <w:rPr>
                <w:sz w:val="20"/>
              </w:rPr>
            </w:pPr>
            <w:r w:rsidRPr="00A112CC">
              <w:rPr>
                <w:sz w:val="20"/>
              </w:rPr>
              <w:t>0.101.хх.410</w:t>
            </w:r>
          </w:p>
        </w:tc>
      </w:tr>
      <w:tr w:rsidR="00A112CC" w:rsidRPr="00A112CC" w14:paraId="68727507" w14:textId="77777777" w:rsidTr="003D73B3">
        <w:trPr>
          <w:trHeight w:val="20"/>
        </w:trPr>
        <w:tc>
          <w:tcPr>
            <w:tcW w:w="2616" w:type="dxa"/>
            <w:shd w:val="clear" w:color="auto" w:fill="auto"/>
          </w:tcPr>
          <w:p w14:paraId="5296863A" w14:textId="77777777" w:rsidR="00F210A3" w:rsidRPr="00A112CC" w:rsidRDefault="00F210A3" w:rsidP="00FF4076">
            <w:pPr>
              <w:widowControl w:val="0"/>
              <w:numPr>
                <w:ilvl w:val="0"/>
                <w:numId w:val="5"/>
              </w:numPr>
              <w:ind w:left="176" w:hanging="176"/>
              <w:rPr>
                <w:sz w:val="20"/>
              </w:rPr>
            </w:pPr>
            <w:r w:rsidRPr="00A112CC">
              <w:rPr>
                <w:sz w:val="20"/>
              </w:rPr>
              <w:t>списание остаточной стоимости ликвидируемой части ОС</w:t>
            </w:r>
          </w:p>
        </w:tc>
        <w:tc>
          <w:tcPr>
            <w:tcW w:w="2617" w:type="dxa"/>
            <w:shd w:val="clear" w:color="auto" w:fill="auto"/>
          </w:tcPr>
          <w:p w14:paraId="73A83A41" w14:textId="77777777" w:rsidR="00F210A3" w:rsidRPr="00A112CC" w:rsidRDefault="00F210A3"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1AB7B2DA" w14:textId="75CCB777" w:rsidR="00F210A3" w:rsidRPr="00A112CC" w:rsidRDefault="00F210A3" w:rsidP="00FF4076">
            <w:pPr>
              <w:widowControl w:val="0"/>
              <w:ind w:firstLine="0"/>
              <w:jc w:val="center"/>
              <w:rPr>
                <w:sz w:val="20"/>
              </w:rPr>
            </w:pPr>
            <w:r w:rsidRPr="00A112CC">
              <w:rPr>
                <w:sz w:val="20"/>
              </w:rPr>
              <w:t>0.401.10.172</w:t>
            </w:r>
          </w:p>
        </w:tc>
        <w:tc>
          <w:tcPr>
            <w:tcW w:w="2617" w:type="dxa"/>
            <w:shd w:val="clear" w:color="auto" w:fill="auto"/>
          </w:tcPr>
          <w:p w14:paraId="1C7FA891" w14:textId="7C2A174C" w:rsidR="00F210A3" w:rsidRPr="00A112CC" w:rsidRDefault="00F210A3" w:rsidP="00FF4076">
            <w:pPr>
              <w:widowControl w:val="0"/>
              <w:ind w:firstLine="0"/>
              <w:jc w:val="center"/>
              <w:rPr>
                <w:sz w:val="20"/>
              </w:rPr>
            </w:pPr>
            <w:r w:rsidRPr="00A112CC">
              <w:rPr>
                <w:sz w:val="20"/>
              </w:rPr>
              <w:t>0.101.хх.410</w:t>
            </w:r>
          </w:p>
        </w:tc>
      </w:tr>
      <w:tr w:rsidR="00A112CC" w:rsidRPr="00A112CC" w14:paraId="2A5EC5C3" w14:textId="77777777" w:rsidTr="003D73B3">
        <w:trPr>
          <w:trHeight w:val="20"/>
        </w:trPr>
        <w:tc>
          <w:tcPr>
            <w:tcW w:w="2616" w:type="dxa"/>
            <w:shd w:val="clear" w:color="auto" w:fill="auto"/>
          </w:tcPr>
          <w:p w14:paraId="0A0069C9" w14:textId="77777777" w:rsidR="00F210A3" w:rsidRPr="00A112CC" w:rsidRDefault="00F210A3" w:rsidP="00FF4076">
            <w:pPr>
              <w:widowControl w:val="0"/>
              <w:ind w:firstLine="0"/>
              <w:rPr>
                <w:sz w:val="20"/>
              </w:rPr>
            </w:pPr>
            <w:r w:rsidRPr="00A112CC">
              <w:rPr>
                <w:sz w:val="20"/>
              </w:rPr>
              <w:t>Ежемесячное начисление амортизации ОС после списания части объекта</w:t>
            </w:r>
          </w:p>
        </w:tc>
        <w:tc>
          <w:tcPr>
            <w:tcW w:w="2617" w:type="dxa"/>
            <w:shd w:val="clear" w:color="auto" w:fill="auto"/>
          </w:tcPr>
          <w:p w14:paraId="4CE6E822" w14:textId="77777777" w:rsidR="00F210A3" w:rsidRPr="00A112CC" w:rsidRDefault="00F210A3" w:rsidP="00FF4076">
            <w:pPr>
              <w:widowControl w:val="0"/>
              <w:tabs>
                <w:tab w:val="num" w:pos="720"/>
              </w:tabs>
              <w:ind w:firstLine="0"/>
              <w:rPr>
                <w:sz w:val="20"/>
              </w:rPr>
            </w:pPr>
            <w:r w:rsidRPr="00A112CC">
              <w:rPr>
                <w:sz w:val="20"/>
              </w:rPr>
              <w:t>Бухгалтерская справка (ф. 0504833)</w:t>
            </w:r>
          </w:p>
          <w:p w14:paraId="51644F52" w14:textId="32B444D9" w:rsidR="00F210A3" w:rsidRPr="00A112CC" w:rsidRDefault="00F210A3" w:rsidP="00FF4076">
            <w:pPr>
              <w:widowControl w:val="0"/>
              <w:tabs>
                <w:tab w:val="num" w:pos="720"/>
              </w:tabs>
              <w:ind w:firstLine="0"/>
              <w:rPr>
                <w:sz w:val="20"/>
              </w:rPr>
            </w:pPr>
            <w:r w:rsidRPr="00A112CC">
              <w:rPr>
                <w:sz w:val="20"/>
              </w:rPr>
              <w:t>Ведомость начисления амортизации</w:t>
            </w:r>
          </w:p>
        </w:tc>
        <w:tc>
          <w:tcPr>
            <w:tcW w:w="2617" w:type="dxa"/>
            <w:gridSpan w:val="2"/>
            <w:shd w:val="clear" w:color="auto" w:fill="auto"/>
          </w:tcPr>
          <w:p w14:paraId="159C0F84" w14:textId="49A74FFC" w:rsidR="00F210A3" w:rsidRPr="00A112CC" w:rsidRDefault="00F210A3"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0.109.х0.271</w:t>
            </w:r>
          </w:p>
        </w:tc>
        <w:tc>
          <w:tcPr>
            <w:tcW w:w="2617" w:type="dxa"/>
            <w:shd w:val="clear" w:color="auto" w:fill="auto"/>
          </w:tcPr>
          <w:p w14:paraId="1F0BFFBD" w14:textId="77777777" w:rsidR="00F210A3" w:rsidRPr="00A112CC" w:rsidRDefault="00F210A3"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0.104.хх.411</w:t>
            </w:r>
          </w:p>
        </w:tc>
      </w:tr>
      <w:tr w:rsidR="00A112CC" w:rsidRPr="00A112CC" w14:paraId="6A353296" w14:textId="77777777" w:rsidTr="003D73B3">
        <w:trPr>
          <w:trHeight w:val="20"/>
        </w:trPr>
        <w:tc>
          <w:tcPr>
            <w:tcW w:w="10467" w:type="dxa"/>
            <w:gridSpan w:val="5"/>
            <w:shd w:val="clear" w:color="auto" w:fill="auto"/>
          </w:tcPr>
          <w:p w14:paraId="10D583FD" w14:textId="7709992C" w:rsidR="00F210A3" w:rsidRPr="00A112CC" w:rsidRDefault="00F210A3" w:rsidP="00FF4076">
            <w:pPr>
              <w:pStyle w:val="aff"/>
              <w:widowControl w:val="0"/>
              <w:tabs>
                <w:tab w:val="left" w:pos="175"/>
              </w:tabs>
              <w:spacing w:before="0" w:beforeAutospacing="0" w:after="0" w:afterAutospacing="0"/>
              <w:jc w:val="both"/>
              <w:textAlignment w:val="baseline"/>
              <w:rPr>
                <w:b/>
                <w:kern w:val="24"/>
                <w:sz w:val="20"/>
                <w:szCs w:val="20"/>
              </w:rPr>
            </w:pPr>
            <w:r w:rsidRPr="00A112CC">
              <w:rPr>
                <w:b/>
                <w:kern w:val="24"/>
                <w:sz w:val="20"/>
                <w:szCs w:val="20"/>
              </w:rPr>
              <w:t>1.6.2.2. Деление (разукомплектация) ОС на несколько самостоятельных объектов ОС. Объединение основных средств в один инвентарный объект.</w:t>
            </w:r>
          </w:p>
        </w:tc>
      </w:tr>
      <w:tr w:rsidR="00A112CC" w:rsidRPr="00A112CC" w14:paraId="36C0412C" w14:textId="77777777" w:rsidTr="003D73B3">
        <w:trPr>
          <w:trHeight w:val="20"/>
        </w:trPr>
        <w:tc>
          <w:tcPr>
            <w:tcW w:w="10467" w:type="dxa"/>
            <w:gridSpan w:val="5"/>
            <w:shd w:val="clear" w:color="auto" w:fill="auto"/>
          </w:tcPr>
          <w:p w14:paraId="3187832E" w14:textId="3F199136" w:rsidR="00F210A3" w:rsidRPr="00A112CC" w:rsidRDefault="00F210A3" w:rsidP="00FF4076">
            <w:pPr>
              <w:pStyle w:val="aff"/>
              <w:widowControl w:val="0"/>
              <w:tabs>
                <w:tab w:val="left" w:pos="175"/>
              </w:tabs>
              <w:spacing w:before="0" w:beforeAutospacing="0" w:after="0" w:afterAutospacing="0"/>
              <w:jc w:val="both"/>
              <w:textAlignment w:val="baseline"/>
              <w:rPr>
                <w:b/>
                <w:kern w:val="24"/>
                <w:sz w:val="20"/>
                <w:szCs w:val="20"/>
              </w:rPr>
            </w:pPr>
            <w:r w:rsidRPr="00A112CC">
              <w:rPr>
                <w:b/>
                <w:sz w:val="20"/>
              </w:rPr>
              <w:t>1.6.2.2.1. Деление (разукомплектация) основного средства на несколько самостоятельных объектов ОС</w:t>
            </w:r>
          </w:p>
        </w:tc>
      </w:tr>
      <w:tr w:rsidR="00A112CC" w:rsidRPr="00A112CC" w14:paraId="37C9E2FA" w14:textId="77777777" w:rsidTr="003D73B3">
        <w:trPr>
          <w:trHeight w:val="20"/>
        </w:trPr>
        <w:tc>
          <w:tcPr>
            <w:tcW w:w="2616" w:type="dxa"/>
            <w:shd w:val="clear" w:color="auto" w:fill="auto"/>
          </w:tcPr>
          <w:p w14:paraId="15E28EBE" w14:textId="5140B3EC" w:rsidR="00F210A3" w:rsidRPr="00A112CC" w:rsidRDefault="00F210A3" w:rsidP="00FF4076">
            <w:pPr>
              <w:widowControl w:val="0"/>
              <w:ind w:firstLine="0"/>
              <w:rPr>
                <w:sz w:val="20"/>
              </w:rPr>
            </w:pPr>
            <w:r w:rsidRPr="00A112CC">
              <w:rPr>
                <w:sz w:val="20"/>
              </w:rPr>
              <w:t>Произведена разукомплектация ОС, используемого при выполнении государственного задания, на несколько самостоятельных ОС:</w:t>
            </w:r>
          </w:p>
        </w:tc>
        <w:tc>
          <w:tcPr>
            <w:tcW w:w="2617" w:type="dxa"/>
            <w:shd w:val="clear" w:color="auto" w:fill="auto"/>
          </w:tcPr>
          <w:p w14:paraId="2F8AD83B" w14:textId="77777777" w:rsidR="00F210A3" w:rsidRPr="00A112CC" w:rsidRDefault="00F210A3" w:rsidP="00FF4076">
            <w:pPr>
              <w:widowControl w:val="0"/>
              <w:ind w:firstLine="0"/>
              <w:rPr>
                <w:sz w:val="20"/>
              </w:rPr>
            </w:pPr>
          </w:p>
        </w:tc>
        <w:tc>
          <w:tcPr>
            <w:tcW w:w="2617" w:type="dxa"/>
            <w:gridSpan w:val="2"/>
            <w:shd w:val="clear" w:color="auto" w:fill="auto"/>
          </w:tcPr>
          <w:p w14:paraId="7C9614AA" w14:textId="77777777" w:rsidR="00F210A3" w:rsidRPr="00A112CC" w:rsidRDefault="00F210A3" w:rsidP="00FF4076">
            <w:pPr>
              <w:widowControl w:val="0"/>
              <w:ind w:firstLine="0"/>
              <w:jc w:val="center"/>
              <w:rPr>
                <w:sz w:val="20"/>
              </w:rPr>
            </w:pPr>
          </w:p>
        </w:tc>
        <w:tc>
          <w:tcPr>
            <w:tcW w:w="2617" w:type="dxa"/>
            <w:shd w:val="clear" w:color="auto" w:fill="auto"/>
          </w:tcPr>
          <w:p w14:paraId="24A3B7AB" w14:textId="77777777" w:rsidR="00F210A3" w:rsidRPr="00A112CC" w:rsidRDefault="00F210A3" w:rsidP="00FF4076">
            <w:pPr>
              <w:widowControl w:val="0"/>
              <w:ind w:firstLine="0"/>
              <w:jc w:val="center"/>
              <w:rPr>
                <w:sz w:val="20"/>
              </w:rPr>
            </w:pPr>
          </w:p>
        </w:tc>
      </w:tr>
      <w:tr w:rsidR="00A112CC" w:rsidRPr="00A112CC" w14:paraId="4267120A" w14:textId="77777777" w:rsidTr="003D73B3">
        <w:trPr>
          <w:trHeight w:val="20"/>
        </w:trPr>
        <w:tc>
          <w:tcPr>
            <w:tcW w:w="2616" w:type="dxa"/>
            <w:shd w:val="clear" w:color="auto" w:fill="auto"/>
          </w:tcPr>
          <w:p w14:paraId="57157213" w14:textId="77777777" w:rsidR="00F210A3" w:rsidRPr="00A112CC" w:rsidRDefault="00F210A3" w:rsidP="00FF4076">
            <w:pPr>
              <w:widowControl w:val="0"/>
              <w:numPr>
                <w:ilvl w:val="0"/>
                <w:numId w:val="5"/>
              </w:numPr>
              <w:ind w:left="66" w:hanging="66"/>
              <w:rPr>
                <w:sz w:val="20"/>
              </w:rPr>
            </w:pPr>
            <w:r w:rsidRPr="00A112CC">
              <w:rPr>
                <w:sz w:val="20"/>
              </w:rPr>
              <w:t>списание балансовой стоимости ОС</w:t>
            </w:r>
          </w:p>
        </w:tc>
        <w:tc>
          <w:tcPr>
            <w:tcW w:w="2617" w:type="dxa"/>
            <w:vMerge w:val="restart"/>
            <w:shd w:val="clear" w:color="auto" w:fill="auto"/>
          </w:tcPr>
          <w:p w14:paraId="6CC63A43" w14:textId="77777777" w:rsidR="00F210A3" w:rsidRPr="00A112CC" w:rsidRDefault="00F210A3" w:rsidP="00FF4076">
            <w:pPr>
              <w:widowControl w:val="0"/>
              <w:tabs>
                <w:tab w:val="num" w:pos="720"/>
              </w:tabs>
              <w:ind w:firstLine="0"/>
              <w:rPr>
                <w:sz w:val="20"/>
              </w:rPr>
            </w:pPr>
            <w:r w:rsidRPr="00A112CC">
              <w:rPr>
                <w:sz w:val="20"/>
              </w:rPr>
              <w:t>Акт о списании объектов нефинансовых активов (кроме транспортных средств) (ф. 0504104)</w:t>
            </w:r>
          </w:p>
          <w:p w14:paraId="0BB603BF" w14:textId="77777777" w:rsidR="00F210A3" w:rsidRPr="00A112CC" w:rsidRDefault="00F210A3"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60BA5CF9" w14:textId="77777777" w:rsidR="00F210A3" w:rsidRPr="00A112CC" w:rsidRDefault="00F210A3" w:rsidP="00FF4076">
            <w:pPr>
              <w:widowControl w:val="0"/>
              <w:ind w:firstLine="0"/>
              <w:jc w:val="center"/>
              <w:rPr>
                <w:sz w:val="20"/>
              </w:rPr>
            </w:pPr>
            <w:r w:rsidRPr="00A112CC">
              <w:rPr>
                <w:sz w:val="20"/>
              </w:rPr>
              <w:t>0.401.10.172</w:t>
            </w:r>
          </w:p>
        </w:tc>
        <w:tc>
          <w:tcPr>
            <w:tcW w:w="2617" w:type="dxa"/>
            <w:shd w:val="clear" w:color="auto" w:fill="auto"/>
          </w:tcPr>
          <w:p w14:paraId="688DAB33" w14:textId="77777777" w:rsidR="00F210A3" w:rsidRPr="00A112CC" w:rsidRDefault="00F210A3" w:rsidP="00FF4076">
            <w:pPr>
              <w:widowControl w:val="0"/>
              <w:ind w:firstLine="0"/>
              <w:jc w:val="center"/>
              <w:rPr>
                <w:sz w:val="20"/>
              </w:rPr>
            </w:pPr>
            <w:r w:rsidRPr="00A112CC">
              <w:rPr>
                <w:sz w:val="20"/>
              </w:rPr>
              <w:t>0.101.хх.410</w:t>
            </w:r>
          </w:p>
          <w:p w14:paraId="1DEDAF34" w14:textId="77777777" w:rsidR="00F210A3" w:rsidRPr="00A112CC" w:rsidRDefault="00F210A3" w:rsidP="00FF4076">
            <w:pPr>
              <w:widowControl w:val="0"/>
              <w:ind w:firstLine="0"/>
              <w:jc w:val="center"/>
              <w:rPr>
                <w:sz w:val="20"/>
              </w:rPr>
            </w:pPr>
          </w:p>
        </w:tc>
      </w:tr>
      <w:tr w:rsidR="00A112CC" w:rsidRPr="00A112CC" w14:paraId="2790DBD1" w14:textId="77777777" w:rsidTr="003D73B3">
        <w:trPr>
          <w:trHeight w:val="20"/>
        </w:trPr>
        <w:tc>
          <w:tcPr>
            <w:tcW w:w="2616" w:type="dxa"/>
            <w:shd w:val="clear" w:color="auto" w:fill="auto"/>
          </w:tcPr>
          <w:p w14:paraId="072BF3A9" w14:textId="7FF0136E" w:rsidR="00F210A3" w:rsidRPr="00A112CC" w:rsidRDefault="00F210A3" w:rsidP="00FF4076">
            <w:pPr>
              <w:widowControl w:val="0"/>
              <w:numPr>
                <w:ilvl w:val="0"/>
                <w:numId w:val="5"/>
              </w:numPr>
              <w:ind w:left="66" w:hanging="66"/>
              <w:rPr>
                <w:sz w:val="20"/>
              </w:rPr>
            </w:pPr>
            <w:r w:rsidRPr="00A112CC">
              <w:rPr>
                <w:sz w:val="20"/>
              </w:rPr>
              <w:t>списание начисленной амортизации (убытка от обесценения)</w:t>
            </w:r>
          </w:p>
        </w:tc>
        <w:tc>
          <w:tcPr>
            <w:tcW w:w="2617" w:type="dxa"/>
            <w:vMerge/>
            <w:shd w:val="clear" w:color="auto" w:fill="auto"/>
          </w:tcPr>
          <w:p w14:paraId="3C2F4EB2" w14:textId="77777777" w:rsidR="00F210A3" w:rsidRPr="00A112CC" w:rsidRDefault="00F210A3" w:rsidP="00FF4076">
            <w:pPr>
              <w:widowControl w:val="0"/>
              <w:tabs>
                <w:tab w:val="num" w:pos="720"/>
              </w:tabs>
              <w:ind w:firstLine="0"/>
              <w:rPr>
                <w:sz w:val="20"/>
              </w:rPr>
            </w:pPr>
          </w:p>
        </w:tc>
        <w:tc>
          <w:tcPr>
            <w:tcW w:w="2617" w:type="dxa"/>
            <w:gridSpan w:val="2"/>
            <w:shd w:val="clear" w:color="auto" w:fill="auto"/>
          </w:tcPr>
          <w:p w14:paraId="7DEAD442" w14:textId="77777777" w:rsidR="00F210A3" w:rsidRPr="00A112CC" w:rsidRDefault="00F210A3" w:rsidP="00FF4076">
            <w:pPr>
              <w:widowControl w:val="0"/>
              <w:ind w:firstLine="0"/>
              <w:jc w:val="center"/>
              <w:rPr>
                <w:sz w:val="20"/>
              </w:rPr>
            </w:pPr>
            <w:r w:rsidRPr="00A112CC">
              <w:rPr>
                <w:sz w:val="20"/>
              </w:rPr>
              <w:t>0.104.хх.411</w:t>
            </w:r>
          </w:p>
          <w:p w14:paraId="34DDE0C3" w14:textId="77777777" w:rsidR="00F210A3" w:rsidRPr="00A112CC" w:rsidRDefault="00F210A3" w:rsidP="00FF4076">
            <w:pPr>
              <w:widowControl w:val="0"/>
              <w:ind w:firstLine="0"/>
              <w:jc w:val="center"/>
              <w:rPr>
                <w:sz w:val="20"/>
              </w:rPr>
            </w:pPr>
            <w:r w:rsidRPr="00A112CC">
              <w:rPr>
                <w:sz w:val="20"/>
              </w:rPr>
              <w:t>0.114.хх.412</w:t>
            </w:r>
          </w:p>
        </w:tc>
        <w:tc>
          <w:tcPr>
            <w:tcW w:w="2617" w:type="dxa"/>
            <w:shd w:val="clear" w:color="auto" w:fill="auto"/>
          </w:tcPr>
          <w:p w14:paraId="3F046B30" w14:textId="77777777" w:rsidR="00F210A3" w:rsidRPr="00A112CC" w:rsidRDefault="00F210A3" w:rsidP="00FF4076">
            <w:pPr>
              <w:widowControl w:val="0"/>
              <w:ind w:firstLine="0"/>
              <w:jc w:val="center"/>
              <w:rPr>
                <w:sz w:val="20"/>
              </w:rPr>
            </w:pPr>
            <w:r w:rsidRPr="00A112CC">
              <w:rPr>
                <w:sz w:val="20"/>
              </w:rPr>
              <w:t>0.401.10.172</w:t>
            </w:r>
          </w:p>
        </w:tc>
      </w:tr>
      <w:tr w:rsidR="00A112CC" w:rsidRPr="00A112CC" w14:paraId="18BD6BAA" w14:textId="77777777" w:rsidTr="003D73B3">
        <w:trPr>
          <w:trHeight w:val="20"/>
        </w:trPr>
        <w:tc>
          <w:tcPr>
            <w:tcW w:w="2616" w:type="dxa"/>
            <w:shd w:val="clear" w:color="auto" w:fill="auto"/>
          </w:tcPr>
          <w:p w14:paraId="7B4DB06C" w14:textId="77777777" w:rsidR="00F210A3" w:rsidRPr="00A112CC" w:rsidRDefault="00F210A3" w:rsidP="00FF4076">
            <w:pPr>
              <w:widowControl w:val="0"/>
              <w:ind w:firstLine="0"/>
              <w:rPr>
                <w:sz w:val="20"/>
              </w:rPr>
            </w:pPr>
            <w:r w:rsidRPr="00A112CC">
              <w:rPr>
                <w:sz w:val="20"/>
              </w:rPr>
              <w:t>Принятие к учету полученных при разукомплектации самостоятельных объектов ОС:</w:t>
            </w:r>
          </w:p>
        </w:tc>
        <w:tc>
          <w:tcPr>
            <w:tcW w:w="2617" w:type="dxa"/>
            <w:shd w:val="clear" w:color="auto" w:fill="auto"/>
          </w:tcPr>
          <w:p w14:paraId="6E7614B8" w14:textId="77777777" w:rsidR="00F210A3" w:rsidRPr="00A112CC" w:rsidRDefault="00F210A3" w:rsidP="00FF4076">
            <w:pPr>
              <w:widowControl w:val="0"/>
              <w:tabs>
                <w:tab w:val="num" w:pos="720"/>
              </w:tabs>
              <w:ind w:firstLine="0"/>
              <w:rPr>
                <w:sz w:val="20"/>
              </w:rPr>
            </w:pPr>
          </w:p>
        </w:tc>
        <w:tc>
          <w:tcPr>
            <w:tcW w:w="2617" w:type="dxa"/>
            <w:gridSpan w:val="2"/>
            <w:shd w:val="clear" w:color="auto" w:fill="auto"/>
          </w:tcPr>
          <w:p w14:paraId="4305CFDA" w14:textId="77777777" w:rsidR="00F210A3" w:rsidRPr="00A112CC" w:rsidRDefault="00F210A3" w:rsidP="00FF4076">
            <w:pPr>
              <w:widowControl w:val="0"/>
              <w:ind w:firstLine="0"/>
              <w:jc w:val="center"/>
              <w:rPr>
                <w:sz w:val="20"/>
              </w:rPr>
            </w:pPr>
          </w:p>
        </w:tc>
        <w:tc>
          <w:tcPr>
            <w:tcW w:w="2617" w:type="dxa"/>
            <w:shd w:val="clear" w:color="auto" w:fill="auto"/>
          </w:tcPr>
          <w:p w14:paraId="5103C585" w14:textId="77777777" w:rsidR="00F210A3" w:rsidRPr="00A112CC" w:rsidRDefault="00F210A3" w:rsidP="00FF4076">
            <w:pPr>
              <w:widowControl w:val="0"/>
              <w:ind w:firstLine="0"/>
              <w:jc w:val="center"/>
              <w:rPr>
                <w:sz w:val="20"/>
              </w:rPr>
            </w:pPr>
          </w:p>
        </w:tc>
      </w:tr>
      <w:tr w:rsidR="00A112CC" w:rsidRPr="00A112CC" w14:paraId="618EA34D" w14:textId="77777777" w:rsidTr="003D73B3">
        <w:trPr>
          <w:trHeight w:val="20"/>
        </w:trPr>
        <w:tc>
          <w:tcPr>
            <w:tcW w:w="2616" w:type="dxa"/>
            <w:shd w:val="clear" w:color="auto" w:fill="auto"/>
          </w:tcPr>
          <w:p w14:paraId="35D82543" w14:textId="77777777" w:rsidR="00F210A3" w:rsidRPr="00A112CC" w:rsidRDefault="00F210A3" w:rsidP="00FF4076">
            <w:pPr>
              <w:widowControl w:val="0"/>
              <w:numPr>
                <w:ilvl w:val="0"/>
                <w:numId w:val="5"/>
              </w:numPr>
              <w:ind w:left="176" w:hanging="176"/>
              <w:rPr>
                <w:sz w:val="20"/>
              </w:rPr>
            </w:pPr>
            <w:r w:rsidRPr="00A112CC">
              <w:rPr>
                <w:sz w:val="20"/>
              </w:rPr>
              <w:t>в доле балансовой стоимости, относящейся к соответствующему новому объекту, при наличии информации либо по справедливой стоимости</w:t>
            </w:r>
          </w:p>
        </w:tc>
        <w:tc>
          <w:tcPr>
            <w:tcW w:w="2617" w:type="dxa"/>
            <w:vMerge w:val="restart"/>
            <w:shd w:val="clear" w:color="auto" w:fill="auto"/>
          </w:tcPr>
          <w:p w14:paraId="401A4046" w14:textId="77777777" w:rsidR="00F210A3" w:rsidRPr="00A112CC" w:rsidRDefault="00F210A3" w:rsidP="00FF4076">
            <w:pPr>
              <w:widowControl w:val="0"/>
              <w:tabs>
                <w:tab w:val="num" w:pos="720"/>
              </w:tabs>
              <w:ind w:firstLine="0"/>
              <w:rPr>
                <w:sz w:val="20"/>
              </w:rPr>
            </w:pPr>
            <w:r w:rsidRPr="00A112CC">
              <w:rPr>
                <w:sz w:val="20"/>
              </w:rPr>
              <w:t>Акт о приеме-передаче объектов нефинансовых активов (ф. 0504101)</w:t>
            </w:r>
          </w:p>
          <w:p w14:paraId="5298875A" w14:textId="6C06828A" w:rsidR="00F210A3" w:rsidRPr="00A112CC" w:rsidRDefault="00F210A3" w:rsidP="00FF4076">
            <w:pPr>
              <w:widowControl w:val="0"/>
              <w:tabs>
                <w:tab w:val="num" w:pos="720"/>
              </w:tabs>
              <w:ind w:firstLine="0"/>
              <w:rPr>
                <w:sz w:val="20"/>
              </w:rPr>
            </w:pPr>
            <w:r w:rsidRPr="00A112CC">
              <w:rPr>
                <w:sz w:val="20"/>
              </w:rPr>
              <w:t>Решение о признании объектов нефинансовых активов (ф. 0510441)</w:t>
            </w:r>
          </w:p>
          <w:p w14:paraId="4A209B77" w14:textId="77777777" w:rsidR="00F210A3" w:rsidRPr="00A112CC" w:rsidRDefault="00F210A3"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5FF8FC7F" w14:textId="77777777" w:rsidR="00F210A3" w:rsidRPr="00A112CC" w:rsidRDefault="00F210A3" w:rsidP="00FF4076">
            <w:pPr>
              <w:widowControl w:val="0"/>
              <w:ind w:firstLine="0"/>
              <w:jc w:val="center"/>
              <w:rPr>
                <w:sz w:val="20"/>
              </w:rPr>
            </w:pPr>
            <w:r w:rsidRPr="00A112CC">
              <w:rPr>
                <w:sz w:val="20"/>
              </w:rPr>
              <w:t>0.101.хх.310</w:t>
            </w:r>
          </w:p>
        </w:tc>
        <w:tc>
          <w:tcPr>
            <w:tcW w:w="2617" w:type="dxa"/>
            <w:shd w:val="clear" w:color="auto" w:fill="auto"/>
          </w:tcPr>
          <w:p w14:paraId="6DFB6CED" w14:textId="77777777" w:rsidR="00F210A3" w:rsidRPr="00A112CC" w:rsidRDefault="00F210A3" w:rsidP="00FF4076">
            <w:pPr>
              <w:widowControl w:val="0"/>
              <w:ind w:firstLine="0"/>
              <w:jc w:val="center"/>
              <w:rPr>
                <w:sz w:val="20"/>
              </w:rPr>
            </w:pPr>
            <w:r w:rsidRPr="00A112CC">
              <w:rPr>
                <w:sz w:val="20"/>
              </w:rPr>
              <w:t>0.401.10.172</w:t>
            </w:r>
          </w:p>
        </w:tc>
      </w:tr>
      <w:tr w:rsidR="00A112CC" w:rsidRPr="00A112CC" w14:paraId="62A4E3FD" w14:textId="77777777" w:rsidTr="003D73B3">
        <w:trPr>
          <w:trHeight w:val="20"/>
        </w:trPr>
        <w:tc>
          <w:tcPr>
            <w:tcW w:w="2616" w:type="dxa"/>
            <w:shd w:val="clear" w:color="auto" w:fill="auto"/>
          </w:tcPr>
          <w:p w14:paraId="381BADB2" w14:textId="77777777" w:rsidR="00F210A3" w:rsidRPr="00A112CC" w:rsidRDefault="00F210A3" w:rsidP="00FF4076">
            <w:pPr>
              <w:widowControl w:val="0"/>
              <w:numPr>
                <w:ilvl w:val="0"/>
                <w:numId w:val="5"/>
              </w:numPr>
              <w:ind w:left="176" w:hanging="176"/>
              <w:rPr>
                <w:sz w:val="20"/>
              </w:rPr>
            </w:pPr>
            <w:r w:rsidRPr="00A112CC">
              <w:rPr>
                <w:sz w:val="20"/>
              </w:rPr>
              <w:t>на сумму амортизации (убытка от обесценения), распределенную между полученными самостоятельными объектами исходя из их стоимости</w:t>
            </w:r>
          </w:p>
        </w:tc>
        <w:tc>
          <w:tcPr>
            <w:tcW w:w="2617" w:type="dxa"/>
            <w:vMerge/>
            <w:shd w:val="clear" w:color="auto" w:fill="auto"/>
          </w:tcPr>
          <w:p w14:paraId="18E34EA6" w14:textId="77777777" w:rsidR="00F210A3" w:rsidRPr="00A112CC" w:rsidRDefault="00F210A3" w:rsidP="00FF4076">
            <w:pPr>
              <w:widowControl w:val="0"/>
              <w:tabs>
                <w:tab w:val="num" w:pos="720"/>
              </w:tabs>
              <w:ind w:firstLine="0"/>
              <w:rPr>
                <w:sz w:val="20"/>
              </w:rPr>
            </w:pPr>
          </w:p>
        </w:tc>
        <w:tc>
          <w:tcPr>
            <w:tcW w:w="2617" w:type="dxa"/>
            <w:gridSpan w:val="2"/>
            <w:shd w:val="clear" w:color="auto" w:fill="auto"/>
          </w:tcPr>
          <w:p w14:paraId="634CE6A2" w14:textId="77777777" w:rsidR="00F210A3" w:rsidRPr="00A112CC" w:rsidRDefault="00F210A3" w:rsidP="00FF4076">
            <w:pPr>
              <w:widowControl w:val="0"/>
              <w:ind w:firstLine="0"/>
              <w:jc w:val="center"/>
              <w:rPr>
                <w:sz w:val="20"/>
              </w:rPr>
            </w:pPr>
            <w:r w:rsidRPr="00A112CC">
              <w:rPr>
                <w:sz w:val="20"/>
              </w:rPr>
              <w:t>0.401.10.172</w:t>
            </w:r>
          </w:p>
        </w:tc>
        <w:tc>
          <w:tcPr>
            <w:tcW w:w="2617" w:type="dxa"/>
            <w:shd w:val="clear" w:color="auto" w:fill="auto"/>
          </w:tcPr>
          <w:p w14:paraId="1838B4C3" w14:textId="77777777" w:rsidR="00F210A3" w:rsidRPr="00A112CC" w:rsidRDefault="00F210A3" w:rsidP="00FF4076">
            <w:pPr>
              <w:widowControl w:val="0"/>
              <w:ind w:firstLine="0"/>
              <w:jc w:val="center"/>
              <w:rPr>
                <w:sz w:val="20"/>
              </w:rPr>
            </w:pPr>
            <w:r w:rsidRPr="00A112CC">
              <w:rPr>
                <w:sz w:val="20"/>
              </w:rPr>
              <w:t>0.104.хх.411</w:t>
            </w:r>
          </w:p>
          <w:p w14:paraId="527B637F" w14:textId="77777777" w:rsidR="00F210A3" w:rsidRPr="00A112CC" w:rsidRDefault="00F210A3" w:rsidP="00FF4076">
            <w:pPr>
              <w:widowControl w:val="0"/>
              <w:ind w:firstLine="0"/>
              <w:jc w:val="center"/>
              <w:rPr>
                <w:sz w:val="20"/>
              </w:rPr>
            </w:pPr>
            <w:r w:rsidRPr="00A112CC">
              <w:rPr>
                <w:sz w:val="20"/>
              </w:rPr>
              <w:t>0.114.хх.412</w:t>
            </w:r>
          </w:p>
        </w:tc>
      </w:tr>
      <w:tr w:rsidR="00A112CC" w:rsidRPr="00A112CC" w14:paraId="5486C973" w14:textId="77777777" w:rsidTr="003D73B3">
        <w:trPr>
          <w:trHeight w:val="20"/>
        </w:trPr>
        <w:tc>
          <w:tcPr>
            <w:tcW w:w="10467" w:type="dxa"/>
            <w:gridSpan w:val="5"/>
            <w:shd w:val="clear" w:color="auto" w:fill="auto"/>
          </w:tcPr>
          <w:p w14:paraId="3C24380B" w14:textId="77777777" w:rsidR="00F210A3" w:rsidRPr="00A112CC" w:rsidRDefault="00F210A3" w:rsidP="00FF4076">
            <w:pPr>
              <w:pStyle w:val="aff"/>
              <w:widowControl w:val="0"/>
              <w:tabs>
                <w:tab w:val="left" w:pos="175"/>
              </w:tabs>
              <w:spacing w:before="0" w:beforeAutospacing="0" w:after="0" w:afterAutospacing="0"/>
              <w:jc w:val="both"/>
              <w:textAlignment w:val="baseline"/>
              <w:rPr>
                <w:b/>
                <w:kern w:val="24"/>
                <w:sz w:val="20"/>
                <w:szCs w:val="20"/>
              </w:rPr>
            </w:pPr>
            <w:r w:rsidRPr="00A112CC">
              <w:rPr>
                <w:b/>
                <w:sz w:val="20"/>
              </w:rPr>
              <w:t>1.6.2.2.2. Объединение основных средств в один инвентарный объект</w:t>
            </w:r>
          </w:p>
        </w:tc>
      </w:tr>
      <w:tr w:rsidR="00A112CC" w:rsidRPr="00A112CC" w14:paraId="6174C015" w14:textId="77777777" w:rsidTr="003D73B3">
        <w:trPr>
          <w:trHeight w:val="20"/>
        </w:trPr>
        <w:tc>
          <w:tcPr>
            <w:tcW w:w="2616" w:type="dxa"/>
            <w:shd w:val="clear" w:color="auto" w:fill="auto"/>
          </w:tcPr>
          <w:p w14:paraId="51EB173E" w14:textId="77777777" w:rsidR="00F210A3" w:rsidRPr="00A112CC" w:rsidRDefault="00F210A3" w:rsidP="00FF4076">
            <w:pPr>
              <w:widowControl w:val="0"/>
              <w:ind w:firstLine="0"/>
              <w:rPr>
                <w:sz w:val="20"/>
              </w:rPr>
            </w:pPr>
            <w:r w:rsidRPr="00A112CC">
              <w:rPr>
                <w:sz w:val="20"/>
              </w:rPr>
              <w:t>Списание основных средств, учитываемых качестве самостоятельных объектов и подлежащих объединению</w:t>
            </w:r>
            <w:r w:rsidRPr="00A112CC">
              <w:t xml:space="preserve"> </w:t>
            </w:r>
            <w:r w:rsidRPr="00A112CC">
              <w:rPr>
                <w:sz w:val="20"/>
              </w:rPr>
              <w:t>один инвентарный объект</w:t>
            </w:r>
          </w:p>
        </w:tc>
        <w:tc>
          <w:tcPr>
            <w:tcW w:w="2617" w:type="dxa"/>
            <w:shd w:val="clear" w:color="auto" w:fill="auto"/>
          </w:tcPr>
          <w:p w14:paraId="42E796E4" w14:textId="77777777" w:rsidR="00F210A3" w:rsidRPr="00A112CC" w:rsidRDefault="00F210A3" w:rsidP="00FF4076">
            <w:pPr>
              <w:widowControl w:val="0"/>
              <w:ind w:firstLine="0"/>
              <w:rPr>
                <w:sz w:val="20"/>
              </w:rPr>
            </w:pPr>
          </w:p>
        </w:tc>
        <w:tc>
          <w:tcPr>
            <w:tcW w:w="2617" w:type="dxa"/>
            <w:gridSpan w:val="2"/>
            <w:shd w:val="clear" w:color="auto" w:fill="auto"/>
          </w:tcPr>
          <w:p w14:paraId="49947BD9" w14:textId="77777777" w:rsidR="00F210A3" w:rsidRPr="00A112CC" w:rsidRDefault="00F210A3" w:rsidP="00FF4076">
            <w:pPr>
              <w:widowControl w:val="0"/>
              <w:ind w:firstLine="0"/>
              <w:jc w:val="center"/>
              <w:rPr>
                <w:sz w:val="20"/>
              </w:rPr>
            </w:pPr>
          </w:p>
        </w:tc>
        <w:tc>
          <w:tcPr>
            <w:tcW w:w="2617" w:type="dxa"/>
            <w:shd w:val="clear" w:color="auto" w:fill="auto"/>
          </w:tcPr>
          <w:p w14:paraId="6060178F" w14:textId="77777777" w:rsidR="00F210A3" w:rsidRPr="00A112CC" w:rsidRDefault="00F210A3" w:rsidP="00FF4076">
            <w:pPr>
              <w:widowControl w:val="0"/>
              <w:ind w:firstLine="0"/>
              <w:jc w:val="center"/>
              <w:rPr>
                <w:sz w:val="20"/>
              </w:rPr>
            </w:pPr>
          </w:p>
        </w:tc>
      </w:tr>
      <w:tr w:rsidR="00A112CC" w:rsidRPr="00A112CC" w14:paraId="7C1E8A70" w14:textId="77777777" w:rsidTr="003D73B3">
        <w:trPr>
          <w:trHeight w:val="20"/>
        </w:trPr>
        <w:tc>
          <w:tcPr>
            <w:tcW w:w="2616" w:type="dxa"/>
            <w:shd w:val="clear" w:color="auto" w:fill="auto"/>
          </w:tcPr>
          <w:p w14:paraId="56F9DE7D" w14:textId="77777777" w:rsidR="00F210A3" w:rsidRPr="00A112CC" w:rsidRDefault="00F210A3" w:rsidP="00FF4076">
            <w:pPr>
              <w:widowControl w:val="0"/>
              <w:numPr>
                <w:ilvl w:val="0"/>
                <w:numId w:val="5"/>
              </w:numPr>
              <w:ind w:left="66" w:hanging="66"/>
              <w:rPr>
                <w:sz w:val="20"/>
              </w:rPr>
            </w:pPr>
            <w:r w:rsidRPr="00A112CC">
              <w:rPr>
                <w:sz w:val="20"/>
              </w:rPr>
              <w:t>списание балансовой стоимости основных средств</w:t>
            </w:r>
          </w:p>
        </w:tc>
        <w:tc>
          <w:tcPr>
            <w:tcW w:w="2617" w:type="dxa"/>
            <w:vMerge w:val="restart"/>
            <w:shd w:val="clear" w:color="auto" w:fill="auto"/>
          </w:tcPr>
          <w:p w14:paraId="4AD93AB9" w14:textId="77777777" w:rsidR="00F210A3" w:rsidRPr="00A112CC" w:rsidRDefault="00F210A3" w:rsidP="00FF4076">
            <w:pPr>
              <w:widowControl w:val="0"/>
              <w:tabs>
                <w:tab w:val="num" w:pos="720"/>
              </w:tabs>
              <w:ind w:firstLine="0"/>
              <w:rPr>
                <w:sz w:val="20"/>
              </w:rPr>
            </w:pPr>
            <w:r w:rsidRPr="00A112CC">
              <w:rPr>
                <w:sz w:val="20"/>
              </w:rPr>
              <w:t>Акт о списании объектов нефинансовых активов (кроме транспортных средств) (ф. 0504104)</w:t>
            </w:r>
          </w:p>
          <w:p w14:paraId="0AAEB8D5" w14:textId="77777777" w:rsidR="00F210A3" w:rsidRPr="00A112CC" w:rsidRDefault="00F210A3"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6BF56CE3" w14:textId="77777777" w:rsidR="00F210A3" w:rsidRPr="00A112CC" w:rsidRDefault="00F210A3" w:rsidP="00FF4076">
            <w:pPr>
              <w:widowControl w:val="0"/>
              <w:ind w:firstLine="0"/>
              <w:jc w:val="center"/>
              <w:rPr>
                <w:sz w:val="20"/>
              </w:rPr>
            </w:pPr>
            <w:r w:rsidRPr="00A112CC">
              <w:rPr>
                <w:sz w:val="20"/>
              </w:rPr>
              <w:t>0.401.10.172</w:t>
            </w:r>
          </w:p>
        </w:tc>
        <w:tc>
          <w:tcPr>
            <w:tcW w:w="2617" w:type="dxa"/>
            <w:shd w:val="clear" w:color="auto" w:fill="auto"/>
          </w:tcPr>
          <w:p w14:paraId="415F326E" w14:textId="77777777" w:rsidR="00F210A3" w:rsidRPr="00A112CC" w:rsidRDefault="00F210A3" w:rsidP="00FF4076">
            <w:pPr>
              <w:widowControl w:val="0"/>
              <w:ind w:firstLine="0"/>
              <w:jc w:val="center"/>
              <w:rPr>
                <w:sz w:val="20"/>
              </w:rPr>
            </w:pPr>
            <w:r w:rsidRPr="00A112CC">
              <w:rPr>
                <w:sz w:val="20"/>
              </w:rPr>
              <w:t>0.101.хх.410</w:t>
            </w:r>
          </w:p>
        </w:tc>
      </w:tr>
      <w:tr w:rsidR="00A112CC" w:rsidRPr="00A112CC" w14:paraId="19A7A933" w14:textId="77777777" w:rsidTr="003D73B3">
        <w:trPr>
          <w:trHeight w:val="20"/>
        </w:trPr>
        <w:tc>
          <w:tcPr>
            <w:tcW w:w="2616" w:type="dxa"/>
            <w:shd w:val="clear" w:color="auto" w:fill="auto"/>
          </w:tcPr>
          <w:p w14:paraId="3AB1DAC8" w14:textId="77777777" w:rsidR="00F210A3" w:rsidRPr="00A112CC" w:rsidRDefault="00F210A3" w:rsidP="00FF4076">
            <w:pPr>
              <w:widowControl w:val="0"/>
              <w:numPr>
                <w:ilvl w:val="0"/>
                <w:numId w:val="5"/>
              </w:numPr>
              <w:ind w:left="66" w:hanging="66"/>
              <w:rPr>
                <w:sz w:val="20"/>
              </w:rPr>
            </w:pPr>
            <w:r w:rsidRPr="00A112CC">
              <w:rPr>
                <w:sz w:val="20"/>
              </w:rPr>
              <w:t>списание начисленной амортизации (убытка от обесценения)</w:t>
            </w:r>
          </w:p>
        </w:tc>
        <w:tc>
          <w:tcPr>
            <w:tcW w:w="2617" w:type="dxa"/>
            <w:vMerge/>
            <w:shd w:val="clear" w:color="auto" w:fill="auto"/>
          </w:tcPr>
          <w:p w14:paraId="5422FA4E" w14:textId="77777777" w:rsidR="00F210A3" w:rsidRPr="00A112CC" w:rsidRDefault="00F210A3" w:rsidP="00FF4076">
            <w:pPr>
              <w:widowControl w:val="0"/>
              <w:tabs>
                <w:tab w:val="num" w:pos="720"/>
              </w:tabs>
              <w:ind w:firstLine="0"/>
              <w:rPr>
                <w:sz w:val="20"/>
              </w:rPr>
            </w:pPr>
          </w:p>
        </w:tc>
        <w:tc>
          <w:tcPr>
            <w:tcW w:w="2617" w:type="dxa"/>
            <w:gridSpan w:val="2"/>
            <w:shd w:val="clear" w:color="auto" w:fill="auto"/>
          </w:tcPr>
          <w:p w14:paraId="5CE95F65" w14:textId="77777777" w:rsidR="00F210A3" w:rsidRPr="00A112CC" w:rsidRDefault="00F210A3" w:rsidP="00FF4076">
            <w:pPr>
              <w:widowControl w:val="0"/>
              <w:ind w:firstLine="0"/>
              <w:jc w:val="center"/>
              <w:rPr>
                <w:sz w:val="20"/>
              </w:rPr>
            </w:pPr>
            <w:r w:rsidRPr="00A112CC">
              <w:rPr>
                <w:sz w:val="20"/>
              </w:rPr>
              <w:t>0.104.хх.411</w:t>
            </w:r>
          </w:p>
          <w:p w14:paraId="7FFD9674" w14:textId="77777777" w:rsidR="00F210A3" w:rsidRPr="00A112CC" w:rsidRDefault="00F210A3" w:rsidP="00FF4076">
            <w:pPr>
              <w:widowControl w:val="0"/>
              <w:ind w:firstLine="0"/>
              <w:jc w:val="center"/>
              <w:rPr>
                <w:sz w:val="20"/>
              </w:rPr>
            </w:pPr>
            <w:r w:rsidRPr="00A112CC">
              <w:rPr>
                <w:sz w:val="20"/>
              </w:rPr>
              <w:t>0.114.хх.412</w:t>
            </w:r>
          </w:p>
        </w:tc>
        <w:tc>
          <w:tcPr>
            <w:tcW w:w="2617" w:type="dxa"/>
            <w:shd w:val="clear" w:color="auto" w:fill="auto"/>
          </w:tcPr>
          <w:p w14:paraId="3E81EE81" w14:textId="77777777" w:rsidR="00F210A3" w:rsidRPr="00A112CC" w:rsidRDefault="00F210A3" w:rsidP="00FF4076">
            <w:pPr>
              <w:widowControl w:val="0"/>
              <w:ind w:firstLine="0"/>
              <w:jc w:val="center"/>
              <w:rPr>
                <w:sz w:val="20"/>
              </w:rPr>
            </w:pPr>
            <w:r w:rsidRPr="00A112CC">
              <w:rPr>
                <w:sz w:val="20"/>
              </w:rPr>
              <w:t>0.401.10.172</w:t>
            </w:r>
          </w:p>
        </w:tc>
      </w:tr>
      <w:tr w:rsidR="00A112CC" w:rsidRPr="00A112CC" w14:paraId="58D34E08" w14:textId="77777777" w:rsidTr="003D73B3">
        <w:trPr>
          <w:trHeight w:val="20"/>
        </w:trPr>
        <w:tc>
          <w:tcPr>
            <w:tcW w:w="2616" w:type="dxa"/>
            <w:shd w:val="clear" w:color="auto" w:fill="auto"/>
          </w:tcPr>
          <w:p w14:paraId="5012D74D" w14:textId="77777777" w:rsidR="00F210A3" w:rsidRPr="00A112CC" w:rsidRDefault="00F210A3" w:rsidP="00FF4076">
            <w:pPr>
              <w:widowControl w:val="0"/>
              <w:ind w:firstLine="0"/>
              <w:rPr>
                <w:sz w:val="20"/>
              </w:rPr>
            </w:pPr>
            <w:r w:rsidRPr="00A112CC">
              <w:rPr>
                <w:sz w:val="20"/>
              </w:rPr>
              <w:lastRenderedPageBreak/>
              <w:t>Принятие к учету основного средства:</w:t>
            </w:r>
          </w:p>
        </w:tc>
        <w:tc>
          <w:tcPr>
            <w:tcW w:w="2617" w:type="dxa"/>
            <w:shd w:val="clear" w:color="auto" w:fill="auto"/>
          </w:tcPr>
          <w:p w14:paraId="7DDA93A3" w14:textId="77777777" w:rsidR="00F210A3" w:rsidRPr="00A112CC" w:rsidRDefault="00F210A3" w:rsidP="00FF4076">
            <w:pPr>
              <w:widowControl w:val="0"/>
              <w:tabs>
                <w:tab w:val="num" w:pos="720"/>
              </w:tabs>
              <w:ind w:firstLine="0"/>
              <w:rPr>
                <w:sz w:val="20"/>
              </w:rPr>
            </w:pPr>
          </w:p>
        </w:tc>
        <w:tc>
          <w:tcPr>
            <w:tcW w:w="2617" w:type="dxa"/>
            <w:gridSpan w:val="2"/>
            <w:shd w:val="clear" w:color="auto" w:fill="auto"/>
          </w:tcPr>
          <w:p w14:paraId="455EDF48" w14:textId="77777777" w:rsidR="00F210A3" w:rsidRPr="00A112CC" w:rsidRDefault="00F210A3" w:rsidP="00FF4076">
            <w:pPr>
              <w:widowControl w:val="0"/>
              <w:ind w:firstLine="0"/>
              <w:jc w:val="center"/>
              <w:rPr>
                <w:sz w:val="20"/>
              </w:rPr>
            </w:pPr>
          </w:p>
        </w:tc>
        <w:tc>
          <w:tcPr>
            <w:tcW w:w="2617" w:type="dxa"/>
            <w:shd w:val="clear" w:color="auto" w:fill="auto"/>
          </w:tcPr>
          <w:p w14:paraId="63A8ABCA" w14:textId="77777777" w:rsidR="00F210A3" w:rsidRPr="00A112CC" w:rsidRDefault="00F210A3" w:rsidP="00FF4076">
            <w:pPr>
              <w:widowControl w:val="0"/>
              <w:ind w:firstLine="0"/>
              <w:jc w:val="center"/>
              <w:rPr>
                <w:sz w:val="20"/>
              </w:rPr>
            </w:pPr>
          </w:p>
        </w:tc>
      </w:tr>
      <w:tr w:rsidR="00A112CC" w:rsidRPr="00A112CC" w14:paraId="722FB60E" w14:textId="77777777" w:rsidTr="003D73B3">
        <w:trPr>
          <w:trHeight w:val="20"/>
        </w:trPr>
        <w:tc>
          <w:tcPr>
            <w:tcW w:w="2616" w:type="dxa"/>
            <w:shd w:val="clear" w:color="auto" w:fill="auto"/>
          </w:tcPr>
          <w:p w14:paraId="3D656717" w14:textId="77777777" w:rsidR="00F210A3" w:rsidRPr="00A112CC" w:rsidRDefault="00F210A3" w:rsidP="00FF4076">
            <w:pPr>
              <w:widowControl w:val="0"/>
              <w:numPr>
                <w:ilvl w:val="0"/>
                <w:numId w:val="5"/>
              </w:numPr>
              <w:ind w:left="176" w:hanging="176"/>
              <w:rPr>
                <w:sz w:val="20"/>
              </w:rPr>
            </w:pPr>
            <w:r w:rsidRPr="00A112CC">
              <w:rPr>
                <w:sz w:val="20"/>
              </w:rPr>
              <w:t>в общей сумме балансовой стоимости объединяемых основных средств</w:t>
            </w:r>
          </w:p>
        </w:tc>
        <w:tc>
          <w:tcPr>
            <w:tcW w:w="2617" w:type="dxa"/>
            <w:vMerge w:val="restart"/>
            <w:shd w:val="clear" w:color="auto" w:fill="auto"/>
          </w:tcPr>
          <w:p w14:paraId="7630C38E" w14:textId="77777777" w:rsidR="00F210A3" w:rsidRPr="00A112CC" w:rsidRDefault="00F210A3" w:rsidP="00FF4076">
            <w:pPr>
              <w:widowControl w:val="0"/>
              <w:tabs>
                <w:tab w:val="num" w:pos="720"/>
              </w:tabs>
              <w:ind w:firstLine="0"/>
              <w:rPr>
                <w:sz w:val="20"/>
              </w:rPr>
            </w:pPr>
            <w:r w:rsidRPr="00A112CC">
              <w:rPr>
                <w:sz w:val="20"/>
              </w:rPr>
              <w:t>Акт о приеме-передаче объектов нефинансовых активов (ф. 0504101)</w:t>
            </w:r>
          </w:p>
          <w:p w14:paraId="47CB157F" w14:textId="77777777" w:rsidR="00F210A3" w:rsidRPr="00A112CC" w:rsidRDefault="00F210A3" w:rsidP="00FF4076">
            <w:pPr>
              <w:widowControl w:val="0"/>
              <w:tabs>
                <w:tab w:val="num" w:pos="720"/>
              </w:tabs>
              <w:ind w:firstLine="0"/>
              <w:rPr>
                <w:sz w:val="20"/>
              </w:rPr>
            </w:pPr>
            <w:r w:rsidRPr="00A112CC">
              <w:rPr>
                <w:sz w:val="20"/>
              </w:rPr>
              <w:t>Решение о признании объектов нефинансовых активов (ф. 0510441)</w:t>
            </w:r>
          </w:p>
          <w:p w14:paraId="55048D2A" w14:textId="77777777" w:rsidR="00F210A3" w:rsidRPr="00A112CC" w:rsidRDefault="00F210A3"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2AA870E8" w14:textId="77777777" w:rsidR="00F210A3" w:rsidRPr="00A112CC" w:rsidRDefault="00F210A3" w:rsidP="00FF4076">
            <w:pPr>
              <w:widowControl w:val="0"/>
              <w:ind w:firstLine="0"/>
              <w:jc w:val="center"/>
              <w:rPr>
                <w:sz w:val="20"/>
              </w:rPr>
            </w:pPr>
            <w:r w:rsidRPr="00A112CC">
              <w:rPr>
                <w:sz w:val="20"/>
              </w:rPr>
              <w:t>0.101.хх.310</w:t>
            </w:r>
          </w:p>
        </w:tc>
        <w:tc>
          <w:tcPr>
            <w:tcW w:w="2617" w:type="dxa"/>
            <w:shd w:val="clear" w:color="auto" w:fill="auto"/>
          </w:tcPr>
          <w:p w14:paraId="1B00364C" w14:textId="77777777" w:rsidR="00F210A3" w:rsidRPr="00A112CC" w:rsidRDefault="00F210A3" w:rsidP="00FF4076">
            <w:pPr>
              <w:widowControl w:val="0"/>
              <w:ind w:firstLine="0"/>
              <w:jc w:val="center"/>
              <w:rPr>
                <w:sz w:val="20"/>
              </w:rPr>
            </w:pPr>
            <w:r w:rsidRPr="00A112CC">
              <w:rPr>
                <w:sz w:val="20"/>
              </w:rPr>
              <w:t>0.401.10.172</w:t>
            </w:r>
          </w:p>
        </w:tc>
      </w:tr>
      <w:tr w:rsidR="00A112CC" w:rsidRPr="00A112CC" w14:paraId="78BA30C5" w14:textId="77777777" w:rsidTr="003D73B3">
        <w:trPr>
          <w:trHeight w:val="20"/>
        </w:trPr>
        <w:tc>
          <w:tcPr>
            <w:tcW w:w="2616" w:type="dxa"/>
            <w:shd w:val="clear" w:color="auto" w:fill="auto"/>
          </w:tcPr>
          <w:p w14:paraId="2B683CFC" w14:textId="77777777" w:rsidR="00F210A3" w:rsidRPr="00A112CC" w:rsidRDefault="00F210A3" w:rsidP="00FF4076">
            <w:pPr>
              <w:widowControl w:val="0"/>
              <w:numPr>
                <w:ilvl w:val="0"/>
                <w:numId w:val="5"/>
              </w:numPr>
              <w:ind w:left="176" w:hanging="176"/>
              <w:rPr>
                <w:sz w:val="20"/>
              </w:rPr>
            </w:pPr>
            <w:r w:rsidRPr="00A112CC">
              <w:rPr>
                <w:sz w:val="20"/>
              </w:rPr>
              <w:t>- в сумме ранее начисленной амортизации и накопленного убытка по объединяемым основным средствам</w:t>
            </w:r>
          </w:p>
        </w:tc>
        <w:tc>
          <w:tcPr>
            <w:tcW w:w="2617" w:type="dxa"/>
            <w:vMerge/>
            <w:shd w:val="clear" w:color="auto" w:fill="auto"/>
          </w:tcPr>
          <w:p w14:paraId="58F859CD" w14:textId="77777777" w:rsidR="00F210A3" w:rsidRPr="00A112CC" w:rsidRDefault="00F210A3" w:rsidP="00FF4076">
            <w:pPr>
              <w:widowControl w:val="0"/>
              <w:tabs>
                <w:tab w:val="num" w:pos="720"/>
              </w:tabs>
              <w:ind w:firstLine="0"/>
              <w:rPr>
                <w:sz w:val="20"/>
              </w:rPr>
            </w:pPr>
          </w:p>
        </w:tc>
        <w:tc>
          <w:tcPr>
            <w:tcW w:w="2617" w:type="dxa"/>
            <w:gridSpan w:val="2"/>
            <w:shd w:val="clear" w:color="auto" w:fill="auto"/>
          </w:tcPr>
          <w:p w14:paraId="4A99E789" w14:textId="77777777" w:rsidR="00F210A3" w:rsidRPr="00A112CC" w:rsidRDefault="00F210A3" w:rsidP="00FF4076">
            <w:pPr>
              <w:widowControl w:val="0"/>
              <w:ind w:firstLine="0"/>
              <w:jc w:val="center"/>
              <w:rPr>
                <w:sz w:val="20"/>
              </w:rPr>
            </w:pPr>
            <w:r w:rsidRPr="00A112CC">
              <w:rPr>
                <w:sz w:val="20"/>
              </w:rPr>
              <w:t>0.401.10.172</w:t>
            </w:r>
          </w:p>
        </w:tc>
        <w:tc>
          <w:tcPr>
            <w:tcW w:w="2617" w:type="dxa"/>
            <w:shd w:val="clear" w:color="auto" w:fill="auto"/>
          </w:tcPr>
          <w:p w14:paraId="0D54595A" w14:textId="77777777" w:rsidR="00F210A3" w:rsidRPr="00A112CC" w:rsidRDefault="00F210A3" w:rsidP="00FF4076">
            <w:pPr>
              <w:widowControl w:val="0"/>
              <w:ind w:firstLine="0"/>
              <w:jc w:val="center"/>
              <w:rPr>
                <w:sz w:val="20"/>
              </w:rPr>
            </w:pPr>
            <w:r w:rsidRPr="00A112CC">
              <w:rPr>
                <w:sz w:val="20"/>
              </w:rPr>
              <w:t>0.104.хх.411</w:t>
            </w:r>
          </w:p>
          <w:p w14:paraId="77F4785B" w14:textId="77777777" w:rsidR="00F210A3" w:rsidRPr="00A112CC" w:rsidRDefault="00F210A3" w:rsidP="00FF4076">
            <w:pPr>
              <w:widowControl w:val="0"/>
              <w:ind w:firstLine="0"/>
              <w:jc w:val="center"/>
              <w:rPr>
                <w:sz w:val="20"/>
              </w:rPr>
            </w:pPr>
            <w:r w:rsidRPr="00A112CC">
              <w:rPr>
                <w:sz w:val="20"/>
              </w:rPr>
              <w:t>0.114.хх.412</w:t>
            </w:r>
          </w:p>
        </w:tc>
      </w:tr>
      <w:tr w:rsidR="00A112CC" w:rsidRPr="00A112CC" w14:paraId="14684918" w14:textId="77777777" w:rsidTr="003D73B3">
        <w:trPr>
          <w:trHeight w:val="20"/>
        </w:trPr>
        <w:tc>
          <w:tcPr>
            <w:tcW w:w="10467" w:type="dxa"/>
            <w:gridSpan w:val="5"/>
            <w:shd w:val="clear" w:color="auto" w:fill="auto"/>
          </w:tcPr>
          <w:p w14:paraId="6ACB4D7B" w14:textId="2DA5B856" w:rsidR="00F210A3" w:rsidRPr="00A112CC" w:rsidRDefault="00F210A3"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91" w:name="_Toc94016063"/>
            <w:bookmarkStart w:id="92" w:name="_Toc94016832"/>
            <w:bookmarkStart w:id="93" w:name="_Toc103589388"/>
            <w:bookmarkStart w:id="94" w:name="_Toc146534696"/>
            <w:r w:rsidRPr="00A112CC">
              <w:rPr>
                <w:b/>
                <w:kern w:val="24"/>
                <w:sz w:val="20"/>
                <w:szCs w:val="20"/>
              </w:rPr>
              <w:t>1.7. Изменение показателей расчетов с учредителем по результатам операций с недвижимым (ОЦИ) и особо ценным движимым имуществом (ОЦДИ)</w:t>
            </w:r>
            <w:bookmarkEnd w:id="91"/>
            <w:bookmarkEnd w:id="92"/>
            <w:bookmarkEnd w:id="93"/>
            <w:bookmarkEnd w:id="94"/>
          </w:p>
        </w:tc>
      </w:tr>
      <w:tr w:rsidR="00A112CC" w:rsidRPr="00A112CC" w14:paraId="4DF83F64" w14:textId="77777777" w:rsidTr="003D73B3">
        <w:trPr>
          <w:trHeight w:val="20"/>
        </w:trPr>
        <w:tc>
          <w:tcPr>
            <w:tcW w:w="2616" w:type="dxa"/>
            <w:shd w:val="clear" w:color="auto" w:fill="auto"/>
          </w:tcPr>
          <w:p w14:paraId="7FC8D649" w14:textId="77777777" w:rsidR="00F210A3" w:rsidRPr="00A112CC" w:rsidRDefault="00F210A3" w:rsidP="00FF4076">
            <w:pPr>
              <w:widowControl w:val="0"/>
              <w:ind w:firstLine="0"/>
              <w:rPr>
                <w:sz w:val="20"/>
              </w:rPr>
            </w:pPr>
            <w:r w:rsidRPr="00A112CC">
              <w:rPr>
                <w:sz w:val="20"/>
              </w:rPr>
              <w:t>В сумме балансовой стоимости поступившего за отчетный период недвижимого и особо ценного движимого имущества</w:t>
            </w:r>
          </w:p>
        </w:tc>
        <w:tc>
          <w:tcPr>
            <w:tcW w:w="2617" w:type="dxa"/>
            <w:shd w:val="clear" w:color="auto" w:fill="auto"/>
          </w:tcPr>
          <w:p w14:paraId="56D1B40A" w14:textId="77777777" w:rsidR="00F210A3" w:rsidRPr="00A112CC" w:rsidRDefault="00F210A3" w:rsidP="00FF4076">
            <w:pPr>
              <w:widowControl w:val="0"/>
              <w:tabs>
                <w:tab w:val="num" w:pos="720"/>
              </w:tabs>
              <w:ind w:firstLine="0"/>
              <w:rPr>
                <w:sz w:val="20"/>
              </w:rPr>
            </w:pPr>
            <w:r w:rsidRPr="00A112CC">
              <w:rPr>
                <w:sz w:val="20"/>
              </w:rPr>
              <w:t>Извещение (ф. 0504805)</w:t>
            </w:r>
          </w:p>
        </w:tc>
        <w:tc>
          <w:tcPr>
            <w:tcW w:w="2617" w:type="dxa"/>
            <w:gridSpan w:val="2"/>
            <w:shd w:val="clear" w:color="auto" w:fill="auto"/>
          </w:tcPr>
          <w:p w14:paraId="45F4D7D9" w14:textId="77777777" w:rsidR="00F210A3" w:rsidRPr="00A112CC" w:rsidRDefault="00F210A3" w:rsidP="00FF4076">
            <w:pPr>
              <w:widowControl w:val="0"/>
              <w:ind w:firstLine="0"/>
              <w:jc w:val="center"/>
              <w:rPr>
                <w:sz w:val="20"/>
              </w:rPr>
            </w:pPr>
            <w:r w:rsidRPr="00A112CC">
              <w:rPr>
                <w:sz w:val="20"/>
              </w:rPr>
              <w:t>0.401.10.172</w:t>
            </w:r>
          </w:p>
        </w:tc>
        <w:tc>
          <w:tcPr>
            <w:tcW w:w="2617" w:type="dxa"/>
            <w:shd w:val="clear" w:color="auto" w:fill="auto"/>
          </w:tcPr>
          <w:p w14:paraId="5D096F1B"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0.210.06.661</w:t>
            </w:r>
          </w:p>
        </w:tc>
      </w:tr>
      <w:tr w:rsidR="00A112CC" w:rsidRPr="00A112CC" w14:paraId="7089D443" w14:textId="77777777" w:rsidTr="003D73B3">
        <w:trPr>
          <w:trHeight w:val="20"/>
        </w:trPr>
        <w:tc>
          <w:tcPr>
            <w:tcW w:w="2616" w:type="dxa"/>
            <w:shd w:val="clear" w:color="auto" w:fill="auto"/>
          </w:tcPr>
          <w:p w14:paraId="47A4BE56" w14:textId="77777777" w:rsidR="00F210A3" w:rsidRPr="00A112CC" w:rsidRDefault="00F210A3" w:rsidP="00FF4076">
            <w:pPr>
              <w:widowControl w:val="0"/>
              <w:ind w:firstLine="0"/>
              <w:rPr>
                <w:sz w:val="20"/>
              </w:rPr>
            </w:pPr>
            <w:r w:rsidRPr="00A112CC">
              <w:rPr>
                <w:sz w:val="20"/>
              </w:rPr>
              <w:t>На сумму балансовой стоимости выбывшего за отчетный период недвижимого и особо ценного движимого имущества</w:t>
            </w:r>
          </w:p>
        </w:tc>
        <w:tc>
          <w:tcPr>
            <w:tcW w:w="2617" w:type="dxa"/>
            <w:shd w:val="clear" w:color="auto" w:fill="auto"/>
          </w:tcPr>
          <w:p w14:paraId="1626CF5F" w14:textId="77777777" w:rsidR="00F210A3" w:rsidRPr="00A112CC" w:rsidRDefault="00F210A3" w:rsidP="00FF4076">
            <w:pPr>
              <w:widowControl w:val="0"/>
              <w:tabs>
                <w:tab w:val="num" w:pos="720"/>
              </w:tabs>
              <w:ind w:firstLine="0"/>
              <w:rPr>
                <w:sz w:val="20"/>
              </w:rPr>
            </w:pPr>
            <w:r w:rsidRPr="00A112CC">
              <w:rPr>
                <w:sz w:val="20"/>
              </w:rPr>
              <w:t>Извещение (ф. 0504805)</w:t>
            </w:r>
          </w:p>
        </w:tc>
        <w:tc>
          <w:tcPr>
            <w:tcW w:w="2617" w:type="dxa"/>
            <w:gridSpan w:val="2"/>
            <w:shd w:val="clear" w:color="auto" w:fill="auto"/>
          </w:tcPr>
          <w:p w14:paraId="69EE3917" w14:textId="77777777" w:rsidR="00F210A3" w:rsidRPr="00A112CC" w:rsidRDefault="00F210A3" w:rsidP="00FF4076">
            <w:pPr>
              <w:widowControl w:val="0"/>
              <w:ind w:firstLine="0"/>
              <w:jc w:val="center"/>
              <w:rPr>
                <w:sz w:val="20"/>
              </w:rPr>
            </w:pPr>
            <w:r w:rsidRPr="00A112CC">
              <w:rPr>
                <w:sz w:val="20"/>
              </w:rPr>
              <w:t>0.210.06.561</w:t>
            </w:r>
          </w:p>
        </w:tc>
        <w:tc>
          <w:tcPr>
            <w:tcW w:w="2617" w:type="dxa"/>
            <w:shd w:val="clear" w:color="auto" w:fill="auto"/>
          </w:tcPr>
          <w:p w14:paraId="73110F6E"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0.401.10.172</w:t>
            </w:r>
          </w:p>
        </w:tc>
      </w:tr>
      <w:tr w:rsidR="00A112CC" w:rsidRPr="00A112CC" w14:paraId="254AD82E" w14:textId="77777777" w:rsidTr="003D73B3">
        <w:trPr>
          <w:trHeight w:val="20"/>
        </w:trPr>
        <w:tc>
          <w:tcPr>
            <w:tcW w:w="10467" w:type="dxa"/>
            <w:gridSpan w:val="5"/>
            <w:shd w:val="clear" w:color="auto" w:fill="auto"/>
          </w:tcPr>
          <w:p w14:paraId="72A0FE5B" w14:textId="25650ABC" w:rsidR="00F210A3" w:rsidRPr="00A112CC" w:rsidRDefault="00F210A3"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95" w:name="_Toc94016064"/>
            <w:bookmarkStart w:id="96" w:name="_Toc94016833"/>
            <w:bookmarkStart w:id="97" w:name="_Toc103589389"/>
            <w:bookmarkStart w:id="98" w:name="_Toc146534697"/>
            <w:r w:rsidRPr="00A112CC">
              <w:rPr>
                <w:b/>
                <w:kern w:val="24"/>
                <w:sz w:val="20"/>
                <w:szCs w:val="20"/>
              </w:rPr>
              <w:t>1.8. Отражение в учете операций по переоценке стоимости ОС и амортизации</w:t>
            </w:r>
            <w:bookmarkEnd w:id="95"/>
            <w:bookmarkEnd w:id="96"/>
            <w:bookmarkEnd w:id="97"/>
            <w:bookmarkEnd w:id="98"/>
          </w:p>
        </w:tc>
      </w:tr>
      <w:tr w:rsidR="00A112CC" w:rsidRPr="00A112CC" w14:paraId="64960E31" w14:textId="77777777" w:rsidTr="003D73B3">
        <w:trPr>
          <w:trHeight w:val="20"/>
        </w:trPr>
        <w:tc>
          <w:tcPr>
            <w:tcW w:w="2616" w:type="dxa"/>
            <w:shd w:val="clear" w:color="auto" w:fill="auto"/>
          </w:tcPr>
          <w:p w14:paraId="43541E93" w14:textId="77777777" w:rsidR="00F210A3" w:rsidRPr="00A112CC" w:rsidRDefault="00F210A3" w:rsidP="00FF4076">
            <w:pPr>
              <w:widowControl w:val="0"/>
              <w:ind w:firstLine="0"/>
              <w:rPr>
                <w:sz w:val="20"/>
              </w:rPr>
            </w:pPr>
            <w:r w:rsidRPr="00A112CC">
              <w:rPr>
                <w:sz w:val="20"/>
              </w:rPr>
              <w:t>Отражение сумм положительных результатов переоценки (дооценки) стоимости ОС</w:t>
            </w:r>
          </w:p>
        </w:tc>
        <w:tc>
          <w:tcPr>
            <w:tcW w:w="2617" w:type="dxa"/>
            <w:shd w:val="clear" w:color="auto" w:fill="auto"/>
          </w:tcPr>
          <w:p w14:paraId="0D25BA48" w14:textId="77777777" w:rsidR="00F210A3" w:rsidRPr="00A112CC" w:rsidRDefault="00F210A3" w:rsidP="00FF4076">
            <w:pPr>
              <w:widowControl w:val="0"/>
              <w:ind w:firstLine="0"/>
              <w:rPr>
                <w:sz w:val="20"/>
              </w:rPr>
            </w:pPr>
            <w:r w:rsidRPr="00A112CC">
              <w:rPr>
                <w:sz w:val="20"/>
              </w:rPr>
              <w:t>Бухгалтерская справка (ф. 0504833)</w:t>
            </w:r>
          </w:p>
          <w:p w14:paraId="7B681D91" w14:textId="77777777" w:rsidR="00F210A3" w:rsidRPr="00A112CC" w:rsidRDefault="00F210A3" w:rsidP="00FF4076">
            <w:pPr>
              <w:widowControl w:val="0"/>
              <w:ind w:firstLine="0"/>
              <w:rPr>
                <w:sz w:val="20"/>
              </w:rPr>
            </w:pPr>
            <w:r w:rsidRPr="00A112CC">
              <w:rPr>
                <w:sz w:val="20"/>
              </w:rPr>
              <w:t>Акт о результатах переоценки нефинансовых активов (неунифицированная форма)</w:t>
            </w:r>
          </w:p>
        </w:tc>
        <w:tc>
          <w:tcPr>
            <w:tcW w:w="2617" w:type="dxa"/>
            <w:gridSpan w:val="2"/>
            <w:shd w:val="clear" w:color="auto" w:fill="auto"/>
          </w:tcPr>
          <w:p w14:paraId="64433378" w14:textId="77777777" w:rsidR="00F210A3" w:rsidRPr="00A112CC" w:rsidRDefault="00F210A3" w:rsidP="00FF4076">
            <w:pPr>
              <w:widowControl w:val="0"/>
              <w:ind w:firstLine="0"/>
              <w:jc w:val="center"/>
              <w:rPr>
                <w:sz w:val="20"/>
              </w:rPr>
            </w:pPr>
            <w:r w:rsidRPr="00A112CC">
              <w:rPr>
                <w:sz w:val="20"/>
              </w:rPr>
              <w:t>2.101.хх.310</w:t>
            </w:r>
          </w:p>
          <w:p w14:paraId="1CA233AE" w14:textId="77777777" w:rsidR="00F210A3" w:rsidRPr="00A112CC" w:rsidRDefault="00F210A3" w:rsidP="00FF4076">
            <w:pPr>
              <w:widowControl w:val="0"/>
              <w:ind w:firstLine="0"/>
              <w:jc w:val="center"/>
              <w:rPr>
                <w:sz w:val="20"/>
              </w:rPr>
            </w:pPr>
            <w:r w:rsidRPr="00A112CC">
              <w:rPr>
                <w:sz w:val="20"/>
              </w:rPr>
              <w:t>4.101.хх.310</w:t>
            </w:r>
          </w:p>
          <w:p w14:paraId="011A5CBD" w14:textId="38AEFCA1" w:rsidR="00C63B60" w:rsidRPr="00A112CC" w:rsidRDefault="00C63B60" w:rsidP="00FF4076">
            <w:pPr>
              <w:widowControl w:val="0"/>
              <w:ind w:firstLine="0"/>
              <w:jc w:val="center"/>
              <w:rPr>
                <w:i/>
                <w:sz w:val="20"/>
              </w:rPr>
            </w:pPr>
            <w:r w:rsidRPr="00A112CC">
              <w:rPr>
                <w:i/>
                <w:sz w:val="20"/>
              </w:rPr>
              <w:t>7.101.хх.310</w:t>
            </w:r>
          </w:p>
        </w:tc>
        <w:tc>
          <w:tcPr>
            <w:tcW w:w="2617" w:type="dxa"/>
            <w:shd w:val="clear" w:color="auto" w:fill="auto"/>
          </w:tcPr>
          <w:p w14:paraId="6B645F7A" w14:textId="77777777" w:rsidR="00F210A3" w:rsidRPr="00A112CC" w:rsidRDefault="00F210A3" w:rsidP="00FF4076">
            <w:pPr>
              <w:widowControl w:val="0"/>
              <w:ind w:firstLine="0"/>
              <w:jc w:val="center"/>
              <w:rPr>
                <w:sz w:val="20"/>
              </w:rPr>
            </w:pPr>
            <w:r w:rsidRPr="00A112CC">
              <w:rPr>
                <w:sz w:val="20"/>
              </w:rPr>
              <w:t>2.401.30.000</w:t>
            </w:r>
          </w:p>
          <w:p w14:paraId="3AC39FB5" w14:textId="77777777" w:rsidR="00F210A3" w:rsidRPr="00A112CC" w:rsidRDefault="00F210A3" w:rsidP="00FF4076">
            <w:pPr>
              <w:widowControl w:val="0"/>
              <w:ind w:firstLine="0"/>
              <w:jc w:val="center"/>
              <w:rPr>
                <w:sz w:val="20"/>
              </w:rPr>
            </w:pPr>
            <w:r w:rsidRPr="00A112CC">
              <w:rPr>
                <w:sz w:val="20"/>
              </w:rPr>
              <w:t>4.401.30.000</w:t>
            </w:r>
          </w:p>
          <w:p w14:paraId="04AFBA98" w14:textId="2BFA4EEF" w:rsidR="00C63B60" w:rsidRPr="00A112CC" w:rsidRDefault="00C63B60" w:rsidP="00FF4076">
            <w:pPr>
              <w:widowControl w:val="0"/>
              <w:ind w:firstLine="0"/>
              <w:jc w:val="center"/>
              <w:rPr>
                <w:i/>
                <w:sz w:val="20"/>
              </w:rPr>
            </w:pPr>
            <w:r w:rsidRPr="00A112CC">
              <w:rPr>
                <w:i/>
                <w:sz w:val="20"/>
              </w:rPr>
              <w:t>7.401.30.000</w:t>
            </w:r>
          </w:p>
        </w:tc>
      </w:tr>
      <w:tr w:rsidR="00A112CC" w:rsidRPr="00A112CC" w14:paraId="72A9274E" w14:textId="77777777" w:rsidTr="003D73B3">
        <w:trPr>
          <w:trHeight w:val="20"/>
        </w:trPr>
        <w:tc>
          <w:tcPr>
            <w:tcW w:w="2616" w:type="dxa"/>
            <w:shd w:val="clear" w:color="auto" w:fill="auto"/>
          </w:tcPr>
          <w:p w14:paraId="6BAB57BF" w14:textId="77777777" w:rsidR="00F210A3" w:rsidRPr="00A112CC" w:rsidRDefault="00F210A3" w:rsidP="00FF4076">
            <w:pPr>
              <w:widowControl w:val="0"/>
              <w:ind w:firstLine="0"/>
              <w:rPr>
                <w:sz w:val="20"/>
              </w:rPr>
            </w:pPr>
            <w:r w:rsidRPr="00A112CC">
              <w:rPr>
                <w:sz w:val="20"/>
              </w:rPr>
              <w:t>Отражение сумм отрицательных результатов переоценки (уценки) стоимости ОС</w:t>
            </w:r>
          </w:p>
        </w:tc>
        <w:tc>
          <w:tcPr>
            <w:tcW w:w="2617" w:type="dxa"/>
            <w:shd w:val="clear" w:color="auto" w:fill="auto"/>
          </w:tcPr>
          <w:p w14:paraId="27523472" w14:textId="77777777" w:rsidR="00F210A3" w:rsidRPr="00A112CC" w:rsidRDefault="00F210A3" w:rsidP="00FF4076">
            <w:pPr>
              <w:widowControl w:val="0"/>
              <w:ind w:firstLine="0"/>
              <w:rPr>
                <w:sz w:val="20"/>
              </w:rPr>
            </w:pPr>
            <w:r w:rsidRPr="00A112CC">
              <w:rPr>
                <w:sz w:val="20"/>
              </w:rPr>
              <w:t>Бухгалтерская справка (ф. 0504833)</w:t>
            </w:r>
          </w:p>
          <w:p w14:paraId="17B2CF36" w14:textId="77777777" w:rsidR="00F210A3" w:rsidRPr="00A112CC" w:rsidRDefault="00F210A3" w:rsidP="00FF4076">
            <w:pPr>
              <w:widowControl w:val="0"/>
              <w:ind w:firstLine="0"/>
              <w:rPr>
                <w:sz w:val="20"/>
              </w:rPr>
            </w:pPr>
            <w:r w:rsidRPr="00A112CC">
              <w:rPr>
                <w:sz w:val="20"/>
              </w:rPr>
              <w:t>Акт о результатах переоценки нефинансовых активов (неунифицированная форма)</w:t>
            </w:r>
          </w:p>
        </w:tc>
        <w:tc>
          <w:tcPr>
            <w:tcW w:w="2617" w:type="dxa"/>
            <w:gridSpan w:val="2"/>
            <w:shd w:val="clear" w:color="auto" w:fill="auto"/>
          </w:tcPr>
          <w:p w14:paraId="41C3FD45" w14:textId="77777777" w:rsidR="00F210A3" w:rsidRPr="00A112CC" w:rsidRDefault="00F210A3" w:rsidP="00FF4076">
            <w:pPr>
              <w:widowControl w:val="0"/>
              <w:ind w:firstLine="0"/>
              <w:jc w:val="center"/>
              <w:rPr>
                <w:sz w:val="20"/>
              </w:rPr>
            </w:pPr>
            <w:r w:rsidRPr="00A112CC">
              <w:rPr>
                <w:sz w:val="20"/>
              </w:rPr>
              <w:t>2.401.30.000</w:t>
            </w:r>
          </w:p>
          <w:p w14:paraId="1C6C5B6A" w14:textId="77777777" w:rsidR="00F210A3" w:rsidRPr="00A112CC" w:rsidRDefault="00F210A3" w:rsidP="00FF4076">
            <w:pPr>
              <w:widowControl w:val="0"/>
              <w:ind w:firstLine="0"/>
              <w:jc w:val="center"/>
              <w:rPr>
                <w:sz w:val="20"/>
              </w:rPr>
            </w:pPr>
            <w:r w:rsidRPr="00A112CC">
              <w:rPr>
                <w:sz w:val="20"/>
              </w:rPr>
              <w:t>4.401.30.000</w:t>
            </w:r>
          </w:p>
          <w:p w14:paraId="16D811D1" w14:textId="51736AB9" w:rsidR="00C63B60" w:rsidRPr="00A112CC" w:rsidRDefault="00C63B60" w:rsidP="00FF4076">
            <w:pPr>
              <w:widowControl w:val="0"/>
              <w:ind w:firstLine="0"/>
              <w:jc w:val="center"/>
              <w:rPr>
                <w:i/>
                <w:sz w:val="20"/>
              </w:rPr>
            </w:pPr>
            <w:r w:rsidRPr="00A112CC">
              <w:rPr>
                <w:i/>
                <w:sz w:val="20"/>
              </w:rPr>
              <w:t>7.401.30.000</w:t>
            </w:r>
          </w:p>
        </w:tc>
        <w:tc>
          <w:tcPr>
            <w:tcW w:w="2617" w:type="dxa"/>
            <w:shd w:val="clear" w:color="auto" w:fill="auto"/>
          </w:tcPr>
          <w:p w14:paraId="7A3038EB" w14:textId="77777777" w:rsidR="00F210A3" w:rsidRPr="00A112CC" w:rsidRDefault="00F210A3" w:rsidP="00FF4076">
            <w:pPr>
              <w:widowControl w:val="0"/>
              <w:ind w:firstLine="0"/>
              <w:jc w:val="center"/>
              <w:rPr>
                <w:sz w:val="20"/>
              </w:rPr>
            </w:pPr>
            <w:r w:rsidRPr="00A112CC">
              <w:rPr>
                <w:sz w:val="20"/>
              </w:rPr>
              <w:t>2.101.хх.410</w:t>
            </w:r>
          </w:p>
          <w:p w14:paraId="4C043C3A" w14:textId="77777777" w:rsidR="00F210A3" w:rsidRPr="00A112CC" w:rsidRDefault="00F210A3" w:rsidP="00FF4076">
            <w:pPr>
              <w:widowControl w:val="0"/>
              <w:ind w:firstLine="0"/>
              <w:jc w:val="center"/>
              <w:rPr>
                <w:sz w:val="20"/>
              </w:rPr>
            </w:pPr>
            <w:r w:rsidRPr="00A112CC">
              <w:rPr>
                <w:sz w:val="20"/>
              </w:rPr>
              <w:t>4.101.хх.410</w:t>
            </w:r>
          </w:p>
          <w:p w14:paraId="27047FD7" w14:textId="3FE8433A" w:rsidR="00C63B60" w:rsidRPr="00A112CC" w:rsidRDefault="00C63B60" w:rsidP="00FF4076">
            <w:pPr>
              <w:widowControl w:val="0"/>
              <w:ind w:firstLine="0"/>
              <w:jc w:val="center"/>
              <w:rPr>
                <w:i/>
                <w:sz w:val="20"/>
              </w:rPr>
            </w:pPr>
            <w:r w:rsidRPr="00A112CC">
              <w:rPr>
                <w:i/>
                <w:sz w:val="20"/>
              </w:rPr>
              <w:t>7.101.хх.410</w:t>
            </w:r>
          </w:p>
        </w:tc>
      </w:tr>
      <w:tr w:rsidR="00A112CC" w:rsidRPr="00A112CC" w14:paraId="3337E16A" w14:textId="77777777" w:rsidTr="003D73B3">
        <w:trPr>
          <w:trHeight w:val="20"/>
        </w:trPr>
        <w:tc>
          <w:tcPr>
            <w:tcW w:w="2616" w:type="dxa"/>
            <w:shd w:val="clear" w:color="auto" w:fill="auto"/>
          </w:tcPr>
          <w:p w14:paraId="5E55D11F" w14:textId="77777777" w:rsidR="00F210A3" w:rsidRPr="00A112CC" w:rsidRDefault="00F210A3" w:rsidP="00FF4076">
            <w:pPr>
              <w:widowControl w:val="0"/>
              <w:ind w:firstLine="0"/>
              <w:rPr>
                <w:sz w:val="20"/>
              </w:rPr>
            </w:pPr>
            <w:r w:rsidRPr="00A112CC">
              <w:rPr>
                <w:sz w:val="20"/>
              </w:rPr>
              <w:t>Отражение сумм положительных результатов переоценки (дооценки) амортизации ОС</w:t>
            </w:r>
          </w:p>
        </w:tc>
        <w:tc>
          <w:tcPr>
            <w:tcW w:w="2617" w:type="dxa"/>
            <w:shd w:val="clear" w:color="auto" w:fill="auto"/>
          </w:tcPr>
          <w:p w14:paraId="1D4480C9" w14:textId="77777777" w:rsidR="00F210A3" w:rsidRPr="00A112CC" w:rsidRDefault="00F210A3" w:rsidP="00FF4076">
            <w:pPr>
              <w:widowControl w:val="0"/>
              <w:ind w:firstLine="0"/>
              <w:rPr>
                <w:sz w:val="20"/>
              </w:rPr>
            </w:pPr>
            <w:r w:rsidRPr="00A112CC">
              <w:rPr>
                <w:sz w:val="20"/>
              </w:rPr>
              <w:t>Бухгалтерская справка (ф. 0504833)</w:t>
            </w:r>
          </w:p>
          <w:p w14:paraId="680D4F6C" w14:textId="77777777" w:rsidR="00F210A3" w:rsidRPr="00A112CC" w:rsidRDefault="00F210A3" w:rsidP="00FF4076">
            <w:pPr>
              <w:widowControl w:val="0"/>
              <w:ind w:firstLine="0"/>
              <w:rPr>
                <w:sz w:val="20"/>
              </w:rPr>
            </w:pPr>
            <w:r w:rsidRPr="00A112CC">
              <w:rPr>
                <w:sz w:val="20"/>
              </w:rPr>
              <w:t>Акт о результатах переоценки нефинансовых активов (неунифицированная форма)</w:t>
            </w:r>
          </w:p>
        </w:tc>
        <w:tc>
          <w:tcPr>
            <w:tcW w:w="2617" w:type="dxa"/>
            <w:gridSpan w:val="2"/>
            <w:shd w:val="clear" w:color="auto" w:fill="auto"/>
          </w:tcPr>
          <w:p w14:paraId="61ACC91C" w14:textId="77777777" w:rsidR="00F210A3" w:rsidRPr="00A112CC" w:rsidRDefault="00F210A3" w:rsidP="00FF4076">
            <w:pPr>
              <w:widowControl w:val="0"/>
              <w:ind w:firstLine="0"/>
              <w:jc w:val="center"/>
              <w:rPr>
                <w:sz w:val="20"/>
              </w:rPr>
            </w:pPr>
            <w:r w:rsidRPr="00A112CC">
              <w:rPr>
                <w:sz w:val="20"/>
              </w:rPr>
              <w:t>2.401.30.000</w:t>
            </w:r>
          </w:p>
          <w:p w14:paraId="79F7E006" w14:textId="77777777" w:rsidR="00F210A3" w:rsidRPr="00A112CC" w:rsidRDefault="00F210A3" w:rsidP="00FF4076">
            <w:pPr>
              <w:widowControl w:val="0"/>
              <w:ind w:firstLine="0"/>
              <w:jc w:val="center"/>
              <w:rPr>
                <w:sz w:val="20"/>
              </w:rPr>
            </w:pPr>
            <w:r w:rsidRPr="00A112CC">
              <w:rPr>
                <w:sz w:val="20"/>
              </w:rPr>
              <w:t>4.401.30.000</w:t>
            </w:r>
          </w:p>
          <w:p w14:paraId="3CAC2012" w14:textId="5DD9E3AD" w:rsidR="00C63B60" w:rsidRPr="00A112CC" w:rsidRDefault="00C63B60" w:rsidP="00FF4076">
            <w:pPr>
              <w:widowControl w:val="0"/>
              <w:ind w:firstLine="0"/>
              <w:jc w:val="center"/>
              <w:rPr>
                <w:i/>
                <w:sz w:val="20"/>
              </w:rPr>
            </w:pPr>
            <w:r w:rsidRPr="00A112CC">
              <w:rPr>
                <w:i/>
                <w:sz w:val="20"/>
              </w:rPr>
              <w:t>7.401.30.000</w:t>
            </w:r>
          </w:p>
        </w:tc>
        <w:tc>
          <w:tcPr>
            <w:tcW w:w="2617" w:type="dxa"/>
            <w:shd w:val="clear" w:color="auto" w:fill="auto"/>
          </w:tcPr>
          <w:p w14:paraId="325737C5" w14:textId="77777777" w:rsidR="00F210A3" w:rsidRPr="00A112CC" w:rsidRDefault="00F210A3" w:rsidP="00FF4076">
            <w:pPr>
              <w:widowControl w:val="0"/>
              <w:ind w:firstLine="0"/>
              <w:jc w:val="center"/>
              <w:rPr>
                <w:sz w:val="20"/>
              </w:rPr>
            </w:pPr>
            <w:r w:rsidRPr="00A112CC">
              <w:rPr>
                <w:sz w:val="20"/>
              </w:rPr>
              <w:t>2.104.хх.411</w:t>
            </w:r>
          </w:p>
          <w:p w14:paraId="56BDE1BA" w14:textId="77777777" w:rsidR="00F210A3" w:rsidRPr="00A112CC" w:rsidRDefault="00F210A3" w:rsidP="00FF4076">
            <w:pPr>
              <w:widowControl w:val="0"/>
              <w:ind w:firstLine="0"/>
              <w:jc w:val="center"/>
              <w:rPr>
                <w:sz w:val="20"/>
              </w:rPr>
            </w:pPr>
            <w:r w:rsidRPr="00A112CC">
              <w:rPr>
                <w:sz w:val="20"/>
              </w:rPr>
              <w:t>4.104.хх.411</w:t>
            </w:r>
          </w:p>
          <w:p w14:paraId="57034340" w14:textId="5DA39BCB" w:rsidR="00C63B60" w:rsidRPr="00A112CC" w:rsidRDefault="00C63B60" w:rsidP="00FF4076">
            <w:pPr>
              <w:widowControl w:val="0"/>
              <w:ind w:firstLine="0"/>
              <w:jc w:val="center"/>
              <w:rPr>
                <w:i/>
                <w:sz w:val="20"/>
              </w:rPr>
            </w:pPr>
            <w:r w:rsidRPr="00A112CC">
              <w:rPr>
                <w:i/>
                <w:sz w:val="20"/>
              </w:rPr>
              <w:t>7.104.хх.411</w:t>
            </w:r>
          </w:p>
        </w:tc>
      </w:tr>
      <w:tr w:rsidR="00A112CC" w:rsidRPr="00A112CC" w14:paraId="2B7BB0D7" w14:textId="77777777" w:rsidTr="003D73B3">
        <w:trPr>
          <w:trHeight w:val="20"/>
        </w:trPr>
        <w:tc>
          <w:tcPr>
            <w:tcW w:w="2616" w:type="dxa"/>
            <w:shd w:val="clear" w:color="auto" w:fill="auto"/>
          </w:tcPr>
          <w:p w14:paraId="01CF8052" w14:textId="77777777" w:rsidR="00F210A3" w:rsidRPr="00A112CC" w:rsidRDefault="00F210A3" w:rsidP="00FF4076">
            <w:pPr>
              <w:widowControl w:val="0"/>
              <w:ind w:firstLine="0"/>
              <w:rPr>
                <w:sz w:val="20"/>
              </w:rPr>
            </w:pPr>
            <w:r w:rsidRPr="00A112CC">
              <w:rPr>
                <w:sz w:val="20"/>
              </w:rPr>
              <w:t>Отражение сумм отрицательных результатов переоценки (уценки) амортизации ОС</w:t>
            </w:r>
          </w:p>
        </w:tc>
        <w:tc>
          <w:tcPr>
            <w:tcW w:w="2617" w:type="dxa"/>
            <w:shd w:val="clear" w:color="auto" w:fill="auto"/>
          </w:tcPr>
          <w:p w14:paraId="107A70FB" w14:textId="77777777" w:rsidR="00F210A3" w:rsidRPr="00A112CC" w:rsidRDefault="00F210A3" w:rsidP="00FF4076">
            <w:pPr>
              <w:widowControl w:val="0"/>
              <w:ind w:firstLine="0"/>
              <w:rPr>
                <w:sz w:val="20"/>
              </w:rPr>
            </w:pPr>
            <w:r w:rsidRPr="00A112CC">
              <w:rPr>
                <w:sz w:val="20"/>
              </w:rPr>
              <w:t>Бухгалтерская справка (ф. 0504833)</w:t>
            </w:r>
          </w:p>
          <w:p w14:paraId="444D0096" w14:textId="77777777" w:rsidR="00F210A3" w:rsidRPr="00A112CC" w:rsidRDefault="00F210A3" w:rsidP="00FF4076">
            <w:pPr>
              <w:widowControl w:val="0"/>
              <w:ind w:firstLine="0"/>
              <w:rPr>
                <w:sz w:val="20"/>
              </w:rPr>
            </w:pPr>
            <w:r w:rsidRPr="00A112CC">
              <w:rPr>
                <w:sz w:val="20"/>
              </w:rPr>
              <w:t>Акт о результатах переоценки нефинансовых активов (неунифицированная форма)</w:t>
            </w:r>
          </w:p>
        </w:tc>
        <w:tc>
          <w:tcPr>
            <w:tcW w:w="2617" w:type="dxa"/>
            <w:gridSpan w:val="2"/>
            <w:shd w:val="clear" w:color="auto" w:fill="auto"/>
          </w:tcPr>
          <w:p w14:paraId="591C5C33" w14:textId="77777777" w:rsidR="00F210A3" w:rsidRPr="00A112CC" w:rsidRDefault="00F210A3" w:rsidP="00FF4076">
            <w:pPr>
              <w:widowControl w:val="0"/>
              <w:ind w:firstLine="0"/>
              <w:jc w:val="center"/>
              <w:rPr>
                <w:sz w:val="20"/>
              </w:rPr>
            </w:pPr>
            <w:r w:rsidRPr="00A112CC">
              <w:rPr>
                <w:sz w:val="20"/>
              </w:rPr>
              <w:t>2.104.хх.411</w:t>
            </w:r>
          </w:p>
          <w:p w14:paraId="6DE431D4" w14:textId="77777777" w:rsidR="00F210A3" w:rsidRPr="00A112CC" w:rsidRDefault="00F210A3" w:rsidP="00FF4076">
            <w:pPr>
              <w:widowControl w:val="0"/>
              <w:ind w:firstLine="0"/>
              <w:jc w:val="center"/>
              <w:rPr>
                <w:sz w:val="20"/>
              </w:rPr>
            </w:pPr>
            <w:r w:rsidRPr="00A112CC">
              <w:rPr>
                <w:sz w:val="20"/>
              </w:rPr>
              <w:t>4.104.хх.411</w:t>
            </w:r>
          </w:p>
          <w:p w14:paraId="3009E4F9" w14:textId="039BA981" w:rsidR="00C63B60" w:rsidRPr="00A112CC" w:rsidRDefault="00C63B60" w:rsidP="00FF4076">
            <w:pPr>
              <w:widowControl w:val="0"/>
              <w:ind w:firstLine="0"/>
              <w:jc w:val="center"/>
              <w:rPr>
                <w:i/>
                <w:sz w:val="20"/>
              </w:rPr>
            </w:pPr>
            <w:r w:rsidRPr="00A112CC">
              <w:rPr>
                <w:i/>
                <w:sz w:val="20"/>
              </w:rPr>
              <w:t>7.104.хх.411</w:t>
            </w:r>
          </w:p>
        </w:tc>
        <w:tc>
          <w:tcPr>
            <w:tcW w:w="2617" w:type="dxa"/>
            <w:shd w:val="clear" w:color="auto" w:fill="auto"/>
          </w:tcPr>
          <w:p w14:paraId="06A1F323" w14:textId="77777777" w:rsidR="00F210A3" w:rsidRPr="00A112CC" w:rsidRDefault="00F210A3" w:rsidP="00FF4076">
            <w:pPr>
              <w:widowControl w:val="0"/>
              <w:ind w:firstLine="0"/>
              <w:jc w:val="center"/>
              <w:rPr>
                <w:sz w:val="20"/>
              </w:rPr>
            </w:pPr>
            <w:r w:rsidRPr="00A112CC">
              <w:rPr>
                <w:sz w:val="20"/>
              </w:rPr>
              <w:t>2.401.30.000</w:t>
            </w:r>
          </w:p>
          <w:p w14:paraId="10638966" w14:textId="77777777" w:rsidR="00F210A3" w:rsidRPr="00A112CC" w:rsidRDefault="00F210A3" w:rsidP="00FF4076">
            <w:pPr>
              <w:widowControl w:val="0"/>
              <w:ind w:firstLine="0"/>
              <w:jc w:val="center"/>
              <w:rPr>
                <w:sz w:val="20"/>
              </w:rPr>
            </w:pPr>
            <w:r w:rsidRPr="00A112CC">
              <w:rPr>
                <w:sz w:val="20"/>
              </w:rPr>
              <w:t>4.401.30.000</w:t>
            </w:r>
          </w:p>
          <w:p w14:paraId="0DF92E8E" w14:textId="43EA5034" w:rsidR="00C63B60" w:rsidRPr="00A112CC" w:rsidRDefault="00C63B60" w:rsidP="00FF4076">
            <w:pPr>
              <w:widowControl w:val="0"/>
              <w:ind w:firstLine="0"/>
              <w:jc w:val="center"/>
              <w:rPr>
                <w:i/>
                <w:sz w:val="20"/>
              </w:rPr>
            </w:pPr>
            <w:r w:rsidRPr="00A112CC">
              <w:rPr>
                <w:i/>
                <w:sz w:val="20"/>
              </w:rPr>
              <w:t>7.401.30.000</w:t>
            </w:r>
          </w:p>
        </w:tc>
      </w:tr>
      <w:tr w:rsidR="00A112CC" w:rsidRPr="00A112CC" w14:paraId="6BC824C3" w14:textId="77777777" w:rsidTr="003D73B3">
        <w:trPr>
          <w:trHeight w:val="20"/>
        </w:trPr>
        <w:tc>
          <w:tcPr>
            <w:tcW w:w="10467" w:type="dxa"/>
            <w:gridSpan w:val="5"/>
            <w:shd w:val="clear" w:color="auto" w:fill="auto"/>
          </w:tcPr>
          <w:p w14:paraId="433BE4DF" w14:textId="735214FD" w:rsidR="00F210A3" w:rsidRPr="00A112CC" w:rsidRDefault="00F210A3"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99" w:name="_Toc146534698"/>
            <w:r w:rsidRPr="00A112CC">
              <w:rPr>
                <w:b/>
                <w:kern w:val="24"/>
                <w:sz w:val="20"/>
                <w:szCs w:val="20"/>
              </w:rPr>
              <w:t>1.9 Перевод ОС с КВФО 2 на КВФО 4 (при использовании для целей выполнения государственных работ (оказания государственных услуг) по согласованию с Учредителем)</w:t>
            </w:r>
            <w:bookmarkEnd w:id="99"/>
          </w:p>
        </w:tc>
      </w:tr>
      <w:tr w:rsidR="00A112CC" w:rsidRPr="00A112CC" w14:paraId="51E77F8E" w14:textId="77777777" w:rsidTr="003D73B3">
        <w:trPr>
          <w:trHeight w:val="20"/>
        </w:trPr>
        <w:tc>
          <w:tcPr>
            <w:tcW w:w="2616" w:type="dxa"/>
            <w:vMerge w:val="restart"/>
            <w:shd w:val="clear" w:color="auto" w:fill="auto"/>
          </w:tcPr>
          <w:p w14:paraId="7837404D" w14:textId="77777777" w:rsidR="00F210A3" w:rsidRPr="00A112CC" w:rsidRDefault="00F210A3" w:rsidP="00FF4076">
            <w:pPr>
              <w:widowControl w:val="0"/>
              <w:ind w:firstLine="0"/>
              <w:rPr>
                <w:sz w:val="20"/>
              </w:rPr>
            </w:pPr>
            <w:r w:rsidRPr="00A112CC">
              <w:rPr>
                <w:sz w:val="20"/>
              </w:rPr>
              <w:t>Перенос вложений в ОС с КВФО 2 на КВФО 4</w:t>
            </w:r>
          </w:p>
        </w:tc>
        <w:tc>
          <w:tcPr>
            <w:tcW w:w="2617" w:type="dxa"/>
            <w:vMerge w:val="restart"/>
            <w:shd w:val="clear" w:color="auto" w:fill="auto"/>
          </w:tcPr>
          <w:p w14:paraId="7AAAC6BA" w14:textId="77777777" w:rsidR="00F210A3" w:rsidRPr="00A112CC" w:rsidRDefault="00F210A3"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0496B80C" w14:textId="77777777" w:rsidR="00F210A3" w:rsidRPr="00A112CC" w:rsidRDefault="00F210A3" w:rsidP="00FF4076">
            <w:pPr>
              <w:widowControl w:val="0"/>
              <w:ind w:firstLine="0"/>
              <w:jc w:val="center"/>
              <w:rPr>
                <w:sz w:val="20"/>
              </w:rPr>
            </w:pPr>
            <w:r w:rsidRPr="00A112CC">
              <w:rPr>
                <w:kern w:val="24"/>
                <w:sz w:val="20"/>
              </w:rPr>
              <w:t>2.304.06.832</w:t>
            </w:r>
          </w:p>
        </w:tc>
        <w:tc>
          <w:tcPr>
            <w:tcW w:w="2617" w:type="dxa"/>
            <w:shd w:val="clear" w:color="auto" w:fill="auto"/>
          </w:tcPr>
          <w:p w14:paraId="251F5C2F" w14:textId="77777777" w:rsidR="00F210A3" w:rsidRPr="00A112CC" w:rsidRDefault="00F210A3"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2.101.21.410</w:t>
            </w:r>
          </w:p>
          <w:p w14:paraId="3F2036EA" w14:textId="77777777" w:rsidR="00F210A3" w:rsidRPr="00A112CC" w:rsidRDefault="00F210A3" w:rsidP="00FF4076">
            <w:pPr>
              <w:widowControl w:val="0"/>
              <w:ind w:firstLine="0"/>
              <w:jc w:val="center"/>
              <w:rPr>
                <w:sz w:val="20"/>
              </w:rPr>
            </w:pPr>
            <w:r w:rsidRPr="00A112CC">
              <w:rPr>
                <w:kern w:val="24"/>
                <w:sz w:val="20"/>
              </w:rPr>
              <w:t>2.101.31.410</w:t>
            </w:r>
          </w:p>
        </w:tc>
      </w:tr>
      <w:tr w:rsidR="00A112CC" w:rsidRPr="00A112CC" w14:paraId="3308DE65" w14:textId="77777777" w:rsidTr="003D73B3">
        <w:trPr>
          <w:trHeight w:val="20"/>
        </w:trPr>
        <w:tc>
          <w:tcPr>
            <w:tcW w:w="2616" w:type="dxa"/>
            <w:vMerge/>
            <w:shd w:val="clear" w:color="auto" w:fill="auto"/>
          </w:tcPr>
          <w:p w14:paraId="39154E8B" w14:textId="77777777" w:rsidR="00F210A3" w:rsidRPr="00A112CC" w:rsidRDefault="00F210A3" w:rsidP="00FF4076">
            <w:pPr>
              <w:widowControl w:val="0"/>
              <w:ind w:firstLine="0"/>
              <w:rPr>
                <w:sz w:val="20"/>
              </w:rPr>
            </w:pPr>
          </w:p>
        </w:tc>
        <w:tc>
          <w:tcPr>
            <w:tcW w:w="2617" w:type="dxa"/>
            <w:vMerge/>
            <w:shd w:val="clear" w:color="auto" w:fill="auto"/>
          </w:tcPr>
          <w:p w14:paraId="0172E9D1" w14:textId="77777777" w:rsidR="00F210A3" w:rsidRPr="00A112CC" w:rsidRDefault="00F210A3" w:rsidP="00FF4076">
            <w:pPr>
              <w:widowControl w:val="0"/>
              <w:ind w:firstLine="0"/>
              <w:rPr>
                <w:sz w:val="20"/>
              </w:rPr>
            </w:pPr>
          </w:p>
        </w:tc>
        <w:tc>
          <w:tcPr>
            <w:tcW w:w="2617" w:type="dxa"/>
            <w:gridSpan w:val="2"/>
            <w:shd w:val="clear" w:color="auto" w:fill="auto"/>
          </w:tcPr>
          <w:p w14:paraId="308096B2" w14:textId="77777777" w:rsidR="00F210A3" w:rsidRPr="00A112CC" w:rsidRDefault="00F210A3"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2.104.21.411</w:t>
            </w:r>
          </w:p>
          <w:p w14:paraId="5022051A" w14:textId="77777777" w:rsidR="00F210A3" w:rsidRPr="00A112CC" w:rsidRDefault="00F210A3" w:rsidP="00FF4076">
            <w:pPr>
              <w:widowControl w:val="0"/>
              <w:ind w:firstLine="0"/>
              <w:jc w:val="center"/>
              <w:rPr>
                <w:sz w:val="20"/>
              </w:rPr>
            </w:pPr>
            <w:r w:rsidRPr="00A112CC">
              <w:rPr>
                <w:kern w:val="24"/>
                <w:sz w:val="20"/>
              </w:rPr>
              <w:t>2.104.31. 411</w:t>
            </w:r>
          </w:p>
        </w:tc>
        <w:tc>
          <w:tcPr>
            <w:tcW w:w="2617" w:type="dxa"/>
            <w:shd w:val="clear" w:color="auto" w:fill="auto"/>
          </w:tcPr>
          <w:p w14:paraId="442AA501" w14:textId="77777777" w:rsidR="00F210A3" w:rsidRPr="00A112CC" w:rsidRDefault="00F210A3" w:rsidP="00FF4076">
            <w:pPr>
              <w:widowControl w:val="0"/>
              <w:ind w:firstLine="0"/>
              <w:jc w:val="center"/>
              <w:rPr>
                <w:sz w:val="20"/>
              </w:rPr>
            </w:pPr>
            <w:r w:rsidRPr="00A112CC">
              <w:rPr>
                <w:kern w:val="24"/>
                <w:sz w:val="20"/>
              </w:rPr>
              <w:t>2.304.06.732</w:t>
            </w:r>
          </w:p>
        </w:tc>
      </w:tr>
      <w:tr w:rsidR="00A112CC" w:rsidRPr="00A112CC" w14:paraId="04F10FF7" w14:textId="77777777" w:rsidTr="003D73B3">
        <w:trPr>
          <w:trHeight w:val="20"/>
        </w:trPr>
        <w:tc>
          <w:tcPr>
            <w:tcW w:w="2616" w:type="dxa"/>
            <w:vMerge/>
            <w:shd w:val="clear" w:color="auto" w:fill="auto"/>
          </w:tcPr>
          <w:p w14:paraId="7648AA05" w14:textId="77777777" w:rsidR="00F210A3" w:rsidRPr="00A112CC" w:rsidRDefault="00F210A3" w:rsidP="00FF4076">
            <w:pPr>
              <w:widowControl w:val="0"/>
              <w:ind w:firstLine="0"/>
              <w:rPr>
                <w:sz w:val="20"/>
              </w:rPr>
            </w:pPr>
          </w:p>
        </w:tc>
        <w:tc>
          <w:tcPr>
            <w:tcW w:w="2617" w:type="dxa"/>
            <w:vMerge/>
            <w:shd w:val="clear" w:color="auto" w:fill="auto"/>
          </w:tcPr>
          <w:p w14:paraId="5CAF8025" w14:textId="77777777" w:rsidR="00F210A3" w:rsidRPr="00A112CC" w:rsidRDefault="00F210A3" w:rsidP="00FF4076">
            <w:pPr>
              <w:widowControl w:val="0"/>
              <w:ind w:firstLine="0"/>
              <w:rPr>
                <w:sz w:val="20"/>
              </w:rPr>
            </w:pPr>
          </w:p>
        </w:tc>
        <w:tc>
          <w:tcPr>
            <w:tcW w:w="2617" w:type="dxa"/>
            <w:gridSpan w:val="2"/>
            <w:shd w:val="clear" w:color="auto" w:fill="auto"/>
          </w:tcPr>
          <w:p w14:paraId="53D3EEDF" w14:textId="77777777" w:rsidR="00F210A3" w:rsidRPr="00A112CC" w:rsidRDefault="00F210A3"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4.101.21.310</w:t>
            </w:r>
          </w:p>
          <w:p w14:paraId="047FBC47" w14:textId="77777777" w:rsidR="00F210A3" w:rsidRPr="00A112CC" w:rsidRDefault="00F210A3" w:rsidP="00FF4076">
            <w:pPr>
              <w:widowControl w:val="0"/>
              <w:ind w:firstLine="0"/>
              <w:jc w:val="center"/>
              <w:rPr>
                <w:sz w:val="20"/>
              </w:rPr>
            </w:pPr>
            <w:r w:rsidRPr="00A112CC">
              <w:rPr>
                <w:kern w:val="24"/>
                <w:sz w:val="20"/>
              </w:rPr>
              <w:t>4.101.31.310</w:t>
            </w:r>
          </w:p>
        </w:tc>
        <w:tc>
          <w:tcPr>
            <w:tcW w:w="2617" w:type="dxa"/>
            <w:shd w:val="clear" w:color="auto" w:fill="auto"/>
          </w:tcPr>
          <w:p w14:paraId="3366AC69" w14:textId="77777777" w:rsidR="00F210A3" w:rsidRPr="00A112CC" w:rsidRDefault="00F210A3" w:rsidP="00FF4076">
            <w:pPr>
              <w:widowControl w:val="0"/>
              <w:ind w:firstLine="0"/>
              <w:jc w:val="center"/>
              <w:rPr>
                <w:sz w:val="20"/>
              </w:rPr>
            </w:pPr>
            <w:r w:rsidRPr="00A112CC">
              <w:rPr>
                <w:kern w:val="24"/>
                <w:sz w:val="20"/>
              </w:rPr>
              <w:t>4.304.06.732</w:t>
            </w:r>
          </w:p>
        </w:tc>
      </w:tr>
      <w:tr w:rsidR="00A112CC" w:rsidRPr="00A112CC" w14:paraId="32B645B0" w14:textId="77777777" w:rsidTr="003D73B3">
        <w:trPr>
          <w:trHeight w:val="20"/>
        </w:trPr>
        <w:tc>
          <w:tcPr>
            <w:tcW w:w="2616" w:type="dxa"/>
            <w:vMerge/>
            <w:shd w:val="clear" w:color="auto" w:fill="auto"/>
          </w:tcPr>
          <w:p w14:paraId="2EFE25B6" w14:textId="77777777" w:rsidR="00F210A3" w:rsidRPr="00A112CC" w:rsidRDefault="00F210A3" w:rsidP="00FF4076">
            <w:pPr>
              <w:widowControl w:val="0"/>
              <w:ind w:firstLine="0"/>
              <w:rPr>
                <w:sz w:val="20"/>
              </w:rPr>
            </w:pPr>
          </w:p>
        </w:tc>
        <w:tc>
          <w:tcPr>
            <w:tcW w:w="2617" w:type="dxa"/>
            <w:vMerge/>
            <w:shd w:val="clear" w:color="auto" w:fill="auto"/>
          </w:tcPr>
          <w:p w14:paraId="66F98CAF" w14:textId="77777777" w:rsidR="00F210A3" w:rsidRPr="00A112CC" w:rsidRDefault="00F210A3" w:rsidP="00FF4076">
            <w:pPr>
              <w:widowControl w:val="0"/>
              <w:ind w:firstLine="0"/>
              <w:rPr>
                <w:sz w:val="20"/>
              </w:rPr>
            </w:pPr>
          </w:p>
        </w:tc>
        <w:tc>
          <w:tcPr>
            <w:tcW w:w="2617" w:type="dxa"/>
            <w:gridSpan w:val="2"/>
            <w:shd w:val="clear" w:color="auto" w:fill="auto"/>
          </w:tcPr>
          <w:p w14:paraId="0E97000D" w14:textId="77777777" w:rsidR="00F210A3" w:rsidRPr="00A112CC" w:rsidRDefault="00F210A3" w:rsidP="00FF4076">
            <w:pPr>
              <w:widowControl w:val="0"/>
              <w:ind w:firstLine="0"/>
              <w:jc w:val="center"/>
              <w:rPr>
                <w:sz w:val="20"/>
              </w:rPr>
            </w:pPr>
            <w:r w:rsidRPr="00A112CC">
              <w:rPr>
                <w:kern w:val="24"/>
                <w:sz w:val="20"/>
              </w:rPr>
              <w:t>4.304.06.832</w:t>
            </w:r>
          </w:p>
        </w:tc>
        <w:tc>
          <w:tcPr>
            <w:tcW w:w="2617" w:type="dxa"/>
            <w:shd w:val="clear" w:color="auto" w:fill="auto"/>
          </w:tcPr>
          <w:p w14:paraId="51E9AA78" w14:textId="77777777" w:rsidR="00F210A3" w:rsidRPr="00A112CC" w:rsidRDefault="00F210A3"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4.104.21.411</w:t>
            </w:r>
          </w:p>
          <w:p w14:paraId="0C3D9CD5" w14:textId="77777777" w:rsidR="00F210A3" w:rsidRPr="00A112CC" w:rsidRDefault="00F210A3" w:rsidP="00FF4076">
            <w:pPr>
              <w:widowControl w:val="0"/>
              <w:ind w:firstLine="0"/>
              <w:jc w:val="center"/>
              <w:rPr>
                <w:sz w:val="20"/>
              </w:rPr>
            </w:pPr>
            <w:r w:rsidRPr="00A112CC">
              <w:rPr>
                <w:kern w:val="24"/>
                <w:sz w:val="20"/>
              </w:rPr>
              <w:t>4.104.31. 411</w:t>
            </w:r>
          </w:p>
        </w:tc>
      </w:tr>
      <w:tr w:rsidR="00A112CC" w:rsidRPr="00A112CC" w14:paraId="23A3775F" w14:textId="77777777" w:rsidTr="003D73B3">
        <w:trPr>
          <w:trHeight w:val="20"/>
        </w:trPr>
        <w:tc>
          <w:tcPr>
            <w:tcW w:w="10467" w:type="dxa"/>
            <w:gridSpan w:val="5"/>
            <w:shd w:val="clear" w:color="auto" w:fill="auto"/>
          </w:tcPr>
          <w:p w14:paraId="159C2E28" w14:textId="77777777" w:rsidR="00F210A3" w:rsidRPr="00A112CC" w:rsidRDefault="00F210A3" w:rsidP="00FF4076">
            <w:pPr>
              <w:widowControl w:val="0"/>
              <w:ind w:firstLine="0"/>
              <w:jc w:val="center"/>
              <w:rPr>
                <w:b/>
                <w:i/>
                <w:sz w:val="20"/>
              </w:rPr>
            </w:pPr>
            <w:r w:rsidRPr="00A112CC">
              <w:rPr>
                <w:b/>
                <w:i/>
                <w:sz w:val="20"/>
              </w:rPr>
              <w:t>Сегмент «Городское хозяйство»</w:t>
            </w:r>
          </w:p>
        </w:tc>
      </w:tr>
      <w:tr w:rsidR="00A112CC" w:rsidRPr="00A112CC" w14:paraId="66CB7C07" w14:textId="77777777" w:rsidTr="003D73B3">
        <w:trPr>
          <w:trHeight w:val="20"/>
        </w:trPr>
        <w:tc>
          <w:tcPr>
            <w:tcW w:w="10467" w:type="dxa"/>
            <w:gridSpan w:val="5"/>
            <w:shd w:val="clear" w:color="auto" w:fill="auto"/>
          </w:tcPr>
          <w:p w14:paraId="51272BE3" w14:textId="77777777" w:rsidR="00F210A3" w:rsidRPr="00A112CC" w:rsidRDefault="00F210A3" w:rsidP="00FF4076">
            <w:pPr>
              <w:widowControl w:val="0"/>
              <w:ind w:firstLine="0"/>
              <w:jc w:val="center"/>
              <w:rPr>
                <w:b/>
                <w:i/>
                <w:sz w:val="20"/>
              </w:rPr>
            </w:pPr>
            <w:r w:rsidRPr="00A112CC">
              <w:rPr>
                <w:b/>
                <w:i/>
                <w:sz w:val="20"/>
              </w:rPr>
              <w:t>Отрасль «Дорожное хозяйство»</w:t>
            </w:r>
          </w:p>
        </w:tc>
      </w:tr>
      <w:tr w:rsidR="00A112CC" w:rsidRPr="00A112CC" w14:paraId="77A17CF9" w14:textId="77777777" w:rsidTr="003D73B3">
        <w:trPr>
          <w:trHeight w:val="20"/>
        </w:trPr>
        <w:tc>
          <w:tcPr>
            <w:tcW w:w="10467" w:type="dxa"/>
            <w:gridSpan w:val="5"/>
            <w:shd w:val="clear" w:color="auto" w:fill="auto"/>
          </w:tcPr>
          <w:p w14:paraId="27620D35" w14:textId="625569A4" w:rsidR="00F210A3" w:rsidRPr="00A112CC" w:rsidRDefault="00F210A3" w:rsidP="00FF4076">
            <w:pPr>
              <w:pStyle w:val="aff"/>
              <w:widowControl w:val="0"/>
              <w:tabs>
                <w:tab w:val="left" w:pos="175"/>
              </w:tabs>
              <w:spacing w:before="0" w:beforeAutospacing="0" w:after="0" w:afterAutospacing="0"/>
              <w:jc w:val="both"/>
              <w:textAlignment w:val="baseline"/>
              <w:outlineLvl w:val="1"/>
              <w:rPr>
                <w:b/>
                <w:i/>
                <w:kern w:val="24"/>
                <w:sz w:val="20"/>
                <w:szCs w:val="20"/>
              </w:rPr>
            </w:pPr>
            <w:bookmarkStart w:id="100" w:name="_Toc94016065"/>
            <w:bookmarkStart w:id="101" w:name="_Toc94016834"/>
            <w:bookmarkStart w:id="102" w:name="_Toc103589390"/>
            <w:bookmarkStart w:id="103" w:name="_Toc146534699"/>
            <w:r w:rsidRPr="00A112CC">
              <w:rPr>
                <w:b/>
                <w:i/>
                <w:kern w:val="24"/>
                <w:sz w:val="20"/>
                <w:szCs w:val="20"/>
              </w:rPr>
              <w:t>1.10. Учет безнадзорных и бесхозяйных животных</w:t>
            </w:r>
            <w:bookmarkEnd w:id="100"/>
            <w:bookmarkEnd w:id="101"/>
            <w:bookmarkEnd w:id="102"/>
            <w:bookmarkEnd w:id="103"/>
          </w:p>
        </w:tc>
      </w:tr>
      <w:tr w:rsidR="00A112CC" w:rsidRPr="00A112CC" w14:paraId="3051F749" w14:textId="77777777" w:rsidTr="003D73B3">
        <w:trPr>
          <w:trHeight w:val="20"/>
        </w:trPr>
        <w:tc>
          <w:tcPr>
            <w:tcW w:w="2616" w:type="dxa"/>
            <w:shd w:val="clear" w:color="auto" w:fill="auto"/>
          </w:tcPr>
          <w:p w14:paraId="09444AAE" w14:textId="77777777" w:rsidR="00F210A3" w:rsidRPr="00A112CC" w:rsidRDefault="00F210A3" w:rsidP="00FF4076">
            <w:pPr>
              <w:widowControl w:val="0"/>
              <w:tabs>
                <w:tab w:val="num" w:pos="720"/>
              </w:tabs>
              <w:ind w:firstLine="0"/>
              <w:rPr>
                <w:i/>
                <w:sz w:val="20"/>
              </w:rPr>
            </w:pPr>
            <w:r w:rsidRPr="00A112CC">
              <w:rPr>
                <w:i/>
                <w:sz w:val="20"/>
              </w:rPr>
              <w:t>Принятие к учету безнадзорных и бесхозяйных животных, в условной оценке: один объект – один рубль</w:t>
            </w:r>
          </w:p>
        </w:tc>
        <w:tc>
          <w:tcPr>
            <w:tcW w:w="2617" w:type="dxa"/>
            <w:shd w:val="clear" w:color="auto" w:fill="auto"/>
          </w:tcPr>
          <w:p w14:paraId="6161ADDC" w14:textId="0EA48237" w:rsidR="00F210A3" w:rsidRPr="00A112CC" w:rsidRDefault="00F210A3" w:rsidP="00FF4076">
            <w:pPr>
              <w:widowControl w:val="0"/>
              <w:tabs>
                <w:tab w:val="num" w:pos="720"/>
              </w:tabs>
              <w:ind w:firstLine="0"/>
              <w:rPr>
                <w:i/>
                <w:sz w:val="20"/>
              </w:rPr>
            </w:pPr>
            <w:r w:rsidRPr="00A112CC">
              <w:rPr>
                <w:i/>
                <w:sz w:val="20"/>
              </w:rPr>
              <w:t>Акт</w:t>
            </w:r>
            <w:r w:rsidRPr="00A112CC">
              <w:t xml:space="preserve"> </w:t>
            </w:r>
            <w:r w:rsidRPr="00A112CC">
              <w:rPr>
                <w:i/>
                <w:sz w:val="20"/>
              </w:rPr>
              <w:t>приема-передачи животных с места отлова в приют для животных;</w:t>
            </w:r>
          </w:p>
          <w:p w14:paraId="5EC1C1C0" w14:textId="649F7043" w:rsidR="00F210A3" w:rsidRPr="00A112CC" w:rsidRDefault="00F210A3" w:rsidP="00FF4076">
            <w:pPr>
              <w:widowControl w:val="0"/>
              <w:tabs>
                <w:tab w:val="num" w:pos="720"/>
              </w:tabs>
              <w:ind w:firstLine="0"/>
              <w:rPr>
                <w:i/>
                <w:sz w:val="20"/>
              </w:rPr>
            </w:pPr>
            <w:r w:rsidRPr="00A112CC">
              <w:rPr>
                <w:i/>
                <w:sz w:val="20"/>
              </w:rPr>
              <w:t>Акт приема-передачи животных в приют по решению суда</w:t>
            </w:r>
          </w:p>
          <w:p w14:paraId="64895E51" w14:textId="20F0054E" w:rsidR="00F210A3" w:rsidRPr="00A112CC" w:rsidRDefault="00F210A3" w:rsidP="00FF4076">
            <w:pPr>
              <w:widowControl w:val="0"/>
              <w:tabs>
                <w:tab w:val="num" w:pos="720"/>
              </w:tabs>
              <w:ind w:firstLine="0"/>
              <w:rPr>
                <w:i/>
                <w:sz w:val="20"/>
              </w:rPr>
            </w:pPr>
            <w:r w:rsidRPr="00A112CC">
              <w:rPr>
                <w:i/>
                <w:sz w:val="20"/>
              </w:rPr>
              <w:t>Акт приема в приют для животных животного, оставленного без надзора</w:t>
            </w:r>
          </w:p>
          <w:p w14:paraId="3A917E09" w14:textId="53A2A064" w:rsidR="00F210A3" w:rsidRPr="00A112CC" w:rsidRDefault="00F210A3" w:rsidP="00FF4076">
            <w:pPr>
              <w:widowControl w:val="0"/>
              <w:tabs>
                <w:tab w:val="num" w:pos="720"/>
              </w:tabs>
              <w:ind w:firstLine="0"/>
              <w:rPr>
                <w:i/>
                <w:sz w:val="20"/>
              </w:rPr>
            </w:pPr>
            <w:r w:rsidRPr="00A112CC">
              <w:rPr>
                <w:i/>
                <w:sz w:val="20"/>
              </w:rPr>
              <w:t>Акт приема-передачи в приют для животных животного, от права                собственности на которое владелец отказался</w:t>
            </w:r>
          </w:p>
          <w:p w14:paraId="51787BDF" w14:textId="7044A1BB" w:rsidR="00F210A3" w:rsidRPr="00A112CC" w:rsidRDefault="00F210A3" w:rsidP="00FF4076">
            <w:pPr>
              <w:widowControl w:val="0"/>
              <w:tabs>
                <w:tab w:val="num" w:pos="720"/>
              </w:tabs>
              <w:ind w:firstLine="0"/>
              <w:rPr>
                <w:i/>
                <w:sz w:val="20"/>
              </w:rPr>
            </w:pPr>
            <w:r w:rsidRPr="00A112CC">
              <w:rPr>
                <w:i/>
                <w:sz w:val="20"/>
              </w:rPr>
              <w:t>Бухгалтерская справка (ф. 0504833)</w:t>
            </w:r>
          </w:p>
          <w:p w14:paraId="1BF1B02F" w14:textId="6FE3CE47" w:rsidR="00F210A3" w:rsidRPr="00A112CC" w:rsidRDefault="00F210A3" w:rsidP="00FF4076">
            <w:pPr>
              <w:widowControl w:val="0"/>
              <w:tabs>
                <w:tab w:val="num" w:pos="720"/>
              </w:tabs>
              <w:ind w:firstLine="0"/>
              <w:rPr>
                <w:i/>
                <w:sz w:val="20"/>
              </w:rPr>
            </w:pPr>
            <w:r w:rsidRPr="00A112CC" w:rsidDel="00670B5B">
              <w:rPr>
                <w:i/>
                <w:sz w:val="20"/>
              </w:rPr>
              <w:t xml:space="preserve"> </w:t>
            </w:r>
          </w:p>
        </w:tc>
        <w:tc>
          <w:tcPr>
            <w:tcW w:w="2617" w:type="dxa"/>
            <w:gridSpan w:val="2"/>
            <w:shd w:val="clear" w:color="auto" w:fill="auto"/>
          </w:tcPr>
          <w:p w14:paraId="0EED4C22" w14:textId="48C20B8D" w:rsidR="00F210A3" w:rsidRPr="00A112CC" w:rsidRDefault="00F210A3" w:rsidP="00FF4076">
            <w:pPr>
              <w:widowControl w:val="0"/>
              <w:ind w:firstLine="0"/>
              <w:jc w:val="center"/>
              <w:rPr>
                <w:i/>
                <w:sz w:val="20"/>
              </w:rPr>
            </w:pPr>
            <w:r w:rsidRPr="00A112CC">
              <w:rPr>
                <w:i/>
                <w:sz w:val="20"/>
              </w:rPr>
              <w:t>02</w:t>
            </w:r>
          </w:p>
        </w:tc>
        <w:tc>
          <w:tcPr>
            <w:tcW w:w="2617" w:type="dxa"/>
            <w:shd w:val="clear" w:color="auto" w:fill="auto"/>
          </w:tcPr>
          <w:p w14:paraId="408E5B51" w14:textId="77777777" w:rsidR="00F210A3" w:rsidRPr="00A112CC" w:rsidRDefault="00F210A3" w:rsidP="00FF4076">
            <w:pPr>
              <w:widowControl w:val="0"/>
              <w:ind w:firstLine="0"/>
              <w:jc w:val="center"/>
              <w:rPr>
                <w:i/>
                <w:sz w:val="20"/>
              </w:rPr>
            </w:pPr>
          </w:p>
        </w:tc>
      </w:tr>
      <w:tr w:rsidR="00A112CC" w:rsidRPr="00A112CC" w14:paraId="7E6F4FA2" w14:textId="77777777" w:rsidTr="003D73B3">
        <w:trPr>
          <w:trHeight w:val="20"/>
        </w:trPr>
        <w:tc>
          <w:tcPr>
            <w:tcW w:w="2616" w:type="dxa"/>
            <w:shd w:val="clear" w:color="auto" w:fill="auto"/>
          </w:tcPr>
          <w:p w14:paraId="53888296" w14:textId="77777777" w:rsidR="00F210A3" w:rsidRPr="00A112CC" w:rsidRDefault="00F210A3" w:rsidP="00FF4076">
            <w:pPr>
              <w:widowControl w:val="0"/>
              <w:tabs>
                <w:tab w:val="num" w:pos="720"/>
              </w:tabs>
              <w:ind w:firstLine="0"/>
              <w:rPr>
                <w:i/>
                <w:sz w:val="20"/>
              </w:rPr>
            </w:pPr>
            <w:r w:rsidRPr="00A112CC">
              <w:rPr>
                <w:i/>
                <w:sz w:val="20"/>
              </w:rPr>
              <w:t>Выбытие безнадзорных и бесхозяйных животных, оставленных без надзора</w:t>
            </w:r>
          </w:p>
        </w:tc>
        <w:tc>
          <w:tcPr>
            <w:tcW w:w="2617" w:type="dxa"/>
            <w:shd w:val="clear" w:color="auto" w:fill="auto"/>
          </w:tcPr>
          <w:p w14:paraId="33540895" w14:textId="713539FD" w:rsidR="00F210A3" w:rsidRPr="00A112CC" w:rsidRDefault="00F210A3" w:rsidP="00FF4076">
            <w:pPr>
              <w:widowControl w:val="0"/>
              <w:tabs>
                <w:tab w:val="num" w:pos="720"/>
              </w:tabs>
              <w:ind w:firstLine="0"/>
              <w:rPr>
                <w:i/>
                <w:sz w:val="20"/>
              </w:rPr>
            </w:pPr>
            <w:r w:rsidRPr="00A112CC">
              <w:rPr>
                <w:i/>
                <w:sz w:val="20"/>
              </w:rPr>
              <w:t>Акт возврата потерявшегося животного его владельцу</w:t>
            </w:r>
          </w:p>
          <w:p w14:paraId="7FC6D99F" w14:textId="3FE9E8B5" w:rsidR="00F210A3" w:rsidRPr="00A112CC" w:rsidRDefault="00F210A3" w:rsidP="00FF4076">
            <w:pPr>
              <w:widowControl w:val="0"/>
              <w:tabs>
                <w:tab w:val="num" w:pos="720"/>
              </w:tabs>
              <w:ind w:firstLine="0"/>
              <w:rPr>
                <w:rFonts w:eastAsia="Calibri"/>
                <w:i/>
                <w:sz w:val="20"/>
                <w:lang w:eastAsia="en-US"/>
              </w:rPr>
            </w:pPr>
            <w:r w:rsidRPr="00A112CC">
              <w:rPr>
                <w:rFonts w:eastAsia="Calibri"/>
                <w:i/>
                <w:sz w:val="20"/>
                <w:lang w:eastAsia="en-US"/>
              </w:rPr>
              <w:t>Договор о передаче животного в собственность (под опеку);</w:t>
            </w:r>
          </w:p>
          <w:p w14:paraId="2ACCAE2F" w14:textId="21FE8185" w:rsidR="00F210A3" w:rsidRPr="00A112CC" w:rsidRDefault="00F210A3" w:rsidP="00FF4076">
            <w:pPr>
              <w:widowControl w:val="0"/>
              <w:tabs>
                <w:tab w:val="num" w:pos="720"/>
              </w:tabs>
              <w:ind w:firstLine="0"/>
              <w:rPr>
                <w:rFonts w:eastAsia="Calibri"/>
                <w:i/>
                <w:sz w:val="20"/>
                <w:lang w:eastAsia="en-US"/>
              </w:rPr>
            </w:pPr>
            <w:r w:rsidRPr="00A112CC">
              <w:rPr>
                <w:rFonts w:eastAsia="Calibri"/>
                <w:i/>
                <w:sz w:val="20"/>
                <w:lang w:eastAsia="en-US"/>
              </w:rPr>
              <w:t>Акт смерти животного</w:t>
            </w:r>
          </w:p>
          <w:p w14:paraId="370690E1" w14:textId="207D28B1" w:rsidR="00F210A3" w:rsidRPr="00A112CC" w:rsidRDefault="00F210A3" w:rsidP="00FF4076">
            <w:pPr>
              <w:widowControl w:val="0"/>
              <w:tabs>
                <w:tab w:val="num" w:pos="720"/>
              </w:tabs>
              <w:ind w:firstLine="0"/>
              <w:rPr>
                <w:i/>
                <w:sz w:val="20"/>
              </w:rPr>
            </w:pPr>
            <w:r w:rsidRPr="00A112CC">
              <w:rPr>
                <w:rFonts w:eastAsia="Calibri"/>
                <w:i/>
                <w:sz w:val="20"/>
                <w:lang w:eastAsia="en-US"/>
              </w:rPr>
              <w:t>Бухгалтерская справка (ф. 0504833)</w:t>
            </w:r>
          </w:p>
        </w:tc>
        <w:tc>
          <w:tcPr>
            <w:tcW w:w="2617" w:type="dxa"/>
            <w:gridSpan w:val="2"/>
            <w:shd w:val="clear" w:color="auto" w:fill="auto"/>
          </w:tcPr>
          <w:p w14:paraId="11F0E028" w14:textId="77777777" w:rsidR="00F210A3" w:rsidRPr="00A112CC" w:rsidRDefault="00F210A3" w:rsidP="00FF4076">
            <w:pPr>
              <w:widowControl w:val="0"/>
              <w:ind w:firstLine="0"/>
              <w:jc w:val="center"/>
              <w:rPr>
                <w:i/>
                <w:sz w:val="20"/>
              </w:rPr>
            </w:pPr>
          </w:p>
        </w:tc>
        <w:tc>
          <w:tcPr>
            <w:tcW w:w="2617" w:type="dxa"/>
            <w:shd w:val="clear" w:color="auto" w:fill="auto"/>
          </w:tcPr>
          <w:p w14:paraId="44B21228" w14:textId="57420E71" w:rsidR="00F210A3" w:rsidRPr="00A112CC" w:rsidRDefault="00F210A3" w:rsidP="00FF4076">
            <w:pPr>
              <w:widowControl w:val="0"/>
              <w:ind w:firstLine="0"/>
              <w:jc w:val="center"/>
              <w:rPr>
                <w:i/>
                <w:sz w:val="20"/>
              </w:rPr>
            </w:pPr>
            <w:r w:rsidRPr="00A112CC">
              <w:rPr>
                <w:i/>
                <w:sz w:val="20"/>
              </w:rPr>
              <w:t>02</w:t>
            </w:r>
          </w:p>
        </w:tc>
      </w:tr>
      <w:tr w:rsidR="00A112CC" w:rsidRPr="00A112CC" w14:paraId="06F79711" w14:textId="77777777" w:rsidTr="003D73B3">
        <w:trPr>
          <w:trHeight w:val="20"/>
        </w:trPr>
        <w:tc>
          <w:tcPr>
            <w:tcW w:w="10467" w:type="dxa"/>
            <w:gridSpan w:val="5"/>
            <w:shd w:val="clear" w:color="auto" w:fill="auto"/>
          </w:tcPr>
          <w:p w14:paraId="2D573E23" w14:textId="6D258292" w:rsidR="00F210A3" w:rsidRPr="00A112CC" w:rsidRDefault="00F210A3"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104" w:name="_Toc103686639"/>
            <w:bookmarkStart w:id="105" w:name="_Toc146534700"/>
            <w:r w:rsidRPr="00A112CC">
              <w:rPr>
                <w:b/>
                <w:kern w:val="24"/>
                <w:sz w:val="20"/>
                <w:szCs w:val="20"/>
              </w:rPr>
              <w:t>1.11 Учет ОС, переданных на ответственное хранение</w:t>
            </w:r>
            <w:bookmarkEnd w:id="104"/>
            <w:bookmarkEnd w:id="105"/>
          </w:p>
        </w:tc>
      </w:tr>
      <w:tr w:rsidR="00A112CC" w:rsidRPr="00A112CC" w14:paraId="7E82B489" w14:textId="77777777" w:rsidTr="003D73B3">
        <w:trPr>
          <w:trHeight w:val="20"/>
        </w:trPr>
        <w:tc>
          <w:tcPr>
            <w:tcW w:w="2616" w:type="dxa"/>
            <w:vMerge w:val="restart"/>
            <w:shd w:val="clear" w:color="auto" w:fill="auto"/>
          </w:tcPr>
          <w:p w14:paraId="636B0C30" w14:textId="77777777" w:rsidR="00F210A3" w:rsidRPr="00A112CC" w:rsidRDefault="00F210A3" w:rsidP="00FF4076">
            <w:pPr>
              <w:widowControl w:val="0"/>
              <w:tabs>
                <w:tab w:val="num" w:pos="720"/>
              </w:tabs>
              <w:ind w:firstLine="0"/>
              <w:rPr>
                <w:sz w:val="20"/>
              </w:rPr>
            </w:pPr>
            <w:r w:rsidRPr="00A112CC">
              <w:rPr>
                <w:sz w:val="20"/>
              </w:rPr>
              <w:t>Передача объектов ОС на хранение</w:t>
            </w:r>
          </w:p>
        </w:tc>
        <w:tc>
          <w:tcPr>
            <w:tcW w:w="2617" w:type="dxa"/>
            <w:vMerge w:val="restart"/>
            <w:shd w:val="clear" w:color="auto" w:fill="auto"/>
          </w:tcPr>
          <w:p w14:paraId="1CBF834D" w14:textId="77777777" w:rsidR="00F210A3" w:rsidRPr="00A112CC" w:rsidRDefault="00F210A3" w:rsidP="00FF4076">
            <w:pPr>
              <w:widowControl w:val="0"/>
              <w:tabs>
                <w:tab w:val="num" w:pos="720"/>
              </w:tabs>
              <w:ind w:firstLine="0"/>
              <w:rPr>
                <w:sz w:val="20"/>
              </w:rPr>
            </w:pPr>
            <w:r w:rsidRPr="00A112CC">
              <w:rPr>
                <w:sz w:val="20"/>
              </w:rPr>
              <w:t>Договор хранения</w:t>
            </w:r>
          </w:p>
          <w:p w14:paraId="7DD3D446" w14:textId="77777777" w:rsidR="00F210A3" w:rsidRPr="00A112CC" w:rsidRDefault="00F210A3" w:rsidP="00FF4076">
            <w:pPr>
              <w:widowControl w:val="0"/>
              <w:tabs>
                <w:tab w:val="num" w:pos="720"/>
              </w:tabs>
              <w:ind w:firstLine="0"/>
              <w:rPr>
                <w:sz w:val="20"/>
              </w:rPr>
            </w:pPr>
            <w:r w:rsidRPr="00A112CC">
              <w:rPr>
                <w:sz w:val="20"/>
              </w:rPr>
              <w:t>Акт приема-передачи товарно-материальных ценностей на хранение (возврата с хранения) (неунифицированная форма)</w:t>
            </w:r>
          </w:p>
          <w:p w14:paraId="7A1CF018" w14:textId="235CBB64" w:rsidR="00F210A3" w:rsidRPr="00A112CC" w:rsidRDefault="00F210A3"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4333C1BA" w14:textId="77777777" w:rsidR="00F210A3" w:rsidRPr="00A112CC" w:rsidRDefault="00F210A3" w:rsidP="00FF4076">
            <w:pPr>
              <w:widowControl w:val="0"/>
              <w:ind w:firstLine="0"/>
              <w:jc w:val="center"/>
              <w:rPr>
                <w:sz w:val="20"/>
              </w:rPr>
            </w:pPr>
            <w:r w:rsidRPr="00A112CC">
              <w:rPr>
                <w:sz w:val="20"/>
              </w:rPr>
              <w:t>0.101.хх.310</w:t>
            </w:r>
          </w:p>
        </w:tc>
        <w:tc>
          <w:tcPr>
            <w:tcW w:w="2617" w:type="dxa"/>
            <w:shd w:val="clear" w:color="auto" w:fill="auto"/>
          </w:tcPr>
          <w:p w14:paraId="339BE3E6" w14:textId="77777777" w:rsidR="00F210A3" w:rsidRPr="00A112CC" w:rsidRDefault="00F210A3" w:rsidP="00FF4076">
            <w:pPr>
              <w:widowControl w:val="0"/>
              <w:ind w:firstLine="0"/>
              <w:jc w:val="center"/>
              <w:rPr>
                <w:sz w:val="20"/>
              </w:rPr>
            </w:pPr>
            <w:r w:rsidRPr="00A112CC">
              <w:rPr>
                <w:sz w:val="20"/>
              </w:rPr>
              <w:t>0.101.хх.310</w:t>
            </w:r>
          </w:p>
        </w:tc>
      </w:tr>
      <w:tr w:rsidR="00A112CC" w:rsidRPr="00A112CC" w14:paraId="60F71E65" w14:textId="77777777" w:rsidTr="003D73B3">
        <w:trPr>
          <w:trHeight w:val="20"/>
        </w:trPr>
        <w:tc>
          <w:tcPr>
            <w:tcW w:w="2616" w:type="dxa"/>
            <w:vMerge/>
            <w:shd w:val="clear" w:color="auto" w:fill="auto"/>
          </w:tcPr>
          <w:p w14:paraId="7754DEA2" w14:textId="77777777" w:rsidR="00F210A3" w:rsidRPr="00A112CC" w:rsidRDefault="00F210A3" w:rsidP="00FF4076">
            <w:pPr>
              <w:widowControl w:val="0"/>
              <w:tabs>
                <w:tab w:val="num" w:pos="720"/>
              </w:tabs>
              <w:ind w:firstLine="0"/>
              <w:rPr>
                <w:sz w:val="20"/>
              </w:rPr>
            </w:pPr>
          </w:p>
        </w:tc>
        <w:tc>
          <w:tcPr>
            <w:tcW w:w="2617" w:type="dxa"/>
            <w:vMerge/>
            <w:shd w:val="clear" w:color="auto" w:fill="auto"/>
          </w:tcPr>
          <w:p w14:paraId="0DEDD83A" w14:textId="77777777" w:rsidR="00F210A3" w:rsidRPr="00A112CC" w:rsidRDefault="00F210A3" w:rsidP="00FF4076">
            <w:pPr>
              <w:widowControl w:val="0"/>
              <w:tabs>
                <w:tab w:val="num" w:pos="720"/>
              </w:tabs>
              <w:ind w:firstLine="0"/>
              <w:rPr>
                <w:sz w:val="20"/>
              </w:rPr>
            </w:pPr>
          </w:p>
        </w:tc>
        <w:tc>
          <w:tcPr>
            <w:tcW w:w="2617" w:type="dxa"/>
            <w:gridSpan w:val="2"/>
            <w:shd w:val="clear" w:color="auto" w:fill="auto"/>
          </w:tcPr>
          <w:p w14:paraId="788CE7C8" w14:textId="77777777" w:rsidR="00F210A3" w:rsidRPr="00A112CC" w:rsidRDefault="00F210A3" w:rsidP="00FF4076">
            <w:pPr>
              <w:widowControl w:val="0"/>
              <w:ind w:firstLine="0"/>
              <w:jc w:val="center"/>
              <w:rPr>
                <w:sz w:val="20"/>
              </w:rPr>
            </w:pPr>
            <w:r w:rsidRPr="00A112CC">
              <w:rPr>
                <w:sz w:val="20"/>
              </w:rPr>
              <w:t>ОХ</w:t>
            </w:r>
          </w:p>
        </w:tc>
        <w:tc>
          <w:tcPr>
            <w:tcW w:w="2617" w:type="dxa"/>
            <w:shd w:val="clear" w:color="auto" w:fill="auto"/>
          </w:tcPr>
          <w:p w14:paraId="50A4E522" w14:textId="77777777" w:rsidR="00F210A3" w:rsidRPr="00A112CC" w:rsidRDefault="00F210A3" w:rsidP="00FF4076">
            <w:pPr>
              <w:widowControl w:val="0"/>
              <w:ind w:firstLine="0"/>
              <w:jc w:val="center"/>
              <w:rPr>
                <w:sz w:val="20"/>
              </w:rPr>
            </w:pPr>
          </w:p>
        </w:tc>
      </w:tr>
      <w:tr w:rsidR="00A112CC" w:rsidRPr="00A112CC" w14:paraId="7FD23E24" w14:textId="77777777" w:rsidTr="003D73B3">
        <w:trPr>
          <w:trHeight w:val="20"/>
        </w:trPr>
        <w:tc>
          <w:tcPr>
            <w:tcW w:w="2616" w:type="dxa"/>
            <w:vMerge w:val="restart"/>
            <w:shd w:val="clear" w:color="auto" w:fill="auto"/>
          </w:tcPr>
          <w:p w14:paraId="0355E8C1" w14:textId="77777777" w:rsidR="006A2BBA" w:rsidRPr="00A112CC" w:rsidRDefault="006A2BBA" w:rsidP="00FF4076">
            <w:pPr>
              <w:widowControl w:val="0"/>
              <w:tabs>
                <w:tab w:val="num" w:pos="720"/>
              </w:tabs>
              <w:ind w:firstLine="0"/>
              <w:rPr>
                <w:sz w:val="20"/>
              </w:rPr>
            </w:pPr>
            <w:r w:rsidRPr="00A112CC">
              <w:rPr>
                <w:sz w:val="20"/>
              </w:rPr>
              <w:t>Возврат объектов ОС из мест хранения</w:t>
            </w:r>
          </w:p>
        </w:tc>
        <w:tc>
          <w:tcPr>
            <w:tcW w:w="2617" w:type="dxa"/>
            <w:vMerge w:val="restart"/>
            <w:shd w:val="clear" w:color="auto" w:fill="auto"/>
          </w:tcPr>
          <w:p w14:paraId="11CEE259" w14:textId="77777777" w:rsidR="006A2BBA" w:rsidRPr="00A112CC" w:rsidRDefault="006A2BBA" w:rsidP="00FF4076">
            <w:pPr>
              <w:widowControl w:val="0"/>
              <w:tabs>
                <w:tab w:val="num" w:pos="720"/>
              </w:tabs>
              <w:ind w:firstLine="0"/>
              <w:rPr>
                <w:sz w:val="20"/>
              </w:rPr>
            </w:pPr>
            <w:r w:rsidRPr="00A112CC">
              <w:rPr>
                <w:sz w:val="20"/>
              </w:rPr>
              <w:t>Договор хранения</w:t>
            </w:r>
          </w:p>
          <w:p w14:paraId="378DB881" w14:textId="77777777" w:rsidR="006A2BBA" w:rsidRPr="00A112CC" w:rsidRDefault="006A2BBA" w:rsidP="00FF4076">
            <w:pPr>
              <w:widowControl w:val="0"/>
              <w:tabs>
                <w:tab w:val="num" w:pos="720"/>
              </w:tabs>
              <w:ind w:firstLine="0"/>
              <w:rPr>
                <w:sz w:val="20"/>
              </w:rPr>
            </w:pPr>
            <w:r w:rsidRPr="00A112CC">
              <w:rPr>
                <w:sz w:val="20"/>
              </w:rPr>
              <w:t>Акт приема-передачи товарно-материальных ценностей на хранение (возврата с хранения) (неунифицированная форма)</w:t>
            </w:r>
          </w:p>
          <w:p w14:paraId="48CE2694" w14:textId="282F58A3" w:rsidR="006A2BBA" w:rsidRPr="00A112CC" w:rsidRDefault="006A2BBA"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27AAE916" w14:textId="77777777" w:rsidR="006A2BBA" w:rsidRPr="00A112CC" w:rsidRDefault="006A2BBA" w:rsidP="00FF4076">
            <w:pPr>
              <w:widowControl w:val="0"/>
              <w:ind w:firstLine="0"/>
              <w:jc w:val="center"/>
              <w:rPr>
                <w:sz w:val="20"/>
              </w:rPr>
            </w:pPr>
            <w:r w:rsidRPr="00A112CC">
              <w:rPr>
                <w:sz w:val="20"/>
              </w:rPr>
              <w:t>0.101.хх.310</w:t>
            </w:r>
          </w:p>
        </w:tc>
        <w:tc>
          <w:tcPr>
            <w:tcW w:w="2617" w:type="dxa"/>
            <w:shd w:val="clear" w:color="auto" w:fill="auto"/>
          </w:tcPr>
          <w:p w14:paraId="62BCCB5B" w14:textId="7291529F" w:rsidR="006A2BBA" w:rsidRPr="00A112CC" w:rsidRDefault="006A2BBA" w:rsidP="00FF4076">
            <w:pPr>
              <w:widowControl w:val="0"/>
              <w:ind w:firstLine="0"/>
              <w:jc w:val="center"/>
              <w:rPr>
                <w:sz w:val="20"/>
              </w:rPr>
            </w:pPr>
            <w:r w:rsidRPr="00A112CC">
              <w:rPr>
                <w:sz w:val="20"/>
              </w:rPr>
              <w:t>0.101.хх.310</w:t>
            </w:r>
          </w:p>
        </w:tc>
      </w:tr>
      <w:tr w:rsidR="00A112CC" w:rsidRPr="00A112CC" w14:paraId="11E6EA4B" w14:textId="77777777" w:rsidTr="003D73B3">
        <w:trPr>
          <w:trHeight w:val="20"/>
        </w:trPr>
        <w:tc>
          <w:tcPr>
            <w:tcW w:w="2616" w:type="dxa"/>
            <w:vMerge/>
            <w:shd w:val="clear" w:color="auto" w:fill="auto"/>
          </w:tcPr>
          <w:p w14:paraId="730769C6" w14:textId="77777777" w:rsidR="006A2BBA" w:rsidRPr="00A112CC" w:rsidRDefault="006A2BBA" w:rsidP="00FF4076">
            <w:pPr>
              <w:widowControl w:val="0"/>
              <w:tabs>
                <w:tab w:val="num" w:pos="720"/>
              </w:tabs>
              <w:ind w:firstLine="0"/>
              <w:rPr>
                <w:sz w:val="20"/>
              </w:rPr>
            </w:pPr>
          </w:p>
        </w:tc>
        <w:tc>
          <w:tcPr>
            <w:tcW w:w="2617" w:type="dxa"/>
            <w:vMerge/>
            <w:shd w:val="clear" w:color="auto" w:fill="auto"/>
          </w:tcPr>
          <w:p w14:paraId="7E71D0D4" w14:textId="77777777" w:rsidR="006A2BBA" w:rsidRPr="00A112CC" w:rsidRDefault="006A2BBA" w:rsidP="00FF4076">
            <w:pPr>
              <w:widowControl w:val="0"/>
              <w:tabs>
                <w:tab w:val="num" w:pos="720"/>
              </w:tabs>
              <w:ind w:firstLine="0"/>
              <w:rPr>
                <w:sz w:val="20"/>
              </w:rPr>
            </w:pPr>
          </w:p>
        </w:tc>
        <w:tc>
          <w:tcPr>
            <w:tcW w:w="2617" w:type="dxa"/>
            <w:gridSpan w:val="2"/>
            <w:shd w:val="clear" w:color="auto" w:fill="auto"/>
          </w:tcPr>
          <w:p w14:paraId="6F65579D" w14:textId="77777777" w:rsidR="006A2BBA" w:rsidRPr="00A112CC" w:rsidRDefault="006A2BBA" w:rsidP="00FF4076">
            <w:pPr>
              <w:widowControl w:val="0"/>
              <w:ind w:firstLine="0"/>
              <w:jc w:val="center"/>
              <w:rPr>
                <w:sz w:val="20"/>
              </w:rPr>
            </w:pPr>
          </w:p>
        </w:tc>
        <w:tc>
          <w:tcPr>
            <w:tcW w:w="2617" w:type="dxa"/>
            <w:shd w:val="clear" w:color="auto" w:fill="auto"/>
          </w:tcPr>
          <w:p w14:paraId="1DDF12F4" w14:textId="46BCFAC9" w:rsidR="006A2BBA" w:rsidRPr="00A112CC" w:rsidRDefault="006A2BBA" w:rsidP="00FF4076">
            <w:pPr>
              <w:widowControl w:val="0"/>
              <w:ind w:firstLine="0"/>
              <w:jc w:val="center"/>
              <w:rPr>
                <w:sz w:val="20"/>
              </w:rPr>
            </w:pPr>
            <w:r w:rsidRPr="00A112CC">
              <w:rPr>
                <w:sz w:val="20"/>
              </w:rPr>
              <w:t>ОХ</w:t>
            </w:r>
          </w:p>
        </w:tc>
      </w:tr>
      <w:tr w:rsidR="00A112CC" w:rsidRPr="00A112CC" w14:paraId="660683CC" w14:textId="77777777" w:rsidTr="003D73B3">
        <w:trPr>
          <w:trHeight w:val="20"/>
        </w:trPr>
        <w:tc>
          <w:tcPr>
            <w:tcW w:w="10467" w:type="dxa"/>
            <w:gridSpan w:val="5"/>
            <w:shd w:val="clear" w:color="auto" w:fill="auto"/>
          </w:tcPr>
          <w:p w14:paraId="0F4F0885" w14:textId="79F75C23" w:rsidR="00F210A3" w:rsidRPr="00A112CC" w:rsidRDefault="00F210A3" w:rsidP="00FF4076">
            <w:pPr>
              <w:pStyle w:val="aff"/>
              <w:widowControl w:val="0"/>
              <w:tabs>
                <w:tab w:val="left" w:pos="175"/>
              </w:tabs>
              <w:spacing w:before="0" w:beforeAutospacing="0" w:after="0" w:afterAutospacing="0"/>
              <w:jc w:val="both"/>
              <w:textAlignment w:val="baseline"/>
              <w:outlineLvl w:val="0"/>
              <w:rPr>
                <w:b/>
                <w:kern w:val="24"/>
                <w:sz w:val="20"/>
                <w:szCs w:val="20"/>
              </w:rPr>
            </w:pPr>
            <w:bookmarkStart w:id="106" w:name="_Toc103589391"/>
            <w:bookmarkStart w:id="107" w:name="_Toc146534701"/>
            <w:r w:rsidRPr="00A112CC">
              <w:rPr>
                <w:b/>
                <w:kern w:val="24"/>
                <w:sz w:val="20"/>
                <w:szCs w:val="20"/>
              </w:rPr>
              <w:t>2. Корреспонденция счетов по операциям со счетом бухгалтерского учета 0.102.00 «Нематериальные активы»</w:t>
            </w:r>
            <w:bookmarkEnd w:id="106"/>
            <w:bookmarkEnd w:id="107"/>
          </w:p>
        </w:tc>
      </w:tr>
      <w:tr w:rsidR="00A112CC" w:rsidRPr="00A112CC" w14:paraId="14258503" w14:textId="77777777" w:rsidTr="003D73B3">
        <w:trPr>
          <w:trHeight w:val="20"/>
        </w:trPr>
        <w:tc>
          <w:tcPr>
            <w:tcW w:w="10467" w:type="dxa"/>
            <w:gridSpan w:val="5"/>
            <w:shd w:val="clear" w:color="auto" w:fill="auto"/>
          </w:tcPr>
          <w:p w14:paraId="22FB0CC4" w14:textId="2CF02AD9" w:rsidR="00F210A3" w:rsidRPr="00A112CC" w:rsidRDefault="00F210A3"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108" w:name="_Toc146534702"/>
            <w:r w:rsidRPr="00A112CC">
              <w:rPr>
                <w:b/>
                <w:kern w:val="24"/>
                <w:sz w:val="20"/>
                <w:szCs w:val="20"/>
              </w:rPr>
              <w:t>2.1. Поступление нематериальных активов (НМА)</w:t>
            </w:r>
            <w:bookmarkEnd w:id="108"/>
          </w:p>
        </w:tc>
      </w:tr>
      <w:tr w:rsidR="00A112CC" w:rsidRPr="00A112CC" w14:paraId="21B82CE9" w14:textId="77777777" w:rsidTr="003D73B3">
        <w:trPr>
          <w:trHeight w:val="20"/>
        </w:trPr>
        <w:tc>
          <w:tcPr>
            <w:tcW w:w="10467" w:type="dxa"/>
            <w:gridSpan w:val="5"/>
            <w:shd w:val="clear" w:color="auto" w:fill="auto"/>
          </w:tcPr>
          <w:p w14:paraId="7E6C7457" w14:textId="70C4E0FE" w:rsidR="00F210A3" w:rsidRPr="00A112CC" w:rsidRDefault="00F210A3"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109" w:name="_Toc146534703"/>
            <w:r w:rsidRPr="00A112CC">
              <w:rPr>
                <w:b/>
                <w:kern w:val="24"/>
                <w:sz w:val="20"/>
                <w:szCs w:val="20"/>
              </w:rPr>
              <w:t>2.1.1. Приобретение НМА у поставщиков</w:t>
            </w:r>
            <w:bookmarkEnd w:id="109"/>
          </w:p>
        </w:tc>
      </w:tr>
      <w:tr w:rsidR="00A112CC" w:rsidRPr="00A112CC" w14:paraId="56694095" w14:textId="77777777" w:rsidTr="003D73B3">
        <w:trPr>
          <w:trHeight w:val="20"/>
        </w:trPr>
        <w:tc>
          <w:tcPr>
            <w:tcW w:w="10467" w:type="dxa"/>
            <w:gridSpan w:val="5"/>
            <w:shd w:val="clear" w:color="auto" w:fill="auto"/>
          </w:tcPr>
          <w:p w14:paraId="319FB180" w14:textId="58DEA38F" w:rsidR="00F210A3" w:rsidRPr="00A112CC" w:rsidRDefault="00F210A3" w:rsidP="00FF4076">
            <w:pPr>
              <w:widowControl w:val="0"/>
              <w:ind w:firstLine="0"/>
              <w:jc w:val="left"/>
              <w:rPr>
                <w:i/>
                <w:sz w:val="20"/>
              </w:rPr>
            </w:pPr>
            <w:r w:rsidRPr="00A112CC">
              <w:rPr>
                <w:b/>
                <w:kern w:val="24"/>
                <w:sz w:val="20"/>
              </w:rPr>
              <w:t>2.1.1.1. Принятие обязательств по приобретению НМА</w:t>
            </w:r>
          </w:p>
        </w:tc>
      </w:tr>
      <w:tr w:rsidR="00A112CC" w:rsidRPr="00A112CC" w14:paraId="57C03B1F" w14:textId="77777777" w:rsidTr="003D73B3">
        <w:trPr>
          <w:trHeight w:val="20"/>
        </w:trPr>
        <w:tc>
          <w:tcPr>
            <w:tcW w:w="2616" w:type="dxa"/>
            <w:shd w:val="clear" w:color="auto" w:fill="auto"/>
          </w:tcPr>
          <w:p w14:paraId="1EDF801A" w14:textId="77777777" w:rsidR="00F210A3" w:rsidRPr="00A112CC" w:rsidRDefault="00F210A3" w:rsidP="00FF4076">
            <w:pPr>
              <w:widowControl w:val="0"/>
              <w:tabs>
                <w:tab w:val="num" w:pos="720"/>
              </w:tabs>
              <w:ind w:firstLine="0"/>
              <w:rPr>
                <w:i/>
                <w:sz w:val="20"/>
              </w:rPr>
            </w:pPr>
            <w:r w:rsidRPr="00A112CC">
              <w:rPr>
                <w:sz w:val="20"/>
                <w:u w:val="single"/>
              </w:rPr>
              <w:t>Вариант 1.</w:t>
            </w:r>
            <w:r w:rsidRPr="00A112CC">
              <w:rPr>
                <w:sz w:val="20"/>
              </w:rPr>
              <w:t xml:space="preserve"> Отражение обязательства днем размещения извещения</w:t>
            </w:r>
          </w:p>
        </w:tc>
        <w:tc>
          <w:tcPr>
            <w:tcW w:w="2617" w:type="dxa"/>
            <w:shd w:val="clear" w:color="auto" w:fill="auto"/>
          </w:tcPr>
          <w:p w14:paraId="7F423577" w14:textId="59EE12B2" w:rsidR="00F210A3" w:rsidRPr="00A112CC" w:rsidRDefault="00F210A3" w:rsidP="00FF4076">
            <w:pPr>
              <w:widowControl w:val="0"/>
              <w:tabs>
                <w:tab w:val="num" w:pos="720"/>
              </w:tabs>
              <w:ind w:firstLine="0"/>
              <w:rPr>
                <w:i/>
                <w:sz w:val="20"/>
              </w:rPr>
            </w:pPr>
            <w:r w:rsidRPr="00A112CC">
              <w:rPr>
                <w:sz w:val="20"/>
              </w:rPr>
              <w:t>Извещение об осуществлении закупки</w:t>
            </w:r>
          </w:p>
        </w:tc>
        <w:tc>
          <w:tcPr>
            <w:tcW w:w="2617" w:type="dxa"/>
            <w:gridSpan w:val="2"/>
            <w:shd w:val="clear" w:color="auto" w:fill="auto"/>
          </w:tcPr>
          <w:p w14:paraId="2A0A1622" w14:textId="77777777" w:rsidR="00F210A3" w:rsidRPr="00A112CC" w:rsidRDefault="00F210A3" w:rsidP="00FF4076">
            <w:pPr>
              <w:widowControl w:val="0"/>
              <w:ind w:firstLine="0"/>
              <w:jc w:val="center"/>
              <w:rPr>
                <w:sz w:val="20"/>
              </w:rPr>
            </w:pPr>
            <w:r w:rsidRPr="00A112CC">
              <w:rPr>
                <w:sz w:val="20"/>
                <w:lang w:val="en-US"/>
              </w:rPr>
              <w:t>0</w:t>
            </w:r>
            <w:r w:rsidRPr="00A112CC">
              <w:rPr>
                <w:sz w:val="20"/>
              </w:rPr>
              <w:t>.506.х0.320</w:t>
            </w:r>
          </w:p>
          <w:p w14:paraId="5FFFF296" w14:textId="77777777" w:rsidR="00F210A3" w:rsidRPr="00A112CC" w:rsidRDefault="00F210A3" w:rsidP="00FF4076">
            <w:pPr>
              <w:widowControl w:val="0"/>
              <w:ind w:firstLine="0"/>
              <w:jc w:val="center"/>
              <w:rPr>
                <w:i/>
                <w:sz w:val="20"/>
              </w:rPr>
            </w:pPr>
            <w:r w:rsidRPr="00A112CC">
              <w:rPr>
                <w:sz w:val="20"/>
              </w:rPr>
              <w:t>0.506.х0.2хх</w:t>
            </w:r>
          </w:p>
        </w:tc>
        <w:tc>
          <w:tcPr>
            <w:tcW w:w="2617" w:type="dxa"/>
            <w:shd w:val="clear" w:color="auto" w:fill="auto"/>
          </w:tcPr>
          <w:p w14:paraId="790A5555" w14:textId="77777777" w:rsidR="00F210A3" w:rsidRPr="00A112CC" w:rsidRDefault="00F210A3"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lang w:val="en-US"/>
              </w:rPr>
              <w:t>0</w:t>
            </w:r>
            <w:r w:rsidRPr="00A112CC">
              <w:rPr>
                <w:kern w:val="24"/>
                <w:sz w:val="20"/>
                <w:szCs w:val="20"/>
              </w:rPr>
              <w:t>.502.х7.320</w:t>
            </w:r>
          </w:p>
          <w:p w14:paraId="1C788CDA" w14:textId="77777777" w:rsidR="00F210A3" w:rsidRPr="00A112CC" w:rsidRDefault="00F210A3" w:rsidP="00FF4076">
            <w:pPr>
              <w:widowControl w:val="0"/>
              <w:ind w:firstLine="0"/>
              <w:jc w:val="center"/>
              <w:rPr>
                <w:i/>
                <w:sz w:val="20"/>
              </w:rPr>
            </w:pPr>
            <w:r w:rsidRPr="00A112CC">
              <w:rPr>
                <w:kern w:val="24"/>
                <w:sz w:val="20"/>
              </w:rPr>
              <w:t>0.502.х7.2хх</w:t>
            </w:r>
          </w:p>
        </w:tc>
      </w:tr>
      <w:tr w:rsidR="00A112CC" w:rsidRPr="00A112CC" w14:paraId="032E1F0F" w14:textId="77777777" w:rsidTr="003D73B3">
        <w:trPr>
          <w:trHeight w:val="20"/>
        </w:trPr>
        <w:tc>
          <w:tcPr>
            <w:tcW w:w="2616" w:type="dxa"/>
            <w:shd w:val="clear" w:color="auto" w:fill="auto"/>
          </w:tcPr>
          <w:p w14:paraId="04A8E962" w14:textId="77777777" w:rsidR="00F210A3" w:rsidRPr="00A112CC" w:rsidRDefault="00F210A3" w:rsidP="00FF4076">
            <w:pPr>
              <w:widowControl w:val="0"/>
              <w:tabs>
                <w:tab w:val="num" w:pos="720"/>
              </w:tabs>
              <w:ind w:firstLine="0"/>
              <w:rPr>
                <w:i/>
                <w:sz w:val="20"/>
              </w:rPr>
            </w:pPr>
            <w:r w:rsidRPr="00A112CC">
              <w:rPr>
                <w:sz w:val="20"/>
              </w:rPr>
              <w:t xml:space="preserve">Корректировка обязательства </w:t>
            </w:r>
          </w:p>
        </w:tc>
        <w:tc>
          <w:tcPr>
            <w:tcW w:w="2617" w:type="dxa"/>
            <w:vMerge w:val="restart"/>
            <w:shd w:val="clear" w:color="auto" w:fill="auto"/>
          </w:tcPr>
          <w:p w14:paraId="5F0E1543" w14:textId="77777777" w:rsidR="00F210A3" w:rsidRPr="00A112CC" w:rsidRDefault="00F210A3" w:rsidP="00FF4076">
            <w:pPr>
              <w:widowControl w:val="0"/>
              <w:tabs>
                <w:tab w:val="num" w:pos="720"/>
              </w:tabs>
              <w:ind w:firstLine="0"/>
              <w:rPr>
                <w:i/>
                <w:sz w:val="20"/>
              </w:rPr>
            </w:pPr>
            <w:r w:rsidRPr="00A112CC">
              <w:rPr>
                <w:sz w:val="20"/>
              </w:rPr>
              <w:t>Контракт (договор)</w:t>
            </w:r>
          </w:p>
        </w:tc>
        <w:tc>
          <w:tcPr>
            <w:tcW w:w="2617" w:type="dxa"/>
            <w:gridSpan w:val="2"/>
            <w:shd w:val="clear" w:color="auto" w:fill="auto"/>
          </w:tcPr>
          <w:p w14:paraId="3A52A22D" w14:textId="77777777" w:rsidR="00F210A3" w:rsidRPr="00A112CC" w:rsidRDefault="00F210A3"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lang w:val="en-US"/>
              </w:rPr>
              <w:t>0</w:t>
            </w:r>
            <w:r w:rsidRPr="00A112CC">
              <w:rPr>
                <w:kern w:val="24"/>
                <w:sz w:val="20"/>
                <w:szCs w:val="20"/>
              </w:rPr>
              <w:t>.502.х7.320</w:t>
            </w:r>
          </w:p>
          <w:p w14:paraId="0F247556" w14:textId="77777777" w:rsidR="00F210A3" w:rsidRPr="00A112CC" w:rsidRDefault="00F210A3" w:rsidP="00FF4076">
            <w:pPr>
              <w:widowControl w:val="0"/>
              <w:ind w:firstLine="0"/>
              <w:jc w:val="center"/>
              <w:rPr>
                <w:i/>
                <w:sz w:val="20"/>
              </w:rPr>
            </w:pPr>
            <w:r w:rsidRPr="00A112CC">
              <w:rPr>
                <w:kern w:val="24"/>
                <w:sz w:val="20"/>
              </w:rPr>
              <w:t>0.502.х7.2хх</w:t>
            </w:r>
          </w:p>
        </w:tc>
        <w:tc>
          <w:tcPr>
            <w:tcW w:w="2617" w:type="dxa"/>
            <w:shd w:val="clear" w:color="auto" w:fill="auto"/>
          </w:tcPr>
          <w:p w14:paraId="04B627AE" w14:textId="77777777" w:rsidR="00F210A3" w:rsidRPr="00A112CC" w:rsidRDefault="00F210A3" w:rsidP="00FF4076">
            <w:pPr>
              <w:widowControl w:val="0"/>
              <w:ind w:firstLine="0"/>
              <w:jc w:val="center"/>
              <w:rPr>
                <w:sz w:val="20"/>
              </w:rPr>
            </w:pPr>
            <w:r w:rsidRPr="00A112CC">
              <w:rPr>
                <w:sz w:val="20"/>
                <w:lang w:val="en-US"/>
              </w:rPr>
              <w:t>0</w:t>
            </w:r>
            <w:r w:rsidRPr="00A112CC">
              <w:rPr>
                <w:sz w:val="20"/>
              </w:rPr>
              <w:t>.506.х0.320</w:t>
            </w:r>
          </w:p>
          <w:p w14:paraId="5B1D03F8" w14:textId="77777777" w:rsidR="00F210A3" w:rsidRPr="00A112CC" w:rsidRDefault="00F210A3" w:rsidP="00FF4076">
            <w:pPr>
              <w:widowControl w:val="0"/>
              <w:ind w:firstLine="0"/>
              <w:jc w:val="center"/>
              <w:rPr>
                <w:i/>
                <w:sz w:val="20"/>
              </w:rPr>
            </w:pPr>
            <w:r w:rsidRPr="00A112CC">
              <w:rPr>
                <w:sz w:val="20"/>
              </w:rPr>
              <w:t>0.506.х0.2хх</w:t>
            </w:r>
          </w:p>
        </w:tc>
      </w:tr>
      <w:tr w:rsidR="00A112CC" w:rsidRPr="00A112CC" w14:paraId="28C89124" w14:textId="77777777" w:rsidTr="003D73B3">
        <w:trPr>
          <w:trHeight w:val="20"/>
        </w:trPr>
        <w:tc>
          <w:tcPr>
            <w:tcW w:w="2616" w:type="dxa"/>
            <w:shd w:val="clear" w:color="auto" w:fill="auto"/>
          </w:tcPr>
          <w:p w14:paraId="1B6A2D63" w14:textId="77777777" w:rsidR="00F210A3" w:rsidRPr="00A112CC" w:rsidRDefault="00F210A3" w:rsidP="00FF4076">
            <w:pPr>
              <w:widowControl w:val="0"/>
              <w:tabs>
                <w:tab w:val="num" w:pos="720"/>
              </w:tabs>
              <w:ind w:firstLine="0"/>
              <w:rPr>
                <w:i/>
                <w:sz w:val="20"/>
              </w:rPr>
            </w:pPr>
            <w:r w:rsidRPr="00A112CC">
              <w:rPr>
                <w:sz w:val="20"/>
              </w:rPr>
              <w:lastRenderedPageBreak/>
              <w:t xml:space="preserve">Отражение обязательства по результатам конкурса  </w:t>
            </w:r>
          </w:p>
        </w:tc>
        <w:tc>
          <w:tcPr>
            <w:tcW w:w="2617" w:type="dxa"/>
            <w:vMerge/>
            <w:shd w:val="clear" w:color="auto" w:fill="auto"/>
          </w:tcPr>
          <w:p w14:paraId="535BE584" w14:textId="77777777" w:rsidR="00F210A3" w:rsidRPr="00A112CC" w:rsidRDefault="00F210A3" w:rsidP="00FF4076">
            <w:pPr>
              <w:widowControl w:val="0"/>
              <w:tabs>
                <w:tab w:val="num" w:pos="720"/>
              </w:tabs>
              <w:ind w:firstLine="0"/>
              <w:rPr>
                <w:i/>
                <w:sz w:val="20"/>
              </w:rPr>
            </w:pPr>
          </w:p>
        </w:tc>
        <w:tc>
          <w:tcPr>
            <w:tcW w:w="2617" w:type="dxa"/>
            <w:gridSpan w:val="2"/>
            <w:shd w:val="clear" w:color="auto" w:fill="auto"/>
          </w:tcPr>
          <w:p w14:paraId="0780CC6D" w14:textId="77777777" w:rsidR="00F210A3" w:rsidRPr="00A112CC" w:rsidRDefault="00F210A3"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lang w:val="en-US"/>
              </w:rPr>
              <w:t>0</w:t>
            </w:r>
            <w:r w:rsidRPr="00A112CC">
              <w:rPr>
                <w:kern w:val="24"/>
                <w:sz w:val="20"/>
                <w:szCs w:val="20"/>
              </w:rPr>
              <w:t>.502.х7.320</w:t>
            </w:r>
          </w:p>
          <w:p w14:paraId="732F3268" w14:textId="77777777" w:rsidR="00F210A3" w:rsidRPr="00A112CC" w:rsidRDefault="00F210A3" w:rsidP="00FF4076">
            <w:pPr>
              <w:widowControl w:val="0"/>
              <w:ind w:firstLine="0"/>
              <w:jc w:val="center"/>
              <w:rPr>
                <w:i/>
                <w:sz w:val="20"/>
              </w:rPr>
            </w:pPr>
            <w:r w:rsidRPr="00A112CC">
              <w:rPr>
                <w:kern w:val="24"/>
                <w:sz w:val="20"/>
              </w:rPr>
              <w:t>0.502.х7.2хх</w:t>
            </w:r>
          </w:p>
        </w:tc>
        <w:tc>
          <w:tcPr>
            <w:tcW w:w="2617" w:type="dxa"/>
            <w:shd w:val="clear" w:color="auto" w:fill="auto"/>
          </w:tcPr>
          <w:p w14:paraId="74ADC48D" w14:textId="77777777" w:rsidR="00F210A3" w:rsidRPr="00A112CC" w:rsidRDefault="00F210A3"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lang w:val="en-US"/>
              </w:rPr>
              <w:t>0</w:t>
            </w:r>
            <w:r w:rsidRPr="00A112CC">
              <w:rPr>
                <w:kern w:val="24"/>
                <w:sz w:val="20"/>
                <w:szCs w:val="20"/>
              </w:rPr>
              <w:t>.502.х1.320</w:t>
            </w:r>
          </w:p>
          <w:p w14:paraId="495A5054" w14:textId="77777777" w:rsidR="00F210A3" w:rsidRPr="00A112CC" w:rsidRDefault="00F210A3" w:rsidP="00FF4076">
            <w:pPr>
              <w:widowControl w:val="0"/>
              <w:ind w:firstLine="0"/>
              <w:jc w:val="center"/>
              <w:rPr>
                <w:i/>
                <w:sz w:val="20"/>
              </w:rPr>
            </w:pPr>
            <w:r w:rsidRPr="00A112CC">
              <w:rPr>
                <w:kern w:val="24"/>
                <w:sz w:val="20"/>
              </w:rPr>
              <w:t>0.502.х1.2хх</w:t>
            </w:r>
          </w:p>
        </w:tc>
      </w:tr>
      <w:tr w:rsidR="00A112CC" w:rsidRPr="00A112CC" w14:paraId="003618A6" w14:textId="77777777" w:rsidTr="003D73B3">
        <w:trPr>
          <w:trHeight w:val="20"/>
        </w:trPr>
        <w:tc>
          <w:tcPr>
            <w:tcW w:w="2616" w:type="dxa"/>
            <w:shd w:val="clear" w:color="auto" w:fill="auto"/>
          </w:tcPr>
          <w:p w14:paraId="3174D7C3" w14:textId="77777777" w:rsidR="00F210A3" w:rsidRPr="00A112CC" w:rsidRDefault="00F210A3" w:rsidP="00FF4076">
            <w:pPr>
              <w:widowControl w:val="0"/>
              <w:tabs>
                <w:tab w:val="num" w:pos="720"/>
              </w:tabs>
              <w:ind w:firstLine="0"/>
              <w:rPr>
                <w:i/>
                <w:sz w:val="20"/>
              </w:rPr>
            </w:pPr>
            <w:r w:rsidRPr="00A112CC">
              <w:rPr>
                <w:sz w:val="20"/>
                <w:u w:val="single"/>
              </w:rPr>
              <w:t>Вариант 2.</w:t>
            </w:r>
            <w:r w:rsidRPr="00A112CC">
              <w:rPr>
                <w:sz w:val="20"/>
              </w:rPr>
              <w:t xml:space="preserve"> Отражение обязательства по договору </w:t>
            </w:r>
          </w:p>
        </w:tc>
        <w:tc>
          <w:tcPr>
            <w:tcW w:w="2617" w:type="dxa"/>
            <w:shd w:val="clear" w:color="auto" w:fill="auto"/>
          </w:tcPr>
          <w:p w14:paraId="6A862AD4" w14:textId="77777777" w:rsidR="00F210A3" w:rsidRPr="00A112CC" w:rsidRDefault="00F210A3" w:rsidP="00FF4076">
            <w:pPr>
              <w:widowControl w:val="0"/>
              <w:tabs>
                <w:tab w:val="num" w:pos="720"/>
              </w:tabs>
              <w:ind w:firstLine="0"/>
              <w:rPr>
                <w:i/>
                <w:sz w:val="20"/>
              </w:rPr>
            </w:pPr>
            <w:r w:rsidRPr="00A112CC">
              <w:rPr>
                <w:sz w:val="20"/>
              </w:rPr>
              <w:t>Контракт (договор</w:t>
            </w:r>
            <w:r w:rsidRPr="00A112CC">
              <w:rPr>
                <w:sz w:val="20"/>
                <w:lang w:val="en-US"/>
              </w:rPr>
              <w:t>)</w:t>
            </w:r>
          </w:p>
        </w:tc>
        <w:tc>
          <w:tcPr>
            <w:tcW w:w="2617" w:type="dxa"/>
            <w:gridSpan w:val="2"/>
            <w:shd w:val="clear" w:color="auto" w:fill="auto"/>
          </w:tcPr>
          <w:p w14:paraId="382602CC" w14:textId="77777777" w:rsidR="00F210A3" w:rsidRPr="00A112CC" w:rsidRDefault="00F210A3" w:rsidP="00FF4076">
            <w:pPr>
              <w:widowControl w:val="0"/>
              <w:ind w:firstLine="0"/>
              <w:jc w:val="center"/>
              <w:rPr>
                <w:sz w:val="20"/>
              </w:rPr>
            </w:pPr>
            <w:r w:rsidRPr="00A112CC">
              <w:rPr>
                <w:sz w:val="20"/>
                <w:lang w:val="en-US"/>
              </w:rPr>
              <w:t>0</w:t>
            </w:r>
            <w:r w:rsidRPr="00A112CC">
              <w:rPr>
                <w:sz w:val="20"/>
              </w:rPr>
              <w:t>.506.10.320</w:t>
            </w:r>
          </w:p>
          <w:p w14:paraId="254628A6" w14:textId="77777777" w:rsidR="00F210A3" w:rsidRPr="00A112CC" w:rsidRDefault="00F210A3" w:rsidP="00FF4076">
            <w:pPr>
              <w:widowControl w:val="0"/>
              <w:ind w:firstLine="0"/>
              <w:jc w:val="center"/>
              <w:rPr>
                <w:i/>
                <w:sz w:val="20"/>
              </w:rPr>
            </w:pPr>
            <w:r w:rsidRPr="00A112CC">
              <w:rPr>
                <w:sz w:val="20"/>
                <w:lang w:val="en-US"/>
              </w:rPr>
              <w:t>0</w:t>
            </w:r>
            <w:r w:rsidRPr="00A112CC">
              <w:rPr>
                <w:sz w:val="20"/>
              </w:rPr>
              <w:t>.506.10.2хх</w:t>
            </w:r>
          </w:p>
        </w:tc>
        <w:tc>
          <w:tcPr>
            <w:tcW w:w="2617" w:type="dxa"/>
            <w:shd w:val="clear" w:color="auto" w:fill="auto"/>
          </w:tcPr>
          <w:p w14:paraId="0F92284C" w14:textId="77777777" w:rsidR="00F210A3" w:rsidRPr="00A112CC" w:rsidRDefault="00F210A3"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lang w:val="en-US"/>
              </w:rPr>
              <w:t>0</w:t>
            </w:r>
            <w:r w:rsidRPr="00A112CC">
              <w:rPr>
                <w:kern w:val="24"/>
                <w:sz w:val="20"/>
                <w:szCs w:val="20"/>
              </w:rPr>
              <w:t>.502.11.320</w:t>
            </w:r>
          </w:p>
          <w:p w14:paraId="7520A3BA" w14:textId="77777777" w:rsidR="00F210A3" w:rsidRPr="00A112CC" w:rsidRDefault="00F210A3" w:rsidP="00FF4076">
            <w:pPr>
              <w:widowControl w:val="0"/>
              <w:ind w:firstLine="0"/>
              <w:jc w:val="center"/>
              <w:rPr>
                <w:i/>
                <w:sz w:val="20"/>
              </w:rPr>
            </w:pPr>
            <w:r w:rsidRPr="00A112CC">
              <w:rPr>
                <w:kern w:val="24"/>
                <w:sz w:val="20"/>
              </w:rPr>
              <w:t>0.502.11.2хх</w:t>
            </w:r>
          </w:p>
        </w:tc>
      </w:tr>
      <w:tr w:rsidR="00A112CC" w:rsidRPr="00A112CC" w14:paraId="4F8865FA" w14:textId="77777777" w:rsidTr="003D73B3">
        <w:trPr>
          <w:trHeight w:val="20"/>
        </w:trPr>
        <w:tc>
          <w:tcPr>
            <w:tcW w:w="2616" w:type="dxa"/>
            <w:shd w:val="clear" w:color="auto" w:fill="auto"/>
          </w:tcPr>
          <w:p w14:paraId="365C585F" w14:textId="77777777" w:rsidR="00F210A3" w:rsidRPr="00A112CC" w:rsidRDefault="00F210A3" w:rsidP="00FF4076">
            <w:pPr>
              <w:widowControl w:val="0"/>
              <w:tabs>
                <w:tab w:val="num" w:pos="720"/>
              </w:tabs>
              <w:ind w:firstLine="0"/>
              <w:rPr>
                <w:i/>
                <w:sz w:val="20"/>
              </w:rPr>
            </w:pPr>
            <w:r w:rsidRPr="00A112CC">
              <w:rPr>
                <w:sz w:val="20"/>
              </w:rPr>
              <w:t>В случае, когда расходные обязательства при заключении контракта по результатам конкурсной процедуры приняты в прошлом году, показатели переносятся на текущий финансовый год:</w:t>
            </w:r>
          </w:p>
        </w:tc>
        <w:tc>
          <w:tcPr>
            <w:tcW w:w="2617" w:type="dxa"/>
            <w:vMerge w:val="restart"/>
            <w:shd w:val="clear" w:color="auto" w:fill="auto"/>
          </w:tcPr>
          <w:p w14:paraId="0FB6F39B" w14:textId="77777777" w:rsidR="00F210A3" w:rsidRPr="00A112CC" w:rsidRDefault="00F210A3" w:rsidP="00FF4076">
            <w:pPr>
              <w:widowControl w:val="0"/>
              <w:tabs>
                <w:tab w:val="num" w:pos="720"/>
              </w:tabs>
              <w:ind w:firstLine="0"/>
              <w:rPr>
                <w:i/>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78AC40EB" w14:textId="77777777" w:rsidR="00F210A3" w:rsidRPr="00A112CC" w:rsidRDefault="00F210A3" w:rsidP="00FF4076">
            <w:pPr>
              <w:widowControl w:val="0"/>
              <w:ind w:firstLine="0"/>
              <w:jc w:val="center"/>
              <w:rPr>
                <w:i/>
                <w:sz w:val="20"/>
              </w:rPr>
            </w:pPr>
          </w:p>
        </w:tc>
        <w:tc>
          <w:tcPr>
            <w:tcW w:w="2617" w:type="dxa"/>
            <w:shd w:val="clear" w:color="auto" w:fill="auto"/>
          </w:tcPr>
          <w:p w14:paraId="03437FBF" w14:textId="77777777" w:rsidR="00F210A3" w:rsidRPr="00A112CC" w:rsidRDefault="00F210A3" w:rsidP="00FF4076">
            <w:pPr>
              <w:widowControl w:val="0"/>
              <w:ind w:firstLine="0"/>
              <w:jc w:val="center"/>
              <w:rPr>
                <w:i/>
                <w:sz w:val="20"/>
              </w:rPr>
            </w:pPr>
          </w:p>
        </w:tc>
      </w:tr>
      <w:tr w:rsidR="00A112CC" w:rsidRPr="00A112CC" w14:paraId="7CF46463" w14:textId="77777777" w:rsidTr="003D73B3">
        <w:trPr>
          <w:trHeight w:val="20"/>
        </w:trPr>
        <w:tc>
          <w:tcPr>
            <w:tcW w:w="2616" w:type="dxa"/>
            <w:shd w:val="clear" w:color="auto" w:fill="auto"/>
          </w:tcPr>
          <w:p w14:paraId="3EBD0C60" w14:textId="77777777" w:rsidR="00F210A3" w:rsidRPr="00A112CC" w:rsidRDefault="00F210A3" w:rsidP="00FF4076">
            <w:pPr>
              <w:widowControl w:val="0"/>
              <w:tabs>
                <w:tab w:val="num" w:pos="720"/>
              </w:tabs>
              <w:ind w:firstLine="0"/>
              <w:rPr>
                <w:i/>
                <w:sz w:val="20"/>
              </w:rPr>
            </w:pPr>
            <w:r w:rsidRPr="00A112CC">
              <w:rPr>
                <w:sz w:val="20"/>
              </w:rPr>
              <w:t>в сумме прав на принятие обязательств</w:t>
            </w:r>
          </w:p>
        </w:tc>
        <w:tc>
          <w:tcPr>
            <w:tcW w:w="2617" w:type="dxa"/>
            <w:vMerge/>
            <w:shd w:val="clear" w:color="auto" w:fill="auto"/>
          </w:tcPr>
          <w:p w14:paraId="7590A693" w14:textId="77777777" w:rsidR="00F210A3" w:rsidRPr="00A112CC" w:rsidRDefault="00F210A3" w:rsidP="00FF4076">
            <w:pPr>
              <w:widowControl w:val="0"/>
              <w:tabs>
                <w:tab w:val="num" w:pos="720"/>
              </w:tabs>
              <w:ind w:firstLine="0"/>
              <w:rPr>
                <w:i/>
                <w:sz w:val="20"/>
              </w:rPr>
            </w:pPr>
          </w:p>
        </w:tc>
        <w:tc>
          <w:tcPr>
            <w:tcW w:w="2617" w:type="dxa"/>
            <w:gridSpan w:val="2"/>
            <w:shd w:val="clear" w:color="auto" w:fill="auto"/>
          </w:tcPr>
          <w:p w14:paraId="49533E3A" w14:textId="77777777" w:rsidR="00F210A3" w:rsidRPr="00A112CC" w:rsidRDefault="00F210A3" w:rsidP="00FF4076">
            <w:pPr>
              <w:widowControl w:val="0"/>
              <w:ind w:firstLine="0"/>
              <w:jc w:val="center"/>
              <w:rPr>
                <w:sz w:val="20"/>
              </w:rPr>
            </w:pPr>
            <w:r w:rsidRPr="00A112CC">
              <w:rPr>
                <w:sz w:val="20"/>
                <w:lang w:val="en-US"/>
              </w:rPr>
              <w:t>0</w:t>
            </w:r>
            <w:r w:rsidRPr="00A112CC">
              <w:rPr>
                <w:sz w:val="20"/>
              </w:rPr>
              <w:t>.506.10.320</w:t>
            </w:r>
          </w:p>
          <w:p w14:paraId="19871568" w14:textId="77777777" w:rsidR="00F210A3" w:rsidRPr="00A112CC" w:rsidRDefault="00F210A3" w:rsidP="00FF4076">
            <w:pPr>
              <w:widowControl w:val="0"/>
              <w:ind w:firstLine="0"/>
              <w:jc w:val="center"/>
              <w:rPr>
                <w:i/>
                <w:sz w:val="20"/>
              </w:rPr>
            </w:pPr>
            <w:r w:rsidRPr="00A112CC">
              <w:rPr>
                <w:sz w:val="20"/>
              </w:rPr>
              <w:t>0.506.10.2хх</w:t>
            </w:r>
          </w:p>
        </w:tc>
        <w:tc>
          <w:tcPr>
            <w:tcW w:w="2617" w:type="dxa"/>
            <w:shd w:val="clear" w:color="auto" w:fill="auto"/>
          </w:tcPr>
          <w:p w14:paraId="6E4D048E" w14:textId="77777777" w:rsidR="00F210A3" w:rsidRPr="00A112CC" w:rsidRDefault="00F210A3" w:rsidP="00FF4076">
            <w:pPr>
              <w:widowControl w:val="0"/>
              <w:ind w:firstLine="0"/>
              <w:jc w:val="center"/>
              <w:rPr>
                <w:sz w:val="20"/>
              </w:rPr>
            </w:pPr>
            <w:r w:rsidRPr="00A112CC">
              <w:rPr>
                <w:sz w:val="20"/>
                <w:lang w:val="en-US"/>
              </w:rPr>
              <w:t>0</w:t>
            </w:r>
            <w:r w:rsidRPr="00A112CC">
              <w:rPr>
                <w:sz w:val="20"/>
              </w:rPr>
              <w:t>.506.20.320</w:t>
            </w:r>
          </w:p>
          <w:p w14:paraId="1BB4AA42" w14:textId="77777777" w:rsidR="00F210A3" w:rsidRPr="00A112CC" w:rsidRDefault="00F210A3" w:rsidP="00FF4076">
            <w:pPr>
              <w:widowControl w:val="0"/>
              <w:ind w:firstLine="0"/>
              <w:jc w:val="center"/>
              <w:rPr>
                <w:i/>
                <w:sz w:val="20"/>
              </w:rPr>
            </w:pPr>
            <w:r w:rsidRPr="00A112CC">
              <w:rPr>
                <w:sz w:val="20"/>
              </w:rPr>
              <w:t>0.506.20.2хх</w:t>
            </w:r>
          </w:p>
        </w:tc>
      </w:tr>
      <w:tr w:rsidR="00A112CC" w:rsidRPr="00A112CC" w14:paraId="1E86EEB2" w14:textId="77777777" w:rsidTr="003D73B3">
        <w:trPr>
          <w:trHeight w:val="20"/>
        </w:trPr>
        <w:tc>
          <w:tcPr>
            <w:tcW w:w="2616" w:type="dxa"/>
            <w:shd w:val="clear" w:color="auto" w:fill="auto"/>
          </w:tcPr>
          <w:p w14:paraId="46BC35EE" w14:textId="77777777" w:rsidR="00F210A3" w:rsidRPr="00A112CC" w:rsidRDefault="00F210A3" w:rsidP="00FF4076">
            <w:pPr>
              <w:widowControl w:val="0"/>
              <w:tabs>
                <w:tab w:val="num" w:pos="720"/>
              </w:tabs>
              <w:ind w:firstLine="0"/>
              <w:rPr>
                <w:i/>
                <w:sz w:val="20"/>
              </w:rPr>
            </w:pPr>
            <w:r w:rsidRPr="00A112CC">
              <w:rPr>
                <w:sz w:val="20"/>
              </w:rPr>
              <w:t>в сумме принятых обязательств</w:t>
            </w:r>
          </w:p>
        </w:tc>
        <w:tc>
          <w:tcPr>
            <w:tcW w:w="2617" w:type="dxa"/>
            <w:vMerge/>
            <w:shd w:val="clear" w:color="auto" w:fill="auto"/>
          </w:tcPr>
          <w:p w14:paraId="3D6DD0FD" w14:textId="77777777" w:rsidR="00F210A3" w:rsidRPr="00A112CC" w:rsidRDefault="00F210A3" w:rsidP="00FF4076">
            <w:pPr>
              <w:widowControl w:val="0"/>
              <w:tabs>
                <w:tab w:val="num" w:pos="720"/>
              </w:tabs>
              <w:ind w:firstLine="0"/>
              <w:rPr>
                <w:i/>
                <w:sz w:val="20"/>
              </w:rPr>
            </w:pPr>
          </w:p>
        </w:tc>
        <w:tc>
          <w:tcPr>
            <w:tcW w:w="2617" w:type="dxa"/>
            <w:gridSpan w:val="2"/>
            <w:shd w:val="clear" w:color="auto" w:fill="auto"/>
          </w:tcPr>
          <w:p w14:paraId="38F75878" w14:textId="77777777" w:rsidR="00F210A3" w:rsidRPr="00A112CC" w:rsidRDefault="00F210A3"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lang w:val="en-US"/>
              </w:rPr>
              <w:t>0</w:t>
            </w:r>
            <w:r w:rsidRPr="00A112CC">
              <w:rPr>
                <w:kern w:val="24"/>
                <w:sz w:val="20"/>
                <w:szCs w:val="20"/>
              </w:rPr>
              <w:t>.502.21.320</w:t>
            </w:r>
          </w:p>
          <w:p w14:paraId="0409D647" w14:textId="77777777" w:rsidR="00F210A3" w:rsidRPr="00A112CC" w:rsidRDefault="00F210A3" w:rsidP="00FF4076">
            <w:pPr>
              <w:widowControl w:val="0"/>
              <w:ind w:firstLine="0"/>
              <w:jc w:val="center"/>
              <w:rPr>
                <w:i/>
                <w:sz w:val="20"/>
              </w:rPr>
            </w:pPr>
            <w:r w:rsidRPr="00A112CC">
              <w:rPr>
                <w:kern w:val="24"/>
                <w:sz w:val="20"/>
              </w:rPr>
              <w:t>0.502.21.2хх</w:t>
            </w:r>
          </w:p>
        </w:tc>
        <w:tc>
          <w:tcPr>
            <w:tcW w:w="2617" w:type="dxa"/>
            <w:shd w:val="clear" w:color="auto" w:fill="auto"/>
          </w:tcPr>
          <w:p w14:paraId="086E1DBD" w14:textId="77777777" w:rsidR="00F210A3" w:rsidRPr="00A112CC" w:rsidRDefault="00F210A3"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lang w:val="en-US"/>
              </w:rPr>
              <w:t>0</w:t>
            </w:r>
            <w:r w:rsidRPr="00A112CC">
              <w:rPr>
                <w:kern w:val="24"/>
                <w:sz w:val="20"/>
                <w:szCs w:val="20"/>
              </w:rPr>
              <w:t>.502.11.320</w:t>
            </w:r>
          </w:p>
          <w:p w14:paraId="03779B21" w14:textId="77777777" w:rsidR="00F210A3" w:rsidRPr="00A112CC" w:rsidRDefault="00F210A3" w:rsidP="00FF4076">
            <w:pPr>
              <w:widowControl w:val="0"/>
              <w:ind w:firstLine="0"/>
              <w:jc w:val="center"/>
              <w:rPr>
                <w:i/>
                <w:sz w:val="20"/>
              </w:rPr>
            </w:pPr>
            <w:r w:rsidRPr="00A112CC">
              <w:rPr>
                <w:kern w:val="24"/>
                <w:sz w:val="20"/>
              </w:rPr>
              <w:t>0.502.11.2хх</w:t>
            </w:r>
          </w:p>
        </w:tc>
      </w:tr>
      <w:tr w:rsidR="00A112CC" w:rsidRPr="00A112CC" w14:paraId="7CE17FB9" w14:textId="77777777" w:rsidTr="003D73B3">
        <w:trPr>
          <w:trHeight w:val="20"/>
        </w:trPr>
        <w:tc>
          <w:tcPr>
            <w:tcW w:w="10467" w:type="dxa"/>
            <w:gridSpan w:val="5"/>
            <w:shd w:val="clear" w:color="auto" w:fill="auto"/>
          </w:tcPr>
          <w:p w14:paraId="397FF4DC" w14:textId="4B899233" w:rsidR="00F210A3" w:rsidRPr="00A112CC" w:rsidRDefault="00F210A3" w:rsidP="00FF4076">
            <w:pPr>
              <w:widowControl w:val="0"/>
              <w:ind w:firstLine="0"/>
              <w:jc w:val="left"/>
              <w:rPr>
                <w:b/>
                <w:kern w:val="24"/>
                <w:sz w:val="20"/>
              </w:rPr>
            </w:pPr>
            <w:r w:rsidRPr="00A112CC">
              <w:rPr>
                <w:b/>
                <w:kern w:val="24"/>
                <w:sz w:val="20"/>
              </w:rPr>
              <w:t>2.1.1.2. Формирование первоначальной стоимости объекта НМА при его приобретении:</w:t>
            </w:r>
          </w:p>
        </w:tc>
      </w:tr>
      <w:tr w:rsidR="00A112CC" w:rsidRPr="00A112CC" w14:paraId="7A462A1F" w14:textId="77777777" w:rsidTr="003D73B3">
        <w:trPr>
          <w:trHeight w:val="20"/>
        </w:trPr>
        <w:tc>
          <w:tcPr>
            <w:tcW w:w="2616" w:type="dxa"/>
            <w:shd w:val="clear" w:color="auto" w:fill="auto"/>
          </w:tcPr>
          <w:p w14:paraId="71EDDA4F" w14:textId="39C58145" w:rsidR="00F210A3" w:rsidRPr="00A112CC" w:rsidRDefault="00F210A3" w:rsidP="00FF4076">
            <w:pPr>
              <w:widowControl w:val="0"/>
              <w:tabs>
                <w:tab w:val="num" w:pos="720"/>
              </w:tabs>
              <w:ind w:firstLine="0"/>
              <w:rPr>
                <w:i/>
                <w:sz w:val="20"/>
              </w:rPr>
            </w:pPr>
            <w:r w:rsidRPr="00A112CC">
              <w:rPr>
                <w:sz w:val="20"/>
              </w:rPr>
              <w:t xml:space="preserve"> - отражение стоимости объекта НМА по цене, указанной в договоре с правообладателем (с НДС)</w:t>
            </w:r>
          </w:p>
        </w:tc>
        <w:tc>
          <w:tcPr>
            <w:tcW w:w="2617" w:type="dxa"/>
            <w:vMerge w:val="restart"/>
            <w:shd w:val="clear" w:color="auto" w:fill="auto"/>
          </w:tcPr>
          <w:p w14:paraId="4CDCFD83" w14:textId="77777777" w:rsidR="00F210A3" w:rsidRPr="00A112CC" w:rsidRDefault="00F210A3" w:rsidP="00FF4076">
            <w:pPr>
              <w:widowControl w:val="0"/>
              <w:tabs>
                <w:tab w:val="num" w:pos="720"/>
              </w:tabs>
              <w:ind w:firstLine="0"/>
              <w:rPr>
                <w:sz w:val="20"/>
              </w:rPr>
            </w:pPr>
            <w:r w:rsidRPr="00A112CC">
              <w:rPr>
                <w:sz w:val="20"/>
              </w:rPr>
              <w:t>Товаросопроводительные документы</w:t>
            </w:r>
          </w:p>
          <w:p w14:paraId="54F66B52" w14:textId="77777777" w:rsidR="00F210A3" w:rsidRPr="00A112CC" w:rsidRDefault="00F210A3" w:rsidP="00FF4076">
            <w:pPr>
              <w:widowControl w:val="0"/>
              <w:tabs>
                <w:tab w:val="num" w:pos="720"/>
              </w:tabs>
              <w:ind w:firstLine="0"/>
              <w:rPr>
                <w:sz w:val="20"/>
              </w:rPr>
            </w:pPr>
            <w:r w:rsidRPr="00A112CC">
              <w:rPr>
                <w:sz w:val="20"/>
              </w:rPr>
              <w:t>Акты</w:t>
            </w:r>
          </w:p>
          <w:p w14:paraId="28CEAB2F" w14:textId="1C30E64F" w:rsidR="00F210A3" w:rsidRPr="00A112CC" w:rsidRDefault="00F210A3" w:rsidP="00FF4076">
            <w:pPr>
              <w:widowControl w:val="0"/>
              <w:tabs>
                <w:tab w:val="num" w:pos="720"/>
              </w:tabs>
              <w:ind w:firstLine="0"/>
              <w:rPr>
                <w:i/>
                <w:sz w:val="20"/>
              </w:rPr>
            </w:pPr>
            <w:r w:rsidRPr="00A112CC">
              <w:rPr>
                <w:sz w:val="20"/>
              </w:rPr>
              <w:t>Иные документы, подтверждающие факт оказания услуг (выполнения работ)</w:t>
            </w:r>
          </w:p>
        </w:tc>
        <w:tc>
          <w:tcPr>
            <w:tcW w:w="2617" w:type="dxa"/>
            <w:gridSpan w:val="2"/>
            <w:shd w:val="clear" w:color="auto" w:fill="auto"/>
          </w:tcPr>
          <w:p w14:paraId="1B89F468" w14:textId="77777777" w:rsidR="00F210A3" w:rsidRPr="00A112CC" w:rsidRDefault="00F210A3"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0.106.2х.320</w:t>
            </w:r>
          </w:p>
          <w:p w14:paraId="2CBBC23C" w14:textId="1B0035B3" w:rsidR="00F210A3" w:rsidRPr="00A112CC" w:rsidRDefault="00F210A3" w:rsidP="00FF4076">
            <w:pPr>
              <w:pStyle w:val="aff"/>
              <w:widowControl w:val="0"/>
              <w:spacing w:before="0" w:beforeAutospacing="0" w:after="0" w:afterAutospacing="0"/>
              <w:jc w:val="center"/>
              <w:textAlignment w:val="baseline"/>
              <w:rPr>
                <w:i/>
                <w:sz w:val="20"/>
                <w:szCs w:val="20"/>
              </w:rPr>
            </w:pPr>
            <w:r w:rsidRPr="00A112CC">
              <w:rPr>
                <w:kern w:val="24"/>
                <w:sz w:val="20"/>
                <w:szCs w:val="20"/>
              </w:rPr>
              <w:t>0.106.3х.320</w:t>
            </w:r>
          </w:p>
        </w:tc>
        <w:tc>
          <w:tcPr>
            <w:tcW w:w="2617" w:type="dxa"/>
            <w:shd w:val="clear" w:color="auto" w:fill="auto"/>
          </w:tcPr>
          <w:p w14:paraId="3A174533"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 xml:space="preserve">0.302.32.73х </w:t>
            </w:r>
          </w:p>
          <w:p w14:paraId="29C6815B"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(734, 736, 737)</w:t>
            </w:r>
          </w:p>
          <w:p w14:paraId="3F5D5301" w14:textId="77777777" w:rsidR="00F210A3" w:rsidRPr="00A112CC" w:rsidRDefault="00F210A3" w:rsidP="00FF4076">
            <w:pPr>
              <w:widowControl w:val="0"/>
              <w:ind w:firstLine="0"/>
              <w:jc w:val="center"/>
              <w:rPr>
                <w:i/>
                <w:sz w:val="20"/>
              </w:rPr>
            </w:pPr>
            <w:r w:rsidRPr="00A112CC">
              <w:rPr>
                <w:sz w:val="20"/>
              </w:rPr>
              <w:t>0.208.32.667</w:t>
            </w:r>
          </w:p>
        </w:tc>
      </w:tr>
      <w:tr w:rsidR="00A112CC" w:rsidRPr="00A112CC" w14:paraId="3437C2D2" w14:textId="77777777" w:rsidTr="003D73B3">
        <w:trPr>
          <w:trHeight w:val="20"/>
        </w:trPr>
        <w:tc>
          <w:tcPr>
            <w:tcW w:w="2616" w:type="dxa"/>
            <w:shd w:val="clear" w:color="auto" w:fill="auto"/>
          </w:tcPr>
          <w:p w14:paraId="70CAE284" w14:textId="77777777" w:rsidR="00F210A3" w:rsidRPr="00A112CC" w:rsidRDefault="00F210A3" w:rsidP="00FF4076">
            <w:pPr>
              <w:widowControl w:val="0"/>
              <w:tabs>
                <w:tab w:val="num" w:pos="720"/>
              </w:tabs>
              <w:ind w:firstLine="0"/>
              <w:rPr>
                <w:i/>
                <w:sz w:val="20"/>
              </w:rPr>
            </w:pPr>
            <w:r w:rsidRPr="00A112CC">
              <w:rPr>
                <w:sz w:val="20"/>
              </w:rPr>
              <w:t xml:space="preserve"> - отражение стоимости иных расходов, непосредственно связанных с его приобретением, созданием и обеспечением условий для использования его в запланированных целях (с НДС)</w:t>
            </w:r>
          </w:p>
        </w:tc>
        <w:tc>
          <w:tcPr>
            <w:tcW w:w="2617" w:type="dxa"/>
            <w:vMerge/>
            <w:shd w:val="clear" w:color="auto" w:fill="auto"/>
          </w:tcPr>
          <w:p w14:paraId="3260DA84" w14:textId="77777777" w:rsidR="00F210A3" w:rsidRPr="00A112CC" w:rsidRDefault="00F210A3" w:rsidP="00FF4076">
            <w:pPr>
              <w:widowControl w:val="0"/>
              <w:tabs>
                <w:tab w:val="num" w:pos="720"/>
              </w:tabs>
              <w:ind w:firstLine="0"/>
              <w:rPr>
                <w:i/>
                <w:sz w:val="20"/>
              </w:rPr>
            </w:pPr>
          </w:p>
        </w:tc>
        <w:tc>
          <w:tcPr>
            <w:tcW w:w="2617" w:type="dxa"/>
            <w:gridSpan w:val="2"/>
            <w:shd w:val="clear" w:color="auto" w:fill="auto"/>
          </w:tcPr>
          <w:p w14:paraId="48ABB778" w14:textId="77777777" w:rsidR="00F210A3" w:rsidRPr="00A112CC" w:rsidRDefault="00F210A3" w:rsidP="00FF4076">
            <w:pPr>
              <w:widowControl w:val="0"/>
              <w:ind w:firstLine="0"/>
              <w:jc w:val="center"/>
              <w:rPr>
                <w:i/>
                <w:sz w:val="20"/>
              </w:rPr>
            </w:pPr>
          </w:p>
        </w:tc>
        <w:tc>
          <w:tcPr>
            <w:tcW w:w="2617" w:type="dxa"/>
            <w:shd w:val="clear" w:color="auto" w:fill="auto"/>
          </w:tcPr>
          <w:p w14:paraId="7EAA554D"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 xml:space="preserve">0.302.хх.73х </w:t>
            </w:r>
          </w:p>
          <w:p w14:paraId="34A189FF" w14:textId="7218D510" w:rsidR="00F210A3" w:rsidRPr="00A112CC" w:rsidRDefault="00F210A3" w:rsidP="00FF4076">
            <w:pPr>
              <w:pStyle w:val="aff"/>
              <w:widowControl w:val="0"/>
              <w:spacing w:before="0" w:beforeAutospacing="0" w:after="0" w:afterAutospacing="0"/>
              <w:jc w:val="center"/>
              <w:textAlignment w:val="baseline"/>
              <w:rPr>
                <w:i/>
                <w:sz w:val="20"/>
                <w:szCs w:val="20"/>
              </w:rPr>
            </w:pPr>
            <w:r w:rsidRPr="00A112CC">
              <w:rPr>
                <w:sz w:val="20"/>
                <w:szCs w:val="20"/>
              </w:rPr>
              <w:t>(734, 736, 737)</w:t>
            </w:r>
          </w:p>
        </w:tc>
      </w:tr>
      <w:tr w:rsidR="00A112CC" w:rsidRPr="00A112CC" w14:paraId="7A366475" w14:textId="77777777" w:rsidTr="003D73B3">
        <w:trPr>
          <w:trHeight w:val="20"/>
        </w:trPr>
        <w:tc>
          <w:tcPr>
            <w:tcW w:w="2616" w:type="dxa"/>
            <w:shd w:val="clear" w:color="auto" w:fill="auto"/>
          </w:tcPr>
          <w:p w14:paraId="5A39BB31" w14:textId="77777777" w:rsidR="00F210A3" w:rsidRPr="00A112CC" w:rsidRDefault="00F210A3" w:rsidP="00FF4076">
            <w:pPr>
              <w:widowControl w:val="0"/>
              <w:tabs>
                <w:tab w:val="num" w:pos="720"/>
              </w:tabs>
              <w:ind w:firstLine="0"/>
              <w:rPr>
                <w:i/>
                <w:sz w:val="20"/>
              </w:rPr>
            </w:pPr>
            <w:r w:rsidRPr="00A112CC">
              <w:rPr>
                <w:sz w:val="20"/>
              </w:rPr>
              <w:t xml:space="preserve"> - сумма невозмещаемой госпошлины</w:t>
            </w:r>
          </w:p>
        </w:tc>
        <w:tc>
          <w:tcPr>
            <w:tcW w:w="2617" w:type="dxa"/>
            <w:vMerge/>
            <w:shd w:val="clear" w:color="auto" w:fill="auto"/>
          </w:tcPr>
          <w:p w14:paraId="73CF3CE3" w14:textId="77777777" w:rsidR="00F210A3" w:rsidRPr="00A112CC" w:rsidRDefault="00F210A3" w:rsidP="00FF4076">
            <w:pPr>
              <w:widowControl w:val="0"/>
              <w:tabs>
                <w:tab w:val="num" w:pos="720"/>
              </w:tabs>
              <w:ind w:firstLine="0"/>
              <w:rPr>
                <w:i/>
                <w:sz w:val="20"/>
              </w:rPr>
            </w:pPr>
          </w:p>
        </w:tc>
        <w:tc>
          <w:tcPr>
            <w:tcW w:w="2617" w:type="dxa"/>
            <w:gridSpan w:val="2"/>
            <w:shd w:val="clear" w:color="auto" w:fill="auto"/>
          </w:tcPr>
          <w:p w14:paraId="705FB47E" w14:textId="77777777" w:rsidR="00F210A3" w:rsidRPr="00A112CC" w:rsidRDefault="00F210A3" w:rsidP="00FF4076">
            <w:pPr>
              <w:widowControl w:val="0"/>
              <w:ind w:firstLine="0"/>
              <w:jc w:val="center"/>
              <w:rPr>
                <w:i/>
                <w:sz w:val="20"/>
              </w:rPr>
            </w:pPr>
          </w:p>
        </w:tc>
        <w:tc>
          <w:tcPr>
            <w:tcW w:w="2617" w:type="dxa"/>
            <w:shd w:val="clear" w:color="auto" w:fill="auto"/>
          </w:tcPr>
          <w:p w14:paraId="5D49FB31" w14:textId="3DB2BA21" w:rsidR="00F210A3" w:rsidRPr="00A112CC" w:rsidRDefault="00F210A3" w:rsidP="00FF4076">
            <w:pPr>
              <w:pStyle w:val="aff"/>
              <w:widowControl w:val="0"/>
              <w:spacing w:before="0" w:beforeAutospacing="0" w:after="0" w:afterAutospacing="0"/>
              <w:jc w:val="center"/>
              <w:textAlignment w:val="baseline"/>
              <w:rPr>
                <w:i/>
                <w:sz w:val="20"/>
                <w:szCs w:val="20"/>
              </w:rPr>
            </w:pPr>
            <w:r w:rsidRPr="00A112CC">
              <w:rPr>
                <w:sz w:val="20"/>
                <w:szCs w:val="20"/>
              </w:rPr>
              <w:t>0.303.05.731</w:t>
            </w:r>
          </w:p>
        </w:tc>
      </w:tr>
      <w:tr w:rsidR="00A112CC" w:rsidRPr="00A112CC" w14:paraId="7ABE6CD7" w14:textId="77777777" w:rsidTr="003D73B3">
        <w:trPr>
          <w:trHeight w:val="20"/>
        </w:trPr>
        <w:tc>
          <w:tcPr>
            <w:tcW w:w="2616" w:type="dxa"/>
            <w:shd w:val="clear" w:color="auto" w:fill="auto"/>
          </w:tcPr>
          <w:p w14:paraId="13B8DEA8" w14:textId="77777777" w:rsidR="00F210A3" w:rsidRPr="00A112CC" w:rsidRDefault="00F210A3" w:rsidP="00FF4076">
            <w:pPr>
              <w:widowControl w:val="0"/>
              <w:tabs>
                <w:tab w:val="num" w:pos="720"/>
              </w:tabs>
              <w:ind w:firstLine="0"/>
              <w:rPr>
                <w:sz w:val="20"/>
              </w:rPr>
            </w:pPr>
            <w:r w:rsidRPr="00A112CC">
              <w:rPr>
                <w:sz w:val="20"/>
              </w:rPr>
              <w:t>Принято денежное обязательство</w:t>
            </w:r>
          </w:p>
        </w:tc>
        <w:tc>
          <w:tcPr>
            <w:tcW w:w="2617" w:type="dxa"/>
            <w:vMerge/>
            <w:shd w:val="clear" w:color="auto" w:fill="auto"/>
          </w:tcPr>
          <w:p w14:paraId="36429A24" w14:textId="77777777" w:rsidR="00F210A3" w:rsidRPr="00A112CC" w:rsidRDefault="00F210A3" w:rsidP="00FF4076">
            <w:pPr>
              <w:widowControl w:val="0"/>
              <w:tabs>
                <w:tab w:val="num" w:pos="720"/>
              </w:tabs>
              <w:ind w:firstLine="0"/>
              <w:rPr>
                <w:i/>
                <w:sz w:val="20"/>
              </w:rPr>
            </w:pPr>
          </w:p>
        </w:tc>
        <w:tc>
          <w:tcPr>
            <w:tcW w:w="2617" w:type="dxa"/>
            <w:gridSpan w:val="2"/>
            <w:shd w:val="clear" w:color="auto" w:fill="auto"/>
          </w:tcPr>
          <w:p w14:paraId="34201904" w14:textId="77777777" w:rsidR="00F210A3" w:rsidRPr="00A112CC" w:rsidRDefault="00F210A3" w:rsidP="00FF4076">
            <w:pPr>
              <w:widowControl w:val="0"/>
              <w:ind w:firstLine="0"/>
              <w:jc w:val="center"/>
              <w:rPr>
                <w:sz w:val="20"/>
              </w:rPr>
            </w:pPr>
            <w:r w:rsidRPr="00A112CC">
              <w:rPr>
                <w:sz w:val="20"/>
              </w:rPr>
              <w:t>0.502.11.320</w:t>
            </w:r>
          </w:p>
          <w:p w14:paraId="4E6C824C" w14:textId="77777777" w:rsidR="00F210A3" w:rsidRPr="00A112CC" w:rsidRDefault="00F210A3" w:rsidP="00FF4076">
            <w:pPr>
              <w:widowControl w:val="0"/>
              <w:ind w:firstLine="0"/>
              <w:jc w:val="center"/>
              <w:rPr>
                <w:sz w:val="20"/>
              </w:rPr>
            </w:pPr>
            <w:r w:rsidRPr="00A112CC">
              <w:rPr>
                <w:sz w:val="20"/>
              </w:rPr>
              <w:t>0.502.11.2хх</w:t>
            </w:r>
          </w:p>
        </w:tc>
        <w:tc>
          <w:tcPr>
            <w:tcW w:w="2617" w:type="dxa"/>
            <w:shd w:val="clear" w:color="auto" w:fill="auto"/>
          </w:tcPr>
          <w:p w14:paraId="33CF8144"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0.502.12.320</w:t>
            </w:r>
          </w:p>
          <w:p w14:paraId="3A9ED782"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0.502.12.2хх</w:t>
            </w:r>
          </w:p>
        </w:tc>
      </w:tr>
      <w:tr w:rsidR="00A112CC" w:rsidRPr="00A112CC" w14:paraId="7F2700DE" w14:textId="77777777" w:rsidTr="003D73B3">
        <w:trPr>
          <w:trHeight w:val="20"/>
        </w:trPr>
        <w:tc>
          <w:tcPr>
            <w:tcW w:w="2616" w:type="dxa"/>
            <w:shd w:val="clear" w:color="auto" w:fill="auto"/>
          </w:tcPr>
          <w:p w14:paraId="76627368" w14:textId="41318962" w:rsidR="00F210A3" w:rsidRPr="00A112CC" w:rsidRDefault="00F210A3" w:rsidP="00FF4076">
            <w:pPr>
              <w:widowControl w:val="0"/>
              <w:tabs>
                <w:tab w:val="num" w:pos="720"/>
              </w:tabs>
              <w:ind w:firstLine="0"/>
              <w:rPr>
                <w:i/>
                <w:sz w:val="20"/>
              </w:rPr>
            </w:pPr>
            <w:r w:rsidRPr="00A112CC">
              <w:rPr>
                <w:sz w:val="20"/>
              </w:rPr>
              <w:t>Принятие к учету объекта НМА по сформированной первоначальной стоимости</w:t>
            </w:r>
          </w:p>
        </w:tc>
        <w:tc>
          <w:tcPr>
            <w:tcW w:w="2617" w:type="dxa"/>
            <w:shd w:val="clear" w:color="auto" w:fill="auto"/>
          </w:tcPr>
          <w:p w14:paraId="39F24E00" w14:textId="77777777" w:rsidR="00F210A3" w:rsidRPr="00A112CC" w:rsidRDefault="00F210A3" w:rsidP="00FF4076">
            <w:pPr>
              <w:widowControl w:val="0"/>
              <w:tabs>
                <w:tab w:val="num" w:pos="720"/>
              </w:tabs>
              <w:ind w:firstLine="0"/>
              <w:rPr>
                <w:sz w:val="20"/>
              </w:rPr>
            </w:pPr>
            <w:r w:rsidRPr="00A112CC">
              <w:rPr>
                <w:sz w:val="20"/>
              </w:rPr>
              <w:t>Акт о приеме-передаче объектов нефинансовых активов (ф.</w:t>
            </w:r>
            <w:r w:rsidRPr="00A112CC">
              <w:rPr>
                <w:sz w:val="20"/>
                <w:lang w:val="en-US"/>
              </w:rPr>
              <w:t> </w:t>
            </w:r>
            <w:r w:rsidRPr="00A112CC">
              <w:rPr>
                <w:sz w:val="20"/>
              </w:rPr>
              <w:t>0504101)</w:t>
            </w:r>
          </w:p>
          <w:p w14:paraId="0A99BAC9" w14:textId="27CC52F2" w:rsidR="00F210A3" w:rsidRPr="00A112CC" w:rsidRDefault="00F210A3" w:rsidP="00FF4076">
            <w:pPr>
              <w:widowControl w:val="0"/>
              <w:tabs>
                <w:tab w:val="num" w:pos="720"/>
              </w:tabs>
              <w:ind w:firstLine="0"/>
              <w:rPr>
                <w:sz w:val="20"/>
              </w:rPr>
            </w:pPr>
            <w:r w:rsidRPr="00A112CC">
              <w:rPr>
                <w:sz w:val="20"/>
              </w:rPr>
              <w:t>Решение о признании объектов нефинансовых активов (ф. 0510441)</w:t>
            </w:r>
          </w:p>
          <w:p w14:paraId="1FA71B29" w14:textId="77777777" w:rsidR="00F210A3" w:rsidRPr="00A112CC" w:rsidRDefault="00F210A3" w:rsidP="00FF4076">
            <w:pPr>
              <w:widowControl w:val="0"/>
              <w:tabs>
                <w:tab w:val="num" w:pos="720"/>
              </w:tabs>
              <w:ind w:firstLine="0"/>
              <w:rPr>
                <w:i/>
                <w:sz w:val="20"/>
              </w:rPr>
            </w:pPr>
            <w:r w:rsidRPr="00A112CC">
              <w:rPr>
                <w:sz w:val="20"/>
              </w:rPr>
              <w:t>Бухгалтерская справка (ф. 0504833)</w:t>
            </w:r>
          </w:p>
        </w:tc>
        <w:tc>
          <w:tcPr>
            <w:tcW w:w="2617" w:type="dxa"/>
            <w:gridSpan w:val="2"/>
            <w:shd w:val="clear" w:color="auto" w:fill="auto"/>
          </w:tcPr>
          <w:p w14:paraId="68C9C078" w14:textId="77777777" w:rsidR="00F210A3" w:rsidRPr="00A112CC" w:rsidRDefault="00F210A3"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0.102.2х.320</w:t>
            </w:r>
          </w:p>
          <w:p w14:paraId="1EE9ADDD" w14:textId="77777777" w:rsidR="00F210A3" w:rsidRPr="00A112CC" w:rsidRDefault="00F210A3" w:rsidP="00FF4076">
            <w:pPr>
              <w:widowControl w:val="0"/>
              <w:ind w:firstLine="0"/>
              <w:jc w:val="center"/>
              <w:rPr>
                <w:i/>
                <w:sz w:val="20"/>
              </w:rPr>
            </w:pPr>
            <w:r w:rsidRPr="00A112CC">
              <w:rPr>
                <w:kern w:val="24"/>
                <w:sz w:val="20"/>
              </w:rPr>
              <w:t>0.102.3х.320</w:t>
            </w:r>
          </w:p>
        </w:tc>
        <w:tc>
          <w:tcPr>
            <w:tcW w:w="2617" w:type="dxa"/>
            <w:shd w:val="clear" w:color="auto" w:fill="auto"/>
          </w:tcPr>
          <w:p w14:paraId="05BFAAD7" w14:textId="77777777" w:rsidR="00F210A3" w:rsidRPr="00A112CC" w:rsidRDefault="00F210A3"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0.106.2х.320</w:t>
            </w:r>
          </w:p>
          <w:p w14:paraId="2509AC62" w14:textId="77777777" w:rsidR="00F210A3" w:rsidRPr="00A112CC" w:rsidRDefault="00F210A3" w:rsidP="00FF4076">
            <w:pPr>
              <w:widowControl w:val="0"/>
              <w:ind w:firstLine="0"/>
              <w:jc w:val="center"/>
              <w:rPr>
                <w:i/>
                <w:sz w:val="20"/>
              </w:rPr>
            </w:pPr>
            <w:r w:rsidRPr="00A112CC">
              <w:rPr>
                <w:kern w:val="24"/>
                <w:sz w:val="20"/>
              </w:rPr>
              <w:t>0.106.3х.320</w:t>
            </w:r>
          </w:p>
        </w:tc>
      </w:tr>
      <w:tr w:rsidR="00A112CC" w:rsidRPr="00A112CC" w14:paraId="78040456" w14:textId="77777777" w:rsidTr="003D73B3">
        <w:trPr>
          <w:trHeight w:val="20"/>
        </w:trPr>
        <w:tc>
          <w:tcPr>
            <w:tcW w:w="10467" w:type="dxa"/>
            <w:gridSpan w:val="5"/>
            <w:shd w:val="clear" w:color="auto" w:fill="auto"/>
          </w:tcPr>
          <w:p w14:paraId="1659399D" w14:textId="43556C71" w:rsidR="00F210A3" w:rsidRPr="00A112CC" w:rsidRDefault="00F210A3" w:rsidP="00FF4076">
            <w:pPr>
              <w:widowControl w:val="0"/>
              <w:ind w:firstLine="0"/>
              <w:jc w:val="left"/>
              <w:rPr>
                <w:sz w:val="20"/>
              </w:rPr>
            </w:pPr>
            <w:r w:rsidRPr="00A112CC">
              <w:rPr>
                <w:b/>
                <w:kern w:val="24"/>
                <w:sz w:val="20"/>
              </w:rPr>
              <w:t>2.1.1.3. Приобретение объектов НМА за счет нескольких источников финансирования</w:t>
            </w:r>
          </w:p>
        </w:tc>
      </w:tr>
      <w:tr w:rsidR="00A112CC" w:rsidRPr="00A112CC" w14:paraId="0A014D04" w14:textId="77777777" w:rsidTr="003D73B3">
        <w:trPr>
          <w:trHeight w:val="20"/>
        </w:trPr>
        <w:tc>
          <w:tcPr>
            <w:tcW w:w="2616" w:type="dxa"/>
            <w:shd w:val="clear" w:color="auto" w:fill="auto"/>
          </w:tcPr>
          <w:p w14:paraId="4D27624F" w14:textId="3F2DF1EF" w:rsidR="00F210A3" w:rsidRPr="00A112CC" w:rsidRDefault="00F210A3" w:rsidP="00FF4076">
            <w:pPr>
              <w:widowControl w:val="0"/>
              <w:tabs>
                <w:tab w:val="num" w:pos="720"/>
              </w:tabs>
              <w:ind w:firstLine="0"/>
              <w:rPr>
                <w:i/>
                <w:sz w:val="20"/>
              </w:rPr>
            </w:pPr>
            <w:r w:rsidRPr="00A112CC">
              <w:rPr>
                <w:sz w:val="20"/>
              </w:rPr>
              <w:t>Вложения в НМА</w:t>
            </w:r>
          </w:p>
        </w:tc>
        <w:tc>
          <w:tcPr>
            <w:tcW w:w="2617" w:type="dxa"/>
            <w:shd w:val="clear" w:color="auto" w:fill="auto"/>
          </w:tcPr>
          <w:p w14:paraId="7AF34F55" w14:textId="77777777" w:rsidR="00F210A3" w:rsidRPr="00A112CC" w:rsidRDefault="00F210A3" w:rsidP="00FF4076">
            <w:pPr>
              <w:widowControl w:val="0"/>
              <w:tabs>
                <w:tab w:val="num" w:pos="720"/>
              </w:tabs>
              <w:ind w:firstLine="0"/>
              <w:rPr>
                <w:i/>
                <w:sz w:val="20"/>
              </w:rPr>
            </w:pPr>
          </w:p>
        </w:tc>
        <w:tc>
          <w:tcPr>
            <w:tcW w:w="2617" w:type="dxa"/>
            <w:gridSpan w:val="2"/>
            <w:shd w:val="clear" w:color="auto" w:fill="auto"/>
          </w:tcPr>
          <w:p w14:paraId="63375987" w14:textId="77777777" w:rsidR="00F210A3" w:rsidRPr="00A112CC" w:rsidRDefault="00F210A3" w:rsidP="00FF4076">
            <w:pPr>
              <w:widowControl w:val="0"/>
              <w:ind w:firstLine="0"/>
              <w:jc w:val="center"/>
              <w:rPr>
                <w:i/>
                <w:sz w:val="20"/>
              </w:rPr>
            </w:pPr>
          </w:p>
        </w:tc>
        <w:tc>
          <w:tcPr>
            <w:tcW w:w="2617" w:type="dxa"/>
            <w:shd w:val="clear" w:color="auto" w:fill="auto"/>
          </w:tcPr>
          <w:p w14:paraId="5D726E60" w14:textId="77777777" w:rsidR="00F210A3" w:rsidRPr="00A112CC" w:rsidRDefault="00F210A3" w:rsidP="00FF4076">
            <w:pPr>
              <w:widowControl w:val="0"/>
              <w:ind w:firstLine="0"/>
              <w:jc w:val="center"/>
              <w:rPr>
                <w:i/>
                <w:sz w:val="20"/>
              </w:rPr>
            </w:pPr>
          </w:p>
        </w:tc>
      </w:tr>
      <w:tr w:rsidR="00A112CC" w:rsidRPr="00A112CC" w14:paraId="674B1AE6" w14:textId="77777777" w:rsidTr="003D73B3">
        <w:trPr>
          <w:trHeight w:val="20"/>
        </w:trPr>
        <w:tc>
          <w:tcPr>
            <w:tcW w:w="2616" w:type="dxa"/>
            <w:shd w:val="clear" w:color="auto" w:fill="auto"/>
          </w:tcPr>
          <w:p w14:paraId="6EF45AC2" w14:textId="11CBD96A" w:rsidR="00F210A3" w:rsidRPr="00A112CC" w:rsidRDefault="00F210A3" w:rsidP="00FF4076">
            <w:pPr>
              <w:widowControl w:val="0"/>
              <w:tabs>
                <w:tab w:val="num" w:pos="720"/>
              </w:tabs>
              <w:ind w:firstLine="0"/>
              <w:rPr>
                <w:i/>
                <w:sz w:val="20"/>
              </w:rPr>
            </w:pPr>
            <w:r w:rsidRPr="00A112CC">
              <w:rPr>
                <w:sz w:val="20"/>
              </w:rPr>
              <w:t>Формирование первоначальной стоимости объектов НМА при их приобретении за счет соответствующего источника финансирования (вида деятельности)</w:t>
            </w:r>
          </w:p>
        </w:tc>
        <w:tc>
          <w:tcPr>
            <w:tcW w:w="2617" w:type="dxa"/>
            <w:vMerge w:val="restart"/>
            <w:shd w:val="clear" w:color="auto" w:fill="auto"/>
          </w:tcPr>
          <w:p w14:paraId="2F4AA92E" w14:textId="77777777" w:rsidR="00F210A3" w:rsidRPr="00A112CC" w:rsidRDefault="00F210A3" w:rsidP="00FF4076">
            <w:pPr>
              <w:widowControl w:val="0"/>
              <w:tabs>
                <w:tab w:val="num" w:pos="720"/>
              </w:tabs>
              <w:ind w:firstLine="0"/>
              <w:rPr>
                <w:i/>
                <w:sz w:val="20"/>
              </w:rPr>
            </w:pPr>
            <w:r w:rsidRPr="00A112CC">
              <w:rPr>
                <w:sz w:val="20"/>
              </w:rPr>
              <w:t>Товаросопроводительные документы</w:t>
            </w:r>
          </w:p>
        </w:tc>
        <w:tc>
          <w:tcPr>
            <w:tcW w:w="2617" w:type="dxa"/>
            <w:gridSpan w:val="2"/>
            <w:shd w:val="clear" w:color="auto" w:fill="auto"/>
          </w:tcPr>
          <w:p w14:paraId="379DA19E" w14:textId="0C9B4C73" w:rsidR="00F210A3" w:rsidRPr="00A112CC" w:rsidRDefault="00F210A3" w:rsidP="00FF4076">
            <w:pPr>
              <w:pStyle w:val="aff"/>
              <w:widowControl w:val="0"/>
              <w:spacing w:before="0" w:beforeAutospacing="0" w:after="0" w:afterAutospacing="0"/>
              <w:jc w:val="center"/>
              <w:textAlignment w:val="baseline"/>
              <w:rPr>
                <w:i/>
                <w:sz w:val="20"/>
                <w:szCs w:val="20"/>
              </w:rPr>
            </w:pPr>
            <w:r w:rsidRPr="00A112CC">
              <w:rPr>
                <w:kern w:val="24"/>
                <w:sz w:val="20"/>
                <w:szCs w:val="20"/>
              </w:rPr>
              <w:t>0.106.хх.320</w:t>
            </w:r>
          </w:p>
        </w:tc>
        <w:tc>
          <w:tcPr>
            <w:tcW w:w="2617" w:type="dxa"/>
            <w:shd w:val="clear" w:color="auto" w:fill="auto"/>
          </w:tcPr>
          <w:p w14:paraId="354E0896"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0.302.хх.73х</w:t>
            </w:r>
          </w:p>
          <w:p w14:paraId="0DAC2256"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(734, 736, 737)</w:t>
            </w:r>
          </w:p>
          <w:p w14:paraId="1FADE76E"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0208.хх.667</w:t>
            </w:r>
          </w:p>
          <w:p w14:paraId="6D94248D" w14:textId="77777777" w:rsidR="00F210A3" w:rsidRPr="00A112CC" w:rsidRDefault="00F210A3" w:rsidP="00FF4076">
            <w:pPr>
              <w:widowControl w:val="0"/>
              <w:ind w:firstLine="0"/>
              <w:jc w:val="center"/>
              <w:rPr>
                <w:i/>
                <w:sz w:val="20"/>
              </w:rPr>
            </w:pPr>
            <w:r w:rsidRPr="00A112CC">
              <w:rPr>
                <w:sz w:val="20"/>
              </w:rPr>
              <w:t>0.303.05.731</w:t>
            </w:r>
          </w:p>
        </w:tc>
      </w:tr>
      <w:tr w:rsidR="00A112CC" w:rsidRPr="00A112CC" w14:paraId="66CC23ED" w14:textId="77777777" w:rsidTr="003D73B3">
        <w:trPr>
          <w:trHeight w:val="20"/>
        </w:trPr>
        <w:tc>
          <w:tcPr>
            <w:tcW w:w="2616" w:type="dxa"/>
            <w:shd w:val="clear" w:color="auto" w:fill="auto"/>
          </w:tcPr>
          <w:p w14:paraId="4753D620" w14:textId="77777777" w:rsidR="00F210A3" w:rsidRPr="00A112CC" w:rsidRDefault="00F210A3" w:rsidP="00FF4076">
            <w:pPr>
              <w:widowControl w:val="0"/>
              <w:tabs>
                <w:tab w:val="num" w:pos="720"/>
              </w:tabs>
              <w:ind w:firstLine="0"/>
              <w:rPr>
                <w:sz w:val="20"/>
              </w:rPr>
            </w:pPr>
            <w:r w:rsidRPr="00A112CC">
              <w:rPr>
                <w:sz w:val="20"/>
              </w:rPr>
              <w:t>Принято денежное обязательство</w:t>
            </w:r>
          </w:p>
        </w:tc>
        <w:tc>
          <w:tcPr>
            <w:tcW w:w="2617" w:type="dxa"/>
            <w:vMerge/>
            <w:shd w:val="clear" w:color="auto" w:fill="auto"/>
          </w:tcPr>
          <w:p w14:paraId="764A6B07" w14:textId="77777777" w:rsidR="00F210A3" w:rsidRPr="00A112CC" w:rsidRDefault="00F210A3" w:rsidP="00FF4076">
            <w:pPr>
              <w:widowControl w:val="0"/>
              <w:tabs>
                <w:tab w:val="num" w:pos="720"/>
              </w:tabs>
              <w:ind w:firstLine="0"/>
              <w:rPr>
                <w:sz w:val="20"/>
              </w:rPr>
            </w:pPr>
          </w:p>
        </w:tc>
        <w:tc>
          <w:tcPr>
            <w:tcW w:w="2617" w:type="dxa"/>
            <w:gridSpan w:val="2"/>
            <w:shd w:val="clear" w:color="auto" w:fill="auto"/>
          </w:tcPr>
          <w:p w14:paraId="1FF8F0D8" w14:textId="77777777" w:rsidR="00F210A3" w:rsidRPr="00A112CC" w:rsidRDefault="00F210A3" w:rsidP="00FF4076">
            <w:pPr>
              <w:widowControl w:val="0"/>
              <w:ind w:firstLine="0"/>
              <w:jc w:val="center"/>
              <w:rPr>
                <w:sz w:val="20"/>
              </w:rPr>
            </w:pPr>
            <w:r w:rsidRPr="00A112CC">
              <w:rPr>
                <w:sz w:val="20"/>
              </w:rPr>
              <w:t>0.502.11.320</w:t>
            </w:r>
          </w:p>
          <w:p w14:paraId="2C3C4757" w14:textId="77777777" w:rsidR="00F210A3" w:rsidRPr="00A112CC" w:rsidRDefault="00F210A3" w:rsidP="00FF4076">
            <w:pPr>
              <w:pStyle w:val="aff"/>
              <w:widowControl w:val="0"/>
              <w:spacing w:before="0" w:beforeAutospacing="0" w:after="0" w:afterAutospacing="0"/>
              <w:jc w:val="center"/>
              <w:textAlignment w:val="baseline"/>
              <w:rPr>
                <w:kern w:val="24"/>
                <w:sz w:val="20"/>
                <w:szCs w:val="20"/>
              </w:rPr>
            </w:pPr>
            <w:r w:rsidRPr="00A112CC">
              <w:rPr>
                <w:sz w:val="20"/>
                <w:szCs w:val="20"/>
              </w:rPr>
              <w:t>0.502.11.2хх</w:t>
            </w:r>
          </w:p>
        </w:tc>
        <w:tc>
          <w:tcPr>
            <w:tcW w:w="2617" w:type="dxa"/>
            <w:shd w:val="clear" w:color="auto" w:fill="auto"/>
          </w:tcPr>
          <w:p w14:paraId="1F89A947"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0.502.12.320</w:t>
            </w:r>
          </w:p>
          <w:p w14:paraId="7F2FC601"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0.502.12.2хх</w:t>
            </w:r>
          </w:p>
        </w:tc>
      </w:tr>
      <w:tr w:rsidR="00A112CC" w:rsidRPr="00A112CC" w14:paraId="2CD70F11" w14:textId="77777777" w:rsidTr="003D73B3">
        <w:trPr>
          <w:trHeight w:val="20"/>
        </w:trPr>
        <w:tc>
          <w:tcPr>
            <w:tcW w:w="2616" w:type="dxa"/>
            <w:shd w:val="clear" w:color="auto" w:fill="auto"/>
          </w:tcPr>
          <w:p w14:paraId="408B15D6" w14:textId="7C385B01" w:rsidR="00F210A3" w:rsidRPr="00A112CC" w:rsidRDefault="00F210A3" w:rsidP="00FF4076">
            <w:pPr>
              <w:widowControl w:val="0"/>
              <w:tabs>
                <w:tab w:val="num" w:pos="720"/>
              </w:tabs>
              <w:ind w:firstLine="0"/>
              <w:rPr>
                <w:i/>
                <w:sz w:val="20"/>
              </w:rPr>
            </w:pPr>
            <w:r w:rsidRPr="00A112CC">
              <w:rPr>
                <w:sz w:val="20"/>
              </w:rPr>
              <w:t>Перевод вложений в приобретение НМА на код вида деятельности «4» - субсидии на выполнение государственного (муниципального) задания:</w:t>
            </w:r>
          </w:p>
        </w:tc>
        <w:tc>
          <w:tcPr>
            <w:tcW w:w="2617" w:type="dxa"/>
            <w:shd w:val="clear" w:color="auto" w:fill="auto"/>
          </w:tcPr>
          <w:p w14:paraId="32D18B4F" w14:textId="77777777" w:rsidR="00F210A3" w:rsidRPr="00A112CC" w:rsidRDefault="00F210A3" w:rsidP="00FF4076">
            <w:pPr>
              <w:widowControl w:val="0"/>
              <w:tabs>
                <w:tab w:val="num" w:pos="720"/>
              </w:tabs>
              <w:ind w:firstLine="0"/>
              <w:rPr>
                <w:sz w:val="20"/>
              </w:rPr>
            </w:pPr>
          </w:p>
        </w:tc>
        <w:tc>
          <w:tcPr>
            <w:tcW w:w="2617" w:type="dxa"/>
            <w:gridSpan w:val="2"/>
            <w:shd w:val="clear" w:color="auto" w:fill="auto"/>
          </w:tcPr>
          <w:p w14:paraId="2BDA2400" w14:textId="77777777" w:rsidR="00F210A3" w:rsidRPr="00A112CC" w:rsidRDefault="00F210A3" w:rsidP="00FF4076">
            <w:pPr>
              <w:widowControl w:val="0"/>
              <w:ind w:firstLine="0"/>
              <w:jc w:val="center"/>
              <w:rPr>
                <w:i/>
                <w:sz w:val="20"/>
              </w:rPr>
            </w:pPr>
          </w:p>
        </w:tc>
        <w:tc>
          <w:tcPr>
            <w:tcW w:w="2617" w:type="dxa"/>
            <w:shd w:val="clear" w:color="auto" w:fill="auto"/>
          </w:tcPr>
          <w:p w14:paraId="6AA3E6B8" w14:textId="77777777" w:rsidR="00F210A3" w:rsidRPr="00A112CC" w:rsidRDefault="00F210A3" w:rsidP="00FF4076">
            <w:pPr>
              <w:widowControl w:val="0"/>
              <w:ind w:firstLine="0"/>
              <w:jc w:val="center"/>
              <w:rPr>
                <w:i/>
                <w:sz w:val="20"/>
              </w:rPr>
            </w:pPr>
          </w:p>
        </w:tc>
      </w:tr>
      <w:tr w:rsidR="00A112CC" w:rsidRPr="00A112CC" w14:paraId="2F79BD38" w14:textId="77777777" w:rsidTr="003D73B3">
        <w:trPr>
          <w:trHeight w:val="20"/>
        </w:trPr>
        <w:tc>
          <w:tcPr>
            <w:tcW w:w="2616" w:type="dxa"/>
            <w:shd w:val="clear" w:color="auto" w:fill="auto"/>
          </w:tcPr>
          <w:p w14:paraId="5169BA12" w14:textId="77777777" w:rsidR="00F210A3" w:rsidRPr="00A112CC" w:rsidRDefault="00F210A3" w:rsidP="00FF4076">
            <w:pPr>
              <w:widowControl w:val="0"/>
              <w:tabs>
                <w:tab w:val="num" w:pos="720"/>
              </w:tabs>
              <w:ind w:firstLine="0"/>
              <w:rPr>
                <w:i/>
                <w:sz w:val="20"/>
              </w:rPr>
            </w:pPr>
            <w:r w:rsidRPr="00A112CC">
              <w:rPr>
                <w:sz w:val="20"/>
              </w:rPr>
              <w:t xml:space="preserve"> - с кода вида деятельности «2» - приносящая доход деятельность</w:t>
            </w:r>
          </w:p>
        </w:tc>
        <w:tc>
          <w:tcPr>
            <w:tcW w:w="2617" w:type="dxa"/>
            <w:vMerge w:val="restart"/>
            <w:shd w:val="clear" w:color="auto" w:fill="auto"/>
          </w:tcPr>
          <w:p w14:paraId="60141589" w14:textId="77777777" w:rsidR="00F210A3" w:rsidRPr="00A112CC" w:rsidRDefault="00F210A3" w:rsidP="00FF4076">
            <w:pPr>
              <w:widowControl w:val="0"/>
              <w:tabs>
                <w:tab w:val="num" w:pos="720"/>
              </w:tabs>
              <w:ind w:firstLine="0"/>
              <w:rPr>
                <w:i/>
                <w:sz w:val="20"/>
              </w:rPr>
            </w:pPr>
            <w:r w:rsidRPr="00A112CC">
              <w:rPr>
                <w:sz w:val="20"/>
              </w:rPr>
              <w:t>Бухгалтерская справка (ф. 0504833)</w:t>
            </w:r>
          </w:p>
        </w:tc>
        <w:tc>
          <w:tcPr>
            <w:tcW w:w="2617" w:type="dxa"/>
            <w:gridSpan w:val="2"/>
            <w:shd w:val="clear" w:color="auto" w:fill="auto"/>
          </w:tcPr>
          <w:p w14:paraId="7D8B102B" w14:textId="77777777" w:rsidR="00F210A3" w:rsidRPr="00A112CC" w:rsidRDefault="00F210A3" w:rsidP="00FF4076">
            <w:pPr>
              <w:widowControl w:val="0"/>
              <w:ind w:firstLine="0"/>
              <w:jc w:val="center"/>
              <w:rPr>
                <w:i/>
                <w:sz w:val="20"/>
              </w:rPr>
            </w:pPr>
            <w:r w:rsidRPr="00A112CC">
              <w:rPr>
                <w:kern w:val="24"/>
                <w:sz w:val="20"/>
              </w:rPr>
              <w:t>2.304.06.832</w:t>
            </w:r>
          </w:p>
        </w:tc>
        <w:tc>
          <w:tcPr>
            <w:tcW w:w="2617" w:type="dxa"/>
            <w:shd w:val="clear" w:color="auto" w:fill="auto"/>
          </w:tcPr>
          <w:p w14:paraId="7F13A3A4" w14:textId="3CD07DB1" w:rsidR="00F210A3" w:rsidRPr="00A112CC" w:rsidRDefault="00F210A3" w:rsidP="00FF4076">
            <w:pPr>
              <w:pStyle w:val="aff"/>
              <w:widowControl w:val="0"/>
              <w:spacing w:before="0" w:beforeAutospacing="0" w:after="0" w:afterAutospacing="0"/>
              <w:jc w:val="center"/>
              <w:textAlignment w:val="baseline"/>
              <w:rPr>
                <w:i/>
                <w:sz w:val="20"/>
                <w:szCs w:val="20"/>
              </w:rPr>
            </w:pPr>
            <w:r w:rsidRPr="00A112CC">
              <w:rPr>
                <w:kern w:val="24"/>
                <w:sz w:val="20"/>
                <w:szCs w:val="20"/>
              </w:rPr>
              <w:t>2.106.хх.420</w:t>
            </w:r>
          </w:p>
        </w:tc>
      </w:tr>
      <w:tr w:rsidR="00A112CC" w:rsidRPr="00A112CC" w14:paraId="0F215FC8" w14:textId="77777777" w:rsidTr="003D73B3">
        <w:trPr>
          <w:trHeight w:val="20"/>
        </w:trPr>
        <w:tc>
          <w:tcPr>
            <w:tcW w:w="2616" w:type="dxa"/>
            <w:shd w:val="clear" w:color="auto" w:fill="auto"/>
          </w:tcPr>
          <w:p w14:paraId="6C5CE3E2" w14:textId="77777777" w:rsidR="00F210A3" w:rsidRPr="00A112CC" w:rsidRDefault="00F210A3" w:rsidP="00FF4076">
            <w:pPr>
              <w:widowControl w:val="0"/>
              <w:tabs>
                <w:tab w:val="num" w:pos="720"/>
              </w:tabs>
              <w:ind w:firstLine="0"/>
              <w:rPr>
                <w:i/>
                <w:sz w:val="20"/>
              </w:rPr>
            </w:pPr>
            <w:r w:rsidRPr="00A112CC">
              <w:rPr>
                <w:sz w:val="20"/>
              </w:rPr>
              <w:lastRenderedPageBreak/>
              <w:t xml:space="preserve"> - с кода вида деятельности «5» - субсидии на иные цели</w:t>
            </w:r>
          </w:p>
        </w:tc>
        <w:tc>
          <w:tcPr>
            <w:tcW w:w="2617" w:type="dxa"/>
            <w:vMerge/>
            <w:shd w:val="clear" w:color="auto" w:fill="auto"/>
          </w:tcPr>
          <w:p w14:paraId="429F4D70" w14:textId="77777777" w:rsidR="00F210A3" w:rsidRPr="00A112CC" w:rsidRDefault="00F210A3" w:rsidP="00FF4076">
            <w:pPr>
              <w:widowControl w:val="0"/>
              <w:tabs>
                <w:tab w:val="num" w:pos="720"/>
              </w:tabs>
              <w:ind w:firstLine="0"/>
              <w:rPr>
                <w:i/>
                <w:sz w:val="20"/>
              </w:rPr>
            </w:pPr>
          </w:p>
        </w:tc>
        <w:tc>
          <w:tcPr>
            <w:tcW w:w="2617" w:type="dxa"/>
            <w:gridSpan w:val="2"/>
            <w:shd w:val="clear" w:color="auto" w:fill="auto"/>
          </w:tcPr>
          <w:p w14:paraId="746A90BC" w14:textId="77777777" w:rsidR="00F210A3" w:rsidRPr="00A112CC" w:rsidRDefault="00F210A3" w:rsidP="00FF4076">
            <w:pPr>
              <w:widowControl w:val="0"/>
              <w:ind w:firstLine="0"/>
              <w:jc w:val="center"/>
              <w:rPr>
                <w:i/>
                <w:sz w:val="20"/>
              </w:rPr>
            </w:pPr>
            <w:r w:rsidRPr="00A112CC">
              <w:rPr>
                <w:kern w:val="24"/>
                <w:sz w:val="20"/>
              </w:rPr>
              <w:t>5.304.06.832</w:t>
            </w:r>
          </w:p>
        </w:tc>
        <w:tc>
          <w:tcPr>
            <w:tcW w:w="2617" w:type="dxa"/>
            <w:shd w:val="clear" w:color="auto" w:fill="auto"/>
          </w:tcPr>
          <w:p w14:paraId="1778C4C4" w14:textId="2572C5B2" w:rsidR="00F210A3" w:rsidRPr="00A112CC" w:rsidRDefault="00F210A3" w:rsidP="00FF4076">
            <w:pPr>
              <w:pStyle w:val="aff"/>
              <w:widowControl w:val="0"/>
              <w:spacing w:before="0" w:beforeAutospacing="0" w:after="0" w:afterAutospacing="0"/>
              <w:jc w:val="center"/>
              <w:textAlignment w:val="baseline"/>
              <w:rPr>
                <w:i/>
                <w:sz w:val="20"/>
                <w:szCs w:val="20"/>
              </w:rPr>
            </w:pPr>
            <w:r w:rsidRPr="00A112CC">
              <w:rPr>
                <w:kern w:val="24"/>
                <w:sz w:val="20"/>
                <w:szCs w:val="20"/>
              </w:rPr>
              <w:t>5.106.хх.420</w:t>
            </w:r>
          </w:p>
        </w:tc>
      </w:tr>
      <w:tr w:rsidR="00A112CC" w:rsidRPr="00A112CC" w14:paraId="4527B9C0" w14:textId="77777777" w:rsidTr="003D73B3">
        <w:trPr>
          <w:trHeight w:val="20"/>
        </w:trPr>
        <w:tc>
          <w:tcPr>
            <w:tcW w:w="2616" w:type="dxa"/>
            <w:shd w:val="clear" w:color="auto" w:fill="auto"/>
          </w:tcPr>
          <w:p w14:paraId="0E644790" w14:textId="5B29A6DE" w:rsidR="00F210A3" w:rsidRPr="00A112CC" w:rsidRDefault="00F210A3" w:rsidP="00FF4076">
            <w:pPr>
              <w:widowControl w:val="0"/>
              <w:tabs>
                <w:tab w:val="num" w:pos="720"/>
              </w:tabs>
              <w:ind w:firstLine="0"/>
              <w:rPr>
                <w:i/>
                <w:sz w:val="20"/>
              </w:rPr>
            </w:pPr>
            <w:r w:rsidRPr="00A112CC">
              <w:rPr>
                <w:sz w:val="20"/>
              </w:rPr>
              <w:t>Принятие к учету вложений в приобретение НМА по коду вида деятельности «4»:</w:t>
            </w:r>
          </w:p>
        </w:tc>
        <w:tc>
          <w:tcPr>
            <w:tcW w:w="2617" w:type="dxa"/>
            <w:shd w:val="clear" w:color="auto" w:fill="auto"/>
          </w:tcPr>
          <w:p w14:paraId="381A12DD" w14:textId="77777777" w:rsidR="00F210A3" w:rsidRPr="00A112CC" w:rsidRDefault="00F210A3" w:rsidP="00FF4076">
            <w:pPr>
              <w:widowControl w:val="0"/>
              <w:tabs>
                <w:tab w:val="num" w:pos="720"/>
              </w:tabs>
              <w:ind w:firstLine="0"/>
              <w:rPr>
                <w:i/>
                <w:sz w:val="20"/>
              </w:rPr>
            </w:pPr>
          </w:p>
        </w:tc>
        <w:tc>
          <w:tcPr>
            <w:tcW w:w="2617" w:type="dxa"/>
            <w:gridSpan w:val="2"/>
            <w:shd w:val="clear" w:color="auto" w:fill="auto"/>
          </w:tcPr>
          <w:p w14:paraId="5B5280ED" w14:textId="77777777" w:rsidR="00F210A3" w:rsidRPr="00A112CC" w:rsidRDefault="00F210A3" w:rsidP="00FF4076">
            <w:pPr>
              <w:widowControl w:val="0"/>
              <w:ind w:firstLine="0"/>
              <w:jc w:val="center"/>
              <w:rPr>
                <w:i/>
                <w:sz w:val="20"/>
              </w:rPr>
            </w:pPr>
          </w:p>
        </w:tc>
        <w:tc>
          <w:tcPr>
            <w:tcW w:w="2617" w:type="dxa"/>
            <w:shd w:val="clear" w:color="auto" w:fill="auto"/>
          </w:tcPr>
          <w:p w14:paraId="0728D95F" w14:textId="77777777" w:rsidR="00F210A3" w:rsidRPr="00A112CC" w:rsidRDefault="00F210A3" w:rsidP="00FF4076">
            <w:pPr>
              <w:widowControl w:val="0"/>
              <w:ind w:firstLine="0"/>
              <w:jc w:val="center"/>
              <w:rPr>
                <w:i/>
                <w:sz w:val="20"/>
              </w:rPr>
            </w:pPr>
          </w:p>
        </w:tc>
      </w:tr>
      <w:tr w:rsidR="00A112CC" w:rsidRPr="00A112CC" w14:paraId="4CE1EB43" w14:textId="77777777" w:rsidTr="003D73B3">
        <w:trPr>
          <w:trHeight w:val="20"/>
        </w:trPr>
        <w:tc>
          <w:tcPr>
            <w:tcW w:w="2616" w:type="dxa"/>
            <w:shd w:val="clear" w:color="auto" w:fill="auto"/>
          </w:tcPr>
          <w:p w14:paraId="200DC2FC" w14:textId="77777777" w:rsidR="00F210A3" w:rsidRPr="00A112CC" w:rsidRDefault="00F210A3" w:rsidP="00FF4076">
            <w:pPr>
              <w:widowControl w:val="0"/>
              <w:tabs>
                <w:tab w:val="num" w:pos="720"/>
              </w:tabs>
              <w:ind w:firstLine="0"/>
              <w:rPr>
                <w:i/>
                <w:sz w:val="20"/>
              </w:rPr>
            </w:pPr>
            <w:r w:rsidRPr="00A112CC">
              <w:rPr>
                <w:sz w:val="20"/>
              </w:rPr>
              <w:t xml:space="preserve"> - с кода вида деятельности «2»</w:t>
            </w:r>
          </w:p>
        </w:tc>
        <w:tc>
          <w:tcPr>
            <w:tcW w:w="2617" w:type="dxa"/>
            <w:vMerge w:val="restart"/>
            <w:shd w:val="clear" w:color="auto" w:fill="auto"/>
          </w:tcPr>
          <w:p w14:paraId="4AFDF4EB" w14:textId="77777777" w:rsidR="00F210A3" w:rsidRPr="00A112CC" w:rsidRDefault="00F210A3" w:rsidP="00FF4076">
            <w:pPr>
              <w:widowControl w:val="0"/>
              <w:tabs>
                <w:tab w:val="num" w:pos="720"/>
              </w:tabs>
              <w:ind w:firstLine="0"/>
              <w:rPr>
                <w:i/>
                <w:sz w:val="20"/>
              </w:rPr>
            </w:pPr>
            <w:r w:rsidRPr="00A112CC">
              <w:rPr>
                <w:sz w:val="20"/>
              </w:rPr>
              <w:t>Бухгалтерская справка (ф. 0504833)</w:t>
            </w:r>
          </w:p>
        </w:tc>
        <w:tc>
          <w:tcPr>
            <w:tcW w:w="2617" w:type="dxa"/>
            <w:gridSpan w:val="2"/>
            <w:vMerge w:val="restart"/>
            <w:shd w:val="clear" w:color="auto" w:fill="auto"/>
          </w:tcPr>
          <w:p w14:paraId="0BA9BE21" w14:textId="77777777" w:rsidR="00F210A3" w:rsidRPr="00A112CC" w:rsidRDefault="00F210A3" w:rsidP="00FF4076">
            <w:pPr>
              <w:widowControl w:val="0"/>
              <w:ind w:firstLine="0"/>
              <w:jc w:val="center"/>
              <w:rPr>
                <w:i/>
                <w:sz w:val="20"/>
              </w:rPr>
            </w:pPr>
            <w:r w:rsidRPr="00A112CC">
              <w:rPr>
                <w:kern w:val="24"/>
                <w:sz w:val="20"/>
              </w:rPr>
              <w:t>4.106.хх.320</w:t>
            </w:r>
          </w:p>
        </w:tc>
        <w:tc>
          <w:tcPr>
            <w:tcW w:w="2617" w:type="dxa"/>
            <w:vMerge w:val="restart"/>
            <w:shd w:val="clear" w:color="auto" w:fill="auto"/>
          </w:tcPr>
          <w:p w14:paraId="09EFBAE7" w14:textId="77777777" w:rsidR="00F210A3" w:rsidRPr="00A112CC" w:rsidRDefault="00F210A3" w:rsidP="00FF4076">
            <w:pPr>
              <w:widowControl w:val="0"/>
              <w:ind w:firstLine="0"/>
              <w:jc w:val="center"/>
              <w:rPr>
                <w:i/>
                <w:sz w:val="20"/>
              </w:rPr>
            </w:pPr>
            <w:r w:rsidRPr="00A112CC">
              <w:rPr>
                <w:kern w:val="24"/>
                <w:sz w:val="20"/>
              </w:rPr>
              <w:t>4.304.06.732</w:t>
            </w:r>
          </w:p>
        </w:tc>
      </w:tr>
      <w:tr w:rsidR="00A112CC" w:rsidRPr="00A112CC" w14:paraId="531116AF" w14:textId="77777777" w:rsidTr="003D73B3">
        <w:trPr>
          <w:trHeight w:val="20"/>
        </w:trPr>
        <w:tc>
          <w:tcPr>
            <w:tcW w:w="2616" w:type="dxa"/>
            <w:shd w:val="clear" w:color="auto" w:fill="auto"/>
          </w:tcPr>
          <w:p w14:paraId="120B3DCA" w14:textId="77777777" w:rsidR="00F210A3" w:rsidRPr="00A112CC" w:rsidRDefault="00F210A3" w:rsidP="00FF4076">
            <w:pPr>
              <w:widowControl w:val="0"/>
              <w:tabs>
                <w:tab w:val="num" w:pos="720"/>
              </w:tabs>
              <w:ind w:firstLine="0"/>
              <w:rPr>
                <w:i/>
                <w:sz w:val="20"/>
              </w:rPr>
            </w:pPr>
            <w:r w:rsidRPr="00A112CC">
              <w:rPr>
                <w:sz w:val="20"/>
              </w:rPr>
              <w:t xml:space="preserve"> - с кода вида деятельности «5»</w:t>
            </w:r>
          </w:p>
        </w:tc>
        <w:tc>
          <w:tcPr>
            <w:tcW w:w="2617" w:type="dxa"/>
            <w:vMerge/>
            <w:shd w:val="clear" w:color="auto" w:fill="auto"/>
          </w:tcPr>
          <w:p w14:paraId="544E16B1" w14:textId="77777777" w:rsidR="00F210A3" w:rsidRPr="00A112CC" w:rsidRDefault="00F210A3" w:rsidP="00FF4076">
            <w:pPr>
              <w:widowControl w:val="0"/>
              <w:tabs>
                <w:tab w:val="num" w:pos="720"/>
              </w:tabs>
              <w:ind w:firstLine="0"/>
              <w:rPr>
                <w:i/>
                <w:sz w:val="20"/>
              </w:rPr>
            </w:pPr>
          </w:p>
        </w:tc>
        <w:tc>
          <w:tcPr>
            <w:tcW w:w="2617" w:type="dxa"/>
            <w:gridSpan w:val="2"/>
            <w:vMerge/>
            <w:shd w:val="clear" w:color="auto" w:fill="auto"/>
          </w:tcPr>
          <w:p w14:paraId="52C979DD" w14:textId="77777777" w:rsidR="00F210A3" w:rsidRPr="00A112CC" w:rsidRDefault="00F210A3" w:rsidP="00FF4076">
            <w:pPr>
              <w:widowControl w:val="0"/>
              <w:ind w:firstLine="0"/>
              <w:jc w:val="center"/>
              <w:rPr>
                <w:i/>
                <w:sz w:val="20"/>
              </w:rPr>
            </w:pPr>
          </w:p>
        </w:tc>
        <w:tc>
          <w:tcPr>
            <w:tcW w:w="2617" w:type="dxa"/>
            <w:vMerge/>
            <w:shd w:val="clear" w:color="auto" w:fill="auto"/>
          </w:tcPr>
          <w:p w14:paraId="1654ECE7" w14:textId="77777777" w:rsidR="00F210A3" w:rsidRPr="00A112CC" w:rsidRDefault="00F210A3" w:rsidP="00FF4076">
            <w:pPr>
              <w:widowControl w:val="0"/>
              <w:ind w:firstLine="0"/>
              <w:jc w:val="center"/>
              <w:rPr>
                <w:i/>
                <w:sz w:val="20"/>
              </w:rPr>
            </w:pPr>
          </w:p>
        </w:tc>
      </w:tr>
      <w:tr w:rsidR="00A112CC" w:rsidRPr="00A112CC" w14:paraId="28903428" w14:textId="77777777" w:rsidTr="003D73B3">
        <w:trPr>
          <w:trHeight w:val="20"/>
        </w:trPr>
        <w:tc>
          <w:tcPr>
            <w:tcW w:w="2616" w:type="dxa"/>
            <w:shd w:val="clear" w:color="auto" w:fill="auto"/>
          </w:tcPr>
          <w:p w14:paraId="51A01D53" w14:textId="3BEE4E68" w:rsidR="00F210A3" w:rsidRPr="00A112CC" w:rsidRDefault="00F210A3" w:rsidP="00FF4076">
            <w:pPr>
              <w:widowControl w:val="0"/>
              <w:tabs>
                <w:tab w:val="num" w:pos="720"/>
              </w:tabs>
              <w:ind w:firstLine="0"/>
              <w:rPr>
                <w:i/>
                <w:sz w:val="20"/>
              </w:rPr>
            </w:pPr>
            <w:r w:rsidRPr="00A112CC">
              <w:rPr>
                <w:sz w:val="20"/>
              </w:rPr>
              <w:t>Принятие к учету объектов НМА (по первоначальной стоимости, сформированной при их приобретении)</w:t>
            </w:r>
          </w:p>
        </w:tc>
        <w:tc>
          <w:tcPr>
            <w:tcW w:w="2617" w:type="dxa"/>
            <w:shd w:val="clear" w:color="auto" w:fill="auto"/>
          </w:tcPr>
          <w:p w14:paraId="0691EC9F" w14:textId="77777777" w:rsidR="00F210A3" w:rsidRPr="00A112CC" w:rsidRDefault="00F210A3" w:rsidP="00FF4076">
            <w:pPr>
              <w:widowControl w:val="0"/>
              <w:tabs>
                <w:tab w:val="num" w:pos="720"/>
              </w:tabs>
              <w:ind w:firstLine="0"/>
              <w:rPr>
                <w:sz w:val="20"/>
              </w:rPr>
            </w:pPr>
            <w:r w:rsidRPr="00A112CC">
              <w:rPr>
                <w:sz w:val="20"/>
              </w:rPr>
              <w:t>Акт о приеме-передаче объектов нефинансовых активов (ф.</w:t>
            </w:r>
            <w:r w:rsidRPr="00A112CC">
              <w:rPr>
                <w:sz w:val="20"/>
                <w:lang w:val="en-US"/>
              </w:rPr>
              <w:t> </w:t>
            </w:r>
            <w:r w:rsidRPr="00A112CC">
              <w:rPr>
                <w:sz w:val="20"/>
              </w:rPr>
              <w:t>0504101)</w:t>
            </w:r>
          </w:p>
          <w:p w14:paraId="68D96923" w14:textId="083237BC" w:rsidR="00F210A3" w:rsidRPr="00A112CC" w:rsidRDefault="00F210A3" w:rsidP="00FF4076">
            <w:pPr>
              <w:widowControl w:val="0"/>
              <w:tabs>
                <w:tab w:val="num" w:pos="720"/>
              </w:tabs>
              <w:ind w:firstLine="0"/>
              <w:rPr>
                <w:sz w:val="20"/>
              </w:rPr>
            </w:pPr>
            <w:r w:rsidRPr="00A112CC">
              <w:rPr>
                <w:sz w:val="20"/>
              </w:rPr>
              <w:t>Решение о признании объектов нефинансовых активов (ф. 0510441)</w:t>
            </w:r>
          </w:p>
          <w:p w14:paraId="272F3FB8" w14:textId="77777777" w:rsidR="00F210A3" w:rsidRPr="00A112CC" w:rsidRDefault="00F210A3" w:rsidP="00FF4076">
            <w:pPr>
              <w:widowControl w:val="0"/>
              <w:tabs>
                <w:tab w:val="num" w:pos="720"/>
              </w:tabs>
              <w:ind w:firstLine="0"/>
              <w:rPr>
                <w:i/>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5AAC32E9" w14:textId="77777777" w:rsidR="00F210A3" w:rsidRPr="00A112CC" w:rsidRDefault="00F210A3" w:rsidP="00FF4076">
            <w:pPr>
              <w:widowControl w:val="0"/>
              <w:ind w:firstLine="0"/>
              <w:jc w:val="center"/>
              <w:rPr>
                <w:i/>
                <w:sz w:val="20"/>
              </w:rPr>
            </w:pPr>
            <w:r w:rsidRPr="00A112CC">
              <w:rPr>
                <w:kern w:val="24"/>
                <w:sz w:val="20"/>
              </w:rPr>
              <w:t>4.102.хх.320</w:t>
            </w:r>
          </w:p>
        </w:tc>
        <w:tc>
          <w:tcPr>
            <w:tcW w:w="2617" w:type="dxa"/>
            <w:shd w:val="clear" w:color="auto" w:fill="auto"/>
          </w:tcPr>
          <w:p w14:paraId="32E57A43" w14:textId="3F1701B3" w:rsidR="00F210A3" w:rsidRPr="00A112CC" w:rsidRDefault="00F210A3" w:rsidP="00FF4076">
            <w:pPr>
              <w:pStyle w:val="aff"/>
              <w:widowControl w:val="0"/>
              <w:spacing w:before="0" w:beforeAutospacing="0" w:after="0" w:afterAutospacing="0"/>
              <w:jc w:val="center"/>
              <w:textAlignment w:val="baseline"/>
              <w:rPr>
                <w:i/>
                <w:sz w:val="20"/>
                <w:szCs w:val="20"/>
              </w:rPr>
            </w:pPr>
            <w:r w:rsidRPr="00A112CC">
              <w:rPr>
                <w:kern w:val="24"/>
                <w:sz w:val="20"/>
                <w:szCs w:val="20"/>
              </w:rPr>
              <w:t>4.106.хх.320</w:t>
            </w:r>
          </w:p>
        </w:tc>
      </w:tr>
      <w:tr w:rsidR="00A112CC" w:rsidRPr="00A112CC" w14:paraId="57F3E1F1" w14:textId="77777777" w:rsidTr="003D73B3">
        <w:trPr>
          <w:trHeight w:val="20"/>
        </w:trPr>
        <w:tc>
          <w:tcPr>
            <w:tcW w:w="10467" w:type="dxa"/>
            <w:gridSpan w:val="5"/>
            <w:shd w:val="clear" w:color="auto" w:fill="auto"/>
          </w:tcPr>
          <w:p w14:paraId="3F2DB7E0" w14:textId="048FCFA6" w:rsidR="00F210A3" w:rsidRPr="00A112CC" w:rsidRDefault="00F210A3"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110" w:name="_Toc146534704"/>
            <w:r w:rsidRPr="00A112CC">
              <w:rPr>
                <w:b/>
                <w:kern w:val="24"/>
                <w:sz w:val="20"/>
                <w:szCs w:val="20"/>
              </w:rPr>
              <w:t>2.1.2. Безвозмездное получение объектов НМА от органов власти, государственных и муниципальных учреждений</w:t>
            </w:r>
            <w:bookmarkEnd w:id="110"/>
          </w:p>
        </w:tc>
      </w:tr>
      <w:tr w:rsidR="00A112CC" w:rsidRPr="00A112CC" w14:paraId="3DA6554A" w14:textId="77777777" w:rsidTr="003D73B3">
        <w:trPr>
          <w:trHeight w:val="20"/>
        </w:trPr>
        <w:tc>
          <w:tcPr>
            <w:tcW w:w="10467" w:type="dxa"/>
            <w:gridSpan w:val="5"/>
            <w:shd w:val="clear" w:color="auto" w:fill="auto"/>
          </w:tcPr>
          <w:p w14:paraId="422FC506" w14:textId="14FC9A4D" w:rsidR="00F210A3" w:rsidRPr="00A112CC" w:rsidRDefault="00F210A3" w:rsidP="00FF4076">
            <w:pPr>
              <w:widowControl w:val="0"/>
              <w:ind w:firstLine="0"/>
              <w:jc w:val="left"/>
              <w:rPr>
                <w:i/>
                <w:sz w:val="20"/>
              </w:rPr>
            </w:pPr>
            <w:r w:rsidRPr="00A112CC">
              <w:rPr>
                <w:b/>
                <w:kern w:val="24"/>
                <w:sz w:val="20"/>
              </w:rPr>
              <w:t>2.1.2.1. Принятие к учету объектов НМА, находящихся до передачи в эксплуатации у передающей стороны</w:t>
            </w:r>
          </w:p>
        </w:tc>
      </w:tr>
      <w:tr w:rsidR="00A112CC" w:rsidRPr="00A112CC" w14:paraId="08FF884E" w14:textId="77777777" w:rsidTr="003D73B3">
        <w:trPr>
          <w:trHeight w:val="20"/>
        </w:trPr>
        <w:tc>
          <w:tcPr>
            <w:tcW w:w="2616" w:type="dxa"/>
            <w:shd w:val="clear" w:color="auto" w:fill="auto"/>
          </w:tcPr>
          <w:p w14:paraId="3122D71E" w14:textId="77777777" w:rsidR="00F210A3" w:rsidRPr="00A112CC" w:rsidRDefault="00F210A3" w:rsidP="00FF4076">
            <w:pPr>
              <w:widowControl w:val="0"/>
              <w:tabs>
                <w:tab w:val="num" w:pos="720"/>
              </w:tabs>
              <w:ind w:firstLine="0"/>
              <w:rPr>
                <w:i/>
                <w:sz w:val="20"/>
              </w:rPr>
            </w:pPr>
            <w:r w:rsidRPr="00A112CC">
              <w:rPr>
                <w:sz w:val="20"/>
              </w:rPr>
              <w:t>Принятие к учету объекта, не требующего дополнительных вложений с целью доведения объекта до состояния пригодного к эксплуатации:</w:t>
            </w:r>
          </w:p>
        </w:tc>
        <w:tc>
          <w:tcPr>
            <w:tcW w:w="2617" w:type="dxa"/>
            <w:shd w:val="clear" w:color="auto" w:fill="auto"/>
          </w:tcPr>
          <w:p w14:paraId="20A36E92" w14:textId="77777777" w:rsidR="00F210A3" w:rsidRPr="00A112CC" w:rsidRDefault="00F210A3" w:rsidP="00FF4076">
            <w:pPr>
              <w:widowControl w:val="0"/>
              <w:tabs>
                <w:tab w:val="num" w:pos="720"/>
              </w:tabs>
              <w:ind w:firstLine="0"/>
              <w:rPr>
                <w:i/>
                <w:sz w:val="20"/>
              </w:rPr>
            </w:pPr>
          </w:p>
        </w:tc>
        <w:tc>
          <w:tcPr>
            <w:tcW w:w="2617" w:type="dxa"/>
            <w:gridSpan w:val="2"/>
            <w:shd w:val="clear" w:color="auto" w:fill="auto"/>
          </w:tcPr>
          <w:p w14:paraId="38D59442" w14:textId="77777777" w:rsidR="00F210A3" w:rsidRPr="00A112CC" w:rsidRDefault="00F210A3" w:rsidP="00FF4076">
            <w:pPr>
              <w:widowControl w:val="0"/>
              <w:ind w:firstLine="0"/>
              <w:jc w:val="center"/>
              <w:rPr>
                <w:i/>
                <w:sz w:val="20"/>
              </w:rPr>
            </w:pPr>
          </w:p>
        </w:tc>
        <w:tc>
          <w:tcPr>
            <w:tcW w:w="2617" w:type="dxa"/>
            <w:shd w:val="clear" w:color="auto" w:fill="auto"/>
          </w:tcPr>
          <w:p w14:paraId="74A56ACF" w14:textId="77777777" w:rsidR="00F210A3" w:rsidRPr="00A112CC" w:rsidRDefault="00F210A3" w:rsidP="00FF4076">
            <w:pPr>
              <w:widowControl w:val="0"/>
              <w:ind w:firstLine="0"/>
              <w:jc w:val="center"/>
              <w:rPr>
                <w:i/>
                <w:sz w:val="20"/>
              </w:rPr>
            </w:pPr>
          </w:p>
        </w:tc>
      </w:tr>
      <w:tr w:rsidR="00A112CC" w:rsidRPr="00A112CC" w14:paraId="2C3D0671" w14:textId="77777777" w:rsidTr="003D73B3">
        <w:trPr>
          <w:trHeight w:val="20"/>
        </w:trPr>
        <w:tc>
          <w:tcPr>
            <w:tcW w:w="2616" w:type="dxa"/>
            <w:shd w:val="clear" w:color="auto" w:fill="auto"/>
          </w:tcPr>
          <w:p w14:paraId="4E1CCA9D" w14:textId="314D6D14" w:rsidR="00F210A3" w:rsidRPr="00A112CC" w:rsidRDefault="00F210A3" w:rsidP="00FF4076">
            <w:pPr>
              <w:widowControl w:val="0"/>
              <w:tabs>
                <w:tab w:val="num" w:pos="720"/>
              </w:tabs>
              <w:ind w:firstLine="0"/>
              <w:rPr>
                <w:i/>
                <w:sz w:val="20"/>
              </w:rPr>
            </w:pPr>
            <w:r w:rsidRPr="00A112CC">
              <w:rPr>
                <w:sz w:val="20"/>
              </w:rPr>
              <w:t xml:space="preserve"> - на сумму балансовой стоимости</w:t>
            </w:r>
            <w:r w:rsidRPr="00A112CC">
              <w:t xml:space="preserve"> </w:t>
            </w:r>
            <w:r w:rsidRPr="00A112CC">
              <w:rPr>
                <w:sz w:val="20"/>
              </w:rPr>
              <w:t>НМА</w:t>
            </w:r>
          </w:p>
        </w:tc>
        <w:tc>
          <w:tcPr>
            <w:tcW w:w="2617" w:type="dxa"/>
            <w:vMerge w:val="restart"/>
            <w:shd w:val="clear" w:color="auto" w:fill="auto"/>
          </w:tcPr>
          <w:p w14:paraId="4195BE4E" w14:textId="77777777" w:rsidR="00F210A3" w:rsidRPr="00A112CC" w:rsidRDefault="00F210A3" w:rsidP="00FF4076">
            <w:pPr>
              <w:widowControl w:val="0"/>
              <w:ind w:firstLine="0"/>
              <w:rPr>
                <w:sz w:val="20"/>
              </w:rPr>
            </w:pPr>
            <w:r w:rsidRPr="00A112CC">
              <w:rPr>
                <w:sz w:val="20"/>
              </w:rPr>
              <w:t>Извещение (ф. 0504805)</w:t>
            </w:r>
          </w:p>
          <w:p w14:paraId="28B284F0" w14:textId="77777777" w:rsidR="00F210A3" w:rsidRPr="00A112CC" w:rsidRDefault="00F210A3" w:rsidP="00FF4076">
            <w:pPr>
              <w:widowControl w:val="0"/>
              <w:ind w:firstLine="0"/>
              <w:rPr>
                <w:sz w:val="20"/>
              </w:rPr>
            </w:pPr>
            <w:r w:rsidRPr="00A112CC">
              <w:rPr>
                <w:sz w:val="20"/>
              </w:rPr>
              <w:t>Акт о приеме-передаче объектов нефинансовых активов (ф.</w:t>
            </w:r>
            <w:r w:rsidRPr="00A112CC">
              <w:rPr>
                <w:sz w:val="20"/>
                <w:lang w:val="en-US"/>
              </w:rPr>
              <w:t> </w:t>
            </w:r>
            <w:hyperlink r:id="rId9" w:tgtFrame="_top" w:history="1">
              <w:r w:rsidRPr="00A112CC">
                <w:rPr>
                  <w:sz w:val="20"/>
                </w:rPr>
                <w:t>0504101</w:t>
              </w:r>
            </w:hyperlink>
            <w:r w:rsidRPr="00A112CC">
              <w:rPr>
                <w:sz w:val="20"/>
              </w:rPr>
              <w:t>)</w:t>
            </w:r>
          </w:p>
          <w:p w14:paraId="18927018" w14:textId="150BD0C5" w:rsidR="00F210A3" w:rsidRPr="00A112CC" w:rsidRDefault="00F210A3" w:rsidP="00FF4076">
            <w:pPr>
              <w:widowControl w:val="0"/>
              <w:ind w:firstLine="0"/>
              <w:rPr>
                <w:sz w:val="20"/>
              </w:rPr>
            </w:pPr>
            <w:r w:rsidRPr="00A112CC">
              <w:rPr>
                <w:sz w:val="20"/>
              </w:rPr>
              <w:t>Решение о признании объектов нефинансовых активов (ф. 0510441)</w:t>
            </w:r>
          </w:p>
          <w:p w14:paraId="63A2B36B" w14:textId="77777777" w:rsidR="00F210A3" w:rsidRPr="00A112CC" w:rsidRDefault="00F210A3" w:rsidP="00FF4076">
            <w:pPr>
              <w:widowControl w:val="0"/>
              <w:tabs>
                <w:tab w:val="num" w:pos="720"/>
              </w:tabs>
              <w:ind w:firstLine="0"/>
              <w:rPr>
                <w:i/>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73C9ED9B" w14:textId="77777777" w:rsidR="00F210A3" w:rsidRPr="00A112CC" w:rsidRDefault="00F210A3" w:rsidP="00FF4076">
            <w:pPr>
              <w:widowControl w:val="0"/>
              <w:ind w:firstLine="0"/>
              <w:jc w:val="center"/>
              <w:rPr>
                <w:sz w:val="20"/>
                <w:lang w:val="en-US"/>
              </w:rPr>
            </w:pPr>
            <w:r w:rsidRPr="00A112CC">
              <w:rPr>
                <w:sz w:val="20"/>
              </w:rPr>
              <w:t>0.10</w:t>
            </w:r>
            <w:r w:rsidRPr="00A112CC">
              <w:rPr>
                <w:sz w:val="20"/>
                <w:lang w:val="en-US"/>
              </w:rPr>
              <w:t>2</w:t>
            </w:r>
            <w:r w:rsidRPr="00A112CC">
              <w:rPr>
                <w:sz w:val="20"/>
              </w:rPr>
              <w:t>.</w:t>
            </w:r>
            <w:r w:rsidRPr="00A112CC">
              <w:rPr>
                <w:sz w:val="20"/>
                <w:lang w:val="en-US"/>
              </w:rPr>
              <w:t>2</w:t>
            </w:r>
            <w:r w:rsidRPr="00A112CC">
              <w:rPr>
                <w:sz w:val="20"/>
              </w:rPr>
              <w:t>х.3</w:t>
            </w:r>
            <w:r w:rsidRPr="00A112CC">
              <w:rPr>
                <w:sz w:val="20"/>
                <w:lang w:val="en-US"/>
              </w:rPr>
              <w:t>2</w:t>
            </w:r>
            <w:r w:rsidRPr="00A112CC">
              <w:rPr>
                <w:sz w:val="20"/>
              </w:rPr>
              <w:t>0</w:t>
            </w:r>
          </w:p>
          <w:p w14:paraId="24AD3611" w14:textId="77777777" w:rsidR="00F210A3" w:rsidRPr="00A112CC" w:rsidRDefault="00F210A3" w:rsidP="00FF4076">
            <w:pPr>
              <w:widowControl w:val="0"/>
              <w:ind w:firstLine="0"/>
              <w:jc w:val="center"/>
              <w:rPr>
                <w:i/>
                <w:sz w:val="20"/>
              </w:rPr>
            </w:pPr>
            <w:r w:rsidRPr="00A112CC">
              <w:rPr>
                <w:sz w:val="20"/>
              </w:rPr>
              <w:t>0.</w:t>
            </w:r>
            <w:r w:rsidRPr="00A112CC">
              <w:rPr>
                <w:sz w:val="20"/>
                <w:lang w:val="en-US"/>
              </w:rPr>
              <w:t>102</w:t>
            </w:r>
            <w:r w:rsidRPr="00A112CC">
              <w:rPr>
                <w:sz w:val="20"/>
              </w:rPr>
              <w:t>.</w:t>
            </w:r>
            <w:r w:rsidRPr="00A112CC">
              <w:rPr>
                <w:sz w:val="20"/>
                <w:lang w:val="en-US"/>
              </w:rPr>
              <w:t>3</w:t>
            </w:r>
            <w:r w:rsidRPr="00A112CC">
              <w:rPr>
                <w:sz w:val="20"/>
              </w:rPr>
              <w:t>х.</w:t>
            </w:r>
            <w:r w:rsidRPr="00A112CC">
              <w:rPr>
                <w:sz w:val="20"/>
                <w:lang w:val="en-US"/>
              </w:rPr>
              <w:t>320</w:t>
            </w:r>
          </w:p>
        </w:tc>
        <w:tc>
          <w:tcPr>
            <w:tcW w:w="2617" w:type="dxa"/>
            <w:shd w:val="clear" w:color="auto" w:fill="auto"/>
          </w:tcPr>
          <w:p w14:paraId="23FFED3D" w14:textId="77777777" w:rsidR="00F210A3" w:rsidRPr="00A112CC" w:rsidRDefault="00F210A3" w:rsidP="00FF4076">
            <w:pPr>
              <w:widowControl w:val="0"/>
              <w:ind w:firstLine="0"/>
              <w:jc w:val="center"/>
              <w:rPr>
                <w:i/>
                <w:sz w:val="20"/>
              </w:rPr>
            </w:pPr>
            <w:r w:rsidRPr="00A112CC">
              <w:rPr>
                <w:sz w:val="20"/>
              </w:rPr>
              <w:t>0.401.10.195</w:t>
            </w:r>
          </w:p>
        </w:tc>
      </w:tr>
      <w:tr w:rsidR="00A112CC" w:rsidRPr="00A112CC" w14:paraId="5290652F" w14:textId="77777777" w:rsidTr="003D73B3">
        <w:trPr>
          <w:trHeight w:val="20"/>
        </w:trPr>
        <w:tc>
          <w:tcPr>
            <w:tcW w:w="2616" w:type="dxa"/>
            <w:shd w:val="clear" w:color="auto" w:fill="auto"/>
          </w:tcPr>
          <w:p w14:paraId="3C2CE941" w14:textId="2F9B350A" w:rsidR="00F210A3" w:rsidRPr="00A112CC" w:rsidRDefault="00F210A3" w:rsidP="00FF4076">
            <w:pPr>
              <w:widowControl w:val="0"/>
              <w:tabs>
                <w:tab w:val="num" w:pos="720"/>
              </w:tabs>
              <w:ind w:firstLine="0"/>
              <w:rPr>
                <w:i/>
                <w:sz w:val="20"/>
              </w:rPr>
            </w:pPr>
            <w:r w:rsidRPr="00A112CC">
              <w:rPr>
                <w:sz w:val="20"/>
              </w:rPr>
              <w:t xml:space="preserve"> - на сумму ранее начисленной амортизации</w:t>
            </w:r>
            <w:r w:rsidRPr="00A112CC">
              <w:t xml:space="preserve"> </w:t>
            </w:r>
            <w:r w:rsidRPr="00A112CC">
              <w:rPr>
                <w:sz w:val="20"/>
              </w:rPr>
              <w:t>НМА</w:t>
            </w:r>
          </w:p>
        </w:tc>
        <w:tc>
          <w:tcPr>
            <w:tcW w:w="2617" w:type="dxa"/>
            <w:vMerge/>
            <w:shd w:val="clear" w:color="auto" w:fill="auto"/>
          </w:tcPr>
          <w:p w14:paraId="21FD320A" w14:textId="77777777" w:rsidR="00F210A3" w:rsidRPr="00A112CC" w:rsidRDefault="00F210A3" w:rsidP="00FF4076">
            <w:pPr>
              <w:widowControl w:val="0"/>
              <w:tabs>
                <w:tab w:val="num" w:pos="720"/>
              </w:tabs>
              <w:ind w:firstLine="0"/>
              <w:rPr>
                <w:i/>
                <w:sz w:val="20"/>
              </w:rPr>
            </w:pPr>
          </w:p>
        </w:tc>
        <w:tc>
          <w:tcPr>
            <w:tcW w:w="2617" w:type="dxa"/>
            <w:gridSpan w:val="2"/>
            <w:shd w:val="clear" w:color="auto" w:fill="auto"/>
          </w:tcPr>
          <w:p w14:paraId="097571CB" w14:textId="77777777" w:rsidR="00F210A3" w:rsidRPr="00A112CC" w:rsidRDefault="00F210A3" w:rsidP="00FF4076">
            <w:pPr>
              <w:widowControl w:val="0"/>
              <w:ind w:firstLine="0"/>
              <w:jc w:val="center"/>
              <w:rPr>
                <w:i/>
                <w:sz w:val="20"/>
              </w:rPr>
            </w:pPr>
            <w:r w:rsidRPr="00A112CC">
              <w:rPr>
                <w:sz w:val="20"/>
              </w:rPr>
              <w:t>0.401.10.195</w:t>
            </w:r>
          </w:p>
        </w:tc>
        <w:tc>
          <w:tcPr>
            <w:tcW w:w="2617" w:type="dxa"/>
            <w:shd w:val="clear" w:color="auto" w:fill="auto"/>
          </w:tcPr>
          <w:p w14:paraId="799B2926" w14:textId="77777777" w:rsidR="00F210A3" w:rsidRPr="00A112CC" w:rsidRDefault="00F210A3" w:rsidP="00FF4076">
            <w:pPr>
              <w:widowControl w:val="0"/>
              <w:ind w:firstLine="0"/>
              <w:jc w:val="center"/>
              <w:rPr>
                <w:sz w:val="20"/>
              </w:rPr>
            </w:pPr>
            <w:r w:rsidRPr="00A112CC">
              <w:rPr>
                <w:sz w:val="20"/>
              </w:rPr>
              <w:t>0.104.2х.421</w:t>
            </w:r>
          </w:p>
          <w:p w14:paraId="50867DAE" w14:textId="77777777" w:rsidR="00F210A3" w:rsidRPr="00A112CC" w:rsidRDefault="00F210A3" w:rsidP="00FF4076">
            <w:pPr>
              <w:widowControl w:val="0"/>
              <w:ind w:firstLine="0"/>
              <w:jc w:val="center"/>
              <w:rPr>
                <w:i/>
                <w:sz w:val="20"/>
              </w:rPr>
            </w:pPr>
            <w:r w:rsidRPr="00A112CC">
              <w:rPr>
                <w:sz w:val="20"/>
              </w:rPr>
              <w:t>0.104.3х.421</w:t>
            </w:r>
          </w:p>
        </w:tc>
      </w:tr>
      <w:tr w:rsidR="00A112CC" w:rsidRPr="00A112CC" w14:paraId="5A3E2DC3" w14:textId="77777777" w:rsidTr="003D73B3">
        <w:trPr>
          <w:trHeight w:val="20"/>
        </w:trPr>
        <w:tc>
          <w:tcPr>
            <w:tcW w:w="2616" w:type="dxa"/>
            <w:shd w:val="clear" w:color="auto" w:fill="auto"/>
          </w:tcPr>
          <w:p w14:paraId="0886A846" w14:textId="0EEED365" w:rsidR="00F210A3" w:rsidRPr="00A112CC" w:rsidRDefault="00F210A3" w:rsidP="00FF4076">
            <w:pPr>
              <w:widowControl w:val="0"/>
              <w:tabs>
                <w:tab w:val="num" w:pos="720"/>
              </w:tabs>
              <w:ind w:firstLine="0"/>
              <w:rPr>
                <w:i/>
                <w:sz w:val="20"/>
              </w:rPr>
            </w:pPr>
            <w:r w:rsidRPr="00A112CC">
              <w:rPr>
                <w:sz w:val="20"/>
              </w:rPr>
              <w:t xml:space="preserve"> - на сумму убытка от обесценения НМА (при наличии)</w:t>
            </w:r>
          </w:p>
        </w:tc>
        <w:tc>
          <w:tcPr>
            <w:tcW w:w="2617" w:type="dxa"/>
            <w:vMerge/>
            <w:shd w:val="clear" w:color="auto" w:fill="auto"/>
          </w:tcPr>
          <w:p w14:paraId="30F243FF" w14:textId="77777777" w:rsidR="00F210A3" w:rsidRPr="00A112CC" w:rsidRDefault="00F210A3" w:rsidP="00FF4076">
            <w:pPr>
              <w:widowControl w:val="0"/>
              <w:tabs>
                <w:tab w:val="num" w:pos="720"/>
              </w:tabs>
              <w:ind w:firstLine="0"/>
              <w:rPr>
                <w:i/>
                <w:sz w:val="20"/>
              </w:rPr>
            </w:pPr>
          </w:p>
        </w:tc>
        <w:tc>
          <w:tcPr>
            <w:tcW w:w="2617" w:type="dxa"/>
            <w:gridSpan w:val="2"/>
            <w:shd w:val="clear" w:color="auto" w:fill="auto"/>
          </w:tcPr>
          <w:p w14:paraId="59275AD0" w14:textId="77777777" w:rsidR="00F210A3" w:rsidRPr="00A112CC" w:rsidRDefault="00F210A3" w:rsidP="00FF4076">
            <w:pPr>
              <w:widowControl w:val="0"/>
              <w:ind w:firstLine="0"/>
              <w:jc w:val="center"/>
              <w:rPr>
                <w:i/>
                <w:sz w:val="20"/>
              </w:rPr>
            </w:pPr>
            <w:r w:rsidRPr="00A112CC">
              <w:rPr>
                <w:sz w:val="20"/>
              </w:rPr>
              <w:t>0.401.10.195</w:t>
            </w:r>
          </w:p>
        </w:tc>
        <w:tc>
          <w:tcPr>
            <w:tcW w:w="2617" w:type="dxa"/>
            <w:shd w:val="clear" w:color="auto" w:fill="auto"/>
          </w:tcPr>
          <w:p w14:paraId="55D3BAD9" w14:textId="77777777" w:rsidR="00F210A3" w:rsidRPr="00A112CC" w:rsidRDefault="00F210A3" w:rsidP="00FF4076">
            <w:pPr>
              <w:widowControl w:val="0"/>
              <w:ind w:firstLine="0"/>
              <w:jc w:val="center"/>
              <w:rPr>
                <w:sz w:val="20"/>
              </w:rPr>
            </w:pPr>
            <w:r w:rsidRPr="00A112CC">
              <w:rPr>
                <w:sz w:val="20"/>
              </w:rPr>
              <w:t>0.114.2х.42х</w:t>
            </w:r>
          </w:p>
          <w:p w14:paraId="36B3F624" w14:textId="77777777" w:rsidR="00F210A3" w:rsidRPr="00A112CC" w:rsidRDefault="00F210A3" w:rsidP="00FF4076">
            <w:pPr>
              <w:widowControl w:val="0"/>
              <w:ind w:firstLine="0"/>
              <w:jc w:val="center"/>
              <w:rPr>
                <w:sz w:val="20"/>
              </w:rPr>
            </w:pPr>
            <w:r w:rsidRPr="00A112CC">
              <w:rPr>
                <w:sz w:val="20"/>
              </w:rPr>
              <w:t>(422, 423)</w:t>
            </w:r>
          </w:p>
          <w:p w14:paraId="30F69EB7" w14:textId="77777777" w:rsidR="00F210A3" w:rsidRPr="00A112CC" w:rsidRDefault="00F210A3" w:rsidP="00FF4076">
            <w:pPr>
              <w:widowControl w:val="0"/>
              <w:ind w:firstLine="0"/>
              <w:jc w:val="center"/>
              <w:rPr>
                <w:sz w:val="20"/>
              </w:rPr>
            </w:pPr>
            <w:r w:rsidRPr="00A112CC">
              <w:rPr>
                <w:sz w:val="20"/>
              </w:rPr>
              <w:t>0.114.3х.42х</w:t>
            </w:r>
          </w:p>
          <w:p w14:paraId="0033B1F1" w14:textId="77777777" w:rsidR="00F210A3" w:rsidRPr="00A112CC" w:rsidRDefault="00F210A3" w:rsidP="00FF4076">
            <w:pPr>
              <w:widowControl w:val="0"/>
              <w:ind w:firstLine="0"/>
              <w:jc w:val="center"/>
              <w:rPr>
                <w:i/>
                <w:sz w:val="20"/>
              </w:rPr>
            </w:pPr>
            <w:r w:rsidRPr="00A112CC">
              <w:rPr>
                <w:sz w:val="20"/>
              </w:rPr>
              <w:t>(422, 423)</w:t>
            </w:r>
          </w:p>
        </w:tc>
      </w:tr>
      <w:tr w:rsidR="00A112CC" w:rsidRPr="00A112CC" w14:paraId="0CC136CD" w14:textId="77777777" w:rsidTr="003D73B3">
        <w:trPr>
          <w:trHeight w:val="20"/>
        </w:trPr>
        <w:tc>
          <w:tcPr>
            <w:tcW w:w="10467" w:type="dxa"/>
            <w:gridSpan w:val="5"/>
            <w:shd w:val="clear" w:color="auto" w:fill="auto"/>
          </w:tcPr>
          <w:p w14:paraId="1E6E690F" w14:textId="137DAEB9" w:rsidR="00F210A3" w:rsidRPr="00A112CC" w:rsidRDefault="00F210A3" w:rsidP="00FF4076">
            <w:pPr>
              <w:widowControl w:val="0"/>
              <w:ind w:firstLine="0"/>
              <w:jc w:val="left"/>
              <w:rPr>
                <w:i/>
                <w:sz w:val="20"/>
              </w:rPr>
            </w:pPr>
            <w:r w:rsidRPr="00A112CC">
              <w:rPr>
                <w:b/>
                <w:kern w:val="24"/>
                <w:sz w:val="20"/>
              </w:rPr>
              <w:t>2.1.2.2. Принятие к учету безвозмездно полученных вложений в объекты НМА, в том числе при централизованных закупках имущества (по условиям государственного контракта учреждение является грузополучателем)</w:t>
            </w:r>
          </w:p>
        </w:tc>
      </w:tr>
      <w:tr w:rsidR="00A112CC" w:rsidRPr="00A112CC" w14:paraId="5CA13EC2" w14:textId="77777777" w:rsidTr="003D73B3">
        <w:trPr>
          <w:trHeight w:val="20"/>
        </w:trPr>
        <w:tc>
          <w:tcPr>
            <w:tcW w:w="2616" w:type="dxa"/>
            <w:shd w:val="clear" w:color="auto" w:fill="auto"/>
          </w:tcPr>
          <w:p w14:paraId="6B5FFB7C" w14:textId="77777777" w:rsidR="00F210A3" w:rsidRPr="00A112CC" w:rsidRDefault="00F210A3" w:rsidP="00FF4076">
            <w:pPr>
              <w:widowControl w:val="0"/>
              <w:tabs>
                <w:tab w:val="num" w:pos="720"/>
              </w:tabs>
              <w:ind w:firstLine="0"/>
              <w:rPr>
                <w:i/>
                <w:sz w:val="20"/>
              </w:rPr>
            </w:pPr>
            <w:r w:rsidRPr="00A112CC">
              <w:rPr>
                <w:sz w:val="20"/>
              </w:rPr>
              <w:t>Принятие к учету вложений от органов власти, государственных и муниципальных учреждений</w:t>
            </w:r>
          </w:p>
        </w:tc>
        <w:tc>
          <w:tcPr>
            <w:tcW w:w="2617" w:type="dxa"/>
            <w:shd w:val="clear" w:color="auto" w:fill="auto"/>
          </w:tcPr>
          <w:p w14:paraId="5C3FB9E8" w14:textId="77777777" w:rsidR="00F210A3" w:rsidRPr="00A112CC" w:rsidRDefault="00F210A3" w:rsidP="00FF4076">
            <w:pPr>
              <w:widowControl w:val="0"/>
              <w:tabs>
                <w:tab w:val="num" w:pos="720"/>
              </w:tabs>
              <w:ind w:firstLine="0"/>
              <w:rPr>
                <w:i/>
                <w:sz w:val="20"/>
              </w:rPr>
            </w:pPr>
          </w:p>
        </w:tc>
        <w:tc>
          <w:tcPr>
            <w:tcW w:w="2617" w:type="dxa"/>
            <w:gridSpan w:val="2"/>
            <w:shd w:val="clear" w:color="auto" w:fill="auto"/>
          </w:tcPr>
          <w:p w14:paraId="13CBEED9" w14:textId="77777777" w:rsidR="00F210A3" w:rsidRPr="00A112CC" w:rsidRDefault="00F210A3" w:rsidP="00FF4076">
            <w:pPr>
              <w:widowControl w:val="0"/>
              <w:ind w:firstLine="0"/>
              <w:jc w:val="center"/>
              <w:rPr>
                <w:i/>
                <w:sz w:val="20"/>
              </w:rPr>
            </w:pPr>
          </w:p>
        </w:tc>
        <w:tc>
          <w:tcPr>
            <w:tcW w:w="2617" w:type="dxa"/>
            <w:shd w:val="clear" w:color="auto" w:fill="auto"/>
          </w:tcPr>
          <w:p w14:paraId="1196AE16" w14:textId="77777777" w:rsidR="00F210A3" w:rsidRPr="00A112CC" w:rsidRDefault="00F210A3" w:rsidP="00FF4076">
            <w:pPr>
              <w:widowControl w:val="0"/>
              <w:ind w:firstLine="0"/>
              <w:jc w:val="center"/>
              <w:rPr>
                <w:i/>
                <w:sz w:val="20"/>
              </w:rPr>
            </w:pPr>
          </w:p>
        </w:tc>
      </w:tr>
      <w:tr w:rsidR="00A112CC" w:rsidRPr="00A112CC" w14:paraId="23CC5BA1" w14:textId="77777777" w:rsidTr="003D73B3">
        <w:trPr>
          <w:trHeight w:val="20"/>
        </w:trPr>
        <w:tc>
          <w:tcPr>
            <w:tcW w:w="2616" w:type="dxa"/>
            <w:shd w:val="clear" w:color="auto" w:fill="auto"/>
          </w:tcPr>
          <w:p w14:paraId="30F17E3B" w14:textId="77777777" w:rsidR="00F210A3" w:rsidRPr="00A112CC" w:rsidRDefault="00F210A3" w:rsidP="00FF4076">
            <w:pPr>
              <w:widowControl w:val="0"/>
              <w:tabs>
                <w:tab w:val="num" w:pos="720"/>
              </w:tabs>
              <w:ind w:firstLine="0"/>
              <w:rPr>
                <w:i/>
                <w:sz w:val="20"/>
              </w:rPr>
            </w:pPr>
            <w:r w:rsidRPr="00A112CC">
              <w:rPr>
                <w:sz w:val="20"/>
              </w:rPr>
              <w:t xml:space="preserve"> - отражение стоимости вложений </w:t>
            </w:r>
          </w:p>
        </w:tc>
        <w:tc>
          <w:tcPr>
            <w:tcW w:w="2617" w:type="dxa"/>
            <w:shd w:val="clear" w:color="auto" w:fill="auto"/>
          </w:tcPr>
          <w:p w14:paraId="3B846A89" w14:textId="77777777" w:rsidR="00F210A3" w:rsidRPr="00A112CC" w:rsidRDefault="00F210A3" w:rsidP="00FF4076">
            <w:pPr>
              <w:widowControl w:val="0"/>
              <w:tabs>
                <w:tab w:val="num" w:pos="720"/>
              </w:tabs>
              <w:ind w:firstLine="0"/>
              <w:rPr>
                <w:sz w:val="20"/>
              </w:rPr>
            </w:pPr>
            <w:r w:rsidRPr="00A112CC">
              <w:rPr>
                <w:sz w:val="20"/>
              </w:rPr>
              <w:t>Товаросопроводительные документы</w:t>
            </w:r>
          </w:p>
          <w:p w14:paraId="4E2B52DD" w14:textId="77777777" w:rsidR="00F210A3" w:rsidRPr="00A112CC" w:rsidRDefault="00F210A3" w:rsidP="00FF4076">
            <w:pPr>
              <w:widowControl w:val="0"/>
              <w:tabs>
                <w:tab w:val="num" w:pos="720"/>
              </w:tabs>
              <w:ind w:firstLine="0"/>
              <w:rPr>
                <w:sz w:val="20"/>
              </w:rPr>
            </w:pPr>
            <w:r w:rsidRPr="00A112CC">
              <w:rPr>
                <w:sz w:val="20"/>
              </w:rPr>
              <w:t>Акт о приеме-передаче объектов нефинансовых активов (ф.</w:t>
            </w:r>
            <w:r w:rsidRPr="00A112CC">
              <w:rPr>
                <w:sz w:val="20"/>
                <w:lang w:val="en-US"/>
              </w:rPr>
              <w:t> </w:t>
            </w:r>
            <w:r w:rsidRPr="00A112CC">
              <w:rPr>
                <w:sz w:val="20"/>
              </w:rPr>
              <w:t>0504101)</w:t>
            </w:r>
          </w:p>
          <w:p w14:paraId="7D5C8F6B" w14:textId="6F16B84E" w:rsidR="00F210A3" w:rsidRPr="00A112CC" w:rsidRDefault="00F210A3" w:rsidP="00FF4076">
            <w:pPr>
              <w:widowControl w:val="0"/>
              <w:tabs>
                <w:tab w:val="num" w:pos="720"/>
              </w:tabs>
              <w:ind w:firstLine="0"/>
              <w:rPr>
                <w:sz w:val="20"/>
              </w:rPr>
            </w:pPr>
            <w:r w:rsidRPr="00A112CC">
              <w:rPr>
                <w:sz w:val="20"/>
              </w:rPr>
              <w:t>Извещение (ф.0504805)</w:t>
            </w:r>
          </w:p>
          <w:p w14:paraId="62F6FD7F" w14:textId="77777777" w:rsidR="00F210A3" w:rsidRPr="00A112CC" w:rsidRDefault="00F210A3" w:rsidP="00FF4076">
            <w:pPr>
              <w:widowControl w:val="0"/>
              <w:tabs>
                <w:tab w:val="num" w:pos="720"/>
              </w:tabs>
              <w:ind w:firstLine="0"/>
              <w:rPr>
                <w:i/>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3867D445" w14:textId="77777777" w:rsidR="00F210A3" w:rsidRPr="00A112CC" w:rsidRDefault="00F210A3" w:rsidP="00FF4076">
            <w:pPr>
              <w:widowControl w:val="0"/>
              <w:ind w:firstLine="0"/>
              <w:jc w:val="center"/>
              <w:rPr>
                <w:sz w:val="20"/>
              </w:rPr>
            </w:pPr>
            <w:r w:rsidRPr="00A112CC">
              <w:rPr>
                <w:sz w:val="20"/>
              </w:rPr>
              <w:t>4.106.2х.320</w:t>
            </w:r>
          </w:p>
          <w:p w14:paraId="02471A76" w14:textId="77777777" w:rsidR="00F210A3" w:rsidRPr="00A112CC" w:rsidRDefault="00F210A3" w:rsidP="00FF4076">
            <w:pPr>
              <w:widowControl w:val="0"/>
              <w:ind w:firstLine="0"/>
              <w:jc w:val="center"/>
              <w:rPr>
                <w:i/>
                <w:sz w:val="20"/>
              </w:rPr>
            </w:pPr>
            <w:r w:rsidRPr="00A112CC">
              <w:rPr>
                <w:sz w:val="20"/>
              </w:rPr>
              <w:t>4.106.3х.320</w:t>
            </w:r>
          </w:p>
        </w:tc>
        <w:tc>
          <w:tcPr>
            <w:tcW w:w="2617" w:type="dxa"/>
            <w:shd w:val="clear" w:color="auto" w:fill="auto"/>
          </w:tcPr>
          <w:p w14:paraId="7CCEC79A" w14:textId="77777777" w:rsidR="00F210A3" w:rsidRPr="00A112CC" w:rsidRDefault="00F210A3" w:rsidP="00FF4076">
            <w:pPr>
              <w:widowControl w:val="0"/>
              <w:ind w:firstLine="0"/>
              <w:jc w:val="center"/>
              <w:rPr>
                <w:i/>
                <w:sz w:val="20"/>
              </w:rPr>
            </w:pPr>
            <w:r w:rsidRPr="00A112CC">
              <w:rPr>
                <w:sz w:val="20"/>
              </w:rPr>
              <w:t>4.401.10.195</w:t>
            </w:r>
          </w:p>
        </w:tc>
      </w:tr>
      <w:tr w:rsidR="00A112CC" w:rsidRPr="00A112CC" w14:paraId="7D496D2C" w14:textId="77777777" w:rsidTr="003D73B3">
        <w:trPr>
          <w:trHeight w:val="20"/>
        </w:trPr>
        <w:tc>
          <w:tcPr>
            <w:tcW w:w="2616" w:type="dxa"/>
            <w:shd w:val="clear" w:color="auto" w:fill="auto"/>
          </w:tcPr>
          <w:p w14:paraId="71E403A1" w14:textId="77777777" w:rsidR="00F210A3" w:rsidRPr="00A112CC" w:rsidRDefault="00F210A3" w:rsidP="00FF4076">
            <w:pPr>
              <w:widowControl w:val="0"/>
              <w:tabs>
                <w:tab w:val="num" w:pos="720"/>
              </w:tabs>
              <w:ind w:firstLine="0"/>
              <w:rPr>
                <w:i/>
                <w:sz w:val="20"/>
              </w:rPr>
            </w:pPr>
            <w:r w:rsidRPr="00A112CC">
              <w:rPr>
                <w:sz w:val="20"/>
              </w:rPr>
              <w:t xml:space="preserve"> - отражение дополнительных расходов, связанных с доведением объекта до состояния, пригодного к эксплуатации</w:t>
            </w:r>
          </w:p>
        </w:tc>
        <w:tc>
          <w:tcPr>
            <w:tcW w:w="2617" w:type="dxa"/>
            <w:vMerge w:val="restart"/>
            <w:shd w:val="clear" w:color="auto" w:fill="auto"/>
          </w:tcPr>
          <w:p w14:paraId="536C3704" w14:textId="77777777" w:rsidR="00F210A3" w:rsidRPr="00A112CC" w:rsidRDefault="00F210A3" w:rsidP="00FF4076">
            <w:pPr>
              <w:widowControl w:val="0"/>
              <w:tabs>
                <w:tab w:val="num" w:pos="720"/>
              </w:tabs>
              <w:ind w:firstLine="0"/>
              <w:rPr>
                <w:sz w:val="20"/>
              </w:rPr>
            </w:pPr>
            <w:r w:rsidRPr="00A112CC">
              <w:rPr>
                <w:sz w:val="20"/>
              </w:rPr>
              <w:t>Акты</w:t>
            </w:r>
          </w:p>
          <w:p w14:paraId="79877449" w14:textId="77777777" w:rsidR="00F210A3" w:rsidRPr="00A112CC" w:rsidRDefault="00F210A3" w:rsidP="00FF4076">
            <w:pPr>
              <w:widowControl w:val="0"/>
              <w:tabs>
                <w:tab w:val="num" w:pos="720"/>
              </w:tabs>
              <w:ind w:firstLine="0"/>
              <w:rPr>
                <w:i/>
                <w:sz w:val="20"/>
              </w:rPr>
            </w:pPr>
            <w:r w:rsidRPr="00A112CC">
              <w:rPr>
                <w:sz w:val="20"/>
              </w:rPr>
              <w:t>Иные документы, подтверждающие факт оказания услуг (выполнения работ)</w:t>
            </w:r>
          </w:p>
        </w:tc>
        <w:tc>
          <w:tcPr>
            <w:tcW w:w="2617" w:type="dxa"/>
            <w:gridSpan w:val="2"/>
            <w:shd w:val="clear" w:color="auto" w:fill="auto"/>
          </w:tcPr>
          <w:p w14:paraId="5C84FA92" w14:textId="77777777" w:rsidR="00F210A3" w:rsidRPr="00A112CC" w:rsidRDefault="00F210A3" w:rsidP="00FF4076">
            <w:pPr>
              <w:widowControl w:val="0"/>
              <w:ind w:firstLine="0"/>
              <w:jc w:val="center"/>
              <w:rPr>
                <w:sz w:val="20"/>
              </w:rPr>
            </w:pPr>
            <w:r w:rsidRPr="00A112CC">
              <w:rPr>
                <w:sz w:val="20"/>
              </w:rPr>
              <w:t>4.106.2х.320</w:t>
            </w:r>
          </w:p>
          <w:p w14:paraId="748D9C29" w14:textId="77777777" w:rsidR="00F210A3" w:rsidRPr="00A112CC" w:rsidRDefault="00F210A3" w:rsidP="00FF4076">
            <w:pPr>
              <w:widowControl w:val="0"/>
              <w:ind w:firstLine="0"/>
              <w:jc w:val="center"/>
              <w:rPr>
                <w:i/>
                <w:sz w:val="20"/>
              </w:rPr>
            </w:pPr>
            <w:r w:rsidRPr="00A112CC">
              <w:rPr>
                <w:sz w:val="20"/>
              </w:rPr>
              <w:t>4.106.3х.320</w:t>
            </w:r>
          </w:p>
        </w:tc>
        <w:tc>
          <w:tcPr>
            <w:tcW w:w="2617" w:type="dxa"/>
            <w:shd w:val="clear" w:color="auto" w:fill="auto"/>
          </w:tcPr>
          <w:p w14:paraId="77ACCB06"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4.302.хх.73х</w:t>
            </w:r>
          </w:p>
          <w:p w14:paraId="3AF5A861" w14:textId="77777777" w:rsidR="00F210A3" w:rsidRPr="00A112CC" w:rsidRDefault="00F210A3" w:rsidP="00FF4076">
            <w:pPr>
              <w:widowControl w:val="0"/>
              <w:ind w:firstLine="0"/>
              <w:jc w:val="center"/>
              <w:rPr>
                <w:i/>
                <w:sz w:val="20"/>
              </w:rPr>
            </w:pPr>
            <w:r w:rsidRPr="00A112CC">
              <w:rPr>
                <w:sz w:val="20"/>
              </w:rPr>
              <w:t>(734, 736, 737)</w:t>
            </w:r>
          </w:p>
        </w:tc>
      </w:tr>
      <w:tr w:rsidR="00A112CC" w:rsidRPr="00A112CC" w14:paraId="1256B84F" w14:textId="77777777" w:rsidTr="003D73B3">
        <w:trPr>
          <w:trHeight w:val="20"/>
        </w:trPr>
        <w:tc>
          <w:tcPr>
            <w:tcW w:w="2616" w:type="dxa"/>
            <w:shd w:val="clear" w:color="auto" w:fill="auto"/>
          </w:tcPr>
          <w:p w14:paraId="04EE2C52" w14:textId="77777777" w:rsidR="00F210A3" w:rsidRPr="00A112CC" w:rsidRDefault="00F210A3" w:rsidP="00FF4076">
            <w:pPr>
              <w:widowControl w:val="0"/>
              <w:tabs>
                <w:tab w:val="num" w:pos="720"/>
              </w:tabs>
              <w:ind w:firstLine="0"/>
              <w:rPr>
                <w:i/>
                <w:sz w:val="20"/>
              </w:rPr>
            </w:pPr>
            <w:r w:rsidRPr="00A112CC">
              <w:rPr>
                <w:sz w:val="20"/>
              </w:rPr>
              <w:t xml:space="preserve"> - сумма госпошлины</w:t>
            </w:r>
          </w:p>
        </w:tc>
        <w:tc>
          <w:tcPr>
            <w:tcW w:w="2617" w:type="dxa"/>
            <w:vMerge/>
            <w:shd w:val="clear" w:color="auto" w:fill="auto"/>
          </w:tcPr>
          <w:p w14:paraId="4026F8AA" w14:textId="77777777" w:rsidR="00F210A3" w:rsidRPr="00A112CC" w:rsidRDefault="00F210A3" w:rsidP="00FF4076">
            <w:pPr>
              <w:widowControl w:val="0"/>
              <w:tabs>
                <w:tab w:val="num" w:pos="720"/>
              </w:tabs>
              <w:ind w:firstLine="0"/>
              <w:rPr>
                <w:i/>
                <w:sz w:val="20"/>
              </w:rPr>
            </w:pPr>
          </w:p>
        </w:tc>
        <w:tc>
          <w:tcPr>
            <w:tcW w:w="2617" w:type="dxa"/>
            <w:gridSpan w:val="2"/>
            <w:shd w:val="clear" w:color="auto" w:fill="auto"/>
          </w:tcPr>
          <w:p w14:paraId="321E7869" w14:textId="77777777" w:rsidR="00F210A3" w:rsidRPr="00A112CC" w:rsidRDefault="00F210A3" w:rsidP="00FF4076">
            <w:pPr>
              <w:widowControl w:val="0"/>
              <w:ind w:firstLine="0"/>
              <w:jc w:val="center"/>
              <w:rPr>
                <w:i/>
                <w:sz w:val="20"/>
              </w:rPr>
            </w:pPr>
          </w:p>
        </w:tc>
        <w:tc>
          <w:tcPr>
            <w:tcW w:w="2617" w:type="dxa"/>
            <w:shd w:val="clear" w:color="auto" w:fill="auto"/>
          </w:tcPr>
          <w:p w14:paraId="55FE2823" w14:textId="77777777" w:rsidR="00F210A3" w:rsidRPr="00A112CC" w:rsidRDefault="00F210A3" w:rsidP="00FF4076">
            <w:pPr>
              <w:widowControl w:val="0"/>
              <w:ind w:firstLine="0"/>
              <w:jc w:val="center"/>
              <w:rPr>
                <w:i/>
                <w:sz w:val="20"/>
              </w:rPr>
            </w:pPr>
            <w:r w:rsidRPr="00A112CC">
              <w:rPr>
                <w:sz w:val="20"/>
              </w:rPr>
              <w:t>4.303.05.731</w:t>
            </w:r>
          </w:p>
        </w:tc>
      </w:tr>
      <w:tr w:rsidR="00A112CC" w:rsidRPr="00A112CC" w14:paraId="4A9BB9CF" w14:textId="77777777" w:rsidTr="003D73B3">
        <w:trPr>
          <w:trHeight w:val="20"/>
        </w:trPr>
        <w:tc>
          <w:tcPr>
            <w:tcW w:w="2616" w:type="dxa"/>
            <w:shd w:val="clear" w:color="auto" w:fill="auto"/>
          </w:tcPr>
          <w:p w14:paraId="23E97043" w14:textId="77777777" w:rsidR="00F210A3" w:rsidRPr="00A112CC" w:rsidRDefault="00F210A3" w:rsidP="00FF4076">
            <w:pPr>
              <w:widowControl w:val="0"/>
              <w:tabs>
                <w:tab w:val="num" w:pos="720"/>
              </w:tabs>
              <w:ind w:firstLine="0"/>
              <w:rPr>
                <w:i/>
                <w:sz w:val="20"/>
              </w:rPr>
            </w:pPr>
            <w:r w:rsidRPr="00A112CC">
              <w:rPr>
                <w:sz w:val="20"/>
              </w:rPr>
              <w:t xml:space="preserve"> - принято денежное обязательство по </w:t>
            </w:r>
            <w:r w:rsidRPr="00A112CC">
              <w:rPr>
                <w:sz w:val="20"/>
              </w:rPr>
              <w:lastRenderedPageBreak/>
              <w:t xml:space="preserve">дополнительным расходам </w:t>
            </w:r>
          </w:p>
        </w:tc>
        <w:tc>
          <w:tcPr>
            <w:tcW w:w="2617" w:type="dxa"/>
            <w:shd w:val="clear" w:color="auto" w:fill="auto"/>
          </w:tcPr>
          <w:p w14:paraId="4D8491B5" w14:textId="77777777" w:rsidR="00F210A3" w:rsidRPr="00A112CC" w:rsidRDefault="00F210A3" w:rsidP="00FF4076">
            <w:pPr>
              <w:widowControl w:val="0"/>
              <w:tabs>
                <w:tab w:val="num" w:pos="720"/>
              </w:tabs>
              <w:ind w:firstLine="0"/>
              <w:rPr>
                <w:i/>
                <w:sz w:val="20"/>
              </w:rPr>
            </w:pPr>
            <w:r w:rsidRPr="00A112CC">
              <w:rPr>
                <w:sz w:val="20"/>
              </w:rPr>
              <w:lastRenderedPageBreak/>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71D69EA6" w14:textId="77777777" w:rsidR="00F210A3" w:rsidRPr="00A112CC" w:rsidRDefault="00F210A3" w:rsidP="00FF4076">
            <w:pPr>
              <w:widowControl w:val="0"/>
              <w:ind w:firstLine="0"/>
              <w:jc w:val="center"/>
              <w:rPr>
                <w:i/>
                <w:sz w:val="20"/>
              </w:rPr>
            </w:pPr>
            <w:r w:rsidRPr="00A112CC">
              <w:rPr>
                <w:kern w:val="24"/>
                <w:sz w:val="20"/>
              </w:rPr>
              <w:t>4.502.11.2хх</w:t>
            </w:r>
          </w:p>
        </w:tc>
        <w:tc>
          <w:tcPr>
            <w:tcW w:w="2617" w:type="dxa"/>
            <w:shd w:val="clear" w:color="auto" w:fill="auto"/>
          </w:tcPr>
          <w:p w14:paraId="51913499" w14:textId="77777777" w:rsidR="00F210A3" w:rsidRPr="00A112CC" w:rsidRDefault="00F210A3" w:rsidP="00FF4076">
            <w:pPr>
              <w:widowControl w:val="0"/>
              <w:ind w:firstLine="0"/>
              <w:jc w:val="center"/>
              <w:rPr>
                <w:i/>
                <w:sz w:val="20"/>
              </w:rPr>
            </w:pPr>
            <w:r w:rsidRPr="00A112CC">
              <w:rPr>
                <w:sz w:val="20"/>
              </w:rPr>
              <w:t>4.502.12.2хх</w:t>
            </w:r>
          </w:p>
        </w:tc>
      </w:tr>
      <w:tr w:rsidR="00A112CC" w:rsidRPr="00A112CC" w14:paraId="24CFEC67" w14:textId="77777777" w:rsidTr="003D73B3">
        <w:trPr>
          <w:trHeight w:val="20"/>
        </w:trPr>
        <w:tc>
          <w:tcPr>
            <w:tcW w:w="2616" w:type="dxa"/>
            <w:shd w:val="clear" w:color="auto" w:fill="auto"/>
          </w:tcPr>
          <w:p w14:paraId="53340713" w14:textId="77777777" w:rsidR="00F210A3" w:rsidRPr="00A112CC" w:rsidRDefault="00F210A3" w:rsidP="00FF4076">
            <w:pPr>
              <w:widowControl w:val="0"/>
              <w:tabs>
                <w:tab w:val="num" w:pos="720"/>
              </w:tabs>
              <w:ind w:firstLine="0"/>
              <w:rPr>
                <w:i/>
                <w:sz w:val="20"/>
              </w:rPr>
            </w:pPr>
            <w:r w:rsidRPr="00A112CC">
              <w:rPr>
                <w:sz w:val="20"/>
              </w:rPr>
              <w:t xml:space="preserve"> - принятие к учету объекта</w:t>
            </w:r>
          </w:p>
        </w:tc>
        <w:tc>
          <w:tcPr>
            <w:tcW w:w="2617" w:type="dxa"/>
            <w:shd w:val="clear" w:color="auto" w:fill="auto"/>
          </w:tcPr>
          <w:p w14:paraId="0E004BAE" w14:textId="77777777" w:rsidR="00F210A3" w:rsidRPr="00A112CC" w:rsidRDefault="00F210A3" w:rsidP="00FF4076">
            <w:pPr>
              <w:widowControl w:val="0"/>
              <w:tabs>
                <w:tab w:val="num" w:pos="720"/>
              </w:tabs>
              <w:ind w:firstLine="0"/>
              <w:rPr>
                <w:sz w:val="20"/>
              </w:rPr>
            </w:pPr>
            <w:r w:rsidRPr="00A112CC">
              <w:rPr>
                <w:sz w:val="20"/>
              </w:rPr>
              <w:t>Акт о приеме-передаче объектов нефинансовых активов (ф.</w:t>
            </w:r>
            <w:r w:rsidRPr="00A112CC">
              <w:rPr>
                <w:sz w:val="20"/>
                <w:lang w:val="en-US"/>
              </w:rPr>
              <w:t> </w:t>
            </w:r>
            <w:r w:rsidRPr="00A112CC">
              <w:rPr>
                <w:sz w:val="20"/>
              </w:rPr>
              <w:t>0504101)</w:t>
            </w:r>
          </w:p>
          <w:p w14:paraId="172D66EE" w14:textId="2C6F5FA5" w:rsidR="00F210A3" w:rsidRPr="00A112CC" w:rsidRDefault="00F210A3" w:rsidP="00FF4076">
            <w:pPr>
              <w:widowControl w:val="0"/>
              <w:tabs>
                <w:tab w:val="num" w:pos="720"/>
              </w:tabs>
              <w:ind w:firstLine="0"/>
              <w:rPr>
                <w:sz w:val="20"/>
              </w:rPr>
            </w:pPr>
            <w:r w:rsidRPr="00A112CC">
              <w:rPr>
                <w:sz w:val="20"/>
              </w:rPr>
              <w:t>Решение о признании объектов нефинансовых активов (ф.</w:t>
            </w:r>
            <w:r w:rsidRPr="00A112CC">
              <w:rPr>
                <w:sz w:val="20"/>
                <w:lang w:val="en-US"/>
              </w:rPr>
              <w:t> </w:t>
            </w:r>
            <w:r w:rsidRPr="00A112CC">
              <w:rPr>
                <w:sz w:val="20"/>
              </w:rPr>
              <w:t>0510441)</w:t>
            </w:r>
          </w:p>
          <w:p w14:paraId="3C641BA4" w14:textId="77777777" w:rsidR="00F210A3" w:rsidRPr="00A112CC" w:rsidRDefault="00F210A3" w:rsidP="00FF4076">
            <w:pPr>
              <w:widowControl w:val="0"/>
              <w:tabs>
                <w:tab w:val="num" w:pos="720"/>
              </w:tabs>
              <w:ind w:firstLine="0"/>
              <w:rPr>
                <w:i/>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67853CB7" w14:textId="77777777" w:rsidR="00F210A3" w:rsidRPr="00A112CC" w:rsidRDefault="00F210A3" w:rsidP="00FF4076">
            <w:pPr>
              <w:widowControl w:val="0"/>
              <w:ind w:firstLine="0"/>
              <w:jc w:val="center"/>
              <w:rPr>
                <w:sz w:val="20"/>
              </w:rPr>
            </w:pPr>
            <w:r w:rsidRPr="00A112CC">
              <w:rPr>
                <w:sz w:val="20"/>
              </w:rPr>
              <w:t>4.102.2х.320</w:t>
            </w:r>
          </w:p>
          <w:p w14:paraId="7D772606" w14:textId="77777777" w:rsidR="00F210A3" w:rsidRPr="00A112CC" w:rsidRDefault="00F210A3" w:rsidP="00FF4076">
            <w:pPr>
              <w:widowControl w:val="0"/>
              <w:ind w:firstLine="0"/>
              <w:jc w:val="center"/>
              <w:rPr>
                <w:i/>
                <w:sz w:val="20"/>
              </w:rPr>
            </w:pPr>
            <w:r w:rsidRPr="00A112CC">
              <w:rPr>
                <w:sz w:val="20"/>
              </w:rPr>
              <w:t>4.102.3х.320</w:t>
            </w:r>
          </w:p>
        </w:tc>
        <w:tc>
          <w:tcPr>
            <w:tcW w:w="2617" w:type="dxa"/>
            <w:shd w:val="clear" w:color="auto" w:fill="auto"/>
          </w:tcPr>
          <w:p w14:paraId="5EFAA372" w14:textId="77777777" w:rsidR="00F210A3" w:rsidRPr="00A112CC" w:rsidRDefault="00F210A3" w:rsidP="00FF4076">
            <w:pPr>
              <w:widowControl w:val="0"/>
              <w:ind w:firstLine="0"/>
              <w:jc w:val="center"/>
              <w:rPr>
                <w:sz w:val="20"/>
              </w:rPr>
            </w:pPr>
            <w:r w:rsidRPr="00A112CC">
              <w:rPr>
                <w:sz w:val="20"/>
              </w:rPr>
              <w:t>4.106.2х.320</w:t>
            </w:r>
          </w:p>
          <w:p w14:paraId="505D4293" w14:textId="77777777" w:rsidR="00F210A3" w:rsidRPr="00A112CC" w:rsidRDefault="00F210A3" w:rsidP="00FF4076">
            <w:pPr>
              <w:widowControl w:val="0"/>
              <w:ind w:firstLine="0"/>
              <w:jc w:val="center"/>
              <w:rPr>
                <w:i/>
                <w:sz w:val="20"/>
              </w:rPr>
            </w:pPr>
            <w:r w:rsidRPr="00A112CC">
              <w:rPr>
                <w:sz w:val="20"/>
              </w:rPr>
              <w:t>4.106.3х.320</w:t>
            </w:r>
          </w:p>
        </w:tc>
      </w:tr>
      <w:tr w:rsidR="00A112CC" w:rsidRPr="00A112CC" w14:paraId="20232F85" w14:textId="77777777" w:rsidTr="003D73B3">
        <w:trPr>
          <w:trHeight w:val="20"/>
        </w:trPr>
        <w:tc>
          <w:tcPr>
            <w:tcW w:w="10467" w:type="dxa"/>
            <w:gridSpan w:val="5"/>
            <w:shd w:val="clear" w:color="auto" w:fill="auto"/>
          </w:tcPr>
          <w:p w14:paraId="57ACED94" w14:textId="2E6E6A4D" w:rsidR="00F210A3" w:rsidRPr="00A112CC" w:rsidRDefault="00F210A3"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111" w:name="_Toc146534705"/>
            <w:r w:rsidRPr="00A112CC">
              <w:rPr>
                <w:b/>
                <w:kern w:val="24"/>
                <w:sz w:val="20"/>
                <w:szCs w:val="20"/>
              </w:rPr>
              <w:t>2.1.3. Изготовление объектов НМА собственными силами</w:t>
            </w:r>
            <w:bookmarkEnd w:id="111"/>
          </w:p>
        </w:tc>
      </w:tr>
      <w:tr w:rsidR="00A112CC" w:rsidRPr="00A112CC" w14:paraId="37643708" w14:textId="77777777" w:rsidTr="003D73B3">
        <w:trPr>
          <w:trHeight w:val="20"/>
        </w:trPr>
        <w:tc>
          <w:tcPr>
            <w:tcW w:w="2616" w:type="dxa"/>
            <w:shd w:val="clear" w:color="auto" w:fill="auto"/>
          </w:tcPr>
          <w:p w14:paraId="00E2B240" w14:textId="7200E57F" w:rsidR="00F210A3" w:rsidRPr="00A112CC" w:rsidRDefault="00F210A3" w:rsidP="00FF4076">
            <w:pPr>
              <w:widowControl w:val="0"/>
              <w:tabs>
                <w:tab w:val="num" w:pos="720"/>
              </w:tabs>
              <w:ind w:firstLine="0"/>
              <w:rPr>
                <w:i/>
                <w:sz w:val="20"/>
              </w:rPr>
            </w:pPr>
            <w:r w:rsidRPr="00A112CC">
              <w:rPr>
                <w:sz w:val="20"/>
              </w:rPr>
              <w:t>Формирование первоначальной стоимости объектов НМА, созданных собственными силами учреждения:</w:t>
            </w:r>
          </w:p>
        </w:tc>
        <w:tc>
          <w:tcPr>
            <w:tcW w:w="2617" w:type="dxa"/>
            <w:shd w:val="clear" w:color="auto" w:fill="auto"/>
          </w:tcPr>
          <w:p w14:paraId="13DCE5D1" w14:textId="77777777" w:rsidR="00F210A3" w:rsidRPr="00A112CC" w:rsidRDefault="00F210A3" w:rsidP="00FF4076">
            <w:pPr>
              <w:widowControl w:val="0"/>
              <w:tabs>
                <w:tab w:val="num" w:pos="720"/>
              </w:tabs>
              <w:ind w:firstLine="0"/>
              <w:rPr>
                <w:i/>
                <w:sz w:val="20"/>
              </w:rPr>
            </w:pPr>
          </w:p>
        </w:tc>
        <w:tc>
          <w:tcPr>
            <w:tcW w:w="2617" w:type="dxa"/>
            <w:gridSpan w:val="2"/>
            <w:shd w:val="clear" w:color="auto" w:fill="auto"/>
          </w:tcPr>
          <w:p w14:paraId="1C694EFB" w14:textId="77777777" w:rsidR="00F210A3" w:rsidRPr="00A112CC" w:rsidRDefault="00F210A3" w:rsidP="00FF4076">
            <w:pPr>
              <w:widowControl w:val="0"/>
              <w:ind w:firstLine="0"/>
              <w:jc w:val="center"/>
              <w:rPr>
                <w:i/>
                <w:sz w:val="20"/>
              </w:rPr>
            </w:pPr>
          </w:p>
        </w:tc>
        <w:tc>
          <w:tcPr>
            <w:tcW w:w="2617" w:type="dxa"/>
            <w:shd w:val="clear" w:color="auto" w:fill="auto"/>
          </w:tcPr>
          <w:p w14:paraId="0F07C02D" w14:textId="77777777" w:rsidR="00F210A3" w:rsidRPr="00A112CC" w:rsidRDefault="00F210A3" w:rsidP="00FF4076">
            <w:pPr>
              <w:widowControl w:val="0"/>
              <w:ind w:firstLine="0"/>
              <w:jc w:val="center"/>
              <w:rPr>
                <w:i/>
                <w:sz w:val="20"/>
              </w:rPr>
            </w:pPr>
          </w:p>
        </w:tc>
      </w:tr>
      <w:tr w:rsidR="00A112CC" w:rsidRPr="00A112CC" w14:paraId="6A8814E6" w14:textId="77777777" w:rsidTr="003D73B3">
        <w:trPr>
          <w:trHeight w:val="20"/>
        </w:trPr>
        <w:tc>
          <w:tcPr>
            <w:tcW w:w="2616" w:type="dxa"/>
            <w:shd w:val="clear" w:color="auto" w:fill="auto"/>
          </w:tcPr>
          <w:p w14:paraId="1AA00457" w14:textId="77777777" w:rsidR="00F210A3" w:rsidRPr="00A112CC" w:rsidRDefault="00F210A3" w:rsidP="00FF4076">
            <w:pPr>
              <w:widowControl w:val="0"/>
              <w:tabs>
                <w:tab w:val="num" w:pos="720"/>
              </w:tabs>
              <w:ind w:firstLine="0"/>
              <w:rPr>
                <w:sz w:val="20"/>
              </w:rPr>
            </w:pPr>
            <w:r w:rsidRPr="00A112CC">
              <w:rPr>
                <w:sz w:val="20"/>
              </w:rPr>
              <w:t>-</w:t>
            </w:r>
            <w:r w:rsidRPr="00A112CC">
              <w:rPr>
                <w:sz w:val="20"/>
              </w:rPr>
              <w:tab/>
              <w:t>учтена стоимость материальных затрат</w:t>
            </w:r>
          </w:p>
        </w:tc>
        <w:tc>
          <w:tcPr>
            <w:tcW w:w="2617" w:type="dxa"/>
            <w:shd w:val="clear" w:color="auto" w:fill="auto"/>
          </w:tcPr>
          <w:p w14:paraId="07D331E9" w14:textId="1F84DFFA" w:rsidR="00F210A3" w:rsidRPr="00A112CC" w:rsidRDefault="00F210A3" w:rsidP="00FF4076">
            <w:pPr>
              <w:widowControl w:val="0"/>
              <w:tabs>
                <w:tab w:val="num" w:pos="0"/>
                <w:tab w:val="num" w:pos="317"/>
                <w:tab w:val="num" w:pos="720"/>
              </w:tabs>
              <w:ind w:firstLine="0"/>
              <w:rPr>
                <w:sz w:val="20"/>
              </w:rPr>
            </w:pPr>
            <w:r w:rsidRPr="00A112CC">
              <w:rPr>
                <w:sz w:val="20"/>
              </w:rPr>
              <w:t>Акт о списании материальных запасов (ф.0504230)</w:t>
            </w:r>
          </w:p>
          <w:p w14:paraId="4C2E62E1" w14:textId="77777777" w:rsidR="00F210A3" w:rsidRPr="00A112CC" w:rsidRDefault="00F210A3" w:rsidP="00FF4076">
            <w:pPr>
              <w:widowControl w:val="0"/>
              <w:tabs>
                <w:tab w:val="num" w:pos="720"/>
              </w:tabs>
              <w:ind w:firstLine="0"/>
              <w:rPr>
                <w:i/>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2A942429" w14:textId="77777777" w:rsidR="00F210A3" w:rsidRPr="00A112CC" w:rsidRDefault="00F210A3" w:rsidP="00FF4076">
            <w:pPr>
              <w:widowControl w:val="0"/>
              <w:ind w:firstLine="0"/>
              <w:jc w:val="center"/>
              <w:rPr>
                <w:i/>
                <w:sz w:val="20"/>
              </w:rPr>
            </w:pPr>
            <w:r w:rsidRPr="00A112CC">
              <w:rPr>
                <w:sz w:val="20"/>
              </w:rPr>
              <w:t>0.106.3х.320</w:t>
            </w:r>
          </w:p>
        </w:tc>
        <w:tc>
          <w:tcPr>
            <w:tcW w:w="2617" w:type="dxa"/>
            <w:shd w:val="clear" w:color="auto" w:fill="auto"/>
          </w:tcPr>
          <w:p w14:paraId="103C0B3E" w14:textId="77777777" w:rsidR="00F210A3" w:rsidRPr="00A112CC" w:rsidRDefault="00F210A3" w:rsidP="00FF4076">
            <w:pPr>
              <w:widowControl w:val="0"/>
              <w:ind w:firstLine="0"/>
              <w:jc w:val="center"/>
              <w:rPr>
                <w:i/>
                <w:sz w:val="20"/>
              </w:rPr>
            </w:pPr>
            <w:r w:rsidRPr="00A112CC">
              <w:rPr>
                <w:sz w:val="20"/>
              </w:rPr>
              <w:t>0.105.хх.447</w:t>
            </w:r>
          </w:p>
        </w:tc>
      </w:tr>
      <w:tr w:rsidR="00A112CC" w:rsidRPr="00A112CC" w14:paraId="19D24B0F" w14:textId="77777777" w:rsidTr="003D73B3">
        <w:trPr>
          <w:trHeight w:val="1192"/>
        </w:trPr>
        <w:tc>
          <w:tcPr>
            <w:tcW w:w="2616" w:type="dxa"/>
            <w:shd w:val="clear" w:color="auto" w:fill="auto"/>
          </w:tcPr>
          <w:p w14:paraId="0196B16C" w14:textId="77777777" w:rsidR="00F210A3" w:rsidRPr="00A112CC" w:rsidRDefault="00F210A3" w:rsidP="00FF4076">
            <w:pPr>
              <w:widowControl w:val="0"/>
              <w:tabs>
                <w:tab w:val="num" w:pos="720"/>
              </w:tabs>
              <w:ind w:firstLine="0"/>
              <w:rPr>
                <w:i/>
                <w:sz w:val="20"/>
              </w:rPr>
            </w:pPr>
            <w:r w:rsidRPr="00A112CC">
              <w:rPr>
                <w:sz w:val="20"/>
              </w:rPr>
              <w:t xml:space="preserve"> -  начислено вознаграждение физическому лицу, осуществляющему изготовление объекта по договору гражданско-правового характера</w:t>
            </w:r>
          </w:p>
        </w:tc>
        <w:tc>
          <w:tcPr>
            <w:tcW w:w="2617" w:type="dxa"/>
            <w:shd w:val="clear" w:color="auto" w:fill="auto"/>
          </w:tcPr>
          <w:p w14:paraId="0D212500" w14:textId="77777777" w:rsidR="00F210A3" w:rsidRPr="00A112CC" w:rsidRDefault="00F210A3" w:rsidP="00FF4076">
            <w:pPr>
              <w:widowControl w:val="0"/>
              <w:tabs>
                <w:tab w:val="num" w:pos="720"/>
              </w:tabs>
              <w:ind w:firstLine="0"/>
              <w:rPr>
                <w:sz w:val="20"/>
              </w:rPr>
            </w:pPr>
            <w:r w:rsidRPr="00A112CC">
              <w:rPr>
                <w:sz w:val="20"/>
              </w:rPr>
              <w:t>Акты выполненных работ (оказание услуг) (неунифицированная форма)</w:t>
            </w:r>
          </w:p>
          <w:p w14:paraId="4B951D49" w14:textId="77777777" w:rsidR="00F210A3" w:rsidRPr="00A112CC" w:rsidRDefault="00F210A3" w:rsidP="00FF4076">
            <w:pPr>
              <w:widowControl w:val="0"/>
              <w:tabs>
                <w:tab w:val="num" w:pos="720"/>
              </w:tabs>
              <w:ind w:firstLine="0"/>
              <w:rPr>
                <w:i/>
                <w:sz w:val="20"/>
              </w:rPr>
            </w:pPr>
            <w:r w:rsidRPr="00A112CC">
              <w:rPr>
                <w:sz w:val="20"/>
              </w:rPr>
              <w:t>Иные документы, подтверждающие факт оказания услуг (выполнения работ)</w:t>
            </w:r>
          </w:p>
        </w:tc>
        <w:tc>
          <w:tcPr>
            <w:tcW w:w="2617" w:type="dxa"/>
            <w:gridSpan w:val="2"/>
            <w:shd w:val="clear" w:color="auto" w:fill="auto"/>
          </w:tcPr>
          <w:p w14:paraId="329145E9" w14:textId="77777777" w:rsidR="00F210A3" w:rsidRPr="00A112CC" w:rsidRDefault="00F210A3" w:rsidP="00FF4076">
            <w:pPr>
              <w:widowControl w:val="0"/>
              <w:ind w:firstLine="0"/>
              <w:jc w:val="center"/>
              <w:rPr>
                <w:sz w:val="20"/>
              </w:rPr>
            </w:pPr>
            <w:r w:rsidRPr="00A112CC">
              <w:rPr>
                <w:sz w:val="20"/>
              </w:rPr>
              <w:t>0.106.2х.320</w:t>
            </w:r>
          </w:p>
          <w:p w14:paraId="0A33C946" w14:textId="77777777" w:rsidR="00F210A3" w:rsidRPr="00A112CC" w:rsidRDefault="00F210A3" w:rsidP="00FF4076">
            <w:pPr>
              <w:widowControl w:val="0"/>
              <w:ind w:firstLine="0"/>
              <w:jc w:val="center"/>
              <w:rPr>
                <w:i/>
                <w:sz w:val="20"/>
              </w:rPr>
            </w:pPr>
            <w:r w:rsidRPr="00A112CC">
              <w:rPr>
                <w:sz w:val="20"/>
              </w:rPr>
              <w:t>0.106.3х.320</w:t>
            </w:r>
          </w:p>
        </w:tc>
        <w:tc>
          <w:tcPr>
            <w:tcW w:w="2617" w:type="dxa"/>
            <w:shd w:val="clear" w:color="auto" w:fill="auto"/>
          </w:tcPr>
          <w:p w14:paraId="7FBD3CCC" w14:textId="77777777" w:rsidR="00F210A3" w:rsidRPr="00A112CC" w:rsidRDefault="00F210A3" w:rsidP="00FF4076">
            <w:pPr>
              <w:widowControl w:val="0"/>
              <w:ind w:firstLine="0"/>
              <w:jc w:val="center"/>
              <w:rPr>
                <w:i/>
                <w:sz w:val="20"/>
              </w:rPr>
            </w:pPr>
            <w:r w:rsidRPr="00A112CC">
              <w:rPr>
                <w:sz w:val="20"/>
              </w:rPr>
              <w:t>0.302.28.737</w:t>
            </w:r>
          </w:p>
        </w:tc>
      </w:tr>
      <w:tr w:rsidR="00A112CC" w:rsidRPr="00A112CC" w14:paraId="0B5888DA" w14:textId="77777777" w:rsidTr="003D73B3">
        <w:trPr>
          <w:trHeight w:val="20"/>
        </w:trPr>
        <w:tc>
          <w:tcPr>
            <w:tcW w:w="2616" w:type="dxa"/>
            <w:shd w:val="clear" w:color="auto" w:fill="auto"/>
          </w:tcPr>
          <w:p w14:paraId="3396361F" w14:textId="77777777" w:rsidR="00F210A3" w:rsidRPr="00A112CC" w:rsidRDefault="00F210A3" w:rsidP="00FF4076">
            <w:pPr>
              <w:widowControl w:val="0"/>
              <w:tabs>
                <w:tab w:val="num" w:pos="720"/>
              </w:tabs>
              <w:ind w:firstLine="0"/>
              <w:rPr>
                <w:i/>
                <w:sz w:val="20"/>
              </w:rPr>
            </w:pPr>
            <w:r w:rsidRPr="00A112CC">
              <w:rPr>
                <w:sz w:val="20"/>
              </w:rPr>
              <w:t xml:space="preserve"> - удержан НДФЛ с суммы вознаграждения</w:t>
            </w:r>
          </w:p>
        </w:tc>
        <w:tc>
          <w:tcPr>
            <w:tcW w:w="2617" w:type="dxa"/>
            <w:shd w:val="clear" w:color="auto" w:fill="auto"/>
          </w:tcPr>
          <w:p w14:paraId="24A71B87" w14:textId="77777777" w:rsidR="00F210A3" w:rsidRPr="00A112CC" w:rsidRDefault="00F210A3" w:rsidP="00FF4076">
            <w:pPr>
              <w:widowControl w:val="0"/>
              <w:tabs>
                <w:tab w:val="num" w:pos="720"/>
              </w:tabs>
              <w:ind w:firstLine="0"/>
              <w:rPr>
                <w:i/>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39D7E2D5" w14:textId="77777777" w:rsidR="00F210A3" w:rsidRPr="00A112CC" w:rsidRDefault="00F210A3" w:rsidP="00FF4076">
            <w:pPr>
              <w:widowControl w:val="0"/>
              <w:ind w:firstLine="0"/>
              <w:jc w:val="center"/>
              <w:rPr>
                <w:i/>
                <w:sz w:val="20"/>
              </w:rPr>
            </w:pPr>
            <w:r w:rsidRPr="00A112CC">
              <w:rPr>
                <w:sz w:val="20"/>
              </w:rPr>
              <w:t>0.302.28.837</w:t>
            </w:r>
          </w:p>
        </w:tc>
        <w:tc>
          <w:tcPr>
            <w:tcW w:w="2617" w:type="dxa"/>
            <w:shd w:val="clear" w:color="auto" w:fill="auto"/>
          </w:tcPr>
          <w:p w14:paraId="2A25E896" w14:textId="77777777" w:rsidR="00F210A3" w:rsidRPr="00A112CC" w:rsidRDefault="00F210A3" w:rsidP="00FF4076">
            <w:pPr>
              <w:widowControl w:val="0"/>
              <w:ind w:firstLine="0"/>
              <w:jc w:val="center"/>
              <w:rPr>
                <w:i/>
                <w:sz w:val="20"/>
              </w:rPr>
            </w:pPr>
            <w:r w:rsidRPr="00A112CC">
              <w:rPr>
                <w:sz w:val="20"/>
              </w:rPr>
              <w:t>0.303.01.731</w:t>
            </w:r>
          </w:p>
        </w:tc>
      </w:tr>
      <w:tr w:rsidR="00A112CC" w:rsidRPr="00A112CC" w14:paraId="2C0D5B1D" w14:textId="77777777" w:rsidTr="003D73B3">
        <w:trPr>
          <w:trHeight w:val="20"/>
        </w:trPr>
        <w:tc>
          <w:tcPr>
            <w:tcW w:w="2616" w:type="dxa"/>
            <w:shd w:val="clear" w:color="auto" w:fill="auto"/>
          </w:tcPr>
          <w:p w14:paraId="5E86DC2D" w14:textId="77777777" w:rsidR="00F210A3" w:rsidRPr="00A112CC" w:rsidRDefault="00F210A3" w:rsidP="00FF4076">
            <w:pPr>
              <w:widowControl w:val="0"/>
              <w:tabs>
                <w:tab w:val="num" w:pos="720"/>
              </w:tabs>
              <w:ind w:firstLine="0"/>
              <w:rPr>
                <w:i/>
                <w:sz w:val="20"/>
              </w:rPr>
            </w:pPr>
            <w:r w:rsidRPr="00A112CC">
              <w:rPr>
                <w:sz w:val="20"/>
              </w:rPr>
              <w:t xml:space="preserve"> - начислены страховые взносы с суммы заработной платы</w:t>
            </w:r>
          </w:p>
        </w:tc>
        <w:tc>
          <w:tcPr>
            <w:tcW w:w="2617" w:type="dxa"/>
            <w:shd w:val="clear" w:color="auto" w:fill="auto"/>
          </w:tcPr>
          <w:p w14:paraId="76B98109" w14:textId="77777777" w:rsidR="00F210A3" w:rsidRPr="00A112CC" w:rsidRDefault="00F210A3" w:rsidP="00FF4076">
            <w:pPr>
              <w:widowControl w:val="0"/>
              <w:tabs>
                <w:tab w:val="num" w:pos="720"/>
              </w:tabs>
              <w:ind w:firstLine="0"/>
              <w:rPr>
                <w:i/>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45983C8A" w14:textId="77777777" w:rsidR="00F210A3" w:rsidRPr="00A112CC" w:rsidRDefault="00F210A3" w:rsidP="00FF4076">
            <w:pPr>
              <w:widowControl w:val="0"/>
              <w:ind w:firstLine="0"/>
              <w:jc w:val="center"/>
              <w:rPr>
                <w:sz w:val="20"/>
              </w:rPr>
            </w:pPr>
            <w:r w:rsidRPr="00A112CC">
              <w:rPr>
                <w:sz w:val="20"/>
              </w:rPr>
              <w:t>0.106.2х.320</w:t>
            </w:r>
          </w:p>
          <w:p w14:paraId="7C576726" w14:textId="77777777" w:rsidR="00F210A3" w:rsidRPr="00A112CC" w:rsidRDefault="00F210A3" w:rsidP="00FF4076">
            <w:pPr>
              <w:widowControl w:val="0"/>
              <w:ind w:firstLine="0"/>
              <w:jc w:val="center"/>
              <w:rPr>
                <w:i/>
                <w:sz w:val="20"/>
              </w:rPr>
            </w:pPr>
            <w:r w:rsidRPr="00A112CC">
              <w:rPr>
                <w:sz w:val="20"/>
              </w:rPr>
              <w:t>0.106.3х.320</w:t>
            </w:r>
          </w:p>
        </w:tc>
        <w:tc>
          <w:tcPr>
            <w:tcW w:w="2617" w:type="dxa"/>
            <w:shd w:val="clear" w:color="auto" w:fill="auto"/>
          </w:tcPr>
          <w:p w14:paraId="1A89AA34" w14:textId="7C8EBF3A"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0.303.06.731</w:t>
            </w:r>
          </w:p>
          <w:p w14:paraId="3995348A" w14:textId="3365771A" w:rsidR="00F210A3" w:rsidRPr="00A112CC" w:rsidRDefault="00F210A3" w:rsidP="00FF4076">
            <w:pPr>
              <w:pStyle w:val="aff"/>
              <w:widowControl w:val="0"/>
              <w:spacing w:before="0" w:beforeAutospacing="0" w:after="0" w:afterAutospacing="0"/>
              <w:jc w:val="center"/>
              <w:textAlignment w:val="baseline"/>
              <w:rPr>
                <w:i/>
                <w:sz w:val="20"/>
                <w:szCs w:val="20"/>
              </w:rPr>
            </w:pPr>
            <w:r w:rsidRPr="00A112CC">
              <w:rPr>
                <w:sz w:val="20"/>
                <w:szCs w:val="20"/>
              </w:rPr>
              <w:t>0.303.15.731</w:t>
            </w:r>
          </w:p>
        </w:tc>
      </w:tr>
      <w:tr w:rsidR="00A112CC" w:rsidRPr="00A112CC" w14:paraId="3802C0A0" w14:textId="77777777" w:rsidTr="003D73B3">
        <w:trPr>
          <w:trHeight w:val="20"/>
        </w:trPr>
        <w:tc>
          <w:tcPr>
            <w:tcW w:w="2616" w:type="dxa"/>
            <w:shd w:val="clear" w:color="auto" w:fill="auto"/>
          </w:tcPr>
          <w:p w14:paraId="176D3E3B" w14:textId="77777777" w:rsidR="00F210A3" w:rsidRPr="00A112CC" w:rsidRDefault="00F210A3" w:rsidP="00FF4076">
            <w:pPr>
              <w:widowControl w:val="0"/>
              <w:tabs>
                <w:tab w:val="num" w:pos="720"/>
              </w:tabs>
              <w:ind w:firstLine="0"/>
              <w:rPr>
                <w:sz w:val="20"/>
              </w:rPr>
            </w:pPr>
            <w:r w:rsidRPr="00A112CC">
              <w:rPr>
                <w:sz w:val="20"/>
              </w:rPr>
              <w:t xml:space="preserve"> - сумма госпошлины</w:t>
            </w:r>
          </w:p>
        </w:tc>
        <w:tc>
          <w:tcPr>
            <w:tcW w:w="2617" w:type="dxa"/>
            <w:shd w:val="clear" w:color="auto" w:fill="auto"/>
          </w:tcPr>
          <w:p w14:paraId="54F916FA" w14:textId="77777777" w:rsidR="00F210A3" w:rsidRPr="00A112CC" w:rsidRDefault="00F210A3" w:rsidP="00FF4076">
            <w:pPr>
              <w:widowControl w:val="0"/>
              <w:tabs>
                <w:tab w:val="num" w:pos="720"/>
              </w:tabs>
              <w:ind w:firstLine="0"/>
              <w:rPr>
                <w:i/>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72F361D7" w14:textId="77777777" w:rsidR="00F210A3" w:rsidRPr="00A112CC" w:rsidRDefault="00F210A3" w:rsidP="00FF4076">
            <w:pPr>
              <w:widowControl w:val="0"/>
              <w:ind w:firstLine="0"/>
              <w:jc w:val="center"/>
              <w:rPr>
                <w:sz w:val="20"/>
              </w:rPr>
            </w:pPr>
            <w:r w:rsidRPr="00A112CC">
              <w:rPr>
                <w:sz w:val="20"/>
              </w:rPr>
              <w:t>0.106.2х.320</w:t>
            </w:r>
          </w:p>
          <w:p w14:paraId="7DFD59F5" w14:textId="77777777" w:rsidR="00F210A3" w:rsidRPr="00A112CC" w:rsidRDefault="00F210A3" w:rsidP="00FF4076">
            <w:pPr>
              <w:widowControl w:val="0"/>
              <w:ind w:firstLine="0"/>
              <w:jc w:val="center"/>
              <w:rPr>
                <w:sz w:val="20"/>
              </w:rPr>
            </w:pPr>
            <w:r w:rsidRPr="00A112CC">
              <w:rPr>
                <w:sz w:val="20"/>
              </w:rPr>
              <w:t>0.106.3х.320</w:t>
            </w:r>
          </w:p>
        </w:tc>
        <w:tc>
          <w:tcPr>
            <w:tcW w:w="2617" w:type="dxa"/>
            <w:shd w:val="clear" w:color="auto" w:fill="auto"/>
          </w:tcPr>
          <w:p w14:paraId="7B70F8B9"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0.303.05.731</w:t>
            </w:r>
          </w:p>
        </w:tc>
      </w:tr>
      <w:tr w:rsidR="00A112CC" w:rsidRPr="00A112CC" w14:paraId="75453B89" w14:textId="77777777" w:rsidTr="003D73B3">
        <w:trPr>
          <w:trHeight w:val="20"/>
        </w:trPr>
        <w:tc>
          <w:tcPr>
            <w:tcW w:w="2616" w:type="dxa"/>
            <w:shd w:val="clear" w:color="auto" w:fill="auto"/>
          </w:tcPr>
          <w:p w14:paraId="5CA497DC" w14:textId="77777777" w:rsidR="00F210A3" w:rsidRPr="00A112CC" w:rsidRDefault="00F210A3" w:rsidP="00FF4076">
            <w:pPr>
              <w:widowControl w:val="0"/>
              <w:tabs>
                <w:tab w:val="num" w:pos="720"/>
              </w:tabs>
              <w:ind w:firstLine="0"/>
              <w:rPr>
                <w:sz w:val="20"/>
              </w:rPr>
            </w:pPr>
            <w:r w:rsidRPr="00A112CC">
              <w:rPr>
                <w:sz w:val="20"/>
              </w:rPr>
              <w:t>- принято денежное обязательство по дополнительным расходам</w:t>
            </w:r>
          </w:p>
        </w:tc>
        <w:tc>
          <w:tcPr>
            <w:tcW w:w="2617" w:type="dxa"/>
            <w:shd w:val="clear" w:color="auto" w:fill="auto"/>
          </w:tcPr>
          <w:p w14:paraId="3162B5AE" w14:textId="77777777" w:rsidR="00F210A3" w:rsidRPr="00A112CC" w:rsidRDefault="00F210A3"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32E0971F" w14:textId="77777777" w:rsidR="00F210A3" w:rsidRPr="00A112CC" w:rsidRDefault="00F210A3" w:rsidP="00FF4076">
            <w:pPr>
              <w:widowControl w:val="0"/>
              <w:ind w:firstLine="0"/>
              <w:jc w:val="center"/>
              <w:rPr>
                <w:sz w:val="20"/>
              </w:rPr>
            </w:pPr>
            <w:r w:rsidRPr="00A112CC">
              <w:rPr>
                <w:kern w:val="24"/>
                <w:sz w:val="20"/>
              </w:rPr>
              <w:t>0.502.11.228</w:t>
            </w:r>
          </w:p>
        </w:tc>
        <w:tc>
          <w:tcPr>
            <w:tcW w:w="2617" w:type="dxa"/>
            <w:shd w:val="clear" w:color="auto" w:fill="auto"/>
          </w:tcPr>
          <w:p w14:paraId="6D1261F7"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0.502.12.228</w:t>
            </w:r>
          </w:p>
        </w:tc>
      </w:tr>
      <w:tr w:rsidR="00A112CC" w:rsidRPr="00A112CC" w14:paraId="20684DC3" w14:textId="77777777" w:rsidTr="003D73B3">
        <w:trPr>
          <w:trHeight w:val="20"/>
        </w:trPr>
        <w:tc>
          <w:tcPr>
            <w:tcW w:w="2616" w:type="dxa"/>
            <w:shd w:val="clear" w:color="auto" w:fill="auto"/>
          </w:tcPr>
          <w:p w14:paraId="7C09EBE1" w14:textId="77777777" w:rsidR="00F210A3" w:rsidRPr="00A112CC" w:rsidRDefault="00F210A3" w:rsidP="00FF4076">
            <w:pPr>
              <w:widowControl w:val="0"/>
              <w:tabs>
                <w:tab w:val="num" w:pos="720"/>
              </w:tabs>
              <w:ind w:firstLine="0"/>
              <w:rPr>
                <w:sz w:val="20"/>
              </w:rPr>
            </w:pPr>
            <w:r w:rsidRPr="00A112CC">
              <w:rPr>
                <w:sz w:val="20"/>
              </w:rPr>
              <w:t>-принятие к учету изготовленного объекта</w:t>
            </w:r>
          </w:p>
        </w:tc>
        <w:tc>
          <w:tcPr>
            <w:tcW w:w="2617" w:type="dxa"/>
            <w:shd w:val="clear" w:color="auto" w:fill="auto"/>
          </w:tcPr>
          <w:p w14:paraId="55970596" w14:textId="77777777" w:rsidR="00F210A3" w:rsidRPr="00A112CC" w:rsidRDefault="00F210A3" w:rsidP="00FF4076">
            <w:pPr>
              <w:widowControl w:val="0"/>
              <w:tabs>
                <w:tab w:val="num" w:pos="720"/>
              </w:tabs>
              <w:ind w:firstLine="0"/>
              <w:rPr>
                <w:sz w:val="20"/>
              </w:rPr>
            </w:pPr>
            <w:r w:rsidRPr="00A112CC">
              <w:rPr>
                <w:sz w:val="20"/>
              </w:rPr>
              <w:t>Акт о приеме-передаче объектов нефинансовых активов (ф. 0504101)</w:t>
            </w:r>
          </w:p>
          <w:p w14:paraId="23AB1359" w14:textId="47B50207" w:rsidR="00F210A3" w:rsidRPr="00A112CC" w:rsidRDefault="00F210A3" w:rsidP="00FF4076">
            <w:pPr>
              <w:widowControl w:val="0"/>
              <w:tabs>
                <w:tab w:val="num" w:pos="720"/>
              </w:tabs>
              <w:ind w:firstLine="0"/>
              <w:rPr>
                <w:sz w:val="20"/>
              </w:rPr>
            </w:pPr>
            <w:r w:rsidRPr="00A112CC">
              <w:rPr>
                <w:sz w:val="20"/>
              </w:rPr>
              <w:t>Решение о признании объектов нефинансовых активов (ф. 0510441)</w:t>
            </w:r>
          </w:p>
        </w:tc>
        <w:tc>
          <w:tcPr>
            <w:tcW w:w="2617" w:type="dxa"/>
            <w:gridSpan w:val="2"/>
            <w:shd w:val="clear" w:color="auto" w:fill="auto"/>
          </w:tcPr>
          <w:p w14:paraId="7511F381" w14:textId="77777777" w:rsidR="00F210A3" w:rsidRPr="00A112CC" w:rsidRDefault="00F210A3" w:rsidP="00FF4076">
            <w:pPr>
              <w:widowControl w:val="0"/>
              <w:ind w:firstLine="0"/>
              <w:jc w:val="center"/>
              <w:rPr>
                <w:sz w:val="20"/>
              </w:rPr>
            </w:pPr>
            <w:r w:rsidRPr="00A112CC">
              <w:rPr>
                <w:sz w:val="20"/>
              </w:rPr>
              <w:t>0.102.2х.320</w:t>
            </w:r>
          </w:p>
          <w:p w14:paraId="4CB78237" w14:textId="77777777" w:rsidR="00F210A3" w:rsidRPr="00A112CC" w:rsidRDefault="00F210A3" w:rsidP="00FF4076">
            <w:pPr>
              <w:widowControl w:val="0"/>
              <w:ind w:firstLine="0"/>
              <w:jc w:val="center"/>
              <w:rPr>
                <w:sz w:val="20"/>
              </w:rPr>
            </w:pPr>
            <w:r w:rsidRPr="00A112CC">
              <w:rPr>
                <w:sz w:val="20"/>
              </w:rPr>
              <w:t>0.102.3х.320</w:t>
            </w:r>
          </w:p>
        </w:tc>
        <w:tc>
          <w:tcPr>
            <w:tcW w:w="2617" w:type="dxa"/>
            <w:shd w:val="clear" w:color="auto" w:fill="auto"/>
          </w:tcPr>
          <w:p w14:paraId="370B569E" w14:textId="77777777" w:rsidR="00F210A3" w:rsidRPr="00A112CC" w:rsidRDefault="00F210A3" w:rsidP="00FF4076">
            <w:pPr>
              <w:widowControl w:val="0"/>
              <w:ind w:firstLine="0"/>
              <w:jc w:val="center"/>
              <w:rPr>
                <w:sz w:val="20"/>
              </w:rPr>
            </w:pPr>
            <w:r w:rsidRPr="00A112CC">
              <w:rPr>
                <w:sz w:val="20"/>
              </w:rPr>
              <w:t>0.106.2х.320</w:t>
            </w:r>
          </w:p>
          <w:p w14:paraId="4906AEAF"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0.106.3х.320</w:t>
            </w:r>
          </w:p>
        </w:tc>
      </w:tr>
      <w:tr w:rsidR="00A112CC" w:rsidRPr="00A112CC" w14:paraId="19F370C3" w14:textId="77777777" w:rsidTr="003D73B3">
        <w:trPr>
          <w:trHeight w:val="20"/>
        </w:trPr>
        <w:tc>
          <w:tcPr>
            <w:tcW w:w="10467" w:type="dxa"/>
            <w:gridSpan w:val="5"/>
            <w:shd w:val="clear" w:color="auto" w:fill="auto"/>
          </w:tcPr>
          <w:p w14:paraId="5C7BF1AD" w14:textId="756E9067" w:rsidR="00F210A3" w:rsidRPr="00A112CC" w:rsidRDefault="00F210A3"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112" w:name="_Toc146534706"/>
            <w:r w:rsidRPr="00A112CC">
              <w:rPr>
                <w:b/>
                <w:kern w:val="24"/>
                <w:sz w:val="20"/>
                <w:szCs w:val="20"/>
              </w:rPr>
              <w:t>2.1.4. Принятие к учету неучтенных объектов НМА, выявленных при инвентаризации</w:t>
            </w:r>
            <w:bookmarkEnd w:id="112"/>
          </w:p>
        </w:tc>
      </w:tr>
      <w:tr w:rsidR="00A112CC" w:rsidRPr="00A112CC" w14:paraId="39509A13" w14:textId="77777777" w:rsidTr="003D73B3">
        <w:trPr>
          <w:trHeight w:val="20"/>
        </w:trPr>
        <w:tc>
          <w:tcPr>
            <w:tcW w:w="2616" w:type="dxa"/>
            <w:shd w:val="clear" w:color="auto" w:fill="auto"/>
          </w:tcPr>
          <w:p w14:paraId="2B39A66F" w14:textId="0B6AA0B9" w:rsidR="00F210A3" w:rsidRPr="00A112CC" w:rsidRDefault="00F210A3" w:rsidP="00FF4076">
            <w:pPr>
              <w:widowControl w:val="0"/>
              <w:tabs>
                <w:tab w:val="num" w:pos="720"/>
              </w:tabs>
              <w:ind w:firstLine="0"/>
              <w:rPr>
                <w:i/>
                <w:sz w:val="20"/>
              </w:rPr>
            </w:pPr>
            <w:r w:rsidRPr="00A112CC">
              <w:rPr>
                <w:sz w:val="20"/>
              </w:rPr>
              <w:t>Принятие к учету неучтенных объектов НМА, выявленных при инвентаризации, по справедливой стоимости на дату принятия к учету:</w:t>
            </w:r>
          </w:p>
        </w:tc>
        <w:tc>
          <w:tcPr>
            <w:tcW w:w="2617" w:type="dxa"/>
            <w:shd w:val="clear" w:color="auto" w:fill="auto"/>
          </w:tcPr>
          <w:p w14:paraId="5DB2AFA3" w14:textId="77777777" w:rsidR="00F210A3" w:rsidRPr="00A112CC" w:rsidRDefault="00F210A3" w:rsidP="00FF4076">
            <w:pPr>
              <w:widowControl w:val="0"/>
              <w:ind w:firstLine="0"/>
              <w:rPr>
                <w:sz w:val="20"/>
              </w:rPr>
            </w:pPr>
            <w:r w:rsidRPr="00A112CC">
              <w:rPr>
                <w:sz w:val="20"/>
              </w:rPr>
              <w:t>Акт о результатах инвентаризации (ф. 0504835)</w:t>
            </w:r>
          </w:p>
          <w:p w14:paraId="2B08ECB6" w14:textId="77777777" w:rsidR="00F210A3" w:rsidRPr="00A112CC" w:rsidRDefault="00F210A3" w:rsidP="00FF4076">
            <w:pPr>
              <w:widowControl w:val="0"/>
              <w:ind w:firstLine="0"/>
              <w:rPr>
                <w:sz w:val="20"/>
              </w:rPr>
            </w:pPr>
            <w:r w:rsidRPr="00A112CC">
              <w:rPr>
                <w:sz w:val="20"/>
              </w:rPr>
              <w:t>Протокол (решение) комиссии по поступлению и выбытию активов об определении текущей оценочной стоимости (неунифицированная форма)</w:t>
            </w:r>
          </w:p>
          <w:p w14:paraId="106DDC8F" w14:textId="77777777" w:rsidR="00F210A3" w:rsidRPr="00A112CC" w:rsidRDefault="00F210A3" w:rsidP="00FF4076">
            <w:pPr>
              <w:widowControl w:val="0"/>
              <w:tabs>
                <w:tab w:val="num" w:pos="720"/>
              </w:tabs>
              <w:ind w:firstLine="0"/>
              <w:rPr>
                <w:sz w:val="20"/>
              </w:rPr>
            </w:pPr>
            <w:r w:rsidRPr="00A112CC">
              <w:rPr>
                <w:sz w:val="20"/>
              </w:rPr>
              <w:t>Акт о приеме-передаче объектов нефинансовых активов (ф.</w:t>
            </w:r>
            <w:r w:rsidRPr="00A112CC">
              <w:rPr>
                <w:sz w:val="20"/>
                <w:lang w:val="en-US"/>
              </w:rPr>
              <w:t> </w:t>
            </w:r>
            <w:r w:rsidRPr="00A112CC">
              <w:rPr>
                <w:sz w:val="20"/>
              </w:rPr>
              <w:t>0504101)</w:t>
            </w:r>
          </w:p>
          <w:p w14:paraId="34377115" w14:textId="6520B243" w:rsidR="00F210A3" w:rsidRPr="00A112CC" w:rsidRDefault="00F210A3" w:rsidP="00FF4076">
            <w:pPr>
              <w:widowControl w:val="0"/>
              <w:tabs>
                <w:tab w:val="num" w:pos="720"/>
              </w:tabs>
              <w:ind w:firstLine="0"/>
              <w:rPr>
                <w:sz w:val="20"/>
              </w:rPr>
            </w:pPr>
            <w:r w:rsidRPr="00A112CC">
              <w:rPr>
                <w:sz w:val="20"/>
              </w:rPr>
              <w:t>Решение о признании объектов нефинансовых активов (ф. 0510441)</w:t>
            </w:r>
          </w:p>
          <w:p w14:paraId="61B316A4" w14:textId="77777777" w:rsidR="00F210A3" w:rsidRPr="00A112CC" w:rsidRDefault="00F210A3" w:rsidP="00FF4076">
            <w:pPr>
              <w:widowControl w:val="0"/>
              <w:tabs>
                <w:tab w:val="num" w:pos="720"/>
              </w:tabs>
              <w:ind w:firstLine="0"/>
              <w:rPr>
                <w:i/>
                <w:sz w:val="20"/>
              </w:rPr>
            </w:pPr>
            <w:r w:rsidRPr="00A112CC">
              <w:rPr>
                <w:sz w:val="20"/>
              </w:rPr>
              <w:lastRenderedPageBreak/>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2E78705D" w14:textId="77777777" w:rsidR="00F210A3" w:rsidRPr="00A112CC" w:rsidRDefault="00F210A3" w:rsidP="00FF4076">
            <w:pPr>
              <w:widowControl w:val="0"/>
              <w:ind w:firstLine="0"/>
              <w:jc w:val="center"/>
              <w:rPr>
                <w:sz w:val="20"/>
              </w:rPr>
            </w:pPr>
            <w:r w:rsidRPr="00A112CC">
              <w:rPr>
                <w:sz w:val="20"/>
              </w:rPr>
              <w:lastRenderedPageBreak/>
              <w:t>0.102.2х.320</w:t>
            </w:r>
          </w:p>
          <w:p w14:paraId="5D7B7102" w14:textId="77777777" w:rsidR="00F210A3" w:rsidRPr="00A112CC" w:rsidRDefault="00F210A3" w:rsidP="00FF4076">
            <w:pPr>
              <w:widowControl w:val="0"/>
              <w:ind w:firstLine="0"/>
              <w:jc w:val="center"/>
              <w:rPr>
                <w:i/>
                <w:sz w:val="20"/>
              </w:rPr>
            </w:pPr>
            <w:r w:rsidRPr="00A112CC">
              <w:rPr>
                <w:sz w:val="20"/>
              </w:rPr>
              <w:t>0.102.3х.320</w:t>
            </w:r>
          </w:p>
        </w:tc>
        <w:tc>
          <w:tcPr>
            <w:tcW w:w="2617" w:type="dxa"/>
            <w:shd w:val="clear" w:color="auto" w:fill="auto"/>
          </w:tcPr>
          <w:p w14:paraId="63AB2FAB" w14:textId="77777777" w:rsidR="00F210A3" w:rsidRPr="00A112CC" w:rsidRDefault="00F210A3" w:rsidP="00FF4076">
            <w:pPr>
              <w:widowControl w:val="0"/>
              <w:ind w:firstLine="0"/>
              <w:jc w:val="center"/>
              <w:rPr>
                <w:i/>
                <w:sz w:val="20"/>
              </w:rPr>
            </w:pPr>
            <w:r w:rsidRPr="00A112CC">
              <w:rPr>
                <w:sz w:val="20"/>
              </w:rPr>
              <w:t>0.401.10.199</w:t>
            </w:r>
          </w:p>
        </w:tc>
      </w:tr>
      <w:tr w:rsidR="00A112CC" w:rsidRPr="00A112CC" w14:paraId="1E36074D" w14:textId="77777777" w:rsidTr="003D73B3">
        <w:trPr>
          <w:trHeight w:val="20"/>
        </w:trPr>
        <w:tc>
          <w:tcPr>
            <w:tcW w:w="2616" w:type="dxa"/>
            <w:shd w:val="clear" w:color="auto" w:fill="auto"/>
          </w:tcPr>
          <w:p w14:paraId="64339468" w14:textId="2781C33F" w:rsidR="00F210A3" w:rsidRPr="00A112CC" w:rsidRDefault="00F210A3" w:rsidP="00FF4076">
            <w:pPr>
              <w:widowControl w:val="0"/>
              <w:tabs>
                <w:tab w:val="num" w:pos="720"/>
              </w:tabs>
              <w:ind w:firstLine="0"/>
              <w:rPr>
                <w:i/>
                <w:sz w:val="20"/>
              </w:rPr>
            </w:pPr>
            <w:r w:rsidRPr="00A112CC">
              <w:rPr>
                <w:sz w:val="20"/>
              </w:rPr>
              <w:t xml:space="preserve"> - начисление суммы расходов за оказанные услуги по оценке НМА</w:t>
            </w:r>
          </w:p>
        </w:tc>
        <w:tc>
          <w:tcPr>
            <w:tcW w:w="2617" w:type="dxa"/>
            <w:vMerge w:val="restart"/>
            <w:shd w:val="clear" w:color="auto" w:fill="auto"/>
          </w:tcPr>
          <w:p w14:paraId="5ACCFFE3" w14:textId="2C6E95A3" w:rsidR="00F210A3" w:rsidRPr="00A112CC" w:rsidRDefault="00F210A3" w:rsidP="00FF4076">
            <w:pPr>
              <w:widowControl w:val="0"/>
              <w:tabs>
                <w:tab w:val="num" w:pos="720"/>
              </w:tabs>
              <w:ind w:firstLine="0"/>
              <w:rPr>
                <w:i/>
                <w:sz w:val="20"/>
              </w:rPr>
            </w:pPr>
            <w:r w:rsidRPr="00A112CC">
              <w:rPr>
                <w:sz w:val="20"/>
              </w:rPr>
              <w:t>Акты выполненных работ</w:t>
            </w:r>
          </w:p>
        </w:tc>
        <w:tc>
          <w:tcPr>
            <w:tcW w:w="2617" w:type="dxa"/>
            <w:gridSpan w:val="2"/>
            <w:shd w:val="clear" w:color="auto" w:fill="auto"/>
          </w:tcPr>
          <w:p w14:paraId="0581971D" w14:textId="77777777" w:rsidR="00F210A3" w:rsidRPr="00A112CC" w:rsidRDefault="00F210A3" w:rsidP="00FF4076">
            <w:pPr>
              <w:widowControl w:val="0"/>
              <w:ind w:firstLine="0"/>
              <w:jc w:val="center"/>
              <w:rPr>
                <w:i/>
                <w:sz w:val="20"/>
              </w:rPr>
            </w:pPr>
            <w:r w:rsidRPr="00A112CC">
              <w:rPr>
                <w:sz w:val="20"/>
              </w:rPr>
              <w:t>0.401.20.226</w:t>
            </w:r>
          </w:p>
        </w:tc>
        <w:tc>
          <w:tcPr>
            <w:tcW w:w="2617" w:type="dxa"/>
            <w:shd w:val="clear" w:color="auto" w:fill="auto"/>
          </w:tcPr>
          <w:p w14:paraId="30A52D63" w14:textId="77777777" w:rsidR="00F210A3" w:rsidRPr="00A112CC" w:rsidRDefault="00F210A3" w:rsidP="00FF4076">
            <w:pPr>
              <w:widowControl w:val="0"/>
              <w:ind w:firstLine="0"/>
              <w:jc w:val="center"/>
              <w:rPr>
                <w:sz w:val="20"/>
              </w:rPr>
            </w:pPr>
            <w:r w:rsidRPr="00A112CC">
              <w:rPr>
                <w:sz w:val="20"/>
              </w:rPr>
              <w:t>0.302.26.73х</w:t>
            </w:r>
          </w:p>
          <w:p w14:paraId="578ED95F" w14:textId="4BCAF852" w:rsidR="00F210A3" w:rsidRPr="00A112CC" w:rsidRDefault="00F210A3" w:rsidP="00FF4076">
            <w:pPr>
              <w:widowControl w:val="0"/>
              <w:ind w:firstLine="0"/>
              <w:jc w:val="center"/>
              <w:rPr>
                <w:i/>
                <w:sz w:val="20"/>
              </w:rPr>
            </w:pPr>
            <w:r w:rsidRPr="00A112CC">
              <w:rPr>
                <w:sz w:val="20"/>
              </w:rPr>
              <w:t>(734, 736)</w:t>
            </w:r>
          </w:p>
        </w:tc>
      </w:tr>
      <w:tr w:rsidR="00A112CC" w:rsidRPr="00A112CC" w14:paraId="3C486B6E" w14:textId="77777777" w:rsidTr="003D73B3">
        <w:trPr>
          <w:trHeight w:val="20"/>
        </w:trPr>
        <w:tc>
          <w:tcPr>
            <w:tcW w:w="2616" w:type="dxa"/>
            <w:shd w:val="clear" w:color="auto" w:fill="auto"/>
          </w:tcPr>
          <w:p w14:paraId="19C2DD22" w14:textId="77777777" w:rsidR="00F210A3" w:rsidRPr="00A112CC" w:rsidRDefault="00F210A3" w:rsidP="00FF4076">
            <w:pPr>
              <w:widowControl w:val="0"/>
              <w:tabs>
                <w:tab w:val="num" w:pos="720"/>
              </w:tabs>
              <w:ind w:firstLine="0"/>
              <w:rPr>
                <w:sz w:val="20"/>
              </w:rPr>
            </w:pPr>
            <w:r w:rsidRPr="00A112CC">
              <w:rPr>
                <w:sz w:val="20"/>
              </w:rPr>
              <w:t>- принято денежное обязательство по дополнительным расходам</w:t>
            </w:r>
          </w:p>
        </w:tc>
        <w:tc>
          <w:tcPr>
            <w:tcW w:w="2617" w:type="dxa"/>
            <w:vMerge/>
            <w:shd w:val="clear" w:color="auto" w:fill="auto"/>
          </w:tcPr>
          <w:p w14:paraId="63AA11C1" w14:textId="77777777" w:rsidR="00F210A3" w:rsidRPr="00A112CC" w:rsidRDefault="00F210A3" w:rsidP="00FF4076">
            <w:pPr>
              <w:widowControl w:val="0"/>
              <w:tabs>
                <w:tab w:val="num" w:pos="720"/>
              </w:tabs>
              <w:ind w:firstLine="0"/>
              <w:rPr>
                <w:sz w:val="20"/>
              </w:rPr>
            </w:pPr>
          </w:p>
        </w:tc>
        <w:tc>
          <w:tcPr>
            <w:tcW w:w="2617" w:type="dxa"/>
            <w:gridSpan w:val="2"/>
            <w:shd w:val="clear" w:color="auto" w:fill="auto"/>
          </w:tcPr>
          <w:p w14:paraId="0E77FFFE" w14:textId="77777777" w:rsidR="00F210A3" w:rsidRPr="00A112CC" w:rsidRDefault="00F210A3" w:rsidP="00FF4076">
            <w:pPr>
              <w:widowControl w:val="0"/>
              <w:ind w:firstLine="0"/>
              <w:jc w:val="center"/>
              <w:rPr>
                <w:sz w:val="20"/>
              </w:rPr>
            </w:pPr>
            <w:r w:rsidRPr="00A112CC">
              <w:rPr>
                <w:sz w:val="20"/>
              </w:rPr>
              <w:t>0.502.11.226</w:t>
            </w:r>
          </w:p>
        </w:tc>
        <w:tc>
          <w:tcPr>
            <w:tcW w:w="2617" w:type="dxa"/>
            <w:shd w:val="clear" w:color="auto" w:fill="auto"/>
          </w:tcPr>
          <w:p w14:paraId="2CA475D0" w14:textId="77777777" w:rsidR="00F210A3" w:rsidRPr="00A112CC" w:rsidRDefault="00F210A3" w:rsidP="00FF4076">
            <w:pPr>
              <w:widowControl w:val="0"/>
              <w:ind w:firstLine="0"/>
              <w:jc w:val="center"/>
              <w:rPr>
                <w:sz w:val="20"/>
              </w:rPr>
            </w:pPr>
            <w:r w:rsidRPr="00A112CC">
              <w:rPr>
                <w:sz w:val="20"/>
              </w:rPr>
              <w:t>0.502.12.226</w:t>
            </w:r>
          </w:p>
        </w:tc>
      </w:tr>
      <w:tr w:rsidR="00A112CC" w:rsidRPr="00A112CC" w14:paraId="6CD4361B" w14:textId="77777777" w:rsidTr="003D73B3">
        <w:trPr>
          <w:trHeight w:val="20"/>
        </w:trPr>
        <w:tc>
          <w:tcPr>
            <w:tcW w:w="10467" w:type="dxa"/>
            <w:gridSpan w:val="5"/>
            <w:shd w:val="clear" w:color="auto" w:fill="auto"/>
          </w:tcPr>
          <w:p w14:paraId="414E1DA6" w14:textId="3A8ED4DB" w:rsidR="00F210A3" w:rsidRPr="00A112CC" w:rsidRDefault="00F210A3"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113" w:name="_Toc146534707"/>
            <w:r w:rsidRPr="00A112CC">
              <w:rPr>
                <w:b/>
                <w:kern w:val="24"/>
                <w:sz w:val="20"/>
                <w:szCs w:val="20"/>
              </w:rPr>
              <w:t>2.1.5. Принятие к учету объектов НМА в порядке возмещения ущерба, причиненного виновным лицом</w:t>
            </w:r>
            <w:bookmarkEnd w:id="113"/>
          </w:p>
        </w:tc>
      </w:tr>
      <w:tr w:rsidR="00A112CC" w:rsidRPr="00A112CC" w14:paraId="7598DAC2" w14:textId="77777777" w:rsidTr="003D73B3">
        <w:trPr>
          <w:trHeight w:val="20"/>
        </w:trPr>
        <w:tc>
          <w:tcPr>
            <w:tcW w:w="2616" w:type="dxa"/>
            <w:shd w:val="clear" w:color="auto" w:fill="auto"/>
          </w:tcPr>
          <w:p w14:paraId="242C8A9E" w14:textId="13A76D66" w:rsidR="00F210A3" w:rsidRPr="00A112CC" w:rsidRDefault="00F210A3" w:rsidP="00FF4076">
            <w:pPr>
              <w:widowControl w:val="0"/>
              <w:tabs>
                <w:tab w:val="num" w:pos="720"/>
              </w:tabs>
              <w:ind w:firstLine="0"/>
              <w:rPr>
                <w:i/>
                <w:sz w:val="20"/>
              </w:rPr>
            </w:pPr>
            <w:r w:rsidRPr="00A112CC">
              <w:rPr>
                <w:sz w:val="20"/>
              </w:rPr>
              <w:t>Принятие к учету НМА, поступившего в порядке возмещения ущерба в натуральной форме от виновного лица по справедливой стоимости:</w:t>
            </w:r>
          </w:p>
        </w:tc>
        <w:tc>
          <w:tcPr>
            <w:tcW w:w="2617" w:type="dxa"/>
            <w:shd w:val="clear" w:color="auto" w:fill="auto"/>
          </w:tcPr>
          <w:p w14:paraId="5BCE9CF3" w14:textId="77777777" w:rsidR="00F210A3" w:rsidRPr="00A112CC" w:rsidRDefault="00F210A3" w:rsidP="00FF4076">
            <w:pPr>
              <w:widowControl w:val="0"/>
              <w:ind w:firstLine="0"/>
              <w:rPr>
                <w:sz w:val="20"/>
              </w:rPr>
            </w:pPr>
            <w:r w:rsidRPr="00A112CC">
              <w:rPr>
                <w:sz w:val="20"/>
              </w:rPr>
              <w:t>Акт о результатах инвентаризации (ф. 0504835)</w:t>
            </w:r>
          </w:p>
          <w:p w14:paraId="2067F00B" w14:textId="77777777" w:rsidR="00F210A3" w:rsidRPr="00A112CC" w:rsidRDefault="00F210A3" w:rsidP="00FF4076">
            <w:pPr>
              <w:widowControl w:val="0"/>
              <w:ind w:firstLine="0"/>
              <w:rPr>
                <w:sz w:val="20"/>
              </w:rPr>
            </w:pPr>
            <w:r w:rsidRPr="00A112CC">
              <w:rPr>
                <w:sz w:val="20"/>
              </w:rPr>
              <w:t>Протокол (решение) комиссии по поступлению и выбытию активов об определении текущей оценочной стоимости (неунифицированная форма)</w:t>
            </w:r>
          </w:p>
          <w:p w14:paraId="4E70A0B3" w14:textId="77777777" w:rsidR="00F210A3" w:rsidRPr="00A112CC" w:rsidRDefault="00F210A3" w:rsidP="00FF4076">
            <w:pPr>
              <w:widowControl w:val="0"/>
              <w:ind w:firstLine="0"/>
              <w:rPr>
                <w:sz w:val="20"/>
              </w:rPr>
            </w:pPr>
            <w:r w:rsidRPr="00A112CC">
              <w:rPr>
                <w:sz w:val="20"/>
              </w:rPr>
              <w:t>Акт о приеме-передаче объектов нефинансовых активов (ф.</w:t>
            </w:r>
            <w:r w:rsidRPr="00A112CC">
              <w:rPr>
                <w:sz w:val="20"/>
                <w:lang w:val="en-US"/>
              </w:rPr>
              <w:t> </w:t>
            </w:r>
            <w:r w:rsidRPr="00A112CC">
              <w:rPr>
                <w:sz w:val="20"/>
              </w:rPr>
              <w:t>0504101)</w:t>
            </w:r>
          </w:p>
          <w:p w14:paraId="3C57BD79" w14:textId="3263AA94" w:rsidR="00F210A3" w:rsidRPr="00A112CC" w:rsidRDefault="00F210A3" w:rsidP="00FF4076">
            <w:pPr>
              <w:widowControl w:val="0"/>
              <w:ind w:firstLine="0"/>
              <w:rPr>
                <w:sz w:val="20"/>
              </w:rPr>
            </w:pPr>
            <w:r w:rsidRPr="00A112CC">
              <w:rPr>
                <w:sz w:val="20"/>
              </w:rPr>
              <w:t>Решение о признании объектов нефинансовых активов (ф. 0510441)</w:t>
            </w:r>
          </w:p>
          <w:p w14:paraId="51D1D089" w14:textId="77777777" w:rsidR="00F210A3" w:rsidRPr="00A112CC" w:rsidRDefault="00F210A3" w:rsidP="00FF4076">
            <w:pPr>
              <w:widowControl w:val="0"/>
              <w:tabs>
                <w:tab w:val="num" w:pos="720"/>
              </w:tabs>
              <w:ind w:firstLine="0"/>
              <w:rPr>
                <w:i/>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793A0BFB" w14:textId="77777777" w:rsidR="00F210A3" w:rsidRPr="00A112CC" w:rsidRDefault="00F210A3"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0.102.2х.320</w:t>
            </w:r>
          </w:p>
          <w:p w14:paraId="42EA91D2" w14:textId="77777777" w:rsidR="00F210A3" w:rsidRPr="00A112CC" w:rsidRDefault="00F210A3" w:rsidP="00FF4076">
            <w:pPr>
              <w:widowControl w:val="0"/>
              <w:ind w:firstLine="0"/>
              <w:jc w:val="center"/>
              <w:rPr>
                <w:i/>
                <w:sz w:val="20"/>
              </w:rPr>
            </w:pPr>
            <w:r w:rsidRPr="00A112CC">
              <w:rPr>
                <w:kern w:val="24"/>
                <w:sz w:val="20"/>
              </w:rPr>
              <w:t>0.102.3х.320</w:t>
            </w:r>
          </w:p>
        </w:tc>
        <w:tc>
          <w:tcPr>
            <w:tcW w:w="2617" w:type="dxa"/>
            <w:shd w:val="clear" w:color="auto" w:fill="auto"/>
          </w:tcPr>
          <w:p w14:paraId="2C87F41E" w14:textId="5B27EF11" w:rsidR="00F210A3" w:rsidRPr="00A112CC" w:rsidRDefault="00F210A3" w:rsidP="00FF4076">
            <w:pPr>
              <w:widowControl w:val="0"/>
              <w:ind w:firstLine="0"/>
              <w:jc w:val="center"/>
              <w:rPr>
                <w:kern w:val="24"/>
                <w:sz w:val="20"/>
              </w:rPr>
            </w:pPr>
            <w:r w:rsidRPr="00A112CC">
              <w:rPr>
                <w:kern w:val="24"/>
                <w:sz w:val="20"/>
              </w:rPr>
              <w:t>0.209.72.66х</w:t>
            </w:r>
          </w:p>
          <w:p w14:paraId="3BE90606" w14:textId="0B4B055E" w:rsidR="00F210A3" w:rsidRPr="00A112CC" w:rsidRDefault="00F210A3" w:rsidP="00FF4076">
            <w:pPr>
              <w:widowControl w:val="0"/>
              <w:ind w:firstLine="0"/>
              <w:jc w:val="center"/>
              <w:rPr>
                <w:i/>
                <w:sz w:val="20"/>
              </w:rPr>
            </w:pPr>
          </w:p>
        </w:tc>
      </w:tr>
      <w:tr w:rsidR="00A112CC" w:rsidRPr="00A112CC" w14:paraId="0CABD1FA" w14:textId="77777777" w:rsidTr="003D73B3">
        <w:trPr>
          <w:trHeight w:val="948"/>
        </w:trPr>
        <w:tc>
          <w:tcPr>
            <w:tcW w:w="10467" w:type="dxa"/>
            <w:gridSpan w:val="5"/>
            <w:shd w:val="clear" w:color="auto" w:fill="auto"/>
          </w:tcPr>
          <w:p w14:paraId="040D48BB" w14:textId="77777777" w:rsidR="00F210A3" w:rsidRPr="00A112CC" w:rsidRDefault="00F210A3" w:rsidP="00FF4076">
            <w:pPr>
              <w:widowControl w:val="0"/>
              <w:ind w:firstLine="0"/>
              <w:rPr>
                <w:i/>
                <w:sz w:val="20"/>
              </w:rPr>
            </w:pPr>
            <w:r w:rsidRPr="00A112CC">
              <w:rPr>
                <w:kern w:val="24"/>
                <w:sz w:val="20"/>
              </w:rPr>
              <w:t>Если результаты инвентаризации переданы в бухгалтерскую службу после 1 января, но до представления годовой отчетности, этот факт классифицируется как существенное событие после отчетной даты. В этом случае результаты инвентаризации учитываются в бухгалтерском учете последней датой отчетного года и отражаются в годовой отчетности</w:t>
            </w:r>
          </w:p>
        </w:tc>
      </w:tr>
      <w:tr w:rsidR="00A112CC" w:rsidRPr="00A112CC" w14:paraId="2BE0D7D7" w14:textId="77777777" w:rsidTr="003D73B3">
        <w:trPr>
          <w:trHeight w:val="20"/>
        </w:trPr>
        <w:tc>
          <w:tcPr>
            <w:tcW w:w="10467" w:type="dxa"/>
            <w:gridSpan w:val="5"/>
            <w:shd w:val="clear" w:color="auto" w:fill="auto"/>
          </w:tcPr>
          <w:p w14:paraId="36A32575" w14:textId="4FC7E20E" w:rsidR="00F210A3" w:rsidRPr="00A112CC" w:rsidRDefault="00F210A3"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114" w:name="_Toc146534708"/>
            <w:r w:rsidRPr="00A112CC">
              <w:rPr>
                <w:b/>
                <w:kern w:val="24"/>
                <w:sz w:val="20"/>
                <w:szCs w:val="20"/>
              </w:rPr>
              <w:t>2.2. Внутреннее перемещение и реклассификация объектов НМА</w:t>
            </w:r>
            <w:bookmarkEnd w:id="114"/>
            <w:r w:rsidRPr="00A112CC">
              <w:rPr>
                <w:b/>
                <w:kern w:val="24"/>
                <w:sz w:val="20"/>
                <w:szCs w:val="20"/>
              </w:rPr>
              <w:t xml:space="preserve"> </w:t>
            </w:r>
          </w:p>
        </w:tc>
      </w:tr>
      <w:tr w:rsidR="00A112CC" w:rsidRPr="00A112CC" w14:paraId="048B4669" w14:textId="77777777" w:rsidTr="003D73B3">
        <w:trPr>
          <w:trHeight w:val="20"/>
        </w:trPr>
        <w:tc>
          <w:tcPr>
            <w:tcW w:w="10467" w:type="dxa"/>
            <w:gridSpan w:val="5"/>
            <w:shd w:val="clear" w:color="auto" w:fill="auto"/>
          </w:tcPr>
          <w:p w14:paraId="6BC520E1" w14:textId="11AC7B52" w:rsidR="00F210A3" w:rsidRPr="00A112CC" w:rsidRDefault="00F210A3"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115" w:name="_Toc146534709"/>
            <w:r w:rsidRPr="00A112CC">
              <w:rPr>
                <w:b/>
                <w:kern w:val="24"/>
                <w:sz w:val="20"/>
                <w:szCs w:val="20"/>
              </w:rPr>
              <w:t>2.2.1. Внутреннее перемещение объектов НМА</w:t>
            </w:r>
            <w:bookmarkEnd w:id="115"/>
          </w:p>
        </w:tc>
      </w:tr>
      <w:tr w:rsidR="00A112CC" w:rsidRPr="00A112CC" w14:paraId="588BCD49" w14:textId="77777777" w:rsidTr="003D73B3">
        <w:trPr>
          <w:trHeight w:val="20"/>
        </w:trPr>
        <w:tc>
          <w:tcPr>
            <w:tcW w:w="2616" w:type="dxa"/>
            <w:shd w:val="clear" w:color="auto" w:fill="auto"/>
          </w:tcPr>
          <w:p w14:paraId="6E18E88F" w14:textId="3DBAD2D5" w:rsidR="00F210A3" w:rsidRPr="00A112CC" w:rsidRDefault="00F210A3" w:rsidP="00FF4076">
            <w:pPr>
              <w:widowControl w:val="0"/>
              <w:tabs>
                <w:tab w:val="num" w:pos="720"/>
              </w:tabs>
              <w:ind w:firstLine="0"/>
              <w:rPr>
                <w:i/>
                <w:sz w:val="20"/>
              </w:rPr>
            </w:pPr>
            <w:r w:rsidRPr="00A112CC">
              <w:rPr>
                <w:sz w:val="20"/>
              </w:rPr>
              <w:t>При перемещении объектов НМА между обособленными подразделениями, при смене материально ответственного лица</w:t>
            </w:r>
          </w:p>
        </w:tc>
        <w:tc>
          <w:tcPr>
            <w:tcW w:w="2617" w:type="dxa"/>
            <w:shd w:val="clear" w:color="auto" w:fill="auto"/>
          </w:tcPr>
          <w:p w14:paraId="4C9E9B8D" w14:textId="77777777" w:rsidR="00F210A3" w:rsidRPr="00A112CC" w:rsidRDefault="00F210A3" w:rsidP="00FF4076">
            <w:pPr>
              <w:widowControl w:val="0"/>
              <w:tabs>
                <w:tab w:val="num" w:pos="720"/>
              </w:tabs>
              <w:ind w:firstLine="0"/>
              <w:rPr>
                <w:sz w:val="20"/>
              </w:rPr>
            </w:pPr>
            <w:r w:rsidRPr="00A112CC">
              <w:rPr>
                <w:sz w:val="20"/>
              </w:rPr>
              <w:t>Накладная на внутреннее перемещение объектов нефинансовых активов (ф. 0504102)</w:t>
            </w:r>
          </w:p>
          <w:p w14:paraId="7BC255BF" w14:textId="77777777" w:rsidR="00F210A3" w:rsidRPr="00A112CC" w:rsidRDefault="00F210A3" w:rsidP="00FF4076">
            <w:pPr>
              <w:widowControl w:val="0"/>
              <w:tabs>
                <w:tab w:val="num" w:pos="720"/>
              </w:tabs>
              <w:ind w:firstLine="0"/>
              <w:rPr>
                <w:i/>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6960854F" w14:textId="77777777" w:rsidR="00F210A3" w:rsidRPr="00A112CC" w:rsidRDefault="00F210A3" w:rsidP="00FF4076">
            <w:pPr>
              <w:widowControl w:val="0"/>
              <w:ind w:firstLine="0"/>
              <w:jc w:val="center"/>
              <w:rPr>
                <w:i/>
                <w:sz w:val="20"/>
              </w:rPr>
            </w:pPr>
            <w:r w:rsidRPr="00A112CC">
              <w:rPr>
                <w:sz w:val="20"/>
              </w:rPr>
              <w:t>0.102.хх.320</w:t>
            </w:r>
          </w:p>
        </w:tc>
        <w:tc>
          <w:tcPr>
            <w:tcW w:w="2617" w:type="dxa"/>
            <w:shd w:val="clear" w:color="auto" w:fill="auto"/>
          </w:tcPr>
          <w:p w14:paraId="36E70A88" w14:textId="77777777" w:rsidR="00F210A3" w:rsidRPr="00A112CC" w:rsidRDefault="00F210A3" w:rsidP="00FF4076">
            <w:pPr>
              <w:widowControl w:val="0"/>
              <w:ind w:firstLine="0"/>
              <w:jc w:val="center"/>
              <w:rPr>
                <w:i/>
                <w:sz w:val="20"/>
              </w:rPr>
            </w:pPr>
            <w:r w:rsidRPr="00A112CC">
              <w:rPr>
                <w:sz w:val="20"/>
              </w:rPr>
              <w:t>0.102.хх.320</w:t>
            </w:r>
          </w:p>
        </w:tc>
      </w:tr>
      <w:tr w:rsidR="00A112CC" w:rsidRPr="00A112CC" w14:paraId="2A67ABA1" w14:textId="77777777" w:rsidTr="003D73B3">
        <w:trPr>
          <w:trHeight w:val="20"/>
        </w:trPr>
        <w:tc>
          <w:tcPr>
            <w:tcW w:w="10467" w:type="dxa"/>
            <w:gridSpan w:val="5"/>
            <w:shd w:val="clear" w:color="auto" w:fill="auto"/>
          </w:tcPr>
          <w:p w14:paraId="064F471C" w14:textId="1382BBE0" w:rsidR="00F210A3" w:rsidRPr="00A112CC" w:rsidRDefault="00F210A3"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116" w:name="_Toc146534710"/>
            <w:r w:rsidRPr="00A112CC">
              <w:rPr>
                <w:b/>
                <w:kern w:val="24"/>
                <w:sz w:val="20"/>
                <w:szCs w:val="20"/>
              </w:rPr>
              <w:t>2.2.2. Реклассификация объектов НМА</w:t>
            </w:r>
            <w:bookmarkEnd w:id="116"/>
          </w:p>
        </w:tc>
      </w:tr>
      <w:tr w:rsidR="00A112CC" w:rsidRPr="00A112CC" w14:paraId="0924E3F5" w14:textId="77777777" w:rsidTr="003D73B3">
        <w:trPr>
          <w:trHeight w:val="20"/>
        </w:trPr>
        <w:tc>
          <w:tcPr>
            <w:tcW w:w="2616" w:type="dxa"/>
            <w:shd w:val="clear" w:color="auto" w:fill="auto"/>
          </w:tcPr>
          <w:p w14:paraId="66300AA4" w14:textId="58198CD6" w:rsidR="00F210A3" w:rsidRPr="00A112CC" w:rsidRDefault="00F210A3" w:rsidP="00FF4076">
            <w:pPr>
              <w:widowControl w:val="0"/>
              <w:tabs>
                <w:tab w:val="num" w:pos="720"/>
              </w:tabs>
              <w:ind w:firstLine="0"/>
              <w:rPr>
                <w:i/>
                <w:sz w:val="20"/>
              </w:rPr>
            </w:pPr>
            <w:r w:rsidRPr="00A112CC">
              <w:rPr>
                <w:sz w:val="20"/>
              </w:rPr>
              <w:t>Реклассификация объектов нематериальных активов из подгруппы «с неопределенным сроком полезного использования» в подгруппу «с определенным сроком полезного использования</w:t>
            </w:r>
          </w:p>
        </w:tc>
        <w:tc>
          <w:tcPr>
            <w:tcW w:w="2617" w:type="dxa"/>
            <w:shd w:val="clear" w:color="auto" w:fill="auto"/>
          </w:tcPr>
          <w:p w14:paraId="19693333" w14:textId="77777777" w:rsidR="00F210A3" w:rsidRPr="00A112CC" w:rsidRDefault="00F210A3"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p w14:paraId="73DDF0FC" w14:textId="77777777" w:rsidR="00F210A3" w:rsidRPr="00A112CC" w:rsidRDefault="00F210A3" w:rsidP="00FF4076">
            <w:pPr>
              <w:widowControl w:val="0"/>
              <w:tabs>
                <w:tab w:val="num" w:pos="720"/>
              </w:tabs>
              <w:ind w:firstLine="0"/>
              <w:rPr>
                <w:sz w:val="20"/>
              </w:rPr>
            </w:pPr>
            <w:r w:rsidRPr="00A112CC">
              <w:rPr>
                <w:sz w:val="20"/>
              </w:rPr>
              <w:t>Протокол (решение) комиссии по поступлению и выбытию активов о реклассификации актива (неунифицированная форма)</w:t>
            </w:r>
          </w:p>
          <w:p w14:paraId="5C151689" w14:textId="2472DC00" w:rsidR="00F210A3" w:rsidRPr="00A112CC" w:rsidRDefault="00F210A3" w:rsidP="00FF4076">
            <w:pPr>
              <w:widowControl w:val="0"/>
              <w:tabs>
                <w:tab w:val="num" w:pos="720"/>
              </w:tabs>
              <w:ind w:firstLine="0"/>
              <w:rPr>
                <w:i/>
                <w:sz w:val="20"/>
              </w:rPr>
            </w:pPr>
            <w:r w:rsidRPr="00A112CC">
              <w:rPr>
                <w:sz w:val="20"/>
              </w:rPr>
              <w:t>Иные документы</w:t>
            </w:r>
          </w:p>
        </w:tc>
        <w:tc>
          <w:tcPr>
            <w:tcW w:w="2617" w:type="dxa"/>
            <w:gridSpan w:val="2"/>
            <w:shd w:val="clear" w:color="auto" w:fill="auto"/>
          </w:tcPr>
          <w:p w14:paraId="300E6142" w14:textId="3BF95322" w:rsidR="00F210A3" w:rsidRPr="00A112CC" w:rsidRDefault="00F210A3" w:rsidP="00FF4076">
            <w:pPr>
              <w:widowControl w:val="0"/>
              <w:ind w:firstLine="0"/>
              <w:jc w:val="center"/>
              <w:rPr>
                <w:sz w:val="20"/>
              </w:rPr>
            </w:pPr>
            <w:r w:rsidRPr="00A112CC">
              <w:rPr>
                <w:sz w:val="20"/>
              </w:rPr>
              <w:t>0.102.хх.320</w:t>
            </w:r>
          </w:p>
        </w:tc>
        <w:tc>
          <w:tcPr>
            <w:tcW w:w="2617" w:type="dxa"/>
            <w:shd w:val="clear" w:color="auto" w:fill="auto"/>
          </w:tcPr>
          <w:p w14:paraId="32B5F280" w14:textId="274F3373" w:rsidR="00F210A3" w:rsidRPr="00A112CC" w:rsidRDefault="00F210A3" w:rsidP="00FF4076">
            <w:pPr>
              <w:widowControl w:val="0"/>
              <w:ind w:firstLine="0"/>
              <w:jc w:val="center"/>
              <w:rPr>
                <w:sz w:val="20"/>
              </w:rPr>
            </w:pPr>
            <w:r w:rsidRPr="00A112CC">
              <w:rPr>
                <w:sz w:val="20"/>
              </w:rPr>
              <w:t>0.102.хх.320</w:t>
            </w:r>
          </w:p>
        </w:tc>
      </w:tr>
      <w:tr w:rsidR="00A112CC" w:rsidRPr="00A112CC" w14:paraId="3B917CF6" w14:textId="77777777" w:rsidTr="003D73B3">
        <w:trPr>
          <w:trHeight w:val="20"/>
        </w:trPr>
        <w:tc>
          <w:tcPr>
            <w:tcW w:w="10467" w:type="dxa"/>
            <w:gridSpan w:val="5"/>
            <w:shd w:val="clear" w:color="auto" w:fill="auto"/>
          </w:tcPr>
          <w:p w14:paraId="133A3860" w14:textId="1A5456F7" w:rsidR="00F210A3" w:rsidRPr="00A112CC" w:rsidRDefault="00F210A3"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117" w:name="_Toc146534711"/>
            <w:r w:rsidRPr="00A112CC">
              <w:rPr>
                <w:b/>
                <w:kern w:val="24"/>
                <w:sz w:val="20"/>
                <w:szCs w:val="20"/>
              </w:rPr>
              <w:t>2.3. Выбытие</w:t>
            </w:r>
            <w:bookmarkEnd w:id="117"/>
          </w:p>
        </w:tc>
      </w:tr>
      <w:tr w:rsidR="00A112CC" w:rsidRPr="00A112CC" w14:paraId="10454C38" w14:textId="77777777" w:rsidTr="003D73B3">
        <w:trPr>
          <w:trHeight w:val="20"/>
        </w:trPr>
        <w:tc>
          <w:tcPr>
            <w:tcW w:w="10467" w:type="dxa"/>
            <w:gridSpan w:val="5"/>
            <w:shd w:val="clear" w:color="auto" w:fill="auto"/>
          </w:tcPr>
          <w:p w14:paraId="5773CB26" w14:textId="3313C2C1" w:rsidR="00F210A3" w:rsidRPr="00A112CC" w:rsidRDefault="00F210A3"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118" w:name="_Toc146534712"/>
            <w:r w:rsidRPr="00A112CC">
              <w:rPr>
                <w:b/>
                <w:kern w:val="24"/>
                <w:sz w:val="20"/>
                <w:szCs w:val="20"/>
              </w:rPr>
              <w:t>2.3.1. Безвозмездная передача органу государственной власти, государственному учреждению</w:t>
            </w:r>
            <w:bookmarkEnd w:id="118"/>
          </w:p>
        </w:tc>
      </w:tr>
      <w:tr w:rsidR="00A112CC" w:rsidRPr="00A112CC" w14:paraId="61DCB8CB" w14:textId="77777777" w:rsidTr="003D73B3">
        <w:trPr>
          <w:trHeight w:val="20"/>
        </w:trPr>
        <w:tc>
          <w:tcPr>
            <w:tcW w:w="2616" w:type="dxa"/>
            <w:shd w:val="clear" w:color="auto" w:fill="auto"/>
          </w:tcPr>
          <w:p w14:paraId="4D89CAE6" w14:textId="5A4A3E0D" w:rsidR="00F210A3" w:rsidRPr="00A112CC" w:rsidRDefault="00F210A3" w:rsidP="00FF4076">
            <w:pPr>
              <w:widowControl w:val="0"/>
              <w:tabs>
                <w:tab w:val="num" w:pos="720"/>
              </w:tabs>
              <w:ind w:firstLine="0"/>
              <w:rPr>
                <w:i/>
                <w:sz w:val="20"/>
              </w:rPr>
            </w:pPr>
            <w:r w:rsidRPr="00A112CC">
              <w:rPr>
                <w:sz w:val="20"/>
              </w:rPr>
              <w:t>Безвозмездная передача НМА органам власти, государственным и муниципальным учреждениям</w:t>
            </w:r>
          </w:p>
        </w:tc>
        <w:tc>
          <w:tcPr>
            <w:tcW w:w="2617" w:type="dxa"/>
            <w:shd w:val="clear" w:color="auto" w:fill="auto"/>
          </w:tcPr>
          <w:p w14:paraId="3A39A921" w14:textId="77777777" w:rsidR="00F210A3" w:rsidRPr="00A112CC" w:rsidRDefault="00F210A3" w:rsidP="00FF4076">
            <w:pPr>
              <w:widowControl w:val="0"/>
              <w:tabs>
                <w:tab w:val="num" w:pos="720"/>
              </w:tabs>
              <w:ind w:firstLine="0"/>
              <w:rPr>
                <w:i/>
                <w:sz w:val="20"/>
              </w:rPr>
            </w:pPr>
          </w:p>
        </w:tc>
        <w:tc>
          <w:tcPr>
            <w:tcW w:w="2617" w:type="dxa"/>
            <w:gridSpan w:val="2"/>
            <w:shd w:val="clear" w:color="auto" w:fill="auto"/>
          </w:tcPr>
          <w:p w14:paraId="511A2D15" w14:textId="77777777" w:rsidR="00F210A3" w:rsidRPr="00A112CC" w:rsidRDefault="00F210A3" w:rsidP="00FF4076">
            <w:pPr>
              <w:widowControl w:val="0"/>
              <w:ind w:firstLine="0"/>
              <w:jc w:val="center"/>
              <w:rPr>
                <w:i/>
                <w:sz w:val="20"/>
              </w:rPr>
            </w:pPr>
          </w:p>
        </w:tc>
        <w:tc>
          <w:tcPr>
            <w:tcW w:w="2617" w:type="dxa"/>
            <w:shd w:val="clear" w:color="auto" w:fill="auto"/>
          </w:tcPr>
          <w:p w14:paraId="74404D27" w14:textId="77777777" w:rsidR="00F210A3" w:rsidRPr="00A112CC" w:rsidRDefault="00F210A3" w:rsidP="00FF4076">
            <w:pPr>
              <w:widowControl w:val="0"/>
              <w:ind w:firstLine="0"/>
              <w:jc w:val="center"/>
              <w:rPr>
                <w:i/>
                <w:sz w:val="20"/>
              </w:rPr>
            </w:pPr>
          </w:p>
        </w:tc>
      </w:tr>
      <w:tr w:rsidR="00A112CC" w:rsidRPr="00A112CC" w14:paraId="298DA4F0" w14:textId="77777777" w:rsidTr="003D73B3">
        <w:trPr>
          <w:trHeight w:val="20"/>
        </w:trPr>
        <w:tc>
          <w:tcPr>
            <w:tcW w:w="2616" w:type="dxa"/>
            <w:shd w:val="clear" w:color="auto" w:fill="auto"/>
          </w:tcPr>
          <w:p w14:paraId="6BAA25AD" w14:textId="6C0EBB89" w:rsidR="00F210A3" w:rsidRPr="00A112CC" w:rsidRDefault="00F210A3" w:rsidP="00FF4076">
            <w:pPr>
              <w:widowControl w:val="0"/>
              <w:tabs>
                <w:tab w:val="num" w:pos="720"/>
              </w:tabs>
              <w:ind w:firstLine="0"/>
              <w:rPr>
                <w:i/>
                <w:sz w:val="20"/>
              </w:rPr>
            </w:pPr>
            <w:r w:rsidRPr="00A112CC">
              <w:rPr>
                <w:sz w:val="20"/>
              </w:rPr>
              <w:t xml:space="preserve"> - передача балансовой первоначальной стоимости объекта НМА</w:t>
            </w:r>
          </w:p>
        </w:tc>
        <w:tc>
          <w:tcPr>
            <w:tcW w:w="2617" w:type="dxa"/>
            <w:vMerge w:val="restart"/>
            <w:shd w:val="clear" w:color="auto" w:fill="auto"/>
          </w:tcPr>
          <w:p w14:paraId="79744732" w14:textId="77777777" w:rsidR="00F210A3" w:rsidRPr="00A112CC" w:rsidRDefault="00F210A3" w:rsidP="00FF4076">
            <w:pPr>
              <w:widowControl w:val="0"/>
              <w:tabs>
                <w:tab w:val="num" w:pos="720"/>
              </w:tabs>
              <w:ind w:firstLine="0"/>
              <w:rPr>
                <w:sz w:val="20"/>
              </w:rPr>
            </w:pPr>
            <w:r w:rsidRPr="00A112CC">
              <w:rPr>
                <w:sz w:val="20"/>
              </w:rPr>
              <w:t>Извещение (ф. 0504805)</w:t>
            </w:r>
          </w:p>
          <w:p w14:paraId="7CDC31FC" w14:textId="77777777" w:rsidR="00F210A3" w:rsidRPr="00A112CC" w:rsidRDefault="00F210A3" w:rsidP="00FF4076">
            <w:pPr>
              <w:widowControl w:val="0"/>
              <w:tabs>
                <w:tab w:val="num" w:pos="720"/>
              </w:tabs>
              <w:ind w:firstLine="0"/>
              <w:rPr>
                <w:i/>
                <w:sz w:val="20"/>
              </w:rPr>
            </w:pPr>
            <w:r w:rsidRPr="00A112CC">
              <w:rPr>
                <w:sz w:val="20"/>
              </w:rPr>
              <w:t>Акт о приеме-передаче объектов нефинансовых активов (ф. 0504101)</w:t>
            </w:r>
          </w:p>
        </w:tc>
        <w:tc>
          <w:tcPr>
            <w:tcW w:w="2617" w:type="dxa"/>
            <w:gridSpan w:val="2"/>
            <w:shd w:val="clear" w:color="auto" w:fill="auto"/>
          </w:tcPr>
          <w:p w14:paraId="2676953F" w14:textId="77777777" w:rsidR="00F210A3" w:rsidRPr="00A112CC" w:rsidRDefault="00F210A3" w:rsidP="00FF4076">
            <w:pPr>
              <w:widowControl w:val="0"/>
              <w:ind w:firstLine="0"/>
              <w:jc w:val="center"/>
              <w:rPr>
                <w:sz w:val="20"/>
              </w:rPr>
            </w:pPr>
            <w:r w:rsidRPr="00A112CC">
              <w:rPr>
                <w:sz w:val="20"/>
              </w:rPr>
              <w:t>0.401.20.281</w:t>
            </w:r>
          </w:p>
        </w:tc>
        <w:tc>
          <w:tcPr>
            <w:tcW w:w="2617" w:type="dxa"/>
            <w:shd w:val="clear" w:color="auto" w:fill="auto"/>
          </w:tcPr>
          <w:p w14:paraId="2E485FBD" w14:textId="77777777" w:rsidR="00F210A3" w:rsidRPr="00A112CC" w:rsidRDefault="00F210A3" w:rsidP="00FF4076">
            <w:pPr>
              <w:widowControl w:val="0"/>
              <w:ind w:firstLine="0"/>
              <w:jc w:val="center"/>
              <w:rPr>
                <w:i/>
                <w:sz w:val="20"/>
              </w:rPr>
            </w:pPr>
            <w:r w:rsidRPr="00A112CC">
              <w:rPr>
                <w:sz w:val="20"/>
              </w:rPr>
              <w:t>0.102.хх.420</w:t>
            </w:r>
          </w:p>
        </w:tc>
      </w:tr>
      <w:tr w:rsidR="00A112CC" w:rsidRPr="00A112CC" w14:paraId="6415D4BF" w14:textId="77777777" w:rsidTr="003D73B3">
        <w:trPr>
          <w:trHeight w:val="20"/>
        </w:trPr>
        <w:tc>
          <w:tcPr>
            <w:tcW w:w="2616" w:type="dxa"/>
            <w:shd w:val="clear" w:color="auto" w:fill="auto"/>
          </w:tcPr>
          <w:p w14:paraId="39FD4568" w14:textId="27BA1807" w:rsidR="00F210A3" w:rsidRPr="00A112CC" w:rsidRDefault="00F210A3" w:rsidP="00FF4076">
            <w:pPr>
              <w:widowControl w:val="0"/>
              <w:tabs>
                <w:tab w:val="num" w:pos="720"/>
              </w:tabs>
              <w:ind w:firstLine="0"/>
              <w:rPr>
                <w:i/>
                <w:sz w:val="20"/>
              </w:rPr>
            </w:pPr>
            <w:r w:rsidRPr="00A112CC">
              <w:rPr>
                <w:sz w:val="20"/>
              </w:rPr>
              <w:t xml:space="preserve"> - на сумму начисленной амортизации на дату </w:t>
            </w:r>
            <w:r w:rsidRPr="00A112CC">
              <w:rPr>
                <w:sz w:val="20"/>
              </w:rPr>
              <w:lastRenderedPageBreak/>
              <w:t>подписания Акта (на сумму убытка от обесценения НМА</w:t>
            </w:r>
          </w:p>
        </w:tc>
        <w:tc>
          <w:tcPr>
            <w:tcW w:w="2617" w:type="dxa"/>
            <w:vMerge/>
            <w:shd w:val="clear" w:color="auto" w:fill="auto"/>
          </w:tcPr>
          <w:p w14:paraId="445C85CA" w14:textId="77777777" w:rsidR="00F210A3" w:rsidRPr="00A112CC" w:rsidRDefault="00F210A3" w:rsidP="00FF4076">
            <w:pPr>
              <w:widowControl w:val="0"/>
              <w:tabs>
                <w:tab w:val="num" w:pos="720"/>
              </w:tabs>
              <w:ind w:firstLine="0"/>
              <w:rPr>
                <w:i/>
                <w:sz w:val="20"/>
              </w:rPr>
            </w:pPr>
          </w:p>
        </w:tc>
        <w:tc>
          <w:tcPr>
            <w:tcW w:w="2617" w:type="dxa"/>
            <w:gridSpan w:val="2"/>
            <w:shd w:val="clear" w:color="auto" w:fill="auto"/>
          </w:tcPr>
          <w:p w14:paraId="2C857C83" w14:textId="77777777" w:rsidR="00F210A3" w:rsidRPr="00A112CC" w:rsidRDefault="00F210A3" w:rsidP="00FF4076">
            <w:pPr>
              <w:widowControl w:val="0"/>
              <w:ind w:firstLine="0"/>
              <w:jc w:val="center"/>
              <w:rPr>
                <w:sz w:val="20"/>
              </w:rPr>
            </w:pPr>
            <w:r w:rsidRPr="00A112CC">
              <w:rPr>
                <w:sz w:val="20"/>
              </w:rPr>
              <w:t>0.104.хх.421</w:t>
            </w:r>
          </w:p>
          <w:p w14:paraId="1806772C" w14:textId="77777777" w:rsidR="00F210A3" w:rsidRPr="00A112CC" w:rsidRDefault="00F210A3" w:rsidP="00FF4076">
            <w:pPr>
              <w:widowControl w:val="0"/>
              <w:ind w:firstLine="0"/>
              <w:jc w:val="center"/>
              <w:rPr>
                <w:sz w:val="20"/>
              </w:rPr>
            </w:pPr>
            <w:r w:rsidRPr="00A112CC">
              <w:rPr>
                <w:sz w:val="20"/>
              </w:rPr>
              <w:t>0.114.хх.42х</w:t>
            </w:r>
          </w:p>
          <w:p w14:paraId="4B1694B2" w14:textId="77777777" w:rsidR="00F210A3" w:rsidRPr="00A112CC" w:rsidRDefault="00F210A3" w:rsidP="00FF4076">
            <w:pPr>
              <w:widowControl w:val="0"/>
              <w:ind w:firstLine="0"/>
              <w:jc w:val="center"/>
              <w:rPr>
                <w:i/>
                <w:sz w:val="20"/>
              </w:rPr>
            </w:pPr>
            <w:r w:rsidRPr="00A112CC">
              <w:rPr>
                <w:sz w:val="20"/>
              </w:rPr>
              <w:lastRenderedPageBreak/>
              <w:t>(422, 423)</w:t>
            </w:r>
          </w:p>
        </w:tc>
        <w:tc>
          <w:tcPr>
            <w:tcW w:w="2617" w:type="dxa"/>
            <w:shd w:val="clear" w:color="auto" w:fill="auto"/>
          </w:tcPr>
          <w:p w14:paraId="3C5355F8" w14:textId="77777777" w:rsidR="00F210A3" w:rsidRPr="00A112CC" w:rsidRDefault="00F210A3" w:rsidP="00FF4076">
            <w:pPr>
              <w:widowControl w:val="0"/>
              <w:ind w:firstLine="0"/>
              <w:jc w:val="center"/>
              <w:rPr>
                <w:i/>
                <w:sz w:val="20"/>
              </w:rPr>
            </w:pPr>
            <w:r w:rsidRPr="00A112CC">
              <w:rPr>
                <w:sz w:val="20"/>
              </w:rPr>
              <w:lastRenderedPageBreak/>
              <w:t>0.401.20.281</w:t>
            </w:r>
          </w:p>
        </w:tc>
      </w:tr>
      <w:tr w:rsidR="00A112CC" w:rsidRPr="00A112CC" w14:paraId="02F16726" w14:textId="77777777" w:rsidTr="003D73B3">
        <w:trPr>
          <w:trHeight w:val="20"/>
        </w:trPr>
        <w:tc>
          <w:tcPr>
            <w:tcW w:w="10467" w:type="dxa"/>
            <w:gridSpan w:val="5"/>
            <w:shd w:val="clear" w:color="auto" w:fill="auto"/>
          </w:tcPr>
          <w:p w14:paraId="348F926E" w14:textId="04E60B5A" w:rsidR="00F210A3" w:rsidRPr="00A112CC" w:rsidRDefault="00F210A3"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119" w:name="_Toc146534713"/>
            <w:r w:rsidRPr="00A112CC">
              <w:rPr>
                <w:b/>
                <w:kern w:val="24"/>
                <w:sz w:val="20"/>
                <w:szCs w:val="20"/>
              </w:rPr>
              <w:t>2.3.2. Признание объекта НМА, не соответствующим критериям актива</w:t>
            </w:r>
            <w:bookmarkEnd w:id="119"/>
          </w:p>
        </w:tc>
      </w:tr>
      <w:tr w:rsidR="00A112CC" w:rsidRPr="00A112CC" w14:paraId="3DF2AFAB" w14:textId="77777777" w:rsidTr="003D73B3">
        <w:trPr>
          <w:trHeight w:val="20"/>
        </w:trPr>
        <w:tc>
          <w:tcPr>
            <w:tcW w:w="2616" w:type="dxa"/>
            <w:vMerge w:val="restart"/>
            <w:shd w:val="clear" w:color="auto" w:fill="auto"/>
          </w:tcPr>
          <w:p w14:paraId="020EC07A" w14:textId="25C38567" w:rsidR="00F210A3" w:rsidRPr="00A112CC" w:rsidRDefault="00F210A3" w:rsidP="00FF4076">
            <w:pPr>
              <w:widowControl w:val="0"/>
              <w:tabs>
                <w:tab w:val="num" w:pos="720"/>
              </w:tabs>
              <w:ind w:firstLine="0"/>
              <w:rPr>
                <w:i/>
                <w:sz w:val="20"/>
              </w:rPr>
            </w:pPr>
            <w:r w:rsidRPr="00A112CC">
              <w:rPr>
                <w:sz w:val="20"/>
              </w:rPr>
              <w:t xml:space="preserve">Списаны объекты НМА, не отвечающие признакам актива </w:t>
            </w:r>
          </w:p>
        </w:tc>
        <w:tc>
          <w:tcPr>
            <w:tcW w:w="2617" w:type="dxa"/>
            <w:vMerge w:val="restart"/>
            <w:shd w:val="clear" w:color="auto" w:fill="auto"/>
          </w:tcPr>
          <w:p w14:paraId="0AFAA71F" w14:textId="77777777" w:rsidR="00F210A3" w:rsidRPr="00A112CC" w:rsidRDefault="00F210A3" w:rsidP="00FF4076">
            <w:pPr>
              <w:widowControl w:val="0"/>
              <w:tabs>
                <w:tab w:val="num" w:pos="720"/>
              </w:tabs>
              <w:ind w:firstLine="0"/>
              <w:rPr>
                <w:sz w:val="20"/>
              </w:rPr>
            </w:pPr>
            <w:r w:rsidRPr="00A112CC">
              <w:rPr>
                <w:sz w:val="20"/>
              </w:rPr>
              <w:t>Согласование с Учредителем (для ОЦДИ)</w:t>
            </w:r>
          </w:p>
          <w:p w14:paraId="4CEA0D79" w14:textId="77777777" w:rsidR="00F210A3" w:rsidRPr="00A112CC" w:rsidRDefault="00F210A3" w:rsidP="00FF4076">
            <w:pPr>
              <w:widowControl w:val="0"/>
              <w:tabs>
                <w:tab w:val="num" w:pos="720"/>
              </w:tabs>
              <w:ind w:firstLine="0"/>
              <w:rPr>
                <w:sz w:val="20"/>
              </w:rPr>
            </w:pPr>
            <w:r w:rsidRPr="00A112CC">
              <w:rPr>
                <w:sz w:val="20"/>
              </w:rPr>
              <w:t>Акт о списании объектов нефинансовых активов (кроме транспортных средств) (ф. 0504104)</w:t>
            </w:r>
          </w:p>
          <w:p w14:paraId="4A13BC88" w14:textId="0244CC20" w:rsidR="00F210A3" w:rsidRPr="00A112CC" w:rsidRDefault="00F210A3" w:rsidP="00FF4076">
            <w:pPr>
              <w:widowControl w:val="0"/>
              <w:tabs>
                <w:tab w:val="num" w:pos="720"/>
              </w:tabs>
              <w:ind w:firstLine="0"/>
              <w:rPr>
                <w:sz w:val="20"/>
              </w:rPr>
            </w:pPr>
            <w:r w:rsidRPr="00A112CC">
              <w:rPr>
                <w:sz w:val="20"/>
              </w:rPr>
              <w:t>Решение о прекращении признания активами объектов нефинансовых активов (ф. 0510440)</w:t>
            </w:r>
          </w:p>
          <w:p w14:paraId="72349268" w14:textId="77777777" w:rsidR="00F210A3" w:rsidRPr="00A112CC" w:rsidRDefault="00F210A3" w:rsidP="00FF4076">
            <w:pPr>
              <w:widowControl w:val="0"/>
              <w:tabs>
                <w:tab w:val="num" w:pos="720"/>
              </w:tabs>
              <w:ind w:firstLine="0"/>
              <w:rPr>
                <w:i/>
                <w:sz w:val="20"/>
              </w:rPr>
            </w:pPr>
            <w:r w:rsidRPr="00A112CC">
              <w:rPr>
                <w:sz w:val="20"/>
              </w:rPr>
              <w:t>Бухгалтерская справка (ф. 0504833)</w:t>
            </w:r>
          </w:p>
        </w:tc>
        <w:tc>
          <w:tcPr>
            <w:tcW w:w="2617" w:type="dxa"/>
            <w:gridSpan w:val="2"/>
            <w:shd w:val="clear" w:color="auto" w:fill="auto"/>
          </w:tcPr>
          <w:p w14:paraId="65E19A49" w14:textId="77777777" w:rsidR="00F210A3" w:rsidRPr="00A112CC" w:rsidRDefault="00F210A3" w:rsidP="00FF4076">
            <w:pPr>
              <w:widowControl w:val="0"/>
              <w:ind w:firstLine="0"/>
              <w:jc w:val="center"/>
              <w:rPr>
                <w:sz w:val="20"/>
              </w:rPr>
            </w:pPr>
            <w:r w:rsidRPr="00A112CC">
              <w:rPr>
                <w:sz w:val="20"/>
              </w:rPr>
              <w:t>0.104.2х.421</w:t>
            </w:r>
          </w:p>
          <w:p w14:paraId="1AE8E220" w14:textId="77777777" w:rsidR="00F210A3" w:rsidRPr="00A112CC" w:rsidRDefault="00F210A3" w:rsidP="00FF4076">
            <w:pPr>
              <w:widowControl w:val="0"/>
              <w:ind w:firstLine="0"/>
              <w:jc w:val="center"/>
              <w:rPr>
                <w:i/>
                <w:sz w:val="20"/>
              </w:rPr>
            </w:pPr>
            <w:r w:rsidRPr="00A112CC">
              <w:rPr>
                <w:sz w:val="20"/>
              </w:rPr>
              <w:t>0.104.3х.421</w:t>
            </w:r>
          </w:p>
        </w:tc>
        <w:tc>
          <w:tcPr>
            <w:tcW w:w="2617" w:type="dxa"/>
            <w:shd w:val="clear" w:color="auto" w:fill="auto"/>
          </w:tcPr>
          <w:p w14:paraId="7337A5E9"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0.102.2х.420</w:t>
            </w:r>
          </w:p>
          <w:p w14:paraId="38E4D601" w14:textId="77777777" w:rsidR="00F210A3" w:rsidRPr="00A112CC" w:rsidRDefault="00F210A3" w:rsidP="00FF4076">
            <w:pPr>
              <w:widowControl w:val="0"/>
              <w:ind w:firstLine="0"/>
              <w:jc w:val="center"/>
              <w:rPr>
                <w:i/>
                <w:sz w:val="20"/>
              </w:rPr>
            </w:pPr>
            <w:r w:rsidRPr="00A112CC">
              <w:rPr>
                <w:sz w:val="20"/>
              </w:rPr>
              <w:t>0.102.3х.420</w:t>
            </w:r>
          </w:p>
        </w:tc>
      </w:tr>
      <w:tr w:rsidR="00A112CC" w:rsidRPr="00A112CC" w14:paraId="4944DF94" w14:textId="77777777" w:rsidTr="003D73B3">
        <w:trPr>
          <w:trHeight w:val="20"/>
        </w:trPr>
        <w:tc>
          <w:tcPr>
            <w:tcW w:w="2616" w:type="dxa"/>
            <w:vMerge/>
            <w:shd w:val="clear" w:color="auto" w:fill="auto"/>
          </w:tcPr>
          <w:p w14:paraId="2249FBA7" w14:textId="77777777" w:rsidR="00F210A3" w:rsidRPr="00A112CC" w:rsidRDefault="00F210A3" w:rsidP="00FF4076">
            <w:pPr>
              <w:widowControl w:val="0"/>
              <w:tabs>
                <w:tab w:val="num" w:pos="720"/>
              </w:tabs>
              <w:ind w:firstLine="0"/>
              <w:rPr>
                <w:i/>
                <w:sz w:val="20"/>
              </w:rPr>
            </w:pPr>
          </w:p>
        </w:tc>
        <w:tc>
          <w:tcPr>
            <w:tcW w:w="2617" w:type="dxa"/>
            <w:vMerge/>
            <w:shd w:val="clear" w:color="auto" w:fill="auto"/>
          </w:tcPr>
          <w:p w14:paraId="0B4808EB" w14:textId="77777777" w:rsidR="00F210A3" w:rsidRPr="00A112CC" w:rsidRDefault="00F210A3" w:rsidP="00FF4076">
            <w:pPr>
              <w:widowControl w:val="0"/>
              <w:tabs>
                <w:tab w:val="num" w:pos="720"/>
              </w:tabs>
              <w:ind w:firstLine="0"/>
              <w:rPr>
                <w:i/>
                <w:sz w:val="20"/>
              </w:rPr>
            </w:pPr>
          </w:p>
        </w:tc>
        <w:tc>
          <w:tcPr>
            <w:tcW w:w="2617" w:type="dxa"/>
            <w:gridSpan w:val="2"/>
            <w:shd w:val="clear" w:color="auto" w:fill="auto"/>
          </w:tcPr>
          <w:p w14:paraId="658ACB47" w14:textId="77777777" w:rsidR="00F210A3" w:rsidRPr="00A112CC" w:rsidRDefault="00F210A3" w:rsidP="00FF4076">
            <w:pPr>
              <w:widowControl w:val="0"/>
              <w:ind w:firstLine="0"/>
              <w:jc w:val="center"/>
              <w:rPr>
                <w:sz w:val="20"/>
              </w:rPr>
            </w:pPr>
            <w:r w:rsidRPr="00A112CC">
              <w:rPr>
                <w:sz w:val="20"/>
              </w:rPr>
              <w:t>0.114.2х.42х</w:t>
            </w:r>
          </w:p>
          <w:p w14:paraId="18A54D92" w14:textId="77777777" w:rsidR="00F210A3" w:rsidRPr="00A112CC" w:rsidRDefault="00F210A3" w:rsidP="00FF4076">
            <w:pPr>
              <w:widowControl w:val="0"/>
              <w:ind w:firstLine="0"/>
              <w:jc w:val="center"/>
              <w:rPr>
                <w:sz w:val="20"/>
              </w:rPr>
            </w:pPr>
            <w:r w:rsidRPr="00A112CC">
              <w:rPr>
                <w:sz w:val="20"/>
              </w:rPr>
              <w:t>(422, 423)</w:t>
            </w:r>
          </w:p>
          <w:p w14:paraId="189D874C" w14:textId="77777777" w:rsidR="00F210A3" w:rsidRPr="00A112CC" w:rsidRDefault="00F210A3" w:rsidP="00FF4076">
            <w:pPr>
              <w:widowControl w:val="0"/>
              <w:ind w:firstLine="0"/>
              <w:jc w:val="center"/>
              <w:rPr>
                <w:sz w:val="20"/>
              </w:rPr>
            </w:pPr>
            <w:r w:rsidRPr="00A112CC">
              <w:rPr>
                <w:sz w:val="20"/>
              </w:rPr>
              <w:t>0.114.3х.42х</w:t>
            </w:r>
          </w:p>
          <w:p w14:paraId="6E5C3D5B" w14:textId="77777777" w:rsidR="00F210A3" w:rsidRPr="00A112CC" w:rsidRDefault="00F210A3" w:rsidP="00FF4076">
            <w:pPr>
              <w:widowControl w:val="0"/>
              <w:ind w:firstLine="0"/>
              <w:jc w:val="center"/>
              <w:rPr>
                <w:i/>
                <w:sz w:val="20"/>
              </w:rPr>
            </w:pPr>
            <w:r w:rsidRPr="00A112CC">
              <w:rPr>
                <w:sz w:val="20"/>
              </w:rPr>
              <w:t>(422, 423)</w:t>
            </w:r>
          </w:p>
        </w:tc>
        <w:tc>
          <w:tcPr>
            <w:tcW w:w="2617" w:type="dxa"/>
            <w:shd w:val="clear" w:color="auto" w:fill="auto"/>
          </w:tcPr>
          <w:p w14:paraId="63AAC896"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0.102.2х.420</w:t>
            </w:r>
          </w:p>
          <w:p w14:paraId="29DE1E80" w14:textId="77777777" w:rsidR="00F210A3" w:rsidRPr="00A112CC" w:rsidRDefault="00F210A3" w:rsidP="00FF4076">
            <w:pPr>
              <w:widowControl w:val="0"/>
              <w:ind w:firstLine="0"/>
              <w:jc w:val="center"/>
              <w:rPr>
                <w:i/>
                <w:sz w:val="20"/>
              </w:rPr>
            </w:pPr>
            <w:r w:rsidRPr="00A112CC">
              <w:rPr>
                <w:sz w:val="20"/>
              </w:rPr>
              <w:t>0.102.3х.420</w:t>
            </w:r>
          </w:p>
        </w:tc>
      </w:tr>
      <w:tr w:rsidR="00A112CC" w:rsidRPr="00A112CC" w14:paraId="45702050" w14:textId="77777777" w:rsidTr="003D73B3">
        <w:trPr>
          <w:trHeight w:val="20"/>
        </w:trPr>
        <w:tc>
          <w:tcPr>
            <w:tcW w:w="2616" w:type="dxa"/>
            <w:vMerge/>
            <w:shd w:val="clear" w:color="auto" w:fill="auto"/>
          </w:tcPr>
          <w:p w14:paraId="72420AC0" w14:textId="77777777" w:rsidR="00F210A3" w:rsidRPr="00A112CC" w:rsidRDefault="00F210A3" w:rsidP="00FF4076">
            <w:pPr>
              <w:widowControl w:val="0"/>
              <w:tabs>
                <w:tab w:val="num" w:pos="720"/>
              </w:tabs>
              <w:ind w:firstLine="0"/>
              <w:rPr>
                <w:i/>
                <w:sz w:val="20"/>
              </w:rPr>
            </w:pPr>
          </w:p>
        </w:tc>
        <w:tc>
          <w:tcPr>
            <w:tcW w:w="2617" w:type="dxa"/>
            <w:vMerge/>
            <w:shd w:val="clear" w:color="auto" w:fill="auto"/>
          </w:tcPr>
          <w:p w14:paraId="6AA36DB8" w14:textId="77777777" w:rsidR="00F210A3" w:rsidRPr="00A112CC" w:rsidRDefault="00F210A3" w:rsidP="00FF4076">
            <w:pPr>
              <w:widowControl w:val="0"/>
              <w:tabs>
                <w:tab w:val="num" w:pos="720"/>
              </w:tabs>
              <w:ind w:firstLine="0"/>
              <w:rPr>
                <w:i/>
                <w:sz w:val="20"/>
              </w:rPr>
            </w:pPr>
          </w:p>
        </w:tc>
        <w:tc>
          <w:tcPr>
            <w:tcW w:w="2617" w:type="dxa"/>
            <w:gridSpan w:val="2"/>
            <w:shd w:val="clear" w:color="auto" w:fill="auto"/>
          </w:tcPr>
          <w:p w14:paraId="1AB5235B" w14:textId="77777777" w:rsidR="00F210A3" w:rsidRPr="00A112CC" w:rsidRDefault="00F210A3" w:rsidP="00FF4076">
            <w:pPr>
              <w:widowControl w:val="0"/>
              <w:ind w:firstLine="0"/>
              <w:jc w:val="center"/>
              <w:rPr>
                <w:i/>
                <w:sz w:val="20"/>
              </w:rPr>
            </w:pPr>
            <w:r w:rsidRPr="00A112CC">
              <w:rPr>
                <w:sz w:val="20"/>
              </w:rPr>
              <w:t>0.401.10.172</w:t>
            </w:r>
          </w:p>
        </w:tc>
        <w:tc>
          <w:tcPr>
            <w:tcW w:w="2617" w:type="dxa"/>
            <w:shd w:val="clear" w:color="auto" w:fill="auto"/>
          </w:tcPr>
          <w:p w14:paraId="321A2909"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0.102.2х.420</w:t>
            </w:r>
          </w:p>
          <w:p w14:paraId="30A502FB" w14:textId="77777777" w:rsidR="00F210A3" w:rsidRPr="00A112CC" w:rsidRDefault="00F210A3" w:rsidP="00FF4076">
            <w:pPr>
              <w:widowControl w:val="0"/>
              <w:ind w:firstLine="0"/>
              <w:jc w:val="center"/>
              <w:rPr>
                <w:i/>
                <w:sz w:val="20"/>
              </w:rPr>
            </w:pPr>
            <w:r w:rsidRPr="00A112CC">
              <w:rPr>
                <w:sz w:val="20"/>
              </w:rPr>
              <w:t>0.102.3х.420</w:t>
            </w:r>
          </w:p>
        </w:tc>
      </w:tr>
      <w:tr w:rsidR="00A112CC" w:rsidRPr="00A112CC" w14:paraId="2DC64B35" w14:textId="77777777" w:rsidTr="003D73B3">
        <w:trPr>
          <w:trHeight w:val="20"/>
        </w:trPr>
        <w:tc>
          <w:tcPr>
            <w:tcW w:w="2616" w:type="dxa"/>
            <w:shd w:val="clear" w:color="auto" w:fill="auto"/>
          </w:tcPr>
          <w:p w14:paraId="799481B0" w14:textId="77777777" w:rsidR="00F210A3" w:rsidRPr="00A112CC" w:rsidRDefault="00F210A3" w:rsidP="00FF4076">
            <w:pPr>
              <w:widowControl w:val="0"/>
              <w:tabs>
                <w:tab w:val="num" w:pos="720"/>
              </w:tabs>
              <w:ind w:firstLine="0"/>
              <w:rPr>
                <w:i/>
                <w:sz w:val="20"/>
              </w:rPr>
            </w:pPr>
            <w:r w:rsidRPr="00A112CC">
              <w:rPr>
                <w:sz w:val="20"/>
              </w:rPr>
              <w:t xml:space="preserve">Объект принят к забалансовому учету </w:t>
            </w:r>
          </w:p>
        </w:tc>
        <w:tc>
          <w:tcPr>
            <w:tcW w:w="2617" w:type="dxa"/>
            <w:shd w:val="clear" w:color="auto" w:fill="auto"/>
          </w:tcPr>
          <w:p w14:paraId="51403AF7" w14:textId="77777777" w:rsidR="00F210A3" w:rsidRPr="00A112CC" w:rsidRDefault="00F210A3" w:rsidP="00FF4076">
            <w:pPr>
              <w:widowControl w:val="0"/>
              <w:tabs>
                <w:tab w:val="num" w:pos="720"/>
              </w:tabs>
              <w:ind w:firstLine="0"/>
              <w:jc w:val="center"/>
              <w:rPr>
                <w:i/>
                <w:sz w:val="20"/>
              </w:rPr>
            </w:pPr>
          </w:p>
        </w:tc>
        <w:tc>
          <w:tcPr>
            <w:tcW w:w="2617" w:type="dxa"/>
            <w:gridSpan w:val="2"/>
            <w:shd w:val="clear" w:color="auto" w:fill="auto"/>
          </w:tcPr>
          <w:p w14:paraId="282303A7" w14:textId="77777777" w:rsidR="00F210A3" w:rsidRPr="00A112CC" w:rsidRDefault="00F210A3" w:rsidP="00FF4076">
            <w:pPr>
              <w:widowControl w:val="0"/>
              <w:ind w:firstLine="0"/>
              <w:jc w:val="center"/>
              <w:rPr>
                <w:i/>
                <w:sz w:val="20"/>
              </w:rPr>
            </w:pPr>
            <w:r w:rsidRPr="00A112CC">
              <w:rPr>
                <w:sz w:val="20"/>
              </w:rPr>
              <w:t>02</w:t>
            </w:r>
          </w:p>
        </w:tc>
        <w:tc>
          <w:tcPr>
            <w:tcW w:w="2617" w:type="dxa"/>
            <w:shd w:val="clear" w:color="auto" w:fill="auto"/>
          </w:tcPr>
          <w:p w14:paraId="624FE30D" w14:textId="77777777" w:rsidR="00F210A3" w:rsidRPr="00A112CC" w:rsidRDefault="00F210A3" w:rsidP="00FF4076">
            <w:pPr>
              <w:widowControl w:val="0"/>
              <w:ind w:firstLine="0"/>
              <w:jc w:val="center"/>
              <w:rPr>
                <w:i/>
                <w:sz w:val="20"/>
              </w:rPr>
            </w:pPr>
          </w:p>
        </w:tc>
      </w:tr>
      <w:tr w:rsidR="00A112CC" w:rsidRPr="00A112CC" w14:paraId="4EDF19C9" w14:textId="77777777" w:rsidTr="003D73B3">
        <w:trPr>
          <w:trHeight w:val="20"/>
        </w:trPr>
        <w:tc>
          <w:tcPr>
            <w:tcW w:w="10467" w:type="dxa"/>
            <w:gridSpan w:val="5"/>
            <w:shd w:val="clear" w:color="auto" w:fill="auto"/>
          </w:tcPr>
          <w:p w14:paraId="2B3FEFCB" w14:textId="641B304B" w:rsidR="00F210A3" w:rsidRPr="00A112CC" w:rsidRDefault="00F210A3"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120" w:name="_Toc146534714"/>
            <w:r w:rsidRPr="00A112CC">
              <w:rPr>
                <w:b/>
                <w:kern w:val="24"/>
                <w:sz w:val="20"/>
                <w:szCs w:val="20"/>
              </w:rPr>
              <w:t>2.3.3. Отражение выявленных при инвентаризации недостач объектов НМА</w:t>
            </w:r>
            <w:bookmarkEnd w:id="120"/>
          </w:p>
        </w:tc>
      </w:tr>
      <w:tr w:rsidR="00A112CC" w:rsidRPr="00A112CC" w14:paraId="0A4C0E61" w14:textId="77777777" w:rsidTr="003D73B3">
        <w:trPr>
          <w:trHeight w:val="20"/>
        </w:trPr>
        <w:tc>
          <w:tcPr>
            <w:tcW w:w="2616" w:type="dxa"/>
            <w:shd w:val="clear" w:color="auto" w:fill="auto"/>
          </w:tcPr>
          <w:p w14:paraId="5FED0218" w14:textId="1A8A9AF8" w:rsidR="00F210A3" w:rsidRPr="00A112CC" w:rsidRDefault="00F210A3" w:rsidP="00FF4076">
            <w:pPr>
              <w:widowControl w:val="0"/>
              <w:tabs>
                <w:tab w:val="num" w:pos="720"/>
              </w:tabs>
              <w:ind w:firstLine="0"/>
              <w:jc w:val="left"/>
              <w:rPr>
                <w:sz w:val="20"/>
              </w:rPr>
            </w:pPr>
            <w:r w:rsidRPr="00A112CC">
              <w:rPr>
                <w:sz w:val="20"/>
              </w:rPr>
              <w:t>Списание недостающего НМА:</w:t>
            </w:r>
          </w:p>
        </w:tc>
        <w:tc>
          <w:tcPr>
            <w:tcW w:w="2617" w:type="dxa"/>
            <w:shd w:val="clear" w:color="auto" w:fill="auto"/>
          </w:tcPr>
          <w:p w14:paraId="227636E6" w14:textId="77777777" w:rsidR="00F210A3" w:rsidRPr="00A112CC" w:rsidRDefault="00F210A3" w:rsidP="00FF4076">
            <w:pPr>
              <w:widowControl w:val="0"/>
              <w:ind w:firstLine="0"/>
              <w:jc w:val="left"/>
              <w:rPr>
                <w:sz w:val="20"/>
              </w:rPr>
            </w:pPr>
          </w:p>
        </w:tc>
        <w:tc>
          <w:tcPr>
            <w:tcW w:w="2617" w:type="dxa"/>
            <w:gridSpan w:val="2"/>
            <w:shd w:val="clear" w:color="auto" w:fill="auto"/>
          </w:tcPr>
          <w:p w14:paraId="2C24E9C7" w14:textId="77777777" w:rsidR="00F210A3" w:rsidRPr="00A112CC" w:rsidRDefault="00F210A3" w:rsidP="00FF4076">
            <w:pPr>
              <w:widowControl w:val="0"/>
              <w:ind w:firstLine="0"/>
              <w:jc w:val="left"/>
              <w:rPr>
                <w:sz w:val="20"/>
              </w:rPr>
            </w:pPr>
          </w:p>
        </w:tc>
        <w:tc>
          <w:tcPr>
            <w:tcW w:w="2617" w:type="dxa"/>
            <w:shd w:val="clear" w:color="auto" w:fill="auto"/>
          </w:tcPr>
          <w:p w14:paraId="1F293111" w14:textId="77777777" w:rsidR="00F210A3" w:rsidRPr="00A112CC" w:rsidRDefault="00F210A3" w:rsidP="00FF4076">
            <w:pPr>
              <w:pStyle w:val="aff"/>
              <w:widowControl w:val="0"/>
              <w:spacing w:before="0" w:beforeAutospacing="0" w:after="0" w:afterAutospacing="0"/>
              <w:textAlignment w:val="baseline"/>
              <w:rPr>
                <w:sz w:val="20"/>
                <w:szCs w:val="20"/>
              </w:rPr>
            </w:pPr>
          </w:p>
        </w:tc>
      </w:tr>
      <w:tr w:rsidR="00A112CC" w:rsidRPr="00A112CC" w14:paraId="458BF840" w14:textId="77777777" w:rsidTr="003D73B3">
        <w:trPr>
          <w:trHeight w:val="20"/>
        </w:trPr>
        <w:tc>
          <w:tcPr>
            <w:tcW w:w="2616" w:type="dxa"/>
            <w:shd w:val="clear" w:color="auto" w:fill="auto"/>
          </w:tcPr>
          <w:p w14:paraId="22D0515E" w14:textId="5267CCB9" w:rsidR="00F210A3" w:rsidRPr="00A112CC" w:rsidRDefault="00F210A3" w:rsidP="00FF4076">
            <w:pPr>
              <w:widowControl w:val="0"/>
              <w:tabs>
                <w:tab w:val="num" w:pos="720"/>
              </w:tabs>
              <w:ind w:firstLine="0"/>
              <w:jc w:val="left"/>
              <w:rPr>
                <w:sz w:val="20"/>
              </w:rPr>
            </w:pPr>
            <w:r w:rsidRPr="00A112CC">
              <w:rPr>
                <w:sz w:val="20"/>
              </w:rPr>
              <w:t>- амортизации, начисленной по объекту НМА</w:t>
            </w:r>
          </w:p>
        </w:tc>
        <w:tc>
          <w:tcPr>
            <w:tcW w:w="2617" w:type="dxa"/>
            <w:vMerge w:val="restart"/>
            <w:shd w:val="clear" w:color="auto" w:fill="auto"/>
          </w:tcPr>
          <w:p w14:paraId="2CCE4A7B" w14:textId="77777777" w:rsidR="00F210A3" w:rsidRPr="00A112CC" w:rsidRDefault="00F210A3" w:rsidP="00FF4076">
            <w:pPr>
              <w:widowControl w:val="0"/>
              <w:ind w:firstLine="0"/>
              <w:jc w:val="left"/>
              <w:rPr>
                <w:sz w:val="20"/>
              </w:rPr>
            </w:pPr>
            <w:r w:rsidRPr="00A112CC">
              <w:rPr>
                <w:sz w:val="20"/>
              </w:rPr>
              <w:t>Акт о результатах инвентаризации (ф.</w:t>
            </w:r>
            <w:r w:rsidRPr="00A112CC">
              <w:rPr>
                <w:sz w:val="20"/>
                <w:lang w:val="en-US"/>
              </w:rPr>
              <w:t> </w:t>
            </w:r>
            <w:r w:rsidRPr="00A112CC">
              <w:rPr>
                <w:sz w:val="20"/>
              </w:rPr>
              <w:t>0504835)</w:t>
            </w:r>
          </w:p>
          <w:p w14:paraId="010C2788" w14:textId="77777777" w:rsidR="00F210A3" w:rsidRPr="00A112CC" w:rsidRDefault="00F210A3" w:rsidP="00FF4076">
            <w:pPr>
              <w:widowControl w:val="0"/>
              <w:tabs>
                <w:tab w:val="num" w:pos="720"/>
              </w:tabs>
              <w:ind w:firstLine="0"/>
              <w:rPr>
                <w:sz w:val="20"/>
              </w:rPr>
            </w:pPr>
            <w:r w:rsidRPr="00A112CC">
              <w:rPr>
                <w:sz w:val="20"/>
              </w:rPr>
              <w:t>Акт о списании объектов нефинансовых активов (кроме транспортных средств) (ф. 0504104)</w:t>
            </w:r>
          </w:p>
          <w:p w14:paraId="4A552D86" w14:textId="77777777" w:rsidR="00F210A3" w:rsidRPr="00A112CC" w:rsidRDefault="00F210A3" w:rsidP="00FF4076">
            <w:pPr>
              <w:widowControl w:val="0"/>
              <w:tabs>
                <w:tab w:val="num" w:pos="720"/>
              </w:tabs>
              <w:ind w:firstLine="0"/>
              <w:jc w:val="left"/>
              <w:rPr>
                <w:sz w:val="20"/>
              </w:rPr>
            </w:pPr>
            <w:r w:rsidRPr="00A112CC">
              <w:rPr>
                <w:sz w:val="20"/>
              </w:rPr>
              <w:t>Бухгалтерская справка (ф. 0504833)</w:t>
            </w:r>
          </w:p>
        </w:tc>
        <w:tc>
          <w:tcPr>
            <w:tcW w:w="2617" w:type="dxa"/>
            <w:gridSpan w:val="2"/>
            <w:shd w:val="clear" w:color="auto" w:fill="auto"/>
          </w:tcPr>
          <w:p w14:paraId="40C05276" w14:textId="77777777" w:rsidR="00F210A3" w:rsidRPr="00A112CC" w:rsidRDefault="00F210A3" w:rsidP="00FF4076">
            <w:pPr>
              <w:widowControl w:val="0"/>
              <w:ind w:firstLine="0"/>
              <w:jc w:val="center"/>
              <w:rPr>
                <w:sz w:val="20"/>
              </w:rPr>
            </w:pPr>
            <w:r w:rsidRPr="00A112CC">
              <w:rPr>
                <w:sz w:val="20"/>
              </w:rPr>
              <w:t>0.104.2х.421</w:t>
            </w:r>
          </w:p>
          <w:p w14:paraId="2D284392" w14:textId="77777777" w:rsidR="00F210A3" w:rsidRPr="00A112CC" w:rsidRDefault="00F210A3" w:rsidP="00FF4076">
            <w:pPr>
              <w:widowControl w:val="0"/>
              <w:ind w:firstLine="0"/>
              <w:jc w:val="center"/>
              <w:rPr>
                <w:sz w:val="20"/>
              </w:rPr>
            </w:pPr>
            <w:r w:rsidRPr="00A112CC">
              <w:rPr>
                <w:sz w:val="20"/>
              </w:rPr>
              <w:t>0.104.3х.421</w:t>
            </w:r>
          </w:p>
        </w:tc>
        <w:tc>
          <w:tcPr>
            <w:tcW w:w="2617" w:type="dxa"/>
            <w:shd w:val="clear" w:color="auto" w:fill="auto"/>
          </w:tcPr>
          <w:p w14:paraId="7CB5158C"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0.102.2х.420</w:t>
            </w:r>
          </w:p>
          <w:p w14:paraId="4A089013" w14:textId="77777777" w:rsidR="00F210A3" w:rsidRPr="00A112CC" w:rsidRDefault="00F210A3" w:rsidP="00FF4076">
            <w:pPr>
              <w:widowControl w:val="0"/>
              <w:ind w:firstLine="0"/>
              <w:jc w:val="center"/>
              <w:rPr>
                <w:i/>
                <w:sz w:val="20"/>
              </w:rPr>
            </w:pPr>
            <w:r w:rsidRPr="00A112CC">
              <w:rPr>
                <w:sz w:val="20"/>
              </w:rPr>
              <w:t>0.102.3х.420</w:t>
            </w:r>
          </w:p>
        </w:tc>
      </w:tr>
      <w:tr w:rsidR="00A112CC" w:rsidRPr="00A112CC" w14:paraId="2A338043" w14:textId="77777777" w:rsidTr="003D73B3">
        <w:trPr>
          <w:trHeight w:val="20"/>
        </w:trPr>
        <w:tc>
          <w:tcPr>
            <w:tcW w:w="2616" w:type="dxa"/>
            <w:shd w:val="clear" w:color="auto" w:fill="auto"/>
          </w:tcPr>
          <w:p w14:paraId="25BF96CE" w14:textId="514AA4EC" w:rsidR="00F210A3" w:rsidRPr="00A112CC" w:rsidRDefault="00F210A3" w:rsidP="00FF4076">
            <w:pPr>
              <w:widowControl w:val="0"/>
              <w:tabs>
                <w:tab w:val="num" w:pos="720"/>
              </w:tabs>
              <w:ind w:firstLine="0"/>
              <w:rPr>
                <w:sz w:val="20"/>
              </w:rPr>
            </w:pPr>
            <w:r w:rsidRPr="00A112CC">
              <w:rPr>
                <w:sz w:val="20"/>
              </w:rPr>
              <w:t>- списание накопленного убытка от обесценения НМА (при наличии)</w:t>
            </w:r>
          </w:p>
        </w:tc>
        <w:tc>
          <w:tcPr>
            <w:tcW w:w="2617" w:type="dxa"/>
            <w:vMerge/>
            <w:shd w:val="clear" w:color="auto" w:fill="auto"/>
          </w:tcPr>
          <w:p w14:paraId="4209115C" w14:textId="77777777" w:rsidR="00F210A3" w:rsidRPr="00A112CC" w:rsidRDefault="00F210A3" w:rsidP="00FF4076">
            <w:pPr>
              <w:widowControl w:val="0"/>
              <w:tabs>
                <w:tab w:val="num" w:pos="720"/>
              </w:tabs>
              <w:ind w:firstLine="0"/>
              <w:jc w:val="center"/>
              <w:rPr>
                <w:i/>
                <w:sz w:val="20"/>
              </w:rPr>
            </w:pPr>
          </w:p>
        </w:tc>
        <w:tc>
          <w:tcPr>
            <w:tcW w:w="2617" w:type="dxa"/>
            <w:gridSpan w:val="2"/>
            <w:shd w:val="clear" w:color="auto" w:fill="auto"/>
          </w:tcPr>
          <w:p w14:paraId="70EBDCEC" w14:textId="77777777" w:rsidR="00F210A3" w:rsidRPr="00A112CC" w:rsidRDefault="00F210A3" w:rsidP="00FF4076">
            <w:pPr>
              <w:widowControl w:val="0"/>
              <w:ind w:firstLine="0"/>
              <w:jc w:val="center"/>
              <w:rPr>
                <w:sz w:val="20"/>
              </w:rPr>
            </w:pPr>
            <w:r w:rsidRPr="00A112CC">
              <w:rPr>
                <w:sz w:val="20"/>
              </w:rPr>
              <w:t>0.114.2х.42х</w:t>
            </w:r>
          </w:p>
          <w:p w14:paraId="23873628" w14:textId="77777777" w:rsidR="00F210A3" w:rsidRPr="00A112CC" w:rsidRDefault="00F210A3" w:rsidP="00FF4076">
            <w:pPr>
              <w:widowControl w:val="0"/>
              <w:ind w:firstLine="0"/>
              <w:jc w:val="center"/>
              <w:rPr>
                <w:sz w:val="20"/>
              </w:rPr>
            </w:pPr>
            <w:r w:rsidRPr="00A112CC">
              <w:rPr>
                <w:sz w:val="20"/>
              </w:rPr>
              <w:t>(422, 423)</w:t>
            </w:r>
          </w:p>
          <w:p w14:paraId="15357014" w14:textId="77777777" w:rsidR="00F210A3" w:rsidRPr="00A112CC" w:rsidRDefault="00F210A3" w:rsidP="00FF4076">
            <w:pPr>
              <w:widowControl w:val="0"/>
              <w:ind w:firstLine="0"/>
              <w:jc w:val="center"/>
              <w:rPr>
                <w:sz w:val="20"/>
              </w:rPr>
            </w:pPr>
            <w:r w:rsidRPr="00A112CC">
              <w:rPr>
                <w:sz w:val="20"/>
              </w:rPr>
              <w:t>0.114.3х.42х</w:t>
            </w:r>
          </w:p>
          <w:p w14:paraId="3E19770C" w14:textId="77777777" w:rsidR="00F210A3" w:rsidRPr="00A112CC" w:rsidRDefault="00F210A3" w:rsidP="00FF4076">
            <w:pPr>
              <w:widowControl w:val="0"/>
              <w:ind w:firstLine="0"/>
              <w:jc w:val="center"/>
              <w:rPr>
                <w:sz w:val="20"/>
              </w:rPr>
            </w:pPr>
            <w:r w:rsidRPr="00A112CC">
              <w:rPr>
                <w:sz w:val="20"/>
              </w:rPr>
              <w:t>(422, 423)</w:t>
            </w:r>
          </w:p>
        </w:tc>
        <w:tc>
          <w:tcPr>
            <w:tcW w:w="2617" w:type="dxa"/>
            <w:shd w:val="clear" w:color="auto" w:fill="auto"/>
          </w:tcPr>
          <w:p w14:paraId="71F8E1A5"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0.102.2х.420</w:t>
            </w:r>
          </w:p>
          <w:p w14:paraId="73F5726C" w14:textId="77777777" w:rsidR="00F210A3" w:rsidRPr="00A112CC" w:rsidRDefault="00F210A3" w:rsidP="00FF4076">
            <w:pPr>
              <w:widowControl w:val="0"/>
              <w:ind w:firstLine="0"/>
              <w:jc w:val="center"/>
              <w:rPr>
                <w:i/>
                <w:sz w:val="20"/>
              </w:rPr>
            </w:pPr>
            <w:r w:rsidRPr="00A112CC">
              <w:rPr>
                <w:sz w:val="20"/>
              </w:rPr>
              <w:t>0.102.3х.420</w:t>
            </w:r>
          </w:p>
        </w:tc>
      </w:tr>
      <w:tr w:rsidR="00A112CC" w:rsidRPr="00A112CC" w14:paraId="5A287D15" w14:textId="77777777" w:rsidTr="003D73B3">
        <w:trPr>
          <w:trHeight w:val="20"/>
        </w:trPr>
        <w:tc>
          <w:tcPr>
            <w:tcW w:w="2616" w:type="dxa"/>
            <w:shd w:val="clear" w:color="auto" w:fill="auto"/>
          </w:tcPr>
          <w:p w14:paraId="14CC5AE4" w14:textId="37A5E44D" w:rsidR="00F210A3" w:rsidRPr="00A112CC" w:rsidRDefault="00F210A3" w:rsidP="00FF4076">
            <w:pPr>
              <w:widowControl w:val="0"/>
              <w:tabs>
                <w:tab w:val="num" w:pos="720"/>
              </w:tabs>
              <w:ind w:firstLine="0"/>
              <w:rPr>
                <w:sz w:val="20"/>
              </w:rPr>
            </w:pPr>
            <w:r w:rsidRPr="00A112CC">
              <w:rPr>
                <w:sz w:val="20"/>
              </w:rPr>
              <w:t>- списание остаточной стоимости объекта НМА</w:t>
            </w:r>
          </w:p>
        </w:tc>
        <w:tc>
          <w:tcPr>
            <w:tcW w:w="2617" w:type="dxa"/>
            <w:vMerge/>
            <w:shd w:val="clear" w:color="auto" w:fill="auto"/>
          </w:tcPr>
          <w:p w14:paraId="7EC79A6A" w14:textId="77777777" w:rsidR="00F210A3" w:rsidRPr="00A112CC" w:rsidRDefault="00F210A3" w:rsidP="00FF4076">
            <w:pPr>
              <w:widowControl w:val="0"/>
              <w:tabs>
                <w:tab w:val="num" w:pos="720"/>
              </w:tabs>
              <w:ind w:firstLine="0"/>
              <w:jc w:val="center"/>
              <w:rPr>
                <w:i/>
                <w:sz w:val="20"/>
              </w:rPr>
            </w:pPr>
          </w:p>
        </w:tc>
        <w:tc>
          <w:tcPr>
            <w:tcW w:w="2617" w:type="dxa"/>
            <w:gridSpan w:val="2"/>
            <w:shd w:val="clear" w:color="auto" w:fill="auto"/>
          </w:tcPr>
          <w:p w14:paraId="4A7BE08C" w14:textId="77777777" w:rsidR="00F210A3" w:rsidRPr="00A112CC" w:rsidRDefault="00F210A3" w:rsidP="00FF4076">
            <w:pPr>
              <w:widowControl w:val="0"/>
              <w:ind w:firstLine="0"/>
              <w:jc w:val="center"/>
              <w:rPr>
                <w:sz w:val="20"/>
              </w:rPr>
            </w:pPr>
            <w:r w:rsidRPr="00A112CC">
              <w:rPr>
                <w:sz w:val="20"/>
              </w:rPr>
              <w:t>0.401.10.172</w:t>
            </w:r>
          </w:p>
        </w:tc>
        <w:tc>
          <w:tcPr>
            <w:tcW w:w="2617" w:type="dxa"/>
            <w:shd w:val="clear" w:color="auto" w:fill="auto"/>
          </w:tcPr>
          <w:p w14:paraId="0D62476F"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0.102.2х.420</w:t>
            </w:r>
          </w:p>
          <w:p w14:paraId="0E5B285F" w14:textId="77777777" w:rsidR="00F210A3" w:rsidRPr="00A112CC" w:rsidRDefault="00F210A3" w:rsidP="00FF4076">
            <w:pPr>
              <w:widowControl w:val="0"/>
              <w:ind w:firstLine="0"/>
              <w:jc w:val="center"/>
              <w:rPr>
                <w:sz w:val="20"/>
              </w:rPr>
            </w:pPr>
            <w:r w:rsidRPr="00A112CC">
              <w:rPr>
                <w:sz w:val="20"/>
              </w:rPr>
              <w:t>0.102.3х.420</w:t>
            </w:r>
          </w:p>
        </w:tc>
      </w:tr>
      <w:tr w:rsidR="00A112CC" w:rsidRPr="00A112CC" w14:paraId="41A7AC15" w14:textId="77777777" w:rsidTr="003D73B3">
        <w:trPr>
          <w:trHeight w:val="20"/>
        </w:trPr>
        <w:tc>
          <w:tcPr>
            <w:tcW w:w="10467" w:type="dxa"/>
            <w:gridSpan w:val="5"/>
            <w:shd w:val="clear" w:color="auto" w:fill="auto"/>
          </w:tcPr>
          <w:p w14:paraId="5E536DC9" w14:textId="2E835D41" w:rsidR="00F210A3" w:rsidRPr="00A112CC" w:rsidRDefault="00F210A3"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121" w:name="_Toc146534715"/>
            <w:r w:rsidRPr="00A112CC">
              <w:rPr>
                <w:b/>
                <w:kern w:val="24"/>
                <w:sz w:val="20"/>
                <w:szCs w:val="20"/>
              </w:rPr>
              <w:t>2.3.4. Списание объектов НМА утерянных в результате стихийного бедствия</w:t>
            </w:r>
            <w:bookmarkEnd w:id="121"/>
          </w:p>
        </w:tc>
      </w:tr>
      <w:tr w:rsidR="00A112CC" w:rsidRPr="00A112CC" w14:paraId="2FF8C6AC" w14:textId="77777777" w:rsidTr="003D73B3">
        <w:trPr>
          <w:trHeight w:val="20"/>
        </w:trPr>
        <w:tc>
          <w:tcPr>
            <w:tcW w:w="2616" w:type="dxa"/>
            <w:shd w:val="clear" w:color="auto" w:fill="auto"/>
          </w:tcPr>
          <w:p w14:paraId="58818954" w14:textId="52D02659" w:rsidR="00F210A3" w:rsidRPr="00A112CC" w:rsidRDefault="00F210A3" w:rsidP="00FF4076">
            <w:pPr>
              <w:widowControl w:val="0"/>
              <w:tabs>
                <w:tab w:val="num" w:pos="720"/>
              </w:tabs>
              <w:ind w:firstLine="0"/>
              <w:rPr>
                <w:sz w:val="20"/>
              </w:rPr>
            </w:pPr>
            <w:r w:rsidRPr="00A112CC">
              <w:rPr>
                <w:sz w:val="20"/>
              </w:rPr>
              <w:t>Списание объекта НМА стоимостью более 100 000 руб.:</w:t>
            </w:r>
          </w:p>
        </w:tc>
        <w:tc>
          <w:tcPr>
            <w:tcW w:w="2617" w:type="dxa"/>
            <w:shd w:val="clear" w:color="auto" w:fill="auto"/>
          </w:tcPr>
          <w:p w14:paraId="7C7E4456" w14:textId="77777777" w:rsidR="00F210A3" w:rsidRPr="00A112CC" w:rsidRDefault="00F210A3" w:rsidP="00FF4076">
            <w:pPr>
              <w:widowControl w:val="0"/>
              <w:tabs>
                <w:tab w:val="num" w:pos="720"/>
              </w:tabs>
              <w:ind w:firstLine="0"/>
              <w:jc w:val="center"/>
              <w:rPr>
                <w:i/>
                <w:sz w:val="20"/>
              </w:rPr>
            </w:pPr>
          </w:p>
        </w:tc>
        <w:tc>
          <w:tcPr>
            <w:tcW w:w="2617" w:type="dxa"/>
            <w:gridSpan w:val="2"/>
            <w:shd w:val="clear" w:color="auto" w:fill="auto"/>
          </w:tcPr>
          <w:p w14:paraId="13109BDE" w14:textId="77777777" w:rsidR="00F210A3" w:rsidRPr="00A112CC" w:rsidRDefault="00F210A3" w:rsidP="00FF4076">
            <w:pPr>
              <w:widowControl w:val="0"/>
              <w:ind w:firstLine="0"/>
              <w:jc w:val="center"/>
              <w:rPr>
                <w:sz w:val="20"/>
              </w:rPr>
            </w:pPr>
          </w:p>
        </w:tc>
        <w:tc>
          <w:tcPr>
            <w:tcW w:w="2617" w:type="dxa"/>
            <w:shd w:val="clear" w:color="auto" w:fill="auto"/>
          </w:tcPr>
          <w:p w14:paraId="7F385A9A" w14:textId="77777777" w:rsidR="00F210A3" w:rsidRPr="00A112CC" w:rsidRDefault="00F210A3" w:rsidP="00FF4076">
            <w:pPr>
              <w:widowControl w:val="0"/>
              <w:ind w:firstLine="0"/>
              <w:jc w:val="center"/>
              <w:rPr>
                <w:i/>
                <w:sz w:val="20"/>
              </w:rPr>
            </w:pPr>
          </w:p>
        </w:tc>
      </w:tr>
      <w:tr w:rsidR="00A112CC" w:rsidRPr="00A112CC" w14:paraId="0B91D8AB" w14:textId="77777777" w:rsidTr="003D73B3">
        <w:trPr>
          <w:trHeight w:val="20"/>
        </w:trPr>
        <w:tc>
          <w:tcPr>
            <w:tcW w:w="2616" w:type="dxa"/>
            <w:shd w:val="clear" w:color="auto" w:fill="auto"/>
          </w:tcPr>
          <w:p w14:paraId="75EA90B8" w14:textId="32A1CC95" w:rsidR="00F210A3" w:rsidRPr="00A112CC" w:rsidRDefault="00F210A3" w:rsidP="00FF4076">
            <w:pPr>
              <w:widowControl w:val="0"/>
              <w:tabs>
                <w:tab w:val="num" w:pos="720"/>
              </w:tabs>
              <w:ind w:firstLine="0"/>
              <w:rPr>
                <w:sz w:val="20"/>
              </w:rPr>
            </w:pPr>
            <w:r w:rsidRPr="00A112CC">
              <w:rPr>
                <w:sz w:val="20"/>
              </w:rPr>
              <w:t>- суммы начисленной амортизации списываемого объекта</w:t>
            </w:r>
            <w:r w:rsidRPr="00A112CC">
              <w:t xml:space="preserve"> </w:t>
            </w:r>
            <w:r w:rsidRPr="00A112CC">
              <w:rPr>
                <w:sz w:val="20"/>
              </w:rPr>
              <w:t>НМА;</w:t>
            </w:r>
          </w:p>
        </w:tc>
        <w:tc>
          <w:tcPr>
            <w:tcW w:w="2617" w:type="dxa"/>
            <w:vMerge w:val="restart"/>
            <w:shd w:val="clear" w:color="auto" w:fill="auto"/>
          </w:tcPr>
          <w:p w14:paraId="42BED3B0" w14:textId="77777777" w:rsidR="00F210A3" w:rsidRPr="00A112CC" w:rsidRDefault="00F210A3" w:rsidP="00FF4076">
            <w:pPr>
              <w:widowControl w:val="0"/>
              <w:ind w:firstLine="0"/>
              <w:jc w:val="left"/>
              <w:rPr>
                <w:sz w:val="20"/>
              </w:rPr>
            </w:pPr>
            <w:r w:rsidRPr="00A112CC">
              <w:rPr>
                <w:sz w:val="20"/>
              </w:rPr>
              <w:t>Акт о результатах инвентаризации (ф.</w:t>
            </w:r>
            <w:r w:rsidRPr="00A112CC">
              <w:rPr>
                <w:sz w:val="20"/>
                <w:lang w:val="en-US"/>
              </w:rPr>
              <w:t> </w:t>
            </w:r>
            <w:r w:rsidRPr="00A112CC">
              <w:rPr>
                <w:sz w:val="20"/>
              </w:rPr>
              <w:t>0504835)</w:t>
            </w:r>
          </w:p>
          <w:p w14:paraId="2DCBCFB2" w14:textId="77777777" w:rsidR="00F210A3" w:rsidRPr="00A112CC" w:rsidRDefault="00F210A3" w:rsidP="00FF4076">
            <w:pPr>
              <w:widowControl w:val="0"/>
              <w:tabs>
                <w:tab w:val="num" w:pos="720"/>
              </w:tabs>
              <w:ind w:firstLine="0"/>
              <w:rPr>
                <w:sz w:val="20"/>
              </w:rPr>
            </w:pPr>
            <w:r w:rsidRPr="00A112CC">
              <w:rPr>
                <w:sz w:val="20"/>
              </w:rPr>
              <w:t>Акт о списании объектов нефинансовых активов (кроме транспортных средств) (ф. 0504104)</w:t>
            </w:r>
          </w:p>
          <w:p w14:paraId="7EEBA173" w14:textId="77777777" w:rsidR="00F210A3" w:rsidRPr="00A112CC" w:rsidRDefault="00F210A3" w:rsidP="00FF4076">
            <w:pPr>
              <w:widowControl w:val="0"/>
              <w:tabs>
                <w:tab w:val="num" w:pos="720"/>
              </w:tabs>
              <w:ind w:firstLine="0"/>
              <w:jc w:val="left"/>
              <w:rPr>
                <w:sz w:val="20"/>
              </w:rPr>
            </w:pPr>
            <w:r w:rsidRPr="00A112CC">
              <w:rPr>
                <w:sz w:val="20"/>
              </w:rPr>
              <w:t>Бухгалтерская справка (ф. 0504833)</w:t>
            </w:r>
          </w:p>
        </w:tc>
        <w:tc>
          <w:tcPr>
            <w:tcW w:w="2617" w:type="dxa"/>
            <w:gridSpan w:val="2"/>
            <w:shd w:val="clear" w:color="auto" w:fill="auto"/>
          </w:tcPr>
          <w:p w14:paraId="309DA50D" w14:textId="77777777" w:rsidR="00F210A3" w:rsidRPr="00A112CC" w:rsidRDefault="00F210A3" w:rsidP="00FF4076">
            <w:pPr>
              <w:widowControl w:val="0"/>
              <w:ind w:firstLine="0"/>
              <w:jc w:val="center"/>
              <w:rPr>
                <w:sz w:val="20"/>
              </w:rPr>
            </w:pPr>
            <w:r w:rsidRPr="00A112CC">
              <w:rPr>
                <w:sz w:val="20"/>
              </w:rPr>
              <w:t>0.104.2х.421</w:t>
            </w:r>
          </w:p>
          <w:p w14:paraId="2AD1A955" w14:textId="77777777" w:rsidR="00F210A3" w:rsidRPr="00A112CC" w:rsidRDefault="00F210A3" w:rsidP="00FF4076">
            <w:pPr>
              <w:widowControl w:val="0"/>
              <w:ind w:firstLine="0"/>
              <w:jc w:val="center"/>
              <w:rPr>
                <w:sz w:val="20"/>
              </w:rPr>
            </w:pPr>
            <w:r w:rsidRPr="00A112CC">
              <w:rPr>
                <w:sz w:val="20"/>
              </w:rPr>
              <w:t>0.104.3х.421</w:t>
            </w:r>
          </w:p>
        </w:tc>
        <w:tc>
          <w:tcPr>
            <w:tcW w:w="2617" w:type="dxa"/>
            <w:shd w:val="clear" w:color="auto" w:fill="auto"/>
          </w:tcPr>
          <w:p w14:paraId="4859F1E7"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0.102.2х.420</w:t>
            </w:r>
          </w:p>
          <w:p w14:paraId="3DA20475" w14:textId="77777777" w:rsidR="00F210A3" w:rsidRPr="00A112CC" w:rsidRDefault="00F210A3" w:rsidP="00FF4076">
            <w:pPr>
              <w:widowControl w:val="0"/>
              <w:ind w:firstLine="0"/>
              <w:jc w:val="center"/>
              <w:rPr>
                <w:i/>
                <w:sz w:val="20"/>
              </w:rPr>
            </w:pPr>
            <w:r w:rsidRPr="00A112CC">
              <w:rPr>
                <w:sz w:val="20"/>
              </w:rPr>
              <w:t>0.102.3х.420</w:t>
            </w:r>
          </w:p>
        </w:tc>
      </w:tr>
      <w:tr w:rsidR="00A112CC" w:rsidRPr="00A112CC" w14:paraId="52FE0062" w14:textId="77777777" w:rsidTr="003D73B3">
        <w:trPr>
          <w:trHeight w:val="20"/>
        </w:trPr>
        <w:tc>
          <w:tcPr>
            <w:tcW w:w="2616" w:type="dxa"/>
            <w:shd w:val="clear" w:color="auto" w:fill="auto"/>
          </w:tcPr>
          <w:p w14:paraId="7531DBA1" w14:textId="1C0ABDE9" w:rsidR="00F210A3" w:rsidRPr="00A112CC" w:rsidRDefault="00F210A3" w:rsidP="00FF4076">
            <w:pPr>
              <w:widowControl w:val="0"/>
              <w:tabs>
                <w:tab w:val="num" w:pos="720"/>
              </w:tabs>
              <w:ind w:firstLine="0"/>
              <w:rPr>
                <w:sz w:val="20"/>
              </w:rPr>
            </w:pPr>
            <w:r w:rsidRPr="00A112CC">
              <w:rPr>
                <w:sz w:val="20"/>
              </w:rPr>
              <w:t>- списание накопленного убытка от обесценения НМА (при наличии);</w:t>
            </w:r>
          </w:p>
        </w:tc>
        <w:tc>
          <w:tcPr>
            <w:tcW w:w="2617" w:type="dxa"/>
            <w:vMerge/>
            <w:shd w:val="clear" w:color="auto" w:fill="auto"/>
          </w:tcPr>
          <w:p w14:paraId="14C3A295" w14:textId="77777777" w:rsidR="00F210A3" w:rsidRPr="00A112CC" w:rsidRDefault="00F210A3" w:rsidP="00FF4076">
            <w:pPr>
              <w:widowControl w:val="0"/>
              <w:tabs>
                <w:tab w:val="num" w:pos="720"/>
              </w:tabs>
              <w:ind w:firstLine="0"/>
              <w:jc w:val="center"/>
              <w:rPr>
                <w:i/>
                <w:sz w:val="20"/>
              </w:rPr>
            </w:pPr>
          </w:p>
        </w:tc>
        <w:tc>
          <w:tcPr>
            <w:tcW w:w="2617" w:type="dxa"/>
            <w:gridSpan w:val="2"/>
            <w:shd w:val="clear" w:color="auto" w:fill="auto"/>
          </w:tcPr>
          <w:p w14:paraId="3040E19B" w14:textId="77777777" w:rsidR="00F210A3" w:rsidRPr="00A112CC" w:rsidRDefault="00F210A3" w:rsidP="00FF4076">
            <w:pPr>
              <w:widowControl w:val="0"/>
              <w:ind w:firstLine="0"/>
              <w:jc w:val="center"/>
              <w:rPr>
                <w:sz w:val="20"/>
              </w:rPr>
            </w:pPr>
            <w:r w:rsidRPr="00A112CC">
              <w:rPr>
                <w:sz w:val="20"/>
              </w:rPr>
              <w:t>0.114.2х.42х</w:t>
            </w:r>
          </w:p>
          <w:p w14:paraId="441BC8FB" w14:textId="77777777" w:rsidR="00F210A3" w:rsidRPr="00A112CC" w:rsidRDefault="00F210A3" w:rsidP="00FF4076">
            <w:pPr>
              <w:widowControl w:val="0"/>
              <w:ind w:firstLine="0"/>
              <w:jc w:val="center"/>
              <w:rPr>
                <w:sz w:val="20"/>
              </w:rPr>
            </w:pPr>
            <w:r w:rsidRPr="00A112CC">
              <w:rPr>
                <w:sz w:val="20"/>
              </w:rPr>
              <w:t>(422, 423)</w:t>
            </w:r>
          </w:p>
          <w:p w14:paraId="78FA1E92" w14:textId="77777777" w:rsidR="00F210A3" w:rsidRPr="00A112CC" w:rsidRDefault="00F210A3" w:rsidP="00FF4076">
            <w:pPr>
              <w:widowControl w:val="0"/>
              <w:ind w:firstLine="0"/>
              <w:jc w:val="center"/>
              <w:rPr>
                <w:sz w:val="20"/>
              </w:rPr>
            </w:pPr>
            <w:r w:rsidRPr="00A112CC">
              <w:rPr>
                <w:sz w:val="20"/>
              </w:rPr>
              <w:t>0.114.3х.42х</w:t>
            </w:r>
          </w:p>
          <w:p w14:paraId="2E73BBA1" w14:textId="77777777" w:rsidR="00F210A3" w:rsidRPr="00A112CC" w:rsidRDefault="00F210A3" w:rsidP="00FF4076">
            <w:pPr>
              <w:widowControl w:val="0"/>
              <w:ind w:firstLine="0"/>
              <w:jc w:val="center"/>
              <w:rPr>
                <w:sz w:val="20"/>
              </w:rPr>
            </w:pPr>
            <w:r w:rsidRPr="00A112CC">
              <w:rPr>
                <w:sz w:val="20"/>
              </w:rPr>
              <w:t>(422, 423)</w:t>
            </w:r>
          </w:p>
        </w:tc>
        <w:tc>
          <w:tcPr>
            <w:tcW w:w="2617" w:type="dxa"/>
            <w:shd w:val="clear" w:color="auto" w:fill="auto"/>
          </w:tcPr>
          <w:p w14:paraId="28F1DB3E"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0.102.2х.420</w:t>
            </w:r>
          </w:p>
          <w:p w14:paraId="6174A580" w14:textId="77777777" w:rsidR="00F210A3" w:rsidRPr="00A112CC" w:rsidRDefault="00F210A3" w:rsidP="00FF4076">
            <w:pPr>
              <w:widowControl w:val="0"/>
              <w:ind w:firstLine="0"/>
              <w:jc w:val="center"/>
              <w:rPr>
                <w:i/>
                <w:sz w:val="20"/>
              </w:rPr>
            </w:pPr>
            <w:r w:rsidRPr="00A112CC">
              <w:rPr>
                <w:sz w:val="20"/>
              </w:rPr>
              <w:t>0.102.3х.420</w:t>
            </w:r>
          </w:p>
        </w:tc>
      </w:tr>
      <w:tr w:rsidR="00A112CC" w:rsidRPr="00A112CC" w14:paraId="3454F08A" w14:textId="77777777" w:rsidTr="003D73B3">
        <w:trPr>
          <w:trHeight w:val="20"/>
        </w:trPr>
        <w:tc>
          <w:tcPr>
            <w:tcW w:w="2616" w:type="dxa"/>
            <w:shd w:val="clear" w:color="auto" w:fill="auto"/>
          </w:tcPr>
          <w:p w14:paraId="7561841E" w14:textId="7B4EE94B" w:rsidR="00F210A3" w:rsidRPr="00A112CC" w:rsidRDefault="00F210A3" w:rsidP="00FF4076">
            <w:pPr>
              <w:widowControl w:val="0"/>
              <w:tabs>
                <w:tab w:val="num" w:pos="720"/>
              </w:tabs>
              <w:ind w:firstLine="0"/>
              <w:rPr>
                <w:sz w:val="20"/>
              </w:rPr>
            </w:pPr>
            <w:r w:rsidRPr="00A112CC">
              <w:rPr>
                <w:sz w:val="20"/>
              </w:rPr>
              <w:t>- остаточной стоимости объекта</w:t>
            </w:r>
            <w:r w:rsidRPr="00A112CC">
              <w:t xml:space="preserve"> </w:t>
            </w:r>
            <w:r w:rsidRPr="00A112CC">
              <w:rPr>
                <w:sz w:val="20"/>
              </w:rPr>
              <w:t>НМА</w:t>
            </w:r>
          </w:p>
        </w:tc>
        <w:tc>
          <w:tcPr>
            <w:tcW w:w="2617" w:type="dxa"/>
            <w:vMerge/>
            <w:shd w:val="clear" w:color="auto" w:fill="auto"/>
          </w:tcPr>
          <w:p w14:paraId="39166EE8" w14:textId="77777777" w:rsidR="00F210A3" w:rsidRPr="00A112CC" w:rsidRDefault="00F210A3" w:rsidP="00FF4076">
            <w:pPr>
              <w:widowControl w:val="0"/>
              <w:tabs>
                <w:tab w:val="num" w:pos="720"/>
              </w:tabs>
              <w:ind w:firstLine="0"/>
              <w:jc w:val="center"/>
              <w:rPr>
                <w:i/>
                <w:sz w:val="20"/>
              </w:rPr>
            </w:pPr>
          </w:p>
        </w:tc>
        <w:tc>
          <w:tcPr>
            <w:tcW w:w="2617" w:type="dxa"/>
            <w:gridSpan w:val="2"/>
            <w:shd w:val="clear" w:color="auto" w:fill="auto"/>
          </w:tcPr>
          <w:p w14:paraId="2CA98570" w14:textId="77777777" w:rsidR="00F210A3" w:rsidRPr="00A112CC" w:rsidRDefault="00F210A3" w:rsidP="00FF4076">
            <w:pPr>
              <w:widowControl w:val="0"/>
              <w:ind w:firstLine="0"/>
              <w:jc w:val="center"/>
              <w:rPr>
                <w:sz w:val="20"/>
              </w:rPr>
            </w:pPr>
            <w:r w:rsidRPr="00A112CC">
              <w:rPr>
                <w:sz w:val="20"/>
              </w:rPr>
              <w:t>0.401.20.273</w:t>
            </w:r>
          </w:p>
        </w:tc>
        <w:tc>
          <w:tcPr>
            <w:tcW w:w="2617" w:type="dxa"/>
            <w:shd w:val="clear" w:color="auto" w:fill="auto"/>
          </w:tcPr>
          <w:p w14:paraId="7E70D447"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0.102.2х.420</w:t>
            </w:r>
          </w:p>
          <w:p w14:paraId="498CA9A5"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0.102.3х.420</w:t>
            </w:r>
          </w:p>
        </w:tc>
      </w:tr>
      <w:tr w:rsidR="00A112CC" w:rsidRPr="00A112CC" w14:paraId="08F20059" w14:textId="77777777" w:rsidTr="003D73B3">
        <w:trPr>
          <w:trHeight w:val="20"/>
        </w:trPr>
        <w:tc>
          <w:tcPr>
            <w:tcW w:w="2616" w:type="dxa"/>
            <w:shd w:val="clear" w:color="auto" w:fill="auto"/>
          </w:tcPr>
          <w:p w14:paraId="399CB08E" w14:textId="74255C45" w:rsidR="00F210A3" w:rsidRPr="00A112CC" w:rsidRDefault="00F210A3" w:rsidP="00FF4076">
            <w:pPr>
              <w:widowControl w:val="0"/>
              <w:tabs>
                <w:tab w:val="num" w:pos="720"/>
              </w:tabs>
              <w:ind w:firstLine="0"/>
              <w:rPr>
                <w:sz w:val="20"/>
              </w:rPr>
            </w:pPr>
            <w:r w:rsidRPr="00A112CC">
              <w:rPr>
                <w:sz w:val="20"/>
              </w:rPr>
              <w:t>Списание объекта НМА стоимостью от 10 000 руб. до 100 000 руб.</w:t>
            </w:r>
          </w:p>
        </w:tc>
        <w:tc>
          <w:tcPr>
            <w:tcW w:w="2617" w:type="dxa"/>
            <w:shd w:val="clear" w:color="auto" w:fill="auto"/>
          </w:tcPr>
          <w:p w14:paraId="4B2E09EF" w14:textId="77777777" w:rsidR="00F210A3" w:rsidRPr="00A112CC" w:rsidRDefault="00F210A3" w:rsidP="00FF4076">
            <w:pPr>
              <w:widowControl w:val="0"/>
              <w:tabs>
                <w:tab w:val="num" w:pos="720"/>
              </w:tabs>
              <w:ind w:firstLine="0"/>
              <w:jc w:val="center"/>
              <w:rPr>
                <w:i/>
                <w:sz w:val="20"/>
              </w:rPr>
            </w:pPr>
          </w:p>
        </w:tc>
        <w:tc>
          <w:tcPr>
            <w:tcW w:w="2617" w:type="dxa"/>
            <w:gridSpan w:val="2"/>
            <w:shd w:val="clear" w:color="auto" w:fill="auto"/>
          </w:tcPr>
          <w:p w14:paraId="403FE134" w14:textId="77777777" w:rsidR="00F210A3" w:rsidRPr="00A112CC" w:rsidRDefault="00F210A3" w:rsidP="00FF4076">
            <w:pPr>
              <w:widowControl w:val="0"/>
              <w:ind w:firstLine="0"/>
              <w:jc w:val="center"/>
              <w:rPr>
                <w:sz w:val="20"/>
              </w:rPr>
            </w:pPr>
            <w:r w:rsidRPr="00A112CC">
              <w:rPr>
                <w:sz w:val="20"/>
              </w:rPr>
              <w:t>0.104.2х.421</w:t>
            </w:r>
          </w:p>
          <w:p w14:paraId="6DAF5763" w14:textId="77777777" w:rsidR="00F210A3" w:rsidRPr="00A112CC" w:rsidRDefault="00F210A3" w:rsidP="00FF4076">
            <w:pPr>
              <w:widowControl w:val="0"/>
              <w:ind w:firstLine="0"/>
              <w:jc w:val="center"/>
              <w:rPr>
                <w:sz w:val="20"/>
              </w:rPr>
            </w:pPr>
            <w:r w:rsidRPr="00A112CC">
              <w:rPr>
                <w:sz w:val="20"/>
              </w:rPr>
              <w:t>0.104.3х.421</w:t>
            </w:r>
          </w:p>
        </w:tc>
        <w:tc>
          <w:tcPr>
            <w:tcW w:w="2617" w:type="dxa"/>
            <w:shd w:val="clear" w:color="auto" w:fill="auto"/>
          </w:tcPr>
          <w:p w14:paraId="7AB86673"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0.102.2х.420</w:t>
            </w:r>
          </w:p>
          <w:p w14:paraId="0F3F42CA"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0.102.3х.420</w:t>
            </w:r>
          </w:p>
        </w:tc>
      </w:tr>
      <w:tr w:rsidR="00A112CC" w:rsidRPr="00A112CC" w14:paraId="03BF1BEE" w14:textId="77777777" w:rsidTr="003D73B3">
        <w:trPr>
          <w:trHeight w:val="20"/>
        </w:trPr>
        <w:tc>
          <w:tcPr>
            <w:tcW w:w="10467" w:type="dxa"/>
            <w:gridSpan w:val="5"/>
            <w:shd w:val="clear" w:color="auto" w:fill="auto"/>
          </w:tcPr>
          <w:p w14:paraId="47041C51" w14:textId="5241A0D7" w:rsidR="00F210A3" w:rsidRPr="00A112CC" w:rsidRDefault="00F210A3"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122" w:name="_Toc146534716"/>
            <w:r w:rsidRPr="00A112CC">
              <w:rPr>
                <w:b/>
                <w:kern w:val="24"/>
                <w:sz w:val="20"/>
                <w:szCs w:val="20"/>
              </w:rPr>
              <w:t>2.4. Последующая оценка объектов НМА</w:t>
            </w:r>
            <w:bookmarkEnd w:id="122"/>
          </w:p>
        </w:tc>
      </w:tr>
      <w:tr w:rsidR="00A112CC" w:rsidRPr="00A112CC" w14:paraId="592986BA" w14:textId="77777777" w:rsidTr="003D73B3">
        <w:trPr>
          <w:trHeight w:val="20"/>
        </w:trPr>
        <w:tc>
          <w:tcPr>
            <w:tcW w:w="10467" w:type="dxa"/>
            <w:gridSpan w:val="5"/>
            <w:shd w:val="clear" w:color="auto" w:fill="auto"/>
          </w:tcPr>
          <w:p w14:paraId="559F3E65" w14:textId="381CA6A5" w:rsidR="00F210A3" w:rsidRPr="00A112CC" w:rsidRDefault="00F210A3"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123" w:name="_Toc146534717"/>
            <w:r w:rsidRPr="00A112CC">
              <w:rPr>
                <w:b/>
                <w:kern w:val="24"/>
                <w:sz w:val="20"/>
                <w:szCs w:val="20"/>
              </w:rPr>
              <w:t>2.4.1. Модернизация объектов НМА</w:t>
            </w:r>
            <w:bookmarkEnd w:id="123"/>
          </w:p>
        </w:tc>
      </w:tr>
      <w:tr w:rsidR="00A112CC" w:rsidRPr="00A112CC" w14:paraId="7B744FAB" w14:textId="77777777" w:rsidTr="003D73B3">
        <w:trPr>
          <w:trHeight w:val="20"/>
        </w:trPr>
        <w:tc>
          <w:tcPr>
            <w:tcW w:w="2616" w:type="dxa"/>
            <w:shd w:val="clear" w:color="auto" w:fill="auto"/>
          </w:tcPr>
          <w:p w14:paraId="292265D6" w14:textId="2939F280" w:rsidR="00F210A3" w:rsidRPr="00A112CC" w:rsidRDefault="00F210A3" w:rsidP="00FF4076">
            <w:pPr>
              <w:widowControl w:val="0"/>
              <w:tabs>
                <w:tab w:val="num" w:pos="720"/>
              </w:tabs>
              <w:ind w:firstLine="0"/>
              <w:rPr>
                <w:i/>
                <w:sz w:val="20"/>
              </w:rPr>
            </w:pPr>
            <w:r w:rsidRPr="00A112CC">
              <w:rPr>
                <w:sz w:val="20"/>
              </w:rPr>
              <w:t>Увеличение стоимости объекта НМА</w:t>
            </w:r>
          </w:p>
        </w:tc>
        <w:tc>
          <w:tcPr>
            <w:tcW w:w="2617" w:type="dxa"/>
            <w:shd w:val="clear" w:color="auto" w:fill="auto"/>
          </w:tcPr>
          <w:p w14:paraId="27A99B89" w14:textId="77777777" w:rsidR="00F210A3" w:rsidRPr="00A112CC" w:rsidRDefault="00F210A3" w:rsidP="00FF4076">
            <w:pPr>
              <w:widowControl w:val="0"/>
              <w:tabs>
                <w:tab w:val="num" w:pos="720"/>
              </w:tabs>
              <w:ind w:firstLine="0"/>
              <w:rPr>
                <w:i/>
                <w:sz w:val="20"/>
              </w:rPr>
            </w:pPr>
          </w:p>
        </w:tc>
        <w:tc>
          <w:tcPr>
            <w:tcW w:w="2617" w:type="dxa"/>
            <w:gridSpan w:val="2"/>
            <w:shd w:val="clear" w:color="auto" w:fill="auto"/>
          </w:tcPr>
          <w:p w14:paraId="30C0939D" w14:textId="77777777" w:rsidR="00F210A3" w:rsidRPr="00A112CC" w:rsidRDefault="00F210A3" w:rsidP="00FF4076">
            <w:pPr>
              <w:widowControl w:val="0"/>
              <w:ind w:firstLine="0"/>
              <w:jc w:val="center"/>
              <w:rPr>
                <w:i/>
                <w:sz w:val="20"/>
              </w:rPr>
            </w:pPr>
          </w:p>
        </w:tc>
        <w:tc>
          <w:tcPr>
            <w:tcW w:w="2617" w:type="dxa"/>
            <w:shd w:val="clear" w:color="auto" w:fill="auto"/>
          </w:tcPr>
          <w:p w14:paraId="66EBB464" w14:textId="77777777" w:rsidR="00F210A3" w:rsidRPr="00A112CC" w:rsidRDefault="00F210A3" w:rsidP="00FF4076">
            <w:pPr>
              <w:widowControl w:val="0"/>
              <w:ind w:firstLine="0"/>
              <w:jc w:val="center"/>
              <w:rPr>
                <w:i/>
                <w:sz w:val="20"/>
              </w:rPr>
            </w:pPr>
          </w:p>
        </w:tc>
      </w:tr>
      <w:tr w:rsidR="00A112CC" w:rsidRPr="00A112CC" w14:paraId="3FEB1783" w14:textId="77777777" w:rsidTr="003D73B3">
        <w:trPr>
          <w:trHeight w:val="20"/>
        </w:trPr>
        <w:tc>
          <w:tcPr>
            <w:tcW w:w="2616" w:type="dxa"/>
            <w:shd w:val="clear" w:color="auto" w:fill="auto"/>
          </w:tcPr>
          <w:p w14:paraId="3821502D" w14:textId="77777777" w:rsidR="00F210A3" w:rsidRPr="00A112CC" w:rsidRDefault="00F210A3" w:rsidP="00FF4076">
            <w:pPr>
              <w:widowControl w:val="0"/>
              <w:tabs>
                <w:tab w:val="num" w:pos="720"/>
              </w:tabs>
              <w:ind w:firstLine="0"/>
              <w:rPr>
                <w:i/>
                <w:sz w:val="20"/>
              </w:rPr>
            </w:pPr>
            <w:r w:rsidRPr="00A112CC">
              <w:rPr>
                <w:sz w:val="20"/>
              </w:rPr>
              <w:t xml:space="preserve"> - стоимость материальных затрат </w:t>
            </w:r>
          </w:p>
        </w:tc>
        <w:tc>
          <w:tcPr>
            <w:tcW w:w="2617" w:type="dxa"/>
            <w:shd w:val="clear" w:color="auto" w:fill="auto"/>
          </w:tcPr>
          <w:p w14:paraId="710DAE54" w14:textId="77777777" w:rsidR="00F210A3" w:rsidRPr="00A112CC" w:rsidRDefault="00F210A3" w:rsidP="00FF4076">
            <w:pPr>
              <w:widowControl w:val="0"/>
              <w:tabs>
                <w:tab w:val="num" w:pos="0"/>
                <w:tab w:val="num" w:pos="317"/>
                <w:tab w:val="num" w:pos="720"/>
              </w:tabs>
              <w:ind w:firstLine="0"/>
              <w:rPr>
                <w:sz w:val="20"/>
              </w:rPr>
            </w:pPr>
            <w:r w:rsidRPr="00A112CC">
              <w:rPr>
                <w:sz w:val="20"/>
              </w:rPr>
              <w:t>Акт о списании материальных запасов (ф.0504230)</w:t>
            </w:r>
          </w:p>
          <w:p w14:paraId="34E5C081" w14:textId="77777777" w:rsidR="00F210A3" w:rsidRPr="00A112CC" w:rsidRDefault="00F210A3" w:rsidP="00FF4076">
            <w:pPr>
              <w:widowControl w:val="0"/>
              <w:tabs>
                <w:tab w:val="num" w:pos="720"/>
              </w:tabs>
              <w:ind w:firstLine="0"/>
              <w:rPr>
                <w:i/>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24D8B52B" w14:textId="50284BB3" w:rsidR="00F210A3" w:rsidRPr="00A112CC" w:rsidRDefault="00F210A3" w:rsidP="00FF4076">
            <w:pPr>
              <w:pStyle w:val="aff"/>
              <w:widowControl w:val="0"/>
              <w:spacing w:before="0" w:beforeAutospacing="0" w:after="0" w:afterAutospacing="0"/>
              <w:jc w:val="center"/>
              <w:textAlignment w:val="baseline"/>
              <w:rPr>
                <w:i/>
                <w:sz w:val="20"/>
                <w:szCs w:val="20"/>
              </w:rPr>
            </w:pPr>
            <w:r w:rsidRPr="00A112CC">
              <w:rPr>
                <w:sz w:val="20"/>
                <w:szCs w:val="20"/>
              </w:rPr>
              <w:t>0.106.хх.320</w:t>
            </w:r>
          </w:p>
        </w:tc>
        <w:tc>
          <w:tcPr>
            <w:tcW w:w="2617" w:type="dxa"/>
            <w:shd w:val="clear" w:color="auto" w:fill="auto"/>
          </w:tcPr>
          <w:p w14:paraId="28AAEA4B" w14:textId="77777777" w:rsidR="00F210A3" w:rsidRPr="00A112CC" w:rsidRDefault="00F210A3" w:rsidP="00FF4076">
            <w:pPr>
              <w:widowControl w:val="0"/>
              <w:ind w:firstLine="0"/>
              <w:jc w:val="center"/>
              <w:rPr>
                <w:i/>
                <w:sz w:val="20"/>
              </w:rPr>
            </w:pPr>
            <w:r w:rsidRPr="00A112CC">
              <w:rPr>
                <w:sz w:val="20"/>
              </w:rPr>
              <w:t>0.105.хх.447</w:t>
            </w:r>
          </w:p>
        </w:tc>
      </w:tr>
      <w:tr w:rsidR="00A112CC" w:rsidRPr="00A112CC" w14:paraId="61174181" w14:textId="77777777" w:rsidTr="003D73B3">
        <w:trPr>
          <w:trHeight w:val="20"/>
        </w:trPr>
        <w:tc>
          <w:tcPr>
            <w:tcW w:w="2616" w:type="dxa"/>
            <w:shd w:val="clear" w:color="auto" w:fill="auto"/>
          </w:tcPr>
          <w:p w14:paraId="38F1D561" w14:textId="3AEA584F" w:rsidR="00F210A3" w:rsidRPr="00A112CC" w:rsidRDefault="00F210A3" w:rsidP="00FF4076">
            <w:pPr>
              <w:widowControl w:val="0"/>
              <w:tabs>
                <w:tab w:val="num" w:pos="720"/>
              </w:tabs>
              <w:ind w:firstLine="0"/>
              <w:rPr>
                <w:i/>
                <w:sz w:val="20"/>
              </w:rPr>
            </w:pPr>
            <w:r w:rsidRPr="00A112CC">
              <w:rPr>
                <w:sz w:val="20"/>
              </w:rPr>
              <w:t xml:space="preserve"> - стоимость работ, услуг сторонних организаций с учетом НДС</w:t>
            </w:r>
          </w:p>
        </w:tc>
        <w:tc>
          <w:tcPr>
            <w:tcW w:w="2617" w:type="dxa"/>
            <w:shd w:val="clear" w:color="auto" w:fill="auto"/>
          </w:tcPr>
          <w:p w14:paraId="3093CD72" w14:textId="77777777" w:rsidR="00F210A3" w:rsidRPr="00A112CC" w:rsidRDefault="00F210A3" w:rsidP="00FF4076">
            <w:pPr>
              <w:widowControl w:val="0"/>
              <w:tabs>
                <w:tab w:val="num" w:pos="720"/>
              </w:tabs>
              <w:ind w:firstLine="0"/>
              <w:rPr>
                <w:sz w:val="20"/>
              </w:rPr>
            </w:pPr>
            <w:r w:rsidRPr="00A112CC">
              <w:rPr>
                <w:sz w:val="20"/>
              </w:rPr>
              <w:t>Акты</w:t>
            </w:r>
          </w:p>
          <w:p w14:paraId="313D54C6" w14:textId="77777777" w:rsidR="00F210A3" w:rsidRPr="00A112CC" w:rsidRDefault="00F210A3" w:rsidP="00FF4076">
            <w:pPr>
              <w:widowControl w:val="0"/>
              <w:tabs>
                <w:tab w:val="num" w:pos="720"/>
              </w:tabs>
              <w:ind w:firstLine="0"/>
              <w:rPr>
                <w:i/>
                <w:sz w:val="20"/>
              </w:rPr>
            </w:pPr>
            <w:r w:rsidRPr="00A112CC">
              <w:rPr>
                <w:sz w:val="20"/>
              </w:rPr>
              <w:t>Иные документы, подтверждающие факт оказания услуг (выполнения работ)</w:t>
            </w:r>
          </w:p>
        </w:tc>
        <w:tc>
          <w:tcPr>
            <w:tcW w:w="2617" w:type="dxa"/>
            <w:gridSpan w:val="2"/>
            <w:shd w:val="clear" w:color="auto" w:fill="auto"/>
          </w:tcPr>
          <w:p w14:paraId="62FED956" w14:textId="34ECE44D" w:rsidR="00F210A3" w:rsidRPr="00A112CC" w:rsidRDefault="00F210A3" w:rsidP="00FF4076">
            <w:pPr>
              <w:pStyle w:val="aff"/>
              <w:widowControl w:val="0"/>
              <w:spacing w:before="0" w:beforeAutospacing="0" w:after="0" w:afterAutospacing="0"/>
              <w:jc w:val="center"/>
              <w:textAlignment w:val="baseline"/>
              <w:rPr>
                <w:i/>
                <w:sz w:val="20"/>
                <w:szCs w:val="20"/>
              </w:rPr>
            </w:pPr>
            <w:r w:rsidRPr="00A112CC">
              <w:rPr>
                <w:sz w:val="20"/>
                <w:szCs w:val="20"/>
              </w:rPr>
              <w:t>0.106.хх.320</w:t>
            </w:r>
          </w:p>
        </w:tc>
        <w:tc>
          <w:tcPr>
            <w:tcW w:w="2617" w:type="dxa"/>
            <w:shd w:val="clear" w:color="auto" w:fill="auto"/>
          </w:tcPr>
          <w:p w14:paraId="65E49826"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0.302.32.73х</w:t>
            </w:r>
          </w:p>
          <w:p w14:paraId="0DADD6D4" w14:textId="77777777" w:rsidR="00F210A3" w:rsidRPr="00A112CC" w:rsidRDefault="00F210A3" w:rsidP="00FF4076">
            <w:pPr>
              <w:widowControl w:val="0"/>
              <w:ind w:firstLine="0"/>
              <w:jc w:val="center"/>
              <w:rPr>
                <w:i/>
                <w:sz w:val="20"/>
              </w:rPr>
            </w:pPr>
            <w:r w:rsidRPr="00A112CC">
              <w:rPr>
                <w:sz w:val="20"/>
              </w:rPr>
              <w:t>(734, 736, 737)</w:t>
            </w:r>
          </w:p>
        </w:tc>
      </w:tr>
      <w:tr w:rsidR="00A112CC" w:rsidRPr="00A112CC" w14:paraId="01A8D371" w14:textId="77777777" w:rsidTr="003D73B3">
        <w:trPr>
          <w:trHeight w:val="20"/>
        </w:trPr>
        <w:tc>
          <w:tcPr>
            <w:tcW w:w="2616" w:type="dxa"/>
            <w:shd w:val="clear" w:color="auto" w:fill="auto"/>
          </w:tcPr>
          <w:p w14:paraId="5438DE6F" w14:textId="77777777" w:rsidR="00F210A3" w:rsidRPr="00A112CC" w:rsidRDefault="00F210A3" w:rsidP="00FF4076">
            <w:pPr>
              <w:widowControl w:val="0"/>
              <w:tabs>
                <w:tab w:val="num" w:pos="720"/>
              </w:tabs>
              <w:ind w:firstLine="0"/>
              <w:rPr>
                <w:i/>
                <w:sz w:val="20"/>
              </w:rPr>
            </w:pPr>
            <w:r w:rsidRPr="00A112CC">
              <w:rPr>
                <w:sz w:val="20"/>
              </w:rPr>
              <w:lastRenderedPageBreak/>
              <w:t xml:space="preserve"> - вознаграждение физическому лицу, осуществляющему модернизацию объекта по договору гражданско-правового характера</w:t>
            </w:r>
          </w:p>
        </w:tc>
        <w:tc>
          <w:tcPr>
            <w:tcW w:w="2617" w:type="dxa"/>
            <w:shd w:val="clear" w:color="auto" w:fill="auto"/>
          </w:tcPr>
          <w:p w14:paraId="24BA29BC" w14:textId="77777777" w:rsidR="00F210A3" w:rsidRPr="00A112CC" w:rsidRDefault="00F210A3" w:rsidP="00FF4076">
            <w:pPr>
              <w:widowControl w:val="0"/>
              <w:tabs>
                <w:tab w:val="num" w:pos="720"/>
              </w:tabs>
              <w:ind w:firstLine="0"/>
              <w:rPr>
                <w:sz w:val="20"/>
              </w:rPr>
            </w:pPr>
            <w:r w:rsidRPr="00A112CC">
              <w:rPr>
                <w:sz w:val="20"/>
              </w:rPr>
              <w:t>Расчетно-платежная ведомость (ф. 0504401)</w:t>
            </w:r>
          </w:p>
          <w:p w14:paraId="7AB961CB" w14:textId="142F0F52" w:rsidR="00F210A3" w:rsidRPr="00A112CC" w:rsidRDefault="00F210A3" w:rsidP="00FF4076">
            <w:pPr>
              <w:widowControl w:val="0"/>
              <w:tabs>
                <w:tab w:val="num" w:pos="720"/>
              </w:tabs>
              <w:ind w:firstLine="0"/>
              <w:rPr>
                <w:sz w:val="20"/>
              </w:rPr>
            </w:pPr>
            <w:r w:rsidRPr="00A112CC">
              <w:rPr>
                <w:sz w:val="20"/>
              </w:rPr>
              <w:t>Расчетная ведомость (ф. 0504402)</w:t>
            </w:r>
          </w:p>
          <w:p w14:paraId="4DFCB418" w14:textId="7295DD4C" w:rsidR="00F210A3" w:rsidRPr="00A112CC" w:rsidRDefault="00F210A3" w:rsidP="00FF4076">
            <w:pPr>
              <w:widowControl w:val="0"/>
              <w:tabs>
                <w:tab w:val="num" w:pos="720"/>
              </w:tabs>
              <w:ind w:firstLine="0"/>
              <w:rPr>
                <w:sz w:val="20"/>
              </w:rPr>
            </w:pPr>
            <w:r w:rsidRPr="00A112CC">
              <w:rPr>
                <w:i/>
                <w:sz w:val="20"/>
              </w:rPr>
              <w:t>Справка о суммах начисленных выплат по оплате труда и иных выплат и связанных с ними платежей (неунифицированная форма)</w:t>
            </w:r>
          </w:p>
          <w:p w14:paraId="14DFC9DF" w14:textId="77777777" w:rsidR="00F210A3" w:rsidRPr="00A112CC" w:rsidRDefault="00F210A3"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663A5AE6" w14:textId="7EFF2261" w:rsidR="00F210A3" w:rsidRPr="00A112CC" w:rsidRDefault="00F210A3" w:rsidP="00FF4076">
            <w:pPr>
              <w:pStyle w:val="aff"/>
              <w:widowControl w:val="0"/>
              <w:spacing w:before="0" w:beforeAutospacing="0" w:after="0" w:afterAutospacing="0"/>
              <w:jc w:val="center"/>
              <w:textAlignment w:val="baseline"/>
              <w:rPr>
                <w:i/>
                <w:sz w:val="20"/>
                <w:szCs w:val="20"/>
              </w:rPr>
            </w:pPr>
            <w:r w:rsidRPr="00A112CC">
              <w:rPr>
                <w:sz w:val="20"/>
                <w:szCs w:val="20"/>
              </w:rPr>
              <w:t>0.106.хх.320</w:t>
            </w:r>
          </w:p>
        </w:tc>
        <w:tc>
          <w:tcPr>
            <w:tcW w:w="2617" w:type="dxa"/>
            <w:shd w:val="clear" w:color="auto" w:fill="auto"/>
          </w:tcPr>
          <w:p w14:paraId="67BE1141" w14:textId="77777777" w:rsidR="00F210A3" w:rsidRPr="00A112CC" w:rsidRDefault="00F210A3" w:rsidP="00FF4076">
            <w:pPr>
              <w:pStyle w:val="aff"/>
              <w:widowControl w:val="0"/>
              <w:spacing w:before="0" w:beforeAutospacing="0" w:after="0" w:afterAutospacing="0"/>
              <w:jc w:val="center"/>
              <w:textAlignment w:val="baseline"/>
              <w:rPr>
                <w:i/>
                <w:sz w:val="20"/>
                <w:szCs w:val="20"/>
              </w:rPr>
            </w:pPr>
            <w:r w:rsidRPr="00A112CC">
              <w:rPr>
                <w:sz w:val="20"/>
                <w:szCs w:val="20"/>
              </w:rPr>
              <w:t>0.302.28.737</w:t>
            </w:r>
          </w:p>
        </w:tc>
      </w:tr>
      <w:tr w:rsidR="00A112CC" w:rsidRPr="00A112CC" w14:paraId="49B092F4" w14:textId="77777777" w:rsidTr="003D73B3">
        <w:trPr>
          <w:trHeight w:val="20"/>
        </w:trPr>
        <w:tc>
          <w:tcPr>
            <w:tcW w:w="2616" w:type="dxa"/>
            <w:shd w:val="clear" w:color="auto" w:fill="auto"/>
          </w:tcPr>
          <w:p w14:paraId="44C44DF3" w14:textId="77777777" w:rsidR="00F210A3" w:rsidRPr="00A112CC" w:rsidRDefault="00F210A3" w:rsidP="00FF4076">
            <w:pPr>
              <w:widowControl w:val="0"/>
              <w:tabs>
                <w:tab w:val="num" w:pos="720"/>
              </w:tabs>
              <w:ind w:firstLine="0"/>
              <w:rPr>
                <w:sz w:val="20"/>
              </w:rPr>
            </w:pPr>
            <w:r w:rsidRPr="00A112CC">
              <w:rPr>
                <w:sz w:val="20"/>
              </w:rPr>
              <w:t xml:space="preserve"> - удержан НДФЛ с суммы вознаграждения</w:t>
            </w:r>
          </w:p>
        </w:tc>
        <w:tc>
          <w:tcPr>
            <w:tcW w:w="2617" w:type="dxa"/>
            <w:shd w:val="clear" w:color="auto" w:fill="auto"/>
          </w:tcPr>
          <w:p w14:paraId="39EF2A16" w14:textId="77777777" w:rsidR="00F210A3" w:rsidRPr="00A112CC" w:rsidRDefault="00F210A3"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272E65E3"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0.302.28.837</w:t>
            </w:r>
          </w:p>
        </w:tc>
        <w:tc>
          <w:tcPr>
            <w:tcW w:w="2617" w:type="dxa"/>
            <w:shd w:val="clear" w:color="auto" w:fill="auto"/>
          </w:tcPr>
          <w:p w14:paraId="3A076B6A"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0.303.01.731</w:t>
            </w:r>
          </w:p>
        </w:tc>
      </w:tr>
      <w:tr w:rsidR="00A112CC" w:rsidRPr="00A112CC" w14:paraId="7C01BB51" w14:textId="77777777" w:rsidTr="003D73B3">
        <w:trPr>
          <w:trHeight w:val="20"/>
        </w:trPr>
        <w:tc>
          <w:tcPr>
            <w:tcW w:w="2616" w:type="dxa"/>
            <w:shd w:val="clear" w:color="auto" w:fill="auto"/>
          </w:tcPr>
          <w:p w14:paraId="1602857E" w14:textId="77777777" w:rsidR="00F210A3" w:rsidRPr="00A112CC" w:rsidRDefault="00F210A3" w:rsidP="00FF4076">
            <w:pPr>
              <w:widowControl w:val="0"/>
              <w:tabs>
                <w:tab w:val="num" w:pos="720"/>
              </w:tabs>
              <w:ind w:firstLine="0"/>
              <w:rPr>
                <w:sz w:val="20"/>
              </w:rPr>
            </w:pPr>
            <w:r w:rsidRPr="00A112CC">
              <w:rPr>
                <w:sz w:val="20"/>
              </w:rPr>
              <w:t xml:space="preserve"> - начислены страховые взносы с суммы заработной платы</w:t>
            </w:r>
          </w:p>
        </w:tc>
        <w:tc>
          <w:tcPr>
            <w:tcW w:w="2617" w:type="dxa"/>
            <w:shd w:val="clear" w:color="auto" w:fill="auto"/>
          </w:tcPr>
          <w:p w14:paraId="79C7E6FF" w14:textId="77777777" w:rsidR="00F210A3" w:rsidRPr="00A112CC" w:rsidRDefault="00F210A3"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04F5B5A2" w14:textId="77777777" w:rsidR="00F210A3" w:rsidRPr="00A112CC" w:rsidRDefault="00F210A3" w:rsidP="00FF4076">
            <w:pPr>
              <w:widowControl w:val="0"/>
              <w:ind w:firstLine="0"/>
              <w:jc w:val="center"/>
              <w:rPr>
                <w:sz w:val="20"/>
              </w:rPr>
            </w:pPr>
            <w:r w:rsidRPr="00A112CC">
              <w:rPr>
                <w:sz w:val="20"/>
              </w:rPr>
              <w:t>0.106.2х.320</w:t>
            </w:r>
          </w:p>
          <w:p w14:paraId="6145B807"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0.106.3х.320</w:t>
            </w:r>
          </w:p>
        </w:tc>
        <w:tc>
          <w:tcPr>
            <w:tcW w:w="2617" w:type="dxa"/>
            <w:shd w:val="clear" w:color="auto" w:fill="auto"/>
          </w:tcPr>
          <w:p w14:paraId="2828EE95" w14:textId="034901F0"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0.303.06.731</w:t>
            </w:r>
          </w:p>
          <w:p w14:paraId="247372A4" w14:textId="0384BDA4"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0.303.15.731</w:t>
            </w:r>
          </w:p>
        </w:tc>
      </w:tr>
      <w:tr w:rsidR="00A112CC" w:rsidRPr="00A112CC" w14:paraId="0EBB62C8" w14:textId="77777777" w:rsidTr="003D73B3">
        <w:trPr>
          <w:trHeight w:val="20"/>
        </w:trPr>
        <w:tc>
          <w:tcPr>
            <w:tcW w:w="2616" w:type="dxa"/>
            <w:shd w:val="clear" w:color="auto" w:fill="auto"/>
          </w:tcPr>
          <w:p w14:paraId="697C060A" w14:textId="436F2ECD" w:rsidR="00F210A3" w:rsidRPr="00A112CC" w:rsidRDefault="00F210A3" w:rsidP="00FF4076">
            <w:pPr>
              <w:widowControl w:val="0"/>
              <w:tabs>
                <w:tab w:val="num" w:pos="720"/>
              </w:tabs>
              <w:ind w:firstLine="0"/>
              <w:rPr>
                <w:i/>
                <w:sz w:val="20"/>
              </w:rPr>
            </w:pPr>
            <w:r w:rsidRPr="00A112CC">
              <w:rPr>
                <w:sz w:val="20"/>
              </w:rPr>
              <w:t>Отнесение затрат на модернизацию на увеличение первоначальной стоимости объектов НМА</w:t>
            </w:r>
          </w:p>
        </w:tc>
        <w:tc>
          <w:tcPr>
            <w:tcW w:w="2617" w:type="dxa"/>
            <w:shd w:val="clear" w:color="auto" w:fill="auto"/>
          </w:tcPr>
          <w:p w14:paraId="560091F6" w14:textId="77777777" w:rsidR="00F210A3" w:rsidRPr="00A112CC" w:rsidRDefault="00F210A3" w:rsidP="00FF4076">
            <w:pPr>
              <w:widowControl w:val="0"/>
              <w:tabs>
                <w:tab w:val="num" w:pos="720"/>
              </w:tabs>
              <w:ind w:firstLine="0"/>
              <w:rPr>
                <w:sz w:val="20"/>
              </w:rPr>
            </w:pPr>
            <w:r w:rsidRPr="00A112CC">
              <w:rPr>
                <w:sz w:val="20"/>
              </w:rPr>
              <w:t>Акт приема-сдачи отремонтированных, реконструированных и модернизированных объектов основных средств (ф. 0504103)</w:t>
            </w:r>
          </w:p>
          <w:p w14:paraId="48AAD20E" w14:textId="3493BB5F" w:rsidR="00F210A3" w:rsidRPr="00A112CC" w:rsidRDefault="00F210A3" w:rsidP="00FF4076">
            <w:pPr>
              <w:widowControl w:val="0"/>
              <w:tabs>
                <w:tab w:val="num" w:pos="720"/>
              </w:tabs>
              <w:ind w:firstLine="0"/>
              <w:rPr>
                <w:sz w:val="20"/>
              </w:rPr>
            </w:pPr>
            <w:r w:rsidRPr="00A112CC">
              <w:rPr>
                <w:sz w:val="20"/>
              </w:rPr>
              <w:t>Решение о признании объектов нефинансовых активов (ф. 0510441)</w:t>
            </w:r>
          </w:p>
          <w:p w14:paraId="6EEC6C85" w14:textId="77777777" w:rsidR="00F210A3" w:rsidRPr="00A112CC" w:rsidRDefault="00F210A3" w:rsidP="00FF4076">
            <w:pPr>
              <w:widowControl w:val="0"/>
              <w:tabs>
                <w:tab w:val="num" w:pos="720"/>
              </w:tabs>
              <w:ind w:firstLine="0"/>
              <w:rPr>
                <w:i/>
                <w:sz w:val="20"/>
              </w:rPr>
            </w:pPr>
            <w:r w:rsidRPr="00A112CC">
              <w:rPr>
                <w:sz w:val="20"/>
              </w:rPr>
              <w:t>Бухгалтерская справка (ф. 0504833)</w:t>
            </w:r>
          </w:p>
        </w:tc>
        <w:tc>
          <w:tcPr>
            <w:tcW w:w="2617" w:type="dxa"/>
            <w:gridSpan w:val="2"/>
            <w:shd w:val="clear" w:color="auto" w:fill="auto"/>
          </w:tcPr>
          <w:p w14:paraId="7F0C2891" w14:textId="77777777" w:rsidR="00F210A3" w:rsidRPr="00A112CC" w:rsidRDefault="00F210A3"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0.102.2х.320</w:t>
            </w:r>
          </w:p>
          <w:p w14:paraId="107D456E" w14:textId="77777777" w:rsidR="00F210A3" w:rsidRPr="00A112CC" w:rsidRDefault="00F210A3" w:rsidP="00FF4076">
            <w:pPr>
              <w:widowControl w:val="0"/>
              <w:ind w:firstLine="0"/>
              <w:jc w:val="center"/>
              <w:rPr>
                <w:i/>
                <w:sz w:val="20"/>
              </w:rPr>
            </w:pPr>
            <w:r w:rsidRPr="00A112CC">
              <w:rPr>
                <w:kern w:val="24"/>
                <w:sz w:val="20"/>
              </w:rPr>
              <w:t>0.102.3х.320</w:t>
            </w:r>
          </w:p>
        </w:tc>
        <w:tc>
          <w:tcPr>
            <w:tcW w:w="2617" w:type="dxa"/>
            <w:shd w:val="clear" w:color="auto" w:fill="auto"/>
          </w:tcPr>
          <w:p w14:paraId="30DD3F17"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0.106.2х.320</w:t>
            </w:r>
          </w:p>
          <w:p w14:paraId="32CA1CB0" w14:textId="77777777" w:rsidR="00F210A3" w:rsidRPr="00A112CC" w:rsidRDefault="00F210A3" w:rsidP="00FF4076">
            <w:pPr>
              <w:widowControl w:val="0"/>
              <w:ind w:firstLine="0"/>
              <w:jc w:val="center"/>
              <w:rPr>
                <w:i/>
                <w:sz w:val="20"/>
              </w:rPr>
            </w:pPr>
            <w:r w:rsidRPr="00A112CC">
              <w:rPr>
                <w:sz w:val="20"/>
              </w:rPr>
              <w:t>0.106.3х.320</w:t>
            </w:r>
          </w:p>
        </w:tc>
      </w:tr>
      <w:tr w:rsidR="00A112CC" w:rsidRPr="00A112CC" w14:paraId="5893D57E" w14:textId="77777777" w:rsidTr="003D73B3">
        <w:trPr>
          <w:trHeight w:val="20"/>
        </w:trPr>
        <w:tc>
          <w:tcPr>
            <w:tcW w:w="10467" w:type="dxa"/>
            <w:gridSpan w:val="5"/>
            <w:shd w:val="clear" w:color="auto" w:fill="auto"/>
          </w:tcPr>
          <w:p w14:paraId="45C95A23" w14:textId="14167127" w:rsidR="00F210A3" w:rsidRPr="00A112CC" w:rsidRDefault="00F210A3"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124" w:name="_Toc146534718"/>
            <w:r w:rsidRPr="00A112CC">
              <w:rPr>
                <w:b/>
                <w:kern w:val="24"/>
                <w:sz w:val="20"/>
                <w:szCs w:val="20"/>
              </w:rPr>
              <w:t>2.4.2. Отражение в учете операций по переоценке стоимости объектов НМА и амортизации в межотчетный период</w:t>
            </w:r>
            <w:bookmarkEnd w:id="124"/>
          </w:p>
        </w:tc>
      </w:tr>
      <w:tr w:rsidR="00A112CC" w:rsidRPr="00A112CC" w14:paraId="5840E628" w14:textId="77777777" w:rsidTr="003D73B3">
        <w:trPr>
          <w:trHeight w:val="20"/>
        </w:trPr>
        <w:tc>
          <w:tcPr>
            <w:tcW w:w="2616" w:type="dxa"/>
            <w:shd w:val="clear" w:color="auto" w:fill="auto"/>
          </w:tcPr>
          <w:p w14:paraId="3A722860" w14:textId="26E1AE59" w:rsidR="00F210A3" w:rsidRPr="00A112CC" w:rsidRDefault="00F210A3" w:rsidP="00FF4076">
            <w:pPr>
              <w:widowControl w:val="0"/>
              <w:tabs>
                <w:tab w:val="num" w:pos="720"/>
              </w:tabs>
              <w:ind w:firstLine="0"/>
              <w:rPr>
                <w:i/>
                <w:sz w:val="20"/>
              </w:rPr>
            </w:pPr>
            <w:r w:rsidRPr="00A112CC">
              <w:rPr>
                <w:sz w:val="20"/>
              </w:rPr>
              <w:t>Отражение сумм положительных результатов переоценки (дооценки) стоимости</w:t>
            </w:r>
          </w:p>
        </w:tc>
        <w:tc>
          <w:tcPr>
            <w:tcW w:w="2617" w:type="dxa"/>
            <w:shd w:val="clear" w:color="auto" w:fill="auto"/>
          </w:tcPr>
          <w:p w14:paraId="4883D067" w14:textId="77777777" w:rsidR="00F210A3" w:rsidRPr="00A112CC" w:rsidRDefault="00F210A3" w:rsidP="00FF4076">
            <w:pPr>
              <w:widowControl w:val="0"/>
              <w:ind w:firstLine="0"/>
              <w:rPr>
                <w:sz w:val="20"/>
              </w:rPr>
            </w:pPr>
            <w:r w:rsidRPr="00A112CC">
              <w:rPr>
                <w:sz w:val="20"/>
              </w:rPr>
              <w:t>Бухгалтерская справка (ф. 0504833)</w:t>
            </w:r>
          </w:p>
          <w:p w14:paraId="03DEDDFB" w14:textId="77777777" w:rsidR="00F210A3" w:rsidRPr="00A112CC" w:rsidRDefault="00F210A3" w:rsidP="00FF4076">
            <w:pPr>
              <w:widowControl w:val="0"/>
              <w:tabs>
                <w:tab w:val="num" w:pos="720"/>
              </w:tabs>
              <w:ind w:firstLine="0"/>
              <w:rPr>
                <w:i/>
                <w:sz w:val="20"/>
              </w:rPr>
            </w:pPr>
            <w:r w:rsidRPr="00A112CC">
              <w:rPr>
                <w:sz w:val="20"/>
              </w:rPr>
              <w:t>Акт о результатах переоценки нефинансовых активов (неунифицированная форма)</w:t>
            </w:r>
          </w:p>
        </w:tc>
        <w:tc>
          <w:tcPr>
            <w:tcW w:w="2617" w:type="dxa"/>
            <w:gridSpan w:val="2"/>
            <w:shd w:val="clear" w:color="auto" w:fill="auto"/>
          </w:tcPr>
          <w:p w14:paraId="6BC4EACE" w14:textId="79F1A274" w:rsidR="00F210A3" w:rsidRPr="00A112CC" w:rsidRDefault="00F210A3" w:rsidP="00FF4076">
            <w:pPr>
              <w:widowControl w:val="0"/>
              <w:ind w:firstLine="0"/>
              <w:jc w:val="center"/>
              <w:rPr>
                <w:i/>
                <w:sz w:val="20"/>
              </w:rPr>
            </w:pPr>
            <w:r w:rsidRPr="00A112CC">
              <w:rPr>
                <w:sz w:val="20"/>
              </w:rPr>
              <w:t>0.102.хх.320</w:t>
            </w:r>
          </w:p>
        </w:tc>
        <w:tc>
          <w:tcPr>
            <w:tcW w:w="2617" w:type="dxa"/>
            <w:shd w:val="clear" w:color="auto" w:fill="auto"/>
          </w:tcPr>
          <w:p w14:paraId="0D823BE8" w14:textId="45F238AC" w:rsidR="00F210A3" w:rsidRPr="00A112CC" w:rsidRDefault="00F210A3" w:rsidP="00FF4076">
            <w:pPr>
              <w:widowControl w:val="0"/>
              <w:ind w:firstLine="0"/>
              <w:jc w:val="center"/>
              <w:rPr>
                <w:i/>
                <w:sz w:val="20"/>
              </w:rPr>
            </w:pPr>
            <w:r w:rsidRPr="00A112CC">
              <w:rPr>
                <w:sz w:val="20"/>
              </w:rPr>
              <w:t>0.401.30.000</w:t>
            </w:r>
          </w:p>
        </w:tc>
      </w:tr>
      <w:tr w:rsidR="00A112CC" w:rsidRPr="00A112CC" w14:paraId="17AD2025" w14:textId="77777777" w:rsidTr="003D73B3">
        <w:trPr>
          <w:trHeight w:val="20"/>
        </w:trPr>
        <w:tc>
          <w:tcPr>
            <w:tcW w:w="2616" w:type="dxa"/>
            <w:shd w:val="clear" w:color="auto" w:fill="auto"/>
          </w:tcPr>
          <w:p w14:paraId="4CCA732F" w14:textId="09F21379" w:rsidR="00F210A3" w:rsidRPr="00A112CC" w:rsidRDefault="00F210A3" w:rsidP="00FF4076">
            <w:pPr>
              <w:widowControl w:val="0"/>
              <w:tabs>
                <w:tab w:val="num" w:pos="720"/>
              </w:tabs>
              <w:ind w:firstLine="0"/>
              <w:rPr>
                <w:i/>
                <w:sz w:val="20"/>
              </w:rPr>
            </w:pPr>
            <w:r w:rsidRPr="00A112CC">
              <w:rPr>
                <w:sz w:val="20"/>
              </w:rPr>
              <w:t>Отражение сумм отрицательных результатов переоценки (уценки) стоимости</w:t>
            </w:r>
          </w:p>
        </w:tc>
        <w:tc>
          <w:tcPr>
            <w:tcW w:w="2617" w:type="dxa"/>
            <w:shd w:val="clear" w:color="auto" w:fill="auto"/>
          </w:tcPr>
          <w:p w14:paraId="0DB1A612" w14:textId="77777777" w:rsidR="00F210A3" w:rsidRPr="00A112CC" w:rsidRDefault="00F210A3" w:rsidP="00FF4076">
            <w:pPr>
              <w:widowControl w:val="0"/>
              <w:ind w:firstLine="0"/>
              <w:rPr>
                <w:sz w:val="20"/>
              </w:rPr>
            </w:pPr>
            <w:r w:rsidRPr="00A112CC">
              <w:rPr>
                <w:sz w:val="20"/>
              </w:rPr>
              <w:t>Бухгалтерская справка (ф. 0504833)</w:t>
            </w:r>
          </w:p>
          <w:p w14:paraId="733CCBC4" w14:textId="77777777" w:rsidR="00F210A3" w:rsidRPr="00A112CC" w:rsidRDefault="00F210A3" w:rsidP="00FF4076">
            <w:pPr>
              <w:widowControl w:val="0"/>
              <w:tabs>
                <w:tab w:val="num" w:pos="720"/>
              </w:tabs>
              <w:ind w:firstLine="0"/>
              <w:rPr>
                <w:i/>
                <w:sz w:val="20"/>
              </w:rPr>
            </w:pPr>
            <w:r w:rsidRPr="00A112CC">
              <w:rPr>
                <w:sz w:val="20"/>
              </w:rPr>
              <w:t>Акт о результатах переоценки нефинансовых активов (неунифицированная форма)</w:t>
            </w:r>
          </w:p>
        </w:tc>
        <w:tc>
          <w:tcPr>
            <w:tcW w:w="2617" w:type="dxa"/>
            <w:gridSpan w:val="2"/>
            <w:shd w:val="clear" w:color="auto" w:fill="auto"/>
          </w:tcPr>
          <w:p w14:paraId="1191F76F" w14:textId="39C0A153" w:rsidR="00F210A3" w:rsidRPr="00A112CC" w:rsidRDefault="00F210A3" w:rsidP="00FF4076">
            <w:pPr>
              <w:widowControl w:val="0"/>
              <w:ind w:firstLine="0"/>
              <w:jc w:val="center"/>
              <w:rPr>
                <w:i/>
                <w:sz w:val="20"/>
              </w:rPr>
            </w:pPr>
            <w:r w:rsidRPr="00A112CC">
              <w:rPr>
                <w:sz w:val="20"/>
              </w:rPr>
              <w:t>0.401.30.000</w:t>
            </w:r>
          </w:p>
        </w:tc>
        <w:tc>
          <w:tcPr>
            <w:tcW w:w="2617" w:type="dxa"/>
            <w:shd w:val="clear" w:color="auto" w:fill="auto"/>
          </w:tcPr>
          <w:p w14:paraId="2744DBB3" w14:textId="7874F3F9" w:rsidR="00F210A3" w:rsidRPr="00A112CC" w:rsidRDefault="00F210A3" w:rsidP="00FF4076">
            <w:pPr>
              <w:widowControl w:val="0"/>
              <w:ind w:firstLine="0"/>
              <w:jc w:val="center"/>
              <w:rPr>
                <w:i/>
                <w:sz w:val="20"/>
              </w:rPr>
            </w:pPr>
            <w:r w:rsidRPr="00A112CC">
              <w:rPr>
                <w:sz w:val="20"/>
              </w:rPr>
              <w:t>0.102.хх.420</w:t>
            </w:r>
          </w:p>
        </w:tc>
      </w:tr>
      <w:tr w:rsidR="00A112CC" w:rsidRPr="00A112CC" w14:paraId="05AF2875" w14:textId="77777777" w:rsidTr="003D73B3">
        <w:trPr>
          <w:trHeight w:val="20"/>
        </w:trPr>
        <w:tc>
          <w:tcPr>
            <w:tcW w:w="2616" w:type="dxa"/>
            <w:shd w:val="clear" w:color="auto" w:fill="auto"/>
          </w:tcPr>
          <w:p w14:paraId="67B6F52B" w14:textId="471D12AD" w:rsidR="00F210A3" w:rsidRPr="00A112CC" w:rsidRDefault="00F210A3" w:rsidP="00FF4076">
            <w:pPr>
              <w:widowControl w:val="0"/>
              <w:tabs>
                <w:tab w:val="num" w:pos="720"/>
              </w:tabs>
              <w:ind w:firstLine="0"/>
              <w:rPr>
                <w:i/>
                <w:sz w:val="20"/>
              </w:rPr>
            </w:pPr>
            <w:r w:rsidRPr="00A112CC">
              <w:rPr>
                <w:sz w:val="20"/>
              </w:rPr>
              <w:t>Отражение сумм положительных результатов переоценки (дооценки) амортизации</w:t>
            </w:r>
          </w:p>
        </w:tc>
        <w:tc>
          <w:tcPr>
            <w:tcW w:w="2617" w:type="dxa"/>
            <w:shd w:val="clear" w:color="auto" w:fill="auto"/>
          </w:tcPr>
          <w:p w14:paraId="70E868A1" w14:textId="77777777" w:rsidR="00F210A3" w:rsidRPr="00A112CC" w:rsidRDefault="00F210A3" w:rsidP="00FF4076">
            <w:pPr>
              <w:widowControl w:val="0"/>
              <w:ind w:firstLine="0"/>
              <w:rPr>
                <w:sz w:val="20"/>
              </w:rPr>
            </w:pPr>
            <w:r w:rsidRPr="00A112CC">
              <w:rPr>
                <w:sz w:val="20"/>
              </w:rPr>
              <w:t>Бухгалтерская справка (ф. 0504833)</w:t>
            </w:r>
          </w:p>
          <w:p w14:paraId="1F02EBEA" w14:textId="77777777" w:rsidR="00F210A3" w:rsidRPr="00A112CC" w:rsidRDefault="00F210A3" w:rsidP="00FF4076">
            <w:pPr>
              <w:widowControl w:val="0"/>
              <w:tabs>
                <w:tab w:val="num" w:pos="720"/>
              </w:tabs>
              <w:ind w:firstLine="0"/>
              <w:rPr>
                <w:i/>
                <w:sz w:val="20"/>
              </w:rPr>
            </w:pPr>
            <w:r w:rsidRPr="00A112CC">
              <w:rPr>
                <w:sz w:val="20"/>
              </w:rPr>
              <w:t>Акт о результатах переоценки нефинансовых активов (неунифицированная форма)</w:t>
            </w:r>
          </w:p>
        </w:tc>
        <w:tc>
          <w:tcPr>
            <w:tcW w:w="2617" w:type="dxa"/>
            <w:gridSpan w:val="2"/>
            <w:shd w:val="clear" w:color="auto" w:fill="auto"/>
          </w:tcPr>
          <w:p w14:paraId="6BD075E2" w14:textId="2DF9CF62" w:rsidR="00F210A3" w:rsidRPr="00A112CC" w:rsidRDefault="00F210A3" w:rsidP="00FF4076">
            <w:pPr>
              <w:widowControl w:val="0"/>
              <w:ind w:firstLine="0"/>
              <w:jc w:val="center"/>
              <w:rPr>
                <w:i/>
                <w:sz w:val="20"/>
              </w:rPr>
            </w:pPr>
            <w:r w:rsidRPr="00A112CC">
              <w:rPr>
                <w:sz w:val="20"/>
              </w:rPr>
              <w:t>0.401.30.000</w:t>
            </w:r>
          </w:p>
        </w:tc>
        <w:tc>
          <w:tcPr>
            <w:tcW w:w="2617" w:type="dxa"/>
            <w:shd w:val="clear" w:color="auto" w:fill="auto"/>
          </w:tcPr>
          <w:p w14:paraId="47904B8D" w14:textId="6395C175" w:rsidR="00F210A3" w:rsidRPr="00A112CC" w:rsidRDefault="00F210A3" w:rsidP="00FF4076">
            <w:pPr>
              <w:widowControl w:val="0"/>
              <w:ind w:firstLine="0"/>
              <w:jc w:val="center"/>
              <w:rPr>
                <w:i/>
                <w:sz w:val="20"/>
              </w:rPr>
            </w:pPr>
            <w:r w:rsidRPr="00A112CC">
              <w:rPr>
                <w:sz w:val="20"/>
              </w:rPr>
              <w:t>0.104.хх.421</w:t>
            </w:r>
          </w:p>
        </w:tc>
      </w:tr>
      <w:tr w:rsidR="00A112CC" w:rsidRPr="00A112CC" w14:paraId="0ACB3FE4" w14:textId="77777777" w:rsidTr="003D73B3">
        <w:trPr>
          <w:trHeight w:val="20"/>
        </w:trPr>
        <w:tc>
          <w:tcPr>
            <w:tcW w:w="2616" w:type="dxa"/>
            <w:shd w:val="clear" w:color="auto" w:fill="auto"/>
          </w:tcPr>
          <w:p w14:paraId="2BAFC7E1" w14:textId="3D6E2F65" w:rsidR="00F210A3" w:rsidRPr="00A112CC" w:rsidRDefault="00F210A3" w:rsidP="00FF4076">
            <w:pPr>
              <w:widowControl w:val="0"/>
              <w:tabs>
                <w:tab w:val="num" w:pos="720"/>
              </w:tabs>
              <w:ind w:firstLine="0"/>
              <w:rPr>
                <w:i/>
                <w:sz w:val="20"/>
              </w:rPr>
            </w:pPr>
            <w:r w:rsidRPr="00A112CC">
              <w:rPr>
                <w:sz w:val="20"/>
              </w:rPr>
              <w:t>Отражение сумм отрицательных результатов переоценки (уценки) амортизации</w:t>
            </w:r>
          </w:p>
        </w:tc>
        <w:tc>
          <w:tcPr>
            <w:tcW w:w="2617" w:type="dxa"/>
            <w:shd w:val="clear" w:color="auto" w:fill="auto"/>
          </w:tcPr>
          <w:p w14:paraId="1193BF22" w14:textId="77777777" w:rsidR="00F210A3" w:rsidRPr="00A112CC" w:rsidRDefault="00F210A3" w:rsidP="00FF4076">
            <w:pPr>
              <w:widowControl w:val="0"/>
              <w:ind w:firstLine="0"/>
              <w:rPr>
                <w:sz w:val="20"/>
              </w:rPr>
            </w:pPr>
            <w:r w:rsidRPr="00A112CC">
              <w:rPr>
                <w:sz w:val="20"/>
              </w:rPr>
              <w:t>Бухгалтерская справка (ф. 0504833)</w:t>
            </w:r>
          </w:p>
          <w:p w14:paraId="6C183E43" w14:textId="77777777" w:rsidR="00F210A3" w:rsidRPr="00A112CC" w:rsidRDefault="00F210A3" w:rsidP="00FF4076">
            <w:pPr>
              <w:widowControl w:val="0"/>
              <w:tabs>
                <w:tab w:val="num" w:pos="720"/>
              </w:tabs>
              <w:ind w:firstLine="0"/>
              <w:rPr>
                <w:i/>
                <w:sz w:val="20"/>
              </w:rPr>
            </w:pPr>
            <w:r w:rsidRPr="00A112CC">
              <w:rPr>
                <w:sz w:val="20"/>
              </w:rPr>
              <w:t>Акт о результатах переоценки нефинансовых активов (неунифицированная форма)</w:t>
            </w:r>
          </w:p>
        </w:tc>
        <w:tc>
          <w:tcPr>
            <w:tcW w:w="2617" w:type="dxa"/>
            <w:gridSpan w:val="2"/>
            <w:shd w:val="clear" w:color="auto" w:fill="auto"/>
          </w:tcPr>
          <w:p w14:paraId="60390ACD" w14:textId="032BA410" w:rsidR="00F210A3" w:rsidRPr="00A112CC" w:rsidRDefault="00F210A3" w:rsidP="00FF4076">
            <w:pPr>
              <w:widowControl w:val="0"/>
              <w:ind w:firstLine="0"/>
              <w:jc w:val="center"/>
              <w:rPr>
                <w:i/>
                <w:sz w:val="20"/>
              </w:rPr>
            </w:pPr>
            <w:r w:rsidRPr="00A112CC">
              <w:rPr>
                <w:sz w:val="20"/>
              </w:rPr>
              <w:t>0.104.хх.421</w:t>
            </w:r>
          </w:p>
        </w:tc>
        <w:tc>
          <w:tcPr>
            <w:tcW w:w="2617" w:type="dxa"/>
            <w:shd w:val="clear" w:color="auto" w:fill="auto"/>
          </w:tcPr>
          <w:p w14:paraId="14DA03AA" w14:textId="3C41A545" w:rsidR="00F210A3" w:rsidRPr="00A112CC" w:rsidRDefault="00F210A3" w:rsidP="00FF4076">
            <w:pPr>
              <w:widowControl w:val="0"/>
              <w:ind w:firstLine="0"/>
              <w:jc w:val="center"/>
              <w:rPr>
                <w:i/>
                <w:sz w:val="20"/>
              </w:rPr>
            </w:pPr>
            <w:r w:rsidRPr="00A112CC">
              <w:rPr>
                <w:sz w:val="20"/>
              </w:rPr>
              <w:t>0.401.30.000</w:t>
            </w:r>
          </w:p>
        </w:tc>
      </w:tr>
      <w:tr w:rsidR="00A112CC" w:rsidRPr="00A112CC" w14:paraId="799D6E52" w14:textId="77777777" w:rsidTr="003D73B3">
        <w:trPr>
          <w:trHeight w:val="20"/>
        </w:trPr>
        <w:tc>
          <w:tcPr>
            <w:tcW w:w="10467" w:type="dxa"/>
            <w:gridSpan w:val="5"/>
            <w:shd w:val="clear" w:color="auto" w:fill="auto"/>
          </w:tcPr>
          <w:p w14:paraId="325ECAF9" w14:textId="623C3E13" w:rsidR="00F210A3" w:rsidRPr="00A112CC" w:rsidRDefault="00F210A3" w:rsidP="00FF4076">
            <w:pPr>
              <w:pStyle w:val="aff"/>
              <w:widowControl w:val="0"/>
              <w:tabs>
                <w:tab w:val="left" w:pos="175"/>
              </w:tabs>
              <w:spacing w:before="0" w:beforeAutospacing="0" w:after="0" w:afterAutospacing="0"/>
              <w:jc w:val="both"/>
              <w:textAlignment w:val="baseline"/>
              <w:outlineLvl w:val="0"/>
              <w:rPr>
                <w:b/>
                <w:kern w:val="24"/>
                <w:sz w:val="20"/>
                <w:szCs w:val="20"/>
              </w:rPr>
            </w:pPr>
            <w:bookmarkStart w:id="125" w:name="_Toc94016066"/>
            <w:bookmarkStart w:id="126" w:name="_Toc94016835"/>
            <w:bookmarkStart w:id="127" w:name="_Toc103589392"/>
            <w:bookmarkStart w:id="128" w:name="_Toc146534719"/>
            <w:r w:rsidRPr="00A112CC">
              <w:rPr>
                <w:b/>
                <w:kern w:val="24"/>
                <w:sz w:val="20"/>
                <w:szCs w:val="20"/>
              </w:rPr>
              <w:t>3. Корреспонденция счетов по операциям со счетом бухгалтерского учета 0.103.00 «Непроизведенные активы»</w:t>
            </w:r>
            <w:bookmarkEnd w:id="125"/>
            <w:bookmarkEnd w:id="126"/>
            <w:bookmarkEnd w:id="127"/>
            <w:bookmarkEnd w:id="128"/>
          </w:p>
        </w:tc>
      </w:tr>
      <w:tr w:rsidR="00A112CC" w:rsidRPr="00A112CC" w14:paraId="7DCA5C6D" w14:textId="77777777" w:rsidTr="003D73B3">
        <w:trPr>
          <w:trHeight w:val="20"/>
        </w:trPr>
        <w:tc>
          <w:tcPr>
            <w:tcW w:w="10467" w:type="dxa"/>
            <w:gridSpan w:val="5"/>
            <w:shd w:val="clear" w:color="auto" w:fill="auto"/>
          </w:tcPr>
          <w:p w14:paraId="279E4503" w14:textId="2F6078DB" w:rsidR="00F210A3" w:rsidRPr="00A112CC" w:rsidRDefault="00F210A3"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129" w:name="_Toc94016067"/>
            <w:bookmarkStart w:id="130" w:name="_Toc94016836"/>
            <w:bookmarkStart w:id="131" w:name="_Toc103589393"/>
            <w:bookmarkStart w:id="132" w:name="_Toc146534720"/>
            <w:r w:rsidRPr="00A112CC">
              <w:rPr>
                <w:b/>
                <w:kern w:val="24"/>
                <w:sz w:val="20"/>
                <w:szCs w:val="20"/>
              </w:rPr>
              <w:t>3.1. Принятие земельного участка к учету при получении на праве постоянного (бессрочного) пользования</w:t>
            </w:r>
            <w:bookmarkEnd w:id="129"/>
            <w:bookmarkEnd w:id="130"/>
            <w:bookmarkEnd w:id="131"/>
            <w:bookmarkEnd w:id="132"/>
          </w:p>
        </w:tc>
      </w:tr>
      <w:tr w:rsidR="00A112CC" w:rsidRPr="00A112CC" w14:paraId="52363375" w14:textId="77777777" w:rsidTr="003D73B3">
        <w:trPr>
          <w:trHeight w:val="20"/>
        </w:trPr>
        <w:tc>
          <w:tcPr>
            <w:tcW w:w="2616" w:type="dxa"/>
            <w:shd w:val="clear" w:color="auto" w:fill="auto"/>
          </w:tcPr>
          <w:p w14:paraId="5748C7B8" w14:textId="32E53D5F" w:rsidR="00F210A3" w:rsidRPr="00A112CC" w:rsidRDefault="00F210A3" w:rsidP="00FF4076">
            <w:pPr>
              <w:widowControl w:val="0"/>
              <w:ind w:firstLine="0"/>
              <w:rPr>
                <w:sz w:val="20"/>
              </w:rPr>
            </w:pPr>
            <w:r w:rsidRPr="00A112CC">
              <w:rPr>
                <w:sz w:val="20"/>
              </w:rPr>
              <w:lastRenderedPageBreak/>
              <w:t xml:space="preserve">Принятие к учету полученного земельного участка до регистрации прав постоянного (бессрочного) пользования </w:t>
            </w:r>
          </w:p>
        </w:tc>
        <w:tc>
          <w:tcPr>
            <w:tcW w:w="2617" w:type="dxa"/>
            <w:shd w:val="clear" w:color="auto" w:fill="auto"/>
          </w:tcPr>
          <w:p w14:paraId="1E22BD14" w14:textId="77777777" w:rsidR="00F210A3" w:rsidRPr="00A112CC" w:rsidRDefault="00F210A3" w:rsidP="00FF4076">
            <w:pPr>
              <w:widowControl w:val="0"/>
              <w:tabs>
                <w:tab w:val="num" w:pos="720"/>
              </w:tabs>
              <w:ind w:firstLine="0"/>
              <w:rPr>
                <w:sz w:val="20"/>
              </w:rPr>
            </w:pPr>
            <w:r w:rsidRPr="00A112CC">
              <w:rPr>
                <w:sz w:val="20"/>
              </w:rPr>
              <w:t>Распоряжение ДГИ города Москвы (правовой акт Правительства Москвы)</w:t>
            </w:r>
          </w:p>
          <w:p w14:paraId="35BC7CF0" w14:textId="77777777" w:rsidR="00F210A3" w:rsidRPr="00A112CC" w:rsidRDefault="00F210A3" w:rsidP="00FF4076">
            <w:pPr>
              <w:widowControl w:val="0"/>
              <w:tabs>
                <w:tab w:val="num" w:pos="720"/>
              </w:tabs>
              <w:ind w:firstLine="0"/>
              <w:rPr>
                <w:sz w:val="20"/>
              </w:rPr>
            </w:pPr>
            <w:r w:rsidRPr="00A112CC">
              <w:rPr>
                <w:sz w:val="20"/>
              </w:rPr>
              <w:t>Извещение (ф.0504805)</w:t>
            </w:r>
          </w:p>
          <w:p w14:paraId="1B11C068" w14:textId="77777777" w:rsidR="00F210A3" w:rsidRPr="00A112CC" w:rsidRDefault="00F210A3" w:rsidP="00FF4076">
            <w:pPr>
              <w:widowControl w:val="0"/>
              <w:tabs>
                <w:tab w:val="num" w:pos="720"/>
              </w:tabs>
              <w:ind w:firstLine="0"/>
              <w:rPr>
                <w:sz w:val="20"/>
              </w:rPr>
            </w:pPr>
            <w:r w:rsidRPr="00A112CC">
              <w:rPr>
                <w:sz w:val="20"/>
              </w:rPr>
              <w:t>Акт о приеме-передаче объектов нефинансовых активов (ф. 0504101)</w:t>
            </w:r>
          </w:p>
          <w:p w14:paraId="130F189F" w14:textId="77777777" w:rsidR="00F210A3" w:rsidRPr="00A112CC" w:rsidRDefault="00F210A3"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45304023" w14:textId="77777777" w:rsidR="00F210A3" w:rsidRPr="00A112CC" w:rsidRDefault="00F210A3"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01</w:t>
            </w:r>
          </w:p>
        </w:tc>
        <w:tc>
          <w:tcPr>
            <w:tcW w:w="2617" w:type="dxa"/>
            <w:shd w:val="clear" w:color="auto" w:fill="auto"/>
          </w:tcPr>
          <w:p w14:paraId="67195747" w14:textId="77777777" w:rsidR="00F210A3" w:rsidRPr="00A112CC" w:rsidRDefault="00F210A3" w:rsidP="00FF4076">
            <w:pPr>
              <w:pStyle w:val="aff"/>
              <w:widowControl w:val="0"/>
              <w:spacing w:before="0" w:beforeAutospacing="0" w:after="0" w:afterAutospacing="0"/>
              <w:jc w:val="center"/>
              <w:textAlignment w:val="baseline"/>
              <w:rPr>
                <w:kern w:val="24"/>
                <w:sz w:val="20"/>
                <w:szCs w:val="20"/>
              </w:rPr>
            </w:pPr>
          </w:p>
        </w:tc>
      </w:tr>
      <w:tr w:rsidR="00A112CC" w:rsidRPr="00A112CC" w14:paraId="07144DEF" w14:textId="77777777" w:rsidTr="003D73B3">
        <w:trPr>
          <w:trHeight w:val="20"/>
        </w:trPr>
        <w:tc>
          <w:tcPr>
            <w:tcW w:w="2616" w:type="dxa"/>
            <w:shd w:val="clear" w:color="auto" w:fill="auto"/>
          </w:tcPr>
          <w:p w14:paraId="0460E23B" w14:textId="77777777" w:rsidR="00F210A3" w:rsidRPr="00A112CC" w:rsidRDefault="00F210A3" w:rsidP="00FF4076">
            <w:pPr>
              <w:widowControl w:val="0"/>
              <w:ind w:firstLine="0"/>
              <w:rPr>
                <w:sz w:val="20"/>
              </w:rPr>
            </w:pPr>
            <w:r w:rsidRPr="00A112CC">
              <w:rPr>
                <w:sz w:val="20"/>
              </w:rPr>
              <w:t>Принятие к учету объекта непроизведенных активов</w:t>
            </w:r>
          </w:p>
        </w:tc>
        <w:tc>
          <w:tcPr>
            <w:tcW w:w="2617" w:type="dxa"/>
            <w:shd w:val="clear" w:color="auto" w:fill="auto"/>
          </w:tcPr>
          <w:p w14:paraId="13D392EE" w14:textId="77777777" w:rsidR="00F210A3" w:rsidRPr="00A112CC" w:rsidRDefault="00F210A3" w:rsidP="00FF4076">
            <w:pPr>
              <w:widowControl w:val="0"/>
              <w:tabs>
                <w:tab w:val="num" w:pos="720"/>
              </w:tabs>
              <w:ind w:firstLine="0"/>
              <w:rPr>
                <w:sz w:val="20"/>
              </w:rPr>
            </w:pPr>
            <w:r w:rsidRPr="00A112CC">
              <w:rPr>
                <w:sz w:val="20"/>
              </w:rPr>
              <w:t>Распоряжение ДГИ города Москвы (правовой акт Правительства Москвы)</w:t>
            </w:r>
          </w:p>
          <w:p w14:paraId="36B86F5B" w14:textId="77777777" w:rsidR="00F210A3" w:rsidRPr="00A112CC" w:rsidRDefault="00F210A3" w:rsidP="00FF4076">
            <w:pPr>
              <w:widowControl w:val="0"/>
              <w:tabs>
                <w:tab w:val="num" w:pos="720"/>
              </w:tabs>
              <w:ind w:firstLine="0"/>
              <w:rPr>
                <w:sz w:val="20"/>
              </w:rPr>
            </w:pPr>
            <w:r w:rsidRPr="00A112CC">
              <w:rPr>
                <w:sz w:val="20"/>
              </w:rPr>
              <w:t>Извещение (ф.0504805)</w:t>
            </w:r>
          </w:p>
          <w:p w14:paraId="5C94C70E" w14:textId="77777777" w:rsidR="00F210A3" w:rsidRPr="00A112CC" w:rsidRDefault="00F210A3" w:rsidP="00FF4076">
            <w:pPr>
              <w:widowControl w:val="0"/>
              <w:tabs>
                <w:tab w:val="num" w:pos="720"/>
              </w:tabs>
              <w:ind w:firstLine="0"/>
              <w:rPr>
                <w:sz w:val="20"/>
              </w:rPr>
            </w:pPr>
            <w:r w:rsidRPr="00A112CC">
              <w:rPr>
                <w:sz w:val="20"/>
              </w:rPr>
              <w:t>Акт о приеме-передаче объектов нефинансовых активов (ф. 0504101)</w:t>
            </w:r>
          </w:p>
          <w:p w14:paraId="52A54B7C" w14:textId="77777777" w:rsidR="00F210A3" w:rsidRPr="00A112CC" w:rsidRDefault="00F210A3"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2A4DC75D" w14:textId="77777777" w:rsidR="00F210A3" w:rsidRPr="00A112CC" w:rsidRDefault="00F210A3"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4.103.11.330</w:t>
            </w:r>
          </w:p>
        </w:tc>
        <w:tc>
          <w:tcPr>
            <w:tcW w:w="2617" w:type="dxa"/>
            <w:shd w:val="clear" w:color="auto" w:fill="auto"/>
          </w:tcPr>
          <w:p w14:paraId="04E6032B" w14:textId="77777777" w:rsidR="00F210A3" w:rsidRPr="00A112CC" w:rsidRDefault="00F210A3"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4.401.10.195</w:t>
            </w:r>
          </w:p>
        </w:tc>
      </w:tr>
      <w:tr w:rsidR="00A112CC" w:rsidRPr="00A112CC" w14:paraId="5FE8DB72" w14:textId="77777777" w:rsidTr="003D73B3">
        <w:trPr>
          <w:trHeight w:val="20"/>
        </w:trPr>
        <w:tc>
          <w:tcPr>
            <w:tcW w:w="2616" w:type="dxa"/>
            <w:shd w:val="clear" w:color="auto" w:fill="auto"/>
          </w:tcPr>
          <w:p w14:paraId="30FE7DFA" w14:textId="77777777" w:rsidR="00F210A3" w:rsidRPr="00A112CC" w:rsidRDefault="00F210A3" w:rsidP="00FF4076">
            <w:pPr>
              <w:widowControl w:val="0"/>
              <w:ind w:firstLine="0"/>
              <w:rPr>
                <w:sz w:val="20"/>
              </w:rPr>
            </w:pPr>
            <w:r w:rsidRPr="00A112CC">
              <w:rPr>
                <w:sz w:val="20"/>
              </w:rPr>
              <w:t>Списание земельного участка с забалансового учета после завершения регистрации права постоянного (бессрочного) пользования</w:t>
            </w:r>
          </w:p>
        </w:tc>
        <w:tc>
          <w:tcPr>
            <w:tcW w:w="2617" w:type="dxa"/>
            <w:shd w:val="clear" w:color="auto" w:fill="auto"/>
          </w:tcPr>
          <w:p w14:paraId="2E33A37B" w14:textId="77777777" w:rsidR="00F210A3" w:rsidRPr="00A112CC" w:rsidRDefault="00F210A3" w:rsidP="00FF4076">
            <w:pPr>
              <w:widowControl w:val="0"/>
              <w:tabs>
                <w:tab w:val="num" w:pos="720"/>
              </w:tabs>
              <w:ind w:firstLine="0"/>
              <w:rPr>
                <w:sz w:val="20"/>
              </w:rPr>
            </w:pPr>
            <w:r w:rsidRPr="00A112CC">
              <w:rPr>
                <w:sz w:val="20"/>
              </w:rPr>
              <w:t>Выписка из Единого государственного реестра недвижимости</w:t>
            </w:r>
          </w:p>
          <w:p w14:paraId="0E13805A" w14:textId="77777777" w:rsidR="00F210A3" w:rsidRPr="00A112CC" w:rsidRDefault="00F210A3"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1D2FA7EE" w14:textId="77777777" w:rsidR="00F210A3" w:rsidRPr="00A112CC" w:rsidRDefault="00F210A3" w:rsidP="00FF4076">
            <w:pPr>
              <w:pStyle w:val="aff"/>
              <w:widowControl w:val="0"/>
              <w:spacing w:before="0" w:beforeAutospacing="0" w:after="0" w:afterAutospacing="0"/>
              <w:jc w:val="center"/>
              <w:textAlignment w:val="baseline"/>
              <w:rPr>
                <w:kern w:val="24"/>
                <w:sz w:val="20"/>
                <w:szCs w:val="20"/>
              </w:rPr>
            </w:pPr>
          </w:p>
        </w:tc>
        <w:tc>
          <w:tcPr>
            <w:tcW w:w="2617" w:type="dxa"/>
            <w:shd w:val="clear" w:color="auto" w:fill="auto"/>
          </w:tcPr>
          <w:p w14:paraId="484A27E2" w14:textId="77777777" w:rsidR="00F210A3" w:rsidRPr="00A112CC" w:rsidRDefault="00F210A3"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01</w:t>
            </w:r>
          </w:p>
        </w:tc>
      </w:tr>
      <w:tr w:rsidR="00A112CC" w:rsidRPr="00A112CC" w14:paraId="06884C09" w14:textId="77777777" w:rsidTr="003D73B3">
        <w:trPr>
          <w:trHeight w:val="20"/>
        </w:trPr>
        <w:tc>
          <w:tcPr>
            <w:tcW w:w="10467" w:type="dxa"/>
            <w:gridSpan w:val="5"/>
            <w:shd w:val="clear" w:color="auto" w:fill="auto"/>
          </w:tcPr>
          <w:p w14:paraId="03379629" w14:textId="32260DDE" w:rsidR="00F210A3" w:rsidRPr="00A112CC" w:rsidRDefault="00F210A3"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133" w:name="_Toc94016068"/>
            <w:bookmarkStart w:id="134" w:name="_Toc94016837"/>
            <w:bookmarkStart w:id="135" w:name="_Toc103589394"/>
            <w:bookmarkStart w:id="136" w:name="_Toc146534721"/>
            <w:r w:rsidRPr="00A112CC">
              <w:rPr>
                <w:b/>
                <w:kern w:val="24"/>
                <w:sz w:val="20"/>
                <w:szCs w:val="20"/>
              </w:rPr>
              <w:t>3.2. Принятие земельного участка к учету при получении в безвозмездное срочное пользование</w:t>
            </w:r>
            <w:bookmarkEnd w:id="133"/>
            <w:bookmarkEnd w:id="134"/>
            <w:bookmarkEnd w:id="135"/>
            <w:bookmarkEnd w:id="136"/>
          </w:p>
        </w:tc>
      </w:tr>
      <w:tr w:rsidR="00A112CC" w:rsidRPr="00A112CC" w14:paraId="4E96B3BF" w14:textId="77777777" w:rsidTr="003D73B3">
        <w:trPr>
          <w:trHeight w:val="20"/>
        </w:trPr>
        <w:tc>
          <w:tcPr>
            <w:tcW w:w="2616" w:type="dxa"/>
            <w:shd w:val="clear" w:color="auto" w:fill="auto"/>
          </w:tcPr>
          <w:p w14:paraId="35D99E09" w14:textId="77777777" w:rsidR="00F210A3" w:rsidRPr="00A112CC" w:rsidRDefault="00F210A3" w:rsidP="00FF4076">
            <w:pPr>
              <w:widowControl w:val="0"/>
              <w:ind w:firstLine="0"/>
              <w:rPr>
                <w:sz w:val="20"/>
              </w:rPr>
            </w:pPr>
            <w:r w:rsidRPr="00A112CC">
              <w:rPr>
                <w:sz w:val="20"/>
              </w:rPr>
              <w:t>Принятие к учету земельного участка, полученного в безвозмездное пользование</w:t>
            </w:r>
          </w:p>
        </w:tc>
        <w:tc>
          <w:tcPr>
            <w:tcW w:w="2617" w:type="dxa"/>
            <w:shd w:val="clear" w:color="auto" w:fill="auto"/>
          </w:tcPr>
          <w:p w14:paraId="7890828B" w14:textId="77777777" w:rsidR="00F210A3" w:rsidRPr="00A112CC" w:rsidRDefault="00F210A3" w:rsidP="00FF4076">
            <w:pPr>
              <w:widowControl w:val="0"/>
              <w:tabs>
                <w:tab w:val="num" w:pos="720"/>
              </w:tabs>
              <w:ind w:firstLine="0"/>
              <w:rPr>
                <w:sz w:val="20"/>
              </w:rPr>
            </w:pPr>
            <w:r w:rsidRPr="00A112CC">
              <w:rPr>
                <w:sz w:val="20"/>
              </w:rPr>
              <w:t>Договор безвозмездного пользования земельным участком</w:t>
            </w:r>
          </w:p>
          <w:p w14:paraId="5AED03C2" w14:textId="77777777" w:rsidR="00F210A3" w:rsidRPr="00A112CC" w:rsidRDefault="00F210A3" w:rsidP="00FF4076">
            <w:pPr>
              <w:widowControl w:val="0"/>
              <w:tabs>
                <w:tab w:val="num" w:pos="720"/>
              </w:tabs>
              <w:ind w:firstLine="0"/>
              <w:rPr>
                <w:sz w:val="20"/>
              </w:rPr>
            </w:pPr>
            <w:r w:rsidRPr="00A112CC">
              <w:rPr>
                <w:sz w:val="20"/>
              </w:rPr>
              <w:t>Извещение (ф.0504805)</w:t>
            </w:r>
          </w:p>
          <w:p w14:paraId="51B60DA8" w14:textId="77777777" w:rsidR="00F210A3" w:rsidRPr="00A112CC" w:rsidRDefault="00F210A3" w:rsidP="00FF4076">
            <w:pPr>
              <w:widowControl w:val="0"/>
              <w:ind w:firstLine="0"/>
              <w:rPr>
                <w:sz w:val="20"/>
              </w:rPr>
            </w:pPr>
            <w:r w:rsidRPr="00A112CC">
              <w:rPr>
                <w:sz w:val="20"/>
              </w:rPr>
              <w:t>Акт о приеме-передаче объектов нефинансовых активов (ф. 0504101)</w:t>
            </w:r>
          </w:p>
          <w:p w14:paraId="5036BA40" w14:textId="77777777" w:rsidR="00F210A3" w:rsidRPr="00A112CC" w:rsidRDefault="00F210A3"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5E940962" w14:textId="77777777" w:rsidR="00F210A3" w:rsidRPr="00A112CC" w:rsidRDefault="00F210A3"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01</w:t>
            </w:r>
          </w:p>
        </w:tc>
        <w:tc>
          <w:tcPr>
            <w:tcW w:w="2617" w:type="dxa"/>
            <w:shd w:val="clear" w:color="auto" w:fill="auto"/>
          </w:tcPr>
          <w:p w14:paraId="7038D029" w14:textId="77777777" w:rsidR="00F210A3" w:rsidRPr="00A112CC" w:rsidRDefault="00F210A3" w:rsidP="00FF4076">
            <w:pPr>
              <w:pStyle w:val="aff"/>
              <w:widowControl w:val="0"/>
              <w:spacing w:before="0" w:beforeAutospacing="0" w:after="0" w:afterAutospacing="0"/>
              <w:jc w:val="center"/>
              <w:textAlignment w:val="baseline"/>
              <w:rPr>
                <w:sz w:val="20"/>
                <w:szCs w:val="20"/>
              </w:rPr>
            </w:pPr>
          </w:p>
        </w:tc>
      </w:tr>
      <w:tr w:rsidR="00A112CC" w:rsidRPr="00A112CC" w14:paraId="2792A058" w14:textId="77777777" w:rsidTr="003D73B3">
        <w:trPr>
          <w:trHeight w:val="20"/>
        </w:trPr>
        <w:tc>
          <w:tcPr>
            <w:tcW w:w="10467" w:type="dxa"/>
            <w:gridSpan w:val="5"/>
            <w:shd w:val="clear" w:color="auto" w:fill="auto"/>
          </w:tcPr>
          <w:p w14:paraId="067A9429" w14:textId="6CE953CC" w:rsidR="00F210A3" w:rsidRPr="00A112CC" w:rsidRDefault="00F210A3"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137" w:name="_Toc94016069"/>
            <w:bookmarkStart w:id="138" w:name="_Toc94016838"/>
            <w:bookmarkStart w:id="139" w:name="_Toc103589395"/>
            <w:bookmarkStart w:id="140" w:name="_Toc146534722"/>
            <w:r w:rsidRPr="00A112CC">
              <w:rPr>
                <w:b/>
                <w:kern w:val="24"/>
                <w:sz w:val="20"/>
                <w:szCs w:val="20"/>
              </w:rPr>
              <w:t>3.3. Изменение кадастровой стоимости земельного участка</w:t>
            </w:r>
            <w:bookmarkEnd w:id="137"/>
            <w:bookmarkEnd w:id="138"/>
            <w:bookmarkEnd w:id="139"/>
            <w:bookmarkEnd w:id="140"/>
          </w:p>
        </w:tc>
      </w:tr>
      <w:tr w:rsidR="00A112CC" w:rsidRPr="00A112CC" w14:paraId="031EAF9B" w14:textId="77777777" w:rsidTr="003D73B3">
        <w:trPr>
          <w:trHeight w:val="20"/>
        </w:trPr>
        <w:tc>
          <w:tcPr>
            <w:tcW w:w="2616" w:type="dxa"/>
            <w:shd w:val="clear" w:color="auto" w:fill="auto"/>
          </w:tcPr>
          <w:p w14:paraId="3F1E1354" w14:textId="77777777" w:rsidR="00F210A3" w:rsidRPr="00A112CC" w:rsidRDefault="00F210A3" w:rsidP="00FF4076">
            <w:pPr>
              <w:widowControl w:val="0"/>
              <w:ind w:firstLine="0"/>
              <w:rPr>
                <w:sz w:val="20"/>
              </w:rPr>
            </w:pPr>
            <w:r w:rsidRPr="00A112CC">
              <w:rPr>
                <w:sz w:val="20"/>
              </w:rPr>
              <w:t xml:space="preserve">Переоценка земельного участка в связи с изменением кадастровой стоимости в сумме изменения: </w:t>
            </w:r>
          </w:p>
        </w:tc>
        <w:tc>
          <w:tcPr>
            <w:tcW w:w="2617" w:type="dxa"/>
            <w:shd w:val="clear" w:color="auto" w:fill="auto"/>
          </w:tcPr>
          <w:p w14:paraId="7FD862AA" w14:textId="77777777" w:rsidR="00F210A3" w:rsidRPr="00A112CC" w:rsidRDefault="00F210A3" w:rsidP="00FF4076">
            <w:pPr>
              <w:widowControl w:val="0"/>
              <w:tabs>
                <w:tab w:val="num" w:pos="720"/>
              </w:tabs>
              <w:ind w:firstLine="0"/>
              <w:rPr>
                <w:sz w:val="20"/>
              </w:rPr>
            </w:pPr>
            <w:r w:rsidRPr="00A112CC">
              <w:rPr>
                <w:sz w:val="20"/>
              </w:rPr>
              <w:t>Бухгалтерская справка (ф. 0504833)</w:t>
            </w:r>
          </w:p>
          <w:p w14:paraId="2B4E1C34" w14:textId="77777777" w:rsidR="00F210A3" w:rsidRPr="00A112CC" w:rsidRDefault="00F210A3" w:rsidP="00FF4076">
            <w:pPr>
              <w:widowControl w:val="0"/>
              <w:ind w:firstLine="0"/>
              <w:rPr>
                <w:sz w:val="20"/>
              </w:rPr>
            </w:pPr>
            <w:r w:rsidRPr="00A112CC">
              <w:rPr>
                <w:sz w:val="20"/>
              </w:rPr>
              <w:t>Выписка о кадастровой стоимости объекта недвижимости</w:t>
            </w:r>
          </w:p>
        </w:tc>
        <w:tc>
          <w:tcPr>
            <w:tcW w:w="2617" w:type="dxa"/>
            <w:gridSpan w:val="2"/>
            <w:shd w:val="clear" w:color="auto" w:fill="auto"/>
          </w:tcPr>
          <w:p w14:paraId="6E9CC7E3" w14:textId="77777777" w:rsidR="00F210A3" w:rsidRPr="00A112CC" w:rsidRDefault="00F210A3" w:rsidP="00FF4076">
            <w:pPr>
              <w:pStyle w:val="aff"/>
              <w:widowControl w:val="0"/>
              <w:spacing w:before="0" w:beforeAutospacing="0" w:after="0" w:afterAutospacing="0"/>
              <w:jc w:val="center"/>
              <w:textAlignment w:val="baseline"/>
              <w:rPr>
                <w:kern w:val="24"/>
                <w:sz w:val="20"/>
                <w:szCs w:val="20"/>
              </w:rPr>
            </w:pPr>
          </w:p>
        </w:tc>
        <w:tc>
          <w:tcPr>
            <w:tcW w:w="2617" w:type="dxa"/>
            <w:shd w:val="clear" w:color="auto" w:fill="auto"/>
          </w:tcPr>
          <w:p w14:paraId="0FAD36DF" w14:textId="77777777" w:rsidR="00F210A3" w:rsidRPr="00A112CC" w:rsidRDefault="00F210A3" w:rsidP="00FF4076">
            <w:pPr>
              <w:pStyle w:val="aff"/>
              <w:widowControl w:val="0"/>
              <w:spacing w:before="0" w:beforeAutospacing="0" w:after="0" w:afterAutospacing="0"/>
              <w:jc w:val="center"/>
              <w:textAlignment w:val="baseline"/>
              <w:rPr>
                <w:kern w:val="24"/>
                <w:sz w:val="20"/>
                <w:szCs w:val="20"/>
              </w:rPr>
            </w:pPr>
          </w:p>
        </w:tc>
      </w:tr>
      <w:tr w:rsidR="00A112CC" w:rsidRPr="00A112CC" w14:paraId="2CC37E07" w14:textId="77777777" w:rsidTr="003D73B3">
        <w:trPr>
          <w:trHeight w:val="20"/>
        </w:trPr>
        <w:tc>
          <w:tcPr>
            <w:tcW w:w="2616" w:type="dxa"/>
            <w:shd w:val="clear" w:color="auto" w:fill="auto"/>
          </w:tcPr>
          <w:p w14:paraId="4B436F53" w14:textId="77777777" w:rsidR="00F210A3" w:rsidRPr="00A112CC" w:rsidRDefault="00F210A3" w:rsidP="00FF4076">
            <w:pPr>
              <w:widowControl w:val="0"/>
              <w:ind w:firstLine="0"/>
              <w:rPr>
                <w:sz w:val="20"/>
              </w:rPr>
            </w:pPr>
            <w:r w:rsidRPr="00A112CC">
              <w:rPr>
                <w:sz w:val="20"/>
              </w:rPr>
              <w:t xml:space="preserve">- в случае увеличения балансовой стоимости </w:t>
            </w:r>
          </w:p>
        </w:tc>
        <w:tc>
          <w:tcPr>
            <w:tcW w:w="2617" w:type="dxa"/>
            <w:vMerge w:val="restart"/>
            <w:shd w:val="clear" w:color="auto" w:fill="auto"/>
          </w:tcPr>
          <w:p w14:paraId="7512AED3" w14:textId="77777777" w:rsidR="00F210A3" w:rsidRPr="00A112CC" w:rsidRDefault="00F210A3" w:rsidP="00FF4076">
            <w:pPr>
              <w:widowControl w:val="0"/>
              <w:tabs>
                <w:tab w:val="num" w:pos="720"/>
              </w:tabs>
              <w:ind w:firstLine="0"/>
              <w:rPr>
                <w:sz w:val="20"/>
              </w:rPr>
            </w:pPr>
            <w:r w:rsidRPr="00A112CC">
              <w:rPr>
                <w:sz w:val="20"/>
              </w:rPr>
              <w:t>Бухгалтерская справка (ф. 0504833)</w:t>
            </w:r>
          </w:p>
          <w:p w14:paraId="68C9C62B" w14:textId="77777777" w:rsidR="00F210A3" w:rsidRPr="00A112CC" w:rsidRDefault="00F210A3" w:rsidP="00FF4076">
            <w:pPr>
              <w:widowControl w:val="0"/>
              <w:tabs>
                <w:tab w:val="num" w:pos="720"/>
              </w:tabs>
              <w:ind w:firstLine="0"/>
              <w:rPr>
                <w:sz w:val="20"/>
              </w:rPr>
            </w:pPr>
            <w:r w:rsidRPr="00A112CC">
              <w:rPr>
                <w:sz w:val="20"/>
              </w:rPr>
              <w:t>Выписка о кадастровой стоимости объекта недвижимости</w:t>
            </w:r>
          </w:p>
        </w:tc>
        <w:tc>
          <w:tcPr>
            <w:tcW w:w="2617" w:type="dxa"/>
            <w:gridSpan w:val="2"/>
            <w:shd w:val="clear" w:color="auto" w:fill="auto"/>
          </w:tcPr>
          <w:p w14:paraId="1FC440A8" w14:textId="77777777" w:rsidR="00F210A3" w:rsidRPr="00A112CC" w:rsidRDefault="00F210A3"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4.103.11.330</w:t>
            </w:r>
          </w:p>
        </w:tc>
        <w:tc>
          <w:tcPr>
            <w:tcW w:w="2617" w:type="dxa"/>
            <w:shd w:val="clear" w:color="auto" w:fill="auto"/>
          </w:tcPr>
          <w:p w14:paraId="46F12920" w14:textId="77777777" w:rsidR="00F210A3" w:rsidRPr="00A112CC" w:rsidRDefault="00F210A3"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4.401.10.176</w:t>
            </w:r>
          </w:p>
        </w:tc>
      </w:tr>
      <w:tr w:rsidR="00A112CC" w:rsidRPr="00A112CC" w14:paraId="49AAE672" w14:textId="77777777" w:rsidTr="003D73B3">
        <w:trPr>
          <w:trHeight w:val="20"/>
        </w:trPr>
        <w:tc>
          <w:tcPr>
            <w:tcW w:w="2616" w:type="dxa"/>
            <w:shd w:val="clear" w:color="auto" w:fill="auto"/>
          </w:tcPr>
          <w:p w14:paraId="62C69E5E" w14:textId="77777777" w:rsidR="00F210A3" w:rsidRPr="00A112CC" w:rsidRDefault="00F210A3" w:rsidP="00FF4076">
            <w:pPr>
              <w:widowControl w:val="0"/>
              <w:ind w:firstLine="0"/>
              <w:rPr>
                <w:sz w:val="20"/>
              </w:rPr>
            </w:pPr>
            <w:r w:rsidRPr="00A112CC">
              <w:rPr>
                <w:sz w:val="20"/>
              </w:rPr>
              <w:t>- в случае уменьшения балансовой стоимости</w:t>
            </w:r>
          </w:p>
        </w:tc>
        <w:tc>
          <w:tcPr>
            <w:tcW w:w="2617" w:type="dxa"/>
            <w:vMerge/>
            <w:shd w:val="clear" w:color="auto" w:fill="auto"/>
          </w:tcPr>
          <w:p w14:paraId="78B67574" w14:textId="77777777" w:rsidR="00F210A3" w:rsidRPr="00A112CC" w:rsidRDefault="00F210A3" w:rsidP="00FF4076">
            <w:pPr>
              <w:widowControl w:val="0"/>
              <w:tabs>
                <w:tab w:val="num" w:pos="720"/>
              </w:tabs>
              <w:ind w:firstLine="0"/>
              <w:rPr>
                <w:sz w:val="20"/>
              </w:rPr>
            </w:pPr>
          </w:p>
        </w:tc>
        <w:tc>
          <w:tcPr>
            <w:tcW w:w="2617" w:type="dxa"/>
            <w:gridSpan w:val="2"/>
            <w:shd w:val="clear" w:color="auto" w:fill="auto"/>
          </w:tcPr>
          <w:p w14:paraId="0AC4E645" w14:textId="77777777" w:rsidR="00F210A3" w:rsidRPr="00A112CC" w:rsidRDefault="00F210A3"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4.401.10.176</w:t>
            </w:r>
          </w:p>
        </w:tc>
        <w:tc>
          <w:tcPr>
            <w:tcW w:w="2617" w:type="dxa"/>
            <w:shd w:val="clear" w:color="auto" w:fill="auto"/>
          </w:tcPr>
          <w:p w14:paraId="3EC293BF" w14:textId="77777777" w:rsidR="00F210A3" w:rsidRPr="00A112CC" w:rsidRDefault="00F210A3"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4.103.11.430</w:t>
            </w:r>
          </w:p>
        </w:tc>
      </w:tr>
      <w:tr w:rsidR="00A112CC" w:rsidRPr="00A112CC" w14:paraId="02A3C158" w14:textId="77777777" w:rsidTr="003D73B3">
        <w:trPr>
          <w:trHeight w:val="20"/>
        </w:trPr>
        <w:tc>
          <w:tcPr>
            <w:tcW w:w="10467" w:type="dxa"/>
            <w:gridSpan w:val="5"/>
            <w:shd w:val="clear" w:color="auto" w:fill="auto"/>
          </w:tcPr>
          <w:p w14:paraId="3C577802" w14:textId="29044393" w:rsidR="00F210A3" w:rsidRPr="00A112CC" w:rsidRDefault="00F210A3"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141" w:name="_Toc94016070"/>
            <w:bookmarkStart w:id="142" w:name="_Toc94016839"/>
            <w:bookmarkStart w:id="143" w:name="_Toc103589396"/>
            <w:bookmarkStart w:id="144" w:name="_Toc146534723"/>
            <w:r w:rsidRPr="00A112CC">
              <w:rPr>
                <w:b/>
                <w:kern w:val="24"/>
                <w:sz w:val="20"/>
                <w:szCs w:val="20"/>
              </w:rPr>
              <w:t>3.4. Принятие к учету земельных участков, вновь образовавшихся в результате раздела земельного участка (в прежних границах разделенного земельного участка), находящегося в государственной (муниципальной) собственности</w:t>
            </w:r>
            <w:bookmarkEnd w:id="141"/>
            <w:bookmarkEnd w:id="142"/>
            <w:bookmarkEnd w:id="143"/>
            <w:bookmarkEnd w:id="144"/>
          </w:p>
        </w:tc>
      </w:tr>
      <w:tr w:rsidR="00A112CC" w:rsidRPr="00A112CC" w14:paraId="66D3D2BC" w14:textId="77777777" w:rsidTr="003D73B3">
        <w:trPr>
          <w:trHeight w:val="20"/>
        </w:trPr>
        <w:tc>
          <w:tcPr>
            <w:tcW w:w="2616" w:type="dxa"/>
            <w:shd w:val="clear" w:color="auto" w:fill="auto"/>
          </w:tcPr>
          <w:p w14:paraId="5F3CED90" w14:textId="7E2614C6" w:rsidR="00F210A3" w:rsidRPr="00A112CC" w:rsidRDefault="00F210A3" w:rsidP="00FF4076">
            <w:pPr>
              <w:widowControl w:val="0"/>
              <w:ind w:firstLine="0"/>
              <w:rPr>
                <w:sz w:val="20"/>
              </w:rPr>
            </w:pPr>
            <w:r w:rsidRPr="00A112CC">
              <w:rPr>
                <w:sz w:val="20"/>
              </w:rPr>
              <w:t xml:space="preserve">Принятие к учету вновь образованного земельного участка </w:t>
            </w:r>
          </w:p>
        </w:tc>
        <w:tc>
          <w:tcPr>
            <w:tcW w:w="2617" w:type="dxa"/>
            <w:vMerge w:val="restart"/>
            <w:shd w:val="clear" w:color="auto" w:fill="auto"/>
          </w:tcPr>
          <w:p w14:paraId="3F7287AE" w14:textId="77777777" w:rsidR="00F210A3" w:rsidRPr="00A112CC" w:rsidRDefault="00F210A3" w:rsidP="00FF4076">
            <w:pPr>
              <w:widowControl w:val="0"/>
              <w:tabs>
                <w:tab w:val="num" w:pos="720"/>
              </w:tabs>
              <w:ind w:firstLine="0"/>
              <w:rPr>
                <w:sz w:val="20"/>
              </w:rPr>
            </w:pPr>
            <w:r w:rsidRPr="00A112CC">
              <w:rPr>
                <w:sz w:val="20"/>
              </w:rPr>
              <w:t>Выписка из Единого государственного реестра недвижимости</w:t>
            </w:r>
          </w:p>
          <w:p w14:paraId="27CBEAF0" w14:textId="77777777" w:rsidR="00F210A3" w:rsidRPr="00A112CC" w:rsidRDefault="00F210A3" w:rsidP="00FF4076">
            <w:pPr>
              <w:widowControl w:val="0"/>
              <w:ind w:firstLine="0"/>
              <w:rPr>
                <w:sz w:val="20"/>
              </w:rPr>
            </w:pPr>
            <w:r w:rsidRPr="00A112CC">
              <w:rPr>
                <w:sz w:val="20"/>
              </w:rPr>
              <w:t>Выписка о кадастровой стоимости объекта недвижимости</w:t>
            </w:r>
          </w:p>
          <w:p w14:paraId="5500D307" w14:textId="77777777" w:rsidR="00F210A3" w:rsidRPr="00A112CC" w:rsidRDefault="00F210A3"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1BAC8538" w14:textId="77777777" w:rsidR="00F210A3" w:rsidRPr="00A112CC" w:rsidRDefault="00F210A3"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0.103.11.330</w:t>
            </w:r>
          </w:p>
        </w:tc>
        <w:tc>
          <w:tcPr>
            <w:tcW w:w="2617" w:type="dxa"/>
            <w:shd w:val="clear" w:color="auto" w:fill="auto"/>
          </w:tcPr>
          <w:p w14:paraId="447F685F" w14:textId="77777777" w:rsidR="00F210A3" w:rsidRPr="00A112CC" w:rsidRDefault="00F210A3"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0.401.10.172</w:t>
            </w:r>
          </w:p>
        </w:tc>
      </w:tr>
      <w:tr w:rsidR="00A112CC" w:rsidRPr="00A112CC" w14:paraId="4C0C63D4" w14:textId="77777777" w:rsidTr="003D73B3">
        <w:trPr>
          <w:trHeight w:val="20"/>
        </w:trPr>
        <w:tc>
          <w:tcPr>
            <w:tcW w:w="2616" w:type="dxa"/>
            <w:shd w:val="clear" w:color="auto" w:fill="auto"/>
          </w:tcPr>
          <w:p w14:paraId="67486869" w14:textId="77777777" w:rsidR="00F210A3" w:rsidRPr="00A112CC" w:rsidRDefault="00F210A3" w:rsidP="00FF4076">
            <w:pPr>
              <w:widowControl w:val="0"/>
              <w:ind w:firstLine="0"/>
              <w:rPr>
                <w:sz w:val="20"/>
              </w:rPr>
            </w:pPr>
            <w:r w:rsidRPr="00A112CC">
              <w:rPr>
                <w:sz w:val="20"/>
              </w:rPr>
              <w:t>Выбытие разделенного земельного участка</w:t>
            </w:r>
          </w:p>
        </w:tc>
        <w:tc>
          <w:tcPr>
            <w:tcW w:w="2617" w:type="dxa"/>
            <w:vMerge/>
            <w:shd w:val="clear" w:color="auto" w:fill="auto"/>
          </w:tcPr>
          <w:p w14:paraId="5FDA767C" w14:textId="77777777" w:rsidR="00F210A3" w:rsidRPr="00A112CC" w:rsidRDefault="00F210A3" w:rsidP="00FF4076">
            <w:pPr>
              <w:widowControl w:val="0"/>
              <w:tabs>
                <w:tab w:val="num" w:pos="720"/>
              </w:tabs>
              <w:ind w:firstLine="0"/>
              <w:rPr>
                <w:sz w:val="20"/>
              </w:rPr>
            </w:pPr>
          </w:p>
        </w:tc>
        <w:tc>
          <w:tcPr>
            <w:tcW w:w="2617" w:type="dxa"/>
            <w:gridSpan w:val="2"/>
            <w:shd w:val="clear" w:color="auto" w:fill="auto"/>
          </w:tcPr>
          <w:p w14:paraId="5B0053EE" w14:textId="77777777" w:rsidR="00F210A3" w:rsidRPr="00A112CC" w:rsidRDefault="00F210A3"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0.401.10.172</w:t>
            </w:r>
          </w:p>
        </w:tc>
        <w:tc>
          <w:tcPr>
            <w:tcW w:w="2617" w:type="dxa"/>
            <w:shd w:val="clear" w:color="auto" w:fill="auto"/>
          </w:tcPr>
          <w:p w14:paraId="36A0A5FB" w14:textId="77777777" w:rsidR="00F210A3" w:rsidRPr="00A112CC" w:rsidRDefault="00F210A3"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0.103.11.430</w:t>
            </w:r>
          </w:p>
        </w:tc>
      </w:tr>
      <w:tr w:rsidR="00A112CC" w:rsidRPr="00A112CC" w14:paraId="4F717DB5" w14:textId="77777777" w:rsidTr="003D73B3">
        <w:trPr>
          <w:trHeight w:val="20"/>
        </w:trPr>
        <w:tc>
          <w:tcPr>
            <w:tcW w:w="10467" w:type="dxa"/>
            <w:gridSpan w:val="5"/>
            <w:shd w:val="clear" w:color="auto" w:fill="auto"/>
          </w:tcPr>
          <w:p w14:paraId="125E8719" w14:textId="63A5B12B" w:rsidR="00F210A3" w:rsidRPr="00A112CC" w:rsidRDefault="00F210A3"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145" w:name="_Toc94016071"/>
            <w:bookmarkStart w:id="146" w:name="_Toc94016840"/>
            <w:bookmarkStart w:id="147" w:name="_Toc103589397"/>
            <w:bookmarkStart w:id="148" w:name="_Toc146534724"/>
            <w:r w:rsidRPr="00A112CC">
              <w:rPr>
                <w:b/>
                <w:kern w:val="24"/>
                <w:sz w:val="20"/>
                <w:szCs w:val="20"/>
              </w:rPr>
              <w:t>3.5. Внутреннее перемещение</w:t>
            </w:r>
            <w:bookmarkEnd w:id="145"/>
            <w:bookmarkEnd w:id="146"/>
            <w:bookmarkEnd w:id="147"/>
            <w:bookmarkEnd w:id="148"/>
            <w:r w:rsidRPr="00A112CC">
              <w:rPr>
                <w:b/>
                <w:kern w:val="24"/>
                <w:sz w:val="20"/>
                <w:szCs w:val="20"/>
              </w:rPr>
              <w:t xml:space="preserve"> </w:t>
            </w:r>
          </w:p>
        </w:tc>
      </w:tr>
      <w:tr w:rsidR="00A112CC" w:rsidRPr="00A112CC" w14:paraId="4960FB85" w14:textId="77777777" w:rsidTr="003D73B3">
        <w:trPr>
          <w:trHeight w:val="20"/>
        </w:trPr>
        <w:tc>
          <w:tcPr>
            <w:tcW w:w="2616" w:type="dxa"/>
            <w:shd w:val="clear" w:color="auto" w:fill="auto"/>
          </w:tcPr>
          <w:p w14:paraId="4FF0685D" w14:textId="77777777" w:rsidR="00F210A3" w:rsidRPr="00A112CC" w:rsidRDefault="00F210A3" w:rsidP="00FF4076">
            <w:pPr>
              <w:widowControl w:val="0"/>
              <w:ind w:firstLine="0"/>
              <w:rPr>
                <w:sz w:val="20"/>
              </w:rPr>
            </w:pPr>
            <w:r w:rsidRPr="00A112CC">
              <w:rPr>
                <w:sz w:val="20"/>
              </w:rPr>
              <w:t>Между материально ответственными лицами</w:t>
            </w:r>
          </w:p>
        </w:tc>
        <w:tc>
          <w:tcPr>
            <w:tcW w:w="2617" w:type="dxa"/>
            <w:shd w:val="clear" w:color="auto" w:fill="auto"/>
          </w:tcPr>
          <w:p w14:paraId="54E088EE" w14:textId="77777777" w:rsidR="00F210A3" w:rsidRPr="00A112CC" w:rsidRDefault="00F210A3" w:rsidP="00FF4076">
            <w:pPr>
              <w:widowControl w:val="0"/>
              <w:tabs>
                <w:tab w:val="num" w:pos="317"/>
              </w:tabs>
              <w:ind w:firstLine="0"/>
              <w:rPr>
                <w:sz w:val="20"/>
              </w:rPr>
            </w:pPr>
            <w:r w:rsidRPr="00A112CC">
              <w:rPr>
                <w:sz w:val="20"/>
              </w:rPr>
              <w:t>Накладная на внутреннее перемещение объектов нефинансовых активов (ф.0504102)</w:t>
            </w:r>
          </w:p>
          <w:p w14:paraId="44F207CC" w14:textId="77777777" w:rsidR="00F210A3" w:rsidRPr="00A112CC" w:rsidRDefault="00F210A3" w:rsidP="00FF4076">
            <w:pPr>
              <w:widowControl w:val="0"/>
              <w:tabs>
                <w:tab w:val="num" w:pos="720"/>
              </w:tabs>
              <w:ind w:firstLine="0"/>
              <w:rPr>
                <w:sz w:val="20"/>
              </w:rPr>
            </w:pPr>
            <w:r w:rsidRPr="00A112CC">
              <w:rPr>
                <w:sz w:val="20"/>
              </w:rPr>
              <w:lastRenderedPageBreak/>
              <w:t>Бухгалтерская справка (ф. 0504833)</w:t>
            </w:r>
          </w:p>
        </w:tc>
        <w:tc>
          <w:tcPr>
            <w:tcW w:w="2617" w:type="dxa"/>
            <w:gridSpan w:val="2"/>
            <w:shd w:val="clear" w:color="auto" w:fill="auto"/>
          </w:tcPr>
          <w:p w14:paraId="1422082F" w14:textId="77777777" w:rsidR="00F210A3" w:rsidRPr="00A112CC" w:rsidRDefault="00F210A3"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lastRenderedPageBreak/>
              <w:t>4.103.11.330</w:t>
            </w:r>
          </w:p>
        </w:tc>
        <w:tc>
          <w:tcPr>
            <w:tcW w:w="2617" w:type="dxa"/>
            <w:shd w:val="clear" w:color="auto" w:fill="auto"/>
          </w:tcPr>
          <w:p w14:paraId="78A0BC33" w14:textId="77777777" w:rsidR="00F210A3" w:rsidRPr="00A112CC" w:rsidRDefault="00F210A3"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4.103.11.330</w:t>
            </w:r>
          </w:p>
        </w:tc>
      </w:tr>
      <w:tr w:rsidR="00A112CC" w:rsidRPr="00A112CC" w14:paraId="1B7A27AB" w14:textId="77777777" w:rsidTr="003D73B3">
        <w:trPr>
          <w:trHeight w:val="20"/>
        </w:trPr>
        <w:tc>
          <w:tcPr>
            <w:tcW w:w="2616" w:type="dxa"/>
            <w:shd w:val="clear" w:color="auto" w:fill="auto"/>
          </w:tcPr>
          <w:p w14:paraId="0602680A" w14:textId="6BFDB440" w:rsidR="00F210A3" w:rsidRPr="00A112CC" w:rsidRDefault="00F210A3" w:rsidP="00FF4076">
            <w:pPr>
              <w:widowControl w:val="0"/>
              <w:ind w:firstLine="0"/>
              <w:rPr>
                <w:sz w:val="20"/>
              </w:rPr>
            </w:pPr>
            <w:r w:rsidRPr="00A112CC">
              <w:rPr>
                <w:sz w:val="20"/>
              </w:rPr>
              <w:t>Передача в возмездное (безвозмездное) пользование объектов непроизведенных активов</w:t>
            </w:r>
            <w:r w:rsidRPr="00A112CC" w:rsidDel="003C21D5">
              <w:rPr>
                <w:sz w:val="20"/>
              </w:rPr>
              <w:t xml:space="preserve"> </w:t>
            </w:r>
            <w:r w:rsidRPr="00A112CC">
              <w:rPr>
                <w:sz w:val="20"/>
              </w:rPr>
              <w:t xml:space="preserve">на дату подписания акта приема передачи </w:t>
            </w:r>
          </w:p>
        </w:tc>
        <w:tc>
          <w:tcPr>
            <w:tcW w:w="2617" w:type="dxa"/>
            <w:shd w:val="clear" w:color="auto" w:fill="auto"/>
          </w:tcPr>
          <w:p w14:paraId="4A42C386" w14:textId="77777777" w:rsidR="00F210A3" w:rsidRPr="00A112CC" w:rsidRDefault="00F210A3" w:rsidP="00FF4076">
            <w:pPr>
              <w:pStyle w:val="aff8"/>
              <w:jc w:val="both"/>
              <w:rPr>
                <w:rFonts w:ascii="Times New Roman" w:hAnsi="Times New Roman"/>
                <w:sz w:val="20"/>
                <w:szCs w:val="20"/>
              </w:rPr>
            </w:pPr>
            <w:r w:rsidRPr="00A112CC">
              <w:rPr>
                <w:rFonts w:ascii="Times New Roman" w:hAnsi="Times New Roman"/>
                <w:sz w:val="20"/>
                <w:szCs w:val="20"/>
              </w:rPr>
              <w:t>Договор аренды</w:t>
            </w:r>
          </w:p>
          <w:p w14:paraId="255E0E84" w14:textId="7E53D4A7" w:rsidR="00F210A3" w:rsidRPr="00A112CC" w:rsidRDefault="00F210A3" w:rsidP="00FF4076">
            <w:pPr>
              <w:widowControl w:val="0"/>
              <w:tabs>
                <w:tab w:val="num" w:pos="317"/>
              </w:tabs>
              <w:ind w:firstLine="0"/>
              <w:rPr>
                <w:sz w:val="20"/>
              </w:rPr>
            </w:pPr>
            <w:r w:rsidRPr="00A112CC">
              <w:rPr>
                <w:sz w:val="20"/>
              </w:rPr>
              <w:t>Акт приема-передачи имущества (неунифицированная форма)</w:t>
            </w:r>
          </w:p>
        </w:tc>
        <w:tc>
          <w:tcPr>
            <w:tcW w:w="2617" w:type="dxa"/>
            <w:gridSpan w:val="2"/>
            <w:shd w:val="clear" w:color="auto" w:fill="auto"/>
          </w:tcPr>
          <w:p w14:paraId="7111F6DD"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4.103.11.330</w:t>
            </w:r>
          </w:p>
          <w:p w14:paraId="59386136"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25</w:t>
            </w:r>
          </w:p>
          <w:p w14:paraId="245FB15A" w14:textId="62F6483B" w:rsidR="00F210A3" w:rsidRPr="00A112CC" w:rsidRDefault="00F210A3" w:rsidP="00FF4076">
            <w:pPr>
              <w:pStyle w:val="aff"/>
              <w:widowControl w:val="0"/>
              <w:spacing w:before="0" w:beforeAutospacing="0" w:after="0" w:afterAutospacing="0"/>
              <w:jc w:val="center"/>
              <w:textAlignment w:val="baseline"/>
              <w:rPr>
                <w:kern w:val="24"/>
                <w:sz w:val="20"/>
                <w:szCs w:val="20"/>
              </w:rPr>
            </w:pPr>
            <w:r w:rsidRPr="00A112CC">
              <w:rPr>
                <w:sz w:val="20"/>
                <w:szCs w:val="20"/>
              </w:rPr>
              <w:t>26</w:t>
            </w:r>
          </w:p>
        </w:tc>
        <w:tc>
          <w:tcPr>
            <w:tcW w:w="2617" w:type="dxa"/>
            <w:shd w:val="clear" w:color="auto" w:fill="auto"/>
          </w:tcPr>
          <w:p w14:paraId="0623838B" w14:textId="1D3DE3B1" w:rsidR="00F210A3" w:rsidRPr="00A112CC" w:rsidRDefault="00F210A3" w:rsidP="00FF4076">
            <w:pPr>
              <w:pStyle w:val="aff"/>
              <w:widowControl w:val="0"/>
              <w:spacing w:before="0" w:beforeAutospacing="0" w:after="0" w:afterAutospacing="0"/>
              <w:jc w:val="center"/>
              <w:textAlignment w:val="baseline"/>
              <w:rPr>
                <w:kern w:val="24"/>
                <w:sz w:val="20"/>
                <w:szCs w:val="20"/>
              </w:rPr>
            </w:pPr>
            <w:r w:rsidRPr="00A112CC">
              <w:rPr>
                <w:sz w:val="20"/>
                <w:szCs w:val="20"/>
              </w:rPr>
              <w:t>4.103.11.330</w:t>
            </w:r>
          </w:p>
        </w:tc>
      </w:tr>
      <w:tr w:rsidR="00A112CC" w:rsidRPr="00A112CC" w14:paraId="4E1139B0" w14:textId="77777777" w:rsidTr="003D73B3">
        <w:trPr>
          <w:trHeight w:val="20"/>
        </w:trPr>
        <w:tc>
          <w:tcPr>
            <w:tcW w:w="2616" w:type="dxa"/>
            <w:shd w:val="clear" w:color="auto" w:fill="auto"/>
          </w:tcPr>
          <w:p w14:paraId="6A54B21F" w14:textId="7EF8F4DB" w:rsidR="00F210A3" w:rsidRPr="00A112CC" w:rsidRDefault="00F210A3" w:rsidP="00FF4076">
            <w:pPr>
              <w:pStyle w:val="aff8"/>
              <w:jc w:val="both"/>
              <w:rPr>
                <w:rFonts w:ascii="Times New Roman" w:hAnsi="Times New Roman"/>
                <w:sz w:val="20"/>
                <w:szCs w:val="20"/>
              </w:rPr>
            </w:pPr>
            <w:r w:rsidRPr="00A112CC">
              <w:rPr>
                <w:rFonts w:ascii="Times New Roman" w:hAnsi="Times New Roman"/>
                <w:sz w:val="20"/>
                <w:szCs w:val="20"/>
              </w:rPr>
              <w:t>Предоставление в сервитут объектов непроизведенных активов</w:t>
            </w:r>
            <w:r w:rsidRPr="00A112CC" w:rsidDel="003C21D5">
              <w:rPr>
                <w:rFonts w:ascii="Times New Roman" w:hAnsi="Times New Roman"/>
                <w:sz w:val="20"/>
                <w:szCs w:val="20"/>
              </w:rPr>
              <w:t xml:space="preserve"> </w:t>
            </w:r>
            <w:r w:rsidRPr="00A112CC">
              <w:rPr>
                <w:rFonts w:ascii="Times New Roman" w:hAnsi="Times New Roman"/>
                <w:sz w:val="20"/>
                <w:szCs w:val="20"/>
              </w:rPr>
              <w:t xml:space="preserve">по наиболее ранней дате из следующих дат: </w:t>
            </w:r>
          </w:p>
          <w:p w14:paraId="4E4251A3" w14:textId="77777777" w:rsidR="00F210A3" w:rsidRPr="00A112CC" w:rsidRDefault="00F210A3" w:rsidP="00FF4076">
            <w:pPr>
              <w:pStyle w:val="aff8"/>
              <w:jc w:val="both"/>
              <w:rPr>
                <w:rFonts w:ascii="Times New Roman" w:hAnsi="Times New Roman"/>
                <w:sz w:val="20"/>
                <w:szCs w:val="20"/>
              </w:rPr>
            </w:pPr>
            <w:r w:rsidRPr="00A112CC">
              <w:rPr>
                <w:rFonts w:ascii="Times New Roman" w:hAnsi="Times New Roman"/>
                <w:sz w:val="20"/>
                <w:szCs w:val="20"/>
              </w:rPr>
              <w:t>дата подписания соглашения;</w:t>
            </w:r>
          </w:p>
          <w:p w14:paraId="10BDE5AD" w14:textId="6142B626" w:rsidR="00F210A3" w:rsidRPr="00A112CC" w:rsidRDefault="00F210A3" w:rsidP="00FF4076">
            <w:pPr>
              <w:widowControl w:val="0"/>
              <w:ind w:firstLine="0"/>
              <w:rPr>
                <w:sz w:val="20"/>
              </w:rPr>
            </w:pPr>
            <w:r w:rsidRPr="00A112CC">
              <w:rPr>
                <w:sz w:val="20"/>
              </w:rPr>
              <w:t>дата предоставления сервитута</w:t>
            </w:r>
          </w:p>
        </w:tc>
        <w:tc>
          <w:tcPr>
            <w:tcW w:w="2617" w:type="dxa"/>
            <w:shd w:val="clear" w:color="auto" w:fill="auto"/>
          </w:tcPr>
          <w:p w14:paraId="5752CB23" w14:textId="77777777" w:rsidR="00F210A3" w:rsidRPr="00A112CC" w:rsidRDefault="00F210A3" w:rsidP="00FF4076">
            <w:pPr>
              <w:widowControl w:val="0"/>
              <w:tabs>
                <w:tab w:val="num" w:pos="317"/>
              </w:tabs>
              <w:ind w:firstLine="0"/>
              <w:rPr>
                <w:sz w:val="20"/>
              </w:rPr>
            </w:pPr>
            <w:r w:rsidRPr="00A112CC">
              <w:rPr>
                <w:sz w:val="20"/>
              </w:rPr>
              <w:t>Соглашение об установлении сервитута</w:t>
            </w:r>
          </w:p>
          <w:p w14:paraId="6020E8C6" w14:textId="1E47D6CF" w:rsidR="00F210A3" w:rsidRPr="00A112CC" w:rsidRDefault="00F210A3" w:rsidP="00FF4076">
            <w:pPr>
              <w:widowControl w:val="0"/>
              <w:tabs>
                <w:tab w:val="num" w:pos="317"/>
              </w:tabs>
              <w:ind w:firstLine="0"/>
              <w:rPr>
                <w:sz w:val="20"/>
              </w:rPr>
            </w:pPr>
            <w:r w:rsidRPr="00A112CC">
              <w:rPr>
                <w:sz w:val="20"/>
              </w:rPr>
              <w:t>Бухгалтерская справка (ф. 0504833)</w:t>
            </w:r>
          </w:p>
        </w:tc>
        <w:tc>
          <w:tcPr>
            <w:tcW w:w="2617" w:type="dxa"/>
            <w:gridSpan w:val="2"/>
            <w:shd w:val="clear" w:color="auto" w:fill="auto"/>
          </w:tcPr>
          <w:p w14:paraId="4508758D"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4.103.11.330</w:t>
            </w:r>
          </w:p>
          <w:p w14:paraId="698EE658" w14:textId="70927E75" w:rsidR="00F210A3" w:rsidRPr="00A112CC" w:rsidRDefault="00F210A3" w:rsidP="00FF4076">
            <w:pPr>
              <w:pStyle w:val="aff"/>
              <w:widowControl w:val="0"/>
              <w:spacing w:before="0" w:beforeAutospacing="0" w:after="0" w:afterAutospacing="0"/>
              <w:jc w:val="center"/>
              <w:textAlignment w:val="baseline"/>
              <w:rPr>
                <w:kern w:val="24"/>
                <w:sz w:val="20"/>
                <w:szCs w:val="20"/>
              </w:rPr>
            </w:pPr>
            <w:r w:rsidRPr="00A112CC">
              <w:rPr>
                <w:sz w:val="20"/>
                <w:szCs w:val="20"/>
              </w:rPr>
              <w:t>25</w:t>
            </w:r>
          </w:p>
        </w:tc>
        <w:tc>
          <w:tcPr>
            <w:tcW w:w="2617" w:type="dxa"/>
            <w:shd w:val="clear" w:color="auto" w:fill="auto"/>
          </w:tcPr>
          <w:p w14:paraId="2A27A5D2" w14:textId="3F0A3F59" w:rsidR="00F210A3" w:rsidRPr="00A112CC" w:rsidRDefault="00F210A3" w:rsidP="00FF4076">
            <w:pPr>
              <w:pStyle w:val="aff"/>
              <w:widowControl w:val="0"/>
              <w:spacing w:before="0" w:beforeAutospacing="0" w:after="0" w:afterAutospacing="0"/>
              <w:jc w:val="center"/>
              <w:textAlignment w:val="baseline"/>
              <w:rPr>
                <w:kern w:val="24"/>
                <w:sz w:val="20"/>
                <w:szCs w:val="20"/>
              </w:rPr>
            </w:pPr>
            <w:r w:rsidRPr="00A112CC">
              <w:rPr>
                <w:sz w:val="20"/>
                <w:szCs w:val="20"/>
              </w:rPr>
              <w:t>4.103.11.330</w:t>
            </w:r>
          </w:p>
        </w:tc>
      </w:tr>
      <w:tr w:rsidR="00A112CC" w:rsidRPr="00A112CC" w14:paraId="7A640FF6" w14:textId="77777777" w:rsidTr="003D73B3">
        <w:trPr>
          <w:trHeight w:val="20"/>
        </w:trPr>
        <w:tc>
          <w:tcPr>
            <w:tcW w:w="2616" w:type="dxa"/>
            <w:shd w:val="clear" w:color="auto" w:fill="auto"/>
          </w:tcPr>
          <w:p w14:paraId="2FBC6858" w14:textId="2FD66E45" w:rsidR="00F210A3" w:rsidRPr="00A112CC" w:rsidRDefault="00F210A3" w:rsidP="00FF4076">
            <w:pPr>
              <w:widowControl w:val="0"/>
              <w:ind w:firstLine="0"/>
              <w:rPr>
                <w:sz w:val="20"/>
              </w:rPr>
            </w:pPr>
            <w:r w:rsidRPr="00A112CC">
              <w:rPr>
                <w:sz w:val="20"/>
              </w:rPr>
              <w:t>Прекращение права возмездного (безвозмездного) пользования объектами непроизведенных активов</w:t>
            </w:r>
            <w:r w:rsidRPr="00A112CC" w:rsidDel="003C21D5">
              <w:rPr>
                <w:sz w:val="20"/>
              </w:rPr>
              <w:t xml:space="preserve"> </w:t>
            </w:r>
            <w:r w:rsidRPr="00A112CC">
              <w:rPr>
                <w:sz w:val="20"/>
              </w:rPr>
              <w:t>на дату подписания акта приема передачи (внутреннее перемещение)</w:t>
            </w:r>
          </w:p>
        </w:tc>
        <w:tc>
          <w:tcPr>
            <w:tcW w:w="2617" w:type="dxa"/>
            <w:shd w:val="clear" w:color="auto" w:fill="auto"/>
          </w:tcPr>
          <w:p w14:paraId="64B02E66" w14:textId="77777777" w:rsidR="00F210A3" w:rsidRPr="00A112CC" w:rsidRDefault="00F210A3" w:rsidP="00FF4076">
            <w:pPr>
              <w:pStyle w:val="aff8"/>
              <w:jc w:val="both"/>
              <w:rPr>
                <w:rFonts w:ascii="Times New Roman" w:hAnsi="Times New Roman"/>
                <w:sz w:val="20"/>
                <w:szCs w:val="20"/>
              </w:rPr>
            </w:pPr>
            <w:r w:rsidRPr="00A112CC">
              <w:rPr>
                <w:rFonts w:ascii="Times New Roman" w:hAnsi="Times New Roman"/>
                <w:sz w:val="20"/>
                <w:szCs w:val="20"/>
              </w:rPr>
              <w:t>Договор аренды</w:t>
            </w:r>
          </w:p>
          <w:p w14:paraId="69FBD301" w14:textId="55F0F391" w:rsidR="00F210A3" w:rsidRPr="00A112CC" w:rsidRDefault="00F210A3" w:rsidP="00FF4076">
            <w:pPr>
              <w:widowControl w:val="0"/>
              <w:tabs>
                <w:tab w:val="num" w:pos="317"/>
              </w:tabs>
              <w:ind w:firstLine="0"/>
              <w:rPr>
                <w:sz w:val="20"/>
              </w:rPr>
            </w:pPr>
            <w:r w:rsidRPr="00A112CC">
              <w:rPr>
                <w:sz w:val="20"/>
              </w:rPr>
              <w:t>Акт приема-передачи имущества (неунифицированная форма)</w:t>
            </w:r>
          </w:p>
        </w:tc>
        <w:tc>
          <w:tcPr>
            <w:tcW w:w="2617" w:type="dxa"/>
            <w:gridSpan w:val="2"/>
            <w:shd w:val="clear" w:color="auto" w:fill="auto"/>
          </w:tcPr>
          <w:p w14:paraId="7CDAC1CC" w14:textId="17BCECD3" w:rsidR="00F210A3" w:rsidRPr="00A112CC" w:rsidRDefault="00F210A3" w:rsidP="00FF4076">
            <w:pPr>
              <w:pStyle w:val="aff"/>
              <w:widowControl w:val="0"/>
              <w:spacing w:before="0" w:beforeAutospacing="0" w:after="0" w:afterAutospacing="0"/>
              <w:jc w:val="center"/>
              <w:textAlignment w:val="baseline"/>
              <w:rPr>
                <w:kern w:val="24"/>
                <w:sz w:val="20"/>
                <w:szCs w:val="20"/>
              </w:rPr>
            </w:pPr>
            <w:r w:rsidRPr="00A112CC">
              <w:rPr>
                <w:sz w:val="20"/>
                <w:szCs w:val="20"/>
              </w:rPr>
              <w:t>4.103.11.330</w:t>
            </w:r>
          </w:p>
        </w:tc>
        <w:tc>
          <w:tcPr>
            <w:tcW w:w="2617" w:type="dxa"/>
            <w:shd w:val="clear" w:color="auto" w:fill="auto"/>
          </w:tcPr>
          <w:p w14:paraId="45D62AC0"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4.103.11.330</w:t>
            </w:r>
          </w:p>
          <w:p w14:paraId="4432E842"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25</w:t>
            </w:r>
          </w:p>
          <w:p w14:paraId="6F49B9A6" w14:textId="70050404" w:rsidR="00F210A3" w:rsidRPr="00A112CC" w:rsidRDefault="00F210A3" w:rsidP="00FF4076">
            <w:pPr>
              <w:pStyle w:val="aff"/>
              <w:widowControl w:val="0"/>
              <w:spacing w:before="0" w:beforeAutospacing="0" w:after="0" w:afterAutospacing="0"/>
              <w:jc w:val="center"/>
              <w:textAlignment w:val="baseline"/>
              <w:rPr>
                <w:kern w:val="24"/>
                <w:sz w:val="20"/>
                <w:szCs w:val="20"/>
              </w:rPr>
            </w:pPr>
            <w:r w:rsidRPr="00A112CC">
              <w:rPr>
                <w:sz w:val="20"/>
                <w:szCs w:val="20"/>
              </w:rPr>
              <w:t>26</w:t>
            </w:r>
          </w:p>
        </w:tc>
      </w:tr>
      <w:tr w:rsidR="00A112CC" w:rsidRPr="00A112CC" w14:paraId="621C8D20" w14:textId="77777777" w:rsidTr="003D73B3">
        <w:trPr>
          <w:trHeight w:val="20"/>
        </w:trPr>
        <w:tc>
          <w:tcPr>
            <w:tcW w:w="2616" w:type="dxa"/>
            <w:shd w:val="clear" w:color="auto" w:fill="auto"/>
          </w:tcPr>
          <w:p w14:paraId="56CF90BE" w14:textId="0B77F7B4" w:rsidR="00F210A3" w:rsidRPr="00A112CC" w:rsidRDefault="00F210A3" w:rsidP="00FF4076">
            <w:pPr>
              <w:widowControl w:val="0"/>
              <w:ind w:firstLine="0"/>
              <w:rPr>
                <w:sz w:val="20"/>
              </w:rPr>
            </w:pPr>
            <w:r w:rsidRPr="00A112CC">
              <w:rPr>
                <w:sz w:val="20"/>
              </w:rPr>
              <w:t>Прекращение сервитута</w:t>
            </w:r>
          </w:p>
        </w:tc>
        <w:tc>
          <w:tcPr>
            <w:tcW w:w="2617" w:type="dxa"/>
            <w:shd w:val="clear" w:color="auto" w:fill="auto"/>
          </w:tcPr>
          <w:p w14:paraId="14667D99" w14:textId="77777777" w:rsidR="00F210A3" w:rsidRPr="00A112CC" w:rsidRDefault="00F210A3" w:rsidP="00FF4076">
            <w:pPr>
              <w:widowControl w:val="0"/>
              <w:tabs>
                <w:tab w:val="num" w:pos="317"/>
              </w:tabs>
              <w:ind w:firstLine="0"/>
              <w:rPr>
                <w:sz w:val="20"/>
              </w:rPr>
            </w:pPr>
            <w:r w:rsidRPr="00A112CC">
              <w:rPr>
                <w:sz w:val="20"/>
              </w:rPr>
              <w:t>Соглашение об установлении сервитута</w:t>
            </w:r>
          </w:p>
          <w:p w14:paraId="73F0A110" w14:textId="3AED1BD1" w:rsidR="00F210A3" w:rsidRPr="00A112CC" w:rsidRDefault="00F210A3" w:rsidP="00FF4076">
            <w:pPr>
              <w:widowControl w:val="0"/>
              <w:tabs>
                <w:tab w:val="num" w:pos="317"/>
              </w:tabs>
              <w:ind w:firstLine="0"/>
              <w:rPr>
                <w:sz w:val="20"/>
              </w:rPr>
            </w:pPr>
            <w:r w:rsidRPr="00A112CC">
              <w:rPr>
                <w:sz w:val="20"/>
              </w:rPr>
              <w:t>Бухгалтерская справка (ф. 0504833)</w:t>
            </w:r>
          </w:p>
        </w:tc>
        <w:tc>
          <w:tcPr>
            <w:tcW w:w="2617" w:type="dxa"/>
            <w:gridSpan w:val="2"/>
            <w:shd w:val="clear" w:color="auto" w:fill="auto"/>
          </w:tcPr>
          <w:p w14:paraId="715FCD0F" w14:textId="3550F479" w:rsidR="00F210A3" w:rsidRPr="00A112CC" w:rsidRDefault="00F210A3" w:rsidP="00FF4076">
            <w:pPr>
              <w:pStyle w:val="aff"/>
              <w:widowControl w:val="0"/>
              <w:spacing w:before="0" w:beforeAutospacing="0" w:after="0" w:afterAutospacing="0"/>
              <w:jc w:val="center"/>
              <w:textAlignment w:val="baseline"/>
              <w:rPr>
                <w:kern w:val="24"/>
                <w:sz w:val="20"/>
                <w:szCs w:val="20"/>
              </w:rPr>
            </w:pPr>
            <w:r w:rsidRPr="00A112CC">
              <w:rPr>
                <w:sz w:val="20"/>
                <w:szCs w:val="20"/>
              </w:rPr>
              <w:t>4.103.11.330</w:t>
            </w:r>
          </w:p>
        </w:tc>
        <w:tc>
          <w:tcPr>
            <w:tcW w:w="2617" w:type="dxa"/>
            <w:shd w:val="clear" w:color="auto" w:fill="auto"/>
          </w:tcPr>
          <w:p w14:paraId="7DBF8DBC"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4.103.11.330</w:t>
            </w:r>
          </w:p>
          <w:p w14:paraId="034AA805" w14:textId="38AD65F3" w:rsidR="00F210A3" w:rsidRPr="00A112CC" w:rsidRDefault="00F210A3" w:rsidP="00FF4076">
            <w:pPr>
              <w:pStyle w:val="aff"/>
              <w:widowControl w:val="0"/>
              <w:spacing w:before="0" w:beforeAutospacing="0" w:after="0" w:afterAutospacing="0"/>
              <w:jc w:val="center"/>
              <w:textAlignment w:val="baseline"/>
              <w:rPr>
                <w:kern w:val="24"/>
                <w:sz w:val="20"/>
                <w:szCs w:val="20"/>
              </w:rPr>
            </w:pPr>
            <w:r w:rsidRPr="00A112CC">
              <w:rPr>
                <w:sz w:val="20"/>
                <w:szCs w:val="20"/>
              </w:rPr>
              <w:t>25</w:t>
            </w:r>
          </w:p>
        </w:tc>
      </w:tr>
      <w:tr w:rsidR="00A112CC" w:rsidRPr="00A112CC" w14:paraId="4ECF0ED3" w14:textId="77777777" w:rsidTr="003D73B3">
        <w:trPr>
          <w:trHeight w:val="20"/>
        </w:trPr>
        <w:tc>
          <w:tcPr>
            <w:tcW w:w="10467" w:type="dxa"/>
            <w:gridSpan w:val="5"/>
            <w:shd w:val="clear" w:color="auto" w:fill="auto"/>
          </w:tcPr>
          <w:p w14:paraId="289DF50F" w14:textId="2639093A" w:rsidR="00F210A3" w:rsidRPr="00A112CC" w:rsidRDefault="00F210A3"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149" w:name="_Toc94016072"/>
            <w:bookmarkStart w:id="150" w:name="_Toc94016841"/>
            <w:bookmarkStart w:id="151" w:name="_Toc103589398"/>
            <w:bookmarkStart w:id="152" w:name="_Toc146534725"/>
            <w:r w:rsidRPr="00A112CC">
              <w:rPr>
                <w:b/>
                <w:kern w:val="24"/>
                <w:sz w:val="20"/>
                <w:szCs w:val="20"/>
              </w:rPr>
              <w:t>3.6. Выбытие земельного участка</w:t>
            </w:r>
            <w:bookmarkEnd w:id="149"/>
            <w:bookmarkEnd w:id="150"/>
            <w:bookmarkEnd w:id="151"/>
            <w:bookmarkEnd w:id="152"/>
          </w:p>
        </w:tc>
      </w:tr>
      <w:tr w:rsidR="00A112CC" w:rsidRPr="00A112CC" w14:paraId="46AD65E5" w14:textId="77777777" w:rsidTr="003D73B3">
        <w:trPr>
          <w:trHeight w:val="20"/>
        </w:trPr>
        <w:tc>
          <w:tcPr>
            <w:tcW w:w="2616" w:type="dxa"/>
            <w:shd w:val="clear" w:color="auto" w:fill="auto"/>
          </w:tcPr>
          <w:p w14:paraId="78788E57" w14:textId="77777777" w:rsidR="00F210A3" w:rsidRPr="00A112CC" w:rsidRDefault="00F210A3" w:rsidP="00FF4076">
            <w:pPr>
              <w:widowControl w:val="0"/>
              <w:ind w:firstLine="0"/>
              <w:rPr>
                <w:sz w:val="20"/>
              </w:rPr>
            </w:pPr>
            <w:r w:rsidRPr="00A112CC">
              <w:rPr>
                <w:sz w:val="20"/>
              </w:rPr>
              <w:t>Выбытие земельного участка при прекращении права постоянного (бессрочного) пользования</w:t>
            </w:r>
          </w:p>
        </w:tc>
        <w:tc>
          <w:tcPr>
            <w:tcW w:w="2617" w:type="dxa"/>
            <w:shd w:val="clear" w:color="auto" w:fill="auto"/>
          </w:tcPr>
          <w:p w14:paraId="43F989B4" w14:textId="77777777" w:rsidR="00F210A3" w:rsidRPr="00A112CC" w:rsidRDefault="00F210A3" w:rsidP="00FF4076">
            <w:pPr>
              <w:widowControl w:val="0"/>
              <w:tabs>
                <w:tab w:val="num" w:pos="720"/>
              </w:tabs>
              <w:ind w:firstLine="0"/>
              <w:rPr>
                <w:sz w:val="20"/>
              </w:rPr>
            </w:pPr>
            <w:r w:rsidRPr="00A112CC">
              <w:rPr>
                <w:sz w:val="20"/>
              </w:rPr>
              <w:t>Распоряжение ДГИ города Москвы (правовой акт Правительства Москвы)</w:t>
            </w:r>
          </w:p>
          <w:p w14:paraId="5724A005" w14:textId="77777777" w:rsidR="00F210A3" w:rsidRPr="00A112CC" w:rsidRDefault="00F210A3" w:rsidP="00FF4076">
            <w:pPr>
              <w:widowControl w:val="0"/>
              <w:tabs>
                <w:tab w:val="num" w:pos="720"/>
              </w:tabs>
              <w:ind w:firstLine="0"/>
              <w:rPr>
                <w:sz w:val="20"/>
              </w:rPr>
            </w:pPr>
            <w:r w:rsidRPr="00A112CC">
              <w:rPr>
                <w:sz w:val="20"/>
              </w:rPr>
              <w:t>Извещение (ф.0504805)</w:t>
            </w:r>
          </w:p>
          <w:p w14:paraId="331BD3A8" w14:textId="77777777" w:rsidR="00F210A3" w:rsidRPr="00A112CC" w:rsidRDefault="00F210A3" w:rsidP="00FF4076">
            <w:pPr>
              <w:widowControl w:val="0"/>
              <w:tabs>
                <w:tab w:val="num" w:pos="720"/>
              </w:tabs>
              <w:ind w:firstLine="0"/>
              <w:rPr>
                <w:sz w:val="20"/>
              </w:rPr>
            </w:pPr>
            <w:r w:rsidRPr="00A112CC">
              <w:rPr>
                <w:sz w:val="20"/>
              </w:rPr>
              <w:t>Акт о приеме-передаче объектов нефинансовых активов (ф. 0504101)</w:t>
            </w:r>
          </w:p>
        </w:tc>
        <w:tc>
          <w:tcPr>
            <w:tcW w:w="2617" w:type="dxa"/>
            <w:gridSpan w:val="2"/>
            <w:shd w:val="clear" w:color="auto" w:fill="auto"/>
          </w:tcPr>
          <w:p w14:paraId="3473E1D7" w14:textId="15F7E0A0" w:rsidR="00F210A3" w:rsidRPr="00A112CC" w:rsidRDefault="00F210A3"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4.401.20.281</w:t>
            </w:r>
          </w:p>
        </w:tc>
        <w:tc>
          <w:tcPr>
            <w:tcW w:w="2617" w:type="dxa"/>
            <w:shd w:val="clear" w:color="auto" w:fill="auto"/>
          </w:tcPr>
          <w:p w14:paraId="5CABD23D" w14:textId="77777777" w:rsidR="00F210A3" w:rsidRPr="00A112CC" w:rsidRDefault="00F210A3"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4.103.11.430</w:t>
            </w:r>
          </w:p>
        </w:tc>
      </w:tr>
      <w:tr w:rsidR="00A112CC" w:rsidRPr="00A112CC" w14:paraId="1CCD99BA" w14:textId="77777777" w:rsidTr="003D73B3">
        <w:trPr>
          <w:trHeight w:val="20"/>
        </w:trPr>
        <w:tc>
          <w:tcPr>
            <w:tcW w:w="2616" w:type="dxa"/>
            <w:shd w:val="clear" w:color="auto" w:fill="auto"/>
          </w:tcPr>
          <w:p w14:paraId="052AE613" w14:textId="77777777" w:rsidR="00F210A3" w:rsidRPr="00A112CC" w:rsidRDefault="00F210A3" w:rsidP="00FF4076">
            <w:pPr>
              <w:widowControl w:val="0"/>
              <w:ind w:firstLine="0"/>
              <w:rPr>
                <w:sz w:val="20"/>
              </w:rPr>
            </w:pPr>
            <w:r w:rsidRPr="00A112CC">
              <w:rPr>
                <w:sz w:val="20"/>
              </w:rPr>
              <w:t xml:space="preserve">Выбытие земельного участка при прекращении права безвозмездного срочного пользования </w:t>
            </w:r>
          </w:p>
        </w:tc>
        <w:tc>
          <w:tcPr>
            <w:tcW w:w="2617" w:type="dxa"/>
            <w:shd w:val="clear" w:color="auto" w:fill="auto"/>
          </w:tcPr>
          <w:p w14:paraId="59C91F3F" w14:textId="77777777" w:rsidR="00F210A3" w:rsidRPr="00A112CC" w:rsidRDefault="00F210A3" w:rsidP="00FF4076">
            <w:pPr>
              <w:widowControl w:val="0"/>
              <w:tabs>
                <w:tab w:val="num" w:pos="720"/>
              </w:tabs>
              <w:ind w:firstLine="0"/>
              <w:rPr>
                <w:sz w:val="20"/>
              </w:rPr>
            </w:pPr>
            <w:r w:rsidRPr="00A112CC">
              <w:rPr>
                <w:sz w:val="20"/>
              </w:rPr>
              <w:t>Договор безвозмездного пользования земельным участком</w:t>
            </w:r>
          </w:p>
          <w:p w14:paraId="13C0A482" w14:textId="77777777" w:rsidR="00F210A3" w:rsidRPr="00A112CC" w:rsidRDefault="00F210A3" w:rsidP="00FF4076">
            <w:pPr>
              <w:widowControl w:val="0"/>
              <w:tabs>
                <w:tab w:val="num" w:pos="720"/>
              </w:tabs>
              <w:ind w:firstLine="0"/>
              <w:rPr>
                <w:sz w:val="20"/>
              </w:rPr>
            </w:pPr>
            <w:r w:rsidRPr="00A112CC">
              <w:rPr>
                <w:sz w:val="20"/>
              </w:rPr>
              <w:t>Извещение (ф.0504805)</w:t>
            </w:r>
          </w:p>
          <w:p w14:paraId="6073C2ED" w14:textId="77777777" w:rsidR="00F210A3" w:rsidRPr="00A112CC" w:rsidRDefault="00F210A3" w:rsidP="00FF4076">
            <w:pPr>
              <w:widowControl w:val="0"/>
              <w:tabs>
                <w:tab w:val="num" w:pos="720"/>
              </w:tabs>
              <w:ind w:firstLine="0"/>
              <w:rPr>
                <w:sz w:val="20"/>
              </w:rPr>
            </w:pPr>
            <w:r w:rsidRPr="00A112CC">
              <w:rPr>
                <w:sz w:val="20"/>
              </w:rPr>
              <w:t>Акт о приеме-передаче объектов нефинансовых активов (ф. 0504101)</w:t>
            </w:r>
          </w:p>
        </w:tc>
        <w:tc>
          <w:tcPr>
            <w:tcW w:w="2617" w:type="dxa"/>
            <w:gridSpan w:val="2"/>
            <w:shd w:val="clear" w:color="auto" w:fill="auto"/>
          </w:tcPr>
          <w:p w14:paraId="5409E4AC" w14:textId="77777777" w:rsidR="00F210A3" w:rsidRPr="00A112CC" w:rsidRDefault="00F210A3" w:rsidP="00FF4076">
            <w:pPr>
              <w:pStyle w:val="aff"/>
              <w:widowControl w:val="0"/>
              <w:spacing w:before="0" w:beforeAutospacing="0" w:after="0" w:afterAutospacing="0"/>
              <w:jc w:val="center"/>
              <w:textAlignment w:val="baseline"/>
              <w:rPr>
                <w:kern w:val="24"/>
                <w:sz w:val="20"/>
                <w:szCs w:val="20"/>
              </w:rPr>
            </w:pPr>
          </w:p>
        </w:tc>
        <w:tc>
          <w:tcPr>
            <w:tcW w:w="2617" w:type="dxa"/>
            <w:shd w:val="clear" w:color="auto" w:fill="auto"/>
          </w:tcPr>
          <w:p w14:paraId="1A968DE0" w14:textId="77777777" w:rsidR="00F210A3" w:rsidRPr="00A112CC" w:rsidRDefault="00F210A3"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01</w:t>
            </w:r>
          </w:p>
        </w:tc>
      </w:tr>
      <w:tr w:rsidR="00A112CC" w:rsidRPr="00A112CC" w14:paraId="0F0E2E5E" w14:textId="77777777" w:rsidTr="003D73B3">
        <w:trPr>
          <w:trHeight w:val="20"/>
        </w:trPr>
        <w:tc>
          <w:tcPr>
            <w:tcW w:w="10467" w:type="dxa"/>
            <w:gridSpan w:val="5"/>
            <w:shd w:val="clear" w:color="auto" w:fill="auto"/>
          </w:tcPr>
          <w:p w14:paraId="168F35C3" w14:textId="284F5A4A" w:rsidR="00F210A3" w:rsidRPr="00A112CC" w:rsidRDefault="00F210A3" w:rsidP="00FF4076">
            <w:pPr>
              <w:pStyle w:val="aff"/>
              <w:widowControl w:val="0"/>
              <w:tabs>
                <w:tab w:val="left" w:pos="175"/>
              </w:tabs>
              <w:spacing w:before="0" w:beforeAutospacing="0" w:after="0" w:afterAutospacing="0"/>
              <w:jc w:val="both"/>
              <w:textAlignment w:val="baseline"/>
              <w:outlineLvl w:val="0"/>
              <w:rPr>
                <w:b/>
                <w:kern w:val="24"/>
                <w:sz w:val="20"/>
                <w:szCs w:val="20"/>
              </w:rPr>
            </w:pPr>
            <w:bookmarkStart w:id="153" w:name="_Toc94016073"/>
            <w:bookmarkStart w:id="154" w:name="_Toc94016842"/>
            <w:bookmarkStart w:id="155" w:name="_Toc103589399"/>
            <w:bookmarkStart w:id="156" w:name="_Toc146534726"/>
            <w:r w:rsidRPr="00A112CC">
              <w:rPr>
                <w:b/>
                <w:kern w:val="24"/>
                <w:sz w:val="20"/>
                <w:szCs w:val="20"/>
              </w:rPr>
              <w:t>4. Корреспонденция счетов по операциям со счетом бухгалтерского учета 0.104.00 «Амортизация»</w:t>
            </w:r>
            <w:bookmarkEnd w:id="153"/>
            <w:bookmarkEnd w:id="154"/>
            <w:bookmarkEnd w:id="155"/>
            <w:bookmarkEnd w:id="156"/>
          </w:p>
        </w:tc>
      </w:tr>
      <w:tr w:rsidR="00A112CC" w:rsidRPr="00A112CC" w14:paraId="0BB3B8F2" w14:textId="77777777" w:rsidTr="003D73B3">
        <w:trPr>
          <w:trHeight w:val="20"/>
        </w:trPr>
        <w:tc>
          <w:tcPr>
            <w:tcW w:w="10467" w:type="dxa"/>
            <w:gridSpan w:val="5"/>
            <w:shd w:val="clear" w:color="auto" w:fill="auto"/>
          </w:tcPr>
          <w:p w14:paraId="2E158C4A" w14:textId="187F4BDA" w:rsidR="00F210A3" w:rsidRPr="00A112CC" w:rsidRDefault="00F210A3"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157" w:name="_Toc94016074"/>
            <w:bookmarkStart w:id="158" w:name="_Toc94016843"/>
            <w:bookmarkStart w:id="159" w:name="_Toc103589400"/>
            <w:bookmarkStart w:id="160" w:name="_Toc146534727"/>
            <w:r w:rsidRPr="00A112CC">
              <w:rPr>
                <w:b/>
                <w:kern w:val="24"/>
                <w:sz w:val="20"/>
                <w:szCs w:val="20"/>
              </w:rPr>
              <w:t>4.1. Начисление амортизации</w:t>
            </w:r>
            <w:bookmarkEnd w:id="157"/>
            <w:bookmarkEnd w:id="158"/>
            <w:bookmarkEnd w:id="159"/>
            <w:bookmarkEnd w:id="160"/>
          </w:p>
        </w:tc>
      </w:tr>
      <w:tr w:rsidR="00A112CC" w:rsidRPr="00A112CC" w14:paraId="327158FA" w14:textId="77777777" w:rsidTr="003D73B3">
        <w:trPr>
          <w:trHeight w:val="20"/>
        </w:trPr>
        <w:tc>
          <w:tcPr>
            <w:tcW w:w="2616" w:type="dxa"/>
            <w:shd w:val="clear" w:color="auto" w:fill="auto"/>
          </w:tcPr>
          <w:p w14:paraId="08CAC906" w14:textId="298DF606" w:rsidR="00F210A3" w:rsidRPr="00A112CC" w:rsidRDefault="00F210A3" w:rsidP="00FF4076">
            <w:pPr>
              <w:widowControl w:val="0"/>
              <w:ind w:firstLine="0"/>
              <w:rPr>
                <w:sz w:val="20"/>
              </w:rPr>
            </w:pPr>
            <w:r w:rsidRPr="00A112CC">
              <w:rPr>
                <w:sz w:val="20"/>
              </w:rPr>
              <w:t>ОС, учтенные по КВФО 4:</w:t>
            </w:r>
          </w:p>
        </w:tc>
        <w:tc>
          <w:tcPr>
            <w:tcW w:w="2617" w:type="dxa"/>
            <w:shd w:val="clear" w:color="auto" w:fill="auto"/>
          </w:tcPr>
          <w:p w14:paraId="668EABFE" w14:textId="77777777" w:rsidR="00F210A3" w:rsidRPr="00A112CC" w:rsidRDefault="00F210A3" w:rsidP="00FF4076">
            <w:pPr>
              <w:widowControl w:val="0"/>
              <w:tabs>
                <w:tab w:val="num" w:pos="720"/>
              </w:tabs>
              <w:ind w:firstLine="0"/>
              <w:rPr>
                <w:sz w:val="20"/>
              </w:rPr>
            </w:pPr>
          </w:p>
        </w:tc>
        <w:tc>
          <w:tcPr>
            <w:tcW w:w="2617" w:type="dxa"/>
            <w:gridSpan w:val="2"/>
            <w:shd w:val="clear" w:color="auto" w:fill="auto"/>
          </w:tcPr>
          <w:p w14:paraId="0A690DB0" w14:textId="77777777" w:rsidR="00F210A3" w:rsidRPr="00A112CC" w:rsidRDefault="00F210A3" w:rsidP="00FF4076">
            <w:pPr>
              <w:pStyle w:val="aff"/>
              <w:widowControl w:val="0"/>
              <w:spacing w:before="0" w:beforeAutospacing="0" w:after="0" w:afterAutospacing="0"/>
              <w:jc w:val="center"/>
              <w:textAlignment w:val="baseline"/>
              <w:rPr>
                <w:kern w:val="24"/>
                <w:sz w:val="20"/>
                <w:szCs w:val="20"/>
              </w:rPr>
            </w:pPr>
          </w:p>
        </w:tc>
        <w:tc>
          <w:tcPr>
            <w:tcW w:w="2617" w:type="dxa"/>
            <w:shd w:val="clear" w:color="auto" w:fill="auto"/>
          </w:tcPr>
          <w:p w14:paraId="7B3EC751" w14:textId="77777777" w:rsidR="00F210A3" w:rsidRPr="00A112CC" w:rsidRDefault="00F210A3" w:rsidP="00FF4076">
            <w:pPr>
              <w:pStyle w:val="aff"/>
              <w:widowControl w:val="0"/>
              <w:spacing w:before="0" w:beforeAutospacing="0" w:after="0" w:afterAutospacing="0"/>
              <w:jc w:val="center"/>
              <w:textAlignment w:val="baseline"/>
              <w:rPr>
                <w:kern w:val="24"/>
                <w:sz w:val="20"/>
                <w:szCs w:val="20"/>
              </w:rPr>
            </w:pPr>
          </w:p>
        </w:tc>
      </w:tr>
      <w:tr w:rsidR="00A112CC" w:rsidRPr="00A112CC" w14:paraId="51593925" w14:textId="77777777" w:rsidTr="003D73B3">
        <w:trPr>
          <w:trHeight w:val="20"/>
        </w:trPr>
        <w:tc>
          <w:tcPr>
            <w:tcW w:w="2616" w:type="dxa"/>
            <w:shd w:val="clear" w:color="auto" w:fill="auto"/>
          </w:tcPr>
          <w:p w14:paraId="416F2DAF" w14:textId="77777777" w:rsidR="00F210A3" w:rsidRPr="00A112CC" w:rsidRDefault="00F210A3" w:rsidP="00FF4076">
            <w:pPr>
              <w:widowControl w:val="0"/>
              <w:numPr>
                <w:ilvl w:val="0"/>
                <w:numId w:val="5"/>
              </w:numPr>
              <w:ind w:left="176" w:hanging="176"/>
              <w:rPr>
                <w:sz w:val="20"/>
              </w:rPr>
            </w:pPr>
            <w:r w:rsidRPr="00A112CC">
              <w:rPr>
                <w:sz w:val="20"/>
              </w:rPr>
              <w:t>при вводе в эксплуатацию ОС стоимостью от 10 000 руб. до 100 000 руб. в размере 100% первоначальной стоимости</w:t>
            </w:r>
          </w:p>
        </w:tc>
        <w:tc>
          <w:tcPr>
            <w:tcW w:w="2617" w:type="dxa"/>
            <w:shd w:val="clear" w:color="auto" w:fill="auto"/>
          </w:tcPr>
          <w:p w14:paraId="61387B9F" w14:textId="77777777" w:rsidR="00F210A3" w:rsidRPr="00A112CC" w:rsidRDefault="00F210A3" w:rsidP="00FF4076">
            <w:pPr>
              <w:widowControl w:val="0"/>
              <w:tabs>
                <w:tab w:val="num" w:pos="720"/>
              </w:tabs>
              <w:ind w:firstLine="0"/>
              <w:rPr>
                <w:sz w:val="20"/>
              </w:rPr>
            </w:pPr>
            <w:r w:rsidRPr="00A112CC">
              <w:rPr>
                <w:sz w:val="20"/>
              </w:rPr>
              <w:t>Акт о приеме-передаче объектов нефинансовых активов (ф. 0504101)</w:t>
            </w:r>
          </w:p>
          <w:p w14:paraId="4EEB75ED" w14:textId="77777777" w:rsidR="00F210A3" w:rsidRPr="00A112CC" w:rsidRDefault="00F210A3"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3A17E5E8" w14:textId="77777777" w:rsidR="00F210A3" w:rsidRPr="00A112CC" w:rsidRDefault="00F210A3"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4.109.х0.271</w:t>
            </w:r>
          </w:p>
          <w:p w14:paraId="41DBC2D5" w14:textId="77777777" w:rsidR="00F210A3" w:rsidRPr="00A112CC" w:rsidRDefault="00F210A3"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4.401.20.271</w:t>
            </w:r>
          </w:p>
        </w:tc>
        <w:tc>
          <w:tcPr>
            <w:tcW w:w="2617" w:type="dxa"/>
            <w:shd w:val="clear" w:color="auto" w:fill="auto"/>
          </w:tcPr>
          <w:p w14:paraId="26CE3F25" w14:textId="77777777" w:rsidR="00F210A3" w:rsidRPr="00A112CC" w:rsidRDefault="00F210A3"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4.104.хх.411</w:t>
            </w:r>
          </w:p>
        </w:tc>
      </w:tr>
      <w:tr w:rsidR="00A112CC" w:rsidRPr="00A112CC" w14:paraId="0BCB8141" w14:textId="77777777" w:rsidTr="003D73B3">
        <w:trPr>
          <w:trHeight w:val="20"/>
        </w:trPr>
        <w:tc>
          <w:tcPr>
            <w:tcW w:w="2616" w:type="dxa"/>
            <w:shd w:val="clear" w:color="auto" w:fill="auto"/>
          </w:tcPr>
          <w:p w14:paraId="66F21DF3" w14:textId="77777777" w:rsidR="00F210A3" w:rsidRPr="00A112CC" w:rsidRDefault="00F210A3" w:rsidP="00FF4076">
            <w:pPr>
              <w:widowControl w:val="0"/>
              <w:numPr>
                <w:ilvl w:val="0"/>
                <w:numId w:val="5"/>
              </w:numPr>
              <w:ind w:left="176" w:hanging="176"/>
              <w:rPr>
                <w:sz w:val="20"/>
              </w:rPr>
            </w:pPr>
            <w:r w:rsidRPr="00A112CC">
              <w:rPr>
                <w:sz w:val="20"/>
              </w:rPr>
              <w:t>ежемесячно по ОС стоимостью более 100 000 руб.</w:t>
            </w:r>
          </w:p>
        </w:tc>
        <w:tc>
          <w:tcPr>
            <w:tcW w:w="2617" w:type="dxa"/>
            <w:shd w:val="clear" w:color="auto" w:fill="auto"/>
          </w:tcPr>
          <w:p w14:paraId="7173E77D" w14:textId="77777777" w:rsidR="00F210A3" w:rsidRPr="00A112CC" w:rsidRDefault="00F210A3" w:rsidP="00FF4076">
            <w:pPr>
              <w:widowControl w:val="0"/>
              <w:tabs>
                <w:tab w:val="num" w:pos="720"/>
              </w:tabs>
              <w:ind w:firstLine="0"/>
              <w:rPr>
                <w:sz w:val="20"/>
              </w:rPr>
            </w:pPr>
            <w:r w:rsidRPr="00A112CC">
              <w:rPr>
                <w:sz w:val="20"/>
              </w:rPr>
              <w:t>Бухгалтерская справка (ф. 0504833)</w:t>
            </w:r>
          </w:p>
          <w:p w14:paraId="06849C0D" w14:textId="77777777" w:rsidR="00F210A3" w:rsidRPr="00A112CC" w:rsidRDefault="00F210A3" w:rsidP="00FF4076">
            <w:pPr>
              <w:widowControl w:val="0"/>
              <w:tabs>
                <w:tab w:val="num" w:pos="720"/>
              </w:tabs>
              <w:ind w:firstLine="0"/>
              <w:rPr>
                <w:sz w:val="20"/>
              </w:rPr>
            </w:pPr>
            <w:r w:rsidRPr="00A112CC">
              <w:rPr>
                <w:sz w:val="20"/>
              </w:rPr>
              <w:t xml:space="preserve">Ведомость начисления амортизации </w:t>
            </w:r>
          </w:p>
        </w:tc>
        <w:tc>
          <w:tcPr>
            <w:tcW w:w="2617" w:type="dxa"/>
            <w:gridSpan w:val="2"/>
            <w:shd w:val="clear" w:color="auto" w:fill="auto"/>
          </w:tcPr>
          <w:p w14:paraId="28635918" w14:textId="77777777" w:rsidR="00F210A3" w:rsidRPr="00A112CC" w:rsidRDefault="00F210A3"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4.109.х0.271</w:t>
            </w:r>
          </w:p>
          <w:p w14:paraId="065DB44E" w14:textId="77777777" w:rsidR="00F210A3" w:rsidRPr="00A112CC" w:rsidRDefault="00F210A3"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4.401.20.271</w:t>
            </w:r>
          </w:p>
        </w:tc>
        <w:tc>
          <w:tcPr>
            <w:tcW w:w="2617" w:type="dxa"/>
            <w:shd w:val="clear" w:color="auto" w:fill="auto"/>
          </w:tcPr>
          <w:p w14:paraId="53DACBDB" w14:textId="77777777" w:rsidR="00F210A3" w:rsidRPr="00A112CC" w:rsidRDefault="00F210A3"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4.104.хх.411</w:t>
            </w:r>
          </w:p>
        </w:tc>
      </w:tr>
      <w:tr w:rsidR="00A112CC" w:rsidRPr="00A112CC" w14:paraId="58E286E9" w14:textId="77777777" w:rsidTr="003D73B3">
        <w:trPr>
          <w:trHeight w:val="20"/>
        </w:trPr>
        <w:tc>
          <w:tcPr>
            <w:tcW w:w="2616" w:type="dxa"/>
            <w:vMerge w:val="restart"/>
            <w:shd w:val="clear" w:color="auto" w:fill="auto"/>
          </w:tcPr>
          <w:p w14:paraId="192A5549" w14:textId="77777777" w:rsidR="00F210A3" w:rsidRPr="00A112CC" w:rsidRDefault="00F210A3" w:rsidP="00FF4076">
            <w:pPr>
              <w:widowControl w:val="0"/>
              <w:ind w:firstLine="0"/>
              <w:rPr>
                <w:sz w:val="20"/>
              </w:rPr>
            </w:pPr>
            <w:r w:rsidRPr="00A112CC">
              <w:rPr>
                <w:sz w:val="20"/>
              </w:rPr>
              <w:t xml:space="preserve">Введен в эксплуатацию объект ОС стоимостью до 10 000 руб. включительно с </w:t>
            </w:r>
            <w:r w:rsidRPr="00A112CC">
              <w:rPr>
                <w:sz w:val="20"/>
              </w:rPr>
              <w:lastRenderedPageBreak/>
              <w:t>одновременным принятием к забалансовому учету</w:t>
            </w:r>
          </w:p>
        </w:tc>
        <w:tc>
          <w:tcPr>
            <w:tcW w:w="2617" w:type="dxa"/>
            <w:shd w:val="clear" w:color="auto" w:fill="auto"/>
          </w:tcPr>
          <w:p w14:paraId="08168D9E" w14:textId="77777777" w:rsidR="00F210A3" w:rsidRPr="00A112CC" w:rsidRDefault="00F210A3" w:rsidP="00FF4076">
            <w:pPr>
              <w:widowControl w:val="0"/>
              <w:tabs>
                <w:tab w:val="num" w:pos="720"/>
              </w:tabs>
              <w:ind w:firstLine="0"/>
              <w:rPr>
                <w:sz w:val="20"/>
              </w:rPr>
            </w:pPr>
            <w:r w:rsidRPr="00A112CC">
              <w:rPr>
                <w:sz w:val="20"/>
              </w:rPr>
              <w:lastRenderedPageBreak/>
              <w:t xml:space="preserve">Ведомость выдачи материальных ценностей на нужды учреждения (ф. </w:t>
            </w:r>
            <w:r w:rsidRPr="00A112CC">
              <w:rPr>
                <w:sz w:val="20"/>
              </w:rPr>
              <w:lastRenderedPageBreak/>
              <w:t>0504210)</w:t>
            </w:r>
          </w:p>
          <w:p w14:paraId="64438D6F" w14:textId="77777777" w:rsidR="00F210A3" w:rsidRPr="00A112CC" w:rsidRDefault="00F210A3"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0E95CD85" w14:textId="77777777" w:rsidR="00F210A3" w:rsidRPr="00A112CC" w:rsidRDefault="00F210A3"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lastRenderedPageBreak/>
              <w:t>4.109.х0.271</w:t>
            </w:r>
          </w:p>
          <w:p w14:paraId="4BDA3B51" w14:textId="617114CB" w:rsidR="00F210A3" w:rsidRPr="00A112CC" w:rsidRDefault="00F210A3"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4.401.20.271</w:t>
            </w:r>
          </w:p>
        </w:tc>
        <w:tc>
          <w:tcPr>
            <w:tcW w:w="2617" w:type="dxa"/>
            <w:shd w:val="clear" w:color="auto" w:fill="auto"/>
          </w:tcPr>
          <w:p w14:paraId="0E226753" w14:textId="77777777" w:rsidR="00F210A3" w:rsidRPr="00A112CC" w:rsidRDefault="00F210A3"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4.101.хх.410</w:t>
            </w:r>
          </w:p>
        </w:tc>
      </w:tr>
      <w:tr w:rsidR="00A112CC" w:rsidRPr="00A112CC" w14:paraId="392150B1" w14:textId="77777777" w:rsidTr="003D73B3">
        <w:trPr>
          <w:trHeight w:val="20"/>
        </w:trPr>
        <w:tc>
          <w:tcPr>
            <w:tcW w:w="2616" w:type="dxa"/>
            <w:vMerge/>
            <w:shd w:val="clear" w:color="auto" w:fill="auto"/>
          </w:tcPr>
          <w:p w14:paraId="055E757C" w14:textId="77777777" w:rsidR="00F210A3" w:rsidRPr="00A112CC" w:rsidRDefault="00F210A3" w:rsidP="00FF4076">
            <w:pPr>
              <w:widowControl w:val="0"/>
              <w:ind w:firstLine="0"/>
              <w:rPr>
                <w:sz w:val="20"/>
              </w:rPr>
            </w:pPr>
          </w:p>
        </w:tc>
        <w:tc>
          <w:tcPr>
            <w:tcW w:w="2617" w:type="dxa"/>
            <w:shd w:val="clear" w:color="auto" w:fill="auto"/>
          </w:tcPr>
          <w:p w14:paraId="13CDCB8C" w14:textId="77777777" w:rsidR="00F210A3" w:rsidRPr="00A112CC" w:rsidRDefault="00F210A3"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590687DC" w14:textId="77777777" w:rsidR="00F210A3" w:rsidRPr="00A112CC" w:rsidRDefault="00F210A3"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w:t>
            </w:r>
          </w:p>
        </w:tc>
        <w:tc>
          <w:tcPr>
            <w:tcW w:w="2617" w:type="dxa"/>
            <w:shd w:val="clear" w:color="auto" w:fill="auto"/>
          </w:tcPr>
          <w:p w14:paraId="6A96E021" w14:textId="77777777" w:rsidR="00F210A3" w:rsidRPr="00A112CC" w:rsidRDefault="00F210A3" w:rsidP="00FF4076">
            <w:pPr>
              <w:pStyle w:val="aff"/>
              <w:widowControl w:val="0"/>
              <w:spacing w:before="0" w:beforeAutospacing="0" w:after="0" w:afterAutospacing="0"/>
              <w:jc w:val="center"/>
              <w:textAlignment w:val="baseline"/>
              <w:rPr>
                <w:kern w:val="24"/>
                <w:sz w:val="20"/>
                <w:szCs w:val="20"/>
              </w:rPr>
            </w:pPr>
          </w:p>
        </w:tc>
      </w:tr>
      <w:tr w:rsidR="00A112CC" w:rsidRPr="00A112CC" w14:paraId="5FE1CE3D" w14:textId="77777777" w:rsidTr="003D73B3">
        <w:trPr>
          <w:trHeight w:val="20"/>
        </w:trPr>
        <w:tc>
          <w:tcPr>
            <w:tcW w:w="2616" w:type="dxa"/>
            <w:shd w:val="clear" w:color="auto" w:fill="auto"/>
          </w:tcPr>
          <w:p w14:paraId="4E21760F" w14:textId="5E0D2BBF" w:rsidR="00F210A3" w:rsidRPr="00A112CC" w:rsidRDefault="00F210A3" w:rsidP="00FF4076">
            <w:pPr>
              <w:widowControl w:val="0"/>
              <w:ind w:firstLine="0"/>
              <w:rPr>
                <w:sz w:val="20"/>
              </w:rPr>
            </w:pPr>
            <w:r w:rsidRPr="00A112CC">
              <w:rPr>
                <w:sz w:val="20"/>
              </w:rPr>
              <w:t>ОС, учтенные по КВФО 2, используемые для целей приносящей доход деятельности:</w:t>
            </w:r>
          </w:p>
        </w:tc>
        <w:tc>
          <w:tcPr>
            <w:tcW w:w="2617" w:type="dxa"/>
            <w:shd w:val="clear" w:color="auto" w:fill="auto"/>
          </w:tcPr>
          <w:p w14:paraId="74BAFC88" w14:textId="77777777" w:rsidR="00F210A3" w:rsidRPr="00A112CC" w:rsidRDefault="00F210A3" w:rsidP="00FF4076">
            <w:pPr>
              <w:widowControl w:val="0"/>
              <w:tabs>
                <w:tab w:val="num" w:pos="720"/>
              </w:tabs>
              <w:ind w:firstLine="0"/>
              <w:rPr>
                <w:sz w:val="20"/>
              </w:rPr>
            </w:pPr>
          </w:p>
        </w:tc>
        <w:tc>
          <w:tcPr>
            <w:tcW w:w="2617" w:type="dxa"/>
            <w:gridSpan w:val="2"/>
            <w:shd w:val="clear" w:color="auto" w:fill="auto"/>
          </w:tcPr>
          <w:p w14:paraId="4476DA80" w14:textId="77777777" w:rsidR="00F210A3" w:rsidRPr="00A112CC" w:rsidRDefault="00F210A3" w:rsidP="00FF4076">
            <w:pPr>
              <w:pStyle w:val="aff"/>
              <w:widowControl w:val="0"/>
              <w:spacing w:before="0" w:beforeAutospacing="0" w:after="0" w:afterAutospacing="0"/>
              <w:jc w:val="center"/>
              <w:textAlignment w:val="baseline"/>
              <w:rPr>
                <w:kern w:val="24"/>
                <w:sz w:val="20"/>
                <w:szCs w:val="20"/>
              </w:rPr>
            </w:pPr>
          </w:p>
        </w:tc>
        <w:tc>
          <w:tcPr>
            <w:tcW w:w="2617" w:type="dxa"/>
            <w:shd w:val="clear" w:color="auto" w:fill="auto"/>
          </w:tcPr>
          <w:p w14:paraId="1EA94C53" w14:textId="77777777" w:rsidR="00F210A3" w:rsidRPr="00A112CC" w:rsidRDefault="00F210A3" w:rsidP="00FF4076">
            <w:pPr>
              <w:pStyle w:val="aff"/>
              <w:widowControl w:val="0"/>
              <w:spacing w:before="0" w:beforeAutospacing="0" w:after="0" w:afterAutospacing="0"/>
              <w:jc w:val="center"/>
              <w:textAlignment w:val="baseline"/>
              <w:rPr>
                <w:kern w:val="24"/>
                <w:sz w:val="20"/>
                <w:szCs w:val="20"/>
              </w:rPr>
            </w:pPr>
          </w:p>
        </w:tc>
      </w:tr>
      <w:tr w:rsidR="00A112CC" w:rsidRPr="00A112CC" w14:paraId="28084C9F" w14:textId="77777777" w:rsidTr="003D73B3">
        <w:trPr>
          <w:trHeight w:val="20"/>
        </w:trPr>
        <w:tc>
          <w:tcPr>
            <w:tcW w:w="2616" w:type="dxa"/>
            <w:shd w:val="clear" w:color="auto" w:fill="auto"/>
          </w:tcPr>
          <w:p w14:paraId="74B1DBF0" w14:textId="77777777" w:rsidR="00F210A3" w:rsidRPr="00A112CC" w:rsidRDefault="00F210A3" w:rsidP="00FF4076">
            <w:pPr>
              <w:widowControl w:val="0"/>
              <w:numPr>
                <w:ilvl w:val="0"/>
                <w:numId w:val="5"/>
              </w:numPr>
              <w:ind w:left="176" w:hanging="176"/>
              <w:rPr>
                <w:sz w:val="20"/>
              </w:rPr>
            </w:pPr>
            <w:r w:rsidRPr="00A112CC">
              <w:rPr>
                <w:sz w:val="20"/>
              </w:rPr>
              <w:t>при вводе в эксплуатацию ОС стоимостью от 10 000 руб. до 100 000 руб. в размере 100% первоначальной стоимости</w:t>
            </w:r>
          </w:p>
        </w:tc>
        <w:tc>
          <w:tcPr>
            <w:tcW w:w="2617" w:type="dxa"/>
            <w:shd w:val="clear" w:color="auto" w:fill="auto"/>
          </w:tcPr>
          <w:p w14:paraId="664F87F6" w14:textId="77777777" w:rsidR="00F210A3" w:rsidRPr="00A112CC" w:rsidRDefault="00F210A3" w:rsidP="00FF4076">
            <w:pPr>
              <w:widowControl w:val="0"/>
              <w:tabs>
                <w:tab w:val="num" w:pos="720"/>
              </w:tabs>
              <w:ind w:firstLine="0"/>
              <w:rPr>
                <w:sz w:val="20"/>
              </w:rPr>
            </w:pPr>
            <w:r w:rsidRPr="00A112CC">
              <w:rPr>
                <w:sz w:val="20"/>
              </w:rPr>
              <w:t>Акт о приеме-передаче объектов нефинансовых активов (ф. 0504101)</w:t>
            </w:r>
          </w:p>
          <w:p w14:paraId="141FD94A" w14:textId="77777777" w:rsidR="00F210A3" w:rsidRPr="00A112CC" w:rsidRDefault="00F210A3"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30678FD0" w14:textId="4A379234" w:rsidR="00F210A3" w:rsidRPr="00A112CC" w:rsidRDefault="00F210A3"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2.109.х0.271</w:t>
            </w:r>
          </w:p>
        </w:tc>
        <w:tc>
          <w:tcPr>
            <w:tcW w:w="2617" w:type="dxa"/>
            <w:shd w:val="clear" w:color="auto" w:fill="auto"/>
          </w:tcPr>
          <w:p w14:paraId="1004ED17" w14:textId="77777777" w:rsidR="00F210A3" w:rsidRPr="00A112CC" w:rsidRDefault="00F210A3"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2.104.хх.411</w:t>
            </w:r>
          </w:p>
        </w:tc>
      </w:tr>
      <w:tr w:rsidR="00A112CC" w:rsidRPr="00A112CC" w14:paraId="28C559BB" w14:textId="77777777" w:rsidTr="003D73B3">
        <w:trPr>
          <w:trHeight w:val="20"/>
        </w:trPr>
        <w:tc>
          <w:tcPr>
            <w:tcW w:w="2616" w:type="dxa"/>
            <w:shd w:val="clear" w:color="auto" w:fill="auto"/>
          </w:tcPr>
          <w:p w14:paraId="61702B41" w14:textId="77777777" w:rsidR="00F210A3" w:rsidRPr="00A112CC" w:rsidRDefault="00F210A3" w:rsidP="00FF4076">
            <w:pPr>
              <w:widowControl w:val="0"/>
              <w:numPr>
                <w:ilvl w:val="0"/>
                <w:numId w:val="5"/>
              </w:numPr>
              <w:ind w:left="176" w:hanging="176"/>
              <w:rPr>
                <w:sz w:val="20"/>
              </w:rPr>
            </w:pPr>
            <w:r w:rsidRPr="00A112CC">
              <w:rPr>
                <w:sz w:val="20"/>
              </w:rPr>
              <w:t>ежемесячно по ОС стоимостью более 100 000 руб.</w:t>
            </w:r>
          </w:p>
        </w:tc>
        <w:tc>
          <w:tcPr>
            <w:tcW w:w="2617" w:type="dxa"/>
            <w:shd w:val="clear" w:color="auto" w:fill="auto"/>
          </w:tcPr>
          <w:p w14:paraId="27383EFF" w14:textId="77777777" w:rsidR="00F210A3" w:rsidRPr="00A112CC" w:rsidRDefault="00F210A3" w:rsidP="00FF4076">
            <w:pPr>
              <w:widowControl w:val="0"/>
              <w:tabs>
                <w:tab w:val="num" w:pos="720"/>
              </w:tabs>
              <w:ind w:firstLine="0"/>
              <w:rPr>
                <w:sz w:val="20"/>
              </w:rPr>
            </w:pPr>
            <w:r w:rsidRPr="00A112CC">
              <w:rPr>
                <w:sz w:val="20"/>
              </w:rPr>
              <w:t>Бухгалтерская справка (ф. 0504833)</w:t>
            </w:r>
          </w:p>
          <w:p w14:paraId="33D58312" w14:textId="77777777" w:rsidR="00F210A3" w:rsidRPr="00A112CC" w:rsidRDefault="00F210A3" w:rsidP="00FF4076">
            <w:pPr>
              <w:widowControl w:val="0"/>
              <w:tabs>
                <w:tab w:val="num" w:pos="720"/>
              </w:tabs>
              <w:ind w:firstLine="0"/>
              <w:rPr>
                <w:sz w:val="20"/>
              </w:rPr>
            </w:pPr>
            <w:r w:rsidRPr="00A112CC">
              <w:rPr>
                <w:sz w:val="20"/>
              </w:rPr>
              <w:t xml:space="preserve">Ведомость начисления амортизации </w:t>
            </w:r>
          </w:p>
        </w:tc>
        <w:tc>
          <w:tcPr>
            <w:tcW w:w="2617" w:type="dxa"/>
            <w:gridSpan w:val="2"/>
            <w:shd w:val="clear" w:color="auto" w:fill="auto"/>
          </w:tcPr>
          <w:p w14:paraId="4E68A2FB" w14:textId="50F0A24A" w:rsidR="00F210A3" w:rsidRPr="00A112CC" w:rsidRDefault="00F210A3"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2.109.х0.271</w:t>
            </w:r>
          </w:p>
        </w:tc>
        <w:tc>
          <w:tcPr>
            <w:tcW w:w="2617" w:type="dxa"/>
            <w:shd w:val="clear" w:color="auto" w:fill="auto"/>
          </w:tcPr>
          <w:p w14:paraId="1F415778" w14:textId="77777777" w:rsidR="00F210A3" w:rsidRPr="00A112CC" w:rsidRDefault="00F210A3"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2.104.хх.411</w:t>
            </w:r>
          </w:p>
        </w:tc>
      </w:tr>
      <w:tr w:rsidR="00A112CC" w:rsidRPr="00A112CC" w14:paraId="46C6FBD0" w14:textId="77777777" w:rsidTr="003D73B3">
        <w:trPr>
          <w:trHeight w:val="20"/>
        </w:trPr>
        <w:tc>
          <w:tcPr>
            <w:tcW w:w="2616" w:type="dxa"/>
            <w:vMerge w:val="restart"/>
            <w:shd w:val="clear" w:color="auto" w:fill="auto"/>
          </w:tcPr>
          <w:p w14:paraId="36102B2F" w14:textId="77777777" w:rsidR="00F210A3" w:rsidRPr="00A112CC" w:rsidRDefault="00F210A3" w:rsidP="00FF4076">
            <w:pPr>
              <w:widowControl w:val="0"/>
              <w:ind w:firstLine="0"/>
              <w:rPr>
                <w:sz w:val="20"/>
              </w:rPr>
            </w:pPr>
            <w:r w:rsidRPr="00A112CC">
              <w:rPr>
                <w:sz w:val="20"/>
              </w:rPr>
              <w:t>Введен в эксплуатацию объект ОС стоимостью до 10 000 руб. с одновременным принятием к забалансовому учету</w:t>
            </w:r>
          </w:p>
        </w:tc>
        <w:tc>
          <w:tcPr>
            <w:tcW w:w="2617" w:type="dxa"/>
            <w:shd w:val="clear" w:color="auto" w:fill="auto"/>
          </w:tcPr>
          <w:p w14:paraId="25557228" w14:textId="77777777" w:rsidR="00F210A3" w:rsidRPr="00A112CC" w:rsidRDefault="00F210A3" w:rsidP="00FF4076">
            <w:pPr>
              <w:widowControl w:val="0"/>
              <w:tabs>
                <w:tab w:val="num" w:pos="720"/>
              </w:tabs>
              <w:ind w:firstLine="0"/>
              <w:rPr>
                <w:sz w:val="20"/>
              </w:rPr>
            </w:pPr>
            <w:r w:rsidRPr="00A112CC">
              <w:rPr>
                <w:sz w:val="20"/>
              </w:rPr>
              <w:t>Ведомость выдачи материальных ценностей на нужды учреждения (ф. 0504210)</w:t>
            </w:r>
          </w:p>
          <w:p w14:paraId="5A093854" w14:textId="77777777" w:rsidR="00F210A3" w:rsidRPr="00A112CC" w:rsidRDefault="00F210A3"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041F5F1E" w14:textId="3A8EE313" w:rsidR="00F210A3" w:rsidRPr="00A112CC" w:rsidRDefault="00F210A3"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2.109.х0.271</w:t>
            </w:r>
          </w:p>
        </w:tc>
        <w:tc>
          <w:tcPr>
            <w:tcW w:w="2617" w:type="dxa"/>
            <w:shd w:val="clear" w:color="auto" w:fill="auto"/>
          </w:tcPr>
          <w:p w14:paraId="4290C449" w14:textId="77777777" w:rsidR="00F210A3" w:rsidRPr="00A112CC" w:rsidRDefault="00F210A3"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2.101.хх.410</w:t>
            </w:r>
          </w:p>
        </w:tc>
      </w:tr>
      <w:tr w:rsidR="00A112CC" w:rsidRPr="00A112CC" w14:paraId="27541D5C" w14:textId="77777777" w:rsidTr="003D73B3">
        <w:trPr>
          <w:trHeight w:val="20"/>
        </w:trPr>
        <w:tc>
          <w:tcPr>
            <w:tcW w:w="2616" w:type="dxa"/>
            <w:vMerge/>
            <w:shd w:val="clear" w:color="auto" w:fill="auto"/>
          </w:tcPr>
          <w:p w14:paraId="5AB7257D" w14:textId="77777777" w:rsidR="00F210A3" w:rsidRPr="00A112CC" w:rsidRDefault="00F210A3" w:rsidP="00FF4076">
            <w:pPr>
              <w:widowControl w:val="0"/>
              <w:ind w:firstLine="0"/>
              <w:rPr>
                <w:sz w:val="20"/>
              </w:rPr>
            </w:pPr>
          </w:p>
        </w:tc>
        <w:tc>
          <w:tcPr>
            <w:tcW w:w="2617" w:type="dxa"/>
            <w:shd w:val="clear" w:color="auto" w:fill="auto"/>
          </w:tcPr>
          <w:p w14:paraId="3F261ED3" w14:textId="77777777" w:rsidR="00F210A3" w:rsidRPr="00A112CC" w:rsidRDefault="00F210A3"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34796C81" w14:textId="77777777" w:rsidR="00F210A3" w:rsidRPr="00A112CC" w:rsidRDefault="00F210A3"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w:t>
            </w:r>
          </w:p>
        </w:tc>
        <w:tc>
          <w:tcPr>
            <w:tcW w:w="2617" w:type="dxa"/>
            <w:shd w:val="clear" w:color="auto" w:fill="auto"/>
          </w:tcPr>
          <w:p w14:paraId="31446143" w14:textId="77777777" w:rsidR="00F210A3" w:rsidRPr="00A112CC" w:rsidRDefault="00F210A3" w:rsidP="00FF4076">
            <w:pPr>
              <w:pStyle w:val="aff"/>
              <w:widowControl w:val="0"/>
              <w:spacing w:before="0" w:beforeAutospacing="0" w:after="0" w:afterAutospacing="0"/>
              <w:jc w:val="center"/>
              <w:textAlignment w:val="baseline"/>
              <w:rPr>
                <w:kern w:val="24"/>
                <w:sz w:val="20"/>
                <w:szCs w:val="20"/>
              </w:rPr>
            </w:pPr>
          </w:p>
        </w:tc>
      </w:tr>
      <w:tr w:rsidR="00A112CC" w:rsidRPr="00A112CC" w14:paraId="5D81375D" w14:textId="77777777" w:rsidTr="003D73B3">
        <w:trPr>
          <w:trHeight w:val="20"/>
        </w:trPr>
        <w:tc>
          <w:tcPr>
            <w:tcW w:w="2616" w:type="dxa"/>
            <w:shd w:val="clear" w:color="auto" w:fill="auto"/>
          </w:tcPr>
          <w:p w14:paraId="60F719FA" w14:textId="1F7076EE" w:rsidR="00F210A3" w:rsidRPr="00A112CC" w:rsidRDefault="00F210A3" w:rsidP="00FF4076">
            <w:pPr>
              <w:widowControl w:val="0"/>
              <w:ind w:firstLine="0"/>
              <w:rPr>
                <w:sz w:val="20"/>
              </w:rPr>
            </w:pPr>
            <w:r w:rsidRPr="00A112CC">
              <w:rPr>
                <w:sz w:val="20"/>
              </w:rPr>
              <w:t xml:space="preserve">ОС, приобретенные за счет КВФО 2, </w:t>
            </w:r>
            <w:r w:rsidRPr="00A112CC">
              <w:rPr>
                <w:sz w:val="20"/>
                <w:u w:val="single"/>
              </w:rPr>
              <w:t>не используемые</w:t>
            </w:r>
            <w:r w:rsidRPr="00A112CC">
              <w:rPr>
                <w:sz w:val="20"/>
              </w:rPr>
              <w:t xml:space="preserve"> для целей приносящей доход деятельности:</w:t>
            </w:r>
          </w:p>
        </w:tc>
        <w:tc>
          <w:tcPr>
            <w:tcW w:w="2617" w:type="dxa"/>
            <w:shd w:val="clear" w:color="auto" w:fill="auto"/>
          </w:tcPr>
          <w:p w14:paraId="02AC7792" w14:textId="77777777" w:rsidR="00F210A3" w:rsidRPr="00A112CC" w:rsidRDefault="00F210A3" w:rsidP="00FF4076">
            <w:pPr>
              <w:widowControl w:val="0"/>
              <w:tabs>
                <w:tab w:val="num" w:pos="720"/>
              </w:tabs>
              <w:ind w:firstLine="0"/>
              <w:rPr>
                <w:sz w:val="20"/>
              </w:rPr>
            </w:pPr>
          </w:p>
        </w:tc>
        <w:tc>
          <w:tcPr>
            <w:tcW w:w="2617" w:type="dxa"/>
            <w:gridSpan w:val="2"/>
            <w:shd w:val="clear" w:color="auto" w:fill="auto"/>
          </w:tcPr>
          <w:p w14:paraId="2D73D729" w14:textId="77777777" w:rsidR="00F210A3" w:rsidRPr="00A112CC" w:rsidRDefault="00F210A3" w:rsidP="00FF4076">
            <w:pPr>
              <w:pStyle w:val="aff"/>
              <w:widowControl w:val="0"/>
              <w:spacing w:before="0" w:beforeAutospacing="0" w:after="0" w:afterAutospacing="0"/>
              <w:jc w:val="center"/>
              <w:textAlignment w:val="baseline"/>
              <w:rPr>
                <w:kern w:val="24"/>
                <w:sz w:val="20"/>
                <w:szCs w:val="20"/>
              </w:rPr>
            </w:pPr>
          </w:p>
        </w:tc>
        <w:tc>
          <w:tcPr>
            <w:tcW w:w="2617" w:type="dxa"/>
            <w:shd w:val="clear" w:color="auto" w:fill="auto"/>
          </w:tcPr>
          <w:p w14:paraId="5011FF6F" w14:textId="77777777" w:rsidR="00F210A3" w:rsidRPr="00A112CC" w:rsidRDefault="00F210A3" w:rsidP="00FF4076">
            <w:pPr>
              <w:pStyle w:val="aff"/>
              <w:widowControl w:val="0"/>
              <w:spacing w:before="0" w:beforeAutospacing="0" w:after="0" w:afterAutospacing="0"/>
              <w:jc w:val="center"/>
              <w:textAlignment w:val="baseline"/>
              <w:rPr>
                <w:kern w:val="24"/>
                <w:sz w:val="20"/>
                <w:szCs w:val="20"/>
              </w:rPr>
            </w:pPr>
          </w:p>
        </w:tc>
      </w:tr>
      <w:tr w:rsidR="00A112CC" w:rsidRPr="00A112CC" w14:paraId="2AC1A53D" w14:textId="77777777" w:rsidTr="003D73B3">
        <w:trPr>
          <w:trHeight w:val="20"/>
        </w:trPr>
        <w:tc>
          <w:tcPr>
            <w:tcW w:w="2616" w:type="dxa"/>
            <w:shd w:val="clear" w:color="auto" w:fill="auto"/>
          </w:tcPr>
          <w:p w14:paraId="4135D628" w14:textId="77777777" w:rsidR="00F210A3" w:rsidRPr="00A112CC" w:rsidRDefault="00F210A3" w:rsidP="00FF4076">
            <w:pPr>
              <w:widowControl w:val="0"/>
              <w:numPr>
                <w:ilvl w:val="0"/>
                <w:numId w:val="5"/>
              </w:numPr>
              <w:ind w:left="176" w:hanging="176"/>
              <w:rPr>
                <w:sz w:val="20"/>
              </w:rPr>
            </w:pPr>
            <w:r w:rsidRPr="00A112CC">
              <w:rPr>
                <w:sz w:val="20"/>
              </w:rPr>
              <w:t>при вводе в эксплуатацию ОС стоимостью от 10 000 руб. до 100 000 руб. в размере 100% первоначальной стоимости</w:t>
            </w:r>
          </w:p>
        </w:tc>
        <w:tc>
          <w:tcPr>
            <w:tcW w:w="2617" w:type="dxa"/>
            <w:shd w:val="clear" w:color="auto" w:fill="auto"/>
          </w:tcPr>
          <w:p w14:paraId="4965A189" w14:textId="77777777" w:rsidR="00F210A3" w:rsidRPr="00A112CC" w:rsidRDefault="00F210A3" w:rsidP="00FF4076">
            <w:pPr>
              <w:widowControl w:val="0"/>
              <w:tabs>
                <w:tab w:val="num" w:pos="720"/>
              </w:tabs>
              <w:ind w:firstLine="0"/>
              <w:rPr>
                <w:sz w:val="20"/>
              </w:rPr>
            </w:pPr>
            <w:r w:rsidRPr="00A112CC">
              <w:rPr>
                <w:sz w:val="20"/>
              </w:rPr>
              <w:t>Акт о приеме-передаче объектов нефинансовых активов (ф. 0504101)</w:t>
            </w:r>
          </w:p>
          <w:p w14:paraId="5AF2D8EA" w14:textId="77777777" w:rsidR="00F210A3" w:rsidRPr="00A112CC" w:rsidRDefault="00F210A3"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3178622C" w14:textId="77777777" w:rsidR="00F210A3" w:rsidRPr="00A112CC" w:rsidRDefault="00F210A3"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2.401.20.271</w:t>
            </w:r>
          </w:p>
        </w:tc>
        <w:tc>
          <w:tcPr>
            <w:tcW w:w="2617" w:type="dxa"/>
            <w:shd w:val="clear" w:color="auto" w:fill="auto"/>
          </w:tcPr>
          <w:p w14:paraId="725B11AA" w14:textId="77777777" w:rsidR="00F210A3" w:rsidRPr="00A112CC" w:rsidRDefault="00F210A3"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2.104.хх.411</w:t>
            </w:r>
          </w:p>
        </w:tc>
      </w:tr>
      <w:tr w:rsidR="00A112CC" w:rsidRPr="00A112CC" w14:paraId="6754F2B7" w14:textId="77777777" w:rsidTr="003D73B3">
        <w:trPr>
          <w:trHeight w:val="20"/>
        </w:trPr>
        <w:tc>
          <w:tcPr>
            <w:tcW w:w="2616" w:type="dxa"/>
            <w:shd w:val="clear" w:color="auto" w:fill="auto"/>
          </w:tcPr>
          <w:p w14:paraId="61ECE003" w14:textId="77777777" w:rsidR="00F210A3" w:rsidRPr="00A112CC" w:rsidRDefault="00F210A3" w:rsidP="00FF4076">
            <w:pPr>
              <w:widowControl w:val="0"/>
              <w:numPr>
                <w:ilvl w:val="0"/>
                <w:numId w:val="5"/>
              </w:numPr>
              <w:ind w:left="176" w:hanging="176"/>
              <w:rPr>
                <w:sz w:val="20"/>
              </w:rPr>
            </w:pPr>
            <w:r w:rsidRPr="00A112CC">
              <w:rPr>
                <w:sz w:val="20"/>
              </w:rPr>
              <w:t>ежемесячно по ОС стоимостью более 100 000 руб.</w:t>
            </w:r>
          </w:p>
        </w:tc>
        <w:tc>
          <w:tcPr>
            <w:tcW w:w="2617" w:type="dxa"/>
            <w:shd w:val="clear" w:color="auto" w:fill="auto"/>
          </w:tcPr>
          <w:p w14:paraId="575ABE89" w14:textId="77777777" w:rsidR="00F210A3" w:rsidRPr="00A112CC" w:rsidRDefault="00F210A3" w:rsidP="00FF4076">
            <w:pPr>
              <w:widowControl w:val="0"/>
              <w:tabs>
                <w:tab w:val="num" w:pos="720"/>
              </w:tabs>
              <w:ind w:firstLine="0"/>
              <w:rPr>
                <w:sz w:val="20"/>
              </w:rPr>
            </w:pPr>
            <w:r w:rsidRPr="00A112CC">
              <w:rPr>
                <w:sz w:val="20"/>
              </w:rPr>
              <w:t>Бухгалтерская справка (ф. 0504833)</w:t>
            </w:r>
          </w:p>
          <w:p w14:paraId="4F4C79BE" w14:textId="77777777" w:rsidR="00F210A3" w:rsidRPr="00A112CC" w:rsidRDefault="00F210A3" w:rsidP="00FF4076">
            <w:pPr>
              <w:widowControl w:val="0"/>
              <w:tabs>
                <w:tab w:val="num" w:pos="720"/>
              </w:tabs>
              <w:ind w:firstLine="0"/>
              <w:rPr>
                <w:sz w:val="20"/>
              </w:rPr>
            </w:pPr>
            <w:r w:rsidRPr="00A112CC">
              <w:rPr>
                <w:sz w:val="20"/>
              </w:rPr>
              <w:t xml:space="preserve">Ведомость начисления амортизации </w:t>
            </w:r>
          </w:p>
        </w:tc>
        <w:tc>
          <w:tcPr>
            <w:tcW w:w="2617" w:type="dxa"/>
            <w:gridSpan w:val="2"/>
            <w:shd w:val="clear" w:color="auto" w:fill="auto"/>
          </w:tcPr>
          <w:p w14:paraId="43E73E0C" w14:textId="77777777" w:rsidR="00F210A3" w:rsidRPr="00A112CC" w:rsidRDefault="00F210A3"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2.401.20.271</w:t>
            </w:r>
          </w:p>
        </w:tc>
        <w:tc>
          <w:tcPr>
            <w:tcW w:w="2617" w:type="dxa"/>
            <w:shd w:val="clear" w:color="auto" w:fill="auto"/>
          </w:tcPr>
          <w:p w14:paraId="19442BE7" w14:textId="77777777" w:rsidR="00F210A3" w:rsidRPr="00A112CC" w:rsidRDefault="00F210A3"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2.104.хх.411</w:t>
            </w:r>
          </w:p>
        </w:tc>
      </w:tr>
      <w:tr w:rsidR="00A112CC" w:rsidRPr="00A112CC" w14:paraId="5D09D516" w14:textId="77777777" w:rsidTr="003D73B3">
        <w:trPr>
          <w:trHeight w:val="20"/>
        </w:trPr>
        <w:tc>
          <w:tcPr>
            <w:tcW w:w="2616" w:type="dxa"/>
            <w:shd w:val="clear" w:color="auto" w:fill="auto"/>
          </w:tcPr>
          <w:p w14:paraId="40F0405B" w14:textId="7699B3C7" w:rsidR="00F210A3" w:rsidRPr="00A112CC" w:rsidRDefault="00F210A3" w:rsidP="00FF4076">
            <w:pPr>
              <w:widowControl w:val="0"/>
              <w:ind w:firstLine="0"/>
              <w:rPr>
                <w:sz w:val="20"/>
              </w:rPr>
            </w:pPr>
            <w:r w:rsidRPr="00A112CC">
              <w:rPr>
                <w:sz w:val="20"/>
              </w:rPr>
              <w:t>Амортизация прав пользования НМА</w:t>
            </w:r>
          </w:p>
        </w:tc>
        <w:tc>
          <w:tcPr>
            <w:tcW w:w="2617" w:type="dxa"/>
            <w:vMerge w:val="restart"/>
            <w:shd w:val="clear" w:color="auto" w:fill="auto"/>
          </w:tcPr>
          <w:p w14:paraId="5BE1AFC9" w14:textId="77777777" w:rsidR="00F210A3" w:rsidRPr="00A112CC" w:rsidRDefault="00F210A3" w:rsidP="00FF4076">
            <w:pPr>
              <w:widowControl w:val="0"/>
              <w:tabs>
                <w:tab w:val="num" w:pos="720"/>
              </w:tabs>
              <w:ind w:firstLine="0"/>
              <w:rPr>
                <w:sz w:val="20"/>
              </w:rPr>
            </w:pPr>
            <w:r w:rsidRPr="00A112CC">
              <w:rPr>
                <w:sz w:val="20"/>
              </w:rPr>
              <w:t>Бухгалтерская справка (ф. 0504833)</w:t>
            </w:r>
          </w:p>
        </w:tc>
        <w:tc>
          <w:tcPr>
            <w:tcW w:w="2617" w:type="dxa"/>
            <w:gridSpan w:val="2"/>
            <w:vMerge w:val="restart"/>
            <w:shd w:val="clear" w:color="auto" w:fill="auto"/>
          </w:tcPr>
          <w:p w14:paraId="7C218BDB" w14:textId="77777777" w:rsidR="00F210A3" w:rsidRPr="00A112CC" w:rsidRDefault="00F210A3"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0.109.х0.226</w:t>
            </w:r>
          </w:p>
          <w:p w14:paraId="3590C8C2" w14:textId="5849A9A8" w:rsidR="00F210A3" w:rsidRPr="00A112CC" w:rsidRDefault="00F210A3"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0.401.20.226</w:t>
            </w:r>
          </w:p>
        </w:tc>
        <w:tc>
          <w:tcPr>
            <w:tcW w:w="2617" w:type="dxa"/>
            <w:vMerge w:val="restart"/>
            <w:shd w:val="clear" w:color="auto" w:fill="auto"/>
          </w:tcPr>
          <w:p w14:paraId="0E7296A4" w14:textId="7BB48B1C" w:rsidR="00F210A3" w:rsidRPr="00A112CC" w:rsidRDefault="00F210A3"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0.104.6х.452</w:t>
            </w:r>
          </w:p>
        </w:tc>
      </w:tr>
      <w:tr w:rsidR="00A112CC" w:rsidRPr="00A112CC" w14:paraId="2F1D98F2" w14:textId="77777777" w:rsidTr="003D73B3">
        <w:trPr>
          <w:trHeight w:val="20"/>
        </w:trPr>
        <w:tc>
          <w:tcPr>
            <w:tcW w:w="2616" w:type="dxa"/>
            <w:shd w:val="clear" w:color="auto" w:fill="auto"/>
          </w:tcPr>
          <w:p w14:paraId="5D40A015" w14:textId="770E1073" w:rsidR="00F210A3" w:rsidRPr="00A112CC" w:rsidRDefault="00F210A3" w:rsidP="00FF4076">
            <w:pPr>
              <w:widowControl w:val="0"/>
              <w:numPr>
                <w:ilvl w:val="0"/>
                <w:numId w:val="5"/>
              </w:numPr>
              <w:rPr>
                <w:sz w:val="20"/>
              </w:rPr>
            </w:pPr>
            <w:r w:rsidRPr="00A112CC">
              <w:rPr>
                <w:sz w:val="20"/>
              </w:rPr>
              <w:t>на объекты НМА стоимостью до 100 000 рублей включительно амортизация начисляется в размере 100% первоначальной стоимости;</w:t>
            </w:r>
          </w:p>
        </w:tc>
        <w:tc>
          <w:tcPr>
            <w:tcW w:w="2617" w:type="dxa"/>
            <w:vMerge/>
            <w:shd w:val="clear" w:color="auto" w:fill="auto"/>
          </w:tcPr>
          <w:p w14:paraId="134A1F79" w14:textId="77777777" w:rsidR="00F210A3" w:rsidRPr="00A112CC" w:rsidDel="001954FA" w:rsidRDefault="00F210A3" w:rsidP="00FF4076">
            <w:pPr>
              <w:widowControl w:val="0"/>
              <w:tabs>
                <w:tab w:val="num" w:pos="720"/>
              </w:tabs>
              <w:ind w:firstLine="0"/>
              <w:rPr>
                <w:sz w:val="20"/>
              </w:rPr>
            </w:pPr>
          </w:p>
        </w:tc>
        <w:tc>
          <w:tcPr>
            <w:tcW w:w="2617" w:type="dxa"/>
            <w:gridSpan w:val="2"/>
            <w:vMerge/>
            <w:shd w:val="clear" w:color="auto" w:fill="auto"/>
          </w:tcPr>
          <w:p w14:paraId="1DA61045" w14:textId="77777777" w:rsidR="00F210A3" w:rsidRPr="00A112CC" w:rsidRDefault="00F210A3" w:rsidP="00FF4076">
            <w:pPr>
              <w:pStyle w:val="aff"/>
              <w:widowControl w:val="0"/>
              <w:spacing w:before="0" w:beforeAutospacing="0" w:after="0" w:afterAutospacing="0"/>
              <w:jc w:val="center"/>
              <w:textAlignment w:val="baseline"/>
              <w:rPr>
                <w:kern w:val="24"/>
                <w:sz w:val="20"/>
                <w:szCs w:val="20"/>
              </w:rPr>
            </w:pPr>
          </w:p>
        </w:tc>
        <w:tc>
          <w:tcPr>
            <w:tcW w:w="2617" w:type="dxa"/>
            <w:vMerge/>
            <w:shd w:val="clear" w:color="auto" w:fill="auto"/>
          </w:tcPr>
          <w:p w14:paraId="06CADA19" w14:textId="77777777" w:rsidR="00F210A3" w:rsidRPr="00A112CC" w:rsidRDefault="00F210A3" w:rsidP="00FF4076">
            <w:pPr>
              <w:pStyle w:val="aff"/>
              <w:widowControl w:val="0"/>
              <w:spacing w:before="0" w:beforeAutospacing="0" w:after="0" w:afterAutospacing="0"/>
              <w:jc w:val="center"/>
              <w:textAlignment w:val="baseline"/>
              <w:rPr>
                <w:kern w:val="24"/>
                <w:sz w:val="20"/>
                <w:szCs w:val="20"/>
              </w:rPr>
            </w:pPr>
          </w:p>
        </w:tc>
      </w:tr>
      <w:tr w:rsidR="00A112CC" w:rsidRPr="00A112CC" w14:paraId="12EDCEE5" w14:textId="77777777" w:rsidTr="003D73B3">
        <w:trPr>
          <w:trHeight w:val="20"/>
        </w:trPr>
        <w:tc>
          <w:tcPr>
            <w:tcW w:w="2616" w:type="dxa"/>
            <w:shd w:val="clear" w:color="auto" w:fill="auto"/>
          </w:tcPr>
          <w:p w14:paraId="1D8147AB" w14:textId="34171602" w:rsidR="00F210A3" w:rsidRPr="00A112CC" w:rsidRDefault="00F210A3" w:rsidP="00FF4076">
            <w:pPr>
              <w:widowControl w:val="0"/>
              <w:numPr>
                <w:ilvl w:val="0"/>
                <w:numId w:val="5"/>
              </w:numPr>
              <w:rPr>
                <w:sz w:val="20"/>
              </w:rPr>
            </w:pPr>
            <w:r w:rsidRPr="00A112CC">
              <w:rPr>
                <w:sz w:val="20"/>
              </w:rPr>
              <w:t>на объекты НМА стоимостью свыше 100 000 рублей ежемесячно</w:t>
            </w:r>
          </w:p>
        </w:tc>
        <w:tc>
          <w:tcPr>
            <w:tcW w:w="2617" w:type="dxa"/>
            <w:vMerge/>
            <w:shd w:val="clear" w:color="auto" w:fill="auto"/>
          </w:tcPr>
          <w:p w14:paraId="03A7371A" w14:textId="77777777" w:rsidR="00F210A3" w:rsidRPr="00A112CC" w:rsidDel="001954FA" w:rsidRDefault="00F210A3" w:rsidP="00FF4076">
            <w:pPr>
              <w:widowControl w:val="0"/>
              <w:tabs>
                <w:tab w:val="num" w:pos="720"/>
              </w:tabs>
              <w:ind w:firstLine="0"/>
              <w:rPr>
                <w:sz w:val="20"/>
              </w:rPr>
            </w:pPr>
          </w:p>
        </w:tc>
        <w:tc>
          <w:tcPr>
            <w:tcW w:w="2617" w:type="dxa"/>
            <w:gridSpan w:val="2"/>
            <w:vMerge/>
            <w:shd w:val="clear" w:color="auto" w:fill="auto"/>
          </w:tcPr>
          <w:p w14:paraId="40F99AF7" w14:textId="77777777" w:rsidR="00F210A3" w:rsidRPr="00A112CC" w:rsidRDefault="00F210A3" w:rsidP="00FF4076">
            <w:pPr>
              <w:pStyle w:val="aff"/>
              <w:widowControl w:val="0"/>
              <w:spacing w:before="0" w:beforeAutospacing="0" w:after="0" w:afterAutospacing="0"/>
              <w:jc w:val="center"/>
              <w:textAlignment w:val="baseline"/>
              <w:rPr>
                <w:kern w:val="24"/>
                <w:sz w:val="20"/>
                <w:szCs w:val="20"/>
              </w:rPr>
            </w:pPr>
          </w:p>
        </w:tc>
        <w:tc>
          <w:tcPr>
            <w:tcW w:w="2617" w:type="dxa"/>
            <w:vMerge/>
            <w:shd w:val="clear" w:color="auto" w:fill="auto"/>
          </w:tcPr>
          <w:p w14:paraId="42BACA40" w14:textId="77777777" w:rsidR="00F210A3" w:rsidRPr="00A112CC" w:rsidRDefault="00F210A3" w:rsidP="00FF4076">
            <w:pPr>
              <w:pStyle w:val="aff"/>
              <w:widowControl w:val="0"/>
              <w:spacing w:before="0" w:beforeAutospacing="0" w:after="0" w:afterAutospacing="0"/>
              <w:jc w:val="center"/>
              <w:textAlignment w:val="baseline"/>
              <w:rPr>
                <w:kern w:val="24"/>
                <w:sz w:val="20"/>
                <w:szCs w:val="20"/>
              </w:rPr>
            </w:pPr>
          </w:p>
        </w:tc>
      </w:tr>
      <w:tr w:rsidR="00A112CC" w:rsidRPr="00A112CC" w14:paraId="19291B0F" w14:textId="77777777" w:rsidTr="003D73B3">
        <w:trPr>
          <w:trHeight w:val="20"/>
        </w:trPr>
        <w:tc>
          <w:tcPr>
            <w:tcW w:w="10467" w:type="dxa"/>
            <w:gridSpan w:val="5"/>
            <w:shd w:val="clear" w:color="auto" w:fill="auto"/>
          </w:tcPr>
          <w:p w14:paraId="4826F245" w14:textId="607D4381" w:rsidR="00F210A3" w:rsidRPr="00A112CC" w:rsidRDefault="00F210A3" w:rsidP="00FF4076">
            <w:pPr>
              <w:pStyle w:val="aff"/>
              <w:widowControl w:val="0"/>
              <w:tabs>
                <w:tab w:val="left" w:pos="175"/>
              </w:tabs>
              <w:spacing w:before="0" w:beforeAutospacing="0" w:after="0" w:afterAutospacing="0"/>
              <w:jc w:val="both"/>
              <w:textAlignment w:val="baseline"/>
              <w:outlineLvl w:val="0"/>
              <w:rPr>
                <w:b/>
                <w:kern w:val="24"/>
                <w:sz w:val="20"/>
                <w:szCs w:val="20"/>
              </w:rPr>
            </w:pPr>
            <w:bookmarkStart w:id="161" w:name="_Toc94016075"/>
            <w:bookmarkStart w:id="162" w:name="_Toc94016844"/>
            <w:bookmarkStart w:id="163" w:name="_Toc103589401"/>
            <w:bookmarkStart w:id="164" w:name="_Toc146534728"/>
            <w:r w:rsidRPr="00A112CC">
              <w:rPr>
                <w:b/>
                <w:kern w:val="24"/>
                <w:sz w:val="20"/>
                <w:szCs w:val="20"/>
              </w:rPr>
              <w:t>5. Корреспонденция счетов по операциям со счетом бухгалтерского учета 0.105.00 «Материальные запасы»</w:t>
            </w:r>
            <w:bookmarkEnd w:id="161"/>
            <w:bookmarkEnd w:id="162"/>
            <w:bookmarkEnd w:id="163"/>
            <w:bookmarkEnd w:id="164"/>
          </w:p>
        </w:tc>
      </w:tr>
      <w:tr w:rsidR="00A112CC" w:rsidRPr="00A112CC" w14:paraId="679CC8CF" w14:textId="77777777" w:rsidTr="003D73B3">
        <w:trPr>
          <w:trHeight w:val="20"/>
        </w:trPr>
        <w:tc>
          <w:tcPr>
            <w:tcW w:w="10467" w:type="dxa"/>
            <w:gridSpan w:val="5"/>
            <w:shd w:val="clear" w:color="auto" w:fill="auto"/>
          </w:tcPr>
          <w:p w14:paraId="58FFC7B1" w14:textId="33721F72" w:rsidR="00F210A3" w:rsidRPr="00A112CC" w:rsidRDefault="00F210A3"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165" w:name="_Toc94016076"/>
            <w:bookmarkStart w:id="166" w:name="_Toc94016845"/>
            <w:bookmarkStart w:id="167" w:name="_Toc103589402"/>
            <w:bookmarkStart w:id="168" w:name="_Toc146534729"/>
            <w:r w:rsidRPr="00A112CC">
              <w:rPr>
                <w:b/>
                <w:kern w:val="24"/>
                <w:sz w:val="20"/>
                <w:szCs w:val="20"/>
              </w:rPr>
              <w:t>5.1. Поступление материальных запасов (МЗ</w:t>
            </w:r>
            <w:bookmarkEnd w:id="165"/>
            <w:bookmarkEnd w:id="166"/>
            <w:bookmarkEnd w:id="167"/>
            <w:r w:rsidRPr="00A112CC">
              <w:rPr>
                <w:b/>
                <w:kern w:val="24"/>
                <w:sz w:val="20"/>
                <w:szCs w:val="20"/>
              </w:rPr>
              <w:t>)</w:t>
            </w:r>
            <w:bookmarkEnd w:id="168"/>
          </w:p>
        </w:tc>
      </w:tr>
      <w:tr w:rsidR="00A112CC" w:rsidRPr="00A112CC" w14:paraId="52F84CD7" w14:textId="77777777" w:rsidTr="003D73B3">
        <w:trPr>
          <w:trHeight w:val="20"/>
        </w:trPr>
        <w:tc>
          <w:tcPr>
            <w:tcW w:w="10467" w:type="dxa"/>
            <w:gridSpan w:val="5"/>
            <w:shd w:val="clear" w:color="auto" w:fill="auto"/>
          </w:tcPr>
          <w:p w14:paraId="04D0A28A" w14:textId="46AE6078" w:rsidR="00F210A3" w:rsidRPr="00A112CC" w:rsidRDefault="00F210A3"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169" w:name="_Toc94016077"/>
            <w:bookmarkStart w:id="170" w:name="_Toc94016846"/>
            <w:bookmarkStart w:id="171" w:name="_Toc103589403"/>
            <w:bookmarkStart w:id="172" w:name="_Toc146534730"/>
            <w:r w:rsidRPr="00A112CC">
              <w:rPr>
                <w:b/>
                <w:kern w:val="24"/>
                <w:sz w:val="20"/>
                <w:szCs w:val="20"/>
              </w:rPr>
              <w:t>5.1.1. Приобретение МЗ за плату</w:t>
            </w:r>
            <w:bookmarkEnd w:id="169"/>
            <w:bookmarkEnd w:id="170"/>
            <w:bookmarkEnd w:id="171"/>
            <w:bookmarkEnd w:id="172"/>
          </w:p>
        </w:tc>
      </w:tr>
      <w:tr w:rsidR="00A112CC" w:rsidRPr="00A112CC" w14:paraId="5764A936" w14:textId="77777777" w:rsidTr="003D73B3">
        <w:trPr>
          <w:trHeight w:val="20"/>
        </w:trPr>
        <w:tc>
          <w:tcPr>
            <w:tcW w:w="10467" w:type="dxa"/>
            <w:gridSpan w:val="5"/>
            <w:shd w:val="clear" w:color="auto" w:fill="auto"/>
          </w:tcPr>
          <w:p w14:paraId="1AA8C39A" w14:textId="77777777" w:rsidR="00F210A3" w:rsidRPr="00A112CC" w:rsidRDefault="00F210A3" w:rsidP="00FF4076">
            <w:pPr>
              <w:pStyle w:val="aff"/>
              <w:widowControl w:val="0"/>
              <w:tabs>
                <w:tab w:val="left" w:pos="175"/>
              </w:tabs>
              <w:spacing w:before="0" w:beforeAutospacing="0" w:after="0" w:afterAutospacing="0"/>
              <w:jc w:val="both"/>
              <w:textAlignment w:val="baseline"/>
              <w:rPr>
                <w:b/>
                <w:kern w:val="24"/>
                <w:sz w:val="20"/>
                <w:szCs w:val="20"/>
              </w:rPr>
            </w:pPr>
            <w:r w:rsidRPr="00A112CC">
              <w:rPr>
                <w:b/>
                <w:kern w:val="24"/>
                <w:sz w:val="20"/>
                <w:szCs w:val="20"/>
              </w:rPr>
              <w:t>5.1.1.1. Принятие обязательств на приобретение МЗ у поставщиков</w:t>
            </w:r>
          </w:p>
        </w:tc>
      </w:tr>
      <w:tr w:rsidR="00A112CC" w:rsidRPr="00A112CC" w14:paraId="4CE5C544" w14:textId="77777777" w:rsidTr="003D73B3">
        <w:trPr>
          <w:trHeight w:val="20"/>
        </w:trPr>
        <w:tc>
          <w:tcPr>
            <w:tcW w:w="2616" w:type="dxa"/>
            <w:shd w:val="clear" w:color="auto" w:fill="auto"/>
          </w:tcPr>
          <w:p w14:paraId="4BBC5448" w14:textId="77777777" w:rsidR="00F210A3" w:rsidRPr="00A112CC" w:rsidRDefault="00F210A3" w:rsidP="00FF4076">
            <w:pPr>
              <w:widowControl w:val="0"/>
              <w:ind w:firstLine="0"/>
              <w:rPr>
                <w:sz w:val="20"/>
              </w:rPr>
            </w:pPr>
            <w:r w:rsidRPr="00A112CC">
              <w:rPr>
                <w:sz w:val="20"/>
                <w:u w:val="single"/>
              </w:rPr>
              <w:t>Вариант 1.</w:t>
            </w:r>
            <w:r w:rsidRPr="00A112CC">
              <w:rPr>
                <w:sz w:val="20"/>
              </w:rPr>
              <w:t xml:space="preserve"> Отражение </w:t>
            </w:r>
            <w:r w:rsidRPr="00A112CC">
              <w:rPr>
                <w:sz w:val="20"/>
              </w:rPr>
              <w:lastRenderedPageBreak/>
              <w:t xml:space="preserve">обязательства днем размещения извещения </w:t>
            </w:r>
          </w:p>
        </w:tc>
        <w:tc>
          <w:tcPr>
            <w:tcW w:w="2617" w:type="dxa"/>
            <w:shd w:val="clear" w:color="auto" w:fill="auto"/>
          </w:tcPr>
          <w:p w14:paraId="12FA3BEE" w14:textId="24620D5B" w:rsidR="00F210A3" w:rsidRPr="00A112CC" w:rsidRDefault="00F210A3" w:rsidP="00FF4076">
            <w:pPr>
              <w:widowControl w:val="0"/>
              <w:ind w:firstLine="0"/>
              <w:rPr>
                <w:sz w:val="20"/>
              </w:rPr>
            </w:pPr>
            <w:r w:rsidRPr="00A112CC">
              <w:rPr>
                <w:sz w:val="20"/>
              </w:rPr>
              <w:lastRenderedPageBreak/>
              <w:t xml:space="preserve">Извещение об </w:t>
            </w:r>
            <w:r w:rsidRPr="00A112CC">
              <w:rPr>
                <w:sz w:val="20"/>
              </w:rPr>
              <w:lastRenderedPageBreak/>
              <w:t>осуществлении закупки</w:t>
            </w:r>
          </w:p>
        </w:tc>
        <w:tc>
          <w:tcPr>
            <w:tcW w:w="2617" w:type="dxa"/>
            <w:gridSpan w:val="2"/>
            <w:shd w:val="clear" w:color="auto" w:fill="auto"/>
          </w:tcPr>
          <w:p w14:paraId="24D9D0E9" w14:textId="77777777" w:rsidR="00F210A3" w:rsidRPr="00A112CC" w:rsidRDefault="00F210A3" w:rsidP="00FF4076">
            <w:pPr>
              <w:widowControl w:val="0"/>
              <w:ind w:firstLine="0"/>
              <w:jc w:val="center"/>
              <w:rPr>
                <w:sz w:val="20"/>
              </w:rPr>
            </w:pPr>
            <w:r w:rsidRPr="00A112CC">
              <w:rPr>
                <w:sz w:val="20"/>
              </w:rPr>
              <w:lastRenderedPageBreak/>
              <w:t>0.506.х0.34х</w:t>
            </w:r>
          </w:p>
          <w:p w14:paraId="53303E01" w14:textId="77777777" w:rsidR="00F210A3" w:rsidRPr="00A112CC" w:rsidRDefault="00F210A3" w:rsidP="00FF4076">
            <w:pPr>
              <w:widowControl w:val="0"/>
              <w:ind w:firstLine="0"/>
              <w:jc w:val="center"/>
              <w:rPr>
                <w:sz w:val="20"/>
              </w:rPr>
            </w:pPr>
            <w:r w:rsidRPr="00A112CC">
              <w:rPr>
                <w:sz w:val="20"/>
              </w:rPr>
              <w:lastRenderedPageBreak/>
              <w:t>0.506.х0.2хх</w:t>
            </w:r>
          </w:p>
        </w:tc>
        <w:tc>
          <w:tcPr>
            <w:tcW w:w="2617" w:type="dxa"/>
            <w:shd w:val="clear" w:color="auto" w:fill="auto"/>
          </w:tcPr>
          <w:p w14:paraId="7CC79183" w14:textId="77777777" w:rsidR="00F210A3" w:rsidRPr="00A112CC" w:rsidRDefault="00F210A3" w:rsidP="00FF4076">
            <w:pPr>
              <w:pStyle w:val="aff"/>
              <w:widowControl w:val="0"/>
              <w:tabs>
                <w:tab w:val="left" w:pos="175"/>
              </w:tabs>
              <w:spacing w:before="0" w:beforeAutospacing="0" w:after="0" w:afterAutospacing="0"/>
              <w:jc w:val="center"/>
              <w:textAlignment w:val="baseline"/>
              <w:rPr>
                <w:sz w:val="20"/>
                <w:szCs w:val="20"/>
              </w:rPr>
            </w:pPr>
            <w:r w:rsidRPr="00A112CC">
              <w:rPr>
                <w:sz w:val="20"/>
                <w:szCs w:val="20"/>
              </w:rPr>
              <w:lastRenderedPageBreak/>
              <w:t>0.502.х7.34х</w:t>
            </w:r>
          </w:p>
          <w:p w14:paraId="0F26570A" w14:textId="77777777" w:rsidR="00F210A3" w:rsidRPr="00A112CC" w:rsidRDefault="00F210A3" w:rsidP="00FF4076">
            <w:pPr>
              <w:pStyle w:val="aff"/>
              <w:widowControl w:val="0"/>
              <w:tabs>
                <w:tab w:val="left" w:pos="175"/>
              </w:tabs>
              <w:spacing w:before="0" w:beforeAutospacing="0" w:after="0" w:afterAutospacing="0"/>
              <w:jc w:val="center"/>
              <w:textAlignment w:val="baseline"/>
              <w:rPr>
                <w:sz w:val="20"/>
                <w:szCs w:val="20"/>
              </w:rPr>
            </w:pPr>
            <w:r w:rsidRPr="00A112CC">
              <w:rPr>
                <w:sz w:val="20"/>
                <w:szCs w:val="20"/>
              </w:rPr>
              <w:lastRenderedPageBreak/>
              <w:t>0.502.х7.2хх</w:t>
            </w:r>
          </w:p>
        </w:tc>
      </w:tr>
      <w:tr w:rsidR="00A112CC" w:rsidRPr="00A112CC" w14:paraId="042B04C8" w14:textId="77777777" w:rsidTr="003D73B3">
        <w:trPr>
          <w:trHeight w:val="20"/>
        </w:trPr>
        <w:tc>
          <w:tcPr>
            <w:tcW w:w="2616" w:type="dxa"/>
            <w:shd w:val="clear" w:color="auto" w:fill="auto"/>
          </w:tcPr>
          <w:p w14:paraId="25CDA91B" w14:textId="77777777" w:rsidR="00F210A3" w:rsidRPr="00A112CC" w:rsidRDefault="00F210A3" w:rsidP="00FF4076">
            <w:pPr>
              <w:widowControl w:val="0"/>
              <w:ind w:firstLine="0"/>
              <w:rPr>
                <w:sz w:val="20"/>
              </w:rPr>
            </w:pPr>
            <w:r w:rsidRPr="00A112CC">
              <w:rPr>
                <w:sz w:val="20"/>
              </w:rPr>
              <w:lastRenderedPageBreak/>
              <w:t xml:space="preserve">Корректировка обязательства до цены заключенного контракта </w:t>
            </w:r>
          </w:p>
        </w:tc>
        <w:tc>
          <w:tcPr>
            <w:tcW w:w="2617" w:type="dxa"/>
            <w:vMerge w:val="restart"/>
            <w:shd w:val="clear" w:color="auto" w:fill="auto"/>
          </w:tcPr>
          <w:p w14:paraId="5DDD3DC2" w14:textId="77777777" w:rsidR="00F210A3" w:rsidRPr="00A112CC" w:rsidRDefault="00F210A3" w:rsidP="00FF4076">
            <w:pPr>
              <w:widowControl w:val="0"/>
              <w:ind w:firstLine="0"/>
              <w:rPr>
                <w:sz w:val="20"/>
              </w:rPr>
            </w:pPr>
            <w:r w:rsidRPr="00A112CC">
              <w:rPr>
                <w:sz w:val="20"/>
              </w:rPr>
              <w:t>Контракт (договор)</w:t>
            </w:r>
          </w:p>
        </w:tc>
        <w:tc>
          <w:tcPr>
            <w:tcW w:w="2617" w:type="dxa"/>
            <w:gridSpan w:val="2"/>
            <w:shd w:val="clear" w:color="auto" w:fill="auto"/>
          </w:tcPr>
          <w:p w14:paraId="0B972A39" w14:textId="77777777" w:rsidR="00F210A3" w:rsidRPr="00A112CC" w:rsidRDefault="00F210A3" w:rsidP="00FF4076">
            <w:pPr>
              <w:widowControl w:val="0"/>
              <w:ind w:firstLine="0"/>
              <w:jc w:val="center"/>
              <w:rPr>
                <w:sz w:val="20"/>
              </w:rPr>
            </w:pPr>
            <w:r w:rsidRPr="00A112CC">
              <w:rPr>
                <w:sz w:val="20"/>
              </w:rPr>
              <w:t>0.502.х7.34х</w:t>
            </w:r>
          </w:p>
          <w:p w14:paraId="413B9204" w14:textId="77777777" w:rsidR="00F210A3" w:rsidRPr="00A112CC" w:rsidRDefault="00F210A3" w:rsidP="00FF4076">
            <w:pPr>
              <w:widowControl w:val="0"/>
              <w:ind w:firstLine="0"/>
              <w:jc w:val="center"/>
              <w:rPr>
                <w:sz w:val="20"/>
              </w:rPr>
            </w:pPr>
            <w:r w:rsidRPr="00A112CC">
              <w:rPr>
                <w:sz w:val="20"/>
              </w:rPr>
              <w:t>0.502.х7.2хх</w:t>
            </w:r>
          </w:p>
        </w:tc>
        <w:tc>
          <w:tcPr>
            <w:tcW w:w="2617" w:type="dxa"/>
            <w:shd w:val="clear" w:color="auto" w:fill="auto"/>
          </w:tcPr>
          <w:p w14:paraId="255D7DF8" w14:textId="77777777" w:rsidR="00F210A3" w:rsidRPr="00A112CC" w:rsidRDefault="00F210A3" w:rsidP="00FF4076">
            <w:pPr>
              <w:widowControl w:val="0"/>
              <w:ind w:firstLine="0"/>
              <w:jc w:val="center"/>
              <w:rPr>
                <w:sz w:val="20"/>
              </w:rPr>
            </w:pPr>
            <w:r w:rsidRPr="00A112CC">
              <w:rPr>
                <w:sz w:val="20"/>
              </w:rPr>
              <w:t>0.506.х0.34х</w:t>
            </w:r>
          </w:p>
          <w:p w14:paraId="0EB656C2" w14:textId="77777777" w:rsidR="00F210A3" w:rsidRPr="00A112CC" w:rsidRDefault="00F210A3" w:rsidP="00FF4076">
            <w:pPr>
              <w:widowControl w:val="0"/>
              <w:ind w:firstLine="0"/>
              <w:jc w:val="center"/>
              <w:rPr>
                <w:sz w:val="20"/>
              </w:rPr>
            </w:pPr>
            <w:r w:rsidRPr="00A112CC">
              <w:rPr>
                <w:sz w:val="20"/>
              </w:rPr>
              <w:t>0.506.х0.2хх</w:t>
            </w:r>
          </w:p>
        </w:tc>
      </w:tr>
      <w:tr w:rsidR="00A112CC" w:rsidRPr="00A112CC" w14:paraId="37FDE957" w14:textId="77777777" w:rsidTr="003D73B3">
        <w:trPr>
          <w:trHeight w:val="20"/>
        </w:trPr>
        <w:tc>
          <w:tcPr>
            <w:tcW w:w="2616" w:type="dxa"/>
            <w:shd w:val="clear" w:color="auto" w:fill="auto"/>
          </w:tcPr>
          <w:p w14:paraId="016317E5" w14:textId="77777777" w:rsidR="00F210A3" w:rsidRPr="00A112CC" w:rsidRDefault="00F210A3" w:rsidP="00FF4076">
            <w:pPr>
              <w:widowControl w:val="0"/>
              <w:ind w:firstLine="0"/>
              <w:rPr>
                <w:sz w:val="20"/>
              </w:rPr>
            </w:pPr>
            <w:r w:rsidRPr="00A112CC">
              <w:rPr>
                <w:sz w:val="20"/>
              </w:rPr>
              <w:t xml:space="preserve">Отражение обязательства днем заключения контракта  </w:t>
            </w:r>
          </w:p>
        </w:tc>
        <w:tc>
          <w:tcPr>
            <w:tcW w:w="2617" w:type="dxa"/>
            <w:vMerge/>
            <w:shd w:val="clear" w:color="auto" w:fill="auto"/>
          </w:tcPr>
          <w:p w14:paraId="51985840" w14:textId="77777777" w:rsidR="00F210A3" w:rsidRPr="00A112CC" w:rsidRDefault="00F210A3" w:rsidP="00FF4076">
            <w:pPr>
              <w:widowControl w:val="0"/>
              <w:ind w:firstLine="0"/>
              <w:rPr>
                <w:sz w:val="20"/>
              </w:rPr>
            </w:pPr>
          </w:p>
        </w:tc>
        <w:tc>
          <w:tcPr>
            <w:tcW w:w="2617" w:type="dxa"/>
            <w:gridSpan w:val="2"/>
            <w:shd w:val="clear" w:color="auto" w:fill="auto"/>
          </w:tcPr>
          <w:p w14:paraId="5C7E6199" w14:textId="77777777" w:rsidR="00F210A3" w:rsidRPr="00A112CC" w:rsidRDefault="00F210A3" w:rsidP="00FF4076">
            <w:pPr>
              <w:widowControl w:val="0"/>
              <w:ind w:firstLine="0"/>
              <w:jc w:val="center"/>
              <w:rPr>
                <w:sz w:val="20"/>
              </w:rPr>
            </w:pPr>
            <w:r w:rsidRPr="00A112CC">
              <w:rPr>
                <w:sz w:val="20"/>
              </w:rPr>
              <w:t>0.502.х7.34х</w:t>
            </w:r>
          </w:p>
          <w:p w14:paraId="7773016C" w14:textId="77777777" w:rsidR="00F210A3" w:rsidRPr="00A112CC" w:rsidRDefault="00F210A3" w:rsidP="00FF4076">
            <w:pPr>
              <w:widowControl w:val="0"/>
              <w:ind w:firstLine="0"/>
              <w:jc w:val="center"/>
              <w:rPr>
                <w:sz w:val="20"/>
              </w:rPr>
            </w:pPr>
            <w:r w:rsidRPr="00A112CC">
              <w:rPr>
                <w:sz w:val="20"/>
              </w:rPr>
              <w:t>0.502.х7.2хх</w:t>
            </w:r>
          </w:p>
        </w:tc>
        <w:tc>
          <w:tcPr>
            <w:tcW w:w="2617" w:type="dxa"/>
            <w:shd w:val="clear" w:color="auto" w:fill="auto"/>
          </w:tcPr>
          <w:p w14:paraId="120A7A15" w14:textId="77777777" w:rsidR="00F210A3" w:rsidRPr="00A112CC" w:rsidRDefault="00F210A3" w:rsidP="00FF4076">
            <w:pPr>
              <w:widowControl w:val="0"/>
              <w:ind w:firstLine="0"/>
              <w:jc w:val="center"/>
              <w:rPr>
                <w:sz w:val="20"/>
              </w:rPr>
            </w:pPr>
            <w:r w:rsidRPr="00A112CC">
              <w:rPr>
                <w:sz w:val="20"/>
              </w:rPr>
              <w:t>0.502.х1.34х</w:t>
            </w:r>
          </w:p>
          <w:p w14:paraId="36FA3632" w14:textId="77777777" w:rsidR="00F210A3" w:rsidRPr="00A112CC" w:rsidRDefault="00F210A3" w:rsidP="00FF4076">
            <w:pPr>
              <w:widowControl w:val="0"/>
              <w:ind w:firstLine="0"/>
              <w:jc w:val="center"/>
              <w:rPr>
                <w:sz w:val="20"/>
              </w:rPr>
            </w:pPr>
            <w:r w:rsidRPr="00A112CC">
              <w:rPr>
                <w:sz w:val="20"/>
              </w:rPr>
              <w:t>0.502.х1.2хх</w:t>
            </w:r>
          </w:p>
        </w:tc>
      </w:tr>
      <w:tr w:rsidR="00A112CC" w:rsidRPr="00A112CC" w14:paraId="49663623" w14:textId="77777777" w:rsidTr="003D73B3">
        <w:trPr>
          <w:trHeight w:val="20"/>
        </w:trPr>
        <w:tc>
          <w:tcPr>
            <w:tcW w:w="2616" w:type="dxa"/>
            <w:shd w:val="clear" w:color="auto" w:fill="auto"/>
          </w:tcPr>
          <w:p w14:paraId="22ED8BE5" w14:textId="77777777" w:rsidR="00F210A3" w:rsidRPr="00A112CC" w:rsidRDefault="00F210A3" w:rsidP="00FF4076">
            <w:pPr>
              <w:widowControl w:val="0"/>
              <w:ind w:firstLine="0"/>
              <w:rPr>
                <w:sz w:val="20"/>
              </w:rPr>
            </w:pPr>
            <w:r w:rsidRPr="00A112CC">
              <w:rPr>
                <w:sz w:val="20"/>
                <w:u w:val="single"/>
              </w:rPr>
              <w:t>Вариант 2.</w:t>
            </w:r>
            <w:r w:rsidRPr="00A112CC">
              <w:rPr>
                <w:sz w:val="20"/>
              </w:rPr>
              <w:t xml:space="preserve"> Отражение обязательств по договору  </w:t>
            </w:r>
          </w:p>
        </w:tc>
        <w:tc>
          <w:tcPr>
            <w:tcW w:w="2617" w:type="dxa"/>
            <w:shd w:val="clear" w:color="auto" w:fill="auto"/>
          </w:tcPr>
          <w:p w14:paraId="0E1C8924" w14:textId="77777777" w:rsidR="00F210A3" w:rsidRPr="00A112CC" w:rsidRDefault="00F210A3" w:rsidP="00FF4076">
            <w:pPr>
              <w:widowControl w:val="0"/>
              <w:ind w:firstLine="0"/>
              <w:rPr>
                <w:sz w:val="20"/>
              </w:rPr>
            </w:pPr>
            <w:r w:rsidRPr="00A112CC">
              <w:rPr>
                <w:sz w:val="20"/>
              </w:rPr>
              <w:t>Контракт (договор)</w:t>
            </w:r>
          </w:p>
        </w:tc>
        <w:tc>
          <w:tcPr>
            <w:tcW w:w="2617" w:type="dxa"/>
            <w:gridSpan w:val="2"/>
            <w:shd w:val="clear" w:color="auto" w:fill="auto"/>
          </w:tcPr>
          <w:p w14:paraId="77C5DF59" w14:textId="77777777" w:rsidR="00F210A3" w:rsidRPr="00A112CC" w:rsidRDefault="00F210A3" w:rsidP="00FF4076">
            <w:pPr>
              <w:widowControl w:val="0"/>
              <w:ind w:firstLine="0"/>
              <w:jc w:val="center"/>
              <w:rPr>
                <w:sz w:val="20"/>
              </w:rPr>
            </w:pPr>
            <w:r w:rsidRPr="00A112CC">
              <w:rPr>
                <w:sz w:val="20"/>
              </w:rPr>
              <w:t>0.506.10.34х</w:t>
            </w:r>
          </w:p>
          <w:p w14:paraId="7D165F27" w14:textId="77777777" w:rsidR="00F210A3" w:rsidRPr="00A112CC" w:rsidRDefault="00F210A3" w:rsidP="00FF4076">
            <w:pPr>
              <w:widowControl w:val="0"/>
              <w:ind w:firstLine="0"/>
              <w:jc w:val="center"/>
              <w:rPr>
                <w:sz w:val="20"/>
              </w:rPr>
            </w:pPr>
            <w:r w:rsidRPr="00A112CC">
              <w:rPr>
                <w:sz w:val="20"/>
              </w:rPr>
              <w:t>0.506.10.2хх</w:t>
            </w:r>
          </w:p>
        </w:tc>
        <w:tc>
          <w:tcPr>
            <w:tcW w:w="2617" w:type="dxa"/>
            <w:shd w:val="clear" w:color="auto" w:fill="auto"/>
          </w:tcPr>
          <w:p w14:paraId="5E4D44E4" w14:textId="77777777" w:rsidR="00F210A3" w:rsidRPr="00A112CC" w:rsidRDefault="00F210A3" w:rsidP="00FF4076">
            <w:pPr>
              <w:pStyle w:val="aff"/>
              <w:widowControl w:val="0"/>
              <w:tabs>
                <w:tab w:val="left" w:pos="175"/>
              </w:tabs>
              <w:spacing w:before="0" w:beforeAutospacing="0" w:after="0" w:afterAutospacing="0"/>
              <w:jc w:val="center"/>
              <w:textAlignment w:val="baseline"/>
              <w:rPr>
                <w:sz w:val="20"/>
                <w:szCs w:val="20"/>
              </w:rPr>
            </w:pPr>
            <w:r w:rsidRPr="00A112CC">
              <w:rPr>
                <w:sz w:val="20"/>
                <w:szCs w:val="20"/>
              </w:rPr>
              <w:t>0.502.11.34х</w:t>
            </w:r>
          </w:p>
          <w:p w14:paraId="5558C40E" w14:textId="77777777" w:rsidR="00F210A3" w:rsidRPr="00A112CC" w:rsidRDefault="00F210A3" w:rsidP="00FF4076">
            <w:pPr>
              <w:pStyle w:val="aff"/>
              <w:widowControl w:val="0"/>
              <w:tabs>
                <w:tab w:val="left" w:pos="175"/>
              </w:tabs>
              <w:spacing w:before="0" w:beforeAutospacing="0" w:after="0" w:afterAutospacing="0"/>
              <w:jc w:val="center"/>
              <w:textAlignment w:val="baseline"/>
              <w:rPr>
                <w:sz w:val="20"/>
                <w:szCs w:val="20"/>
              </w:rPr>
            </w:pPr>
            <w:r w:rsidRPr="00A112CC">
              <w:rPr>
                <w:sz w:val="20"/>
                <w:szCs w:val="20"/>
              </w:rPr>
              <w:t>0.502.11.2хх</w:t>
            </w:r>
          </w:p>
        </w:tc>
      </w:tr>
      <w:tr w:rsidR="00A112CC" w:rsidRPr="00A112CC" w14:paraId="60B3F84B" w14:textId="77777777" w:rsidTr="003D73B3">
        <w:trPr>
          <w:trHeight w:val="20"/>
        </w:trPr>
        <w:tc>
          <w:tcPr>
            <w:tcW w:w="2616" w:type="dxa"/>
            <w:shd w:val="clear" w:color="auto" w:fill="auto"/>
          </w:tcPr>
          <w:p w14:paraId="7137A983" w14:textId="77777777" w:rsidR="00F210A3" w:rsidRPr="00A112CC" w:rsidRDefault="00F210A3" w:rsidP="00FF4076">
            <w:pPr>
              <w:widowControl w:val="0"/>
              <w:ind w:firstLine="0"/>
              <w:rPr>
                <w:sz w:val="20"/>
              </w:rPr>
            </w:pPr>
            <w:r w:rsidRPr="00A112CC">
              <w:rPr>
                <w:sz w:val="20"/>
              </w:rPr>
              <w:t>В случае, когда расходные обязательства при заключении контракта по результатам конкурсной процедуры приняты в прошлом году показатели переносятся на текущий финансовый год:</w:t>
            </w:r>
          </w:p>
        </w:tc>
        <w:tc>
          <w:tcPr>
            <w:tcW w:w="2617" w:type="dxa"/>
            <w:vMerge w:val="restart"/>
            <w:shd w:val="clear" w:color="auto" w:fill="auto"/>
          </w:tcPr>
          <w:p w14:paraId="7F6F0DC2" w14:textId="77777777" w:rsidR="00F210A3" w:rsidRPr="00A112CC" w:rsidRDefault="00F210A3"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626FBF64" w14:textId="77777777" w:rsidR="00F210A3" w:rsidRPr="00A112CC" w:rsidRDefault="00F210A3" w:rsidP="00FF4076">
            <w:pPr>
              <w:pStyle w:val="aff"/>
              <w:widowControl w:val="0"/>
              <w:tabs>
                <w:tab w:val="left" w:pos="175"/>
              </w:tabs>
              <w:spacing w:before="0" w:beforeAutospacing="0" w:after="0" w:afterAutospacing="0"/>
              <w:jc w:val="center"/>
              <w:textAlignment w:val="baseline"/>
              <w:rPr>
                <w:kern w:val="24"/>
                <w:sz w:val="20"/>
                <w:szCs w:val="20"/>
              </w:rPr>
            </w:pPr>
          </w:p>
        </w:tc>
        <w:tc>
          <w:tcPr>
            <w:tcW w:w="2617" w:type="dxa"/>
            <w:shd w:val="clear" w:color="auto" w:fill="auto"/>
          </w:tcPr>
          <w:p w14:paraId="740E392A" w14:textId="77777777" w:rsidR="00F210A3" w:rsidRPr="00A112CC" w:rsidRDefault="00F210A3" w:rsidP="00FF4076">
            <w:pPr>
              <w:pStyle w:val="aff"/>
              <w:widowControl w:val="0"/>
              <w:tabs>
                <w:tab w:val="left" w:pos="175"/>
              </w:tabs>
              <w:spacing w:before="0" w:beforeAutospacing="0" w:after="0" w:afterAutospacing="0"/>
              <w:jc w:val="center"/>
              <w:textAlignment w:val="baseline"/>
              <w:rPr>
                <w:kern w:val="24"/>
                <w:sz w:val="20"/>
                <w:szCs w:val="20"/>
              </w:rPr>
            </w:pPr>
          </w:p>
        </w:tc>
      </w:tr>
      <w:tr w:rsidR="00A112CC" w:rsidRPr="00A112CC" w14:paraId="03972F85" w14:textId="77777777" w:rsidTr="003D73B3">
        <w:trPr>
          <w:trHeight w:val="20"/>
        </w:trPr>
        <w:tc>
          <w:tcPr>
            <w:tcW w:w="2616" w:type="dxa"/>
            <w:shd w:val="clear" w:color="auto" w:fill="auto"/>
          </w:tcPr>
          <w:p w14:paraId="73492EC8" w14:textId="77777777" w:rsidR="00F210A3" w:rsidRPr="00A112CC" w:rsidRDefault="00F210A3" w:rsidP="00FF4076">
            <w:pPr>
              <w:widowControl w:val="0"/>
              <w:numPr>
                <w:ilvl w:val="0"/>
                <w:numId w:val="5"/>
              </w:numPr>
              <w:ind w:left="176" w:hanging="176"/>
              <w:rPr>
                <w:sz w:val="20"/>
              </w:rPr>
            </w:pPr>
            <w:r w:rsidRPr="00A112CC">
              <w:rPr>
                <w:sz w:val="20"/>
              </w:rPr>
              <w:t>в сумме прав на принятие обязательств</w:t>
            </w:r>
          </w:p>
        </w:tc>
        <w:tc>
          <w:tcPr>
            <w:tcW w:w="2617" w:type="dxa"/>
            <w:vMerge/>
            <w:shd w:val="clear" w:color="auto" w:fill="auto"/>
          </w:tcPr>
          <w:p w14:paraId="5994B12E" w14:textId="77777777" w:rsidR="00F210A3" w:rsidRPr="00A112CC" w:rsidRDefault="00F210A3" w:rsidP="00FF4076">
            <w:pPr>
              <w:widowControl w:val="0"/>
              <w:rPr>
                <w:sz w:val="20"/>
              </w:rPr>
            </w:pPr>
          </w:p>
        </w:tc>
        <w:tc>
          <w:tcPr>
            <w:tcW w:w="2617" w:type="dxa"/>
            <w:gridSpan w:val="2"/>
            <w:shd w:val="clear" w:color="auto" w:fill="auto"/>
          </w:tcPr>
          <w:p w14:paraId="385E1BBC" w14:textId="77777777" w:rsidR="00F210A3" w:rsidRPr="00A112CC" w:rsidRDefault="00F210A3" w:rsidP="00FF4076">
            <w:pPr>
              <w:widowControl w:val="0"/>
              <w:ind w:firstLine="0"/>
              <w:jc w:val="center"/>
              <w:rPr>
                <w:sz w:val="20"/>
              </w:rPr>
            </w:pPr>
            <w:r w:rsidRPr="00A112CC">
              <w:rPr>
                <w:sz w:val="20"/>
              </w:rPr>
              <w:t>0.506.10.34х</w:t>
            </w:r>
          </w:p>
          <w:p w14:paraId="0D5AD5F7" w14:textId="77777777" w:rsidR="00F210A3" w:rsidRPr="00A112CC" w:rsidRDefault="00F210A3" w:rsidP="00FF4076">
            <w:pPr>
              <w:widowControl w:val="0"/>
              <w:ind w:firstLine="0"/>
              <w:jc w:val="center"/>
              <w:rPr>
                <w:sz w:val="20"/>
              </w:rPr>
            </w:pPr>
            <w:r w:rsidRPr="00A112CC">
              <w:rPr>
                <w:sz w:val="20"/>
              </w:rPr>
              <w:t>0.506.10.2хх</w:t>
            </w:r>
          </w:p>
        </w:tc>
        <w:tc>
          <w:tcPr>
            <w:tcW w:w="2617" w:type="dxa"/>
            <w:shd w:val="clear" w:color="auto" w:fill="auto"/>
          </w:tcPr>
          <w:p w14:paraId="70CF0FF6" w14:textId="77777777" w:rsidR="00F210A3" w:rsidRPr="00A112CC" w:rsidRDefault="00F210A3" w:rsidP="00FF4076">
            <w:pPr>
              <w:widowControl w:val="0"/>
              <w:ind w:firstLine="0"/>
              <w:jc w:val="center"/>
              <w:rPr>
                <w:sz w:val="20"/>
              </w:rPr>
            </w:pPr>
            <w:r w:rsidRPr="00A112CC">
              <w:rPr>
                <w:sz w:val="20"/>
              </w:rPr>
              <w:t>0.506.20.34х</w:t>
            </w:r>
          </w:p>
          <w:p w14:paraId="52A44927" w14:textId="77777777" w:rsidR="00F210A3" w:rsidRPr="00A112CC" w:rsidRDefault="00F210A3" w:rsidP="00FF4076">
            <w:pPr>
              <w:widowControl w:val="0"/>
              <w:ind w:firstLine="0"/>
              <w:jc w:val="center"/>
              <w:rPr>
                <w:sz w:val="20"/>
              </w:rPr>
            </w:pPr>
            <w:r w:rsidRPr="00A112CC">
              <w:rPr>
                <w:sz w:val="20"/>
              </w:rPr>
              <w:t>0.506.20.2хх</w:t>
            </w:r>
          </w:p>
        </w:tc>
      </w:tr>
      <w:tr w:rsidR="00A112CC" w:rsidRPr="00A112CC" w14:paraId="5031C242" w14:textId="77777777" w:rsidTr="003D73B3">
        <w:trPr>
          <w:trHeight w:val="20"/>
        </w:trPr>
        <w:tc>
          <w:tcPr>
            <w:tcW w:w="2616" w:type="dxa"/>
            <w:shd w:val="clear" w:color="auto" w:fill="auto"/>
          </w:tcPr>
          <w:p w14:paraId="5A06A654" w14:textId="77777777" w:rsidR="00F210A3" w:rsidRPr="00A112CC" w:rsidRDefault="00F210A3" w:rsidP="00FF4076">
            <w:pPr>
              <w:widowControl w:val="0"/>
              <w:numPr>
                <w:ilvl w:val="0"/>
                <w:numId w:val="5"/>
              </w:numPr>
              <w:ind w:left="176" w:hanging="176"/>
              <w:rPr>
                <w:sz w:val="20"/>
              </w:rPr>
            </w:pPr>
            <w:r w:rsidRPr="00A112CC">
              <w:rPr>
                <w:sz w:val="20"/>
              </w:rPr>
              <w:t>в сумме принятых обязательств</w:t>
            </w:r>
          </w:p>
        </w:tc>
        <w:tc>
          <w:tcPr>
            <w:tcW w:w="2617" w:type="dxa"/>
            <w:vMerge/>
            <w:shd w:val="clear" w:color="auto" w:fill="auto"/>
          </w:tcPr>
          <w:p w14:paraId="4C27DA61" w14:textId="77777777" w:rsidR="00F210A3" w:rsidRPr="00A112CC" w:rsidRDefault="00F210A3" w:rsidP="00FF4076">
            <w:pPr>
              <w:widowControl w:val="0"/>
              <w:ind w:firstLine="0"/>
              <w:rPr>
                <w:sz w:val="20"/>
              </w:rPr>
            </w:pPr>
          </w:p>
        </w:tc>
        <w:tc>
          <w:tcPr>
            <w:tcW w:w="2617" w:type="dxa"/>
            <w:gridSpan w:val="2"/>
            <w:shd w:val="clear" w:color="auto" w:fill="auto"/>
          </w:tcPr>
          <w:p w14:paraId="2FF18A5D" w14:textId="77777777" w:rsidR="00F210A3" w:rsidRPr="00A112CC" w:rsidRDefault="00F210A3" w:rsidP="00FF4076">
            <w:pPr>
              <w:widowControl w:val="0"/>
              <w:ind w:firstLine="0"/>
              <w:jc w:val="center"/>
              <w:rPr>
                <w:sz w:val="20"/>
              </w:rPr>
            </w:pPr>
            <w:r w:rsidRPr="00A112CC">
              <w:rPr>
                <w:sz w:val="20"/>
              </w:rPr>
              <w:t>0.502.21.34х</w:t>
            </w:r>
          </w:p>
          <w:p w14:paraId="6055E46E" w14:textId="77777777" w:rsidR="00F210A3" w:rsidRPr="00A112CC" w:rsidRDefault="00F210A3" w:rsidP="00FF4076">
            <w:pPr>
              <w:widowControl w:val="0"/>
              <w:ind w:firstLine="0"/>
              <w:jc w:val="center"/>
              <w:rPr>
                <w:sz w:val="20"/>
              </w:rPr>
            </w:pPr>
            <w:r w:rsidRPr="00A112CC">
              <w:rPr>
                <w:sz w:val="20"/>
              </w:rPr>
              <w:t>0.502.21.2хх</w:t>
            </w:r>
          </w:p>
        </w:tc>
        <w:tc>
          <w:tcPr>
            <w:tcW w:w="2617" w:type="dxa"/>
            <w:shd w:val="clear" w:color="auto" w:fill="auto"/>
          </w:tcPr>
          <w:p w14:paraId="5A293736" w14:textId="77777777" w:rsidR="00F210A3" w:rsidRPr="00A112CC" w:rsidRDefault="00F210A3" w:rsidP="00FF4076">
            <w:pPr>
              <w:widowControl w:val="0"/>
              <w:ind w:firstLine="0"/>
              <w:jc w:val="center"/>
              <w:rPr>
                <w:sz w:val="20"/>
              </w:rPr>
            </w:pPr>
            <w:r w:rsidRPr="00A112CC">
              <w:rPr>
                <w:sz w:val="20"/>
              </w:rPr>
              <w:t>0.502.11.34х</w:t>
            </w:r>
          </w:p>
          <w:p w14:paraId="7A37F7FE" w14:textId="77777777" w:rsidR="00F210A3" w:rsidRPr="00A112CC" w:rsidRDefault="00F210A3" w:rsidP="00FF4076">
            <w:pPr>
              <w:widowControl w:val="0"/>
              <w:ind w:firstLine="0"/>
              <w:jc w:val="center"/>
              <w:rPr>
                <w:sz w:val="20"/>
              </w:rPr>
            </w:pPr>
            <w:r w:rsidRPr="00A112CC">
              <w:rPr>
                <w:sz w:val="20"/>
              </w:rPr>
              <w:t>0.502.11.2хх</w:t>
            </w:r>
          </w:p>
        </w:tc>
      </w:tr>
      <w:tr w:rsidR="00A112CC" w:rsidRPr="00A112CC" w14:paraId="4657811C" w14:textId="77777777" w:rsidTr="003D73B3">
        <w:trPr>
          <w:trHeight w:val="20"/>
        </w:trPr>
        <w:tc>
          <w:tcPr>
            <w:tcW w:w="10467" w:type="dxa"/>
            <w:gridSpan w:val="5"/>
            <w:shd w:val="clear" w:color="auto" w:fill="auto"/>
          </w:tcPr>
          <w:p w14:paraId="1FF648E7" w14:textId="623980CE" w:rsidR="00F210A3" w:rsidRPr="00A112CC" w:rsidRDefault="00F210A3" w:rsidP="00FF4076">
            <w:pPr>
              <w:widowControl w:val="0"/>
              <w:ind w:firstLine="0"/>
              <w:rPr>
                <w:b/>
                <w:sz w:val="20"/>
              </w:rPr>
            </w:pPr>
            <w:r w:rsidRPr="00A112CC">
              <w:rPr>
                <w:b/>
                <w:sz w:val="20"/>
              </w:rPr>
              <w:t>5.1.1.2. Приобретение за счет средств по КВФО 4</w:t>
            </w:r>
            <w:r w:rsidR="003846CE" w:rsidRPr="00A112CC">
              <w:rPr>
                <w:b/>
                <w:sz w:val="20"/>
              </w:rPr>
              <w:t>, 7</w:t>
            </w:r>
            <w:r w:rsidRPr="00A112CC">
              <w:rPr>
                <w:b/>
                <w:sz w:val="20"/>
              </w:rPr>
              <w:t xml:space="preserve"> или 5</w:t>
            </w:r>
          </w:p>
        </w:tc>
      </w:tr>
      <w:tr w:rsidR="00A112CC" w:rsidRPr="00A112CC" w14:paraId="286F33E1" w14:textId="77777777" w:rsidTr="003D73B3">
        <w:trPr>
          <w:trHeight w:val="20"/>
        </w:trPr>
        <w:tc>
          <w:tcPr>
            <w:tcW w:w="2616" w:type="dxa"/>
            <w:shd w:val="clear" w:color="auto" w:fill="auto"/>
          </w:tcPr>
          <w:p w14:paraId="2600FC0B" w14:textId="77777777" w:rsidR="00F210A3" w:rsidRPr="00A112CC" w:rsidRDefault="00F210A3" w:rsidP="00FF4076">
            <w:pPr>
              <w:widowControl w:val="0"/>
              <w:ind w:firstLine="0"/>
              <w:rPr>
                <w:sz w:val="20"/>
              </w:rPr>
            </w:pPr>
            <w:r w:rsidRPr="00A112CC">
              <w:rPr>
                <w:sz w:val="20"/>
                <w:u w:val="single"/>
              </w:rPr>
              <w:t>Вариант 1.</w:t>
            </w:r>
            <w:r w:rsidRPr="00A112CC">
              <w:rPr>
                <w:sz w:val="20"/>
              </w:rPr>
              <w:t xml:space="preserve"> Принятие к учету МЗ без дополнительных расходов на приобретение, ввод в эксплуатацию</w:t>
            </w:r>
          </w:p>
          <w:p w14:paraId="0ED208EB" w14:textId="77777777" w:rsidR="00F210A3" w:rsidRPr="00A112CC" w:rsidRDefault="00F210A3" w:rsidP="00FF4076">
            <w:pPr>
              <w:widowControl w:val="0"/>
              <w:ind w:firstLine="0"/>
              <w:rPr>
                <w:sz w:val="20"/>
              </w:rPr>
            </w:pPr>
            <w:r w:rsidRPr="00A112CC">
              <w:rPr>
                <w:sz w:val="20"/>
              </w:rPr>
              <w:t>Стоимость с учетом входного НДС</w:t>
            </w:r>
          </w:p>
        </w:tc>
        <w:tc>
          <w:tcPr>
            <w:tcW w:w="2617" w:type="dxa"/>
            <w:shd w:val="clear" w:color="auto" w:fill="auto"/>
          </w:tcPr>
          <w:p w14:paraId="2AACC776" w14:textId="77777777" w:rsidR="00F210A3" w:rsidRPr="00A112CC" w:rsidRDefault="00F210A3" w:rsidP="00FF4076">
            <w:pPr>
              <w:widowControl w:val="0"/>
              <w:tabs>
                <w:tab w:val="num" w:pos="720"/>
              </w:tabs>
              <w:ind w:firstLine="0"/>
              <w:rPr>
                <w:sz w:val="20"/>
              </w:rPr>
            </w:pPr>
            <w:r w:rsidRPr="00A112CC">
              <w:rPr>
                <w:sz w:val="20"/>
              </w:rPr>
              <w:t>Товаросопроводительные документы</w:t>
            </w:r>
          </w:p>
          <w:p w14:paraId="53FD62D5" w14:textId="28834500" w:rsidR="003846CE" w:rsidRPr="00A112CC" w:rsidRDefault="003846CE" w:rsidP="00FF4076">
            <w:pPr>
              <w:widowControl w:val="0"/>
              <w:tabs>
                <w:tab w:val="num" w:pos="720"/>
              </w:tabs>
              <w:ind w:firstLine="0"/>
              <w:rPr>
                <w:sz w:val="20"/>
              </w:rPr>
            </w:pPr>
            <w:r w:rsidRPr="00A112CC">
              <w:rPr>
                <w:sz w:val="20"/>
              </w:rPr>
              <w:t>Товарный отчет (ф. 0330229)</w:t>
            </w:r>
          </w:p>
          <w:p w14:paraId="416CB429" w14:textId="77777777" w:rsidR="00F210A3" w:rsidRPr="00A112CC" w:rsidRDefault="00F210A3" w:rsidP="00FF4076">
            <w:pPr>
              <w:widowControl w:val="0"/>
              <w:tabs>
                <w:tab w:val="num" w:pos="720"/>
              </w:tabs>
              <w:ind w:firstLine="0"/>
              <w:rPr>
                <w:sz w:val="20"/>
              </w:rPr>
            </w:pPr>
            <w:r w:rsidRPr="00A112CC">
              <w:rPr>
                <w:sz w:val="20"/>
              </w:rPr>
              <w:t>Акт приемки материалов (материальных ценностей) (ф. 0504220)</w:t>
            </w:r>
          </w:p>
        </w:tc>
        <w:tc>
          <w:tcPr>
            <w:tcW w:w="2617" w:type="dxa"/>
            <w:gridSpan w:val="2"/>
            <w:shd w:val="clear" w:color="auto" w:fill="auto"/>
          </w:tcPr>
          <w:p w14:paraId="3061E0C6" w14:textId="67F01682"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0.105.3х.34х</w:t>
            </w:r>
          </w:p>
        </w:tc>
        <w:tc>
          <w:tcPr>
            <w:tcW w:w="2617" w:type="dxa"/>
            <w:shd w:val="clear" w:color="auto" w:fill="auto"/>
          </w:tcPr>
          <w:p w14:paraId="4CAA1636"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0.302.34.73х</w:t>
            </w:r>
          </w:p>
          <w:p w14:paraId="35F8E120" w14:textId="3423035A"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(734, 736)</w:t>
            </w:r>
          </w:p>
          <w:p w14:paraId="09D0C055" w14:textId="009C6D98"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0.208.34.667</w:t>
            </w:r>
          </w:p>
        </w:tc>
      </w:tr>
      <w:tr w:rsidR="00A112CC" w:rsidRPr="00A112CC" w14:paraId="5CF2A181" w14:textId="77777777" w:rsidTr="003D73B3">
        <w:trPr>
          <w:trHeight w:val="20"/>
        </w:trPr>
        <w:tc>
          <w:tcPr>
            <w:tcW w:w="2616" w:type="dxa"/>
            <w:shd w:val="clear" w:color="auto" w:fill="auto"/>
          </w:tcPr>
          <w:p w14:paraId="4D25FEA7" w14:textId="77777777" w:rsidR="00F210A3" w:rsidRPr="00A112CC" w:rsidRDefault="00F210A3" w:rsidP="00FF4076">
            <w:pPr>
              <w:widowControl w:val="0"/>
              <w:tabs>
                <w:tab w:val="num" w:pos="720"/>
              </w:tabs>
              <w:ind w:firstLine="0"/>
              <w:rPr>
                <w:sz w:val="20"/>
              </w:rPr>
            </w:pPr>
            <w:r w:rsidRPr="00A112CC">
              <w:rPr>
                <w:sz w:val="20"/>
                <w:u w:val="single"/>
              </w:rPr>
              <w:t>Вариант 2.</w:t>
            </w:r>
            <w:r w:rsidRPr="00A112CC">
              <w:rPr>
                <w:sz w:val="20"/>
              </w:rPr>
              <w:t xml:space="preserve"> Формирование стоимости МЗ при приобретении с сопутствующими услугами, работами, стоимость которых выделена отдельно, в т.ч. по разным договорам (доставка и т.п.)</w:t>
            </w:r>
          </w:p>
          <w:p w14:paraId="45A7242F" w14:textId="77777777" w:rsidR="00F210A3" w:rsidRPr="00A112CC" w:rsidRDefault="00F210A3" w:rsidP="00FF4076">
            <w:pPr>
              <w:widowControl w:val="0"/>
              <w:tabs>
                <w:tab w:val="num" w:pos="720"/>
              </w:tabs>
              <w:ind w:firstLine="0"/>
              <w:rPr>
                <w:sz w:val="20"/>
              </w:rPr>
            </w:pPr>
            <w:r w:rsidRPr="00A112CC">
              <w:rPr>
                <w:sz w:val="20"/>
              </w:rPr>
              <w:t>Стоимость товаров, работ, услуг с учетом входного НДС</w:t>
            </w:r>
          </w:p>
        </w:tc>
        <w:tc>
          <w:tcPr>
            <w:tcW w:w="2617" w:type="dxa"/>
            <w:vMerge w:val="restart"/>
            <w:shd w:val="clear" w:color="auto" w:fill="auto"/>
          </w:tcPr>
          <w:p w14:paraId="3823FEE9" w14:textId="77777777" w:rsidR="00F210A3" w:rsidRPr="00A112CC" w:rsidRDefault="00F210A3" w:rsidP="00FF4076">
            <w:pPr>
              <w:widowControl w:val="0"/>
              <w:tabs>
                <w:tab w:val="num" w:pos="720"/>
              </w:tabs>
              <w:ind w:firstLine="0"/>
              <w:rPr>
                <w:sz w:val="20"/>
              </w:rPr>
            </w:pPr>
            <w:r w:rsidRPr="00A112CC">
              <w:rPr>
                <w:sz w:val="20"/>
              </w:rPr>
              <w:t>Товаросопроводительные документы</w:t>
            </w:r>
          </w:p>
          <w:p w14:paraId="57F6F055" w14:textId="77777777" w:rsidR="00F210A3" w:rsidRPr="00A112CC" w:rsidRDefault="00F210A3" w:rsidP="00FF4076">
            <w:pPr>
              <w:widowControl w:val="0"/>
              <w:tabs>
                <w:tab w:val="num" w:pos="720"/>
              </w:tabs>
              <w:ind w:firstLine="0"/>
              <w:rPr>
                <w:sz w:val="20"/>
              </w:rPr>
            </w:pPr>
            <w:r w:rsidRPr="00A112CC">
              <w:rPr>
                <w:sz w:val="20"/>
              </w:rPr>
              <w:t>Акт приемки материалов (материальных ценностей) (ф. 0504220)</w:t>
            </w:r>
          </w:p>
          <w:p w14:paraId="376ED5DB" w14:textId="77777777" w:rsidR="00F210A3" w:rsidRPr="00A112CC" w:rsidRDefault="00F210A3" w:rsidP="00FF4076">
            <w:pPr>
              <w:widowControl w:val="0"/>
              <w:tabs>
                <w:tab w:val="num" w:pos="720"/>
              </w:tabs>
              <w:ind w:firstLine="0"/>
              <w:rPr>
                <w:sz w:val="20"/>
              </w:rPr>
            </w:pPr>
            <w:r w:rsidRPr="00A112CC">
              <w:rPr>
                <w:sz w:val="20"/>
              </w:rPr>
              <w:t>Акты выполненных работ</w:t>
            </w:r>
          </w:p>
          <w:p w14:paraId="320EF865" w14:textId="77777777" w:rsidR="00F210A3" w:rsidRPr="00A112CC" w:rsidRDefault="00F210A3" w:rsidP="00FF4076">
            <w:pPr>
              <w:widowControl w:val="0"/>
              <w:tabs>
                <w:tab w:val="num" w:pos="720"/>
              </w:tabs>
              <w:ind w:firstLine="0"/>
              <w:rPr>
                <w:sz w:val="20"/>
              </w:rPr>
            </w:pPr>
            <w:r w:rsidRPr="00A112CC">
              <w:rPr>
                <w:sz w:val="20"/>
              </w:rPr>
              <w:t>Иные документы, подтверждающие факт оказания услуг (выполнения работ)</w:t>
            </w:r>
          </w:p>
        </w:tc>
        <w:tc>
          <w:tcPr>
            <w:tcW w:w="2617" w:type="dxa"/>
            <w:gridSpan w:val="2"/>
            <w:shd w:val="clear" w:color="auto" w:fill="auto"/>
          </w:tcPr>
          <w:p w14:paraId="035BF943"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0.106.34.34х</w:t>
            </w:r>
          </w:p>
        </w:tc>
        <w:tc>
          <w:tcPr>
            <w:tcW w:w="2617" w:type="dxa"/>
            <w:shd w:val="clear" w:color="auto" w:fill="auto"/>
          </w:tcPr>
          <w:p w14:paraId="7A762626" w14:textId="5F5F32A4"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0.302.34.73х</w:t>
            </w:r>
          </w:p>
          <w:p w14:paraId="21A28375"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(734, 736)</w:t>
            </w:r>
          </w:p>
          <w:p w14:paraId="7299D886"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0.208.34.66</w:t>
            </w:r>
            <w:r w:rsidRPr="00A112CC">
              <w:rPr>
                <w:sz w:val="20"/>
                <w:szCs w:val="20"/>
                <w:lang w:val="en-US"/>
              </w:rPr>
              <w:t>7</w:t>
            </w:r>
          </w:p>
          <w:p w14:paraId="13146F4A"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0.302.хх.73х</w:t>
            </w:r>
          </w:p>
          <w:p w14:paraId="11FE1EDC"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(734, 736)</w:t>
            </w:r>
          </w:p>
        </w:tc>
      </w:tr>
      <w:tr w:rsidR="00A112CC" w:rsidRPr="00A112CC" w14:paraId="6B2B1F71" w14:textId="77777777" w:rsidTr="003D73B3">
        <w:trPr>
          <w:trHeight w:val="20"/>
        </w:trPr>
        <w:tc>
          <w:tcPr>
            <w:tcW w:w="2616" w:type="dxa"/>
            <w:shd w:val="clear" w:color="auto" w:fill="auto"/>
          </w:tcPr>
          <w:p w14:paraId="632ACBEB" w14:textId="77777777" w:rsidR="00F210A3" w:rsidRPr="00A112CC" w:rsidRDefault="00F210A3" w:rsidP="00FF4076">
            <w:pPr>
              <w:widowControl w:val="0"/>
              <w:ind w:firstLine="0"/>
              <w:rPr>
                <w:sz w:val="20"/>
              </w:rPr>
            </w:pPr>
            <w:r w:rsidRPr="00A112CC">
              <w:rPr>
                <w:sz w:val="20"/>
              </w:rPr>
              <w:t>Принято денежное обязательство</w:t>
            </w:r>
          </w:p>
        </w:tc>
        <w:tc>
          <w:tcPr>
            <w:tcW w:w="2617" w:type="dxa"/>
            <w:vMerge/>
            <w:shd w:val="clear" w:color="auto" w:fill="auto"/>
          </w:tcPr>
          <w:p w14:paraId="7BDDF273" w14:textId="77777777" w:rsidR="00F210A3" w:rsidRPr="00A112CC" w:rsidRDefault="00F210A3" w:rsidP="00FF4076">
            <w:pPr>
              <w:widowControl w:val="0"/>
              <w:tabs>
                <w:tab w:val="num" w:pos="720"/>
              </w:tabs>
              <w:ind w:firstLine="0"/>
              <w:rPr>
                <w:sz w:val="20"/>
              </w:rPr>
            </w:pPr>
          </w:p>
        </w:tc>
        <w:tc>
          <w:tcPr>
            <w:tcW w:w="2617" w:type="dxa"/>
            <w:gridSpan w:val="2"/>
            <w:shd w:val="clear" w:color="auto" w:fill="auto"/>
          </w:tcPr>
          <w:p w14:paraId="0CAB1E31"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0.502.11.34х</w:t>
            </w:r>
          </w:p>
          <w:p w14:paraId="1BB1ED62"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0.502.11.2хх</w:t>
            </w:r>
          </w:p>
        </w:tc>
        <w:tc>
          <w:tcPr>
            <w:tcW w:w="2617" w:type="dxa"/>
            <w:shd w:val="clear" w:color="auto" w:fill="auto"/>
          </w:tcPr>
          <w:p w14:paraId="13EC8931"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0.502.12.34х</w:t>
            </w:r>
          </w:p>
          <w:p w14:paraId="7457E64D"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0.502.12.2хх</w:t>
            </w:r>
          </w:p>
        </w:tc>
      </w:tr>
      <w:tr w:rsidR="00A112CC" w:rsidRPr="00A112CC" w14:paraId="7FB2FC30" w14:textId="77777777" w:rsidTr="003D73B3">
        <w:trPr>
          <w:trHeight w:val="20"/>
        </w:trPr>
        <w:tc>
          <w:tcPr>
            <w:tcW w:w="2616" w:type="dxa"/>
            <w:shd w:val="clear" w:color="auto" w:fill="auto"/>
          </w:tcPr>
          <w:p w14:paraId="70621B79" w14:textId="77777777" w:rsidR="00F210A3" w:rsidRPr="00A112CC" w:rsidRDefault="00F210A3" w:rsidP="00FF4076">
            <w:pPr>
              <w:widowControl w:val="0"/>
              <w:ind w:firstLine="0"/>
              <w:rPr>
                <w:sz w:val="20"/>
              </w:rPr>
            </w:pPr>
            <w:r w:rsidRPr="00A112CC">
              <w:rPr>
                <w:sz w:val="20"/>
              </w:rPr>
              <w:t>Принятие к учету МЗ</w:t>
            </w:r>
          </w:p>
        </w:tc>
        <w:tc>
          <w:tcPr>
            <w:tcW w:w="2617" w:type="dxa"/>
            <w:shd w:val="clear" w:color="auto" w:fill="auto"/>
          </w:tcPr>
          <w:p w14:paraId="7EC4E0AC" w14:textId="77777777" w:rsidR="00F210A3" w:rsidRPr="00A112CC" w:rsidRDefault="00F210A3" w:rsidP="00FF4076">
            <w:pPr>
              <w:widowControl w:val="0"/>
              <w:tabs>
                <w:tab w:val="num" w:pos="720"/>
              </w:tabs>
              <w:ind w:firstLine="0"/>
              <w:rPr>
                <w:sz w:val="20"/>
              </w:rPr>
            </w:pPr>
            <w:r w:rsidRPr="00A112CC">
              <w:rPr>
                <w:sz w:val="20"/>
              </w:rPr>
              <w:t>Приходный ордер на приемку материальных ценностей (нефинансовых активов) (ф. 0504207)</w:t>
            </w:r>
          </w:p>
          <w:p w14:paraId="61EC2017" w14:textId="77777777" w:rsidR="00F210A3" w:rsidRPr="00A112CC" w:rsidRDefault="00F210A3" w:rsidP="00FF4076">
            <w:pPr>
              <w:widowControl w:val="0"/>
              <w:tabs>
                <w:tab w:val="num" w:pos="720"/>
              </w:tabs>
              <w:ind w:firstLine="0"/>
              <w:rPr>
                <w:sz w:val="20"/>
              </w:rPr>
            </w:pPr>
            <w:r w:rsidRPr="00A112CC">
              <w:rPr>
                <w:sz w:val="20"/>
              </w:rPr>
              <w:t>Товаросопроводительные документы</w:t>
            </w:r>
          </w:p>
          <w:p w14:paraId="3A980B11" w14:textId="77777777" w:rsidR="00F210A3" w:rsidRPr="00A112CC" w:rsidRDefault="00F210A3"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75ED568D"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0.105.3х.34х</w:t>
            </w:r>
          </w:p>
        </w:tc>
        <w:tc>
          <w:tcPr>
            <w:tcW w:w="2617" w:type="dxa"/>
            <w:shd w:val="clear" w:color="auto" w:fill="auto"/>
          </w:tcPr>
          <w:p w14:paraId="2D1E5516" w14:textId="77777777" w:rsidR="00F210A3" w:rsidRPr="00A112CC" w:rsidRDefault="00F210A3" w:rsidP="00FF4076">
            <w:pPr>
              <w:widowControl w:val="0"/>
              <w:ind w:firstLine="0"/>
              <w:jc w:val="center"/>
              <w:rPr>
                <w:sz w:val="20"/>
              </w:rPr>
            </w:pPr>
            <w:r w:rsidRPr="00A112CC">
              <w:rPr>
                <w:sz w:val="20"/>
              </w:rPr>
              <w:t>0.106.34.34х</w:t>
            </w:r>
          </w:p>
        </w:tc>
      </w:tr>
      <w:tr w:rsidR="00A112CC" w:rsidRPr="00A112CC" w14:paraId="5C4C6EA3" w14:textId="77777777" w:rsidTr="003D73B3">
        <w:trPr>
          <w:trHeight w:val="20"/>
        </w:trPr>
        <w:tc>
          <w:tcPr>
            <w:tcW w:w="10467" w:type="dxa"/>
            <w:gridSpan w:val="5"/>
            <w:shd w:val="clear" w:color="auto" w:fill="auto"/>
          </w:tcPr>
          <w:p w14:paraId="1081BD6B" w14:textId="77777777" w:rsidR="00F210A3" w:rsidRPr="00A112CC" w:rsidRDefault="00F210A3" w:rsidP="00FF4076">
            <w:pPr>
              <w:widowControl w:val="0"/>
              <w:ind w:firstLine="0"/>
              <w:rPr>
                <w:b/>
                <w:sz w:val="20"/>
              </w:rPr>
            </w:pPr>
            <w:r w:rsidRPr="00A112CC">
              <w:rPr>
                <w:b/>
                <w:sz w:val="20"/>
              </w:rPr>
              <w:t>5.1.1.3 Приобретение за счет средств по КВФО 2 для осуществления приносящей доход деятельности, облагаемой НДС</w:t>
            </w:r>
          </w:p>
        </w:tc>
      </w:tr>
      <w:tr w:rsidR="00A112CC" w:rsidRPr="00A112CC" w14:paraId="6C1DB724" w14:textId="77777777" w:rsidTr="003D73B3">
        <w:trPr>
          <w:trHeight w:val="20"/>
        </w:trPr>
        <w:tc>
          <w:tcPr>
            <w:tcW w:w="2616" w:type="dxa"/>
            <w:shd w:val="clear" w:color="auto" w:fill="auto"/>
          </w:tcPr>
          <w:p w14:paraId="7B3D48F7" w14:textId="77777777" w:rsidR="00F210A3" w:rsidRPr="00A112CC" w:rsidRDefault="00F210A3" w:rsidP="00FF4076">
            <w:pPr>
              <w:widowControl w:val="0"/>
              <w:ind w:firstLine="0"/>
              <w:rPr>
                <w:sz w:val="20"/>
              </w:rPr>
            </w:pPr>
            <w:r w:rsidRPr="00A112CC">
              <w:rPr>
                <w:sz w:val="20"/>
                <w:u w:val="single"/>
              </w:rPr>
              <w:t>Вариант 1.</w:t>
            </w:r>
            <w:r w:rsidRPr="00A112CC">
              <w:rPr>
                <w:sz w:val="20"/>
              </w:rPr>
              <w:t xml:space="preserve"> Принятие к учету МЗ без дополнительных расходов на приобретение, ввод в эксплуатацию</w:t>
            </w:r>
          </w:p>
        </w:tc>
        <w:tc>
          <w:tcPr>
            <w:tcW w:w="2617" w:type="dxa"/>
            <w:shd w:val="clear" w:color="auto" w:fill="auto"/>
          </w:tcPr>
          <w:p w14:paraId="79251F31" w14:textId="77777777" w:rsidR="00F210A3" w:rsidRPr="00A112CC" w:rsidRDefault="00F210A3" w:rsidP="00FF4076">
            <w:pPr>
              <w:widowControl w:val="0"/>
              <w:tabs>
                <w:tab w:val="num" w:pos="720"/>
              </w:tabs>
              <w:ind w:firstLine="0"/>
              <w:rPr>
                <w:sz w:val="20"/>
              </w:rPr>
            </w:pPr>
            <w:r w:rsidRPr="00A112CC">
              <w:rPr>
                <w:sz w:val="20"/>
              </w:rPr>
              <w:t xml:space="preserve">Товаросопроводительные документ </w:t>
            </w:r>
          </w:p>
          <w:p w14:paraId="202A978F" w14:textId="77777777" w:rsidR="00F210A3" w:rsidRPr="00A112CC" w:rsidRDefault="00F210A3" w:rsidP="00FF4076">
            <w:pPr>
              <w:widowControl w:val="0"/>
              <w:tabs>
                <w:tab w:val="num" w:pos="720"/>
              </w:tabs>
              <w:ind w:firstLine="0"/>
              <w:rPr>
                <w:sz w:val="20"/>
              </w:rPr>
            </w:pPr>
            <w:r w:rsidRPr="00A112CC">
              <w:rPr>
                <w:sz w:val="20"/>
              </w:rPr>
              <w:t>Акт приемки материалов (материальных ценностей) (ф. 0504220)</w:t>
            </w:r>
          </w:p>
        </w:tc>
        <w:tc>
          <w:tcPr>
            <w:tcW w:w="2617" w:type="dxa"/>
            <w:gridSpan w:val="2"/>
            <w:shd w:val="clear" w:color="auto" w:fill="auto"/>
          </w:tcPr>
          <w:p w14:paraId="1D050D10" w14:textId="77777777" w:rsidR="00F210A3" w:rsidRPr="00A112CC" w:rsidRDefault="00F210A3" w:rsidP="00FF4076">
            <w:pPr>
              <w:widowControl w:val="0"/>
              <w:ind w:firstLine="0"/>
              <w:jc w:val="center"/>
              <w:rPr>
                <w:sz w:val="20"/>
              </w:rPr>
            </w:pPr>
            <w:r w:rsidRPr="00A112CC">
              <w:rPr>
                <w:sz w:val="20"/>
              </w:rPr>
              <w:t>2.105.3х.34х</w:t>
            </w:r>
          </w:p>
        </w:tc>
        <w:tc>
          <w:tcPr>
            <w:tcW w:w="2617" w:type="dxa"/>
            <w:shd w:val="clear" w:color="auto" w:fill="auto"/>
          </w:tcPr>
          <w:p w14:paraId="65D2D68F" w14:textId="77777777" w:rsidR="00F210A3" w:rsidRPr="00A112CC" w:rsidRDefault="00F210A3" w:rsidP="00FF4076">
            <w:pPr>
              <w:widowControl w:val="0"/>
              <w:ind w:firstLine="0"/>
              <w:jc w:val="center"/>
              <w:rPr>
                <w:sz w:val="20"/>
              </w:rPr>
            </w:pPr>
            <w:r w:rsidRPr="00A112CC">
              <w:rPr>
                <w:sz w:val="20"/>
              </w:rPr>
              <w:t>2.302.34.73х</w:t>
            </w:r>
          </w:p>
          <w:p w14:paraId="647E0B2E" w14:textId="77777777" w:rsidR="00F210A3" w:rsidRPr="00A112CC" w:rsidRDefault="00F210A3" w:rsidP="00FF4076">
            <w:pPr>
              <w:widowControl w:val="0"/>
              <w:ind w:firstLine="0"/>
              <w:jc w:val="center"/>
              <w:rPr>
                <w:sz w:val="20"/>
              </w:rPr>
            </w:pPr>
            <w:r w:rsidRPr="00A112CC">
              <w:rPr>
                <w:sz w:val="20"/>
              </w:rPr>
              <w:t>(734, 736)</w:t>
            </w:r>
          </w:p>
          <w:p w14:paraId="0E91029B" w14:textId="6226B3AA"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2.208.34.667</w:t>
            </w:r>
          </w:p>
        </w:tc>
      </w:tr>
      <w:tr w:rsidR="00A112CC" w:rsidRPr="00A112CC" w14:paraId="5DF4EB91" w14:textId="77777777" w:rsidTr="003D73B3">
        <w:trPr>
          <w:trHeight w:val="20"/>
        </w:trPr>
        <w:tc>
          <w:tcPr>
            <w:tcW w:w="2616" w:type="dxa"/>
            <w:shd w:val="clear" w:color="auto" w:fill="auto"/>
          </w:tcPr>
          <w:p w14:paraId="4B07E12E" w14:textId="77777777" w:rsidR="00F210A3" w:rsidRPr="00A112CC" w:rsidRDefault="00F210A3" w:rsidP="00FF4076">
            <w:pPr>
              <w:widowControl w:val="0"/>
              <w:ind w:firstLine="0"/>
              <w:rPr>
                <w:sz w:val="20"/>
              </w:rPr>
            </w:pPr>
            <w:r w:rsidRPr="00A112CC">
              <w:rPr>
                <w:sz w:val="20"/>
                <w:u w:val="single"/>
              </w:rPr>
              <w:t>Вариант 2</w:t>
            </w:r>
            <w:r w:rsidRPr="00A112CC">
              <w:rPr>
                <w:sz w:val="20"/>
              </w:rPr>
              <w:t xml:space="preserve">. Формирование стоимости МЗ при приобретении с сопутствующими услугами, </w:t>
            </w:r>
            <w:r w:rsidRPr="00A112CC">
              <w:rPr>
                <w:sz w:val="20"/>
              </w:rPr>
              <w:lastRenderedPageBreak/>
              <w:t>работами, стоимость которых выделена отдельно, в т.ч. по разным договорам (доставка и т.п.)</w:t>
            </w:r>
          </w:p>
        </w:tc>
        <w:tc>
          <w:tcPr>
            <w:tcW w:w="2617" w:type="dxa"/>
            <w:shd w:val="clear" w:color="auto" w:fill="auto"/>
          </w:tcPr>
          <w:p w14:paraId="08567A5B" w14:textId="77777777" w:rsidR="00F210A3" w:rsidRPr="00A112CC" w:rsidRDefault="00F210A3" w:rsidP="00FF4076">
            <w:pPr>
              <w:widowControl w:val="0"/>
              <w:tabs>
                <w:tab w:val="num" w:pos="720"/>
              </w:tabs>
              <w:ind w:firstLine="0"/>
              <w:rPr>
                <w:sz w:val="20"/>
              </w:rPr>
            </w:pPr>
            <w:r w:rsidRPr="00A112CC">
              <w:rPr>
                <w:sz w:val="20"/>
              </w:rPr>
              <w:lastRenderedPageBreak/>
              <w:t>Товаросопроводительные документы</w:t>
            </w:r>
          </w:p>
          <w:p w14:paraId="78A0A3F6" w14:textId="77777777" w:rsidR="00F210A3" w:rsidRPr="00A112CC" w:rsidRDefault="00F210A3" w:rsidP="00FF4076">
            <w:pPr>
              <w:widowControl w:val="0"/>
              <w:tabs>
                <w:tab w:val="num" w:pos="720"/>
              </w:tabs>
              <w:ind w:firstLine="0"/>
              <w:rPr>
                <w:sz w:val="20"/>
              </w:rPr>
            </w:pPr>
            <w:r w:rsidRPr="00A112CC">
              <w:rPr>
                <w:sz w:val="20"/>
              </w:rPr>
              <w:t xml:space="preserve">Акт приемки материалов (материальных ценностей) </w:t>
            </w:r>
            <w:r w:rsidRPr="00A112CC">
              <w:rPr>
                <w:sz w:val="20"/>
              </w:rPr>
              <w:lastRenderedPageBreak/>
              <w:t>(ф. 0504220)</w:t>
            </w:r>
          </w:p>
          <w:p w14:paraId="45BF0955" w14:textId="77777777" w:rsidR="00F210A3" w:rsidRPr="00A112CC" w:rsidRDefault="00F210A3" w:rsidP="00FF4076">
            <w:pPr>
              <w:widowControl w:val="0"/>
              <w:tabs>
                <w:tab w:val="num" w:pos="720"/>
              </w:tabs>
              <w:ind w:firstLine="0"/>
              <w:rPr>
                <w:sz w:val="20"/>
              </w:rPr>
            </w:pPr>
            <w:r w:rsidRPr="00A112CC">
              <w:rPr>
                <w:sz w:val="20"/>
              </w:rPr>
              <w:t>Акты выполненных работ</w:t>
            </w:r>
          </w:p>
          <w:p w14:paraId="4CD5CA2F" w14:textId="77777777" w:rsidR="00F210A3" w:rsidRPr="00A112CC" w:rsidRDefault="00F210A3" w:rsidP="00FF4076">
            <w:pPr>
              <w:widowControl w:val="0"/>
              <w:tabs>
                <w:tab w:val="num" w:pos="720"/>
              </w:tabs>
              <w:ind w:firstLine="0"/>
              <w:rPr>
                <w:sz w:val="20"/>
              </w:rPr>
            </w:pPr>
            <w:r w:rsidRPr="00A112CC">
              <w:rPr>
                <w:sz w:val="20"/>
              </w:rPr>
              <w:t>Иные документы, подтверждающие факт оказания услуг (выполнения работ)</w:t>
            </w:r>
          </w:p>
        </w:tc>
        <w:tc>
          <w:tcPr>
            <w:tcW w:w="2617" w:type="dxa"/>
            <w:gridSpan w:val="2"/>
            <w:shd w:val="clear" w:color="auto" w:fill="auto"/>
          </w:tcPr>
          <w:p w14:paraId="40BA51C7" w14:textId="77777777" w:rsidR="00F210A3" w:rsidRPr="00A112CC" w:rsidRDefault="00F210A3" w:rsidP="00FF4076">
            <w:pPr>
              <w:widowControl w:val="0"/>
              <w:ind w:firstLine="0"/>
              <w:jc w:val="center"/>
              <w:rPr>
                <w:sz w:val="20"/>
              </w:rPr>
            </w:pPr>
            <w:r w:rsidRPr="00A112CC">
              <w:rPr>
                <w:sz w:val="20"/>
              </w:rPr>
              <w:lastRenderedPageBreak/>
              <w:t>2.106.34.34х</w:t>
            </w:r>
          </w:p>
        </w:tc>
        <w:tc>
          <w:tcPr>
            <w:tcW w:w="2617" w:type="dxa"/>
            <w:shd w:val="clear" w:color="auto" w:fill="auto"/>
          </w:tcPr>
          <w:p w14:paraId="46E01DED" w14:textId="367F3B2B"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2.302.34.73х</w:t>
            </w:r>
          </w:p>
          <w:p w14:paraId="1EE8F6C0"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(734, 736)</w:t>
            </w:r>
          </w:p>
          <w:p w14:paraId="6A4EDB92" w14:textId="77777777" w:rsidR="00F210A3" w:rsidRPr="00A112CC" w:rsidRDefault="00F210A3" w:rsidP="00FF4076">
            <w:pPr>
              <w:pStyle w:val="aff"/>
              <w:widowControl w:val="0"/>
              <w:spacing w:before="0" w:beforeAutospacing="0" w:after="0" w:afterAutospacing="0"/>
              <w:jc w:val="center"/>
              <w:textAlignment w:val="baseline"/>
              <w:rPr>
                <w:sz w:val="20"/>
                <w:szCs w:val="20"/>
                <w:lang w:val="en-US"/>
              </w:rPr>
            </w:pPr>
            <w:r w:rsidRPr="00A112CC">
              <w:rPr>
                <w:sz w:val="20"/>
                <w:szCs w:val="20"/>
              </w:rPr>
              <w:t>2.208.34.66</w:t>
            </w:r>
            <w:r w:rsidRPr="00A112CC">
              <w:rPr>
                <w:sz w:val="20"/>
                <w:szCs w:val="20"/>
                <w:lang w:val="en-US"/>
              </w:rPr>
              <w:t>7</w:t>
            </w:r>
          </w:p>
          <w:p w14:paraId="6E4A563D"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 xml:space="preserve">2.302.хх.73х </w:t>
            </w:r>
          </w:p>
          <w:p w14:paraId="34DB5913"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lastRenderedPageBreak/>
              <w:t>(734, 736)</w:t>
            </w:r>
          </w:p>
        </w:tc>
      </w:tr>
      <w:tr w:rsidR="00A112CC" w:rsidRPr="00A112CC" w14:paraId="40780396" w14:textId="77777777" w:rsidTr="003D73B3">
        <w:trPr>
          <w:trHeight w:val="20"/>
        </w:trPr>
        <w:tc>
          <w:tcPr>
            <w:tcW w:w="2616" w:type="dxa"/>
            <w:shd w:val="clear" w:color="auto" w:fill="auto"/>
          </w:tcPr>
          <w:p w14:paraId="17FE0653" w14:textId="77777777" w:rsidR="00F210A3" w:rsidRPr="00A112CC" w:rsidRDefault="00F210A3" w:rsidP="00FF4076">
            <w:pPr>
              <w:widowControl w:val="0"/>
              <w:ind w:firstLine="0"/>
              <w:rPr>
                <w:sz w:val="20"/>
              </w:rPr>
            </w:pPr>
            <w:r w:rsidRPr="00A112CC">
              <w:rPr>
                <w:sz w:val="20"/>
              </w:rPr>
              <w:lastRenderedPageBreak/>
              <w:t>Учтен «входной» НДС, подлежащий вычету</w:t>
            </w:r>
          </w:p>
        </w:tc>
        <w:tc>
          <w:tcPr>
            <w:tcW w:w="2617" w:type="dxa"/>
            <w:shd w:val="clear" w:color="auto" w:fill="auto"/>
          </w:tcPr>
          <w:p w14:paraId="0745602B" w14:textId="77777777" w:rsidR="00F210A3" w:rsidRPr="00A112CC" w:rsidRDefault="00F210A3" w:rsidP="00FF4076">
            <w:pPr>
              <w:widowControl w:val="0"/>
              <w:tabs>
                <w:tab w:val="num" w:pos="720"/>
              </w:tabs>
              <w:ind w:firstLine="0"/>
              <w:rPr>
                <w:sz w:val="20"/>
              </w:rPr>
            </w:pPr>
            <w:r w:rsidRPr="00A112CC">
              <w:rPr>
                <w:sz w:val="20"/>
              </w:rPr>
              <w:t>Счет-фактура</w:t>
            </w:r>
          </w:p>
        </w:tc>
        <w:tc>
          <w:tcPr>
            <w:tcW w:w="2617" w:type="dxa"/>
            <w:gridSpan w:val="2"/>
            <w:shd w:val="clear" w:color="auto" w:fill="auto"/>
          </w:tcPr>
          <w:p w14:paraId="0B870613" w14:textId="77777777" w:rsidR="00F210A3" w:rsidRPr="00A112CC" w:rsidRDefault="00F210A3" w:rsidP="00FF4076">
            <w:pPr>
              <w:widowControl w:val="0"/>
              <w:ind w:firstLine="0"/>
              <w:jc w:val="center"/>
              <w:rPr>
                <w:sz w:val="20"/>
              </w:rPr>
            </w:pPr>
            <w:r w:rsidRPr="00A112CC">
              <w:rPr>
                <w:sz w:val="20"/>
              </w:rPr>
              <w:t>2.210.12.561</w:t>
            </w:r>
          </w:p>
        </w:tc>
        <w:tc>
          <w:tcPr>
            <w:tcW w:w="2617" w:type="dxa"/>
            <w:shd w:val="clear" w:color="auto" w:fill="auto"/>
          </w:tcPr>
          <w:p w14:paraId="5600C012" w14:textId="59725FAA"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2.302.34.73х</w:t>
            </w:r>
          </w:p>
          <w:p w14:paraId="75D56314"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(734, 736)</w:t>
            </w:r>
          </w:p>
          <w:p w14:paraId="1646EFBA" w14:textId="77777777" w:rsidR="00F210A3" w:rsidRPr="00A112CC" w:rsidRDefault="00F210A3" w:rsidP="00FF4076">
            <w:pPr>
              <w:pStyle w:val="aff"/>
              <w:widowControl w:val="0"/>
              <w:spacing w:before="0" w:beforeAutospacing="0" w:after="0" w:afterAutospacing="0"/>
              <w:jc w:val="center"/>
              <w:textAlignment w:val="baseline"/>
              <w:rPr>
                <w:sz w:val="20"/>
                <w:szCs w:val="20"/>
                <w:lang w:val="en-US"/>
              </w:rPr>
            </w:pPr>
            <w:r w:rsidRPr="00A112CC">
              <w:rPr>
                <w:sz w:val="20"/>
                <w:szCs w:val="20"/>
              </w:rPr>
              <w:t>2.208.34.66</w:t>
            </w:r>
            <w:r w:rsidRPr="00A112CC">
              <w:rPr>
                <w:sz w:val="20"/>
                <w:szCs w:val="20"/>
                <w:lang w:val="en-US"/>
              </w:rPr>
              <w:t>7</w:t>
            </w:r>
          </w:p>
          <w:p w14:paraId="3A6776FB"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 xml:space="preserve">2.302.хх.73х </w:t>
            </w:r>
          </w:p>
          <w:p w14:paraId="2E4C4ECE"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(734, 736)</w:t>
            </w:r>
          </w:p>
        </w:tc>
      </w:tr>
      <w:tr w:rsidR="00A112CC" w:rsidRPr="00A112CC" w14:paraId="56C0CBFA" w14:textId="77777777" w:rsidTr="003D73B3">
        <w:trPr>
          <w:trHeight w:val="20"/>
        </w:trPr>
        <w:tc>
          <w:tcPr>
            <w:tcW w:w="2616" w:type="dxa"/>
            <w:shd w:val="clear" w:color="auto" w:fill="auto"/>
          </w:tcPr>
          <w:p w14:paraId="572E67A9" w14:textId="77777777" w:rsidR="00F210A3" w:rsidRPr="00A112CC" w:rsidRDefault="00F210A3" w:rsidP="00FF4076">
            <w:pPr>
              <w:widowControl w:val="0"/>
              <w:ind w:firstLine="0"/>
              <w:rPr>
                <w:sz w:val="20"/>
              </w:rPr>
            </w:pPr>
            <w:r w:rsidRPr="00A112CC">
              <w:rPr>
                <w:sz w:val="20"/>
              </w:rPr>
              <w:t>Принято денежное обязательство</w:t>
            </w:r>
          </w:p>
        </w:tc>
        <w:tc>
          <w:tcPr>
            <w:tcW w:w="2617" w:type="dxa"/>
            <w:shd w:val="clear" w:color="auto" w:fill="auto"/>
          </w:tcPr>
          <w:p w14:paraId="2A4B93E4" w14:textId="77777777" w:rsidR="00F210A3" w:rsidRPr="00A112CC" w:rsidRDefault="00F210A3"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30754EF9" w14:textId="77777777" w:rsidR="00F210A3" w:rsidRPr="00A112CC" w:rsidRDefault="00F210A3"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2.502.11.34х</w:t>
            </w:r>
          </w:p>
          <w:p w14:paraId="1F636254" w14:textId="77777777" w:rsidR="00F210A3" w:rsidRPr="00A112CC" w:rsidRDefault="00F210A3"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2.502.11.2хх</w:t>
            </w:r>
          </w:p>
        </w:tc>
        <w:tc>
          <w:tcPr>
            <w:tcW w:w="2617" w:type="dxa"/>
            <w:shd w:val="clear" w:color="auto" w:fill="auto"/>
          </w:tcPr>
          <w:p w14:paraId="42BFE903"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2.502.12.34х</w:t>
            </w:r>
          </w:p>
          <w:p w14:paraId="575AF048"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2.502.12.2хх</w:t>
            </w:r>
          </w:p>
        </w:tc>
      </w:tr>
      <w:tr w:rsidR="00A112CC" w:rsidRPr="00A112CC" w14:paraId="701FFB8D" w14:textId="77777777" w:rsidTr="003D73B3">
        <w:trPr>
          <w:trHeight w:val="20"/>
        </w:trPr>
        <w:tc>
          <w:tcPr>
            <w:tcW w:w="2616" w:type="dxa"/>
            <w:shd w:val="clear" w:color="auto" w:fill="auto"/>
          </w:tcPr>
          <w:p w14:paraId="3D5E1D26" w14:textId="77777777" w:rsidR="00F210A3" w:rsidRPr="00A112CC" w:rsidRDefault="00F210A3" w:rsidP="00FF4076">
            <w:pPr>
              <w:widowControl w:val="0"/>
              <w:ind w:firstLine="0"/>
              <w:rPr>
                <w:sz w:val="20"/>
              </w:rPr>
            </w:pPr>
            <w:r w:rsidRPr="00A112CC">
              <w:rPr>
                <w:sz w:val="20"/>
              </w:rPr>
              <w:t>Принятие к учету МЗ</w:t>
            </w:r>
          </w:p>
        </w:tc>
        <w:tc>
          <w:tcPr>
            <w:tcW w:w="2617" w:type="dxa"/>
            <w:shd w:val="clear" w:color="auto" w:fill="auto"/>
          </w:tcPr>
          <w:p w14:paraId="5E9100C9" w14:textId="77777777" w:rsidR="00F210A3" w:rsidRPr="00A112CC" w:rsidRDefault="00F210A3" w:rsidP="00FF4076">
            <w:pPr>
              <w:widowControl w:val="0"/>
              <w:tabs>
                <w:tab w:val="num" w:pos="720"/>
              </w:tabs>
              <w:ind w:firstLine="0"/>
              <w:rPr>
                <w:sz w:val="20"/>
              </w:rPr>
            </w:pPr>
            <w:r w:rsidRPr="00A112CC">
              <w:rPr>
                <w:sz w:val="20"/>
              </w:rPr>
              <w:t>Приходный ордер на приемку материальных ценностей (нефинансовых активов) (ф. 0504207)</w:t>
            </w:r>
          </w:p>
          <w:p w14:paraId="7BD811E2" w14:textId="77777777" w:rsidR="00F210A3" w:rsidRPr="00A112CC" w:rsidRDefault="00F210A3" w:rsidP="00FF4076">
            <w:pPr>
              <w:widowControl w:val="0"/>
              <w:tabs>
                <w:tab w:val="num" w:pos="720"/>
              </w:tabs>
              <w:ind w:firstLine="0"/>
              <w:rPr>
                <w:sz w:val="20"/>
              </w:rPr>
            </w:pPr>
            <w:r w:rsidRPr="00A112CC">
              <w:rPr>
                <w:sz w:val="20"/>
              </w:rPr>
              <w:t>Бухгалтерская справка (ф. 0504833)</w:t>
            </w:r>
          </w:p>
          <w:p w14:paraId="2B32F667" w14:textId="77777777" w:rsidR="00F210A3" w:rsidRPr="00A112CC" w:rsidRDefault="00F210A3" w:rsidP="00FF4076">
            <w:pPr>
              <w:widowControl w:val="0"/>
              <w:tabs>
                <w:tab w:val="num" w:pos="720"/>
              </w:tabs>
              <w:ind w:firstLine="0"/>
              <w:rPr>
                <w:sz w:val="20"/>
              </w:rPr>
            </w:pPr>
            <w:r w:rsidRPr="00A112CC">
              <w:rPr>
                <w:sz w:val="20"/>
              </w:rPr>
              <w:t>Товаросопроводительные документы</w:t>
            </w:r>
          </w:p>
        </w:tc>
        <w:tc>
          <w:tcPr>
            <w:tcW w:w="2617" w:type="dxa"/>
            <w:gridSpan w:val="2"/>
            <w:shd w:val="clear" w:color="auto" w:fill="auto"/>
          </w:tcPr>
          <w:p w14:paraId="5D238517" w14:textId="77777777" w:rsidR="00F210A3" w:rsidRPr="00A112CC" w:rsidRDefault="00F210A3" w:rsidP="00FF4076">
            <w:pPr>
              <w:pStyle w:val="aff"/>
              <w:widowControl w:val="0"/>
              <w:spacing w:before="0" w:beforeAutospacing="0" w:after="0" w:afterAutospacing="0"/>
              <w:jc w:val="center"/>
              <w:textAlignment w:val="baseline"/>
              <w:rPr>
                <w:sz w:val="20"/>
                <w:szCs w:val="20"/>
              </w:rPr>
            </w:pPr>
            <w:r w:rsidRPr="00A112CC">
              <w:rPr>
                <w:sz w:val="20"/>
                <w:szCs w:val="20"/>
              </w:rPr>
              <w:t>2.105.3х.34х</w:t>
            </w:r>
          </w:p>
        </w:tc>
        <w:tc>
          <w:tcPr>
            <w:tcW w:w="2617" w:type="dxa"/>
            <w:shd w:val="clear" w:color="auto" w:fill="auto"/>
          </w:tcPr>
          <w:p w14:paraId="36B59B9F" w14:textId="77777777" w:rsidR="00F210A3" w:rsidRPr="00A112CC" w:rsidRDefault="00F210A3" w:rsidP="00FF4076">
            <w:pPr>
              <w:widowControl w:val="0"/>
              <w:ind w:firstLine="0"/>
              <w:jc w:val="center"/>
              <w:rPr>
                <w:sz w:val="20"/>
              </w:rPr>
            </w:pPr>
            <w:r w:rsidRPr="00A112CC">
              <w:rPr>
                <w:sz w:val="20"/>
              </w:rPr>
              <w:t>2.106.34.34х</w:t>
            </w:r>
          </w:p>
        </w:tc>
      </w:tr>
      <w:tr w:rsidR="00A112CC" w:rsidRPr="00A112CC" w14:paraId="319C250E" w14:textId="77777777" w:rsidTr="003D73B3">
        <w:trPr>
          <w:trHeight w:val="20"/>
        </w:trPr>
        <w:tc>
          <w:tcPr>
            <w:tcW w:w="2616" w:type="dxa"/>
            <w:shd w:val="clear" w:color="auto" w:fill="auto"/>
          </w:tcPr>
          <w:p w14:paraId="1602336E" w14:textId="77777777" w:rsidR="00F210A3" w:rsidRPr="00A112CC" w:rsidRDefault="00F210A3" w:rsidP="00FF4076">
            <w:pPr>
              <w:widowControl w:val="0"/>
              <w:ind w:firstLine="0"/>
              <w:rPr>
                <w:sz w:val="20"/>
              </w:rPr>
            </w:pPr>
            <w:r w:rsidRPr="00A112CC">
              <w:rPr>
                <w:sz w:val="20"/>
              </w:rPr>
              <w:t xml:space="preserve">Принят к вычету НДС по приобретенным МЗ, работам, услугам </w:t>
            </w:r>
          </w:p>
        </w:tc>
        <w:tc>
          <w:tcPr>
            <w:tcW w:w="2617" w:type="dxa"/>
            <w:shd w:val="clear" w:color="auto" w:fill="auto"/>
          </w:tcPr>
          <w:p w14:paraId="6D7BC951" w14:textId="77777777" w:rsidR="00F210A3" w:rsidRPr="00A112CC" w:rsidRDefault="00F210A3" w:rsidP="00FF4076">
            <w:pPr>
              <w:widowControl w:val="0"/>
              <w:ind w:firstLine="0"/>
              <w:rPr>
                <w:sz w:val="20"/>
              </w:rPr>
            </w:pPr>
            <w:r w:rsidRPr="00A112CC">
              <w:rPr>
                <w:sz w:val="20"/>
              </w:rPr>
              <w:t>Счет-фактура</w:t>
            </w:r>
          </w:p>
          <w:p w14:paraId="40E717C5" w14:textId="77777777" w:rsidR="00F210A3" w:rsidRPr="00A112CC" w:rsidRDefault="00F210A3"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7C87B768" w14:textId="77777777" w:rsidR="00F210A3" w:rsidRPr="00A112CC" w:rsidRDefault="00F210A3" w:rsidP="00FF4076">
            <w:pPr>
              <w:widowControl w:val="0"/>
              <w:ind w:firstLine="0"/>
              <w:jc w:val="center"/>
              <w:rPr>
                <w:sz w:val="20"/>
              </w:rPr>
            </w:pPr>
            <w:r w:rsidRPr="00A112CC">
              <w:rPr>
                <w:sz w:val="20"/>
              </w:rPr>
              <w:t>2.303.04.831</w:t>
            </w:r>
          </w:p>
        </w:tc>
        <w:tc>
          <w:tcPr>
            <w:tcW w:w="2617" w:type="dxa"/>
            <w:shd w:val="clear" w:color="auto" w:fill="auto"/>
          </w:tcPr>
          <w:p w14:paraId="7D93FE9F" w14:textId="77777777" w:rsidR="00F210A3" w:rsidRPr="00A112CC" w:rsidRDefault="00F210A3" w:rsidP="00FF4076">
            <w:pPr>
              <w:widowControl w:val="0"/>
              <w:ind w:firstLine="0"/>
              <w:jc w:val="center"/>
              <w:rPr>
                <w:sz w:val="20"/>
              </w:rPr>
            </w:pPr>
            <w:r w:rsidRPr="00A112CC">
              <w:rPr>
                <w:sz w:val="20"/>
              </w:rPr>
              <w:t>2.210.12.661</w:t>
            </w:r>
          </w:p>
        </w:tc>
      </w:tr>
      <w:tr w:rsidR="00A112CC" w:rsidRPr="00A112CC" w14:paraId="18D1C99F" w14:textId="77777777" w:rsidTr="00867307">
        <w:trPr>
          <w:trHeight w:val="20"/>
        </w:trPr>
        <w:tc>
          <w:tcPr>
            <w:tcW w:w="10467" w:type="dxa"/>
            <w:gridSpan w:val="5"/>
            <w:shd w:val="clear" w:color="auto" w:fill="auto"/>
          </w:tcPr>
          <w:p w14:paraId="78F98E37" w14:textId="77777777" w:rsidR="00F210A3" w:rsidRPr="00A112CC" w:rsidRDefault="00F210A3" w:rsidP="00FF4076">
            <w:pPr>
              <w:widowControl w:val="0"/>
              <w:ind w:firstLine="0"/>
              <w:jc w:val="left"/>
              <w:rPr>
                <w:sz w:val="20"/>
              </w:rPr>
            </w:pPr>
            <w:r w:rsidRPr="00A112CC">
              <w:rPr>
                <w:b/>
                <w:kern w:val="24"/>
                <w:sz w:val="20"/>
              </w:rPr>
              <w:t>5.1.1.4. Поступления МЗ в соответствии с первичным учетным документом (момент поступления (передачи) МЗ не совпадает с фактом его приемки)</w:t>
            </w:r>
          </w:p>
        </w:tc>
      </w:tr>
      <w:tr w:rsidR="00A112CC" w:rsidRPr="00A112CC" w14:paraId="61104BB6" w14:textId="77777777" w:rsidTr="003D73B3">
        <w:trPr>
          <w:trHeight w:val="20"/>
        </w:trPr>
        <w:tc>
          <w:tcPr>
            <w:tcW w:w="2616" w:type="dxa"/>
            <w:shd w:val="clear" w:color="auto" w:fill="auto"/>
          </w:tcPr>
          <w:p w14:paraId="40A05498" w14:textId="27C1122D" w:rsidR="00F210A3" w:rsidRPr="00A112CC" w:rsidRDefault="00F210A3" w:rsidP="00FF4076">
            <w:pPr>
              <w:widowControl w:val="0"/>
              <w:ind w:firstLine="0"/>
              <w:rPr>
                <w:sz w:val="20"/>
              </w:rPr>
            </w:pPr>
            <w:r w:rsidRPr="00A112CC">
              <w:rPr>
                <w:sz w:val="20"/>
              </w:rPr>
              <w:t xml:space="preserve">Получены материальные ценности в соответствии с условиями контракта </w:t>
            </w:r>
          </w:p>
        </w:tc>
        <w:tc>
          <w:tcPr>
            <w:tcW w:w="2617" w:type="dxa"/>
            <w:shd w:val="clear" w:color="auto" w:fill="auto"/>
          </w:tcPr>
          <w:p w14:paraId="61DA3072" w14:textId="4E3A0FA0" w:rsidR="00F210A3" w:rsidRPr="00A112CC" w:rsidRDefault="00F210A3" w:rsidP="00FF4076">
            <w:pPr>
              <w:widowControl w:val="0"/>
              <w:ind w:firstLine="0"/>
              <w:rPr>
                <w:sz w:val="20"/>
              </w:rPr>
            </w:pPr>
            <w:r w:rsidRPr="00A112CC">
              <w:rPr>
                <w:sz w:val="20"/>
              </w:rPr>
              <w:t>Товаросопроводительные документы</w:t>
            </w:r>
          </w:p>
        </w:tc>
        <w:tc>
          <w:tcPr>
            <w:tcW w:w="2617" w:type="dxa"/>
            <w:gridSpan w:val="2"/>
            <w:shd w:val="clear" w:color="auto" w:fill="auto"/>
          </w:tcPr>
          <w:p w14:paraId="44263685" w14:textId="77777777" w:rsidR="00F210A3" w:rsidRPr="00A112CC" w:rsidRDefault="00F210A3" w:rsidP="00FF4076">
            <w:pPr>
              <w:widowControl w:val="0"/>
              <w:ind w:firstLine="0"/>
              <w:jc w:val="center"/>
              <w:rPr>
                <w:sz w:val="20"/>
              </w:rPr>
            </w:pPr>
            <w:r w:rsidRPr="00A112CC">
              <w:rPr>
                <w:sz w:val="20"/>
              </w:rPr>
              <w:t>0.105.3х.34х</w:t>
            </w:r>
          </w:p>
          <w:p w14:paraId="0A816E78" w14:textId="090668A2" w:rsidR="006A36AD" w:rsidRPr="00A112CC" w:rsidRDefault="006A36AD" w:rsidP="00FF4076">
            <w:pPr>
              <w:widowControl w:val="0"/>
              <w:ind w:firstLine="0"/>
              <w:jc w:val="center"/>
              <w:rPr>
                <w:i/>
                <w:sz w:val="20"/>
              </w:rPr>
            </w:pPr>
            <w:r w:rsidRPr="00A112CC">
              <w:rPr>
                <w:i/>
                <w:sz w:val="20"/>
              </w:rPr>
              <w:t>2.210.12.561</w:t>
            </w:r>
          </w:p>
        </w:tc>
        <w:tc>
          <w:tcPr>
            <w:tcW w:w="2617" w:type="dxa"/>
            <w:shd w:val="clear" w:color="auto" w:fill="auto"/>
          </w:tcPr>
          <w:p w14:paraId="22779809" w14:textId="68086AAA" w:rsidR="00F210A3" w:rsidRPr="00A112CC" w:rsidRDefault="00F210A3" w:rsidP="00FF4076">
            <w:pPr>
              <w:widowControl w:val="0"/>
              <w:ind w:firstLine="0"/>
              <w:jc w:val="center"/>
              <w:rPr>
                <w:sz w:val="20"/>
              </w:rPr>
            </w:pPr>
            <w:r w:rsidRPr="00A112CC">
              <w:rPr>
                <w:sz w:val="20"/>
              </w:rPr>
              <w:t>0.401.65.34х</w:t>
            </w:r>
          </w:p>
        </w:tc>
      </w:tr>
      <w:tr w:rsidR="00A112CC" w:rsidRPr="00A112CC" w14:paraId="649A232C" w14:textId="77777777" w:rsidTr="003D73B3">
        <w:trPr>
          <w:trHeight w:val="20"/>
        </w:trPr>
        <w:tc>
          <w:tcPr>
            <w:tcW w:w="2616" w:type="dxa"/>
            <w:shd w:val="clear" w:color="auto" w:fill="auto"/>
          </w:tcPr>
          <w:p w14:paraId="7CF3A0B5" w14:textId="3B2D1C9C" w:rsidR="00F210A3" w:rsidRPr="00A112CC" w:rsidRDefault="00F210A3" w:rsidP="00FF4076">
            <w:pPr>
              <w:widowControl w:val="0"/>
              <w:ind w:firstLine="0"/>
              <w:rPr>
                <w:sz w:val="20"/>
              </w:rPr>
            </w:pPr>
            <w:r w:rsidRPr="00A112CC">
              <w:rPr>
                <w:sz w:val="20"/>
              </w:rPr>
              <w:t>Приняты результаты поставки товара (подписан документ о приемке в ЕИС)</w:t>
            </w:r>
          </w:p>
        </w:tc>
        <w:tc>
          <w:tcPr>
            <w:tcW w:w="2617" w:type="dxa"/>
            <w:vMerge w:val="restart"/>
            <w:shd w:val="clear" w:color="auto" w:fill="auto"/>
          </w:tcPr>
          <w:p w14:paraId="3EDA6843" w14:textId="77777777" w:rsidR="00F210A3" w:rsidRPr="00A112CC" w:rsidRDefault="00F210A3" w:rsidP="00FF4076">
            <w:pPr>
              <w:widowControl w:val="0"/>
              <w:ind w:firstLine="0"/>
              <w:rPr>
                <w:sz w:val="20"/>
              </w:rPr>
            </w:pPr>
            <w:r w:rsidRPr="00A112CC">
              <w:rPr>
                <w:sz w:val="20"/>
              </w:rPr>
              <w:t>Товаросопроводительные документы</w:t>
            </w:r>
          </w:p>
          <w:p w14:paraId="2969480D" w14:textId="247648FD" w:rsidR="00F210A3" w:rsidRPr="00A112CC" w:rsidRDefault="00F210A3" w:rsidP="00FF4076">
            <w:pPr>
              <w:widowControl w:val="0"/>
              <w:ind w:firstLine="0"/>
              <w:rPr>
                <w:sz w:val="20"/>
              </w:rPr>
            </w:pPr>
            <w:r w:rsidRPr="00A112CC">
              <w:rPr>
                <w:sz w:val="20"/>
              </w:rPr>
              <w:t>Универсальный передаточный документ</w:t>
            </w:r>
          </w:p>
        </w:tc>
        <w:tc>
          <w:tcPr>
            <w:tcW w:w="2617" w:type="dxa"/>
            <w:gridSpan w:val="2"/>
            <w:shd w:val="clear" w:color="auto" w:fill="auto"/>
          </w:tcPr>
          <w:p w14:paraId="46FDDDC9" w14:textId="63958747" w:rsidR="00F210A3" w:rsidRPr="00A112CC" w:rsidRDefault="00F210A3" w:rsidP="00FF4076">
            <w:pPr>
              <w:widowControl w:val="0"/>
              <w:ind w:firstLine="0"/>
              <w:jc w:val="center"/>
              <w:rPr>
                <w:sz w:val="20"/>
              </w:rPr>
            </w:pPr>
            <w:r w:rsidRPr="00A112CC">
              <w:rPr>
                <w:sz w:val="20"/>
              </w:rPr>
              <w:t>0.401.65.34х</w:t>
            </w:r>
          </w:p>
        </w:tc>
        <w:tc>
          <w:tcPr>
            <w:tcW w:w="2617" w:type="dxa"/>
            <w:shd w:val="clear" w:color="auto" w:fill="auto"/>
          </w:tcPr>
          <w:p w14:paraId="1432314D" w14:textId="1603DE19" w:rsidR="00F210A3" w:rsidRPr="00A112CC" w:rsidRDefault="00F210A3" w:rsidP="00FF4076">
            <w:pPr>
              <w:widowControl w:val="0"/>
              <w:ind w:firstLine="0"/>
              <w:jc w:val="center"/>
              <w:rPr>
                <w:sz w:val="20"/>
              </w:rPr>
            </w:pPr>
            <w:r w:rsidRPr="00A112CC">
              <w:rPr>
                <w:sz w:val="20"/>
              </w:rPr>
              <w:t>0.302.34.73х</w:t>
            </w:r>
          </w:p>
        </w:tc>
      </w:tr>
      <w:tr w:rsidR="00A112CC" w:rsidRPr="00A112CC" w14:paraId="01F14726" w14:textId="77777777" w:rsidTr="003D73B3">
        <w:trPr>
          <w:trHeight w:val="20"/>
        </w:trPr>
        <w:tc>
          <w:tcPr>
            <w:tcW w:w="2616" w:type="dxa"/>
            <w:shd w:val="clear" w:color="auto" w:fill="auto"/>
          </w:tcPr>
          <w:p w14:paraId="4458A6BE" w14:textId="2D6C115E" w:rsidR="00F210A3" w:rsidRPr="00A112CC" w:rsidRDefault="00F210A3" w:rsidP="00FF4076">
            <w:pPr>
              <w:widowControl w:val="0"/>
              <w:ind w:firstLine="0"/>
              <w:rPr>
                <w:sz w:val="20"/>
              </w:rPr>
            </w:pPr>
            <w:r w:rsidRPr="00A112CC">
              <w:rPr>
                <w:sz w:val="20"/>
              </w:rPr>
              <w:t>Принято денежное обязательство</w:t>
            </w:r>
          </w:p>
        </w:tc>
        <w:tc>
          <w:tcPr>
            <w:tcW w:w="2617" w:type="dxa"/>
            <w:vMerge/>
            <w:shd w:val="clear" w:color="auto" w:fill="auto"/>
          </w:tcPr>
          <w:p w14:paraId="1801AC67" w14:textId="77777777" w:rsidR="00F210A3" w:rsidRPr="00A112CC" w:rsidRDefault="00F210A3" w:rsidP="00FF4076">
            <w:pPr>
              <w:widowControl w:val="0"/>
              <w:ind w:firstLine="0"/>
              <w:rPr>
                <w:sz w:val="20"/>
              </w:rPr>
            </w:pPr>
          </w:p>
        </w:tc>
        <w:tc>
          <w:tcPr>
            <w:tcW w:w="2617" w:type="dxa"/>
            <w:gridSpan w:val="2"/>
            <w:shd w:val="clear" w:color="auto" w:fill="auto"/>
          </w:tcPr>
          <w:p w14:paraId="133FBC0B" w14:textId="3076EDE8" w:rsidR="00F210A3" w:rsidRPr="00A112CC" w:rsidRDefault="00F210A3" w:rsidP="00FF4076">
            <w:pPr>
              <w:pStyle w:val="aff"/>
              <w:widowControl w:val="0"/>
              <w:spacing w:before="0" w:beforeAutospacing="0" w:after="0" w:afterAutospacing="0"/>
              <w:jc w:val="center"/>
              <w:textAlignment w:val="baseline"/>
              <w:rPr>
                <w:sz w:val="20"/>
              </w:rPr>
            </w:pPr>
            <w:r w:rsidRPr="00A112CC">
              <w:rPr>
                <w:kern w:val="24"/>
                <w:sz w:val="20"/>
                <w:szCs w:val="20"/>
              </w:rPr>
              <w:t>0.502.11.34х</w:t>
            </w:r>
          </w:p>
        </w:tc>
        <w:tc>
          <w:tcPr>
            <w:tcW w:w="2617" w:type="dxa"/>
            <w:shd w:val="clear" w:color="auto" w:fill="auto"/>
          </w:tcPr>
          <w:p w14:paraId="0F1DB68F" w14:textId="5D91B6E5" w:rsidR="00F210A3" w:rsidRPr="00A112CC" w:rsidRDefault="00F210A3" w:rsidP="00FF4076">
            <w:pPr>
              <w:pStyle w:val="aff"/>
              <w:widowControl w:val="0"/>
              <w:spacing w:before="0" w:beforeAutospacing="0" w:after="0" w:afterAutospacing="0"/>
              <w:jc w:val="center"/>
              <w:textAlignment w:val="baseline"/>
              <w:rPr>
                <w:sz w:val="20"/>
              </w:rPr>
            </w:pPr>
            <w:r w:rsidRPr="00A112CC">
              <w:rPr>
                <w:sz w:val="20"/>
                <w:szCs w:val="20"/>
              </w:rPr>
              <w:t>0.502.12.34х</w:t>
            </w:r>
          </w:p>
        </w:tc>
      </w:tr>
      <w:tr w:rsidR="00A112CC" w:rsidRPr="00A112CC" w14:paraId="23234803" w14:textId="77777777" w:rsidTr="003D73B3">
        <w:trPr>
          <w:trHeight w:val="20"/>
        </w:trPr>
        <w:tc>
          <w:tcPr>
            <w:tcW w:w="2616" w:type="dxa"/>
            <w:shd w:val="clear" w:color="auto" w:fill="auto"/>
          </w:tcPr>
          <w:p w14:paraId="0D72B5AC" w14:textId="61B85AED" w:rsidR="00F210A3" w:rsidRPr="00A112CC" w:rsidRDefault="00F210A3" w:rsidP="00FF4076">
            <w:pPr>
              <w:widowControl w:val="0"/>
              <w:ind w:firstLine="0"/>
              <w:rPr>
                <w:sz w:val="20"/>
              </w:rPr>
            </w:pPr>
            <w:r w:rsidRPr="00A112CC">
              <w:rPr>
                <w:sz w:val="20"/>
              </w:rPr>
              <w:t>Списана неиспользованная сумма ранее сформированного резерва в части не принятого объема поставок материальных ценностей</w:t>
            </w:r>
          </w:p>
        </w:tc>
        <w:tc>
          <w:tcPr>
            <w:tcW w:w="2617" w:type="dxa"/>
            <w:shd w:val="clear" w:color="auto" w:fill="auto"/>
          </w:tcPr>
          <w:p w14:paraId="78852104" w14:textId="77777777" w:rsidR="00F210A3" w:rsidRPr="00A112CC" w:rsidRDefault="00F210A3" w:rsidP="00FF4076">
            <w:pPr>
              <w:widowControl w:val="0"/>
              <w:ind w:firstLine="0"/>
              <w:rPr>
                <w:sz w:val="20"/>
              </w:rPr>
            </w:pPr>
            <w:r w:rsidRPr="00A112CC">
              <w:rPr>
                <w:sz w:val="20"/>
              </w:rPr>
              <w:t>Товаросопроводительные документы</w:t>
            </w:r>
          </w:p>
          <w:p w14:paraId="04B04EBF" w14:textId="68DADFE9" w:rsidR="00F210A3" w:rsidRPr="00A112CC" w:rsidRDefault="00F210A3" w:rsidP="00FF4076">
            <w:pPr>
              <w:widowControl w:val="0"/>
              <w:ind w:firstLine="0"/>
              <w:rPr>
                <w:sz w:val="20"/>
              </w:rPr>
            </w:pPr>
            <w:r w:rsidRPr="00A112CC">
              <w:rPr>
                <w:sz w:val="20"/>
              </w:rPr>
              <w:t>Акт приемки материалов (материальных ценностей) (ф. 0504220)</w:t>
            </w:r>
          </w:p>
        </w:tc>
        <w:tc>
          <w:tcPr>
            <w:tcW w:w="2617" w:type="dxa"/>
            <w:gridSpan w:val="2"/>
            <w:shd w:val="clear" w:color="auto" w:fill="auto"/>
          </w:tcPr>
          <w:p w14:paraId="7AC99EE5" w14:textId="38B06EC0" w:rsidR="00F210A3" w:rsidRPr="00A112CC" w:rsidRDefault="006A36AD" w:rsidP="00FF4076">
            <w:pPr>
              <w:widowControl w:val="0"/>
              <w:ind w:firstLine="0"/>
              <w:jc w:val="center"/>
              <w:rPr>
                <w:sz w:val="20"/>
              </w:rPr>
            </w:pPr>
            <w:r w:rsidRPr="00A112CC">
              <w:rPr>
                <w:sz w:val="20"/>
              </w:rPr>
              <w:t>0.401.65.34х</w:t>
            </w:r>
          </w:p>
        </w:tc>
        <w:tc>
          <w:tcPr>
            <w:tcW w:w="2617" w:type="dxa"/>
            <w:shd w:val="clear" w:color="auto" w:fill="auto"/>
          </w:tcPr>
          <w:p w14:paraId="55E8B9EF" w14:textId="77777777" w:rsidR="00F210A3" w:rsidRPr="00A112CC" w:rsidRDefault="00F210A3" w:rsidP="00FF4076">
            <w:pPr>
              <w:widowControl w:val="0"/>
              <w:ind w:firstLine="0"/>
              <w:jc w:val="center"/>
              <w:rPr>
                <w:sz w:val="20"/>
              </w:rPr>
            </w:pPr>
            <w:r w:rsidRPr="00A112CC">
              <w:rPr>
                <w:sz w:val="20"/>
              </w:rPr>
              <w:t>0.105.3х.44х</w:t>
            </w:r>
          </w:p>
          <w:p w14:paraId="23E1A929" w14:textId="5C31F0AC" w:rsidR="006A36AD" w:rsidRPr="00A112CC" w:rsidRDefault="006A36AD" w:rsidP="00FF4076">
            <w:pPr>
              <w:widowControl w:val="0"/>
              <w:ind w:firstLine="0"/>
              <w:jc w:val="center"/>
              <w:rPr>
                <w:i/>
                <w:sz w:val="20"/>
              </w:rPr>
            </w:pPr>
            <w:r w:rsidRPr="00A112CC">
              <w:rPr>
                <w:i/>
                <w:sz w:val="20"/>
              </w:rPr>
              <w:t>2.210.12.661</w:t>
            </w:r>
          </w:p>
        </w:tc>
      </w:tr>
      <w:tr w:rsidR="00A112CC" w:rsidRPr="00A112CC" w14:paraId="7B91627E" w14:textId="77777777" w:rsidTr="003D73B3">
        <w:trPr>
          <w:trHeight w:val="20"/>
        </w:trPr>
        <w:tc>
          <w:tcPr>
            <w:tcW w:w="10467" w:type="dxa"/>
            <w:gridSpan w:val="5"/>
            <w:shd w:val="clear" w:color="auto" w:fill="auto"/>
          </w:tcPr>
          <w:p w14:paraId="4E465756" w14:textId="5684DC58" w:rsidR="00F210A3" w:rsidRPr="00A112CC" w:rsidRDefault="00F210A3"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173" w:name="_Toc94016078"/>
            <w:bookmarkStart w:id="174" w:name="_Toc94016847"/>
            <w:bookmarkStart w:id="175" w:name="_Toc103589404"/>
            <w:bookmarkStart w:id="176" w:name="_Toc146534731"/>
            <w:r w:rsidRPr="00A112CC">
              <w:rPr>
                <w:b/>
                <w:kern w:val="24"/>
                <w:sz w:val="20"/>
                <w:szCs w:val="20"/>
              </w:rPr>
              <w:t>5.1.2. Безвозмездное получение МЗ от органов власти, государственных учреждений</w:t>
            </w:r>
            <w:bookmarkEnd w:id="173"/>
            <w:bookmarkEnd w:id="174"/>
            <w:bookmarkEnd w:id="175"/>
            <w:bookmarkEnd w:id="176"/>
          </w:p>
        </w:tc>
      </w:tr>
      <w:tr w:rsidR="00A112CC" w:rsidRPr="00A112CC" w14:paraId="48740959" w14:textId="77777777" w:rsidTr="003D73B3">
        <w:trPr>
          <w:trHeight w:val="20"/>
        </w:trPr>
        <w:tc>
          <w:tcPr>
            <w:tcW w:w="2616" w:type="dxa"/>
            <w:shd w:val="clear" w:color="auto" w:fill="auto"/>
          </w:tcPr>
          <w:p w14:paraId="137C7D54" w14:textId="7A2ABB09" w:rsidR="00F210A3" w:rsidRPr="00A112CC" w:rsidRDefault="00F210A3" w:rsidP="00FF4076">
            <w:pPr>
              <w:widowControl w:val="0"/>
              <w:tabs>
                <w:tab w:val="num" w:pos="720"/>
              </w:tabs>
              <w:ind w:firstLine="0"/>
              <w:rPr>
                <w:sz w:val="20"/>
              </w:rPr>
            </w:pPr>
            <w:r w:rsidRPr="00A112CC">
              <w:rPr>
                <w:sz w:val="20"/>
              </w:rPr>
              <w:t>Принятие к учету МЗ при безвозмездном получении</w:t>
            </w:r>
          </w:p>
        </w:tc>
        <w:tc>
          <w:tcPr>
            <w:tcW w:w="2617" w:type="dxa"/>
            <w:shd w:val="clear" w:color="auto" w:fill="auto"/>
          </w:tcPr>
          <w:p w14:paraId="29E0B53E" w14:textId="77777777" w:rsidR="00F210A3" w:rsidRPr="00A112CC" w:rsidRDefault="00F210A3" w:rsidP="00FF4076">
            <w:pPr>
              <w:widowControl w:val="0"/>
              <w:tabs>
                <w:tab w:val="num" w:pos="720"/>
              </w:tabs>
              <w:ind w:firstLine="0"/>
              <w:rPr>
                <w:sz w:val="20"/>
              </w:rPr>
            </w:pPr>
            <w:r w:rsidRPr="00A112CC">
              <w:rPr>
                <w:sz w:val="20"/>
              </w:rPr>
              <w:t>Извещение (ф.0504805)</w:t>
            </w:r>
          </w:p>
          <w:p w14:paraId="3ADAF54D" w14:textId="54564A58" w:rsidR="00F210A3" w:rsidRPr="00A112CC" w:rsidRDefault="00F210A3" w:rsidP="00FF4076">
            <w:pPr>
              <w:widowControl w:val="0"/>
              <w:tabs>
                <w:tab w:val="num" w:pos="720"/>
              </w:tabs>
              <w:ind w:firstLine="0"/>
              <w:rPr>
                <w:sz w:val="20"/>
              </w:rPr>
            </w:pPr>
            <w:r w:rsidRPr="00A112CC">
              <w:rPr>
                <w:sz w:val="20"/>
              </w:rPr>
              <w:t>Акт о приеме-передаче объектов нефинансовых активов (ф. 0504101)</w:t>
            </w:r>
          </w:p>
          <w:p w14:paraId="2C95C811" w14:textId="77777777" w:rsidR="00F210A3" w:rsidRPr="00A112CC" w:rsidRDefault="00F210A3"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p w14:paraId="09290507" w14:textId="77777777" w:rsidR="00F210A3" w:rsidRPr="00A112CC" w:rsidRDefault="00F210A3" w:rsidP="00FF4076">
            <w:pPr>
              <w:widowControl w:val="0"/>
              <w:tabs>
                <w:tab w:val="num" w:pos="460"/>
                <w:tab w:val="num" w:pos="720"/>
              </w:tabs>
              <w:ind w:firstLine="0"/>
              <w:rPr>
                <w:sz w:val="20"/>
              </w:rPr>
            </w:pPr>
            <w:r w:rsidRPr="00A112CC">
              <w:rPr>
                <w:sz w:val="20"/>
              </w:rPr>
              <w:t>Товаросопроводительные документы</w:t>
            </w:r>
          </w:p>
        </w:tc>
        <w:tc>
          <w:tcPr>
            <w:tcW w:w="2617" w:type="dxa"/>
            <w:gridSpan w:val="2"/>
            <w:shd w:val="clear" w:color="auto" w:fill="auto"/>
          </w:tcPr>
          <w:p w14:paraId="05B290A6" w14:textId="77777777" w:rsidR="00F210A3" w:rsidRPr="00A112CC" w:rsidRDefault="00F210A3"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4.105.3х.34х</w:t>
            </w:r>
          </w:p>
        </w:tc>
        <w:tc>
          <w:tcPr>
            <w:tcW w:w="2617" w:type="dxa"/>
            <w:shd w:val="clear" w:color="auto" w:fill="auto"/>
          </w:tcPr>
          <w:p w14:paraId="2E63DF23" w14:textId="77777777" w:rsidR="00F210A3" w:rsidRPr="00A112CC" w:rsidRDefault="00F210A3"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4.401.10.191</w:t>
            </w:r>
          </w:p>
        </w:tc>
      </w:tr>
      <w:tr w:rsidR="00A112CC" w:rsidRPr="00A112CC" w14:paraId="39A0B395" w14:textId="77777777" w:rsidTr="003D73B3">
        <w:trPr>
          <w:trHeight w:val="20"/>
        </w:trPr>
        <w:tc>
          <w:tcPr>
            <w:tcW w:w="2616" w:type="dxa"/>
            <w:shd w:val="clear" w:color="auto" w:fill="auto"/>
          </w:tcPr>
          <w:p w14:paraId="269767B0" w14:textId="094C99D1" w:rsidR="00F210A3" w:rsidRPr="00A112CC" w:rsidRDefault="00F210A3" w:rsidP="00FF4076">
            <w:pPr>
              <w:widowControl w:val="0"/>
              <w:tabs>
                <w:tab w:val="num" w:pos="720"/>
              </w:tabs>
              <w:ind w:firstLine="0"/>
              <w:rPr>
                <w:sz w:val="20"/>
              </w:rPr>
            </w:pPr>
            <w:r w:rsidRPr="00A112CC">
              <w:rPr>
                <w:sz w:val="20"/>
              </w:rPr>
              <w:t>Безвозмездное получение вложений в МЗ при централизованных поставках</w:t>
            </w:r>
          </w:p>
        </w:tc>
        <w:tc>
          <w:tcPr>
            <w:tcW w:w="2617" w:type="dxa"/>
            <w:vMerge w:val="restart"/>
            <w:shd w:val="clear" w:color="auto" w:fill="auto"/>
          </w:tcPr>
          <w:p w14:paraId="5DEC8438" w14:textId="77777777" w:rsidR="00F210A3" w:rsidRPr="00A112CC" w:rsidRDefault="00F210A3" w:rsidP="00FF4076">
            <w:pPr>
              <w:widowControl w:val="0"/>
              <w:tabs>
                <w:tab w:val="num" w:pos="720"/>
              </w:tabs>
              <w:ind w:firstLine="0"/>
              <w:rPr>
                <w:sz w:val="20"/>
              </w:rPr>
            </w:pPr>
            <w:r w:rsidRPr="00A112CC">
              <w:rPr>
                <w:sz w:val="20"/>
              </w:rPr>
              <w:t>Извещение (ф.0504805)</w:t>
            </w:r>
          </w:p>
          <w:p w14:paraId="197181F0" w14:textId="7B4330C8" w:rsidR="00F210A3" w:rsidRPr="00A112CC" w:rsidRDefault="00F210A3" w:rsidP="00FF4076">
            <w:pPr>
              <w:widowControl w:val="0"/>
              <w:tabs>
                <w:tab w:val="num" w:pos="720"/>
              </w:tabs>
              <w:ind w:firstLine="0"/>
              <w:rPr>
                <w:sz w:val="20"/>
              </w:rPr>
            </w:pPr>
            <w:r w:rsidRPr="00A112CC">
              <w:rPr>
                <w:sz w:val="20"/>
              </w:rPr>
              <w:t>Акт о приеме-передаче объектов нефинансовых активов (ф. 0504101) Товаросопроводительные документы</w:t>
            </w:r>
          </w:p>
          <w:p w14:paraId="3292941A" w14:textId="77777777" w:rsidR="00F210A3" w:rsidRPr="00A112CC" w:rsidRDefault="00F210A3" w:rsidP="00FF4076">
            <w:pPr>
              <w:widowControl w:val="0"/>
              <w:tabs>
                <w:tab w:val="num" w:pos="720"/>
              </w:tabs>
              <w:ind w:firstLine="0"/>
              <w:rPr>
                <w:sz w:val="20"/>
              </w:rPr>
            </w:pPr>
            <w:r w:rsidRPr="00A112CC">
              <w:rPr>
                <w:sz w:val="20"/>
              </w:rPr>
              <w:t>Иные документы, подтверждающие факт поставки</w:t>
            </w:r>
          </w:p>
        </w:tc>
        <w:tc>
          <w:tcPr>
            <w:tcW w:w="2617" w:type="dxa"/>
            <w:gridSpan w:val="2"/>
            <w:shd w:val="clear" w:color="auto" w:fill="auto"/>
          </w:tcPr>
          <w:p w14:paraId="3C4880F6" w14:textId="77777777" w:rsidR="00F210A3" w:rsidRPr="00A112CC" w:rsidRDefault="00F210A3"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4.106.34.34х</w:t>
            </w:r>
          </w:p>
        </w:tc>
        <w:tc>
          <w:tcPr>
            <w:tcW w:w="2617" w:type="dxa"/>
            <w:shd w:val="clear" w:color="auto" w:fill="auto"/>
          </w:tcPr>
          <w:p w14:paraId="44883D33" w14:textId="77777777" w:rsidR="00F210A3" w:rsidRPr="00A112CC" w:rsidRDefault="00F210A3"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4.401.10.191</w:t>
            </w:r>
          </w:p>
        </w:tc>
      </w:tr>
      <w:tr w:rsidR="00A112CC" w:rsidRPr="00A112CC" w14:paraId="6B0088ED" w14:textId="77777777" w:rsidTr="003D73B3">
        <w:trPr>
          <w:trHeight w:val="20"/>
        </w:trPr>
        <w:tc>
          <w:tcPr>
            <w:tcW w:w="2616" w:type="dxa"/>
            <w:shd w:val="clear" w:color="auto" w:fill="auto"/>
          </w:tcPr>
          <w:p w14:paraId="65161DBD" w14:textId="77777777" w:rsidR="00F210A3" w:rsidRPr="00A112CC" w:rsidRDefault="00F210A3" w:rsidP="00FF4076">
            <w:pPr>
              <w:widowControl w:val="0"/>
              <w:tabs>
                <w:tab w:val="num" w:pos="720"/>
              </w:tabs>
              <w:ind w:firstLine="0"/>
              <w:rPr>
                <w:sz w:val="20"/>
              </w:rPr>
            </w:pPr>
            <w:r w:rsidRPr="00A112CC">
              <w:rPr>
                <w:sz w:val="20"/>
              </w:rPr>
              <w:t>Принятие к учету МЗ</w:t>
            </w:r>
          </w:p>
        </w:tc>
        <w:tc>
          <w:tcPr>
            <w:tcW w:w="2617" w:type="dxa"/>
            <w:vMerge/>
            <w:shd w:val="clear" w:color="auto" w:fill="auto"/>
          </w:tcPr>
          <w:p w14:paraId="1C7FC7DC" w14:textId="77777777" w:rsidR="00F210A3" w:rsidRPr="00A112CC" w:rsidRDefault="00F210A3" w:rsidP="00FF4076">
            <w:pPr>
              <w:widowControl w:val="0"/>
              <w:tabs>
                <w:tab w:val="num" w:pos="720"/>
              </w:tabs>
              <w:ind w:firstLine="0"/>
              <w:rPr>
                <w:sz w:val="20"/>
              </w:rPr>
            </w:pPr>
          </w:p>
        </w:tc>
        <w:tc>
          <w:tcPr>
            <w:tcW w:w="2617" w:type="dxa"/>
            <w:gridSpan w:val="2"/>
            <w:shd w:val="clear" w:color="auto" w:fill="auto"/>
          </w:tcPr>
          <w:p w14:paraId="6D23017C" w14:textId="77777777" w:rsidR="00F210A3" w:rsidRPr="00A112CC" w:rsidRDefault="00F210A3"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4.105.3х.34х</w:t>
            </w:r>
          </w:p>
        </w:tc>
        <w:tc>
          <w:tcPr>
            <w:tcW w:w="2617" w:type="dxa"/>
            <w:shd w:val="clear" w:color="auto" w:fill="auto"/>
          </w:tcPr>
          <w:p w14:paraId="72FCE595" w14:textId="77777777" w:rsidR="00F210A3" w:rsidRPr="00A112CC" w:rsidRDefault="00F210A3"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4.106.34.34х</w:t>
            </w:r>
          </w:p>
        </w:tc>
      </w:tr>
      <w:tr w:rsidR="00A112CC" w:rsidRPr="00A112CC" w14:paraId="509C2607" w14:textId="77777777" w:rsidTr="003D73B3">
        <w:trPr>
          <w:trHeight w:val="20"/>
        </w:trPr>
        <w:tc>
          <w:tcPr>
            <w:tcW w:w="10467" w:type="dxa"/>
            <w:gridSpan w:val="5"/>
            <w:shd w:val="clear" w:color="auto" w:fill="auto"/>
          </w:tcPr>
          <w:p w14:paraId="6794C024" w14:textId="5F6A8DAE" w:rsidR="00F210A3" w:rsidRPr="00A112CC" w:rsidRDefault="00F210A3"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177" w:name="_Toc146534732"/>
            <w:r w:rsidRPr="00A112CC">
              <w:rPr>
                <w:b/>
                <w:kern w:val="24"/>
                <w:sz w:val="20"/>
                <w:szCs w:val="20"/>
              </w:rPr>
              <w:t>5.1.3. Безвозмездное получение МЗ от организаций за исключением сектора государственного управления и организаций государственного сектора</w:t>
            </w:r>
            <w:bookmarkEnd w:id="177"/>
          </w:p>
        </w:tc>
      </w:tr>
      <w:tr w:rsidR="00A112CC" w:rsidRPr="00A112CC" w14:paraId="21F281CE" w14:textId="77777777" w:rsidTr="003D73B3">
        <w:trPr>
          <w:trHeight w:val="20"/>
        </w:trPr>
        <w:tc>
          <w:tcPr>
            <w:tcW w:w="2616" w:type="dxa"/>
            <w:shd w:val="clear" w:color="auto" w:fill="auto"/>
          </w:tcPr>
          <w:p w14:paraId="4D62BE51" w14:textId="6220FD08" w:rsidR="00F210A3" w:rsidRPr="00A112CC" w:rsidRDefault="00F210A3" w:rsidP="00FF4076">
            <w:pPr>
              <w:widowControl w:val="0"/>
              <w:tabs>
                <w:tab w:val="num" w:pos="720"/>
              </w:tabs>
              <w:ind w:firstLine="0"/>
              <w:rPr>
                <w:sz w:val="20"/>
              </w:rPr>
            </w:pPr>
            <w:r w:rsidRPr="00A112CC">
              <w:rPr>
                <w:sz w:val="20"/>
              </w:rPr>
              <w:t xml:space="preserve">Безвозмездное получение </w:t>
            </w:r>
            <w:r w:rsidRPr="00A112CC">
              <w:rPr>
                <w:sz w:val="20"/>
              </w:rPr>
              <w:lastRenderedPageBreak/>
              <w:t>вложений в МЗ при централизованных поставках</w:t>
            </w:r>
          </w:p>
        </w:tc>
        <w:tc>
          <w:tcPr>
            <w:tcW w:w="2617" w:type="dxa"/>
            <w:vMerge w:val="restart"/>
            <w:shd w:val="clear" w:color="auto" w:fill="auto"/>
          </w:tcPr>
          <w:p w14:paraId="543EC660" w14:textId="77777777" w:rsidR="00F210A3" w:rsidRPr="00A112CC" w:rsidRDefault="00F210A3" w:rsidP="00FF4076">
            <w:pPr>
              <w:widowControl w:val="0"/>
              <w:tabs>
                <w:tab w:val="num" w:pos="720"/>
              </w:tabs>
              <w:ind w:firstLine="0"/>
              <w:rPr>
                <w:sz w:val="20"/>
              </w:rPr>
            </w:pPr>
            <w:r w:rsidRPr="00A112CC">
              <w:rPr>
                <w:sz w:val="20"/>
              </w:rPr>
              <w:lastRenderedPageBreak/>
              <w:t>Извещение (ф.0504805)</w:t>
            </w:r>
          </w:p>
          <w:p w14:paraId="074D4325" w14:textId="77777777" w:rsidR="00F210A3" w:rsidRPr="00A112CC" w:rsidRDefault="00F210A3" w:rsidP="00FF4076">
            <w:pPr>
              <w:widowControl w:val="0"/>
              <w:tabs>
                <w:tab w:val="num" w:pos="720"/>
              </w:tabs>
              <w:ind w:firstLine="0"/>
              <w:rPr>
                <w:sz w:val="20"/>
              </w:rPr>
            </w:pPr>
            <w:r w:rsidRPr="00A112CC">
              <w:rPr>
                <w:sz w:val="20"/>
              </w:rPr>
              <w:lastRenderedPageBreak/>
              <w:t>Акт о приеме-передаче объектов нефинансовых активов (ф. 0504101)</w:t>
            </w:r>
          </w:p>
          <w:p w14:paraId="3A1595FE" w14:textId="77777777" w:rsidR="00F210A3" w:rsidRPr="00A112CC" w:rsidRDefault="00F210A3" w:rsidP="00FF4076">
            <w:pPr>
              <w:widowControl w:val="0"/>
              <w:tabs>
                <w:tab w:val="num" w:pos="720"/>
              </w:tabs>
              <w:ind w:firstLine="0"/>
              <w:rPr>
                <w:sz w:val="20"/>
              </w:rPr>
            </w:pPr>
            <w:r w:rsidRPr="00A112CC">
              <w:rPr>
                <w:sz w:val="20"/>
              </w:rPr>
              <w:t>Товаросопроводительные документы</w:t>
            </w:r>
          </w:p>
          <w:p w14:paraId="02F958B7" w14:textId="40112B47" w:rsidR="00F210A3" w:rsidRPr="00A112CC" w:rsidRDefault="00F210A3" w:rsidP="00FF4076">
            <w:pPr>
              <w:widowControl w:val="0"/>
              <w:tabs>
                <w:tab w:val="num" w:pos="720"/>
              </w:tabs>
              <w:ind w:firstLine="0"/>
              <w:rPr>
                <w:sz w:val="20"/>
              </w:rPr>
            </w:pPr>
            <w:r w:rsidRPr="00A112CC">
              <w:rPr>
                <w:sz w:val="20"/>
              </w:rPr>
              <w:t>Иные документы, подтверждающие факт поставки</w:t>
            </w:r>
          </w:p>
        </w:tc>
        <w:tc>
          <w:tcPr>
            <w:tcW w:w="2617" w:type="dxa"/>
            <w:gridSpan w:val="2"/>
            <w:shd w:val="clear" w:color="auto" w:fill="auto"/>
          </w:tcPr>
          <w:p w14:paraId="32CD0586" w14:textId="3B9717B1" w:rsidR="00F210A3" w:rsidRPr="00A112CC" w:rsidRDefault="00F210A3"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lastRenderedPageBreak/>
              <w:t>4.106.34.34х</w:t>
            </w:r>
          </w:p>
        </w:tc>
        <w:tc>
          <w:tcPr>
            <w:tcW w:w="2617" w:type="dxa"/>
            <w:shd w:val="clear" w:color="auto" w:fill="auto"/>
          </w:tcPr>
          <w:p w14:paraId="54AD9323" w14:textId="2A1514B7" w:rsidR="00F210A3" w:rsidRPr="00A112CC" w:rsidRDefault="00F210A3"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4.401.10.192</w:t>
            </w:r>
          </w:p>
        </w:tc>
      </w:tr>
      <w:tr w:rsidR="00A112CC" w:rsidRPr="00A112CC" w14:paraId="19918130" w14:textId="77777777" w:rsidTr="003D73B3">
        <w:trPr>
          <w:trHeight w:val="20"/>
        </w:trPr>
        <w:tc>
          <w:tcPr>
            <w:tcW w:w="2616" w:type="dxa"/>
            <w:shd w:val="clear" w:color="auto" w:fill="auto"/>
          </w:tcPr>
          <w:p w14:paraId="6F6A7860" w14:textId="4112F540" w:rsidR="00F210A3" w:rsidRPr="00A112CC" w:rsidRDefault="00F210A3" w:rsidP="00FF4076">
            <w:pPr>
              <w:widowControl w:val="0"/>
              <w:tabs>
                <w:tab w:val="num" w:pos="720"/>
              </w:tabs>
              <w:ind w:firstLine="0"/>
              <w:rPr>
                <w:sz w:val="20"/>
              </w:rPr>
            </w:pPr>
            <w:r w:rsidRPr="00A112CC">
              <w:rPr>
                <w:sz w:val="20"/>
              </w:rPr>
              <w:t>Принятие к учету МЗ</w:t>
            </w:r>
          </w:p>
        </w:tc>
        <w:tc>
          <w:tcPr>
            <w:tcW w:w="2617" w:type="dxa"/>
            <w:vMerge/>
            <w:shd w:val="clear" w:color="auto" w:fill="auto"/>
          </w:tcPr>
          <w:p w14:paraId="60A5B1F3" w14:textId="2A40EA01" w:rsidR="00F210A3" w:rsidRPr="00A112CC" w:rsidRDefault="00F210A3" w:rsidP="00FF4076">
            <w:pPr>
              <w:widowControl w:val="0"/>
              <w:tabs>
                <w:tab w:val="num" w:pos="720"/>
              </w:tabs>
              <w:ind w:firstLine="0"/>
              <w:rPr>
                <w:sz w:val="20"/>
              </w:rPr>
            </w:pPr>
          </w:p>
        </w:tc>
        <w:tc>
          <w:tcPr>
            <w:tcW w:w="2617" w:type="dxa"/>
            <w:gridSpan w:val="2"/>
            <w:shd w:val="clear" w:color="auto" w:fill="auto"/>
          </w:tcPr>
          <w:p w14:paraId="4FA8911E" w14:textId="6D602AE7" w:rsidR="00F210A3" w:rsidRPr="00A112CC" w:rsidRDefault="00F210A3"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4.105.3х.34х</w:t>
            </w:r>
          </w:p>
        </w:tc>
        <w:tc>
          <w:tcPr>
            <w:tcW w:w="2617" w:type="dxa"/>
            <w:shd w:val="clear" w:color="auto" w:fill="auto"/>
          </w:tcPr>
          <w:p w14:paraId="2FB3A36E" w14:textId="2DBC8A5D" w:rsidR="00F210A3" w:rsidRPr="00A112CC" w:rsidRDefault="00F210A3"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4.106.34.34х</w:t>
            </w:r>
          </w:p>
        </w:tc>
      </w:tr>
      <w:tr w:rsidR="00A112CC" w:rsidRPr="00A112CC" w14:paraId="46D3676E" w14:textId="77777777" w:rsidTr="003D73B3">
        <w:trPr>
          <w:trHeight w:val="20"/>
        </w:trPr>
        <w:tc>
          <w:tcPr>
            <w:tcW w:w="2616" w:type="dxa"/>
            <w:shd w:val="clear" w:color="auto" w:fill="auto"/>
          </w:tcPr>
          <w:p w14:paraId="116BCB8A" w14:textId="77777777" w:rsidR="00F210A3" w:rsidRPr="00A112CC" w:rsidRDefault="00F210A3" w:rsidP="00FF4076">
            <w:pPr>
              <w:widowControl w:val="0"/>
              <w:tabs>
                <w:tab w:val="num" w:pos="720"/>
              </w:tabs>
              <w:ind w:firstLine="0"/>
              <w:rPr>
                <w:sz w:val="20"/>
              </w:rPr>
            </w:pPr>
            <w:r w:rsidRPr="00A112CC">
              <w:rPr>
                <w:sz w:val="20"/>
              </w:rPr>
              <w:t>Принятие к учету МЗ по стоимости, указанной в документах передающей стороны или в случае ее отсутствия – по справедливой стоимости</w:t>
            </w:r>
          </w:p>
        </w:tc>
        <w:tc>
          <w:tcPr>
            <w:tcW w:w="2617" w:type="dxa"/>
            <w:shd w:val="clear" w:color="auto" w:fill="auto"/>
          </w:tcPr>
          <w:p w14:paraId="6F6C1D4F" w14:textId="77777777" w:rsidR="00F210A3" w:rsidRPr="00A112CC" w:rsidRDefault="00F210A3" w:rsidP="00FF4076">
            <w:pPr>
              <w:widowControl w:val="0"/>
              <w:ind w:firstLine="0"/>
              <w:rPr>
                <w:sz w:val="20"/>
              </w:rPr>
            </w:pPr>
            <w:r w:rsidRPr="00A112CC">
              <w:rPr>
                <w:sz w:val="20"/>
              </w:rPr>
              <w:t>Договор пожертвования</w:t>
            </w:r>
          </w:p>
          <w:p w14:paraId="21AD5809" w14:textId="77777777" w:rsidR="00F210A3" w:rsidRPr="00A112CC" w:rsidRDefault="00F210A3" w:rsidP="00FF4076">
            <w:pPr>
              <w:widowControl w:val="0"/>
              <w:ind w:firstLine="0"/>
              <w:rPr>
                <w:sz w:val="20"/>
              </w:rPr>
            </w:pPr>
            <w:r w:rsidRPr="00A112CC">
              <w:rPr>
                <w:sz w:val="20"/>
              </w:rPr>
              <w:t>Акт приема-передачи (Акт дарения), подтверждающих безвозмездность передачи благотворителем материальных ценностей и факт их получения учреждением</w:t>
            </w:r>
          </w:p>
          <w:p w14:paraId="1217202C" w14:textId="77777777" w:rsidR="00F210A3" w:rsidRPr="00A112CC" w:rsidRDefault="00F210A3" w:rsidP="00FF4076">
            <w:pPr>
              <w:widowControl w:val="0"/>
              <w:tabs>
                <w:tab w:val="num" w:pos="720"/>
              </w:tabs>
              <w:ind w:firstLine="0"/>
              <w:rPr>
                <w:sz w:val="20"/>
              </w:rPr>
            </w:pPr>
            <w:r w:rsidRPr="00A112CC">
              <w:rPr>
                <w:sz w:val="20"/>
              </w:rPr>
              <w:t>Акт о приеме-передаче объектов нефинансовых активов (ф.</w:t>
            </w:r>
            <w:r w:rsidRPr="00A112CC">
              <w:rPr>
                <w:sz w:val="20"/>
                <w:lang w:val="en-US"/>
              </w:rPr>
              <w:t> </w:t>
            </w:r>
            <w:r w:rsidRPr="00A112CC">
              <w:rPr>
                <w:sz w:val="20"/>
              </w:rPr>
              <w:t>0504101)</w:t>
            </w:r>
          </w:p>
          <w:p w14:paraId="1C39F5BA" w14:textId="77777777" w:rsidR="00F210A3" w:rsidRPr="00A112CC" w:rsidRDefault="00F210A3" w:rsidP="00FF4076">
            <w:pPr>
              <w:widowControl w:val="0"/>
              <w:ind w:firstLine="0"/>
              <w:rPr>
                <w:sz w:val="20"/>
              </w:rPr>
            </w:pPr>
            <w:r w:rsidRPr="00A112CC">
              <w:rPr>
                <w:sz w:val="20"/>
              </w:rPr>
              <w:t>Протокол (решение) комиссии по поступлению и выбытию активов об определении текущей оценочной стоимости (неунифицированная форма)</w:t>
            </w:r>
          </w:p>
          <w:p w14:paraId="7694ADD2" w14:textId="77777777" w:rsidR="00F210A3" w:rsidRPr="00A112CC" w:rsidRDefault="00F210A3"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40DD358B" w14:textId="77777777" w:rsidR="00F210A3" w:rsidRPr="00A112CC" w:rsidRDefault="00F210A3" w:rsidP="00FF4076">
            <w:pPr>
              <w:pStyle w:val="aff"/>
              <w:widowControl w:val="0"/>
              <w:tabs>
                <w:tab w:val="num" w:pos="720"/>
              </w:tabs>
              <w:spacing w:before="0" w:beforeAutospacing="0" w:after="0" w:afterAutospacing="0"/>
              <w:jc w:val="center"/>
              <w:textAlignment w:val="baseline"/>
              <w:rPr>
                <w:sz w:val="20"/>
                <w:szCs w:val="20"/>
              </w:rPr>
            </w:pPr>
            <w:r w:rsidRPr="00A112CC">
              <w:rPr>
                <w:sz w:val="20"/>
              </w:rPr>
              <w:t>2.105.3х.34х</w:t>
            </w:r>
          </w:p>
        </w:tc>
        <w:tc>
          <w:tcPr>
            <w:tcW w:w="2617" w:type="dxa"/>
            <w:shd w:val="clear" w:color="auto" w:fill="auto"/>
          </w:tcPr>
          <w:p w14:paraId="015BF0B0" w14:textId="77777777" w:rsidR="00F210A3" w:rsidRPr="00A112CC" w:rsidRDefault="00F210A3" w:rsidP="00FF4076">
            <w:pPr>
              <w:widowControl w:val="0"/>
              <w:ind w:firstLine="0"/>
              <w:jc w:val="center"/>
              <w:rPr>
                <w:sz w:val="20"/>
              </w:rPr>
            </w:pPr>
            <w:r w:rsidRPr="00A112CC">
              <w:rPr>
                <w:sz w:val="20"/>
              </w:rPr>
              <w:t>2.401.10.192</w:t>
            </w:r>
          </w:p>
          <w:p w14:paraId="3F2D4596" w14:textId="77777777" w:rsidR="00F210A3" w:rsidRPr="00A112CC" w:rsidRDefault="00F210A3" w:rsidP="00FF4076">
            <w:pPr>
              <w:pStyle w:val="aff"/>
              <w:widowControl w:val="0"/>
              <w:tabs>
                <w:tab w:val="num" w:pos="720"/>
              </w:tabs>
              <w:spacing w:before="0" w:beforeAutospacing="0" w:after="0" w:afterAutospacing="0"/>
              <w:jc w:val="center"/>
              <w:textAlignment w:val="baseline"/>
              <w:rPr>
                <w:sz w:val="20"/>
                <w:szCs w:val="20"/>
              </w:rPr>
            </w:pPr>
            <w:r w:rsidRPr="00A112CC">
              <w:rPr>
                <w:sz w:val="20"/>
              </w:rPr>
              <w:t>2.401.10.193</w:t>
            </w:r>
          </w:p>
        </w:tc>
      </w:tr>
      <w:tr w:rsidR="00A112CC" w:rsidRPr="00A112CC" w14:paraId="2B15679E" w14:textId="77777777" w:rsidTr="003D73B3">
        <w:trPr>
          <w:trHeight w:val="20"/>
        </w:trPr>
        <w:tc>
          <w:tcPr>
            <w:tcW w:w="10467" w:type="dxa"/>
            <w:gridSpan w:val="5"/>
            <w:shd w:val="clear" w:color="auto" w:fill="auto"/>
          </w:tcPr>
          <w:p w14:paraId="5A4F30F1" w14:textId="6A878256" w:rsidR="00F210A3" w:rsidRPr="00A112CC" w:rsidRDefault="00F210A3"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178" w:name="_Toc146534733"/>
            <w:r w:rsidRPr="00A112CC">
              <w:rPr>
                <w:b/>
                <w:kern w:val="24"/>
                <w:sz w:val="20"/>
                <w:szCs w:val="20"/>
              </w:rPr>
              <w:t>5.1.4. Пожертвование МЗ от юридических и физических лиц</w:t>
            </w:r>
            <w:bookmarkEnd w:id="178"/>
          </w:p>
        </w:tc>
      </w:tr>
      <w:tr w:rsidR="00A112CC" w:rsidRPr="00A112CC" w14:paraId="3875D171" w14:textId="77777777" w:rsidTr="003D73B3">
        <w:trPr>
          <w:trHeight w:val="20"/>
        </w:trPr>
        <w:tc>
          <w:tcPr>
            <w:tcW w:w="2616" w:type="dxa"/>
            <w:shd w:val="clear" w:color="auto" w:fill="auto"/>
          </w:tcPr>
          <w:p w14:paraId="6F34D89C" w14:textId="2D4C1CE3" w:rsidR="00F210A3" w:rsidRPr="00A112CC" w:rsidRDefault="00F210A3" w:rsidP="00FF4076">
            <w:pPr>
              <w:widowControl w:val="0"/>
              <w:tabs>
                <w:tab w:val="num" w:pos="720"/>
              </w:tabs>
              <w:ind w:firstLine="0"/>
              <w:rPr>
                <w:sz w:val="20"/>
              </w:rPr>
            </w:pPr>
            <w:r w:rsidRPr="00A112CC">
              <w:rPr>
                <w:sz w:val="20"/>
              </w:rPr>
              <w:t>Принятие к учету МЗ по стоимости, указанной в документах передающей стороны или в случае ее отсутствия – по справедливой стоимости</w:t>
            </w:r>
          </w:p>
        </w:tc>
        <w:tc>
          <w:tcPr>
            <w:tcW w:w="2617" w:type="dxa"/>
            <w:shd w:val="clear" w:color="auto" w:fill="auto"/>
          </w:tcPr>
          <w:p w14:paraId="07EFA457" w14:textId="77777777" w:rsidR="00F210A3" w:rsidRPr="00A112CC" w:rsidRDefault="00F210A3" w:rsidP="00FF4076">
            <w:pPr>
              <w:widowControl w:val="0"/>
              <w:ind w:firstLine="0"/>
              <w:rPr>
                <w:sz w:val="20"/>
              </w:rPr>
            </w:pPr>
            <w:r w:rsidRPr="00A112CC">
              <w:rPr>
                <w:sz w:val="20"/>
              </w:rPr>
              <w:t>Договор пожертвования</w:t>
            </w:r>
          </w:p>
          <w:p w14:paraId="0F8048D8" w14:textId="77777777" w:rsidR="00F210A3" w:rsidRPr="00A112CC" w:rsidRDefault="00F210A3" w:rsidP="00FF4076">
            <w:pPr>
              <w:widowControl w:val="0"/>
              <w:ind w:firstLine="0"/>
              <w:rPr>
                <w:sz w:val="20"/>
              </w:rPr>
            </w:pPr>
            <w:r w:rsidRPr="00A112CC">
              <w:rPr>
                <w:sz w:val="20"/>
              </w:rPr>
              <w:t>Акт приема-передачи (Акт дарения), подтверждающих безвозмездность передачи благотворителем материальных ценностей и факт их получения учреждением</w:t>
            </w:r>
          </w:p>
          <w:p w14:paraId="47773E07" w14:textId="77777777" w:rsidR="00F210A3" w:rsidRPr="00A112CC" w:rsidRDefault="00F210A3" w:rsidP="00FF4076">
            <w:pPr>
              <w:widowControl w:val="0"/>
              <w:tabs>
                <w:tab w:val="num" w:pos="720"/>
              </w:tabs>
              <w:ind w:firstLine="0"/>
              <w:rPr>
                <w:sz w:val="20"/>
              </w:rPr>
            </w:pPr>
            <w:r w:rsidRPr="00A112CC">
              <w:rPr>
                <w:sz w:val="20"/>
              </w:rPr>
              <w:t>Акт о приеме-передаче объектов нефинансовых активов (ф.</w:t>
            </w:r>
            <w:r w:rsidRPr="00A112CC">
              <w:rPr>
                <w:sz w:val="20"/>
                <w:lang w:val="en-US"/>
              </w:rPr>
              <w:t> </w:t>
            </w:r>
            <w:r w:rsidRPr="00A112CC">
              <w:rPr>
                <w:sz w:val="20"/>
              </w:rPr>
              <w:t>0504101)</w:t>
            </w:r>
          </w:p>
          <w:p w14:paraId="4493738A" w14:textId="77777777" w:rsidR="00F210A3" w:rsidRPr="00A112CC" w:rsidRDefault="00F210A3" w:rsidP="00FF4076">
            <w:pPr>
              <w:widowControl w:val="0"/>
              <w:ind w:firstLine="0"/>
              <w:rPr>
                <w:sz w:val="20"/>
              </w:rPr>
            </w:pPr>
            <w:r w:rsidRPr="00A112CC">
              <w:rPr>
                <w:sz w:val="20"/>
              </w:rPr>
              <w:t>Протокол (решение) комиссии по поступлению и выбытию активов об определении текущей оценочной стоимости (неунифицированная форма)</w:t>
            </w:r>
          </w:p>
          <w:p w14:paraId="14CB6B54" w14:textId="67C440F5" w:rsidR="00F210A3" w:rsidRPr="00A112CC" w:rsidRDefault="00F210A3"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5AE12578" w14:textId="789C09D2" w:rsidR="00F210A3" w:rsidRPr="00A112CC" w:rsidRDefault="00F210A3" w:rsidP="00FF4076">
            <w:pPr>
              <w:pStyle w:val="aff"/>
              <w:widowControl w:val="0"/>
              <w:tabs>
                <w:tab w:val="num" w:pos="720"/>
              </w:tabs>
              <w:spacing w:before="0" w:beforeAutospacing="0" w:after="0" w:afterAutospacing="0"/>
              <w:jc w:val="center"/>
              <w:textAlignment w:val="baseline"/>
              <w:rPr>
                <w:sz w:val="20"/>
                <w:szCs w:val="20"/>
              </w:rPr>
            </w:pPr>
            <w:r w:rsidRPr="00A112CC">
              <w:rPr>
                <w:sz w:val="20"/>
              </w:rPr>
              <w:t>2.105.3х.34х</w:t>
            </w:r>
          </w:p>
        </w:tc>
        <w:tc>
          <w:tcPr>
            <w:tcW w:w="2617" w:type="dxa"/>
            <w:shd w:val="clear" w:color="auto" w:fill="auto"/>
          </w:tcPr>
          <w:p w14:paraId="2F8764CC" w14:textId="77777777" w:rsidR="00F210A3" w:rsidRPr="00A112CC" w:rsidRDefault="00F210A3" w:rsidP="00FF4076">
            <w:pPr>
              <w:widowControl w:val="0"/>
              <w:ind w:firstLine="0"/>
              <w:jc w:val="center"/>
              <w:rPr>
                <w:sz w:val="20"/>
              </w:rPr>
            </w:pPr>
            <w:r w:rsidRPr="00A112CC">
              <w:rPr>
                <w:sz w:val="20"/>
              </w:rPr>
              <w:t>2.401.10.192</w:t>
            </w:r>
          </w:p>
          <w:p w14:paraId="0A675007" w14:textId="7832C1AB" w:rsidR="00F210A3" w:rsidRPr="00A112CC" w:rsidRDefault="00F210A3" w:rsidP="00FF4076">
            <w:pPr>
              <w:pStyle w:val="aff"/>
              <w:widowControl w:val="0"/>
              <w:tabs>
                <w:tab w:val="num" w:pos="720"/>
              </w:tabs>
              <w:spacing w:before="0" w:beforeAutospacing="0" w:after="0" w:afterAutospacing="0"/>
              <w:jc w:val="center"/>
              <w:textAlignment w:val="baseline"/>
              <w:rPr>
                <w:sz w:val="20"/>
                <w:szCs w:val="20"/>
              </w:rPr>
            </w:pPr>
            <w:r w:rsidRPr="00A112CC">
              <w:rPr>
                <w:sz w:val="20"/>
              </w:rPr>
              <w:t>2.401.10.193</w:t>
            </w:r>
          </w:p>
        </w:tc>
      </w:tr>
      <w:tr w:rsidR="00A112CC" w:rsidRPr="00A112CC" w14:paraId="0C4EB850" w14:textId="77777777" w:rsidTr="003D73B3">
        <w:trPr>
          <w:trHeight w:val="20"/>
        </w:trPr>
        <w:tc>
          <w:tcPr>
            <w:tcW w:w="10467" w:type="dxa"/>
            <w:gridSpan w:val="5"/>
            <w:shd w:val="clear" w:color="auto" w:fill="auto"/>
          </w:tcPr>
          <w:p w14:paraId="0E91D96C" w14:textId="47AE4B3B" w:rsidR="00F210A3" w:rsidRPr="00A112CC" w:rsidRDefault="00F210A3"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179" w:name="_Toc94016079"/>
            <w:bookmarkStart w:id="180" w:name="_Toc94016848"/>
            <w:bookmarkStart w:id="181" w:name="_Toc103589405"/>
            <w:bookmarkStart w:id="182" w:name="_Toc146534734"/>
            <w:r w:rsidRPr="00A112CC">
              <w:rPr>
                <w:b/>
                <w:kern w:val="24"/>
                <w:sz w:val="20"/>
                <w:szCs w:val="20"/>
              </w:rPr>
              <w:t>5.1.5. Принятие к учету неучтенных МЗ, выявленных в т.ч. при инвентаризации</w:t>
            </w:r>
            <w:bookmarkEnd w:id="179"/>
            <w:bookmarkEnd w:id="180"/>
            <w:bookmarkEnd w:id="181"/>
            <w:bookmarkEnd w:id="182"/>
          </w:p>
        </w:tc>
      </w:tr>
      <w:tr w:rsidR="00A112CC" w:rsidRPr="00A112CC" w14:paraId="163AE8C7" w14:textId="77777777" w:rsidTr="003D73B3">
        <w:trPr>
          <w:trHeight w:val="20"/>
        </w:trPr>
        <w:tc>
          <w:tcPr>
            <w:tcW w:w="2616" w:type="dxa"/>
            <w:vMerge w:val="restart"/>
            <w:shd w:val="clear" w:color="auto" w:fill="auto"/>
          </w:tcPr>
          <w:p w14:paraId="430191C1" w14:textId="2D01003D" w:rsidR="00F210A3" w:rsidRPr="00A112CC" w:rsidRDefault="00F210A3" w:rsidP="00FF4076">
            <w:pPr>
              <w:widowControl w:val="0"/>
              <w:tabs>
                <w:tab w:val="num" w:pos="720"/>
              </w:tabs>
              <w:ind w:firstLine="0"/>
              <w:rPr>
                <w:sz w:val="20"/>
              </w:rPr>
            </w:pPr>
            <w:r w:rsidRPr="00A112CC">
              <w:rPr>
                <w:sz w:val="20"/>
              </w:rPr>
              <w:t>Принятие к учету МЗ</w:t>
            </w:r>
          </w:p>
        </w:tc>
        <w:tc>
          <w:tcPr>
            <w:tcW w:w="2617" w:type="dxa"/>
            <w:vMerge w:val="restart"/>
            <w:shd w:val="clear" w:color="auto" w:fill="auto"/>
          </w:tcPr>
          <w:p w14:paraId="2E4177E6" w14:textId="1E753F32" w:rsidR="00F210A3" w:rsidRPr="00A112CC" w:rsidRDefault="00F210A3" w:rsidP="00FF4076">
            <w:pPr>
              <w:widowControl w:val="0"/>
              <w:tabs>
                <w:tab w:val="num" w:pos="720"/>
              </w:tabs>
              <w:ind w:firstLine="0"/>
              <w:rPr>
                <w:sz w:val="20"/>
              </w:rPr>
            </w:pPr>
            <w:r w:rsidRPr="00A112CC">
              <w:rPr>
                <w:sz w:val="20"/>
              </w:rPr>
              <w:t>Инвентаризационные описи (сличительные ведомости) по объектам нефинансовых активов</w:t>
            </w:r>
            <w:r w:rsidR="00FF2C18" w:rsidRPr="00A112CC">
              <w:rPr>
                <w:sz w:val="20"/>
              </w:rPr>
              <w:t xml:space="preserve"> </w:t>
            </w:r>
            <w:r w:rsidRPr="00A112CC">
              <w:rPr>
                <w:sz w:val="20"/>
              </w:rPr>
              <w:t>(ф.</w:t>
            </w:r>
            <w:r w:rsidR="00FF2C18" w:rsidRPr="00A112CC">
              <w:rPr>
                <w:sz w:val="20"/>
              </w:rPr>
              <w:t> </w:t>
            </w:r>
            <w:r w:rsidRPr="00A112CC">
              <w:rPr>
                <w:sz w:val="20"/>
              </w:rPr>
              <w:t>0504087)</w:t>
            </w:r>
          </w:p>
          <w:p w14:paraId="20A183C7" w14:textId="77777777" w:rsidR="00F210A3" w:rsidRPr="00A112CC" w:rsidRDefault="00F210A3" w:rsidP="00FF4076">
            <w:pPr>
              <w:widowControl w:val="0"/>
              <w:tabs>
                <w:tab w:val="num" w:pos="720"/>
              </w:tabs>
              <w:ind w:firstLine="0"/>
              <w:rPr>
                <w:sz w:val="20"/>
              </w:rPr>
            </w:pPr>
            <w:r w:rsidRPr="00A112CC">
              <w:rPr>
                <w:sz w:val="20"/>
              </w:rPr>
              <w:t>Ведомость расхождений по результатам инвентаризации (ф.</w:t>
            </w:r>
            <w:r w:rsidRPr="00A112CC">
              <w:rPr>
                <w:sz w:val="20"/>
                <w:lang w:val="en-US"/>
              </w:rPr>
              <w:t> </w:t>
            </w:r>
            <w:r w:rsidRPr="00A112CC">
              <w:rPr>
                <w:sz w:val="20"/>
              </w:rPr>
              <w:t>0504092)</w:t>
            </w:r>
          </w:p>
          <w:p w14:paraId="6F493F3C" w14:textId="77777777" w:rsidR="00F210A3" w:rsidRPr="00A112CC" w:rsidRDefault="00F210A3" w:rsidP="00FF4076">
            <w:pPr>
              <w:widowControl w:val="0"/>
              <w:tabs>
                <w:tab w:val="num" w:pos="720"/>
              </w:tabs>
              <w:ind w:firstLine="0"/>
              <w:rPr>
                <w:sz w:val="20"/>
              </w:rPr>
            </w:pPr>
            <w:r w:rsidRPr="00A112CC">
              <w:rPr>
                <w:sz w:val="20"/>
              </w:rPr>
              <w:t xml:space="preserve">Акт о результатах инвентаризации </w:t>
            </w:r>
            <w:r w:rsidRPr="00A112CC">
              <w:rPr>
                <w:sz w:val="20"/>
              </w:rPr>
              <w:lastRenderedPageBreak/>
              <w:t>(ф. 0504835)</w:t>
            </w:r>
          </w:p>
          <w:p w14:paraId="680BC7BF" w14:textId="77777777" w:rsidR="00F210A3" w:rsidRPr="00A112CC" w:rsidRDefault="00F210A3" w:rsidP="00FF4076">
            <w:pPr>
              <w:widowControl w:val="0"/>
              <w:tabs>
                <w:tab w:val="num" w:pos="720"/>
              </w:tabs>
              <w:ind w:firstLine="0"/>
              <w:rPr>
                <w:sz w:val="20"/>
              </w:rPr>
            </w:pPr>
            <w:r w:rsidRPr="00A112CC">
              <w:rPr>
                <w:sz w:val="20"/>
              </w:rPr>
              <w:t>Протокол (решение) комиссии по поступлению и выбытию активов об определении текущей оценочной стоимости (неунифицированная форма)</w:t>
            </w:r>
          </w:p>
          <w:p w14:paraId="26FADA68" w14:textId="77777777" w:rsidR="00F210A3" w:rsidRPr="00A112CC" w:rsidRDefault="00F210A3" w:rsidP="00FF4076">
            <w:pPr>
              <w:widowControl w:val="0"/>
              <w:tabs>
                <w:tab w:val="num" w:pos="720"/>
              </w:tabs>
              <w:ind w:firstLine="0"/>
              <w:rPr>
                <w:sz w:val="20"/>
              </w:rPr>
            </w:pPr>
            <w:r w:rsidRPr="00A112CC">
              <w:rPr>
                <w:sz w:val="20"/>
              </w:rPr>
              <w:t>Приходный ордер на приемку материальных ценностей (нефинансовых активов) (ф.</w:t>
            </w:r>
            <w:r w:rsidRPr="00A112CC">
              <w:rPr>
                <w:sz w:val="20"/>
                <w:lang w:val="en-US"/>
              </w:rPr>
              <w:t> </w:t>
            </w:r>
            <w:r w:rsidRPr="00A112CC">
              <w:rPr>
                <w:sz w:val="20"/>
              </w:rPr>
              <w:t>0504207)</w:t>
            </w:r>
          </w:p>
          <w:p w14:paraId="00999077" w14:textId="77777777" w:rsidR="00F210A3" w:rsidRPr="00A112CC" w:rsidRDefault="00F210A3"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1E47E00D" w14:textId="77777777" w:rsidR="00F210A3" w:rsidRPr="00A112CC" w:rsidRDefault="00F210A3"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lastRenderedPageBreak/>
              <w:t>4.105.3х.34х</w:t>
            </w:r>
          </w:p>
        </w:tc>
        <w:tc>
          <w:tcPr>
            <w:tcW w:w="2617" w:type="dxa"/>
            <w:shd w:val="clear" w:color="auto" w:fill="auto"/>
          </w:tcPr>
          <w:p w14:paraId="466B1CC1" w14:textId="77777777" w:rsidR="00F210A3" w:rsidRPr="00A112CC" w:rsidRDefault="00F210A3"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4.401.10.199</w:t>
            </w:r>
          </w:p>
        </w:tc>
      </w:tr>
      <w:tr w:rsidR="00A112CC" w:rsidRPr="00A112CC" w14:paraId="701CF56E" w14:textId="77777777" w:rsidTr="003D73B3">
        <w:trPr>
          <w:trHeight w:val="20"/>
        </w:trPr>
        <w:tc>
          <w:tcPr>
            <w:tcW w:w="2616" w:type="dxa"/>
            <w:vMerge/>
            <w:shd w:val="clear" w:color="auto" w:fill="auto"/>
          </w:tcPr>
          <w:p w14:paraId="6D00CF31" w14:textId="77777777" w:rsidR="00F210A3" w:rsidRPr="00A112CC" w:rsidRDefault="00F210A3" w:rsidP="00FF4076">
            <w:pPr>
              <w:widowControl w:val="0"/>
              <w:tabs>
                <w:tab w:val="num" w:pos="720"/>
              </w:tabs>
              <w:ind w:firstLine="0"/>
              <w:rPr>
                <w:sz w:val="20"/>
              </w:rPr>
            </w:pPr>
          </w:p>
        </w:tc>
        <w:tc>
          <w:tcPr>
            <w:tcW w:w="2617" w:type="dxa"/>
            <w:vMerge/>
            <w:shd w:val="clear" w:color="auto" w:fill="auto"/>
          </w:tcPr>
          <w:p w14:paraId="53196DC8" w14:textId="77777777" w:rsidR="00F210A3" w:rsidRPr="00A112CC" w:rsidRDefault="00F210A3" w:rsidP="00FF4076">
            <w:pPr>
              <w:widowControl w:val="0"/>
              <w:tabs>
                <w:tab w:val="num" w:pos="720"/>
              </w:tabs>
              <w:ind w:firstLine="0"/>
              <w:rPr>
                <w:sz w:val="20"/>
              </w:rPr>
            </w:pPr>
          </w:p>
        </w:tc>
        <w:tc>
          <w:tcPr>
            <w:tcW w:w="2617" w:type="dxa"/>
            <w:gridSpan w:val="2"/>
            <w:shd w:val="clear" w:color="auto" w:fill="auto"/>
          </w:tcPr>
          <w:p w14:paraId="1195698D" w14:textId="77777777" w:rsidR="00F210A3" w:rsidRPr="00A112CC" w:rsidRDefault="00F210A3"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2.105.3х.34х</w:t>
            </w:r>
          </w:p>
        </w:tc>
        <w:tc>
          <w:tcPr>
            <w:tcW w:w="2617" w:type="dxa"/>
            <w:shd w:val="clear" w:color="auto" w:fill="auto"/>
          </w:tcPr>
          <w:p w14:paraId="2BFEFC2C" w14:textId="77777777" w:rsidR="00F210A3" w:rsidRPr="00A112CC" w:rsidRDefault="00F210A3"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2.401.10.199</w:t>
            </w:r>
          </w:p>
        </w:tc>
      </w:tr>
      <w:tr w:rsidR="00A112CC" w:rsidRPr="00A112CC" w14:paraId="049B4AF1" w14:textId="77777777" w:rsidTr="003D73B3">
        <w:trPr>
          <w:trHeight w:val="20"/>
        </w:trPr>
        <w:tc>
          <w:tcPr>
            <w:tcW w:w="10467" w:type="dxa"/>
            <w:gridSpan w:val="5"/>
            <w:shd w:val="clear" w:color="auto" w:fill="auto"/>
          </w:tcPr>
          <w:p w14:paraId="220067D0" w14:textId="0488FB4B" w:rsidR="00F210A3" w:rsidRPr="00A112CC" w:rsidRDefault="00F210A3"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183" w:name="_Toc94016080"/>
            <w:bookmarkStart w:id="184" w:name="_Toc94016849"/>
            <w:bookmarkStart w:id="185" w:name="_Toc103589406"/>
            <w:bookmarkStart w:id="186" w:name="_Toc146534735"/>
            <w:r w:rsidRPr="00A112CC">
              <w:rPr>
                <w:b/>
                <w:kern w:val="24"/>
                <w:sz w:val="20"/>
                <w:szCs w:val="20"/>
              </w:rPr>
              <w:t>5.1.6. Принятие к учету МЗ, поступивших в порядке возмещения в натуральной форме ущерба, причиненного виновным лицом</w:t>
            </w:r>
            <w:bookmarkEnd w:id="183"/>
            <w:bookmarkEnd w:id="184"/>
            <w:bookmarkEnd w:id="185"/>
            <w:bookmarkEnd w:id="186"/>
          </w:p>
        </w:tc>
      </w:tr>
      <w:tr w:rsidR="00A112CC" w:rsidRPr="00A112CC" w14:paraId="6D15FB23" w14:textId="77777777" w:rsidTr="003D73B3">
        <w:trPr>
          <w:trHeight w:val="20"/>
        </w:trPr>
        <w:tc>
          <w:tcPr>
            <w:tcW w:w="2616" w:type="dxa"/>
            <w:shd w:val="clear" w:color="auto" w:fill="auto"/>
          </w:tcPr>
          <w:p w14:paraId="5496B1C0" w14:textId="77777777" w:rsidR="00F210A3" w:rsidRPr="00A112CC" w:rsidRDefault="00F210A3" w:rsidP="00FF4076">
            <w:pPr>
              <w:widowControl w:val="0"/>
              <w:tabs>
                <w:tab w:val="num" w:pos="0"/>
                <w:tab w:val="num" w:pos="317"/>
              </w:tabs>
              <w:ind w:firstLine="0"/>
              <w:rPr>
                <w:sz w:val="20"/>
              </w:rPr>
            </w:pPr>
            <w:r w:rsidRPr="00A112CC">
              <w:rPr>
                <w:sz w:val="20"/>
              </w:rPr>
              <w:t>Принятие к учету МЗ, поступившего в порядке возмещения в натуральной форме ущерба, причиненного виновным лицом</w:t>
            </w:r>
          </w:p>
        </w:tc>
        <w:tc>
          <w:tcPr>
            <w:tcW w:w="2617" w:type="dxa"/>
            <w:shd w:val="clear" w:color="auto" w:fill="auto"/>
          </w:tcPr>
          <w:p w14:paraId="0E07DBBB" w14:textId="77777777" w:rsidR="00F210A3" w:rsidRPr="00A112CC" w:rsidRDefault="00F210A3" w:rsidP="00FF4076">
            <w:pPr>
              <w:widowControl w:val="0"/>
              <w:ind w:firstLine="0"/>
              <w:rPr>
                <w:sz w:val="20"/>
              </w:rPr>
            </w:pPr>
            <w:r w:rsidRPr="00A112CC">
              <w:rPr>
                <w:sz w:val="20"/>
              </w:rPr>
              <w:t>Акт о результатах инвентаризации (ф. 0504835)</w:t>
            </w:r>
          </w:p>
          <w:p w14:paraId="5E854CAE" w14:textId="77777777" w:rsidR="00F210A3" w:rsidRPr="00A112CC" w:rsidRDefault="00F210A3" w:rsidP="00FF4076">
            <w:pPr>
              <w:widowControl w:val="0"/>
              <w:ind w:firstLine="0"/>
              <w:rPr>
                <w:sz w:val="20"/>
              </w:rPr>
            </w:pPr>
            <w:r w:rsidRPr="00A112CC">
              <w:rPr>
                <w:sz w:val="20"/>
              </w:rPr>
              <w:t>Протокол (решение) комиссии по поступлению и выбытию активов об определении текущей оценочной стоимости (неунифицированная форма)</w:t>
            </w:r>
          </w:p>
          <w:p w14:paraId="3ADB8E72" w14:textId="77777777" w:rsidR="00F210A3" w:rsidRPr="00A112CC" w:rsidRDefault="00F210A3" w:rsidP="00FF4076">
            <w:pPr>
              <w:widowControl w:val="0"/>
              <w:tabs>
                <w:tab w:val="num" w:pos="720"/>
              </w:tabs>
              <w:ind w:firstLine="0"/>
              <w:rPr>
                <w:sz w:val="20"/>
              </w:rPr>
            </w:pPr>
            <w:r w:rsidRPr="00A112CC">
              <w:rPr>
                <w:sz w:val="20"/>
              </w:rPr>
              <w:t>Приходный ордер на приемку материальных ценностей (нефинансовых активов) (ф.</w:t>
            </w:r>
            <w:r w:rsidRPr="00A112CC">
              <w:rPr>
                <w:sz w:val="20"/>
                <w:lang w:val="en-US"/>
              </w:rPr>
              <w:t> </w:t>
            </w:r>
            <w:r w:rsidRPr="00A112CC">
              <w:rPr>
                <w:sz w:val="20"/>
              </w:rPr>
              <w:t>0504207)</w:t>
            </w:r>
          </w:p>
          <w:p w14:paraId="342E076A" w14:textId="13F48016" w:rsidR="00F210A3" w:rsidRPr="00A112CC" w:rsidRDefault="00F210A3"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64DF403A" w14:textId="661B6B24" w:rsidR="00F210A3" w:rsidRPr="00A112CC" w:rsidRDefault="00F210A3" w:rsidP="00FF4076">
            <w:pPr>
              <w:pStyle w:val="aff"/>
              <w:widowControl w:val="0"/>
              <w:spacing w:before="0" w:beforeAutospacing="0" w:after="0" w:afterAutospacing="0"/>
              <w:jc w:val="center"/>
              <w:textAlignment w:val="baseline"/>
              <w:rPr>
                <w:sz w:val="20"/>
              </w:rPr>
            </w:pPr>
            <w:r w:rsidRPr="00A112CC">
              <w:rPr>
                <w:sz w:val="20"/>
              </w:rPr>
              <w:t>0.105.3х.34х</w:t>
            </w:r>
          </w:p>
        </w:tc>
        <w:tc>
          <w:tcPr>
            <w:tcW w:w="2617" w:type="dxa"/>
            <w:shd w:val="clear" w:color="auto" w:fill="auto"/>
          </w:tcPr>
          <w:p w14:paraId="63AFDF4A" w14:textId="6778D049" w:rsidR="00F210A3" w:rsidRPr="00A112CC" w:rsidRDefault="00F210A3" w:rsidP="00FF4076">
            <w:pPr>
              <w:pStyle w:val="aff"/>
              <w:widowControl w:val="0"/>
              <w:spacing w:before="0" w:beforeAutospacing="0" w:after="0" w:afterAutospacing="0"/>
              <w:jc w:val="center"/>
              <w:textAlignment w:val="baseline"/>
              <w:rPr>
                <w:kern w:val="24"/>
                <w:sz w:val="20"/>
                <w:szCs w:val="20"/>
              </w:rPr>
            </w:pPr>
            <w:r w:rsidRPr="00A112CC">
              <w:rPr>
                <w:sz w:val="20"/>
              </w:rPr>
              <w:t>0.209.74.66х</w:t>
            </w:r>
          </w:p>
        </w:tc>
      </w:tr>
      <w:tr w:rsidR="00A112CC" w:rsidRPr="00A112CC" w14:paraId="060D5040" w14:textId="77777777" w:rsidTr="003D73B3">
        <w:trPr>
          <w:trHeight w:val="20"/>
        </w:trPr>
        <w:tc>
          <w:tcPr>
            <w:tcW w:w="10467" w:type="dxa"/>
            <w:gridSpan w:val="5"/>
            <w:shd w:val="clear" w:color="auto" w:fill="auto"/>
          </w:tcPr>
          <w:p w14:paraId="101B6563" w14:textId="161D0C18" w:rsidR="00F210A3" w:rsidRPr="00A112CC" w:rsidRDefault="00F210A3"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187" w:name="_Toc94016081"/>
            <w:bookmarkStart w:id="188" w:name="_Toc94016850"/>
            <w:bookmarkStart w:id="189" w:name="_Toc103589407"/>
            <w:bookmarkStart w:id="190" w:name="_Toc146534736"/>
            <w:r w:rsidRPr="00A112CC">
              <w:rPr>
                <w:b/>
                <w:kern w:val="24"/>
                <w:sz w:val="20"/>
                <w:szCs w:val="20"/>
              </w:rPr>
              <w:t>5.1.7. Поступление в результате разукомплектации (ликвидации) ОС</w:t>
            </w:r>
            <w:bookmarkEnd w:id="187"/>
            <w:bookmarkEnd w:id="188"/>
            <w:bookmarkEnd w:id="189"/>
            <w:bookmarkEnd w:id="190"/>
          </w:p>
        </w:tc>
      </w:tr>
      <w:tr w:rsidR="00A112CC" w:rsidRPr="00A112CC" w14:paraId="19A0E4C0" w14:textId="77777777" w:rsidTr="003D73B3">
        <w:trPr>
          <w:trHeight w:val="20"/>
        </w:trPr>
        <w:tc>
          <w:tcPr>
            <w:tcW w:w="2616" w:type="dxa"/>
            <w:vMerge w:val="restart"/>
            <w:shd w:val="clear" w:color="auto" w:fill="auto"/>
          </w:tcPr>
          <w:p w14:paraId="47CC4D17" w14:textId="77777777" w:rsidR="00F210A3" w:rsidRPr="00A112CC" w:rsidRDefault="00F210A3" w:rsidP="00FF4076">
            <w:pPr>
              <w:widowControl w:val="0"/>
              <w:tabs>
                <w:tab w:val="num" w:pos="720"/>
              </w:tabs>
              <w:ind w:firstLine="0"/>
              <w:rPr>
                <w:sz w:val="20"/>
              </w:rPr>
            </w:pPr>
            <w:r w:rsidRPr="00A112CC">
              <w:rPr>
                <w:sz w:val="20"/>
              </w:rPr>
              <w:t>Оприходование запасных частей, металлолома при списании ОС</w:t>
            </w:r>
          </w:p>
        </w:tc>
        <w:tc>
          <w:tcPr>
            <w:tcW w:w="2617" w:type="dxa"/>
            <w:vMerge w:val="restart"/>
            <w:shd w:val="clear" w:color="auto" w:fill="auto"/>
          </w:tcPr>
          <w:p w14:paraId="03B63AC9" w14:textId="77777777" w:rsidR="00F210A3" w:rsidRPr="00A112CC" w:rsidRDefault="00F210A3" w:rsidP="00FF4076">
            <w:pPr>
              <w:widowControl w:val="0"/>
              <w:tabs>
                <w:tab w:val="num" w:pos="720"/>
              </w:tabs>
              <w:ind w:firstLine="0"/>
              <w:rPr>
                <w:sz w:val="20"/>
              </w:rPr>
            </w:pPr>
            <w:r w:rsidRPr="00A112CC">
              <w:rPr>
                <w:sz w:val="20"/>
              </w:rPr>
              <w:t xml:space="preserve">Акт о списании нефинансовых активов (кроме транспортных средств) </w:t>
            </w:r>
            <w:hyperlink r:id="rId10" w:history="1">
              <w:r w:rsidRPr="00A112CC">
                <w:rPr>
                  <w:sz w:val="20"/>
                </w:rPr>
                <w:t>(ф. 0504104)</w:t>
              </w:r>
            </w:hyperlink>
          </w:p>
          <w:p w14:paraId="00F9D2D1" w14:textId="77777777" w:rsidR="00F210A3" w:rsidRPr="00A112CC" w:rsidRDefault="00F210A3" w:rsidP="00FF4076">
            <w:pPr>
              <w:widowControl w:val="0"/>
              <w:tabs>
                <w:tab w:val="num" w:pos="720"/>
              </w:tabs>
              <w:ind w:firstLine="0"/>
              <w:rPr>
                <w:sz w:val="20"/>
              </w:rPr>
            </w:pPr>
            <w:r w:rsidRPr="00A112CC">
              <w:rPr>
                <w:sz w:val="20"/>
              </w:rPr>
              <w:t xml:space="preserve">Инвентарная карточка учета нефинансовых активов </w:t>
            </w:r>
            <w:hyperlink r:id="rId11" w:history="1">
              <w:r w:rsidRPr="00A112CC">
                <w:rPr>
                  <w:sz w:val="20"/>
                </w:rPr>
                <w:t>(ф.</w:t>
              </w:r>
              <w:r w:rsidRPr="00A112CC">
                <w:rPr>
                  <w:sz w:val="20"/>
                  <w:lang w:val="en-US"/>
                </w:rPr>
                <w:t> </w:t>
              </w:r>
              <w:r w:rsidRPr="00A112CC">
                <w:rPr>
                  <w:sz w:val="20"/>
                </w:rPr>
                <w:t>0504031)</w:t>
              </w:r>
            </w:hyperlink>
          </w:p>
          <w:p w14:paraId="0B194C55" w14:textId="77777777" w:rsidR="00F210A3" w:rsidRPr="00A112CC" w:rsidRDefault="00F210A3" w:rsidP="00FF4076">
            <w:pPr>
              <w:widowControl w:val="0"/>
              <w:tabs>
                <w:tab w:val="num" w:pos="720"/>
              </w:tabs>
              <w:ind w:firstLine="0"/>
              <w:rPr>
                <w:sz w:val="20"/>
              </w:rPr>
            </w:pPr>
            <w:r w:rsidRPr="00A112CC">
              <w:rPr>
                <w:sz w:val="20"/>
              </w:rPr>
              <w:t>Решение учредителя;</w:t>
            </w:r>
          </w:p>
          <w:p w14:paraId="64921964" w14:textId="77777777" w:rsidR="00F210A3" w:rsidRPr="00A112CC" w:rsidRDefault="00F210A3" w:rsidP="00FF4076">
            <w:pPr>
              <w:widowControl w:val="0"/>
              <w:tabs>
                <w:tab w:val="num" w:pos="720"/>
              </w:tabs>
              <w:ind w:firstLine="0"/>
              <w:rPr>
                <w:sz w:val="20"/>
              </w:rPr>
            </w:pPr>
            <w:r w:rsidRPr="00A112CC">
              <w:rPr>
                <w:sz w:val="20"/>
              </w:rPr>
              <w:t>Акт о списании транспортного средства (ф. 0504105)</w:t>
            </w:r>
          </w:p>
          <w:p w14:paraId="53E505BA" w14:textId="77777777" w:rsidR="00F210A3" w:rsidRPr="00A112CC" w:rsidRDefault="00F210A3" w:rsidP="00FF4076">
            <w:pPr>
              <w:widowControl w:val="0"/>
              <w:tabs>
                <w:tab w:val="left" w:pos="540"/>
                <w:tab w:val="num" w:pos="720"/>
              </w:tabs>
              <w:ind w:firstLine="0"/>
              <w:rPr>
                <w:sz w:val="20"/>
              </w:rPr>
            </w:pPr>
            <w:r w:rsidRPr="00A112CC">
              <w:rPr>
                <w:sz w:val="20"/>
              </w:rPr>
              <w:t>Акта о списании мягкого и хозяйственного инвентаря (ф.</w:t>
            </w:r>
            <w:r w:rsidRPr="00A112CC">
              <w:rPr>
                <w:sz w:val="20"/>
                <w:lang w:val="en-US"/>
              </w:rPr>
              <w:t> </w:t>
            </w:r>
            <w:r w:rsidRPr="00A112CC">
              <w:rPr>
                <w:sz w:val="20"/>
              </w:rPr>
              <w:t>0504143)</w:t>
            </w:r>
          </w:p>
          <w:p w14:paraId="1419A46A" w14:textId="77777777" w:rsidR="00F210A3" w:rsidRPr="00A112CC" w:rsidRDefault="00F210A3" w:rsidP="00FF4076">
            <w:pPr>
              <w:widowControl w:val="0"/>
              <w:tabs>
                <w:tab w:val="num" w:pos="720"/>
              </w:tabs>
              <w:ind w:firstLine="0"/>
              <w:rPr>
                <w:sz w:val="20"/>
              </w:rPr>
            </w:pPr>
            <w:r w:rsidRPr="00A112CC">
              <w:rPr>
                <w:sz w:val="20"/>
              </w:rPr>
              <w:t>Приходный ордер на приемку материальных ценностей (нефинансовых активов) (ф.</w:t>
            </w:r>
            <w:r w:rsidRPr="00A112CC">
              <w:rPr>
                <w:sz w:val="20"/>
                <w:lang w:val="en-US"/>
              </w:rPr>
              <w:t> </w:t>
            </w:r>
            <w:r w:rsidRPr="00A112CC">
              <w:rPr>
                <w:sz w:val="20"/>
              </w:rPr>
              <w:t>0504207)</w:t>
            </w:r>
          </w:p>
          <w:p w14:paraId="36C522F1" w14:textId="77777777" w:rsidR="00F210A3" w:rsidRPr="00A112CC" w:rsidRDefault="00F210A3" w:rsidP="00FF4076">
            <w:pPr>
              <w:widowControl w:val="0"/>
              <w:tabs>
                <w:tab w:val="num" w:pos="720"/>
              </w:tabs>
              <w:ind w:firstLine="0"/>
              <w:rPr>
                <w:sz w:val="20"/>
              </w:rPr>
            </w:pPr>
            <w:r w:rsidRPr="00A112CC">
              <w:rPr>
                <w:sz w:val="20"/>
              </w:rPr>
              <w:t>Акт комиссионного определения содержания драгоценных металлов в материальных ценностях</w:t>
            </w:r>
          </w:p>
          <w:p w14:paraId="43DA4660" w14:textId="77777777" w:rsidR="00F210A3" w:rsidRPr="00A112CC" w:rsidRDefault="00F210A3"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27CAAE03" w14:textId="77777777" w:rsidR="00F210A3" w:rsidRPr="00A112CC" w:rsidRDefault="00F210A3" w:rsidP="00FF4076">
            <w:pPr>
              <w:widowControl w:val="0"/>
              <w:ind w:firstLine="0"/>
              <w:jc w:val="center"/>
              <w:rPr>
                <w:sz w:val="20"/>
              </w:rPr>
            </w:pPr>
            <w:r w:rsidRPr="00A112CC">
              <w:rPr>
                <w:sz w:val="20"/>
                <w:lang w:val="en-US"/>
              </w:rPr>
              <w:t>2</w:t>
            </w:r>
            <w:r w:rsidRPr="00A112CC">
              <w:rPr>
                <w:sz w:val="20"/>
              </w:rPr>
              <w:t>.105.3</w:t>
            </w:r>
            <w:r w:rsidRPr="00A112CC">
              <w:rPr>
                <w:sz w:val="20"/>
                <w:lang w:val="en-US"/>
              </w:rPr>
              <w:t>6</w:t>
            </w:r>
            <w:r w:rsidRPr="00A112CC">
              <w:rPr>
                <w:sz w:val="20"/>
              </w:rPr>
              <w:t>.346</w:t>
            </w:r>
          </w:p>
        </w:tc>
        <w:tc>
          <w:tcPr>
            <w:tcW w:w="2617" w:type="dxa"/>
            <w:shd w:val="clear" w:color="auto" w:fill="auto"/>
          </w:tcPr>
          <w:p w14:paraId="25827A77" w14:textId="77777777" w:rsidR="00F210A3" w:rsidRPr="00A112CC" w:rsidRDefault="00F210A3" w:rsidP="00FF4076">
            <w:pPr>
              <w:widowControl w:val="0"/>
              <w:ind w:firstLine="0"/>
              <w:jc w:val="center"/>
              <w:rPr>
                <w:sz w:val="20"/>
              </w:rPr>
            </w:pPr>
            <w:r w:rsidRPr="00A112CC">
              <w:rPr>
                <w:sz w:val="20"/>
                <w:lang w:val="en-US"/>
              </w:rPr>
              <w:t>2</w:t>
            </w:r>
            <w:r w:rsidRPr="00A112CC">
              <w:rPr>
                <w:sz w:val="20"/>
              </w:rPr>
              <w:t>.401.10.172</w:t>
            </w:r>
          </w:p>
        </w:tc>
      </w:tr>
      <w:tr w:rsidR="00A112CC" w:rsidRPr="00A112CC" w14:paraId="3970601C" w14:textId="77777777" w:rsidTr="003D73B3">
        <w:trPr>
          <w:trHeight w:val="20"/>
        </w:trPr>
        <w:tc>
          <w:tcPr>
            <w:tcW w:w="2616" w:type="dxa"/>
            <w:vMerge/>
            <w:shd w:val="clear" w:color="auto" w:fill="auto"/>
          </w:tcPr>
          <w:p w14:paraId="4C745218" w14:textId="77777777" w:rsidR="00F210A3" w:rsidRPr="00A112CC" w:rsidRDefault="00F210A3" w:rsidP="00FF4076">
            <w:pPr>
              <w:widowControl w:val="0"/>
              <w:tabs>
                <w:tab w:val="num" w:pos="720"/>
              </w:tabs>
              <w:ind w:firstLine="0"/>
              <w:rPr>
                <w:sz w:val="20"/>
              </w:rPr>
            </w:pPr>
          </w:p>
        </w:tc>
        <w:tc>
          <w:tcPr>
            <w:tcW w:w="2617" w:type="dxa"/>
            <w:vMerge/>
            <w:shd w:val="clear" w:color="auto" w:fill="auto"/>
          </w:tcPr>
          <w:p w14:paraId="257E5357" w14:textId="77777777" w:rsidR="00F210A3" w:rsidRPr="00A112CC" w:rsidRDefault="00F210A3" w:rsidP="00FF4076">
            <w:pPr>
              <w:widowControl w:val="0"/>
              <w:tabs>
                <w:tab w:val="num" w:pos="720"/>
              </w:tabs>
              <w:ind w:firstLine="0"/>
              <w:rPr>
                <w:sz w:val="20"/>
              </w:rPr>
            </w:pPr>
          </w:p>
        </w:tc>
        <w:tc>
          <w:tcPr>
            <w:tcW w:w="2617" w:type="dxa"/>
            <w:gridSpan w:val="2"/>
            <w:shd w:val="clear" w:color="auto" w:fill="auto"/>
          </w:tcPr>
          <w:p w14:paraId="7A4FE44E" w14:textId="77777777" w:rsidR="00F210A3" w:rsidRPr="00A112CC" w:rsidRDefault="00F210A3" w:rsidP="00FF4076">
            <w:pPr>
              <w:widowControl w:val="0"/>
              <w:ind w:firstLine="0"/>
              <w:jc w:val="center"/>
              <w:rPr>
                <w:sz w:val="20"/>
              </w:rPr>
            </w:pPr>
            <w:r w:rsidRPr="00A112CC">
              <w:rPr>
                <w:sz w:val="20"/>
                <w:lang w:val="en-US"/>
              </w:rPr>
              <w:t>4</w:t>
            </w:r>
            <w:r w:rsidRPr="00A112CC">
              <w:rPr>
                <w:sz w:val="20"/>
              </w:rPr>
              <w:t>.105.3</w:t>
            </w:r>
            <w:r w:rsidRPr="00A112CC">
              <w:rPr>
                <w:sz w:val="20"/>
                <w:lang w:val="en-US"/>
              </w:rPr>
              <w:t>6</w:t>
            </w:r>
            <w:r w:rsidRPr="00A112CC">
              <w:rPr>
                <w:sz w:val="20"/>
              </w:rPr>
              <w:t>.346</w:t>
            </w:r>
          </w:p>
        </w:tc>
        <w:tc>
          <w:tcPr>
            <w:tcW w:w="2617" w:type="dxa"/>
            <w:shd w:val="clear" w:color="auto" w:fill="auto"/>
          </w:tcPr>
          <w:p w14:paraId="65F66AE9" w14:textId="77777777" w:rsidR="00F210A3" w:rsidRPr="00A112CC" w:rsidRDefault="00F210A3" w:rsidP="00FF4076">
            <w:pPr>
              <w:widowControl w:val="0"/>
              <w:ind w:firstLine="0"/>
              <w:jc w:val="center"/>
              <w:rPr>
                <w:sz w:val="20"/>
              </w:rPr>
            </w:pPr>
            <w:r w:rsidRPr="00A112CC">
              <w:rPr>
                <w:sz w:val="20"/>
                <w:lang w:val="en-US"/>
              </w:rPr>
              <w:t>4</w:t>
            </w:r>
            <w:r w:rsidRPr="00A112CC">
              <w:rPr>
                <w:sz w:val="20"/>
              </w:rPr>
              <w:t>.401.10.172</w:t>
            </w:r>
          </w:p>
        </w:tc>
      </w:tr>
      <w:tr w:rsidR="00A112CC" w:rsidRPr="00A112CC" w14:paraId="1AF5A7E2" w14:textId="77777777" w:rsidTr="003D73B3">
        <w:trPr>
          <w:trHeight w:val="20"/>
        </w:trPr>
        <w:tc>
          <w:tcPr>
            <w:tcW w:w="2616" w:type="dxa"/>
            <w:vMerge w:val="restart"/>
            <w:shd w:val="clear" w:color="auto" w:fill="auto"/>
          </w:tcPr>
          <w:p w14:paraId="2723E87E" w14:textId="6E0F86D4" w:rsidR="00F210A3" w:rsidRPr="00A112CC" w:rsidRDefault="00F210A3" w:rsidP="00FF4076">
            <w:pPr>
              <w:widowControl w:val="0"/>
              <w:tabs>
                <w:tab w:val="num" w:pos="720"/>
              </w:tabs>
              <w:ind w:firstLine="0"/>
              <w:rPr>
                <w:sz w:val="20"/>
              </w:rPr>
            </w:pPr>
            <w:r w:rsidRPr="00A112CC">
              <w:rPr>
                <w:sz w:val="20"/>
              </w:rPr>
              <w:t>Принятие к учету металлолома, ветоши и иных материалов по результатам ремонтных работ</w:t>
            </w:r>
          </w:p>
        </w:tc>
        <w:tc>
          <w:tcPr>
            <w:tcW w:w="2617" w:type="dxa"/>
            <w:vMerge/>
            <w:shd w:val="clear" w:color="auto" w:fill="auto"/>
          </w:tcPr>
          <w:p w14:paraId="279AE6D8" w14:textId="77777777" w:rsidR="00F210A3" w:rsidRPr="00A112CC" w:rsidRDefault="00F210A3" w:rsidP="00FF4076">
            <w:pPr>
              <w:widowControl w:val="0"/>
              <w:tabs>
                <w:tab w:val="num" w:pos="720"/>
              </w:tabs>
              <w:ind w:firstLine="0"/>
              <w:rPr>
                <w:sz w:val="20"/>
              </w:rPr>
            </w:pPr>
          </w:p>
        </w:tc>
        <w:tc>
          <w:tcPr>
            <w:tcW w:w="2617" w:type="dxa"/>
            <w:gridSpan w:val="2"/>
            <w:shd w:val="clear" w:color="auto" w:fill="auto"/>
          </w:tcPr>
          <w:p w14:paraId="7C96A15D" w14:textId="77777777" w:rsidR="00F210A3" w:rsidRPr="00A112CC" w:rsidRDefault="00F210A3" w:rsidP="00FF4076">
            <w:pPr>
              <w:widowControl w:val="0"/>
              <w:ind w:firstLine="0"/>
              <w:jc w:val="center"/>
              <w:rPr>
                <w:sz w:val="20"/>
              </w:rPr>
            </w:pPr>
            <w:r w:rsidRPr="00A112CC">
              <w:rPr>
                <w:sz w:val="20"/>
                <w:lang w:val="en-US"/>
              </w:rPr>
              <w:t>2</w:t>
            </w:r>
            <w:r w:rsidRPr="00A112CC">
              <w:rPr>
                <w:sz w:val="20"/>
              </w:rPr>
              <w:t>.105.3</w:t>
            </w:r>
            <w:r w:rsidRPr="00A112CC">
              <w:rPr>
                <w:sz w:val="20"/>
                <w:lang w:val="en-US"/>
              </w:rPr>
              <w:t>6</w:t>
            </w:r>
            <w:r w:rsidRPr="00A112CC">
              <w:rPr>
                <w:sz w:val="20"/>
              </w:rPr>
              <w:t>.346</w:t>
            </w:r>
          </w:p>
        </w:tc>
        <w:tc>
          <w:tcPr>
            <w:tcW w:w="2617" w:type="dxa"/>
            <w:shd w:val="clear" w:color="auto" w:fill="auto"/>
          </w:tcPr>
          <w:p w14:paraId="39B97621" w14:textId="77777777" w:rsidR="00F210A3" w:rsidRPr="00A112CC" w:rsidRDefault="00F210A3" w:rsidP="00FF4076">
            <w:pPr>
              <w:widowControl w:val="0"/>
              <w:ind w:firstLine="0"/>
              <w:jc w:val="center"/>
              <w:rPr>
                <w:sz w:val="20"/>
              </w:rPr>
            </w:pPr>
            <w:r w:rsidRPr="00A112CC">
              <w:rPr>
                <w:sz w:val="20"/>
                <w:lang w:val="en-US"/>
              </w:rPr>
              <w:t>2</w:t>
            </w:r>
            <w:r w:rsidRPr="00A112CC">
              <w:rPr>
                <w:sz w:val="20"/>
              </w:rPr>
              <w:t>.401.10.199</w:t>
            </w:r>
          </w:p>
        </w:tc>
      </w:tr>
      <w:tr w:rsidR="00A112CC" w:rsidRPr="00A112CC" w14:paraId="233712B4" w14:textId="77777777" w:rsidTr="003D73B3">
        <w:trPr>
          <w:trHeight w:val="20"/>
        </w:trPr>
        <w:tc>
          <w:tcPr>
            <w:tcW w:w="2616" w:type="dxa"/>
            <w:vMerge/>
            <w:shd w:val="clear" w:color="auto" w:fill="auto"/>
          </w:tcPr>
          <w:p w14:paraId="5D363F0C" w14:textId="77777777" w:rsidR="00F210A3" w:rsidRPr="00A112CC" w:rsidRDefault="00F210A3" w:rsidP="00FF4076">
            <w:pPr>
              <w:widowControl w:val="0"/>
              <w:tabs>
                <w:tab w:val="num" w:pos="720"/>
              </w:tabs>
              <w:ind w:firstLine="0"/>
              <w:rPr>
                <w:sz w:val="20"/>
              </w:rPr>
            </w:pPr>
          </w:p>
        </w:tc>
        <w:tc>
          <w:tcPr>
            <w:tcW w:w="2617" w:type="dxa"/>
            <w:vMerge/>
            <w:shd w:val="clear" w:color="auto" w:fill="auto"/>
          </w:tcPr>
          <w:p w14:paraId="051DA72C" w14:textId="77777777" w:rsidR="00F210A3" w:rsidRPr="00A112CC" w:rsidRDefault="00F210A3" w:rsidP="00FF4076">
            <w:pPr>
              <w:widowControl w:val="0"/>
              <w:tabs>
                <w:tab w:val="num" w:pos="720"/>
              </w:tabs>
              <w:ind w:firstLine="0"/>
              <w:rPr>
                <w:sz w:val="20"/>
              </w:rPr>
            </w:pPr>
          </w:p>
        </w:tc>
        <w:tc>
          <w:tcPr>
            <w:tcW w:w="2617" w:type="dxa"/>
            <w:gridSpan w:val="2"/>
            <w:shd w:val="clear" w:color="auto" w:fill="auto"/>
          </w:tcPr>
          <w:p w14:paraId="5DA30778" w14:textId="77777777" w:rsidR="00F210A3" w:rsidRPr="00A112CC" w:rsidRDefault="00F210A3" w:rsidP="00FF4076">
            <w:pPr>
              <w:widowControl w:val="0"/>
              <w:ind w:firstLine="0"/>
              <w:jc w:val="center"/>
              <w:rPr>
                <w:sz w:val="20"/>
              </w:rPr>
            </w:pPr>
            <w:r w:rsidRPr="00A112CC">
              <w:rPr>
                <w:sz w:val="20"/>
                <w:lang w:val="en-US"/>
              </w:rPr>
              <w:t>4</w:t>
            </w:r>
            <w:r w:rsidRPr="00A112CC">
              <w:rPr>
                <w:sz w:val="20"/>
              </w:rPr>
              <w:t>.105.3</w:t>
            </w:r>
            <w:r w:rsidRPr="00A112CC">
              <w:rPr>
                <w:sz w:val="20"/>
                <w:lang w:val="en-US"/>
              </w:rPr>
              <w:t>6</w:t>
            </w:r>
            <w:r w:rsidRPr="00A112CC">
              <w:rPr>
                <w:sz w:val="20"/>
              </w:rPr>
              <w:t>.346</w:t>
            </w:r>
          </w:p>
        </w:tc>
        <w:tc>
          <w:tcPr>
            <w:tcW w:w="2617" w:type="dxa"/>
            <w:shd w:val="clear" w:color="auto" w:fill="auto"/>
          </w:tcPr>
          <w:p w14:paraId="5262612E" w14:textId="77777777" w:rsidR="00F210A3" w:rsidRPr="00A112CC" w:rsidRDefault="00F210A3" w:rsidP="00FF4076">
            <w:pPr>
              <w:widowControl w:val="0"/>
              <w:ind w:firstLine="0"/>
              <w:jc w:val="center"/>
              <w:rPr>
                <w:sz w:val="20"/>
              </w:rPr>
            </w:pPr>
            <w:r w:rsidRPr="00A112CC">
              <w:rPr>
                <w:sz w:val="20"/>
                <w:lang w:val="en-US"/>
              </w:rPr>
              <w:t>4</w:t>
            </w:r>
            <w:r w:rsidRPr="00A112CC">
              <w:rPr>
                <w:sz w:val="20"/>
              </w:rPr>
              <w:t>.401.10.199</w:t>
            </w:r>
          </w:p>
        </w:tc>
      </w:tr>
      <w:tr w:rsidR="00A112CC" w:rsidRPr="00A112CC" w14:paraId="1DE7F7CC" w14:textId="77777777" w:rsidTr="003D73B3">
        <w:trPr>
          <w:trHeight w:val="20"/>
        </w:trPr>
        <w:tc>
          <w:tcPr>
            <w:tcW w:w="10467" w:type="dxa"/>
            <w:gridSpan w:val="5"/>
            <w:shd w:val="clear" w:color="auto" w:fill="auto"/>
          </w:tcPr>
          <w:p w14:paraId="12D559F0" w14:textId="7365AFC2" w:rsidR="00F210A3" w:rsidRPr="00A112CC" w:rsidRDefault="00F210A3"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191" w:name="_Toc94016082"/>
            <w:bookmarkStart w:id="192" w:name="_Toc94016851"/>
            <w:bookmarkStart w:id="193" w:name="_Toc103589408"/>
            <w:bookmarkStart w:id="194" w:name="_Toc146534737"/>
            <w:r w:rsidRPr="00A112CC">
              <w:rPr>
                <w:b/>
                <w:kern w:val="24"/>
                <w:sz w:val="20"/>
                <w:szCs w:val="20"/>
              </w:rPr>
              <w:t>5.1.8. Поступление отработанного машинного масла, отработанных автомобильных аккумуляторов</w:t>
            </w:r>
            <w:bookmarkEnd w:id="191"/>
            <w:bookmarkEnd w:id="192"/>
            <w:bookmarkEnd w:id="193"/>
            <w:bookmarkEnd w:id="194"/>
          </w:p>
        </w:tc>
      </w:tr>
      <w:tr w:rsidR="00A112CC" w:rsidRPr="00A112CC" w14:paraId="578FC25E" w14:textId="77777777" w:rsidTr="003D73B3">
        <w:trPr>
          <w:trHeight w:val="20"/>
        </w:trPr>
        <w:tc>
          <w:tcPr>
            <w:tcW w:w="2616" w:type="dxa"/>
            <w:shd w:val="clear" w:color="auto" w:fill="auto"/>
          </w:tcPr>
          <w:p w14:paraId="671A1C02" w14:textId="137D33FD" w:rsidR="00F210A3" w:rsidRPr="00A112CC" w:rsidRDefault="00F210A3" w:rsidP="00FF4076">
            <w:pPr>
              <w:widowControl w:val="0"/>
              <w:tabs>
                <w:tab w:val="num" w:pos="720"/>
              </w:tabs>
              <w:ind w:firstLine="0"/>
              <w:rPr>
                <w:sz w:val="20"/>
              </w:rPr>
            </w:pPr>
            <w:r w:rsidRPr="00A112CC">
              <w:rPr>
                <w:sz w:val="20"/>
              </w:rPr>
              <w:t xml:space="preserve">Оприходование отработанного машинного масла, отработанных </w:t>
            </w:r>
            <w:r w:rsidRPr="00A112CC">
              <w:rPr>
                <w:sz w:val="20"/>
              </w:rPr>
              <w:lastRenderedPageBreak/>
              <w:t>автомобильных аккумуляторов, реализуемых специализированной организацией</w:t>
            </w:r>
          </w:p>
        </w:tc>
        <w:tc>
          <w:tcPr>
            <w:tcW w:w="2617" w:type="dxa"/>
            <w:shd w:val="clear" w:color="auto" w:fill="auto"/>
          </w:tcPr>
          <w:p w14:paraId="6FB15CD4" w14:textId="77777777" w:rsidR="00F210A3" w:rsidRPr="00A112CC" w:rsidRDefault="00F210A3" w:rsidP="00FF4076">
            <w:pPr>
              <w:widowControl w:val="0"/>
              <w:tabs>
                <w:tab w:val="num" w:pos="720"/>
              </w:tabs>
              <w:ind w:firstLine="0"/>
              <w:rPr>
                <w:sz w:val="20"/>
              </w:rPr>
            </w:pPr>
            <w:r w:rsidRPr="00A112CC">
              <w:rPr>
                <w:sz w:val="20"/>
              </w:rPr>
              <w:lastRenderedPageBreak/>
              <w:t>Договор купли-продажи</w:t>
            </w:r>
          </w:p>
          <w:p w14:paraId="024324A2" w14:textId="77777777" w:rsidR="00F210A3" w:rsidRPr="00A112CC" w:rsidRDefault="00F210A3" w:rsidP="00FF4076">
            <w:pPr>
              <w:widowControl w:val="0"/>
              <w:tabs>
                <w:tab w:val="num" w:pos="720"/>
              </w:tabs>
              <w:ind w:firstLine="0"/>
              <w:rPr>
                <w:sz w:val="20"/>
              </w:rPr>
            </w:pPr>
            <w:r w:rsidRPr="00A112CC">
              <w:rPr>
                <w:sz w:val="20"/>
              </w:rPr>
              <w:t xml:space="preserve">Товарная накладная (акт приема-передачи) на </w:t>
            </w:r>
            <w:r w:rsidRPr="00A112CC">
              <w:rPr>
                <w:sz w:val="20"/>
              </w:rPr>
              <w:lastRenderedPageBreak/>
              <w:t>передачу реализуемого отработанного машинного масла, отработанных автомобильных аккумуляторов</w:t>
            </w:r>
          </w:p>
          <w:p w14:paraId="64E118D1" w14:textId="77777777" w:rsidR="00F210A3" w:rsidRPr="00A112CC" w:rsidRDefault="00F210A3" w:rsidP="00FF4076">
            <w:pPr>
              <w:widowControl w:val="0"/>
              <w:ind w:firstLine="0"/>
              <w:rPr>
                <w:sz w:val="20"/>
              </w:rPr>
            </w:pPr>
            <w:r w:rsidRPr="00A112CC">
              <w:rPr>
                <w:sz w:val="20"/>
              </w:rPr>
              <w:t>Протокол (решение) комиссии по поступлению и выбытию активов об определении текущей оценочной стоимости (неунифицированная форма)</w:t>
            </w:r>
          </w:p>
          <w:p w14:paraId="2A81EC16" w14:textId="77777777" w:rsidR="00F210A3" w:rsidRPr="00A112CC" w:rsidRDefault="00F210A3" w:rsidP="00FF4076">
            <w:pPr>
              <w:widowControl w:val="0"/>
              <w:tabs>
                <w:tab w:val="num" w:pos="720"/>
              </w:tabs>
              <w:ind w:firstLine="0"/>
              <w:rPr>
                <w:sz w:val="20"/>
              </w:rPr>
            </w:pPr>
            <w:r w:rsidRPr="00A112CC">
              <w:rPr>
                <w:sz w:val="20"/>
              </w:rPr>
              <w:t>с приложением расчетов</w:t>
            </w:r>
          </w:p>
          <w:p w14:paraId="554AD086" w14:textId="77777777" w:rsidR="00F210A3" w:rsidRPr="00A112CC" w:rsidRDefault="00F210A3" w:rsidP="00FF4076">
            <w:pPr>
              <w:widowControl w:val="0"/>
              <w:tabs>
                <w:tab w:val="num" w:pos="720"/>
              </w:tabs>
              <w:ind w:firstLine="0"/>
              <w:rPr>
                <w:sz w:val="20"/>
              </w:rPr>
            </w:pPr>
            <w:r w:rsidRPr="00A112CC">
              <w:rPr>
                <w:sz w:val="20"/>
              </w:rPr>
              <w:t>Приходный ордер на приемку материальных ценностей (нефинансовых активов) (ф.</w:t>
            </w:r>
            <w:r w:rsidRPr="00A112CC">
              <w:rPr>
                <w:sz w:val="20"/>
                <w:lang w:val="en-US"/>
              </w:rPr>
              <w:t> </w:t>
            </w:r>
            <w:r w:rsidRPr="00A112CC">
              <w:rPr>
                <w:sz w:val="20"/>
              </w:rPr>
              <w:t>0504207)</w:t>
            </w:r>
          </w:p>
          <w:p w14:paraId="322E77ED" w14:textId="77777777" w:rsidR="00F210A3" w:rsidRPr="00A112CC" w:rsidRDefault="00F210A3" w:rsidP="00FF4076">
            <w:pPr>
              <w:widowControl w:val="0"/>
              <w:ind w:firstLine="0"/>
              <w:rPr>
                <w:sz w:val="20"/>
              </w:rPr>
            </w:pPr>
            <w:r w:rsidRPr="00A112CC">
              <w:rPr>
                <w:sz w:val="20"/>
              </w:rPr>
              <w:t>Решение об оценке стоимости имущества, отчуждаемого не в пользу организаций бюджетной сферы (ф.  0510442)</w:t>
            </w:r>
          </w:p>
          <w:p w14:paraId="3BBB915F" w14:textId="77777777" w:rsidR="00F210A3" w:rsidRPr="00A112CC" w:rsidRDefault="00F210A3"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05510A5C" w14:textId="4A0DB717" w:rsidR="00F210A3" w:rsidRPr="00A112CC" w:rsidRDefault="00F210A3" w:rsidP="00FF4076">
            <w:pPr>
              <w:widowControl w:val="0"/>
              <w:ind w:firstLine="0"/>
              <w:jc w:val="center"/>
              <w:rPr>
                <w:sz w:val="20"/>
              </w:rPr>
            </w:pPr>
            <w:r w:rsidRPr="00A112CC">
              <w:rPr>
                <w:sz w:val="20"/>
                <w:lang w:val="en-US"/>
              </w:rPr>
              <w:lastRenderedPageBreak/>
              <w:t>2</w:t>
            </w:r>
            <w:r w:rsidRPr="00A112CC">
              <w:rPr>
                <w:sz w:val="20"/>
              </w:rPr>
              <w:t>.105.3</w:t>
            </w:r>
            <w:r w:rsidRPr="00A112CC">
              <w:rPr>
                <w:sz w:val="20"/>
                <w:lang w:val="en-US"/>
              </w:rPr>
              <w:t>6</w:t>
            </w:r>
            <w:r w:rsidRPr="00A112CC">
              <w:rPr>
                <w:sz w:val="20"/>
              </w:rPr>
              <w:t>.346</w:t>
            </w:r>
          </w:p>
        </w:tc>
        <w:tc>
          <w:tcPr>
            <w:tcW w:w="2617" w:type="dxa"/>
            <w:shd w:val="clear" w:color="auto" w:fill="auto"/>
          </w:tcPr>
          <w:p w14:paraId="110713D0" w14:textId="77777777" w:rsidR="00F210A3" w:rsidRPr="00A112CC" w:rsidRDefault="00F210A3" w:rsidP="00FF4076">
            <w:pPr>
              <w:widowControl w:val="0"/>
              <w:ind w:firstLine="0"/>
              <w:jc w:val="center"/>
              <w:rPr>
                <w:sz w:val="20"/>
              </w:rPr>
            </w:pPr>
            <w:r w:rsidRPr="00A112CC">
              <w:rPr>
                <w:sz w:val="20"/>
                <w:lang w:val="en-US"/>
              </w:rPr>
              <w:t>2</w:t>
            </w:r>
            <w:r w:rsidRPr="00A112CC">
              <w:rPr>
                <w:sz w:val="20"/>
              </w:rPr>
              <w:t>.401.10.199</w:t>
            </w:r>
          </w:p>
        </w:tc>
      </w:tr>
      <w:tr w:rsidR="00A112CC" w:rsidRPr="00A112CC" w14:paraId="12E82816" w14:textId="77777777" w:rsidTr="003D73B3">
        <w:trPr>
          <w:trHeight w:val="20"/>
        </w:trPr>
        <w:tc>
          <w:tcPr>
            <w:tcW w:w="10467" w:type="dxa"/>
            <w:gridSpan w:val="5"/>
            <w:shd w:val="clear" w:color="auto" w:fill="auto"/>
          </w:tcPr>
          <w:p w14:paraId="412065A4" w14:textId="1F14AAC7" w:rsidR="00F210A3" w:rsidRPr="00A112CC" w:rsidRDefault="00F210A3"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195" w:name="_Toc94016083"/>
            <w:bookmarkStart w:id="196" w:name="_Toc94016852"/>
            <w:bookmarkStart w:id="197" w:name="_Toc103589409"/>
            <w:bookmarkStart w:id="198" w:name="_Toc146534738"/>
            <w:r w:rsidRPr="00A112CC">
              <w:rPr>
                <w:b/>
                <w:kern w:val="24"/>
                <w:sz w:val="20"/>
                <w:szCs w:val="20"/>
              </w:rPr>
              <w:t>5.1.9. Изготовление МЗ собственными силами</w:t>
            </w:r>
            <w:bookmarkEnd w:id="195"/>
            <w:bookmarkEnd w:id="196"/>
            <w:bookmarkEnd w:id="197"/>
            <w:bookmarkEnd w:id="198"/>
          </w:p>
        </w:tc>
      </w:tr>
      <w:tr w:rsidR="00A112CC" w:rsidRPr="00A112CC" w14:paraId="04653CC8" w14:textId="77777777" w:rsidTr="003D73B3">
        <w:trPr>
          <w:trHeight w:val="20"/>
        </w:trPr>
        <w:tc>
          <w:tcPr>
            <w:tcW w:w="2616" w:type="dxa"/>
            <w:shd w:val="clear" w:color="auto" w:fill="auto"/>
          </w:tcPr>
          <w:p w14:paraId="6F568FDB" w14:textId="4925E4D8" w:rsidR="00F210A3" w:rsidRPr="00A112CC" w:rsidRDefault="00F210A3" w:rsidP="00FF4076">
            <w:pPr>
              <w:widowControl w:val="0"/>
              <w:tabs>
                <w:tab w:val="num" w:pos="720"/>
              </w:tabs>
              <w:ind w:firstLine="0"/>
              <w:rPr>
                <w:sz w:val="20"/>
              </w:rPr>
            </w:pPr>
            <w:r w:rsidRPr="00A112CC">
              <w:rPr>
                <w:sz w:val="20"/>
              </w:rPr>
              <w:t>Формирование фактической себестоимости МЗ, изготовленных собственными силами учреждения:</w:t>
            </w:r>
          </w:p>
        </w:tc>
        <w:tc>
          <w:tcPr>
            <w:tcW w:w="2617" w:type="dxa"/>
            <w:shd w:val="clear" w:color="auto" w:fill="auto"/>
          </w:tcPr>
          <w:p w14:paraId="66D9C9C7" w14:textId="77777777" w:rsidR="00F210A3" w:rsidRPr="00A112CC" w:rsidRDefault="00F210A3" w:rsidP="00FF4076">
            <w:pPr>
              <w:widowControl w:val="0"/>
              <w:tabs>
                <w:tab w:val="num" w:pos="720"/>
              </w:tabs>
              <w:ind w:firstLine="0"/>
              <w:rPr>
                <w:sz w:val="20"/>
              </w:rPr>
            </w:pPr>
          </w:p>
        </w:tc>
        <w:tc>
          <w:tcPr>
            <w:tcW w:w="2617" w:type="dxa"/>
            <w:gridSpan w:val="2"/>
            <w:shd w:val="clear" w:color="auto" w:fill="auto"/>
          </w:tcPr>
          <w:p w14:paraId="4C1ED5FF" w14:textId="77777777" w:rsidR="00F210A3" w:rsidRPr="00A112CC" w:rsidRDefault="00F210A3" w:rsidP="00FF4076">
            <w:pPr>
              <w:widowControl w:val="0"/>
              <w:ind w:firstLine="0"/>
              <w:jc w:val="center"/>
              <w:rPr>
                <w:sz w:val="20"/>
              </w:rPr>
            </w:pPr>
          </w:p>
        </w:tc>
        <w:tc>
          <w:tcPr>
            <w:tcW w:w="2617" w:type="dxa"/>
            <w:shd w:val="clear" w:color="auto" w:fill="auto"/>
          </w:tcPr>
          <w:p w14:paraId="56047765" w14:textId="77777777" w:rsidR="00F210A3" w:rsidRPr="00A112CC" w:rsidRDefault="00F210A3" w:rsidP="00FF4076">
            <w:pPr>
              <w:widowControl w:val="0"/>
              <w:ind w:firstLine="0"/>
              <w:jc w:val="center"/>
              <w:rPr>
                <w:sz w:val="20"/>
              </w:rPr>
            </w:pPr>
          </w:p>
        </w:tc>
      </w:tr>
      <w:tr w:rsidR="00A112CC" w:rsidRPr="00A112CC" w14:paraId="38287F57" w14:textId="77777777" w:rsidTr="003D73B3">
        <w:trPr>
          <w:trHeight w:val="20"/>
        </w:trPr>
        <w:tc>
          <w:tcPr>
            <w:tcW w:w="2616" w:type="dxa"/>
            <w:shd w:val="clear" w:color="auto" w:fill="auto"/>
          </w:tcPr>
          <w:p w14:paraId="3AD96507" w14:textId="15492F04" w:rsidR="00F210A3" w:rsidRPr="00A112CC" w:rsidRDefault="00F210A3" w:rsidP="00FF4076">
            <w:pPr>
              <w:widowControl w:val="0"/>
              <w:tabs>
                <w:tab w:val="num" w:pos="720"/>
              </w:tabs>
              <w:ind w:firstLine="0"/>
              <w:rPr>
                <w:sz w:val="20"/>
              </w:rPr>
            </w:pPr>
            <w:r w:rsidRPr="00A112CC">
              <w:rPr>
                <w:sz w:val="20"/>
              </w:rPr>
              <w:t>списаны МЗ, используемые при изготовлении МЗ</w:t>
            </w:r>
          </w:p>
        </w:tc>
        <w:tc>
          <w:tcPr>
            <w:tcW w:w="2617" w:type="dxa"/>
            <w:shd w:val="clear" w:color="auto" w:fill="auto"/>
          </w:tcPr>
          <w:p w14:paraId="41058300" w14:textId="77777777" w:rsidR="00F210A3" w:rsidRPr="00A112CC" w:rsidRDefault="00F210A3" w:rsidP="00FF4076">
            <w:pPr>
              <w:widowControl w:val="0"/>
              <w:ind w:firstLine="0"/>
              <w:rPr>
                <w:sz w:val="20"/>
              </w:rPr>
            </w:pPr>
            <w:r w:rsidRPr="00A112CC">
              <w:rPr>
                <w:sz w:val="20"/>
              </w:rPr>
              <w:t>Акт о списании материальных запасов (ф. 0504230)</w:t>
            </w:r>
          </w:p>
          <w:p w14:paraId="0B7F7F74" w14:textId="77777777" w:rsidR="00F210A3" w:rsidRPr="00A112CC" w:rsidRDefault="00F210A3"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3549408F" w14:textId="77777777" w:rsidR="00F210A3" w:rsidRPr="00A112CC" w:rsidRDefault="00F210A3" w:rsidP="00FF4076">
            <w:pPr>
              <w:widowControl w:val="0"/>
              <w:ind w:firstLine="0"/>
              <w:jc w:val="center"/>
              <w:rPr>
                <w:sz w:val="20"/>
                <w:lang w:val="en-US"/>
              </w:rPr>
            </w:pPr>
            <w:r w:rsidRPr="00A112CC">
              <w:rPr>
                <w:sz w:val="20"/>
              </w:rPr>
              <w:t>0.106.34.34х</w:t>
            </w:r>
          </w:p>
        </w:tc>
        <w:tc>
          <w:tcPr>
            <w:tcW w:w="2617" w:type="dxa"/>
            <w:shd w:val="clear" w:color="auto" w:fill="auto"/>
          </w:tcPr>
          <w:p w14:paraId="563E895C" w14:textId="26EE7472" w:rsidR="00F210A3" w:rsidRPr="00A112CC" w:rsidRDefault="00F210A3" w:rsidP="00FF4076">
            <w:pPr>
              <w:widowControl w:val="0"/>
              <w:ind w:firstLine="0"/>
              <w:jc w:val="center"/>
              <w:rPr>
                <w:sz w:val="20"/>
                <w:lang w:val="en-US"/>
              </w:rPr>
            </w:pPr>
            <w:r w:rsidRPr="00A112CC">
              <w:rPr>
                <w:sz w:val="20"/>
              </w:rPr>
              <w:t>0.105.3х.44х</w:t>
            </w:r>
          </w:p>
        </w:tc>
      </w:tr>
      <w:tr w:rsidR="00A112CC" w:rsidRPr="00A112CC" w14:paraId="2041D65D" w14:textId="77777777" w:rsidTr="003D73B3">
        <w:trPr>
          <w:trHeight w:val="20"/>
        </w:trPr>
        <w:tc>
          <w:tcPr>
            <w:tcW w:w="2616" w:type="dxa"/>
            <w:shd w:val="clear" w:color="auto" w:fill="auto"/>
          </w:tcPr>
          <w:p w14:paraId="04A9FC2F" w14:textId="77777777" w:rsidR="00F210A3" w:rsidRPr="00A112CC" w:rsidRDefault="00F210A3" w:rsidP="00FF4076">
            <w:pPr>
              <w:widowControl w:val="0"/>
              <w:tabs>
                <w:tab w:val="num" w:pos="720"/>
              </w:tabs>
              <w:ind w:firstLine="0"/>
              <w:rPr>
                <w:sz w:val="20"/>
              </w:rPr>
            </w:pPr>
            <w:r w:rsidRPr="00A112CC">
              <w:rPr>
                <w:sz w:val="20"/>
              </w:rPr>
              <w:t>начислено вознаграждение физическому лицу, осуществляющему изготовление объекта по договору гражданско-правового характера</w:t>
            </w:r>
          </w:p>
        </w:tc>
        <w:tc>
          <w:tcPr>
            <w:tcW w:w="2617" w:type="dxa"/>
            <w:shd w:val="clear" w:color="auto" w:fill="auto"/>
          </w:tcPr>
          <w:p w14:paraId="083C46CF" w14:textId="77777777" w:rsidR="00F210A3" w:rsidRPr="00A112CC" w:rsidRDefault="00F210A3" w:rsidP="00FF4076">
            <w:pPr>
              <w:widowControl w:val="0"/>
              <w:tabs>
                <w:tab w:val="num" w:pos="720"/>
              </w:tabs>
              <w:ind w:firstLine="0"/>
              <w:rPr>
                <w:sz w:val="20"/>
              </w:rPr>
            </w:pPr>
            <w:r w:rsidRPr="00A112CC">
              <w:rPr>
                <w:sz w:val="20"/>
              </w:rPr>
              <w:t>Акты выполненных работ</w:t>
            </w:r>
          </w:p>
          <w:p w14:paraId="0B751B5D" w14:textId="77777777" w:rsidR="00F210A3" w:rsidRPr="00A112CC" w:rsidRDefault="00F210A3" w:rsidP="00FF4076">
            <w:pPr>
              <w:widowControl w:val="0"/>
              <w:tabs>
                <w:tab w:val="num" w:pos="720"/>
              </w:tabs>
              <w:ind w:firstLine="0"/>
              <w:rPr>
                <w:sz w:val="20"/>
              </w:rPr>
            </w:pPr>
            <w:r w:rsidRPr="00A112CC">
              <w:rPr>
                <w:sz w:val="20"/>
              </w:rPr>
              <w:t>Иные документы, подтверждающие факт оказания услуг (выполнения работ)</w:t>
            </w:r>
          </w:p>
        </w:tc>
        <w:tc>
          <w:tcPr>
            <w:tcW w:w="2617" w:type="dxa"/>
            <w:gridSpan w:val="2"/>
            <w:shd w:val="clear" w:color="auto" w:fill="auto"/>
          </w:tcPr>
          <w:p w14:paraId="26A7800D" w14:textId="77777777" w:rsidR="00F210A3" w:rsidRPr="00A112CC" w:rsidRDefault="00F210A3" w:rsidP="00FF4076">
            <w:pPr>
              <w:widowControl w:val="0"/>
              <w:ind w:firstLine="0"/>
              <w:jc w:val="center"/>
              <w:rPr>
                <w:sz w:val="20"/>
                <w:lang w:val="en-US"/>
              </w:rPr>
            </w:pPr>
            <w:r w:rsidRPr="00A112CC">
              <w:rPr>
                <w:sz w:val="20"/>
              </w:rPr>
              <w:t>0.106.34.34х</w:t>
            </w:r>
          </w:p>
        </w:tc>
        <w:tc>
          <w:tcPr>
            <w:tcW w:w="2617" w:type="dxa"/>
            <w:shd w:val="clear" w:color="auto" w:fill="auto"/>
          </w:tcPr>
          <w:p w14:paraId="02E82E38" w14:textId="77777777" w:rsidR="00F210A3" w:rsidRPr="00A112CC" w:rsidRDefault="00F210A3" w:rsidP="00FF4076">
            <w:pPr>
              <w:widowControl w:val="0"/>
              <w:ind w:firstLine="0"/>
              <w:jc w:val="center"/>
              <w:rPr>
                <w:sz w:val="20"/>
                <w:lang w:val="en-US"/>
              </w:rPr>
            </w:pPr>
            <w:r w:rsidRPr="00A112CC">
              <w:rPr>
                <w:sz w:val="20"/>
              </w:rPr>
              <w:t>0.302.26.737</w:t>
            </w:r>
          </w:p>
        </w:tc>
      </w:tr>
      <w:tr w:rsidR="00A112CC" w:rsidRPr="00A112CC" w14:paraId="16E16A2D" w14:textId="77777777" w:rsidTr="003D73B3">
        <w:trPr>
          <w:trHeight w:val="20"/>
        </w:trPr>
        <w:tc>
          <w:tcPr>
            <w:tcW w:w="2616" w:type="dxa"/>
            <w:shd w:val="clear" w:color="auto" w:fill="auto"/>
          </w:tcPr>
          <w:p w14:paraId="51B499B8" w14:textId="77777777" w:rsidR="00F210A3" w:rsidRPr="00A112CC" w:rsidRDefault="00F210A3" w:rsidP="00FF4076">
            <w:pPr>
              <w:widowControl w:val="0"/>
              <w:tabs>
                <w:tab w:val="num" w:pos="720"/>
              </w:tabs>
              <w:ind w:firstLine="0"/>
              <w:rPr>
                <w:sz w:val="20"/>
              </w:rPr>
            </w:pPr>
            <w:r w:rsidRPr="00A112CC">
              <w:rPr>
                <w:sz w:val="20"/>
              </w:rPr>
              <w:t>удержан НДФЛ с суммы вознаграждения</w:t>
            </w:r>
          </w:p>
        </w:tc>
        <w:tc>
          <w:tcPr>
            <w:tcW w:w="2617" w:type="dxa"/>
            <w:shd w:val="clear" w:color="auto" w:fill="auto"/>
          </w:tcPr>
          <w:p w14:paraId="1879FB18" w14:textId="77777777" w:rsidR="00F210A3" w:rsidRPr="00A112CC" w:rsidRDefault="00F210A3"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1AA273A1" w14:textId="77777777" w:rsidR="00F210A3" w:rsidRPr="00A112CC" w:rsidRDefault="00F210A3" w:rsidP="00FF4076">
            <w:pPr>
              <w:widowControl w:val="0"/>
              <w:ind w:firstLine="0"/>
              <w:jc w:val="center"/>
              <w:rPr>
                <w:sz w:val="20"/>
                <w:lang w:val="en-US"/>
              </w:rPr>
            </w:pPr>
            <w:r w:rsidRPr="00A112CC">
              <w:rPr>
                <w:sz w:val="20"/>
              </w:rPr>
              <w:t>0.302.26.837</w:t>
            </w:r>
          </w:p>
        </w:tc>
        <w:tc>
          <w:tcPr>
            <w:tcW w:w="2617" w:type="dxa"/>
            <w:shd w:val="clear" w:color="auto" w:fill="auto"/>
          </w:tcPr>
          <w:p w14:paraId="653AABE5" w14:textId="77777777" w:rsidR="00F210A3" w:rsidRPr="00A112CC" w:rsidRDefault="00F210A3" w:rsidP="00FF4076">
            <w:pPr>
              <w:widowControl w:val="0"/>
              <w:ind w:firstLine="0"/>
              <w:jc w:val="center"/>
              <w:rPr>
                <w:sz w:val="20"/>
                <w:lang w:val="en-US"/>
              </w:rPr>
            </w:pPr>
            <w:r w:rsidRPr="00A112CC">
              <w:rPr>
                <w:sz w:val="20"/>
              </w:rPr>
              <w:t>0.303.01.731</w:t>
            </w:r>
          </w:p>
        </w:tc>
      </w:tr>
      <w:tr w:rsidR="00A112CC" w:rsidRPr="00A112CC" w14:paraId="2B197D47" w14:textId="77777777" w:rsidTr="003D73B3">
        <w:trPr>
          <w:trHeight w:val="20"/>
        </w:trPr>
        <w:tc>
          <w:tcPr>
            <w:tcW w:w="2616" w:type="dxa"/>
            <w:shd w:val="clear" w:color="auto" w:fill="auto"/>
          </w:tcPr>
          <w:p w14:paraId="60B30F18" w14:textId="77777777" w:rsidR="00F210A3" w:rsidRPr="00A112CC" w:rsidRDefault="00F210A3" w:rsidP="00FF4076">
            <w:pPr>
              <w:widowControl w:val="0"/>
              <w:tabs>
                <w:tab w:val="num" w:pos="720"/>
              </w:tabs>
              <w:ind w:firstLine="0"/>
              <w:rPr>
                <w:sz w:val="20"/>
              </w:rPr>
            </w:pPr>
            <w:r w:rsidRPr="00A112CC">
              <w:rPr>
                <w:sz w:val="20"/>
              </w:rPr>
              <w:t>начислены страховые взносы с суммы вознаграждения</w:t>
            </w:r>
          </w:p>
        </w:tc>
        <w:tc>
          <w:tcPr>
            <w:tcW w:w="2617" w:type="dxa"/>
            <w:shd w:val="clear" w:color="auto" w:fill="auto"/>
          </w:tcPr>
          <w:p w14:paraId="50570840" w14:textId="77777777" w:rsidR="00F210A3" w:rsidRPr="00A112CC" w:rsidRDefault="00F210A3"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35E454BE" w14:textId="77777777" w:rsidR="00F210A3" w:rsidRPr="00A112CC" w:rsidRDefault="00F210A3" w:rsidP="00FF4076">
            <w:pPr>
              <w:widowControl w:val="0"/>
              <w:ind w:firstLine="0"/>
              <w:jc w:val="center"/>
              <w:rPr>
                <w:sz w:val="20"/>
                <w:lang w:val="en-US"/>
              </w:rPr>
            </w:pPr>
            <w:r w:rsidRPr="00A112CC">
              <w:rPr>
                <w:sz w:val="20"/>
              </w:rPr>
              <w:t>0.106.34.34х</w:t>
            </w:r>
          </w:p>
        </w:tc>
        <w:tc>
          <w:tcPr>
            <w:tcW w:w="2617" w:type="dxa"/>
            <w:shd w:val="clear" w:color="auto" w:fill="auto"/>
          </w:tcPr>
          <w:p w14:paraId="7311441E" w14:textId="252D24DF" w:rsidR="00F210A3" w:rsidRPr="00A112CC" w:rsidRDefault="00F210A3" w:rsidP="00FF4076">
            <w:pPr>
              <w:widowControl w:val="0"/>
              <w:ind w:firstLine="0"/>
              <w:jc w:val="center"/>
              <w:rPr>
                <w:sz w:val="20"/>
              </w:rPr>
            </w:pPr>
            <w:r w:rsidRPr="00A112CC">
              <w:rPr>
                <w:sz w:val="20"/>
              </w:rPr>
              <w:t>0.303.06.731</w:t>
            </w:r>
          </w:p>
          <w:p w14:paraId="1393E088" w14:textId="57F10BCE" w:rsidR="00F210A3" w:rsidRPr="00A112CC" w:rsidRDefault="00F210A3" w:rsidP="00FF4076">
            <w:pPr>
              <w:widowControl w:val="0"/>
              <w:ind w:firstLine="0"/>
              <w:jc w:val="center"/>
              <w:rPr>
                <w:sz w:val="20"/>
                <w:lang w:val="en-US"/>
              </w:rPr>
            </w:pPr>
            <w:r w:rsidRPr="00A112CC">
              <w:rPr>
                <w:sz w:val="20"/>
              </w:rPr>
              <w:t>0.303.15.731</w:t>
            </w:r>
          </w:p>
        </w:tc>
      </w:tr>
      <w:tr w:rsidR="00A112CC" w:rsidRPr="00A112CC" w14:paraId="761C67D3" w14:textId="77777777" w:rsidTr="003D73B3">
        <w:trPr>
          <w:trHeight w:val="20"/>
        </w:trPr>
        <w:tc>
          <w:tcPr>
            <w:tcW w:w="2616" w:type="dxa"/>
            <w:shd w:val="clear" w:color="auto" w:fill="auto"/>
          </w:tcPr>
          <w:p w14:paraId="0BE7C54B" w14:textId="71A0182B" w:rsidR="00F210A3" w:rsidRPr="00A112CC" w:rsidRDefault="00F210A3" w:rsidP="00FF4076">
            <w:pPr>
              <w:widowControl w:val="0"/>
              <w:tabs>
                <w:tab w:val="num" w:pos="720"/>
              </w:tabs>
              <w:ind w:firstLine="0"/>
              <w:rPr>
                <w:sz w:val="20"/>
              </w:rPr>
            </w:pPr>
            <w:r w:rsidRPr="00A112CC">
              <w:rPr>
                <w:sz w:val="20"/>
              </w:rPr>
              <w:t>принятие к учету МЗ по сформированной первоначальной стоимости при изготовлении хозяйственным способом</w:t>
            </w:r>
          </w:p>
        </w:tc>
        <w:tc>
          <w:tcPr>
            <w:tcW w:w="2617" w:type="dxa"/>
            <w:shd w:val="clear" w:color="auto" w:fill="auto"/>
          </w:tcPr>
          <w:p w14:paraId="55888013" w14:textId="77777777" w:rsidR="00F210A3" w:rsidRPr="00A112CC" w:rsidRDefault="00F210A3" w:rsidP="00FF4076">
            <w:pPr>
              <w:widowControl w:val="0"/>
              <w:tabs>
                <w:tab w:val="num" w:pos="720"/>
              </w:tabs>
              <w:ind w:firstLine="0"/>
              <w:rPr>
                <w:sz w:val="20"/>
              </w:rPr>
            </w:pPr>
            <w:r w:rsidRPr="00A112CC">
              <w:rPr>
                <w:sz w:val="20"/>
              </w:rPr>
              <w:t>Требование - накладная (ф. 0504204)</w:t>
            </w:r>
          </w:p>
        </w:tc>
        <w:tc>
          <w:tcPr>
            <w:tcW w:w="2617" w:type="dxa"/>
            <w:gridSpan w:val="2"/>
            <w:shd w:val="clear" w:color="auto" w:fill="auto"/>
          </w:tcPr>
          <w:p w14:paraId="70A62AB9" w14:textId="77777777" w:rsidR="00F210A3" w:rsidRPr="00A112CC" w:rsidRDefault="00F210A3" w:rsidP="00FF4076">
            <w:pPr>
              <w:widowControl w:val="0"/>
              <w:ind w:firstLine="0"/>
              <w:jc w:val="center"/>
              <w:rPr>
                <w:sz w:val="20"/>
                <w:lang w:val="en-US"/>
              </w:rPr>
            </w:pPr>
            <w:r w:rsidRPr="00A112CC">
              <w:rPr>
                <w:sz w:val="20"/>
              </w:rPr>
              <w:t>0.105.3х.34х</w:t>
            </w:r>
          </w:p>
        </w:tc>
        <w:tc>
          <w:tcPr>
            <w:tcW w:w="2617" w:type="dxa"/>
            <w:shd w:val="clear" w:color="auto" w:fill="auto"/>
          </w:tcPr>
          <w:p w14:paraId="31C1E289" w14:textId="77777777" w:rsidR="00F210A3" w:rsidRPr="00A112CC" w:rsidRDefault="00F210A3" w:rsidP="00FF4076">
            <w:pPr>
              <w:widowControl w:val="0"/>
              <w:ind w:firstLine="0"/>
              <w:jc w:val="center"/>
              <w:rPr>
                <w:sz w:val="20"/>
                <w:lang w:val="en-US"/>
              </w:rPr>
            </w:pPr>
            <w:r w:rsidRPr="00A112CC">
              <w:rPr>
                <w:sz w:val="20"/>
              </w:rPr>
              <w:t>0.106.34.34х</w:t>
            </w:r>
          </w:p>
        </w:tc>
      </w:tr>
      <w:tr w:rsidR="00A112CC" w:rsidRPr="00A112CC" w14:paraId="263A9360" w14:textId="77777777" w:rsidTr="003D73B3">
        <w:trPr>
          <w:trHeight w:val="20"/>
        </w:trPr>
        <w:tc>
          <w:tcPr>
            <w:tcW w:w="10467" w:type="dxa"/>
            <w:gridSpan w:val="5"/>
            <w:shd w:val="clear" w:color="auto" w:fill="auto"/>
          </w:tcPr>
          <w:p w14:paraId="3AC8037D" w14:textId="15379E48" w:rsidR="00F210A3" w:rsidRPr="00A112CC" w:rsidRDefault="00F210A3"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199" w:name="_Toc94016084"/>
            <w:bookmarkStart w:id="200" w:name="_Toc94016853"/>
            <w:bookmarkStart w:id="201" w:name="_Toc103589410"/>
            <w:bookmarkStart w:id="202" w:name="_Toc146534739"/>
            <w:r w:rsidRPr="00A112CC">
              <w:rPr>
                <w:b/>
                <w:kern w:val="24"/>
                <w:sz w:val="20"/>
                <w:szCs w:val="20"/>
              </w:rPr>
              <w:t>5.2. Внутреннее перемещение МЗ</w:t>
            </w:r>
            <w:bookmarkEnd w:id="202"/>
            <w:r w:rsidRPr="00A112CC">
              <w:rPr>
                <w:b/>
                <w:kern w:val="24"/>
                <w:sz w:val="20"/>
                <w:szCs w:val="20"/>
              </w:rPr>
              <w:t xml:space="preserve"> </w:t>
            </w:r>
            <w:bookmarkEnd w:id="199"/>
            <w:bookmarkEnd w:id="200"/>
            <w:bookmarkEnd w:id="201"/>
          </w:p>
        </w:tc>
      </w:tr>
      <w:tr w:rsidR="00A112CC" w:rsidRPr="00A112CC" w14:paraId="71D8A737" w14:textId="77777777" w:rsidTr="003D73B3">
        <w:trPr>
          <w:trHeight w:val="20"/>
        </w:trPr>
        <w:tc>
          <w:tcPr>
            <w:tcW w:w="2616" w:type="dxa"/>
            <w:shd w:val="clear" w:color="auto" w:fill="auto"/>
          </w:tcPr>
          <w:p w14:paraId="30348FDC" w14:textId="77777777" w:rsidR="00F210A3" w:rsidRPr="00A112CC" w:rsidRDefault="00F210A3" w:rsidP="00FF4076">
            <w:pPr>
              <w:widowControl w:val="0"/>
              <w:tabs>
                <w:tab w:val="num" w:pos="0"/>
                <w:tab w:val="num" w:pos="317"/>
              </w:tabs>
              <w:ind w:firstLine="0"/>
              <w:rPr>
                <w:sz w:val="20"/>
              </w:rPr>
            </w:pPr>
            <w:r w:rsidRPr="00A112CC">
              <w:rPr>
                <w:sz w:val="20"/>
              </w:rPr>
              <w:t>Перемещение между материально ответственными лицами, местами хранения</w:t>
            </w:r>
          </w:p>
        </w:tc>
        <w:tc>
          <w:tcPr>
            <w:tcW w:w="2617" w:type="dxa"/>
            <w:shd w:val="clear" w:color="auto" w:fill="auto"/>
          </w:tcPr>
          <w:p w14:paraId="6B7FB76C" w14:textId="77777777" w:rsidR="00F210A3" w:rsidRPr="00A112CC" w:rsidRDefault="00F210A3" w:rsidP="00FF4076">
            <w:pPr>
              <w:widowControl w:val="0"/>
              <w:tabs>
                <w:tab w:val="num" w:pos="0"/>
                <w:tab w:val="num" w:pos="317"/>
                <w:tab w:val="num" w:pos="720"/>
              </w:tabs>
              <w:ind w:firstLine="0"/>
              <w:rPr>
                <w:sz w:val="20"/>
              </w:rPr>
            </w:pPr>
            <w:r w:rsidRPr="00A112CC">
              <w:rPr>
                <w:sz w:val="20"/>
              </w:rPr>
              <w:t xml:space="preserve">Требование – накладная (ф. </w:t>
            </w:r>
            <w:r w:rsidRPr="00A112CC">
              <w:rPr>
                <w:sz w:val="20"/>
                <w:lang w:val="en-US"/>
              </w:rPr>
              <w:t> </w:t>
            </w:r>
            <w:r w:rsidRPr="00A112CC">
              <w:rPr>
                <w:sz w:val="20"/>
              </w:rPr>
              <w:t>0504204)</w:t>
            </w:r>
          </w:p>
          <w:p w14:paraId="0CE570BB" w14:textId="758A61DF" w:rsidR="003846CE" w:rsidRPr="00A112CC" w:rsidRDefault="003846CE" w:rsidP="00FF4076">
            <w:pPr>
              <w:widowControl w:val="0"/>
              <w:tabs>
                <w:tab w:val="num" w:pos="317"/>
              </w:tabs>
              <w:ind w:firstLine="0"/>
              <w:rPr>
                <w:sz w:val="20"/>
              </w:rPr>
            </w:pPr>
            <w:r w:rsidRPr="00A112CC">
              <w:rPr>
                <w:sz w:val="20"/>
              </w:rPr>
              <w:t>Накладная на внутреннее перемещение объектов нефинансовых активов (ф. 0504102)</w:t>
            </w:r>
          </w:p>
          <w:p w14:paraId="1DAC9589" w14:textId="77777777" w:rsidR="00F210A3" w:rsidRPr="00A112CC" w:rsidRDefault="00F210A3" w:rsidP="00FF4076">
            <w:pPr>
              <w:widowControl w:val="0"/>
              <w:tabs>
                <w:tab w:val="num" w:pos="0"/>
                <w:tab w:val="num" w:pos="317"/>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00F16072" w14:textId="77777777" w:rsidR="00F210A3" w:rsidRPr="00A112CC" w:rsidRDefault="00F210A3" w:rsidP="00FF4076">
            <w:pPr>
              <w:widowControl w:val="0"/>
              <w:ind w:firstLine="0"/>
              <w:jc w:val="center"/>
              <w:rPr>
                <w:sz w:val="20"/>
              </w:rPr>
            </w:pPr>
            <w:r w:rsidRPr="00A112CC">
              <w:rPr>
                <w:sz w:val="20"/>
              </w:rPr>
              <w:t>0.105.3х.34х</w:t>
            </w:r>
          </w:p>
        </w:tc>
        <w:tc>
          <w:tcPr>
            <w:tcW w:w="2617" w:type="dxa"/>
            <w:shd w:val="clear" w:color="auto" w:fill="auto"/>
          </w:tcPr>
          <w:p w14:paraId="470DA751" w14:textId="77777777" w:rsidR="00F210A3" w:rsidRPr="00A112CC" w:rsidRDefault="00F210A3" w:rsidP="00FF4076">
            <w:pPr>
              <w:widowControl w:val="0"/>
              <w:ind w:firstLine="0"/>
              <w:jc w:val="center"/>
              <w:rPr>
                <w:sz w:val="20"/>
              </w:rPr>
            </w:pPr>
            <w:r w:rsidRPr="00A112CC">
              <w:rPr>
                <w:sz w:val="20"/>
              </w:rPr>
              <w:t>0.105.3х.34х</w:t>
            </w:r>
          </w:p>
        </w:tc>
      </w:tr>
      <w:tr w:rsidR="00A112CC" w:rsidRPr="00A112CC" w14:paraId="7EA5E8A5" w14:textId="77777777" w:rsidTr="003D73B3">
        <w:trPr>
          <w:trHeight w:val="20"/>
        </w:trPr>
        <w:tc>
          <w:tcPr>
            <w:tcW w:w="2616" w:type="dxa"/>
            <w:shd w:val="clear" w:color="auto" w:fill="auto"/>
          </w:tcPr>
          <w:p w14:paraId="1F93D7A7" w14:textId="77777777" w:rsidR="00F210A3" w:rsidRPr="00A112CC" w:rsidRDefault="00F210A3" w:rsidP="00FF4076">
            <w:pPr>
              <w:widowControl w:val="0"/>
              <w:tabs>
                <w:tab w:val="num" w:pos="0"/>
                <w:tab w:val="num" w:pos="317"/>
              </w:tabs>
              <w:ind w:firstLine="0"/>
              <w:rPr>
                <w:sz w:val="20"/>
              </w:rPr>
            </w:pPr>
            <w:r w:rsidRPr="00A112CC">
              <w:rPr>
                <w:sz w:val="20"/>
              </w:rPr>
              <w:lastRenderedPageBreak/>
              <w:t>Внутреннее перемещение имущества на хранении (МЗ)</w:t>
            </w:r>
          </w:p>
        </w:tc>
        <w:tc>
          <w:tcPr>
            <w:tcW w:w="2617" w:type="dxa"/>
            <w:shd w:val="clear" w:color="auto" w:fill="auto"/>
          </w:tcPr>
          <w:p w14:paraId="05C4E016" w14:textId="77777777" w:rsidR="00F210A3" w:rsidRPr="00A112CC" w:rsidRDefault="00F210A3" w:rsidP="00FF4076">
            <w:pPr>
              <w:widowControl w:val="0"/>
              <w:tabs>
                <w:tab w:val="num" w:pos="0"/>
                <w:tab w:val="num" w:pos="317"/>
                <w:tab w:val="num" w:pos="720"/>
              </w:tabs>
              <w:ind w:firstLine="0"/>
              <w:rPr>
                <w:sz w:val="20"/>
              </w:rPr>
            </w:pPr>
            <w:r w:rsidRPr="00A112CC">
              <w:rPr>
                <w:sz w:val="20"/>
              </w:rPr>
              <w:t>Требование – накладная (ф. 0504204)</w:t>
            </w:r>
          </w:p>
          <w:p w14:paraId="6CD56B3B" w14:textId="77777777" w:rsidR="00F210A3" w:rsidRPr="00A112CC" w:rsidRDefault="00F210A3" w:rsidP="00FF4076">
            <w:pPr>
              <w:widowControl w:val="0"/>
              <w:tabs>
                <w:tab w:val="num" w:pos="0"/>
                <w:tab w:val="num" w:pos="317"/>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527F9BF6" w14:textId="77777777" w:rsidR="00F210A3" w:rsidRPr="00A112CC" w:rsidRDefault="00F210A3" w:rsidP="00FF4076">
            <w:pPr>
              <w:widowControl w:val="0"/>
              <w:ind w:firstLine="0"/>
              <w:jc w:val="center"/>
              <w:rPr>
                <w:sz w:val="20"/>
              </w:rPr>
            </w:pPr>
            <w:r w:rsidRPr="00A112CC">
              <w:rPr>
                <w:sz w:val="20"/>
              </w:rPr>
              <w:t>02</w:t>
            </w:r>
          </w:p>
        </w:tc>
        <w:tc>
          <w:tcPr>
            <w:tcW w:w="2617" w:type="dxa"/>
            <w:shd w:val="clear" w:color="auto" w:fill="auto"/>
          </w:tcPr>
          <w:p w14:paraId="048F0B01" w14:textId="77777777" w:rsidR="00F210A3" w:rsidRPr="00A112CC" w:rsidRDefault="00F210A3" w:rsidP="00FF4076">
            <w:pPr>
              <w:widowControl w:val="0"/>
              <w:ind w:firstLine="0"/>
              <w:jc w:val="center"/>
              <w:rPr>
                <w:sz w:val="20"/>
              </w:rPr>
            </w:pPr>
            <w:r w:rsidRPr="00A112CC">
              <w:rPr>
                <w:sz w:val="20"/>
              </w:rPr>
              <w:t>02</w:t>
            </w:r>
          </w:p>
        </w:tc>
      </w:tr>
      <w:tr w:rsidR="00A112CC" w:rsidRPr="00A112CC" w14:paraId="1694CFB1" w14:textId="77777777" w:rsidTr="003D73B3">
        <w:trPr>
          <w:trHeight w:val="20"/>
        </w:trPr>
        <w:tc>
          <w:tcPr>
            <w:tcW w:w="10467" w:type="dxa"/>
            <w:gridSpan w:val="5"/>
            <w:shd w:val="clear" w:color="auto" w:fill="auto"/>
          </w:tcPr>
          <w:p w14:paraId="3DDB067D" w14:textId="198AB594" w:rsidR="00F210A3" w:rsidRPr="00A112CC" w:rsidRDefault="00F210A3"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203" w:name="_Toc94016085"/>
            <w:bookmarkStart w:id="204" w:name="_Toc94016854"/>
            <w:bookmarkStart w:id="205" w:name="_Toc103589411"/>
            <w:bookmarkStart w:id="206" w:name="_Toc146534740"/>
            <w:r w:rsidRPr="00A112CC">
              <w:rPr>
                <w:b/>
                <w:kern w:val="24"/>
                <w:sz w:val="20"/>
                <w:szCs w:val="20"/>
              </w:rPr>
              <w:t>5.3. Реклассификация МЗ</w:t>
            </w:r>
            <w:bookmarkEnd w:id="203"/>
            <w:bookmarkEnd w:id="204"/>
            <w:bookmarkEnd w:id="205"/>
            <w:bookmarkEnd w:id="206"/>
          </w:p>
        </w:tc>
      </w:tr>
      <w:tr w:rsidR="00A112CC" w:rsidRPr="00A112CC" w14:paraId="7EB2B322" w14:textId="77777777" w:rsidTr="003D73B3">
        <w:trPr>
          <w:trHeight w:val="20"/>
        </w:trPr>
        <w:tc>
          <w:tcPr>
            <w:tcW w:w="2616" w:type="dxa"/>
            <w:shd w:val="clear" w:color="auto" w:fill="auto"/>
          </w:tcPr>
          <w:p w14:paraId="65F06A74" w14:textId="55C195E9" w:rsidR="00F210A3" w:rsidRPr="00A112CC" w:rsidRDefault="00F210A3" w:rsidP="00FF4076">
            <w:pPr>
              <w:widowControl w:val="0"/>
              <w:tabs>
                <w:tab w:val="num" w:pos="0"/>
                <w:tab w:val="num" w:pos="317"/>
              </w:tabs>
              <w:ind w:firstLine="0"/>
              <w:rPr>
                <w:sz w:val="20"/>
              </w:rPr>
            </w:pPr>
            <w:r w:rsidRPr="00A112CC">
              <w:rPr>
                <w:sz w:val="20"/>
              </w:rPr>
              <w:t>Реклассификация МЗ при изменении их целевого (функционального) назначения</w:t>
            </w:r>
          </w:p>
        </w:tc>
        <w:tc>
          <w:tcPr>
            <w:tcW w:w="2617" w:type="dxa"/>
            <w:shd w:val="clear" w:color="auto" w:fill="auto"/>
          </w:tcPr>
          <w:p w14:paraId="5330C3F9" w14:textId="77777777" w:rsidR="00F210A3" w:rsidRPr="00A112CC" w:rsidRDefault="00F210A3" w:rsidP="00FF4076">
            <w:pPr>
              <w:widowControl w:val="0"/>
              <w:tabs>
                <w:tab w:val="num" w:pos="0"/>
                <w:tab w:val="num" w:pos="317"/>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p w14:paraId="10DB0D83" w14:textId="77777777" w:rsidR="00F210A3" w:rsidRPr="00A112CC" w:rsidRDefault="00F210A3" w:rsidP="00FF4076">
            <w:pPr>
              <w:widowControl w:val="0"/>
              <w:tabs>
                <w:tab w:val="num" w:pos="0"/>
                <w:tab w:val="num" w:pos="317"/>
                <w:tab w:val="num" w:pos="720"/>
              </w:tabs>
              <w:ind w:firstLine="0"/>
              <w:rPr>
                <w:sz w:val="20"/>
              </w:rPr>
            </w:pPr>
            <w:r w:rsidRPr="00A112CC">
              <w:rPr>
                <w:sz w:val="20"/>
              </w:rPr>
              <w:t>Протокол (решение) комиссии по поступлению и выбытию активов о реклассификации актива (неунифицированная форма)</w:t>
            </w:r>
          </w:p>
        </w:tc>
        <w:tc>
          <w:tcPr>
            <w:tcW w:w="2617" w:type="dxa"/>
            <w:gridSpan w:val="2"/>
            <w:shd w:val="clear" w:color="auto" w:fill="auto"/>
          </w:tcPr>
          <w:p w14:paraId="3EA21D34" w14:textId="77777777" w:rsidR="00F210A3" w:rsidRPr="00A112CC" w:rsidRDefault="00F210A3" w:rsidP="00FF4076">
            <w:pPr>
              <w:widowControl w:val="0"/>
              <w:ind w:firstLine="0"/>
              <w:jc w:val="center"/>
              <w:rPr>
                <w:sz w:val="20"/>
              </w:rPr>
            </w:pPr>
            <w:r w:rsidRPr="00A112CC">
              <w:rPr>
                <w:sz w:val="20"/>
              </w:rPr>
              <w:t>0.105.3х.34х</w:t>
            </w:r>
          </w:p>
        </w:tc>
        <w:tc>
          <w:tcPr>
            <w:tcW w:w="2617" w:type="dxa"/>
            <w:shd w:val="clear" w:color="auto" w:fill="auto"/>
          </w:tcPr>
          <w:p w14:paraId="6C4719B9" w14:textId="77777777" w:rsidR="00F210A3" w:rsidRPr="00A112CC" w:rsidRDefault="00F210A3" w:rsidP="00FF4076">
            <w:pPr>
              <w:widowControl w:val="0"/>
              <w:ind w:firstLine="0"/>
              <w:jc w:val="center"/>
              <w:rPr>
                <w:sz w:val="20"/>
              </w:rPr>
            </w:pPr>
            <w:r w:rsidRPr="00A112CC">
              <w:rPr>
                <w:sz w:val="20"/>
              </w:rPr>
              <w:t>0.105.3х.34х</w:t>
            </w:r>
          </w:p>
        </w:tc>
      </w:tr>
      <w:tr w:rsidR="00A112CC" w:rsidRPr="00A112CC" w14:paraId="0911628E" w14:textId="77777777" w:rsidTr="003D73B3">
        <w:trPr>
          <w:trHeight w:val="20"/>
        </w:trPr>
        <w:tc>
          <w:tcPr>
            <w:tcW w:w="2616" w:type="dxa"/>
            <w:shd w:val="clear" w:color="auto" w:fill="auto"/>
          </w:tcPr>
          <w:p w14:paraId="288F12F8" w14:textId="77777777" w:rsidR="00F210A3" w:rsidRPr="00A112CC" w:rsidRDefault="00F210A3" w:rsidP="00FF4076">
            <w:pPr>
              <w:widowControl w:val="0"/>
              <w:tabs>
                <w:tab w:val="num" w:pos="0"/>
                <w:tab w:val="num" w:pos="317"/>
              </w:tabs>
              <w:ind w:firstLine="0"/>
              <w:rPr>
                <w:sz w:val="20"/>
              </w:rPr>
            </w:pPr>
            <w:r w:rsidRPr="00A112CC">
              <w:rPr>
                <w:sz w:val="20"/>
              </w:rPr>
              <w:t>Выбытие МЗ из группы</w:t>
            </w:r>
          </w:p>
        </w:tc>
        <w:tc>
          <w:tcPr>
            <w:tcW w:w="2617" w:type="dxa"/>
            <w:shd w:val="clear" w:color="auto" w:fill="auto"/>
          </w:tcPr>
          <w:p w14:paraId="13D77210" w14:textId="77777777" w:rsidR="00F210A3" w:rsidRPr="00A112CC" w:rsidRDefault="00F210A3" w:rsidP="00FF4076">
            <w:pPr>
              <w:widowControl w:val="0"/>
              <w:tabs>
                <w:tab w:val="num" w:pos="0"/>
                <w:tab w:val="num" w:pos="317"/>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p w14:paraId="4B3F8B9B" w14:textId="77777777" w:rsidR="00F210A3" w:rsidRPr="00A112CC" w:rsidRDefault="00F210A3" w:rsidP="00FF4076">
            <w:pPr>
              <w:widowControl w:val="0"/>
              <w:tabs>
                <w:tab w:val="num" w:pos="0"/>
                <w:tab w:val="num" w:pos="317"/>
                <w:tab w:val="num" w:pos="720"/>
              </w:tabs>
              <w:ind w:firstLine="0"/>
              <w:rPr>
                <w:sz w:val="20"/>
              </w:rPr>
            </w:pPr>
            <w:r w:rsidRPr="00A112CC">
              <w:rPr>
                <w:sz w:val="20"/>
              </w:rPr>
              <w:t>Протокол (решение) комиссии по поступлению и выбытию активов о реклассификации актива (неунифицированная форма)</w:t>
            </w:r>
          </w:p>
        </w:tc>
        <w:tc>
          <w:tcPr>
            <w:tcW w:w="2617" w:type="dxa"/>
            <w:gridSpan w:val="2"/>
            <w:shd w:val="clear" w:color="auto" w:fill="auto"/>
          </w:tcPr>
          <w:p w14:paraId="5FDB9133" w14:textId="77777777" w:rsidR="00F210A3" w:rsidRPr="00A112CC" w:rsidRDefault="00F210A3" w:rsidP="00FF4076">
            <w:pPr>
              <w:widowControl w:val="0"/>
              <w:ind w:firstLine="0"/>
              <w:jc w:val="center"/>
              <w:rPr>
                <w:sz w:val="20"/>
              </w:rPr>
            </w:pPr>
            <w:r w:rsidRPr="00A112CC">
              <w:rPr>
                <w:sz w:val="20"/>
              </w:rPr>
              <w:t>0.401.10.172</w:t>
            </w:r>
          </w:p>
        </w:tc>
        <w:tc>
          <w:tcPr>
            <w:tcW w:w="2617" w:type="dxa"/>
            <w:shd w:val="clear" w:color="auto" w:fill="auto"/>
          </w:tcPr>
          <w:p w14:paraId="055E2DD8" w14:textId="77777777" w:rsidR="00F210A3" w:rsidRPr="00A112CC" w:rsidRDefault="00F210A3" w:rsidP="00FF4076">
            <w:pPr>
              <w:widowControl w:val="0"/>
              <w:ind w:firstLine="0"/>
              <w:jc w:val="center"/>
              <w:rPr>
                <w:sz w:val="20"/>
              </w:rPr>
            </w:pPr>
            <w:r w:rsidRPr="00A112CC">
              <w:rPr>
                <w:sz w:val="20"/>
              </w:rPr>
              <w:t>0.105.3х.44х</w:t>
            </w:r>
          </w:p>
        </w:tc>
      </w:tr>
      <w:tr w:rsidR="00A112CC" w:rsidRPr="00A112CC" w14:paraId="3C445B10" w14:textId="77777777" w:rsidTr="004C5940">
        <w:trPr>
          <w:trHeight w:val="20"/>
        </w:trPr>
        <w:tc>
          <w:tcPr>
            <w:tcW w:w="2616" w:type="dxa"/>
            <w:shd w:val="clear" w:color="auto" w:fill="auto"/>
          </w:tcPr>
          <w:p w14:paraId="32A7D59A" w14:textId="77777777" w:rsidR="003E5BFB" w:rsidRPr="00A112CC" w:rsidRDefault="003E5BFB" w:rsidP="00FF4076">
            <w:pPr>
              <w:widowControl w:val="0"/>
              <w:tabs>
                <w:tab w:val="num" w:pos="0"/>
                <w:tab w:val="num" w:pos="317"/>
              </w:tabs>
              <w:ind w:firstLine="0"/>
              <w:rPr>
                <w:sz w:val="20"/>
              </w:rPr>
            </w:pPr>
            <w:r w:rsidRPr="00A112CC">
              <w:rPr>
                <w:sz w:val="20"/>
              </w:rPr>
              <w:t>Принятие МЗ на соответствующую группу</w:t>
            </w:r>
          </w:p>
        </w:tc>
        <w:tc>
          <w:tcPr>
            <w:tcW w:w="2617" w:type="dxa"/>
            <w:shd w:val="clear" w:color="auto" w:fill="auto"/>
          </w:tcPr>
          <w:p w14:paraId="6BBA427E" w14:textId="77777777" w:rsidR="003E5BFB" w:rsidRPr="00A112CC" w:rsidRDefault="003E5BFB" w:rsidP="00FF4076">
            <w:pPr>
              <w:widowControl w:val="0"/>
              <w:tabs>
                <w:tab w:val="num" w:pos="0"/>
                <w:tab w:val="num" w:pos="317"/>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p w14:paraId="6395DBE6" w14:textId="77777777" w:rsidR="003E5BFB" w:rsidRPr="00A112CC" w:rsidRDefault="003E5BFB" w:rsidP="00FF4076">
            <w:pPr>
              <w:widowControl w:val="0"/>
              <w:tabs>
                <w:tab w:val="num" w:pos="0"/>
                <w:tab w:val="num" w:pos="317"/>
                <w:tab w:val="num" w:pos="720"/>
              </w:tabs>
              <w:ind w:firstLine="0"/>
              <w:rPr>
                <w:sz w:val="20"/>
              </w:rPr>
            </w:pPr>
            <w:r w:rsidRPr="00A112CC">
              <w:rPr>
                <w:sz w:val="20"/>
              </w:rPr>
              <w:t>Протокол (решение) комиссии по поступлению и выбытию активов о реклассификации актива (неунифицированная форма)</w:t>
            </w:r>
          </w:p>
        </w:tc>
        <w:tc>
          <w:tcPr>
            <w:tcW w:w="2617" w:type="dxa"/>
            <w:gridSpan w:val="2"/>
            <w:shd w:val="clear" w:color="auto" w:fill="auto"/>
          </w:tcPr>
          <w:p w14:paraId="0721F7C6" w14:textId="77777777" w:rsidR="003E5BFB" w:rsidRPr="00A112CC" w:rsidRDefault="003E5BFB" w:rsidP="00FF4076">
            <w:pPr>
              <w:widowControl w:val="0"/>
              <w:ind w:firstLine="0"/>
              <w:jc w:val="center"/>
              <w:rPr>
                <w:sz w:val="20"/>
              </w:rPr>
            </w:pPr>
            <w:r w:rsidRPr="00A112CC">
              <w:rPr>
                <w:sz w:val="20"/>
              </w:rPr>
              <w:t>0.105.3х.34х</w:t>
            </w:r>
          </w:p>
        </w:tc>
        <w:tc>
          <w:tcPr>
            <w:tcW w:w="2617" w:type="dxa"/>
            <w:shd w:val="clear" w:color="auto" w:fill="auto"/>
          </w:tcPr>
          <w:p w14:paraId="3D2B2C04" w14:textId="77777777" w:rsidR="003E5BFB" w:rsidRPr="00A112CC" w:rsidRDefault="003E5BFB" w:rsidP="00FF4076">
            <w:pPr>
              <w:widowControl w:val="0"/>
              <w:ind w:firstLine="0"/>
              <w:jc w:val="center"/>
              <w:rPr>
                <w:sz w:val="20"/>
              </w:rPr>
            </w:pPr>
            <w:r w:rsidRPr="00A112CC">
              <w:rPr>
                <w:sz w:val="20"/>
              </w:rPr>
              <w:t>0.401.10.172</w:t>
            </w:r>
          </w:p>
        </w:tc>
      </w:tr>
      <w:tr w:rsidR="00A112CC" w:rsidRPr="00A112CC" w14:paraId="475D58C8" w14:textId="77777777" w:rsidTr="004E031A">
        <w:trPr>
          <w:trHeight w:val="20"/>
        </w:trPr>
        <w:tc>
          <w:tcPr>
            <w:tcW w:w="2616" w:type="dxa"/>
            <w:shd w:val="clear" w:color="auto" w:fill="auto"/>
          </w:tcPr>
          <w:p w14:paraId="7AFEA611" w14:textId="2D774DC3" w:rsidR="00F210A3" w:rsidRPr="004E031A" w:rsidRDefault="003E5BFB" w:rsidP="00FF4076">
            <w:pPr>
              <w:widowControl w:val="0"/>
              <w:tabs>
                <w:tab w:val="num" w:pos="0"/>
                <w:tab w:val="num" w:pos="317"/>
              </w:tabs>
              <w:ind w:firstLine="0"/>
              <w:rPr>
                <w:sz w:val="20"/>
              </w:rPr>
            </w:pPr>
            <w:r w:rsidRPr="004E031A">
              <w:rPr>
                <w:sz w:val="20"/>
              </w:rPr>
              <w:t>Принятие к учету ветоши полученной от списания объектов мягкого инвентаря</w:t>
            </w:r>
          </w:p>
        </w:tc>
        <w:tc>
          <w:tcPr>
            <w:tcW w:w="2617" w:type="dxa"/>
            <w:shd w:val="clear" w:color="auto" w:fill="auto"/>
          </w:tcPr>
          <w:p w14:paraId="1D2369CF" w14:textId="77777777" w:rsidR="003E5BFB" w:rsidRPr="004E031A" w:rsidRDefault="003E5BFB" w:rsidP="00FF4076">
            <w:pPr>
              <w:widowControl w:val="0"/>
              <w:tabs>
                <w:tab w:val="num" w:pos="0"/>
                <w:tab w:val="num" w:pos="317"/>
                <w:tab w:val="num" w:pos="720"/>
              </w:tabs>
              <w:ind w:firstLine="0"/>
              <w:rPr>
                <w:sz w:val="20"/>
              </w:rPr>
            </w:pPr>
            <w:r w:rsidRPr="004E031A">
              <w:rPr>
                <w:sz w:val="20"/>
              </w:rPr>
              <w:t>Инвентарная карточка учета нефинансовых активов (ф. 0504031)</w:t>
            </w:r>
          </w:p>
          <w:p w14:paraId="1BAB4BA1" w14:textId="1C89EB2D" w:rsidR="003E5BFB" w:rsidRPr="004E031A" w:rsidRDefault="003E5BFB" w:rsidP="00FF4076">
            <w:pPr>
              <w:widowControl w:val="0"/>
              <w:tabs>
                <w:tab w:val="num" w:pos="0"/>
                <w:tab w:val="num" w:pos="317"/>
                <w:tab w:val="num" w:pos="720"/>
              </w:tabs>
              <w:ind w:firstLine="0"/>
              <w:rPr>
                <w:sz w:val="20"/>
              </w:rPr>
            </w:pPr>
            <w:r w:rsidRPr="004E031A">
              <w:rPr>
                <w:sz w:val="20"/>
              </w:rPr>
              <w:t>Акт о списании мягкого и хозяйственного инвентаря (ф. 0504143)</w:t>
            </w:r>
          </w:p>
          <w:p w14:paraId="158127DF" w14:textId="77777777" w:rsidR="003E5BFB" w:rsidRPr="004E031A" w:rsidRDefault="003E5BFB" w:rsidP="00FF4076">
            <w:pPr>
              <w:widowControl w:val="0"/>
              <w:tabs>
                <w:tab w:val="num" w:pos="0"/>
                <w:tab w:val="num" w:pos="317"/>
                <w:tab w:val="num" w:pos="720"/>
              </w:tabs>
              <w:ind w:firstLine="0"/>
              <w:rPr>
                <w:sz w:val="20"/>
              </w:rPr>
            </w:pPr>
            <w:r w:rsidRPr="004E031A">
              <w:rPr>
                <w:sz w:val="20"/>
              </w:rPr>
              <w:t>Приходный ордер на приемку материальных ценностей (нефинансовых активов) (ф. 0504207)</w:t>
            </w:r>
          </w:p>
          <w:p w14:paraId="2B244BB2" w14:textId="16E35B53" w:rsidR="00F210A3" w:rsidRPr="004E031A" w:rsidRDefault="003E5BFB" w:rsidP="00FF4076">
            <w:pPr>
              <w:widowControl w:val="0"/>
              <w:tabs>
                <w:tab w:val="num" w:pos="0"/>
                <w:tab w:val="num" w:pos="317"/>
                <w:tab w:val="num" w:pos="720"/>
              </w:tabs>
              <w:ind w:firstLine="0"/>
              <w:rPr>
                <w:sz w:val="20"/>
              </w:rPr>
            </w:pPr>
            <w:r w:rsidRPr="004E031A">
              <w:rPr>
                <w:sz w:val="20"/>
              </w:rPr>
              <w:t>Бухгалтерская справка (ф. 0504833)</w:t>
            </w:r>
          </w:p>
        </w:tc>
        <w:tc>
          <w:tcPr>
            <w:tcW w:w="2617" w:type="dxa"/>
            <w:gridSpan w:val="2"/>
            <w:shd w:val="clear" w:color="auto" w:fill="auto"/>
          </w:tcPr>
          <w:p w14:paraId="2A78A2D0" w14:textId="7DA420C4" w:rsidR="00F210A3" w:rsidRPr="004E031A" w:rsidRDefault="003E5BFB" w:rsidP="00FF4076">
            <w:pPr>
              <w:widowControl w:val="0"/>
              <w:ind w:firstLine="0"/>
              <w:jc w:val="center"/>
              <w:rPr>
                <w:sz w:val="20"/>
              </w:rPr>
            </w:pPr>
            <w:r w:rsidRPr="004E031A">
              <w:rPr>
                <w:sz w:val="20"/>
              </w:rPr>
              <w:t>2.105.36.346</w:t>
            </w:r>
          </w:p>
        </w:tc>
        <w:tc>
          <w:tcPr>
            <w:tcW w:w="2617" w:type="dxa"/>
            <w:shd w:val="clear" w:color="auto" w:fill="auto"/>
          </w:tcPr>
          <w:p w14:paraId="710AD369" w14:textId="5ECB7BE0" w:rsidR="00F210A3" w:rsidRPr="00A112CC" w:rsidRDefault="003E5BFB" w:rsidP="00FF4076">
            <w:pPr>
              <w:widowControl w:val="0"/>
              <w:ind w:firstLine="0"/>
              <w:jc w:val="center"/>
              <w:rPr>
                <w:sz w:val="20"/>
              </w:rPr>
            </w:pPr>
            <w:r w:rsidRPr="004E031A">
              <w:rPr>
                <w:sz w:val="20"/>
              </w:rPr>
              <w:t>2.401.10.199</w:t>
            </w:r>
          </w:p>
        </w:tc>
      </w:tr>
      <w:tr w:rsidR="00A112CC" w:rsidRPr="00A112CC" w14:paraId="7024AFE8" w14:textId="77777777" w:rsidTr="003D73B3">
        <w:trPr>
          <w:trHeight w:val="20"/>
        </w:trPr>
        <w:tc>
          <w:tcPr>
            <w:tcW w:w="10467" w:type="dxa"/>
            <w:gridSpan w:val="5"/>
            <w:shd w:val="clear" w:color="auto" w:fill="auto"/>
          </w:tcPr>
          <w:p w14:paraId="6323D163" w14:textId="3DB13F62" w:rsidR="00F210A3" w:rsidRPr="00A112CC" w:rsidRDefault="00F210A3"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207" w:name="_Toc94016086"/>
            <w:bookmarkStart w:id="208" w:name="_Toc94016855"/>
            <w:bookmarkStart w:id="209" w:name="_Toc103589412"/>
            <w:bookmarkStart w:id="210" w:name="_Toc146534741"/>
            <w:r w:rsidRPr="00A112CC">
              <w:rPr>
                <w:b/>
                <w:kern w:val="24"/>
                <w:sz w:val="20"/>
                <w:szCs w:val="20"/>
              </w:rPr>
              <w:t xml:space="preserve">5.4. Списание </w:t>
            </w:r>
            <w:bookmarkEnd w:id="207"/>
            <w:bookmarkEnd w:id="208"/>
            <w:bookmarkEnd w:id="209"/>
            <w:r w:rsidRPr="00A112CC">
              <w:rPr>
                <w:b/>
                <w:kern w:val="24"/>
                <w:sz w:val="20"/>
                <w:szCs w:val="20"/>
              </w:rPr>
              <w:t>МЗ</w:t>
            </w:r>
            <w:bookmarkEnd w:id="210"/>
          </w:p>
        </w:tc>
      </w:tr>
      <w:tr w:rsidR="00A112CC" w:rsidRPr="00A112CC" w14:paraId="462D3ACF" w14:textId="77777777" w:rsidTr="003D73B3">
        <w:trPr>
          <w:trHeight w:val="20"/>
        </w:trPr>
        <w:tc>
          <w:tcPr>
            <w:tcW w:w="10467" w:type="dxa"/>
            <w:gridSpan w:val="5"/>
            <w:shd w:val="clear" w:color="auto" w:fill="auto"/>
          </w:tcPr>
          <w:p w14:paraId="4A7D5B88" w14:textId="6B512D69" w:rsidR="00F210A3" w:rsidRPr="00A112CC" w:rsidRDefault="00F210A3"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211" w:name="_Toc94016087"/>
            <w:bookmarkStart w:id="212" w:name="_Toc94016856"/>
            <w:bookmarkStart w:id="213" w:name="_Toc103589413"/>
            <w:bookmarkStart w:id="214" w:name="_Toc146534742"/>
            <w:r w:rsidRPr="00A112CC">
              <w:rPr>
                <w:b/>
                <w:kern w:val="24"/>
                <w:sz w:val="20"/>
                <w:szCs w:val="20"/>
              </w:rPr>
              <w:t>5.4.1. Израсходованные на нужды учреждения</w:t>
            </w:r>
            <w:bookmarkEnd w:id="211"/>
            <w:bookmarkEnd w:id="212"/>
            <w:bookmarkEnd w:id="213"/>
            <w:bookmarkEnd w:id="214"/>
          </w:p>
        </w:tc>
      </w:tr>
      <w:tr w:rsidR="00A112CC" w:rsidRPr="00A112CC" w14:paraId="4B581E9A" w14:textId="77777777" w:rsidTr="003D73B3">
        <w:trPr>
          <w:trHeight w:val="20"/>
        </w:trPr>
        <w:tc>
          <w:tcPr>
            <w:tcW w:w="2616" w:type="dxa"/>
            <w:shd w:val="clear" w:color="auto" w:fill="auto"/>
          </w:tcPr>
          <w:p w14:paraId="5035FF33" w14:textId="21F19D8C" w:rsidR="00F210A3" w:rsidRPr="00A112CC" w:rsidRDefault="00F210A3" w:rsidP="00FF4076">
            <w:pPr>
              <w:widowControl w:val="0"/>
              <w:tabs>
                <w:tab w:val="num" w:pos="0"/>
                <w:tab w:val="num" w:pos="317"/>
              </w:tabs>
              <w:ind w:firstLine="0"/>
              <w:rPr>
                <w:sz w:val="20"/>
              </w:rPr>
            </w:pPr>
            <w:r w:rsidRPr="00A112CC">
              <w:rPr>
                <w:sz w:val="20"/>
              </w:rPr>
              <w:t>Списание израсходованных МЗ:</w:t>
            </w:r>
          </w:p>
        </w:tc>
        <w:tc>
          <w:tcPr>
            <w:tcW w:w="2617" w:type="dxa"/>
            <w:shd w:val="clear" w:color="auto" w:fill="auto"/>
          </w:tcPr>
          <w:p w14:paraId="428C25DD" w14:textId="77777777" w:rsidR="00F210A3" w:rsidRPr="00A112CC" w:rsidRDefault="00F210A3" w:rsidP="00FF4076">
            <w:pPr>
              <w:widowControl w:val="0"/>
              <w:tabs>
                <w:tab w:val="num" w:pos="720"/>
              </w:tabs>
              <w:ind w:left="459" w:firstLine="0"/>
              <w:rPr>
                <w:sz w:val="20"/>
              </w:rPr>
            </w:pPr>
          </w:p>
        </w:tc>
        <w:tc>
          <w:tcPr>
            <w:tcW w:w="2617" w:type="dxa"/>
            <w:gridSpan w:val="2"/>
            <w:shd w:val="clear" w:color="auto" w:fill="auto"/>
          </w:tcPr>
          <w:p w14:paraId="15955D10" w14:textId="77777777" w:rsidR="00F210A3" w:rsidRPr="00A112CC" w:rsidRDefault="00F210A3" w:rsidP="00FF4076">
            <w:pPr>
              <w:widowControl w:val="0"/>
              <w:ind w:firstLine="0"/>
              <w:jc w:val="center"/>
              <w:rPr>
                <w:sz w:val="20"/>
              </w:rPr>
            </w:pPr>
          </w:p>
        </w:tc>
        <w:tc>
          <w:tcPr>
            <w:tcW w:w="2617" w:type="dxa"/>
            <w:shd w:val="clear" w:color="auto" w:fill="auto"/>
          </w:tcPr>
          <w:p w14:paraId="1E1FF71F" w14:textId="77777777" w:rsidR="00F210A3" w:rsidRPr="00A112CC" w:rsidRDefault="00F210A3" w:rsidP="00FF4076">
            <w:pPr>
              <w:pStyle w:val="aff"/>
              <w:widowControl w:val="0"/>
              <w:spacing w:before="0" w:beforeAutospacing="0" w:after="0" w:afterAutospacing="0"/>
              <w:jc w:val="center"/>
              <w:textAlignment w:val="baseline"/>
              <w:rPr>
                <w:kern w:val="24"/>
                <w:sz w:val="20"/>
                <w:szCs w:val="20"/>
              </w:rPr>
            </w:pPr>
          </w:p>
        </w:tc>
      </w:tr>
      <w:tr w:rsidR="00A112CC" w:rsidRPr="00A112CC" w14:paraId="7B7D1EB4" w14:textId="77777777" w:rsidTr="003D73B3">
        <w:trPr>
          <w:trHeight w:val="20"/>
        </w:trPr>
        <w:tc>
          <w:tcPr>
            <w:tcW w:w="2616" w:type="dxa"/>
            <w:shd w:val="clear" w:color="auto" w:fill="auto"/>
          </w:tcPr>
          <w:p w14:paraId="0E9AD895" w14:textId="77777777" w:rsidR="0000237E" w:rsidRPr="00A112CC" w:rsidRDefault="0000237E" w:rsidP="00FF4076">
            <w:pPr>
              <w:widowControl w:val="0"/>
              <w:tabs>
                <w:tab w:val="num" w:pos="0"/>
                <w:tab w:val="num" w:pos="317"/>
              </w:tabs>
              <w:ind w:firstLine="0"/>
              <w:rPr>
                <w:sz w:val="20"/>
              </w:rPr>
            </w:pPr>
            <w:r w:rsidRPr="00A112CC">
              <w:rPr>
                <w:sz w:val="20"/>
              </w:rPr>
              <w:t>- в целях выполнения государственного задания</w:t>
            </w:r>
          </w:p>
        </w:tc>
        <w:tc>
          <w:tcPr>
            <w:tcW w:w="2617" w:type="dxa"/>
            <w:vMerge w:val="restart"/>
            <w:shd w:val="clear" w:color="auto" w:fill="auto"/>
          </w:tcPr>
          <w:p w14:paraId="65738F6A" w14:textId="77777777" w:rsidR="0000237E" w:rsidRPr="00A112CC" w:rsidRDefault="0000237E" w:rsidP="00FF4076">
            <w:pPr>
              <w:widowControl w:val="0"/>
              <w:tabs>
                <w:tab w:val="num" w:pos="0"/>
                <w:tab w:val="num" w:pos="317"/>
                <w:tab w:val="num" w:pos="720"/>
              </w:tabs>
              <w:ind w:firstLine="0"/>
              <w:rPr>
                <w:sz w:val="20"/>
              </w:rPr>
            </w:pPr>
            <w:r w:rsidRPr="00A112CC">
              <w:rPr>
                <w:sz w:val="20"/>
              </w:rPr>
              <w:t xml:space="preserve">Акт о списании материальных запасов (ф. 0504230) </w:t>
            </w:r>
          </w:p>
          <w:p w14:paraId="1D51B3B2" w14:textId="77777777" w:rsidR="0000237E" w:rsidRPr="00A112CC" w:rsidRDefault="0000237E" w:rsidP="00FF4076">
            <w:pPr>
              <w:widowControl w:val="0"/>
              <w:tabs>
                <w:tab w:val="num" w:pos="0"/>
                <w:tab w:val="num" w:pos="317"/>
                <w:tab w:val="num" w:pos="720"/>
              </w:tabs>
              <w:ind w:firstLine="0"/>
              <w:rPr>
                <w:sz w:val="20"/>
              </w:rPr>
            </w:pPr>
            <w:r w:rsidRPr="00A112CC">
              <w:rPr>
                <w:sz w:val="20"/>
              </w:rPr>
              <w:t>Акт замены запасных частей у оборудования и машин (неунифицированная форма)</w:t>
            </w:r>
          </w:p>
          <w:p w14:paraId="62677380" w14:textId="77777777" w:rsidR="0000237E" w:rsidRPr="00A112CC" w:rsidRDefault="0000237E" w:rsidP="00FF4076">
            <w:pPr>
              <w:widowControl w:val="0"/>
              <w:tabs>
                <w:tab w:val="num" w:pos="0"/>
                <w:tab w:val="num" w:pos="317"/>
                <w:tab w:val="num" w:pos="720"/>
              </w:tabs>
              <w:ind w:firstLine="0"/>
              <w:rPr>
                <w:sz w:val="20"/>
              </w:rPr>
            </w:pPr>
            <w:r w:rsidRPr="00A112CC">
              <w:rPr>
                <w:sz w:val="20"/>
              </w:rPr>
              <w:t>Отчет о расходовании ГСМ (с приложенными путевыми листами, ведомостями по расходу ГСМ на средства малой механизации) (неунифицированная форма)</w:t>
            </w:r>
          </w:p>
          <w:p w14:paraId="35C6EC6A" w14:textId="77777777" w:rsidR="0000237E" w:rsidRPr="00A112CC" w:rsidRDefault="0000237E" w:rsidP="00FF4076">
            <w:pPr>
              <w:widowControl w:val="0"/>
              <w:tabs>
                <w:tab w:val="num" w:pos="0"/>
                <w:tab w:val="num" w:pos="317"/>
                <w:tab w:val="num" w:pos="720"/>
              </w:tabs>
              <w:ind w:firstLine="0"/>
              <w:rPr>
                <w:sz w:val="20"/>
              </w:rPr>
            </w:pPr>
            <w:r w:rsidRPr="00A112CC">
              <w:rPr>
                <w:sz w:val="20"/>
              </w:rPr>
              <w:lastRenderedPageBreak/>
              <w:t>Ведомость выдачи материальных ценностей на нужды учреждения (ф. 0504210)</w:t>
            </w:r>
          </w:p>
          <w:p w14:paraId="2B685C1A" w14:textId="77777777" w:rsidR="0000237E" w:rsidRPr="00A112CC" w:rsidRDefault="0000237E" w:rsidP="00FF4076">
            <w:pPr>
              <w:widowControl w:val="0"/>
              <w:tabs>
                <w:tab w:val="num" w:pos="0"/>
                <w:tab w:val="num" w:pos="317"/>
                <w:tab w:val="num" w:pos="720"/>
              </w:tabs>
              <w:ind w:firstLine="0"/>
              <w:rPr>
                <w:sz w:val="20"/>
              </w:rPr>
            </w:pPr>
            <w:r w:rsidRPr="00A112CC">
              <w:rPr>
                <w:sz w:val="20"/>
              </w:rPr>
              <w:t>Меню-требование (ф. 0504202)</w:t>
            </w:r>
          </w:p>
          <w:p w14:paraId="5DA210C2" w14:textId="77777777" w:rsidR="0000237E" w:rsidRPr="00A112CC" w:rsidRDefault="0000237E" w:rsidP="00FF4076">
            <w:pPr>
              <w:widowControl w:val="0"/>
              <w:tabs>
                <w:tab w:val="num" w:pos="0"/>
                <w:tab w:val="num" w:pos="317"/>
                <w:tab w:val="num" w:pos="720"/>
              </w:tabs>
              <w:ind w:firstLine="0"/>
              <w:rPr>
                <w:sz w:val="20"/>
              </w:rPr>
            </w:pPr>
            <w:r w:rsidRPr="00A112CC">
              <w:rPr>
                <w:sz w:val="20"/>
              </w:rPr>
              <w:t>Ведомость на выдачу кормов и фуража (ф. 0504203)</w:t>
            </w:r>
          </w:p>
          <w:p w14:paraId="7E00FCF1" w14:textId="0CF207CE" w:rsidR="00E81504" w:rsidRPr="00A112CC" w:rsidRDefault="00E81504" w:rsidP="00FF4076">
            <w:pPr>
              <w:widowControl w:val="0"/>
              <w:tabs>
                <w:tab w:val="num" w:pos="0"/>
                <w:tab w:val="num" w:pos="317"/>
                <w:tab w:val="num" w:pos="720"/>
              </w:tabs>
              <w:ind w:firstLine="0"/>
              <w:rPr>
                <w:sz w:val="20"/>
              </w:rPr>
            </w:pPr>
            <w:r w:rsidRPr="00A112CC">
              <w:rPr>
                <w:sz w:val="20"/>
              </w:rPr>
              <w:t>Товарный отчет (ф. 0330229)</w:t>
            </w:r>
          </w:p>
          <w:p w14:paraId="2D69CEF9" w14:textId="77777777" w:rsidR="0000237E" w:rsidRPr="00A112CC" w:rsidRDefault="0000237E" w:rsidP="00FF4076">
            <w:pPr>
              <w:widowControl w:val="0"/>
              <w:tabs>
                <w:tab w:val="num" w:pos="0"/>
                <w:tab w:val="num" w:pos="317"/>
                <w:tab w:val="num" w:pos="720"/>
              </w:tabs>
              <w:ind w:firstLine="0"/>
              <w:rPr>
                <w:sz w:val="20"/>
              </w:rPr>
            </w:pPr>
            <w:r w:rsidRPr="00A112CC">
              <w:rPr>
                <w:sz w:val="20"/>
              </w:rPr>
              <w:t>Дефектная ведомость</w:t>
            </w:r>
          </w:p>
          <w:p w14:paraId="4F3600E5" w14:textId="77777777" w:rsidR="0000237E" w:rsidRPr="00A112CC" w:rsidRDefault="0000237E" w:rsidP="00FF4076">
            <w:pPr>
              <w:widowControl w:val="0"/>
              <w:tabs>
                <w:tab w:val="num" w:pos="0"/>
                <w:tab w:val="num" w:pos="317"/>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65CD343F" w14:textId="77777777" w:rsidR="0000237E" w:rsidRPr="00A112CC" w:rsidRDefault="0000237E" w:rsidP="00FF4076">
            <w:pPr>
              <w:widowControl w:val="0"/>
              <w:ind w:firstLine="0"/>
              <w:jc w:val="center"/>
              <w:rPr>
                <w:sz w:val="20"/>
              </w:rPr>
            </w:pPr>
            <w:r w:rsidRPr="00A112CC">
              <w:rPr>
                <w:sz w:val="20"/>
              </w:rPr>
              <w:lastRenderedPageBreak/>
              <w:t>4.109.хх.272</w:t>
            </w:r>
          </w:p>
        </w:tc>
        <w:tc>
          <w:tcPr>
            <w:tcW w:w="2617" w:type="dxa"/>
            <w:shd w:val="clear" w:color="auto" w:fill="auto"/>
          </w:tcPr>
          <w:p w14:paraId="0C5A33AD" w14:textId="77777777" w:rsidR="0000237E" w:rsidRPr="00A112CC" w:rsidRDefault="0000237E" w:rsidP="00FF4076">
            <w:pPr>
              <w:pStyle w:val="ConsPlusNonformat"/>
              <w:widowControl w:val="0"/>
              <w:jc w:val="center"/>
              <w:rPr>
                <w:rFonts w:ascii="Times New Roman" w:hAnsi="Times New Roman" w:cs="Times New Roman"/>
              </w:rPr>
            </w:pPr>
            <w:r w:rsidRPr="00A112CC">
              <w:rPr>
                <w:rFonts w:ascii="Times New Roman" w:hAnsi="Times New Roman" w:cs="Times New Roman"/>
              </w:rPr>
              <w:t>4.105.3х.44х</w:t>
            </w:r>
          </w:p>
        </w:tc>
      </w:tr>
      <w:tr w:rsidR="00A112CC" w:rsidRPr="00A112CC" w14:paraId="63E092CE" w14:textId="77777777" w:rsidTr="003D73B3">
        <w:trPr>
          <w:trHeight w:val="20"/>
        </w:trPr>
        <w:tc>
          <w:tcPr>
            <w:tcW w:w="2616" w:type="dxa"/>
            <w:shd w:val="clear" w:color="auto" w:fill="auto"/>
          </w:tcPr>
          <w:p w14:paraId="0A0FDBB3" w14:textId="77777777" w:rsidR="0000237E" w:rsidRPr="00A112CC" w:rsidRDefault="0000237E" w:rsidP="00FF4076">
            <w:pPr>
              <w:widowControl w:val="0"/>
              <w:tabs>
                <w:tab w:val="num" w:pos="0"/>
                <w:tab w:val="num" w:pos="317"/>
              </w:tabs>
              <w:ind w:firstLine="0"/>
              <w:rPr>
                <w:sz w:val="20"/>
              </w:rPr>
            </w:pPr>
            <w:r w:rsidRPr="00A112CC">
              <w:rPr>
                <w:sz w:val="20"/>
              </w:rPr>
              <w:t>- в целях использования средств субсидии на иные цели</w:t>
            </w:r>
          </w:p>
        </w:tc>
        <w:tc>
          <w:tcPr>
            <w:tcW w:w="2617" w:type="dxa"/>
            <w:vMerge/>
            <w:shd w:val="clear" w:color="auto" w:fill="auto"/>
          </w:tcPr>
          <w:p w14:paraId="1D6C22B1" w14:textId="77777777" w:rsidR="0000237E" w:rsidRPr="00A112CC" w:rsidRDefault="0000237E" w:rsidP="00FF4076">
            <w:pPr>
              <w:widowControl w:val="0"/>
              <w:tabs>
                <w:tab w:val="num" w:pos="0"/>
                <w:tab w:val="num" w:pos="317"/>
                <w:tab w:val="num" w:pos="720"/>
              </w:tabs>
              <w:ind w:firstLine="0"/>
              <w:rPr>
                <w:sz w:val="20"/>
              </w:rPr>
            </w:pPr>
          </w:p>
        </w:tc>
        <w:tc>
          <w:tcPr>
            <w:tcW w:w="2617" w:type="dxa"/>
            <w:gridSpan w:val="2"/>
            <w:shd w:val="clear" w:color="auto" w:fill="auto"/>
          </w:tcPr>
          <w:p w14:paraId="587BB0C6" w14:textId="77777777" w:rsidR="0000237E" w:rsidRPr="00A112CC" w:rsidRDefault="0000237E" w:rsidP="00FF4076">
            <w:pPr>
              <w:widowControl w:val="0"/>
              <w:ind w:firstLine="0"/>
              <w:jc w:val="center"/>
              <w:rPr>
                <w:sz w:val="20"/>
              </w:rPr>
            </w:pPr>
            <w:r w:rsidRPr="00A112CC">
              <w:rPr>
                <w:sz w:val="20"/>
              </w:rPr>
              <w:t>5.401.20.272</w:t>
            </w:r>
          </w:p>
        </w:tc>
        <w:tc>
          <w:tcPr>
            <w:tcW w:w="2617" w:type="dxa"/>
            <w:shd w:val="clear" w:color="auto" w:fill="auto"/>
          </w:tcPr>
          <w:p w14:paraId="1C3978EB" w14:textId="77777777" w:rsidR="0000237E" w:rsidRPr="00A112CC" w:rsidRDefault="0000237E" w:rsidP="00FF4076">
            <w:pPr>
              <w:pStyle w:val="ConsPlusNonformat"/>
              <w:widowControl w:val="0"/>
              <w:jc w:val="center"/>
              <w:rPr>
                <w:rFonts w:ascii="Times New Roman" w:hAnsi="Times New Roman" w:cs="Times New Roman"/>
              </w:rPr>
            </w:pPr>
            <w:r w:rsidRPr="00A112CC">
              <w:rPr>
                <w:rFonts w:ascii="Times New Roman" w:hAnsi="Times New Roman" w:cs="Times New Roman"/>
              </w:rPr>
              <w:t>5.105.3х.44х</w:t>
            </w:r>
          </w:p>
        </w:tc>
      </w:tr>
      <w:tr w:rsidR="00A112CC" w:rsidRPr="00A112CC" w14:paraId="79E01EF8" w14:textId="77777777" w:rsidTr="003D73B3">
        <w:trPr>
          <w:trHeight w:val="20"/>
        </w:trPr>
        <w:tc>
          <w:tcPr>
            <w:tcW w:w="2616" w:type="dxa"/>
            <w:shd w:val="clear" w:color="auto" w:fill="auto"/>
          </w:tcPr>
          <w:p w14:paraId="396CD4F5" w14:textId="77777777" w:rsidR="0000237E" w:rsidRPr="00A112CC" w:rsidRDefault="0000237E" w:rsidP="00FF4076">
            <w:pPr>
              <w:widowControl w:val="0"/>
              <w:tabs>
                <w:tab w:val="num" w:pos="0"/>
                <w:tab w:val="num" w:pos="317"/>
              </w:tabs>
              <w:ind w:firstLine="0"/>
              <w:rPr>
                <w:sz w:val="20"/>
              </w:rPr>
            </w:pPr>
            <w:r w:rsidRPr="00A112CC">
              <w:rPr>
                <w:sz w:val="20"/>
              </w:rPr>
              <w:t>- в целях оказания платных услуг, выполнения работ</w:t>
            </w:r>
          </w:p>
        </w:tc>
        <w:tc>
          <w:tcPr>
            <w:tcW w:w="2617" w:type="dxa"/>
            <w:vMerge/>
            <w:shd w:val="clear" w:color="auto" w:fill="auto"/>
          </w:tcPr>
          <w:p w14:paraId="1F3298F7" w14:textId="77777777" w:rsidR="0000237E" w:rsidRPr="00A112CC" w:rsidRDefault="0000237E" w:rsidP="00FF4076">
            <w:pPr>
              <w:widowControl w:val="0"/>
              <w:tabs>
                <w:tab w:val="num" w:pos="720"/>
              </w:tabs>
              <w:rPr>
                <w:sz w:val="20"/>
              </w:rPr>
            </w:pPr>
          </w:p>
        </w:tc>
        <w:tc>
          <w:tcPr>
            <w:tcW w:w="2617" w:type="dxa"/>
            <w:gridSpan w:val="2"/>
            <w:shd w:val="clear" w:color="auto" w:fill="auto"/>
          </w:tcPr>
          <w:p w14:paraId="0C395968" w14:textId="77777777" w:rsidR="0000237E" w:rsidRPr="00A112CC" w:rsidRDefault="0000237E" w:rsidP="00FF4076">
            <w:pPr>
              <w:widowControl w:val="0"/>
              <w:ind w:firstLine="0"/>
              <w:jc w:val="center"/>
              <w:rPr>
                <w:sz w:val="20"/>
              </w:rPr>
            </w:pPr>
            <w:r w:rsidRPr="00A112CC">
              <w:rPr>
                <w:sz w:val="20"/>
              </w:rPr>
              <w:t>2.109.хх.272</w:t>
            </w:r>
          </w:p>
          <w:p w14:paraId="73230D06" w14:textId="49BAD6CA" w:rsidR="00B81303" w:rsidRPr="00A112CC" w:rsidRDefault="00B81303" w:rsidP="00FF4076">
            <w:pPr>
              <w:widowControl w:val="0"/>
              <w:ind w:firstLine="0"/>
              <w:jc w:val="center"/>
              <w:rPr>
                <w:sz w:val="20"/>
              </w:rPr>
            </w:pPr>
            <w:r w:rsidRPr="00A112CC">
              <w:rPr>
                <w:sz w:val="20"/>
              </w:rPr>
              <w:t>2.401.20.272</w:t>
            </w:r>
          </w:p>
        </w:tc>
        <w:tc>
          <w:tcPr>
            <w:tcW w:w="2617" w:type="dxa"/>
            <w:shd w:val="clear" w:color="auto" w:fill="auto"/>
          </w:tcPr>
          <w:p w14:paraId="22B7A275" w14:textId="77777777" w:rsidR="0000237E" w:rsidRPr="00A112CC" w:rsidRDefault="0000237E" w:rsidP="00FF4076">
            <w:pPr>
              <w:pStyle w:val="aff"/>
              <w:widowControl w:val="0"/>
              <w:spacing w:before="0" w:beforeAutospacing="0" w:after="0" w:afterAutospacing="0"/>
              <w:jc w:val="center"/>
              <w:textAlignment w:val="baseline"/>
              <w:rPr>
                <w:sz w:val="20"/>
                <w:szCs w:val="20"/>
              </w:rPr>
            </w:pPr>
            <w:r w:rsidRPr="00A112CC">
              <w:rPr>
                <w:sz w:val="20"/>
                <w:szCs w:val="20"/>
              </w:rPr>
              <w:t>2.105.3х.44х</w:t>
            </w:r>
          </w:p>
        </w:tc>
      </w:tr>
      <w:tr w:rsidR="00A112CC" w:rsidRPr="00A112CC" w14:paraId="4FB33A56" w14:textId="77777777" w:rsidTr="003D73B3">
        <w:trPr>
          <w:trHeight w:val="20"/>
        </w:trPr>
        <w:tc>
          <w:tcPr>
            <w:tcW w:w="2616" w:type="dxa"/>
            <w:shd w:val="clear" w:color="auto" w:fill="auto"/>
          </w:tcPr>
          <w:p w14:paraId="64DD9136" w14:textId="6F00B8A1" w:rsidR="0000237E" w:rsidRPr="00A112CC" w:rsidRDefault="0000237E" w:rsidP="00FF4076">
            <w:pPr>
              <w:widowControl w:val="0"/>
              <w:tabs>
                <w:tab w:val="num" w:pos="0"/>
                <w:tab w:val="num" w:pos="317"/>
              </w:tabs>
              <w:ind w:firstLine="0"/>
              <w:rPr>
                <w:i/>
                <w:sz w:val="20"/>
              </w:rPr>
            </w:pPr>
            <w:r w:rsidRPr="00A112CC">
              <w:rPr>
                <w:i/>
                <w:sz w:val="20"/>
              </w:rPr>
              <w:t>- в целях осуществления деятельности за счет средств ОМС</w:t>
            </w:r>
          </w:p>
        </w:tc>
        <w:tc>
          <w:tcPr>
            <w:tcW w:w="2617" w:type="dxa"/>
            <w:vMerge/>
            <w:shd w:val="clear" w:color="auto" w:fill="auto"/>
          </w:tcPr>
          <w:p w14:paraId="2318B589" w14:textId="77777777" w:rsidR="0000237E" w:rsidRPr="00A112CC" w:rsidRDefault="0000237E" w:rsidP="00FF4076">
            <w:pPr>
              <w:widowControl w:val="0"/>
              <w:tabs>
                <w:tab w:val="num" w:pos="720"/>
              </w:tabs>
              <w:rPr>
                <w:i/>
                <w:sz w:val="20"/>
              </w:rPr>
            </w:pPr>
          </w:p>
        </w:tc>
        <w:tc>
          <w:tcPr>
            <w:tcW w:w="2617" w:type="dxa"/>
            <w:gridSpan w:val="2"/>
            <w:shd w:val="clear" w:color="auto" w:fill="auto"/>
          </w:tcPr>
          <w:p w14:paraId="05F91859" w14:textId="385ED796" w:rsidR="0000237E" w:rsidRPr="00A112CC" w:rsidRDefault="0000237E" w:rsidP="00FF4076">
            <w:pPr>
              <w:widowControl w:val="0"/>
              <w:ind w:firstLine="0"/>
              <w:jc w:val="center"/>
              <w:rPr>
                <w:i/>
                <w:sz w:val="20"/>
              </w:rPr>
            </w:pPr>
            <w:r w:rsidRPr="00A112CC">
              <w:rPr>
                <w:i/>
                <w:sz w:val="20"/>
              </w:rPr>
              <w:t>7.109.хх.272</w:t>
            </w:r>
          </w:p>
        </w:tc>
        <w:tc>
          <w:tcPr>
            <w:tcW w:w="2617" w:type="dxa"/>
            <w:shd w:val="clear" w:color="auto" w:fill="auto"/>
          </w:tcPr>
          <w:p w14:paraId="4027BE10" w14:textId="669B95E9" w:rsidR="0000237E" w:rsidRPr="00A112CC" w:rsidRDefault="0000237E" w:rsidP="00FF4076">
            <w:pPr>
              <w:pStyle w:val="aff"/>
              <w:widowControl w:val="0"/>
              <w:spacing w:before="0" w:beforeAutospacing="0" w:after="0" w:afterAutospacing="0"/>
              <w:jc w:val="center"/>
              <w:textAlignment w:val="baseline"/>
              <w:rPr>
                <w:i/>
                <w:sz w:val="20"/>
                <w:szCs w:val="20"/>
              </w:rPr>
            </w:pPr>
            <w:r w:rsidRPr="00A112CC">
              <w:rPr>
                <w:i/>
                <w:sz w:val="20"/>
                <w:szCs w:val="20"/>
              </w:rPr>
              <w:t>7.105.3х.44х</w:t>
            </w:r>
          </w:p>
        </w:tc>
      </w:tr>
      <w:tr w:rsidR="00A112CC" w:rsidRPr="00A112CC" w14:paraId="7546C0F9" w14:textId="77777777" w:rsidTr="003D73B3">
        <w:trPr>
          <w:trHeight w:val="20"/>
        </w:trPr>
        <w:tc>
          <w:tcPr>
            <w:tcW w:w="10467" w:type="dxa"/>
            <w:gridSpan w:val="5"/>
            <w:shd w:val="clear" w:color="auto" w:fill="auto"/>
          </w:tcPr>
          <w:p w14:paraId="26110057" w14:textId="605A491C" w:rsidR="0000237E" w:rsidRPr="00A112CC" w:rsidRDefault="0000237E"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215" w:name="_Toc94016088"/>
            <w:bookmarkStart w:id="216" w:name="_Toc94016857"/>
            <w:bookmarkStart w:id="217" w:name="_Toc103589414"/>
            <w:bookmarkStart w:id="218" w:name="_Toc146534743"/>
            <w:r w:rsidRPr="00A112CC">
              <w:rPr>
                <w:b/>
                <w:kern w:val="24"/>
                <w:sz w:val="20"/>
                <w:szCs w:val="20"/>
              </w:rPr>
              <w:t xml:space="preserve">5.4.2. Списание МЗ на изготовление, сборку </w:t>
            </w:r>
            <w:bookmarkEnd w:id="215"/>
            <w:bookmarkEnd w:id="216"/>
            <w:bookmarkEnd w:id="217"/>
            <w:r w:rsidRPr="00A112CC">
              <w:rPr>
                <w:b/>
                <w:kern w:val="24"/>
                <w:sz w:val="20"/>
                <w:szCs w:val="20"/>
              </w:rPr>
              <w:t>ОС</w:t>
            </w:r>
            <w:bookmarkEnd w:id="218"/>
          </w:p>
        </w:tc>
      </w:tr>
      <w:tr w:rsidR="00A112CC" w:rsidRPr="00A112CC" w14:paraId="7758A4FC" w14:textId="77777777" w:rsidTr="003D73B3">
        <w:trPr>
          <w:trHeight w:val="20"/>
        </w:trPr>
        <w:tc>
          <w:tcPr>
            <w:tcW w:w="2616" w:type="dxa"/>
            <w:shd w:val="clear" w:color="auto" w:fill="auto"/>
          </w:tcPr>
          <w:p w14:paraId="36661994" w14:textId="64BB919E" w:rsidR="0000237E" w:rsidRPr="00A112CC" w:rsidRDefault="0000237E" w:rsidP="00FF4076">
            <w:pPr>
              <w:widowControl w:val="0"/>
              <w:tabs>
                <w:tab w:val="num" w:pos="0"/>
                <w:tab w:val="num" w:pos="317"/>
              </w:tabs>
              <w:ind w:firstLine="0"/>
              <w:rPr>
                <w:b/>
                <w:sz w:val="20"/>
              </w:rPr>
            </w:pPr>
            <w:r w:rsidRPr="00A112CC">
              <w:rPr>
                <w:sz w:val="20"/>
              </w:rPr>
              <w:t>Списание МЗ, используемых при изготовлении ОС</w:t>
            </w:r>
          </w:p>
        </w:tc>
        <w:tc>
          <w:tcPr>
            <w:tcW w:w="2617" w:type="dxa"/>
            <w:shd w:val="clear" w:color="auto" w:fill="auto"/>
          </w:tcPr>
          <w:p w14:paraId="05F005D5" w14:textId="77777777" w:rsidR="0000237E" w:rsidRPr="00A112CC" w:rsidRDefault="0000237E" w:rsidP="00FF4076">
            <w:pPr>
              <w:widowControl w:val="0"/>
              <w:tabs>
                <w:tab w:val="num" w:pos="720"/>
              </w:tabs>
              <w:ind w:left="459" w:firstLine="0"/>
              <w:rPr>
                <w:sz w:val="20"/>
              </w:rPr>
            </w:pPr>
          </w:p>
        </w:tc>
        <w:tc>
          <w:tcPr>
            <w:tcW w:w="2617" w:type="dxa"/>
            <w:gridSpan w:val="2"/>
            <w:shd w:val="clear" w:color="auto" w:fill="auto"/>
          </w:tcPr>
          <w:p w14:paraId="641C5F4B" w14:textId="77777777" w:rsidR="0000237E" w:rsidRPr="00A112CC" w:rsidRDefault="0000237E" w:rsidP="00FF4076">
            <w:pPr>
              <w:widowControl w:val="0"/>
              <w:ind w:firstLine="0"/>
              <w:jc w:val="center"/>
              <w:rPr>
                <w:sz w:val="20"/>
              </w:rPr>
            </w:pPr>
          </w:p>
        </w:tc>
        <w:tc>
          <w:tcPr>
            <w:tcW w:w="2617" w:type="dxa"/>
            <w:shd w:val="clear" w:color="auto" w:fill="auto"/>
          </w:tcPr>
          <w:p w14:paraId="2F80B2D0" w14:textId="77777777" w:rsidR="0000237E" w:rsidRPr="00A112CC" w:rsidRDefault="0000237E" w:rsidP="00FF4076">
            <w:pPr>
              <w:pStyle w:val="aff"/>
              <w:widowControl w:val="0"/>
              <w:spacing w:before="0" w:beforeAutospacing="0" w:after="0" w:afterAutospacing="0"/>
              <w:jc w:val="center"/>
              <w:textAlignment w:val="baseline"/>
              <w:rPr>
                <w:sz w:val="20"/>
                <w:szCs w:val="20"/>
              </w:rPr>
            </w:pPr>
          </w:p>
        </w:tc>
      </w:tr>
      <w:tr w:rsidR="00A112CC" w:rsidRPr="00A112CC" w14:paraId="0542F676" w14:textId="77777777" w:rsidTr="003D73B3">
        <w:trPr>
          <w:trHeight w:val="20"/>
        </w:trPr>
        <w:tc>
          <w:tcPr>
            <w:tcW w:w="2616" w:type="dxa"/>
            <w:shd w:val="clear" w:color="auto" w:fill="auto"/>
          </w:tcPr>
          <w:p w14:paraId="1EBE4612" w14:textId="77777777" w:rsidR="0000237E" w:rsidRPr="00A112CC" w:rsidRDefault="0000237E" w:rsidP="00FF4076">
            <w:pPr>
              <w:widowControl w:val="0"/>
              <w:tabs>
                <w:tab w:val="num" w:pos="0"/>
                <w:tab w:val="num" w:pos="317"/>
              </w:tabs>
              <w:ind w:firstLine="0"/>
              <w:rPr>
                <w:sz w:val="20"/>
              </w:rPr>
            </w:pPr>
            <w:r w:rsidRPr="00A112CC">
              <w:rPr>
                <w:sz w:val="20"/>
              </w:rPr>
              <w:t>- с целью использования в деятельности по выполнению государственного задания</w:t>
            </w:r>
          </w:p>
        </w:tc>
        <w:tc>
          <w:tcPr>
            <w:tcW w:w="2617" w:type="dxa"/>
            <w:vMerge w:val="restart"/>
            <w:shd w:val="clear" w:color="auto" w:fill="auto"/>
          </w:tcPr>
          <w:p w14:paraId="0492D106" w14:textId="77777777" w:rsidR="0000237E" w:rsidRPr="00A112CC" w:rsidRDefault="0000237E" w:rsidP="00FF4076">
            <w:pPr>
              <w:widowControl w:val="0"/>
              <w:tabs>
                <w:tab w:val="num" w:pos="720"/>
              </w:tabs>
              <w:ind w:firstLine="0"/>
              <w:rPr>
                <w:sz w:val="20"/>
              </w:rPr>
            </w:pPr>
            <w:r w:rsidRPr="00A112CC">
              <w:rPr>
                <w:sz w:val="20"/>
              </w:rPr>
              <w:t>Акт о списании материальных запасов (ф. 0504230)</w:t>
            </w:r>
          </w:p>
          <w:p w14:paraId="0F69744D" w14:textId="77777777" w:rsidR="0000237E" w:rsidRPr="00A112CC" w:rsidRDefault="0000237E" w:rsidP="00FF4076">
            <w:pPr>
              <w:widowControl w:val="0"/>
              <w:tabs>
                <w:tab w:val="num" w:pos="720"/>
              </w:tabs>
              <w:ind w:firstLine="0"/>
              <w:rPr>
                <w:sz w:val="20"/>
              </w:rPr>
            </w:pPr>
            <w:r w:rsidRPr="00A112CC">
              <w:rPr>
                <w:sz w:val="20"/>
              </w:rPr>
              <w:t>Требование-накладная (ф. 0504204)</w:t>
            </w:r>
          </w:p>
          <w:p w14:paraId="5B9F6C63" w14:textId="77777777" w:rsidR="0000237E" w:rsidRPr="00A112CC" w:rsidRDefault="0000237E"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48DF5B34" w14:textId="0B09276F" w:rsidR="0000237E" w:rsidRPr="00A112CC" w:rsidRDefault="0000237E" w:rsidP="00FF4076">
            <w:pPr>
              <w:widowControl w:val="0"/>
              <w:tabs>
                <w:tab w:val="num" w:pos="0"/>
                <w:tab w:val="num" w:pos="317"/>
              </w:tabs>
              <w:ind w:firstLine="0"/>
              <w:jc w:val="center"/>
              <w:rPr>
                <w:sz w:val="20"/>
              </w:rPr>
            </w:pPr>
            <w:r w:rsidRPr="00A112CC">
              <w:rPr>
                <w:sz w:val="20"/>
              </w:rPr>
              <w:t>4.106.х1.310</w:t>
            </w:r>
          </w:p>
        </w:tc>
        <w:tc>
          <w:tcPr>
            <w:tcW w:w="2617" w:type="dxa"/>
            <w:shd w:val="clear" w:color="auto" w:fill="auto"/>
          </w:tcPr>
          <w:p w14:paraId="3BBAB873" w14:textId="77777777" w:rsidR="0000237E" w:rsidRPr="00A112CC" w:rsidRDefault="0000237E" w:rsidP="00FF4076">
            <w:pPr>
              <w:pStyle w:val="ConsPlusNonformat"/>
              <w:widowControl w:val="0"/>
              <w:tabs>
                <w:tab w:val="num" w:pos="0"/>
                <w:tab w:val="num" w:pos="317"/>
              </w:tabs>
              <w:jc w:val="center"/>
              <w:rPr>
                <w:rFonts w:ascii="Times New Roman" w:hAnsi="Times New Roman" w:cs="Times New Roman"/>
              </w:rPr>
            </w:pPr>
            <w:r w:rsidRPr="00A112CC">
              <w:rPr>
                <w:rFonts w:ascii="Times New Roman" w:hAnsi="Times New Roman" w:cs="Times New Roman"/>
              </w:rPr>
              <w:t>4.105.3х.44х</w:t>
            </w:r>
          </w:p>
        </w:tc>
      </w:tr>
      <w:tr w:rsidR="00A112CC" w:rsidRPr="00A112CC" w14:paraId="2A5F8A92" w14:textId="77777777" w:rsidTr="003D73B3">
        <w:trPr>
          <w:trHeight w:val="20"/>
        </w:trPr>
        <w:tc>
          <w:tcPr>
            <w:tcW w:w="2616" w:type="dxa"/>
            <w:shd w:val="clear" w:color="auto" w:fill="auto"/>
          </w:tcPr>
          <w:p w14:paraId="74F5C8CF" w14:textId="77777777" w:rsidR="0000237E" w:rsidRPr="00A112CC" w:rsidRDefault="0000237E" w:rsidP="00FF4076">
            <w:pPr>
              <w:widowControl w:val="0"/>
              <w:tabs>
                <w:tab w:val="num" w:pos="0"/>
                <w:tab w:val="num" w:pos="317"/>
              </w:tabs>
              <w:ind w:firstLine="0"/>
              <w:rPr>
                <w:sz w:val="20"/>
              </w:rPr>
            </w:pPr>
            <w:r w:rsidRPr="00A112CC">
              <w:rPr>
                <w:sz w:val="20"/>
              </w:rPr>
              <w:t>- с целью использования в приносящей доход деятельности</w:t>
            </w:r>
          </w:p>
        </w:tc>
        <w:tc>
          <w:tcPr>
            <w:tcW w:w="2617" w:type="dxa"/>
            <w:vMerge/>
            <w:shd w:val="clear" w:color="auto" w:fill="auto"/>
          </w:tcPr>
          <w:p w14:paraId="14259308" w14:textId="77777777" w:rsidR="0000237E" w:rsidRPr="00A112CC" w:rsidRDefault="0000237E" w:rsidP="00FF4076">
            <w:pPr>
              <w:widowControl w:val="0"/>
              <w:tabs>
                <w:tab w:val="num" w:pos="720"/>
              </w:tabs>
              <w:ind w:firstLine="0"/>
              <w:rPr>
                <w:sz w:val="20"/>
              </w:rPr>
            </w:pPr>
          </w:p>
        </w:tc>
        <w:tc>
          <w:tcPr>
            <w:tcW w:w="2617" w:type="dxa"/>
            <w:gridSpan w:val="2"/>
            <w:shd w:val="clear" w:color="auto" w:fill="auto"/>
          </w:tcPr>
          <w:p w14:paraId="3A79041A" w14:textId="793A7974" w:rsidR="0000237E" w:rsidRPr="00A112CC" w:rsidRDefault="0000237E" w:rsidP="00FF4076">
            <w:pPr>
              <w:widowControl w:val="0"/>
              <w:tabs>
                <w:tab w:val="num" w:pos="0"/>
                <w:tab w:val="num" w:pos="317"/>
              </w:tabs>
              <w:ind w:firstLine="0"/>
              <w:jc w:val="center"/>
              <w:rPr>
                <w:sz w:val="20"/>
              </w:rPr>
            </w:pPr>
            <w:r w:rsidRPr="00A112CC">
              <w:rPr>
                <w:sz w:val="20"/>
              </w:rPr>
              <w:t>2.106.х1.310</w:t>
            </w:r>
          </w:p>
        </w:tc>
        <w:tc>
          <w:tcPr>
            <w:tcW w:w="2617" w:type="dxa"/>
            <w:shd w:val="clear" w:color="auto" w:fill="auto"/>
          </w:tcPr>
          <w:p w14:paraId="4F9F3921" w14:textId="77777777" w:rsidR="0000237E" w:rsidRPr="00A112CC" w:rsidRDefault="0000237E" w:rsidP="00FF4076">
            <w:pPr>
              <w:pStyle w:val="ConsPlusNonformat"/>
              <w:widowControl w:val="0"/>
              <w:tabs>
                <w:tab w:val="num" w:pos="0"/>
                <w:tab w:val="num" w:pos="317"/>
              </w:tabs>
              <w:jc w:val="center"/>
              <w:rPr>
                <w:rFonts w:ascii="Times New Roman" w:hAnsi="Times New Roman" w:cs="Times New Roman"/>
              </w:rPr>
            </w:pPr>
            <w:r w:rsidRPr="00A112CC">
              <w:rPr>
                <w:rFonts w:ascii="Times New Roman" w:hAnsi="Times New Roman" w:cs="Times New Roman"/>
              </w:rPr>
              <w:t>2.105.3х.44х</w:t>
            </w:r>
          </w:p>
        </w:tc>
      </w:tr>
      <w:tr w:rsidR="00A112CC" w:rsidRPr="00A112CC" w14:paraId="5EDAFD1D" w14:textId="77777777" w:rsidTr="003D73B3">
        <w:trPr>
          <w:trHeight w:val="20"/>
        </w:trPr>
        <w:tc>
          <w:tcPr>
            <w:tcW w:w="10467" w:type="dxa"/>
            <w:gridSpan w:val="5"/>
            <w:shd w:val="clear" w:color="auto" w:fill="auto"/>
          </w:tcPr>
          <w:p w14:paraId="2E53C5E0" w14:textId="1FB24486" w:rsidR="0000237E" w:rsidRPr="00A112CC" w:rsidRDefault="0000237E"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219" w:name="_Toc94016089"/>
            <w:bookmarkStart w:id="220" w:name="_Toc94016858"/>
            <w:bookmarkStart w:id="221" w:name="_Toc103589415"/>
            <w:bookmarkStart w:id="222" w:name="_Toc146534744"/>
            <w:r w:rsidRPr="00A112CC">
              <w:rPr>
                <w:b/>
                <w:kern w:val="24"/>
                <w:sz w:val="20"/>
                <w:szCs w:val="20"/>
              </w:rPr>
              <w:t>5.4.3. Операции с МЗ, переданными подрядчику (исполнителю работ) для выполнения работ (оказания услуг)</w:t>
            </w:r>
            <w:bookmarkEnd w:id="219"/>
            <w:bookmarkEnd w:id="220"/>
            <w:bookmarkEnd w:id="221"/>
            <w:bookmarkEnd w:id="222"/>
          </w:p>
        </w:tc>
      </w:tr>
      <w:tr w:rsidR="00A112CC" w:rsidRPr="00A112CC" w14:paraId="24F7F1FF" w14:textId="77777777" w:rsidTr="003D73B3">
        <w:trPr>
          <w:trHeight w:val="20"/>
        </w:trPr>
        <w:tc>
          <w:tcPr>
            <w:tcW w:w="2616" w:type="dxa"/>
            <w:shd w:val="clear" w:color="auto" w:fill="auto"/>
          </w:tcPr>
          <w:p w14:paraId="122D1A1B" w14:textId="788F7F5F" w:rsidR="0000237E" w:rsidRPr="00A112CC" w:rsidRDefault="0000237E" w:rsidP="00FF4076">
            <w:pPr>
              <w:widowControl w:val="0"/>
              <w:tabs>
                <w:tab w:val="num" w:pos="0"/>
                <w:tab w:val="num" w:pos="317"/>
              </w:tabs>
              <w:ind w:firstLine="0"/>
              <w:rPr>
                <w:b/>
                <w:sz w:val="20"/>
              </w:rPr>
            </w:pPr>
            <w:r w:rsidRPr="00A112CC">
              <w:rPr>
                <w:sz w:val="20"/>
              </w:rPr>
              <w:t>Передача МЗ подрядчику (исполнителю работ) для выполнения работ (оказания услуг)</w:t>
            </w:r>
          </w:p>
        </w:tc>
        <w:tc>
          <w:tcPr>
            <w:tcW w:w="2617" w:type="dxa"/>
            <w:shd w:val="clear" w:color="auto" w:fill="auto"/>
          </w:tcPr>
          <w:p w14:paraId="674F25BE" w14:textId="77777777" w:rsidR="0000237E" w:rsidRPr="00A112CC" w:rsidRDefault="0000237E" w:rsidP="00FF4076">
            <w:pPr>
              <w:widowControl w:val="0"/>
              <w:tabs>
                <w:tab w:val="num" w:pos="720"/>
              </w:tabs>
              <w:ind w:firstLine="0"/>
              <w:rPr>
                <w:sz w:val="20"/>
              </w:rPr>
            </w:pPr>
            <w:r w:rsidRPr="00A112CC">
              <w:rPr>
                <w:sz w:val="20"/>
              </w:rPr>
              <w:t>Договор</w:t>
            </w:r>
          </w:p>
          <w:p w14:paraId="6267E31B" w14:textId="77777777" w:rsidR="0000237E" w:rsidRPr="00A112CC" w:rsidRDefault="0000237E" w:rsidP="00FF4076">
            <w:pPr>
              <w:widowControl w:val="0"/>
              <w:tabs>
                <w:tab w:val="num" w:pos="720"/>
              </w:tabs>
              <w:ind w:firstLine="0"/>
              <w:rPr>
                <w:sz w:val="20"/>
              </w:rPr>
            </w:pPr>
            <w:r w:rsidRPr="00A112CC">
              <w:rPr>
                <w:sz w:val="20"/>
              </w:rPr>
              <w:t>Накладная на отпуск материалов (материальных ценностей) на сторону (ф. 0504205) или Акт приема-передачи материалов</w:t>
            </w:r>
          </w:p>
        </w:tc>
        <w:tc>
          <w:tcPr>
            <w:tcW w:w="2617" w:type="dxa"/>
            <w:gridSpan w:val="2"/>
            <w:shd w:val="clear" w:color="auto" w:fill="auto"/>
          </w:tcPr>
          <w:p w14:paraId="46807107" w14:textId="77777777" w:rsidR="0000237E" w:rsidRPr="00A112CC" w:rsidRDefault="0000237E" w:rsidP="00FF4076">
            <w:pPr>
              <w:pStyle w:val="aff8"/>
              <w:jc w:val="center"/>
              <w:rPr>
                <w:rFonts w:ascii="Times New Roman" w:eastAsia="Times New Roman" w:hAnsi="Times New Roman"/>
                <w:sz w:val="20"/>
                <w:szCs w:val="20"/>
                <w:lang w:eastAsia="ru-RU"/>
              </w:rPr>
            </w:pPr>
            <w:r w:rsidRPr="00A112CC">
              <w:rPr>
                <w:rFonts w:ascii="Times New Roman" w:eastAsia="Times New Roman" w:hAnsi="Times New Roman"/>
                <w:sz w:val="20"/>
                <w:szCs w:val="20"/>
                <w:lang w:eastAsia="ru-RU"/>
              </w:rPr>
              <w:t>0.105.3х.34х</w:t>
            </w:r>
          </w:p>
          <w:p w14:paraId="487CFACD" w14:textId="77777777" w:rsidR="0000237E" w:rsidRPr="00A112CC" w:rsidRDefault="0000237E" w:rsidP="00FF4076">
            <w:pPr>
              <w:widowControl w:val="0"/>
              <w:ind w:firstLine="0"/>
              <w:jc w:val="center"/>
              <w:rPr>
                <w:sz w:val="20"/>
              </w:rPr>
            </w:pPr>
            <w:r w:rsidRPr="00A112CC">
              <w:rPr>
                <w:sz w:val="20"/>
              </w:rPr>
              <w:t>28</w:t>
            </w:r>
          </w:p>
        </w:tc>
        <w:tc>
          <w:tcPr>
            <w:tcW w:w="2617" w:type="dxa"/>
            <w:shd w:val="clear" w:color="auto" w:fill="auto"/>
          </w:tcPr>
          <w:p w14:paraId="7DAE5B77" w14:textId="77777777" w:rsidR="0000237E" w:rsidRPr="00A112CC" w:rsidRDefault="0000237E" w:rsidP="00FF4076">
            <w:pPr>
              <w:pStyle w:val="aff"/>
              <w:widowControl w:val="0"/>
              <w:spacing w:before="0" w:beforeAutospacing="0" w:after="0" w:afterAutospacing="0"/>
              <w:jc w:val="center"/>
              <w:textAlignment w:val="baseline"/>
              <w:rPr>
                <w:sz w:val="20"/>
                <w:szCs w:val="20"/>
              </w:rPr>
            </w:pPr>
            <w:r w:rsidRPr="00A112CC">
              <w:rPr>
                <w:sz w:val="20"/>
                <w:szCs w:val="20"/>
              </w:rPr>
              <w:t>0.105.3х.34х</w:t>
            </w:r>
          </w:p>
        </w:tc>
      </w:tr>
      <w:tr w:rsidR="00A112CC" w:rsidRPr="00A112CC" w14:paraId="72956702" w14:textId="77777777" w:rsidTr="003D73B3">
        <w:trPr>
          <w:trHeight w:val="20"/>
        </w:trPr>
        <w:tc>
          <w:tcPr>
            <w:tcW w:w="2616" w:type="dxa"/>
            <w:shd w:val="clear" w:color="auto" w:fill="auto"/>
          </w:tcPr>
          <w:p w14:paraId="570B9096" w14:textId="7631CA6A" w:rsidR="0000237E" w:rsidRPr="00A112CC" w:rsidRDefault="0000237E" w:rsidP="00FF4076">
            <w:pPr>
              <w:widowControl w:val="0"/>
              <w:tabs>
                <w:tab w:val="num" w:pos="0"/>
                <w:tab w:val="num" w:pos="317"/>
              </w:tabs>
              <w:ind w:firstLine="0"/>
              <w:rPr>
                <w:b/>
                <w:sz w:val="20"/>
              </w:rPr>
            </w:pPr>
            <w:r w:rsidRPr="00A112CC">
              <w:rPr>
                <w:sz w:val="20"/>
              </w:rPr>
              <w:t>Возврат подрядчиком (исполнителем работ) неиспользованных МЗ</w:t>
            </w:r>
          </w:p>
        </w:tc>
        <w:tc>
          <w:tcPr>
            <w:tcW w:w="2617" w:type="dxa"/>
            <w:shd w:val="clear" w:color="auto" w:fill="auto"/>
          </w:tcPr>
          <w:p w14:paraId="71B6B93C" w14:textId="77777777" w:rsidR="0000237E" w:rsidRPr="00A112CC" w:rsidRDefault="0000237E" w:rsidP="00FF4076">
            <w:pPr>
              <w:widowControl w:val="0"/>
              <w:tabs>
                <w:tab w:val="num" w:pos="720"/>
              </w:tabs>
              <w:ind w:firstLine="0"/>
              <w:rPr>
                <w:sz w:val="20"/>
              </w:rPr>
            </w:pPr>
            <w:r w:rsidRPr="00A112CC">
              <w:rPr>
                <w:sz w:val="20"/>
              </w:rPr>
              <w:t>Договор</w:t>
            </w:r>
          </w:p>
          <w:p w14:paraId="09ED1E79" w14:textId="77777777" w:rsidR="0000237E" w:rsidRPr="00A112CC" w:rsidRDefault="0000237E" w:rsidP="00FF4076">
            <w:pPr>
              <w:widowControl w:val="0"/>
              <w:tabs>
                <w:tab w:val="num" w:pos="720"/>
              </w:tabs>
              <w:ind w:firstLine="0"/>
              <w:rPr>
                <w:sz w:val="20"/>
              </w:rPr>
            </w:pPr>
            <w:r w:rsidRPr="00A112CC">
              <w:rPr>
                <w:sz w:val="20"/>
              </w:rPr>
              <w:t>Акт приема-передачи материалов</w:t>
            </w:r>
          </w:p>
        </w:tc>
        <w:tc>
          <w:tcPr>
            <w:tcW w:w="2617" w:type="dxa"/>
            <w:gridSpan w:val="2"/>
            <w:shd w:val="clear" w:color="auto" w:fill="auto"/>
          </w:tcPr>
          <w:p w14:paraId="455E21B4" w14:textId="535256D1" w:rsidR="0000237E" w:rsidRPr="00A112CC" w:rsidRDefault="0000237E" w:rsidP="00FF4076">
            <w:pPr>
              <w:pStyle w:val="aff8"/>
              <w:jc w:val="center"/>
              <w:rPr>
                <w:rFonts w:ascii="Times New Roman" w:hAnsi="Times New Roman"/>
                <w:sz w:val="20"/>
                <w:szCs w:val="20"/>
              </w:rPr>
            </w:pPr>
            <w:r w:rsidRPr="00A112CC">
              <w:rPr>
                <w:rFonts w:ascii="Times New Roman" w:eastAsia="Times New Roman" w:hAnsi="Times New Roman"/>
                <w:sz w:val="20"/>
                <w:szCs w:val="20"/>
                <w:lang w:eastAsia="ru-RU"/>
              </w:rPr>
              <w:t>0.105.3х.34х</w:t>
            </w:r>
          </w:p>
        </w:tc>
        <w:tc>
          <w:tcPr>
            <w:tcW w:w="2617" w:type="dxa"/>
            <w:shd w:val="clear" w:color="auto" w:fill="auto"/>
          </w:tcPr>
          <w:p w14:paraId="473FCCEF" w14:textId="77777777" w:rsidR="0000237E" w:rsidRPr="00A112CC" w:rsidRDefault="0000237E" w:rsidP="00FF4076">
            <w:pPr>
              <w:pStyle w:val="aff8"/>
              <w:jc w:val="center"/>
              <w:rPr>
                <w:rFonts w:ascii="Times New Roman" w:eastAsia="Times New Roman" w:hAnsi="Times New Roman"/>
                <w:sz w:val="20"/>
                <w:szCs w:val="20"/>
                <w:lang w:eastAsia="ru-RU"/>
              </w:rPr>
            </w:pPr>
            <w:r w:rsidRPr="00A112CC">
              <w:rPr>
                <w:rFonts w:ascii="Times New Roman" w:eastAsia="Times New Roman" w:hAnsi="Times New Roman"/>
                <w:sz w:val="20"/>
                <w:szCs w:val="20"/>
                <w:lang w:eastAsia="ru-RU"/>
              </w:rPr>
              <w:t>0.105.3х.34х</w:t>
            </w:r>
          </w:p>
          <w:p w14:paraId="75A5BECB" w14:textId="77777777" w:rsidR="0000237E" w:rsidRPr="00A112CC" w:rsidRDefault="0000237E" w:rsidP="00FF4076">
            <w:pPr>
              <w:pStyle w:val="aff"/>
              <w:widowControl w:val="0"/>
              <w:spacing w:before="0" w:beforeAutospacing="0" w:after="0" w:afterAutospacing="0"/>
              <w:jc w:val="center"/>
              <w:textAlignment w:val="baseline"/>
              <w:rPr>
                <w:sz w:val="20"/>
                <w:szCs w:val="20"/>
              </w:rPr>
            </w:pPr>
            <w:r w:rsidRPr="00A112CC">
              <w:rPr>
                <w:sz w:val="20"/>
                <w:szCs w:val="20"/>
              </w:rPr>
              <w:t>28</w:t>
            </w:r>
          </w:p>
        </w:tc>
      </w:tr>
      <w:tr w:rsidR="00A112CC" w:rsidRPr="00A112CC" w14:paraId="61F229DA" w14:textId="77777777" w:rsidTr="003D73B3">
        <w:trPr>
          <w:trHeight w:val="20"/>
        </w:trPr>
        <w:tc>
          <w:tcPr>
            <w:tcW w:w="2616" w:type="dxa"/>
            <w:shd w:val="clear" w:color="auto" w:fill="auto"/>
          </w:tcPr>
          <w:p w14:paraId="689D9BE7" w14:textId="2A1FC4B1" w:rsidR="0000237E" w:rsidRPr="00A112CC" w:rsidRDefault="0000237E" w:rsidP="00FF4076">
            <w:pPr>
              <w:widowControl w:val="0"/>
              <w:tabs>
                <w:tab w:val="num" w:pos="0"/>
                <w:tab w:val="num" w:pos="317"/>
              </w:tabs>
              <w:ind w:firstLine="0"/>
              <w:rPr>
                <w:b/>
                <w:sz w:val="20"/>
              </w:rPr>
            </w:pPr>
            <w:r w:rsidRPr="00A112CC">
              <w:rPr>
                <w:sz w:val="20"/>
              </w:rPr>
              <w:t>Списание использованных подрядчиком (исполнителем работ) МЗ</w:t>
            </w:r>
          </w:p>
        </w:tc>
        <w:tc>
          <w:tcPr>
            <w:tcW w:w="2617" w:type="dxa"/>
            <w:shd w:val="clear" w:color="auto" w:fill="auto"/>
          </w:tcPr>
          <w:p w14:paraId="0172E794" w14:textId="77777777" w:rsidR="0000237E" w:rsidRPr="00A112CC" w:rsidRDefault="0000237E" w:rsidP="00FF4076">
            <w:pPr>
              <w:widowControl w:val="0"/>
              <w:tabs>
                <w:tab w:val="num" w:pos="720"/>
              </w:tabs>
              <w:ind w:firstLine="0"/>
              <w:rPr>
                <w:sz w:val="20"/>
              </w:rPr>
            </w:pPr>
            <w:r w:rsidRPr="00A112CC">
              <w:rPr>
                <w:sz w:val="20"/>
              </w:rPr>
              <w:t>Акт о списании материальных запасов (ф. 0504230)</w:t>
            </w:r>
          </w:p>
          <w:p w14:paraId="302AD981" w14:textId="77777777" w:rsidR="0000237E" w:rsidRPr="00A112CC" w:rsidRDefault="0000237E"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76E7014E" w14:textId="77777777" w:rsidR="0000237E" w:rsidRPr="00A112CC" w:rsidRDefault="0000237E" w:rsidP="00FF4076">
            <w:pPr>
              <w:pStyle w:val="aff8"/>
              <w:jc w:val="center"/>
              <w:rPr>
                <w:rFonts w:ascii="Times New Roman" w:eastAsia="Times New Roman" w:hAnsi="Times New Roman"/>
                <w:sz w:val="20"/>
                <w:szCs w:val="20"/>
                <w:lang w:eastAsia="ru-RU"/>
              </w:rPr>
            </w:pPr>
            <w:r w:rsidRPr="00A112CC">
              <w:rPr>
                <w:rFonts w:ascii="Times New Roman" w:eastAsia="Times New Roman" w:hAnsi="Times New Roman"/>
                <w:sz w:val="20"/>
                <w:szCs w:val="20"/>
                <w:lang w:eastAsia="ru-RU"/>
              </w:rPr>
              <w:t>0.106.хх.3хх</w:t>
            </w:r>
          </w:p>
          <w:p w14:paraId="1729F1B5" w14:textId="77777777" w:rsidR="0000237E" w:rsidRPr="00A112CC" w:rsidRDefault="0000237E" w:rsidP="00FF4076">
            <w:pPr>
              <w:pStyle w:val="aff8"/>
              <w:jc w:val="center"/>
              <w:rPr>
                <w:rFonts w:ascii="Times New Roman" w:eastAsia="Times New Roman" w:hAnsi="Times New Roman"/>
                <w:sz w:val="20"/>
                <w:szCs w:val="20"/>
                <w:lang w:eastAsia="ru-RU"/>
              </w:rPr>
            </w:pPr>
            <w:r w:rsidRPr="00A112CC">
              <w:rPr>
                <w:rFonts w:ascii="Times New Roman" w:eastAsia="Times New Roman" w:hAnsi="Times New Roman"/>
                <w:sz w:val="20"/>
                <w:szCs w:val="20"/>
                <w:lang w:eastAsia="ru-RU"/>
              </w:rPr>
              <w:t>0.109.хх.272</w:t>
            </w:r>
          </w:p>
          <w:p w14:paraId="56A0D5C7" w14:textId="18D97D8C" w:rsidR="0000237E" w:rsidRPr="00A112CC" w:rsidRDefault="0000237E" w:rsidP="00FF4076">
            <w:pPr>
              <w:pStyle w:val="aff8"/>
              <w:jc w:val="center"/>
              <w:rPr>
                <w:rFonts w:ascii="Times New Roman" w:hAnsi="Times New Roman"/>
                <w:sz w:val="20"/>
                <w:szCs w:val="20"/>
              </w:rPr>
            </w:pPr>
            <w:r w:rsidRPr="00A112CC">
              <w:rPr>
                <w:rFonts w:ascii="Times New Roman" w:eastAsia="Times New Roman" w:hAnsi="Times New Roman"/>
                <w:sz w:val="20"/>
                <w:szCs w:val="20"/>
                <w:lang w:eastAsia="ru-RU"/>
              </w:rPr>
              <w:t>0.401.20.272</w:t>
            </w:r>
          </w:p>
        </w:tc>
        <w:tc>
          <w:tcPr>
            <w:tcW w:w="2617" w:type="dxa"/>
            <w:shd w:val="clear" w:color="auto" w:fill="auto"/>
          </w:tcPr>
          <w:p w14:paraId="733620E9" w14:textId="77777777" w:rsidR="0000237E" w:rsidRPr="00A112CC" w:rsidRDefault="0000237E" w:rsidP="00FF4076">
            <w:pPr>
              <w:pStyle w:val="aff8"/>
              <w:jc w:val="center"/>
              <w:rPr>
                <w:rFonts w:ascii="Times New Roman" w:eastAsia="Times New Roman" w:hAnsi="Times New Roman"/>
                <w:sz w:val="20"/>
                <w:szCs w:val="20"/>
                <w:lang w:eastAsia="ru-RU"/>
              </w:rPr>
            </w:pPr>
            <w:r w:rsidRPr="00A112CC">
              <w:rPr>
                <w:rFonts w:ascii="Times New Roman" w:eastAsia="Times New Roman" w:hAnsi="Times New Roman"/>
                <w:sz w:val="20"/>
                <w:szCs w:val="20"/>
                <w:lang w:eastAsia="ru-RU"/>
              </w:rPr>
              <w:t>0.105.3х.44х</w:t>
            </w:r>
          </w:p>
          <w:p w14:paraId="7E9980E1" w14:textId="77777777" w:rsidR="0000237E" w:rsidRPr="00A112CC" w:rsidRDefault="0000237E" w:rsidP="00FF4076">
            <w:pPr>
              <w:pStyle w:val="aff"/>
              <w:widowControl w:val="0"/>
              <w:spacing w:before="0" w:beforeAutospacing="0" w:after="0" w:afterAutospacing="0"/>
              <w:jc w:val="center"/>
              <w:textAlignment w:val="baseline"/>
              <w:rPr>
                <w:sz w:val="20"/>
                <w:szCs w:val="20"/>
              </w:rPr>
            </w:pPr>
            <w:r w:rsidRPr="00A112CC">
              <w:rPr>
                <w:sz w:val="20"/>
                <w:szCs w:val="20"/>
              </w:rPr>
              <w:t>28</w:t>
            </w:r>
          </w:p>
        </w:tc>
      </w:tr>
      <w:tr w:rsidR="00A112CC" w:rsidRPr="00A112CC" w14:paraId="066B8287" w14:textId="77777777" w:rsidTr="003D73B3">
        <w:trPr>
          <w:trHeight w:val="20"/>
        </w:trPr>
        <w:tc>
          <w:tcPr>
            <w:tcW w:w="10467" w:type="dxa"/>
            <w:gridSpan w:val="5"/>
            <w:shd w:val="clear" w:color="auto" w:fill="auto"/>
          </w:tcPr>
          <w:p w14:paraId="223C829D" w14:textId="1EA72F57" w:rsidR="0000237E" w:rsidRPr="00A112CC" w:rsidRDefault="0000237E"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223" w:name="_Toc94016090"/>
            <w:bookmarkStart w:id="224" w:name="_Toc94016859"/>
            <w:bookmarkStart w:id="225" w:name="_Toc103589416"/>
            <w:bookmarkStart w:id="226" w:name="_Toc146534745"/>
            <w:r w:rsidRPr="00A112CC">
              <w:rPr>
                <w:b/>
                <w:kern w:val="24"/>
                <w:sz w:val="20"/>
                <w:szCs w:val="20"/>
              </w:rPr>
              <w:t>5.4.4. Списание МЗ, пришедших в негодность вследствие физического износа</w:t>
            </w:r>
            <w:bookmarkEnd w:id="223"/>
            <w:bookmarkEnd w:id="224"/>
            <w:bookmarkEnd w:id="225"/>
            <w:bookmarkEnd w:id="226"/>
          </w:p>
        </w:tc>
      </w:tr>
      <w:tr w:rsidR="00A112CC" w:rsidRPr="00A112CC" w14:paraId="0F23E5F1" w14:textId="77777777" w:rsidTr="003D73B3">
        <w:trPr>
          <w:trHeight w:val="20"/>
        </w:trPr>
        <w:tc>
          <w:tcPr>
            <w:tcW w:w="2616" w:type="dxa"/>
            <w:shd w:val="clear" w:color="auto" w:fill="auto"/>
          </w:tcPr>
          <w:p w14:paraId="657B1F13" w14:textId="77777777" w:rsidR="0000237E" w:rsidRPr="00A112CC" w:rsidRDefault="0000237E" w:rsidP="00FF4076">
            <w:pPr>
              <w:widowControl w:val="0"/>
              <w:tabs>
                <w:tab w:val="num" w:pos="0"/>
                <w:tab w:val="num" w:pos="317"/>
              </w:tabs>
              <w:ind w:firstLine="0"/>
              <w:rPr>
                <w:sz w:val="20"/>
              </w:rPr>
            </w:pPr>
            <w:r w:rsidRPr="00A112CC">
              <w:rPr>
                <w:sz w:val="20"/>
              </w:rPr>
              <w:t>Списание МЗ, пришедших в негодность вследствие физического износа</w:t>
            </w:r>
          </w:p>
        </w:tc>
        <w:tc>
          <w:tcPr>
            <w:tcW w:w="2617" w:type="dxa"/>
            <w:shd w:val="clear" w:color="auto" w:fill="auto"/>
          </w:tcPr>
          <w:p w14:paraId="3F641849" w14:textId="77777777" w:rsidR="0000237E" w:rsidRPr="00A112CC" w:rsidRDefault="0000237E" w:rsidP="00FF4076">
            <w:pPr>
              <w:widowControl w:val="0"/>
              <w:tabs>
                <w:tab w:val="num" w:pos="720"/>
              </w:tabs>
              <w:ind w:firstLine="0"/>
              <w:rPr>
                <w:sz w:val="20"/>
              </w:rPr>
            </w:pPr>
          </w:p>
        </w:tc>
        <w:tc>
          <w:tcPr>
            <w:tcW w:w="2617" w:type="dxa"/>
            <w:gridSpan w:val="2"/>
            <w:shd w:val="clear" w:color="auto" w:fill="auto"/>
          </w:tcPr>
          <w:p w14:paraId="7E047013" w14:textId="77777777" w:rsidR="0000237E" w:rsidRPr="00A112CC" w:rsidRDefault="0000237E" w:rsidP="00FF4076">
            <w:pPr>
              <w:widowControl w:val="0"/>
              <w:tabs>
                <w:tab w:val="num" w:pos="0"/>
                <w:tab w:val="num" w:pos="317"/>
              </w:tabs>
              <w:ind w:firstLine="0"/>
              <w:jc w:val="center"/>
              <w:rPr>
                <w:sz w:val="20"/>
              </w:rPr>
            </w:pPr>
          </w:p>
        </w:tc>
        <w:tc>
          <w:tcPr>
            <w:tcW w:w="2617" w:type="dxa"/>
            <w:shd w:val="clear" w:color="auto" w:fill="auto"/>
          </w:tcPr>
          <w:p w14:paraId="0B4C74A7" w14:textId="77777777" w:rsidR="0000237E" w:rsidRPr="00A112CC" w:rsidRDefault="0000237E" w:rsidP="00FF4076">
            <w:pPr>
              <w:pStyle w:val="ConsPlusNonformat"/>
              <w:widowControl w:val="0"/>
              <w:tabs>
                <w:tab w:val="num" w:pos="0"/>
                <w:tab w:val="num" w:pos="317"/>
              </w:tabs>
              <w:jc w:val="center"/>
              <w:rPr>
                <w:rFonts w:ascii="Times New Roman" w:hAnsi="Times New Roman" w:cs="Times New Roman"/>
              </w:rPr>
            </w:pPr>
          </w:p>
        </w:tc>
      </w:tr>
      <w:tr w:rsidR="00A112CC" w:rsidRPr="00A112CC" w14:paraId="313A3917" w14:textId="77777777" w:rsidTr="003D73B3">
        <w:trPr>
          <w:trHeight w:val="431"/>
        </w:trPr>
        <w:tc>
          <w:tcPr>
            <w:tcW w:w="2616" w:type="dxa"/>
            <w:shd w:val="clear" w:color="auto" w:fill="auto"/>
          </w:tcPr>
          <w:p w14:paraId="6F38F5A9" w14:textId="77777777" w:rsidR="0000237E" w:rsidRPr="00A112CC" w:rsidRDefault="0000237E" w:rsidP="00FF4076">
            <w:pPr>
              <w:widowControl w:val="0"/>
              <w:tabs>
                <w:tab w:val="num" w:pos="0"/>
                <w:tab w:val="num" w:pos="317"/>
              </w:tabs>
              <w:ind w:firstLine="0"/>
              <w:rPr>
                <w:sz w:val="20"/>
              </w:rPr>
            </w:pPr>
            <w:r w:rsidRPr="00A112CC">
              <w:rPr>
                <w:sz w:val="20"/>
              </w:rPr>
              <w:t>- ранее приняты на учет в целях выполнения государственного задания</w:t>
            </w:r>
          </w:p>
        </w:tc>
        <w:tc>
          <w:tcPr>
            <w:tcW w:w="2617" w:type="dxa"/>
            <w:vMerge w:val="restart"/>
            <w:shd w:val="clear" w:color="auto" w:fill="auto"/>
          </w:tcPr>
          <w:p w14:paraId="77354D8D" w14:textId="77777777" w:rsidR="0000237E" w:rsidRPr="00A112CC" w:rsidRDefault="0000237E" w:rsidP="00FF4076">
            <w:pPr>
              <w:widowControl w:val="0"/>
              <w:tabs>
                <w:tab w:val="num" w:pos="720"/>
              </w:tabs>
              <w:ind w:firstLine="0"/>
              <w:rPr>
                <w:sz w:val="20"/>
              </w:rPr>
            </w:pPr>
            <w:r w:rsidRPr="00A112CC">
              <w:rPr>
                <w:sz w:val="20"/>
              </w:rPr>
              <w:t>Акт о списании материальных запасов (ф. 0504230)</w:t>
            </w:r>
          </w:p>
          <w:p w14:paraId="52ED0F7C" w14:textId="77777777" w:rsidR="0000237E" w:rsidRPr="00A112CC" w:rsidRDefault="0000237E" w:rsidP="00FF4076">
            <w:pPr>
              <w:widowControl w:val="0"/>
              <w:tabs>
                <w:tab w:val="num" w:pos="720"/>
              </w:tabs>
              <w:ind w:firstLine="0"/>
              <w:rPr>
                <w:sz w:val="20"/>
              </w:rPr>
            </w:pPr>
            <w:r w:rsidRPr="00A112CC">
              <w:rPr>
                <w:sz w:val="20"/>
              </w:rPr>
              <w:t>Акт о списании мягкого и хозяйственного инвентаря (ф. 0504143)</w:t>
            </w:r>
          </w:p>
          <w:p w14:paraId="6B77EC39" w14:textId="77777777" w:rsidR="0000237E" w:rsidRPr="00A112CC" w:rsidRDefault="0000237E"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72AE4149" w14:textId="77777777" w:rsidR="0000237E" w:rsidRPr="00A112CC" w:rsidRDefault="0000237E" w:rsidP="00FF4076">
            <w:pPr>
              <w:widowControl w:val="0"/>
              <w:tabs>
                <w:tab w:val="num" w:pos="0"/>
                <w:tab w:val="num" w:pos="317"/>
              </w:tabs>
              <w:ind w:firstLine="0"/>
              <w:jc w:val="center"/>
              <w:rPr>
                <w:sz w:val="20"/>
              </w:rPr>
            </w:pPr>
            <w:r w:rsidRPr="00A112CC">
              <w:rPr>
                <w:sz w:val="20"/>
              </w:rPr>
              <w:t>4.401.10.172</w:t>
            </w:r>
          </w:p>
        </w:tc>
        <w:tc>
          <w:tcPr>
            <w:tcW w:w="2617" w:type="dxa"/>
            <w:shd w:val="clear" w:color="auto" w:fill="auto"/>
          </w:tcPr>
          <w:p w14:paraId="220B9405" w14:textId="77777777" w:rsidR="0000237E" w:rsidRPr="00A112CC" w:rsidRDefault="0000237E" w:rsidP="00FF4076">
            <w:pPr>
              <w:pStyle w:val="ConsPlusNonformat"/>
              <w:widowControl w:val="0"/>
              <w:tabs>
                <w:tab w:val="num" w:pos="0"/>
                <w:tab w:val="num" w:pos="317"/>
              </w:tabs>
              <w:jc w:val="center"/>
              <w:rPr>
                <w:rFonts w:ascii="Times New Roman" w:hAnsi="Times New Roman" w:cs="Times New Roman"/>
              </w:rPr>
            </w:pPr>
            <w:r w:rsidRPr="00A112CC">
              <w:rPr>
                <w:rFonts w:ascii="Times New Roman" w:hAnsi="Times New Roman" w:cs="Times New Roman"/>
              </w:rPr>
              <w:t>4.105.3х.44х</w:t>
            </w:r>
          </w:p>
        </w:tc>
      </w:tr>
      <w:tr w:rsidR="00A112CC" w:rsidRPr="00A112CC" w14:paraId="1A6C7F32" w14:textId="77777777" w:rsidTr="003D73B3">
        <w:trPr>
          <w:trHeight w:val="20"/>
        </w:trPr>
        <w:tc>
          <w:tcPr>
            <w:tcW w:w="2616" w:type="dxa"/>
            <w:shd w:val="clear" w:color="auto" w:fill="auto"/>
          </w:tcPr>
          <w:p w14:paraId="21AD06D1" w14:textId="77777777" w:rsidR="0000237E" w:rsidRPr="00A112CC" w:rsidRDefault="0000237E" w:rsidP="00FF4076">
            <w:pPr>
              <w:widowControl w:val="0"/>
              <w:tabs>
                <w:tab w:val="num" w:pos="0"/>
                <w:tab w:val="num" w:pos="317"/>
              </w:tabs>
              <w:ind w:firstLine="0"/>
              <w:rPr>
                <w:sz w:val="20"/>
              </w:rPr>
            </w:pPr>
            <w:r w:rsidRPr="00A112CC">
              <w:rPr>
                <w:sz w:val="20"/>
              </w:rPr>
              <w:t>- ранее приняты на учет в целях оказания платных услуг (работ)</w:t>
            </w:r>
          </w:p>
        </w:tc>
        <w:tc>
          <w:tcPr>
            <w:tcW w:w="2617" w:type="dxa"/>
            <w:vMerge/>
            <w:shd w:val="clear" w:color="auto" w:fill="auto"/>
          </w:tcPr>
          <w:p w14:paraId="05EB4324" w14:textId="77777777" w:rsidR="0000237E" w:rsidRPr="00A112CC" w:rsidRDefault="0000237E" w:rsidP="00FF4076">
            <w:pPr>
              <w:widowControl w:val="0"/>
              <w:tabs>
                <w:tab w:val="num" w:pos="720"/>
              </w:tabs>
              <w:ind w:firstLine="0"/>
              <w:rPr>
                <w:sz w:val="20"/>
              </w:rPr>
            </w:pPr>
          </w:p>
        </w:tc>
        <w:tc>
          <w:tcPr>
            <w:tcW w:w="2617" w:type="dxa"/>
            <w:gridSpan w:val="2"/>
            <w:shd w:val="clear" w:color="auto" w:fill="auto"/>
          </w:tcPr>
          <w:p w14:paraId="2D7B6CEF" w14:textId="77777777" w:rsidR="0000237E" w:rsidRPr="00A112CC" w:rsidRDefault="0000237E" w:rsidP="00FF4076">
            <w:pPr>
              <w:widowControl w:val="0"/>
              <w:tabs>
                <w:tab w:val="num" w:pos="0"/>
                <w:tab w:val="num" w:pos="317"/>
              </w:tabs>
              <w:ind w:firstLine="0"/>
              <w:jc w:val="center"/>
              <w:rPr>
                <w:sz w:val="20"/>
              </w:rPr>
            </w:pPr>
            <w:r w:rsidRPr="00A112CC">
              <w:rPr>
                <w:sz w:val="20"/>
              </w:rPr>
              <w:t>2.401.10.172</w:t>
            </w:r>
          </w:p>
        </w:tc>
        <w:tc>
          <w:tcPr>
            <w:tcW w:w="2617" w:type="dxa"/>
            <w:shd w:val="clear" w:color="auto" w:fill="auto"/>
          </w:tcPr>
          <w:p w14:paraId="730ED0C8" w14:textId="77777777" w:rsidR="0000237E" w:rsidRPr="00A112CC" w:rsidRDefault="0000237E" w:rsidP="00FF4076">
            <w:pPr>
              <w:pStyle w:val="ConsPlusNonformat"/>
              <w:widowControl w:val="0"/>
              <w:tabs>
                <w:tab w:val="num" w:pos="0"/>
                <w:tab w:val="num" w:pos="317"/>
              </w:tabs>
              <w:jc w:val="center"/>
              <w:rPr>
                <w:rFonts w:ascii="Times New Roman" w:hAnsi="Times New Roman" w:cs="Times New Roman"/>
              </w:rPr>
            </w:pPr>
            <w:r w:rsidRPr="00A112CC">
              <w:rPr>
                <w:rFonts w:ascii="Times New Roman" w:hAnsi="Times New Roman" w:cs="Times New Roman"/>
              </w:rPr>
              <w:t>2.105.3х.44х</w:t>
            </w:r>
          </w:p>
        </w:tc>
      </w:tr>
      <w:tr w:rsidR="00A112CC" w:rsidRPr="00A112CC" w14:paraId="79FC8AD8" w14:textId="77777777" w:rsidTr="003D73B3">
        <w:trPr>
          <w:trHeight w:val="20"/>
        </w:trPr>
        <w:tc>
          <w:tcPr>
            <w:tcW w:w="2616" w:type="dxa"/>
            <w:shd w:val="clear" w:color="auto" w:fill="auto"/>
          </w:tcPr>
          <w:p w14:paraId="64ECEE40" w14:textId="34B2922F" w:rsidR="00760CAB" w:rsidRPr="00A112CC" w:rsidRDefault="00760CAB" w:rsidP="00FF4076">
            <w:pPr>
              <w:widowControl w:val="0"/>
              <w:tabs>
                <w:tab w:val="num" w:pos="0"/>
                <w:tab w:val="num" w:pos="317"/>
              </w:tabs>
              <w:ind w:firstLine="0"/>
              <w:rPr>
                <w:i/>
                <w:sz w:val="20"/>
              </w:rPr>
            </w:pPr>
            <w:r w:rsidRPr="00A112CC">
              <w:rPr>
                <w:i/>
                <w:sz w:val="20"/>
              </w:rPr>
              <w:t>- ранее приняты на учет в целях осуществления деятельности за счет средств ОМС</w:t>
            </w:r>
          </w:p>
        </w:tc>
        <w:tc>
          <w:tcPr>
            <w:tcW w:w="2617" w:type="dxa"/>
            <w:vMerge/>
            <w:shd w:val="clear" w:color="auto" w:fill="auto"/>
          </w:tcPr>
          <w:p w14:paraId="707D0030" w14:textId="77777777" w:rsidR="00760CAB" w:rsidRPr="00A112CC" w:rsidRDefault="00760CAB" w:rsidP="00FF4076">
            <w:pPr>
              <w:widowControl w:val="0"/>
              <w:tabs>
                <w:tab w:val="num" w:pos="720"/>
              </w:tabs>
              <w:ind w:firstLine="0"/>
              <w:rPr>
                <w:i/>
                <w:sz w:val="20"/>
              </w:rPr>
            </w:pPr>
          </w:p>
        </w:tc>
        <w:tc>
          <w:tcPr>
            <w:tcW w:w="2617" w:type="dxa"/>
            <w:gridSpan w:val="2"/>
            <w:shd w:val="clear" w:color="auto" w:fill="auto"/>
          </w:tcPr>
          <w:p w14:paraId="067D23B5" w14:textId="7DF414DD" w:rsidR="00760CAB" w:rsidRPr="00A112CC" w:rsidRDefault="00760CAB" w:rsidP="00FF4076">
            <w:pPr>
              <w:widowControl w:val="0"/>
              <w:tabs>
                <w:tab w:val="num" w:pos="0"/>
                <w:tab w:val="num" w:pos="317"/>
              </w:tabs>
              <w:ind w:firstLine="0"/>
              <w:jc w:val="center"/>
              <w:rPr>
                <w:i/>
                <w:sz w:val="20"/>
              </w:rPr>
            </w:pPr>
            <w:r w:rsidRPr="00A112CC">
              <w:rPr>
                <w:i/>
                <w:sz w:val="20"/>
              </w:rPr>
              <w:t>7.401.10.172</w:t>
            </w:r>
          </w:p>
        </w:tc>
        <w:tc>
          <w:tcPr>
            <w:tcW w:w="2617" w:type="dxa"/>
            <w:shd w:val="clear" w:color="auto" w:fill="auto"/>
          </w:tcPr>
          <w:p w14:paraId="09CF8A62" w14:textId="5696C8C3" w:rsidR="00760CAB" w:rsidRPr="00A112CC" w:rsidRDefault="00760CAB" w:rsidP="00FF4076">
            <w:pPr>
              <w:pStyle w:val="ConsPlusNonformat"/>
              <w:widowControl w:val="0"/>
              <w:tabs>
                <w:tab w:val="num" w:pos="0"/>
                <w:tab w:val="num" w:pos="317"/>
              </w:tabs>
              <w:jc w:val="center"/>
              <w:rPr>
                <w:rFonts w:ascii="Times New Roman" w:hAnsi="Times New Roman" w:cs="Times New Roman"/>
                <w:i/>
              </w:rPr>
            </w:pPr>
            <w:r w:rsidRPr="00A112CC">
              <w:rPr>
                <w:rFonts w:ascii="Times New Roman" w:hAnsi="Times New Roman" w:cs="Times New Roman"/>
                <w:i/>
              </w:rPr>
              <w:t>7.105.3х.44х</w:t>
            </w:r>
          </w:p>
        </w:tc>
      </w:tr>
      <w:tr w:rsidR="00A112CC" w:rsidRPr="00A112CC" w14:paraId="7B9A307B" w14:textId="77777777" w:rsidTr="003D73B3">
        <w:trPr>
          <w:trHeight w:val="20"/>
        </w:trPr>
        <w:tc>
          <w:tcPr>
            <w:tcW w:w="2616" w:type="dxa"/>
            <w:shd w:val="clear" w:color="auto" w:fill="auto"/>
          </w:tcPr>
          <w:p w14:paraId="4F58626D" w14:textId="77777777" w:rsidR="00760CAB" w:rsidRPr="00A112CC" w:rsidRDefault="00760CAB" w:rsidP="00FF4076">
            <w:pPr>
              <w:widowControl w:val="0"/>
              <w:tabs>
                <w:tab w:val="num" w:pos="0"/>
                <w:tab w:val="num" w:pos="317"/>
              </w:tabs>
              <w:ind w:firstLine="0"/>
              <w:rPr>
                <w:sz w:val="20"/>
              </w:rPr>
            </w:pPr>
            <w:r w:rsidRPr="00A112CC">
              <w:rPr>
                <w:sz w:val="20"/>
              </w:rPr>
              <w:t>- с забалансовых счетов</w:t>
            </w:r>
          </w:p>
        </w:tc>
        <w:tc>
          <w:tcPr>
            <w:tcW w:w="2617" w:type="dxa"/>
            <w:vMerge/>
            <w:shd w:val="clear" w:color="auto" w:fill="auto"/>
          </w:tcPr>
          <w:p w14:paraId="0CC4D175" w14:textId="77777777" w:rsidR="00760CAB" w:rsidRPr="00A112CC" w:rsidRDefault="00760CAB" w:rsidP="00FF4076">
            <w:pPr>
              <w:widowControl w:val="0"/>
              <w:tabs>
                <w:tab w:val="num" w:pos="720"/>
              </w:tabs>
              <w:ind w:firstLine="0"/>
              <w:rPr>
                <w:sz w:val="20"/>
              </w:rPr>
            </w:pPr>
          </w:p>
        </w:tc>
        <w:tc>
          <w:tcPr>
            <w:tcW w:w="2617" w:type="dxa"/>
            <w:gridSpan w:val="2"/>
            <w:shd w:val="clear" w:color="auto" w:fill="auto"/>
          </w:tcPr>
          <w:p w14:paraId="75A43185" w14:textId="77777777" w:rsidR="00760CAB" w:rsidRPr="00A112CC" w:rsidRDefault="00760CAB" w:rsidP="00FF4076">
            <w:pPr>
              <w:widowControl w:val="0"/>
              <w:tabs>
                <w:tab w:val="num" w:pos="0"/>
                <w:tab w:val="num" w:pos="317"/>
              </w:tabs>
              <w:ind w:firstLine="0"/>
              <w:jc w:val="center"/>
              <w:rPr>
                <w:sz w:val="20"/>
              </w:rPr>
            </w:pPr>
          </w:p>
        </w:tc>
        <w:tc>
          <w:tcPr>
            <w:tcW w:w="2617" w:type="dxa"/>
            <w:shd w:val="clear" w:color="auto" w:fill="auto"/>
          </w:tcPr>
          <w:p w14:paraId="370CA81D" w14:textId="77777777" w:rsidR="00760CAB" w:rsidRPr="00A112CC" w:rsidRDefault="00760CAB" w:rsidP="00FF4076">
            <w:pPr>
              <w:pStyle w:val="ConsPlusNonformat"/>
              <w:widowControl w:val="0"/>
              <w:tabs>
                <w:tab w:val="num" w:pos="0"/>
                <w:tab w:val="num" w:pos="317"/>
              </w:tabs>
              <w:jc w:val="center"/>
              <w:rPr>
                <w:rFonts w:ascii="Times New Roman" w:hAnsi="Times New Roman" w:cs="Times New Roman"/>
              </w:rPr>
            </w:pPr>
            <w:r w:rsidRPr="00A112CC">
              <w:rPr>
                <w:rFonts w:ascii="Times New Roman" w:hAnsi="Times New Roman" w:cs="Times New Roman"/>
              </w:rPr>
              <w:t>09, 27</w:t>
            </w:r>
          </w:p>
        </w:tc>
      </w:tr>
      <w:tr w:rsidR="00A112CC" w:rsidRPr="00A112CC" w14:paraId="5056A8D5" w14:textId="77777777" w:rsidTr="003D73B3">
        <w:trPr>
          <w:trHeight w:val="20"/>
        </w:trPr>
        <w:tc>
          <w:tcPr>
            <w:tcW w:w="10467" w:type="dxa"/>
            <w:gridSpan w:val="5"/>
            <w:shd w:val="clear" w:color="auto" w:fill="auto"/>
          </w:tcPr>
          <w:p w14:paraId="6542D79E" w14:textId="585DE37B" w:rsidR="00760CAB" w:rsidRPr="00A112CC" w:rsidRDefault="00760CAB"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227" w:name="_Toc94016091"/>
            <w:bookmarkStart w:id="228" w:name="_Toc94016860"/>
            <w:bookmarkStart w:id="229" w:name="_Toc103589417"/>
            <w:bookmarkStart w:id="230" w:name="_Toc146534746"/>
            <w:r w:rsidRPr="00A112CC">
              <w:rPr>
                <w:b/>
                <w:kern w:val="24"/>
                <w:sz w:val="20"/>
                <w:szCs w:val="20"/>
              </w:rPr>
              <w:t>5.4.5. Реализация МЗ</w:t>
            </w:r>
            <w:bookmarkEnd w:id="227"/>
            <w:bookmarkEnd w:id="228"/>
            <w:bookmarkEnd w:id="229"/>
            <w:bookmarkEnd w:id="230"/>
          </w:p>
        </w:tc>
      </w:tr>
      <w:tr w:rsidR="00A112CC" w:rsidRPr="00A112CC" w14:paraId="141B2DC9" w14:textId="77777777" w:rsidTr="003D73B3">
        <w:trPr>
          <w:trHeight w:val="20"/>
        </w:trPr>
        <w:tc>
          <w:tcPr>
            <w:tcW w:w="2616" w:type="dxa"/>
            <w:shd w:val="clear" w:color="auto" w:fill="auto"/>
          </w:tcPr>
          <w:p w14:paraId="04585E27" w14:textId="419ED237" w:rsidR="00760CAB" w:rsidRPr="00A112CC" w:rsidRDefault="00760CAB" w:rsidP="00FF4076">
            <w:pPr>
              <w:widowControl w:val="0"/>
              <w:ind w:firstLine="0"/>
              <w:rPr>
                <w:sz w:val="20"/>
              </w:rPr>
            </w:pPr>
            <w:r w:rsidRPr="00A112CC">
              <w:rPr>
                <w:sz w:val="20"/>
              </w:rPr>
              <w:t>Переоценка при продаже объектов ОС до справедливой стоимости:</w:t>
            </w:r>
          </w:p>
        </w:tc>
        <w:tc>
          <w:tcPr>
            <w:tcW w:w="2617" w:type="dxa"/>
            <w:vMerge w:val="restart"/>
            <w:shd w:val="clear" w:color="auto" w:fill="auto"/>
          </w:tcPr>
          <w:p w14:paraId="4D20A0A2" w14:textId="684EC15B" w:rsidR="00760CAB" w:rsidRPr="00A112CC" w:rsidRDefault="00760CAB" w:rsidP="00FF4076">
            <w:pPr>
              <w:widowControl w:val="0"/>
              <w:tabs>
                <w:tab w:val="num" w:pos="720"/>
              </w:tabs>
              <w:ind w:firstLine="0"/>
              <w:rPr>
                <w:sz w:val="20"/>
              </w:rPr>
            </w:pPr>
            <w:r w:rsidRPr="00A112CC">
              <w:rPr>
                <w:sz w:val="20"/>
              </w:rPr>
              <w:t xml:space="preserve">Протокол (решение) комиссии по поступлению и выбытию активов об определении текущей </w:t>
            </w:r>
            <w:r w:rsidRPr="00A112CC">
              <w:rPr>
                <w:sz w:val="20"/>
              </w:rPr>
              <w:lastRenderedPageBreak/>
              <w:t>оценочной стоимости (неунифицированная форма)</w:t>
            </w:r>
          </w:p>
          <w:p w14:paraId="77BF55F8" w14:textId="77777777" w:rsidR="00760CAB" w:rsidRPr="00A112CC" w:rsidRDefault="00760CAB" w:rsidP="00FF4076">
            <w:pPr>
              <w:widowControl w:val="0"/>
              <w:tabs>
                <w:tab w:val="num" w:pos="720"/>
              </w:tabs>
              <w:ind w:firstLine="0"/>
              <w:rPr>
                <w:sz w:val="20"/>
              </w:rPr>
            </w:pPr>
            <w:r w:rsidRPr="00A112CC">
              <w:rPr>
                <w:sz w:val="20"/>
              </w:rPr>
              <w:t>Решение об оценке стоимости имущества, отчуждаемого не в пользу организаций бюджетной сферы (ф. 0510442)</w:t>
            </w:r>
          </w:p>
          <w:p w14:paraId="0251F340" w14:textId="77777777" w:rsidR="00760CAB" w:rsidRPr="00A112CC" w:rsidRDefault="00760CAB"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1CED7DF2" w14:textId="77777777" w:rsidR="00760CAB" w:rsidRPr="00A112CC" w:rsidRDefault="00760CAB" w:rsidP="00FF4076">
            <w:pPr>
              <w:pStyle w:val="aff"/>
              <w:widowControl w:val="0"/>
              <w:spacing w:before="0" w:beforeAutospacing="0" w:after="0" w:afterAutospacing="0"/>
              <w:ind w:left="34"/>
              <w:jc w:val="center"/>
              <w:textAlignment w:val="baseline"/>
              <w:rPr>
                <w:sz w:val="20"/>
                <w:szCs w:val="20"/>
              </w:rPr>
            </w:pPr>
          </w:p>
        </w:tc>
        <w:tc>
          <w:tcPr>
            <w:tcW w:w="2617" w:type="dxa"/>
            <w:shd w:val="clear" w:color="auto" w:fill="auto"/>
          </w:tcPr>
          <w:p w14:paraId="5E058063" w14:textId="77777777" w:rsidR="00760CAB" w:rsidRPr="00A112CC" w:rsidRDefault="00760CAB" w:rsidP="00FF4076">
            <w:pPr>
              <w:pStyle w:val="aff"/>
              <w:widowControl w:val="0"/>
              <w:spacing w:before="0" w:beforeAutospacing="0" w:after="0" w:afterAutospacing="0"/>
              <w:ind w:left="34"/>
              <w:jc w:val="center"/>
              <w:textAlignment w:val="baseline"/>
              <w:rPr>
                <w:sz w:val="20"/>
                <w:szCs w:val="20"/>
              </w:rPr>
            </w:pPr>
          </w:p>
        </w:tc>
      </w:tr>
      <w:tr w:rsidR="00A112CC" w:rsidRPr="00A112CC" w14:paraId="01613804" w14:textId="77777777" w:rsidTr="003D73B3">
        <w:trPr>
          <w:trHeight w:val="20"/>
        </w:trPr>
        <w:tc>
          <w:tcPr>
            <w:tcW w:w="2616" w:type="dxa"/>
            <w:shd w:val="clear" w:color="auto" w:fill="auto"/>
          </w:tcPr>
          <w:p w14:paraId="789140A7" w14:textId="04F36A37" w:rsidR="00760CAB" w:rsidRPr="00A112CC" w:rsidRDefault="00760CAB" w:rsidP="00FF4076">
            <w:pPr>
              <w:widowControl w:val="0"/>
              <w:ind w:firstLine="0"/>
              <w:rPr>
                <w:sz w:val="20"/>
              </w:rPr>
            </w:pPr>
            <w:r w:rsidRPr="00A112CC">
              <w:rPr>
                <w:sz w:val="20"/>
              </w:rPr>
              <w:t xml:space="preserve">- отражение сумм </w:t>
            </w:r>
            <w:r w:rsidRPr="00A112CC">
              <w:rPr>
                <w:sz w:val="20"/>
              </w:rPr>
              <w:lastRenderedPageBreak/>
              <w:t>положительных результатов переоценки (дооценки)</w:t>
            </w:r>
          </w:p>
        </w:tc>
        <w:tc>
          <w:tcPr>
            <w:tcW w:w="2617" w:type="dxa"/>
            <w:vMerge/>
            <w:shd w:val="clear" w:color="auto" w:fill="auto"/>
          </w:tcPr>
          <w:p w14:paraId="776A4405" w14:textId="77777777" w:rsidR="00760CAB" w:rsidRPr="00A112CC" w:rsidRDefault="00760CAB" w:rsidP="00FF4076">
            <w:pPr>
              <w:widowControl w:val="0"/>
              <w:tabs>
                <w:tab w:val="num" w:pos="720"/>
              </w:tabs>
              <w:ind w:firstLine="0"/>
              <w:rPr>
                <w:sz w:val="20"/>
              </w:rPr>
            </w:pPr>
          </w:p>
        </w:tc>
        <w:tc>
          <w:tcPr>
            <w:tcW w:w="2617" w:type="dxa"/>
            <w:gridSpan w:val="2"/>
            <w:shd w:val="clear" w:color="auto" w:fill="auto"/>
          </w:tcPr>
          <w:p w14:paraId="42C06FAC" w14:textId="77777777" w:rsidR="00760CAB" w:rsidRPr="00A112CC" w:rsidRDefault="00760CAB" w:rsidP="00FF4076">
            <w:pPr>
              <w:pStyle w:val="aff"/>
              <w:widowControl w:val="0"/>
              <w:spacing w:before="0" w:beforeAutospacing="0" w:after="0" w:afterAutospacing="0"/>
              <w:ind w:left="34"/>
              <w:jc w:val="center"/>
              <w:textAlignment w:val="baseline"/>
              <w:rPr>
                <w:sz w:val="20"/>
                <w:szCs w:val="20"/>
              </w:rPr>
            </w:pPr>
            <w:r w:rsidRPr="00A112CC">
              <w:rPr>
                <w:sz w:val="20"/>
                <w:szCs w:val="20"/>
              </w:rPr>
              <w:t>0.105.хх.34х</w:t>
            </w:r>
          </w:p>
        </w:tc>
        <w:tc>
          <w:tcPr>
            <w:tcW w:w="2617" w:type="dxa"/>
            <w:shd w:val="clear" w:color="auto" w:fill="auto"/>
          </w:tcPr>
          <w:p w14:paraId="6B88FD10" w14:textId="77777777" w:rsidR="00760CAB" w:rsidRPr="00A112CC" w:rsidRDefault="00760CAB" w:rsidP="00FF4076">
            <w:pPr>
              <w:pStyle w:val="aff"/>
              <w:widowControl w:val="0"/>
              <w:spacing w:before="0" w:beforeAutospacing="0" w:after="0" w:afterAutospacing="0"/>
              <w:ind w:left="34"/>
              <w:jc w:val="center"/>
              <w:textAlignment w:val="baseline"/>
              <w:rPr>
                <w:sz w:val="20"/>
                <w:szCs w:val="20"/>
              </w:rPr>
            </w:pPr>
            <w:r w:rsidRPr="00A112CC">
              <w:rPr>
                <w:sz w:val="20"/>
                <w:szCs w:val="20"/>
              </w:rPr>
              <w:t>0.401.10.176</w:t>
            </w:r>
          </w:p>
        </w:tc>
      </w:tr>
      <w:tr w:rsidR="00A112CC" w:rsidRPr="00A112CC" w14:paraId="1FC74D9D" w14:textId="77777777" w:rsidTr="003D73B3">
        <w:trPr>
          <w:trHeight w:val="20"/>
        </w:trPr>
        <w:tc>
          <w:tcPr>
            <w:tcW w:w="2616" w:type="dxa"/>
            <w:shd w:val="clear" w:color="auto" w:fill="auto"/>
          </w:tcPr>
          <w:p w14:paraId="09AEA5D5" w14:textId="0B69BA0F" w:rsidR="00760CAB" w:rsidRPr="00A112CC" w:rsidRDefault="00760CAB" w:rsidP="00FF4076">
            <w:pPr>
              <w:widowControl w:val="0"/>
              <w:ind w:firstLine="0"/>
              <w:rPr>
                <w:sz w:val="20"/>
              </w:rPr>
            </w:pPr>
            <w:r w:rsidRPr="00A112CC">
              <w:rPr>
                <w:sz w:val="20"/>
              </w:rPr>
              <w:t>- отражение сумм отрицательных результатов переоценки (уценки)</w:t>
            </w:r>
          </w:p>
        </w:tc>
        <w:tc>
          <w:tcPr>
            <w:tcW w:w="2617" w:type="dxa"/>
            <w:vMerge/>
            <w:shd w:val="clear" w:color="auto" w:fill="auto"/>
          </w:tcPr>
          <w:p w14:paraId="0C1C8E96" w14:textId="77777777" w:rsidR="00760CAB" w:rsidRPr="00A112CC" w:rsidRDefault="00760CAB" w:rsidP="00FF4076">
            <w:pPr>
              <w:widowControl w:val="0"/>
              <w:tabs>
                <w:tab w:val="num" w:pos="720"/>
              </w:tabs>
              <w:ind w:firstLine="0"/>
              <w:rPr>
                <w:sz w:val="20"/>
              </w:rPr>
            </w:pPr>
          </w:p>
        </w:tc>
        <w:tc>
          <w:tcPr>
            <w:tcW w:w="2617" w:type="dxa"/>
            <w:gridSpan w:val="2"/>
            <w:shd w:val="clear" w:color="auto" w:fill="auto"/>
          </w:tcPr>
          <w:p w14:paraId="3E96C3EE" w14:textId="77777777" w:rsidR="00760CAB" w:rsidRPr="00A112CC" w:rsidRDefault="00760CAB" w:rsidP="00FF4076">
            <w:pPr>
              <w:pStyle w:val="aff"/>
              <w:widowControl w:val="0"/>
              <w:spacing w:before="0" w:beforeAutospacing="0" w:after="0" w:afterAutospacing="0"/>
              <w:ind w:left="34"/>
              <w:jc w:val="center"/>
              <w:textAlignment w:val="baseline"/>
              <w:rPr>
                <w:sz w:val="20"/>
                <w:szCs w:val="20"/>
              </w:rPr>
            </w:pPr>
            <w:r w:rsidRPr="00A112CC">
              <w:rPr>
                <w:kern w:val="24"/>
                <w:sz w:val="20"/>
                <w:szCs w:val="20"/>
              </w:rPr>
              <w:t>0.401.10.176</w:t>
            </w:r>
          </w:p>
        </w:tc>
        <w:tc>
          <w:tcPr>
            <w:tcW w:w="2617" w:type="dxa"/>
            <w:shd w:val="clear" w:color="auto" w:fill="auto"/>
          </w:tcPr>
          <w:p w14:paraId="38E762D5" w14:textId="77777777" w:rsidR="00760CAB" w:rsidRPr="00A112CC" w:rsidRDefault="00760CAB" w:rsidP="00FF4076">
            <w:pPr>
              <w:pStyle w:val="aff"/>
              <w:widowControl w:val="0"/>
              <w:spacing w:before="0" w:beforeAutospacing="0" w:after="0" w:afterAutospacing="0"/>
              <w:ind w:left="34"/>
              <w:jc w:val="center"/>
              <w:textAlignment w:val="baseline"/>
              <w:rPr>
                <w:sz w:val="20"/>
                <w:szCs w:val="20"/>
              </w:rPr>
            </w:pPr>
            <w:r w:rsidRPr="00A112CC">
              <w:rPr>
                <w:kern w:val="24"/>
                <w:sz w:val="20"/>
                <w:szCs w:val="20"/>
              </w:rPr>
              <w:t>0.105.хх.44х</w:t>
            </w:r>
          </w:p>
        </w:tc>
      </w:tr>
      <w:tr w:rsidR="00A112CC" w:rsidRPr="00A112CC" w14:paraId="163C5E0C" w14:textId="77777777" w:rsidTr="003D73B3">
        <w:trPr>
          <w:trHeight w:val="20"/>
        </w:trPr>
        <w:tc>
          <w:tcPr>
            <w:tcW w:w="2616" w:type="dxa"/>
            <w:shd w:val="clear" w:color="auto" w:fill="auto"/>
          </w:tcPr>
          <w:p w14:paraId="3BF93768" w14:textId="77777777" w:rsidR="00760CAB" w:rsidRPr="00A112CC" w:rsidRDefault="00760CAB" w:rsidP="00FF4076">
            <w:pPr>
              <w:widowControl w:val="0"/>
              <w:ind w:firstLine="0"/>
              <w:rPr>
                <w:sz w:val="20"/>
              </w:rPr>
            </w:pPr>
            <w:r w:rsidRPr="00A112CC">
              <w:rPr>
                <w:sz w:val="20"/>
              </w:rPr>
              <w:t>Доходы от реализации МЗ</w:t>
            </w:r>
          </w:p>
        </w:tc>
        <w:tc>
          <w:tcPr>
            <w:tcW w:w="2617" w:type="dxa"/>
            <w:shd w:val="clear" w:color="auto" w:fill="auto"/>
          </w:tcPr>
          <w:p w14:paraId="53FD010A" w14:textId="77777777" w:rsidR="00760CAB" w:rsidRPr="00A112CC" w:rsidRDefault="00760CAB" w:rsidP="00FF4076">
            <w:pPr>
              <w:widowControl w:val="0"/>
              <w:tabs>
                <w:tab w:val="num" w:pos="720"/>
              </w:tabs>
              <w:ind w:firstLine="0"/>
              <w:rPr>
                <w:sz w:val="20"/>
              </w:rPr>
            </w:pPr>
            <w:r w:rsidRPr="00A112CC">
              <w:rPr>
                <w:sz w:val="20"/>
              </w:rPr>
              <w:t>Договор купли-продажи;</w:t>
            </w:r>
          </w:p>
          <w:p w14:paraId="4B90380B" w14:textId="2C1DBB92" w:rsidR="00760CAB" w:rsidRPr="00A112CC" w:rsidRDefault="00760CAB" w:rsidP="00FF4076">
            <w:pPr>
              <w:widowControl w:val="0"/>
              <w:tabs>
                <w:tab w:val="num" w:pos="720"/>
              </w:tabs>
              <w:ind w:firstLine="0"/>
              <w:rPr>
                <w:sz w:val="20"/>
              </w:rPr>
            </w:pPr>
            <w:r w:rsidRPr="00A112CC">
              <w:rPr>
                <w:sz w:val="20"/>
              </w:rPr>
              <w:t>Накладная на отпуск материалов (материальных ценностей) на сторону (ф. 0504205)</w:t>
            </w:r>
          </w:p>
          <w:p w14:paraId="76C2DFB3" w14:textId="77777777" w:rsidR="00760CAB" w:rsidRPr="00A112CC" w:rsidRDefault="00760CAB"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2D0CD0D6" w14:textId="77777777" w:rsidR="00760CAB" w:rsidRPr="00A112CC" w:rsidRDefault="00760CAB" w:rsidP="00FF4076">
            <w:pPr>
              <w:pStyle w:val="aff"/>
              <w:widowControl w:val="0"/>
              <w:spacing w:before="0" w:beforeAutospacing="0" w:after="0" w:afterAutospacing="0"/>
              <w:ind w:left="34"/>
              <w:jc w:val="center"/>
              <w:textAlignment w:val="baseline"/>
              <w:rPr>
                <w:sz w:val="20"/>
                <w:szCs w:val="20"/>
              </w:rPr>
            </w:pPr>
            <w:r w:rsidRPr="00A112CC">
              <w:rPr>
                <w:sz w:val="20"/>
                <w:szCs w:val="20"/>
              </w:rPr>
              <w:t>2.205.74.56х</w:t>
            </w:r>
          </w:p>
          <w:p w14:paraId="5FB4707D" w14:textId="77777777" w:rsidR="00760CAB" w:rsidRPr="00A112CC" w:rsidRDefault="00760CAB" w:rsidP="00FF4076">
            <w:pPr>
              <w:pStyle w:val="aff"/>
              <w:widowControl w:val="0"/>
              <w:spacing w:before="0" w:beforeAutospacing="0" w:after="0" w:afterAutospacing="0"/>
              <w:ind w:left="34"/>
              <w:jc w:val="center"/>
              <w:textAlignment w:val="baseline"/>
              <w:rPr>
                <w:sz w:val="20"/>
                <w:szCs w:val="20"/>
              </w:rPr>
            </w:pPr>
            <w:r w:rsidRPr="00A112CC">
              <w:rPr>
                <w:sz w:val="20"/>
                <w:szCs w:val="20"/>
              </w:rPr>
              <w:t>(562, 563, 564, 566, 567)</w:t>
            </w:r>
          </w:p>
        </w:tc>
        <w:tc>
          <w:tcPr>
            <w:tcW w:w="2617" w:type="dxa"/>
            <w:shd w:val="clear" w:color="auto" w:fill="auto"/>
          </w:tcPr>
          <w:p w14:paraId="284C67F1" w14:textId="77777777" w:rsidR="00760CAB" w:rsidRPr="00A112CC" w:rsidRDefault="00760CAB" w:rsidP="00FF4076">
            <w:pPr>
              <w:pStyle w:val="aff"/>
              <w:widowControl w:val="0"/>
              <w:spacing w:before="0" w:beforeAutospacing="0" w:after="0" w:afterAutospacing="0"/>
              <w:ind w:left="34"/>
              <w:jc w:val="center"/>
              <w:textAlignment w:val="baseline"/>
              <w:rPr>
                <w:sz w:val="20"/>
                <w:szCs w:val="20"/>
              </w:rPr>
            </w:pPr>
            <w:r w:rsidRPr="00A112CC">
              <w:rPr>
                <w:sz w:val="20"/>
                <w:szCs w:val="20"/>
              </w:rPr>
              <w:t>2.401.10.172</w:t>
            </w:r>
          </w:p>
        </w:tc>
      </w:tr>
      <w:tr w:rsidR="00A112CC" w:rsidRPr="00A112CC" w14:paraId="28515316" w14:textId="77777777" w:rsidTr="003D73B3">
        <w:trPr>
          <w:trHeight w:val="20"/>
        </w:trPr>
        <w:tc>
          <w:tcPr>
            <w:tcW w:w="2616" w:type="dxa"/>
            <w:shd w:val="clear" w:color="auto" w:fill="auto"/>
          </w:tcPr>
          <w:p w14:paraId="24F0AF81" w14:textId="77777777" w:rsidR="00760CAB" w:rsidRPr="00A112CC" w:rsidRDefault="00760CAB" w:rsidP="00FF4076">
            <w:pPr>
              <w:widowControl w:val="0"/>
              <w:ind w:firstLine="0"/>
              <w:rPr>
                <w:sz w:val="20"/>
              </w:rPr>
            </w:pPr>
            <w:r w:rsidRPr="00A112CC">
              <w:rPr>
                <w:sz w:val="20"/>
              </w:rPr>
              <w:t>Начислен НДС с реализации МЗ (кроме металлолома)</w:t>
            </w:r>
          </w:p>
        </w:tc>
        <w:tc>
          <w:tcPr>
            <w:tcW w:w="2617" w:type="dxa"/>
            <w:shd w:val="clear" w:color="auto" w:fill="auto"/>
          </w:tcPr>
          <w:p w14:paraId="4089A3BB" w14:textId="77777777" w:rsidR="00760CAB" w:rsidRPr="00A112CC" w:rsidRDefault="00760CAB" w:rsidP="00FF4076">
            <w:pPr>
              <w:widowControl w:val="0"/>
              <w:tabs>
                <w:tab w:val="num" w:pos="720"/>
              </w:tabs>
              <w:ind w:firstLine="0"/>
              <w:rPr>
                <w:sz w:val="20"/>
              </w:rPr>
            </w:pPr>
            <w:r w:rsidRPr="00A112CC">
              <w:rPr>
                <w:sz w:val="20"/>
              </w:rPr>
              <w:t>Счет-фактура</w:t>
            </w:r>
          </w:p>
        </w:tc>
        <w:tc>
          <w:tcPr>
            <w:tcW w:w="2617" w:type="dxa"/>
            <w:gridSpan w:val="2"/>
            <w:shd w:val="clear" w:color="auto" w:fill="auto"/>
          </w:tcPr>
          <w:p w14:paraId="7B5B1BCA" w14:textId="77777777" w:rsidR="00760CAB" w:rsidRPr="00A112CC" w:rsidRDefault="00760CAB" w:rsidP="00FF4076">
            <w:pPr>
              <w:pStyle w:val="aff"/>
              <w:widowControl w:val="0"/>
              <w:spacing w:before="0" w:beforeAutospacing="0" w:after="0" w:afterAutospacing="0"/>
              <w:ind w:left="34"/>
              <w:jc w:val="center"/>
              <w:textAlignment w:val="baseline"/>
              <w:rPr>
                <w:sz w:val="20"/>
                <w:szCs w:val="20"/>
              </w:rPr>
            </w:pPr>
            <w:r w:rsidRPr="00A112CC">
              <w:rPr>
                <w:sz w:val="20"/>
                <w:szCs w:val="20"/>
              </w:rPr>
              <w:t>2.401.10.172</w:t>
            </w:r>
          </w:p>
        </w:tc>
        <w:tc>
          <w:tcPr>
            <w:tcW w:w="2617" w:type="dxa"/>
            <w:shd w:val="clear" w:color="auto" w:fill="auto"/>
          </w:tcPr>
          <w:p w14:paraId="714612EF" w14:textId="77777777" w:rsidR="00760CAB" w:rsidRPr="00A112CC" w:rsidRDefault="00760CAB" w:rsidP="00FF4076">
            <w:pPr>
              <w:pStyle w:val="aff"/>
              <w:widowControl w:val="0"/>
              <w:spacing w:before="0" w:beforeAutospacing="0" w:after="0" w:afterAutospacing="0"/>
              <w:ind w:left="34"/>
              <w:jc w:val="center"/>
              <w:textAlignment w:val="baseline"/>
              <w:rPr>
                <w:sz w:val="20"/>
                <w:szCs w:val="20"/>
              </w:rPr>
            </w:pPr>
            <w:r w:rsidRPr="00A112CC">
              <w:rPr>
                <w:sz w:val="20"/>
                <w:szCs w:val="20"/>
              </w:rPr>
              <w:t>2.303.04.731</w:t>
            </w:r>
          </w:p>
        </w:tc>
      </w:tr>
      <w:tr w:rsidR="00A112CC" w:rsidRPr="00A112CC" w14:paraId="219461A5" w14:textId="77777777" w:rsidTr="003D73B3">
        <w:trPr>
          <w:trHeight w:val="20"/>
        </w:trPr>
        <w:tc>
          <w:tcPr>
            <w:tcW w:w="2616" w:type="dxa"/>
            <w:shd w:val="clear" w:color="auto" w:fill="auto"/>
          </w:tcPr>
          <w:p w14:paraId="52ED3AFF" w14:textId="77777777" w:rsidR="00760CAB" w:rsidRPr="00A112CC" w:rsidRDefault="00760CAB" w:rsidP="00FF4076">
            <w:pPr>
              <w:widowControl w:val="0"/>
              <w:tabs>
                <w:tab w:val="num" w:pos="0"/>
                <w:tab w:val="num" w:pos="317"/>
              </w:tabs>
              <w:ind w:firstLine="0"/>
              <w:rPr>
                <w:sz w:val="20"/>
              </w:rPr>
            </w:pPr>
            <w:r w:rsidRPr="00A112CC">
              <w:rPr>
                <w:sz w:val="20"/>
              </w:rPr>
              <w:t>Списание реализованных МЗ:</w:t>
            </w:r>
          </w:p>
        </w:tc>
        <w:tc>
          <w:tcPr>
            <w:tcW w:w="2617" w:type="dxa"/>
            <w:shd w:val="clear" w:color="auto" w:fill="auto"/>
          </w:tcPr>
          <w:p w14:paraId="71FD37D4" w14:textId="77777777" w:rsidR="00760CAB" w:rsidRPr="00A112CC" w:rsidRDefault="00760CAB" w:rsidP="00FF4076">
            <w:pPr>
              <w:widowControl w:val="0"/>
              <w:tabs>
                <w:tab w:val="num" w:pos="720"/>
              </w:tabs>
              <w:ind w:firstLine="0"/>
              <w:rPr>
                <w:sz w:val="20"/>
              </w:rPr>
            </w:pPr>
          </w:p>
        </w:tc>
        <w:tc>
          <w:tcPr>
            <w:tcW w:w="2617" w:type="dxa"/>
            <w:gridSpan w:val="2"/>
            <w:shd w:val="clear" w:color="auto" w:fill="auto"/>
          </w:tcPr>
          <w:p w14:paraId="1A53AF23" w14:textId="77777777" w:rsidR="00760CAB" w:rsidRPr="00A112CC" w:rsidRDefault="00760CAB" w:rsidP="00FF4076">
            <w:pPr>
              <w:widowControl w:val="0"/>
              <w:ind w:firstLine="0"/>
              <w:jc w:val="center"/>
              <w:rPr>
                <w:sz w:val="20"/>
              </w:rPr>
            </w:pPr>
          </w:p>
        </w:tc>
        <w:tc>
          <w:tcPr>
            <w:tcW w:w="2617" w:type="dxa"/>
            <w:shd w:val="clear" w:color="auto" w:fill="auto"/>
          </w:tcPr>
          <w:p w14:paraId="17729394" w14:textId="77777777" w:rsidR="00760CAB" w:rsidRPr="00A112CC" w:rsidRDefault="00760CAB" w:rsidP="00FF4076">
            <w:pPr>
              <w:pStyle w:val="ConsPlusNonformat"/>
              <w:widowControl w:val="0"/>
              <w:jc w:val="center"/>
              <w:rPr>
                <w:rFonts w:ascii="Times New Roman" w:hAnsi="Times New Roman" w:cs="Times New Roman"/>
              </w:rPr>
            </w:pPr>
          </w:p>
        </w:tc>
      </w:tr>
      <w:tr w:rsidR="00A112CC" w:rsidRPr="00A112CC" w14:paraId="502A194B" w14:textId="77777777" w:rsidTr="003D73B3">
        <w:trPr>
          <w:trHeight w:val="20"/>
        </w:trPr>
        <w:tc>
          <w:tcPr>
            <w:tcW w:w="2616" w:type="dxa"/>
            <w:shd w:val="clear" w:color="auto" w:fill="auto"/>
          </w:tcPr>
          <w:p w14:paraId="5472B85A" w14:textId="77777777" w:rsidR="00760CAB" w:rsidRPr="00A112CC" w:rsidRDefault="00760CAB" w:rsidP="00FF4076">
            <w:pPr>
              <w:widowControl w:val="0"/>
              <w:tabs>
                <w:tab w:val="num" w:pos="0"/>
                <w:tab w:val="num" w:pos="317"/>
              </w:tabs>
              <w:ind w:firstLine="0"/>
              <w:rPr>
                <w:sz w:val="20"/>
              </w:rPr>
            </w:pPr>
            <w:r w:rsidRPr="00A112CC">
              <w:rPr>
                <w:sz w:val="20"/>
              </w:rPr>
              <w:t>- ранее приняты на учет в целях выполнения государственного задания</w:t>
            </w:r>
          </w:p>
        </w:tc>
        <w:tc>
          <w:tcPr>
            <w:tcW w:w="2617" w:type="dxa"/>
            <w:vMerge w:val="restart"/>
            <w:shd w:val="clear" w:color="auto" w:fill="auto"/>
          </w:tcPr>
          <w:p w14:paraId="5017447D" w14:textId="77777777" w:rsidR="00760CAB" w:rsidRPr="00A112CC" w:rsidRDefault="00760CAB" w:rsidP="00FF4076">
            <w:pPr>
              <w:widowControl w:val="0"/>
              <w:tabs>
                <w:tab w:val="num" w:pos="720"/>
              </w:tabs>
              <w:ind w:firstLine="0"/>
              <w:rPr>
                <w:sz w:val="20"/>
              </w:rPr>
            </w:pPr>
            <w:r w:rsidRPr="00A112CC">
              <w:rPr>
                <w:sz w:val="20"/>
              </w:rPr>
              <w:t>Договор купли-продажи</w:t>
            </w:r>
          </w:p>
          <w:p w14:paraId="27AB498D" w14:textId="77777777" w:rsidR="00760CAB" w:rsidRPr="00A112CC" w:rsidRDefault="00760CAB" w:rsidP="00FF4076">
            <w:pPr>
              <w:widowControl w:val="0"/>
              <w:tabs>
                <w:tab w:val="num" w:pos="720"/>
              </w:tabs>
              <w:ind w:firstLine="0"/>
              <w:rPr>
                <w:sz w:val="20"/>
              </w:rPr>
            </w:pPr>
            <w:r w:rsidRPr="00A112CC">
              <w:rPr>
                <w:sz w:val="20"/>
              </w:rPr>
              <w:t>Накладная на отпуск материалов (материальных ценностей) на сторону (ф. 0504205)</w:t>
            </w:r>
          </w:p>
          <w:p w14:paraId="71316D67" w14:textId="77777777" w:rsidR="00760CAB" w:rsidRPr="00A112CC" w:rsidRDefault="00760CAB"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103EF7B1" w14:textId="77777777" w:rsidR="00760CAB" w:rsidRPr="00A112CC" w:rsidRDefault="00760CAB" w:rsidP="00FF4076">
            <w:pPr>
              <w:widowControl w:val="0"/>
              <w:ind w:firstLine="0"/>
              <w:jc w:val="center"/>
              <w:rPr>
                <w:sz w:val="20"/>
              </w:rPr>
            </w:pPr>
            <w:r w:rsidRPr="00A112CC">
              <w:rPr>
                <w:sz w:val="20"/>
              </w:rPr>
              <w:t>4.401.10.172</w:t>
            </w:r>
          </w:p>
        </w:tc>
        <w:tc>
          <w:tcPr>
            <w:tcW w:w="2617" w:type="dxa"/>
            <w:shd w:val="clear" w:color="auto" w:fill="auto"/>
          </w:tcPr>
          <w:p w14:paraId="5AB0EABC" w14:textId="77777777" w:rsidR="00760CAB" w:rsidRPr="00A112CC" w:rsidRDefault="00760CAB" w:rsidP="00FF4076">
            <w:pPr>
              <w:widowControl w:val="0"/>
              <w:ind w:firstLine="0"/>
              <w:jc w:val="center"/>
              <w:rPr>
                <w:sz w:val="20"/>
              </w:rPr>
            </w:pPr>
            <w:r w:rsidRPr="00A112CC">
              <w:rPr>
                <w:sz w:val="20"/>
              </w:rPr>
              <w:t>4.105.3х.44х</w:t>
            </w:r>
          </w:p>
        </w:tc>
      </w:tr>
      <w:tr w:rsidR="00A112CC" w:rsidRPr="00A112CC" w14:paraId="7D0FDEC3" w14:textId="77777777" w:rsidTr="003D73B3">
        <w:trPr>
          <w:trHeight w:val="20"/>
        </w:trPr>
        <w:tc>
          <w:tcPr>
            <w:tcW w:w="2616" w:type="dxa"/>
            <w:shd w:val="clear" w:color="auto" w:fill="auto"/>
          </w:tcPr>
          <w:p w14:paraId="7A193AC5" w14:textId="77777777" w:rsidR="00760CAB" w:rsidRPr="00A112CC" w:rsidRDefault="00760CAB" w:rsidP="00FF4076">
            <w:pPr>
              <w:widowControl w:val="0"/>
              <w:tabs>
                <w:tab w:val="num" w:pos="0"/>
                <w:tab w:val="num" w:pos="317"/>
              </w:tabs>
              <w:ind w:firstLine="0"/>
              <w:rPr>
                <w:sz w:val="20"/>
              </w:rPr>
            </w:pPr>
            <w:r w:rsidRPr="00A112CC">
              <w:rPr>
                <w:sz w:val="20"/>
              </w:rPr>
              <w:t>- ранее приняты на учет в целях оказания платных услуг (работ)</w:t>
            </w:r>
          </w:p>
        </w:tc>
        <w:tc>
          <w:tcPr>
            <w:tcW w:w="2617" w:type="dxa"/>
            <w:vMerge/>
            <w:shd w:val="clear" w:color="auto" w:fill="auto"/>
          </w:tcPr>
          <w:p w14:paraId="34F08051" w14:textId="77777777" w:rsidR="00760CAB" w:rsidRPr="00A112CC" w:rsidRDefault="00760CAB" w:rsidP="00FF4076">
            <w:pPr>
              <w:widowControl w:val="0"/>
              <w:tabs>
                <w:tab w:val="num" w:pos="720"/>
              </w:tabs>
              <w:ind w:firstLine="0"/>
              <w:rPr>
                <w:sz w:val="20"/>
              </w:rPr>
            </w:pPr>
          </w:p>
        </w:tc>
        <w:tc>
          <w:tcPr>
            <w:tcW w:w="2617" w:type="dxa"/>
            <w:gridSpan w:val="2"/>
            <w:shd w:val="clear" w:color="auto" w:fill="auto"/>
          </w:tcPr>
          <w:p w14:paraId="09777ADF" w14:textId="77777777" w:rsidR="00760CAB" w:rsidRPr="00A112CC" w:rsidRDefault="00760CAB" w:rsidP="00FF4076">
            <w:pPr>
              <w:widowControl w:val="0"/>
              <w:ind w:firstLine="0"/>
              <w:jc w:val="center"/>
              <w:rPr>
                <w:sz w:val="20"/>
              </w:rPr>
            </w:pPr>
            <w:r w:rsidRPr="00A112CC">
              <w:rPr>
                <w:sz w:val="20"/>
              </w:rPr>
              <w:t>2.401.10.172</w:t>
            </w:r>
          </w:p>
        </w:tc>
        <w:tc>
          <w:tcPr>
            <w:tcW w:w="2617" w:type="dxa"/>
            <w:shd w:val="clear" w:color="auto" w:fill="auto"/>
          </w:tcPr>
          <w:p w14:paraId="47B16F83" w14:textId="77777777" w:rsidR="00760CAB" w:rsidRPr="00A112CC" w:rsidRDefault="00760CAB" w:rsidP="00FF4076">
            <w:pPr>
              <w:widowControl w:val="0"/>
              <w:ind w:firstLine="0"/>
              <w:jc w:val="center"/>
              <w:rPr>
                <w:sz w:val="20"/>
              </w:rPr>
            </w:pPr>
            <w:r w:rsidRPr="00A112CC">
              <w:rPr>
                <w:sz w:val="20"/>
              </w:rPr>
              <w:t>2.105.3х.44х</w:t>
            </w:r>
          </w:p>
        </w:tc>
      </w:tr>
      <w:tr w:rsidR="00A112CC" w:rsidRPr="00A112CC" w14:paraId="44AD0368" w14:textId="77777777" w:rsidTr="003D73B3">
        <w:trPr>
          <w:trHeight w:val="521"/>
        </w:trPr>
        <w:tc>
          <w:tcPr>
            <w:tcW w:w="10467" w:type="dxa"/>
            <w:gridSpan w:val="5"/>
            <w:shd w:val="clear" w:color="auto" w:fill="auto"/>
          </w:tcPr>
          <w:p w14:paraId="64E1C770" w14:textId="10A4F007" w:rsidR="00760CAB" w:rsidRPr="00A112CC" w:rsidRDefault="00760CAB"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231" w:name="_Toc146534747"/>
            <w:r w:rsidRPr="00A112CC">
              <w:rPr>
                <w:b/>
                <w:kern w:val="24"/>
                <w:sz w:val="20"/>
                <w:szCs w:val="20"/>
              </w:rPr>
              <w:t>5.4.6. Принятие к балансовому учету МЗ, учитываемых на забалансовом счете 02 «Материальные ценности на хранении», в случае принятия решения о реализации, безвозмездной передаче иному органу власти, учреждению</w:t>
            </w:r>
            <w:bookmarkEnd w:id="231"/>
          </w:p>
        </w:tc>
      </w:tr>
      <w:tr w:rsidR="00A112CC" w:rsidRPr="00A112CC" w14:paraId="408217AE" w14:textId="77777777" w:rsidTr="003D73B3">
        <w:trPr>
          <w:trHeight w:val="521"/>
        </w:trPr>
        <w:tc>
          <w:tcPr>
            <w:tcW w:w="2616" w:type="dxa"/>
            <w:shd w:val="clear" w:color="auto" w:fill="auto"/>
          </w:tcPr>
          <w:p w14:paraId="3C687FF4" w14:textId="77777777" w:rsidR="00760CAB" w:rsidRPr="00A112CC" w:rsidRDefault="00760CAB" w:rsidP="00FF4076">
            <w:pPr>
              <w:widowControl w:val="0"/>
              <w:tabs>
                <w:tab w:val="num" w:pos="0"/>
                <w:tab w:val="num" w:pos="317"/>
              </w:tabs>
              <w:ind w:firstLine="0"/>
              <w:rPr>
                <w:sz w:val="20"/>
              </w:rPr>
            </w:pPr>
            <w:r w:rsidRPr="00A112CC">
              <w:rPr>
                <w:sz w:val="20"/>
              </w:rPr>
              <w:t>- принятие к учету</w:t>
            </w:r>
          </w:p>
        </w:tc>
        <w:tc>
          <w:tcPr>
            <w:tcW w:w="2617" w:type="dxa"/>
            <w:vMerge w:val="restart"/>
            <w:shd w:val="clear" w:color="auto" w:fill="auto"/>
          </w:tcPr>
          <w:p w14:paraId="10017EF2" w14:textId="77777777" w:rsidR="00760CAB" w:rsidRPr="00A112CC" w:rsidRDefault="00760CAB" w:rsidP="00FF4076">
            <w:pPr>
              <w:widowControl w:val="0"/>
              <w:tabs>
                <w:tab w:val="num" w:pos="720"/>
              </w:tabs>
              <w:ind w:firstLine="0"/>
              <w:rPr>
                <w:sz w:val="20"/>
              </w:rPr>
            </w:pPr>
            <w:r w:rsidRPr="00A112CC">
              <w:rPr>
                <w:sz w:val="20"/>
              </w:rPr>
              <w:t>Приходный ордер на приемку материальных ценностей (нефинансовых активов) (ф.</w:t>
            </w:r>
            <w:r w:rsidRPr="00A112CC">
              <w:rPr>
                <w:sz w:val="20"/>
                <w:lang w:val="en-US"/>
              </w:rPr>
              <w:t> </w:t>
            </w:r>
            <w:r w:rsidRPr="00A112CC">
              <w:rPr>
                <w:sz w:val="20"/>
              </w:rPr>
              <w:t>0504207)</w:t>
            </w:r>
          </w:p>
          <w:p w14:paraId="246FD272" w14:textId="77777777" w:rsidR="00760CAB" w:rsidRPr="00A112CC" w:rsidRDefault="00760CAB"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70E932A8" w14:textId="77777777" w:rsidR="00760CAB" w:rsidRPr="00A112CC" w:rsidRDefault="00760CAB" w:rsidP="00FF4076">
            <w:pPr>
              <w:widowControl w:val="0"/>
              <w:ind w:firstLine="0"/>
              <w:jc w:val="center"/>
              <w:rPr>
                <w:sz w:val="20"/>
              </w:rPr>
            </w:pPr>
            <w:r w:rsidRPr="00A112CC">
              <w:rPr>
                <w:sz w:val="20"/>
              </w:rPr>
              <w:t>0.105.3х.34х</w:t>
            </w:r>
          </w:p>
        </w:tc>
        <w:tc>
          <w:tcPr>
            <w:tcW w:w="2617" w:type="dxa"/>
            <w:shd w:val="clear" w:color="auto" w:fill="auto"/>
          </w:tcPr>
          <w:p w14:paraId="3D494FAB" w14:textId="77777777" w:rsidR="00760CAB" w:rsidRPr="00A112CC" w:rsidRDefault="00760CAB" w:rsidP="00FF4076">
            <w:pPr>
              <w:widowControl w:val="0"/>
              <w:ind w:firstLine="0"/>
              <w:jc w:val="center"/>
              <w:rPr>
                <w:sz w:val="20"/>
              </w:rPr>
            </w:pPr>
            <w:r w:rsidRPr="00A112CC">
              <w:rPr>
                <w:sz w:val="20"/>
              </w:rPr>
              <w:t>0.401.10.172</w:t>
            </w:r>
          </w:p>
        </w:tc>
      </w:tr>
      <w:tr w:rsidR="00A112CC" w:rsidRPr="00A112CC" w14:paraId="62A60351" w14:textId="77777777" w:rsidTr="003D73B3">
        <w:trPr>
          <w:trHeight w:val="389"/>
        </w:trPr>
        <w:tc>
          <w:tcPr>
            <w:tcW w:w="2616" w:type="dxa"/>
            <w:shd w:val="clear" w:color="auto" w:fill="auto"/>
          </w:tcPr>
          <w:p w14:paraId="59D34FC4" w14:textId="77777777" w:rsidR="00760CAB" w:rsidRPr="00A112CC" w:rsidRDefault="00760CAB" w:rsidP="00FF4076">
            <w:pPr>
              <w:widowControl w:val="0"/>
              <w:tabs>
                <w:tab w:val="num" w:pos="0"/>
                <w:tab w:val="num" w:pos="317"/>
              </w:tabs>
              <w:ind w:firstLine="0"/>
              <w:rPr>
                <w:sz w:val="20"/>
              </w:rPr>
            </w:pPr>
            <w:r w:rsidRPr="00A112CC">
              <w:rPr>
                <w:sz w:val="20"/>
              </w:rPr>
              <w:t>- списание с забалансового счета</w:t>
            </w:r>
          </w:p>
        </w:tc>
        <w:tc>
          <w:tcPr>
            <w:tcW w:w="2617" w:type="dxa"/>
            <w:vMerge/>
            <w:shd w:val="clear" w:color="auto" w:fill="auto"/>
          </w:tcPr>
          <w:p w14:paraId="1AA7FF14" w14:textId="77777777" w:rsidR="00760CAB" w:rsidRPr="00A112CC" w:rsidRDefault="00760CAB" w:rsidP="00FF4076">
            <w:pPr>
              <w:widowControl w:val="0"/>
              <w:tabs>
                <w:tab w:val="num" w:pos="720"/>
              </w:tabs>
              <w:ind w:firstLine="0"/>
              <w:rPr>
                <w:sz w:val="20"/>
              </w:rPr>
            </w:pPr>
          </w:p>
        </w:tc>
        <w:tc>
          <w:tcPr>
            <w:tcW w:w="2617" w:type="dxa"/>
            <w:gridSpan w:val="2"/>
            <w:shd w:val="clear" w:color="auto" w:fill="auto"/>
          </w:tcPr>
          <w:p w14:paraId="39F152D2" w14:textId="77777777" w:rsidR="00760CAB" w:rsidRPr="00A112CC" w:rsidRDefault="00760CAB" w:rsidP="00FF4076">
            <w:pPr>
              <w:widowControl w:val="0"/>
              <w:ind w:firstLine="0"/>
              <w:jc w:val="center"/>
              <w:rPr>
                <w:sz w:val="20"/>
              </w:rPr>
            </w:pPr>
          </w:p>
        </w:tc>
        <w:tc>
          <w:tcPr>
            <w:tcW w:w="2617" w:type="dxa"/>
            <w:shd w:val="clear" w:color="auto" w:fill="auto"/>
          </w:tcPr>
          <w:p w14:paraId="7A0310BC" w14:textId="77777777" w:rsidR="00760CAB" w:rsidRPr="00A112CC" w:rsidRDefault="00760CAB" w:rsidP="00FF4076">
            <w:pPr>
              <w:widowControl w:val="0"/>
              <w:ind w:firstLine="0"/>
              <w:jc w:val="center"/>
              <w:rPr>
                <w:sz w:val="20"/>
              </w:rPr>
            </w:pPr>
            <w:r w:rsidRPr="00A112CC">
              <w:rPr>
                <w:sz w:val="20"/>
              </w:rPr>
              <w:t>02</w:t>
            </w:r>
          </w:p>
        </w:tc>
      </w:tr>
      <w:tr w:rsidR="00A112CC" w:rsidRPr="00A112CC" w14:paraId="1281AC7F" w14:textId="77777777" w:rsidTr="003D73B3">
        <w:trPr>
          <w:trHeight w:val="398"/>
        </w:trPr>
        <w:tc>
          <w:tcPr>
            <w:tcW w:w="2616" w:type="dxa"/>
            <w:shd w:val="clear" w:color="auto" w:fill="auto"/>
          </w:tcPr>
          <w:p w14:paraId="15DA208E" w14:textId="77777777" w:rsidR="00760CAB" w:rsidRPr="00A112CC" w:rsidRDefault="00760CAB" w:rsidP="00FF4076">
            <w:pPr>
              <w:widowControl w:val="0"/>
              <w:tabs>
                <w:tab w:val="num" w:pos="0"/>
                <w:tab w:val="num" w:pos="317"/>
              </w:tabs>
              <w:ind w:firstLine="0"/>
              <w:rPr>
                <w:sz w:val="20"/>
              </w:rPr>
            </w:pPr>
            <w:r w:rsidRPr="00A112CC">
              <w:rPr>
                <w:sz w:val="20"/>
              </w:rPr>
              <w:t>- в части доведения стоимости МЗ до справедливой стоимости методом рыночных цен</w:t>
            </w:r>
          </w:p>
        </w:tc>
        <w:tc>
          <w:tcPr>
            <w:tcW w:w="2617" w:type="dxa"/>
            <w:shd w:val="clear" w:color="auto" w:fill="auto"/>
          </w:tcPr>
          <w:p w14:paraId="6C1FB12A" w14:textId="77777777" w:rsidR="00760CAB" w:rsidRPr="00A112CC" w:rsidRDefault="00760CAB" w:rsidP="00FF4076">
            <w:pPr>
              <w:widowControl w:val="0"/>
              <w:tabs>
                <w:tab w:val="num" w:pos="720"/>
              </w:tabs>
              <w:ind w:firstLine="0"/>
              <w:rPr>
                <w:sz w:val="20"/>
              </w:rPr>
            </w:pPr>
            <w:r w:rsidRPr="00A112CC">
              <w:rPr>
                <w:sz w:val="20"/>
              </w:rPr>
              <w:t>Протокол (решение) комиссии по поступлению и выбытию активов об определении текущей оценочной стоимости (неунифицированная форма)</w:t>
            </w:r>
          </w:p>
          <w:p w14:paraId="16DC8056" w14:textId="77777777" w:rsidR="00760CAB" w:rsidRPr="00A112CC" w:rsidRDefault="00760CAB" w:rsidP="00FF4076">
            <w:pPr>
              <w:widowControl w:val="0"/>
              <w:tabs>
                <w:tab w:val="num" w:pos="720"/>
              </w:tabs>
              <w:ind w:firstLine="0"/>
              <w:rPr>
                <w:sz w:val="20"/>
              </w:rPr>
            </w:pPr>
            <w:r w:rsidRPr="00A112CC">
              <w:rPr>
                <w:sz w:val="20"/>
              </w:rPr>
              <w:t>Решение об оценке стоимости имущества, отчуждаемого не в пользу организаций бюджетной сферы (ф. 0510442)</w:t>
            </w:r>
          </w:p>
          <w:p w14:paraId="24342242" w14:textId="77777777" w:rsidR="00760CAB" w:rsidRPr="00A112CC" w:rsidRDefault="00760CAB"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7F130E99" w14:textId="77777777" w:rsidR="00760CAB" w:rsidRPr="00A112CC" w:rsidRDefault="00760CAB" w:rsidP="00FF4076">
            <w:pPr>
              <w:widowControl w:val="0"/>
              <w:ind w:firstLine="0"/>
              <w:jc w:val="center"/>
              <w:rPr>
                <w:sz w:val="20"/>
              </w:rPr>
            </w:pPr>
            <w:r w:rsidRPr="00A112CC">
              <w:rPr>
                <w:sz w:val="20"/>
              </w:rPr>
              <w:t>0.105.хх.34х</w:t>
            </w:r>
          </w:p>
        </w:tc>
        <w:tc>
          <w:tcPr>
            <w:tcW w:w="2617" w:type="dxa"/>
            <w:shd w:val="clear" w:color="auto" w:fill="auto"/>
          </w:tcPr>
          <w:p w14:paraId="1923EE82" w14:textId="77777777" w:rsidR="00760CAB" w:rsidRPr="00A112CC" w:rsidRDefault="00760CAB" w:rsidP="00FF4076">
            <w:pPr>
              <w:widowControl w:val="0"/>
              <w:ind w:firstLine="0"/>
              <w:jc w:val="center"/>
              <w:rPr>
                <w:sz w:val="20"/>
              </w:rPr>
            </w:pPr>
            <w:r w:rsidRPr="00A112CC">
              <w:rPr>
                <w:sz w:val="20"/>
              </w:rPr>
              <w:t>0.401.10.176</w:t>
            </w:r>
          </w:p>
        </w:tc>
      </w:tr>
      <w:tr w:rsidR="00A112CC" w:rsidRPr="00A112CC" w14:paraId="471EC6D5" w14:textId="77777777" w:rsidTr="003D73B3">
        <w:trPr>
          <w:trHeight w:val="188"/>
        </w:trPr>
        <w:tc>
          <w:tcPr>
            <w:tcW w:w="10467" w:type="dxa"/>
            <w:gridSpan w:val="5"/>
            <w:shd w:val="clear" w:color="auto" w:fill="auto"/>
          </w:tcPr>
          <w:p w14:paraId="13C3519E" w14:textId="0EA9B2FE" w:rsidR="00760CAB" w:rsidRPr="00A112CC" w:rsidRDefault="00760CAB"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232" w:name="_Toc146534748"/>
            <w:r w:rsidRPr="00A112CC">
              <w:rPr>
                <w:b/>
                <w:kern w:val="24"/>
                <w:sz w:val="20"/>
                <w:szCs w:val="20"/>
              </w:rPr>
              <w:t>5.4.7. Безвозмездная передача МЗ</w:t>
            </w:r>
            <w:bookmarkEnd w:id="232"/>
          </w:p>
        </w:tc>
      </w:tr>
      <w:tr w:rsidR="00A112CC" w:rsidRPr="00A112CC" w14:paraId="59C52395" w14:textId="77777777" w:rsidTr="003D73B3">
        <w:trPr>
          <w:trHeight w:val="398"/>
        </w:trPr>
        <w:tc>
          <w:tcPr>
            <w:tcW w:w="2616" w:type="dxa"/>
            <w:shd w:val="clear" w:color="auto" w:fill="auto"/>
          </w:tcPr>
          <w:p w14:paraId="02BEA835" w14:textId="50DD2288" w:rsidR="00760CAB" w:rsidRPr="00A112CC" w:rsidRDefault="00760CAB" w:rsidP="00FF4076">
            <w:pPr>
              <w:widowControl w:val="0"/>
              <w:tabs>
                <w:tab w:val="num" w:pos="0"/>
                <w:tab w:val="num" w:pos="317"/>
              </w:tabs>
              <w:ind w:firstLine="0"/>
              <w:rPr>
                <w:sz w:val="20"/>
              </w:rPr>
            </w:pPr>
            <w:r w:rsidRPr="00A112CC">
              <w:rPr>
                <w:sz w:val="20"/>
              </w:rPr>
              <w:t>Безвозмездная передача МЗ сектору государственного управления (органу государственной власти, другому государственному учреждению)</w:t>
            </w:r>
          </w:p>
        </w:tc>
        <w:tc>
          <w:tcPr>
            <w:tcW w:w="2617" w:type="dxa"/>
            <w:shd w:val="clear" w:color="auto" w:fill="auto"/>
          </w:tcPr>
          <w:p w14:paraId="6747B006" w14:textId="77777777" w:rsidR="00760CAB" w:rsidRPr="00A112CC" w:rsidRDefault="00760CAB" w:rsidP="00FF4076">
            <w:pPr>
              <w:widowControl w:val="0"/>
              <w:tabs>
                <w:tab w:val="num" w:pos="720"/>
              </w:tabs>
              <w:ind w:firstLine="0"/>
              <w:rPr>
                <w:sz w:val="20"/>
              </w:rPr>
            </w:pPr>
            <w:r w:rsidRPr="00A112CC">
              <w:rPr>
                <w:sz w:val="20"/>
              </w:rPr>
              <w:t>Извещение (ф. 0504805)</w:t>
            </w:r>
          </w:p>
          <w:p w14:paraId="6E57CD71" w14:textId="0BE8DD76" w:rsidR="00760CAB" w:rsidRPr="00A112CC" w:rsidRDefault="00760CAB" w:rsidP="00FF4076">
            <w:pPr>
              <w:widowControl w:val="0"/>
              <w:tabs>
                <w:tab w:val="num" w:pos="720"/>
              </w:tabs>
              <w:ind w:firstLine="0"/>
              <w:rPr>
                <w:sz w:val="20"/>
              </w:rPr>
            </w:pPr>
            <w:r w:rsidRPr="00A112CC">
              <w:rPr>
                <w:sz w:val="20"/>
              </w:rPr>
              <w:t>Акт о приеме-передаче объектов нефинансовых активов (ф. 0504101)</w:t>
            </w:r>
          </w:p>
          <w:p w14:paraId="4438CDEB" w14:textId="33BF9D21" w:rsidR="00760CAB" w:rsidRPr="00A112CC" w:rsidRDefault="00760CAB"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524084E4" w14:textId="77777777" w:rsidR="00760CAB" w:rsidRPr="00A112CC" w:rsidRDefault="00760CAB" w:rsidP="00FF4076">
            <w:pPr>
              <w:pStyle w:val="aff8"/>
              <w:spacing w:line="276" w:lineRule="auto"/>
              <w:jc w:val="center"/>
              <w:rPr>
                <w:rFonts w:ascii="Times New Roman" w:hAnsi="Times New Roman"/>
                <w:sz w:val="20"/>
                <w:szCs w:val="20"/>
              </w:rPr>
            </w:pPr>
            <w:r w:rsidRPr="00A112CC">
              <w:rPr>
                <w:rFonts w:ascii="Times New Roman" w:hAnsi="Times New Roman"/>
                <w:sz w:val="20"/>
                <w:szCs w:val="20"/>
              </w:rPr>
              <w:t>2.401.20.241</w:t>
            </w:r>
          </w:p>
          <w:p w14:paraId="7CD34B68" w14:textId="77777777" w:rsidR="00760CAB" w:rsidRPr="00A112CC" w:rsidRDefault="00760CAB" w:rsidP="00FF4076">
            <w:pPr>
              <w:widowControl w:val="0"/>
              <w:ind w:firstLine="0"/>
              <w:jc w:val="center"/>
              <w:rPr>
                <w:sz w:val="20"/>
              </w:rPr>
            </w:pPr>
            <w:r w:rsidRPr="00A112CC">
              <w:rPr>
                <w:sz w:val="20"/>
              </w:rPr>
              <w:t>4.401.20.241</w:t>
            </w:r>
          </w:p>
          <w:p w14:paraId="1036F479" w14:textId="6A4326EC" w:rsidR="00760CAB" w:rsidRPr="00A112CC" w:rsidRDefault="00760CAB" w:rsidP="00FF4076">
            <w:pPr>
              <w:widowControl w:val="0"/>
              <w:ind w:firstLine="0"/>
              <w:jc w:val="center"/>
              <w:rPr>
                <w:i/>
                <w:sz w:val="20"/>
              </w:rPr>
            </w:pPr>
            <w:r w:rsidRPr="00A112CC">
              <w:rPr>
                <w:i/>
                <w:sz w:val="20"/>
              </w:rPr>
              <w:t>7.401.20.241</w:t>
            </w:r>
          </w:p>
        </w:tc>
        <w:tc>
          <w:tcPr>
            <w:tcW w:w="2617" w:type="dxa"/>
            <w:shd w:val="clear" w:color="auto" w:fill="auto"/>
          </w:tcPr>
          <w:p w14:paraId="274D9109" w14:textId="77777777" w:rsidR="00760CAB" w:rsidRPr="00A112CC" w:rsidRDefault="00760CAB" w:rsidP="00FF4076">
            <w:pPr>
              <w:pStyle w:val="aff8"/>
              <w:spacing w:line="276" w:lineRule="auto"/>
              <w:jc w:val="center"/>
              <w:rPr>
                <w:rFonts w:ascii="Times New Roman" w:hAnsi="Times New Roman"/>
                <w:sz w:val="20"/>
                <w:szCs w:val="20"/>
              </w:rPr>
            </w:pPr>
            <w:r w:rsidRPr="00A112CC">
              <w:rPr>
                <w:rFonts w:ascii="Times New Roman" w:hAnsi="Times New Roman"/>
                <w:sz w:val="20"/>
                <w:szCs w:val="20"/>
              </w:rPr>
              <w:t>2.105.3х.44х</w:t>
            </w:r>
          </w:p>
          <w:p w14:paraId="255A14D5" w14:textId="77777777" w:rsidR="00760CAB" w:rsidRPr="00A112CC" w:rsidRDefault="00760CAB" w:rsidP="00FF4076">
            <w:pPr>
              <w:widowControl w:val="0"/>
              <w:ind w:firstLine="0"/>
              <w:jc w:val="center"/>
              <w:rPr>
                <w:sz w:val="20"/>
              </w:rPr>
            </w:pPr>
            <w:r w:rsidRPr="00A112CC">
              <w:rPr>
                <w:sz w:val="20"/>
              </w:rPr>
              <w:t>4.105.3х.44х</w:t>
            </w:r>
          </w:p>
          <w:p w14:paraId="65C1E042" w14:textId="10FBD398" w:rsidR="00760CAB" w:rsidRPr="00A112CC" w:rsidRDefault="00760CAB" w:rsidP="00FF4076">
            <w:pPr>
              <w:widowControl w:val="0"/>
              <w:ind w:firstLine="0"/>
              <w:jc w:val="center"/>
              <w:rPr>
                <w:i/>
                <w:sz w:val="20"/>
              </w:rPr>
            </w:pPr>
            <w:r w:rsidRPr="00A112CC">
              <w:rPr>
                <w:i/>
                <w:sz w:val="20"/>
              </w:rPr>
              <w:t>7.105.3х.44х</w:t>
            </w:r>
          </w:p>
        </w:tc>
      </w:tr>
      <w:tr w:rsidR="00A112CC" w:rsidRPr="00A112CC" w14:paraId="3A708B69" w14:textId="77777777" w:rsidTr="003D73B3">
        <w:trPr>
          <w:trHeight w:val="398"/>
        </w:trPr>
        <w:tc>
          <w:tcPr>
            <w:tcW w:w="2616" w:type="dxa"/>
            <w:shd w:val="clear" w:color="auto" w:fill="auto"/>
          </w:tcPr>
          <w:p w14:paraId="7AF302A3" w14:textId="5AAB12EF" w:rsidR="00760CAB" w:rsidRPr="00A112CC" w:rsidRDefault="00760CAB" w:rsidP="00FF4076">
            <w:pPr>
              <w:widowControl w:val="0"/>
              <w:tabs>
                <w:tab w:val="num" w:pos="0"/>
                <w:tab w:val="num" w:pos="317"/>
              </w:tabs>
              <w:ind w:firstLine="0"/>
              <w:rPr>
                <w:sz w:val="20"/>
              </w:rPr>
            </w:pPr>
            <w:r w:rsidRPr="00A112CC">
              <w:rPr>
                <w:sz w:val="20"/>
              </w:rPr>
              <w:t xml:space="preserve">Безвозмездная передача МЗ нефинансовым </w:t>
            </w:r>
            <w:r w:rsidRPr="00A112CC">
              <w:rPr>
                <w:sz w:val="20"/>
              </w:rPr>
              <w:lastRenderedPageBreak/>
              <w:t>организациям государственного сектора (государственные унитарные предприятия и др.)</w:t>
            </w:r>
          </w:p>
        </w:tc>
        <w:tc>
          <w:tcPr>
            <w:tcW w:w="2617" w:type="dxa"/>
            <w:shd w:val="clear" w:color="auto" w:fill="auto"/>
          </w:tcPr>
          <w:p w14:paraId="57B91C8D" w14:textId="77777777" w:rsidR="00760CAB" w:rsidRPr="00A112CC" w:rsidRDefault="00760CAB" w:rsidP="00FF4076">
            <w:pPr>
              <w:widowControl w:val="0"/>
              <w:tabs>
                <w:tab w:val="num" w:pos="720"/>
              </w:tabs>
              <w:ind w:firstLine="0"/>
              <w:rPr>
                <w:sz w:val="20"/>
              </w:rPr>
            </w:pPr>
            <w:r w:rsidRPr="00A112CC">
              <w:rPr>
                <w:sz w:val="20"/>
              </w:rPr>
              <w:lastRenderedPageBreak/>
              <w:t>Извещение (ф. 0504805)</w:t>
            </w:r>
          </w:p>
          <w:p w14:paraId="2F2C8D0F" w14:textId="3AA2A035" w:rsidR="00760CAB" w:rsidRPr="00A112CC" w:rsidRDefault="00760CAB" w:rsidP="00FF4076">
            <w:pPr>
              <w:widowControl w:val="0"/>
              <w:tabs>
                <w:tab w:val="num" w:pos="720"/>
              </w:tabs>
              <w:ind w:firstLine="0"/>
              <w:rPr>
                <w:sz w:val="20"/>
              </w:rPr>
            </w:pPr>
            <w:r w:rsidRPr="00A112CC">
              <w:rPr>
                <w:sz w:val="20"/>
              </w:rPr>
              <w:t xml:space="preserve">Акт о приеме-передаче </w:t>
            </w:r>
            <w:r w:rsidRPr="00A112CC">
              <w:rPr>
                <w:sz w:val="20"/>
              </w:rPr>
              <w:lastRenderedPageBreak/>
              <w:t>объектов нефинансовых активов (ф. 0504101)</w:t>
            </w:r>
          </w:p>
          <w:p w14:paraId="73893871" w14:textId="17DA1414" w:rsidR="00760CAB" w:rsidRPr="00A112CC" w:rsidRDefault="00760CAB"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7247447A" w14:textId="77777777" w:rsidR="00760CAB" w:rsidRPr="00A112CC" w:rsidRDefault="00760CAB" w:rsidP="00FF4076">
            <w:pPr>
              <w:pStyle w:val="aff8"/>
              <w:spacing w:line="276" w:lineRule="auto"/>
              <w:jc w:val="center"/>
              <w:rPr>
                <w:rFonts w:ascii="Times New Roman" w:hAnsi="Times New Roman"/>
                <w:sz w:val="20"/>
                <w:szCs w:val="20"/>
              </w:rPr>
            </w:pPr>
            <w:r w:rsidRPr="00A112CC">
              <w:rPr>
                <w:rFonts w:ascii="Times New Roman" w:hAnsi="Times New Roman"/>
                <w:sz w:val="20"/>
                <w:szCs w:val="20"/>
              </w:rPr>
              <w:lastRenderedPageBreak/>
              <w:t>2.401.20.244</w:t>
            </w:r>
          </w:p>
          <w:p w14:paraId="59E26DF9" w14:textId="77777777" w:rsidR="00760CAB" w:rsidRPr="00A112CC" w:rsidRDefault="00760CAB" w:rsidP="00FF4076">
            <w:pPr>
              <w:widowControl w:val="0"/>
              <w:ind w:firstLine="0"/>
              <w:jc w:val="center"/>
              <w:rPr>
                <w:sz w:val="20"/>
              </w:rPr>
            </w:pPr>
            <w:r w:rsidRPr="00A112CC">
              <w:rPr>
                <w:sz w:val="20"/>
              </w:rPr>
              <w:t>4.401.20.244</w:t>
            </w:r>
          </w:p>
          <w:p w14:paraId="331AFF39" w14:textId="1E27B639" w:rsidR="00760CAB" w:rsidRPr="00A112CC" w:rsidRDefault="00760CAB" w:rsidP="00FF4076">
            <w:pPr>
              <w:widowControl w:val="0"/>
              <w:ind w:firstLine="0"/>
              <w:jc w:val="center"/>
              <w:rPr>
                <w:i/>
                <w:sz w:val="20"/>
              </w:rPr>
            </w:pPr>
            <w:r w:rsidRPr="00A112CC">
              <w:rPr>
                <w:i/>
                <w:sz w:val="20"/>
              </w:rPr>
              <w:lastRenderedPageBreak/>
              <w:t>7.401.20.244</w:t>
            </w:r>
          </w:p>
        </w:tc>
        <w:tc>
          <w:tcPr>
            <w:tcW w:w="2617" w:type="dxa"/>
            <w:shd w:val="clear" w:color="auto" w:fill="auto"/>
          </w:tcPr>
          <w:p w14:paraId="2DBDEDC6" w14:textId="77777777" w:rsidR="00760CAB" w:rsidRPr="00A112CC" w:rsidRDefault="00760CAB" w:rsidP="00FF4076">
            <w:pPr>
              <w:pStyle w:val="aff8"/>
              <w:spacing w:line="276" w:lineRule="auto"/>
              <w:jc w:val="center"/>
              <w:rPr>
                <w:rFonts w:ascii="Times New Roman" w:hAnsi="Times New Roman"/>
                <w:sz w:val="20"/>
                <w:szCs w:val="20"/>
              </w:rPr>
            </w:pPr>
            <w:r w:rsidRPr="00A112CC">
              <w:rPr>
                <w:rFonts w:ascii="Times New Roman" w:hAnsi="Times New Roman"/>
                <w:sz w:val="20"/>
                <w:szCs w:val="20"/>
              </w:rPr>
              <w:lastRenderedPageBreak/>
              <w:t>2.105.3х.44х</w:t>
            </w:r>
          </w:p>
          <w:p w14:paraId="40F51519" w14:textId="77777777" w:rsidR="00760CAB" w:rsidRPr="00A112CC" w:rsidRDefault="00760CAB" w:rsidP="00FF4076">
            <w:pPr>
              <w:widowControl w:val="0"/>
              <w:ind w:firstLine="0"/>
              <w:jc w:val="center"/>
              <w:rPr>
                <w:sz w:val="20"/>
              </w:rPr>
            </w:pPr>
            <w:r w:rsidRPr="00A112CC">
              <w:rPr>
                <w:sz w:val="20"/>
              </w:rPr>
              <w:t>4.105.3х.44х</w:t>
            </w:r>
          </w:p>
          <w:p w14:paraId="6A578404" w14:textId="684ADBAC" w:rsidR="00760CAB" w:rsidRPr="00A112CC" w:rsidRDefault="00760CAB" w:rsidP="00FF4076">
            <w:pPr>
              <w:widowControl w:val="0"/>
              <w:ind w:firstLine="0"/>
              <w:jc w:val="center"/>
              <w:rPr>
                <w:i/>
                <w:sz w:val="20"/>
              </w:rPr>
            </w:pPr>
            <w:r w:rsidRPr="00A112CC">
              <w:rPr>
                <w:i/>
                <w:sz w:val="20"/>
              </w:rPr>
              <w:lastRenderedPageBreak/>
              <w:t>7.105.3х.44х</w:t>
            </w:r>
          </w:p>
        </w:tc>
      </w:tr>
      <w:tr w:rsidR="00A112CC" w:rsidRPr="00A112CC" w14:paraId="62DEAD25" w14:textId="77777777" w:rsidTr="003D73B3">
        <w:trPr>
          <w:trHeight w:val="398"/>
        </w:trPr>
        <w:tc>
          <w:tcPr>
            <w:tcW w:w="2616" w:type="dxa"/>
            <w:shd w:val="clear" w:color="auto" w:fill="auto"/>
          </w:tcPr>
          <w:p w14:paraId="0AA0FB96" w14:textId="0F47487E" w:rsidR="00760CAB" w:rsidRPr="00A112CC" w:rsidRDefault="00760CAB" w:rsidP="00FF4076">
            <w:pPr>
              <w:widowControl w:val="0"/>
              <w:tabs>
                <w:tab w:val="num" w:pos="0"/>
                <w:tab w:val="num" w:pos="317"/>
              </w:tabs>
              <w:ind w:firstLine="0"/>
              <w:rPr>
                <w:sz w:val="20"/>
              </w:rPr>
            </w:pPr>
            <w:r w:rsidRPr="00A112CC">
              <w:rPr>
                <w:sz w:val="20"/>
              </w:rPr>
              <w:lastRenderedPageBreak/>
              <w:t>Безвозмездная передача МЗ иным нефинансовым организациям (общества с ограниченной ответственностью и др.)</w:t>
            </w:r>
          </w:p>
        </w:tc>
        <w:tc>
          <w:tcPr>
            <w:tcW w:w="2617" w:type="dxa"/>
            <w:shd w:val="clear" w:color="auto" w:fill="auto"/>
          </w:tcPr>
          <w:p w14:paraId="5CE0650F" w14:textId="77777777" w:rsidR="00760CAB" w:rsidRPr="00A112CC" w:rsidRDefault="00760CAB" w:rsidP="00FF4076">
            <w:pPr>
              <w:widowControl w:val="0"/>
              <w:tabs>
                <w:tab w:val="num" w:pos="720"/>
              </w:tabs>
              <w:ind w:firstLine="0"/>
              <w:rPr>
                <w:sz w:val="20"/>
              </w:rPr>
            </w:pPr>
            <w:r w:rsidRPr="00A112CC">
              <w:rPr>
                <w:sz w:val="20"/>
              </w:rPr>
              <w:t>Извещение (ф. 0504805)</w:t>
            </w:r>
          </w:p>
          <w:p w14:paraId="3AD26325" w14:textId="7F84A0ED" w:rsidR="00760CAB" w:rsidRPr="00A112CC" w:rsidRDefault="00760CAB" w:rsidP="00FF4076">
            <w:pPr>
              <w:widowControl w:val="0"/>
              <w:tabs>
                <w:tab w:val="num" w:pos="720"/>
              </w:tabs>
              <w:ind w:firstLine="0"/>
              <w:rPr>
                <w:sz w:val="20"/>
              </w:rPr>
            </w:pPr>
            <w:r w:rsidRPr="00A112CC">
              <w:rPr>
                <w:sz w:val="20"/>
              </w:rPr>
              <w:t>Акт о приеме-передаче объектов нефинансовых активов (ф. 0504101)</w:t>
            </w:r>
          </w:p>
          <w:p w14:paraId="2791D9CD" w14:textId="0AEEC4C2" w:rsidR="00760CAB" w:rsidRPr="00A112CC" w:rsidRDefault="00760CAB"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215D4FC9" w14:textId="77777777" w:rsidR="00760CAB" w:rsidRPr="00A112CC" w:rsidRDefault="00760CAB" w:rsidP="00FF4076">
            <w:pPr>
              <w:pStyle w:val="aff8"/>
              <w:spacing w:line="276" w:lineRule="auto"/>
              <w:jc w:val="center"/>
              <w:rPr>
                <w:rFonts w:ascii="Times New Roman" w:hAnsi="Times New Roman"/>
                <w:sz w:val="20"/>
                <w:szCs w:val="20"/>
              </w:rPr>
            </w:pPr>
            <w:r w:rsidRPr="00A112CC">
              <w:rPr>
                <w:rFonts w:ascii="Times New Roman" w:hAnsi="Times New Roman"/>
                <w:sz w:val="20"/>
                <w:szCs w:val="20"/>
              </w:rPr>
              <w:t>2.401.20.245</w:t>
            </w:r>
          </w:p>
          <w:p w14:paraId="72FAF997" w14:textId="77777777" w:rsidR="00760CAB" w:rsidRPr="00A112CC" w:rsidRDefault="00760CAB" w:rsidP="00FF4076">
            <w:pPr>
              <w:widowControl w:val="0"/>
              <w:ind w:firstLine="0"/>
              <w:jc w:val="center"/>
              <w:rPr>
                <w:rFonts w:eastAsia="Calibri"/>
                <w:sz w:val="20"/>
                <w:lang w:eastAsia="en-US"/>
              </w:rPr>
            </w:pPr>
            <w:r w:rsidRPr="00A112CC">
              <w:rPr>
                <w:rFonts w:eastAsia="Calibri"/>
                <w:sz w:val="20"/>
                <w:lang w:eastAsia="en-US"/>
              </w:rPr>
              <w:t>4.401.20.245</w:t>
            </w:r>
          </w:p>
          <w:p w14:paraId="13CAA258" w14:textId="0872E041" w:rsidR="00760CAB" w:rsidRPr="00A112CC" w:rsidRDefault="00760CAB" w:rsidP="00FF4076">
            <w:pPr>
              <w:widowControl w:val="0"/>
              <w:ind w:firstLine="0"/>
              <w:jc w:val="center"/>
              <w:rPr>
                <w:rFonts w:eastAsia="Calibri"/>
                <w:i/>
                <w:sz w:val="20"/>
                <w:lang w:eastAsia="en-US"/>
              </w:rPr>
            </w:pPr>
            <w:r w:rsidRPr="00A112CC">
              <w:rPr>
                <w:rFonts w:eastAsia="Calibri"/>
                <w:i/>
                <w:sz w:val="20"/>
                <w:lang w:eastAsia="en-US"/>
              </w:rPr>
              <w:t>7.401.20.245</w:t>
            </w:r>
          </w:p>
        </w:tc>
        <w:tc>
          <w:tcPr>
            <w:tcW w:w="2617" w:type="dxa"/>
            <w:shd w:val="clear" w:color="auto" w:fill="auto"/>
          </w:tcPr>
          <w:p w14:paraId="5FC2D904" w14:textId="77777777" w:rsidR="00760CAB" w:rsidRPr="00A112CC" w:rsidRDefault="00760CAB" w:rsidP="00FF4076">
            <w:pPr>
              <w:pStyle w:val="aff8"/>
              <w:spacing w:line="276" w:lineRule="auto"/>
              <w:jc w:val="center"/>
              <w:rPr>
                <w:rFonts w:ascii="Times New Roman" w:hAnsi="Times New Roman"/>
                <w:sz w:val="20"/>
                <w:szCs w:val="20"/>
              </w:rPr>
            </w:pPr>
            <w:r w:rsidRPr="00A112CC">
              <w:rPr>
                <w:rFonts w:ascii="Times New Roman" w:hAnsi="Times New Roman"/>
                <w:sz w:val="20"/>
                <w:szCs w:val="20"/>
              </w:rPr>
              <w:t>2.105.3х.44х</w:t>
            </w:r>
          </w:p>
          <w:p w14:paraId="4EC296F1" w14:textId="77777777" w:rsidR="00760CAB" w:rsidRPr="00A112CC" w:rsidRDefault="00760CAB" w:rsidP="00FF4076">
            <w:pPr>
              <w:widowControl w:val="0"/>
              <w:ind w:firstLine="0"/>
              <w:jc w:val="center"/>
              <w:rPr>
                <w:rFonts w:eastAsia="Calibri"/>
                <w:sz w:val="20"/>
                <w:lang w:eastAsia="en-US"/>
              </w:rPr>
            </w:pPr>
            <w:r w:rsidRPr="00A112CC">
              <w:rPr>
                <w:rFonts w:eastAsia="Calibri"/>
                <w:sz w:val="20"/>
                <w:lang w:eastAsia="en-US"/>
              </w:rPr>
              <w:t>4.105.3х.44х</w:t>
            </w:r>
          </w:p>
          <w:p w14:paraId="510C607E" w14:textId="104C535A" w:rsidR="00760CAB" w:rsidRPr="00A112CC" w:rsidRDefault="00760CAB" w:rsidP="00FF4076">
            <w:pPr>
              <w:widowControl w:val="0"/>
              <w:ind w:firstLine="0"/>
              <w:jc w:val="center"/>
              <w:rPr>
                <w:rFonts w:eastAsia="Calibri"/>
                <w:i/>
                <w:sz w:val="20"/>
                <w:lang w:eastAsia="en-US"/>
              </w:rPr>
            </w:pPr>
            <w:r w:rsidRPr="00A112CC">
              <w:rPr>
                <w:rFonts w:eastAsia="Calibri"/>
                <w:i/>
                <w:sz w:val="20"/>
                <w:lang w:eastAsia="en-US"/>
              </w:rPr>
              <w:t>7.105.3х.44х</w:t>
            </w:r>
          </w:p>
        </w:tc>
      </w:tr>
      <w:tr w:rsidR="00A112CC" w:rsidRPr="00A112CC" w14:paraId="50D626DB" w14:textId="77777777" w:rsidTr="003D73B3">
        <w:trPr>
          <w:trHeight w:val="398"/>
        </w:trPr>
        <w:tc>
          <w:tcPr>
            <w:tcW w:w="2616" w:type="dxa"/>
            <w:shd w:val="clear" w:color="auto" w:fill="auto"/>
          </w:tcPr>
          <w:p w14:paraId="13A54973" w14:textId="033602FB" w:rsidR="00760CAB" w:rsidRPr="00A112CC" w:rsidRDefault="00760CAB" w:rsidP="00FF4076">
            <w:pPr>
              <w:widowControl w:val="0"/>
              <w:tabs>
                <w:tab w:val="num" w:pos="0"/>
                <w:tab w:val="num" w:pos="317"/>
              </w:tabs>
              <w:ind w:firstLine="0"/>
              <w:rPr>
                <w:sz w:val="20"/>
              </w:rPr>
            </w:pPr>
            <w:r w:rsidRPr="00A112CC">
              <w:rPr>
                <w:sz w:val="20"/>
              </w:rPr>
              <w:t>Безвозмездная передача МЗ некоммерческим организациям, индивидуальным предпринимателям и физическим лицам - производителям товаров, работ и услуг</w:t>
            </w:r>
          </w:p>
        </w:tc>
        <w:tc>
          <w:tcPr>
            <w:tcW w:w="2617" w:type="dxa"/>
            <w:shd w:val="clear" w:color="auto" w:fill="auto"/>
          </w:tcPr>
          <w:p w14:paraId="46FF6E8F" w14:textId="77777777" w:rsidR="00760CAB" w:rsidRPr="00A112CC" w:rsidRDefault="00760CAB" w:rsidP="00FF4076">
            <w:pPr>
              <w:widowControl w:val="0"/>
              <w:tabs>
                <w:tab w:val="num" w:pos="720"/>
              </w:tabs>
              <w:ind w:firstLine="0"/>
              <w:rPr>
                <w:sz w:val="20"/>
              </w:rPr>
            </w:pPr>
            <w:r w:rsidRPr="00A112CC">
              <w:rPr>
                <w:sz w:val="20"/>
              </w:rPr>
              <w:t>Извещение (ф. 0504805)</w:t>
            </w:r>
          </w:p>
          <w:p w14:paraId="1B9FDEE9" w14:textId="1E1E929F" w:rsidR="00760CAB" w:rsidRPr="00A112CC" w:rsidRDefault="00760CAB" w:rsidP="00FF4076">
            <w:pPr>
              <w:widowControl w:val="0"/>
              <w:tabs>
                <w:tab w:val="num" w:pos="720"/>
              </w:tabs>
              <w:ind w:firstLine="0"/>
              <w:rPr>
                <w:sz w:val="20"/>
              </w:rPr>
            </w:pPr>
            <w:r w:rsidRPr="00A112CC">
              <w:rPr>
                <w:sz w:val="20"/>
              </w:rPr>
              <w:t>Акт о приеме-передаче объектов нефинансовых активов (ф. 0504101)</w:t>
            </w:r>
          </w:p>
          <w:p w14:paraId="50413D1D" w14:textId="6CAAADEC" w:rsidR="00760CAB" w:rsidRPr="00A112CC" w:rsidRDefault="00760CAB"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71D26137" w14:textId="77777777" w:rsidR="00760CAB" w:rsidRPr="00A112CC" w:rsidRDefault="00760CAB" w:rsidP="00FF4076">
            <w:pPr>
              <w:pStyle w:val="aff8"/>
              <w:spacing w:line="276" w:lineRule="auto"/>
              <w:jc w:val="center"/>
              <w:rPr>
                <w:rFonts w:ascii="Times New Roman" w:hAnsi="Times New Roman"/>
                <w:sz w:val="20"/>
                <w:szCs w:val="20"/>
              </w:rPr>
            </w:pPr>
            <w:r w:rsidRPr="00A112CC">
              <w:rPr>
                <w:rFonts w:ascii="Times New Roman" w:hAnsi="Times New Roman"/>
                <w:sz w:val="20"/>
                <w:szCs w:val="20"/>
              </w:rPr>
              <w:t>2.401.20.246</w:t>
            </w:r>
          </w:p>
          <w:p w14:paraId="528F7822" w14:textId="77777777" w:rsidR="00760CAB" w:rsidRPr="00A112CC" w:rsidRDefault="00760CAB" w:rsidP="00FF4076">
            <w:pPr>
              <w:widowControl w:val="0"/>
              <w:ind w:firstLine="0"/>
              <w:jc w:val="center"/>
              <w:rPr>
                <w:rFonts w:eastAsia="Calibri"/>
                <w:sz w:val="20"/>
                <w:lang w:eastAsia="en-US"/>
              </w:rPr>
            </w:pPr>
            <w:r w:rsidRPr="00A112CC">
              <w:rPr>
                <w:rFonts w:eastAsia="Calibri"/>
                <w:sz w:val="20"/>
                <w:lang w:eastAsia="en-US"/>
              </w:rPr>
              <w:t>4.401.20.246</w:t>
            </w:r>
          </w:p>
          <w:p w14:paraId="2EE87976" w14:textId="0310A1E6" w:rsidR="00760CAB" w:rsidRPr="00A112CC" w:rsidRDefault="00760CAB" w:rsidP="00FF4076">
            <w:pPr>
              <w:widowControl w:val="0"/>
              <w:ind w:firstLine="0"/>
              <w:jc w:val="center"/>
              <w:rPr>
                <w:rFonts w:eastAsia="Calibri"/>
                <w:i/>
                <w:sz w:val="20"/>
                <w:lang w:eastAsia="en-US"/>
              </w:rPr>
            </w:pPr>
            <w:r w:rsidRPr="00A112CC">
              <w:rPr>
                <w:rFonts w:eastAsia="Calibri"/>
                <w:i/>
                <w:sz w:val="20"/>
                <w:lang w:eastAsia="en-US"/>
              </w:rPr>
              <w:t>7.401.20.246</w:t>
            </w:r>
          </w:p>
        </w:tc>
        <w:tc>
          <w:tcPr>
            <w:tcW w:w="2617" w:type="dxa"/>
            <w:shd w:val="clear" w:color="auto" w:fill="auto"/>
          </w:tcPr>
          <w:p w14:paraId="27886EB9" w14:textId="77777777" w:rsidR="00760CAB" w:rsidRPr="00A112CC" w:rsidRDefault="00760CAB" w:rsidP="00FF4076">
            <w:pPr>
              <w:pStyle w:val="aff8"/>
              <w:spacing w:line="276" w:lineRule="auto"/>
              <w:jc w:val="center"/>
              <w:rPr>
                <w:rFonts w:ascii="Times New Roman" w:hAnsi="Times New Roman"/>
                <w:sz w:val="20"/>
                <w:szCs w:val="20"/>
              </w:rPr>
            </w:pPr>
            <w:r w:rsidRPr="00A112CC">
              <w:rPr>
                <w:rFonts w:ascii="Times New Roman" w:hAnsi="Times New Roman"/>
                <w:sz w:val="20"/>
                <w:szCs w:val="20"/>
              </w:rPr>
              <w:t>2.105.3х.44х</w:t>
            </w:r>
          </w:p>
          <w:p w14:paraId="523762DA" w14:textId="77777777" w:rsidR="00760CAB" w:rsidRPr="00A112CC" w:rsidRDefault="00760CAB" w:rsidP="00FF4076">
            <w:pPr>
              <w:widowControl w:val="0"/>
              <w:ind w:firstLine="0"/>
              <w:jc w:val="center"/>
              <w:rPr>
                <w:rFonts w:eastAsia="Calibri"/>
                <w:sz w:val="20"/>
                <w:lang w:eastAsia="en-US"/>
              </w:rPr>
            </w:pPr>
            <w:r w:rsidRPr="00A112CC">
              <w:rPr>
                <w:rFonts w:eastAsia="Calibri"/>
                <w:sz w:val="20"/>
                <w:lang w:eastAsia="en-US"/>
              </w:rPr>
              <w:t>4.105.3х.44х</w:t>
            </w:r>
          </w:p>
          <w:p w14:paraId="380C744B" w14:textId="73F1298F" w:rsidR="00760CAB" w:rsidRPr="00A112CC" w:rsidRDefault="00760CAB" w:rsidP="00FF4076">
            <w:pPr>
              <w:widowControl w:val="0"/>
              <w:ind w:firstLine="0"/>
              <w:jc w:val="center"/>
              <w:rPr>
                <w:rFonts w:eastAsia="Calibri"/>
                <w:i/>
                <w:sz w:val="20"/>
                <w:lang w:eastAsia="en-US"/>
              </w:rPr>
            </w:pPr>
            <w:r w:rsidRPr="00A112CC">
              <w:rPr>
                <w:rFonts w:eastAsia="Calibri"/>
                <w:i/>
                <w:sz w:val="20"/>
                <w:lang w:eastAsia="en-US"/>
              </w:rPr>
              <w:t>7.105.3х.44х</w:t>
            </w:r>
          </w:p>
        </w:tc>
      </w:tr>
      <w:tr w:rsidR="00A112CC" w:rsidRPr="00A112CC" w14:paraId="2CCE80AB" w14:textId="77777777" w:rsidTr="003D73B3">
        <w:trPr>
          <w:trHeight w:val="20"/>
        </w:trPr>
        <w:tc>
          <w:tcPr>
            <w:tcW w:w="10467" w:type="dxa"/>
            <w:gridSpan w:val="5"/>
            <w:shd w:val="clear" w:color="auto" w:fill="auto"/>
          </w:tcPr>
          <w:p w14:paraId="429D6F95" w14:textId="4AF7BC60" w:rsidR="00760CAB" w:rsidRPr="00A112CC" w:rsidRDefault="00760CAB"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233" w:name="_Toc94016092"/>
            <w:bookmarkStart w:id="234" w:name="_Toc94016861"/>
            <w:bookmarkStart w:id="235" w:name="_Toc103589418"/>
            <w:bookmarkStart w:id="236" w:name="_Toc146534749"/>
            <w:r w:rsidRPr="00A112CC">
              <w:rPr>
                <w:b/>
                <w:kern w:val="24"/>
                <w:sz w:val="20"/>
                <w:szCs w:val="20"/>
              </w:rPr>
              <w:t>5.4.8. Прочее выбытие МЗ</w:t>
            </w:r>
            <w:bookmarkEnd w:id="233"/>
            <w:bookmarkEnd w:id="234"/>
            <w:bookmarkEnd w:id="235"/>
            <w:bookmarkEnd w:id="236"/>
          </w:p>
        </w:tc>
      </w:tr>
      <w:tr w:rsidR="00A112CC" w:rsidRPr="00A112CC" w14:paraId="7E366EF8" w14:textId="77777777" w:rsidTr="003D73B3">
        <w:trPr>
          <w:trHeight w:val="20"/>
        </w:trPr>
        <w:tc>
          <w:tcPr>
            <w:tcW w:w="2616" w:type="dxa"/>
            <w:shd w:val="clear" w:color="auto" w:fill="auto"/>
          </w:tcPr>
          <w:p w14:paraId="092AFC49" w14:textId="77777777" w:rsidR="00760CAB" w:rsidRPr="00A112CC" w:rsidRDefault="00760CAB" w:rsidP="00FF4076">
            <w:pPr>
              <w:widowControl w:val="0"/>
              <w:tabs>
                <w:tab w:val="num" w:pos="0"/>
                <w:tab w:val="num" w:pos="317"/>
              </w:tabs>
              <w:ind w:firstLine="0"/>
              <w:rPr>
                <w:sz w:val="20"/>
              </w:rPr>
            </w:pPr>
            <w:r w:rsidRPr="00A112CC">
              <w:rPr>
                <w:sz w:val="20"/>
              </w:rPr>
              <w:t>Списание МЗ помимо воли учреждения при выявленных хищениях, недостачах, порче:</w:t>
            </w:r>
          </w:p>
        </w:tc>
        <w:tc>
          <w:tcPr>
            <w:tcW w:w="2617" w:type="dxa"/>
            <w:shd w:val="clear" w:color="auto" w:fill="auto"/>
          </w:tcPr>
          <w:p w14:paraId="511D4007" w14:textId="77777777" w:rsidR="00760CAB" w:rsidRPr="00A112CC" w:rsidRDefault="00760CAB" w:rsidP="00FF4076">
            <w:pPr>
              <w:widowControl w:val="0"/>
              <w:tabs>
                <w:tab w:val="num" w:pos="720"/>
              </w:tabs>
              <w:ind w:firstLine="0"/>
              <w:rPr>
                <w:sz w:val="20"/>
              </w:rPr>
            </w:pPr>
          </w:p>
        </w:tc>
        <w:tc>
          <w:tcPr>
            <w:tcW w:w="2617" w:type="dxa"/>
            <w:gridSpan w:val="2"/>
            <w:shd w:val="clear" w:color="auto" w:fill="auto"/>
          </w:tcPr>
          <w:p w14:paraId="6A2E3FA1" w14:textId="77777777" w:rsidR="00760CAB" w:rsidRPr="00A112CC" w:rsidRDefault="00760CAB" w:rsidP="00FF4076">
            <w:pPr>
              <w:widowControl w:val="0"/>
              <w:ind w:firstLine="0"/>
              <w:jc w:val="center"/>
              <w:rPr>
                <w:sz w:val="20"/>
              </w:rPr>
            </w:pPr>
          </w:p>
        </w:tc>
        <w:tc>
          <w:tcPr>
            <w:tcW w:w="2617" w:type="dxa"/>
            <w:shd w:val="clear" w:color="auto" w:fill="auto"/>
          </w:tcPr>
          <w:p w14:paraId="0B4C03B2" w14:textId="77777777" w:rsidR="00760CAB" w:rsidRPr="00A112CC" w:rsidRDefault="00760CAB" w:rsidP="00FF4076">
            <w:pPr>
              <w:pStyle w:val="ConsPlusNonformat"/>
              <w:widowControl w:val="0"/>
              <w:jc w:val="center"/>
              <w:rPr>
                <w:rFonts w:ascii="Times New Roman" w:hAnsi="Times New Roman" w:cs="Times New Roman"/>
              </w:rPr>
            </w:pPr>
          </w:p>
        </w:tc>
      </w:tr>
      <w:tr w:rsidR="00A112CC" w:rsidRPr="00A112CC" w14:paraId="294C6473" w14:textId="77777777" w:rsidTr="003D73B3">
        <w:trPr>
          <w:trHeight w:val="20"/>
        </w:trPr>
        <w:tc>
          <w:tcPr>
            <w:tcW w:w="2616" w:type="dxa"/>
            <w:shd w:val="clear" w:color="auto" w:fill="auto"/>
          </w:tcPr>
          <w:p w14:paraId="094C1FDA" w14:textId="77777777" w:rsidR="00760CAB" w:rsidRPr="00A112CC" w:rsidRDefault="00760CAB" w:rsidP="00FF4076">
            <w:pPr>
              <w:widowControl w:val="0"/>
              <w:tabs>
                <w:tab w:val="num" w:pos="0"/>
                <w:tab w:val="num" w:pos="317"/>
              </w:tabs>
              <w:ind w:firstLine="0"/>
              <w:rPr>
                <w:sz w:val="20"/>
              </w:rPr>
            </w:pPr>
            <w:r w:rsidRPr="00A112CC">
              <w:rPr>
                <w:sz w:val="20"/>
              </w:rPr>
              <w:t>- ранее приняты на учет в целях выполнения государственного задания</w:t>
            </w:r>
          </w:p>
        </w:tc>
        <w:tc>
          <w:tcPr>
            <w:tcW w:w="2617" w:type="dxa"/>
            <w:vMerge w:val="restart"/>
            <w:shd w:val="clear" w:color="auto" w:fill="auto"/>
          </w:tcPr>
          <w:p w14:paraId="486E9622" w14:textId="77777777" w:rsidR="00760CAB" w:rsidRPr="00A112CC" w:rsidRDefault="00760CAB" w:rsidP="00FF4076">
            <w:pPr>
              <w:widowControl w:val="0"/>
              <w:tabs>
                <w:tab w:val="num" w:pos="720"/>
              </w:tabs>
              <w:ind w:firstLine="0"/>
              <w:rPr>
                <w:sz w:val="20"/>
              </w:rPr>
            </w:pPr>
            <w:r w:rsidRPr="00A112CC">
              <w:rPr>
                <w:sz w:val="20"/>
              </w:rPr>
              <w:t>Акт о списании материальных запасов (ф. 0504230)</w:t>
            </w:r>
          </w:p>
          <w:p w14:paraId="55826912" w14:textId="08FCF8CD" w:rsidR="00760CAB" w:rsidRPr="00A112CC" w:rsidRDefault="00760CAB" w:rsidP="00FF4076">
            <w:pPr>
              <w:widowControl w:val="0"/>
              <w:tabs>
                <w:tab w:val="num" w:pos="0"/>
                <w:tab w:val="num" w:pos="317"/>
                <w:tab w:val="num" w:pos="720"/>
              </w:tabs>
              <w:ind w:firstLine="0"/>
              <w:rPr>
                <w:sz w:val="20"/>
              </w:rPr>
            </w:pPr>
            <w:r w:rsidRPr="00A112CC">
              <w:rPr>
                <w:sz w:val="20"/>
              </w:rPr>
              <w:t>Акт о списании бланков строгой отчетности (ф. 0504816)</w:t>
            </w:r>
          </w:p>
          <w:p w14:paraId="0705C5C3" w14:textId="77777777" w:rsidR="00760CAB" w:rsidRPr="00A112CC" w:rsidRDefault="00760CAB" w:rsidP="00FF4076">
            <w:pPr>
              <w:widowControl w:val="0"/>
              <w:tabs>
                <w:tab w:val="num" w:pos="720"/>
              </w:tabs>
              <w:ind w:firstLine="0"/>
              <w:rPr>
                <w:sz w:val="20"/>
              </w:rPr>
            </w:pPr>
            <w:r w:rsidRPr="00A112CC">
              <w:rPr>
                <w:sz w:val="20"/>
              </w:rPr>
              <w:t>Акт о списании мягкого и хозяйственного инвентаря (ф.</w:t>
            </w:r>
            <w:r w:rsidRPr="00A112CC">
              <w:rPr>
                <w:sz w:val="20"/>
                <w:lang w:val="en-US"/>
              </w:rPr>
              <w:t> </w:t>
            </w:r>
            <w:r w:rsidRPr="00A112CC">
              <w:rPr>
                <w:sz w:val="20"/>
              </w:rPr>
              <w:t>0504143)</w:t>
            </w:r>
          </w:p>
          <w:p w14:paraId="038084BD" w14:textId="77777777" w:rsidR="00760CAB" w:rsidRPr="00A112CC" w:rsidRDefault="00760CAB" w:rsidP="00FF4076">
            <w:pPr>
              <w:widowControl w:val="0"/>
              <w:tabs>
                <w:tab w:val="num" w:pos="720"/>
              </w:tabs>
              <w:ind w:firstLine="0"/>
              <w:rPr>
                <w:sz w:val="20"/>
              </w:rPr>
            </w:pPr>
            <w:r w:rsidRPr="00A112CC">
              <w:rPr>
                <w:sz w:val="20"/>
              </w:rPr>
              <w:t xml:space="preserve">Инвентаризационные описи (сличительные ведомости) по объектам нефинансовых активов </w:t>
            </w:r>
            <w:r w:rsidRPr="00A112CC">
              <w:rPr>
                <w:sz w:val="20"/>
              </w:rPr>
              <w:br/>
              <w:t>(ф. 0504087)</w:t>
            </w:r>
          </w:p>
          <w:p w14:paraId="7470F14B" w14:textId="77777777" w:rsidR="00760CAB" w:rsidRPr="00A112CC" w:rsidRDefault="00760CAB" w:rsidP="00FF4076">
            <w:pPr>
              <w:widowControl w:val="0"/>
              <w:tabs>
                <w:tab w:val="num" w:pos="720"/>
              </w:tabs>
              <w:ind w:firstLine="0"/>
              <w:rPr>
                <w:sz w:val="20"/>
              </w:rPr>
            </w:pPr>
            <w:r w:rsidRPr="00A112CC">
              <w:rPr>
                <w:sz w:val="20"/>
              </w:rPr>
              <w:t>Ведомость расхождений по результатам инвентаризации (ф.</w:t>
            </w:r>
            <w:r w:rsidRPr="00A112CC">
              <w:rPr>
                <w:sz w:val="20"/>
                <w:lang w:val="en-US"/>
              </w:rPr>
              <w:t> </w:t>
            </w:r>
            <w:r w:rsidRPr="00A112CC">
              <w:rPr>
                <w:sz w:val="20"/>
              </w:rPr>
              <w:t>0504092)</w:t>
            </w:r>
          </w:p>
          <w:p w14:paraId="2BE5B1A6" w14:textId="77777777" w:rsidR="00760CAB" w:rsidRPr="00A112CC" w:rsidRDefault="00760CAB" w:rsidP="00FF4076">
            <w:pPr>
              <w:widowControl w:val="0"/>
              <w:tabs>
                <w:tab w:val="num" w:pos="720"/>
              </w:tabs>
              <w:ind w:firstLine="0"/>
              <w:rPr>
                <w:sz w:val="20"/>
              </w:rPr>
            </w:pPr>
            <w:r w:rsidRPr="00A112CC">
              <w:rPr>
                <w:sz w:val="20"/>
              </w:rPr>
              <w:t>Акт о результатах инвентаризации (ф. 0504835)</w:t>
            </w:r>
          </w:p>
          <w:p w14:paraId="25DCFA42" w14:textId="77777777" w:rsidR="00760CAB" w:rsidRPr="00A112CC" w:rsidRDefault="00760CAB"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29797E5C" w14:textId="77777777" w:rsidR="00760CAB" w:rsidRPr="00A112CC" w:rsidRDefault="00760CAB" w:rsidP="00FF4076">
            <w:pPr>
              <w:widowControl w:val="0"/>
              <w:ind w:firstLine="0"/>
              <w:jc w:val="center"/>
              <w:rPr>
                <w:sz w:val="20"/>
              </w:rPr>
            </w:pPr>
            <w:r w:rsidRPr="00A112CC">
              <w:rPr>
                <w:sz w:val="20"/>
              </w:rPr>
              <w:t>4.401.10.172</w:t>
            </w:r>
          </w:p>
        </w:tc>
        <w:tc>
          <w:tcPr>
            <w:tcW w:w="2617" w:type="dxa"/>
            <w:shd w:val="clear" w:color="auto" w:fill="auto"/>
          </w:tcPr>
          <w:p w14:paraId="34F154BB" w14:textId="77777777" w:rsidR="00760CAB" w:rsidRPr="00A112CC" w:rsidRDefault="00760CAB" w:rsidP="00FF4076">
            <w:pPr>
              <w:pStyle w:val="ConsPlusNonformat"/>
              <w:widowControl w:val="0"/>
              <w:jc w:val="center"/>
              <w:rPr>
                <w:rFonts w:ascii="Times New Roman" w:hAnsi="Times New Roman" w:cs="Times New Roman"/>
              </w:rPr>
            </w:pPr>
            <w:r w:rsidRPr="00A112CC">
              <w:rPr>
                <w:rFonts w:ascii="Times New Roman" w:hAnsi="Times New Roman" w:cs="Times New Roman"/>
              </w:rPr>
              <w:t>4.105.3х.44х</w:t>
            </w:r>
          </w:p>
        </w:tc>
      </w:tr>
      <w:tr w:rsidR="00A112CC" w:rsidRPr="00A112CC" w14:paraId="3112E966" w14:textId="77777777" w:rsidTr="003D73B3">
        <w:trPr>
          <w:trHeight w:val="20"/>
        </w:trPr>
        <w:tc>
          <w:tcPr>
            <w:tcW w:w="2616" w:type="dxa"/>
            <w:shd w:val="clear" w:color="auto" w:fill="auto"/>
          </w:tcPr>
          <w:p w14:paraId="72B6536F" w14:textId="77777777" w:rsidR="00760CAB" w:rsidRPr="00A112CC" w:rsidRDefault="00760CAB" w:rsidP="00FF4076">
            <w:pPr>
              <w:widowControl w:val="0"/>
              <w:tabs>
                <w:tab w:val="num" w:pos="0"/>
                <w:tab w:val="num" w:pos="317"/>
              </w:tabs>
              <w:ind w:firstLine="0"/>
              <w:rPr>
                <w:sz w:val="20"/>
              </w:rPr>
            </w:pPr>
            <w:r w:rsidRPr="00A112CC">
              <w:rPr>
                <w:sz w:val="20"/>
              </w:rPr>
              <w:t>- ранее приняты на учет в целях оказания платных услуг (работ)</w:t>
            </w:r>
          </w:p>
        </w:tc>
        <w:tc>
          <w:tcPr>
            <w:tcW w:w="2617" w:type="dxa"/>
            <w:vMerge/>
            <w:shd w:val="clear" w:color="auto" w:fill="auto"/>
          </w:tcPr>
          <w:p w14:paraId="57ABCA5A" w14:textId="77777777" w:rsidR="00760CAB" w:rsidRPr="00A112CC" w:rsidRDefault="00760CAB" w:rsidP="00FF4076">
            <w:pPr>
              <w:widowControl w:val="0"/>
              <w:tabs>
                <w:tab w:val="num" w:pos="720"/>
              </w:tabs>
              <w:ind w:firstLine="0"/>
              <w:rPr>
                <w:sz w:val="20"/>
              </w:rPr>
            </w:pPr>
          </w:p>
        </w:tc>
        <w:tc>
          <w:tcPr>
            <w:tcW w:w="2617" w:type="dxa"/>
            <w:gridSpan w:val="2"/>
            <w:shd w:val="clear" w:color="auto" w:fill="auto"/>
          </w:tcPr>
          <w:p w14:paraId="747EB070" w14:textId="77777777" w:rsidR="00760CAB" w:rsidRPr="00A112CC" w:rsidRDefault="00760CAB" w:rsidP="00FF4076">
            <w:pPr>
              <w:widowControl w:val="0"/>
              <w:ind w:firstLine="0"/>
              <w:jc w:val="center"/>
              <w:rPr>
                <w:sz w:val="20"/>
              </w:rPr>
            </w:pPr>
            <w:r w:rsidRPr="00A112CC">
              <w:rPr>
                <w:sz w:val="20"/>
              </w:rPr>
              <w:t>2.401.10.172</w:t>
            </w:r>
          </w:p>
        </w:tc>
        <w:tc>
          <w:tcPr>
            <w:tcW w:w="2617" w:type="dxa"/>
            <w:shd w:val="clear" w:color="auto" w:fill="auto"/>
          </w:tcPr>
          <w:p w14:paraId="3B43BF69" w14:textId="77777777" w:rsidR="00760CAB" w:rsidRPr="00A112CC" w:rsidRDefault="00760CAB" w:rsidP="00FF4076">
            <w:pPr>
              <w:pStyle w:val="ConsPlusNonformat"/>
              <w:widowControl w:val="0"/>
              <w:jc w:val="center"/>
              <w:rPr>
                <w:rFonts w:ascii="Times New Roman" w:hAnsi="Times New Roman" w:cs="Times New Roman"/>
              </w:rPr>
            </w:pPr>
            <w:r w:rsidRPr="00A112CC">
              <w:rPr>
                <w:rFonts w:ascii="Times New Roman" w:hAnsi="Times New Roman" w:cs="Times New Roman"/>
              </w:rPr>
              <w:t>2.105.3х.44х</w:t>
            </w:r>
          </w:p>
        </w:tc>
      </w:tr>
      <w:tr w:rsidR="00A112CC" w:rsidRPr="00A112CC" w14:paraId="7A2C76BB" w14:textId="77777777" w:rsidTr="003D73B3">
        <w:trPr>
          <w:trHeight w:val="20"/>
        </w:trPr>
        <w:tc>
          <w:tcPr>
            <w:tcW w:w="2616" w:type="dxa"/>
            <w:shd w:val="clear" w:color="auto" w:fill="auto"/>
          </w:tcPr>
          <w:p w14:paraId="4A5B0EE9" w14:textId="04CC7DA2" w:rsidR="00760CAB" w:rsidRPr="00A112CC" w:rsidRDefault="00760CAB" w:rsidP="00FF4076">
            <w:pPr>
              <w:widowControl w:val="0"/>
              <w:tabs>
                <w:tab w:val="num" w:pos="0"/>
                <w:tab w:val="num" w:pos="317"/>
              </w:tabs>
              <w:ind w:firstLine="0"/>
              <w:rPr>
                <w:i/>
                <w:sz w:val="20"/>
              </w:rPr>
            </w:pPr>
            <w:r w:rsidRPr="00A112CC">
              <w:rPr>
                <w:i/>
                <w:sz w:val="20"/>
              </w:rPr>
              <w:t>- ранее приняты на учет в целях осуществления деятельности за счет средств ОМС</w:t>
            </w:r>
          </w:p>
        </w:tc>
        <w:tc>
          <w:tcPr>
            <w:tcW w:w="2617" w:type="dxa"/>
            <w:vMerge/>
            <w:shd w:val="clear" w:color="auto" w:fill="auto"/>
          </w:tcPr>
          <w:p w14:paraId="2257E2E1" w14:textId="77777777" w:rsidR="00760CAB" w:rsidRPr="00A112CC" w:rsidRDefault="00760CAB" w:rsidP="00FF4076">
            <w:pPr>
              <w:widowControl w:val="0"/>
              <w:tabs>
                <w:tab w:val="num" w:pos="720"/>
              </w:tabs>
              <w:ind w:firstLine="0"/>
              <w:rPr>
                <w:i/>
                <w:sz w:val="20"/>
              </w:rPr>
            </w:pPr>
          </w:p>
        </w:tc>
        <w:tc>
          <w:tcPr>
            <w:tcW w:w="2617" w:type="dxa"/>
            <w:gridSpan w:val="2"/>
            <w:shd w:val="clear" w:color="auto" w:fill="auto"/>
          </w:tcPr>
          <w:p w14:paraId="20A78A3D" w14:textId="08FE1BD5" w:rsidR="00760CAB" w:rsidRPr="00A112CC" w:rsidRDefault="00760CAB" w:rsidP="00FF4076">
            <w:pPr>
              <w:widowControl w:val="0"/>
              <w:ind w:firstLine="0"/>
              <w:jc w:val="center"/>
              <w:rPr>
                <w:i/>
                <w:sz w:val="20"/>
              </w:rPr>
            </w:pPr>
            <w:r w:rsidRPr="00A112CC">
              <w:rPr>
                <w:i/>
                <w:sz w:val="20"/>
              </w:rPr>
              <w:t>7.401.10.172</w:t>
            </w:r>
          </w:p>
        </w:tc>
        <w:tc>
          <w:tcPr>
            <w:tcW w:w="2617" w:type="dxa"/>
            <w:shd w:val="clear" w:color="auto" w:fill="auto"/>
          </w:tcPr>
          <w:p w14:paraId="566EF7FD" w14:textId="683ADCE0" w:rsidR="00760CAB" w:rsidRPr="00A112CC" w:rsidRDefault="00760CAB" w:rsidP="00FF4076">
            <w:pPr>
              <w:pStyle w:val="ConsPlusNonformat"/>
              <w:widowControl w:val="0"/>
              <w:jc w:val="center"/>
              <w:rPr>
                <w:rFonts w:ascii="Times New Roman" w:hAnsi="Times New Roman" w:cs="Times New Roman"/>
                <w:i/>
              </w:rPr>
            </w:pPr>
            <w:r w:rsidRPr="00A112CC">
              <w:rPr>
                <w:rFonts w:ascii="Times New Roman" w:hAnsi="Times New Roman" w:cs="Times New Roman"/>
                <w:i/>
              </w:rPr>
              <w:t>7.105.3х.44х</w:t>
            </w:r>
          </w:p>
        </w:tc>
      </w:tr>
      <w:tr w:rsidR="00A112CC" w:rsidRPr="00A112CC" w14:paraId="1EF729D7" w14:textId="77777777" w:rsidTr="003D73B3">
        <w:trPr>
          <w:trHeight w:val="20"/>
        </w:trPr>
        <w:tc>
          <w:tcPr>
            <w:tcW w:w="2616" w:type="dxa"/>
            <w:shd w:val="clear" w:color="auto" w:fill="auto"/>
          </w:tcPr>
          <w:p w14:paraId="3D90C81E" w14:textId="77777777" w:rsidR="00760CAB" w:rsidRPr="00A112CC" w:rsidRDefault="00760CAB" w:rsidP="00FF4076">
            <w:pPr>
              <w:widowControl w:val="0"/>
              <w:tabs>
                <w:tab w:val="num" w:pos="0"/>
                <w:tab w:val="num" w:pos="317"/>
              </w:tabs>
              <w:ind w:firstLine="0"/>
              <w:rPr>
                <w:sz w:val="20"/>
              </w:rPr>
            </w:pPr>
            <w:r w:rsidRPr="00A112CC">
              <w:rPr>
                <w:sz w:val="20"/>
              </w:rPr>
              <w:t>Списание МЗ помимо воли учреждения вследствие ликвидации при авариях, стихийных бедствиях и иных чрезвычайных ситуациях</w:t>
            </w:r>
          </w:p>
        </w:tc>
        <w:tc>
          <w:tcPr>
            <w:tcW w:w="2617" w:type="dxa"/>
            <w:shd w:val="clear" w:color="auto" w:fill="auto"/>
          </w:tcPr>
          <w:p w14:paraId="765A0D79" w14:textId="77777777" w:rsidR="00760CAB" w:rsidRPr="00A112CC" w:rsidRDefault="00760CAB" w:rsidP="00FF4076">
            <w:pPr>
              <w:widowControl w:val="0"/>
              <w:tabs>
                <w:tab w:val="num" w:pos="720"/>
              </w:tabs>
              <w:ind w:left="459" w:firstLine="0"/>
              <w:rPr>
                <w:sz w:val="20"/>
              </w:rPr>
            </w:pPr>
          </w:p>
        </w:tc>
        <w:tc>
          <w:tcPr>
            <w:tcW w:w="2617" w:type="dxa"/>
            <w:gridSpan w:val="2"/>
            <w:shd w:val="clear" w:color="auto" w:fill="auto"/>
          </w:tcPr>
          <w:p w14:paraId="77C3CE58" w14:textId="77777777" w:rsidR="00760CAB" w:rsidRPr="00A112CC" w:rsidRDefault="00760CAB" w:rsidP="00FF4076">
            <w:pPr>
              <w:widowControl w:val="0"/>
              <w:ind w:firstLine="0"/>
              <w:jc w:val="center"/>
              <w:rPr>
                <w:sz w:val="20"/>
              </w:rPr>
            </w:pPr>
          </w:p>
        </w:tc>
        <w:tc>
          <w:tcPr>
            <w:tcW w:w="2617" w:type="dxa"/>
            <w:shd w:val="clear" w:color="auto" w:fill="auto"/>
          </w:tcPr>
          <w:p w14:paraId="2DCFFBAF" w14:textId="77777777" w:rsidR="00760CAB" w:rsidRPr="00A112CC" w:rsidRDefault="00760CAB" w:rsidP="00FF4076">
            <w:pPr>
              <w:pStyle w:val="ConsPlusNonformat"/>
              <w:widowControl w:val="0"/>
              <w:jc w:val="center"/>
              <w:rPr>
                <w:rFonts w:ascii="Times New Roman" w:hAnsi="Times New Roman" w:cs="Times New Roman"/>
              </w:rPr>
            </w:pPr>
          </w:p>
        </w:tc>
      </w:tr>
      <w:tr w:rsidR="00A112CC" w:rsidRPr="00A112CC" w14:paraId="4CD07AAE" w14:textId="77777777" w:rsidTr="003D73B3">
        <w:trPr>
          <w:trHeight w:val="20"/>
        </w:trPr>
        <w:tc>
          <w:tcPr>
            <w:tcW w:w="2616" w:type="dxa"/>
            <w:shd w:val="clear" w:color="auto" w:fill="auto"/>
          </w:tcPr>
          <w:p w14:paraId="0B0CD89A" w14:textId="77777777" w:rsidR="00610D48" w:rsidRPr="00A112CC" w:rsidRDefault="00610D48" w:rsidP="00FF4076">
            <w:pPr>
              <w:widowControl w:val="0"/>
              <w:tabs>
                <w:tab w:val="num" w:pos="0"/>
                <w:tab w:val="num" w:pos="317"/>
              </w:tabs>
              <w:ind w:firstLine="0"/>
              <w:rPr>
                <w:sz w:val="20"/>
              </w:rPr>
            </w:pPr>
            <w:r w:rsidRPr="00A112CC">
              <w:rPr>
                <w:sz w:val="20"/>
              </w:rPr>
              <w:t>- ранее приняты на учет в целях выполнения государственного задания</w:t>
            </w:r>
          </w:p>
        </w:tc>
        <w:tc>
          <w:tcPr>
            <w:tcW w:w="2617" w:type="dxa"/>
            <w:vMerge w:val="restart"/>
            <w:shd w:val="clear" w:color="auto" w:fill="auto"/>
          </w:tcPr>
          <w:p w14:paraId="06DE47F7" w14:textId="77777777" w:rsidR="00610D48" w:rsidRPr="00A112CC" w:rsidRDefault="00610D48" w:rsidP="00FF4076">
            <w:pPr>
              <w:widowControl w:val="0"/>
              <w:tabs>
                <w:tab w:val="num" w:pos="720"/>
              </w:tabs>
              <w:ind w:firstLine="0"/>
              <w:rPr>
                <w:sz w:val="20"/>
              </w:rPr>
            </w:pPr>
            <w:r w:rsidRPr="00A112CC">
              <w:rPr>
                <w:sz w:val="20"/>
              </w:rPr>
              <w:t>Акт о списании материальных запасов (ф. 0504230)</w:t>
            </w:r>
          </w:p>
          <w:p w14:paraId="187B952A" w14:textId="77777777" w:rsidR="00610D48" w:rsidRPr="00A112CC" w:rsidRDefault="00610D48" w:rsidP="00FF4076">
            <w:pPr>
              <w:widowControl w:val="0"/>
              <w:tabs>
                <w:tab w:val="num" w:pos="0"/>
                <w:tab w:val="num" w:pos="317"/>
                <w:tab w:val="num" w:pos="720"/>
              </w:tabs>
              <w:ind w:firstLine="0"/>
              <w:rPr>
                <w:sz w:val="20"/>
              </w:rPr>
            </w:pPr>
            <w:r w:rsidRPr="00A112CC">
              <w:rPr>
                <w:sz w:val="20"/>
              </w:rPr>
              <w:t>Акт о списании бланков строгой отчетности (ф. 0504816)</w:t>
            </w:r>
          </w:p>
          <w:p w14:paraId="58163C35" w14:textId="77777777" w:rsidR="00610D48" w:rsidRPr="00A112CC" w:rsidRDefault="00610D48" w:rsidP="00FF4076">
            <w:pPr>
              <w:widowControl w:val="0"/>
              <w:tabs>
                <w:tab w:val="num" w:pos="720"/>
              </w:tabs>
              <w:ind w:firstLine="0"/>
              <w:rPr>
                <w:sz w:val="20"/>
              </w:rPr>
            </w:pPr>
            <w:r w:rsidRPr="00A112CC">
              <w:rPr>
                <w:sz w:val="20"/>
              </w:rPr>
              <w:t xml:space="preserve">Акт о списании мягкого и хозяйственного инвентаря </w:t>
            </w:r>
            <w:r w:rsidRPr="00A112CC">
              <w:rPr>
                <w:sz w:val="20"/>
              </w:rPr>
              <w:lastRenderedPageBreak/>
              <w:t>(ф. 0504143)</w:t>
            </w:r>
          </w:p>
          <w:p w14:paraId="68108FD3" w14:textId="77777777" w:rsidR="00610D48" w:rsidRPr="00A112CC" w:rsidRDefault="00610D48" w:rsidP="00FF4076">
            <w:pPr>
              <w:widowControl w:val="0"/>
              <w:tabs>
                <w:tab w:val="num" w:pos="720"/>
              </w:tabs>
              <w:ind w:firstLine="0"/>
              <w:rPr>
                <w:sz w:val="20"/>
              </w:rPr>
            </w:pPr>
            <w:r w:rsidRPr="00A112CC">
              <w:rPr>
                <w:sz w:val="20"/>
              </w:rPr>
              <w:t xml:space="preserve">Инвентаризационные описи (сличительные ведомости) по объектам нефинансовых активов </w:t>
            </w:r>
            <w:r w:rsidRPr="00A112CC">
              <w:rPr>
                <w:sz w:val="20"/>
              </w:rPr>
              <w:br/>
              <w:t>(ф. 0504087)</w:t>
            </w:r>
          </w:p>
          <w:p w14:paraId="5E6A71EF" w14:textId="6BE1818C" w:rsidR="00610D48" w:rsidRPr="00A112CC" w:rsidRDefault="00610D48" w:rsidP="00FF4076">
            <w:pPr>
              <w:widowControl w:val="0"/>
              <w:tabs>
                <w:tab w:val="num" w:pos="720"/>
              </w:tabs>
              <w:ind w:firstLine="0"/>
              <w:rPr>
                <w:sz w:val="20"/>
              </w:rPr>
            </w:pPr>
            <w:r w:rsidRPr="00A112CC">
              <w:rPr>
                <w:sz w:val="20"/>
              </w:rPr>
              <w:t>Ведомость расхождений по результатам инвентаризации (ф. 0504092)</w:t>
            </w:r>
          </w:p>
          <w:p w14:paraId="34A1C753" w14:textId="77777777" w:rsidR="00610D48" w:rsidRPr="00A112CC" w:rsidRDefault="00610D48" w:rsidP="00FF4076">
            <w:pPr>
              <w:widowControl w:val="0"/>
              <w:tabs>
                <w:tab w:val="num" w:pos="720"/>
              </w:tabs>
              <w:ind w:firstLine="0"/>
              <w:rPr>
                <w:sz w:val="20"/>
              </w:rPr>
            </w:pPr>
            <w:r w:rsidRPr="00A112CC">
              <w:rPr>
                <w:sz w:val="20"/>
              </w:rPr>
              <w:t>Акт о результатах инвентаризации (ф. 0504835)</w:t>
            </w:r>
          </w:p>
          <w:p w14:paraId="3D688B67" w14:textId="77777777" w:rsidR="00610D48" w:rsidRPr="00A112CC" w:rsidRDefault="00610D48"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6EB8B67F" w14:textId="77777777" w:rsidR="00610D48" w:rsidRPr="00A112CC" w:rsidRDefault="00610D48" w:rsidP="00FF4076">
            <w:pPr>
              <w:widowControl w:val="0"/>
              <w:ind w:firstLine="0"/>
              <w:jc w:val="center"/>
              <w:rPr>
                <w:sz w:val="20"/>
              </w:rPr>
            </w:pPr>
            <w:r w:rsidRPr="00A112CC">
              <w:rPr>
                <w:sz w:val="20"/>
              </w:rPr>
              <w:lastRenderedPageBreak/>
              <w:t>4.401.20.273</w:t>
            </w:r>
          </w:p>
        </w:tc>
        <w:tc>
          <w:tcPr>
            <w:tcW w:w="2617" w:type="dxa"/>
            <w:shd w:val="clear" w:color="auto" w:fill="auto"/>
          </w:tcPr>
          <w:p w14:paraId="3F3E1C4D" w14:textId="77777777" w:rsidR="00610D48" w:rsidRPr="00A112CC" w:rsidRDefault="00610D48" w:rsidP="00FF4076">
            <w:pPr>
              <w:pStyle w:val="ConsPlusNonformat"/>
              <w:widowControl w:val="0"/>
              <w:jc w:val="center"/>
              <w:rPr>
                <w:rFonts w:ascii="Times New Roman" w:hAnsi="Times New Roman" w:cs="Times New Roman"/>
              </w:rPr>
            </w:pPr>
            <w:r w:rsidRPr="00A112CC">
              <w:rPr>
                <w:rFonts w:ascii="Times New Roman" w:hAnsi="Times New Roman" w:cs="Times New Roman"/>
              </w:rPr>
              <w:t>4.105.3х.44х</w:t>
            </w:r>
          </w:p>
        </w:tc>
      </w:tr>
      <w:tr w:rsidR="00A112CC" w:rsidRPr="00A112CC" w14:paraId="610EA5EB" w14:textId="77777777" w:rsidTr="003D73B3">
        <w:trPr>
          <w:trHeight w:val="20"/>
        </w:trPr>
        <w:tc>
          <w:tcPr>
            <w:tcW w:w="2616" w:type="dxa"/>
            <w:shd w:val="clear" w:color="auto" w:fill="auto"/>
          </w:tcPr>
          <w:p w14:paraId="74FF54B4" w14:textId="77777777" w:rsidR="00610D48" w:rsidRPr="00A112CC" w:rsidRDefault="00610D48" w:rsidP="00FF4076">
            <w:pPr>
              <w:widowControl w:val="0"/>
              <w:tabs>
                <w:tab w:val="num" w:pos="0"/>
                <w:tab w:val="num" w:pos="317"/>
              </w:tabs>
              <w:ind w:firstLine="0"/>
              <w:rPr>
                <w:sz w:val="20"/>
              </w:rPr>
            </w:pPr>
            <w:r w:rsidRPr="00A112CC">
              <w:rPr>
                <w:sz w:val="20"/>
              </w:rPr>
              <w:t>- ранее приняты на учет в целях оказания платных услуг (работ)</w:t>
            </w:r>
          </w:p>
        </w:tc>
        <w:tc>
          <w:tcPr>
            <w:tcW w:w="2617" w:type="dxa"/>
            <w:vMerge/>
            <w:shd w:val="clear" w:color="auto" w:fill="auto"/>
          </w:tcPr>
          <w:p w14:paraId="02616206" w14:textId="77777777" w:rsidR="00610D48" w:rsidRPr="00A112CC" w:rsidRDefault="00610D48" w:rsidP="00FF4076">
            <w:pPr>
              <w:widowControl w:val="0"/>
              <w:tabs>
                <w:tab w:val="num" w:pos="720"/>
              </w:tabs>
              <w:ind w:firstLine="0"/>
              <w:rPr>
                <w:sz w:val="20"/>
              </w:rPr>
            </w:pPr>
          </w:p>
        </w:tc>
        <w:tc>
          <w:tcPr>
            <w:tcW w:w="2617" w:type="dxa"/>
            <w:gridSpan w:val="2"/>
            <w:shd w:val="clear" w:color="auto" w:fill="auto"/>
          </w:tcPr>
          <w:p w14:paraId="6CFA318E" w14:textId="77777777" w:rsidR="00610D48" w:rsidRPr="00A112CC" w:rsidRDefault="00610D48" w:rsidP="00FF4076">
            <w:pPr>
              <w:widowControl w:val="0"/>
              <w:ind w:firstLine="0"/>
              <w:jc w:val="center"/>
              <w:rPr>
                <w:sz w:val="20"/>
              </w:rPr>
            </w:pPr>
            <w:r w:rsidRPr="00A112CC">
              <w:rPr>
                <w:sz w:val="20"/>
              </w:rPr>
              <w:t>2.401.20.273</w:t>
            </w:r>
          </w:p>
        </w:tc>
        <w:tc>
          <w:tcPr>
            <w:tcW w:w="2617" w:type="dxa"/>
            <w:shd w:val="clear" w:color="auto" w:fill="auto"/>
          </w:tcPr>
          <w:p w14:paraId="554C0953" w14:textId="77777777" w:rsidR="00610D48" w:rsidRPr="00A112CC" w:rsidRDefault="00610D48" w:rsidP="00FF4076">
            <w:pPr>
              <w:pStyle w:val="ConsPlusNonformat"/>
              <w:widowControl w:val="0"/>
              <w:jc w:val="center"/>
              <w:rPr>
                <w:rFonts w:ascii="Times New Roman" w:hAnsi="Times New Roman" w:cs="Times New Roman"/>
              </w:rPr>
            </w:pPr>
            <w:r w:rsidRPr="00A112CC">
              <w:rPr>
                <w:rFonts w:ascii="Times New Roman" w:hAnsi="Times New Roman" w:cs="Times New Roman"/>
              </w:rPr>
              <w:t>2.105.3х.44х</w:t>
            </w:r>
          </w:p>
        </w:tc>
      </w:tr>
      <w:tr w:rsidR="00A112CC" w:rsidRPr="00A112CC" w14:paraId="17092792" w14:textId="77777777" w:rsidTr="003D73B3">
        <w:trPr>
          <w:trHeight w:val="20"/>
        </w:trPr>
        <w:tc>
          <w:tcPr>
            <w:tcW w:w="2616" w:type="dxa"/>
            <w:shd w:val="clear" w:color="auto" w:fill="auto"/>
          </w:tcPr>
          <w:p w14:paraId="70DF2595" w14:textId="5184D3DF" w:rsidR="00610D48" w:rsidRPr="00A112CC" w:rsidRDefault="00610D48" w:rsidP="00FF4076">
            <w:pPr>
              <w:widowControl w:val="0"/>
              <w:tabs>
                <w:tab w:val="num" w:pos="0"/>
                <w:tab w:val="num" w:pos="317"/>
              </w:tabs>
              <w:ind w:firstLine="0"/>
              <w:rPr>
                <w:i/>
                <w:sz w:val="20"/>
              </w:rPr>
            </w:pPr>
            <w:r w:rsidRPr="00A112CC">
              <w:rPr>
                <w:i/>
                <w:sz w:val="20"/>
              </w:rPr>
              <w:t xml:space="preserve">- ранее приняты на учет в целях осуществления </w:t>
            </w:r>
            <w:r w:rsidRPr="00A112CC">
              <w:rPr>
                <w:i/>
                <w:sz w:val="20"/>
              </w:rPr>
              <w:lastRenderedPageBreak/>
              <w:t>деятельности за счет средств ОМС</w:t>
            </w:r>
          </w:p>
        </w:tc>
        <w:tc>
          <w:tcPr>
            <w:tcW w:w="2617" w:type="dxa"/>
            <w:vMerge/>
            <w:shd w:val="clear" w:color="auto" w:fill="auto"/>
          </w:tcPr>
          <w:p w14:paraId="3BB1C2DC" w14:textId="77777777" w:rsidR="00610D48" w:rsidRPr="00A112CC" w:rsidRDefault="00610D48" w:rsidP="00FF4076">
            <w:pPr>
              <w:widowControl w:val="0"/>
              <w:tabs>
                <w:tab w:val="num" w:pos="720"/>
              </w:tabs>
              <w:ind w:firstLine="0"/>
              <w:rPr>
                <w:i/>
                <w:sz w:val="20"/>
              </w:rPr>
            </w:pPr>
          </w:p>
        </w:tc>
        <w:tc>
          <w:tcPr>
            <w:tcW w:w="2617" w:type="dxa"/>
            <w:gridSpan w:val="2"/>
            <w:shd w:val="clear" w:color="auto" w:fill="auto"/>
          </w:tcPr>
          <w:p w14:paraId="2D8D43D2" w14:textId="5B41192B" w:rsidR="00610D48" w:rsidRPr="00A112CC" w:rsidRDefault="00610D48" w:rsidP="00FF4076">
            <w:pPr>
              <w:widowControl w:val="0"/>
              <w:ind w:firstLine="0"/>
              <w:jc w:val="center"/>
              <w:rPr>
                <w:i/>
                <w:sz w:val="20"/>
              </w:rPr>
            </w:pPr>
            <w:r w:rsidRPr="00A112CC">
              <w:rPr>
                <w:i/>
                <w:sz w:val="20"/>
              </w:rPr>
              <w:t>7.401.20.273</w:t>
            </w:r>
          </w:p>
        </w:tc>
        <w:tc>
          <w:tcPr>
            <w:tcW w:w="2617" w:type="dxa"/>
            <w:shd w:val="clear" w:color="auto" w:fill="auto"/>
          </w:tcPr>
          <w:p w14:paraId="1F6F9739" w14:textId="2A55E63B" w:rsidR="00610D48" w:rsidRPr="00A112CC" w:rsidRDefault="00610D48" w:rsidP="00FF4076">
            <w:pPr>
              <w:pStyle w:val="ConsPlusNonformat"/>
              <w:widowControl w:val="0"/>
              <w:jc w:val="center"/>
              <w:rPr>
                <w:rFonts w:ascii="Times New Roman" w:hAnsi="Times New Roman" w:cs="Times New Roman"/>
                <w:i/>
              </w:rPr>
            </w:pPr>
            <w:r w:rsidRPr="00A112CC">
              <w:rPr>
                <w:rFonts w:ascii="Times New Roman" w:hAnsi="Times New Roman" w:cs="Times New Roman"/>
                <w:i/>
              </w:rPr>
              <w:t>7.105.3х.44х</w:t>
            </w:r>
          </w:p>
        </w:tc>
      </w:tr>
      <w:tr w:rsidR="00A112CC" w:rsidRPr="00A112CC" w14:paraId="21B8D787" w14:textId="77777777" w:rsidTr="003D73B3">
        <w:trPr>
          <w:trHeight w:val="20"/>
        </w:trPr>
        <w:tc>
          <w:tcPr>
            <w:tcW w:w="2616" w:type="dxa"/>
            <w:shd w:val="clear" w:color="auto" w:fill="auto"/>
          </w:tcPr>
          <w:p w14:paraId="0A001060" w14:textId="6D93A886" w:rsidR="00610D48" w:rsidRPr="00A112CC" w:rsidRDefault="00610D48" w:rsidP="00FF4076">
            <w:pPr>
              <w:widowControl w:val="0"/>
              <w:tabs>
                <w:tab w:val="num" w:pos="0"/>
                <w:tab w:val="num" w:pos="317"/>
              </w:tabs>
              <w:ind w:firstLine="0"/>
              <w:rPr>
                <w:sz w:val="20"/>
              </w:rPr>
            </w:pPr>
            <w:r w:rsidRPr="00A112CC">
              <w:rPr>
                <w:sz w:val="20"/>
              </w:rPr>
              <w:t>Списание МЗ при возврате поставщику (методом «Красное сторно», в случае если оплата не производилась):</w:t>
            </w:r>
          </w:p>
        </w:tc>
        <w:tc>
          <w:tcPr>
            <w:tcW w:w="2617" w:type="dxa"/>
            <w:shd w:val="clear" w:color="auto" w:fill="auto"/>
          </w:tcPr>
          <w:p w14:paraId="3F80EAD9" w14:textId="77777777" w:rsidR="00610D48" w:rsidRPr="00A112CC" w:rsidRDefault="00610D48" w:rsidP="00FF4076">
            <w:pPr>
              <w:widowControl w:val="0"/>
              <w:tabs>
                <w:tab w:val="num" w:pos="720"/>
              </w:tabs>
              <w:ind w:firstLine="0"/>
              <w:rPr>
                <w:sz w:val="20"/>
              </w:rPr>
            </w:pPr>
          </w:p>
        </w:tc>
        <w:tc>
          <w:tcPr>
            <w:tcW w:w="2617" w:type="dxa"/>
            <w:gridSpan w:val="2"/>
            <w:shd w:val="clear" w:color="auto" w:fill="auto"/>
          </w:tcPr>
          <w:p w14:paraId="4FBE549B" w14:textId="77777777" w:rsidR="00610D48" w:rsidRPr="00A112CC" w:rsidRDefault="00610D48" w:rsidP="00FF4076">
            <w:pPr>
              <w:widowControl w:val="0"/>
              <w:ind w:firstLine="0"/>
              <w:jc w:val="center"/>
              <w:rPr>
                <w:sz w:val="20"/>
              </w:rPr>
            </w:pPr>
          </w:p>
        </w:tc>
        <w:tc>
          <w:tcPr>
            <w:tcW w:w="2617" w:type="dxa"/>
            <w:shd w:val="clear" w:color="auto" w:fill="auto"/>
          </w:tcPr>
          <w:p w14:paraId="53C0ACFA" w14:textId="77777777" w:rsidR="00610D48" w:rsidRPr="00A112CC" w:rsidRDefault="00610D48" w:rsidP="00FF4076">
            <w:pPr>
              <w:pStyle w:val="ConsPlusNonformat"/>
              <w:widowControl w:val="0"/>
              <w:jc w:val="center"/>
              <w:rPr>
                <w:rFonts w:ascii="Times New Roman" w:hAnsi="Times New Roman" w:cs="Times New Roman"/>
              </w:rPr>
            </w:pPr>
          </w:p>
        </w:tc>
      </w:tr>
      <w:tr w:rsidR="00A112CC" w:rsidRPr="00A112CC" w14:paraId="7A513B64" w14:textId="77777777" w:rsidTr="003D73B3">
        <w:trPr>
          <w:trHeight w:val="20"/>
        </w:trPr>
        <w:tc>
          <w:tcPr>
            <w:tcW w:w="2616" w:type="dxa"/>
            <w:shd w:val="clear" w:color="auto" w:fill="auto"/>
          </w:tcPr>
          <w:p w14:paraId="4B310E50" w14:textId="77777777" w:rsidR="005E416E" w:rsidRPr="00A112CC" w:rsidRDefault="005E416E" w:rsidP="00FF4076">
            <w:pPr>
              <w:widowControl w:val="0"/>
              <w:tabs>
                <w:tab w:val="num" w:pos="0"/>
                <w:tab w:val="num" w:pos="317"/>
              </w:tabs>
              <w:ind w:firstLine="0"/>
              <w:rPr>
                <w:sz w:val="20"/>
              </w:rPr>
            </w:pPr>
            <w:r w:rsidRPr="00A112CC">
              <w:rPr>
                <w:sz w:val="20"/>
              </w:rPr>
              <w:t>- ранее приняты на учет по КВФО 4 и КВФО 5</w:t>
            </w:r>
          </w:p>
        </w:tc>
        <w:tc>
          <w:tcPr>
            <w:tcW w:w="2617" w:type="dxa"/>
            <w:vMerge w:val="restart"/>
            <w:shd w:val="clear" w:color="auto" w:fill="auto"/>
          </w:tcPr>
          <w:p w14:paraId="33FEFCB6" w14:textId="4533D716" w:rsidR="005E416E" w:rsidRPr="00A112CC" w:rsidRDefault="005E416E" w:rsidP="00FF4076">
            <w:pPr>
              <w:widowControl w:val="0"/>
              <w:tabs>
                <w:tab w:val="num" w:pos="720"/>
              </w:tabs>
              <w:ind w:firstLine="0"/>
              <w:rPr>
                <w:sz w:val="20"/>
              </w:rPr>
            </w:pPr>
            <w:r w:rsidRPr="00A112CC">
              <w:rPr>
                <w:sz w:val="20"/>
              </w:rPr>
              <w:t>Накладная на отпуск (материальных ценностей) на сторону (ф. 0504205)</w:t>
            </w:r>
          </w:p>
          <w:p w14:paraId="5831B04D" w14:textId="77777777" w:rsidR="005E416E" w:rsidRPr="00A112CC" w:rsidRDefault="005E416E"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0545602E" w14:textId="77777777" w:rsidR="005E416E" w:rsidRPr="00A112CC" w:rsidRDefault="005E416E" w:rsidP="00FF4076">
            <w:pPr>
              <w:widowControl w:val="0"/>
              <w:ind w:firstLine="0"/>
              <w:jc w:val="center"/>
              <w:rPr>
                <w:color w:val="FF0000"/>
                <w:sz w:val="20"/>
              </w:rPr>
            </w:pPr>
            <w:r w:rsidRPr="00A112CC">
              <w:rPr>
                <w:color w:val="FF0000"/>
                <w:sz w:val="20"/>
              </w:rPr>
              <w:t>0.105.3х.34х</w:t>
            </w:r>
          </w:p>
          <w:p w14:paraId="51876EE5" w14:textId="77777777" w:rsidR="005E416E" w:rsidRPr="00A112CC" w:rsidRDefault="005E416E" w:rsidP="00FF4076">
            <w:pPr>
              <w:widowControl w:val="0"/>
              <w:ind w:firstLine="0"/>
              <w:jc w:val="center"/>
              <w:rPr>
                <w:color w:val="FF0000"/>
                <w:sz w:val="20"/>
              </w:rPr>
            </w:pPr>
            <w:r w:rsidRPr="00A112CC">
              <w:rPr>
                <w:color w:val="FF0000"/>
                <w:sz w:val="20"/>
              </w:rPr>
              <w:t>(341, 343, 344, 345, 346, 347, 349)</w:t>
            </w:r>
          </w:p>
        </w:tc>
        <w:tc>
          <w:tcPr>
            <w:tcW w:w="2617" w:type="dxa"/>
            <w:shd w:val="clear" w:color="auto" w:fill="auto"/>
          </w:tcPr>
          <w:p w14:paraId="53B62B25" w14:textId="77777777" w:rsidR="005E416E" w:rsidRPr="00A112CC" w:rsidRDefault="005E416E" w:rsidP="00FF4076">
            <w:pPr>
              <w:pStyle w:val="ConsPlusNonformat"/>
              <w:widowControl w:val="0"/>
              <w:jc w:val="center"/>
              <w:rPr>
                <w:rFonts w:ascii="Times New Roman" w:hAnsi="Times New Roman" w:cs="Times New Roman"/>
                <w:color w:val="FF0000"/>
              </w:rPr>
            </w:pPr>
            <w:r w:rsidRPr="00A112CC">
              <w:rPr>
                <w:rFonts w:ascii="Times New Roman" w:hAnsi="Times New Roman" w:cs="Times New Roman"/>
                <w:color w:val="FF0000"/>
              </w:rPr>
              <w:t>0.302.34.73х</w:t>
            </w:r>
          </w:p>
          <w:p w14:paraId="0EA2101F" w14:textId="77777777" w:rsidR="005E416E" w:rsidRPr="00A112CC" w:rsidRDefault="005E416E" w:rsidP="00FF4076">
            <w:pPr>
              <w:pStyle w:val="ConsPlusNonformat"/>
              <w:widowControl w:val="0"/>
              <w:jc w:val="center"/>
              <w:rPr>
                <w:rFonts w:ascii="Times New Roman" w:hAnsi="Times New Roman" w:cs="Times New Roman"/>
                <w:color w:val="FF0000"/>
              </w:rPr>
            </w:pPr>
            <w:r w:rsidRPr="00A112CC">
              <w:rPr>
                <w:rFonts w:ascii="Times New Roman" w:hAnsi="Times New Roman" w:cs="Times New Roman"/>
                <w:color w:val="FF0000"/>
              </w:rPr>
              <w:t>(732, 733, 734, 736)</w:t>
            </w:r>
          </w:p>
        </w:tc>
      </w:tr>
      <w:tr w:rsidR="00A112CC" w:rsidRPr="00A112CC" w14:paraId="5C504CAB" w14:textId="77777777" w:rsidTr="003D73B3">
        <w:trPr>
          <w:trHeight w:val="20"/>
        </w:trPr>
        <w:tc>
          <w:tcPr>
            <w:tcW w:w="2616" w:type="dxa"/>
            <w:shd w:val="clear" w:color="auto" w:fill="auto"/>
          </w:tcPr>
          <w:p w14:paraId="19606C22" w14:textId="77777777" w:rsidR="005E416E" w:rsidRPr="00A112CC" w:rsidRDefault="005E416E" w:rsidP="00FF4076">
            <w:pPr>
              <w:widowControl w:val="0"/>
              <w:tabs>
                <w:tab w:val="num" w:pos="0"/>
                <w:tab w:val="num" w:pos="317"/>
              </w:tabs>
              <w:ind w:firstLine="0"/>
              <w:rPr>
                <w:sz w:val="20"/>
              </w:rPr>
            </w:pPr>
            <w:r w:rsidRPr="00A112CC">
              <w:rPr>
                <w:sz w:val="20"/>
              </w:rPr>
              <w:t>- ранее приняты на учет в целях оказания платных услуг (работ)</w:t>
            </w:r>
          </w:p>
        </w:tc>
        <w:tc>
          <w:tcPr>
            <w:tcW w:w="2617" w:type="dxa"/>
            <w:vMerge/>
            <w:shd w:val="clear" w:color="auto" w:fill="auto"/>
          </w:tcPr>
          <w:p w14:paraId="2321111F" w14:textId="77777777" w:rsidR="005E416E" w:rsidRPr="00A112CC" w:rsidRDefault="005E416E" w:rsidP="00FF4076">
            <w:pPr>
              <w:widowControl w:val="0"/>
              <w:tabs>
                <w:tab w:val="num" w:pos="720"/>
              </w:tabs>
              <w:ind w:firstLine="0"/>
              <w:rPr>
                <w:sz w:val="20"/>
              </w:rPr>
            </w:pPr>
          </w:p>
        </w:tc>
        <w:tc>
          <w:tcPr>
            <w:tcW w:w="2617" w:type="dxa"/>
            <w:gridSpan w:val="2"/>
            <w:shd w:val="clear" w:color="auto" w:fill="auto"/>
          </w:tcPr>
          <w:p w14:paraId="469A91A7" w14:textId="77777777" w:rsidR="005E416E" w:rsidRPr="00A112CC" w:rsidRDefault="005E416E" w:rsidP="00FF4076">
            <w:pPr>
              <w:widowControl w:val="0"/>
              <w:ind w:firstLine="0"/>
              <w:jc w:val="center"/>
              <w:rPr>
                <w:color w:val="FF0000"/>
                <w:sz w:val="20"/>
              </w:rPr>
            </w:pPr>
            <w:r w:rsidRPr="00A112CC">
              <w:rPr>
                <w:color w:val="FF0000"/>
                <w:sz w:val="20"/>
              </w:rPr>
              <w:t>2.105.3х.34х</w:t>
            </w:r>
          </w:p>
          <w:p w14:paraId="32D280C5" w14:textId="77777777" w:rsidR="005E416E" w:rsidRPr="00A112CC" w:rsidRDefault="005E416E" w:rsidP="00FF4076">
            <w:pPr>
              <w:widowControl w:val="0"/>
              <w:ind w:firstLine="0"/>
              <w:jc w:val="center"/>
              <w:rPr>
                <w:color w:val="FF0000"/>
                <w:sz w:val="20"/>
              </w:rPr>
            </w:pPr>
            <w:r w:rsidRPr="00A112CC">
              <w:rPr>
                <w:color w:val="FF0000"/>
                <w:sz w:val="20"/>
              </w:rPr>
              <w:t>(341, 343, 344, 345, 346, 347, 349)</w:t>
            </w:r>
          </w:p>
        </w:tc>
        <w:tc>
          <w:tcPr>
            <w:tcW w:w="2617" w:type="dxa"/>
            <w:shd w:val="clear" w:color="auto" w:fill="auto"/>
          </w:tcPr>
          <w:p w14:paraId="50A2DBE2" w14:textId="77777777" w:rsidR="005E416E" w:rsidRPr="00A112CC" w:rsidRDefault="005E416E" w:rsidP="00FF4076">
            <w:pPr>
              <w:pStyle w:val="ConsPlusNonformat"/>
              <w:widowControl w:val="0"/>
              <w:jc w:val="center"/>
              <w:rPr>
                <w:rFonts w:ascii="Times New Roman" w:hAnsi="Times New Roman" w:cs="Times New Roman"/>
                <w:color w:val="FF0000"/>
              </w:rPr>
            </w:pPr>
            <w:r w:rsidRPr="00A112CC">
              <w:rPr>
                <w:rFonts w:ascii="Times New Roman" w:hAnsi="Times New Roman" w:cs="Times New Roman"/>
                <w:color w:val="FF0000"/>
              </w:rPr>
              <w:t>2.302.34.73х</w:t>
            </w:r>
          </w:p>
          <w:p w14:paraId="12DA5089" w14:textId="77777777" w:rsidR="005E416E" w:rsidRPr="00A112CC" w:rsidRDefault="005E416E" w:rsidP="00FF4076">
            <w:pPr>
              <w:pStyle w:val="ConsPlusNonformat"/>
              <w:widowControl w:val="0"/>
              <w:jc w:val="center"/>
              <w:rPr>
                <w:rFonts w:ascii="Times New Roman" w:hAnsi="Times New Roman" w:cs="Times New Roman"/>
                <w:color w:val="FF0000"/>
              </w:rPr>
            </w:pPr>
            <w:r w:rsidRPr="00A112CC">
              <w:rPr>
                <w:rFonts w:ascii="Times New Roman" w:hAnsi="Times New Roman" w:cs="Times New Roman"/>
                <w:color w:val="FF0000"/>
              </w:rPr>
              <w:t>(732, 733, 734, 736)</w:t>
            </w:r>
          </w:p>
        </w:tc>
      </w:tr>
      <w:tr w:rsidR="00A112CC" w:rsidRPr="00A112CC" w14:paraId="19E12683" w14:textId="77777777" w:rsidTr="003D73B3">
        <w:trPr>
          <w:trHeight w:val="20"/>
        </w:trPr>
        <w:tc>
          <w:tcPr>
            <w:tcW w:w="2616" w:type="dxa"/>
            <w:shd w:val="clear" w:color="auto" w:fill="auto"/>
          </w:tcPr>
          <w:p w14:paraId="2C1529EC" w14:textId="2B4A3222" w:rsidR="005E416E" w:rsidRPr="00A112CC" w:rsidRDefault="005E416E" w:rsidP="00FF4076">
            <w:pPr>
              <w:widowControl w:val="0"/>
              <w:tabs>
                <w:tab w:val="num" w:pos="0"/>
                <w:tab w:val="num" w:pos="317"/>
              </w:tabs>
              <w:ind w:firstLine="0"/>
              <w:rPr>
                <w:i/>
                <w:sz w:val="20"/>
              </w:rPr>
            </w:pPr>
            <w:r w:rsidRPr="00A112CC">
              <w:rPr>
                <w:i/>
                <w:sz w:val="20"/>
              </w:rPr>
              <w:t>- ранее приняты на учет в целях осуществления деятельности за счет средств ОМС</w:t>
            </w:r>
          </w:p>
        </w:tc>
        <w:tc>
          <w:tcPr>
            <w:tcW w:w="2617" w:type="dxa"/>
            <w:vMerge/>
            <w:shd w:val="clear" w:color="auto" w:fill="auto"/>
          </w:tcPr>
          <w:p w14:paraId="42F61827" w14:textId="77777777" w:rsidR="005E416E" w:rsidRPr="00A112CC" w:rsidRDefault="005E416E" w:rsidP="00FF4076">
            <w:pPr>
              <w:widowControl w:val="0"/>
              <w:tabs>
                <w:tab w:val="num" w:pos="720"/>
              </w:tabs>
              <w:ind w:firstLine="0"/>
              <w:rPr>
                <w:i/>
                <w:sz w:val="20"/>
              </w:rPr>
            </w:pPr>
          </w:p>
        </w:tc>
        <w:tc>
          <w:tcPr>
            <w:tcW w:w="2617" w:type="dxa"/>
            <w:gridSpan w:val="2"/>
            <w:shd w:val="clear" w:color="auto" w:fill="auto"/>
          </w:tcPr>
          <w:p w14:paraId="10E53043" w14:textId="78DE3403" w:rsidR="005E416E" w:rsidRPr="00A112CC" w:rsidRDefault="005E416E" w:rsidP="00FF4076">
            <w:pPr>
              <w:widowControl w:val="0"/>
              <w:ind w:firstLine="0"/>
              <w:jc w:val="center"/>
              <w:rPr>
                <w:i/>
                <w:color w:val="FF0000"/>
                <w:sz w:val="20"/>
              </w:rPr>
            </w:pPr>
            <w:r w:rsidRPr="00A112CC">
              <w:rPr>
                <w:i/>
                <w:color w:val="FF0000"/>
                <w:sz w:val="20"/>
              </w:rPr>
              <w:t>7.105.3х.34х</w:t>
            </w:r>
          </w:p>
          <w:p w14:paraId="76096CB4" w14:textId="437942DF" w:rsidR="005E416E" w:rsidRPr="00A112CC" w:rsidRDefault="005E416E" w:rsidP="00FF4076">
            <w:pPr>
              <w:widowControl w:val="0"/>
              <w:ind w:firstLine="0"/>
              <w:jc w:val="center"/>
              <w:rPr>
                <w:i/>
                <w:color w:val="FF0000"/>
                <w:sz w:val="20"/>
              </w:rPr>
            </w:pPr>
            <w:r w:rsidRPr="00A112CC">
              <w:rPr>
                <w:i/>
                <w:color w:val="FF0000"/>
                <w:sz w:val="20"/>
              </w:rPr>
              <w:t>(341, 343, 344, 345, 346, 347, 349)</w:t>
            </w:r>
          </w:p>
        </w:tc>
        <w:tc>
          <w:tcPr>
            <w:tcW w:w="2617" w:type="dxa"/>
            <w:shd w:val="clear" w:color="auto" w:fill="auto"/>
          </w:tcPr>
          <w:p w14:paraId="1E073842" w14:textId="2B3E4886" w:rsidR="005E416E" w:rsidRPr="00A112CC" w:rsidRDefault="005E416E" w:rsidP="00FF4076">
            <w:pPr>
              <w:pStyle w:val="ConsPlusNonformat"/>
              <w:widowControl w:val="0"/>
              <w:jc w:val="center"/>
              <w:rPr>
                <w:rFonts w:ascii="Times New Roman" w:hAnsi="Times New Roman" w:cs="Times New Roman"/>
                <w:i/>
                <w:color w:val="FF0000"/>
              </w:rPr>
            </w:pPr>
            <w:r w:rsidRPr="00A112CC">
              <w:rPr>
                <w:rFonts w:ascii="Times New Roman" w:hAnsi="Times New Roman" w:cs="Times New Roman"/>
                <w:i/>
                <w:color w:val="FF0000"/>
              </w:rPr>
              <w:t>7.302.34.73х</w:t>
            </w:r>
          </w:p>
          <w:p w14:paraId="629C1BBE" w14:textId="16060E40" w:rsidR="005E416E" w:rsidRPr="00A112CC" w:rsidRDefault="005E416E" w:rsidP="00FF4076">
            <w:pPr>
              <w:pStyle w:val="ConsPlusNonformat"/>
              <w:widowControl w:val="0"/>
              <w:jc w:val="center"/>
              <w:rPr>
                <w:rFonts w:ascii="Times New Roman" w:hAnsi="Times New Roman" w:cs="Times New Roman"/>
                <w:i/>
                <w:color w:val="FF0000"/>
              </w:rPr>
            </w:pPr>
            <w:r w:rsidRPr="00A112CC">
              <w:rPr>
                <w:rFonts w:ascii="Times New Roman" w:hAnsi="Times New Roman" w:cs="Times New Roman"/>
                <w:i/>
                <w:color w:val="FF0000"/>
              </w:rPr>
              <w:t>(732, 733, 734, 736)</w:t>
            </w:r>
          </w:p>
        </w:tc>
      </w:tr>
      <w:tr w:rsidR="00A112CC" w:rsidRPr="00A112CC" w14:paraId="4E5CD98D" w14:textId="77777777" w:rsidTr="003D73B3">
        <w:trPr>
          <w:trHeight w:val="20"/>
        </w:trPr>
        <w:tc>
          <w:tcPr>
            <w:tcW w:w="2616" w:type="dxa"/>
            <w:shd w:val="clear" w:color="auto" w:fill="auto"/>
          </w:tcPr>
          <w:p w14:paraId="0F9A1F1B" w14:textId="2FEF497A" w:rsidR="005E416E" w:rsidRPr="00A112CC" w:rsidRDefault="005E416E" w:rsidP="00FF4076">
            <w:pPr>
              <w:widowControl w:val="0"/>
              <w:tabs>
                <w:tab w:val="num" w:pos="0"/>
                <w:tab w:val="num" w:pos="317"/>
              </w:tabs>
              <w:ind w:firstLine="0"/>
              <w:rPr>
                <w:sz w:val="20"/>
              </w:rPr>
            </w:pPr>
            <w:r w:rsidRPr="00A112CC">
              <w:rPr>
                <w:sz w:val="20"/>
              </w:rPr>
              <w:t>Замена МЗ, не соответствующих требованиям нормативной документации (замена по гарантии), или возврат денежных средств за них:</w:t>
            </w:r>
          </w:p>
        </w:tc>
        <w:tc>
          <w:tcPr>
            <w:tcW w:w="2617" w:type="dxa"/>
            <w:shd w:val="clear" w:color="auto" w:fill="auto"/>
          </w:tcPr>
          <w:p w14:paraId="26A80043" w14:textId="77777777" w:rsidR="005E416E" w:rsidRPr="00A112CC" w:rsidRDefault="005E416E" w:rsidP="00FF4076">
            <w:pPr>
              <w:widowControl w:val="0"/>
              <w:tabs>
                <w:tab w:val="num" w:pos="720"/>
              </w:tabs>
              <w:ind w:firstLine="0"/>
              <w:rPr>
                <w:sz w:val="20"/>
              </w:rPr>
            </w:pPr>
          </w:p>
        </w:tc>
        <w:tc>
          <w:tcPr>
            <w:tcW w:w="2617" w:type="dxa"/>
            <w:gridSpan w:val="2"/>
            <w:shd w:val="clear" w:color="auto" w:fill="auto"/>
          </w:tcPr>
          <w:p w14:paraId="161EDFB0" w14:textId="77777777" w:rsidR="005E416E" w:rsidRPr="00A112CC" w:rsidRDefault="005E416E" w:rsidP="00FF4076">
            <w:pPr>
              <w:widowControl w:val="0"/>
              <w:ind w:firstLine="0"/>
              <w:jc w:val="center"/>
              <w:rPr>
                <w:sz w:val="20"/>
              </w:rPr>
            </w:pPr>
          </w:p>
        </w:tc>
        <w:tc>
          <w:tcPr>
            <w:tcW w:w="2617" w:type="dxa"/>
            <w:shd w:val="clear" w:color="auto" w:fill="auto"/>
          </w:tcPr>
          <w:p w14:paraId="39781225" w14:textId="77777777" w:rsidR="005E416E" w:rsidRPr="00A112CC" w:rsidRDefault="005E416E" w:rsidP="00FF4076">
            <w:pPr>
              <w:pStyle w:val="ConsPlusNonformat"/>
              <w:widowControl w:val="0"/>
              <w:jc w:val="center"/>
              <w:rPr>
                <w:rFonts w:ascii="Times New Roman" w:hAnsi="Times New Roman" w:cs="Times New Roman"/>
              </w:rPr>
            </w:pPr>
          </w:p>
        </w:tc>
      </w:tr>
      <w:tr w:rsidR="00A112CC" w:rsidRPr="00A112CC" w14:paraId="103C4F8A" w14:textId="77777777" w:rsidTr="003D73B3">
        <w:trPr>
          <w:trHeight w:val="20"/>
        </w:trPr>
        <w:tc>
          <w:tcPr>
            <w:tcW w:w="2616" w:type="dxa"/>
            <w:vMerge w:val="restart"/>
            <w:shd w:val="clear" w:color="auto" w:fill="auto"/>
          </w:tcPr>
          <w:p w14:paraId="5B12D455" w14:textId="6985D6F5" w:rsidR="005E416E" w:rsidRPr="00A112CC" w:rsidRDefault="005E416E" w:rsidP="00FF4076">
            <w:pPr>
              <w:autoSpaceDE w:val="0"/>
              <w:autoSpaceDN w:val="0"/>
              <w:adjustRightInd w:val="0"/>
              <w:ind w:firstLine="0"/>
              <w:rPr>
                <w:sz w:val="20"/>
              </w:rPr>
            </w:pPr>
            <w:r w:rsidRPr="00A112CC">
              <w:rPr>
                <w:sz w:val="20"/>
              </w:rPr>
              <w:t>- изъятие из оборота МЗ</w:t>
            </w:r>
          </w:p>
        </w:tc>
        <w:tc>
          <w:tcPr>
            <w:tcW w:w="2617" w:type="dxa"/>
            <w:vMerge w:val="restart"/>
            <w:shd w:val="clear" w:color="auto" w:fill="auto"/>
          </w:tcPr>
          <w:p w14:paraId="7C68A01C" w14:textId="70CF512A" w:rsidR="005E416E" w:rsidRPr="00A112CC" w:rsidRDefault="005E416E" w:rsidP="00FF4076">
            <w:pPr>
              <w:widowControl w:val="0"/>
              <w:tabs>
                <w:tab w:val="num" w:pos="720"/>
              </w:tabs>
              <w:ind w:firstLine="0"/>
              <w:rPr>
                <w:sz w:val="20"/>
              </w:rPr>
            </w:pPr>
            <w:r w:rsidRPr="00A112CC">
              <w:rPr>
                <w:sz w:val="20"/>
              </w:rPr>
              <w:t>Акта о списании материальных запасов (ф. 0504230)</w:t>
            </w:r>
          </w:p>
        </w:tc>
        <w:tc>
          <w:tcPr>
            <w:tcW w:w="2617" w:type="dxa"/>
            <w:gridSpan w:val="2"/>
            <w:shd w:val="clear" w:color="auto" w:fill="auto"/>
          </w:tcPr>
          <w:p w14:paraId="54D34D34" w14:textId="77777777" w:rsidR="005E416E" w:rsidRPr="00A112CC" w:rsidRDefault="005E416E" w:rsidP="00FF4076">
            <w:pPr>
              <w:widowControl w:val="0"/>
              <w:ind w:firstLine="0"/>
              <w:jc w:val="center"/>
              <w:rPr>
                <w:sz w:val="20"/>
              </w:rPr>
            </w:pPr>
            <w:r w:rsidRPr="00A112CC">
              <w:rPr>
                <w:sz w:val="20"/>
              </w:rPr>
              <w:t>0.401.10.172</w:t>
            </w:r>
          </w:p>
        </w:tc>
        <w:tc>
          <w:tcPr>
            <w:tcW w:w="2617" w:type="dxa"/>
            <w:shd w:val="clear" w:color="auto" w:fill="auto"/>
          </w:tcPr>
          <w:p w14:paraId="4945A79F" w14:textId="77777777" w:rsidR="005E416E" w:rsidRPr="00A112CC" w:rsidRDefault="005E416E" w:rsidP="00FF4076">
            <w:pPr>
              <w:pStyle w:val="ConsPlusNonformat"/>
              <w:widowControl w:val="0"/>
              <w:jc w:val="center"/>
              <w:rPr>
                <w:rFonts w:ascii="Times New Roman" w:hAnsi="Times New Roman" w:cs="Times New Roman"/>
              </w:rPr>
            </w:pPr>
            <w:r w:rsidRPr="00A112CC">
              <w:rPr>
                <w:rFonts w:ascii="Times New Roman" w:hAnsi="Times New Roman" w:cs="Times New Roman"/>
              </w:rPr>
              <w:t>0.105.3х.44х</w:t>
            </w:r>
          </w:p>
        </w:tc>
      </w:tr>
      <w:tr w:rsidR="00A112CC" w:rsidRPr="00A112CC" w14:paraId="50A1740B" w14:textId="77777777" w:rsidTr="003D73B3">
        <w:trPr>
          <w:trHeight w:val="20"/>
        </w:trPr>
        <w:tc>
          <w:tcPr>
            <w:tcW w:w="2616" w:type="dxa"/>
            <w:vMerge/>
            <w:shd w:val="clear" w:color="auto" w:fill="auto"/>
          </w:tcPr>
          <w:p w14:paraId="74C40D43" w14:textId="77777777" w:rsidR="005E416E" w:rsidRPr="00A112CC" w:rsidRDefault="005E416E" w:rsidP="00FF4076">
            <w:pPr>
              <w:widowControl w:val="0"/>
              <w:tabs>
                <w:tab w:val="num" w:pos="0"/>
                <w:tab w:val="num" w:pos="317"/>
              </w:tabs>
              <w:ind w:firstLine="0"/>
              <w:rPr>
                <w:sz w:val="20"/>
              </w:rPr>
            </w:pPr>
          </w:p>
        </w:tc>
        <w:tc>
          <w:tcPr>
            <w:tcW w:w="2617" w:type="dxa"/>
            <w:vMerge/>
            <w:shd w:val="clear" w:color="auto" w:fill="auto"/>
          </w:tcPr>
          <w:p w14:paraId="203DC305" w14:textId="77777777" w:rsidR="005E416E" w:rsidRPr="00A112CC" w:rsidRDefault="005E416E" w:rsidP="00FF4076">
            <w:pPr>
              <w:widowControl w:val="0"/>
              <w:tabs>
                <w:tab w:val="num" w:pos="720"/>
              </w:tabs>
              <w:ind w:firstLine="0"/>
              <w:rPr>
                <w:sz w:val="20"/>
              </w:rPr>
            </w:pPr>
          </w:p>
        </w:tc>
        <w:tc>
          <w:tcPr>
            <w:tcW w:w="2617" w:type="dxa"/>
            <w:gridSpan w:val="2"/>
            <w:shd w:val="clear" w:color="auto" w:fill="auto"/>
          </w:tcPr>
          <w:p w14:paraId="7C6F5E12" w14:textId="77777777" w:rsidR="005E416E" w:rsidRPr="00A112CC" w:rsidRDefault="005E416E" w:rsidP="00FF4076">
            <w:pPr>
              <w:widowControl w:val="0"/>
              <w:ind w:firstLine="0"/>
              <w:jc w:val="center"/>
              <w:rPr>
                <w:sz w:val="20"/>
              </w:rPr>
            </w:pPr>
            <w:r w:rsidRPr="00A112CC">
              <w:rPr>
                <w:sz w:val="20"/>
              </w:rPr>
              <w:t>02</w:t>
            </w:r>
          </w:p>
        </w:tc>
        <w:tc>
          <w:tcPr>
            <w:tcW w:w="2617" w:type="dxa"/>
            <w:shd w:val="clear" w:color="auto" w:fill="auto"/>
          </w:tcPr>
          <w:p w14:paraId="5778CEC6" w14:textId="77777777" w:rsidR="005E416E" w:rsidRPr="00A112CC" w:rsidRDefault="005E416E" w:rsidP="00FF4076">
            <w:pPr>
              <w:pStyle w:val="ConsPlusNonformat"/>
              <w:widowControl w:val="0"/>
              <w:jc w:val="center"/>
              <w:rPr>
                <w:rFonts w:ascii="Times New Roman" w:hAnsi="Times New Roman" w:cs="Times New Roman"/>
              </w:rPr>
            </w:pPr>
          </w:p>
        </w:tc>
      </w:tr>
      <w:tr w:rsidR="00A112CC" w:rsidRPr="00A112CC" w14:paraId="31D55AA7" w14:textId="77777777" w:rsidTr="003D73B3">
        <w:trPr>
          <w:trHeight w:val="20"/>
        </w:trPr>
        <w:tc>
          <w:tcPr>
            <w:tcW w:w="2616" w:type="dxa"/>
            <w:shd w:val="clear" w:color="auto" w:fill="auto"/>
          </w:tcPr>
          <w:p w14:paraId="5CEDBC56" w14:textId="77777777" w:rsidR="005E416E" w:rsidRPr="00A112CC" w:rsidRDefault="005E416E" w:rsidP="00FF4076">
            <w:pPr>
              <w:widowControl w:val="0"/>
              <w:tabs>
                <w:tab w:val="num" w:pos="0"/>
                <w:tab w:val="num" w:pos="317"/>
              </w:tabs>
              <w:ind w:firstLine="0"/>
              <w:rPr>
                <w:sz w:val="20"/>
              </w:rPr>
            </w:pPr>
            <w:r w:rsidRPr="00A112CC">
              <w:rPr>
                <w:sz w:val="20"/>
              </w:rPr>
              <w:t>- начисление задолженности в сумме требований по компенсации затрат, произведенных учреждением</w:t>
            </w:r>
          </w:p>
        </w:tc>
        <w:tc>
          <w:tcPr>
            <w:tcW w:w="2617" w:type="dxa"/>
            <w:shd w:val="clear" w:color="auto" w:fill="auto"/>
          </w:tcPr>
          <w:p w14:paraId="275F1020" w14:textId="77777777" w:rsidR="005E416E" w:rsidRPr="00A112CC" w:rsidRDefault="005E416E" w:rsidP="00FF4076">
            <w:pPr>
              <w:widowControl w:val="0"/>
              <w:ind w:firstLine="0"/>
              <w:rPr>
                <w:sz w:val="20"/>
              </w:rPr>
            </w:pPr>
            <w:r w:rsidRPr="00A112CC">
              <w:rPr>
                <w:sz w:val="20"/>
              </w:rPr>
              <w:t>Договор (государственный контракт)</w:t>
            </w:r>
          </w:p>
          <w:p w14:paraId="04FA7026" w14:textId="77777777" w:rsidR="005E416E" w:rsidRPr="00A112CC" w:rsidRDefault="005E416E" w:rsidP="00FF4076">
            <w:pPr>
              <w:widowControl w:val="0"/>
              <w:ind w:firstLine="0"/>
              <w:rPr>
                <w:sz w:val="20"/>
              </w:rPr>
            </w:pPr>
            <w:r w:rsidRPr="00A112CC">
              <w:rPr>
                <w:sz w:val="20"/>
              </w:rPr>
              <w:t>Претензия</w:t>
            </w:r>
          </w:p>
          <w:p w14:paraId="16AD1116" w14:textId="77777777" w:rsidR="005E416E" w:rsidRPr="00A112CC" w:rsidRDefault="005E416E" w:rsidP="00FF4076">
            <w:pPr>
              <w:widowControl w:val="0"/>
              <w:tabs>
                <w:tab w:val="num" w:pos="720"/>
              </w:tabs>
              <w:ind w:firstLine="0"/>
              <w:rPr>
                <w:sz w:val="20"/>
              </w:rPr>
            </w:pPr>
            <w:r w:rsidRPr="00A112CC">
              <w:rPr>
                <w:sz w:val="20"/>
              </w:rPr>
              <w:t>Иск в суд</w:t>
            </w:r>
          </w:p>
        </w:tc>
        <w:tc>
          <w:tcPr>
            <w:tcW w:w="2617" w:type="dxa"/>
            <w:gridSpan w:val="2"/>
            <w:shd w:val="clear" w:color="auto" w:fill="auto"/>
          </w:tcPr>
          <w:p w14:paraId="30687144" w14:textId="0A5EAF4D" w:rsidR="005E416E" w:rsidRPr="00A112CC" w:rsidRDefault="005E416E" w:rsidP="00FF4076">
            <w:pPr>
              <w:widowControl w:val="0"/>
              <w:ind w:firstLine="0"/>
              <w:jc w:val="center"/>
              <w:rPr>
                <w:sz w:val="20"/>
              </w:rPr>
            </w:pPr>
            <w:r w:rsidRPr="00A112CC">
              <w:rPr>
                <w:sz w:val="20"/>
              </w:rPr>
              <w:t>0.209.34.56х</w:t>
            </w:r>
          </w:p>
          <w:p w14:paraId="08754413" w14:textId="31CDFC32" w:rsidR="005E416E" w:rsidRPr="00A112CC" w:rsidRDefault="005E416E" w:rsidP="00FF4076">
            <w:pPr>
              <w:widowControl w:val="0"/>
              <w:ind w:firstLine="0"/>
              <w:jc w:val="center"/>
              <w:rPr>
                <w:sz w:val="20"/>
              </w:rPr>
            </w:pPr>
            <w:r w:rsidRPr="00A112CC">
              <w:rPr>
                <w:sz w:val="20"/>
              </w:rPr>
              <w:t>(562,563, 564, 566)</w:t>
            </w:r>
          </w:p>
        </w:tc>
        <w:tc>
          <w:tcPr>
            <w:tcW w:w="2617" w:type="dxa"/>
            <w:shd w:val="clear" w:color="auto" w:fill="auto"/>
          </w:tcPr>
          <w:p w14:paraId="15C14088" w14:textId="77777777" w:rsidR="005E416E" w:rsidRPr="00A112CC" w:rsidRDefault="005E416E" w:rsidP="00FF4076">
            <w:pPr>
              <w:pStyle w:val="ConsPlusNonformat"/>
              <w:widowControl w:val="0"/>
              <w:jc w:val="center"/>
              <w:rPr>
                <w:rFonts w:ascii="Times New Roman" w:hAnsi="Times New Roman" w:cs="Times New Roman"/>
              </w:rPr>
            </w:pPr>
            <w:r w:rsidRPr="00A112CC">
              <w:rPr>
                <w:rFonts w:ascii="Times New Roman" w:hAnsi="Times New Roman" w:cs="Times New Roman"/>
              </w:rPr>
              <w:t>0.401.10.134</w:t>
            </w:r>
          </w:p>
        </w:tc>
      </w:tr>
      <w:tr w:rsidR="00A112CC" w:rsidRPr="00A112CC" w14:paraId="048FA208" w14:textId="77777777" w:rsidTr="003D73B3">
        <w:trPr>
          <w:trHeight w:val="20"/>
        </w:trPr>
        <w:tc>
          <w:tcPr>
            <w:tcW w:w="2616" w:type="dxa"/>
            <w:shd w:val="clear" w:color="auto" w:fill="auto"/>
          </w:tcPr>
          <w:p w14:paraId="610389D0" w14:textId="65520C5F" w:rsidR="005E416E" w:rsidRPr="00A112CC" w:rsidRDefault="005E416E" w:rsidP="00FF4076">
            <w:pPr>
              <w:widowControl w:val="0"/>
              <w:tabs>
                <w:tab w:val="num" w:pos="0"/>
                <w:tab w:val="num" w:pos="317"/>
              </w:tabs>
              <w:ind w:firstLine="0"/>
              <w:rPr>
                <w:sz w:val="20"/>
              </w:rPr>
            </w:pPr>
            <w:r w:rsidRPr="00A112CC">
              <w:rPr>
                <w:sz w:val="20"/>
              </w:rPr>
              <w:t>- возврат поставщику МЗ, изъятых из оборота</w:t>
            </w:r>
          </w:p>
        </w:tc>
        <w:tc>
          <w:tcPr>
            <w:tcW w:w="2617" w:type="dxa"/>
            <w:shd w:val="clear" w:color="auto" w:fill="auto"/>
          </w:tcPr>
          <w:p w14:paraId="5FCAE5E6" w14:textId="5C69A0DB" w:rsidR="005E416E" w:rsidRPr="00A112CC" w:rsidRDefault="005E416E" w:rsidP="00FF4076">
            <w:pPr>
              <w:widowControl w:val="0"/>
              <w:tabs>
                <w:tab w:val="num" w:pos="720"/>
              </w:tabs>
              <w:ind w:firstLine="0"/>
              <w:rPr>
                <w:sz w:val="20"/>
              </w:rPr>
            </w:pPr>
            <w:r w:rsidRPr="00A112CC">
              <w:rPr>
                <w:sz w:val="20"/>
              </w:rPr>
              <w:t>Накладная на отпуск (материальных ценностей) на сторону (ф. 0504205)</w:t>
            </w:r>
          </w:p>
        </w:tc>
        <w:tc>
          <w:tcPr>
            <w:tcW w:w="2617" w:type="dxa"/>
            <w:gridSpan w:val="2"/>
            <w:shd w:val="clear" w:color="auto" w:fill="auto"/>
          </w:tcPr>
          <w:p w14:paraId="05E293A2" w14:textId="77777777" w:rsidR="005E416E" w:rsidRPr="00A112CC" w:rsidRDefault="005E416E" w:rsidP="00FF4076">
            <w:pPr>
              <w:widowControl w:val="0"/>
              <w:ind w:firstLine="0"/>
              <w:jc w:val="center"/>
              <w:rPr>
                <w:sz w:val="20"/>
              </w:rPr>
            </w:pPr>
          </w:p>
        </w:tc>
        <w:tc>
          <w:tcPr>
            <w:tcW w:w="2617" w:type="dxa"/>
            <w:shd w:val="clear" w:color="auto" w:fill="auto"/>
          </w:tcPr>
          <w:p w14:paraId="6046509E" w14:textId="77777777" w:rsidR="005E416E" w:rsidRPr="00A112CC" w:rsidRDefault="005E416E" w:rsidP="00FF4076">
            <w:pPr>
              <w:pStyle w:val="ConsPlusNonformat"/>
              <w:widowControl w:val="0"/>
              <w:jc w:val="center"/>
              <w:rPr>
                <w:rFonts w:ascii="Times New Roman" w:hAnsi="Times New Roman" w:cs="Times New Roman"/>
              </w:rPr>
            </w:pPr>
            <w:r w:rsidRPr="00A112CC">
              <w:rPr>
                <w:rFonts w:ascii="Times New Roman" w:hAnsi="Times New Roman" w:cs="Times New Roman"/>
              </w:rPr>
              <w:t>02</w:t>
            </w:r>
          </w:p>
        </w:tc>
      </w:tr>
      <w:tr w:rsidR="00A112CC" w:rsidRPr="00A112CC" w14:paraId="0B576715" w14:textId="77777777" w:rsidTr="003D73B3">
        <w:trPr>
          <w:trHeight w:val="20"/>
        </w:trPr>
        <w:tc>
          <w:tcPr>
            <w:tcW w:w="2616" w:type="dxa"/>
            <w:shd w:val="clear" w:color="auto" w:fill="auto"/>
          </w:tcPr>
          <w:p w14:paraId="1547BE36" w14:textId="0B43A515" w:rsidR="005E416E" w:rsidRPr="00A112CC" w:rsidRDefault="005E416E" w:rsidP="00FF4076">
            <w:pPr>
              <w:widowControl w:val="0"/>
              <w:tabs>
                <w:tab w:val="num" w:pos="0"/>
                <w:tab w:val="num" w:pos="317"/>
              </w:tabs>
              <w:ind w:firstLine="0"/>
              <w:rPr>
                <w:sz w:val="20"/>
              </w:rPr>
            </w:pPr>
            <w:r w:rsidRPr="00A112CC">
              <w:rPr>
                <w:sz w:val="20"/>
              </w:rPr>
              <w:t>- поступление МЗ от поставщика взамен изъятых из оборота</w:t>
            </w:r>
          </w:p>
        </w:tc>
        <w:tc>
          <w:tcPr>
            <w:tcW w:w="2617" w:type="dxa"/>
            <w:shd w:val="clear" w:color="auto" w:fill="auto"/>
          </w:tcPr>
          <w:p w14:paraId="7C58E505" w14:textId="77777777" w:rsidR="005E416E" w:rsidRPr="00A112CC" w:rsidRDefault="005E416E" w:rsidP="00FF4076">
            <w:pPr>
              <w:widowControl w:val="0"/>
              <w:tabs>
                <w:tab w:val="num" w:pos="720"/>
              </w:tabs>
              <w:ind w:firstLine="0"/>
              <w:rPr>
                <w:sz w:val="20"/>
              </w:rPr>
            </w:pPr>
            <w:r w:rsidRPr="00A112CC">
              <w:rPr>
                <w:sz w:val="20"/>
              </w:rPr>
              <w:t>Товаросопроводительные документы</w:t>
            </w:r>
          </w:p>
        </w:tc>
        <w:tc>
          <w:tcPr>
            <w:tcW w:w="2617" w:type="dxa"/>
            <w:gridSpan w:val="2"/>
            <w:shd w:val="clear" w:color="auto" w:fill="auto"/>
          </w:tcPr>
          <w:p w14:paraId="7956F4FD" w14:textId="77777777" w:rsidR="005E416E" w:rsidRPr="00A112CC" w:rsidRDefault="005E416E" w:rsidP="00FF4076">
            <w:pPr>
              <w:widowControl w:val="0"/>
              <w:ind w:firstLine="0"/>
              <w:jc w:val="center"/>
              <w:rPr>
                <w:sz w:val="20"/>
              </w:rPr>
            </w:pPr>
            <w:r w:rsidRPr="00A112CC">
              <w:rPr>
                <w:sz w:val="20"/>
              </w:rPr>
              <w:t>0.105.3х.34х</w:t>
            </w:r>
          </w:p>
        </w:tc>
        <w:tc>
          <w:tcPr>
            <w:tcW w:w="2617" w:type="dxa"/>
            <w:shd w:val="clear" w:color="auto" w:fill="auto"/>
          </w:tcPr>
          <w:p w14:paraId="4650D05F" w14:textId="28B85B20" w:rsidR="005E416E" w:rsidRPr="00A112CC" w:rsidRDefault="005E416E" w:rsidP="00FF4076">
            <w:pPr>
              <w:pStyle w:val="ConsPlusNonformat"/>
              <w:widowControl w:val="0"/>
              <w:jc w:val="center"/>
              <w:rPr>
                <w:rFonts w:ascii="Times New Roman" w:hAnsi="Times New Roman" w:cs="Times New Roman"/>
              </w:rPr>
            </w:pPr>
            <w:r w:rsidRPr="00A112CC">
              <w:rPr>
                <w:rFonts w:ascii="Times New Roman" w:hAnsi="Times New Roman" w:cs="Times New Roman"/>
              </w:rPr>
              <w:t>0.209.34.66х</w:t>
            </w:r>
          </w:p>
          <w:p w14:paraId="180177A3" w14:textId="3EB55609" w:rsidR="005E416E" w:rsidRPr="00A112CC" w:rsidRDefault="005E416E" w:rsidP="00FF4076">
            <w:pPr>
              <w:pStyle w:val="ConsPlusNonformat"/>
              <w:widowControl w:val="0"/>
              <w:jc w:val="center"/>
              <w:rPr>
                <w:rFonts w:ascii="Times New Roman" w:hAnsi="Times New Roman" w:cs="Times New Roman"/>
              </w:rPr>
            </w:pPr>
            <w:r w:rsidRPr="00A112CC">
              <w:rPr>
                <w:rFonts w:ascii="Times New Roman" w:hAnsi="Times New Roman" w:cs="Times New Roman"/>
              </w:rPr>
              <w:t>(662, 663, 664, 666)</w:t>
            </w:r>
          </w:p>
        </w:tc>
      </w:tr>
      <w:tr w:rsidR="00A112CC" w:rsidRPr="00A112CC" w14:paraId="0034FE3E" w14:textId="77777777" w:rsidTr="003D73B3">
        <w:trPr>
          <w:trHeight w:val="20"/>
        </w:trPr>
        <w:tc>
          <w:tcPr>
            <w:tcW w:w="2616" w:type="dxa"/>
            <w:shd w:val="clear" w:color="auto" w:fill="auto"/>
          </w:tcPr>
          <w:p w14:paraId="331A5351" w14:textId="2187BE87" w:rsidR="005E416E" w:rsidRPr="00A112CC" w:rsidRDefault="005E416E" w:rsidP="00FF4076">
            <w:pPr>
              <w:widowControl w:val="0"/>
              <w:tabs>
                <w:tab w:val="num" w:pos="0"/>
                <w:tab w:val="num" w:pos="317"/>
              </w:tabs>
              <w:ind w:firstLine="0"/>
              <w:rPr>
                <w:sz w:val="20"/>
              </w:rPr>
            </w:pPr>
            <w:r w:rsidRPr="00A112CC">
              <w:rPr>
                <w:sz w:val="20"/>
              </w:rPr>
              <w:t>- возврат денежных средств от поставщика за МЗ</w:t>
            </w:r>
          </w:p>
        </w:tc>
        <w:tc>
          <w:tcPr>
            <w:tcW w:w="2617" w:type="dxa"/>
            <w:shd w:val="clear" w:color="auto" w:fill="auto"/>
          </w:tcPr>
          <w:p w14:paraId="13FB173B" w14:textId="5B4CE146" w:rsidR="005E416E" w:rsidRPr="00A112CC" w:rsidRDefault="005E416E" w:rsidP="00FF4076">
            <w:pPr>
              <w:widowControl w:val="0"/>
              <w:ind w:firstLine="0"/>
              <w:rPr>
                <w:sz w:val="20"/>
              </w:rPr>
            </w:pPr>
            <w:r w:rsidRPr="00A112CC">
              <w:rPr>
                <w:sz w:val="20"/>
              </w:rPr>
              <w:t>Платежное поручение (ф. 0401060)</w:t>
            </w:r>
          </w:p>
          <w:p w14:paraId="22B6ECE1" w14:textId="77777777" w:rsidR="005E416E" w:rsidRPr="00A112CC" w:rsidRDefault="005E416E" w:rsidP="00FF4076">
            <w:pPr>
              <w:widowControl w:val="0"/>
              <w:tabs>
                <w:tab w:val="num" w:pos="720"/>
              </w:tabs>
              <w:ind w:firstLine="0"/>
              <w:rPr>
                <w:sz w:val="20"/>
              </w:rPr>
            </w:pPr>
            <w:r w:rsidRPr="00A112CC">
              <w:rPr>
                <w:sz w:val="20"/>
              </w:rPr>
              <w:t>Выписка из лицевого счета</w:t>
            </w:r>
          </w:p>
        </w:tc>
        <w:tc>
          <w:tcPr>
            <w:tcW w:w="2617" w:type="dxa"/>
            <w:gridSpan w:val="2"/>
            <w:shd w:val="clear" w:color="auto" w:fill="auto"/>
          </w:tcPr>
          <w:p w14:paraId="5EAA414A" w14:textId="77777777" w:rsidR="005E416E" w:rsidRPr="00A112CC" w:rsidRDefault="005E416E" w:rsidP="00FF4076">
            <w:pPr>
              <w:widowControl w:val="0"/>
              <w:ind w:firstLine="0"/>
              <w:jc w:val="center"/>
              <w:rPr>
                <w:sz w:val="20"/>
              </w:rPr>
            </w:pPr>
            <w:r w:rsidRPr="00A112CC">
              <w:rPr>
                <w:sz w:val="20"/>
              </w:rPr>
              <w:t>0.201.11.510</w:t>
            </w:r>
          </w:p>
          <w:p w14:paraId="44978DA6" w14:textId="2F6B33F7" w:rsidR="005E416E" w:rsidRPr="00A112CC" w:rsidRDefault="005E416E" w:rsidP="00FF4076">
            <w:pPr>
              <w:widowControl w:val="0"/>
              <w:ind w:firstLine="0"/>
              <w:jc w:val="center"/>
              <w:rPr>
                <w:sz w:val="20"/>
              </w:rPr>
            </w:pPr>
            <w:r w:rsidRPr="00A112CC">
              <w:rPr>
                <w:sz w:val="20"/>
              </w:rPr>
              <w:t>17 (АГПД 130 КОСГУ 134)</w:t>
            </w:r>
          </w:p>
        </w:tc>
        <w:tc>
          <w:tcPr>
            <w:tcW w:w="2617" w:type="dxa"/>
            <w:shd w:val="clear" w:color="auto" w:fill="auto"/>
          </w:tcPr>
          <w:p w14:paraId="095AEF4F" w14:textId="77777777" w:rsidR="005E416E" w:rsidRPr="00A112CC" w:rsidRDefault="005E416E" w:rsidP="00FF4076">
            <w:pPr>
              <w:pStyle w:val="ConsPlusNonformat"/>
              <w:widowControl w:val="0"/>
              <w:jc w:val="center"/>
              <w:rPr>
                <w:rFonts w:ascii="Times New Roman" w:hAnsi="Times New Roman" w:cs="Times New Roman"/>
              </w:rPr>
            </w:pPr>
            <w:r w:rsidRPr="00A112CC">
              <w:rPr>
                <w:rFonts w:ascii="Times New Roman" w:hAnsi="Times New Roman" w:cs="Times New Roman"/>
              </w:rPr>
              <w:t>0.209.34.66х</w:t>
            </w:r>
          </w:p>
          <w:p w14:paraId="0521E403" w14:textId="4DB25FCD" w:rsidR="005E416E" w:rsidRPr="00A112CC" w:rsidRDefault="005E416E" w:rsidP="00FF4076">
            <w:pPr>
              <w:pStyle w:val="ConsPlusNonformat"/>
              <w:widowControl w:val="0"/>
              <w:jc w:val="center"/>
              <w:rPr>
                <w:rFonts w:ascii="Times New Roman" w:hAnsi="Times New Roman" w:cs="Times New Roman"/>
              </w:rPr>
            </w:pPr>
            <w:r w:rsidRPr="00A112CC">
              <w:rPr>
                <w:rFonts w:ascii="Times New Roman" w:hAnsi="Times New Roman" w:cs="Times New Roman"/>
              </w:rPr>
              <w:t>(662, 663, 664, 666)</w:t>
            </w:r>
          </w:p>
        </w:tc>
      </w:tr>
      <w:tr w:rsidR="00A112CC" w:rsidRPr="00A112CC" w14:paraId="7F139A5D" w14:textId="77777777" w:rsidTr="003D73B3">
        <w:trPr>
          <w:trHeight w:val="20"/>
        </w:trPr>
        <w:tc>
          <w:tcPr>
            <w:tcW w:w="10467" w:type="dxa"/>
            <w:gridSpan w:val="5"/>
            <w:shd w:val="clear" w:color="auto" w:fill="auto"/>
          </w:tcPr>
          <w:p w14:paraId="0C0A3804" w14:textId="124184D6" w:rsidR="005E416E" w:rsidRPr="00A112CC" w:rsidRDefault="005E416E"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237" w:name="_Toc94016093"/>
            <w:bookmarkStart w:id="238" w:name="_Toc94016862"/>
            <w:bookmarkStart w:id="239" w:name="_Toc103589419"/>
            <w:bookmarkStart w:id="240" w:name="_Toc146534750"/>
            <w:r w:rsidRPr="00A112CC">
              <w:rPr>
                <w:b/>
                <w:kern w:val="24"/>
                <w:sz w:val="20"/>
                <w:szCs w:val="20"/>
              </w:rPr>
              <w:t>5.5. Передача МЦ в личное пользование</w:t>
            </w:r>
            <w:bookmarkEnd w:id="240"/>
            <w:r w:rsidRPr="00A112CC">
              <w:rPr>
                <w:b/>
                <w:kern w:val="24"/>
                <w:sz w:val="20"/>
                <w:szCs w:val="20"/>
              </w:rPr>
              <w:t xml:space="preserve"> </w:t>
            </w:r>
            <w:bookmarkEnd w:id="237"/>
            <w:bookmarkEnd w:id="238"/>
            <w:bookmarkEnd w:id="239"/>
          </w:p>
        </w:tc>
      </w:tr>
      <w:tr w:rsidR="00A112CC" w:rsidRPr="00A112CC" w14:paraId="40F8B196" w14:textId="77777777" w:rsidTr="003D73B3">
        <w:trPr>
          <w:trHeight w:val="20"/>
        </w:trPr>
        <w:tc>
          <w:tcPr>
            <w:tcW w:w="2616" w:type="dxa"/>
            <w:shd w:val="clear" w:color="auto" w:fill="auto"/>
          </w:tcPr>
          <w:p w14:paraId="2E15D0BF" w14:textId="23BB4F65" w:rsidR="005E416E" w:rsidRPr="00A112CC" w:rsidRDefault="005E416E" w:rsidP="00FF4076">
            <w:pPr>
              <w:widowControl w:val="0"/>
              <w:autoSpaceDE w:val="0"/>
              <w:autoSpaceDN w:val="0"/>
              <w:adjustRightInd w:val="0"/>
              <w:ind w:firstLine="0"/>
              <w:rPr>
                <w:sz w:val="20"/>
              </w:rPr>
            </w:pPr>
            <w:r w:rsidRPr="00A112CC">
              <w:rPr>
                <w:sz w:val="20"/>
              </w:rPr>
              <w:t>Выдача материальных ценностей работникам в личное пользование:</w:t>
            </w:r>
          </w:p>
        </w:tc>
        <w:tc>
          <w:tcPr>
            <w:tcW w:w="2617" w:type="dxa"/>
            <w:shd w:val="clear" w:color="auto" w:fill="auto"/>
          </w:tcPr>
          <w:p w14:paraId="15F5FA65" w14:textId="77777777" w:rsidR="005E416E" w:rsidRPr="00A112CC" w:rsidRDefault="005E416E" w:rsidP="00FF4076">
            <w:pPr>
              <w:widowControl w:val="0"/>
              <w:tabs>
                <w:tab w:val="num" w:pos="720"/>
              </w:tabs>
              <w:ind w:firstLine="0"/>
              <w:rPr>
                <w:sz w:val="20"/>
              </w:rPr>
            </w:pPr>
          </w:p>
        </w:tc>
        <w:tc>
          <w:tcPr>
            <w:tcW w:w="2617" w:type="dxa"/>
            <w:gridSpan w:val="2"/>
            <w:shd w:val="clear" w:color="auto" w:fill="auto"/>
          </w:tcPr>
          <w:p w14:paraId="1893A15A" w14:textId="77777777" w:rsidR="005E416E" w:rsidRPr="00A112CC" w:rsidRDefault="005E416E" w:rsidP="00FF4076">
            <w:pPr>
              <w:widowControl w:val="0"/>
              <w:tabs>
                <w:tab w:val="num" w:pos="0"/>
                <w:tab w:val="num" w:pos="317"/>
              </w:tabs>
              <w:ind w:firstLine="0"/>
              <w:jc w:val="center"/>
              <w:rPr>
                <w:sz w:val="20"/>
              </w:rPr>
            </w:pPr>
          </w:p>
        </w:tc>
        <w:tc>
          <w:tcPr>
            <w:tcW w:w="2617" w:type="dxa"/>
            <w:shd w:val="clear" w:color="auto" w:fill="auto"/>
          </w:tcPr>
          <w:p w14:paraId="72A1B70F" w14:textId="77777777" w:rsidR="005E416E" w:rsidRPr="00A112CC" w:rsidRDefault="005E416E" w:rsidP="00FF4076">
            <w:pPr>
              <w:pStyle w:val="aff"/>
              <w:widowControl w:val="0"/>
              <w:tabs>
                <w:tab w:val="num" w:pos="0"/>
                <w:tab w:val="left" w:pos="175"/>
                <w:tab w:val="num" w:pos="317"/>
              </w:tabs>
              <w:spacing w:before="0" w:beforeAutospacing="0" w:after="0" w:afterAutospacing="0"/>
              <w:jc w:val="center"/>
              <w:textAlignment w:val="baseline"/>
              <w:rPr>
                <w:sz w:val="20"/>
                <w:szCs w:val="20"/>
              </w:rPr>
            </w:pPr>
          </w:p>
        </w:tc>
      </w:tr>
      <w:tr w:rsidR="00A112CC" w:rsidRPr="00A112CC" w14:paraId="458135A7" w14:textId="77777777" w:rsidTr="003D73B3">
        <w:trPr>
          <w:trHeight w:val="20"/>
        </w:trPr>
        <w:tc>
          <w:tcPr>
            <w:tcW w:w="2616" w:type="dxa"/>
            <w:shd w:val="clear" w:color="auto" w:fill="auto"/>
          </w:tcPr>
          <w:p w14:paraId="1FC19A24" w14:textId="7691C607" w:rsidR="005E416E" w:rsidRPr="00A112CC" w:rsidRDefault="005E416E" w:rsidP="00FF4076">
            <w:pPr>
              <w:widowControl w:val="0"/>
              <w:tabs>
                <w:tab w:val="num" w:pos="0"/>
                <w:tab w:val="num" w:pos="317"/>
              </w:tabs>
              <w:ind w:firstLine="0"/>
              <w:rPr>
                <w:sz w:val="20"/>
              </w:rPr>
            </w:pPr>
            <w:r w:rsidRPr="00A112CC">
              <w:rPr>
                <w:sz w:val="20"/>
              </w:rPr>
              <w:t>- для выполнения ими должностных обязанностей</w:t>
            </w:r>
          </w:p>
        </w:tc>
        <w:tc>
          <w:tcPr>
            <w:tcW w:w="2617" w:type="dxa"/>
            <w:vMerge w:val="restart"/>
            <w:shd w:val="clear" w:color="auto" w:fill="auto"/>
          </w:tcPr>
          <w:p w14:paraId="614317F7" w14:textId="77777777" w:rsidR="005E416E" w:rsidRPr="00A112CC" w:rsidRDefault="005E416E" w:rsidP="00FF4076">
            <w:pPr>
              <w:widowControl w:val="0"/>
              <w:tabs>
                <w:tab w:val="num" w:pos="720"/>
              </w:tabs>
              <w:ind w:firstLine="0"/>
              <w:rPr>
                <w:sz w:val="20"/>
              </w:rPr>
            </w:pPr>
            <w:r w:rsidRPr="00A112CC">
              <w:rPr>
                <w:sz w:val="20"/>
              </w:rPr>
              <w:t xml:space="preserve">Ведомость выдачи материальных ценностей на нужды учреждения </w:t>
            </w:r>
            <w:r w:rsidRPr="00A112CC">
              <w:rPr>
                <w:sz w:val="20"/>
              </w:rPr>
              <w:lastRenderedPageBreak/>
              <w:t>(ф. 0504210)</w:t>
            </w:r>
          </w:p>
          <w:p w14:paraId="65FB441B" w14:textId="77777777" w:rsidR="005E416E" w:rsidRPr="00A112CC" w:rsidRDefault="005E416E" w:rsidP="00FF4076">
            <w:pPr>
              <w:widowControl w:val="0"/>
              <w:tabs>
                <w:tab w:val="num" w:pos="720"/>
              </w:tabs>
              <w:ind w:firstLine="0"/>
              <w:rPr>
                <w:sz w:val="20"/>
                <w:vertAlign w:val="superscript"/>
              </w:rPr>
            </w:pPr>
            <w:r w:rsidRPr="00A112CC">
              <w:rPr>
                <w:sz w:val="20"/>
              </w:rPr>
              <w:t>Акт приема-передачи объектов, полученных в личное пользование (ф. 0510434)</w:t>
            </w:r>
          </w:p>
          <w:p w14:paraId="7370B6CB" w14:textId="09086E5A" w:rsidR="005E416E" w:rsidRPr="00A112CC" w:rsidRDefault="007E4EF1" w:rsidP="00FF4076">
            <w:pPr>
              <w:widowControl w:val="0"/>
              <w:tabs>
                <w:tab w:val="num" w:pos="720"/>
              </w:tabs>
              <w:ind w:firstLine="0"/>
              <w:rPr>
                <w:sz w:val="20"/>
              </w:rPr>
            </w:pPr>
            <w:r w:rsidRPr="00A112CC">
              <w:rPr>
                <w:sz w:val="20"/>
              </w:rPr>
              <w:t>Карточка</w:t>
            </w:r>
            <w:r w:rsidR="000A106F" w:rsidRPr="00A112CC">
              <w:rPr>
                <w:sz w:val="20"/>
              </w:rPr>
              <w:t xml:space="preserve"> учета имущества в личном пользовании (ф. 0509097)</w:t>
            </w:r>
          </w:p>
          <w:p w14:paraId="462174AB" w14:textId="77777777" w:rsidR="005E416E" w:rsidRPr="00A112CC" w:rsidRDefault="005E416E"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0C85A5C2" w14:textId="5166F4E6" w:rsidR="005E416E" w:rsidRPr="00A112CC" w:rsidRDefault="005E416E" w:rsidP="00FF4076">
            <w:pPr>
              <w:widowControl w:val="0"/>
              <w:tabs>
                <w:tab w:val="num" w:pos="0"/>
                <w:tab w:val="num" w:pos="317"/>
              </w:tabs>
              <w:ind w:firstLine="0"/>
              <w:jc w:val="center"/>
              <w:rPr>
                <w:sz w:val="20"/>
              </w:rPr>
            </w:pPr>
            <w:r w:rsidRPr="00A112CC">
              <w:rPr>
                <w:sz w:val="20"/>
              </w:rPr>
              <w:lastRenderedPageBreak/>
              <w:t>0.109.хх.272</w:t>
            </w:r>
          </w:p>
        </w:tc>
        <w:tc>
          <w:tcPr>
            <w:tcW w:w="2617" w:type="dxa"/>
            <w:shd w:val="clear" w:color="auto" w:fill="auto"/>
          </w:tcPr>
          <w:p w14:paraId="7E34AA96" w14:textId="75CE0D38" w:rsidR="005E416E" w:rsidRPr="00A112CC" w:rsidRDefault="005E416E" w:rsidP="00FF4076">
            <w:pPr>
              <w:pStyle w:val="aff"/>
              <w:widowControl w:val="0"/>
              <w:tabs>
                <w:tab w:val="num" w:pos="0"/>
                <w:tab w:val="left" w:pos="175"/>
                <w:tab w:val="num" w:pos="317"/>
              </w:tabs>
              <w:spacing w:before="0" w:beforeAutospacing="0" w:after="0" w:afterAutospacing="0"/>
              <w:jc w:val="center"/>
              <w:textAlignment w:val="baseline"/>
              <w:rPr>
                <w:sz w:val="20"/>
                <w:szCs w:val="20"/>
              </w:rPr>
            </w:pPr>
            <w:r w:rsidRPr="00A112CC">
              <w:rPr>
                <w:sz w:val="20"/>
                <w:szCs w:val="20"/>
              </w:rPr>
              <w:t>0.105.3х.44х</w:t>
            </w:r>
          </w:p>
        </w:tc>
      </w:tr>
      <w:tr w:rsidR="00A112CC" w:rsidRPr="00A112CC" w14:paraId="5064402D" w14:textId="77777777" w:rsidTr="003D73B3">
        <w:trPr>
          <w:trHeight w:val="20"/>
        </w:trPr>
        <w:tc>
          <w:tcPr>
            <w:tcW w:w="2616" w:type="dxa"/>
            <w:shd w:val="clear" w:color="auto" w:fill="auto"/>
          </w:tcPr>
          <w:p w14:paraId="6E044A03" w14:textId="77777777" w:rsidR="005E416E" w:rsidRPr="00A112CC" w:rsidRDefault="005E416E" w:rsidP="00FF4076">
            <w:pPr>
              <w:widowControl w:val="0"/>
              <w:tabs>
                <w:tab w:val="num" w:pos="720"/>
              </w:tabs>
              <w:ind w:firstLine="0"/>
              <w:rPr>
                <w:sz w:val="20"/>
              </w:rPr>
            </w:pPr>
            <w:r w:rsidRPr="00A112CC">
              <w:rPr>
                <w:sz w:val="20"/>
              </w:rPr>
              <w:t xml:space="preserve">- одновременное отражение </w:t>
            </w:r>
            <w:r w:rsidRPr="00A112CC">
              <w:rPr>
                <w:sz w:val="20"/>
              </w:rPr>
              <w:lastRenderedPageBreak/>
              <w:t>на забалансовом счете</w:t>
            </w:r>
          </w:p>
        </w:tc>
        <w:tc>
          <w:tcPr>
            <w:tcW w:w="2617" w:type="dxa"/>
            <w:vMerge/>
            <w:shd w:val="clear" w:color="auto" w:fill="auto"/>
          </w:tcPr>
          <w:p w14:paraId="35985765" w14:textId="77777777" w:rsidR="005E416E" w:rsidRPr="00A112CC" w:rsidRDefault="005E416E" w:rsidP="00FF4076">
            <w:pPr>
              <w:widowControl w:val="0"/>
              <w:tabs>
                <w:tab w:val="num" w:pos="720"/>
              </w:tabs>
              <w:ind w:firstLine="0"/>
              <w:rPr>
                <w:sz w:val="20"/>
              </w:rPr>
            </w:pPr>
          </w:p>
        </w:tc>
        <w:tc>
          <w:tcPr>
            <w:tcW w:w="2617" w:type="dxa"/>
            <w:gridSpan w:val="2"/>
            <w:shd w:val="clear" w:color="auto" w:fill="auto"/>
          </w:tcPr>
          <w:p w14:paraId="305D834D" w14:textId="77777777" w:rsidR="005E416E" w:rsidRPr="00A112CC" w:rsidRDefault="005E416E" w:rsidP="00FF4076">
            <w:pPr>
              <w:widowControl w:val="0"/>
              <w:tabs>
                <w:tab w:val="num" w:pos="0"/>
                <w:tab w:val="num" w:pos="317"/>
              </w:tabs>
              <w:ind w:firstLine="0"/>
              <w:jc w:val="center"/>
              <w:rPr>
                <w:sz w:val="20"/>
              </w:rPr>
            </w:pPr>
            <w:r w:rsidRPr="00A112CC">
              <w:rPr>
                <w:sz w:val="20"/>
              </w:rPr>
              <w:t>27</w:t>
            </w:r>
          </w:p>
        </w:tc>
        <w:tc>
          <w:tcPr>
            <w:tcW w:w="2617" w:type="dxa"/>
            <w:shd w:val="clear" w:color="auto" w:fill="auto"/>
          </w:tcPr>
          <w:p w14:paraId="0E82F100" w14:textId="77777777" w:rsidR="005E416E" w:rsidRPr="00A112CC" w:rsidRDefault="005E416E" w:rsidP="00FF4076">
            <w:pPr>
              <w:pStyle w:val="aff"/>
              <w:widowControl w:val="0"/>
              <w:tabs>
                <w:tab w:val="num" w:pos="0"/>
                <w:tab w:val="left" w:pos="175"/>
                <w:tab w:val="num" w:pos="317"/>
              </w:tabs>
              <w:spacing w:before="0" w:beforeAutospacing="0" w:after="0" w:afterAutospacing="0"/>
              <w:jc w:val="center"/>
              <w:textAlignment w:val="baseline"/>
              <w:rPr>
                <w:sz w:val="20"/>
                <w:szCs w:val="20"/>
              </w:rPr>
            </w:pPr>
          </w:p>
        </w:tc>
      </w:tr>
      <w:tr w:rsidR="00A112CC" w:rsidRPr="00A112CC" w14:paraId="14D83254" w14:textId="77777777" w:rsidTr="003D73B3">
        <w:trPr>
          <w:trHeight w:val="20"/>
        </w:trPr>
        <w:tc>
          <w:tcPr>
            <w:tcW w:w="2616" w:type="dxa"/>
            <w:shd w:val="clear" w:color="auto" w:fill="auto"/>
          </w:tcPr>
          <w:p w14:paraId="30FEDA83" w14:textId="7CCDD938" w:rsidR="005E416E" w:rsidRPr="00A112CC" w:rsidRDefault="005E416E" w:rsidP="00FF4076">
            <w:pPr>
              <w:widowControl w:val="0"/>
              <w:autoSpaceDE w:val="0"/>
              <w:autoSpaceDN w:val="0"/>
              <w:adjustRightInd w:val="0"/>
              <w:ind w:firstLine="0"/>
              <w:rPr>
                <w:sz w:val="20"/>
              </w:rPr>
            </w:pPr>
            <w:r w:rsidRPr="00A112CC">
              <w:rPr>
                <w:sz w:val="20"/>
              </w:rPr>
              <w:t>Принятие к учету возвращенных (сданных) работниками МЗ, ранее переданных им в личное пользование для выполнения должностных обязанностей:</w:t>
            </w:r>
          </w:p>
        </w:tc>
        <w:tc>
          <w:tcPr>
            <w:tcW w:w="2617" w:type="dxa"/>
            <w:shd w:val="clear" w:color="auto" w:fill="auto"/>
          </w:tcPr>
          <w:p w14:paraId="3C11971A" w14:textId="77777777" w:rsidR="005E416E" w:rsidRPr="00A112CC" w:rsidRDefault="005E416E" w:rsidP="00FF4076">
            <w:pPr>
              <w:widowControl w:val="0"/>
              <w:tabs>
                <w:tab w:val="num" w:pos="720"/>
              </w:tabs>
              <w:ind w:firstLine="0"/>
              <w:rPr>
                <w:sz w:val="20"/>
              </w:rPr>
            </w:pPr>
          </w:p>
        </w:tc>
        <w:tc>
          <w:tcPr>
            <w:tcW w:w="2617" w:type="dxa"/>
            <w:gridSpan w:val="2"/>
            <w:shd w:val="clear" w:color="auto" w:fill="auto"/>
          </w:tcPr>
          <w:p w14:paraId="09DE8D2D" w14:textId="77777777" w:rsidR="005E416E" w:rsidRPr="00A112CC" w:rsidRDefault="005E416E" w:rsidP="00FF4076">
            <w:pPr>
              <w:widowControl w:val="0"/>
              <w:tabs>
                <w:tab w:val="num" w:pos="0"/>
                <w:tab w:val="num" w:pos="317"/>
              </w:tabs>
              <w:ind w:firstLine="0"/>
              <w:jc w:val="center"/>
              <w:rPr>
                <w:sz w:val="20"/>
              </w:rPr>
            </w:pPr>
          </w:p>
        </w:tc>
        <w:tc>
          <w:tcPr>
            <w:tcW w:w="2617" w:type="dxa"/>
            <w:shd w:val="clear" w:color="auto" w:fill="auto"/>
          </w:tcPr>
          <w:p w14:paraId="39DAAAD3" w14:textId="77777777" w:rsidR="005E416E" w:rsidRPr="00A112CC" w:rsidRDefault="005E416E" w:rsidP="00FF4076">
            <w:pPr>
              <w:pStyle w:val="aff"/>
              <w:widowControl w:val="0"/>
              <w:tabs>
                <w:tab w:val="num" w:pos="0"/>
                <w:tab w:val="left" w:pos="175"/>
                <w:tab w:val="num" w:pos="317"/>
              </w:tabs>
              <w:spacing w:before="0" w:beforeAutospacing="0" w:after="0" w:afterAutospacing="0"/>
              <w:jc w:val="center"/>
              <w:textAlignment w:val="baseline"/>
              <w:rPr>
                <w:sz w:val="20"/>
                <w:szCs w:val="20"/>
              </w:rPr>
            </w:pPr>
          </w:p>
        </w:tc>
      </w:tr>
      <w:tr w:rsidR="00A112CC" w:rsidRPr="00A112CC" w14:paraId="3E7C9B14" w14:textId="77777777" w:rsidTr="003D73B3">
        <w:trPr>
          <w:trHeight w:val="527"/>
        </w:trPr>
        <w:tc>
          <w:tcPr>
            <w:tcW w:w="2616" w:type="dxa"/>
            <w:shd w:val="clear" w:color="auto" w:fill="auto"/>
          </w:tcPr>
          <w:p w14:paraId="365DB79B" w14:textId="10F54F65" w:rsidR="005E416E" w:rsidRPr="00A112CC" w:rsidRDefault="005E416E" w:rsidP="00FF4076">
            <w:pPr>
              <w:widowControl w:val="0"/>
              <w:tabs>
                <w:tab w:val="num" w:pos="720"/>
              </w:tabs>
              <w:ind w:firstLine="0"/>
              <w:rPr>
                <w:sz w:val="20"/>
              </w:rPr>
            </w:pPr>
            <w:r w:rsidRPr="00A112CC">
              <w:rPr>
                <w:sz w:val="20"/>
              </w:rPr>
              <w:t>- принятие к учету МЗ на склад</w:t>
            </w:r>
          </w:p>
        </w:tc>
        <w:tc>
          <w:tcPr>
            <w:tcW w:w="2617" w:type="dxa"/>
            <w:vMerge w:val="restart"/>
            <w:shd w:val="clear" w:color="auto" w:fill="auto"/>
          </w:tcPr>
          <w:p w14:paraId="44598B54" w14:textId="77777777" w:rsidR="005E416E" w:rsidRPr="00A112CC" w:rsidRDefault="005E416E" w:rsidP="00FF4076">
            <w:pPr>
              <w:widowControl w:val="0"/>
              <w:tabs>
                <w:tab w:val="num" w:pos="720"/>
              </w:tabs>
              <w:ind w:firstLine="0"/>
              <w:rPr>
                <w:sz w:val="20"/>
              </w:rPr>
            </w:pPr>
            <w:r w:rsidRPr="00A112CC">
              <w:rPr>
                <w:sz w:val="20"/>
              </w:rPr>
              <w:t>Приходный ордер на приемку материальных ценностей (нефинансовых активов) (ф.</w:t>
            </w:r>
            <w:r w:rsidRPr="00A112CC">
              <w:rPr>
                <w:sz w:val="20"/>
                <w:lang w:val="en-US"/>
              </w:rPr>
              <w:t> </w:t>
            </w:r>
            <w:r w:rsidRPr="00A112CC">
              <w:rPr>
                <w:sz w:val="20"/>
              </w:rPr>
              <w:t>0504207)</w:t>
            </w:r>
          </w:p>
          <w:p w14:paraId="3A42DD13" w14:textId="237E2A12" w:rsidR="005E416E" w:rsidRPr="00A112CC" w:rsidRDefault="007E4EF1" w:rsidP="00FF4076">
            <w:pPr>
              <w:widowControl w:val="0"/>
              <w:tabs>
                <w:tab w:val="num" w:pos="720"/>
              </w:tabs>
              <w:ind w:firstLine="0"/>
              <w:rPr>
                <w:sz w:val="20"/>
              </w:rPr>
            </w:pPr>
            <w:r w:rsidRPr="00A112CC">
              <w:rPr>
                <w:sz w:val="20"/>
              </w:rPr>
              <w:t>Карточка</w:t>
            </w:r>
            <w:r w:rsidR="000A106F" w:rsidRPr="00A112CC">
              <w:rPr>
                <w:sz w:val="20"/>
              </w:rPr>
              <w:t xml:space="preserve"> учета имущества в личном пользовании (ф. 0509097)</w:t>
            </w:r>
          </w:p>
          <w:p w14:paraId="3227E74A" w14:textId="77777777" w:rsidR="005E416E" w:rsidRPr="00A112CC" w:rsidRDefault="005E416E" w:rsidP="00FF4076">
            <w:pPr>
              <w:widowControl w:val="0"/>
              <w:tabs>
                <w:tab w:val="num" w:pos="720"/>
              </w:tabs>
              <w:ind w:firstLine="0"/>
              <w:rPr>
                <w:sz w:val="20"/>
              </w:rPr>
            </w:pPr>
            <w:r w:rsidRPr="00A112CC">
              <w:rPr>
                <w:sz w:val="20"/>
              </w:rPr>
              <w:t>Акт приема-передачи объектов, полученных в личное пользование (ф. 0510434)</w:t>
            </w:r>
          </w:p>
          <w:p w14:paraId="3FE0BD00" w14:textId="77777777" w:rsidR="005E416E" w:rsidRPr="00A112CC" w:rsidRDefault="005E416E"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2BBF8EE7" w14:textId="77777777" w:rsidR="005E416E" w:rsidRPr="00A112CC" w:rsidRDefault="005E416E" w:rsidP="00FF4076">
            <w:pPr>
              <w:widowControl w:val="0"/>
              <w:tabs>
                <w:tab w:val="num" w:pos="0"/>
                <w:tab w:val="num" w:pos="317"/>
              </w:tabs>
              <w:ind w:firstLine="0"/>
              <w:jc w:val="center"/>
              <w:rPr>
                <w:sz w:val="20"/>
              </w:rPr>
            </w:pPr>
            <w:r w:rsidRPr="00A112CC">
              <w:rPr>
                <w:sz w:val="20"/>
              </w:rPr>
              <w:t>0.105.3х.34х</w:t>
            </w:r>
          </w:p>
        </w:tc>
        <w:tc>
          <w:tcPr>
            <w:tcW w:w="2617" w:type="dxa"/>
            <w:shd w:val="clear" w:color="auto" w:fill="auto"/>
          </w:tcPr>
          <w:p w14:paraId="6EDA0EF4" w14:textId="77777777" w:rsidR="005E416E" w:rsidRPr="00A112CC" w:rsidRDefault="005E416E" w:rsidP="00FF4076">
            <w:pPr>
              <w:pStyle w:val="aff"/>
              <w:widowControl w:val="0"/>
              <w:tabs>
                <w:tab w:val="num" w:pos="0"/>
                <w:tab w:val="left" w:pos="175"/>
                <w:tab w:val="num" w:pos="317"/>
              </w:tabs>
              <w:spacing w:before="0" w:beforeAutospacing="0" w:after="0" w:afterAutospacing="0"/>
              <w:jc w:val="center"/>
              <w:textAlignment w:val="baseline"/>
              <w:rPr>
                <w:sz w:val="20"/>
                <w:szCs w:val="20"/>
              </w:rPr>
            </w:pPr>
            <w:r w:rsidRPr="00A112CC">
              <w:rPr>
                <w:sz w:val="20"/>
                <w:szCs w:val="20"/>
              </w:rPr>
              <w:t>0.401.10.172</w:t>
            </w:r>
          </w:p>
        </w:tc>
      </w:tr>
      <w:tr w:rsidR="00A112CC" w:rsidRPr="00A112CC" w14:paraId="26A69159" w14:textId="77777777" w:rsidTr="003D73B3">
        <w:trPr>
          <w:trHeight w:val="20"/>
        </w:trPr>
        <w:tc>
          <w:tcPr>
            <w:tcW w:w="2616" w:type="dxa"/>
            <w:shd w:val="clear" w:color="auto" w:fill="auto"/>
          </w:tcPr>
          <w:p w14:paraId="4D563298" w14:textId="77777777" w:rsidR="005E416E" w:rsidRPr="00A112CC" w:rsidRDefault="005E416E" w:rsidP="00FF4076">
            <w:pPr>
              <w:widowControl w:val="0"/>
              <w:tabs>
                <w:tab w:val="num" w:pos="720"/>
              </w:tabs>
              <w:ind w:firstLine="0"/>
              <w:rPr>
                <w:sz w:val="20"/>
              </w:rPr>
            </w:pPr>
            <w:r w:rsidRPr="00A112CC">
              <w:rPr>
                <w:sz w:val="20"/>
              </w:rPr>
              <w:t>- списание с забалансового счета</w:t>
            </w:r>
          </w:p>
        </w:tc>
        <w:tc>
          <w:tcPr>
            <w:tcW w:w="2617" w:type="dxa"/>
            <w:vMerge/>
            <w:shd w:val="clear" w:color="auto" w:fill="auto"/>
          </w:tcPr>
          <w:p w14:paraId="7EDFD35F" w14:textId="77777777" w:rsidR="005E416E" w:rsidRPr="00A112CC" w:rsidRDefault="005E416E" w:rsidP="00FF4076">
            <w:pPr>
              <w:widowControl w:val="0"/>
              <w:tabs>
                <w:tab w:val="num" w:pos="720"/>
              </w:tabs>
              <w:ind w:firstLine="0"/>
              <w:rPr>
                <w:sz w:val="20"/>
              </w:rPr>
            </w:pPr>
          </w:p>
        </w:tc>
        <w:tc>
          <w:tcPr>
            <w:tcW w:w="2617" w:type="dxa"/>
            <w:gridSpan w:val="2"/>
            <w:shd w:val="clear" w:color="auto" w:fill="auto"/>
          </w:tcPr>
          <w:p w14:paraId="6BBCE1C3" w14:textId="77777777" w:rsidR="005E416E" w:rsidRPr="00A112CC" w:rsidRDefault="005E416E" w:rsidP="00FF4076">
            <w:pPr>
              <w:widowControl w:val="0"/>
              <w:tabs>
                <w:tab w:val="num" w:pos="0"/>
                <w:tab w:val="num" w:pos="317"/>
              </w:tabs>
              <w:ind w:firstLine="0"/>
              <w:jc w:val="center"/>
              <w:rPr>
                <w:sz w:val="20"/>
              </w:rPr>
            </w:pPr>
          </w:p>
        </w:tc>
        <w:tc>
          <w:tcPr>
            <w:tcW w:w="2617" w:type="dxa"/>
            <w:shd w:val="clear" w:color="auto" w:fill="auto"/>
          </w:tcPr>
          <w:p w14:paraId="482DF897" w14:textId="77777777" w:rsidR="005E416E" w:rsidRPr="00A112CC" w:rsidRDefault="005E416E" w:rsidP="00FF4076">
            <w:pPr>
              <w:pStyle w:val="aff"/>
              <w:widowControl w:val="0"/>
              <w:tabs>
                <w:tab w:val="num" w:pos="0"/>
                <w:tab w:val="left" w:pos="175"/>
                <w:tab w:val="num" w:pos="317"/>
              </w:tabs>
              <w:spacing w:before="0" w:beforeAutospacing="0" w:after="0" w:afterAutospacing="0"/>
              <w:jc w:val="center"/>
              <w:textAlignment w:val="baseline"/>
              <w:rPr>
                <w:sz w:val="20"/>
                <w:szCs w:val="20"/>
              </w:rPr>
            </w:pPr>
            <w:r w:rsidRPr="00A112CC">
              <w:rPr>
                <w:sz w:val="20"/>
                <w:szCs w:val="20"/>
              </w:rPr>
              <w:t>27</w:t>
            </w:r>
          </w:p>
        </w:tc>
      </w:tr>
      <w:tr w:rsidR="00A112CC" w:rsidRPr="00A112CC" w14:paraId="00C4FB65" w14:textId="77777777" w:rsidTr="003D73B3">
        <w:trPr>
          <w:trHeight w:val="20"/>
        </w:trPr>
        <w:tc>
          <w:tcPr>
            <w:tcW w:w="2616" w:type="dxa"/>
            <w:shd w:val="clear" w:color="auto" w:fill="auto"/>
          </w:tcPr>
          <w:p w14:paraId="5F22CAAA" w14:textId="0552FF6E" w:rsidR="005E416E" w:rsidRPr="00A112CC" w:rsidRDefault="005E416E" w:rsidP="00FF4076">
            <w:pPr>
              <w:widowControl w:val="0"/>
              <w:autoSpaceDE w:val="0"/>
              <w:autoSpaceDN w:val="0"/>
              <w:adjustRightInd w:val="0"/>
              <w:ind w:firstLine="0"/>
              <w:rPr>
                <w:sz w:val="20"/>
              </w:rPr>
            </w:pPr>
            <w:r w:rsidRPr="00A112CC">
              <w:rPr>
                <w:sz w:val="20"/>
              </w:rPr>
              <w:t>Внутреннее перемещение МЗ, выданных работникам в личное пользование для выполнения ими должностных обязанностей</w:t>
            </w:r>
          </w:p>
        </w:tc>
        <w:tc>
          <w:tcPr>
            <w:tcW w:w="2617" w:type="dxa"/>
            <w:shd w:val="clear" w:color="auto" w:fill="auto"/>
          </w:tcPr>
          <w:p w14:paraId="54C5B299" w14:textId="133083BD" w:rsidR="005E416E" w:rsidRPr="00A112CC" w:rsidRDefault="007E4EF1" w:rsidP="00FF4076">
            <w:pPr>
              <w:widowControl w:val="0"/>
              <w:tabs>
                <w:tab w:val="num" w:pos="720"/>
              </w:tabs>
              <w:ind w:firstLine="0"/>
              <w:rPr>
                <w:sz w:val="20"/>
              </w:rPr>
            </w:pPr>
            <w:r w:rsidRPr="00A112CC">
              <w:rPr>
                <w:sz w:val="20"/>
              </w:rPr>
              <w:t>Карточка учета имущества в личном пользовании (ф. 0509097)</w:t>
            </w:r>
          </w:p>
          <w:p w14:paraId="3F61856D" w14:textId="77777777" w:rsidR="005E416E" w:rsidRPr="00A112CC" w:rsidRDefault="005E416E" w:rsidP="00FF4076">
            <w:pPr>
              <w:widowControl w:val="0"/>
              <w:tabs>
                <w:tab w:val="num" w:pos="720"/>
              </w:tabs>
              <w:ind w:firstLine="0"/>
              <w:rPr>
                <w:sz w:val="20"/>
              </w:rPr>
            </w:pPr>
            <w:r w:rsidRPr="00A112CC">
              <w:rPr>
                <w:sz w:val="20"/>
              </w:rPr>
              <w:t>Акт приема-передачи объектов, полученных в личное пользование (ф. 0510434)</w:t>
            </w:r>
          </w:p>
          <w:p w14:paraId="1B488B61" w14:textId="77777777" w:rsidR="005E416E" w:rsidRPr="00A112CC" w:rsidRDefault="005E416E"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641AA91D" w14:textId="77777777" w:rsidR="002A5B09" w:rsidRPr="00A112CC" w:rsidRDefault="002A5B09" w:rsidP="00FF4076">
            <w:pPr>
              <w:widowControl w:val="0"/>
              <w:tabs>
                <w:tab w:val="num" w:pos="0"/>
                <w:tab w:val="num" w:pos="317"/>
              </w:tabs>
              <w:ind w:firstLine="0"/>
              <w:jc w:val="center"/>
              <w:rPr>
                <w:sz w:val="20"/>
              </w:rPr>
            </w:pPr>
            <w:r w:rsidRPr="00A112CC">
              <w:rPr>
                <w:sz w:val="20"/>
              </w:rPr>
              <w:t>27</w:t>
            </w:r>
          </w:p>
          <w:p w14:paraId="4917C77A" w14:textId="60F7DBD1" w:rsidR="005E416E" w:rsidRPr="00A112CC" w:rsidRDefault="002A5B09" w:rsidP="00FF4076">
            <w:pPr>
              <w:widowControl w:val="0"/>
              <w:tabs>
                <w:tab w:val="num" w:pos="0"/>
                <w:tab w:val="num" w:pos="317"/>
              </w:tabs>
              <w:ind w:firstLine="0"/>
              <w:jc w:val="center"/>
              <w:rPr>
                <w:sz w:val="20"/>
              </w:rPr>
            </w:pPr>
            <w:r w:rsidRPr="00A112CC">
              <w:rPr>
                <w:sz w:val="20"/>
              </w:rPr>
              <w:t>(</w:t>
            </w:r>
            <w:r w:rsidR="005E416E" w:rsidRPr="00A112CC">
              <w:rPr>
                <w:sz w:val="20"/>
              </w:rPr>
              <w:t>место хранения или другой работник)</w:t>
            </w:r>
          </w:p>
        </w:tc>
        <w:tc>
          <w:tcPr>
            <w:tcW w:w="2617" w:type="dxa"/>
            <w:shd w:val="clear" w:color="auto" w:fill="auto"/>
          </w:tcPr>
          <w:p w14:paraId="1ABE07AC" w14:textId="77777777" w:rsidR="002A5B09" w:rsidRPr="00A112CC" w:rsidRDefault="002A5B09" w:rsidP="00FF4076">
            <w:pPr>
              <w:pStyle w:val="aff"/>
              <w:widowControl w:val="0"/>
              <w:tabs>
                <w:tab w:val="num" w:pos="0"/>
                <w:tab w:val="left" w:pos="175"/>
                <w:tab w:val="num" w:pos="317"/>
              </w:tabs>
              <w:spacing w:before="0" w:beforeAutospacing="0" w:after="0" w:afterAutospacing="0"/>
              <w:jc w:val="center"/>
              <w:textAlignment w:val="baseline"/>
              <w:rPr>
                <w:sz w:val="20"/>
                <w:szCs w:val="20"/>
              </w:rPr>
            </w:pPr>
            <w:r w:rsidRPr="00A112CC">
              <w:rPr>
                <w:sz w:val="20"/>
                <w:szCs w:val="20"/>
              </w:rPr>
              <w:t>27</w:t>
            </w:r>
          </w:p>
          <w:p w14:paraId="304C78D9" w14:textId="07392376" w:rsidR="005E416E" w:rsidRPr="00A112CC" w:rsidRDefault="005E416E" w:rsidP="00FF4076">
            <w:pPr>
              <w:pStyle w:val="aff"/>
              <w:widowControl w:val="0"/>
              <w:tabs>
                <w:tab w:val="num" w:pos="0"/>
                <w:tab w:val="left" w:pos="175"/>
                <w:tab w:val="num" w:pos="317"/>
              </w:tabs>
              <w:spacing w:before="0" w:beforeAutospacing="0" w:after="0" w:afterAutospacing="0"/>
              <w:jc w:val="center"/>
              <w:textAlignment w:val="baseline"/>
              <w:rPr>
                <w:sz w:val="20"/>
                <w:szCs w:val="20"/>
              </w:rPr>
            </w:pPr>
            <w:r w:rsidRPr="00A112CC">
              <w:rPr>
                <w:sz w:val="20"/>
                <w:szCs w:val="20"/>
              </w:rPr>
              <w:t>(работник)</w:t>
            </w:r>
          </w:p>
        </w:tc>
      </w:tr>
      <w:tr w:rsidR="00A112CC" w:rsidRPr="00A112CC" w14:paraId="426EDD84" w14:textId="77777777" w:rsidTr="003D73B3">
        <w:trPr>
          <w:trHeight w:val="20"/>
        </w:trPr>
        <w:tc>
          <w:tcPr>
            <w:tcW w:w="2616" w:type="dxa"/>
            <w:shd w:val="clear" w:color="auto" w:fill="auto"/>
          </w:tcPr>
          <w:p w14:paraId="00B05941" w14:textId="63E1AD6E" w:rsidR="005E416E" w:rsidRPr="00A112CC" w:rsidRDefault="005E416E" w:rsidP="00FF4076">
            <w:pPr>
              <w:widowControl w:val="0"/>
              <w:autoSpaceDE w:val="0"/>
              <w:autoSpaceDN w:val="0"/>
              <w:adjustRightInd w:val="0"/>
              <w:ind w:firstLine="0"/>
              <w:rPr>
                <w:i/>
                <w:sz w:val="20"/>
              </w:rPr>
            </w:pPr>
            <w:r w:rsidRPr="00A112CC">
              <w:rPr>
                <w:i/>
                <w:sz w:val="20"/>
              </w:rPr>
              <w:t>Передача МЗ в личное пользование учащимся (спортсменам)</w:t>
            </w:r>
          </w:p>
        </w:tc>
        <w:tc>
          <w:tcPr>
            <w:tcW w:w="2617" w:type="dxa"/>
            <w:vMerge w:val="restart"/>
            <w:shd w:val="clear" w:color="auto" w:fill="auto"/>
          </w:tcPr>
          <w:p w14:paraId="4E997164" w14:textId="08E67113" w:rsidR="005E416E" w:rsidRPr="00A112CC" w:rsidRDefault="005E416E" w:rsidP="00FF4076">
            <w:pPr>
              <w:widowControl w:val="0"/>
              <w:tabs>
                <w:tab w:val="num" w:pos="720"/>
              </w:tabs>
              <w:ind w:firstLine="0"/>
              <w:rPr>
                <w:i/>
                <w:sz w:val="20"/>
              </w:rPr>
            </w:pPr>
            <w:r w:rsidRPr="00A112CC">
              <w:rPr>
                <w:i/>
                <w:sz w:val="20"/>
              </w:rPr>
              <w:t>Ведомость выдачи форменного обмундирования, спортивной одежды, обуви и спортивной экипировки учащимся (спортсменам) (неунифицированная форма)</w:t>
            </w:r>
          </w:p>
          <w:p w14:paraId="085CBA07" w14:textId="5ED99416" w:rsidR="005E416E" w:rsidRPr="00A112CC" w:rsidRDefault="005E416E" w:rsidP="00FF4076">
            <w:pPr>
              <w:widowControl w:val="0"/>
              <w:tabs>
                <w:tab w:val="num" w:pos="720"/>
              </w:tabs>
              <w:ind w:firstLine="0"/>
              <w:rPr>
                <w:i/>
                <w:sz w:val="20"/>
              </w:rPr>
            </w:pPr>
            <w:r w:rsidRPr="00A112CC">
              <w:rPr>
                <w:i/>
                <w:sz w:val="20"/>
              </w:rPr>
              <w:t>Бухгалтерская справка (ф. 0504833)</w:t>
            </w:r>
          </w:p>
        </w:tc>
        <w:tc>
          <w:tcPr>
            <w:tcW w:w="2617" w:type="dxa"/>
            <w:gridSpan w:val="2"/>
            <w:shd w:val="clear" w:color="auto" w:fill="auto"/>
          </w:tcPr>
          <w:p w14:paraId="6222EE14" w14:textId="064A7C1A" w:rsidR="005E416E" w:rsidRPr="00A112CC" w:rsidRDefault="005E416E" w:rsidP="00FF4076">
            <w:pPr>
              <w:widowControl w:val="0"/>
              <w:ind w:firstLine="0"/>
              <w:jc w:val="center"/>
              <w:rPr>
                <w:i/>
                <w:sz w:val="20"/>
              </w:rPr>
            </w:pPr>
            <w:r w:rsidRPr="00A112CC">
              <w:rPr>
                <w:i/>
                <w:sz w:val="20"/>
              </w:rPr>
              <w:t>0.109.хх.272</w:t>
            </w:r>
          </w:p>
          <w:p w14:paraId="685966D9" w14:textId="71145F70" w:rsidR="005E416E" w:rsidRPr="00A112CC" w:rsidRDefault="005E416E" w:rsidP="00FF4076">
            <w:pPr>
              <w:widowControl w:val="0"/>
              <w:tabs>
                <w:tab w:val="num" w:pos="0"/>
                <w:tab w:val="num" w:pos="317"/>
              </w:tabs>
              <w:ind w:firstLine="0"/>
              <w:jc w:val="center"/>
              <w:rPr>
                <w:i/>
                <w:sz w:val="20"/>
              </w:rPr>
            </w:pPr>
            <w:r w:rsidRPr="00A112CC">
              <w:rPr>
                <w:i/>
                <w:sz w:val="20"/>
              </w:rPr>
              <w:t>ИПУ</w:t>
            </w:r>
          </w:p>
        </w:tc>
        <w:tc>
          <w:tcPr>
            <w:tcW w:w="2617" w:type="dxa"/>
            <w:shd w:val="clear" w:color="auto" w:fill="auto"/>
          </w:tcPr>
          <w:p w14:paraId="48CB8309" w14:textId="33F99B3D" w:rsidR="005E416E" w:rsidRPr="00A112CC" w:rsidRDefault="005E416E" w:rsidP="00FF4076">
            <w:pPr>
              <w:pStyle w:val="aff"/>
              <w:widowControl w:val="0"/>
              <w:tabs>
                <w:tab w:val="num" w:pos="0"/>
                <w:tab w:val="left" w:pos="175"/>
                <w:tab w:val="num" w:pos="317"/>
              </w:tabs>
              <w:spacing w:before="0" w:beforeAutospacing="0" w:after="0" w:afterAutospacing="0"/>
              <w:jc w:val="center"/>
              <w:textAlignment w:val="baseline"/>
              <w:rPr>
                <w:i/>
                <w:sz w:val="20"/>
                <w:szCs w:val="20"/>
              </w:rPr>
            </w:pPr>
            <w:r w:rsidRPr="00A112CC">
              <w:rPr>
                <w:i/>
                <w:sz w:val="20"/>
                <w:szCs w:val="20"/>
              </w:rPr>
              <w:t>0.105.3х.44х</w:t>
            </w:r>
          </w:p>
        </w:tc>
      </w:tr>
      <w:tr w:rsidR="00A112CC" w:rsidRPr="00A112CC" w14:paraId="5DC85668" w14:textId="77777777" w:rsidTr="003D73B3">
        <w:trPr>
          <w:trHeight w:val="20"/>
        </w:trPr>
        <w:tc>
          <w:tcPr>
            <w:tcW w:w="2616" w:type="dxa"/>
            <w:shd w:val="clear" w:color="auto" w:fill="auto"/>
          </w:tcPr>
          <w:p w14:paraId="0B60E11C" w14:textId="2DE3F9A3" w:rsidR="005E416E" w:rsidRPr="00A112CC" w:rsidRDefault="005E416E" w:rsidP="00FF4076">
            <w:pPr>
              <w:widowControl w:val="0"/>
              <w:autoSpaceDE w:val="0"/>
              <w:autoSpaceDN w:val="0"/>
              <w:adjustRightInd w:val="0"/>
              <w:ind w:firstLine="0"/>
              <w:rPr>
                <w:i/>
                <w:sz w:val="20"/>
              </w:rPr>
            </w:pPr>
            <w:r w:rsidRPr="00A112CC">
              <w:rPr>
                <w:i/>
                <w:sz w:val="20"/>
              </w:rPr>
              <w:t>Возврат МЗ из личного пользования от учащихся (спортсменов)</w:t>
            </w:r>
          </w:p>
        </w:tc>
        <w:tc>
          <w:tcPr>
            <w:tcW w:w="2617" w:type="dxa"/>
            <w:vMerge/>
            <w:shd w:val="clear" w:color="auto" w:fill="auto"/>
          </w:tcPr>
          <w:p w14:paraId="1EA8A1C0" w14:textId="17E89DD6" w:rsidR="005E416E" w:rsidRPr="00A112CC" w:rsidRDefault="005E416E" w:rsidP="00FF4076">
            <w:pPr>
              <w:widowControl w:val="0"/>
              <w:tabs>
                <w:tab w:val="num" w:pos="720"/>
              </w:tabs>
              <w:ind w:firstLine="0"/>
              <w:rPr>
                <w:i/>
                <w:sz w:val="20"/>
              </w:rPr>
            </w:pPr>
          </w:p>
        </w:tc>
        <w:tc>
          <w:tcPr>
            <w:tcW w:w="2617" w:type="dxa"/>
            <w:gridSpan w:val="2"/>
            <w:shd w:val="clear" w:color="auto" w:fill="auto"/>
          </w:tcPr>
          <w:p w14:paraId="46520D87" w14:textId="76128481" w:rsidR="005E416E" w:rsidRPr="00A112CC" w:rsidRDefault="005E416E" w:rsidP="00FF4076">
            <w:pPr>
              <w:widowControl w:val="0"/>
              <w:tabs>
                <w:tab w:val="num" w:pos="0"/>
                <w:tab w:val="num" w:pos="317"/>
              </w:tabs>
              <w:ind w:firstLine="0"/>
              <w:jc w:val="center"/>
              <w:rPr>
                <w:i/>
                <w:sz w:val="20"/>
              </w:rPr>
            </w:pPr>
            <w:r w:rsidRPr="00A112CC">
              <w:rPr>
                <w:i/>
                <w:sz w:val="20"/>
              </w:rPr>
              <w:t>0.105.3х.34х</w:t>
            </w:r>
          </w:p>
        </w:tc>
        <w:tc>
          <w:tcPr>
            <w:tcW w:w="2617" w:type="dxa"/>
            <w:shd w:val="clear" w:color="auto" w:fill="auto"/>
          </w:tcPr>
          <w:p w14:paraId="23C7538E" w14:textId="71F23402" w:rsidR="005E416E" w:rsidRPr="00A112CC" w:rsidRDefault="005E416E" w:rsidP="00FF4076">
            <w:pPr>
              <w:pStyle w:val="aff"/>
              <w:widowControl w:val="0"/>
              <w:spacing w:before="0" w:beforeAutospacing="0" w:after="0" w:afterAutospacing="0"/>
              <w:jc w:val="center"/>
              <w:textAlignment w:val="baseline"/>
              <w:rPr>
                <w:i/>
                <w:sz w:val="20"/>
                <w:szCs w:val="20"/>
              </w:rPr>
            </w:pPr>
            <w:r w:rsidRPr="00A112CC">
              <w:rPr>
                <w:i/>
                <w:sz w:val="20"/>
                <w:szCs w:val="20"/>
              </w:rPr>
              <w:t>0.401.10.172</w:t>
            </w:r>
          </w:p>
          <w:p w14:paraId="54DDD885" w14:textId="30DD40DC" w:rsidR="005E416E" w:rsidRPr="00A112CC" w:rsidRDefault="005E416E" w:rsidP="00FF4076">
            <w:pPr>
              <w:pStyle w:val="aff"/>
              <w:widowControl w:val="0"/>
              <w:tabs>
                <w:tab w:val="num" w:pos="0"/>
                <w:tab w:val="left" w:pos="175"/>
                <w:tab w:val="num" w:pos="317"/>
              </w:tabs>
              <w:spacing w:before="0" w:beforeAutospacing="0" w:after="0" w:afterAutospacing="0"/>
              <w:jc w:val="center"/>
              <w:textAlignment w:val="baseline"/>
              <w:rPr>
                <w:i/>
                <w:sz w:val="20"/>
                <w:szCs w:val="20"/>
              </w:rPr>
            </w:pPr>
            <w:r w:rsidRPr="00A112CC">
              <w:rPr>
                <w:i/>
                <w:sz w:val="20"/>
                <w:szCs w:val="20"/>
              </w:rPr>
              <w:t>ИПУ</w:t>
            </w:r>
          </w:p>
        </w:tc>
      </w:tr>
      <w:tr w:rsidR="00A112CC" w:rsidRPr="00A112CC" w14:paraId="7E27077E" w14:textId="77777777" w:rsidTr="003D73B3">
        <w:trPr>
          <w:trHeight w:val="20"/>
        </w:trPr>
        <w:tc>
          <w:tcPr>
            <w:tcW w:w="2616" w:type="dxa"/>
            <w:shd w:val="clear" w:color="auto" w:fill="auto"/>
          </w:tcPr>
          <w:p w14:paraId="1FED0E03" w14:textId="77777777" w:rsidR="005E416E" w:rsidRPr="00A112CC" w:rsidRDefault="005E416E" w:rsidP="00FF4076">
            <w:pPr>
              <w:widowControl w:val="0"/>
              <w:tabs>
                <w:tab w:val="num" w:pos="720"/>
              </w:tabs>
              <w:ind w:firstLine="0"/>
              <w:rPr>
                <w:sz w:val="20"/>
              </w:rPr>
            </w:pPr>
            <w:r w:rsidRPr="00A112CC">
              <w:rPr>
                <w:sz w:val="20"/>
              </w:rPr>
              <w:t>Списание МЗ:</w:t>
            </w:r>
          </w:p>
        </w:tc>
        <w:tc>
          <w:tcPr>
            <w:tcW w:w="2617" w:type="dxa"/>
            <w:shd w:val="clear" w:color="auto" w:fill="auto"/>
          </w:tcPr>
          <w:p w14:paraId="643F4508" w14:textId="77777777" w:rsidR="005E416E" w:rsidRPr="00A112CC" w:rsidRDefault="005E416E" w:rsidP="00FF4076">
            <w:pPr>
              <w:widowControl w:val="0"/>
              <w:tabs>
                <w:tab w:val="num" w:pos="720"/>
              </w:tabs>
              <w:ind w:firstLine="0"/>
              <w:rPr>
                <w:sz w:val="20"/>
              </w:rPr>
            </w:pPr>
          </w:p>
        </w:tc>
        <w:tc>
          <w:tcPr>
            <w:tcW w:w="2617" w:type="dxa"/>
            <w:gridSpan w:val="2"/>
            <w:shd w:val="clear" w:color="auto" w:fill="auto"/>
          </w:tcPr>
          <w:p w14:paraId="6A48353C" w14:textId="77777777" w:rsidR="005E416E" w:rsidRPr="00A112CC" w:rsidRDefault="005E416E" w:rsidP="00FF4076">
            <w:pPr>
              <w:widowControl w:val="0"/>
              <w:tabs>
                <w:tab w:val="num" w:pos="0"/>
                <w:tab w:val="num" w:pos="317"/>
              </w:tabs>
              <w:ind w:firstLine="0"/>
              <w:jc w:val="center"/>
              <w:rPr>
                <w:sz w:val="20"/>
              </w:rPr>
            </w:pPr>
          </w:p>
        </w:tc>
        <w:tc>
          <w:tcPr>
            <w:tcW w:w="2617" w:type="dxa"/>
            <w:shd w:val="clear" w:color="auto" w:fill="auto"/>
          </w:tcPr>
          <w:p w14:paraId="6F2F218D" w14:textId="77777777" w:rsidR="005E416E" w:rsidRPr="00A112CC" w:rsidRDefault="005E416E" w:rsidP="00FF4076">
            <w:pPr>
              <w:pStyle w:val="aff"/>
              <w:widowControl w:val="0"/>
              <w:tabs>
                <w:tab w:val="num" w:pos="0"/>
                <w:tab w:val="left" w:pos="175"/>
                <w:tab w:val="num" w:pos="317"/>
              </w:tabs>
              <w:spacing w:before="0" w:beforeAutospacing="0" w:after="0" w:afterAutospacing="0"/>
              <w:jc w:val="center"/>
              <w:textAlignment w:val="baseline"/>
              <w:rPr>
                <w:sz w:val="20"/>
                <w:szCs w:val="20"/>
              </w:rPr>
            </w:pPr>
          </w:p>
        </w:tc>
      </w:tr>
      <w:tr w:rsidR="00A112CC" w:rsidRPr="00A112CC" w14:paraId="19236AD0" w14:textId="77777777" w:rsidTr="003D73B3">
        <w:trPr>
          <w:trHeight w:val="20"/>
        </w:trPr>
        <w:tc>
          <w:tcPr>
            <w:tcW w:w="2616" w:type="dxa"/>
            <w:shd w:val="clear" w:color="auto" w:fill="auto"/>
          </w:tcPr>
          <w:p w14:paraId="3A5774EB" w14:textId="5BA687D1" w:rsidR="005E416E" w:rsidRPr="00A112CC" w:rsidRDefault="005E416E" w:rsidP="00FF4076">
            <w:pPr>
              <w:widowControl w:val="0"/>
              <w:tabs>
                <w:tab w:val="num" w:pos="720"/>
              </w:tabs>
              <w:ind w:firstLine="0"/>
              <w:rPr>
                <w:sz w:val="20"/>
              </w:rPr>
            </w:pPr>
            <w:r w:rsidRPr="00A112CC">
              <w:rPr>
                <w:sz w:val="20"/>
              </w:rPr>
              <w:t>- специальной</w:t>
            </w:r>
            <w:r w:rsidR="00735092" w:rsidRPr="00A112CC">
              <w:rPr>
                <w:sz w:val="20"/>
              </w:rPr>
              <w:t xml:space="preserve"> (форменной)</w:t>
            </w:r>
            <w:r w:rsidRPr="00A112CC">
              <w:rPr>
                <w:sz w:val="20"/>
              </w:rPr>
              <w:t xml:space="preserve"> одежды и обуви, мягкого инвентаря </w:t>
            </w:r>
          </w:p>
        </w:tc>
        <w:tc>
          <w:tcPr>
            <w:tcW w:w="2617" w:type="dxa"/>
            <w:shd w:val="clear" w:color="auto" w:fill="auto"/>
          </w:tcPr>
          <w:p w14:paraId="482D36DC" w14:textId="77777777" w:rsidR="005E416E" w:rsidRPr="00A112CC" w:rsidRDefault="005E416E" w:rsidP="00FF4076">
            <w:pPr>
              <w:widowControl w:val="0"/>
              <w:tabs>
                <w:tab w:val="num" w:pos="720"/>
              </w:tabs>
              <w:ind w:firstLine="0"/>
              <w:rPr>
                <w:sz w:val="20"/>
              </w:rPr>
            </w:pPr>
            <w:r w:rsidRPr="00A112CC">
              <w:rPr>
                <w:sz w:val="20"/>
              </w:rPr>
              <w:t>Акт о списании мягкого и хозяйственного инвентаря (ф. 0504143)</w:t>
            </w:r>
          </w:p>
          <w:p w14:paraId="099E6773" w14:textId="2FD8EBCF" w:rsidR="005E416E" w:rsidRPr="00A112CC" w:rsidRDefault="000A106F" w:rsidP="00FF4076">
            <w:pPr>
              <w:widowControl w:val="0"/>
              <w:tabs>
                <w:tab w:val="num" w:pos="720"/>
              </w:tabs>
              <w:ind w:firstLine="0"/>
              <w:rPr>
                <w:sz w:val="20"/>
              </w:rPr>
            </w:pPr>
            <w:r w:rsidRPr="00A112CC">
              <w:rPr>
                <w:sz w:val="20"/>
              </w:rPr>
              <w:t>Карточк</w:t>
            </w:r>
            <w:r w:rsidR="007E4EF1" w:rsidRPr="00A112CC">
              <w:rPr>
                <w:sz w:val="20"/>
              </w:rPr>
              <w:t>а</w:t>
            </w:r>
            <w:r w:rsidRPr="00A112CC">
              <w:rPr>
                <w:sz w:val="20"/>
              </w:rPr>
              <w:t xml:space="preserve"> учета имущества в личном пользовании (ф. 0509097)</w:t>
            </w:r>
          </w:p>
          <w:p w14:paraId="1CF34BDF" w14:textId="77777777" w:rsidR="005E416E" w:rsidRPr="00A112CC" w:rsidRDefault="005E416E" w:rsidP="00FF4076">
            <w:pPr>
              <w:widowControl w:val="0"/>
              <w:tabs>
                <w:tab w:val="num" w:pos="720"/>
              </w:tabs>
              <w:ind w:firstLine="0"/>
              <w:rPr>
                <w:sz w:val="20"/>
              </w:rPr>
            </w:pPr>
            <w:r w:rsidRPr="00A112CC">
              <w:rPr>
                <w:sz w:val="20"/>
              </w:rPr>
              <w:t>Бухгалтерская справка (ф. 0504833)</w:t>
            </w:r>
          </w:p>
        </w:tc>
        <w:tc>
          <w:tcPr>
            <w:tcW w:w="2617" w:type="dxa"/>
            <w:gridSpan w:val="2"/>
            <w:vMerge w:val="restart"/>
            <w:shd w:val="clear" w:color="auto" w:fill="auto"/>
          </w:tcPr>
          <w:p w14:paraId="3CB25A1E" w14:textId="77777777" w:rsidR="005E416E" w:rsidRPr="00A112CC" w:rsidRDefault="005E416E" w:rsidP="00FF4076">
            <w:pPr>
              <w:widowControl w:val="0"/>
              <w:tabs>
                <w:tab w:val="num" w:pos="0"/>
                <w:tab w:val="num" w:pos="317"/>
              </w:tabs>
              <w:ind w:firstLine="0"/>
              <w:jc w:val="center"/>
              <w:rPr>
                <w:sz w:val="20"/>
              </w:rPr>
            </w:pPr>
          </w:p>
        </w:tc>
        <w:tc>
          <w:tcPr>
            <w:tcW w:w="2617" w:type="dxa"/>
            <w:vMerge w:val="restart"/>
            <w:shd w:val="clear" w:color="auto" w:fill="auto"/>
          </w:tcPr>
          <w:p w14:paraId="7D740487" w14:textId="77777777" w:rsidR="005E416E" w:rsidRPr="00A112CC" w:rsidRDefault="005E416E" w:rsidP="00FF4076">
            <w:pPr>
              <w:pStyle w:val="aff"/>
              <w:widowControl w:val="0"/>
              <w:tabs>
                <w:tab w:val="num" w:pos="0"/>
                <w:tab w:val="left" w:pos="175"/>
                <w:tab w:val="num" w:pos="317"/>
              </w:tabs>
              <w:spacing w:before="0" w:beforeAutospacing="0" w:after="0" w:afterAutospacing="0"/>
              <w:jc w:val="center"/>
              <w:textAlignment w:val="baseline"/>
              <w:rPr>
                <w:sz w:val="20"/>
                <w:szCs w:val="20"/>
              </w:rPr>
            </w:pPr>
            <w:r w:rsidRPr="00A112CC">
              <w:rPr>
                <w:sz w:val="20"/>
                <w:szCs w:val="20"/>
              </w:rPr>
              <w:t>27</w:t>
            </w:r>
          </w:p>
          <w:p w14:paraId="6D6A1137" w14:textId="2F1F9C70" w:rsidR="005E416E" w:rsidRPr="00A112CC" w:rsidRDefault="005E416E" w:rsidP="00FF4076">
            <w:pPr>
              <w:pStyle w:val="aff"/>
              <w:widowControl w:val="0"/>
              <w:tabs>
                <w:tab w:val="num" w:pos="0"/>
                <w:tab w:val="left" w:pos="175"/>
                <w:tab w:val="num" w:pos="317"/>
              </w:tabs>
              <w:spacing w:before="0" w:beforeAutospacing="0" w:after="0" w:afterAutospacing="0"/>
              <w:jc w:val="center"/>
              <w:textAlignment w:val="baseline"/>
              <w:rPr>
                <w:i/>
                <w:sz w:val="20"/>
                <w:szCs w:val="20"/>
              </w:rPr>
            </w:pPr>
            <w:r w:rsidRPr="00A112CC">
              <w:rPr>
                <w:i/>
                <w:sz w:val="20"/>
                <w:szCs w:val="20"/>
              </w:rPr>
              <w:t>ИПУ</w:t>
            </w:r>
          </w:p>
        </w:tc>
      </w:tr>
      <w:tr w:rsidR="00A112CC" w:rsidRPr="00A112CC" w14:paraId="05D497F9" w14:textId="77777777" w:rsidTr="003D73B3">
        <w:trPr>
          <w:trHeight w:val="20"/>
        </w:trPr>
        <w:tc>
          <w:tcPr>
            <w:tcW w:w="2616" w:type="dxa"/>
            <w:shd w:val="clear" w:color="auto" w:fill="auto"/>
          </w:tcPr>
          <w:p w14:paraId="7EC55C8A" w14:textId="5613A25E" w:rsidR="005E416E" w:rsidRPr="00A112CC" w:rsidRDefault="005E416E" w:rsidP="00FF4076">
            <w:pPr>
              <w:widowControl w:val="0"/>
              <w:tabs>
                <w:tab w:val="num" w:pos="720"/>
              </w:tabs>
              <w:ind w:firstLine="0"/>
              <w:rPr>
                <w:sz w:val="20"/>
              </w:rPr>
            </w:pPr>
            <w:r w:rsidRPr="00A112CC">
              <w:rPr>
                <w:sz w:val="20"/>
              </w:rPr>
              <w:t xml:space="preserve">- карт водителя для тахографов при замене карты, ее утере или </w:t>
            </w:r>
            <w:r w:rsidRPr="00A112CC">
              <w:rPr>
                <w:sz w:val="20"/>
              </w:rPr>
              <w:lastRenderedPageBreak/>
              <w:t>увольнении работника и т.п.</w:t>
            </w:r>
          </w:p>
        </w:tc>
        <w:tc>
          <w:tcPr>
            <w:tcW w:w="2617" w:type="dxa"/>
            <w:shd w:val="clear" w:color="auto" w:fill="auto"/>
          </w:tcPr>
          <w:p w14:paraId="747C1610" w14:textId="77777777" w:rsidR="005E416E" w:rsidRPr="00A112CC" w:rsidRDefault="005E416E" w:rsidP="00FF4076">
            <w:pPr>
              <w:widowControl w:val="0"/>
              <w:tabs>
                <w:tab w:val="num" w:pos="720"/>
              </w:tabs>
              <w:ind w:firstLine="0"/>
              <w:rPr>
                <w:sz w:val="20"/>
              </w:rPr>
            </w:pPr>
            <w:r w:rsidRPr="00A112CC">
              <w:rPr>
                <w:sz w:val="20"/>
              </w:rPr>
              <w:lastRenderedPageBreak/>
              <w:t>Акта о списании материальных запасов (ф. 0504230)</w:t>
            </w:r>
          </w:p>
          <w:p w14:paraId="57674E6F" w14:textId="2FDB32E0" w:rsidR="005E416E" w:rsidRPr="00A112CC" w:rsidRDefault="007E4EF1" w:rsidP="00FF4076">
            <w:pPr>
              <w:widowControl w:val="0"/>
              <w:tabs>
                <w:tab w:val="num" w:pos="720"/>
              </w:tabs>
              <w:ind w:firstLine="0"/>
              <w:rPr>
                <w:sz w:val="20"/>
              </w:rPr>
            </w:pPr>
            <w:r w:rsidRPr="00A112CC">
              <w:rPr>
                <w:sz w:val="20"/>
              </w:rPr>
              <w:lastRenderedPageBreak/>
              <w:t>Карточка</w:t>
            </w:r>
            <w:r w:rsidR="000A106F" w:rsidRPr="00A112CC">
              <w:rPr>
                <w:sz w:val="20"/>
              </w:rPr>
              <w:t xml:space="preserve"> учета имущества в личном пользовании (ф. 0509097)</w:t>
            </w:r>
          </w:p>
          <w:p w14:paraId="3138E472" w14:textId="77777777" w:rsidR="005E416E" w:rsidRPr="00A112CC" w:rsidRDefault="005E416E" w:rsidP="00FF4076">
            <w:pPr>
              <w:widowControl w:val="0"/>
              <w:tabs>
                <w:tab w:val="num" w:pos="720"/>
              </w:tabs>
              <w:ind w:firstLine="0"/>
              <w:rPr>
                <w:sz w:val="20"/>
              </w:rPr>
            </w:pPr>
            <w:r w:rsidRPr="00A112CC">
              <w:rPr>
                <w:sz w:val="20"/>
              </w:rPr>
              <w:t>Бухгалтерская справка (ф. 0504833)</w:t>
            </w:r>
          </w:p>
        </w:tc>
        <w:tc>
          <w:tcPr>
            <w:tcW w:w="2617" w:type="dxa"/>
            <w:gridSpan w:val="2"/>
            <w:vMerge/>
            <w:shd w:val="clear" w:color="auto" w:fill="auto"/>
          </w:tcPr>
          <w:p w14:paraId="6EA0C75F" w14:textId="77777777" w:rsidR="005E416E" w:rsidRPr="00A112CC" w:rsidRDefault="005E416E" w:rsidP="00FF4076">
            <w:pPr>
              <w:widowControl w:val="0"/>
              <w:tabs>
                <w:tab w:val="num" w:pos="0"/>
                <w:tab w:val="num" w:pos="317"/>
              </w:tabs>
              <w:ind w:firstLine="0"/>
              <w:jc w:val="center"/>
              <w:rPr>
                <w:sz w:val="20"/>
              </w:rPr>
            </w:pPr>
          </w:p>
        </w:tc>
        <w:tc>
          <w:tcPr>
            <w:tcW w:w="2617" w:type="dxa"/>
            <w:vMerge/>
            <w:shd w:val="clear" w:color="auto" w:fill="auto"/>
          </w:tcPr>
          <w:p w14:paraId="290D7F2D" w14:textId="77777777" w:rsidR="005E416E" w:rsidRPr="00A112CC" w:rsidRDefault="005E416E" w:rsidP="00FF4076">
            <w:pPr>
              <w:pStyle w:val="aff"/>
              <w:widowControl w:val="0"/>
              <w:tabs>
                <w:tab w:val="num" w:pos="0"/>
                <w:tab w:val="left" w:pos="175"/>
                <w:tab w:val="num" w:pos="317"/>
              </w:tabs>
              <w:spacing w:before="0" w:beforeAutospacing="0" w:after="0" w:afterAutospacing="0"/>
              <w:jc w:val="center"/>
              <w:textAlignment w:val="baseline"/>
              <w:rPr>
                <w:sz w:val="20"/>
                <w:szCs w:val="20"/>
              </w:rPr>
            </w:pPr>
          </w:p>
        </w:tc>
      </w:tr>
      <w:tr w:rsidR="00A112CC" w:rsidRPr="00A112CC" w14:paraId="1B978CF4" w14:textId="77777777" w:rsidTr="003D73B3">
        <w:trPr>
          <w:trHeight w:val="20"/>
        </w:trPr>
        <w:tc>
          <w:tcPr>
            <w:tcW w:w="10467" w:type="dxa"/>
            <w:gridSpan w:val="5"/>
            <w:shd w:val="clear" w:color="auto" w:fill="auto"/>
          </w:tcPr>
          <w:p w14:paraId="47D6EEE4" w14:textId="71946E95" w:rsidR="005E416E" w:rsidRPr="00A112CC" w:rsidRDefault="005E416E"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241" w:name="_Toc94016094"/>
            <w:bookmarkStart w:id="242" w:name="_Toc94016863"/>
            <w:bookmarkStart w:id="243" w:name="_Toc103589420"/>
            <w:bookmarkStart w:id="244" w:name="_Toc146534751"/>
            <w:r w:rsidRPr="00A112CC">
              <w:rPr>
                <w:b/>
                <w:kern w:val="24"/>
                <w:sz w:val="20"/>
                <w:szCs w:val="20"/>
              </w:rPr>
              <w:t>5.6. Учет бланков строгой отчетности (БСО)</w:t>
            </w:r>
            <w:bookmarkEnd w:id="241"/>
            <w:bookmarkEnd w:id="242"/>
            <w:bookmarkEnd w:id="243"/>
            <w:bookmarkEnd w:id="244"/>
          </w:p>
        </w:tc>
      </w:tr>
      <w:tr w:rsidR="00A112CC" w:rsidRPr="00A112CC" w14:paraId="735FDE8F" w14:textId="77777777" w:rsidTr="003D73B3">
        <w:trPr>
          <w:trHeight w:val="551"/>
        </w:trPr>
        <w:tc>
          <w:tcPr>
            <w:tcW w:w="2616" w:type="dxa"/>
            <w:shd w:val="clear" w:color="auto" w:fill="auto"/>
          </w:tcPr>
          <w:p w14:paraId="2007243D" w14:textId="77777777" w:rsidR="005E416E" w:rsidRPr="00A112CC" w:rsidRDefault="005E416E" w:rsidP="00FF4076">
            <w:pPr>
              <w:widowControl w:val="0"/>
              <w:tabs>
                <w:tab w:val="left" w:pos="318"/>
              </w:tabs>
              <w:ind w:firstLine="0"/>
              <w:rPr>
                <w:sz w:val="20"/>
              </w:rPr>
            </w:pPr>
            <w:r w:rsidRPr="00A112CC">
              <w:rPr>
                <w:bCs/>
                <w:sz w:val="20"/>
              </w:rPr>
              <w:t>Поступление БСО, без отражения на балансовом счете</w:t>
            </w:r>
          </w:p>
        </w:tc>
        <w:tc>
          <w:tcPr>
            <w:tcW w:w="2617" w:type="dxa"/>
            <w:shd w:val="clear" w:color="auto" w:fill="auto"/>
          </w:tcPr>
          <w:p w14:paraId="4D060975" w14:textId="77777777" w:rsidR="005E416E" w:rsidRPr="00A112CC" w:rsidRDefault="005E416E" w:rsidP="00FF4076">
            <w:pPr>
              <w:autoSpaceDE w:val="0"/>
              <w:autoSpaceDN w:val="0"/>
              <w:adjustRightInd w:val="0"/>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7BA5AA69" w14:textId="77777777" w:rsidR="005E416E" w:rsidRPr="00A112CC" w:rsidRDefault="005E416E" w:rsidP="00FF4076">
            <w:pPr>
              <w:pStyle w:val="aff"/>
              <w:widowControl w:val="0"/>
              <w:spacing w:before="0" w:beforeAutospacing="0" w:after="0" w:afterAutospacing="0"/>
              <w:ind w:left="34"/>
              <w:jc w:val="center"/>
              <w:textAlignment w:val="baseline"/>
              <w:rPr>
                <w:kern w:val="24"/>
                <w:sz w:val="20"/>
                <w:szCs w:val="20"/>
              </w:rPr>
            </w:pPr>
            <w:r w:rsidRPr="00A112CC">
              <w:rPr>
                <w:kern w:val="24"/>
                <w:sz w:val="20"/>
                <w:szCs w:val="20"/>
              </w:rPr>
              <w:t>03</w:t>
            </w:r>
          </w:p>
        </w:tc>
        <w:tc>
          <w:tcPr>
            <w:tcW w:w="2617" w:type="dxa"/>
            <w:shd w:val="clear" w:color="auto" w:fill="auto"/>
          </w:tcPr>
          <w:p w14:paraId="1D878757" w14:textId="77777777" w:rsidR="005E416E" w:rsidRPr="00A112CC" w:rsidRDefault="005E416E" w:rsidP="00FF4076">
            <w:pPr>
              <w:pStyle w:val="aff"/>
              <w:widowControl w:val="0"/>
              <w:spacing w:before="0" w:beforeAutospacing="0" w:after="0" w:afterAutospacing="0"/>
              <w:jc w:val="center"/>
              <w:textAlignment w:val="baseline"/>
              <w:rPr>
                <w:sz w:val="20"/>
                <w:szCs w:val="20"/>
              </w:rPr>
            </w:pPr>
          </w:p>
        </w:tc>
      </w:tr>
      <w:tr w:rsidR="00A112CC" w:rsidRPr="00A112CC" w14:paraId="6D24E980" w14:textId="77777777" w:rsidTr="003D73B3">
        <w:trPr>
          <w:trHeight w:val="551"/>
        </w:trPr>
        <w:tc>
          <w:tcPr>
            <w:tcW w:w="2616" w:type="dxa"/>
            <w:vMerge w:val="restart"/>
            <w:shd w:val="clear" w:color="auto" w:fill="auto"/>
          </w:tcPr>
          <w:p w14:paraId="3FE9F881" w14:textId="4A48E317" w:rsidR="005E416E" w:rsidRPr="00A112CC" w:rsidRDefault="005E416E" w:rsidP="00FF4076">
            <w:pPr>
              <w:widowControl w:val="0"/>
              <w:tabs>
                <w:tab w:val="left" w:pos="318"/>
              </w:tabs>
              <w:ind w:firstLine="0"/>
              <w:rPr>
                <w:sz w:val="20"/>
              </w:rPr>
            </w:pPr>
            <w:r w:rsidRPr="00A112CC">
              <w:rPr>
                <w:sz w:val="20"/>
              </w:rPr>
              <w:t>Выдача материальных ценностей на нужды учреждения работнику, ответственному за оформление и (или) выдачу БСО</w:t>
            </w:r>
          </w:p>
        </w:tc>
        <w:tc>
          <w:tcPr>
            <w:tcW w:w="2617" w:type="dxa"/>
            <w:vMerge w:val="restart"/>
            <w:shd w:val="clear" w:color="auto" w:fill="auto"/>
          </w:tcPr>
          <w:p w14:paraId="0DEF3DB7" w14:textId="77777777" w:rsidR="005E416E" w:rsidRPr="00A112CC" w:rsidRDefault="005E416E" w:rsidP="00FF4076">
            <w:pPr>
              <w:autoSpaceDE w:val="0"/>
              <w:autoSpaceDN w:val="0"/>
              <w:adjustRightInd w:val="0"/>
              <w:ind w:firstLine="0"/>
              <w:rPr>
                <w:sz w:val="20"/>
              </w:rPr>
            </w:pPr>
            <w:r w:rsidRPr="00A112CC">
              <w:rPr>
                <w:sz w:val="20"/>
              </w:rPr>
              <w:t>Ведомость выдачи материальных ценностей на нужды учреждения (ф. 0504210)</w:t>
            </w:r>
          </w:p>
          <w:p w14:paraId="2E1F4895" w14:textId="77777777" w:rsidR="005E416E" w:rsidRPr="00A112CC" w:rsidRDefault="005E416E" w:rsidP="00FF4076">
            <w:pPr>
              <w:autoSpaceDE w:val="0"/>
              <w:autoSpaceDN w:val="0"/>
              <w:adjustRightInd w:val="0"/>
              <w:ind w:firstLine="0"/>
              <w:rPr>
                <w:sz w:val="20"/>
              </w:rPr>
            </w:pPr>
            <w:r w:rsidRPr="00A112CC">
              <w:rPr>
                <w:sz w:val="20"/>
              </w:rPr>
              <w:t xml:space="preserve">Акт о списании материальных запасов </w:t>
            </w:r>
            <w:hyperlink r:id="rId12" w:history="1">
              <w:r w:rsidRPr="00A112CC">
                <w:rPr>
                  <w:sz w:val="20"/>
                </w:rPr>
                <w:t>(ф. 0504230)</w:t>
              </w:r>
            </w:hyperlink>
          </w:p>
          <w:p w14:paraId="01305154" w14:textId="77777777" w:rsidR="005E416E" w:rsidRPr="00A112CC" w:rsidRDefault="005E416E"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35ACA4C9" w14:textId="77777777" w:rsidR="005E416E" w:rsidRPr="00A112CC" w:rsidRDefault="005E416E" w:rsidP="00FF4076">
            <w:pPr>
              <w:pStyle w:val="aff"/>
              <w:widowControl w:val="0"/>
              <w:spacing w:before="0" w:beforeAutospacing="0" w:after="0" w:afterAutospacing="0"/>
              <w:ind w:left="34"/>
              <w:jc w:val="center"/>
              <w:textAlignment w:val="baseline"/>
              <w:rPr>
                <w:kern w:val="24"/>
                <w:sz w:val="20"/>
                <w:szCs w:val="20"/>
              </w:rPr>
            </w:pPr>
            <w:r w:rsidRPr="00A112CC">
              <w:rPr>
                <w:kern w:val="24"/>
                <w:sz w:val="20"/>
                <w:szCs w:val="20"/>
              </w:rPr>
              <w:t>0.109.х0.272</w:t>
            </w:r>
          </w:p>
          <w:p w14:paraId="3B3A7F60" w14:textId="77777777" w:rsidR="005E416E" w:rsidRPr="00A112CC" w:rsidRDefault="005E416E" w:rsidP="00FF4076">
            <w:pPr>
              <w:pStyle w:val="aff"/>
              <w:widowControl w:val="0"/>
              <w:spacing w:before="0" w:beforeAutospacing="0" w:after="0" w:afterAutospacing="0"/>
              <w:ind w:left="34"/>
              <w:jc w:val="center"/>
              <w:textAlignment w:val="baseline"/>
              <w:rPr>
                <w:sz w:val="20"/>
                <w:szCs w:val="20"/>
              </w:rPr>
            </w:pPr>
            <w:r w:rsidRPr="00A112CC">
              <w:rPr>
                <w:kern w:val="24"/>
                <w:sz w:val="20"/>
                <w:szCs w:val="20"/>
              </w:rPr>
              <w:t>0.401.20.272</w:t>
            </w:r>
          </w:p>
        </w:tc>
        <w:tc>
          <w:tcPr>
            <w:tcW w:w="2617" w:type="dxa"/>
            <w:shd w:val="clear" w:color="auto" w:fill="auto"/>
          </w:tcPr>
          <w:p w14:paraId="4E354856" w14:textId="77777777" w:rsidR="005E416E" w:rsidRPr="00A112CC" w:rsidRDefault="005E416E" w:rsidP="00FF4076">
            <w:pPr>
              <w:pStyle w:val="aff"/>
              <w:widowControl w:val="0"/>
              <w:spacing w:before="0" w:beforeAutospacing="0" w:after="0" w:afterAutospacing="0"/>
              <w:jc w:val="center"/>
              <w:textAlignment w:val="baseline"/>
              <w:rPr>
                <w:sz w:val="20"/>
                <w:szCs w:val="20"/>
              </w:rPr>
            </w:pPr>
            <w:r w:rsidRPr="00A112CC">
              <w:rPr>
                <w:sz w:val="20"/>
                <w:szCs w:val="20"/>
              </w:rPr>
              <w:t>0.105.36.449</w:t>
            </w:r>
          </w:p>
        </w:tc>
      </w:tr>
      <w:tr w:rsidR="00A112CC" w:rsidRPr="00A112CC" w14:paraId="3CE34822" w14:textId="77777777" w:rsidTr="003D73B3">
        <w:trPr>
          <w:trHeight w:val="884"/>
        </w:trPr>
        <w:tc>
          <w:tcPr>
            <w:tcW w:w="2616" w:type="dxa"/>
            <w:vMerge/>
            <w:shd w:val="clear" w:color="auto" w:fill="auto"/>
          </w:tcPr>
          <w:p w14:paraId="3C1EC0AC" w14:textId="77777777" w:rsidR="005E416E" w:rsidRPr="00A112CC" w:rsidRDefault="005E416E" w:rsidP="00FF4076">
            <w:pPr>
              <w:widowControl w:val="0"/>
              <w:tabs>
                <w:tab w:val="left" w:pos="318"/>
              </w:tabs>
              <w:ind w:firstLine="0"/>
              <w:rPr>
                <w:sz w:val="20"/>
              </w:rPr>
            </w:pPr>
          </w:p>
        </w:tc>
        <w:tc>
          <w:tcPr>
            <w:tcW w:w="2617" w:type="dxa"/>
            <w:vMerge/>
            <w:shd w:val="clear" w:color="auto" w:fill="auto"/>
          </w:tcPr>
          <w:p w14:paraId="02D252FD" w14:textId="77777777" w:rsidR="005E416E" w:rsidRPr="00A112CC" w:rsidRDefault="005E416E" w:rsidP="00FF4076">
            <w:pPr>
              <w:autoSpaceDE w:val="0"/>
              <w:autoSpaceDN w:val="0"/>
              <w:adjustRightInd w:val="0"/>
              <w:ind w:firstLine="0"/>
              <w:rPr>
                <w:sz w:val="20"/>
              </w:rPr>
            </w:pPr>
          </w:p>
        </w:tc>
        <w:tc>
          <w:tcPr>
            <w:tcW w:w="2617" w:type="dxa"/>
            <w:gridSpan w:val="2"/>
            <w:shd w:val="clear" w:color="auto" w:fill="auto"/>
          </w:tcPr>
          <w:p w14:paraId="59C678D8" w14:textId="77777777" w:rsidR="005E416E" w:rsidRPr="00A112CC" w:rsidRDefault="005E416E" w:rsidP="00FF4076">
            <w:pPr>
              <w:pStyle w:val="aff"/>
              <w:widowControl w:val="0"/>
              <w:spacing w:before="0" w:beforeAutospacing="0" w:after="0" w:afterAutospacing="0"/>
              <w:ind w:left="34"/>
              <w:jc w:val="center"/>
              <w:textAlignment w:val="baseline"/>
              <w:rPr>
                <w:sz w:val="20"/>
                <w:szCs w:val="20"/>
              </w:rPr>
            </w:pPr>
            <w:r w:rsidRPr="00A112CC">
              <w:rPr>
                <w:kern w:val="24"/>
                <w:sz w:val="20"/>
                <w:szCs w:val="20"/>
              </w:rPr>
              <w:t>03</w:t>
            </w:r>
          </w:p>
        </w:tc>
        <w:tc>
          <w:tcPr>
            <w:tcW w:w="2617" w:type="dxa"/>
            <w:shd w:val="clear" w:color="auto" w:fill="auto"/>
          </w:tcPr>
          <w:p w14:paraId="2E16D482" w14:textId="77777777" w:rsidR="005E416E" w:rsidRPr="00A112CC" w:rsidRDefault="005E416E" w:rsidP="00FF4076">
            <w:pPr>
              <w:pStyle w:val="aff"/>
              <w:widowControl w:val="0"/>
              <w:spacing w:before="0" w:beforeAutospacing="0" w:after="0" w:afterAutospacing="0"/>
              <w:jc w:val="center"/>
              <w:textAlignment w:val="baseline"/>
              <w:rPr>
                <w:sz w:val="20"/>
                <w:szCs w:val="20"/>
              </w:rPr>
            </w:pPr>
          </w:p>
        </w:tc>
      </w:tr>
      <w:tr w:rsidR="00A112CC" w:rsidRPr="00A112CC" w14:paraId="717D81F6" w14:textId="77777777" w:rsidTr="003D73B3">
        <w:trPr>
          <w:trHeight w:val="551"/>
        </w:trPr>
        <w:tc>
          <w:tcPr>
            <w:tcW w:w="2616" w:type="dxa"/>
            <w:shd w:val="clear" w:color="auto" w:fill="auto"/>
          </w:tcPr>
          <w:p w14:paraId="76531013" w14:textId="77777777" w:rsidR="005E416E" w:rsidRPr="00A112CC" w:rsidRDefault="005E416E" w:rsidP="00FF4076">
            <w:pPr>
              <w:widowControl w:val="0"/>
              <w:tabs>
                <w:tab w:val="left" w:pos="318"/>
              </w:tabs>
              <w:ind w:firstLine="0"/>
              <w:rPr>
                <w:sz w:val="20"/>
              </w:rPr>
            </w:pPr>
            <w:r w:rsidRPr="00A112CC">
              <w:rPr>
                <w:sz w:val="20"/>
              </w:rPr>
              <w:t>Внутреннее перемещение бланков строгой отчетности (БСО)</w:t>
            </w:r>
          </w:p>
        </w:tc>
        <w:tc>
          <w:tcPr>
            <w:tcW w:w="2617" w:type="dxa"/>
            <w:shd w:val="clear" w:color="auto" w:fill="auto"/>
          </w:tcPr>
          <w:p w14:paraId="6B9C8CEE" w14:textId="77777777" w:rsidR="005E416E" w:rsidRPr="00A112CC" w:rsidRDefault="005E416E" w:rsidP="00FF4076">
            <w:pPr>
              <w:autoSpaceDE w:val="0"/>
              <w:autoSpaceDN w:val="0"/>
              <w:adjustRightInd w:val="0"/>
              <w:ind w:firstLine="0"/>
              <w:rPr>
                <w:sz w:val="20"/>
              </w:rPr>
            </w:pPr>
            <w:r w:rsidRPr="00A112CC">
              <w:rPr>
                <w:sz w:val="20"/>
              </w:rPr>
              <w:t>Требование-накладная (0504204)</w:t>
            </w:r>
          </w:p>
          <w:p w14:paraId="6FD7732E" w14:textId="77777777" w:rsidR="005E416E" w:rsidRPr="00A112CC" w:rsidRDefault="005E416E"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376A9B21" w14:textId="77777777" w:rsidR="005E416E" w:rsidRPr="00A112CC" w:rsidRDefault="005E416E" w:rsidP="00FF4076">
            <w:pPr>
              <w:pStyle w:val="aff"/>
              <w:widowControl w:val="0"/>
              <w:spacing w:before="0" w:beforeAutospacing="0" w:after="0" w:afterAutospacing="0"/>
              <w:ind w:left="34"/>
              <w:jc w:val="center"/>
              <w:textAlignment w:val="baseline"/>
              <w:rPr>
                <w:sz w:val="20"/>
                <w:szCs w:val="20"/>
              </w:rPr>
            </w:pPr>
            <w:r w:rsidRPr="00A112CC">
              <w:rPr>
                <w:kern w:val="24"/>
                <w:sz w:val="20"/>
                <w:szCs w:val="20"/>
              </w:rPr>
              <w:t>03</w:t>
            </w:r>
          </w:p>
        </w:tc>
        <w:tc>
          <w:tcPr>
            <w:tcW w:w="2617" w:type="dxa"/>
            <w:shd w:val="clear" w:color="auto" w:fill="auto"/>
          </w:tcPr>
          <w:p w14:paraId="0FCE1EBA" w14:textId="77777777" w:rsidR="005E416E" w:rsidRPr="00A112CC" w:rsidRDefault="005E416E" w:rsidP="00FF4076">
            <w:pPr>
              <w:pStyle w:val="aff"/>
              <w:widowControl w:val="0"/>
              <w:spacing w:before="0" w:beforeAutospacing="0" w:after="0" w:afterAutospacing="0"/>
              <w:jc w:val="center"/>
              <w:textAlignment w:val="baseline"/>
              <w:rPr>
                <w:kern w:val="24"/>
                <w:sz w:val="20"/>
                <w:szCs w:val="20"/>
              </w:rPr>
            </w:pPr>
            <w:r w:rsidRPr="00A112CC">
              <w:rPr>
                <w:sz w:val="20"/>
                <w:szCs w:val="20"/>
              </w:rPr>
              <w:t>03</w:t>
            </w:r>
          </w:p>
        </w:tc>
      </w:tr>
      <w:tr w:rsidR="00A112CC" w:rsidRPr="00A112CC" w14:paraId="673C145E" w14:textId="77777777" w:rsidTr="003D73B3">
        <w:trPr>
          <w:trHeight w:val="551"/>
        </w:trPr>
        <w:tc>
          <w:tcPr>
            <w:tcW w:w="2616" w:type="dxa"/>
            <w:shd w:val="clear" w:color="auto" w:fill="auto"/>
          </w:tcPr>
          <w:p w14:paraId="76EFA3A3" w14:textId="77777777" w:rsidR="005E416E" w:rsidRPr="00A112CC" w:rsidRDefault="005E416E" w:rsidP="00FF4076">
            <w:pPr>
              <w:widowControl w:val="0"/>
              <w:tabs>
                <w:tab w:val="left" w:pos="318"/>
              </w:tabs>
              <w:ind w:firstLine="0"/>
              <w:rPr>
                <w:sz w:val="20"/>
              </w:rPr>
            </w:pPr>
            <w:r w:rsidRPr="00A112CC">
              <w:rPr>
                <w:sz w:val="20"/>
              </w:rPr>
              <w:t>Принято решение о списании БСО</w:t>
            </w:r>
          </w:p>
        </w:tc>
        <w:tc>
          <w:tcPr>
            <w:tcW w:w="2617" w:type="dxa"/>
            <w:shd w:val="clear" w:color="auto" w:fill="auto"/>
          </w:tcPr>
          <w:p w14:paraId="6265AC5C" w14:textId="7F60F38A" w:rsidR="005E416E" w:rsidRPr="00A112CC" w:rsidRDefault="005E416E" w:rsidP="00FF4076">
            <w:pPr>
              <w:widowControl w:val="0"/>
              <w:tabs>
                <w:tab w:val="num" w:pos="720"/>
              </w:tabs>
              <w:ind w:firstLine="0"/>
              <w:rPr>
                <w:sz w:val="20"/>
              </w:rPr>
            </w:pPr>
            <w:r w:rsidRPr="00A112CC">
              <w:rPr>
                <w:sz w:val="20"/>
              </w:rPr>
              <w:t>Акт о списании бланков строгой отчетности (ф. 0504816)</w:t>
            </w:r>
          </w:p>
          <w:p w14:paraId="719220E8" w14:textId="77777777" w:rsidR="005E416E" w:rsidRPr="00A112CC" w:rsidRDefault="005E416E" w:rsidP="00FF4076">
            <w:pPr>
              <w:autoSpaceDE w:val="0"/>
              <w:autoSpaceDN w:val="0"/>
              <w:adjustRightInd w:val="0"/>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0E055C2B" w14:textId="77777777" w:rsidR="005E416E" w:rsidRPr="00A112CC" w:rsidRDefault="005E416E" w:rsidP="00FF4076">
            <w:pPr>
              <w:pStyle w:val="aff"/>
              <w:widowControl w:val="0"/>
              <w:spacing w:before="0" w:beforeAutospacing="0" w:after="0" w:afterAutospacing="0"/>
              <w:ind w:left="34"/>
              <w:jc w:val="center"/>
              <w:textAlignment w:val="baseline"/>
              <w:rPr>
                <w:sz w:val="20"/>
                <w:szCs w:val="20"/>
              </w:rPr>
            </w:pPr>
          </w:p>
        </w:tc>
        <w:tc>
          <w:tcPr>
            <w:tcW w:w="2617" w:type="dxa"/>
            <w:shd w:val="clear" w:color="auto" w:fill="auto"/>
          </w:tcPr>
          <w:p w14:paraId="7EADA912" w14:textId="77777777" w:rsidR="005E416E" w:rsidRPr="00A112CC" w:rsidRDefault="005E416E" w:rsidP="00FF4076">
            <w:pPr>
              <w:pStyle w:val="aff"/>
              <w:widowControl w:val="0"/>
              <w:spacing w:before="0" w:beforeAutospacing="0" w:after="0" w:afterAutospacing="0"/>
              <w:jc w:val="center"/>
              <w:textAlignment w:val="baseline"/>
              <w:rPr>
                <w:sz w:val="20"/>
                <w:szCs w:val="20"/>
              </w:rPr>
            </w:pPr>
            <w:r w:rsidRPr="00A112CC">
              <w:rPr>
                <w:kern w:val="24"/>
                <w:sz w:val="20"/>
                <w:szCs w:val="20"/>
              </w:rPr>
              <w:t>03</w:t>
            </w:r>
          </w:p>
        </w:tc>
      </w:tr>
      <w:tr w:rsidR="00A112CC" w:rsidRPr="00A112CC" w14:paraId="45D963DA" w14:textId="77777777" w:rsidTr="003D73B3">
        <w:trPr>
          <w:trHeight w:val="660"/>
        </w:trPr>
        <w:tc>
          <w:tcPr>
            <w:tcW w:w="2616" w:type="dxa"/>
            <w:shd w:val="clear" w:color="auto" w:fill="auto"/>
          </w:tcPr>
          <w:p w14:paraId="06E64BAB" w14:textId="693CB541" w:rsidR="005E416E" w:rsidRPr="00A112CC" w:rsidRDefault="005E416E" w:rsidP="00FF4076">
            <w:pPr>
              <w:widowControl w:val="0"/>
              <w:tabs>
                <w:tab w:val="left" w:pos="318"/>
              </w:tabs>
              <w:ind w:firstLine="0"/>
              <w:rPr>
                <w:sz w:val="20"/>
              </w:rPr>
            </w:pPr>
            <w:r w:rsidRPr="00A112CC">
              <w:rPr>
                <w:sz w:val="20"/>
              </w:rPr>
              <w:t>Принятие к балансовому учету БСО, ранее выданных работнику учреждения</w:t>
            </w:r>
          </w:p>
        </w:tc>
        <w:tc>
          <w:tcPr>
            <w:tcW w:w="2617" w:type="dxa"/>
            <w:shd w:val="clear" w:color="auto" w:fill="auto"/>
          </w:tcPr>
          <w:p w14:paraId="4BF199B7" w14:textId="77777777" w:rsidR="005E416E" w:rsidRPr="00A112CC" w:rsidRDefault="005E416E" w:rsidP="00FF4076">
            <w:pPr>
              <w:widowControl w:val="0"/>
              <w:tabs>
                <w:tab w:val="num" w:pos="720"/>
              </w:tabs>
              <w:ind w:firstLine="0"/>
              <w:rPr>
                <w:sz w:val="20"/>
              </w:rPr>
            </w:pPr>
          </w:p>
        </w:tc>
        <w:tc>
          <w:tcPr>
            <w:tcW w:w="2617" w:type="dxa"/>
            <w:gridSpan w:val="2"/>
            <w:shd w:val="clear" w:color="auto" w:fill="auto"/>
          </w:tcPr>
          <w:p w14:paraId="0EA2DCF9" w14:textId="77777777" w:rsidR="005E416E" w:rsidRPr="00A112CC" w:rsidRDefault="005E416E" w:rsidP="00FF4076">
            <w:pPr>
              <w:pStyle w:val="aff"/>
              <w:widowControl w:val="0"/>
              <w:spacing w:before="0" w:beforeAutospacing="0" w:after="0" w:afterAutospacing="0"/>
              <w:ind w:left="34"/>
              <w:jc w:val="center"/>
              <w:textAlignment w:val="baseline"/>
              <w:rPr>
                <w:sz w:val="20"/>
                <w:szCs w:val="20"/>
              </w:rPr>
            </w:pPr>
          </w:p>
        </w:tc>
        <w:tc>
          <w:tcPr>
            <w:tcW w:w="2617" w:type="dxa"/>
            <w:shd w:val="clear" w:color="auto" w:fill="auto"/>
          </w:tcPr>
          <w:p w14:paraId="1903E79E" w14:textId="77777777" w:rsidR="005E416E" w:rsidRPr="00A112CC" w:rsidRDefault="005E416E" w:rsidP="00FF4076">
            <w:pPr>
              <w:pStyle w:val="aff"/>
              <w:widowControl w:val="0"/>
              <w:spacing w:before="0" w:beforeAutospacing="0" w:after="0" w:afterAutospacing="0"/>
              <w:jc w:val="center"/>
              <w:textAlignment w:val="baseline"/>
              <w:rPr>
                <w:sz w:val="20"/>
                <w:szCs w:val="20"/>
              </w:rPr>
            </w:pPr>
          </w:p>
        </w:tc>
      </w:tr>
      <w:tr w:rsidR="00A112CC" w:rsidRPr="00A112CC" w14:paraId="5101A28C" w14:textId="77777777" w:rsidTr="003D73B3">
        <w:trPr>
          <w:trHeight w:val="660"/>
        </w:trPr>
        <w:tc>
          <w:tcPr>
            <w:tcW w:w="2616" w:type="dxa"/>
            <w:shd w:val="clear" w:color="auto" w:fill="auto"/>
          </w:tcPr>
          <w:p w14:paraId="3FD878AA" w14:textId="77777777" w:rsidR="005E416E" w:rsidRPr="00A112CC" w:rsidRDefault="005E416E" w:rsidP="00FF4076">
            <w:pPr>
              <w:widowControl w:val="0"/>
              <w:numPr>
                <w:ilvl w:val="0"/>
                <w:numId w:val="5"/>
              </w:numPr>
              <w:tabs>
                <w:tab w:val="left" w:pos="318"/>
              </w:tabs>
              <w:ind w:left="176" w:hanging="176"/>
              <w:rPr>
                <w:sz w:val="20"/>
              </w:rPr>
            </w:pPr>
            <w:r w:rsidRPr="00A112CC">
              <w:rPr>
                <w:sz w:val="20"/>
              </w:rPr>
              <w:t xml:space="preserve"> принятие к учету</w:t>
            </w:r>
          </w:p>
        </w:tc>
        <w:tc>
          <w:tcPr>
            <w:tcW w:w="2617" w:type="dxa"/>
            <w:vMerge w:val="restart"/>
            <w:shd w:val="clear" w:color="auto" w:fill="auto"/>
          </w:tcPr>
          <w:p w14:paraId="6E99DCC2" w14:textId="77777777" w:rsidR="005E416E" w:rsidRPr="00A112CC" w:rsidRDefault="005E416E" w:rsidP="00FF4076">
            <w:pPr>
              <w:widowControl w:val="0"/>
              <w:tabs>
                <w:tab w:val="num" w:pos="720"/>
              </w:tabs>
              <w:ind w:firstLine="0"/>
              <w:rPr>
                <w:sz w:val="20"/>
              </w:rPr>
            </w:pPr>
            <w:r w:rsidRPr="00A112CC">
              <w:rPr>
                <w:sz w:val="20"/>
              </w:rPr>
              <w:t>Приходный ордер на приемку материальных ценностей (нефинансовых активов) (ф. 0504207)</w:t>
            </w:r>
          </w:p>
          <w:p w14:paraId="1FB6F7DD" w14:textId="02CB7B1E" w:rsidR="005E416E" w:rsidRPr="00A112CC" w:rsidRDefault="005E416E"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494F96A7" w14:textId="77777777" w:rsidR="005E416E" w:rsidRPr="00A112CC" w:rsidRDefault="005E416E" w:rsidP="00FF4076">
            <w:pPr>
              <w:pStyle w:val="aff"/>
              <w:widowControl w:val="0"/>
              <w:spacing w:before="0" w:beforeAutospacing="0" w:after="0" w:afterAutospacing="0"/>
              <w:ind w:left="34"/>
              <w:jc w:val="center"/>
              <w:textAlignment w:val="baseline"/>
              <w:rPr>
                <w:sz w:val="20"/>
                <w:szCs w:val="20"/>
              </w:rPr>
            </w:pPr>
            <w:r w:rsidRPr="00A112CC">
              <w:rPr>
                <w:sz w:val="20"/>
                <w:szCs w:val="20"/>
              </w:rPr>
              <w:t>0.105.3х.349</w:t>
            </w:r>
          </w:p>
        </w:tc>
        <w:tc>
          <w:tcPr>
            <w:tcW w:w="2617" w:type="dxa"/>
            <w:shd w:val="clear" w:color="auto" w:fill="auto"/>
          </w:tcPr>
          <w:p w14:paraId="0D535572" w14:textId="77777777" w:rsidR="005E416E" w:rsidRPr="00A112CC" w:rsidRDefault="005E416E" w:rsidP="00FF4076">
            <w:pPr>
              <w:pStyle w:val="aff"/>
              <w:widowControl w:val="0"/>
              <w:spacing w:before="0" w:beforeAutospacing="0" w:after="0" w:afterAutospacing="0"/>
              <w:jc w:val="center"/>
              <w:textAlignment w:val="baseline"/>
              <w:rPr>
                <w:sz w:val="20"/>
                <w:szCs w:val="20"/>
              </w:rPr>
            </w:pPr>
            <w:r w:rsidRPr="00A112CC">
              <w:rPr>
                <w:sz w:val="20"/>
                <w:szCs w:val="20"/>
              </w:rPr>
              <w:t>0.401.10.172</w:t>
            </w:r>
          </w:p>
        </w:tc>
      </w:tr>
      <w:tr w:rsidR="00A112CC" w:rsidRPr="00A112CC" w14:paraId="3A7C1041" w14:textId="77777777" w:rsidTr="003D73B3">
        <w:trPr>
          <w:trHeight w:val="551"/>
        </w:trPr>
        <w:tc>
          <w:tcPr>
            <w:tcW w:w="2616" w:type="dxa"/>
            <w:shd w:val="clear" w:color="auto" w:fill="auto"/>
          </w:tcPr>
          <w:p w14:paraId="46C5AE2C" w14:textId="77777777" w:rsidR="005E416E" w:rsidRPr="00A112CC" w:rsidRDefault="005E416E" w:rsidP="00FF4076">
            <w:pPr>
              <w:widowControl w:val="0"/>
              <w:numPr>
                <w:ilvl w:val="0"/>
                <w:numId w:val="5"/>
              </w:numPr>
              <w:tabs>
                <w:tab w:val="left" w:pos="318"/>
              </w:tabs>
              <w:ind w:left="176" w:hanging="176"/>
              <w:rPr>
                <w:sz w:val="20"/>
              </w:rPr>
            </w:pPr>
            <w:r w:rsidRPr="00A112CC">
              <w:rPr>
                <w:sz w:val="20"/>
              </w:rPr>
              <w:t xml:space="preserve"> списание с забалансового счета</w:t>
            </w:r>
          </w:p>
        </w:tc>
        <w:tc>
          <w:tcPr>
            <w:tcW w:w="2617" w:type="dxa"/>
            <w:vMerge/>
            <w:shd w:val="clear" w:color="auto" w:fill="auto"/>
          </w:tcPr>
          <w:p w14:paraId="28B7BB9B" w14:textId="77777777" w:rsidR="005E416E" w:rsidRPr="00A112CC" w:rsidRDefault="005E416E" w:rsidP="00FF4076">
            <w:pPr>
              <w:widowControl w:val="0"/>
              <w:tabs>
                <w:tab w:val="num" w:pos="720"/>
              </w:tabs>
              <w:ind w:firstLine="0"/>
              <w:rPr>
                <w:sz w:val="20"/>
              </w:rPr>
            </w:pPr>
          </w:p>
        </w:tc>
        <w:tc>
          <w:tcPr>
            <w:tcW w:w="2617" w:type="dxa"/>
            <w:gridSpan w:val="2"/>
            <w:shd w:val="clear" w:color="auto" w:fill="auto"/>
          </w:tcPr>
          <w:p w14:paraId="2BA4F92F" w14:textId="77777777" w:rsidR="005E416E" w:rsidRPr="00A112CC" w:rsidRDefault="005E416E" w:rsidP="00FF4076">
            <w:pPr>
              <w:pStyle w:val="aff"/>
              <w:widowControl w:val="0"/>
              <w:spacing w:before="0" w:beforeAutospacing="0" w:after="0" w:afterAutospacing="0"/>
              <w:ind w:left="34"/>
              <w:jc w:val="center"/>
              <w:textAlignment w:val="baseline"/>
              <w:rPr>
                <w:sz w:val="20"/>
                <w:szCs w:val="20"/>
              </w:rPr>
            </w:pPr>
          </w:p>
        </w:tc>
        <w:tc>
          <w:tcPr>
            <w:tcW w:w="2617" w:type="dxa"/>
            <w:shd w:val="clear" w:color="auto" w:fill="auto"/>
          </w:tcPr>
          <w:p w14:paraId="72F84BAD" w14:textId="77777777" w:rsidR="005E416E" w:rsidRPr="00A112CC" w:rsidRDefault="005E416E" w:rsidP="00FF4076">
            <w:pPr>
              <w:pStyle w:val="aff"/>
              <w:widowControl w:val="0"/>
              <w:spacing w:before="0" w:beforeAutospacing="0" w:after="0" w:afterAutospacing="0"/>
              <w:jc w:val="center"/>
              <w:textAlignment w:val="baseline"/>
              <w:rPr>
                <w:sz w:val="20"/>
                <w:szCs w:val="20"/>
              </w:rPr>
            </w:pPr>
            <w:r w:rsidRPr="00A112CC">
              <w:rPr>
                <w:sz w:val="20"/>
                <w:szCs w:val="20"/>
              </w:rPr>
              <w:t>03</w:t>
            </w:r>
          </w:p>
        </w:tc>
      </w:tr>
      <w:tr w:rsidR="00A112CC" w:rsidRPr="00A112CC" w14:paraId="3C8046A5" w14:textId="77777777" w:rsidTr="003D73B3">
        <w:trPr>
          <w:trHeight w:val="20"/>
        </w:trPr>
        <w:tc>
          <w:tcPr>
            <w:tcW w:w="10467" w:type="dxa"/>
            <w:gridSpan w:val="5"/>
            <w:shd w:val="clear" w:color="auto" w:fill="auto"/>
          </w:tcPr>
          <w:p w14:paraId="44885060" w14:textId="5D3E859F" w:rsidR="005E416E" w:rsidRPr="00A112CC" w:rsidRDefault="005E416E"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245" w:name="_Toc94016095"/>
            <w:bookmarkStart w:id="246" w:name="_Toc94016864"/>
            <w:bookmarkStart w:id="247" w:name="_Toc103589421"/>
            <w:bookmarkStart w:id="248" w:name="_Toc146534752"/>
            <w:r w:rsidRPr="00A112CC">
              <w:rPr>
                <w:b/>
                <w:kern w:val="24"/>
                <w:sz w:val="20"/>
                <w:szCs w:val="20"/>
              </w:rPr>
              <w:t>5.7. Учет запасных частей к транспортным средствам и иному оборудованию</w:t>
            </w:r>
            <w:bookmarkEnd w:id="245"/>
            <w:bookmarkEnd w:id="246"/>
            <w:bookmarkEnd w:id="247"/>
            <w:bookmarkEnd w:id="248"/>
          </w:p>
        </w:tc>
      </w:tr>
      <w:tr w:rsidR="00A112CC" w:rsidRPr="00A112CC" w14:paraId="4B8312DF" w14:textId="77777777" w:rsidTr="003D73B3">
        <w:trPr>
          <w:trHeight w:val="20"/>
        </w:trPr>
        <w:tc>
          <w:tcPr>
            <w:tcW w:w="2616" w:type="dxa"/>
            <w:shd w:val="clear" w:color="auto" w:fill="auto"/>
          </w:tcPr>
          <w:p w14:paraId="202304A1" w14:textId="77777777" w:rsidR="005E416E" w:rsidRPr="00A112CC" w:rsidRDefault="005E416E" w:rsidP="00FF4076">
            <w:pPr>
              <w:widowControl w:val="0"/>
              <w:ind w:firstLine="0"/>
              <w:rPr>
                <w:sz w:val="20"/>
              </w:rPr>
            </w:pPr>
            <w:r w:rsidRPr="00A112CC">
              <w:rPr>
                <w:sz w:val="20"/>
              </w:rPr>
              <w:t xml:space="preserve">Списаны запасные части, установленные взамен изношенных </w:t>
            </w:r>
          </w:p>
        </w:tc>
        <w:tc>
          <w:tcPr>
            <w:tcW w:w="2617" w:type="dxa"/>
            <w:shd w:val="clear" w:color="auto" w:fill="auto"/>
          </w:tcPr>
          <w:p w14:paraId="7A756269" w14:textId="77777777" w:rsidR="005E416E" w:rsidRPr="00A112CC" w:rsidRDefault="005E416E" w:rsidP="00FF4076">
            <w:pPr>
              <w:widowControl w:val="0"/>
              <w:ind w:left="502" w:firstLine="0"/>
              <w:rPr>
                <w:sz w:val="20"/>
              </w:rPr>
            </w:pPr>
          </w:p>
        </w:tc>
        <w:tc>
          <w:tcPr>
            <w:tcW w:w="2617" w:type="dxa"/>
            <w:gridSpan w:val="2"/>
            <w:shd w:val="clear" w:color="auto" w:fill="auto"/>
          </w:tcPr>
          <w:p w14:paraId="044D52C1" w14:textId="77777777" w:rsidR="005E416E" w:rsidRPr="00A112CC" w:rsidRDefault="005E416E" w:rsidP="00FF4076">
            <w:pPr>
              <w:pStyle w:val="aff"/>
              <w:widowControl w:val="0"/>
              <w:tabs>
                <w:tab w:val="num" w:pos="0"/>
                <w:tab w:val="left" w:pos="175"/>
                <w:tab w:val="num" w:pos="317"/>
              </w:tabs>
              <w:spacing w:before="0" w:beforeAutospacing="0" w:after="0" w:afterAutospacing="0"/>
              <w:jc w:val="center"/>
              <w:textAlignment w:val="baseline"/>
              <w:rPr>
                <w:sz w:val="20"/>
                <w:szCs w:val="20"/>
              </w:rPr>
            </w:pPr>
          </w:p>
        </w:tc>
        <w:tc>
          <w:tcPr>
            <w:tcW w:w="2617" w:type="dxa"/>
            <w:shd w:val="clear" w:color="auto" w:fill="auto"/>
          </w:tcPr>
          <w:p w14:paraId="256C6C4A" w14:textId="77777777" w:rsidR="005E416E" w:rsidRPr="00A112CC" w:rsidRDefault="005E416E" w:rsidP="00FF4076">
            <w:pPr>
              <w:widowControl w:val="0"/>
              <w:tabs>
                <w:tab w:val="num" w:pos="0"/>
                <w:tab w:val="num" w:pos="317"/>
              </w:tabs>
              <w:ind w:firstLine="0"/>
              <w:jc w:val="center"/>
              <w:rPr>
                <w:sz w:val="20"/>
              </w:rPr>
            </w:pPr>
          </w:p>
        </w:tc>
      </w:tr>
      <w:tr w:rsidR="00A112CC" w:rsidRPr="00A112CC" w14:paraId="5BDFE51C" w14:textId="77777777" w:rsidTr="003D73B3">
        <w:trPr>
          <w:trHeight w:val="20"/>
        </w:trPr>
        <w:tc>
          <w:tcPr>
            <w:tcW w:w="2616" w:type="dxa"/>
            <w:shd w:val="clear" w:color="auto" w:fill="auto"/>
          </w:tcPr>
          <w:p w14:paraId="7E77D37E" w14:textId="77777777" w:rsidR="005E416E" w:rsidRPr="00A112CC" w:rsidRDefault="005E416E" w:rsidP="00FF4076">
            <w:pPr>
              <w:widowControl w:val="0"/>
              <w:ind w:firstLine="0"/>
              <w:rPr>
                <w:sz w:val="20"/>
              </w:rPr>
            </w:pPr>
            <w:r w:rsidRPr="00A112CC">
              <w:rPr>
                <w:sz w:val="20"/>
              </w:rPr>
              <w:t>- на оказание государственной услуги (работы)</w:t>
            </w:r>
          </w:p>
        </w:tc>
        <w:tc>
          <w:tcPr>
            <w:tcW w:w="2617" w:type="dxa"/>
            <w:vMerge w:val="restart"/>
            <w:shd w:val="clear" w:color="auto" w:fill="auto"/>
          </w:tcPr>
          <w:p w14:paraId="55F98AD9" w14:textId="0A2339DC" w:rsidR="005E416E" w:rsidRPr="00A112CC" w:rsidRDefault="005E416E" w:rsidP="00FF4076">
            <w:pPr>
              <w:widowControl w:val="0"/>
              <w:tabs>
                <w:tab w:val="num" w:pos="720"/>
              </w:tabs>
              <w:ind w:firstLine="0"/>
              <w:rPr>
                <w:sz w:val="20"/>
              </w:rPr>
            </w:pPr>
            <w:r w:rsidRPr="00A112CC">
              <w:rPr>
                <w:sz w:val="20"/>
              </w:rPr>
              <w:t>Акт о списании материальных запасов (ф. 0504230)</w:t>
            </w:r>
          </w:p>
          <w:p w14:paraId="61508D42" w14:textId="77777777" w:rsidR="005E416E" w:rsidRPr="00A112CC" w:rsidRDefault="005E416E" w:rsidP="00FF4076">
            <w:pPr>
              <w:widowControl w:val="0"/>
              <w:tabs>
                <w:tab w:val="num" w:pos="720"/>
              </w:tabs>
              <w:ind w:firstLine="0"/>
              <w:rPr>
                <w:sz w:val="20"/>
              </w:rPr>
            </w:pPr>
            <w:r w:rsidRPr="00A112CC">
              <w:rPr>
                <w:sz w:val="20"/>
              </w:rPr>
              <w:t>Акт замены запасных частей оборудования и машин</w:t>
            </w:r>
          </w:p>
          <w:p w14:paraId="6A48026D" w14:textId="77777777" w:rsidR="005E416E" w:rsidRPr="00A112CC" w:rsidRDefault="005E416E"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67920D8D" w14:textId="77777777" w:rsidR="005E416E" w:rsidRPr="00A112CC" w:rsidRDefault="005E416E" w:rsidP="00FF4076">
            <w:pPr>
              <w:pStyle w:val="aff"/>
              <w:widowControl w:val="0"/>
              <w:tabs>
                <w:tab w:val="num" w:pos="0"/>
                <w:tab w:val="left" w:pos="175"/>
                <w:tab w:val="num" w:pos="317"/>
              </w:tabs>
              <w:spacing w:before="0" w:beforeAutospacing="0" w:after="0" w:afterAutospacing="0"/>
              <w:jc w:val="center"/>
              <w:textAlignment w:val="baseline"/>
              <w:rPr>
                <w:sz w:val="20"/>
                <w:szCs w:val="20"/>
              </w:rPr>
            </w:pPr>
            <w:r w:rsidRPr="00A112CC">
              <w:rPr>
                <w:sz w:val="20"/>
                <w:szCs w:val="20"/>
              </w:rPr>
              <w:t>4.109.хх.272</w:t>
            </w:r>
          </w:p>
        </w:tc>
        <w:tc>
          <w:tcPr>
            <w:tcW w:w="2617" w:type="dxa"/>
            <w:shd w:val="clear" w:color="auto" w:fill="auto"/>
          </w:tcPr>
          <w:p w14:paraId="691EC106" w14:textId="77777777" w:rsidR="005E416E" w:rsidRPr="00A112CC" w:rsidRDefault="005E416E" w:rsidP="00FF4076">
            <w:pPr>
              <w:pStyle w:val="aff"/>
              <w:widowControl w:val="0"/>
              <w:tabs>
                <w:tab w:val="num" w:pos="0"/>
                <w:tab w:val="left" w:pos="175"/>
                <w:tab w:val="num" w:pos="317"/>
              </w:tabs>
              <w:spacing w:before="0" w:beforeAutospacing="0" w:after="0" w:afterAutospacing="0"/>
              <w:jc w:val="center"/>
              <w:textAlignment w:val="baseline"/>
              <w:rPr>
                <w:sz w:val="20"/>
                <w:szCs w:val="20"/>
              </w:rPr>
            </w:pPr>
            <w:r w:rsidRPr="00A112CC">
              <w:rPr>
                <w:sz w:val="20"/>
                <w:szCs w:val="20"/>
              </w:rPr>
              <w:t>4.105.3х.44х</w:t>
            </w:r>
          </w:p>
        </w:tc>
      </w:tr>
      <w:tr w:rsidR="00A112CC" w:rsidRPr="00A112CC" w14:paraId="5B757887" w14:textId="77777777" w:rsidTr="003D73B3">
        <w:trPr>
          <w:trHeight w:val="20"/>
        </w:trPr>
        <w:tc>
          <w:tcPr>
            <w:tcW w:w="2616" w:type="dxa"/>
            <w:shd w:val="clear" w:color="auto" w:fill="auto"/>
          </w:tcPr>
          <w:p w14:paraId="37654C86" w14:textId="77777777" w:rsidR="005E416E" w:rsidRPr="00A112CC" w:rsidRDefault="005E416E" w:rsidP="00FF4076">
            <w:pPr>
              <w:widowControl w:val="0"/>
              <w:ind w:firstLine="0"/>
              <w:rPr>
                <w:sz w:val="20"/>
              </w:rPr>
            </w:pPr>
            <w:r w:rsidRPr="00A112CC">
              <w:rPr>
                <w:sz w:val="20"/>
              </w:rPr>
              <w:t>- на оказание платной услуги (выполнение работы)</w:t>
            </w:r>
          </w:p>
        </w:tc>
        <w:tc>
          <w:tcPr>
            <w:tcW w:w="2617" w:type="dxa"/>
            <w:vMerge/>
            <w:shd w:val="clear" w:color="auto" w:fill="auto"/>
          </w:tcPr>
          <w:p w14:paraId="443572FE" w14:textId="77777777" w:rsidR="005E416E" w:rsidRPr="00A112CC" w:rsidRDefault="005E416E" w:rsidP="00FF4076">
            <w:pPr>
              <w:widowControl w:val="0"/>
              <w:tabs>
                <w:tab w:val="num" w:pos="720"/>
              </w:tabs>
              <w:ind w:firstLine="0"/>
              <w:rPr>
                <w:sz w:val="20"/>
              </w:rPr>
            </w:pPr>
          </w:p>
        </w:tc>
        <w:tc>
          <w:tcPr>
            <w:tcW w:w="2617" w:type="dxa"/>
            <w:gridSpan w:val="2"/>
            <w:shd w:val="clear" w:color="auto" w:fill="auto"/>
          </w:tcPr>
          <w:p w14:paraId="51894A99" w14:textId="77777777" w:rsidR="005E416E" w:rsidRPr="00A112CC" w:rsidRDefault="005E416E" w:rsidP="00FF4076">
            <w:pPr>
              <w:pStyle w:val="aff"/>
              <w:widowControl w:val="0"/>
              <w:tabs>
                <w:tab w:val="num" w:pos="0"/>
                <w:tab w:val="left" w:pos="175"/>
                <w:tab w:val="num" w:pos="317"/>
              </w:tabs>
              <w:spacing w:before="0" w:beforeAutospacing="0" w:after="0" w:afterAutospacing="0"/>
              <w:jc w:val="center"/>
              <w:textAlignment w:val="baseline"/>
              <w:rPr>
                <w:sz w:val="20"/>
                <w:szCs w:val="20"/>
              </w:rPr>
            </w:pPr>
            <w:r w:rsidRPr="00A112CC">
              <w:rPr>
                <w:sz w:val="20"/>
                <w:szCs w:val="20"/>
              </w:rPr>
              <w:t>2.109.хх.272</w:t>
            </w:r>
          </w:p>
        </w:tc>
        <w:tc>
          <w:tcPr>
            <w:tcW w:w="2617" w:type="dxa"/>
            <w:shd w:val="clear" w:color="auto" w:fill="auto"/>
          </w:tcPr>
          <w:p w14:paraId="1AFF9EA2" w14:textId="77777777" w:rsidR="005E416E" w:rsidRPr="00A112CC" w:rsidRDefault="005E416E" w:rsidP="00FF4076">
            <w:pPr>
              <w:pStyle w:val="aff"/>
              <w:widowControl w:val="0"/>
              <w:tabs>
                <w:tab w:val="num" w:pos="0"/>
                <w:tab w:val="left" w:pos="175"/>
                <w:tab w:val="num" w:pos="317"/>
              </w:tabs>
              <w:spacing w:before="0" w:beforeAutospacing="0" w:after="0" w:afterAutospacing="0"/>
              <w:jc w:val="center"/>
              <w:textAlignment w:val="baseline"/>
              <w:rPr>
                <w:sz w:val="20"/>
                <w:szCs w:val="20"/>
              </w:rPr>
            </w:pPr>
            <w:r w:rsidRPr="00A112CC">
              <w:rPr>
                <w:sz w:val="20"/>
                <w:szCs w:val="20"/>
              </w:rPr>
              <w:t>2.105.3х.44х</w:t>
            </w:r>
          </w:p>
        </w:tc>
      </w:tr>
      <w:tr w:rsidR="00A112CC" w:rsidRPr="00A112CC" w14:paraId="61E51D6B" w14:textId="77777777" w:rsidTr="003D73B3">
        <w:trPr>
          <w:trHeight w:val="20"/>
        </w:trPr>
        <w:tc>
          <w:tcPr>
            <w:tcW w:w="2616" w:type="dxa"/>
            <w:shd w:val="clear" w:color="auto" w:fill="auto"/>
          </w:tcPr>
          <w:p w14:paraId="449DBE6A" w14:textId="77777777" w:rsidR="005E416E" w:rsidRPr="00A112CC" w:rsidRDefault="005E416E" w:rsidP="00FF4076">
            <w:pPr>
              <w:widowControl w:val="0"/>
              <w:ind w:firstLine="0"/>
              <w:rPr>
                <w:sz w:val="20"/>
              </w:rPr>
            </w:pPr>
            <w:r w:rsidRPr="00A112CC">
              <w:rPr>
                <w:sz w:val="20"/>
              </w:rPr>
              <w:t>Учет запасных частей, выданных для ремонта транспортного средства</w:t>
            </w:r>
          </w:p>
        </w:tc>
        <w:tc>
          <w:tcPr>
            <w:tcW w:w="2617" w:type="dxa"/>
            <w:shd w:val="clear" w:color="auto" w:fill="auto"/>
          </w:tcPr>
          <w:p w14:paraId="729ECD82" w14:textId="77777777" w:rsidR="005E416E" w:rsidRPr="00A112CC" w:rsidRDefault="005E416E"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513EEEBC" w14:textId="77777777" w:rsidR="005E416E" w:rsidRPr="00A112CC" w:rsidRDefault="005E416E" w:rsidP="00FF4076">
            <w:pPr>
              <w:pStyle w:val="aff"/>
              <w:widowControl w:val="0"/>
              <w:tabs>
                <w:tab w:val="num" w:pos="0"/>
                <w:tab w:val="left" w:pos="175"/>
                <w:tab w:val="num" w:pos="317"/>
              </w:tabs>
              <w:spacing w:before="0" w:beforeAutospacing="0" w:after="0" w:afterAutospacing="0"/>
              <w:jc w:val="center"/>
              <w:textAlignment w:val="baseline"/>
              <w:rPr>
                <w:sz w:val="20"/>
                <w:szCs w:val="20"/>
              </w:rPr>
            </w:pPr>
            <w:r w:rsidRPr="00A112CC">
              <w:rPr>
                <w:sz w:val="20"/>
                <w:szCs w:val="20"/>
              </w:rPr>
              <w:t>09</w:t>
            </w:r>
          </w:p>
        </w:tc>
        <w:tc>
          <w:tcPr>
            <w:tcW w:w="2617" w:type="dxa"/>
            <w:shd w:val="clear" w:color="auto" w:fill="auto"/>
          </w:tcPr>
          <w:p w14:paraId="76597B89" w14:textId="77777777" w:rsidR="005E416E" w:rsidRPr="00A112CC" w:rsidRDefault="005E416E" w:rsidP="00FF4076">
            <w:pPr>
              <w:pStyle w:val="aff"/>
              <w:widowControl w:val="0"/>
              <w:tabs>
                <w:tab w:val="num" w:pos="0"/>
                <w:tab w:val="left" w:pos="175"/>
                <w:tab w:val="num" w:pos="317"/>
              </w:tabs>
              <w:spacing w:before="0" w:beforeAutospacing="0" w:after="0" w:afterAutospacing="0"/>
              <w:jc w:val="center"/>
              <w:textAlignment w:val="baseline"/>
              <w:rPr>
                <w:sz w:val="20"/>
                <w:szCs w:val="20"/>
              </w:rPr>
            </w:pPr>
          </w:p>
        </w:tc>
      </w:tr>
      <w:tr w:rsidR="00A112CC" w:rsidRPr="00A112CC" w14:paraId="116547B5" w14:textId="77777777" w:rsidTr="003D73B3">
        <w:trPr>
          <w:trHeight w:val="20"/>
        </w:trPr>
        <w:tc>
          <w:tcPr>
            <w:tcW w:w="2616" w:type="dxa"/>
            <w:shd w:val="clear" w:color="auto" w:fill="auto"/>
          </w:tcPr>
          <w:p w14:paraId="2DA68C61" w14:textId="77777777" w:rsidR="005E416E" w:rsidRPr="00A112CC" w:rsidRDefault="005E416E" w:rsidP="00FF4076">
            <w:pPr>
              <w:widowControl w:val="0"/>
              <w:ind w:firstLine="0"/>
              <w:rPr>
                <w:sz w:val="20"/>
              </w:rPr>
            </w:pPr>
            <w:r w:rsidRPr="00A112CC">
              <w:rPr>
                <w:sz w:val="20"/>
              </w:rPr>
              <w:t>Внутреннее перемещение запасных частей</w:t>
            </w:r>
          </w:p>
        </w:tc>
        <w:tc>
          <w:tcPr>
            <w:tcW w:w="2617" w:type="dxa"/>
            <w:shd w:val="clear" w:color="auto" w:fill="auto"/>
          </w:tcPr>
          <w:p w14:paraId="69643E67" w14:textId="5516521F" w:rsidR="005E416E" w:rsidRPr="00A112CC" w:rsidRDefault="005E416E" w:rsidP="00FF4076">
            <w:pPr>
              <w:autoSpaceDE w:val="0"/>
              <w:autoSpaceDN w:val="0"/>
              <w:adjustRightInd w:val="0"/>
              <w:ind w:firstLine="0"/>
              <w:rPr>
                <w:sz w:val="20"/>
              </w:rPr>
            </w:pPr>
            <w:r w:rsidRPr="00A112CC">
              <w:rPr>
                <w:sz w:val="20"/>
              </w:rPr>
              <w:t>Требование-накладная (ф. 0504204)</w:t>
            </w:r>
          </w:p>
          <w:p w14:paraId="45BAD51A" w14:textId="77777777" w:rsidR="005E416E" w:rsidRPr="00A112CC" w:rsidRDefault="005E416E" w:rsidP="00FF4076">
            <w:pPr>
              <w:autoSpaceDE w:val="0"/>
              <w:autoSpaceDN w:val="0"/>
              <w:adjustRightInd w:val="0"/>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2B8E1E90" w14:textId="77777777" w:rsidR="005E416E" w:rsidRPr="00A112CC" w:rsidRDefault="005E416E" w:rsidP="00FF4076">
            <w:pPr>
              <w:pStyle w:val="aff"/>
              <w:widowControl w:val="0"/>
              <w:tabs>
                <w:tab w:val="num" w:pos="0"/>
                <w:tab w:val="left" w:pos="175"/>
                <w:tab w:val="num" w:pos="317"/>
              </w:tabs>
              <w:spacing w:before="0" w:beforeAutospacing="0" w:after="0" w:afterAutospacing="0"/>
              <w:jc w:val="center"/>
              <w:textAlignment w:val="baseline"/>
              <w:rPr>
                <w:sz w:val="20"/>
                <w:szCs w:val="20"/>
              </w:rPr>
            </w:pPr>
            <w:r w:rsidRPr="00A112CC">
              <w:rPr>
                <w:sz w:val="20"/>
                <w:szCs w:val="20"/>
              </w:rPr>
              <w:t>09</w:t>
            </w:r>
          </w:p>
        </w:tc>
        <w:tc>
          <w:tcPr>
            <w:tcW w:w="2617" w:type="dxa"/>
            <w:shd w:val="clear" w:color="auto" w:fill="auto"/>
          </w:tcPr>
          <w:p w14:paraId="0637452B" w14:textId="77777777" w:rsidR="005E416E" w:rsidRPr="00A112CC" w:rsidRDefault="005E416E" w:rsidP="00FF4076">
            <w:pPr>
              <w:pStyle w:val="aff"/>
              <w:widowControl w:val="0"/>
              <w:tabs>
                <w:tab w:val="num" w:pos="0"/>
                <w:tab w:val="left" w:pos="175"/>
                <w:tab w:val="num" w:pos="317"/>
              </w:tabs>
              <w:spacing w:before="0" w:beforeAutospacing="0" w:after="0" w:afterAutospacing="0"/>
              <w:jc w:val="center"/>
              <w:textAlignment w:val="baseline"/>
              <w:rPr>
                <w:sz w:val="20"/>
                <w:szCs w:val="20"/>
              </w:rPr>
            </w:pPr>
            <w:r w:rsidRPr="00A112CC">
              <w:rPr>
                <w:sz w:val="20"/>
                <w:szCs w:val="20"/>
              </w:rPr>
              <w:t>09</w:t>
            </w:r>
          </w:p>
        </w:tc>
      </w:tr>
      <w:tr w:rsidR="00A112CC" w:rsidRPr="00A112CC" w14:paraId="1DB304FD" w14:textId="77777777" w:rsidTr="003D73B3">
        <w:trPr>
          <w:trHeight w:val="20"/>
        </w:trPr>
        <w:tc>
          <w:tcPr>
            <w:tcW w:w="2616" w:type="dxa"/>
            <w:shd w:val="clear" w:color="auto" w:fill="auto"/>
          </w:tcPr>
          <w:p w14:paraId="757CB05C" w14:textId="77777777" w:rsidR="005E416E" w:rsidRPr="00A112CC" w:rsidRDefault="005E416E" w:rsidP="00FF4076">
            <w:pPr>
              <w:widowControl w:val="0"/>
              <w:ind w:firstLine="0"/>
              <w:rPr>
                <w:sz w:val="20"/>
              </w:rPr>
            </w:pPr>
            <w:r w:rsidRPr="00A112CC">
              <w:rPr>
                <w:sz w:val="20"/>
              </w:rPr>
              <w:t>Списание запасных частей, выбывших из эксплуатации</w:t>
            </w:r>
          </w:p>
        </w:tc>
        <w:tc>
          <w:tcPr>
            <w:tcW w:w="2617" w:type="dxa"/>
            <w:shd w:val="clear" w:color="auto" w:fill="auto"/>
          </w:tcPr>
          <w:p w14:paraId="4B86AFCF" w14:textId="73A5A6E5" w:rsidR="005E416E" w:rsidRPr="00A112CC" w:rsidRDefault="005E416E" w:rsidP="00FF4076">
            <w:pPr>
              <w:autoSpaceDE w:val="0"/>
              <w:autoSpaceDN w:val="0"/>
              <w:adjustRightInd w:val="0"/>
              <w:ind w:firstLine="0"/>
              <w:rPr>
                <w:sz w:val="20"/>
              </w:rPr>
            </w:pPr>
            <w:r w:rsidRPr="00A112CC">
              <w:rPr>
                <w:sz w:val="20"/>
              </w:rPr>
              <w:t xml:space="preserve">Акт о списании материальных запасов </w:t>
            </w:r>
            <w:hyperlink r:id="rId13" w:history="1">
              <w:r w:rsidRPr="00A112CC">
                <w:rPr>
                  <w:sz w:val="20"/>
                </w:rPr>
                <w:t>(ф. 0504230)</w:t>
              </w:r>
            </w:hyperlink>
          </w:p>
          <w:p w14:paraId="091371BE" w14:textId="77777777" w:rsidR="005E416E" w:rsidRPr="00A112CC" w:rsidRDefault="005E416E" w:rsidP="00FF4076">
            <w:pPr>
              <w:autoSpaceDE w:val="0"/>
              <w:autoSpaceDN w:val="0"/>
              <w:adjustRightInd w:val="0"/>
              <w:ind w:firstLine="0"/>
              <w:rPr>
                <w:sz w:val="20"/>
              </w:rPr>
            </w:pPr>
            <w:r w:rsidRPr="00A112CC">
              <w:rPr>
                <w:sz w:val="20"/>
              </w:rPr>
              <w:t xml:space="preserve">Дефектная ведомость (неунифицированная </w:t>
            </w:r>
            <w:r w:rsidRPr="00A112CC">
              <w:rPr>
                <w:sz w:val="20"/>
              </w:rPr>
              <w:lastRenderedPageBreak/>
              <w:t xml:space="preserve">форма) </w:t>
            </w:r>
          </w:p>
        </w:tc>
        <w:tc>
          <w:tcPr>
            <w:tcW w:w="2617" w:type="dxa"/>
            <w:gridSpan w:val="2"/>
            <w:shd w:val="clear" w:color="auto" w:fill="auto"/>
          </w:tcPr>
          <w:p w14:paraId="49FF3BD2" w14:textId="77777777" w:rsidR="005E416E" w:rsidRPr="00A112CC" w:rsidRDefault="005E416E" w:rsidP="00FF4076">
            <w:pPr>
              <w:pStyle w:val="aff"/>
              <w:widowControl w:val="0"/>
              <w:tabs>
                <w:tab w:val="num" w:pos="0"/>
                <w:tab w:val="left" w:pos="175"/>
                <w:tab w:val="num" w:pos="317"/>
              </w:tabs>
              <w:spacing w:before="0" w:beforeAutospacing="0" w:after="0" w:afterAutospacing="0"/>
              <w:jc w:val="center"/>
              <w:textAlignment w:val="baseline"/>
              <w:rPr>
                <w:sz w:val="20"/>
                <w:szCs w:val="20"/>
              </w:rPr>
            </w:pPr>
          </w:p>
        </w:tc>
        <w:tc>
          <w:tcPr>
            <w:tcW w:w="2617" w:type="dxa"/>
            <w:shd w:val="clear" w:color="auto" w:fill="auto"/>
          </w:tcPr>
          <w:p w14:paraId="5FA6D129" w14:textId="77777777" w:rsidR="005E416E" w:rsidRPr="00A112CC" w:rsidRDefault="005E416E" w:rsidP="00FF4076">
            <w:pPr>
              <w:pStyle w:val="aff"/>
              <w:widowControl w:val="0"/>
              <w:tabs>
                <w:tab w:val="num" w:pos="0"/>
                <w:tab w:val="left" w:pos="175"/>
                <w:tab w:val="num" w:pos="317"/>
              </w:tabs>
              <w:spacing w:before="0" w:beforeAutospacing="0" w:after="0" w:afterAutospacing="0"/>
              <w:jc w:val="center"/>
              <w:textAlignment w:val="baseline"/>
              <w:rPr>
                <w:sz w:val="20"/>
                <w:szCs w:val="20"/>
              </w:rPr>
            </w:pPr>
            <w:r w:rsidRPr="00A112CC">
              <w:rPr>
                <w:sz w:val="20"/>
                <w:szCs w:val="20"/>
              </w:rPr>
              <w:t>09</w:t>
            </w:r>
          </w:p>
        </w:tc>
      </w:tr>
      <w:tr w:rsidR="00A112CC" w:rsidRPr="00A112CC" w14:paraId="6214092C" w14:textId="77777777" w:rsidTr="003D73B3">
        <w:trPr>
          <w:trHeight w:val="20"/>
        </w:trPr>
        <w:tc>
          <w:tcPr>
            <w:tcW w:w="2616" w:type="dxa"/>
            <w:shd w:val="clear" w:color="auto" w:fill="auto"/>
          </w:tcPr>
          <w:p w14:paraId="77D31162" w14:textId="77777777" w:rsidR="005E416E" w:rsidRPr="00A112CC" w:rsidRDefault="005E416E" w:rsidP="00FF4076">
            <w:pPr>
              <w:widowControl w:val="0"/>
              <w:ind w:firstLine="0"/>
              <w:rPr>
                <w:sz w:val="20"/>
              </w:rPr>
            </w:pPr>
            <w:r w:rsidRPr="00A112CC">
              <w:rPr>
                <w:sz w:val="20"/>
              </w:rPr>
              <w:t>Отражение выбывшего из эксплуатации объекта (до завершения мероприятий по его ликвидации, демонтажу, утилизации)</w:t>
            </w:r>
          </w:p>
        </w:tc>
        <w:tc>
          <w:tcPr>
            <w:tcW w:w="2617" w:type="dxa"/>
            <w:shd w:val="clear" w:color="auto" w:fill="auto"/>
          </w:tcPr>
          <w:p w14:paraId="774ED4A2" w14:textId="77777777" w:rsidR="005E416E" w:rsidRPr="00A112CC" w:rsidRDefault="005E416E"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26404AC2" w14:textId="77777777" w:rsidR="005E416E" w:rsidRPr="00A112CC" w:rsidRDefault="005E416E" w:rsidP="00FF4076">
            <w:pPr>
              <w:pStyle w:val="aff"/>
              <w:widowControl w:val="0"/>
              <w:tabs>
                <w:tab w:val="num" w:pos="0"/>
                <w:tab w:val="left" w:pos="175"/>
                <w:tab w:val="num" w:pos="317"/>
              </w:tabs>
              <w:spacing w:before="0" w:beforeAutospacing="0" w:after="0" w:afterAutospacing="0"/>
              <w:jc w:val="center"/>
              <w:textAlignment w:val="baseline"/>
              <w:rPr>
                <w:sz w:val="20"/>
                <w:szCs w:val="20"/>
              </w:rPr>
            </w:pPr>
            <w:r w:rsidRPr="00A112CC">
              <w:rPr>
                <w:sz w:val="20"/>
                <w:szCs w:val="20"/>
              </w:rPr>
              <w:t>02</w:t>
            </w:r>
          </w:p>
        </w:tc>
        <w:tc>
          <w:tcPr>
            <w:tcW w:w="2617" w:type="dxa"/>
            <w:shd w:val="clear" w:color="auto" w:fill="auto"/>
          </w:tcPr>
          <w:p w14:paraId="0B80AA5B" w14:textId="77777777" w:rsidR="005E416E" w:rsidRPr="00A112CC" w:rsidRDefault="005E416E" w:rsidP="00FF4076">
            <w:pPr>
              <w:pStyle w:val="aff"/>
              <w:widowControl w:val="0"/>
              <w:tabs>
                <w:tab w:val="num" w:pos="0"/>
                <w:tab w:val="left" w:pos="175"/>
                <w:tab w:val="num" w:pos="317"/>
              </w:tabs>
              <w:spacing w:before="0" w:beforeAutospacing="0" w:after="0" w:afterAutospacing="0"/>
              <w:jc w:val="center"/>
              <w:textAlignment w:val="baseline"/>
              <w:rPr>
                <w:sz w:val="20"/>
                <w:szCs w:val="20"/>
              </w:rPr>
            </w:pPr>
          </w:p>
        </w:tc>
      </w:tr>
      <w:tr w:rsidR="00A112CC" w:rsidRPr="00A112CC" w14:paraId="5A8D29DA" w14:textId="77777777" w:rsidTr="003D73B3">
        <w:trPr>
          <w:trHeight w:val="20"/>
        </w:trPr>
        <w:tc>
          <w:tcPr>
            <w:tcW w:w="10467" w:type="dxa"/>
            <w:gridSpan w:val="5"/>
            <w:shd w:val="clear" w:color="auto" w:fill="auto"/>
          </w:tcPr>
          <w:p w14:paraId="35B0CBF4" w14:textId="77777777" w:rsidR="005E416E" w:rsidRPr="00A112CC" w:rsidRDefault="005E416E" w:rsidP="00FF4076">
            <w:pPr>
              <w:widowControl w:val="0"/>
              <w:ind w:firstLine="0"/>
              <w:jc w:val="center"/>
              <w:rPr>
                <w:b/>
                <w:i/>
                <w:sz w:val="20"/>
              </w:rPr>
            </w:pPr>
            <w:r w:rsidRPr="00A112CC">
              <w:rPr>
                <w:b/>
                <w:i/>
                <w:sz w:val="20"/>
              </w:rPr>
              <w:t>Сегмент «Городское хозяйство»</w:t>
            </w:r>
          </w:p>
        </w:tc>
      </w:tr>
      <w:tr w:rsidR="00A112CC" w:rsidRPr="00A112CC" w14:paraId="276EFEE7" w14:textId="77777777" w:rsidTr="003D73B3">
        <w:trPr>
          <w:trHeight w:val="20"/>
        </w:trPr>
        <w:tc>
          <w:tcPr>
            <w:tcW w:w="10467" w:type="dxa"/>
            <w:gridSpan w:val="5"/>
            <w:shd w:val="clear" w:color="auto" w:fill="auto"/>
          </w:tcPr>
          <w:p w14:paraId="748B84B5" w14:textId="15A7B6F7" w:rsidR="005E416E" w:rsidRPr="00A112CC" w:rsidRDefault="005E416E" w:rsidP="00FF4076">
            <w:pPr>
              <w:pStyle w:val="aff"/>
              <w:widowControl w:val="0"/>
              <w:tabs>
                <w:tab w:val="left" w:pos="175"/>
              </w:tabs>
              <w:spacing w:before="0" w:beforeAutospacing="0" w:after="0" w:afterAutospacing="0"/>
              <w:jc w:val="both"/>
              <w:textAlignment w:val="baseline"/>
              <w:outlineLvl w:val="1"/>
              <w:rPr>
                <w:b/>
                <w:i/>
                <w:kern w:val="24"/>
                <w:sz w:val="20"/>
                <w:szCs w:val="20"/>
              </w:rPr>
            </w:pPr>
            <w:bookmarkStart w:id="249" w:name="_Toc94016096"/>
            <w:bookmarkStart w:id="250" w:name="_Toc94016865"/>
            <w:bookmarkStart w:id="251" w:name="_Toc103589422"/>
            <w:bookmarkStart w:id="252" w:name="_Toc146534753"/>
            <w:r w:rsidRPr="00A112CC">
              <w:rPr>
                <w:b/>
                <w:i/>
                <w:kern w:val="24"/>
                <w:sz w:val="20"/>
                <w:szCs w:val="20"/>
              </w:rPr>
              <w:t>5.8. Учет противогололедных материалов (ПГМ) и асфальтобетонной смеси, безвозмездно поступающих в Учреждение для осуществления основной деятельности</w:t>
            </w:r>
            <w:bookmarkEnd w:id="249"/>
            <w:bookmarkEnd w:id="250"/>
            <w:bookmarkEnd w:id="251"/>
            <w:bookmarkEnd w:id="252"/>
          </w:p>
        </w:tc>
      </w:tr>
      <w:tr w:rsidR="00A112CC" w:rsidRPr="00A112CC" w14:paraId="310BAFB5" w14:textId="77777777" w:rsidTr="003D73B3">
        <w:trPr>
          <w:trHeight w:val="230"/>
        </w:trPr>
        <w:tc>
          <w:tcPr>
            <w:tcW w:w="2616" w:type="dxa"/>
            <w:vMerge w:val="restart"/>
            <w:shd w:val="clear" w:color="auto" w:fill="auto"/>
          </w:tcPr>
          <w:p w14:paraId="6835B42A" w14:textId="77777777" w:rsidR="005E416E" w:rsidRPr="00A112CC" w:rsidRDefault="005E416E" w:rsidP="00FF4076">
            <w:pPr>
              <w:widowControl w:val="0"/>
              <w:ind w:firstLine="0"/>
              <w:rPr>
                <w:i/>
                <w:sz w:val="20"/>
              </w:rPr>
            </w:pPr>
            <w:r w:rsidRPr="00A112CC">
              <w:rPr>
                <w:i/>
                <w:sz w:val="20"/>
              </w:rPr>
              <w:t xml:space="preserve">Принятие к учету ПГМ и асфальтобетонной смеси </w:t>
            </w:r>
          </w:p>
        </w:tc>
        <w:tc>
          <w:tcPr>
            <w:tcW w:w="2617" w:type="dxa"/>
            <w:vMerge w:val="restart"/>
            <w:shd w:val="clear" w:color="auto" w:fill="auto"/>
          </w:tcPr>
          <w:p w14:paraId="6F4D9DB3" w14:textId="77777777" w:rsidR="005E416E" w:rsidRPr="00A112CC" w:rsidRDefault="005E416E" w:rsidP="00FF4076">
            <w:pPr>
              <w:widowControl w:val="0"/>
              <w:tabs>
                <w:tab w:val="num" w:pos="720"/>
              </w:tabs>
              <w:ind w:firstLine="0"/>
              <w:rPr>
                <w:i/>
                <w:sz w:val="20"/>
              </w:rPr>
            </w:pPr>
            <w:r w:rsidRPr="00A112CC">
              <w:rPr>
                <w:i/>
                <w:sz w:val="20"/>
              </w:rPr>
              <w:t>Извещение (ф.0504805)</w:t>
            </w:r>
          </w:p>
          <w:p w14:paraId="0FA7D231" w14:textId="39756EE3" w:rsidR="005E416E" w:rsidRPr="00A112CC" w:rsidRDefault="005E416E" w:rsidP="00FF4076">
            <w:pPr>
              <w:widowControl w:val="0"/>
              <w:tabs>
                <w:tab w:val="num" w:pos="720"/>
              </w:tabs>
              <w:ind w:firstLine="0"/>
              <w:rPr>
                <w:i/>
                <w:sz w:val="20"/>
              </w:rPr>
            </w:pPr>
            <w:r w:rsidRPr="00A112CC">
              <w:rPr>
                <w:i/>
                <w:sz w:val="20"/>
              </w:rPr>
              <w:t>Акт о приеме-передаче объектов нефинансовых активов</w:t>
            </w:r>
            <w:r w:rsidRPr="00A112CC" w:rsidDel="00395C78">
              <w:rPr>
                <w:i/>
                <w:sz w:val="20"/>
              </w:rPr>
              <w:t xml:space="preserve"> </w:t>
            </w:r>
            <w:r w:rsidRPr="00A112CC">
              <w:rPr>
                <w:i/>
                <w:sz w:val="20"/>
              </w:rPr>
              <w:t>(ф. 0504101)</w:t>
            </w:r>
          </w:p>
          <w:p w14:paraId="34376683" w14:textId="77777777" w:rsidR="005E416E" w:rsidRPr="00A112CC" w:rsidRDefault="005E416E" w:rsidP="00FF4076">
            <w:pPr>
              <w:widowControl w:val="0"/>
              <w:tabs>
                <w:tab w:val="num" w:pos="720"/>
              </w:tabs>
              <w:ind w:firstLine="0"/>
              <w:rPr>
                <w:i/>
                <w:sz w:val="20"/>
              </w:rPr>
            </w:pPr>
            <w:r w:rsidRPr="00A112CC">
              <w:rPr>
                <w:i/>
                <w:sz w:val="20"/>
              </w:rPr>
              <w:t>Приходный ордер на приемку материальных ценностей (нефинансовых активов) (ф. 0504207)</w:t>
            </w:r>
          </w:p>
          <w:p w14:paraId="4C6478B8" w14:textId="77777777" w:rsidR="005E416E" w:rsidRPr="00A112CC" w:rsidRDefault="005E416E" w:rsidP="00FF4076">
            <w:pPr>
              <w:widowControl w:val="0"/>
              <w:tabs>
                <w:tab w:val="num" w:pos="720"/>
              </w:tabs>
              <w:ind w:firstLine="0"/>
              <w:rPr>
                <w:i/>
                <w:sz w:val="20"/>
              </w:rPr>
            </w:pPr>
            <w:r w:rsidRPr="00A112CC">
              <w:rPr>
                <w:i/>
                <w:sz w:val="20"/>
              </w:rPr>
              <w:t>Бухгалтерская справка (ф. 0504833)</w:t>
            </w:r>
          </w:p>
        </w:tc>
        <w:tc>
          <w:tcPr>
            <w:tcW w:w="2617" w:type="dxa"/>
            <w:gridSpan w:val="2"/>
            <w:vMerge w:val="restart"/>
            <w:shd w:val="clear" w:color="auto" w:fill="auto"/>
          </w:tcPr>
          <w:p w14:paraId="45780F79" w14:textId="77777777" w:rsidR="005E416E" w:rsidRPr="00A112CC" w:rsidRDefault="005E416E" w:rsidP="00FF4076">
            <w:pPr>
              <w:pStyle w:val="aff"/>
              <w:widowControl w:val="0"/>
              <w:tabs>
                <w:tab w:val="num" w:pos="0"/>
                <w:tab w:val="left" w:pos="175"/>
                <w:tab w:val="num" w:pos="317"/>
              </w:tabs>
              <w:spacing w:before="0" w:beforeAutospacing="0" w:after="0" w:afterAutospacing="0"/>
              <w:jc w:val="center"/>
              <w:textAlignment w:val="baseline"/>
              <w:rPr>
                <w:i/>
                <w:sz w:val="20"/>
                <w:szCs w:val="20"/>
              </w:rPr>
            </w:pPr>
            <w:r w:rsidRPr="00A112CC">
              <w:rPr>
                <w:i/>
                <w:sz w:val="20"/>
                <w:szCs w:val="20"/>
              </w:rPr>
              <w:t>4.105.36.346</w:t>
            </w:r>
          </w:p>
          <w:p w14:paraId="29F66CA0" w14:textId="77777777" w:rsidR="005E416E" w:rsidRPr="00A112CC" w:rsidRDefault="005E416E" w:rsidP="00FF4076">
            <w:pPr>
              <w:pStyle w:val="aff"/>
              <w:widowControl w:val="0"/>
              <w:tabs>
                <w:tab w:val="num" w:pos="0"/>
                <w:tab w:val="left" w:pos="175"/>
                <w:tab w:val="num" w:pos="317"/>
              </w:tabs>
              <w:spacing w:before="0" w:beforeAutospacing="0" w:after="0" w:afterAutospacing="0"/>
              <w:jc w:val="center"/>
              <w:textAlignment w:val="baseline"/>
              <w:rPr>
                <w:i/>
                <w:sz w:val="20"/>
                <w:szCs w:val="20"/>
              </w:rPr>
            </w:pPr>
            <w:r w:rsidRPr="00A112CC">
              <w:rPr>
                <w:i/>
                <w:sz w:val="20"/>
                <w:szCs w:val="20"/>
              </w:rPr>
              <w:t>4.105.34.344</w:t>
            </w:r>
          </w:p>
        </w:tc>
        <w:tc>
          <w:tcPr>
            <w:tcW w:w="2617" w:type="dxa"/>
            <w:vMerge w:val="restart"/>
            <w:shd w:val="clear" w:color="auto" w:fill="auto"/>
          </w:tcPr>
          <w:p w14:paraId="60582837" w14:textId="2DF39E60" w:rsidR="005E416E" w:rsidRPr="00A112CC" w:rsidRDefault="005E416E" w:rsidP="00FF4076">
            <w:pPr>
              <w:pStyle w:val="aff"/>
              <w:widowControl w:val="0"/>
              <w:tabs>
                <w:tab w:val="num" w:pos="0"/>
                <w:tab w:val="left" w:pos="175"/>
                <w:tab w:val="num" w:pos="317"/>
              </w:tabs>
              <w:spacing w:before="0" w:beforeAutospacing="0" w:after="0" w:afterAutospacing="0"/>
              <w:jc w:val="center"/>
              <w:textAlignment w:val="baseline"/>
              <w:rPr>
                <w:i/>
                <w:sz w:val="20"/>
                <w:szCs w:val="20"/>
              </w:rPr>
            </w:pPr>
            <w:r w:rsidRPr="00A112CC">
              <w:rPr>
                <w:i/>
                <w:sz w:val="20"/>
                <w:szCs w:val="20"/>
              </w:rPr>
              <w:t>4.401.10.191</w:t>
            </w:r>
          </w:p>
        </w:tc>
      </w:tr>
      <w:tr w:rsidR="00A112CC" w:rsidRPr="00A112CC" w14:paraId="35E88A96" w14:textId="77777777" w:rsidTr="003D73B3">
        <w:trPr>
          <w:trHeight w:val="230"/>
        </w:trPr>
        <w:tc>
          <w:tcPr>
            <w:tcW w:w="2616" w:type="dxa"/>
            <w:vMerge/>
            <w:shd w:val="clear" w:color="auto" w:fill="auto"/>
          </w:tcPr>
          <w:p w14:paraId="2860718C" w14:textId="77777777" w:rsidR="005E416E" w:rsidRPr="00A112CC" w:rsidRDefault="005E416E" w:rsidP="00FF4076">
            <w:pPr>
              <w:widowControl w:val="0"/>
              <w:ind w:firstLine="0"/>
              <w:rPr>
                <w:i/>
                <w:sz w:val="20"/>
              </w:rPr>
            </w:pPr>
          </w:p>
        </w:tc>
        <w:tc>
          <w:tcPr>
            <w:tcW w:w="2617" w:type="dxa"/>
            <w:vMerge/>
            <w:shd w:val="clear" w:color="auto" w:fill="auto"/>
          </w:tcPr>
          <w:p w14:paraId="16F0C394" w14:textId="77777777" w:rsidR="005E416E" w:rsidRPr="00A112CC" w:rsidRDefault="005E416E" w:rsidP="00FF4076">
            <w:pPr>
              <w:widowControl w:val="0"/>
              <w:tabs>
                <w:tab w:val="num" w:pos="720"/>
              </w:tabs>
              <w:ind w:firstLine="0"/>
              <w:rPr>
                <w:i/>
                <w:sz w:val="20"/>
              </w:rPr>
            </w:pPr>
          </w:p>
        </w:tc>
        <w:tc>
          <w:tcPr>
            <w:tcW w:w="2617" w:type="dxa"/>
            <w:gridSpan w:val="2"/>
            <w:vMerge/>
            <w:shd w:val="clear" w:color="auto" w:fill="auto"/>
          </w:tcPr>
          <w:p w14:paraId="2D8BD5B1" w14:textId="77777777" w:rsidR="005E416E" w:rsidRPr="00A112CC" w:rsidRDefault="005E416E" w:rsidP="00FF4076">
            <w:pPr>
              <w:pStyle w:val="aff"/>
              <w:widowControl w:val="0"/>
              <w:tabs>
                <w:tab w:val="num" w:pos="0"/>
                <w:tab w:val="left" w:pos="175"/>
                <w:tab w:val="num" w:pos="317"/>
              </w:tabs>
              <w:spacing w:before="0" w:beforeAutospacing="0" w:after="0" w:afterAutospacing="0"/>
              <w:jc w:val="center"/>
              <w:textAlignment w:val="baseline"/>
              <w:rPr>
                <w:i/>
                <w:sz w:val="20"/>
                <w:szCs w:val="20"/>
              </w:rPr>
            </w:pPr>
          </w:p>
        </w:tc>
        <w:tc>
          <w:tcPr>
            <w:tcW w:w="2617" w:type="dxa"/>
            <w:vMerge/>
            <w:shd w:val="clear" w:color="auto" w:fill="auto"/>
          </w:tcPr>
          <w:p w14:paraId="6891A15E" w14:textId="77777777" w:rsidR="005E416E" w:rsidRPr="00A112CC" w:rsidRDefault="005E416E" w:rsidP="00FF4076">
            <w:pPr>
              <w:pStyle w:val="aff"/>
              <w:widowControl w:val="0"/>
              <w:tabs>
                <w:tab w:val="num" w:pos="0"/>
                <w:tab w:val="left" w:pos="175"/>
                <w:tab w:val="num" w:pos="317"/>
              </w:tabs>
              <w:spacing w:before="0" w:beforeAutospacing="0" w:after="0" w:afterAutospacing="0"/>
              <w:jc w:val="center"/>
              <w:textAlignment w:val="baseline"/>
              <w:rPr>
                <w:i/>
                <w:sz w:val="20"/>
                <w:szCs w:val="20"/>
              </w:rPr>
            </w:pPr>
          </w:p>
        </w:tc>
      </w:tr>
      <w:tr w:rsidR="00A112CC" w:rsidRPr="00A112CC" w14:paraId="6C88B9F6" w14:textId="77777777" w:rsidTr="003D73B3">
        <w:trPr>
          <w:trHeight w:val="20"/>
        </w:trPr>
        <w:tc>
          <w:tcPr>
            <w:tcW w:w="2616" w:type="dxa"/>
            <w:shd w:val="clear" w:color="auto" w:fill="auto"/>
          </w:tcPr>
          <w:p w14:paraId="35196480" w14:textId="77777777" w:rsidR="005E416E" w:rsidRPr="00A112CC" w:rsidRDefault="005E416E" w:rsidP="00FF4076">
            <w:pPr>
              <w:widowControl w:val="0"/>
              <w:ind w:firstLine="0"/>
              <w:rPr>
                <w:i/>
                <w:sz w:val="20"/>
              </w:rPr>
            </w:pPr>
            <w:r w:rsidRPr="00A112CC">
              <w:rPr>
                <w:i/>
                <w:sz w:val="20"/>
              </w:rPr>
              <w:t>Списание ПГМ и асфальтобетонной смеси</w:t>
            </w:r>
          </w:p>
        </w:tc>
        <w:tc>
          <w:tcPr>
            <w:tcW w:w="2617" w:type="dxa"/>
            <w:shd w:val="clear" w:color="auto" w:fill="auto"/>
          </w:tcPr>
          <w:p w14:paraId="2A314B55" w14:textId="77777777" w:rsidR="005E416E" w:rsidRPr="00A112CC" w:rsidRDefault="005E416E" w:rsidP="00FF4076">
            <w:pPr>
              <w:widowControl w:val="0"/>
              <w:tabs>
                <w:tab w:val="num" w:pos="720"/>
              </w:tabs>
              <w:ind w:firstLine="0"/>
              <w:rPr>
                <w:i/>
                <w:sz w:val="20"/>
              </w:rPr>
            </w:pPr>
            <w:r w:rsidRPr="00A112CC">
              <w:rPr>
                <w:i/>
                <w:sz w:val="20"/>
              </w:rPr>
              <w:t>Акт о списании материальных запасов (ф.0504230)</w:t>
            </w:r>
          </w:p>
        </w:tc>
        <w:tc>
          <w:tcPr>
            <w:tcW w:w="2617" w:type="dxa"/>
            <w:gridSpan w:val="2"/>
            <w:shd w:val="clear" w:color="auto" w:fill="auto"/>
          </w:tcPr>
          <w:p w14:paraId="4023C4A2" w14:textId="77777777" w:rsidR="005E416E" w:rsidRPr="00A112CC" w:rsidRDefault="005E416E" w:rsidP="00FF4076">
            <w:pPr>
              <w:pStyle w:val="aff"/>
              <w:widowControl w:val="0"/>
              <w:tabs>
                <w:tab w:val="num" w:pos="0"/>
                <w:tab w:val="left" w:pos="175"/>
                <w:tab w:val="num" w:pos="317"/>
              </w:tabs>
              <w:spacing w:before="0" w:beforeAutospacing="0" w:after="0" w:afterAutospacing="0"/>
              <w:jc w:val="center"/>
              <w:textAlignment w:val="baseline"/>
              <w:rPr>
                <w:i/>
                <w:sz w:val="20"/>
                <w:szCs w:val="20"/>
              </w:rPr>
            </w:pPr>
            <w:r w:rsidRPr="00A112CC">
              <w:rPr>
                <w:i/>
                <w:sz w:val="20"/>
                <w:szCs w:val="20"/>
              </w:rPr>
              <w:t>4.109.хх.272</w:t>
            </w:r>
          </w:p>
        </w:tc>
        <w:tc>
          <w:tcPr>
            <w:tcW w:w="2617" w:type="dxa"/>
            <w:shd w:val="clear" w:color="auto" w:fill="auto"/>
          </w:tcPr>
          <w:p w14:paraId="373B6301" w14:textId="77777777" w:rsidR="005E416E" w:rsidRPr="00A112CC" w:rsidRDefault="005E416E" w:rsidP="00FF4076">
            <w:pPr>
              <w:pStyle w:val="aff"/>
              <w:widowControl w:val="0"/>
              <w:tabs>
                <w:tab w:val="num" w:pos="0"/>
                <w:tab w:val="left" w:pos="175"/>
                <w:tab w:val="num" w:pos="317"/>
              </w:tabs>
              <w:spacing w:before="0" w:beforeAutospacing="0" w:after="0" w:afterAutospacing="0"/>
              <w:jc w:val="center"/>
              <w:textAlignment w:val="baseline"/>
              <w:rPr>
                <w:i/>
                <w:sz w:val="20"/>
                <w:szCs w:val="20"/>
              </w:rPr>
            </w:pPr>
            <w:r w:rsidRPr="00A112CC">
              <w:rPr>
                <w:i/>
                <w:sz w:val="20"/>
                <w:szCs w:val="20"/>
              </w:rPr>
              <w:t>4.105.36.446</w:t>
            </w:r>
          </w:p>
          <w:p w14:paraId="7C51E345" w14:textId="77777777" w:rsidR="005E416E" w:rsidRPr="00A112CC" w:rsidRDefault="005E416E" w:rsidP="00FF4076">
            <w:pPr>
              <w:pStyle w:val="aff"/>
              <w:widowControl w:val="0"/>
              <w:tabs>
                <w:tab w:val="num" w:pos="0"/>
                <w:tab w:val="left" w:pos="175"/>
                <w:tab w:val="num" w:pos="317"/>
              </w:tabs>
              <w:spacing w:before="0" w:beforeAutospacing="0" w:after="0" w:afterAutospacing="0"/>
              <w:jc w:val="center"/>
              <w:textAlignment w:val="baseline"/>
              <w:rPr>
                <w:i/>
                <w:sz w:val="20"/>
                <w:szCs w:val="20"/>
              </w:rPr>
            </w:pPr>
            <w:r w:rsidRPr="00A112CC">
              <w:rPr>
                <w:i/>
                <w:sz w:val="20"/>
                <w:szCs w:val="20"/>
              </w:rPr>
              <w:t>4.105.34.444</w:t>
            </w:r>
          </w:p>
        </w:tc>
      </w:tr>
      <w:tr w:rsidR="00A112CC" w:rsidRPr="00A112CC" w14:paraId="2A7D3C88" w14:textId="77777777" w:rsidTr="003D73B3">
        <w:trPr>
          <w:trHeight w:val="20"/>
        </w:trPr>
        <w:tc>
          <w:tcPr>
            <w:tcW w:w="2616" w:type="dxa"/>
            <w:shd w:val="clear" w:color="auto" w:fill="auto"/>
          </w:tcPr>
          <w:p w14:paraId="545301C9" w14:textId="77777777" w:rsidR="005E416E" w:rsidRPr="00A112CC" w:rsidRDefault="005E416E" w:rsidP="00FF4076">
            <w:pPr>
              <w:widowControl w:val="0"/>
              <w:ind w:firstLine="0"/>
              <w:rPr>
                <w:i/>
                <w:sz w:val="20"/>
              </w:rPr>
            </w:pPr>
            <w:r w:rsidRPr="00A112CC">
              <w:rPr>
                <w:i/>
                <w:sz w:val="20"/>
              </w:rPr>
              <w:t>Безвозмездная передача ПГМ и асфальтобетонной смеси другому государственному бюджетному учреждению города Москвы</w:t>
            </w:r>
          </w:p>
        </w:tc>
        <w:tc>
          <w:tcPr>
            <w:tcW w:w="2617" w:type="dxa"/>
            <w:shd w:val="clear" w:color="auto" w:fill="auto"/>
          </w:tcPr>
          <w:p w14:paraId="0F7859C2" w14:textId="77777777" w:rsidR="005E416E" w:rsidRPr="00A112CC" w:rsidRDefault="005E416E" w:rsidP="00FF4076">
            <w:pPr>
              <w:widowControl w:val="0"/>
              <w:tabs>
                <w:tab w:val="num" w:pos="720"/>
              </w:tabs>
              <w:ind w:firstLine="0"/>
              <w:rPr>
                <w:i/>
                <w:sz w:val="20"/>
              </w:rPr>
            </w:pPr>
            <w:r w:rsidRPr="00A112CC">
              <w:rPr>
                <w:i/>
                <w:sz w:val="20"/>
              </w:rPr>
              <w:t>Извещение (ф.0504805)</w:t>
            </w:r>
          </w:p>
          <w:p w14:paraId="171823DF" w14:textId="31F6917A" w:rsidR="005E416E" w:rsidRPr="00A112CC" w:rsidRDefault="005E416E" w:rsidP="00FF4076">
            <w:pPr>
              <w:widowControl w:val="0"/>
              <w:tabs>
                <w:tab w:val="num" w:pos="720"/>
              </w:tabs>
              <w:ind w:firstLine="0"/>
              <w:rPr>
                <w:i/>
                <w:sz w:val="20"/>
              </w:rPr>
            </w:pPr>
            <w:r w:rsidRPr="00A112CC">
              <w:rPr>
                <w:i/>
                <w:sz w:val="20"/>
              </w:rPr>
              <w:t>Акт о приеме-передаче объектов нефинансовых активов</w:t>
            </w:r>
            <w:r w:rsidRPr="00A112CC" w:rsidDel="00395C78">
              <w:rPr>
                <w:i/>
                <w:sz w:val="20"/>
              </w:rPr>
              <w:t xml:space="preserve"> </w:t>
            </w:r>
            <w:r w:rsidRPr="00A112CC">
              <w:rPr>
                <w:i/>
                <w:sz w:val="20"/>
              </w:rPr>
              <w:t>(ф. 0504101)</w:t>
            </w:r>
          </w:p>
          <w:p w14:paraId="1424E4ED" w14:textId="77777777" w:rsidR="005E416E" w:rsidRPr="00A112CC" w:rsidRDefault="005E416E" w:rsidP="00FF4076">
            <w:pPr>
              <w:widowControl w:val="0"/>
              <w:tabs>
                <w:tab w:val="num" w:pos="720"/>
              </w:tabs>
              <w:ind w:firstLine="0"/>
              <w:rPr>
                <w:i/>
                <w:sz w:val="20"/>
              </w:rPr>
            </w:pPr>
            <w:r w:rsidRPr="00A112CC">
              <w:rPr>
                <w:i/>
                <w:sz w:val="20"/>
              </w:rPr>
              <w:t>Бухгалтерская справка (ф.</w:t>
            </w:r>
            <w:r w:rsidRPr="00A112CC">
              <w:rPr>
                <w:i/>
                <w:sz w:val="20"/>
                <w:lang w:val="en-US"/>
              </w:rPr>
              <w:t> </w:t>
            </w:r>
            <w:r w:rsidRPr="00A112CC">
              <w:rPr>
                <w:i/>
                <w:sz w:val="20"/>
              </w:rPr>
              <w:t>0504833)</w:t>
            </w:r>
          </w:p>
        </w:tc>
        <w:tc>
          <w:tcPr>
            <w:tcW w:w="2617" w:type="dxa"/>
            <w:gridSpan w:val="2"/>
            <w:shd w:val="clear" w:color="auto" w:fill="auto"/>
          </w:tcPr>
          <w:p w14:paraId="4E49AA7F" w14:textId="760F83B1" w:rsidR="005E416E" w:rsidRPr="00A112CC" w:rsidRDefault="005E416E" w:rsidP="00FF4076">
            <w:pPr>
              <w:pStyle w:val="aff"/>
              <w:widowControl w:val="0"/>
              <w:tabs>
                <w:tab w:val="num" w:pos="0"/>
                <w:tab w:val="left" w:pos="175"/>
                <w:tab w:val="num" w:pos="317"/>
              </w:tabs>
              <w:spacing w:before="0" w:beforeAutospacing="0" w:after="0" w:afterAutospacing="0"/>
              <w:jc w:val="center"/>
              <w:textAlignment w:val="baseline"/>
              <w:rPr>
                <w:i/>
                <w:sz w:val="20"/>
                <w:szCs w:val="20"/>
              </w:rPr>
            </w:pPr>
            <w:r w:rsidRPr="00A112CC">
              <w:rPr>
                <w:i/>
                <w:sz w:val="20"/>
                <w:szCs w:val="20"/>
              </w:rPr>
              <w:t>4.401.20.241</w:t>
            </w:r>
          </w:p>
        </w:tc>
        <w:tc>
          <w:tcPr>
            <w:tcW w:w="2617" w:type="dxa"/>
            <w:shd w:val="clear" w:color="auto" w:fill="auto"/>
          </w:tcPr>
          <w:p w14:paraId="7B1E98CF" w14:textId="77777777" w:rsidR="005E416E" w:rsidRPr="00A112CC" w:rsidRDefault="005E416E" w:rsidP="00FF4076">
            <w:pPr>
              <w:pStyle w:val="aff"/>
              <w:widowControl w:val="0"/>
              <w:tabs>
                <w:tab w:val="num" w:pos="0"/>
                <w:tab w:val="left" w:pos="175"/>
                <w:tab w:val="num" w:pos="317"/>
              </w:tabs>
              <w:spacing w:before="0" w:beforeAutospacing="0" w:after="0" w:afterAutospacing="0"/>
              <w:jc w:val="center"/>
              <w:textAlignment w:val="baseline"/>
              <w:rPr>
                <w:i/>
                <w:sz w:val="20"/>
                <w:szCs w:val="20"/>
              </w:rPr>
            </w:pPr>
            <w:r w:rsidRPr="00A112CC">
              <w:rPr>
                <w:i/>
                <w:sz w:val="20"/>
                <w:szCs w:val="20"/>
              </w:rPr>
              <w:t>4.105.36.446</w:t>
            </w:r>
          </w:p>
          <w:p w14:paraId="5FD932C3" w14:textId="77777777" w:rsidR="005E416E" w:rsidRPr="00A112CC" w:rsidRDefault="005E416E" w:rsidP="00FF4076">
            <w:pPr>
              <w:pStyle w:val="aff"/>
              <w:widowControl w:val="0"/>
              <w:tabs>
                <w:tab w:val="num" w:pos="0"/>
                <w:tab w:val="left" w:pos="175"/>
                <w:tab w:val="num" w:pos="317"/>
              </w:tabs>
              <w:spacing w:before="0" w:beforeAutospacing="0" w:after="0" w:afterAutospacing="0"/>
              <w:jc w:val="center"/>
              <w:textAlignment w:val="baseline"/>
              <w:rPr>
                <w:i/>
                <w:sz w:val="20"/>
                <w:szCs w:val="20"/>
              </w:rPr>
            </w:pPr>
            <w:r w:rsidRPr="00A112CC">
              <w:rPr>
                <w:i/>
                <w:sz w:val="20"/>
                <w:szCs w:val="20"/>
              </w:rPr>
              <w:t>4.105.34.444</w:t>
            </w:r>
          </w:p>
        </w:tc>
      </w:tr>
      <w:tr w:rsidR="00A112CC" w:rsidRPr="00A112CC" w14:paraId="773AD3B5" w14:textId="77777777" w:rsidTr="003D73B3">
        <w:trPr>
          <w:trHeight w:val="20"/>
        </w:trPr>
        <w:tc>
          <w:tcPr>
            <w:tcW w:w="10467" w:type="dxa"/>
            <w:gridSpan w:val="5"/>
            <w:shd w:val="clear" w:color="auto" w:fill="auto"/>
          </w:tcPr>
          <w:p w14:paraId="2187F125" w14:textId="4C3C0DB1" w:rsidR="005E416E" w:rsidRPr="00A112CC" w:rsidRDefault="005E416E" w:rsidP="00FF4076">
            <w:pPr>
              <w:widowControl w:val="0"/>
              <w:ind w:firstLine="0"/>
              <w:jc w:val="center"/>
              <w:rPr>
                <w:b/>
                <w:i/>
                <w:sz w:val="20"/>
              </w:rPr>
            </w:pPr>
            <w:r w:rsidRPr="00A112CC">
              <w:rPr>
                <w:b/>
                <w:i/>
                <w:sz w:val="20"/>
              </w:rPr>
              <w:t>Отрасль «Дорожное хозяйство</w:t>
            </w:r>
          </w:p>
        </w:tc>
      </w:tr>
      <w:tr w:rsidR="00A112CC" w:rsidRPr="00A112CC" w14:paraId="637B2C2A" w14:textId="77777777" w:rsidTr="003D73B3">
        <w:trPr>
          <w:trHeight w:val="20"/>
        </w:trPr>
        <w:tc>
          <w:tcPr>
            <w:tcW w:w="10467" w:type="dxa"/>
            <w:gridSpan w:val="5"/>
            <w:shd w:val="clear" w:color="auto" w:fill="auto"/>
          </w:tcPr>
          <w:p w14:paraId="26D8BA98" w14:textId="6D2207BF" w:rsidR="005E416E" w:rsidRPr="00A112CC" w:rsidRDefault="005E416E" w:rsidP="00FF4076">
            <w:pPr>
              <w:pStyle w:val="aff"/>
              <w:widowControl w:val="0"/>
              <w:tabs>
                <w:tab w:val="left" w:pos="175"/>
              </w:tabs>
              <w:spacing w:before="0" w:beforeAutospacing="0" w:after="0" w:afterAutospacing="0"/>
              <w:jc w:val="both"/>
              <w:textAlignment w:val="baseline"/>
              <w:outlineLvl w:val="1"/>
              <w:rPr>
                <w:b/>
                <w:i/>
                <w:kern w:val="24"/>
                <w:sz w:val="20"/>
                <w:szCs w:val="20"/>
              </w:rPr>
            </w:pPr>
            <w:bookmarkStart w:id="253" w:name="_Toc94016097"/>
            <w:bookmarkStart w:id="254" w:name="_Toc94016866"/>
            <w:bookmarkStart w:id="255" w:name="_Toc103589423"/>
            <w:bookmarkStart w:id="256" w:name="_Toc146534754"/>
            <w:r w:rsidRPr="00A112CC">
              <w:rPr>
                <w:b/>
                <w:i/>
                <w:kern w:val="24"/>
                <w:sz w:val="20"/>
                <w:szCs w:val="20"/>
              </w:rPr>
              <w:t xml:space="preserve">5.9. </w:t>
            </w:r>
            <w:r w:rsidRPr="00A112CC">
              <w:rPr>
                <w:b/>
                <w:i/>
                <w:sz w:val="20"/>
                <w:szCs w:val="20"/>
              </w:rPr>
              <w:t>Учет брошенных, в том числе</w:t>
            </w:r>
            <w:r w:rsidRPr="00A112CC">
              <w:rPr>
                <w:b/>
                <w:sz w:val="20"/>
                <w:szCs w:val="20"/>
              </w:rPr>
              <w:t xml:space="preserve"> </w:t>
            </w:r>
            <w:r w:rsidRPr="00A112CC">
              <w:rPr>
                <w:b/>
                <w:i/>
                <w:sz w:val="20"/>
                <w:szCs w:val="20"/>
              </w:rPr>
              <w:t>разукомплектованных транспортных средств (БРТС)</w:t>
            </w:r>
            <w:bookmarkEnd w:id="253"/>
            <w:bookmarkEnd w:id="254"/>
            <w:bookmarkEnd w:id="255"/>
            <w:bookmarkEnd w:id="256"/>
          </w:p>
        </w:tc>
      </w:tr>
      <w:tr w:rsidR="00A112CC" w:rsidRPr="00A112CC" w14:paraId="3BAD2680" w14:textId="77777777" w:rsidTr="003D73B3">
        <w:trPr>
          <w:trHeight w:val="20"/>
        </w:trPr>
        <w:tc>
          <w:tcPr>
            <w:tcW w:w="2616" w:type="dxa"/>
            <w:shd w:val="clear" w:color="auto" w:fill="auto"/>
          </w:tcPr>
          <w:p w14:paraId="075A2406" w14:textId="3705AD3B" w:rsidR="005E416E" w:rsidRPr="00A112CC" w:rsidRDefault="005E416E" w:rsidP="00FF4076">
            <w:pPr>
              <w:widowControl w:val="0"/>
              <w:ind w:firstLine="0"/>
              <w:rPr>
                <w:i/>
                <w:sz w:val="20"/>
              </w:rPr>
            </w:pPr>
            <w:r w:rsidRPr="00A112CC">
              <w:rPr>
                <w:i/>
                <w:sz w:val="20"/>
              </w:rPr>
              <w:t>Принятие к учету БРТС с момента перемещение на специализированную стоянку до момента его выдачи владельцу в установленном порядке или до момента утилизации. К забалансовому учету БРТС принимаются в условной оценке один объект – один рубль</w:t>
            </w:r>
          </w:p>
        </w:tc>
        <w:tc>
          <w:tcPr>
            <w:tcW w:w="2617" w:type="dxa"/>
            <w:shd w:val="clear" w:color="auto" w:fill="auto"/>
          </w:tcPr>
          <w:p w14:paraId="2824A8B6" w14:textId="77777777" w:rsidR="005E416E" w:rsidRPr="00A112CC" w:rsidRDefault="005E416E" w:rsidP="00FF4076">
            <w:pPr>
              <w:widowControl w:val="0"/>
              <w:tabs>
                <w:tab w:val="num" w:pos="720"/>
              </w:tabs>
              <w:ind w:firstLine="0"/>
              <w:rPr>
                <w:i/>
                <w:sz w:val="20"/>
              </w:rPr>
            </w:pPr>
            <w:r w:rsidRPr="00A112CC">
              <w:rPr>
                <w:i/>
                <w:sz w:val="20"/>
              </w:rPr>
              <w:t>Акт о поступлении товарно-материальных ценностей на хранение (неунифицированная форма)</w:t>
            </w:r>
          </w:p>
          <w:p w14:paraId="2169203E" w14:textId="77777777" w:rsidR="005E416E" w:rsidRPr="00A112CC" w:rsidRDefault="005E416E" w:rsidP="00FF4076">
            <w:pPr>
              <w:widowControl w:val="0"/>
              <w:tabs>
                <w:tab w:val="num" w:pos="720"/>
              </w:tabs>
              <w:ind w:firstLine="0"/>
              <w:rPr>
                <w:i/>
                <w:sz w:val="20"/>
              </w:rPr>
            </w:pPr>
            <w:r w:rsidRPr="00A112CC">
              <w:rPr>
                <w:i/>
                <w:sz w:val="20"/>
              </w:rPr>
              <w:t>Бухгалтерская справка (ф. 0504833)</w:t>
            </w:r>
          </w:p>
        </w:tc>
        <w:tc>
          <w:tcPr>
            <w:tcW w:w="2617" w:type="dxa"/>
            <w:gridSpan w:val="2"/>
            <w:shd w:val="clear" w:color="auto" w:fill="auto"/>
          </w:tcPr>
          <w:p w14:paraId="5906A0FF" w14:textId="77777777" w:rsidR="005E416E" w:rsidRPr="00A112CC" w:rsidRDefault="005E416E" w:rsidP="00FF4076">
            <w:pPr>
              <w:pStyle w:val="aff"/>
              <w:widowControl w:val="0"/>
              <w:tabs>
                <w:tab w:val="num" w:pos="0"/>
                <w:tab w:val="left" w:pos="175"/>
                <w:tab w:val="num" w:pos="317"/>
              </w:tabs>
              <w:spacing w:before="0" w:beforeAutospacing="0" w:after="0" w:afterAutospacing="0"/>
              <w:jc w:val="center"/>
              <w:textAlignment w:val="baseline"/>
              <w:rPr>
                <w:i/>
                <w:sz w:val="20"/>
                <w:szCs w:val="20"/>
              </w:rPr>
            </w:pPr>
            <w:r w:rsidRPr="00A112CC">
              <w:rPr>
                <w:i/>
                <w:sz w:val="20"/>
                <w:szCs w:val="20"/>
              </w:rPr>
              <w:t>02</w:t>
            </w:r>
          </w:p>
        </w:tc>
        <w:tc>
          <w:tcPr>
            <w:tcW w:w="2617" w:type="dxa"/>
            <w:shd w:val="clear" w:color="auto" w:fill="auto"/>
          </w:tcPr>
          <w:p w14:paraId="6E5B327F" w14:textId="77777777" w:rsidR="005E416E" w:rsidRPr="00A112CC" w:rsidRDefault="005E416E" w:rsidP="00FF4076">
            <w:pPr>
              <w:pStyle w:val="aff"/>
              <w:widowControl w:val="0"/>
              <w:tabs>
                <w:tab w:val="num" w:pos="0"/>
                <w:tab w:val="left" w:pos="175"/>
                <w:tab w:val="num" w:pos="317"/>
              </w:tabs>
              <w:spacing w:before="0" w:beforeAutospacing="0" w:after="0" w:afterAutospacing="0"/>
              <w:jc w:val="center"/>
              <w:textAlignment w:val="baseline"/>
              <w:rPr>
                <w:i/>
                <w:sz w:val="20"/>
                <w:szCs w:val="20"/>
              </w:rPr>
            </w:pPr>
          </w:p>
        </w:tc>
      </w:tr>
      <w:tr w:rsidR="00A112CC" w:rsidRPr="00A112CC" w14:paraId="056E4D3F" w14:textId="77777777" w:rsidTr="003D73B3">
        <w:trPr>
          <w:trHeight w:val="20"/>
        </w:trPr>
        <w:tc>
          <w:tcPr>
            <w:tcW w:w="2616" w:type="dxa"/>
            <w:shd w:val="clear" w:color="auto" w:fill="auto"/>
          </w:tcPr>
          <w:p w14:paraId="7CAAD9C8" w14:textId="77777777" w:rsidR="005E416E" w:rsidRPr="00A112CC" w:rsidRDefault="005E416E" w:rsidP="00FF4076">
            <w:pPr>
              <w:widowControl w:val="0"/>
              <w:ind w:firstLine="0"/>
              <w:rPr>
                <w:i/>
                <w:sz w:val="20"/>
              </w:rPr>
            </w:pPr>
            <w:r w:rsidRPr="00A112CC">
              <w:rPr>
                <w:i/>
                <w:sz w:val="20"/>
              </w:rPr>
              <w:t>Списание с учета БРТС с момента выдачи владельцу в установленном порядке.</w:t>
            </w:r>
          </w:p>
        </w:tc>
        <w:tc>
          <w:tcPr>
            <w:tcW w:w="2617" w:type="dxa"/>
            <w:shd w:val="clear" w:color="auto" w:fill="auto"/>
          </w:tcPr>
          <w:p w14:paraId="4171D354" w14:textId="77777777" w:rsidR="005E416E" w:rsidRPr="00A112CC" w:rsidRDefault="005E416E" w:rsidP="00FF4076">
            <w:pPr>
              <w:widowControl w:val="0"/>
              <w:tabs>
                <w:tab w:val="num" w:pos="720"/>
              </w:tabs>
              <w:ind w:firstLine="0"/>
              <w:rPr>
                <w:i/>
                <w:sz w:val="20"/>
              </w:rPr>
            </w:pPr>
            <w:r w:rsidRPr="00A112CC">
              <w:rPr>
                <w:i/>
                <w:sz w:val="20"/>
              </w:rPr>
              <w:t>Акт о выбытии товарно-материальных ценностей, переданных на хранение (неунифицированная форма)</w:t>
            </w:r>
          </w:p>
          <w:p w14:paraId="46C51927" w14:textId="77777777" w:rsidR="005E416E" w:rsidRPr="00A112CC" w:rsidRDefault="005E416E" w:rsidP="00FF4076">
            <w:pPr>
              <w:widowControl w:val="0"/>
              <w:tabs>
                <w:tab w:val="num" w:pos="720"/>
              </w:tabs>
              <w:ind w:firstLine="0"/>
              <w:rPr>
                <w:i/>
                <w:sz w:val="20"/>
              </w:rPr>
            </w:pPr>
            <w:r w:rsidRPr="00A112CC">
              <w:rPr>
                <w:i/>
                <w:sz w:val="20"/>
              </w:rPr>
              <w:t>Бухгалтерская справка (ф. 0504833)</w:t>
            </w:r>
          </w:p>
        </w:tc>
        <w:tc>
          <w:tcPr>
            <w:tcW w:w="2617" w:type="dxa"/>
            <w:gridSpan w:val="2"/>
            <w:shd w:val="clear" w:color="auto" w:fill="auto"/>
          </w:tcPr>
          <w:p w14:paraId="1262CCA1" w14:textId="77777777" w:rsidR="005E416E" w:rsidRPr="00A112CC" w:rsidRDefault="005E416E" w:rsidP="00FF4076">
            <w:pPr>
              <w:pStyle w:val="aff"/>
              <w:widowControl w:val="0"/>
              <w:tabs>
                <w:tab w:val="num" w:pos="0"/>
                <w:tab w:val="left" w:pos="175"/>
                <w:tab w:val="num" w:pos="317"/>
              </w:tabs>
              <w:spacing w:before="0" w:beforeAutospacing="0" w:after="0" w:afterAutospacing="0"/>
              <w:jc w:val="center"/>
              <w:textAlignment w:val="baseline"/>
              <w:rPr>
                <w:i/>
                <w:sz w:val="20"/>
                <w:szCs w:val="20"/>
              </w:rPr>
            </w:pPr>
          </w:p>
        </w:tc>
        <w:tc>
          <w:tcPr>
            <w:tcW w:w="2617" w:type="dxa"/>
            <w:shd w:val="clear" w:color="auto" w:fill="auto"/>
          </w:tcPr>
          <w:p w14:paraId="7350FFB2" w14:textId="77777777" w:rsidR="005E416E" w:rsidRPr="00A112CC" w:rsidRDefault="005E416E" w:rsidP="00FF4076">
            <w:pPr>
              <w:pStyle w:val="aff"/>
              <w:widowControl w:val="0"/>
              <w:tabs>
                <w:tab w:val="num" w:pos="0"/>
                <w:tab w:val="left" w:pos="175"/>
                <w:tab w:val="num" w:pos="317"/>
              </w:tabs>
              <w:spacing w:before="0" w:beforeAutospacing="0" w:after="0" w:afterAutospacing="0"/>
              <w:jc w:val="center"/>
              <w:textAlignment w:val="baseline"/>
              <w:rPr>
                <w:i/>
                <w:sz w:val="20"/>
                <w:szCs w:val="20"/>
              </w:rPr>
            </w:pPr>
            <w:r w:rsidRPr="00A112CC">
              <w:rPr>
                <w:i/>
                <w:sz w:val="20"/>
                <w:szCs w:val="20"/>
              </w:rPr>
              <w:t>02</w:t>
            </w:r>
          </w:p>
        </w:tc>
      </w:tr>
      <w:tr w:rsidR="00A112CC" w:rsidRPr="00A112CC" w14:paraId="04989B97" w14:textId="77777777" w:rsidTr="003D73B3">
        <w:trPr>
          <w:trHeight w:val="20"/>
        </w:trPr>
        <w:tc>
          <w:tcPr>
            <w:tcW w:w="2616" w:type="dxa"/>
            <w:shd w:val="clear" w:color="auto" w:fill="auto"/>
          </w:tcPr>
          <w:p w14:paraId="73962DD8" w14:textId="77777777" w:rsidR="005E416E" w:rsidRPr="00A112CC" w:rsidRDefault="005E416E" w:rsidP="00FF4076">
            <w:pPr>
              <w:widowControl w:val="0"/>
              <w:ind w:firstLine="0"/>
              <w:rPr>
                <w:i/>
                <w:sz w:val="20"/>
              </w:rPr>
            </w:pPr>
            <w:r w:rsidRPr="00A112CC">
              <w:rPr>
                <w:i/>
                <w:sz w:val="20"/>
              </w:rPr>
              <w:t>При утилизации БРТС в установленном порядке одновременно отражается:</w:t>
            </w:r>
          </w:p>
        </w:tc>
        <w:tc>
          <w:tcPr>
            <w:tcW w:w="2617" w:type="dxa"/>
            <w:shd w:val="clear" w:color="auto" w:fill="auto"/>
          </w:tcPr>
          <w:p w14:paraId="6369AE01" w14:textId="77777777" w:rsidR="005E416E" w:rsidRPr="00A112CC" w:rsidRDefault="005E416E" w:rsidP="00FF4076">
            <w:pPr>
              <w:widowControl w:val="0"/>
              <w:tabs>
                <w:tab w:val="num" w:pos="720"/>
              </w:tabs>
              <w:ind w:firstLine="0"/>
              <w:rPr>
                <w:i/>
                <w:sz w:val="20"/>
              </w:rPr>
            </w:pPr>
          </w:p>
        </w:tc>
        <w:tc>
          <w:tcPr>
            <w:tcW w:w="2617" w:type="dxa"/>
            <w:gridSpan w:val="2"/>
            <w:shd w:val="clear" w:color="auto" w:fill="auto"/>
          </w:tcPr>
          <w:p w14:paraId="684543FD" w14:textId="77777777" w:rsidR="005E416E" w:rsidRPr="00A112CC" w:rsidRDefault="005E416E" w:rsidP="00FF4076">
            <w:pPr>
              <w:pStyle w:val="aff"/>
              <w:widowControl w:val="0"/>
              <w:tabs>
                <w:tab w:val="num" w:pos="0"/>
                <w:tab w:val="left" w:pos="175"/>
                <w:tab w:val="num" w:pos="317"/>
              </w:tabs>
              <w:spacing w:before="0" w:beforeAutospacing="0" w:after="0" w:afterAutospacing="0"/>
              <w:jc w:val="center"/>
              <w:textAlignment w:val="baseline"/>
              <w:rPr>
                <w:i/>
                <w:sz w:val="20"/>
                <w:szCs w:val="20"/>
              </w:rPr>
            </w:pPr>
          </w:p>
        </w:tc>
        <w:tc>
          <w:tcPr>
            <w:tcW w:w="2617" w:type="dxa"/>
            <w:shd w:val="clear" w:color="auto" w:fill="auto"/>
          </w:tcPr>
          <w:p w14:paraId="444E22C4" w14:textId="77777777" w:rsidR="005E416E" w:rsidRPr="00A112CC" w:rsidRDefault="005E416E" w:rsidP="00FF4076">
            <w:pPr>
              <w:pStyle w:val="aff"/>
              <w:widowControl w:val="0"/>
              <w:tabs>
                <w:tab w:val="num" w:pos="0"/>
                <w:tab w:val="left" w:pos="175"/>
                <w:tab w:val="num" w:pos="317"/>
              </w:tabs>
              <w:spacing w:before="0" w:beforeAutospacing="0" w:after="0" w:afterAutospacing="0"/>
              <w:jc w:val="center"/>
              <w:textAlignment w:val="baseline"/>
              <w:rPr>
                <w:i/>
                <w:sz w:val="20"/>
                <w:szCs w:val="20"/>
              </w:rPr>
            </w:pPr>
          </w:p>
        </w:tc>
      </w:tr>
      <w:tr w:rsidR="00A112CC" w:rsidRPr="00A112CC" w14:paraId="11733622" w14:textId="77777777" w:rsidTr="003D73B3">
        <w:trPr>
          <w:trHeight w:val="551"/>
        </w:trPr>
        <w:tc>
          <w:tcPr>
            <w:tcW w:w="2616" w:type="dxa"/>
            <w:shd w:val="clear" w:color="auto" w:fill="auto"/>
          </w:tcPr>
          <w:p w14:paraId="6D958FEC" w14:textId="6FD37C55" w:rsidR="005E416E" w:rsidRPr="00A112CC" w:rsidRDefault="005E416E" w:rsidP="00FF4076">
            <w:pPr>
              <w:widowControl w:val="0"/>
              <w:numPr>
                <w:ilvl w:val="0"/>
                <w:numId w:val="5"/>
              </w:numPr>
              <w:tabs>
                <w:tab w:val="left" w:pos="318"/>
              </w:tabs>
              <w:ind w:left="176" w:hanging="176"/>
              <w:rPr>
                <w:i/>
                <w:sz w:val="20"/>
              </w:rPr>
            </w:pPr>
            <w:r w:rsidRPr="00A112CC">
              <w:rPr>
                <w:i/>
                <w:sz w:val="20"/>
              </w:rPr>
              <w:t>принятие к учету активов, реализованных в качестве лома черных и цветных металлов</w:t>
            </w:r>
          </w:p>
        </w:tc>
        <w:tc>
          <w:tcPr>
            <w:tcW w:w="2617" w:type="dxa"/>
            <w:vMerge w:val="restart"/>
            <w:shd w:val="clear" w:color="auto" w:fill="auto"/>
          </w:tcPr>
          <w:p w14:paraId="1DBF470C" w14:textId="77777777" w:rsidR="005E416E" w:rsidRPr="00A112CC" w:rsidRDefault="005E416E" w:rsidP="00FF4076">
            <w:pPr>
              <w:widowControl w:val="0"/>
              <w:tabs>
                <w:tab w:val="num" w:pos="720"/>
              </w:tabs>
              <w:ind w:firstLine="0"/>
              <w:rPr>
                <w:i/>
                <w:sz w:val="20"/>
              </w:rPr>
            </w:pPr>
            <w:r w:rsidRPr="00A112CC">
              <w:rPr>
                <w:i/>
                <w:sz w:val="20"/>
              </w:rPr>
              <w:t xml:space="preserve">Приходный ордер на приемку материальных ценностей (нефинансовых активов) </w:t>
            </w:r>
            <w:hyperlink r:id="rId14" w:history="1">
              <w:r w:rsidRPr="00A112CC">
                <w:rPr>
                  <w:i/>
                  <w:sz w:val="20"/>
                </w:rPr>
                <w:t>(ф.</w:t>
              </w:r>
              <w:r w:rsidRPr="00A112CC">
                <w:rPr>
                  <w:i/>
                  <w:sz w:val="20"/>
                  <w:lang w:val="en-US"/>
                </w:rPr>
                <w:t> </w:t>
              </w:r>
              <w:r w:rsidRPr="00A112CC">
                <w:rPr>
                  <w:i/>
                  <w:sz w:val="20"/>
                </w:rPr>
                <w:t>0504207)</w:t>
              </w:r>
            </w:hyperlink>
          </w:p>
          <w:p w14:paraId="6F6B4598" w14:textId="77777777" w:rsidR="005E416E" w:rsidRPr="00A112CC" w:rsidRDefault="005E416E" w:rsidP="00FF4076">
            <w:pPr>
              <w:widowControl w:val="0"/>
              <w:tabs>
                <w:tab w:val="num" w:pos="720"/>
              </w:tabs>
              <w:ind w:firstLine="0"/>
              <w:rPr>
                <w:i/>
                <w:sz w:val="20"/>
              </w:rPr>
            </w:pPr>
            <w:r w:rsidRPr="00A112CC">
              <w:rPr>
                <w:i/>
                <w:sz w:val="20"/>
              </w:rPr>
              <w:t>Акт об утилизации (уничтожении) материальных ценностей (ф. 0510435)</w:t>
            </w:r>
          </w:p>
          <w:p w14:paraId="4E156A01" w14:textId="0159D8A6" w:rsidR="005E416E" w:rsidRPr="00A112CC" w:rsidRDefault="005E416E" w:rsidP="00FF4076">
            <w:pPr>
              <w:widowControl w:val="0"/>
              <w:tabs>
                <w:tab w:val="num" w:pos="720"/>
              </w:tabs>
              <w:ind w:firstLine="0"/>
              <w:rPr>
                <w:i/>
                <w:sz w:val="20"/>
              </w:rPr>
            </w:pPr>
            <w:r w:rsidRPr="00A112CC">
              <w:rPr>
                <w:i/>
                <w:sz w:val="20"/>
              </w:rPr>
              <w:t xml:space="preserve">Акт об утилизации </w:t>
            </w:r>
            <w:r w:rsidRPr="00A112CC">
              <w:rPr>
                <w:i/>
                <w:sz w:val="20"/>
              </w:rPr>
              <w:lastRenderedPageBreak/>
              <w:t>автотранспортных средств (приложение к заключенному договору на утилизацию автотранспортных средств)</w:t>
            </w:r>
          </w:p>
        </w:tc>
        <w:tc>
          <w:tcPr>
            <w:tcW w:w="2617" w:type="dxa"/>
            <w:gridSpan w:val="2"/>
            <w:shd w:val="clear" w:color="auto" w:fill="auto"/>
          </w:tcPr>
          <w:p w14:paraId="26908F9E" w14:textId="77777777" w:rsidR="005E416E" w:rsidRPr="00A112CC" w:rsidRDefault="005E416E" w:rsidP="00FF4076">
            <w:pPr>
              <w:pStyle w:val="aff"/>
              <w:widowControl w:val="0"/>
              <w:spacing w:before="0" w:beforeAutospacing="0" w:after="0" w:afterAutospacing="0"/>
              <w:jc w:val="center"/>
              <w:textAlignment w:val="baseline"/>
              <w:rPr>
                <w:i/>
                <w:kern w:val="24"/>
                <w:sz w:val="20"/>
                <w:szCs w:val="20"/>
              </w:rPr>
            </w:pPr>
            <w:r w:rsidRPr="00A112CC">
              <w:rPr>
                <w:i/>
                <w:sz w:val="20"/>
                <w:szCs w:val="20"/>
              </w:rPr>
              <w:lastRenderedPageBreak/>
              <w:t>2.105.3</w:t>
            </w:r>
            <w:r w:rsidRPr="00A112CC">
              <w:rPr>
                <w:i/>
                <w:sz w:val="20"/>
                <w:szCs w:val="20"/>
                <w:lang w:val="en-US"/>
              </w:rPr>
              <w:t>6</w:t>
            </w:r>
            <w:r w:rsidRPr="00A112CC">
              <w:rPr>
                <w:i/>
                <w:sz w:val="20"/>
                <w:szCs w:val="20"/>
              </w:rPr>
              <w:t>.346</w:t>
            </w:r>
          </w:p>
        </w:tc>
        <w:tc>
          <w:tcPr>
            <w:tcW w:w="2617" w:type="dxa"/>
            <w:shd w:val="clear" w:color="auto" w:fill="auto"/>
          </w:tcPr>
          <w:p w14:paraId="12E25F6B" w14:textId="77777777" w:rsidR="005E416E" w:rsidRPr="00A112CC" w:rsidRDefault="005E416E" w:rsidP="00FF4076">
            <w:pPr>
              <w:pStyle w:val="aff"/>
              <w:widowControl w:val="0"/>
              <w:spacing w:before="0" w:beforeAutospacing="0" w:after="0" w:afterAutospacing="0"/>
              <w:jc w:val="center"/>
              <w:textAlignment w:val="baseline"/>
              <w:rPr>
                <w:i/>
                <w:sz w:val="20"/>
                <w:szCs w:val="20"/>
              </w:rPr>
            </w:pPr>
            <w:r w:rsidRPr="00A112CC">
              <w:rPr>
                <w:i/>
                <w:sz w:val="20"/>
                <w:szCs w:val="20"/>
              </w:rPr>
              <w:t>2.401.10.172</w:t>
            </w:r>
          </w:p>
        </w:tc>
      </w:tr>
      <w:tr w:rsidR="00A112CC" w:rsidRPr="00A112CC" w14:paraId="05EED0E9" w14:textId="77777777" w:rsidTr="003D73B3">
        <w:trPr>
          <w:trHeight w:val="551"/>
        </w:trPr>
        <w:tc>
          <w:tcPr>
            <w:tcW w:w="2616" w:type="dxa"/>
            <w:shd w:val="clear" w:color="auto" w:fill="auto"/>
          </w:tcPr>
          <w:p w14:paraId="0BF07AEA" w14:textId="77777777" w:rsidR="005E416E" w:rsidRPr="00A112CC" w:rsidRDefault="005E416E" w:rsidP="00FF4076">
            <w:pPr>
              <w:widowControl w:val="0"/>
              <w:numPr>
                <w:ilvl w:val="0"/>
                <w:numId w:val="5"/>
              </w:numPr>
              <w:tabs>
                <w:tab w:val="left" w:pos="318"/>
              </w:tabs>
              <w:ind w:left="176" w:hanging="176"/>
              <w:rPr>
                <w:i/>
                <w:sz w:val="20"/>
              </w:rPr>
            </w:pPr>
            <w:r w:rsidRPr="00A112CC">
              <w:rPr>
                <w:i/>
                <w:sz w:val="20"/>
              </w:rPr>
              <w:t>списание с забалансового счета</w:t>
            </w:r>
          </w:p>
        </w:tc>
        <w:tc>
          <w:tcPr>
            <w:tcW w:w="2617" w:type="dxa"/>
            <w:vMerge/>
            <w:shd w:val="clear" w:color="auto" w:fill="auto"/>
          </w:tcPr>
          <w:p w14:paraId="23A81E34" w14:textId="77777777" w:rsidR="005E416E" w:rsidRPr="00A112CC" w:rsidRDefault="005E416E" w:rsidP="00FF4076">
            <w:pPr>
              <w:widowControl w:val="0"/>
              <w:tabs>
                <w:tab w:val="num" w:pos="720"/>
              </w:tabs>
              <w:ind w:firstLine="0"/>
              <w:rPr>
                <w:i/>
                <w:sz w:val="20"/>
              </w:rPr>
            </w:pPr>
          </w:p>
        </w:tc>
        <w:tc>
          <w:tcPr>
            <w:tcW w:w="2617" w:type="dxa"/>
            <w:gridSpan w:val="2"/>
            <w:shd w:val="clear" w:color="auto" w:fill="auto"/>
          </w:tcPr>
          <w:p w14:paraId="039B7767" w14:textId="77777777" w:rsidR="005E416E" w:rsidRPr="00A112CC" w:rsidRDefault="005E416E" w:rsidP="00FF4076">
            <w:pPr>
              <w:pStyle w:val="aff"/>
              <w:widowControl w:val="0"/>
              <w:spacing w:before="0" w:beforeAutospacing="0" w:after="0" w:afterAutospacing="0"/>
              <w:jc w:val="center"/>
              <w:textAlignment w:val="baseline"/>
              <w:rPr>
                <w:i/>
                <w:sz w:val="20"/>
                <w:szCs w:val="20"/>
                <w:lang w:val="en-US"/>
              </w:rPr>
            </w:pPr>
          </w:p>
        </w:tc>
        <w:tc>
          <w:tcPr>
            <w:tcW w:w="2617" w:type="dxa"/>
            <w:shd w:val="clear" w:color="auto" w:fill="auto"/>
          </w:tcPr>
          <w:p w14:paraId="7E405AF8" w14:textId="77777777" w:rsidR="005E416E" w:rsidRPr="00A112CC" w:rsidRDefault="005E416E" w:rsidP="00FF4076">
            <w:pPr>
              <w:pStyle w:val="aff"/>
              <w:widowControl w:val="0"/>
              <w:spacing w:before="0" w:beforeAutospacing="0" w:after="0" w:afterAutospacing="0"/>
              <w:jc w:val="center"/>
              <w:textAlignment w:val="baseline"/>
              <w:rPr>
                <w:i/>
                <w:sz w:val="20"/>
                <w:szCs w:val="20"/>
              </w:rPr>
            </w:pPr>
            <w:r w:rsidRPr="00A112CC">
              <w:rPr>
                <w:i/>
                <w:sz w:val="20"/>
                <w:szCs w:val="20"/>
              </w:rPr>
              <w:t>02</w:t>
            </w:r>
          </w:p>
        </w:tc>
      </w:tr>
      <w:tr w:rsidR="00A112CC" w:rsidRPr="00A112CC" w14:paraId="3FBD15C4" w14:textId="77777777" w:rsidTr="003D73B3">
        <w:trPr>
          <w:trHeight w:val="551"/>
        </w:trPr>
        <w:tc>
          <w:tcPr>
            <w:tcW w:w="2616" w:type="dxa"/>
            <w:shd w:val="clear" w:color="auto" w:fill="auto"/>
          </w:tcPr>
          <w:p w14:paraId="35D13504" w14:textId="77777777" w:rsidR="005E416E" w:rsidRPr="00A112CC" w:rsidRDefault="005E416E" w:rsidP="00FF4076">
            <w:pPr>
              <w:widowControl w:val="0"/>
              <w:numPr>
                <w:ilvl w:val="0"/>
                <w:numId w:val="5"/>
              </w:numPr>
              <w:tabs>
                <w:tab w:val="left" w:pos="318"/>
              </w:tabs>
              <w:ind w:left="176" w:hanging="176"/>
              <w:rPr>
                <w:i/>
                <w:sz w:val="20"/>
              </w:rPr>
            </w:pPr>
            <w:r w:rsidRPr="00A112CC">
              <w:rPr>
                <w:i/>
                <w:sz w:val="20"/>
              </w:rPr>
              <w:t>доход от реализации лома</w:t>
            </w:r>
          </w:p>
        </w:tc>
        <w:tc>
          <w:tcPr>
            <w:tcW w:w="2617" w:type="dxa"/>
            <w:vMerge w:val="restart"/>
            <w:shd w:val="clear" w:color="auto" w:fill="auto"/>
          </w:tcPr>
          <w:p w14:paraId="35EBA109" w14:textId="77777777" w:rsidR="005E416E" w:rsidRPr="00A112CC" w:rsidRDefault="005E416E" w:rsidP="00FF4076">
            <w:pPr>
              <w:widowControl w:val="0"/>
              <w:tabs>
                <w:tab w:val="num" w:pos="720"/>
              </w:tabs>
              <w:ind w:firstLine="0"/>
              <w:rPr>
                <w:i/>
                <w:sz w:val="20"/>
              </w:rPr>
            </w:pPr>
            <w:r w:rsidRPr="00A112CC">
              <w:rPr>
                <w:i/>
                <w:sz w:val="20"/>
              </w:rPr>
              <w:t>Договор купли-продажи</w:t>
            </w:r>
          </w:p>
          <w:p w14:paraId="2B8DB428" w14:textId="77777777" w:rsidR="005E416E" w:rsidRPr="00A112CC" w:rsidRDefault="005E416E" w:rsidP="00FF4076">
            <w:pPr>
              <w:widowControl w:val="0"/>
              <w:tabs>
                <w:tab w:val="num" w:pos="720"/>
              </w:tabs>
              <w:ind w:firstLine="0"/>
              <w:rPr>
                <w:i/>
                <w:sz w:val="20"/>
              </w:rPr>
            </w:pPr>
            <w:r w:rsidRPr="00A112CC">
              <w:rPr>
                <w:i/>
                <w:sz w:val="20"/>
              </w:rPr>
              <w:t>Акт приема-передачи (товарная-накладная и др.)</w:t>
            </w:r>
          </w:p>
          <w:p w14:paraId="76452CDB" w14:textId="702CC2AF" w:rsidR="005E416E" w:rsidRPr="00A112CC" w:rsidRDefault="005E416E" w:rsidP="00FF4076">
            <w:pPr>
              <w:widowControl w:val="0"/>
              <w:tabs>
                <w:tab w:val="num" w:pos="720"/>
              </w:tabs>
              <w:ind w:firstLine="0"/>
              <w:rPr>
                <w:i/>
                <w:sz w:val="20"/>
              </w:rPr>
            </w:pPr>
            <w:r w:rsidRPr="00A112CC">
              <w:rPr>
                <w:i/>
                <w:sz w:val="20"/>
              </w:rPr>
              <w:t>Акт о списании материальных запасов (ф. 0504230)</w:t>
            </w:r>
          </w:p>
        </w:tc>
        <w:tc>
          <w:tcPr>
            <w:tcW w:w="2617" w:type="dxa"/>
            <w:gridSpan w:val="2"/>
            <w:shd w:val="clear" w:color="auto" w:fill="auto"/>
          </w:tcPr>
          <w:p w14:paraId="56D6D4F4" w14:textId="77777777" w:rsidR="005E416E" w:rsidRPr="00A112CC" w:rsidRDefault="005E416E" w:rsidP="00FF4076">
            <w:pPr>
              <w:pStyle w:val="aff"/>
              <w:widowControl w:val="0"/>
              <w:spacing w:before="0" w:beforeAutospacing="0" w:after="0" w:afterAutospacing="0"/>
              <w:ind w:left="34"/>
              <w:jc w:val="center"/>
              <w:textAlignment w:val="baseline"/>
              <w:rPr>
                <w:i/>
                <w:sz w:val="20"/>
                <w:szCs w:val="20"/>
              </w:rPr>
            </w:pPr>
            <w:r w:rsidRPr="00A112CC">
              <w:rPr>
                <w:i/>
                <w:sz w:val="20"/>
                <w:szCs w:val="20"/>
              </w:rPr>
              <w:t>2.205.74.56х</w:t>
            </w:r>
          </w:p>
          <w:p w14:paraId="0AB4772D" w14:textId="77777777" w:rsidR="005E416E" w:rsidRPr="00A112CC" w:rsidRDefault="005E416E" w:rsidP="00FF4076">
            <w:pPr>
              <w:pStyle w:val="aff"/>
              <w:widowControl w:val="0"/>
              <w:spacing w:before="0" w:beforeAutospacing="0" w:after="0" w:afterAutospacing="0"/>
              <w:jc w:val="center"/>
              <w:textAlignment w:val="baseline"/>
              <w:rPr>
                <w:i/>
                <w:kern w:val="24"/>
                <w:sz w:val="20"/>
                <w:szCs w:val="20"/>
              </w:rPr>
            </w:pPr>
            <w:r w:rsidRPr="00A112CC">
              <w:rPr>
                <w:i/>
                <w:sz w:val="20"/>
                <w:szCs w:val="20"/>
              </w:rPr>
              <w:t>(562, 563, 564, 566, 567)</w:t>
            </w:r>
          </w:p>
        </w:tc>
        <w:tc>
          <w:tcPr>
            <w:tcW w:w="2617" w:type="dxa"/>
            <w:shd w:val="clear" w:color="auto" w:fill="auto"/>
          </w:tcPr>
          <w:p w14:paraId="484CA75A" w14:textId="77777777" w:rsidR="005E416E" w:rsidRPr="00A112CC" w:rsidRDefault="005E416E" w:rsidP="00FF4076">
            <w:pPr>
              <w:pStyle w:val="aff"/>
              <w:widowControl w:val="0"/>
              <w:spacing w:before="0" w:beforeAutospacing="0" w:after="0" w:afterAutospacing="0"/>
              <w:jc w:val="center"/>
              <w:textAlignment w:val="baseline"/>
              <w:rPr>
                <w:i/>
                <w:sz w:val="20"/>
                <w:szCs w:val="20"/>
              </w:rPr>
            </w:pPr>
            <w:r w:rsidRPr="00A112CC">
              <w:rPr>
                <w:i/>
                <w:sz w:val="20"/>
                <w:szCs w:val="20"/>
              </w:rPr>
              <w:t>2.401.10.172</w:t>
            </w:r>
          </w:p>
        </w:tc>
      </w:tr>
      <w:tr w:rsidR="00A112CC" w:rsidRPr="00A112CC" w14:paraId="5C6F8D93" w14:textId="77777777" w:rsidTr="003D73B3">
        <w:trPr>
          <w:trHeight w:val="551"/>
        </w:trPr>
        <w:tc>
          <w:tcPr>
            <w:tcW w:w="2616" w:type="dxa"/>
            <w:shd w:val="clear" w:color="auto" w:fill="auto"/>
          </w:tcPr>
          <w:p w14:paraId="53F8D386" w14:textId="77777777" w:rsidR="005E416E" w:rsidRPr="00A112CC" w:rsidRDefault="005E416E" w:rsidP="00FF4076">
            <w:pPr>
              <w:widowControl w:val="0"/>
              <w:numPr>
                <w:ilvl w:val="0"/>
                <w:numId w:val="5"/>
              </w:numPr>
              <w:tabs>
                <w:tab w:val="left" w:pos="318"/>
              </w:tabs>
              <w:ind w:left="176" w:hanging="176"/>
              <w:rPr>
                <w:i/>
                <w:sz w:val="20"/>
              </w:rPr>
            </w:pPr>
            <w:r w:rsidRPr="00A112CC">
              <w:rPr>
                <w:i/>
                <w:sz w:val="20"/>
              </w:rPr>
              <w:t>списание реализованного лома</w:t>
            </w:r>
          </w:p>
        </w:tc>
        <w:tc>
          <w:tcPr>
            <w:tcW w:w="2617" w:type="dxa"/>
            <w:vMerge/>
            <w:shd w:val="clear" w:color="auto" w:fill="auto"/>
          </w:tcPr>
          <w:p w14:paraId="0BD794EC" w14:textId="77777777" w:rsidR="005E416E" w:rsidRPr="00A112CC" w:rsidRDefault="005E416E" w:rsidP="00FF4076">
            <w:pPr>
              <w:widowControl w:val="0"/>
              <w:tabs>
                <w:tab w:val="num" w:pos="720"/>
              </w:tabs>
              <w:ind w:firstLine="0"/>
              <w:rPr>
                <w:i/>
                <w:sz w:val="20"/>
              </w:rPr>
            </w:pPr>
          </w:p>
        </w:tc>
        <w:tc>
          <w:tcPr>
            <w:tcW w:w="2617" w:type="dxa"/>
            <w:gridSpan w:val="2"/>
            <w:shd w:val="clear" w:color="auto" w:fill="auto"/>
          </w:tcPr>
          <w:p w14:paraId="6878E205" w14:textId="77777777" w:rsidR="005E416E" w:rsidRPr="00A112CC" w:rsidRDefault="005E416E" w:rsidP="00FF4076">
            <w:pPr>
              <w:pStyle w:val="aff"/>
              <w:widowControl w:val="0"/>
              <w:spacing w:before="0" w:beforeAutospacing="0" w:after="0" w:afterAutospacing="0"/>
              <w:ind w:left="34"/>
              <w:jc w:val="center"/>
              <w:textAlignment w:val="baseline"/>
              <w:rPr>
                <w:i/>
                <w:sz w:val="20"/>
                <w:szCs w:val="20"/>
              </w:rPr>
            </w:pPr>
            <w:r w:rsidRPr="00A112CC">
              <w:rPr>
                <w:i/>
                <w:sz w:val="20"/>
                <w:szCs w:val="20"/>
              </w:rPr>
              <w:t>2.401.10.172</w:t>
            </w:r>
          </w:p>
        </w:tc>
        <w:tc>
          <w:tcPr>
            <w:tcW w:w="2617" w:type="dxa"/>
            <w:shd w:val="clear" w:color="auto" w:fill="auto"/>
          </w:tcPr>
          <w:p w14:paraId="0083D42E" w14:textId="77777777" w:rsidR="005E416E" w:rsidRPr="00A112CC" w:rsidRDefault="005E416E" w:rsidP="00FF4076">
            <w:pPr>
              <w:pStyle w:val="aff"/>
              <w:widowControl w:val="0"/>
              <w:spacing w:before="0" w:beforeAutospacing="0" w:after="0" w:afterAutospacing="0"/>
              <w:jc w:val="center"/>
              <w:textAlignment w:val="baseline"/>
              <w:rPr>
                <w:i/>
                <w:sz w:val="20"/>
                <w:szCs w:val="20"/>
              </w:rPr>
            </w:pPr>
            <w:r w:rsidRPr="00A112CC">
              <w:rPr>
                <w:i/>
                <w:sz w:val="20"/>
                <w:szCs w:val="20"/>
              </w:rPr>
              <w:t>2.105.36.446</w:t>
            </w:r>
          </w:p>
        </w:tc>
      </w:tr>
      <w:tr w:rsidR="00A112CC" w:rsidRPr="00A112CC" w14:paraId="47F30159" w14:textId="77777777" w:rsidTr="003D73B3">
        <w:trPr>
          <w:trHeight w:val="20"/>
        </w:trPr>
        <w:tc>
          <w:tcPr>
            <w:tcW w:w="10467" w:type="dxa"/>
            <w:gridSpan w:val="5"/>
            <w:shd w:val="clear" w:color="auto" w:fill="auto"/>
          </w:tcPr>
          <w:p w14:paraId="3E972854" w14:textId="77777777" w:rsidR="005E416E" w:rsidRPr="00A112CC" w:rsidRDefault="005E416E" w:rsidP="00FF4076">
            <w:pPr>
              <w:widowControl w:val="0"/>
              <w:ind w:firstLine="0"/>
              <w:jc w:val="center"/>
              <w:rPr>
                <w:b/>
                <w:i/>
                <w:sz w:val="20"/>
              </w:rPr>
            </w:pPr>
            <w:r w:rsidRPr="00A112CC">
              <w:rPr>
                <w:b/>
                <w:i/>
                <w:sz w:val="20"/>
              </w:rPr>
              <w:t>Сегмент «Социальная сфера»</w:t>
            </w:r>
          </w:p>
        </w:tc>
      </w:tr>
      <w:tr w:rsidR="00A112CC" w:rsidRPr="00A112CC" w14:paraId="78DB5E33" w14:textId="77777777" w:rsidTr="003D73B3">
        <w:trPr>
          <w:trHeight w:val="20"/>
        </w:trPr>
        <w:tc>
          <w:tcPr>
            <w:tcW w:w="10467" w:type="dxa"/>
            <w:gridSpan w:val="5"/>
            <w:shd w:val="clear" w:color="auto" w:fill="auto"/>
          </w:tcPr>
          <w:p w14:paraId="50877D36" w14:textId="224DDA89" w:rsidR="005E416E" w:rsidRPr="00A112CC" w:rsidRDefault="005E416E" w:rsidP="00FF4076">
            <w:pPr>
              <w:pStyle w:val="aff"/>
              <w:widowControl w:val="0"/>
              <w:tabs>
                <w:tab w:val="left" w:pos="175"/>
              </w:tabs>
              <w:spacing w:before="0" w:beforeAutospacing="0" w:after="0" w:afterAutospacing="0"/>
              <w:jc w:val="both"/>
              <w:textAlignment w:val="baseline"/>
              <w:outlineLvl w:val="1"/>
              <w:rPr>
                <w:b/>
                <w:i/>
                <w:kern w:val="24"/>
                <w:sz w:val="20"/>
                <w:szCs w:val="20"/>
              </w:rPr>
            </w:pPr>
            <w:bookmarkStart w:id="257" w:name="_Toc94016098"/>
            <w:bookmarkStart w:id="258" w:name="_Toc94016867"/>
            <w:bookmarkStart w:id="259" w:name="_Toc103589424"/>
            <w:bookmarkStart w:id="260" w:name="_Toc146534755"/>
            <w:r w:rsidRPr="00A112CC">
              <w:rPr>
                <w:b/>
                <w:i/>
                <w:kern w:val="24"/>
                <w:sz w:val="20"/>
                <w:szCs w:val="20"/>
              </w:rPr>
              <w:t>5.10. Учет наград, призов, кубков и ценных подарков, сувениров</w:t>
            </w:r>
            <w:bookmarkEnd w:id="257"/>
            <w:bookmarkEnd w:id="258"/>
            <w:bookmarkEnd w:id="259"/>
            <w:bookmarkEnd w:id="260"/>
          </w:p>
        </w:tc>
      </w:tr>
      <w:tr w:rsidR="00A112CC" w:rsidRPr="00A112CC" w14:paraId="7164F0A2" w14:textId="77777777" w:rsidTr="003D73B3">
        <w:trPr>
          <w:trHeight w:val="884"/>
        </w:trPr>
        <w:tc>
          <w:tcPr>
            <w:tcW w:w="2616" w:type="dxa"/>
            <w:vMerge w:val="restart"/>
            <w:shd w:val="clear" w:color="auto" w:fill="auto"/>
          </w:tcPr>
          <w:p w14:paraId="12B9C5B6" w14:textId="04FE1D0E" w:rsidR="005E416E" w:rsidRPr="00A112CC" w:rsidRDefault="005E416E" w:rsidP="00FF4076">
            <w:pPr>
              <w:widowControl w:val="0"/>
              <w:tabs>
                <w:tab w:val="left" w:pos="318"/>
              </w:tabs>
              <w:ind w:firstLine="0"/>
              <w:rPr>
                <w:i/>
                <w:sz w:val="20"/>
              </w:rPr>
            </w:pPr>
            <w:r w:rsidRPr="00A112CC">
              <w:rPr>
                <w:i/>
                <w:sz w:val="20"/>
              </w:rPr>
              <w:t xml:space="preserve">Выдача материальных ценностей на нужды учреждения работнику, ответственному за организацию протокольного (торжественного) мероприятия и (или) вручение наград, призов, кубков и ценных подарков, сувениров </w:t>
            </w:r>
          </w:p>
        </w:tc>
        <w:tc>
          <w:tcPr>
            <w:tcW w:w="2617" w:type="dxa"/>
            <w:vMerge w:val="restart"/>
            <w:shd w:val="clear" w:color="auto" w:fill="auto"/>
          </w:tcPr>
          <w:p w14:paraId="7BE2A244" w14:textId="77777777" w:rsidR="005E416E" w:rsidRPr="00A112CC" w:rsidRDefault="005E416E" w:rsidP="00FF4076">
            <w:pPr>
              <w:autoSpaceDE w:val="0"/>
              <w:autoSpaceDN w:val="0"/>
              <w:adjustRightInd w:val="0"/>
              <w:ind w:firstLine="0"/>
              <w:rPr>
                <w:i/>
                <w:sz w:val="20"/>
              </w:rPr>
            </w:pPr>
            <w:r w:rsidRPr="00A112CC">
              <w:rPr>
                <w:i/>
                <w:sz w:val="20"/>
              </w:rPr>
              <w:t>Ведомость выдачи материальных ценностей на нужды учреждения (ф. 0504210)</w:t>
            </w:r>
          </w:p>
          <w:p w14:paraId="40781206" w14:textId="77777777" w:rsidR="005E416E" w:rsidRPr="00A112CC" w:rsidRDefault="005E416E" w:rsidP="00FF4076">
            <w:pPr>
              <w:autoSpaceDE w:val="0"/>
              <w:autoSpaceDN w:val="0"/>
              <w:adjustRightInd w:val="0"/>
              <w:ind w:firstLine="0"/>
              <w:rPr>
                <w:i/>
                <w:sz w:val="20"/>
              </w:rPr>
            </w:pPr>
            <w:r w:rsidRPr="00A112CC">
              <w:rPr>
                <w:i/>
                <w:sz w:val="20"/>
              </w:rPr>
              <w:t xml:space="preserve">Акт о списании материальных запасов </w:t>
            </w:r>
            <w:hyperlink r:id="rId15" w:history="1">
              <w:r w:rsidRPr="00A112CC">
                <w:rPr>
                  <w:i/>
                  <w:sz w:val="20"/>
                </w:rPr>
                <w:t>(ф. 0504230)</w:t>
              </w:r>
            </w:hyperlink>
          </w:p>
          <w:p w14:paraId="59584BD1" w14:textId="77777777" w:rsidR="005E416E" w:rsidRPr="00A112CC" w:rsidRDefault="005E416E" w:rsidP="00FF4076">
            <w:pPr>
              <w:autoSpaceDE w:val="0"/>
              <w:autoSpaceDN w:val="0"/>
              <w:adjustRightInd w:val="0"/>
              <w:ind w:firstLine="0"/>
              <w:rPr>
                <w:i/>
                <w:sz w:val="20"/>
              </w:rPr>
            </w:pPr>
            <w:r w:rsidRPr="00A112CC">
              <w:rPr>
                <w:i/>
                <w:sz w:val="20"/>
              </w:rPr>
              <w:t>Бухгалтерская справка (ф.</w:t>
            </w:r>
            <w:r w:rsidRPr="00A112CC">
              <w:rPr>
                <w:i/>
                <w:sz w:val="20"/>
                <w:lang w:val="en-US"/>
              </w:rPr>
              <w:t> </w:t>
            </w:r>
            <w:r w:rsidRPr="00A112CC">
              <w:rPr>
                <w:i/>
                <w:sz w:val="20"/>
              </w:rPr>
              <w:t>0504833)</w:t>
            </w:r>
          </w:p>
        </w:tc>
        <w:tc>
          <w:tcPr>
            <w:tcW w:w="2617" w:type="dxa"/>
            <w:gridSpan w:val="2"/>
            <w:shd w:val="clear" w:color="auto" w:fill="auto"/>
          </w:tcPr>
          <w:p w14:paraId="2B617063" w14:textId="77777777" w:rsidR="005E416E" w:rsidRPr="00A112CC" w:rsidRDefault="005E416E" w:rsidP="00FF4076">
            <w:pPr>
              <w:pStyle w:val="aff"/>
              <w:widowControl w:val="0"/>
              <w:spacing w:before="0" w:beforeAutospacing="0" w:after="0" w:afterAutospacing="0"/>
              <w:ind w:left="34"/>
              <w:jc w:val="center"/>
              <w:textAlignment w:val="baseline"/>
              <w:rPr>
                <w:i/>
                <w:kern w:val="24"/>
                <w:sz w:val="20"/>
                <w:szCs w:val="20"/>
              </w:rPr>
            </w:pPr>
            <w:r w:rsidRPr="00A112CC">
              <w:rPr>
                <w:i/>
                <w:kern w:val="24"/>
                <w:sz w:val="20"/>
                <w:szCs w:val="20"/>
              </w:rPr>
              <w:t>0.109.х0.272</w:t>
            </w:r>
          </w:p>
          <w:p w14:paraId="5421492D" w14:textId="77777777" w:rsidR="005E416E" w:rsidRPr="00A112CC" w:rsidRDefault="005E416E" w:rsidP="00FF4076">
            <w:pPr>
              <w:pStyle w:val="aff"/>
              <w:widowControl w:val="0"/>
              <w:spacing w:before="0" w:beforeAutospacing="0" w:after="0" w:afterAutospacing="0"/>
              <w:ind w:left="34"/>
              <w:jc w:val="center"/>
              <w:textAlignment w:val="baseline"/>
              <w:rPr>
                <w:i/>
                <w:sz w:val="20"/>
                <w:szCs w:val="20"/>
              </w:rPr>
            </w:pPr>
            <w:r w:rsidRPr="00A112CC">
              <w:rPr>
                <w:i/>
                <w:kern w:val="24"/>
                <w:sz w:val="20"/>
                <w:szCs w:val="20"/>
              </w:rPr>
              <w:t>0.401.20.272</w:t>
            </w:r>
          </w:p>
        </w:tc>
        <w:tc>
          <w:tcPr>
            <w:tcW w:w="2617" w:type="dxa"/>
            <w:shd w:val="clear" w:color="auto" w:fill="auto"/>
          </w:tcPr>
          <w:p w14:paraId="1C011A91" w14:textId="77777777" w:rsidR="005E416E" w:rsidRPr="00A112CC" w:rsidRDefault="005E416E" w:rsidP="00FF4076">
            <w:pPr>
              <w:pStyle w:val="aff"/>
              <w:widowControl w:val="0"/>
              <w:spacing w:before="0" w:beforeAutospacing="0" w:after="0" w:afterAutospacing="0"/>
              <w:jc w:val="center"/>
              <w:textAlignment w:val="baseline"/>
              <w:rPr>
                <w:i/>
                <w:sz w:val="20"/>
                <w:szCs w:val="20"/>
              </w:rPr>
            </w:pPr>
            <w:r w:rsidRPr="00A112CC">
              <w:rPr>
                <w:i/>
                <w:sz w:val="20"/>
                <w:szCs w:val="20"/>
              </w:rPr>
              <w:t>0.105.36.449</w:t>
            </w:r>
          </w:p>
        </w:tc>
      </w:tr>
      <w:tr w:rsidR="00A112CC" w:rsidRPr="00A112CC" w14:paraId="6C583CEE" w14:textId="77777777" w:rsidTr="003D73B3">
        <w:trPr>
          <w:trHeight w:val="551"/>
        </w:trPr>
        <w:tc>
          <w:tcPr>
            <w:tcW w:w="2616" w:type="dxa"/>
            <w:vMerge/>
            <w:shd w:val="clear" w:color="auto" w:fill="auto"/>
          </w:tcPr>
          <w:p w14:paraId="48706D63" w14:textId="77777777" w:rsidR="005E416E" w:rsidRPr="00A112CC" w:rsidRDefault="005E416E" w:rsidP="00FF4076">
            <w:pPr>
              <w:widowControl w:val="0"/>
              <w:numPr>
                <w:ilvl w:val="0"/>
                <w:numId w:val="5"/>
              </w:numPr>
              <w:tabs>
                <w:tab w:val="left" w:pos="318"/>
              </w:tabs>
              <w:ind w:left="176" w:firstLine="0"/>
              <w:rPr>
                <w:i/>
                <w:sz w:val="20"/>
              </w:rPr>
            </w:pPr>
          </w:p>
        </w:tc>
        <w:tc>
          <w:tcPr>
            <w:tcW w:w="2617" w:type="dxa"/>
            <w:vMerge/>
            <w:shd w:val="clear" w:color="auto" w:fill="auto"/>
          </w:tcPr>
          <w:p w14:paraId="1C215698" w14:textId="77777777" w:rsidR="005E416E" w:rsidRPr="00A112CC" w:rsidRDefault="005E416E" w:rsidP="00FF4076">
            <w:pPr>
              <w:widowControl w:val="0"/>
              <w:tabs>
                <w:tab w:val="num" w:pos="720"/>
              </w:tabs>
              <w:rPr>
                <w:i/>
                <w:sz w:val="20"/>
              </w:rPr>
            </w:pPr>
          </w:p>
        </w:tc>
        <w:tc>
          <w:tcPr>
            <w:tcW w:w="2617" w:type="dxa"/>
            <w:gridSpan w:val="2"/>
            <w:shd w:val="clear" w:color="auto" w:fill="auto"/>
          </w:tcPr>
          <w:p w14:paraId="4603C0B6" w14:textId="77777777" w:rsidR="005E416E" w:rsidRPr="00A112CC" w:rsidRDefault="005E416E" w:rsidP="00FF4076">
            <w:pPr>
              <w:pStyle w:val="aff"/>
              <w:widowControl w:val="0"/>
              <w:spacing w:before="0" w:after="0"/>
              <w:ind w:left="34"/>
              <w:jc w:val="center"/>
              <w:textAlignment w:val="baseline"/>
              <w:rPr>
                <w:i/>
                <w:sz w:val="20"/>
                <w:szCs w:val="20"/>
              </w:rPr>
            </w:pPr>
            <w:r w:rsidRPr="00A112CC">
              <w:rPr>
                <w:i/>
                <w:kern w:val="24"/>
                <w:sz w:val="20"/>
                <w:szCs w:val="20"/>
              </w:rPr>
              <w:t>07</w:t>
            </w:r>
          </w:p>
        </w:tc>
        <w:tc>
          <w:tcPr>
            <w:tcW w:w="2617" w:type="dxa"/>
            <w:shd w:val="clear" w:color="auto" w:fill="auto"/>
          </w:tcPr>
          <w:p w14:paraId="1904E880" w14:textId="77777777" w:rsidR="005E416E" w:rsidRPr="00A112CC" w:rsidRDefault="005E416E" w:rsidP="00FF4076">
            <w:pPr>
              <w:pStyle w:val="aff"/>
              <w:widowControl w:val="0"/>
              <w:spacing w:before="0" w:after="0"/>
              <w:jc w:val="center"/>
              <w:textAlignment w:val="baseline"/>
              <w:rPr>
                <w:i/>
                <w:sz w:val="20"/>
                <w:szCs w:val="20"/>
              </w:rPr>
            </w:pPr>
          </w:p>
        </w:tc>
      </w:tr>
      <w:tr w:rsidR="00A112CC" w:rsidRPr="00A112CC" w14:paraId="138F001C" w14:textId="77777777" w:rsidTr="003D73B3">
        <w:trPr>
          <w:trHeight w:val="551"/>
        </w:trPr>
        <w:tc>
          <w:tcPr>
            <w:tcW w:w="2616" w:type="dxa"/>
            <w:shd w:val="clear" w:color="auto" w:fill="auto"/>
          </w:tcPr>
          <w:p w14:paraId="10266CC7" w14:textId="77777777" w:rsidR="005E416E" w:rsidRPr="00A112CC" w:rsidRDefault="005E416E" w:rsidP="00FF4076">
            <w:pPr>
              <w:widowControl w:val="0"/>
              <w:tabs>
                <w:tab w:val="left" w:pos="318"/>
              </w:tabs>
              <w:ind w:firstLine="0"/>
              <w:rPr>
                <w:i/>
                <w:sz w:val="20"/>
              </w:rPr>
            </w:pPr>
            <w:r w:rsidRPr="00A112CC">
              <w:rPr>
                <w:i/>
                <w:sz w:val="20"/>
              </w:rPr>
              <w:t xml:space="preserve">Внутреннее перемещение </w:t>
            </w:r>
            <w:r w:rsidRPr="00A112CC">
              <w:rPr>
                <w:i/>
                <w:kern w:val="24"/>
                <w:sz w:val="20"/>
              </w:rPr>
              <w:t>наград, призов, кубков и ценных подарков, сувениров</w:t>
            </w:r>
          </w:p>
        </w:tc>
        <w:tc>
          <w:tcPr>
            <w:tcW w:w="2617" w:type="dxa"/>
            <w:shd w:val="clear" w:color="auto" w:fill="auto"/>
          </w:tcPr>
          <w:p w14:paraId="2D27BA94" w14:textId="77777777" w:rsidR="005E416E" w:rsidRPr="00A112CC" w:rsidRDefault="005E416E" w:rsidP="00FF4076">
            <w:pPr>
              <w:widowControl w:val="0"/>
              <w:tabs>
                <w:tab w:val="num" w:pos="720"/>
              </w:tabs>
              <w:ind w:firstLine="0"/>
              <w:rPr>
                <w:i/>
                <w:sz w:val="20"/>
              </w:rPr>
            </w:pPr>
            <w:r w:rsidRPr="00A112CC">
              <w:rPr>
                <w:i/>
                <w:sz w:val="20"/>
              </w:rPr>
              <w:t xml:space="preserve">Требование-накладная (ф.0504204) </w:t>
            </w:r>
          </w:p>
          <w:p w14:paraId="682D80A7" w14:textId="77777777" w:rsidR="005E416E" w:rsidRPr="00A112CC" w:rsidRDefault="005E416E" w:rsidP="00FF4076">
            <w:pPr>
              <w:autoSpaceDE w:val="0"/>
              <w:autoSpaceDN w:val="0"/>
              <w:adjustRightInd w:val="0"/>
              <w:ind w:firstLine="0"/>
              <w:rPr>
                <w:i/>
                <w:sz w:val="20"/>
              </w:rPr>
            </w:pPr>
            <w:r w:rsidRPr="00A112CC">
              <w:rPr>
                <w:i/>
                <w:sz w:val="20"/>
              </w:rPr>
              <w:t>Бухгалтерская справка (ф.</w:t>
            </w:r>
            <w:r w:rsidRPr="00A112CC">
              <w:rPr>
                <w:i/>
                <w:sz w:val="20"/>
                <w:lang w:val="en-US"/>
              </w:rPr>
              <w:t> </w:t>
            </w:r>
            <w:r w:rsidRPr="00A112CC">
              <w:rPr>
                <w:i/>
                <w:sz w:val="20"/>
              </w:rPr>
              <w:t>0504833)</w:t>
            </w:r>
          </w:p>
        </w:tc>
        <w:tc>
          <w:tcPr>
            <w:tcW w:w="2617" w:type="dxa"/>
            <w:gridSpan w:val="2"/>
            <w:shd w:val="clear" w:color="auto" w:fill="auto"/>
          </w:tcPr>
          <w:p w14:paraId="34AD6C0C" w14:textId="77777777" w:rsidR="005E416E" w:rsidRPr="00A112CC" w:rsidRDefault="005E416E" w:rsidP="00FF4076">
            <w:pPr>
              <w:pStyle w:val="aff"/>
              <w:widowControl w:val="0"/>
              <w:spacing w:before="0" w:beforeAutospacing="0" w:after="0" w:afterAutospacing="0"/>
              <w:ind w:left="34"/>
              <w:jc w:val="center"/>
              <w:textAlignment w:val="baseline"/>
              <w:rPr>
                <w:i/>
                <w:sz w:val="20"/>
                <w:szCs w:val="20"/>
              </w:rPr>
            </w:pPr>
            <w:r w:rsidRPr="00A112CC">
              <w:rPr>
                <w:i/>
                <w:kern w:val="24"/>
                <w:sz w:val="20"/>
                <w:szCs w:val="20"/>
              </w:rPr>
              <w:t>07</w:t>
            </w:r>
          </w:p>
        </w:tc>
        <w:tc>
          <w:tcPr>
            <w:tcW w:w="2617" w:type="dxa"/>
            <w:shd w:val="clear" w:color="auto" w:fill="auto"/>
          </w:tcPr>
          <w:p w14:paraId="7C16D8FB" w14:textId="77777777" w:rsidR="005E416E" w:rsidRPr="00A112CC" w:rsidRDefault="005E416E" w:rsidP="00FF4076">
            <w:pPr>
              <w:pStyle w:val="aff"/>
              <w:widowControl w:val="0"/>
              <w:spacing w:before="0" w:beforeAutospacing="0" w:after="0" w:afterAutospacing="0"/>
              <w:jc w:val="center"/>
              <w:textAlignment w:val="baseline"/>
              <w:rPr>
                <w:i/>
                <w:kern w:val="24"/>
                <w:sz w:val="20"/>
                <w:szCs w:val="20"/>
              </w:rPr>
            </w:pPr>
            <w:r w:rsidRPr="00A112CC">
              <w:rPr>
                <w:i/>
                <w:sz w:val="20"/>
                <w:szCs w:val="20"/>
              </w:rPr>
              <w:t>07</w:t>
            </w:r>
          </w:p>
        </w:tc>
      </w:tr>
      <w:tr w:rsidR="00A112CC" w:rsidRPr="00A112CC" w14:paraId="4A8CE761" w14:textId="77777777" w:rsidTr="003D73B3">
        <w:trPr>
          <w:trHeight w:val="551"/>
        </w:trPr>
        <w:tc>
          <w:tcPr>
            <w:tcW w:w="2616" w:type="dxa"/>
            <w:shd w:val="clear" w:color="auto" w:fill="auto"/>
          </w:tcPr>
          <w:p w14:paraId="7003ED70" w14:textId="77777777" w:rsidR="005E416E" w:rsidRPr="00A112CC" w:rsidRDefault="005E416E" w:rsidP="00FF4076">
            <w:pPr>
              <w:widowControl w:val="0"/>
              <w:tabs>
                <w:tab w:val="left" w:pos="318"/>
              </w:tabs>
              <w:ind w:firstLine="0"/>
              <w:rPr>
                <w:i/>
                <w:sz w:val="20"/>
              </w:rPr>
            </w:pPr>
            <w:r w:rsidRPr="00A112CC">
              <w:rPr>
                <w:i/>
                <w:sz w:val="20"/>
              </w:rPr>
              <w:t xml:space="preserve">Принято решение о списании выданных наград, призов, кубков и ценных подарков, сувениров </w:t>
            </w:r>
          </w:p>
        </w:tc>
        <w:tc>
          <w:tcPr>
            <w:tcW w:w="2617" w:type="dxa"/>
            <w:shd w:val="clear" w:color="auto" w:fill="auto"/>
          </w:tcPr>
          <w:p w14:paraId="61B8D586" w14:textId="77777777" w:rsidR="005E416E" w:rsidRPr="00A112CC" w:rsidRDefault="005E416E" w:rsidP="00FF4076">
            <w:pPr>
              <w:autoSpaceDE w:val="0"/>
              <w:autoSpaceDN w:val="0"/>
              <w:adjustRightInd w:val="0"/>
              <w:ind w:firstLine="0"/>
              <w:rPr>
                <w:i/>
                <w:sz w:val="20"/>
              </w:rPr>
            </w:pPr>
            <w:r w:rsidRPr="00A112CC">
              <w:rPr>
                <w:i/>
                <w:sz w:val="20"/>
              </w:rPr>
              <w:t>Акт о списании ценных подарков (сувенирной продукции) (неунифицированная форма) Бухгалтерская справка (ф. 0504833)</w:t>
            </w:r>
          </w:p>
        </w:tc>
        <w:tc>
          <w:tcPr>
            <w:tcW w:w="2617" w:type="dxa"/>
            <w:gridSpan w:val="2"/>
            <w:shd w:val="clear" w:color="auto" w:fill="auto"/>
          </w:tcPr>
          <w:p w14:paraId="0AE46EFE" w14:textId="77777777" w:rsidR="005E416E" w:rsidRPr="00A112CC" w:rsidRDefault="005E416E" w:rsidP="00FF4076">
            <w:pPr>
              <w:pStyle w:val="aff"/>
              <w:widowControl w:val="0"/>
              <w:spacing w:before="0" w:beforeAutospacing="0" w:after="0" w:afterAutospacing="0"/>
              <w:ind w:left="34"/>
              <w:jc w:val="center"/>
              <w:textAlignment w:val="baseline"/>
              <w:rPr>
                <w:i/>
                <w:sz w:val="20"/>
                <w:szCs w:val="20"/>
              </w:rPr>
            </w:pPr>
          </w:p>
        </w:tc>
        <w:tc>
          <w:tcPr>
            <w:tcW w:w="2617" w:type="dxa"/>
            <w:shd w:val="clear" w:color="auto" w:fill="auto"/>
          </w:tcPr>
          <w:p w14:paraId="7882BCAB" w14:textId="77777777" w:rsidR="005E416E" w:rsidRPr="00A112CC" w:rsidRDefault="005E416E" w:rsidP="00FF4076">
            <w:pPr>
              <w:pStyle w:val="aff"/>
              <w:widowControl w:val="0"/>
              <w:spacing w:before="0" w:beforeAutospacing="0" w:after="0" w:afterAutospacing="0"/>
              <w:jc w:val="center"/>
              <w:textAlignment w:val="baseline"/>
              <w:rPr>
                <w:i/>
                <w:sz w:val="20"/>
                <w:szCs w:val="20"/>
              </w:rPr>
            </w:pPr>
            <w:r w:rsidRPr="00A112CC">
              <w:rPr>
                <w:i/>
                <w:kern w:val="24"/>
                <w:sz w:val="20"/>
                <w:szCs w:val="20"/>
              </w:rPr>
              <w:t>07</w:t>
            </w:r>
          </w:p>
        </w:tc>
      </w:tr>
      <w:tr w:rsidR="00A112CC" w:rsidRPr="00A112CC" w14:paraId="5A0BAF1A" w14:textId="77777777" w:rsidTr="003D73B3">
        <w:trPr>
          <w:trHeight w:val="551"/>
        </w:trPr>
        <w:tc>
          <w:tcPr>
            <w:tcW w:w="2616" w:type="dxa"/>
            <w:shd w:val="clear" w:color="auto" w:fill="auto"/>
          </w:tcPr>
          <w:p w14:paraId="1A954670" w14:textId="77777777" w:rsidR="005E416E" w:rsidRPr="00A112CC" w:rsidRDefault="005E416E" w:rsidP="00FF4076">
            <w:pPr>
              <w:widowControl w:val="0"/>
              <w:tabs>
                <w:tab w:val="left" w:pos="318"/>
              </w:tabs>
              <w:ind w:firstLine="0"/>
              <w:rPr>
                <w:i/>
                <w:sz w:val="20"/>
              </w:rPr>
            </w:pPr>
            <w:r w:rsidRPr="00A112CC">
              <w:rPr>
                <w:i/>
                <w:sz w:val="20"/>
              </w:rPr>
              <w:t>Списание материальных ценностей (при одновременном представлении лицами, ответственными за приобретение и (или) вручение наград, призов, кубков и ценных подарков, сувениров, документов, подтверждающих приобретение и вручение наград, призов, кубков и ценных подарков, сувениров)</w:t>
            </w:r>
          </w:p>
        </w:tc>
        <w:tc>
          <w:tcPr>
            <w:tcW w:w="2617" w:type="dxa"/>
            <w:shd w:val="clear" w:color="auto" w:fill="auto"/>
          </w:tcPr>
          <w:p w14:paraId="6BBBF420" w14:textId="77777777" w:rsidR="005E416E" w:rsidRPr="00A112CC" w:rsidRDefault="005E416E" w:rsidP="00FF4076">
            <w:pPr>
              <w:autoSpaceDE w:val="0"/>
              <w:autoSpaceDN w:val="0"/>
              <w:adjustRightInd w:val="0"/>
              <w:ind w:firstLine="0"/>
              <w:rPr>
                <w:i/>
                <w:sz w:val="20"/>
              </w:rPr>
            </w:pPr>
            <w:r w:rsidRPr="00A112CC">
              <w:rPr>
                <w:i/>
                <w:sz w:val="20"/>
              </w:rPr>
              <w:t>Акт о списании ценных подарков (сувенирной продукции)</w:t>
            </w:r>
            <w:r w:rsidRPr="00A112CC" w:rsidDel="00325C90">
              <w:rPr>
                <w:i/>
                <w:sz w:val="20"/>
              </w:rPr>
              <w:t xml:space="preserve"> </w:t>
            </w:r>
            <w:r w:rsidRPr="00A112CC">
              <w:rPr>
                <w:i/>
                <w:sz w:val="20"/>
              </w:rPr>
              <w:t>(неунифицированная форма)</w:t>
            </w:r>
          </w:p>
        </w:tc>
        <w:tc>
          <w:tcPr>
            <w:tcW w:w="2617" w:type="dxa"/>
            <w:gridSpan w:val="2"/>
            <w:shd w:val="clear" w:color="auto" w:fill="auto"/>
          </w:tcPr>
          <w:p w14:paraId="24916DBB" w14:textId="77777777" w:rsidR="005E416E" w:rsidRPr="00A112CC" w:rsidRDefault="005E416E" w:rsidP="00FF4076">
            <w:pPr>
              <w:pStyle w:val="aff"/>
              <w:widowControl w:val="0"/>
              <w:spacing w:before="0" w:beforeAutospacing="0" w:after="0" w:afterAutospacing="0"/>
              <w:ind w:left="34"/>
              <w:jc w:val="center"/>
              <w:textAlignment w:val="baseline"/>
              <w:rPr>
                <w:i/>
                <w:kern w:val="24"/>
                <w:sz w:val="20"/>
                <w:szCs w:val="20"/>
              </w:rPr>
            </w:pPr>
            <w:r w:rsidRPr="00A112CC">
              <w:rPr>
                <w:i/>
                <w:kern w:val="24"/>
                <w:sz w:val="20"/>
                <w:szCs w:val="20"/>
              </w:rPr>
              <w:t>0.109.х0.272</w:t>
            </w:r>
          </w:p>
          <w:p w14:paraId="7A2B6D61" w14:textId="77777777" w:rsidR="005E416E" w:rsidRPr="00A112CC" w:rsidRDefault="005E416E" w:rsidP="00FF4076">
            <w:pPr>
              <w:pStyle w:val="aff"/>
              <w:widowControl w:val="0"/>
              <w:spacing w:before="0" w:beforeAutospacing="0" w:after="0" w:afterAutospacing="0"/>
              <w:ind w:left="34"/>
              <w:jc w:val="center"/>
              <w:textAlignment w:val="baseline"/>
              <w:rPr>
                <w:i/>
                <w:sz w:val="20"/>
                <w:szCs w:val="20"/>
              </w:rPr>
            </w:pPr>
            <w:r w:rsidRPr="00A112CC">
              <w:rPr>
                <w:i/>
                <w:kern w:val="24"/>
                <w:sz w:val="20"/>
                <w:szCs w:val="20"/>
              </w:rPr>
              <w:t>0.401.20.272</w:t>
            </w:r>
          </w:p>
        </w:tc>
        <w:tc>
          <w:tcPr>
            <w:tcW w:w="2617" w:type="dxa"/>
            <w:shd w:val="clear" w:color="auto" w:fill="auto"/>
          </w:tcPr>
          <w:p w14:paraId="6F102942" w14:textId="77777777" w:rsidR="005E416E" w:rsidRPr="00A112CC" w:rsidRDefault="005E416E" w:rsidP="00FF4076">
            <w:pPr>
              <w:pStyle w:val="aff"/>
              <w:widowControl w:val="0"/>
              <w:spacing w:before="0" w:beforeAutospacing="0" w:after="0" w:afterAutospacing="0"/>
              <w:jc w:val="center"/>
              <w:textAlignment w:val="baseline"/>
              <w:rPr>
                <w:i/>
                <w:kern w:val="24"/>
                <w:sz w:val="20"/>
                <w:szCs w:val="20"/>
              </w:rPr>
            </w:pPr>
            <w:r w:rsidRPr="00A112CC">
              <w:rPr>
                <w:i/>
                <w:sz w:val="20"/>
                <w:szCs w:val="20"/>
              </w:rPr>
              <w:t>0.105.36.449</w:t>
            </w:r>
          </w:p>
        </w:tc>
      </w:tr>
      <w:tr w:rsidR="00A112CC" w:rsidRPr="00A112CC" w14:paraId="68E4E084" w14:textId="77777777" w:rsidTr="003D73B3">
        <w:trPr>
          <w:trHeight w:val="286"/>
        </w:trPr>
        <w:tc>
          <w:tcPr>
            <w:tcW w:w="2616" w:type="dxa"/>
            <w:shd w:val="clear" w:color="auto" w:fill="auto"/>
          </w:tcPr>
          <w:p w14:paraId="0D496877" w14:textId="23AD46BA" w:rsidR="005E416E" w:rsidRPr="00A112CC" w:rsidRDefault="005E416E" w:rsidP="00FF4076">
            <w:pPr>
              <w:widowControl w:val="0"/>
              <w:tabs>
                <w:tab w:val="left" w:pos="318"/>
              </w:tabs>
              <w:ind w:firstLine="0"/>
              <w:rPr>
                <w:i/>
                <w:sz w:val="20"/>
              </w:rPr>
            </w:pPr>
            <w:r w:rsidRPr="00A112CC">
              <w:rPr>
                <w:i/>
                <w:sz w:val="20"/>
              </w:rPr>
              <w:t>Принятие к балансовому учету МЗ (наград, призов, кубков и ценных подарков, сувениров), ранее выданных работнику учреждения</w:t>
            </w:r>
          </w:p>
        </w:tc>
        <w:tc>
          <w:tcPr>
            <w:tcW w:w="2617" w:type="dxa"/>
            <w:shd w:val="clear" w:color="auto" w:fill="auto"/>
          </w:tcPr>
          <w:p w14:paraId="543965E9" w14:textId="77777777" w:rsidR="005E416E" w:rsidRPr="00A112CC" w:rsidRDefault="005E416E" w:rsidP="00FF4076">
            <w:pPr>
              <w:widowControl w:val="0"/>
              <w:tabs>
                <w:tab w:val="num" w:pos="720"/>
              </w:tabs>
              <w:ind w:firstLine="0"/>
              <w:rPr>
                <w:i/>
                <w:sz w:val="20"/>
              </w:rPr>
            </w:pPr>
          </w:p>
        </w:tc>
        <w:tc>
          <w:tcPr>
            <w:tcW w:w="2617" w:type="dxa"/>
            <w:gridSpan w:val="2"/>
            <w:shd w:val="clear" w:color="auto" w:fill="auto"/>
          </w:tcPr>
          <w:p w14:paraId="39077CD4" w14:textId="77777777" w:rsidR="005E416E" w:rsidRPr="00A112CC" w:rsidRDefault="005E416E" w:rsidP="00FF4076">
            <w:pPr>
              <w:pStyle w:val="aff"/>
              <w:widowControl w:val="0"/>
              <w:spacing w:before="0" w:beforeAutospacing="0" w:after="0" w:afterAutospacing="0"/>
              <w:ind w:left="34"/>
              <w:jc w:val="center"/>
              <w:textAlignment w:val="baseline"/>
              <w:rPr>
                <w:i/>
                <w:sz w:val="20"/>
                <w:szCs w:val="20"/>
              </w:rPr>
            </w:pPr>
          </w:p>
        </w:tc>
        <w:tc>
          <w:tcPr>
            <w:tcW w:w="2617" w:type="dxa"/>
            <w:shd w:val="clear" w:color="auto" w:fill="auto"/>
          </w:tcPr>
          <w:p w14:paraId="6F4C9B0B" w14:textId="77777777" w:rsidR="005E416E" w:rsidRPr="00A112CC" w:rsidRDefault="005E416E" w:rsidP="00FF4076">
            <w:pPr>
              <w:pStyle w:val="aff"/>
              <w:widowControl w:val="0"/>
              <w:spacing w:before="0" w:beforeAutospacing="0" w:after="0" w:afterAutospacing="0"/>
              <w:jc w:val="center"/>
              <w:textAlignment w:val="baseline"/>
              <w:rPr>
                <w:i/>
                <w:sz w:val="20"/>
                <w:szCs w:val="20"/>
              </w:rPr>
            </w:pPr>
          </w:p>
        </w:tc>
      </w:tr>
      <w:tr w:rsidR="00A112CC" w:rsidRPr="00A112CC" w14:paraId="0EEE8281" w14:textId="77777777" w:rsidTr="003D73B3">
        <w:trPr>
          <w:trHeight w:val="660"/>
        </w:trPr>
        <w:tc>
          <w:tcPr>
            <w:tcW w:w="2616" w:type="dxa"/>
            <w:shd w:val="clear" w:color="auto" w:fill="auto"/>
          </w:tcPr>
          <w:p w14:paraId="2F861AF8" w14:textId="77777777" w:rsidR="005E416E" w:rsidRPr="00A112CC" w:rsidRDefault="005E416E" w:rsidP="00FF4076">
            <w:pPr>
              <w:widowControl w:val="0"/>
              <w:numPr>
                <w:ilvl w:val="0"/>
                <w:numId w:val="5"/>
              </w:numPr>
              <w:tabs>
                <w:tab w:val="left" w:pos="318"/>
              </w:tabs>
              <w:ind w:left="176" w:hanging="176"/>
              <w:rPr>
                <w:i/>
                <w:sz w:val="20"/>
              </w:rPr>
            </w:pPr>
            <w:r w:rsidRPr="00A112CC">
              <w:rPr>
                <w:i/>
                <w:sz w:val="20"/>
              </w:rPr>
              <w:t xml:space="preserve"> принятие к учету</w:t>
            </w:r>
          </w:p>
        </w:tc>
        <w:tc>
          <w:tcPr>
            <w:tcW w:w="2617" w:type="dxa"/>
            <w:vMerge w:val="restart"/>
            <w:shd w:val="clear" w:color="auto" w:fill="auto"/>
          </w:tcPr>
          <w:p w14:paraId="46C56EF7" w14:textId="77777777" w:rsidR="005E416E" w:rsidRPr="00A112CC" w:rsidRDefault="005E416E" w:rsidP="00FF4076">
            <w:pPr>
              <w:widowControl w:val="0"/>
              <w:tabs>
                <w:tab w:val="num" w:pos="720"/>
              </w:tabs>
              <w:ind w:firstLine="0"/>
              <w:rPr>
                <w:i/>
                <w:sz w:val="20"/>
              </w:rPr>
            </w:pPr>
            <w:r w:rsidRPr="00A112CC">
              <w:rPr>
                <w:i/>
                <w:sz w:val="20"/>
              </w:rPr>
              <w:t>Приходный ордер на приемку материальных ценностей (нефинансовых активов) (ф. 0504207)</w:t>
            </w:r>
          </w:p>
          <w:p w14:paraId="1F3ECF87" w14:textId="77777777" w:rsidR="005E416E" w:rsidRPr="00A112CC" w:rsidRDefault="005E416E" w:rsidP="00FF4076">
            <w:pPr>
              <w:widowControl w:val="0"/>
              <w:tabs>
                <w:tab w:val="num" w:pos="720"/>
              </w:tabs>
              <w:ind w:firstLine="0"/>
              <w:rPr>
                <w:i/>
                <w:sz w:val="20"/>
              </w:rPr>
            </w:pPr>
            <w:r w:rsidRPr="00A112CC">
              <w:rPr>
                <w:i/>
                <w:sz w:val="20"/>
              </w:rPr>
              <w:t>Бухгалтерская справка (ф.  0504833)</w:t>
            </w:r>
          </w:p>
        </w:tc>
        <w:tc>
          <w:tcPr>
            <w:tcW w:w="2617" w:type="dxa"/>
            <w:gridSpan w:val="2"/>
            <w:shd w:val="clear" w:color="auto" w:fill="auto"/>
          </w:tcPr>
          <w:p w14:paraId="47AC20B2" w14:textId="77777777" w:rsidR="005E416E" w:rsidRPr="00A112CC" w:rsidRDefault="005E416E" w:rsidP="00FF4076">
            <w:pPr>
              <w:pStyle w:val="aff"/>
              <w:widowControl w:val="0"/>
              <w:spacing w:before="0" w:beforeAutospacing="0" w:after="0" w:afterAutospacing="0"/>
              <w:ind w:left="34"/>
              <w:jc w:val="center"/>
              <w:textAlignment w:val="baseline"/>
              <w:rPr>
                <w:i/>
                <w:sz w:val="20"/>
                <w:szCs w:val="20"/>
              </w:rPr>
            </w:pPr>
            <w:r w:rsidRPr="00A112CC">
              <w:rPr>
                <w:i/>
                <w:sz w:val="20"/>
                <w:szCs w:val="20"/>
              </w:rPr>
              <w:t>0.105.36.349</w:t>
            </w:r>
          </w:p>
        </w:tc>
        <w:tc>
          <w:tcPr>
            <w:tcW w:w="2617" w:type="dxa"/>
            <w:shd w:val="clear" w:color="auto" w:fill="auto"/>
          </w:tcPr>
          <w:p w14:paraId="316F1E69" w14:textId="77777777" w:rsidR="005E416E" w:rsidRPr="00A112CC" w:rsidRDefault="005E416E" w:rsidP="00FF4076">
            <w:pPr>
              <w:pStyle w:val="aff"/>
              <w:widowControl w:val="0"/>
              <w:spacing w:before="0" w:beforeAutospacing="0" w:after="0" w:afterAutospacing="0"/>
              <w:jc w:val="center"/>
              <w:textAlignment w:val="baseline"/>
              <w:rPr>
                <w:i/>
                <w:sz w:val="20"/>
                <w:szCs w:val="20"/>
              </w:rPr>
            </w:pPr>
            <w:r w:rsidRPr="00A112CC">
              <w:rPr>
                <w:i/>
                <w:sz w:val="20"/>
                <w:szCs w:val="20"/>
              </w:rPr>
              <w:t>0.401.10.172</w:t>
            </w:r>
          </w:p>
        </w:tc>
      </w:tr>
      <w:tr w:rsidR="00A112CC" w:rsidRPr="00A112CC" w14:paraId="2F3A8A2A" w14:textId="77777777" w:rsidTr="003D73B3">
        <w:trPr>
          <w:trHeight w:val="551"/>
        </w:trPr>
        <w:tc>
          <w:tcPr>
            <w:tcW w:w="2616" w:type="dxa"/>
            <w:shd w:val="clear" w:color="auto" w:fill="auto"/>
          </w:tcPr>
          <w:p w14:paraId="6F1158F7" w14:textId="77777777" w:rsidR="005E416E" w:rsidRPr="00A112CC" w:rsidRDefault="005E416E" w:rsidP="00FF4076">
            <w:pPr>
              <w:widowControl w:val="0"/>
              <w:numPr>
                <w:ilvl w:val="0"/>
                <w:numId w:val="5"/>
              </w:numPr>
              <w:tabs>
                <w:tab w:val="left" w:pos="318"/>
              </w:tabs>
              <w:ind w:left="176" w:hanging="176"/>
              <w:rPr>
                <w:i/>
                <w:sz w:val="20"/>
              </w:rPr>
            </w:pPr>
            <w:r w:rsidRPr="00A112CC">
              <w:rPr>
                <w:i/>
                <w:sz w:val="20"/>
              </w:rPr>
              <w:t xml:space="preserve"> списание с забалансового счета</w:t>
            </w:r>
          </w:p>
        </w:tc>
        <w:tc>
          <w:tcPr>
            <w:tcW w:w="2617" w:type="dxa"/>
            <w:vMerge/>
            <w:shd w:val="clear" w:color="auto" w:fill="auto"/>
          </w:tcPr>
          <w:p w14:paraId="078EEE3A" w14:textId="77777777" w:rsidR="005E416E" w:rsidRPr="00A112CC" w:rsidRDefault="005E416E" w:rsidP="00FF4076">
            <w:pPr>
              <w:widowControl w:val="0"/>
              <w:tabs>
                <w:tab w:val="num" w:pos="720"/>
              </w:tabs>
              <w:ind w:firstLine="0"/>
              <w:rPr>
                <w:i/>
                <w:sz w:val="20"/>
              </w:rPr>
            </w:pPr>
          </w:p>
        </w:tc>
        <w:tc>
          <w:tcPr>
            <w:tcW w:w="2617" w:type="dxa"/>
            <w:gridSpan w:val="2"/>
            <w:shd w:val="clear" w:color="auto" w:fill="auto"/>
          </w:tcPr>
          <w:p w14:paraId="1155C92A" w14:textId="77777777" w:rsidR="005E416E" w:rsidRPr="00A112CC" w:rsidRDefault="005E416E" w:rsidP="00FF4076">
            <w:pPr>
              <w:pStyle w:val="aff"/>
              <w:widowControl w:val="0"/>
              <w:spacing w:before="0" w:beforeAutospacing="0" w:after="0" w:afterAutospacing="0"/>
              <w:ind w:left="34"/>
              <w:jc w:val="center"/>
              <w:textAlignment w:val="baseline"/>
              <w:rPr>
                <w:i/>
                <w:sz w:val="20"/>
                <w:szCs w:val="20"/>
              </w:rPr>
            </w:pPr>
          </w:p>
        </w:tc>
        <w:tc>
          <w:tcPr>
            <w:tcW w:w="2617" w:type="dxa"/>
            <w:shd w:val="clear" w:color="auto" w:fill="auto"/>
          </w:tcPr>
          <w:p w14:paraId="23131C89" w14:textId="77777777" w:rsidR="005E416E" w:rsidRPr="00A112CC" w:rsidRDefault="005E416E" w:rsidP="00FF4076">
            <w:pPr>
              <w:pStyle w:val="aff"/>
              <w:widowControl w:val="0"/>
              <w:spacing w:before="0" w:beforeAutospacing="0" w:after="0" w:afterAutospacing="0"/>
              <w:jc w:val="center"/>
              <w:textAlignment w:val="baseline"/>
              <w:rPr>
                <w:i/>
                <w:sz w:val="20"/>
                <w:szCs w:val="20"/>
                <w:lang w:val="en-US"/>
              </w:rPr>
            </w:pPr>
            <w:r w:rsidRPr="00A112CC">
              <w:rPr>
                <w:i/>
                <w:sz w:val="20"/>
                <w:szCs w:val="20"/>
                <w:lang w:val="en-US"/>
              </w:rPr>
              <w:t>07</w:t>
            </w:r>
          </w:p>
        </w:tc>
      </w:tr>
      <w:tr w:rsidR="00A112CC" w:rsidRPr="00A112CC" w14:paraId="40DA7BDF" w14:textId="77777777" w:rsidTr="003D73B3">
        <w:trPr>
          <w:trHeight w:val="286"/>
        </w:trPr>
        <w:tc>
          <w:tcPr>
            <w:tcW w:w="2616" w:type="dxa"/>
            <w:shd w:val="clear" w:color="auto" w:fill="auto"/>
          </w:tcPr>
          <w:p w14:paraId="65A208D6" w14:textId="4191A093" w:rsidR="005E416E" w:rsidRPr="00A112CC" w:rsidRDefault="005E416E" w:rsidP="00FF4076">
            <w:pPr>
              <w:widowControl w:val="0"/>
              <w:tabs>
                <w:tab w:val="left" w:pos="318"/>
              </w:tabs>
              <w:ind w:firstLine="0"/>
              <w:rPr>
                <w:i/>
                <w:sz w:val="20"/>
              </w:rPr>
            </w:pPr>
            <w:r w:rsidRPr="00A112CC">
              <w:rPr>
                <w:i/>
                <w:sz w:val="20"/>
              </w:rPr>
              <w:t xml:space="preserve">Учет переходящих </w:t>
            </w:r>
            <w:r w:rsidR="00D80D7A" w:rsidRPr="00A112CC">
              <w:rPr>
                <w:i/>
                <w:sz w:val="20"/>
              </w:rPr>
              <w:t xml:space="preserve">наград, </w:t>
            </w:r>
            <w:r w:rsidR="00D80D7A" w:rsidRPr="00A112CC">
              <w:rPr>
                <w:i/>
                <w:sz w:val="20"/>
              </w:rPr>
              <w:lastRenderedPageBreak/>
              <w:t>призов, кубков, ценных подарков, знамен, полученных представителями субъектами учета (работниками, спортсменами, учащимися и др.),</w:t>
            </w:r>
          </w:p>
        </w:tc>
        <w:tc>
          <w:tcPr>
            <w:tcW w:w="2617" w:type="dxa"/>
            <w:shd w:val="clear" w:color="auto" w:fill="auto"/>
          </w:tcPr>
          <w:p w14:paraId="1439ED96" w14:textId="77777777" w:rsidR="005E416E" w:rsidRPr="00A112CC" w:rsidRDefault="005E416E" w:rsidP="00FF4076">
            <w:pPr>
              <w:widowControl w:val="0"/>
              <w:tabs>
                <w:tab w:val="num" w:pos="720"/>
              </w:tabs>
              <w:ind w:firstLine="0"/>
              <w:rPr>
                <w:i/>
                <w:sz w:val="20"/>
              </w:rPr>
            </w:pPr>
          </w:p>
        </w:tc>
        <w:tc>
          <w:tcPr>
            <w:tcW w:w="2617" w:type="dxa"/>
            <w:gridSpan w:val="2"/>
            <w:shd w:val="clear" w:color="auto" w:fill="auto"/>
          </w:tcPr>
          <w:p w14:paraId="0D5C3FEE" w14:textId="345A03A7" w:rsidR="005E416E" w:rsidRPr="00A112CC" w:rsidRDefault="005E416E" w:rsidP="00FF4076">
            <w:pPr>
              <w:pStyle w:val="aff"/>
              <w:widowControl w:val="0"/>
              <w:spacing w:before="0" w:beforeAutospacing="0" w:after="0" w:afterAutospacing="0"/>
              <w:ind w:left="34"/>
              <w:jc w:val="center"/>
              <w:textAlignment w:val="baseline"/>
              <w:rPr>
                <w:i/>
                <w:sz w:val="20"/>
                <w:szCs w:val="20"/>
              </w:rPr>
            </w:pPr>
          </w:p>
        </w:tc>
        <w:tc>
          <w:tcPr>
            <w:tcW w:w="2617" w:type="dxa"/>
            <w:shd w:val="clear" w:color="auto" w:fill="auto"/>
          </w:tcPr>
          <w:p w14:paraId="270D35ED" w14:textId="77777777" w:rsidR="005E416E" w:rsidRPr="00A112CC" w:rsidRDefault="005E416E" w:rsidP="00FF4076">
            <w:pPr>
              <w:pStyle w:val="aff"/>
              <w:widowControl w:val="0"/>
              <w:spacing w:before="0" w:beforeAutospacing="0" w:after="0" w:afterAutospacing="0"/>
              <w:jc w:val="center"/>
              <w:textAlignment w:val="baseline"/>
              <w:rPr>
                <w:i/>
                <w:sz w:val="20"/>
                <w:szCs w:val="20"/>
              </w:rPr>
            </w:pPr>
          </w:p>
        </w:tc>
      </w:tr>
      <w:tr w:rsidR="00A112CC" w:rsidRPr="00A112CC" w14:paraId="73104565" w14:textId="77777777" w:rsidTr="003D73B3">
        <w:trPr>
          <w:trHeight w:val="660"/>
        </w:trPr>
        <w:tc>
          <w:tcPr>
            <w:tcW w:w="2616" w:type="dxa"/>
            <w:shd w:val="clear" w:color="auto" w:fill="auto"/>
          </w:tcPr>
          <w:p w14:paraId="18CEEB63" w14:textId="0AC9EBF7" w:rsidR="005E416E" w:rsidRPr="00A112CC" w:rsidRDefault="005E416E" w:rsidP="00FF4076">
            <w:pPr>
              <w:widowControl w:val="0"/>
              <w:numPr>
                <w:ilvl w:val="0"/>
                <w:numId w:val="5"/>
              </w:numPr>
              <w:tabs>
                <w:tab w:val="left" w:pos="318"/>
              </w:tabs>
              <w:ind w:left="176" w:hanging="176"/>
              <w:rPr>
                <w:i/>
                <w:sz w:val="20"/>
              </w:rPr>
            </w:pPr>
            <w:r w:rsidRPr="00A112CC">
              <w:rPr>
                <w:i/>
                <w:sz w:val="20"/>
              </w:rPr>
              <w:t>поступление переходящей награды в учреждение (учитываются на забалансовом счете в течение всего периода их нахождения в данном учреждении)</w:t>
            </w:r>
          </w:p>
        </w:tc>
        <w:tc>
          <w:tcPr>
            <w:tcW w:w="2617" w:type="dxa"/>
            <w:vMerge w:val="restart"/>
            <w:shd w:val="clear" w:color="auto" w:fill="auto"/>
          </w:tcPr>
          <w:p w14:paraId="073AEC6D" w14:textId="77777777" w:rsidR="005E416E" w:rsidRPr="00A112CC" w:rsidRDefault="005E416E" w:rsidP="00FF4076">
            <w:pPr>
              <w:widowControl w:val="0"/>
              <w:tabs>
                <w:tab w:val="num" w:pos="720"/>
              </w:tabs>
              <w:ind w:firstLine="0"/>
              <w:rPr>
                <w:i/>
                <w:sz w:val="20"/>
              </w:rPr>
            </w:pPr>
            <w:r w:rsidRPr="00A112CC">
              <w:rPr>
                <w:i/>
                <w:sz w:val="20"/>
              </w:rPr>
              <w:t>Документы о награждении (протокол соревнований, др.)</w:t>
            </w:r>
          </w:p>
          <w:p w14:paraId="1EEB3765" w14:textId="2DC187BF" w:rsidR="005E416E" w:rsidRPr="00A112CC" w:rsidRDefault="005E416E" w:rsidP="00FF4076">
            <w:pPr>
              <w:widowControl w:val="0"/>
              <w:tabs>
                <w:tab w:val="num" w:pos="720"/>
              </w:tabs>
              <w:ind w:firstLine="0"/>
              <w:rPr>
                <w:i/>
                <w:sz w:val="20"/>
              </w:rPr>
            </w:pPr>
            <w:r w:rsidRPr="00A112CC">
              <w:rPr>
                <w:i/>
                <w:sz w:val="20"/>
              </w:rPr>
              <w:t>Карточка количественно-суммового учета материальных ценностей (ф. 0504041)</w:t>
            </w:r>
          </w:p>
        </w:tc>
        <w:tc>
          <w:tcPr>
            <w:tcW w:w="2617" w:type="dxa"/>
            <w:gridSpan w:val="2"/>
            <w:shd w:val="clear" w:color="auto" w:fill="auto"/>
          </w:tcPr>
          <w:p w14:paraId="601C1182" w14:textId="77777777" w:rsidR="005E416E" w:rsidRPr="00A112CC" w:rsidRDefault="005E416E" w:rsidP="00FF4076">
            <w:pPr>
              <w:pStyle w:val="aff"/>
              <w:widowControl w:val="0"/>
              <w:tabs>
                <w:tab w:val="num" w:pos="720"/>
              </w:tabs>
              <w:spacing w:before="0" w:beforeAutospacing="0" w:after="0" w:afterAutospacing="0"/>
              <w:jc w:val="center"/>
              <w:textAlignment w:val="baseline"/>
              <w:rPr>
                <w:i/>
                <w:sz w:val="20"/>
                <w:szCs w:val="20"/>
              </w:rPr>
            </w:pPr>
            <w:r w:rsidRPr="00A112CC">
              <w:rPr>
                <w:i/>
                <w:sz w:val="20"/>
                <w:szCs w:val="20"/>
              </w:rPr>
              <w:t>07</w:t>
            </w:r>
          </w:p>
          <w:p w14:paraId="40B8E7F2" w14:textId="2FD88810" w:rsidR="005E416E" w:rsidRPr="00A112CC" w:rsidRDefault="005E416E" w:rsidP="00FF4076">
            <w:pPr>
              <w:pStyle w:val="aff"/>
              <w:widowControl w:val="0"/>
              <w:spacing w:before="0" w:beforeAutospacing="0" w:after="0" w:afterAutospacing="0"/>
              <w:ind w:left="34"/>
              <w:jc w:val="center"/>
              <w:textAlignment w:val="baseline"/>
              <w:rPr>
                <w:i/>
                <w:sz w:val="20"/>
                <w:szCs w:val="20"/>
              </w:rPr>
            </w:pPr>
            <w:r w:rsidRPr="00A112CC">
              <w:rPr>
                <w:i/>
                <w:sz w:val="20"/>
              </w:rPr>
              <w:t>(ответственное лицо)</w:t>
            </w:r>
          </w:p>
        </w:tc>
        <w:tc>
          <w:tcPr>
            <w:tcW w:w="2617" w:type="dxa"/>
            <w:shd w:val="clear" w:color="auto" w:fill="auto"/>
          </w:tcPr>
          <w:p w14:paraId="10A708FB" w14:textId="20E88D81" w:rsidR="005E416E" w:rsidRPr="00A112CC" w:rsidRDefault="005E416E" w:rsidP="00FF4076">
            <w:pPr>
              <w:pStyle w:val="aff"/>
              <w:widowControl w:val="0"/>
              <w:spacing w:before="0" w:beforeAutospacing="0" w:after="0" w:afterAutospacing="0"/>
              <w:jc w:val="center"/>
              <w:textAlignment w:val="baseline"/>
              <w:rPr>
                <w:i/>
                <w:sz w:val="20"/>
                <w:szCs w:val="20"/>
              </w:rPr>
            </w:pPr>
          </w:p>
        </w:tc>
      </w:tr>
      <w:tr w:rsidR="00A112CC" w:rsidRPr="00A112CC" w14:paraId="4CC2F38E" w14:textId="77777777" w:rsidTr="003D73B3">
        <w:trPr>
          <w:trHeight w:val="551"/>
        </w:trPr>
        <w:tc>
          <w:tcPr>
            <w:tcW w:w="2616" w:type="dxa"/>
            <w:shd w:val="clear" w:color="auto" w:fill="auto"/>
          </w:tcPr>
          <w:p w14:paraId="52432715" w14:textId="72E11E27" w:rsidR="005E416E" w:rsidRPr="00A112CC" w:rsidRDefault="005E416E" w:rsidP="00FF4076">
            <w:pPr>
              <w:widowControl w:val="0"/>
              <w:numPr>
                <w:ilvl w:val="0"/>
                <w:numId w:val="5"/>
              </w:numPr>
              <w:tabs>
                <w:tab w:val="left" w:pos="318"/>
              </w:tabs>
              <w:ind w:left="176" w:hanging="176"/>
              <w:rPr>
                <w:i/>
                <w:sz w:val="20"/>
              </w:rPr>
            </w:pPr>
            <w:r w:rsidRPr="00A112CC">
              <w:rPr>
                <w:i/>
                <w:sz w:val="20"/>
              </w:rPr>
              <w:t>передача учреждением переходящего приза иному учреждению</w:t>
            </w:r>
          </w:p>
        </w:tc>
        <w:tc>
          <w:tcPr>
            <w:tcW w:w="2617" w:type="dxa"/>
            <w:vMerge/>
            <w:shd w:val="clear" w:color="auto" w:fill="auto"/>
          </w:tcPr>
          <w:p w14:paraId="753F1FFA" w14:textId="77777777" w:rsidR="005E416E" w:rsidRPr="00A112CC" w:rsidRDefault="005E416E" w:rsidP="00FF4076">
            <w:pPr>
              <w:widowControl w:val="0"/>
              <w:tabs>
                <w:tab w:val="num" w:pos="720"/>
              </w:tabs>
              <w:ind w:firstLine="0"/>
              <w:rPr>
                <w:i/>
                <w:sz w:val="20"/>
              </w:rPr>
            </w:pPr>
          </w:p>
        </w:tc>
        <w:tc>
          <w:tcPr>
            <w:tcW w:w="2617" w:type="dxa"/>
            <w:gridSpan w:val="2"/>
            <w:shd w:val="clear" w:color="auto" w:fill="auto"/>
          </w:tcPr>
          <w:p w14:paraId="11BAA160" w14:textId="77777777" w:rsidR="005E416E" w:rsidRPr="00A112CC" w:rsidRDefault="005E416E" w:rsidP="00FF4076">
            <w:pPr>
              <w:pStyle w:val="aff"/>
              <w:widowControl w:val="0"/>
              <w:spacing w:before="0" w:beforeAutospacing="0" w:after="0" w:afterAutospacing="0"/>
              <w:ind w:left="34"/>
              <w:jc w:val="center"/>
              <w:textAlignment w:val="baseline"/>
              <w:rPr>
                <w:i/>
                <w:sz w:val="20"/>
                <w:szCs w:val="20"/>
              </w:rPr>
            </w:pPr>
          </w:p>
        </w:tc>
        <w:tc>
          <w:tcPr>
            <w:tcW w:w="2617" w:type="dxa"/>
            <w:shd w:val="clear" w:color="auto" w:fill="auto"/>
          </w:tcPr>
          <w:p w14:paraId="00D3C356" w14:textId="77777777" w:rsidR="005E416E" w:rsidRPr="00A112CC" w:rsidRDefault="005E416E" w:rsidP="00FF4076">
            <w:pPr>
              <w:pStyle w:val="aff"/>
              <w:widowControl w:val="0"/>
              <w:tabs>
                <w:tab w:val="num" w:pos="720"/>
              </w:tabs>
              <w:spacing w:before="0" w:beforeAutospacing="0" w:after="0" w:afterAutospacing="0"/>
              <w:jc w:val="center"/>
              <w:textAlignment w:val="baseline"/>
              <w:rPr>
                <w:i/>
                <w:sz w:val="20"/>
                <w:szCs w:val="20"/>
              </w:rPr>
            </w:pPr>
            <w:r w:rsidRPr="00A112CC">
              <w:rPr>
                <w:i/>
                <w:sz w:val="20"/>
                <w:szCs w:val="20"/>
              </w:rPr>
              <w:t>07</w:t>
            </w:r>
          </w:p>
          <w:p w14:paraId="3FCD9466" w14:textId="56F97822" w:rsidR="005E416E" w:rsidRPr="00A112CC" w:rsidRDefault="005E416E" w:rsidP="00FF4076">
            <w:pPr>
              <w:pStyle w:val="aff"/>
              <w:widowControl w:val="0"/>
              <w:spacing w:before="0" w:beforeAutospacing="0" w:after="0" w:afterAutospacing="0"/>
              <w:jc w:val="center"/>
              <w:textAlignment w:val="baseline"/>
              <w:rPr>
                <w:i/>
                <w:sz w:val="20"/>
                <w:szCs w:val="20"/>
                <w:lang w:val="en-US"/>
              </w:rPr>
            </w:pPr>
            <w:r w:rsidRPr="00A112CC">
              <w:rPr>
                <w:i/>
                <w:sz w:val="20"/>
                <w:szCs w:val="20"/>
              </w:rPr>
              <w:t>(ответственное лицо)</w:t>
            </w:r>
          </w:p>
        </w:tc>
      </w:tr>
      <w:tr w:rsidR="00A112CC" w:rsidRPr="00A112CC" w14:paraId="0816E164" w14:textId="77777777" w:rsidTr="003D73B3">
        <w:trPr>
          <w:trHeight w:val="254"/>
        </w:trPr>
        <w:tc>
          <w:tcPr>
            <w:tcW w:w="10467" w:type="dxa"/>
            <w:gridSpan w:val="5"/>
            <w:shd w:val="clear" w:color="auto" w:fill="auto"/>
          </w:tcPr>
          <w:p w14:paraId="73D3314A" w14:textId="60B8C88F" w:rsidR="005E416E" w:rsidRPr="00A112CC" w:rsidRDefault="005E416E"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261" w:name="_Toc146534756"/>
            <w:r w:rsidRPr="00A112CC">
              <w:rPr>
                <w:b/>
                <w:kern w:val="24"/>
                <w:sz w:val="20"/>
                <w:szCs w:val="20"/>
              </w:rPr>
              <w:t>5.11. Учет готовой продукции, товаров и наценки на них.</w:t>
            </w:r>
            <w:bookmarkEnd w:id="261"/>
          </w:p>
        </w:tc>
      </w:tr>
      <w:tr w:rsidR="00A112CC" w:rsidRPr="00A112CC" w14:paraId="2EB7DBF5" w14:textId="77777777" w:rsidTr="003D73B3">
        <w:trPr>
          <w:trHeight w:val="271"/>
        </w:trPr>
        <w:tc>
          <w:tcPr>
            <w:tcW w:w="10467" w:type="dxa"/>
            <w:gridSpan w:val="5"/>
            <w:shd w:val="clear" w:color="auto" w:fill="auto"/>
          </w:tcPr>
          <w:p w14:paraId="70D17664" w14:textId="77446D47" w:rsidR="005E416E" w:rsidRPr="00A112CC" w:rsidRDefault="005E416E"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262" w:name="_Toc146534757"/>
            <w:r w:rsidRPr="00A112CC">
              <w:rPr>
                <w:b/>
                <w:kern w:val="24"/>
                <w:sz w:val="20"/>
                <w:szCs w:val="20"/>
              </w:rPr>
              <w:t>5.11.1. Учет готовой продукции:</w:t>
            </w:r>
            <w:bookmarkEnd w:id="262"/>
          </w:p>
        </w:tc>
      </w:tr>
      <w:tr w:rsidR="00A112CC" w:rsidRPr="00A112CC" w14:paraId="1F55CAE0" w14:textId="77777777" w:rsidTr="003D73B3">
        <w:trPr>
          <w:trHeight w:val="551"/>
        </w:trPr>
        <w:tc>
          <w:tcPr>
            <w:tcW w:w="2616" w:type="dxa"/>
            <w:shd w:val="clear" w:color="auto" w:fill="auto"/>
          </w:tcPr>
          <w:p w14:paraId="5E7E02C5" w14:textId="77777777" w:rsidR="005E416E" w:rsidRPr="00A112CC" w:rsidRDefault="005E416E" w:rsidP="00FF4076">
            <w:pPr>
              <w:widowControl w:val="0"/>
              <w:tabs>
                <w:tab w:val="left" w:pos="318"/>
              </w:tabs>
              <w:ind w:firstLine="0"/>
              <w:rPr>
                <w:i/>
                <w:sz w:val="20"/>
              </w:rPr>
            </w:pPr>
            <w:r w:rsidRPr="00A112CC">
              <w:rPr>
                <w:sz w:val="20"/>
              </w:rPr>
              <w:t>Формирование фактической стоимости готовой продукции:</w:t>
            </w:r>
          </w:p>
        </w:tc>
        <w:tc>
          <w:tcPr>
            <w:tcW w:w="2617" w:type="dxa"/>
            <w:shd w:val="clear" w:color="auto" w:fill="auto"/>
          </w:tcPr>
          <w:p w14:paraId="233D2552" w14:textId="77777777" w:rsidR="005E416E" w:rsidRPr="00A112CC" w:rsidRDefault="005E416E" w:rsidP="00FF4076">
            <w:pPr>
              <w:widowControl w:val="0"/>
              <w:tabs>
                <w:tab w:val="num" w:pos="720"/>
              </w:tabs>
              <w:ind w:firstLine="0"/>
              <w:rPr>
                <w:i/>
                <w:sz w:val="20"/>
              </w:rPr>
            </w:pPr>
          </w:p>
        </w:tc>
        <w:tc>
          <w:tcPr>
            <w:tcW w:w="2617" w:type="dxa"/>
            <w:gridSpan w:val="2"/>
            <w:shd w:val="clear" w:color="auto" w:fill="auto"/>
          </w:tcPr>
          <w:p w14:paraId="7BCD87E3" w14:textId="77777777" w:rsidR="005E416E" w:rsidRPr="00A112CC" w:rsidRDefault="005E416E" w:rsidP="00FF4076">
            <w:pPr>
              <w:pStyle w:val="aff"/>
              <w:widowControl w:val="0"/>
              <w:spacing w:before="0" w:beforeAutospacing="0" w:after="0" w:afterAutospacing="0"/>
              <w:ind w:left="34"/>
              <w:jc w:val="center"/>
              <w:textAlignment w:val="baseline"/>
              <w:rPr>
                <w:i/>
                <w:sz w:val="20"/>
                <w:szCs w:val="20"/>
              </w:rPr>
            </w:pPr>
          </w:p>
        </w:tc>
        <w:tc>
          <w:tcPr>
            <w:tcW w:w="2617" w:type="dxa"/>
            <w:shd w:val="clear" w:color="auto" w:fill="auto"/>
          </w:tcPr>
          <w:p w14:paraId="16E30C26" w14:textId="77777777" w:rsidR="005E416E" w:rsidRPr="00A112CC" w:rsidRDefault="005E416E" w:rsidP="00FF4076">
            <w:pPr>
              <w:pStyle w:val="aff"/>
              <w:widowControl w:val="0"/>
              <w:spacing w:before="0" w:beforeAutospacing="0" w:after="0" w:afterAutospacing="0"/>
              <w:jc w:val="center"/>
              <w:textAlignment w:val="baseline"/>
              <w:rPr>
                <w:i/>
                <w:sz w:val="20"/>
                <w:szCs w:val="20"/>
              </w:rPr>
            </w:pPr>
          </w:p>
        </w:tc>
      </w:tr>
      <w:tr w:rsidR="00A112CC" w:rsidRPr="00A112CC" w14:paraId="3D057C0C" w14:textId="77777777" w:rsidTr="003D73B3">
        <w:trPr>
          <w:trHeight w:val="551"/>
        </w:trPr>
        <w:tc>
          <w:tcPr>
            <w:tcW w:w="2616" w:type="dxa"/>
            <w:shd w:val="clear" w:color="auto" w:fill="auto"/>
          </w:tcPr>
          <w:p w14:paraId="3954A846" w14:textId="11757907" w:rsidR="005E416E" w:rsidRPr="00A112CC" w:rsidRDefault="005E416E" w:rsidP="00FF4076">
            <w:pPr>
              <w:widowControl w:val="0"/>
              <w:numPr>
                <w:ilvl w:val="0"/>
                <w:numId w:val="5"/>
              </w:numPr>
              <w:tabs>
                <w:tab w:val="left" w:pos="208"/>
              </w:tabs>
              <w:ind w:left="208" w:hanging="174"/>
              <w:rPr>
                <w:i/>
                <w:sz w:val="20"/>
              </w:rPr>
            </w:pPr>
            <w:r w:rsidRPr="00A112CC">
              <w:rPr>
                <w:sz w:val="20"/>
              </w:rPr>
              <w:t>списаны МЗ, используемые при изготовлении готовой продукции</w:t>
            </w:r>
          </w:p>
        </w:tc>
        <w:tc>
          <w:tcPr>
            <w:tcW w:w="2617" w:type="dxa"/>
            <w:shd w:val="clear" w:color="auto" w:fill="auto"/>
          </w:tcPr>
          <w:p w14:paraId="7FC86868" w14:textId="65A64BBF" w:rsidR="005E416E" w:rsidRPr="00A112CC" w:rsidRDefault="005E416E" w:rsidP="00FF4076">
            <w:pPr>
              <w:autoSpaceDE w:val="0"/>
              <w:autoSpaceDN w:val="0"/>
              <w:adjustRightInd w:val="0"/>
              <w:ind w:firstLine="0"/>
              <w:rPr>
                <w:sz w:val="20"/>
              </w:rPr>
            </w:pPr>
            <w:r w:rsidRPr="00A112CC">
              <w:rPr>
                <w:sz w:val="20"/>
              </w:rPr>
              <w:t>Требование-накладная (ф. 0504204)</w:t>
            </w:r>
          </w:p>
          <w:p w14:paraId="465A5BF6" w14:textId="77777777" w:rsidR="005E416E" w:rsidRPr="00A112CC" w:rsidRDefault="005E416E"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1386C1B7" w14:textId="77777777" w:rsidR="005E416E" w:rsidRPr="00A112CC" w:rsidRDefault="005E416E" w:rsidP="00FF4076">
            <w:pPr>
              <w:pStyle w:val="aff"/>
              <w:widowControl w:val="0"/>
              <w:spacing w:before="0" w:beforeAutospacing="0" w:after="0" w:afterAutospacing="0"/>
              <w:ind w:left="34"/>
              <w:jc w:val="center"/>
              <w:textAlignment w:val="baseline"/>
              <w:rPr>
                <w:sz w:val="20"/>
                <w:szCs w:val="20"/>
              </w:rPr>
            </w:pPr>
            <w:r w:rsidRPr="00A112CC">
              <w:rPr>
                <w:sz w:val="20"/>
                <w:szCs w:val="20"/>
              </w:rPr>
              <w:t>2.109.60.272</w:t>
            </w:r>
          </w:p>
        </w:tc>
        <w:tc>
          <w:tcPr>
            <w:tcW w:w="2617" w:type="dxa"/>
            <w:shd w:val="clear" w:color="auto" w:fill="auto"/>
          </w:tcPr>
          <w:p w14:paraId="33C238B0" w14:textId="77777777" w:rsidR="005E416E" w:rsidRPr="00A112CC" w:rsidRDefault="005E416E" w:rsidP="00FF4076">
            <w:pPr>
              <w:pStyle w:val="aff"/>
              <w:widowControl w:val="0"/>
              <w:spacing w:before="0" w:beforeAutospacing="0" w:after="0" w:afterAutospacing="0"/>
              <w:jc w:val="center"/>
              <w:textAlignment w:val="baseline"/>
              <w:rPr>
                <w:sz w:val="20"/>
                <w:szCs w:val="20"/>
              </w:rPr>
            </w:pPr>
            <w:r w:rsidRPr="00A112CC">
              <w:rPr>
                <w:sz w:val="20"/>
                <w:szCs w:val="20"/>
              </w:rPr>
              <w:t xml:space="preserve">2.105.3х.44х </w:t>
            </w:r>
          </w:p>
        </w:tc>
      </w:tr>
      <w:tr w:rsidR="00A112CC" w:rsidRPr="00A112CC" w14:paraId="0AB147E4" w14:textId="77777777" w:rsidTr="003D73B3">
        <w:trPr>
          <w:trHeight w:val="551"/>
        </w:trPr>
        <w:tc>
          <w:tcPr>
            <w:tcW w:w="2616" w:type="dxa"/>
            <w:shd w:val="clear" w:color="auto" w:fill="auto"/>
          </w:tcPr>
          <w:p w14:paraId="1674B679" w14:textId="77777777" w:rsidR="005E416E" w:rsidRPr="00A112CC" w:rsidRDefault="005E416E" w:rsidP="00FF4076">
            <w:pPr>
              <w:widowControl w:val="0"/>
              <w:tabs>
                <w:tab w:val="left" w:pos="318"/>
              </w:tabs>
              <w:ind w:firstLine="0"/>
              <w:rPr>
                <w:sz w:val="20"/>
              </w:rPr>
            </w:pPr>
            <w:r w:rsidRPr="00A112CC">
              <w:rPr>
                <w:sz w:val="20"/>
              </w:rPr>
              <w:t>Принятие к учету готовой продукции по плановой стоимости</w:t>
            </w:r>
          </w:p>
        </w:tc>
        <w:tc>
          <w:tcPr>
            <w:tcW w:w="2617" w:type="dxa"/>
            <w:shd w:val="clear" w:color="auto" w:fill="auto"/>
          </w:tcPr>
          <w:p w14:paraId="1688F8D5" w14:textId="27194CA6" w:rsidR="005E416E" w:rsidRPr="00A112CC" w:rsidRDefault="005E416E" w:rsidP="00FF4076">
            <w:pPr>
              <w:widowControl w:val="0"/>
              <w:tabs>
                <w:tab w:val="num" w:pos="720"/>
              </w:tabs>
              <w:ind w:firstLine="0"/>
              <w:rPr>
                <w:sz w:val="20"/>
              </w:rPr>
            </w:pPr>
            <w:r w:rsidRPr="00A112CC">
              <w:rPr>
                <w:sz w:val="20"/>
              </w:rPr>
              <w:t>Требование - накладная (ф. 0504204)</w:t>
            </w:r>
          </w:p>
          <w:p w14:paraId="1FBEB1B0" w14:textId="77777777" w:rsidR="005E416E" w:rsidRPr="00A112CC" w:rsidRDefault="005E416E" w:rsidP="00FF4076">
            <w:pPr>
              <w:widowControl w:val="0"/>
              <w:tabs>
                <w:tab w:val="num" w:pos="720"/>
              </w:tabs>
              <w:ind w:firstLine="0"/>
              <w:rPr>
                <w:i/>
                <w:sz w:val="20"/>
              </w:rPr>
            </w:pPr>
            <w:r w:rsidRPr="00A112CC">
              <w:rPr>
                <w:sz w:val="20"/>
              </w:rPr>
              <w:t>Бухгалтерская справка (ф. 0504833)</w:t>
            </w:r>
          </w:p>
        </w:tc>
        <w:tc>
          <w:tcPr>
            <w:tcW w:w="2617" w:type="dxa"/>
            <w:gridSpan w:val="2"/>
            <w:shd w:val="clear" w:color="auto" w:fill="auto"/>
          </w:tcPr>
          <w:p w14:paraId="71B36A27" w14:textId="77777777" w:rsidR="005E416E" w:rsidRPr="00A112CC" w:rsidRDefault="005E416E" w:rsidP="00FF4076">
            <w:pPr>
              <w:pStyle w:val="aff"/>
              <w:widowControl w:val="0"/>
              <w:spacing w:before="0" w:beforeAutospacing="0" w:after="0" w:afterAutospacing="0"/>
              <w:ind w:left="34"/>
              <w:jc w:val="center"/>
              <w:textAlignment w:val="baseline"/>
              <w:rPr>
                <w:i/>
                <w:sz w:val="20"/>
                <w:szCs w:val="20"/>
              </w:rPr>
            </w:pPr>
            <w:r w:rsidRPr="00A112CC">
              <w:rPr>
                <w:sz w:val="20"/>
                <w:szCs w:val="20"/>
              </w:rPr>
              <w:t>2.105.37.346</w:t>
            </w:r>
          </w:p>
        </w:tc>
        <w:tc>
          <w:tcPr>
            <w:tcW w:w="2617" w:type="dxa"/>
            <w:shd w:val="clear" w:color="auto" w:fill="auto"/>
          </w:tcPr>
          <w:p w14:paraId="0AFC435F" w14:textId="77777777" w:rsidR="005E416E" w:rsidRPr="00A112CC" w:rsidRDefault="005E416E" w:rsidP="00FF4076">
            <w:pPr>
              <w:pStyle w:val="aff"/>
              <w:widowControl w:val="0"/>
              <w:spacing w:before="0" w:beforeAutospacing="0" w:after="0" w:afterAutospacing="0"/>
              <w:jc w:val="center"/>
              <w:textAlignment w:val="baseline"/>
              <w:rPr>
                <w:i/>
                <w:sz w:val="20"/>
                <w:szCs w:val="20"/>
              </w:rPr>
            </w:pPr>
            <w:r w:rsidRPr="00A112CC">
              <w:rPr>
                <w:sz w:val="20"/>
                <w:szCs w:val="20"/>
              </w:rPr>
              <w:t>2.109.60.ххх</w:t>
            </w:r>
          </w:p>
        </w:tc>
      </w:tr>
      <w:tr w:rsidR="00A112CC" w:rsidRPr="00A112CC" w14:paraId="76C0E2EA" w14:textId="77777777" w:rsidTr="003D73B3">
        <w:trPr>
          <w:trHeight w:val="551"/>
        </w:trPr>
        <w:tc>
          <w:tcPr>
            <w:tcW w:w="2616" w:type="dxa"/>
            <w:shd w:val="clear" w:color="auto" w:fill="auto"/>
          </w:tcPr>
          <w:p w14:paraId="4E1FA808" w14:textId="77777777" w:rsidR="005E416E" w:rsidRPr="00A112CC" w:rsidRDefault="005E416E" w:rsidP="00FF4076">
            <w:pPr>
              <w:widowControl w:val="0"/>
              <w:tabs>
                <w:tab w:val="left" w:pos="318"/>
              </w:tabs>
              <w:ind w:firstLine="0"/>
              <w:rPr>
                <w:sz w:val="20"/>
              </w:rPr>
            </w:pPr>
            <w:r w:rsidRPr="00A112CC">
              <w:rPr>
                <w:sz w:val="20"/>
              </w:rPr>
              <w:t>Доходы от реализации готовой продукции</w:t>
            </w:r>
          </w:p>
        </w:tc>
        <w:tc>
          <w:tcPr>
            <w:tcW w:w="2617" w:type="dxa"/>
            <w:shd w:val="clear" w:color="auto" w:fill="auto"/>
          </w:tcPr>
          <w:p w14:paraId="2F7E0935" w14:textId="77777777" w:rsidR="005E416E" w:rsidRPr="00A112CC" w:rsidRDefault="005E416E" w:rsidP="00FF4076">
            <w:pPr>
              <w:widowControl w:val="0"/>
              <w:tabs>
                <w:tab w:val="num" w:pos="720"/>
              </w:tabs>
              <w:ind w:firstLine="0"/>
              <w:rPr>
                <w:sz w:val="20"/>
              </w:rPr>
            </w:pPr>
            <w:r w:rsidRPr="00A112CC">
              <w:rPr>
                <w:sz w:val="20"/>
              </w:rPr>
              <w:t>Договор купли-продажи</w:t>
            </w:r>
          </w:p>
          <w:p w14:paraId="113408FA" w14:textId="77777777" w:rsidR="005E416E" w:rsidRPr="00A112CC" w:rsidRDefault="005E416E" w:rsidP="00FF4076">
            <w:pPr>
              <w:widowControl w:val="0"/>
              <w:numPr>
                <w:ilvl w:val="0"/>
                <w:numId w:val="4"/>
              </w:numPr>
              <w:ind w:left="0" w:hanging="425"/>
              <w:rPr>
                <w:sz w:val="20"/>
              </w:rPr>
            </w:pPr>
            <w:r w:rsidRPr="00A112CC">
              <w:rPr>
                <w:sz w:val="20"/>
              </w:rPr>
              <w:t>Накладная на отпуск материалов (материальных ценностей) на сторону (ф. 0504205)</w:t>
            </w:r>
          </w:p>
          <w:p w14:paraId="144926AE" w14:textId="77777777" w:rsidR="005E416E" w:rsidRPr="00A112CC" w:rsidRDefault="005E416E" w:rsidP="00FF4076">
            <w:pPr>
              <w:widowControl w:val="0"/>
              <w:ind w:firstLine="0"/>
              <w:rPr>
                <w:sz w:val="20"/>
              </w:rPr>
            </w:pPr>
            <w:r w:rsidRPr="00A112CC">
              <w:rPr>
                <w:sz w:val="20"/>
              </w:rPr>
              <w:t>Товарная накладная (ТОРГ-12)</w:t>
            </w:r>
          </w:p>
          <w:p w14:paraId="555D9C1B" w14:textId="77777777" w:rsidR="005E416E" w:rsidRPr="00A112CC" w:rsidRDefault="005E416E"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033A88CF" w14:textId="77777777" w:rsidR="005E416E" w:rsidRPr="00A112CC" w:rsidRDefault="005E416E" w:rsidP="00FF4076">
            <w:pPr>
              <w:pStyle w:val="aff"/>
              <w:widowControl w:val="0"/>
              <w:spacing w:before="0" w:beforeAutospacing="0" w:after="0" w:afterAutospacing="0"/>
              <w:ind w:left="34"/>
              <w:jc w:val="center"/>
              <w:textAlignment w:val="baseline"/>
              <w:rPr>
                <w:sz w:val="20"/>
                <w:szCs w:val="20"/>
              </w:rPr>
            </w:pPr>
            <w:r w:rsidRPr="00A112CC">
              <w:rPr>
                <w:sz w:val="20"/>
                <w:szCs w:val="20"/>
              </w:rPr>
              <w:t>2.205.31.56х</w:t>
            </w:r>
          </w:p>
          <w:p w14:paraId="779F2E3C" w14:textId="77777777" w:rsidR="005E416E" w:rsidRPr="00A112CC" w:rsidRDefault="005E416E" w:rsidP="00FF4076">
            <w:pPr>
              <w:pStyle w:val="aff"/>
              <w:widowControl w:val="0"/>
              <w:spacing w:before="0" w:beforeAutospacing="0" w:after="0" w:afterAutospacing="0"/>
              <w:ind w:left="34"/>
              <w:jc w:val="center"/>
              <w:textAlignment w:val="baseline"/>
              <w:rPr>
                <w:sz w:val="20"/>
                <w:szCs w:val="20"/>
              </w:rPr>
            </w:pPr>
            <w:r w:rsidRPr="00A112CC">
              <w:rPr>
                <w:sz w:val="20"/>
                <w:szCs w:val="20"/>
              </w:rPr>
              <w:t>(564, 566, 567)</w:t>
            </w:r>
          </w:p>
        </w:tc>
        <w:tc>
          <w:tcPr>
            <w:tcW w:w="2617" w:type="dxa"/>
            <w:shd w:val="clear" w:color="auto" w:fill="auto"/>
          </w:tcPr>
          <w:p w14:paraId="30BDA71D" w14:textId="77777777" w:rsidR="005E416E" w:rsidRPr="00A112CC" w:rsidRDefault="005E416E" w:rsidP="00FF4076">
            <w:pPr>
              <w:pStyle w:val="aff"/>
              <w:widowControl w:val="0"/>
              <w:spacing w:before="0" w:beforeAutospacing="0" w:after="0" w:afterAutospacing="0"/>
              <w:jc w:val="center"/>
              <w:textAlignment w:val="baseline"/>
              <w:rPr>
                <w:i/>
                <w:sz w:val="20"/>
                <w:szCs w:val="20"/>
              </w:rPr>
            </w:pPr>
            <w:r w:rsidRPr="00A112CC">
              <w:rPr>
                <w:sz w:val="20"/>
                <w:szCs w:val="20"/>
              </w:rPr>
              <w:t>2.401.10.131</w:t>
            </w:r>
          </w:p>
        </w:tc>
      </w:tr>
      <w:tr w:rsidR="00A112CC" w:rsidRPr="00A112CC" w14:paraId="354ABDF5" w14:textId="77777777" w:rsidTr="003D73B3">
        <w:trPr>
          <w:trHeight w:val="551"/>
        </w:trPr>
        <w:tc>
          <w:tcPr>
            <w:tcW w:w="2616" w:type="dxa"/>
            <w:shd w:val="clear" w:color="auto" w:fill="auto"/>
          </w:tcPr>
          <w:p w14:paraId="60CE33FA" w14:textId="77777777" w:rsidR="005E416E" w:rsidRPr="00A112CC" w:rsidRDefault="005E416E" w:rsidP="00FF4076">
            <w:pPr>
              <w:widowControl w:val="0"/>
              <w:tabs>
                <w:tab w:val="left" w:pos="318"/>
              </w:tabs>
              <w:ind w:firstLine="0"/>
              <w:rPr>
                <w:sz w:val="20"/>
              </w:rPr>
            </w:pPr>
            <w:r w:rsidRPr="00A112CC">
              <w:rPr>
                <w:sz w:val="20"/>
              </w:rPr>
              <w:t>Начислен НДС с реализации готовой продукции</w:t>
            </w:r>
          </w:p>
        </w:tc>
        <w:tc>
          <w:tcPr>
            <w:tcW w:w="2617" w:type="dxa"/>
            <w:shd w:val="clear" w:color="auto" w:fill="auto"/>
          </w:tcPr>
          <w:p w14:paraId="61ACD928" w14:textId="77777777" w:rsidR="005E416E" w:rsidRPr="00A112CC" w:rsidRDefault="005E416E" w:rsidP="00FF4076">
            <w:pPr>
              <w:widowControl w:val="0"/>
              <w:tabs>
                <w:tab w:val="num" w:pos="720"/>
              </w:tabs>
              <w:ind w:firstLine="0"/>
              <w:rPr>
                <w:sz w:val="20"/>
              </w:rPr>
            </w:pPr>
            <w:r w:rsidRPr="00A112CC">
              <w:rPr>
                <w:sz w:val="20"/>
              </w:rPr>
              <w:t>Счет-фактура</w:t>
            </w:r>
          </w:p>
        </w:tc>
        <w:tc>
          <w:tcPr>
            <w:tcW w:w="2617" w:type="dxa"/>
            <w:gridSpan w:val="2"/>
            <w:shd w:val="clear" w:color="auto" w:fill="auto"/>
          </w:tcPr>
          <w:p w14:paraId="3F13BD7B" w14:textId="77777777" w:rsidR="005E416E" w:rsidRPr="00A112CC" w:rsidRDefault="005E416E" w:rsidP="00FF4076">
            <w:pPr>
              <w:pStyle w:val="aff"/>
              <w:widowControl w:val="0"/>
              <w:spacing w:before="0" w:beforeAutospacing="0" w:after="0" w:afterAutospacing="0"/>
              <w:ind w:left="34"/>
              <w:jc w:val="center"/>
              <w:textAlignment w:val="baseline"/>
              <w:rPr>
                <w:i/>
                <w:sz w:val="20"/>
                <w:szCs w:val="20"/>
              </w:rPr>
            </w:pPr>
            <w:r w:rsidRPr="00A112CC">
              <w:rPr>
                <w:sz w:val="20"/>
                <w:szCs w:val="20"/>
              </w:rPr>
              <w:t>2.401.10.131</w:t>
            </w:r>
          </w:p>
        </w:tc>
        <w:tc>
          <w:tcPr>
            <w:tcW w:w="2617" w:type="dxa"/>
            <w:shd w:val="clear" w:color="auto" w:fill="auto"/>
          </w:tcPr>
          <w:p w14:paraId="7358EB60" w14:textId="77777777" w:rsidR="005E416E" w:rsidRPr="00A112CC" w:rsidRDefault="005E416E" w:rsidP="00FF4076">
            <w:pPr>
              <w:pStyle w:val="aff"/>
              <w:widowControl w:val="0"/>
              <w:spacing w:before="0" w:beforeAutospacing="0" w:after="0" w:afterAutospacing="0"/>
              <w:jc w:val="center"/>
              <w:textAlignment w:val="baseline"/>
              <w:rPr>
                <w:i/>
                <w:sz w:val="20"/>
                <w:szCs w:val="20"/>
              </w:rPr>
            </w:pPr>
            <w:r w:rsidRPr="00A112CC">
              <w:rPr>
                <w:sz w:val="20"/>
                <w:szCs w:val="20"/>
              </w:rPr>
              <w:t>2.303.04.731</w:t>
            </w:r>
          </w:p>
        </w:tc>
      </w:tr>
      <w:tr w:rsidR="00A112CC" w:rsidRPr="00A112CC" w14:paraId="689AFE25" w14:textId="77777777" w:rsidTr="003D73B3">
        <w:trPr>
          <w:trHeight w:val="551"/>
        </w:trPr>
        <w:tc>
          <w:tcPr>
            <w:tcW w:w="2616" w:type="dxa"/>
            <w:shd w:val="clear" w:color="auto" w:fill="auto"/>
          </w:tcPr>
          <w:p w14:paraId="0F66320E" w14:textId="77777777" w:rsidR="005E416E" w:rsidRPr="00A112CC" w:rsidRDefault="005E416E" w:rsidP="00FF4076">
            <w:pPr>
              <w:widowControl w:val="0"/>
              <w:tabs>
                <w:tab w:val="left" w:pos="318"/>
              </w:tabs>
              <w:ind w:firstLine="0"/>
              <w:rPr>
                <w:sz w:val="20"/>
              </w:rPr>
            </w:pPr>
            <w:r w:rsidRPr="00A112CC">
              <w:rPr>
                <w:sz w:val="20"/>
              </w:rPr>
              <w:t>Списание реализованной готовой продукции</w:t>
            </w:r>
          </w:p>
        </w:tc>
        <w:tc>
          <w:tcPr>
            <w:tcW w:w="2617" w:type="dxa"/>
            <w:shd w:val="clear" w:color="auto" w:fill="auto"/>
          </w:tcPr>
          <w:p w14:paraId="5E9AF297" w14:textId="77777777" w:rsidR="005E416E" w:rsidRPr="00A112CC" w:rsidRDefault="005E416E" w:rsidP="00FF4076">
            <w:pPr>
              <w:widowControl w:val="0"/>
              <w:ind w:firstLine="0"/>
              <w:rPr>
                <w:sz w:val="20"/>
              </w:rPr>
            </w:pPr>
            <w:r w:rsidRPr="00A112CC">
              <w:rPr>
                <w:sz w:val="20"/>
              </w:rPr>
              <w:t>Накладная на отпуск материалов (материальных ценностей) на сторону (ф. 0504205)</w:t>
            </w:r>
          </w:p>
          <w:p w14:paraId="79596AD6" w14:textId="77777777" w:rsidR="005E416E" w:rsidRPr="00A112CC" w:rsidRDefault="005E416E" w:rsidP="00FF4076">
            <w:pPr>
              <w:widowControl w:val="0"/>
              <w:ind w:firstLine="0"/>
              <w:rPr>
                <w:sz w:val="20"/>
              </w:rPr>
            </w:pPr>
            <w:r w:rsidRPr="00A112CC">
              <w:rPr>
                <w:sz w:val="20"/>
              </w:rPr>
              <w:t>товарная накладная (ТОРГ-12)</w:t>
            </w:r>
          </w:p>
          <w:p w14:paraId="766487BA" w14:textId="77777777" w:rsidR="005E416E" w:rsidRPr="00A112CC" w:rsidRDefault="005E416E"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09B7F1AB" w14:textId="77777777" w:rsidR="005E416E" w:rsidRPr="00A112CC" w:rsidRDefault="005E416E" w:rsidP="00FF4076">
            <w:pPr>
              <w:pStyle w:val="aff"/>
              <w:widowControl w:val="0"/>
              <w:spacing w:before="0" w:beforeAutospacing="0" w:after="0" w:afterAutospacing="0"/>
              <w:ind w:left="34"/>
              <w:jc w:val="center"/>
              <w:textAlignment w:val="baseline"/>
              <w:rPr>
                <w:i/>
                <w:sz w:val="20"/>
                <w:szCs w:val="20"/>
              </w:rPr>
            </w:pPr>
            <w:r w:rsidRPr="00A112CC">
              <w:rPr>
                <w:sz w:val="20"/>
                <w:szCs w:val="20"/>
              </w:rPr>
              <w:t>2.401.10.131</w:t>
            </w:r>
          </w:p>
        </w:tc>
        <w:tc>
          <w:tcPr>
            <w:tcW w:w="2617" w:type="dxa"/>
            <w:shd w:val="clear" w:color="auto" w:fill="auto"/>
          </w:tcPr>
          <w:p w14:paraId="70BEF3C7" w14:textId="77777777" w:rsidR="005E416E" w:rsidRPr="00A112CC" w:rsidRDefault="005E416E" w:rsidP="00FF4076">
            <w:pPr>
              <w:pStyle w:val="aff"/>
              <w:widowControl w:val="0"/>
              <w:spacing w:before="0" w:beforeAutospacing="0" w:after="0" w:afterAutospacing="0"/>
              <w:jc w:val="center"/>
              <w:textAlignment w:val="baseline"/>
              <w:rPr>
                <w:i/>
                <w:sz w:val="20"/>
                <w:szCs w:val="20"/>
              </w:rPr>
            </w:pPr>
            <w:r w:rsidRPr="00A112CC">
              <w:rPr>
                <w:sz w:val="20"/>
                <w:szCs w:val="20"/>
              </w:rPr>
              <w:t>2.105.37.446</w:t>
            </w:r>
          </w:p>
        </w:tc>
      </w:tr>
      <w:tr w:rsidR="00A112CC" w:rsidRPr="00A112CC" w14:paraId="02721D78" w14:textId="77777777" w:rsidTr="003D73B3">
        <w:trPr>
          <w:trHeight w:val="551"/>
        </w:trPr>
        <w:tc>
          <w:tcPr>
            <w:tcW w:w="2616" w:type="dxa"/>
            <w:shd w:val="clear" w:color="auto" w:fill="auto"/>
          </w:tcPr>
          <w:p w14:paraId="1D14BE2A" w14:textId="77777777" w:rsidR="005E416E" w:rsidRPr="00A112CC" w:rsidRDefault="005E416E" w:rsidP="00FF4076">
            <w:pPr>
              <w:widowControl w:val="0"/>
              <w:tabs>
                <w:tab w:val="left" w:pos="318"/>
              </w:tabs>
              <w:ind w:firstLine="0"/>
              <w:rPr>
                <w:i/>
                <w:sz w:val="20"/>
              </w:rPr>
            </w:pPr>
            <w:r w:rsidRPr="00A112CC">
              <w:rPr>
                <w:sz w:val="20"/>
              </w:rPr>
              <w:t>Принятие к учету разницы между фактической и плановой стоимостью готовой продукции:</w:t>
            </w:r>
          </w:p>
        </w:tc>
        <w:tc>
          <w:tcPr>
            <w:tcW w:w="2617" w:type="dxa"/>
            <w:shd w:val="clear" w:color="auto" w:fill="auto"/>
          </w:tcPr>
          <w:p w14:paraId="3FD01A3D" w14:textId="77777777" w:rsidR="005E416E" w:rsidRPr="00A112CC" w:rsidRDefault="005E416E" w:rsidP="00FF4076">
            <w:pPr>
              <w:widowControl w:val="0"/>
              <w:tabs>
                <w:tab w:val="num" w:pos="720"/>
              </w:tabs>
              <w:ind w:firstLine="0"/>
              <w:rPr>
                <w:i/>
                <w:sz w:val="20"/>
              </w:rPr>
            </w:pPr>
          </w:p>
        </w:tc>
        <w:tc>
          <w:tcPr>
            <w:tcW w:w="2617" w:type="dxa"/>
            <w:gridSpan w:val="2"/>
            <w:shd w:val="clear" w:color="auto" w:fill="auto"/>
          </w:tcPr>
          <w:p w14:paraId="2D8B6CDB" w14:textId="77777777" w:rsidR="005E416E" w:rsidRPr="00A112CC" w:rsidRDefault="005E416E" w:rsidP="00FF4076">
            <w:pPr>
              <w:pStyle w:val="aff"/>
              <w:widowControl w:val="0"/>
              <w:spacing w:before="0" w:beforeAutospacing="0" w:after="0" w:afterAutospacing="0"/>
              <w:ind w:left="34"/>
              <w:jc w:val="center"/>
              <w:textAlignment w:val="baseline"/>
              <w:rPr>
                <w:i/>
                <w:sz w:val="20"/>
                <w:szCs w:val="20"/>
              </w:rPr>
            </w:pPr>
          </w:p>
        </w:tc>
        <w:tc>
          <w:tcPr>
            <w:tcW w:w="2617" w:type="dxa"/>
            <w:shd w:val="clear" w:color="auto" w:fill="auto"/>
          </w:tcPr>
          <w:p w14:paraId="58DBC71A" w14:textId="77777777" w:rsidR="005E416E" w:rsidRPr="00A112CC" w:rsidRDefault="005E416E" w:rsidP="00FF4076">
            <w:pPr>
              <w:pStyle w:val="aff"/>
              <w:widowControl w:val="0"/>
              <w:spacing w:before="0" w:beforeAutospacing="0" w:after="0" w:afterAutospacing="0"/>
              <w:jc w:val="center"/>
              <w:textAlignment w:val="baseline"/>
              <w:rPr>
                <w:i/>
                <w:sz w:val="20"/>
                <w:szCs w:val="20"/>
              </w:rPr>
            </w:pPr>
          </w:p>
        </w:tc>
      </w:tr>
      <w:tr w:rsidR="00A112CC" w:rsidRPr="00A112CC" w14:paraId="0BCEFB13" w14:textId="77777777" w:rsidTr="003D73B3">
        <w:trPr>
          <w:trHeight w:val="551"/>
        </w:trPr>
        <w:tc>
          <w:tcPr>
            <w:tcW w:w="2616" w:type="dxa"/>
            <w:shd w:val="clear" w:color="auto" w:fill="auto"/>
          </w:tcPr>
          <w:p w14:paraId="6EE14315" w14:textId="77777777" w:rsidR="005E416E" w:rsidRPr="00A112CC" w:rsidRDefault="005E416E" w:rsidP="00FF4076">
            <w:pPr>
              <w:widowControl w:val="0"/>
              <w:tabs>
                <w:tab w:val="left" w:pos="318"/>
              </w:tabs>
              <w:ind w:firstLine="0"/>
              <w:rPr>
                <w:i/>
                <w:sz w:val="20"/>
              </w:rPr>
            </w:pPr>
            <w:r w:rsidRPr="00A112CC">
              <w:rPr>
                <w:sz w:val="20"/>
              </w:rPr>
              <w:t>в случае превышения фактической себестоимости над плановой (нормативно-плановой):</w:t>
            </w:r>
          </w:p>
        </w:tc>
        <w:tc>
          <w:tcPr>
            <w:tcW w:w="2617" w:type="dxa"/>
            <w:shd w:val="clear" w:color="auto" w:fill="auto"/>
          </w:tcPr>
          <w:p w14:paraId="52D76934" w14:textId="77777777" w:rsidR="005E416E" w:rsidRPr="00A112CC" w:rsidRDefault="005E416E" w:rsidP="00FF4076">
            <w:pPr>
              <w:widowControl w:val="0"/>
              <w:tabs>
                <w:tab w:val="num" w:pos="720"/>
              </w:tabs>
              <w:ind w:firstLine="0"/>
              <w:rPr>
                <w:i/>
                <w:sz w:val="20"/>
              </w:rPr>
            </w:pPr>
          </w:p>
        </w:tc>
        <w:tc>
          <w:tcPr>
            <w:tcW w:w="2617" w:type="dxa"/>
            <w:gridSpan w:val="2"/>
            <w:shd w:val="clear" w:color="auto" w:fill="auto"/>
          </w:tcPr>
          <w:p w14:paraId="2CEBC1F0" w14:textId="77777777" w:rsidR="005E416E" w:rsidRPr="00A112CC" w:rsidRDefault="005E416E" w:rsidP="00FF4076">
            <w:pPr>
              <w:pStyle w:val="aff"/>
              <w:widowControl w:val="0"/>
              <w:spacing w:before="0" w:beforeAutospacing="0" w:after="0" w:afterAutospacing="0"/>
              <w:ind w:left="34"/>
              <w:jc w:val="center"/>
              <w:textAlignment w:val="baseline"/>
              <w:rPr>
                <w:i/>
                <w:sz w:val="20"/>
                <w:szCs w:val="20"/>
              </w:rPr>
            </w:pPr>
          </w:p>
        </w:tc>
        <w:tc>
          <w:tcPr>
            <w:tcW w:w="2617" w:type="dxa"/>
            <w:shd w:val="clear" w:color="auto" w:fill="auto"/>
          </w:tcPr>
          <w:p w14:paraId="6B7BEA0E" w14:textId="77777777" w:rsidR="005E416E" w:rsidRPr="00A112CC" w:rsidRDefault="005E416E" w:rsidP="00FF4076">
            <w:pPr>
              <w:pStyle w:val="aff"/>
              <w:widowControl w:val="0"/>
              <w:spacing w:before="0" w:beforeAutospacing="0" w:after="0" w:afterAutospacing="0"/>
              <w:jc w:val="center"/>
              <w:textAlignment w:val="baseline"/>
              <w:rPr>
                <w:i/>
                <w:sz w:val="20"/>
                <w:szCs w:val="20"/>
              </w:rPr>
            </w:pPr>
          </w:p>
        </w:tc>
      </w:tr>
      <w:tr w:rsidR="00A112CC" w:rsidRPr="00A112CC" w14:paraId="254B061D" w14:textId="77777777" w:rsidTr="003D73B3">
        <w:trPr>
          <w:trHeight w:val="551"/>
        </w:trPr>
        <w:tc>
          <w:tcPr>
            <w:tcW w:w="2616" w:type="dxa"/>
            <w:shd w:val="clear" w:color="auto" w:fill="auto"/>
          </w:tcPr>
          <w:p w14:paraId="1E82AF3E" w14:textId="77777777" w:rsidR="005E416E" w:rsidRPr="00A112CC" w:rsidRDefault="005E416E" w:rsidP="00FF4076">
            <w:pPr>
              <w:widowControl w:val="0"/>
              <w:numPr>
                <w:ilvl w:val="0"/>
                <w:numId w:val="5"/>
              </w:numPr>
              <w:tabs>
                <w:tab w:val="left" w:pos="318"/>
              </w:tabs>
              <w:ind w:left="176" w:hanging="176"/>
              <w:rPr>
                <w:i/>
                <w:sz w:val="20"/>
              </w:rPr>
            </w:pPr>
            <w:r w:rsidRPr="00A112CC">
              <w:rPr>
                <w:sz w:val="20"/>
              </w:rPr>
              <w:lastRenderedPageBreak/>
              <w:t>в части нереализованной готовой продукции</w:t>
            </w:r>
          </w:p>
        </w:tc>
        <w:tc>
          <w:tcPr>
            <w:tcW w:w="2617" w:type="dxa"/>
            <w:shd w:val="clear" w:color="auto" w:fill="auto"/>
          </w:tcPr>
          <w:p w14:paraId="16899EDD" w14:textId="77777777" w:rsidR="005E416E" w:rsidRPr="00A112CC" w:rsidRDefault="005E416E" w:rsidP="00FF4076">
            <w:pPr>
              <w:widowControl w:val="0"/>
              <w:tabs>
                <w:tab w:val="num" w:pos="720"/>
              </w:tabs>
              <w:ind w:firstLine="0"/>
              <w:rPr>
                <w:i/>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38A046BF" w14:textId="77777777" w:rsidR="005E416E" w:rsidRPr="00A112CC" w:rsidRDefault="005E416E" w:rsidP="00FF4076">
            <w:pPr>
              <w:pStyle w:val="aff"/>
              <w:widowControl w:val="0"/>
              <w:spacing w:before="0" w:beforeAutospacing="0" w:after="0" w:afterAutospacing="0"/>
              <w:ind w:left="34"/>
              <w:jc w:val="center"/>
              <w:textAlignment w:val="baseline"/>
              <w:rPr>
                <w:i/>
                <w:sz w:val="20"/>
                <w:szCs w:val="20"/>
              </w:rPr>
            </w:pPr>
            <w:r w:rsidRPr="00A112CC">
              <w:rPr>
                <w:sz w:val="20"/>
                <w:szCs w:val="20"/>
              </w:rPr>
              <w:t>2.105.37.346</w:t>
            </w:r>
          </w:p>
        </w:tc>
        <w:tc>
          <w:tcPr>
            <w:tcW w:w="2617" w:type="dxa"/>
            <w:shd w:val="clear" w:color="auto" w:fill="auto"/>
          </w:tcPr>
          <w:p w14:paraId="77C6EBA5" w14:textId="77777777" w:rsidR="005E416E" w:rsidRPr="00A112CC" w:rsidRDefault="005E416E" w:rsidP="00FF4076">
            <w:pPr>
              <w:pStyle w:val="aff"/>
              <w:widowControl w:val="0"/>
              <w:spacing w:before="0" w:beforeAutospacing="0" w:after="0" w:afterAutospacing="0"/>
              <w:jc w:val="center"/>
              <w:textAlignment w:val="baseline"/>
              <w:rPr>
                <w:i/>
                <w:sz w:val="20"/>
                <w:szCs w:val="20"/>
              </w:rPr>
            </w:pPr>
            <w:r w:rsidRPr="00A112CC">
              <w:rPr>
                <w:sz w:val="20"/>
                <w:szCs w:val="20"/>
              </w:rPr>
              <w:t>2.109.60.ххх</w:t>
            </w:r>
          </w:p>
        </w:tc>
      </w:tr>
      <w:tr w:rsidR="00A112CC" w:rsidRPr="00A112CC" w14:paraId="37A9DD64" w14:textId="77777777" w:rsidTr="003D73B3">
        <w:trPr>
          <w:trHeight w:val="551"/>
        </w:trPr>
        <w:tc>
          <w:tcPr>
            <w:tcW w:w="2616" w:type="dxa"/>
            <w:shd w:val="clear" w:color="auto" w:fill="auto"/>
          </w:tcPr>
          <w:p w14:paraId="4A365309" w14:textId="77777777" w:rsidR="005E416E" w:rsidRPr="00A112CC" w:rsidRDefault="005E416E" w:rsidP="00FF4076">
            <w:pPr>
              <w:widowControl w:val="0"/>
              <w:numPr>
                <w:ilvl w:val="0"/>
                <w:numId w:val="5"/>
              </w:numPr>
              <w:tabs>
                <w:tab w:val="left" w:pos="318"/>
              </w:tabs>
              <w:ind w:left="176" w:hanging="176"/>
              <w:rPr>
                <w:i/>
                <w:sz w:val="20"/>
              </w:rPr>
            </w:pPr>
            <w:r w:rsidRPr="00A112CC">
              <w:rPr>
                <w:sz w:val="20"/>
              </w:rPr>
              <w:t>в части реализованной готовой продукции</w:t>
            </w:r>
          </w:p>
        </w:tc>
        <w:tc>
          <w:tcPr>
            <w:tcW w:w="2617" w:type="dxa"/>
            <w:shd w:val="clear" w:color="auto" w:fill="auto"/>
          </w:tcPr>
          <w:p w14:paraId="211C6B92" w14:textId="77777777" w:rsidR="005E416E" w:rsidRPr="00A112CC" w:rsidRDefault="005E416E" w:rsidP="00FF4076">
            <w:pPr>
              <w:widowControl w:val="0"/>
              <w:tabs>
                <w:tab w:val="num" w:pos="720"/>
              </w:tabs>
              <w:ind w:firstLine="0"/>
              <w:rPr>
                <w:i/>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5A5777B6" w14:textId="77777777" w:rsidR="005E416E" w:rsidRPr="00A112CC" w:rsidRDefault="005E416E" w:rsidP="00FF4076">
            <w:pPr>
              <w:pStyle w:val="aff"/>
              <w:widowControl w:val="0"/>
              <w:spacing w:before="0" w:beforeAutospacing="0" w:after="0" w:afterAutospacing="0"/>
              <w:ind w:left="34"/>
              <w:jc w:val="center"/>
              <w:textAlignment w:val="baseline"/>
              <w:rPr>
                <w:i/>
                <w:sz w:val="20"/>
                <w:szCs w:val="20"/>
              </w:rPr>
            </w:pPr>
            <w:r w:rsidRPr="00A112CC">
              <w:rPr>
                <w:sz w:val="20"/>
                <w:szCs w:val="20"/>
              </w:rPr>
              <w:t>2.401.10.131</w:t>
            </w:r>
          </w:p>
        </w:tc>
        <w:tc>
          <w:tcPr>
            <w:tcW w:w="2617" w:type="dxa"/>
            <w:shd w:val="clear" w:color="auto" w:fill="auto"/>
          </w:tcPr>
          <w:p w14:paraId="68985961" w14:textId="77777777" w:rsidR="005E416E" w:rsidRPr="00A112CC" w:rsidRDefault="005E416E" w:rsidP="00FF4076">
            <w:pPr>
              <w:pStyle w:val="aff"/>
              <w:widowControl w:val="0"/>
              <w:spacing w:before="0" w:beforeAutospacing="0" w:after="0" w:afterAutospacing="0"/>
              <w:jc w:val="center"/>
              <w:textAlignment w:val="baseline"/>
              <w:rPr>
                <w:i/>
                <w:sz w:val="20"/>
                <w:szCs w:val="20"/>
              </w:rPr>
            </w:pPr>
            <w:r w:rsidRPr="00A112CC">
              <w:rPr>
                <w:sz w:val="20"/>
                <w:szCs w:val="20"/>
              </w:rPr>
              <w:t>2.109.60.ххх</w:t>
            </w:r>
          </w:p>
        </w:tc>
      </w:tr>
      <w:tr w:rsidR="00A112CC" w:rsidRPr="00A112CC" w14:paraId="113036EE" w14:textId="77777777" w:rsidTr="003D73B3">
        <w:trPr>
          <w:trHeight w:val="551"/>
        </w:trPr>
        <w:tc>
          <w:tcPr>
            <w:tcW w:w="2616" w:type="dxa"/>
            <w:shd w:val="clear" w:color="auto" w:fill="auto"/>
          </w:tcPr>
          <w:p w14:paraId="0A9F2889" w14:textId="77777777" w:rsidR="005E416E" w:rsidRPr="00A112CC" w:rsidRDefault="005E416E" w:rsidP="00FF4076">
            <w:pPr>
              <w:widowControl w:val="0"/>
              <w:tabs>
                <w:tab w:val="left" w:pos="318"/>
              </w:tabs>
              <w:ind w:firstLine="0"/>
              <w:rPr>
                <w:i/>
                <w:sz w:val="20"/>
              </w:rPr>
            </w:pPr>
            <w:r w:rsidRPr="00A112CC">
              <w:rPr>
                <w:sz w:val="20"/>
              </w:rPr>
              <w:t>в случае превышения плановой (нормативно-плановой) себестоимости над фактической себестоимостью продукции операции, отражаются способом "Красное сторно":</w:t>
            </w:r>
          </w:p>
        </w:tc>
        <w:tc>
          <w:tcPr>
            <w:tcW w:w="2617" w:type="dxa"/>
            <w:shd w:val="clear" w:color="auto" w:fill="auto"/>
          </w:tcPr>
          <w:p w14:paraId="16E2D621" w14:textId="77777777" w:rsidR="005E416E" w:rsidRPr="00A112CC" w:rsidRDefault="005E416E" w:rsidP="00FF4076">
            <w:pPr>
              <w:widowControl w:val="0"/>
              <w:tabs>
                <w:tab w:val="num" w:pos="720"/>
              </w:tabs>
              <w:ind w:firstLine="0"/>
              <w:rPr>
                <w:i/>
                <w:sz w:val="20"/>
              </w:rPr>
            </w:pPr>
          </w:p>
        </w:tc>
        <w:tc>
          <w:tcPr>
            <w:tcW w:w="2617" w:type="dxa"/>
            <w:gridSpan w:val="2"/>
            <w:shd w:val="clear" w:color="auto" w:fill="auto"/>
          </w:tcPr>
          <w:p w14:paraId="173D78F9" w14:textId="77777777" w:rsidR="005E416E" w:rsidRPr="00A112CC" w:rsidRDefault="005E416E" w:rsidP="00FF4076">
            <w:pPr>
              <w:pStyle w:val="aff"/>
              <w:widowControl w:val="0"/>
              <w:spacing w:before="0" w:beforeAutospacing="0" w:after="0" w:afterAutospacing="0"/>
              <w:ind w:left="34"/>
              <w:jc w:val="center"/>
              <w:textAlignment w:val="baseline"/>
              <w:rPr>
                <w:i/>
                <w:sz w:val="20"/>
                <w:szCs w:val="20"/>
              </w:rPr>
            </w:pPr>
          </w:p>
        </w:tc>
        <w:tc>
          <w:tcPr>
            <w:tcW w:w="2617" w:type="dxa"/>
            <w:shd w:val="clear" w:color="auto" w:fill="auto"/>
          </w:tcPr>
          <w:p w14:paraId="2C5698CA" w14:textId="77777777" w:rsidR="005E416E" w:rsidRPr="00A112CC" w:rsidRDefault="005E416E" w:rsidP="00FF4076">
            <w:pPr>
              <w:pStyle w:val="aff"/>
              <w:widowControl w:val="0"/>
              <w:spacing w:before="0" w:beforeAutospacing="0" w:after="0" w:afterAutospacing="0"/>
              <w:jc w:val="center"/>
              <w:textAlignment w:val="baseline"/>
              <w:rPr>
                <w:i/>
                <w:sz w:val="20"/>
                <w:szCs w:val="20"/>
              </w:rPr>
            </w:pPr>
          </w:p>
        </w:tc>
      </w:tr>
      <w:tr w:rsidR="00A112CC" w:rsidRPr="00A112CC" w14:paraId="28300876" w14:textId="77777777" w:rsidTr="003D73B3">
        <w:trPr>
          <w:trHeight w:val="551"/>
        </w:trPr>
        <w:tc>
          <w:tcPr>
            <w:tcW w:w="2616" w:type="dxa"/>
            <w:shd w:val="clear" w:color="auto" w:fill="auto"/>
          </w:tcPr>
          <w:p w14:paraId="01B80F1F" w14:textId="77777777" w:rsidR="005E416E" w:rsidRPr="00A112CC" w:rsidRDefault="005E416E" w:rsidP="00FF4076">
            <w:pPr>
              <w:widowControl w:val="0"/>
              <w:numPr>
                <w:ilvl w:val="0"/>
                <w:numId w:val="5"/>
              </w:numPr>
              <w:tabs>
                <w:tab w:val="left" w:pos="318"/>
              </w:tabs>
              <w:ind w:left="176" w:firstLine="0"/>
              <w:rPr>
                <w:i/>
                <w:sz w:val="20"/>
              </w:rPr>
            </w:pPr>
            <w:r w:rsidRPr="00A112CC">
              <w:rPr>
                <w:sz w:val="20"/>
              </w:rPr>
              <w:t>в части нереализованной готовой продукции</w:t>
            </w:r>
          </w:p>
        </w:tc>
        <w:tc>
          <w:tcPr>
            <w:tcW w:w="2617" w:type="dxa"/>
            <w:shd w:val="clear" w:color="auto" w:fill="auto"/>
          </w:tcPr>
          <w:p w14:paraId="0D28D6C1" w14:textId="77777777" w:rsidR="005E416E" w:rsidRPr="00A112CC" w:rsidRDefault="005E416E" w:rsidP="00FF4076">
            <w:pPr>
              <w:widowControl w:val="0"/>
              <w:tabs>
                <w:tab w:val="num" w:pos="720"/>
              </w:tabs>
              <w:ind w:firstLine="0"/>
              <w:rPr>
                <w:i/>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72C37052" w14:textId="77777777" w:rsidR="005E416E" w:rsidRPr="00A112CC" w:rsidRDefault="005E416E" w:rsidP="00FF4076">
            <w:pPr>
              <w:pStyle w:val="aff"/>
              <w:widowControl w:val="0"/>
              <w:spacing w:before="0" w:beforeAutospacing="0" w:after="0" w:afterAutospacing="0"/>
              <w:ind w:left="34"/>
              <w:jc w:val="center"/>
              <w:textAlignment w:val="baseline"/>
              <w:rPr>
                <w:i/>
                <w:color w:val="FF0000"/>
                <w:sz w:val="20"/>
                <w:szCs w:val="20"/>
              </w:rPr>
            </w:pPr>
            <w:r w:rsidRPr="00A112CC">
              <w:rPr>
                <w:color w:val="FF0000"/>
                <w:sz w:val="20"/>
                <w:szCs w:val="20"/>
              </w:rPr>
              <w:t>2.105.37.346</w:t>
            </w:r>
          </w:p>
        </w:tc>
        <w:tc>
          <w:tcPr>
            <w:tcW w:w="2617" w:type="dxa"/>
            <w:shd w:val="clear" w:color="auto" w:fill="auto"/>
          </w:tcPr>
          <w:p w14:paraId="4EB8F230" w14:textId="77777777" w:rsidR="005E416E" w:rsidRPr="00A112CC" w:rsidRDefault="005E416E" w:rsidP="00FF4076">
            <w:pPr>
              <w:pStyle w:val="aff"/>
              <w:widowControl w:val="0"/>
              <w:spacing w:before="0" w:beforeAutospacing="0" w:after="0" w:afterAutospacing="0"/>
              <w:jc w:val="center"/>
              <w:textAlignment w:val="baseline"/>
              <w:rPr>
                <w:i/>
                <w:color w:val="FF0000"/>
                <w:sz w:val="20"/>
                <w:szCs w:val="20"/>
              </w:rPr>
            </w:pPr>
            <w:r w:rsidRPr="00A112CC">
              <w:rPr>
                <w:color w:val="FF0000"/>
                <w:sz w:val="20"/>
                <w:szCs w:val="20"/>
              </w:rPr>
              <w:t>2.109.60.ххх</w:t>
            </w:r>
          </w:p>
        </w:tc>
      </w:tr>
      <w:tr w:rsidR="00A112CC" w:rsidRPr="00A112CC" w14:paraId="6D6713C8" w14:textId="77777777" w:rsidTr="003D73B3">
        <w:trPr>
          <w:trHeight w:val="551"/>
        </w:trPr>
        <w:tc>
          <w:tcPr>
            <w:tcW w:w="2616" w:type="dxa"/>
            <w:shd w:val="clear" w:color="auto" w:fill="auto"/>
          </w:tcPr>
          <w:p w14:paraId="55C1555B" w14:textId="77777777" w:rsidR="005E416E" w:rsidRPr="00A112CC" w:rsidRDefault="005E416E" w:rsidP="00FF4076">
            <w:pPr>
              <w:widowControl w:val="0"/>
              <w:numPr>
                <w:ilvl w:val="0"/>
                <w:numId w:val="5"/>
              </w:numPr>
              <w:tabs>
                <w:tab w:val="left" w:pos="318"/>
              </w:tabs>
              <w:ind w:left="176" w:firstLine="0"/>
              <w:rPr>
                <w:i/>
                <w:sz w:val="20"/>
              </w:rPr>
            </w:pPr>
            <w:r w:rsidRPr="00A112CC">
              <w:rPr>
                <w:sz w:val="20"/>
              </w:rPr>
              <w:t>в части реализованной продукции</w:t>
            </w:r>
          </w:p>
        </w:tc>
        <w:tc>
          <w:tcPr>
            <w:tcW w:w="2617" w:type="dxa"/>
            <w:shd w:val="clear" w:color="auto" w:fill="auto"/>
          </w:tcPr>
          <w:p w14:paraId="74F470A0" w14:textId="77777777" w:rsidR="005E416E" w:rsidRPr="00A112CC" w:rsidRDefault="005E416E" w:rsidP="00FF4076">
            <w:pPr>
              <w:widowControl w:val="0"/>
              <w:tabs>
                <w:tab w:val="num" w:pos="720"/>
              </w:tabs>
              <w:ind w:firstLine="0"/>
              <w:rPr>
                <w:i/>
                <w:sz w:val="20"/>
              </w:rPr>
            </w:pPr>
            <w:r w:rsidRPr="00A112CC">
              <w:rPr>
                <w:sz w:val="20"/>
              </w:rPr>
              <w:t>Бухгалтерская справка (ф. 0504833)</w:t>
            </w:r>
          </w:p>
        </w:tc>
        <w:tc>
          <w:tcPr>
            <w:tcW w:w="2617" w:type="dxa"/>
            <w:gridSpan w:val="2"/>
            <w:shd w:val="clear" w:color="auto" w:fill="auto"/>
          </w:tcPr>
          <w:p w14:paraId="6091B1E5" w14:textId="77777777" w:rsidR="005E416E" w:rsidRPr="00A112CC" w:rsidRDefault="005E416E" w:rsidP="00FF4076">
            <w:pPr>
              <w:pStyle w:val="aff"/>
              <w:widowControl w:val="0"/>
              <w:spacing w:before="0" w:beforeAutospacing="0" w:after="0" w:afterAutospacing="0"/>
              <w:ind w:left="34"/>
              <w:jc w:val="center"/>
              <w:textAlignment w:val="baseline"/>
              <w:rPr>
                <w:i/>
                <w:color w:val="FF0000"/>
                <w:sz w:val="20"/>
                <w:szCs w:val="20"/>
              </w:rPr>
            </w:pPr>
            <w:r w:rsidRPr="00A112CC">
              <w:rPr>
                <w:color w:val="FF0000"/>
                <w:sz w:val="20"/>
                <w:szCs w:val="20"/>
              </w:rPr>
              <w:t>2.401.10.131</w:t>
            </w:r>
          </w:p>
        </w:tc>
        <w:tc>
          <w:tcPr>
            <w:tcW w:w="2617" w:type="dxa"/>
            <w:shd w:val="clear" w:color="auto" w:fill="auto"/>
          </w:tcPr>
          <w:p w14:paraId="50627D20" w14:textId="77777777" w:rsidR="005E416E" w:rsidRPr="00A112CC" w:rsidRDefault="005E416E" w:rsidP="00FF4076">
            <w:pPr>
              <w:pStyle w:val="aff"/>
              <w:widowControl w:val="0"/>
              <w:spacing w:before="0" w:beforeAutospacing="0" w:after="0" w:afterAutospacing="0"/>
              <w:jc w:val="center"/>
              <w:textAlignment w:val="baseline"/>
              <w:rPr>
                <w:i/>
                <w:color w:val="FF0000"/>
                <w:sz w:val="20"/>
                <w:szCs w:val="20"/>
              </w:rPr>
            </w:pPr>
            <w:r w:rsidRPr="00A112CC">
              <w:rPr>
                <w:color w:val="FF0000"/>
                <w:sz w:val="20"/>
                <w:szCs w:val="20"/>
              </w:rPr>
              <w:t>2.109.60.ххх</w:t>
            </w:r>
          </w:p>
        </w:tc>
      </w:tr>
      <w:tr w:rsidR="00A112CC" w:rsidRPr="00A112CC" w14:paraId="04BD21A0" w14:textId="77777777" w:rsidTr="003D73B3">
        <w:trPr>
          <w:trHeight w:val="301"/>
        </w:trPr>
        <w:tc>
          <w:tcPr>
            <w:tcW w:w="10467" w:type="dxa"/>
            <w:gridSpan w:val="5"/>
            <w:shd w:val="clear" w:color="auto" w:fill="auto"/>
          </w:tcPr>
          <w:p w14:paraId="266ED3B9" w14:textId="09715229" w:rsidR="005E416E" w:rsidRPr="00A112CC" w:rsidRDefault="005E416E"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263" w:name="_Toc146534758"/>
            <w:r w:rsidRPr="00A112CC">
              <w:rPr>
                <w:b/>
                <w:kern w:val="24"/>
                <w:sz w:val="20"/>
                <w:szCs w:val="20"/>
              </w:rPr>
              <w:t>5.11.2. Учет товаров и товарной наценки.</w:t>
            </w:r>
            <w:bookmarkEnd w:id="263"/>
          </w:p>
        </w:tc>
      </w:tr>
      <w:tr w:rsidR="00A112CC" w:rsidRPr="00A112CC" w14:paraId="6CAFD959" w14:textId="77777777" w:rsidTr="003D73B3">
        <w:trPr>
          <w:trHeight w:val="551"/>
        </w:trPr>
        <w:tc>
          <w:tcPr>
            <w:tcW w:w="2616" w:type="dxa"/>
            <w:shd w:val="clear" w:color="auto" w:fill="auto"/>
          </w:tcPr>
          <w:p w14:paraId="66BF9A30" w14:textId="23955941" w:rsidR="005E416E" w:rsidRPr="00A112CC" w:rsidRDefault="005E416E" w:rsidP="00FF4076">
            <w:pPr>
              <w:widowControl w:val="0"/>
              <w:tabs>
                <w:tab w:val="left" w:pos="318"/>
              </w:tabs>
              <w:ind w:firstLine="0"/>
              <w:rPr>
                <w:i/>
                <w:sz w:val="20"/>
              </w:rPr>
            </w:pPr>
            <w:r w:rsidRPr="00A112CC">
              <w:rPr>
                <w:sz w:val="20"/>
              </w:rPr>
              <w:t>Принятие к учету товаров, приобретенных для продажи, по фактической стоимости</w:t>
            </w:r>
          </w:p>
        </w:tc>
        <w:tc>
          <w:tcPr>
            <w:tcW w:w="2617" w:type="dxa"/>
            <w:shd w:val="clear" w:color="auto" w:fill="auto"/>
          </w:tcPr>
          <w:p w14:paraId="5F8B23F0" w14:textId="77777777" w:rsidR="005E416E" w:rsidRPr="00A112CC" w:rsidRDefault="005E416E" w:rsidP="00FF4076">
            <w:pPr>
              <w:widowControl w:val="0"/>
              <w:tabs>
                <w:tab w:val="num" w:pos="720"/>
              </w:tabs>
              <w:ind w:firstLine="0"/>
              <w:rPr>
                <w:sz w:val="20"/>
              </w:rPr>
            </w:pPr>
            <w:r w:rsidRPr="00A112CC">
              <w:rPr>
                <w:sz w:val="20"/>
              </w:rPr>
              <w:t>Товаросопроводительные документы</w:t>
            </w:r>
          </w:p>
          <w:p w14:paraId="77EE9BBB" w14:textId="77777777" w:rsidR="005E416E" w:rsidRPr="00A112CC" w:rsidRDefault="005E416E" w:rsidP="00FF4076">
            <w:pPr>
              <w:widowControl w:val="0"/>
              <w:tabs>
                <w:tab w:val="num" w:pos="720"/>
              </w:tabs>
              <w:ind w:firstLine="0"/>
              <w:rPr>
                <w:i/>
                <w:sz w:val="20"/>
              </w:rPr>
            </w:pPr>
          </w:p>
        </w:tc>
        <w:tc>
          <w:tcPr>
            <w:tcW w:w="2617" w:type="dxa"/>
            <w:gridSpan w:val="2"/>
            <w:shd w:val="clear" w:color="auto" w:fill="auto"/>
          </w:tcPr>
          <w:p w14:paraId="17D94434" w14:textId="77777777" w:rsidR="005E416E" w:rsidRPr="00A112CC" w:rsidRDefault="005E416E" w:rsidP="00FF4076">
            <w:pPr>
              <w:pStyle w:val="aff"/>
              <w:widowControl w:val="0"/>
              <w:spacing w:before="0" w:beforeAutospacing="0" w:after="0" w:afterAutospacing="0"/>
              <w:ind w:left="34"/>
              <w:jc w:val="center"/>
              <w:textAlignment w:val="baseline"/>
              <w:rPr>
                <w:i/>
                <w:sz w:val="20"/>
                <w:szCs w:val="20"/>
              </w:rPr>
            </w:pPr>
            <w:r w:rsidRPr="00A112CC">
              <w:rPr>
                <w:sz w:val="20"/>
                <w:szCs w:val="20"/>
              </w:rPr>
              <w:t>2.105.38.34х</w:t>
            </w:r>
          </w:p>
        </w:tc>
        <w:tc>
          <w:tcPr>
            <w:tcW w:w="2617" w:type="dxa"/>
            <w:shd w:val="clear" w:color="auto" w:fill="auto"/>
          </w:tcPr>
          <w:p w14:paraId="051A4EB1" w14:textId="77777777" w:rsidR="005E416E" w:rsidRPr="00A112CC" w:rsidRDefault="005E416E" w:rsidP="00FF4076">
            <w:pPr>
              <w:pStyle w:val="aff"/>
              <w:widowControl w:val="0"/>
              <w:spacing w:before="0" w:beforeAutospacing="0" w:after="0" w:afterAutospacing="0"/>
              <w:jc w:val="center"/>
              <w:textAlignment w:val="baseline"/>
              <w:rPr>
                <w:sz w:val="20"/>
                <w:szCs w:val="20"/>
              </w:rPr>
            </w:pPr>
            <w:r w:rsidRPr="00A112CC">
              <w:rPr>
                <w:sz w:val="20"/>
                <w:szCs w:val="20"/>
              </w:rPr>
              <w:t>2.302.34.73х</w:t>
            </w:r>
          </w:p>
          <w:p w14:paraId="5D49A0EF" w14:textId="77777777" w:rsidR="005E416E" w:rsidRPr="00A112CC" w:rsidRDefault="005E416E" w:rsidP="00FF4076">
            <w:pPr>
              <w:pStyle w:val="aff"/>
              <w:widowControl w:val="0"/>
              <w:spacing w:before="0" w:beforeAutospacing="0" w:after="0" w:afterAutospacing="0"/>
              <w:jc w:val="center"/>
              <w:textAlignment w:val="baseline"/>
              <w:rPr>
                <w:sz w:val="20"/>
                <w:szCs w:val="20"/>
              </w:rPr>
            </w:pPr>
            <w:r w:rsidRPr="00A112CC">
              <w:rPr>
                <w:sz w:val="20"/>
                <w:szCs w:val="20"/>
              </w:rPr>
              <w:t>(734, 736)</w:t>
            </w:r>
          </w:p>
        </w:tc>
      </w:tr>
      <w:tr w:rsidR="00A112CC" w:rsidRPr="00A112CC" w14:paraId="291EBFDC" w14:textId="77777777" w:rsidTr="003D73B3">
        <w:trPr>
          <w:trHeight w:val="551"/>
        </w:trPr>
        <w:tc>
          <w:tcPr>
            <w:tcW w:w="2616" w:type="dxa"/>
            <w:shd w:val="clear" w:color="auto" w:fill="auto"/>
          </w:tcPr>
          <w:p w14:paraId="31321415" w14:textId="77777777" w:rsidR="005E416E" w:rsidRPr="00A112CC" w:rsidRDefault="005E416E" w:rsidP="00FF4076">
            <w:pPr>
              <w:widowControl w:val="0"/>
              <w:tabs>
                <w:tab w:val="left" w:pos="318"/>
              </w:tabs>
              <w:ind w:firstLine="0"/>
              <w:rPr>
                <w:sz w:val="20"/>
              </w:rPr>
            </w:pPr>
            <w:r w:rsidRPr="00A112CC">
              <w:rPr>
                <w:sz w:val="20"/>
              </w:rPr>
              <w:t>Передача товара со склада в розничную торговлю</w:t>
            </w:r>
          </w:p>
        </w:tc>
        <w:tc>
          <w:tcPr>
            <w:tcW w:w="2617" w:type="dxa"/>
            <w:shd w:val="clear" w:color="auto" w:fill="auto"/>
          </w:tcPr>
          <w:p w14:paraId="69394111" w14:textId="77777777" w:rsidR="005E416E" w:rsidRPr="00A112CC" w:rsidRDefault="005E416E" w:rsidP="00FF4076">
            <w:pPr>
              <w:widowControl w:val="0"/>
              <w:tabs>
                <w:tab w:val="num" w:pos="720"/>
              </w:tabs>
              <w:ind w:firstLine="0"/>
              <w:rPr>
                <w:sz w:val="20"/>
              </w:rPr>
            </w:pPr>
            <w:r w:rsidRPr="00A112CC">
              <w:rPr>
                <w:sz w:val="20"/>
              </w:rPr>
              <w:t>Требование - накладная (ф.</w:t>
            </w:r>
            <w:r w:rsidRPr="00A112CC">
              <w:rPr>
                <w:sz w:val="20"/>
                <w:lang w:val="en-US"/>
              </w:rPr>
              <w:t> </w:t>
            </w:r>
            <w:r w:rsidRPr="00A112CC">
              <w:rPr>
                <w:sz w:val="20"/>
              </w:rPr>
              <w:t>0504204)</w:t>
            </w:r>
          </w:p>
          <w:p w14:paraId="54822867" w14:textId="77777777" w:rsidR="005E416E" w:rsidRPr="00A112CC" w:rsidRDefault="005E416E"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2054E198" w14:textId="77777777" w:rsidR="005E416E" w:rsidRPr="00A112CC" w:rsidRDefault="005E416E" w:rsidP="00FF4076">
            <w:pPr>
              <w:pStyle w:val="aff"/>
              <w:widowControl w:val="0"/>
              <w:spacing w:before="0" w:beforeAutospacing="0" w:after="0" w:afterAutospacing="0"/>
              <w:ind w:left="34"/>
              <w:jc w:val="center"/>
              <w:textAlignment w:val="baseline"/>
              <w:rPr>
                <w:sz w:val="20"/>
                <w:szCs w:val="20"/>
              </w:rPr>
            </w:pPr>
            <w:r w:rsidRPr="00A112CC">
              <w:rPr>
                <w:sz w:val="20"/>
                <w:szCs w:val="20"/>
              </w:rPr>
              <w:t>2.105.38.34х</w:t>
            </w:r>
          </w:p>
        </w:tc>
        <w:tc>
          <w:tcPr>
            <w:tcW w:w="2617" w:type="dxa"/>
            <w:shd w:val="clear" w:color="auto" w:fill="auto"/>
          </w:tcPr>
          <w:p w14:paraId="735F4674" w14:textId="77777777" w:rsidR="005E416E" w:rsidRPr="00A112CC" w:rsidRDefault="005E416E" w:rsidP="00FF4076">
            <w:pPr>
              <w:pStyle w:val="aff"/>
              <w:widowControl w:val="0"/>
              <w:spacing w:before="0" w:beforeAutospacing="0" w:after="0" w:afterAutospacing="0"/>
              <w:jc w:val="center"/>
              <w:textAlignment w:val="baseline"/>
              <w:rPr>
                <w:sz w:val="20"/>
                <w:szCs w:val="20"/>
              </w:rPr>
            </w:pPr>
            <w:r w:rsidRPr="00A112CC">
              <w:rPr>
                <w:sz w:val="20"/>
                <w:szCs w:val="20"/>
              </w:rPr>
              <w:t>2.105.38.34х</w:t>
            </w:r>
          </w:p>
        </w:tc>
      </w:tr>
      <w:tr w:rsidR="00A112CC" w:rsidRPr="00A112CC" w14:paraId="196601C5" w14:textId="77777777" w:rsidTr="003D73B3">
        <w:trPr>
          <w:trHeight w:val="551"/>
        </w:trPr>
        <w:tc>
          <w:tcPr>
            <w:tcW w:w="2616" w:type="dxa"/>
            <w:shd w:val="clear" w:color="auto" w:fill="auto"/>
          </w:tcPr>
          <w:p w14:paraId="1BB32E2B" w14:textId="09A29823" w:rsidR="005E416E" w:rsidRPr="00A112CC" w:rsidRDefault="005E416E" w:rsidP="00FF4076">
            <w:pPr>
              <w:widowControl w:val="0"/>
              <w:tabs>
                <w:tab w:val="left" w:pos="318"/>
              </w:tabs>
              <w:ind w:firstLine="0"/>
              <w:rPr>
                <w:i/>
                <w:sz w:val="20"/>
              </w:rPr>
            </w:pPr>
            <w:r w:rsidRPr="00A112CC">
              <w:rPr>
                <w:sz w:val="20"/>
              </w:rPr>
              <w:t>Увеличена стоимость товаров на сумму торговой наценки</w:t>
            </w:r>
          </w:p>
        </w:tc>
        <w:tc>
          <w:tcPr>
            <w:tcW w:w="2617" w:type="dxa"/>
            <w:shd w:val="clear" w:color="auto" w:fill="auto"/>
          </w:tcPr>
          <w:p w14:paraId="43FEF9E4" w14:textId="77777777" w:rsidR="005E416E" w:rsidRPr="00A112CC" w:rsidRDefault="005E416E" w:rsidP="00FF4076">
            <w:pPr>
              <w:widowControl w:val="0"/>
              <w:tabs>
                <w:tab w:val="num" w:pos="720"/>
              </w:tabs>
              <w:ind w:firstLine="0"/>
              <w:rPr>
                <w:i/>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27C58A9A" w14:textId="77777777" w:rsidR="005E416E" w:rsidRPr="00A112CC" w:rsidRDefault="005E416E" w:rsidP="00FF4076">
            <w:pPr>
              <w:pStyle w:val="aff"/>
              <w:widowControl w:val="0"/>
              <w:spacing w:before="0" w:beforeAutospacing="0" w:after="0" w:afterAutospacing="0"/>
              <w:ind w:left="34"/>
              <w:jc w:val="center"/>
              <w:textAlignment w:val="baseline"/>
              <w:rPr>
                <w:i/>
                <w:sz w:val="20"/>
                <w:szCs w:val="20"/>
              </w:rPr>
            </w:pPr>
            <w:r w:rsidRPr="00A112CC">
              <w:rPr>
                <w:sz w:val="20"/>
                <w:szCs w:val="20"/>
              </w:rPr>
              <w:t>2.105.38.34х</w:t>
            </w:r>
          </w:p>
        </w:tc>
        <w:tc>
          <w:tcPr>
            <w:tcW w:w="2617" w:type="dxa"/>
            <w:shd w:val="clear" w:color="auto" w:fill="auto"/>
          </w:tcPr>
          <w:p w14:paraId="5272CE6D" w14:textId="6505C336" w:rsidR="005E416E" w:rsidRPr="00A112CC" w:rsidRDefault="005E416E" w:rsidP="00FF4076">
            <w:pPr>
              <w:pStyle w:val="aff"/>
              <w:widowControl w:val="0"/>
              <w:spacing w:before="0" w:beforeAutospacing="0" w:after="0" w:afterAutospacing="0"/>
              <w:jc w:val="center"/>
              <w:textAlignment w:val="baseline"/>
              <w:rPr>
                <w:i/>
                <w:sz w:val="20"/>
                <w:szCs w:val="20"/>
              </w:rPr>
            </w:pPr>
            <w:r w:rsidRPr="00A112CC">
              <w:rPr>
                <w:sz w:val="20"/>
                <w:szCs w:val="20"/>
              </w:rPr>
              <w:t>2.105.39.34х</w:t>
            </w:r>
          </w:p>
        </w:tc>
      </w:tr>
      <w:tr w:rsidR="00A112CC" w:rsidRPr="00A112CC" w14:paraId="34FC165D" w14:textId="77777777" w:rsidTr="003D73B3">
        <w:trPr>
          <w:trHeight w:val="551"/>
        </w:trPr>
        <w:tc>
          <w:tcPr>
            <w:tcW w:w="2616" w:type="dxa"/>
            <w:shd w:val="clear" w:color="auto" w:fill="auto"/>
          </w:tcPr>
          <w:p w14:paraId="795E91B1" w14:textId="77777777" w:rsidR="005E416E" w:rsidRPr="00A112CC" w:rsidRDefault="005E416E" w:rsidP="00FF4076">
            <w:pPr>
              <w:widowControl w:val="0"/>
              <w:tabs>
                <w:tab w:val="left" w:pos="318"/>
              </w:tabs>
              <w:ind w:firstLine="0"/>
              <w:rPr>
                <w:sz w:val="20"/>
              </w:rPr>
            </w:pPr>
            <w:r w:rsidRPr="00A112CC">
              <w:rPr>
                <w:sz w:val="20"/>
              </w:rPr>
              <w:t>Списана стоимость реализованных товаров по цене реализации с учетом НДС</w:t>
            </w:r>
          </w:p>
        </w:tc>
        <w:tc>
          <w:tcPr>
            <w:tcW w:w="2617" w:type="dxa"/>
            <w:shd w:val="clear" w:color="auto" w:fill="auto"/>
          </w:tcPr>
          <w:p w14:paraId="3C083D2B" w14:textId="2D0C03B9" w:rsidR="005E416E" w:rsidRPr="00A112CC" w:rsidRDefault="005E416E" w:rsidP="00FF4076">
            <w:pPr>
              <w:widowControl w:val="0"/>
              <w:tabs>
                <w:tab w:val="num" w:pos="720"/>
              </w:tabs>
              <w:ind w:firstLine="0"/>
              <w:rPr>
                <w:sz w:val="20"/>
              </w:rPr>
            </w:pPr>
            <w:r w:rsidRPr="00A112CC">
              <w:rPr>
                <w:sz w:val="20"/>
              </w:rPr>
              <w:t>Справка-отчет кассира-операциониста (ф. 0330106)</w:t>
            </w:r>
          </w:p>
          <w:p w14:paraId="2B97CE2E" w14:textId="77777777" w:rsidR="005E416E" w:rsidRPr="00A112CC" w:rsidRDefault="005E416E" w:rsidP="00FF4076">
            <w:pPr>
              <w:widowControl w:val="0"/>
              <w:tabs>
                <w:tab w:val="num" w:pos="720"/>
              </w:tabs>
              <w:ind w:firstLine="0"/>
              <w:rPr>
                <w:sz w:val="20"/>
              </w:rPr>
            </w:pPr>
            <w:r w:rsidRPr="00A112CC">
              <w:rPr>
                <w:sz w:val="20"/>
              </w:rPr>
              <w:t>Приходный кассовый ордер (ф.</w:t>
            </w:r>
            <w:r w:rsidRPr="00A112CC">
              <w:rPr>
                <w:sz w:val="20"/>
                <w:lang w:val="en-US"/>
              </w:rPr>
              <w:t> </w:t>
            </w:r>
            <w:r w:rsidRPr="00A112CC">
              <w:rPr>
                <w:sz w:val="20"/>
              </w:rPr>
              <w:t>0310001)</w:t>
            </w:r>
          </w:p>
          <w:p w14:paraId="792D9BFC" w14:textId="2BF3F645" w:rsidR="005E416E" w:rsidRPr="00A112CC" w:rsidRDefault="005E416E" w:rsidP="00FF4076">
            <w:pPr>
              <w:widowControl w:val="0"/>
              <w:tabs>
                <w:tab w:val="num" w:pos="720"/>
              </w:tabs>
              <w:ind w:firstLine="0"/>
              <w:rPr>
                <w:sz w:val="20"/>
              </w:rPr>
            </w:pPr>
            <w:r w:rsidRPr="00A112CC">
              <w:rPr>
                <w:sz w:val="20"/>
              </w:rPr>
              <w:t>Товарный отчет (ф. 0330229)</w:t>
            </w:r>
          </w:p>
          <w:p w14:paraId="0A05960F" w14:textId="77777777" w:rsidR="005E416E" w:rsidRPr="00A112CC" w:rsidRDefault="005E416E" w:rsidP="00FF4076">
            <w:pPr>
              <w:widowControl w:val="0"/>
              <w:tabs>
                <w:tab w:val="num" w:pos="720"/>
              </w:tabs>
              <w:ind w:firstLine="0"/>
              <w:rPr>
                <w:sz w:val="20"/>
              </w:rPr>
            </w:pPr>
            <w:r w:rsidRPr="00A112CC">
              <w:rPr>
                <w:sz w:val="20"/>
              </w:rPr>
              <w:t>Иные документы</w:t>
            </w:r>
          </w:p>
        </w:tc>
        <w:tc>
          <w:tcPr>
            <w:tcW w:w="2617" w:type="dxa"/>
            <w:gridSpan w:val="2"/>
            <w:shd w:val="clear" w:color="auto" w:fill="auto"/>
          </w:tcPr>
          <w:p w14:paraId="135A6F48" w14:textId="77777777" w:rsidR="005E416E" w:rsidRPr="00A112CC" w:rsidRDefault="005E416E" w:rsidP="00FF4076">
            <w:pPr>
              <w:pStyle w:val="aff"/>
              <w:widowControl w:val="0"/>
              <w:spacing w:before="0" w:beforeAutospacing="0" w:after="0" w:afterAutospacing="0"/>
              <w:ind w:left="34"/>
              <w:jc w:val="center"/>
              <w:textAlignment w:val="baseline"/>
              <w:rPr>
                <w:i/>
                <w:sz w:val="20"/>
                <w:szCs w:val="20"/>
              </w:rPr>
            </w:pPr>
            <w:r w:rsidRPr="00A112CC">
              <w:rPr>
                <w:sz w:val="20"/>
                <w:szCs w:val="20"/>
              </w:rPr>
              <w:t>2.401.10.131</w:t>
            </w:r>
          </w:p>
        </w:tc>
        <w:tc>
          <w:tcPr>
            <w:tcW w:w="2617" w:type="dxa"/>
            <w:shd w:val="clear" w:color="auto" w:fill="auto"/>
          </w:tcPr>
          <w:p w14:paraId="0F6BC89E" w14:textId="77777777" w:rsidR="005E416E" w:rsidRPr="00A112CC" w:rsidRDefault="005E416E" w:rsidP="00FF4076">
            <w:pPr>
              <w:pStyle w:val="aff"/>
              <w:widowControl w:val="0"/>
              <w:spacing w:before="0" w:beforeAutospacing="0" w:after="0" w:afterAutospacing="0"/>
              <w:jc w:val="center"/>
              <w:textAlignment w:val="baseline"/>
              <w:rPr>
                <w:i/>
                <w:sz w:val="20"/>
                <w:szCs w:val="20"/>
              </w:rPr>
            </w:pPr>
            <w:r w:rsidRPr="00A112CC">
              <w:rPr>
                <w:sz w:val="20"/>
                <w:szCs w:val="20"/>
              </w:rPr>
              <w:t>2.105.38.44х</w:t>
            </w:r>
          </w:p>
        </w:tc>
      </w:tr>
      <w:tr w:rsidR="00A112CC" w:rsidRPr="00A112CC" w14:paraId="515BB78A" w14:textId="77777777" w:rsidTr="003D73B3">
        <w:trPr>
          <w:trHeight w:val="551"/>
        </w:trPr>
        <w:tc>
          <w:tcPr>
            <w:tcW w:w="2616" w:type="dxa"/>
            <w:shd w:val="clear" w:color="auto" w:fill="auto"/>
          </w:tcPr>
          <w:p w14:paraId="45F2B3C5" w14:textId="77777777" w:rsidR="005E416E" w:rsidRPr="00A112CC" w:rsidRDefault="005E416E" w:rsidP="00FF4076">
            <w:pPr>
              <w:widowControl w:val="0"/>
              <w:tabs>
                <w:tab w:val="left" w:pos="318"/>
              </w:tabs>
              <w:ind w:firstLine="0"/>
              <w:rPr>
                <w:i/>
                <w:sz w:val="20"/>
              </w:rPr>
            </w:pPr>
            <w:r w:rsidRPr="00A112CC">
              <w:rPr>
                <w:sz w:val="20"/>
              </w:rPr>
              <w:t xml:space="preserve">Начислена выручка от реализации товаров по цене реализации, с учетом НДС </w:t>
            </w:r>
          </w:p>
        </w:tc>
        <w:tc>
          <w:tcPr>
            <w:tcW w:w="2617" w:type="dxa"/>
            <w:shd w:val="clear" w:color="auto" w:fill="auto"/>
          </w:tcPr>
          <w:p w14:paraId="0AE75912" w14:textId="77777777" w:rsidR="005E416E" w:rsidRPr="00A112CC" w:rsidRDefault="005E416E" w:rsidP="00FF4076">
            <w:pPr>
              <w:widowControl w:val="0"/>
              <w:tabs>
                <w:tab w:val="num" w:pos="720"/>
              </w:tabs>
              <w:ind w:firstLine="0"/>
              <w:rPr>
                <w:i/>
                <w:sz w:val="20"/>
              </w:rPr>
            </w:pPr>
            <w:r w:rsidRPr="00A112CC">
              <w:rPr>
                <w:sz w:val="20"/>
              </w:rPr>
              <w:t>Бухгалтерская справка (ф. 0504833)</w:t>
            </w:r>
          </w:p>
        </w:tc>
        <w:tc>
          <w:tcPr>
            <w:tcW w:w="2617" w:type="dxa"/>
            <w:gridSpan w:val="2"/>
            <w:shd w:val="clear" w:color="auto" w:fill="auto"/>
          </w:tcPr>
          <w:p w14:paraId="6850CC79" w14:textId="77777777" w:rsidR="005E416E" w:rsidRPr="00A112CC" w:rsidRDefault="005E416E" w:rsidP="00FF4076">
            <w:pPr>
              <w:pStyle w:val="aff"/>
              <w:widowControl w:val="0"/>
              <w:spacing w:before="0" w:beforeAutospacing="0" w:after="0" w:afterAutospacing="0"/>
              <w:ind w:left="34"/>
              <w:jc w:val="center"/>
              <w:textAlignment w:val="baseline"/>
              <w:rPr>
                <w:i/>
                <w:sz w:val="20"/>
                <w:szCs w:val="20"/>
              </w:rPr>
            </w:pPr>
            <w:r w:rsidRPr="00A112CC">
              <w:rPr>
                <w:sz w:val="20"/>
                <w:szCs w:val="20"/>
              </w:rPr>
              <w:t>2.205.31.567</w:t>
            </w:r>
          </w:p>
        </w:tc>
        <w:tc>
          <w:tcPr>
            <w:tcW w:w="2617" w:type="dxa"/>
            <w:shd w:val="clear" w:color="auto" w:fill="auto"/>
          </w:tcPr>
          <w:p w14:paraId="7EC11BFD" w14:textId="77777777" w:rsidR="005E416E" w:rsidRPr="00A112CC" w:rsidRDefault="005E416E" w:rsidP="00FF4076">
            <w:pPr>
              <w:pStyle w:val="aff"/>
              <w:widowControl w:val="0"/>
              <w:spacing w:before="0" w:beforeAutospacing="0" w:after="0" w:afterAutospacing="0"/>
              <w:jc w:val="center"/>
              <w:textAlignment w:val="baseline"/>
              <w:rPr>
                <w:i/>
                <w:sz w:val="20"/>
                <w:szCs w:val="20"/>
              </w:rPr>
            </w:pPr>
            <w:r w:rsidRPr="00A112CC">
              <w:rPr>
                <w:sz w:val="20"/>
                <w:szCs w:val="20"/>
              </w:rPr>
              <w:t>2.401.10.131</w:t>
            </w:r>
          </w:p>
        </w:tc>
      </w:tr>
      <w:tr w:rsidR="00A112CC" w:rsidRPr="00A112CC" w14:paraId="56CBD28E" w14:textId="77777777" w:rsidTr="003D73B3">
        <w:trPr>
          <w:trHeight w:val="551"/>
        </w:trPr>
        <w:tc>
          <w:tcPr>
            <w:tcW w:w="2616" w:type="dxa"/>
            <w:shd w:val="clear" w:color="auto" w:fill="auto"/>
          </w:tcPr>
          <w:p w14:paraId="469D0213" w14:textId="77777777" w:rsidR="005E416E" w:rsidRPr="00A112CC" w:rsidRDefault="005E416E" w:rsidP="00FF4076">
            <w:pPr>
              <w:widowControl w:val="0"/>
              <w:tabs>
                <w:tab w:val="left" w:pos="318"/>
              </w:tabs>
              <w:ind w:firstLine="0"/>
              <w:rPr>
                <w:i/>
                <w:sz w:val="20"/>
              </w:rPr>
            </w:pPr>
            <w:r w:rsidRPr="00A112CC">
              <w:rPr>
                <w:sz w:val="20"/>
              </w:rPr>
              <w:t>Начислена сумма НДС</w:t>
            </w:r>
          </w:p>
        </w:tc>
        <w:tc>
          <w:tcPr>
            <w:tcW w:w="2617" w:type="dxa"/>
            <w:shd w:val="clear" w:color="auto" w:fill="auto"/>
          </w:tcPr>
          <w:p w14:paraId="10655DAF" w14:textId="77777777" w:rsidR="005E416E" w:rsidRPr="00A112CC" w:rsidRDefault="005E416E" w:rsidP="00FF4076">
            <w:pPr>
              <w:widowControl w:val="0"/>
              <w:tabs>
                <w:tab w:val="num" w:pos="720"/>
              </w:tabs>
              <w:ind w:firstLine="0"/>
              <w:rPr>
                <w:i/>
                <w:sz w:val="20"/>
              </w:rPr>
            </w:pPr>
            <w:r w:rsidRPr="00A112CC">
              <w:rPr>
                <w:sz w:val="20"/>
              </w:rPr>
              <w:t>Счет-фактура</w:t>
            </w:r>
          </w:p>
        </w:tc>
        <w:tc>
          <w:tcPr>
            <w:tcW w:w="2617" w:type="dxa"/>
            <w:gridSpan w:val="2"/>
            <w:shd w:val="clear" w:color="auto" w:fill="auto"/>
          </w:tcPr>
          <w:p w14:paraId="1BC7C0B1" w14:textId="77777777" w:rsidR="005E416E" w:rsidRPr="00A112CC" w:rsidRDefault="005E416E" w:rsidP="00FF4076">
            <w:pPr>
              <w:pStyle w:val="aff"/>
              <w:widowControl w:val="0"/>
              <w:spacing w:before="0" w:beforeAutospacing="0" w:after="0" w:afterAutospacing="0"/>
              <w:ind w:left="34"/>
              <w:jc w:val="center"/>
              <w:textAlignment w:val="baseline"/>
              <w:rPr>
                <w:i/>
                <w:sz w:val="20"/>
                <w:szCs w:val="20"/>
              </w:rPr>
            </w:pPr>
            <w:r w:rsidRPr="00A112CC">
              <w:rPr>
                <w:sz w:val="20"/>
                <w:szCs w:val="20"/>
              </w:rPr>
              <w:t>2.401.10.131</w:t>
            </w:r>
          </w:p>
        </w:tc>
        <w:tc>
          <w:tcPr>
            <w:tcW w:w="2617" w:type="dxa"/>
            <w:shd w:val="clear" w:color="auto" w:fill="auto"/>
          </w:tcPr>
          <w:p w14:paraId="59381007" w14:textId="77777777" w:rsidR="005E416E" w:rsidRPr="00A112CC" w:rsidRDefault="005E416E" w:rsidP="00FF4076">
            <w:pPr>
              <w:pStyle w:val="aff"/>
              <w:widowControl w:val="0"/>
              <w:spacing w:before="0" w:beforeAutospacing="0" w:after="0" w:afterAutospacing="0"/>
              <w:jc w:val="center"/>
              <w:textAlignment w:val="baseline"/>
              <w:rPr>
                <w:i/>
                <w:sz w:val="20"/>
                <w:szCs w:val="20"/>
              </w:rPr>
            </w:pPr>
            <w:r w:rsidRPr="00A112CC">
              <w:rPr>
                <w:sz w:val="20"/>
                <w:szCs w:val="20"/>
              </w:rPr>
              <w:t>2.303.04.731</w:t>
            </w:r>
          </w:p>
        </w:tc>
      </w:tr>
      <w:tr w:rsidR="00A112CC" w:rsidRPr="00A112CC" w14:paraId="00B20AA2" w14:textId="77777777" w:rsidTr="003D73B3">
        <w:trPr>
          <w:trHeight w:val="551"/>
        </w:trPr>
        <w:tc>
          <w:tcPr>
            <w:tcW w:w="2616" w:type="dxa"/>
            <w:shd w:val="clear" w:color="auto" w:fill="auto"/>
          </w:tcPr>
          <w:p w14:paraId="64596EA5" w14:textId="77777777" w:rsidR="005E416E" w:rsidRPr="00A112CC" w:rsidRDefault="005E416E" w:rsidP="00FF4076">
            <w:pPr>
              <w:widowControl w:val="0"/>
              <w:tabs>
                <w:tab w:val="left" w:pos="318"/>
              </w:tabs>
              <w:ind w:firstLine="0"/>
              <w:rPr>
                <w:i/>
                <w:sz w:val="20"/>
              </w:rPr>
            </w:pPr>
            <w:r w:rsidRPr="00A112CC">
              <w:rPr>
                <w:sz w:val="20"/>
              </w:rPr>
              <w:t>Отражены суммы торговой наценки по реализованным товарам («Красное сторно»)</w:t>
            </w:r>
          </w:p>
        </w:tc>
        <w:tc>
          <w:tcPr>
            <w:tcW w:w="2617" w:type="dxa"/>
            <w:shd w:val="clear" w:color="auto" w:fill="auto"/>
          </w:tcPr>
          <w:p w14:paraId="55F6A0B5" w14:textId="77777777" w:rsidR="005E416E" w:rsidRPr="00A112CC" w:rsidRDefault="005E416E" w:rsidP="00FF4076">
            <w:pPr>
              <w:widowControl w:val="0"/>
              <w:tabs>
                <w:tab w:val="num" w:pos="720"/>
              </w:tabs>
              <w:ind w:firstLine="0"/>
              <w:rPr>
                <w:i/>
                <w:sz w:val="20"/>
              </w:rPr>
            </w:pPr>
            <w:r w:rsidRPr="00A112CC">
              <w:rPr>
                <w:sz w:val="20"/>
              </w:rPr>
              <w:t>Бухгалтерская справка (ф. 0504833)</w:t>
            </w:r>
          </w:p>
        </w:tc>
        <w:tc>
          <w:tcPr>
            <w:tcW w:w="2617" w:type="dxa"/>
            <w:gridSpan w:val="2"/>
            <w:shd w:val="clear" w:color="auto" w:fill="auto"/>
          </w:tcPr>
          <w:p w14:paraId="718027C0" w14:textId="77777777" w:rsidR="005E416E" w:rsidRPr="00A112CC" w:rsidRDefault="005E416E" w:rsidP="00FF4076">
            <w:pPr>
              <w:pStyle w:val="aff"/>
              <w:widowControl w:val="0"/>
              <w:spacing w:before="0" w:beforeAutospacing="0" w:after="0" w:afterAutospacing="0"/>
              <w:ind w:left="34"/>
              <w:jc w:val="center"/>
              <w:textAlignment w:val="baseline"/>
              <w:rPr>
                <w:i/>
                <w:color w:val="FF0000"/>
                <w:sz w:val="20"/>
                <w:szCs w:val="20"/>
              </w:rPr>
            </w:pPr>
            <w:r w:rsidRPr="00A112CC">
              <w:rPr>
                <w:color w:val="FF0000"/>
                <w:sz w:val="20"/>
                <w:szCs w:val="20"/>
              </w:rPr>
              <w:t>2.401.10.131</w:t>
            </w:r>
          </w:p>
        </w:tc>
        <w:tc>
          <w:tcPr>
            <w:tcW w:w="2617" w:type="dxa"/>
            <w:shd w:val="clear" w:color="auto" w:fill="auto"/>
          </w:tcPr>
          <w:p w14:paraId="5C81F572" w14:textId="77777777" w:rsidR="005E416E" w:rsidRPr="00A112CC" w:rsidRDefault="005E416E" w:rsidP="00FF4076">
            <w:pPr>
              <w:pStyle w:val="aff"/>
              <w:widowControl w:val="0"/>
              <w:spacing w:before="0" w:beforeAutospacing="0" w:after="0" w:afterAutospacing="0"/>
              <w:jc w:val="center"/>
              <w:textAlignment w:val="baseline"/>
              <w:rPr>
                <w:i/>
                <w:color w:val="FF0000"/>
                <w:sz w:val="20"/>
                <w:szCs w:val="20"/>
              </w:rPr>
            </w:pPr>
            <w:r w:rsidRPr="00A112CC">
              <w:rPr>
                <w:color w:val="FF0000"/>
                <w:sz w:val="20"/>
                <w:szCs w:val="20"/>
              </w:rPr>
              <w:t>2.105.39.34х</w:t>
            </w:r>
          </w:p>
        </w:tc>
      </w:tr>
      <w:tr w:rsidR="00A112CC" w:rsidRPr="00A112CC" w14:paraId="4A52E401" w14:textId="77777777" w:rsidTr="003D73B3">
        <w:trPr>
          <w:trHeight w:val="551"/>
        </w:trPr>
        <w:tc>
          <w:tcPr>
            <w:tcW w:w="2616" w:type="dxa"/>
            <w:shd w:val="clear" w:color="auto" w:fill="auto"/>
          </w:tcPr>
          <w:p w14:paraId="71F78796" w14:textId="4DC269EE" w:rsidR="002E4C59" w:rsidRPr="00A112CC" w:rsidRDefault="002E4C59" w:rsidP="00FF4076">
            <w:pPr>
              <w:widowControl w:val="0"/>
              <w:tabs>
                <w:tab w:val="left" w:pos="318"/>
              </w:tabs>
              <w:ind w:firstLine="0"/>
              <w:rPr>
                <w:sz w:val="20"/>
              </w:rPr>
            </w:pPr>
            <w:r w:rsidRPr="00A112CC">
              <w:rPr>
                <w:sz w:val="20"/>
              </w:rPr>
              <w:t>Отражены суммы торговой наценки по выявленным недостачам товаров (ущербам, нанесенным товарам)</w:t>
            </w:r>
            <w:r w:rsidRPr="00A112CC">
              <w:t xml:space="preserve"> </w:t>
            </w:r>
            <w:r w:rsidRPr="00A112CC">
              <w:rPr>
                <w:sz w:val="20"/>
              </w:rPr>
              <w:t>(«Красное сторно»)</w:t>
            </w:r>
          </w:p>
        </w:tc>
        <w:tc>
          <w:tcPr>
            <w:tcW w:w="2617" w:type="dxa"/>
            <w:shd w:val="clear" w:color="auto" w:fill="auto"/>
          </w:tcPr>
          <w:p w14:paraId="40197E47" w14:textId="1BB61DEE" w:rsidR="002E4C59" w:rsidRPr="00A112CC" w:rsidRDefault="002E4C59"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2D0E3C24" w14:textId="20621225" w:rsidR="002E4C59" w:rsidRPr="00A112CC" w:rsidRDefault="002E4C59" w:rsidP="00FF4076">
            <w:pPr>
              <w:pStyle w:val="aff"/>
              <w:widowControl w:val="0"/>
              <w:spacing w:before="0" w:beforeAutospacing="0" w:after="0" w:afterAutospacing="0"/>
              <w:ind w:left="34"/>
              <w:jc w:val="center"/>
              <w:textAlignment w:val="baseline"/>
              <w:rPr>
                <w:color w:val="FF0000"/>
                <w:sz w:val="20"/>
                <w:szCs w:val="20"/>
              </w:rPr>
            </w:pPr>
            <w:r w:rsidRPr="00A112CC">
              <w:rPr>
                <w:color w:val="FF0000"/>
                <w:sz w:val="20"/>
                <w:szCs w:val="20"/>
              </w:rPr>
              <w:t>2.401.10.172</w:t>
            </w:r>
          </w:p>
        </w:tc>
        <w:tc>
          <w:tcPr>
            <w:tcW w:w="2617" w:type="dxa"/>
            <w:shd w:val="clear" w:color="auto" w:fill="auto"/>
          </w:tcPr>
          <w:p w14:paraId="1625FC75" w14:textId="062C465E" w:rsidR="002E4C59" w:rsidRPr="00A112CC" w:rsidRDefault="002E4C59" w:rsidP="00FF4076">
            <w:pPr>
              <w:pStyle w:val="aff"/>
              <w:widowControl w:val="0"/>
              <w:spacing w:before="0" w:beforeAutospacing="0" w:after="0" w:afterAutospacing="0"/>
              <w:jc w:val="center"/>
              <w:textAlignment w:val="baseline"/>
              <w:rPr>
                <w:color w:val="FF0000"/>
                <w:sz w:val="20"/>
                <w:szCs w:val="20"/>
              </w:rPr>
            </w:pPr>
            <w:r w:rsidRPr="00A112CC">
              <w:rPr>
                <w:color w:val="FF0000"/>
                <w:sz w:val="20"/>
                <w:szCs w:val="20"/>
              </w:rPr>
              <w:t>2.105.39.34х</w:t>
            </w:r>
          </w:p>
        </w:tc>
      </w:tr>
      <w:tr w:rsidR="00A112CC" w:rsidRPr="00A112CC" w14:paraId="663AC66C" w14:textId="77777777" w:rsidTr="003D73B3">
        <w:trPr>
          <w:trHeight w:val="319"/>
        </w:trPr>
        <w:tc>
          <w:tcPr>
            <w:tcW w:w="10467" w:type="dxa"/>
            <w:gridSpan w:val="5"/>
            <w:shd w:val="clear" w:color="auto" w:fill="auto"/>
          </w:tcPr>
          <w:p w14:paraId="494E91C3" w14:textId="0D20FE56" w:rsidR="002E4C59" w:rsidRPr="00A112CC" w:rsidRDefault="002E4C59"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264" w:name="_Toc146534759"/>
            <w:r w:rsidRPr="00A112CC">
              <w:rPr>
                <w:b/>
                <w:kern w:val="24"/>
                <w:sz w:val="20"/>
                <w:szCs w:val="20"/>
              </w:rPr>
              <w:t>5.12. Учет периодических изданий</w:t>
            </w:r>
            <w:bookmarkEnd w:id="264"/>
          </w:p>
        </w:tc>
      </w:tr>
      <w:tr w:rsidR="00A112CC" w:rsidRPr="00A112CC" w14:paraId="06DB6E48" w14:textId="77777777" w:rsidTr="003D73B3">
        <w:trPr>
          <w:trHeight w:val="551"/>
        </w:trPr>
        <w:tc>
          <w:tcPr>
            <w:tcW w:w="2616" w:type="dxa"/>
            <w:shd w:val="clear" w:color="auto" w:fill="auto"/>
          </w:tcPr>
          <w:p w14:paraId="77DB07B4" w14:textId="77777777" w:rsidR="002E4C59" w:rsidRPr="00A112CC" w:rsidRDefault="002E4C59" w:rsidP="00FF4076">
            <w:pPr>
              <w:widowControl w:val="0"/>
              <w:tabs>
                <w:tab w:val="left" w:pos="318"/>
              </w:tabs>
              <w:ind w:firstLine="0"/>
              <w:rPr>
                <w:sz w:val="20"/>
              </w:rPr>
            </w:pPr>
            <w:r w:rsidRPr="00A112CC">
              <w:rPr>
                <w:sz w:val="20"/>
              </w:rPr>
              <w:t>Периодические издания учтены в составе библиотечного фонда</w:t>
            </w:r>
          </w:p>
        </w:tc>
        <w:tc>
          <w:tcPr>
            <w:tcW w:w="2617" w:type="dxa"/>
            <w:shd w:val="clear" w:color="auto" w:fill="auto"/>
          </w:tcPr>
          <w:p w14:paraId="28C388DE" w14:textId="77777777" w:rsidR="002E4C59" w:rsidRPr="00A112CC" w:rsidRDefault="002E4C59" w:rsidP="00FF4076">
            <w:pPr>
              <w:widowControl w:val="0"/>
              <w:tabs>
                <w:tab w:val="num" w:pos="720"/>
              </w:tabs>
              <w:ind w:firstLine="0"/>
              <w:rPr>
                <w:sz w:val="20"/>
              </w:rPr>
            </w:pPr>
            <w:r w:rsidRPr="00A112CC">
              <w:rPr>
                <w:sz w:val="20"/>
              </w:rPr>
              <w:t>Товаросопроводительные документы</w:t>
            </w:r>
          </w:p>
        </w:tc>
        <w:tc>
          <w:tcPr>
            <w:tcW w:w="2617" w:type="dxa"/>
            <w:gridSpan w:val="2"/>
            <w:shd w:val="clear" w:color="auto" w:fill="auto"/>
          </w:tcPr>
          <w:p w14:paraId="70666584" w14:textId="77777777" w:rsidR="002E4C59" w:rsidRPr="00A112CC" w:rsidRDefault="002E4C59" w:rsidP="00FF4076">
            <w:pPr>
              <w:pStyle w:val="aff"/>
              <w:widowControl w:val="0"/>
              <w:spacing w:before="0" w:beforeAutospacing="0" w:after="0" w:afterAutospacing="0"/>
              <w:ind w:left="34"/>
              <w:jc w:val="center"/>
              <w:textAlignment w:val="baseline"/>
              <w:rPr>
                <w:sz w:val="20"/>
                <w:szCs w:val="20"/>
              </w:rPr>
            </w:pPr>
            <w:r w:rsidRPr="00A112CC">
              <w:rPr>
                <w:sz w:val="20"/>
                <w:szCs w:val="20"/>
              </w:rPr>
              <w:t>23</w:t>
            </w:r>
          </w:p>
        </w:tc>
        <w:tc>
          <w:tcPr>
            <w:tcW w:w="2617" w:type="dxa"/>
            <w:shd w:val="clear" w:color="auto" w:fill="auto"/>
          </w:tcPr>
          <w:p w14:paraId="235173FD" w14:textId="77777777" w:rsidR="002E4C59" w:rsidRPr="00A112CC" w:rsidRDefault="002E4C59" w:rsidP="00FF4076">
            <w:pPr>
              <w:pStyle w:val="aff"/>
              <w:widowControl w:val="0"/>
              <w:spacing w:before="0" w:beforeAutospacing="0" w:after="0" w:afterAutospacing="0"/>
              <w:jc w:val="center"/>
              <w:textAlignment w:val="baseline"/>
              <w:rPr>
                <w:sz w:val="20"/>
                <w:szCs w:val="20"/>
              </w:rPr>
            </w:pPr>
          </w:p>
        </w:tc>
      </w:tr>
      <w:tr w:rsidR="00A112CC" w:rsidRPr="00A112CC" w14:paraId="1AF53A40" w14:textId="77777777" w:rsidTr="003D73B3">
        <w:trPr>
          <w:trHeight w:val="551"/>
        </w:trPr>
        <w:tc>
          <w:tcPr>
            <w:tcW w:w="2616" w:type="dxa"/>
            <w:shd w:val="clear" w:color="auto" w:fill="auto"/>
          </w:tcPr>
          <w:p w14:paraId="2B226A91" w14:textId="77777777" w:rsidR="002E4C59" w:rsidRPr="00A112CC" w:rsidRDefault="002E4C59" w:rsidP="00FF4076">
            <w:pPr>
              <w:widowControl w:val="0"/>
              <w:tabs>
                <w:tab w:val="left" w:pos="318"/>
              </w:tabs>
              <w:ind w:firstLine="0"/>
              <w:rPr>
                <w:sz w:val="20"/>
              </w:rPr>
            </w:pPr>
            <w:r w:rsidRPr="00A112CC">
              <w:rPr>
                <w:sz w:val="20"/>
              </w:rPr>
              <w:t xml:space="preserve">Внутреннее перемещение периодических изданий </w:t>
            </w:r>
          </w:p>
        </w:tc>
        <w:tc>
          <w:tcPr>
            <w:tcW w:w="2617" w:type="dxa"/>
            <w:shd w:val="clear" w:color="auto" w:fill="auto"/>
          </w:tcPr>
          <w:p w14:paraId="625F0F2C" w14:textId="77777777" w:rsidR="002E4C59" w:rsidRPr="00A112CC" w:rsidRDefault="002E4C59" w:rsidP="00FF4076">
            <w:pPr>
              <w:widowControl w:val="0"/>
              <w:tabs>
                <w:tab w:val="num" w:pos="720"/>
              </w:tabs>
              <w:ind w:firstLine="0"/>
              <w:rPr>
                <w:sz w:val="20"/>
              </w:rPr>
            </w:pPr>
            <w:r w:rsidRPr="00A112CC">
              <w:rPr>
                <w:sz w:val="20"/>
              </w:rPr>
              <w:t>Требование - накладная (ф. 0504204)</w:t>
            </w:r>
          </w:p>
          <w:p w14:paraId="73D5E44C" w14:textId="77777777" w:rsidR="002E4C59" w:rsidRPr="00A112CC" w:rsidRDefault="002E4C59" w:rsidP="00FF4076">
            <w:pPr>
              <w:widowControl w:val="0"/>
              <w:tabs>
                <w:tab w:val="num" w:pos="720"/>
              </w:tabs>
              <w:ind w:firstLine="0"/>
              <w:rPr>
                <w:sz w:val="20"/>
              </w:rPr>
            </w:pPr>
            <w:r w:rsidRPr="00A112CC">
              <w:rPr>
                <w:sz w:val="20"/>
              </w:rPr>
              <w:t xml:space="preserve">Бухгалтерская справка </w:t>
            </w:r>
            <w:r w:rsidRPr="00A112CC">
              <w:rPr>
                <w:sz w:val="20"/>
              </w:rPr>
              <w:lastRenderedPageBreak/>
              <w:t>(ф. 0504833)</w:t>
            </w:r>
          </w:p>
        </w:tc>
        <w:tc>
          <w:tcPr>
            <w:tcW w:w="2617" w:type="dxa"/>
            <w:gridSpan w:val="2"/>
            <w:shd w:val="clear" w:color="auto" w:fill="auto"/>
          </w:tcPr>
          <w:p w14:paraId="6FA4253A" w14:textId="77777777" w:rsidR="002E4C59" w:rsidRPr="00A112CC" w:rsidRDefault="002E4C59" w:rsidP="00FF4076">
            <w:pPr>
              <w:pStyle w:val="aff"/>
              <w:widowControl w:val="0"/>
              <w:spacing w:before="0" w:beforeAutospacing="0" w:after="0" w:afterAutospacing="0"/>
              <w:ind w:left="34"/>
              <w:jc w:val="center"/>
              <w:textAlignment w:val="baseline"/>
              <w:rPr>
                <w:sz w:val="20"/>
                <w:szCs w:val="20"/>
              </w:rPr>
            </w:pPr>
            <w:r w:rsidRPr="00A112CC">
              <w:rPr>
                <w:sz w:val="20"/>
                <w:szCs w:val="20"/>
              </w:rPr>
              <w:lastRenderedPageBreak/>
              <w:t>23</w:t>
            </w:r>
          </w:p>
        </w:tc>
        <w:tc>
          <w:tcPr>
            <w:tcW w:w="2617" w:type="dxa"/>
            <w:shd w:val="clear" w:color="auto" w:fill="auto"/>
          </w:tcPr>
          <w:p w14:paraId="07351863"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23</w:t>
            </w:r>
          </w:p>
        </w:tc>
      </w:tr>
      <w:tr w:rsidR="00A112CC" w:rsidRPr="00A112CC" w14:paraId="76E20D52" w14:textId="77777777" w:rsidTr="003D73B3">
        <w:trPr>
          <w:trHeight w:val="551"/>
        </w:trPr>
        <w:tc>
          <w:tcPr>
            <w:tcW w:w="2616" w:type="dxa"/>
            <w:shd w:val="clear" w:color="auto" w:fill="auto"/>
          </w:tcPr>
          <w:p w14:paraId="4CC86A23" w14:textId="77777777" w:rsidR="002E4C59" w:rsidRPr="00A112CC" w:rsidRDefault="002E4C59" w:rsidP="00FF4076">
            <w:pPr>
              <w:widowControl w:val="0"/>
              <w:tabs>
                <w:tab w:val="left" w:pos="318"/>
              </w:tabs>
              <w:ind w:firstLine="0"/>
              <w:rPr>
                <w:sz w:val="20"/>
              </w:rPr>
            </w:pPr>
            <w:r w:rsidRPr="00A112CC">
              <w:rPr>
                <w:sz w:val="20"/>
              </w:rPr>
              <w:t>Принятие решения о списании периодических изданий</w:t>
            </w:r>
          </w:p>
        </w:tc>
        <w:tc>
          <w:tcPr>
            <w:tcW w:w="2617" w:type="dxa"/>
            <w:shd w:val="clear" w:color="auto" w:fill="auto"/>
          </w:tcPr>
          <w:p w14:paraId="3F9CA618" w14:textId="77777777" w:rsidR="002E4C59" w:rsidRPr="00A112CC" w:rsidRDefault="002E4C59" w:rsidP="00FF4076">
            <w:pPr>
              <w:widowControl w:val="0"/>
              <w:tabs>
                <w:tab w:val="num" w:pos="720"/>
              </w:tabs>
              <w:ind w:firstLine="0"/>
              <w:rPr>
                <w:sz w:val="20"/>
              </w:rPr>
            </w:pPr>
            <w:r w:rsidRPr="00A112CC">
              <w:rPr>
                <w:sz w:val="20"/>
              </w:rPr>
              <w:t>Акт о списании материальных запасов (ф. 0504230)</w:t>
            </w:r>
          </w:p>
          <w:p w14:paraId="779CB757" w14:textId="77777777" w:rsidR="002E4C59" w:rsidRPr="00A112CC" w:rsidRDefault="002E4C59"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52326F87" w14:textId="77777777" w:rsidR="002E4C59" w:rsidRPr="00A112CC" w:rsidRDefault="002E4C59" w:rsidP="00FF4076">
            <w:pPr>
              <w:pStyle w:val="aff"/>
              <w:widowControl w:val="0"/>
              <w:spacing w:before="0" w:beforeAutospacing="0" w:after="0" w:afterAutospacing="0"/>
              <w:ind w:left="34"/>
              <w:jc w:val="center"/>
              <w:textAlignment w:val="baseline"/>
              <w:rPr>
                <w:sz w:val="20"/>
                <w:szCs w:val="20"/>
              </w:rPr>
            </w:pPr>
          </w:p>
        </w:tc>
        <w:tc>
          <w:tcPr>
            <w:tcW w:w="2617" w:type="dxa"/>
            <w:shd w:val="clear" w:color="auto" w:fill="auto"/>
          </w:tcPr>
          <w:p w14:paraId="73ED6FAC"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23</w:t>
            </w:r>
          </w:p>
        </w:tc>
      </w:tr>
      <w:tr w:rsidR="00A112CC" w:rsidRPr="00A112CC" w14:paraId="04B357D6" w14:textId="77777777" w:rsidTr="003D73B3">
        <w:trPr>
          <w:trHeight w:val="249"/>
        </w:trPr>
        <w:tc>
          <w:tcPr>
            <w:tcW w:w="10467" w:type="dxa"/>
            <w:gridSpan w:val="5"/>
            <w:shd w:val="clear" w:color="auto" w:fill="auto"/>
          </w:tcPr>
          <w:p w14:paraId="210CD77B" w14:textId="6CD87C04" w:rsidR="002E4C59" w:rsidRPr="00A112CC" w:rsidRDefault="002E4C59"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265" w:name="_Toc103612114"/>
            <w:bookmarkStart w:id="266" w:name="_Toc103686696"/>
            <w:bookmarkStart w:id="267" w:name="_Toc146534760"/>
            <w:r w:rsidRPr="00A112CC">
              <w:rPr>
                <w:b/>
                <w:kern w:val="24"/>
                <w:sz w:val="20"/>
                <w:szCs w:val="20"/>
              </w:rPr>
              <w:t>5.13 Учет МЗ, переданных на ответственное хранение</w:t>
            </w:r>
            <w:bookmarkEnd w:id="265"/>
            <w:bookmarkEnd w:id="266"/>
            <w:bookmarkEnd w:id="267"/>
          </w:p>
        </w:tc>
      </w:tr>
      <w:tr w:rsidR="00A112CC" w:rsidRPr="00A112CC" w14:paraId="6179D870" w14:textId="77777777" w:rsidTr="003D73B3">
        <w:trPr>
          <w:trHeight w:val="551"/>
        </w:trPr>
        <w:tc>
          <w:tcPr>
            <w:tcW w:w="2616" w:type="dxa"/>
            <w:vMerge w:val="restart"/>
            <w:shd w:val="clear" w:color="auto" w:fill="auto"/>
          </w:tcPr>
          <w:p w14:paraId="6F3D7186" w14:textId="77777777" w:rsidR="002E4C59" w:rsidRPr="00A112CC" w:rsidRDefault="002E4C59" w:rsidP="00FF4076">
            <w:pPr>
              <w:widowControl w:val="0"/>
              <w:tabs>
                <w:tab w:val="left" w:pos="318"/>
              </w:tabs>
              <w:ind w:firstLine="0"/>
              <w:rPr>
                <w:sz w:val="20"/>
              </w:rPr>
            </w:pPr>
            <w:r w:rsidRPr="00A112CC">
              <w:rPr>
                <w:sz w:val="20"/>
              </w:rPr>
              <w:t>Передача МЗ на хранение</w:t>
            </w:r>
          </w:p>
        </w:tc>
        <w:tc>
          <w:tcPr>
            <w:tcW w:w="2617" w:type="dxa"/>
            <w:vMerge w:val="restart"/>
            <w:shd w:val="clear" w:color="auto" w:fill="auto"/>
          </w:tcPr>
          <w:p w14:paraId="23391825" w14:textId="77777777" w:rsidR="002E4C59" w:rsidRPr="00A112CC" w:rsidRDefault="002E4C59" w:rsidP="00FF4076">
            <w:pPr>
              <w:widowControl w:val="0"/>
              <w:tabs>
                <w:tab w:val="num" w:pos="720"/>
              </w:tabs>
              <w:ind w:firstLine="0"/>
              <w:rPr>
                <w:sz w:val="20"/>
              </w:rPr>
            </w:pPr>
            <w:r w:rsidRPr="00A112CC">
              <w:rPr>
                <w:sz w:val="20"/>
              </w:rPr>
              <w:t>Договор хранения</w:t>
            </w:r>
          </w:p>
          <w:p w14:paraId="605FFDA9" w14:textId="77777777" w:rsidR="002E4C59" w:rsidRPr="00A112CC" w:rsidRDefault="002E4C59" w:rsidP="00FF4076">
            <w:pPr>
              <w:widowControl w:val="0"/>
              <w:tabs>
                <w:tab w:val="num" w:pos="720"/>
              </w:tabs>
              <w:ind w:firstLine="0"/>
              <w:rPr>
                <w:sz w:val="20"/>
              </w:rPr>
            </w:pPr>
            <w:r w:rsidRPr="00A112CC">
              <w:rPr>
                <w:sz w:val="20"/>
              </w:rPr>
              <w:t>Акт приема-передачи товарно-материальных ценностей на хранение (возврата с хранения) (Неунифицированная форма)</w:t>
            </w:r>
          </w:p>
        </w:tc>
        <w:tc>
          <w:tcPr>
            <w:tcW w:w="2617" w:type="dxa"/>
            <w:gridSpan w:val="2"/>
            <w:shd w:val="clear" w:color="auto" w:fill="auto"/>
          </w:tcPr>
          <w:p w14:paraId="5D931B67" w14:textId="77777777" w:rsidR="002E4C59" w:rsidRPr="00A112CC" w:rsidRDefault="002E4C59" w:rsidP="00FF4076">
            <w:pPr>
              <w:pStyle w:val="aff"/>
              <w:widowControl w:val="0"/>
              <w:spacing w:before="0" w:beforeAutospacing="0" w:after="0" w:afterAutospacing="0"/>
              <w:ind w:left="34"/>
              <w:jc w:val="center"/>
              <w:textAlignment w:val="baseline"/>
              <w:rPr>
                <w:sz w:val="20"/>
                <w:szCs w:val="20"/>
              </w:rPr>
            </w:pPr>
            <w:r w:rsidRPr="00A112CC">
              <w:rPr>
                <w:sz w:val="20"/>
                <w:szCs w:val="20"/>
              </w:rPr>
              <w:t>0.105.3х.34х</w:t>
            </w:r>
          </w:p>
        </w:tc>
        <w:tc>
          <w:tcPr>
            <w:tcW w:w="2617" w:type="dxa"/>
            <w:shd w:val="clear" w:color="auto" w:fill="auto"/>
          </w:tcPr>
          <w:p w14:paraId="6F8F248B"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0.105.3х.34х</w:t>
            </w:r>
          </w:p>
        </w:tc>
      </w:tr>
      <w:tr w:rsidR="00A112CC" w:rsidRPr="00A112CC" w14:paraId="60173706" w14:textId="77777777" w:rsidTr="003D73B3">
        <w:trPr>
          <w:trHeight w:val="551"/>
        </w:trPr>
        <w:tc>
          <w:tcPr>
            <w:tcW w:w="2616" w:type="dxa"/>
            <w:vMerge/>
            <w:shd w:val="clear" w:color="auto" w:fill="auto"/>
          </w:tcPr>
          <w:p w14:paraId="1A7128C4" w14:textId="77777777" w:rsidR="002E4C59" w:rsidRPr="00A112CC" w:rsidRDefault="002E4C59" w:rsidP="00FF4076">
            <w:pPr>
              <w:widowControl w:val="0"/>
              <w:tabs>
                <w:tab w:val="left" w:pos="318"/>
              </w:tabs>
              <w:ind w:firstLine="0"/>
              <w:rPr>
                <w:sz w:val="20"/>
              </w:rPr>
            </w:pPr>
          </w:p>
        </w:tc>
        <w:tc>
          <w:tcPr>
            <w:tcW w:w="2617" w:type="dxa"/>
            <w:vMerge/>
            <w:shd w:val="clear" w:color="auto" w:fill="auto"/>
          </w:tcPr>
          <w:p w14:paraId="0235A626" w14:textId="77777777" w:rsidR="002E4C59" w:rsidRPr="00A112CC" w:rsidRDefault="002E4C59" w:rsidP="00FF4076">
            <w:pPr>
              <w:widowControl w:val="0"/>
              <w:tabs>
                <w:tab w:val="num" w:pos="720"/>
              </w:tabs>
              <w:ind w:firstLine="0"/>
              <w:rPr>
                <w:sz w:val="20"/>
              </w:rPr>
            </w:pPr>
          </w:p>
        </w:tc>
        <w:tc>
          <w:tcPr>
            <w:tcW w:w="2617" w:type="dxa"/>
            <w:gridSpan w:val="2"/>
            <w:shd w:val="clear" w:color="auto" w:fill="auto"/>
          </w:tcPr>
          <w:p w14:paraId="5F33A318" w14:textId="77777777" w:rsidR="002E4C59" w:rsidRPr="00A112CC" w:rsidRDefault="002E4C59" w:rsidP="00FF4076">
            <w:pPr>
              <w:pStyle w:val="aff"/>
              <w:widowControl w:val="0"/>
              <w:spacing w:before="0" w:beforeAutospacing="0" w:after="0" w:afterAutospacing="0"/>
              <w:ind w:left="34"/>
              <w:jc w:val="center"/>
              <w:textAlignment w:val="baseline"/>
              <w:rPr>
                <w:sz w:val="20"/>
                <w:szCs w:val="20"/>
              </w:rPr>
            </w:pPr>
            <w:r w:rsidRPr="00A112CC">
              <w:rPr>
                <w:sz w:val="20"/>
                <w:szCs w:val="20"/>
              </w:rPr>
              <w:t>ОХ</w:t>
            </w:r>
          </w:p>
        </w:tc>
        <w:tc>
          <w:tcPr>
            <w:tcW w:w="2617" w:type="dxa"/>
            <w:shd w:val="clear" w:color="auto" w:fill="auto"/>
          </w:tcPr>
          <w:p w14:paraId="5B04BEC3" w14:textId="77777777" w:rsidR="002E4C59" w:rsidRPr="00A112CC" w:rsidRDefault="002E4C59" w:rsidP="00FF4076">
            <w:pPr>
              <w:pStyle w:val="aff"/>
              <w:widowControl w:val="0"/>
              <w:spacing w:before="0" w:beforeAutospacing="0" w:after="0" w:afterAutospacing="0"/>
              <w:jc w:val="center"/>
              <w:textAlignment w:val="baseline"/>
              <w:rPr>
                <w:sz w:val="20"/>
                <w:szCs w:val="20"/>
              </w:rPr>
            </w:pPr>
          </w:p>
        </w:tc>
      </w:tr>
      <w:tr w:rsidR="00A112CC" w:rsidRPr="00A112CC" w14:paraId="045BCFCC" w14:textId="77777777" w:rsidTr="003D73B3">
        <w:trPr>
          <w:trHeight w:val="551"/>
        </w:trPr>
        <w:tc>
          <w:tcPr>
            <w:tcW w:w="2616" w:type="dxa"/>
            <w:shd w:val="clear" w:color="auto" w:fill="auto"/>
          </w:tcPr>
          <w:p w14:paraId="75A6C881" w14:textId="77777777" w:rsidR="002E4C59" w:rsidRPr="00A112CC" w:rsidRDefault="002E4C59" w:rsidP="00FF4076">
            <w:pPr>
              <w:widowControl w:val="0"/>
              <w:tabs>
                <w:tab w:val="left" w:pos="318"/>
              </w:tabs>
              <w:ind w:firstLine="0"/>
              <w:rPr>
                <w:sz w:val="20"/>
              </w:rPr>
            </w:pPr>
            <w:r w:rsidRPr="00A112CC">
              <w:rPr>
                <w:sz w:val="20"/>
              </w:rPr>
              <w:t>Возврат МЗ из мест хранения</w:t>
            </w:r>
          </w:p>
        </w:tc>
        <w:tc>
          <w:tcPr>
            <w:tcW w:w="2617" w:type="dxa"/>
            <w:shd w:val="clear" w:color="auto" w:fill="auto"/>
          </w:tcPr>
          <w:p w14:paraId="1A66E936" w14:textId="77777777" w:rsidR="002E4C59" w:rsidRPr="00A112CC" w:rsidRDefault="002E4C59" w:rsidP="00FF4076">
            <w:pPr>
              <w:widowControl w:val="0"/>
              <w:tabs>
                <w:tab w:val="num" w:pos="720"/>
              </w:tabs>
              <w:ind w:firstLine="0"/>
              <w:rPr>
                <w:sz w:val="20"/>
              </w:rPr>
            </w:pPr>
            <w:r w:rsidRPr="00A112CC">
              <w:rPr>
                <w:sz w:val="20"/>
              </w:rPr>
              <w:t>Договор хранения</w:t>
            </w:r>
          </w:p>
          <w:p w14:paraId="790D891E" w14:textId="3D47DE73" w:rsidR="002E4C59" w:rsidRPr="00A112CC" w:rsidRDefault="002E4C59" w:rsidP="00FF4076">
            <w:pPr>
              <w:widowControl w:val="0"/>
              <w:tabs>
                <w:tab w:val="num" w:pos="720"/>
              </w:tabs>
              <w:ind w:firstLine="0"/>
              <w:rPr>
                <w:sz w:val="20"/>
              </w:rPr>
            </w:pPr>
            <w:r w:rsidRPr="00A112CC">
              <w:rPr>
                <w:sz w:val="20"/>
              </w:rPr>
              <w:t>Акт приема-передачи товарно-материальных ценностей на хранение (возврата с хранения) (неунифицированная форма)</w:t>
            </w:r>
          </w:p>
        </w:tc>
        <w:tc>
          <w:tcPr>
            <w:tcW w:w="2617" w:type="dxa"/>
            <w:gridSpan w:val="2"/>
            <w:shd w:val="clear" w:color="auto" w:fill="auto"/>
          </w:tcPr>
          <w:p w14:paraId="17522F33" w14:textId="77777777" w:rsidR="002E4C59" w:rsidRPr="00A112CC" w:rsidRDefault="002E4C59" w:rsidP="00FF4076">
            <w:pPr>
              <w:pStyle w:val="aff"/>
              <w:widowControl w:val="0"/>
              <w:spacing w:before="0" w:beforeAutospacing="0" w:after="0" w:afterAutospacing="0"/>
              <w:ind w:left="34"/>
              <w:jc w:val="center"/>
              <w:textAlignment w:val="baseline"/>
              <w:rPr>
                <w:sz w:val="20"/>
                <w:szCs w:val="20"/>
              </w:rPr>
            </w:pPr>
            <w:r w:rsidRPr="00A112CC">
              <w:rPr>
                <w:sz w:val="20"/>
                <w:szCs w:val="20"/>
              </w:rPr>
              <w:t>0.105.3х.34х</w:t>
            </w:r>
          </w:p>
        </w:tc>
        <w:tc>
          <w:tcPr>
            <w:tcW w:w="2617" w:type="dxa"/>
            <w:shd w:val="clear" w:color="auto" w:fill="auto"/>
          </w:tcPr>
          <w:p w14:paraId="46E96F33"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0.105.3х.34х</w:t>
            </w:r>
          </w:p>
        </w:tc>
      </w:tr>
      <w:tr w:rsidR="00A112CC" w:rsidRPr="00A112CC" w14:paraId="214527EC" w14:textId="77777777" w:rsidTr="003D73B3">
        <w:trPr>
          <w:trHeight w:val="20"/>
        </w:trPr>
        <w:tc>
          <w:tcPr>
            <w:tcW w:w="10467" w:type="dxa"/>
            <w:gridSpan w:val="5"/>
            <w:shd w:val="clear" w:color="auto" w:fill="auto"/>
          </w:tcPr>
          <w:p w14:paraId="5925FC19" w14:textId="165888D4" w:rsidR="002E4C59" w:rsidRPr="00A112CC" w:rsidRDefault="002E4C59" w:rsidP="00FF4076">
            <w:pPr>
              <w:pStyle w:val="aff"/>
              <w:widowControl w:val="0"/>
              <w:tabs>
                <w:tab w:val="left" w:pos="175"/>
              </w:tabs>
              <w:spacing w:before="0" w:beforeAutospacing="0" w:after="0" w:afterAutospacing="0"/>
              <w:jc w:val="both"/>
              <w:textAlignment w:val="baseline"/>
              <w:outlineLvl w:val="0"/>
              <w:rPr>
                <w:b/>
                <w:kern w:val="24"/>
                <w:sz w:val="20"/>
                <w:szCs w:val="20"/>
              </w:rPr>
            </w:pPr>
            <w:bookmarkStart w:id="268" w:name="_Toc94016099"/>
            <w:bookmarkStart w:id="269" w:name="_Toc94016868"/>
            <w:bookmarkStart w:id="270" w:name="_Toc103589425"/>
            <w:bookmarkStart w:id="271" w:name="_Toc146534761"/>
            <w:r w:rsidRPr="00A112CC">
              <w:rPr>
                <w:b/>
                <w:kern w:val="24"/>
                <w:sz w:val="20"/>
                <w:szCs w:val="20"/>
              </w:rPr>
              <w:t>6. Корреспонденция счетов по операциям со счетом бухгалтерского учета 0.106.00 «Вложения в нефинансовые активы»</w:t>
            </w:r>
            <w:bookmarkEnd w:id="268"/>
            <w:bookmarkEnd w:id="269"/>
            <w:bookmarkEnd w:id="270"/>
            <w:bookmarkEnd w:id="271"/>
          </w:p>
        </w:tc>
      </w:tr>
      <w:tr w:rsidR="00A112CC" w:rsidRPr="00A112CC" w14:paraId="647551CC" w14:textId="77777777" w:rsidTr="003D73B3">
        <w:trPr>
          <w:trHeight w:val="20"/>
        </w:trPr>
        <w:tc>
          <w:tcPr>
            <w:tcW w:w="10467" w:type="dxa"/>
            <w:gridSpan w:val="5"/>
            <w:shd w:val="clear" w:color="auto" w:fill="auto"/>
          </w:tcPr>
          <w:p w14:paraId="75193E3B" w14:textId="1241BF40" w:rsidR="002E4C59" w:rsidRPr="00A112CC" w:rsidRDefault="002E4C59"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272" w:name="_Toc94016100"/>
            <w:bookmarkStart w:id="273" w:name="_Toc94016869"/>
            <w:bookmarkStart w:id="274" w:name="_Toc103589426"/>
            <w:bookmarkStart w:id="275" w:name="_Toc146534762"/>
            <w:r w:rsidRPr="00A112CC">
              <w:rPr>
                <w:b/>
                <w:kern w:val="24"/>
                <w:sz w:val="20"/>
                <w:szCs w:val="20"/>
              </w:rPr>
              <w:t>6.1. Вложения в ОС</w:t>
            </w:r>
            <w:bookmarkEnd w:id="272"/>
            <w:bookmarkEnd w:id="273"/>
            <w:bookmarkEnd w:id="274"/>
            <w:bookmarkEnd w:id="275"/>
          </w:p>
        </w:tc>
      </w:tr>
      <w:tr w:rsidR="00A112CC" w:rsidRPr="00A112CC" w14:paraId="5846EE00" w14:textId="77777777" w:rsidTr="003D73B3">
        <w:trPr>
          <w:trHeight w:val="20"/>
        </w:trPr>
        <w:tc>
          <w:tcPr>
            <w:tcW w:w="10467" w:type="dxa"/>
            <w:gridSpan w:val="5"/>
            <w:shd w:val="clear" w:color="auto" w:fill="auto"/>
          </w:tcPr>
          <w:p w14:paraId="03CFDC66" w14:textId="5448F438" w:rsidR="002E4C59" w:rsidRPr="00A112CC" w:rsidRDefault="002E4C59"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276" w:name="_Toc94016101"/>
            <w:bookmarkStart w:id="277" w:name="_Toc94016870"/>
            <w:bookmarkStart w:id="278" w:name="_Toc103589427"/>
            <w:bookmarkStart w:id="279" w:name="_Toc146534763"/>
            <w:r w:rsidRPr="00A112CC">
              <w:rPr>
                <w:b/>
                <w:kern w:val="24"/>
                <w:sz w:val="20"/>
                <w:szCs w:val="20"/>
              </w:rPr>
              <w:t>6.1.1. Приобретение за плату</w:t>
            </w:r>
            <w:bookmarkEnd w:id="276"/>
            <w:bookmarkEnd w:id="277"/>
            <w:bookmarkEnd w:id="278"/>
            <w:bookmarkEnd w:id="279"/>
          </w:p>
        </w:tc>
      </w:tr>
      <w:tr w:rsidR="00A112CC" w:rsidRPr="00A112CC" w14:paraId="16B9B9AD" w14:textId="77777777" w:rsidTr="003D73B3">
        <w:trPr>
          <w:trHeight w:val="20"/>
        </w:trPr>
        <w:tc>
          <w:tcPr>
            <w:tcW w:w="10467" w:type="dxa"/>
            <w:gridSpan w:val="5"/>
            <w:shd w:val="clear" w:color="auto" w:fill="auto"/>
          </w:tcPr>
          <w:p w14:paraId="342551A3" w14:textId="77777777" w:rsidR="002E4C59" w:rsidRPr="00A112CC" w:rsidRDefault="002E4C59" w:rsidP="00FF4076">
            <w:pPr>
              <w:widowControl w:val="0"/>
              <w:ind w:firstLine="0"/>
              <w:rPr>
                <w:b/>
                <w:sz w:val="20"/>
              </w:rPr>
            </w:pPr>
            <w:r w:rsidRPr="00A112CC">
              <w:rPr>
                <w:b/>
                <w:sz w:val="20"/>
              </w:rPr>
              <w:t>6.1.1.1. Приобретение ОС у поставщиков за счет средств по КВФО 4 или 5</w:t>
            </w:r>
          </w:p>
        </w:tc>
      </w:tr>
      <w:tr w:rsidR="00A112CC" w:rsidRPr="00A112CC" w14:paraId="6CFB87F2" w14:textId="77777777" w:rsidTr="003D73B3">
        <w:trPr>
          <w:trHeight w:val="20"/>
        </w:trPr>
        <w:tc>
          <w:tcPr>
            <w:tcW w:w="2616" w:type="dxa"/>
            <w:shd w:val="clear" w:color="auto" w:fill="auto"/>
          </w:tcPr>
          <w:p w14:paraId="6E14E50E" w14:textId="77777777" w:rsidR="002E4C59" w:rsidRPr="00A112CC" w:rsidRDefault="002E4C59" w:rsidP="00FF4076">
            <w:pPr>
              <w:widowControl w:val="0"/>
              <w:ind w:firstLine="0"/>
              <w:rPr>
                <w:b/>
                <w:sz w:val="20"/>
              </w:rPr>
            </w:pPr>
            <w:r w:rsidRPr="00A112CC">
              <w:rPr>
                <w:sz w:val="20"/>
              </w:rPr>
              <w:t xml:space="preserve">Вложения в ОС </w:t>
            </w:r>
          </w:p>
        </w:tc>
        <w:tc>
          <w:tcPr>
            <w:tcW w:w="2617" w:type="dxa"/>
            <w:shd w:val="clear" w:color="auto" w:fill="auto"/>
          </w:tcPr>
          <w:p w14:paraId="32A447AB" w14:textId="77777777" w:rsidR="002E4C59" w:rsidRPr="00A112CC" w:rsidRDefault="002E4C59" w:rsidP="00FF4076">
            <w:pPr>
              <w:widowControl w:val="0"/>
              <w:tabs>
                <w:tab w:val="num" w:pos="720"/>
              </w:tabs>
              <w:ind w:firstLine="0"/>
              <w:rPr>
                <w:sz w:val="20"/>
              </w:rPr>
            </w:pPr>
          </w:p>
        </w:tc>
        <w:tc>
          <w:tcPr>
            <w:tcW w:w="2617" w:type="dxa"/>
            <w:gridSpan w:val="2"/>
            <w:shd w:val="clear" w:color="auto" w:fill="auto"/>
          </w:tcPr>
          <w:p w14:paraId="635E2F14"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p>
        </w:tc>
        <w:tc>
          <w:tcPr>
            <w:tcW w:w="2617" w:type="dxa"/>
            <w:shd w:val="clear" w:color="auto" w:fill="auto"/>
          </w:tcPr>
          <w:p w14:paraId="2F4108CE" w14:textId="77777777" w:rsidR="002E4C59" w:rsidRPr="00A112CC" w:rsidRDefault="002E4C59" w:rsidP="00FF4076">
            <w:pPr>
              <w:pStyle w:val="aff"/>
              <w:widowControl w:val="0"/>
              <w:spacing w:before="0" w:beforeAutospacing="0" w:after="0" w:afterAutospacing="0"/>
              <w:jc w:val="center"/>
              <w:textAlignment w:val="baseline"/>
              <w:rPr>
                <w:sz w:val="20"/>
                <w:szCs w:val="20"/>
              </w:rPr>
            </w:pPr>
          </w:p>
        </w:tc>
      </w:tr>
      <w:tr w:rsidR="00A112CC" w:rsidRPr="00A112CC" w14:paraId="2A006110" w14:textId="77777777" w:rsidTr="003D73B3">
        <w:trPr>
          <w:trHeight w:val="20"/>
        </w:trPr>
        <w:tc>
          <w:tcPr>
            <w:tcW w:w="2616" w:type="dxa"/>
            <w:shd w:val="clear" w:color="auto" w:fill="auto"/>
          </w:tcPr>
          <w:p w14:paraId="089B4933" w14:textId="77777777" w:rsidR="002E4C59" w:rsidRPr="00A112CC" w:rsidRDefault="002E4C59" w:rsidP="00FF4076">
            <w:pPr>
              <w:widowControl w:val="0"/>
              <w:numPr>
                <w:ilvl w:val="0"/>
                <w:numId w:val="5"/>
              </w:numPr>
              <w:ind w:left="176" w:hanging="176"/>
              <w:rPr>
                <w:sz w:val="20"/>
              </w:rPr>
            </w:pPr>
            <w:r w:rsidRPr="00A112CC">
              <w:rPr>
                <w:sz w:val="20"/>
              </w:rPr>
              <w:t>стоимость ОС с учетом НДС</w:t>
            </w:r>
          </w:p>
        </w:tc>
        <w:tc>
          <w:tcPr>
            <w:tcW w:w="2617" w:type="dxa"/>
            <w:vMerge w:val="restart"/>
            <w:shd w:val="clear" w:color="auto" w:fill="auto"/>
          </w:tcPr>
          <w:p w14:paraId="4853EDC9" w14:textId="77777777" w:rsidR="002E4C59" w:rsidRPr="00A112CC" w:rsidRDefault="002E4C59" w:rsidP="00FF4076">
            <w:pPr>
              <w:widowControl w:val="0"/>
              <w:tabs>
                <w:tab w:val="num" w:pos="720"/>
              </w:tabs>
              <w:ind w:firstLine="0"/>
              <w:rPr>
                <w:sz w:val="20"/>
              </w:rPr>
            </w:pPr>
            <w:r w:rsidRPr="00A112CC">
              <w:rPr>
                <w:sz w:val="20"/>
              </w:rPr>
              <w:t>Товаросопроводительные документы</w:t>
            </w:r>
          </w:p>
          <w:p w14:paraId="56D62411" w14:textId="77777777" w:rsidR="002E4C59" w:rsidRPr="00A112CC" w:rsidRDefault="002E4C59" w:rsidP="00FF4076">
            <w:pPr>
              <w:widowControl w:val="0"/>
              <w:tabs>
                <w:tab w:val="num" w:pos="720"/>
              </w:tabs>
              <w:ind w:firstLine="0"/>
              <w:rPr>
                <w:sz w:val="20"/>
              </w:rPr>
            </w:pPr>
            <w:r w:rsidRPr="00A112CC">
              <w:rPr>
                <w:sz w:val="20"/>
              </w:rPr>
              <w:t>Акты</w:t>
            </w:r>
          </w:p>
          <w:p w14:paraId="5B12820A" w14:textId="291ECC5B" w:rsidR="002E4C59" w:rsidRPr="00A112CC" w:rsidRDefault="002E4C59" w:rsidP="00FF4076">
            <w:pPr>
              <w:widowControl w:val="0"/>
              <w:tabs>
                <w:tab w:val="num" w:pos="720"/>
              </w:tabs>
              <w:ind w:firstLine="0"/>
              <w:rPr>
                <w:sz w:val="20"/>
              </w:rPr>
            </w:pPr>
            <w:r w:rsidRPr="00A112CC">
              <w:rPr>
                <w:sz w:val="20"/>
              </w:rPr>
              <w:t>Иные документы, подтверждающие факт оказания услуг (выполнения работ)</w:t>
            </w:r>
          </w:p>
        </w:tc>
        <w:tc>
          <w:tcPr>
            <w:tcW w:w="2617" w:type="dxa"/>
            <w:gridSpan w:val="2"/>
            <w:vMerge w:val="restart"/>
            <w:shd w:val="clear" w:color="auto" w:fill="auto"/>
          </w:tcPr>
          <w:p w14:paraId="7013962B"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0.106.21.310</w:t>
            </w:r>
          </w:p>
          <w:p w14:paraId="3A74D5F9"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0.106.31.310</w:t>
            </w:r>
          </w:p>
        </w:tc>
        <w:tc>
          <w:tcPr>
            <w:tcW w:w="2617" w:type="dxa"/>
            <w:shd w:val="clear" w:color="auto" w:fill="auto"/>
          </w:tcPr>
          <w:p w14:paraId="2F419018"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0.302.31.73х</w:t>
            </w:r>
          </w:p>
          <w:p w14:paraId="0141AC02"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(734, 736, 737)</w:t>
            </w:r>
          </w:p>
          <w:p w14:paraId="4F70808C"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0.208.31.667</w:t>
            </w:r>
          </w:p>
        </w:tc>
      </w:tr>
      <w:tr w:rsidR="00A112CC" w:rsidRPr="00A112CC" w14:paraId="61BC9767" w14:textId="77777777" w:rsidTr="003D73B3">
        <w:trPr>
          <w:trHeight w:val="384"/>
        </w:trPr>
        <w:tc>
          <w:tcPr>
            <w:tcW w:w="2616" w:type="dxa"/>
            <w:shd w:val="clear" w:color="auto" w:fill="auto"/>
          </w:tcPr>
          <w:p w14:paraId="6B987ED2" w14:textId="77777777" w:rsidR="002E4C59" w:rsidRPr="00A112CC" w:rsidRDefault="002E4C59" w:rsidP="00FF4076">
            <w:pPr>
              <w:widowControl w:val="0"/>
              <w:numPr>
                <w:ilvl w:val="0"/>
                <w:numId w:val="5"/>
              </w:numPr>
              <w:ind w:left="176" w:hanging="176"/>
              <w:rPr>
                <w:sz w:val="20"/>
              </w:rPr>
            </w:pPr>
            <w:r w:rsidRPr="00A112CC">
              <w:rPr>
                <w:sz w:val="20"/>
              </w:rPr>
              <w:t>стоимость дополнительных услуг, работ, связанных с приобретением, приведением в состояние, пригодное для эксплуатации, с учетом НДС</w:t>
            </w:r>
          </w:p>
        </w:tc>
        <w:tc>
          <w:tcPr>
            <w:tcW w:w="2617" w:type="dxa"/>
            <w:vMerge/>
            <w:shd w:val="clear" w:color="auto" w:fill="auto"/>
          </w:tcPr>
          <w:p w14:paraId="54464097" w14:textId="77777777" w:rsidR="002E4C59" w:rsidRPr="00A112CC" w:rsidRDefault="002E4C59" w:rsidP="00FF4076">
            <w:pPr>
              <w:widowControl w:val="0"/>
              <w:tabs>
                <w:tab w:val="num" w:pos="720"/>
              </w:tabs>
              <w:ind w:firstLine="0"/>
              <w:rPr>
                <w:sz w:val="20"/>
              </w:rPr>
            </w:pPr>
          </w:p>
        </w:tc>
        <w:tc>
          <w:tcPr>
            <w:tcW w:w="2617" w:type="dxa"/>
            <w:gridSpan w:val="2"/>
            <w:vMerge/>
            <w:shd w:val="clear" w:color="auto" w:fill="auto"/>
          </w:tcPr>
          <w:p w14:paraId="2628B5E7"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p>
        </w:tc>
        <w:tc>
          <w:tcPr>
            <w:tcW w:w="2617" w:type="dxa"/>
            <w:shd w:val="clear" w:color="auto" w:fill="auto"/>
          </w:tcPr>
          <w:p w14:paraId="02D7189E"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0.302.хх.73х</w:t>
            </w:r>
          </w:p>
          <w:p w14:paraId="10D813A2"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(734, 736, 737)</w:t>
            </w:r>
          </w:p>
          <w:p w14:paraId="4C75E41A"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0.208.хх.667</w:t>
            </w:r>
          </w:p>
        </w:tc>
      </w:tr>
      <w:tr w:rsidR="00A112CC" w:rsidRPr="00A112CC" w14:paraId="07B04B72" w14:textId="77777777" w:rsidTr="003D73B3">
        <w:trPr>
          <w:trHeight w:val="20"/>
        </w:trPr>
        <w:tc>
          <w:tcPr>
            <w:tcW w:w="2616" w:type="dxa"/>
            <w:shd w:val="clear" w:color="auto" w:fill="auto"/>
          </w:tcPr>
          <w:p w14:paraId="1B094215" w14:textId="77777777" w:rsidR="002E4C59" w:rsidRPr="00A112CC" w:rsidRDefault="002E4C59" w:rsidP="00FF4076">
            <w:pPr>
              <w:widowControl w:val="0"/>
              <w:numPr>
                <w:ilvl w:val="0"/>
                <w:numId w:val="5"/>
              </w:numPr>
              <w:tabs>
                <w:tab w:val="left" w:pos="318"/>
              </w:tabs>
              <w:ind w:left="176" w:firstLine="0"/>
              <w:rPr>
                <w:sz w:val="20"/>
              </w:rPr>
            </w:pPr>
            <w:r w:rsidRPr="00A112CC">
              <w:rPr>
                <w:sz w:val="20"/>
              </w:rPr>
              <w:t>сумма госпошлины</w:t>
            </w:r>
          </w:p>
        </w:tc>
        <w:tc>
          <w:tcPr>
            <w:tcW w:w="2617" w:type="dxa"/>
            <w:shd w:val="clear" w:color="auto" w:fill="auto"/>
          </w:tcPr>
          <w:p w14:paraId="4D38D62D" w14:textId="77777777" w:rsidR="002E4C59" w:rsidRPr="00A112CC" w:rsidRDefault="002E4C59" w:rsidP="00FF4076">
            <w:pPr>
              <w:widowControl w:val="0"/>
              <w:tabs>
                <w:tab w:val="num" w:pos="720"/>
              </w:tabs>
              <w:ind w:firstLine="0"/>
              <w:rPr>
                <w:sz w:val="20"/>
              </w:rPr>
            </w:pPr>
          </w:p>
        </w:tc>
        <w:tc>
          <w:tcPr>
            <w:tcW w:w="2617" w:type="dxa"/>
            <w:gridSpan w:val="2"/>
            <w:vMerge/>
            <w:shd w:val="clear" w:color="auto" w:fill="auto"/>
          </w:tcPr>
          <w:p w14:paraId="187D5F2E"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p>
        </w:tc>
        <w:tc>
          <w:tcPr>
            <w:tcW w:w="2617" w:type="dxa"/>
            <w:shd w:val="clear" w:color="auto" w:fill="auto"/>
          </w:tcPr>
          <w:p w14:paraId="1CB93198"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0.303.05.731</w:t>
            </w:r>
          </w:p>
        </w:tc>
      </w:tr>
      <w:tr w:rsidR="00A112CC" w:rsidRPr="00A112CC" w14:paraId="6595C329" w14:textId="77777777" w:rsidTr="003D73B3">
        <w:trPr>
          <w:trHeight w:val="20"/>
        </w:trPr>
        <w:tc>
          <w:tcPr>
            <w:tcW w:w="2616" w:type="dxa"/>
            <w:shd w:val="clear" w:color="auto" w:fill="auto"/>
          </w:tcPr>
          <w:p w14:paraId="114B02DF" w14:textId="77777777" w:rsidR="002E4C59" w:rsidRPr="00A112CC" w:rsidRDefault="002E4C59" w:rsidP="00FF4076">
            <w:pPr>
              <w:widowControl w:val="0"/>
              <w:ind w:firstLine="0"/>
              <w:rPr>
                <w:sz w:val="20"/>
              </w:rPr>
            </w:pPr>
            <w:r w:rsidRPr="00A112CC">
              <w:rPr>
                <w:sz w:val="20"/>
              </w:rPr>
              <w:t>Принято денежное обязательство</w:t>
            </w:r>
          </w:p>
        </w:tc>
        <w:tc>
          <w:tcPr>
            <w:tcW w:w="2617" w:type="dxa"/>
            <w:shd w:val="clear" w:color="auto" w:fill="auto"/>
          </w:tcPr>
          <w:p w14:paraId="05B9F02B" w14:textId="77777777" w:rsidR="002E4C59" w:rsidRPr="00A112CC" w:rsidRDefault="002E4C59" w:rsidP="00FF4076">
            <w:pPr>
              <w:widowControl w:val="0"/>
              <w:tabs>
                <w:tab w:val="num" w:pos="720"/>
              </w:tabs>
              <w:ind w:firstLine="0"/>
              <w:rPr>
                <w:sz w:val="20"/>
              </w:rPr>
            </w:pPr>
          </w:p>
        </w:tc>
        <w:tc>
          <w:tcPr>
            <w:tcW w:w="2617" w:type="dxa"/>
            <w:gridSpan w:val="2"/>
            <w:shd w:val="clear" w:color="auto" w:fill="auto"/>
          </w:tcPr>
          <w:p w14:paraId="493F5C37"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0.502.11.310</w:t>
            </w:r>
          </w:p>
          <w:p w14:paraId="1EC18578"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0.502.11.2хх</w:t>
            </w:r>
          </w:p>
        </w:tc>
        <w:tc>
          <w:tcPr>
            <w:tcW w:w="2617" w:type="dxa"/>
            <w:shd w:val="clear" w:color="auto" w:fill="auto"/>
          </w:tcPr>
          <w:p w14:paraId="012A1E1F"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0.502.12.310</w:t>
            </w:r>
          </w:p>
          <w:p w14:paraId="47D2305A"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0.502.12.2хх</w:t>
            </w:r>
          </w:p>
        </w:tc>
      </w:tr>
      <w:tr w:rsidR="00A112CC" w:rsidRPr="00A112CC" w14:paraId="3C67F15C" w14:textId="77777777" w:rsidTr="003D73B3">
        <w:trPr>
          <w:trHeight w:val="20"/>
        </w:trPr>
        <w:tc>
          <w:tcPr>
            <w:tcW w:w="2616" w:type="dxa"/>
            <w:vMerge w:val="restart"/>
            <w:shd w:val="clear" w:color="auto" w:fill="auto"/>
          </w:tcPr>
          <w:p w14:paraId="3D6CF8BA" w14:textId="2CB7CC63" w:rsidR="002E4C59" w:rsidRPr="00A112CC" w:rsidRDefault="002E4C59" w:rsidP="00FF4076">
            <w:pPr>
              <w:widowControl w:val="0"/>
              <w:ind w:firstLine="0"/>
              <w:rPr>
                <w:sz w:val="20"/>
              </w:rPr>
            </w:pPr>
            <w:r w:rsidRPr="00A112CC">
              <w:rPr>
                <w:sz w:val="20"/>
              </w:rPr>
              <w:t>Перевод вложений в ОС с КВФО 5 на КВФО 4</w:t>
            </w:r>
          </w:p>
        </w:tc>
        <w:tc>
          <w:tcPr>
            <w:tcW w:w="2617" w:type="dxa"/>
            <w:vMerge w:val="restart"/>
            <w:shd w:val="clear" w:color="auto" w:fill="auto"/>
          </w:tcPr>
          <w:p w14:paraId="188EC294" w14:textId="77777777" w:rsidR="002E4C59" w:rsidRPr="00A112CC" w:rsidRDefault="002E4C59"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37CB546C"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5.304.06.832</w:t>
            </w:r>
          </w:p>
        </w:tc>
        <w:tc>
          <w:tcPr>
            <w:tcW w:w="2617" w:type="dxa"/>
            <w:shd w:val="clear" w:color="auto" w:fill="auto"/>
          </w:tcPr>
          <w:p w14:paraId="0E7296F8"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5.106.21.410</w:t>
            </w:r>
          </w:p>
          <w:p w14:paraId="5D165280"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5.106.31.410</w:t>
            </w:r>
          </w:p>
        </w:tc>
      </w:tr>
      <w:tr w:rsidR="00A112CC" w:rsidRPr="00A112CC" w14:paraId="16EB52E4" w14:textId="77777777" w:rsidTr="003D73B3">
        <w:trPr>
          <w:trHeight w:val="20"/>
        </w:trPr>
        <w:tc>
          <w:tcPr>
            <w:tcW w:w="2616" w:type="dxa"/>
            <w:vMerge/>
            <w:shd w:val="clear" w:color="auto" w:fill="auto"/>
          </w:tcPr>
          <w:p w14:paraId="7AA32FBC" w14:textId="77777777" w:rsidR="002E4C59" w:rsidRPr="00A112CC" w:rsidRDefault="002E4C59" w:rsidP="00FF4076">
            <w:pPr>
              <w:widowControl w:val="0"/>
              <w:ind w:firstLine="0"/>
              <w:rPr>
                <w:sz w:val="20"/>
              </w:rPr>
            </w:pPr>
          </w:p>
        </w:tc>
        <w:tc>
          <w:tcPr>
            <w:tcW w:w="2617" w:type="dxa"/>
            <w:vMerge/>
            <w:shd w:val="clear" w:color="auto" w:fill="auto"/>
          </w:tcPr>
          <w:p w14:paraId="616B2CEA" w14:textId="77777777" w:rsidR="002E4C59" w:rsidRPr="00A112CC" w:rsidRDefault="002E4C59" w:rsidP="00FF4076">
            <w:pPr>
              <w:widowControl w:val="0"/>
              <w:tabs>
                <w:tab w:val="num" w:pos="720"/>
              </w:tabs>
              <w:ind w:firstLine="0"/>
              <w:rPr>
                <w:sz w:val="20"/>
              </w:rPr>
            </w:pPr>
          </w:p>
        </w:tc>
        <w:tc>
          <w:tcPr>
            <w:tcW w:w="2617" w:type="dxa"/>
            <w:gridSpan w:val="2"/>
            <w:shd w:val="clear" w:color="auto" w:fill="auto"/>
          </w:tcPr>
          <w:p w14:paraId="67A70351"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4.106.21.310</w:t>
            </w:r>
          </w:p>
          <w:p w14:paraId="0D37335D"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4.106.31.310</w:t>
            </w:r>
          </w:p>
        </w:tc>
        <w:tc>
          <w:tcPr>
            <w:tcW w:w="2617" w:type="dxa"/>
            <w:shd w:val="clear" w:color="auto" w:fill="auto"/>
          </w:tcPr>
          <w:p w14:paraId="19BA30B5"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4.304.06.732</w:t>
            </w:r>
          </w:p>
        </w:tc>
      </w:tr>
      <w:tr w:rsidR="00A112CC" w:rsidRPr="00A112CC" w14:paraId="2D4AF30C" w14:textId="77777777" w:rsidTr="003D73B3">
        <w:trPr>
          <w:trHeight w:val="20"/>
        </w:trPr>
        <w:tc>
          <w:tcPr>
            <w:tcW w:w="2616" w:type="dxa"/>
            <w:shd w:val="clear" w:color="auto" w:fill="auto"/>
          </w:tcPr>
          <w:p w14:paraId="5CD7C513" w14:textId="77777777" w:rsidR="002E4C59" w:rsidRPr="00A112CC" w:rsidRDefault="002E4C59" w:rsidP="00FF4076">
            <w:pPr>
              <w:widowControl w:val="0"/>
              <w:ind w:firstLine="0"/>
              <w:rPr>
                <w:sz w:val="20"/>
              </w:rPr>
            </w:pPr>
            <w:r w:rsidRPr="00A112CC">
              <w:rPr>
                <w:sz w:val="20"/>
              </w:rPr>
              <w:t xml:space="preserve">Принят к учету объект ОС </w:t>
            </w:r>
          </w:p>
        </w:tc>
        <w:tc>
          <w:tcPr>
            <w:tcW w:w="2617" w:type="dxa"/>
            <w:shd w:val="clear" w:color="auto" w:fill="auto"/>
          </w:tcPr>
          <w:p w14:paraId="5CB05858" w14:textId="77777777" w:rsidR="002E4C59" w:rsidRPr="00A112CC" w:rsidRDefault="002E4C59" w:rsidP="00FF4076">
            <w:pPr>
              <w:widowControl w:val="0"/>
              <w:tabs>
                <w:tab w:val="num" w:pos="720"/>
              </w:tabs>
              <w:ind w:firstLine="0"/>
              <w:rPr>
                <w:sz w:val="20"/>
              </w:rPr>
            </w:pPr>
            <w:r w:rsidRPr="00A112CC">
              <w:rPr>
                <w:sz w:val="20"/>
              </w:rPr>
              <w:t>Акт о приеме-передаче объектов нефинансовых активов (ф. 0504101)</w:t>
            </w:r>
          </w:p>
          <w:p w14:paraId="745128A3" w14:textId="109E3E8C" w:rsidR="002E4C59" w:rsidRPr="00A112CC" w:rsidRDefault="002E4C59" w:rsidP="00FF4076">
            <w:pPr>
              <w:widowControl w:val="0"/>
              <w:tabs>
                <w:tab w:val="num" w:pos="720"/>
              </w:tabs>
              <w:ind w:firstLine="0"/>
              <w:rPr>
                <w:sz w:val="20"/>
              </w:rPr>
            </w:pPr>
            <w:r w:rsidRPr="00A112CC">
              <w:rPr>
                <w:sz w:val="20"/>
              </w:rPr>
              <w:t>Решение о признании объектов нефинансовых активов (ф. 0510441)</w:t>
            </w:r>
          </w:p>
          <w:p w14:paraId="743A1E21" w14:textId="77777777" w:rsidR="002E4C59" w:rsidRPr="00A112CC" w:rsidRDefault="002E4C59"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74A2C2FC"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4.101.хх.310</w:t>
            </w:r>
          </w:p>
        </w:tc>
        <w:tc>
          <w:tcPr>
            <w:tcW w:w="2617" w:type="dxa"/>
            <w:shd w:val="clear" w:color="auto" w:fill="auto"/>
          </w:tcPr>
          <w:p w14:paraId="231F2613"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4.106.21.310</w:t>
            </w:r>
          </w:p>
          <w:p w14:paraId="7D04695C"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kern w:val="24"/>
                <w:sz w:val="20"/>
                <w:szCs w:val="20"/>
              </w:rPr>
              <w:t>4.106.31.310</w:t>
            </w:r>
          </w:p>
        </w:tc>
      </w:tr>
      <w:tr w:rsidR="00A112CC" w:rsidRPr="00A112CC" w14:paraId="4B762FCA" w14:textId="77777777" w:rsidTr="003D73B3">
        <w:trPr>
          <w:trHeight w:val="20"/>
        </w:trPr>
        <w:tc>
          <w:tcPr>
            <w:tcW w:w="10467" w:type="dxa"/>
            <w:gridSpan w:val="5"/>
            <w:shd w:val="clear" w:color="auto" w:fill="auto"/>
          </w:tcPr>
          <w:p w14:paraId="2F5ADA51" w14:textId="77777777" w:rsidR="002E4C59" w:rsidRPr="00A112CC" w:rsidRDefault="002E4C59" w:rsidP="00FF4076">
            <w:pPr>
              <w:widowControl w:val="0"/>
              <w:ind w:firstLine="0"/>
              <w:rPr>
                <w:b/>
                <w:sz w:val="20"/>
              </w:rPr>
            </w:pPr>
            <w:r w:rsidRPr="00A112CC">
              <w:rPr>
                <w:b/>
                <w:sz w:val="20"/>
              </w:rPr>
              <w:t>6.1.1.2. Приобретение ОС у поставщиков за счет средств по КВФО 2 для осуществления приносящей доход деятельности, облагаемой НДС</w:t>
            </w:r>
          </w:p>
        </w:tc>
      </w:tr>
      <w:tr w:rsidR="00A112CC" w:rsidRPr="00A112CC" w14:paraId="63825B2C" w14:textId="77777777" w:rsidTr="003D73B3">
        <w:trPr>
          <w:trHeight w:val="112"/>
        </w:trPr>
        <w:tc>
          <w:tcPr>
            <w:tcW w:w="2616" w:type="dxa"/>
            <w:shd w:val="clear" w:color="auto" w:fill="auto"/>
          </w:tcPr>
          <w:p w14:paraId="10143479" w14:textId="77777777" w:rsidR="002E4C59" w:rsidRPr="00A112CC" w:rsidRDefault="002E4C59" w:rsidP="00FF4076">
            <w:pPr>
              <w:widowControl w:val="0"/>
              <w:ind w:firstLine="0"/>
              <w:rPr>
                <w:sz w:val="20"/>
              </w:rPr>
            </w:pPr>
            <w:r w:rsidRPr="00A112CC">
              <w:rPr>
                <w:sz w:val="20"/>
              </w:rPr>
              <w:t>Вложения в ОС:</w:t>
            </w:r>
          </w:p>
        </w:tc>
        <w:tc>
          <w:tcPr>
            <w:tcW w:w="2617" w:type="dxa"/>
            <w:shd w:val="clear" w:color="auto" w:fill="auto"/>
          </w:tcPr>
          <w:p w14:paraId="722DC27F" w14:textId="77777777" w:rsidR="002E4C59" w:rsidRPr="00A112CC" w:rsidRDefault="002E4C59" w:rsidP="00FF4076">
            <w:pPr>
              <w:widowControl w:val="0"/>
              <w:tabs>
                <w:tab w:val="num" w:pos="720"/>
              </w:tabs>
              <w:ind w:firstLine="0"/>
              <w:rPr>
                <w:sz w:val="20"/>
              </w:rPr>
            </w:pPr>
          </w:p>
        </w:tc>
        <w:tc>
          <w:tcPr>
            <w:tcW w:w="2617" w:type="dxa"/>
            <w:gridSpan w:val="2"/>
            <w:shd w:val="clear" w:color="auto" w:fill="auto"/>
          </w:tcPr>
          <w:p w14:paraId="608B7959"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p>
        </w:tc>
        <w:tc>
          <w:tcPr>
            <w:tcW w:w="2617" w:type="dxa"/>
            <w:shd w:val="clear" w:color="auto" w:fill="auto"/>
          </w:tcPr>
          <w:p w14:paraId="61BB24DF" w14:textId="77777777" w:rsidR="002E4C59" w:rsidRPr="00A112CC" w:rsidRDefault="002E4C59" w:rsidP="00FF4076">
            <w:pPr>
              <w:pStyle w:val="aff"/>
              <w:widowControl w:val="0"/>
              <w:spacing w:before="0" w:beforeAutospacing="0" w:after="0" w:afterAutospacing="0"/>
              <w:jc w:val="center"/>
              <w:textAlignment w:val="baseline"/>
              <w:rPr>
                <w:sz w:val="20"/>
                <w:szCs w:val="20"/>
              </w:rPr>
            </w:pPr>
          </w:p>
        </w:tc>
      </w:tr>
      <w:tr w:rsidR="00A112CC" w:rsidRPr="00A112CC" w14:paraId="0D42989A" w14:textId="77777777" w:rsidTr="003D73B3">
        <w:trPr>
          <w:trHeight w:val="551"/>
        </w:trPr>
        <w:tc>
          <w:tcPr>
            <w:tcW w:w="2616" w:type="dxa"/>
            <w:shd w:val="clear" w:color="auto" w:fill="auto"/>
          </w:tcPr>
          <w:p w14:paraId="1AF090DC" w14:textId="77777777" w:rsidR="002E4C59" w:rsidRPr="00A112CC" w:rsidRDefault="002E4C59" w:rsidP="00FF4076">
            <w:pPr>
              <w:widowControl w:val="0"/>
              <w:numPr>
                <w:ilvl w:val="0"/>
                <w:numId w:val="5"/>
              </w:numPr>
              <w:tabs>
                <w:tab w:val="left" w:pos="318"/>
              </w:tabs>
              <w:ind w:left="176" w:hanging="251"/>
              <w:rPr>
                <w:sz w:val="20"/>
              </w:rPr>
            </w:pPr>
            <w:r w:rsidRPr="00A112CC">
              <w:rPr>
                <w:sz w:val="20"/>
              </w:rPr>
              <w:t>стоимость ОС без учета НДС</w:t>
            </w:r>
          </w:p>
        </w:tc>
        <w:tc>
          <w:tcPr>
            <w:tcW w:w="2617" w:type="dxa"/>
            <w:shd w:val="clear" w:color="auto" w:fill="auto"/>
          </w:tcPr>
          <w:p w14:paraId="19F214A7" w14:textId="77777777" w:rsidR="002E4C59" w:rsidRPr="00A112CC" w:rsidRDefault="002E4C59" w:rsidP="00FF4076">
            <w:pPr>
              <w:widowControl w:val="0"/>
              <w:tabs>
                <w:tab w:val="num" w:pos="720"/>
              </w:tabs>
              <w:ind w:firstLine="0"/>
              <w:rPr>
                <w:sz w:val="20"/>
              </w:rPr>
            </w:pPr>
            <w:r w:rsidRPr="00A112CC">
              <w:rPr>
                <w:sz w:val="20"/>
              </w:rPr>
              <w:t>Товаросопроводительные документы</w:t>
            </w:r>
          </w:p>
        </w:tc>
        <w:tc>
          <w:tcPr>
            <w:tcW w:w="2617" w:type="dxa"/>
            <w:gridSpan w:val="2"/>
            <w:shd w:val="clear" w:color="auto" w:fill="auto"/>
          </w:tcPr>
          <w:p w14:paraId="770EFE24"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2.106.21.310</w:t>
            </w:r>
          </w:p>
          <w:p w14:paraId="38D66913" w14:textId="1D927B74" w:rsidR="002E4C59" w:rsidRPr="00A112CC" w:rsidRDefault="002E4C59"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2.106.31.310</w:t>
            </w:r>
          </w:p>
        </w:tc>
        <w:tc>
          <w:tcPr>
            <w:tcW w:w="2617" w:type="dxa"/>
            <w:shd w:val="clear" w:color="auto" w:fill="auto"/>
          </w:tcPr>
          <w:p w14:paraId="1489DA11"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2.302.31.73х</w:t>
            </w:r>
          </w:p>
          <w:p w14:paraId="077F81B1"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(734, 736, 737)</w:t>
            </w:r>
          </w:p>
          <w:p w14:paraId="419F09AA"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2.208.31.667</w:t>
            </w:r>
          </w:p>
        </w:tc>
      </w:tr>
      <w:tr w:rsidR="00A112CC" w:rsidRPr="00A112CC" w14:paraId="4B294FCA" w14:textId="77777777" w:rsidTr="003D73B3">
        <w:trPr>
          <w:trHeight w:val="20"/>
        </w:trPr>
        <w:tc>
          <w:tcPr>
            <w:tcW w:w="2616" w:type="dxa"/>
            <w:shd w:val="clear" w:color="auto" w:fill="auto"/>
          </w:tcPr>
          <w:p w14:paraId="4EE4F741" w14:textId="77777777" w:rsidR="002E4C59" w:rsidRPr="00A112CC" w:rsidRDefault="002E4C59" w:rsidP="00FF4076">
            <w:pPr>
              <w:widowControl w:val="0"/>
              <w:numPr>
                <w:ilvl w:val="0"/>
                <w:numId w:val="5"/>
              </w:numPr>
              <w:tabs>
                <w:tab w:val="left" w:pos="318"/>
              </w:tabs>
              <w:ind w:left="176" w:hanging="251"/>
              <w:rPr>
                <w:sz w:val="20"/>
              </w:rPr>
            </w:pPr>
            <w:r w:rsidRPr="00A112CC">
              <w:rPr>
                <w:sz w:val="20"/>
              </w:rPr>
              <w:lastRenderedPageBreak/>
              <w:t>стоимость дополнительных услуг, работ, связанных с приобретением, приведением в состояние, пригодное для эксплуатации без учета НДС</w:t>
            </w:r>
          </w:p>
        </w:tc>
        <w:tc>
          <w:tcPr>
            <w:tcW w:w="2617" w:type="dxa"/>
            <w:vMerge w:val="restart"/>
            <w:shd w:val="clear" w:color="auto" w:fill="auto"/>
          </w:tcPr>
          <w:p w14:paraId="40EE5201" w14:textId="77777777" w:rsidR="002E4C59" w:rsidRPr="00A112CC" w:rsidRDefault="002E4C59" w:rsidP="00FF4076">
            <w:pPr>
              <w:widowControl w:val="0"/>
              <w:tabs>
                <w:tab w:val="num" w:pos="720"/>
              </w:tabs>
              <w:ind w:firstLine="0"/>
              <w:rPr>
                <w:sz w:val="20"/>
              </w:rPr>
            </w:pPr>
            <w:r w:rsidRPr="00A112CC">
              <w:rPr>
                <w:sz w:val="20"/>
              </w:rPr>
              <w:t>Акты</w:t>
            </w:r>
          </w:p>
          <w:p w14:paraId="11CCBE97" w14:textId="77777777" w:rsidR="002E4C59" w:rsidRPr="00A112CC" w:rsidRDefault="002E4C59" w:rsidP="00FF4076">
            <w:pPr>
              <w:widowControl w:val="0"/>
              <w:tabs>
                <w:tab w:val="num" w:pos="720"/>
              </w:tabs>
              <w:ind w:firstLine="0"/>
              <w:rPr>
                <w:sz w:val="20"/>
              </w:rPr>
            </w:pPr>
            <w:r w:rsidRPr="00A112CC">
              <w:rPr>
                <w:sz w:val="20"/>
              </w:rPr>
              <w:t>Иные документы, подтверждающие факт оказания услуг (выполнения работ)</w:t>
            </w:r>
          </w:p>
        </w:tc>
        <w:tc>
          <w:tcPr>
            <w:tcW w:w="2617" w:type="dxa"/>
            <w:gridSpan w:val="2"/>
            <w:vMerge w:val="restart"/>
            <w:shd w:val="clear" w:color="auto" w:fill="auto"/>
          </w:tcPr>
          <w:p w14:paraId="76B8729B"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2.106.21.310</w:t>
            </w:r>
          </w:p>
          <w:p w14:paraId="46CD3F56" w14:textId="1796D40E" w:rsidR="002E4C59" w:rsidRPr="00A112CC" w:rsidRDefault="002E4C59"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2.106.31.310</w:t>
            </w:r>
          </w:p>
        </w:tc>
        <w:tc>
          <w:tcPr>
            <w:tcW w:w="2617" w:type="dxa"/>
            <w:shd w:val="clear" w:color="auto" w:fill="auto"/>
          </w:tcPr>
          <w:p w14:paraId="4B03A8B3"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2.302.хх.73х</w:t>
            </w:r>
          </w:p>
          <w:p w14:paraId="666BA86D"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(734, 736, 737)</w:t>
            </w:r>
          </w:p>
        </w:tc>
      </w:tr>
      <w:tr w:rsidR="00A112CC" w:rsidRPr="00A112CC" w14:paraId="3F2D7849" w14:textId="77777777" w:rsidTr="003D73B3">
        <w:trPr>
          <w:trHeight w:val="20"/>
        </w:trPr>
        <w:tc>
          <w:tcPr>
            <w:tcW w:w="2616" w:type="dxa"/>
            <w:shd w:val="clear" w:color="auto" w:fill="auto"/>
          </w:tcPr>
          <w:p w14:paraId="0AE6CB55" w14:textId="77777777" w:rsidR="002E4C59" w:rsidRPr="00A112CC" w:rsidRDefault="002E4C59" w:rsidP="00FF4076">
            <w:pPr>
              <w:widowControl w:val="0"/>
              <w:numPr>
                <w:ilvl w:val="0"/>
                <w:numId w:val="5"/>
              </w:numPr>
              <w:tabs>
                <w:tab w:val="left" w:pos="318"/>
              </w:tabs>
              <w:ind w:left="176" w:hanging="176"/>
              <w:rPr>
                <w:sz w:val="20"/>
              </w:rPr>
            </w:pPr>
            <w:r w:rsidRPr="00A112CC">
              <w:rPr>
                <w:sz w:val="20"/>
              </w:rPr>
              <w:t>сумма госпошлины</w:t>
            </w:r>
          </w:p>
        </w:tc>
        <w:tc>
          <w:tcPr>
            <w:tcW w:w="2617" w:type="dxa"/>
            <w:vMerge/>
            <w:shd w:val="clear" w:color="auto" w:fill="auto"/>
          </w:tcPr>
          <w:p w14:paraId="53133247" w14:textId="77777777" w:rsidR="002E4C59" w:rsidRPr="00A112CC" w:rsidRDefault="002E4C59" w:rsidP="00FF4076">
            <w:pPr>
              <w:widowControl w:val="0"/>
              <w:tabs>
                <w:tab w:val="num" w:pos="720"/>
              </w:tabs>
              <w:ind w:firstLine="0"/>
              <w:rPr>
                <w:sz w:val="20"/>
              </w:rPr>
            </w:pPr>
          </w:p>
        </w:tc>
        <w:tc>
          <w:tcPr>
            <w:tcW w:w="2617" w:type="dxa"/>
            <w:gridSpan w:val="2"/>
            <w:vMerge/>
            <w:shd w:val="clear" w:color="auto" w:fill="auto"/>
          </w:tcPr>
          <w:p w14:paraId="227CA2B0"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p>
        </w:tc>
        <w:tc>
          <w:tcPr>
            <w:tcW w:w="2617" w:type="dxa"/>
            <w:shd w:val="clear" w:color="auto" w:fill="auto"/>
          </w:tcPr>
          <w:p w14:paraId="227A0C10"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2.303.05.731</w:t>
            </w:r>
          </w:p>
        </w:tc>
      </w:tr>
      <w:tr w:rsidR="00A112CC" w:rsidRPr="00A112CC" w14:paraId="0EDA56C6" w14:textId="77777777" w:rsidTr="003D73B3">
        <w:trPr>
          <w:trHeight w:val="20"/>
        </w:trPr>
        <w:tc>
          <w:tcPr>
            <w:tcW w:w="2616" w:type="dxa"/>
            <w:shd w:val="clear" w:color="auto" w:fill="auto"/>
          </w:tcPr>
          <w:p w14:paraId="4E6C6462" w14:textId="77777777" w:rsidR="002E4C59" w:rsidRPr="00A112CC" w:rsidRDefault="002E4C59" w:rsidP="00FF4076">
            <w:pPr>
              <w:widowControl w:val="0"/>
              <w:ind w:firstLine="0"/>
              <w:rPr>
                <w:sz w:val="20"/>
              </w:rPr>
            </w:pPr>
            <w:r w:rsidRPr="00A112CC">
              <w:rPr>
                <w:sz w:val="20"/>
              </w:rPr>
              <w:t>Учтен «входной» НДС, подлежащий вычету:</w:t>
            </w:r>
          </w:p>
        </w:tc>
        <w:tc>
          <w:tcPr>
            <w:tcW w:w="2617" w:type="dxa"/>
            <w:shd w:val="clear" w:color="auto" w:fill="auto"/>
          </w:tcPr>
          <w:p w14:paraId="2F53D19A" w14:textId="77777777" w:rsidR="002E4C59" w:rsidRPr="00A112CC" w:rsidRDefault="002E4C59" w:rsidP="00FF4076">
            <w:pPr>
              <w:widowControl w:val="0"/>
              <w:tabs>
                <w:tab w:val="num" w:pos="720"/>
              </w:tabs>
              <w:ind w:firstLine="0"/>
              <w:rPr>
                <w:sz w:val="20"/>
              </w:rPr>
            </w:pPr>
          </w:p>
        </w:tc>
        <w:tc>
          <w:tcPr>
            <w:tcW w:w="2617" w:type="dxa"/>
            <w:gridSpan w:val="2"/>
            <w:shd w:val="clear" w:color="auto" w:fill="auto"/>
          </w:tcPr>
          <w:p w14:paraId="3D9CDE28" w14:textId="77777777" w:rsidR="002E4C59" w:rsidRPr="00A112CC" w:rsidRDefault="002E4C59" w:rsidP="00FF4076">
            <w:pPr>
              <w:widowControl w:val="0"/>
              <w:ind w:firstLine="0"/>
              <w:jc w:val="center"/>
              <w:rPr>
                <w:sz w:val="20"/>
              </w:rPr>
            </w:pPr>
          </w:p>
        </w:tc>
        <w:tc>
          <w:tcPr>
            <w:tcW w:w="2617" w:type="dxa"/>
            <w:shd w:val="clear" w:color="auto" w:fill="auto"/>
          </w:tcPr>
          <w:p w14:paraId="46037CDF" w14:textId="77777777" w:rsidR="002E4C59" w:rsidRPr="00A112CC" w:rsidRDefault="002E4C59" w:rsidP="00FF4076">
            <w:pPr>
              <w:pStyle w:val="aff"/>
              <w:widowControl w:val="0"/>
              <w:spacing w:before="0" w:beforeAutospacing="0" w:after="0" w:afterAutospacing="0"/>
              <w:jc w:val="center"/>
              <w:textAlignment w:val="baseline"/>
              <w:rPr>
                <w:sz w:val="20"/>
                <w:szCs w:val="20"/>
              </w:rPr>
            </w:pPr>
          </w:p>
        </w:tc>
      </w:tr>
      <w:tr w:rsidR="00A112CC" w:rsidRPr="00A112CC" w14:paraId="71A27236" w14:textId="77777777" w:rsidTr="003D73B3">
        <w:trPr>
          <w:trHeight w:val="20"/>
        </w:trPr>
        <w:tc>
          <w:tcPr>
            <w:tcW w:w="2616" w:type="dxa"/>
            <w:shd w:val="clear" w:color="auto" w:fill="auto"/>
          </w:tcPr>
          <w:p w14:paraId="693FA2A6" w14:textId="77777777" w:rsidR="002E4C59" w:rsidRPr="00A112CC" w:rsidRDefault="002E4C59" w:rsidP="00FF4076">
            <w:pPr>
              <w:widowControl w:val="0"/>
              <w:numPr>
                <w:ilvl w:val="0"/>
                <w:numId w:val="5"/>
              </w:numPr>
              <w:tabs>
                <w:tab w:val="left" w:pos="318"/>
              </w:tabs>
              <w:ind w:left="176" w:hanging="176"/>
              <w:rPr>
                <w:sz w:val="20"/>
              </w:rPr>
            </w:pPr>
            <w:r w:rsidRPr="00A112CC">
              <w:rPr>
                <w:sz w:val="20"/>
              </w:rPr>
              <w:t>от стоимости ОС</w:t>
            </w:r>
          </w:p>
        </w:tc>
        <w:tc>
          <w:tcPr>
            <w:tcW w:w="2617" w:type="dxa"/>
            <w:shd w:val="clear" w:color="auto" w:fill="auto"/>
          </w:tcPr>
          <w:p w14:paraId="494FA766" w14:textId="77777777" w:rsidR="002E4C59" w:rsidRPr="00A112CC" w:rsidRDefault="002E4C59" w:rsidP="00FF4076">
            <w:pPr>
              <w:widowControl w:val="0"/>
              <w:tabs>
                <w:tab w:val="num" w:pos="720"/>
              </w:tabs>
              <w:ind w:firstLine="0"/>
              <w:rPr>
                <w:sz w:val="20"/>
              </w:rPr>
            </w:pPr>
            <w:r w:rsidRPr="00A112CC">
              <w:rPr>
                <w:sz w:val="20"/>
              </w:rPr>
              <w:t>Счет-фактура</w:t>
            </w:r>
          </w:p>
        </w:tc>
        <w:tc>
          <w:tcPr>
            <w:tcW w:w="2617" w:type="dxa"/>
            <w:gridSpan w:val="2"/>
            <w:shd w:val="clear" w:color="auto" w:fill="auto"/>
          </w:tcPr>
          <w:p w14:paraId="0FD5DFE1" w14:textId="77777777" w:rsidR="002E4C59" w:rsidRPr="00A112CC" w:rsidRDefault="002E4C59" w:rsidP="00FF4076">
            <w:pPr>
              <w:widowControl w:val="0"/>
              <w:ind w:firstLine="0"/>
              <w:jc w:val="center"/>
              <w:rPr>
                <w:sz w:val="20"/>
              </w:rPr>
            </w:pPr>
            <w:r w:rsidRPr="00A112CC">
              <w:rPr>
                <w:sz w:val="20"/>
              </w:rPr>
              <w:t>2.210.12.561</w:t>
            </w:r>
          </w:p>
        </w:tc>
        <w:tc>
          <w:tcPr>
            <w:tcW w:w="2617" w:type="dxa"/>
            <w:shd w:val="clear" w:color="auto" w:fill="auto"/>
          </w:tcPr>
          <w:p w14:paraId="1AFA7CD4"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2.302.31.73х</w:t>
            </w:r>
          </w:p>
          <w:p w14:paraId="16938C70"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(734, 736)</w:t>
            </w:r>
          </w:p>
          <w:p w14:paraId="357F59BD"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2.208.31.667</w:t>
            </w:r>
          </w:p>
        </w:tc>
      </w:tr>
      <w:tr w:rsidR="00A112CC" w:rsidRPr="00A112CC" w14:paraId="3F04C2BF" w14:textId="77777777" w:rsidTr="003D73B3">
        <w:trPr>
          <w:trHeight w:val="20"/>
        </w:trPr>
        <w:tc>
          <w:tcPr>
            <w:tcW w:w="2616" w:type="dxa"/>
            <w:shd w:val="clear" w:color="auto" w:fill="auto"/>
          </w:tcPr>
          <w:p w14:paraId="0004778F" w14:textId="77777777" w:rsidR="002E4C59" w:rsidRPr="00A112CC" w:rsidRDefault="002E4C59" w:rsidP="00FF4076">
            <w:pPr>
              <w:widowControl w:val="0"/>
              <w:numPr>
                <w:ilvl w:val="0"/>
                <w:numId w:val="5"/>
              </w:numPr>
              <w:tabs>
                <w:tab w:val="left" w:pos="318"/>
              </w:tabs>
              <w:ind w:left="176" w:hanging="176"/>
              <w:rPr>
                <w:sz w:val="20"/>
              </w:rPr>
            </w:pPr>
            <w:r w:rsidRPr="00A112CC">
              <w:rPr>
                <w:sz w:val="20"/>
              </w:rPr>
              <w:t>от стоимости дополнительных услуг, работ, связанных с приобретением, приведением в состояние, пригодное для эксплуатации</w:t>
            </w:r>
          </w:p>
        </w:tc>
        <w:tc>
          <w:tcPr>
            <w:tcW w:w="2617" w:type="dxa"/>
            <w:shd w:val="clear" w:color="auto" w:fill="auto"/>
          </w:tcPr>
          <w:p w14:paraId="466B58D4" w14:textId="77777777" w:rsidR="002E4C59" w:rsidRPr="00A112CC" w:rsidRDefault="002E4C59" w:rsidP="00FF4076">
            <w:pPr>
              <w:widowControl w:val="0"/>
              <w:tabs>
                <w:tab w:val="num" w:pos="720"/>
              </w:tabs>
              <w:ind w:firstLine="0"/>
              <w:rPr>
                <w:sz w:val="20"/>
              </w:rPr>
            </w:pPr>
            <w:r w:rsidRPr="00A112CC">
              <w:rPr>
                <w:sz w:val="20"/>
              </w:rPr>
              <w:t>Счет-фактура</w:t>
            </w:r>
          </w:p>
        </w:tc>
        <w:tc>
          <w:tcPr>
            <w:tcW w:w="2617" w:type="dxa"/>
            <w:gridSpan w:val="2"/>
            <w:shd w:val="clear" w:color="auto" w:fill="auto"/>
          </w:tcPr>
          <w:p w14:paraId="1F3B997B" w14:textId="77777777" w:rsidR="002E4C59" w:rsidRPr="00A112CC" w:rsidRDefault="002E4C59" w:rsidP="00FF4076">
            <w:pPr>
              <w:widowControl w:val="0"/>
              <w:ind w:firstLine="0"/>
              <w:jc w:val="center"/>
              <w:rPr>
                <w:sz w:val="20"/>
              </w:rPr>
            </w:pPr>
            <w:r w:rsidRPr="00A112CC">
              <w:rPr>
                <w:sz w:val="20"/>
              </w:rPr>
              <w:t>2.210.12.561</w:t>
            </w:r>
          </w:p>
        </w:tc>
        <w:tc>
          <w:tcPr>
            <w:tcW w:w="2617" w:type="dxa"/>
            <w:shd w:val="clear" w:color="auto" w:fill="auto"/>
          </w:tcPr>
          <w:p w14:paraId="4C7BCA91"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2.302.хх.73х</w:t>
            </w:r>
          </w:p>
          <w:p w14:paraId="4416F012"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(734, 736)</w:t>
            </w:r>
          </w:p>
        </w:tc>
      </w:tr>
      <w:tr w:rsidR="00A112CC" w:rsidRPr="00A112CC" w14:paraId="212A11D5" w14:textId="77777777" w:rsidTr="003D73B3">
        <w:trPr>
          <w:trHeight w:val="20"/>
        </w:trPr>
        <w:tc>
          <w:tcPr>
            <w:tcW w:w="2616" w:type="dxa"/>
            <w:shd w:val="clear" w:color="auto" w:fill="auto"/>
          </w:tcPr>
          <w:p w14:paraId="34AFFBEB" w14:textId="77777777" w:rsidR="002E4C59" w:rsidRPr="00A112CC" w:rsidRDefault="002E4C59" w:rsidP="00FF4076">
            <w:pPr>
              <w:widowControl w:val="0"/>
              <w:ind w:firstLine="0"/>
              <w:rPr>
                <w:sz w:val="20"/>
              </w:rPr>
            </w:pPr>
            <w:r w:rsidRPr="00A112CC">
              <w:rPr>
                <w:sz w:val="20"/>
              </w:rPr>
              <w:t>Принято денежное обязательство</w:t>
            </w:r>
          </w:p>
        </w:tc>
        <w:tc>
          <w:tcPr>
            <w:tcW w:w="2617" w:type="dxa"/>
            <w:shd w:val="clear" w:color="auto" w:fill="auto"/>
          </w:tcPr>
          <w:p w14:paraId="5E603ABD" w14:textId="77777777" w:rsidR="002E4C59" w:rsidRPr="00A112CC" w:rsidRDefault="002E4C59"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2CBA52BB"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2.502.11.310</w:t>
            </w:r>
          </w:p>
          <w:p w14:paraId="0304A342"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2.502.11.2хх</w:t>
            </w:r>
          </w:p>
        </w:tc>
        <w:tc>
          <w:tcPr>
            <w:tcW w:w="2617" w:type="dxa"/>
            <w:shd w:val="clear" w:color="auto" w:fill="auto"/>
          </w:tcPr>
          <w:p w14:paraId="63F7CDDA"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2.502.12.310</w:t>
            </w:r>
          </w:p>
          <w:p w14:paraId="34A10ADA"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2.502.12.2хх</w:t>
            </w:r>
          </w:p>
        </w:tc>
      </w:tr>
      <w:tr w:rsidR="00A112CC" w:rsidRPr="00A112CC" w14:paraId="0F9CFEE9" w14:textId="77777777" w:rsidTr="003D73B3">
        <w:trPr>
          <w:trHeight w:val="20"/>
        </w:trPr>
        <w:tc>
          <w:tcPr>
            <w:tcW w:w="2616" w:type="dxa"/>
            <w:shd w:val="clear" w:color="auto" w:fill="auto"/>
          </w:tcPr>
          <w:p w14:paraId="65FADA8A" w14:textId="77777777" w:rsidR="002E4C59" w:rsidRPr="00A112CC" w:rsidRDefault="002E4C59" w:rsidP="00FF4076">
            <w:pPr>
              <w:widowControl w:val="0"/>
              <w:ind w:firstLine="0"/>
              <w:rPr>
                <w:sz w:val="20"/>
              </w:rPr>
            </w:pPr>
            <w:r w:rsidRPr="00A112CC">
              <w:rPr>
                <w:sz w:val="20"/>
              </w:rPr>
              <w:t xml:space="preserve">Принят к учету объект ОС </w:t>
            </w:r>
          </w:p>
        </w:tc>
        <w:tc>
          <w:tcPr>
            <w:tcW w:w="2617" w:type="dxa"/>
            <w:shd w:val="clear" w:color="auto" w:fill="auto"/>
          </w:tcPr>
          <w:p w14:paraId="639EC8E1" w14:textId="77777777" w:rsidR="002E4C59" w:rsidRPr="00A112CC" w:rsidRDefault="002E4C59" w:rsidP="00FF4076">
            <w:pPr>
              <w:widowControl w:val="0"/>
              <w:tabs>
                <w:tab w:val="num" w:pos="720"/>
              </w:tabs>
              <w:ind w:firstLine="0"/>
              <w:rPr>
                <w:sz w:val="20"/>
              </w:rPr>
            </w:pPr>
            <w:r w:rsidRPr="00A112CC">
              <w:rPr>
                <w:sz w:val="20"/>
              </w:rPr>
              <w:t>Акт о приеме-передаче объектов нефинансовых активов (ф. 0504101)</w:t>
            </w:r>
          </w:p>
          <w:p w14:paraId="482B657E" w14:textId="748FEBB5" w:rsidR="002E4C59" w:rsidRPr="00A112CC" w:rsidRDefault="002E4C59" w:rsidP="00FF4076">
            <w:pPr>
              <w:widowControl w:val="0"/>
              <w:tabs>
                <w:tab w:val="num" w:pos="720"/>
              </w:tabs>
              <w:ind w:firstLine="0"/>
              <w:rPr>
                <w:sz w:val="20"/>
              </w:rPr>
            </w:pPr>
            <w:r w:rsidRPr="00A112CC">
              <w:rPr>
                <w:sz w:val="20"/>
              </w:rPr>
              <w:t>Решение о признании объектов нефинансовых активов (ф. 0510441)</w:t>
            </w:r>
          </w:p>
          <w:p w14:paraId="5D8D5D64" w14:textId="77777777" w:rsidR="002E4C59" w:rsidRPr="00A112CC" w:rsidRDefault="002E4C59" w:rsidP="00FF4076">
            <w:pPr>
              <w:widowControl w:val="0"/>
              <w:tabs>
                <w:tab w:val="num" w:pos="720"/>
              </w:tabs>
              <w:ind w:firstLine="0"/>
              <w:rPr>
                <w:sz w:val="20"/>
              </w:rPr>
            </w:pPr>
            <w:r w:rsidRPr="00A112CC">
              <w:rPr>
                <w:sz w:val="20"/>
              </w:rPr>
              <w:t xml:space="preserve">Бухгалтерская справка (ф. 0504833) </w:t>
            </w:r>
          </w:p>
        </w:tc>
        <w:tc>
          <w:tcPr>
            <w:tcW w:w="2617" w:type="dxa"/>
            <w:gridSpan w:val="2"/>
            <w:shd w:val="clear" w:color="auto" w:fill="auto"/>
          </w:tcPr>
          <w:p w14:paraId="1344B69F"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2.101.хх.310</w:t>
            </w:r>
          </w:p>
        </w:tc>
        <w:tc>
          <w:tcPr>
            <w:tcW w:w="2617" w:type="dxa"/>
            <w:shd w:val="clear" w:color="auto" w:fill="auto"/>
          </w:tcPr>
          <w:p w14:paraId="4E1EBDD0"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2.106.21.310</w:t>
            </w:r>
          </w:p>
          <w:p w14:paraId="0C64BC6B"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kern w:val="24"/>
                <w:sz w:val="20"/>
                <w:szCs w:val="20"/>
              </w:rPr>
              <w:t>2.106.31.310</w:t>
            </w:r>
          </w:p>
        </w:tc>
      </w:tr>
      <w:tr w:rsidR="00A112CC" w:rsidRPr="00A112CC" w14:paraId="3808B188" w14:textId="77777777" w:rsidTr="003D73B3">
        <w:trPr>
          <w:trHeight w:val="20"/>
        </w:trPr>
        <w:tc>
          <w:tcPr>
            <w:tcW w:w="10467" w:type="dxa"/>
            <w:gridSpan w:val="5"/>
            <w:shd w:val="clear" w:color="auto" w:fill="auto"/>
          </w:tcPr>
          <w:p w14:paraId="14EBE04D" w14:textId="77777777" w:rsidR="002E4C59" w:rsidRPr="00A112CC" w:rsidRDefault="002E4C59" w:rsidP="00FF4076">
            <w:pPr>
              <w:widowControl w:val="0"/>
              <w:ind w:firstLine="0"/>
              <w:rPr>
                <w:b/>
                <w:sz w:val="20"/>
              </w:rPr>
            </w:pPr>
            <w:r w:rsidRPr="00A112CC">
              <w:rPr>
                <w:b/>
                <w:sz w:val="20"/>
              </w:rPr>
              <w:t>6.1.1.3. Приобретение ОС у поставщиков за счет средств по КВФО 2 для использования в деятельности по выполнению государственного задания</w:t>
            </w:r>
          </w:p>
        </w:tc>
      </w:tr>
      <w:tr w:rsidR="00A112CC" w:rsidRPr="00A112CC" w14:paraId="132E3766" w14:textId="77777777" w:rsidTr="003D73B3">
        <w:trPr>
          <w:trHeight w:val="20"/>
        </w:trPr>
        <w:tc>
          <w:tcPr>
            <w:tcW w:w="2616" w:type="dxa"/>
            <w:shd w:val="clear" w:color="auto" w:fill="auto"/>
          </w:tcPr>
          <w:p w14:paraId="408F73CA" w14:textId="77777777" w:rsidR="002E4C59" w:rsidRPr="00A112CC" w:rsidRDefault="002E4C59" w:rsidP="00FF4076">
            <w:pPr>
              <w:widowControl w:val="0"/>
              <w:ind w:firstLine="0"/>
              <w:rPr>
                <w:b/>
                <w:sz w:val="20"/>
              </w:rPr>
            </w:pPr>
            <w:r w:rsidRPr="00A112CC">
              <w:rPr>
                <w:sz w:val="20"/>
              </w:rPr>
              <w:t xml:space="preserve">Вложения в ОС </w:t>
            </w:r>
          </w:p>
        </w:tc>
        <w:tc>
          <w:tcPr>
            <w:tcW w:w="2617" w:type="dxa"/>
            <w:shd w:val="clear" w:color="auto" w:fill="auto"/>
          </w:tcPr>
          <w:p w14:paraId="5A59EDDD" w14:textId="77777777" w:rsidR="002E4C59" w:rsidRPr="00A112CC" w:rsidRDefault="002E4C59" w:rsidP="00FF4076">
            <w:pPr>
              <w:widowControl w:val="0"/>
              <w:tabs>
                <w:tab w:val="num" w:pos="720"/>
              </w:tabs>
              <w:ind w:firstLine="0"/>
              <w:rPr>
                <w:sz w:val="20"/>
              </w:rPr>
            </w:pPr>
          </w:p>
        </w:tc>
        <w:tc>
          <w:tcPr>
            <w:tcW w:w="2617" w:type="dxa"/>
            <w:gridSpan w:val="2"/>
            <w:shd w:val="clear" w:color="auto" w:fill="auto"/>
          </w:tcPr>
          <w:p w14:paraId="47071D30"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p>
        </w:tc>
        <w:tc>
          <w:tcPr>
            <w:tcW w:w="2617" w:type="dxa"/>
            <w:shd w:val="clear" w:color="auto" w:fill="auto"/>
          </w:tcPr>
          <w:p w14:paraId="76F79579" w14:textId="77777777" w:rsidR="002E4C59" w:rsidRPr="00A112CC" w:rsidRDefault="002E4C59" w:rsidP="00FF4076">
            <w:pPr>
              <w:pStyle w:val="aff"/>
              <w:widowControl w:val="0"/>
              <w:spacing w:before="0" w:beforeAutospacing="0" w:after="0" w:afterAutospacing="0"/>
              <w:jc w:val="center"/>
              <w:textAlignment w:val="baseline"/>
              <w:rPr>
                <w:sz w:val="20"/>
                <w:szCs w:val="20"/>
              </w:rPr>
            </w:pPr>
          </w:p>
        </w:tc>
      </w:tr>
      <w:tr w:rsidR="00A112CC" w:rsidRPr="00A112CC" w14:paraId="59DDE262" w14:textId="77777777" w:rsidTr="003D73B3">
        <w:trPr>
          <w:trHeight w:val="20"/>
        </w:trPr>
        <w:tc>
          <w:tcPr>
            <w:tcW w:w="2616" w:type="dxa"/>
            <w:shd w:val="clear" w:color="auto" w:fill="auto"/>
          </w:tcPr>
          <w:p w14:paraId="6F100205" w14:textId="77777777" w:rsidR="002E4C59" w:rsidRPr="00A112CC" w:rsidRDefault="002E4C59" w:rsidP="00FF4076">
            <w:pPr>
              <w:widowControl w:val="0"/>
              <w:numPr>
                <w:ilvl w:val="0"/>
                <w:numId w:val="5"/>
              </w:numPr>
              <w:ind w:left="176" w:hanging="176"/>
              <w:rPr>
                <w:sz w:val="20"/>
              </w:rPr>
            </w:pPr>
            <w:r w:rsidRPr="00A112CC">
              <w:rPr>
                <w:sz w:val="20"/>
              </w:rPr>
              <w:t>стоимость ОС с учетом НДС</w:t>
            </w:r>
          </w:p>
        </w:tc>
        <w:tc>
          <w:tcPr>
            <w:tcW w:w="2617" w:type="dxa"/>
            <w:shd w:val="clear" w:color="auto" w:fill="auto"/>
          </w:tcPr>
          <w:p w14:paraId="542A5BF9" w14:textId="77777777" w:rsidR="002E4C59" w:rsidRPr="00A112CC" w:rsidRDefault="002E4C59" w:rsidP="00FF4076">
            <w:pPr>
              <w:widowControl w:val="0"/>
              <w:tabs>
                <w:tab w:val="num" w:pos="720"/>
              </w:tabs>
              <w:ind w:firstLine="0"/>
              <w:rPr>
                <w:sz w:val="20"/>
              </w:rPr>
            </w:pPr>
            <w:r w:rsidRPr="00A112CC">
              <w:rPr>
                <w:sz w:val="20"/>
              </w:rPr>
              <w:t>Товаросопроводительные документы</w:t>
            </w:r>
          </w:p>
        </w:tc>
        <w:tc>
          <w:tcPr>
            <w:tcW w:w="2617" w:type="dxa"/>
            <w:gridSpan w:val="2"/>
            <w:vMerge w:val="restart"/>
            <w:shd w:val="clear" w:color="auto" w:fill="auto"/>
          </w:tcPr>
          <w:p w14:paraId="7817377F"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2.106.21.310</w:t>
            </w:r>
          </w:p>
          <w:p w14:paraId="2A77B852" w14:textId="1051D86F" w:rsidR="002E4C59" w:rsidRPr="00A112CC" w:rsidRDefault="002E4C59"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2.106.31.310</w:t>
            </w:r>
          </w:p>
        </w:tc>
        <w:tc>
          <w:tcPr>
            <w:tcW w:w="2617" w:type="dxa"/>
            <w:vMerge w:val="restart"/>
            <w:shd w:val="clear" w:color="auto" w:fill="auto"/>
          </w:tcPr>
          <w:p w14:paraId="4DE6F4F5"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2.302.31.73х</w:t>
            </w:r>
          </w:p>
          <w:p w14:paraId="30504CAC"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(734, 736, 737)</w:t>
            </w:r>
          </w:p>
          <w:p w14:paraId="139A2B05"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2.208.31.667</w:t>
            </w:r>
          </w:p>
          <w:p w14:paraId="1C710BB3" w14:textId="335D0C75"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2.302.2х.73х</w:t>
            </w:r>
          </w:p>
          <w:p w14:paraId="37DAA44D"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(734, 736, 737)</w:t>
            </w:r>
          </w:p>
        </w:tc>
      </w:tr>
      <w:tr w:rsidR="00A112CC" w:rsidRPr="00A112CC" w14:paraId="49BA8F62" w14:textId="77777777" w:rsidTr="003D73B3">
        <w:trPr>
          <w:trHeight w:val="20"/>
        </w:trPr>
        <w:tc>
          <w:tcPr>
            <w:tcW w:w="2616" w:type="dxa"/>
            <w:shd w:val="clear" w:color="auto" w:fill="auto"/>
          </w:tcPr>
          <w:p w14:paraId="30429D39" w14:textId="77777777" w:rsidR="002E4C59" w:rsidRPr="00A112CC" w:rsidRDefault="002E4C59" w:rsidP="00FF4076">
            <w:pPr>
              <w:widowControl w:val="0"/>
              <w:numPr>
                <w:ilvl w:val="0"/>
                <w:numId w:val="5"/>
              </w:numPr>
              <w:ind w:left="176" w:hanging="176"/>
              <w:rPr>
                <w:sz w:val="20"/>
              </w:rPr>
            </w:pPr>
            <w:r w:rsidRPr="00A112CC">
              <w:rPr>
                <w:sz w:val="20"/>
              </w:rPr>
              <w:t>стоимость дополнительных услуг, работ, связанных с приобретением, приведением в состояние, пригодное для эксплуатации, с учетом НДС</w:t>
            </w:r>
          </w:p>
        </w:tc>
        <w:tc>
          <w:tcPr>
            <w:tcW w:w="2617" w:type="dxa"/>
            <w:vMerge w:val="restart"/>
            <w:shd w:val="clear" w:color="auto" w:fill="auto"/>
          </w:tcPr>
          <w:p w14:paraId="06966276" w14:textId="77777777" w:rsidR="002E4C59" w:rsidRPr="00A112CC" w:rsidRDefault="002E4C59" w:rsidP="00FF4076">
            <w:pPr>
              <w:widowControl w:val="0"/>
              <w:tabs>
                <w:tab w:val="num" w:pos="720"/>
              </w:tabs>
              <w:ind w:firstLine="0"/>
              <w:rPr>
                <w:sz w:val="20"/>
              </w:rPr>
            </w:pPr>
            <w:r w:rsidRPr="00A112CC">
              <w:rPr>
                <w:sz w:val="20"/>
              </w:rPr>
              <w:t>Акты</w:t>
            </w:r>
          </w:p>
          <w:p w14:paraId="524BF8AC" w14:textId="77777777" w:rsidR="002E4C59" w:rsidRPr="00A112CC" w:rsidRDefault="002E4C59" w:rsidP="00FF4076">
            <w:pPr>
              <w:widowControl w:val="0"/>
              <w:tabs>
                <w:tab w:val="num" w:pos="720"/>
              </w:tabs>
              <w:ind w:firstLine="0"/>
              <w:rPr>
                <w:sz w:val="20"/>
              </w:rPr>
            </w:pPr>
            <w:r w:rsidRPr="00A112CC">
              <w:rPr>
                <w:sz w:val="20"/>
              </w:rPr>
              <w:t>Иные документы, подтверждающие факт оказания услуг (выполнения работ)</w:t>
            </w:r>
          </w:p>
        </w:tc>
        <w:tc>
          <w:tcPr>
            <w:tcW w:w="2617" w:type="dxa"/>
            <w:gridSpan w:val="2"/>
            <w:vMerge/>
            <w:shd w:val="clear" w:color="auto" w:fill="auto"/>
          </w:tcPr>
          <w:p w14:paraId="478FB3FA"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p>
        </w:tc>
        <w:tc>
          <w:tcPr>
            <w:tcW w:w="2617" w:type="dxa"/>
            <w:vMerge/>
            <w:shd w:val="clear" w:color="auto" w:fill="auto"/>
          </w:tcPr>
          <w:p w14:paraId="6EF86153" w14:textId="77777777" w:rsidR="002E4C59" w:rsidRPr="00A112CC" w:rsidRDefault="002E4C59" w:rsidP="00FF4076">
            <w:pPr>
              <w:pStyle w:val="aff"/>
              <w:widowControl w:val="0"/>
              <w:spacing w:before="0" w:beforeAutospacing="0" w:after="0" w:afterAutospacing="0"/>
              <w:jc w:val="center"/>
              <w:textAlignment w:val="baseline"/>
              <w:rPr>
                <w:sz w:val="20"/>
                <w:szCs w:val="20"/>
              </w:rPr>
            </w:pPr>
          </w:p>
        </w:tc>
      </w:tr>
      <w:tr w:rsidR="00A112CC" w:rsidRPr="00A112CC" w14:paraId="0C2F930C" w14:textId="77777777" w:rsidTr="003D73B3">
        <w:trPr>
          <w:trHeight w:val="20"/>
        </w:trPr>
        <w:tc>
          <w:tcPr>
            <w:tcW w:w="2616" w:type="dxa"/>
            <w:shd w:val="clear" w:color="auto" w:fill="auto"/>
          </w:tcPr>
          <w:p w14:paraId="151B818A" w14:textId="77777777" w:rsidR="002E4C59" w:rsidRPr="00A112CC" w:rsidRDefault="002E4C59" w:rsidP="00FF4076">
            <w:pPr>
              <w:widowControl w:val="0"/>
              <w:numPr>
                <w:ilvl w:val="0"/>
                <w:numId w:val="5"/>
              </w:numPr>
              <w:ind w:left="176" w:hanging="176"/>
              <w:rPr>
                <w:sz w:val="20"/>
              </w:rPr>
            </w:pPr>
            <w:r w:rsidRPr="00A112CC">
              <w:rPr>
                <w:sz w:val="20"/>
              </w:rPr>
              <w:t>сумма госпошлины</w:t>
            </w:r>
          </w:p>
        </w:tc>
        <w:tc>
          <w:tcPr>
            <w:tcW w:w="2617" w:type="dxa"/>
            <w:vMerge/>
            <w:shd w:val="clear" w:color="auto" w:fill="auto"/>
          </w:tcPr>
          <w:p w14:paraId="5B4543ED" w14:textId="77777777" w:rsidR="002E4C59" w:rsidRPr="00A112CC" w:rsidRDefault="002E4C59" w:rsidP="00FF4076">
            <w:pPr>
              <w:widowControl w:val="0"/>
              <w:tabs>
                <w:tab w:val="num" w:pos="720"/>
              </w:tabs>
              <w:ind w:firstLine="0"/>
              <w:rPr>
                <w:sz w:val="20"/>
              </w:rPr>
            </w:pPr>
          </w:p>
        </w:tc>
        <w:tc>
          <w:tcPr>
            <w:tcW w:w="2617" w:type="dxa"/>
            <w:gridSpan w:val="2"/>
            <w:vMerge/>
            <w:shd w:val="clear" w:color="auto" w:fill="auto"/>
          </w:tcPr>
          <w:p w14:paraId="0B4BCF2A"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p>
        </w:tc>
        <w:tc>
          <w:tcPr>
            <w:tcW w:w="2617" w:type="dxa"/>
            <w:shd w:val="clear" w:color="auto" w:fill="auto"/>
          </w:tcPr>
          <w:p w14:paraId="76573F98"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2.303.05.731</w:t>
            </w:r>
          </w:p>
        </w:tc>
      </w:tr>
      <w:tr w:rsidR="00A112CC" w:rsidRPr="00A112CC" w14:paraId="14B6CC9E" w14:textId="77777777" w:rsidTr="003D73B3">
        <w:trPr>
          <w:trHeight w:val="20"/>
        </w:trPr>
        <w:tc>
          <w:tcPr>
            <w:tcW w:w="2616" w:type="dxa"/>
            <w:shd w:val="clear" w:color="auto" w:fill="auto"/>
          </w:tcPr>
          <w:p w14:paraId="1828EB55" w14:textId="77777777" w:rsidR="002E4C59" w:rsidRPr="00A112CC" w:rsidRDefault="002E4C59" w:rsidP="00FF4076">
            <w:pPr>
              <w:widowControl w:val="0"/>
              <w:ind w:firstLine="0"/>
              <w:rPr>
                <w:sz w:val="20"/>
              </w:rPr>
            </w:pPr>
            <w:r w:rsidRPr="00A112CC">
              <w:rPr>
                <w:sz w:val="20"/>
              </w:rPr>
              <w:t>Принято денежное обязательство</w:t>
            </w:r>
          </w:p>
        </w:tc>
        <w:tc>
          <w:tcPr>
            <w:tcW w:w="2617" w:type="dxa"/>
            <w:shd w:val="clear" w:color="auto" w:fill="auto"/>
          </w:tcPr>
          <w:p w14:paraId="74D8E9A7" w14:textId="77777777" w:rsidR="002E4C59" w:rsidRPr="00A112CC" w:rsidRDefault="002E4C59"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40889A56"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2.502.11.310</w:t>
            </w:r>
          </w:p>
          <w:p w14:paraId="5395BA05"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2.502.11.2хх</w:t>
            </w:r>
          </w:p>
        </w:tc>
        <w:tc>
          <w:tcPr>
            <w:tcW w:w="2617" w:type="dxa"/>
            <w:shd w:val="clear" w:color="auto" w:fill="auto"/>
          </w:tcPr>
          <w:p w14:paraId="320E376C"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2.502.12.310</w:t>
            </w:r>
          </w:p>
          <w:p w14:paraId="6670E966"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2.502.12.2хх</w:t>
            </w:r>
          </w:p>
        </w:tc>
      </w:tr>
      <w:tr w:rsidR="00A112CC" w:rsidRPr="00A112CC" w14:paraId="0CF9CC5A" w14:textId="77777777" w:rsidTr="003D73B3">
        <w:trPr>
          <w:trHeight w:val="20"/>
        </w:trPr>
        <w:tc>
          <w:tcPr>
            <w:tcW w:w="2616" w:type="dxa"/>
            <w:shd w:val="clear" w:color="auto" w:fill="auto"/>
          </w:tcPr>
          <w:p w14:paraId="43D485B7" w14:textId="77777777" w:rsidR="002E4C59" w:rsidRPr="00A112CC" w:rsidRDefault="002E4C59" w:rsidP="00FF4076">
            <w:pPr>
              <w:widowControl w:val="0"/>
              <w:ind w:firstLine="0"/>
              <w:rPr>
                <w:sz w:val="20"/>
              </w:rPr>
            </w:pPr>
            <w:r w:rsidRPr="00A112CC">
              <w:rPr>
                <w:sz w:val="20"/>
              </w:rPr>
              <w:t xml:space="preserve">Принят к учету объект ОС </w:t>
            </w:r>
          </w:p>
        </w:tc>
        <w:tc>
          <w:tcPr>
            <w:tcW w:w="2617" w:type="dxa"/>
            <w:shd w:val="clear" w:color="auto" w:fill="auto"/>
          </w:tcPr>
          <w:p w14:paraId="4B1A9FC9" w14:textId="77777777" w:rsidR="002E4C59" w:rsidRPr="00A112CC" w:rsidRDefault="002E4C59" w:rsidP="00FF4076">
            <w:pPr>
              <w:widowControl w:val="0"/>
              <w:tabs>
                <w:tab w:val="num" w:pos="720"/>
              </w:tabs>
              <w:ind w:firstLine="0"/>
              <w:rPr>
                <w:sz w:val="20"/>
              </w:rPr>
            </w:pPr>
            <w:r w:rsidRPr="00A112CC">
              <w:rPr>
                <w:sz w:val="20"/>
              </w:rPr>
              <w:t>Акт о приеме-передаче объектов нефинансовых активов (ф. 0504101)</w:t>
            </w:r>
          </w:p>
          <w:p w14:paraId="5C0F2A51" w14:textId="505266FA" w:rsidR="002E4C59" w:rsidRPr="00A112CC" w:rsidRDefault="002E4C59" w:rsidP="00FF4076">
            <w:pPr>
              <w:widowControl w:val="0"/>
              <w:tabs>
                <w:tab w:val="num" w:pos="720"/>
              </w:tabs>
              <w:ind w:firstLine="0"/>
              <w:rPr>
                <w:sz w:val="20"/>
              </w:rPr>
            </w:pPr>
            <w:r w:rsidRPr="00A112CC">
              <w:rPr>
                <w:sz w:val="20"/>
              </w:rPr>
              <w:t>Решение о признании объектов нефинансовых активов (ф. 0510441)</w:t>
            </w:r>
          </w:p>
          <w:p w14:paraId="5770C7D9" w14:textId="77777777" w:rsidR="002E4C59" w:rsidRPr="00A112CC" w:rsidRDefault="002E4C59"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1CAFA3E7"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2.101.хх.310</w:t>
            </w:r>
          </w:p>
        </w:tc>
        <w:tc>
          <w:tcPr>
            <w:tcW w:w="2617" w:type="dxa"/>
            <w:shd w:val="clear" w:color="auto" w:fill="auto"/>
          </w:tcPr>
          <w:p w14:paraId="192FA71E"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2.106.21.310</w:t>
            </w:r>
          </w:p>
          <w:p w14:paraId="542AE757"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kern w:val="24"/>
                <w:sz w:val="20"/>
                <w:szCs w:val="20"/>
              </w:rPr>
              <w:t>2.106.31.310</w:t>
            </w:r>
          </w:p>
        </w:tc>
      </w:tr>
      <w:tr w:rsidR="00A112CC" w:rsidRPr="00A112CC" w14:paraId="24BC3972" w14:textId="77777777" w:rsidTr="003D73B3">
        <w:trPr>
          <w:trHeight w:val="20"/>
        </w:trPr>
        <w:tc>
          <w:tcPr>
            <w:tcW w:w="10467" w:type="dxa"/>
            <w:gridSpan w:val="5"/>
            <w:shd w:val="clear" w:color="auto" w:fill="auto"/>
          </w:tcPr>
          <w:p w14:paraId="662140B4" w14:textId="77777777" w:rsidR="002E4C59" w:rsidRPr="00A112CC" w:rsidRDefault="002E4C59" w:rsidP="00FF4076">
            <w:pPr>
              <w:pStyle w:val="aff"/>
              <w:widowControl w:val="0"/>
              <w:spacing w:before="0" w:beforeAutospacing="0" w:after="0" w:afterAutospacing="0"/>
              <w:jc w:val="both"/>
              <w:textAlignment w:val="baseline"/>
              <w:rPr>
                <w:b/>
                <w:kern w:val="24"/>
                <w:sz w:val="20"/>
                <w:szCs w:val="20"/>
              </w:rPr>
            </w:pPr>
            <w:r w:rsidRPr="00A112CC">
              <w:rPr>
                <w:b/>
                <w:kern w:val="24"/>
                <w:sz w:val="20"/>
                <w:szCs w:val="20"/>
              </w:rPr>
              <w:t>6.1.1.4. Приобретение ОС у поставщиков за счет средств по КВФО 2 для использования в деятельности по выполнению государственного задания (при необходимости переноса ОС на КВФО 4, по согласованию с Учредителем)</w:t>
            </w:r>
          </w:p>
        </w:tc>
      </w:tr>
      <w:tr w:rsidR="00A112CC" w:rsidRPr="00A112CC" w14:paraId="466C60E9" w14:textId="77777777" w:rsidTr="003D73B3">
        <w:trPr>
          <w:trHeight w:val="20"/>
        </w:trPr>
        <w:tc>
          <w:tcPr>
            <w:tcW w:w="2616" w:type="dxa"/>
            <w:shd w:val="clear" w:color="auto" w:fill="auto"/>
          </w:tcPr>
          <w:p w14:paraId="63F48E26" w14:textId="77777777" w:rsidR="002E4C59" w:rsidRPr="00A112CC" w:rsidRDefault="002E4C59" w:rsidP="00FF4076">
            <w:pPr>
              <w:widowControl w:val="0"/>
              <w:ind w:firstLine="0"/>
              <w:rPr>
                <w:sz w:val="20"/>
              </w:rPr>
            </w:pPr>
            <w:r w:rsidRPr="00A112CC">
              <w:rPr>
                <w:sz w:val="20"/>
              </w:rPr>
              <w:t>Вложения в ОС</w:t>
            </w:r>
          </w:p>
        </w:tc>
        <w:tc>
          <w:tcPr>
            <w:tcW w:w="2617" w:type="dxa"/>
            <w:shd w:val="clear" w:color="auto" w:fill="auto"/>
          </w:tcPr>
          <w:p w14:paraId="37FE2970" w14:textId="77777777" w:rsidR="002E4C59" w:rsidRPr="00A112CC" w:rsidRDefault="002E4C59" w:rsidP="00FF4076">
            <w:pPr>
              <w:widowControl w:val="0"/>
              <w:tabs>
                <w:tab w:val="num" w:pos="720"/>
              </w:tabs>
              <w:ind w:firstLine="0"/>
              <w:rPr>
                <w:sz w:val="20"/>
              </w:rPr>
            </w:pPr>
          </w:p>
        </w:tc>
        <w:tc>
          <w:tcPr>
            <w:tcW w:w="2617" w:type="dxa"/>
            <w:gridSpan w:val="2"/>
            <w:shd w:val="clear" w:color="auto" w:fill="auto"/>
          </w:tcPr>
          <w:p w14:paraId="2C887B2A"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p>
        </w:tc>
        <w:tc>
          <w:tcPr>
            <w:tcW w:w="2617" w:type="dxa"/>
            <w:shd w:val="clear" w:color="auto" w:fill="auto"/>
          </w:tcPr>
          <w:p w14:paraId="0AE9CD0F"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p>
        </w:tc>
      </w:tr>
      <w:tr w:rsidR="00A112CC" w:rsidRPr="00A112CC" w14:paraId="245B8BAC" w14:textId="77777777" w:rsidTr="003D73B3">
        <w:trPr>
          <w:trHeight w:val="20"/>
        </w:trPr>
        <w:tc>
          <w:tcPr>
            <w:tcW w:w="2616" w:type="dxa"/>
            <w:shd w:val="clear" w:color="auto" w:fill="auto"/>
          </w:tcPr>
          <w:p w14:paraId="46CEA7C8" w14:textId="77777777" w:rsidR="002E4C59" w:rsidRPr="00A112CC" w:rsidRDefault="002E4C59" w:rsidP="00FF4076">
            <w:pPr>
              <w:widowControl w:val="0"/>
              <w:ind w:firstLine="0"/>
              <w:rPr>
                <w:sz w:val="20"/>
              </w:rPr>
            </w:pPr>
            <w:r w:rsidRPr="00A112CC">
              <w:rPr>
                <w:sz w:val="20"/>
              </w:rPr>
              <w:t>стоимость ОС с учетом НДС</w:t>
            </w:r>
          </w:p>
        </w:tc>
        <w:tc>
          <w:tcPr>
            <w:tcW w:w="2617" w:type="dxa"/>
            <w:shd w:val="clear" w:color="auto" w:fill="auto"/>
          </w:tcPr>
          <w:p w14:paraId="01077508" w14:textId="77777777" w:rsidR="002E4C59" w:rsidRPr="00A112CC" w:rsidRDefault="002E4C59" w:rsidP="00FF4076">
            <w:pPr>
              <w:widowControl w:val="0"/>
              <w:tabs>
                <w:tab w:val="num" w:pos="720"/>
              </w:tabs>
              <w:ind w:firstLine="0"/>
              <w:rPr>
                <w:sz w:val="20"/>
              </w:rPr>
            </w:pPr>
            <w:r w:rsidRPr="00A112CC">
              <w:rPr>
                <w:sz w:val="20"/>
              </w:rPr>
              <w:t>Товаросопроводительные документы</w:t>
            </w:r>
          </w:p>
        </w:tc>
        <w:tc>
          <w:tcPr>
            <w:tcW w:w="2617" w:type="dxa"/>
            <w:gridSpan w:val="2"/>
            <w:shd w:val="clear" w:color="auto" w:fill="auto"/>
          </w:tcPr>
          <w:p w14:paraId="1621716D"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p>
        </w:tc>
        <w:tc>
          <w:tcPr>
            <w:tcW w:w="2617" w:type="dxa"/>
            <w:shd w:val="clear" w:color="auto" w:fill="auto"/>
          </w:tcPr>
          <w:p w14:paraId="1C091AF3"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p>
        </w:tc>
      </w:tr>
      <w:tr w:rsidR="00A112CC" w:rsidRPr="00A112CC" w14:paraId="349AE05B" w14:textId="77777777" w:rsidTr="003D73B3">
        <w:trPr>
          <w:trHeight w:val="20"/>
        </w:trPr>
        <w:tc>
          <w:tcPr>
            <w:tcW w:w="2616" w:type="dxa"/>
            <w:shd w:val="clear" w:color="auto" w:fill="auto"/>
          </w:tcPr>
          <w:p w14:paraId="670A07D5" w14:textId="77777777" w:rsidR="002E4C59" w:rsidRPr="00A112CC" w:rsidRDefault="002E4C59" w:rsidP="00FF4076">
            <w:pPr>
              <w:widowControl w:val="0"/>
              <w:ind w:firstLine="0"/>
              <w:rPr>
                <w:sz w:val="20"/>
              </w:rPr>
            </w:pPr>
            <w:r w:rsidRPr="00A112CC">
              <w:rPr>
                <w:sz w:val="20"/>
              </w:rPr>
              <w:lastRenderedPageBreak/>
              <w:t>стоимость дополнительных услуг, работ, связанных с приобретением, приведением в состояние, пригодное для эксплуатации, с учетом НДС</w:t>
            </w:r>
          </w:p>
        </w:tc>
        <w:tc>
          <w:tcPr>
            <w:tcW w:w="2617" w:type="dxa"/>
            <w:vMerge w:val="restart"/>
            <w:shd w:val="clear" w:color="auto" w:fill="auto"/>
          </w:tcPr>
          <w:p w14:paraId="06DB5D5F" w14:textId="77777777" w:rsidR="002E4C59" w:rsidRPr="00A112CC" w:rsidRDefault="002E4C59" w:rsidP="00FF4076">
            <w:pPr>
              <w:widowControl w:val="0"/>
              <w:tabs>
                <w:tab w:val="num" w:pos="720"/>
              </w:tabs>
              <w:ind w:firstLine="0"/>
              <w:rPr>
                <w:sz w:val="20"/>
              </w:rPr>
            </w:pPr>
            <w:r w:rsidRPr="00A112CC">
              <w:rPr>
                <w:sz w:val="20"/>
              </w:rPr>
              <w:t>Акты</w:t>
            </w:r>
          </w:p>
          <w:p w14:paraId="2899BF5C" w14:textId="77777777" w:rsidR="002E4C59" w:rsidRPr="00A112CC" w:rsidRDefault="002E4C59" w:rsidP="00FF4076">
            <w:pPr>
              <w:widowControl w:val="0"/>
              <w:tabs>
                <w:tab w:val="num" w:pos="720"/>
              </w:tabs>
              <w:ind w:firstLine="0"/>
              <w:rPr>
                <w:sz w:val="20"/>
              </w:rPr>
            </w:pPr>
            <w:r w:rsidRPr="00A112CC">
              <w:rPr>
                <w:sz w:val="20"/>
              </w:rPr>
              <w:t>Иные документы, подтверждающие факт оказания услуг (выполнения работ)</w:t>
            </w:r>
          </w:p>
        </w:tc>
        <w:tc>
          <w:tcPr>
            <w:tcW w:w="2617" w:type="dxa"/>
            <w:gridSpan w:val="2"/>
            <w:vMerge w:val="restart"/>
            <w:shd w:val="clear" w:color="auto" w:fill="auto"/>
          </w:tcPr>
          <w:p w14:paraId="2D4EE897"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2.106.21.310</w:t>
            </w:r>
          </w:p>
          <w:p w14:paraId="473DBD3A"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2.106.31.310</w:t>
            </w:r>
          </w:p>
        </w:tc>
        <w:tc>
          <w:tcPr>
            <w:tcW w:w="2617" w:type="dxa"/>
            <w:shd w:val="clear" w:color="auto" w:fill="auto"/>
          </w:tcPr>
          <w:p w14:paraId="269121C7"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2.302.31.73х</w:t>
            </w:r>
          </w:p>
          <w:p w14:paraId="28C9A29D"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(734, 736, 737)</w:t>
            </w:r>
          </w:p>
          <w:p w14:paraId="5A703A46"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2.208.31.667</w:t>
            </w:r>
          </w:p>
          <w:p w14:paraId="1E787615"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 xml:space="preserve">2.302.2х.73х </w:t>
            </w:r>
          </w:p>
          <w:p w14:paraId="0E56D7A0"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(734, 736, 737)</w:t>
            </w:r>
          </w:p>
        </w:tc>
      </w:tr>
      <w:tr w:rsidR="00A112CC" w:rsidRPr="00A112CC" w14:paraId="55459CEA" w14:textId="77777777" w:rsidTr="003D73B3">
        <w:trPr>
          <w:trHeight w:val="20"/>
        </w:trPr>
        <w:tc>
          <w:tcPr>
            <w:tcW w:w="2616" w:type="dxa"/>
            <w:shd w:val="clear" w:color="auto" w:fill="auto"/>
          </w:tcPr>
          <w:p w14:paraId="349DC49F" w14:textId="77777777" w:rsidR="002E4C59" w:rsidRPr="00A112CC" w:rsidRDefault="002E4C59" w:rsidP="00FF4076">
            <w:pPr>
              <w:widowControl w:val="0"/>
              <w:ind w:firstLine="0"/>
              <w:rPr>
                <w:sz w:val="20"/>
              </w:rPr>
            </w:pPr>
            <w:r w:rsidRPr="00A112CC">
              <w:rPr>
                <w:sz w:val="20"/>
              </w:rPr>
              <w:t>сумма госпошлины</w:t>
            </w:r>
          </w:p>
        </w:tc>
        <w:tc>
          <w:tcPr>
            <w:tcW w:w="2617" w:type="dxa"/>
            <w:vMerge/>
            <w:shd w:val="clear" w:color="auto" w:fill="auto"/>
          </w:tcPr>
          <w:p w14:paraId="238CDF21" w14:textId="77777777" w:rsidR="002E4C59" w:rsidRPr="00A112CC" w:rsidRDefault="002E4C59" w:rsidP="00FF4076">
            <w:pPr>
              <w:widowControl w:val="0"/>
              <w:tabs>
                <w:tab w:val="num" w:pos="720"/>
              </w:tabs>
              <w:ind w:firstLine="0"/>
              <w:rPr>
                <w:sz w:val="20"/>
              </w:rPr>
            </w:pPr>
          </w:p>
        </w:tc>
        <w:tc>
          <w:tcPr>
            <w:tcW w:w="2617" w:type="dxa"/>
            <w:gridSpan w:val="2"/>
            <w:vMerge/>
            <w:shd w:val="clear" w:color="auto" w:fill="auto"/>
          </w:tcPr>
          <w:p w14:paraId="6E58C6E2"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p>
        </w:tc>
        <w:tc>
          <w:tcPr>
            <w:tcW w:w="2617" w:type="dxa"/>
            <w:shd w:val="clear" w:color="auto" w:fill="auto"/>
          </w:tcPr>
          <w:p w14:paraId="5ED2BA65"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2.303.05.731</w:t>
            </w:r>
          </w:p>
        </w:tc>
      </w:tr>
      <w:tr w:rsidR="00A112CC" w:rsidRPr="00A112CC" w14:paraId="3FA4912F" w14:textId="77777777" w:rsidTr="003D73B3">
        <w:trPr>
          <w:trHeight w:val="20"/>
        </w:trPr>
        <w:tc>
          <w:tcPr>
            <w:tcW w:w="2616" w:type="dxa"/>
            <w:vMerge w:val="restart"/>
            <w:shd w:val="clear" w:color="auto" w:fill="auto"/>
          </w:tcPr>
          <w:p w14:paraId="6AA1B03F" w14:textId="77777777" w:rsidR="002E4C59" w:rsidRPr="00A112CC" w:rsidRDefault="002E4C59" w:rsidP="00FF4076">
            <w:pPr>
              <w:widowControl w:val="0"/>
              <w:ind w:firstLine="0"/>
              <w:rPr>
                <w:sz w:val="20"/>
              </w:rPr>
            </w:pPr>
            <w:r w:rsidRPr="00A112CC">
              <w:rPr>
                <w:sz w:val="20"/>
              </w:rPr>
              <w:t>Перенос вложений в ОС с КВФО 2 на КВФО 4</w:t>
            </w:r>
          </w:p>
        </w:tc>
        <w:tc>
          <w:tcPr>
            <w:tcW w:w="2617" w:type="dxa"/>
            <w:vMerge w:val="restart"/>
            <w:shd w:val="clear" w:color="auto" w:fill="auto"/>
          </w:tcPr>
          <w:p w14:paraId="57F348A9" w14:textId="77777777" w:rsidR="002E4C59" w:rsidRPr="00A112CC" w:rsidRDefault="002E4C59"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2B376B30"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2.304.06.832</w:t>
            </w:r>
          </w:p>
        </w:tc>
        <w:tc>
          <w:tcPr>
            <w:tcW w:w="2617" w:type="dxa"/>
            <w:shd w:val="clear" w:color="auto" w:fill="auto"/>
          </w:tcPr>
          <w:p w14:paraId="0817EA94"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2.106.21.410</w:t>
            </w:r>
          </w:p>
          <w:p w14:paraId="188EF6F3"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2.106.31.410</w:t>
            </w:r>
          </w:p>
        </w:tc>
      </w:tr>
      <w:tr w:rsidR="00A112CC" w:rsidRPr="00A112CC" w14:paraId="1FE39A45" w14:textId="77777777" w:rsidTr="003D73B3">
        <w:trPr>
          <w:trHeight w:val="20"/>
        </w:trPr>
        <w:tc>
          <w:tcPr>
            <w:tcW w:w="2616" w:type="dxa"/>
            <w:vMerge/>
            <w:shd w:val="clear" w:color="auto" w:fill="auto"/>
          </w:tcPr>
          <w:p w14:paraId="276287CD" w14:textId="77777777" w:rsidR="002E4C59" w:rsidRPr="00A112CC" w:rsidRDefault="002E4C59" w:rsidP="00FF4076">
            <w:pPr>
              <w:widowControl w:val="0"/>
              <w:ind w:firstLine="0"/>
              <w:rPr>
                <w:sz w:val="20"/>
              </w:rPr>
            </w:pPr>
          </w:p>
        </w:tc>
        <w:tc>
          <w:tcPr>
            <w:tcW w:w="2617" w:type="dxa"/>
            <w:vMerge/>
            <w:shd w:val="clear" w:color="auto" w:fill="auto"/>
          </w:tcPr>
          <w:p w14:paraId="0A008124" w14:textId="77777777" w:rsidR="002E4C59" w:rsidRPr="00A112CC" w:rsidRDefault="002E4C59" w:rsidP="00FF4076">
            <w:pPr>
              <w:widowControl w:val="0"/>
              <w:tabs>
                <w:tab w:val="num" w:pos="720"/>
              </w:tabs>
              <w:ind w:firstLine="0"/>
              <w:rPr>
                <w:sz w:val="20"/>
              </w:rPr>
            </w:pPr>
          </w:p>
        </w:tc>
        <w:tc>
          <w:tcPr>
            <w:tcW w:w="2617" w:type="dxa"/>
            <w:gridSpan w:val="2"/>
            <w:shd w:val="clear" w:color="auto" w:fill="auto"/>
          </w:tcPr>
          <w:p w14:paraId="5067085C"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4.106.21.310</w:t>
            </w:r>
          </w:p>
          <w:p w14:paraId="1BB899CD"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4.106.31.310</w:t>
            </w:r>
          </w:p>
        </w:tc>
        <w:tc>
          <w:tcPr>
            <w:tcW w:w="2617" w:type="dxa"/>
            <w:shd w:val="clear" w:color="auto" w:fill="auto"/>
          </w:tcPr>
          <w:p w14:paraId="13F101ED"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4.304.06.732</w:t>
            </w:r>
          </w:p>
        </w:tc>
      </w:tr>
      <w:tr w:rsidR="00A112CC" w:rsidRPr="00A112CC" w14:paraId="563CE7FD" w14:textId="77777777" w:rsidTr="003D73B3">
        <w:trPr>
          <w:trHeight w:val="20"/>
        </w:trPr>
        <w:tc>
          <w:tcPr>
            <w:tcW w:w="2616" w:type="dxa"/>
            <w:shd w:val="clear" w:color="auto" w:fill="auto"/>
          </w:tcPr>
          <w:p w14:paraId="79A2133E" w14:textId="77777777" w:rsidR="002E4C59" w:rsidRPr="00A112CC" w:rsidRDefault="002E4C59" w:rsidP="00FF4076">
            <w:pPr>
              <w:widowControl w:val="0"/>
              <w:ind w:firstLine="0"/>
              <w:rPr>
                <w:sz w:val="20"/>
              </w:rPr>
            </w:pPr>
            <w:r w:rsidRPr="00A112CC">
              <w:rPr>
                <w:sz w:val="20"/>
              </w:rPr>
              <w:t>Принят к учету объект ОС</w:t>
            </w:r>
          </w:p>
        </w:tc>
        <w:tc>
          <w:tcPr>
            <w:tcW w:w="2617" w:type="dxa"/>
            <w:shd w:val="clear" w:color="auto" w:fill="auto"/>
          </w:tcPr>
          <w:p w14:paraId="59C92AFB" w14:textId="77777777" w:rsidR="002E4C59" w:rsidRPr="00A112CC" w:rsidRDefault="002E4C59" w:rsidP="00FF4076">
            <w:pPr>
              <w:widowControl w:val="0"/>
              <w:tabs>
                <w:tab w:val="num" w:pos="720"/>
              </w:tabs>
              <w:ind w:firstLine="0"/>
              <w:rPr>
                <w:sz w:val="20"/>
              </w:rPr>
            </w:pPr>
            <w:r w:rsidRPr="00A112CC">
              <w:rPr>
                <w:sz w:val="20"/>
              </w:rPr>
              <w:t>Акт о приеме-передаче объектов нефинансовых активов (ф. 0504101)</w:t>
            </w:r>
          </w:p>
          <w:p w14:paraId="0B74C128" w14:textId="21D2323D" w:rsidR="002E4C59" w:rsidRPr="00A112CC" w:rsidRDefault="002E4C59" w:rsidP="00FF4076">
            <w:pPr>
              <w:widowControl w:val="0"/>
              <w:tabs>
                <w:tab w:val="num" w:pos="720"/>
              </w:tabs>
              <w:ind w:firstLine="0"/>
              <w:rPr>
                <w:sz w:val="20"/>
              </w:rPr>
            </w:pPr>
            <w:r w:rsidRPr="00A112CC">
              <w:rPr>
                <w:sz w:val="20"/>
              </w:rPr>
              <w:t>Решение о признании объектов нефинансовых активов (ф. 0510441)</w:t>
            </w:r>
          </w:p>
          <w:p w14:paraId="1582C9F6" w14:textId="77777777" w:rsidR="002E4C59" w:rsidRPr="00A112CC" w:rsidRDefault="002E4C59"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558A8F9F"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4.101.хх.310</w:t>
            </w:r>
          </w:p>
        </w:tc>
        <w:tc>
          <w:tcPr>
            <w:tcW w:w="2617" w:type="dxa"/>
            <w:shd w:val="clear" w:color="auto" w:fill="auto"/>
          </w:tcPr>
          <w:p w14:paraId="3FB4BBE0"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4.106.21.310</w:t>
            </w:r>
          </w:p>
          <w:p w14:paraId="1398568C"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4.106.31.310</w:t>
            </w:r>
          </w:p>
        </w:tc>
      </w:tr>
      <w:tr w:rsidR="00A112CC" w:rsidRPr="00A112CC" w14:paraId="0C5B9CBE" w14:textId="77777777" w:rsidTr="003D73B3">
        <w:trPr>
          <w:trHeight w:val="20"/>
        </w:trPr>
        <w:tc>
          <w:tcPr>
            <w:tcW w:w="10467" w:type="dxa"/>
            <w:gridSpan w:val="5"/>
            <w:shd w:val="clear" w:color="auto" w:fill="auto"/>
          </w:tcPr>
          <w:p w14:paraId="799CB869" w14:textId="77777777" w:rsidR="002E4C59" w:rsidRPr="00A112CC" w:rsidRDefault="002E4C59" w:rsidP="00FF4076">
            <w:pPr>
              <w:widowControl w:val="0"/>
              <w:ind w:firstLine="0"/>
              <w:rPr>
                <w:b/>
                <w:sz w:val="20"/>
              </w:rPr>
            </w:pPr>
            <w:r w:rsidRPr="00A112CC">
              <w:rPr>
                <w:b/>
                <w:sz w:val="20"/>
              </w:rPr>
              <w:t>6.1.1.5. Приобретение ОС у поставщиков за счет нескольких источников финансирования (по КВФО 2 и 4)</w:t>
            </w:r>
          </w:p>
        </w:tc>
      </w:tr>
      <w:tr w:rsidR="00A112CC" w:rsidRPr="00A112CC" w14:paraId="2FF1C44A" w14:textId="77777777" w:rsidTr="003D73B3">
        <w:trPr>
          <w:trHeight w:val="20"/>
        </w:trPr>
        <w:tc>
          <w:tcPr>
            <w:tcW w:w="2616" w:type="dxa"/>
            <w:shd w:val="clear" w:color="auto" w:fill="auto"/>
          </w:tcPr>
          <w:p w14:paraId="3198DD98" w14:textId="77777777" w:rsidR="002E4C59" w:rsidRPr="00A112CC" w:rsidRDefault="002E4C59" w:rsidP="00FF4076">
            <w:pPr>
              <w:widowControl w:val="0"/>
              <w:ind w:firstLine="0"/>
              <w:rPr>
                <w:b/>
                <w:sz w:val="20"/>
              </w:rPr>
            </w:pPr>
            <w:r w:rsidRPr="00A112CC">
              <w:rPr>
                <w:sz w:val="20"/>
              </w:rPr>
              <w:t xml:space="preserve">Вложения в ОС </w:t>
            </w:r>
          </w:p>
        </w:tc>
        <w:tc>
          <w:tcPr>
            <w:tcW w:w="2617" w:type="dxa"/>
            <w:shd w:val="clear" w:color="auto" w:fill="auto"/>
          </w:tcPr>
          <w:p w14:paraId="5079EF61" w14:textId="77777777" w:rsidR="002E4C59" w:rsidRPr="00A112CC" w:rsidRDefault="002E4C59" w:rsidP="00FF4076">
            <w:pPr>
              <w:widowControl w:val="0"/>
              <w:tabs>
                <w:tab w:val="num" w:pos="720"/>
              </w:tabs>
              <w:ind w:firstLine="0"/>
              <w:rPr>
                <w:sz w:val="20"/>
              </w:rPr>
            </w:pPr>
          </w:p>
        </w:tc>
        <w:tc>
          <w:tcPr>
            <w:tcW w:w="2617" w:type="dxa"/>
            <w:gridSpan w:val="2"/>
            <w:shd w:val="clear" w:color="auto" w:fill="auto"/>
          </w:tcPr>
          <w:p w14:paraId="70E129F0"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p>
        </w:tc>
        <w:tc>
          <w:tcPr>
            <w:tcW w:w="2617" w:type="dxa"/>
            <w:shd w:val="clear" w:color="auto" w:fill="auto"/>
          </w:tcPr>
          <w:p w14:paraId="0912C3E4" w14:textId="77777777" w:rsidR="002E4C59" w:rsidRPr="00A112CC" w:rsidRDefault="002E4C59" w:rsidP="00FF4076">
            <w:pPr>
              <w:pStyle w:val="aff"/>
              <w:widowControl w:val="0"/>
              <w:spacing w:before="0" w:beforeAutospacing="0" w:after="0" w:afterAutospacing="0"/>
              <w:jc w:val="center"/>
              <w:textAlignment w:val="baseline"/>
              <w:rPr>
                <w:sz w:val="20"/>
                <w:szCs w:val="20"/>
              </w:rPr>
            </w:pPr>
          </w:p>
        </w:tc>
      </w:tr>
      <w:tr w:rsidR="00A112CC" w:rsidRPr="00A112CC" w14:paraId="4F04CF6E" w14:textId="77777777" w:rsidTr="003D73B3">
        <w:trPr>
          <w:trHeight w:val="20"/>
        </w:trPr>
        <w:tc>
          <w:tcPr>
            <w:tcW w:w="2616" w:type="dxa"/>
            <w:shd w:val="clear" w:color="auto" w:fill="auto"/>
          </w:tcPr>
          <w:p w14:paraId="69042924" w14:textId="77777777" w:rsidR="002E4C59" w:rsidRPr="00A112CC" w:rsidRDefault="002E4C59" w:rsidP="00FF4076">
            <w:pPr>
              <w:widowControl w:val="0"/>
              <w:numPr>
                <w:ilvl w:val="0"/>
                <w:numId w:val="5"/>
              </w:numPr>
              <w:ind w:left="176" w:hanging="176"/>
              <w:rPr>
                <w:sz w:val="20"/>
              </w:rPr>
            </w:pPr>
            <w:r w:rsidRPr="00A112CC">
              <w:rPr>
                <w:sz w:val="20"/>
              </w:rPr>
              <w:t>стоимость ОС с учетом НДС</w:t>
            </w:r>
          </w:p>
        </w:tc>
        <w:tc>
          <w:tcPr>
            <w:tcW w:w="2617" w:type="dxa"/>
            <w:shd w:val="clear" w:color="auto" w:fill="auto"/>
          </w:tcPr>
          <w:p w14:paraId="5FAB373F" w14:textId="77777777" w:rsidR="002E4C59" w:rsidRPr="00A112CC" w:rsidRDefault="002E4C59" w:rsidP="00FF4076">
            <w:pPr>
              <w:widowControl w:val="0"/>
              <w:tabs>
                <w:tab w:val="num" w:pos="720"/>
              </w:tabs>
              <w:ind w:firstLine="0"/>
              <w:rPr>
                <w:sz w:val="20"/>
              </w:rPr>
            </w:pPr>
            <w:r w:rsidRPr="00A112CC">
              <w:rPr>
                <w:sz w:val="20"/>
              </w:rPr>
              <w:t>Товаросопроводительные документы</w:t>
            </w:r>
          </w:p>
        </w:tc>
        <w:tc>
          <w:tcPr>
            <w:tcW w:w="2617" w:type="dxa"/>
            <w:gridSpan w:val="2"/>
            <w:vMerge w:val="restart"/>
            <w:shd w:val="clear" w:color="auto" w:fill="auto"/>
          </w:tcPr>
          <w:p w14:paraId="46735EAD"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4.106.21.310</w:t>
            </w:r>
          </w:p>
          <w:p w14:paraId="5303F72D"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2.106.21.310</w:t>
            </w:r>
          </w:p>
          <w:p w14:paraId="5A2E5B81"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4.106.31.310</w:t>
            </w:r>
          </w:p>
          <w:p w14:paraId="3F793BC1"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2.106.31.310</w:t>
            </w:r>
          </w:p>
        </w:tc>
        <w:tc>
          <w:tcPr>
            <w:tcW w:w="2617" w:type="dxa"/>
            <w:vMerge w:val="restart"/>
            <w:shd w:val="clear" w:color="auto" w:fill="auto"/>
          </w:tcPr>
          <w:p w14:paraId="28F6376D"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4.302.31.73х</w:t>
            </w:r>
          </w:p>
          <w:p w14:paraId="08B9220C"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(734, 736, 737)</w:t>
            </w:r>
          </w:p>
          <w:p w14:paraId="415BEAD8"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 xml:space="preserve">2.302.31.73х </w:t>
            </w:r>
          </w:p>
          <w:p w14:paraId="7E4D3B0E"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(734, 736, 737)</w:t>
            </w:r>
          </w:p>
          <w:p w14:paraId="73DF7913"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4.208.31.66</w:t>
            </w:r>
            <w:r w:rsidRPr="00A112CC">
              <w:rPr>
                <w:sz w:val="20"/>
                <w:szCs w:val="20"/>
                <w:lang w:val="en-US"/>
              </w:rPr>
              <w:t>7</w:t>
            </w:r>
          </w:p>
          <w:p w14:paraId="5F34CACE"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2.208.31.667</w:t>
            </w:r>
          </w:p>
          <w:p w14:paraId="07553940"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4.302.2х.73х</w:t>
            </w:r>
          </w:p>
          <w:p w14:paraId="6B81FBC1"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(734, 736, 737)</w:t>
            </w:r>
          </w:p>
          <w:p w14:paraId="74A3FB18"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2.302.2х.73х</w:t>
            </w:r>
          </w:p>
          <w:p w14:paraId="51E4BBC8"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(734, 736, 737)</w:t>
            </w:r>
          </w:p>
        </w:tc>
      </w:tr>
      <w:tr w:rsidR="00A112CC" w:rsidRPr="00A112CC" w14:paraId="68929A3F" w14:textId="77777777" w:rsidTr="003D73B3">
        <w:trPr>
          <w:trHeight w:val="20"/>
        </w:trPr>
        <w:tc>
          <w:tcPr>
            <w:tcW w:w="2616" w:type="dxa"/>
            <w:shd w:val="clear" w:color="auto" w:fill="auto"/>
          </w:tcPr>
          <w:p w14:paraId="06969EC2" w14:textId="77777777" w:rsidR="002E4C59" w:rsidRPr="00A112CC" w:rsidRDefault="002E4C59" w:rsidP="00FF4076">
            <w:pPr>
              <w:widowControl w:val="0"/>
              <w:numPr>
                <w:ilvl w:val="0"/>
                <w:numId w:val="5"/>
              </w:numPr>
              <w:ind w:left="176" w:hanging="176"/>
              <w:rPr>
                <w:sz w:val="20"/>
              </w:rPr>
            </w:pPr>
            <w:r w:rsidRPr="00A112CC">
              <w:rPr>
                <w:sz w:val="20"/>
              </w:rPr>
              <w:t>стоимость дополнительных услуг, работ, связанных с приобретением, приведением в состояние, пригодное для эксплуатации, с учетом НДС</w:t>
            </w:r>
          </w:p>
        </w:tc>
        <w:tc>
          <w:tcPr>
            <w:tcW w:w="2617" w:type="dxa"/>
            <w:vMerge w:val="restart"/>
            <w:shd w:val="clear" w:color="auto" w:fill="auto"/>
          </w:tcPr>
          <w:p w14:paraId="5B552C40" w14:textId="77777777" w:rsidR="002E4C59" w:rsidRPr="00A112CC" w:rsidRDefault="002E4C59" w:rsidP="00FF4076">
            <w:pPr>
              <w:widowControl w:val="0"/>
              <w:tabs>
                <w:tab w:val="num" w:pos="720"/>
              </w:tabs>
              <w:ind w:firstLine="0"/>
              <w:rPr>
                <w:sz w:val="20"/>
              </w:rPr>
            </w:pPr>
            <w:r w:rsidRPr="00A112CC">
              <w:rPr>
                <w:sz w:val="20"/>
              </w:rPr>
              <w:t>Акты</w:t>
            </w:r>
          </w:p>
          <w:p w14:paraId="6D8F80CB" w14:textId="77777777" w:rsidR="002E4C59" w:rsidRPr="00A112CC" w:rsidRDefault="002E4C59" w:rsidP="00FF4076">
            <w:pPr>
              <w:widowControl w:val="0"/>
              <w:tabs>
                <w:tab w:val="num" w:pos="720"/>
              </w:tabs>
              <w:ind w:firstLine="0"/>
              <w:rPr>
                <w:sz w:val="20"/>
              </w:rPr>
            </w:pPr>
            <w:r w:rsidRPr="00A112CC">
              <w:rPr>
                <w:sz w:val="20"/>
              </w:rPr>
              <w:t>Иные документы, подтверждающие факт оказания услуг (выполнения работ)</w:t>
            </w:r>
          </w:p>
        </w:tc>
        <w:tc>
          <w:tcPr>
            <w:tcW w:w="2617" w:type="dxa"/>
            <w:gridSpan w:val="2"/>
            <w:vMerge/>
            <w:shd w:val="clear" w:color="auto" w:fill="auto"/>
          </w:tcPr>
          <w:p w14:paraId="354CDB04"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p>
        </w:tc>
        <w:tc>
          <w:tcPr>
            <w:tcW w:w="2617" w:type="dxa"/>
            <w:vMerge/>
            <w:shd w:val="clear" w:color="auto" w:fill="auto"/>
          </w:tcPr>
          <w:p w14:paraId="607AF840" w14:textId="77777777" w:rsidR="002E4C59" w:rsidRPr="00A112CC" w:rsidRDefault="002E4C59" w:rsidP="00FF4076">
            <w:pPr>
              <w:pStyle w:val="aff"/>
              <w:widowControl w:val="0"/>
              <w:spacing w:before="0" w:beforeAutospacing="0" w:after="0" w:afterAutospacing="0"/>
              <w:jc w:val="center"/>
              <w:textAlignment w:val="baseline"/>
              <w:rPr>
                <w:sz w:val="20"/>
                <w:szCs w:val="20"/>
              </w:rPr>
            </w:pPr>
          </w:p>
        </w:tc>
      </w:tr>
      <w:tr w:rsidR="00A112CC" w:rsidRPr="00A112CC" w14:paraId="1A2FE609" w14:textId="77777777" w:rsidTr="003D73B3">
        <w:trPr>
          <w:trHeight w:val="20"/>
        </w:trPr>
        <w:tc>
          <w:tcPr>
            <w:tcW w:w="2616" w:type="dxa"/>
            <w:shd w:val="clear" w:color="auto" w:fill="auto"/>
          </w:tcPr>
          <w:p w14:paraId="5B344B69" w14:textId="77777777" w:rsidR="002E4C59" w:rsidRPr="00A112CC" w:rsidRDefault="002E4C59" w:rsidP="00FF4076">
            <w:pPr>
              <w:widowControl w:val="0"/>
              <w:ind w:firstLine="0"/>
              <w:rPr>
                <w:sz w:val="20"/>
              </w:rPr>
            </w:pPr>
            <w:r w:rsidRPr="00A112CC">
              <w:rPr>
                <w:sz w:val="20"/>
              </w:rPr>
              <w:t>- сумма госпошлины</w:t>
            </w:r>
          </w:p>
        </w:tc>
        <w:tc>
          <w:tcPr>
            <w:tcW w:w="2617" w:type="dxa"/>
            <w:vMerge/>
            <w:shd w:val="clear" w:color="auto" w:fill="auto"/>
          </w:tcPr>
          <w:p w14:paraId="003DE3E6" w14:textId="77777777" w:rsidR="002E4C59" w:rsidRPr="00A112CC" w:rsidRDefault="002E4C59" w:rsidP="00FF4076">
            <w:pPr>
              <w:widowControl w:val="0"/>
              <w:tabs>
                <w:tab w:val="num" w:pos="720"/>
              </w:tabs>
              <w:ind w:firstLine="0"/>
              <w:rPr>
                <w:sz w:val="20"/>
              </w:rPr>
            </w:pPr>
          </w:p>
        </w:tc>
        <w:tc>
          <w:tcPr>
            <w:tcW w:w="2617" w:type="dxa"/>
            <w:gridSpan w:val="2"/>
            <w:vMerge/>
            <w:shd w:val="clear" w:color="auto" w:fill="auto"/>
          </w:tcPr>
          <w:p w14:paraId="615C9F7B"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p>
        </w:tc>
        <w:tc>
          <w:tcPr>
            <w:tcW w:w="2617" w:type="dxa"/>
            <w:shd w:val="clear" w:color="auto" w:fill="auto"/>
          </w:tcPr>
          <w:p w14:paraId="395F22FA"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4.303.05.731</w:t>
            </w:r>
          </w:p>
          <w:p w14:paraId="11CDAB43"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2.303.05.731</w:t>
            </w:r>
          </w:p>
        </w:tc>
      </w:tr>
      <w:tr w:rsidR="00A112CC" w:rsidRPr="00A112CC" w14:paraId="45C30295" w14:textId="77777777" w:rsidTr="003D73B3">
        <w:trPr>
          <w:trHeight w:val="20"/>
        </w:trPr>
        <w:tc>
          <w:tcPr>
            <w:tcW w:w="2616" w:type="dxa"/>
            <w:shd w:val="clear" w:color="auto" w:fill="auto"/>
          </w:tcPr>
          <w:p w14:paraId="3A989FB1" w14:textId="77777777" w:rsidR="002E4C59" w:rsidRPr="00A112CC" w:rsidRDefault="002E4C59" w:rsidP="00FF4076">
            <w:pPr>
              <w:widowControl w:val="0"/>
              <w:ind w:firstLine="0"/>
              <w:rPr>
                <w:sz w:val="20"/>
              </w:rPr>
            </w:pPr>
            <w:r w:rsidRPr="00A112CC">
              <w:rPr>
                <w:sz w:val="20"/>
              </w:rPr>
              <w:t>Принято денежное обязательство</w:t>
            </w:r>
          </w:p>
        </w:tc>
        <w:tc>
          <w:tcPr>
            <w:tcW w:w="2617" w:type="dxa"/>
            <w:shd w:val="clear" w:color="auto" w:fill="auto"/>
          </w:tcPr>
          <w:p w14:paraId="0C331A87" w14:textId="77777777" w:rsidR="002E4C59" w:rsidRPr="00A112CC" w:rsidRDefault="002E4C59"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1F8D5CA0"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4.502.11.310</w:t>
            </w:r>
          </w:p>
          <w:p w14:paraId="0D2726B7"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2.502.11.310</w:t>
            </w:r>
          </w:p>
          <w:p w14:paraId="320503FC"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4.502.11.2хх</w:t>
            </w:r>
          </w:p>
          <w:p w14:paraId="0576BBA8"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2.502.11.2хх</w:t>
            </w:r>
          </w:p>
        </w:tc>
        <w:tc>
          <w:tcPr>
            <w:tcW w:w="2617" w:type="dxa"/>
            <w:shd w:val="clear" w:color="auto" w:fill="auto"/>
          </w:tcPr>
          <w:p w14:paraId="3709DF18"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4.502.12.310</w:t>
            </w:r>
          </w:p>
          <w:p w14:paraId="10C06500"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2.502.12.310</w:t>
            </w:r>
          </w:p>
          <w:p w14:paraId="3FEF7D34"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4.502.12.2хх</w:t>
            </w:r>
          </w:p>
          <w:p w14:paraId="61A30350"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2.502.12.2хх</w:t>
            </w:r>
          </w:p>
        </w:tc>
      </w:tr>
      <w:tr w:rsidR="00A112CC" w:rsidRPr="00A112CC" w14:paraId="3C8CFE61" w14:textId="77777777" w:rsidTr="003D73B3">
        <w:trPr>
          <w:trHeight w:val="20"/>
        </w:trPr>
        <w:tc>
          <w:tcPr>
            <w:tcW w:w="2616" w:type="dxa"/>
            <w:vMerge w:val="restart"/>
            <w:shd w:val="clear" w:color="auto" w:fill="auto"/>
          </w:tcPr>
          <w:p w14:paraId="6546E4E5" w14:textId="1D1A37E3" w:rsidR="002E4C59" w:rsidRPr="00A112CC" w:rsidRDefault="002E4C59" w:rsidP="00FF4076">
            <w:pPr>
              <w:widowControl w:val="0"/>
              <w:ind w:firstLine="0"/>
              <w:rPr>
                <w:sz w:val="20"/>
              </w:rPr>
            </w:pPr>
            <w:r w:rsidRPr="00A112CC">
              <w:rPr>
                <w:sz w:val="20"/>
              </w:rPr>
              <w:t>Перевод вложений в ОС с КВФО 2 на КВФО 4 (по согласованию с префектурой)</w:t>
            </w:r>
          </w:p>
        </w:tc>
        <w:tc>
          <w:tcPr>
            <w:tcW w:w="2617" w:type="dxa"/>
            <w:vMerge w:val="restart"/>
            <w:shd w:val="clear" w:color="auto" w:fill="auto"/>
          </w:tcPr>
          <w:p w14:paraId="6BC80C11" w14:textId="77777777" w:rsidR="002E4C59" w:rsidRPr="00A112CC" w:rsidRDefault="002E4C59"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7483D113"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2.304.06.832</w:t>
            </w:r>
          </w:p>
        </w:tc>
        <w:tc>
          <w:tcPr>
            <w:tcW w:w="2617" w:type="dxa"/>
            <w:shd w:val="clear" w:color="auto" w:fill="auto"/>
          </w:tcPr>
          <w:p w14:paraId="7FF8AB20"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2.106.21.410</w:t>
            </w:r>
          </w:p>
          <w:p w14:paraId="01C9FA1E"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2.106.31.410</w:t>
            </w:r>
          </w:p>
        </w:tc>
      </w:tr>
      <w:tr w:rsidR="00A112CC" w:rsidRPr="00A112CC" w14:paraId="6B6CAF8B" w14:textId="77777777" w:rsidTr="003D73B3">
        <w:trPr>
          <w:trHeight w:val="20"/>
        </w:trPr>
        <w:tc>
          <w:tcPr>
            <w:tcW w:w="2616" w:type="dxa"/>
            <w:vMerge/>
            <w:shd w:val="clear" w:color="auto" w:fill="auto"/>
          </w:tcPr>
          <w:p w14:paraId="0807B2E6" w14:textId="77777777" w:rsidR="002E4C59" w:rsidRPr="00A112CC" w:rsidRDefault="002E4C59" w:rsidP="00FF4076">
            <w:pPr>
              <w:widowControl w:val="0"/>
              <w:ind w:firstLine="0"/>
              <w:rPr>
                <w:sz w:val="20"/>
              </w:rPr>
            </w:pPr>
          </w:p>
        </w:tc>
        <w:tc>
          <w:tcPr>
            <w:tcW w:w="2617" w:type="dxa"/>
            <w:vMerge/>
            <w:shd w:val="clear" w:color="auto" w:fill="auto"/>
          </w:tcPr>
          <w:p w14:paraId="2A66DC00" w14:textId="77777777" w:rsidR="002E4C59" w:rsidRPr="00A112CC" w:rsidRDefault="002E4C59" w:rsidP="00FF4076">
            <w:pPr>
              <w:widowControl w:val="0"/>
              <w:tabs>
                <w:tab w:val="num" w:pos="720"/>
              </w:tabs>
              <w:ind w:firstLine="0"/>
              <w:rPr>
                <w:sz w:val="20"/>
              </w:rPr>
            </w:pPr>
          </w:p>
        </w:tc>
        <w:tc>
          <w:tcPr>
            <w:tcW w:w="2617" w:type="dxa"/>
            <w:gridSpan w:val="2"/>
            <w:shd w:val="clear" w:color="auto" w:fill="auto"/>
          </w:tcPr>
          <w:p w14:paraId="4712B98D"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4.106.21.310</w:t>
            </w:r>
          </w:p>
          <w:p w14:paraId="34652FFD"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4.106.31.310</w:t>
            </w:r>
          </w:p>
        </w:tc>
        <w:tc>
          <w:tcPr>
            <w:tcW w:w="2617" w:type="dxa"/>
            <w:shd w:val="clear" w:color="auto" w:fill="auto"/>
          </w:tcPr>
          <w:p w14:paraId="28EEC79E"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4.304.06.732</w:t>
            </w:r>
          </w:p>
        </w:tc>
      </w:tr>
      <w:tr w:rsidR="00A112CC" w:rsidRPr="00A112CC" w14:paraId="294AC2EC" w14:textId="77777777" w:rsidTr="003D73B3">
        <w:trPr>
          <w:trHeight w:val="20"/>
        </w:trPr>
        <w:tc>
          <w:tcPr>
            <w:tcW w:w="2616" w:type="dxa"/>
            <w:shd w:val="clear" w:color="auto" w:fill="auto"/>
          </w:tcPr>
          <w:p w14:paraId="43975BB6" w14:textId="77777777" w:rsidR="002E4C59" w:rsidRPr="00A112CC" w:rsidRDefault="002E4C59" w:rsidP="00FF4076">
            <w:pPr>
              <w:widowControl w:val="0"/>
              <w:ind w:firstLine="0"/>
              <w:rPr>
                <w:sz w:val="20"/>
              </w:rPr>
            </w:pPr>
            <w:r w:rsidRPr="00A112CC">
              <w:rPr>
                <w:sz w:val="20"/>
              </w:rPr>
              <w:t xml:space="preserve">Принят к учету объект ОС </w:t>
            </w:r>
          </w:p>
        </w:tc>
        <w:tc>
          <w:tcPr>
            <w:tcW w:w="2617" w:type="dxa"/>
            <w:shd w:val="clear" w:color="auto" w:fill="auto"/>
          </w:tcPr>
          <w:p w14:paraId="68FFD307" w14:textId="4F259F79" w:rsidR="002E4C59" w:rsidRPr="00A112CC" w:rsidRDefault="002E4C59" w:rsidP="00FF4076">
            <w:pPr>
              <w:widowControl w:val="0"/>
              <w:tabs>
                <w:tab w:val="num" w:pos="720"/>
              </w:tabs>
              <w:ind w:firstLine="0"/>
              <w:rPr>
                <w:sz w:val="20"/>
              </w:rPr>
            </w:pPr>
            <w:r w:rsidRPr="00A112CC">
              <w:rPr>
                <w:sz w:val="20"/>
              </w:rPr>
              <w:t>Акт о приеме-передаче объектов нефинансовых активов (ф. 0504101)</w:t>
            </w:r>
            <w:r w:rsidR="00720E7F">
              <w:rPr>
                <w:sz w:val="20"/>
              </w:rPr>
              <w:t xml:space="preserve"> </w:t>
            </w:r>
            <w:r w:rsidRPr="00A112CC">
              <w:rPr>
                <w:sz w:val="20"/>
              </w:rPr>
              <w:t>Решение о признании объектов нефинансовых активов (ф. 0510441)</w:t>
            </w:r>
          </w:p>
          <w:p w14:paraId="20D1D0C9" w14:textId="27E0C60E" w:rsidR="002E4C59" w:rsidRPr="00A112CC" w:rsidRDefault="002E4C59"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2C43638C"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4.101.хх.310</w:t>
            </w:r>
          </w:p>
        </w:tc>
        <w:tc>
          <w:tcPr>
            <w:tcW w:w="2617" w:type="dxa"/>
            <w:shd w:val="clear" w:color="auto" w:fill="auto"/>
          </w:tcPr>
          <w:p w14:paraId="304EB200"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4.106.21.310</w:t>
            </w:r>
          </w:p>
          <w:p w14:paraId="560F700F"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kern w:val="24"/>
                <w:sz w:val="20"/>
                <w:szCs w:val="20"/>
              </w:rPr>
              <w:t>4.106.31.310</w:t>
            </w:r>
          </w:p>
        </w:tc>
      </w:tr>
      <w:tr w:rsidR="00A112CC" w:rsidRPr="00A112CC" w14:paraId="7AFD1144" w14:textId="77777777" w:rsidTr="003D73B3">
        <w:trPr>
          <w:trHeight w:val="20"/>
        </w:trPr>
        <w:tc>
          <w:tcPr>
            <w:tcW w:w="10467" w:type="dxa"/>
            <w:gridSpan w:val="5"/>
            <w:shd w:val="clear" w:color="auto" w:fill="auto"/>
          </w:tcPr>
          <w:p w14:paraId="3424988C" w14:textId="27B40C3E" w:rsidR="002E4C59" w:rsidRPr="00A112CC" w:rsidRDefault="002E4C59"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280" w:name="_Toc12469317"/>
            <w:bookmarkStart w:id="281" w:name="_Toc65047642"/>
            <w:bookmarkStart w:id="282" w:name="_Toc94016102"/>
            <w:bookmarkStart w:id="283" w:name="_Toc94016871"/>
            <w:bookmarkStart w:id="284" w:name="_Toc103589428"/>
            <w:bookmarkStart w:id="285" w:name="_Toc146534764"/>
            <w:r w:rsidRPr="00A112CC">
              <w:rPr>
                <w:b/>
                <w:kern w:val="24"/>
                <w:sz w:val="20"/>
                <w:szCs w:val="20"/>
              </w:rPr>
              <w:t>6.1.2. Безвозмездное получение (передача) вложений в ОС</w:t>
            </w:r>
            <w:bookmarkEnd w:id="285"/>
            <w:r w:rsidRPr="00A112CC">
              <w:rPr>
                <w:b/>
                <w:kern w:val="24"/>
                <w:sz w:val="20"/>
                <w:szCs w:val="20"/>
              </w:rPr>
              <w:t xml:space="preserve"> </w:t>
            </w:r>
            <w:bookmarkEnd w:id="280"/>
            <w:bookmarkEnd w:id="281"/>
            <w:bookmarkEnd w:id="282"/>
            <w:bookmarkEnd w:id="283"/>
            <w:bookmarkEnd w:id="284"/>
          </w:p>
        </w:tc>
      </w:tr>
      <w:tr w:rsidR="00A112CC" w:rsidRPr="00A112CC" w14:paraId="7837E7D2" w14:textId="77777777" w:rsidTr="003D73B3">
        <w:trPr>
          <w:trHeight w:val="20"/>
        </w:trPr>
        <w:tc>
          <w:tcPr>
            <w:tcW w:w="10467" w:type="dxa"/>
            <w:gridSpan w:val="5"/>
            <w:shd w:val="clear" w:color="auto" w:fill="auto"/>
          </w:tcPr>
          <w:p w14:paraId="598C58CF" w14:textId="5CA41541" w:rsidR="002E4C59" w:rsidRPr="00A112CC" w:rsidRDefault="002E4C59" w:rsidP="00FF4076">
            <w:pPr>
              <w:widowControl w:val="0"/>
              <w:ind w:firstLine="0"/>
              <w:rPr>
                <w:b/>
                <w:sz w:val="20"/>
              </w:rPr>
            </w:pPr>
            <w:bookmarkStart w:id="286" w:name="_Toc65047643"/>
            <w:r w:rsidRPr="00A112CC">
              <w:rPr>
                <w:b/>
                <w:sz w:val="20"/>
              </w:rPr>
              <w:t>6.1.2.1. Принятие к учету недвижимого имущества (зданий, помещений) при закреплении права оперативного управления, в случаях, предусмотренных законодательством Российской Ф</w:t>
            </w:r>
            <w:bookmarkEnd w:id="286"/>
            <w:r w:rsidRPr="00A112CC">
              <w:rPr>
                <w:b/>
                <w:sz w:val="20"/>
              </w:rPr>
              <w:t>едерации</w:t>
            </w:r>
          </w:p>
        </w:tc>
      </w:tr>
      <w:tr w:rsidR="00A112CC" w:rsidRPr="00A112CC" w14:paraId="3DD88CB6" w14:textId="77777777" w:rsidTr="003D73B3">
        <w:trPr>
          <w:trHeight w:val="20"/>
        </w:trPr>
        <w:tc>
          <w:tcPr>
            <w:tcW w:w="2616" w:type="dxa"/>
            <w:shd w:val="clear" w:color="auto" w:fill="auto"/>
          </w:tcPr>
          <w:p w14:paraId="13C54F57" w14:textId="416A17F7" w:rsidR="002E4C59" w:rsidRPr="00A112CC" w:rsidRDefault="002E4C59" w:rsidP="00FF4076">
            <w:pPr>
              <w:widowControl w:val="0"/>
              <w:ind w:firstLine="0"/>
              <w:rPr>
                <w:sz w:val="20"/>
              </w:rPr>
            </w:pPr>
            <w:r w:rsidRPr="00A112CC">
              <w:rPr>
                <w:sz w:val="20"/>
              </w:rPr>
              <w:t>Получение безвозмездно переданных вложений во вновь выстроенное недвижимое имущество от органов государственной власти:</w:t>
            </w:r>
          </w:p>
        </w:tc>
        <w:tc>
          <w:tcPr>
            <w:tcW w:w="2617" w:type="dxa"/>
            <w:shd w:val="clear" w:color="auto" w:fill="auto"/>
          </w:tcPr>
          <w:p w14:paraId="13816D63" w14:textId="77777777" w:rsidR="002E4C59" w:rsidRPr="00A112CC" w:rsidRDefault="002E4C59" w:rsidP="00FF4076">
            <w:pPr>
              <w:widowControl w:val="0"/>
              <w:tabs>
                <w:tab w:val="num" w:pos="720"/>
              </w:tabs>
              <w:ind w:firstLine="0"/>
              <w:rPr>
                <w:sz w:val="20"/>
              </w:rPr>
            </w:pPr>
          </w:p>
        </w:tc>
        <w:tc>
          <w:tcPr>
            <w:tcW w:w="2617" w:type="dxa"/>
            <w:gridSpan w:val="2"/>
            <w:shd w:val="clear" w:color="auto" w:fill="auto"/>
          </w:tcPr>
          <w:p w14:paraId="674E2BF4" w14:textId="77777777" w:rsidR="002E4C59" w:rsidRPr="00A112CC" w:rsidRDefault="002E4C59" w:rsidP="00FF4076">
            <w:pPr>
              <w:widowControl w:val="0"/>
              <w:ind w:firstLine="0"/>
              <w:jc w:val="center"/>
              <w:rPr>
                <w:sz w:val="20"/>
              </w:rPr>
            </w:pPr>
          </w:p>
        </w:tc>
        <w:tc>
          <w:tcPr>
            <w:tcW w:w="2617" w:type="dxa"/>
            <w:shd w:val="clear" w:color="auto" w:fill="auto"/>
          </w:tcPr>
          <w:p w14:paraId="3CF92A4C" w14:textId="77777777" w:rsidR="002E4C59" w:rsidRPr="00A112CC" w:rsidRDefault="002E4C59" w:rsidP="00FF4076">
            <w:pPr>
              <w:pStyle w:val="aff"/>
              <w:widowControl w:val="0"/>
              <w:spacing w:before="0" w:beforeAutospacing="0" w:after="0" w:afterAutospacing="0"/>
              <w:jc w:val="center"/>
              <w:textAlignment w:val="baseline"/>
              <w:rPr>
                <w:sz w:val="20"/>
                <w:szCs w:val="20"/>
              </w:rPr>
            </w:pPr>
          </w:p>
        </w:tc>
      </w:tr>
      <w:tr w:rsidR="00A112CC" w:rsidRPr="00A112CC" w14:paraId="12F795B5" w14:textId="77777777" w:rsidTr="003D73B3">
        <w:trPr>
          <w:trHeight w:val="20"/>
        </w:trPr>
        <w:tc>
          <w:tcPr>
            <w:tcW w:w="2616" w:type="dxa"/>
            <w:vMerge w:val="restart"/>
            <w:shd w:val="clear" w:color="auto" w:fill="auto"/>
          </w:tcPr>
          <w:p w14:paraId="379AF98F" w14:textId="77777777" w:rsidR="002E4C59" w:rsidRPr="00A112CC" w:rsidRDefault="002E4C59" w:rsidP="00FF4076">
            <w:pPr>
              <w:widowControl w:val="0"/>
              <w:numPr>
                <w:ilvl w:val="0"/>
                <w:numId w:val="5"/>
              </w:numPr>
              <w:ind w:left="176" w:hanging="176"/>
              <w:rPr>
                <w:sz w:val="20"/>
              </w:rPr>
            </w:pPr>
            <w:r w:rsidRPr="00A112CC">
              <w:rPr>
                <w:sz w:val="20"/>
              </w:rPr>
              <w:t xml:space="preserve">отражение вложений до государственной </w:t>
            </w:r>
            <w:r w:rsidRPr="00A112CC">
              <w:rPr>
                <w:sz w:val="20"/>
              </w:rPr>
              <w:lastRenderedPageBreak/>
              <w:t>регистрации права</w:t>
            </w:r>
          </w:p>
        </w:tc>
        <w:tc>
          <w:tcPr>
            <w:tcW w:w="2617" w:type="dxa"/>
            <w:vMerge w:val="restart"/>
            <w:shd w:val="clear" w:color="auto" w:fill="auto"/>
          </w:tcPr>
          <w:p w14:paraId="4F64BBD0" w14:textId="77777777" w:rsidR="002E4C59" w:rsidRPr="00A112CC" w:rsidRDefault="002E4C59" w:rsidP="00FF4076">
            <w:pPr>
              <w:widowControl w:val="0"/>
              <w:tabs>
                <w:tab w:val="num" w:pos="720"/>
              </w:tabs>
              <w:ind w:firstLine="0"/>
              <w:rPr>
                <w:sz w:val="20"/>
              </w:rPr>
            </w:pPr>
            <w:r w:rsidRPr="00A112CC">
              <w:rPr>
                <w:sz w:val="20"/>
              </w:rPr>
              <w:lastRenderedPageBreak/>
              <w:t>Акт ввода объекта в эксплуатацию</w:t>
            </w:r>
          </w:p>
          <w:p w14:paraId="668604BC" w14:textId="77777777" w:rsidR="002E4C59" w:rsidRPr="00A112CC" w:rsidRDefault="002E4C59" w:rsidP="00FF4076">
            <w:pPr>
              <w:widowControl w:val="0"/>
              <w:tabs>
                <w:tab w:val="num" w:pos="720"/>
              </w:tabs>
              <w:ind w:firstLine="0"/>
              <w:rPr>
                <w:sz w:val="20"/>
              </w:rPr>
            </w:pPr>
            <w:r w:rsidRPr="00A112CC">
              <w:rPr>
                <w:sz w:val="20"/>
              </w:rPr>
              <w:lastRenderedPageBreak/>
              <w:t>Акт о приеме-передаче объектов нефинансовых активов (ф. 0504101)</w:t>
            </w:r>
          </w:p>
          <w:p w14:paraId="3E7088E6" w14:textId="77777777" w:rsidR="002E4C59" w:rsidRPr="00A112CC" w:rsidRDefault="002E4C59" w:rsidP="00FF4076">
            <w:pPr>
              <w:widowControl w:val="0"/>
              <w:tabs>
                <w:tab w:val="num" w:pos="720"/>
              </w:tabs>
              <w:ind w:firstLine="0"/>
              <w:rPr>
                <w:sz w:val="20"/>
              </w:rPr>
            </w:pPr>
            <w:r w:rsidRPr="00A112CC">
              <w:rPr>
                <w:sz w:val="20"/>
              </w:rPr>
              <w:t>Извещение (ф. 0504805)</w:t>
            </w:r>
          </w:p>
          <w:p w14:paraId="7E40A8E8" w14:textId="77777777" w:rsidR="002E4C59" w:rsidRPr="00A112CC" w:rsidRDefault="002E4C59"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119CC5D1" w14:textId="77777777" w:rsidR="002E4C59" w:rsidRPr="00A112CC" w:rsidRDefault="002E4C59" w:rsidP="00FF4076">
            <w:pPr>
              <w:widowControl w:val="0"/>
              <w:ind w:firstLine="0"/>
              <w:jc w:val="center"/>
              <w:rPr>
                <w:sz w:val="20"/>
              </w:rPr>
            </w:pPr>
            <w:r w:rsidRPr="00A112CC">
              <w:rPr>
                <w:sz w:val="20"/>
              </w:rPr>
              <w:lastRenderedPageBreak/>
              <w:t>4.106.11.310</w:t>
            </w:r>
          </w:p>
        </w:tc>
        <w:tc>
          <w:tcPr>
            <w:tcW w:w="2617" w:type="dxa"/>
            <w:shd w:val="clear" w:color="auto" w:fill="auto"/>
          </w:tcPr>
          <w:p w14:paraId="465DAE61"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4.401.10.195</w:t>
            </w:r>
          </w:p>
        </w:tc>
      </w:tr>
      <w:tr w:rsidR="00A112CC" w:rsidRPr="00A112CC" w14:paraId="269D99BB" w14:textId="77777777" w:rsidTr="003D73B3">
        <w:trPr>
          <w:trHeight w:val="20"/>
        </w:trPr>
        <w:tc>
          <w:tcPr>
            <w:tcW w:w="2616" w:type="dxa"/>
            <w:vMerge/>
            <w:shd w:val="clear" w:color="auto" w:fill="auto"/>
          </w:tcPr>
          <w:p w14:paraId="3F370BC2" w14:textId="77777777" w:rsidR="002E4C59" w:rsidRPr="00A112CC" w:rsidRDefault="002E4C59" w:rsidP="00FF4076">
            <w:pPr>
              <w:widowControl w:val="0"/>
              <w:numPr>
                <w:ilvl w:val="0"/>
                <w:numId w:val="5"/>
              </w:numPr>
              <w:ind w:left="176" w:hanging="176"/>
              <w:rPr>
                <w:sz w:val="20"/>
              </w:rPr>
            </w:pPr>
          </w:p>
        </w:tc>
        <w:tc>
          <w:tcPr>
            <w:tcW w:w="2617" w:type="dxa"/>
            <w:vMerge/>
            <w:shd w:val="clear" w:color="auto" w:fill="auto"/>
          </w:tcPr>
          <w:p w14:paraId="3DCAE47F" w14:textId="77777777" w:rsidR="002E4C59" w:rsidRPr="00A112CC" w:rsidRDefault="002E4C59" w:rsidP="00FF4076">
            <w:pPr>
              <w:widowControl w:val="0"/>
              <w:tabs>
                <w:tab w:val="num" w:pos="720"/>
              </w:tabs>
              <w:ind w:firstLine="0"/>
              <w:rPr>
                <w:sz w:val="20"/>
              </w:rPr>
            </w:pPr>
          </w:p>
        </w:tc>
        <w:tc>
          <w:tcPr>
            <w:tcW w:w="2617" w:type="dxa"/>
            <w:gridSpan w:val="2"/>
            <w:shd w:val="clear" w:color="auto" w:fill="auto"/>
          </w:tcPr>
          <w:p w14:paraId="2BACBFDE" w14:textId="77777777" w:rsidR="002E4C59" w:rsidRPr="00A112CC" w:rsidRDefault="002E4C59" w:rsidP="00FF4076">
            <w:pPr>
              <w:widowControl w:val="0"/>
              <w:ind w:firstLine="0"/>
              <w:jc w:val="center"/>
              <w:rPr>
                <w:sz w:val="20"/>
              </w:rPr>
            </w:pPr>
            <w:r w:rsidRPr="00A112CC">
              <w:rPr>
                <w:sz w:val="20"/>
              </w:rPr>
              <w:t>01</w:t>
            </w:r>
          </w:p>
        </w:tc>
        <w:tc>
          <w:tcPr>
            <w:tcW w:w="2617" w:type="dxa"/>
            <w:shd w:val="clear" w:color="auto" w:fill="auto"/>
          </w:tcPr>
          <w:p w14:paraId="1D49786C" w14:textId="77777777" w:rsidR="002E4C59" w:rsidRPr="00A112CC" w:rsidRDefault="002E4C59" w:rsidP="00FF4076">
            <w:pPr>
              <w:pStyle w:val="aff"/>
              <w:widowControl w:val="0"/>
              <w:spacing w:before="0" w:beforeAutospacing="0" w:after="0" w:afterAutospacing="0"/>
              <w:jc w:val="center"/>
              <w:textAlignment w:val="baseline"/>
              <w:rPr>
                <w:sz w:val="20"/>
                <w:szCs w:val="20"/>
              </w:rPr>
            </w:pPr>
          </w:p>
        </w:tc>
      </w:tr>
      <w:tr w:rsidR="00A112CC" w:rsidRPr="00A112CC" w14:paraId="49EC6641" w14:textId="77777777" w:rsidTr="003D73B3">
        <w:trPr>
          <w:trHeight w:val="20"/>
        </w:trPr>
        <w:tc>
          <w:tcPr>
            <w:tcW w:w="2616" w:type="dxa"/>
            <w:shd w:val="clear" w:color="auto" w:fill="auto"/>
          </w:tcPr>
          <w:p w14:paraId="071F7440" w14:textId="77777777" w:rsidR="002E4C59" w:rsidRPr="00A112CC" w:rsidRDefault="002E4C59" w:rsidP="00FF4076">
            <w:pPr>
              <w:widowControl w:val="0"/>
              <w:numPr>
                <w:ilvl w:val="0"/>
                <w:numId w:val="5"/>
              </w:numPr>
              <w:ind w:left="176" w:hanging="176"/>
              <w:rPr>
                <w:sz w:val="20"/>
              </w:rPr>
            </w:pPr>
            <w:r w:rsidRPr="00A112CC">
              <w:rPr>
                <w:sz w:val="20"/>
              </w:rPr>
              <w:t>отражение расходов учреждения на оформление права собственности и получение подтверждающих это права документов</w:t>
            </w:r>
          </w:p>
        </w:tc>
        <w:tc>
          <w:tcPr>
            <w:tcW w:w="2617" w:type="dxa"/>
            <w:shd w:val="clear" w:color="auto" w:fill="auto"/>
          </w:tcPr>
          <w:p w14:paraId="5CBB8281" w14:textId="77777777" w:rsidR="002E4C59" w:rsidRPr="00A112CC" w:rsidRDefault="002E4C59" w:rsidP="00FF4076">
            <w:pPr>
              <w:widowControl w:val="0"/>
              <w:tabs>
                <w:tab w:val="num" w:pos="720"/>
              </w:tabs>
              <w:ind w:firstLine="0"/>
              <w:rPr>
                <w:sz w:val="20"/>
              </w:rPr>
            </w:pPr>
            <w:r w:rsidRPr="00A112CC">
              <w:rPr>
                <w:sz w:val="20"/>
              </w:rPr>
              <w:t>Документы, подтверждающие расходы на государственную регистрацию прав на недвижимость</w:t>
            </w:r>
          </w:p>
        </w:tc>
        <w:tc>
          <w:tcPr>
            <w:tcW w:w="2617" w:type="dxa"/>
            <w:gridSpan w:val="2"/>
            <w:shd w:val="clear" w:color="auto" w:fill="auto"/>
          </w:tcPr>
          <w:p w14:paraId="208A851A" w14:textId="77777777" w:rsidR="002E4C59" w:rsidRPr="00A112CC" w:rsidRDefault="002E4C59" w:rsidP="00FF4076">
            <w:pPr>
              <w:widowControl w:val="0"/>
              <w:ind w:firstLine="0"/>
              <w:jc w:val="center"/>
              <w:rPr>
                <w:sz w:val="20"/>
              </w:rPr>
            </w:pPr>
            <w:r w:rsidRPr="00A112CC">
              <w:rPr>
                <w:sz w:val="20"/>
              </w:rPr>
              <w:t>2.106.11.310</w:t>
            </w:r>
          </w:p>
          <w:p w14:paraId="7D21020B" w14:textId="77777777" w:rsidR="002E4C59" w:rsidRPr="00A112CC" w:rsidRDefault="002E4C59" w:rsidP="00FF4076">
            <w:pPr>
              <w:widowControl w:val="0"/>
              <w:ind w:firstLine="0"/>
              <w:jc w:val="center"/>
              <w:rPr>
                <w:sz w:val="20"/>
              </w:rPr>
            </w:pPr>
            <w:r w:rsidRPr="00A112CC">
              <w:rPr>
                <w:sz w:val="20"/>
              </w:rPr>
              <w:t>4.106.11.310</w:t>
            </w:r>
          </w:p>
        </w:tc>
        <w:tc>
          <w:tcPr>
            <w:tcW w:w="2617" w:type="dxa"/>
            <w:shd w:val="clear" w:color="auto" w:fill="auto"/>
          </w:tcPr>
          <w:p w14:paraId="76586AC3"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2.302.хх.73х</w:t>
            </w:r>
          </w:p>
          <w:p w14:paraId="3904A3F7"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(731, 734)</w:t>
            </w:r>
          </w:p>
          <w:p w14:paraId="02130E94"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4.302.хх.73х</w:t>
            </w:r>
          </w:p>
          <w:p w14:paraId="3023010F"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(731, 734)</w:t>
            </w:r>
          </w:p>
        </w:tc>
      </w:tr>
      <w:tr w:rsidR="00A112CC" w:rsidRPr="00A112CC" w14:paraId="11D907C4" w14:textId="77777777" w:rsidTr="003D73B3">
        <w:trPr>
          <w:trHeight w:val="20"/>
        </w:trPr>
        <w:tc>
          <w:tcPr>
            <w:tcW w:w="2616" w:type="dxa"/>
            <w:vMerge w:val="restart"/>
            <w:shd w:val="clear" w:color="auto" w:fill="auto"/>
          </w:tcPr>
          <w:p w14:paraId="0D1BB93D" w14:textId="77777777" w:rsidR="002E4C59" w:rsidRPr="00A112CC" w:rsidRDefault="002E4C59" w:rsidP="00FF4076">
            <w:pPr>
              <w:widowControl w:val="0"/>
              <w:numPr>
                <w:ilvl w:val="0"/>
                <w:numId w:val="5"/>
              </w:numPr>
              <w:ind w:left="176" w:hanging="176"/>
              <w:rPr>
                <w:sz w:val="20"/>
              </w:rPr>
            </w:pPr>
            <w:r w:rsidRPr="00A112CC">
              <w:rPr>
                <w:sz w:val="20"/>
              </w:rPr>
              <w:t>перевод вложений с КВФО 2 на КВФО 4 в случае оплаты расходов на оформление права за счет КВФО 2</w:t>
            </w:r>
          </w:p>
        </w:tc>
        <w:tc>
          <w:tcPr>
            <w:tcW w:w="2617" w:type="dxa"/>
            <w:vMerge w:val="restart"/>
            <w:shd w:val="clear" w:color="auto" w:fill="auto"/>
          </w:tcPr>
          <w:p w14:paraId="7B9E02AB" w14:textId="77777777" w:rsidR="002E4C59" w:rsidRPr="00A112CC" w:rsidRDefault="002E4C59"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77D94C15"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2.304.06.832</w:t>
            </w:r>
          </w:p>
        </w:tc>
        <w:tc>
          <w:tcPr>
            <w:tcW w:w="2617" w:type="dxa"/>
            <w:shd w:val="clear" w:color="auto" w:fill="auto"/>
          </w:tcPr>
          <w:p w14:paraId="6648CC78"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2.106.11.410</w:t>
            </w:r>
          </w:p>
        </w:tc>
      </w:tr>
      <w:tr w:rsidR="00A112CC" w:rsidRPr="00A112CC" w14:paraId="43FCDEE3" w14:textId="77777777" w:rsidTr="003D73B3">
        <w:trPr>
          <w:trHeight w:val="20"/>
        </w:trPr>
        <w:tc>
          <w:tcPr>
            <w:tcW w:w="2616" w:type="dxa"/>
            <w:vMerge/>
            <w:shd w:val="clear" w:color="auto" w:fill="auto"/>
          </w:tcPr>
          <w:p w14:paraId="4E0B9A75" w14:textId="77777777" w:rsidR="002E4C59" w:rsidRPr="00A112CC" w:rsidRDefault="002E4C59" w:rsidP="00FF4076">
            <w:pPr>
              <w:widowControl w:val="0"/>
              <w:ind w:firstLine="0"/>
              <w:rPr>
                <w:sz w:val="20"/>
              </w:rPr>
            </w:pPr>
          </w:p>
        </w:tc>
        <w:tc>
          <w:tcPr>
            <w:tcW w:w="2617" w:type="dxa"/>
            <w:vMerge/>
            <w:shd w:val="clear" w:color="auto" w:fill="auto"/>
          </w:tcPr>
          <w:p w14:paraId="2E315372" w14:textId="77777777" w:rsidR="002E4C59" w:rsidRPr="00A112CC" w:rsidRDefault="002E4C59" w:rsidP="00FF4076">
            <w:pPr>
              <w:widowControl w:val="0"/>
              <w:tabs>
                <w:tab w:val="num" w:pos="720"/>
              </w:tabs>
              <w:ind w:firstLine="0"/>
              <w:rPr>
                <w:sz w:val="20"/>
              </w:rPr>
            </w:pPr>
          </w:p>
        </w:tc>
        <w:tc>
          <w:tcPr>
            <w:tcW w:w="2617" w:type="dxa"/>
            <w:gridSpan w:val="2"/>
            <w:shd w:val="clear" w:color="auto" w:fill="auto"/>
          </w:tcPr>
          <w:p w14:paraId="355B0732"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4.106.11.310</w:t>
            </w:r>
          </w:p>
        </w:tc>
        <w:tc>
          <w:tcPr>
            <w:tcW w:w="2617" w:type="dxa"/>
            <w:shd w:val="clear" w:color="auto" w:fill="auto"/>
          </w:tcPr>
          <w:p w14:paraId="002FC749"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4.304.06.732</w:t>
            </w:r>
          </w:p>
        </w:tc>
      </w:tr>
      <w:tr w:rsidR="00A112CC" w:rsidRPr="00A112CC" w14:paraId="6AF659EA" w14:textId="77777777" w:rsidTr="003D73B3">
        <w:trPr>
          <w:trHeight w:val="20"/>
        </w:trPr>
        <w:tc>
          <w:tcPr>
            <w:tcW w:w="2616" w:type="dxa"/>
            <w:vMerge w:val="restart"/>
            <w:shd w:val="clear" w:color="auto" w:fill="auto"/>
          </w:tcPr>
          <w:p w14:paraId="56FF7A1D" w14:textId="77777777" w:rsidR="002E4C59" w:rsidRPr="00A112CC" w:rsidRDefault="002E4C59" w:rsidP="00FF4076">
            <w:pPr>
              <w:widowControl w:val="0"/>
              <w:numPr>
                <w:ilvl w:val="0"/>
                <w:numId w:val="5"/>
              </w:numPr>
              <w:ind w:left="176" w:hanging="176"/>
              <w:rPr>
                <w:sz w:val="20"/>
              </w:rPr>
            </w:pPr>
            <w:r w:rsidRPr="00A112CC">
              <w:rPr>
                <w:sz w:val="20"/>
              </w:rPr>
              <w:t>принятие к учету объекта</w:t>
            </w:r>
          </w:p>
        </w:tc>
        <w:tc>
          <w:tcPr>
            <w:tcW w:w="2617" w:type="dxa"/>
            <w:vMerge w:val="restart"/>
            <w:shd w:val="clear" w:color="auto" w:fill="auto"/>
          </w:tcPr>
          <w:p w14:paraId="21FC95FC" w14:textId="77777777" w:rsidR="002E4C59" w:rsidRPr="00A112CC" w:rsidRDefault="002E4C59" w:rsidP="00FF4076">
            <w:pPr>
              <w:widowControl w:val="0"/>
              <w:tabs>
                <w:tab w:val="num" w:pos="720"/>
              </w:tabs>
              <w:ind w:firstLine="0"/>
              <w:rPr>
                <w:sz w:val="20"/>
              </w:rPr>
            </w:pPr>
            <w:r w:rsidRPr="00A112CC">
              <w:rPr>
                <w:sz w:val="20"/>
              </w:rPr>
              <w:t>Акт о приеме-передаче объектов нефинансовых активов (ф. 0504101)</w:t>
            </w:r>
          </w:p>
          <w:p w14:paraId="7212AA27" w14:textId="77777777" w:rsidR="002E4C59" w:rsidRPr="00A112CC" w:rsidRDefault="002E4C59" w:rsidP="00FF4076">
            <w:pPr>
              <w:widowControl w:val="0"/>
              <w:tabs>
                <w:tab w:val="num" w:pos="720"/>
              </w:tabs>
              <w:ind w:firstLine="0"/>
              <w:rPr>
                <w:sz w:val="20"/>
              </w:rPr>
            </w:pPr>
            <w:r w:rsidRPr="00A112CC">
              <w:rPr>
                <w:sz w:val="20"/>
              </w:rPr>
              <w:t>Извещение (ф.0504805)</w:t>
            </w:r>
          </w:p>
          <w:p w14:paraId="56D0947A" w14:textId="3EF98D76" w:rsidR="002E4C59" w:rsidRPr="00A112CC" w:rsidRDefault="002E4C59" w:rsidP="00FF4076">
            <w:pPr>
              <w:widowControl w:val="0"/>
              <w:tabs>
                <w:tab w:val="num" w:pos="720"/>
              </w:tabs>
              <w:ind w:firstLine="0"/>
              <w:rPr>
                <w:sz w:val="20"/>
              </w:rPr>
            </w:pPr>
            <w:r w:rsidRPr="00A112CC">
              <w:rPr>
                <w:sz w:val="20"/>
              </w:rPr>
              <w:t>Решение о признании объектов нефинансовых активов (ф. 0510441)</w:t>
            </w:r>
          </w:p>
          <w:p w14:paraId="5116908E" w14:textId="77777777" w:rsidR="002E4C59" w:rsidRPr="00A112CC" w:rsidRDefault="002E4C59" w:rsidP="00FF4076">
            <w:pPr>
              <w:widowControl w:val="0"/>
              <w:tabs>
                <w:tab w:val="num" w:pos="720"/>
              </w:tabs>
              <w:ind w:firstLine="0"/>
              <w:rPr>
                <w:sz w:val="20"/>
              </w:rPr>
            </w:pPr>
            <w:r w:rsidRPr="00A112CC">
              <w:rPr>
                <w:sz w:val="20"/>
              </w:rPr>
              <w:t>Документы о государственной регистрации прав на недвижимость</w:t>
            </w:r>
          </w:p>
          <w:p w14:paraId="69B4711F" w14:textId="77777777" w:rsidR="002E4C59" w:rsidRPr="00A112CC" w:rsidRDefault="002E4C59"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4A64B4C9" w14:textId="77777777" w:rsidR="002E4C59" w:rsidRPr="00A112CC" w:rsidRDefault="002E4C59" w:rsidP="00FF4076">
            <w:pPr>
              <w:widowControl w:val="0"/>
              <w:ind w:firstLine="0"/>
              <w:jc w:val="center"/>
              <w:rPr>
                <w:sz w:val="20"/>
              </w:rPr>
            </w:pPr>
            <w:r w:rsidRPr="00A112CC">
              <w:rPr>
                <w:sz w:val="20"/>
              </w:rPr>
              <w:t>4.101.12.310</w:t>
            </w:r>
          </w:p>
        </w:tc>
        <w:tc>
          <w:tcPr>
            <w:tcW w:w="2617" w:type="dxa"/>
            <w:shd w:val="clear" w:color="auto" w:fill="auto"/>
          </w:tcPr>
          <w:p w14:paraId="14786CE5"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4.106.11.310</w:t>
            </w:r>
          </w:p>
        </w:tc>
      </w:tr>
      <w:tr w:rsidR="00A112CC" w:rsidRPr="00A112CC" w14:paraId="6BF7CB0F" w14:textId="77777777" w:rsidTr="003D73B3">
        <w:trPr>
          <w:trHeight w:val="20"/>
        </w:trPr>
        <w:tc>
          <w:tcPr>
            <w:tcW w:w="2616" w:type="dxa"/>
            <w:vMerge/>
            <w:shd w:val="clear" w:color="auto" w:fill="auto"/>
          </w:tcPr>
          <w:p w14:paraId="07E46637" w14:textId="77777777" w:rsidR="002E4C59" w:rsidRPr="00A112CC" w:rsidRDefault="002E4C59" w:rsidP="00FF4076">
            <w:pPr>
              <w:widowControl w:val="0"/>
              <w:numPr>
                <w:ilvl w:val="0"/>
                <w:numId w:val="5"/>
              </w:numPr>
              <w:ind w:left="176" w:hanging="176"/>
              <w:rPr>
                <w:sz w:val="20"/>
              </w:rPr>
            </w:pPr>
          </w:p>
        </w:tc>
        <w:tc>
          <w:tcPr>
            <w:tcW w:w="2617" w:type="dxa"/>
            <w:vMerge/>
            <w:shd w:val="clear" w:color="auto" w:fill="auto"/>
          </w:tcPr>
          <w:p w14:paraId="6031F75D" w14:textId="77777777" w:rsidR="002E4C59" w:rsidRPr="00A112CC" w:rsidRDefault="002E4C59" w:rsidP="00FF4076">
            <w:pPr>
              <w:widowControl w:val="0"/>
              <w:tabs>
                <w:tab w:val="num" w:pos="720"/>
              </w:tabs>
              <w:ind w:firstLine="0"/>
              <w:rPr>
                <w:sz w:val="20"/>
              </w:rPr>
            </w:pPr>
          </w:p>
        </w:tc>
        <w:tc>
          <w:tcPr>
            <w:tcW w:w="2617" w:type="dxa"/>
            <w:gridSpan w:val="2"/>
            <w:shd w:val="clear" w:color="auto" w:fill="auto"/>
          </w:tcPr>
          <w:p w14:paraId="77EB8B24" w14:textId="77777777" w:rsidR="002E4C59" w:rsidRPr="00A112CC" w:rsidRDefault="002E4C59" w:rsidP="00FF4076">
            <w:pPr>
              <w:widowControl w:val="0"/>
              <w:ind w:firstLine="0"/>
              <w:jc w:val="center"/>
              <w:rPr>
                <w:sz w:val="20"/>
              </w:rPr>
            </w:pPr>
          </w:p>
        </w:tc>
        <w:tc>
          <w:tcPr>
            <w:tcW w:w="2617" w:type="dxa"/>
            <w:shd w:val="clear" w:color="auto" w:fill="auto"/>
          </w:tcPr>
          <w:p w14:paraId="2245D48C"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01</w:t>
            </w:r>
          </w:p>
        </w:tc>
      </w:tr>
      <w:tr w:rsidR="00A112CC" w:rsidRPr="00A112CC" w14:paraId="5CE79051" w14:textId="77777777" w:rsidTr="003D73B3">
        <w:trPr>
          <w:trHeight w:val="20"/>
        </w:trPr>
        <w:tc>
          <w:tcPr>
            <w:tcW w:w="10467" w:type="dxa"/>
            <w:gridSpan w:val="5"/>
            <w:shd w:val="clear" w:color="auto" w:fill="auto"/>
          </w:tcPr>
          <w:p w14:paraId="1C35F43D" w14:textId="77777777" w:rsidR="002E4C59" w:rsidRPr="00A112CC" w:rsidRDefault="002E4C59" w:rsidP="00FF4076">
            <w:pPr>
              <w:widowControl w:val="0"/>
              <w:ind w:firstLine="0"/>
              <w:rPr>
                <w:b/>
                <w:sz w:val="20"/>
              </w:rPr>
            </w:pPr>
            <w:r w:rsidRPr="00A112CC">
              <w:rPr>
                <w:b/>
                <w:sz w:val="20"/>
              </w:rPr>
              <w:t>6.1.2.2. Получение безвозмездно переданных вложений, в том числе при централизованных закупках имущества (по условиям государственного контракта учреждение является грузополучателем)</w:t>
            </w:r>
          </w:p>
        </w:tc>
      </w:tr>
      <w:tr w:rsidR="00A112CC" w:rsidRPr="00A112CC" w14:paraId="587F4115" w14:textId="77777777" w:rsidTr="003D73B3">
        <w:trPr>
          <w:trHeight w:val="270"/>
        </w:trPr>
        <w:tc>
          <w:tcPr>
            <w:tcW w:w="2616" w:type="dxa"/>
            <w:shd w:val="clear" w:color="auto" w:fill="auto"/>
          </w:tcPr>
          <w:p w14:paraId="3A984A32" w14:textId="75BC9C41" w:rsidR="002E4C59" w:rsidRPr="00A112CC" w:rsidRDefault="002E4C59" w:rsidP="00FF4076">
            <w:pPr>
              <w:widowControl w:val="0"/>
              <w:ind w:firstLine="0"/>
              <w:rPr>
                <w:sz w:val="20"/>
              </w:rPr>
            </w:pPr>
            <w:r w:rsidRPr="00A112CC">
              <w:rPr>
                <w:sz w:val="20"/>
              </w:rPr>
              <w:t>Принятие к учету вложений от органов государственной власти, государственных учреждений:</w:t>
            </w:r>
          </w:p>
        </w:tc>
        <w:tc>
          <w:tcPr>
            <w:tcW w:w="2617" w:type="dxa"/>
            <w:shd w:val="clear" w:color="auto" w:fill="auto"/>
          </w:tcPr>
          <w:p w14:paraId="7F6320AC" w14:textId="77777777" w:rsidR="002E4C59" w:rsidRPr="00A112CC" w:rsidRDefault="002E4C59" w:rsidP="00FF4076">
            <w:pPr>
              <w:widowControl w:val="0"/>
              <w:tabs>
                <w:tab w:val="num" w:pos="720"/>
              </w:tabs>
              <w:ind w:firstLine="0"/>
              <w:rPr>
                <w:sz w:val="20"/>
              </w:rPr>
            </w:pPr>
          </w:p>
        </w:tc>
        <w:tc>
          <w:tcPr>
            <w:tcW w:w="2617" w:type="dxa"/>
            <w:gridSpan w:val="2"/>
            <w:shd w:val="clear" w:color="auto" w:fill="auto"/>
          </w:tcPr>
          <w:p w14:paraId="18E975C0" w14:textId="77777777" w:rsidR="002E4C59" w:rsidRPr="00A112CC" w:rsidRDefault="002E4C59" w:rsidP="00FF4076">
            <w:pPr>
              <w:widowControl w:val="0"/>
              <w:ind w:firstLine="0"/>
              <w:jc w:val="center"/>
              <w:rPr>
                <w:sz w:val="20"/>
              </w:rPr>
            </w:pPr>
          </w:p>
        </w:tc>
        <w:tc>
          <w:tcPr>
            <w:tcW w:w="2617" w:type="dxa"/>
            <w:shd w:val="clear" w:color="auto" w:fill="auto"/>
          </w:tcPr>
          <w:p w14:paraId="4F57059D" w14:textId="77777777" w:rsidR="002E4C59" w:rsidRPr="00A112CC" w:rsidRDefault="002E4C59" w:rsidP="00FF4076">
            <w:pPr>
              <w:pStyle w:val="aff"/>
              <w:widowControl w:val="0"/>
              <w:spacing w:before="0" w:beforeAutospacing="0" w:after="0" w:afterAutospacing="0"/>
              <w:jc w:val="center"/>
              <w:textAlignment w:val="baseline"/>
              <w:rPr>
                <w:sz w:val="20"/>
                <w:szCs w:val="20"/>
              </w:rPr>
            </w:pPr>
          </w:p>
        </w:tc>
      </w:tr>
      <w:tr w:rsidR="00A112CC" w:rsidRPr="00A112CC" w14:paraId="490E23C3" w14:textId="77777777" w:rsidTr="003D73B3">
        <w:trPr>
          <w:trHeight w:val="20"/>
        </w:trPr>
        <w:tc>
          <w:tcPr>
            <w:tcW w:w="2616" w:type="dxa"/>
            <w:shd w:val="clear" w:color="auto" w:fill="auto"/>
          </w:tcPr>
          <w:p w14:paraId="24F0B5CC" w14:textId="77777777" w:rsidR="002E4C59" w:rsidRPr="00A112CC" w:rsidRDefault="002E4C59" w:rsidP="00FF4076">
            <w:pPr>
              <w:widowControl w:val="0"/>
              <w:numPr>
                <w:ilvl w:val="0"/>
                <w:numId w:val="5"/>
              </w:numPr>
              <w:ind w:left="176" w:hanging="176"/>
              <w:rPr>
                <w:sz w:val="20"/>
              </w:rPr>
            </w:pPr>
            <w:r w:rsidRPr="00A112CC">
              <w:rPr>
                <w:sz w:val="20"/>
              </w:rPr>
              <w:t xml:space="preserve">отражение стоимости вложений </w:t>
            </w:r>
          </w:p>
        </w:tc>
        <w:tc>
          <w:tcPr>
            <w:tcW w:w="2617" w:type="dxa"/>
            <w:shd w:val="clear" w:color="auto" w:fill="auto"/>
          </w:tcPr>
          <w:p w14:paraId="417B0D8E" w14:textId="77777777" w:rsidR="002E4C59" w:rsidRPr="00A112CC" w:rsidRDefault="002E4C59" w:rsidP="00FF4076">
            <w:pPr>
              <w:widowControl w:val="0"/>
              <w:tabs>
                <w:tab w:val="num" w:pos="720"/>
              </w:tabs>
              <w:ind w:firstLine="0"/>
              <w:rPr>
                <w:sz w:val="20"/>
              </w:rPr>
            </w:pPr>
            <w:r w:rsidRPr="00A112CC">
              <w:rPr>
                <w:sz w:val="20"/>
              </w:rPr>
              <w:t>Товаросопроводительные документы</w:t>
            </w:r>
          </w:p>
          <w:p w14:paraId="28C3CE23" w14:textId="77777777" w:rsidR="002E4C59" w:rsidRPr="00A112CC" w:rsidRDefault="002E4C59" w:rsidP="00FF4076">
            <w:pPr>
              <w:widowControl w:val="0"/>
              <w:tabs>
                <w:tab w:val="num" w:pos="720"/>
              </w:tabs>
              <w:ind w:firstLine="0"/>
              <w:rPr>
                <w:sz w:val="20"/>
              </w:rPr>
            </w:pPr>
            <w:r w:rsidRPr="00A112CC">
              <w:rPr>
                <w:sz w:val="20"/>
              </w:rPr>
              <w:t>Акт о приеме-передаче объектов нефинансовых активов (ф. 0504101)</w:t>
            </w:r>
          </w:p>
          <w:p w14:paraId="7AC7EE7A" w14:textId="77777777" w:rsidR="002E4C59" w:rsidRPr="00A112CC" w:rsidRDefault="002E4C59" w:rsidP="00FF4076">
            <w:pPr>
              <w:widowControl w:val="0"/>
              <w:tabs>
                <w:tab w:val="num" w:pos="720"/>
              </w:tabs>
              <w:ind w:firstLine="0"/>
              <w:rPr>
                <w:sz w:val="20"/>
              </w:rPr>
            </w:pPr>
            <w:r w:rsidRPr="00A112CC">
              <w:rPr>
                <w:sz w:val="20"/>
              </w:rPr>
              <w:t>Извещение (ф.0504805)</w:t>
            </w:r>
          </w:p>
          <w:p w14:paraId="6314AF63" w14:textId="77777777" w:rsidR="002E4C59" w:rsidRPr="00A112CC" w:rsidRDefault="002E4C59"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2B99468D" w14:textId="77777777" w:rsidR="002E4C59" w:rsidRPr="00A112CC" w:rsidRDefault="002E4C59" w:rsidP="00FF4076">
            <w:pPr>
              <w:widowControl w:val="0"/>
              <w:ind w:firstLine="0"/>
              <w:jc w:val="center"/>
              <w:rPr>
                <w:sz w:val="20"/>
              </w:rPr>
            </w:pPr>
            <w:r w:rsidRPr="00A112CC">
              <w:rPr>
                <w:sz w:val="20"/>
              </w:rPr>
              <w:t>4.106.21.310</w:t>
            </w:r>
          </w:p>
          <w:p w14:paraId="3234640B" w14:textId="77777777" w:rsidR="002E4C59" w:rsidRPr="00A112CC" w:rsidRDefault="002E4C59" w:rsidP="00FF4076">
            <w:pPr>
              <w:widowControl w:val="0"/>
              <w:ind w:firstLine="0"/>
              <w:jc w:val="center"/>
              <w:rPr>
                <w:sz w:val="20"/>
              </w:rPr>
            </w:pPr>
            <w:r w:rsidRPr="00A112CC">
              <w:rPr>
                <w:sz w:val="20"/>
              </w:rPr>
              <w:t>4.106.31.310</w:t>
            </w:r>
          </w:p>
        </w:tc>
        <w:tc>
          <w:tcPr>
            <w:tcW w:w="2617" w:type="dxa"/>
            <w:shd w:val="clear" w:color="auto" w:fill="auto"/>
          </w:tcPr>
          <w:p w14:paraId="1EEEC527"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4.401.10.195</w:t>
            </w:r>
          </w:p>
        </w:tc>
      </w:tr>
      <w:tr w:rsidR="00A112CC" w:rsidRPr="00A112CC" w14:paraId="42EC46FD" w14:textId="77777777" w:rsidTr="003D73B3">
        <w:trPr>
          <w:trHeight w:val="20"/>
        </w:trPr>
        <w:tc>
          <w:tcPr>
            <w:tcW w:w="2616" w:type="dxa"/>
            <w:shd w:val="clear" w:color="auto" w:fill="auto"/>
          </w:tcPr>
          <w:p w14:paraId="3E7ECB54" w14:textId="77777777" w:rsidR="002E4C59" w:rsidRPr="00A112CC" w:rsidRDefault="002E4C59" w:rsidP="00FF4076">
            <w:pPr>
              <w:widowControl w:val="0"/>
              <w:numPr>
                <w:ilvl w:val="0"/>
                <w:numId w:val="5"/>
              </w:numPr>
              <w:ind w:left="176" w:hanging="176"/>
              <w:rPr>
                <w:sz w:val="20"/>
              </w:rPr>
            </w:pPr>
            <w:r w:rsidRPr="00A112CC">
              <w:rPr>
                <w:sz w:val="20"/>
              </w:rPr>
              <w:t>отражение дополнительных расходов, связанных с доведением объекта до состояния, пригодного к эксплуатации</w:t>
            </w:r>
          </w:p>
        </w:tc>
        <w:tc>
          <w:tcPr>
            <w:tcW w:w="2617" w:type="dxa"/>
            <w:vMerge w:val="restart"/>
            <w:shd w:val="clear" w:color="auto" w:fill="auto"/>
          </w:tcPr>
          <w:p w14:paraId="214B270A" w14:textId="77777777" w:rsidR="002E4C59" w:rsidRPr="00A112CC" w:rsidRDefault="002E4C59" w:rsidP="00FF4076">
            <w:pPr>
              <w:widowControl w:val="0"/>
              <w:tabs>
                <w:tab w:val="num" w:pos="720"/>
              </w:tabs>
              <w:ind w:firstLine="0"/>
              <w:rPr>
                <w:sz w:val="20"/>
              </w:rPr>
            </w:pPr>
            <w:r w:rsidRPr="00A112CC">
              <w:rPr>
                <w:sz w:val="20"/>
              </w:rPr>
              <w:t>Акты</w:t>
            </w:r>
          </w:p>
          <w:p w14:paraId="5B257616" w14:textId="77777777" w:rsidR="002E4C59" w:rsidRPr="00A112CC" w:rsidRDefault="002E4C59" w:rsidP="00FF4076">
            <w:pPr>
              <w:widowControl w:val="0"/>
              <w:tabs>
                <w:tab w:val="num" w:pos="720"/>
              </w:tabs>
              <w:ind w:firstLine="0"/>
              <w:rPr>
                <w:sz w:val="20"/>
              </w:rPr>
            </w:pPr>
            <w:r w:rsidRPr="00A112CC">
              <w:rPr>
                <w:sz w:val="20"/>
              </w:rPr>
              <w:t>Иные документы, подтверждающие факт оказания услуг (выполнения работ)</w:t>
            </w:r>
          </w:p>
        </w:tc>
        <w:tc>
          <w:tcPr>
            <w:tcW w:w="2617" w:type="dxa"/>
            <w:gridSpan w:val="2"/>
            <w:vMerge w:val="restart"/>
            <w:shd w:val="clear" w:color="auto" w:fill="auto"/>
          </w:tcPr>
          <w:p w14:paraId="47300076" w14:textId="77777777" w:rsidR="002E4C59" w:rsidRPr="00A112CC" w:rsidRDefault="002E4C59" w:rsidP="00FF4076">
            <w:pPr>
              <w:widowControl w:val="0"/>
              <w:ind w:firstLine="0"/>
              <w:jc w:val="center"/>
              <w:rPr>
                <w:sz w:val="20"/>
              </w:rPr>
            </w:pPr>
            <w:r w:rsidRPr="00A112CC">
              <w:rPr>
                <w:sz w:val="20"/>
              </w:rPr>
              <w:t>4.106.21.310</w:t>
            </w:r>
          </w:p>
          <w:p w14:paraId="178E79E0" w14:textId="77777777" w:rsidR="002E4C59" w:rsidRPr="00A112CC" w:rsidRDefault="002E4C59" w:rsidP="00FF4076">
            <w:pPr>
              <w:widowControl w:val="0"/>
              <w:ind w:firstLine="0"/>
              <w:jc w:val="center"/>
              <w:rPr>
                <w:sz w:val="20"/>
              </w:rPr>
            </w:pPr>
            <w:r w:rsidRPr="00A112CC">
              <w:rPr>
                <w:sz w:val="20"/>
              </w:rPr>
              <w:t>4.106.31.310</w:t>
            </w:r>
          </w:p>
        </w:tc>
        <w:tc>
          <w:tcPr>
            <w:tcW w:w="2617" w:type="dxa"/>
            <w:shd w:val="clear" w:color="auto" w:fill="auto"/>
          </w:tcPr>
          <w:p w14:paraId="4FE63308"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4.302.хх.73х</w:t>
            </w:r>
          </w:p>
          <w:p w14:paraId="4D409DA3"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(734, 736, 737)</w:t>
            </w:r>
          </w:p>
        </w:tc>
      </w:tr>
      <w:tr w:rsidR="00A112CC" w:rsidRPr="00A112CC" w14:paraId="1C1ABA4A" w14:textId="77777777" w:rsidTr="003D73B3">
        <w:trPr>
          <w:trHeight w:val="20"/>
        </w:trPr>
        <w:tc>
          <w:tcPr>
            <w:tcW w:w="2616" w:type="dxa"/>
            <w:shd w:val="clear" w:color="auto" w:fill="auto"/>
          </w:tcPr>
          <w:p w14:paraId="7D6C2A67" w14:textId="77777777" w:rsidR="002E4C59" w:rsidRPr="00A112CC" w:rsidRDefault="002E4C59" w:rsidP="00FF4076">
            <w:pPr>
              <w:widowControl w:val="0"/>
              <w:numPr>
                <w:ilvl w:val="0"/>
                <w:numId w:val="5"/>
              </w:numPr>
              <w:ind w:left="176" w:hanging="176"/>
              <w:rPr>
                <w:sz w:val="20"/>
              </w:rPr>
            </w:pPr>
            <w:r w:rsidRPr="00A112CC">
              <w:rPr>
                <w:sz w:val="20"/>
              </w:rPr>
              <w:t>сумма госпошлины</w:t>
            </w:r>
          </w:p>
        </w:tc>
        <w:tc>
          <w:tcPr>
            <w:tcW w:w="2617" w:type="dxa"/>
            <w:vMerge/>
            <w:shd w:val="clear" w:color="auto" w:fill="auto"/>
          </w:tcPr>
          <w:p w14:paraId="39A3B119" w14:textId="77777777" w:rsidR="002E4C59" w:rsidRPr="00A112CC" w:rsidRDefault="002E4C59" w:rsidP="00FF4076">
            <w:pPr>
              <w:widowControl w:val="0"/>
              <w:tabs>
                <w:tab w:val="num" w:pos="720"/>
              </w:tabs>
              <w:ind w:firstLine="0"/>
              <w:rPr>
                <w:sz w:val="20"/>
              </w:rPr>
            </w:pPr>
          </w:p>
        </w:tc>
        <w:tc>
          <w:tcPr>
            <w:tcW w:w="2617" w:type="dxa"/>
            <w:gridSpan w:val="2"/>
            <w:vMerge/>
            <w:shd w:val="clear" w:color="auto" w:fill="auto"/>
          </w:tcPr>
          <w:p w14:paraId="57CDD356" w14:textId="77777777" w:rsidR="002E4C59" w:rsidRPr="00A112CC" w:rsidRDefault="002E4C59" w:rsidP="00FF4076">
            <w:pPr>
              <w:widowControl w:val="0"/>
              <w:ind w:firstLine="0"/>
              <w:jc w:val="center"/>
              <w:rPr>
                <w:sz w:val="20"/>
              </w:rPr>
            </w:pPr>
          </w:p>
        </w:tc>
        <w:tc>
          <w:tcPr>
            <w:tcW w:w="2617" w:type="dxa"/>
            <w:shd w:val="clear" w:color="auto" w:fill="auto"/>
          </w:tcPr>
          <w:p w14:paraId="0E31807B"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4.303.05.731</w:t>
            </w:r>
          </w:p>
        </w:tc>
      </w:tr>
      <w:tr w:rsidR="00A112CC" w:rsidRPr="00A112CC" w14:paraId="229858EA" w14:textId="77777777" w:rsidTr="003D73B3">
        <w:trPr>
          <w:trHeight w:val="20"/>
        </w:trPr>
        <w:tc>
          <w:tcPr>
            <w:tcW w:w="2616" w:type="dxa"/>
            <w:shd w:val="clear" w:color="auto" w:fill="auto"/>
          </w:tcPr>
          <w:p w14:paraId="486966EC" w14:textId="77777777" w:rsidR="002E4C59" w:rsidRPr="00A112CC" w:rsidRDefault="002E4C59" w:rsidP="00FF4076">
            <w:pPr>
              <w:widowControl w:val="0"/>
              <w:numPr>
                <w:ilvl w:val="0"/>
                <w:numId w:val="5"/>
              </w:numPr>
              <w:ind w:left="176" w:hanging="176"/>
              <w:rPr>
                <w:sz w:val="20"/>
              </w:rPr>
            </w:pPr>
            <w:r w:rsidRPr="00A112CC">
              <w:rPr>
                <w:sz w:val="20"/>
              </w:rPr>
              <w:t xml:space="preserve">принято денежное обязательство по дополнительным расходам </w:t>
            </w:r>
          </w:p>
        </w:tc>
        <w:tc>
          <w:tcPr>
            <w:tcW w:w="2617" w:type="dxa"/>
            <w:shd w:val="clear" w:color="auto" w:fill="auto"/>
          </w:tcPr>
          <w:p w14:paraId="0E9E54DD" w14:textId="77777777" w:rsidR="002E4C59" w:rsidRPr="00A112CC" w:rsidRDefault="002E4C59"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6B2A4FB0"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4.502.11.2хх</w:t>
            </w:r>
          </w:p>
        </w:tc>
        <w:tc>
          <w:tcPr>
            <w:tcW w:w="2617" w:type="dxa"/>
            <w:shd w:val="clear" w:color="auto" w:fill="auto"/>
          </w:tcPr>
          <w:p w14:paraId="514015FD"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4.502.12.2хх</w:t>
            </w:r>
          </w:p>
        </w:tc>
      </w:tr>
      <w:tr w:rsidR="00A112CC" w:rsidRPr="00A112CC" w14:paraId="03DAF74F" w14:textId="77777777" w:rsidTr="003D73B3">
        <w:trPr>
          <w:trHeight w:val="20"/>
        </w:trPr>
        <w:tc>
          <w:tcPr>
            <w:tcW w:w="2616" w:type="dxa"/>
            <w:shd w:val="clear" w:color="auto" w:fill="auto"/>
          </w:tcPr>
          <w:p w14:paraId="4997BFDB" w14:textId="77777777" w:rsidR="002E4C59" w:rsidRPr="00A112CC" w:rsidRDefault="002E4C59" w:rsidP="00FF4076">
            <w:pPr>
              <w:widowControl w:val="0"/>
              <w:numPr>
                <w:ilvl w:val="0"/>
                <w:numId w:val="5"/>
              </w:numPr>
              <w:ind w:left="176" w:hanging="176"/>
              <w:rPr>
                <w:sz w:val="20"/>
              </w:rPr>
            </w:pPr>
            <w:r w:rsidRPr="00A112CC">
              <w:rPr>
                <w:sz w:val="20"/>
              </w:rPr>
              <w:t>принятие к учету объекта</w:t>
            </w:r>
          </w:p>
        </w:tc>
        <w:tc>
          <w:tcPr>
            <w:tcW w:w="2617" w:type="dxa"/>
            <w:shd w:val="clear" w:color="auto" w:fill="auto"/>
          </w:tcPr>
          <w:p w14:paraId="5DA80CE6" w14:textId="77777777" w:rsidR="002E4C59" w:rsidRPr="00A112CC" w:rsidRDefault="002E4C59" w:rsidP="00FF4076">
            <w:pPr>
              <w:widowControl w:val="0"/>
              <w:tabs>
                <w:tab w:val="num" w:pos="720"/>
              </w:tabs>
              <w:ind w:firstLine="0"/>
              <w:rPr>
                <w:sz w:val="20"/>
              </w:rPr>
            </w:pPr>
            <w:r w:rsidRPr="00A112CC">
              <w:rPr>
                <w:sz w:val="20"/>
              </w:rPr>
              <w:t>Акт о приеме-передаче объектов нефинансовых активов (ф. 0504101)</w:t>
            </w:r>
          </w:p>
          <w:p w14:paraId="1D1382E3" w14:textId="06B4AB9B" w:rsidR="002E4C59" w:rsidRPr="00A112CC" w:rsidRDefault="002E4C59" w:rsidP="00FF4076">
            <w:pPr>
              <w:widowControl w:val="0"/>
              <w:tabs>
                <w:tab w:val="num" w:pos="720"/>
              </w:tabs>
              <w:ind w:firstLine="0"/>
              <w:rPr>
                <w:sz w:val="20"/>
              </w:rPr>
            </w:pPr>
            <w:r w:rsidRPr="00A112CC">
              <w:rPr>
                <w:sz w:val="20"/>
              </w:rPr>
              <w:t xml:space="preserve">Решение о признании </w:t>
            </w:r>
            <w:r w:rsidRPr="00A112CC">
              <w:rPr>
                <w:sz w:val="20"/>
              </w:rPr>
              <w:lastRenderedPageBreak/>
              <w:t>объектов нефинансовых активов (ф. 0510441)</w:t>
            </w:r>
          </w:p>
          <w:p w14:paraId="1303B351" w14:textId="77777777" w:rsidR="002E4C59" w:rsidRPr="00A112CC" w:rsidRDefault="002E4C59"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1002E326" w14:textId="77777777" w:rsidR="002E4C59" w:rsidRPr="00A112CC" w:rsidRDefault="002E4C59" w:rsidP="00FF4076">
            <w:pPr>
              <w:widowControl w:val="0"/>
              <w:ind w:firstLine="0"/>
              <w:jc w:val="center"/>
              <w:rPr>
                <w:sz w:val="20"/>
              </w:rPr>
            </w:pPr>
            <w:r w:rsidRPr="00A112CC">
              <w:rPr>
                <w:sz w:val="20"/>
              </w:rPr>
              <w:lastRenderedPageBreak/>
              <w:t>4.101.хх.310</w:t>
            </w:r>
          </w:p>
        </w:tc>
        <w:tc>
          <w:tcPr>
            <w:tcW w:w="2617" w:type="dxa"/>
            <w:shd w:val="clear" w:color="auto" w:fill="auto"/>
          </w:tcPr>
          <w:p w14:paraId="59D0EF89"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4.106.21.310</w:t>
            </w:r>
          </w:p>
          <w:p w14:paraId="3F824697"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4.106.31.310</w:t>
            </w:r>
          </w:p>
        </w:tc>
      </w:tr>
      <w:tr w:rsidR="00A112CC" w:rsidRPr="00A112CC" w14:paraId="10F15350" w14:textId="77777777" w:rsidTr="003D73B3">
        <w:trPr>
          <w:trHeight w:val="20"/>
        </w:trPr>
        <w:tc>
          <w:tcPr>
            <w:tcW w:w="10467" w:type="dxa"/>
            <w:gridSpan w:val="5"/>
            <w:shd w:val="clear" w:color="auto" w:fill="auto"/>
          </w:tcPr>
          <w:p w14:paraId="024E4D1F" w14:textId="5ABAE292" w:rsidR="002E4C59" w:rsidRPr="00A112CC" w:rsidRDefault="002E4C59" w:rsidP="00FF4076">
            <w:pPr>
              <w:pStyle w:val="aff"/>
              <w:widowControl w:val="0"/>
              <w:spacing w:before="0" w:beforeAutospacing="0" w:after="0" w:afterAutospacing="0"/>
              <w:textAlignment w:val="baseline"/>
              <w:rPr>
                <w:sz w:val="20"/>
                <w:szCs w:val="20"/>
              </w:rPr>
            </w:pPr>
            <w:r w:rsidRPr="00A112CC">
              <w:rPr>
                <w:b/>
                <w:sz w:val="20"/>
                <w:szCs w:val="20"/>
              </w:rPr>
              <w:t>6.1.2.3. Операции по централизованному снабжению</w:t>
            </w:r>
          </w:p>
        </w:tc>
      </w:tr>
      <w:tr w:rsidR="00A112CC" w:rsidRPr="00A112CC" w14:paraId="5460A092" w14:textId="77777777" w:rsidTr="003D73B3">
        <w:trPr>
          <w:trHeight w:val="20"/>
        </w:trPr>
        <w:tc>
          <w:tcPr>
            <w:tcW w:w="2616" w:type="dxa"/>
            <w:shd w:val="clear" w:color="auto" w:fill="auto"/>
          </w:tcPr>
          <w:p w14:paraId="1515EE9F" w14:textId="77777777" w:rsidR="002E4C59" w:rsidRPr="00A112CC" w:rsidRDefault="002E4C59" w:rsidP="00FF4076">
            <w:pPr>
              <w:widowControl w:val="0"/>
              <w:ind w:firstLine="0"/>
              <w:rPr>
                <w:sz w:val="20"/>
              </w:rPr>
            </w:pPr>
            <w:r w:rsidRPr="00A112CC">
              <w:rPr>
                <w:sz w:val="20"/>
              </w:rPr>
              <w:t>Поступление материальных ценностей до получения извещения от заказчика</w:t>
            </w:r>
          </w:p>
        </w:tc>
        <w:tc>
          <w:tcPr>
            <w:tcW w:w="2617" w:type="dxa"/>
            <w:shd w:val="clear" w:color="auto" w:fill="auto"/>
          </w:tcPr>
          <w:p w14:paraId="057009FB" w14:textId="77777777" w:rsidR="002E4C59" w:rsidRPr="00A112CC" w:rsidRDefault="002E4C59" w:rsidP="00FF4076">
            <w:pPr>
              <w:widowControl w:val="0"/>
              <w:tabs>
                <w:tab w:val="num" w:pos="720"/>
              </w:tabs>
              <w:ind w:firstLine="0"/>
              <w:rPr>
                <w:sz w:val="20"/>
              </w:rPr>
            </w:pPr>
            <w:r w:rsidRPr="00A112CC">
              <w:rPr>
                <w:sz w:val="20"/>
              </w:rPr>
              <w:t>Товаросопроводительные документы: товарная накладная (ТОРГ-12)</w:t>
            </w:r>
          </w:p>
          <w:p w14:paraId="363B88D9" w14:textId="77777777" w:rsidR="002E4C59" w:rsidRPr="00A112CC" w:rsidRDefault="002E4C59" w:rsidP="00FF4076">
            <w:pPr>
              <w:widowControl w:val="0"/>
              <w:tabs>
                <w:tab w:val="num" w:pos="720"/>
              </w:tabs>
              <w:ind w:firstLine="0"/>
              <w:rPr>
                <w:sz w:val="20"/>
              </w:rPr>
            </w:pPr>
            <w:r w:rsidRPr="00A112CC">
              <w:rPr>
                <w:sz w:val="20"/>
              </w:rPr>
              <w:t>Акт приема-передачи (неунифицированная форма)</w:t>
            </w:r>
          </w:p>
          <w:p w14:paraId="24FDBC2F" w14:textId="77777777" w:rsidR="002E4C59" w:rsidRPr="00A112CC" w:rsidRDefault="002E4C59" w:rsidP="00FF4076">
            <w:pPr>
              <w:widowControl w:val="0"/>
              <w:tabs>
                <w:tab w:val="num" w:pos="720"/>
              </w:tabs>
              <w:ind w:firstLine="0"/>
              <w:rPr>
                <w:sz w:val="20"/>
              </w:rPr>
            </w:pPr>
            <w:r w:rsidRPr="00A112CC">
              <w:rPr>
                <w:sz w:val="20"/>
              </w:rPr>
              <w:t>Копия контракта (договора)</w:t>
            </w:r>
          </w:p>
        </w:tc>
        <w:tc>
          <w:tcPr>
            <w:tcW w:w="2617" w:type="dxa"/>
            <w:gridSpan w:val="2"/>
            <w:shd w:val="clear" w:color="auto" w:fill="auto"/>
          </w:tcPr>
          <w:p w14:paraId="35291843" w14:textId="77777777" w:rsidR="002E4C59" w:rsidRPr="00A112CC" w:rsidRDefault="002E4C59" w:rsidP="00FF4076">
            <w:pPr>
              <w:widowControl w:val="0"/>
              <w:ind w:firstLine="0"/>
              <w:jc w:val="center"/>
              <w:rPr>
                <w:sz w:val="20"/>
              </w:rPr>
            </w:pPr>
            <w:r w:rsidRPr="00A112CC">
              <w:rPr>
                <w:sz w:val="20"/>
              </w:rPr>
              <w:t>22</w:t>
            </w:r>
          </w:p>
        </w:tc>
        <w:tc>
          <w:tcPr>
            <w:tcW w:w="2617" w:type="dxa"/>
            <w:shd w:val="clear" w:color="auto" w:fill="auto"/>
          </w:tcPr>
          <w:p w14:paraId="04949D3B" w14:textId="77777777" w:rsidR="002E4C59" w:rsidRPr="00A112CC" w:rsidRDefault="002E4C59" w:rsidP="00FF4076">
            <w:pPr>
              <w:pStyle w:val="aff"/>
              <w:widowControl w:val="0"/>
              <w:spacing w:before="0" w:beforeAutospacing="0" w:after="0" w:afterAutospacing="0"/>
              <w:jc w:val="center"/>
              <w:textAlignment w:val="baseline"/>
              <w:rPr>
                <w:sz w:val="20"/>
                <w:szCs w:val="20"/>
              </w:rPr>
            </w:pPr>
          </w:p>
        </w:tc>
      </w:tr>
      <w:tr w:rsidR="00A112CC" w:rsidRPr="00A112CC" w14:paraId="33E915CB" w14:textId="77777777" w:rsidTr="003D73B3">
        <w:trPr>
          <w:trHeight w:val="20"/>
        </w:trPr>
        <w:tc>
          <w:tcPr>
            <w:tcW w:w="2616" w:type="dxa"/>
            <w:shd w:val="clear" w:color="auto" w:fill="auto"/>
          </w:tcPr>
          <w:p w14:paraId="19FCED77" w14:textId="3430435D" w:rsidR="002E4C59" w:rsidRPr="00A112CC" w:rsidRDefault="002E4C59" w:rsidP="00FF4076">
            <w:pPr>
              <w:widowControl w:val="0"/>
              <w:ind w:firstLine="0"/>
              <w:rPr>
                <w:sz w:val="20"/>
              </w:rPr>
            </w:pPr>
            <w:r w:rsidRPr="00A112CC">
              <w:rPr>
                <w:sz w:val="20"/>
              </w:rPr>
              <w:t>Принятие к учету материальных ценностей (ОС) на основании полученного от заказчика извещения и прилагаемых к нему первичных учетных документов на поставку:</w:t>
            </w:r>
          </w:p>
        </w:tc>
        <w:tc>
          <w:tcPr>
            <w:tcW w:w="2617" w:type="dxa"/>
            <w:vMerge w:val="restart"/>
            <w:shd w:val="clear" w:color="auto" w:fill="auto"/>
          </w:tcPr>
          <w:p w14:paraId="172E9B57" w14:textId="77777777" w:rsidR="002E4C59" w:rsidRPr="00A112CC" w:rsidRDefault="002E4C59" w:rsidP="00FF4076">
            <w:pPr>
              <w:widowControl w:val="0"/>
              <w:tabs>
                <w:tab w:val="num" w:pos="720"/>
              </w:tabs>
              <w:ind w:firstLine="0"/>
              <w:rPr>
                <w:sz w:val="20"/>
              </w:rPr>
            </w:pPr>
            <w:r w:rsidRPr="00A112CC">
              <w:rPr>
                <w:sz w:val="20"/>
              </w:rPr>
              <w:t>Извещение (ф. 0504805)</w:t>
            </w:r>
          </w:p>
          <w:p w14:paraId="77E2A023" w14:textId="77777777" w:rsidR="002E4C59" w:rsidRPr="00A112CC" w:rsidRDefault="002E4C59" w:rsidP="00FF4076">
            <w:pPr>
              <w:widowControl w:val="0"/>
              <w:tabs>
                <w:tab w:val="num" w:pos="720"/>
              </w:tabs>
              <w:ind w:firstLine="0"/>
              <w:rPr>
                <w:sz w:val="20"/>
              </w:rPr>
            </w:pPr>
            <w:r w:rsidRPr="00A112CC">
              <w:rPr>
                <w:sz w:val="20"/>
              </w:rPr>
              <w:t>Акт о приеме-передаче объектов нефинансовых активов (ф. 0504101)</w:t>
            </w:r>
          </w:p>
          <w:p w14:paraId="087DFC49" w14:textId="4C266270" w:rsidR="002E4C59" w:rsidRPr="00A112CC" w:rsidRDefault="002E4C59"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262EA41B" w14:textId="4472B3A9" w:rsidR="002E4C59" w:rsidRPr="00A112CC" w:rsidRDefault="002E4C59" w:rsidP="00FF4076">
            <w:pPr>
              <w:widowControl w:val="0"/>
              <w:ind w:firstLine="0"/>
              <w:jc w:val="center"/>
              <w:rPr>
                <w:sz w:val="20"/>
              </w:rPr>
            </w:pPr>
            <w:r w:rsidRPr="00A112CC">
              <w:rPr>
                <w:sz w:val="20"/>
              </w:rPr>
              <w:t>4.106.31.310</w:t>
            </w:r>
          </w:p>
        </w:tc>
        <w:tc>
          <w:tcPr>
            <w:tcW w:w="2617" w:type="dxa"/>
            <w:shd w:val="clear" w:color="auto" w:fill="auto"/>
          </w:tcPr>
          <w:p w14:paraId="665A5E86"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4.401.10.195</w:t>
            </w:r>
          </w:p>
        </w:tc>
      </w:tr>
      <w:tr w:rsidR="00A112CC" w:rsidRPr="00A112CC" w14:paraId="1D66118C" w14:textId="77777777" w:rsidTr="003D73B3">
        <w:trPr>
          <w:trHeight w:val="20"/>
        </w:trPr>
        <w:tc>
          <w:tcPr>
            <w:tcW w:w="2616" w:type="dxa"/>
            <w:shd w:val="clear" w:color="auto" w:fill="auto"/>
          </w:tcPr>
          <w:p w14:paraId="0FF5E1CB" w14:textId="77777777" w:rsidR="002E4C59" w:rsidRPr="00A112CC" w:rsidRDefault="002E4C59" w:rsidP="00FF4076">
            <w:pPr>
              <w:widowControl w:val="0"/>
              <w:ind w:firstLine="0"/>
              <w:rPr>
                <w:sz w:val="20"/>
              </w:rPr>
            </w:pPr>
            <w:r w:rsidRPr="00A112CC">
              <w:rPr>
                <w:sz w:val="20"/>
              </w:rPr>
              <w:t>Отражено одновременно выбытие принятых на забалансовый счет материальных ценностей</w:t>
            </w:r>
          </w:p>
        </w:tc>
        <w:tc>
          <w:tcPr>
            <w:tcW w:w="2617" w:type="dxa"/>
            <w:vMerge/>
            <w:shd w:val="clear" w:color="auto" w:fill="auto"/>
          </w:tcPr>
          <w:p w14:paraId="66E3E270" w14:textId="77777777" w:rsidR="002E4C59" w:rsidRPr="00A112CC" w:rsidRDefault="002E4C59" w:rsidP="00FF4076">
            <w:pPr>
              <w:widowControl w:val="0"/>
              <w:tabs>
                <w:tab w:val="num" w:pos="720"/>
              </w:tabs>
              <w:ind w:firstLine="0"/>
              <w:rPr>
                <w:sz w:val="20"/>
              </w:rPr>
            </w:pPr>
          </w:p>
        </w:tc>
        <w:tc>
          <w:tcPr>
            <w:tcW w:w="2617" w:type="dxa"/>
            <w:gridSpan w:val="2"/>
            <w:shd w:val="clear" w:color="auto" w:fill="auto"/>
          </w:tcPr>
          <w:p w14:paraId="4F72DDA5" w14:textId="77777777" w:rsidR="002E4C59" w:rsidRPr="00A112CC" w:rsidRDefault="002E4C59" w:rsidP="00FF4076">
            <w:pPr>
              <w:widowControl w:val="0"/>
              <w:ind w:firstLine="0"/>
              <w:jc w:val="center"/>
              <w:rPr>
                <w:sz w:val="20"/>
              </w:rPr>
            </w:pPr>
          </w:p>
        </w:tc>
        <w:tc>
          <w:tcPr>
            <w:tcW w:w="2617" w:type="dxa"/>
            <w:shd w:val="clear" w:color="auto" w:fill="auto"/>
          </w:tcPr>
          <w:p w14:paraId="04ADDF8F"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22</w:t>
            </w:r>
          </w:p>
        </w:tc>
      </w:tr>
      <w:tr w:rsidR="00A112CC" w:rsidRPr="00A112CC" w14:paraId="599095AB" w14:textId="77777777" w:rsidTr="009A0151">
        <w:trPr>
          <w:trHeight w:val="20"/>
        </w:trPr>
        <w:tc>
          <w:tcPr>
            <w:tcW w:w="10467" w:type="dxa"/>
            <w:gridSpan w:val="5"/>
            <w:shd w:val="clear" w:color="auto" w:fill="auto"/>
          </w:tcPr>
          <w:p w14:paraId="5FB90F66" w14:textId="407D2EFF" w:rsidR="002E4C59" w:rsidRPr="00A112CC" w:rsidRDefault="002E4C59" w:rsidP="00FF4076">
            <w:pPr>
              <w:pStyle w:val="aff"/>
              <w:widowControl w:val="0"/>
              <w:spacing w:before="0" w:beforeAutospacing="0" w:after="0" w:afterAutospacing="0"/>
              <w:textAlignment w:val="baseline"/>
              <w:rPr>
                <w:b/>
                <w:sz w:val="20"/>
                <w:szCs w:val="20"/>
              </w:rPr>
            </w:pPr>
            <w:r w:rsidRPr="00A112CC">
              <w:rPr>
                <w:b/>
                <w:sz w:val="20"/>
                <w:szCs w:val="20"/>
              </w:rPr>
              <w:t>6.1.2.4. Безвозмездная передача вложений в ОС</w:t>
            </w:r>
          </w:p>
        </w:tc>
      </w:tr>
      <w:tr w:rsidR="00A112CC" w:rsidRPr="00A112CC" w14:paraId="23C0FD29" w14:textId="77777777" w:rsidTr="003D73B3">
        <w:trPr>
          <w:trHeight w:val="20"/>
        </w:trPr>
        <w:tc>
          <w:tcPr>
            <w:tcW w:w="2616" w:type="dxa"/>
            <w:shd w:val="clear" w:color="auto" w:fill="auto"/>
          </w:tcPr>
          <w:p w14:paraId="1ACAA441" w14:textId="5F114042" w:rsidR="002E4C59" w:rsidRPr="00A112CC" w:rsidRDefault="002E4C59" w:rsidP="00FF4076">
            <w:pPr>
              <w:widowControl w:val="0"/>
              <w:ind w:firstLine="0"/>
              <w:rPr>
                <w:sz w:val="20"/>
              </w:rPr>
            </w:pPr>
            <w:r w:rsidRPr="00A112CC">
              <w:rPr>
                <w:sz w:val="20"/>
              </w:rPr>
              <w:t>Передача вложений другим бюджетам бюджетной системы Российской Федерации:</w:t>
            </w:r>
          </w:p>
        </w:tc>
        <w:tc>
          <w:tcPr>
            <w:tcW w:w="2617" w:type="dxa"/>
            <w:vMerge w:val="restart"/>
            <w:shd w:val="clear" w:color="auto" w:fill="auto"/>
          </w:tcPr>
          <w:p w14:paraId="33DAFD24" w14:textId="77777777" w:rsidR="002E4C59" w:rsidRPr="00A112CC" w:rsidRDefault="002E4C59" w:rsidP="00FF4076">
            <w:pPr>
              <w:pStyle w:val="aff8"/>
              <w:spacing w:line="276" w:lineRule="auto"/>
              <w:jc w:val="both"/>
              <w:rPr>
                <w:rFonts w:ascii="Times New Roman" w:hAnsi="Times New Roman"/>
                <w:sz w:val="20"/>
                <w:szCs w:val="20"/>
              </w:rPr>
            </w:pPr>
            <w:r w:rsidRPr="00A112CC">
              <w:rPr>
                <w:rFonts w:ascii="Times New Roman" w:hAnsi="Times New Roman"/>
                <w:sz w:val="20"/>
                <w:szCs w:val="20"/>
              </w:rPr>
              <w:t>Извещение (ф. 0504805)</w:t>
            </w:r>
          </w:p>
          <w:p w14:paraId="732E2DC2" w14:textId="77777777" w:rsidR="002E4C59" w:rsidRPr="00A112CC" w:rsidRDefault="002E4C59" w:rsidP="00FF4076">
            <w:pPr>
              <w:pStyle w:val="aff8"/>
              <w:spacing w:line="276" w:lineRule="auto"/>
              <w:jc w:val="both"/>
              <w:rPr>
                <w:rFonts w:ascii="Times New Roman" w:hAnsi="Times New Roman"/>
                <w:sz w:val="20"/>
                <w:szCs w:val="20"/>
              </w:rPr>
            </w:pPr>
            <w:r w:rsidRPr="00A112CC">
              <w:rPr>
                <w:rFonts w:ascii="Times New Roman" w:hAnsi="Times New Roman"/>
                <w:sz w:val="20"/>
                <w:szCs w:val="20"/>
              </w:rPr>
              <w:t>Акт о приеме-передаче объектов нефинансовых активов (ф. 0504101)</w:t>
            </w:r>
          </w:p>
          <w:p w14:paraId="6B0C1100" w14:textId="4D9E69F4" w:rsidR="002E4C59" w:rsidRPr="00A112CC" w:rsidRDefault="002E4C59"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48F52077" w14:textId="5153A6DB" w:rsidR="002E4C59" w:rsidRPr="00A112CC" w:rsidRDefault="002E4C59" w:rsidP="00FF4076">
            <w:pPr>
              <w:widowControl w:val="0"/>
              <w:ind w:firstLine="0"/>
              <w:jc w:val="center"/>
              <w:rPr>
                <w:sz w:val="20"/>
              </w:rPr>
            </w:pPr>
            <w:r w:rsidRPr="00A112CC">
              <w:rPr>
                <w:sz w:val="20"/>
              </w:rPr>
              <w:t>4.401.20.254</w:t>
            </w:r>
          </w:p>
        </w:tc>
        <w:tc>
          <w:tcPr>
            <w:tcW w:w="2617" w:type="dxa"/>
            <w:shd w:val="clear" w:color="auto" w:fill="auto"/>
          </w:tcPr>
          <w:p w14:paraId="7EEB4B9F" w14:textId="11350B02"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4.106.х1.410</w:t>
            </w:r>
          </w:p>
        </w:tc>
      </w:tr>
      <w:tr w:rsidR="00A112CC" w:rsidRPr="00A112CC" w14:paraId="0FABD9E7" w14:textId="77777777" w:rsidTr="003D73B3">
        <w:trPr>
          <w:trHeight w:val="20"/>
        </w:trPr>
        <w:tc>
          <w:tcPr>
            <w:tcW w:w="2616" w:type="dxa"/>
            <w:shd w:val="clear" w:color="auto" w:fill="auto"/>
          </w:tcPr>
          <w:p w14:paraId="3DBCE509" w14:textId="3AF41156" w:rsidR="002E4C59" w:rsidRPr="00A112CC" w:rsidRDefault="002E4C59" w:rsidP="00FF4076">
            <w:pPr>
              <w:widowControl w:val="0"/>
              <w:ind w:firstLine="0"/>
              <w:rPr>
                <w:sz w:val="20"/>
              </w:rPr>
            </w:pPr>
            <w:r w:rsidRPr="00A112CC">
              <w:rPr>
                <w:sz w:val="20"/>
              </w:rPr>
              <w:t>Передача вложений сектору государственного управления (органу власти, государственным учреждениям)</w:t>
            </w:r>
          </w:p>
        </w:tc>
        <w:tc>
          <w:tcPr>
            <w:tcW w:w="2617" w:type="dxa"/>
            <w:vMerge/>
            <w:shd w:val="clear" w:color="auto" w:fill="auto"/>
          </w:tcPr>
          <w:p w14:paraId="12AB6DA1" w14:textId="77777777" w:rsidR="002E4C59" w:rsidRPr="00A112CC" w:rsidRDefault="002E4C59" w:rsidP="00FF4076">
            <w:pPr>
              <w:widowControl w:val="0"/>
              <w:tabs>
                <w:tab w:val="num" w:pos="720"/>
              </w:tabs>
              <w:ind w:firstLine="0"/>
              <w:rPr>
                <w:sz w:val="20"/>
              </w:rPr>
            </w:pPr>
          </w:p>
        </w:tc>
        <w:tc>
          <w:tcPr>
            <w:tcW w:w="2617" w:type="dxa"/>
            <w:gridSpan w:val="2"/>
            <w:shd w:val="clear" w:color="auto" w:fill="auto"/>
          </w:tcPr>
          <w:p w14:paraId="5599676B" w14:textId="4049E044" w:rsidR="002E4C59" w:rsidRPr="00A112CC" w:rsidRDefault="002E4C59" w:rsidP="00FF4076">
            <w:pPr>
              <w:widowControl w:val="0"/>
              <w:ind w:firstLine="0"/>
              <w:jc w:val="center"/>
              <w:rPr>
                <w:sz w:val="20"/>
              </w:rPr>
            </w:pPr>
            <w:r w:rsidRPr="00A112CC">
              <w:rPr>
                <w:sz w:val="20"/>
              </w:rPr>
              <w:t>4.401.20.281</w:t>
            </w:r>
          </w:p>
        </w:tc>
        <w:tc>
          <w:tcPr>
            <w:tcW w:w="2617" w:type="dxa"/>
            <w:shd w:val="clear" w:color="auto" w:fill="auto"/>
          </w:tcPr>
          <w:p w14:paraId="79215AF8" w14:textId="6D2D6A3D"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4.106.х1.410</w:t>
            </w:r>
          </w:p>
        </w:tc>
      </w:tr>
      <w:tr w:rsidR="00A112CC" w:rsidRPr="00A112CC" w14:paraId="16BF31BB" w14:textId="77777777" w:rsidTr="003D73B3">
        <w:trPr>
          <w:trHeight w:val="20"/>
        </w:trPr>
        <w:tc>
          <w:tcPr>
            <w:tcW w:w="2616" w:type="dxa"/>
            <w:shd w:val="clear" w:color="auto" w:fill="auto"/>
          </w:tcPr>
          <w:p w14:paraId="4ED3257E" w14:textId="6744D119" w:rsidR="002E4C59" w:rsidRPr="00A112CC" w:rsidRDefault="002E4C59" w:rsidP="00FF4076">
            <w:pPr>
              <w:widowControl w:val="0"/>
              <w:ind w:firstLine="0"/>
              <w:rPr>
                <w:sz w:val="20"/>
              </w:rPr>
            </w:pPr>
            <w:r w:rsidRPr="00A112CC">
              <w:rPr>
                <w:sz w:val="20"/>
              </w:rPr>
              <w:t>Передача вложений нефинансовым организациям государственного сектора (государственные унитарные предприятия и др.)</w:t>
            </w:r>
          </w:p>
        </w:tc>
        <w:tc>
          <w:tcPr>
            <w:tcW w:w="2617" w:type="dxa"/>
            <w:vMerge/>
            <w:shd w:val="clear" w:color="auto" w:fill="auto"/>
          </w:tcPr>
          <w:p w14:paraId="155243EB" w14:textId="77777777" w:rsidR="002E4C59" w:rsidRPr="00A112CC" w:rsidRDefault="002E4C59" w:rsidP="00FF4076">
            <w:pPr>
              <w:widowControl w:val="0"/>
              <w:tabs>
                <w:tab w:val="num" w:pos="720"/>
              </w:tabs>
              <w:ind w:firstLine="0"/>
              <w:rPr>
                <w:sz w:val="20"/>
              </w:rPr>
            </w:pPr>
          </w:p>
        </w:tc>
        <w:tc>
          <w:tcPr>
            <w:tcW w:w="2617" w:type="dxa"/>
            <w:gridSpan w:val="2"/>
            <w:shd w:val="clear" w:color="auto" w:fill="auto"/>
          </w:tcPr>
          <w:p w14:paraId="10044C7D" w14:textId="11C12B9A" w:rsidR="002E4C59" w:rsidRPr="00A112CC" w:rsidRDefault="002E4C59" w:rsidP="00FF4076">
            <w:pPr>
              <w:widowControl w:val="0"/>
              <w:ind w:firstLine="0"/>
              <w:jc w:val="center"/>
              <w:rPr>
                <w:sz w:val="20"/>
              </w:rPr>
            </w:pPr>
            <w:r w:rsidRPr="00A112CC">
              <w:rPr>
                <w:sz w:val="20"/>
              </w:rPr>
              <w:t>4.401.20.284</w:t>
            </w:r>
          </w:p>
        </w:tc>
        <w:tc>
          <w:tcPr>
            <w:tcW w:w="2617" w:type="dxa"/>
            <w:shd w:val="clear" w:color="auto" w:fill="auto"/>
          </w:tcPr>
          <w:p w14:paraId="0FF72125" w14:textId="3AB26740"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4.106.х1.410</w:t>
            </w:r>
          </w:p>
        </w:tc>
      </w:tr>
      <w:tr w:rsidR="00A112CC" w:rsidRPr="00A112CC" w14:paraId="1EA67DD8" w14:textId="77777777" w:rsidTr="003D73B3">
        <w:trPr>
          <w:trHeight w:val="20"/>
        </w:trPr>
        <w:tc>
          <w:tcPr>
            <w:tcW w:w="2616" w:type="dxa"/>
            <w:shd w:val="clear" w:color="auto" w:fill="auto"/>
          </w:tcPr>
          <w:p w14:paraId="4ACD7649" w14:textId="3E9FE0E8" w:rsidR="002E4C59" w:rsidRPr="00A112CC" w:rsidRDefault="002E4C59" w:rsidP="00FF4076">
            <w:pPr>
              <w:widowControl w:val="0"/>
              <w:ind w:firstLine="0"/>
              <w:rPr>
                <w:sz w:val="20"/>
              </w:rPr>
            </w:pPr>
            <w:r w:rsidRPr="00A112CC">
              <w:rPr>
                <w:sz w:val="20"/>
              </w:rPr>
              <w:t>Передача вложений иным нефинансовым организациям (общества с ограниченной ответственностью и др.)</w:t>
            </w:r>
          </w:p>
        </w:tc>
        <w:tc>
          <w:tcPr>
            <w:tcW w:w="2617" w:type="dxa"/>
            <w:vMerge/>
            <w:shd w:val="clear" w:color="auto" w:fill="auto"/>
          </w:tcPr>
          <w:p w14:paraId="473FBD30" w14:textId="77777777" w:rsidR="002E4C59" w:rsidRPr="00A112CC" w:rsidRDefault="002E4C59" w:rsidP="00FF4076">
            <w:pPr>
              <w:widowControl w:val="0"/>
              <w:tabs>
                <w:tab w:val="num" w:pos="720"/>
              </w:tabs>
              <w:ind w:firstLine="0"/>
              <w:rPr>
                <w:sz w:val="20"/>
              </w:rPr>
            </w:pPr>
          </w:p>
        </w:tc>
        <w:tc>
          <w:tcPr>
            <w:tcW w:w="2617" w:type="dxa"/>
            <w:gridSpan w:val="2"/>
            <w:shd w:val="clear" w:color="auto" w:fill="auto"/>
          </w:tcPr>
          <w:p w14:paraId="7349BF23" w14:textId="6891B8C3" w:rsidR="002E4C59" w:rsidRPr="00A112CC" w:rsidRDefault="002E4C59" w:rsidP="00FF4076">
            <w:pPr>
              <w:widowControl w:val="0"/>
              <w:ind w:firstLine="0"/>
              <w:jc w:val="center"/>
              <w:rPr>
                <w:sz w:val="20"/>
              </w:rPr>
            </w:pPr>
            <w:r w:rsidRPr="00A112CC">
              <w:rPr>
                <w:sz w:val="20"/>
              </w:rPr>
              <w:t>4.401.20.285</w:t>
            </w:r>
          </w:p>
        </w:tc>
        <w:tc>
          <w:tcPr>
            <w:tcW w:w="2617" w:type="dxa"/>
            <w:shd w:val="clear" w:color="auto" w:fill="auto"/>
          </w:tcPr>
          <w:p w14:paraId="6F36A6B6" w14:textId="396A0A60"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4.106.х1.410</w:t>
            </w:r>
          </w:p>
        </w:tc>
      </w:tr>
      <w:tr w:rsidR="00A112CC" w:rsidRPr="00A112CC" w14:paraId="3F95A002" w14:textId="77777777" w:rsidTr="003D73B3">
        <w:trPr>
          <w:trHeight w:val="20"/>
        </w:trPr>
        <w:tc>
          <w:tcPr>
            <w:tcW w:w="2616" w:type="dxa"/>
            <w:shd w:val="clear" w:color="auto" w:fill="auto"/>
          </w:tcPr>
          <w:p w14:paraId="74368655" w14:textId="5616AAB6" w:rsidR="002E4C59" w:rsidRPr="00A112CC" w:rsidRDefault="002E4C59" w:rsidP="00FF4076">
            <w:pPr>
              <w:widowControl w:val="0"/>
              <w:ind w:firstLine="0"/>
              <w:rPr>
                <w:sz w:val="20"/>
              </w:rPr>
            </w:pPr>
            <w:r w:rsidRPr="00A112CC">
              <w:rPr>
                <w:sz w:val="20"/>
              </w:rPr>
              <w:t>Передача вложений некоммерческим организациям, индивидуальным предпринимателям и физическим лицам - производителям товаров, работ и услуг</w:t>
            </w:r>
          </w:p>
        </w:tc>
        <w:tc>
          <w:tcPr>
            <w:tcW w:w="2617" w:type="dxa"/>
            <w:vMerge/>
            <w:shd w:val="clear" w:color="auto" w:fill="auto"/>
          </w:tcPr>
          <w:p w14:paraId="6ACC53ED" w14:textId="77777777" w:rsidR="002E4C59" w:rsidRPr="00A112CC" w:rsidRDefault="002E4C59" w:rsidP="00FF4076">
            <w:pPr>
              <w:widowControl w:val="0"/>
              <w:tabs>
                <w:tab w:val="num" w:pos="720"/>
              </w:tabs>
              <w:ind w:firstLine="0"/>
              <w:rPr>
                <w:sz w:val="20"/>
              </w:rPr>
            </w:pPr>
          </w:p>
        </w:tc>
        <w:tc>
          <w:tcPr>
            <w:tcW w:w="2617" w:type="dxa"/>
            <w:gridSpan w:val="2"/>
            <w:shd w:val="clear" w:color="auto" w:fill="auto"/>
          </w:tcPr>
          <w:p w14:paraId="3BBC9E6A" w14:textId="506B3D3E" w:rsidR="002E4C59" w:rsidRPr="00A112CC" w:rsidRDefault="002E4C59" w:rsidP="00FF4076">
            <w:pPr>
              <w:widowControl w:val="0"/>
              <w:ind w:firstLine="0"/>
              <w:jc w:val="center"/>
              <w:rPr>
                <w:sz w:val="20"/>
              </w:rPr>
            </w:pPr>
            <w:r w:rsidRPr="00A112CC">
              <w:rPr>
                <w:sz w:val="20"/>
              </w:rPr>
              <w:t>4.401.20.286</w:t>
            </w:r>
          </w:p>
        </w:tc>
        <w:tc>
          <w:tcPr>
            <w:tcW w:w="2617" w:type="dxa"/>
            <w:shd w:val="clear" w:color="auto" w:fill="auto"/>
          </w:tcPr>
          <w:p w14:paraId="4E1610F7" w14:textId="3D1946C5"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4.106.х1.410</w:t>
            </w:r>
          </w:p>
        </w:tc>
      </w:tr>
      <w:tr w:rsidR="00A112CC" w:rsidRPr="00A112CC" w14:paraId="14EE6303" w14:textId="77777777" w:rsidTr="003D73B3">
        <w:trPr>
          <w:trHeight w:val="20"/>
        </w:trPr>
        <w:tc>
          <w:tcPr>
            <w:tcW w:w="10467" w:type="dxa"/>
            <w:gridSpan w:val="5"/>
            <w:shd w:val="clear" w:color="auto" w:fill="auto"/>
          </w:tcPr>
          <w:p w14:paraId="6FBBDBDB" w14:textId="0965078F" w:rsidR="002E4C59" w:rsidRPr="00A112CC" w:rsidRDefault="002E4C59"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287" w:name="_Toc94016103"/>
            <w:bookmarkStart w:id="288" w:name="_Toc94016872"/>
            <w:bookmarkStart w:id="289" w:name="_Toc103589429"/>
            <w:bookmarkStart w:id="290" w:name="_Toc146534765"/>
            <w:r w:rsidRPr="00A112CC">
              <w:rPr>
                <w:b/>
                <w:kern w:val="24"/>
                <w:sz w:val="20"/>
                <w:szCs w:val="20"/>
              </w:rPr>
              <w:t>6.1.3. Пожертвование от юридических и физических лиц</w:t>
            </w:r>
            <w:bookmarkEnd w:id="287"/>
            <w:bookmarkEnd w:id="288"/>
            <w:bookmarkEnd w:id="289"/>
            <w:bookmarkEnd w:id="290"/>
          </w:p>
        </w:tc>
      </w:tr>
      <w:tr w:rsidR="00A112CC" w:rsidRPr="00A112CC" w14:paraId="17416C19" w14:textId="77777777" w:rsidTr="003D73B3">
        <w:trPr>
          <w:trHeight w:val="20"/>
        </w:trPr>
        <w:tc>
          <w:tcPr>
            <w:tcW w:w="2616" w:type="dxa"/>
            <w:shd w:val="clear" w:color="auto" w:fill="auto"/>
          </w:tcPr>
          <w:p w14:paraId="185926B6" w14:textId="77777777" w:rsidR="002E4C59" w:rsidRPr="00A112CC" w:rsidRDefault="002E4C59" w:rsidP="00FF4076">
            <w:pPr>
              <w:widowControl w:val="0"/>
              <w:ind w:firstLine="0"/>
              <w:rPr>
                <w:sz w:val="20"/>
              </w:rPr>
            </w:pPr>
            <w:bookmarkStart w:id="291" w:name="_Toc12469320"/>
            <w:r w:rsidRPr="00A112CC">
              <w:rPr>
                <w:sz w:val="20"/>
              </w:rPr>
              <w:t>Принятие к учету объекта, требующего дополнительных вложений с целью доведения объекта до состояния пригодного к эксплуатации:</w:t>
            </w:r>
          </w:p>
        </w:tc>
        <w:tc>
          <w:tcPr>
            <w:tcW w:w="2617" w:type="dxa"/>
            <w:shd w:val="clear" w:color="auto" w:fill="auto"/>
          </w:tcPr>
          <w:p w14:paraId="2F2EC592" w14:textId="77777777" w:rsidR="002E4C59" w:rsidRPr="00A112CC" w:rsidRDefault="002E4C59" w:rsidP="00FF4076">
            <w:pPr>
              <w:widowControl w:val="0"/>
              <w:ind w:firstLine="0"/>
              <w:rPr>
                <w:sz w:val="20"/>
              </w:rPr>
            </w:pPr>
          </w:p>
        </w:tc>
        <w:tc>
          <w:tcPr>
            <w:tcW w:w="2617" w:type="dxa"/>
            <w:gridSpan w:val="2"/>
            <w:shd w:val="clear" w:color="auto" w:fill="auto"/>
          </w:tcPr>
          <w:p w14:paraId="305E4762" w14:textId="77777777" w:rsidR="002E4C59" w:rsidRPr="00A112CC" w:rsidRDefault="002E4C59" w:rsidP="00FF4076">
            <w:pPr>
              <w:widowControl w:val="0"/>
              <w:ind w:firstLine="0"/>
              <w:jc w:val="center"/>
              <w:rPr>
                <w:sz w:val="20"/>
              </w:rPr>
            </w:pPr>
          </w:p>
        </w:tc>
        <w:tc>
          <w:tcPr>
            <w:tcW w:w="2617" w:type="dxa"/>
            <w:shd w:val="clear" w:color="auto" w:fill="auto"/>
          </w:tcPr>
          <w:p w14:paraId="2BE5502C" w14:textId="77777777" w:rsidR="002E4C59" w:rsidRPr="00A112CC" w:rsidRDefault="002E4C59" w:rsidP="00FF4076">
            <w:pPr>
              <w:widowControl w:val="0"/>
              <w:ind w:firstLine="0"/>
              <w:jc w:val="center"/>
              <w:rPr>
                <w:sz w:val="20"/>
              </w:rPr>
            </w:pPr>
          </w:p>
        </w:tc>
      </w:tr>
      <w:tr w:rsidR="00A112CC" w:rsidRPr="00A112CC" w14:paraId="3C835ED6" w14:textId="77777777" w:rsidTr="003D73B3">
        <w:trPr>
          <w:trHeight w:val="20"/>
        </w:trPr>
        <w:tc>
          <w:tcPr>
            <w:tcW w:w="2616" w:type="dxa"/>
            <w:shd w:val="clear" w:color="auto" w:fill="auto"/>
          </w:tcPr>
          <w:p w14:paraId="43DCB2D4" w14:textId="77777777" w:rsidR="002E4C59" w:rsidRPr="00A112CC" w:rsidRDefault="002E4C59" w:rsidP="00FF4076">
            <w:pPr>
              <w:widowControl w:val="0"/>
              <w:numPr>
                <w:ilvl w:val="0"/>
                <w:numId w:val="5"/>
              </w:numPr>
              <w:ind w:left="176" w:hanging="176"/>
              <w:rPr>
                <w:sz w:val="20"/>
              </w:rPr>
            </w:pPr>
            <w:r w:rsidRPr="00A112CC">
              <w:rPr>
                <w:sz w:val="20"/>
              </w:rPr>
              <w:t xml:space="preserve">стоимость объекта, </w:t>
            </w:r>
            <w:r w:rsidRPr="00A112CC">
              <w:rPr>
                <w:sz w:val="20"/>
              </w:rPr>
              <w:lastRenderedPageBreak/>
              <w:t>указанная в документах передающей стороны или при ее отсутствии – по справедливой стоимости объекта</w:t>
            </w:r>
          </w:p>
        </w:tc>
        <w:tc>
          <w:tcPr>
            <w:tcW w:w="2617" w:type="dxa"/>
            <w:shd w:val="clear" w:color="auto" w:fill="auto"/>
          </w:tcPr>
          <w:p w14:paraId="04C54E41" w14:textId="77777777" w:rsidR="002E4C59" w:rsidRPr="00A112CC" w:rsidRDefault="002E4C59" w:rsidP="00FF4076">
            <w:pPr>
              <w:widowControl w:val="0"/>
              <w:ind w:firstLine="0"/>
              <w:rPr>
                <w:sz w:val="20"/>
              </w:rPr>
            </w:pPr>
            <w:r w:rsidRPr="00A112CC">
              <w:rPr>
                <w:sz w:val="20"/>
              </w:rPr>
              <w:lastRenderedPageBreak/>
              <w:t>Договор пожертвования</w:t>
            </w:r>
          </w:p>
          <w:p w14:paraId="2057C1EC" w14:textId="779B48F6" w:rsidR="002E4C59" w:rsidRPr="00A112CC" w:rsidRDefault="002E4C59" w:rsidP="00FF4076">
            <w:pPr>
              <w:widowControl w:val="0"/>
              <w:ind w:firstLine="0"/>
              <w:rPr>
                <w:sz w:val="20"/>
              </w:rPr>
            </w:pPr>
            <w:r w:rsidRPr="00A112CC">
              <w:rPr>
                <w:sz w:val="20"/>
              </w:rPr>
              <w:lastRenderedPageBreak/>
              <w:t>Акт приема-передачи (Акт дарения), подтверждающий безвозмездность передачи благотворителем имущества и факт получения объектов учреждением</w:t>
            </w:r>
          </w:p>
          <w:p w14:paraId="61B737F3" w14:textId="77777777" w:rsidR="002E4C59" w:rsidRPr="00A112CC" w:rsidRDefault="002E4C59" w:rsidP="00FF4076">
            <w:pPr>
              <w:widowControl w:val="0"/>
              <w:ind w:firstLine="0"/>
              <w:rPr>
                <w:sz w:val="20"/>
              </w:rPr>
            </w:pPr>
            <w:r w:rsidRPr="00A112CC">
              <w:rPr>
                <w:sz w:val="20"/>
              </w:rPr>
              <w:t>Протокол (решение) комиссии по поступлению и выбытию активов об определении текущей оценочной стоимости (неунифицированная форма)</w:t>
            </w:r>
          </w:p>
          <w:p w14:paraId="4CEA4E7A" w14:textId="77777777" w:rsidR="002E4C59" w:rsidRPr="00A112CC" w:rsidRDefault="002E4C59"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53D1790F" w14:textId="77777777" w:rsidR="002E4C59" w:rsidRPr="00A112CC" w:rsidRDefault="002E4C59" w:rsidP="00FF4076">
            <w:pPr>
              <w:widowControl w:val="0"/>
              <w:ind w:firstLine="0"/>
              <w:jc w:val="center"/>
              <w:rPr>
                <w:sz w:val="20"/>
              </w:rPr>
            </w:pPr>
            <w:r w:rsidRPr="00A112CC">
              <w:rPr>
                <w:sz w:val="20"/>
              </w:rPr>
              <w:lastRenderedPageBreak/>
              <w:t>2.106.31.310</w:t>
            </w:r>
          </w:p>
        </w:tc>
        <w:tc>
          <w:tcPr>
            <w:tcW w:w="2617" w:type="dxa"/>
            <w:shd w:val="clear" w:color="auto" w:fill="auto"/>
          </w:tcPr>
          <w:p w14:paraId="261E0D04" w14:textId="77777777" w:rsidR="002E4C59" w:rsidRPr="00A112CC" w:rsidRDefault="002E4C59" w:rsidP="00FF4076">
            <w:pPr>
              <w:widowControl w:val="0"/>
              <w:ind w:firstLine="0"/>
              <w:jc w:val="center"/>
              <w:rPr>
                <w:sz w:val="20"/>
              </w:rPr>
            </w:pPr>
            <w:r w:rsidRPr="00A112CC">
              <w:rPr>
                <w:sz w:val="20"/>
              </w:rPr>
              <w:t>2.401.10.196</w:t>
            </w:r>
          </w:p>
          <w:p w14:paraId="69E620C0" w14:textId="77777777" w:rsidR="002E4C59" w:rsidRPr="00A112CC" w:rsidRDefault="002E4C59" w:rsidP="00FF4076">
            <w:pPr>
              <w:widowControl w:val="0"/>
              <w:ind w:firstLine="0"/>
              <w:jc w:val="center"/>
              <w:rPr>
                <w:sz w:val="20"/>
              </w:rPr>
            </w:pPr>
            <w:r w:rsidRPr="00A112CC">
              <w:rPr>
                <w:sz w:val="20"/>
              </w:rPr>
              <w:lastRenderedPageBreak/>
              <w:t>2.401.10.197</w:t>
            </w:r>
          </w:p>
        </w:tc>
      </w:tr>
      <w:tr w:rsidR="00A112CC" w:rsidRPr="00A112CC" w14:paraId="105CAABB" w14:textId="77777777" w:rsidTr="003D73B3">
        <w:trPr>
          <w:trHeight w:val="20"/>
        </w:trPr>
        <w:tc>
          <w:tcPr>
            <w:tcW w:w="2616" w:type="dxa"/>
            <w:shd w:val="clear" w:color="auto" w:fill="auto"/>
          </w:tcPr>
          <w:p w14:paraId="16D9FF9A" w14:textId="77777777" w:rsidR="002E4C59" w:rsidRPr="00A112CC" w:rsidRDefault="002E4C59" w:rsidP="00FF4076">
            <w:pPr>
              <w:widowControl w:val="0"/>
              <w:numPr>
                <w:ilvl w:val="0"/>
                <w:numId w:val="5"/>
              </w:numPr>
              <w:ind w:left="176" w:hanging="176"/>
              <w:rPr>
                <w:sz w:val="20"/>
              </w:rPr>
            </w:pPr>
            <w:r w:rsidRPr="00A112CC">
              <w:rPr>
                <w:sz w:val="20"/>
              </w:rPr>
              <w:lastRenderedPageBreak/>
              <w:t xml:space="preserve">отражение дополнительных вложений </w:t>
            </w:r>
          </w:p>
        </w:tc>
        <w:tc>
          <w:tcPr>
            <w:tcW w:w="2617" w:type="dxa"/>
            <w:vMerge w:val="restart"/>
            <w:shd w:val="clear" w:color="auto" w:fill="auto"/>
          </w:tcPr>
          <w:p w14:paraId="442F71D7" w14:textId="77777777" w:rsidR="002E4C59" w:rsidRPr="00A112CC" w:rsidRDefault="002E4C59" w:rsidP="00FF4076">
            <w:pPr>
              <w:widowControl w:val="0"/>
              <w:tabs>
                <w:tab w:val="num" w:pos="720"/>
              </w:tabs>
              <w:ind w:firstLine="0"/>
              <w:rPr>
                <w:sz w:val="20"/>
              </w:rPr>
            </w:pPr>
            <w:r w:rsidRPr="00A112CC">
              <w:rPr>
                <w:sz w:val="20"/>
              </w:rPr>
              <w:t>Акты</w:t>
            </w:r>
          </w:p>
          <w:p w14:paraId="6B2F161A" w14:textId="77777777" w:rsidR="002E4C59" w:rsidRPr="00A112CC" w:rsidRDefault="002E4C59" w:rsidP="00FF4076">
            <w:pPr>
              <w:widowControl w:val="0"/>
              <w:tabs>
                <w:tab w:val="num" w:pos="720"/>
              </w:tabs>
              <w:ind w:firstLine="0"/>
              <w:rPr>
                <w:sz w:val="20"/>
              </w:rPr>
            </w:pPr>
            <w:r w:rsidRPr="00A112CC">
              <w:rPr>
                <w:sz w:val="20"/>
              </w:rPr>
              <w:t>Иные документы, подтверждающие факт оказания услуг (выполнения работ)</w:t>
            </w:r>
          </w:p>
        </w:tc>
        <w:tc>
          <w:tcPr>
            <w:tcW w:w="2617" w:type="dxa"/>
            <w:gridSpan w:val="2"/>
            <w:vMerge w:val="restart"/>
            <w:shd w:val="clear" w:color="auto" w:fill="auto"/>
          </w:tcPr>
          <w:p w14:paraId="086FCADA" w14:textId="77777777" w:rsidR="002E4C59" w:rsidRPr="00A112CC" w:rsidRDefault="002E4C59" w:rsidP="00FF4076">
            <w:pPr>
              <w:widowControl w:val="0"/>
              <w:ind w:firstLine="0"/>
              <w:jc w:val="center"/>
              <w:rPr>
                <w:sz w:val="20"/>
              </w:rPr>
            </w:pPr>
            <w:r w:rsidRPr="00A112CC">
              <w:rPr>
                <w:sz w:val="20"/>
              </w:rPr>
              <w:t>2.106.31.310</w:t>
            </w:r>
          </w:p>
        </w:tc>
        <w:tc>
          <w:tcPr>
            <w:tcW w:w="2617" w:type="dxa"/>
            <w:shd w:val="clear" w:color="auto" w:fill="auto"/>
          </w:tcPr>
          <w:p w14:paraId="43C5B3C9"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2.302.хх.73х</w:t>
            </w:r>
          </w:p>
          <w:p w14:paraId="128EEE67"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(734, 736, 737)</w:t>
            </w:r>
          </w:p>
        </w:tc>
      </w:tr>
      <w:tr w:rsidR="00A112CC" w:rsidRPr="00A112CC" w14:paraId="6315E0BD" w14:textId="77777777" w:rsidTr="003D73B3">
        <w:trPr>
          <w:trHeight w:val="20"/>
        </w:trPr>
        <w:tc>
          <w:tcPr>
            <w:tcW w:w="2616" w:type="dxa"/>
            <w:shd w:val="clear" w:color="auto" w:fill="auto"/>
          </w:tcPr>
          <w:p w14:paraId="4E0E7C15" w14:textId="77777777" w:rsidR="002E4C59" w:rsidRPr="00A112CC" w:rsidRDefault="002E4C59" w:rsidP="00FF4076">
            <w:pPr>
              <w:widowControl w:val="0"/>
              <w:numPr>
                <w:ilvl w:val="0"/>
                <w:numId w:val="5"/>
              </w:numPr>
              <w:ind w:left="176" w:hanging="176"/>
              <w:rPr>
                <w:sz w:val="20"/>
              </w:rPr>
            </w:pPr>
            <w:r w:rsidRPr="00A112CC">
              <w:rPr>
                <w:sz w:val="20"/>
              </w:rPr>
              <w:t>сумма госпошлины</w:t>
            </w:r>
          </w:p>
        </w:tc>
        <w:tc>
          <w:tcPr>
            <w:tcW w:w="2617" w:type="dxa"/>
            <w:vMerge/>
            <w:shd w:val="clear" w:color="auto" w:fill="auto"/>
          </w:tcPr>
          <w:p w14:paraId="1CBB1BA8" w14:textId="77777777" w:rsidR="002E4C59" w:rsidRPr="00A112CC" w:rsidRDefault="002E4C59" w:rsidP="00FF4076">
            <w:pPr>
              <w:widowControl w:val="0"/>
              <w:tabs>
                <w:tab w:val="num" w:pos="720"/>
              </w:tabs>
              <w:ind w:firstLine="0"/>
              <w:rPr>
                <w:sz w:val="20"/>
              </w:rPr>
            </w:pPr>
          </w:p>
        </w:tc>
        <w:tc>
          <w:tcPr>
            <w:tcW w:w="2617" w:type="dxa"/>
            <w:gridSpan w:val="2"/>
            <w:vMerge/>
            <w:shd w:val="clear" w:color="auto" w:fill="auto"/>
          </w:tcPr>
          <w:p w14:paraId="5120B055" w14:textId="77777777" w:rsidR="002E4C59" w:rsidRPr="00A112CC" w:rsidRDefault="002E4C59" w:rsidP="00FF4076">
            <w:pPr>
              <w:widowControl w:val="0"/>
              <w:ind w:firstLine="0"/>
              <w:jc w:val="center"/>
              <w:rPr>
                <w:sz w:val="20"/>
              </w:rPr>
            </w:pPr>
          </w:p>
        </w:tc>
        <w:tc>
          <w:tcPr>
            <w:tcW w:w="2617" w:type="dxa"/>
            <w:shd w:val="clear" w:color="auto" w:fill="auto"/>
          </w:tcPr>
          <w:p w14:paraId="6E197E79"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2.303.05.731</w:t>
            </w:r>
          </w:p>
        </w:tc>
      </w:tr>
      <w:tr w:rsidR="00A112CC" w:rsidRPr="00A112CC" w14:paraId="64741F39" w14:textId="77777777" w:rsidTr="003D73B3">
        <w:trPr>
          <w:trHeight w:val="20"/>
        </w:trPr>
        <w:tc>
          <w:tcPr>
            <w:tcW w:w="2616" w:type="dxa"/>
            <w:shd w:val="clear" w:color="auto" w:fill="auto"/>
          </w:tcPr>
          <w:p w14:paraId="595BAB5E" w14:textId="77777777" w:rsidR="002E4C59" w:rsidRPr="00A112CC" w:rsidRDefault="002E4C59" w:rsidP="00FF4076">
            <w:pPr>
              <w:widowControl w:val="0"/>
              <w:numPr>
                <w:ilvl w:val="0"/>
                <w:numId w:val="5"/>
              </w:numPr>
              <w:ind w:left="176" w:hanging="176"/>
              <w:rPr>
                <w:sz w:val="20"/>
              </w:rPr>
            </w:pPr>
            <w:r w:rsidRPr="00A112CC">
              <w:rPr>
                <w:sz w:val="20"/>
              </w:rPr>
              <w:t>принято денежное обязательство по дополнительным вложениям</w:t>
            </w:r>
          </w:p>
        </w:tc>
        <w:tc>
          <w:tcPr>
            <w:tcW w:w="2617" w:type="dxa"/>
            <w:shd w:val="clear" w:color="auto" w:fill="auto"/>
          </w:tcPr>
          <w:p w14:paraId="2CCA26E4" w14:textId="77777777" w:rsidR="002E4C59" w:rsidRPr="00A112CC" w:rsidRDefault="002E4C59"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6242C853"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2.502.11.2хх</w:t>
            </w:r>
          </w:p>
        </w:tc>
        <w:tc>
          <w:tcPr>
            <w:tcW w:w="2617" w:type="dxa"/>
            <w:shd w:val="clear" w:color="auto" w:fill="auto"/>
          </w:tcPr>
          <w:p w14:paraId="370C0DA4"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2.502.12.2хх</w:t>
            </w:r>
          </w:p>
        </w:tc>
      </w:tr>
      <w:tr w:rsidR="00A112CC" w:rsidRPr="00A112CC" w14:paraId="6C3389CF" w14:textId="77777777" w:rsidTr="003D73B3">
        <w:trPr>
          <w:trHeight w:val="20"/>
        </w:trPr>
        <w:tc>
          <w:tcPr>
            <w:tcW w:w="2616" w:type="dxa"/>
            <w:shd w:val="clear" w:color="auto" w:fill="auto"/>
          </w:tcPr>
          <w:p w14:paraId="55DEB4F5" w14:textId="77777777" w:rsidR="002E4C59" w:rsidRPr="00A112CC" w:rsidRDefault="002E4C59" w:rsidP="00FF4076">
            <w:pPr>
              <w:widowControl w:val="0"/>
              <w:numPr>
                <w:ilvl w:val="0"/>
                <w:numId w:val="5"/>
              </w:numPr>
              <w:ind w:left="176" w:hanging="176"/>
              <w:rPr>
                <w:sz w:val="20"/>
              </w:rPr>
            </w:pPr>
            <w:r w:rsidRPr="00A112CC">
              <w:rPr>
                <w:sz w:val="20"/>
              </w:rPr>
              <w:t>принятие к учету объекта</w:t>
            </w:r>
          </w:p>
        </w:tc>
        <w:tc>
          <w:tcPr>
            <w:tcW w:w="2617" w:type="dxa"/>
            <w:shd w:val="clear" w:color="auto" w:fill="auto"/>
          </w:tcPr>
          <w:p w14:paraId="08EC5CC1" w14:textId="77777777" w:rsidR="002E4C59" w:rsidRPr="00A112CC" w:rsidRDefault="002E4C59" w:rsidP="00FF4076">
            <w:pPr>
              <w:widowControl w:val="0"/>
              <w:tabs>
                <w:tab w:val="num" w:pos="720"/>
              </w:tabs>
              <w:ind w:firstLine="0"/>
              <w:rPr>
                <w:sz w:val="20"/>
              </w:rPr>
            </w:pPr>
            <w:r w:rsidRPr="00A112CC">
              <w:rPr>
                <w:sz w:val="20"/>
              </w:rPr>
              <w:t>Акт о приеме-передаче объектов нефинансовых активов (ф. </w:t>
            </w:r>
            <w:hyperlink r:id="rId16" w:tgtFrame="_top" w:history="1">
              <w:r w:rsidRPr="00A112CC">
                <w:rPr>
                  <w:sz w:val="20"/>
                </w:rPr>
                <w:t>0504101</w:t>
              </w:r>
            </w:hyperlink>
            <w:r w:rsidRPr="00A112CC">
              <w:rPr>
                <w:sz w:val="20"/>
              </w:rPr>
              <w:t>)</w:t>
            </w:r>
          </w:p>
          <w:p w14:paraId="7C088039" w14:textId="6EAF0DFC" w:rsidR="002E4C59" w:rsidRPr="00A112CC" w:rsidRDefault="002E4C59"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6D2BF5A1" w14:textId="77777777" w:rsidR="002E4C59" w:rsidRPr="00A112CC" w:rsidRDefault="002E4C59" w:rsidP="00FF4076">
            <w:pPr>
              <w:widowControl w:val="0"/>
              <w:ind w:firstLine="0"/>
              <w:jc w:val="center"/>
              <w:rPr>
                <w:sz w:val="20"/>
              </w:rPr>
            </w:pPr>
            <w:r w:rsidRPr="00A112CC">
              <w:rPr>
                <w:sz w:val="20"/>
              </w:rPr>
              <w:t>2.101.хх.310</w:t>
            </w:r>
          </w:p>
        </w:tc>
        <w:tc>
          <w:tcPr>
            <w:tcW w:w="2617" w:type="dxa"/>
            <w:shd w:val="clear" w:color="auto" w:fill="auto"/>
          </w:tcPr>
          <w:p w14:paraId="4A7B031F"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2.106.31.310</w:t>
            </w:r>
          </w:p>
        </w:tc>
      </w:tr>
      <w:tr w:rsidR="00A112CC" w:rsidRPr="00A112CC" w14:paraId="3A70C35F" w14:textId="77777777" w:rsidTr="003D73B3">
        <w:trPr>
          <w:trHeight w:val="20"/>
        </w:trPr>
        <w:tc>
          <w:tcPr>
            <w:tcW w:w="10467" w:type="dxa"/>
            <w:gridSpan w:val="5"/>
            <w:shd w:val="clear" w:color="auto" w:fill="auto"/>
          </w:tcPr>
          <w:p w14:paraId="103ACA54" w14:textId="77777777" w:rsidR="002E4C59" w:rsidRPr="00A112CC" w:rsidRDefault="002E4C59"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292" w:name="_Toc65047646"/>
            <w:bookmarkStart w:id="293" w:name="_Toc94016104"/>
            <w:bookmarkStart w:id="294" w:name="_Toc94016873"/>
            <w:bookmarkStart w:id="295" w:name="_Toc103589430"/>
            <w:bookmarkStart w:id="296" w:name="_Toc146534766"/>
            <w:r w:rsidRPr="00A112CC">
              <w:rPr>
                <w:b/>
                <w:kern w:val="24"/>
                <w:sz w:val="20"/>
                <w:szCs w:val="20"/>
              </w:rPr>
              <w:t>6.1.4. Изготовление объектов ОС собственными силами учреждения</w:t>
            </w:r>
            <w:bookmarkEnd w:id="292"/>
            <w:bookmarkEnd w:id="293"/>
            <w:bookmarkEnd w:id="294"/>
            <w:bookmarkEnd w:id="295"/>
            <w:bookmarkEnd w:id="296"/>
          </w:p>
        </w:tc>
      </w:tr>
      <w:tr w:rsidR="00A112CC" w:rsidRPr="00A112CC" w14:paraId="15992B31" w14:textId="77777777" w:rsidTr="003D73B3">
        <w:trPr>
          <w:trHeight w:val="20"/>
        </w:trPr>
        <w:tc>
          <w:tcPr>
            <w:tcW w:w="10467" w:type="dxa"/>
            <w:gridSpan w:val="5"/>
            <w:shd w:val="clear" w:color="auto" w:fill="auto"/>
          </w:tcPr>
          <w:p w14:paraId="1303D899" w14:textId="77777777" w:rsidR="002E4C59" w:rsidRPr="00A112CC" w:rsidRDefault="002E4C59" w:rsidP="00FF4076">
            <w:pPr>
              <w:widowControl w:val="0"/>
              <w:ind w:firstLine="0"/>
              <w:rPr>
                <w:b/>
                <w:sz w:val="20"/>
              </w:rPr>
            </w:pPr>
            <w:bookmarkStart w:id="297" w:name="_Toc12469321"/>
            <w:bookmarkStart w:id="298" w:name="_Toc65047647"/>
            <w:r w:rsidRPr="00A112CC">
              <w:rPr>
                <w:b/>
                <w:sz w:val="20"/>
              </w:rPr>
              <w:t>6.1.4.1. С целью использования в деятельности по выполнению государственного задания</w:t>
            </w:r>
            <w:bookmarkEnd w:id="297"/>
            <w:bookmarkEnd w:id="298"/>
          </w:p>
        </w:tc>
      </w:tr>
      <w:bookmarkEnd w:id="291"/>
      <w:tr w:rsidR="00A112CC" w:rsidRPr="00A112CC" w14:paraId="125C6B41" w14:textId="77777777" w:rsidTr="003D73B3">
        <w:trPr>
          <w:trHeight w:val="20"/>
        </w:trPr>
        <w:tc>
          <w:tcPr>
            <w:tcW w:w="2616" w:type="dxa"/>
            <w:shd w:val="clear" w:color="auto" w:fill="auto"/>
          </w:tcPr>
          <w:p w14:paraId="301AC6D3" w14:textId="42500DA8" w:rsidR="002E4C59" w:rsidRPr="00A112CC" w:rsidRDefault="002E4C59" w:rsidP="00FF4076">
            <w:pPr>
              <w:widowControl w:val="0"/>
              <w:ind w:firstLine="0"/>
              <w:rPr>
                <w:sz w:val="20"/>
              </w:rPr>
            </w:pPr>
            <w:r w:rsidRPr="00A112CC">
              <w:rPr>
                <w:sz w:val="20"/>
              </w:rPr>
              <w:t>Отражение вложений в объекты ОС при их изготовлении собственными силами учреждения:</w:t>
            </w:r>
          </w:p>
        </w:tc>
        <w:tc>
          <w:tcPr>
            <w:tcW w:w="2617" w:type="dxa"/>
            <w:shd w:val="clear" w:color="auto" w:fill="auto"/>
          </w:tcPr>
          <w:p w14:paraId="0E4A6632" w14:textId="77777777" w:rsidR="002E4C59" w:rsidRPr="00A112CC" w:rsidRDefault="002E4C59" w:rsidP="00FF4076">
            <w:pPr>
              <w:widowControl w:val="0"/>
              <w:ind w:firstLine="0"/>
              <w:rPr>
                <w:sz w:val="20"/>
              </w:rPr>
            </w:pPr>
          </w:p>
        </w:tc>
        <w:tc>
          <w:tcPr>
            <w:tcW w:w="2617" w:type="dxa"/>
            <w:gridSpan w:val="2"/>
            <w:shd w:val="clear" w:color="auto" w:fill="auto"/>
          </w:tcPr>
          <w:p w14:paraId="573F41F6" w14:textId="77777777" w:rsidR="002E4C59" w:rsidRPr="00A112CC" w:rsidRDefault="002E4C59" w:rsidP="00FF4076">
            <w:pPr>
              <w:widowControl w:val="0"/>
              <w:ind w:firstLine="0"/>
              <w:jc w:val="center"/>
              <w:rPr>
                <w:sz w:val="20"/>
              </w:rPr>
            </w:pPr>
          </w:p>
        </w:tc>
        <w:tc>
          <w:tcPr>
            <w:tcW w:w="2617" w:type="dxa"/>
            <w:shd w:val="clear" w:color="auto" w:fill="auto"/>
          </w:tcPr>
          <w:p w14:paraId="30D2643E" w14:textId="77777777" w:rsidR="002E4C59" w:rsidRPr="00A112CC" w:rsidRDefault="002E4C59" w:rsidP="00FF4076">
            <w:pPr>
              <w:widowControl w:val="0"/>
              <w:ind w:firstLine="0"/>
              <w:jc w:val="center"/>
              <w:rPr>
                <w:sz w:val="20"/>
              </w:rPr>
            </w:pPr>
          </w:p>
        </w:tc>
      </w:tr>
      <w:tr w:rsidR="00A112CC" w:rsidRPr="00A112CC" w14:paraId="35B5393B" w14:textId="77777777" w:rsidTr="003D73B3">
        <w:trPr>
          <w:trHeight w:val="20"/>
        </w:trPr>
        <w:tc>
          <w:tcPr>
            <w:tcW w:w="2616" w:type="dxa"/>
            <w:shd w:val="clear" w:color="auto" w:fill="auto"/>
          </w:tcPr>
          <w:p w14:paraId="7E8B5016" w14:textId="5BAD61A4" w:rsidR="002E4C59" w:rsidRPr="00A112CC" w:rsidRDefault="002E4C59" w:rsidP="00FF4076">
            <w:pPr>
              <w:widowControl w:val="0"/>
              <w:numPr>
                <w:ilvl w:val="0"/>
                <w:numId w:val="5"/>
              </w:numPr>
              <w:rPr>
                <w:sz w:val="20"/>
              </w:rPr>
            </w:pPr>
            <w:r w:rsidRPr="00A112CC">
              <w:rPr>
                <w:sz w:val="20"/>
              </w:rPr>
              <w:t>списаны МЗ, используемые при изготовлении ОС</w:t>
            </w:r>
          </w:p>
        </w:tc>
        <w:tc>
          <w:tcPr>
            <w:tcW w:w="2617" w:type="dxa"/>
            <w:shd w:val="clear" w:color="auto" w:fill="auto"/>
          </w:tcPr>
          <w:p w14:paraId="418C5407" w14:textId="77777777" w:rsidR="002E4C59" w:rsidRPr="00A112CC" w:rsidRDefault="002E4C59" w:rsidP="00FF4076">
            <w:pPr>
              <w:widowControl w:val="0"/>
              <w:ind w:firstLine="0"/>
              <w:rPr>
                <w:sz w:val="20"/>
              </w:rPr>
            </w:pPr>
            <w:r w:rsidRPr="00A112CC">
              <w:rPr>
                <w:sz w:val="20"/>
              </w:rPr>
              <w:t>Акт о списании материальных запасов (ф. 0504230)</w:t>
            </w:r>
          </w:p>
          <w:p w14:paraId="3F806A15" w14:textId="77777777" w:rsidR="002E4C59" w:rsidRPr="00A112CC" w:rsidRDefault="002E4C59"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3C7283CB" w14:textId="77777777" w:rsidR="002E4C59" w:rsidRPr="00A112CC" w:rsidRDefault="002E4C59" w:rsidP="00FF4076">
            <w:pPr>
              <w:widowControl w:val="0"/>
              <w:ind w:firstLine="0"/>
              <w:jc w:val="center"/>
              <w:rPr>
                <w:sz w:val="20"/>
              </w:rPr>
            </w:pPr>
            <w:r w:rsidRPr="00A112CC">
              <w:rPr>
                <w:sz w:val="20"/>
              </w:rPr>
              <w:t>4.106.21.310</w:t>
            </w:r>
          </w:p>
          <w:p w14:paraId="1036C642" w14:textId="77777777" w:rsidR="002E4C59" w:rsidRPr="00A112CC" w:rsidRDefault="002E4C59" w:rsidP="00FF4076">
            <w:pPr>
              <w:widowControl w:val="0"/>
              <w:ind w:firstLine="0"/>
              <w:jc w:val="center"/>
              <w:rPr>
                <w:sz w:val="20"/>
              </w:rPr>
            </w:pPr>
            <w:r w:rsidRPr="00A112CC">
              <w:rPr>
                <w:sz w:val="20"/>
              </w:rPr>
              <w:t>4.106.31.310</w:t>
            </w:r>
          </w:p>
        </w:tc>
        <w:tc>
          <w:tcPr>
            <w:tcW w:w="2617" w:type="dxa"/>
            <w:shd w:val="clear" w:color="auto" w:fill="auto"/>
          </w:tcPr>
          <w:p w14:paraId="20609EB5" w14:textId="77777777" w:rsidR="002E4C59" w:rsidRPr="00A112CC" w:rsidRDefault="002E4C59" w:rsidP="00FF4076">
            <w:pPr>
              <w:widowControl w:val="0"/>
              <w:ind w:firstLine="0"/>
              <w:jc w:val="center"/>
              <w:rPr>
                <w:sz w:val="20"/>
              </w:rPr>
            </w:pPr>
            <w:r w:rsidRPr="00A112CC">
              <w:rPr>
                <w:sz w:val="20"/>
              </w:rPr>
              <w:t>4.105.хх.447</w:t>
            </w:r>
          </w:p>
        </w:tc>
      </w:tr>
      <w:tr w:rsidR="00A112CC" w:rsidRPr="00A112CC" w14:paraId="3EF7143F" w14:textId="77777777" w:rsidTr="003D73B3">
        <w:trPr>
          <w:trHeight w:val="20"/>
        </w:trPr>
        <w:tc>
          <w:tcPr>
            <w:tcW w:w="2616" w:type="dxa"/>
            <w:shd w:val="clear" w:color="auto" w:fill="auto"/>
          </w:tcPr>
          <w:p w14:paraId="04615E1C" w14:textId="77777777" w:rsidR="002E4C59" w:rsidRPr="00A112CC" w:rsidRDefault="002E4C59" w:rsidP="00FF4076">
            <w:pPr>
              <w:widowControl w:val="0"/>
              <w:numPr>
                <w:ilvl w:val="0"/>
                <w:numId w:val="5"/>
              </w:numPr>
              <w:ind w:left="176" w:hanging="176"/>
              <w:rPr>
                <w:sz w:val="20"/>
              </w:rPr>
            </w:pPr>
            <w:r w:rsidRPr="00A112CC">
              <w:rPr>
                <w:sz w:val="20"/>
              </w:rPr>
              <w:t>начислено вознаграждение физическому лицу, осуществляющему изготовление объекта по договору гражданско-правового характера</w:t>
            </w:r>
          </w:p>
        </w:tc>
        <w:tc>
          <w:tcPr>
            <w:tcW w:w="2617" w:type="dxa"/>
            <w:shd w:val="clear" w:color="auto" w:fill="auto"/>
          </w:tcPr>
          <w:p w14:paraId="26640B33" w14:textId="77777777" w:rsidR="002E4C59" w:rsidRPr="00A112CC" w:rsidRDefault="002E4C59" w:rsidP="00FF4076">
            <w:pPr>
              <w:widowControl w:val="0"/>
              <w:tabs>
                <w:tab w:val="num" w:pos="720"/>
              </w:tabs>
              <w:ind w:firstLine="0"/>
              <w:rPr>
                <w:sz w:val="20"/>
              </w:rPr>
            </w:pPr>
            <w:r w:rsidRPr="00A112CC">
              <w:rPr>
                <w:sz w:val="20"/>
              </w:rPr>
              <w:t>Акты выполненных работ</w:t>
            </w:r>
          </w:p>
          <w:p w14:paraId="670E71C0" w14:textId="77777777" w:rsidR="002E4C59" w:rsidRPr="00A112CC" w:rsidRDefault="002E4C59" w:rsidP="00FF4076">
            <w:pPr>
              <w:widowControl w:val="0"/>
              <w:tabs>
                <w:tab w:val="num" w:pos="720"/>
              </w:tabs>
              <w:ind w:firstLine="0"/>
              <w:rPr>
                <w:sz w:val="20"/>
              </w:rPr>
            </w:pPr>
            <w:r w:rsidRPr="00A112CC">
              <w:rPr>
                <w:sz w:val="20"/>
              </w:rPr>
              <w:t>Иные документы, подтверждающие факт оказания услуг (выполнения работ)</w:t>
            </w:r>
          </w:p>
        </w:tc>
        <w:tc>
          <w:tcPr>
            <w:tcW w:w="2617" w:type="dxa"/>
            <w:gridSpan w:val="2"/>
            <w:shd w:val="clear" w:color="auto" w:fill="auto"/>
          </w:tcPr>
          <w:p w14:paraId="302EC4DE" w14:textId="77777777" w:rsidR="002E4C59" w:rsidRPr="00A112CC" w:rsidRDefault="002E4C59" w:rsidP="00FF4076">
            <w:pPr>
              <w:widowControl w:val="0"/>
              <w:ind w:firstLine="0"/>
              <w:jc w:val="center"/>
              <w:rPr>
                <w:sz w:val="20"/>
              </w:rPr>
            </w:pPr>
            <w:r w:rsidRPr="00A112CC">
              <w:rPr>
                <w:sz w:val="20"/>
              </w:rPr>
              <w:t>4.106.21.310</w:t>
            </w:r>
          </w:p>
          <w:p w14:paraId="0D4344A1" w14:textId="77777777" w:rsidR="002E4C59" w:rsidRPr="00A112CC" w:rsidRDefault="002E4C59" w:rsidP="00FF4076">
            <w:pPr>
              <w:widowControl w:val="0"/>
              <w:ind w:firstLine="0"/>
              <w:jc w:val="center"/>
              <w:rPr>
                <w:sz w:val="20"/>
              </w:rPr>
            </w:pPr>
            <w:r w:rsidRPr="00A112CC">
              <w:rPr>
                <w:sz w:val="20"/>
              </w:rPr>
              <w:t>4.106.31.310</w:t>
            </w:r>
          </w:p>
        </w:tc>
        <w:tc>
          <w:tcPr>
            <w:tcW w:w="2617" w:type="dxa"/>
            <w:shd w:val="clear" w:color="auto" w:fill="auto"/>
          </w:tcPr>
          <w:p w14:paraId="68AC8F01"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4.302.28.737</w:t>
            </w:r>
          </w:p>
        </w:tc>
      </w:tr>
      <w:tr w:rsidR="00A112CC" w:rsidRPr="00A112CC" w14:paraId="3C168DE3" w14:textId="77777777" w:rsidTr="003D73B3">
        <w:trPr>
          <w:trHeight w:val="20"/>
        </w:trPr>
        <w:tc>
          <w:tcPr>
            <w:tcW w:w="2616" w:type="dxa"/>
            <w:shd w:val="clear" w:color="auto" w:fill="auto"/>
          </w:tcPr>
          <w:p w14:paraId="27D08A88" w14:textId="77777777" w:rsidR="002E4C59" w:rsidRPr="00A112CC" w:rsidRDefault="002E4C59" w:rsidP="00FF4076">
            <w:pPr>
              <w:widowControl w:val="0"/>
              <w:numPr>
                <w:ilvl w:val="0"/>
                <w:numId w:val="5"/>
              </w:numPr>
              <w:ind w:left="176" w:hanging="176"/>
              <w:rPr>
                <w:sz w:val="20"/>
              </w:rPr>
            </w:pPr>
            <w:r w:rsidRPr="00A112CC">
              <w:rPr>
                <w:sz w:val="20"/>
              </w:rPr>
              <w:t>принято денежное обязательство по вознаграждению физическому лицу</w:t>
            </w:r>
          </w:p>
        </w:tc>
        <w:tc>
          <w:tcPr>
            <w:tcW w:w="2617" w:type="dxa"/>
            <w:shd w:val="clear" w:color="auto" w:fill="auto"/>
          </w:tcPr>
          <w:p w14:paraId="065F4E7D" w14:textId="77777777" w:rsidR="002E4C59" w:rsidRPr="00A112CC" w:rsidRDefault="002E4C59"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1152C50A"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4.502.11.228</w:t>
            </w:r>
          </w:p>
        </w:tc>
        <w:tc>
          <w:tcPr>
            <w:tcW w:w="2617" w:type="dxa"/>
            <w:shd w:val="clear" w:color="auto" w:fill="auto"/>
          </w:tcPr>
          <w:p w14:paraId="2F5DC9E1"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4.502.12.228</w:t>
            </w:r>
          </w:p>
        </w:tc>
      </w:tr>
      <w:tr w:rsidR="00A112CC" w:rsidRPr="00A112CC" w14:paraId="331BBAE0" w14:textId="77777777" w:rsidTr="003D73B3">
        <w:trPr>
          <w:trHeight w:val="20"/>
        </w:trPr>
        <w:tc>
          <w:tcPr>
            <w:tcW w:w="2616" w:type="dxa"/>
            <w:shd w:val="clear" w:color="auto" w:fill="auto"/>
          </w:tcPr>
          <w:p w14:paraId="484E0C70" w14:textId="77777777" w:rsidR="002E4C59" w:rsidRPr="00A112CC" w:rsidRDefault="002E4C59" w:rsidP="00FF4076">
            <w:pPr>
              <w:widowControl w:val="0"/>
              <w:numPr>
                <w:ilvl w:val="0"/>
                <w:numId w:val="5"/>
              </w:numPr>
              <w:ind w:left="176" w:hanging="176"/>
              <w:rPr>
                <w:sz w:val="20"/>
              </w:rPr>
            </w:pPr>
            <w:r w:rsidRPr="00A112CC">
              <w:rPr>
                <w:sz w:val="20"/>
              </w:rPr>
              <w:t>удержан НДФЛ с суммы вознаграждения</w:t>
            </w:r>
          </w:p>
        </w:tc>
        <w:tc>
          <w:tcPr>
            <w:tcW w:w="2617" w:type="dxa"/>
            <w:shd w:val="clear" w:color="auto" w:fill="auto"/>
          </w:tcPr>
          <w:p w14:paraId="75400FC2" w14:textId="77777777" w:rsidR="002E4C59" w:rsidRPr="00A112CC" w:rsidRDefault="002E4C59"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35A974F9" w14:textId="77777777" w:rsidR="002E4C59" w:rsidRPr="00A112CC" w:rsidRDefault="002E4C59" w:rsidP="00FF4076">
            <w:pPr>
              <w:widowControl w:val="0"/>
              <w:ind w:firstLine="0"/>
              <w:jc w:val="center"/>
              <w:rPr>
                <w:sz w:val="20"/>
              </w:rPr>
            </w:pPr>
            <w:r w:rsidRPr="00A112CC">
              <w:rPr>
                <w:sz w:val="20"/>
              </w:rPr>
              <w:t>4.302.28.837</w:t>
            </w:r>
          </w:p>
        </w:tc>
        <w:tc>
          <w:tcPr>
            <w:tcW w:w="2617" w:type="dxa"/>
            <w:shd w:val="clear" w:color="auto" w:fill="auto"/>
          </w:tcPr>
          <w:p w14:paraId="40F932B9"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4.303.01.731</w:t>
            </w:r>
          </w:p>
        </w:tc>
      </w:tr>
      <w:tr w:rsidR="00A112CC" w:rsidRPr="00A112CC" w14:paraId="0F38E8E9" w14:textId="77777777" w:rsidTr="003D73B3">
        <w:trPr>
          <w:trHeight w:val="20"/>
        </w:trPr>
        <w:tc>
          <w:tcPr>
            <w:tcW w:w="2616" w:type="dxa"/>
            <w:shd w:val="clear" w:color="auto" w:fill="auto"/>
          </w:tcPr>
          <w:p w14:paraId="49DCEAC8" w14:textId="77777777" w:rsidR="002E4C59" w:rsidRPr="00A112CC" w:rsidRDefault="002E4C59" w:rsidP="00FF4076">
            <w:pPr>
              <w:widowControl w:val="0"/>
              <w:numPr>
                <w:ilvl w:val="0"/>
                <w:numId w:val="5"/>
              </w:numPr>
              <w:ind w:left="176" w:hanging="176"/>
              <w:rPr>
                <w:sz w:val="20"/>
              </w:rPr>
            </w:pPr>
            <w:r w:rsidRPr="00A112CC">
              <w:rPr>
                <w:sz w:val="20"/>
              </w:rPr>
              <w:t>начислены страховые взносы с суммы вознаграждения</w:t>
            </w:r>
          </w:p>
        </w:tc>
        <w:tc>
          <w:tcPr>
            <w:tcW w:w="2617" w:type="dxa"/>
            <w:shd w:val="clear" w:color="auto" w:fill="auto"/>
          </w:tcPr>
          <w:p w14:paraId="3B27D878" w14:textId="77777777" w:rsidR="002E4C59" w:rsidRPr="00A112CC" w:rsidRDefault="002E4C59"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02A836F5" w14:textId="77777777" w:rsidR="002E4C59" w:rsidRPr="00A112CC" w:rsidRDefault="002E4C59" w:rsidP="00FF4076">
            <w:pPr>
              <w:widowControl w:val="0"/>
              <w:ind w:firstLine="0"/>
              <w:jc w:val="center"/>
              <w:rPr>
                <w:sz w:val="20"/>
              </w:rPr>
            </w:pPr>
            <w:r w:rsidRPr="00A112CC">
              <w:rPr>
                <w:sz w:val="20"/>
              </w:rPr>
              <w:t>4.106.21.310</w:t>
            </w:r>
          </w:p>
          <w:p w14:paraId="0A5113CC" w14:textId="77777777" w:rsidR="002E4C59" w:rsidRPr="00A112CC" w:rsidRDefault="002E4C59" w:rsidP="00FF4076">
            <w:pPr>
              <w:widowControl w:val="0"/>
              <w:ind w:firstLine="0"/>
              <w:jc w:val="center"/>
              <w:rPr>
                <w:sz w:val="20"/>
              </w:rPr>
            </w:pPr>
            <w:r w:rsidRPr="00A112CC">
              <w:rPr>
                <w:sz w:val="20"/>
              </w:rPr>
              <w:t>4.106.31.310</w:t>
            </w:r>
          </w:p>
        </w:tc>
        <w:tc>
          <w:tcPr>
            <w:tcW w:w="2617" w:type="dxa"/>
            <w:shd w:val="clear" w:color="auto" w:fill="auto"/>
          </w:tcPr>
          <w:p w14:paraId="45A694FD" w14:textId="5F8E3129"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4.303.06.731</w:t>
            </w:r>
          </w:p>
          <w:p w14:paraId="090490EF" w14:textId="38399AB3"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rPr>
              <w:t>0.303.15.731</w:t>
            </w:r>
          </w:p>
        </w:tc>
      </w:tr>
      <w:tr w:rsidR="00A112CC" w:rsidRPr="00A112CC" w14:paraId="4076FC72" w14:textId="77777777" w:rsidTr="003D73B3">
        <w:trPr>
          <w:trHeight w:val="20"/>
        </w:trPr>
        <w:tc>
          <w:tcPr>
            <w:tcW w:w="2616" w:type="dxa"/>
            <w:shd w:val="clear" w:color="auto" w:fill="auto"/>
          </w:tcPr>
          <w:p w14:paraId="154BDC15" w14:textId="77777777" w:rsidR="002E4C59" w:rsidRPr="00A112CC" w:rsidRDefault="002E4C59" w:rsidP="00FF4076">
            <w:pPr>
              <w:widowControl w:val="0"/>
              <w:numPr>
                <w:ilvl w:val="0"/>
                <w:numId w:val="5"/>
              </w:numPr>
              <w:ind w:left="176" w:hanging="176"/>
              <w:rPr>
                <w:sz w:val="20"/>
              </w:rPr>
            </w:pPr>
            <w:r w:rsidRPr="00A112CC">
              <w:rPr>
                <w:sz w:val="20"/>
              </w:rPr>
              <w:t>принятие к учету изготовленного объекта</w:t>
            </w:r>
          </w:p>
        </w:tc>
        <w:tc>
          <w:tcPr>
            <w:tcW w:w="2617" w:type="dxa"/>
            <w:shd w:val="clear" w:color="auto" w:fill="auto"/>
          </w:tcPr>
          <w:p w14:paraId="1A46D644" w14:textId="77777777" w:rsidR="002E4C59" w:rsidRPr="00A112CC" w:rsidRDefault="002E4C59" w:rsidP="00FF4076">
            <w:pPr>
              <w:widowControl w:val="0"/>
              <w:tabs>
                <w:tab w:val="num" w:pos="720"/>
              </w:tabs>
              <w:ind w:firstLine="0"/>
              <w:rPr>
                <w:sz w:val="20"/>
              </w:rPr>
            </w:pPr>
            <w:r w:rsidRPr="00A112CC">
              <w:rPr>
                <w:sz w:val="20"/>
              </w:rPr>
              <w:t>Акт о приеме-передаче объектов нефинансовых активов (ф. 0504101)</w:t>
            </w:r>
          </w:p>
          <w:p w14:paraId="6491B542" w14:textId="59036BF0" w:rsidR="002E4C59" w:rsidRPr="00A112CC" w:rsidRDefault="002E4C59" w:rsidP="00FF4076">
            <w:pPr>
              <w:widowControl w:val="0"/>
              <w:tabs>
                <w:tab w:val="num" w:pos="720"/>
              </w:tabs>
              <w:ind w:firstLine="0"/>
              <w:rPr>
                <w:sz w:val="20"/>
              </w:rPr>
            </w:pPr>
            <w:r w:rsidRPr="00A112CC">
              <w:rPr>
                <w:sz w:val="20"/>
              </w:rPr>
              <w:lastRenderedPageBreak/>
              <w:t>Решение о признании объектов нефинансовых активов (ф. 0510441)</w:t>
            </w:r>
          </w:p>
          <w:p w14:paraId="2A96B0DE" w14:textId="77777777" w:rsidR="002E4C59" w:rsidRPr="00A112CC" w:rsidRDefault="002E4C59"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720BF708" w14:textId="77777777" w:rsidR="002E4C59" w:rsidRPr="00A112CC" w:rsidRDefault="002E4C59" w:rsidP="00FF4076">
            <w:pPr>
              <w:widowControl w:val="0"/>
              <w:ind w:firstLine="0"/>
              <w:jc w:val="center"/>
              <w:rPr>
                <w:sz w:val="20"/>
              </w:rPr>
            </w:pPr>
            <w:r w:rsidRPr="00A112CC">
              <w:rPr>
                <w:sz w:val="20"/>
              </w:rPr>
              <w:lastRenderedPageBreak/>
              <w:t>4.101.хх.310</w:t>
            </w:r>
          </w:p>
        </w:tc>
        <w:tc>
          <w:tcPr>
            <w:tcW w:w="2617" w:type="dxa"/>
            <w:shd w:val="clear" w:color="auto" w:fill="auto"/>
          </w:tcPr>
          <w:p w14:paraId="5010EB8F" w14:textId="77777777" w:rsidR="002E4C59" w:rsidRPr="00A112CC" w:rsidRDefault="002E4C59" w:rsidP="00FF4076">
            <w:pPr>
              <w:widowControl w:val="0"/>
              <w:ind w:firstLine="0"/>
              <w:jc w:val="center"/>
              <w:rPr>
                <w:sz w:val="20"/>
              </w:rPr>
            </w:pPr>
            <w:r w:rsidRPr="00A112CC">
              <w:rPr>
                <w:sz w:val="20"/>
              </w:rPr>
              <w:t>4.106.21.310</w:t>
            </w:r>
          </w:p>
          <w:p w14:paraId="3429BE51" w14:textId="77777777" w:rsidR="002E4C59" w:rsidRPr="00A112CC" w:rsidRDefault="002E4C59" w:rsidP="00FF4076">
            <w:pPr>
              <w:widowControl w:val="0"/>
              <w:ind w:firstLine="0"/>
              <w:jc w:val="center"/>
              <w:rPr>
                <w:sz w:val="20"/>
              </w:rPr>
            </w:pPr>
            <w:r w:rsidRPr="00A112CC">
              <w:rPr>
                <w:sz w:val="20"/>
              </w:rPr>
              <w:t>4.106.31.310</w:t>
            </w:r>
          </w:p>
        </w:tc>
      </w:tr>
      <w:tr w:rsidR="00A112CC" w:rsidRPr="00A112CC" w14:paraId="6163AD36" w14:textId="77777777" w:rsidTr="003D73B3">
        <w:trPr>
          <w:trHeight w:val="20"/>
        </w:trPr>
        <w:tc>
          <w:tcPr>
            <w:tcW w:w="10467" w:type="dxa"/>
            <w:gridSpan w:val="5"/>
            <w:shd w:val="clear" w:color="auto" w:fill="auto"/>
          </w:tcPr>
          <w:p w14:paraId="2FBF8525" w14:textId="77777777" w:rsidR="002E4C59" w:rsidRPr="00A112CC" w:rsidRDefault="002E4C59" w:rsidP="00FF4076">
            <w:pPr>
              <w:widowControl w:val="0"/>
              <w:ind w:firstLine="0"/>
              <w:rPr>
                <w:b/>
                <w:sz w:val="20"/>
              </w:rPr>
            </w:pPr>
            <w:r w:rsidRPr="00A112CC">
              <w:rPr>
                <w:b/>
                <w:sz w:val="20"/>
              </w:rPr>
              <w:t>6.1.4.2. С целью использования в приносящей доход деятельности</w:t>
            </w:r>
          </w:p>
        </w:tc>
      </w:tr>
      <w:tr w:rsidR="00A112CC" w:rsidRPr="00A112CC" w14:paraId="3522F5FC" w14:textId="77777777" w:rsidTr="003D73B3">
        <w:trPr>
          <w:trHeight w:val="20"/>
        </w:trPr>
        <w:tc>
          <w:tcPr>
            <w:tcW w:w="2616" w:type="dxa"/>
            <w:shd w:val="clear" w:color="auto" w:fill="auto"/>
          </w:tcPr>
          <w:p w14:paraId="47F8E97A" w14:textId="0F2ED659" w:rsidR="002E4C59" w:rsidRPr="00A112CC" w:rsidRDefault="002E4C59" w:rsidP="00FF4076">
            <w:pPr>
              <w:widowControl w:val="0"/>
              <w:ind w:firstLine="0"/>
              <w:rPr>
                <w:sz w:val="20"/>
              </w:rPr>
            </w:pPr>
            <w:r w:rsidRPr="00A112CC">
              <w:rPr>
                <w:sz w:val="20"/>
              </w:rPr>
              <w:t>Отражение вложений в объекты ОС при их изготовлении собственными силами учреждения:</w:t>
            </w:r>
          </w:p>
        </w:tc>
        <w:tc>
          <w:tcPr>
            <w:tcW w:w="2617" w:type="dxa"/>
            <w:shd w:val="clear" w:color="auto" w:fill="auto"/>
          </w:tcPr>
          <w:p w14:paraId="3321C6A3" w14:textId="77777777" w:rsidR="002E4C59" w:rsidRPr="00A112CC" w:rsidRDefault="002E4C59" w:rsidP="00FF4076">
            <w:pPr>
              <w:widowControl w:val="0"/>
              <w:ind w:firstLine="0"/>
              <w:rPr>
                <w:sz w:val="20"/>
              </w:rPr>
            </w:pPr>
          </w:p>
        </w:tc>
        <w:tc>
          <w:tcPr>
            <w:tcW w:w="2617" w:type="dxa"/>
            <w:gridSpan w:val="2"/>
            <w:shd w:val="clear" w:color="auto" w:fill="auto"/>
          </w:tcPr>
          <w:p w14:paraId="31CE2279" w14:textId="77777777" w:rsidR="002E4C59" w:rsidRPr="00A112CC" w:rsidRDefault="002E4C59" w:rsidP="00FF4076">
            <w:pPr>
              <w:widowControl w:val="0"/>
              <w:ind w:firstLine="0"/>
              <w:jc w:val="center"/>
              <w:rPr>
                <w:sz w:val="20"/>
              </w:rPr>
            </w:pPr>
          </w:p>
        </w:tc>
        <w:tc>
          <w:tcPr>
            <w:tcW w:w="2617" w:type="dxa"/>
            <w:shd w:val="clear" w:color="auto" w:fill="auto"/>
          </w:tcPr>
          <w:p w14:paraId="4C0D4BD5" w14:textId="77777777" w:rsidR="002E4C59" w:rsidRPr="00A112CC" w:rsidRDefault="002E4C59" w:rsidP="00FF4076">
            <w:pPr>
              <w:widowControl w:val="0"/>
              <w:ind w:firstLine="0"/>
              <w:jc w:val="center"/>
              <w:rPr>
                <w:sz w:val="20"/>
              </w:rPr>
            </w:pPr>
          </w:p>
        </w:tc>
      </w:tr>
      <w:tr w:rsidR="00A112CC" w:rsidRPr="00A112CC" w14:paraId="475D545E" w14:textId="77777777" w:rsidTr="003D73B3">
        <w:trPr>
          <w:trHeight w:val="20"/>
        </w:trPr>
        <w:tc>
          <w:tcPr>
            <w:tcW w:w="2616" w:type="dxa"/>
            <w:shd w:val="clear" w:color="auto" w:fill="auto"/>
          </w:tcPr>
          <w:p w14:paraId="19438297" w14:textId="673B1EFA" w:rsidR="002E4C59" w:rsidRPr="00A112CC" w:rsidRDefault="002E4C59" w:rsidP="00FF4076">
            <w:pPr>
              <w:widowControl w:val="0"/>
              <w:numPr>
                <w:ilvl w:val="0"/>
                <w:numId w:val="5"/>
              </w:numPr>
              <w:rPr>
                <w:sz w:val="20"/>
              </w:rPr>
            </w:pPr>
            <w:r w:rsidRPr="00A112CC">
              <w:rPr>
                <w:sz w:val="20"/>
              </w:rPr>
              <w:t>выдача МЗ для комплектации ОС со склада в подразделение</w:t>
            </w:r>
          </w:p>
        </w:tc>
        <w:tc>
          <w:tcPr>
            <w:tcW w:w="2617" w:type="dxa"/>
            <w:shd w:val="clear" w:color="auto" w:fill="auto"/>
          </w:tcPr>
          <w:p w14:paraId="4DF59D9E" w14:textId="77777777" w:rsidR="002E4C59" w:rsidRPr="00A112CC" w:rsidRDefault="002E4C59" w:rsidP="00FF4076">
            <w:pPr>
              <w:widowControl w:val="0"/>
              <w:ind w:firstLine="0"/>
              <w:rPr>
                <w:sz w:val="20"/>
              </w:rPr>
            </w:pPr>
            <w:r w:rsidRPr="00A112CC">
              <w:rPr>
                <w:sz w:val="20"/>
              </w:rPr>
              <w:t>Требование-накладная (ф. 0504204)</w:t>
            </w:r>
          </w:p>
          <w:p w14:paraId="62AC8A2B" w14:textId="77777777" w:rsidR="002E4C59" w:rsidRPr="00A112CC" w:rsidRDefault="002E4C59"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103D7050" w14:textId="77777777" w:rsidR="002E4C59" w:rsidRPr="00A112CC" w:rsidRDefault="002E4C59" w:rsidP="00FF4076">
            <w:pPr>
              <w:widowControl w:val="0"/>
              <w:ind w:firstLine="0"/>
              <w:jc w:val="center"/>
              <w:rPr>
                <w:sz w:val="20"/>
              </w:rPr>
            </w:pPr>
            <w:r w:rsidRPr="00A112CC">
              <w:rPr>
                <w:sz w:val="20"/>
              </w:rPr>
              <w:t>2.105.хх.34х</w:t>
            </w:r>
          </w:p>
        </w:tc>
        <w:tc>
          <w:tcPr>
            <w:tcW w:w="2617" w:type="dxa"/>
            <w:shd w:val="clear" w:color="auto" w:fill="auto"/>
          </w:tcPr>
          <w:p w14:paraId="200A54A0" w14:textId="77777777" w:rsidR="002E4C59" w:rsidRPr="00A112CC" w:rsidRDefault="002E4C59" w:rsidP="00FF4076">
            <w:pPr>
              <w:widowControl w:val="0"/>
              <w:ind w:firstLine="0"/>
              <w:jc w:val="center"/>
              <w:rPr>
                <w:sz w:val="20"/>
              </w:rPr>
            </w:pPr>
            <w:r w:rsidRPr="00A112CC">
              <w:rPr>
                <w:sz w:val="20"/>
              </w:rPr>
              <w:t>2.105.хх.34х</w:t>
            </w:r>
          </w:p>
        </w:tc>
      </w:tr>
      <w:tr w:rsidR="00A112CC" w:rsidRPr="00A112CC" w14:paraId="6ED847F3" w14:textId="77777777" w:rsidTr="003D73B3">
        <w:trPr>
          <w:trHeight w:val="20"/>
        </w:trPr>
        <w:tc>
          <w:tcPr>
            <w:tcW w:w="2616" w:type="dxa"/>
            <w:shd w:val="clear" w:color="auto" w:fill="auto"/>
          </w:tcPr>
          <w:p w14:paraId="627A769C" w14:textId="7FBCB8C4" w:rsidR="002E4C59" w:rsidRPr="00A112CC" w:rsidRDefault="002E4C59" w:rsidP="00FF4076">
            <w:pPr>
              <w:widowControl w:val="0"/>
              <w:numPr>
                <w:ilvl w:val="0"/>
                <w:numId w:val="5"/>
              </w:numPr>
              <w:rPr>
                <w:sz w:val="20"/>
              </w:rPr>
            </w:pPr>
            <w:r w:rsidRPr="00A112CC">
              <w:rPr>
                <w:sz w:val="20"/>
              </w:rPr>
              <w:t>списаны МЗ, используемые при изготовлении ОС</w:t>
            </w:r>
          </w:p>
        </w:tc>
        <w:tc>
          <w:tcPr>
            <w:tcW w:w="2617" w:type="dxa"/>
            <w:shd w:val="clear" w:color="auto" w:fill="auto"/>
          </w:tcPr>
          <w:p w14:paraId="0F251E0F" w14:textId="77777777" w:rsidR="002E4C59" w:rsidRPr="00A112CC" w:rsidRDefault="002E4C59" w:rsidP="00FF4076">
            <w:pPr>
              <w:widowControl w:val="0"/>
              <w:ind w:firstLine="0"/>
              <w:rPr>
                <w:sz w:val="20"/>
              </w:rPr>
            </w:pPr>
            <w:r w:rsidRPr="00A112CC">
              <w:rPr>
                <w:sz w:val="20"/>
              </w:rPr>
              <w:t>Акт о списании материальных запасов (ф. 0504230)</w:t>
            </w:r>
          </w:p>
          <w:p w14:paraId="1DFEE1B2" w14:textId="77777777" w:rsidR="002E4C59" w:rsidRPr="00A112CC" w:rsidRDefault="002E4C59"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56251EA3" w14:textId="77777777" w:rsidR="002E4C59" w:rsidRPr="00A112CC" w:rsidRDefault="002E4C59" w:rsidP="00FF4076">
            <w:pPr>
              <w:widowControl w:val="0"/>
              <w:ind w:firstLine="0"/>
              <w:jc w:val="center"/>
              <w:rPr>
                <w:sz w:val="20"/>
              </w:rPr>
            </w:pPr>
            <w:r w:rsidRPr="00A112CC">
              <w:rPr>
                <w:sz w:val="20"/>
              </w:rPr>
              <w:t>2.106.31.310</w:t>
            </w:r>
          </w:p>
        </w:tc>
        <w:tc>
          <w:tcPr>
            <w:tcW w:w="2617" w:type="dxa"/>
            <w:shd w:val="clear" w:color="auto" w:fill="auto"/>
          </w:tcPr>
          <w:p w14:paraId="69153D29" w14:textId="77777777" w:rsidR="002E4C59" w:rsidRPr="00A112CC" w:rsidRDefault="002E4C59" w:rsidP="00FF4076">
            <w:pPr>
              <w:widowControl w:val="0"/>
              <w:ind w:firstLine="0"/>
              <w:jc w:val="center"/>
              <w:rPr>
                <w:sz w:val="20"/>
              </w:rPr>
            </w:pPr>
            <w:r w:rsidRPr="00A112CC">
              <w:rPr>
                <w:sz w:val="20"/>
              </w:rPr>
              <w:t>2.105.хх.44х</w:t>
            </w:r>
          </w:p>
        </w:tc>
      </w:tr>
      <w:tr w:rsidR="00A112CC" w:rsidRPr="00A112CC" w14:paraId="425405FC" w14:textId="77777777" w:rsidTr="003D73B3">
        <w:trPr>
          <w:trHeight w:val="20"/>
        </w:trPr>
        <w:tc>
          <w:tcPr>
            <w:tcW w:w="2616" w:type="dxa"/>
            <w:shd w:val="clear" w:color="auto" w:fill="auto"/>
          </w:tcPr>
          <w:p w14:paraId="7A4D315B" w14:textId="77777777" w:rsidR="002E4C59" w:rsidRPr="00A112CC" w:rsidRDefault="002E4C59" w:rsidP="00FF4076">
            <w:pPr>
              <w:widowControl w:val="0"/>
              <w:numPr>
                <w:ilvl w:val="0"/>
                <w:numId w:val="5"/>
              </w:numPr>
              <w:ind w:left="176" w:hanging="176"/>
              <w:rPr>
                <w:sz w:val="20"/>
              </w:rPr>
            </w:pPr>
            <w:r w:rsidRPr="00A112CC">
              <w:rPr>
                <w:sz w:val="20"/>
              </w:rPr>
              <w:t>начислено вознаграждение физическому лицу, осуществляющему изготовление объекта по договору гражданско-правового характера</w:t>
            </w:r>
          </w:p>
        </w:tc>
        <w:tc>
          <w:tcPr>
            <w:tcW w:w="2617" w:type="dxa"/>
            <w:shd w:val="clear" w:color="auto" w:fill="auto"/>
          </w:tcPr>
          <w:p w14:paraId="7E6B6877" w14:textId="77777777" w:rsidR="002E4C59" w:rsidRPr="00A112CC" w:rsidRDefault="002E4C59" w:rsidP="00FF4076">
            <w:pPr>
              <w:widowControl w:val="0"/>
              <w:tabs>
                <w:tab w:val="num" w:pos="720"/>
              </w:tabs>
              <w:ind w:firstLine="0"/>
              <w:rPr>
                <w:sz w:val="20"/>
              </w:rPr>
            </w:pPr>
            <w:r w:rsidRPr="00A112CC">
              <w:rPr>
                <w:sz w:val="20"/>
              </w:rPr>
              <w:t>Акты</w:t>
            </w:r>
          </w:p>
          <w:p w14:paraId="79939989" w14:textId="77777777" w:rsidR="002E4C59" w:rsidRPr="00A112CC" w:rsidRDefault="002E4C59" w:rsidP="00FF4076">
            <w:pPr>
              <w:widowControl w:val="0"/>
              <w:tabs>
                <w:tab w:val="num" w:pos="720"/>
              </w:tabs>
              <w:ind w:firstLine="0"/>
              <w:rPr>
                <w:sz w:val="20"/>
              </w:rPr>
            </w:pPr>
            <w:r w:rsidRPr="00A112CC">
              <w:rPr>
                <w:sz w:val="20"/>
              </w:rPr>
              <w:t>Иные документы, подтверждающие факт оказания услуг (выполнения работ)</w:t>
            </w:r>
          </w:p>
        </w:tc>
        <w:tc>
          <w:tcPr>
            <w:tcW w:w="2617" w:type="dxa"/>
            <w:gridSpan w:val="2"/>
            <w:shd w:val="clear" w:color="auto" w:fill="auto"/>
          </w:tcPr>
          <w:p w14:paraId="2E7603CC" w14:textId="77777777" w:rsidR="002E4C59" w:rsidRPr="00A112CC" w:rsidRDefault="002E4C59" w:rsidP="00FF4076">
            <w:pPr>
              <w:widowControl w:val="0"/>
              <w:ind w:firstLine="0"/>
              <w:jc w:val="center"/>
              <w:rPr>
                <w:sz w:val="20"/>
              </w:rPr>
            </w:pPr>
            <w:r w:rsidRPr="00A112CC">
              <w:rPr>
                <w:sz w:val="20"/>
              </w:rPr>
              <w:t>2.106.31.310</w:t>
            </w:r>
          </w:p>
        </w:tc>
        <w:tc>
          <w:tcPr>
            <w:tcW w:w="2617" w:type="dxa"/>
            <w:shd w:val="clear" w:color="auto" w:fill="auto"/>
          </w:tcPr>
          <w:p w14:paraId="007C79A9"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2.302.28.737</w:t>
            </w:r>
          </w:p>
        </w:tc>
      </w:tr>
      <w:tr w:rsidR="00A112CC" w:rsidRPr="00A112CC" w14:paraId="692F1DD8" w14:textId="77777777" w:rsidTr="003D73B3">
        <w:trPr>
          <w:trHeight w:val="20"/>
        </w:trPr>
        <w:tc>
          <w:tcPr>
            <w:tcW w:w="2616" w:type="dxa"/>
            <w:shd w:val="clear" w:color="auto" w:fill="auto"/>
          </w:tcPr>
          <w:p w14:paraId="2C767A3A" w14:textId="77777777" w:rsidR="002E4C59" w:rsidRPr="00A112CC" w:rsidRDefault="002E4C59" w:rsidP="00FF4076">
            <w:pPr>
              <w:widowControl w:val="0"/>
              <w:numPr>
                <w:ilvl w:val="0"/>
                <w:numId w:val="5"/>
              </w:numPr>
              <w:ind w:left="176" w:hanging="176"/>
              <w:rPr>
                <w:sz w:val="20"/>
              </w:rPr>
            </w:pPr>
            <w:r w:rsidRPr="00A112CC">
              <w:rPr>
                <w:sz w:val="20"/>
              </w:rPr>
              <w:t>принято денежное обязательство по вознаграждению физическому лицу</w:t>
            </w:r>
          </w:p>
        </w:tc>
        <w:tc>
          <w:tcPr>
            <w:tcW w:w="2617" w:type="dxa"/>
            <w:shd w:val="clear" w:color="auto" w:fill="auto"/>
          </w:tcPr>
          <w:p w14:paraId="583BD4AB" w14:textId="77777777" w:rsidR="002E4C59" w:rsidRPr="00A112CC" w:rsidRDefault="002E4C59"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0A5A768C"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2.502.11.228</w:t>
            </w:r>
          </w:p>
        </w:tc>
        <w:tc>
          <w:tcPr>
            <w:tcW w:w="2617" w:type="dxa"/>
            <w:shd w:val="clear" w:color="auto" w:fill="auto"/>
          </w:tcPr>
          <w:p w14:paraId="4B8284D8"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2.502.12.228</w:t>
            </w:r>
          </w:p>
        </w:tc>
      </w:tr>
      <w:tr w:rsidR="00A112CC" w:rsidRPr="00A112CC" w14:paraId="7A2B8D58" w14:textId="77777777" w:rsidTr="003D73B3">
        <w:trPr>
          <w:trHeight w:val="20"/>
        </w:trPr>
        <w:tc>
          <w:tcPr>
            <w:tcW w:w="2616" w:type="dxa"/>
            <w:shd w:val="clear" w:color="auto" w:fill="auto"/>
          </w:tcPr>
          <w:p w14:paraId="4F98DD55" w14:textId="77777777" w:rsidR="002E4C59" w:rsidRPr="00A112CC" w:rsidRDefault="002E4C59" w:rsidP="00FF4076">
            <w:pPr>
              <w:widowControl w:val="0"/>
              <w:numPr>
                <w:ilvl w:val="0"/>
                <w:numId w:val="5"/>
              </w:numPr>
              <w:ind w:left="176" w:hanging="176"/>
              <w:rPr>
                <w:sz w:val="20"/>
              </w:rPr>
            </w:pPr>
            <w:r w:rsidRPr="00A112CC">
              <w:rPr>
                <w:sz w:val="20"/>
              </w:rPr>
              <w:t>удержан НДФЛ с суммы вознаграждения</w:t>
            </w:r>
          </w:p>
        </w:tc>
        <w:tc>
          <w:tcPr>
            <w:tcW w:w="2617" w:type="dxa"/>
            <w:shd w:val="clear" w:color="auto" w:fill="auto"/>
          </w:tcPr>
          <w:p w14:paraId="366FD501" w14:textId="77777777" w:rsidR="002E4C59" w:rsidRPr="00A112CC" w:rsidRDefault="002E4C59"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7B4B5A02" w14:textId="77777777" w:rsidR="002E4C59" w:rsidRPr="00A112CC" w:rsidRDefault="002E4C59" w:rsidP="00FF4076">
            <w:pPr>
              <w:widowControl w:val="0"/>
              <w:ind w:firstLine="0"/>
              <w:jc w:val="center"/>
              <w:rPr>
                <w:sz w:val="20"/>
              </w:rPr>
            </w:pPr>
            <w:r w:rsidRPr="00A112CC">
              <w:rPr>
                <w:sz w:val="20"/>
              </w:rPr>
              <w:t>2.302.28.837</w:t>
            </w:r>
          </w:p>
        </w:tc>
        <w:tc>
          <w:tcPr>
            <w:tcW w:w="2617" w:type="dxa"/>
            <w:shd w:val="clear" w:color="auto" w:fill="auto"/>
          </w:tcPr>
          <w:p w14:paraId="14C8E5FB"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2.303.01.731</w:t>
            </w:r>
          </w:p>
        </w:tc>
      </w:tr>
      <w:tr w:rsidR="00A112CC" w:rsidRPr="00A112CC" w14:paraId="07E8EA2B" w14:textId="77777777" w:rsidTr="003D73B3">
        <w:trPr>
          <w:trHeight w:val="20"/>
        </w:trPr>
        <w:tc>
          <w:tcPr>
            <w:tcW w:w="2616" w:type="dxa"/>
            <w:shd w:val="clear" w:color="auto" w:fill="auto"/>
          </w:tcPr>
          <w:p w14:paraId="73DA6DE4" w14:textId="77777777" w:rsidR="002E4C59" w:rsidRPr="00A112CC" w:rsidRDefault="002E4C59" w:rsidP="00FF4076">
            <w:pPr>
              <w:widowControl w:val="0"/>
              <w:numPr>
                <w:ilvl w:val="0"/>
                <w:numId w:val="5"/>
              </w:numPr>
              <w:ind w:left="176" w:hanging="176"/>
              <w:rPr>
                <w:sz w:val="20"/>
              </w:rPr>
            </w:pPr>
            <w:r w:rsidRPr="00A112CC">
              <w:rPr>
                <w:sz w:val="20"/>
              </w:rPr>
              <w:t>начислены страховые взносы с суммы вознаграждения</w:t>
            </w:r>
          </w:p>
        </w:tc>
        <w:tc>
          <w:tcPr>
            <w:tcW w:w="2617" w:type="dxa"/>
            <w:shd w:val="clear" w:color="auto" w:fill="auto"/>
          </w:tcPr>
          <w:p w14:paraId="1DB6A6A9" w14:textId="77777777" w:rsidR="002E4C59" w:rsidRPr="00A112CC" w:rsidRDefault="002E4C59"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03246B5A" w14:textId="77777777" w:rsidR="002E4C59" w:rsidRPr="00A112CC" w:rsidRDefault="002E4C59" w:rsidP="00FF4076">
            <w:pPr>
              <w:widowControl w:val="0"/>
              <w:ind w:firstLine="0"/>
              <w:jc w:val="center"/>
              <w:rPr>
                <w:sz w:val="20"/>
              </w:rPr>
            </w:pPr>
            <w:r w:rsidRPr="00A112CC">
              <w:rPr>
                <w:sz w:val="20"/>
              </w:rPr>
              <w:t>2.106.31.310</w:t>
            </w:r>
          </w:p>
        </w:tc>
        <w:tc>
          <w:tcPr>
            <w:tcW w:w="2617" w:type="dxa"/>
            <w:shd w:val="clear" w:color="auto" w:fill="auto"/>
          </w:tcPr>
          <w:p w14:paraId="0E27D56C" w14:textId="6D00CCB5"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2.303.06.731</w:t>
            </w:r>
          </w:p>
          <w:p w14:paraId="273719E3" w14:textId="70F04ED0"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rPr>
              <w:t>2.303.15.731</w:t>
            </w:r>
          </w:p>
        </w:tc>
      </w:tr>
      <w:tr w:rsidR="00A112CC" w:rsidRPr="00A112CC" w14:paraId="7186D45E" w14:textId="77777777" w:rsidTr="003D73B3">
        <w:trPr>
          <w:trHeight w:val="20"/>
        </w:trPr>
        <w:tc>
          <w:tcPr>
            <w:tcW w:w="2616" w:type="dxa"/>
            <w:shd w:val="clear" w:color="auto" w:fill="auto"/>
          </w:tcPr>
          <w:p w14:paraId="0D6C2FCB" w14:textId="77777777" w:rsidR="002E4C59" w:rsidRPr="00A112CC" w:rsidRDefault="002E4C59" w:rsidP="00FF4076">
            <w:pPr>
              <w:widowControl w:val="0"/>
              <w:numPr>
                <w:ilvl w:val="0"/>
                <w:numId w:val="5"/>
              </w:numPr>
              <w:ind w:left="176" w:hanging="176"/>
              <w:rPr>
                <w:sz w:val="20"/>
              </w:rPr>
            </w:pPr>
            <w:r w:rsidRPr="00A112CC">
              <w:rPr>
                <w:sz w:val="20"/>
              </w:rPr>
              <w:t>принятие к учету изготовленного объекта</w:t>
            </w:r>
          </w:p>
        </w:tc>
        <w:tc>
          <w:tcPr>
            <w:tcW w:w="2617" w:type="dxa"/>
            <w:shd w:val="clear" w:color="auto" w:fill="auto"/>
          </w:tcPr>
          <w:p w14:paraId="0A722CC1" w14:textId="77777777" w:rsidR="002E4C59" w:rsidRPr="00A112CC" w:rsidRDefault="002E4C59" w:rsidP="00FF4076">
            <w:pPr>
              <w:widowControl w:val="0"/>
              <w:tabs>
                <w:tab w:val="num" w:pos="720"/>
              </w:tabs>
              <w:ind w:firstLine="0"/>
              <w:rPr>
                <w:sz w:val="20"/>
              </w:rPr>
            </w:pPr>
            <w:r w:rsidRPr="00A112CC">
              <w:rPr>
                <w:sz w:val="20"/>
              </w:rPr>
              <w:t>Акт о приеме-передаче объектов нефинансовых активов (ф. 0504101)</w:t>
            </w:r>
          </w:p>
          <w:p w14:paraId="284CC8D9" w14:textId="7350C7DA" w:rsidR="002E4C59" w:rsidRPr="00A112CC" w:rsidRDefault="002E4C59" w:rsidP="00FF4076">
            <w:pPr>
              <w:widowControl w:val="0"/>
              <w:tabs>
                <w:tab w:val="num" w:pos="720"/>
              </w:tabs>
              <w:ind w:firstLine="0"/>
              <w:rPr>
                <w:sz w:val="20"/>
              </w:rPr>
            </w:pPr>
            <w:r w:rsidRPr="00A112CC">
              <w:rPr>
                <w:sz w:val="20"/>
              </w:rPr>
              <w:t>Решение о признании объектов нефинансовых активов (ф. 0510441)</w:t>
            </w:r>
          </w:p>
          <w:p w14:paraId="592BAFD2" w14:textId="77777777" w:rsidR="002E4C59" w:rsidRPr="00A112CC" w:rsidRDefault="002E4C59"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7C04DE9B" w14:textId="77777777" w:rsidR="002E4C59" w:rsidRPr="00A112CC" w:rsidRDefault="002E4C59" w:rsidP="00FF4076">
            <w:pPr>
              <w:widowControl w:val="0"/>
              <w:ind w:firstLine="0"/>
              <w:jc w:val="center"/>
              <w:rPr>
                <w:sz w:val="20"/>
              </w:rPr>
            </w:pPr>
            <w:r w:rsidRPr="00A112CC">
              <w:rPr>
                <w:sz w:val="20"/>
              </w:rPr>
              <w:t>2.101.хх.310</w:t>
            </w:r>
          </w:p>
        </w:tc>
        <w:tc>
          <w:tcPr>
            <w:tcW w:w="2617" w:type="dxa"/>
            <w:shd w:val="clear" w:color="auto" w:fill="auto"/>
          </w:tcPr>
          <w:p w14:paraId="61DCDFE9"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2.106.31.310</w:t>
            </w:r>
          </w:p>
        </w:tc>
      </w:tr>
      <w:tr w:rsidR="00A112CC" w:rsidRPr="00A112CC" w14:paraId="52C0DE94" w14:textId="77777777" w:rsidTr="003D73B3">
        <w:trPr>
          <w:trHeight w:val="20"/>
        </w:trPr>
        <w:tc>
          <w:tcPr>
            <w:tcW w:w="10467" w:type="dxa"/>
            <w:gridSpan w:val="5"/>
            <w:shd w:val="clear" w:color="auto" w:fill="auto"/>
          </w:tcPr>
          <w:p w14:paraId="5C8E1B79" w14:textId="1A11825B" w:rsidR="002E4C59" w:rsidRPr="00A112CC" w:rsidRDefault="002E4C59"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299" w:name="_Toc94016105"/>
            <w:bookmarkStart w:id="300" w:name="_Toc94016874"/>
            <w:bookmarkStart w:id="301" w:name="_Toc103589431"/>
            <w:bookmarkStart w:id="302" w:name="_Toc146534767"/>
            <w:r w:rsidRPr="00A112CC">
              <w:rPr>
                <w:b/>
                <w:kern w:val="24"/>
                <w:sz w:val="20"/>
                <w:szCs w:val="20"/>
              </w:rPr>
              <w:t>6.1.5. Реконструкция, модернизация, дооборудование</w:t>
            </w:r>
            <w:bookmarkEnd w:id="299"/>
            <w:bookmarkEnd w:id="300"/>
            <w:bookmarkEnd w:id="301"/>
            <w:bookmarkEnd w:id="302"/>
          </w:p>
        </w:tc>
      </w:tr>
      <w:tr w:rsidR="00A112CC" w:rsidRPr="00A112CC" w14:paraId="5AE2832A" w14:textId="77777777" w:rsidTr="003D73B3">
        <w:trPr>
          <w:trHeight w:val="20"/>
        </w:trPr>
        <w:tc>
          <w:tcPr>
            <w:tcW w:w="2616" w:type="dxa"/>
            <w:shd w:val="clear" w:color="auto" w:fill="auto"/>
          </w:tcPr>
          <w:p w14:paraId="4C27A3A4" w14:textId="3BA3F04C" w:rsidR="002E4C59" w:rsidRPr="00A112CC" w:rsidRDefault="002E4C59" w:rsidP="00FF4076">
            <w:pPr>
              <w:widowControl w:val="0"/>
              <w:ind w:firstLine="0"/>
              <w:rPr>
                <w:sz w:val="20"/>
              </w:rPr>
            </w:pPr>
            <w:r w:rsidRPr="00A112CC">
              <w:rPr>
                <w:sz w:val="20"/>
              </w:rPr>
              <w:t>Увеличение стоимости объектов ОС:</w:t>
            </w:r>
          </w:p>
        </w:tc>
        <w:tc>
          <w:tcPr>
            <w:tcW w:w="2617" w:type="dxa"/>
            <w:shd w:val="clear" w:color="auto" w:fill="auto"/>
          </w:tcPr>
          <w:p w14:paraId="27BD962F" w14:textId="77777777" w:rsidR="002E4C59" w:rsidRPr="00A112CC" w:rsidRDefault="002E4C59" w:rsidP="00FF4076">
            <w:pPr>
              <w:widowControl w:val="0"/>
              <w:tabs>
                <w:tab w:val="num" w:pos="720"/>
              </w:tabs>
              <w:ind w:firstLine="0"/>
              <w:rPr>
                <w:sz w:val="20"/>
              </w:rPr>
            </w:pPr>
          </w:p>
        </w:tc>
        <w:tc>
          <w:tcPr>
            <w:tcW w:w="2617" w:type="dxa"/>
            <w:gridSpan w:val="2"/>
            <w:shd w:val="clear" w:color="auto" w:fill="auto"/>
          </w:tcPr>
          <w:p w14:paraId="2F37471E" w14:textId="77777777" w:rsidR="002E4C59" w:rsidRPr="00A112CC" w:rsidRDefault="002E4C59" w:rsidP="00FF4076">
            <w:pPr>
              <w:widowControl w:val="0"/>
              <w:ind w:firstLine="0"/>
              <w:jc w:val="center"/>
              <w:rPr>
                <w:sz w:val="20"/>
              </w:rPr>
            </w:pPr>
          </w:p>
        </w:tc>
        <w:tc>
          <w:tcPr>
            <w:tcW w:w="2617" w:type="dxa"/>
            <w:shd w:val="clear" w:color="auto" w:fill="auto"/>
          </w:tcPr>
          <w:p w14:paraId="76B00CA8" w14:textId="77777777" w:rsidR="002E4C59" w:rsidRPr="00A112CC" w:rsidRDefault="002E4C59" w:rsidP="00FF4076">
            <w:pPr>
              <w:pStyle w:val="aff"/>
              <w:widowControl w:val="0"/>
              <w:spacing w:before="0" w:beforeAutospacing="0" w:after="0" w:afterAutospacing="0"/>
              <w:jc w:val="center"/>
              <w:textAlignment w:val="baseline"/>
              <w:rPr>
                <w:sz w:val="20"/>
                <w:szCs w:val="20"/>
              </w:rPr>
            </w:pPr>
          </w:p>
        </w:tc>
      </w:tr>
      <w:tr w:rsidR="00A112CC" w:rsidRPr="00A112CC" w14:paraId="2712BCDE" w14:textId="77777777" w:rsidTr="003D73B3">
        <w:trPr>
          <w:trHeight w:val="20"/>
        </w:trPr>
        <w:tc>
          <w:tcPr>
            <w:tcW w:w="2616" w:type="dxa"/>
            <w:shd w:val="clear" w:color="auto" w:fill="auto"/>
          </w:tcPr>
          <w:p w14:paraId="3ECEBF18" w14:textId="77777777" w:rsidR="002E4C59" w:rsidRPr="00A112CC" w:rsidRDefault="002E4C59" w:rsidP="00FF4076">
            <w:pPr>
              <w:widowControl w:val="0"/>
              <w:numPr>
                <w:ilvl w:val="0"/>
                <w:numId w:val="5"/>
              </w:numPr>
              <w:ind w:left="176" w:hanging="176"/>
              <w:rPr>
                <w:sz w:val="20"/>
              </w:rPr>
            </w:pPr>
            <w:r w:rsidRPr="00A112CC">
              <w:rPr>
                <w:sz w:val="20"/>
              </w:rPr>
              <w:t xml:space="preserve">стоимость материальных затрат </w:t>
            </w:r>
          </w:p>
        </w:tc>
        <w:tc>
          <w:tcPr>
            <w:tcW w:w="2617" w:type="dxa"/>
            <w:shd w:val="clear" w:color="auto" w:fill="auto"/>
          </w:tcPr>
          <w:p w14:paraId="1C85D795" w14:textId="235F799E" w:rsidR="002E4C59" w:rsidRPr="00A112CC" w:rsidRDefault="002E4C59" w:rsidP="00FF4076">
            <w:pPr>
              <w:widowControl w:val="0"/>
              <w:tabs>
                <w:tab w:val="num" w:pos="0"/>
                <w:tab w:val="num" w:pos="317"/>
                <w:tab w:val="num" w:pos="720"/>
              </w:tabs>
              <w:ind w:firstLine="0"/>
              <w:rPr>
                <w:sz w:val="20"/>
              </w:rPr>
            </w:pPr>
            <w:r w:rsidRPr="00A112CC">
              <w:rPr>
                <w:sz w:val="20"/>
              </w:rPr>
              <w:t>Акт о списании материальных запасов (ф. 0504230)</w:t>
            </w:r>
          </w:p>
          <w:p w14:paraId="55AC3D21" w14:textId="77777777" w:rsidR="002E4C59" w:rsidRPr="00A112CC" w:rsidRDefault="002E4C59"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4BB1F833"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0.106.21.310</w:t>
            </w:r>
          </w:p>
          <w:p w14:paraId="058B94DF"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r w:rsidRPr="00A112CC">
              <w:rPr>
                <w:sz w:val="20"/>
                <w:szCs w:val="20"/>
              </w:rPr>
              <w:t>0.106.31.310</w:t>
            </w:r>
          </w:p>
        </w:tc>
        <w:tc>
          <w:tcPr>
            <w:tcW w:w="2617" w:type="dxa"/>
            <w:shd w:val="clear" w:color="auto" w:fill="auto"/>
          </w:tcPr>
          <w:p w14:paraId="56DAE868"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0.105.3х.447</w:t>
            </w:r>
          </w:p>
        </w:tc>
      </w:tr>
      <w:tr w:rsidR="00A112CC" w:rsidRPr="00A112CC" w14:paraId="0FB88D8D" w14:textId="77777777" w:rsidTr="003D73B3">
        <w:trPr>
          <w:trHeight w:val="20"/>
        </w:trPr>
        <w:tc>
          <w:tcPr>
            <w:tcW w:w="2616" w:type="dxa"/>
            <w:shd w:val="clear" w:color="auto" w:fill="auto"/>
          </w:tcPr>
          <w:p w14:paraId="14E45762" w14:textId="77777777" w:rsidR="002E4C59" w:rsidRPr="00A112CC" w:rsidRDefault="002E4C59" w:rsidP="00FF4076">
            <w:pPr>
              <w:widowControl w:val="0"/>
              <w:numPr>
                <w:ilvl w:val="0"/>
                <w:numId w:val="5"/>
              </w:numPr>
              <w:ind w:left="176" w:hanging="176"/>
              <w:rPr>
                <w:sz w:val="20"/>
              </w:rPr>
            </w:pPr>
            <w:r w:rsidRPr="00A112CC">
              <w:rPr>
                <w:sz w:val="20"/>
              </w:rPr>
              <w:t>стоимость работ, услуг сторонних организаций</w:t>
            </w:r>
          </w:p>
        </w:tc>
        <w:tc>
          <w:tcPr>
            <w:tcW w:w="2617" w:type="dxa"/>
            <w:shd w:val="clear" w:color="auto" w:fill="auto"/>
          </w:tcPr>
          <w:p w14:paraId="16F91010" w14:textId="77777777" w:rsidR="002E4C59" w:rsidRPr="00A112CC" w:rsidRDefault="002E4C59" w:rsidP="00FF4076">
            <w:pPr>
              <w:widowControl w:val="0"/>
              <w:tabs>
                <w:tab w:val="num" w:pos="720"/>
              </w:tabs>
              <w:ind w:firstLine="0"/>
              <w:rPr>
                <w:sz w:val="20"/>
              </w:rPr>
            </w:pPr>
            <w:r w:rsidRPr="00A112CC">
              <w:rPr>
                <w:sz w:val="20"/>
              </w:rPr>
              <w:t>Акты</w:t>
            </w:r>
          </w:p>
          <w:p w14:paraId="6BE9F7E6" w14:textId="77777777" w:rsidR="002E4C59" w:rsidRPr="00A112CC" w:rsidRDefault="002E4C59" w:rsidP="00FF4076">
            <w:pPr>
              <w:widowControl w:val="0"/>
              <w:tabs>
                <w:tab w:val="num" w:pos="720"/>
              </w:tabs>
              <w:ind w:firstLine="0"/>
              <w:rPr>
                <w:sz w:val="20"/>
              </w:rPr>
            </w:pPr>
            <w:r w:rsidRPr="00A112CC">
              <w:rPr>
                <w:sz w:val="20"/>
              </w:rPr>
              <w:t>Иные документы, подтверждающие факт оказания услуг (выполнения работ)</w:t>
            </w:r>
          </w:p>
        </w:tc>
        <w:tc>
          <w:tcPr>
            <w:tcW w:w="2617" w:type="dxa"/>
            <w:gridSpan w:val="2"/>
            <w:shd w:val="clear" w:color="auto" w:fill="auto"/>
          </w:tcPr>
          <w:p w14:paraId="09D81457"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0.106.21.310</w:t>
            </w:r>
          </w:p>
          <w:p w14:paraId="419102BB"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r w:rsidRPr="00A112CC">
              <w:rPr>
                <w:sz w:val="20"/>
                <w:szCs w:val="20"/>
              </w:rPr>
              <w:t>0.106.31.310</w:t>
            </w:r>
          </w:p>
        </w:tc>
        <w:tc>
          <w:tcPr>
            <w:tcW w:w="2617" w:type="dxa"/>
            <w:shd w:val="clear" w:color="auto" w:fill="auto"/>
          </w:tcPr>
          <w:p w14:paraId="73229174"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0.302.хх.73х</w:t>
            </w:r>
          </w:p>
          <w:p w14:paraId="103300F6"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(734, 736, 737)</w:t>
            </w:r>
          </w:p>
        </w:tc>
      </w:tr>
      <w:tr w:rsidR="00A112CC" w:rsidRPr="00A112CC" w14:paraId="5E749D29" w14:textId="77777777" w:rsidTr="003D73B3">
        <w:trPr>
          <w:trHeight w:val="20"/>
        </w:trPr>
        <w:tc>
          <w:tcPr>
            <w:tcW w:w="2616" w:type="dxa"/>
            <w:shd w:val="clear" w:color="auto" w:fill="auto"/>
          </w:tcPr>
          <w:p w14:paraId="361B05D5" w14:textId="77777777" w:rsidR="002E4C59" w:rsidRPr="00A112CC" w:rsidRDefault="002E4C59" w:rsidP="00FF4076">
            <w:pPr>
              <w:widowControl w:val="0"/>
              <w:numPr>
                <w:ilvl w:val="0"/>
                <w:numId w:val="5"/>
              </w:numPr>
              <w:ind w:left="176" w:hanging="176"/>
              <w:rPr>
                <w:sz w:val="20"/>
              </w:rPr>
            </w:pPr>
            <w:r w:rsidRPr="00A112CC">
              <w:rPr>
                <w:sz w:val="20"/>
              </w:rPr>
              <w:t>стоимость расходов на оплату труда и начислений на заработную плату</w:t>
            </w:r>
          </w:p>
        </w:tc>
        <w:tc>
          <w:tcPr>
            <w:tcW w:w="2617" w:type="dxa"/>
            <w:shd w:val="clear" w:color="auto" w:fill="auto"/>
          </w:tcPr>
          <w:p w14:paraId="45BB8B47" w14:textId="77777777" w:rsidR="002E4C59" w:rsidRPr="00A112CC" w:rsidRDefault="002E4C59" w:rsidP="00FF4076">
            <w:pPr>
              <w:widowControl w:val="0"/>
              <w:tabs>
                <w:tab w:val="num" w:pos="720"/>
              </w:tabs>
              <w:ind w:firstLine="0"/>
              <w:rPr>
                <w:sz w:val="20"/>
              </w:rPr>
            </w:pPr>
            <w:r w:rsidRPr="00A112CC">
              <w:rPr>
                <w:sz w:val="20"/>
              </w:rPr>
              <w:t>Расчетно-платежная ведомость (ф. 0504401)</w:t>
            </w:r>
          </w:p>
          <w:p w14:paraId="36C9E1E8" w14:textId="2D213068" w:rsidR="002E4C59" w:rsidRPr="00A112CC" w:rsidRDefault="002E4C59" w:rsidP="00FF4076">
            <w:pPr>
              <w:widowControl w:val="0"/>
              <w:tabs>
                <w:tab w:val="num" w:pos="720"/>
              </w:tabs>
              <w:ind w:firstLine="0"/>
              <w:rPr>
                <w:sz w:val="20"/>
              </w:rPr>
            </w:pPr>
            <w:r w:rsidRPr="00A112CC">
              <w:rPr>
                <w:sz w:val="20"/>
              </w:rPr>
              <w:t>Расчетная ведомость (ф. 0504402)</w:t>
            </w:r>
          </w:p>
          <w:p w14:paraId="0637FC67" w14:textId="2CDAAD9F" w:rsidR="002E4C59" w:rsidRPr="00A112CC" w:rsidRDefault="002E4C59" w:rsidP="00FF4076">
            <w:pPr>
              <w:widowControl w:val="0"/>
              <w:tabs>
                <w:tab w:val="num" w:pos="720"/>
              </w:tabs>
              <w:ind w:firstLine="0"/>
              <w:rPr>
                <w:sz w:val="20"/>
              </w:rPr>
            </w:pPr>
            <w:r w:rsidRPr="00A112CC">
              <w:rPr>
                <w:i/>
                <w:sz w:val="20"/>
              </w:rPr>
              <w:lastRenderedPageBreak/>
              <w:t>Справка о суммах начисленных выплат по оплате труда и иных выплат и связанных с ними платежей (неунифицированная форма)</w:t>
            </w:r>
          </w:p>
          <w:p w14:paraId="46DB06E6" w14:textId="77777777" w:rsidR="002E4C59" w:rsidRPr="00A112CC" w:rsidRDefault="002E4C59"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5BA472CE"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lastRenderedPageBreak/>
              <w:t>0.106.21.310</w:t>
            </w:r>
          </w:p>
          <w:p w14:paraId="4ED52D17"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r w:rsidRPr="00A112CC">
              <w:rPr>
                <w:sz w:val="20"/>
                <w:szCs w:val="20"/>
              </w:rPr>
              <w:t>0.106.31.310</w:t>
            </w:r>
          </w:p>
        </w:tc>
        <w:tc>
          <w:tcPr>
            <w:tcW w:w="2617" w:type="dxa"/>
            <w:shd w:val="clear" w:color="auto" w:fill="auto"/>
          </w:tcPr>
          <w:p w14:paraId="632FA68B"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0.302.11.737</w:t>
            </w:r>
          </w:p>
          <w:p w14:paraId="365DBE77" w14:textId="52BA1B49"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0.303.06.731</w:t>
            </w:r>
          </w:p>
          <w:p w14:paraId="3614FE82" w14:textId="03EE74F1"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rPr>
              <w:t>0.303.15.731</w:t>
            </w:r>
          </w:p>
        </w:tc>
      </w:tr>
      <w:tr w:rsidR="00A112CC" w:rsidRPr="00A112CC" w14:paraId="0C920EA7" w14:textId="77777777" w:rsidTr="003D73B3">
        <w:trPr>
          <w:trHeight w:val="911"/>
        </w:trPr>
        <w:tc>
          <w:tcPr>
            <w:tcW w:w="2616" w:type="dxa"/>
            <w:shd w:val="clear" w:color="auto" w:fill="auto"/>
          </w:tcPr>
          <w:p w14:paraId="3ABE293A" w14:textId="77777777" w:rsidR="002E4C59" w:rsidRPr="00A112CC" w:rsidRDefault="002E4C59" w:rsidP="00FF4076">
            <w:pPr>
              <w:widowControl w:val="0"/>
              <w:ind w:firstLine="0"/>
              <w:rPr>
                <w:sz w:val="20"/>
              </w:rPr>
            </w:pPr>
            <w:r w:rsidRPr="00A112CC">
              <w:rPr>
                <w:sz w:val="20"/>
              </w:rPr>
              <w:t>Отнесение затрат на модернизацию, дооборудование на увеличение первоначальной стоимости ОС</w:t>
            </w:r>
          </w:p>
        </w:tc>
        <w:tc>
          <w:tcPr>
            <w:tcW w:w="2617" w:type="dxa"/>
            <w:shd w:val="clear" w:color="auto" w:fill="auto"/>
          </w:tcPr>
          <w:p w14:paraId="2C406F29" w14:textId="77777777" w:rsidR="002E4C59" w:rsidRPr="00A112CC" w:rsidRDefault="002E4C59" w:rsidP="00FF4076">
            <w:pPr>
              <w:widowControl w:val="0"/>
              <w:tabs>
                <w:tab w:val="num" w:pos="720"/>
              </w:tabs>
              <w:ind w:firstLine="0"/>
              <w:rPr>
                <w:sz w:val="20"/>
              </w:rPr>
            </w:pPr>
            <w:r w:rsidRPr="00A112CC">
              <w:rPr>
                <w:sz w:val="20"/>
              </w:rPr>
              <w:t>Акта приема-сдачи отремонтированных, реконструированных и модернизированных объектов основных средств (ф. 0504103)</w:t>
            </w:r>
          </w:p>
          <w:p w14:paraId="6D991108" w14:textId="7D0FE516" w:rsidR="002E4C59" w:rsidRPr="00A112CC" w:rsidRDefault="002E4C59" w:rsidP="00FF4076">
            <w:pPr>
              <w:widowControl w:val="0"/>
              <w:tabs>
                <w:tab w:val="num" w:pos="720"/>
              </w:tabs>
              <w:ind w:firstLine="0"/>
              <w:rPr>
                <w:sz w:val="20"/>
              </w:rPr>
            </w:pPr>
            <w:r w:rsidRPr="00A112CC">
              <w:rPr>
                <w:sz w:val="20"/>
              </w:rPr>
              <w:t>Решение о признании объектов нефинансовых активов (ф. 0510441)</w:t>
            </w:r>
          </w:p>
          <w:p w14:paraId="3EF5509C" w14:textId="77777777" w:rsidR="002E4C59" w:rsidRPr="00A112CC" w:rsidRDefault="002E4C59"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64224CE8" w14:textId="77777777" w:rsidR="002E4C59" w:rsidRPr="00A112CC" w:rsidRDefault="002E4C59"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0.101.хх.310</w:t>
            </w:r>
          </w:p>
        </w:tc>
        <w:tc>
          <w:tcPr>
            <w:tcW w:w="2617" w:type="dxa"/>
            <w:shd w:val="clear" w:color="auto" w:fill="auto"/>
          </w:tcPr>
          <w:p w14:paraId="12ED5120"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0.106.21.310</w:t>
            </w:r>
          </w:p>
          <w:p w14:paraId="354E013B" w14:textId="77777777" w:rsidR="002E4C59" w:rsidRPr="00A112CC" w:rsidRDefault="002E4C59" w:rsidP="00FF4076">
            <w:pPr>
              <w:pStyle w:val="aff"/>
              <w:widowControl w:val="0"/>
              <w:spacing w:before="0" w:beforeAutospacing="0" w:after="0" w:afterAutospacing="0"/>
              <w:jc w:val="center"/>
              <w:textAlignment w:val="baseline"/>
              <w:rPr>
                <w:sz w:val="20"/>
                <w:szCs w:val="20"/>
              </w:rPr>
            </w:pPr>
            <w:r w:rsidRPr="00A112CC">
              <w:rPr>
                <w:sz w:val="20"/>
                <w:szCs w:val="20"/>
              </w:rPr>
              <w:t>0.106.31.310</w:t>
            </w:r>
          </w:p>
        </w:tc>
      </w:tr>
      <w:tr w:rsidR="00A112CC" w:rsidRPr="00A112CC" w14:paraId="34A5814A" w14:textId="77777777" w:rsidTr="003D73B3">
        <w:trPr>
          <w:trHeight w:val="20"/>
        </w:trPr>
        <w:tc>
          <w:tcPr>
            <w:tcW w:w="10467" w:type="dxa"/>
            <w:gridSpan w:val="5"/>
            <w:shd w:val="clear" w:color="auto" w:fill="auto"/>
          </w:tcPr>
          <w:p w14:paraId="5A48C474" w14:textId="77777777" w:rsidR="002E4C59" w:rsidRPr="00A112CC" w:rsidRDefault="002E4C59" w:rsidP="00FF4076">
            <w:pPr>
              <w:widowControl w:val="0"/>
              <w:ind w:firstLine="0"/>
              <w:jc w:val="center"/>
              <w:rPr>
                <w:b/>
                <w:i/>
                <w:sz w:val="20"/>
              </w:rPr>
            </w:pPr>
            <w:r w:rsidRPr="00A112CC">
              <w:rPr>
                <w:b/>
                <w:i/>
                <w:sz w:val="20"/>
              </w:rPr>
              <w:t>Сегмент «Городское хозяйство»</w:t>
            </w:r>
          </w:p>
        </w:tc>
      </w:tr>
      <w:tr w:rsidR="00A112CC" w:rsidRPr="00A112CC" w14:paraId="443454B1" w14:textId="77777777" w:rsidTr="003D73B3">
        <w:trPr>
          <w:trHeight w:val="20"/>
        </w:trPr>
        <w:tc>
          <w:tcPr>
            <w:tcW w:w="10467" w:type="dxa"/>
            <w:gridSpan w:val="5"/>
            <w:shd w:val="clear" w:color="auto" w:fill="auto"/>
          </w:tcPr>
          <w:p w14:paraId="4C5DC3FB" w14:textId="0F67C129" w:rsidR="002E4C59" w:rsidRPr="00A112CC" w:rsidRDefault="002E4C59" w:rsidP="00FF4076">
            <w:pPr>
              <w:pStyle w:val="aff"/>
              <w:widowControl w:val="0"/>
              <w:tabs>
                <w:tab w:val="left" w:pos="175"/>
              </w:tabs>
              <w:spacing w:before="0" w:beforeAutospacing="0" w:after="0" w:afterAutospacing="0"/>
              <w:jc w:val="both"/>
              <w:textAlignment w:val="baseline"/>
              <w:outlineLvl w:val="2"/>
              <w:rPr>
                <w:b/>
                <w:i/>
                <w:kern w:val="24"/>
                <w:sz w:val="20"/>
                <w:szCs w:val="20"/>
              </w:rPr>
            </w:pPr>
            <w:bookmarkStart w:id="303" w:name="_Toc12469325"/>
            <w:bookmarkStart w:id="304" w:name="_Toc65047651"/>
            <w:bookmarkStart w:id="305" w:name="_Toc94016106"/>
            <w:bookmarkStart w:id="306" w:name="_Toc94016875"/>
            <w:bookmarkStart w:id="307" w:name="_Toc103589432"/>
            <w:bookmarkStart w:id="308" w:name="_Toc146534768"/>
            <w:r w:rsidRPr="00A112CC">
              <w:rPr>
                <w:b/>
                <w:i/>
                <w:kern w:val="24"/>
                <w:sz w:val="20"/>
                <w:szCs w:val="20"/>
              </w:rPr>
              <w:t>6.1.6. Учет многолетних насаждений (деревья, кустарники, цветники)</w:t>
            </w:r>
            <w:bookmarkEnd w:id="303"/>
            <w:bookmarkEnd w:id="304"/>
            <w:bookmarkEnd w:id="305"/>
            <w:bookmarkEnd w:id="306"/>
            <w:bookmarkEnd w:id="307"/>
            <w:bookmarkEnd w:id="308"/>
          </w:p>
        </w:tc>
      </w:tr>
      <w:tr w:rsidR="00A112CC" w:rsidRPr="00A112CC" w14:paraId="24B5DB3C" w14:textId="77777777" w:rsidTr="003D73B3">
        <w:trPr>
          <w:trHeight w:val="20"/>
        </w:trPr>
        <w:tc>
          <w:tcPr>
            <w:tcW w:w="2616" w:type="dxa"/>
            <w:shd w:val="clear" w:color="auto" w:fill="auto"/>
          </w:tcPr>
          <w:p w14:paraId="26A1E258" w14:textId="77777777" w:rsidR="002E4C59" w:rsidRPr="00A112CC" w:rsidRDefault="002E4C59" w:rsidP="00FF4076">
            <w:pPr>
              <w:widowControl w:val="0"/>
              <w:ind w:firstLine="0"/>
              <w:rPr>
                <w:i/>
                <w:sz w:val="20"/>
              </w:rPr>
            </w:pPr>
            <w:r w:rsidRPr="00A112CC">
              <w:rPr>
                <w:i/>
                <w:sz w:val="20"/>
              </w:rPr>
              <w:t>Формирование первоначальной стоимости многолетних насаждений:</w:t>
            </w:r>
          </w:p>
        </w:tc>
        <w:tc>
          <w:tcPr>
            <w:tcW w:w="2617" w:type="dxa"/>
            <w:shd w:val="clear" w:color="auto" w:fill="auto"/>
          </w:tcPr>
          <w:p w14:paraId="2B750DDB" w14:textId="77777777" w:rsidR="002E4C59" w:rsidRPr="00A112CC" w:rsidRDefault="002E4C59" w:rsidP="00FF4076">
            <w:pPr>
              <w:widowControl w:val="0"/>
              <w:ind w:firstLine="0"/>
              <w:rPr>
                <w:i/>
                <w:sz w:val="20"/>
              </w:rPr>
            </w:pPr>
          </w:p>
        </w:tc>
        <w:tc>
          <w:tcPr>
            <w:tcW w:w="2617" w:type="dxa"/>
            <w:gridSpan w:val="2"/>
            <w:shd w:val="clear" w:color="auto" w:fill="auto"/>
          </w:tcPr>
          <w:p w14:paraId="44A153C3" w14:textId="77777777" w:rsidR="002E4C59" w:rsidRPr="00A112CC" w:rsidRDefault="002E4C59" w:rsidP="00FF4076">
            <w:pPr>
              <w:widowControl w:val="0"/>
              <w:ind w:firstLine="0"/>
              <w:jc w:val="center"/>
              <w:rPr>
                <w:i/>
                <w:sz w:val="20"/>
              </w:rPr>
            </w:pPr>
          </w:p>
        </w:tc>
        <w:tc>
          <w:tcPr>
            <w:tcW w:w="2617" w:type="dxa"/>
            <w:shd w:val="clear" w:color="auto" w:fill="auto"/>
          </w:tcPr>
          <w:p w14:paraId="7C174B6F" w14:textId="77777777" w:rsidR="002E4C59" w:rsidRPr="00A112CC" w:rsidRDefault="002E4C59" w:rsidP="00FF4076">
            <w:pPr>
              <w:widowControl w:val="0"/>
              <w:ind w:firstLine="0"/>
              <w:jc w:val="center"/>
              <w:rPr>
                <w:i/>
                <w:sz w:val="20"/>
              </w:rPr>
            </w:pPr>
          </w:p>
        </w:tc>
      </w:tr>
      <w:tr w:rsidR="00A112CC" w:rsidRPr="00A112CC" w14:paraId="472607D5" w14:textId="77777777" w:rsidTr="003D73B3">
        <w:trPr>
          <w:trHeight w:val="20"/>
        </w:trPr>
        <w:tc>
          <w:tcPr>
            <w:tcW w:w="2616" w:type="dxa"/>
            <w:shd w:val="clear" w:color="auto" w:fill="auto"/>
          </w:tcPr>
          <w:p w14:paraId="6FA854A7" w14:textId="00281F99" w:rsidR="002E4C59" w:rsidRPr="00A112CC" w:rsidRDefault="002E4C59" w:rsidP="00FF4076">
            <w:pPr>
              <w:widowControl w:val="0"/>
              <w:numPr>
                <w:ilvl w:val="0"/>
                <w:numId w:val="5"/>
              </w:numPr>
              <w:rPr>
                <w:i/>
                <w:sz w:val="20"/>
              </w:rPr>
            </w:pPr>
            <w:r w:rsidRPr="00A112CC">
              <w:rPr>
                <w:i/>
                <w:sz w:val="20"/>
              </w:rPr>
              <w:t>списание высаженных саженцев, использованных иных МЗ</w:t>
            </w:r>
          </w:p>
        </w:tc>
        <w:tc>
          <w:tcPr>
            <w:tcW w:w="2617" w:type="dxa"/>
            <w:shd w:val="clear" w:color="auto" w:fill="auto"/>
          </w:tcPr>
          <w:p w14:paraId="27C46BED" w14:textId="686BB2F9" w:rsidR="002E4C59" w:rsidRPr="00A112CC" w:rsidRDefault="002E4C59" w:rsidP="00FF4076">
            <w:pPr>
              <w:widowControl w:val="0"/>
              <w:tabs>
                <w:tab w:val="num" w:pos="0"/>
                <w:tab w:val="num" w:pos="317"/>
                <w:tab w:val="num" w:pos="720"/>
              </w:tabs>
              <w:ind w:firstLine="0"/>
              <w:rPr>
                <w:i/>
                <w:sz w:val="20"/>
              </w:rPr>
            </w:pPr>
            <w:r w:rsidRPr="00A112CC">
              <w:rPr>
                <w:i/>
                <w:sz w:val="20"/>
              </w:rPr>
              <w:t>Акт о списании материальных запасов (ф.0504230)</w:t>
            </w:r>
          </w:p>
          <w:p w14:paraId="356D343F" w14:textId="77777777" w:rsidR="002E4C59" w:rsidRPr="00A112CC" w:rsidRDefault="002E4C59" w:rsidP="00FF4076">
            <w:pPr>
              <w:widowControl w:val="0"/>
              <w:ind w:firstLine="0"/>
              <w:rPr>
                <w:i/>
                <w:sz w:val="20"/>
              </w:rPr>
            </w:pPr>
            <w:r w:rsidRPr="00A112CC">
              <w:rPr>
                <w:i/>
                <w:sz w:val="20"/>
              </w:rPr>
              <w:t>Бухгалтерская справка (ф. 0504833)</w:t>
            </w:r>
          </w:p>
        </w:tc>
        <w:tc>
          <w:tcPr>
            <w:tcW w:w="2617" w:type="dxa"/>
            <w:gridSpan w:val="2"/>
            <w:shd w:val="clear" w:color="auto" w:fill="auto"/>
          </w:tcPr>
          <w:p w14:paraId="397A23DD" w14:textId="77777777" w:rsidR="002E4C59" w:rsidRPr="00A112CC" w:rsidRDefault="002E4C59" w:rsidP="00FF4076">
            <w:pPr>
              <w:widowControl w:val="0"/>
              <w:ind w:firstLine="0"/>
              <w:jc w:val="center"/>
              <w:rPr>
                <w:i/>
                <w:sz w:val="20"/>
              </w:rPr>
            </w:pPr>
            <w:r w:rsidRPr="00A112CC">
              <w:rPr>
                <w:i/>
                <w:sz w:val="20"/>
              </w:rPr>
              <w:t>4.106.21.310</w:t>
            </w:r>
          </w:p>
          <w:p w14:paraId="1DBE99FF" w14:textId="77777777" w:rsidR="002E4C59" w:rsidRPr="00A112CC" w:rsidRDefault="002E4C59" w:rsidP="00FF4076">
            <w:pPr>
              <w:widowControl w:val="0"/>
              <w:ind w:firstLine="0"/>
              <w:jc w:val="center"/>
              <w:rPr>
                <w:i/>
                <w:sz w:val="20"/>
              </w:rPr>
            </w:pPr>
            <w:r w:rsidRPr="00A112CC">
              <w:rPr>
                <w:i/>
                <w:sz w:val="20"/>
              </w:rPr>
              <w:t>4.106.31.310</w:t>
            </w:r>
          </w:p>
        </w:tc>
        <w:tc>
          <w:tcPr>
            <w:tcW w:w="2617" w:type="dxa"/>
            <w:shd w:val="clear" w:color="auto" w:fill="auto"/>
          </w:tcPr>
          <w:p w14:paraId="342694C5" w14:textId="77777777" w:rsidR="002E4C59" w:rsidRPr="00A112CC" w:rsidRDefault="002E4C59" w:rsidP="00FF4076">
            <w:pPr>
              <w:widowControl w:val="0"/>
              <w:ind w:firstLine="0"/>
              <w:jc w:val="center"/>
              <w:rPr>
                <w:i/>
                <w:sz w:val="20"/>
              </w:rPr>
            </w:pPr>
            <w:r w:rsidRPr="00A112CC">
              <w:rPr>
                <w:i/>
                <w:sz w:val="20"/>
              </w:rPr>
              <w:t>4.105.36.447</w:t>
            </w:r>
          </w:p>
        </w:tc>
      </w:tr>
      <w:tr w:rsidR="00A112CC" w:rsidRPr="00A112CC" w14:paraId="40456F82" w14:textId="77777777" w:rsidTr="003D73B3">
        <w:trPr>
          <w:trHeight w:val="20"/>
        </w:trPr>
        <w:tc>
          <w:tcPr>
            <w:tcW w:w="2616" w:type="dxa"/>
            <w:shd w:val="clear" w:color="auto" w:fill="auto"/>
          </w:tcPr>
          <w:p w14:paraId="19074E0C" w14:textId="1F7A7E24" w:rsidR="002E4C59" w:rsidRPr="00A112CC" w:rsidRDefault="002E4C59" w:rsidP="00FF4076">
            <w:pPr>
              <w:widowControl w:val="0"/>
              <w:numPr>
                <w:ilvl w:val="0"/>
                <w:numId w:val="5"/>
              </w:numPr>
              <w:rPr>
                <w:i/>
                <w:sz w:val="20"/>
              </w:rPr>
            </w:pPr>
            <w:r w:rsidRPr="00A112CC">
              <w:rPr>
                <w:i/>
                <w:sz w:val="20"/>
              </w:rPr>
              <w:t>при достижении эксплуатационного возраста прижившиеся объекты многолетних насаждений принимаются к учету в качестве ОС</w:t>
            </w:r>
          </w:p>
        </w:tc>
        <w:tc>
          <w:tcPr>
            <w:tcW w:w="2617" w:type="dxa"/>
            <w:shd w:val="clear" w:color="auto" w:fill="auto"/>
          </w:tcPr>
          <w:p w14:paraId="4849E9C4" w14:textId="77777777" w:rsidR="002E4C59" w:rsidRPr="00A112CC" w:rsidRDefault="002E4C59" w:rsidP="00FF4076">
            <w:pPr>
              <w:widowControl w:val="0"/>
              <w:tabs>
                <w:tab w:val="num" w:pos="720"/>
              </w:tabs>
              <w:ind w:firstLine="0"/>
              <w:rPr>
                <w:i/>
                <w:sz w:val="20"/>
              </w:rPr>
            </w:pPr>
            <w:r w:rsidRPr="00A112CC">
              <w:rPr>
                <w:i/>
                <w:sz w:val="20"/>
              </w:rPr>
              <w:t>Акт о приеме-передаче объектов нефинансовых активов (ф. 0504101)</w:t>
            </w:r>
          </w:p>
          <w:p w14:paraId="4D71473E" w14:textId="65D47699" w:rsidR="002E4C59" w:rsidRPr="00A112CC" w:rsidRDefault="002E4C59" w:rsidP="00FF4076">
            <w:pPr>
              <w:widowControl w:val="0"/>
              <w:tabs>
                <w:tab w:val="num" w:pos="720"/>
              </w:tabs>
              <w:ind w:firstLine="0"/>
              <w:rPr>
                <w:i/>
                <w:sz w:val="20"/>
              </w:rPr>
            </w:pPr>
            <w:r w:rsidRPr="00A112CC">
              <w:rPr>
                <w:i/>
                <w:sz w:val="20"/>
              </w:rPr>
              <w:t>Решение о признании объектов нефинансовых активов (ф. 0510441)</w:t>
            </w:r>
          </w:p>
          <w:p w14:paraId="5699E203" w14:textId="77777777" w:rsidR="002E4C59" w:rsidRPr="00A112CC" w:rsidRDefault="002E4C59" w:rsidP="00FF4076">
            <w:pPr>
              <w:widowControl w:val="0"/>
              <w:tabs>
                <w:tab w:val="num" w:pos="720"/>
              </w:tabs>
              <w:ind w:firstLine="0"/>
              <w:rPr>
                <w:i/>
                <w:sz w:val="20"/>
              </w:rPr>
            </w:pPr>
            <w:r w:rsidRPr="00A112CC">
              <w:rPr>
                <w:i/>
                <w:sz w:val="20"/>
              </w:rPr>
              <w:t>Бухгалтерская справка (ф. 0504833)</w:t>
            </w:r>
          </w:p>
        </w:tc>
        <w:tc>
          <w:tcPr>
            <w:tcW w:w="2617" w:type="dxa"/>
            <w:gridSpan w:val="2"/>
            <w:shd w:val="clear" w:color="auto" w:fill="auto"/>
          </w:tcPr>
          <w:p w14:paraId="688076D0" w14:textId="48B5B023" w:rsidR="002E4C59" w:rsidRPr="00A112CC" w:rsidRDefault="002E4C59" w:rsidP="00FF4076">
            <w:pPr>
              <w:widowControl w:val="0"/>
              <w:ind w:firstLine="0"/>
              <w:jc w:val="center"/>
              <w:rPr>
                <w:i/>
                <w:sz w:val="20"/>
              </w:rPr>
            </w:pPr>
            <w:r w:rsidRPr="00A112CC">
              <w:rPr>
                <w:i/>
                <w:sz w:val="20"/>
              </w:rPr>
              <w:t>4.101.27.310</w:t>
            </w:r>
          </w:p>
          <w:p w14:paraId="235AEEB8" w14:textId="7D3308C6" w:rsidR="002E4C59" w:rsidRPr="00A112CC" w:rsidRDefault="002E4C59" w:rsidP="00FF4076">
            <w:pPr>
              <w:widowControl w:val="0"/>
              <w:ind w:firstLine="0"/>
              <w:jc w:val="center"/>
              <w:rPr>
                <w:i/>
                <w:sz w:val="20"/>
              </w:rPr>
            </w:pPr>
            <w:r w:rsidRPr="00A112CC">
              <w:rPr>
                <w:i/>
                <w:sz w:val="20"/>
              </w:rPr>
              <w:t>4.101.37.310</w:t>
            </w:r>
          </w:p>
        </w:tc>
        <w:tc>
          <w:tcPr>
            <w:tcW w:w="2617" w:type="dxa"/>
            <w:shd w:val="clear" w:color="auto" w:fill="auto"/>
          </w:tcPr>
          <w:p w14:paraId="7284C48F" w14:textId="77777777" w:rsidR="002E4C59" w:rsidRPr="00A112CC" w:rsidRDefault="002E4C59" w:rsidP="00FF4076">
            <w:pPr>
              <w:pStyle w:val="aff"/>
              <w:widowControl w:val="0"/>
              <w:spacing w:before="0" w:beforeAutospacing="0" w:after="0" w:afterAutospacing="0"/>
              <w:jc w:val="center"/>
              <w:textAlignment w:val="baseline"/>
              <w:rPr>
                <w:i/>
                <w:sz w:val="20"/>
                <w:szCs w:val="20"/>
              </w:rPr>
            </w:pPr>
            <w:r w:rsidRPr="00A112CC">
              <w:rPr>
                <w:i/>
                <w:sz w:val="20"/>
                <w:szCs w:val="20"/>
              </w:rPr>
              <w:t>4.106.21.310</w:t>
            </w:r>
          </w:p>
          <w:p w14:paraId="3C84733B" w14:textId="675B895B" w:rsidR="002E4C59" w:rsidRPr="00A112CC" w:rsidRDefault="002E4C59" w:rsidP="00FF4076">
            <w:pPr>
              <w:pStyle w:val="aff"/>
              <w:widowControl w:val="0"/>
              <w:spacing w:before="0" w:beforeAutospacing="0" w:after="0" w:afterAutospacing="0"/>
              <w:jc w:val="center"/>
              <w:textAlignment w:val="baseline"/>
              <w:rPr>
                <w:i/>
                <w:sz w:val="20"/>
                <w:szCs w:val="20"/>
              </w:rPr>
            </w:pPr>
            <w:r w:rsidRPr="00A112CC">
              <w:rPr>
                <w:i/>
                <w:sz w:val="20"/>
                <w:szCs w:val="20"/>
              </w:rPr>
              <w:t>4.106.31.310</w:t>
            </w:r>
          </w:p>
        </w:tc>
      </w:tr>
      <w:tr w:rsidR="00A112CC" w:rsidRPr="00A112CC" w14:paraId="1A9F5179" w14:textId="77777777" w:rsidTr="003D73B3">
        <w:trPr>
          <w:trHeight w:val="20"/>
        </w:trPr>
        <w:tc>
          <w:tcPr>
            <w:tcW w:w="2616" w:type="dxa"/>
            <w:shd w:val="clear" w:color="auto" w:fill="auto"/>
          </w:tcPr>
          <w:p w14:paraId="673D00E7" w14:textId="00B1184A" w:rsidR="002E4C59" w:rsidRPr="00A112CC" w:rsidRDefault="002E4C59" w:rsidP="00FF4076">
            <w:pPr>
              <w:pStyle w:val="aff8"/>
              <w:jc w:val="both"/>
              <w:rPr>
                <w:i/>
                <w:sz w:val="20"/>
              </w:rPr>
            </w:pPr>
            <w:r w:rsidRPr="00A112CC">
              <w:rPr>
                <w:rFonts w:ascii="Times New Roman" w:eastAsia="Times New Roman" w:hAnsi="Times New Roman"/>
                <w:i/>
                <w:sz w:val="20"/>
                <w:szCs w:val="20"/>
                <w:lang w:eastAsia="ru-RU"/>
              </w:rPr>
              <w:t>- списание произведенных капитальных вложений в объекты основных средств, связанных с их передачей иным организациям, за исключением организаций бюджетной сферы, а также физическим лицам</w:t>
            </w:r>
          </w:p>
        </w:tc>
        <w:tc>
          <w:tcPr>
            <w:tcW w:w="2617" w:type="dxa"/>
            <w:shd w:val="clear" w:color="auto" w:fill="auto"/>
          </w:tcPr>
          <w:p w14:paraId="771BC956" w14:textId="77777777" w:rsidR="002E4C59" w:rsidRPr="00A112CC" w:rsidRDefault="002E4C59" w:rsidP="00FF4076">
            <w:pPr>
              <w:widowControl w:val="0"/>
              <w:tabs>
                <w:tab w:val="num" w:pos="720"/>
              </w:tabs>
              <w:ind w:firstLine="0"/>
              <w:rPr>
                <w:i/>
                <w:sz w:val="20"/>
              </w:rPr>
            </w:pPr>
            <w:r w:rsidRPr="00A112CC">
              <w:rPr>
                <w:i/>
                <w:sz w:val="20"/>
              </w:rPr>
              <w:t>Бухгалтерская справка (ф.</w:t>
            </w:r>
            <w:r w:rsidRPr="00A112CC">
              <w:rPr>
                <w:i/>
                <w:sz w:val="20"/>
                <w:lang w:val="en-US"/>
              </w:rPr>
              <w:t> </w:t>
            </w:r>
            <w:r w:rsidRPr="00A112CC">
              <w:rPr>
                <w:i/>
                <w:sz w:val="20"/>
              </w:rPr>
              <w:t>0504833)</w:t>
            </w:r>
          </w:p>
          <w:p w14:paraId="2A5894FB" w14:textId="2F93C868" w:rsidR="002E4C59" w:rsidRPr="00A112CC" w:rsidRDefault="002E4C59" w:rsidP="00FF4076">
            <w:pPr>
              <w:widowControl w:val="0"/>
              <w:tabs>
                <w:tab w:val="num" w:pos="720"/>
              </w:tabs>
              <w:ind w:firstLine="0"/>
              <w:rPr>
                <w:i/>
                <w:sz w:val="20"/>
              </w:rPr>
            </w:pPr>
            <w:r w:rsidRPr="00A112CC">
              <w:rPr>
                <w:i/>
                <w:sz w:val="20"/>
              </w:rPr>
              <w:t>Акт о приеме-передаче объектов нефинансовых активов (ф. 0504101)</w:t>
            </w:r>
          </w:p>
        </w:tc>
        <w:tc>
          <w:tcPr>
            <w:tcW w:w="2617" w:type="dxa"/>
            <w:gridSpan w:val="2"/>
            <w:shd w:val="clear" w:color="auto" w:fill="auto"/>
          </w:tcPr>
          <w:p w14:paraId="23582CB7" w14:textId="4BE2DE59" w:rsidR="002E4C59" w:rsidRPr="00A112CC" w:rsidRDefault="002E4C59" w:rsidP="00FF4076">
            <w:pPr>
              <w:widowControl w:val="0"/>
              <w:ind w:firstLine="0"/>
              <w:jc w:val="center"/>
              <w:rPr>
                <w:i/>
                <w:sz w:val="20"/>
              </w:rPr>
            </w:pPr>
            <w:r w:rsidRPr="00A112CC">
              <w:rPr>
                <w:i/>
                <w:sz w:val="20"/>
              </w:rPr>
              <w:t>4.401.10.172</w:t>
            </w:r>
          </w:p>
        </w:tc>
        <w:tc>
          <w:tcPr>
            <w:tcW w:w="2617" w:type="dxa"/>
            <w:shd w:val="clear" w:color="auto" w:fill="auto"/>
          </w:tcPr>
          <w:p w14:paraId="5978DE0A" w14:textId="77777777" w:rsidR="002E4C59" w:rsidRPr="00A112CC" w:rsidRDefault="002E4C59" w:rsidP="00FF4076">
            <w:pPr>
              <w:pStyle w:val="aff"/>
              <w:widowControl w:val="0"/>
              <w:spacing w:before="0" w:beforeAutospacing="0" w:after="0" w:afterAutospacing="0"/>
              <w:jc w:val="center"/>
              <w:textAlignment w:val="baseline"/>
              <w:rPr>
                <w:i/>
                <w:sz w:val="20"/>
                <w:szCs w:val="20"/>
              </w:rPr>
            </w:pPr>
            <w:r w:rsidRPr="00A112CC">
              <w:rPr>
                <w:i/>
                <w:sz w:val="20"/>
                <w:szCs w:val="20"/>
              </w:rPr>
              <w:t>4.106.21.410</w:t>
            </w:r>
          </w:p>
          <w:p w14:paraId="08B81F8E" w14:textId="0CEB07B8" w:rsidR="002E4C59" w:rsidRPr="00A112CC" w:rsidRDefault="002E4C59" w:rsidP="00FF4076">
            <w:pPr>
              <w:pStyle w:val="aff"/>
              <w:widowControl w:val="0"/>
              <w:spacing w:before="0" w:beforeAutospacing="0" w:after="0" w:afterAutospacing="0"/>
              <w:jc w:val="center"/>
              <w:textAlignment w:val="baseline"/>
              <w:rPr>
                <w:i/>
                <w:sz w:val="20"/>
                <w:szCs w:val="20"/>
              </w:rPr>
            </w:pPr>
            <w:r w:rsidRPr="00A112CC">
              <w:rPr>
                <w:i/>
                <w:sz w:val="20"/>
                <w:szCs w:val="20"/>
              </w:rPr>
              <w:t>4.106.31.410</w:t>
            </w:r>
          </w:p>
        </w:tc>
      </w:tr>
      <w:tr w:rsidR="00A112CC" w:rsidRPr="00A112CC" w14:paraId="1A969D26" w14:textId="77777777" w:rsidTr="003D73B3">
        <w:trPr>
          <w:trHeight w:val="20"/>
        </w:trPr>
        <w:tc>
          <w:tcPr>
            <w:tcW w:w="2616" w:type="dxa"/>
            <w:shd w:val="clear" w:color="auto" w:fill="auto"/>
          </w:tcPr>
          <w:p w14:paraId="42D3963C" w14:textId="1B4B0340" w:rsidR="002E4C59" w:rsidRPr="00A112CC" w:rsidRDefault="002E4C59" w:rsidP="00FF4076">
            <w:pPr>
              <w:widowControl w:val="0"/>
              <w:ind w:firstLine="0"/>
              <w:rPr>
                <w:i/>
                <w:sz w:val="20"/>
              </w:rPr>
            </w:pPr>
            <w:r w:rsidRPr="00A112CC">
              <w:rPr>
                <w:i/>
                <w:sz w:val="20"/>
              </w:rPr>
              <w:t>Капитальные вложения в многолетние насаждения, не приведшие к образованию актива (ОС)</w:t>
            </w:r>
          </w:p>
        </w:tc>
        <w:tc>
          <w:tcPr>
            <w:tcW w:w="2617" w:type="dxa"/>
            <w:shd w:val="clear" w:color="auto" w:fill="auto"/>
          </w:tcPr>
          <w:p w14:paraId="4A3744A0" w14:textId="77777777" w:rsidR="002E4C59" w:rsidRPr="00A112CC" w:rsidRDefault="002E4C59" w:rsidP="00FF4076">
            <w:pPr>
              <w:widowControl w:val="0"/>
              <w:tabs>
                <w:tab w:val="num" w:pos="720"/>
              </w:tabs>
              <w:ind w:firstLine="0"/>
              <w:rPr>
                <w:i/>
                <w:sz w:val="20"/>
              </w:rPr>
            </w:pPr>
            <w:r w:rsidRPr="00A112CC">
              <w:rPr>
                <w:i/>
                <w:sz w:val="20"/>
              </w:rPr>
              <w:t>Бухгалтерская справка (ф.</w:t>
            </w:r>
            <w:r w:rsidRPr="00A112CC">
              <w:rPr>
                <w:i/>
                <w:sz w:val="20"/>
                <w:lang w:val="en-US"/>
              </w:rPr>
              <w:t> </w:t>
            </w:r>
            <w:r w:rsidRPr="00A112CC">
              <w:rPr>
                <w:i/>
                <w:sz w:val="20"/>
              </w:rPr>
              <w:t>0504833)</w:t>
            </w:r>
          </w:p>
          <w:p w14:paraId="45509D3E" w14:textId="77777777" w:rsidR="002E4C59" w:rsidRPr="00A112CC" w:rsidRDefault="002E4C59" w:rsidP="00FF4076">
            <w:pPr>
              <w:widowControl w:val="0"/>
              <w:numPr>
                <w:ilvl w:val="0"/>
                <w:numId w:val="4"/>
              </w:numPr>
              <w:ind w:left="0" w:hanging="425"/>
              <w:rPr>
                <w:i/>
                <w:sz w:val="20"/>
              </w:rPr>
            </w:pPr>
            <w:r w:rsidRPr="00A112CC">
              <w:rPr>
                <w:i/>
                <w:sz w:val="20"/>
              </w:rPr>
              <w:t>Акт о списании объектов нефинансовых активов (кроме транспортных средств) (ф. 0504104)</w:t>
            </w:r>
          </w:p>
        </w:tc>
        <w:tc>
          <w:tcPr>
            <w:tcW w:w="2617" w:type="dxa"/>
            <w:gridSpan w:val="2"/>
            <w:shd w:val="clear" w:color="auto" w:fill="auto"/>
          </w:tcPr>
          <w:p w14:paraId="40AD3BAD" w14:textId="42FC581D" w:rsidR="002E4C59" w:rsidRPr="00A112CC" w:rsidRDefault="002E4C59" w:rsidP="00FF4076">
            <w:pPr>
              <w:widowControl w:val="0"/>
              <w:ind w:firstLine="0"/>
              <w:jc w:val="center"/>
              <w:rPr>
                <w:i/>
                <w:sz w:val="20"/>
              </w:rPr>
            </w:pPr>
            <w:r w:rsidRPr="00A112CC">
              <w:rPr>
                <w:i/>
                <w:sz w:val="20"/>
              </w:rPr>
              <w:t>4.401.20.273</w:t>
            </w:r>
          </w:p>
        </w:tc>
        <w:tc>
          <w:tcPr>
            <w:tcW w:w="2617" w:type="dxa"/>
            <w:shd w:val="clear" w:color="auto" w:fill="auto"/>
          </w:tcPr>
          <w:p w14:paraId="50D721C1" w14:textId="77777777" w:rsidR="002E4C59" w:rsidRPr="00A112CC" w:rsidRDefault="002E4C59" w:rsidP="00FF4076">
            <w:pPr>
              <w:pStyle w:val="aff"/>
              <w:widowControl w:val="0"/>
              <w:spacing w:before="0" w:beforeAutospacing="0" w:after="0" w:afterAutospacing="0"/>
              <w:jc w:val="center"/>
              <w:textAlignment w:val="baseline"/>
              <w:rPr>
                <w:i/>
                <w:sz w:val="20"/>
                <w:szCs w:val="20"/>
              </w:rPr>
            </w:pPr>
            <w:r w:rsidRPr="00A112CC">
              <w:rPr>
                <w:i/>
                <w:sz w:val="20"/>
                <w:szCs w:val="20"/>
              </w:rPr>
              <w:t>4.106.21.410</w:t>
            </w:r>
          </w:p>
          <w:p w14:paraId="6836D502" w14:textId="77777777" w:rsidR="002E4C59" w:rsidRPr="00A112CC" w:rsidRDefault="002E4C59" w:rsidP="00FF4076">
            <w:pPr>
              <w:pStyle w:val="aff"/>
              <w:widowControl w:val="0"/>
              <w:spacing w:before="0" w:beforeAutospacing="0" w:after="0" w:afterAutospacing="0"/>
              <w:jc w:val="center"/>
              <w:textAlignment w:val="baseline"/>
              <w:rPr>
                <w:i/>
                <w:sz w:val="20"/>
                <w:szCs w:val="20"/>
              </w:rPr>
            </w:pPr>
            <w:r w:rsidRPr="00A112CC">
              <w:rPr>
                <w:i/>
                <w:sz w:val="20"/>
                <w:szCs w:val="20"/>
              </w:rPr>
              <w:t>4.106.31.410</w:t>
            </w:r>
          </w:p>
        </w:tc>
      </w:tr>
      <w:tr w:rsidR="00A112CC" w:rsidRPr="00A112CC" w14:paraId="6F41953A" w14:textId="77777777" w:rsidTr="003D73B3">
        <w:trPr>
          <w:trHeight w:val="780"/>
        </w:trPr>
        <w:tc>
          <w:tcPr>
            <w:tcW w:w="2616" w:type="dxa"/>
            <w:shd w:val="clear" w:color="auto" w:fill="auto"/>
          </w:tcPr>
          <w:p w14:paraId="1F17721B" w14:textId="77777777" w:rsidR="002E4C59" w:rsidRPr="00A112CC" w:rsidRDefault="002E4C59" w:rsidP="00FF4076">
            <w:pPr>
              <w:widowControl w:val="0"/>
              <w:ind w:firstLine="0"/>
              <w:rPr>
                <w:i/>
                <w:sz w:val="20"/>
              </w:rPr>
            </w:pPr>
            <w:r w:rsidRPr="00A112CC">
              <w:rPr>
                <w:i/>
                <w:sz w:val="20"/>
              </w:rPr>
              <w:t>Капитальные вложения в многолетние насаждения, подлежащие передаче другим государственным учреждениям (в т.ч. при централизованных закупках)</w:t>
            </w:r>
          </w:p>
        </w:tc>
        <w:tc>
          <w:tcPr>
            <w:tcW w:w="2617" w:type="dxa"/>
            <w:shd w:val="clear" w:color="auto" w:fill="auto"/>
          </w:tcPr>
          <w:p w14:paraId="01B9885F" w14:textId="77777777" w:rsidR="002E4C59" w:rsidRPr="00A112CC" w:rsidRDefault="002E4C59" w:rsidP="00FF4076">
            <w:pPr>
              <w:widowControl w:val="0"/>
              <w:tabs>
                <w:tab w:val="num" w:pos="720"/>
              </w:tabs>
              <w:ind w:firstLine="0"/>
              <w:rPr>
                <w:i/>
                <w:sz w:val="20"/>
              </w:rPr>
            </w:pPr>
            <w:r w:rsidRPr="00A112CC">
              <w:rPr>
                <w:i/>
                <w:sz w:val="20"/>
              </w:rPr>
              <w:t>Акт о приеме-передаче объектов нефинансовых активов (ф. 0504101)</w:t>
            </w:r>
          </w:p>
          <w:p w14:paraId="61812B3B" w14:textId="77777777" w:rsidR="002E4C59" w:rsidRPr="00A112CC" w:rsidRDefault="002E4C59" w:rsidP="00FF4076">
            <w:pPr>
              <w:widowControl w:val="0"/>
              <w:tabs>
                <w:tab w:val="num" w:pos="720"/>
              </w:tabs>
              <w:ind w:firstLine="0"/>
              <w:rPr>
                <w:i/>
                <w:sz w:val="20"/>
              </w:rPr>
            </w:pPr>
            <w:r w:rsidRPr="00A112CC">
              <w:rPr>
                <w:i/>
                <w:sz w:val="20"/>
              </w:rPr>
              <w:t>Извещения (ф.0504805)</w:t>
            </w:r>
          </w:p>
          <w:p w14:paraId="336463D4" w14:textId="77777777" w:rsidR="002E4C59" w:rsidRPr="00A112CC" w:rsidRDefault="002E4C59" w:rsidP="00FF4076">
            <w:pPr>
              <w:widowControl w:val="0"/>
              <w:tabs>
                <w:tab w:val="num" w:pos="720"/>
              </w:tabs>
              <w:ind w:firstLine="0"/>
              <w:rPr>
                <w:i/>
                <w:sz w:val="20"/>
              </w:rPr>
            </w:pPr>
            <w:r w:rsidRPr="00A112CC">
              <w:rPr>
                <w:i/>
                <w:sz w:val="20"/>
              </w:rPr>
              <w:t>Бухгалтерская справка (ф.</w:t>
            </w:r>
            <w:r w:rsidRPr="00A112CC">
              <w:rPr>
                <w:i/>
                <w:sz w:val="20"/>
                <w:lang w:val="en-US"/>
              </w:rPr>
              <w:t> </w:t>
            </w:r>
            <w:r w:rsidRPr="00A112CC">
              <w:rPr>
                <w:i/>
                <w:sz w:val="20"/>
              </w:rPr>
              <w:t>0504833)</w:t>
            </w:r>
          </w:p>
        </w:tc>
        <w:tc>
          <w:tcPr>
            <w:tcW w:w="2617" w:type="dxa"/>
            <w:gridSpan w:val="2"/>
            <w:shd w:val="clear" w:color="auto" w:fill="auto"/>
          </w:tcPr>
          <w:p w14:paraId="2D569D59" w14:textId="77777777" w:rsidR="002E4C59" w:rsidRPr="00A112CC" w:rsidRDefault="002E4C59" w:rsidP="00FF4076">
            <w:pPr>
              <w:widowControl w:val="0"/>
              <w:ind w:firstLine="0"/>
              <w:jc w:val="center"/>
              <w:rPr>
                <w:i/>
                <w:sz w:val="20"/>
              </w:rPr>
            </w:pPr>
            <w:r w:rsidRPr="00A112CC">
              <w:rPr>
                <w:i/>
                <w:sz w:val="20"/>
              </w:rPr>
              <w:t>4.401.20.281</w:t>
            </w:r>
          </w:p>
        </w:tc>
        <w:tc>
          <w:tcPr>
            <w:tcW w:w="2617" w:type="dxa"/>
            <w:shd w:val="clear" w:color="auto" w:fill="auto"/>
          </w:tcPr>
          <w:p w14:paraId="6EDF374C" w14:textId="77777777" w:rsidR="002E4C59" w:rsidRPr="00A112CC" w:rsidRDefault="002E4C59" w:rsidP="00FF4076">
            <w:pPr>
              <w:pStyle w:val="aff"/>
              <w:widowControl w:val="0"/>
              <w:spacing w:before="0" w:beforeAutospacing="0" w:after="0" w:afterAutospacing="0"/>
              <w:jc w:val="center"/>
              <w:textAlignment w:val="baseline"/>
              <w:rPr>
                <w:i/>
                <w:sz w:val="20"/>
                <w:szCs w:val="20"/>
              </w:rPr>
            </w:pPr>
            <w:r w:rsidRPr="00A112CC">
              <w:rPr>
                <w:i/>
                <w:sz w:val="20"/>
                <w:szCs w:val="20"/>
              </w:rPr>
              <w:t>4.106.21.410</w:t>
            </w:r>
          </w:p>
          <w:p w14:paraId="045941E5" w14:textId="77777777" w:rsidR="002E4C59" w:rsidRPr="00A112CC" w:rsidRDefault="002E4C59" w:rsidP="00FF4076">
            <w:pPr>
              <w:pStyle w:val="aff"/>
              <w:widowControl w:val="0"/>
              <w:spacing w:before="0" w:beforeAutospacing="0" w:after="0" w:afterAutospacing="0"/>
              <w:jc w:val="center"/>
              <w:textAlignment w:val="baseline"/>
              <w:rPr>
                <w:i/>
                <w:sz w:val="20"/>
                <w:szCs w:val="20"/>
              </w:rPr>
            </w:pPr>
            <w:r w:rsidRPr="00A112CC">
              <w:rPr>
                <w:i/>
                <w:sz w:val="20"/>
                <w:szCs w:val="20"/>
              </w:rPr>
              <w:t>4.106.31.410</w:t>
            </w:r>
          </w:p>
        </w:tc>
      </w:tr>
      <w:tr w:rsidR="00A112CC" w:rsidRPr="00A112CC" w14:paraId="18A4114A" w14:textId="77777777" w:rsidTr="003D73B3">
        <w:trPr>
          <w:trHeight w:val="20"/>
        </w:trPr>
        <w:tc>
          <w:tcPr>
            <w:tcW w:w="10467" w:type="dxa"/>
            <w:gridSpan w:val="5"/>
            <w:shd w:val="clear" w:color="auto" w:fill="auto"/>
          </w:tcPr>
          <w:p w14:paraId="4206C443" w14:textId="479BB20C" w:rsidR="002E4C59" w:rsidRPr="00A112CC" w:rsidRDefault="002E4C59" w:rsidP="00FF4076">
            <w:pPr>
              <w:pStyle w:val="aff"/>
              <w:widowControl w:val="0"/>
              <w:tabs>
                <w:tab w:val="left" w:pos="175"/>
              </w:tabs>
              <w:spacing w:before="0" w:beforeAutospacing="0" w:after="0" w:afterAutospacing="0"/>
              <w:jc w:val="both"/>
              <w:textAlignment w:val="baseline"/>
              <w:outlineLvl w:val="2"/>
              <w:rPr>
                <w:b/>
                <w:i/>
                <w:kern w:val="24"/>
                <w:sz w:val="20"/>
                <w:szCs w:val="20"/>
              </w:rPr>
            </w:pPr>
            <w:bookmarkStart w:id="309" w:name="_Toc94016107"/>
            <w:bookmarkStart w:id="310" w:name="_Toc94016876"/>
            <w:bookmarkStart w:id="311" w:name="_Toc103589433"/>
            <w:bookmarkStart w:id="312" w:name="_Toc146534769"/>
            <w:r w:rsidRPr="00A112CC">
              <w:rPr>
                <w:b/>
                <w:i/>
                <w:kern w:val="24"/>
                <w:sz w:val="20"/>
                <w:szCs w:val="20"/>
              </w:rPr>
              <w:t xml:space="preserve">6.1.7. Капитальные вложения, возникающие в рамках работ по благоустройству территорий, прилегающих к </w:t>
            </w:r>
            <w:r w:rsidRPr="00A112CC">
              <w:rPr>
                <w:b/>
                <w:i/>
                <w:kern w:val="24"/>
                <w:sz w:val="20"/>
                <w:szCs w:val="20"/>
              </w:rPr>
              <w:lastRenderedPageBreak/>
              <w:t>государственным учреждениям города Москвы</w:t>
            </w:r>
            <w:bookmarkEnd w:id="309"/>
            <w:bookmarkEnd w:id="310"/>
            <w:bookmarkEnd w:id="311"/>
            <w:bookmarkEnd w:id="312"/>
          </w:p>
        </w:tc>
      </w:tr>
      <w:tr w:rsidR="00A112CC" w:rsidRPr="00A112CC" w14:paraId="478C1433" w14:textId="77777777" w:rsidTr="003D73B3">
        <w:trPr>
          <w:trHeight w:val="20"/>
        </w:trPr>
        <w:tc>
          <w:tcPr>
            <w:tcW w:w="2616" w:type="dxa"/>
            <w:shd w:val="clear" w:color="auto" w:fill="auto"/>
          </w:tcPr>
          <w:p w14:paraId="6937FA47" w14:textId="77777777" w:rsidR="002E4C59" w:rsidRPr="00A112CC" w:rsidRDefault="002E4C59" w:rsidP="00FF4076">
            <w:pPr>
              <w:widowControl w:val="0"/>
              <w:ind w:firstLine="0"/>
              <w:rPr>
                <w:i/>
                <w:sz w:val="20"/>
              </w:rPr>
            </w:pPr>
            <w:bookmarkStart w:id="313" w:name="_Toc12469326"/>
            <w:r w:rsidRPr="00A112CC">
              <w:rPr>
                <w:i/>
                <w:sz w:val="20"/>
              </w:rPr>
              <w:lastRenderedPageBreak/>
              <w:t>Формирование стоимости капитальных вложений:</w:t>
            </w:r>
          </w:p>
        </w:tc>
        <w:tc>
          <w:tcPr>
            <w:tcW w:w="2617" w:type="dxa"/>
            <w:shd w:val="clear" w:color="auto" w:fill="auto"/>
          </w:tcPr>
          <w:p w14:paraId="2389710D" w14:textId="77777777" w:rsidR="002E4C59" w:rsidRPr="00A112CC" w:rsidRDefault="002E4C59" w:rsidP="00FF4076">
            <w:pPr>
              <w:widowControl w:val="0"/>
              <w:tabs>
                <w:tab w:val="num" w:pos="720"/>
              </w:tabs>
              <w:ind w:firstLine="0"/>
              <w:rPr>
                <w:i/>
                <w:sz w:val="20"/>
              </w:rPr>
            </w:pPr>
          </w:p>
        </w:tc>
        <w:tc>
          <w:tcPr>
            <w:tcW w:w="2617" w:type="dxa"/>
            <w:gridSpan w:val="2"/>
            <w:shd w:val="clear" w:color="auto" w:fill="auto"/>
          </w:tcPr>
          <w:p w14:paraId="6AC2D1D7" w14:textId="77777777" w:rsidR="002E4C59" w:rsidRPr="00A112CC" w:rsidRDefault="002E4C59" w:rsidP="00FF4076">
            <w:pPr>
              <w:widowControl w:val="0"/>
              <w:ind w:firstLine="0"/>
              <w:jc w:val="center"/>
              <w:rPr>
                <w:i/>
                <w:sz w:val="20"/>
              </w:rPr>
            </w:pPr>
          </w:p>
        </w:tc>
        <w:tc>
          <w:tcPr>
            <w:tcW w:w="2617" w:type="dxa"/>
            <w:shd w:val="clear" w:color="auto" w:fill="auto"/>
          </w:tcPr>
          <w:p w14:paraId="4EF9284E" w14:textId="77777777" w:rsidR="002E4C59" w:rsidRPr="00A112CC" w:rsidRDefault="002E4C59" w:rsidP="00FF4076">
            <w:pPr>
              <w:pStyle w:val="aff"/>
              <w:widowControl w:val="0"/>
              <w:spacing w:before="0" w:beforeAutospacing="0" w:after="0" w:afterAutospacing="0"/>
              <w:jc w:val="center"/>
              <w:textAlignment w:val="baseline"/>
              <w:rPr>
                <w:i/>
                <w:sz w:val="20"/>
                <w:szCs w:val="20"/>
              </w:rPr>
            </w:pPr>
          </w:p>
        </w:tc>
      </w:tr>
      <w:tr w:rsidR="00A112CC" w:rsidRPr="00A112CC" w14:paraId="2B7D1B3A" w14:textId="77777777" w:rsidTr="003D73B3">
        <w:trPr>
          <w:trHeight w:val="20"/>
        </w:trPr>
        <w:tc>
          <w:tcPr>
            <w:tcW w:w="2616" w:type="dxa"/>
            <w:shd w:val="clear" w:color="auto" w:fill="auto"/>
          </w:tcPr>
          <w:p w14:paraId="63EFB687" w14:textId="24384C66" w:rsidR="002E4C59" w:rsidRPr="00A112CC" w:rsidRDefault="002E4C59" w:rsidP="00FF4076">
            <w:pPr>
              <w:widowControl w:val="0"/>
              <w:numPr>
                <w:ilvl w:val="0"/>
                <w:numId w:val="5"/>
              </w:numPr>
              <w:rPr>
                <w:i/>
                <w:sz w:val="20"/>
              </w:rPr>
            </w:pPr>
            <w:r w:rsidRPr="00A112CC">
              <w:rPr>
                <w:i/>
                <w:sz w:val="20"/>
              </w:rPr>
              <w:t>списание высаженных саженцев, материалов для ремонта асфальтового покрытия, пиломатериалов и иных МЗ</w:t>
            </w:r>
          </w:p>
        </w:tc>
        <w:tc>
          <w:tcPr>
            <w:tcW w:w="2617" w:type="dxa"/>
            <w:shd w:val="clear" w:color="auto" w:fill="auto"/>
          </w:tcPr>
          <w:p w14:paraId="7E3A3640" w14:textId="77777777" w:rsidR="002E4C59" w:rsidRPr="00A112CC" w:rsidRDefault="002E4C59" w:rsidP="00FF4076">
            <w:pPr>
              <w:widowControl w:val="0"/>
              <w:ind w:firstLine="0"/>
              <w:rPr>
                <w:i/>
                <w:sz w:val="20"/>
              </w:rPr>
            </w:pPr>
            <w:r w:rsidRPr="00A112CC">
              <w:rPr>
                <w:i/>
                <w:sz w:val="20"/>
              </w:rPr>
              <w:t>Требование-накладная (ф. 0504204)</w:t>
            </w:r>
          </w:p>
          <w:p w14:paraId="1A4033F5" w14:textId="77777777" w:rsidR="002E4C59" w:rsidRPr="00A112CC" w:rsidRDefault="002E4C59" w:rsidP="00FF4076">
            <w:pPr>
              <w:widowControl w:val="0"/>
              <w:ind w:firstLine="0"/>
              <w:rPr>
                <w:i/>
                <w:sz w:val="20"/>
              </w:rPr>
            </w:pPr>
            <w:r w:rsidRPr="00A112CC">
              <w:rPr>
                <w:i/>
                <w:sz w:val="20"/>
              </w:rPr>
              <w:t>Бухгалтерская справка (ф. 0504833)</w:t>
            </w:r>
          </w:p>
        </w:tc>
        <w:tc>
          <w:tcPr>
            <w:tcW w:w="2617" w:type="dxa"/>
            <w:gridSpan w:val="2"/>
            <w:shd w:val="clear" w:color="auto" w:fill="auto"/>
          </w:tcPr>
          <w:p w14:paraId="2C15F77A" w14:textId="77777777" w:rsidR="002E4C59" w:rsidRPr="00A112CC" w:rsidRDefault="002E4C59" w:rsidP="00FF4076">
            <w:pPr>
              <w:widowControl w:val="0"/>
              <w:ind w:firstLine="0"/>
              <w:jc w:val="center"/>
              <w:rPr>
                <w:i/>
                <w:sz w:val="20"/>
              </w:rPr>
            </w:pPr>
            <w:r w:rsidRPr="00A112CC">
              <w:rPr>
                <w:i/>
                <w:sz w:val="20"/>
              </w:rPr>
              <w:t>4.106.31.310</w:t>
            </w:r>
          </w:p>
        </w:tc>
        <w:tc>
          <w:tcPr>
            <w:tcW w:w="2617" w:type="dxa"/>
            <w:shd w:val="clear" w:color="auto" w:fill="auto"/>
          </w:tcPr>
          <w:p w14:paraId="2E1D0CB4" w14:textId="3DB15D79" w:rsidR="002E4C59" w:rsidRPr="00A112CC" w:rsidRDefault="002E4C59" w:rsidP="00FF4076">
            <w:pPr>
              <w:pStyle w:val="aff"/>
              <w:widowControl w:val="0"/>
              <w:spacing w:before="0" w:beforeAutospacing="0" w:after="0" w:afterAutospacing="0"/>
              <w:jc w:val="center"/>
              <w:textAlignment w:val="baseline"/>
              <w:rPr>
                <w:i/>
                <w:sz w:val="20"/>
                <w:szCs w:val="20"/>
              </w:rPr>
            </w:pPr>
            <w:r w:rsidRPr="00A112CC">
              <w:rPr>
                <w:i/>
                <w:sz w:val="20"/>
                <w:szCs w:val="20"/>
              </w:rPr>
              <w:t>4.105.хх.447</w:t>
            </w:r>
          </w:p>
        </w:tc>
      </w:tr>
      <w:tr w:rsidR="00A112CC" w:rsidRPr="00A112CC" w14:paraId="61309683" w14:textId="77777777" w:rsidTr="003D73B3">
        <w:trPr>
          <w:trHeight w:val="20"/>
        </w:trPr>
        <w:tc>
          <w:tcPr>
            <w:tcW w:w="2616" w:type="dxa"/>
            <w:shd w:val="clear" w:color="auto" w:fill="auto"/>
          </w:tcPr>
          <w:p w14:paraId="798A3EA2" w14:textId="77777777" w:rsidR="002E4C59" w:rsidRPr="00A112CC" w:rsidRDefault="002E4C59" w:rsidP="00FF4076">
            <w:pPr>
              <w:widowControl w:val="0"/>
              <w:numPr>
                <w:ilvl w:val="0"/>
                <w:numId w:val="5"/>
              </w:numPr>
              <w:ind w:left="176" w:hanging="176"/>
              <w:rPr>
                <w:i/>
                <w:sz w:val="20"/>
              </w:rPr>
            </w:pPr>
            <w:r w:rsidRPr="00A112CC">
              <w:rPr>
                <w:i/>
                <w:sz w:val="20"/>
              </w:rPr>
              <w:t xml:space="preserve">стоимость дополнительных услуг, работ </w:t>
            </w:r>
          </w:p>
        </w:tc>
        <w:tc>
          <w:tcPr>
            <w:tcW w:w="2617" w:type="dxa"/>
            <w:shd w:val="clear" w:color="auto" w:fill="auto"/>
          </w:tcPr>
          <w:p w14:paraId="4791C064" w14:textId="77777777" w:rsidR="002E4C59" w:rsidRPr="00A112CC" w:rsidRDefault="002E4C59" w:rsidP="00FF4076">
            <w:pPr>
              <w:widowControl w:val="0"/>
              <w:tabs>
                <w:tab w:val="num" w:pos="720"/>
              </w:tabs>
              <w:ind w:firstLine="0"/>
              <w:rPr>
                <w:i/>
                <w:sz w:val="20"/>
              </w:rPr>
            </w:pPr>
            <w:r w:rsidRPr="00A112CC">
              <w:rPr>
                <w:i/>
                <w:sz w:val="20"/>
              </w:rPr>
              <w:t>Акты</w:t>
            </w:r>
          </w:p>
          <w:p w14:paraId="3D8E99C4" w14:textId="77777777" w:rsidR="002E4C59" w:rsidRPr="00A112CC" w:rsidRDefault="002E4C59" w:rsidP="00FF4076">
            <w:pPr>
              <w:widowControl w:val="0"/>
              <w:tabs>
                <w:tab w:val="num" w:pos="720"/>
              </w:tabs>
              <w:ind w:firstLine="0"/>
              <w:rPr>
                <w:i/>
                <w:sz w:val="20"/>
              </w:rPr>
            </w:pPr>
            <w:r w:rsidRPr="00A112CC">
              <w:rPr>
                <w:i/>
                <w:sz w:val="20"/>
              </w:rPr>
              <w:t>Иные документы, подтверждающие факт оказания услуг (выполнения работ)</w:t>
            </w:r>
          </w:p>
        </w:tc>
        <w:tc>
          <w:tcPr>
            <w:tcW w:w="2617" w:type="dxa"/>
            <w:gridSpan w:val="2"/>
            <w:shd w:val="clear" w:color="auto" w:fill="auto"/>
          </w:tcPr>
          <w:p w14:paraId="22ADBB16" w14:textId="77777777" w:rsidR="002E4C59" w:rsidRPr="00A112CC" w:rsidRDefault="002E4C59" w:rsidP="00FF4076">
            <w:pPr>
              <w:pStyle w:val="aff"/>
              <w:widowControl w:val="0"/>
              <w:spacing w:before="0" w:beforeAutospacing="0" w:after="0" w:afterAutospacing="0"/>
              <w:jc w:val="center"/>
              <w:textAlignment w:val="baseline"/>
              <w:rPr>
                <w:i/>
                <w:kern w:val="24"/>
                <w:sz w:val="20"/>
                <w:szCs w:val="20"/>
              </w:rPr>
            </w:pPr>
            <w:r w:rsidRPr="00A112CC">
              <w:rPr>
                <w:i/>
                <w:sz w:val="20"/>
                <w:szCs w:val="20"/>
              </w:rPr>
              <w:t>4.106.31.310</w:t>
            </w:r>
          </w:p>
        </w:tc>
        <w:tc>
          <w:tcPr>
            <w:tcW w:w="2617" w:type="dxa"/>
            <w:shd w:val="clear" w:color="auto" w:fill="auto"/>
          </w:tcPr>
          <w:p w14:paraId="7DEF0E62" w14:textId="77777777" w:rsidR="002E4C59" w:rsidRPr="00A112CC" w:rsidRDefault="002E4C59" w:rsidP="00FF4076">
            <w:pPr>
              <w:pStyle w:val="aff"/>
              <w:widowControl w:val="0"/>
              <w:spacing w:before="0" w:beforeAutospacing="0" w:after="0" w:afterAutospacing="0"/>
              <w:jc w:val="center"/>
              <w:textAlignment w:val="baseline"/>
              <w:rPr>
                <w:i/>
                <w:sz w:val="20"/>
                <w:szCs w:val="20"/>
              </w:rPr>
            </w:pPr>
            <w:r w:rsidRPr="00A112CC">
              <w:rPr>
                <w:i/>
                <w:sz w:val="20"/>
                <w:szCs w:val="20"/>
              </w:rPr>
              <w:t>4.302.хх.73х</w:t>
            </w:r>
          </w:p>
          <w:p w14:paraId="5707CC2C" w14:textId="77777777" w:rsidR="002E4C59" w:rsidRPr="00A112CC" w:rsidRDefault="002E4C59" w:rsidP="00FF4076">
            <w:pPr>
              <w:pStyle w:val="aff"/>
              <w:widowControl w:val="0"/>
              <w:spacing w:before="0" w:beforeAutospacing="0" w:after="0" w:afterAutospacing="0"/>
              <w:jc w:val="center"/>
              <w:textAlignment w:val="baseline"/>
              <w:rPr>
                <w:i/>
                <w:sz w:val="20"/>
                <w:szCs w:val="20"/>
              </w:rPr>
            </w:pPr>
            <w:r w:rsidRPr="00A112CC">
              <w:rPr>
                <w:i/>
                <w:sz w:val="20"/>
                <w:szCs w:val="20"/>
              </w:rPr>
              <w:t>(734, 736, 737)</w:t>
            </w:r>
          </w:p>
        </w:tc>
      </w:tr>
      <w:tr w:rsidR="00A112CC" w:rsidRPr="00A112CC" w14:paraId="7493918E" w14:textId="77777777" w:rsidTr="003D73B3">
        <w:trPr>
          <w:trHeight w:val="20"/>
        </w:trPr>
        <w:tc>
          <w:tcPr>
            <w:tcW w:w="2616" w:type="dxa"/>
            <w:shd w:val="clear" w:color="auto" w:fill="auto"/>
          </w:tcPr>
          <w:p w14:paraId="200B1A53" w14:textId="77777777" w:rsidR="002E4C59" w:rsidRPr="00A112CC" w:rsidRDefault="002E4C59" w:rsidP="00FF4076">
            <w:pPr>
              <w:widowControl w:val="0"/>
              <w:ind w:firstLine="0"/>
              <w:rPr>
                <w:i/>
                <w:sz w:val="20"/>
              </w:rPr>
            </w:pPr>
            <w:r w:rsidRPr="00A112CC">
              <w:rPr>
                <w:i/>
                <w:sz w:val="20"/>
              </w:rPr>
              <w:t>Передача произведенных вложений в объекты нефинансовых активов государственным учреждениям Департамента образования города Москвы</w:t>
            </w:r>
          </w:p>
        </w:tc>
        <w:tc>
          <w:tcPr>
            <w:tcW w:w="2617" w:type="dxa"/>
            <w:shd w:val="clear" w:color="auto" w:fill="auto"/>
          </w:tcPr>
          <w:p w14:paraId="64FDA9DB" w14:textId="77777777" w:rsidR="002E4C59" w:rsidRPr="00A112CC" w:rsidRDefault="002E4C59" w:rsidP="00FF4076">
            <w:pPr>
              <w:widowControl w:val="0"/>
              <w:tabs>
                <w:tab w:val="num" w:pos="720"/>
              </w:tabs>
              <w:ind w:firstLine="0"/>
              <w:rPr>
                <w:i/>
                <w:sz w:val="20"/>
              </w:rPr>
            </w:pPr>
            <w:r w:rsidRPr="00A112CC">
              <w:rPr>
                <w:i/>
                <w:sz w:val="20"/>
              </w:rPr>
              <w:t>Извещения (ф.0504805)</w:t>
            </w:r>
          </w:p>
          <w:p w14:paraId="726A303D" w14:textId="77777777" w:rsidR="002E4C59" w:rsidRPr="00A112CC" w:rsidRDefault="002E4C59" w:rsidP="00FF4076">
            <w:pPr>
              <w:widowControl w:val="0"/>
              <w:tabs>
                <w:tab w:val="num" w:pos="720"/>
              </w:tabs>
              <w:ind w:firstLine="0"/>
              <w:rPr>
                <w:i/>
                <w:sz w:val="20"/>
              </w:rPr>
            </w:pPr>
            <w:r w:rsidRPr="00A112CC">
              <w:rPr>
                <w:i/>
                <w:sz w:val="20"/>
              </w:rPr>
              <w:t>Бухгалтерская справка (ф. 0504833)</w:t>
            </w:r>
          </w:p>
        </w:tc>
        <w:tc>
          <w:tcPr>
            <w:tcW w:w="2617" w:type="dxa"/>
            <w:gridSpan w:val="2"/>
            <w:shd w:val="clear" w:color="auto" w:fill="auto"/>
          </w:tcPr>
          <w:p w14:paraId="46368691" w14:textId="585BB6A2" w:rsidR="002E4C59" w:rsidRPr="00A112CC" w:rsidRDefault="002E4C59" w:rsidP="00FF4076">
            <w:pPr>
              <w:widowControl w:val="0"/>
              <w:ind w:firstLine="0"/>
              <w:jc w:val="center"/>
              <w:rPr>
                <w:i/>
                <w:sz w:val="20"/>
              </w:rPr>
            </w:pPr>
            <w:r w:rsidRPr="00A112CC">
              <w:rPr>
                <w:i/>
                <w:sz w:val="20"/>
              </w:rPr>
              <w:t>4.401.20.281</w:t>
            </w:r>
          </w:p>
        </w:tc>
        <w:tc>
          <w:tcPr>
            <w:tcW w:w="2617" w:type="dxa"/>
            <w:shd w:val="clear" w:color="auto" w:fill="auto"/>
          </w:tcPr>
          <w:p w14:paraId="34D543B7" w14:textId="77777777" w:rsidR="002E4C59" w:rsidRPr="00A112CC" w:rsidRDefault="002E4C59" w:rsidP="00FF4076">
            <w:pPr>
              <w:pStyle w:val="aff"/>
              <w:widowControl w:val="0"/>
              <w:spacing w:before="0" w:beforeAutospacing="0" w:after="0" w:afterAutospacing="0"/>
              <w:jc w:val="center"/>
              <w:textAlignment w:val="baseline"/>
              <w:rPr>
                <w:i/>
                <w:sz w:val="20"/>
                <w:szCs w:val="20"/>
              </w:rPr>
            </w:pPr>
            <w:r w:rsidRPr="00A112CC">
              <w:rPr>
                <w:i/>
                <w:sz w:val="20"/>
                <w:szCs w:val="20"/>
              </w:rPr>
              <w:t>4.106.31.410</w:t>
            </w:r>
          </w:p>
        </w:tc>
      </w:tr>
      <w:tr w:rsidR="00A112CC" w:rsidRPr="00A112CC" w14:paraId="2801001C" w14:textId="77777777" w:rsidTr="004C5940">
        <w:trPr>
          <w:trHeight w:val="20"/>
        </w:trPr>
        <w:tc>
          <w:tcPr>
            <w:tcW w:w="10467" w:type="dxa"/>
            <w:gridSpan w:val="5"/>
            <w:shd w:val="clear" w:color="auto" w:fill="auto"/>
          </w:tcPr>
          <w:p w14:paraId="3C126031" w14:textId="4F14AC82" w:rsidR="005262C2" w:rsidRPr="00A112CC" w:rsidRDefault="005262C2" w:rsidP="00FF4076">
            <w:pPr>
              <w:pStyle w:val="aff"/>
              <w:widowControl w:val="0"/>
              <w:tabs>
                <w:tab w:val="left" w:pos="175"/>
              </w:tabs>
              <w:spacing w:before="0" w:beforeAutospacing="0" w:after="0" w:afterAutospacing="0"/>
              <w:jc w:val="both"/>
              <w:textAlignment w:val="baseline"/>
              <w:outlineLvl w:val="2"/>
              <w:rPr>
                <w:b/>
                <w:i/>
                <w:kern w:val="24"/>
                <w:sz w:val="20"/>
                <w:szCs w:val="20"/>
              </w:rPr>
            </w:pPr>
            <w:bookmarkStart w:id="314" w:name="_Toc146534770"/>
            <w:r w:rsidRPr="00A112CC">
              <w:rPr>
                <w:b/>
                <w:i/>
                <w:sz w:val="20"/>
                <w:szCs w:val="20"/>
              </w:rPr>
              <w:t>6.1.8. Учет животных, используемых в дисциплине конного спорта</w:t>
            </w:r>
            <w:bookmarkEnd w:id="314"/>
            <w:r w:rsidRPr="00A112CC">
              <w:rPr>
                <w:i/>
                <w:sz w:val="20"/>
                <w:szCs w:val="20"/>
              </w:rPr>
              <w:t xml:space="preserve"> </w:t>
            </w:r>
          </w:p>
        </w:tc>
      </w:tr>
      <w:bookmarkEnd w:id="313"/>
      <w:tr w:rsidR="00A112CC" w:rsidRPr="00A112CC" w14:paraId="0EEAAB5D" w14:textId="77777777" w:rsidTr="004C5940">
        <w:trPr>
          <w:trHeight w:val="20"/>
        </w:trPr>
        <w:tc>
          <w:tcPr>
            <w:tcW w:w="2616" w:type="dxa"/>
            <w:shd w:val="clear" w:color="auto" w:fill="auto"/>
          </w:tcPr>
          <w:p w14:paraId="4CFE339C" w14:textId="2B4FF3A2" w:rsidR="005262C2" w:rsidRPr="00A112CC" w:rsidRDefault="005262C2" w:rsidP="00FF4076">
            <w:pPr>
              <w:widowControl w:val="0"/>
              <w:ind w:firstLine="0"/>
              <w:rPr>
                <w:i/>
                <w:sz w:val="20"/>
              </w:rPr>
            </w:pPr>
            <w:r w:rsidRPr="00A112CC">
              <w:rPr>
                <w:i/>
                <w:sz w:val="20"/>
              </w:rPr>
              <w:t>Формирование первоначальной стоимости животных:</w:t>
            </w:r>
          </w:p>
        </w:tc>
        <w:tc>
          <w:tcPr>
            <w:tcW w:w="2617" w:type="dxa"/>
            <w:shd w:val="clear" w:color="auto" w:fill="auto"/>
          </w:tcPr>
          <w:p w14:paraId="4F0EC196" w14:textId="77777777" w:rsidR="005262C2" w:rsidRPr="00A112CC" w:rsidRDefault="005262C2" w:rsidP="00FF4076">
            <w:pPr>
              <w:widowControl w:val="0"/>
              <w:tabs>
                <w:tab w:val="num" w:pos="720"/>
              </w:tabs>
              <w:ind w:firstLine="0"/>
              <w:rPr>
                <w:i/>
                <w:sz w:val="20"/>
              </w:rPr>
            </w:pPr>
          </w:p>
        </w:tc>
        <w:tc>
          <w:tcPr>
            <w:tcW w:w="2617" w:type="dxa"/>
            <w:gridSpan w:val="2"/>
            <w:shd w:val="clear" w:color="auto" w:fill="auto"/>
          </w:tcPr>
          <w:p w14:paraId="04257023" w14:textId="77777777" w:rsidR="005262C2" w:rsidRPr="00A112CC" w:rsidRDefault="005262C2" w:rsidP="00FF4076">
            <w:pPr>
              <w:widowControl w:val="0"/>
              <w:ind w:firstLine="0"/>
              <w:jc w:val="center"/>
              <w:rPr>
                <w:i/>
                <w:sz w:val="20"/>
              </w:rPr>
            </w:pPr>
          </w:p>
        </w:tc>
        <w:tc>
          <w:tcPr>
            <w:tcW w:w="2617" w:type="dxa"/>
            <w:shd w:val="clear" w:color="auto" w:fill="auto"/>
          </w:tcPr>
          <w:p w14:paraId="2B4B9D9F" w14:textId="77777777" w:rsidR="005262C2" w:rsidRPr="00A112CC" w:rsidRDefault="005262C2" w:rsidP="00FF4076">
            <w:pPr>
              <w:pStyle w:val="aff"/>
              <w:widowControl w:val="0"/>
              <w:spacing w:before="0" w:beforeAutospacing="0" w:after="0" w:afterAutospacing="0"/>
              <w:jc w:val="center"/>
              <w:textAlignment w:val="baseline"/>
              <w:rPr>
                <w:i/>
                <w:sz w:val="20"/>
                <w:szCs w:val="20"/>
              </w:rPr>
            </w:pPr>
          </w:p>
        </w:tc>
      </w:tr>
      <w:tr w:rsidR="00A112CC" w:rsidRPr="00A112CC" w14:paraId="5580E59C" w14:textId="77777777" w:rsidTr="004C5940">
        <w:trPr>
          <w:trHeight w:val="20"/>
        </w:trPr>
        <w:tc>
          <w:tcPr>
            <w:tcW w:w="2616" w:type="dxa"/>
            <w:shd w:val="clear" w:color="auto" w:fill="auto"/>
          </w:tcPr>
          <w:p w14:paraId="5BBCD704" w14:textId="35424573" w:rsidR="005262C2" w:rsidRPr="00A112CC" w:rsidRDefault="005262C2" w:rsidP="00FF4076">
            <w:pPr>
              <w:widowControl w:val="0"/>
              <w:ind w:firstLine="0"/>
              <w:rPr>
                <w:i/>
                <w:sz w:val="20"/>
              </w:rPr>
            </w:pPr>
            <w:r w:rsidRPr="00A112CC">
              <w:rPr>
                <w:i/>
                <w:sz w:val="20"/>
              </w:rPr>
              <w:t>- переведен молодняк в основное поголовье животных по стоимости молодняка</w:t>
            </w:r>
          </w:p>
        </w:tc>
        <w:tc>
          <w:tcPr>
            <w:tcW w:w="2617" w:type="dxa"/>
            <w:vMerge w:val="restart"/>
            <w:shd w:val="clear" w:color="auto" w:fill="auto"/>
          </w:tcPr>
          <w:p w14:paraId="23787416" w14:textId="77777777" w:rsidR="005262C2" w:rsidRPr="00A112CC" w:rsidRDefault="005262C2" w:rsidP="00FF4076">
            <w:pPr>
              <w:pStyle w:val="aff8"/>
              <w:jc w:val="both"/>
              <w:rPr>
                <w:rFonts w:ascii="Times New Roman" w:hAnsi="Times New Roman"/>
                <w:i/>
                <w:sz w:val="20"/>
                <w:szCs w:val="20"/>
              </w:rPr>
            </w:pPr>
            <w:r w:rsidRPr="00A112CC">
              <w:rPr>
                <w:rFonts w:ascii="Times New Roman" w:hAnsi="Times New Roman"/>
                <w:i/>
                <w:sz w:val="20"/>
                <w:szCs w:val="20"/>
              </w:rPr>
              <w:t>Акт о списании материальных запасов (ф.0504230)</w:t>
            </w:r>
          </w:p>
          <w:p w14:paraId="7691922F" w14:textId="5F0A24E4" w:rsidR="005262C2" w:rsidRPr="00A112CC" w:rsidRDefault="005262C2" w:rsidP="00FF4076">
            <w:pPr>
              <w:widowControl w:val="0"/>
              <w:tabs>
                <w:tab w:val="num" w:pos="720"/>
              </w:tabs>
              <w:ind w:firstLine="0"/>
              <w:rPr>
                <w:i/>
                <w:sz w:val="20"/>
              </w:rPr>
            </w:pPr>
            <w:r w:rsidRPr="00A112CC">
              <w:rPr>
                <w:i/>
                <w:sz w:val="20"/>
              </w:rPr>
              <w:t>Бухгалтерская справка (ф. 0504833)</w:t>
            </w:r>
          </w:p>
        </w:tc>
        <w:tc>
          <w:tcPr>
            <w:tcW w:w="2617" w:type="dxa"/>
            <w:gridSpan w:val="2"/>
            <w:shd w:val="clear" w:color="auto" w:fill="auto"/>
          </w:tcPr>
          <w:p w14:paraId="49A21E31" w14:textId="5CB51BEF" w:rsidR="005262C2" w:rsidRPr="00A112CC" w:rsidRDefault="005262C2" w:rsidP="00FF4076">
            <w:pPr>
              <w:widowControl w:val="0"/>
              <w:ind w:firstLine="0"/>
              <w:jc w:val="center"/>
              <w:rPr>
                <w:i/>
                <w:sz w:val="20"/>
              </w:rPr>
            </w:pPr>
            <w:r w:rsidRPr="00A112CC">
              <w:rPr>
                <w:i/>
                <w:sz w:val="20"/>
              </w:rPr>
              <w:t>0.106.х1.310</w:t>
            </w:r>
          </w:p>
        </w:tc>
        <w:tc>
          <w:tcPr>
            <w:tcW w:w="2617" w:type="dxa"/>
            <w:shd w:val="clear" w:color="auto" w:fill="auto"/>
          </w:tcPr>
          <w:p w14:paraId="6B6D2713" w14:textId="2AFD7EAF" w:rsidR="005262C2" w:rsidRPr="00A112CC" w:rsidRDefault="005262C2" w:rsidP="00FF4076">
            <w:pPr>
              <w:pStyle w:val="aff"/>
              <w:widowControl w:val="0"/>
              <w:spacing w:before="0" w:beforeAutospacing="0" w:after="0" w:afterAutospacing="0"/>
              <w:jc w:val="center"/>
              <w:textAlignment w:val="baseline"/>
              <w:rPr>
                <w:i/>
                <w:sz w:val="20"/>
                <w:szCs w:val="20"/>
              </w:rPr>
            </w:pPr>
            <w:r w:rsidRPr="00A112CC">
              <w:rPr>
                <w:i/>
                <w:sz w:val="20"/>
                <w:szCs w:val="20"/>
              </w:rPr>
              <w:t>0.105.36.446</w:t>
            </w:r>
          </w:p>
        </w:tc>
      </w:tr>
      <w:tr w:rsidR="00A112CC" w:rsidRPr="00A112CC" w14:paraId="4F9916F3" w14:textId="77777777" w:rsidTr="004C5940">
        <w:trPr>
          <w:trHeight w:val="20"/>
        </w:trPr>
        <w:tc>
          <w:tcPr>
            <w:tcW w:w="2616" w:type="dxa"/>
            <w:shd w:val="clear" w:color="auto" w:fill="auto"/>
          </w:tcPr>
          <w:p w14:paraId="4CF5661E" w14:textId="4A6F1E13" w:rsidR="005262C2" w:rsidRPr="00A112CC" w:rsidRDefault="005262C2" w:rsidP="00FF4076">
            <w:pPr>
              <w:widowControl w:val="0"/>
              <w:ind w:firstLine="0"/>
              <w:rPr>
                <w:i/>
                <w:sz w:val="20"/>
              </w:rPr>
            </w:pPr>
            <w:r w:rsidRPr="00A112CC">
              <w:rPr>
                <w:i/>
                <w:sz w:val="20"/>
              </w:rPr>
              <w:t>- учтены затраты, связанные с выращиванием жеребенка до половозрелого возраста</w:t>
            </w:r>
          </w:p>
        </w:tc>
        <w:tc>
          <w:tcPr>
            <w:tcW w:w="2617" w:type="dxa"/>
            <w:vMerge/>
            <w:shd w:val="clear" w:color="auto" w:fill="auto"/>
          </w:tcPr>
          <w:p w14:paraId="7D5B5B92" w14:textId="77777777" w:rsidR="005262C2" w:rsidRPr="00A112CC" w:rsidRDefault="005262C2" w:rsidP="00FF4076">
            <w:pPr>
              <w:widowControl w:val="0"/>
              <w:tabs>
                <w:tab w:val="num" w:pos="720"/>
              </w:tabs>
              <w:ind w:firstLine="0"/>
              <w:rPr>
                <w:i/>
                <w:sz w:val="20"/>
              </w:rPr>
            </w:pPr>
          </w:p>
        </w:tc>
        <w:tc>
          <w:tcPr>
            <w:tcW w:w="2617" w:type="dxa"/>
            <w:gridSpan w:val="2"/>
            <w:shd w:val="clear" w:color="auto" w:fill="auto"/>
          </w:tcPr>
          <w:p w14:paraId="34D4E59A" w14:textId="59F1D7C3" w:rsidR="005262C2" w:rsidRPr="00A112CC" w:rsidRDefault="005262C2" w:rsidP="00FF4076">
            <w:pPr>
              <w:widowControl w:val="0"/>
              <w:ind w:firstLine="0"/>
              <w:jc w:val="center"/>
              <w:rPr>
                <w:i/>
                <w:sz w:val="20"/>
              </w:rPr>
            </w:pPr>
            <w:r w:rsidRPr="00A112CC">
              <w:rPr>
                <w:i/>
                <w:sz w:val="20"/>
              </w:rPr>
              <w:t>0.106.х1.310</w:t>
            </w:r>
          </w:p>
        </w:tc>
        <w:tc>
          <w:tcPr>
            <w:tcW w:w="2617" w:type="dxa"/>
            <w:shd w:val="clear" w:color="auto" w:fill="auto"/>
          </w:tcPr>
          <w:p w14:paraId="2DEF4C07" w14:textId="77777777" w:rsidR="005262C2" w:rsidRPr="00A112CC" w:rsidRDefault="005262C2" w:rsidP="00FF4076">
            <w:pPr>
              <w:pStyle w:val="aff8"/>
              <w:jc w:val="center"/>
              <w:rPr>
                <w:rFonts w:ascii="Times New Roman" w:hAnsi="Times New Roman"/>
                <w:i/>
                <w:sz w:val="20"/>
                <w:szCs w:val="20"/>
              </w:rPr>
            </w:pPr>
            <w:r w:rsidRPr="00A112CC">
              <w:rPr>
                <w:rFonts w:ascii="Times New Roman" w:hAnsi="Times New Roman"/>
                <w:i/>
                <w:sz w:val="20"/>
                <w:szCs w:val="20"/>
              </w:rPr>
              <w:t>0.105.3х.44х</w:t>
            </w:r>
          </w:p>
          <w:p w14:paraId="66791EA2" w14:textId="50446981" w:rsidR="005262C2" w:rsidRPr="00A112CC" w:rsidRDefault="005262C2" w:rsidP="00FF4076">
            <w:pPr>
              <w:pStyle w:val="aff"/>
              <w:widowControl w:val="0"/>
              <w:spacing w:before="0" w:beforeAutospacing="0" w:after="0" w:afterAutospacing="0"/>
              <w:jc w:val="center"/>
              <w:textAlignment w:val="baseline"/>
              <w:rPr>
                <w:i/>
                <w:sz w:val="20"/>
                <w:szCs w:val="20"/>
              </w:rPr>
            </w:pPr>
            <w:r w:rsidRPr="00A112CC">
              <w:rPr>
                <w:i/>
                <w:sz w:val="20"/>
                <w:szCs w:val="20"/>
              </w:rPr>
              <w:t>0.302.хх.73х</w:t>
            </w:r>
          </w:p>
        </w:tc>
      </w:tr>
      <w:tr w:rsidR="00A112CC" w:rsidRPr="00A112CC" w14:paraId="4AEDD991" w14:textId="77777777" w:rsidTr="004C5940">
        <w:trPr>
          <w:trHeight w:val="20"/>
        </w:trPr>
        <w:tc>
          <w:tcPr>
            <w:tcW w:w="2616" w:type="dxa"/>
            <w:shd w:val="clear" w:color="auto" w:fill="auto"/>
          </w:tcPr>
          <w:p w14:paraId="3F1249E9" w14:textId="23E19BD1" w:rsidR="005262C2" w:rsidRPr="00A112CC" w:rsidRDefault="005262C2" w:rsidP="00FF4076">
            <w:pPr>
              <w:widowControl w:val="0"/>
              <w:ind w:firstLine="0"/>
              <w:rPr>
                <w:i/>
                <w:sz w:val="20"/>
              </w:rPr>
            </w:pPr>
            <w:r w:rsidRPr="00A112CC">
              <w:rPr>
                <w:i/>
                <w:sz w:val="20"/>
              </w:rPr>
              <w:t>Принято к учету взрослое животное</w:t>
            </w:r>
            <w:r w:rsidRPr="00A112CC">
              <w:rPr>
                <w:i/>
              </w:rPr>
              <w:t xml:space="preserve"> </w:t>
            </w:r>
            <w:r w:rsidRPr="00A112CC">
              <w:rPr>
                <w:i/>
                <w:sz w:val="20"/>
              </w:rPr>
              <w:t>в качестве основных средств по сформированной первоначальной стоимости</w:t>
            </w:r>
          </w:p>
        </w:tc>
        <w:tc>
          <w:tcPr>
            <w:tcW w:w="2617" w:type="dxa"/>
            <w:shd w:val="clear" w:color="auto" w:fill="auto"/>
          </w:tcPr>
          <w:p w14:paraId="0176E205" w14:textId="77777777" w:rsidR="005262C2" w:rsidRPr="00A112CC" w:rsidRDefault="005262C2" w:rsidP="00FF4076">
            <w:pPr>
              <w:pStyle w:val="aff8"/>
              <w:jc w:val="both"/>
              <w:rPr>
                <w:rFonts w:ascii="Times New Roman" w:hAnsi="Times New Roman"/>
                <w:i/>
                <w:sz w:val="20"/>
                <w:szCs w:val="20"/>
              </w:rPr>
            </w:pPr>
            <w:r w:rsidRPr="00A112CC">
              <w:rPr>
                <w:rFonts w:ascii="Times New Roman" w:hAnsi="Times New Roman"/>
                <w:i/>
                <w:sz w:val="20"/>
                <w:szCs w:val="20"/>
              </w:rPr>
              <w:t>Акт о приеме-передаче объектов нефинансовых активов (ф. 0504101)</w:t>
            </w:r>
          </w:p>
          <w:p w14:paraId="48C97C22" w14:textId="77777777" w:rsidR="005262C2" w:rsidRPr="00A112CC" w:rsidRDefault="005262C2" w:rsidP="00FF4076">
            <w:pPr>
              <w:pStyle w:val="aff8"/>
              <w:jc w:val="both"/>
              <w:rPr>
                <w:rFonts w:ascii="Times New Roman" w:hAnsi="Times New Roman"/>
                <w:i/>
                <w:sz w:val="20"/>
                <w:szCs w:val="20"/>
              </w:rPr>
            </w:pPr>
            <w:r w:rsidRPr="00A112CC">
              <w:rPr>
                <w:rFonts w:ascii="Times New Roman" w:hAnsi="Times New Roman"/>
                <w:i/>
                <w:sz w:val="20"/>
                <w:szCs w:val="20"/>
              </w:rPr>
              <w:t>Решение о признании объектов нефинансовых активов (ф. 0510441)</w:t>
            </w:r>
          </w:p>
          <w:p w14:paraId="3BAA3D1F" w14:textId="74AC0588" w:rsidR="005262C2" w:rsidRPr="00A112CC" w:rsidRDefault="005262C2" w:rsidP="00FF4076">
            <w:pPr>
              <w:widowControl w:val="0"/>
              <w:tabs>
                <w:tab w:val="num" w:pos="720"/>
              </w:tabs>
              <w:ind w:firstLine="0"/>
              <w:rPr>
                <w:i/>
                <w:sz w:val="20"/>
              </w:rPr>
            </w:pPr>
            <w:r w:rsidRPr="00A112CC">
              <w:rPr>
                <w:i/>
                <w:sz w:val="20"/>
              </w:rPr>
              <w:t>Бухгалтерская справка (ф. 0504833)</w:t>
            </w:r>
          </w:p>
        </w:tc>
        <w:tc>
          <w:tcPr>
            <w:tcW w:w="2617" w:type="dxa"/>
            <w:gridSpan w:val="2"/>
            <w:shd w:val="clear" w:color="auto" w:fill="auto"/>
          </w:tcPr>
          <w:p w14:paraId="0CF7A110" w14:textId="6B906635" w:rsidR="005262C2" w:rsidRPr="00A112CC" w:rsidRDefault="005262C2" w:rsidP="00FF4076">
            <w:pPr>
              <w:widowControl w:val="0"/>
              <w:ind w:firstLine="0"/>
              <w:jc w:val="center"/>
              <w:rPr>
                <w:i/>
                <w:sz w:val="20"/>
              </w:rPr>
            </w:pPr>
            <w:r w:rsidRPr="00A112CC">
              <w:rPr>
                <w:i/>
                <w:sz w:val="20"/>
              </w:rPr>
              <w:t>0.101.х7.310</w:t>
            </w:r>
          </w:p>
        </w:tc>
        <w:tc>
          <w:tcPr>
            <w:tcW w:w="2617" w:type="dxa"/>
            <w:shd w:val="clear" w:color="auto" w:fill="auto"/>
          </w:tcPr>
          <w:p w14:paraId="12EA8B47" w14:textId="1DADF21F" w:rsidR="005262C2" w:rsidRPr="00A112CC" w:rsidRDefault="005262C2" w:rsidP="00FF4076">
            <w:pPr>
              <w:pStyle w:val="aff"/>
              <w:widowControl w:val="0"/>
              <w:spacing w:before="0" w:beforeAutospacing="0" w:after="0" w:afterAutospacing="0"/>
              <w:jc w:val="center"/>
              <w:textAlignment w:val="baseline"/>
              <w:rPr>
                <w:i/>
                <w:sz w:val="20"/>
                <w:szCs w:val="20"/>
              </w:rPr>
            </w:pPr>
            <w:r w:rsidRPr="00A112CC">
              <w:rPr>
                <w:i/>
                <w:sz w:val="20"/>
                <w:szCs w:val="20"/>
              </w:rPr>
              <w:t>0.106.х1.410</w:t>
            </w:r>
          </w:p>
        </w:tc>
      </w:tr>
      <w:tr w:rsidR="00A112CC" w:rsidRPr="00A112CC" w14:paraId="7E5F7EC3" w14:textId="77777777" w:rsidTr="004C5940">
        <w:trPr>
          <w:trHeight w:val="20"/>
        </w:trPr>
        <w:tc>
          <w:tcPr>
            <w:tcW w:w="2616" w:type="dxa"/>
            <w:shd w:val="clear" w:color="auto" w:fill="auto"/>
          </w:tcPr>
          <w:p w14:paraId="21C0610D" w14:textId="21235D65" w:rsidR="005262C2" w:rsidRPr="00A112CC" w:rsidRDefault="005262C2" w:rsidP="00FF4076">
            <w:pPr>
              <w:widowControl w:val="0"/>
              <w:ind w:firstLine="0"/>
              <w:rPr>
                <w:i/>
                <w:sz w:val="20"/>
              </w:rPr>
            </w:pPr>
            <w:r w:rsidRPr="00A112CC">
              <w:rPr>
                <w:i/>
                <w:sz w:val="20"/>
              </w:rPr>
              <w:t>Списание произведенных капитальных вложений в жеребенка, не приведших к образованию актива (ОС)</w:t>
            </w:r>
          </w:p>
        </w:tc>
        <w:tc>
          <w:tcPr>
            <w:tcW w:w="2617" w:type="dxa"/>
            <w:shd w:val="clear" w:color="auto" w:fill="auto"/>
          </w:tcPr>
          <w:p w14:paraId="065D2E44" w14:textId="77777777" w:rsidR="005262C2" w:rsidRPr="00A112CC" w:rsidRDefault="005262C2" w:rsidP="00FF4076">
            <w:pPr>
              <w:pStyle w:val="aff8"/>
              <w:jc w:val="both"/>
              <w:rPr>
                <w:rFonts w:ascii="Times New Roman" w:hAnsi="Times New Roman"/>
                <w:i/>
                <w:sz w:val="20"/>
                <w:szCs w:val="20"/>
              </w:rPr>
            </w:pPr>
            <w:r w:rsidRPr="00A112CC">
              <w:rPr>
                <w:rFonts w:ascii="Times New Roman" w:hAnsi="Times New Roman"/>
                <w:i/>
                <w:sz w:val="20"/>
                <w:szCs w:val="20"/>
              </w:rPr>
              <w:t>Бухгалтерская справка (ф.</w:t>
            </w:r>
            <w:r w:rsidRPr="00A112CC">
              <w:rPr>
                <w:rFonts w:ascii="Times New Roman" w:hAnsi="Times New Roman"/>
                <w:i/>
                <w:sz w:val="20"/>
                <w:szCs w:val="20"/>
                <w:lang w:val="en-US"/>
              </w:rPr>
              <w:t> </w:t>
            </w:r>
            <w:r w:rsidRPr="00A112CC">
              <w:rPr>
                <w:rFonts w:ascii="Times New Roman" w:hAnsi="Times New Roman"/>
                <w:i/>
                <w:sz w:val="20"/>
                <w:szCs w:val="20"/>
              </w:rPr>
              <w:t>0504833)</w:t>
            </w:r>
          </w:p>
          <w:p w14:paraId="6C57ED3D" w14:textId="3FC4A3EB" w:rsidR="005262C2" w:rsidRPr="00A112CC" w:rsidRDefault="005262C2" w:rsidP="00FF4076">
            <w:pPr>
              <w:widowControl w:val="0"/>
              <w:tabs>
                <w:tab w:val="num" w:pos="720"/>
              </w:tabs>
              <w:ind w:firstLine="0"/>
              <w:rPr>
                <w:i/>
                <w:sz w:val="20"/>
              </w:rPr>
            </w:pPr>
            <w:r w:rsidRPr="00A112CC">
              <w:rPr>
                <w:i/>
                <w:sz w:val="20"/>
              </w:rPr>
              <w:t>Акт о списании объектов нефинансовых активов (кроме транспортных средств) (ф. 0504104)</w:t>
            </w:r>
          </w:p>
        </w:tc>
        <w:tc>
          <w:tcPr>
            <w:tcW w:w="2617" w:type="dxa"/>
            <w:gridSpan w:val="2"/>
            <w:shd w:val="clear" w:color="auto" w:fill="auto"/>
          </w:tcPr>
          <w:p w14:paraId="04351BE0" w14:textId="352E5446" w:rsidR="005262C2" w:rsidRPr="00A112CC" w:rsidRDefault="005262C2" w:rsidP="00FF4076">
            <w:pPr>
              <w:widowControl w:val="0"/>
              <w:ind w:firstLine="0"/>
              <w:jc w:val="center"/>
              <w:rPr>
                <w:i/>
                <w:sz w:val="20"/>
              </w:rPr>
            </w:pPr>
            <w:r w:rsidRPr="00A112CC">
              <w:rPr>
                <w:i/>
                <w:sz w:val="20"/>
              </w:rPr>
              <w:t>0.401.20.273</w:t>
            </w:r>
          </w:p>
        </w:tc>
        <w:tc>
          <w:tcPr>
            <w:tcW w:w="2617" w:type="dxa"/>
            <w:shd w:val="clear" w:color="auto" w:fill="auto"/>
          </w:tcPr>
          <w:p w14:paraId="047B0445" w14:textId="528DB214" w:rsidR="005262C2" w:rsidRPr="00A112CC" w:rsidRDefault="005262C2" w:rsidP="00FF4076">
            <w:pPr>
              <w:pStyle w:val="aff8"/>
              <w:jc w:val="center"/>
              <w:rPr>
                <w:i/>
                <w:sz w:val="20"/>
                <w:szCs w:val="20"/>
              </w:rPr>
            </w:pPr>
            <w:r w:rsidRPr="00A112CC">
              <w:rPr>
                <w:rFonts w:ascii="Times New Roman" w:hAnsi="Times New Roman"/>
                <w:i/>
                <w:sz w:val="20"/>
                <w:szCs w:val="20"/>
              </w:rPr>
              <w:t>0.106.х1.410</w:t>
            </w:r>
          </w:p>
        </w:tc>
      </w:tr>
      <w:tr w:rsidR="00A112CC" w:rsidRPr="00A112CC" w14:paraId="26AB489D" w14:textId="77777777" w:rsidTr="004C5940">
        <w:trPr>
          <w:trHeight w:val="20"/>
        </w:trPr>
        <w:tc>
          <w:tcPr>
            <w:tcW w:w="2616" w:type="dxa"/>
            <w:shd w:val="clear" w:color="auto" w:fill="auto"/>
          </w:tcPr>
          <w:p w14:paraId="308F0BC8" w14:textId="64C2B592" w:rsidR="005262C2" w:rsidRPr="00A112CC" w:rsidRDefault="005262C2" w:rsidP="00FF4076">
            <w:pPr>
              <w:widowControl w:val="0"/>
              <w:ind w:firstLine="0"/>
              <w:rPr>
                <w:i/>
                <w:sz w:val="20"/>
              </w:rPr>
            </w:pPr>
            <w:r w:rsidRPr="00A112CC">
              <w:rPr>
                <w:i/>
                <w:sz w:val="20"/>
              </w:rPr>
              <w:t>Списание произведенных капитальных вложений в жеребенка, подлежащие передаче другим государственным учреждениям</w:t>
            </w:r>
          </w:p>
        </w:tc>
        <w:tc>
          <w:tcPr>
            <w:tcW w:w="2617" w:type="dxa"/>
            <w:shd w:val="clear" w:color="auto" w:fill="auto"/>
          </w:tcPr>
          <w:p w14:paraId="75D15791" w14:textId="77777777" w:rsidR="005262C2" w:rsidRPr="00A112CC" w:rsidRDefault="005262C2" w:rsidP="00FF4076">
            <w:pPr>
              <w:pStyle w:val="aff8"/>
              <w:jc w:val="both"/>
              <w:rPr>
                <w:rFonts w:ascii="Times New Roman" w:hAnsi="Times New Roman"/>
                <w:i/>
                <w:sz w:val="20"/>
                <w:szCs w:val="20"/>
              </w:rPr>
            </w:pPr>
            <w:r w:rsidRPr="00A112CC">
              <w:rPr>
                <w:rFonts w:ascii="Times New Roman" w:hAnsi="Times New Roman"/>
                <w:i/>
                <w:sz w:val="20"/>
                <w:szCs w:val="20"/>
              </w:rPr>
              <w:t>Акт о приеме-передаче объектов нефинансовых активов (ф. 0504101)</w:t>
            </w:r>
          </w:p>
          <w:p w14:paraId="7B1956C6" w14:textId="77777777" w:rsidR="005262C2" w:rsidRPr="00A112CC" w:rsidRDefault="005262C2" w:rsidP="00FF4076">
            <w:pPr>
              <w:pStyle w:val="aff8"/>
              <w:jc w:val="both"/>
              <w:rPr>
                <w:rFonts w:ascii="Times New Roman" w:hAnsi="Times New Roman"/>
                <w:i/>
                <w:sz w:val="20"/>
                <w:szCs w:val="20"/>
              </w:rPr>
            </w:pPr>
            <w:r w:rsidRPr="00A112CC">
              <w:rPr>
                <w:rFonts w:ascii="Times New Roman" w:hAnsi="Times New Roman"/>
                <w:i/>
                <w:sz w:val="20"/>
                <w:szCs w:val="20"/>
              </w:rPr>
              <w:t>Извещения (ф.0504805)</w:t>
            </w:r>
          </w:p>
          <w:p w14:paraId="7AC3C4C1" w14:textId="1622E8F0" w:rsidR="005262C2" w:rsidRPr="00A112CC" w:rsidRDefault="005262C2" w:rsidP="00FF4076">
            <w:pPr>
              <w:widowControl w:val="0"/>
              <w:tabs>
                <w:tab w:val="num" w:pos="720"/>
              </w:tabs>
              <w:ind w:firstLine="0"/>
              <w:rPr>
                <w:i/>
                <w:sz w:val="20"/>
              </w:rPr>
            </w:pPr>
            <w:r w:rsidRPr="00A112CC">
              <w:rPr>
                <w:i/>
                <w:sz w:val="20"/>
              </w:rPr>
              <w:t>Бухгалтерская справка (ф.</w:t>
            </w:r>
            <w:r w:rsidRPr="00A112CC">
              <w:rPr>
                <w:i/>
                <w:sz w:val="20"/>
                <w:lang w:val="en-US"/>
              </w:rPr>
              <w:t> </w:t>
            </w:r>
            <w:r w:rsidRPr="00A112CC">
              <w:rPr>
                <w:i/>
                <w:sz w:val="20"/>
              </w:rPr>
              <w:t>0504833)</w:t>
            </w:r>
          </w:p>
        </w:tc>
        <w:tc>
          <w:tcPr>
            <w:tcW w:w="2617" w:type="dxa"/>
            <w:gridSpan w:val="2"/>
            <w:shd w:val="clear" w:color="auto" w:fill="auto"/>
          </w:tcPr>
          <w:p w14:paraId="43601CCB" w14:textId="06CC46B0" w:rsidR="005262C2" w:rsidRPr="00A112CC" w:rsidRDefault="005262C2" w:rsidP="00FF4076">
            <w:pPr>
              <w:widowControl w:val="0"/>
              <w:ind w:firstLine="0"/>
              <w:jc w:val="center"/>
              <w:rPr>
                <w:i/>
                <w:sz w:val="20"/>
              </w:rPr>
            </w:pPr>
            <w:r w:rsidRPr="00A112CC">
              <w:rPr>
                <w:i/>
                <w:sz w:val="20"/>
              </w:rPr>
              <w:t>0.401.20.281</w:t>
            </w:r>
          </w:p>
        </w:tc>
        <w:tc>
          <w:tcPr>
            <w:tcW w:w="2617" w:type="dxa"/>
            <w:shd w:val="clear" w:color="auto" w:fill="auto"/>
          </w:tcPr>
          <w:p w14:paraId="593D7B2D" w14:textId="65C080BD" w:rsidR="005262C2" w:rsidRPr="00A112CC" w:rsidRDefault="005262C2" w:rsidP="00FF4076">
            <w:pPr>
              <w:pStyle w:val="aff"/>
              <w:widowControl w:val="0"/>
              <w:spacing w:before="0" w:beforeAutospacing="0" w:after="0" w:afterAutospacing="0"/>
              <w:jc w:val="center"/>
              <w:textAlignment w:val="baseline"/>
              <w:rPr>
                <w:i/>
                <w:sz w:val="20"/>
                <w:szCs w:val="20"/>
              </w:rPr>
            </w:pPr>
            <w:r w:rsidRPr="00A112CC">
              <w:rPr>
                <w:i/>
                <w:sz w:val="20"/>
                <w:szCs w:val="20"/>
              </w:rPr>
              <w:t>0.106.х1.410</w:t>
            </w:r>
          </w:p>
        </w:tc>
      </w:tr>
      <w:tr w:rsidR="00A112CC" w:rsidRPr="00A112CC" w14:paraId="646B13AA" w14:textId="77777777" w:rsidTr="004C5940">
        <w:trPr>
          <w:trHeight w:val="20"/>
        </w:trPr>
        <w:tc>
          <w:tcPr>
            <w:tcW w:w="2616" w:type="dxa"/>
            <w:shd w:val="clear" w:color="auto" w:fill="auto"/>
          </w:tcPr>
          <w:p w14:paraId="140D6BA8" w14:textId="1CBC7FA1" w:rsidR="005262C2" w:rsidRPr="00A112CC" w:rsidRDefault="005262C2" w:rsidP="00FF4076">
            <w:pPr>
              <w:widowControl w:val="0"/>
              <w:ind w:firstLine="0"/>
              <w:rPr>
                <w:i/>
                <w:sz w:val="20"/>
              </w:rPr>
            </w:pPr>
            <w:r w:rsidRPr="00A112CC">
              <w:rPr>
                <w:i/>
                <w:sz w:val="20"/>
              </w:rPr>
              <w:t>Списание животных при получении травмы, не сопоставимой с жизнью</w:t>
            </w:r>
          </w:p>
        </w:tc>
        <w:tc>
          <w:tcPr>
            <w:tcW w:w="2617" w:type="dxa"/>
            <w:shd w:val="clear" w:color="auto" w:fill="auto"/>
          </w:tcPr>
          <w:p w14:paraId="61E7BD7B" w14:textId="77777777" w:rsidR="005262C2" w:rsidRPr="00A112CC" w:rsidRDefault="005262C2" w:rsidP="00FF4076">
            <w:pPr>
              <w:widowControl w:val="0"/>
              <w:tabs>
                <w:tab w:val="num" w:pos="720"/>
              </w:tabs>
              <w:ind w:firstLine="0"/>
              <w:rPr>
                <w:i/>
                <w:sz w:val="20"/>
              </w:rPr>
            </w:pPr>
          </w:p>
        </w:tc>
        <w:tc>
          <w:tcPr>
            <w:tcW w:w="2617" w:type="dxa"/>
            <w:gridSpan w:val="2"/>
            <w:shd w:val="clear" w:color="auto" w:fill="auto"/>
          </w:tcPr>
          <w:p w14:paraId="125D1365" w14:textId="77777777" w:rsidR="005262C2" w:rsidRPr="00A112CC" w:rsidRDefault="005262C2" w:rsidP="00FF4076">
            <w:pPr>
              <w:widowControl w:val="0"/>
              <w:ind w:firstLine="0"/>
              <w:jc w:val="center"/>
              <w:rPr>
                <w:i/>
                <w:sz w:val="20"/>
              </w:rPr>
            </w:pPr>
          </w:p>
        </w:tc>
        <w:tc>
          <w:tcPr>
            <w:tcW w:w="2617" w:type="dxa"/>
            <w:shd w:val="clear" w:color="auto" w:fill="auto"/>
          </w:tcPr>
          <w:p w14:paraId="17BDB8E6" w14:textId="77777777" w:rsidR="005262C2" w:rsidRPr="00A112CC" w:rsidRDefault="005262C2" w:rsidP="00FF4076">
            <w:pPr>
              <w:pStyle w:val="aff"/>
              <w:widowControl w:val="0"/>
              <w:spacing w:before="0" w:beforeAutospacing="0" w:after="0" w:afterAutospacing="0"/>
              <w:jc w:val="center"/>
              <w:textAlignment w:val="baseline"/>
              <w:rPr>
                <w:i/>
                <w:sz w:val="20"/>
                <w:szCs w:val="20"/>
              </w:rPr>
            </w:pPr>
          </w:p>
        </w:tc>
      </w:tr>
      <w:tr w:rsidR="00A112CC" w:rsidRPr="00A112CC" w14:paraId="390C1288" w14:textId="77777777" w:rsidTr="004C5940">
        <w:trPr>
          <w:trHeight w:val="20"/>
        </w:trPr>
        <w:tc>
          <w:tcPr>
            <w:tcW w:w="2616" w:type="dxa"/>
            <w:shd w:val="clear" w:color="auto" w:fill="auto"/>
          </w:tcPr>
          <w:p w14:paraId="7ADE3EDD" w14:textId="0678F1F3" w:rsidR="005262C2" w:rsidRPr="00A112CC" w:rsidRDefault="005262C2" w:rsidP="00FF4076">
            <w:pPr>
              <w:widowControl w:val="0"/>
              <w:ind w:firstLine="0"/>
              <w:rPr>
                <w:i/>
                <w:sz w:val="20"/>
              </w:rPr>
            </w:pPr>
            <w:r w:rsidRPr="00A112CC">
              <w:rPr>
                <w:i/>
                <w:sz w:val="20"/>
              </w:rPr>
              <w:t xml:space="preserve">- суммы начисленной амортизации, накопленного убытка от обесценения </w:t>
            </w:r>
            <w:r w:rsidRPr="00A112CC">
              <w:rPr>
                <w:i/>
                <w:sz w:val="20"/>
              </w:rPr>
              <w:lastRenderedPageBreak/>
              <w:t>(при наличии)</w:t>
            </w:r>
          </w:p>
        </w:tc>
        <w:tc>
          <w:tcPr>
            <w:tcW w:w="2617" w:type="dxa"/>
            <w:vMerge w:val="restart"/>
            <w:shd w:val="clear" w:color="auto" w:fill="auto"/>
          </w:tcPr>
          <w:p w14:paraId="0B3120B5" w14:textId="77777777" w:rsidR="005262C2" w:rsidRPr="00A112CC" w:rsidRDefault="005262C2" w:rsidP="00FF4076">
            <w:pPr>
              <w:widowControl w:val="0"/>
              <w:tabs>
                <w:tab w:val="num" w:pos="720"/>
              </w:tabs>
              <w:ind w:firstLine="0"/>
              <w:rPr>
                <w:i/>
                <w:sz w:val="20"/>
              </w:rPr>
            </w:pPr>
            <w:r w:rsidRPr="00A112CC">
              <w:rPr>
                <w:i/>
                <w:sz w:val="20"/>
              </w:rPr>
              <w:lastRenderedPageBreak/>
              <w:t xml:space="preserve">Акт о списании объектов нефинансовых активов (кроме транспортных </w:t>
            </w:r>
            <w:r w:rsidRPr="00A112CC">
              <w:rPr>
                <w:i/>
                <w:sz w:val="20"/>
              </w:rPr>
              <w:lastRenderedPageBreak/>
              <w:t>средств) (ф. 0504104)</w:t>
            </w:r>
          </w:p>
          <w:p w14:paraId="76C0704E" w14:textId="77777777" w:rsidR="005262C2" w:rsidRPr="00A112CC" w:rsidRDefault="005262C2" w:rsidP="00FF4076">
            <w:pPr>
              <w:widowControl w:val="0"/>
              <w:tabs>
                <w:tab w:val="num" w:pos="720"/>
              </w:tabs>
              <w:ind w:firstLine="0"/>
              <w:rPr>
                <w:i/>
                <w:sz w:val="20"/>
              </w:rPr>
            </w:pPr>
            <w:r w:rsidRPr="00A112CC">
              <w:rPr>
                <w:i/>
                <w:sz w:val="20"/>
              </w:rPr>
              <w:t>Решение о прекращении признания активами объектов нефинансовых активов (ф. 0510440)</w:t>
            </w:r>
          </w:p>
          <w:p w14:paraId="3B1EA9E2" w14:textId="4FA15526" w:rsidR="005262C2" w:rsidRPr="00A112CC" w:rsidRDefault="005262C2" w:rsidP="00FF4076">
            <w:pPr>
              <w:widowControl w:val="0"/>
              <w:tabs>
                <w:tab w:val="num" w:pos="720"/>
              </w:tabs>
              <w:ind w:firstLine="0"/>
              <w:rPr>
                <w:i/>
                <w:sz w:val="20"/>
              </w:rPr>
            </w:pPr>
            <w:r w:rsidRPr="00A112CC">
              <w:rPr>
                <w:i/>
                <w:sz w:val="20"/>
              </w:rPr>
              <w:t>Бухгалтерская справка (ф. 0504833)</w:t>
            </w:r>
          </w:p>
        </w:tc>
        <w:tc>
          <w:tcPr>
            <w:tcW w:w="2617" w:type="dxa"/>
            <w:gridSpan w:val="2"/>
            <w:shd w:val="clear" w:color="auto" w:fill="auto"/>
          </w:tcPr>
          <w:p w14:paraId="2517B258" w14:textId="77777777" w:rsidR="005262C2" w:rsidRPr="00A112CC" w:rsidRDefault="005262C2" w:rsidP="00FF4076">
            <w:pPr>
              <w:pStyle w:val="aff8"/>
              <w:jc w:val="center"/>
              <w:rPr>
                <w:rFonts w:ascii="Times New Roman" w:hAnsi="Times New Roman"/>
                <w:i/>
                <w:sz w:val="20"/>
                <w:szCs w:val="20"/>
              </w:rPr>
            </w:pPr>
            <w:r w:rsidRPr="00A112CC">
              <w:rPr>
                <w:rFonts w:ascii="Times New Roman" w:hAnsi="Times New Roman"/>
                <w:i/>
                <w:sz w:val="20"/>
                <w:szCs w:val="20"/>
              </w:rPr>
              <w:lastRenderedPageBreak/>
              <w:t>0.104.х7.411</w:t>
            </w:r>
          </w:p>
          <w:p w14:paraId="226817D9" w14:textId="1921B216" w:rsidR="005262C2" w:rsidRPr="00A112CC" w:rsidRDefault="005262C2" w:rsidP="00FF4076">
            <w:pPr>
              <w:widowControl w:val="0"/>
              <w:ind w:firstLine="0"/>
              <w:jc w:val="center"/>
              <w:rPr>
                <w:i/>
                <w:sz w:val="20"/>
              </w:rPr>
            </w:pPr>
            <w:r w:rsidRPr="00A112CC">
              <w:rPr>
                <w:i/>
                <w:sz w:val="20"/>
              </w:rPr>
              <w:t>0.114.х7.411</w:t>
            </w:r>
          </w:p>
        </w:tc>
        <w:tc>
          <w:tcPr>
            <w:tcW w:w="2617" w:type="dxa"/>
            <w:shd w:val="clear" w:color="auto" w:fill="auto"/>
          </w:tcPr>
          <w:p w14:paraId="0E67A405" w14:textId="3CB9C0D9" w:rsidR="005262C2" w:rsidRPr="00A112CC" w:rsidRDefault="005262C2" w:rsidP="00FF4076">
            <w:pPr>
              <w:pStyle w:val="aff"/>
              <w:widowControl w:val="0"/>
              <w:spacing w:before="0" w:beforeAutospacing="0" w:after="0" w:afterAutospacing="0"/>
              <w:jc w:val="center"/>
              <w:textAlignment w:val="baseline"/>
              <w:rPr>
                <w:i/>
                <w:sz w:val="20"/>
                <w:szCs w:val="20"/>
              </w:rPr>
            </w:pPr>
            <w:r w:rsidRPr="00A112CC">
              <w:rPr>
                <w:i/>
                <w:sz w:val="20"/>
                <w:szCs w:val="20"/>
              </w:rPr>
              <w:t>0.101.х7.410</w:t>
            </w:r>
          </w:p>
        </w:tc>
      </w:tr>
      <w:tr w:rsidR="00A112CC" w:rsidRPr="00A112CC" w14:paraId="6EBEFD67" w14:textId="77777777" w:rsidTr="004C5940">
        <w:trPr>
          <w:trHeight w:val="20"/>
        </w:trPr>
        <w:tc>
          <w:tcPr>
            <w:tcW w:w="2616" w:type="dxa"/>
            <w:shd w:val="clear" w:color="auto" w:fill="auto"/>
          </w:tcPr>
          <w:p w14:paraId="1F2FC685" w14:textId="68E69C11" w:rsidR="005262C2" w:rsidRPr="00A112CC" w:rsidRDefault="005262C2" w:rsidP="00FF4076">
            <w:pPr>
              <w:widowControl w:val="0"/>
              <w:ind w:firstLine="0"/>
              <w:rPr>
                <w:i/>
                <w:sz w:val="20"/>
              </w:rPr>
            </w:pPr>
            <w:r w:rsidRPr="00A112CC">
              <w:rPr>
                <w:i/>
                <w:sz w:val="20"/>
              </w:rPr>
              <w:t>- остаточной стоимости объекта</w:t>
            </w:r>
          </w:p>
        </w:tc>
        <w:tc>
          <w:tcPr>
            <w:tcW w:w="2617" w:type="dxa"/>
            <w:vMerge/>
            <w:shd w:val="clear" w:color="auto" w:fill="auto"/>
          </w:tcPr>
          <w:p w14:paraId="06DFB15D" w14:textId="77777777" w:rsidR="005262C2" w:rsidRPr="00A112CC" w:rsidRDefault="005262C2" w:rsidP="00FF4076">
            <w:pPr>
              <w:widowControl w:val="0"/>
              <w:tabs>
                <w:tab w:val="num" w:pos="720"/>
              </w:tabs>
              <w:ind w:firstLine="0"/>
              <w:rPr>
                <w:i/>
                <w:sz w:val="20"/>
              </w:rPr>
            </w:pPr>
          </w:p>
        </w:tc>
        <w:tc>
          <w:tcPr>
            <w:tcW w:w="2617" w:type="dxa"/>
            <w:gridSpan w:val="2"/>
            <w:shd w:val="clear" w:color="auto" w:fill="auto"/>
          </w:tcPr>
          <w:p w14:paraId="4EA3F67B" w14:textId="3D2809EB" w:rsidR="005262C2" w:rsidRPr="00A112CC" w:rsidRDefault="005262C2" w:rsidP="00FF4076">
            <w:pPr>
              <w:widowControl w:val="0"/>
              <w:ind w:firstLine="0"/>
              <w:jc w:val="center"/>
              <w:rPr>
                <w:i/>
                <w:sz w:val="20"/>
              </w:rPr>
            </w:pPr>
            <w:r w:rsidRPr="00A112CC">
              <w:rPr>
                <w:i/>
                <w:sz w:val="20"/>
              </w:rPr>
              <w:t>0.401.10.172</w:t>
            </w:r>
          </w:p>
        </w:tc>
        <w:tc>
          <w:tcPr>
            <w:tcW w:w="2617" w:type="dxa"/>
            <w:shd w:val="clear" w:color="auto" w:fill="auto"/>
          </w:tcPr>
          <w:p w14:paraId="0333A148" w14:textId="441141FB" w:rsidR="005262C2" w:rsidRPr="00A112CC" w:rsidRDefault="005262C2" w:rsidP="00FF4076">
            <w:pPr>
              <w:pStyle w:val="aff"/>
              <w:widowControl w:val="0"/>
              <w:spacing w:before="0" w:beforeAutospacing="0" w:after="0" w:afterAutospacing="0"/>
              <w:jc w:val="center"/>
              <w:textAlignment w:val="baseline"/>
              <w:rPr>
                <w:i/>
                <w:sz w:val="20"/>
                <w:szCs w:val="20"/>
              </w:rPr>
            </w:pPr>
            <w:r w:rsidRPr="00A112CC">
              <w:rPr>
                <w:i/>
                <w:sz w:val="20"/>
                <w:szCs w:val="20"/>
              </w:rPr>
              <w:t>0.101.х7.410</w:t>
            </w:r>
          </w:p>
        </w:tc>
      </w:tr>
      <w:tr w:rsidR="00A112CC" w:rsidRPr="00A112CC" w14:paraId="0BA0CEC6" w14:textId="77777777" w:rsidTr="004C5940">
        <w:trPr>
          <w:trHeight w:val="20"/>
        </w:trPr>
        <w:tc>
          <w:tcPr>
            <w:tcW w:w="2616" w:type="dxa"/>
            <w:shd w:val="clear" w:color="auto" w:fill="auto"/>
          </w:tcPr>
          <w:p w14:paraId="300C45BE" w14:textId="71FE1921" w:rsidR="005262C2" w:rsidRPr="00A112CC" w:rsidRDefault="005262C2" w:rsidP="00FF4076">
            <w:pPr>
              <w:widowControl w:val="0"/>
              <w:ind w:firstLine="0"/>
              <w:rPr>
                <w:i/>
                <w:sz w:val="20"/>
              </w:rPr>
            </w:pPr>
            <w:r w:rsidRPr="00A112CC">
              <w:rPr>
                <w:i/>
                <w:sz w:val="20"/>
              </w:rPr>
              <w:t>Списание животных при падеже:</w:t>
            </w:r>
          </w:p>
        </w:tc>
        <w:tc>
          <w:tcPr>
            <w:tcW w:w="2617" w:type="dxa"/>
            <w:shd w:val="clear" w:color="auto" w:fill="auto"/>
          </w:tcPr>
          <w:p w14:paraId="61DC5506" w14:textId="77777777" w:rsidR="005262C2" w:rsidRPr="00A112CC" w:rsidRDefault="005262C2" w:rsidP="00FF4076">
            <w:pPr>
              <w:widowControl w:val="0"/>
              <w:tabs>
                <w:tab w:val="num" w:pos="720"/>
              </w:tabs>
              <w:ind w:firstLine="0"/>
              <w:rPr>
                <w:i/>
                <w:sz w:val="20"/>
              </w:rPr>
            </w:pPr>
          </w:p>
        </w:tc>
        <w:tc>
          <w:tcPr>
            <w:tcW w:w="2617" w:type="dxa"/>
            <w:gridSpan w:val="2"/>
            <w:shd w:val="clear" w:color="auto" w:fill="auto"/>
          </w:tcPr>
          <w:p w14:paraId="5CB6C090" w14:textId="77777777" w:rsidR="005262C2" w:rsidRPr="00A112CC" w:rsidRDefault="005262C2" w:rsidP="00FF4076">
            <w:pPr>
              <w:widowControl w:val="0"/>
              <w:ind w:firstLine="0"/>
              <w:jc w:val="center"/>
              <w:rPr>
                <w:i/>
                <w:sz w:val="20"/>
              </w:rPr>
            </w:pPr>
          </w:p>
        </w:tc>
        <w:tc>
          <w:tcPr>
            <w:tcW w:w="2617" w:type="dxa"/>
            <w:shd w:val="clear" w:color="auto" w:fill="auto"/>
          </w:tcPr>
          <w:p w14:paraId="6A06380A" w14:textId="77777777" w:rsidR="005262C2" w:rsidRPr="00A112CC" w:rsidRDefault="005262C2" w:rsidP="00FF4076">
            <w:pPr>
              <w:pStyle w:val="aff"/>
              <w:widowControl w:val="0"/>
              <w:spacing w:before="0" w:beforeAutospacing="0" w:after="0" w:afterAutospacing="0"/>
              <w:jc w:val="center"/>
              <w:textAlignment w:val="baseline"/>
              <w:rPr>
                <w:i/>
                <w:sz w:val="20"/>
                <w:szCs w:val="20"/>
              </w:rPr>
            </w:pPr>
          </w:p>
        </w:tc>
      </w:tr>
      <w:tr w:rsidR="00A112CC" w:rsidRPr="00A112CC" w14:paraId="10E34E72" w14:textId="77777777" w:rsidTr="004C5940">
        <w:trPr>
          <w:trHeight w:val="20"/>
        </w:trPr>
        <w:tc>
          <w:tcPr>
            <w:tcW w:w="2616" w:type="dxa"/>
            <w:shd w:val="clear" w:color="auto" w:fill="auto"/>
          </w:tcPr>
          <w:p w14:paraId="33292E10" w14:textId="3C1708D7" w:rsidR="005262C2" w:rsidRPr="00A112CC" w:rsidRDefault="005262C2" w:rsidP="00FF4076">
            <w:pPr>
              <w:widowControl w:val="0"/>
              <w:ind w:firstLine="0"/>
              <w:rPr>
                <w:i/>
                <w:sz w:val="20"/>
              </w:rPr>
            </w:pPr>
            <w:r w:rsidRPr="00A112CC">
              <w:rPr>
                <w:i/>
                <w:sz w:val="20"/>
              </w:rPr>
              <w:t>- суммы начисленной амортизации, накопленного убытка от обесценения (при наличии)</w:t>
            </w:r>
          </w:p>
        </w:tc>
        <w:tc>
          <w:tcPr>
            <w:tcW w:w="2617" w:type="dxa"/>
            <w:vMerge w:val="restart"/>
            <w:shd w:val="clear" w:color="auto" w:fill="auto"/>
          </w:tcPr>
          <w:p w14:paraId="5816982D" w14:textId="77777777" w:rsidR="005262C2" w:rsidRPr="00A112CC" w:rsidRDefault="005262C2" w:rsidP="00FF4076">
            <w:pPr>
              <w:widowControl w:val="0"/>
              <w:tabs>
                <w:tab w:val="num" w:pos="720"/>
              </w:tabs>
              <w:ind w:firstLine="0"/>
              <w:rPr>
                <w:i/>
                <w:sz w:val="20"/>
              </w:rPr>
            </w:pPr>
            <w:r w:rsidRPr="00A112CC">
              <w:rPr>
                <w:i/>
                <w:sz w:val="20"/>
              </w:rPr>
              <w:t>Акт о списании объектов нефинансовых активов (кроме транспортных средств) (ф. 0504104)</w:t>
            </w:r>
          </w:p>
          <w:p w14:paraId="75D8D128" w14:textId="77777777" w:rsidR="005262C2" w:rsidRPr="00A112CC" w:rsidRDefault="005262C2" w:rsidP="00FF4076">
            <w:pPr>
              <w:widowControl w:val="0"/>
              <w:tabs>
                <w:tab w:val="num" w:pos="720"/>
              </w:tabs>
              <w:ind w:firstLine="0"/>
              <w:rPr>
                <w:i/>
                <w:sz w:val="20"/>
              </w:rPr>
            </w:pPr>
            <w:r w:rsidRPr="00A112CC">
              <w:rPr>
                <w:i/>
                <w:sz w:val="20"/>
              </w:rPr>
              <w:t>Решение о прекращении признания активами объектов нефинансовых активов (ф. 0510440)</w:t>
            </w:r>
          </w:p>
          <w:p w14:paraId="4DD8F520" w14:textId="19DCF16E" w:rsidR="005262C2" w:rsidRPr="00A112CC" w:rsidRDefault="005262C2" w:rsidP="00FF4076">
            <w:pPr>
              <w:widowControl w:val="0"/>
              <w:tabs>
                <w:tab w:val="num" w:pos="720"/>
              </w:tabs>
              <w:ind w:firstLine="0"/>
              <w:rPr>
                <w:i/>
                <w:sz w:val="20"/>
              </w:rPr>
            </w:pPr>
            <w:r w:rsidRPr="00A112CC">
              <w:rPr>
                <w:i/>
                <w:sz w:val="20"/>
              </w:rPr>
              <w:t>Бухгалтерская справка (ф. 0504833)</w:t>
            </w:r>
          </w:p>
        </w:tc>
        <w:tc>
          <w:tcPr>
            <w:tcW w:w="2617" w:type="dxa"/>
            <w:gridSpan w:val="2"/>
            <w:shd w:val="clear" w:color="auto" w:fill="auto"/>
          </w:tcPr>
          <w:p w14:paraId="651D0A34" w14:textId="77777777" w:rsidR="005262C2" w:rsidRPr="00A112CC" w:rsidRDefault="005262C2" w:rsidP="00FF4076">
            <w:pPr>
              <w:pStyle w:val="aff8"/>
              <w:jc w:val="center"/>
              <w:rPr>
                <w:rFonts w:ascii="Times New Roman" w:hAnsi="Times New Roman"/>
                <w:i/>
                <w:sz w:val="20"/>
                <w:szCs w:val="20"/>
              </w:rPr>
            </w:pPr>
            <w:r w:rsidRPr="00A112CC">
              <w:rPr>
                <w:rFonts w:ascii="Times New Roman" w:hAnsi="Times New Roman"/>
                <w:i/>
                <w:sz w:val="20"/>
                <w:szCs w:val="20"/>
              </w:rPr>
              <w:t>0.104.х7.411</w:t>
            </w:r>
          </w:p>
          <w:p w14:paraId="1740BA3F" w14:textId="261D6CCC" w:rsidR="005262C2" w:rsidRPr="00A112CC" w:rsidRDefault="005262C2" w:rsidP="00FF4076">
            <w:pPr>
              <w:widowControl w:val="0"/>
              <w:ind w:firstLine="0"/>
              <w:jc w:val="center"/>
              <w:rPr>
                <w:i/>
                <w:sz w:val="20"/>
              </w:rPr>
            </w:pPr>
            <w:r w:rsidRPr="00A112CC">
              <w:rPr>
                <w:i/>
                <w:sz w:val="20"/>
              </w:rPr>
              <w:t>0.114.х7.411</w:t>
            </w:r>
          </w:p>
        </w:tc>
        <w:tc>
          <w:tcPr>
            <w:tcW w:w="2617" w:type="dxa"/>
            <w:shd w:val="clear" w:color="auto" w:fill="auto"/>
          </w:tcPr>
          <w:p w14:paraId="2935D2C3" w14:textId="5F1DA745" w:rsidR="005262C2" w:rsidRPr="00A112CC" w:rsidRDefault="005262C2" w:rsidP="00FF4076">
            <w:pPr>
              <w:pStyle w:val="aff8"/>
              <w:jc w:val="center"/>
              <w:rPr>
                <w:i/>
                <w:sz w:val="20"/>
                <w:szCs w:val="20"/>
              </w:rPr>
            </w:pPr>
            <w:r w:rsidRPr="00A112CC">
              <w:rPr>
                <w:rFonts w:ascii="Times New Roman" w:hAnsi="Times New Roman"/>
                <w:i/>
                <w:sz w:val="20"/>
                <w:szCs w:val="20"/>
              </w:rPr>
              <w:t>0.101.х7.410</w:t>
            </w:r>
          </w:p>
        </w:tc>
      </w:tr>
      <w:tr w:rsidR="00A112CC" w:rsidRPr="00A112CC" w14:paraId="568D4BC2" w14:textId="77777777" w:rsidTr="004C5940">
        <w:trPr>
          <w:trHeight w:val="20"/>
        </w:trPr>
        <w:tc>
          <w:tcPr>
            <w:tcW w:w="2616" w:type="dxa"/>
            <w:shd w:val="clear" w:color="auto" w:fill="auto"/>
          </w:tcPr>
          <w:p w14:paraId="7B452974" w14:textId="5ABAF1B3" w:rsidR="005262C2" w:rsidRPr="00A112CC" w:rsidRDefault="005262C2" w:rsidP="00FF4076">
            <w:pPr>
              <w:widowControl w:val="0"/>
              <w:ind w:firstLine="0"/>
              <w:rPr>
                <w:i/>
                <w:sz w:val="20"/>
              </w:rPr>
            </w:pPr>
            <w:r w:rsidRPr="00A112CC">
              <w:rPr>
                <w:i/>
                <w:sz w:val="20"/>
              </w:rPr>
              <w:t>- остаточной стоимости объекта</w:t>
            </w:r>
          </w:p>
        </w:tc>
        <w:tc>
          <w:tcPr>
            <w:tcW w:w="2617" w:type="dxa"/>
            <w:vMerge/>
            <w:shd w:val="clear" w:color="auto" w:fill="auto"/>
          </w:tcPr>
          <w:p w14:paraId="27543044" w14:textId="77777777" w:rsidR="005262C2" w:rsidRPr="00A112CC" w:rsidRDefault="005262C2" w:rsidP="00FF4076">
            <w:pPr>
              <w:widowControl w:val="0"/>
              <w:tabs>
                <w:tab w:val="num" w:pos="720"/>
              </w:tabs>
              <w:ind w:firstLine="0"/>
              <w:rPr>
                <w:i/>
                <w:sz w:val="20"/>
              </w:rPr>
            </w:pPr>
          </w:p>
        </w:tc>
        <w:tc>
          <w:tcPr>
            <w:tcW w:w="2617" w:type="dxa"/>
            <w:gridSpan w:val="2"/>
            <w:shd w:val="clear" w:color="auto" w:fill="auto"/>
          </w:tcPr>
          <w:p w14:paraId="63CC748C" w14:textId="20484528" w:rsidR="005262C2" w:rsidRPr="00A112CC" w:rsidRDefault="005262C2" w:rsidP="00FF4076">
            <w:pPr>
              <w:widowControl w:val="0"/>
              <w:ind w:firstLine="0"/>
              <w:jc w:val="center"/>
              <w:rPr>
                <w:i/>
                <w:sz w:val="20"/>
              </w:rPr>
            </w:pPr>
            <w:r w:rsidRPr="00A112CC">
              <w:rPr>
                <w:i/>
                <w:sz w:val="20"/>
              </w:rPr>
              <w:t>0.401.20.273</w:t>
            </w:r>
          </w:p>
        </w:tc>
        <w:tc>
          <w:tcPr>
            <w:tcW w:w="2617" w:type="dxa"/>
            <w:shd w:val="clear" w:color="auto" w:fill="auto"/>
          </w:tcPr>
          <w:p w14:paraId="35A00284" w14:textId="40CEF870" w:rsidR="005262C2" w:rsidRPr="00A112CC" w:rsidRDefault="005262C2" w:rsidP="00FF4076">
            <w:pPr>
              <w:pStyle w:val="aff8"/>
              <w:jc w:val="center"/>
              <w:rPr>
                <w:i/>
                <w:sz w:val="20"/>
                <w:szCs w:val="20"/>
              </w:rPr>
            </w:pPr>
            <w:r w:rsidRPr="00A112CC">
              <w:rPr>
                <w:rFonts w:ascii="Times New Roman" w:hAnsi="Times New Roman"/>
                <w:i/>
                <w:sz w:val="20"/>
                <w:szCs w:val="20"/>
              </w:rPr>
              <w:t>0.101.х7.410</w:t>
            </w:r>
          </w:p>
        </w:tc>
      </w:tr>
      <w:tr w:rsidR="00A112CC" w:rsidRPr="00A112CC" w14:paraId="372115F6" w14:textId="77777777" w:rsidTr="004C5940">
        <w:trPr>
          <w:trHeight w:val="20"/>
        </w:trPr>
        <w:tc>
          <w:tcPr>
            <w:tcW w:w="2616" w:type="dxa"/>
            <w:shd w:val="clear" w:color="auto" w:fill="auto"/>
          </w:tcPr>
          <w:p w14:paraId="05A02819" w14:textId="50D758D0" w:rsidR="005262C2" w:rsidRPr="00A112CC" w:rsidRDefault="005262C2" w:rsidP="00FF4076">
            <w:pPr>
              <w:widowControl w:val="0"/>
              <w:ind w:firstLine="0"/>
              <w:rPr>
                <w:i/>
                <w:sz w:val="20"/>
              </w:rPr>
            </w:pPr>
            <w:r w:rsidRPr="00A112CC">
              <w:rPr>
                <w:i/>
                <w:sz w:val="20"/>
              </w:rPr>
              <w:t>Списание животных при реализации:</w:t>
            </w:r>
          </w:p>
        </w:tc>
        <w:tc>
          <w:tcPr>
            <w:tcW w:w="2617" w:type="dxa"/>
            <w:shd w:val="clear" w:color="auto" w:fill="auto"/>
          </w:tcPr>
          <w:p w14:paraId="6C2EF9A8" w14:textId="77777777" w:rsidR="005262C2" w:rsidRPr="00A112CC" w:rsidRDefault="005262C2" w:rsidP="00FF4076">
            <w:pPr>
              <w:widowControl w:val="0"/>
              <w:tabs>
                <w:tab w:val="num" w:pos="720"/>
              </w:tabs>
              <w:ind w:firstLine="0"/>
              <w:rPr>
                <w:i/>
                <w:sz w:val="20"/>
              </w:rPr>
            </w:pPr>
          </w:p>
        </w:tc>
        <w:tc>
          <w:tcPr>
            <w:tcW w:w="2617" w:type="dxa"/>
            <w:gridSpan w:val="2"/>
            <w:shd w:val="clear" w:color="auto" w:fill="auto"/>
          </w:tcPr>
          <w:p w14:paraId="612C932C" w14:textId="77777777" w:rsidR="005262C2" w:rsidRPr="00A112CC" w:rsidRDefault="005262C2" w:rsidP="00FF4076">
            <w:pPr>
              <w:widowControl w:val="0"/>
              <w:ind w:firstLine="0"/>
              <w:jc w:val="center"/>
              <w:rPr>
                <w:i/>
                <w:sz w:val="20"/>
              </w:rPr>
            </w:pPr>
          </w:p>
        </w:tc>
        <w:tc>
          <w:tcPr>
            <w:tcW w:w="2617" w:type="dxa"/>
            <w:shd w:val="clear" w:color="auto" w:fill="auto"/>
          </w:tcPr>
          <w:p w14:paraId="0616E378" w14:textId="77777777" w:rsidR="005262C2" w:rsidRPr="00A112CC" w:rsidRDefault="005262C2" w:rsidP="00FF4076">
            <w:pPr>
              <w:pStyle w:val="aff"/>
              <w:widowControl w:val="0"/>
              <w:spacing w:before="0" w:beforeAutospacing="0" w:after="0" w:afterAutospacing="0"/>
              <w:jc w:val="center"/>
              <w:textAlignment w:val="baseline"/>
              <w:rPr>
                <w:i/>
                <w:sz w:val="20"/>
                <w:szCs w:val="20"/>
              </w:rPr>
            </w:pPr>
          </w:p>
        </w:tc>
      </w:tr>
      <w:tr w:rsidR="00A112CC" w:rsidRPr="00A112CC" w14:paraId="635B3AC8" w14:textId="77777777" w:rsidTr="004C5940">
        <w:trPr>
          <w:trHeight w:val="20"/>
        </w:trPr>
        <w:tc>
          <w:tcPr>
            <w:tcW w:w="2616" w:type="dxa"/>
            <w:shd w:val="clear" w:color="auto" w:fill="auto"/>
          </w:tcPr>
          <w:p w14:paraId="0B544E05" w14:textId="7076F5E8" w:rsidR="005262C2" w:rsidRPr="00A112CC" w:rsidRDefault="005262C2" w:rsidP="00FF4076">
            <w:pPr>
              <w:widowControl w:val="0"/>
              <w:ind w:firstLine="0"/>
              <w:rPr>
                <w:i/>
                <w:sz w:val="20"/>
              </w:rPr>
            </w:pPr>
            <w:r w:rsidRPr="00A112CC">
              <w:rPr>
                <w:i/>
                <w:sz w:val="20"/>
              </w:rPr>
              <w:t>Переоценка животного до справедливой стоимости:</w:t>
            </w:r>
          </w:p>
        </w:tc>
        <w:tc>
          <w:tcPr>
            <w:tcW w:w="2617" w:type="dxa"/>
            <w:shd w:val="clear" w:color="auto" w:fill="auto"/>
          </w:tcPr>
          <w:p w14:paraId="3C41CC84" w14:textId="77777777" w:rsidR="005262C2" w:rsidRPr="00A112CC" w:rsidRDefault="005262C2" w:rsidP="00FF4076">
            <w:pPr>
              <w:widowControl w:val="0"/>
              <w:tabs>
                <w:tab w:val="num" w:pos="720"/>
              </w:tabs>
              <w:ind w:firstLine="0"/>
              <w:rPr>
                <w:i/>
                <w:sz w:val="20"/>
              </w:rPr>
            </w:pPr>
          </w:p>
        </w:tc>
        <w:tc>
          <w:tcPr>
            <w:tcW w:w="2617" w:type="dxa"/>
            <w:gridSpan w:val="2"/>
            <w:shd w:val="clear" w:color="auto" w:fill="auto"/>
          </w:tcPr>
          <w:p w14:paraId="434FAE5B" w14:textId="77777777" w:rsidR="005262C2" w:rsidRPr="00A112CC" w:rsidRDefault="005262C2" w:rsidP="00FF4076">
            <w:pPr>
              <w:widowControl w:val="0"/>
              <w:ind w:firstLine="0"/>
              <w:jc w:val="center"/>
              <w:rPr>
                <w:i/>
                <w:sz w:val="20"/>
              </w:rPr>
            </w:pPr>
          </w:p>
        </w:tc>
        <w:tc>
          <w:tcPr>
            <w:tcW w:w="2617" w:type="dxa"/>
            <w:shd w:val="clear" w:color="auto" w:fill="auto"/>
          </w:tcPr>
          <w:p w14:paraId="62E0C10F" w14:textId="77777777" w:rsidR="005262C2" w:rsidRPr="00A112CC" w:rsidRDefault="005262C2" w:rsidP="00FF4076">
            <w:pPr>
              <w:pStyle w:val="aff"/>
              <w:widowControl w:val="0"/>
              <w:spacing w:before="0" w:beforeAutospacing="0" w:after="0" w:afterAutospacing="0"/>
              <w:jc w:val="center"/>
              <w:textAlignment w:val="baseline"/>
              <w:rPr>
                <w:i/>
                <w:sz w:val="20"/>
                <w:szCs w:val="20"/>
              </w:rPr>
            </w:pPr>
          </w:p>
        </w:tc>
      </w:tr>
      <w:tr w:rsidR="00A112CC" w:rsidRPr="00A112CC" w14:paraId="7CEF3DE5" w14:textId="77777777" w:rsidTr="004C5940">
        <w:trPr>
          <w:trHeight w:val="20"/>
        </w:trPr>
        <w:tc>
          <w:tcPr>
            <w:tcW w:w="2616" w:type="dxa"/>
            <w:shd w:val="clear" w:color="auto" w:fill="auto"/>
          </w:tcPr>
          <w:p w14:paraId="3DEAFECC" w14:textId="1EC4B706" w:rsidR="005262C2" w:rsidRPr="00A112CC" w:rsidRDefault="005262C2" w:rsidP="00FF4076">
            <w:pPr>
              <w:widowControl w:val="0"/>
              <w:ind w:firstLine="0"/>
              <w:rPr>
                <w:i/>
                <w:sz w:val="20"/>
              </w:rPr>
            </w:pPr>
            <w:r w:rsidRPr="00A112CC">
              <w:rPr>
                <w:i/>
                <w:sz w:val="20"/>
              </w:rPr>
              <w:t xml:space="preserve"> - отражение сумм положительных результатов переоценки (дооценки)</w:t>
            </w:r>
          </w:p>
        </w:tc>
        <w:tc>
          <w:tcPr>
            <w:tcW w:w="2617" w:type="dxa"/>
            <w:vMerge w:val="restart"/>
            <w:shd w:val="clear" w:color="auto" w:fill="auto"/>
          </w:tcPr>
          <w:p w14:paraId="5B73C6B8" w14:textId="77777777" w:rsidR="005262C2" w:rsidRPr="00A112CC" w:rsidRDefault="005262C2" w:rsidP="00FF4076">
            <w:pPr>
              <w:widowControl w:val="0"/>
              <w:ind w:firstLine="0"/>
              <w:rPr>
                <w:i/>
                <w:sz w:val="20"/>
              </w:rPr>
            </w:pPr>
            <w:r w:rsidRPr="00A112CC">
              <w:rPr>
                <w:i/>
                <w:sz w:val="20"/>
              </w:rPr>
              <w:t>Протокол (решение) комиссии по поступлению и выбытию активов об определении текущей оценочной стоимости (неунифицированная форма)</w:t>
            </w:r>
          </w:p>
          <w:p w14:paraId="7B3DA069" w14:textId="039B6DDE" w:rsidR="005262C2" w:rsidRPr="00A112CC" w:rsidRDefault="005262C2" w:rsidP="00FF4076">
            <w:pPr>
              <w:widowControl w:val="0"/>
              <w:tabs>
                <w:tab w:val="num" w:pos="720"/>
              </w:tabs>
              <w:ind w:firstLine="0"/>
              <w:rPr>
                <w:i/>
                <w:sz w:val="20"/>
              </w:rPr>
            </w:pPr>
            <w:r w:rsidRPr="00A112CC">
              <w:rPr>
                <w:i/>
                <w:sz w:val="20"/>
              </w:rPr>
              <w:t>Решение об оценке стоимости имущества, отчуждаемого не в пользу организаций бюджетной сферы (ф. 0510442)</w:t>
            </w:r>
          </w:p>
        </w:tc>
        <w:tc>
          <w:tcPr>
            <w:tcW w:w="2617" w:type="dxa"/>
            <w:gridSpan w:val="2"/>
            <w:shd w:val="clear" w:color="auto" w:fill="auto"/>
          </w:tcPr>
          <w:p w14:paraId="063FE737" w14:textId="69BBA9D0" w:rsidR="005262C2" w:rsidRPr="00A112CC" w:rsidRDefault="005262C2" w:rsidP="00FF4076">
            <w:pPr>
              <w:widowControl w:val="0"/>
              <w:ind w:firstLine="0"/>
              <w:jc w:val="center"/>
              <w:rPr>
                <w:i/>
                <w:sz w:val="20"/>
              </w:rPr>
            </w:pPr>
            <w:r w:rsidRPr="00A112CC">
              <w:rPr>
                <w:i/>
                <w:sz w:val="20"/>
              </w:rPr>
              <w:t>0.101.х7.310</w:t>
            </w:r>
          </w:p>
        </w:tc>
        <w:tc>
          <w:tcPr>
            <w:tcW w:w="2617" w:type="dxa"/>
            <w:shd w:val="clear" w:color="auto" w:fill="auto"/>
          </w:tcPr>
          <w:p w14:paraId="5C95E140" w14:textId="5F6E8899" w:rsidR="005262C2" w:rsidRPr="00A112CC" w:rsidRDefault="005262C2" w:rsidP="00FF4076">
            <w:pPr>
              <w:widowControl w:val="0"/>
              <w:ind w:firstLine="0"/>
              <w:jc w:val="center"/>
              <w:rPr>
                <w:i/>
                <w:kern w:val="24"/>
                <w:sz w:val="20"/>
              </w:rPr>
            </w:pPr>
            <w:r w:rsidRPr="00A112CC">
              <w:rPr>
                <w:i/>
                <w:kern w:val="24"/>
                <w:sz w:val="20"/>
              </w:rPr>
              <w:t>0.401.10.176</w:t>
            </w:r>
          </w:p>
        </w:tc>
      </w:tr>
      <w:tr w:rsidR="00A112CC" w:rsidRPr="00A112CC" w14:paraId="0891C5FA" w14:textId="77777777" w:rsidTr="004C5940">
        <w:trPr>
          <w:trHeight w:val="20"/>
        </w:trPr>
        <w:tc>
          <w:tcPr>
            <w:tcW w:w="2616" w:type="dxa"/>
            <w:shd w:val="clear" w:color="auto" w:fill="auto"/>
          </w:tcPr>
          <w:p w14:paraId="01267EBE" w14:textId="7BAE30AD" w:rsidR="005262C2" w:rsidRPr="00A112CC" w:rsidRDefault="005262C2" w:rsidP="00FF4076">
            <w:pPr>
              <w:widowControl w:val="0"/>
              <w:ind w:firstLine="0"/>
              <w:rPr>
                <w:i/>
                <w:sz w:val="20"/>
              </w:rPr>
            </w:pPr>
            <w:r w:rsidRPr="00A112CC">
              <w:rPr>
                <w:i/>
                <w:sz w:val="20"/>
              </w:rPr>
              <w:t xml:space="preserve"> - отражение сумм отрицательных результатов переоценки (уценки)</w:t>
            </w:r>
          </w:p>
        </w:tc>
        <w:tc>
          <w:tcPr>
            <w:tcW w:w="2617" w:type="dxa"/>
            <w:vMerge/>
            <w:shd w:val="clear" w:color="auto" w:fill="auto"/>
          </w:tcPr>
          <w:p w14:paraId="3CD8FEF0" w14:textId="77777777" w:rsidR="005262C2" w:rsidRPr="00A112CC" w:rsidRDefault="005262C2" w:rsidP="00FF4076">
            <w:pPr>
              <w:widowControl w:val="0"/>
              <w:tabs>
                <w:tab w:val="num" w:pos="720"/>
              </w:tabs>
              <w:ind w:firstLine="0"/>
              <w:rPr>
                <w:i/>
                <w:sz w:val="20"/>
              </w:rPr>
            </w:pPr>
          </w:p>
        </w:tc>
        <w:tc>
          <w:tcPr>
            <w:tcW w:w="2617" w:type="dxa"/>
            <w:gridSpan w:val="2"/>
            <w:shd w:val="clear" w:color="auto" w:fill="auto"/>
          </w:tcPr>
          <w:p w14:paraId="6BB914B4" w14:textId="2E7B2EF9" w:rsidR="005262C2" w:rsidRPr="00A112CC" w:rsidRDefault="005262C2" w:rsidP="00FF4076">
            <w:pPr>
              <w:widowControl w:val="0"/>
              <w:ind w:firstLine="0"/>
              <w:jc w:val="center"/>
              <w:rPr>
                <w:i/>
                <w:sz w:val="20"/>
              </w:rPr>
            </w:pPr>
            <w:r w:rsidRPr="00A112CC">
              <w:rPr>
                <w:i/>
                <w:kern w:val="24"/>
                <w:sz w:val="20"/>
              </w:rPr>
              <w:t>0.401.10.176</w:t>
            </w:r>
          </w:p>
        </w:tc>
        <w:tc>
          <w:tcPr>
            <w:tcW w:w="2617" w:type="dxa"/>
            <w:shd w:val="clear" w:color="auto" w:fill="auto"/>
          </w:tcPr>
          <w:p w14:paraId="365C28B0" w14:textId="46C5D4AF" w:rsidR="005262C2" w:rsidRPr="00A112CC" w:rsidRDefault="005262C2" w:rsidP="00FF4076">
            <w:pPr>
              <w:pStyle w:val="aff"/>
              <w:widowControl w:val="0"/>
              <w:spacing w:before="0" w:beforeAutospacing="0" w:after="0" w:afterAutospacing="0"/>
              <w:jc w:val="center"/>
              <w:textAlignment w:val="baseline"/>
              <w:rPr>
                <w:i/>
                <w:sz w:val="20"/>
                <w:szCs w:val="20"/>
              </w:rPr>
            </w:pPr>
            <w:r w:rsidRPr="00A112CC">
              <w:rPr>
                <w:i/>
                <w:sz w:val="20"/>
                <w:szCs w:val="20"/>
              </w:rPr>
              <w:t>0.101.х7.410</w:t>
            </w:r>
          </w:p>
        </w:tc>
      </w:tr>
      <w:tr w:rsidR="00A112CC" w:rsidRPr="00A112CC" w14:paraId="37838A4D" w14:textId="77777777" w:rsidTr="004C5940">
        <w:trPr>
          <w:trHeight w:val="20"/>
        </w:trPr>
        <w:tc>
          <w:tcPr>
            <w:tcW w:w="2616" w:type="dxa"/>
            <w:shd w:val="clear" w:color="auto" w:fill="auto"/>
          </w:tcPr>
          <w:p w14:paraId="648213EF" w14:textId="78A1E1F9" w:rsidR="005262C2" w:rsidRPr="00A112CC" w:rsidRDefault="005262C2" w:rsidP="00FF4076">
            <w:pPr>
              <w:widowControl w:val="0"/>
              <w:ind w:firstLine="0"/>
              <w:rPr>
                <w:i/>
                <w:sz w:val="20"/>
              </w:rPr>
            </w:pPr>
            <w:r w:rsidRPr="00A112CC">
              <w:rPr>
                <w:i/>
                <w:sz w:val="20"/>
              </w:rPr>
              <w:t>Списание ранее приобретенного животного</w:t>
            </w:r>
          </w:p>
        </w:tc>
        <w:tc>
          <w:tcPr>
            <w:tcW w:w="2617" w:type="dxa"/>
            <w:shd w:val="clear" w:color="auto" w:fill="auto"/>
          </w:tcPr>
          <w:p w14:paraId="6D4399FA" w14:textId="77777777" w:rsidR="005262C2" w:rsidRPr="00A112CC" w:rsidRDefault="005262C2" w:rsidP="00FF4076">
            <w:pPr>
              <w:widowControl w:val="0"/>
              <w:tabs>
                <w:tab w:val="num" w:pos="720"/>
              </w:tabs>
              <w:ind w:firstLine="0"/>
              <w:rPr>
                <w:i/>
                <w:sz w:val="20"/>
              </w:rPr>
            </w:pPr>
          </w:p>
        </w:tc>
        <w:tc>
          <w:tcPr>
            <w:tcW w:w="2617" w:type="dxa"/>
            <w:gridSpan w:val="2"/>
            <w:shd w:val="clear" w:color="auto" w:fill="auto"/>
          </w:tcPr>
          <w:p w14:paraId="55770A13" w14:textId="77777777" w:rsidR="005262C2" w:rsidRPr="00A112CC" w:rsidRDefault="005262C2" w:rsidP="00FF4076">
            <w:pPr>
              <w:widowControl w:val="0"/>
              <w:ind w:firstLine="0"/>
              <w:jc w:val="center"/>
              <w:rPr>
                <w:i/>
                <w:sz w:val="20"/>
              </w:rPr>
            </w:pPr>
          </w:p>
        </w:tc>
        <w:tc>
          <w:tcPr>
            <w:tcW w:w="2617" w:type="dxa"/>
            <w:shd w:val="clear" w:color="auto" w:fill="auto"/>
          </w:tcPr>
          <w:p w14:paraId="52CA574A" w14:textId="77777777" w:rsidR="005262C2" w:rsidRPr="00A112CC" w:rsidRDefault="005262C2" w:rsidP="00FF4076">
            <w:pPr>
              <w:pStyle w:val="aff"/>
              <w:widowControl w:val="0"/>
              <w:spacing w:before="0" w:beforeAutospacing="0" w:after="0" w:afterAutospacing="0"/>
              <w:jc w:val="center"/>
              <w:textAlignment w:val="baseline"/>
              <w:rPr>
                <w:i/>
                <w:sz w:val="20"/>
                <w:szCs w:val="20"/>
              </w:rPr>
            </w:pPr>
          </w:p>
        </w:tc>
      </w:tr>
      <w:tr w:rsidR="00A112CC" w:rsidRPr="00A112CC" w14:paraId="6DE7340D" w14:textId="77777777" w:rsidTr="004C5940">
        <w:trPr>
          <w:trHeight w:val="20"/>
        </w:trPr>
        <w:tc>
          <w:tcPr>
            <w:tcW w:w="2616" w:type="dxa"/>
            <w:shd w:val="clear" w:color="auto" w:fill="auto"/>
          </w:tcPr>
          <w:p w14:paraId="4C5D6C56" w14:textId="2D23D421" w:rsidR="005262C2" w:rsidRPr="00A112CC" w:rsidRDefault="005262C2" w:rsidP="00FF4076">
            <w:pPr>
              <w:widowControl w:val="0"/>
              <w:numPr>
                <w:ilvl w:val="0"/>
                <w:numId w:val="5"/>
              </w:numPr>
              <w:ind w:left="176" w:hanging="176"/>
              <w:rPr>
                <w:i/>
                <w:sz w:val="20"/>
              </w:rPr>
            </w:pPr>
            <w:r w:rsidRPr="00A112CC">
              <w:rPr>
                <w:i/>
                <w:sz w:val="20"/>
              </w:rPr>
              <w:t>суммы начисленной амортизации, накопленного убытка от обесценения (при наличии)</w:t>
            </w:r>
          </w:p>
        </w:tc>
        <w:tc>
          <w:tcPr>
            <w:tcW w:w="2617" w:type="dxa"/>
            <w:vMerge w:val="restart"/>
            <w:shd w:val="clear" w:color="auto" w:fill="auto"/>
          </w:tcPr>
          <w:p w14:paraId="2082A88B" w14:textId="77777777" w:rsidR="005262C2" w:rsidRPr="00A112CC" w:rsidRDefault="005262C2" w:rsidP="00FF4076">
            <w:pPr>
              <w:widowControl w:val="0"/>
              <w:tabs>
                <w:tab w:val="num" w:pos="720"/>
              </w:tabs>
              <w:ind w:firstLine="0"/>
              <w:rPr>
                <w:i/>
                <w:sz w:val="20"/>
              </w:rPr>
            </w:pPr>
            <w:r w:rsidRPr="00A112CC">
              <w:rPr>
                <w:i/>
                <w:sz w:val="20"/>
              </w:rPr>
              <w:t xml:space="preserve">Согласование с учредителем </w:t>
            </w:r>
          </w:p>
          <w:p w14:paraId="4F889032" w14:textId="77777777" w:rsidR="005262C2" w:rsidRPr="00A112CC" w:rsidRDefault="005262C2" w:rsidP="00FF4076">
            <w:pPr>
              <w:widowControl w:val="0"/>
              <w:tabs>
                <w:tab w:val="num" w:pos="720"/>
              </w:tabs>
              <w:ind w:firstLine="0"/>
              <w:rPr>
                <w:i/>
                <w:sz w:val="20"/>
              </w:rPr>
            </w:pPr>
            <w:r w:rsidRPr="00A112CC">
              <w:rPr>
                <w:i/>
                <w:sz w:val="20"/>
              </w:rPr>
              <w:t>Договор купли-продажи</w:t>
            </w:r>
          </w:p>
          <w:p w14:paraId="4510B4BE" w14:textId="77777777" w:rsidR="005262C2" w:rsidRPr="00A112CC" w:rsidRDefault="005262C2" w:rsidP="00FF4076">
            <w:pPr>
              <w:widowControl w:val="0"/>
              <w:tabs>
                <w:tab w:val="num" w:pos="720"/>
              </w:tabs>
              <w:ind w:firstLine="0"/>
              <w:rPr>
                <w:i/>
                <w:sz w:val="20"/>
              </w:rPr>
            </w:pPr>
            <w:r w:rsidRPr="00A112CC">
              <w:rPr>
                <w:i/>
                <w:sz w:val="20"/>
              </w:rPr>
              <w:t>Акт о приеме-передаче объектов нефинансовых активов (ф. 0504101)</w:t>
            </w:r>
          </w:p>
          <w:p w14:paraId="2CF2AA0D" w14:textId="77777777" w:rsidR="005262C2" w:rsidRPr="00A112CC" w:rsidRDefault="005262C2" w:rsidP="00FF4076">
            <w:pPr>
              <w:widowControl w:val="0"/>
              <w:tabs>
                <w:tab w:val="num" w:pos="720"/>
              </w:tabs>
              <w:ind w:firstLine="0"/>
              <w:rPr>
                <w:i/>
                <w:sz w:val="20"/>
              </w:rPr>
            </w:pPr>
            <w:r w:rsidRPr="00A112CC">
              <w:rPr>
                <w:i/>
                <w:sz w:val="20"/>
              </w:rPr>
              <w:t>Бухгалтерская справка (ф. 0504833)</w:t>
            </w:r>
          </w:p>
          <w:p w14:paraId="3711FA35" w14:textId="74728412" w:rsidR="005262C2" w:rsidRPr="00A112CC" w:rsidRDefault="005262C2" w:rsidP="00FF4076">
            <w:pPr>
              <w:widowControl w:val="0"/>
              <w:tabs>
                <w:tab w:val="num" w:pos="720"/>
              </w:tabs>
              <w:ind w:firstLine="0"/>
              <w:rPr>
                <w:i/>
                <w:sz w:val="20"/>
              </w:rPr>
            </w:pPr>
            <w:r w:rsidRPr="00A112CC">
              <w:rPr>
                <w:i/>
                <w:sz w:val="20"/>
              </w:rPr>
              <w:t>Решение об оценке стоимости имущества, отчуждаемого не в пользу организаций бюджетной сферы (ф. 0510442)</w:t>
            </w:r>
          </w:p>
        </w:tc>
        <w:tc>
          <w:tcPr>
            <w:tcW w:w="2617" w:type="dxa"/>
            <w:gridSpan w:val="2"/>
            <w:shd w:val="clear" w:color="auto" w:fill="auto"/>
          </w:tcPr>
          <w:p w14:paraId="2E7D0954" w14:textId="77777777" w:rsidR="005262C2" w:rsidRPr="00A112CC" w:rsidRDefault="005262C2" w:rsidP="00FF4076">
            <w:pPr>
              <w:pStyle w:val="aff8"/>
              <w:jc w:val="center"/>
              <w:rPr>
                <w:rFonts w:ascii="Times New Roman" w:hAnsi="Times New Roman"/>
                <w:i/>
                <w:sz w:val="20"/>
                <w:szCs w:val="20"/>
              </w:rPr>
            </w:pPr>
            <w:r w:rsidRPr="00A112CC">
              <w:rPr>
                <w:rFonts w:ascii="Times New Roman" w:hAnsi="Times New Roman"/>
                <w:i/>
                <w:sz w:val="20"/>
                <w:szCs w:val="20"/>
              </w:rPr>
              <w:t>0.104.х7.411</w:t>
            </w:r>
          </w:p>
          <w:p w14:paraId="47B88A5C" w14:textId="0DDBA77F" w:rsidR="005262C2" w:rsidRPr="00A112CC" w:rsidRDefault="005262C2" w:rsidP="00FF4076">
            <w:pPr>
              <w:widowControl w:val="0"/>
              <w:ind w:firstLine="0"/>
              <w:jc w:val="center"/>
              <w:rPr>
                <w:i/>
                <w:sz w:val="20"/>
              </w:rPr>
            </w:pPr>
            <w:r w:rsidRPr="00A112CC">
              <w:rPr>
                <w:i/>
                <w:sz w:val="20"/>
              </w:rPr>
              <w:t>0.114.х7.412</w:t>
            </w:r>
          </w:p>
        </w:tc>
        <w:tc>
          <w:tcPr>
            <w:tcW w:w="2617" w:type="dxa"/>
            <w:shd w:val="clear" w:color="auto" w:fill="auto"/>
          </w:tcPr>
          <w:p w14:paraId="0DA0D3BA" w14:textId="626B1344" w:rsidR="005262C2" w:rsidRPr="00A112CC" w:rsidRDefault="005262C2" w:rsidP="00FF4076">
            <w:pPr>
              <w:pStyle w:val="aff8"/>
              <w:jc w:val="center"/>
              <w:rPr>
                <w:i/>
                <w:sz w:val="20"/>
                <w:szCs w:val="20"/>
              </w:rPr>
            </w:pPr>
            <w:r w:rsidRPr="00A112CC">
              <w:rPr>
                <w:rFonts w:ascii="Times New Roman" w:hAnsi="Times New Roman"/>
                <w:i/>
                <w:sz w:val="20"/>
                <w:szCs w:val="20"/>
              </w:rPr>
              <w:t>0.101.х7.410</w:t>
            </w:r>
          </w:p>
        </w:tc>
      </w:tr>
      <w:tr w:rsidR="00A112CC" w:rsidRPr="00A112CC" w14:paraId="4B409999" w14:textId="77777777" w:rsidTr="004C5940">
        <w:trPr>
          <w:trHeight w:val="20"/>
        </w:trPr>
        <w:tc>
          <w:tcPr>
            <w:tcW w:w="2616" w:type="dxa"/>
            <w:shd w:val="clear" w:color="auto" w:fill="auto"/>
          </w:tcPr>
          <w:p w14:paraId="59C4BA60" w14:textId="0FA6DFF4" w:rsidR="005262C2" w:rsidRPr="00A112CC" w:rsidRDefault="005262C2" w:rsidP="00FF4076">
            <w:pPr>
              <w:widowControl w:val="0"/>
              <w:numPr>
                <w:ilvl w:val="0"/>
                <w:numId w:val="5"/>
              </w:numPr>
              <w:ind w:left="176" w:hanging="176"/>
              <w:rPr>
                <w:i/>
                <w:sz w:val="20"/>
              </w:rPr>
            </w:pPr>
            <w:r w:rsidRPr="00A112CC">
              <w:rPr>
                <w:i/>
                <w:sz w:val="20"/>
              </w:rPr>
              <w:t xml:space="preserve">остаточной стоимости объекта </w:t>
            </w:r>
          </w:p>
        </w:tc>
        <w:tc>
          <w:tcPr>
            <w:tcW w:w="2617" w:type="dxa"/>
            <w:vMerge/>
            <w:shd w:val="clear" w:color="auto" w:fill="auto"/>
          </w:tcPr>
          <w:p w14:paraId="6B2EE50A" w14:textId="77777777" w:rsidR="005262C2" w:rsidRPr="00A112CC" w:rsidRDefault="005262C2" w:rsidP="00FF4076">
            <w:pPr>
              <w:widowControl w:val="0"/>
              <w:tabs>
                <w:tab w:val="num" w:pos="720"/>
              </w:tabs>
              <w:ind w:firstLine="0"/>
              <w:rPr>
                <w:i/>
                <w:sz w:val="20"/>
              </w:rPr>
            </w:pPr>
          </w:p>
        </w:tc>
        <w:tc>
          <w:tcPr>
            <w:tcW w:w="2617" w:type="dxa"/>
            <w:gridSpan w:val="2"/>
            <w:shd w:val="clear" w:color="auto" w:fill="auto"/>
          </w:tcPr>
          <w:p w14:paraId="0115AD9E" w14:textId="513C9A8D" w:rsidR="005262C2" w:rsidRPr="00A112CC" w:rsidRDefault="005262C2" w:rsidP="00FF4076">
            <w:pPr>
              <w:widowControl w:val="0"/>
              <w:ind w:firstLine="0"/>
              <w:jc w:val="center"/>
              <w:rPr>
                <w:i/>
                <w:sz w:val="20"/>
              </w:rPr>
            </w:pPr>
            <w:r w:rsidRPr="00A112CC">
              <w:rPr>
                <w:i/>
                <w:sz w:val="20"/>
              </w:rPr>
              <w:t>0.401.10.172</w:t>
            </w:r>
          </w:p>
        </w:tc>
        <w:tc>
          <w:tcPr>
            <w:tcW w:w="2617" w:type="dxa"/>
            <w:shd w:val="clear" w:color="auto" w:fill="auto"/>
          </w:tcPr>
          <w:p w14:paraId="37B238FA" w14:textId="107B39F5" w:rsidR="005262C2" w:rsidRPr="00A112CC" w:rsidRDefault="005262C2" w:rsidP="00FF4076">
            <w:pPr>
              <w:pStyle w:val="aff8"/>
              <w:jc w:val="center"/>
              <w:rPr>
                <w:i/>
                <w:sz w:val="20"/>
                <w:szCs w:val="20"/>
              </w:rPr>
            </w:pPr>
            <w:r w:rsidRPr="00A112CC">
              <w:rPr>
                <w:rFonts w:ascii="Times New Roman" w:hAnsi="Times New Roman"/>
                <w:i/>
                <w:sz w:val="20"/>
                <w:szCs w:val="20"/>
              </w:rPr>
              <w:t>0.101.х7.410</w:t>
            </w:r>
          </w:p>
        </w:tc>
      </w:tr>
      <w:tr w:rsidR="00A112CC" w:rsidRPr="00A112CC" w14:paraId="7D4B771B" w14:textId="77777777" w:rsidTr="004C5940">
        <w:trPr>
          <w:trHeight w:val="20"/>
        </w:trPr>
        <w:tc>
          <w:tcPr>
            <w:tcW w:w="2616" w:type="dxa"/>
            <w:shd w:val="clear" w:color="auto" w:fill="auto"/>
          </w:tcPr>
          <w:p w14:paraId="40FF0565" w14:textId="213F3259" w:rsidR="005262C2" w:rsidRPr="00A112CC" w:rsidRDefault="005262C2" w:rsidP="00FF4076">
            <w:pPr>
              <w:widowControl w:val="0"/>
              <w:numPr>
                <w:ilvl w:val="0"/>
                <w:numId w:val="5"/>
              </w:numPr>
              <w:ind w:left="176" w:hanging="176"/>
              <w:rPr>
                <w:i/>
                <w:sz w:val="20"/>
              </w:rPr>
            </w:pPr>
            <w:r w:rsidRPr="00A112CC">
              <w:rPr>
                <w:i/>
                <w:sz w:val="20"/>
              </w:rPr>
              <w:t>отражение расходов по оценке стоимости объекта</w:t>
            </w:r>
          </w:p>
        </w:tc>
        <w:tc>
          <w:tcPr>
            <w:tcW w:w="2617" w:type="dxa"/>
            <w:shd w:val="clear" w:color="auto" w:fill="auto"/>
          </w:tcPr>
          <w:p w14:paraId="127EBEB3" w14:textId="5EE4ECAA" w:rsidR="005262C2" w:rsidRPr="00A112CC" w:rsidRDefault="005262C2" w:rsidP="00FF4076">
            <w:pPr>
              <w:widowControl w:val="0"/>
              <w:tabs>
                <w:tab w:val="num" w:pos="720"/>
              </w:tabs>
              <w:ind w:firstLine="0"/>
              <w:rPr>
                <w:i/>
                <w:sz w:val="20"/>
              </w:rPr>
            </w:pPr>
            <w:r w:rsidRPr="00A112CC">
              <w:rPr>
                <w:i/>
                <w:sz w:val="20"/>
              </w:rPr>
              <w:t>Акт приемки-сдачи оказанных услуг</w:t>
            </w:r>
          </w:p>
        </w:tc>
        <w:tc>
          <w:tcPr>
            <w:tcW w:w="2617" w:type="dxa"/>
            <w:gridSpan w:val="2"/>
            <w:shd w:val="clear" w:color="auto" w:fill="auto"/>
          </w:tcPr>
          <w:p w14:paraId="6D4F57B9" w14:textId="77777777" w:rsidR="005262C2" w:rsidRPr="00A112CC" w:rsidRDefault="005262C2" w:rsidP="00FF4076">
            <w:pPr>
              <w:widowControl w:val="0"/>
              <w:ind w:firstLine="0"/>
              <w:jc w:val="center"/>
              <w:rPr>
                <w:i/>
                <w:sz w:val="20"/>
              </w:rPr>
            </w:pPr>
            <w:r w:rsidRPr="00A112CC">
              <w:rPr>
                <w:i/>
                <w:sz w:val="20"/>
              </w:rPr>
              <w:t>0.109.80.226</w:t>
            </w:r>
          </w:p>
          <w:p w14:paraId="236685B0" w14:textId="17E55490" w:rsidR="005262C2" w:rsidRPr="00A112CC" w:rsidRDefault="005262C2" w:rsidP="00FF4076">
            <w:pPr>
              <w:widowControl w:val="0"/>
              <w:ind w:firstLine="0"/>
              <w:jc w:val="center"/>
              <w:rPr>
                <w:i/>
                <w:sz w:val="20"/>
              </w:rPr>
            </w:pPr>
            <w:r w:rsidRPr="00A112CC">
              <w:rPr>
                <w:i/>
                <w:sz w:val="20"/>
              </w:rPr>
              <w:t>0.401.20.226</w:t>
            </w:r>
          </w:p>
        </w:tc>
        <w:tc>
          <w:tcPr>
            <w:tcW w:w="2617" w:type="dxa"/>
            <w:shd w:val="clear" w:color="auto" w:fill="auto"/>
          </w:tcPr>
          <w:p w14:paraId="53E9D1A2" w14:textId="77777777" w:rsidR="005262C2" w:rsidRPr="00A112CC" w:rsidRDefault="005262C2" w:rsidP="00FF4076">
            <w:pPr>
              <w:widowControl w:val="0"/>
              <w:ind w:firstLine="0"/>
              <w:jc w:val="center"/>
              <w:rPr>
                <w:i/>
                <w:sz w:val="20"/>
              </w:rPr>
            </w:pPr>
            <w:r w:rsidRPr="00A112CC">
              <w:rPr>
                <w:i/>
                <w:sz w:val="20"/>
              </w:rPr>
              <w:t>0.302.26.73х</w:t>
            </w:r>
          </w:p>
          <w:p w14:paraId="2F236E4E" w14:textId="4C1C0BF8" w:rsidR="005262C2" w:rsidRPr="00A112CC" w:rsidRDefault="005262C2" w:rsidP="00FF4076">
            <w:pPr>
              <w:pStyle w:val="aff"/>
              <w:widowControl w:val="0"/>
              <w:spacing w:before="0" w:beforeAutospacing="0" w:after="0" w:afterAutospacing="0"/>
              <w:jc w:val="center"/>
              <w:textAlignment w:val="baseline"/>
              <w:rPr>
                <w:i/>
                <w:sz w:val="20"/>
                <w:szCs w:val="20"/>
              </w:rPr>
            </w:pPr>
            <w:r w:rsidRPr="00A112CC">
              <w:rPr>
                <w:i/>
                <w:sz w:val="20"/>
              </w:rPr>
              <w:t>(734, 736)</w:t>
            </w:r>
          </w:p>
        </w:tc>
      </w:tr>
      <w:tr w:rsidR="00A112CC" w:rsidRPr="00A112CC" w14:paraId="24EF5B44" w14:textId="77777777" w:rsidTr="004C5940">
        <w:trPr>
          <w:trHeight w:val="20"/>
        </w:trPr>
        <w:tc>
          <w:tcPr>
            <w:tcW w:w="2616" w:type="dxa"/>
            <w:shd w:val="clear" w:color="auto" w:fill="auto"/>
          </w:tcPr>
          <w:p w14:paraId="53253FAB" w14:textId="3D41D2C2" w:rsidR="005262C2" w:rsidRPr="00A112CC" w:rsidRDefault="005262C2" w:rsidP="00FF4076">
            <w:pPr>
              <w:widowControl w:val="0"/>
              <w:numPr>
                <w:ilvl w:val="0"/>
                <w:numId w:val="5"/>
              </w:numPr>
              <w:ind w:left="176" w:hanging="176"/>
              <w:rPr>
                <w:i/>
                <w:sz w:val="20"/>
              </w:rPr>
            </w:pPr>
            <w:r w:rsidRPr="00A112CC">
              <w:rPr>
                <w:i/>
                <w:sz w:val="20"/>
              </w:rPr>
              <w:t>принято денежное обязательство по оценке стоимости объекта</w:t>
            </w:r>
          </w:p>
        </w:tc>
        <w:tc>
          <w:tcPr>
            <w:tcW w:w="2617" w:type="dxa"/>
            <w:shd w:val="clear" w:color="auto" w:fill="auto"/>
          </w:tcPr>
          <w:p w14:paraId="57085C82" w14:textId="0F5817D8" w:rsidR="005262C2" w:rsidRPr="00A112CC" w:rsidRDefault="005262C2" w:rsidP="00FF4076">
            <w:pPr>
              <w:widowControl w:val="0"/>
              <w:tabs>
                <w:tab w:val="num" w:pos="720"/>
              </w:tabs>
              <w:ind w:firstLine="0"/>
              <w:rPr>
                <w:i/>
                <w:sz w:val="20"/>
              </w:rPr>
            </w:pPr>
            <w:r w:rsidRPr="00A112CC">
              <w:rPr>
                <w:i/>
                <w:sz w:val="20"/>
              </w:rPr>
              <w:t>Бухгалтерская справка (ф.</w:t>
            </w:r>
            <w:r w:rsidRPr="00A112CC">
              <w:rPr>
                <w:i/>
                <w:sz w:val="20"/>
                <w:lang w:val="en-US"/>
              </w:rPr>
              <w:t> </w:t>
            </w:r>
            <w:r w:rsidRPr="00A112CC">
              <w:rPr>
                <w:i/>
                <w:sz w:val="20"/>
              </w:rPr>
              <w:t>0504833)</w:t>
            </w:r>
          </w:p>
        </w:tc>
        <w:tc>
          <w:tcPr>
            <w:tcW w:w="2617" w:type="dxa"/>
            <w:gridSpan w:val="2"/>
            <w:shd w:val="clear" w:color="auto" w:fill="auto"/>
          </w:tcPr>
          <w:p w14:paraId="76D1DBD0" w14:textId="6B03F3F2" w:rsidR="005262C2" w:rsidRPr="00A112CC" w:rsidRDefault="005262C2" w:rsidP="00FF4076">
            <w:pPr>
              <w:widowControl w:val="0"/>
              <w:ind w:firstLine="0"/>
              <w:jc w:val="center"/>
              <w:rPr>
                <w:i/>
                <w:sz w:val="20"/>
              </w:rPr>
            </w:pPr>
            <w:r w:rsidRPr="00A112CC">
              <w:rPr>
                <w:i/>
                <w:kern w:val="24"/>
                <w:sz w:val="20"/>
              </w:rPr>
              <w:t>0.502.11.226</w:t>
            </w:r>
          </w:p>
        </w:tc>
        <w:tc>
          <w:tcPr>
            <w:tcW w:w="2617" w:type="dxa"/>
            <w:shd w:val="clear" w:color="auto" w:fill="auto"/>
          </w:tcPr>
          <w:p w14:paraId="6BEAACAD" w14:textId="11B2765D" w:rsidR="005262C2" w:rsidRPr="00A112CC" w:rsidRDefault="005262C2" w:rsidP="00FF4076">
            <w:pPr>
              <w:pStyle w:val="aff"/>
              <w:widowControl w:val="0"/>
              <w:spacing w:before="0" w:beforeAutospacing="0" w:after="0" w:afterAutospacing="0"/>
              <w:jc w:val="center"/>
              <w:textAlignment w:val="baseline"/>
              <w:rPr>
                <w:i/>
                <w:sz w:val="20"/>
                <w:szCs w:val="20"/>
              </w:rPr>
            </w:pPr>
            <w:r w:rsidRPr="00A112CC">
              <w:rPr>
                <w:i/>
                <w:sz w:val="20"/>
                <w:szCs w:val="20"/>
              </w:rPr>
              <w:t>0.502.12.226</w:t>
            </w:r>
          </w:p>
        </w:tc>
      </w:tr>
      <w:tr w:rsidR="00A112CC" w:rsidRPr="00A112CC" w14:paraId="111F627F" w14:textId="77777777" w:rsidTr="004C5940">
        <w:trPr>
          <w:trHeight w:val="20"/>
        </w:trPr>
        <w:tc>
          <w:tcPr>
            <w:tcW w:w="2616" w:type="dxa"/>
            <w:shd w:val="clear" w:color="auto" w:fill="auto"/>
          </w:tcPr>
          <w:p w14:paraId="0D8D0145" w14:textId="632B41AD" w:rsidR="005262C2" w:rsidRPr="00A112CC" w:rsidRDefault="005262C2" w:rsidP="00FF4076">
            <w:pPr>
              <w:widowControl w:val="0"/>
              <w:ind w:firstLine="0"/>
              <w:rPr>
                <w:i/>
                <w:sz w:val="20"/>
              </w:rPr>
            </w:pPr>
            <w:r w:rsidRPr="00A112CC">
              <w:rPr>
                <w:i/>
                <w:sz w:val="20"/>
              </w:rPr>
              <w:t xml:space="preserve">Начисление дохода от реализации объекта по рыночной стоимости с учетом НДС </w:t>
            </w:r>
          </w:p>
        </w:tc>
        <w:tc>
          <w:tcPr>
            <w:tcW w:w="2617" w:type="dxa"/>
            <w:shd w:val="clear" w:color="auto" w:fill="auto"/>
          </w:tcPr>
          <w:p w14:paraId="75766511" w14:textId="41976407" w:rsidR="005262C2" w:rsidRPr="00A112CC" w:rsidRDefault="005262C2" w:rsidP="00FF4076">
            <w:pPr>
              <w:widowControl w:val="0"/>
              <w:tabs>
                <w:tab w:val="num" w:pos="720"/>
              </w:tabs>
              <w:ind w:firstLine="0"/>
              <w:rPr>
                <w:i/>
                <w:sz w:val="20"/>
              </w:rPr>
            </w:pPr>
            <w:r w:rsidRPr="00A112CC">
              <w:rPr>
                <w:i/>
                <w:sz w:val="20"/>
              </w:rPr>
              <w:t xml:space="preserve">Акт о приеме-передаче объектов нефинансовых активов (ф. 0504101) Бухгалтерская справка </w:t>
            </w:r>
            <w:r w:rsidRPr="00A112CC">
              <w:rPr>
                <w:i/>
                <w:sz w:val="20"/>
              </w:rPr>
              <w:lastRenderedPageBreak/>
              <w:t>(ф.0504833)</w:t>
            </w:r>
          </w:p>
        </w:tc>
        <w:tc>
          <w:tcPr>
            <w:tcW w:w="2617" w:type="dxa"/>
            <w:gridSpan w:val="2"/>
            <w:shd w:val="clear" w:color="auto" w:fill="auto"/>
          </w:tcPr>
          <w:p w14:paraId="06739366" w14:textId="77777777" w:rsidR="005262C2" w:rsidRPr="00A112CC" w:rsidRDefault="005262C2" w:rsidP="00FF4076">
            <w:pPr>
              <w:widowControl w:val="0"/>
              <w:ind w:firstLine="0"/>
              <w:jc w:val="center"/>
              <w:rPr>
                <w:i/>
                <w:sz w:val="20"/>
              </w:rPr>
            </w:pPr>
            <w:r w:rsidRPr="00A112CC">
              <w:rPr>
                <w:i/>
                <w:sz w:val="20"/>
              </w:rPr>
              <w:lastRenderedPageBreak/>
              <w:t>2.205.71.56х</w:t>
            </w:r>
          </w:p>
          <w:p w14:paraId="5A10356F" w14:textId="1AEA59B8" w:rsidR="005262C2" w:rsidRPr="00A112CC" w:rsidRDefault="005262C2" w:rsidP="00FF4076">
            <w:pPr>
              <w:widowControl w:val="0"/>
              <w:ind w:firstLine="0"/>
              <w:jc w:val="center"/>
              <w:rPr>
                <w:i/>
                <w:sz w:val="20"/>
              </w:rPr>
            </w:pPr>
            <w:r w:rsidRPr="00A112CC">
              <w:rPr>
                <w:i/>
                <w:sz w:val="20"/>
              </w:rPr>
              <w:t xml:space="preserve"> (562, 563, 564, 566, 567)</w:t>
            </w:r>
          </w:p>
        </w:tc>
        <w:tc>
          <w:tcPr>
            <w:tcW w:w="2617" w:type="dxa"/>
            <w:shd w:val="clear" w:color="auto" w:fill="auto"/>
          </w:tcPr>
          <w:p w14:paraId="3ADED1B2" w14:textId="2B809B05" w:rsidR="005262C2" w:rsidRPr="00A112CC" w:rsidRDefault="005262C2" w:rsidP="00FF4076">
            <w:pPr>
              <w:pStyle w:val="aff"/>
              <w:widowControl w:val="0"/>
              <w:spacing w:before="0" w:beforeAutospacing="0" w:after="0" w:afterAutospacing="0"/>
              <w:jc w:val="center"/>
              <w:textAlignment w:val="baseline"/>
              <w:rPr>
                <w:i/>
                <w:sz w:val="20"/>
                <w:szCs w:val="20"/>
              </w:rPr>
            </w:pPr>
            <w:r w:rsidRPr="00A112CC">
              <w:rPr>
                <w:i/>
                <w:sz w:val="20"/>
                <w:szCs w:val="20"/>
              </w:rPr>
              <w:t>2.401.10.172</w:t>
            </w:r>
          </w:p>
        </w:tc>
      </w:tr>
      <w:tr w:rsidR="00A112CC" w:rsidRPr="00A112CC" w14:paraId="604D4BAB" w14:textId="77777777" w:rsidTr="004C5940">
        <w:trPr>
          <w:trHeight w:val="20"/>
        </w:trPr>
        <w:tc>
          <w:tcPr>
            <w:tcW w:w="2616" w:type="dxa"/>
            <w:shd w:val="clear" w:color="auto" w:fill="auto"/>
          </w:tcPr>
          <w:p w14:paraId="7C126AE4" w14:textId="30919A6B" w:rsidR="005262C2" w:rsidRPr="00A112CC" w:rsidRDefault="005262C2" w:rsidP="00FF4076">
            <w:pPr>
              <w:widowControl w:val="0"/>
              <w:ind w:firstLine="0"/>
              <w:rPr>
                <w:i/>
                <w:sz w:val="20"/>
              </w:rPr>
            </w:pPr>
            <w:r w:rsidRPr="00A112CC">
              <w:rPr>
                <w:i/>
                <w:sz w:val="20"/>
              </w:rPr>
              <w:t>Начисление суммы НДС по операциям реализации</w:t>
            </w:r>
          </w:p>
        </w:tc>
        <w:tc>
          <w:tcPr>
            <w:tcW w:w="2617" w:type="dxa"/>
            <w:shd w:val="clear" w:color="auto" w:fill="auto"/>
          </w:tcPr>
          <w:p w14:paraId="699B94FA" w14:textId="67E540F9" w:rsidR="005262C2" w:rsidRPr="00A112CC" w:rsidRDefault="005262C2" w:rsidP="00FF4076">
            <w:pPr>
              <w:widowControl w:val="0"/>
              <w:tabs>
                <w:tab w:val="num" w:pos="720"/>
              </w:tabs>
              <w:ind w:firstLine="0"/>
              <w:rPr>
                <w:i/>
                <w:sz w:val="20"/>
              </w:rPr>
            </w:pPr>
            <w:r w:rsidRPr="00A112CC">
              <w:rPr>
                <w:i/>
                <w:sz w:val="20"/>
              </w:rPr>
              <w:t>Счет-фактура</w:t>
            </w:r>
          </w:p>
        </w:tc>
        <w:tc>
          <w:tcPr>
            <w:tcW w:w="2617" w:type="dxa"/>
            <w:gridSpan w:val="2"/>
            <w:shd w:val="clear" w:color="auto" w:fill="auto"/>
          </w:tcPr>
          <w:p w14:paraId="10AF2718" w14:textId="7FC7EAFA" w:rsidR="005262C2" w:rsidRPr="00A112CC" w:rsidRDefault="005262C2" w:rsidP="00FF4076">
            <w:pPr>
              <w:widowControl w:val="0"/>
              <w:ind w:firstLine="0"/>
              <w:jc w:val="center"/>
              <w:rPr>
                <w:i/>
                <w:sz w:val="20"/>
              </w:rPr>
            </w:pPr>
            <w:r w:rsidRPr="00A112CC">
              <w:rPr>
                <w:i/>
                <w:sz w:val="20"/>
              </w:rPr>
              <w:t>2.401.10.172</w:t>
            </w:r>
          </w:p>
        </w:tc>
        <w:tc>
          <w:tcPr>
            <w:tcW w:w="2617" w:type="dxa"/>
            <w:shd w:val="clear" w:color="auto" w:fill="auto"/>
          </w:tcPr>
          <w:p w14:paraId="2A7B8941" w14:textId="338E62B2" w:rsidR="005262C2" w:rsidRPr="00A112CC" w:rsidRDefault="005262C2" w:rsidP="00FF4076">
            <w:pPr>
              <w:pStyle w:val="aff"/>
              <w:widowControl w:val="0"/>
              <w:spacing w:before="0" w:beforeAutospacing="0" w:after="0" w:afterAutospacing="0"/>
              <w:jc w:val="center"/>
              <w:textAlignment w:val="baseline"/>
              <w:rPr>
                <w:i/>
                <w:sz w:val="20"/>
                <w:szCs w:val="20"/>
              </w:rPr>
            </w:pPr>
            <w:r w:rsidRPr="00A112CC">
              <w:rPr>
                <w:i/>
                <w:sz w:val="20"/>
                <w:szCs w:val="20"/>
              </w:rPr>
              <w:t>2.303.04.731</w:t>
            </w:r>
          </w:p>
        </w:tc>
      </w:tr>
      <w:tr w:rsidR="00A112CC" w:rsidRPr="00A112CC" w14:paraId="463D315A" w14:textId="77777777" w:rsidTr="004C5940">
        <w:trPr>
          <w:trHeight w:val="20"/>
        </w:trPr>
        <w:tc>
          <w:tcPr>
            <w:tcW w:w="2616" w:type="dxa"/>
            <w:shd w:val="clear" w:color="auto" w:fill="auto"/>
          </w:tcPr>
          <w:p w14:paraId="105CBCC9" w14:textId="5CDDD023" w:rsidR="005262C2" w:rsidRPr="00A112CC" w:rsidRDefault="005262C2" w:rsidP="00FF4076">
            <w:pPr>
              <w:widowControl w:val="0"/>
              <w:ind w:firstLine="0"/>
              <w:rPr>
                <w:i/>
                <w:sz w:val="20"/>
              </w:rPr>
            </w:pPr>
            <w:r w:rsidRPr="00A112CC">
              <w:rPr>
                <w:i/>
                <w:sz w:val="20"/>
              </w:rPr>
              <w:t>Списание животных при безвозмездной передаче  государственным учреждениям по согласованию с Учредителем:</w:t>
            </w:r>
          </w:p>
        </w:tc>
        <w:tc>
          <w:tcPr>
            <w:tcW w:w="2617" w:type="dxa"/>
            <w:shd w:val="clear" w:color="auto" w:fill="auto"/>
          </w:tcPr>
          <w:p w14:paraId="50C32071" w14:textId="77777777" w:rsidR="005262C2" w:rsidRPr="00A112CC" w:rsidRDefault="005262C2" w:rsidP="00FF4076">
            <w:pPr>
              <w:widowControl w:val="0"/>
              <w:tabs>
                <w:tab w:val="num" w:pos="720"/>
              </w:tabs>
              <w:ind w:firstLine="0"/>
              <w:rPr>
                <w:i/>
                <w:sz w:val="20"/>
              </w:rPr>
            </w:pPr>
          </w:p>
        </w:tc>
        <w:tc>
          <w:tcPr>
            <w:tcW w:w="2617" w:type="dxa"/>
            <w:gridSpan w:val="2"/>
            <w:shd w:val="clear" w:color="auto" w:fill="auto"/>
          </w:tcPr>
          <w:p w14:paraId="68C07C72" w14:textId="77777777" w:rsidR="005262C2" w:rsidRPr="00A112CC" w:rsidRDefault="005262C2" w:rsidP="00FF4076">
            <w:pPr>
              <w:widowControl w:val="0"/>
              <w:ind w:firstLine="0"/>
              <w:jc w:val="center"/>
              <w:rPr>
                <w:i/>
                <w:sz w:val="20"/>
              </w:rPr>
            </w:pPr>
          </w:p>
        </w:tc>
        <w:tc>
          <w:tcPr>
            <w:tcW w:w="2617" w:type="dxa"/>
            <w:shd w:val="clear" w:color="auto" w:fill="auto"/>
          </w:tcPr>
          <w:p w14:paraId="3B7302BF" w14:textId="77777777" w:rsidR="005262C2" w:rsidRPr="00A112CC" w:rsidRDefault="005262C2" w:rsidP="00FF4076">
            <w:pPr>
              <w:pStyle w:val="aff"/>
              <w:widowControl w:val="0"/>
              <w:spacing w:before="0" w:beforeAutospacing="0" w:after="0" w:afterAutospacing="0"/>
              <w:jc w:val="center"/>
              <w:textAlignment w:val="baseline"/>
              <w:rPr>
                <w:i/>
                <w:sz w:val="20"/>
                <w:szCs w:val="20"/>
              </w:rPr>
            </w:pPr>
          </w:p>
        </w:tc>
      </w:tr>
      <w:tr w:rsidR="00A112CC" w:rsidRPr="00A112CC" w14:paraId="4F12710A" w14:textId="77777777" w:rsidTr="004C5940">
        <w:trPr>
          <w:trHeight w:val="20"/>
        </w:trPr>
        <w:tc>
          <w:tcPr>
            <w:tcW w:w="2616" w:type="dxa"/>
            <w:shd w:val="clear" w:color="auto" w:fill="auto"/>
          </w:tcPr>
          <w:p w14:paraId="349B2CFA" w14:textId="204CCC2E" w:rsidR="005262C2" w:rsidRPr="00A112CC" w:rsidRDefault="005262C2" w:rsidP="00FF4076">
            <w:pPr>
              <w:widowControl w:val="0"/>
              <w:numPr>
                <w:ilvl w:val="0"/>
                <w:numId w:val="5"/>
              </w:numPr>
              <w:ind w:left="176" w:hanging="176"/>
              <w:rPr>
                <w:i/>
                <w:sz w:val="20"/>
              </w:rPr>
            </w:pPr>
            <w:r w:rsidRPr="00A112CC">
              <w:rPr>
                <w:i/>
                <w:sz w:val="20"/>
              </w:rPr>
              <w:t xml:space="preserve"> при передаче по балансовой стоимости</w:t>
            </w:r>
          </w:p>
        </w:tc>
        <w:tc>
          <w:tcPr>
            <w:tcW w:w="2617" w:type="dxa"/>
            <w:shd w:val="clear" w:color="auto" w:fill="auto"/>
          </w:tcPr>
          <w:p w14:paraId="172D67F9" w14:textId="77777777" w:rsidR="005262C2" w:rsidRPr="00A112CC" w:rsidRDefault="005262C2" w:rsidP="00FF4076">
            <w:pPr>
              <w:widowControl w:val="0"/>
              <w:tabs>
                <w:tab w:val="num" w:pos="720"/>
              </w:tabs>
              <w:ind w:firstLine="0"/>
              <w:rPr>
                <w:i/>
                <w:sz w:val="20"/>
              </w:rPr>
            </w:pPr>
            <w:r w:rsidRPr="00A112CC">
              <w:rPr>
                <w:i/>
                <w:sz w:val="20"/>
              </w:rPr>
              <w:t>Извещение (ф. 0504805)</w:t>
            </w:r>
          </w:p>
          <w:p w14:paraId="43FA7168" w14:textId="77777777" w:rsidR="005262C2" w:rsidRPr="00A112CC" w:rsidRDefault="005262C2" w:rsidP="00FF4076">
            <w:pPr>
              <w:widowControl w:val="0"/>
              <w:tabs>
                <w:tab w:val="num" w:pos="720"/>
              </w:tabs>
              <w:ind w:firstLine="0"/>
              <w:rPr>
                <w:i/>
                <w:sz w:val="20"/>
              </w:rPr>
            </w:pPr>
            <w:r w:rsidRPr="00A112CC">
              <w:rPr>
                <w:i/>
                <w:sz w:val="20"/>
              </w:rPr>
              <w:t>Акт о приеме-передаче объектов нефинансовых активов (ф. 0504101)</w:t>
            </w:r>
          </w:p>
          <w:p w14:paraId="40194026" w14:textId="79DD743A" w:rsidR="005262C2" w:rsidRPr="00A112CC" w:rsidRDefault="005262C2" w:rsidP="00FF4076">
            <w:pPr>
              <w:widowControl w:val="0"/>
              <w:tabs>
                <w:tab w:val="num" w:pos="720"/>
              </w:tabs>
              <w:ind w:firstLine="0"/>
              <w:rPr>
                <w:i/>
                <w:sz w:val="20"/>
              </w:rPr>
            </w:pPr>
            <w:r w:rsidRPr="00A112CC">
              <w:rPr>
                <w:i/>
                <w:sz w:val="20"/>
              </w:rPr>
              <w:t>Решение о прекращении признания активами объектов нефинансовых активов (ф. 0510440)</w:t>
            </w:r>
          </w:p>
        </w:tc>
        <w:tc>
          <w:tcPr>
            <w:tcW w:w="2617" w:type="dxa"/>
            <w:gridSpan w:val="2"/>
            <w:shd w:val="clear" w:color="auto" w:fill="auto"/>
          </w:tcPr>
          <w:p w14:paraId="23BEB6AA" w14:textId="786D1376" w:rsidR="005262C2" w:rsidRPr="00A112CC" w:rsidRDefault="005262C2" w:rsidP="00FF4076">
            <w:pPr>
              <w:widowControl w:val="0"/>
              <w:ind w:firstLine="0"/>
              <w:jc w:val="center"/>
              <w:rPr>
                <w:i/>
                <w:sz w:val="20"/>
              </w:rPr>
            </w:pPr>
            <w:r w:rsidRPr="00A112CC">
              <w:rPr>
                <w:i/>
                <w:sz w:val="20"/>
              </w:rPr>
              <w:t>0.401.20.281</w:t>
            </w:r>
          </w:p>
        </w:tc>
        <w:tc>
          <w:tcPr>
            <w:tcW w:w="2617" w:type="dxa"/>
            <w:shd w:val="clear" w:color="auto" w:fill="auto"/>
          </w:tcPr>
          <w:p w14:paraId="66726ED3" w14:textId="0B909D0B" w:rsidR="005262C2" w:rsidRPr="00A112CC" w:rsidRDefault="005262C2" w:rsidP="00FF4076">
            <w:pPr>
              <w:pStyle w:val="aff"/>
              <w:widowControl w:val="0"/>
              <w:spacing w:before="0" w:beforeAutospacing="0" w:after="0" w:afterAutospacing="0"/>
              <w:jc w:val="center"/>
              <w:textAlignment w:val="baseline"/>
              <w:rPr>
                <w:i/>
                <w:sz w:val="20"/>
                <w:szCs w:val="20"/>
              </w:rPr>
            </w:pPr>
            <w:r w:rsidRPr="00A112CC">
              <w:rPr>
                <w:i/>
                <w:sz w:val="20"/>
                <w:szCs w:val="20"/>
              </w:rPr>
              <w:t>0.101.х7.410</w:t>
            </w:r>
          </w:p>
        </w:tc>
      </w:tr>
      <w:tr w:rsidR="00A112CC" w:rsidRPr="00A112CC" w14:paraId="2DC864BA" w14:textId="77777777" w:rsidTr="004C5940">
        <w:trPr>
          <w:trHeight w:val="20"/>
        </w:trPr>
        <w:tc>
          <w:tcPr>
            <w:tcW w:w="2616" w:type="dxa"/>
            <w:shd w:val="clear" w:color="auto" w:fill="auto"/>
          </w:tcPr>
          <w:p w14:paraId="08517287" w14:textId="7A86CBFE" w:rsidR="005262C2" w:rsidRPr="00A112CC" w:rsidRDefault="005262C2" w:rsidP="00FF4076">
            <w:pPr>
              <w:widowControl w:val="0"/>
              <w:numPr>
                <w:ilvl w:val="0"/>
                <w:numId w:val="5"/>
              </w:numPr>
              <w:ind w:left="176" w:hanging="176"/>
              <w:rPr>
                <w:i/>
                <w:sz w:val="20"/>
              </w:rPr>
            </w:pPr>
            <w:r w:rsidRPr="00A112CC">
              <w:rPr>
                <w:i/>
                <w:sz w:val="20"/>
              </w:rPr>
              <w:t>на сумму начисленной амортизации (убытка от обесценения) на дату подписания Акта</w:t>
            </w:r>
          </w:p>
        </w:tc>
        <w:tc>
          <w:tcPr>
            <w:tcW w:w="2617" w:type="dxa"/>
            <w:shd w:val="clear" w:color="auto" w:fill="auto"/>
          </w:tcPr>
          <w:p w14:paraId="3FC0BFEB" w14:textId="77777777" w:rsidR="005262C2" w:rsidRPr="00A112CC" w:rsidRDefault="005262C2" w:rsidP="00FF4076">
            <w:pPr>
              <w:widowControl w:val="0"/>
              <w:tabs>
                <w:tab w:val="num" w:pos="720"/>
              </w:tabs>
              <w:ind w:firstLine="0"/>
              <w:rPr>
                <w:i/>
                <w:sz w:val="20"/>
              </w:rPr>
            </w:pPr>
            <w:r w:rsidRPr="00A112CC">
              <w:rPr>
                <w:i/>
                <w:sz w:val="20"/>
              </w:rPr>
              <w:t>Извещение (ф. 0504805)</w:t>
            </w:r>
          </w:p>
          <w:p w14:paraId="37A366C2" w14:textId="608F74F5" w:rsidR="005262C2" w:rsidRPr="00A112CC" w:rsidRDefault="005262C2" w:rsidP="00FF4076">
            <w:pPr>
              <w:widowControl w:val="0"/>
              <w:tabs>
                <w:tab w:val="num" w:pos="720"/>
              </w:tabs>
              <w:ind w:firstLine="0"/>
              <w:rPr>
                <w:i/>
                <w:sz w:val="20"/>
              </w:rPr>
            </w:pPr>
            <w:r w:rsidRPr="00A112CC">
              <w:rPr>
                <w:i/>
                <w:sz w:val="20"/>
              </w:rPr>
              <w:t>Акт о приеме-передаче объектов нефинансовых активов (ф. 0504101)</w:t>
            </w:r>
          </w:p>
        </w:tc>
        <w:tc>
          <w:tcPr>
            <w:tcW w:w="2617" w:type="dxa"/>
            <w:gridSpan w:val="2"/>
            <w:shd w:val="clear" w:color="auto" w:fill="auto"/>
          </w:tcPr>
          <w:p w14:paraId="45E5562F" w14:textId="77777777" w:rsidR="005262C2" w:rsidRPr="00A112CC" w:rsidRDefault="005262C2" w:rsidP="00FF4076">
            <w:pPr>
              <w:widowControl w:val="0"/>
              <w:ind w:firstLine="0"/>
              <w:jc w:val="center"/>
              <w:rPr>
                <w:i/>
                <w:sz w:val="20"/>
              </w:rPr>
            </w:pPr>
            <w:r w:rsidRPr="00A112CC">
              <w:rPr>
                <w:i/>
                <w:sz w:val="20"/>
              </w:rPr>
              <w:t>0.104.х7.411</w:t>
            </w:r>
          </w:p>
          <w:p w14:paraId="12A9DF6B" w14:textId="0A2822D8" w:rsidR="005262C2" w:rsidRPr="00A112CC" w:rsidRDefault="005262C2" w:rsidP="00FF4076">
            <w:pPr>
              <w:widowControl w:val="0"/>
              <w:ind w:firstLine="0"/>
              <w:jc w:val="center"/>
              <w:rPr>
                <w:i/>
                <w:sz w:val="20"/>
              </w:rPr>
            </w:pPr>
            <w:r w:rsidRPr="00A112CC">
              <w:rPr>
                <w:i/>
                <w:sz w:val="20"/>
              </w:rPr>
              <w:t>0.114.х7.412</w:t>
            </w:r>
          </w:p>
        </w:tc>
        <w:tc>
          <w:tcPr>
            <w:tcW w:w="2617" w:type="dxa"/>
            <w:shd w:val="clear" w:color="auto" w:fill="auto"/>
          </w:tcPr>
          <w:p w14:paraId="19ECD587" w14:textId="40CD5CCF" w:rsidR="005262C2" w:rsidRPr="00A112CC" w:rsidRDefault="005262C2" w:rsidP="00FF4076">
            <w:pPr>
              <w:pStyle w:val="aff"/>
              <w:widowControl w:val="0"/>
              <w:spacing w:before="0" w:beforeAutospacing="0" w:after="0" w:afterAutospacing="0"/>
              <w:jc w:val="center"/>
              <w:textAlignment w:val="baseline"/>
              <w:rPr>
                <w:i/>
                <w:sz w:val="20"/>
                <w:szCs w:val="20"/>
              </w:rPr>
            </w:pPr>
            <w:r w:rsidRPr="00A112CC">
              <w:rPr>
                <w:i/>
                <w:sz w:val="20"/>
                <w:szCs w:val="20"/>
              </w:rPr>
              <w:t>0.401.20.281</w:t>
            </w:r>
          </w:p>
        </w:tc>
      </w:tr>
      <w:tr w:rsidR="00A112CC" w:rsidRPr="00A112CC" w14:paraId="31DFAB80" w14:textId="77777777" w:rsidTr="003D73B3">
        <w:trPr>
          <w:trHeight w:val="20"/>
        </w:trPr>
        <w:tc>
          <w:tcPr>
            <w:tcW w:w="10467" w:type="dxa"/>
            <w:gridSpan w:val="5"/>
            <w:shd w:val="clear" w:color="auto" w:fill="auto"/>
          </w:tcPr>
          <w:p w14:paraId="5C43D8C3" w14:textId="77777777" w:rsidR="005262C2" w:rsidRPr="00A112CC" w:rsidRDefault="005262C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315" w:name="_Toc65047653"/>
            <w:bookmarkStart w:id="316" w:name="_Toc94016108"/>
            <w:bookmarkStart w:id="317" w:name="_Toc94016877"/>
            <w:bookmarkStart w:id="318" w:name="_Toc103589434"/>
            <w:bookmarkStart w:id="319" w:name="_Toc146534771"/>
            <w:r w:rsidRPr="00A112CC">
              <w:rPr>
                <w:b/>
                <w:kern w:val="24"/>
                <w:sz w:val="20"/>
                <w:szCs w:val="20"/>
              </w:rPr>
              <w:t>6.2. Вложения в МЗ при приобретении за плату у поставщиков</w:t>
            </w:r>
            <w:bookmarkEnd w:id="315"/>
            <w:bookmarkEnd w:id="316"/>
            <w:bookmarkEnd w:id="317"/>
            <w:bookmarkEnd w:id="318"/>
            <w:bookmarkEnd w:id="319"/>
          </w:p>
        </w:tc>
      </w:tr>
      <w:tr w:rsidR="00A112CC" w:rsidRPr="00A112CC" w14:paraId="1206119B" w14:textId="77777777" w:rsidTr="003D73B3">
        <w:trPr>
          <w:trHeight w:val="20"/>
        </w:trPr>
        <w:tc>
          <w:tcPr>
            <w:tcW w:w="10467" w:type="dxa"/>
            <w:gridSpan w:val="5"/>
            <w:shd w:val="clear" w:color="auto" w:fill="auto"/>
          </w:tcPr>
          <w:p w14:paraId="6CC30E3C" w14:textId="77777777" w:rsidR="005262C2" w:rsidRPr="00A112CC" w:rsidRDefault="005262C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320" w:name="_Toc12469328"/>
            <w:bookmarkStart w:id="321" w:name="_Toc65047654"/>
            <w:bookmarkStart w:id="322" w:name="_Toc94016109"/>
            <w:bookmarkStart w:id="323" w:name="_Toc94016878"/>
            <w:bookmarkStart w:id="324" w:name="_Toc103589435"/>
            <w:bookmarkStart w:id="325" w:name="_Toc146534772"/>
            <w:r w:rsidRPr="00A112CC">
              <w:rPr>
                <w:b/>
                <w:kern w:val="24"/>
                <w:sz w:val="20"/>
                <w:szCs w:val="20"/>
              </w:rPr>
              <w:t>6.2.1. За счет средств по КВФО 4 или 5</w:t>
            </w:r>
            <w:bookmarkEnd w:id="320"/>
            <w:bookmarkEnd w:id="321"/>
            <w:bookmarkEnd w:id="322"/>
            <w:bookmarkEnd w:id="323"/>
            <w:bookmarkEnd w:id="324"/>
            <w:bookmarkEnd w:id="325"/>
          </w:p>
        </w:tc>
      </w:tr>
      <w:tr w:rsidR="00A112CC" w:rsidRPr="00A112CC" w14:paraId="687F291C" w14:textId="77777777" w:rsidTr="003D73B3">
        <w:trPr>
          <w:trHeight w:val="421"/>
        </w:trPr>
        <w:tc>
          <w:tcPr>
            <w:tcW w:w="2616" w:type="dxa"/>
            <w:shd w:val="clear" w:color="auto" w:fill="auto"/>
          </w:tcPr>
          <w:p w14:paraId="0DDE19E3" w14:textId="77777777" w:rsidR="005262C2" w:rsidRPr="00A112CC" w:rsidRDefault="005262C2" w:rsidP="00FF4076">
            <w:pPr>
              <w:widowControl w:val="0"/>
              <w:tabs>
                <w:tab w:val="num" w:pos="720"/>
              </w:tabs>
              <w:ind w:firstLine="0"/>
              <w:rPr>
                <w:sz w:val="20"/>
              </w:rPr>
            </w:pPr>
            <w:r w:rsidRPr="00A112CC">
              <w:rPr>
                <w:sz w:val="20"/>
              </w:rPr>
              <w:t>Формирование стоимости МЗ при приобретении с сопутствующими услугами, работами, стоимость которых выделена отдельно, в т.ч. по разным договорам (доставка и т.п.)</w:t>
            </w:r>
          </w:p>
          <w:p w14:paraId="1C93E43F" w14:textId="77777777" w:rsidR="005262C2" w:rsidRPr="00A112CC" w:rsidRDefault="005262C2" w:rsidP="00FF4076">
            <w:pPr>
              <w:widowControl w:val="0"/>
              <w:tabs>
                <w:tab w:val="num" w:pos="720"/>
              </w:tabs>
              <w:ind w:firstLine="0"/>
              <w:rPr>
                <w:sz w:val="20"/>
              </w:rPr>
            </w:pPr>
            <w:r w:rsidRPr="00A112CC">
              <w:rPr>
                <w:sz w:val="20"/>
              </w:rPr>
              <w:t>Стоимость товаров, работ, услуг с учетом входного НДС</w:t>
            </w:r>
          </w:p>
        </w:tc>
        <w:tc>
          <w:tcPr>
            <w:tcW w:w="2617" w:type="dxa"/>
            <w:shd w:val="clear" w:color="auto" w:fill="auto"/>
          </w:tcPr>
          <w:p w14:paraId="70A80300" w14:textId="77777777" w:rsidR="005262C2" w:rsidRPr="00A112CC" w:rsidRDefault="005262C2" w:rsidP="00FF4076">
            <w:pPr>
              <w:widowControl w:val="0"/>
              <w:tabs>
                <w:tab w:val="num" w:pos="720"/>
              </w:tabs>
              <w:ind w:firstLine="0"/>
              <w:rPr>
                <w:sz w:val="20"/>
              </w:rPr>
            </w:pPr>
            <w:r w:rsidRPr="00A112CC">
              <w:rPr>
                <w:sz w:val="20"/>
              </w:rPr>
              <w:t>Товаросопроводительные документы</w:t>
            </w:r>
          </w:p>
          <w:p w14:paraId="360F0EB6" w14:textId="77777777" w:rsidR="005262C2" w:rsidRPr="00A112CC" w:rsidRDefault="005262C2" w:rsidP="00FF4076">
            <w:pPr>
              <w:widowControl w:val="0"/>
              <w:tabs>
                <w:tab w:val="num" w:pos="720"/>
              </w:tabs>
              <w:ind w:firstLine="0"/>
              <w:rPr>
                <w:sz w:val="20"/>
              </w:rPr>
            </w:pPr>
            <w:r w:rsidRPr="00A112CC">
              <w:rPr>
                <w:sz w:val="20"/>
              </w:rPr>
              <w:t>Акты выполненных работ</w:t>
            </w:r>
          </w:p>
          <w:p w14:paraId="78880717" w14:textId="7AB41B0E" w:rsidR="005262C2" w:rsidRPr="00A112CC" w:rsidRDefault="005262C2" w:rsidP="00FF4076">
            <w:pPr>
              <w:widowControl w:val="0"/>
              <w:tabs>
                <w:tab w:val="num" w:pos="720"/>
              </w:tabs>
              <w:ind w:firstLine="0"/>
              <w:rPr>
                <w:sz w:val="20"/>
              </w:rPr>
            </w:pPr>
            <w:r w:rsidRPr="00A112CC">
              <w:rPr>
                <w:sz w:val="20"/>
              </w:rPr>
              <w:t>Иные документы, подтверждающие факт оказания услуг (выполнения работ)</w:t>
            </w:r>
          </w:p>
        </w:tc>
        <w:tc>
          <w:tcPr>
            <w:tcW w:w="2617" w:type="dxa"/>
            <w:gridSpan w:val="2"/>
            <w:shd w:val="clear" w:color="auto" w:fill="auto"/>
          </w:tcPr>
          <w:p w14:paraId="1584F35F"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0.106.34.34х</w:t>
            </w:r>
          </w:p>
        </w:tc>
        <w:tc>
          <w:tcPr>
            <w:tcW w:w="2617" w:type="dxa"/>
            <w:shd w:val="clear" w:color="auto" w:fill="auto"/>
          </w:tcPr>
          <w:p w14:paraId="28793A49"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0.302.34.73х</w:t>
            </w:r>
          </w:p>
          <w:p w14:paraId="4DBDD3E4"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(734, 736)</w:t>
            </w:r>
          </w:p>
          <w:p w14:paraId="0676B5B6"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0.208.34.66</w:t>
            </w:r>
            <w:r w:rsidRPr="00A112CC">
              <w:rPr>
                <w:sz w:val="20"/>
                <w:szCs w:val="20"/>
                <w:lang w:val="en-US"/>
              </w:rPr>
              <w:t>7</w:t>
            </w:r>
          </w:p>
          <w:p w14:paraId="1325BF77"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0.302.2х.73х</w:t>
            </w:r>
          </w:p>
          <w:p w14:paraId="2A2F027C"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(734, 736)</w:t>
            </w:r>
          </w:p>
        </w:tc>
      </w:tr>
      <w:tr w:rsidR="00A112CC" w:rsidRPr="00A112CC" w14:paraId="5AF7EBFF" w14:textId="77777777" w:rsidTr="003D73B3">
        <w:trPr>
          <w:trHeight w:val="20"/>
        </w:trPr>
        <w:tc>
          <w:tcPr>
            <w:tcW w:w="2616" w:type="dxa"/>
            <w:tcBorders>
              <w:bottom w:val="single" w:sz="4" w:space="0" w:color="auto"/>
            </w:tcBorders>
            <w:shd w:val="clear" w:color="auto" w:fill="auto"/>
          </w:tcPr>
          <w:p w14:paraId="7158FDBF" w14:textId="77777777" w:rsidR="005262C2" w:rsidRPr="00A112CC" w:rsidRDefault="005262C2" w:rsidP="00FF4076">
            <w:pPr>
              <w:widowControl w:val="0"/>
              <w:ind w:firstLine="0"/>
              <w:rPr>
                <w:sz w:val="20"/>
              </w:rPr>
            </w:pPr>
            <w:r w:rsidRPr="00A112CC">
              <w:rPr>
                <w:sz w:val="20"/>
              </w:rPr>
              <w:t>Принятие к учету МЗ</w:t>
            </w:r>
          </w:p>
        </w:tc>
        <w:tc>
          <w:tcPr>
            <w:tcW w:w="2617" w:type="dxa"/>
            <w:tcBorders>
              <w:bottom w:val="single" w:sz="4" w:space="0" w:color="auto"/>
            </w:tcBorders>
            <w:shd w:val="clear" w:color="auto" w:fill="auto"/>
          </w:tcPr>
          <w:p w14:paraId="7E0B7BC6" w14:textId="77777777" w:rsidR="005262C2" w:rsidRPr="00A112CC" w:rsidRDefault="005262C2" w:rsidP="00FF4076">
            <w:pPr>
              <w:widowControl w:val="0"/>
              <w:tabs>
                <w:tab w:val="num" w:pos="720"/>
              </w:tabs>
              <w:ind w:firstLine="0"/>
              <w:rPr>
                <w:sz w:val="20"/>
              </w:rPr>
            </w:pPr>
            <w:r w:rsidRPr="00A112CC">
              <w:rPr>
                <w:sz w:val="20"/>
              </w:rPr>
              <w:t>Приходный ордер на приемку материальных ценностей (нефинансовых активов) (ф. 0504207)</w:t>
            </w:r>
          </w:p>
          <w:p w14:paraId="199850A5" w14:textId="77777777" w:rsidR="005262C2" w:rsidRPr="00A112CC" w:rsidRDefault="005262C2" w:rsidP="00FF4076">
            <w:pPr>
              <w:widowControl w:val="0"/>
              <w:tabs>
                <w:tab w:val="num" w:pos="720"/>
              </w:tabs>
              <w:ind w:firstLine="0"/>
              <w:rPr>
                <w:sz w:val="20"/>
              </w:rPr>
            </w:pPr>
            <w:r w:rsidRPr="00A112CC">
              <w:rPr>
                <w:sz w:val="20"/>
              </w:rPr>
              <w:t>Бухгалтерская справка (ф. 0504833)</w:t>
            </w:r>
          </w:p>
          <w:p w14:paraId="035A8B35" w14:textId="77777777" w:rsidR="005262C2" w:rsidRPr="00A112CC" w:rsidRDefault="005262C2" w:rsidP="00FF4076">
            <w:pPr>
              <w:widowControl w:val="0"/>
              <w:tabs>
                <w:tab w:val="num" w:pos="720"/>
              </w:tabs>
              <w:ind w:firstLine="0"/>
              <w:rPr>
                <w:sz w:val="20"/>
              </w:rPr>
            </w:pPr>
            <w:r w:rsidRPr="00A112CC">
              <w:rPr>
                <w:sz w:val="20"/>
              </w:rPr>
              <w:t>Товаросопроводительные документы</w:t>
            </w:r>
          </w:p>
        </w:tc>
        <w:tc>
          <w:tcPr>
            <w:tcW w:w="2617" w:type="dxa"/>
            <w:gridSpan w:val="2"/>
            <w:tcBorders>
              <w:bottom w:val="single" w:sz="4" w:space="0" w:color="auto"/>
            </w:tcBorders>
            <w:shd w:val="clear" w:color="auto" w:fill="auto"/>
          </w:tcPr>
          <w:p w14:paraId="439B2BBF"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0.105.3х.34х</w:t>
            </w:r>
          </w:p>
        </w:tc>
        <w:tc>
          <w:tcPr>
            <w:tcW w:w="2617" w:type="dxa"/>
            <w:tcBorders>
              <w:bottom w:val="single" w:sz="4" w:space="0" w:color="auto"/>
            </w:tcBorders>
            <w:shd w:val="clear" w:color="auto" w:fill="auto"/>
          </w:tcPr>
          <w:p w14:paraId="32EA20C5"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0.106.34.34х</w:t>
            </w:r>
          </w:p>
        </w:tc>
      </w:tr>
      <w:tr w:rsidR="00A112CC" w:rsidRPr="00A112CC" w14:paraId="5F76BBD9" w14:textId="77777777" w:rsidTr="003D73B3">
        <w:trPr>
          <w:trHeight w:val="20"/>
        </w:trPr>
        <w:tc>
          <w:tcPr>
            <w:tcW w:w="10467" w:type="dxa"/>
            <w:gridSpan w:val="5"/>
            <w:shd w:val="clear" w:color="auto" w:fill="auto"/>
          </w:tcPr>
          <w:p w14:paraId="74258BF2" w14:textId="6948F5A5" w:rsidR="005262C2" w:rsidRPr="00A112CC" w:rsidRDefault="005262C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326" w:name="_Toc94016110"/>
            <w:bookmarkStart w:id="327" w:name="_Toc94016879"/>
            <w:bookmarkStart w:id="328" w:name="_Toc103589436"/>
            <w:bookmarkStart w:id="329" w:name="_Toc146534773"/>
            <w:r w:rsidRPr="00A112CC">
              <w:rPr>
                <w:b/>
                <w:kern w:val="24"/>
                <w:sz w:val="20"/>
                <w:szCs w:val="20"/>
              </w:rPr>
              <w:t>6.2.2. За счет средств по КВФО 2 для осуществления приносящей доход деятельности, облагаемой НДС</w:t>
            </w:r>
            <w:bookmarkEnd w:id="326"/>
            <w:bookmarkEnd w:id="327"/>
            <w:bookmarkEnd w:id="328"/>
            <w:bookmarkEnd w:id="329"/>
          </w:p>
        </w:tc>
      </w:tr>
      <w:tr w:rsidR="00A112CC" w:rsidRPr="00A112CC" w14:paraId="6D3FE2CB" w14:textId="77777777" w:rsidTr="003D73B3">
        <w:trPr>
          <w:trHeight w:val="20"/>
        </w:trPr>
        <w:tc>
          <w:tcPr>
            <w:tcW w:w="2616" w:type="dxa"/>
            <w:shd w:val="clear" w:color="auto" w:fill="auto"/>
          </w:tcPr>
          <w:p w14:paraId="69115443" w14:textId="77777777" w:rsidR="005262C2" w:rsidRPr="00A112CC" w:rsidRDefault="005262C2" w:rsidP="00FF4076">
            <w:pPr>
              <w:widowControl w:val="0"/>
              <w:ind w:firstLine="0"/>
              <w:rPr>
                <w:sz w:val="20"/>
              </w:rPr>
            </w:pPr>
            <w:r w:rsidRPr="00A112CC">
              <w:rPr>
                <w:sz w:val="20"/>
              </w:rPr>
              <w:t>Формирование стоимости МЗ при приобретении с сопутствующими услугами, работами, стоимость которых выделена отдельно, в т.ч. по разным договорам (доставка и т.п.)</w:t>
            </w:r>
          </w:p>
        </w:tc>
        <w:tc>
          <w:tcPr>
            <w:tcW w:w="2617" w:type="dxa"/>
            <w:shd w:val="clear" w:color="auto" w:fill="auto"/>
          </w:tcPr>
          <w:p w14:paraId="58DA85C6" w14:textId="77777777" w:rsidR="005262C2" w:rsidRPr="00A112CC" w:rsidRDefault="005262C2" w:rsidP="00FF4076">
            <w:pPr>
              <w:widowControl w:val="0"/>
              <w:tabs>
                <w:tab w:val="num" w:pos="720"/>
              </w:tabs>
              <w:ind w:firstLine="0"/>
              <w:rPr>
                <w:sz w:val="20"/>
              </w:rPr>
            </w:pPr>
            <w:r w:rsidRPr="00A112CC">
              <w:rPr>
                <w:sz w:val="20"/>
              </w:rPr>
              <w:t>Товаросопроводительные документы</w:t>
            </w:r>
          </w:p>
          <w:p w14:paraId="524AEB4C" w14:textId="16843D44" w:rsidR="005262C2" w:rsidRPr="00A112CC" w:rsidRDefault="005262C2" w:rsidP="00FF4076">
            <w:pPr>
              <w:widowControl w:val="0"/>
              <w:tabs>
                <w:tab w:val="num" w:pos="720"/>
              </w:tabs>
              <w:ind w:firstLine="0"/>
              <w:rPr>
                <w:sz w:val="20"/>
              </w:rPr>
            </w:pPr>
            <w:r w:rsidRPr="00A112CC">
              <w:rPr>
                <w:sz w:val="20"/>
              </w:rPr>
              <w:t>Акты выполненных работ</w:t>
            </w:r>
          </w:p>
          <w:p w14:paraId="1F31B1CE" w14:textId="77777777" w:rsidR="005262C2" w:rsidRPr="00A112CC" w:rsidRDefault="005262C2" w:rsidP="00FF4076">
            <w:pPr>
              <w:widowControl w:val="0"/>
              <w:tabs>
                <w:tab w:val="num" w:pos="720"/>
              </w:tabs>
              <w:ind w:firstLine="0"/>
              <w:rPr>
                <w:sz w:val="20"/>
              </w:rPr>
            </w:pPr>
            <w:r w:rsidRPr="00A112CC">
              <w:rPr>
                <w:sz w:val="20"/>
              </w:rPr>
              <w:t>Иные документы, подтверждающие факт оказания услуг (выполнения работ)</w:t>
            </w:r>
          </w:p>
        </w:tc>
        <w:tc>
          <w:tcPr>
            <w:tcW w:w="2617" w:type="dxa"/>
            <w:gridSpan w:val="2"/>
            <w:shd w:val="clear" w:color="auto" w:fill="auto"/>
          </w:tcPr>
          <w:p w14:paraId="507EF497" w14:textId="77777777" w:rsidR="005262C2" w:rsidRPr="00A112CC" w:rsidRDefault="005262C2" w:rsidP="00FF4076">
            <w:pPr>
              <w:widowControl w:val="0"/>
              <w:ind w:firstLine="0"/>
              <w:jc w:val="center"/>
              <w:rPr>
                <w:sz w:val="20"/>
              </w:rPr>
            </w:pPr>
            <w:r w:rsidRPr="00A112CC">
              <w:rPr>
                <w:sz w:val="20"/>
              </w:rPr>
              <w:t>2.106.34.34х</w:t>
            </w:r>
          </w:p>
        </w:tc>
        <w:tc>
          <w:tcPr>
            <w:tcW w:w="2617" w:type="dxa"/>
            <w:shd w:val="clear" w:color="auto" w:fill="auto"/>
          </w:tcPr>
          <w:p w14:paraId="317A2D02"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2.302.34.73х</w:t>
            </w:r>
          </w:p>
          <w:p w14:paraId="371D6BA3"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(734, 736)</w:t>
            </w:r>
          </w:p>
          <w:p w14:paraId="7EB711BF" w14:textId="77777777" w:rsidR="005262C2" w:rsidRPr="00A112CC" w:rsidRDefault="005262C2" w:rsidP="00FF4076">
            <w:pPr>
              <w:pStyle w:val="aff"/>
              <w:widowControl w:val="0"/>
              <w:spacing w:before="0" w:beforeAutospacing="0" w:after="0" w:afterAutospacing="0"/>
              <w:jc w:val="center"/>
              <w:textAlignment w:val="baseline"/>
              <w:rPr>
                <w:sz w:val="20"/>
                <w:szCs w:val="20"/>
                <w:lang w:val="en-US"/>
              </w:rPr>
            </w:pPr>
            <w:r w:rsidRPr="00A112CC">
              <w:rPr>
                <w:sz w:val="20"/>
                <w:szCs w:val="20"/>
              </w:rPr>
              <w:t>2.208.34.66</w:t>
            </w:r>
            <w:r w:rsidRPr="00A112CC">
              <w:rPr>
                <w:sz w:val="20"/>
                <w:szCs w:val="20"/>
                <w:lang w:val="en-US"/>
              </w:rPr>
              <w:t>7</w:t>
            </w:r>
          </w:p>
          <w:p w14:paraId="5030BBCE"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2.302.2х.73х</w:t>
            </w:r>
          </w:p>
          <w:p w14:paraId="78A1AB91"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(734, 736)</w:t>
            </w:r>
          </w:p>
        </w:tc>
      </w:tr>
      <w:tr w:rsidR="00A112CC" w:rsidRPr="00A112CC" w14:paraId="275B4156" w14:textId="77777777" w:rsidTr="003D73B3">
        <w:trPr>
          <w:trHeight w:val="20"/>
        </w:trPr>
        <w:tc>
          <w:tcPr>
            <w:tcW w:w="2616" w:type="dxa"/>
            <w:shd w:val="clear" w:color="auto" w:fill="auto"/>
          </w:tcPr>
          <w:p w14:paraId="46EC6F2C" w14:textId="77777777" w:rsidR="005262C2" w:rsidRPr="00A112CC" w:rsidRDefault="005262C2" w:rsidP="00FF4076">
            <w:pPr>
              <w:widowControl w:val="0"/>
              <w:ind w:firstLine="0"/>
              <w:rPr>
                <w:sz w:val="20"/>
              </w:rPr>
            </w:pPr>
            <w:r w:rsidRPr="00A112CC">
              <w:rPr>
                <w:sz w:val="20"/>
              </w:rPr>
              <w:t>Принятие к учету МЗ</w:t>
            </w:r>
          </w:p>
        </w:tc>
        <w:tc>
          <w:tcPr>
            <w:tcW w:w="2617" w:type="dxa"/>
            <w:shd w:val="clear" w:color="auto" w:fill="auto"/>
          </w:tcPr>
          <w:p w14:paraId="7771B456" w14:textId="77777777" w:rsidR="005262C2" w:rsidRPr="00A112CC" w:rsidRDefault="005262C2" w:rsidP="00FF4076">
            <w:pPr>
              <w:widowControl w:val="0"/>
              <w:tabs>
                <w:tab w:val="num" w:pos="720"/>
              </w:tabs>
              <w:ind w:firstLine="0"/>
              <w:rPr>
                <w:sz w:val="20"/>
              </w:rPr>
            </w:pPr>
            <w:r w:rsidRPr="00A112CC">
              <w:rPr>
                <w:sz w:val="20"/>
              </w:rPr>
              <w:t>Приходный ордер на приемку материальных ценностей (нефинансовых активов) (ф.</w:t>
            </w:r>
            <w:r w:rsidRPr="00A112CC">
              <w:rPr>
                <w:sz w:val="20"/>
                <w:lang w:val="en-US"/>
              </w:rPr>
              <w:t> </w:t>
            </w:r>
            <w:r w:rsidRPr="00A112CC">
              <w:rPr>
                <w:sz w:val="20"/>
              </w:rPr>
              <w:t>0504207)</w:t>
            </w:r>
          </w:p>
          <w:p w14:paraId="602040C6" w14:textId="77777777" w:rsidR="005262C2" w:rsidRPr="00A112CC" w:rsidRDefault="005262C2"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p w14:paraId="5061DDBF" w14:textId="77777777" w:rsidR="005262C2" w:rsidRPr="00A112CC" w:rsidRDefault="005262C2" w:rsidP="00FF4076">
            <w:pPr>
              <w:widowControl w:val="0"/>
              <w:tabs>
                <w:tab w:val="num" w:pos="720"/>
              </w:tabs>
              <w:ind w:firstLine="0"/>
              <w:rPr>
                <w:sz w:val="20"/>
              </w:rPr>
            </w:pPr>
            <w:r w:rsidRPr="00A112CC">
              <w:rPr>
                <w:sz w:val="20"/>
              </w:rPr>
              <w:t>Товаросопроводительные документы</w:t>
            </w:r>
          </w:p>
        </w:tc>
        <w:tc>
          <w:tcPr>
            <w:tcW w:w="2617" w:type="dxa"/>
            <w:gridSpan w:val="2"/>
            <w:shd w:val="clear" w:color="auto" w:fill="auto"/>
          </w:tcPr>
          <w:p w14:paraId="5584BEDA"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2.105.3х.34х</w:t>
            </w:r>
          </w:p>
        </w:tc>
        <w:tc>
          <w:tcPr>
            <w:tcW w:w="2617" w:type="dxa"/>
            <w:shd w:val="clear" w:color="auto" w:fill="auto"/>
          </w:tcPr>
          <w:p w14:paraId="609AA28F" w14:textId="77777777" w:rsidR="005262C2" w:rsidRPr="00A112CC" w:rsidRDefault="005262C2" w:rsidP="00FF4076">
            <w:pPr>
              <w:widowControl w:val="0"/>
              <w:ind w:firstLine="0"/>
              <w:jc w:val="center"/>
              <w:rPr>
                <w:sz w:val="20"/>
              </w:rPr>
            </w:pPr>
            <w:r w:rsidRPr="00A112CC">
              <w:rPr>
                <w:sz w:val="20"/>
              </w:rPr>
              <w:t>2.106.34.34х</w:t>
            </w:r>
          </w:p>
        </w:tc>
      </w:tr>
      <w:tr w:rsidR="00A112CC" w:rsidRPr="00A112CC" w14:paraId="678F7067" w14:textId="77777777" w:rsidTr="003D73B3">
        <w:trPr>
          <w:trHeight w:val="20"/>
        </w:trPr>
        <w:tc>
          <w:tcPr>
            <w:tcW w:w="2616" w:type="dxa"/>
            <w:shd w:val="clear" w:color="auto" w:fill="auto"/>
          </w:tcPr>
          <w:p w14:paraId="72E63D9B" w14:textId="77777777" w:rsidR="005262C2" w:rsidRPr="00A112CC" w:rsidRDefault="005262C2" w:rsidP="00FF4076">
            <w:pPr>
              <w:widowControl w:val="0"/>
              <w:ind w:firstLine="0"/>
              <w:rPr>
                <w:sz w:val="20"/>
              </w:rPr>
            </w:pPr>
            <w:r w:rsidRPr="00A112CC">
              <w:rPr>
                <w:sz w:val="20"/>
              </w:rPr>
              <w:t>Учтен «входной» НДС, подлежащий вычету:</w:t>
            </w:r>
          </w:p>
        </w:tc>
        <w:tc>
          <w:tcPr>
            <w:tcW w:w="2617" w:type="dxa"/>
            <w:shd w:val="clear" w:color="auto" w:fill="auto"/>
          </w:tcPr>
          <w:p w14:paraId="05D65A73" w14:textId="77777777" w:rsidR="005262C2" w:rsidRPr="00A112CC" w:rsidRDefault="005262C2" w:rsidP="00FF4076">
            <w:pPr>
              <w:widowControl w:val="0"/>
              <w:tabs>
                <w:tab w:val="num" w:pos="720"/>
              </w:tabs>
              <w:ind w:firstLine="0"/>
              <w:rPr>
                <w:sz w:val="20"/>
              </w:rPr>
            </w:pPr>
          </w:p>
        </w:tc>
        <w:tc>
          <w:tcPr>
            <w:tcW w:w="2617" w:type="dxa"/>
            <w:gridSpan w:val="2"/>
            <w:shd w:val="clear" w:color="auto" w:fill="auto"/>
          </w:tcPr>
          <w:p w14:paraId="0B589A10" w14:textId="77777777" w:rsidR="005262C2" w:rsidRPr="00A112CC" w:rsidRDefault="005262C2" w:rsidP="00FF4076">
            <w:pPr>
              <w:widowControl w:val="0"/>
              <w:ind w:firstLine="0"/>
              <w:jc w:val="center"/>
              <w:rPr>
                <w:sz w:val="20"/>
              </w:rPr>
            </w:pPr>
          </w:p>
        </w:tc>
        <w:tc>
          <w:tcPr>
            <w:tcW w:w="2617" w:type="dxa"/>
            <w:shd w:val="clear" w:color="auto" w:fill="auto"/>
          </w:tcPr>
          <w:p w14:paraId="611B18B3" w14:textId="77777777" w:rsidR="005262C2" w:rsidRPr="00A112CC" w:rsidRDefault="005262C2" w:rsidP="00FF4076">
            <w:pPr>
              <w:pStyle w:val="aff"/>
              <w:widowControl w:val="0"/>
              <w:spacing w:before="0" w:beforeAutospacing="0" w:after="0" w:afterAutospacing="0"/>
              <w:jc w:val="center"/>
              <w:textAlignment w:val="baseline"/>
              <w:rPr>
                <w:sz w:val="20"/>
                <w:szCs w:val="20"/>
              </w:rPr>
            </w:pPr>
          </w:p>
        </w:tc>
      </w:tr>
      <w:tr w:rsidR="00A112CC" w:rsidRPr="00A112CC" w14:paraId="43DA9C2E" w14:textId="77777777" w:rsidTr="003D73B3">
        <w:trPr>
          <w:trHeight w:val="20"/>
        </w:trPr>
        <w:tc>
          <w:tcPr>
            <w:tcW w:w="2616" w:type="dxa"/>
            <w:shd w:val="clear" w:color="auto" w:fill="auto"/>
          </w:tcPr>
          <w:p w14:paraId="04D81668" w14:textId="77777777" w:rsidR="005262C2" w:rsidRPr="00A112CC" w:rsidRDefault="005262C2" w:rsidP="00FF4076">
            <w:pPr>
              <w:widowControl w:val="0"/>
              <w:numPr>
                <w:ilvl w:val="0"/>
                <w:numId w:val="5"/>
              </w:numPr>
              <w:tabs>
                <w:tab w:val="left" w:pos="318"/>
              </w:tabs>
              <w:ind w:left="0" w:firstLine="208"/>
              <w:rPr>
                <w:sz w:val="20"/>
              </w:rPr>
            </w:pPr>
            <w:r w:rsidRPr="00A112CC">
              <w:rPr>
                <w:sz w:val="20"/>
              </w:rPr>
              <w:t>от стоимости МЗ</w:t>
            </w:r>
          </w:p>
        </w:tc>
        <w:tc>
          <w:tcPr>
            <w:tcW w:w="2617" w:type="dxa"/>
            <w:shd w:val="clear" w:color="auto" w:fill="auto"/>
          </w:tcPr>
          <w:p w14:paraId="70E05857" w14:textId="77777777" w:rsidR="005262C2" w:rsidRPr="00A112CC" w:rsidRDefault="005262C2" w:rsidP="00FF4076">
            <w:pPr>
              <w:widowControl w:val="0"/>
              <w:tabs>
                <w:tab w:val="num" w:pos="720"/>
              </w:tabs>
              <w:ind w:firstLine="0"/>
              <w:rPr>
                <w:sz w:val="20"/>
              </w:rPr>
            </w:pPr>
            <w:r w:rsidRPr="00A112CC">
              <w:rPr>
                <w:sz w:val="20"/>
              </w:rPr>
              <w:t>Счет-фактура</w:t>
            </w:r>
          </w:p>
        </w:tc>
        <w:tc>
          <w:tcPr>
            <w:tcW w:w="2617" w:type="dxa"/>
            <w:gridSpan w:val="2"/>
            <w:shd w:val="clear" w:color="auto" w:fill="auto"/>
          </w:tcPr>
          <w:p w14:paraId="69A9E329" w14:textId="77777777" w:rsidR="005262C2" w:rsidRPr="00A112CC" w:rsidRDefault="005262C2" w:rsidP="00FF4076">
            <w:pPr>
              <w:widowControl w:val="0"/>
              <w:ind w:firstLine="0"/>
              <w:jc w:val="center"/>
              <w:rPr>
                <w:sz w:val="20"/>
              </w:rPr>
            </w:pPr>
            <w:r w:rsidRPr="00A112CC">
              <w:rPr>
                <w:sz w:val="20"/>
              </w:rPr>
              <w:t>2.210.12.561</w:t>
            </w:r>
          </w:p>
        </w:tc>
        <w:tc>
          <w:tcPr>
            <w:tcW w:w="2617" w:type="dxa"/>
            <w:shd w:val="clear" w:color="auto" w:fill="auto"/>
          </w:tcPr>
          <w:p w14:paraId="357C88EB"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2.302.34.73х</w:t>
            </w:r>
          </w:p>
          <w:p w14:paraId="059D5DDD"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(734, 736)</w:t>
            </w:r>
          </w:p>
          <w:p w14:paraId="0126AD7F"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lastRenderedPageBreak/>
              <w:t>2.208.34.667</w:t>
            </w:r>
          </w:p>
        </w:tc>
      </w:tr>
      <w:tr w:rsidR="00A112CC" w:rsidRPr="00A112CC" w14:paraId="1859766B" w14:textId="77777777" w:rsidTr="003D73B3">
        <w:trPr>
          <w:trHeight w:val="20"/>
        </w:trPr>
        <w:tc>
          <w:tcPr>
            <w:tcW w:w="2616" w:type="dxa"/>
            <w:shd w:val="clear" w:color="auto" w:fill="auto"/>
          </w:tcPr>
          <w:p w14:paraId="34A66FA6" w14:textId="77777777" w:rsidR="005262C2" w:rsidRPr="00A112CC" w:rsidRDefault="005262C2" w:rsidP="00FF4076">
            <w:pPr>
              <w:widowControl w:val="0"/>
              <w:numPr>
                <w:ilvl w:val="0"/>
                <w:numId w:val="5"/>
              </w:numPr>
              <w:tabs>
                <w:tab w:val="left" w:pos="318"/>
              </w:tabs>
              <w:ind w:left="0" w:firstLine="208"/>
              <w:rPr>
                <w:sz w:val="20"/>
              </w:rPr>
            </w:pPr>
            <w:r w:rsidRPr="00A112CC">
              <w:rPr>
                <w:sz w:val="20"/>
              </w:rPr>
              <w:lastRenderedPageBreak/>
              <w:t>от стоимости дополнительных услуг, работ, связанных с приобретением, приведением в состояние, пригодное для эксплуатации</w:t>
            </w:r>
          </w:p>
        </w:tc>
        <w:tc>
          <w:tcPr>
            <w:tcW w:w="2617" w:type="dxa"/>
            <w:shd w:val="clear" w:color="auto" w:fill="auto"/>
          </w:tcPr>
          <w:p w14:paraId="7015F790" w14:textId="77777777" w:rsidR="005262C2" w:rsidRPr="00A112CC" w:rsidRDefault="005262C2" w:rsidP="00FF4076">
            <w:pPr>
              <w:widowControl w:val="0"/>
              <w:tabs>
                <w:tab w:val="num" w:pos="720"/>
              </w:tabs>
              <w:ind w:firstLine="0"/>
              <w:rPr>
                <w:sz w:val="20"/>
              </w:rPr>
            </w:pPr>
            <w:r w:rsidRPr="00A112CC">
              <w:rPr>
                <w:sz w:val="20"/>
              </w:rPr>
              <w:t>Счет-фактура</w:t>
            </w:r>
          </w:p>
        </w:tc>
        <w:tc>
          <w:tcPr>
            <w:tcW w:w="2617" w:type="dxa"/>
            <w:gridSpan w:val="2"/>
            <w:shd w:val="clear" w:color="auto" w:fill="auto"/>
          </w:tcPr>
          <w:p w14:paraId="15C73B5D" w14:textId="77777777" w:rsidR="005262C2" w:rsidRPr="00A112CC" w:rsidRDefault="005262C2" w:rsidP="00FF4076">
            <w:pPr>
              <w:widowControl w:val="0"/>
              <w:ind w:firstLine="0"/>
              <w:jc w:val="center"/>
              <w:rPr>
                <w:sz w:val="20"/>
              </w:rPr>
            </w:pPr>
            <w:r w:rsidRPr="00A112CC">
              <w:rPr>
                <w:sz w:val="20"/>
              </w:rPr>
              <w:t>2.210.12.561</w:t>
            </w:r>
          </w:p>
        </w:tc>
        <w:tc>
          <w:tcPr>
            <w:tcW w:w="2617" w:type="dxa"/>
            <w:shd w:val="clear" w:color="auto" w:fill="auto"/>
          </w:tcPr>
          <w:p w14:paraId="173D0F91"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2.302.2х.73х</w:t>
            </w:r>
          </w:p>
          <w:p w14:paraId="1C8AEAAB"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(734, 736)</w:t>
            </w:r>
          </w:p>
        </w:tc>
      </w:tr>
      <w:tr w:rsidR="00A112CC" w:rsidRPr="00A112CC" w14:paraId="6ECAE31C" w14:textId="77777777" w:rsidTr="003D73B3">
        <w:trPr>
          <w:trHeight w:val="20"/>
        </w:trPr>
        <w:tc>
          <w:tcPr>
            <w:tcW w:w="10467" w:type="dxa"/>
            <w:gridSpan w:val="5"/>
            <w:shd w:val="clear" w:color="auto" w:fill="auto"/>
          </w:tcPr>
          <w:p w14:paraId="3B20A79C" w14:textId="19775F96" w:rsidR="005262C2" w:rsidRPr="00A112CC" w:rsidRDefault="005262C2" w:rsidP="00FF4076">
            <w:pPr>
              <w:pStyle w:val="aff"/>
              <w:widowControl w:val="0"/>
              <w:tabs>
                <w:tab w:val="left" w:pos="175"/>
              </w:tabs>
              <w:spacing w:before="0" w:beforeAutospacing="0" w:after="0" w:afterAutospacing="0"/>
              <w:jc w:val="both"/>
              <w:textAlignment w:val="baseline"/>
              <w:outlineLvl w:val="0"/>
              <w:rPr>
                <w:b/>
                <w:kern w:val="24"/>
                <w:sz w:val="20"/>
                <w:szCs w:val="20"/>
              </w:rPr>
            </w:pPr>
            <w:bookmarkStart w:id="330" w:name="_Toc65047656"/>
            <w:bookmarkStart w:id="331" w:name="_Toc94016111"/>
            <w:bookmarkStart w:id="332" w:name="_Toc94016880"/>
            <w:bookmarkStart w:id="333" w:name="_Toc103589437"/>
            <w:bookmarkStart w:id="334" w:name="_Toc146534774"/>
            <w:r w:rsidRPr="00A112CC">
              <w:rPr>
                <w:b/>
                <w:kern w:val="24"/>
                <w:sz w:val="20"/>
                <w:szCs w:val="20"/>
              </w:rPr>
              <w:t>7. Корреспонденция счетов по операциям со счетом бухгалтерского учета 0.109.00 «Затраты на изготовление готовой продукции, выполнение работ, услуг»</w:t>
            </w:r>
            <w:bookmarkEnd w:id="330"/>
            <w:bookmarkEnd w:id="331"/>
            <w:bookmarkEnd w:id="332"/>
            <w:bookmarkEnd w:id="333"/>
            <w:bookmarkEnd w:id="334"/>
          </w:p>
        </w:tc>
      </w:tr>
      <w:tr w:rsidR="00A112CC" w:rsidRPr="00A112CC" w14:paraId="21843B61" w14:textId="77777777" w:rsidTr="003D73B3">
        <w:trPr>
          <w:trHeight w:val="20"/>
        </w:trPr>
        <w:tc>
          <w:tcPr>
            <w:tcW w:w="10467" w:type="dxa"/>
            <w:gridSpan w:val="5"/>
            <w:shd w:val="clear" w:color="auto" w:fill="auto"/>
          </w:tcPr>
          <w:p w14:paraId="7877A866" w14:textId="5A24FD0C" w:rsidR="005262C2" w:rsidRPr="00A112CC" w:rsidRDefault="005262C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335" w:name="_Toc12469331"/>
            <w:bookmarkStart w:id="336" w:name="_Toc65047657"/>
            <w:bookmarkStart w:id="337" w:name="_Toc94016112"/>
            <w:bookmarkStart w:id="338" w:name="_Toc94016881"/>
            <w:bookmarkStart w:id="339" w:name="_Toc103589438"/>
            <w:bookmarkStart w:id="340" w:name="_Toc146534775"/>
            <w:r w:rsidRPr="00A112CC">
              <w:rPr>
                <w:b/>
                <w:kern w:val="24"/>
                <w:sz w:val="20"/>
                <w:szCs w:val="20"/>
              </w:rPr>
              <w:t>7.1. Учет себестоимости работ, услуг</w:t>
            </w:r>
            <w:bookmarkEnd w:id="335"/>
            <w:bookmarkEnd w:id="336"/>
            <w:bookmarkEnd w:id="337"/>
            <w:bookmarkEnd w:id="338"/>
            <w:bookmarkEnd w:id="339"/>
            <w:bookmarkEnd w:id="340"/>
          </w:p>
        </w:tc>
      </w:tr>
      <w:tr w:rsidR="00A112CC" w:rsidRPr="00A112CC" w14:paraId="7F630DA9" w14:textId="77777777" w:rsidTr="003D73B3">
        <w:trPr>
          <w:trHeight w:val="20"/>
        </w:trPr>
        <w:tc>
          <w:tcPr>
            <w:tcW w:w="2616" w:type="dxa"/>
            <w:shd w:val="clear" w:color="auto" w:fill="auto"/>
          </w:tcPr>
          <w:p w14:paraId="68E6C87C" w14:textId="77777777" w:rsidR="005262C2" w:rsidRPr="00A112CC" w:rsidRDefault="005262C2" w:rsidP="00FF4076">
            <w:pPr>
              <w:widowControl w:val="0"/>
              <w:ind w:firstLine="0"/>
              <w:rPr>
                <w:sz w:val="20"/>
              </w:rPr>
            </w:pPr>
            <w:r w:rsidRPr="00A112CC">
              <w:rPr>
                <w:sz w:val="20"/>
              </w:rPr>
              <w:t>Формирование себестоимости работ, услуг:</w:t>
            </w:r>
          </w:p>
        </w:tc>
        <w:tc>
          <w:tcPr>
            <w:tcW w:w="2617" w:type="dxa"/>
            <w:shd w:val="clear" w:color="auto" w:fill="auto"/>
          </w:tcPr>
          <w:p w14:paraId="78A62B7D" w14:textId="77777777" w:rsidR="005262C2" w:rsidRPr="00A112CC" w:rsidRDefault="005262C2" w:rsidP="00FF4076">
            <w:pPr>
              <w:widowControl w:val="0"/>
              <w:tabs>
                <w:tab w:val="num" w:pos="720"/>
              </w:tabs>
              <w:ind w:firstLine="0"/>
              <w:rPr>
                <w:sz w:val="20"/>
              </w:rPr>
            </w:pPr>
          </w:p>
        </w:tc>
        <w:tc>
          <w:tcPr>
            <w:tcW w:w="2617" w:type="dxa"/>
            <w:gridSpan w:val="2"/>
            <w:shd w:val="clear" w:color="auto" w:fill="auto"/>
          </w:tcPr>
          <w:p w14:paraId="19DF5093"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p>
        </w:tc>
        <w:tc>
          <w:tcPr>
            <w:tcW w:w="2617" w:type="dxa"/>
            <w:shd w:val="clear" w:color="auto" w:fill="auto"/>
          </w:tcPr>
          <w:p w14:paraId="2722DC1D"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p>
        </w:tc>
      </w:tr>
      <w:tr w:rsidR="00A112CC" w:rsidRPr="00A112CC" w14:paraId="3702E6C2" w14:textId="77777777" w:rsidTr="003D73B3">
        <w:trPr>
          <w:trHeight w:val="20"/>
        </w:trPr>
        <w:tc>
          <w:tcPr>
            <w:tcW w:w="2616" w:type="dxa"/>
            <w:shd w:val="clear" w:color="auto" w:fill="auto"/>
          </w:tcPr>
          <w:p w14:paraId="16101764" w14:textId="77777777" w:rsidR="005262C2" w:rsidRPr="00A112CC" w:rsidRDefault="005262C2" w:rsidP="00FF4076">
            <w:pPr>
              <w:widowControl w:val="0"/>
              <w:ind w:firstLine="0"/>
              <w:rPr>
                <w:sz w:val="20"/>
              </w:rPr>
            </w:pPr>
            <w:r w:rsidRPr="00A112CC">
              <w:rPr>
                <w:sz w:val="20"/>
              </w:rPr>
              <w:t>- по выполнению государственного задания</w:t>
            </w:r>
          </w:p>
        </w:tc>
        <w:tc>
          <w:tcPr>
            <w:tcW w:w="2617" w:type="dxa"/>
            <w:vMerge w:val="restart"/>
            <w:shd w:val="clear" w:color="auto" w:fill="auto"/>
          </w:tcPr>
          <w:p w14:paraId="025E08B6" w14:textId="77777777" w:rsidR="005262C2" w:rsidRPr="00A112CC" w:rsidRDefault="005262C2" w:rsidP="00FF4076">
            <w:pPr>
              <w:widowControl w:val="0"/>
              <w:tabs>
                <w:tab w:val="num" w:pos="720"/>
              </w:tabs>
              <w:ind w:firstLine="0"/>
              <w:rPr>
                <w:sz w:val="20"/>
              </w:rPr>
            </w:pPr>
            <w:r w:rsidRPr="00A112CC">
              <w:rPr>
                <w:sz w:val="20"/>
              </w:rPr>
              <w:t>Расчетно-платежная ведомость (ф. 0504401)</w:t>
            </w:r>
          </w:p>
          <w:p w14:paraId="44F62DB7" w14:textId="33449ECC" w:rsidR="005262C2" w:rsidRPr="00A112CC" w:rsidRDefault="005262C2" w:rsidP="00FF4076">
            <w:pPr>
              <w:widowControl w:val="0"/>
              <w:tabs>
                <w:tab w:val="num" w:pos="720"/>
              </w:tabs>
              <w:ind w:firstLine="0"/>
              <w:rPr>
                <w:sz w:val="20"/>
              </w:rPr>
            </w:pPr>
            <w:r w:rsidRPr="00A112CC">
              <w:rPr>
                <w:sz w:val="20"/>
              </w:rPr>
              <w:t>Расчетная ведомость (ф. 0504402)</w:t>
            </w:r>
          </w:p>
          <w:p w14:paraId="6C80D620" w14:textId="4C5922FA" w:rsidR="005262C2" w:rsidRPr="00A112CC" w:rsidRDefault="005262C2" w:rsidP="00FF4076">
            <w:pPr>
              <w:widowControl w:val="0"/>
              <w:tabs>
                <w:tab w:val="num" w:pos="720"/>
              </w:tabs>
              <w:ind w:firstLine="0"/>
              <w:rPr>
                <w:sz w:val="20"/>
              </w:rPr>
            </w:pPr>
            <w:r w:rsidRPr="00A112CC">
              <w:rPr>
                <w:sz w:val="20"/>
              </w:rPr>
              <w:t>Табель учета использования рабочего времени (ф. 0504421)</w:t>
            </w:r>
          </w:p>
          <w:p w14:paraId="25A389AF" w14:textId="77777777" w:rsidR="005262C2" w:rsidRPr="00A112CC" w:rsidRDefault="005262C2" w:rsidP="00FF4076">
            <w:pPr>
              <w:pStyle w:val="afc"/>
              <w:widowControl w:val="0"/>
              <w:ind w:left="0" w:firstLine="0"/>
              <w:rPr>
                <w:sz w:val="20"/>
              </w:rPr>
            </w:pPr>
            <w:r w:rsidRPr="00A112CC">
              <w:rPr>
                <w:sz w:val="20"/>
              </w:rPr>
              <w:t>Листок нетрудоспособности</w:t>
            </w:r>
          </w:p>
          <w:p w14:paraId="0DE5B2F4" w14:textId="77777777" w:rsidR="005262C2" w:rsidRPr="00A112CC" w:rsidRDefault="005262C2" w:rsidP="00FF4076">
            <w:pPr>
              <w:widowControl w:val="0"/>
              <w:tabs>
                <w:tab w:val="num" w:pos="720"/>
              </w:tabs>
              <w:ind w:firstLine="0"/>
              <w:rPr>
                <w:sz w:val="20"/>
              </w:rPr>
            </w:pPr>
            <w:r w:rsidRPr="00A112CC">
              <w:rPr>
                <w:sz w:val="20"/>
              </w:rPr>
              <w:t>Карточка учета сумм, начисленных выплат и иных вознаграждений, и сумм начисленных страховых взносов</w:t>
            </w:r>
          </w:p>
          <w:p w14:paraId="400EECD8" w14:textId="77777777" w:rsidR="005262C2" w:rsidRPr="00A112CC" w:rsidRDefault="005262C2" w:rsidP="00FF4076">
            <w:pPr>
              <w:widowControl w:val="0"/>
              <w:tabs>
                <w:tab w:val="num" w:pos="720"/>
              </w:tabs>
              <w:ind w:firstLine="0"/>
              <w:rPr>
                <w:sz w:val="20"/>
              </w:rPr>
            </w:pPr>
            <w:r w:rsidRPr="00A112CC">
              <w:rPr>
                <w:sz w:val="20"/>
              </w:rPr>
              <w:t>Акт выполненных работ (оказания услуг)</w:t>
            </w:r>
          </w:p>
          <w:p w14:paraId="17A0E8C6" w14:textId="77777777" w:rsidR="005262C2" w:rsidRPr="00A112CC" w:rsidRDefault="005262C2" w:rsidP="00FF4076">
            <w:pPr>
              <w:widowControl w:val="0"/>
              <w:tabs>
                <w:tab w:val="num" w:pos="720"/>
              </w:tabs>
              <w:ind w:firstLine="0"/>
              <w:rPr>
                <w:sz w:val="20"/>
              </w:rPr>
            </w:pPr>
            <w:r w:rsidRPr="00A112CC">
              <w:rPr>
                <w:sz w:val="20"/>
              </w:rPr>
              <w:t>Заявление на удержание из заработной платы</w:t>
            </w:r>
          </w:p>
          <w:p w14:paraId="130EA04A" w14:textId="77777777" w:rsidR="005262C2" w:rsidRPr="00A112CC" w:rsidRDefault="005262C2" w:rsidP="00FF4076">
            <w:pPr>
              <w:widowControl w:val="0"/>
              <w:tabs>
                <w:tab w:val="num" w:pos="720"/>
              </w:tabs>
              <w:ind w:firstLine="0"/>
              <w:rPr>
                <w:sz w:val="20"/>
              </w:rPr>
            </w:pPr>
            <w:r w:rsidRPr="00A112CC">
              <w:rPr>
                <w:sz w:val="20"/>
              </w:rPr>
              <w:t>Заявление на стандартный налоговый вычет/на предоставление вычета</w:t>
            </w:r>
          </w:p>
          <w:p w14:paraId="3327FEBD" w14:textId="77777777" w:rsidR="005262C2" w:rsidRPr="00A112CC" w:rsidRDefault="005262C2" w:rsidP="00FF4076">
            <w:pPr>
              <w:widowControl w:val="0"/>
              <w:tabs>
                <w:tab w:val="num" w:pos="720"/>
              </w:tabs>
              <w:ind w:firstLine="0"/>
              <w:rPr>
                <w:sz w:val="20"/>
              </w:rPr>
            </w:pPr>
            <w:r w:rsidRPr="00A112CC">
              <w:rPr>
                <w:sz w:val="20"/>
              </w:rPr>
              <w:t>Заявление на возмещение суммы НДФЛ</w:t>
            </w:r>
          </w:p>
          <w:p w14:paraId="206479EB" w14:textId="129F9BAD" w:rsidR="005262C2" w:rsidRPr="00A112CC" w:rsidRDefault="005262C2" w:rsidP="00FF4076">
            <w:pPr>
              <w:widowControl w:val="0"/>
              <w:tabs>
                <w:tab w:val="num" w:pos="720"/>
              </w:tabs>
              <w:ind w:firstLine="0"/>
              <w:rPr>
                <w:sz w:val="20"/>
              </w:rPr>
            </w:pPr>
            <w:r w:rsidRPr="00A112CC">
              <w:rPr>
                <w:sz w:val="20"/>
              </w:rPr>
              <w:t>Авансовый отчет (ф. 0504505)</w:t>
            </w:r>
          </w:p>
          <w:p w14:paraId="49A5FD5E" w14:textId="77777777" w:rsidR="005262C2" w:rsidRPr="00A112CC" w:rsidRDefault="005262C2" w:rsidP="00FF4076">
            <w:pPr>
              <w:autoSpaceDE w:val="0"/>
              <w:autoSpaceDN w:val="0"/>
              <w:adjustRightInd w:val="0"/>
              <w:ind w:firstLine="0"/>
              <w:rPr>
                <w:bCs/>
                <w:sz w:val="20"/>
              </w:rPr>
            </w:pPr>
            <w:r w:rsidRPr="00A112CC">
              <w:rPr>
                <w:bCs/>
                <w:sz w:val="20"/>
              </w:rPr>
              <w:t xml:space="preserve">Отчет о расходах подотчетного лица </w:t>
            </w:r>
            <w:hyperlink r:id="rId17" w:history="1">
              <w:r w:rsidRPr="00A112CC">
                <w:rPr>
                  <w:bCs/>
                  <w:sz w:val="20"/>
                </w:rPr>
                <w:t>(ф. 0504520)</w:t>
              </w:r>
            </w:hyperlink>
          </w:p>
          <w:p w14:paraId="7FF5E68C" w14:textId="77777777" w:rsidR="005262C2" w:rsidRPr="00A112CC" w:rsidRDefault="005262C2" w:rsidP="00FF4076">
            <w:pPr>
              <w:widowControl w:val="0"/>
              <w:tabs>
                <w:tab w:val="num" w:pos="720"/>
              </w:tabs>
              <w:ind w:firstLine="0"/>
              <w:rPr>
                <w:sz w:val="20"/>
              </w:rPr>
            </w:pPr>
            <w:r w:rsidRPr="00A112CC">
              <w:rPr>
                <w:sz w:val="20"/>
              </w:rPr>
              <w:t>и др. подтверждающие документы</w:t>
            </w:r>
          </w:p>
          <w:p w14:paraId="179A7C2D" w14:textId="77777777" w:rsidR="005262C2" w:rsidRPr="00A112CC" w:rsidRDefault="005262C2"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p w14:paraId="1C9A92CE" w14:textId="0C287345" w:rsidR="005262C2" w:rsidRPr="00A112CC" w:rsidRDefault="004C5940" w:rsidP="00FF4076">
            <w:pPr>
              <w:widowControl w:val="0"/>
              <w:tabs>
                <w:tab w:val="num" w:pos="720"/>
              </w:tabs>
              <w:ind w:firstLine="0"/>
              <w:rPr>
                <w:sz w:val="20"/>
              </w:rPr>
            </w:pPr>
            <w:r w:rsidRPr="00A112CC">
              <w:rPr>
                <w:sz w:val="20"/>
              </w:rPr>
              <w:t>Ведомость доходов физических лиц, облагаемых НДФЛ, страховыми взносами (ф.0509095)</w:t>
            </w:r>
          </w:p>
          <w:p w14:paraId="39C33AA0" w14:textId="77777777" w:rsidR="005262C2" w:rsidRPr="00A112CC" w:rsidRDefault="005262C2" w:rsidP="00FF4076">
            <w:pPr>
              <w:widowControl w:val="0"/>
              <w:ind w:firstLine="0"/>
              <w:rPr>
                <w:sz w:val="20"/>
              </w:rPr>
            </w:pPr>
            <w:r w:rsidRPr="00A112CC">
              <w:rPr>
                <w:sz w:val="20"/>
              </w:rPr>
              <w:t>Договор эквайринга, Документы банка в соответствии с договором (реестр операций, электронный журнал и др.)</w:t>
            </w:r>
          </w:p>
          <w:p w14:paraId="70FEB51C" w14:textId="11ACED63" w:rsidR="005262C2" w:rsidRPr="00A112CC" w:rsidRDefault="005262C2" w:rsidP="00FF4076">
            <w:pPr>
              <w:widowControl w:val="0"/>
              <w:ind w:firstLine="0"/>
              <w:rPr>
                <w:sz w:val="20"/>
              </w:rPr>
            </w:pPr>
            <w:r w:rsidRPr="00A112CC">
              <w:rPr>
                <w:i/>
                <w:sz w:val="20"/>
              </w:rPr>
              <w:t xml:space="preserve">Справка о суммах начисленных выплат по оплате труда и иных выплат и связанных с ними платежей </w:t>
            </w:r>
            <w:r w:rsidRPr="00A112CC">
              <w:rPr>
                <w:i/>
                <w:sz w:val="20"/>
              </w:rPr>
              <w:lastRenderedPageBreak/>
              <w:t>(неунифицированная форма)</w:t>
            </w:r>
          </w:p>
        </w:tc>
        <w:tc>
          <w:tcPr>
            <w:tcW w:w="2617" w:type="dxa"/>
            <w:gridSpan w:val="2"/>
            <w:shd w:val="clear" w:color="auto" w:fill="auto"/>
          </w:tcPr>
          <w:p w14:paraId="7676EFED"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lastRenderedPageBreak/>
              <w:t>4.109.60.2хх</w:t>
            </w:r>
          </w:p>
        </w:tc>
        <w:tc>
          <w:tcPr>
            <w:tcW w:w="2617" w:type="dxa"/>
            <w:shd w:val="clear" w:color="auto" w:fill="auto"/>
          </w:tcPr>
          <w:p w14:paraId="4BDF4192"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4.302.хх.73х</w:t>
            </w:r>
          </w:p>
          <w:p w14:paraId="4EE35C39"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(732, 733, 734, 735, 736, 737)</w:t>
            </w:r>
          </w:p>
          <w:p w14:paraId="0355DCEA"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4.303.хх.731</w:t>
            </w:r>
          </w:p>
          <w:p w14:paraId="1008A732"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4.208.хх.</w:t>
            </w:r>
            <w:r w:rsidRPr="00A112CC">
              <w:rPr>
                <w:kern w:val="24"/>
                <w:sz w:val="20"/>
                <w:szCs w:val="20"/>
                <w:lang w:val="en-US"/>
              </w:rPr>
              <w:t>6</w:t>
            </w:r>
            <w:r w:rsidRPr="00A112CC">
              <w:rPr>
                <w:kern w:val="24"/>
                <w:sz w:val="20"/>
                <w:szCs w:val="20"/>
              </w:rPr>
              <w:t>67</w:t>
            </w:r>
          </w:p>
        </w:tc>
      </w:tr>
      <w:tr w:rsidR="00A112CC" w:rsidRPr="00A112CC" w14:paraId="310843E0" w14:textId="77777777" w:rsidTr="003D73B3">
        <w:trPr>
          <w:trHeight w:val="20"/>
        </w:trPr>
        <w:tc>
          <w:tcPr>
            <w:tcW w:w="2616" w:type="dxa"/>
            <w:shd w:val="clear" w:color="auto" w:fill="auto"/>
          </w:tcPr>
          <w:p w14:paraId="055B5FCB" w14:textId="77777777" w:rsidR="005262C2" w:rsidRPr="00A112CC" w:rsidRDefault="005262C2" w:rsidP="00FF4076">
            <w:pPr>
              <w:widowControl w:val="0"/>
              <w:ind w:firstLine="0"/>
              <w:rPr>
                <w:sz w:val="20"/>
              </w:rPr>
            </w:pPr>
            <w:r w:rsidRPr="00A112CC">
              <w:rPr>
                <w:sz w:val="20"/>
              </w:rPr>
              <w:t>- по приносящей доход деятельности</w:t>
            </w:r>
          </w:p>
          <w:p w14:paraId="1D76B4E2" w14:textId="77777777" w:rsidR="005262C2" w:rsidRPr="00A112CC" w:rsidRDefault="005262C2" w:rsidP="00FF4076">
            <w:pPr>
              <w:widowControl w:val="0"/>
              <w:ind w:firstLine="0"/>
              <w:rPr>
                <w:i/>
                <w:sz w:val="20"/>
              </w:rPr>
            </w:pPr>
            <w:r w:rsidRPr="00A112CC">
              <w:rPr>
                <w:i/>
                <w:sz w:val="20"/>
                <w:shd w:val="clear" w:color="auto" w:fill="FFFFFF" w:themeFill="background1"/>
              </w:rPr>
              <w:t>(включая комиссию банка по эквайринговым операциям)</w:t>
            </w:r>
          </w:p>
        </w:tc>
        <w:tc>
          <w:tcPr>
            <w:tcW w:w="2617" w:type="dxa"/>
            <w:vMerge/>
            <w:shd w:val="clear" w:color="auto" w:fill="auto"/>
          </w:tcPr>
          <w:p w14:paraId="6E05F62D" w14:textId="77777777" w:rsidR="005262C2" w:rsidRPr="00A112CC" w:rsidRDefault="005262C2" w:rsidP="00FF4076">
            <w:pPr>
              <w:widowControl w:val="0"/>
              <w:tabs>
                <w:tab w:val="num" w:pos="720"/>
              </w:tabs>
              <w:ind w:firstLine="0"/>
              <w:rPr>
                <w:sz w:val="20"/>
              </w:rPr>
            </w:pPr>
          </w:p>
        </w:tc>
        <w:tc>
          <w:tcPr>
            <w:tcW w:w="2617" w:type="dxa"/>
            <w:gridSpan w:val="2"/>
            <w:shd w:val="clear" w:color="auto" w:fill="auto"/>
          </w:tcPr>
          <w:p w14:paraId="75C1FF66"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2.109.60.2хх</w:t>
            </w:r>
          </w:p>
        </w:tc>
        <w:tc>
          <w:tcPr>
            <w:tcW w:w="2617" w:type="dxa"/>
            <w:shd w:val="clear" w:color="auto" w:fill="auto"/>
          </w:tcPr>
          <w:p w14:paraId="2E6FF15B"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2.302.хх.73х</w:t>
            </w:r>
          </w:p>
          <w:p w14:paraId="178AE8EF"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(732, 733, 734, 735, 736, 737)</w:t>
            </w:r>
          </w:p>
          <w:p w14:paraId="4716C721"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2.303.хх.731</w:t>
            </w:r>
          </w:p>
          <w:p w14:paraId="4FE22091"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2.208.хх.</w:t>
            </w:r>
            <w:r w:rsidRPr="00A112CC">
              <w:rPr>
                <w:kern w:val="24"/>
                <w:sz w:val="20"/>
                <w:szCs w:val="20"/>
                <w:lang w:val="en-US"/>
              </w:rPr>
              <w:t>6</w:t>
            </w:r>
            <w:r w:rsidRPr="00A112CC">
              <w:rPr>
                <w:kern w:val="24"/>
                <w:sz w:val="20"/>
                <w:szCs w:val="20"/>
              </w:rPr>
              <w:t>67</w:t>
            </w:r>
          </w:p>
        </w:tc>
      </w:tr>
      <w:tr w:rsidR="00A112CC" w:rsidRPr="00A112CC" w14:paraId="7E38B61B" w14:textId="77777777" w:rsidTr="003D73B3">
        <w:trPr>
          <w:trHeight w:val="20"/>
        </w:trPr>
        <w:tc>
          <w:tcPr>
            <w:tcW w:w="2616" w:type="dxa"/>
            <w:shd w:val="clear" w:color="auto" w:fill="auto"/>
          </w:tcPr>
          <w:p w14:paraId="35AC076A" w14:textId="0ACCAF03" w:rsidR="005262C2" w:rsidRPr="00A112CC" w:rsidRDefault="005262C2" w:rsidP="00FF4076">
            <w:pPr>
              <w:widowControl w:val="0"/>
              <w:ind w:firstLine="0"/>
              <w:rPr>
                <w:i/>
                <w:sz w:val="20"/>
              </w:rPr>
            </w:pPr>
            <w:r w:rsidRPr="00A112CC">
              <w:rPr>
                <w:i/>
                <w:sz w:val="20"/>
              </w:rPr>
              <w:t>по деятельности, осуществляемой в рамках ОМС</w:t>
            </w:r>
          </w:p>
        </w:tc>
        <w:tc>
          <w:tcPr>
            <w:tcW w:w="2617" w:type="dxa"/>
            <w:vMerge/>
            <w:shd w:val="clear" w:color="auto" w:fill="auto"/>
          </w:tcPr>
          <w:p w14:paraId="23A54686" w14:textId="77777777" w:rsidR="005262C2" w:rsidRPr="00A112CC" w:rsidRDefault="005262C2" w:rsidP="00FF4076">
            <w:pPr>
              <w:pStyle w:val="afc"/>
              <w:widowControl w:val="0"/>
              <w:ind w:left="0" w:firstLine="0"/>
              <w:rPr>
                <w:i/>
                <w:sz w:val="20"/>
              </w:rPr>
            </w:pPr>
          </w:p>
        </w:tc>
        <w:tc>
          <w:tcPr>
            <w:tcW w:w="2617" w:type="dxa"/>
            <w:gridSpan w:val="2"/>
            <w:shd w:val="clear" w:color="auto" w:fill="auto"/>
          </w:tcPr>
          <w:p w14:paraId="168F546E" w14:textId="0EE3F4E0" w:rsidR="005262C2" w:rsidRPr="00A112CC" w:rsidRDefault="005262C2"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7.109.60.2хх</w:t>
            </w:r>
          </w:p>
        </w:tc>
        <w:tc>
          <w:tcPr>
            <w:tcW w:w="2617" w:type="dxa"/>
            <w:shd w:val="clear" w:color="auto" w:fill="auto"/>
          </w:tcPr>
          <w:p w14:paraId="459D32AE" w14:textId="5FA336D8" w:rsidR="005262C2" w:rsidRPr="00A112CC" w:rsidRDefault="005262C2"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7.302.хх.73х</w:t>
            </w:r>
          </w:p>
          <w:p w14:paraId="3AAE06B7" w14:textId="77777777" w:rsidR="005262C2" w:rsidRPr="00A112CC" w:rsidRDefault="005262C2"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(732, 733, 734, 735, 736, 737)</w:t>
            </w:r>
          </w:p>
          <w:p w14:paraId="41447B96" w14:textId="10638BAD" w:rsidR="005262C2" w:rsidRPr="00A112CC" w:rsidRDefault="005262C2"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7.303.хх.731</w:t>
            </w:r>
          </w:p>
          <w:p w14:paraId="13A6B9F5" w14:textId="46EA4AD4" w:rsidR="005262C2" w:rsidRPr="00A112CC" w:rsidRDefault="005262C2"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7.208.хх.</w:t>
            </w:r>
            <w:r w:rsidRPr="00A112CC">
              <w:rPr>
                <w:i/>
                <w:kern w:val="24"/>
                <w:sz w:val="20"/>
                <w:szCs w:val="20"/>
                <w:lang w:val="en-US"/>
              </w:rPr>
              <w:t>6</w:t>
            </w:r>
            <w:r w:rsidRPr="00A112CC">
              <w:rPr>
                <w:i/>
                <w:kern w:val="24"/>
                <w:sz w:val="20"/>
                <w:szCs w:val="20"/>
              </w:rPr>
              <w:t>67</w:t>
            </w:r>
          </w:p>
        </w:tc>
      </w:tr>
      <w:tr w:rsidR="00A112CC" w:rsidRPr="00A112CC" w14:paraId="7823F6E5" w14:textId="77777777" w:rsidTr="003D73B3">
        <w:trPr>
          <w:trHeight w:val="20"/>
        </w:trPr>
        <w:tc>
          <w:tcPr>
            <w:tcW w:w="2616" w:type="dxa"/>
            <w:shd w:val="clear" w:color="auto" w:fill="auto"/>
          </w:tcPr>
          <w:p w14:paraId="2520C31D" w14:textId="77777777" w:rsidR="005262C2" w:rsidRPr="00A112CC" w:rsidRDefault="005262C2" w:rsidP="00FF4076">
            <w:pPr>
              <w:widowControl w:val="0"/>
              <w:ind w:firstLine="0"/>
              <w:rPr>
                <w:sz w:val="20"/>
              </w:rPr>
            </w:pPr>
            <w:r w:rsidRPr="00A112CC">
              <w:rPr>
                <w:sz w:val="20"/>
              </w:rPr>
              <w:t>Начисление амортизации ОС:</w:t>
            </w:r>
          </w:p>
        </w:tc>
        <w:tc>
          <w:tcPr>
            <w:tcW w:w="2617" w:type="dxa"/>
            <w:shd w:val="clear" w:color="auto" w:fill="auto"/>
          </w:tcPr>
          <w:p w14:paraId="74EA0819" w14:textId="77777777" w:rsidR="005262C2" w:rsidRPr="00A112CC" w:rsidRDefault="005262C2" w:rsidP="00FF4076">
            <w:pPr>
              <w:pStyle w:val="afc"/>
              <w:widowControl w:val="0"/>
              <w:ind w:left="0" w:firstLine="0"/>
              <w:rPr>
                <w:sz w:val="20"/>
              </w:rPr>
            </w:pPr>
          </w:p>
        </w:tc>
        <w:tc>
          <w:tcPr>
            <w:tcW w:w="2617" w:type="dxa"/>
            <w:gridSpan w:val="2"/>
            <w:shd w:val="clear" w:color="auto" w:fill="auto"/>
          </w:tcPr>
          <w:p w14:paraId="51459BBF"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p>
        </w:tc>
        <w:tc>
          <w:tcPr>
            <w:tcW w:w="2617" w:type="dxa"/>
            <w:shd w:val="clear" w:color="auto" w:fill="auto"/>
          </w:tcPr>
          <w:p w14:paraId="7674C12E"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p>
        </w:tc>
      </w:tr>
      <w:tr w:rsidR="00A112CC" w:rsidRPr="00A112CC" w14:paraId="153A964C" w14:textId="77777777" w:rsidTr="003D73B3">
        <w:trPr>
          <w:trHeight w:val="20"/>
        </w:trPr>
        <w:tc>
          <w:tcPr>
            <w:tcW w:w="2616" w:type="dxa"/>
            <w:shd w:val="clear" w:color="auto" w:fill="auto"/>
          </w:tcPr>
          <w:p w14:paraId="16C3B2B2" w14:textId="77777777" w:rsidR="005262C2" w:rsidRPr="00A112CC" w:rsidRDefault="005262C2" w:rsidP="00FF4076">
            <w:pPr>
              <w:widowControl w:val="0"/>
              <w:ind w:firstLine="0"/>
              <w:rPr>
                <w:sz w:val="20"/>
              </w:rPr>
            </w:pPr>
            <w:r w:rsidRPr="00A112CC">
              <w:rPr>
                <w:sz w:val="20"/>
              </w:rPr>
              <w:t>- по выполнению государственного задания</w:t>
            </w:r>
          </w:p>
        </w:tc>
        <w:tc>
          <w:tcPr>
            <w:tcW w:w="2617" w:type="dxa"/>
            <w:vMerge w:val="restart"/>
            <w:shd w:val="clear" w:color="auto" w:fill="auto"/>
          </w:tcPr>
          <w:p w14:paraId="6CAB01BF" w14:textId="06DAE148" w:rsidR="005262C2" w:rsidRPr="00A112CC" w:rsidRDefault="005262C2" w:rsidP="00FF4076">
            <w:pPr>
              <w:pStyle w:val="afc"/>
              <w:widowControl w:val="0"/>
              <w:ind w:left="0" w:firstLine="0"/>
              <w:rPr>
                <w:sz w:val="20"/>
              </w:rPr>
            </w:pPr>
            <w:r w:rsidRPr="00A112CC">
              <w:rPr>
                <w:sz w:val="20"/>
              </w:rPr>
              <w:t>Акт о приеме-передаче объектов нефинансовых активов (ф.</w:t>
            </w:r>
            <w:r w:rsidRPr="00A112CC">
              <w:rPr>
                <w:sz w:val="20"/>
                <w:lang w:val="en-US"/>
              </w:rPr>
              <w:t> </w:t>
            </w:r>
            <w:r w:rsidRPr="00A112CC">
              <w:rPr>
                <w:sz w:val="20"/>
              </w:rPr>
              <w:t>0504101)</w:t>
            </w:r>
          </w:p>
          <w:p w14:paraId="776EE73B" w14:textId="77777777" w:rsidR="005262C2" w:rsidRPr="00A112CC" w:rsidRDefault="005262C2" w:rsidP="00FF4076">
            <w:pPr>
              <w:pStyle w:val="afc"/>
              <w:widowControl w:val="0"/>
              <w:ind w:left="0" w:firstLine="0"/>
              <w:rPr>
                <w:sz w:val="20"/>
              </w:rPr>
            </w:pPr>
            <w:r w:rsidRPr="00A112CC">
              <w:rPr>
                <w:sz w:val="20"/>
              </w:rPr>
              <w:t xml:space="preserve">Ведомость начисления амортизации </w:t>
            </w:r>
          </w:p>
          <w:p w14:paraId="74A9C388" w14:textId="77777777" w:rsidR="005262C2" w:rsidRPr="00A112CC" w:rsidRDefault="005262C2" w:rsidP="00FF4076">
            <w:pPr>
              <w:pStyle w:val="afc"/>
              <w:widowControl w:val="0"/>
              <w:ind w:left="0" w:firstLine="0"/>
              <w:rPr>
                <w:sz w:val="20"/>
              </w:rPr>
            </w:pPr>
            <w:r w:rsidRPr="00A112CC">
              <w:rPr>
                <w:sz w:val="20"/>
              </w:rPr>
              <w:t>Ведомость выдачи материальных ценностей на нужды учреждения (ф. 0504210)</w:t>
            </w:r>
          </w:p>
          <w:p w14:paraId="2FBF3769" w14:textId="77777777" w:rsidR="005262C2" w:rsidRPr="00A112CC" w:rsidRDefault="005262C2" w:rsidP="00FF4076">
            <w:pPr>
              <w:pStyle w:val="afc"/>
              <w:widowControl w:val="0"/>
              <w:ind w:left="0"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55BD8C7D"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4.109.60.271</w:t>
            </w:r>
          </w:p>
        </w:tc>
        <w:tc>
          <w:tcPr>
            <w:tcW w:w="2617" w:type="dxa"/>
            <w:shd w:val="clear" w:color="auto" w:fill="auto"/>
          </w:tcPr>
          <w:p w14:paraId="63C36CFA"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4.104.хх.411</w:t>
            </w:r>
          </w:p>
          <w:p w14:paraId="5B389D4B"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4.101.хх.410</w:t>
            </w:r>
          </w:p>
          <w:p w14:paraId="25F7245C"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(в части введенных в эксплуатацию ОС стоимостью до 10 000 рублей включительно)</w:t>
            </w:r>
          </w:p>
        </w:tc>
      </w:tr>
      <w:tr w:rsidR="00A112CC" w:rsidRPr="00A112CC" w14:paraId="0FDDC3BE" w14:textId="77777777" w:rsidTr="003D73B3">
        <w:trPr>
          <w:trHeight w:val="20"/>
        </w:trPr>
        <w:tc>
          <w:tcPr>
            <w:tcW w:w="2616" w:type="dxa"/>
            <w:shd w:val="clear" w:color="auto" w:fill="auto"/>
          </w:tcPr>
          <w:p w14:paraId="03A48FEB" w14:textId="77777777" w:rsidR="005262C2" w:rsidRPr="00A112CC" w:rsidRDefault="005262C2" w:rsidP="00FF4076">
            <w:pPr>
              <w:widowControl w:val="0"/>
              <w:ind w:firstLine="0"/>
              <w:rPr>
                <w:sz w:val="20"/>
              </w:rPr>
            </w:pPr>
            <w:r w:rsidRPr="00A112CC">
              <w:rPr>
                <w:sz w:val="20"/>
              </w:rPr>
              <w:t>- по приносящей доход деятельности</w:t>
            </w:r>
          </w:p>
        </w:tc>
        <w:tc>
          <w:tcPr>
            <w:tcW w:w="2617" w:type="dxa"/>
            <w:vMerge/>
            <w:shd w:val="clear" w:color="auto" w:fill="auto"/>
          </w:tcPr>
          <w:p w14:paraId="5B31E796" w14:textId="77777777" w:rsidR="005262C2" w:rsidRPr="00A112CC" w:rsidRDefault="005262C2" w:rsidP="00FF4076">
            <w:pPr>
              <w:pStyle w:val="afc"/>
              <w:widowControl w:val="0"/>
              <w:ind w:left="0" w:firstLine="0"/>
              <w:rPr>
                <w:sz w:val="20"/>
              </w:rPr>
            </w:pPr>
          </w:p>
        </w:tc>
        <w:tc>
          <w:tcPr>
            <w:tcW w:w="2617" w:type="dxa"/>
            <w:gridSpan w:val="2"/>
            <w:shd w:val="clear" w:color="auto" w:fill="auto"/>
          </w:tcPr>
          <w:p w14:paraId="248E4EB2"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2.109.60.271</w:t>
            </w:r>
          </w:p>
        </w:tc>
        <w:tc>
          <w:tcPr>
            <w:tcW w:w="2617" w:type="dxa"/>
            <w:shd w:val="clear" w:color="auto" w:fill="auto"/>
          </w:tcPr>
          <w:p w14:paraId="026DB70B"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2.104.хх.411</w:t>
            </w:r>
          </w:p>
          <w:p w14:paraId="4613D333"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2.101.хх.410</w:t>
            </w:r>
          </w:p>
          <w:p w14:paraId="019A19D5"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(в части введенных в эксплуатацию ОС стоимостью до 10 000 рублей включительно)</w:t>
            </w:r>
          </w:p>
        </w:tc>
      </w:tr>
      <w:tr w:rsidR="00A112CC" w:rsidRPr="00A112CC" w14:paraId="36C8838E" w14:textId="77777777" w:rsidTr="003D73B3">
        <w:trPr>
          <w:trHeight w:val="20"/>
        </w:trPr>
        <w:tc>
          <w:tcPr>
            <w:tcW w:w="2616" w:type="dxa"/>
            <w:shd w:val="clear" w:color="auto" w:fill="auto"/>
          </w:tcPr>
          <w:p w14:paraId="62A0B887" w14:textId="071EC4B5" w:rsidR="005262C2" w:rsidRPr="00A112CC" w:rsidRDefault="005262C2" w:rsidP="00FF4076">
            <w:pPr>
              <w:widowControl w:val="0"/>
              <w:ind w:firstLine="0"/>
              <w:rPr>
                <w:i/>
                <w:sz w:val="20"/>
              </w:rPr>
            </w:pPr>
            <w:r w:rsidRPr="00A112CC">
              <w:rPr>
                <w:i/>
                <w:sz w:val="20"/>
              </w:rPr>
              <w:t>- по деятельности, осуществляемой в рамках ОМС</w:t>
            </w:r>
          </w:p>
        </w:tc>
        <w:tc>
          <w:tcPr>
            <w:tcW w:w="2617" w:type="dxa"/>
            <w:vMerge/>
            <w:shd w:val="clear" w:color="auto" w:fill="auto"/>
          </w:tcPr>
          <w:p w14:paraId="4AD3FB7E" w14:textId="77777777" w:rsidR="005262C2" w:rsidRPr="00A112CC" w:rsidRDefault="005262C2" w:rsidP="00FF4076">
            <w:pPr>
              <w:pStyle w:val="afc"/>
              <w:widowControl w:val="0"/>
              <w:ind w:left="0" w:firstLine="0"/>
              <w:rPr>
                <w:i/>
                <w:sz w:val="20"/>
              </w:rPr>
            </w:pPr>
          </w:p>
        </w:tc>
        <w:tc>
          <w:tcPr>
            <w:tcW w:w="2617" w:type="dxa"/>
            <w:gridSpan w:val="2"/>
            <w:shd w:val="clear" w:color="auto" w:fill="auto"/>
          </w:tcPr>
          <w:p w14:paraId="4163F28E" w14:textId="3819CD70" w:rsidR="005262C2" w:rsidRPr="00A112CC" w:rsidRDefault="005262C2"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7.109.60.271</w:t>
            </w:r>
          </w:p>
        </w:tc>
        <w:tc>
          <w:tcPr>
            <w:tcW w:w="2617" w:type="dxa"/>
            <w:shd w:val="clear" w:color="auto" w:fill="auto"/>
          </w:tcPr>
          <w:p w14:paraId="029F3121" w14:textId="66AE5A29" w:rsidR="005262C2" w:rsidRPr="00A112CC" w:rsidRDefault="005262C2"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7.104.хх.411</w:t>
            </w:r>
          </w:p>
          <w:p w14:paraId="302C62A8" w14:textId="441EFFAC" w:rsidR="005262C2" w:rsidRPr="00A112CC" w:rsidRDefault="005262C2"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7.101.хх.410</w:t>
            </w:r>
          </w:p>
          <w:p w14:paraId="325D0D00" w14:textId="31D18C32" w:rsidR="005262C2" w:rsidRPr="00A112CC" w:rsidRDefault="005262C2"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(в части введенных в эксплуатацию ОС стоимостью до 10 000 рублей включительно)</w:t>
            </w:r>
          </w:p>
        </w:tc>
      </w:tr>
      <w:tr w:rsidR="00A112CC" w:rsidRPr="00A112CC" w14:paraId="1D9EFEFD" w14:textId="77777777" w:rsidTr="003D73B3">
        <w:trPr>
          <w:trHeight w:val="20"/>
        </w:trPr>
        <w:tc>
          <w:tcPr>
            <w:tcW w:w="2616" w:type="dxa"/>
            <w:shd w:val="clear" w:color="auto" w:fill="auto"/>
          </w:tcPr>
          <w:p w14:paraId="49AB0ED0" w14:textId="77777777" w:rsidR="005262C2" w:rsidRPr="00A112CC" w:rsidRDefault="005262C2" w:rsidP="00FF4076">
            <w:pPr>
              <w:widowControl w:val="0"/>
              <w:ind w:firstLine="0"/>
              <w:rPr>
                <w:sz w:val="20"/>
              </w:rPr>
            </w:pPr>
            <w:r w:rsidRPr="00A112CC">
              <w:rPr>
                <w:sz w:val="20"/>
              </w:rPr>
              <w:t>Начисление амортизации прав пользования активами:</w:t>
            </w:r>
          </w:p>
        </w:tc>
        <w:tc>
          <w:tcPr>
            <w:tcW w:w="2617" w:type="dxa"/>
            <w:shd w:val="clear" w:color="auto" w:fill="auto"/>
          </w:tcPr>
          <w:p w14:paraId="42642F25" w14:textId="77777777" w:rsidR="005262C2" w:rsidRPr="00A112CC" w:rsidRDefault="005262C2" w:rsidP="00FF4076">
            <w:pPr>
              <w:widowControl w:val="0"/>
              <w:tabs>
                <w:tab w:val="num" w:pos="720"/>
              </w:tabs>
              <w:ind w:firstLine="0"/>
              <w:rPr>
                <w:sz w:val="20"/>
              </w:rPr>
            </w:pPr>
          </w:p>
        </w:tc>
        <w:tc>
          <w:tcPr>
            <w:tcW w:w="2617" w:type="dxa"/>
            <w:gridSpan w:val="2"/>
            <w:shd w:val="clear" w:color="auto" w:fill="auto"/>
          </w:tcPr>
          <w:p w14:paraId="18717E0D" w14:textId="77777777" w:rsidR="005262C2" w:rsidRPr="00A112CC" w:rsidRDefault="005262C2" w:rsidP="00FF4076">
            <w:pPr>
              <w:widowControl w:val="0"/>
              <w:ind w:firstLine="0"/>
              <w:jc w:val="center"/>
              <w:rPr>
                <w:sz w:val="20"/>
              </w:rPr>
            </w:pPr>
          </w:p>
        </w:tc>
        <w:tc>
          <w:tcPr>
            <w:tcW w:w="2617" w:type="dxa"/>
            <w:shd w:val="clear" w:color="auto" w:fill="auto"/>
          </w:tcPr>
          <w:p w14:paraId="54FD89DE" w14:textId="77777777" w:rsidR="005262C2" w:rsidRPr="00A112CC" w:rsidRDefault="005262C2" w:rsidP="00FF4076">
            <w:pPr>
              <w:pStyle w:val="aff"/>
              <w:widowControl w:val="0"/>
              <w:spacing w:before="0" w:beforeAutospacing="0" w:after="0" w:afterAutospacing="0"/>
              <w:jc w:val="center"/>
              <w:textAlignment w:val="baseline"/>
              <w:rPr>
                <w:sz w:val="20"/>
                <w:szCs w:val="20"/>
              </w:rPr>
            </w:pPr>
          </w:p>
        </w:tc>
      </w:tr>
      <w:tr w:rsidR="00A112CC" w:rsidRPr="00A112CC" w14:paraId="1CFEC330" w14:textId="77777777" w:rsidTr="003D73B3">
        <w:trPr>
          <w:trHeight w:val="20"/>
        </w:trPr>
        <w:tc>
          <w:tcPr>
            <w:tcW w:w="2616" w:type="dxa"/>
            <w:shd w:val="clear" w:color="auto" w:fill="auto"/>
          </w:tcPr>
          <w:p w14:paraId="77A8F49E" w14:textId="77777777" w:rsidR="005262C2" w:rsidRPr="00A112CC" w:rsidRDefault="005262C2" w:rsidP="00FF4076">
            <w:pPr>
              <w:widowControl w:val="0"/>
              <w:ind w:firstLine="0"/>
              <w:rPr>
                <w:sz w:val="20"/>
              </w:rPr>
            </w:pPr>
            <w:r w:rsidRPr="00A112CC">
              <w:rPr>
                <w:sz w:val="20"/>
              </w:rPr>
              <w:t>- по выполнению государственного задания</w:t>
            </w:r>
          </w:p>
        </w:tc>
        <w:tc>
          <w:tcPr>
            <w:tcW w:w="2617" w:type="dxa"/>
            <w:vMerge w:val="restart"/>
            <w:shd w:val="clear" w:color="auto" w:fill="auto"/>
          </w:tcPr>
          <w:p w14:paraId="27BD40E5" w14:textId="77777777" w:rsidR="005262C2" w:rsidRPr="00A112CC" w:rsidRDefault="005262C2" w:rsidP="00FF4076">
            <w:pPr>
              <w:pStyle w:val="afc"/>
              <w:widowControl w:val="0"/>
              <w:ind w:left="0" w:firstLine="0"/>
              <w:rPr>
                <w:sz w:val="20"/>
              </w:rPr>
            </w:pPr>
            <w:r w:rsidRPr="00A112CC">
              <w:rPr>
                <w:sz w:val="20"/>
              </w:rPr>
              <w:t>Договор</w:t>
            </w:r>
          </w:p>
          <w:p w14:paraId="226F4F75" w14:textId="77777777" w:rsidR="005262C2" w:rsidRPr="00A112CC" w:rsidRDefault="005262C2" w:rsidP="00FF4076">
            <w:pPr>
              <w:pStyle w:val="afc"/>
              <w:widowControl w:val="0"/>
              <w:ind w:left="0" w:firstLine="0"/>
              <w:rPr>
                <w:sz w:val="20"/>
              </w:rPr>
            </w:pPr>
            <w:r w:rsidRPr="00A112CC">
              <w:rPr>
                <w:sz w:val="20"/>
              </w:rPr>
              <w:t>Бухгалтерская справка (ф. 0504833)</w:t>
            </w:r>
          </w:p>
          <w:p w14:paraId="2348132C" w14:textId="77777777" w:rsidR="005262C2" w:rsidRPr="00A112CC" w:rsidRDefault="005262C2" w:rsidP="00FF4076">
            <w:pPr>
              <w:pStyle w:val="afc"/>
              <w:widowControl w:val="0"/>
              <w:ind w:left="0" w:firstLine="0"/>
              <w:rPr>
                <w:sz w:val="20"/>
              </w:rPr>
            </w:pPr>
            <w:r w:rsidRPr="00A112CC">
              <w:rPr>
                <w:sz w:val="20"/>
              </w:rPr>
              <w:t>Акт оказания услуг</w:t>
            </w:r>
          </w:p>
        </w:tc>
        <w:tc>
          <w:tcPr>
            <w:tcW w:w="2617" w:type="dxa"/>
            <w:gridSpan w:val="2"/>
            <w:shd w:val="clear" w:color="auto" w:fill="auto"/>
          </w:tcPr>
          <w:p w14:paraId="1F144665"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4.109.60.22х</w:t>
            </w:r>
          </w:p>
          <w:p w14:paraId="67DD4823"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(224, 226, 229)</w:t>
            </w:r>
          </w:p>
        </w:tc>
        <w:tc>
          <w:tcPr>
            <w:tcW w:w="2617" w:type="dxa"/>
            <w:shd w:val="clear" w:color="auto" w:fill="auto"/>
          </w:tcPr>
          <w:p w14:paraId="2F255071"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4.104.4х.451</w:t>
            </w:r>
          </w:p>
          <w:p w14:paraId="458BBDD7" w14:textId="102400EF"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4.104.6х.452</w:t>
            </w:r>
          </w:p>
        </w:tc>
      </w:tr>
      <w:tr w:rsidR="00A112CC" w:rsidRPr="00A112CC" w14:paraId="5688CB12" w14:textId="77777777" w:rsidTr="003D73B3">
        <w:trPr>
          <w:trHeight w:val="20"/>
        </w:trPr>
        <w:tc>
          <w:tcPr>
            <w:tcW w:w="2616" w:type="dxa"/>
            <w:shd w:val="clear" w:color="auto" w:fill="auto"/>
          </w:tcPr>
          <w:p w14:paraId="7492D95B" w14:textId="77777777" w:rsidR="005262C2" w:rsidRPr="00A112CC" w:rsidRDefault="005262C2" w:rsidP="00FF4076">
            <w:pPr>
              <w:widowControl w:val="0"/>
              <w:ind w:firstLine="0"/>
              <w:rPr>
                <w:sz w:val="20"/>
              </w:rPr>
            </w:pPr>
            <w:r w:rsidRPr="00A112CC">
              <w:rPr>
                <w:sz w:val="20"/>
              </w:rPr>
              <w:t>- по приносящей доход деятельности</w:t>
            </w:r>
          </w:p>
        </w:tc>
        <w:tc>
          <w:tcPr>
            <w:tcW w:w="2617" w:type="dxa"/>
            <w:vMerge/>
            <w:shd w:val="clear" w:color="auto" w:fill="auto"/>
          </w:tcPr>
          <w:p w14:paraId="40A97EDB" w14:textId="77777777" w:rsidR="005262C2" w:rsidRPr="00A112CC" w:rsidRDefault="005262C2" w:rsidP="00FF4076">
            <w:pPr>
              <w:widowControl w:val="0"/>
              <w:tabs>
                <w:tab w:val="num" w:pos="720"/>
              </w:tabs>
              <w:ind w:firstLine="0"/>
              <w:rPr>
                <w:sz w:val="20"/>
              </w:rPr>
            </w:pPr>
          </w:p>
        </w:tc>
        <w:tc>
          <w:tcPr>
            <w:tcW w:w="2617" w:type="dxa"/>
            <w:gridSpan w:val="2"/>
            <w:shd w:val="clear" w:color="auto" w:fill="auto"/>
          </w:tcPr>
          <w:p w14:paraId="417468B5"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2.109.60.22х</w:t>
            </w:r>
          </w:p>
          <w:p w14:paraId="29E1B6BB"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(224, 226, 229)</w:t>
            </w:r>
          </w:p>
        </w:tc>
        <w:tc>
          <w:tcPr>
            <w:tcW w:w="2617" w:type="dxa"/>
            <w:shd w:val="clear" w:color="auto" w:fill="auto"/>
          </w:tcPr>
          <w:p w14:paraId="66505FDF"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2.104.4х.451</w:t>
            </w:r>
          </w:p>
          <w:p w14:paraId="532BE8A4" w14:textId="347ACA40"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2.104.6х.452</w:t>
            </w:r>
          </w:p>
        </w:tc>
      </w:tr>
      <w:tr w:rsidR="00A112CC" w:rsidRPr="00A112CC" w14:paraId="14520507" w14:textId="77777777" w:rsidTr="003D73B3">
        <w:trPr>
          <w:trHeight w:val="20"/>
        </w:trPr>
        <w:tc>
          <w:tcPr>
            <w:tcW w:w="2616" w:type="dxa"/>
            <w:shd w:val="clear" w:color="auto" w:fill="auto"/>
          </w:tcPr>
          <w:p w14:paraId="58E3562B" w14:textId="78E3D838" w:rsidR="005262C2" w:rsidRPr="00A112CC" w:rsidRDefault="005262C2" w:rsidP="00FF4076">
            <w:pPr>
              <w:widowControl w:val="0"/>
              <w:ind w:firstLine="0"/>
              <w:rPr>
                <w:sz w:val="20"/>
              </w:rPr>
            </w:pPr>
            <w:r w:rsidRPr="00A112CC">
              <w:rPr>
                <w:sz w:val="20"/>
              </w:rPr>
              <w:t>Списание стоимости МЗ:</w:t>
            </w:r>
          </w:p>
        </w:tc>
        <w:tc>
          <w:tcPr>
            <w:tcW w:w="2617" w:type="dxa"/>
            <w:shd w:val="clear" w:color="auto" w:fill="auto"/>
          </w:tcPr>
          <w:p w14:paraId="246D874A" w14:textId="77777777" w:rsidR="005262C2" w:rsidRPr="00A112CC" w:rsidRDefault="005262C2" w:rsidP="00FF4076">
            <w:pPr>
              <w:widowControl w:val="0"/>
              <w:tabs>
                <w:tab w:val="num" w:pos="720"/>
              </w:tabs>
              <w:ind w:firstLine="0"/>
              <w:rPr>
                <w:sz w:val="20"/>
              </w:rPr>
            </w:pPr>
          </w:p>
        </w:tc>
        <w:tc>
          <w:tcPr>
            <w:tcW w:w="2617" w:type="dxa"/>
            <w:gridSpan w:val="2"/>
            <w:shd w:val="clear" w:color="auto" w:fill="auto"/>
          </w:tcPr>
          <w:p w14:paraId="18EBE94B" w14:textId="77777777" w:rsidR="005262C2" w:rsidRPr="00A112CC" w:rsidRDefault="005262C2" w:rsidP="00FF4076">
            <w:pPr>
              <w:widowControl w:val="0"/>
              <w:ind w:firstLine="0"/>
              <w:jc w:val="center"/>
              <w:rPr>
                <w:sz w:val="20"/>
              </w:rPr>
            </w:pPr>
          </w:p>
        </w:tc>
        <w:tc>
          <w:tcPr>
            <w:tcW w:w="2617" w:type="dxa"/>
            <w:shd w:val="clear" w:color="auto" w:fill="auto"/>
          </w:tcPr>
          <w:p w14:paraId="2D6199B2" w14:textId="77777777" w:rsidR="005262C2" w:rsidRPr="00A112CC" w:rsidRDefault="005262C2" w:rsidP="00FF4076">
            <w:pPr>
              <w:pStyle w:val="aff"/>
              <w:widowControl w:val="0"/>
              <w:spacing w:before="0" w:beforeAutospacing="0" w:after="0" w:afterAutospacing="0"/>
              <w:jc w:val="center"/>
              <w:textAlignment w:val="baseline"/>
              <w:rPr>
                <w:sz w:val="20"/>
                <w:szCs w:val="20"/>
              </w:rPr>
            </w:pPr>
          </w:p>
        </w:tc>
      </w:tr>
      <w:tr w:rsidR="00A112CC" w:rsidRPr="00A112CC" w14:paraId="37E45982" w14:textId="77777777" w:rsidTr="003D73B3">
        <w:trPr>
          <w:trHeight w:val="20"/>
        </w:trPr>
        <w:tc>
          <w:tcPr>
            <w:tcW w:w="2616" w:type="dxa"/>
            <w:shd w:val="clear" w:color="auto" w:fill="auto"/>
          </w:tcPr>
          <w:p w14:paraId="29979C56" w14:textId="77777777" w:rsidR="005262C2" w:rsidRPr="00A112CC" w:rsidRDefault="005262C2" w:rsidP="00FF4076">
            <w:pPr>
              <w:widowControl w:val="0"/>
              <w:ind w:firstLine="0"/>
              <w:rPr>
                <w:sz w:val="20"/>
              </w:rPr>
            </w:pPr>
            <w:r w:rsidRPr="00A112CC">
              <w:rPr>
                <w:sz w:val="20"/>
              </w:rPr>
              <w:t>- по выполнению государственного задания</w:t>
            </w:r>
          </w:p>
        </w:tc>
        <w:tc>
          <w:tcPr>
            <w:tcW w:w="2617" w:type="dxa"/>
            <w:vMerge w:val="restart"/>
            <w:shd w:val="clear" w:color="auto" w:fill="auto"/>
          </w:tcPr>
          <w:p w14:paraId="38554AF6" w14:textId="77777777" w:rsidR="005262C2" w:rsidRPr="00A112CC" w:rsidRDefault="005262C2" w:rsidP="00FF4076">
            <w:pPr>
              <w:pStyle w:val="afc"/>
              <w:widowControl w:val="0"/>
              <w:ind w:left="0" w:firstLine="0"/>
              <w:rPr>
                <w:sz w:val="20"/>
              </w:rPr>
            </w:pPr>
            <w:r w:rsidRPr="00A112CC">
              <w:rPr>
                <w:sz w:val="20"/>
              </w:rPr>
              <w:t>Акт о списании материальных запасов (ф. 0504230)</w:t>
            </w:r>
          </w:p>
          <w:p w14:paraId="3B29904A" w14:textId="77777777" w:rsidR="005262C2" w:rsidRPr="00A112CC" w:rsidRDefault="005262C2" w:rsidP="00FF4076">
            <w:pPr>
              <w:pStyle w:val="afc"/>
              <w:widowControl w:val="0"/>
              <w:ind w:left="0" w:firstLine="0"/>
              <w:rPr>
                <w:sz w:val="20"/>
              </w:rPr>
            </w:pPr>
            <w:r w:rsidRPr="00A112CC">
              <w:rPr>
                <w:sz w:val="20"/>
              </w:rPr>
              <w:t>Бухгалтерская справка (ф. 0504833)</w:t>
            </w:r>
          </w:p>
        </w:tc>
        <w:tc>
          <w:tcPr>
            <w:tcW w:w="2617" w:type="dxa"/>
            <w:gridSpan w:val="2"/>
            <w:shd w:val="clear" w:color="auto" w:fill="auto"/>
          </w:tcPr>
          <w:p w14:paraId="44914751"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4.109.60.272</w:t>
            </w:r>
          </w:p>
        </w:tc>
        <w:tc>
          <w:tcPr>
            <w:tcW w:w="2617" w:type="dxa"/>
            <w:shd w:val="clear" w:color="auto" w:fill="auto"/>
          </w:tcPr>
          <w:p w14:paraId="1469BF80"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4.105.3х.44х</w:t>
            </w:r>
          </w:p>
        </w:tc>
      </w:tr>
      <w:tr w:rsidR="00A112CC" w:rsidRPr="00A112CC" w14:paraId="17B704D1" w14:textId="77777777" w:rsidTr="003D73B3">
        <w:trPr>
          <w:trHeight w:val="20"/>
        </w:trPr>
        <w:tc>
          <w:tcPr>
            <w:tcW w:w="2616" w:type="dxa"/>
            <w:shd w:val="clear" w:color="auto" w:fill="auto"/>
          </w:tcPr>
          <w:p w14:paraId="4E4A990E" w14:textId="77777777" w:rsidR="005262C2" w:rsidRPr="00A112CC" w:rsidRDefault="005262C2" w:rsidP="00FF4076">
            <w:pPr>
              <w:widowControl w:val="0"/>
              <w:ind w:firstLine="0"/>
              <w:rPr>
                <w:sz w:val="20"/>
              </w:rPr>
            </w:pPr>
            <w:r w:rsidRPr="00A112CC">
              <w:rPr>
                <w:sz w:val="20"/>
              </w:rPr>
              <w:t>- по приносящей доход деятельности</w:t>
            </w:r>
          </w:p>
        </w:tc>
        <w:tc>
          <w:tcPr>
            <w:tcW w:w="2617" w:type="dxa"/>
            <w:vMerge/>
            <w:shd w:val="clear" w:color="auto" w:fill="auto"/>
          </w:tcPr>
          <w:p w14:paraId="1EDE9D35" w14:textId="77777777" w:rsidR="005262C2" w:rsidRPr="00A112CC" w:rsidRDefault="005262C2" w:rsidP="00FF4076">
            <w:pPr>
              <w:widowControl w:val="0"/>
              <w:tabs>
                <w:tab w:val="num" w:pos="720"/>
              </w:tabs>
              <w:ind w:firstLine="0"/>
              <w:rPr>
                <w:sz w:val="20"/>
              </w:rPr>
            </w:pPr>
          </w:p>
        </w:tc>
        <w:tc>
          <w:tcPr>
            <w:tcW w:w="2617" w:type="dxa"/>
            <w:gridSpan w:val="2"/>
            <w:shd w:val="clear" w:color="auto" w:fill="auto"/>
          </w:tcPr>
          <w:p w14:paraId="5D41BC0A"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2.109.60.272</w:t>
            </w:r>
          </w:p>
        </w:tc>
        <w:tc>
          <w:tcPr>
            <w:tcW w:w="2617" w:type="dxa"/>
            <w:shd w:val="clear" w:color="auto" w:fill="auto"/>
          </w:tcPr>
          <w:p w14:paraId="3DD7B7E8"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2.105.3х.44х</w:t>
            </w:r>
          </w:p>
        </w:tc>
      </w:tr>
      <w:tr w:rsidR="00A112CC" w:rsidRPr="00A112CC" w14:paraId="16222710" w14:textId="77777777" w:rsidTr="003D73B3">
        <w:trPr>
          <w:trHeight w:val="20"/>
        </w:trPr>
        <w:tc>
          <w:tcPr>
            <w:tcW w:w="2616" w:type="dxa"/>
            <w:shd w:val="clear" w:color="auto" w:fill="auto"/>
          </w:tcPr>
          <w:p w14:paraId="63408EFB" w14:textId="77777777" w:rsidR="005262C2" w:rsidRPr="00A112CC" w:rsidRDefault="005262C2" w:rsidP="00FF4076">
            <w:pPr>
              <w:widowControl w:val="0"/>
              <w:ind w:firstLine="0"/>
              <w:rPr>
                <w:sz w:val="20"/>
              </w:rPr>
            </w:pPr>
            <w:r w:rsidRPr="00A112CC">
              <w:rPr>
                <w:sz w:val="20"/>
              </w:rPr>
              <w:t>Списание фактической себестоимости оказанных учреждением услуг (выполненных работ) в рамках выполнения государственного (муниципального) задания на уменьшение финансового результата текущего финансового года</w:t>
            </w:r>
          </w:p>
        </w:tc>
        <w:tc>
          <w:tcPr>
            <w:tcW w:w="2617" w:type="dxa"/>
            <w:shd w:val="clear" w:color="auto" w:fill="auto"/>
          </w:tcPr>
          <w:p w14:paraId="3EBA10D8" w14:textId="77777777" w:rsidR="005262C2" w:rsidRPr="00A112CC" w:rsidRDefault="005262C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03250A43" w14:textId="77777777" w:rsidR="005262C2" w:rsidRPr="00A112CC" w:rsidRDefault="005262C2" w:rsidP="00FF4076">
            <w:pPr>
              <w:widowControl w:val="0"/>
              <w:ind w:firstLine="0"/>
              <w:jc w:val="center"/>
              <w:rPr>
                <w:sz w:val="20"/>
              </w:rPr>
            </w:pPr>
            <w:r w:rsidRPr="00A112CC">
              <w:rPr>
                <w:sz w:val="20"/>
              </w:rPr>
              <w:t>4.401.10.131</w:t>
            </w:r>
          </w:p>
        </w:tc>
        <w:tc>
          <w:tcPr>
            <w:tcW w:w="2617" w:type="dxa"/>
            <w:shd w:val="clear" w:color="auto" w:fill="auto"/>
          </w:tcPr>
          <w:p w14:paraId="3F074D02" w14:textId="77777777" w:rsidR="005262C2" w:rsidRPr="00A112CC" w:rsidRDefault="005262C2" w:rsidP="00FF4076">
            <w:pPr>
              <w:widowControl w:val="0"/>
              <w:ind w:firstLine="0"/>
              <w:jc w:val="center"/>
              <w:rPr>
                <w:sz w:val="20"/>
              </w:rPr>
            </w:pPr>
            <w:r w:rsidRPr="00A112CC">
              <w:rPr>
                <w:sz w:val="20"/>
              </w:rPr>
              <w:t>4.109.60.2хх</w:t>
            </w:r>
          </w:p>
        </w:tc>
      </w:tr>
      <w:tr w:rsidR="00A112CC" w:rsidRPr="00A112CC" w14:paraId="6A84132B" w14:textId="77777777" w:rsidTr="003D73B3">
        <w:trPr>
          <w:trHeight w:val="20"/>
        </w:trPr>
        <w:tc>
          <w:tcPr>
            <w:tcW w:w="2616" w:type="dxa"/>
            <w:shd w:val="clear" w:color="auto" w:fill="auto"/>
          </w:tcPr>
          <w:p w14:paraId="3741596B" w14:textId="77777777" w:rsidR="005262C2" w:rsidRPr="00A112CC" w:rsidRDefault="005262C2" w:rsidP="00FF4076">
            <w:pPr>
              <w:widowControl w:val="0"/>
              <w:ind w:firstLine="0"/>
              <w:rPr>
                <w:sz w:val="20"/>
              </w:rPr>
            </w:pPr>
            <w:r w:rsidRPr="00A112CC">
              <w:rPr>
                <w:sz w:val="20"/>
              </w:rPr>
              <w:t>Списание фактической себестоимости выполненных работ, оказанных услуг на уменьшение финансового результата текущего финансового года в рамках иной приносящей доход деятельности</w:t>
            </w:r>
          </w:p>
        </w:tc>
        <w:tc>
          <w:tcPr>
            <w:tcW w:w="2617" w:type="dxa"/>
            <w:shd w:val="clear" w:color="auto" w:fill="auto"/>
          </w:tcPr>
          <w:p w14:paraId="61103815" w14:textId="77777777" w:rsidR="005262C2" w:rsidRPr="00A112CC" w:rsidRDefault="005262C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46447224" w14:textId="77777777" w:rsidR="005262C2" w:rsidRPr="00A112CC" w:rsidRDefault="005262C2" w:rsidP="00FF4076">
            <w:pPr>
              <w:widowControl w:val="0"/>
              <w:ind w:firstLine="0"/>
              <w:jc w:val="center"/>
              <w:rPr>
                <w:sz w:val="20"/>
              </w:rPr>
            </w:pPr>
            <w:r w:rsidRPr="00A112CC">
              <w:rPr>
                <w:sz w:val="20"/>
              </w:rPr>
              <w:t>2.401.10.131</w:t>
            </w:r>
          </w:p>
        </w:tc>
        <w:tc>
          <w:tcPr>
            <w:tcW w:w="2617" w:type="dxa"/>
            <w:shd w:val="clear" w:color="auto" w:fill="auto"/>
          </w:tcPr>
          <w:p w14:paraId="4ADBBA3A" w14:textId="77777777" w:rsidR="005262C2" w:rsidRPr="00A112CC" w:rsidRDefault="005262C2" w:rsidP="00FF4076">
            <w:pPr>
              <w:widowControl w:val="0"/>
              <w:ind w:firstLine="0"/>
              <w:jc w:val="center"/>
              <w:rPr>
                <w:sz w:val="20"/>
              </w:rPr>
            </w:pPr>
            <w:r w:rsidRPr="00A112CC">
              <w:rPr>
                <w:sz w:val="20"/>
              </w:rPr>
              <w:t>2.109.60.2хх</w:t>
            </w:r>
          </w:p>
        </w:tc>
      </w:tr>
      <w:tr w:rsidR="00A112CC" w:rsidRPr="00A112CC" w14:paraId="1FFC7F08" w14:textId="77777777" w:rsidTr="003D73B3">
        <w:trPr>
          <w:trHeight w:val="20"/>
        </w:trPr>
        <w:tc>
          <w:tcPr>
            <w:tcW w:w="10467" w:type="dxa"/>
            <w:gridSpan w:val="5"/>
            <w:shd w:val="clear" w:color="auto" w:fill="auto"/>
          </w:tcPr>
          <w:p w14:paraId="67E03920" w14:textId="2838EF0B" w:rsidR="005262C2" w:rsidRPr="00A112CC" w:rsidRDefault="005262C2" w:rsidP="00FF4076">
            <w:pPr>
              <w:pStyle w:val="aff"/>
              <w:widowControl w:val="0"/>
              <w:tabs>
                <w:tab w:val="left" w:pos="175"/>
              </w:tabs>
              <w:spacing w:before="0" w:beforeAutospacing="0" w:after="0" w:afterAutospacing="0"/>
              <w:jc w:val="both"/>
              <w:textAlignment w:val="baseline"/>
              <w:outlineLvl w:val="1"/>
              <w:rPr>
                <w:b/>
                <w:i/>
                <w:kern w:val="24"/>
                <w:sz w:val="20"/>
                <w:szCs w:val="20"/>
              </w:rPr>
            </w:pPr>
            <w:bookmarkStart w:id="341" w:name="_Toc146534776"/>
            <w:r w:rsidRPr="00A112CC">
              <w:rPr>
                <w:b/>
                <w:i/>
                <w:kern w:val="24"/>
                <w:sz w:val="20"/>
                <w:szCs w:val="20"/>
              </w:rPr>
              <w:t>7.2. Учет накладных расходов</w:t>
            </w:r>
            <w:bookmarkEnd w:id="341"/>
          </w:p>
        </w:tc>
      </w:tr>
      <w:tr w:rsidR="00A112CC" w:rsidRPr="00A112CC" w14:paraId="033CA385" w14:textId="77777777" w:rsidTr="003D73B3">
        <w:trPr>
          <w:trHeight w:val="20"/>
        </w:trPr>
        <w:tc>
          <w:tcPr>
            <w:tcW w:w="2616" w:type="dxa"/>
            <w:shd w:val="clear" w:color="auto" w:fill="auto"/>
          </w:tcPr>
          <w:p w14:paraId="34A219CB" w14:textId="77777777" w:rsidR="005262C2" w:rsidRPr="00A112CC" w:rsidRDefault="005262C2" w:rsidP="00FF4076">
            <w:pPr>
              <w:widowControl w:val="0"/>
              <w:ind w:firstLine="0"/>
              <w:rPr>
                <w:i/>
                <w:sz w:val="20"/>
              </w:rPr>
            </w:pPr>
            <w:r w:rsidRPr="00A112CC">
              <w:rPr>
                <w:i/>
                <w:sz w:val="20"/>
              </w:rPr>
              <w:t>Формирование себестоимости работ, услуг:</w:t>
            </w:r>
          </w:p>
        </w:tc>
        <w:tc>
          <w:tcPr>
            <w:tcW w:w="2617" w:type="dxa"/>
            <w:shd w:val="clear" w:color="auto" w:fill="auto"/>
          </w:tcPr>
          <w:p w14:paraId="49C449F3" w14:textId="77777777" w:rsidR="005262C2" w:rsidRPr="00A112CC" w:rsidRDefault="005262C2" w:rsidP="00FF4076">
            <w:pPr>
              <w:widowControl w:val="0"/>
              <w:ind w:firstLine="0"/>
              <w:rPr>
                <w:i/>
                <w:sz w:val="20"/>
              </w:rPr>
            </w:pPr>
          </w:p>
        </w:tc>
        <w:tc>
          <w:tcPr>
            <w:tcW w:w="2617" w:type="dxa"/>
            <w:gridSpan w:val="2"/>
            <w:shd w:val="clear" w:color="auto" w:fill="auto"/>
          </w:tcPr>
          <w:p w14:paraId="0A55DAE1" w14:textId="77777777" w:rsidR="005262C2" w:rsidRPr="00A112CC" w:rsidRDefault="005262C2" w:rsidP="00FF4076">
            <w:pPr>
              <w:widowControl w:val="0"/>
              <w:ind w:firstLine="0"/>
              <w:jc w:val="center"/>
              <w:rPr>
                <w:i/>
                <w:sz w:val="20"/>
              </w:rPr>
            </w:pPr>
          </w:p>
        </w:tc>
        <w:tc>
          <w:tcPr>
            <w:tcW w:w="2617" w:type="dxa"/>
            <w:shd w:val="clear" w:color="auto" w:fill="auto"/>
          </w:tcPr>
          <w:p w14:paraId="1ABA96EC" w14:textId="77777777" w:rsidR="005262C2" w:rsidRPr="00A112CC" w:rsidRDefault="005262C2" w:rsidP="00FF4076">
            <w:pPr>
              <w:widowControl w:val="0"/>
              <w:ind w:firstLine="0"/>
              <w:jc w:val="center"/>
              <w:rPr>
                <w:i/>
                <w:sz w:val="20"/>
              </w:rPr>
            </w:pPr>
          </w:p>
        </w:tc>
      </w:tr>
      <w:tr w:rsidR="00A112CC" w:rsidRPr="00A112CC" w14:paraId="44CA24E1" w14:textId="77777777" w:rsidTr="003D73B3">
        <w:trPr>
          <w:trHeight w:val="20"/>
        </w:trPr>
        <w:tc>
          <w:tcPr>
            <w:tcW w:w="2616" w:type="dxa"/>
            <w:shd w:val="clear" w:color="auto" w:fill="auto"/>
          </w:tcPr>
          <w:p w14:paraId="4859D93E" w14:textId="77777777" w:rsidR="005262C2" w:rsidRPr="00A112CC" w:rsidRDefault="005262C2" w:rsidP="00FF4076">
            <w:pPr>
              <w:widowControl w:val="0"/>
              <w:ind w:firstLine="0"/>
              <w:rPr>
                <w:i/>
                <w:sz w:val="20"/>
              </w:rPr>
            </w:pPr>
            <w:r w:rsidRPr="00A112CC">
              <w:rPr>
                <w:i/>
                <w:sz w:val="20"/>
              </w:rPr>
              <w:t>- по выполнению государственного задания</w:t>
            </w:r>
          </w:p>
        </w:tc>
        <w:tc>
          <w:tcPr>
            <w:tcW w:w="2617" w:type="dxa"/>
            <w:vMerge w:val="restart"/>
            <w:shd w:val="clear" w:color="auto" w:fill="auto"/>
          </w:tcPr>
          <w:p w14:paraId="39EFF4A5" w14:textId="77777777" w:rsidR="005262C2" w:rsidRPr="00A112CC" w:rsidRDefault="005262C2" w:rsidP="00FF4076">
            <w:pPr>
              <w:widowControl w:val="0"/>
              <w:tabs>
                <w:tab w:val="num" w:pos="720"/>
              </w:tabs>
              <w:ind w:firstLine="0"/>
              <w:rPr>
                <w:i/>
                <w:sz w:val="20"/>
              </w:rPr>
            </w:pPr>
            <w:r w:rsidRPr="00A112CC">
              <w:rPr>
                <w:i/>
                <w:sz w:val="20"/>
              </w:rPr>
              <w:t>Расчетно-платежная ведомость (ф. 0504401)</w:t>
            </w:r>
          </w:p>
          <w:p w14:paraId="6A8CBF5D" w14:textId="629C3DCA" w:rsidR="005262C2" w:rsidRPr="00A112CC" w:rsidRDefault="005262C2" w:rsidP="00FF4076">
            <w:pPr>
              <w:widowControl w:val="0"/>
              <w:tabs>
                <w:tab w:val="num" w:pos="720"/>
              </w:tabs>
              <w:ind w:firstLine="0"/>
              <w:rPr>
                <w:i/>
                <w:sz w:val="20"/>
              </w:rPr>
            </w:pPr>
            <w:r w:rsidRPr="00A112CC">
              <w:rPr>
                <w:i/>
                <w:sz w:val="20"/>
              </w:rPr>
              <w:t xml:space="preserve">Расчетная ведомость </w:t>
            </w:r>
            <w:r w:rsidRPr="00A112CC">
              <w:rPr>
                <w:i/>
                <w:sz w:val="20"/>
              </w:rPr>
              <w:lastRenderedPageBreak/>
              <w:t>(ф. 0504402)</w:t>
            </w:r>
          </w:p>
          <w:p w14:paraId="4589359C" w14:textId="566DAED4" w:rsidR="005262C2" w:rsidRPr="00A112CC" w:rsidRDefault="005262C2" w:rsidP="00FF4076">
            <w:pPr>
              <w:widowControl w:val="0"/>
              <w:tabs>
                <w:tab w:val="num" w:pos="720"/>
              </w:tabs>
              <w:ind w:firstLine="0"/>
              <w:rPr>
                <w:i/>
                <w:sz w:val="20"/>
              </w:rPr>
            </w:pPr>
            <w:r w:rsidRPr="00A112CC">
              <w:rPr>
                <w:i/>
                <w:sz w:val="20"/>
              </w:rPr>
              <w:t>Табель учета использования рабочего времени (ф. 0504421)</w:t>
            </w:r>
          </w:p>
          <w:p w14:paraId="3BDA6914" w14:textId="77777777" w:rsidR="005262C2" w:rsidRPr="00A112CC" w:rsidRDefault="005262C2" w:rsidP="00FF4076">
            <w:pPr>
              <w:pStyle w:val="afc"/>
              <w:widowControl w:val="0"/>
              <w:ind w:left="0" w:firstLine="0"/>
              <w:rPr>
                <w:i/>
                <w:sz w:val="20"/>
              </w:rPr>
            </w:pPr>
            <w:r w:rsidRPr="00A112CC">
              <w:rPr>
                <w:i/>
                <w:sz w:val="20"/>
              </w:rPr>
              <w:t>Листок нетрудоспособности</w:t>
            </w:r>
          </w:p>
          <w:p w14:paraId="44FE0213" w14:textId="77777777" w:rsidR="005262C2" w:rsidRPr="00A112CC" w:rsidRDefault="005262C2" w:rsidP="00FF4076">
            <w:pPr>
              <w:widowControl w:val="0"/>
              <w:tabs>
                <w:tab w:val="num" w:pos="720"/>
              </w:tabs>
              <w:ind w:firstLine="0"/>
              <w:rPr>
                <w:i/>
                <w:sz w:val="20"/>
              </w:rPr>
            </w:pPr>
            <w:r w:rsidRPr="00A112CC">
              <w:rPr>
                <w:i/>
                <w:sz w:val="20"/>
              </w:rPr>
              <w:t>Карточка учета сумм, начисленных выплат и иных вознаграждений, и сумм начисленных страховых взносов</w:t>
            </w:r>
          </w:p>
          <w:p w14:paraId="5FA27CA0" w14:textId="77777777" w:rsidR="005262C2" w:rsidRPr="00A112CC" w:rsidRDefault="005262C2" w:rsidP="00FF4076">
            <w:pPr>
              <w:widowControl w:val="0"/>
              <w:tabs>
                <w:tab w:val="num" w:pos="720"/>
              </w:tabs>
              <w:ind w:firstLine="0"/>
              <w:rPr>
                <w:i/>
                <w:sz w:val="20"/>
              </w:rPr>
            </w:pPr>
            <w:r w:rsidRPr="00A112CC">
              <w:rPr>
                <w:i/>
                <w:sz w:val="20"/>
              </w:rPr>
              <w:t>Акт выполненных работ (оказания услуг)</w:t>
            </w:r>
          </w:p>
          <w:p w14:paraId="7793EB46" w14:textId="77777777" w:rsidR="005262C2" w:rsidRPr="00A112CC" w:rsidRDefault="005262C2" w:rsidP="00FF4076">
            <w:pPr>
              <w:widowControl w:val="0"/>
              <w:tabs>
                <w:tab w:val="num" w:pos="720"/>
              </w:tabs>
              <w:ind w:firstLine="0"/>
              <w:rPr>
                <w:i/>
                <w:sz w:val="20"/>
              </w:rPr>
            </w:pPr>
            <w:r w:rsidRPr="00A112CC">
              <w:rPr>
                <w:i/>
                <w:sz w:val="20"/>
              </w:rPr>
              <w:t>Заявление на удержание из заработной платы</w:t>
            </w:r>
          </w:p>
          <w:p w14:paraId="00B5E4E1" w14:textId="77777777" w:rsidR="005262C2" w:rsidRPr="00A112CC" w:rsidRDefault="005262C2" w:rsidP="00FF4076">
            <w:pPr>
              <w:widowControl w:val="0"/>
              <w:tabs>
                <w:tab w:val="num" w:pos="720"/>
              </w:tabs>
              <w:ind w:firstLine="0"/>
              <w:rPr>
                <w:i/>
                <w:sz w:val="20"/>
              </w:rPr>
            </w:pPr>
            <w:r w:rsidRPr="00A112CC">
              <w:rPr>
                <w:i/>
                <w:sz w:val="20"/>
              </w:rPr>
              <w:t>Заявление на стандартный налоговый вычет/на предоставление вычета</w:t>
            </w:r>
          </w:p>
          <w:p w14:paraId="5D1A365F" w14:textId="77777777" w:rsidR="005262C2" w:rsidRPr="00A112CC" w:rsidRDefault="005262C2" w:rsidP="00FF4076">
            <w:pPr>
              <w:widowControl w:val="0"/>
              <w:tabs>
                <w:tab w:val="num" w:pos="720"/>
              </w:tabs>
              <w:ind w:firstLine="0"/>
              <w:rPr>
                <w:i/>
                <w:sz w:val="20"/>
              </w:rPr>
            </w:pPr>
            <w:r w:rsidRPr="00A112CC">
              <w:rPr>
                <w:i/>
                <w:sz w:val="20"/>
              </w:rPr>
              <w:t>Заявление на возмещение суммы НДФЛ</w:t>
            </w:r>
          </w:p>
          <w:p w14:paraId="51A4C1EA" w14:textId="77777777" w:rsidR="005262C2" w:rsidRPr="00A112CC" w:rsidRDefault="005262C2" w:rsidP="00FF4076">
            <w:pPr>
              <w:widowControl w:val="0"/>
              <w:tabs>
                <w:tab w:val="num" w:pos="720"/>
              </w:tabs>
              <w:ind w:firstLine="0"/>
              <w:rPr>
                <w:i/>
                <w:sz w:val="20"/>
              </w:rPr>
            </w:pPr>
            <w:r w:rsidRPr="00A112CC">
              <w:rPr>
                <w:i/>
                <w:sz w:val="20"/>
              </w:rPr>
              <w:t>Авансовый отчет (ф.0504505)</w:t>
            </w:r>
          </w:p>
          <w:p w14:paraId="38B0066D" w14:textId="77777777" w:rsidR="005262C2" w:rsidRPr="00A112CC" w:rsidRDefault="005262C2" w:rsidP="00FF4076">
            <w:pPr>
              <w:autoSpaceDE w:val="0"/>
              <w:autoSpaceDN w:val="0"/>
              <w:adjustRightInd w:val="0"/>
              <w:ind w:firstLine="0"/>
              <w:rPr>
                <w:bCs/>
                <w:i/>
                <w:sz w:val="20"/>
              </w:rPr>
            </w:pPr>
            <w:r w:rsidRPr="00A112CC">
              <w:rPr>
                <w:bCs/>
                <w:i/>
                <w:sz w:val="20"/>
              </w:rPr>
              <w:t xml:space="preserve">Отчет о расходах подотчетного лица </w:t>
            </w:r>
            <w:hyperlink r:id="rId18" w:history="1">
              <w:r w:rsidRPr="00A112CC">
                <w:rPr>
                  <w:bCs/>
                  <w:i/>
                  <w:sz w:val="20"/>
                </w:rPr>
                <w:t>(ф. 0504520)</w:t>
              </w:r>
            </w:hyperlink>
          </w:p>
          <w:p w14:paraId="53F343F6" w14:textId="77777777" w:rsidR="005262C2" w:rsidRPr="00A112CC" w:rsidRDefault="005262C2" w:rsidP="00FF4076">
            <w:pPr>
              <w:widowControl w:val="0"/>
              <w:tabs>
                <w:tab w:val="num" w:pos="720"/>
              </w:tabs>
              <w:ind w:firstLine="0"/>
              <w:rPr>
                <w:i/>
                <w:sz w:val="20"/>
              </w:rPr>
            </w:pPr>
            <w:r w:rsidRPr="00A112CC">
              <w:rPr>
                <w:i/>
                <w:sz w:val="20"/>
              </w:rPr>
              <w:t>и др. подтверждающие документы</w:t>
            </w:r>
          </w:p>
          <w:p w14:paraId="36830F55" w14:textId="77777777" w:rsidR="005262C2" w:rsidRPr="00A112CC" w:rsidRDefault="005262C2" w:rsidP="00FF4076">
            <w:pPr>
              <w:widowControl w:val="0"/>
              <w:tabs>
                <w:tab w:val="num" w:pos="720"/>
              </w:tabs>
              <w:ind w:firstLine="0"/>
              <w:rPr>
                <w:i/>
                <w:sz w:val="20"/>
              </w:rPr>
            </w:pPr>
            <w:r w:rsidRPr="00A112CC">
              <w:rPr>
                <w:i/>
                <w:sz w:val="20"/>
              </w:rPr>
              <w:t>Бухгалтерская справка (ф.</w:t>
            </w:r>
            <w:r w:rsidRPr="00A112CC">
              <w:rPr>
                <w:i/>
                <w:sz w:val="20"/>
                <w:lang w:val="en-US"/>
              </w:rPr>
              <w:t> </w:t>
            </w:r>
            <w:r w:rsidRPr="00A112CC">
              <w:rPr>
                <w:i/>
                <w:sz w:val="20"/>
              </w:rPr>
              <w:t>0504833)</w:t>
            </w:r>
          </w:p>
          <w:p w14:paraId="274EB580" w14:textId="16013803" w:rsidR="005262C2" w:rsidRPr="00A112CC" w:rsidRDefault="004C5940" w:rsidP="00FF4076">
            <w:pPr>
              <w:widowControl w:val="0"/>
              <w:tabs>
                <w:tab w:val="num" w:pos="720"/>
              </w:tabs>
              <w:ind w:firstLine="0"/>
              <w:rPr>
                <w:i/>
                <w:sz w:val="20"/>
              </w:rPr>
            </w:pPr>
            <w:r w:rsidRPr="00A112CC">
              <w:rPr>
                <w:i/>
                <w:sz w:val="20"/>
              </w:rPr>
              <w:t>Ведомость доходов физических лиц, облагаемых НДФЛ, страховыми взносами (ф.0509095)</w:t>
            </w:r>
          </w:p>
          <w:p w14:paraId="5CEFF6FC" w14:textId="1195B7E2" w:rsidR="005262C2" w:rsidRPr="00A112CC" w:rsidRDefault="005262C2" w:rsidP="00FF4076">
            <w:pPr>
              <w:widowControl w:val="0"/>
              <w:tabs>
                <w:tab w:val="num" w:pos="720"/>
              </w:tabs>
              <w:ind w:firstLine="0"/>
              <w:rPr>
                <w:i/>
                <w:sz w:val="20"/>
              </w:rPr>
            </w:pPr>
            <w:r w:rsidRPr="00A112CC">
              <w:rPr>
                <w:i/>
                <w:sz w:val="20"/>
              </w:rPr>
              <w:t>Справка о суммах начисленных выплат по оплате труда и иных выплат и связанных с ними платежей (неунифицированная форма)</w:t>
            </w:r>
          </w:p>
        </w:tc>
        <w:tc>
          <w:tcPr>
            <w:tcW w:w="2617" w:type="dxa"/>
            <w:gridSpan w:val="2"/>
            <w:shd w:val="clear" w:color="auto" w:fill="auto"/>
          </w:tcPr>
          <w:p w14:paraId="7CE309D8" w14:textId="77777777" w:rsidR="005262C2" w:rsidRPr="00A112CC" w:rsidRDefault="005262C2" w:rsidP="00FF4076">
            <w:pPr>
              <w:widowControl w:val="0"/>
              <w:ind w:firstLine="0"/>
              <w:jc w:val="center"/>
              <w:rPr>
                <w:i/>
                <w:sz w:val="20"/>
              </w:rPr>
            </w:pPr>
            <w:r w:rsidRPr="00A112CC">
              <w:rPr>
                <w:i/>
                <w:kern w:val="24"/>
                <w:sz w:val="20"/>
              </w:rPr>
              <w:lastRenderedPageBreak/>
              <w:t>4.109.70.2хх</w:t>
            </w:r>
          </w:p>
        </w:tc>
        <w:tc>
          <w:tcPr>
            <w:tcW w:w="2617" w:type="dxa"/>
            <w:shd w:val="clear" w:color="auto" w:fill="auto"/>
          </w:tcPr>
          <w:p w14:paraId="2CFD9DAE" w14:textId="77777777" w:rsidR="005262C2" w:rsidRPr="00A112CC" w:rsidRDefault="005262C2"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4.302.хх.73х</w:t>
            </w:r>
          </w:p>
          <w:p w14:paraId="1896D994" w14:textId="77777777" w:rsidR="005262C2" w:rsidRPr="00A112CC" w:rsidRDefault="005262C2"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(732, 733, 734, 735, 736, 737)</w:t>
            </w:r>
          </w:p>
          <w:p w14:paraId="6E25D389" w14:textId="77777777" w:rsidR="005262C2" w:rsidRPr="00A112CC" w:rsidRDefault="005262C2"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lastRenderedPageBreak/>
              <w:t>4.303.хх.731</w:t>
            </w:r>
          </w:p>
          <w:p w14:paraId="3C3127A1" w14:textId="77777777" w:rsidR="005262C2" w:rsidRPr="00A112CC" w:rsidRDefault="005262C2" w:rsidP="00FF4076">
            <w:pPr>
              <w:widowControl w:val="0"/>
              <w:ind w:firstLine="0"/>
              <w:jc w:val="center"/>
              <w:rPr>
                <w:i/>
                <w:sz w:val="20"/>
              </w:rPr>
            </w:pPr>
            <w:r w:rsidRPr="00A112CC">
              <w:rPr>
                <w:i/>
                <w:kern w:val="24"/>
                <w:sz w:val="20"/>
              </w:rPr>
              <w:t>4.208.хх.</w:t>
            </w:r>
            <w:r w:rsidRPr="00A112CC">
              <w:rPr>
                <w:i/>
                <w:kern w:val="24"/>
                <w:sz w:val="20"/>
                <w:lang w:val="en-US"/>
              </w:rPr>
              <w:t>6</w:t>
            </w:r>
            <w:r w:rsidRPr="00A112CC">
              <w:rPr>
                <w:i/>
                <w:kern w:val="24"/>
                <w:sz w:val="20"/>
              </w:rPr>
              <w:t>67</w:t>
            </w:r>
          </w:p>
        </w:tc>
      </w:tr>
      <w:tr w:rsidR="00A112CC" w:rsidRPr="00A112CC" w14:paraId="53F8D5BC" w14:textId="77777777" w:rsidTr="003D73B3">
        <w:trPr>
          <w:trHeight w:val="20"/>
        </w:trPr>
        <w:tc>
          <w:tcPr>
            <w:tcW w:w="2616" w:type="dxa"/>
            <w:shd w:val="clear" w:color="auto" w:fill="auto"/>
          </w:tcPr>
          <w:p w14:paraId="7E20647B" w14:textId="0B55197C" w:rsidR="005262C2" w:rsidRPr="00A112CC" w:rsidRDefault="005262C2" w:rsidP="00FF4076">
            <w:pPr>
              <w:widowControl w:val="0"/>
              <w:ind w:firstLine="0"/>
              <w:rPr>
                <w:i/>
                <w:sz w:val="20"/>
              </w:rPr>
            </w:pPr>
            <w:r w:rsidRPr="00A112CC">
              <w:rPr>
                <w:i/>
                <w:sz w:val="20"/>
              </w:rPr>
              <w:lastRenderedPageBreak/>
              <w:t>- по приносящей доход деятельности</w:t>
            </w:r>
          </w:p>
        </w:tc>
        <w:tc>
          <w:tcPr>
            <w:tcW w:w="2617" w:type="dxa"/>
            <w:vMerge/>
            <w:shd w:val="clear" w:color="auto" w:fill="auto"/>
          </w:tcPr>
          <w:p w14:paraId="3BBBB506" w14:textId="77777777" w:rsidR="005262C2" w:rsidRPr="00A112CC" w:rsidRDefault="005262C2" w:rsidP="00FF4076">
            <w:pPr>
              <w:widowControl w:val="0"/>
              <w:ind w:firstLine="0"/>
              <w:rPr>
                <w:i/>
                <w:sz w:val="20"/>
              </w:rPr>
            </w:pPr>
          </w:p>
        </w:tc>
        <w:tc>
          <w:tcPr>
            <w:tcW w:w="2617" w:type="dxa"/>
            <w:gridSpan w:val="2"/>
            <w:shd w:val="clear" w:color="auto" w:fill="auto"/>
          </w:tcPr>
          <w:p w14:paraId="2B1C8837" w14:textId="77777777" w:rsidR="005262C2" w:rsidRPr="00A112CC" w:rsidRDefault="005262C2" w:rsidP="00FF4076">
            <w:pPr>
              <w:widowControl w:val="0"/>
              <w:ind w:firstLine="0"/>
              <w:jc w:val="center"/>
              <w:rPr>
                <w:i/>
                <w:sz w:val="20"/>
              </w:rPr>
            </w:pPr>
            <w:r w:rsidRPr="00A112CC">
              <w:rPr>
                <w:i/>
                <w:kern w:val="24"/>
                <w:sz w:val="20"/>
              </w:rPr>
              <w:t>2.109.70.2хх</w:t>
            </w:r>
          </w:p>
        </w:tc>
        <w:tc>
          <w:tcPr>
            <w:tcW w:w="2617" w:type="dxa"/>
            <w:shd w:val="clear" w:color="auto" w:fill="auto"/>
          </w:tcPr>
          <w:p w14:paraId="00A26214" w14:textId="77777777" w:rsidR="005262C2" w:rsidRPr="00A112CC" w:rsidRDefault="005262C2"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2.302.хх.73х</w:t>
            </w:r>
          </w:p>
          <w:p w14:paraId="7099404D" w14:textId="77777777" w:rsidR="005262C2" w:rsidRPr="00A112CC" w:rsidRDefault="005262C2"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(732, 733, 734, 735, 736, 737)</w:t>
            </w:r>
          </w:p>
          <w:p w14:paraId="4244BC2A" w14:textId="77777777" w:rsidR="005262C2" w:rsidRPr="00A112CC" w:rsidRDefault="005262C2"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2.303.хх.731</w:t>
            </w:r>
          </w:p>
          <w:p w14:paraId="61F375BE" w14:textId="77777777" w:rsidR="005262C2" w:rsidRPr="00A112CC" w:rsidRDefault="005262C2" w:rsidP="00FF4076">
            <w:pPr>
              <w:widowControl w:val="0"/>
              <w:ind w:firstLine="0"/>
              <w:jc w:val="center"/>
              <w:rPr>
                <w:i/>
                <w:sz w:val="20"/>
              </w:rPr>
            </w:pPr>
            <w:r w:rsidRPr="00A112CC">
              <w:rPr>
                <w:i/>
                <w:kern w:val="24"/>
                <w:sz w:val="20"/>
              </w:rPr>
              <w:t>2.208.хх.</w:t>
            </w:r>
            <w:r w:rsidRPr="00A112CC">
              <w:rPr>
                <w:i/>
                <w:kern w:val="24"/>
                <w:sz w:val="20"/>
                <w:lang w:val="en-US"/>
              </w:rPr>
              <w:t>6</w:t>
            </w:r>
            <w:r w:rsidRPr="00A112CC">
              <w:rPr>
                <w:i/>
                <w:kern w:val="24"/>
                <w:sz w:val="20"/>
              </w:rPr>
              <w:t>67</w:t>
            </w:r>
          </w:p>
        </w:tc>
      </w:tr>
      <w:tr w:rsidR="00A112CC" w:rsidRPr="00A112CC" w14:paraId="6E360458" w14:textId="77777777" w:rsidTr="003D73B3">
        <w:trPr>
          <w:trHeight w:val="20"/>
        </w:trPr>
        <w:tc>
          <w:tcPr>
            <w:tcW w:w="2616" w:type="dxa"/>
            <w:shd w:val="clear" w:color="auto" w:fill="auto"/>
          </w:tcPr>
          <w:p w14:paraId="406AC1E7" w14:textId="1233804D" w:rsidR="005262C2" w:rsidRPr="00A112CC" w:rsidRDefault="005262C2" w:rsidP="00FF4076">
            <w:pPr>
              <w:widowControl w:val="0"/>
              <w:ind w:firstLine="0"/>
              <w:rPr>
                <w:i/>
                <w:sz w:val="20"/>
              </w:rPr>
            </w:pPr>
            <w:r w:rsidRPr="00A112CC">
              <w:rPr>
                <w:i/>
                <w:sz w:val="20"/>
              </w:rPr>
              <w:t>- по деятельности, осуществляемой в рамках ОМС</w:t>
            </w:r>
          </w:p>
        </w:tc>
        <w:tc>
          <w:tcPr>
            <w:tcW w:w="2617" w:type="dxa"/>
            <w:vMerge/>
            <w:shd w:val="clear" w:color="auto" w:fill="auto"/>
          </w:tcPr>
          <w:p w14:paraId="5A9D835F" w14:textId="77777777" w:rsidR="005262C2" w:rsidRPr="00A112CC" w:rsidRDefault="005262C2" w:rsidP="00FF4076">
            <w:pPr>
              <w:widowControl w:val="0"/>
              <w:ind w:firstLine="0"/>
              <w:rPr>
                <w:i/>
                <w:sz w:val="20"/>
              </w:rPr>
            </w:pPr>
          </w:p>
        </w:tc>
        <w:tc>
          <w:tcPr>
            <w:tcW w:w="2617" w:type="dxa"/>
            <w:gridSpan w:val="2"/>
            <w:shd w:val="clear" w:color="auto" w:fill="auto"/>
          </w:tcPr>
          <w:p w14:paraId="67C5C626" w14:textId="35B04973" w:rsidR="005262C2" w:rsidRPr="00A112CC" w:rsidRDefault="005262C2" w:rsidP="00FF4076">
            <w:pPr>
              <w:widowControl w:val="0"/>
              <w:ind w:firstLine="0"/>
              <w:jc w:val="center"/>
              <w:rPr>
                <w:i/>
                <w:sz w:val="20"/>
              </w:rPr>
            </w:pPr>
            <w:r w:rsidRPr="00A112CC">
              <w:rPr>
                <w:i/>
                <w:kern w:val="24"/>
                <w:sz w:val="20"/>
              </w:rPr>
              <w:t>7.109.70.2хх</w:t>
            </w:r>
          </w:p>
        </w:tc>
        <w:tc>
          <w:tcPr>
            <w:tcW w:w="2617" w:type="dxa"/>
            <w:shd w:val="clear" w:color="auto" w:fill="auto"/>
          </w:tcPr>
          <w:p w14:paraId="71417424" w14:textId="2E004DC8" w:rsidR="005262C2" w:rsidRPr="00A112CC" w:rsidRDefault="005262C2"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7.302.хх.73х</w:t>
            </w:r>
          </w:p>
          <w:p w14:paraId="771182FC" w14:textId="77777777" w:rsidR="005262C2" w:rsidRPr="00A112CC" w:rsidRDefault="005262C2"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(732, 733, 734, 735, 736, 737)</w:t>
            </w:r>
          </w:p>
          <w:p w14:paraId="75DAEBC3" w14:textId="1DFE23AD" w:rsidR="005262C2" w:rsidRPr="00A112CC" w:rsidRDefault="005262C2"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7.303.хх.731</w:t>
            </w:r>
          </w:p>
          <w:p w14:paraId="294F9C90" w14:textId="7D531C0B" w:rsidR="005262C2" w:rsidRPr="00A112CC" w:rsidRDefault="005262C2" w:rsidP="00FF4076">
            <w:pPr>
              <w:widowControl w:val="0"/>
              <w:ind w:firstLine="0"/>
              <w:jc w:val="center"/>
              <w:rPr>
                <w:i/>
                <w:sz w:val="20"/>
              </w:rPr>
            </w:pPr>
            <w:r w:rsidRPr="00A112CC">
              <w:rPr>
                <w:i/>
                <w:kern w:val="24"/>
                <w:sz w:val="20"/>
              </w:rPr>
              <w:t>7.208.хх.</w:t>
            </w:r>
            <w:r w:rsidRPr="00A112CC">
              <w:rPr>
                <w:i/>
                <w:kern w:val="24"/>
                <w:sz w:val="20"/>
                <w:lang w:val="en-US"/>
              </w:rPr>
              <w:t>6</w:t>
            </w:r>
            <w:r w:rsidRPr="00A112CC">
              <w:rPr>
                <w:i/>
                <w:kern w:val="24"/>
                <w:sz w:val="20"/>
              </w:rPr>
              <w:t>67</w:t>
            </w:r>
          </w:p>
        </w:tc>
      </w:tr>
      <w:tr w:rsidR="00A112CC" w:rsidRPr="00A112CC" w14:paraId="0580ED44" w14:textId="77777777" w:rsidTr="003D73B3">
        <w:trPr>
          <w:trHeight w:val="20"/>
        </w:trPr>
        <w:tc>
          <w:tcPr>
            <w:tcW w:w="2616" w:type="dxa"/>
            <w:shd w:val="clear" w:color="auto" w:fill="auto"/>
          </w:tcPr>
          <w:p w14:paraId="0C2C73BA" w14:textId="77777777" w:rsidR="005262C2" w:rsidRPr="00A112CC" w:rsidRDefault="005262C2" w:rsidP="00FF4076">
            <w:pPr>
              <w:widowControl w:val="0"/>
              <w:ind w:firstLine="0"/>
              <w:rPr>
                <w:i/>
                <w:sz w:val="20"/>
              </w:rPr>
            </w:pPr>
            <w:r w:rsidRPr="00A112CC">
              <w:rPr>
                <w:i/>
                <w:sz w:val="20"/>
              </w:rPr>
              <w:t>Начисление амортизации ОС:</w:t>
            </w:r>
          </w:p>
        </w:tc>
        <w:tc>
          <w:tcPr>
            <w:tcW w:w="2617" w:type="dxa"/>
            <w:shd w:val="clear" w:color="auto" w:fill="auto"/>
          </w:tcPr>
          <w:p w14:paraId="206065AA" w14:textId="77777777" w:rsidR="005262C2" w:rsidRPr="00A112CC" w:rsidRDefault="005262C2" w:rsidP="00FF4076">
            <w:pPr>
              <w:widowControl w:val="0"/>
              <w:ind w:firstLine="0"/>
              <w:rPr>
                <w:i/>
                <w:sz w:val="20"/>
              </w:rPr>
            </w:pPr>
          </w:p>
        </w:tc>
        <w:tc>
          <w:tcPr>
            <w:tcW w:w="2617" w:type="dxa"/>
            <w:gridSpan w:val="2"/>
            <w:shd w:val="clear" w:color="auto" w:fill="auto"/>
          </w:tcPr>
          <w:p w14:paraId="2D28DBFD" w14:textId="77777777" w:rsidR="005262C2" w:rsidRPr="00A112CC" w:rsidRDefault="005262C2" w:rsidP="00FF4076">
            <w:pPr>
              <w:widowControl w:val="0"/>
              <w:ind w:firstLine="0"/>
              <w:jc w:val="center"/>
              <w:rPr>
                <w:i/>
                <w:sz w:val="20"/>
              </w:rPr>
            </w:pPr>
          </w:p>
        </w:tc>
        <w:tc>
          <w:tcPr>
            <w:tcW w:w="2617" w:type="dxa"/>
            <w:shd w:val="clear" w:color="auto" w:fill="auto"/>
          </w:tcPr>
          <w:p w14:paraId="138C395A" w14:textId="77777777" w:rsidR="005262C2" w:rsidRPr="00A112CC" w:rsidRDefault="005262C2" w:rsidP="00FF4076">
            <w:pPr>
              <w:widowControl w:val="0"/>
              <w:ind w:firstLine="0"/>
              <w:jc w:val="center"/>
              <w:rPr>
                <w:i/>
                <w:sz w:val="20"/>
              </w:rPr>
            </w:pPr>
          </w:p>
        </w:tc>
      </w:tr>
      <w:tr w:rsidR="00A112CC" w:rsidRPr="00A112CC" w14:paraId="3E804758" w14:textId="77777777" w:rsidTr="003D73B3">
        <w:trPr>
          <w:trHeight w:val="20"/>
        </w:trPr>
        <w:tc>
          <w:tcPr>
            <w:tcW w:w="2616" w:type="dxa"/>
            <w:shd w:val="clear" w:color="auto" w:fill="auto"/>
          </w:tcPr>
          <w:p w14:paraId="3E1B0CB1" w14:textId="77777777" w:rsidR="005262C2" w:rsidRPr="00A112CC" w:rsidRDefault="005262C2" w:rsidP="00FF4076">
            <w:pPr>
              <w:widowControl w:val="0"/>
              <w:ind w:firstLine="0"/>
              <w:rPr>
                <w:i/>
                <w:sz w:val="20"/>
              </w:rPr>
            </w:pPr>
            <w:r w:rsidRPr="00A112CC">
              <w:rPr>
                <w:i/>
                <w:sz w:val="20"/>
              </w:rPr>
              <w:t>- по выполнению государственного задания</w:t>
            </w:r>
          </w:p>
        </w:tc>
        <w:tc>
          <w:tcPr>
            <w:tcW w:w="2617" w:type="dxa"/>
            <w:vMerge w:val="restart"/>
            <w:shd w:val="clear" w:color="auto" w:fill="auto"/>
          </w:tcPr>
          <w:p w14:paraId="2EC2A49D" w14:textId="7D0BB179" w:rsidR="005262C2" w:rsidRPr="00A112CC" w:rsidRDefault="005262C2" w:rsidP="00FF4076">
            <w:pPr>
              <w:pStyle w:val="afc"/>
              <w:widowControl w:val="0"/>
              <w:ind w:left="0" w:firstLine="0"/>
              <w:rPr>
                <w:i/>
                <w:sz w:val="20"/>
              </w:rPr>
            </w:pPr>
            <w:r w:rsidRPr="00A112CC">
              <w:rPr>
                <w:i/>
                <w:sz w:val="20"/>
              </w:rPr>
              <w:t>Акт о приеме-передаче объектов нефинансовых активов (ф.</w:t>
            </w:r>
            <w:r w:rsidRPr="00A112CC">
              <w:rPr>
                <w:i/>
                <w:sz w:val="20"/>
                <w:lang w:val="en-US"/>
              </w:rPr>
              <w:t> </w:t>
            </w:r>
            <w:r w:rsidRPr="00A112CC">
              <w:rPr>
                <w:i/>
                <w:sz w:val="20"/>
              </w:rPr>
              <w:t>0504101)</w:t>
            </w:r>
          </w:p>
          <w:p w14:paraId="7C31EB5B" w14:textId="74491E0E" w:rsidR="005262C2" w:rsidRPr="00A112CC" w:rsidRDefault="005262C2" w:rsidP="00FF4076">
            <w:pPr>
              <w:pStyle w:val="afc"/>
              <w:widowControl w:val="0"/>
              <w:ind w:left="0" w:firstLine="0"/>
              <w:rPr>
                <w:i/>
                <w:sz w:val="20"/>
              </w:rPr>
            </w:pPr>
            <w:r w:rsidRPr="00A112CC">
              <w:rPr>
                <w:i/>
                <w:sz w:val="20"/>
              </w:rPr>
              <w:t>Ведомость начисления амортизации</w:t>
            </w:r>
          </w:p>
          <w:p w14:paraId="221EF779" w14:textId="77777777" w:rsidR="005262C2" w:rsidRPr="00A112CC" w:rsidRDefault="005262C2" w:rsidP="00FF4076">
            <w:pPr>
              <w:pStyle w:val="afc"/>
              <w:widowControl w:val="0"/>
              <w:ind w:left="0" w:firstLine="0"/>
              <w:rPr>
                <w:i/>
                <w:sz w:val="20"/>
              </w:rPr>
            </w:pPr>
            <w:r w:rsidRPr="00A112CC">
              <w:rPr>
                <w:i/>
                <w:sz w:val="20"/>
              </w:rPr>
              <w:t>Ведомость выдачи материальных ценностей на нужды учреждения (ф. 0504210)</w:t>
            </w:r>
          </w:p>
          <w:p w14:paraId="1908A8B6" w14:textId="77777777" w:rsidR="005262C2" w:rsidRPr="00A112CC" w:rsidRDefault="005262C2" w:rsidP="00FF4076">
            <w:pPr>
              <w:widowControl w:val="0"/>
              <w:ind w:firstLine="0"/>
              <w:rPr>
                <w:i/>
                <w:sz w:val="20"/>
              </w:rPr>
            </w:pPr>
            <w:r w:rsidRPr="00A112CC">
              <w:rPr>
                <w:i/>
                <w:sz w:val="20"/>
              </w:rPr>
              <w:t>Бухгалтерская справка (ф.</w:t>
            </w:r>
            <w:r w:rsidRPr="00A112CC">
              <w:rPr>
                <w:i/>
                <w:sz w:val="20"/>
                <w:lang w:val="en-US"/>
              </w:rPr>
              <w:t> </w:t>
            </w:r>
            <w:r w:rsidRPr="00A112CC">
              <w:rPr>
                <w:i/>
                <w:sz w:val="20"/>
              </w:rPr>
              <w:t>0504833)</w:t>
            </w:r>
          </w:p>
        </w:tc>
        <w:tc>
          <w:tcPr>
            <w:tcW w:w="2617" w:type="dxa"/>
            <w:gridSpan w:val="2"/>
            <w:shd w:val="clear" w:color="auto" w:fill="auto"/>
          </w:tcPr>
          <w:p w14:paraId="7C3D1A17" w14:textId="77777777" w:rsidR="005262C2" w:rsidRPr="00A112CC" w:rsidRDefault="005262C2" w:rsidP="00FF4076">
            <w:pPr>
              <w:widowControl w:val="0"/>
              <w:ind w:firstLine="0"/>
              <w:jc w:val="center"/>
              <w:rPr>
                <w:i/>
                <w:sz w:val="20"/>
              </w:rPr>
            </w:pPr>
            <w:r w:rsidRPr="00A112CC">
              <w:rPr>
                <w:i/>
                <w:kern w:val="24"/>
                <w:sz w:val="20"/>
              </w:rPr>
              <w:t>4.109.70.271</w:t>
            </w:r>
          </w:p>
        </w:tc>
        <w:tc>
          <w:tcPr>
            <w:tcW w:w="2617" w:type="dxa"/>
            <w:shd w:val="clear" w:color="auto" w:fill="auto"/>
          </w:tcPr>
          <w:p w14:paraId="4F1EEB9A" w14:textId="77777777" w:rsidR="005262C2" w:rsidRPr="00A112CC" w:rsidRDefault="005262C2"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4.104.хх.411</w:t>
            </w:r>
          </w:p>
          <w:p w14:paraId="70414789" w14:textId="77777777" w:rsidR="005262C2" w:rsidRPr="00A112CC" w:rsidRDefault="005262C2"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4.101.хх.410</w:t>
            </w:r>
          </w:p>
          <w:p w14:paraId="136255BF" w14:textId="77777777" w:rsidR="005262C2" w:rsidRPr="00A112CC" w:rsidRDefault="005262C2" w:rsidP="00FF4076">
            <w:pPr>
              <w:widowControl w:val="0"/>
              <w:ind w:firstLine="0"/>
              <w:jc w:val="center"/>
              <w:rPr>
                <w:i/>
                <w:sz w:val="20"/>
              </w:rPr>
            </w:pPr>
            <w:r w:rsidRPr="00A112CC">
              <w:rPr>
                <w:i/>
                <w:kern w:val="24"/>
                <w:sz w:val="20"/>
              </w:rPr>
              <w:t>(в части введенных в эксплуатацию ОС стоимостью до 10 000 рублей включительно)</w:t>
            </w:r>
          </w:p>
        </w:tc>
      </w:tr>
      <w:tr w:rsidR="00A112CC" w:rsidRPr="00A112CC" w14:paraId="19E1418B" w14:textId="77777777" w:rsidTr="003D73B3">
        <w:trPr>
          <w:trHeight w:val="20"/>
        </w:trPr>
        <w:tc>
          <w:tcPr>
            <w:tcW w:w="2616" w:type="dxa"/>
            <w:shd w:val="clear" w:color="auto" w:fill="auto"/>
          </w:tcPr>
          <w:p w14:paraId="5A3DD555" w14:textId="77777777" w:rsidR="005262C2" w:rsidRPr="00A112CC" w:rsidRDefault="005262C2" w:rsidP="00FF4076">
            <w:pPr>
              <w:widowControl w:val="0"/>
              <w:ind w:firstLine="0"/>
              <w:rPr>
                <w:i/>
                <w:sz w:val="20"/>
              </w:rPr>
            </w:pPr>
            <w:r w:rsidRPr="00A112CC">
              <w:rPr>
                <w:i/>
                <w:sz w:val="20"/>
              </w:rPr>
              <w:t>- по приносящей доход деятельности</w:t>
            </w:r>
          </w:p>
        </w:tc>
        <w:tc>
          <w:tcPr>
            <w:tcW w:w="2617" w:type="dxa"/>
            <w:vMerge/>
            <w:shd w:val="clear" w:color="auto" w:fill="auto"/>
          </w:tcPr>
          <w:p w14:paraId="112DF9F8" w14:textId="77777777" w:rsidR="005262C2" w:rsidRPr="00A112CC" w:rsidRDefault="005262C2" w:rsidP="00FF4076">
            <w:pPr>
              <w:widowControl w:val="0"/>
              <w:ind w:firstLine="0"/>
              <w:rPr>
                <w:i/>
                <w:sz w:val="20"/>
              </w:rPr>
            </w:pPr>
          </w:p>
        </w:tc>
        <w:tc>
          <w:tcPr>
            <w:tcW w:w="2617" w:type="dxa"/>
            <w:gridSpan w:val="2"/>
            <w:shd w:val="clear" w:color="auto" w:fill="auto"/>
          </w:tcPr>
          <w:p w14:paraId="2BDB5BA3" w14:textId="77777777" w:rsidR="005262C2" w:rsidRPr="00A112CC" w:rsidRDefault="005262C2" w:rsidP="00FF4076">
            <w:pPr>
              <w:widowControl w:val="0"/>
              <w:ind w:firstLine="0"/>
              <w:jc w:val="center"/>
              <w:rPr>
                <w:i/>
                <w:sz w:val="20"/>
              </w:rPr>
            </w:pPr>
            <w:r w:rsidRPr="00A112CC">
              <w:rPr>
                <w:i/>
                <w:kern w:val="24"/>
                <w:sz w:val="20"/>
              </w:rPr>
              <w:t>2.109.70.271</w:t>
            </w:r>
          </w:p>
        </w:tc>
        <w:tc>
          <w:tcPr>
            <w:tcW w:w="2617" w:type="dxa"/>
            <w:shd w:val="clear" w:color="auto" w:fill="auto"/>
          </w:tcPr>
          <w:p w14:paraId="19574D11" w14:textId="77777777" w:rsidR="005262C2" w:rsidRPr="00A112CC" w:rsidRDefault="005262C2"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2.104.хх.411</w:t>
            </w:r>
          </w:p>
          <w:p w14:paraId="45343847" w14:textId="77777777" w:rsidR="005262C2" w:rsidRPr="00A112CC" w:rsidRDefault="005262C2"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2.101.хх.410</w:t>
            </w:r>
          </w:p>
          <w:p w14:paraId="7F5FD0FC" w14:textId="77777777" w:rsidR="005262C2" w:rsidRPr="00A112CC" w:rsidRDefault="005262C2" w:rsidP="00FF4076">
            <w:pPr>
              <w:widowControl w:val="0"/>
              <w:ind w:firstLine="0"/>
              <w:jc w:val="center"/>
              <w:rPr>
                <w:i/>
                <w:sz w:val="20"/>
              </w:rPr>
            </w:pPr>
            <w:r w:rsidRPr="00A112CC">
              <w:rPr>
                <w:i/>
                <w:kern w:val="24"/>
                <w:sz w:val="20"/>
              </w:rPr>
              <w:t>(в части введенных в эксплуатацию ОС стоимостью до 10 000 рублей включительно)</w:t>
            </w:r>
          </w:p>
        </w:tc>
      </w:tr>
      <w:tr w:rsidR="00A112CC" w:rsidRPr="00A112CC" w14:paraId="399F0ACA" w14:textId="77777777" w:rsidTr="003D73B3">
        <w:trPr>
          <w:trHeight w:val="20"/>
        </w:trPr>
        <w:tc>
          <w:tcPr>
            <w:tcW w:w="2616" w:type="dxa"/>
            <w:shd w:val="clear" w:color="auto" w:fill="auto"/>
          </w:tcPr>
          <w:p w14:paraId="076E67FF" w14:textId="1AEC8180" w:rsidR="005262C2" w:rsidRPr="00A112CC" w:rsidRDefault="005262C2" w:rsidP="00FF4076">
            <w:pPr>
              <w:widowControl w:val="0"/>
              <w:ind w:firstLine="0"/>
              <w:rPr>
                <w:i/>
                <w:sz w:val="20"/>
              </w:rPr>
            </w:pPr>
            <w:r w:rsidRPr="00A112CC">
              <w:rPr>
                <w:i/>
                <w:sz w:val="20"/>
              </w:rPr>
              <w:t>- по деятельности, осуществляемой в рамках ОМС</w:t>
            </w:r>
          </w:p>
        </w:tc>
        <w:tc>
          <w:tcPr>
            <w:tcW w:w="2617" w:type="dxa"/>
            <w:vMerge/>
            <w:shd w:val="clear" w:color="auto" w:fill="auto"/>
          </w:tcPr>
          <w:p w14:paraId="319865F9" w14:textId="77777777" w:rsidR="005262C2" w:rsidRPr="00A112CC" w:rsidRDefault="005262C2" w:rsidP="00FF4076">
            <w:pPr>
              <w:widowControl w:val="0"/>
              <w:ind w:firstLine="0"/>
              <w:rPr>
                <w:i/>
                <w:sz w:val="20"/>
              </w:rPr>
            </w:pPr>
          </w:p>
        </w:tc>
        <w:tc>
          <w:tcPr>
            <w:tcW w:w="2617" w:type="dxa"/>
            <w:gridSpan w:val="2"/>
            <w:shd w:val="clear" w:color="auto" w:fill="auto"/>
          </w:tcPr>
          <w:p w14:paraId="3E8CCE1C" w14:textId="0C64835B" w:rsidR="005262C2" w:rsidRPr="00A112CC" w:rsidRDefault="005262C2" w:rsidP="00FF4076">
            <w:pPr>
              <w:widowControl w:val="0"/>
              <w:ind w:firstLine="0"/>
              <w:jc w:val="center"/>
              <w:rPr>
                <w:i/>
                <w:kern w:val="24"/>
                <w:sz w:val="20"/>
              </w:rPr>
            </w:pPr>
            <w:r w:rsidRPr="00A112CC">
              <w:rPr>
                <w:i/>
                <w:kern w:val="24"/>
                <w:sz w:val="20"/>
              </w:rPr>
              <w:t>7.109.70.271</w:t>
            </w:r>
          </w:p>
        </w:tc>
        <w:tc>
          <w:tcPr>
            <w:tcW w:w="2617" w:type="dxa"/>
            <w:shd w:val="clear" w:color="auto" w:fill="auto"/>
          </w:tcPr>
          <w:p w14:paraId="6678C177" w14:textId="0B43397C" w:rsidR="005262C2" w:rsidRPr="00A112CC" w:rsidRDefault="005262C2"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7.104.хх.411</w:t>
            </w:r>
          </w:p>
          <w:p w14:paraId="41A2E5EC" w14:textId="1B835E6A" w:rsidR="005262C2" w:rsidRPr="00A112CC" w:rsidRDefault="005262C2"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7.101.хх.410</w:t>
            </w:r>
          </w:p>
          <w:p w14:paraId="3ACBDB0B" w14:textId="215B5398" w:rsidR="005262C2" w:rsidRPr="00A112CC" w:rsidRDefault="005262C2" w:rsidP="00FF4076">
            <w:pPr>
              <w:pStyle w:val="aff"/>
              <w:widowControl w:val="0"/>
              <w:spacing w:before="0" w:beforeAutospacing="0" w:after="0" w:afterAutospacing="0"/>
              <w:jc w:val="center"/>
              <w:textAlignment w:val="baseline"/>
              <w:rPr>
                <w:i/>
                <w:kern w:val="24"/>
                <w:sz w:val="20"/>
                <w:szCs w:val="20"/>
              </w:rPr>
            </w:pPr>
            <w:r w:rsidRPr="00A112CC">
              <w:rPr>
                <w:i/>
                <w:kern w:val="24"/>
                <w:sz w:val="20"/>
              </w:rPr>
              <w:t>(в части введенных в эксплуатацию ОС стоимостью до 10 000 рублей включительно)</w:t>
            </w:r>
          </w:p>
        </w:tc>
      </w:tr>
      <w:tr w:rsidR="00A112CC" w:rsidRPr="00A112CC" w14:paraId="1C72CF46" w14:textId="77777777" w:rsidTr="003D73B3">
        <w:trPr>
          <w:trHeight w:val="20"/>
        </w:trPr>
        <w:tc>
          <w:tcPr>
            <w:tcW w:w="2616" w:type="dxa"/>
            <w:shd w:val="clear" w:color="auto" w:fill="auto"/>
          </w:tcPr>
          <w:p w14:paraId="719C3DD8" w14:textId="77777777" w:rsidR="005262C2" w:rsidRPr="00A112CC" w:rsidRDefault="005262C2" w:rsidP="00FF4076">
            <w:pPr>
              <w:widowControl w:val="0"/>
              <w:ind w:firstLine="0"/>
              <w:rPr>
                <w:i/>
                <w:sz w:val="20"/>
              </w:rPr>
            </w:pPr>
            <w:r w:rsidRPr="00A112CC">
              <w:rPr>
                <w:i/>
                <w:sz w:val="20"/>
              </w:rPr>
              <w:lastRenderedPageBreak/>
              <w:t>Начисление амортизации прав пользования активами:</w:t>
            </w:r>
          </w:p>
        </w:tc>
        <w:tc>
          <w:tcPr>
            <w:tcW w:w="2617" w:type="dxa"/>
            <w:shd w:val="clear" w:color="auto" w:fill="auto"/>
          </w:tcPr>
          <w:p w14:paraId="11FD8B32" w14:textId="77777777" w:rsidR="005262C2" w:rsidRPr="00A112CC" w:rsidRDefault="005262C2" w:rsidP="00FF4076">
            <w:pPr>
              <w:widowControl w:val="0"/>
              <w:ind w:firstLine="0"/>
              <w:rPr>
                <w:i/>
                <w:sz w:val="20"/>
              </w:rPr>
            </w:pPr>
          </w:p>
        </w:tc>
        <w:tc>
          <w:tcPr>
            <w:tcW w:w="2617" w:type="dxa"/>
            <w:gridSpan w:val="2"/>
            <w:shd w:val="clear" w:color="auto" w:fill="auto"/>
          </w:tcPr>
          <w:p w14:paraId="46D1BD3A" w14:textId="77777777" w:rsidR="005262C2" w:rsidRPr="00A112CC" w:rsidRDefault="005262C2" w:rsidP="00FF4076">
            <w:pPr>
              <w:widowControl w:val="0"/>
              <w:ind w:firstLine="0"/>
              <w:jc w:val="center"/>
              <w:rPr>
                <w:i/>
                <w:sz w:val="20"/>
              </w:rPr>
            </w:pPr>
          </w:p>
        </w:tc>
        <w:tc>
          <w:tcPr>
            <w:tcW w:w="2617" w:type="dxa"/>
            <w:shd w:val="clear" w:color="auto" w:fill="auto"/>
          </w:tcPr>
          <w:p w14:paraId="77553F85" w14:textId="77777777" w:rsidR="005262C2" w:rsidRPr="00A112CC" w:rsidRDefault="005262C2" w:rsidP="00FF4076">
            <w:pPr>
              <w:widowControl w:val="0"/>
              <w:ind w:firstLine="0"/>
              <w:jc w:val="center"/>
              <w:rPr>
                <w:i/>
                <w:sz w:val="20"/>
              </w:rPr>
            </w:pPr>
          </w:p>
        </w:tc>
      </w:tr>
      <w:tr w:rsidR="00A112CC" w:rsidRPr="00A112CC" w14:paraId="2D0DCD10" w14:textId="77777777" w:rsidTr="003D73B3">
        <w:trPr>
          <w:trHeight w:val="20"/>
        </w:trPr>
        <w:tc>
          <w:tcPr>
            <w:tcW w:w="2616" w:type="dxa"/>
            <w:shd w:val="clear" w:color="auto" w:fill="auto"/>
          </w:tcPr>
          <w:p w14:paraId="7B8670F1" w14:textId="77777777" w:rsidR="005262C2" w:rsidRPr="00A112CC" w:rsidRDefault="005262C2" w:rsidP="00FF4076">
            <w:pPr>
              <w:widowControl w:val="0"/>
              <w:ind w:firstLine="0"/>
              <w:rPr>
                <w:i/>
                <w:sz w:val="20"/>
              </w:rPr>
            </w:pPr>
            <w:r w:rsidRPr="00A112CC">
              <w:rPr>
                <w:i/>
                <w:sz w:val="20"/>
              </w:rPr>
              <w:t>- по выполнению государственного задания</w:t>
            </w:r>
          </w:p>
        </w:tc>
        <w:tc>
          <w:tcPr>
            <w:tcW w:w="2617" w:type="dxa"/>
            <w:vMerge w:val="restart"/>
            <w:shd w:val="clear" w:color="auto" w:fill="auto"/>
          </w:tcPr>
          <w:p w14:paraId="6FA7B673" w14:textId="77777777" w:rsidR="005262C2" w:rsidRPr="00A112CC" w:rsidRDefault="005262C2" w:rsidP="00FF4076">
            <w:pPr>
              <w:pStyle w:val="afc"/>
              <w:widowControl w:val="0"/>
              <w:ind w:left="0" w:firstLine="0"/>
              <w:rPr>
                <w:i/>
                <w:sz w:val="20"/>
              </w:rPr>
            </w:pPr>
            <w:r w:rsidRPr="00A112CC">
              <w:rPr>
                <w:i/>
                <w:sz w:val="20"/>
              </w:rPr>
              <w:t>Договор</w:t>
            </w:r>
          </w:p>
          <w:p w14:paraId="100F3F02" w14:textId="77777777" w:rsidR="005262C2" w:rsidRPr="00A112CC" w:rsidRDefault="005262C2" w:rsidP="00FF4076">
            <w:pPr>
              <w:pStyle w:val="afc"/>
              <w:widowControl w:val="0"/>
              <w:ind w:left="0" w:firstLine="0"/>
              <w:rPr>
                <w:i/>
                <w:sz w:val="20"/>
              </w:rPr>
            </w:pPr>
            <w:r w:rsidRPr="00A112CC">
              <w:rPr>
                <w:i/>
                <w:sz w:val="20"/>
              </w:rPr>
              <w:t>Бухгалтерская справка (ф. 0504833)</w:t>
            </w:r>
          </w:p>
          <w:p w14:paraId="33F0F27D" w14:textId="77777777" w:rsidR="005262C2" w:rsidRPr="00A112CC" w:rsidRDefault="005262C2" w:rsidP="00FF4076">
            <w:pPr>
              <w:widowControl w:val="0"/>
              <w:ind w:firstLine="0"/>
              <w:rPr>
                <w:i/>
                <w:sz w:val="20"/>
              </w:rPr>
            </w:pPr>
            <w:r w:rsidRPr="00A112CC">
              <w:rPr>
                <w:i/>
                <w:sz w:val="20"/>
              </w:rPr>
              <w:t>Акт оказания услуг</w:t>
            </w:r>
          </w:p>
        </w:tc>
        <w:tc>
          <w:tcPr>
            <w:tcW w:w="2617" w:type="dxa"/>
            <w:gridSpan w:val="2"/>
            <w:shd w:val="clear" w:color="auto" w:fill="auto"/>
          </w:tcPr>
          <w:p w14:paraId="3D93792E" w14:textId="77777777" w:rsidR="005262C2" w:rsidRPr="00A112CC" w:rsidRDefault="005262C2"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4.109.70.22х</w:t>
            </w:r>
          </w:p>
          <w:p w14:paraId="5D9CB665" w14:textId="77777777" w:rsidR="005262C2" w:rsidRPr="00A112CC" w:rsidRDefault="005262C2" w:rsidP="00FF4076">
            <w:pPr>
              <w:widowControl w:val="0"/>
              <w:ind w:firstLine="0"/>
              <w:jc w:val="center"/>
              <w:rPr>
                <w:i/>
                <w:sz w:val="20"/>
              </w:rPr>
            </w:pPr>
            <w:r w:rsidRPr="00A112CC">
              <w:rPr>
                <w:i/>
                <w:kern w:val="24"/>
                <w:sz w:val="20"/>
              </w:rPr>
              <w:t>(224, 226, 229)</w:t>
            </w:r>
          </w:p>
        </w:tc>
        <w:tc>
          <w:tcPr>
            <w:tcW w:w="2617" w:type="dxa"/>
            <w:shd w:val="clear" w:color="auto" w:fill="auto"/>
          </w:tcPr>
          <w:p w14:paraId="600E34FA" w14:textId="77777777" w:rsidR="005262C2" w:rsidRPr="00A112CC" w:rsidRDefault="005262C2"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4.104.4х.451</w:t>
            </w:r>
          </w:p>
          <w:p w14:paraId="1C13576E" w14:textId="65ADC3BA" w:rsidR="005262C2" w:rsidRPr="00A112CC" w:rsidRDefault="005262C2" w:rsidP="00FF4076">
            <w:pPr>
              <w:widowControl w:val="0"/>
              <w:ind w:firstLine="0"/>
              <w:jc w:val="center"/>
              <w:rPr>
                <w:i/>
                <w:sz w:val="20"/>
              </w:rPr>
            </w:pPr>
            <w:r w:rsidRPr="00A112CC">
              <w:rPr>
                <w:i/>
                <w:kern w:val="24"/>
                <w:sz w:val="20"/>
              </w:rPr>
              <w:t>4.104.6х.452</w:t>
            </w:r>
          </w:p>
        </w:tc>
      </w:tr>
      <w:tr w:rsidR="00A112CC" w:rsidRPr="00A112CC" w14:paraId="06AD1298" w14:textId="77777777" w:rsidTr="003D73B3">
        <w:trPr>
          <w:trHeight w:val="20"/>
        </w:trPr>
        <w:tc>
          <w:tcPr>
            <w:tcW w:w="2616" w:type="dxa"/>
            <w:shd w:val="clear" w:color="auto" w:fill="auto"/>
          </w:tcPr>
          <w:p w14:paraId="058097D6" w14:textId="77777777" w:rsidR="005262C2" w:rsidRPr="00A112CC" w:rsidRDefault="005262C2" w:rsidP="00FF4076">
            <w:pPr>
              <w:widowControl w:val="0"/>
              <w:ind w:firstLine="0"/>
              <w:rPr>
                <w:i/>
                <w:sz w:val="20"/>
              </w:rPr>
            </w:pPr>
            <w:r w:rsidRPr="00A112CC">
              <w:rPr>
                <w:i/>
                <w:sz w:val="20"/>
              </w:rPr>
              <w:t>- по приносящей доход деятельности</w:t>
            </w:r>
          </w:p>
        </w:tc>
        <w:tc>
          <w:tcPr>
            <w:tcW w:w="2617" w:type="dxa"/>
            <w:vMerge/>
            <w:shd w:val="clear" w:color="auto" w:fill="auto"/>
          </w:tcPr>
          <w:p w14:paraId="314DA8FC" w14:textId="77777777" w:rsidR="005262C2" w:rsidRPr="00A112CC" w:rsidRDefault="005262C2" w:rsidP="00FF4076">
            <w:pPr>
              <w:widowControl w:val="0"/>
              <w:ind w:firstLine="0"/>
              <w:rPr>
                <w:i/>
                <w:sz w:val="20"/>
              </w:rPr>
            </w:pPr>
          </w:p>
        </w:tc>
        <w:tc>
          <w:tcPr>
            <w:tcW w:w="2617" w:type="dxa"/>
            <w:gridSpan w:val="2"/>
            <w:shd w:val="clear" w:color="auto" w:fill="auto"/>
          </w:tcPr>
          <w:p w14:paraId="0B58A6E3" w14:textId="77777777" w:rsidR="005262C2" w:rsidRPr="00A112CC" w:rsidRDefault="005262C2"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2.109.70.22х</w:t>
            </w:r>
          </w:p>
          <w:p w14:paraId="6307160C" w14:textId="77777777" w:rsidR="005262C2" w:rsidRPr="00A112CC" w:rsidRDefault="005262C2" w:rsidP="00FF4076">
            <w:pPr>
              <w:widowControl w:val="0"/>
              <w:ind w:firstLine="0"/>
              <w:jc w:val="center"/>
              <w:rPr>
                <w:i/>
                <w:sz w:val="20"/>
              </w:rPr>
            </w:pPr>
            <w:r w:rsidRPr="00A112CC">
              <w:rPr>
                <w:i/>
                <w:kern w:val="24"/>
                <w:sz w:val="20"/>
              </w:rPr>
              <w:t>(224, 226, 229)</w:t>
            </w:r>
          </w:p>
        </w:tc>
        <w:tc>
          <w:tcPr>
            <w:tcW w:w="2617" w:type="dxa"/>
            <w:shd w:val="clear" w:color="auto" w:fill="auto"/>
          </w:tcPr>
          <w:p w14:paraId="7536EE24" w14:textId="77777777" w:rsidR="005262C2" w:rsidRPr="00A112CC" w:rsidRDefault="005262C2" w:rsidP="00FF4076">
            <w:pPr>
              <w:widowControl w:val="0"/>
              <w:ind w:firstLine="0"/>
              <w:jc w:val="center"/>
              <w:rPr>
                <w:i/>
                <w:kern w:val="24"/>
                <w:sz w:val="20"/>
              </w:rPr>
            </w:pPr>
            <w:r w:rsidRPr="00A112CC">
              <w:rPr>
                <w:i/>
                <w:kern w:val="24"/>
                <w:sz w:val="20"/>
              </w:rPr>
              <w:t>2.104.4х.451</w:t>
            </w:r>
          </w:p>
          <w:p w14:paraId="21E5C46B" w14:textId="575AC147" w:rsidR="005262C2" w:rsidRPr="00A112CC" w:rsidRDefault="005262C2" w:rsidP="00FF4076">
            <w:pPr>
              <w:widowControl w:val="0"/>
              <w:ind w:firstLine="0"/>
              <w:jc w:val="center"/>
              <w:rPr>
                <w:i/>
                <w:sz w:val="20"/>
              </w:rPr>
            </w:pPr>
            <w:r w:rsidRPr="00A112CC">
              <w:rPr>
                <w:i/>
                <w:kern w:val="24"/>
                <w:sz w:val="20"/>
              </w:rPr>
              <w:t>2.104.6х.452</w:t>
            </w:r>
          </w:p>
        </w:tc>
      </w:tr>
      <w:tr w:rsidR="00A112CC" w:rsidRPr="00A112CC" w14:paraId="59DAF8B1" w14:textId="77777777" w:rsidTr="003D73B3">
        <w:trPr>
          <w:trHeight w:val="20"/>
        </w:trPr>
        <w:tc>
          <w:tcPr>
            <w:tcW w:w="2616" w:type="dxa"/>
            <w:shd w:val="clear" w:color="auto" w:fill="auto"/>
          </w:tcPr>
          <w:p w14:paraId="2388049B" w14:textId="65E4A44F" w:rsidR="005262C2" w:rsidRPr="00A112CC" w:rsidRDefault="005262C2" w:rsidP="00FF4076">
            <w:pPr>
              <w:widowControl w:val="0"/>
              <w:ind w:firstLine="0"/>
              <w:rPr>
                <w:i/>
                <w:sz w:val="20"/>
              </w:rPr>
            </w:pPr>
            <w:r w:rsidRPr="00A112CC">
              <w:rPr>
                <w:i/>
                <w:sz w:val="20"/>
              </w:rPr>
              <w:t>- по деятельности, осуществляемой в рамках ОМС</w:t>
            </w:r>
          </w:p>
        </w:tc>
        <w:tc>
          <w:tcPr>
            <w:tcW w:w="2617" w:type="dxa"/>
            <w:vMerge/>
            <w:shd w:val="clear" w:color="auto" w:fill="auto"/>
          </w:tcPr>
          <w:p w14:paraId="34256648" w14:textId="77777777" w:rsidR="005262C2" w:rsidRPr="00A112CC" w:rsidRDefault="005262C2" w:rsidP="00FF4076">
            <w:pPr>
              <w:widowControl w:val="0"/>
              <w:ind w:firstLine="0"/>
              <w:rPr>
                <w:i/>
                <w:sz w:val="20"/>
              </w:rPr>
            </w:pPr>
          </w:p>
        </w:tc>
        <w:tc>
          <w:tcPr>
            <w:tcW w:w="2617" w:type="dxa"/>
            <w:gridSpan w:val="2"/>
            <w:shd w:val="clear" w:color="auto" w:fill="auto"/>
          </w:tcPr>
          <w:p w14:paraId="599EC0C4" w14:textId="77777777" w:rsidR="005262C2" w:rsidRPr="00A112CC" w:rsidRDefault="005262C2"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2.109.70.22х</w:t>
            </w:r>
          </w:p>
          <w:p w14:paraId="19D1A5EF" w14:textId="3A55FD04" w:rsidR="005262C2" w:rsidRPr="00A112CC" w:rsidRDefault="005262C2" w:rsidP="00FF4076">
            <w:pPr>
              <w:pStyle w:val="aff"/>
              <w:widowControl w:val="0"/>
              <w:spacing w:before="0" w:beforeAutospacing="0" w:after="0" w:afterAutospacing="0"/>
              <w:jc w:val="center"/>
              <w:textAlignment w:val="baseline"/>
              <w:rPr>
                <w:i/>
                <w:kern w:val="24"/>
                <w:sz w:val="20"/>
                <w:szCs w:val="20"/>
              </w:rPr>
            </w:pPr>
            <w:r w:rsidRPr="00A112CC">
              <w:rPr>
                <w:i/>
                <w:kern w:val="24"/>
                <w:sz w:val="20"/>
              </w:rPr>
              <w:t>(224, 226, 229)</w:t>
            </w:r>
          </w:p>
        </w:tc>
        <w:tc>
          <w:tcPr>
            <w:tcW w:w="2617" w:type="dxa"/>
            <w:shd w:val="clear" w:color="auto" w:fill="auto"/>
          </w:tcPr>
          <w:p w14:paraId="0FD845D1" w14:textId="77777777" w:rsidR="005262C2" w:rsidRPr="00A112CC" w:rsidRDefault="005262C2" w:rsidP="00FF4076">
            <w:pPr>
              <w:widowControl w:val="0"/>
              <w:ind w:firstLine="0"/>
              <w:jc w:val="center"/>
              <w:rPr>
                <w:i/>
                <w:kern w:val="24"/>
                <w:sz w:val="20"/>
              </w:rPr>
            </w:pPr>
            <w:r w:rsidRPr="00A112CC">
              <w:rPr>
                <w:i/>
                <w:kern w:val="24"/>
                <w:sz w:val="20"/>
              </w:rPr>
              <w:t>2.104.4х.451</w:t>
            </w:r>
          </w:p>
          <w:p w14:paraId="1AD78A22" w14:textId="76FB21B6" w:rsidR="005262C2" w:rsidRPr="00A112CC" w:rsidRDefault="005262C2" w:rsidP="00FF4076">
            <w:pPr>
              <w:widowControl w:val="0"/>
              <w:ind w:firstLine="0"/>
              <w:jc w:val="center"/>
              <w:rPr>
                <w:i/>
                <w:kern w:val="24"/>
                <w:sz w:val="20"/>
              </w:rPr>
            </w:pPr>
            <w:r w:rsidRPr="00A112CC">
              <w:rPr>
                <w:i/>
                <w:kern w:val="24"/>
                <w:sz w:val="20"/>
              </w:rPr>
              <w:t>2.104.6х.452</w:t>
            </w:r>
          </w:p>
        </w:tc>
      </w:tr>
      <w:tr w:rsidR="00A112CC" w:rsidRPr="00A112CC" w14:paraId="400343A5" w14:textId="77777777" w:rsidTr="003D73B3">
        <w:trPr>
          <w:trHeight w:val="20"/>
        </w:trPr>
        <w:tc>
          <w:tcPr>
            <w:tcW w:w="2616" w:type="dxa"/>
            <w:shd w:val="clear" w:color="auto" w:fill="auto"/>
          </w:tcPr>
          <w:p w14:paraId="38AEFCE7" w14:textId="5A6A3A30" w:rsidR="005262C2" w:rsidRPr="00A112CC" w:rsidRDefault="005262C2" w:rsidP="00FF4076">
            <w:pPr>
              <w:widowControl w:val="0"/>
              <w:ind w:firstLine="0"/>
              <w:rPr>
                <w:i/>
                <w:sz w:val="20"/>
              </w:rPr>
            </w:pPr>
            <w:r w:rsidRPr="00A112CC">
              <w:rPr>
                <w:i/>
                <w:sz w:val="20"/>
              </w:rPr>
              <w:t>Списание стоимости МЗ:</w:t>
            </w:r>
          </w:p>
        </w:tc>
        <w:tc>
          <w:tcPr>
            <w:tcW w:w="2617" w:type="dxa"/>
            <w:shd w:val="clear" w:color="auto" w:fill="auto"/>
          </w:tcPr>
          <w:p w14:paraId="2C28FFCA" w14:textId="77777777" w:rsidR="005262C2" w:rsidRPr="00A112CC" w:rsidRDefault="005262C2" w:rsidP="00FF4076">
            <w:pPr>
              <w:widowControl w:val="0"/>
              <w:ind w:firstLine="0"/>
              <w:rPr>
                <w:i/>
                <w:sz w:val="20"/>
              </w:rPr>
            </w:pPr>
          </w:p>
        </w:tc>
        <w:tc>
          <w:tcPr>
            <w:tcW w:w="2617" w:type="dxa"/>
            <w:gridSpan w:val="2"/>
            <w:shd w:val="clear" w:color="auto" w:fill="auto"/>
          </w:tcPr>
          <w:p w14:paraId="3BE9A201" w14:textId="77777777" w:rsidR="005262C2" w:rsidRPr="00A112CC" w:rsidRDefault="005262C2" w:rsidP="00FF4076">
            <w:pPr>
              <w:widowControl w:val="0"/>
              <w:ind w:firstLine="0"/>
              <w:jc w:val="center"/>
              <w:rPr>
                <w:i/>
                <w:sz w:val="20"/>
              </w:rPr>
            </w:pPr>
          </w:p>
        </w:tc>
        <w:tc>
          <w:tcPr>
            <w:tcW w:w="2617" w:type="dxa"/>
            <w:shd w:val="clear" w:color="auto" w:fill="auto"/>
          </w:tcPr>
          <w:p w14:paraId="0CF8CDFE" w14:textId="77777777" w:rsidR="005262C2" w:rsidRPr="00A112CC" w:rsidRDefault="005262C2" w:rsidP="00FF4076">
            <w:pPr>
              <w:widowControl w:val="0"/>
              <w:ind w:firstLine="0"/>
              <w:jc w:val="center"/>
              <w:rPr>
                <w:i/>
                <w:sz w:val="20"/>
              </w:rPr>
            </w:pPr>
          </w:p>
        </w:tc>
      </w:tr>
      <w:tr w:rsidR="00A112CC" w:rsidRPr="00A112CC" w14:paraId="58B50534" w14:textId="77777777" w:rsidTr="003D73B3">
        <w:trPr>
          <w:trHeight w:val="20"/>
        </w:trPr>
        <w:tc>
          <w:tcPr>
            <w:tcW w:w="2616" w:type="dxa"/>
            <w:shd w:val="clear" w:color="auto" w:fill="auto"/>
          </w:tcPr>
          <w:p w14:paraId="5846D786" w14:textId="77777777" w:rsidR="005262C2" w:rsidRPr="00A112CC" w:rsidRDefault="005262C2" w:rsidP="00FF4076">
            <w:pPr>
              <w:widowControl w:val="0"/>
              <w:ind w:firstLine="0"/>
              <w:rPr>
                <w:i/>
                <w:sz w:val="20"/>
              </w:rPr>
            </w:pPr>
            <w:r w:rsidRPr="00A112CC">
              <w:rPr>
                <w:i/>
                <w:sz w:val="20"/>
              </w:rPr>
              <w:t>- по выполнению государственного задания</w:t>
            </w:r>
          </w:p>
        </w:tc>
        <w:tc>
          <w:tcPr>
            <w:tcW w:w="2617" w:type="dxa"/>
            <w:vMerge w:val="restart"/>
            <w:shd w:val="clear" w:color="auto" w:fill="auto"/>
          </w:tcPr>
          <w:p w14:paraId="30C70D91" w14:textId="77777777" w:rsidR="005262C2" w:rsidRPr="00A112CC" w:rsidRDefault="005262C2" w:rsidP="00FF4076">
            <w:pPr>
              <w:pStyle w:val="afc"/>
              <w:widowControl w:val="0"/>
              <w:ind w:left="0" w:firstLine="0"/>
              <w:rPr>
                <w:i/>
                <w:sz w:val="20"/>
              </w:rPr>
            </w:pPr>
            <w:r w:rsidRPr="00A112CC">
              <w:rPr>
                <w:i/>
                <w:sz w:val="20"/>
              </w:rPr>
              <w:t>Акт о списании материальных запасов (ф. 0504230)</w:t>
            </w:r>
          </w:p>
          <w:p w14:paraId="5F603E01" w14:textId="77777777" w:rsidR="005262C2" w:rsidRPr="00A112CC" w:rsidRDefault="005262C2" w:rsidP="00FF4076">
            <w:pPr>
              <w:widowControl w:val="0"/>
              <w:ind w:firstLine="0"/>
              <w:rPr>
                <w:i/>
                <w:sz w:val="20"/>
              </w:rPr>
            </w:pPr>
            <w:r w:rsidRPr="00A112CC">
              <w:rPr>
                <w:i/>
                <w:sz w:val="20"/>
              </w:rPr>
              <w:t>Бухгалтерская справка (ф. 0504833)</w:t>
            </w:r>
          </w:p>
        </w:tc>
        <w:tc>
          <w:tcPr>
            <w:tcW w:w="2617" w:type="dxa"/>
            <w:gridSpan w:val="2"/>
            <w:shd w:val="clear" w:color="auto" w:fill="auto"/>
          </w:tcPr>
          <w:p w14:paraId="0A378D66" w14:textId="77777777" w:rsidR="005262C2" w:rsidRPr="00A112CC" w:rsidRDefault="005262C2" w:rsidP="00FF4076">
            <w:pPr>
              <w:widowControl w:val="0"/>
              <w:ind w:firstLine="0"/>
              <w:jc w:val="center"/>
              <w:rPr>
                <w:i/>
                <w:sz w:val="20"/>
              </w:rPr>
            </w:pPr>
            <w:r w:rsidRPr="00A112CC">
              <w:rPr>
                <w:i/>
                <w:kern w:val="24"/>
                <w:sz w:val="20"/>
              </w:rPr>
              <w:t>4.109.70.272</w:t>
            </w:r>
          </w:p>
        </w:tc>
        <w:tc>
          <w:tcPr>
            <w:tcW w:w="2617" w:type="dxa"/>
            <w:shd w:val="clear" w:color="auto" w:fill="auto"/>
          </w:tcPr>
          <w:p w14:paraId="10383E27" w14:textId="77777777" w:rsidR="005262C2" w:rsidRPr="00A112CC" w:rsidRDefault="005262C2" w:rsidP="00FF4076">
            <w:pPr>
              <w:widowControl w:val="0"/>
              <w:ind w:firstLine="0"/>
              <w:jc w:val="center"/>
              <w:rPr>
                <w:i/>
                <w:sz w:val="20"/>
              </w:rPr>
            </w:pPr>
            <w:r w:rsidRPr="00A112CC">
              <w:rPr>
                <w:i/>
                <w:kern w:val="24"/>
                <w:sz w:val="20"/>
              </w:rPr>
              <w:t>4.105.3х.44х</w:t>
            </w:r>
          </w:p>
        </w:tc>
      </w:tr>
      <w:tr w:rsidR="00A112CC" w:rsidRPr="00A112CC" w14:paraId="66C9144A" w14:textId="77777777" w:rsidTr="003D73B3">
        <w:trPr>
          <w:trHeight w:val="20"/>
        </w:trPr>
        <w:tc>
          <w:tcPr>
            <w:tcW w:w="2616" w:type="dxa"/>
            <w:shd w:val="clear" w:color="auto" w:fill="auto"/>
          </w:tcPr>
          <w:p w14:paraId="33958E15" w14:textId="77777777" w:rsidR="005262C2" w:rsidRPr="00A112CC" w:rsidRDefault="005262C2" w:rsidP="00FF4076">
            <w:pPr>
              <w:widowControl w:val="0"/>
              <w:ind w:firstLine="0"/>
              <w:rPr>
                <w:i/>
                <w:sz w:val="20"/>
              </w:rPr>
            </w:pPr>
            <w:r w:rsidRPr="00A112CC">
              <w:rPr>
                <w:i/>
                <w:sz w:val="20"/>
              </w:rPr>
              <w:t>- по приносящей доход деятельности</w:t>
            </w:r>
          </w:p>
        </w:tc>
        <w:tc>
          <w:tcPr>
            <w:tcW w:w="2617" w:type="dxa"/>
            <w:vMerge/>
            <w:shd w:val="clear" w:color="auto" w:fill="auto"/>
          </w:tcPr>
          <w:p w14:paraId="0B788E94" w14:textId="77777777" w:rsidR="005262C2" w:rsidRPr="00A112CC" w:rsidRDefault="005262C2" w:rsidP="00FF4076">
            <w:pPr>
              <w:widowControl w:val="0"/>
              <w:ind w:firstLine="0"/>
              <w:rPr>
                <w:i/>
                <w:sz w:val="20"/>
              </w:rPr>
            </w:pPr>
          </w:p>
        </w:tc>
        <w:tc>
          <w:tcPr>
            <w:tcW w:w="2617" w:type="dxa"/>
            <w:gridSpan w:val="2"/>
            <w:shd w:val="clear" w:color="auto" w:fill="auto"/>
          </w:tcPr>
          <w:p w14:paraId="2B027A2A" w14:textId="77777777" w:rsidR="005262C2" w:rsidRPr="00A112CC" w:rsidRDefault="005262C2" w:rsidP="00FF4076">
            <w:pPr>
              <w:widowControl w:val="0"/>
              <w:ind w:firstLine="0"/>
              <w:jc w:val="center"/>
              <w:rPr>
                <w:i/>
                <w:sz w:val="20"/>
              </w:rPr>
            </w:pPr>
            <w:r w:rsidRPr="00A112CC">
              <w:rPr>
                <w:i/>
                <w:kern w:val="24"/>
                <w:sz w:val="20"/>
              </w:rPr>
              <w:t>2.109.70.272</w:t>
            </w:r>
          </w:p>
        </w:tc>
        <w:tc>
          <w:tcPr>
            <w:tcW w:w="2617" w:type="dxa"/>
            <w:shd w:val="clear" w:color="auto" w:fill="auto"/>
          </w:tcPr>
          <w:p w14:paraId="19157227" w14:textId="77777777" w:rsidR="005262C2" w:rsidRPr="00A112CC" w:rsidRDefault="005262C2" w:rsidP="00FF4076">
            <w:pPr>
              <w:widowControl w:val="0"/>
              <w:ind w:firstLine="0"/>
              <w:jc w:val="center"/>
              <w:rPr>
                <w:i/>
                <w:sz w:val="20"/>
              </w:rPr>
            </w:pPr>
            <w:r w:rsidRPr="00A112CC">
              <w:rPr>
                <w:i/>
                <w:kern w:val="24"/>
                <w:sz w:val="20"/>
              </w:rPr>
              <w:t>2.105.3х.44х</w:t>
            </w:r>
          </w:p>
        </w:tc>
      </w:tr>
      <w:tr w:rsidR="00A112CC" w:rsidRPr="00A112CC" w14:paraId="3085A15B" w14:textId="77777777" w:rsidTr="003D73B3">
        <w:trPr>
          <w:trHeight w:val="20"/>
        </w:trPr>
        <w:tc>
          <w:tcPr>
            <w:tcW w:w="2616" w:type="dxa"/>
            <w:shd w:val="clear" w:color="auto" w:fill="auto"/>
          </w:tcPr>
          <w:p w14:paraId="1C9814B2" w14:textId="255979EA" w:rsidR="005262C2" w:rsidRPr="00A112CC" w:rsidRDefault="005262C2" w:rsidP="00FF4076">
            <w:pPr>
              <w:widowControl w:val="0"/>
              <w:ind w:firstLine="0"/>
              <w:rPr>
                <w:i/>
                <w:sz w:val="20"/>
              </w:rPr>
            </w:pPr>
            <w:r w:rsidRPr="00A112CC">
              <w:rPr>
                <w:i/>
                <w:sz w:val="20"/>
              </w:rPr>
              <w:t>- по деятельности, осуществляемой в рамках ОМС</w:t>
            </w:r>
          </w:p>
        </w:tc>
        <w:tc>
          <w:tcPr>
            <w:tcW w:w="2617" w:type="dxa"/>
            <w:vMerge/>
            <w:shd w:val="clear" w:color="auto" w:fill="auto"/>
          </w:tcPr>
          <w:p w14:paraId="115EB05B" w14:textId="77777777" w:rsidR="005262C2" w:rsidRPr="00A112CC" w:rsidRDefault="005262C2" w:rsidP="00FF4076">
            <w:pPr>
              <w:widowControl w:val="0"/>
              <w:ind w:firstLine="0"/>
              <w:rPr>
                <w:i/>
                <w:sz w:val="20"/>
              </w:rPr>
            </w:pPr>
          </w:p>
        </w:tc>
        <w:tc>
          <w:tcPr>
            <w:tcW w:w="2617" w:type="dxa"/>
            <w:gridSpan w:val="2"/>
            <w:shd w:val="clear" w:color="auto" w:fill="auto"/>
          </w:tcPr>
          <w:p w14:paraId="78A055AB" w14:textId="577810E9" w:rsidR="005262C2" w:rsidRPr="00A112CC" w:rsidRDefault="005262C2" w:rsidP="00FF4076">
            <w:pPr>
              <w:widowControl w:val="0"/>
              <w:ind w:firstLine="0"/>
              <w:jc w:val="center"/>
              <w:rPr>
                <w:i/>
                <w:kern w:val="24"/>
                <w:sz w:val="20"/>
              </w:rPr>
            </w:pPr>
            <w:r w:rsidRPr="00A112CC">
              <w:rPr>
                <w:i/>
                <w:kern w:val="24"/>
                <w:sz w:val="20"/>
              </w:rPr>
              <w:t>7.109.70.272</w:t>
            </w:r>
          </w:p>
        </w:tc>
        <w:tc>
          <w:tcPr>
            <w:tcW w:w="2617" w:type="dxa"/>
            <w:shd w:val="clear" w:color="auto" w:fill="auto"/>
          </w:tcPr>
          <w:p w14:paraId="3A036D51" w14:textId="53332FE4" w:rsidR="005262C2" w:rsidRPr="00A112CC" w:rsidRDefault="005262C2" w:rsidP="00FF4076">
            <w:pPr>
              <w:widowControl w:val="0"/>
              <w:ind w:firstLine="0"/>
              <w:jc w:val="center"/>
              <w:rPr>
                <w:i/>
                <w:kern w:val="24"/>
                <w:sz w:val="20"/>
              </w:rPr>
            </w:pPr>
            <w:r w:rsidRPr="00A112CC">
              <w:rPr>
                <w:i/>
                <w:kern w:val="24"/>
                <w:sz w:val="20"/>
              </w:rPr>
              <w:t>7.105.3х.44х</w:t>
            </w:r>
          </w:p>
        </w:tc>
      </w:tr>
      <w:tr w:rsidR="00A112CC" w:rsidRPr="00A112CC" w14:paraId="3BE9149B" w14:textId="77777777" w:rsidTr="003D73B3">
        <w:trPr>
          <w:trHeight w:val="616"/>
        </w:trPr>
        <w:tc>
          <w:tcPr>
            <w:tcW w:w="2616" w:type="dxa"/>
            <w:vMerge w:val="restart"/>
            <w:shd w:val="clear" w:color="auto" w:fill="auto"/>
          </w:tcPr>
          <w:p w14:paraId="4B1C37B8" w14:textId="77777777" w:rsidR="005262C2" w:rsidRPr="00A112CC" w:rsidRDefault="005262C2" w:rsidP="00FF4076">
            <w:pPr>
              <w:widowControl w:val="0"/>
              <w:ind w:firstLine="0"/>
              <w:rPr>
                <w:i/>
                <w:sz w:val="20"/>
              </w:rPr>
            </w:pPr>
            <w:r w:rsidRPr="00A112CC">
              <w:rPr>
                <w:i/>
                <w:sz w:val="20"/>
              </w:rPr>
              <w:t xml:space="preserve">Списание накладных расходов </w:t>
            </w:r>
          </w:p>
        </w:tc>
        <w:tc>
          <w:tcPr>
            <w:tcW w:w="2617" w:type="dxa"/>
            <w:vMerge w:val="restart"/>
            <w:shd w:val="clear" w:color="auto" w:fill="auto"/>
          </w:tcPr>
          <w:p w14:paraId="149269B5" w14:textId="77777777" w:rsidR="005262C2" w:rsidRPr="00A112CC" w:rsidRDefault="005262C2" w:rsidP="00FF4076">
            <w:pPr>
              <w:widowControl w:val="0"/>
              <w:ind w:firstLine="0"/>
              <w:rPr>
                <w:i/>
                <w:sz w:val="20"/>
              </w:rPr>
            </w:pPr>
            <w:r w:rsidRPr="00A112CC">
              <w:rPr>
                <w:i/>
                <w:sz w:val="20"/>
              </w:rPr>
              <w:t>Бухгалтерская справка (ф. 0504833)</w:t>
            </w:r>
          </w:p>
          <w:p w14:paraId="4FEE12C1" w14:textId="2003EECB" w:rsidR="005262C2" w:rsidRPr="00A112CC" w:rsidRDefault="005262C2" w:rsidP="00FF4076">
            <w:pPr>
              <w:widowControl w:val="0"/>
              <w:ind w:firstLine="0"/>
              <w:rPr>
                <w:i/>
                <w:sz w:val="20"/>
              </w:rPr>
            </w:pPr>
            <w:r w:rsidRPr="00A112CC">
              <w:rPr>
                <w:i/>
                <w:sz w:val="20"/>
              </w:rPr>
              <w:t>Расчет распределения накладных и общехозяйственных расходов (неунифицированная форма)</w:t>
            </w:r>
          </w:p>
        </w:tc>
        <w:tc>
          <w:tcPr>
            <w:tcW w:w="2617" w:type="dxa"/>
            <w:gridSpan w:val="2"/>
            <w:shd w:val="clear" w:color="auto" w:fill="auto"/>
          </w:tcPr>
          <w:p w14:paraId="7B525352" w14:textId="77777777" w:rsidR="005262C2" w:rsidRPr="00A112CC" w:rsidRDefault="005262C2" w:rsidP="00FF4076">
            <w:pPr>
              <w:widowControl w:val="0"/>
              <w:ind w:firstLine="0"/>
              <w:jc w:val="center"/>
              <w:rPr>
                <w:i/>
                <w:sz w:val="20"/>
              </w:rPr>
            </w:pPr>
            <w:r w:rsidRPr="00A112CC">
              <w:rPr>
                <w:i/>
                <w:sz w:val="20"/>
              </w:rPr>
              <w:t>4.109.60.2хх</w:t>
            </w:r>
          </w:p>
        </w:tc>
        <w:tc>
          <w:tcPr>
            <w:tcW w:w="2617" w:type="dxa"/>
            <w:shd w:val="clear" w:color="auto" w:fill="auto"/>
          </w:tcPr>
          <w:p w14:paraId="20536F7F" w14:textId="77777777" w:rsidR="005262C2" w:rsidRPr="00A112CC" w:rsidRDefault="005262C2" w:rsidP="00FF4076">
            <w:pPr>
              <w:widowControl w:val="0"/>
              <w:ind w:firstLine="0"/>
              <w:jc w:val="center"/>
              <w:rPr>
                <w:i/>
                <w:sz w:val="20"/>
              </w:rPr>
            </w:pPr>
            <w:r w:rsidRPr="00A112CC">
              <w:rPr>
                <w:i/>
                <w:sz w:val="20"/>
              </w:rPr>
              <w:t>4.109.70.2хх</w:t>
            </w:r>
          </w:p>
        </w:tc>
      </w:tr>
      <w:tr w:rsidR="00A112CC" w:rsidRPr="00A112CC" w14:paraId="54CB1AC2" w14:textId="77777777" w:rsidTr="003D73B3">
        <w:trPr>
          <w:trHeight w:val="20"/>
        </w:trPr>
        <w:tc>
          <w:tcPr>
            <w:tcW w:w="2616" w:type="dxa"/>
            <w:vMerge/>
            <w:shd w:val="clear" w:color="auto" w:fill="auto"/>
          </w:tcPr>
          <w:p w14:paraId="77C8645C" w14:textId="77777777" w:rsidR="005262C2" w:rsidRPr="00A112CC" w:rsidRDefault="005262C2" w:rsidP="00FF4076">
            <w:pPr>
              <w:widowControl w:val="0"/>
              <w:ind w:firstLine="0"/>
              <w:rPr>
                <w:i/>
                <w:sz w:val="20"/>
              </w:rPr>
            </w:pPr>
          </w:p>
        </w:tc>
        <w:tc>
          <w:tcPr>
            <w:tcW w:w="2617" w:type="dxa"/>
            <w:vMerge/>
            <w:shd w:val="clear" w:color="auto" w:fill="auto"/>
          </w:tcPr>
          <w:p w14:paraId="5DBF0665" w14:textId="77777777" w:rsidR="005262C2" w:rsidRPr="00A112CC" w:rsidRDefault="005262C2" w:rsidP="00FF4076">
            <w:pPr>
              <w:widowControl w:val="0"/>
              <w:ind w:firstLine="0"/>
              <w:rPr>
                <w:i/>
                <w:sz w:val="20"/>
              </w:rPr>
            </w:pPr>
          </w:p>
        </w:tc>
        <w:tc>
          <w:tcPr>
            <w:tcW w:w="2617" w:type="dxa"/>
            <w:gridSpan w:val="2"/>
            <w:shd w:val="clear" w:color="auto" w:fill="auto"/>
          </w:tcPr>
          <w:p w14:paraId="04653CF7" w14:textId="77777777" w:rsidR="005262C2" w:rsidRPr="00A112CC" w:rsidRDefault="005262C2" w:rsidP="00FF4076">
            <w:pPr>
              <w:widowControl w:val="0"/>
              <w:ind w:firstLine="0"/>
              <w:jc w:val="center"/>
              <w:rPr>
                <w:i/>
                <w:sz w:val="20"/>
              </w:rPr>
            </w:pPr>
            <w:r w:rsidRPr="00A112CC">
              <w:rPr>
                <w:i/>
                <w:sz w:val="20"/>
              </w:rPr>
              <w:t>2.109.60.2хх</w:t>
            </w:r>
          </w:p>
        </w:tc>
        <w:tc>
          <w:tcPr>
            <w:tcW w:w="2617" w:type="dxa"/>
            <w:shd w:val="clear" w:color="auto" w:fill="auto"/>
          </w:tcPr>
          <w:p w14:paraId="3AE09544" w14:textId="77777777" w:rsidR="005262C2" w:rsidRPr="00A112CC" w:rsidRDefault="005262C2" w:rsidP="00FF4076">
            <w:pPr>
              <w:widowControl w:val="0"/>
              <w:ind w:firstLine="0"/>
              <w:jc w:val="center"/>
              <w:rPr>
                <w:i/>
                <w:sz w:val="20"/>
              </w:rPr>
            </w:pPr>
            <w:r w:rsidRPr="00A112CC">
              <w:rPr>
                <w:i/>
                <w:sz w:val="20"/>
              </w:rPr>
              <w:t>2.109.70.2хх</w:t>
            </w:r>
          </w:p>
        </w:tc>
      </w:tr>
      <w:tr w:rsidR="00A112CC" w:rsidRPr="00A112CC" w14:paraId="2D89BABE" w14:textId="77777777" w:rsidTr="003D73B3">
        <w:trPr>
          <w:trHeight w:val="20"/>
        </w:trPr>
        <w:tc>
          <w:tcPr>
            <w:tcW w:w="2616" w:type="dxa"/>
            <w:vMerge/>
            <w:shd w:val="clear" w:color="auto" w:fill="auto"/>
          </w:tcPr>
          <w:p w14:paraId="5020F3BD" w14:textId="77777777" w:rsidR="005262C2" w:rsidRPr="00A112CC" w:rsidRDefault="005262C2" w:rsidP="00FF4076">
            <w:pPr>
              <w:widowControl w:val="0"/>
              <w:ind w:firstLine="0"/>
              <w:rPr>
                <w:i/>
                <w:sz w:val="20"/>
              </w:rPr>
            </w:pPr>
          </w:p>
        </w:tc>
        <w:tc>
          <w:tcPr>
            <w:tcW w:w="2617" w:type="dxa"/>
            <w:vMerge/>
            <w:shd w:val="clear" w:color="auto" w:fill="auto"/>
          </w:tcPr>
          <w:p w14:paraId="1B338A48" w14:textId="77777777" w:rsidR="005262C2" w:rsidRPr="00A112CC" w:rsidRDefault="005262C2" w:rsidP="00FF4076">
            <w:pPr>
              <w:widowControl w:val="0"/>
              <w:ind w:firstLine="0"/>
              <w:rPr>
                <w:i/>
                <w:sz w:val="20"/>
              </w:rPr>
            </w:pPr>
          </w:p>
        </w:tc>
        <w:tc>
          <w:tcPr>
            <w:tcW w:w="2617" w:type="dxa"/>
            <w:gridSpan w:val="2"/>
            <w:shd w:val="clear" w:color="auto" w:fill="auto"/>
          </w:tcPr>
          <w:p w14:paraId="234C9FDC" w14:textId="06E4E2F2" w:rsidR="005262C2" w:rsidRPr="00A112CC" w:rsidRDefault="005262C2" w:rsidP="00FF4076">
            <w:pPr>
              <w:widowControl w:val="0"/>
              <w:ind w:firstLine="0"/>
              <w:jc w:val="center"/>
              <w:rPr>
                <w:i/>
                <w:sz w:val="20"/>
              </w:rPr>
            </w:pPr>
            <w:r w:rsidRPr="00A112CC">
              <w:rPr>
                <w:i/>
                <w:sz w:val="20"/>
              </w:rPr>
              <w:t>7.109.60.2хх</w:t>
            </w:r>
          </w:p>
        </w:tc>
        <w:tc>
          <w:tcPr>
            <w:tcW w:w="2617" w:type="dxa"/>
            <w:shd w:val="clear" w:color="auto" w:fill="auto"/>
          </w:tcPr>
          <w:p w14:paraId="4D9D7B23" w14:textId="40CBF5C5" w:rsidR="005262C2" w:rsidRPr="00A112CC" w:rsidRDefault="005262C2" w:rsidP="00FF4076">
            <w:pPr>
              <w:widowControl w:val="0"/>
              <w:ind w:firstLine="0"/>
              <w:jc w:val="center"/>
              <w:rPr>
                <w:i/>
                <w:sz w:val="20"/>
              </w:rPr>
            </w:pPr>
            <w:r w:rsidRPr="00A112CC">
              <w:rPr>
                <w:i/>
                <w:sz w:val="20"/>
              </w:rPr>
              <w:t>7.109.70.2хх</w:t>
            </w:r>
          </w:p>
        </w:tc>
      </w:tr>
      <w:tr w:rsidR="00A112CC" w:rsidRPr="00A112CC" w14:paraId="1E97B481" w14:textId="77777777" w:rsidTr="003D73B3">
        <w:trPr>
          <w:trHeight w:val="20"/>
        </w:trPr>
        <w:tc>
          <w:tcPr>
            <w:tcW w:w="10467" w:type="dxa"/>
            <w:gridSpan w:val="5"/>
            <w:shd w:val="clear" w:color="auto" w:fill="auto"/>
          </w:tcPr>
          <w:p w14:paraId="0ECE6224" w14:textId="5AC3BFFC" w:rsidR="005262C2" w:rsidRPr="00A112CC" w:rsidRDefault="005262C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342" w:name="_Toc94016113"/>
            <w:bookmarkStart w:id="343" w:name="_Toc94016882"/>
            <w:bookmarkStart w:id="344" w:name="_Toc103589439"/>
            <w:bookmarkStart w:id="345" w:name="_Toc146534777"/>
            <w:r w:rsidRPr="00A112CC">
              <w:rPr>
                <w:b/>
                <w:kern w:val="24"/>
                <w:sz w:val="20"/>
                <w:szCs w:val="20"/>
              </w:rPr>
              <w:t>7.3. Учет общехозяйственных расходов</w:t>
            </w:r>
            <w:bookmarkEnd w:id="342"/>
            <w:bookmarkEnd w:id="343"/>
            <w:bookmarkEnd w:id="344"/>
            <w:bookmarkEnd w:id="345"/>
          </w:p>
        </w:tc>
      </w:tr>
      <w:tr w:rsidR="00A112CC" w:rsidRPr="00A112CC" w14:paraId="5BD35608" w14:textId="77777777" w:rsidTr="003D73B3">
        <w:trPr>
          <w:trHeight w:val="20"/>
        </w:trPr>
        <w:tc>
          <w:tcPr>
            <w:tcW w:w="2616" w:type="dxa"/>
            <w:shd w:val="clear" w:color="auto" w:fill="auto"/>
          </w:tcPr>
          <w:p w14:paraId="3CF47FE5" w14:textId="77777777" w:rsidR="005262C2" w:rsidRPr="00A112CC" w:rsidRDefault="005262C2" w:rsidP="00FF4076">
            <w:pPr>
              <w:widowControl w:val="0"/>
              <w:tabs>
                <w:tab w:val="num" w:pos="720"/>
              </w:tabs>
              <w:ind w:firstLine="0"/>
              <w:rPr>
                <w:sz w:val="20"/>
              </w:rPr>
            </w:pPr>
            <w:r w:rsidRPr="00A112CC">
              <w:rPr>
                <w:sz w:val="20"/>
              </w:rPr>
              <w:t>Формирование общехозяйственных расходов</w:t>
            </w:r>
          </w:p>
        </w:tc>
        <w:tc>
          <w:tcPr>
            <w:tcW w:w="2617" w:type="dxa"/>
            <w:shd w:val="clear" w:color="auto" w:fill="auto"/>
          </w:tcPr>
          <w:p w14:paraId="0ADB5587" w14:textId="77777777" w:rsidR="005262C2" w:rsidRPr="00A112CC" w:rsidRDefault="005262C2" w:rsidP="00FF4076">
            <w:pPr>
              <w:widowControl w:val="0"/>
              <w:tabs>
                <w:tab w:val="num" w:pos="720"/>
              </w:tabs>
              <w:ind w:firstLine="0"/>
              <w:rPr>
                <w:sz w:val="20"/>
              </w:rPr>
            </w:pPr>
          </w:p>
        </w:tc>
        <w:tc>
          <w:tcPr>
            <w:tcW w:w="2617" w:type="dxa"/>
            <w:gridSpan w:val="2"/>
            <w:shd w:val="clear" w:color="auto" w:fill="auto"/>
          </w:tcPr>
          <w:p w14:paraId="1B6CCDA6"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p>
        </w:tc>
        <w:tc>
          <w:tcPr>
            <w:tcW w:w="2617" w:type="dxa"/>
            <w:shd w:val="clear" w:color="auto" w:fill="auto"/>
          </w:tcPr>
          <w:p w14:paraId="381A1639"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p>
        </w:tc>
      </w:tr>
      <w:tr w:rsidR="00A112CC" w:rsidRPr="00A112CC" w14:paraId="2AD8342F" w14:textId="77777777" w:rsidTr="003D73B3">
        <w:trPr>
          <w:trHeight w:val="20"/>
        </w:trPr>
        <w:tc>
          <w:tcPr>
            <w:tcW w:w="2616" w:type="dxa"/>
            <w:shd w:val="clear" w:color="auto" w:fill="auto"/>
          </w:tcPr>
          <w:p w14:paraId="55985C21" w14:textId="77777777" w:rsidR="005262C2" w:rsidRPr="00A112CC" w:rsidRDefault="005262C2" w:rsidP="00FF4076">
            <w:pPr>
              <w:widowControl w:val="0"/>
              <w:ind w:firstLine="0"/>
              <w:rPr>
                <w:sz w:val="20"/>
              </w:rPr>
            </w:pPr>
            <w:r w:rsidRPr="00A112CC">
              <w:rPr>
                <w:sz w:val="20"/>
              </w:rPr>
              <w:t>- по выполнению государственного задания</w:t>
            </w:r>
          </w:p>
        </w:tc>
        <w:tc>
          <w:tcPr>
            <w:tcW w:w="2617" w:type="dxa"/>
            <w:vMerge w:val="restart"/>
            <w:shd w:val="clear" w:color="auto" w:fill="auto"/>
          </w:tcPr>
          <w:p w14:paraId="1EFB49B9" w14:textId="77777777" w:rsidR="005262C2" w:rsidRPr="00A112CC" w:rsidRDefault="005262C2" w:rsidP="00FF4076">
            <w:pPr>
              <w:widowControl w:val="0"/>
              <w:tabs>
                <w:tab w:val="num" w:pos="720"/>
              </w:tabs>
              <w:ind w:firstLine="0"/>
              <w:rPr>
                <w:sz w:val="20"/>
              </w:rPr>
            </w:pPr>
            <w:r w:rsidRPr="00A112CC">
              <w:rPr>
                <w:sz w:val="20"/>
              </w:rPr>
              <w:t>Расчетно-платежная ведомость (ф. 0504401)</w:t>
            </w:r>
          </w:p>
          <w:p w14:paraId="5113350E" w14:textId="5E0ACBAE" w:rsidR="005262C2" w:rsidRPr="00A112CC" w:rsidRDefault="005262C2" w:rsidP="00FF4076">
            <w:pPr>
              <w:widowControl w:val="0"/>
              <w:tabs>
                <w:tab w:val="num" w:pos="720"/>
              </w:tabs>
              <w:ind w:firstLine="0"/>
              <w:rPr>
                <w:sz w:val="20"/>
              </w:rPr>
            </w:pPr>
            <w:r w:rsidRPr="00A112CC">
              <w:rPr>
                <w:sz w:val="20"/>
              </w:rPr>
              <w:t>Расчетная ведомость (ф. 0504402)</w:t>
            </w:r>
          </w:p>
          <w:p w14:paraId="68E73678" w14:textId="48D8E7F6" w:rsidR="005262C2" w:rsidRPr="00A112CC" w:rsidRDefault="005262C2" w:rsidP="00FF4076">
            <w:pPr>
              <w:widowControl w:val="0"/>
              <w:tabs>
                <w:tab w:val="num" w:pos="720"/>
              </w:tabs>
              <w:ind w:firstLine="0"/>
              <w:rPr>
                <w:sz w:val="20"/>
              </w:rPr>
            </w:pPr>
            <w:r w:rsidRPr="00A112CC">
              <w:rPr>
                <w:sz w:val="20"/>
              </w:rPr>
              <w:t>Табель учета использования рабочего времени (ф. 0504421)</w:t>
            </w:r>
          </w:p>
          <w:p w14:paraId="09219860" w14:textId="77777777" w:rsidR="005262C2" w:rsidRPr="00A112CC" w:rsidRDefault="005262C2" w:rsidP="00FF4076">
            <w:pPr>
              <w:widowControl w:val="0"/>
              <w:tabs>
                <w:tab w:val="num" w:pos="720"/>
              </w:tabs>
              <w:ind w:firstLine="0"/>
              <w:rPr>
                <w:sz w:val="20"/>
              </w:rPr>
            </w:pPr>
            <w:r w:rsidRPr="00A112CC">
              <w:rPr>
                <w:sz w:val="20"/>
              </w:rPr>
              <w:t>Бухгалтерская справка (ф. 0504833)</w:t>
            </w:r>
          </w:p>
          <w:p w14:paraId="68DF5B3C" w14:textId="62604FC6" w:rsidR="005262C2" w:rsidRPr="00A112CC" w:rsidRDefault="004C5940" w:rsidP="00FF4076">
            <w:pPr>
              <w:widowControl w:val="0"/>
              <w:tabs>
                <w:tab w:val="num" w:pos="720"/>
              </w:tabs>
              <w:ind w:firstLine="0"/>
              <w:rPr>
                <w:sz w:val="20"/>
              </w:rPr>
            </w:pPr>
            <w:r w:rsidRPr="00A112CC">
              <w:rPr>
                <w:sz w:val="20"/>
              </w:rPr>
              <w:t>Ведомость доходов физических лиц, облагаемых НДФЛ, страховыми взносами (ф.0509095)</w:t>
            </w:r>
          </w:p>
          <w:p w14:paraId="5BBC0E1F" w14:textId="1F354C91" w:rsidR="005262C2" w:rsidRPr="00A112CC" w:rsidRDefault="005262C2" w:rsidP="00FF4076">
            <w:pPr>
              <w:pStyle w:val="afc"/>
              <w:widowControl w:val="0"/>
              <w:ind w:left="0" w:firstLine="0"/>
              <w:rPr>
                <w:sz w:val="20"/>
              </w:rPr>
            </w:pPr>
            <w:r w:rsidRPr="00A112CC">
              <w:rPr>
                <w:sz w:val="20"/>
              </w:rPr>
              <w:t>Листок нетрудоспособности</w:t>
            </w:r>
          </w:p>
          <w:p w14:paraId="72D76E02" w14:textId="77777777" w:rsidR="005262C2" w:rsidRPr="00A112CC" w:rsidRDefault="005262C2" w:rsidP="00FF4076">
            <w:pPr>
              <w:widowControl w:val="0"/>
              <w:tabs>
                <w:tab w:val="num" w:pos="720"/>
              </w:tabs>
              <w:ind w:firstLine="0"/>
              <w:rPr>
                <w:sz w:val="20"/>
              </w:rPr>
            </w:pPr>
            <w:r w:rsidRPr="00A112CC">
              <w:rPr>
                <w:sz w:val="20"/>
              </w:rPr>
              <w:t>Акт выполненных работ (оказания услуг)</w:t>
            </w:r>
          </w:p>
          <w:p w14:paraId="39A6230E" w14:textId="77777777" w:rsidR="005262C2" w:rsidRPr="00A112CC" w:rsidRDefault="005262C2" w:rsidP="00FF4076">
            <w:pPr>
              <w:widowControl w:val="0"/>
              <w:tabs>
                <w:tab w:val="num" w:pos="720"/>
              </w:tabs>
              <w:ind w:firstLine="0"/>
              <w:rPr>
                <w:sz w:val="20"/>
              </w:rPr>
            </w:pPr>
            <w:r w:rsidRPr="00A112CC">
              <w:rPr>
                <w:sz w:val="20"/>
              </w:rPr>
              <w:t>Подтверждающие документы</w:t>
            </w:r>
          </w:p>
          <w:p w14:paraId="5876A8BB" w14:textId="359BAAC0" w:rsidR="005262C2" w:rsidRPr="00A112CC" w:rsidRDefault="005262C2" w:rsidP="00FF4076">
            <w:pPr>
              <w:widowControl w:val="0"/>
              <w:tabs>
                <w:tab w:val="num" w:pos="720"/>
              </w:tabs>
              <w:ind w:firstLine="0"/>
              <w:rPr>
                <w:sz w:val="20"/>
              </w:rPr>
            </w:pPr>
            <w:r w:rsidRPr="00A112CC">
              <w:rPr>
                <w:i/>
                <w:sz w:val="20"/>
              </w:rPr>
              <w:t>Справка о суммах начисленных выплат по оплате труда и иных выплат и связанных с ними платежей (неунифицированная форма)</w:t>
            </w:r>
          </w:p>
        </w:tc>
        <w:tc>
          <w:tcPr>
            <w:tcW w:w="2617" w:type="dxa"/>
            <w:gridSpan w:val="2"/>
            <w:shd w:val="clear" w:color="auto" w:fill="auto"/>
          </w:tcPr>
          <w:p w14:paraId="5B33F63C"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4.109.80.2хх</w:t>
            </w:r>
          </w:p>
        </w:tc>
        <w:tc>
          <w:tcPr>
            <w:tcW w:w="2617" w:type="dxa"/>
            <w:shd w:val="clear" w:color="auto" w:fill="auto"/>
          </w:tcPr>
          <w:p w14:paraId="737A2FA4"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4.302.хх.73х</w:t>
            </w:r>
          </w:p>
          <w:p w14:paraId="31828A3C"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(732, 733, 734, 735, 736, 737)</w:t>
            </w:r>
          </w:p>
          <w:p w14:paraId="77FDE9BF"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4.303.хх.731</w:t>
            </w:r>
          </w:p>
          <w:p w14:paraId="62FD4F4D"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4.208.хх.667</w:t>
            </w:r>
          </w:p>
        </w:tc>
      </w:tr>
      <w:tr w:rsidR="00A112CC" w:rsidRPr="00A112CC" w14:paraId="7C4D51EA" w14:textId="77777777" w:rsidTr="003D73B3">
        <w:trPr>
          <w:trHeight w:val="20"/>
        </w:trPr>
        <w:tc>
          <w:tcPr>
            <w:tcW w:w="2616" w:type="dxa"/>
            <w:shd w:val="clear" w:color="auto" w:fill="auto"/>
          </w:tcPr>
          <w:p w14:paraId="4356C88A" w14:textId="77777777" w:rsidR="005262C2" w:rsidRPr="00A112CC" w:rsidRDefault="005262C2" w:rsidP="00FF4076">
            <w:pPr>
              <w:widowControl w:val="0"/>
              <w:ind w:firstLine="0"/>
              <w:rPr>
                <w:sz w:val="20"/>
              </w:rPr>
            </w:pPr>
            <w:r w:rsidRPr="00A112CC">
              <w:rPr>
                <w:sz w:val="20"/>
              </w:rPr>
              <w:t>- по приносящей доход деятельности</w:t>
            </w:r>
          </w:p>
        </w:tc>
        <w:tc>
          <w:tcPr>
            <w:tcW w:w="2617" w:type="dxa"/>
            <w:vMerge/>
            <w:shd w:val="clear" w:color="auto" w:fill="auto"/>
          </w:tcPr>
          <w:p w14:paraId="73582B53" w14:textId="77777777" w:rsidR="005262C2" w:rsidRPr="00A112CC" w:rsidRDefault="005262C2" w:rsidP="00FF4076">
            <w:pPr>
              <w:widowControl w:val="0"/>
              <w:tabs>
                <w:tab w:val="num" w:pos="720"/>
              </w:tabs>
              <w:ind w:firstLine="0"/>
              <w:rPr>
                <w:sz w:val="20"/>
              </w:rPr>
            </w:pPr>
          </w:p>
        </w:tc>
        <w:tc>
          <w:tcPr>
            <w:tcW w:w="2617" w:type="dxa"/>
            <w:gridSpan w:val="2"/>
            <w:shd w:val="clear" w:color="auto" w:fill="auto"/>
          </w:tcPr>
          <w:p w14:paraId="1882FD26"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2.109.80.2хх</w:t>
            </w:r>
          </w:p>
        </w:tc>
        <w:tc>
          <w:tcPr>
            <w:tcW w:w="2617" w:type="dxa"/>
            <w:shd w:val="clear" w:color="auto" w:fill="auto"/>
          </w:tcPr>
          <w:p w14:paraId="74366727"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2.302.хх.73х</w:t>
            </w:r>
          </w:p>
          <w:p w14:paraId="662046E4"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(732, 733, 734, 735, 736, 737)</w:t>
            </w:r>
          </w:p>
          <w:p w14:paraId="7F4C7F40"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2.303.хх.731</w:t>
            </w:r>
          </w:p>
          <w:p w14:paraId="34BAC611"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2.208.хх.667</w:t>
            </w:r>
          </w:p>
        </w:tc>
      </w:tr>
      <w:tr w:rsidR="00A112CC" w:rsidRPr="00A112CC" w14:paraId="62BB9BB3" w14:textId="77777777" w:rsidTr="003D73B3">
        <w:trPr>
          <w:trHeight w:val="20"/>
        </w:trPr>
        <w:tc>
          <w:tcPr>
            <w:tcW w:w="2616" w:type="dxa"/>
            <w:shd w:val="clear" w:color="auto" w:fill="auto"/>
          </w:tcPr>
          <w:p w14:paraId="425689CB" w14:textId="3C20406F" w:rsidR="005262C2" w:rsidRPr="00A112CC" w:rsidRDefault="005262C2" w:rsidP="00FF4076">
            <w:pPr>
              <w:widowControl w:val="0"/>
              <w:ind w:firstLine="0"/>
              <w:rPr>
                <w:i/>
                <w:sz w:val="20"/>
              </w:rPr>
            </w:pPr>
            <w:r w:rsidRPr="00A112CC">
              <w:rPr>
                <w:i/>
                <w:sz w:val="20"/>
              </w:rPr>
              <w:t>- по деятельности, осуществляемой в рамках ОМС</w:t>
            </w:r>
          </w:p>
        </w:tc>
        <w:tc>
          <w:tcPr>
            <w:tcW w:w="2617" w:type="dxa"/>
            <w:vMerge/>
            <w:shd w:val="clear" w:color="auto" w:fill="auto"/>
          </w:tcPr>
          <w:p w14:paraId="0CF114A1" w14:textId="77777777" w:rsidR="005262C2" w:rsidRPr="00A112CC" w:rsidRDefault="005262C2" w:rsidP="00FF4076">
            <w:pPr>
              <w:widowControl w:val="0"/>
              <w:tabs>
                <w:tab w:val="num" w:pos="720"/>
              </w:tabs>
              <w:ind w:firstLine="0"/>
              <w:rPr>
                <w:i/>
                <w:sz w:val="20"/>
              </w:rPr>
            </w:pPr>
          </w:p>
        </w:tc>
        <w:tc>
          <w:tcPr>
            <w:tcW w:w="2617" w:type="dxa"/>
            <w:gridSpan w:val="2"/>
            <w:shd w:val="clear" w:color="auto" w:fill="auto"/>
          </w:tcPr>
          <w:p w14:paraId="17B11CD6" w14:textId="0679E3F7" w:rsidR="005262C2" w:rsidRPr="00A112CC" w:rsidRDefault="00AA1415"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7</w:t>
            </w:r>
            <w:r w:rsidR="005262C2" w:rsidRPr="00A112CC">
              <w:rPr>
                <w:i/>
                <w:kern w:val="24"/>
                <w:sz w:val="20"/>
                <w:szCs w:val="20"/>
              </w:rPr>
              <w:t>.109.80.2хх</w:t>
            </w:r>
          </w:p>
        </w:tc>
        <w:tc>
          <w:tcPr>
            <w:tcW w:w="2617" w:type="dxa"/>
            <w:shd w:val="clear" w:color="auto" w:fill="auto"/>
          </w:tcPr>
          <w:p w14:paraId="056CF6FA" w14:textId="4D4D90C7" w:rsidR="005262C2" w:rsidRPr="00A112CC" w:rsidRDefault="00AA1415"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7</w:t>
            </w:r>
            <w:r w:rsidR="005262C2" w:rsidRPr="00A112CC">
              <w:rPr>
                <w:i/>
                <w:kern w:val="24"/>
                <w:sz w:val="20"/>
                <w:szCs w:val="20"/>
              </w:rPr>
              <w:t>.302.хх.73х</w:t>
            </w:r>
          </w:p>
          <w:p w14:paraId="404B7B09" w14:textId="77777777" w:rsidR="005262C2" w:rsidRPr="00A112CC" w:rsidRDefault="005262C2"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(732, 733, 734, 735, 736, 737)</w:t>
            </w:r>
          </w:p>
          <w:p w14:paraId="2ABBD42C" w14:textId="35954769" w:rsidR="005262C2" w:rsidRPr="00A112CC" w:rsidRDefault="00AA1415"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7</w:t>
            </w:r>
            <w:r w:rsidR="005262C2" w:rsidRPr="00A112CC">
              <w:rPr>
                <w:i/>
                <w:kern w:val="24"/>
                <w:sz w:val="20"/>
                <w:szCs w:val="20"/>
              </w:rPr>
              <w:t>.303.хх.731</w:t>
            </w:r>
          </w:p>
          <w:p w14:paraId="00AC0800" w14:textId="72751F2D" w:rsidR="005262C2" w:rsidRPr="00A112CC" w:rsidRDefault="00AA1415"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7</w:t>
            </w:r>
            <w:r w:rsidR="005262C2" w:rsidRPr="00A112CC">
              <w:rPr>
                <w:i/>
                <w:kern w:val="24"/>
                <w:sz w:val="20"/>
                <w:szCs w:val="20"/>
              </w:rPr>
              <w:t>.208.хх.667</w:t>
            </w:r>
          </w:p>
        </w:tc>
      </w:tr>
      <w:tr w:rsidR="00A112CC" w:rsidRPr="00A112CC" w14:paraId="74C6FBBB" w14:textId="77777777" w:rsidTr="003D73B3">
        <w:trPr>
          <w:trHeight w:val="20"/>
        </w:trPr>
        <w:tc>
          <w:tcPr>
            <w:tcW w:w="2616" w:type="dxa"/>
            <w:shd w:val="clear" w:color="auto" w:fill="auto"/>
          </w:tcPr>
          <w:p w14:paraId="3D4C72BF" w14:textId="77777777" w:rsidR="005262C2" w:rsidRPr="00A112CC" w:rsidRDefault="005262C2" w:rsidP="00FF4076">
            <w:pPr>
              <w:widowControl w:val="0"/>
              <w:ind w:firstLine="0"/>
              <w:rPr>
                <w:sz w:val="20"/>
              </w:rPr>
            </w:pPr>
            <w:r w:rsidRPr="00A112CC">
              <w:rPr>
                <w:sz w:val="20"/>
              </w:rPr>
              <w:t>Начисление амортизации ОС:</w:t>
            </w:r>
          </w:p>
        </w:tc>
        <w:tc>
          <w:tcPr>
            <w:tcW w:w="2617" w:type="dxa"/>
            <w:shd w:val="clear" w:color="auto" w:fill="auto"/>
          </w:tcPr>
          <w:p w14:paraId="38DAE33A" w14:textId="77777777" w:rsidR="005262C2" w:rsidRPr="00A112CC" w:rsidRDefault="005262C2" w:rsidP="00FF4076">
            <w:pPr>
              <w:widowControl w:val="0"/>
              <w:tabs>
                <w:tab w:val="num" w:pos="720"/>
              </w:tabs>
              <w:ind w:firstLine="0"/>
              <w:rPr>
                <w:sz w:val="20"/>
              </w:rPr>
            </w:pPr>
          </w:p>
        </w:tc>
        <w:tc>
          <w:tcPr>
            <w:tcW w:w="2617" w:type="dxa"/>
            <w:gridSpan w:val="2"/>
            <w:shd w:val="clear" w:color="auto" w:fill="auto"/>
          </w:tcPr>
          <w:p w14:paraId="404BF9BE" w14:textId="77777777" w:rsidR="005262C2" w:rsidRPr="00A112CC" w:rsidRDefault="005262C2" w:rsidP="00FF4076">
            <w:pPr>
              <w:widowControl w:val="0"/>
              <w:ind w:firstLine="0"/>
              <w:jc w:val="center"/>
              <w:rPr>
                <w:sz w:val="20"/>
              </w:rPr>
            </w:pPr>
          </w:p>
        </w:tc>
        <w:tc>
          <w:tcPr>
            <w:tcW w:w="2617" w:type="dxa"/>
            <w:shd w:val="clear" w:color="auto" w:fill="auto"/>
          </w:tcPr>
          <w:p w14:paraId="3DB8C76A" w14:textId="77777777" w:rsidR="005262C2" w:rsidRPr="00A112CC" w:rsidRDefault="005262C2" w:rsidP="00FF4076">
            <w:pPr>
              <w:pStyle w:val="aff"/>
              <w:widowControl w:val="0"/>
              <w:spacing w:before="0" w:beforeAutospacing="0" w:after="0" w:afterAutospacing="0"/>
              <w:jc w:val="center"/>
              <w:textAlignment w:val="baseline"/>
              <w:rPr>
                <w:sz w:val="20"/>
                <w:szCs w:val="20"/>
              </w:rPr>
            </w:pPr>
          </w:p>
        </w:tc>
      </w:tr>
      <w:tr w:rsidR="00A112CC" w:rsidRPr="00A112CC" w14:paraId="065CCB31" w14:textId="77777777" w:rsidTr="003D73B3">
        <w:trPr>
          <w:trHeight w:val="20"/>
        </w:trPr>
        <w:tc>
          <w:tcPr>
            <w:tcW w:w="2616" w:type="dxa"/>
            <w:shd w:val="clear" w:color="auto" w:fill="auto"/>
          </w:tcPr>
          <w:p w14:paraId="10B4270D" w14:textId="77777777" w:rsidR="005262C2" w:rsidRPr="00A112CC" w:rsidRDefault="005262C2" w:rsidP="00FF4076">
            <w:pPr>
              <w:widowControl w:val="0"/>
              <w:ind w:firstLine="0"/>
              <w:rPr>
                <w:sz w:val="20"/>
              </w:rPr>
            </w:pPr>
            <w:r w:rsidRPr="00A112CC">
              <w:rPr>
                <w:sz w:val="20"/>
              </w:rPr>
              <w:t>- по выполнению государственного задания</w:t>
            </w:r>
          </w:p>
        </w:tc>
        <w:tc>
          <w:tcPr>
            <w:tcW w:w="2617" w:type="dxa"/>
            <w:vMerge w:val="restart"/>
            <w:shd w:val="clear" w:color="auto" w:fill="auto"/>
          </w:tcPr>
          <w:p w14:paraId="6A4AE9C6" w14:textId="77777777" w:rsidR="005262C2" w:rsidRPr="00A112CC" w:rsidRDefault="005262C2" w:rsidP="00FF4076">
            <w:pPr>
              <w:pStyle w:val="afc"/>
              <w:widowControl w:val="0"/>
              <w:ind w:left="0" w:firstLine="0"/>
              <w:rPr>
                <w:sz w:val="20"/>
              </w:rPr>
            </w:pPr>
            <w:r w:rsidRPr="00A112CC">
              <w:rPr>
                <w:sz w:val="20"/>
              </w:rPr>
              <w:t xml:space="preserve">Акт о приеме-передаче объектов нефинансовых </w:t>
            </w:r>
            <w:r w:rsidRPr="00A112CC">
              <w:rPr>
                <w:sz w:val="20"/>
              </w:rPr>
              <w:lastRenderedPageBreak/>
              <w:t xml:space="preserve">активов (ф. 0504101) </w:t>
            </w:r>
          </w:p>
          <w:p w14:paraId="56F738C7" w14:textId="23025324" w:rsidR="005262C2" w:rsidRPr="00A112CC" w:rsidRDefault="005262C2" w:rsidP="00FF4076">
            <w:pPr>
              <w:pStyle w:val="afc"/>
              <w:widowControl w:val="0"/>
              <w:ind w:left="0" w:firstLine="0"/>
              <w:rPr>
                <w:sz w:val="20"/>
              </w:rPr>
            </w:pPr>
            <w:r w:rsidRPr="00A112CC">
              <w:rPr>
                <w:sz w:val="20"/>
              </w:rPr>
              <w:t>Ведомость начисления амортизации</w:t>
            </w:r>
          </w:p>
          <w:p w14:paraId="654A210D" w14:textId="77777777" w:rsidR="005262C2" w:rsidRPr="00A112CC" w:rsidRDefault="005262C2" w:rsidP="00FF4076">
            <w:pPr>
              <w:pStyle w:val="afc"/>
              <w:widowControl w:val="0"/>
              <w:ind w:left="0" w:firstLine="0"/>
              <w:rPr>
                <w:sz w:val="20"/>
              </w:rPr>
            </w:pPr>
            <w:r w:rsidRPr="00A112CC">
              <w:rPr>
                <w:sz w:val="20"/>
              </w:rPr>
              <w:t>Ведомость выдачи материальных ценностей на нужды учреждения (ф. 0504210)</w:t>
            </w:r>
          </w:p>
          <w:p w14:paraId="67E2EC1A" w14:textId="77777777" w:rsidR="005262C2" w:rsidRPr="00A112CC" w:rsidRDefault="005262C2" w:rsidP="00FF4076">
            <w:pPr>
              <w:pStyle w:val="afc"/>
              <w:widowControl w:val="0"/>
              <w:ind w:left="0" w:firstLine="0"/>
              <w:rPr>
                <w:sz w:val="20"/>
              </w:rPr>
            </w:pPr>
            <w:r w:rsidRPr="00A112CC">
              <w:rPr>
                <w:sz w:val="20"/>
              </w:rPr>
              <w:t>Бухгалтерская справка (ф. 0504833)</w:t>
            </w:r>
          </w:p>
        </w:tc>
        <w:tc>
          <w:tcPr>
            <w:tcW w:w="2617" w:type="dxa"/>
            <w:gridSpan w:val="2"/>
            <w:shd w:val="clear" w:color="auto" w:fill="auto"/>
          </w:tcPr>
          <w:p w14:paraId="07888F5E"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lastRenderedPageBreak/>
              <w:t>4.109.80.271</w:t>
            </w:r>
          </w:p>
        </w:tc>
        <w:tc>
          <w:tcPr>
            <w:tcW w:w="2617" w:type="dxa"/>
            <w:shd w:val="clear" w:color="auto" w:fill="auto"/>
          </w:tcPr>
          <w:p w14:paraId="1CF0CE89"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4.104.хх.411</w:t>
            </w:r>
          </w:p>
          <w:p w14:paraId="5D3018E3"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0.101.хх.410</w:t>
            </w:r>
          </w:p>
          <w:p w14:paraId="1937A25F"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lastRenderedPageBreak/>
              <w:t>(в части введенных в эксплуатацию ОС стоимостью до 10 000 рублей включительно)</w:t>
            </w:r>
          </w:p>
        </w:tc>
      </w:tr>
      <w:tr w:rsidR="00A112CC" w:rsidRPr="00A112CC" w14:paraId="3868817E" w14:textId="77777777" w:rsidTr="003D73B3">
        <w:trPr>
          <w:trHeight w:val="20"/>
        </w:trPr>
        <w:tc>
          <w:tcPr>
            <w:tcW w:w="2616" w:type="dxa"/>
            <w:shd w:val="clear" w:color="auto" w:fill="auto"/>
          </w:tcPr>
          <w:p w14:paraId="30EBBE84" w14:textId="77777777" w:rsidR="005262C2" w:rsidRPr="00A112CC" w:rsidRDefault="005262C2" w:rsidP="00FF4076">
            <w:pPr>
              <w:widowControl w:val="0"/>
              <w:ind w:firstLine="0"/>
              <w:rPr>
                <w:sz w:val="20"/>
              </w:rPr>
            </w:pPr>
            <w:r w:rsidRPr="00A112CC">
              <w:rPr>
                <w:sz w:val="20"/>
              </w:rPr>
              <w:lastRenderedPageBreak/>
              <w:t>- по приносящей доход деятельности</w:t>
            </w:r>
          </w:p>
        </w:tc>
        <w:tc>
          <w:tcPr>
            <w:tcW w:w="2617" w:type="dxa"/>
            <w:vMerge/>
            <w:shd w:val="clear" w:color="auto" w:fill="auto"/>
          </w:tcPr>
          <w:p w14:paraId="5EF88BC4" w14:textId="77777777" w:rsidR="005262C2" w:rsidRPr="00A112CC" w:rsidRDefault="005262C2" w:rsidP="00FF4076">
            <w:pPr>
              <w:pStyle w:val="afc"/>
              <w:widowControl w:val="0"/>
              <w:ind w:left="0" w:firstLine="0"/>
              <w:rPr>
                <w:sz w:val="20"/>
              </w:rPr>
            </w:pPr>
          </w:p>
        </w:tc>
        <w:tc>
          <w:tcPr>
            <w:tcW w:w="2617" w:type="dxa"/>
            <w:gridSpan w:val="2"/>
            <w:shd w:val="clear" w:color="auto" w:fill="auto"/>
          </w:tcPr>
          <w:p w14:paraId="0016D8CA"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2.109.80.271</w:t>
            </w:r>
          </w:p>
        </w:tc>
        <w:tc>
          <w:tcPr>
            <w:tcW w:w="2617" w:type="dxa"/>
            <w:shd w:val="clear" w:color="auto" w:fill="auto"/>
          </w:tcPr>
          <w:p w14:paraId="07877728"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2.104.хх.411</w:t>
            </w:r>
          </w:p>
          <w:p w14:paraId="72F2EEBB"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2.101.хх.410</w:t>
            </w:r>
          </w:p>
          <w:p w14:paraId="6CBD6214"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(в части введенных в эксплуатацию ОС стоимостью до 10 000 рублей включительно)</w:t>
            </w:r>
          </w:p>
        </w:tc>
      </w:tr>
      <w:tr w:rsidR="00A112CC" w:rsidRPr="00A112CC" w14:paraId="3BD0A9EB" w14:textId="77777777" w:rsidTr="003D73B3">
        <w:trPr>
          <w:trHeight w:val="20"/>
        </w:trPr>
        <w:tc>
          <w:tcPr>
            <w:tcW w:w="2616" w:type="dxa"/>
            <w:shd w:val="clear" w:color="auto" w:fill="auto"/>
          </w:tcPr>
          <w:p w14:paraId="4FAB7919" w14:textId="45ACC6E6" w:rsidR="005262C2" w:rsidRPr="00A112CC" w:rsidRDefault="005262C2" w:rsidP="00FF4076">
            <w:pPr>
              <w:widowControl w:val="0"/>
              <w:ind w:firstLine="0"/>
              <w:rPr>
                <w:i/>
                <w:sz w:val="20"/>
              </w:rPr>
            </w:pPr>
            <w:r w:rsidRPr="00A112CC">
              <w:rPr>
                <w:i/>
                <w:sz w:val="20"/>
              </w:rPr>
              <w:t>- по деятельности, осуществляемой в рамках ОМС</w:t>
            </w:r>
          </w:p>
        </w:tc>
        <w:tc>
          <w:tcPr>
            <w:tcW w:w="2617" w:type="dxa"/>
            <w:vMerge/>
            <w:shd w:val="clear" w:color="auto" w:fill="auto"/>
          </w:tcPr>
          <w:p w14:paraId="00518BD4" w14:textId="77777777" w:rsidR="005262C2" w:rsidRPr="00A112CC" w:rsidRDefault="005262C2" w:rsidP="00FF4076">
            <w:pPr>
              <w:pStyle w:val="afc"/>
              <w:widowControl w:val="0"/>
              <w:ind w:left="0" w:firstLine="0"/>
              <w:rPr>
                <w:i/>
                <w:sz w:val="20"/>
              </w:rPr>
            </w:pPr>
          </w:p>
        </w:tc>
        <w:tc>
          <w:tcPr>
            <w:tcW w:w="2617" w:type="dxa"/>
            <w:gridSpan w:val="2"/>
            <w:shd w:val="clear" w:color="auto" w:fill="auto"/>
          </w:tcPr>
          <w:p w14:paraId="536DEC07" w14:textId="413BDD43" w:rsidR="005262C2" w:rsidRPr="00A112CC" w:rsidRDefault="005262C2"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7.109.80.271</w:t>
            </w:r>
          </w:p>
        </w:tc>
        <w:tc>
          <w:tcPr>
            <w:tcW w:w="2617" w:type="dxa"/>
            <w:shd w:val="clear" w:color="auto" w:fill="auto"/>
          </w:tcPr>
          <w:p w14:paraId="024736C7" w14:textId="2429DD9C" w:rsidR="005262C2" w:rsidRPr="00A112CC" w:rsidRDefault="005262C2"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7.104.хх.411</w:t>
            </w:r>
          </w:p>
          <w:p w14:paraId="010D1217" w14:textId="06CD9733" w:rsidR="005262C2" w:rsidRPr="00A112CC" w:rsidRDefault="005262C2"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7.101.хх.410</w:t>
            </w:r>
          </w:p>
          <w:p w14:paraId="3B04A23C" w14:textId="6D7BACC2" w:rsidR="005262C2" w:rsidRPr="00A112CC" w:rsidRDefault="005262C2"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(в части введенных в эксплуатацию ОС стоимостью до 10 000 рублей включительно)</w:t>
            </w:r>
          </w:p>
        </w:tc>
      </w:tr>
      <w:tr w:rsidR="00A112CC" w:rsidRPr="00A112CC" w14:paraId="35435E68" w14:textId="77777777" w:rsidTr="003D73B3">
        <w:trPr>
          <w:trHeight w:val="20"/>
        </w:trPr>
        <w:tc>
          <w:tcPr>
            <w:tcW w:w="2616" w:type="dxa"/>
            <w:shd w:val="clear" w:color="auto" w:fill="auto"/>
          </w:tcPr>
          <w:p w14:paraId="1C3C8BBA" w14:textId="77777777" w:rsidR="005262C2" w:rsidRPr="00A112CC" w:rsidRDefault="005262C2" w:rsidP="00FF4076">
            <w:pPr>
              <w:widowControl w:val="0"/>
              <w:ind w:firstLine="0"/>
              <w:rPr>
                <w:sz w:val="20"/>
              </w:rPr>
            </w:pPr>
            <w:r w:rsidRPr="00A112CC">
              <w:rPr>
                <w:sz w:val="20"/>
              </w:rPr>
              <w:t>Начисление амортизации прав пользования активами:</w:t>
            </w:r>
          </w:p>
        </w:tc>
        <w:tc>
          <w:tcPr>
            <w:tcW w:w="2617" w:type="dxa"/>
            <w:shd w:val="clear" w:color="auto" w:fill="auto"/>
          </w:tcPr>
          <w:p w14:paraId="59C926F3" w14:textId="77777777" w:rsidR="005262C2" w:rsidRPr="00A112CC" w:rsidRDefault="005262C2" w:rsidP="00FF4076">
            <w:pPr>
              <w:widowControl w:val="0"/>
              <w:tabs>
                <w:tab w:val="num" w:pos="720"/>
              </w:tabs>
              <w:ind w:firstLine="0"/>
              <w:rPr>
                <w:sz w:val="20"/>
              </w:rPr>
            </w:pPr>
          </w:p>
        </w:tc>
        <w:tc>
          <w:tcPr>
            <w:tcW w:w="2617" w:type="dxa"/>
            <w:gridSpan w:val="2"/>
            <w:shd w:val="clear" w:color="auto" w:fill="auto"/>
          </w:tcPr>
          <w:p w14:paraId="14E823F4" w14:textId="77777777" w:rsidR="005262C2" w:rsidRPr="00A112CC" w:rsidRDefault="005262C2" w:rsidP="00FF4076">
            <w:pPr>
              <w:widowControl w:val="0"/>
              <w:ind w:firstLine="0"/>
              <w:jc w:val="center"/>
              <w:rPr>
                <w:sz w:val="20"/>
              </w:rPr>
            </w:pPr>
          </w:p>
        </w:tc>
        <w:tc>
          <w:tcPr>
            <w:tcW w:w="2617" w:type="dxa"/>
            <w:shd w:val="clear" w:color="auto" w:fill="auto"/>
          </w:tcPr>
          <w:p w14:paraId="28B7FBCB" w14:textId="77777777" w:rsidR="005262C2" w:rsidRPr="00A112CC" w:rsidRDefault="005262C2" w:rsidP="00FF4076">
            <w:pPr>
              <w:pStyle w:val="aff"/>
              <w:widowControl w:val="0"/>
              <w:spacing w:before="0" w:beforeAutospacing="0" w:after="0" w:afterAutospacing="0"/>
              <w:jc w:val="center"/>
              <w:textAlignment w:val="baseline"/>
              <w:rPr>
                <w:sz w:val="20"/>
                <w:szCs w:val="20"/>
              </w:rPr>
            </w:pPr>
          </w:p>
        </w:tc>
      </w:tr>
      <w:tr w:rsidR="00A112CC" w:rsidRPr="00A112CC" w14:paraId="1B2C8539" w14:textId="77777777" w:rsidTr="003D73B3">
        <w:trPr>
          <w:trHeight w:val="20"/>
        </w:trPr>
        <w:tc>
          <w:tcPr>
            <w:tcW w:w="2616" w:type="dxa"/>
            <w:shd w:val="clear" w:color="auto" w:fill="auto"/>
          </w:tcPr>
          <w:p w14:paraId="74899671" w14:textId="77777777" w:rsidR="005262C2" w:rsidRPr="00A112CC" w:rsidRDefault="005262C2" w:rsidP="00FF4076">
            <w:pPr>
              <w:widowControl w:val="0"/>
              <w:ind w:firstLine="0"/>
              <w:rPr>
                <w:sz w:val="20"/>
              </w:rPr>
            </w:pPr>
            <w:r w:rsidRPr="00A112CC">
              <w:rPr>
                <w:sz w:val="20"/>
              </w:rPr>
              <w:t>- по выполнению государственного задания</w:t>
            </w:r>
          </w:p>
        </w:tc>
        <w:tc>
          <w:tcPr>
            <w:tcW w:w="2617" w:type="dxa"/>
            <w:vMerge w:val="restart"/>
            <w:shd w:val="clear" w:color="auto" w:fill="auto"/>
          </w:tcPr>
          <w:p w14:paraId="5D5D6502" w14:textId="77777777" w:rsidR="005262C2" w:rsidRPr="00A112CC" w:rsidRDefault="005262C2" w:rsidP="00FF4076">
            <w:pPr>
              <w:pStyle w:val="afc"/>
              <w:widowControl w:val="0"/>
              <w:ind w:left="0" w:firstLine="0"/>
              <w:rPr>
                <w:sz w:val="20"/>
              </w:rPr>
            </w:pPr>
            <w:r w:rsidRPr="00A112CC">
              <w:rPr>
                <w:sz w:val="20"/>
              </w:rPr>
              <w:t>Договор</w:t>
            </w:r>
          </w:p>
          <w:p w14:paraId="62F8F696" w14:textId="77777777" w:rsidR="005262C2" w:rsidRPr="00A112CC" w:rsidRDefault="005262C2" w:rsidP="00FF4076">
            <w:pPr>
              <w:pStyle w:val="afc"/>
              <w:widowControl w:val="0"/>
              <w:ind w:left="0" w:firstLine="0"/>
              <w:rPr>
                <w:sz w:val="20"/>
              </w:rPr>
            </w:pPr>
            <w:r w:rsidRPr="00A112CC">
              <w:rPr>
                <w:sz w:val="20"/>
              </w:rPr>
              <w:t>Бухгалтерская справка (ф. 0504833)</w:t>
            </w:r>
          </w:p>
          <w:p w14:paraId="0418B1D0" w14:textId="77777777" w:rsidR="005262C2" w:rsidRPr="00A112CC" w:rsidRDefault="005262C2" w:rsidP="00FF4076">
            <w:pPr>
              <w:pStyle w:val="afc"/>
              <w:widowControl w:val="0"/>
              <w:ind w:left="0" w:firstLine="0"/>
              <w:rPr>
                <w:sz w:val="20"/>
              </w:rPr>
            </w:pPr>
            <w:r w:rsidRPr="00A112CC">
              <w:rPr>
                <w:sz w:val="20"/>
              </w:rPr>
              <w:t>Акт оказания услуг</w:t>
            </w:r>
          </w:p>
        </w:tc>
        <w:tc>
          <w:tcPr>
            <w:tcW w:w="2617" w:type="dxa"/>
            <w:gridSpan w:val="2"/>
            <w:shd w:val="clear" w:color="auto" w:fill="auto"/>
          </w:tcPr>
          <w:p w14:paraId="426A1975"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4.109.80.22х</w:t>
            </w:r>
          </w:p>
          <w:p w14:paraId="7B5F6D60"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(224, 226, 229)</w:t>
            </w:r>
          </w:p>
        </w:tc>
        <w:tc>
          <w:tcPr>
            <w:tcW w:w="2617" w:type="dxa"/>
            <w:shd w:val="clear" w:color="auto" w:fill="auto"/>
          </w:tcPr>
          <w:p w14:paraId="16F3EDD8"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4.104.4х.451</w:t>
            </w:r>
          </w:p>
          <w:p w14:paraId="26F83596" w14:textId="30B70113"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4.104.6х.452</w:t>
            </w:r>
          </w:p>
        </w:tc>
      </w:tr>
      <w:tr w:rsidR="00A112CC" w:rsidRPr="00A112CC" w14:paraId="7F3E4C69" w14:textId="77777777" w:rsidTr="003D73B3">
        <w:trPr>
          <w:trHeight w:val="20"/>
        </w:trPr>
        <w:tc>
          <w:tcPr>
            <w:tcW w:w="2616" w:type="dxa"/>
            <w:shd w:val="clear" w:color="auto" w:fill="auto"/>
          </w:tcPr>
          <w:p w14:paraId="15FFAB5C" w14:textId="77777777" w:rsidR="005262C2" w:rsidRPr="00A112CC" w:rsidRDefault="005262C2" w:rsidP="00FF4076">
            <w:pPr>
              <w:widowControl w:val="0"/>
              <w:ind w:firstLine="0"/>
              <w:rPr>
                <w:sz w:val="20"/>
              </w:rPr>
            </w:pPr>
            <w:r w:rsidRPr="00A112CC">
              <w:rPr>
                <w:sz w:val="20"/>
              </w:rPr>
              <w:t>- по приносящей доход деятельности</w:t>
            </w:r>
          </w:p>
        </w:tc>
        <w:tc>
          <w:tcPr>
            <w:tcW w:w="2617" w:type="dxa"/>
            <w:vMerge/>
            <w:shd w:val="clear" w:color="auto" w:fill="auto"/>
          </w:tcPr>
          <w:p w14:paraId="0C5D9F1F" w14:textId="77777777" w:rsidR="005262C2" w:rsidRPr="00A112CC" w:rsidRDefault="005262C2" w:rsidP="00FF4076">
            <w:pPr>
              <w:pStyle w:val="afc"/>
              <w:widowControl w:val="0"/>
              <w:ind w:left="0" w:firstLine="0"/>
              <w:rPr>
                <w:sz w:val="20"/>
              </w:rPr>
            </w:pPr>
          </w:p>
        </w:tc>
        <w:tc>
          <w:tcPr>
            <w:tcW w:w="2617" w:type="dxa"/>
            <w:gridSpan w:val="2"/>
            <w:shd w:val="clear" w:color="auto" w:fill="auto"/>
          </w:tcPr>
          <w:p w14:paraId="7EAE32A9"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2.109.80.22х</w:t>
            </w:r>
          </w:p>
          <w:p w14:paraId="7BDA8BC1"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(224, 226, 229)</w:t>
            </w:r>
          </w:p>
        </w:tc>
        <w:tc>
          <w:tcPr>
            <w:tcW w:w="2617" w:type="dxa"/>
            <w:shd w:val="clear" w:color="auto" w:fill="auto"/>
          </w:tcPr>
          <w:p w14:paraId="4C6E63A8"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2.104.4х.451</w:t>
            </w:r>
          </w:p>
          <w:p w14:paraId="0A306FD1" w14:textId="41F20091"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2.104.6х.452</w:t>
            </w:r>
          </w:p>
        </w:tc>
      </w:tr>
      <w:tr w:rsidR="00A112CC" w:rsidRPr="00A112CC" w14:paraId="733FD462" w14:textId="77777777" w:rsidTr="003D73B3">
        <w:trPr>
          <w:trHeight w:val="20"/>
        </w:trPr>
        <w:tc>
          <w:tcPr>
            <w:tcW w:w="2616" w:type="dxa"/>
            <w:shd w:val="clear" w:color="auto" w:fill="auto"/>
          </w:tcPr>
          <w:p w14:paraId="38FDB72E" w14:textId="6249955D" w:rsidR="005262C2" w:rsidRPr="00A112CC" w:rsidRDefault="005262C2" w:rsidP="00FF4076">
            <w:pPr>
              <w:widowControl w:val="0"/>
              <w:ind w:firstLine="0"/>
              <w:rPr>
                <w:i/>
                <w:sz w:val="20"/>
              </w:rPr>
            </w:pPr>
            <w:r w:rsidRPr="00A112CC">
              <w:rPr>
                <w:i/>
                <w:sz w:val="20"/>
              </w:rPr>
              <w:t>- по деятельности, осуществляемой в рамках ОМС</w:t>
            </w:r>
          </w:p>
        </w:tc>
        <w:tc>
          <w:tcPr>
            <w:tcW w:w="2617" w:type="dxa"/>
            <w:vMerge/>
            <w:shd w:val="clear" w:color="auto" w:fill="auto"/>
          </w:tcPr>
          <w:p w14:paraId="7869282A" w14:textId="77777777" w:rsidR="005262C2" w:rsidRPr="00A112CC" w:rsidRDefault="005262C2" w:rsidP="00FF4076">
            <w:pPr>
              <w:pStyle w:val="afc"/>
              <w:widowControl w:val="0"/>
              <w:ind w:left="0" w:firstLine="0"/>
              <w:rPr>
                <w:i/>
                <w:sz w:val="20"/>
              </w:rPr>
            </w:pPr>
          </w:p>
        </w:tc>
        <w:tc>
          <w:tcPr>
            <w:tcW w:w="2617" w:type="dxa"/>
            <w:gridSpan w:val="2"/>
            <w:shd w:val="clear" w:color="auto" w:fill="auto"/>
          </w:tcPr>
          <w:p w14:paraId="6BF0F3BF" w14:textId="1223D7D8" w:rsidR="005262C2" w:rsidRPr="00A112CC" w:rsidRDefault="005262C2"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7.109.80.22х</w:t>
            </w:r>
          </w:p>
          <w:p w14:paraId="7536C5E5" w14:textId="15C3D5F5" w:rsidR="005262C2" w:rsidRPr="00A112CC" w:rsidRDefault="005262C2"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(224, 226, 229)</w:t>
            </w:r>
          </w:p>
        </w:tc>
        <w:tc>
          <w:tcPr>
            <w:tcW w:w="2617" w:type="dxa"/>
            <w:shd w:val="clear" w:color="auto" w:fill="auto"/>
          </w:tcPr>
          <w:p w14:paraId="14F3DD51" w14:textId="4A847419" w:rsidR="005262C2" w:rsidRPr="00A112CC" w:rsidRDefault="005262C2"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7.104.4х.451</w:t>
            </w:r>
          </w:p>
          <w:p w14:paraId="5152DEF2" w14:textId="41449A8F" w:rsidR="005262C2" w:rsidRPr="00A112CC" w:rsidRDefault="005262C2"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7.104.6х.452</w:t>
            </w:r>
          </w:p>
        </w:tc>
      </w:tr>
      <w:tr w:rsidR="00A112CC" w:rsidRPr="00A112CC" w14:paraId="76B03FBB" w14:textId="77777777" w:rsidTr="003D73B3">
        <w:trPr>
          <w:trHeight w:val="645"/>
        </w:trPr>
        <w:tc>
          <w:tcPr>
            <w:tcW w:w="2616" w:type="dxa"/>
            <w:shd w:val="clear" w:color="auto" w:fill="auto"/>
          </w:tcPr>
          <w:p w14:paraId="14064DC9" w14:textId="4140F49F" w:rsidR="005262C2" w:rsidRPr="00A112CC" w:rsidRDefault="005262C2" w:rsidP="00FF4076">
            <w:pPr>
              <w:widowControl w:val="0"/>
              <w:ind w:firstLine="0"/>
              <w:rPr>
                <w:sz w:val="20"/>
              </w:rPr>
            </w:pPr>
            <w:r w:rsidRPr="00A112CC">
              <w:rPr>
                <w:sz w:val="20"/>
              </w:rPr>
              <w:t>Списание стоимости МЗ:</w:t>
            </w:r>
          </w:p>
        </w:tc>
        <w:tc>
          <w:tcPr>
            <w:tcW w:w="2617" w:type="dxa"/>
            <w:shd w:val="clear" w:color="auto" w:fill="auto"/>
          </w:tcPr>
          <w:p w14:paraId="50E2D263" w14:textId="77777777" w:rsidR="005262C2" w:rsidRPr="00A112CC" w:rsidRDefault="005262C2" w:rsidP="00FF4076">
            <w:pPr>
              <w:widowControl w:val="0"/>
              <w:tabs>
                <w:tab w:val="num" w:pos="720"/>
              </w:tabs>
              <w:ind w:firstLine="0"/>
              <w:rPr>
                <w:sz w:val="20"/>
              </w:rPr>
            </w:pPr>
          </w:p>
        </w:tc>
        <w:tc>
          <w:tcPr>
            <w:tcW w:w="2617" w:type="dxa"/>
            <w:gridSpan w:val="2"/>
            <w:shd w:val="clear" w:color="auto" w:fill="auto"/>
          </w:tcPr>
          <w:p w14:paraId="28AE0CEA" w14:textId="77777777" w:rsidR="005262C2" w:rsidRPr="00A112CC" w:rsidRDefault="005262C2" w:rsidP="00FF4076">
            <w:pPr>
              <w:widowControl w:val="0"/>
              <w:ind w:firstLine="0"/>
              <w:jc w:val="center"/>
              <w:rPr>
                <w:sz w:val="20"/>
              </w:rPr>
            </w:pPr>
          </w:p>
        </w:tc>
        <w:tc>
          <w:tcPr>
            <w:tcW w:w="2617" w:type="dxa"/>
            <w:shd w:val="clear" w:color="auto" w:fill="auto"/>
          </w:tcPr>
          <w:p w14:paraId="38322488" w14:textId="77777777" w:rsidR="005262C2" w:rsidRPr="00A112CC" w:rsidRDefault="005262C2" w:rsidP="00FF4076">
            <w:pPr>
              <w:pStyle w:val="aff"/>
              <w:widowControl w:val="0"/>
              <w:spacing w:before="0" w:beforeAutospacing="0" w:after="0" w:afterAutospacing="0"/>
              <w:jc w:val="center"/>
              <w:textAlignment w:val="baseline"/>
              <w:rPr>
                <w:sz w:val="20"/>
                <w:szCs w:val="20"/>
              </w:rPr>
            </w:pPr>
          </w:p>
        </w:tc>
      </w:tr>
      <w:tr w:rsidR="00A112CC" w:rsidRPr="00A112CC" w14:paraId="3A5DD829" w14:textId="77777777" w:rsidTr="003D73B3">
        <w:trPr>
          <w:trHeight w:val="1262"/>
        </w:trPr>
        <w:tc>
          <w:tcPr>
            <w:tcW w:w="2616" w:type="dxa"/>
            <w:shd w:val="clear" w:color="auto" w:fill="auto"/>
          </w:tcPr>
          <w:p w14:paraId="6289F054" w14:textId="77777777" w:rsidR="005262C2" w:rsidRPr="00A112CC" w:rsidRDefault="005262C2" w:rsidP="00FF4076">
            <w:pPr>
              <w:widowControl w:val="0"/>
              <w:ind w:firstLine="0"/>
              <w:rPr>
                <w:sz w:val="20"/>
              </w:rPr>
            </w:pPr>
            <w:r w:rsidRPr="00A112CC">
              <w:rPr>
                <w:sz w:val="20"/>
              </w:rPr>
              <w:t>- по выполнению государственного задания</w:t>
            </w:r>
          </w:p>
        </w:tc>
        <w:tc>
          <w:tcPr>
            <w:tcW w:w="2617" w:type="dxa"/>
            <w:vMerge w:val="restart"/>
            <w:shd w:val="clear" w:color="auto" w:fill="auto"/>
          </w:tcPr>
          <w:p w14:paraId="60D5A90B" w14:textId="77777777" w:rsidR="005262C2" w:rsidRPr="00A112CC" w:rsidRDefault="005262C2" w:rsidP="00FF4076">
            <w:pPr>
              <w:pStyle w:val="afc"/>
              <w:widowControl w:val="0"/>
              <w:ind w:left="0" w:firstLine="0"/>
              <w:rPr>
                <w:sz w:val="20"/>
              </w:rPr>
            </w:pPr>
            <w:r w:rsidRPr="00A112CC">
              <w:rPr>
                <w:sz w:val="20"/>
              </w:rPr>
              <w:t>Ведомость выдачи материальных ценностей на нужды учреждения (ф. 0504210)</w:t>
            </w:r>
          </w:p>
          <w:p w14:paraId="7FC305BA" w14:textId="77777777" w:rsidR="005262C2" w:rsidRPr="00A112CC" w:rsidRDefault="005262C2" w:rsidP="00FF4076">
            <w:pPr>
              <w:pStyle w:val="afc"/>
              <w:widowControl w:val="0"/>
              <w:ind w:left="0" w:firstLine="0"/>
              <w:rPr>
                <w:sz w:val="20"/>
              </w:rPr>
            </w:pPr>
            <w:r w:rsidRPr="00A112CC">
              <w:rPr>
                <w:sz w:val="20"/>
              </w:rPr>
              <w:t>Акт о списании материальных запасов (ф. 0504230)</w:t>
            </w:r>
          </w:p>
          <w:p w14:paraId="77BF9EA3" w14:textId="77777777" w:rsidR="005262C2" w:rsidRPr="00A112CC" w:rsidRDefault="005262C2" w:rsidP="00FF4076">
            <w:pPr>
              <w:pStyle w:val="afc"/>
              <w:widowControl w:val="0"/>
              <w:ind w:left="0" w:firstLine="0"/>
              <w:rPr>
                <w:sz w:val="20"/>
              </w:rPr>
            </w:pPr>
            <w:r w:rsidRPr="00A112CC">
              <w:rPr>
                <w:sz w:val="20"/>
              </w:rPr>
              <w:t>Бухгалтерская справка (ф. 0504833)</w:t>
            </w:r>
          </w:p>
        </w:tc>
        <w:tc>
          <w:tcPr>
            <w:tcW w:w="2617" w:type="dxa"/>
            <w:gridSpan w:val="2"/>
            <w:shd w:val="clear" w:color="auto" w:fill="auto"/>
          </w:tcPr>
          <w:p w14:paraId="0D35CCFA"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4.109.80.272</w:t>
            </w:r>
          </w:p>
        </w:tc>
        <w:tc>
          <w:tcPr>
            <w:tcW w:w="2617" w:type="dxa"/>
            <w:shd w:val="clear" w:color="auto" w:fill="auto"/>
          </w:tcPr>
          <w:p w14:paraId="64054CBD"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4.105.3х.44х</w:t>
            </w:r>
          </w:p>
        </w:tc>
      </w:tr>
      <w:tr w:rsidR="00A112CC" w:rsidRPr="00A112CC" w14:paraId="27E932F4" w14:textId="77777777" w:rsidTr="003D73B3">
        <w:trPr>
          <w:trHeight w:val="20"/>
        </w:trPr>
        <w:tc>
          <w:tcPr>
            <w:tcW w:w="2616" w:type="dxa"/>
            <w:shd w:val="clear" w:color="auto" w:fill="auto"/>
          </w:tcPr>
          <w:p w14:paraId="3D3A6D25" w14:textId="77777777" w:rsidR="005262C2" w:rsidRPr="00A112CC" w:rsidRDefault="005262C2" w:rsidP="00FF4076">
            <w:pPr>
              <w:widowControl w:val="0"/>
              <w:ind w:firstLine="0"/>
              <w:rPr>
                <w:sz w:val="20"/>
              </w:rPr>
            </w:pPr>
            <w:r w:rsidRPr="00A112CC">
              <w:rPr>
                <w:sz w:val="20"/>
              </w:rPr>
              <w:t>- по приносящей доход деятельности</w:t>
            </w:r>
          </w:p>
        </w:tc>
        <w:tc>
          <w:tcPr>
            <w:tcW w:w="2617" w:type="dxa"/>
            <w:vMerge/>
            <w:shd w:val="clear" w:color="auto" w:fill="auto"/>
          </w:tcPr>
          <w:p w14:paraId="0579EC87" w14:textId="77777777" w:rsidR="005262C2" w:rsidRPr="00A112CC" w:rsidRDefault="005262C2" w:rsidP="00FF4076">
            <w:pPr>
              <w:pStyle w:val="afc"/>
              <w:widowControl w:val="0"/>
              <w:ind w:left="0" w:firstLine="0"/>
              <w:rPr>
                <w:sz w:val="20"/>
              </w:rPr>
            </w:pPr>
          </w:p>
        </w:tc>
        <w:tc>
          <w:tcPr>
            <w:tcW w:w="2617" w:type="dxa"/>
            <w:gridSpan w:val="2"/>
            <w:shd w:val="clear" w:color="auto" w:fill="auto"/>
          </w:tcPr>
          <w:p w14:paraId="3173A07B"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2.109.80.272</w:t>
            </w:r>
          </w:p>
        </w:tc>
        <w:tc>
          <w:tcPr>
            <w:tcW w:w="2617" w:type="dxa"/>
            <w:shd w:val="clear" w:color="auto" w:fill="auto"/>
          </w:tcPr>
          <w:p w14:paraId="3BE05352"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2.105.3х.44х</w:t>
            </w:r>
          </w:p>
        </w:tc>
      </w:tr>
      <w:tr w:rsidR="00A112CC" w:rsidRPr="00A112CC" w14:paraId="0E57D0A9" w14:textId="77777777" w:rsidTr="003D73B3">
        <w:trPr>
          <w:trHeight w:val="20"/>
        </w:trPr>
        <w:tc>
          <w:tcPr>
            <w:tcW w:w="2616" w:type="dxa"/>
            <w:shd w:val="clear" w:color="auto" w:fill="auto"/>
          </w:tcPr>
          <w:p w14:paraId="1F800083" w14:textId="1EE10EF1" w:rsidR="005262C2" w:rsidRPr="00A112CC" w:rsidRDefault="005262C2" w:rsidP="00FF4076">
            <w:pPr>
              <w:widowControl w:val="0"/>
              <w:ind w:firstLine="0"/>
              <w:rPr>
                <w:i/>
                <w:sz w:val="20"/>
              </w:rPr>
            </w:pPr>
            <w:r w:rsidRPr="00A112CC">
              <w:rPr>
                <w:i/>
                <w:sz w:val="20"/>
              </w:rPr>
              <w:t>- по деятельности, осуществляемой в рамках ОМС</w:t>
            </w:r>
          </w:p>
        </w:tc>
        <w:tc>
          <w:tcPr>
            <w:tcW w:w="2617" w:type="dxa"/>
            <w:vMerge/>
            <w:shd w:val="clear" w:color="auto" w:fill="auto"/>
          </w:tcPr>
          <w:p w14:paraId="0CA06E18" w14:textId="77777777" w:rsidR="005262C2" w:rsidRPr="00A112CC" w:rsidRDefault="005262C2" w:rsidP="00FF4076">
            <w:pPr>
              <w:pStyle w:val="afc"/>
              <w:widowControl w:val="0"/>
              <w:ind w:left="0" w:firstLine="0"/>
              <w:rPr>
                <w:i/>
                <w:sz w:val="20"/>
              </w:rPr>
            </w:pPr>
          </w:p>
        </w:tc>
        <w:tc>
          <w:tcPr>
            <w:tcW w:w="2617" w:type="dxa"/>
            <w:gridSpan w:val="2"/>
            <w:shd w:val="clear" w:color="auto" w:fill="auto"/>
          </w:tcPr>
          <w:p w14:paraId="01AC53A8" w14:textId="43A441A3" w:rsidR="005262C2" w:rsidRPr="00A112CC" w:rsidRDefault="005262C2"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7.109.80.272</w:t>
            </w:r>
          </w:p>
        </w:tc>
        <w:tc>
          <w:tcPr>
            <w:tcW w:w="2617" w:type="dxa"/>
            <w:shd w:val="clear" w:color="auto" w:fill="auto"/>
          </w:tcPr>
          <w:p w14:paraId="4B120BB4" w14:textId="5DCD2DA1" w:rsidR="005262C2" w:rsidRPr="00A112CC" w:rsidRDefault="005262C2"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7.105.3х.44х</w:t>
            </w:r>
          </w:p>
        </w:tc>
      </w:tr>
      <w:tr w:rsidR="00A112CC" w:rsidRPr="00A112CC" w14:paraId="4245F129" w14:textId="77777777" w:rsidTr="003D73B3">
        <w:trPr>
          <w:trHeight w:val="589"/>
        </w:trPr>
        <w:tc>
          <w:tcPr>
            <w:tcW w:w="2616" w:type="dxa"/>
            <w:vMerge w:val="restart"/>
            <w:shd w:val="clear" w:color="auto" w:fill="auto"/>
          </w:tcPr>
          <w:p w14:paraId="38547D07" w14:textId="77777777" w:rsidR="005262C2" w:rsidRPr="00A112CC" w:rsidRDefault="005262C2" w:rsidP="00FF4076">
            <w:pPr>
              <w:widowControl w:val="0"/>
              <w:tabs>
                <w:tab w:val="num" w:pos="720"/>
              </w:tabs>
              <w:ind w:firstLine="0"/>
              <w:rPr>
                <w:sz w:val="20"/>
              </w:rPr>
            </w:pPr>
            <w:r w:rsidRPr="00A112CC">
              <w:rPr>
                <w:sz w:val="20"/>
              </w:rPr>
              <w:t>Списание общехозяйственных расходов на себестоимость работ, услуг</w:t>
            </w:r>
          </w:p>
        </w:tc>
        <w:tc>
          <w:tcPr>
            <w:tcW w:w="2617" w:type="dxa"/>
            <w:vMerge w:val="restart"/>
            <w:shd w:val="clear" w:color="auto" w:fill="auto"/>
          </w:tcPr>
          <w:p w14:paraId="1C4D4CD6" w14:textId="77777777" w:rsidR="005262C2" w:rsidRPr="00A112CC" w:rsidRDefault="005262C2" w:rsidP="00FF4076">
            <w:pPr>
              <w:widowControl w:val="0"/>
              <w:ind w:firstLine="0"/>
              <w:rPr>
                <w:sz w:val="20"/>
              </w:rPr>
            </w:pPr>
            <w:r w:rsidRPr="00A112CC">
              <w:rPr>
                <w:sz w:val="20"/>
              </w:rPr>
              <w:t>Бухгалтерская справка (ф. 0504833)</w:t>
            </w:r>
          </w:p>
          <w:p w14:paraId="5C8978AB" w14:textId="77777777" w:rsidR="005262C2" w:rsidRPr="00A112CC" w:rsidRDefault="005262C2" w:rsidP="00FF4076">
            <w:pPr>
              <w:widowControl w:val="0"/>
              <w:ind w:firstLine="0"/>
              <w:rPr>
                <w:sz w:val="20"/>
              </w:rPr>
            </w:pPr>
            <w:r w:rsidRPr="00A112CC">
              <w:rPr>
                <w:sz w:val="20"/>
              </w:rPr>
              <w:t>Расчет распределения накладных и общехозяйственных расходов (Неунифицированная форма)</w:t>
            </w:r>
          </w:p>
        </w:tc>
        <w:tc>
          <w:tcPr>
            <w:tcW w:w="2617" w:type="dxa"/>
            <w:gridSpan w:val="2"/>
            <w:shd w:val="clear" w:color="auto" w:fill="auto"/>
          </w:tcPr>
          <w:p w14:paraId="20E72A8A" w14:textId="77777777" w:rsidR="005262C2" w:rsidRPr="00A112CC" w:rsidRDefault="005262C2" w:rsidP="00FF4076">
            <w:pPr>
              <w:widowControl w:val="0"/>
              <w:ind w:firstLine="0"/>
              <w:jc w:val="center"/>
              <w:rPr>
                <w:sz w:val="20"/>
              </w:rPr>
            </w:pPr>
            <w:r w:rsidRPr="00A112CC">
              <w:rPr>
                <w:sz w:val="20"/>
              </w:rPr>
              <w:t>4.109.60.2хх</w:t>
            </w:r>
          </w:p>
        </w:tc>
        <w:tc>
          <w:tcPr>
            <w:tcW w:w="2617" w:type="dxa"/>
            <w:shd w:val="clear" w:color="auto" w:fill="auto"/>
          </w:tcPr>
          <w:p w14:paraId="5F57B19E" w14:textId="77777777" w:rsidR="005262C2" w:rsidRPr="00A112CC" w:rsidRDefault="005262C2" w:rsidP="00FF4076">
            <w:pPr>
              <w:widowControl w:val="0"/>
              <w:ind w:firstLine="0"/>
              <w:jc w:val="center"/>
              <w:rPr>
                <w:sz w:val="20"/>
              </w:rPr>
            </w:pPr>
            <w:r w:rsidRPr="00A112CC">
              <w:rPr>
                <w:sz w:val="20"/>
              </w:rPr>
              <w:t>4.109.80.2хх</w:t>
            </w:r>
          </w:p>
        </w:tc>
      </w:tr>
      <w:tr w:rsidR="00A112CC" w:rsidRPr="00A112CC" w14:paraId="68851F70" w14:textId="77777777" w:rsidTr="003D73B3">
        <w:trPr>
          <w:trHeight w:val="20"/>
        </w:trPr>
        <w:tc>
          <w:tcPr>
            <w:tcW w:w="2616" w:type="dxa"/>
            <w:vMerge/>
            <w:shd w:val="clear" w:color="auto" w:fill="auto"/>
          </w:tcPr>
          <w:p w14:paraId="104187EA" w14:textId="77777777" w:rsidR="005262C2" w:rsidRPr="00A112CC" w:rsidRDefault="005262C2" w:rsidP="00FF4076">
            <w:pPr>
              <w:widowControl w:val="0"/>
              <w:tabs>
                <w:tab w:val="num" w:pos="720"/>
              </w:tabs>
              <w:ind w:firstLine="0"/>
              <w:rPr>
                <w:sz w:val="20"/>
              </w:rPr>
            </w:pPr>
          </w:p>
        </w:tc>
        <w:tc>
          <w:tcPr>
            <w:tcW w:w="2617" w:type="dxa"/>
            <w:vMerge/>
            <w:shd w:val="clear" w:color="auto" w:fill="auto"/>
          </w:tcPr>
          <w:p w14:paraId="3D07E391" w14:textId="77777777" w:rsidR="005262C2" w:rsidRPr="00A112CC" w:rsidRDefault="005262C2" w:rsidP="00FF4076">
            <w:pPr>
              <w:widowControl w:val="0"/>
              <w:ind w:firstLine="0"/>
              <w:rPr>
                <w:sz w:val="20"/>
              </w:rPr>
            </w:pPr>
          </w:p>
        </w:tc>
        <w:tc>
          <w:tcPr>
            <w:tcW w:w="2617" w:type="dxa"/>
            <w:gridSpan w:val="2"/>
            <w:shd w:val="clear" w:color="auto" w:fill="auto"/>
          </w:tcPr>
          <w:p w14:paraId="72B1F70E" w14:textId="77777777" w:rsidR="005262C2" w:rsidRPr="00A112CC" w:rsidRDefault="005262C2" w:rsidP="00FF4076">
            <w:pPr>
              <w:widowControl w:val="0"/>
              <w:ind w:firstLine="0"/>
              <w:jc w:val="center"/>
              <w:rPr>
                <w:sz w:val="20"/>
              </w:rPr>
            </w:pPr>
            <w:r w:rsidRPr="00A112CC">
              <w:rPr>
                <w:sz w:val="20"/>
              </w:rPr>
              <w:t>2.109.60.2хх</w:t>
            </w:r>
          </w:p>
        </w:tc>
        <w:tc>
          <w:tcPr>
            <w:tcW w:w="2617" w:type="dxa"/>
            <w:shd w:val="clear" w:color="auto" w:fill="auto"/>
          </w:tcPr>
          <w:p w14:paraId="305FDBEF" w14:textId="77777777" w:rsidR="005262C2" w:rsidRPr="00A112CC" w:rsidRDefault="005262C2" w:rsidP="00FF4076">
            <w:pPr>
              <w:widowControl w:val="0"/>
              <w:ind w:firstLine="0"/>
              <w:jc w:val="center"/>
              <w:rPr>
                <w:sz w:val="20"/>
              </w:rPr>
            </w:pPr>
            <w:r w:rsidRPr="00A112CC">
              <w:rPr>
                <w:sz w:val="20"/>
              </w:rPr>
              <w:t>2.109.80.2хх</w:t>
            </w:r>
          </w:p>
        </w:tc>
      </w:tr>
      <w:tr w:rsidR="00A112CC" w:rsidRPr="00A112CC" w14:paraId="60F6FBBB" w14:textId="77777777" w:rsidTr="003D73B3">
        <w:trPr>
          <w:trHeight w:val="20"/>
        </w:trPr>
        <w:tc>
          <w:tcPr>
            <w:tcW w:w="2616" w:type="dxa"/>
            <w:vMerge/>
            <w:shd w:val="clear" w:color="auto" w:fill="auto"/>
          </w:tcPr>
          <w:p w14:paraId="5F818355" w14:textId="77777777" w:rsidR="005262C2" w:rsidRPr="00A112CC" w:rsidRDefault="005262C2" w:rsidP="00FF4076">
            <w:pPr>
              <w:widowControl w:val="0"/>
              <w:tabs>
                <w:tab w:val="num" w:pos="720"/>
              </w:tabs>
              <w:ind w:firstLine="0"/>
              <w:rPr>
                <w:sz w:val="20"/>
              </w:rPr>
            </w:pPr>
          </w:p>
        </w:tc>
        <w:tc>
          <w:tcPr>
            <w:tcW w:w="2617" w:type="dxa"/>
            <w:vMerge/>
            <w:shd w:val="clear" w:color="auto" w:fill="auto"/>
          </w:tcPr>
          <w:p w14:paraId="06982C13" w14:textId="77777777" w:rsidR="005262C2" w:rsidRPr="00A112CC" w:rsidRDefault="005262C2" w:rsidP="00FF4076">
            <w:pPr>
              <w:widowControl w:val="0"/>
              <w:ind w:firstLine="0"/>
              <w:rPr>
                <w:sz w:val="20"/>
              </w:rPr>
            </w:pPr>
          </w:p>
        </w:tc>
        <w:tc>
          <w:tcPr>
            <w:tcW w:w="2617" w:type="dxa"/>
            <w:gridSpan w:val="2"/>
            <w:shd w:val="clear" w:color="auto" w:fill="auto"/>
          </w:tcPr>
          <w:p w14:paraId="16DF805D" w14:textId="074E7E3B" w:rsidR="005262C2" w:rsidRPr="00A112CC" w:rsidRDefault="005262C2" w:rsidP="00FF4076">
            <w:pPr>
              <w:widowControl w:val="0"/>
              <w:ind w:firstLine="0"/>
              <w:jc w:val="center"/>
              <w:rPr>
                <w:i/>
                <w:sz w:val="20"/>
              </w:rPr>
            </w:pPr>
            <w:r w:rsidRPr="00A112CC">
              <w:rPr>
                <w:i/>
                <w:sz w:val="20"/>
              </w:rPr>
              <w:t>7.109.60.2хх</w:t>
            </w:r>
          </w:p>
        </w:tc>
        <w:tc>
          <w:tcPr>
            <w:tcW w:w="2617" w:type="dxa"/>
            <w:shd w:val="clear" w:color="auto" w:fill="auto"/>
          </w:tcPr>
          <w:p w14:paraId="174C30C0" w14:textId="584AD39D" w:rsidR="005262C2" w:rsidRPr="00A112CC" w:rsidRDefault="005262C2" w:rsidP="00FF4076">
            <w:pPr>
              <w:widowControl w:val="0"/>
              <w:ind w:firstLine="0"/>
              <w:jc w:val="center"/>
              <w:rPr>
                <w:i/>
                <w:sz w:val="20"/>
              </w:rPr>
            </w:pPr>
            <w:r w:rsidRPr="00A112CC">
              <w:rPr>
                <w:i/>
                <w:sz w:val="20"/>
              </w:rPr>
              <w:t>7.109.80.2хх</w:t>
            </w:r>
          </w:p>
        </w:tc>
      </w:tr>
      <w:tr w:rsidR="00A112CC" w:rsidRPr="00A112CC" w14:paraId="56C7B635" w14:textId="77777777" w:rsidTr="003D73B3">
        <w:trPr>
          <w:trHeight w:val="20"/>
        </w:trPr>
        <w:tc>
          <w:tcPr>
            <w:tcW w:w="2616" w:type="dxa"/>
            <w:vMerge w:val="restart"/>
            <w:shd w:val="clear" w:color="auto" w:fill="auto"/>
          </w:tcPr>
          <w:p w14:paraId="5613EDB1" w14:textId="77777777" w:rsidR="005262C2" w:rsidRPr="00A112CC" w:rsidRDefault="005262C2" w:rsidP="00FF4076">
            <w:pPr>
              <w:widowControl w:val="0"/>
              <w:tabs>
                <w:tab w:val="num" w:pos="720"/>
              </w:tabs>
              <w:ind w:firstLine="0"/>
              <w:rPr>
                <w:sz w:val="20"/>
              </w:rPr>
            </w:pPr>
            <w:r w:rsidRPr="00A112CC">
              <w:rPr>
                <w:sz w:val="20"/>
              </w:rPr>
              <w:t xml:space="preserve">Списание общехозяйственных расходов </w:t>
            </w:r>
          </w:p>
        </w:tc>
        <w:tc>
          <w:tcPr>
            <w:tcW w:w="2617" w:type="dxa"/>
            <w:vMerge w:val="restart"/>
            <w:shd w:val="clear" w:color="auto" w:fill="auto"/>
          </w:tcPr>
          <w:p w14:paraId="55928F9E" w14:textId="77777777" w:rsidR="005262C2" w:rsidRPr="00A112CC" w:rsidRDefault="005262C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729C84F3" w14:textId="77777777" w:rsidR="005262C2" w:rsidRPr="00A112CC" w:rsidRDefault="005262C2" w:rsidP="00FF4076">
            <w:pPr>
              <w:widowControl w:val="0"/>
              <w:ind w:firstLine="0"/>
              <w:jc w:val="center"/>
              <w:rPr>
                <w:sz w:val="20"/>
              </w:rPr>
            </w:pPr>
            <w:r w:rsidRPr="00A112CC">
              <w:rPr>
                <w:sz w:val="20"/>
              </w:rPr>
              <w:t>4.401.10.131</w:t>
            </w:r>
          </w:p>
        </w:tc>
        <w:tc>
          <w:tcPr>
            <w:tcW w:w="2617" w:type="dxa"/>
            <w:shd w:val="clear" w:color="auto" w:fill="auto"/>
          </w:tcPr>
          <w:p w14:paraId="79A55556" w14:textId="77777777" w:rsidR="005262C2" w:rsidRPr="00A112CC" w:rsidRDefault="005262C2" w:rsidP="00FF4076">
            <w:pPr>
              <w:widowControl w:val="0"/>
              <w:ind w:firstLine="0"/>
              <w:jc w:val="center"/>
              <w:rPr>
                <w:sz w:val="20"/>
              </w:rPr>
            </w:pPr>
            <w:r w:rsidRPr="00A112CC">
              <w:rPr>
                <w:sz w:val="20"/>
              </w:rPr>
              <w:t>4.109.80.2хх</w:t>
            </w:r>
          </w:p>
        </w:tc>
      </w:tr>
      <w:tr w:rsidR="00A112CC" w:rsidRPr="00A112CC" w14:paraId="2AC7B9B1" w14:textId="77777777" w:rsidTr="003D73B3">
        <w:trPr>
          <w:trHeight w:val="20"/>
        </w:trPr>
        <w:tc>
          <w:tcPr>
            <w:tcW w:w="2616" w:type="dxa"/>
            <w:vMerge/>
            <w:shd w:val="clear" w:color="auto" w:fill="auto"/>
          </w:tcPr>
          <w:p w14:paraId="46A5F3BC" w14:textId="77777777" w:rsidR="005262C2" w:rsidRPr="00A112CC" w:rsidRDefault="005262C2" w:rsidP="00FF4076">
            <w:pPr>
              <w:widowControl w:val="0"/>
              <w:tabs>
                <w:tab w:val="num" w:pos="720"/>
              </w:tabs>
              <w:ind w:firstLine="0"/>
              <w:rPr>
                <w:sz w:val="20"/>
              </w:rPr>
            </w:pPr>
          </w:p>
        </w:tc>
        <w:tc>
          <w:tcPr>
            <w:tcW w:w="2617" w:type="dxa"/>
            <w:vMerge/>
            <w:shd w:val="clear" w:color="auto" w:fill="auto"/>
          </w:tcPr>
          <w:p w14:paraId="67843D06" w14:textId="77777777" w:rsidR="005262C2" w:rsidRPr="00A112CC" w:rsidRDefault="005262C2" w:rsidP="00FF4076">
            <w:pPr>
              <w:widowControl w:val="0"/>
              <w:ind w:firstLine="0"/>
              <w:rPr>
                <w:sz w:val="20"/>
              </w:rPr>
            </w:pPr>
          </w:p>
        </w:tc>
        <w:tc>
          <w:tcPr>
            <w:tcW w:w="2617" w:type="dxa"/>
            <w:gridSpan w:val="2"/>
            <w:shd w:val="clear" w:color="auto" w:fill="auto"/>
          </w:tcPr>
          <w:p w14:paraId="57260531" w14:textId="77777777" w:rsidR="005262C2" w:rsidRPr="00A112CC" w:rsidRDefault="005262C2" w:rsidP="00FF4076">
            <w:pPr>
              <w:widowControl w:val="0"/>
              <w:ind w:firstLine="0"/>
              <w:jc w:val="center"/>
              <w:rPr>
                <w:sz w:val="20"/>
              </w:rPr>
            </w:pPr>
            <w:r w:rsidRPr="00A112CC">
              <w:rPr>
                <w:sz w:val="20"/>
              </w:rPr>
              <w:t>2.401.10.131</w:t>
            </w:r>
          </w:p>
        </w:tc>
        <w:tc>
          <w:tcPr>
            <w:tcW w:w="2617" w:type="dxa"/>
            <w:shd w:val="clear" w:color="auto" w:fill="auto"/>
          </w:tcPr>
          <w:p w14:paraId="68A205DC" w14:textId="77777777" w:rsidR="005262C2" w:rsidRPr="00A112CC" w:rsidRDefault="005262C2" w:rsidP="00FF4076">
            <w:pPr>
              <w:widowControl w:val="0"/>
              <w:ind w:firstLine="0"/>
              <w:jc w:val="center"/>
              <w:rPr>
                <w:sz w:val="20"/>
              </w:rPr>
            </w:pPr>
            <w:r w:rsidRPr="00A112CC">
              <w:rPr>
                <w:sz w:val="20"/>
              </w:rPr>
              <w:t>2.109.80.2хх</w:t>
            </w:r>
          </w:p>
        </w:tc>
      </w:tr>
      <w:tr w:rsidR="00A112CC" w:rsidRPr="00A112CC" w14:paraId="417AD0E7" w14:textId="77777777" w:rsidTr="003D73B3">
        <w:trPr>
          <w:trHeight w:val="20"/>
        </w:trPr>
        <w:tc>
          <w:tcPr>
            <w:tcW w:w="2616" w:type="dxa"/>
            <w:vMerge/>
            <w:shd w:val="clear" w:color="auto" w:fill="auto"/>
          </w:tcPr>
          <w:p w14:paraId="4B2B7CF0" w14:textId="77777777" w:rsidR="005262C2" w:rsidRPr="00A112CC" w:rsidRDefault="005262C2" w:rsidP="00FF4076">
            <w:pPr>
              <w:widowControl w:val="0"/>
              <w:tabs>
                <w:tab w:val="num" w:pos="720"/>
              </w:tabs>
              <w:ind w:firstLine="0"/>
              <w:rPr>
                <w:sz w:val="20"/>
              </w:rPr>
            </w:pPr>
          </w:p>
        </w:tc>
        <w:tc>
          <w:tcPr>
            <w:tcW w:w="2617" w:type="dxa"/>
            <w:vMerge/>
            <w:shd w:val="clear" w:color="auto" w:fill="auto"/>
          </w:tcPr>
          <w:p w14:paraId="5E64E185" w14:textId="77777777" w:rsidR="005262C2" w:rsidRPr="00A112CC" w:rsidRDefault="005262C2" w:rsidP="00FF4076">
            <w:pPr>
              <w:widowControl w:val="0"/>
              <w:ind w:firstLine="0"/>
              <w:rPr>
                <w:sz w:val="20"/>
              </w:rPr>
            </w:pPr>
          </w:p>
        </w:tc>
        <w:tc>
          <w:tcPr>
            <w:tcW w:w="2617" w:type="dxa"/>
            <w:gridSpan w:val="2"/>
            <w:shd w:val="clear" w:color="auto" w:fill="auto"/>
          </w:tcPr>
          <w:p w14:paraId="5F2C9F74" w14:textId="77777777" w:rsidR="005262C2" w:rsidRPr="00A112CC" w:rsidRDefault="005262C2" w:rsidP="00FF4076">
            <w:pPr>
              <w:widowControl w:val="0"/>
              <w:ind w:firstLine="0"/>
              <w:jc w:val="center"/>
              <w:rPr>
                <w:sz w:val="20"/>
              </w:rPr>
            </w:pPr>
            <w:r w:rsidRPr="00A112CC">
              <w:rPr>
                <w:sz w:val="20"/>
              </w:rPr>
              <w:t>2.401.20.2хх</w:t>
            </w:r>
          </w:p>
        </w:tc>
        <w:tc>
          <w:tcPr>
            <w:tcW w:w="2617" w:type="dxa"/>
            <w:shd w:val="clear" w:color="auto" w:fill="auto"/>
          </w:tcPr>
          <w:p w14:paraId="4DEE13CF" w14:textId="77777777" w:rsidR="005262C2" w:rsidRPr="00A112CC" w:rsidRDefault="005262C2" w:rsidP="00FF4076">
            <w:pPr>
              <w:widowControl w:val="0"/>
              <w:ind w:firstLine="0"/>
              <w:jc w:val="center"/>
              <w:rPr>
                <w:sz w:val="20"/>
              </w:rPr>
            </w:pPr>
            <w:r w:rsidRPr="00A112CC">
              <w:rPr>
                <w:sz w:val="20"/>
              </w:rPr>
              <w:t>2.109.80.2хх</w:t>
            </w:r>
          </w:p>
        </w:tc>
      </w:tr>
      <w:tr w:rsidR="00A112CC" w:rsidRPr="00A112CC" w14:paraId="19F81105" w14:textId="77777777" w:rsidTr="003D73B3">
        <w:trPr>
          <w:trHeight w:val="20"/>
        </w:trPr>
        <w:tc>
          <w:tcPr>
            <w:tcW w:w="2616" w:type="dxa"/>
            <w:vMerge/>
            <w:shd w:val="clear" w:color="auto" w:fill="auto"/>
          </w:tcPr>
          <w:p w14:paraId="2CF07E21" w14:textId="77777777" w:rsidR="005262C2" w:rsidRPr="00A112CC" w:rsidRDefault="005262C2" w:rsidP="00FF4076">
            <w:pPr>
              <w:widowControl w:val="0"/>
              <w:tabs>
                <w:tab w:val="num" w:pos="720"/>
              </w:tabs>
              <w:ind w:firstLine="0"/>
              <w:rPr>
                <w:sz w:val="20"/>
              </w:rPr>
            </w:pPr>
          </w:p>
        </w:tc>
        <w:tc>
          <w:tcPr>
            <w:tcW w:w="2617" w:type="dxa"/>
            <w:vMerge/>
            <w:shd w:val="clear" w:color="auto" w:fill="auto"/>
          </w:tcPr>
          <w:p w14:paraId="212378CE" w14:textId="77777777" w:rsidR="005262C2" w:rsidRPr="00A112CC" w:rsidRDefault="005262C2" w:rsidP="00FF4076">
            <w:pPr>
              <w:widowControl w:val="0"/>
              <w:ind w:firstLine="0"/>
              <w:rPr>
                <w:sz w:val="20"/>
              </w:rPr>
            </w:pPr>
          </w:p>
        </w:tc>
        <w:tc>
          <w:tcPr>
            <w:tcW w:w="2617" w:type="dxa"/>
            <w:gridSpan w:val="2"/>
            <w:shd w:val="clear" w:color="auto" w:fill="auto"/>
          </w:tcPr>
          <w:p w14:paraId="68DE2EE1" w14:textId="667EBEFD" w:rsidR="005262C2" w:rsidRPr="00A112CC" w:rsidRDefault="005262C2" w:rsidP="00FF4076">
            <w:pPr>
              <w:widowControl w:val="0"/>
              <w:ind w:firstLine="0"/>
              <w:jc w:val="center"/>
              <w:rPr>
                <w:i/>
                <w:sz w:val="20"/>
              </w:rPr>
            </w:pPr>
            <w:r w:rsidRPr="00A112CC">
              <w:rPr>
                <w:i/>
                <w:sz w:val="20"/>
              </w:rPr>
              <w:t>7.401.10.131</w:t>
            </w:r>
          </w:p>
        </w:tc>
        <w:tc>
          <w:tcPr>
            <w:tcW w:w="2617" w:type="dxa"/>
            <w:shd w:val="clear" w:color="auto" w:fill="auto"/>
          </w:tcPr>
          <w:p w14:paraId="2EB968D9" w14:textId="58DBDCCB" w:rsidR="005262C2" w:rsidRPr="00A112CC" w:rsidRDefault="005262C2" w:rsidP="00FF4076">
            <w:pPr>
              <w:widowControl w:val="0"/>
              <w:ind w:firstLine="0"/>
              <w:jc w:val="center"/>
              <w:rPr>
                <w:i/>
                <w:sz w:val="20"/>
              </w:rPr>
            </w:pPr>
            <w:r w:rsidRPr="00A112CC">
              <w:rPr>
                <w:i/>
                <w:sz w:val="20"/>
              </w:rPr>
              <w:t>7.109.80.2хх</w:t>
            </w:r>
          </w:p>
        </w:tc>
      </w:tr>
      <w:tr w:rsidR="00A112CC" w:rsidRPr="00A112CC" w14:paraId="4CC766DF" w14:textId="77777777" w:rsidTr="003D73B3">
        <w:trPr>
          <w:trHeight w:val="20"/>
        </w:trPr>
        <w:tc>
          <w:tcPr>
            <w:tcW w:w="10467" w:type="dxa"/>
            <w:gridSpan w:val="5"/>
            <w:shd w:val="clear" w:color="auto" w:fill="auto"/>
          </w:tcPr>
          <w:p w14:paraId="1FAD0C8E" w14:textId="1609E703" w:rsidR="005262C2" w:rsidRPr="00A112CC" w:rsidRDefault="005262C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346" w:name="_Toc94016114"/>
            <w:bookmarkStart w:id="347" w:name="_Toc94016883"/>
            <w:bookmarkStart w:id="348" w:name="_Toc103589440"/>
            <w:bookmarkStart w:id="349" w:name="_Toc146534778"/>
            <w:r w:rsidRPr="00A112CC">
              <w:rPr>
                <w:b/>
                <w:kern w:val="24"/>
                <w:sz w:val="20"/>
                <w:szCs w:val="20"/>
              </w:rPr>
              <w:t>7.4. Расходы будущих периодов</w:t>
            </w:r>
            <w:bookmarkEnd w:id="346"/>
            <w:bookmarkEnd w:id="347"/>
            <w:bookmarkEnd w:id="348"/>
            <w:bookmarkEnd w:id="349"/>
          </w:p>
        </w:tc>
      </w:tr>
      <w:tr w:rsidR="00A112CC" w:rsidRPr="00A112CC" w14:paraId="7DB85349" w14:textId="77777777" w:rsidTr="003D73B3">
        <w:trPr>
          <w:trHeight w:val="20"/>
        </w:trPr>
        <w:tc>
          <w:tcPr>
            <w:tcW w:w="2616" w:type="dxa"/>
            <w:shd w:val="clear" w:color="auto" w:fill="auto"/>
          </w:tcPr>
          <w:p w14:paraId="18C25733" w14:textId="77777777" w:rsidR="005262C2" w:rsidRPr="00A112CC" w:rsidRDefault="005262C2" w:rsidP="00FF4076">
            <w:pPr>
              <w:widowControl w:val="0"/>
              <w:tabs>
                <w:tab w:val="num" w:pos="720"/>
              </w:tabs>
              <w:ind w:firstLine="0"/>
              <w:rPr>
                <w:sz w:val="20"/>
              </w:rPr>
            </w:pPr>
            <w:r w:rsidRPr="00A112CC">
              <w:rPr>
                <w:sz w:val="20"/>
              </w:rPr>
              <w:t>Начисление расходов будущих периодов</w:t>
            </w:r>
          </w:p>
        </w:tc>
        <w:tc>
          <w:tcPr>
            <w:tcW w:w="2617" w:type="dxa"/>
            <w:shd w:val="clear" w:color="auto" w:fill="auto"/>
          </w:tcPr>
          <w:p w14:paraId="4C2C89B2" w14:textId="59348A32" w:rsidR="005262C2" w:rsidRPr="00A112CC" w:rsidRDefault="005262C2" w:rsidP="00FF4076">
            <w:pPr>
              <w:widowControl w:val="0"/>
              <w:ind w:firstLine="0"/>
              <w:rPr>
                <w:sz w:val="20"/>
              </w:rPr>
            </w:pPr>
          </w:p>
        </w:tc>
        <w:tc>
          <w:tcPr>
            <w:tcW w:w="2617" w:type="dxa"/>
            <w:gridSpan w:val="2"/>
            <w:shd w:val="clear" w:color="auto" w:fill="auto"/>
          </w:tcPr>
          <w:p w14:paraId="63AB55B1" w14:textId="77777777" w:rsidR="005262C2" w:rsidRPr="00A112CC" w:rsidRDefault="005262C2" w:rsidP="00FF4076">
            <w:pPr>
              <w:pStyle w:val="aff"/>
              <w:widowControl w:val="0"/>
              <w:tabs>
                <w:tab w:val="num" w:pos="720"/>
              </w:tabs>
              <w:spacing w:before="0" w:beforeAutospacing="0" w:after="0" w:afterAutospacing="0"/>
              <w:jc w:val="center"/>
              <w:textAlignment w:val="baseline"/>
              <w:rPr>
                <w:sz w:val="20"/>
                <w:szCs w:val="20"/>
              </w:rPr>
            </w:pPr>
          </w:p>
        </w:tc>
        <w:tc>
          <w:tcPr>
            <w:tcW w:w="2617" w:type="dxa"/>
            <w:shd w:val="clear" w:color="auto" w:fill="auto"/>
          </w:tcPr>
          <w:p w14:paraId="3F0353F2" w14:textId="77777777" w:rsidR="005262C2" w:rsidRPr="00A112CC" w:rsidRDefault="005262C2" w:rsidP="00FF4076">
            <w:pPr>
              <w:pStyle w:val="aff"/>
              <w:widowControl w:val="0"/>
              <w:tabs>
                <w:tab w:val="num" w:pos="720"/>
              </w:tabs>
              <w:spacing w:before="0" w:beforeAutospacing="0" w:after="0" w:afterAutospacing="0"/>
              <w:jc w:val="center"/>
              <w:textAlignment w:val="baseline"/>
              <w:rPr>
                <w:sz w:val="20"/>
                <w:szCs w:val="20"/>
              </w:rPr>
            </w:pPr>
          </w:p>
        </w:tc>
      </w:tr>
      <w:tr w:rsidR="00A112CC" w:rsidRPr="00A112CC" w14:paraId="24033E77" w14:textId="77777777" w:rsidTr="003D73B3">
        <w:trPr>
          <w:trHeight w:val="20"/>
        </w:trPr>
        <w:tc>
          <w:tcPr>
            <w:tcW w:w="2616" w:type="dxa"/>
            <w:vMerge w:val="restart"/>
            <w:shd w:val="clear" w:color="auto" w:fill="auto"/>
          </w:tcPr>
          <w:p w14:paraId="236018B3" w14:textId="77777777" w:rsidR="005262C2" w:rsidRPr="00A112CC" w:rsidRDefault="005262C2" w:rsidP="00FF4076">
            <w:pPr>
              <w:widowControl w:val="0"/>
              <w:ind w:firstLine="0"/>
              <w:rPr>
                <w:sz w:val="20"/>
              </w:rPr>
            </w:pPr>
            <w:r w:rsidRPr="00A112CC">
              <w:rPr>
                <w:sz w:val="20"/>
              </w:rPr>
              <w:t>- связанные с выполнением государственного задания</w:t>
            </w:r>
          </w:p>
        </w:tc>
        <w:tc>
          <w:tcPr>
            <w:tcW w:w="2617" w:type="dxa"/>
            <w:vMerge w:val="restart"/>
            <w:shd w:val="clear" w:color="auto" w:fill="auto"/>
          </w:tcPr>
          <w:p w14:paraId="3292FC01" w14:textId="77777777" w:rsidR="005262C2" w:rsidRPr="00A112CC" w:rsidRDefault="005262C2" w:rsidP="00FF4076">
            <w:pPr>
              <w:widowControl w:val="0"/>
              <w:ind w:firstLine="0"/>
              <w:rPr>
                <w:sz w:val="20"/>
              </w:rPr>
            </w:pPr>
            <w:r w:rsidRPr="00A112CC">
              <w:rPr>
                <w:sz w:val="20"/>
              </w:rPr>
              <w:t>Договор (государственный контракт)</w:t>
            </w:r>
          </w:p>
          <w:p w14:paraId="4BDA8934" w14:textId="77777777" w:rsidR="005262C2" w:rsidRPr="00A112CC" w:rsidRDefault="005262C2" w:rsidP="00FF4076">
            <w:pPr>
              <w:widowControl w:val="0"/>
              <w:ind w:firstLine="0"/>
              <w:rPr>
                <w:sz w:val="20"/>
              </w:rPr>
            </w:pPr>
            <w:r w:rsidRPr="00A112CC">
              <w:rPr>
                <w:sz w:val="20"/>
              </w:rPr>
              <w:t>Договор ОСАГО</w:t>
            </w:r>
          </w:p>
          <w:p w14:paraId="19CE7DBD" w14:textId="77777777" w:rsidR="005262C2" w:rsidRPr="00A112CC" w:rsidRDefault="005262C2" w:rsidP="00FF4076">
            <w:pPr>
              <w:widowControl w:val="0"/>
              <w:ind w:firstLine="0"/>
              <w:rPr>
                <w:sz w:val="20"/>
              </w:rPr>
            </w:pPr>
            <w:r w:rsidRPr="00A112CC">
              <w:rPr>
                <w:sz w:val="20"/>
              </w:rPr>
              <w:t>Полис ОСАГО</w:t>
            </w:r>
          </w:p>
          <w:p w14:paraId="21BA7A14" w14:textId="77777777" w:rsidR="005262C2" w:rsidRPr="00A112CC" w:rsidRDefault="005262C2" w:rsidP="00FF4076">
            <w:pPr>
              <w:widowControl w:val="0"/>
              <w:ind w:firstLine="0"/>
              <w:rPr>
                <w:sz w:val="20"/>
              </w:rPr>
            </w:pPr>
            <w:r w:rsidRPr="00A112CC">
              <w:rPr>
                <w:sz w:val="20"/>
              </w:rPr>
              <w:t xml:space="preserve">Акт выполненных работ (оказания услуг) </w:t>
            </w:r>
          </w:p>
          <w:p w14:paraId="09EA1082" w14:textId="4A8E7139" w:rsidR="005262C2" w:rsidRPr="00A112CC" w:rsidRDefault="005262C2" w:rsidP="00FF4076">
            <w:pPr>
              <w:widowControl w:val="0"/>
              <w:ind w:firstLine="0"/>
              <w:rPr>
                <w:sz w:val="20"/>
              </w:rPr>
            </w:pPr>
            <w:r w:rsidRPr="00A112CC">
              <w:rPr>
                <w:sz w:val="20"/>
              </w:rPr>
              <w:lastRenderedPageBreak/>
              <w:t>Иные сопроводительные документы</w:t>
            </w:r>
          </w:p>
          <w:p w14:paraId="38A04433" w14:textId="77777777" w:rsidR="005262C2" w:rsidRPr="00A112CC" w:rsidRDefault="005262C2" w:rsidP="00FF4076">
            <w:pPr>
              <w:widowControl w:val="0"/>
              <w:ind w:firstLine="0"/>
              <w:rPr>
                <w:sz w:val="20"/>
              </w:rPr>
            </w:pPr>
            <w:r w:rsidRPr="00A112CC">
              <w:rPr>
                <w:sz w:val="20"/>
              </w:rPr>
              <w:t>Бухгалтерская справка (ф. 0504833)</w:t>
            </w:r>
          </w:p>
          <w:p w14:paraId="776522B4" w14:textId="77777777" w:rsidR="005262C2" w:rsidRPr="00A112CC" w:rsidRDefault="005262C2" w:rsidP="00FF4076">
            <w:pPr>
              <w:widowControl w:val="0"/>
              <w:ind w:firstLine="0"/>
              <w:rPr>
                <w:sz w:val="20"/>
              </w:rPr>
            </w:pPr>
            <w:r w:rsidRPr="00A112CC">
              <w:rPr>
                <w:sz w:val="20"/>
              </w:rPr>
              <w:t>Расчетно-платежная ведомость (ф. 0504401)</w:t>
            </w:r>
          </w:p>
          <w:p w14:paraId="7DF14CD9" w14:textId="77777777" w:rsidR="005262C2" w:rsidRPr="00A112CC" w:rsidRDefault="005262C2" w:rsidP="00FF4076">
            <w:pPr>
              <w:widowControl w:val="0"/>
              <w:ind w:firstLine="0"/>
              <w:rPr>
                <w:sz w:val="20"/>
              </w:rPr>
            </w:pPr>
            <w:r w:rsidRPr="00A112CC">
              <w:rPr>
                <w:sz w:val="20"/>
              </w:rPr>
              <w:t>Расчетная ведомость (ф. 0504402)</w:t>
            </w:r>
          </w:p>
          <w:p w14:paraId="79FEEA5F" w14:textId="77777777" w:rsidR="005262C2" w:rsidRPr="00A112CC" w:rsidRDefault="005262C2" w:rsidP="00FF4076">
            <w:pPr>
              <w:widowControl w:val="0"/>
              <w:ind w:firstLine="0"/>
              <w:rPr>
                <w:sz w:val="20"/>
              </w:rPr>
            </w:pPr>
            <w:r w:rsidRPr="00A112CC">
              <w:rPr>
                <w:sz w:val="20"/>
              </w:rPr>
              <w:t>Записка-расчет об исчислении среднего заработка при предоставлении отпуска, увольнении и других случаях (ф. 0504425)</w:t>
            </w:r>
          </w:p>
          <w:p w14:paraId="2D1E0B9B" w14:textId="43723D4A" w:rsidR="005262C2" w:rsidRPr="00A112CC" w:rsidRDefault="005262C2" w:rsidP="00FF4076">
            <w:pPr>
              <w:widowControl w:val="0"/>
              <w:ind w:firstLine="0"/>
              <w:rPr>
                <w:sz w:val="20"/>
              </w:rPr>
            </w:pPr>
            <w:r w:rsidRPr="00A112CC">
              <w:rPr>
                <w:i/>
                <w:sz w:val="20"/>
              </w:rPr>
              <w:t>Справка о суммах начисленных выплат по оплате труда и иных выплат и связанных с ними платежей (неунифицированная форма)</w:t>
            </w:r>
          </w:p>
        </w:tc>
        <w:tc>
          <w:tcPr>
            <w:tcW w:w="2617" w:type="dxa"/>
            <w:gridSpan w:val="2"/>
            <w:shd w:val="clear" w:color="auto" w:fill="auto"/>
          </w:tcPr>
          <w:p w14:paraId="74B00D00" w14:textId="77777777" w:rsidR="005262C2" w:rsidRPr="00A112CC" w:rsidRDefault="005262C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lastRenderedPageBreak/>
              <w:t>4.401.50.2хх</w:t>
            </w:r>
          </w:p>
          <w:p w14:paraId="20EFB515" w14:textId="77777777" w:rsidR="005262C2" w:rsidRPr="00A112CC" w:rsidRDefault="005262C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(221, 222, 226, 227)</w:t>
            </w:r>
          </w:p>
        </w:tc>
        <w:tc>
          <w:tcPr>
            <w:tcW w:w="2617" w:type="dxa"/>
            <w:shd w:val="clear" w:color="auto" w:fill="auto"/>
          </w:tcPr>
          <w:p w14:paraId="2702B8AD" w14:textId="77777777" w:rsidR="005262C2" w:rsidRPr="00A112CC" w:rsidRDefault="005262C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4.302.2х.73х</w:t>
            </w:r>
          </w:p>
          <w:p w14:paraId="2E739AB8" w14:textId="77777777" w:rsidR="005262C2" w:rsidRPr="00A112CC" w:rsidRDefault="005262C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(732, 734, 735)</w:t>
            </w:r>
          </w:p>
        </w:tc>
      </w:tr>
      <w:tr w:rsidR="00A112CC" w:rsidRPr="00A112CC" w14:paraId="5C367EFD" w14:textId="77777777" w:rsidTr="003D73B3">
        <w:trPr>
          <w:trHeight w:val="20"/>
        </w:trPr>
        <w:tc>
          <w:tcPr>
            <w:tcW w:w="2616" w:type="dxa"/>
            <w:vMerge/>
            <w:shd w:val="clear" w:color="auto" w:fill="auto"/>
          </w:tcPr>
          <w:p w14:paraId="2B8028DC" w14:textId="77777777" w:rsidR="005262C2" w:rsidRPr="00A112CC" w:rsidRDefault="005262C2" w:rsidP="00FF4076">
            <w:pPr>
              <w:widowControl w:val="0"/>
              <w:numPr>
                <w:ilvl w:val="0"/>
                <w:numId w:val="4"/>
              </w:numPr>
              <w:ind w:left="0" w:hanging="425"/>
              <w:rPr>
                <w:sz w:val="20"/>
              </w:rPr>
            </w:pPr>
          </w:p>
        </w:tc>
        <w:tc>
          <w:tcPr>
            <w:tcW w:w="2617" w:type="dxa"/>
            <w:vMerge/>
            <w:shd w:val="clear" w:color="auto" w:fill="auto"/>
          </w:tcPr>
          <w:p w14:paraId="6EAC3A4A" w14:textId="77777777" w:rsidR="005262C2" w:rsidRPr="00A112CC" w:rsidRDefault="005262C2" w:rsidP="00FF4076">
            <w:pPr>
              <w:widowControl w:val="0"/>
              <w:ind w:firstLine="0"/>
              <w:rPr>
                <w:sz w:val="20"/>
              </w:rPr>
            </w:pPr>
          </w:p>
        </w:tc>
        <w:tc>
          <w:tcPr>
            <w:tcW w:w="2617" w:type="dxa"/>
            <w:gridSpan w:val="2"/>
            <w:shd w:val="clear" w:color="auto" w:fill="auto"/>
          </w:tcPr>
          <w:p w14:paraId="604515D4" w14:textId="77777777" w:rsidR="005262C2" w:rsidRPr="00A112CC" w:rsidRDefault="005262C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4.401.50.211</w:t>
            </w:r>
          </w:p>
        </w:tc>
        <w:tc>
          <w:tcPr>
            <w:tcW w:w="2617" w:type="dxa"/>
            <w:shd w:val="clear" w:color="auto" w:fill="auto"/>
          </w:tcPr>
          <w:p w14:paraId="5563440D" w14:textId="77777777" w:rsidR="005262C2" w:rsidRPr="00A112CC" w:rsidRDefault="005262C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4.302.11.737</w:t>
            </w:r>
          </w:p>
        </w:tc>
      </w:tr>
      <w:tr w:rsidR="00A112CC" w:rsidRPr="00A112CC" w14:paraId="43B73D48" w14:textId="77777777" w:rsidTr="003D73B3">
        <w:trPr>
          <w:trHeight w:val="20"/>
        </w:trPr>
        <w:tc>
          <w:tcPr>
            <w:tcW w:w="2616" w:type="dxa"/>
            <w:vMerge/>
            <w:shd w:val="clear" w:color="auto" w:fill="auto"/>
          </w:tcPr>
          <w:p w14:paraId="31B288B4" w14:textId="77777777" w:rsidR="005262C2" w:rsidRPr="00A112CC" w:rsidRDefault="005262C2" w:rsidP="00FF4076">
            <w:pPr>
              <w:widowControl w:val="0"/>
              <w:numPr>
                <w:ilvl w:val="0"/>
                <w:numId w:val="4"/>
              </w:numPr>
              <w:ind w:left="0" w:hanging="425"/>
              <w:rPr>
                <w:sz w:val="20"/>
              </w:rPr>
            </w:pPr>
          </w:p>
        </w:tc>
        <w:tc>
          <w:tcPr>
            <w:tcW w:w="2617" w:type="dxa"/>
            <w:vMerge/>
            <w:shd w:val="clear" w:color="auto" w:fill="auto"/>
          </w:tcPr>
          <w:p w14:paraId="29331E3C" w14:textId="77777777" w:rsidR="005262C2" w:rsidRPr="00A112CC" w:rsidRDefault="005262C2" w:rsidP="00FF4076">
            <w:pPr>
              <w:widowControl w:val="0"/>
              <w:ind w:firstLine="0"/>
              <w:rPr>
                <w:sz w:val="20"/>
              </w:rPr>
            </w:pPr>
          </w:p>
        </w:tc>
        <w:tc>
          <w:tcPr>
            <w:tcW w:w="2617" w:type="dxa"/>
            <w:gridSpan w:val="2"/>
            <w:shd w:val="clear" w:color="auto" w:fill="auto"/>
          </w:tcPr>
          <w:p w14:paraId="291BAA28" w14:textId="77777777" w:rsidR="005262C2" w:rsidRPr="00A112CC" w:rsidRDefault="005262C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4.401.50.213</w:t>
            </w:r>
          </w:p>
        </w:tc>
        <w:tc>
          <w:tcPr>
            <w:tcW w:w="2617" w:type="dxa"/>
            <w:shd w:val="clear" w:color="auto" w:fill="auto"/>
          </w:tcPr>
          <w:p w14:paraId="255B8983" w14:textId="77777777" w:rsidR="005262C2" w:rsidRPr="00A112CC" w:rsidRDefault="005262C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4.303.хх.731</w:t>
            </w:r>
          </w:p>
        </w:tc>
      </w:tr>
      <w:tr w:rsidR="00A112CC" w:rsidRPr="00A112CC" w14:paraId="7FE0AA23" w14:textId="77777777" w:rsidTr="003D73B3">
        <w:trPr>
          <w:trHeight w:val="20"/>
        </w:trPr>
        <w:tc>
          <w:tcPr>
            <w:tcW w:w="2616" w:type="dxa"/>
            <w:vMerge w:val="restart"/>
            <w:shd w:val="clear" w:color="auto" w:fill="auto"/>
          </w:tcPr>
          <w:p w14:paraId="67B6D310" w14:textId="77777777" w:rsidR="005262C2" w:rsidRPr="00A112CC" w:rsidRDefault="005262C2" w:rsidP="00FF4076">
            <w:pPr>
              <w:widowControl w:val="0"/>
              <w:ind w:firstLine="0"/>
              <w:rPr>
                <w:sz w:val="20"/>
              </w:rPr>
            </w:pPr>
            <w:r w:rsidRPr="00A112CC">
              <w:rPr>
                <w:sz w:val="20"/>
              </w:rPr>
              <w:t>- связанные с приносящей доход деятельностью</w:t>
            </w:r>
          </w:p>
        </w:tc>
        <w:tc>
          <w:tcPr>
            <w:tcW w:w="2617" w:type="dxa"/>
            <w:vMerge/>
            <w:shd w:val="clear" w:color="auto" w:fill="auto"/>
          </w:tcPr>
          <w:p w14:paraId="6BCBF9D5" w14:textId="77777777" w:rsidR="005262C2" w:rsidRPr="00A112CC" w:rsidRDefault="005262C2" w:rsidP="00FF4076">
            <w:pPr>
              <w:widowControl w:val="0"/>
              <w:ind w:firstLine="0"/>
              <w:rPr>
                <w:sz w:val="20"/>
              </w:rPr>
            </w:pPr>
          </w:p>
        </w:tc>
        <w:tc>
          <w:tcPr>
            <w:tcW w:w="2617" w:type="dxa"/>
            <w:gridSpan w:val="2"/>
            <w:shd w:val="clear" w:color="auto" w:fill="auto"/>
          </w:tcPr>
          <w:p w14:paraId="0B3C453C" w14:textId="77777777" w:rsidR="005262C2" w:rsidRPr="00A112CC" w:rsidRDefault="005262C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2.401.50.2хх</w:t>
            </w:r>
          </w:p>
          <w:p w14:paraId="2238D528" w14:textId="77777777" w:rsidR="005262C2" w:rsidRPr="00A112CC" w:rsidRDefault="005262C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(221, 222, 226, 227)</w:t>
            </w:r>
          </w:p>
        </w:tc>
        <w:tc>
          <w:tcPr>
            <w:tcW w:w="2617" w:type="dxa"/>
            <w:shd w:val="clear" w:color="auto" w:fill="auto"/>
          </w:tcPr>
          <w:p w14:paraId="79562882" w14:textId="77777777" w:rsidR="005262C2" w:rsidRPr="00A112CC" w:rsidRDefault="005262C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2.302.2х.73х</w:t>
            </w:r>
          </w:p>
          <w:p w14:paraId="795D0047" w14:textId="77777777" w:rsidR="005262C2" w:rsidRPr="00A112CC" w:rsidRDefault="005262C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(732, 734, 735)</w:t>
            </w:r>
          </w:p>
        </w:tc>
      </w:tr>
      <w:tr w:rsidR="00A112CC" w:rsidRPr="00A112CC" w14:paraId="29C3A20E" w14:textId="77777777" w:rsidTr="003D73B3">
        <w:trPr>
          <w:trHeight w:val="20"/>
        </w:trPr>
        <w:tc>
          <w:tcPr>
            <w:tcW w:w="2616" w:type="dxa"/>
            <w:vMerge/>
            <w:shd w:val="clear" w:color="auto" w:fill="auto"/>
          </w:tcPr>
          <w:p w14:paraId="68EBF4C7" w14:textId="77777777" w:rsidR="005262C2" w:rsidRPr="00A112CC" w:rsidRDefault="005262C2" w:rsidP="00FF4076">
            <w:pPr>
              <w:widowControl w:val="0"/>
              <w:numPr>
                <w:ilvl w:val="0"/>
                <w:numId w:val="4"/>
              </w:numPr>
              <w:ind w:left="0" w:hanging="425"/>
              <w:rPr>
                <w:sz w:val="20"/>
              </w:rPr>
            </w:pPr>
          </w:p>
        </w:tc>
        <w:tc>
          <w:tcPr>
            <w:tcW w:w="2617" w:type="dxa"/>
            <w:vMerge/>
            <w:shd w:val="clear" w:color="auto" w:fill="auto"/>
          </w:tcPr>
          <w:p w14:paraId="3F1A5E12" w14:textId="77777777" w:rsidR="005262C2" w:rsidRPr="00A112CC" w:rsidRDefault="005262C2" w:rsidP="00FF4076">
            <w:pPr>
              <w:widowControl w:val="0"/>
              <w:ind w:firstLine="0"/>
              <w:rPr>
                <w:sz w:val="20"/>
              </w:rPr>
            </w:pPr>
          </w:p>
        </w:tc>
        <w:tc>
          <w:tcPr>
            <w:tcW w:w="2617" w:type="dxa"/>
            <w:gridSpan w:val="2"/>
            <w:shd w:val="clear" w:color="auto" w:fill="auto"/>
          </w:tcPr>
          <w:p w14:paraId="7197A1F7" w14:textId="77777777" w:rsidR="005262C2" w:rsidRPr="00A112CC" w:rsidRDefault="005262C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2.401.50.211</w:t>
            </w:r>
          </w:p>
        </w:tc>
        <w:tc>
          <w:tcPr>
            <w:tcW w:w="2617" w:type="dxa"/>
            <w:shd w:val="clear" w:color="auto" w:fill="auto"/>
          </w:tcPr>
          <w:p w14:paraId="612D813B" w14:textId="77777777" w:rsidR="005262C2" w:rsidRPr="00A112CC" w:rsidRDefault="005262C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2.302.11.737</w:t>
            </w:r>
          </w:p>
        </w:tc>
      </w:tr>
      <w:tr w:rsidR="00A112CC" w:rsidRPr="00A112CC" w14:paraId="46EB131C" w14:textId="77777777" w:rsidTr="003D73B3">
        <w:trPr>
          <w:trHeight w:val="20"/>
        </w:trPr>
        <w:tc>
          <w:tcPr>
            <w:tcW w:w="2616" w:type="dxa"/>
            <w:vMerge/>
            <w:shd w:val="clear" w:color="auto" w:fill="auto"/>
          </w:tcPr>
          <w:p w14:paraId="512CC2F5" w14:textId="77777777" w:rsidR="005262C2" w:rsidRPr="00A112CC" w:rsidRDefault="005262C2" w:rsidP="00FF4076">
            <w:pPr>
              <w:widowControl w:val="0"/>
              <w:numPr>
                <w:ilvl w:val="0"/>
                <w:numId w:val="4"/>
              </w:numPr>
              <w:ind w:left="0" w:hanging="425"/>
              <w:rPr>
                <w:sz w:val="20"/>
              </w:rPr>
            </w:pPr>
          </w:p>
        </w:tc>
        <w:tc>
          <w:tcPr>
            <w:tcW w:w="2617" w:type="dxa"/>
            <w:vMerge/>
            <w:shd w:val="clear" w:color="auto" w:fill="auto"/>
          </w:tcPr>
          <w:p w14:paraId="3D4022F8" w14:textId="77777777" w:rsidR="005262C2" w:rsidRPr="00A112CC" w:rsidRDefault="005262C2" w:rsidP="00FF4076">
            <w:pPr>
              <w:widowControl w:val="0"/>
              <w:ind w:firstLine="0"/>
              <w:rPr>
                <w:sz w:val="20"/>
              </w:rPr>
            </w:pPr>
          </w:p>
        </w:tc>
        <w:tc>
          <w:tcPr>
            <w:tcW w:w="2617" w:type="dxa"/>
            <w:gridSpan w:val="2"/>
            <w:shd w:val="clear" w:color="auto" w:fill="auto"/>
          </w:tcPr>
          <w:p w14:paraId="608A687F" w14:textId="77777777" w:rsidR="005262C2" w:rsidRPr="00A112CC" w:rsidRDefault="005262C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2.401.50.213</w:t>
            </w:r>
          </w:p>
        </w:tc>
        <w:tc>
          <w:tcPr>
            <w:tcW w:w="2617" w:type="dxa"/>
            <w:shd w:val="clear" w:color="auto" w:fill="auto"/>
          </w:tcPr>
          <w:p w14:paraId="38D7B943" w14:textId="77777777" w:rsidR="005262C2" w:rsidRPr="00A112CC" w:rsidRDefault="005262C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2.303.хх.731</w:t>
            </w:r>
          </w:p>
        </w:tc>
      </w:tr>
      <w:tr w:rsidR="00A112CC" w:rsidRPr="00A112CC" w14:paraId="5E806D1A" w14:textId="77777777" w:rsidTr="00FE7DF9">
        <w:trPr>
          <w:trHeight w:val="20"/>
        </w:trPr>
        <w:tc>
          <w:tcPr>
            <w:tcW w:w="2616" w:type="dxa"/>
            <w:vMerge w:val="restart"/>
            <w:shd w:val="clear" w:color="auto" w:fill="auto"/>
          </w:tcPr>
          <w:p w14:paraId="25A5A3D8" w14:textId="3E7CE03F" w:rsidR="005262C2" w:rsidRPr="00A112CC" w:rsidRDefault="005262C2" w:rsidP="00FF4076">
            <w:pPr>
              <w:widowControl w:val="0"/>
              <w:tabs>
                <w:tab w:val="num" w:pos="720"/>
              </w:tabs>
              <w:ind w:firstLine="0"/>
              <w:rPr>
                <w:i/>
                <w:sz w:val="20"/>
              </w:rPr>
            </w:pPr>
            <w:r w:rsidRPr="00A112CC">
              <w:rPr>
                <w:i/>
                <w:sz w:val="20"/>
              </w:rPr>
              <w:t>− связанные с деятельностью, осуществляемой в рамках ОМС</w:t>
            </w:r>
          </w:p>
        </w:tc>
        <w:tc>
          <w:tcPr>
            <w:tcW w:w="2617" w:type="dxa"/>
            <w:vMerge/>
            <w:shd w:val="clear" w:color="auto" w:fill="auto"/>
          </w:tcPr>
          <w:p w14:paraId="5E8B6E2F" w14:textId="77777777" w:rsidR="005262C2" w:rsidRPr="00A112CC" w:rsidRDefault="005262C2" w:rsidP="00FF4076">
            <w:pPr>
              <w:widowControl w:val="0"/>
              <w:ind w:firstLine="0"/>
              <w:rPr>
                <w:i/>
                <w:sz w:val="20"/>
              </w:rPr>
            </w:pPr>
          </w:p>
        </w:tc>
        <w:tc>
          <w:tcPr>
            <w:tcW w:w="2617" w:type="dxa"/>
            <w:gridSpan w:val="2"/>
            <w:shd w:val="clear" w:color="auto" w:fill="auto"/>
          </w:tcPr>
          <w:p w14:paraId="37F65BB1" w14:textId="24190354" w:rsidR="005262C2" w:rsidRPr="00A112CC" w:rsidRDefault="005262C2" w:rsidP="00FF4076">
            <w:pPr>
              <w:pStyle w:val="aff"/>
              <w:widowControl w:val="0"/>
              <w:tabs>
                <w:tab w:val="num" w:pos="720"/>
              </w:tabs>
              <w:spacing w:before="0" w:beforeAutospacing="0" w:after="0" w:afterAutospacing="0"/>
              <w:jc w:val="center"/>
              <w:textAlignment w:val="baseline"/>
              <w:rPr>
                <w:i/>
                <w:sz w:val="20"/>
                <w:szCs w:val="20"/>
              </w:rPr>
            </w:pPr>
            <w:r w:rsidRPr="00A112CC">
              <w:rPr>
                <w:i/>
                <w:sz w:val="20"/>
                <w:szCs w:val="20"/>
              </w:rPr>
              <w:t>7.401.50.2хх</w:t>
            </w:r>
          </w:p>
          <w:p w14:paraId="260EDD50" w14:textId="012854B2" w:rsidR="005262C2" w:rsidRPr="00A112CC" w:rsidRDefault="005262C2" w:rsidP="00FF4076">
            <w:pPr>
              <w:widowControl w:val="0"/>
              <w:tabs>
                <w:tab w:val="num" w:pos="720"/>
              </w:tabs>
              <w:ind w:firstLine="0"/>
              <w:jc w:val="center"/>
              <w:rPr>
                <w:i/>
                <w:sz w:val="20"/>
              </w:rPr>
            </w:pPr>
            <w:r w:rsidRPr="00A112CC">
              <w:rPr>
                <w:i/>
                <w:sz w:val="20"/>
              </w:rPr>
              <w:t>(221, 222, 226, 227)</w:t>
            </w:r>
          </w:p>
        </w:tc>
        <w:tc>
          <w:tcPr>
            <w:tcW w:w="2617" w:type="dxa"/>
            <w:shd w:val="clear" w:color="auto" w:fill="auto"/>
          </w:tcPr>
          <w:p w14:paraId="0345D768" w14:textId="6636BD9D" w:rsidR="005262C2" w:rsidRPr="00A112CC" w:rsidRDefault="005262C2" w:rsidP="00FF4076">
            <w:pPr>
              <w:pStyle w:val="aff"/>
              <w:widowControl w:val="0"/>
              <w:tabs>
                <w:tab w:val="num" w:pos="720"/>
              </w:tabs>
              <w:spacing w:before="0" w:beforeAutospacing="0" w:after="0" w:afterAutospacing="0"/>
              <w:jc w:val="center"/>
              <w:textAlignment w:val="baseline"/>
              <w:rPr>
                <w:i/>
                <w:sz w:val="20"/>
                <w:szCs w:val="20"/>
              </w:rPr>
            </w:pPr>
            <w:r w:rsidRPr="00A112CC">
              <w:rPr>
                <w:i/>
                <w:sz w:val="20"/>
                <w:szCs w:val="20"/>
              </w:rPr>
              <w:t>7.302.2х.73х</w:t>
            </w:r>
          </w:p>
          <w:p w14:paraId="234D108B" w14:textId="296560BD" w:rsidR="005262C2" w:rsidRPr="00A112CC" w:rsidRDefault="005262C2" w:rsidP="00FF4076">
            <w:pPr>
              <w:pStyle w:val="aff"/>
              <w:widowControl w:val="0"/>
              <w:tabs>
                <w:tab w:val="num" w:pos="720"/>
              </w:tabs>
              <w:spacing w:before="0" w:beforeAutospacing="0" w:after="0" w:afterAutospacing="0"/>
              <w:jc w:val="center"/>
              <w:textAlignment w:val="baseline"/>
              <w:rPr>
                <w:i/>
                <w:sz w:val="20"/>
                <w:szCs w:val="20"/>
              </w:rPr>
            </w:pPr>
            <w:r w:rsidRPr="00A112CC">
              <w:rPr>
                <w:i/>
                <w:sz w:val="20"/>
                <w:szCs w:val="20"/>
              </w:rPr>
              <w:t>(732, 734, 735)</w:t>
            </w:r>
          </w:p>
        </w:tc>
      </w:tr>
      <w:tr w:rsidR="00A112CC" w:rsidRPr="00A112CC" w14:paraId="4DF26008" w14:textId="77777777" w:rsidTr="00FE7DF9">
        <w:trPr>
          <w:trHeight w:val="20"/>
        </w:trPr>
        <w:tc>
          <w:tcPr>
            <w:tcW w:w="2616" w:type="dxa"/>
            <w:vMerge/>
            <w:shd w:val="clear" w:color="auto" w:fill="auto"/>
          </w:tcPr>
          <w:p w14:paraId="7FE658A8" w14:textId="77777777" w:rsidR="005262C2" w:rsidRPr="00A112CC" w:rsidRDefault="005262C2" w:rsidP="00FF4076">
            <w:pPr>
              <w:widowControl w:val="0"/>
              <w:tabs>
                <w:tab w:val="num" w:pos="720"/>
              </w:tabs>
              <w:ind w:firstLine="0"/>
              <w:rPr>
                <w:i/>
                <w:sz w:val="20"/>
              </w:rPr>
            </w:pPr>
          </w:p>
        </w:tc>
        <w:tc>
          <w:tcPr>
            <w:tcW w:w="2617" w:type="dxa"/>
            <w:vMerge/>
            <w:shd w:val="clear" w:color="auto" w:fill="auto"/>
          </w:tcPr>
          <w:p w14:paraId="42E4198B" w14:textId="77777777" w:rsidR="005262C2" w:rsidRPr="00A112CC" w:rsidRDefault="005262C2" w:rsidP="00FF4076">
            <w:pPr>
              <w:widowControl w:val="0"/>
              <w:ind w:firstLine="0"/>
              <w:rPr>
                <w:i/>
                <w:sz w:val="20"/>
              </w:rPr>
            </w:pPr>
          </w:p>
        </w:tc>
        <w:tc>
          <w:tcPr>
            <w:tcW w:w="2617" w:type="dxa"/>
            <w:gridSpan w:val="2"/>
            <w:shd w:val="clear" w:color="auto" w:fill="auto"/>
          </w:tcPr>
          <w:p w14:paraId="43B4D4B8" w14:textId="427146A8" w:rsidR="005262C2" w:rsidRPr="00A112CC" w:rsidRDefault="005262C2" w:rsidP="00FF4076">
            <w:pPr>
              <w:widowControl w:val="0"/>
              <w:tabs>
                <w:tab w:val="num" w:pos="720"/>
              </w:tabs>
              <w:ind w:firstLine="0"/>
              <w:jc w:val="center"/>
              <w:rPr>
                <w:i/>
                <w:sz w:val="20"/>
              </w:rPr>
            </w:pPr>
            <w:r w:rsidRPr="00A112CC">
              <w:rPr>
                <w:i/>
                <w:sz w:val="20"/>
              </w:rPr>
              <w:t>7.401.50.211</w:t>
            </w:r>
          </w:p>
        </w:tc>
        <w:tc>
          <w:tcPr>
            <w:tcW w:w="2617" w:type="dxa"/>
            <w:shd w:val="clear" w:color="auto" w:fill="auto"/>
          </w:tcPr>
          <w:p w14:paraId="0B516DEA" w14:textId="0D6D4DED" w:rsidR="005262C2" w:rsidRPr="00A112CC" w:rsidRDefault="005262C2" w:rsidP="00FF4076">
            <w:pPr>
              <w:pStyle w:val="aff"/>
              <w:widowControl w:val="0"/>
              <w:tabs>
                <w:tab w:val="num" w:pos="720"/>
              </w:tabs>
              <w:spacing w:before="0" w:beforeAutospacing="0" w:after="0" w:afterAutospacing="0"/>
              <w:jc w:val="center"/>
              <w:textAlignment w:val="baseline"/>
              <w:rPr>
                <w:i/>
                <w:sz w:val="20"/>
                <w:szCs w:val="20"/>
              </w:rPr>
            </w:pPr>
            <w:r w:rsidRPr="00A112CC">
              <w:rPr>
                <w:i/>
                <w:sz w:val="20"/>
                <w:szCs w:val="20"/>
              </w:rPr>
              <w:t>7.302.11.737</w:t>
            </w:r>
          </w:p>
        </w:tc>
      </w:tr>
      <w:tr w:rsidR="00A112CC" w:rsidRPr="00A112CC" w14:paraId="2B0596D6" w14:textId="77777777" w:rsidTr="003D73B3">
        <w:trPr>
          <w:trHeight w:val="20"/>
        </w:trPr>
        <w:tc>
          <w:tcPr>
            <w:tcW w:w="2616" w:type="dxa"/>
            <w:vMerge/>
            <w:shd w:val="clear" w:color="auto" w:fill="auto"/>
          </w:tcPr>
          <w:p w14:paraId="70CBA9E2" w14:textId="77777777" w:rsidR="005262C2" w:rsidRPr="00A112CC" w:rsidRDefault="005262C2" w:rsidP="00FF4076">
            <w:pPr>
              <w:widowControl w:val="0"/>
              <w:tabs>
                <w:tab w:val="num" w:pos="720"/>
              </w:tabs>
              <w:ind w:firstLine="0"/>
              <w:rPr>
                <w:i/>
                <w:sz w:val="20"/>
              </w:rPr>
            </w:pPr>
          </w:p>
        </w:tc>
        <w:tc>
          <w:tcPr>
            <w:tcW w:w="2617" w:type="dxa"/>
            <w:vMerge/>
            <w:shd w:val="clear" w:color="auto" w:fill="auto"/>
          </w:tcPr>
          <w:p w14:paraId="50413B70" w14:textId="77777777" w:rsidR="005262C2" w:rsidRPr="00A112CC" w:rsidRDefault="005262C2" w:rsidP="00FF4076">
            <w:pPr>
              <w:widowControl w:val="0"/>
              <w:ind w:firstLine="0"/>
              <w:rPr>
                <w:i/>
                <w:sz w:val="20"/>
              </w:rPr>
            </w:pPr>
          </w:p>
        </w:tc>
        <w:tc>
          <w:tcPr>
            <w:tcW w:w="2617" w:type="dxa"/>
            <w:gridSpan w:val="2"/>
            <w:shd w:val="clear" w:color="auto" w:fill="auto"/>
          </w:tcPr>
          <w:p w14:paraId="71920696" w14:textId="245D8B38" w:rsidR="005262C2" w:rsidRPr="00A112CC" w:rsidRDefault="005262C2" w:rsidP="00FF4076">
            <w:pPr>
              <w:widowControl w:val="0"/>
              <w:tabs>
                <w:tab w:val="num" w:pos="720"/>
              </w:tabs>
              <w:ind w:firstLine="0"/>
              <w:jc w:val="center"/>
              <w:rPr>
                <w:i/>
                <w:sz w:val="20"/>
              </w:rPr>
            </w:pPr>
            <w:r w:rsidRPr="00A112CC">
              <w:rPr>
                <w:i/>
                <w:sz w:val="20"/>
              </w:rPr>
              <w:t>7.401.50.213</w:t>
            </w:r>
          </w:p>
        </w:tc>
        <w:tc>
          <w:tcPr>
            <w:tcW w:w="2617" w:type="dxa"/>
            <w:shd w:val="clear" w:color="auto" w:fill="auto"/>
          </w:tcPr>
          <w:p w14:paraId="0A138C9A" w14:textId="5524B5EF" w:rsidR="005262C2" w:rsidRPr="00A112CC" w:rsidRDefault="005262C2" w:rsidP="00FF4076">
            <w:pPr>
              <w:pStyle w:val="aff"/>
              <w:widowControl w:val="0"/>
              <w:tabs>
                <w:tab w:val="num" w:pos="720"/>
              </w:tabs>
              <w:spacing w:before="0" w:beforeAutospacing="0" w:after="0" w:afterAutospacing="0"/>
              <w:jc w:val="center"/>
              <w:textAlignment w:val="baseline"/>
              <w:rPr>
                <w:i/>
                <w:sz w:val="20"/>
                <w:szCs w:val="20"/>
              </w:rPr>
            </w:pPr>
            <w:r w:rsidRPr="00A112CC">
              <w:rPr>
                <w:i/>
                <w:sz w:val="20"/>
                <w:szCs w:val="20"/>
              </w:rPr>
              <w:t>7.303.хх.731</w:t>
            </w:r>
          </w:p>
        </w:tc>
      </w:tr>
      <w:tr w:rsidR="00A112CC" w:rsidRPr="00A112CC" w14:paraId="0E68E12C" w14:textId="77777777" w:rsidTr="003D73B3">
        <w:trPr>
          <w:trHeight w:val="20"/>
        </w:trPr>
        <w:tc>
          <w:tcPr>
            <w:tcW w:w="2616" w:type="dxa"/>
            <w:shd w:val="clear" w:color="auto" w:fill="auto"/>
          </w:tcPr>
          <w:p w14:paraId="4348F5DC" w14:textId="77777777" w:rsidR="005262C2" w:rsidRPr="00A112CC" w:rsidRDefault="005262C2" w:rsidP="00FF4076">
            <w:pPr>
              <w:widowControl w:val="0"/>
              <w:tabs>
                <w:tab w:val="num" w:pos="720"/>
              </w:tabs>
              <w:ind w:firstLine="0"/>
              <w:rPr>
                <w:sz w:val="20"/>
              </w:rPr>
            </w:pPr>
            <w:r w:rsidRPr="00A112CC">
              <w:rPr>
                <w:sz w:val="20"/>
              </w:rPr>
              <w:t xml:space="preserve">Признание расходов будущих периодов в финансовом результате текущего периода </w:t>
            </w:r>
          </w:p>
        </w:tc>
        <w:tc>
          <w:tcPr>
            <w:tcW w:w="2617" w:type="dxa"/>
            <w:shd w:val="clear" w:color="auto" w:fill="auto"/>
          </w:tcPr>
          <w:p w14:paraId="610CC6D8" w14:textId="77777777" w:rsidR="005262C2" w:rsidRPr="00A112CC" w:rsidRDefault="005262C2" w:rsidP="00FF4076">
            <w:pPr>
              <w:widowControl w:val="0"/>
              <w:ind w:firstLine="0"/>
              <w:rPr>
                <w:sz w:val="20"/>
              </w:rPr>
            </w:pPr>
          </w:p>
        </w:tc>
        <w:tc>
          <w:tcPr>
            <w:tcW w:w="2617" w:type="dxa"/>
            <w:gridSpan w:val="2"/>
            <w:shd w:val="clear" w:color="auto" w:fill="auto"/>
          </w:tcPr>
          <w:p w14:paraId="42354913" w14:textId="77777777" w:rsidR="005262C2" w:rsidRPr="00A112CC" w:rsidRDefault="005262C2" w:rsidP="00FF4076">
            <w:pPr>
              <w:widowControl w:val="0"/>
              <w:tabs>
                <w:tab w:val="num" w:pos="720"/>
              </w:tabs>
              <w:ind w:firstLine="0"/>
              <w:jc w:val="center"/>
              <w:rPr>
                <w:sz w:val="20"/>
              </w:rPr>
            </w:pPr>
          </w:p>
        </w:tc>
        <w:tc>
          <w:tcPr>
            <w:tcW w:w="2617" w:type="dxa"/>
            <w:shd w:val="clear" w:color="auto" w:fill="auto"/>
          </w:tcPr>
          <w:p w14:paraId="11413A5E" w14:textId="77777777" w:rsidR="005262C2" w:rsidRPr="00A112CC" w:rsidRDefault="005262C2" w:rsidP="00FF4076">
            <w:pPr>
              <w:pStyle w:val="aff"/>
              <w:widowControl w:val="0"/>
              <w:tabs>
                <w:tab w:val="num" w:pos="720"/>
              </w:tabs>
              <w:spacing w:before="0" w:beforeAutospacing="0" w:after="0" w:afterAutospacing="0"/>
              <w:jc w:val="center"/>
              <w:textAlignment w:val="baseline"/>
              <w:rPr>
                <w:sz w:val="20"/>
                <w:szCs w:val="20"/>
              </w:rPr>
            </w:pPr>
          </w:p>
        </w:tc>
      </w:tr>
      <w:tr w:rsidR="00A112CC" w:rsidRPr="00A112CC" w14:paraId="2472610C" w14:textId="77777777" w:rsidTr="003D73B3">
        <w:trPr>
          <w:trHeight w:val="20"/>
        </w:trPr>
        <w:tc>
          <w:tcPr>
            <w:tcW w:w="2616" w:type="dxa"/>
            <w:shd w:val="clear" w:color="auto" w:fill="auto"/>
          </w:tcPr>
          <w:p w14:paraId="68931139" w14:textId="77777777" w:rsidR="005262C2" w:rsidRPr="00A112CC" w:rsidRDefault="005262C2" w:rsidP="00FF4076">
            <w:pPr>
              <w:widowControl w:val="0"/>
              <w:ind w:firstLine="0"/>
              <w:rPr>
                <w:sz w:val="20"/>
              </w:rPr>
            </w:pPr>
            <w:r w:rsidRPr="00A112CC">
              <w:rPr>
                <w:sz w:val="20"/>
              </w:rPr>
              <w:t>- связанные с выполнением государственного задания</w:t>
            </w:r>
          </w:p>
        </w:tc>
        <w:tc>
          <w:tcPr>
            <w:tcW w:w="2617" w:type="dxa"/>
            <w:vMerge w:val="restart"/>
            <w:shd w:val="clear" w:color="auto" w:fill="auto"/>
          </w:tcPr>
          <w:p w14:paraId="78B70B69" w14:textId="77777777" w:rsidR="005262C2" w:rsidRPr="00A112CC" w:rsidRDefault="005262C2" w:rsidP="00FF4076">
            <w:pPr>
              <w:widowControl w:val="0"/>
              <w:ind w:firstLine="0"/>
              <w:rPr>
                <w:sz w:val="20"/>
              </w:rPr>
            </w:pPr>
            <w:r w:rsidRPr="00A112CC">
              <w:rPr>
                <w:sz w:val="20"/>
              </w:rPr>
              <w:t>Бухгалтерская справка (ф. 0504833)</w:t>
            </w:r>
          </w:p>
          <w:p w14:paraId="6D08B968" w14:textId="6F7FBC83" w:rsidR="005262C2" w:rsidRPr="00A112CC" w:rsidRDefault="005262C2" w:rsidP="00FF4076">
            <w:pPr>
              <w:widowControl w:val="0"/>
              <w:ind w:firstLine="0"/>
              <w:rPr>
                <w:sz w:val="20"/>
              </w:rPr>
            </w:pPr>
            <w:bookmarkStart w:id="350" w:name="_Toc129074540"/>
            <w:bookmarkStart w:id="351" w:name="_Toc138151918"/>
            <w:r w:rsidRPr="00A112CC">
              <w:rPr>
                <w:i/>
                <w:kern w:val="28"/>
                <w:sz w:val="20"/>
              </w:rPr>
              <w:t>Справка</w:t>
            </w:r>
            <w:bookmarkEnd w:id="350"/>
            <w:bookmarkEnd w:id="351"/>
            <w:r w:rsidRPr="00A112CC">
              <w:rPr>
                <w:i/>
                <w:kern w:val="28"/>
                <w:sz w:val="20"/>
              </w:rPr>
              <w:t xml:space="preserve"> о списании расходов будущих периодов по выплатам персоналу и страховым взносам (неунифицированная форма)</w:t>
            </w:r>
          </w:p>
        </w:tc>
        <w:tc>
          <w:tcPr>
            <w:tcW w:w="2617" w:type="dxa"/>
            <w:gridSpan w:val="2"/>
            <w:shd w:val="clear" w:color="auto" w:fill="auto"/>
          </w:tcPr>
          <w:p w14:paraId="02BDB4BC" w14:textId="77777777" w:rsidR="005262C2" w:rsidRPr="00A112CC" w:rsidRDefault="005262C2" w:rsidP="00FF4076">
            <w:pPr>
              <w:widowControl w:val="0"/>
              <w:tabs>
                <w:tab w:val="num" w:pos="720"/>
              </w:tabs>
              <w:ind w:firstLine="0"/>
              <w:jc w:val="center"/>
              <w:rPr>
                <w:sz w:val="20"/>
              </w:rPr>
            </w:pPr>
            <w:r w:rsidRPr="00A112CC">
              <w:rPr>
                <w:sz w:val="20"/>
              </w:rPr>
              <w:t>4.109.хх.2хх</w:t>
            </w:r>
          </w:p>
          <w:p w14:paraId="42CB3DC7" w14:textId="77777777" w:rsidR="005262C2" w:rsidRPr="00A112CC" w:rsidRDefault="005262C2" w:rsidP="00FF4076">
            <w:pPr>
              <w:widowControl w:val="0"/>
              <w:tabs>
                <w:tab w:val="num" w:pos="720"/>
              </w:tabs>
              <w:ind w:firstLine="0"/>
              <w:jc w:val="center"/>
              <w:rPr>
                <w:sz w:val="20"/>
              </w:rPr>
            </w:pPr>
            <w:r w:rsidRPr="00A112CC">
              <w:rPr>
                <w:sz w:val="20"/>
              </w:rPr>
              <w:t>(211, 213, 221, 222, 226, 227)</w:t>
            </w:r>
          </w:p>
          <w:p w14:paraId="0A0DDEF4" w14:textId="77777777" w:rsidR="005262C2" w:rsidRPr="00A112CC" w:rsidRDefault="005262C2" w:rsidP="00FF4076">
            <w:pPr>
              <w:widowControl w:val="0"/>
              <w:tabs>
                <w:tab w:val="num" w:pos="720"/>
              </w:tabs>
              <w:ind w:firstLine="0"/>
              <w:jc w:val="center"/>
              <w:rPr>
                <w:sz w:val="20"/>
              </w:rPr>
            </w:pPr>
            <w:r w:rsidRPr="00A112CC">
              <w:rPr>
                <w:sz w:val="20"/>
              </w:rPr>
              <w:t>4.401.20.2хх</w:t>
            </w:r>
          </w:p>
          <w:p w14:paraId="512EF115" w14:textId="0B8A6808" w:rsidR="005262C2" w:rsidRPr="00A112CC" w:rsidRDefault="005262C2" w:rsidP="00FF4076">
            <w:pPr>
              <w:widowControl w:val="0"/>
              <w:tabs>
                <w:tab w:val="num" w:pos="720"/>
              </w:tabs>
              <w:ind w:firstLine="0"/>
              <w:jc w:val="center"/>
              <w:rPr>
                <w:sz w:val="20"/>
              </w:rPr>
            </w:pPr>
            <w:r w:rsidRPr="00A112CC">
              <w:rPr>
                <w:sz w:val="20"/>
              </w:rPr>
              <w:t>(221, 222, 226, 227)</w:t>
            </w:r>
          </w:p>
        </w:tc>
        <w:tc>
          <w:tcPr>
            <w:tcW w:w="2617" w:type="dxa"/>
            <w:shd w:val="clear" w:color="auto" w:fill="auto"/>
          </w:tcPr>
          <w:p w14:paraId="10E3A68C" w14:textId="77777777" w:rsidR="005262C2" w:rsidRPr="00A112CC" w:rsidRDefault="005262C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4.401.50.2хх</w:t>
            </w:r>
          </w:p>
          <w:p w14:paraId="0878FC44" w14:textId="77777777" w:rsidR="005262C2" w:rsidRPr="00A112CC" w:rsidRDefault="005262C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(211, 213, 221, 222, 226, 227)</w:t>
            </w:r>
          </w:p>
        </w:tc>
      </w:tr>
      <w:tr w:rsidR="00A112CC" w:rsidRPr="00A112CC" w14:paraId="5A45EA79" w14:textId="77777777" w:rsidTr="003D73B3">
        <w:trPr>
          <w:trHeight w:val="20"/>
        </w:trPr>
        <w:tc>
          <w:tcPr>
            <w:tcW w:w="2616" w:type="dxa"/>
            <w:shd w:val="clear" w:color="auto" w:fill="auto"/>
          </w:tcPr>
          <w:p w14:paraId="5301C081" w14:textId="77777777" w:rsidR="005262C2" w:rsidRPr="00A112CC" w:rsidRDefault="005262C2" w:rsidP="00FF4076">
            <w:pPr>
              <w:widowControl w:val="0"/>
              <w:ind w:firstLine="0"/>
              <w:rPr>
                <w:sz w:val="20"/>
              </w:rPr>
            </w:pPr>
            <w:r w:rsidRPr="00A112CC">
              <w:rPr>
                <w:sz w:val="20"/>
              </w:rPr>
              <w:t>- связанные с приносящей доход деятельностью</w:t>
            </w:r>
          </w:p>
        </w:tc>
        <w:tc>
          <w:tcPr>
            <w:tcW w:w="2617" w:type="dxa"/>
            <w:vMerge/>
            <w:shd w:val="clear" w:color="auto" w:fill="auto"/>
          </w:tcPr>
          <w:p w14:paraId="05430915" w14:textId="77777777" w:rsidR="005262C2" w:rsidRPr="00A112CC" w:rsidRDefault="005262C2" w:rsidP="00FF4076">
            <w:pPr>
              <w:widowControl w:val="0"/>
              <w:ind w:firstLine="0"/>
              <w:rPr>
                <w:sz w:val="20"/>
              </w:rPr>
            </w:pPr>
          </w:p>
        </w:tc>
        <w:tc>
          <w:tcPr>
            <w:tcW w:w="2617" w:type="dxa"/>
            <w:gridSpan w:val="2"/>
            <w:shd w:val="clear" w:color="auto" w:fill="auto"/>
          </w:tcPr>
          <w:p w14:paraId="77C01389" w14:textId="77777777" w:rsidR="005262C2" w:rsidRPr="00A112CC" w:rsidRDefault="005262C2" w:rsidP="00FF4076">
            <w:pPr>
              <w:widowControl w:val="0"/>
              <w:tabs>
                <w:tab w:val="num" w:pos="720"/>
              </w:tabs>
              <w:ind w:firstLine="0"/>
              <w:jc w:val="center"/>
              <w:rPr>
                <w:sz w:val="20"/>
              </w:rPr>
            </w:pPr>
            <w:r w:rsidRPr="00A112CC">
              <w:rPr>
                <w:sz w:val="20"/>
              </w:rPr>
              <w:t>2.109.хх.2хх</w:t>
            </w:r>
          </w:p>
          <w:p w14:paraId="1EBA75B8" w14:textId="77777777" w:rsidR="005262C2" w:rsidRPr="00A112CC" w:rsidRDefault="005262C2" w:rsidP="00FF4076">
            <w:pPr>
              <w:widowControl w:val="0"/>
              <w:tabs>
                <w:tab w:val="num" w:pos="720"/>
              </w:tabs>
              <w:ind w:firstLine="0"/>
              <w:jc w:val="center"/>
              <w:rPr>
                <w:sz w:val="20"/>
              </w:rPr>
            </w:pPr>
            <w:r w:rsidRPr="00A112CC">
              <w:rPr>
                <w:sz w:val="20"/>
              </w:rPr>
              <w:t>(211, 213, 221, 222, 226, 227)</w:t>
            </w:r>
          </w:p>
          <w:p w14:paraId="7242CC90" w14:textId="77777777" w:rsidR="005262C2" w:rsidRPr="00A112CC" w:rsidRDefault="005262C2" w:rsidP="00FF4076">
            <w:pPr>
              <w:widowControl w:val="0"/>
              <w:tabs>
                <w:tab w:val="num" w:pos="720"/>
              </w:tabs>
              <w:ind w:firstLine="0"/>
              <w:jc w:val="center"/>
              <w:rPr>
                <w:sz w:val="20"/>
              </w:rPr>
            </w:pPr>
            <w:r w:rsidRPr="00A112CC">
              <w:rPr>
                <w:sz w:val="20"/>
              </w:rPr>
              <w:t>2.401.20.2хх</w:t>
            </w:r>
          </w:p>
          <w:p w14:paraId="07AE9D69" w14:textId="77777777" w:rsidR="005262C2" w:rsidRPr="00A112CC" w:rsidRDefault="005262C2" w:rsidP="00FF4076">
            <w:pPr>
              <w:widowControl w:val="0"/>
              <w:tabs>
                <w:tab w:val="num" w:pos="720"/>
              </w:tabs>
              <w:ind w:firstLine="0"/>
              <w:jc w:val="center"/>
              <w:rPr>
                <w:sz w:val="20"/>
              </w:rPr>
            </w:pPr>
            <w:r w:rsidRPr="00A112CC">
              <w:rPr>
                <w:sz w:val="20"/>
              </w:rPr>
              <w:t>(221, 222, 226, 227)</w:t>
            </w:r>
          </w:p>
        </w:tc>
        <w:tc>
          <w:tcPr>
            <w:tcW w:w="2617" w:type="dxa"/>
            <w:shd w:val="clear" w:color="auto" w:fill="auto"/>
          </w:tcPr>
          <w:p w14:paraId="50D98A9A" w14:textId="77777777" w:rsidR="005262C2" w:rsidRPr="00A112CC" w:rsidRDefault="005262C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2.401.50.2хх</w:t>
            </w:r>
          </w:p>
          <w:p w14:paraId="44A71E65" w14:textId="77777777" w:rsidR="005262C2" w:rsidRPr="00A112CC" w:rsidRDefault="005262C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(211, 213, 221, 222, 226, 227)</w:t>
            </w:r>
          </w:p>
        </w:tc>
      </w:tr>
      <w:tr w:rsidR="00A112CC" w:rsidRPr="00A112CC" w14:paraId="6B88C090" w14:textId="77777777" w:rsidTr="003D73B3">
        <w:trPr>
          <w:trHeight w:val="20"/>
        </w:trPr>
        <w:tc>
          <w:tcPr>
            <w:tcW w:w="2616" w:type="dxa"/>
            <w:shd w:val="clear" w:color="auto" w:fill="auto"/>
          </w:tcPr>
          <w:p w14:paraId="36D46DE0" w14:textId="1B5A6586" w:rsidR="005262C2" w:rsidRPr="00A112CC" w:rsidRDefault="005262C2" w:rsidP="00FF4076">
            <w:pPr>
              <w:widowControl w:val="0"/>
              <w:ind w:firstLine="0"/>
              <w:rPr>
                <w:i/>
                <w:sz w:val="20"/>
              </w:rPr>
            </w:pPr>
            <w:r w:rsidRPr="00A112CC">
              <w:rPr>
                <w:i/>
                <w:sz w:val="20"/>
              </w:rPr>
              <w:t>- связанные с деятельностью, осуществляемой в рамках ОМС</w:t>
            </w:r>
          </w:p>
        </w:tc>
        <w:tc>
          <w:tcPr>
            <w:tcW w:w="2617" w:type="dxa"/>
            <w:vMerge/>
            <w:shd w:val="clear" w:color="auto" w:fill="auto"/>
          </w:tcPr>
          <w:p w14:paraId="0E880138" w14:textId="77777777" w:rsidR="005262C2" w:rsidRPr="00A112CC" w:rsidRDefault="005262C2" w:rsidP="00FF4076">
            <w:pPr>
              <w:widowControl w:val="0"/>
              <w:ind w:firstLine="0"/>
              <w:rPr>
                <w:i/>
                <w:sz w:val="20"/>
              </w:rPr>
            </w:pPr>
          </w:p>
        </w:tc>
        <w:tc>
          <w:tcPr>
            <w:tcW w:w="2617" w:type="dxa"/>
            <w:gridSpan w:val="2"/>
            <w:shd w:val="clear" w:color="auto" w:fill="auto"/>
          </w:tcPr>
          <w:p w14:paraId="088D1335" w14:textId="77777777" w:rsidR="005262C2" w:rsidRPr="00A112CC" w:rsidRDefault="005262C2" w:rsidP="00FF4076">
            <w:pPr>
              <w:widowControl w:val="0"/>
              <w:tabs>
                <w:tab w:val="num" w:pos="720"/>
              </w:tabs>
              <w:ind w:firstLine="0"/>
              <w:jc w:val="center"/>
              <w:rPr>
                <w:i/>
                <w:sz w:val="20"/>
              </w:rPr>
            </w:pPr>
            <w:r w:rsidRPr="00A112CC">
              <w:rPr>
                <w:i/>
                <w:sz w:val="20"/>
              </w:rPr>
              <w:t>7.109.хх.2хх</w:t>
            </w:r>
          </w:p>
          <w:p w14:paraId="27269A58" w14:textId="77777777" w:rsidR="005262C2" w:rsidRPr="00A112CC" w:rsidRDefault="005262C2" w:rsidP="00FF4076">
            <w:pPr>
              <w:widowControl w:val="0"/>
              <w:tabs>
                <w:tab w:val="num" w:pos="720"/>
              </w:tabs>
              <w:ind w:firstLine="0"/>
              <w:jc w:val="center"/>
              <w:rPr>
                <w:i/>
                <w:sz w:val="20"/>
              </w:rPr>
            </w:pPr>
            <w:r w:rsidRPr="00A112CC">
              <w:rPr>
                <w:i/>
                <w:sz w:val="20"/>
              </w:rPr>
              <w:t>(211, 213, 221, 222, 226, 227)</w:t>
            </w:r>
          </w:p>
          <w:p w14:paraId="0EFBDD64" w14:textId="77777777" w:rsidR="005262C2" w:rsidRPr="00A112CC" w:rsidRDefault="005262C2" w:rsidP="00FF4076">
            <w:pPr>
              <w:widowControl w:val="0"/>
              <w:tabs>
                <w:tab w:val="num" w:pos="720"/>
              </w:tabs>
              <w:ind w:firstLine="0"/>
              <w:jc w:val="center"/>
              <w:rPr>
                <w:i/>
                <w:sz w:val="20"/>
              </w:rPr>
            </w:pPr>
            <w:r w:rsidRPr="00A112CC">
              <w:rPr>
                <w:i/>
                <w:sz w:val="20"/>
              </w:rPr>
              <w:t>7.401.20.2хх</w:t>
            </w:r>
          </w:p>
          <w:p w14:paraId="12A388D4" w14:textId="6F68FA60" w:rsidR="005262C2" w:rsidRPr="00A112CC" w:rsidRDefault="005262C2" w:rsidP="00FF4076">
            <w:pPr>
              <w:widowControl w:val="0"/>
              <w:tabs>
                <w:tab w:val="num" w:pos="720"/>
              </w:tabs>
              <w:ind w:firstLine="0"/>
              <w:jc w:val="center"/>
              <w:rPr>
                <w:i/>
                <w:sz w:val="20"/>
              </w:rPr>
            </w:pPr>
            <w:r w:rsidRPr="00A112CC">
              <w:rPr>
                <w:i/>
                <w:sz w:val="20"/>
              </w:rPr>
              <w:t>(221, 222, 226, 227)</w:t>
            </w:r>
          </w:p>
        </w:tc>
        <w:tc>
          <w:tcPr>
            <w:tcW w:w="2617" w:type="dxa"/>
            <w:shd w:val="clear" w:color="auto" w:fill="auto"/>
          </w:tcPr>
          <w:p w14:paraId="295A25CB" w14:textId="77777777" w:rsidR="005262C2" w:rsidRPr="00A112CC" w:rsidRDefault="005262C2" w:rsidP="00FF4076">
            <w:pPr>
              <w:pStyle w:val="aff"/>
              <w:widowControl w:val="0"/>
              <w:tabs>
                <w:tab w:val="num" w:pos="720"/>
              </w:tabs>
              <w:spacing w:before="0" w:beforeAutospacing="0" w:after="0" w:afterAutospacing="0"/>
              <w:jc w:val="center"/>
              <w:textAlignment w:val="baseline"/>
              <w:rPr>
                <w:i/>
                <w:sz w:val="20"/>
                <w:szCs w:val="20"/>
              </w:rPr>
            </w:pPr>
            <w:r w:rsidRPr="00A112CC">
              <w:rPr>
                <w:i/>
                <w:sz w:val="20"/>
                <w:szCs w:val="20"/>
              </w:rPr>
              <w:t>7.401.50.2хх</w:t>
            </w:r>
          </w:p>
          <w:p w14:paraId="26C4EB6F" w14:textId="0268AC66" w:rsidR="005262C2" w:rsidRPr="00A112CC" w:rsidRDefault="005262C2" w:rsidP="00FF4076">
            <w:pPr>
              <w:pStyle w:val="aff"/>
              <w:widowControl w:val="0"/>
              <w:tabs>
                <w:tab w:val="num" w:pos="720"/>
              </w:tabs>
              <w:spacing w:before="0" w:beforeAutospacing="0" w:after="0" w:afterAutospacing="0"/>
              <w:jc w:val="center"/>
              <w:textAlignment w:val="baseline"/>
              <w:rPr>
                <w:i/>
                <w:sz w:val="20"/>
                <w:szCs w:val="20"/>
              </w:rPr>
            </w:pPr>
            <w:r w:rsidRPr="00A112CC">
              <w:rPr>
                <w:i/>
                <w:sz w:val="20"/>
                <w:szCs w:val="20"/>
              </w:rPr>
              <w:t>(211, 213, 221, 222, 226, 227)</w:t>
            </w:r>
          </w:p>
        </w:tc>
      </w:tr>
      <w:tr w:rsidR="00A112CC" w:rsidRPr="00A112CC" w14:paraId="2391AA11" w14:textId="77777777" w:rsidTr="003D73B3">
        <w:trPr>
          <w:trHeight w:val="20"/>
        </w:trPr>
        <w:tc>
          <w:tcPr>
            <w:tcW w:w="10467" w:type="dxa"/>
            <w:gridSpan w:val="5"/>
            <w:shd w:val="clear" w:color="auto" w:fill="auto"/>
          </w:tcPr>
          <w:p w14:paraId="4740FF5F" w14:textId="2AC64EB2" w:rsidR="005262C2" w:rsidRPr="00A112CC" w:rsidRDefault="005262C2" w:rsidP="00FF4076">
            <w:pPr>
              <w:pStyle w:val="aff"/>
              <w:widowControl w:val="0"/>
              <w:tabs>
                <w:tab w:val="left" w:pos="175"/>
              </w:tabs>
              <w:spacing w:before="0" w:beforeAutospacing="0" w:after="0" w:afterAutospacing="0"/>
              <w:jc w:val="both"/>
              <w:textAlignment w:val="baseline"/>
              <w:outlineLvl w:val="0"/>
              <w:rPr>
                <w:b/>
                <w:kern w:val="24"/>
                <w:sz w:val="20"/>
                <w:szCs w:val="20"/>
              </w:rPr>
            </w:pPr>
            <w:bookmarkStart w:id="352" w:name="_Toc94016115"/>
            <w:bookmarkStart w:id="353" w:name="_Toc94016884"/>
            <w:bookmarkStart w:id="354" w:name="_Toc103589441"/>
            <w:bookmarkStart w:id="355" w:name="_Toc146534779"/>
            <w:r w:rsidRPr="00A112CC">
              <w:rPr>
                <w:b/>
                <w:kern w:val="24"/>
                <w:sz w:val="20"/>
                <w:szCs w:val="20"/>
              </w:rPr>
              <w:t>8. Корреспонденция счетов по операциям со счетом бухгалтерского учета 0.111.00 «Права пользования активами»</w:t>
            </w:r>
            <w:bookmarkEnd w:id="352"/>
            <w:bookmarkEnd w:id="353"/>
            <w:bookmarkEnd w:id="354"/>
            <w:bookmarkEnd w:id="355"/>
          </w:p>
        </w:tc>
      </w:tr>
      <w:tr w:rsidR="00A112CC" w:rsidRPr="00A112CC" w14:paraId="052024D9" w14:textId="77777777" w:rsidTr="003D73B3">
        <w:trPr>
          <w:trHeight w:val="20"/>
        </w:trPr>
        <w:tc>
          <w:tcPr>
            <w:tcW w:w="10467" w:type="dxa"/>
            <w:gridSpan w:val="5"/>
            <w:shd w:val="clear" w:color="auto" w:fill="auto"/>
          </w:tcPr>
          <w:p w14:paraId="26361DC0" w14:textId="4A11E894" w:rsidR="005262C2" w:rsidRPr="00A112CC" w:rsidRDefault="005262C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356" w:name="_Toc94016116"/>
            <w:bookmarkStart w:id="357" w:name="_Toc94016885"/>
            <w:bookmarkStart w:id="358" w:name="_Toc103589442"/>
            <w:bookmarkStart w:id="359" w:name="_Toc146534780"/>
            <w:r w:rsidRPr="00A112CC">
              <w:rPr>
                <w:b/>
                <w:kern w:val="24"/>
                <w:sz w:val="20"/>
                <w:szCs w:val="20"/>
              </w:rPr>
              <w:t>8.1. Учет обязательств</w:t>
            </w:r>
            <w:bookmarkEnd w:id="356"/>
            <w:bookmarkEnd w:id="357"/>
            <w:bookmarkEnd w:id="358"/>
            <w:bookmarkEnd w:id="359"/>
          </w:p>
        </w:tc>
      </w:tr>
      <w:tr w:rsidR="00A112CC" w:rsidRPr="00A112CC" w14:paraId="4BF437E6" w14:textId="77777777" w:rsidTr="003D73B3">
        <w:trPr>
          <w:trHeight w:val="20"/>
        </w:trPr>
        <w:tc>
          <w:tcPr>
            <w:tcW w:w="10467" w:type="dxa"/>
            <w:gridSpan w:val="5"/>
            <w:shd w:val="clear" w:color="auto" w:fill="auto"/>
          </w:tcPr>
          <w:p w14:paraId="3D3240FE" w14:textId="01F7059E" w:rsidR="005262C2" w:rsidRPr="00A112CC" w:rsidRDefault="005262C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360" w:name="_Toc94016117"/>
            <w:bookmarkStart w:id="361" w:name="_Toc94016886"/>
            <w:bookmarkStart w:id="362" w:name="_Toc103589443"/>
            <w:bookmarkStart w:id="363" w:name="_Toc146534781"/>
            <w:r w:rsidRPr="00A112CC">
              <w:rPr>
                <w:b/>
                <w:kern w:val="24"/>
                <w:sz w:val="20"/>
                <w:szCs w:val="20"/>
              </w:rPr>
              <w:t>8.1.1. Принятие обязательств</w:t>
            </w:r>
            <w:bookmarkEnd w:id="360"/>
            <w:bookmarkEnd w:id="361"/>
            <w:bookmarkEnd w:id="362"/>
            <w:bookmarkEnd w:id="363"/>
          </w:p>
        </w:tc>
      </w:tr>
      <w:tr w:rsidR="00A112CC" w:rsidRPr="00A112CC" w14:paraId="55BB1D02" w14:textId="77777777" w:rsidTr="003D73B3">
        <w:trPr>
          <w:trHeight w:val="20"/>
        </w:trPr>
        <w:tc>
          <w:tcPr>
            <w:tcW w:w="2616" w:type="dxa"/>
            <w:shd w:val="clear" w:color="auto" w:fill="auto"/>
          </w:tcPr>
          <w:p w14:paraId="73115469" w14:textId="77777777" w:rsidR="005262C2" w:rsidRPr="00A112CC" w:rsidRDefault="005262C2" w:rsidP="00FF4076">
            <w:pPr>
              <w:widowControl w:val="0"/>
              <w:ind w:firstLine="0"/>
              <w:rPr>
                <w:sz w:val="20"/>
              </w:rPr>
            </w:pPr>
            <w:bookmarkStart w:id="364" w:name="_Toc46794344"/>
            <w:bookmarkStart w:id="365" w:name="_Toc47305655"/>
            <w:bookmarkEnd w:id="364"/>
            <w:bookmarkEnd w:id="365"/>
            <w:r w:rsidRPr="00A112CC">
              <w:rPr>
                <w:sz w:val="20"/>
                <w:u w:val="single"/>
              </w:rPr>
              <w:t>Вариант 1.</w:t>
            </w:r>
            <w:r w:rsidRPr="00A112CC">
              <w:rPr>
                <w:sz w:val="20"/>
              </w:rPr>
              <w:t xml:space="preserve"> Отражение обязательства по контрактам (договорам) с применением конкурентных процедур или у единственного поставщика днем размещения извещения</w:t>
            </w:r>
          </w:p>
        </w:tc>
        <w:tc>
          <w:tcPr>
            <w:tcW w:w="2617" w:type="dxa"/>
            <w:shd w:val="clear" w:color="auto" w:fill="auto"/>
          </w:tcPr>
          <w:p w14:paraId="7AE02286" w14:textId="77777777" w:rsidR="005262C2" w:rsidRPr="00A112CC" w:rsidRDefault="005262C2" w:rsidP="00FF4076">
            <w:pPr>
              <w:widowControl w:val="0"/>
              <w:tabs>
                <w:tab w:val="num" w:pos="720"/>
              </w:tabs>
              <w:ind w:firstLine="0"/>
              <w:rPr>
                <w:sz w:val="20"/>
              </w:rPr>
            </w:pPr>
            <w:r w:rsidRPr="00A112CC">
              <w:rPr>
                <w:sz w:val="20"/>
              </w:rPr>
              <w:t>Извещение об осуществлении закупки</w:t>
            </w:r>
          </w:p>
          <w:p w14:paraId="2D5A0737" w14:textId="57C5B054" w:rsidR="005262C2" w:rsidRPr="00A112CC" w:rsidRDefault="005262C2"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71D39E65" w14:textId="77777777" w:rsidR="005262C2" w:rsidRPr="00A112CC" w:rsidRDefault="005262C2" w:rsidP="00FF4076">
            <w:pPr>
              <w:widowControl w:val="0"/>
              <w:ind w:firstLine="0"/>
              <w:jc w:val="center"/>
              <w:rPr>
                <w:sz w:val="20"/>
              </w:rPr>
            </w:pPr>
            <w:r w:rsidRPr="00A112CC">
              <w:rPr>
                <w:sz w:val="20"/>
              </w:rPr>
              <w:t>0.506.х0.224</w:t>
            </w:r>
          </w:p>
          <w:p w14:paraId="5E708B97" w14:textId="77777777" w:rsidR="005262C2" w:rsidRPr="00A112CC" w:rsidRDefault="005262C2" w:rsidP="00FF4076">
            <w:pPr>
              <w:widowControl w:val="0"/>
              <w:ind w:firstLine="0"/>
              <w:jc w:val="center"/>
              <w:rPr>
                <w:sz w:val="20"/>
              </w:rPr>
            </w:pPr>
            <w:r w:rsidRPr="00A112CC">
              <w:rPr>
                <w:sz w:val="20"/>
              </w:rPr>
              <w:t>0.506.х0.229</w:t>
            </w:r>
            <w:r w:rsidRPr="00A112CC">
              <w:rPr>
                <w:rStyle w:val="af1"/>
                <w:sz w:val="20"/>
              </w:rPr>
              <w:footnoteReference w:id="2"/>
            </w:r>
          </w:p>
          <w:p w14:paraId="1EA80649" w14:textId="77777777" w:rsidR="005262C2" w:rsidRPr="00A112CC" w:rsidRDefault="005262C2" w:rsidP="00FF4076">
            <w:pPr>
              <w:widowControl w:val="0"/>
              <w:ind w:firstLine="0"/>
              <w:jc w:val="center"/>
              <w:rPr>
                <w:sz w:val="20"/>
              </w:rPr>
            </w:pPr>
            <w:r w:rsidRPr="00A112CC">
              <w:rPr>
                <w:sz w:val="20"/>
              </w:rPr>
              <w:t>0.506.х0.226</w:t>
            </w:r>
          </w:p>
        </w:tc>
        <w:tc>
          <w:tcPr>
            <w:tcW w:w="2617" w:type="dxa"/>
            <w:shd w:val="clear" w:color="auto" w:fill="auto"/>
          </w:tcPr>
          <w:p w14:paraId="2F05DD9C"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0.502.х7.224</w:t>
            </w:r>
          </w:p>
          <w:p w14:paraId="0F138144"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0.502.х7.229</w:t>
            </w:r>
          </w:p>
          <w:p w14:paraId="7A52CE23"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0.502.х7.226</w:t>
            </w:r>
          </w:p>
        </w:tc>
      </w:tr>
      <w:tr w:rsidR="00A112CC" w:rsidRPr="00A112CC" w14:paraId="09B97F79" w14:textId="77777777" w:rsidTr="003D73B3">
        <w:trPr>
          <w:trHeight w:val="20"/>
        </w:trPr>
        <w:tc>
          <w:tcPr>
            <w:tcW w:w="2616" w:type="dxa"/>
            <w:shd w:val="clear" w:color="auto" w:fill="auto"/>
          </w:tcPr>
          <w:p w14:paraId="0654BF28" w14:textId="77777777" w:rsidR="005262C2" w:rsidRPr="00A112CC" w:rsidRDefault="005262C2" w:rsidP="00FF4076">
            <w:pPr>
              <w:widowControl w:val="0"/>
              <w:ind w:firstLine="0"/>
              <w:rPr>
                <w:sz w:val="20"/>
              </w:rPr>
            </w:pPr>
            <w:r w:rsidRPr="00A112CC">
              <w:rPr>
                <w:sz w:val="20"/>
              </w:rPr>
              <w:t xml:space="preserve">Корректировка обязательства </w:t>
            </w:r>
          </w:p>
        </w:tc>
        <w:tc>
          <w:tcPr>
            <w:tcW w:w="2617" w:type="dxa"/>
            <w:vMerge w:val="restart"/>
            <w:shd w:val="clear" w:color="auto" w:fill="auto"/>
          </w:tcPr>
          <w:p w14:paraId="7C360472" w14:textId="77777777" w:rsidR="005262C2" w:rsidRPr="00A112CC" w:rsidRDefault="005262C2" w:rsidP="00FF4076">
            <w:pPr>
              <w:widowControl w:val="0"/>
              <w:tabs>
                <w:tab w:val="num" w:pos="720"/>
              </w:tabs>
              <w:ind w:firstLine="0"/>
              <w:rPr>
                <w:sz w:val="20"/>
              </w:rPr>
            </w:pPr>
            <w:r w:rsidRPr="00A112CC">
              <w:rPr>
                <w:sz w:val="20"/>
              </w:rPr>
              <w:t>Контракт (договор)</w:t>
            </w:r>
          </w:p>
        </w:tc>
        <w:tc>
          <w:tcPr>
            <w:tcW w:w="2617" w:type="dxa"/>
            <w:gridSpan w:val="2"/>
            <w:shd w:val="clear" w:color="auto" w:fill="auto"/>
          </w:tcPr>
          <w:p w14:paraId="3F557BFB"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0.502.х7.224</w:t>
            </w:r>
          </w:p>
          <w:p w14:paraId="4D821BAF"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0.502.х7.229</w:t>
            </w:r>
          </w:p>
          <w:p w14:paraId="136CD7B4"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0.502.х7.226</w:t>
            </w:r>
          </w:p>
        </w:tc>
        <w:tc>
          <w:tcPr>
            <w:tcW w:w="2617" w:type="dxa"/>
            <w:shd w:val="clear" w:color="auto" w:fill="auto"/>
          </w:tcPr>
          <w:p w14:paraId="519BC0AC" w14:textId="77777777" w:rsidR="005262C2" w:rsidRPr="00A112CC" w:rsidRDefault="005262C2" w:rsidP="00FF4076">
            <w:pPr>
              <w:widowControl w:val="0"/>
              <w:ind w:firstLine="0"/>
              <w:jc w:val="center"/>
              <w:rPr>
                <w:sz w:val="20"/>
              </w:rPr>
            </w:pPr>
            <w:r w:rsidRPr="00A112CC">
              <w:rPr>
                <w:sz w:val="20"/>
              </w:rPr>
              <w:t>0.506.х0.224</w:t>
            </w:r>
          </w:p>
          <w:p w14:paraId="5F3B6DBC" w14:textId="77777777" w:rsidR="005262C2" w:rsidRPr="00A112CC" w:rsidRDefault="005262C2" w:rsidP="00FF4076">
            <w:pPr>
              <w:widowControl w:val="0"/>
              <w:ind w:firstLine="0"/>
              <w:jc w:val="center"/>
              <w:rPr>
                <w:sz w:val="20"/>
              </w:rPr>
            </w:pPr>
            <w:r w:rsidRPr="00A112CC">
              <w:rPr>
                <w:sz w:val="20"/>
              </w:rPr>
              <w:t>0.506.х0.229</w:t>
            </w:r>
          </w:p>
          <w:p w14:paraId="05EDAAAE" w14:textId="77777777" w:rsidR="005262C2" w:rsidRPr="00A112CC" w:rsidRDefault="005262C2" w:rsidP="00FF4076">
            <w:pPr>
              <w:widowControl w:val="0"/>
              <w:ind w:firstLine="0"/>
              <w:jc w:val="center"/>
              <w:rPr>
                <w:sz w:val="20"/>
              </w:rPr>
            </w:pPr>
            <w:r w:rsidRPr="00A112CC">
              <w:rPr>
                <w:sz w:val="20"/>
              </w:rPr>
              <w:t>0.506.х0.226</w:t>
            </w:r>
          </w:p>
        </w:tc>
      </w:tr>
      <w:tr w:rsidR="00A112CC" w:rsidRPr="00A112CC" w14:paraId="6168EE1A" w14:textId="77777777" w:rsidTr="003D73B3">
        <w:trPr>
          <w:trHeight w:val="20"/>
        </w:trPr>
        <w:tc>
          <w:tcPr>
            <w:tcW w:w="2616" w:type="dxa"/>
            <w:shd w:val="clear" w:color="auto" w:fill="auto"/>
          </w:tcPr>
          <w:p w14:paraId="2C5C0985" w14:textId="77777777" w:rsidR="005262C2" w:rsidRPr="00A112CC" w:rsidRDefault="005262C2" w:rsidP="00FF4076">
            <w:pPr>
              <w:widowControl w:val="0"/>
              <w:ind w:firstLine="0"/>
              <w:rPr>
                <w:sz w:val="20"/>
              </w:rPr>
            </w:pPr>
            <w:r w:rsidRPr="00A112CC">
              <w:rPr>
                <w:sz w:val="20"/>
              </w:rPr>
              <w:t xml:space="preserve">Отражение обязательства по результатам конкурентных процедур  </w:t>
            </w:r>
          </w:p>
        </w:tc>
        <w:tc>
          <w:tcPr>
            <w:tcW w:w="2617" w:type="dxa"/>
            <w:vMerge/>
            <w:shd w:val="clear" w:color="auto" w:fill="auto"/>
          </w:tcPr>
          <w:p w14:paraId="61E5EE82" w14:textId="77777777" w:rsidR="005262C2" w:rsidRPr="00A112CC" w:rsidRDefault="005262C2" w:rsidP="00FF4076">
            <w:pPr>
              <w:widowControl w:val="0"/>
              <w:tabs>
                <w:tab w:val="num" w:pos="720"/>
              </w:tabs>
              <w:ind w:firstLine="0"/>
              <w:rPr>
                <w:sz w:val="20"/>
              </w:rPr>
            </w:pPr>
          </w:p>
        </w:tc>
        <w:tc>
          <w:tcPr>
            <w:tcW w:w="2617" w:type="dxa"/>
            <w:gridSpan w:val="2"/>
            <w:shd w:val="clear" w:color="auto" w:fill="auto"/>
          </w:tcPr>
          <w:p w14:paraId="4CFBDE19"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0.502.х7.224</w:t>
            </w:r>
          </w:p>
          <w:p w14:paraId="75843BFF"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0.502.х7.229</w:t>
            </w:r>
          </w:p>
          <w:p w14:paraId="6CFE9A73"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0.502.х7.226</w:t>
            </w:r>
          </w:p>
        </w:tc>
        <w:tc>
          <w:tcPr>
            <w:tcW w:w="2617" w:type="dxa"/>
            <w:shd w:val="clear" w:color="auto" w:fill="auto"/>
          </w:tcPr>
          <w:p w14:paraId="7E780E82"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0.502.х1.224</w:t>
            </w:r>
          </w:p>
          <w:p w14:paraId="5ED17E3F"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0.502.х1.229</w:t>
            </w:r>
          </w:p>
          <w:p w14:paraId="25E51BD1"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0.502.х1.226</w:t>
            </w:r>
          </w:p>
        </w:tc>
      </w:tr>
      <w:tr w:rsidR="00A112CC" w:rsidRPr="00A112CC" w14:paraId="339E4450" w14:textId="77777777" w:rsidTr="003D73B3">
        <w:trPr>
          <w:trHeight w:val="20"/>
        </w:trPr>
        <w:tc>
          <w:tcPr>
            <w:tcW w:w="2616" w:type="dxa"/>
            <w:shd w:val="clear" w:color="auto" w:fill="auto"/>
          </w:tcPr>
          <w:p w14:paraId="118338BC" w14:textId="77777777" w:rsidR="005262C2" w:rsidRPr="00A112CC" w:rsidRDefault="005262C2" w:rsidP="00FF4076">
            <w:pPr>
              <w:widowControl w:val="0"/>
              <w:ind w:firstLine="0"/>
              <w:rPr>
                <w:sz w:val="20"/>
              </w:rPr>
            </w:pPr>
            <w:r w:rsidRPr="00A112CC">
              <w:rPr>
                <w:sz w:val="20"/>
                <w:u w:val="single"/>
              </w:rPr>
              <w:lastRenderedPageBreak/>
              <w:t>Вариант 2.</w:t>
            </w:r>
            <w:r w:rsidRPr="00A112CC">
              <w:rPr>
                <w:sz w:val="20"/>
              </w:rPr>
              <w:t xml:space="preserve"> Отражение обязательства по договору без применения конкурентных процедур</w:t>
            </w:r>
          </w:p>
        </w:tc>
        <w:tc>
          <w:tcPr>
            <w:tcW w:w="2617" w:type="dxa"/>
            <w:shd w:val="clear" w:color="auto" w:fill="auto"/>
          </w:tcPr>
          <w:p w14:paraId="72243D3D" w14:textId="77777777" w:rsidR="005262C2" w:rsidRPr="00A112CC" w:rsidRDefault="005262C2" w:rsidP="00FF4076">
            <w:pPr>
              <w:widowControl w:val="0"/>
              <w:tabs>
                <w:tab w:val="num" w:pos="720"/>
              </w:tabs>
              <w:ind w:firstLine="0"/>
              <w:rPr>
                <w:sz w:val="20"/>
              </w:rPr>
            </w:pPr>
            <w:r w:rsidRPr="00A112CC">
              <w:rPr>
                <w:sz w:val="20"/>
              </w:rPr>
              <w:t>Контракт (договор)</w:t>
            </w:r>
          </w:p>
        </w:tc>
        <w:tc>
          <w:tcPr>
            <w:tcW w:w="2617" w:type="dxa"/>
            <w:gridSpan w:val="2"/>
            <w:shd w:val="clear" w:color="auto" w:fill="auto"/>
          </w:tcPr>
          <w:p w14:paraId="734E4F28" w14:textId="77777777" w:rsidR="005262C2" w:rsidRPr="00A112CC" w:rsidRDefault="005262C2" w:rsidP="00FF4076">
            <w:pPr>
              <w:widowControl w:val="0"/>
              <w:ind w:firstLine="0"/>
              <w:jc w:val="center"/>
              <w:rPr>
                <w:sz w:val="20"/>
              </w:rPr>
            </w:pPr>
            <w:r w:rsidRPr="00A112CC">
              <w:rPr>
                <w:sz w:val="20"/>
              </w:rPr>
              <w:t>0.506.х0.224</w:t>
            </w:r>
          </w:p>
          <w:p w14:paraId="1E3FB76E" w14:textId="77777777" w:rsidR="005262C2" w:rsidRPr="00A112CC" w:rsidRDefault="005262C2" w:rsidP="00FF4076">
            <w:pPr>
              <w:widowControl w:val="0"/>
              <w:ind w:firstLine="0"/>
              <w:jc w:val="center"/>
              <w:rPr>
                <w:sz w:val="20"/>
              </w:rPr>
            </w:pPr>
            <w:r w:rsidRPr="00A112CC">
              <w:rPr>
                <w:sz w:val="20"/>
              </w:rPr>
              <w:t>0.506.х0.229</w:t>
            </w:r>
          </w:p>
          <w:p w14:paraId="0D6CC138" w14:textId="77777777" w:rsidR="005262C2" w:rsidRPr="00A112CC" w:rsidRDefault="005262C2" w:rsidP="00FF4076">
            <w:pPr>
              <w:widowControl w:val="0"/>
              <w:ind w:firstLine="0"/>
              <w:jc w:val="center"/>
              <w:rPr>
                <w:sz w:val="20"/>
              </w:rPr>
            </w:pPr>
            <w:r w:rsidRPr="00A112CC">
              <w:rPr>
                <w:sz w:val="20"/>
              </w:rPr>
              <w:t>0.506.х0.226</w:t>
            </w:r>
          </w:p>
        </w:tc>
        <w:tc>
          <w:tcPr>
            <w:tcW w:w="2617" w:type="dxa"/>
            <w:shd w:val="clear" w:color="auto" w:fill="auto"/>
          </w:tcPr>
          <w:p w14:paraId="203D350C"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0.502.х1.224</w:t>
            </w:r>
          </w:p>
          <w:p w14:paraId="6728CD92"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0.502.х1.229</w:t>
            </w:r>
          </w:p>
          <w:p w14:paraId="23634D6E"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0.502.х1.226</w:t>
            </w:r>
          </w:p>
        </w:tc>
      </w:tr>
      <w:tr w:rsidR="00A112CC" w:rsidRPr="00A112CC" w14:paraId="3ABEDC23" w14:textId="77777777" w:rsidTr="003D73B3">
        <w:trPr>
          <w:trHeight w:val="20"/>
        </w:trPr>
        <w:tc>
          <w:tcPr>
            <w:tcW w:w="10467" w:type="dxa"/>
            <w:gridSpan w:val="5"/>
            <w:shd w:val="clear" w:color="auto" w:fill="auto"/>
          </w:tcPr>
          <w:p w14:paraId="59AF7240" w14:textId="4EE34F70" w:rsidR="005262C2" w:rsidRPr="00A112CC" w:rsidRDefault="005262C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366" w:name="_Toc94016118"/>
            <w:bookmarkStart w:id="367" w:name="_Toc94016887"/>
            <w:bookmarkStart w:id="368" w:name="_Toc103589444"/>
            <w:bookmarkStart w:id="369" w:name="_Toc146534782"/>
            <w:r w:rsidRPr="00A112CC">
              <w:rPr>
                <w:b/>
                <w:kern w:val="24"/>
                <w:sz w:val="20"/>
                <w:szCs w:val="20"/>
              </w:rPr>
              <w:t>8.1.2. Перерегистрация обязательств в случае, когда расходные обязательства при заключении контракта приняты в прошлом году</w:t>
            </w:r>
            <w:bookmarkEnd w:id="366"/>
            <w:bookmarkEnd w:id="367"/>
            <w:bookmarkEnd w:id="368"/>
            <w:bookmarkEnd w:id="369"/>
          </w:p>
        </w:tc>
      </w:tr>
      <w:tr w:rsidR="00A112CC" w:rsidRPr="00A112CC" w14:paraId="1F2B5611" w14:textId="77777777" w:rsidTr="003D73B3">
        <w:trPr>
          <w:trHeight w:val="20"/>
        </w:trPr>
        <w:tc>
          <w:tcPr>
            <w:tcW w:w="2616" w:type="dxa"/>
            <w:shd w:val="clear" w:color="auto" w:fill="auto"/>
          </w:tcPr>
          <w:p w14:paraId="47101137" w14:textId="77777777" w:rsidR="005262C2" w:rsidRPr="00A112CC" w:rsidRDefault="005262C2" w:rsidP="00FF4076">
            <w:pPr>
              <w:widowControl w:val="0"/>
              <w:ind w:firstLine="0"/>
              <w:rPr>
                <w:sz w:val="20"/>
              </w:rPr>
            </w:pPr>
            <w:r w:rsidRPr="00A112CC">
              <w:rPr>
                <w:sz w:val="20"/>
              </w:rPr>
              <w:t>а) текущий финансовый год:</w:t>
            </w:r>
          </w:p>
        </w:tc>
        <w:tc>
          <w:tcPr>
            <w:tcW w:w="2617" w:type="dxa"/>
            <w:shd w:val="clear" w:color="auto" w:fill="auto"/>
          </w:tcPr>
          <w:p w14:paraId="4E715767" w14:textId="77777777" w:rsidR="005262C2" w:rsidRPr="00A112CC" w:rsidRDefault="005262C2" w:rsidP="00FF4076">
            <w:pPr>
              <w:widowControl w:val="0"/>
              <w:tabs>
                <w:tab w:val="num" w:pos="720"/>
              </w:tabs>
              <w:ind w:firstLine="0"/>
              <w:rPr>
                <w:sz w:val="20"/>
              </w:rPr>
            </w:pPr>
          </w:p>
        </w:tc>
        <w:tc>
          <w:tcPr>
            <w:tcW w:w="2617" w:type="dxa"/>
            <w:gridSpan w:val="2"/>
            <w:shd w:val="clear" w:color="auto" w:fill="auto"/>
          </w:tcPr>
          <w:p w14:paraId="6D32DDE3"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p>
        </w:tc>
        <w:tc>
          <w:tcPr>
            <w:tcW w:w="2617" w:type="dxa"/>
            <w:shd w:val="clear" w:color="auto" w:fill="auto"/>
          </w:tcPr>
          <w:p w14:paraId="537734A4"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p>
        </w:tc>
      </w:tr>
      <w:tr w:rsidR="00A112CC" w:rsidRPr="00A112CC" w14:paraId="30B12366" w14:textId="77777777" w:rsidTr="003D73B3">
        <w:trPr>
          <w:trHeight w:val="20"/>
        </w:trPr>
        <w:tc>
          <w:tcPr>
            <w:tcW w:w="2616" w:type="dxa"/>
            <w:shd w:val="clear" w:color="auto" w:fill="auto"/>
          </w:tcPr>
          <w:p w14:paraId="5C917F86" w14:textId="77777777" w:rsidR="005262C2" w:rsidRPr="00A112CC" w:rsidRDefault="005262C2" w:rsidP="00FF4076">
            <w:pPr>
              <w:widowControl w:val="0"/>
              <w:numPr>
                <w:ilvl w:val="0"/>
                <w:numId w:val="5"/>
              </w:numPr>
              <w:ind w:left="176" w:hanging="176"/>
              <w:rPr>
                <w:sz w:val="20"/>
              </w:rPr>
            </w:pPr>
            <w:r w:rsidRPr="00A112CC">
              <w:rPr>
                <w:sz w:val="20"/>
              </w:rPr>
              <w:t>в сумме прав на принятие обязательств</w:t>
            </w:r>
          </w:p>
        </w:tc>
        <w:tc>
          <w:tcPr>
            <w:tcW w:w="2617" w:type="dxa"/>
            <w:vMerge w:val="restart"/>
            <w:shd w:val="clear" w:color="auto" w:fill="auto"/>
          </w:tcPr>
          <w:p w14:paraId="54D61E1B" w14:textId="77777777" w:rsidR="005262C2" w:rsidRPr="00A112CC" w:rsidRDefault="005262C2"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354DD743" w14:textId="77777777" w:rsidR="005262C2" w:rsidRPr="00A112CC" w:rsidRDefault="005262C2" w:rsidP="00FF4076">
            <w:pPr>
              <w:pStyle w:val="aff"/>
              <w:widowControl w:val="0"/>
              <w:tabs>
                <w:tab w:val="left" w:pos="175"/>
              </w:tabs>
              <w:spacing w:before="0" w:beforeAutospacing="0" w:after="0" w:afterAutospacing="0"/>
              <w:jc w:val="center"/>
              <w:textAlignment w:val="baseline"/>
              <w:rPr>
                <w:sz w:val="20"/>
                <w:szCs w:val="20"/>
              </w:rPr>
            </w:pPr>
            <w:r w:rsidRPr="00A112CC">
              <w:rPr>
                <w:sz w:val="20"/>
                <w:szCs w:val="20"/>
              </w:rPr>
              <w:t>0.506.10.224</w:t>
            </w:r>
          </w:p>
          <w:p w14:paraId="0647FCEF" w14:textId="77777777" w:rsidR="005262C2" w:rsidRPr="00A112CC" w:rsidRDefault="005262C2" w:rsidP="00FF4076">
            <w:pPr>
              <w:pStyle w:val="aff"/>
              <w:widowControl w:val="0"/>
              <w:tabs>
                <w:tab w:val="left" w:pos="175"/>
              </w:tabs>
              <w:spacing w:before="0" w:beforeAutospacing="0" w:after="0" w:afterAutospacing="0"/>
              <w:jc w:val="center"/>
              <w:textAlignment w:val="baseline"/>
              <w:rPr>
                <w:sz w:val="20"/>
                <w:szCs w:val="20"/>
              </w:rPr>
            </w:pPr>
            <w:r w:rsidRPr="00A112CC">
              <w:rPr>
                <w:sz w:val="20"/>
                <w:szCs w:val="20"/>
              </w:rPr>
              <w:t>0.506.10.229</w:t>
            </w:r>
          </w:p>
          <w:p w14:paraId="12BF1D44"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sz w:val="20"/>
                <w:szCs w:val="20"/>
              </w:rPr>
              <w:t>0.506.10.226</w:t>
            </w:r>
          </w:p>
        </w:tc>
        <w:tc>
          <w:tcPr>
            <w:tcW w:w="2617" w:type="dxa"/>
            <w:shd w:val="clear" w:color="auto" w:fill="auto"/>
          </w:tcPr>
          <w:p w14:paraId="48D27545" w14:textId="77777777" w:rsidR="005262C2" w:rsidRPr="00A112CC" w:rsidRDefault="005262C2" w:rsidP="00FF4076">
            <w:pPr>
              <w:pStyle w:val="aff"/>
              <w:widowControl w:val="0"/>
              <w:tabs>
                <w:tab w:val="left" w:pos="175"/>
              </w:tabs>
              <w:spacing w:before="0" w:beforeAutospacing="0" w:after="0" w:afterAutospacing="0"/>
              <w:jc w:val="center"/>
              <w:textAlignment w:val="baseline"/>
              <w:rPr>
                <w:sz w:val="20"/>
                <w:szCs w:val="20"/>
              </w:rPr>
            </w:pPr>
            <w:r w:rsidRPr="00A112CC">
              <w:rPr>
                <w:sz w:val="20"/>
                <w:szCs w:val="20"/>
              </w:rPr>
              <w:t>0.506.20.224</w:t>
            </w:r>
          </w:p>
          <w:p w14:paraId="4CE9C16A" w14:textId="77777777" w:rsidR="005262C2" w:rsidRPr="00A112CC" w:rsidRDefault="005262C2" w:rsidP="00FF4076">
            <w:pPr>
              <w:pStyle w:val="aff"/>
              <w:widowControl w:val="0"/>
              <w:tabs>
                <w:tab w:val="left" w:pos="175"/>
              </w:tabs>
              <w:spacing w:before="0" w:beforeAutospacing="0" w:after="0" w:afterAutospacing="0"/>
              <w:jc w:val="center"/>
              <w:textAlignment w:val="baseline"/>
              <w:rPr>
                <w:sz w:val="20"/>
                <w:szCs w:val="20"/>
              </w:rPr>
            </w:pPr>
            <w:r w:rsidRPr="00A112CC">
              <w:rPr>
                <w:sz w:val="20"/>
                <w:szCs w:val="20"/>
              </w:rPr>
              <w:t>0.506.20.229</w:t>
            </w:r>
          </w:p>
          <w:p w14:paraId="3EADE82F"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sz w:val="20"/>
                <w:szCs w:val="20"/>
              </w:rPr>
              <w:t>0.506.20.226</w:t>
            </w:r>
          </w:p>
        </w:tc>
      </w:tr>
      <w:tr w:rsidR="00A112CC" w:rsidRPr="00A112CC" w14:paraId="14CFC28F" w14:textId="77777777" w:rsidTr="003D73B3">
        <w:trPr>
          <w:trHeight w:val="20"/>
        </w:trPr>
        <w:tc>
          <w:tcPr>
            <w:tcW w:w="2616" w:type="dxa"/>
            <w:shd w:val="clear" w:color="auto" w:fill="auto"/>
          </w:tcPr>
          <w:p w14:paraId="16A7CF1B" w14:textId="77777777" w:rsidR="005262C2" w:rsidRPr="00A112CC" w:rsidRDefault="005262C2" w:rsidP="00FF4076">
            <w:pPr>
              <w:widowControl w:val="0"/>
              <w:numPr>
                <w:ilvl w:val="0"/>
                <w:numId w:val="5"/>
              </w:numPr>
              <w:ind w:left="176" w:hanging="176"/>
              <w:rPr>
                <w:sz w:val="20"/>
              </w:rPr>
            </w:pPr>
            <w:r w:rsidRPr="00A112CC">
              <w:rPr>
                <w:sz w:val="20"/>
              </w:rPr>
              <w:t>в сумме принятых обязательств</w:t>
            </w:r>
          </w:p>
        </w:tc>
        <w:tc>
          <w:tcPr>
            <w:tcW w:w="2617" w:type="dxa"/>
            <w:vMerge/>
            <w:shd w:val="clear" w:color="auto" w:fill="auto"/>
          </w:tcPr>
          <w:p w14:paraId="3EC10A7D" w14:textId="77777777" w:rsidR="005262C2" w:rsidRPr="00A112CC" w:rsidRDefault="005262C2" w:rsidP="00FF4076">
            <w:pPr>
              <w:widowControl w:val="0"/>
              <w:tabs>
                <w:tab w:val="num" w:pos="720"/>
              </w:tabs>
              <w:ind w:firstLine="0"/>
              <w:rPr>
                <w:sz w:val="20"/>
              </w:rPr>
            </w:pPr>
          </w:p>
        </w:tc>
        <w:tc>
          <w:tcPr>
            <w:tcW w:w="2617" w:type="dxa"/>
            <w:gridSpan w:val="2"/>
            <w:shd w:val="clear" w:color="auto" w:fill="auto"/>
          </w:tcPr>
          <w:p w14:paraId="0EBC226C"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0.502.21.224</w:t>
            </w:r>
          </w:p>
          <w:p w14:paraId="628147DF"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0.502.21.229</w:t>
            </w:r>
          </w:p>
          <w:p w14:paraId="14AF3086"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0.502.21.226</w:t>
            </w:r>
          </w:p>
        </w:tc>
        <w:tc>
          <w:tcPr>
            <w:tcW w:w="2617" w:type="dxa"/>
            <w:shd w:val="clear" w:color="auto" w:fill="auto"/>
          </w:tcPr>
          <w:p w14:paraId="1FE5377C"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0.502.11.224</w:t>
            </w:r>
          </w:p>
          <w:p w14:paraId="378E495E"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0.502.11.229</w:t>
            </w:r>
          </w:p>
          <w:p w14:paraId="68A17343"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0.502.11.226</w:t>
            </w:r>
          </w:p>
        </w:tc>
      </w:tr>
      <w:tr w:rsidR="00A112CC" w:rsidRPr="00A112CC" w14:paraId="68F1E695" w14:textId="77777777" w:rsidTr="003D73B3">
        <w:trPr>
          <w:trHeight w:val="20"/>
        </w:trPr>
        <w:tc>
          <w:tcPr>
            <w:tcW w:w="2616" w:type="dxa"/>
            <w:shd w:val="clear" w:color="auto" w:fill="auto"/>
          </w:tcPr>
          <w:p w14:paraId="0167AD0A" w14:textId="77777777" w:rsidR="005262C2" w:rsidRPr="00A112CC" w:rsidRDefault="005262C2" w:rsidP="00FF4076">
            <w:pPr>
              <w:widowControl w:val="0"/>
              <w:ind w:firstLine="0"/>
              <w:rPr>
                <w:sz w:val="20"/>
              </w:rPr>
            </w:pPr>
            <w:r w:rsidRPr="00A112CC">
              <w:rPr>
                <w:sz w:val="20"/>
              </w:rPr>
              <w:t>б) второй год, следующего за текущим:</w:t>
            </w:r>
          </w:p>
        </w:tc>
        <w:tc>
          <w:tcPr>
            <w:tcW w:w="2617" w:type="dxa"/>
            <w:shd w:val="clear" w:color="auto" w:fill="auto"/>
          </w:tcPr>
          <w:p w14:paraId="0165F7E2" w14:textId="77777777" w:rsidR="005262C2" w:rsidRPr="00A112CC" w:rsidRDefault="005262C2" w:rsidP="00FF4076">
            <w:pPr>
              <w:widowControl w:val="0"/>
              <w:tabs>
                <w:tab w:val="num" w:pos="720"/>
              </w:tabs>
              <w:ind w:firstLine="0"/>
              <w:rPr>
                <w:sz w:val="20"/>
              </w:rPr>
            </w:pPr>
          </w:p>
        </w:tc>
        <w:tc>
          <w:tcPr>
            <w:tcW w:w="2617" w:type="dxa"/>
            <w:gridSpan w:val="2"/>
            <w:shd w:val="clear" w:color="auto" w:fill="auto"/>
          </w:tcPr>
          <w:p w14:paraId="3FE342C3"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p>
        </w:tc>
        <w:tc>
          <w:tcPr>
            <w:tcW w:w="2617" w:type="dxa"/>
            <w:shd w:val="clear" w:color="auto" w:fill="auto"/>
          </w:tcPr>
          <w:p w14:paraId="0C8517E2"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p>
        </w:tc>
      </w:tr>
      <w:tr w:rsidR="00A112CC" w:rsidRPr="00A112CC" w14:paraId="57A93CCC" w14:textId="77777777" w:rsidTr="003D73B3">
        <w:trPr>
          <w:trHeight w:val="20"/>
        </w:trPr>
        <w:tc>
          <w:tcPr>
            <w:tcW w:w="2616" w:type="dxa"/>
            <w:shd w:val="clear" w:color="auto" w:fill="auto"/>
          </w:tcPr>
          <w:p w14:paraId="2327C5C9" w14:textId="77777777" w:rsidR="005262C2" w:rsidRPr="00A112CC" w:rsidRDefault="005262C2" w:rsidP="00FF4076">
            <w:pPr>
              <w:widowControl w:val="0"/>
              <w:numPr>
                <w:ilvl w:val="0"/>
                <w:numId w:val="5"/>
              </w:numPr>
              <w:ind w:left="176" w:hanging="176"/>
              <w:rPr>
                <w:sz w:val="20"/>
              </w:rPr>
            </w:pPr>
            <w:r w:rsidRPr="00A112CC">
              <w:rPr>
                <w:sz w:val="20"/>
              </w:rPr>
              <w:t>в сумме прав на принятие обязательств</w:t>
            </w:r>
          </w:p>
        </w:tc>
        <w:tc>
          <w:tcPr>
            <w:tcW w:w="2617" w:type="dxa"/>
            <w:vMerge w:val="restart"/>
            <w:shd w:val="clear" w:color="auto" w:fill="auto"/>
          </w:tcPr>
          <w:p w14:paraId="47DB79D3" w14:textId="77777777" w:rsidR="005262C2" w:rsidRPr="00A112CC" w:rsidRDefault="005262C2"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49DD6A45" w14:textId="77777777" w:rsidR="005262C2" w:rsidRPr="00A112CC" w:rsidRDefault="005262C2" w:rsidP="00FF4076">
            <w:pPr>
              <w:pStyle w:val="aff"/>
              <w:widowControl w:val="0"/>
              <w:tabs>
                <w:tab w:val="left" w:pos="175"/>
              </w:tabs>
              <w:spacing w:before="0" w:beforeAutospacing="0" w:after="0" w:afterAutospacing="0"/>
              <w:jc w:val="center"/>
              <w:textAlignment w:val="baseline"/>
              <w:rPr>
                <w:sz w:val="20"/>
                <w:szCs w:val="20"/>
              </w:rPr>
            </w:pPr>
            <w:r w:rsidRPr="00A112CC">
              <w:rPr>
                <w:sz w:val="20"/>
                <w:szCs w:val="20"/>
              </w:rPr>
              <w:t>0.506.20.224</w:t>
            </w:r>
          </w:p>
          <w:p w14:paraId="4E42B201" w14:textId="77777777" w:rsidR="005262C2" w:rsidRPr="00A112CC" w:rsidRDefault="005262C2" w:rsidP="00FF4076">
            <w:pPr>
              <w:pStyle w:val="aff"/>
              <w:widowControl w:val="0"/>
              <w:tabs>
                <w:tab w:val="left" w:pos="175"/>
              </w:tabs>
              <w:spacing w:before="0" w:beforeAutospacing="0" w:after="0" w:afterAutospacing="0"/>
              <w:jc w:val="center"/>
              <w:textAlignment w:val="baseline"/>
              <w:rPr>
                <w:sz w:val="20"/>
                <w:szCs w:val="20"/>
              </w:rPr>
            </w:pPr>
            <w:r w:rsidRPr="00A112CC">
              <w:rPr>
                <w:sz w:val="20"/>
                <w:szCs w:val="20"/>
              </w:rPr>
              <w:t>0.506.20.229</w:t>
            </w:r>
          </w:p>
          <w:p w14:paraId="6FB3C181"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sz w:val="20"/>
                <w:szCs w:val="20"/>
              </w:rPr>
              <w:t>0.506.20.226</w:t>
            </w:r>
          </w:p>
        </w:tc>
        <w:tc>
          <w:tcPr>
            <w:tcW w:w="2617" w:type="dxa"/>
            <w:shd w:val="clear" w:color="auto" w:fill="auto"/>
          </w:tcPr>
          <w:p w14:paraId="5E135657" w14:textId="77777777" w:rsidR="005262C2" w:rsidRPr="00A112CC" w:rsidRDefault="005262C2" w:rsidP="00FF4076">
            <w:pPr>
              <w:pStyle w:val="aff"/>
              <w:widowControl w:val="0"/>
              <w:tabs>
                <w:tab w:val="left" w:pos="175"/>
              </w:tabs>
              <w:spacing w:before="0" w:beforeAutospacing="0" w:after="0" w:afterAutospacing="0"/>
              <w:jc w:val="center"/>
              <w:textAlignment w:val="baseline"/>
              <w:rPr>
                <w:sz w:val="20"/>
                <w:szCs w:val="20"/>
              </w:rPr>
            </w:pPr>
            <w:r w:rsidRPr="00A112CC">
              <w:rPr>
                <w:sz w:val="20"/>
                <w:szCs w:val="20"/>
              </w:rPr>
              <w:t>0.506.30.224</w:t>
            </w:r>
          </w:p>
          <w:p w14:paraId="26E437C6" w14:textId="77777777" w:rsidR="005262C2" w:rsidRPr="00A112CC" w:rsidRDefault="005262C2" w:rsidP="00FF4076">
            <w:pPr>
              <w:pStyle w:val="aff"/>
              <w:widowControl w:val="0"/>
              <w:tabs>
                <w:tab w:val="left" w:pos="175"/>
              </w:tabs>
              <w:spacing w:before="0" w:beforeAutospacing="0" w:after="0" w:afterAutospacing="0"/>
              <w:jc w:val="center"/>
              <w:textAlignment w:val="baseline"/>
              <w:rPr>
                <w:sz w:val="20"/>
                <w:szCs w:val="20"/>
              </w:rPr>
            </w:pPr>
            <w:r w:rsidRPr="00A112CC">
              <w:rPr>
                <w:sz w:val="20"/>
                <w:szCs w:val="20"/>
              </w:rPr>
              <w:t>0.506.30.229</w:t>
            </w:r>
          </w:p>
          <w:p w14:paraId="1C3C7D8D"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sz w:val="20"/>
                <w:szCs w:val="20"/>
              </w:rPr>
              <w:t>0.506.30.226</w:t>
            </w:r>
          </w:p>
        </w:tc>
      </w:tr>
      <w:tr w:rsidR="00A112CC" w:rsidRPr="00A112CC" w14:paraId="12072760" w14:textId="77777777" w:rsidTr="003D73B3">
        <w:trPr>
          <w:trHeight w:val="20"/>
        </w:trPr>
        <w:tc>
          <w:tcPr>
            <w:tcW w:w="2616" w:type="dxa"/>
            <w:shd w:val="clear" w:color="auto" w:fill="auto"/>
          </w:tcPr>
          <w:p w14:paraId="128E4F41" w14:textId="77777777" w:rsidR="005262C2" w:rsidRPr="00A112CC" w:rsidRDefault="005262C2" w:rsidP="00FF4076">
            <w:pPr>
              <w:widowControl w:val="0"/>
              <w:numPr>
                <w:ilvl w:val="0"/>
                <w:numId w:val="5"/>
              </w:numPr>
              <w:ind w:left="176" w:hanging="176"/>
              <w:rPr>
                <w:sz w:val="20"/>
              </w:rPr>
            </w:pPr>
            <w:r w:rsidRPr="00A112CC">
              <w:rPr>
                <w:sz w:val="20"/>
              </w:rPr>
              <w:t>в сумме принятых обязательств</w:t>
            </w:r>
          </w:p>
        </w:tc>
        <w:tc>
          <w:tcPr>
            <w:tcW w:w="2617" w:type="dxa"/>
            <w:vMerge/>
            <w:shd w:val="clear" w:color="auto" w:fill="auto"/>
          </w:tcPr>
          <w:p w14:paraId="78832EBA" w14:textId="77777777" w:rsidR="005262C2" w:rsidRPr="00A112CC" w:rsidRDefault="005262C2" w:rsidP="00FF4076">
            <w:pPr>
              <w:widowControl w:val="0"/>
              <w:tabs>
                <w:tab w:val="num" w:pos="720"/>
              </w:tabs>
              <w:ind w:firstLine="0"/>
              <w:rPr>
                <w:sz w:val="20"/>
              </w:rPr>
            </w:pPr>
          </w:p>
        </w:tc>
        <w:tc>
          <w:tcPr>
            <w:tcW w:w="2617" w:type="dxa"/>
            <w:gridSpan w:val="2"/>
            <w:shd w:val="clear" w:color="auto" w:fill="auto"/>
          </w:tcPr>
          <w:p w14:paraId="5BA485A9"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0.502.31.224</w:t>
            </w:r>
          </w:p>
          <w:p w14:paraId="51A89A68"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0.502.31.229</w:t>
            </w:r>
          </w:p>
          <w:p w14:paraId="4C3864D7"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0.502.31.226</w:t>
            </w:r>
          </w:p>
        </w:tc>
        <w:tc>
          <w:tcPr>
            <w:tcW w:w="2617" w:type="dxa"/>
            <w:shd w:val="clear" w:color="auto" w:fill="auto"/>
          </w:tcPr>
          <w:p w14:paraId="2A817CE0"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0.502.21.224</w:t>
            </w:r>
          </w:p>
          <w:p w14:paraId="44A05F03"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0.502.21.229</w:t>
            </w:r>
          </w:p>
          <w:p w14:paraId="5769D46C"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0.502.21.226</w:t>
            </w:r>
          </w:p>
        </w:tc>
      </w:tr>
      <w:tr w:rsidR="00A112CC" w:rsidRPr="00A112CC" w14:paraId="04BD076B" w14:textId="77777777" w:rsidTr="003D73B3">
        <w:trPr>
          <w:trHeight w:val="20"/>
        </w:trPr>
        <w:tc>
          <w:tcPr>
            <w:tcW w:w="10467" w:type="dxa"/>
            <w:gridSpan w:val="5"/>
            <w:shd w:val="clear" w:color="auto" w:fill="auto"/>
          </w:tcPr>
          <w:p w14:paraId="377E562F" w14:textId="6DE18489" w:rsidR="005262C2" w:rsidRPr="00A112CC" w:rsidRDefault="005262C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370" w:name="_Toc94016119"/>
            <w:bookmarkStart w:id="371" w:name="_Toc94016888"/>
            <w:bookmarkStart w:id="372" w:name="_Toc103589445"/>
            <w:bookmarkStart w:id="373" w:name="_Toc146534783"/>
            <w:r w:rsidRPr="00A112CC">
              <w:rPr>
                <w:b/>
                <w:kern w:val="24"/>
                <w:sz w:val="20"/>
                <w:szCs w:val="20"/>
              </w:rPr>
              <w:t>8.2. Учет прав пользования нефинансовыми активами</w:t>
            </w:r>
            <w:bookmarkEnd w:id="370"/>
            <w:bookmarkEnd w:id="371"/>
            <w:bookmarkEnd w:id="372"/>
            <w:bookmarkEnd w:id="373"/>
          </w:p>
        </w:tc>
      </w:tr>
      <w:tr w:rsidR="00A112CC" w:rsidRPr="00A112CC" w14:paraId="38BFEABA" w14:textId="77777777" w:rsidTr="003D73B3">
        <w:trPr>
          <w:trHeight w:val="20"/>
        </w:trPr>
        <w:tc>
          <w:tcPr>
            <w:tcW w:w="10467" w:type="dxa"/>
            <w:gridSpan w:val="5"/>
            <w:shd w:val="clear" w:color="auto" w:fill="auto"/>
          </w:tcPr>
          <w:p w14:paraId="62D24C24" w14:textId="6461EB9F" w:rsidR="005262C2" w:rsidRPr="00A112CC" w:rsidRDefault="005262C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374" w:name="_Toc94016120"/>
            <w:bookmarkStart w:id="375" w:name="_Toc94016889"/>
            <w:bookmarkStart w:id="376" w:name="_Toc103589446"/>
            <w:bookmarkStart w:id="377" w:name="_Toc146534784"/>
            <w:r w:rsidRPr="00A112CC">
              <w:rPr>
                <w:b/>
                <w:kern w:val="24"/>
                <w:sz w:val="20"/>
                <w:szCs w:val="20"/>
              </w:rPr>
              <w:t>8.2.1. Принятие к учету, признание доходов и расходов, начисление амортизации по договорам аренды (полная стоимость)</w:t>
            </w:r>
            <w:bookmarkEnd w:id="374"/>
            <w:bookmarkEnd w:id="375"/>
            <w:bookmarkEnd w:id="376"/>
            <w:bookmarkEnd w:id="377"/>
          </w:p>
        </w:tc>
      </w:tr>
      <w:tr w:rsidR="00A112CC" w:rsidRPr="00A112CC" w14:paraId="46EDB733" w14:textId="77777777" w:rsidTr="003D73B3">
        <w:trPr>
          <w:trHeight w:val="20"/>
        </w:trPr>
        <w:tc>
          <w:tcPr>
            <w:tcW w:w="2616" w:type="dxa"/>
            <w:shd w:val="clear" w:color="auto" w:fill="auto"/>
          </w:tcPr>
          <w:p w14:paraId="359CBFC2" w14:textId="77777777" w:rsidR="005262C2" w:rsidRPr="00A112CC" w:rsidRDefault="005262C2" w:rsidP="00FF4076">
            <w:pPr>
              <w:widowControl w:val="0"/>
              <w:ind w:firstLine="0"/>
              <w:rPr>
                <w:sz w:val="20"/>
              </w:rPr>
            </w:pPr>
            <w:r w:rsidRPr="00A112CC">
              <w:rPr>
                <w:sz w:val="20"/>
              </w:rPr>
              <w:t>Принято к учету право пользования активом в сумме арендных платежей за весь срок пользования объектом с учетом НДС</w:t>
            </w:r>
          </w:p>
        </w:tc>
        <w:tc>
          <w:tcPr>
            <w:tcW w:w="2617" w:type="dxa"/>
            <w:shd w:val="clear" w:color="auto" w:fill="auto"/>
          </w:tcPr>
          <w:p w14:paraId="59753550" w14:textId="77777777" w:rsidR="005262C2" w:rsidRPr="00A112CC" w:rsidRDefault="005262C2" w:rsidP="00FF4076">
            <w:pPr>
              <w:widowControl w:val="0"/>
              <w:ind w:firstLine="0"/>
              <w:rPr>
                <w:sz w:val="20"/>
              </w:rPr>
            </w:pPr>
            <w:r w:rsidRPr="00A112CC">
              <w:rPr>
                <w:sz w:val="20"/>
              </w:rPr>
              <w:t>Договор аренды</w:t>
            </w:r>
          </w:p>
          <w:p w14:paraId="008B34FA" w14:textId="77777777" w:rsidR="005262C2" w:rsidRPr="00A112CC" w:rsidRDefault="005262C2" w:rsidP="00FF4076">
            <w:pPr>
              <w:widowControl w:val="0"/>
              <w:ind w:firstLine="0"/>
              <w:rPr>
                <w:sz w:val="20"/>
              </w:rPr>
            </w:pPr>
            <w:r w:rsidRPr="00A112CC">
              <w:rPr>
                <w:sz w:val="20"/>
              </w:rPr>
              <w:t>Акт приемки-передачи имущества арендатору</w:t>
            </w:r>
          </w:p>
          <w:p w14:paraId="777C1869" w14:textId="77777777" w:rsidR="005262C2" w:rsidRPr="00A112CC" w:rsidRDefault="005262C2" w:rsidP="00FF4076">
            <w:pPr>
              <w:widowControl w:val="0"/>
              <w:ind w:firstLine="0"/>
              <w:rPr>
                <w:sz w:val="20"/>
                <w:lang w:val="en-US"/>
              </w:rPr>
            </w:pPr>
            <w:r w:rsidRPr="00A112CC">
              <w:rPr>
                <w:sz w:val="20"/>
              </w:rPr>
              <w:t>Бухгалтерская справка (ф. 0504833)</w:t>
            </w:r>
          </w:p>
        </w:tc>
        <w:tc>
          <w:tcPr>
            <w:tcW w:w="2617" w:type="dxa"/>
            <w:gridSpan w:val="2"/>
            <w:shd w:val="clear" w:color="auto" w:fill="auto"/>
          </w:tcPr>
          <w:p w14:paraId="6EC159D2" w14:textId="52180964"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0.111.4х.351</w:t>
            </w:r>
          </w:p>
          <w:p w14:paraId="69531E7B" w14:textId="7F2D1F36" w:rsidR="005262C2" w:rsidRPr="00A112CC" w:rsidRDefault="005262C2" w:rsidP="00FF4076">
            <w:pPr>
              <w:pStyle w:val="aff"/>
              <w:widowControl w:val="0"/>
              <w:spacing w:before="0" w:beforeAutospacing="0" w:after="0" w:afterAutospacing="0"/>
              <w:jc w:val="center"/>
              <w:textAlignment w:val="baseline"/>
              <w:rPr>
                <w:kern w:val="24"/>
                <w:sz w:val="20"/>
                <w:szCs w:val="20"/>
              </w:rPr>
            </w:pPr>
          </w:p>
        </w:tc>
        <w:tc>
          <w:tcPr>
            <w:tcW w:w="2617" w:type="dxa"/>
            <w:shd w:val="clear" w:color="auto" w:fill="auto"/>
          </w:tcPr>
          <w:p w14:paraId="054BC986" w14:textId="7A702CCE"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0.401.66.224</w:t>
            </w:r>
          </w:p>
          <w:p w14:paraId="127FABC7" w14:textId="3C73CB74" w:rsidR="005262C2" w:rsidRPr="00A112CC" w:rsidRDefault="005262C2" w:rsidP="00FF4076">
            <w:pPr>
              <w:pStyle w:val="aff"/>
              <w:widowControl w:val="0"/>
              <w:spacing w:before="0" w:beforeAutospacing="0" w:after="0" w:afterAutospacing="0"/>
              <w:jc w:val="center"/>
              <w:textAlignment w:val="baseline"/>
              <w:rPr>
                <w:kern w:val="24"/>
                <w:sz w:val="20"/>
                <w:szCs w:val="20"/>
              </w:rPr>
            </w:pPr>
          </w:p>
        </w:tc>
      </w:tr>
      <w:tr w:rsidR="00A112CC" w:rsidRPr="00A112CC" w14:paraId="0C80641D" w14:textId="77777777" w:rsidTr="003D73B3">
        <w:trPr>
          <w:trHeight w:val="20"/>
        </w:trPr>
        <w:tc>
          <w:tcPr>
            <w:tcW w:w="2616" w:type="dxa"/>
            <w:shd w:val="clear" w:color="auto" w:fill="auto"/>
          </w:tcPr>
          <w:p w14:paraId="596F6F15" w14:textId="41ABCCE3" w:rsidR="005262C2" w:rsidRPr="00A112CC" w:rsidRDefault="005262C2" w:rsidP="00FF4076">
            <w:pPr>
              <w:widowControl w:val="0"/>
              <w:ind w:firstLine="0"/>
              <w:rPr>
                <w:sz w:val="20"/>
              </w:rPr>
            </w:pPr>
            <w:r w:rsidRPr="00A112CC">
              <w:rPr>
                <w:sz w:val="20"/>
              </w:rPr>
              <w:t>Принятие обязательства на сумму созданного резерва</w:t>
            </w:r>
          </w:p>
        </w:tc>
        <w:tc>
          <w:tcPr>
            <w:tcW w:w="2617" w:type="dxa"/>
            <w:shd w:val="clear" w:color="auto" w:fill="auto"/>
          </w:tcPr>
          <w:p w14:paraId="76E0017E" w14:textId="77777777" w:rsidR="005262C2" w:rsidRPr="00A112CC" w:rsidRDefault="005262C2" w:rsidP="00FF4076">
            <w:pPr>
              <w:widowControl w:val="0"/>
              <w:ind w:firstLine="0"/>
              <w:jc w:val="left"/>
              <w:rPr>
                <w:sz w:val="20"/>
              </w:rPr>
            </w:pPr>
            <w:r w:rsidRPr="00A112CC">
              <w:rPr>
                <w:sz w:val="20"/>
              </w:rPr>
              <w:t>Договор аренды</w:t>
            </w:r>
          </w:p>
          <w:p w14:paraId="230556F7" w14:textId="0AA64799" w:rsidR="005262C2" w:rsidRPr="00A112CC" w:rsidRDefault="005262C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1848B5FC" w14:textId="4150FB48"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0.506.90.224</w:t>
            </w:r>
          </w:p>
          <w:p w14:paraId="1EE60F82" w14:textId="40D7AF00" w:rsidR="005262C2" w:rsidRPr="00A112CC" w:rsidRDefault="005262C2" w:rsidP="00FF4076">
            <w:pPr>
              <w:pStyle w:val="aff"/>
              <w:widowControl w:val="0"/>
              <w:spacing w:before="0" w:beforeAutospacing="0" w:after="0" w:afterAutospacing="0"/>
              <w:jc w:val="center"/>
              <w:textAlignment w:val="baseline"/>
              <w:rPr>
                <w:kern w:val="24"/>
                <w:sz w:val="20"/>
                <w:szCs w:val="20"/>
              </w:rPr>
            </w:pPr>
          </w:p>
        </w:tc>
        <w:tc>
          <w:tcPr>
            <w:tcW w:w="2617" w:type="dxa"/>
            <w:shd w:val="clear" w:color="auto" w:fill="auto"/>
          </w:tcPr>
          <w:p w14:paraId="4425CB74" w14:textId="2D617B60"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0.502.99.224</w:t>
            </w:r>
          </w:p>
          <w:p w14:paraId="7AEDB687" w14:textId="0FC6ECB1" w:rsidR="005262C2" w:rsidRPr="00A112CC" w:rsidRDefault="005262C2" w:rsidP="00FF4076">
            <w:pPr>
              <w:pStyle w:val="aff"/>
              <w:widowControl w:val="0"/>
              <w:spacing w:before="0" w:beforeAutospacing="0" w:after="0" w:afterAutospacing="0"/>
              <w:jc w:val="center"/>
              <w:textAlignment w:val="baseline"/>
              <w:rPr>
                <w:kern w:val="24"/>
                <w:sz w:val="20"/>
                <w:szCs w:val="20"/>
              </w:rPr>
            </w:pPr>
          </w:p>
        </w:tc>
      </w:tr>
      <w:tr w:rsidR="00A112CC" w:rsidRPr="00A112CC" w14:paraId="663900D3" w14:textId="77777777" w:rsidTr="003D73B3">
        <w:trPr>
          <w:trHeight w:val="20"/>
        </w:trPr>
        <w:tc>
          <w:tcPr>
            <w:tcW w:w="2616" w:type="dxa"/>
            <w:shd w:val="clear" w:color="auto" w:fill="auto"/>
          </w:tcPr>
          <w:p w14:paraId="5AD26626" w14:textId="565DAC9A" w:rsidR="005262C2" w:rsidRPr="00A112CC" w:rsidRDefault="005262C2" w:rsidP="00FF4076">
            <w:pPr>
              <w:widowControl w:val="0"/>
              <w:ind w:firstLine="0"/>
              <w:rPr>
                <w:sz w:val="20"/>
              </w:rPr>
            </w:pPr>
            <w:r w:rsidRPr="00A112CC">
              <w:rPr>
                <w:sz w:val="20"/>
              </w:rPr>
              <w:t>Начисление амортизации права пользования активом, принятого к учету по КВФО 4 (использование объектов при выполнении государственного задания), по КВФО 7 (использование объектов</w:t>
            </w:r>
            <w:r w:rsidRPr="00A112CC">
              <w:t xml:space="preserve"> </w:t>
            </w:r>
            <w:r w:rsidRPr="00A112CC">
              <w:rPr>
                <w:sz w:val="20"/>
              </w:rPr>
              <w:t>в деятельности, осуществляемой по обязательному медицинскому страхованию) без учета суммы входного НДС, принимаемого к вычету</w:t>
            </w:r>
          </w:p>
        </w:tc>
        <w:tc>
          <w:tcPr>
            <w:tcW w:w="2617" w:type="dxa"/>
            <w:shd w:val="clear" w:color="auto" w:fill="auto"/>
          </w:tcPr>
          <w:p w14:paraId="54A596DF" w14:textId="77777777" w:rsidR="005262C2" w:rsidRPr="00A112CC" w:rsidRDefault="005262C2"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p w14:paraId="6F99C565" w14:textId="77777777" w:rsidR="005262C2" w:rsidRPr="00A112CC" w:rsidRDefault="005262C2" w:rsidP="00FF4076">
            <w:pPr>
              <w:widowControl w:val="0"/>
              <w:ind w:firstLine="0"/>
              <w:rPr>
                <w:sz w:val="20"/>
              </w:rPr>
            </w:pPr>
            <w:r w:rsidRPr="00A112CC">
              <w:rPr>
                <w:sz w:val="20"/>
              </w:rPr>
              <w:t>Документы арендодателя</w:t>
            </w:r>
          </w:p>
        </w:tc>
        <w:tc>
          <w:tcPr>
            <w:tcW w:w="2617" w:type="dxa"/>
            <w:gridSpan w:val="2"/>
            <w:shd w:val="clear" w:color="auto" w:fill="auto"/>
          </w:tcPr>
          <w:p w14:paraId="0E29A114"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4.109.х0.224</w:t>
            </w:r>
          </w:p>
          <w:p w14:paraId="7936B278" w14:textId="680B15E9"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7.109.х0.224</w:t>
            </w:r>
          </w:p>
        </w:tc>
        <w:tc>
          <w:tcPr>
            <w:tcW w:w="2617" w:type="dxa"/>
            <w:shd w:val="clear" w:color="auto" w:fill="auto"/>
          </w:tcPr>
          <w:p w14:paraId="4ABB182D"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4.104.4х.451</w:t>
            </w:r>
          </w:p>
          <w:p w14:paraId="42698C52" w14:textId="2CDA4126"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7.104.4х.451</w:t>
            </w:r>
          </w:p>
        </w:tc>
      </w:tr>
      <w:tr w:rsidR="00A112CC" w:rsidRPr="00A112CC" w14:paraId="02AD0790" w14:textId="77777777" w:rsidTr="003D73B3">
        <w:trPr>
          <w:trHeight w:val="20"/>
        </w:trPr>
        <w:tc>
          <w:tcPr>
            <w:tcW w:w="2616" w:type="dxa"/>
            <w:shd w:val="clear" w:color="auto" w:fill="auto"/>
          </w:tcPr>
          <w:p w14:paraId="33E19318" w14:textId="77777777" w:rsidR="005262C2" w:rsidRPr="00A112CC" w:rsidRDefault="005262C2" w:rsidP="00FF4076">
            <w:pPr>
              <w:widowControl w:val="0"/>
              <w:ind w:firstLine="0"/>
              <w:rPr>
                <w:sz w:val="20"/>
              </w:rPr>
            </w:pPr>
            <w:r w:rsidRPr="00A112CC">
              <w:rPr>
                <w:sz w:val="20"/>
              </w:rPr>
              <w:t>Начисление амортизации права пользования активом, принятого к учету по КВФО 2:</w:t>
            </w:r>
          </w:p>
        </w:tc>
        <w:tc>
          <w:tcPr>
            <w:tcW w:w="2617" w:type="dxa"/>
            <w:shd w:val="clear" w:color="auto" w:fill="auto"/>
          </w:tcPr>
          <w:p w14:paraId="6FD4BD88" w14:textId="77777777" w:rsidR="005262C2" w:rsidRPr="00A112CC" w:rsidRDefault="005262C2" w:rsidP="00FF4076">
            <w:pPr>
              <w:widowControl w:val="0"/>
              <w:ind w:firstLine="0"/>
              <w:rPr>
                <w:sz w:val="20"/>
              </w:rPr>
            </w:pPr>
          </w:p>
        </w:tc>
        <w:tc>
          <w:tcPr>
            <w:tcW w:w="2617" w:type="dxa"/>
            <w:gridSpan w:val="2"/>
            <w:shd w:val="clear" w:color="auto" w:fill="auto"/>
          </w:tcPr>
          <w:p w14:paraId="4F7804FD"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p>
        </w:tc>
        <w:tc>
          <w:tcPr>
            <w:tcW w:w="2617" w:type="dxa"/>
            <w:shd w:val="clear" w:color="auto" w:fill="auto"/>
          </w:tcPr>
          <w:p w14:paraId="4A643E0B"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p>
        </w:tc>
      </w:tr>
      <w:tr w:rsidR="00A112CC" w:rsidRPr="00A112CC" w14:paraId="1705EBF3" w14:textId="77777777" w:rsidTr="003D73B3">
        <w:trPr>
          <w:trHeight w:val="20"/>
        </w:trPr>
        <w:tc>
          <w:tcPr>
            <w:tcW w:w="2616" w:type="dxa"/>
            <w:shd w:val="clear" w:color="auto" w:fill="auto"/>
          </w:tcPr>
          <w:p w14:paraId="4307D171" w14:textId="77777777" w:rsidR="005262C2" w:rsidRPr="00A112CC" w:rsidRDefault="005262C2" w:rsidP="00FF4076">
            <w:pPr>
              <w:widowControl w:val="0"/>
              <w:ind w:left="34" w:hanging="34"/>
              <w:rPr>
                <w:sz w:val="20"/>
              </w:rPr>
            </w:pPr>
            <w:r w:rsidRPr="00A112CC">
              <w:rPr>
                <w:sz w:val="20"/>
              </w:rPr>
              <w:t>- при использовании арендуемого имущества в приносящей доход деятельности, без учета входного НДС, принимаемого к вычету</w:t>
            </w:r>
          </w:p>
        </w:tc>
        <w:tc>
          <w:tcPr>
            <w:tcW w:w="2617" w:type="dxa"/>
            <w:vMerge w:val="restart"/>
            <w:shd w:val="clear" w:color="auto" w:fill="auto"/>
          </w:tcPr>
          <w:p w14:paraId="1DFAA363" w14:textId="77777777" w:rsidR="005262C2" w:rsidRPr="00A112CC" w:rsidRDefault="005262C2"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p w14:paraId="335AD473" w14:textId="77777777" w:rsidR="005262C2" w:rsidRPr="00A112CC" w:rsidRDefault="005262C2" w:rsidP="00FF4076">
            <w:pPr>
              <w:widowControl w:val="0"/>
              <w:ind w:firstLine="0"/>
              <w:rPr>
                <w:sz w:val="20"/>
              </w:rPr>
            </w:pPr>
            <w:r w:rsidRPr="00A112CC">
              <w:rPr>
                <w:sz w:val="20"/>
              </w:rPr>
              <w:t>Документы арендодателя</w:t>
            </w:r>
          </w:p>
        </w:tc>
        <w:tc>
          <w:tcPr>
            <w:tcW w:w="2617" w:type="dxa"/>
            <w:gridSpan w:val="2"/>
            <w:shd w:val="clear" w:color="auto" w:fill="auto"/>
          </w:tcPr>
          <w:p w14:paraId="3E94FE31"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2.109.х0.224</w:t>
            </w:r>
          </w:p>
        </w:tc>
        <w:tc>
          <w:tcPr>
            <w:tcW w:w="2617" w:type="dxa"/>
            <w:shd w:val="clear" w:color="auto" w:fill="auto"/>
          </w:tcPr>
          <w:p w14:paraId="74E88367" w14:textId="77777777" w:rsidR="005262C2" w:rsidRPr="00A112CC" w:rsidRDefault="005262C2" w:rsidP="00FF4076">
            <w:pPr>
              <w:widowControl w:val="0"/>
              <w:ind w:firstLine="0"/>
              <w:jc w:val="center"/>
              <w:rPr>
                <w:kern w:val="24"/>
                <w:sz w:val="20"/>
              </w:rPr>
            </w:pPr>
            <w:r w:rsidRPr="00A112CC">
              <w:rPr>
                <w:kern w:val="24"/>
                <w:sz w:val="20"/>
              </w:rPr>
              <w:t>2.104.4х.451</w:t>
            </w:r>
          </w:p>
        </w:tc>
      </w:tr>
      <w:tr w:rsidR="00A112CC" w:rsidRPr="00A112CC" w14:paraId="524AA6E1" w14:textId="77777777" w:rsidTr="003D73B3">
        <w:trPr>
          <w:trHeight w:val="20"/>
        </w:trPr>
        <w:tc>
          <w:tcPr>
            <w:tcW w:w="2616" w:type="dxa"/>
            <w:shd w:val="clear" w:color="auto" w:fill="auto"/>
          </w:tcPr>
          <w:p w14:paraId="5939818C" w14:textId="77777777" w:rsidR="005262C2" w:rsidRPr="00A112CC" w:rsidRDefault="005262C2" w:rsidP="00FF4076">
            <w:pPr>
              <w:widowControl w:val="0"/>
              <w:ind w:firstLine="0"/>
              <w:rPr>
                <w:sz w:val="20"/>
              </w:rPr>
            </w:pPr>
            <w:r w:rsidRPr="00A112CC">
              <w:rPr>
                <w:sz w:val="20"/>
              </w:rPr>
              <w:t xml:space="preserve">- на сумму входного НДС, подлежащего вычету при использовании арендуемого имущества в </w:t>
            </w:r>
            <w:r w:rsidRPr="00A112CC">
              <w:rPr>
                <w:sz w:val="20"/>
              </w:rPr>
              <w:lastRenderedPageBreak/>
              <w:t xml:space="preserve">приносящей доход деятельности, облагаемой НДС </w:t>
            </w:r>
          </w:p>
        </w:tc>
        <w:tc>
          <w:tcPr>
            <w:tcW w:w="2617" w:type="dxa"/>
            <w:vMerge/>
            <w:shd w:val="clear" w:color="auto" w:fill="auto"/>
          </w:tcPr>
          <w:p w14:paraId="0E2BC183" w14:textId="77777777" w:rsidR="005262C2" w:rsidRPr="00A112CC" w:rsidRDefault="005262C2" w:rsidP="00FF4076">
            <w:pPr>
              <w:widowControl w:val="0"/>
              <w:ind w:firstLine="0"/>
              <w:rPr>
                <w:sz w:val="20"/>
              </w:rPr>
            </w:pPr>
          </w:p>
        </w:tc>
        <w:tc>
          <w:tcPr>
            <w:tcW w:w="2617" w:type="dxa"/>
            <w:gridSpan w:val="2"/>
            <w:shd w:val="clear" w:color="auto" w:fill="auto"/>
          </w:tcPr>
          <w:p w14:paraId="3FAB7669"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2.210.12.561</w:t>
            </w:r>
          </w:p>
        </w:tc>
        <w:tc>
          <w:tcPr>
            <w:tcW w:w="2617" w:type="dxa"/>
            <w:shd w:val="clear" w:color="auto" w:fill="auto"/>
          </w:tcPr>
          <w:p w14:paraId="2FEA8059" w14:textId="77777777" w:rsidR="005262C2" w:rsidRPr="00A112CC" w:rsidRDefault="005262C2" w:rsidP="00FF4076">
            <w:pPr>
              <w:widowControl w:val="0"/>
              <w:ind w:firstLine="0"/>
              <w:jc w:val="center"/>
              <w:rPr>
                <w:sz w:val="20"/>
              </w:rPr>
            </w:pPr>
            <w:r w:rsidRPr="00A112CC">
              <w:rPr>
                <w:kern w:val="24"/>
                <w:sz w:val="20"/>
              </w:rPr>
              <w:t>2.302.24.73х</w:t>
            </w:r>
          </w:p>
        </w:tc>
      </w:tr>
      <w:tr w:rsidR="00A112CC" w:rsidRPr="00A112CC" w14:paraId="3E40F56A" w14:textId="77777777" w:rsidTr="003D73B3">
        <w:trPr>
          <w:trHeight w:val="20"/>
        </w:trPr>
        <w:tc>
          <w:tcPr>
            <w:tcW w:w="2616" w:type="dxa"/>
            <w:shd w:val="clear" w:color="auto" w:fill="auto"/>
          </w:tcPr>
          <w:p w14:paraId="14F0E9B2" w14:textId="42C0203F" w:rsidR="005262C2" w:rsidRPr="00A112CC" w:rsidRDefault="005262C2" w:rsidP="00FF4076">
            <w:pPr>
              <w:widowControl w:val="0"/>
              <w:ind w:firstLine="0"/>
              <w:rPr>
                <w:sz w:val="20"/>
              </w:rPr>
            </w:pPr>
            <w:r w:rsidRPr="00A112CC">
              <w:rPr>
                <w:sz w:val="20"/>
              </w:rPr>
              <w:t>Корректировка стоимости права пользования активом на сумму входного НДС, принятого к вычету, методом «Красное сторно» (ежемесячно либо на последнее число квартала)</w:t>
            </w:r>
          </w:p>
        </w:tc>
        <w:tc>
          <w:tcPr>
            <w:tcW w:w="2617" w:type="dxa"/>
            <w:vMerge/>
            <w:shd w:val="clear" w:color="auto" w:fill="auto"/>
          </w:tcPr>
          <w:p w14:paraId="794210FA" w14:textId="77777777" w:rsidR="005262C2" w:rsidRPr="00A112CC" w:rsidRDefault="005262C2" w:rsidP="00FF4076">
            <w:pPr>
              <w:widowControl w:val="0"/>
              <w:ind w:firstLine="0"/>
              <w:rPr>
                <w:sz w:val="20"/>
              </w:rPr>
            </w:pPr>
          </w:p>
        </w:tc>
        <w:tc>
          <w:tcPr>
            <w:tcW w:w="2617" w:type="dxa"/>
            <w:gridSpan w:val="2"/>
            <w:shd w:val="clear" w:color="auto" w:fill="auto"/>
          </w:tcPr>
          <w:p w14:paraId="76923350" w14:textId="77777777" w:rsidR="005262C2" w:rsidRPr="00A112CC" w:rsidRDefault="005262C2" w:rsidP="00FF4076">
            <w:pPr>
              <w:pStyle w:val="aff"/>
              <w:widowControl w:val="0"/>
              <w:spacing w:before="0" w:beforeAutospacing="0" w:after="0" w:afterAutospacing="0"/>
              <w:jc w:val="center"/>
              <w:textAlignment w:val="baseline"/>
              <w:rPr>
                <w:color w:val="FF0000"/>
                <w:kern w:val="24"/>
                <w:sz w:val="20"/>
                <w:szCs w:val="20"/>
              </w:rPr>
            </w:pPr>
            <w:r w:rsidRPr="00A112CC">
              <w:rPr>
                <w:color w:val="FF0000"/>
                <w:kern w:val="24"/>
                <w:sz w:val="20"/>
                <w:szCs w:val="20"/>
              </w:rPr>
              <w:t>2.111.4х.351</w:t>
            </w:r>
          </w:p>
        </w:tc>
        <w:tc>
          <w:tcPr>
            <w:tcW w:w="2617" w:type="dxa"/>
            <w:shd w:val="clear" w:color="auto" w:fill="auto"/>
          </w:tcPr>
          <w:p w14:paraId="61C784DD" w14:textId="77777777" w:rsidR="005262C2" w:rsidRPr="00A112CC" w:rsidRDefault="005262C2" w:rsidP="00FF4076">
            <w:pPr>
              <w:widowControl w:val="0"/>
              <w:ind w:firstLine="0"/>
              <w:jc w:val="center"/>
              <w:rPr>
                <w:color w:val="FF0000"/>
                <w:kern w:val="24"/>
                <w:sz w:val="20"/>
              </w:rPr>
            </w:pPr>
            <w:r w:rsidRPr="00A112CC">
              <w:rPr>
                <w:color w:val="FF0000"/>
                <w:kern w:val="24"/>
                <w:sz w:val="20"/>
              </w:rPr>
              <w:t>2.302.24.73х</w:t>
            </w:r>
          </w:p>
        </w:tc>
      </w:tr>
      <w:tr w:rsidR="00A112CC" w:rsidRPr="00A112CC" w14:paraId="5C26771A" w14:textId="77777777" w:rsidTr="003D73B3">
        <w:trPr>
          <w:trHeight w:val="20"/>
        </w:trPr>
        <w:tc>
          <w:tcPr>
            <w:tcW w:w="2616" w:type="dxa"/>
            <w:shd w:val="clear" w:color="auto" w:fill="auto"/>
          </w:tcPr>
          <w:p w14:paraId="5D13C942" w14:textId="77777777" w:rsidR="005262C2" w:rsidRPr="00A112CC" w:rsidRDefault="005262C2" w:rsidP="00FF4076">
            <w:pPr>
              <w:widowControl w:val="0"/>
              <w:ind w:firstLine="0"/>
              <w:rPr>
                <w:sz w:val="20"/>
              </w:rPr>
            </w:pPr>
            <w:r w:rsidRPr="00A112CC">
              <w:rPr>
                <w:sz w:val="20"/>
              </w:rPr>
              <w:t>- если имущество, арендуемое за счет средств КВФО 2, не используется в приносящей доход деятельности, с учетом НДС</w:t>
            </w:r>
          </w:p>
        </w:tc>
        <w:tc>
          <w:tcPr>
            <w:tcW w:w="2617" w:type="dxa"/>
            <w:vMerge/>
            <w:shd w:val="clear" w:color="auto" w:fill="auto"/>
          </w:tcPr>
          <w:p w14:paraId="5B1CDC71" w14:textId="77777777" w:rsidR="005262C2" w:rsidRPr="00A112CC" w:rsidRDefault="005262C2" w:rsidP="00FF4076">
            <w:pPr>
              <w:widowControl w:val="0"/>
              <w:ind w:firstLine="0"/>
              <w:rPr>
                <w:sz w:val="20"/>
              </w:rPr>
            </w:pPr>
          </w:p>
        </w:tc>
        <w:tc>
          <w:tcPr>
            <w:tcW w:w="2617" w:type="dxa"/>
            <w:gridSpan w:val="2"/>
            <w:shd w:val="clear" w:color="auto" w:fill="auto"/>
          </w:tcPr>
          <w:p w14:paraId="7D41B15D" w14:textId="77777777" w:rsidR="005262C2" w:rsidRPr="00A112CC" w:rsidRDefault="005262C2" w:rsidP="00FF4076">
            <w:pPr>
              <w:widowControl w:val="0"/>
              <w:ind w:firstLine="0"/>
              <w:jc w:val="center"/>
              <w:rPr>
                <w:sz w:val="20"/>
              </w:rPr>
            </w:pPr>
            <w:r w:rsidRPr="00A112CC">
              <w:rPr>
                <w:sz w:val="20"/>
              </w:rPr>
              <w:t>2.401.20.224</w:t>
            </w:r>
          </w:p>
        </w:tc>
        <w:tc>
          <w:tcPr>
            <w:tcW w:w="2617" w:type="dxa"/>
            <w:shd w:val="clear" w:color="auto" w:fill="auto"/>
          </w:tcPr>
          <w:p w14:paraId="5C3E4694" w14:textId="77777777" w:rsidR="005262C2" w:rsidRPr="00A112CC" w:rsidRDefault="005262C2" w:rsidP="00FF4076">
            <w:pPr>
              <w:widowControl w:val="0"/>
              <w:ind w:firstLine="0"/>
              <w:jc w:val="center"/>
              <w:rPr>
                <w:sz w:val="20"/>
              </w:rPr>
            </w:pPr>
            <w:r w:rsidRPr="00A112CC">
              <w:rPr>
                <w:kern w:val="24"/>
                <w:sz w:val="20"/>
              </w:rPr>
              <w:t>2.104.4х.451</w:t>
            </w:r>
          </w:p>
        </w:tc>
      </w:tr>
      <w:tr w:rsidR="00A112CC" w:rsidRPr="00A112CC" w14:paraId="649A76DC" w14:textId="77777777" w:rsidTr="003D73B3">
        <w:trPr>
          <w:trHeight w:val="20"/>
        </w:trPr>
        <w:tc>
          <w:tcPr>
            <w:tcW w:w="2616" w:type="dxa"/>
            <w:shd w:val="clear" w:color="auto" w:fill="auto"/>
          </w:tcPr>
          <w:p w14:paraId="4AB40A65" w14:textId="77777777" w:rsidR="005262C2" w:rsidRPr="00A112CC" w:rsidRDefault="005262C2" w:rsidP="00FF4076">
            <w:pPr>
              <w:widowControl w:val="0"/>
              <w:ind w:firstLine="0"/>
              <w:rPr>
                <w:sz w:val="20"/>
              </w:rPr>
            </w:pPr>
            <w:r w:rsidRPr="00A112CC">
              <w:rPr>
                <w:sz w:val="20"/>
              </w:rPr>
              <w:t>Перечисление аванса по арендным платежам за право пользования активом</w:t>
            </w:r>
          </w:p>
        </w:tc>
        <w:tc>
          <w:tcPr>
            <w:tcW w:w="2617" w:type="dxa"/>
            <w:shd w:val="clear" w:color="auto" w:fill="auto"/>
          </w:tcPr>
          <w:p w14:paraId="77FF9862" w14:textId="77777777" w:rsidR="005262C2" w:rsidRPr="00A112CC" w:rsidRDefault="005262C2" w:rsidP="00FF4076">
            <w:pPr>
              <w:widowControl w:val="0"/>
              <w:ind w:firstLine="0"/>
              <w:rPr>
                <w:sz w:val="20"/>
              </w:rPr>
            </w:pPr>
            <w:r w:rsidRPr="00A112CC">
              <w:rPr>
                <w:sz w:val="20"/>
              </w:rPr>
              <w:t>Выписка из лицевого счета</w:t>
            </w:r>
          </w:p>
          <w:p w14:paraId="2385E3AF" w14:textId="77777777" w:rsidR="005262C2" w:rsidRPr="00A112CC" w:rsidRDefault="005262C2" w:rsidP="00FF4076">
            <w:pPr>
              <w:widowControl w:val="0"/>
              <w:ind w:firstLine="0"/>
              <w:rPr>
                <w:sz w:val="20"/>
              </w:rPr>
            </w:pPr>
            <w:r w:rsidRPr="00A112CC">
              <w:rPr>
                <w:sz w:val="20"/>
              </w:rPr>
              <w:t>Платежное поручение</w:t>
            </w:r>
          </w:p>
        </w:tc>
        <w:tc>
          <w:tcPr>
            <w:tcW w:w="2617" w:type="dxa"/>
            <w:gridSpan w:val="2"/>
            <w:shd w:val="clear" w:color="auto" w:fill="auto"/>
          </w:tcPr>
          <w:p w14:paraId="627C829E"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lang w:val="en-US"/>
              </w:rPr>
            </w:pPr>
            <w:r w:rsidRPr="00A112CC">
              <w:rPr>
                <w:kern w:val="24"/>
                <w:sz w:val="20"/>
                <w:szCs w:val="20"/>
              </w:rPr>
              <w:t xml:space="preserve">0.206.24.56х </w:t>
            </w:r>
          </w:p>
          <w:p w14:paraId="5DABE3A1"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(561, 562, 563, 564, 566, 567)</w:t>
            </w:r>
          </w:p>
        </w:tc>
        <w:tc>
          <w:tcPr>
            <w:tcW w:w="2617" w:type="dxa"/>
            <w:shd w:val="clear" w:color="auto" w:fill="auto"/>
          </w:tcPr>
          <w:p w14:paraId="26487779"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0.201.11.610</w:t>
            </w:r>
          </w:p>
          <w:p w14:paraId="451C2A95"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18 (КВР 244 КОСГУ 224)</w:t>
            </w:r>
          </w:p>
        </w:tc>
      </w:tr>
      <w:tr w:rsidR="00A112CC" w:rsidRPr="00A112CC" w14:paraId="40B2DFFD" w14:textId="77777777" w:rsidTr="003D73B3">
        <w:trPr>
          <w:trHeight w:val="20"/>
        </w:trPr>
        <w:tc>
          <w:tcPr>
            <w:tcW w:w="2616" w:type="dxa"/>
            <w:shd w:val="clear" w:color="auto" w:fill="auto"/>
          </w:tcPr>
          <w:p w14:paraId="2979D8AE" w14:textId="2F893598" w:rsidR="005262C2" w:rsidRPr="00A112CC" w:rsidRDefault="005262C2" w:rsidP="00FF4076">
            <w:pPr>
              <w:widowControl w:val="0"/>
              <w:ind w:firstLine="0"/>
              <w:rPr>
                <w:sz w:val="20"/>
              </w:rPr>
            </w:pPr>
            <w:r w:rsidRPr="00A112CC">
              <w:rPr>
                <w:sz w:val="20"/>
              </w:rPr>
              <w:t>Принятие денежного обязательства по договорам аренды в сумме аванса</w:t>
            </w:r>
          </w:p>
        </w:tc>
        <w:tc>
          <w:tcPr>
            <w:tcW w:w="2617" w:type="dxa"/>
            <w:shd w:val="clear" w:color="auto" w:fill="auto"/>
          </w:tcPr>
          <w:p w14:paraId="3DD9E5BB" w14:textId="77777777" w:rsidR="005262C2" w:rsidRPr="00A112CC" w:rsidRDefault="005262C2" w:rsidP="00FF4076">
            <w:pPr>
              <w:widowControl w:val="0"/>
              <w:ind w:firstLine="0"/>
              <w:rPr>
                <w:i/>
                <w:sz w:val="20"/>
              </w:rPr>
            </w:pPr>
            <w:r w:rsidRPr="00A112CC">
              <w:rPr>
                <w:i/>
                <w:sz w:val="20"/>
              </w:rPr>
              <w:t>Счет на оплату</w:t>
            </w:r>
          </w:p>
          <w:p w14:paraId="6B4F04C8" w14:textId="77777777" w:rsidR="005262C2" w:rsidRPr="00A112CC" w:rsidRDefault="005262C2" w:rsidP="00FF4076">
            <w:pPr>
              <w:widowControl w:val="0"/>
              <w:ind w:firstLine="0"/>
              <w:rPr>
                <w:sz w:val="20"/>
              </w:rPr>
            </w:pPr>
            <w:r w:rsidRPr="00A112CC">
              <w:rPr>
                <w:sz w:val="20"/>
              </w:rPr>
              <w:t>Договор аренды</w:t>
            </w:r>
          </w:p>
          <w:p w14:paraId="427A42BC" w14:textId="5177624B" w:rsidR="005262C2" w:rsidRPr="00A112CC" w:rsidRDefault="005262C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42FBAB33" w14:textId="1F261B23"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0.502.11.224</w:t>
            </w:r>
          </w:p>
          <w:p w14:paraId="675EF0A0" w14:textId="5FE57F1F" w:rsidR="005262C2" w:rsidRPr="00A112CC" w:rsidRDefault="005262C2" w:rsidP="00FF4076">
            <w:pPr>
              <w:pStyle w:val="aff"/>
              <w:widowControl w:val="0"/>
              <w:spacing w:before="0" w:beforeAutospacing="0" w:after="0" w:afterAutospacing="0"/>
              <w:jc w:val="center"/>
              <w:textAlignment w:val="baseline"/>
              <w:rPr>
                <w:kern w:val="24"/>
                <w:sz w:val="20"/>
                <w:szCs w:val="20"/>
              </w:rPr>
            </w:pPr>
          </w:p>
        </w:tc>
        <w:tc>
          <w:tcPr>
            <w:tcW w:w="2617" w:type="dxa"/>
            <w:shd w:val="clear" w:color="auto" w:fill="auto"/>
          </w:tcPr>
          <w:p w14:paraId="75EDD2C2" w14:textId="095E15E4"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0.502.12.224</w:t>
            </w:r>
          </w:p>
          <w:p w14:paraId="40420B28" w14:textId="25EE8749" w:rsidR="005262C2" w:rsidRPr="00A112CC" w:rsidRDefault="005262C2" w:rsidP="00FF4076">
            <w:pPr>
              <w:pStyle w:val="aff"/>
              <w:widowControl w:val="0"/>
              <w:spacing w:before="0" w:beforeAutospacing="0" w:after="0" w:afterAutospacing="0"/>
              <w:jc w:val="center"/>
              <w:textAlignment w:val="baseline"/>
              <w:rPr>
                <w:kern w:val="24"/>
                <w:sz w:val="20"/>
                <w:szCs w:val="20"/>
              </w:rPr>
            </w:pPr>
          </w:p>
        </w:tc>
      </w:tr>
      <w:tr w:rsidR="00A112CC" w:rsidRPr="00A112CC" w14:paraId="5A96F942" w14:textId="77777777" w:rsidTr="003D73B3">
        <w:trPr>
          <w:trHeight w:val="20"/>
        </w:trPr>
        <w:tc>
          <w:tcPr>
            <w:tcW w:w="2616" w:type="dxa"/>
            <w:shd w:val="clear" w:color="auto" w:fill="auto"/>
          </w:tcPr>
          <w:p w14:paraId="39DCFC7A" w14:textId="1239E528" w:rsidR="005262C2" w:rsidRPr="00A112CC" w:rsidRDefault="005262C2" w:rsidP="00FF4076">
            <w:pPr>
              <w:widowControl w:val="0"/>
              <w:ind w:firstLine="0"/>
              <w:rPr>
                <w:sz w:val="20"/>
              </w:rPr>
            </w:pPr>
            <w:r w:rsidRPr="00A112CC">
              <w:rPr>
                <w:sz w:val="20"/>
              </w:rPr>
              <w:t xml:space="preserve">Начисление расходов по ежемесячной оплате арендных платежей в соответствие с графиком оплаты арендных </w:t>
            </w:r>
            <w:r w:rsidR="00AA1415" w:rsidRPr="00A112CC">
              <w:rPr>
                <w:sz w:val="20"/>
              </w:rPr>
              <w:t xml:space="preserve">платежей </w:t>
            </w:r>
            <w:r w:rsidRPr="00A112CC">
              <w:rPr>
                <w:sz w:val="20"/>
              </w:rPr>
              <w:t>за счет резерва</w:t>
            </w:r>
          </w:p>
        </w:tc>
        <w:tc>
          <w:tcPr>
            <w:tcW w:w="2617" w:type="dxa"/>
            <w:shd w:val="clear" w:color="auto" w:fill="auto"/>
          </w:tcPr>
          <w:p w14:paraId="3928736D" w14:textId="77777777" w:rsidR="005262C2" w:rsidRPr="00A112CC" w:rsidRDefault="005262C2" w:rsidP="00FF4076">
            <w:pPr>
              <w:widowControl w:val="0"/>
              <w:ind w:firstLine="0"/>
              <w:rPr>
                <w:sz w:val="20"/>
              </w:rPr>
            </w:pPr>
            <w:r w:rsidRPr="00A112CC">
              <w:rPr>
                <w:sz w:val="20"/>
              </w:rPr>
              <w:t>Договор аренды с приложением графика арендных платежей</w:t>
            </w:r>
          </w:p>
          <w:p w14:paraId="337EB4A4" w14:textId="6DA6B518" w:rsidR="005262C2" w:rsidRPr="00A112CC" w:rsidRDefault="005262C2" w:rsidP="00FF4076">
            <w:pPr>
              <w:widowControl w:val="0"/>
              <w:ind w:firstLine="0"/>
              <w:rPr>
                <w:i/>
                <w:sz w:val="20"/>
              </w:rPr>
            </w:pPr>
            <w:r w:rsidRPr="00A112CC">
              <w:rPr>
                <w:i/>
                <w:sz w:val="20"/>
              </w:rPr>
              <w:t>Акт выполненных работ (оказания услуг)</w:t>
            </w:r>
          </w:p>
          <w:p w14:paraId="6DCEADC8" w14:textId="177303B7" w:rsidR="005262C2" w:rsidRPr="00A112CC" w:rsidRDefault="005262C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34EC3439" w14:textId="4AC8CD5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0.401.66.224</w:t>
            </w:r>
          </w:p>
          <w:p w14:paraId="2CEDCD37" w14:textId="1378DE9D" w:rsidR="005262C2" w:rsidRPr="00A112CC" w:rsidRDefault="005262C2" w:rsidP="00FF4076">
            <w:pPr>
              <w:pStyle w:val="aff"/>
              <w:widowControl w:val="0"/>
              <w:spacing w:before="0" w:beforeAutospacing="0" w:after="0" w:afterAutospacing="0"/>
              <w:jc w:val="center"/>
              <w:textAlignment w:val="baseline"/>
              <w:rPr>
                <w:kern w:val="24"/>
                <w:sz w:val="20"/>
                <w:szCs w:val="20"/>
              </w:rPr>
            </w:pPr>
          </w:p>
        </w:tc>
        <w:tc>
          <w:tcPr>
            <w:tcW w:w="2617" w:type="dxa"/>
            <w:shd w:val="clear" w:color="auto" w:fill="auto"/>
          </w:tcPr>
          <w:p w14:paraId="391CF058" w14:textId="147A69EF" w:rsidR="005262C2" w:rsidRPr="00A112CC" w:rsidRDefault="005262C2" w:rsidP="00FF4076">
            <w:pPr>
              <w:widowControl w:val="0"/>
              <w:ind w:firstLine="0"/>
              <w:jc w:val="center"/>
              <w:textAlignment w:val="baseline"/>
              <w:rPr>
                <w:kern w:val="24"/>
                <w:sz w:val="20"/>
              </w:rPr>
            </w:pPr>
            <w:r w:rsidRPr="00A112CC">
              <w:rPr>
                <w:kern w:val="24"/>
                <w:sz w:val="20"/>
              </w:rPr>
              <w:t>0.302.24.73х</w:t>
            </w:r>
          </w:p>
          <w:p w14:paraId="4EC841F6"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(731, 732, 733, 734, 736, 737)</w:t>
            </w:r>
          </w:p>
          <w:p w14:paraId="39E67EB0" w14:textId="7CB7C0B3" w:rsidR="005262C2" w:rsidRPr="00A112CC" w:rsidRDefault="005262C2" w:rsidP="00FF4076">
            <w:pPr>
              <w:pStyle w:val="aff"/>
              <w:widowControl w:val="0"/>
              <w:spacing w:before="0" w:beforeAutospacing="0" w:after="0" w:afterAutospacing="0"/>
              <w:jc w:val="center"/>
              <w:textAlignment w:val="baseline"/>
              <w:rPr>
                <w:kern w:val="24"/>
                <w:sz w:val="20"/>
                <w:szCs w:val="20"/>
              </w:rPr>
            </w:pPr>
          </w:p>
        </w:tc>
      </w:tr>
      <w:tr w:rsidR="00A112CC" w:rsidRPr="00A112CC" w14:paraId="312A3F91" w14:textId="77777777" w:rsidTr="003D73B3">
        <w:trPr>
          <w:trHeight w:val="20"/>
        </w:trPr>
        <w:tc>
          <w:tcPr>
            <w:tcW w:w="2616" w:type="dxa"/>
            <w:shd w:val="clear" w:color="auto" w:fill="auto"/>
          </w:tcPr>
          <w:p w14:paraId="3521695E" w14:textId="1358C8F9" w:rsidR="005262C2" w:rsidRPr="00A112CC" w:rsidRDefault="005262C2" w:rsidP="00FF4076">
            <w:pPr>
              <w:widowControl w:val="0"/>
              <w:ind w:firstLine="0"/>
              <w:rPr>
                <w:sz w:val="20"/>
              </w:rPr>
            </w:pPr>
            <w:r w:rsidRPr="00A112CC">
              <w:rPr>
                <w:sz w:val="20"/>
              </w:rPr>
              <w:t>Одновременно корректировка поставленных на учет отложенных обязательств методом «Красное сторно»</w:t>
            </w:r>
          </w:p>
        </w:tc>
        <w:tc>
          <w:tcPr>
            <w:tcW w:w="2617" w:type="dxa"/>
            <w:shd w:val="clear" w:color="auto" w:fill="auto"/>
          </w:tcPr>
          <w:p w14:paraId="5022B200" w14:textId="77777777" w:rsidR="005262C2" w:rsidRPr="00A112CC" w:rsidRDefault="005262C2" w:rsidP="00FF4076">
            <w:pPr>
              <w:widowControl w:val="0"/>
              <w:ind w:firstLine="0"/>
              <w:rPr>
                <w:sz w:val="20"/>
              </w:rPr>
            </w:pPr>
            <w:r w:rsidRPr="00A112CC">
              <w:rPr>
                <w:sz w:val="20"/>
              </w:rPr>
              <w:t>Договор аренды с приложением графика арендных платежей</w:t>
            </w:r>
          </w:p>
          <w:p w14:paraId="5DD41031" w14:textId="32625168" w:rsidR="005262C2" w:rsidRPr="00A112CC" w:rsidRDefault="005262C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4F1AED25" w14:textId="30687E53" w:rsidR="005262C2" w:rsidRPr="00A112CC" w:rsidRDefault="005262C2" w:rsidP="00FF4076">
            <w:pPr>
              <w:pStyle w:val="aff"/>
              <w:widowControl w:val="0"/>
              <w:spacing w:before="0" w:beforeAutospacing="0" w:after="0" w:afterAutospacing="0"/>
              <w:jc w:val="center"/>
              <w:textAlignment w:val="baseline"/>
              <w:rPr>
                <w:color w:val="FF0000"/>
                <w:sz w:val="20"/>
                <w:szCs w:val="20"/>
              </w:rPr>
            </w:pPr>
            <w:r w:rsidRPr="00A112CC">
              <w:rPr>
                <w:color w:val="FF0000"/>
                <w:sz w:val="20"/>
                <w:szCs w:val="20"/>
              </w:rPr>
              <w:t>0.506.90.224</w:t>
            </w:r>
          </w:p>
          <w:p w14:paraId="2B7E07DC" w14:textId="1FF2ABBB" w:rsidR="005262C2" w:rsidRPr="00A112CC" w:rsidRDefault="005262C2" w:rsidP="00FF4076">
            <w:pPr>
              <w:pStyle w:val="aff"/>
              <w:widowControl w:val="0"/>
              <w:spacing w:before="0" w:beforeAutospacing="0" w:after="0" w:afterAutospacing="0"/>
              <w:jc w:val="center"/>
              <w:textAlignment w:val="baseline"/>
              <w:rPr>
                <w:color w:val="FF0000"/>
                <w:kern w:val="24"/>
                <w:sz w:val="20"/>
                <w:szCs w:val="20"/>
              </w:rPr>
            </w:pPr>
          </w:p>
        </w:tc>
        <w:tc>
          <w:tcPr>
            <w:tcW w:w="2617" w:type="dxa"/>
            <w:shd w:val="clear" w:color="auto" w:fill="auto"/>
          </w:tcPr>
          <w:p w14:paraId="7A717261" w14:textId="3BB2F96A" w:rsidR="005262C2" w:rsidRPr="00A112CC" w:rsidRDefault="005262C2" w:rsidP="00FF4076">
            <w:pPr>
              <w:pStyle w:val="aff"/>
              <w:widowControl w:val="0"/>
              <w:spacing w:before="0" w:beforeAutospacing="0" w:after="0" w:afterAutospacing="0"/>
              <w:jc w:val="center"/>
              <w:textAlignment w:val="baseline"/>
              <w:rPr>
                <w:color w:val="FF0000"/>
                <w:sz w:val="20"/>
                <w:szCs w:val="20"/>
              </w:rPr>
            </w:pPr>
            <w:r w:rsidRPr="00A112CC">
              <w:rPr>
                <w:color w:val="FF0000"/>
                <w:sz w:val="20"/>
                <w:szCs w:val="20"/>
              </w:rPr>
              <w:t>0.502.99.224</w:t>
            </w:r>
          </w:p>
          <w:p w14:paraId="1D005785" w14:textId="5C173CD9" w:rsidR="005262C2" w:rsidRPr="00A112CC" w:rsidRDefault="005262C2" w:rsidP="00FF4076">
            <w:pPr>
              <w:pStyle w:val="aff"/>
              <w:widowControl w:val="0"/>
              <w:spacing w:before="0" w:beforeAutospacing="0" w:after="0" w:afterAutospacing="0"/>
              <w:jc w:val="center"/>
              <w:textAlignment w:val="baseline"/>
              <w:rPr>
                <w:color w:val="FF0000"/>
                <w:kern w:val="24"/>
                <w:sz w:val="20"/>
                <w:szCs w:val="20"/>
              </w:rPr>
            </w:pPr>
          </w:p>
        </w:tc>
      </w:tr>
      <w:tr w:rsidR="00A112CC" w:rsidRPr="00A112CC" w14:paraId="201F01BC" w14:textId="77777777" w:rsidTr="003D73B3">
        <w:trPr>
          <w:trHeight w:val="20"/>
        </w:trPr>
        <w:tc>
          <w:tcPr>
            <w:tcW w:w="2616" w:type="dxa"/>
            <w:shd w:val="clear" w:color="auto" w:fill="auto"/>
          </w:tcPr>
          <w:p w14:paraId="24538444" w14:textId="05EBF303" w:rsidR="005262C2" w:rsidRPr="00A112CC" w:rsidRDefault="005262C2" w:rsidP="00FF4076">
            <w:pPr>
              <w:widowControl w:val="0"/>
              <w:ind w:firstLine="0"/>
              <w:rPr>
                <w:sz w:val="20"/>
              </w:rPr>
            </w:pPr>
            <w:r w:rsidRPr="00A112CC">
              <w:rPr>
                <w:sz w:val="20"/>
              </w:rPr>
              <w:t>Принятие денежного обязательства по договорам аренды в сумме ежемесячного платежа за вычетом аванса</w:t>
            </w:r>
          </w:p>
        </w:tc>
        <w:tc>
          <w:tcPr>
            <w:tcW w:w="2617" w:type="dxa"/>
            <w:shd w:val="clear" w:color="auto" w:fill="auto"/>
          </w:tcPr>
          <w:p w14:paraId="4AEE07A9" w14:textId="77777777" w:rsidR="005262C2" w:rsidRPr="00A112CC" w:rsidRDefault="005262C2" w:rsidP="00FF4076">
            <w:pPr>
              <w:widowControl w:val="0"/>
              <w:ind w:firstLine="0"/>
              <w:rPr>
                <w:i/>
                <w:sz w:val="20"/>
              </w:rPr>
            </w:pPr>
            <w:r w:rsidRPr="00A112CC">
              <w:rPr>
                <w:i/>
                <w:sz w:val="20"/>
              </w:rPr>
              <w:t>Счет на оплату</w:t>
            </w:r>
          </w:p>
          <w:p w14:paraId="00D9D907" w14:textId="43EAEDD4" w:rsidR="005262C2" w:rsidRPr="00A112CC" w:rsidRDefault="005262C2" w:rsidP="00FF4076">
            <w:pPr>
              <w:widowControl w:val="0"/>
              <w:ind w:firstLine="0"/>
              <w:rPr>
                <w:i/>
                <w:sz w:val="20"/>
              </w:rPr>
            </w:pPr>
            <w:r w:rsidRPr="00A112CC">
              <w:rPr>
                <w:i/>
                <w:sz w:val="20"/>
              </w:rPr>
              <w:t>Акт выполненных работ (оказания услуг)</w:t>
            </w:r>
          </w:p>
          <w:p w14:paraId="28A8ADF8" w14:textId="77777777" w:rsidR="005262C2" w:rsidRPr="00A112CC" w:rsidRDefault="005262C2" w:rsidP="00FF4076">
            <w:pPr>
              <w:widowControl w:val="0"/>
              <w:ind w:firstLine="0"/>
              <w:rPr>
                <w:sz w:val="20"/>
              </w:rPr>
            </w:pPr>
            <w:r w:rsidRPr="00A112CC">
              <w:rPr>
                <w:sz w:val="20"/>
              </w:rPr>
              <w:t>Договор аренды</w:t>
            </w:r>
          </w:p>
          <w:p w14:paraId="3305EECF" w14:textId="6A26D92F" w:rsidR="005262C2" w:rsidRPr="00A112CC" w:rsidRDefault="005262C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05A74755" w14:textId="243694D1"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kern w:val="24"/>
                <w:sz w:val="20"/>
                <w:szCs w:val="20"/>
              </w:rPr>
              <w:t>0.502.11.224</w:t>
            </w:r>
          </w:p>
        </w:tc>
        <w:tc>
          <w:tcPr>
            <w:tcW w:w="2617" w:type="dxa"/>
            <w:shd w:val="clear" w:color="auto" w:fill="auto"/>
          </w:tcPr>
          <w:p w14:paraId="7D6829F8" w14:textId="5CF7D4DD"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kern w:val="24"/>
                <w:sz w:val="20"/>
                <w:szCs w:val="20"/>
              </w:rPr>
              <w:t>0.502.12.224</w:t>
            </w:r>
          </w:p>
        </w:tc>
      </w:tr>
      <w:tr w:rsidR="00A112CC" w:rsidRPr="00A112CC" w14:paraId="70CB20AC" w14:textId="77777777" w:rsidTr="003D73B3">
        <w:trPr>
          <w:trHeight w:val="20"/>
        </w:trPr>
        <w:tc>
          <w:tcPr>
            <w:tcW w:w="2616" w:type="dxa"/>
            <w:shd w:val="clear" w:color="auto" w:fill="auto"/>
          </w:tcPr>
          <w:p w14:paraId="14CEC2DF" w14:textId="6AA69549" w:rsidR="005262C2" w:rsidRPr="00A112CC" w:rsidRDefault="005262C2" w:rsidP="00FF4076">
            <w:pPr>
              <w:widowControl w:val="0"/>
              <w:ind w:firstLine="0"/>
              <w:rPr>
                <w:sz w:val="20"/>
              </w:rPr>
            </w:pPr>
            <w:r w:rsidRPr="00A112CC">
              <w:rPr>
                <w:sz w:val="20"/>
              </w:rPr>
              <w:t>Зачет аванса, перечисленного арендодателю</w:t>
            </w:r>
          </w:p>
        </w:tc>
        <w:tc>
          <w:tcPr>
            <w:tcW w:w="2617" w:type="dxa"/>
            <w:shd w:val="clear" w:color="auto" w:fill="auto"/>
          </w:tcPr>
          <w:p w14:paraId="5B169C88" w14:textId="77777777" w:rsidR="005262C2" w:rsidRPr="00A112CC" w:rsidRDefault="005262C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0D7FFE1A"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lang w:val="en-US"/>
              </w:rPr>
            </w:pPr>
            <w:r w:rsidRPr="00A112CC">
              <w:rPr>
                <w:kern w:val="24"/>
                <w:sz w:val="20"/>
                <w:szCs w:val="20"/>
              </w:rPr>
              <w:t xml:space="preserve">0.302.24.83х </w:t>
            </w:r>
          </w:p>
          <w:p w14:paraId="0243E61E"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(831, 832, 833, 834, 836, 837)</w:t>
            </w:r>
          </w:p>
        </w:tc>
        <w:tc>
          <w:tcPr>
            <w:tcW w:w="2617" w:type="dxa"/>
            <w:shd w:val="clear" w:color="auto" w:fill="auto"/>
          </w:tcPr>
          <w:p w14:paraId="01DFC8FF"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lang w:val="en-US"/>
              </w:rPr>
            </w:pPr>
            <w:r w:rsidRPr="00A112CC">
              <w:rPr>
                <w:kern w:val="24"/>
                <w:sz w:val="20"/>
                <w:szCs w:val="20"/>
              </w:rPr>
              <w:t xml:space="preserve">0.206.24.66х </w:t>
            </w:r>
          </w:p>
          <w:p w14:paraId="012E85AE"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(661, 662, 663, 664, 666, 667)</w:t>
            </w:r>
          </w:p>
        </w:tc>
      </w:tr>
      <w:tr w:rsidR="00A112CC" w:rsidRPr="00A112CC" w14:paraId="4FB1374F" w14:textId="77777777" w:rsidTr="003D73B3">
        <w:trPr>
          <w:trHeight w:val="20"/>
        </w:trPr>
        <w:tc>
          <w:tcPr>
            <w:tcW w:w="2616" w:type="dxa"/>
            <w:shd w:val="clear" w:color="auto" w:fill="auto"/>
          </w:tcPr>
          <w:p w14:paraId="3BB14F1A" w14:textId="77777777" w:rsidR="005262C2" w:rsidRPr="00A112CC" w:rsidRDefault="005262C2" w:rsidP="00FF4076">
            <w:pPr>
              <w:widowControl w:val="0"/>
              <w:ind w:firstLine="0"/>
              <w:rPr>
                <w:sz w:val="20"/>
              </w:rPr>
            </w:pPr>
            <w:r w:rsidRPr="00A112CC">
              <w:rPr>
                <w:sz w:val="20"/>
              </w:rPr>
              <w:t>Перечисление арендных платежей за право пользования активом</w:t>
            </w:r>
          </w:p>
        </w:tc>
        <w:tc>
          <w:tcPr>
            <w:tcW w:w="2617" w:type="dxa"/>
            <w:shd w:val="clear" w:color="auto" w:fill="auto"/>
          </w:tcPr>
          <w:p w14:paraId="1C345DE8" w14:textId="77777777" w:rsidR="005262C2" w:rsidRPr="00A112CC" w:rsidRDefault="005262C2" w:rsidP="00FF4076">
            <w:pPr>
              <w:widowControl w:val="0"/>
              <w:ind w:firstLine="0"/>
              <w:rPr>
                <w:sz w:val="20"/>
              </w:rPr>
            </w:pPr>
            <w:r w:rsidRPr="00A112CC">
              <w:rPr>
                <w:sz w:val="20"/>
              </w:rPr>
              <w:t>Выписка из лицевого счета</w:t>
            </w:r>
          </w:p>
          <w:p w14:paraId="20034F5F" w14:textId="77777777" w:rsidR="005262C2" w:rsidRPr="00A112CC" w:rsidRDefault="005262C2" w:rsidP="00FF4076">
            <w:pPr>
              <w:widowControl w:val="0"/>
              <w:ind w:firstLine="0"/>
              <w:rPr>
                <w:sz w:val="20"/>
              </w:rPr>
            </w:pPr>
            <w:r w:rsidRPr="00A112CC">
              <w:rPr>
                <w:sz w:val="20"/>
              </w:rPr>
              <w:t>Платежное поручение</w:t>
            </w:r>
          </w:p>
        </w:tc>
        <w:tc>
          <w:tcPr>
            <w:tcW w:w="2617" w:type="dxa"/>
            <w:gridSpan w:val="2"/>
            <w:shd w:val="clear" w:color="auto" w:fill="auto"/>
          </w:tcPr>
          <w:p w14:paraId="3A08AAEE"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lang w:val="en-US"/>
              </w:rPr>
            </w:pPr>
            <w:r w:rsidRPr="00A112CC">
              <w:rPr>
                <w:kern w:val="24"/>
                <w:sz w:val="20"/>
                <w:szCs w:val="20"/>
              </w:rPr>
              <w:t xml:space="preserve">0.302.24.83х </w:t>
            </w:r>
          </w:p>
          <w:p w14:paraId="799247DF"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(831, 832, 833, 834, 836, 837)</w:t>
            </w:r>
          </w:p>
        </w:tc>
        <w:tc>
          <w:tcPr>
            <w:tcW w:w="2617" w:type="dxa"/>
            <w:shd w:val="clear" w:color="auto" w:fill="auto"/>
          </w:tcPr>
          <w:p w14:paraId="7BDC26ED"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0.201.11.610</w:t>
            </w:r>
          </w:p>
          <w:p w14:paraId="47CE481C"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18 (КВР 244 КОСГУ 224)</w:t>
            </w:r>
          </w:p>
        </w:tc>
      </w:tr>
      <w:tr w:rsidR="00A112CC" w:rsidRPr="00A112CC" w14:paraId="5538CFAA" w14:textId="77777777" w:rsidTr="003D73B3">
        <w:trPr>
          <w:trHeight w:val="20"/>
        </w:trPr>
        <w:tc>
          <w:tcPr>
            <w:tcW w:w="2616" w:type="dxa"/>
            <w:shd w:val="clear" w:color="auto" w:fill="auto"/>
          </w:tcPr>
          <w:p w14:paraId="5CA3A312" w14:textId="77777777" w:rsidR="005262C2" w:rsidRPr="00A112CC" w:rsidRDefault="005262C2" w:rsidP="00FF4076">
            <w:pPr>
              <w:widowControl w:val="0"/>
              <w:ind w:firstLine="0"/>
              <w:rPr>
                <w:sz w:val="20"/>
              </w:rPr>
            </w:pPr>
            <w:r w:rsidRPr="00A112CC">
              <w:rPr>
                <w:sz w:val="20"/>
              </w:rPr>
              <w:t>Расходные обязательства по условным арендным платежам по факту предъявления арендодателем документов-оснований:</w:t>
            </w:r>
          </w:p>
        </w:tc>
        <w:tc>
          <w:tcPr>
            <w:tcW w:w="2617" w:type="dxa"/>
            <w:shd w:val="clear" w:color="auto" w:fill="auto"/>
          </w:tcPr>
          <w:p w14:paraId="0CB3CD6C" w14:textId="77777777" w:rsidR="005262C2" w:rsidRPr="00A112CC" w:rsidRDefault="005262C2" w:rsidP="00FF4076">
            <w:pPr>
              <w:widowControl w:val="0"/>
              <w:ind w:firstLine="0"/>
              <w:rPr>
                <w:sz w:val="20"/>
              </w:rPr>
            </w:pPr>
          </w:p>
        </w:tc>
        <w:tc>
          <w:tcPr>
            <w:tcW w:w="2617" w:type="dxa"/>
            <w:gridSpan w:val="2"/>
            <w:shd w:val="clear" w:color="auto" w:fill="auto"/>
          </w:tcPr>
          <w:p w14:paraId="68DC6094"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p>
        </w:tc>
        <w:tc>
          <w:tcPr>
            <w:tcW w:w="2617" w:type="dxa"/>
            <w:shd w:val="clear" w:color="auto" w:fill="auto"/>
          </w:tcPr>
          <w:p w14:paraId="6971FE61"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p>
        </w:tc>
      </w:tr>
      <w:tr w:rsidR="00A112CC" w:rsidRPr="00A112CC" w14:paraId="7EA57A96" w14:textId="77777777" w:rsidTr="003D73B3">
        <w:trPr>
          <w:trHeight w:val="386"/>
        </w:trPr>
        <w:tc>
          <w:tcPr>
            <w:tcW w:w="2616" w:type="dxa"/>
            <w:vMerge w:val="restart"/>
            <w:shd w:val="clear" w:color="auto" w:fill="auto"/>
          </w:tcPr>
          <w:p w14:paraId="7F839355" w14:textId="77777777" w:rsidR="005262C2" w:rsidRPr="00A112CC" w:rsidRDefault="005262C2" w:rsidP="00FF4076">
            <w:pPr>
              <w:widowControl w:val="0"/>
              <w:ind w:left="176" w:hanging="176"/>
              <w:rPr>
                <w:sz w:val="20"/>
              </w:rPr>
            </w:pPr>
            <w:r w:rsidRPr="00A112CC">
              <w:rPr>
                <w:sz w:val="20"/>
              </w:rPr>
              <w:t>- признаны расходы по содержанию полученного в аренду имущества (эксплуатационные, коммунальные расходы, техобслуживание, текущий ремонт, услуги связи и пр.)</w:t>
            </w:r>
          </w:p>
        </w:tc>
        <w:tc>
          <w:tcPr>
            <w:tcW w:w="2617" w:type="dxa"/>
            <w:vMerge w:val="restart"/>
            <w:shd w:val="clear" w:color="auto" w:fill="auto"/>
          </w:tcPr>
          <w:p w14:paraId="75B81744" w14:textId="77777777" w:rsidR="005262C2" w:rsidRPr="00A112CC" w:rsidRDefault="005262C2" w:rsidP="00FF4076">
            <w:pPr>
              <w:widowControl w:val="0"/>
              <w:tabs>
                <w:tab w:val="num" w:pos="720"/>
              </w:tabs>
              <w:ind w:firstLine="0"/>
              <w:rPr>
                <w:sz w:val="20"/>
              </w:rPr>
            </w:pPr>
            <w:r w:rsidRPr="00A112CC">
              <w:rPr>
                <w:sz w:val="20"/>
              </w:rPr>
              <w:t>Счет</w:t>
            </w:r>
          </w:p>
          <w:p w14:paraId="3261816B" w14:textId="77777777" w:rsidR="005262C2" w:rsidRPr="00A112CC" w:rsidRDefault="005262C2" w:rsidP="00FF4076">
            <w:pPr>
              <w:widowControl w:val="0"/>
              <w:tabs>
                <w:tab w:val="num" w:pos="720"/>
              </w:tabs>
              <w:ind w:firstLine="0"/>
              <w:rPr>
                <w:sz w:val="20"/>
              </w:rPr>
            </w:pPr>
            <w:r w:rsidRPr="00A112CC">
              <w:rPr>
                <w:sz w:val="20"/>
              </w:rPr>
              <w:t>Акт, расчет</w:t>
            </w:r>
          </w:p>
          <w:p w14:paraId="61AEA722" w14:textId="77777777" w:rsidR="005262C2" w:rsidRPr="00A112CC" w:rsidRDefault="005262C2" w:rsidP="00FF4076">
            <w:pPr>
              <w:widowControl w:val="0"/>
              <w:tabs>
                <w:tab w:val="num" w:pos="720"/>
              </w:tabs>
              <w:ind w:firstLine="0"/>
              <w:rPr>
                <w:sz w:val="20"/>
              </w:rPr>
            </w:pPr>
            <w:r w:rsidRPr="00A112CC">
              <w:rPr>
                <w:sz w:val="20"/>
              </w:rPr>
              <w:t>иные документы, содержащие требование по возмещению расходов</w:t>
            </w:r>
          </w:p>
        </w:tc>
        <w:tc>
          <w:tcPr>
            <w:tcW w:w="2617" w:type="dxa"/>
            <w:gridSpan w:val="2"/>
            <w:shd w:val="clear" w:color="auto" w:fill="auto"/>
          </w:tcPr>
          <w:p w14:paraId="044EA536" w14:textId="02863132"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0.109.х0.22х</w:t>
            </w:r>
          </w:p>
          <w:p w14:paraId="5824C4A2" w14:textId="3AA6E264"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(224, 225)</w:t>
            </w:r>
          </w:p>
        </w:tc>
        <w:tc>
          <w:tcPr>
            <w:tcW w:w="2617" w:type="dxa"/>
            <w:shd w:val="clear" w:color="auto" w:fill="auto"/>
          </w:tcPr>
          <w:p w14:paraId="53AD614F" w14:textId="4349BDF6"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0.302.24.73х</w:t>
            </w:r>
          </w:p>
          <w:p w14:paraId="7EA5931F" w14:textId="6EB7D6E3"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(732, 733, 734,</w:t>
            </w:r>
          </w:p>
          <w:p w14:paraId="26634641" w14:textId="1DBBAFDD"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736, 737)</w:t>
            </w:r>
          </w:p>
          <w:p w14:paraId="1F59828F" w14:textId="7A07D776" w:rsidR="005262C2" w:rsidRPr="00A112CC" w:rsidRDefault="005262C2" w:rsidP="00FF4076">
            <w:pPr>
              <w:pStyle w:val="aff"/>
              <w:widowControl w:val="0"/>
              <w:spacing w:before="0" w:beforeAutospacing="0" w:after="0" w:afterAutospacing="0"/>
              <w:jc w:val="center"/>
              <w:textAlignment w:val="baseline"/>
              <w:rPr>
                <w:kern w:val="24"/>
                <w:sz w:val="20"/>
                <w:szCs w:val="20"/>
                <w:lang w:val="en-US"/>
              </w:rPr>
            </w:pPr>
            <w:r w:rsidRPr="00A112CC">
              <w:rPr>
                <w:kern w:val="24"/>
                <w:sz w:val="20"/>
                <w:szCs w:val="20"/>
              </w:rPr>
              <w:t xml:space="preserve">0.302.25.73х </w:t>
            </w:r>
          </w:p>
          <w:p w14:paraId="47F27832"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(732, 733, 734, 736, 737)</w:t>
            </w:r>
          </w:p>
          <w:p w14:paraId="018FA47A" w14:textId="05542ED3" w:rsidR="005262C2" w:rsidRPr="00A112CC" w:rsidRDefault="005262C2" w:rsidP="00FF4076">
            <w:pPr>
              <w:pStyle w:val="aff"/>
              <w:widowControl w:val="0"/>
              <w:spacing w:before="0" w:beforeAutospacing="0" w:after="0" w:afterAutospacing="0"/>
              <w:jc w:val="center"/>
              <w:textAlignment w:val="baseline"/>
              <w:rPr>
                <w:kern w:val="24"/>
                <w:sz w:val="20"/>
                <w:szCs w:val="20"/>
              </w:rPr>
            </w:pPr>
          </w:p>
        </w:tc>
      </w:tr>
      <w:tr w:rsidR="00A112CC" w:rsidRPr="00A112CC" w14:paraId="2D1063AE" w14:textId="77777777" w:rsidTr="003D73B3">
        <w:trPr>
          <w:trHeight w:val="20"/>
        </w:trPr>
        <w:tc>
          <w:tcPr>
            <w:tcW w:w="2616" w:type="dxa"/>
            <w:vMerge/>
            <w:shd w:val="clear" w:color="auto" w:fill="auto"/>
          </w:tcPr>
          <w:p w14:paraId="2D5CDB62" w14:textId="498AE682" w:rsidR="005262C2" w:rsidRPr="00A112CC" w:rsidRDefault="005262C2" w:rsidP="00FF4076">
            <w:pPr>
              <w:widowControl w:val="0"/>
              <w:ind w:left="176" w:hanging="176"/>
              <w:rPr>
                <w:sz w:val="20"/>
              </w:rPr>
            </w:pPr>
          </w:p>
        </w:tc>
        <w:tc>
          <w:tcPr>
            <w:tcW w:w="2617" w:type="dxa"/>
            <w:vMerge/>
            <w:shd w:val="clear" w:color="auto" w:fill="auto"/>
          </w:tcPr>
          <w:p w14:paraId="5E590C9A" w14:textId="77777777" w:rsidR="005262C2" w:rsidRPr="00A112CC" w:rsidRDefault="005262C2" w:rsidP="00FF4076">
            <w:pPr>
              <w:widowControl w:val="0"/>
              <w:tabs>
                <w:tab w:val="num" w:pos="720"/>
              </w:tabs>
              <w:ind w:firstLine="0"/>
              <w:rPr>
                <w:sz w:val="20"/>
              </w:rPr>
            </w:pPr>
          </w:p>
        </w:tc>
        <w:tc>
          <w:tcPr>
            <w:tcW w:w="2617" w:type="dxa"/>
            <w:gridSpan w:val="2"/>
            <w:shd w:val="clear" w:color="auto" w:fill="auto"/>
          </w:tcPr>
          <w:p w14:paraId="310C7DC5" w14:textId="32DB7A1D" w:rsidR="005262C2" w:rsidRPr="00A112CC" w:rsidRDefault="005262C2" w:rsidP="00FF4076">
            <w:pPr>
              <w:pStyle w:val="aff"/>
              <w:widowControl w:val="0"/>
              <w:spacing w:before="0" w:beforeAutospacing="0" w:after="0" w:afterAutospacing="0"/>
              <w:jc w:val="center"/>
              <w:textAlignment w:val="baseline"/>
              <w:rPr>
                <w:kern w:val="24"/>
                <w:sz w:val="20"/>
                <w:szCs w:val="20"/>
              </w:rPr>
            </w:pPr>
          </w:p>
        </w:tc>
        <w:tc>
          <w:tcPr>
            <w:tcW w:w="2617" w:type="dxa"/>
            <w:shd w:val="clear" w:color="auto" w:fill="auto"/>
          </w:tcPr>
          <w:p w14:paraId="6176FE8D" w14:textId="4976E828" w:rsidR="005262C2" w:rsidRPr="00A112CC" w:rsidRDefault="005262C2" w:rsidP="00FF4076">
            <w:pPr>
              <w:pStyle w:val="aff"/>
              <w:widowControl w:val="0"/>
              <w:spacing w:before="0" w:beforeAutospacing="0" w:after="0" w:afterAutospacing="0"/>
              <w:jc w:val="center"/>
              <w:textAlignment w:val="baseline"/>
              <w:rPr>
                <w:kern w:val="24"/>
                <w:sz w:val="20"/>
                <w:szCs w:val="20"/>
              </w:rPr>
            </w:pPr>
          </w:p>
        </w:tc>
      </w:tr>
      <w:tr w:rsidR="00A112CC" w:rsidRPr="00A112CC" w14:paraId="7218E96E" w14:textId="77777777" w:rsidTr="003D73B3">
        <w:trPr>
          <w:trHeight w:val="20"/>
        </w:trPr>
        <w:tc>
          <w:tcPr>
            <w:tcW w:w="2616" w:type="dxa"/>
            <w:vMerge/>
            <w:shd w:val="clear" w:color="auto" w:fill="auto"/>
          </w:tcPr>
          <w:p w14:paraId="68CCD8BC" w14:textId="77777777" w:rsidR="005262C2" w:rsidRPr="00A112CC" w:rsidRDefault="005262C2" w:rsidP="00FF4076">
            <w:pPr>
              <w:widowControl w:val="0"/>
              <w:ind w:left="176" w:hanging="176"/>
              <w:rPr>
                <w:sz w:val="20"/>
              </w:rPr>
            </w:pPr>
          </w:p>
        </w:tc>
        <w:tc>
          <w:tcPr>
            <w:tcW w:w="2617" w:type="dxa"/>
            <w:vMerge/>
            <w:shd w:val="clear" w:color="auto" w:fill="auto"/>
          </w:tcPr>
          <w:p w14:paraId="15A38BED" w14:textId="77777777" w:rsidR="005262C2" w:rsidRPr="00A112CC" w:rsidRDefault="005262C2" w:rsidP="00FF4076">
            <w:pPr>
              <w:widowControl w:val="0"/>
              <w:tabs>
                <w:tab w:val="num" w:pos="720"/>
              </w:tabs>
              <w:ind w:firstLine="0"/>
              <w:rPr>
                <w:sz w:val="20"/>
              </w:rPr>
            </w:pPr>
          </w:p>
        </w:tc>
        <w:tc>
          <w:tcPr>
            <w:tcW w:w="2617" w:type="dxa"/>
            <w:gridSpan w:val="2"/>
            <w:shd w:val="clear" w:color="auto" w:fill="auto"/>
          </w:tcPr>
          <w:p w14:paraId="3E3BBE97"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2.401.20.22х</w:t>
            </w:r>
          </w:p>
          <w:p w14:paraId="150B893D" w14:textId="4E905833"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lastRenderedPageBreak/>
              <w:t>(224, 225)</w:t>
            </w:r>
          </w:p>
        </w:tc>
        <w:tc>
          <w:tcPr>
            <w:tcW w:w="2617" w:type="dxa"/>
            <w:shd w:val="clear" w:color="auto" w:fill="auto"/>
          </w:tcPr>
          <w:p w14:paraId="4A54C10C" w14:textId="51B1FB20" w:rsidR="005262C2" w:rsidRPr="00A112CC" w:rsidRDefault="005262C2" w:rsidP="00FF4076">
            <w:pPr>
              <w:widowControl w:val="0"/>
              <w:ind w:firstLine="0"/>
              <w:jc w:val="center"/>
              <w:textAlignment w:val="baseline"/>
              <w:rPr>
                <w:kern w:val="24"/>
                <w:sz w:val="20"/>
              </w:rPr>
            </w:pPr>
            <w:r w:rsidRPr="00A112CC">
              <w:rPr>
                <w:kern w:val="24"/>
                <w:sz w:val="20"/>
              </w:rPr>
              <w:lastRenderedPageBreak/>
              <w:t>2.302.24.73х</w:t>
            </w:r>
          </w:p>
          <w:p w14:paraId="307EC9B8" w14:textId="061B27CD" w:rsidR="005262C2" w:rsidRPr="00A112CC" w:rsidRDefault="005262C2" w:rsidP="00FF4076">
            <w:pPr>
              <w:widowControl w:val="0"/>
              <w:ind w:firstLine="0"/>
              <w:jc w:val="center"/>
              <w:textAlignment w:val="baseline"/>
              <w:rPr>
                <w:kern w:val="24"/>
                <w:sz w:val="20"/>
              </w:rPr>
            </w:pPr>
            <w:r w:rsidRPr="00A112CC">
              <w:rPr>
                <w:kern w:val="24"/>
                <w:sz w:val="20"/>
              </w:rPr>
              <w:lastRenderedPageBreak/>
              <w:t>(732, 733, 734,</w:t>
            </w:r>
          </w:p>
          <w:p w14:paraId="0EF5757A" w14:textId="5AD2942D" w:rsidR="005262C2" w:rsidRPr="00A112CC" w:rsidRDefault="005262C2" w:rsidP="00FF4076">
            <w:pPr>
              <w:widowControl w:val="0"/>
              <w:ind w:firstLine="0"/>
              <w:jc w:val="center"/>
              <w:textAlignment w:val="baseline"/>
              <w:rPr>
                <w:kern w:val="24"/>
                <w:sz w:val="20"/>
              </w:rPr>
            </w:pPr>
            <w:r w:rsidRPr="00A112CC">
              <w:rPr>
                <w:kern w:val="24"/>
                <w:sz w:val="20"/>
              </w:rPr>
              <w:t>736, 737)</w:t>
            </w:r>
          </w:p>
          <w:p w14:paraId="2253E6E4"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lang w:val="en-US"/>
              </w:rPr>
            </w:pPr>
            <w:r w:rsidRPr="00A112CC">
              <w:rPr>
                <w:kern w:val="24"/>
                <w:sz w:val="20"/>
                <w:szCs w:val="20"/>
              </w:rPr>
              <w:t>2.302.25.73х</w:t>
            </w:r>
          </w:p>
          <w:p w14:paraId="07CD8556"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(732, 733, 734, 736, 737)</w:t>
            </w:r>
          </w:p>
          <w:p w14:paraId="5696CBE5" w14:textId="611253E1" w:rsidR="005262C2" w:rsidRPr="00A112CC" w:rsidRDefault="005262C2" w:rsidP="00FF4076">
            <w:pPr>
              <w:pStyle w:val="aff"/>
              <w:widowControl w:val="0"/>
              <w:spacing w:before="0" w:beforeAutospacing="0" w:after="0" w:afterAutospacing="0"/>
              <w:jc w:val="center"/>
              <w:textAlignment w:val="baseline"/>
              <w:rPr>
                <w:kern w:val="24"/>
                <w:sz w:val="20"/>
                <w:szCs w:val="20"/>
              </w:rPr>
            </w:pPr>
          </w:p>
        </w:tc>
      </w:tr>
      <w:tr w:rsidR="00A112CC" w:rsidRPr="00A112CC" w14:paraId="021B5454" w14:textId="77777777" w:rsidTr="003D73B3">
        <w:trPr>
          <w:trHeight w:val="20"/>
        </w:trPr>
        <w:tc>
          <w:tcPr>
            <w:tcW w:w="2616" w:type="dxa"/>
            <w:shd w:val="clear" w:color="auto" w:fill="auto"/>
          </w:tcPr>
          <w:p w14:paraId="40C0079D" w14:textId="77777777" w:rsidR="005262C2" w:rsidRPr="00A112CC" w:rsidRDefault="005262C2" w:rsidP="00FF4076">
            <w:pPr>
              <w:pStyle w:val="afc"/>
              <w:widowControl w:val="0"/>
              <w:numPr>
                <w:ilvl w:val="0"/>
                <w:numId w:val="5"/>
              </w:numPr>
              <w:rPr>
                <w:sz w:val="20"/>
              </w:rPr>
            </w:pPr>
            <w:r w:rsidRPr="00A112CC">
              <w:rPr>
                <w:sz w:val="20"/>
              </w:rPr>
              <w:lastRenderedPageBreak/>
              <w:t>на сумму НДС (если имущество используется в облагаемой НДС деятельности)</w:t>
            </w:r>
          </w:p>
        </w:tc>
        <w:tc>
          <w:tcPr>
            <w:tcW w:w="2617" w:type="dxa"/>
            <w:vMerge/>
            <w:shd w:val="clear" w:color="auto" w:fill="auto"/>
          </w:tcPr>
          <w:p w14:paraId="21F0E62F" w14:textId="77777777" w:rsidR="005262C2" w:rsidRPr="00A112CC" w:rsidRDefault="005262C2" w:rsidP="00FF4076">
            <w:pPr>
              <w:widowControl w:val="0"/>
              <w:tabs>
                <w:tab w:val="num" w:pos="720"/>
              </w:tabs>
              <w:ind w:firstLine="0"/>
              <w:rPr>
                <w:sz w:val="20"/>
              </w:rPr>
            </w:pPr>
          </w:p>
        </w:tc>
        <w:tc>
          <w:tcPr>
            <w:tcW w:w="2617" w:type="dxa"/>
            <w:gridSpan w:val="2"/>
            <w:shd w:val="clear" w:color="auto" w:fill="auto"/>
          </w:tcPr>
          <w:p w14:paraId="31BB4BE0"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2.210.12.561</w:t>
            </w:r>
          </w:p>
        </w:tc>
        <w:tc>
          <w:tcPr>
            <w:tcW w:w="2617" w:type="dxa"/>
            <w:shd w:val="clear" w:color="auto" w:fill="auto"/>
          </w:tcPr>
          <w:p w14:paraId="433AFBDC" w14:textId="264C135D" w:rsidR="005262C2" w:rsidRPr="00A112CC" w:rsidRDefault="005262C2" w:rsidP="00FF4076">
            <w:pPr>
              <w:widowControl w:val="0"/>
              <w:ind w:firstLine="0"/>
              <w:jc w:val="center"/>
              <w:textAlignment w:val="baseline"/>
              <w:rPr>
                <w:kern w:val="24"/>
                <w:sz w:val="20"/>
              </w:rPr>
            </w:pPr>
            <w:r w:rsidRPr="00A112CC">
              <w:rPr>
                <w:kern w:val="24"/>
                <w:sz w:val="20"/>
              </w:rPr>
              <w:t>2.302.24.73х</w:t>
            </w:r>
          </w:p>
          <w:p w14:paraId="48DCF393" w14:textId="0CBE2AB7" w:rsidR="005262C2" w:rsidRPr="00A112CC" w:rsidRDefault="005262C2" w:rsidP="00FF4076">
            <w:pPr>
              <w:widowControl w:val="0"/>
              <w:ind w:firstLine="0"/>
              <w:jc w:val="center"/>
              <w:textAlignment w:val="baseline"/>
              <w:rPr>
                <w:kern w:val="24"/>
                <w:sz w:val="20"/>
              </w:rPr>
            </w:pPr>
            <w:r w:rsidRPr="00A112CC">
              <w:rPr>
                <w:kern w:val="24"/>
                <w:sz w:val="20"/>
              </w:rPr>
              <w:t>(732, 733, 734,</w:t>
            </w:r>
          </w:p>
          <w:p w14:paraId="75C5E04E" w14:textId="76796ED7" w:rsidR="005262C2" w:rsidRPr="00A112CC" w:rsidRDefault="005262C2" w:rsidP="00FF4076">
            <w:pPr>
              <w:widowControl w:val="0"/>
              <w:ind w:firstLine="0"/>
              <w:jc w:val="center"/>
              <w:textAlignment w:val="baseline"/>
              <w:rPr>
                <w:kern w:val="24"/>
                <w:sz w:val="20"/>
              </w:rPr>
            </w:pPr>
            <w:r w:rsidRPr="00A112CC">
              <w:rPr>
                <w:kern w:val="24"/>
                <w:sz w:val="20"/>
              </w:rPr>
              <w:t>736, 737)</w:t>
            </w:r>
          </w:p>
          <w:p w14:paraId="3D370562"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lang w:val="en-US"/>
              </w:rPr>
            </w:pPr>
            <w:r w:rsidRPr="00A112CC">
              <w:rPr>
                <w:kern w:val="24"/>
                <w:sz w:val="20"/>
                <w:szCs w:val="20"/>
              </w:rPr>
              <w:t>2.302.25.73х</w:t>
            </w:r>
          </w:p>
          <w:p w14:paraId="02D650A1"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(732, 733, 734, 736, 737)</w:t>
            </w:r>
          </w:p>
          <w:p w14:paraId="122DCCED" w14:textId="51A69347" w:rsidR="005262C2" w:rsidRPr="00A112CC" w:rsidRDefault="005262C2" w:rsidP="00FF4076">
            <w:pPr>
              <w:pStyle w:val="aff"/>
              <w:widowControl w:val="0"/>
              <w:spacing w:before="0" w:beforeAutospacing="0" w:after="0" w:afterAutospacing="0"/>
              <w:jc w:val="center"/>
              <w:textAlignment w:val="baseline"/>
              <w:rPr>
                <w:kern w:val="24"/>
                <w:sz w:val="20"/>
                <w:szCs w:val="20"/>
              </w:rPr>
            </w:pPr>
          </w:p>
        </w:tc>
      </w:tr>
      <w:tr w:rsidR="00A112CC" w:rsidRPr="00A112CC" w14:paraId="2AF76CFB" w14:textId="77777777" w:rsidTr="003D73B3">
        <w:trPr>
          <w:trHeight w:val="20"/>
        </w:trPr>
        <w:tc>
          <w:tcPr>
            <w:tcW w:w="2616" w:type="dxa"/>
            <w:shd w:val="clear" w:color="auto" w:fill="auto"/>
          </w:tcPr>
          <w:p w14:paraId="6D7EBEC7" w14:textId="77777777" w:rsidR="005262C2" w:rsidRPr="00A112CC" w:rsidRDefault="005262C2" w:rsidP="00FF4076">
            <w:pPr>
              <w:widowControl w:val="0"/>
              <w:ind w:left="176" w:hanging="176"/>
              <w:rPr>
                <w:sz w:val="20"/>
              </w:rPr>
            </w:pPr>
            <w:r w:rsidRPr="00A112CC">
              <w:rPr>
                <w:sz w:val="20"/>
              </w:rPr>
              <w:t>- приняты обязательства в сумме согласно документу-основанию</w:t>
            </w:r>
          </w:p>
        </w:tc>
        <w:tc>
          <w:tcPr>
            <w:tcW w:w="2617" w:type="dxa"/>
            <w:vMerge/>
            <w:shd w:val="clear" w:color="auto" w:fill="auto"/>
          </w:tcPr>
          <w:p w14:paraId="3269D534" w14:textId="77777777" w:rsidR="005262C2" w:rsidRPr="00A112CC" w:rsidRDefault="005262C2" w:rsidP="00FF4076">
            <w:pPr>
              <w:widowControl w:val="0"/>
              <w:tabs>
                <w:tab w:val="num" w:pos="720"/>
              </w:tabs>
              <w:ind w:firstLine="0"/>
              <w:rPr>
                <w:sz w:val="20"/>
              </w:rPr>
            </w:pPr>
          </w:p>
        </w:tc>
        <w:tc>
          <w:tcPr>
            <w:tcW w:w="2617" w:type="dxa"/>
            <w:gridSpan w:val="2"/>
            <w:shd w:val="clear" w:color="auto" w:fill="auto"/>
          </w:tcPr>
          <w:p w14:paraId="2124EE81"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lang w:val="en-US"/>
              </w:rPr>
            </w:pPr>
            <w:r w:rsidRPr="00A112CC">
              <w:rPr>
                <w:kern w:val="24"/>
                <w:sz w:val="20"/>
                <w:szCs w:val="20"/>
              </w:rPr>
              <w:t xml:space="preserve">0.506.10.22х </w:t>
            </w:r>
          </w:p>
          <w:p w14:paraId="20DE90B3" w14:textId="32F647BD"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(224, 225)</w:t>
            </w:r>
          </w:p>
        </w:tc>
        <w:tc>
          <w:tcPr>
            <w:tcW w:w="2617" w:type="dxa"/>
            <w:shd w:val="clear" w:color="auto" w:fill="auto"/>
          </w:tcPr>
          <w:p w14:paraId="1561E198"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lang w:val="en-US"/>
              </w:rPr>
            </w:pPr>
            <w:r w:rsidRPr="00A112CC">
              <w:rPr>
                <w:kern w:val="24"/>
                <w:sz w:val="20"/>
                <w:szCs w:val="20"/>
              </w:rPr>
              <w:t>0.502.11.22х</w:t>
            </w:r>
          </w:p>
          <w:p w14:paraId="67185165" w14:textId="6C4334FB"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(224, 225)</w:t>
            </w:r>
          </w:p>
        </w:tc>
      </w:tr>
      <w:tr w:rsidR="00A112CC" w:rsidRPr="00A112CC" w14:paraId="4C8B0799" w14:textId="77777777" w:rsidTr="003D73B3">
        <w:trPr>
          <w:trHeight w:val="20"/>
        </w:trPr>
        <w:tc>
          <w:tcPr>
            <w:tcW w:w="2616" w:type="dxa"/>
            <w:shd w:val="clear" w:color="auto" w:fill="auto"/>
          </w:tcPr>
          <w:p w14:paraId="711C9220" w14:textId="77777777" w:rsidR="005262C2" w:rsidRPr="00A112CC" w:rsidRDefault="005262C2" w:rsidP="00FF4076">
            <w:pPr>
              <w:widowControl w:val="0"/>
              <w:ind w:left="176" w:hanging="176"/>
              <w:rPr>
                <w:sz w:val="20"/>
              </w:rPr>
            </w:pPr>
            <w:r w:rsidRPr="00A112CC">
              <w:rPr>
                <w:sz w:val="20"/>
              </w:rPr>
              <w:t>- приняты денежные обязательства в сумме согласно документу-основанию</w:t>
            </w:r>
          </w:p>
        </w:tc>
        <w:tc>
          <w:tcPr>
            <w:tcW w:w="2617" w:type="dxa"/>
            <w:vMerge/>
            <w:shd w:val="clear" w:color="auto" w:fill="auto"/>
          </w:tcPr>
          <w:p w14:paraId="701ED79F" w14:textId="77777777" w:rsidR="005262C2" w:rsidRPr="00A112CC" w:rsidRDefault="005262C2" w:rsidP="00FF4076">
            <w:pPr>
              <w:widowControl w:val="0"/>
              <w:ind w:firstLine="0"/>
              <w:rPr>
                <w:sz w:val="20"/>
              </w:rPr>
            </w:pPr>
          </w:p>
        </w:tc>
        <w:tc>
          <w:tcPr>
            <w:tcW w:w="2617" w:type="dxa"/>
            <w:gridSpan w:val="2"/>
            <w:shd w:val="clear" w:color="auto" w:fill="auto"/>
          </w:tcPr>
          <w:p w14:paraId="6A42F4A8"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lang w:val="en-US"/>
              </w:rPr>
            </w:pPr>
            <w:r w:rsidRPr="00A112CC">
              <w:rPr>
                <w:kern w:val="24"/>
                <w:sz w:val="20"/>
                <w:szCs w:val="20"/>
              </w:rPr>
              <w:t xml:space="preserve">0.502.11.22х </w:t>
            </w:r>
          </w:p>
          <w:p w14:paraId="25B0C1A7" w14:textId="654B9A4E"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(224, 225)</w:t>
            </w:r>
          </w:p>
        </w:tc>
        <w:tc>
          <w:tcPr>
            <w:tcW w:w="2617" w:type="dxa"/>
            <w:shd w:val="clear" w:color="auto" w:fill="auto"/>
          </w:tcPr>
          <w:p w14:paraId="0901D75F"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lang w:val="en-US"/>
              </w:rPr>
            </w:pPr>
            <w:r w:rsidRPr="00A112CC">
              <w:rPr>
                <w:kern w:val="24"/>
                <w:sz w:val="20"/>
                <w:szCs w:val="20"/>
              </w:rPr>
              <w:t>0.502.12.22х</w:t>
            </w:r>
          </w:p>
          <w:p w14:paraId="26B017BA" w14:textId="59CC1662"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(224, 225)</w:t>
            </w:r>
          </w:p>
        </w:tc>
      </w:tr>
      <w:tr w:rsidR="00A112CC" w:rsidRPr="00A112CC" w14:paraId="3B675D03" w14:textId="77777777" w:rsidTr="003D73B3">
        <w:trPr>
          <w:trHeight w:val="20"/>
        </w:trPr>
        <w:tc>
          <w:tcPr>
            <w:tcW w:w="10467" w:type="dxa"/>
            <w:gridSpan w:val="5"/>
            <w:shd w:val="clear" w:color="auto" w:fill="auto"/>
          </w:tcPr>
          <w:p w14:paraId="0CAF47EF" w14:textId="6822E7A3" w:rsidR="005262C2" w:rsidRPr="00A112CC" w:rsidRDefault="005262C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378" w:name="_Toc94016121"/>
            <w:bookmarkStart w:id="379" w:name="_Toc94016890"/>
            <w:bookmarkStart w:id="380" w:name="_Toc103589447"/>
            <w:bookmarkStart w:id="381" w:name="_Toc146534785"/>
            <w:r w:rsidRPr="00A112CC">
              <w:rPr>
                <w:b/>
                <w:kern w:val="24"/>
                <w:sz w:val="20"/>
                <w:szCs w:val="20"/>
              </w:rPr>
              <w:t>8.2.2. Принятие к учету, признание доходов и расходов, начисление амортизации по договорам аренды земельных участков по льготной стоимости</w:t>
            </w:r>
            <w:bookmarkEnd w:id="378"/>
            <w:bookmarkEnd w:id="379"/>
            <w:bookmarkEnd w:id="380"/>
            <w:bookmarkEnd w:id="381"/>
          </w:p>
        </w:tc>
      </w:tr>
      <w:tr w:rsidR="00A112CC" w:rsidRPr="00A112CC" w14:paraId="4419E0ED" w14:textId="77777777" w:rsidTr="003D73B3">
        <w:trPr>
          <w:trHeight w:val="20"/>
        </w:trPr>
        <w:tc>
          <w:tcPr>
            <w:tcW w:w="2616" w:type="dxa"/>
            <w:shd w:val="clear" w:color="auto" w:fill="auto"/>
          </w:tcPr>
          <w:p w14:paraId="076816FB" w14:textId="77777777" w:rsidR="005262C2" w:rsidRPr="00A112CC" w:rsidRDefault="005262C2" w:rsidP="00FF4076">
            <w:pPr>
              <w:widowControl w:val="0"/>
              <w:ind w:firstLine="0"/>
              <w:rPr>
                <w:sz w:val="20"/>
              </w:rPr>
            </w:pPr>
            <w:r w:rsidRPr="00A112CC">
              <w:rPr>
                <w:sz w:val="20"/>
              </w:rPr>
              <w:t xml:space="preserve">Принято к учету право пользования активом </w:t>
            </w:r>
            <w:r w:rsidRPr="00A112CC">
              <w:rPr>
                <w:sz w:val="20"/>
                <w:u w:val="single"/>
              </w:rPr>
              <w:t>по фактической стоимости арендных платежей</w:t>
            </w:r>
            <w:r w:rsidRPr="00A112CC">
              <w:rPr>
                <w:sz w:val="20"/>
              </w:rPr>
              <w:t xml:space="preserve"> за весь срок пользования объектом</w:t>
            </w:r>
          </w:p>
        </w:tc>
        <w:tc>
          <w:tcPr>
            <w:tcW w:w="2617" w:type="dxa"/>
            <w:shd w:val="clear" w:color="auto" w:fill="auto"/>
          </w:tcPr>
          <w:p w14:paraId="3F465B53" w14:textId="77777777" w:rsidR="005262C2" w:rsidRPr="00A112CC" w:rsidRDefault="005262C2" w:rsidP="00FF4076">
            <w:pPr>
              <w:widowControl w:val="0"/>
              <w:ind w:firstLine="0"/>
              <w:rPr>
                <w:sz w:val="20"/>
              </w:rPr>
            </w:pPr>
            <w:r w:rsidRPr="00A112CC">
              <w:rPr>
                <w:sz w:val="20"/>
              </w:rPr>
              <w:t>Договор аренды (субаренды)</w:t>
            </w:r>
          </w:p>
          <w:p w14:paraId="092A4537" w14:textId="77777777" w:rsidR="005262C2" w:rsidRPr="00A112CC" w:rsidRDefault="005262C2" w:rsidP="00FF4076">
            <w:pPr>
              <w:widowControl w:val="0"/>
              <w:ind w:firstLine="0"/>
              <w:rPr>
                <w:sz w:val="20"/>
              </w:rPr>
            </w:pPr>
            <w:r w:rsidRPr="00A112CC">
              <w:rPr>
                <w:sz w:val="20"/>
              </w:rPr>
              <w:t>Акт приемки-передачи имущества арендатору</w:t>
            </w:r>
          </w:p>
          <w:p w14:paraId="35ADFC17" w14:textId="77777777" w:rsidR="005262C2" w:rsidRPr="00A112CC" w:rsidRDefault="005262C2"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6EACBF2A"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0.111.49.351</w:t>
            </w:r>
          </w:p>
        </w:tc>
        <w:tc>
          <w:tcPr>
            <w:tcW w:w="2617" w:type="dxa"/>
            <w:shd w:val="clear" w:color="auto" w:fill="auto"/>
          </w:tcPr>
          <w:p w14:paraId="730DAE54" w14:textId="358C7571"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0.401.66.229</w:t>
            </w:r>
          </w:p>
          <w:p w14:paraId="3E970EA7" w14:textId="261FFB7C" w:rsidR="005262C2" w:rsidRPr="00A112CC" w:rsidRDefault="005262C2" w:rsidP="00FF4076">
            <w:pPr>
              <w:pStyle w:val="aff"/>
              <w:widowControl w:val="0"/>
              <w:spacing w:before="0" w:beforeAutospacing="0" w:after="0" w:afterAutospacing="0"/>
              <w:jc w:val="center"/>
              <w:textAlignment w:val="baseline"/>
              <w:rPr>
                <w:kern w:val="24"/>
                <w:sz w:val="20"/>
                <w:szCs w:val="20"/>
              </w:rPr>
            </w:pPr>
          </w:p>
        </w:tc>
      </w:tr>
      <w:tr w:rsidR="00A112CC" w:rsidRPr="00A112CC" w14:paraId="17F65263" w14:textId="77777777" w:rsidTr="003D73B3">
        <w:trPr>
          <w:trHeight w:val="20"/>
        </w:trPr>
        <w:tc>
          <w:tcPr>
            <w:tcW w:w="2616" w:type="dxa"/>
            <w:shd w:val="clear" w:color="auto" w:fill="auto"/>
          </w:tcPr>
          <w:p w14:paraId="2FD6D025" w14:textId="77777777" w:rsidR="005262C2" w:rsidRPr="00A112CC" w:rsidRDefault="005262C2" w:rsidP="00FF4076">
            <w:pPr>
              <w:widowControl w:val="0"/>
              <w:ind w:firstLine="0"/>
              <w:rPr>
                <w:sz w:val="20"/>
              </w:rPr>
            </w:pPr>
            <w:r w:rsidRPr="00A112CC">
              <w:rPr>
                <w:sz w:val="20"/>
              </w:rPr>
              <w:t xml:space="preserve">Принято к учету право пользования активом (признание отложенных доходов) </w:t>
            </w:r>
            <w:r w:rsidRPr="00A112CC">
              <w:rPr>
                <w:sz w:val="20"/>
                <w:u w:val="single"/>
              </w:rPr>
              <w:t>на разницу между справедливой стоимостью арендных платежей и фактической стоимостью арендных платежей</w:t>
            </w:r>
            <w:r w:rsidRPr="00A112CC">
              <w:rPr>
                <w:sz w:val="20"/>
              </w:rPr>
              <w:t xml:space="preserve"> в соответствии с договором за весь срок пользования активом</w:t>
            </w:r>
          </w:p>
        </w:tc>
        <w:tc>
          <w:tcPr>
            <w:tcW w:w="2617" w:type="dxa"/>
            <w:shd w:val="clear" w:color="auto" w:fill="auto"/>
          </w:tcPr>
          <w:p w14:paraId="5EFBF26E" w14:textId="77777777" w:rsidR="005262C2" w:rsidRPr="00A112CC" w:rsidRDefault="005262C2"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p w14:paraId="029061BF" w14:textId="77777777" w:rsidR="005262C2" w:rsidRPr="00A112CC" w:rsidRDefault="005262C2" w:rsidP="00FF4076">
            <w:pPr>
              <w:widowControl w:val="0"/>
              <w:ind w:firstLine="0"/>
              <w:rPr>
                <w:sz w:val="20"/>
              </w:rPr>
            </w:pPr>
            <w:r w:rsidRPr="00A112CC">
              <w:rPr>
                <w:sz w:val="20"/>
              </w:rPr>
              <w:t>Протокол (решение) комиссии по поступлению и выбытию активов о справедливой стоимости арендных платежей (сроке полезного использования) (неунифицированная форма)</w:t>
            </w:r>
          </w:p>
        </w:tc>
        <w:tc>
          <w:tcPr>
            <w:tcW w:w="2617" w:type="dxa"/>
            <w:gridSpan w:val="2"/>
            <w:shd w:val="clear" w:color="auto" w:fill="auto"/>
          </w:tcPr>
          <w:p w14:paraId="7802928F"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0.111.49.351</w:t>
            </w:r>
          </w:p>
        </w:tc>
        <w:tc>
          <w:tcPr>
            <w:tcW w:w="2617" w:type="dxa"/>
            <w:shd w:val="clear" w:color="auto" w:fill="auto"/>
          </w:tcPr>
          <w:p w14:paraId="15BD5E4E"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0.401.4х.18х</w:t>
            </w:r>
          </w:p>
          <w:p w14:paraId="1CD7A58A"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(182,185,186,187)</w:t>
            </w:r>
          </w:p>
        </w:tc>
      </w:tr>
      <w:tr w:rsidR="00A112CC" w:rsidRPr="00A112CC" w14:paraId="3B9FB0EA" w14:textId="77777777" w:rsidTr="003D73B3">
        <w:trPr>
          <w:trHeight w:val="20"/>
        </w:trPr>
        <w:tc>
          <w:tcPr>
            <w:tcW w:w="2616" w:type="dxa"/>
            <w:shd w:val="clear" w:color="auto" w:fill="auto"/>
          </w:tcPr>
          <w:p w14:paraId="729C7D16" w14:textId="233B9825" w:rsidR="005262C2" w:rsidRPr="00A112CC" w:rsidDel="00D82476" w:rsidRDefault="005262C2" w:rsidP="00FF4076">
            <w:pPr>
              <w:widowControl w:val="0"/>
              <w:ind w:firstLine="0"/>
              <w:rPr>
                <w:sz w:val="20"/>
              </w:rPr>
            </w:pPr>
            <w:r w:rsidRPr="00A112CC">
              <w:rPr>
                <w:sz w:val="20"/>
              </w:rPr>
              <w:t>Принятие обязательства на сумму созданного резерва</w:t>
            </w:r>
          </w:p>
        </w:tc>
        <w:tc>
          <w:tcPr>
            <w:tcW w:w="2617" w:type="dxa"/>
            <w:shd w:val="clear" w:color="auto" w:fill="auto"/>
          </w:tcPr>
          <w:p w14:paraId="40488FDE" w14:textId="77777777" w:rsidR="005262C2" w:rsidRPr="00A112CC" w:rsidRDefault="005262C2" w:rsidP="00FF4076">
            <w:pPr>
              <w:widowControl w:val="0"/>
              <w:ind w:firstLine="0"/>
              <w:rPr>
                <w:sz w:val="20"/>
              </w:rPr>
            </w:pPr>
            <w:r w:rsidRPr="00A112CC">
              <w:rPr>
                <w:sz w:val="20"/>
              </w:rPr>
              <w:t>Договор аренды</w:t>
            </w:r>
          </w:p>
          <w:p w14:paraId="7877B21F" w14:textId="3AC41BFA" w:rsidR="005262C2" w:rsidRPr="00A112CC" w:rsidDel="00D82476" w:rsidRDefault="005262C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22F9364A" w14:textId="44411B2B" w:rsidR="005262C2" w:rsidRPr="00A112CC" w:rsidDel="00D82476" w:rsidRDefault="005262C2" w:rsidP="00FF4076">
            <w:pPr>
              <w:pStyle w:val="aff"/>
              <w:widowControl w:val="0"/>
              <w:spacing w:before="0" w:beforeAutospacing="0" w:after="0" w:afterAutospacing="0"/>
              <w:jc w:val="center"/>
              <w:textAlignment w:val="baseline"/>
              <w:rPr>
                <w:kern w:val="24"/>
                <w:sz w:val="20"/>
                <w:szCs w:val="20"/>
              </w:rPr>
            </w:pPr>
            <w:r w:rsidRPr="00A112CC">
              <w:rPr>
                <w:sz w:val="20"/>
                <w:szCs w:val="20"/>
              </w:rPr>
              <w:t>0.506.90.229</w:t>
            </w:r>
          </w:p>
        </w:tc>
        <w:tc>
          <w:tcPr>
            <w:tcW w:w="2617" w:type="dxa"/>
            <w:shd w:val="clear" w:color="auto" w:fill="auto"/>
          </w:tcPr>
          <w:p w14:paraId="4DA4856E" w14:textId="1E9C2228" w:rsidR="005262C2" w:rsidRPr="00A112CC" w:rsidDel="00D82476" w:rsidRDefault="005262C2" w:rsidP="00FF4076">
            <w:pPr>
              <w:pStyle w:val="aff"/>
              <w:widowControl w:val="0"/>
              <w:spacing w:before="0" w:beforeAutospacing="0" w:after="0" w:afterAutospacing="0"/>
              <w:jc w:val="center"/>
              <w:textAlignment w:val="baseline"/>
              <w:rPr>
                <w:kern w:val="24"/>
                <w:sz w:val="20"/>
                <w:szCs w:val="20"/>
              </w:rPr>
            </w:pPr>
            <w:r w:rsidRPr="00A112CC">
              <w:rPr>
                <w:sz w:val="20"/>
                <w:szCs w:val="20"/>
              </w:rPr>
              <w:t>0.502.99.229</w:t>
            </w:r>
          </w:p>
        </w:tc>
      </w:tr>
      <w:tr w:rsidR="00A112CC" w:rsidRPr="00A112CC" w14:paraId="21158961" w14:textId="77777777" w:rsidTr="003D73B3">
        <w:trPr>
          <w:trHeight w:val="20"/>
        </w:trPr>
        <w:tc>
          <w:tcPr>
            <w:tcW w:w="2616" w:type="dxa"/>
            <w:shd w:val="clear" w:color="auto" w:fill="auto"/>
          </w:tcPr>
          <w:p w14:paraId="1714112F" w14:textId="77777777" w:rsidR="005262C2" w:rsidRPr="00A112CC" w:rsidRDefault="005262C2" w:rsidP="00FF4076">
            <w:pPr>
              <w:widowControl w:val="0"/>
              <w:ind w:firstLine="0"/>
              <w:rPr>
                <w:sz w:val="20"/>
              </w:rPr>
            </w:pPr>
            <w:r w:rsidRPr="00A112CC">
              <w:rPr>
                <w:sz w:val="20"/>
              </w:rPr>
              <w:t xml:space="preserve">Начисление амортизации права пользования активом </w:t>
            </w:r>
          </w:p>
        </w:tc>
        <w:tc>
          <w:tcPr>
            <w:tcW w:w="2617" w:type="dxa"/>
            <w:vMerge w:val="restart"/>
            <w:shd w:val="clear" w:color="auto" w:fill="auto"/>
          </w:tcPr>
          <w:p w14:paraId="77E3F55D" w14:textId="77777777" w:rsidR="005262C2" w:rsidRPr="00A112CC" w:rsidRDefault="005262C2"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p w14:paraId="7F48E0F3" w14:textId="77777777" w:rsidR="005262C2" w:rsidRPr="00A112CC" w:rsidRDefault="005262C2" w:rsidP="00FF4076">
            <w:pPr>
              <w:widowControl w:val="0"/>
              <w:ind w:firstLine="0"/>
              <w:rPr>
                <w:sz w:val="20"/>
              </w:rPr>
            </w:pPr>
            <w:r w:rsidRPr="00A112CC">
              <w:rPr>
                <w:sz w:val="20"/>
              </w:rPr>
              <w:t>Протокол (решение) комиссии по поступлению и выбытию активов о справедливой стоимости арендных платежей (сроке полезного использования) (неунифицированная форма)</w:t>
            </w:r>
          </w:p>
        </w:tc>
        <w:tc>
          <w:tcPr>
            <w:tcW w:w="2617" w:type="dxa"/>
            <w:gridSpan w:val="2"/>
            <w:shd w:val="clear" w:color="auto" w:fill="auto"/>
          </w:tcPr>
          <w:p w14:paraId="29EAC756"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0.109.х0.229</w:t>
            </w:r>
          </w:p>
          <w:p w14:paraId="2EEDE7DD"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lang w:val="en-US"/>
              </w:rPr>
            </w:pPr>
            <w:r w:rsidRPr="00A112CC">
              <w:rPr>
                <w:kern w:val="24"/>
                <w:sz w:val="20"/>
                <w:szCs w:val="20"/>
              </w:rPr>
              <w:t>0.401.20.229</w:t>
            </w:r>
          </w:p>
        </w:tc>
        <w:tc>
          <w:tcPr>
            <w:tcW w:w="2617" w:type="dxa"/>
            <w:shd w:val="clear" w:color="auto" w:fill="auto"/>
          </w:tcPr>
          <w:p w14:paraId="77E4D6E8"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lang w:val="en-US"/>
              </w:rPr>
            </w:pPr>
            <w:r w:rsidRPr="00A112CC">
              <w:rPr>
                <w:kern w:val="24"/>
                <w:sz w:val="20"/>
                <w:szCs w:val="20"/>
              </w:rPr>
              <w:t>0.104.49.451</w:t>
            </w:r>
          </w:p>
        </w:tc>
      </w:tr>
      <w:tr w:rsidR="00A112CC" w:rsidRPr="00A112CC" w14:paraId="7F38D778" w14:textId="77777777" w:rsidTr="003D73B3">
        <w:trPr>
          <w:trHeight w:val="20"/>
        </w:trPr>
        <w:tc>
          <w:tcPr>
            <w:tcW w:w="2616" w:type="dxa"/>
            <w:shd w:val="clear" w:color="auto" w:fill="auto"/>
          </w:tcPr>
          <w:p w14:paraId="524414E5" w14:textId="77777777" w:rsidR="005262C2" w:rsidRPr="00A112CC" w:rsidRDefault="005262C2" w:rsidP="00FF4076">
            <w:pPr>
              <w:widowControl w:val="0"/>
              <w:ind w:firstLine="0"/>
              <w:rPr>
                <w:sz w:val="20"/>
              </w:rPr>
            </w:pPr>
            <w:r w:rsidRPr="00A112CC">
              <w:rPr>
                <w:sz w:val="20"/>
              </w:rPr>
              <w:t xml:space="preserve">Ежемесячное признание доходов текущего года с уменьшением доходов будущих периодов </w:t>
            </w:r>
            <w:r w:rsidRPr="00A112CC">
              <w:rPr>
                <w:sz w:val="20"/>
                <w:u w:val="single"/>
              </w:rPr>
              <w:t>в сумме разницы между справедливой стоимости арендных платежей</w:t>
            </w:r>
            <w:r w:rsidRPr="00A112CC">
              <w:rPr>
                <w:sz w:val="20"/>
              </w:rPr>
              <w:t xml:space="preserve"> </w:t>
            </w:r>
            <w:r w:rsidRPr="00A112CC">
              <w:rPr>
                <w:sz w:val="20"/>
                <w:u w:val="single"/>
              </w:rPr>
              <w:t>и арендными платежами за месяц</w:t>
            </w:r>
          </w:p>
        </w:tc>
        <w:tc>
          <w:tcPr>
            <w:tcW w:w="2617" w:type="dxa"/>
            <w:vMerge/>
            <w:shd w:val="clear" w:color="auto" w:fill="auto"/>
          </w:tcPr>
          <w:p w14:paraId="18E27A0C" w14:textId="77777777" w:rsidR="005262C2" w:rsidRPr="00A112CC" w:rsidRDefault="005262C2" w:rsidP="00FF4076">
            <w:pPr>
              <w:widowControl w:val="0"/>
              <w:ind w:firstLine="0"/>
              <w:rPr>
                <w:sz w:val="20"/>
              </w:rPr>
            </w:pPr>
          </w:p>
        </w:tc>
        <w:tc>
          <w:tcPr>
            <w:tcW w:w="2617" w:type="dxa"/>
            <w:gridSpan w:val="2"/>
            <w:shd w:val="clear" w:color="auto" w:fill="auto"/>
          </w:tcPr>
          <w:p w14:paraId="4370E491"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0.401.41.18х (182,185,186,187)</w:t>
            </w:r>
          </w:p>
        </w:tc>
        <w:tc>
          <w:tcPr>
            <w:tcW w:w="2617" w:type="dxa"/>
            <w:shd w:val="clear" w:color="auto" w:fill="auto"/>
          </w:tcPr>
          <w:p w14:paraId="5CFD7015"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0.401.10.18х</w:t>
            </w:r>
          </w:p>
          <w:p w14:paraId="01C1B491"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(182,185,186,187)</w:t>
            </w:r>
          </w:p>
        </w:tc>
      </w:tr>
      <w:tr w:rsidR="00A112CC" w:rsidRPr="00A112CC" w14:paraId="0D0F8F46" w14:textId="77777777" w:rsidTr="003D73B3">
        <w:trPr>
          <w:trHeight w:val="20"/>
        </w:trPr>
        <w:tc>
          <w:tcPr>
            <w:tcW w:w="2616" w:type="dxa"/>
            <w:shd w:val="clear" w:color="auto" w:fill="auto"/>
          </w:tcPr>
          <w:p w14:paraId="3859C271" w14:textId="227EC756" w:rsidR="005262C2" w:rsidRPr="00A112CC" w:rsidRDefault="005262C2" w:rsidP="00FF4076">
            <w:pPr>
              <w:widowControl w:val="0"/>
              <w:ind w:firstLine="0"/>
              <w:rPr>
                <w:sz w:val="20"/>
              </w:rPr>
            </w:pPr>
            <w:r w:rsidRPr="00A112CC">
              <w:rPr>
                <w:sz w:val="20"/>
              </w:rPr>
              <w:t>Принятие денежного обязательства по договорам аренды в сумме аванса</w:t>
            </w:r>
          </w:p>
        </w:tc>
        <w:tc>
          <w:tcPr>
            <w:tcW w:w="2617" w:type="dxa"/>
            <w:shd w:val="clear" w:color="auto" w:fill="auto"/>
          </w:tcPr>
          <w:p w14:paraId="74B1E550" w14:textId="77777777" w:rsidR="005262C2" w:rsidRPr="00A112CC" w:rsidRDefault="005262C2" w:rsidP="00FF4076">
            <w:pPr>
              <w:widowControl w:val="0"/>
              <w:ind w:firstLine="0"/>
              <w:rPr>
                <w:sz w:val="20"/>
              </w:rPr>
            </w:pPr>
            <w:r w:rsidRPr="00A112CC">
              <w:rPr>
                <w:sz w:val="20"/>
              </w:rPr>
              <w:t>Счет на оплату</w:t>
            </w:r>
          </w:p>
          <w:p w14:paraId="67B71B4E" w14:textId="77777777" w:rsidR="005262C2" w:rsidRPr="00A112CC" w:rsidRDefault="005262C2" w:rsidP="00FF4076">
            <w:pPr>
              <w:widowControl w:val="0"/>
              <w:ind w:firstLine="0"/>
              <w:rPr>
                <w:sz w:val="20"/>
              </w:rPr>
            </w:pPr>
            <w:r w:rsidRPr="00A112CC">
              <w:rPr>
                <w:sz w:val="20"/>
              </w:rPr>
              <w:t>Договор аренды</w:t>
            </w:r>
          </w:p>
          <w:p w14:paraId="66853314" w14:textId="769F793E" w:rsidR="005262C2" w:rsidRPr="00A112CC" w:rsidRDefault="005262C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1F0571CA" w14:textId="33FF9AD1"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0.502.11.229</w:t>
            </w:r>
          </w:p>
        </w:tc>
        <w:tc>
          <w:tcPr>
            <w:tcW w:w="2617" w:type="dxa"/>
            <w:shd w:val="clear" w:color="auto" w:fill="auto"/>
          </w:tcPr>
          <w:p w14:paraId="2EEB1EF6" w14:textId="6FE30470"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0.502.12.229</w:t>
            </w:r>
          </w:p>
        </w:tc>
      </w:tr>
      <w:tr w:rsidR="00A112CC" w:rsidRPr="00A112CC" w14:paraId="20FCCE8D" w14:textId="77777777" w:rsidTr="003D73B3">
        <w:trPr>
          <w:trHeight w:val="20"/>
        </w:trPr>
        <w:tc>
          <w:tcPr>
            <w:tcW w:w="2616" w:type="dxa"/>
            <w:shd w:val="clear" w:color="auto" w:fill="auto"/>
          </w:tcPr>
          <w:p w14:paraId="28F823FB" w14:textId="44A7F801" w:rsidR="005262C2" w:rsidRPr="00A112CC" w:rsidRDefault="005262C2" w:rsidP="00FF4076">
            <w:pPr>
              <w:widowControl w:val="0"/>
              <w:ind w:firstLine="0"/>
              <w:rPr>
                <w:sz w:val="20"/>
              </w:rPr>
            </w:pPr>
            <w:r w:rsidRPr="00A112CC">
              <w:rPr>
                <w:sz w:val="20"/>
              </w:rPr>
              <w:t>Начисление расходов по ежемесячной оплате арендных платежей в соответствие с графиком оплаты арендных за счет резерва</w:t>
            </w:r>
          </w:p>
        </w:tc>
        <w:tc>
          <w:tcPr>
            <w:tcW w:w="2617" w:type="dxa"/>
            <w:shd w:val="clear" w:color="auto" w:fill="auto"/>
          </w:tcPr>
          <w:p w14:paraId="7AE21D25" w14:textId="77777777" w:rsidR="005262C2" w:rsidRPr="00A112CC" w:rsidRDefault="005262C2" w:rsidP="00FF4076">
            <w:pPr>
              <w:widowControl w:val="0"/>
              <w:ind w:firstLine="0"/>
              <w:rPr>
                <w:sz w:val="20"/>
              </w:rPr>
            </w:pPr>
            <w:r w:rsidRPr="00A112CC">
              <w:rPr>
                <w:sz w:val="20"/>
              </w:rPr>
              <w:t>Договор аренды с приложением графика арендных платежей</w:t>
            </w:r>
          </w:p>
          <w:p w14:paraId="5EC7692A" w14:textId="0DC66158" w:rsidR="005262C2" w:rsidRPr="00A112CC" w:rsidRDefault="005262C2" w:rsidP="00FF4076">
            <w:pPr>
              <w:widowControl w:val="0"/>
              <w:ind w:firstLine="0"/>
              <w:rPr>
                <w:i/>
                <w:sz w:val="20"/>
              </w:rPr>
            </w:pPr>
            <w:r w:rsidRPr="00A112CC">
              <w:rPr>
                <w:i/>
                <w:sz w:val="20"/>
              </w:rPr>
              <w:t>Акт выполненных работ (оказания услуг)</w:t>
            </w:r>
          </w:p>
          <w:p w14:paraId="52892CD3" w14:textId="2B3C519D" w:rsidR="005262C2" w:rsidRPr="00A112CC" w:rsidRDefault="005262C2" w:rsidP="00FF4076">
            <w:pPr>
              <w:widowControl w:val="0"/>
              <w:ind w:firstLine="0"/>
              <w:rPr>
                <w:sz w:val="20"/>
              </w:rPr>
            </w:pPr>
            <w:r w:rsidRPr="00A112CC">
              <w:rPr>
                <w:sz w:val="20"/>
              </w:rPr>
              <w:t xml:space="preserve">Бухгалтерская справка (ф. </w:t>
            </w:r>
            <w:r w:rsidRPr="00A112CC">
              <w:rPr>
                <w:sz w:val="20"/>
              </w:rPr>
              <w:lastRenderedPageBreak/>
              <w:t>0504833)</w:t>
            </w:r>
          </w:p>
        </w:tc>
        <w:tc>
          <w:tcPr>
            <w:tcW w:w="2617" w:type="dxa"/>
            <w:gridSpan w:val="2"/>
            <w:shd w:val="clear" w:color="auto" w:fill="auto"/>
          </w:tcPr>
          <w:p w14:paraId="73896FEB" w14:textId="259B216A"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lastRenderedPageBreak/>
              <w:t>0.401.66.229</w:t>
            </w:r>
          </w:p>
        </w:tc>
        <w:tc>
          <w:tcPr>
            <w:tcW w:w="2617" w:type="dxa"/>
            <w:shd w:val="clear" w:color="auto" w:fill="auto"/>
          </w:tcPr>
          <w:p w14:paraId="1C090200" w14:textId="67D46496" w:rsidR="005262C2" w:rsidRPr="00A112CC" w:rsidRDefault="005262C2" w:rsidP="00FF4076">
            <w:pPr>
              <w:widowControl w:val="0"/>
              <w:ind w:firstLine="0"/>
              <w:jc w:val="center"/>
              <w:textAlignment w:val="baseline"/>
              <w:rPr>
                <w:kern w:val="24"/>
                <w:sz w:val="20"/>
              </w:rPr>
            </w:pPr>
            <w:r w:rsidRPr="00A112CC">
              <w:rPr>
                <w:kern w:val="24"/>
                <w:sz w:val="20"/>
              </w:rPr>
              <w:t>0.302.29.73х</w:t>
            </w:r>
          </w:p>
          <w:p w14:paraId="7A977F55" w14:textId="418EF0A2"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(731, 733, 734, 737)</w:t>
            </w:r>
          </w:p>
        </w:tc>
      </w:tr>
      <w:tr w:rsidR="00A112CC" w:rsidRPr="00A112CC" w14:paraId="187483B6" w14:textId="77777777" w:rsidTr="003D73B3">
        <w:trPr>
          <w:trHeight w:val="20"/>
        </w:trPr>
        <w:tc>
          <w:tcPr>
            <w:tcW w:w="2616" w:type="dxa"/>
            <w:shd w:val="clear" w:color="auto" w:fill="auto"/>
          </w:tcPr>
          <w:p w14:paraId="1D8CB5A4" w14:textId="7C27CCF8" w:rsidR="005262C2" w:rsidRPr="00A112CC" w:rsidRDefault="005262C2" w:rsidP="00FF4076">
            <w:pPr>
              <w:widowControl w:val="0"/>
              <w:ind w:firstLine="0"/>
              <w:rPr>
                <w:sz w:val="20"/>
              </w:rPr>
            </w:pPr>
            <w:r w:rsidRPr="00A112CC">
              <w:rPr>
                <w:sz w:val="20"/>
              </w:rPr>
              <w:t>Одновременно корректировка поставленных на учет отложенных обязательств методом «Красное сторно»</w:t>
            </w:r>
          </w:p>
        </w:tc>
        <w:tc>
          <w:tcPr>
            <w:tcW w:w="2617" w:type="dxa"/>
            <w:shd w:val="clear" w:color="auto" w:fill="auto"/>
          </w:tcPr>
          <w:p w14:paraId="1DEF2F85" w14:textId="77777777" w:rsidR="005262C2" w:rsidRPr="00A112CC" w:rsidRDefault="005262C2" w:rsidP="00FF4076">
            <w:pPr>
              <w:widowControl w:val="0"/>
              <w:ind w:firstLine="0"/>
              <w:rPr>
                <w:sz w:val="20"/>
              </w:rPr>
            </w:pPr>
            <w:r w:rsidRPr="00A112CC">
              <w:rPr>
                <w:sz w:val="20"/>
              </w:rPr>
              <w:t>Договор аренды с приложением графика арендных платежей</w:t>
            </w:r>
          </w:p>
          <w:p w14:paraId="3A2113D1" w14:textId="4413BD17" w:rsidR="005262C2" w:rsidRPr="00A112CC" w:rsidRDefault="005262C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22021E75" w14:textId="684314BD" w:rsidR="005262C2" w:rsidRPr="00A112CC" w:rsidRDefault="005262C2" w:rsidP="00FF4076">
            <w:pPr>
              <w:pStyle w:val="aff"/>
              <w:widowControl w:val="0"/>
              <w:spacing w:before="0" w:beforeAutospacing="0" w:after="0" w:afterAutospacing="0"/>
              <w:jc w:val="center"/>
              <w:textAlignment w:val="baseline"/>
              <w:rPr>
                <w:color w:val="FF0000"/>
                <w:kern w:val="24"/>
                <w:sz w:val="20"/>
                <w:szCs w:val="20"/>
              </w:rPr>
            </w:pPr>
            <w:r w:rsidRPr="00A112CC">
              <w:rPr>
                <w:color w:val="FF0000"/>
                <w:sz w:val="20"/>
                <w:szCs w:val="20"/>
              </w:rPr>
              <w:t>0.506.90.229</w:t>
            </w:r>
          </w:p>
        </w:tc>
        <w:tc>
          <w:tcPr>
            <w:tcW w:w="2617" w:type="dxa"/>
            <w:shd w:val="clear" w:color="auto" w:fill="auto"/>
          </w:tcPr>
          <w:p w14:paraId="465726B3" w14:textId="1243D2B2" w:rsidR="005262C2" w:rsidRPr="00A112CC" w:rsidRDefault="005262C2" w:rsidP="00FF4076">
            <w:pPr>
              <w:pStyle w:val="aff"/>
              <w:widowControl w:val="0"/>
              <w:spacing w:before="0" w:beforeAutospacing="0" w:after="0" w:afterAutospacing="0"/>
              <w:jc w:val="center"/>
              <w:textAlignment w:val="baseline"/>
              <w:rPr>
                <w:color w:val="FF0000"/>
                <w:kern w:val="24"/>
                <w:sz w:val="20"/>
                <w:szCs w:val="20"/>
              </w:rPr>
            </w:pPr>
            <w:r w:rsidRPr="00A112CC">
              <w:rPr>
                <w:color w:val="FF0000"/>
                <w:sz w:val="20"/>
                <w:szCs w:val="20"/>
              </w:rPr>
              <w:t>0.502.99.229</w:t>
            </w:r>
          </w:p>
        </w:tc>
      </w:tr>
      <w:tr w:rsidR="00A112CC" w:rsidRPr="00A112CC" w14:paraId="106EFE04" w14:textId="77777777" w:rsidTr="003D73B3">
        <w:trPr>
          <w:trHeight w:val="20"/>
        </w:trPr>
        <w:tc>
          <w:tcPr>
            <w:tcW w:w="2616" w:type="dxa"/>
            <w:shd w:val="clear" w:color="auto" w:fill="auto"/>
          </w:tcPr>
          <w:p w14:paraId="3EDC2286" w14:textId="75C6E111" w:rsidR="005262C2" w:rsidRPr="00A112CC" w:rsidRDefault="005262C2" w:rsidP="00FF4076">
            <w:pPr>
              <w:widowControl w:val="0"/>
              <w:ind w:firstLine="0"/>
              <w:rPr>
                <w:sz w:val="20"/>
              </w:rPr>
            </w:pPr>
            <w:r w:rsidRPr="00A112CC">
              <w:rPr>
                <w:sz w:val="20"/>
              </w:rPr>
              <w:t>Принятие денежного обязательства по договорам аренды в сумме ежемесячного платежа за вычетом аванса</w:t>
            </w:r>
          </w:p>
        </w:tc>
        <w:tc>
          <w:tcPr>
            <w:tcW w:w="2617" w:type="dxa"/>
            <w:shd w:val="clear" w:color="auto" w:fill="auto"/>
          </w:tcPr>
          <w:p w14:paraId="69B536CB" w14:textId="77777777" w:rsidR="005262C2" w:rsidRPr="00A112CC" w:rsidRDefault="005262C2" w:rsidP="00FF4076">
            <w:pPr>
              <w:widowControl w:val="0"/>
              <w:ind w:firstLine="0"/>
              <w:rPr>
                <w:i/>
                <w:sz w:val="20"/>
              </w:rPr>
            </w:pPr>
            <w:r w:rsidRPr="00A112CC">
              <w:rPr>
                <w:i/>
                <w:sz w:val="20"/>
              </w:rPr>
              <w:t>Счет на оплату</w:t>
            </w:r>
          </w:p>
          <w:p w14:paraId="6804000E" w14:textId="77777777" w:rsidR="005262C2" w:rsidRPr="00A112CC" w:rsidRDefault="005262C2" w:rsidP="00FF4076">
            <w:pPr>
              <w:widowControl w:val="0"/>
              <w:ind w:firstLine="0"/>
              <w:rPr>
                <w:sz w:val="20"/>
              </w:rPr>
            </w:pPr>
            <w:r w:rsidRPr="00A112CC">
              <w:rPr>
                <w:sz w:val="20"/>
              </w:rPr>
              <w:t>Договор аренды</w:t>
            </w:r>
          </w:p>
          <w:p w14:paraId="0E91332E" w14:textId="3371088F" w:rsidR="005262C2" w:rsidRPr="00A112CC" w:rsidRDefault="005262C2" w:rsidP="00FF4076">
            <w:pPr>
              <w:widowControl w:val="0"/>
              <w:ind w:firstLine="0"/>
              <w:rPr>
                <w:i/>
                <w:sz w:val="20"/>
              </w:rPr>
            </w:pPr>
            <w:r w:rsidRPr="00A112CC">
              <w:rPr>
                <w:i/>
                <w:sz w:val="20"/>
              </w:rPr>
              <w:t>Акт выполненных работ (оказания услуг)</w:t>
            </w:r>
          </w:p>
          <w:p w14:paraId="1E254E5E" w14:textId="7C831204" w:rsidR="005262C2" w:rsidRPr="00A112CC" w:rsidRDefault="005262C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183C1DE7" w14:textId="5F1063F2"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kern w:val="24"/>
                <w:sz w:val="20"/>
                <w:szCs w:val="20"/>
              </w:rPr>
              <w:t>0.502.11.229</w:t>
            </w:r>
          </w:p>
        </w:tc>
        <w:tc>
          <w:tcPr>
            <w:tcW w:w="2617" w:type="dxa"/>
            <w:shd w:val="clear" w:color="auto" w:fill="auto"/>
          </w:tcPr>
          <w:p w14:paraId="5553F1C5" w14:textId="5FD106F5"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kern w:val="24"/>
                <w:sz w:val="20"/>
                <w:szCs w:val="20"/>
              </w:rPr>
              <w:t>0.502.12.229</w:t>
            </w:r>
          </w:p>
        </w:tc>
      </w:tr>
      <w:tr w:rsidR="00A112CC" w:rsidRPr="00A112CC" w14:paraId="5B465AE2" w14:textId="77777777" w:rsidTr="003D73B3">
        <w:trPr>
          <w:trHeight w:val="20"/>
        </w:trPr>
        <w:tc>
          <w:tcPr>
            <w:tcW w:w="2616" w:type="dxa"/>
            <w:shd w:val="clear" w:color="auto" w:fill="auto"/>
          </w:tcPr>
          <w:p w14:paraId="61A47A8F" w14:textId="0E82C4F6" w:rsidR="005262C2" w:rsidRPr="00A112CC" w:rsidRDefault="005262C2" w:rsidP="00FF4076">
            <w:pPr>
              <w:widowControl w:val="0"/>
              <w:ind w:firstLine="0"/>
              <w:rPr>
                <w:sz w:val="20"/>
              </w:rPr>
            </w:pPr>
            <w:r w:rsidRPr="00A112CC">
              <w:rPr>
                <w:sz w:val="20"/>
              </w:rPr>
              <w:t>Перечисление арендных платежей за право пользования активом</w:t>
            </w:r>
          </w:p>
        </w:tc>
        <w:tc>
          <w:tcPr>
            <w:tcW w:w="2617" w:type="dxa"/>
            <w:shd w:val="clear" w:color="auto" w:fill="auto"/>
          </w:tcPr>
          <w:p w14:paraId="49CABBB4" w14:textId="77777777" w:rsidR="005262C2" w:rsidRPr="00A112CC" w:rsidRDefault="005262C2" w:rsidP="00FF4076">
            <w:pPr>
              <w:widowControl w:val="0"/>
              <w:ind w:firstLine="0"/>
              <w:rPr>
                <w:sz w:val="20"/>
              </w:rPr>
            </w:pPr>
            <w:r w:rsidRPr="00A112CC">
              <w:rPr>
                <w:sz w:val="20"/>
              </w:rPr>
              <w:t>Выписка из лицевого счета</w:t>
            </w:r>
          </w:p>
          <w:p w14:paraId="7DFE9F2E" w14:textId="018FB3EC" w:rsidR="005262C2" w:rsidRPr="00A112CC" w:rsidRDefault="005262C2" w:rsidP="00FF4076">
            <w:pPr>
              <w:widowControl w:val="0"/>
              <w:ind w:firstLine="0"/>
              <w:rPr>
                <w:sz w:val="20"/>
              </w:rPr>
            </w:pPr>
            <w:r w:rsidRPr="00A112CC">
              <w:rPr>
                <w:sz w:val="20"/>
              </w:rPr>
              <w:t>Платежное поручение (ф.</w:t>
            </w:r>
            <w:r w:rsidRPr="00A112CC">
              <w:rPr>
                <w:sz w:val="20"/>
                <w:lang w:val="en-US"/>
              </w:rPr>
              <w:t> </w:t>
            </w:r>
            <w:r w:rsidRPr="00A112CC">
              <w:rPr>
                <w:sz w:val="20"/>
              </w:rPr>
              <w:t>0401060)</w:t>
            </w:r>
          </w:p>
        </w:tc>
        <w:tc>
          <w:tcPr>
            <w:tcW w:w="2617" w:type="dxa"/>
            <w:gridSpan w:val="2"/>
            <w:shd w:val="clear" w:color="auto" w:fill="auto"/>
          </w:tcPr>
          <w:p w14:paraId="00F61BD0" w14:textId="78ABA459" w:rsidR="005262C2" w:rsidRPr="00A112CC" w:rsidRDefault="005262C2" w:rsidP="00FF4076">
            <w:pPr>
              <w:widowControl w:val="0"/>
              <w:textAlignment w:val="baseline"/>
              <w:rPr>
                <w:kern w:val="24"/>
                <w:sz w:val="20"/>
              </w:rPr>
            </w:pPr>
            <w:r w:rsidRPr="00A112CC">
              <w:rPr>
                <w:kern w:val="24"/>
                <w:sz w:val="20"/>
              </w:rPr>
              <w:t>0.302.29.83х</w:t>
            </w:r>
          </w:p>
          <w:p w14:paraId="2C2DA2BF" w14:textId="7C959B14"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kern w:val="24"/>
                <w:sz w:val="20"/>
                <w:szCs w:val="20"/>
              </w:rPr>
              <w:t>(831, 833, 834, 837)</w:t>
            </w:r>
          </w:p>
        </w:tc>
        <w:tc>
          <w:tcPr>
            <w:tcW w:w="2617" w:type="dxa"/>
            <w:shd w:val="clear" w:color="auto" w:fill="auto"/>
          </w:tcPr>
          <w:p w14:paraId="62E4CA41" w14:textId="77777777" w:rsidR="005262C2" w:rsidRPr="00A112CC" w:rsidRDefault="005262C2" w:rsidP="00FF4076">
            <w:pPr>
              <w:widowControl w:val="0"/>
              <w:textAlignment w:val="baseline"/>
              <w:rPr>
                <w:kern w:val="24"/>
                <w:sz w:val="20"/>
              </w:rPr>
            </w:pPr>
            <w:r w:rsidRPr="00A112CC">
              <w:rPr>
                <w:kern w:val="24"/>
                <w:sz w:val="20"/>
              </w:rPr>
              <w:t>0.201.11.610</w:t>
            </w:r>
          </w:p>
          <w:p w14:paraId="14C9030D" w14:textId="0711C63A" w:rsidR="005262C2" w:rsidRPr="00A112CC" w:rsidRDefault="005262C2" w:rsidP="00FF4076">
            <w:pPr>
              <w:widowControl w:val="0"/>
              <w:ind w:firstLine="0"/>
              <w:jc w:val="center"/>
              <w:textAlignment w:val="baseline"/>
              <w:rPr>
                <w:kern w:val="24"/>
                <w:sz w:val="20"/>
              </w:rPr>
            </w:pPr>
            <w:r w:rsidRPr="00A112CC">
              <w:rPr>
                <w:kern w:val="24"/>
                <w:sz w:val="20"/>
              </w:rPr>
              <w:t>18 (КВР 244 КОСГУ 229)</w:t>
            </w:r>
          </w:p>
          <w:p w14:paraId="6DC936C0" w14:textId="4C64D0B8" w:rsidR="005262C2" w:rsidRPr="00A112CC" w:rsidRDefault="005262C2" w:rsidP="00FF4076">
            <w:pPr>
              <w:widowControl w:val="0"/>
              <w:ind w:firstLine="0"/>
              <w:jc w:val="center"/>
              <w:textAlignment w:val="baseline"/>
              <w:rPr>
                <w:sz w:val="20"/>
              </w:rPr>
            </w:pPr>
          </w:p>
        </w:tc>
      </w:tr>
      <w:tr w:rsidR="00A112CC" w:rsidRPr="00A112CC" w14:paraId="5038CDBC" w14:textId="77777777" w:rsidTr="003D73B3">
        <w:trPr>
          <w:trHeight w:val="20"/>
        </w:trPr>
        <w:tc>
          <w:tcPr>
            <w:tcW w:w="10467" w:type="dxa"/>
            <w:gridSpan w:val="5"/>
            <w:shd w:val="clear" w:color="auto" w:fill="auto"/>
          </w:tcPr>
          <w:p w14:paraId="42AF0AA9" w14:textId="2D703CCF" w:rsidR="005262C2" w:rsidRPr="00A112CC" w:rsidRDefault="005262C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382" w:name="_Toc94016122"/>
            <w:bookmarkStart w:id="383" w:name="_Toc94016891"/>
            <w:bookmarkStart w:id="384" w:name="_Toc103589448"/>
            <w:bookmarkStart w:id="385" w:name="_Toc146534786"/>
            <w:r w:rsidRPr="00A112CC">
              <w:rPr>
                <w:b/>
                <w:kern w:val="24"/>
                <w:sz w:val="20"/>
                <w:szCs w:val="20"/>
              </w:rPr>
              <w:t>8.2.3. Принятие к учету, признание доходов и расходов, начисление амортизации по договорам безвозмездного пользования имуществом (кроме земельных участков, прочего имущества, полученных от органов государственной власти, государственных (муниципальных) учреждений города Москвы)</w:t>
            </w:r>
            <w:bookmarkEnd w:id="382"/>
            <w:bookmarkEnd w:id="383"/>
            <w:bookmarkEnd w:id="384"/>
            <w:bookmarkEnd w:id="385"/>
          </w:p>
        </w:tc>
      </w:tr>
      <w:tr w:rsidR="00A112CC" w:rsidRPr="00A112CC" w14:paraId="784F2B76" w14:textId="77777777" w:rsidTr="003D73B3">
        <w:trPr>
          <w:trHeight w:val="20"/>
        </w:trPr>
        <w:tc>
          <w:tcPr>
            <w:tcW w:w="2616" w:type="dxa"/>
            <w:shd w:val="clear" w:color="auto" w:fill="auto"/>
          </w:tcPr>
          <w:p w14:paraId="2E39850F" w14:textId="77777777" w:rsidR="005262C2" w:rsidRPr="00A112CC" w:rsidRDefault="005262C2" w:rsidP="00FF4076">
            <w:pPr>
              <w:widowControl w:val="0"/>
              <w:ind w:firstLine="0"/>
              <w:rPr>
                <w:sz w:val="20"/>
              </w:rPr>
            </w:pPr>
            <w:r w:rsidRPr="00A112CC">
              <w:rPr>
                <w:sz w:val="20"/>
              </w:rPr>
              <w:t>Отражено право пользования активом в размере справедливой стоимости арендных платежей за весь срок договора</w:t>
            </w:r>
          </w:p>
        </w:tc>
        <w:tc>
          <w:tcPr>
            <w:tcW w:w="2617" w:type="dxa"/>
            <w:shd w:val="clear" w:color="auto" w:fill="auto"/>
          </w:tcPr>
          <w:p w14:paraId="6FB2492B" w14:textId="77777777" w:rsidR="005262C2" w:rsidRPr="00A112CC" w:rsidRDefault="005262C2" w:rsidP="00FF4076">
            <w:pPr>
              <w:widowControl w:val="0"/>
              <w:ind w:firstLine="0"/>
              <w:rPr>
                <w:sz w:val="20"/>
              </w:rPr>
            </w:pPr>
            <w:r w:rsidRPr="00A112CC">
              <w:rPr>
                <w:sz w:val="20"/>
              </w:rPr>
              <w:t>Договор безвозмездного пользования</w:t>
            </w:r>
          </w:p>
          <w:p w14:paraId="25ADE3B8" w14:textId="77777777" w:rsidR="005262C2" w:rsidRPr="00A112CC" w:rsidRDefault="005262C2" w:rsidP="00FF4076">
            <w:pPr>
              <w:widowControl w:val="0"/>
              <w:ind w:firstLine="0"/>
              <w:rPr>
                <w:sz w:val="20"/>
              </w:rPr>
            </w:pPr>
            <w:r w:rsidRPr="00A112CC">
              <w:rPr>
                <w:sz w:val="20"/>
              </w:rPr>
              <w:t xml:space="preserve">Акт приемки-передачи имущества </w:t>
            </w:r>
          </w:p>
          <w:p w14:paraId="1B05CF4E" w14:textId="77777777" w:rsidR="005262C2" w:rsidRPr="00A112CC" w:rsidRDefault="005262C2"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p w14:paraId="48EEA56C" w14:textId="77777777" w:rsidR="005262C2" w:rsidRPr="00A112CC" w:rsidRDefault="005262C2" w:rsidP="00FF4076">
            <w:pPr>
              <w:widowControl w:val="0"/>
              <w:ind w:firstLine="0"/>
              <w:rPr>
                <w:sz w:val="20"/>
              </w:rPr>
            </w:pPr>
            <w:r w:rsidRPr="00A112CC">
              <w:rPr>
                <w:sz w:val="20"/>
              </w:rPr>
              <w:t>Протокол (решение) комиссии по поступлению и выбытию активов о справедливой стоимости арендных платежей (сроке полезного использования) (неунифицированная форма)</w:t>
            </w:r>
          </w:p>
        </w:tc>
        <w:tc>
          <w:tcPr>
            <w:tcW w:w="2617" w:type="dxa"/>
            <w:gridSpan w:val="2"/>
            <w:shd w:val="clear" w:color="auto" w:fill="auto"/>
          </w:tcPr>
          <w:p w14:paraId="064D0205"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0.111.4х.351</w:t>
            </w:r>
          </w:p>
        </w:tc>
        <w:tc>
          <w:tcPr>
            <w:tcW w:w="2617" w:type="dxa"/>
            <w:shd w:val="clear" w:color="auto" w:fill="auto"/>
          </w:tcPr>
          <w:p w14:paraId="53532EDD"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0.401.4х.18х</w:t>
            </w:r>
          </w:p>
          <w:p w14:paraId="3939C534"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(182, 185, 186, 187)</w:t>
            </w:r>
          </w:p>
        </w:tc>
      </w:tr>
      <w:tr w:rsidR="00A112CC" w:rsidRPr="00A112CC" w14:paraId="2A2E0BE8" w14:textId="77777777" w:rsidTr="003D73B3">
        <w:trPr>
          <w:trHeight w:val="1380"/>
        </w:trPr>
        <w:tc>
          <w:tcPr>
            <w:tcW w:w="2616" w:type="dxa"/>
            <w:shd w:val="clear" w:color="auto" w:fill="auto"/>
          </w:tcPr>
          <w:p w14:paraId="10434A54" w14:textId="77777777" w:rsidR="005262C2" w:rsidRPr="00A112CC" w:rsidRDefault="005262C2" w:rsidP="00FF4076">
            <w:pPr>
              <w:widowControl w:val="0"/>
              <w:ind w:firstLine="0"/>
              <w:rPr>
                <w:sz w:val="20"/>
              </w:rPr>
            </w:pPr>
            <w:r w:rsidRPr="00A112CC">
              <w:rPr>
                <w:sz w:val="20"/>
              </w:rPr>
              <w:t>Ежемесячное признание доходов текущего года с уменьшением доходов будущих периодов в сумме справедливой стоимости арендных платежей за месяц</w:t>
            </w:r>
          </w:p>
        </w:tc>
        <w:tc>
          <w:tcPr>
            <w:tcW w:w="2617" w:type="dxa"/>
            <w:shd w:val="clear" w:color="auto" w:fill="auto"/>
          </w:tcPr>
          <w:p w14:paraId="008720C2" w14:textId="77777777" w:rsidR="005262C2" w:rsidRPr="00A112CC" w:rsidRDefault="005262C2" w:rsidP="00FF4076">
            <w:pPr>
              <w:widowControl w:val="0"/>
              <w:ind w:firstLine="0"/>
              <w:rPr>
                <w:sz w:val="20"/>
              </w:rPr>
            </w:pPr>
            <w:r w:rsidRPr="00A112CC">
              <w:rPr>
                <w:sz w:val="20"/>
              </w:rPr>
              <w:t>Бухгалтерская справка (ф. 0504833)</w:t>
            </w:r>
          </w:p>
          <w:p w14:paraId="5B005458" w14:textId="77777777" w:rsidR="005262C2" w:rsidRPr="00A112CC" w:rsidRDefault="005262C2" w:rsidP="00FF4076">
            <w:pPr>
              <w:widowControl w:val="0"/>
              <w:ind w:firstLine="0"/>
              <w:rPr>
                <w:sz w:val="20"/>
              </w:rPr>
            </w:pPr>
            <w:r w:rsidRPr="00A112CC">
              <w:rPr>
                <w:sz w:val="20"/>
              </w:rPr>
              <w:t>Протокол (решение) комиссии по поступлению и выбытию активов о справедливой стоимости арендных платежей (сроке полезного использования) (неунифицированная форма)</w:t>
            </w:r>
          </w:p>
        </w:tc>
        <w:tc>
          <w:tcPr>
            <w:tcW w:w="2617" w:type="dxa"/>
            <w:gridSpan w:val="2"/>
            <w:shd w:val="clear" w:color="auto" w:fill="auto"/>
          </w:tcPr>
          <w:p w14:paraId="36B091B5"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0.401.41.18х</w:t>
            </w:r>
          </w:p>
          <w:p w14:paraId="2ED2949D"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(182, 185, 186, 187)</w:t>
            </w:r>
          </w:p>
        </w:tc>
        <w:tc>
          <w:tcPr>
            <w:tcW w:w="2617" w:type="dxa"/>
            <w:shd w:val="clear" w:color="auto" w:fill="auto"/>
          </w:tcPr>
          <w:p w14:paraId="5F9C05ED"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0.401.10.18х</w:t>
            </w:r>
          </w:p>
          <w:p w14:paraId="7F9C4C74"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(182, 185, 186, 187)</w:t>
            </w:r>
          </w:p>
        </w:tc>
      </w:tr>
      <w:tr w:rsidR="00A112CC" w:rsidRPr="00A112CC" w14:paraId="001EDD38" w14:textId="77777777" w:rsidTr="003D73B3">
        <w:trPr>
          <w:trHeight w:val="1380"/>
        </w:trPr>
        <w:tc>
          <w:tcPr>
            <w:tcW w:w="2616" w:type="dxa"/>
            <w:shd w:val="clear" w:color="auto" w:fill="auto"/>
          </w:tcPr>
          <w:p w14:paraId="438B903C" w14:textId="77777777" w:rsidR="005262C2" w:rsidRPr="00A112CC" w:rsidRDefault="005262C2" w:rsidP="00FF4076">
            <w:pPr>
              <w:widowControl w:val="0"/>
              <w:ind w:firstLine="0"/>
              <w:rPr>
                <w:sz w:val="20"/>
              </w:rPr>
            </w:pPr>
            <w:r w:rsidRPr="00A112CC">
              <w:rPr>
                <w:sz w:val="20"/>
              </w:rPr>
              <w:t>Начисление амортизации права пользования активом (при использовании объектов в выполнении государственного задания)</w:t>
            </w:r>
          </w:p>
        </w:tc>
        <w:tc>
          <w:tcPr>
            <w:tcW w:w="2617" w:type="dxa"/>
            <w:shd w:val="clear" w:color="auto" w:fill="auto"/>
          </w:tcPr>
          <w:p w14:paraId="5C29162D" w14:textId="77777777" w:rsidR="005262C2" w:rsidRPr="00A112CC" w:rsidRDefault="005262C2" w:rsidP="00FF4076">
            <w:pPr>
              <w:widowControl w:val="0"/>
              <w:ind w:firstLine="0"/>
              <w:rPr>
                <w:sz w:val="20"/>
              </w:rPr>
            </w:pPr>
            <w:r w:rsidRPr="00A112CC">
              <w:rPr>
                <w:sz w:val="20"/>
              </w:rPr>
              <w:t>Бухгалтерская справка (ф. 0504833)</w:t>
            </w:r>
          </w:p>
          <w:p w14:paraId="2F44A805" w14:textId="77777777" w:rsidR="005262C2" w:rsidRPr="00A112CC" w:rsidRDefault="005262C2" w:rsidP="00FF4076">
            <w:pPr>
              <w:widowControl w:val="0"/>
              <w:ind w:firstLine="0"/>
              <w:rPr>
                <w:sz w:val="20"/>
              </w:rPr>
            </w:pPr>
            <w:r w:rsidRPr="00A112CC">
              <w:rPr>
                <w:sz w:val="20"/>
              </w:rPr>
              <w:t>Протокол (решение) комиссии по поступлению и выбытию активов о справедливой стоимости арендных платежей (сроке полезного использования) (неунифицированная форма)</w:t>
            </w:r>
          </w:p>
        </w:tc>
        <w:tc>
          <w:tcPr>
            <w:tcW w:w="2617" w:type="dxa"/>
            <w:gridSpan w:val="2"/>
            <w:shd w:val="clear" w:color="auto" w:fill="auto"/>
          </w:tcPr>
          <w:p w14:paraId="77EEA254"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0.109.х0.224</w:t>
            </w:r>
          </w:p>
          <w:p w14:paraId="18D65A8B"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0.109.х0.229</w:t>
            </w:r>
          </w:p>
        </w:tc>
        <w:tc>
          <w:tcPr>
            <w:tcW w:w="2617" w:type="dxa"/>
            <w:shd w:val="clear" w:color="auto" w:fill="auto"/>
          </w:tcPr>
          <w:p w14:paraId="725C3ADE"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0.104.4х.451</w:t>
            </w:r>
          </w:p>
          <w:p w14:paraId="574B5593"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0.104.49.451</w:t>
            </w:r>
          </w:p>
        </w:tc>
      </w:tr>
      <w:tr w:rsidR="00A112CC" w:rsidRPr="00A112CC" w14:paraId="58A9BE31" w14:textId="77777777" w:rsidTr="003D73B3">
        <w:trPr>
          <w:trHeight w:val="20"/>
        </w:trPr>
        <w:tc>
          <w:tcPr>
            <w:tcW w:w="10467" w:type="dxa"/>
            <w:gridSpan w:val="5"/>
            <w:shd w:val="clear" w:color="auto" w:fill="auto"/>
          </w:tcPr>
          <w:p w14:paraId="3B1967A3" w14:textId="24BD8F4F" w:rsidR="005262C2" w:rsidRPr="00A112CC" w:rsidRDefault="005262C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386" w:name="_Toc94016123"/>
            <w:bookmarkStart w:id="387" w:name="_Toc94016892"/>
            <w:bookmarkStart w:id="388" w:name="_Toc103589449"/>
            <w:bookmarkStart w:id="389" w:name="_Toc146534787"/>
            <w:r w:rsidRPr="00A112CC">
              <w:rPr>
                <w:b/>
                <w:kern w:val="24"/>
                <w:sz w:val="20"/>
                <w:szCs w:val="20"/>
              </w:rPr>
              <w:t>8.2.4. Прекращение прав пользования</w:t>
            </w:r>
            <w:bookmarkEnd w:id="386"/>
            <w:bookmarkEnd w:id="387"/>
            <w:bookmarkEnd w:id="388"/>
            <w:bookmarkEnd w:id="389"/>
          </w:p>
        </w:tc>
      </w:tr>
      <w:tr w:rsidR="00A112CC" w:rsidRPr="00A112CC" w14:paraId="5C635AAD" w14:textId="77777777" w:rsidTr="003D73B3">
        <w:trPr>
          <w:trHeight w:val="20"/>
        </w:trPr>
        <w:tc>
          <w:tcPr>
            <w:tcW w:w="2616" w:type="dxa"/>
            <w:shd w:val="clear" w:color="auto" w:fill="auto"/>
          </w:tcPr>
          <w:p w14:paraId="02F24E33" w14:textId="77777777" w:rsidR="005262C2" w:rsidRPr="00A112CC" w:rsidRDefault="005262C2" w:rsidP="00FF4076">
            <w:pPr>
              <w:widowControl w:val="0"/>
              <w:autoSpaceDE w:val="0"/>
              <w:autoSpaceDN w:val="0"/>
              <w:adjustRightInd w:val="0"/>
              <w:ind w:firstLine="0"/>
              <w:rPr>
                <w:sz w:val="20"/>
              </w:rPr>
            </w:pPr>
            <w:r w:rsidRPr="00A112CC">
              <w:rPr>
                <w:sz w:val="20"/>
              </w:rPr>
              <w:t>На дату прекращение договорных отношений по завершении срока пользования</w:t>
            </w:r>
          </w:p>
        </w:tc>
        <w:tc>
          <w:tcPr>
            <w:tcW w:w="2617" w:type="dxa"/>
            <w:shd w:val="clear" w:color="auto" w:fill="auto"/>
          </w:tcPr>
          <w:p w14:paraId="24AE9953" w14:textId="77777777" w:rsidR="005262C2" w:rsidRPr="00A112CC" w:rsidRDefault="005262C2" w:rsidP="00FF4076">
            <w:pPr>
              <w:widowControl w:val="0"/>
              <w:ind w:firstLine="0"/>
              <w:rPr>
                <w:sz w:val="20"/>
              </w:rPr>
            </w:pPr>
            <w:r w:rsidRPr="00A112CC">
              <w:rPr>
                <w:sz w:val="20"/>
              </w:rPr>
              <w:t xml:space="preserve">Договор безвозмездного пользования </w:t>
            </w:r>
          </w:p>
          <w:p w14:paraId="593CD1BB" w14:textId="77777777" w:rsidR="005262C2" w:rsidRPr="00A112CC" w:rsidRDefault="005262C2" w:rsidP="00FF4076">
            <w:pPr>
              <w:widowControl w:val="0"/>
              <w:ind w:firstLine="0"/>
              <w:rPr>
                <w:sz w:val="20"/>
              </w:rPr>
            </w:pPr>
            <w:r w:rsidRPr="00A112CC">
              <w:rPr>
                <w:sz w:val="20"/>
              </w:rPr>
              <w:t>Договор аренды (субаренды)</w:t>
            </w:r>
          </w:p>
          <w:p w14:paraId="0D46D5D8" w14:textId="77777777" w:rsidR="005262C2" w:rsidRPr="00A112CC" w:rsidRDefault="005262C2" w:rsidP="00FF4076">
            <w:pPr>
              <w:widowControl w:val="0"/>
              <w:ind w:firstLine="0"/>
              <w:rPr>
                <w:sz w:val="20"/>
              </w:rPr>
            </w:pPr>
            <w:r w:rsidRPr="00A112CC">
              <w:rPr>
                <w:sz w:val="20"/>
              </w:rPr>
              <w:t xml:space="preserve">Акт приемки-передачи имущества </w:t>
            </w:r>
          </w:p>
          <w:p w14:paraId="718669F3" w14:textId="77777777" w:rsidR="005262C2" w:rsidRPr="00A112CC" w:rsidRDefault="005262C2" w:rsidP="00FF4076">
            <w:pPr>
              <w:widowControl w:val="0"/>
              <w:ind w:firstLine="0"/>
              <w:rPr>
                <w:sz w:val="20"/>
              </w:rPr>
            </w:pPr>
            <w:r w:rsidRPr="00A112CC">
              <w:rPr>
                <w:sz w:val="20"/>
              </w:rPr>
              <w:t>Бухгалтерская справка (ф. 0504833)</w:t>
            </w:r>
          </w:p>
          <w:p w14:paraId="4C9B8F1B" w14:textId="77777777" w:rsidR="005262C2" w:rsidRPr="00A112CC" w:rsidRDefault="005262C2" w:rsidP="00FF4076">
            <w:pPr>
              <w:widowControl w:val="0"/>
              <w:ind w:firstLine="0"/>
              <w:rPr>
                <w:sz w:val="20"/>
              </w:rPr>
            </w:pPr>
            <w:r w:rsidRPr="00A112CC">
              <w:rPr>
                <w:sz w:val="20"/>
              </w:rPr>
              <w:lastRenderedPageBreak/>
              <w:t>Уведомление об окончании установленного срока права пользования активом</w:t>
            </w:r>
          </w:p>
          <w:p w14:paraId="06CDD428" w14:textId="77777777" w:rsidR="005262C2" w:rsidRPr="00A112CC" w:rsidRDefault="005262C2" w:rsidP="00FF4076">
            <w:pPr>
              <w:widowControl w:val="0"/>
              <w:ind w:firstLine="0"/>
              <w:rPr>
                <w:sz w:val="20"/>
              </w:rPr>
            </w:pPr>
            <w:r w:rsidRPr="00A112CC">
              <w:rPr>
                <w:sz w:val="20"/>
              </w:rPr>
              <w:t>Протокол (решение) комиссии по поступлению и выбытию активов о справедливой стоимости арендных платежей (сроке полезного использования) (неунифицированная форма)</w:t>
            </w:r>
          </w:p>
        </w:tc>
        <w:tc>
          <w:tcPr>
            <w:tcW w:w="2617" w:type="dxa"/>
            <w:gridSpan w:val="2"/>
            <w:shd w:val="clear" w:color="auto" w:fill="auto"/>
          </w:tcPr>
          <w:p w14:paraId="2150B1BD"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lastRenderedPageBreak/>
              <w:t>0.104.4х.451</w:t>
            </w:r>
          </w:p>
        </w:tc>
        <w:tc>
          <w:tcPr>
            <w:tcW w:w="2617" w:type="dxa"/>
            <w:shd w:val="clear" w:color="auto" w:fill="auto"/>
          </w:tcPr>
          <w:p w14:paraId="2FBF63C5"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0.111.4х.451</w:t>
            </w:r>
          </w:p>
        </w:tc>
      </w:tr>
      <w:tr w:rsidR="00A112CC" w:rsidRPr="00A112CC" w14:paraId="1A3C38F5" w14:textId="77777777" w:rsidTr="003D73B3">
        <w:trPr>
          <w:trHeight w:val="20"/>
        </w:trPr>
        <w:tc>
          <w:tcPr>
            <w:tcW w:w="2616" w:type="dxa"/>
            <w:shd w:val="clear" w:color="auto" w:fill="auto"/>
          </w:tcPr>
          <w:p w14:paraId="6A9A7E14" w14:textId="77777777" w:rsidR="005262C2" w:rsidRPr="00A112CC" w:rsidRDefault="005262C2" w:rsidP="00FF4076">
            <w:pPr>
              <w:widowControl w:val="0"/>
              <w:autoSpaceDE w:val="0"/>
              <w:autoSpaceDN w:val="0"/>
              <w:adjustRightInd w:val="0"/>
              <w:ind w:firstLine="0"/>
              <w:rPr>
                <w:sz w:val="20"/>
              </w:rPr>
            </w:pPr>
            <w:r w:rsidRPr="00A112CC">
              <w:rPr>
                <w:sz w:val="20"/>
              </w:rPr>
              <w:t>На дату досрочного прекращения договорных отношений (</w:t>
            </w:r>
            <w:r w:rsidRPr="00A112CC">
              <w:rPr>
                <w:sz w:val="20"/>
                <w:u w:val="single"/>
              </w:rPr>
              <w:t>договор безвозмездного пользования</w:t>
            </w:r>
            <w:r w:rsidRPr="00A112CC">
              <w:rPr>
                <w:sz w:val="20"/>
              </w:rPr>
              <w:t>):</w:t>
            </w:r>
          </w:p>
        </w:tc>
        <w:tc>
          <w:tcPr>
            <w:tcW w:w="2617" w:type="dxa"/>
            <w:shd w:val="clear" w:color="auto" w:fill="auto"/>
          </w:tcPr>
          <w:p w14:paraId="43E3C04C" w14:textId="77777777" w:rsidR="005262C2" w:rsidRPr="00A112CC" w:rsidRDefault="005262C2" w:rsidP="00FF4076">
            <w:pPr>
              <w:widowControl w:val="0"/>
              <w:ind w:firstLine="0"/>
              <w:rPr>
                <w:sz w:val="20"/>
              </w:rPr>
            </w:pPr>
          </w:p>
        </w:tc>
        <w:tc>
          <w:tcPr>
            <w:tcW w:w="2617" w:type="dxa"/>
            <w:gridSpan w:val="2"/>
            <w:shd w:val="clear" w:color="auto" w:fill="auto"/>
          </w:tcPr>
          <w:p w14:paraId="13550731"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p>
        </w:tc>
        <w:tc>
          <w:tcPr>
            <w:tcW w:w="2617" w:type="dxa"/>
            <w:shd w:val="clear" w:color="auto" w:fill="auto"/>
          </w:tcPr>
          <w:p w14:paraId="4001A5A3"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p>
        </w:tc>
      </w:tr>
      <w:tr w:rsidR="00A112CC" w:rsidRPr="00A112CC" w14:paraId="6C9544D7" w14:textId="77777777" w:rsidTr="003D73B3">
        <w:trPr>
          <w:trHeight w:val="20"/>
        </w:trPr>
        <w:tc>
          <w:tcPr>
            <w:tcW w:w="2616" w:type="dxa"/>
            <w:shd w:val="clear" w:color="auto" w:fill="auto"/>
          </w:tcPr>
          <w:p w14:paraId="1361C135" w14:textId="77777777" w:rsidR="005262C2" w:rsidRPr="00A112CC" w:rsidRDefault="005262C2" w:rsidP="00FF4076">
            <w:pPr>
              <w:widowControl w:val="0"/>
              <w:ind w:left="176" w:firstLine="0"/>
              <w:rPr>
                <w:sz w:val="20"/>
              </w:rPr>
            </w:pPr>
            <w:r w:rsidRPr="00A112CC">
              <w:rPr>
                <w:sz w:val="20"/>
              </w:rPr>
              <w:t>- списание начисленной амортизации</w:t>
            </w:r>
          </w:p>
        </w:tc>
        <w:tc>
          <w:tcPr>
            <w:tcW w:w="2617" w:type="dxa"/>
            <w:vMerge w:val="restart"/>
            <w:shd w:val="clear" w:color="auto" w:fill="auto"/>
          </w:tcPr>
          <w:p w14:paraId="283DDC8E" w14:textId="77777777" w:rsidR="005262C2" w:rsidRPr="00A112CC" w:rsidRDefault="005262C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6843064E"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0.104.4х.451</w:t>
            </w:r>
          </w:p>
        </w:tc>
        <w:tc>
          <w:tcPr>
            <w:tcW w:w="2617" w:type="dxa"/>
            <w:shd w:val="clear" w:color="auto" w:fill="auto"/>
          </w:tcPr>
          <w:p w14:paraId="6E55CC8E"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0.111.4х.451</w:t>
            </w:r>
          </w:p>
        </w:tc>
      </w:tr>
      <w:tr w:rsidR="00A112CC" w:rsidRPr="00A112CC" w14:paraId="7E66244E" w14:textId="77777777" w:rsidTr="003D73B3">
        <w:trPr>
          <w:trHeight w:val="20"/>
        </w:trPr>
        <w:tc>
          <w:tcPr>
            <w:tcW w:w="2616" w:type="dxa"/>
            <w:shd w:val="clear" w:color="auto" w:fill="auto"/>
          </w:tcPr>
          <w:p w14:paraId="357EE39E" w14:textId="77777777" w:rsidR="005262C2" w:rsidRPr="00A112CC" w:rsidRDefault="005262C2" w:rsidP="00FF4076">
            <w:pPr>
              <w:widowControl w:val="0"/>
              <w:ind w:firstLine="0"/>
              <w:rPr>
                <w:sz w:val="20"/>
              </w:rPr>
            </w:pPr>
            <w:r w:rsidRPr="00A112CC">
              <w:rPr>
                <w:sz w:val="20"/>
              </w:rPr>
              <w:t>- уменьшена остаточная стоимость права пользования активом</w:t>
            </w:r>
          </w:p>
        </w:tc>
        <w:tc>
          <w:tcPr>
            <w:tcW w:w="2617" w:type="dxa"/>
            <w:vMerge/>
            <w:shd w:val="clear" w:color="auto" w:fill="auto"/>
          </w:tcPr>
          <w:p w14:paraId="5FEEF372" w14:textId="77777777" w:rsidR="005262C2" w:rsidRPr="00A112CC" w:rsidRDefault="005262C2" w:rsidP="00FF4076">
            <w:pPr>
              <w:widowControl w:val="0"/>
              <w:ind w:firstLine="0"/>
              <w:rPr>
                <w:sz w:val="20"/>
              </w:rPr>
            </w:pPr>
          </w:p>
        </w:tc>
        <w:tc>
          <w:tcPr>
            <w:tcW w:w="2617" w:type="dxa"/>
            <w:gridSpan w:val="2"/>
            <w:shd w:val="clear" w:color="auto" w:fill="auto"/>
          </w:tcPr>
          <w:p w14:paraId="6CFE4E74"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0.401.40.18х</w:t>
            </w:r>
          </w:p>
          <w:p w14:paraId="7314A383"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(182, 185, 186, 187)</w:t>
            </w:r>
          </w:p>
        </w:tc>
        <w:tc>
          <w:tcPr>
            <w:tcW w:w="2617" w:type="dxa"/>
            <w:shd w:val="clear" w:color="auto" w:fill="auto"/>
          </w:tcPr>
          <w:p w14:paraId="79D1BDAA"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0.111.4х.451</w:t>
            </w:r>
          </w:p>
        </w:tc>
      </w:tr>
      <w:tr w:rsidR="00A112CC" w:rsidRPr="00A112CC" w14:paraId="3DE8D6A3" w14:textId="77777777" w:rsidTr="003D73B3">
        <w:trPr>
          <w:trHeight w:val="20"/>
        </w:trPr>
        <w:tc>
          <w:tcPr>
            <w:tcW w:w="2616" w:type="dxa"/>
            <w:shd w:val="clear" w:color="auto" w:fill="auto"/>
          </w:tcPr>
          <w:p w14:paraId="2F8BC6CA" w14:textId="77777777" w:rsidR="005262C2" w:rsidRPr="00A112CC" w:rsidRDefault="005262C2" w:rsidP="00FF4076">
            <w:pPr>
              <w:widowControl w:val="0"/>
              <w:autoSpaceDE w:val="0"/>
              <w:autoSpaceDN w:val="0"/>
              <w:adjustRightInd w:val="0"/>
              <w:ind w:firstLine="0"/>
              <w:rPr>
                <w:sz w:val="20"/>
              </w:rPr>
            </w:pPr>
            <w:r w:rsidRPr="00A112CC">
              <w:rPr>
                <w:sz w:val="20"/>
              </w:rPr>
              <w:t>На дату досрочного прекращения договорных отношений (</w:t>
            </w:r>
            <w:r w:rsidRPr="00A112CC">
              <w:rPr>
                <w:sz w:val="20"/>
                <w:u w:val="single"/>
              </w:rPr>
              <w:t>договор аренды</w:t>
            </w:r>
            <w:r w:rsidRPr="00A112CC">
              <w:rPr>
                <w:sz w:val="20"/>
              </w:rPr>
              <w:t>):</w:t>
            </w:r>
          </w:p>
        </w:tc>
        <w:tc>
          <w:tcPr>
            <w:tcW w:w="2617" w:type="dxa"/>
            <w:shd w:val="clear" w:color="auto" w:fill="auto"/>
          </w:tcPr>
          <w:p w14:paraId="2055F001" w14:textId="77777777" w:rsidR="005262C2" w:rsidRPr="00A112CC" w:rsidRDefault="005262C2" w:rsidP="00FF4076">
            <w:pPr>
              <w:widowControl w:val="0"/>
              <w:ind w:firstLine="0"/>
              <w:rPr>
                <w:sz w:val="20"/>
              </w:rPr>
            </w:pPr>
          </w:p>
        </w:tc>
        <w:tc>
          <w:tcPr>
            <w:tcW w:w="2617" w:type="dxa"/>
            <w:gridSpan w:val="2"/>
            <w:shd w:val="clear" w:color="auto" w:fill="auto"/>
          </w:tcPr>
          <w:p w14:paraId="1BE507D2"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p>
        </w:tc>
        <w:tc>
          <w:tcPr>
            <w:tcW w:w="2617" w:type="dxa"/>
            <w:shd w:val="clear" w:color="auto" w:fill="auto"/>
          </w:tcPr>
          <w:p w14:paraId="3C69B245"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p>
        </w:tc>
      </w:tr>
      <w:tr w:rsidR="00A112CC" w:rsidRPr="00A112CC" w14:paraId="419C181E" w14:textId="77777777" w:rsidTr="003D73B3">
        <w:trPr>
          <w:trHeight w:val="20"/>
        </w:trPr>
        <w:tc>
          <w:tcPr>
            <w:tcW w:w="2616" w:type="dxa"/>
            <w:shd w:val="clear" w:color="auto" w:fill="auto"/>
          </w:tcPr>
          <w:p w14:paraId="287EEF54" w14:textId="77777777" w:rsidR="005262C2" w:rsidRPr="00A112CC" w:rsidRDefault="005262C2" w:rsidP="00FF4076">
            <w:pPr>
              <w:widowControl w:val="0"/>
              <w:ind w:left="176" w:hanging="251"/>
              <w:rPr>
                <w:sz w:val="20"/>
              </w:rPr>
            </w:pPr>
            <w:r w:rsidRPr="00A112CC">
              <w:rPr>
                <w:sz w:val="20"/>
              </w:rPr>
              <w:t>- списание начисленной амортизации</w:t>
            </w:r>
          </w:p>
        </w:tc>
        <w:tc>
          <w:tcPr>
            <w:tcW w:w="2617" w:type="dxa"/>
            <w:vMerge w:val="restart"/>
            <w:shd w:val="clear" w:color="auto" w:fill="auto"/>
          </w:tcPr>
          <w:p w14:paraId="28B02144" w14:textId="77777777" w:rsidR="005262C2" w:rsidRPr="00A112CC" w:rsidRDefault="005262C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07F8E694"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0.104.4х.451</w:t>
            </w:r>
          </w:p>
        </w:tc>
        <w:tc>
          <w:tcPr>
            <w:tcW w:w="2617" w:type="dxa"/>
            <w:shd w:val="clear" w:color="auto" w:fill="auto"/>
          </w:tcPr>
          <w:p w14:paraId="72B26A12"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0.111.4х.451</w:t>
            </w:r>
          </w:p>
        </w:tc>
      </w:tr>
      <w:tr w:rsidR="00A112CC" w:rsidRPr="00A112CC" w14:paraId="310CFDD8" w14:textId="77777777" w:rsidTr="003D73B3">
        <w:trPr>
          <w:trHeight w:val="1036"/>
        </w:trPr>
        <w:tc>
          <w:tcPr>
            <w:tcW w:w="2616" w:type="dxa"/>
            <w:shd w:val="clear" w:color="auto" w:fill="auto"/>
          </w:tcPr>
          <w:p w14:paraId="1C56202D" w14:textId="77777777" w:rsidR="005262C2" w:rsidRPr="00A112CC" w:rsidRDefault="005262C2" w:rsidP="00FF4076">
            <w:pPr>
              <w:widowControl w:val="0"/>
              <w:ind w:left="176" w:hanging="251"/>
              <w:rPr>
                <w:sz w:val="20"/>
              </w:rPr>
            </w:pPr>
            <w:r w:rsidRPr="00A112CC">
              <w:rPr>
                <w:sz w:val="20"/>
              </w:rPr>
              <w:t>- уменьшена остаточная стоимость права пользования активом</w:t>
            </w:r>
          </w:p>
        </w:tc>
        <w:tc>
          <w:tcPr>
            <w:tcW w:w="2617" w:type="dxa"/>
            <w:vMerge/>
            <w:shd w:val="clear" w:color="auto" w:fill="auto"/>
          </w:tcPr>
          <w:p w14:paraId="2F1D19B1" w14:textId="77777777" w:rsidR="005262C2" w:rsidRPr="00A112CC" w:rsidRDefault="005262C2" w:rsidP="00FF4076">
            <w:pPr>
              <w:widowControl w:val="0"/>
              <w:ind w:firstLine="0"/>
              <w:rPr>
                <w:sz w:val="20"/>
              </w:rPr>
            </w:pPr>
          </w:p>
        </w:tc>
        <w:tc>
          <w:tcPr>
            <w:tcW w:w="2617" w:type="dxa"/>
            <w:gridSpan w:val="2"/>
            <w:shd w:val="clear" w:color="auto" w:fill="auto"/>
          </w:tcPr>
          <w:p w14:paraId="2B544F0C" w14:textId="1D07403D"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0.401.66.22х</w:t>
            </w:r>
          </w:p>
          <w:p w14:paraId="6D1416C7" w14:textId="28E56A56"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(224, 229)</w:t>
            </w:r>
          </w:p>
        </w:tc>
        <w:tc>
          <w:tcPr>
            <w:tcW w:w="2617" w:type="dxa"/>
            <w:shd w:val="clear" w:color="auto" w:fill="auto"/>
          </w:tcPr>
          <w:p w14:paraId="348D6FF6" w14:textId="042D3798"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0.111.4х.451</w:t>
            </w:r>
          </w:p>
        </w:tc>
      </w:tr>
      <w:tr w:rsidR="00A112CC" w:rsidRPr="00A112CC" w14:paraId="150A3483" w14:textId="77777777" w:rsidTr="003D73B3">
        <w:trPr>
          <w:trHeight w:val="20"/>
        </w:trPr>
        <w:tc>
          <w:tcPr>
            <w:tcW w:w="2616" w:type="dxa"/>
            <w:shd w:val="clear" w:color="auto" w:fill="auto"/>
          </w:tcPr>
          <w:p w14:paraId="5A731A43" w14:textId="25CC58CA" w:rsidR="005262C2" w:rsidRPr="00A112CC" w:rsidRDefault="005262C2" w:rsidP="00FF4076">
            <w:pPr>
              <w:widowControl w:val="0"/>
              <w:ind w:left="176" w:hanging="176"/>
              <w:rPr>
                <w:sz w:val="20"/>
              </w:rPr>
            </w:pPr>
            <w:r w:rsidRPr="00A112CC">
              <w:rPr>
                <w:sz w:val="20"/>
              </w:rPr>
              <w:t>- методом «Красное сторно» уменьшены обязательства по контрактам (договорам) с применением конкурентных процедур или у единственного поставщика:</w:t>
            </w:r>
          </w:p>
        </w:tc>
        <w:tc>
          <w:tcPr>
            <w:tcW w:w="2617" w:type="dxa"/>
            <w:shd w:val="clear" w:color="auto" w:fill="auto"/>
          </w:tcPr>
          <w:p w14:paraId="0CC37188" w14:textId="77777777" w:rsidR="005262C2" w:rsidRPr="00A112CC" w:rsidRDefault="005262C2" w:rsidP="00FF4076">
            <w:pPr>
              <w:widowControl w:val="0"/>
              <w:ind w:firstLine="0"/>
              <w:rPr>
                <w:sz w:val="20"/>
              </w:rPr>
            </w:pPr>
          </w:p>
        </w:tc>
        <w:tc>
          <w:tcPr>
            <w:tcW w:w="2617" w:type="dxa"/>
            <w:gridSpan w:val="2"/>
            <w:shd w:val="clear" w:color="auto" w:fill="auto"/>
          </w:tcPr>
          <w:p w14:paraId="40E7252E"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p>
        </w:tc>
        <w:tc>
          <w:tcPr>
            <w:tcW w:w="2617" w:type="dxa"/>
            <w:shd w:val="clear" w:color="auto" w:fill="auto"/>
          </w:tcPr>
          <w:p w14:paraId="7E8A2714"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p>
        </w:tc>
      </w:tr>
      <w:tr w:rsidR="00A112CC" w:rsidRPr="00A112CC" w14:paraId="4D1FED83" w14:textId="77777777" w:rsidTr="003D73B3">
        <w:trPr>
          <w:trHeight w:val="20"/>
        </w:trPr>
        <w:tc>
          <w:tcPr>
            <w:tcW w:w="2616" w:type="dxa"/>
            <w:shd w:val="clear" w:color="auto" w:fill="auto"/>
          </w:tcPr>
          <w:p w14:paraId="438D3E03" w14:textId="77777777" w:rsidR="005262C2" w:rsidRPr="00A112CC" w:rsidRDefault="005262C2" w:rsidP="00FF4076">
            <w:pPr>
              <w:widowControl w:val="0"/>
              <w:ind w:left="176" w:hanging="176"/>
              <w:rPr>
                <w:sz w:val="20"/>
              </w:rPr>
            </w:pPr>
            <w:r w:rsidRPr="00A112CC">
              <w:rPr>
                <w:sz w:val="20"/>
              </w:rPr>
              <w:t xml:space="preserve">принимаемое обязательство </w:t>
            </w:r>
          </w:p>
        </w:tc>
        <w:tc>
          <w:tcPr>
            <w:tcW w:w="2617" w:type="dxa"/>
            <w:vMerge w:val="restart"/>
            <w:shd w:val="clear" w:color="auto" w:fill="auto"/>
          </w:tcPr>
          <w:p w14:paraId="1C90CA51" w14:textId="77777777" w:rsidR="005262C2" w:rsidRPr="00A112CC" w:rsidRDefault="005262C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79AE3501" w14:textId="77777777" w:rsidR="005262C2" w:rsidRPr="00A112CC" w:rsidRDefault="005262C2" w:rsidP="00FF4076">
            <w:pPr>
              <w:pStyle w:val="aff"/>
              <w:widowControl w:val="0"/>
              <w:spacing w:before="0" w:beforeAutospacing="0" w:after="0" w:afterAutospacing="0"/>
              <w:jc w:val="center"/>
              <w:textAlignment w:val="baseline"/>
              <w:rPr>
                <w:color w:val="FF0000"/>
                <w:kern w:val="24"/>
                <w:sz w:val="20"/>
                <w:szCs w:val="20"/>
              </w:rPr>
            </w:pPr>
            <w:r w:rsidRPr="00A112CC">
              <w:rPr>
                <w:color w:val="FF0000"/>
                <w:kern w:val="24"/>
                <w:sz w:val="20"/>
                <w:szCs w:val="20"/>
              </w:rPr>
              <w:t>0.506.х0.224</w:t>
            </w:r>
          </w:p>
          <w:p w14:paraId="2B344E51" w14:textId="77777777" w:rsidR="005262C2" w:rsidRPr="00A112CC" w:rsidRDefault="005262C2" w:rsidP="00FF4076">
            <w:pPr>
              <w:pStyle w:val="aff"/>
              <w:widowControl w:val="0"/>
              <w:spacing w:before="0" w:beforeAutospacing="0" w:after="0" w:afterAutospacing="0"/>
              <w:jc w:val="center"/>
              <w:textAlignment w:val="baseline"/>
              <w:rPr>
                <w:color w:val="FF0000"/>
                <w:kern w:val="24"/>
                <w:sz w:val="20"/>
                <w:szCs w:val="20"/>
              </w:rPr>
            </w:pPr>
            <w:r w:rsidRPr="00A112CC">
              <w:rPr>
                <w:color w:val="FF0000"/>
                <w:kern w:val="24"/>
                <w:sz w:val="20"/>
                <w:szCs w:val="20"/>
              </w:rPr>
              <w:t>0.506.х0.229</w:t>
            </w:r>
          </w:p>
          <w:p w14:paraId="10AD4315" w14:textId="77777777" w:rsidR="005262C2" w:rsidRPr="00A112CC" w:rsidRDefault="005262C2" w:rsidP="00FF4076">
            <w:pPr>
              <w:pStyle w:val="aff"/>
              <w:widowControl w:val="0"/>
              <w:spacing w:before="0" w:beforeAutospacing="0" w:after="0" w:afterAutospacing="0"/>
              <w:jc w:val="center"/>
              <w:textAlignment w:val="baseline"/>
              <w:rPr>
                <w:color w:val="FF0000"/>
                <w:kern w:val="24"/>
                <w:sz w:val="20"/>
                <w:szCs w:val="20"/>
              </w:rPr>
            </w:pPr>
            <w:r w:rsidRPr="00A112CC">
              <w:rPr>
                <w:color w:val="FF0000"/>
                <w:kern w:val="24"/>
                <w:sz w:val="20"/>
                <w:szCs w:val="20"/>
              </w:rPr>
              <w:t>0.506.х0.226</w:t>
            </w:r>
          </w:p>
        </w:tc>
        <w:tc>
          <w:tcPr>
            <w:tcW w:w="2617" w:type="dxa"/>
            <w:shd w:val="clear" w:color="auto" w:fill="auto"/>
          </w:tcPr>
          <w:p w14:paraId="61F3454F" w14:textId="77777777" w:rsidR="005262C2" w:rsidRPr="00A112CC" w:rsidRDefault="005262C2" w:rsidP="00FF4076">
            <w:pPr>
              <w:pStyle w:val="aff"/>
              <w:widowControl w:val="0"/>
              <w:spacing w:before="0" w:beforeAutospacing="0" w:after="0" w:afterAutospacing="0"/>
              <w:jc w:val="center"/>
              <w:textAlignment w:val="baseline"/>
              <w:rPr>
                <w:color w:val="FF0000"/>
                <w:kern w:val="24"/>
                <w:sz w:val="20"/>
                <w:szCs w:val="20"/>
              </w:rPr>
            </w:pPr>
            <w:r w:rsidRPr="00A112CC">
              <w:rPr>
                <w:color w:val="FF0000"/>
                <w:kern w:val="24"/>
                <w:sz w:val="20"/>
                <w:szCs w:val="20"/>
              </w:rPr>
              <w:t>0.502.х7.224</w:t>
            </w:r>
          </w:p>
          <w:p w14:paraId="4CB6C8E1" w14:textId="77777777" w:rsidR="005262C2" w:rsidRPr="00A112CC" w:rsidRDefault="005262C2" w:rsidP="00FF4076">
            <w:pPr>
              <w:pStyle w:val="aff"/>
              <w:widowControl w:val="0"/>
              <w:spacing w:before="0" w:beforeAutospacing="0" w:after="0" w:afterAutospacing="0"/>
              <w:jc w:val="center"/>
              <w:textAlignment w:val="baseline"/>
              <w:rPr>
                <w:color w:val="FF0000"/>
                <w:kern w:val="24"/>
                <w:sz w:val="20"/>
                <w:szCs w:val="20"/>
              </w:rPr>
            </w:pPr>
            <w:r w:rsidRPr="00A112CC">
              <w:rPr>
                <w:color w:val="FF0000"/>
                <w:kern w:val="24"/>
                <w:sz w:val="20"/>
                <w:szCs w:val="20"/>
              </w:rPr>
              <w:t>0.502.х7.229</w:t>
            </w:r>
          </w:p>
          <w:p w14:paraId="1B455022" w14:textId="77777777" w:rsidR="005262C2" w:rsidRPr="00A112CC" w:rsidRDefault="005262C2" w:rsidP="00FF4076">
            <w:pPr>
              <w:pStyle w:val="aff"/>
              <w:widowControl w:val="0"/>
              <w:spacing w:before="0" w:beforeAutospacing="0" w:after="0" w:afterAutospacing="0"/>
              <w:jc w:val="center"/>
              <w:textAlignment w:val="baseline"/>
              <w:rPr>
                <w:color w:val="FF0000"/>
                <w:kern w:val="24"/>
                <w:sz w:val="20"/>
                <w:szCs w:val="20"/>
              </w:rPr>
            </w:pPr>
            <w:r w:rsidRPr="00A112CC">
              <w:rPr>
                <w:color w:val="FF0000"/>
                <w:kern w:val="24"/>
                <w:sz w:val="20"/>
                <w:szCs w:val="20"/>
              </w:rPr>
              <w:t>0.502.х7.226</w:t>
            </w:r>
          </w:p>
        </w:tc>
      </w:tr>
      <w:tr w:rsidR="00A112CC" w:rsidRPr="00A112CC" w14:paraId="54EF0B63" w14:textId="77777777" w:rsidTr="003D73B3">
        <w:trPr>
          <w:trHeight w:val="20"/>
        </w:trPr>
        <w:tc>
          <w:tcPr>
            <w:tcW w:w="2616" w:type="dxa"/>
            <w:shd w:val="clear" w:color="auto" w:fill="auto"/>
          </w:tcPr>
          <w:p w14:paraId="5CE7872A" w14:textId="77777777" w:rsidR="005262C2" w:rsidRPr="00A112CC" w:rsidRDefault="005262C2" w:rsidP="00FF4076">
            <w:pPr>
              <w:widowControl w:val="0"/>
              <w:ind w:left="176" w:hanging="176"/>
              <w:rPr>
                <w:sz w:val="20"/>
              </w:rPr>
            </w:pPr>
            <w:r w:rsidRPr="00A112CC">
              <w:rPr>
                <w:sz w:val="20"/>
              </w:rPr>
              <w:t xml:space="preserve">обязательство при заключении договора </w:t>
            </w:r>
          </w:p>
        </w:tc>
        <w:tc>
          <w:tcPr>
            <w:tcW w:w="2617" w:type="dxa"/>
            <w:vMerge/>
            <w:shd w:val="clear" w:color="auto" w:fill="auto"/>
          </w:tcPr>
          <w:p w14:paraId="39394886" w14:textId="77777777" w:rsidR="005262C2" w:rsidRPr="00A112CC" w:rsidRDefault="005262C2" w:rsidP="00FF4076">
            <w:pPr>
              <w:widowControl w:val="0"/>
              <w:ind w:firstLine="0"/>
              <w:rPr>
                <w:sz w:val="20"/>
              </w:rPr>
            </w:pPr>
          </w:p>
        </w:tc>
        <w:tc>
          <w:tcPr>
            <w:tcW w:w="2617" w:type="dxa"/>
            <w:gridSpan w:val="2"/>
            <w:shd w:val="clear" w:color="auto" w:fill="auto"/>
          </w:tcPr>
          <w:p w14:paraId="65A01697" w14:textId="77777777" w:rsidR="005262C2" w:rsidRPr="00A112CC" w:rsidRDefault="005262C2" w:rsidP="00FF4076">
            <w:pPr>
              <w:pStyle w:val="aff"/>
              <w:widowControl w:val="0"/>
              <w:spacing w:before="0" w:beforeAutospacing="0" w:after="0" w:afterAutospacing="0"/>
              <w:jc w:val="center"/>
              <w:textAlignment w:val="baseline"/>
              <w:rPr>
                <w:color w:val="FF0000"/>
                <w:kern w:val="24"/>
                <w:sz w:val="20"/>
                <w:szCs w:val="20"/>
              </w:rPr>
            </w:pPr>
            <w:r w:rsidRPr="00A112CC">
              <w:rPr>
                <w:color w:val="FF0000"/>
                <w:kern w:val="24"/>
                <w:sz w:val="20"/>
                <w:szCs w:val="20"/>
              </w:rPr>
              <w:t>0.502.х7.224</w:t>
            </w:r>
          </w:p>
          <w:p w14:paraId="498F9DDC" w14:textId="77777777" w:rsidR="005262C2" w:rsidRPr="00A112CC" w:rsidRDefault="005262C2" w:rsidP="00FF4076">
            <w:pPr>
              <w:pStyle w:val="aff"/>
              <w:widowControl w:val="0"/>
              <w:spacing w:before="0" w:beforeAutospacing="0" w:after="0" w:afterAutospacing="0"/>
              <w:jc w:val="center"/>
              <w:textAlignment w:val="baseline"/>
              <w:rPr>
                <w:color w:val="FF0000"/>
                <w:kern w:val="24"/>
                <w:sz w:val="20"/>
                <w:szCs w:val="20"/>
              </w:rPr>
            </w:pPr>
            <w:r w:rsidRPr="00A112CC">
              <w:rPr>
                <w:color w:val="FF0000"/>
                <w:kern w:val="24"/>
                <w:sz w:val="20"/>
                <w:szCs w:val="20"/>
              </w:rPr>
              <w:t>0.502.х7.229</w:t>
            </w:r>
          </w:p>
          <w:p w14:paraId="25A7D631" w14:textId="77777777" w:rsidR="005262C2" w:rsidRPr="00A112CC" w:rsidRDefault="005262C2" w:rsidP="00FF4076">
            <w:pPr>
              <w:pStyle w:val="aff"/>
              <w:widowControl w:val="0"/>
              <w:spacing w:before="0" w:beforeAutospacing="0" w:after="0" w:afterAutospacing="0"/>
              <w:jc w:val="center"/>
              <w:textAlignment w:val="baseline"/>
              <w:rPr>
                <w:color w:val="FF0000"/>
                <w:kern w:val="24"/>
                <w:sz w:val="20"/>
                <w:szCs w:val="20"/>
              </w:rPr>
            </w:pPr>
            <w:r w:rsidRPr="00A112CC">
              <w:rPr>
                <w:color w:val="FF0000"/>
                <w:kern w:val="24"/>
                <w:sz w:val="20"/>
                <w:szCs w:val="20"/>
              </w:rPr>
              <w:t>0.502.х7.226</w:t>
            </w:r>
          </w:p>
        </w:tc>
        <w:tc>
          <w:tcPr>
            <w:tcW w:w="2617" w:type="dxa"/>
            <w:shd w:val="clear" w:color="auto" w:fill="auto"/>
          </w:tcPr>
          <w:p w14:paraId="32D0E467" w14:textId="77777777" w:rsidR="005262C2" w:rsidRPr="00A112CC" w:rsidRDefault="005262C2" w:rsidP="00FF4076">
            <w:pPr>
              <w:pStyle w:val="aff"/>
              <w:widowControl w:val="0"/>
              <w:spacing w:before="0" w:beforeAutospacing="0" w:after="0" w:afterAutospacing="0"/>
              <w:jc w:val="center"/>
              <w:textAlignment w:val="baseline"/>
              <w:rPr>
                <w:color w:val="FF0000"/>
                <w:kern w:val="24"/>
                <w:sz w:val="20"/>
                <w:szCs w:val="20"/>
              </w:rPr>
            </w:pPr>
            <w:r w:rsidRPr="00A112CC">
              <w:rPr>
                <w:color w:val="FF0000"/>
                <w:kern w:val="24"/>
                <w:sz w:val="20"/>
                <w:szCs w:val="20"/>
              </w:rPr>
              <w:t>0.502.х1.224</w:t>
            </w:r>
          </w:p>
          <w:p w14:paraId="12D70BA7" w14:textId="77777777" w:rsidR="005262C2" w:rsidRPr="00A112CC" w:rsidRDefault="005262C2" w:rsidP="00FF4076">
            <w:pPr>
              <w:pStyle w:val="aff"/>
              <w:widowControl w:val="0"/>
              <w:spacing w:before="0" w:beforeAutospacing="0" w:after="0" w:afterAutospacing="0"/>
              <w:jc w:val="center"/>
              <w:textAlignment w:val="baseline"/>
              <w:rPr>
                <w:color w:val="FF0000"/>
                <w:kern w:val="24"/>
                <w:sz w:val="20"/>
                <w:szCs w:val="20"/>
              </w:rPr>
            </w:pPr>
            <w:r w:rsidRPr="00A112CC">
              <w:rPr>
                <w:color w:val="FF0000"/>
                <w:kern w:val="24"/>
                <w:sz w:val="20"/>
                <w:szCs w:val="20"/>
              </w:rPr>
              <w:t>0.502.х1.229</w:t>
            </w:r>
          </w:p>
          <w:p w14:paraId="5EE6BD0A" w14:textId="77777777" w:rsidR="005262C2" w:rsidRPr="00A112CC" w:rsidRDefault="005262C2" w:rsidP="00FF4076">
            <w:pPr>
              <w:pStyle w:val="aff"/>
              <w:widowControl w:val="0"/>
              <w:spacing w:before="0" w:beforeAutospacing="0" w:after="0" w:afterAutospacing="0"/>
              <w:jc w:val="center"/>
              <w:textAlignment w:val="baseline"/>
              <w:rPr>
                <w:color w:val="FF0000"/>
                <w:kern w:val="24"/>
                <w:sz w:val="20"/>
                <w:szCs w:val="20"/>
              </w:rPr>
            </w:pPr>
            <w:r w:rsidRPr="00A112CC">
              <w:rPr>
                <w:color w:val="FF0000"/>
                <w:kern w:val="24"/>
                <w:sz w:val="20"/>
                <w:szCs w:val="20"/>
              </w:rPr>
              <w:t>0.502.х1.226</w:t>
            </w:r>
          </w:p>
        </w:tc>
      </w:tr>
      <w:tr w:rsidR="00A112CC" w:rsidRPr="00A112CC" w14:paraId="71709F99" w14:textId="77777777" w:rsidTr="003D73B3">
        <w:trPr>
          <w:trHeight w:val="20"/>
        </w:trPr>
        <w:tc>
          <w:tcPr>
            <w:tcW w:w="2616" w:type="dxa"/>
            <w:shd w:val="clear" w:color="auto" w:fill="auto"/>
          </w:tcPr>
          <w:p w14:paraId="7194BE3D" w14:textId="77777777" w:rsidR="005262C2" w:rsidRPr="00A112CC" w:rsidRDefault="005262C2" w:rsidP="00FF4076">
            <w:pPr>
              <w:widowControl w:val="0"/>
              <w:ind w:left="176" w:hanging="176"/>
              <w:rPr>
                <w:sz w:val="20"/>
              </w:rPr>
            </w:pPr>
            <w:r w:rsidRPr="00A112CC">
              <w:rPr>
                <w:sz w:val="20"/>
              </w:rPr>
              <w:t xml:space="preserve">денежное обязательство </w:t>
            </w:r>
          </w:p>
        </w:tc>
        <w:tc>
          <w:tcPr>
            <w:tcW w:w="2617" w:type="dxa"/>
            <w:vMerge/>
            <w:shd w:val="clear" w:color="auto" w:fill="auto"/>
          </w:tcPr>
          <w:p w14:paraId="72530BDD" w14:textId="77777777" w:rsidR="005262C2" w:rsidRPr="00A112CC" w:rsidRDefault="005262C2" w:rsidP="00FF4076">
            <w:pPr>
              <w:widowControl w:val="0"/>
              <w:ind w:firstLine="0"/>
              <w:rPr>
                <w:sz w:val="20"/>
              </w:rPr>
            </w:pPr>
          </w:p>
        </w:tc>
        <w:tc>
          <w:tcPr>
            <w:tcW w:w="2617" w:type="dxa"/>
            <w:gridSpan w:val="2"/>
            <w:shd w:val="clear" w:color="auto" w:fill="auto"/>
          </w:tcPr>
          <w:p w14:paraId="76FB1817" w14:textId="77777777" w:rsidR="005262C2" w:rsidRPr="00A112CC" w:rsidRDefault="005262C2" w:rsidP="00FF4076">
            <w:pPr>
              <w:pStyle w:val="aff"/>
              <w:widowControl w:val="0"/>
              <w:spacing w:before="0" w:beforeAutospacing="0" w:after="0" w:afterAutospacing="0"/>
              <w:jc w:val="center"/>
              <w:textAlignment w:val="baseline"/>
              <w:rPr>
                <w:color w:val="FF0000"/>
                <w:kern w:val="24"/>
                <w:sz w:val="20"/>
                <w:szCs w:val="20"/>
              </w:rPr>
            </w:pPr>
            <w:r w:rsidRPr="00A112CC">
              <w:rPr>
                <w:color w:val="FF0000"/>
                <w:kern w:val="24"/>
                <w:sz w:val="20"/>
                <w:szCs w:val="20"/>
              </w:rPr>
              <w:t>0.502.х1.224</w:t>
            </w:r>
          </w:p>
          <w:p w14:paraId="19D81F79" w14:textId="77777777" w:rsidR="005262C2" w:rsidRPr="00A112CC" w:rsidRDefault="005262C2" w:rsidP="00FF4076">
            <w:pPr>
              <w:pStyle w:val="aff"/>
              <w:widowControl w:val="0"/>
              <w:spacing w:before="0" w:beforeAutospacing="0" w:after="0" w:afterAutospacing="0"/>
              <w:jc w:val="center"/>
              <w:textAlignment w:val="baseline"/>
              <w:rPr>
                <w:color w:val="FF0000"/>
                <w:kern w:val="24"/>
                <w:sz w:val="20"/>
                <w:szCs w:val="20"/>
              </w:rPr>
            </w:pPr>
            <w:r w:rsidRPr="00A112CC">
              <w:rPr>
                <w:color w:val="FF0000"/>
                <w:kern w:val="24"/>
                <w:sz w:val="20"/>
                <w:szCs w:val="20"/>
              </w:rPr>
              <w:t>0.502.х1.229</w:t>
            </w:r>
          </w:p>
          <w:p w14:paraId="133C14D7" w14:textId="77777777" w:rsidR="005262C2" w:rsidRPr="00A112CC" w:rsidRDefault="005262C2" w:rsidP="00FF4076">
            <w:pPr>
              <w:pStyle w:val="aff"/>
              <w:widowControl w:val="0"/>
              <w:spacing w:before="0" w:beforeAutospacing="0" w:after="0" w:afterAutospacing="0"/>
              <w:jc w:val="center"/>
              <w:textAlignment w:val="baseline"/>
              <w:rPr>
                <w:color w:val="FF0000"/>
                <w:kern w:val="24"/>
                <w:sz w:val="20"/>
                <w:szCs w:val="20"/>
              </w:rPr>
            </w:pPr>
            <w:r w:rsidRPr="00A112CC">
              <w:rPr>
                <w:color w:val="FF0000"/>
                <w:kern w:val="24"/>
                <w:sz w:val="20"/>
                <w:szCs w:val="20"/>
              </w:rPr>
              <w:t>0.502.х1.226</w:t>
            </w:r>
          </w:p>
        </w:tc>
        <w:tc>
          <w:tcPr>
            <w:tcW w:w="2617" w:type="dxa"/>
            <w:shd w:val="clear" w:color="auto" w:fill="auto"/>
          </w:tcPr>
          <w:p w14:paraId="02F83235" w14:textId="77777777" w:rsidR="005262C2" w:rsidRPr="00A112CC" w:rsidRDefault="005262C2" w:rsidP="00FF4076">
            <w:pPr>
              <w:pStyle w:val="aff"/>
              <w:widowControl w:val="0"/>
              <w:spacing w:before="0" w:beforeAutospacing="0" w:after="0" w:afterAutospacing="0"/>
              <w:jc w:val="center"/>
              <w:textAlignment w:val="baseline"/>
              <w:rPr>
                <w:color w:val="FF0000"/>
                <w:kern w:val="24"/>
                <w:sz w:val="20"/>
                <w:szCs w:val="20"/>
              </w:rPr>
            </w:pPr>
            <w:r w:rsidRPr="00A112CC">
              <w:rPr>
                <w:color w:val="FF0000"/>
                <w:kern w:val="24"/>
                <w:sz w:val="20"/>
                <w:szCs w:val="20"/>
              </w:rPr>
              <w:t>0.502.х2.224</w:t>
            </w:r>
          </w:p>
          <w:p w14:paraId="06AAD447" w14:textId="77777777" w:rsidR="005262C2" w:rsidRPr="00A112CC" w:rsidRDefault="005262C2" w:rsidP="00FF4076">
            <w:pPr>
              <w:pStyle w:val="aff"/>
              <w:widowControl w:val="0"/>
              <w:spacing w:before="0" w:beforeAutospacing="0" w:after="0" w:afterAutospacing="0"/>
              <w:jc w:val="center"/>
              <w:textAlignment w:val="baseline"/>
              <w:rPr>
                <w:color w:val="FF0000"/>
                <w:kern w:val="24"/>
                <w:sz w:val="20"/>
                <w:szCs w:val="20"/>
              </w:rPr>
            </w:pPr>
            <w:r w:rsidRPr="00A112CC">
              <w:rPr>
                <w:color w:val="FF0000"/>
                <w:kern w:val="24"/>
                <w:sz w:val="20"/>
                <w:szCs w:val="20"/>
              </w:rPr>
              <w:t>0.502.х2.229</w:t>
            </w:r>
          </w:p>
          <w:p w14:paraId="629E6409" w14:textId="77777777" w:rsidR="005262C2" w:rsidRPr="00A112CC" w:rsidRDefault="005262C2" w:rsidP="00FF4076">
            <w:pPr>
              <w:pStyle w:val="aff"/>
              <w:widowControl w:val="0"/>
              <w:spacing w:before="0" w:beforeAutospacing="0" w:after="0" w:afterAutospacing="0"/>
              <w:jc w:val="center"/>
              <w:textAlignment w:val="baseline"/>
              <w:rPr>
                <w:color w:val="FF0000"/>
                <w:kern w:val="24"/>
                <w:sz w:val="20"/>
                <w:szCs w:val="20"/>
              </w:rPr>
            </w:pPr>
            <w:r w:rsidRPr="00A112CC">
              <w:rPr>
                <w:color w:val="FF0000"/>
                <w:kern w:val="24"/>
                <w:sz w:val="20"/>
                <w:szCs w:val="20"/>
              </w:rPr>
              <w:t>0.502.х2.226</w:t>
            </w:r>
          </w:p>
        </w:tc>
      </w:tr>
      <w:tr w:rsidR="00A112CC" w:rsidRPr="00A112CC" w14:paraId="292C4769" w14:textId="77777777" w:rsidTr="003D73B3">
        <w:trPr>
          <w:trHeight w:val="20"/>
        </w:trPr>
        <w:tc>
          <w:tcPr>
            <w:tcW w:w="2616" w:type="dxa"/>
            <w:shd w:val="clear" w:color="auto" w:fill="auto"/>
          </w:tcPr>
          <w:p w14:paraId="08A7A88C" w14:textId="2B76FA4D" w:rsidR="005262C2" w:rsidRPr="00A112CC" w:rsidRDefault="005262C2" w:rsidP="00FF4076">
            <w:pPr>
              <w:widowControl w:val="0"/>
              <w:ind w:left="176" w:hanging="176"/>
              <w:rPr>
                <w:sz w:val="20"/>
              </w:rPr>
            </w:pPr>
            <w:r w:rsidRPr="00A112CC">
              <w:rPr>
                <w:sz w:val="20"/>
              </w:rPr>
              <w:t>- методом «Красное сторно» уменьшены обязательства при заключении контракта (договора) без применения конкурентных процедур:</w:t>
            </w:r>
          </w:p>
        </w:tc>
        <w:tc>
          <w:tcPr>
            <w:tcW w:w="2617" w:type="dxa"/>
            <w:shd w:val="clear" w:color="auto" w:fill="auto"/>
          </w:tcPr>
          <w:p w14:paraId="22F9AEFF" w14:textId="77777777" w:rsidR="005262C2" w:rsidRPr="00A112CC" w:rsidRDefault="005262C2" w:rsidP="00FF4076">
            <w:pPr>
              <w:widowControl w:val="0"/>
              <w:ind w:firstLine="0"/>
              <w:rPr>
                <w:sz w:val="20"/>
              </w:rPr>
            </w:pPr>
          </w:p>
        </w:tc>
        <w:tc>
          <w:tcPr>
            <w:tcW w:w="2617" w:type="dxa"/>
            <w:gridSpan w:val="2"/>
            <w:shd w:val="clear" w:color="auto" w:fill="auto"/>
          </w:tcPr>
          <w:p w14:paraId="5FBB1F96"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p>
        </w:tc>
        <w:tc>
          <w:tcPr>
            <w:tcW w:w="2617" w:type="dxa"/>
            <w:shd w:val="clear" w:color="auto" w:fill="auto"/>
          </w:tcPr>
          <w:p w14:paraId="28B7AB1D"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p>
        </w:tc>
      </w:tr>
      <w:tr w:rsidR="00A112CC" w:rsidRPr="00A112CC" w14:paraId="624E2599" w14:textId="77777777" w:rsidTr="003D73B3">
        <w:trPr>
          <w:trHeight w:val="20"/>
        </w:trPr>
        <w:tc>
          <w:tcPr>
            <w:tcW w:w="2616" w:type="dxa"/>
            <w:shd w:val="clear" w:color="auto" w:fill="auto"/>
          </w:tcPr>
          <w:p w14:paraId="22BC52C0" w14:textId="77777777" w:rsidR="005262C2" w:rsidRPr="00A112CC" w:rsidRDefault="005262C2" w:rsidP="00FF4076">
            <w:pPr>
              <w:widowControl w:val="0"/>
              <w:ind w:left="176" w:hanging="176"/>
              <w:rPr>
                <w:sz w:val="20"/>
              </w:rPr>
            </w:pPr>
            <w:r w:rsidRPr="00A112CC">
              <w:rPr>
                <w:sz w:val="20"/>
              </w:rPr>
              <w:t xml:space="preserve">обязательство </w:t>
            </w:r>
          </w:p>
        </w:tc>
        <w:tc>
          <w:tcPr>
            <w:tcW w:w="2617" w:type="dxa"/>
            <w:vMerge w:val="restart"/>
            <w:shd w:val="clear" w:color="auto" w:fill="auto"/>
          </w:tcPr>
          <w:p w14:paraId="2DBF4DCB" w14:textId="77777777" w:rsidR="005262C2" w:rsidRPr="00A112CC" w:rsidRDefault="005262C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1F182782" w14:textId="77777777" w:rsidR="005262C2" w:rsidRPr="00A112CC" w:rsidRDefault="005262C2" w:rsidP="00FF4076">
            <w:pPr>
              <w:pStyle w:val="aff"/>
              <w:widowControl w:val="0"/>
              <w:spacing w:before="0" w:beforeAutospacing="0" w:after="0" w:afterAutospacing="0"/>
              <w:jc w:val="center"/>
              <w:textAlignment w:val="baseline"/>
              <w:rPr>
                <w:color w:val="FF0000"/>
                <w:kern w:val="24"/>
                <w:sz w:val="20"/>
                <w:szCs w:val="20"/>
              </w:rPr>
            </w:pPr>
            <w:r w:rsidRPr="00A112CC">
              <w:rPr>
                <w:color w:val="FF0000"/>
                <w:kern w:val="24"/>
                <w:sz w:val="20"/>
                <w:szCs w:val="20"/>
              </w:rPr>
              <w:t>0.506.х0.224</w:t>
            </w:r>
          </w:p>
          <w:p w14:paraId="7CB079FE" w14:textId="77777777" w:rsidR="005262C2" w:rsidRPr="00A112CC" w:rsidRDefault="005262C2" w:rsidP="00FF4076">
            <w:pPr>
              <w:pStyle w:val="aff"/>
              <w:widowControl w:val="0"/>
              <w:spacing w:before="0" w:beforeAutospacing="0" w:after="0" w:afterAutospacing="0"/>
              <w:jc w:val="center"/>
              <w:textAlignment w:val="baseline"/>
              <w:rPr>
                <w:color w:val="FF0000"/>
                <w:kern w:val="24"/>
                <w:sz w:val="20"/>
                <w:szCs w:val="20"/>
              </w:rPr>
            </w:pPr>
            <w:r w:rsidRPr="00A112CC">
              <w:rPr>
                <w:color w:val="FF0000"/>
                <w:kern w:val="24"/>
                <w:sz w:val="20"/>
                <w:szCs w:val="20"/>
              </w:rPr>
              <w:t>0.506.х0.229</w:t>
            </w:r>
          </w:p>
          <w:p w14:paraId="19450853" w14:textId="77777777" w:rsidR="005262C2" w:rsidRPr="00A112CC" w:rsidRDefault="005262C2" w:rsidP="00FF4076">
            <w:pPr>
              <w:pStyle w:val="aff"/>
              <w:widowControl w:val="0"/>
              <w:spacing w:before="0" w:beforeAutospacing="0" w:after="0" w:afterAutospacing="0"/>
              <w:jc w:val="center"/>
              <w:textAlignment w:val="baseline"/>
              <w:rPr>
                <w:color w:val="FF0000"/>
                <w:kern w:val="24"/>
                <w:sz w:val="20"/>
                <w:szCs w:val="20"/>
              </w:rPr>
            </w:pPr>
            <w:r w:rsidRPr="00A112CC">
              <w:rPr>
                <w:color w:val="FF0000"/>
                <w:kern w:val="24"/>
                <w:sz w:val="20"/>
                <w:szCs w:val="20"/>
              </w:rPr>
              <w:t>0.506.х0.226</w:t>
            </w:r>
          </w:p>
        </w:tc>
        <w:tc>
          <w:tcPr>
            <w:tcW w:w="2617" w:type="dxa"/>
            <w:shd w:val="clear" w:color="auto" w:fill="auto"/>
          </w:tcPr>
          <w:p w14:paraId="085D2628" w14:textId="77777777" w:rsidR="005262C2" w:rsidRPr="00A112CC" w:rsidRDefault="005262C2" w:rsidP="00FF4076">
            <w:pPr>
              <w:pStyle w:val="aff"/>
              <w:widowControl w:val="0"/>
              <w:spacing w:before="0" w:beforeAutospacing="0" w:after="0" w:afterAutospacing="0"/>
              <w:jc w:val="center"/>
              <w:textAlignment w:val="baseline"/>
              <w:rPr>
                <w:color w:val="FF0000"/>
                <w:kern w:val="24"/>
                <w:sz w:val="20"/>
                <w:szCs w:val="20"/>
              </w:rPr>
            </w:pPr>
            <w:r w:rsidRPr="00A112CC">
              <w:rPr>
                <w:color w:val="FF0000"/>
                <w:kern w:val="24"/>
                <w:sz w:val="20"/>
                <w:szCs w:val="20"/>
              </w:rPr>
              <w:t>0.502.х1.224</w:t>
            </w:r>
          </w:p>
          <w:p w14:paraId="788D8360" w14:textId="77777777" w:rsidR="005262C2" w:rsidRPr="00A112CC" w:rsidRDefault="005262C2" w:rsidP="00FF4076">
            <w:pPr>
              <w:pStyle w:val="aff"/>
              <w:widowControl w:val="0"/>
              <w:spacing w:before="0" w:beforeAutospacing="0" w:after="0" w:afterAutospacing="0"/>
              <w:jc w:val="center"/>
              <w:textAlignment w:val="baseline"/>
              <w:rPr>
                <w:color w:val="FF0000"/>
                <w:kern w:val="24"/>
                <w:sz w:val="20"/>
                <w:szCs w:val="20"/>
              </w:rPr>
            </w:pPr>
            <w:r w:rsidRPr="00A112CC">
              <w:rPr>
                <w:color w:val="FF0000"/>
                <w:kern w:val="24"/>
                <w:sz w:val="20"/>
                <w:szCs w:val="20"/>
              </w:rPr>
              <w:t>0.502.х1.229</w:t>
            </w:r>
          </w:p>
          <w:p w14:paraId="67F5F894" w14:textId="77777777" w:rsidR="005262C2" w:rsidRPr="00A112CC" w:rsidRDefault="005262C2" w:rsidP="00FF4076">
            <w:pPr>
              <w:pStyle w:val="aff"/>
              <w:widowControl w:val="0"/>
              <w:spacing w:before="0" w:beforeAutospacing="0" w:after="0" w:afterAutospacing="0"/>
              <w:jc w:val="center"/>
              <w:textAlignment w:val="baseline"/>
              <w:rPr>
                <w:color w:val="FF0000"/>
                <w:kern w:val="24"/>
                <w:sz w:val="20"/>
                <w:szCs w:val="20"/>
              </w:rPr>
            </w:pPr>
            <w:r w:rsidRPr="00A112CC">
              <w:rPr>
                <w:color w:val="FF0000"/>
                <w:kern w:val="24"/>
                <w:sz w:val="20"/>
                <w:szCs w:val="20"/>
              </w:rPr>
              <w:t>0.502.х1.226</w:t>
            </w:r>
          </w:p>
        </w:tc>
      </w:tr>
      <w:tr w:rsidR="00A112CC" w:rsidRPr="00A112CC" w14:paraId="53B5718C" w14:textId="77777777" w:rsidTr="003D73B3">
        <w:trPr>
          <w:trHeight w:val="20"/>
        </w:trPr>
        <w:tc>
          <w:tcPr>
            <w:tcW w:w="2616" w:type="dxa"/>
            <w:tcBorders>
              <w:bottom w:val="single" w:sz="4" w:space="0" w:color="auto"/>
            </w:tcBorders>
            <w:shd w:val="clear" w:color="auto" w:fill="auto"/>
          </w:tcPr>
          <w:p w14:paraId="6B0544A2" w14:textId="77777777" w:rsidR="005262C2" w:rsidRPr="00A112CC" w:rsidRDefault="005262C2" w:rsidP="00FF4076">
            <w:pPr>
              <w:widowControl w:val="0"/>
              <w:ind w:left="176" w:hanging="176"/>
              <w:rPr>
                <w:sz w:val="20"/>
              </w:rPr>
            </w:pPr>
            <w:r w:rsidRPr="00A112CC">
              <w:rPr>
                <w:sz w:val="20"/>
              </w:rPr>
              <w:t xml:space="preserve">денежное обязательство </w:t>
            </w:r>
          </w:p>
        </w:tc>
        <w:tc>
          <w:tcPr>
            <w:tcW w:w="2617" w:type="dxa"/>
            <w:vMerge/>
            <w:tcBorders>
              <w:bottom w:val="single" w:sz="4" w:space="0" w:color="auto"/>
            </w:tcBorders>
            <w:shd w:val="clear" w:color="auto" w:fill="auto"/>
          </w:tcPr>
          <w:p w14:paraId="4426E3D4" w14:textId="77777777" w:rsidR="005262C2" w:rsidRPr="00A112CC" w:rsidRDefault="005262C2" w:rsidP="00FF4076">
            <w:pPr>
              <w:widowControl w:val="0"/>
              <w:ind w:firstLine="0"/>
              <w:rPr>
                <w:sz w:val="20"/>
              </w:rPr>
            </w:pPr>
          </w:p>
        </w:tc>
        <w:tc>
          <w:tcPr>
            <w:tcW w:w="2617" w:type="dxa"/>
            <w:gridSpan w:val="2"/>
            <w:tcBorders>
              <w:bottom w:val="single" w:sz="4" w:space="0" w:color="auto"/>
            </w:tcBorders>
            <w:shd w:val="clear" w:color="auto" w:fill="auto"/>
          </w:tcPr>
          <w:p w14:paraId="22FF01ED" w14:textId="77777777" w:rsidR="005262C2" w:rsidRPr="00A112CC" w:rsidRDefault="005262C2" w:rsidP="00FF4076">
            <w:pPr>
              <w:pStyle w:val="aff"/>
              <w:widowControl w:val="0"/>
              <w:spacing w:before="0" w:beforeAutospacing="0" w:after="0" w:afterAutospacing="0"/>
              <w:jc w:val="center"/>
              <w:textAlignment w:val="baseline"/>
              <w:rPr>
                <w:color w:val="FF0000"/>
                <w:kern w:val="24"/>
                <w:sz w:val="20"/>
                <w:szCs w:val="20"/>
              </w:rPr>
            </w:pPr>
            <w:r w:rsidRPr="00A112CC">
              <w:rPr>
                <w:color w:val="FF0000"/>
                <w:kern w:val="24"/>
                <w:sz w:val="20"/>
                <w:szCs w:val="20"/>
              </w:rPr>
              <w:t>0.502.х1.224</w:t>
            </w:r>
          </w:p>
          <w:p w14:paraId="2BF9A6A2" w14:textId="77777777" w:rsidR="005262C2" w:rsidRPr="00A112CC" w:rsidRDefault="005262C2" w:rsidP="00FF4076">
            <w:pPr>
              <w:pStyle w:val="aff"/>
              <w:widowControl w:val="0"/>
              <w:spacing w:before="0" w:beforeAutospacing="0" w:after="0" w:afterAutospacing="0"/>
              <w:jc w:val="center"/>
              <w:textAlignment w:val="baseline"/>
              <w:rPr>
                <w:color w:val="FF0000"/>
                <w:kern w:val="24"/>
                <w:sz w:val="20"/>
                <w:szCs w:val="20"/>
              </w:rPr>
            </w:pPr>
            <w:r w:rsidRPr="00A112CC">
              <w:rPr>
                <w:color w:val="FF0000"/>
                <w:kern w:val="24"/>
                <w:sz w:val="20"/>
                <w:szCs w:val="20"/>
              </w:rPr>
              <w:t>0.502.х1.229</w:t>
            </w:r>
          </w:p>
          <w:p w14:paraId="237A5DE9" w14:textId="77777777" w:rsidR="005262C2" w:rsidRPr="00A112CC" w:rsidRDefault="005262C2" w:rsidP="00FF4076">
            <w:pPr>
              <w:pStyle w:val="aff"/>
              <w:widowControl w:val="0"/>
              <w:spacing w:before="0" w:beforeAutospacing="0" w:after="0" w:afterAutospacing="0"/>
              <w:jc w:val="center"/>
              <w:textAlignment w:val="baseline"/>
              <w:rPr>
                <w:color w:val="FF0000"/>
                <w:kern w:val="24"/>
                <w:sz w:val="20"/>
                <w:szCs w:val="20"/>
              </w:rPr>
            </w:pPr>
            <w:r w:rsidRPr="00A112CC">
              <w:rPr>
                <w:color w:val="FF0000"/>
                <w:kern w:val="24"/>
                <w:sz w:val="20"/>
                <w:szCs w:val="20"/>
              </w:rPr>
              <w:lastRenderedPageBreak/>
              <w:t>0.502.х1.226</w:t>
            </w:r>
          </w:p>
        </w:tc>
        <w:tc>
          <w:tcPr>
            <w:tcW w:w="2617" w:type="dxa"/>
            <w:tcBorders>
              <w:bottom w:val="single" w:sz="4" w:space="0" w:color="auto"/>
            </w:tcBorders>
            <w:shd w:val="clear" w:color="auto" w:fill="auto"/>
          </w:tcPr>
          <w:p w14:paraId="28716AF2" w14:textId="77777777" w:rsidR="005262C2" w:rsidRPr="00A112CC" w:rsidRDefault="005262C2" w:rsidP="00FF4076">
            <w:pPr>
              <w:pStyle w:val="aff"/>
              <w:widowControl w:val="0"/>
              <w:spacing w:before="0" w:beforeAutospacing="0" w:after="0" w:afterAutospacing="0"/>
              <w:jc w:val="center"/>
              <w:textAlignment w:val="baseline"/>
              <w:rPr>
                <w:color w:val="FF0000"/>
                <w:kern w:val="24"/>
                <w:sz w:val="20"/>
                <w:szCs w:val="20"/>
              </w:rPr>
            </w:pPr>
            <w:r w:rsidRPr="00A112CC">
              <w:rPr>
                <w:color w:val="FF0000"/>
                <w:kern w:val="24"/>
                <w:sz w:val="20"/>
                <w:szCs w:val="20"/>
              </w:rPr>
              <w:lastRenderedPageBreak/>
              <w:t>0.502.х2.224</w:t>
            </w:r>
          </w:p>
          <w:p w14:paraId="22207B57" w14:textId="77777777" w:rsidR="005262C2" w:rsidRPr="00A112CC" w:rsidRDefault="005262C2" w:rsidP="00FF4076">
            <w:pPr>
              <w:pStyle w:val="aff"/>
              <w:widowControl w:val="0"/>
              <w:spacing w:before="0" w:beforeAutospacing="0" w:after="0" w:afterAutospacing="0"/>
              <w:jc w:val="center"/>
              <w:textAlignment w:val="baseline"/>
              <w:rPr>
                <w:color w:val="FF0000"/>
                <w:kern w:val="24"/>
                <w:sz w:val="20"/>
                <w:szCs w:val="20"/>
              </w:rPr>
            </w:pPr>
            <w:r w:rsidRPr="00A112CC">
              <w:rPr>
                <w:color w:val="FF0000"/>
                <w:kern w:val="24"/>
                <w:sz w:val="20"/>
                <w:szCs w:val="20"/>
              </w:rPr>
              <w:t>0.502.х2.229</w:t>
            </w:r>
          </w:p>
          <w:p w14:paraId="53287FA3" w14:textId="77777777" w:rsidR="005262C2" w:rsidRPr="00A112CC" w:rsidRDefault="005262C2" w:rsidP="00FF4076">
            <w:pPr>
              <w:pStyle w:val="aff"/>
              <w:widowControl w:val="0"/>
              <w:spacing w:before="0" w:beforeAutospacing="0" w:after="0" w:afterAutospacing="0"/>
              <w:jc w:val="center"/>
              <w:textAlignment w:val="baseline"/>
              <w:rPr>
                <w:color w:val="FF0000"/>
                <w:kern w:val="24"/>
                <w:sz w:val="20"/>
                <w:szCs w:val="20"/>
              </w:rPr>
            </w:pPr>
            <w:r w:rsidRPr="00A112CC">
              <w:rPr>
                <w:color w:val="FF0000"/>
                <w:kern w:val="24"/>
                <w:sz w:val="20"/>
                <w:szCs w:val="20"/>
              </w:rPr>
              <w:lastRenderedPageBreak/>
              <w:t>0.502.х2.226</w:t>
            </w:r>
          </w:p>
        </w:tc>
      </w:tr>
      <w:tr w:rsidR="00A112CC" w:rsidRPr="00A112CC" w14:paraId="788484EE" w14:textId="77777777" w:rsidTr="003D73B3">
        <w:trPr>
          <w:trHeight w:val="20"/>
        </w:trPr>
        <w:tc>
          <w:tcPr>
            <w:tcW w:w="10467" w:type="dxa"/>
            <w:gridSpan w:val="5"/>
            <w:shd w:val="clear" w:color="auto" w:fill="auto"/>
          </w:tcPr>
          <w:p w14:paraId="72D1DFD3" w14:textId="73C178A2" w:rsidR="005262C2" w:rsidRPr="00A112CC" w:rsidRDefault="005262C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390" w:name="_Toc94016124"/>
            <w:bookmarkStart w:id="391" w:name="_Toc94016893"/>
            <w:bookmarkStart w:id="392" w:name="_Toc103589450"/>
            <w:bookmarkStart w:id="393" w:name="_Toc146534788"/>
            <w:r w:rsidRPr="00A112CC">
              <w:rPr>
                <w:b/>
                <w:kern w:val="24"/>
                <w:sz w:val="20"/>
                <w:szCs w:val="20"/>
              </w:rPr>
              <w:lastRenderedPageBreak/>
              <w:t>8.2.5. Внутреннее перемещение объекта права пользования</w:t>
            </w:r>
            <w:bookmarkEnd w:id="390"/>
            <w:bookmarkEnd w:id="391"/>
            <w:bookmarkEnd w:id="392"/>
            <w:bookmarkEnd w:id="393"/>
          </w:p>
        </w:tc>
      </w:tr>
      <w:tr w:rsidR="00A112CC" w:rsidRPr="00A112CC" w14:paraId="08D00529" w14:textId="77777777" w:rsidTr="003D73B3">
        <w:trPr>
          <w:trHeight w:val="20"/>
        </w:trPr>
        <w:tc>
          <w:tcPr>
            <w:tcW w:w="2616" w:type="dxa"/>
            <w:shd w:val="clear" w:color="auto" w:fill="auto"/>
          </w:tcPr>
          <w:p w14:paraId="0EEC923A" w14:textId="77777777" w:rsidR="005262C2" w:rsidRPr="00A112CC" w:rsidRDefault="005262C2" w:rsidP="00FF4076">
            <w:pPr>
              <w:widowControl w:val="0"/>
              <w:ind w:firstLine="0"/>
              <w:rPr>
                <w:sz w:val="20"/>
              </w:rPr>
            </w:pPr>
            <w:r w:rsidRPr="00A112CC">
              <w:rPr>
                <w:sz w:val="20"/>
              </w:rPr>
              <w:t>Перемещение между материально ответственными лицами, местами хранения</w:t>
            </w:r>
          </w:p>
        </w:tc>
        <w:tc>
          <w:tcPr>
            <w:tcW w:w="2617" w:type="dxa"/>
            <w:shd w:val="clear" w:color="auto" w:fill="auto"/>
          </w:tcPr>
          <w:p w14:paraId="24B286FA" w14:textId="77777777" w:rsidR="005262C2" w:rsidRPr="00A112CC" w:rsidRDefault="005262C2" w:rsidP="00FF4076">
            <w:pPr>
              <w:widowControl w:val="0"/>
              <w:tabs>
                <w:tab w:val="num" w:pos="317"/>
              </w:tabs>
              <w:ind w:firstLine="0"/>
              <w:jc w:val="left"/>
              <w:rPr>
                <w:sz w:val="20"/>
              </w:rPr>
            </w:pPr>
            <w:r w:rsidRPr="00A112CC">
              <w:rPr>
                <w:sz w:val="20"/>
              </w:rPr>
              <w:t>Накладная на внутреннее перемещение объектов нефинансовых активов (ф. 0504102)</w:t>
            </w:r>
          </w:p>
          <w:p w14:paraId="6FF0D85E" w14:textId="77777777" w:rsidR="005262C2" w:rsidRPr="00A112CC" w:rsidRDefault="005262C2" w:rsidP="00FF4076">
            <w:pPr>
              <w:widowControl w:val="0"/>
              <w:tabs>
                <w:tab w:val="num" w:pos="720"/>
              </w:tabs>
              <w:ind w:firstLine="0"/>
              <w:jc w:val="left"/>
              <w:rPr>
                <w:sz w:val="20"/>
              </w:rPr>
            </w:pPr>
            <w:r w:rsidRPr="00A112CC">
              <w:rPr>
                <w:sz w:val="20"/>
              </w:rPr>
              <w:t>Бухгалтерская справка (ф. 0504833)</w:t>
            </w:r>
          </w:p>
        </w:tc>
        <w:tc>
          <w:tcPr>
            <w:tcW w:w="2617" w:type="dxa"/>
            <w:gridSpan w:val="2"/>
            <w:shd w:val="clear" w:color="auto" w:fill="auto"/>
          </w:tcPr>
          <w:p w14:paraId="05A98D28" w14:textId="77777777" w:rsidR="005262C2" w:rsidRPr="00A112CC" w:rsidRDefault="005262C2" w:rsidP="00FF4076">
            <w:pPr>
              <w:widowControl w:val="0"/>
              <w:ind w:firstLine="0"/>
              <w:jc w:val="center"/>
              <w:rPr>
                <w:sz w:val="20"/>
              </w:rPr>
            </w:pPr>
            <w:r w:rsidRPr="00A112CC">
              <w:rPr>
                <w:sz w:val="20"/>
              </w:rPr>
              <w:t>0.111.4х.351</w:t>
            </w:r>
          </w:p>
        </w:tc>
        <w:tc>
          <w:tcPr>
            <w:tcW w:w="2617" w:type="dxa"/>
            <w:shd w:val="clear" w:color="auto" w:fill="auto"/>
          </w:tcPr>
          <w:p w14:paraId="5498E683" w14:textId="77777777" w:rsidR="005262C2" w:rsidRPr="00A112CC" w:rsidRDefault="005262C2" w:rsidP="00FF4076">
            <w:pPr>
              <w:widowControl w:val="0"/>
              <w:ind w:firstLine="0"/>
              <w:jc w:val="center"/>
              <w:rPr>
                <w:sz w:val="20"/>
              </w:rPr>
            </w:pPr>
            <w:r w:rsidRPr="00A112CC">
              <w:rPr>
                <w:sz w:val="20"/>
              </w:rPr>
              <w:t>0.111.4х.351</w:t>
            </w:r>
          </w:p>
        </w:tc>
      </w:tr>
      <w:tr w:rsidR="00A112CC" w:rsidRPr="00A112CC" w14:paraId="79869678" w14:textId="77777777" w:rsidTr="003D73B3">
        <w:trPr>
          <w:trHeight w:val="20"/>
        </w:trPr>
        <w:tc>
          <w:tcPr>
            <w:tcW w:w="10467" w:type="dxa"/>
            <w:gridSpan w:val="5"/>
            <w:shd w:val="clear" w:color="auto" w:fill="auto"/>
          </w:tcPr>
          <w:p w14:paraId="2F62BA01" w14:textId="5B96459F" w:rsidR="005262C2" w:rsidRPr="00A112CC" w:rsidRDefault="005262C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394" w:name="_Toc94016125"/>
            <w:bookmarkStart w:id="395" w:name="_Toc94016894"/>
            <w:bookmarkStart w:id="396" w:name="_Toc103589451"/>
            <w:bookmarkStart w:id="397" w:name="_Toc146534789"/>
            <w:r w:rsidRPr="00A112CC">
              <w:rPr>
                <w:b/>
                <w:kern w:val="24"/>
                <w:sz w:val="20"/>
                <w:szCs w:val="20"/>
              </w:rPr>
              <w:t>8.3. Корреспонденция счетов по учету неисключительных прав пользования результатами интеллектуальной деятельности</w:t>
            </w:r>
            <w:bookmarkEnd w:id="394"/>
            <w:bookmarkEnd w:id="395"/>
            <w:bookmarkEnd w:id="396"/>
            <w:bookmarkEnd w:id="397"/>
          </w:p>
        </w:tc>
      </w:tr>
      <w:tr w:rsidR="00A112CC" w:rsidRPr="00A112CC" w14:paraId="40E74F8C" w14:textId="77777777" w:rsidTr="003D73B3">
        <w:trPr>
          <w:trHeight w:val="20"/>
        </w:trPr>
        <w:tc>
          <w:tcPr>
            <w:tcW w:w="10467" w:type="dxa"/>
            <w:gridSpan w:val="5"/>
            <w:shd w:val="clear" w:color="auto" w:fill="auto"/>
          </w:tcPr>
          <w:p w14:paraId="3B477F31" w14:textId="0C6257AC" w:rsidR="005262C2" w:rsidRPr="00A112CC" w:rsidRDefault="005262C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398" w:name="_Toc94016126"/>
            <w:bookmarkStart w:id="399" w:name="_Toc94016895"/>
            <w:bookmarkStart w:id="400" w:name="_Toc103589452"/>
            <w:bookmarkStart w:id="401" w:name="_Toc146534790"/>
            <w:r w:rsidRPr="00A112CC">
              <w:rPr>
                <w:b/>
                <w:kern w:val="24"/>
                <w:sz w:val="20"/>
                <w:szCs w:val="20"/>
              </w:rPr>
              <w:t>8.3.1. Права пользования, полученные безвозмездно от других государственных учреждений (органов власти) в рамках централизованного снабжения</w:t>
            </w:r>
            <w:bookmarkEnd w:id="398"/>
            <w:bookmarkEnd w:id="399"/>
            <w:bookmarkEnd w:id="400"/>
            <w:bookmarkEnd w:id="401"/>
          </w:p>
        </w:tc>
      </w:tr>
      <w:tr w:rsidR="00A112CC" w:rsidRPr="00A112CC" w14:paraId="3F485550" w14:textId="77777777" w:rsidTr="003D73B3">
        <w:trPr>
          <w:trHeight w:val="20"/>
        </w:trPr>
        <w:tc>
          <w:tcPr>
            <w:tcW w:w="2616" w:type="dxa"/>
            <w:shd w:val="clear" w:color="auto" w:fill="auto"/>
          </w:tcPr>
          <w:p w14:paraId="04E3720C" w14:textId="77777777" w:rsidR="005262C2" w:rsidRPr="00A112CC" w:rsidRDefault="005262C2" w:rsidP="00FF4076">
            <w:pPr>
              <w:widowControl w:val="0"/>
              <w:ind w:firstLine="0"/>
              <w:rPr>
                <w:sz w:val="20"/>
              </w:rPr>
            </w:pPr>
            <w:r w:rsidRPr="00A112CC">
              <w:rPr>
                <w:sz w:val="20"/>
              </w:rPr>
              <w:t xml:space="preserve">Принятие к учету объекта неисключительных прав пользования  </w:t>
            </w:r>
          </w:p>
        </w:tc>
        <w:tc>
          <w:tcPr>
            <w:tcW w:w="2617" w:type="dxa"/>
            <w:shd w:val="clear" w:color="auto" w:fill="auto"/>
          </w:tcPr>
          <w:p w14:paraId="249AF514" w14:textId="77777777" w:rsidR="005262C2" w:rsidRPr="00A112CC" w:rsidRDefault="005262C2" w:rsidP="00FF4076">
            <w:pPr>
              <w:widowControl w:val="0"/>
              <w:tabs>
                <w:tab w:val="num" w:pos="720"/>
              </w:tabs>
              <w:ind w:firstLine="0"/>
              <w:jc w:val="left"/>
              <w:rPr>
                <w:sz w:val="20"/>
              </w:rPr>
            </w:pPr>
            <w:r w:rsidRPr="00A112CC">
              <w:rPr>
                <w:sz w:val="20"/>
              </w:rPr>
              <w:t>Контракт (договор)</w:t>
            </w:r>
          </w:p>
          <w:p w14:paraId="67B8B503" w14:textId="42FC3E17" w:rsidR="005262C2" w:rsidRPr="00A112CC" w:rsidRDefault="005262C2" w:rsidP="00FF4076">
            <w:pPr>
              <w:widowControl w:val="0"/>
              <w:tabs>
                <w:tab w:val="num" w:pos="720"/>
              </w:tabs>
              <w:ind w:firstLine="0"/>
              <w:jc w:val="left"/>
              <w:rPr>
                <w:sz w:val="20"/>
              </w:rPr>
            </w:pPr>
            <w:r w:rsidRPr="00A112CC">
              <w:rPr>
                <w:sz w:val="20"/>
              </w:rPr>
              <w:t>Правоустанавливающие документы</w:t>
            </w:r>
          </w:p>
          <w:p w14:paraId="34052F7F" w14:textId="77777777" w:rsidR="005262C2" w:rsidRPr="00A112CC" w:rsidRDefault="005262C2" w:rsidP="00FF4076">
            <w:pPr>
              <w:widowControl w:val="0"/>
              <w:tabs>
                <w:tab w:val="num" w:pos="720"/>
              </w:tabs>
              <w:ind w:firstLine="0"/>
              <w:jc w:val="left"/>
              <w:rPr>
                <w:sz w:val="20"/>
              </w:rPr>
            </w:pPr>
            <w:r w:rsidRPr="00A112CC">
              <w:rPr>
                <w:sz w:val="20"/>
              </w:rPr>
              <w:t>Извещение (ф. 0504805)</w:t>
            </w:r>
          </w:p>
        </w:tc>
        <w:tc>
          <w:tcPr>
            <w:tcW w:w="2617" w:type="dxa"/>
            <w:gridSpan w:val="2"/>
            <w:shd w:val="clear" w:color="auto" w:fill="auto"/>
          </w:tcPr>
          <w:p w14:paraId="45FBFB32" w14:textId="65B5479C" w:rsidR="005262C2" w:rsidRPr="00A112CC" w:rsidRDefault="005262C2" w:rsidP="00FF4076">
            <w:pPr>
              <w:widowControl w:val="0"/>
              <w:ind w:firstLine="0"/>
              <w:jc w:val="center"/>
              <w:rPr>
                <w:sz w:val="20"/>
              </w:rPr>
            </w:pPr>
            <w:r w:rsidRPr="00A112CC">
              <w:rPr>
                <w:sz w:val="20"/>
              </w:rPr>
              <w:t>0.111.6х.</w:t>
            </w:r>
            <w:r w:rsidRPr="00A112CC">
              <w:rPr>
                <w:sz w:val="20"/>
                <w:lang w:val="en-US"/>
              </w:rPr>
              <w:t>35</w:t>
            </w:r>
            <w:r w:rsidRPr="00A112CC">
              <w:rPr>
                <w:sz w:val="20"/>
              </w:rPr>
              <w:t>х</w:t>
            </w:r>
          </w:p>
          <w:p w14:paraId="6EE081C1" w14:textId="77777777" w:rsidR="005262C2" w:rsidRPr="00A112CC" w:rsidRDefault="005262C2" w:rsidP="00FF4076">
            <w:pPr>
              <w:widowControl w:val="0"/>
              <w:ind w:firstLine="0"/>
              <w:jc w:val="center"/>
              <w:rPr>
                <w:sz w:val="20"/>
              </w:rPr>
            </w:pPr>
            <w:r w:rsidRPr="00A112CC">
              <w:rPr>
                <w:sz w:val="20"/>
                <w:lang w:val="en-US"/>
              </w:rPr>
              <w:t>(</w:t>
            </w:r>
            <w:r w:rsidRPr="00A112CC">
              <w:rPr>
                <w:sz w:val="20"/>
              </w:rPr>
              <w:t xml:space="preserve">352, </w:t>
            </w:r>
            <w:r w:rsidRPr="00A112CC">
              <w:rPr>
                <w:sz w:val="20"/>
                <w:lang w:val="en-US"/>
              </w:rPr>
              <w:t>353)</w:t>
            </w:r>
          </w:p>
        </w:tc>
        <w:tc>
          <w:tcPr>
            <w:tcW w:w="2617" w:type="dxa"/>
            <w:shd w:val="clear" w:color="auto" w:fill="auto"/>
          </w:tcPr>
          <w:p w14:paraId="35DECC17" w14:textId="77777777" w:rsidR="005262C2" w:rsidRPr="00A112CC" w:rsidRDefault="005262C2" w:rsidP="00FF4076">
            <w:pPr>
              <w:widowControl w:val="0"/>
              <w:ind w:firstLine="0"/>
              <w:jc w:val="center"/>
              <w:rPr>
                <w:sz w:val="20"/>
              </w:rPr>
            </w:pPr>
            <w:r w:rsidRPr="00A112CC">
              <w:rPr>
                <w:sz w:val="20"/>
              </w:rPr>
              <w:t>0.401.10.195</w:t>
            </w:r>
          </w:p>
        </w:tc>
      </w:tr>
      <w:tr w:rsidR="00A112CC" w:rsidRPr="00A112CC" w14:paraId="7F39EE59" w14:textId="77777777" w:rsidTr="00404F9C">
        <w:trPr>
          <w:trHeight w:val="20"/>
        </w:trPr>
        <w:tc>
          <w:tcPr>
            <w:tcW w:w="2616" w:type="dxa"/>
            <w:shd w:val="clear" w:color="auto" w:fill="auto"/>
          </w:tcPr>
          <w:p w14:paraId="267AE6AB" w14:textId="74619944" w:rsidR="005262C2" w:rsidRPr="00A112CC" w:rsidRDefault="005262C2" w:rsidP="00FF4076">
            <w:pPr>
              <w:widowControl w:val="0"/>
              <w:ind w:firstLine="0"/>
              <w:rPr>
                <w:sz w:val="20"/>
              </w:rPr>
            </w:pPr>
            <w:r w:rsidRPr="00A112CC">
              <w:rPr>
                <w:sz w:val="20"/>
              </w:rPr>
              <w:t>Принятие к учету прав пользования НМА (простые (неисключительные) лицензии) сроком до 12 месяцев включительно), полученных по централизованному снабжению</w:t>
            </w:r>
          </w:p>
        </w:tc>
        <w:tc>
          <w:tcPr>
            <w:tcW w:w="2617" w:type="dxa"/>
            <w:shd w:val="clear" w:color="auto" w:fill="auto"/>
          </w:tcPr>
          <w:p w14:paraId="5B94E1BB" w14:textId="77777777" w:rsidR="005262C2" w:rsidRPr="00A112CC" w:rsidRDefault="005262C2" w:rsidP="00FF4076">
            <w:pPr>
              <w:pStyle w:val="aff8"/>
              <w:jc w:val="both"/>
              <w:rPr>
                <w:rFonts w:ascii="Times New Roman" w:eastAsia="Times New Roman" w:hAnsi="Times New Roman"/>
                <w:sz w:val="20"/>
                <w:szCs w:val="20"/>
                <w:lang w:eastAsia="ru-RU"/>
              </w:rPr>
            </w:pPr>
            <w:r w:rsidRPr="00A112CC">
              <w:rPr>
                <w:rFonts w:ascii="Times New Roman" w:eastAsia="Times New Roman" w:hAnsi="Times New Roman"/>
                <w:sz w:val="20"/>
                <w:szCs w:val="20"/>
                <w:lang w:eastAsia="ru-RU"/>
              </w:rPr>
              <w:t>Товаросопроводительные документы: товарная накладная (ТОРГ-12)</w:t>
            </w:r>
          </w:p>
          <w:p w14:paraId="79A4A47D" w14:textId="77777777" w:rsidR="005262C2" w:rsidRPr="00A112CC" w:rsidRDefault="005262C2" w:rsidP="00FF4076">
            <w:pPr>
              <w:pStyle w:val="aff8"/>
              <w:jc w:val="both"/>
              <w:rPr>
                <w:rFonts w:ascii="Times New Roman" w:eastAsia="Times New Roman" w:hAnsi="Times New Roman"/>
                <w:sz w:val="20"/>
                <w:szCs w:val="20"/>
                <w:lang w:eastAsia="ru-RU"/>
              </w:rPr>
            </w:pPr>
            <w:r w:rsidRPr="00A112CC">
              <w:rPr>
                <w:rFonts w:ascii="Times New Roman" w:eastAsia="Times New Roman" w:hAnsi="Times New Roman"/>
                <w:sz w:val="20"/>
                <w:szCs w:val="20"/>
                <w:lang w:eastAsia="ru-RU"/>
              </w:rPr>
              <w:t>универсальный передаточный документ</w:t>
            </w:r>
          </w:p>
          <w:p w14:paraId="3C473C48" w14:textId="77777777" w:rsidR="005262C2" w:rsidRPr="00A112CC" w:rsidRDefault="005262C2" w:rsidP="00FF4076">
            <w:pPr>
              <w:pStyle w:val="aff8"/>
              <w:jc w:val="both"/>
              <w:rPr>
                <w:rFonts w:ascii="Times New Roman" w:eastAsia="Times New Roman" w:hAnsi="Times New Roman"/>
                <w:sz w:val="20"/>
                <w:szCs w:val="20"/>
                <w:lang w:eastAsia="ru-RU"/>
              </w:rPr>
            </w:pPr>
            <w:r w:rsidRPr="00A112CC">
              <w:rPr>
                <w:rFonts w:ascii="Times New Roman" w:eastAsia="Times New Roman" w:hAnsi="Times New Roman"/>
                <w:sz w:val="20"/>
                <w:szCs w:val="20"/>
                <w:lang w:eastAsia="ru-RU"/>
              </w:rPr>
              <w:t>Акт приема-передачи к сублицензионному договору</w:t>
            </w:r>
          </w:p>
          <w:p w14:paraId="13E06D27" w14:textId="77777777" w:rsidR="005262C2" w:rsidRPr="00A112CC" w:rsidRDefault="005262C2" w:rsidP="00FF4076">
            <w:pPr>
              <w:pStyle w:val="aff8"/>
              <w:jc w:val="both"/>
              <w:rPr>
                <w:rFonts w:ascii="Times New Roman" w:eastAsia="Times New Roman" w:hAnsi="Times New Roman"/>
                <w:sz w:val="20"/>
                <w:szCs w:val="20"/>
                <w:lang w:eastAsia="ru-RU"/>
              </w:rPr>
            </w:pPr>
            <w:r w:rsidRPr="00A112CC">
              <w:rPr>
                <w:rFonts w:ascii="Times New Roman" w:eastAsia="Times New Roman" w:hAnsi="Times New Roman"/>
                <w:sz w:val="20"/>
                <w:szCs w:val="20"/>
                <w:lang w:eastAsia="ru-RU"/>
              </w:rPr>
              <w:t>Копия контракта (договора)</w:t>
            </w:r>
          </w:p>
          <w:p w14:paraId="78D9FDAC" w14:textId="23C8203A" w:rsidR="005262C2" w:rsidRPr="00A112CC" w:rsidRDefault="005262C2" w:rsidP="00FF4076">
            <w:pPr>
              <w:widowControl w:val="0"/>
              <w:tabs>
                <w:tab w:val="num" w:pos="720"/>
              </w:tabs>
              <w:ind w:firstLine="0"/>
              <w:rPr>
                <w:sz w:val="20"/>
              </w:rPr>
            </w:pPr>
            <w:r w:rsidRPr="00A112CC">
              <w:rPr>
                <w:sz w:val="20"/>
              </w:rPr>
              <w:t>Иные документы</w:t>
            </w:r>
          </w:p>
        </w:tc>
        <w:tc>
          <w:tcPr>
            <w:tcW w:w="2617" w:type="dxa"/>
            <w:gridSpan w:val="2"/>
            <w:shd w:val="clear" w:color="auto" w:fill="auto"/>
          </w:tcPr>
          <w:p w14:paraId="4C0E0D3D" w14:textId="7F8D3F79" w:rsidR="005262C2" w:rsidRPr="00A112CC" w:rsidRDefault="005262C2" w:rsidP="00FF4076">
            <w:pPr>
              <w:widowControl w:val="0"/>
              <w:ind w:firstLine="0"/>
              <w:jc w:val="center"/>
              <w:rPr>
                <w:sz w:val="20"/>
              </w:rPr>
            </w:pPr>
            <w:r w:rsidRPr="00A112CC">
              <w:rPr>
                <w:sz w:val="20"/>
              </w:rPr>
              <w:t>32</w:t>
            </w:r>
          </w:p>
        </w:tc>
        <w:tc>
          <w:tcPr>
            <w:tcW w:w="2617" w:type="dxa"/>
            <w:shd w:val="clear" w:color="auto" w:fill="auto"/>
          </w:tcPr>
          <w:p w14:paraId="521EB606" w14:textId="2F5ECE99" w:rsidR="005262C2" w:rsidRPr="00A112CC" w:rsidRDefault="005262C2" w:rsidP="00FF4076">
            <w:pPr>
              <w:widowControl w:val="0"/>
              <w:ind w:firstLine="0"/>
              <w:jc w:val="center"/>
              <w:rPr>
                <w:sz w:val="20"/>
              </w:rPr>
            </w:pPr>
          </w:p>
        </w:tc>
      </w:tr>
      <w:tr w:rsidR="00A112CC" w:rsidRPr="00A112CC" w14:paraId="249909B0" w14:textId="77777777" w:rsidTr="003D73B3">
        <w:trPr>
          <w:trHeight w:val="20"/>
        </w:trPr>
        <w:tc>
          <w:tcPr>
            <w:tcW w:w="10467" w:type="dxa"/>
            <w:gridSpan w:val="5"/>
            <w:shd w:val="clear" w:color="auto" w:fill="auto"/>
          </w:tcPr>
          <w:p w14:paraId="54FDB86D" w14:textId="74EB107E" w:rsidR="005262C2" w:rsidRPr="00A112CC" w:rsidRDefault="005262C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402" w:name="_Toc94016127"/>
            <w:bookmarkStart w:id="403" w:name="_Toc94016896"/>
            <w:bookmarkStart w:id="404" w:name="_Toc103589453"/>
            <w:bookmarkStart w:id="405" w:name="_Toc146534791"/>
            <w:r w:rsidRPr="00A112CC">
              <w:rPr>
                <w:b/>
                <w:kern w:val="24"/>
                <w:sz w:val="20"/>
                <w:szCs w:val="20"/>
              </w:rPr>
              <w:t>8.3.2. Неисключительные права пользования, приобретенные Учреждением</w:t>
            </w:r>
            <w:bookmarkEnd w:id="402"/>
            <w:bookmarkEnd w:id="403"/>
            <w:bookmarkEnd w:id="404"/>
            <w:bookmarkEnd w:id="405"/>
            <w:r w:rsidRPr="00A112CC">
              <w:rPr>
                <w:b/>
                <w:kern w:val="24"/>
                <w:sz w:val="20"/>
                <w:szCs w:val="20"/>
              </w:rPr>
              <w:t xml:space="preserve">  </w:t>
            </w:r>
          </w:p>
        </w:tc>
      </w:tr>
      <w:tr w:rsidR="00A112CC" w:rsidRPr="00A112CC" w14:paraId="27F5C350" w14:textId="77777777" w:rsidTr="003D73B3">
        <w:trPr>
          <w:trHeight w:val="20"/>
        </w:trPr>
        <w:tc>
          <w:tcPr>
            <w:tcW w:w="2616" w:type="dxa"/>
            <w:shd w:val="clear" w:color="auto" w:fill="auto"/>
          </w:tcPr>
          <w:p w14:paraId="1E15617B" w14:textId="2330BB90" w:rsidR="005262C2" w:rsidRPr="00A112CC" w:rsidRDefault="005262C2" w:rsidP="00FF4076">
            <w:pPr>
              <w:widowControl w:val="0"/>
              <w:ind w:firstLine="0"/>
              <w:rPr>
                <w:sz w:val="20"/>
              </w:rPr>
            </w:pPr>
            <w:r w:rsidRPr="00A112CC">
              <w:rPr>
                <w:sz w:val="20"/>
              </w:rPr>
              <w:t>Принятие к учету прав пользования НМА (неисключительных прав) при их приобретении</w:t>
            </w:r>
          </w:p>
        </w:tc>
        <w:tc>
          <w:tcPr>
            <w:tcW w:w="2617" w:type="dxa"/>
            <w:shd w:val="clear" w:color="auto" w:fill="auto"/>
          </w:tcPr>
          <w:p w14:paraId="35497C88" w14:textId="77777777" w:rsidR="005262C2" w:rsidRPr="00A112CC" w:rsidRDefault="005262C2" w:rsidP="00FF4076">
            <w:pPr>
              <w:widowControl w:val="0"/>
              <w:tabs>
                <w:tab w:val="num" w:pos="720"/>
              </w:tabs>
              <w:ind w:firstLine="0"/>
              <w:rPr>
                <w:sz w:val="20"/>
              </w:rPr>
            </w:pPr>
            <w:r w:rsidRPr="00A112CC">
              <w:rPr>
                <w:sz w:val="20"/>
              </w:rPr>
              <w:t>Контракт (договор)</w:t>
            </w:r>
          </w:p>
          <w:p w14:paraId="5F3B46DE" w14:textId="77777777" w:rsidR="005262C2" w:rsidRPr="00A112CC" w:rsidRDefault="005262C2" w:rsidP="00FF4076">
            <w:pPr>
              <w:widowControl w:val="0"/>
              <w:tabs>
                <w:tab w:val="num" w:pos="720"/>
              </w:tabs>
              <w:ind w:firstLine="0"/>
              <w:rPr>
                <w:sz w:val="20"/>
              </w:rPr>
            </w:pPr>
            <w:r w:rsidRPr="00A112CC">
              <w:rPr>
                <w:sz w:val="20"/>
              </w:rPr>
              <w:t>Товаросопроводительные документы</w:t>
            </w:r>
          </w:p>
          <w:p w14:paraId="001AAE36" w14:textId="77777777" w:rsidR="005262C2" w:rsidRPr="00A112CC" w:rsidRDefault="005262C2" w:rsidP="00FF4076">
            <w:pPr>
              <w:widowControl w:val="0"/>
              <w:tabs>
                <w:tab w:val="num" w:pos="720"/>
              </w:tabs>
              <w:ind w:firstLine="0"/>
              <w:rPr>
                <w:sz w:val="20"/>
              </w:rPr>
            </w:pPr>
            <w:r w:rsidRPr="00A112CC">
              <w:rPr>
                <w:sz w:val="20"/>
              </w:rPr>
              <w:t>Акт оказанных услуг (выполненных работ)</w:t>
            </w:r>
          </w:p>
          <w:p w14:paraId="1A99EEE3" w14:textId="77777777" w:rsidR="005262C2" w:rsidRPr="00A112CC" w:rsidRDefault="005262C2" w:rsidP="00FF4076">
            <w:pPr>
              <w:widowControl w:val="0"/>
              <w:tabs>
                <w:tab w:val="num" w:pos="720"/>
              </w:tabs>
              <w:ind w:firstLine="0"/>
              <w:rPr>
                <w:sz w:val="20"/>
              </w:rPr>
            </w:pPr>
            <w:r w:rsidRPr="00A112CC">
              <w:rPr>
                <w:sz w:val="20"/>
              </w:rPr>
              <w:t>Иные документы, подтверждающие факт оказания услуг (выполнения работ)</w:t>
            </w:r>
          </w:p>
        </w:tc>
        <w:tc>
          <w:tcPr>
            <w:tcW w:w="2617" w:type="dxa"/>
            <w:gridSpan w:val="2"/>
            <w:shd w:val="clear" w:color="auto" w:fill="auto"/>
          </w:tcPr>
          <w:p w14:paraId="1E6E46D2" w14:textId="768922A8" w:rsidR="005262C2" w:rsidRPr="00A112CC" w:rsidRDefault="005262C2" w:rsidP="00FF4076">
            <w:pPr>
              <w:pStyle w:val="aff"/>
              <w:widowControl w:val="0"/>
              <w:tabs>
                <w:tab w:val="left" w:pos="175"/>
              </w:tabs>
              <w:spacing w:before="0" w:beforeAutospacing="0" w:after="0" w:afterAutospacing="0"/>
              <w:jc w:val="center"/>
              <w:textAlignment w:val="baseline"/>
              <w:rPr>
                <w:sz w:val="20"/>
                <w:szCs w:val="20"/>
              </w:rPr>
            </w:pPr>
            <w:r w:rsidRPr="00A112CC">
              <w:rPr>
                <w:sz w:val="20"/>
                <w:szCs w:val="20"/>
              </w:rPr>
              <w:t>0.111.6х.35х</w:t>
            </w:r>
          </w:p>
          <w:p w14:paraId="079FABA8" w14:textId="77777777" w:rsidR="005262C2" w:rsidRPr="00A112CC" w:rsidRDefault="005262C2" w:rsidP="00FF4076">
            <w:pPr>
              <w:pStyle w:val="aff"/>
              <w:widowControl w:val="0"/>
              <w:tabs>
                <w:tab w:val="left" w:pos="175"/>
              </w:tabs>
              <w:spacing w:before="0" w:beforeAutospacing="0" w:after="0" w:afterAutospacing="0"/>
              <w:jc w:val="center"/>
              <w:textAlignment w:val="baseline"/>
              <w:rPr>
                <w:sz w:val="20"/>
                <w:szCs w:val="20"/>
              </w:rPr>
            </w:pPr>
            <w:r w:rsidRPr="00A112CC">
              <w:rPr>
                <w:sz w:val="20"/>
                <w:szCs w:val="20"/>
              </w:rPr>
              <w:t>(</w:t>
            </w:r>
            <w:r w:rsidRPr="00A112CC">
              <w:rPr>
                <w:sz w:val="20"/>
                <w:szCs w:val="20"/>
                <w:lang w:val="en-US"/>
              </w:rPr>
              <w:t>352</w:t>
            </w:r>
            <w:r w:rsidRPr="00A112CC">
              <w:rPr>
                <w:sz w:val="20"/>
                <w:szCs w:val="20"/>
              </w:rPr>
              <w:t xml:space="preserve">, </w:t>
            </w:r>
            <w:r w:rsidRPr="00A112CC">
              <w:rPr>
                <w:sz w:val="20"/>
                <w:szCs w:val="20"/>
                <w:lang w:val="en-US"/>
              </w:rPr>
              <w:t>353)</w:t>
            </w:r>
          </w:p>
        </w:tc>
        <w:tc>
          <w:tcPr>
            <w:tcW w:w="2617" w:type="dxa"/>
            <w:shd w:val="clear" w:color="auto" w:fill="auto"/>
          </w:tcPr>
          <w:p w14:paraId="13890F05" w14:textId="77777777" w:rsidR="005262C2" w:rsidRPr="00A112CC" w:rsidRDefault="005262C2" w:rsidP="00FF4076">
            <w:pPr>
              <w:widowControl w:val="0"/>
              <w:ind w:firstLine="0"/>
              <w:jc w:val="center"/>
              <w:rPr>
                <w:sz w:val="20"/>
              </w:rPr>
            </w:pPr>
            <w:r w:rsidRPr="00A112CC">
              <w:rPr>
                <w:sz w:val="20"/>
              </w:rPr>
              <w:t>0.302.26.73х</w:t>
            </w:r>
          </w:p>
          <w:p w14:paraId="0C11F522" w14:textId="77777777" w:rsidR="005262C2" w:rsidRPr="00A112CC" w:rsidRDefault="005262C2" w:rsidP="00FF4076">
            <w:pPr>
              <w:widowControl w:val="0"/>
              <w:ind w:firstLine="0"/>
              <w:jc w:val="center"/>
              <w:rPr>
                <w:sz w:val="20"/>
              </w:rPr>
            </w:pPr>
            <w:r w:rsidRPr="00A112CC">
              <w:rPr>
                <w:sz w:val="20"/>
              </w:rPr>
              <w:t>(734, 736, 737)</w:t>
            </w:r>
          </w:p>
        </w:tc>
      </w:tr>
      <w:tr w:rsidR="00A112CC" w:rsidRPr="00A112CC" w14:paraId="4B1BEAAA" w14:textId="77777777" w:rsidTr="003D73B3">
        <w:trPr>
          <w:trHeight w:val="20"/>
        </w:trPr>
        <w:tc>
          <w:tcPr>
            <w:tcW w:w="2616" w:type="dxa"/>
            <w:shd w:val="clear" w:color="auto" w:fill="auto"/>
          </w:tcPr>
          <w:p w14:paraId="1A52A31D" w14:textId="77777777" w:rsidR="005262C2" w:rsidRPr="00A112CC" w:rsidRDefault="005262C2" w:rsidP="00FF4076">
            <w:pPr>
              <w:widowControl w:val="0"/>
              <w:ind w:firstLine="0"/>
              <w:rPr>
                <w:sz w:val="20"/>
              </w:rPr>
            </w:pPr>
            <w:r w:rsidRPr="00A112CC">
              <w:rPr>
                <w:sz w:val="20"/>
              </w:rPr>
              <w:t xml:space="preserve">Поступление неисключительных прав пользования при их изготовлении сторонней организацией </w:t>
            </w:r>
          </w:p>
        </w:tc>
        <w:tc>
          <w:tcPr>
            <w:tcW w:w="2617" w:type="dxa"/>
            <w:vMerge w:val="restart"/>
            <w:shd w:val="clear" w:color="auto" w:fill="auto"/>
          </w:tcPr>
          <w:p w14:paraId="6F485B36" w14:textId="77777777" w:rsidR="005262C2" w:rsidRPr="00A112CC" w:rsidRDefault="005262C2" w:rsidP="00FF4076">
            <w:pPr>
              <w:widowControl w:val="0"/>
              <w:tabs>
                <w:tab w:val="num" w:pos="720"/>
              </w:tabs>
              <w:ind w:firstLine="0"/>
              <w:jc w:val="left"/>
              <w:rPr>
                <w:sz w:val="20"/>
              </w:rPr>
            </w:pPr>
            <w:r w:rsidRPr="00A112CC">
              <w:rPr>
                <w:sz w:val="20"/>
              </w:rPr>
              <w:t>Контракт (договор)</w:t>
            </w:r>
          </w:p>
          <w:p w14:paraId="45E011FD" w14:textId="77777777" w:rsidR="005262C2" w:rsidRPr="00A112CC" w:rsidRDefault="005262C2" w:rsidP="00FF4076">
            <w:pPr>
              <w:widowControl w:val="0"/>
              <w:tabs>
                <w:tab w:val="num" w:pos="720"/>
              </w:tabs>
              <w:ind w:firstLine="0"/>
              <w:jc w:val="left"/>
              <w:rPr>
                <w:sz w:val="20"/>
              </w:rPr>
            </w:pPr>
            <w:r w:rsidRPr="00A112CC">
              <w:rPr>
                <w:sz w:val="20"/>
              </w:rPr>
              <w:t>Товаросопроводительные документы</w:t>
            </w:r>
          </w:p>
          <w:p w14:paraId="401EFBFD" w14:textId="77777777" w:rsidR="005262C2" w:rsidRPr="00A112CC" w:rsidRDefault="005262C2" w:rsidP="00FF4076">
            <w:pPr>
              <w:widowControl w:val="0"/>
              <w:ind w:firstLine="0"/>
              <w:jc w:val="left"/>
              <w:rPr>
                <w:sz w:val="20"/>
              </w:rPr>
            </w:pPr>
            <w:r w:rsidRPr="00A112CC">
              <w:rPr>
                <w:sz w:val="20"/>
              </w:rPr>
              <w:t>Акт оказанных услуг (выполненных работ)</w:t>
            </w:r>
          </w:p>
          <w:p w14:paraId="7FB5F405" w14:textId="77777777" w:rsidR="005262C2" w:rsidRPr="00A112CC" w:rsidRDefault="005262C2" w:rsidP="00FF4076">
            <w:pPr>
              <w:widowControl w:val="0"/>
              <w:ind w:firstLine="0"/>
              <w:rPr>
                <w:sz w:val="20"/>
              </w:rPr>
            </w:pPr>
            <w:r w:rsidRPr="00A112CC">
              <w:rPr>
                <w:sz w:val="20"/>
              </w:rPr>
              <w:t>Иные документы, подтверждающие факт оказания услуг (выполнения работ)</w:t>
            </w:r>
          </w:p>
        </w:tc>
        <w:tc>
          <w:tcPr>
            <w:tcW w:w="2617" w:type="dxa"/>
            <w:gridSpan w:val="2"/>
            <w:shd w:val="clear" w:color="auto" w:fill="auto"/>
          </w:tcPr>
          <w:p w14:paraId="025F5F3A" w14:textId="060371F5" w:rsidR="005262C2" w:rsidRPr="00A112CC" w:rsidRDefault="005262C2" w:rsidP="00FF4076">
            <w:pPr>
              <w:widowControl w:val="0"/>
              <w:ind w:firstLine="0"/>
              <w:jc w:val="center"/>
              <w:rPr>
                <w:sz w:val="20"/>
              </w:rPr>
            </w:pPr>
            <w:r w:rsidRPr="00A112CC">
              <w:rPr>
                <w:sz w:val="20"/>
              </w:rPr>
              <w:t>0.106.6х.35х</w:t>
            </w:r>
          </w:p>
          <w:p w14:paraId="1FD4EDD8" w14:textId="77777777" w:rsidR="005262C2" w:rsidRPr="00A112CC" w:rsidRDefault="005262C2" w:rsidP="00FF4076">
            <w:pPr>
              <w:widowControl w:val="0"/>
              <w:ind w:firstLine="0"/>
              <w:jc w:val="center"/>
              <w:rPr>
                <w:sz w:val="20"/>
              </w:rPr>
            </w:pPr>
            <w:r w:rsidRPr="00A112CC">
              <w:rPr>
                <w:sz w:val="20"/>
              </w:rPr>
              <w:t>(352, 353)</w:t>
            </w:r>
          </w:p>
        </w:tc>
        <w:tc>
          <w:tcPr>
            <w:tcW w:w="2617" w:type="dxa"/>
            <w:shd w:val="clear" w:color="auto" w:fill="auto"/>
          </w:tcPr>
          <w:p w14:paraId="46B52CAC" w14:textId="77777777" w:rsidR="005262C2" w:rsidRPr="00A112CC" w:rsidRDefault="005262C2" w:rsidP="00FF4076">
            <w:pPr>
              <w:widowControl w:val="0"/>
              <w:ind w:firstLine="0"/>
              <w:jc w:val="center"/>
              <w:rPr>
                <w:sz w:val="20"/>
              </w:rPr>
            </w:pPr>
            <w:r w:rsidRPr="00A112CC">
              <w:rPr>
                <w:sz w:val="20"/>
              </w:rPr>
              <w:t>0.302.26.73х</w:t>
            </w:r>
          </w:p>
          <w:p w14:paraId="2F7F8B9E" w14:textId="77777777" w:rsidR="005262C2" w:rsidRPr="00A112CC" w:rsidRDefault="005262C2" w:rsidP="00FF4076">
            <w:pPr>
              <w:widowControl w:val="0"/>
              <w:ind w:firstLine="0"/>
              <w:jc w:val="center"/>
              <w:rPr>
                <w:sz w:val="20"/>
              </w:rPr>
            </w:pPr>
            <w:r w:rsidRPr="00A112CC">
              <w:rPr>
                <w:sz w:val="20"/>
              </w:rPr>
              <w:t>(734, 736)</w:t>
            </w:r>
          </w:p>
        </w:tc>
      </w:tr>
      <w:tr w:rsidR="00A112CC" w:rsidRPr="00A112CC" w14:paraId="1467599A" w14:textId="77777777" w:rsidTr="003D73B3">
        <w:trPr>
          <w:trHeight w:val="20"/>
        </w:trPr>
        <w:tc>
          <w:tcPr>
            <w:tcW w:w="2616" w:type="dxa"/>
            <w:shd w:val="clear" w:color="auto" w:fill="auto"/>
          </w:tcPr>
          <w:p w14:paraId="0906536D" w14:textId="77777777" w:rsidR="005262C2" w:rsidRPr="00A112CC" w:rsidRDefault="005262C2" w:rsidP="00FF4076">
            <w:pPr>
              <w:widowControl w:val="0"/>
              <w:ind w:firstLine="0"/>
              <w:rPr>
                <w:sz w:val="20"/>
              </w:rPr>
            </w:pPr>
            <w:r w:rsidRPr="00A112CC">
              <w:rPr>
                <w:sz w:val="20"/>
              </w:rPr>
              <w:t xml:space="preserve">Принят к учету объект неисключительных прав пользования </w:t>
            </w:r>
          </w:p>
        </w:tc>
        <w:tc>
          <w:tcPr>
            <w:tcW w:w="2617" w:type="dxa"/>
            <w:vMerge/>
            <w:shd w:val="clear" w:color="auto" w:fill="auto"/>
          </w:tcPr>
          <w:p w14:paraId="52BB4401" w14:textId="77777777" w:rsidR="005262C2" w:rsidRPr="00A112CC" w:rsidRDefault="005262C2" w:rsidP="00FF4076">
            <w:pPr>
              <w:widowControl w:val="0"/>
              <w:ind w:firstLine="0"/>
              <w:rPr>
                <w:sz w:val="20"/>
              </w:rPr>
            </w:pPr>
          </w:p>
        </w:tc>
        <w:tc>
          <w:tcPr>
            <w:tcW w:w="2617" w:type="dxa"/>
            <w:gridSpan w:val="2"/>
            <w:shd w:val="clear" w:color="auto" w:fill="auto"/>
          </w:tcPr>
          <w:p w14:paraId="752CB82C" w14:textId="4D377F46" w:rsidR="005262C2" w:rsidRPr="00A112CC" w:rsidRDefault="005262C2" w:rsidP="00FF4076">
            <w:pPr>
              <w:widowControl w:val="0"/>
              <w:ind w:firstLine="0"/>
              <w:jc w:val="center"/>
              <w:rPr>
                <w:sz w:val="20"/>
              </w:rPr>
            </w:pPr>
            <w:r w:rsidRPr="00A112CC">
              <w:rPr>
                <w:sz w:val="20"/>
              </w:rPr>
              <w:t>0.111.6х.35х</w:t>
            </w:r>
          </w:p>
          <w:p w14:paraId="4FA259B5" w14:textId="77777777" w:rsidR="005262C2" w:rsidRPr="00A112CC" w:rsidRDefault="005262C2" w:rsidP="00FF4076">
            <w:pPr>
              <w:widowControl w:val="0"/>
              <w:ind w:firstLine="0"/>
              <w:jc w:val="center"/>
              <w:rPr>
                <w:sz w:val="20"/>
              </w:rPr>
            </w:pPr>
            <w:r w:rsidRPr="00A112CC">
              <w:rPr>
                <w:sz w:val="20"/>
              </w:rPr>
              <w:t>(352, 353)</w:t>
            </w:r>
          </w:p>
        </w:tc>
        <w:tc>
          <w:tcPr>
            <w:tcW w:w="2617" w:type="dxa"/>
            <w:shd w:val="clear" w:color="auto" w:fill="auto"/>
          </w:tcPr>
          <w:p w14:paraId="225859FC" w14:textId="651A6DE7" w:rsidR="005262C2" w:rsidRPr="00A112CC" w:rsidRDefault="005262C2" w:rsidP="00FF4076">
            <w:pPr>
              <w:widowControl w:val="0"/>
              <w:ind w:firstLine="0"/>
              <w:jc w:val="center"/>
              <w:rPr>
                <w:sz w:val="20"/>
              </w:rPr>
            </w:pPr>
            <w:r w:rsidRPr="00A112CC">
              <w:rPr>
                <w:sz w:val="20"/>
              </w:rPr>
              <w:t>0.106.6х.35х</w:t>
            </w:r>
          </w:p>
          <w:p w14:paraId="3280DB3C" w14:textId="77777777" w:rsidR="005262C2" w:rsidRPr="00A112CC" w:rsidRDefault="005262C2" w:rsidP="00FF4076">
            <w:pPr>
              <w:widowControl w:val="0"/>
              <w:ind w:firstLine="0"/>
              <w:jc w:val="center"/>
              <w:rPr>
                <w:sz w:val="20"/>
              </w:rPr>
            </w:pPr>
            <w:r w:rsidRPr="00A112CC">
              <w:rPr>
                <w:sz w:val="20"/>
              </w:rPr>
              <w:t>(352, 353)</w:t>
            </w:r>
          </w:p>
        </w:tc>
      </w:tr>
      <w:tr w:rsidR="00A112CC" w:rsidRPr="00A112CC" w14:paraId="1126F7C1" w14:textId="77777777" w:rsidTr="003D73B3">
        <w:trPr>
          <w:trHeight w:val="20"/>
        </w:trPr>
        <w:tc>
          <w:tcPr>
            <w:tcW w:w="2616" w:type="dxa"/>
            <w:shd w:val="clear" w:color="auto" w:fill="auto"/>
          </w:tcPr>
          <w:p w14:paraId="5BE52363" w14:textId="77777777" w:rsidR="005262C2" w:rsidRPr="00A112CC" w:rsidRDefault="005262C2" w:rsidP="00FF4076">
            <w:pPr>
              <w:widowControl w:val="0"/>
              <w:ind w:firstLine="0"/>
              <w:rPr>
                <w:sz w:val="20"/>
              </w:rPr>
            </w:pPr>
            <w:r w:rsidRPr="00A112CC">
              <w:rPr>
                <w:sz w:val="20"/>
              </w:rPr>
              <w:t>Приняты обязательства по оплате услуг с ежемесячным обновлением прав пользования</w:t>
            </w:r>
          </w:p>
        </w:tc>
        <w:tc>
          <w:tcPr>
            <w:tcW w:w="2617" w:type="dxa"/>
            <w:shd w:val="clear" w:color="auto" w:fill="auto"/>
          </w:tcPr>
          <w:p w14:paraId="008B80E2" w14:textId="77777777" w:rsidR="005262C2" w:rsidRPr="00A112CC" w:rsidRDefault="005262C2" w:rsidP="00FF4076">
            <w:pPr>
              <w:widowControl w:val="0"/>
              <w:ind w:firstLine="0"/>
              <w:jc w:val="left"/>
              <w:rPr>
                <w:sz w:val="20"/>
              </w:rPr>
            </w:pPr>
            <w:r w:rsidRPr="00A112CC">
              <w:rPr>
                <w:sz w:val="20"/>
              </w:rPr>
              <w:t>Акт оказанных услуг (выполненных работ)</w:t>
            </w:r>
          </w:p>
          <w:p w14:paraId="02DC1182" w14:textId="77777777" w:rsidR="005262C2" w:rsidRPr="00A112CC" w:rsidRDefault="005262C2" w:rsidP="00FF4076">
            <w:pPr>
              <w:widowControl w:val="0"/>
              <w:ind w:firstLine="0"/>
              <w:rPr>
                <w:sz w:val="20"/>
              </w:rPr>
            </w:pPr>
            <w:r w:rsidRPr="00A112CC">
              <w:rPr>
                <w:sz w:val="20"/>
              </w:rPr>
              <w:t>Иные документы, подтверждающие факт оказания услуг (выполнения работ)</w:t>
            </w:r>
          </w:p>
        </w:tc>
        <w:tc>
          <w:tcPr>
            <w:tcW w:w="2617" w:type="dxa"/>
            <w:gridSpan w:val="2"/>
            <w:shd w:val="clear" w:color="auto" w:fill="auto"/>
          </w:tcPr>
          <w:p w14:paraId="4F984C91" w14:textId="77777777" w:rsidR="005262C2" w:rsidRPr="00A112CC" w:rsidRDefault="005262C2" w:rsidP="00FF4076">
            <w:pPr>
              <w:pStyle w:val="aff"/>
              <w:widowControl w:val="0"/>
              <w:tabs>
                <w:tab w:val="left" w:pos="175"/>
              </w:tabs>
              <w:spacing w:before="0" w:beforeAutospacing="0" w:after="0" w:afterAutospacing="0"/>
              <w:jc w:val="center"/>
              <w:textAlignment w:val="baseline"/>
              <w:rPr>
                <w:sz w:val="20"/>
                <w:szCs w:val="20"/>
              </w:rPr>
            </w:pPr>
            <w:r w:rsidRPr="00A112CC">
              <w:rPr>
                <w:sz w:val="20"/>
                <w:szCs w:val="20"/>
              </w:rPr>
              <w:t>0.109.</w:t>
            </w:r>
            <w:r w:rsidRPr="00A112CC">
              <w:rPr>
                <w:sz w:val="20"/>
                <w:szCs w:val="20"/>
                <w:lang w:val="en-US"/>
              </w:rPr>
              <w:t>x</w:t>
            </w:r>
            <w:r w:rsidRPr="00A112CC">
              <w:rPr>
                <w:sz w:val="20"/>
                <w:szCs w:val="20"/>
              </w:rPr>
              <w:t>0.226</w:t>
            </w:r>
          </w:p>
          <w:p w14:paraId="20BE3FB0" w14:textId="77777777" w:rsidR="005262C2" w:rsidRPr="00A112CC" w:rsidRDefault="005262C2" w:rsidP="00FF4076">
            <w:pPr>
              <w:widowControl w:val="0"/>
              <w:ind w:firstLine="0"/>
              <w:jc w:val="center"/>
              <w:rPr>
                <w:sz w:val="20"/>
              </w:rPr>
            </w:pPr>
            <w:r w:rsidRPr="00A112CC">
              <w:rPr>
                <w:sz w:val="20"/>
              </w:rPr>
              <w:t>0.401.20.226</w:t>
            </w:r>
          </w:p>
        </w:tc>
        <w:tc>
          <w:tcPr>
            <w:tcW w:w="2617" w:type="dxa"/>
            <w:shd w:val="clear" w:color="auto" w:fill="auto"/>
          </w:tcPr>
          <w:p w14:paraId="3D9E0879" w14:textId="77777777" w:rsidR="005262C2" w:rsidRPr="00A112CC" w:rsidRDefault="005262C2" w:rsidP="00FF4076">
            <w:pPr>
              <w:widowControl w:val="0"/>
              <w:ind w:firstLine="0"/>
              <w:jc w:val="center"/>
              <w:rPr>
                <w:sz w:val="20"/>
              </w:rPr>
            </w:pPr>
            <w:r w:rsidRPr="00A112CC">
              <w:rPr>
                <w:sz w:val="20"/>
              </w:rPr>
              <w:t>0.302.26.73х</w:t>
            </w:r>
          </w:p>
          <w:p w14:paraId="72B7D302" w14:textId="77777777" w:rsidR="005262C2" w:rsidRPr="00A112CC" w:rsidRDefault="005262C2" w:rsidP="00FF4076">
            <w:pPr>
              <w:widowControl w:val="0"/>
              <w:ind w:firstLine="0"/>
              <w:jc w:val="center"/>
              <w:rPr>
                <w:sz w:val="20"/>
              </w:rPr>
            </w:pPr>
            <w:r w:rsidRPr="00A112CC">
              <w:rPr>
                <w:sz w:val="20"/>
              </w:rPr>
              <w:t>(734, 736, 737)</w:t>
            </w:r>
          </w:p>
        </w:tc>
      </w:tr>
      <w:tr w:rsidR="00A112CC" w:rsidRPr="00A112CC" w14:paraId="2C1FA0E8" w14:textId="77777777" w:rsidTr="003D73B3">
        <w:trPr>
          <w:trHeight w:val="20"/>
        </w:trPr>
        <w:tc>
          <w:tcPr>
            <w:tcW w:w="10467" w:type="dxa"/>
            <w:gridSpan w:val="5"/>
            <w:shd w:val="clear" w:color="auto" w:fill="auto"/>
          </w:tcPr>
          <w:p w14:paraId="1EFB5CB0" w14:textId="4AB8BA47" w:rsidR="005262C2" w:rsidRPr="00A112CC" w:rsidRDefault="005262C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406" w:name="_Toc94016128"/>
            <w:bookmarkStart w:id="407" w:name="_Toc94016897"/>
            <w:bookmarkStart w:id="408" w:name="_Toc103589454"/>
            <w:bookmarkStart w:id="409" w:name="_Toc146534792"/>
            <w:r w:rsidRPr="00A112CC">
              <w:rPr>
                <w:b/>
                <w:kern w:val="24"/>
                <w:sz w:val="20"/>
                <w:szCs w:val="20"/>
              </w:rPr>
              <w:t>8.3.3. Прекращение прав пользования на объекты НМА</w:t>
            </w:r>
            <w:bookmarkEnd w:id="406"/>
            <w:bookmarkEnd w:id="407"/>
            <w:bookmarkEnd w:id="408"/>
            <w:bookmarkEnd w:id="409"/>
          </w:p>
        </w:tc>
      </w:tr>
      <w:tr w:rsidR="00A112CC" w:rsidRPr="00A112CC" w14:paraId="70392799" w14:textId="77777777" w:rsidTr="003D73B3">
        <w:trPr>
          <w:trHeight w:val="20"/>
        </w:trPr>
        <w:tc>
          <w:tcPr>
            <w:tcW w:w="2616" w:type="dxa"/>
            <w:shd w:val="clear" w:color="auto" w:fill="auto"/>
          </w:tcPr>
          <w:p w14:paraId="546CBD5F" w14:textId="0C48AA29" w:rsidR="005262C2" w:rsidRPr="00A112CC" w:rsidRDefault="005262C2" w:rsidP="00FF4076">
            <w:pPr>
              <w:widowControl w:val="0"/>
              <w:ind w:firstLine="0"/>
              <w:rPr>
                <w:sz w:val="20"/>
              </w:rPr>
            </w:pPr>
            <w:r w:rsidRPr="00A112CC">
              <w:rPr>
                <w:sz w:val="20"/>
              </w:rPr>
              <w:t>Прекращение прав пользования НМА в результате окончания срока действия неисключительной лицензии и по другим основаниям</w:t>
            </w:r>
          </w:p>
        </w:tc>
        <w:tc>
          <w:tcPr>
            <w:tcW w:w="2617" w:type="dxa"/>
            <w:shd w:val="clear" w:color="auto" w:fill="auto"/>
          </w:tcPr>
          <w:p w14:paraId="6AA9BE39" w14:textId="77777777" w:rsidR="005262C2" w:rsidRPr="00A112CC" w:rsidRDefault="005262C2"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7767082D" w14:textId="5B4EE7F4" w:rsidR="005262C2" w:rsidRPr="00A112CC" w:rsidRDefault="005262C2" w:rsidP="00FF4076">
            <w:pPr>
              <w:pStyle w:val="aff"/>
              <w:widowControl w:val="0"/>
              <w:tabs>
                <w:tab w:val="left" w:pos="175"/>
              </w:tabs>
              <w:spacing w:before="0" w:beforeAutospacing="0" w:after="0" w:afterAutospacing="0"/>
              <w:ind w:left="175"/>
              <w:jc w:val="center"/>
              <w:textAlignment w:val="baseline"/>
              <w:rPr>
                <w:kern w:val="24"/>
                <w:sz w:val="20"/>
                <w:szCs w:val="20"/>
              </w:rPr>
            </w:pPr>
            <w:r w:rsidRPr="00A112CC">
              <w:rPr>
                <w:sz w:val="20"/>
                <w:szCs w:val="20"/>
              </w:rPr>
              <w:t>0.104.6х.452</w:t>
            </w:r>
          </w:p>
        </w:tc>
        <w:tc>
          <w:tcPr>
            <w:tcW w:w="2617" w:type="dxa"/>
            <w:shd w:val="clear" w:color="auto" w:fill="auto"/>
          </w:tcPr>
          <w:p w14:paraId="25BA1EB7" w14:textId="7D256C08"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sz w:val="20"/>
                <w:szCs w:val="20"/>
              </w:rPr>
              <w:t>0.111.6х.4</w:t>
            </w:r>
            <w:r w:rsidRPr="00A112CC">
              <w:rPr>
                <w:sz w:val="20"/>
                <w:szCs w:val="20"/>
                <w:lang w:val="en-US"/>
              </w:rPr>
              <w:t>52</w:t>
            </w:r>
          </w:p>
        </w:tc>
      </w:tr>
      <w:tr w:rsidR="00A112CC" w:rsidRPr="00A112CC" w14:paraId="308A89E5" w14:textId="77777777" w:rsidTr="003D73B3">
        <w:trPr>
          <w:trHeight w:val="20"/>
        </w:trPr>
        <w:tc>
          <w:tcPr>
            <w:tcW w:w="2616" w:type="dxa"/>
            <w:vMerge w:val="restart"/>
            <w:shd w:val="clear" w:color="auto" w:fill="auto"/>
          </w:tcPr>
          <w:p w14:paraId="5BB0FF9B" w14:textId="2B45DD50" w:rsidR="005262C2" w:rsidRPr="00A112CC" w:rsidRDefault="005262C2" w:rsidP="00FF4076">
            <w:pPr>
              <w:widowControl w:val="0"/>
              <w:ind w:firstLine="0"/>
              <w:rPr>
                <w:sz w:val="20"/>
              </w:rPr>
            </w:pPr>
            <w:r w:rsidRPr="00A112CC">
              <w:rPr>
                <w:sz w:val="20"/>
              </w:rPr>
              <w:t xml:space="preserve">Прекращение права пользования НМА при </w:t>
            </w:r>
            <w:r w:rsidRPr="00A112CC">
              <w:rPr>
                <w:sz w:val="20"/>
              </w:rPr>
              <w:lastRenderedPageBreak/>
              <w:t>досрочном прекращении лицензионного договора</w:t>
            </w:r>
          </w:p>
        </w:tc>
        <w:tc>
          <w:tcPr>
            <w:tcW w:w="2617" w:type="dxa"/>
            <w:vMerge w:val="restart"/>
            <w:shd w:val="clear" w:color="auto" w:fill="auto"/>
          </w:tcPr>
          <w:p w14:paraId="304AD439" w14:textId="77777777" w:rsidR="005262C2" w:rsidRPr="00A112CC" w:rsidRDefault="005262C2" w:rsidP="00FF4076">
            <w:pPr>
              <w:widowControl w:val="0"/>
              <w:ind w:firstLine="0"/>
              <w:jc w:val="left"/>
              <w:rPr>
                <w:sz w:val="20"/>
              </w:rPr>
            </w:pPr>
            <w:r w:rsidRPr="00A112CC">
              <w:rPr>
                <w:sz w:val="20"/>
              </w:rPr>
              <w:lastRenderedPageBreak/>
              <w:t>Дополнительное соглашение</w:t>
            </w:r>
          </w:p>
          <w:p w14:paraId="41BC4C4C" w14:textId="77777777" w:rsidR="005262C2" w:rsidRPr="00A112CC" w:rsidRDefault="005262C2" w:rsidP="00FF4076">
            <w:pPr>
              <w:widowControl w:val="0"/>
              <w:tabs>
                <w:tab w:val="num" w:pos="720"/>
              </w:tabs>
              <w:ind w:firstLine="0"/>
              <w:rPr>
                <w:sz w:val="20"/>
              </w:rPr>
            </w:pPr>
            <w:r w:rsidRPr="00A112CC">
              <w:rPr>
                <w:sz w:val="20"/>
              </w:rPr>
              <w:lastRenderedPageBreak/>
              <w:t>Бухгалтерская справка (ф. 0504833)</w:t>
            </w:r>
          </w:p>
        </w:tc>
        <w:tc>
          <w:tcPr>
            <w:tcW w:w="2617" w:type="dxa"/>
            <w:gridSpan w:val="2"/>
            <w:shd w:val="clear" w:color="auto" w:fill="auto"/>
          </w:tcPr>
          <w:p w14:paraId="6FC7E549" w14:textId="5EA6B352"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lastRenderedPageBreak/>
              <w:t>0.104.</w:t>
            </w:r>
            <w:r w:rsidRPr="00A112CC">
              <w:rPr>
                <w:kern w:val="24"/>
                <w:sz w:val="20"/>
                <w:szCs w:val="20"/>
                <w:lang w:val="en-US"/>
              </w:rPr>
              <w:t>6</w:t>
            </w:r>
            <w:r w:rsidRPr="00A112CC">
              <w:rPr>
                <w:kern w:val="24"/>
                <w:sz w:val="20"/>
                <w:szCs w:val="20"/>
              </w:rPr>
              <w:t>х</w:t>
            </w:r>
            <w:r w:rsidRPr="00A112CC">
              <w:rPr>
                <w:kern w:val="24"/>
                <w:sz w:val="20"/>
                <w:szCs w:val="20"/>
                <w:lang w:val="en-US"/>
              </w:rPr>
              <w:t>.</w:t>
            </w:r>
            <w:r w:rsidRPr="00A112CC">
              <w:rPr>
                <w:kern w:val="24"/>
                <w:sz w:val="20"/>
                <w:szCs w:val="20"/>
              </w:rPr>
              <w:t>45</w:t>
            </w:r>
            <w:r w:rsidRPr="00A112CC">
              <w:rPr>
                <w:kern w:val="24"/>
                <w:sz w:val="20"/>
                <w:szCs w:val="20"/>
                <w:lang w:val="en-US"/>
              </w:rPr>
              <w:t>2</w:t>
            </w:r>
          </w:p>
        </w:tc>
        <w:tc>
          <w:tcPr>
            <w:tcW w:w="2617" w:type="dxa"/>
            <w:shd w:val="clear" w:color="auto" w:fill="auto"/>
          </w:tcPr>
          <w:p w14:paraId="62B40E04" w14:textId="3C3A2F93"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0.111.6х.452</w:t>
            </w:r>
          </w:p>
        </w:tc>
      </w:tr>
      <w:tr w:rsidR="00A112CC" w:rsidRPr="00A112CC" w14:paraId="16A8FCF2" w14:textId="77777777" w:rsidTr="003D73B3">
        <w:trPr>
          <w:trHeight w:val="20"/>
        </w:trPr>
        <w:tc>
          <w:tcPr>
            <w:tcW w:w="2616" w:type="dxa"/>
            <w:vMerge/>
            <w:shd w:val="clear" w:color="auto" w:fill="auto"/>
          </w:tcPr>
          <w:p w14:paraId="4DD8D2E2" w14:textId="77777777" w:rsidR="005262C2" w:rsidRPr="00A112CC" w:rsidRDefault="005262C2" w:rsidP="00FF4076">
            <w:pPr>
              <w:widowControl w:val="0"/>
              <w:ind w:firstLine="0"/>
              <w:rPr>
                <w:sz w:val="20"/>
              </w:rPr>
            </w:pPr>
          </w:p>
        </w:tc>
        <w:tc>
          <w:tcPr>
            <w:tcW w:w="2617" w:type="dxa"/>
            <w:vMerge/>
            <w:shd w:val="clear" w:color="auto" w:fill="auto"/>
          </w:tcPr>
          <w:p w14:paraId="121F06E4" w14:textId="77777777" w:rsidR="005262C2" w:rsidRPr="00A112CC" w:rsidRDefault="005262C2" w:rsidP="00FF4076">
            <w:pPr>
              <w:widowControl w:val="0"/>
              <w:tabs>
                <w:tab w:val="num" w:pos="720"/>
              </w:tabs>
              <w:ind w:firstLine="0"/>
              <w:rPr>
                <w:sz w:val="20"/>
              </w:rPr>
            </w:pPr>
          </w:p>
        </w:tc>
        <w:tc>
          <w:tcPr>
            <w:tcW w:w="2617" w:type="dxa"/>
            <w:gridSpan w:val="2"/>
            <w:shd w:val="clear" w:color="auto" w:fill="auto"/>
          </w:tcPr>
          <w:p w14:paraId="4B5803B0" w14:textId="218876A4"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0.302.26.83х</w:t>
            </w:r>
          </w:p>
          <w:p w14:paraId="0A924CE2"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sz w:val="20"/>
                <w:szCs w:val="20"/>
              </w:rPr>
              <w:lastRenderedPageBreak/>
              <w:t>(834, 836, 837)</w:t>
            </w:r>
          </w:p>
        </w:tc>
        <w:tc>
          <w:tcPr>
            <w:tcW w:w="2617" w:type="dxa"/>
            <w:shd w:val="clear" w:color="auto" w:fill="auto"/>
          </w:tcPr>
          <w:p w14:paraId="299C3AB1" w14:textId="1F3FEBA0"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lastRenderedPageBreak/>
              <w:t>0.111.6х.45х</w:t>
            </w:r>
          </w:p>
          <w:p w14:paraId="698461CE"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lastRenderedPageBreak/>
              <w:t>(452, 453)</w:t>
            </w:r>
          </w:p>
        </w:tc>
      </w:tr>
      <w:tr w:rsidR="00A112CC" w:rsidRPr="00A112CC" w14:paraId="6A863093" w14:textId="77777777" w:rsidTr="00404F9C">
        <w:trPr>
          <w:trHeight w:val="20"/>
        </w:trPr>
        <w:tc>
          <w:tcPr>
            <w:tcW w:w="2616" w:type="dxa"/>
            <w:shd w:val="clear" w:color="auto" w:fill="auto"/>
          </w:tcPr>
          <w:p w14:paraId="5071E0E0" w14:textId="6296F744" w:rsidR="005262C2" w:rsidRPr="00A112CC" w:rsidRDefault="005262C2" w:rsidP="00FF4076">
            <w:pPr>
              <w:widowControl w:val="0"/>
              <w:ind w:firstLine="0"/>
              <w:rPr>
                <w:sz w:val="20"/>
              </w:rPr>
            </w:pPr>
            <w:r w:rsidRPr="00A112CC">
              <w:rPr>
                <w:sz w:val="20"/>
              </w:rPr>
              <w:lastRenderedPageBreak/>
              <w:t>Прекращение прав пользования НМА со сроком действия до 12 месяцев включительно в результате окончания срока действия неисключительной лицензии или при досрочном прекращении лицензионного договора</w:t>
            </w:r>
          </w:p>
        </w:tc>
        <w:tc>
          <w:tcPr>
            <w:tcW w:w="2617" w:type="dxa"/>
            <w:shd w:val="clear" w:color="auto" w:fill="auto"/>
          </w:tcPr>
          <w:p w14:paraId="067FD8E9" w14:textId="77777777" w:rsidR="005262C2" w:rsidRPr="00A112CC" w:rsidRDefault="005262C2" w:rsidP="00FF4076">
            <w:pPr>
              <w:ind w:firstLine="0"/>
              <w:rPr>
                <w:rFonts w:eastAsia="Calibri"/>
                <w:sz w:val="20"/>
                <w:lang w:eastAsia="en-US"/>
              </w:rPr>
            </w:pPr>
            <w:r w:rsidRPr="00A112CC">
              <w:rPr>
                <w:rFonts w:eastAsia="Calibri"/>
                <w:sz w:val="20"/>
                <w:lang w:eastAsia="en-US"/>
              </w:rPr>
              <w:t>Акт приема-передачи</w:t>
            </w:r>
          </w:p>
          <w:p w14:paraId="71B1106C" w14:textId="77777777" w:rsidR="005262C2" w:rsidRPr="00A112CC" w:rsidRDefault="005262C2" w:rsidP="00FF4076">
            <w:pPr>
              <w:ind w:firstLine="0"/>
              <w:rPr>
                <w:rFonts w:eastAsia="Calibri"/>
                <w:sz w:val="20"/>
                <w:lang w:eastAsia="en-US"/>
              </w:rPr>
            </w:pPr>
            <w:r w:rsidRPr="00A112CC">
              <w:rPr>
                <w:rFonts w:eastAsia="Calibri"/>
                <w:sz w:val="20"/>
                <w:lang w:eastAsia="en-US"/>
              </w:rPr>
              <w:t>Дополнительное соглашение о расторжении договора</w:t>
            </w:r>
          </w:p>
          <w:p w14:paraId="3BCCD8DA" w14:textId="30CFFEC3" w:rsidR="005262C2" w:rsidRPr="00A112CC" w:rsidRDefault="005262C2" w:rsidP="00FF4076">
            <w:pPr>
              <w:widowControl w:val="0"/>
              <w:tabs>
                <w:tab w:val="num" w:pos="720"/>
              </w:tabs>
              <w:ind w:firstLine="0"/>
              <w:rPr>
                <w:sz w:val="20"/>
              </w:rPr>
            </w:pPr>
            <w:r w:rsidRPr="00A112CC">
              <w:rPr>
                <w:rFonts w:eastAsia="Calibri"/>
                <w:sz w:val="20"/>
                <w:lang w:eastAsia="en-US"/>
              </w:rPr>
              <w:t>Бухгалтерская справка (ф. 0504833)</w:t>
            </w:r>
          </w:p>
        </w:tc>
        <w:tc>
          <w:tcPr>
            <w:tcW w:w="2617" w:type="dxa"/>
            <w:gridSpan w:val="2"/>
            <w:shd w:val="clear" w:color="auto" w:fill="auto"/>
          </w:tcPr>
          <w:p w14:paraId="3CA7F71E" w14:textId="366D5EAD" w:rsidR="005262C2" w:rsidRPr="00A112CC" w:rsidRDefault="005262C2" w:rsidP="00FF4076">
            <w:pPr>
              <w:pStyle w:val="aff"/>
              <w:widowControl w:val="0"/>
              <w:tabs>
                <w:tab w:val="left" w:pos="175"/>
              </w:tabs>
              <w:spacing w:before="0" w:beforeAutospacing="0" w:after="0" w:afterAutospacing="0"/>
              <w:ind w:left="175"/>
              <w:jc w:val="center"/>
              <w:textAlignment w:val="baseline"/>
              <w:rPr>
                <w:kern w:val="24"/>
                <w:sz w:val="20"/>
                <w:szCs w:val="20"/>
              </w:rPr>
            </w:pPr>
          </w:p>
        </w:tc>
        <w:tc>
          <w:tcPr>
            <w:tcW w:w="2617" w:type="dxa"/>
            <w:shd w:val="clear" w:color="auto" w:fill="auto"/>
          </w:tcPr>
          <w:p w14:paraId="12BFFE29" w14:textId="1ADAF739"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32</w:t>
            </w:r>
          </w:p>
        </w:tc>
      </w:tr>
      <w:tr w:rsidR="00A112CC" w:rsidRPr="00A112CC" w14:paraId="539F4A19" w14:textId="77777777" w:rsidTr="003D73B3">
        <w:trPr>
          <w:trHeight w:val="20"/>
        </w:trPr>
        <w:tc>
          <w:tcPr>
            <w:tcW w:w="10467" w:type="dxa"/>
            <w:gridSpan w:val="5"/>
            <w:shd w:val="clear" w:color="auto" w:fill="auto"/>
          </w:tcPr>
          <w:p w14:paraId="6BFC92F9" w14:textId="52D6DA84" w:rsidR="005262C2" w:rsidRPr="00A112CC" w:rsidRDefault="005262C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410" w:name="_Toc94016129"/>
            <w:bookmarkStart w:id="411" w:name="_Toc94016898"/>
            <w:bookmarkStart w:id="412" w:name="_Toc103589455"/>
            <w:bookmarkStart w:id="413" w:name="_Toc146534793"/>
            <w:r w:rsidRPr="00A112CC">
              <w:rPr>
                <w:b/>
                <w:kern w:val="24"/>
                <w:sz w:val="20"/>
                <w:szCs w:val="20"/>
              </w:rPr>
              <w:t>8.3.4. Внутреннее перемещение объекта</w:t>
            </w:r>
            <w:bookmarkEnd w:id="410"/>
            <w:bookmarkEnd w:id="411"/>
            <w:bookmarkEnd w:id="412"/>
            <w:bookmarkEnd w:id="413"/>
          </w:p>
        </w:tc>
      </w:tr>
      <w:tr w:rsidR="00A112CC" w:rsidRPr="00A112CC" w14:paraId="036F593D" w14:textId="77777777" w:rsidTr="003D73B3">
        <w:trPr>
          <w:trHeight w:val="20"/>
        </w:trPr>
        <w:tc>
          <w:tcPr>
            <w:tcW w:w="2616" w:type="dxa"/>
            <w:shd w:val="clear" w:color="auto" w:fill="auto"/>
          </w:tcPr>
          <w:p w14:paraId="20EA93CD" w14:textId="77777777" w:rsidR="005262C2" w:rsidRPr="00A112CC" w:rsidRDefault="005262C2" w:rsidP="00FF4076">
            <w:pPr>
              <w:widowControl w:val="0"/>
              <w:ind w:firstLine="0"/>
              <w:rPr>
                <w:sz w:val="20"/>
              </w:rPr>
            </w:pPr>
            <w:r w:rsidRPr="00A112CC">
              <w:rPr>
                <w:sz w:val="20"/>
              </w:rPr>
              <w:t>Между материально ответственными лицами</w:t>
            </w:r>
          </w:p>
        </w:tc>
        <w:tc>
          <w:tcPr>
            <w:tcW w:w="2617" w:type="dxa"/>
            <w:shd w:val="clear" w:color="auto" w:fill="auto"/>
          </w:tcPr>
          <w:p w14:paraId="6234D678" w14:textId="77777777" w:rsidR="005262C2" w:rsidRPr="00A112CC" w:rsidRDefault="005262C2" w:rsidP="00FF4076">
            <w:pPr>
              <w:widowControl w:val="0"/>
              <w:tabs>
                <w:tab w:val="num" w:pos="317"/>
              </w:tabs>
              <w:ind w:firstLine="0"/>
              <w:jc w:val="left"/>
              <w:rPr>
                <w:sz w:val="20"/>
              </w:rPr>
            </w:pPr>
            <w:r w:rsidRPr="00A112CC">
              <w:rPr>
                <w:sz w:val="20"/>
              </w:rPr>
              <w:t>Накладная на внутреннее перемещение объектов нефинансовых активов (ф. 0504102)</w:t>
            </w:r>
          </w:p>
          <w:p w14:paraId="20149FE0" w14:textId="77777777" w:rsidR="005262C2" w:rsidRPr="00A112CC" w:rsidRDefault="005262C2"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52460587" w14:textId="723F2F11"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0.111.6х.35х</w:t>
            </w:r>
          </w:p>
          <w:p w14:paraId="634EEBE0" w14:textId="1FAE5A6E"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sz w:val="20"/>
                <w:szCs w:val="20"/>
              </w:rPr>
              <w:t>(</w:t>
            </w:r>
            <w:r w:rsidRPr="00A112CC">
              <w:rPr>
                <w:sz w:val="20"/>
                <w:szCs w:val="20"/>
                <w:lang w:val="en-US"/>
              </w:rPr>
              <w:t>352</w:t>
            </w:r>
            <w:r w:rsidRPr="00A112CC">
              <w:rPr>
                <w:sz w:val="20"/>
                <w:szCs w:val="20"/>
              </w:rPr>
              <w:t xml:space="preserve">, </w:t>
            </w:r>
            <w:r w:rsidRPr="00A112CC">
              <w:rPr>
                <w:sz w:val="20"/>
                <w:szCs w:val="20"/>
                <w:lang w:val="en-US"/>
              </w:rPr>
              <w:t>353)</w:t>
            </w:r>
          </w:p>
        </w:tc>
        <w:tc>
          <w:tcPr>
            <w:tcW w:w="2617" w:type="dxa"/>
            <w:shd w:val="clear" w:color="auto" w:fill="auto"/>
          </w:tcPr>
          <w:p w14:paraId="65BBD66D" w14:textId="7CFD8620"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0.111.6х.35х</w:t>
            </w:r>
          </w:p>
          <w:p w14:paraId="721DFC92"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sz w:val="20"/>
                <w:szCs w:val="20"/>
              </w:rPr>
              <w:t>(</w:t>
            </w:r>
            <w:r w:rsidRPr="00A112CC">
              <w:rPr>
                <w:sz w:val="20"/>
                <w:szCs w:val="20"/>
                <w:lang w:val="en-US"/>
              </w:rPr>
              <w:t>352</w:t>
            </w:r>
            <w:r w:rsidRPr="00A112CC">
              <w:rPr>
                <w:sz w:val="20"/>
                <w:szCs w:val="20"/>
              </w:rPr>
              <w:t xml:space="preserve">, </w:t>
            </w:r>
            <w:r w:rsidRPr="00A112CC">
              <w:rPr>
                <w:sz w:val="20"/>
                <w:szCs w:val="20"/>
                <w:lang w:val="en-US"/>
              </w:rPr>
              <w:t>353)</w:t>
            </w:r>
          </w:p>
        </w:tc>
      </w:tr>
      <w:tr w:rsidR="00A112CC" w:rsidRPr="00A112CC" w14:paraId="7FC9A7BE" w14:textId="77777777" w:rsidTr="003D73B3">
        <w:trPr>
          <w:trHeight w:val="20"/>
        </w:trPr>
        <w:tc>
          <w:tcPr>
            <w:tcW w:w="10467" w:type="dxa"/>
            <w:gridSpan w:val="5"/>
            <w:shd w:val="clear" w:color="auto" w:fill="auto"/>
          </w:tcPr>
          <w:p w14:paraId="61BF37B9" w14:textId="08C91077" w:rsidR="005262C2" w:rsidRPr="00A112CC" w:rsidRDefault="005262C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414" w:name="_Toc94016130"/>
            <w:bookmarkStart w:id="415" w:name="_Toc94016899"/>
            <w:bookmarkStart w:id="416" w:name="_Toc103589456"/>
            <w:bookmarkStart w:id="417" w:name="_Toc146534794"/>
            <w:r w:rsidRPr="00A112CC">
              <w:rPr>
                <w:b/>
                <w:kern w:val="24"/>
                <w:sz w:val="20"/>
                <w:szCs w:val="20"/>
              </w:rPr>
              <w:t>8.3.5. Начисление амортизации неисключительных прав пользования с определенным сроком полезного использования</w:t>
            </w:r>
            <w:bookmarkEnd w:id="414"/>
            <w:bookmarkEnd w:id="415"/>
            <w:bookmarkEnd w:id="416"/>
            <w:bookmarkEnd w:id="417"/>
          </w:p>
        </w:tc>
      </w:tr>
      <w:tr w:rsidR="00A112CC" w:rsidRPr="00A112CC" w14:paraId="2728ADDC" w14:textId="77777777" w:rsidTr="003D73B3">
        <w:trPr>
          <w:trHeight w:val="20"/>
        </w:trPr>
        <w:tc>
          <w:tcPr>
            <w:tcW w:w="2616" w:type="dxa"/>
            <w:shd w:val="clear" w:color="auto" w:fill="auto"/>
          </w:tcPr>
          <w:p w14:paraId="763527AB" w14:textId="5476576F" w:rsidR="005262C2" w:rsidRPr="00A112CC" w:rsidRDefault="005262C2" w:rsidP="00FF4076">
            <w:pPr>
              <w:widowControl w:val="0"/>
              <w:ind w:firstLine="0"/>
              <w:rPr>
                <w:sz w:val="20"/>
              </w:rPr>
            </w:pPr>
            <w:r w:rsidRPr="00A112CC">
              <w:rPr>
                <w:sz w:val="20"/>
              </w:rPr>
              <w:t>-  на объекты НМА стоимостью до 100 000 рублей включительно амортизация начисляется в размере 100% первоначальной стоимости;</w:t>
            </w:r>
          </w:p>
        </w:tc>
        <w:tc>
          <w:tcPr>
            <w:tcW w:w="2617" w:type="dxa"/>
            <w:vMerge w:val="restart"/>
            <w:shd w:val="clear" w:color="auto" w:fill="auto"/>
          </w:tcPr>
          <w:p w14:paraId="703FD0DE" w14:textId="77777777" w:rsidR="005262C2" w:rsidRPr="00A112CC" w:rsidRDefault="005262C2" w:rsidP="00FF4076">
            <w:pPr>
              <w:widowControl w:val="0"/>
              <w:tabs>
                <w:tab w:val="num" w:pos="720"/>
              </w:tabs>
              <w:ind w:firstLine="0"/>
              <w:rPr>
                <w:sz w:val="20"/>
              </w:rPr>
            </w:pPr>
            <w:r w:rsidRPr="00A112CC">
              <w:rPr>
                <w:sz w:val="20"/>
              </w:rPr>
              <w:t>Бухгалтерская справка (ф. 0504833)</w:t>
            </w:r>
          </w:p>
        </w:tc>
        <w:tc>
          <w:tcPr>
            <w:tcW w:w="2617" w:type="dxa"/>
            <w:gridSpan w:val="2"/>
            <w:vMerge w:val="restart"/>
            <w:shd w:val="clear" w:color="auto" w:fill="auto"/>
          </w:tcPr>
          <w:p w14:paraId="5B3CB754" w14:textId="77777777" w:rsidR="005262C2" w:rsidRPr="00A112CC" w:rsidRDefault="005262C2" w:rsidP="00FF4076">
            <w:pPr>
              <w:pStyle w:val="aff"/>
              <w:widowControl w:val="0"/>
              <w:tabs>
                <w:tab w:val="left" w:pos="175"/>
              </w:tabs>
              <w:spacing w:before="0" w:beforeAutospacing="0" w:after="0" w:afterAutospacing="0"/>
              <w:jc w:val="center"/>
              <w:textAlignment w:val="baseline"/>
              <w:rPr>
                <w:sz w:val="20"/>
                <w:szCs w:val="20"/>
              </w:rPr>
            </w:pPr>
            <w:r w:rsidRPr="00A112CC">
              <w:rPr>
                <w:sz w:val="20"/>
                <w:szCs w:val="20"/>
              </w:rPr>
              <w:t>0.109.</w:t>
            </w:r>
            <w:r w:rsidRPr="00A112CC">
              <w:rPr>
                <w:sz w:val="20"/>
                <w:szCs w:val="20"/>
                <w:lang w:val="en-US"/>
              </w:rPr>
              <w:t>x</w:t>
            </w:r>
            <w:r w:rsidRPr="00A112CC">
              <w:rPr>
                <w:sz w:val="20"/>
                <w:szCs w:val="20"/>
              </w:rPr>
              <w:t>0.226</w:t>
            </w:r>
          </w:p>
          <w:p w14:paraId="4351F3E6"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sz w:val="20"/>
                <w:szCs w:val="20"/>
              </w:rPr>
              <w:t>0.401.20.226</w:t>
            </w:r>
          </w:p>
        </w:tc>
        <w:tc>
          <w:tcPr>
            <w:tcW w:w="2617" w:type="dxa"/>
            <w:vMerge w:val="restart"/>
            <w:shd w:val="clear" w:color="auto" w:fill="auto"/>
          </w:tcPr>
          <w:p w14:paraId="3A0684FD" w14:textId="250F697F"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sz w:val="20"/>
                <w:szCs w:val="20"/>
              </w:rPr>
              <w:t>0.104.6х.452</w:t>
            </w:r>
          </w:p>
        </w:tc>
      </w:tr>
      <w:tr w:rsidR="00A112CC" w:rsidRPr="00A112CC" w14:paraId="54C4921A" w14:textId="77777777" w:rsidTr="003D73B3">
        <w:trPr>
          <w:trHeight w:val="20"/>
        </w:trPr>
        <w:tc>
          <w:tcPr>
            <w:tcW w:w="2616" w:type="dxa"/>
            <w:shd w:val="clear" w:color="auto" w:fill="auto"/>
          </w:tcPr>
          <w:p w14:paraId="5EA2A37E" w14:textId="2924A1BF" w:rsidR="005262C2" w:rsidRPr="00A112CC" w:rsidRDefault="005262C2" w:rsidP="00FF4076">
            <w:pPr>
              <w:widowControl w:val="0"/>
              <w:ind w:firstLine="0"/>
              <w:rPr>
                <w:sz w:val="20"/>
              </w:rPr>
            </w:pPr>
            <w:r w:rsidRPr="00A112CC">
              <w:rPr>
                <w:sz w:val="20"/>
              </w:rPr>
              <w:t xml:space="preserve">- на объекты НМА стоимостью свыше 100 000 рублей ежемесячно </w:t>
            </w:r>
          </w:p>
        </w:tc>
        <w:tc>
          <w:tcPr>
            <w:tcW w:w="2617" w:type="dxa"/>
            <w:vMerge/>
            <w:shd w:val="clear" w:color="auto" w:fill="auto"/>
          </w:tcPr>
          <w:p w14:paraId="2066F90F" w14:textId="77777777" w:rsidR="005262C2" w:rsidRPr="00A112CC" w:rsidRDefault="005262C2" w:rsidP="00FF4076">
            <w:pPr>
              <w:widowControl w:val="0"/>
              <w:tabs>
                <w:tab w:val="num" w:pos="720"/>
              </w:tabs>
              <w:ind w:firstLine="0"/>
              <w:rPr>
                <w:sz w:val="20"/>
              </w:rPr>
            </w:pPr>
          </w:p>
        </w:tc>
        <w:tc>
          <w:tcPr>
            <w:tcW w:w="2617" w:type="dxa"/>
            <w:gridSpan w:val="2"/>
            <w:vMerge/>
            <w:shd w:val="clear" w:color="auto" w:fill="auto"/>
          </w:tcPr>
          <w:p w14:paraId="296D7796"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p>
        </w:tc>
        <w:tc>
          <w:tcPr>
            <w:tcW w:w="2617" w:type="dxa"/>
            <w:vMerge/>
            <w:shd w:val="clear" w:color="auto" w:fill="auto"/>
          </w:tcPr>
          <w:p w14:paraId="679185BD"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p>
        </w:tc>
      </w:tr>
      <w:tr w:rsidR="00A112CC" w:rsidRPr="00A112CC" w14:paraId="0CE6564F" w14:textId="77777777" w:rsidTr="003D73B3">
        <w:trPr>
          <w:trHeight w:val="20"/>
        </w:trPr>
        <w:tc>
          <w:tcPr>
            <w:tcW w:w="10467" w:type="dxa"/>
            <w:gridSpan w:val="5"/>
            <w:shd w:val="clear" w:color="auto" w:fill="auto"/>
          </w:tcPr>
          <w:p w14:paraId="1425E59C" w14:textId="635F651D" w:rsidR="005262C2" w:rsidRPr="00A112CC" w:rsidRDefault="005262C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418" w:name="_Toc146534795"/>
            <w:r w:rsidRPr="00A112CC">
              <w:rPr>
                <w:b/>
                <w:kern w:val="24"/>
                <w:sz w:val="20"/>
                <w:szCs w:val="20"/>
              </w:rPr>
              <w:t>8.3.6. Реклассификация неисключительных прав пользования НМА</w:t>
            </w:r>
            <w:bookmarkEnd w:id="418"/>
          </w:p>
        </w:tc>
      </w:tr>
      <w:tr w:rsidR="00A112CC" w:rsidRPr="00A112CC" w14:paraId="2F2F6E6A" w14:textId="77777777" w:rsidTr="003D73B3">
        <w:trPr>
          <w:trHeight w:val="20"/>
        </w:trPr>
        <w:tc>
          <w:tcPr>
            <w:tcW w:w="2616" w:type="dxa"/>
            <w:shd w:val="clear" w:color="auto" w:fill="auto"/>
          </w:tcPr>
          <w:p w14:paraId="7B89D6DC" w14:textId="1475815E" w:rsidR="005262C2" w:rsidRPr="00A112CC" w:rsidRDefault="005262C2" w:rsidP="00FF4076">
            <w:pPr>
              <w:widowControl w:val="0"/>
              <w:ind w:firstLine="0"/>
              <w:rPr>
                <w:sz w:val="20"/>
              </w:rPr>
            </w:pPr>
            <w:r w:rsidRPr="00A112CC">
              <w:rPr>
                <w:sz w:val="20"/>
              </w:rPr>
              <w:t>Реклассификация объектов прав пользования нематериальными активами из подгруппы «с неопределенным сроком полезного использования» в подгруппу «с определенным сроком полезного использования»</w:t>
            </w:r>
          </w:p>
        </w:tc>
        <w:tc>
          <w:tcPr>
            <w:tcW w:w="2617" w:type="dxa"/>
            <w:shd w:val="clear" w:color="auto" w:fill="auto"/>
          </w:tcPr>
          <w:p w14:paraId="72049EAB" w14:textId="77777777" w:rsidR="005262C2" w:rsidRPr="00A112CC" w:rsidRDefault="005262C2"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364803ED" w14:textId="7ECFFA9C"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0.111.6х</w:t>
            </w:r>
            <w:r w:rsidRPr="00A112CC">
              <w:rPr>
                <w:kern w:val="24"/>
                <w:sz w:val="20"/>
                <w:szCs w:val="20"/>
                <w:lang w:val="en-US"/>
              </w:rPr>
              <w:t>.352</w:t>
            </w:r>
          </w:p>
        </w:tc>
        <w:tc>
          <w:tcPr>
            <w:tcW w:w="2617" w:type="dxa"/>
            <w:shd w:val="clear" w:color="auto" w:fill="auto"/>
          </w:tcPr>
          <w:p w14:paraId="03CB740B" w14:textId="0BCE2BE9"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0.111.6х.353</w:t>
            </w:r>
          </w:p>
        </w:tc>
      </w:tr>
      <w:tr w:rsidR="00A112CC" w:rsidRPr="00A112CC" w14:paraId="6995C2C7" w14:textId="77777777" w:rsidTr="00C3266B">
        <w:trPr>
          <w:trHeight w:val="20"/>
        </w:trPr>
        <w:tc>
          <w:tcPr>
            <w:tcW w:w="10467" w:type="dxa"/>
            <w:gridSpan w:val="5"/>
            <w:shd w:val="clear" w:color="auto" w:fill="auto"/>
          </w:tcPr>
          <w:p w14:paraId="021137C9" w14:textId="2399D034" w:rsidR="005262C2" w:rsidRPr="00A112CC" w:rsidRDefault="005262C2" w:rsidP="00FF4076">
            <w:pPr>
              <w:pStyle w:val="aff"/>
              <w:widowControl w:val="0"/>
              <w:tabs>
                <w:tab w:val="left" w:pos="175"/>
              </w:tabs>
              <w:spacing w:before="0" w:beforeAutospacing="0" w:after="0" w:afterAutospacing="0"/>
              <w:jc w:val="both"/>
              <w:textAlignment w:val="baseline"/>
              <w:outlineLvl w:val="2"/>
              <w:rPr>
                <w:b/>
                <w:i/>
                <w:kern w:val="24"/>
                <w:sz w:val="20"/>
                <w:szCs w:val="20"/>
              </w:rPr>
            </w:pPr>
            <w:bookmarkStart w:id="419" w:name="_Toc146534796"/>
            <w:r w:rsidRPr="00A112CC">
              <w:rPr>
                <w:b/>
                <w:i/>
                <w:kern w:val="24"/>
                <w:sz w:val="20"/>
                <w:szCs w:val="20"/>
              </w:rPr>
              <w:t xml:space="preserve">8.3.7. </w:t>
            </w:r>
            <w:r w:rsidR="00A4352A" w:rsidRPr="00A112CC">
              <w:rPr>
                <w:b/>
                <w:i/>
                <w:kern w:val="24"/>
                <w:sz w:val="20"/>
                <w:szCs w:val="20"/>
              </w:rPr>
              <w:t>Принятие к учету неисключительных лицензий, полученных в пользование на безвозмездной основе от органов исполнительной власти и государственных учреждений</w:t>
            </w:r>
            <w:r w:rsidR="00693276" w:rsidRPr="00A112CC">
              <w:rPr>
                <w:i/>
              </w:rPr>
              <w:t xml:space="preserve"> </w:t>
            </w:r>
            <w:r w:rsidR="00693276" w:rsidRPr="00A112CC">
              <w:rPr>
                <w:b/>
                <w:i/>
                <w:kern w:val="24"/>
                <w:sz w:val="20"/>
                <w:szCs w:val="20"/>
              </w:rPr>
              <w:t>по лицензионным (сублицензионным) договорам</w:t>
            </w:r>
            <w:bookmarkEnd w:id="419"/>
          </w:p>
        </w:tc>
      </w:tr>
      <w:tr w:rsidR="00A112CC" w:rsidRPr="00A112CC" w14:paraId="7C5BF5B7" w14:textId="77777777" w:rsidTr="00C3266B">
        <w:trPr>
          <w:trHeight w:val="20"/>
        </w:trPr>
        <w:tc>
          <w:tcPr>
            <w:tcW w:w="2616" w:type="dxa"/>
            <w:shd w:val="clear" w:color="auto" w:fill="auto"/>
          </w:tcPr>
          <w:p w14:paraId="315E454E" w14:textId="0CC48A75" w:rsidR="005262C2" w:rsidRPr="00A112CC" w:rsidRDefault="005262C2" w:rsidP="00FF4076">
            <w:pPr>
              <w:widowControl w:val="0"/>
              <w:ind w:firstLine="0"/>
              <w:rPr>
                <w:i/>
                <w:sz w:val="20"/>
              </w:rPr>
            </w:pPr>
            <w:r w:rsidRPr="00A112CC">
              <w:rPr>
                <w:i/>
                <w:sz w:val="20"/>
              </w:rPr>
              <w:t xml:space="preserve">Принятие к учету </w:t>
            </w:r>
            <w:r w:rsidR="00693276" w:rsidRPr="00A112CC">
              <w:rPr>
                <w:i/>
                <w:sz w:val="20"/>
              </w:rPr>
              <w:t>неисключительных лицензий, полученных в пользование на безвозмездной основе</w:t>
            </w:r>
          </w:p>
        </w:tc>
        <w:tc>
          <w:tcPr>
            <w:tcW w:w="2617" w:type="dxa"/>
            <w:shd w:val="clear" w:color="auto" w:fill="auto"/>
          </w:tcPr>
          <w:p w14:paraId="0895993B" w14:textId="77777777" w:rsidR="005262C2" w:rsidRPr="00A112CC" w:rsidRDefault="005262C2" w:rsidP="00FF4076">
            <w:pPr>
              <w:widowControl w:val="0"/>
              <w:tabs>
                <w:tab w:val="num" w:pos="317"/>
              </w:tabs>
              <w:ind w:firstLine="0"/>
              <w:jc w:val="left"/>
              <w:rPr>
                <w:i/>
                <w:sz w:val="20"/>
              </w:rPr>
            </w:pPr>
            <w:r w:rsidRPr="00A112CC">
              <w:rPr>
                <w:i/>
                <w:sz w:val="20"/>
              </w:rPr>
              <w:t>Сублицензионный договор</w:t>
            </w:r>
          </w:p>
          <w:p w14:paraId="6E242261" w14:textId="77777777" w:rsidR="005262C2" w:rsidRPr="00A112CC" w:rsidRDefault="005262C2" w:rsidP="00FF4076">
            <w:pPr>
              <w:widowControl w:val="0"/>
              <w:tabs>
                <w:tab w:val="num" w:pos="317"/>
              </w:tabs>
              <w:ind w:firstLine="0"/>
              <w:jc w:val="left"/>
              <w:rPr>
                <w:i/>
                <w:sz w:val="20"/>
              </w:rPr>
            </w:pPr>
            <w:r w:rsidRPr="00A112CC">
              <w:rPr>
                <w:i/>
                <w:sz w:val="20"/>
              </w:rPr>
              <w:t>Акт приема-передачи</w:t>
            </w:r>
          </w:p>
          <w:p w14:paraId="7B47DB0C" w14:textId="77777777" w:rsidR="005262C2" w:rsidRPr="00A112CC" w:rsidRDefault="005262C2" w:rsidP="00FF4076">
            <w:pPr>
              <w:widowControl w:val="0"/>
              <w:tabs>
                <w:tab w:val="num" w:pos="317"/>
              </w:tabs>
              <w:ind w:firstLine="0"/>
              <w:jc w:val="left"/>
              <w:rPr>
                <w:i/>
                <w:sz w:val="20"/>
              </w:rPr>
            </w:pPr>
            <w:r w:rsidRPr="00A112CC">
              <w:rPr>
                <w:i/>
                <w:sz w:val="20"/>
              </w:rPr>
              <w:t>Акт о приеме-передаче объектов нефинансовых активов (ф. 0504101)</w:t>
            </w:r>
          </w:p>
          <w:p w14:paraId="0EAB4649" w14:textId="77777777" w:rsidR="005262C2" w:rsidRPr="00A112CC" w:rsidRDefault="005262C2" w:rsidP="00FF4076">
            <w:pPr>
              <w:widowControl w:val="0"/>
              <w:tabs>
                <w:tab w:val="num" w:pos="720"/>
              </w:tabs>
              <w:ind w:firstLine="0"/>
              <w:rPr>
                <w:i/>
                <w:sz w:val="20"/>
              </w:rPr>
            </w:pPr>
            <w:r w:rsidRPr="00A112CC">
              <w:rPr>
                <w:i/>
                <w:sz w:val="20"/>
              </w:rPr>
              <w:t>Бухгалтерская справка (ф. 0504833)</w:t>
            </w:r>
          </w:p>
        </w:tc>
        <w:tc>
          <w:tcPr>
            <w:tcW w:w="2617" w:type="dxa"/>
            <w:gridSpan w:val="2"/>
            <w:shd w:val="clear" w:color="auto" w:fill="auto"/>
          </w:tcPr>
          <w:p w14:paraId="5BB419C9" w14:textId="77777777" w:rsidR="005262C2" w:rsidRPr="00A112CC" w:rsidRDefault="005262C2" w:rsidP="00FF4076">
            <w:pPr>
              <w:pStyle w:val="aff"/>
              <w:widowControl w:val="0"/>
              <w:spacing w:before="0" w:beforeAutospacing="0" w:after="0" w:afterAutospacing="0"/>
              <w:jc w:val="center"/>
              <w:textAlignment w:val="baseline"/>
              <w:rPr>
                <w:i/>
                <w:kern w:val="24"/>
                <w:sz w:val="20"/>
                <w:szCs w:val="20"/>
              </w:rPr>
            </w:pPr>
            <w:r w:rsidRPr="00A112CC">
              <w:rPr>
                <w:i/>
                <w:kern w:val="24"/>
                <w:sz w:val="20"/>
              </w:rPr>
              <w:t>35</w:t>
            </w:r>
          </w:p>
        </w:tc>
        <w:tc>
          <w:tcPr>
            <w:tcW w:w="2617" w:type="dxa"/>
            <w:shd w:val="clear" w:color="auto" w:fill="auto"/>
          </w:tcPr>
          <w:p w14:paraId="274E27DC" w14:textId="77777777" w:rsidR="005262C2" w:rsidRPr="00A112CC" w:rsidRDefault="005262C2" w:rsidP="00FF4076">
            <w:pPr>
              <w:pStyle w:val="aff"/>
              <w:widowControl w:val="0"/>
              <w:spacing w:before="0" w:beforeAutospacing="0" w:after="0" w:afterAutospacing="0"/>
              <w:jc w:val="center"/>
              <w:textAlignment w:val="baseline"/>
              <w:rPr>
                <w:i/>
                <w:kern w:val="24"/>
                <w:sz w:val="20"/>
                <w:szCs w:val="20"/>
              </w:rPr>
            </w:pPr>
          </w:p>
        </w:tc>
      </w:tr>
      <w:tr w:rsidR="00A112CC" w:rsidRPr="00A112CC" w14:paraId="02848EDE" w14:textId="77777777" w:rsidTr="00C3266B">
        <w:trPr>
          <w:trHeight w:val="20"/>
        </w:trPr>
        <w:tc>
          <w:tcPr>
            <w:tcW w:w="2616" w:type="dxa"/>
            <w:shd w:val="clear" w:color="auto" w:fill="auto"/>
          </w:tcPr>
          <w:p w14:paraId="6EEE62AA" w14:textId="55C85279" w:rsidR="005262C2" w:rsidRPr="00A112CC" w:rsidRDefault="005262C2" w:rsidP="00FF4076">
            <w:pPr>
              <w:widowControl w:val="0"/>
              <w:ind w:firstLine="0"/>
              <w:rPr>
                <w:i/>
                <w:sz w:val="20"/>
              </w:rPr>
            </w:pPr>
            <w:r w:rsidRPr="00A112CC">
              <w:rPr>
                <w:i/>
                <w:sz w:val="20"/>
              </w:rPr>
              <w:t xml:space="preserve">Списание с учета </w:t>
            </w:r>
            <w:r w:rsidR="00693276" w:rsidRPr="00A112CC">
              <w:rPr>
                <w:i/>
                <w:sz w:val="20"/>
              </w:rPr>
              <w:t xml:space="preserve">неисключительных лицензий, полученных в пользование на безвозмездной основе, </w:t>
            </w:r>
            <w:r w:rsidRPr="00A112CC">
              <w:rPr>
                <w:i/>
                <w:sz w:val="20"/>
              </w:rPr>
              <w:t>при прекращении лицензионного (сублицензионного) договора</w:t>
            </w:r>
          </w:p>
        </w:tc>
        <w:tc>
          <w:tcPr>
            <w:tcW w:w="2617" w:type="dxa"/>
            <w:shd w:val="clear" w:color="auto" w:fill="auto"/>
          </w:tcPr>
          <w:p w14:paraId="4A4C1742" w14:textId="77777777" w:rsidR="005262C2" w:rsidRPr="00A112CC" w:rsidRDefault="005262C2" w:rsidP="00FF4076">
            <w:pPr>
              <w:widowControl w:val="0"/>
              <w:tabs>
                <w:tab w:val="num" w:pos="317"/>
              </w:tabs>
              <w:ind w:firstLine="0"/>
              <w:jc w:val="left"/>
              <w:rPr>
                <w:i/>
                <w:sz w:val="20"/>
              </w:rPr>
            </w:pPr>
            <w:r w:rsidRPr="00A112CC">
              <w:rPr>
                <w:i/>
                <w:sz w:val="20"/>
              </w:rPr>
              <w:t>Сублицензионный договор</w:t>
            </w:r>
          </w:p>
          <w:p w14:paraId="6425106C" w14:textId="77777777" w:rsidR="005262C2" w:rsidRPr="00A112CC" w:rsidRDefault="005262C2" w:rsidP="00FF4076">
            <w:pPr>
              <w:widowControl w:val="0"/>
              <w:tabs>
                <w:tab w:val="num" w:pos="317"/>
              </w:tabs>
              <w:ind w:firstLine="0"/>
              <w:jc w:val="left"/>
              <w:rPr>
                <w:i/>
                <w:sz w:val="20"/>
              </w:rPr>
            </w:pPr>
            <w:r w:rsidRPr="00A112CC">
              <w:rPr>
                <w:i/>
                <w:sz w:val="20"/>
              </w:rPr>
              <w:t>Акт приема-передачи</w:t>
            </w:r>
          </w:p>
          <w:p w14:paraId="7CF3EA14" w14:textId="77777777" w:rsidR="005262C2" w:rsidRPr="00A112CC" w:rsidRDefault="005262C2" w:rsidP="00FF4076">
            <w:pPr>
              <w:widowControl w:val="0"/>
              <w:tabs>
                <w:tab w:val="num" w:pos="317"/>
              </w:tabs>
              <w:ind w:firstLine="0"/>
              <w:jc w:val="left"/>
              <w:rPr>
                <w:i/>
                <w:sz w:val="20"/>
              </w:rPr>
            </w:pPr>
            <w:r w:rsidRPr="00A112CC">
              <w:rPr>
                <w:i/>
                <w:sz w:val="20"/>
              </w:rPr>
              <w:t>Акт о приеме-передаче объектов нефинансовых активов (ф. 0504101)</w:t>
            </w:r>
          </w:p>
          <w:p w14:paraId="34680238" w14:textId="77777777" w:rsidR="005262C2" w:rsidRPr="00A112CC" w:rsidRDefault="005262C2" w:rsidP="00FF4076">
            <w:pPr>
              <w:widowControl w:val="0"/>
              <w:tabs>
                <w:tab w:val="num" w:pos="720"/>
              </w:tabs>
              <w:ind w:firstLine="0"/>
              <w:rPr>
                <w:i/>
                <w:sz w:val="20"/>
              </w:rPr>
            </w:pPr>
            <w:r w:rsidRPr="00A112CC">
              <w:rPr>
                <w:i/>
                <w:sz w:val="20"/>
              </w:rPr>
              <w:t>Бухгалтерская справка (ф. 0504833)</w:t>
            </w:r>
          </w:p>
        </w:tc>
        <w:tc>
          <w:tcPr>
            <w:tcW w:w="2617" w:type="dxa"/>
            <w:gridSpan w:val="2"/>
            <w:shd w:val="clear" w:color="auto" w:fill="auto"/>
          </w:tcPr>
          <w:p w14:paraId="1529E90D" w14:textId="77777777" w:rsidR="005262C2" w:rsidRPr="00A112CC" w:rsidRDefault="005262C2" w:rsidP="00FF4076">
            <w:pPr>
              <w:pStyle w:val="aff"/>
              <w:widowControl w:val="0"/>
              <w:spacing w:before="0" w:beforeAutospacing="0" w:after="0" w:afterAutospacing="0"/>
              <w:jc w:val="center"/>
              <w:textAlignment w:val="baseline"/>
              <w:rPr>
                <w:i/>
                <w:kern w:val="24"/>
                <w:sz w:val="20"/>
                <w:szCs w:val="20"/>
              </w:rPr>
            </w:pPr>
          </w:p>
        </w:tc>
        <w:tc>
          <w:tcPr>
            <w:tcW w:w="2617" w:type="dxa"/>
            <w:shd w:val="clear" w:color="auto" w:fill="auto"/>
          </w:tcPr>
          <w:p w14:paraId="03DE4EE0" w14:textId="77777777" w:rsidR="005262C2" w:rsidRPr="00A112CC" w:rsidRDefault="005262C2" w:rsidP="00FF4076">
            <w:pPr>
              <w:pStyle w:val="aff"/>
              <w:widowControl w:val="0"/>
              <w:spacing w:before="0" w:beforeAutospacing="0" w:after="0" w:afterAutospacing="0"/>
              <w:jc w:val="center"/>
              <w:textAlignment w:val="baseline"/>
              <w:rPr>
                <w:i/>
                <w:kern w:val="24"/>
                <w:sz w:val="20"/>
                <w:szCs w:val="20"/>
              </w:rPr>
            </w:pPr>
            <w:r w:rsidRPr="00A112CC">
              <w:rPr>
                <w:i/>
                <w:kern w:val="24"/>
                <w:sz w:val="20"/>
              </w:rPr>
              <w:t>35</w:t>
            </w:r>
          </w:p>
        </w:tc>
      </w:tr>
      <w:tr w:rsidR="00A112CC" w:rsidRPr="00A112CC" w14:paraId="56BE41DA" w14:textId="77777777" w:rsidTr="003D73B3">
        <w:trPr>
          <w:trHeight w:val="20"/>
        </w:trPr>
        <w:tc>
          <w:tcPr>
            <w:tcW w:w="10467" w:type="dxa"/>
            <w:gridSpan w:val="5"/>
            <w:shd w:val="clear" w:color="auto" w:fill="auto"/>
          </w:tcPr>
          <w:p w14:paraId="49AB96A0" w14:textId="5C755B9C" w:rsidR="005262C2" w:rsidRPr="00A112CC" w:rsidRDefault="005262C2" w:rsidP="00FF4076">
            <w:pPr>
              <w:pStyle w:val="aff"/>
              <w:widowControl w:val="0"/>
              <w:tabs>
                <w:tab w:val="left" w:pos="175"/>
              </w:tabs>
              <w:spacing w:before="0" w:beforeAutospacing="0" w:after="0" w:afterAutospacing="0"/>
              <w:jc w:val="both"/>
              <w:textAlignment w:val="baseline"/>
              <w:outlineLvl w:val="0"/>
              <w:rPr>
                <w:b/>
                <w:kern w:val="24"/>
                <w:sz w:val="20"/>
                <w:szCs w:val="20"/>
              </w:rPr>
            </w:pPr>
            <w:bookmarkStart w:id="420" w:name="_Toc94016131"/>
            <w:bookmarkStart w:id="421" w:name="_Toc94016900"/>
            <w:bookmarkStart w:id="422" w:name="_Toc103589457"/>
            <w:bookmarkStart w:id="423" w:name="_Toc146534797"/>
            <w:r w:rsidRPr="00A112CC">
              <w:rPr>
                <w:b/>
                <w:kern w:val="24"/>
                <w:sz w:val="20"/>
                <w:szCs w:val="20"/>
              </w:rPr>
              <w:t>9. Корреспонденция счетов по операциям со счетом бухгалтерского учета 0.114.00 «Обесценение нефинансовых активов»</w:t>
            </w:r>
            <w:bookmarkEnd w:id="420"/>
            <w:bookmarkEnd w:id="421"/>
            <w:bookmarkEnd w:id="422"/>
            <w:bookmarkEnd w:id="423"/>
          </w:p>
        </w:tc>
      </w:tr>
      <w:tr w:rsidR="00A112CC" w:rsidRPr="00A112CC" w14:paraId="50EC5450" w14:textId="77777777" w:rsidTr="003D73B3">
        <w:trPr>
          <w:trHeight w:val="20"/>
        </w:trPr>
        <w:tc>
          <w:tcPr>
            <w:tcW w:w="10467" w:type="dxa"/>
            <w:gridSpan w:val="5"/>
            <w:shd w:val="clear" w:color="auto" w:fill="auto"/>
          </w:tcPr>
          <w:p w14:paraId="5BF13E35" w14:textId="45A04281" w:rsidR="005262C2" w:rsidRPr="00A112CC" w:rsidRDefault="005262C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424" w:name="_Toc94016132"/>
            <w:bookmarkStart w:id="425" w:name="_Toc94016901"/>
            <w:bookmarkStart w:id="426" w:name="_Toc103589458"/>
            <w:bookmarkStart w:id="427" w:name="_Toc146534798"/>
            <w:r w:rsidRPr="00A112CC">
              <w:rPr>
                <w:b/>
                <w:kern w:val="24"/>
                <w:sz w:val="20"/>
                <w:szCs w:val="20"/>
              </w:rPr>
              <w:t>9.1. Обесценение ОС, непроизведенных активов и прав пользования активами</w:t>
            </w:r>
            <w:bookmarkEnd w:id="424"/>
            <w:bookmarkEnd w:id="425"/>
            <w:bookmarkEnd w:id="426"/>
            <w:bookmarkEnd w:id="427"/>
          </w:p>
        </w:tc>
      </w:tr>
      <w:tr w:rsidR="00A112CC" w:rsidRPr="00A112CC" w14:paraId="68089DD3" w14:textId="77777777" w:rsidTr="003D73B3">
        <w:trPr>
          <w:trHeight w:val="20"/>
        </w:trPr>
        <w:tc>
          <w:tcPr>
            <w:tcW w:w="2616" w:type="dxa"/>
            <w:shd w:val="clear" w:color="auto" w:fill="auto"/>
          </w:tcPr>
          <w:p w14:paraId="156B71D5" w14:textId="77777777" w:rsidR="005262C2" w:rsidRPr="00A112CC" w:rsidRDefault="005262C2" w:rsidP="00FF4076">
            <w:pPr>
              <w:widowControl w:val="0"/>
              <w:ind w:firstLine="0"/>
              <w:rPr>
                <w:sz w:val="20"/>
              </w:rPr>
            </w:pPr>
            <w:r w:rsidRPr="00A112CC">
              <w:rPr>
                <w:sz w:val="20"/>
              </w:rPr>
              <w:lastRenderedPageBreak/>
              <w:t>Операции по начислению убытков от обесценения</w:t>
            </w:r>
          </w:p>
        </w:tc>
        <w:tc>
          <w:tcPr>
            <w:tcW w:w="2617" w:type="dxa"/>
            <w:shd w:val="clear" w:color="auto" w:fill="auto"/>
          </w:tcPr>
          <w:p w14:paraId="55FABA04" w14:textId="77777777" w:rsidR="005262C2" w:rsidRPr="00A112CC" w:rsidRDefault="005262C2" w:rsidP="00FF4076">
            <w:pPr>
              <w:widowControl w:val="0"/>
              <w:tabs>
                <w:tab w:val="num" w:pos="317"/>
              </w:tabs>
              <w:ind w:firstLine="0"/>
              <w:jc w:val="left"/>
              <w:rPr>
                <w:sz w:val="20"/>
              </w:rPr>
            </w:pPr>
            <w:r w:rsidRPr="00A112CC">
              <w:rPr>
                <w:sz w:val="20"/>
              </w:rPr>
              <w:t>Инвентаризационная опись (ф. 0504087)</w:t>
            </w:r>
          </w:p>
          <w:p w14:paraId="0EBF09CB" w14:textId="77777777" w:rsidR="005262C2" w:rsidRPr="00A112CC" w:rsidRDefault="005262C2" w:rsidP="00FF4076">
            <w:pPr>
              <w:widowControl w:val="0"/>
              <w:tabs>
                <w:tab w:val="num" w:pos="317"/>
              </w:tabs>
              <w:ind w:firstLine="0"/>
              <w:jc w:val="left"/>
              <w:rPr>
                <w:sz w:val="20"/>
              </w:rPr>
            </w:pPr>
            <w:r w:rsidRPr="00A112CC">
              <w:rPr>
                <w:sz w:val="20"/>
              </w:rPr>
              <w:t>Протокол (решение) комиссии по поступлению и выбытию активов об определении текущей оценочной стоимости (неунифицированная форма)</w:t>
            </w:r>
          </w:p>
          <w:p w14:paraId="51E75828" w14:textId="77777777" w:rsidR="005262C2" w:rsidRPr="00A112CC" w:rsidRDefault="005262C2"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332DE534"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sz w:val="20"/>
                <w:szCs w:val="20"/>
              </w:rPr>
              <w:t>0.401.20.274</w:t>
            </w:r>
          </w:p>
        </w:tc>
        <w:tc>
          <w:tcPr>
            <w:tcW w:w="2617" w:type="dxa"/>
            <w:shd w:val="clear" w:color="auto" w:fill="auto"/>
          </w:tcPr>
          <w:p w14:paraId="02BEBA3C"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0.114.хх.4хх</w:t>
            </w:r>
          </w:p>
          <w:p w14:paraId="69FB4811"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sz w:val="20"/>
                <w:szCs w:val="20"/>
              </w:rPr>
              <w:t xml:space="preserve">(412, 432, </w:t>
            </w:r>
            <w:r w:rsidRPr="00A112CC">
              <w:rPr>
                <w:sz w:val="20"/>
                <w:szCs w:val="20"/>
                <w:lang w:val="en-US"/>
              </w:rPr>
              <w:t>451</w:t>
            </w:r>
            <w:r w:rsidRPr="00A112CC">
              <w:rPr>
                <w:sz w:val="20"/>
                <w:szCs w:val="20"/>
              </w:rPr>
              <w:t>, 452, 453)</w:t>
            </w:r>
          </w:p>
        </w:tc>
      </w:tr>
      <w:tr w:rsidR="00A112CC" w:rsidRPr="00A112CC" w14:paraId="45DCC13E" w14:textId="77777777" w:rsidTr="003D73B3">
        <w:trPr>
          <w:trHeight w:val="20"/>
        </w:trPr>
        <w:tc>
          <w:tcPr>
            <w:tcW w:w="10467" w:type="dxa"/>
            <w:gridSpan w:val="5"/>
            <w:shd w:val="clear" w:color="auto" w:fill="auto"/>
          </w:tcPr>
          <w:p w14:paraId="2D9B9CD7" w14:textId="20F288F7" w:rsidR="005262C2" w:rsidRPr="00A112CC" w:rsidRDefault="005262C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428" w:name="_Toc94016133"/>
            <w:bookmarkStart w:id="429" w:name="_Toc94016902"/>
            <w:bookmarkStart w:id="430" w:name="_Toc103589459"/>
            <w:bookmarkStart w:id="431" w:name="_Toc146534799"/>
            <w:r w:rsidRPr="00A112CC">
              <w:rPr>
                <w:b/>
                <w:kern w:val="24"/>
                <w:sz w:val="20"/>
                <w:szCs w:val="20"/>
              </w:rPr>
              <w:t>9.2. Принятие к учету суммы убытков от обесценения нефинансовых активов при получении объектов ОС, непроизведенных активов и прав пользования активами</w:t>
            </w:r>
            <w:bookmarkEnd w:id="428"/>
            <w:bookmarkEnd w:id="429"/>
            <w:bookmarkEnd w:id="430"/>
            <w:bookmarkEnd w:id="431"/>
          </w:p>
        </w:tc>
      </w:tr>
      <w:tr w:rsidR="00A112CC" w:rsidRPr="00A112CC" w14:paraId="253BE8BA" w14:textId="77777777" w:rsidTr="003D73B3">
        <w:trPr>
          <w:trHeight w:val="20"/>
        </w:trPr>
        <w:tc>
          <w:tcPr>
            <w:tcW w:w="2616" w:type="dxa"/>
            <w:shd w:val="clear" w:color="auto" w:fill="auto"/>
          </w:tcPr>
          <w:p w14:paraId="40EE38E5" w14:textId="77777777" w:rsidR="005262C2" w:rsidRPr="00A112CC" w:rsidRDefault="005262C2" w:rsidP="00FF4076">
            <w:pPr>
              <w:widowControl w:val="0"/>
              <w:ind w:firstLine="0"/>
              <w:rPr>
                <w:sz w:val="20"/>
              </w:rPr>
            </w:pPr>
            <w:r w:rsidRPr="00A112CC">
              <w:rPr>
                <w:sz w:val="20"/>
              </w:rPr>
              <w:t>при безвозмездном получении</w:t>
            </w:r>
          </w:p>
        </w:tc>
        <w:tc>
          <w:tcPr>
            <w:tcW w:w="2617" w:type="dxa"/>
            <w:shd w:val="clear" w:color="auto" w:fill="auto"/>
          </w:tcPr>
          <w:p w14:paraId="0E098D13" w14:textId="77777777" w:rsidR="005262C2" w:rsidRPr="00A112CC" w:rsidRDefault="005262C2" w:rsidP="00FF4076">
            <w:pPr>
              <w:widowControl w:val="0"/>
              <w:tabs>
                <w:tab w:val="num" w:pos="317"/>
              </w:tabs>
              <w:ind w:firstLine="0"/>
              <w:jc w:val="left"/>
              <w:rPr>
                <w:sz w:val="20"/>
              </w:rPr>
            </w:pPr>
            <w:r w:rsidRPr="00A112CC">
              <w:rPr>
                <w:sz w:val="20"/>
              </w:rPr>
              <w:t>Извещения (ф.0504805)</w:t>
            </w:r>
          </w:p>
          <w:p w14:paraId="1F75CA40" w14:textId="77777777" w:rsidR="005262C2" w:rsidRPr="00A112CC" w:rsidRDefault="005262C2" w:rsidP="00FF4076">
            <w:pPr>
              <w:widowControl w:val="0"/>
              <w:tabs>
                <w:tab w:val="num" w:pos="317"/>
              </w:tabs>
              <w:ind w:firstLine="0"/>
              <w:jc w:val="left"/>
              <w:rPr>
                <w:sz w:val="20"/>
              </w:rPr>
            </w:pPr>
            <w:r w:rsidRPr="00A112CC">
              <w:rPr>
                <w:sz w:val="20"/>
              </w:rPr>
              <w:t>Акт о приеме-передаче объектов нефинансовых активов (ф.</w:t>
            </w:r>
            <w:r w:rsidRPr="00A112CC">
              <w:rPr>
                <w:sz w:val="20"/>
                <w:lang w:val="en-US"/>
              </w:rPr>
              <w:t> </w:t>
            </w:r>
            <w:r w:rsidRPr="00A112CC">
              <w:rPr>
                <w:sz w:val="20"/>
              </w:rPr>
              <w:t>0504101)</w:t>
            </w:r>
          </w:p>
          <w:p w14:paraId="04DCC382" w14:textId="77777777" w:rsidR="005262C2" w:rsidRPr="00A112CC" w:rsidRDefault="005262C2"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244505EE"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sz w:val="20"/>
                <w:szCs w:val="20"/>
              </w:rPr>
              <w:t>0.401.10.19х</w:t>
            </w:r>
          </w:p>
        </w:tc>
        <w:tc>
          <w:tcPr>
            <w:tcW w:w="2617" w:type="dxa"/>
            <w:shd w:val="clear" w:color="auto" w:fill="auto"/>
          </w:tcPr>
          <w:p w14:paraId="07013BAE"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0.114.хх.4хх</w:t>
            </w:r>
          </w:p>
          <w:p w14:paraId="555B28DF"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sz w:val="20"/>
                <w:szCs w:val="20"/>
              </w:rPr>
              <w:t>(412, 432, 451, 452, 453)</w:t>
            </w:r>
          </w:p>
        </w:tc>
      </w:tr>
      <w:tr w:rsidR="00A112CC" w:rsidRPr="00A112CC" w14:paraId="648462FE" w14:textId="77777777" w:rsidTr="003D73B3">
        <w:trPr>
          <w:trHeight w:val="20"/>
        </w:trPr>
        <w:tc>
          <w:tcPr>
            <w:tcW w:w="2616" w:type="dxa"/>
            <w:shd w:val="clear" w:color="auto" w:fill="auto"/>
          </w:tcPr>
          <w:p w14:paraId="065BE8C3" w14:textId="6FA44E27" w:rsidR="005262C2" w:rsidRPr="00A112CC" w:rsidRDefault="005262C2" w:rsidP="00FF4076">
            <w:pPr>
              <w:widowControl w:val="0"/>
              <w:ind w:firstLine="0"/>
              <w:rPr>
                <w:sz w:val="20"/>
              </w:rPr>
            </w:pPr>
            <w:r w:rsidRPr="00A112CC">
              <w:rPr>
                <w:sz w:val="20"/>
              </w:rPr>
              <w:t>принятие к балансовому учету суммы начисленного убытка от обесценения по объектам ОС, ранее признанных не активом</w:t>
            </w:r>
          </w:p>
        </w:tc>
        <w:tc>
          <w:tcPr>
            <w:tcW w:w="2617" w:type="dxa"/>
            <w:shd w:val="clear" w:color="auto" w:fill="auto"/>
          </w:tcPr>
          <w:p w14:paraId="0EFD355E" w14:textId="77777777" w:rsidR="005262C2" w:rsidRPr="00A112CC" w:rsidRDefault="005262C2" w:rsidP="00FF4076">
            <w:pPr>
              <w:widowControl w:val="0"/>
              <w:tabs>
                <w:tab w:val="num" w:pos="317"/>
              </w:tabs>
              <w:ind w:firstLine="0"/>
              <w:jc w:val="left"/>
              <w:rPr>
                <w:sz w:val="20"/>
              </w:rPr>
            </w:pPr>
            <w:r w:rsidRPr="00A112CC">
              <w:rPr>
                <w:sz w:val="20"/>
              </w:rPr>
              <w:t>Протокол (решение) комиссии по поступлению и выбытию активов об определении текущей оценочной стоимости (неунифицированная форма)</w:t>
            </w:r>
          </w:p>
          <w:p w14:paraId="22F5174A" w14:textId="77777777" w:rsidR="005262C2" w:rsidRPr="00A112CC" w:rsidRDefault="005262C2"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2F8B37F1"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sz w:val="20"/>
                <w:szCs w:val="20"/>
              </w:rPr>
              <w:t>0.401.10.172</w:t>
            </w:r>
          </w:p>
        </w:tc>
        <w:tc>
          <w:tcPr>
            <w:tcW w:w="2617" w:type="dxa"/>
            <w:shd w:val="clear" w:color="auto" w:fill="auto"/>
          </w:tcPr>
          <w:p w14:paraId="0AEDEC06"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sz w:val="20"/>
                <w:szCs w:val="20"/>
              </w:rPr>
              <w:t>0.114.хх.412</w:t>
            </w:r>
          </w:p>
        </w:tc>
      </w:tr>
      <w:tr w:rsidR="00A112CC" w:rsidRPr="00A112CC" w14:paraId="77106103" w14:textId="77777777" w:rsidTr="003D73B3">
        <w:trPr>
          <w:trHeight w:val="20"/>
        </w:trPr>
        <w:tc>
          <w:tcPr>
            <w:tcW w:w="2616" w:type="dxa"/>
            <w:shd w:val="clear" w:color="auto" w:fill="auto"/>
          </w:tcPr>
          <w:p w14:paraId="45D688AF" w14:textId="77777777" w:rsidR="005262C2" w:rsidRPr="00A112CC" w:rsidRDefault="005262C2" w:rsidP="00FF4076">
            <w:pPr>
              <w:widowControl w:val="0"/>
              <w:ind w:firstLine="0"/>
              <w:rPr>
                <w:sz w:val="20"/>
              </w:rPr>
            </w:pPr>
            <w:r w:rsidRPr="00A112CC">
              <w:rPr>
                <w:sz w:val="20"/>
              </w:rPr>
              <w:t>при внутреннем перемещении объектов учета при их отнесении (исключении) к (из) категории особо ценного движимого имущества</w:t>
            </w:r>
          </w:p>
        </w:tc>
        <w:tc>
          <w:tcPr>
            <w:tcW w:w="2617" w:type="dxa"/>
            <w:vMerge w:val="restart"/>
            <w:shd w:val="clear" w:color="auto" w:fill="auto"/>
          </w:tcPr>
          <w:p w14:paraId="52467651" w14:textId="77777777" w:rsidR="005262C2" w:rsidRPr="00A112CC" w:rsidRDefault="005262C2" w:rsidP="00FF4076">
            <w:pPr>
              <w:widowControl w:val="0"/>
              <w:tabs>
                <w:tab w:val="num" w:pos="317"/>
              </w:tabs>
              <w:ind w:firstLine="0"/>
              <w:jc w:val="left"/>
              <w:rPr>
                <w:sz w:val="20"/>
              </w:rPr>
            </w:pPr>
            <w:r w:rsidRPr="00A112CC">
              <w:rPr>
                <w:sz w:val="20"/>
              </w:rPr>
              <w:t>Протокол (решение) комиссии по поступлению и выбытию активов об определении текущей оценочной стоимости (неунифицированная форма)</w:t>
            </w:r>
          </w:p>
          <w:p w14:paraId="7435EBF9" w14:textId="77777777" w:rsidR="005262C2" w:rsidRPr="00A112CC" w:rsidRDefault="005262C2"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53AA9489"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p>
        </w:tc>
        <w:tc>
          <w:tcPr>
            <w:tcW w:w="2617" w:type="dxa"/>
            <w:shd w:val="clear" w:color="auto" w:fill="auto"/>
          </w:tcPr>
          <w:p w14:paraId="521126F5"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p>
        </w:tc>
      </w:tr>
      <w:tr w:rsidR="00A112CC" w:rsidRPr="00A112CC" w14:paraId="22DC4777" w14:textId="77777777" w:rsidTr="003D73B3">
        <w:trPr>
          <w:trHeight w:val="20"/>
        </w:trPr>
        <w:tc>
          <w:tcPr>
            <w:tcW w:w="2616" w:type="dxa"/>
            <w:shd w:val="clear" w:color="auto" w:fill="auto"/>
          </w:tcPr>
          <w:p w14:paraId="4A66B264" w14:textId="77777777" w:rsidR="005262C2" w:rsidRPr="00A112CC" w:rsidRDefault="005262C2" w:rsidP="00FF4076">
            <w:pPr>
              <w:widowControl w:val="0"/>
              <w:ind w:firstLine="0"/>
              <w:rPr>
                <w:sz w:val="20"/>
              </w:rPr>
            </w:pPr>
            <w:r w:rsidRPr="00A112CC">
              <w:rPr>
                <w:sz w:val="20"/>
              </w:rPr>
              <w:t>- при выбытии из группы</w:t>
            </w:r>
          </w:p>
        </w:tc>
        <w:tc>
          <w:tcPr>
            <w:tcW w:w="2617" w:type="dxa"/>
            <w:vMerge/>
            <w:shd w:val="clear" w:color="auto" w:fill="auto"/>
          </w:tcPr>
          <w:p w14:paraId="60D67B5F" w14:textId="77777777" w:rsidR="005262C2" w:rsidRPr="00A112CC" w:rsidRDefault="005262C2" w:rsidP="00FF4076">
            <w:pPr>
              <w:widowControl w:val="0"/>
              <w:tabs>
                <w:tab w:val="num" w:pos="720"/>
              </w:tabs>
              <w:ind w:firstLine="0"/>
              <w:rPr>
                <w:sz w:val="20"/>
              </w:rPr>
            </w:pPr>
          </w:p>
        </w:tc>
        <w:tc>
          <w:tcPr>
            <w:tcW w:w="2617" w:type="dxa"/>
            <w:gridSpan w:val="2"/>
            <w:shd w:val="clear" w:color="auto" w:fill="auto"/>
          </w:tcPr>
          <w:p w14:paraId="1F47CB92"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sz w:val="20"/>
                <w:szCs w:val="20"/>
              </w:rPr>
              <w:t>0.114.хх.412</w:t>
            </w:r>
          </w:p>
        </w:tc>
        <w:tc>
          <w:tcPr>
            <w:tcW w:w="2617" w:type="dxa"/>
            <w:shd w:val="clear" w:color="auto" w:fill="auto"/>
          </w:tcPr>
          <w:p w14:paraId="205974A3"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sz w:val="20"/>
                <w:szCs w:val="20"/>
              </w:rPr>
              <w:t>0.401.10.172</w:t>
            </w:r>
          </w:p>
        </w:tc>
      </w:tr>
      <w:tr w:rsidR="00A112CC" w:rsidRPr="00A112CC" w14:paraId="5A5EE822" w14:textId="77777777" w:rsidTr="003D73B3">
        <w:trPr>
          <w:trHeight w:val="20"/>
        </w:trPr>
        <w:tc>
          <w:tcPr>
            <w:tcW w:w="2616" w:type="dxa"/>
            <w:shd w:val="clear" w:color="auto" w:fill="auto"/>
          </w:tcPr>
          <w:p w14:paraId="77AE672F" w14:textId="77777777" w:rsidR="005262C2" w:rsidRPr="00A112CC" w:rsidRDefault="005262C2" w:rsidP="00FF4076">
            <w:pPr>
              <w:widowControl w:val="0"/>
              <w:ind w:firstLine="0"/>
              <w:rPr>
                <w:sz w:val="20"/>
              </w:rPr>
            </w:pPr>
            <w:r w:rsidRPr="00A112CC">
              <w:rPr>
                <w:sz w:val="20"/>
              </w:rPr>
              <w:t>- при поступлении в группу</w:t>
            </w:r>
          </w:p>
        </w:tc>
        <w:tc>
          <w:tcPr>
            <w:tcW w:w="2617" w:type="dxa"/>
            <w:vMerge/>
            <w:shd w:val="clear" w:color="auto" w:fill="auto"/>
          </w:tcPr>
          <w:p w14:paraId="78B976CC" w14:textId="77777777" w:rsidR="005262C2" w:rsidRPr="00A112CC" w:rsidRDefault="005262C2" w:rsidP="00FF4076">
            <w:pPr>
              <w:widowControl w:val="0"/>
              <w:tabs>
                <w:tab w:val="num" w:pos="720"/>
              </w:tabs>
              <w:ind w:firstLine="0"/>
              <w:rPr>
                <w:sz w:val="20"/>
              </w:rPr>
            </w:pPr>
          </w:p>
        </w:tc>
        <w:tc>
          <w:tcPr>
            <w:tcW w:w="2617" w:type="dxa"/>
            <w:gridSpan w:val="2"/>
            <w:shd w:val="clear" w:color="auto" w:fill="auto"/>
          </w:tcPr>
          <w:p w14:paraId="7E0F72B5"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sz w:val="20"/>
                <w:szCs w:val="20"/>
              </w:rPr>
              <w:t>0.401.10.172</w:t>
            </w:r>
          </w:p>
        </w:tc>
        <w:tc>
          <w:tcPr>
            <w:tcW w:w="2617" w:type="dxa"/>
            <w:shd w:val="clear" w:color="auto" w:fill="auto"/>
          </w:tcPr>
          <w:p w14:paraId="31B07AAC"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sz w:val="20"/>
                <w:szCs w:val="20"/>
              </w:rPr>
              <w:t>0.114.хх.412</w:t>
            </w:r>
          </w:p>
        </w:tc>
      </w:tr>
      <w:tr w:rsidR="00A112CC" w:rsidRPr="00A112CC" w14:paraId="38CCD5EA" w14:textId="77777777" w:rsidTr="003D73B3">
        <w:trPr>
          <w:trHeight w:val="20"/>
        </w:trPr>
        <w:tc>
          <w:tcPr>
            <w:tcW w:w="10467" w:type="dxa"/>
            <w:gridSpan w:val="5"/>
            <w:shd w:val="clear" w:color="auto" w:fill="auto"/>
          </w:tcPr>
          <w:p w14:paraId="05FC3D6B" w14:textId="0E9E9BA3" w:rsidR="005262C2" w:rsidRPr="00A112CC" w:rsidRDefault="005262C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432" w:name="_Toc94016134"/>
            <w:bookmarkStart w:id="433" w:name="_Toc94016903"/>
            <w:bookmarkStart w:id="434" w:name="_Toc103589460"/>
            <w:bookmarkStart w:id="435" w:name="_Toc146534800"/>
            <w:r w:rsidRPr="00A112CC">
              <w:rPr>
                <w:b/>
                <w:kern w:val="24"/>
                <w:sz w:val="20"/>
                <w:szCs w:val="20"/>
              </w:rPr>
              <w:t>9.3. Списание сумм убытков от обесценения нефинансовых активов по выбываемым объектам ОС, непроизведенных активов и прав пользования активами</w:t>
            </w:r>
            <w:bookmarkEnd w:id="432"/>
            <w:bookmarkEnd w:id="433"/>
            <w:bookmarkEnd w:id="434"/>
            <w:bookmarkEnd w:id="435"/>
          </w:p>
        </w:tc>
      </w:tr>
      <w:tr w:rsidR="00A112CC" w:rsidRPr="00A112CC" w14:paraId="709A2F0B" w14:textId="77777777" w:rsidTr="003D73B3">
        <w:trPr>
          <w:trHeight w:val="20"/>
        </w:trPr>
        <w:tc>
          <w:tcPr>
            <w:tcW w:w="2616" w:type="dxa"/>
            <w:shd w:val="clear" w:color="auto" w:fill="auto"/>
          </w:tcPr>
          <w:p w14:paraId="253733A6" w14:textId="77777777" w:rsidR="005262C2" w:rsidRPr="00A112CC" w:rsidRDefault="005262C2" w:rsidP="00FF4076">
            <w:pPr>
              <w:widowControl w:val="0"/>
              <w:ind w:firstLine="0"/>
              <w:rPr>
                <w:sz w:val="20"/>
              </w:rPr>
            </w:pPr>
            <w:r w:rsidRPr="00A112CC">
              <w:rPr>
                <w:sz w:val="20"/>
              </w:rPr>
              <w:t>при передаче объектов учета органу власти, государственному (муниципальному) учреждению</w:t>
            </w:r>
          </w:p>
        </w:tc>
        <w:tc>
          <w:tcPr>
            <w:tcW w:w="2617" w:type="dxa"/>
            <w:shd w:val="clear" w:color="auto" w:fill="auto"/>
          </w:tcPr>
          <w:p w14:paraId="51C51F46" w14:textId="77777777" w:rsidR="005262C2" w:rsidRPr="00A112CC" w:rsidRDefault="005262C2" w:rsidP="00FF4076">
            <w:pPr>
              <w:widowControl w:val="0"/>
              <w:tabs>
                <w:tab w:val="num" w:pos="317"/>
              </w:tabs>
              <w:ind w:firstLine="0"/>
              <w:jc w:val="left"/>
              <w:rPr>
                <w:sz w:val="20"/>
              </w:rPr>
            </w:pPr>
            <w:r w:rsidRPr="00A112CC">
              <w:rPr>
                <w:sz w:val="20"/>
              </w:rPr>
              <w:t>Извещения (ф. 0504805)</w:t>
            </w:r>
          </w:p>
          <w:p w14:paraId="124DB492" w14:textId="77777777" w:rsidR="005262C2" w:rsidRPr="00A112CC" w:rsidRDefault="005262C2" w:rsidP="00FF4076">
            <w:pPr>
              <w:widowControl w:val="0"/>
              <w:tabs>
                <w:tab w:val="num" w:pos="317"/>
              </w:tabs>
              <w:ind w:firstLine="0"/>
              <w:jc w:val="left"/>
              <w:rPr>
                <w:sz w:val="20"/>
              </w:rPr>
            </w:pPr>
            <w:r w:rsidRPr="00A112CC">
              <w:rPr>
                <w:sz w:val="20"/>
              </w:rPr>
              <w:t>Акт о приеме-передаче объектов нефинансовых активов (ф.</w:t>
            </w:r>
            <w:r w:rsidRPr="00A112CC">
              <w:rPr>
                <w:sz w:val="20"/>
                <w:lang w:val="en-US"/>
              </w:rPr>
              <w:t> </w:t>
            </w:r>
            <w:r w:rsidRPr="00A112CC">
              <w:rPr>
                <w:sz w:val="20"/>
              </w:rPr>
              <w:t>0504101)</w:t>
            </w:r>
          </w:p>
          <w:p w14:paraId="4A150D58" w14:textId="77777777" w:rsidR="005262C2" w:rsidRPr="00A112CC" w:rsidRDefault="005262C2"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24ADCDAD"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0.114.хх.4хх</w:t>
            </w:r>
          </w:p>
          <w:p w14:paraId="3AB81E1F"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sz w:val="20"/>
                <w:szCs w:val="20"/>
              </w:rPr>
              <w:t xml:space="preserve">(412, 432, </w:t>
            </w:r>
            <w:r w:rsidRPr="00A112CC">
              <w:rPr>
                <w:sz w:val="20"/>
                <w:szCs w:val="20"/>
                <w:lang w:val="en-US"/>
              </w:rPr>
              <w:t>451</w:t>
            </w:r>
            <w:r w:rsidRPr="00A112CC">
              <w:rPr>
                <w:sz w:val="20"/>
                <w:szCs w:val="20"/>
              </w:rPr>
              <w:t xml:space="preserve">, 452, </w:t>
            </w:r>
            <w:r w:rsidRPr="00A112CC">
              <w:rPr>
                <w:sz w:val="20"/>
                <w:szCs w:val="20"/>
                <w:lang w:val="en-US"/>
              </w:rPr>
              <w:t>45</w:t>
            </w:r>
            <w:r w:rsidRPr="00A112CC">
              <w:rPr>
                <w:sz w:val="20"/>
                <w:szCs w:val="20"/>
              </w:rPr>
              <w:t>3)</w:t>
            </w:r>
          </w:p>
        </w:tc>
        <w:tc>
          <w:tcPr>
            <w:tcW w:w="2617" w:type="dxa"/>
            <w:shd w:val="clear" w:color="auto" w:fill="auto"/>
          </w:tcPr>
          <w:p w14:paraId="44684E8C"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sz w:val="20"/>
                <w:szCs w:val="20"/>
              </w:rPr>
              <w:t>0.401.20.281</w:t>
            </w:r>
          </w:p>
        </w:tc>
      </w:tr>
      <w:tr w:rsidR="00A112CC" w:rsidRPr="00A112CC" w14:paraId="2FD018A1" w14:textId="77777777" w:rsidTr="003D73B3">
        <w:trPr>
          <w:trHeight w:val="20"/>
        </w:trPr>
        <w:tc>
          <w:tcPr>
            <w:tcW w:w="2616" w:type="dxa"/>
            <w:shd w:val="clear" w:color="auto" w:fill="auto"/>
          </w:tcPr>
          <w:p w14:paraId="660B9F32" w14:textId="770EC08C" w:rsidR="005262C2" w:rsidRPr="00A112CC" w:rsidRDefault="005262C2" w:rsidP="00FF4076">
            <w:pPr>
              <w:widowControl w:val="0"/>
              <w:ind w:firstLine="0"/>
              <w:rPr>
                <w:sz w:val="20"/>
              </w:rPr>
            </w:pPr>
            <w:r w:rsidRPr="00A112CC">
              <w:rPr>
                <w:sz w:val="20"/>
              </w:rPr>
              <w:t>передача объекта ОС по факту их реализации (продажи), на основании решения постоянно действующей комиссии по поступлению и выбытию активов, по безвозмездной передаче объектов ОС</w:t>
            </w:r>
          </w:p>
        </w:tc>
        <w:tc>
          <w:tcPr>
            <w:tcW w:w="2617" w:type="dxa"/>
            <w:shd w:val="clear" w:color="auto" w:fill="auto"/>
          </w:tcPr>
          <w:p w14:paraId="66E73813" w14:textId="77777777" w:rsidR="005262C2" w:rsidRPr="00A112CC" w:rsidRDefault="005262C2" w:rsidP="00FF4076">
            <w:pPr>
              <w:widowControl w:val="0"/>
              <w:tabs>
                <w:tab w:val="num" w:pos="317"/>
              </w:tabs>
              <w:ind w:firstLine="0"/>
              <w:jc w:val="left"/>
              <w:rPr>
                <w:sz w:val="20"/>
              </w:rPr>
            </w:pPr>
            <w:r w:rsidRPr="00A112CC">
              <w:rPr>
                <w:sz w:val="20"/>
              </w:rPr>
              <w:t>Извещения (ф. 0504805)</w:t>
            </w:r>
          </w:p>
          <w:p w14:paraId="4F5F14DB" w14:textId="77777777" w:rsidR="005262C2" w:rsidRPr="00A112CC" w:rsidRDefault="005262C2" w:rsidP="00FF4076">
            <w:pPr>
              <w:widowControl w:val="0"/>
              <w:tabs>
                <w:tab w:val="num" w:pos="317"/>
              </w:tabs>
              <w:ind w:firstLine="0"/>
              <w:jc w:val="left"/>
              <w:rPr>
                <w:sz w:val="20"/>
              </w:rPr>
            </w:pPr>
            <w:r w:rsidRPr="00A112CC">
              <w:rPr>
                <w:sz w:val="20"/>
              </w:rPr>
              <w:t>Акт о приеме-передаче объектов нефинансовых активов (ф.</w:t>
            </w:r>
            <w:r w:rsidRPr="00A112CC">
              <w:rPr>
                <w:sz w:val="20"/>
                <w:lang w:val="en-US"/>
              </w:rPr>
              <w:t> </w:t>
            </w:r>
            <w:r w:rsidRPr="00A112CC">
              <w:rPr>
                <w:sz w:val="20"/>
              </w:rPr>
              <w:t>0504101)</w:t>
            </w:r>
          </w:p>
          <w:p w14:paraId="0DAFFB3D" w14:textId="77777777" w:rsidR="005262C2" w:rsidRPr="00A112CC" w:rsidRDefault="005262C2"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3346194B"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sz w:val="20"/>
                <w:szCs w:val="20"/>
              </w:rPr>
              <w:t>0.114.хх.412</w:t>
            </w:r>
          </w:p>
        </w:tc>
        <w:tc>
          <w:tcPr>
            <w:tcW w:w="2617" w:type="dxa"/>
            <w:shd w:val="clear" w:color="auto" w:fill="auto"/>
          </w:tcPr>
          <w:p w14:paraId="23452CB0"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sz w:val="20"/>
                <w:szCs w:val="20"/>
              </w:rPr>
              <w:t>0.101.хх.410</w:t>
            </w:r>
          </w:p>
        </w:tc>
      </w:tr>
      <w:tr w:rsidR="00A112CC" w:rsidRPr="00A112CC" w14:paraId="73624F38" w14:textId="77777777" w:rsidTr="003D73B3">
        <w:trPr>
          <w:trHeight w:val="20"/>
        </w:trPr>
        <w:tc>
          <w:tcPr>
            <w:tcW w:w="2616" w:type="dxa"/>
            <w:shd w:val="clear" w:color="auto" w:fill="auto"/>
          </w:tcPr>
          <w:p w14:paraId="5D4DB745" w14:textId="6FF1DCBA" w:rsidR="005262C2" w:rsidRPr="00A112CC" w:rsidRDefault="005262C2" w:rsidP="00FF4076">
            <w:pPr>
              <w:widowControl w:val="0"/>
              <w:ind w:firstLine="0"/>
              <w:rPr>
                <w:sz w:val="20"/>
              </w:rPr>
            </w:pPr>
            <w:r w:rsidRPr="00A112CC">
              <w:rPr>
                <w:sz w:val="20"/>
              </w:rPr>
              <w:t>при выбытии объектов учета прав пользования НМА</w:t>
            </w:r>
          </w:p>
        </w:tc>
        <w:tc>
          <w:tcPr>
            <w:tcW w:w="2617" w:type="dxa"/>
            <w:shd w:val="clear" w:color="auto" w:fill="auto"/>
          </w:tcPr>
          <w:p w14:paraId="097CC9A8" w14:textId="77777777" w:rsidR="005262C2" w:rsidRPr="00A112CC" w:rsidRDefault="005262C2" w:rsidP="00FF4076">
            <w:pPr>
              <w:widowControl w:val="0"/>
              <w:tabs>
                <w:tab w:val="num" w:pos="317"/>
              </w:tabs>
              <w:ind w:firstLine="0"/>
              <w:jc w:val="left"/>
              <w:rPr>
                <w:sz w:val="20"/>
              </w:rPr>
            </w:pPr>
            <w:r w:rsidRPr="00A112CC">
              <w:rPr>
                <w:sz w:val="20"/>
              </w:rPr>
              <w:t>Акт о приеме-передаче объектов нефинансовых активов (ф.</w:t>
            </w:r>
            <w:r w:rsidRPr="00A112CC">
              <w:rPr>
                <w:sz w:val="20"/>
                <w:lang w:val="en-US"/>
              </w:rPr>
              <w:t> </w:t>
            </w:r>
            <w:r w:rsidRPr="00A112CC">
              <w:rPr>
                <w:sz w:val="20"/>
              </w:rPr>
              <w:t>0504101)</w:t>
            </w:r>
          </w:p>
          <w:p w14:paraId="1350E19D" w14:textId="77777777" w:rsidR="005262C2" w:rsidRPr="00A112CC" w:rsidRDefault="005262C2"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20EC04A0" w14:textId="5FB74014"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0.114.6х</w:t>
            </w:r>
            <w:r w:rsidRPr="00A112CC">
              <w:rPr>
                <w:sz w:val="20"/>
                <w:szCs w:val="20"/>
                <w:lang w:val="en-US"/>
              </w:rPr>
              <w:t>.</w:t>
            </w:r>
            <w:r w:rsidRPr="00A112CC">
              <w:rPr>
                <w:sz w:val="20"/>
                <w:szCs w:val="20"/>
              </w:rPr>
              <w:t>4хх</w:t>
            </w:r>
          </w:p>
          <w:p w14:paraId="197A37A2"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sz w:val="20"/>
                <w:szCs w:val="20"/>
              </w:rPr>
              <w:t>(</w:t>
            </w:r>
            <w:r w:rsidRPr="00A112CC">
              <w:rPr>
                <w:sz w:val="20"/>
                <w:szCs w:val="20"/>
                <w:lang w:val="en-US"/>
              </w:rPr>
              <w:t>452</w:t>
            </w:r>
            <w:r w:rsidRPr="00A112CC">
              <w:rPr>
                <w:sz w:val="20"/>
                <w:szCs w:val="20"/>
              </w:rPr>
              <w:t>, 453)</w:t>
            </w:r>
          </w:p>
        </w:tc>
        <w:tc>
          <w:tcPr>
            <w:tcW w:w="2617" w:type="dxa"/>
            <w:shd w:val="clear" w:color="auto" w:fill="auto"/>
          </w:tcPr>
          <w:p w14:paraId="00B4FC99" w14:textId="142231C2"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lang w:val="en-US"/>
              </w:rPr>
              <w:t>0.111.6</w:t>
            </w:r>
            <w:r w:rsidRPr="00A112CC">
              <w:rPr>
                <w:sz w:val="20"/>
                <w:szCs w:val="20"/>
              </w:rPr>
              <w:t>х</w:t>
            </w:r>
            <w:r w:rsidRPr="00A112CC">
              <w:rPr>
                <w:sz w:val="20"/>
                <w:szCs w:val="20"/>
                <w:lang w:val="en-US"/>
              </w:rPr>
              <w:t>.</w:t>
            </w:r>
            <w:r w:rsidRPr="00A112CC">
              <w:rPr>
                <w:sz w:val="20"/>
                <w:szCs w:val="20"/>
              </w:rPr>
              <w:t>4хх</w:t>
            </w:r>
          </w:p>
          <w:p w14:paraId="3A4B3CA5"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sz w:val="20"/>
                <w:szCs w:val="20"/>
              </w:rPr>
              <w:t>(</w:t>
            </w:r>
            <w:r w:rsidRPr="00A112CC">
              <w:rPr>
                <w:sz w:val="20"/>
                <w:szCs w:val="20"/>
                <w:lang w:val="en-US"/>
              </w:rPr>
              <w:t>452</w:t>
            </w:r>
            <w:r w:rsidRPr="00A112CC">
              <w:rPr>
                <w:sz w:val="20"/>
                <w:szCs w:val="20"/>
              </w:rPr>
              <w:t>, 453)</w:t>
            </w:r>
          </w:p>
        </w:tc>
      </w:tr>
      <w:tr w:rsidR="00A112CC" w:rsidRPr="00A112CC" w14:paraId="6C3BD640" w14:textId="77777777" w:rsidTr="003D73B3">
        <w:trPr>
          <w:trHeight w:val="20"/>
        </w:trPr>
        <w:tc>
          <w:tcPr>
            <w:tcW w:w="2616" w:type="dxa"/>
            <w:shd w:val="clear" w:color="auto" w:fill="auto"/>
          </w:tcPr>
          <w:p w14:paraId="1D861560" w14:textId="77777777" w:rsidR="005262C2" w:rsidRPr="00A112CC" w:rsidRDefault="005262C2" w:rsidP="00FF4076">
            <w:pPr>
              <w:widowControl w:val="0"/>
              <w:ind w:firstLine="0"/>
              <w:rPr>
                <w:sz w:val="20"/>
              </w:rPr>
            </w:pPr>
            <w:r w:rsidRPr="00A112CC">
              <w:rPr>
                <w:sz w:val="20"/>
              </w:rPr>
              <w:t xml:space="preserve">Восстановление (уменьшение) убытка от обесценения нефинансовых </w:t>
            </w:r>
            <w:r w:rsidRPr="00A112CC">
              <w:rPr>
                <w:sz w:val="20"/>
              </w:rPr>
              <w:lastRenderedPageBreak/>
              <w:t>активов</w:t>
            </w:r>
          </w:p>
        </w:tc>
        <w:tc>
          <w:tcPr>
            <w:tcW w:w="2617" w:type="dxa"/>
            <w:shd w:val="clear" w:color="auto" w:fill="auto"/>
          </w:tcPr>
          <w:p w14:paraId="3BEECB6F" w14:textId="77777777" w:rsidR="005262C2" w:rsidRPr="00A112CC" w:rsidRDefault="005262C2" w:rsidP="00FF4076">
            <w:pPr>
              <w:widowControl w:val="0"/>
              <w:tabs>
                <w:tab w:val="num" w:pos="317"/>
              </w:tabs>
              <w:ind w:firstLine="0"/>
              <w:jc w:val="left"/>
              <w:rPr>
                <w:sz w:val="20"/>
              </w:rPr>
            </w:pPr>
            <w:r w:rsidRPr="00A112CC">
              <w:rPr>
                <w:sz w:val="20"/>
              </w:rPr>
              <w:lastRenderedPageBreak/>
              <w:t xml:space="preserve">Протокол (решение) комиссии по поступлению и выбытию активов об </w:t>
            </w:r>
            <w:r w:rsidRPr="00A112CC">
              <w:rPr>
                <w:sz w:val="20"/>
              </w:rPr>
              <w:lastRenderedPageBreak/>
              <w:t>определении текущей оценочной стоимости (неунифицированная форма)</w:t>
            </w:r>
          </w:p>
          <w:p w14:paraId="52FF26B5" w14:textId="77777777" w:rsidR="005262C2" w:rsidRPr="00A112CC" w:rsidRDefault="005262C2"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217CCF3D"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lastRenderedPageBreak/>
              <w:t>0.114.хх.4хх</w:t>
            </w:r>
          </w:p>
          <w:p w14:paraId="4C2716B3"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sz w:val="20"/>
                <w:szCs w:val="20"/>
              </w:rPr>
              <w:t>(412, 432, 451, 452, 453)</w:t>
            </w:r>
          </w:p>
        </w:tc>
        <w:tc>
          <w:tcPr>
            <w:tcW w:w="2617" w:type="dxa"/>
            <w:shd w:val="clear" w:color="auto" w:fill="auto"/>
          </w:tcPr>
          <w:p w14:paraId="129EAC11"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sz w:val="20"/>
                <w:szCs w:val="20"/>
              </w:rPr>
              <w:t>0.401.20.274</w:t>
            </w:r>
          </w:p>
        </w:tc>
      </w:tr>
      <w:tr w:rsidR="00A112CC" w:rsidRPr="00A112CC" w14:paraId="1A830542" w14:textId="77777777" w:rsidTr="003D73B3">
        <w:trPr>
          <w:trHeight w:val="20"/>
        </w:trPr>
        <w:tc>
          <w:tcPr>
            <w:tcW w:w="10467" w:type="dxa"/>
            <w:gridSpan w:val="5"/>
            <w:shd w:val="clear" w:color="auto" w:fill="auto"/>
          </w:tcPr>
          <w:p w14:paraId="4E97396E" w14:textId="65834408" w:rsidR="005262C2" w:rsidRPr="00A112CC" w:rsidRDefault="005262C2" w:rsidP="00FF4076">
            <w:pPr>
              <w:pStyle w:val="aff"/>
              <w:widowControl w:val="0"/>
              <w:tabs>
                <w:tab w:val="left" w:pos="175"/>
              </w:tabs>
              <w:spacing w:before="0" w:beforeAutospacing="0" w:after="0" w:afterAutospacing="0"/>
              <w:jc w:val="both"/>
              <w:textAlignment w:val="baseline"/>
              <w:outlineLvl w:val="0"/>
              <w:rPr>
                <w:b/>
                <w:kern w:val="24"/>
                <w:sz w:val="20"/>
                <w:szCs w:val="20"/>
              </w:rPr>
            </w:pPr>
            <w:bookmarkStart w:id="436" w:name="_Toc65047672"/>
            <w:bookmarkStart w:id="437" w:name="_Toc94016135"/>
            <w:bookmarkStart w:id="438" w:name="_Toc94016904"/>
            <w:bookmarkStart w:id="439" w:name="_Toc103589461"/>
            <w:bookmarkStart w:id="440" w:name="_Toc146534801"/>
            <w:r w:rsidRPr="00A112CC">
              <w:rPr>
                <w:b/>
                <w:kern w:val="24"/>
                <w:sz w:val="20"/>
                <w:szCs w:val="20"/>
              </w:rPr>
              <w:t>10. Корреспонденция счетов по операциям со счетом бухгалтерского учета 0.201.00 «Денежные средства учреждения»</w:t>
            </w:r>
            <w:bookmarkEnd w:id="436"/>
            <w:bookmarkEnd w:id="437"/>
            <w:bookmarkEnd w:id="438"/>
            <w:bookmarkEnd w:id="439"/>
            <w:bookmarkEnd w:id="440"/>
          </w:p>
        </w:tc>
      </w:tr>
      <w:tr w:rsidR="00A112CC" w:rsidRPr="00A112CC" w14:paraId="1549C4ED" w14:textId="77777777" w:rsidTr="003D73B3">
        <w:trPr>
          <w:trHeight w:val="20"/>
        </w:trPr>
        <w:tc>
          <w:tcPr>
            <w:tcW w:w="10467" w:type="dxa"/>
            <w:gridSpan w:val="5"/>
            <w:shd w:val="clear" w:color="auto" w:fill="auto"/>
          </w:tcPr>
          <w:p w14:paraId="2F6D75B7" w14:textId="3A0998B8" w:rsidR="005262C2" w:rsidRPr="00A112CC" w:rsidRDefault="005262C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441" w:name="_Toc94016136"/>
            <w:bookmarkStart w:id="442" w:name="_Toc94016905"/>
            <w:bookmarkStart w:id="443" w:name="_Toc103589462"/>
            <w:bookmarkStart w:id="444" w:name="_Toc146534802"/>
            <w:r w:rsidRPr="00A112CC">
              <w:rPr>
                <w:b/>
                <w:kern w:val="24"/>
                <w:sz w:val="20"/>
                <w:szCs w:val="20"/>
              </w:rPr>
              <w:t>10.1 Денежные средства учреждения</w:t>
            </w:r>
            <w:bookmarkEnd w:id="441"/>
            <w:bookmarkEnd w:id="442"/>
            <w:bookmarkEnd w:id="443"/>
            <w:bookmarkEnd w:id="444"/>
          </w:p>
        </w:tc>
      </w:tr>
      <w:tr w:rsidR="00A112CC" w:rsidRPr="00A112CC" w14:paraId="0C4A59C2" w14:textId="77777777" w:rsidTr="003D73B3">
        <w:trPr>
          <w:trHeight w:val="20"/>
        </w:trPr>
        <w:tc>
          <w:tcPr>
            <w:tcW w:w="10467" w:type="dxa"/>
            <w:gridSpan w:val="5"/>
            <w:shd w:val="clear" w:color="auto" w:fill="auto"/>
          </w:tcPr>
          <w:p w14:paraId="4A146A99" w14:textId="29B1640A" w:rsidR="005262C2" w:rsidRPr="00A112CC" w:rsidRDefault="005262C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445" w:name="_Toc94016137"/>
            <w:bookmarkStart w:id="446" w:name="_Toc94016906"/>
            <w:bookmarkStart w:id="447" w:name="_Toc103589463"/>
            <w:bookmarkStart w:id="448" w:name="_Toc146534803"/>
            <w:r w:rsidRPr="00A112CC">
              <w:rPr>
                <w:b/>
                <w:kern w:val="24"/>
                <w:sz w:val="20"/>
                <w:szCs w:val="20"/>
              </w:rPr>
              <w:t>10.1.1. Поступление</w:t>
            </w:r>
            <w:bookmarkEnd w:id="445"/>
            <w:bookmarkEnd w:id="446"/>
            <w:bookmarkEnd w:id="447"/>
            <w:bookmarkEnd w:id="448"/>
          </w:p>
        </w:tc>
      </w:tr>
      <w:tr w:rsidR="00A112CC" w:rsidRPr="00A112CC" w14:paraId="1FE71AD6" w14:textId="77777777" w:rsidTr="003D73B3">
        <w:trPr>
          <w:trHeight w:val="20"/>
        </w:trPr>
        <w:tc>
          <w:tcPr>
            <w:tcW w:w="10467" w:type="dxa"/>
            <w:gridSpan w:val="5"/>
            <w:shd w:val="clear" w:color="auto" w:fill="auto"/>
          </w:tcPr>
          <w:p w14:paraId="1B6229B7" w14:textId="77777777" w:rsidR="005262C2" w:rsidRPr="00A112CC" w:rsidRDefault="005262C2" w:rsidP="00FF4076">
            <w:pPr>
              <w:pStyle w:val="aff"/>
              <w:widowControl w:val="0"/>
              <w:spacing w:before="0" w:beforeAutospacing="0" w:after="0" w:afterAutospacing="0"/>
              <w:jc w:val="both"/>
              <w:textAlignment w:val="baseline"/>
              <w:rPr>
                <w:b/>
                <w:kern w:val="24"/>
                <w:sz w:val="20"/>
                <w:szCs w:val="20"/>
              </w:rPr>
            </w:pPr>
            <w:r w:rsidRPr="00A112CC">
              <w:rPr>
                <w:b/>
                <w:kern w:val="24"/>
                <w:sz w:val="20"/>
                <w:szCs w:val="20"/>
              </w:rPr>
              <w:t>10.1.1.1. На лицевой счет учреждения</w:t>
            </w:r>
          </w:p>
        </w:tc>
      </w:tr>
      <w:tr w:rsidR="00A112CC" w:rsidRPr="00A112CC" w14:paraId="610CFA61" w14:textId="77777777" w:rsidTr="003D73B3">
        <w:trPr>
          <w:trHeight w:val="20"/>
        </w:trPr>
        <w:tc>
          <w:tcPr>
            <w:tcW w:w="2616" w:type="dxa"/>
            <w:tcBorders>
              <w:top w:val="single" w:sz="4" w:space="0" w:color="auto"/>
              <w:right w:val="single" w:sz="4" w:space="0" w:color="auto"/>
            </w:tcBorders>
            <w:shd w:val="clear" w:color="auto" w:fill="auto"/>
          </w:tcPr>
          <w:p w14:paraId="7FFD56E9" w14:textId="77777777" w:rsidR="005262C2" w:rsidRPr="00A112CC" w:rsidRDefault="005262C2" w:rsidP="00FF4076">
            <w:pPr>
              <w:widowControl w:val="0"/>
              <w:ind w:firstLine="0"/>
              <w:rPr>
                <w:sz w:val="20"/>
              </w:rPr>
            </w:pPr>
            <w:r w:rsidRPr="00A112CC">
              <w:rPr>
                <w:sz w:val="20"/>
              </w:rPr>
              <w:t>Поступление субсидии на финансовое обеспечение выполнения государственного задания на лицевой счет учреждения</w:t>
            </w:r>
          </w:p>
        </w:tc>
        <w:tc>
          <w:tcPr>
            <w:tcW w:w="2617" w:type="dxa"/>
            <w:tcBorders>
              <w:top w:val="single" w:sz="4" w:space="0" w:color="auto"/>
              <w:left w:val="single" w:sz="4" w:space="0" w:color="auto"/>
              <w:right w:val="single" w:sz="4" w:space="0" w:color="auto"/>
            </w:tcBorders>
            <w:shd w:val="clear" w:color="auto" w:fill="auto"/>
          </w:tcPr>
          <w:p w14:paraId="34FC1A50" w14:textId="77777777" w:rsidR="005262C2" w:rsidRPr="00A112CC" w:rsidRDefault="005262C2" w:rsidP="00FF4076">
            <w:pPr>
              <w:widowControl w:val="0"/>
              <w:ind w:firstLine="0"/>
              <w:rPr>
                <w:sz w:val="20"/>
              </w:rPr>
            </w:pPr>
            <w:r w:rsidRPr="00A112CC">
              <w:rPr>
                <w:sz w:val="20"/>
              </w:rPr>
              <w:t>Платежное поручение (ф.</w:t>
            </w:r>
            <w:r w:rsidRPr="00A112CC">
              <w:rPr>
                <w:sz w:val="20"/>
                <w:lang w:val="en-US"/>
              </w:rPr>
              <w:t> </w:t>
            </w:r>
            <w:r w:rsidRPr="00A112CC">
              <w:rPr>
                <w:sz w:val="20"/>
              </w:rPr>
              <w:t>0401060)</w:t>
            </w:r>
          </w:p>
          <w:p w14:paraId="468A37AB" w14:textId="77777777" w:rsidR="005262C2" w:rsidRPr="00A112CC" w:rsidRDefault="005262C2" w:rsidP="00FF4076">
            <w:pPr>
              <w:widowControl w:val="0"/>
              <w:ind w:firstLine="0"/>
              <w:rPr>
                <w:sz w:val="20"/>
              </w:rPr>
            </w:pPr>
            <w:r w:rsidRPr="00A112CC">
              <w:rPr>
                <w:sz w:val="20"/>
              </w:rPr>
              <w:t>Выписка из лицевого счета</w:t>
            </w:r>
          </w:p>
          <w:p w14:paraId="3F867556" w14:textId="77777777" w:rsidR="005262C2" w:rsidRPr="00A112CC" w:rsidRDefault="005262C2" w:rsidP="00FF4076">
            <w:pPr>
              <w:widowControl w:val="0"/>
              <w:ind w:firstLine="0"/>
              <w:rPr>
                <w:sz w:val="20"/>
              </w:rPr>
            </w:pPr>
            <w:r w:rsidRPr="00A112CC">
              <w:rPr>
                <w:sz w:val="20"/>
              </w:rPr>
              <w:t>Соглашение о предоставлении субсидии на выполнение государственного задания (график перечислений)</w:t>
            </w:r>
          </w:p>
        </w:tc>
        <w:tc>
          <w:tcPr>
            <w:tcW w:w="2617" w:type="dxa"/>
            <w:gridSpan w:val="2"/>
            <w:tcBorders>
              <w:top w:val="single" w:sz="4" w:space="0" w:color="auto"/>
              <w:left w:val="single" w:sz="4" w:space="0" w:color="auto"/>
              <w:right w:val="single" w:sz="4" w:space="0" w:color="auto"/>
            </w:tcBorders>
            <w:shd w:val="clear" w:color="auto" w:fill="auto"/>
          </w:tcPr>
          <w:p w14:paraId="24503265" w14:textId="77777777" w:rsidR="005262C2" w:rsidRPr="00A112CC" w:rsidRDefault="005262C2" w:rsidP="00FF4076">
            <w:pPr>
              <w:widowControl w:val="0"/>
              <w:ind w:left="176" w:firstLine="0"/>
              <w:jc w:val="center"/>
              <w:rPr>
                <w:sz w:val="20"/>
              </w:rPr>
            </w:pPr>
            <w:r w:rsidRPr="00A112CC">
              <w:rPr>
                <w:sz w:val="20"/>
              </w:rPr>
              <w:t>4.201.11.510</w:t>
            </w:r>
          </w:p>
          <w:p w14:paraId="33AA117A" w14:textId="77777777" w:rsidR="005262C2" w:rsidRPr="00A112CC" w:rsidRDefault="005262C2" w:rsidP="00FF4076">
            <w:pPr>
              <w:widowControl w:val="0"/>
              <w:ind w:left="176" w:firstLine="0"/>
              <w:jc w:val="center"/>
              <w:rPr>
                <w:sz w:val="20"/>
              </w:rPr>
            </w:pPr>
            <w:r w:rsidRPr="00A112CC">
              <w:rPr>
                <w:sz w:val="20"/>
              </w:rPr>
              <w:t>17 (АГПД</w:t>
            </w:r>
            <w:r w:rsidRPr="00A112CC">
              <w:rPr>
                <w:rStyle w:val="af1"/>
                <w:sz w:val="20"/>
              </w:rPr>
              <w:footnoteReference w:id="3"/>
            </w:r>
            <w:r w:rsidRPr="00A112CC">
              <w:rPr>
                <w:sz w:val="20"/>
              </w:rPr>
              <w:t xml:space="preserve"> 130 КОСГУ 131)</w:t>
            </w:r>
          </w:p>
        </w:tc>
        <w:tc>
          <w:tcPr>
            <w:tcW w:w="2617" w:type="dxa"/>
            <w:tcBorders>
              <w:top w:val="single" w:sz="4" w:space="0" w:color="auto"/>
              <w:left w:val="single" w:sz="4" w:space="0" w:color="auto"/>
              <w:right w:val="single" w:sz="4" w:space="0" w:color="auto"/>
            </w:tcBorders>
            <w:shd w:val="clear" w:color="auto" w:fill="auto"/>
          </w:tcPr>
          <w:p w14:paraId="1E6D456C" w14:textId="77777777" w:rsidR="005262C2" w:rsidRPr="00A112CC" w:rsidRDefault="005262C2" w:rsidP="00FF4076">
            <w:pPr>
              <w:widowControl w:val="0"/>
              <w:ind w:left="176" w:firstLine="0"/>
              <w:jc w:val="center"/>
              <w:rPr>
                <w:sz w:val="20"/>
              </w:rPr>
            </w:pPr>
            <w:r w:rsidRPr="00A112CC">
              <w:rPr>
                <w:sz w:val="20"/>
              </w:rPr>
              <w:t>4.205.31.661</w:t>
            </w:r>
          </w:p>
        </w:tc>
      </w:tr>
      <w:tr w:rsidR="00A112CC" w:rsidRPr="00A112CC" w14:paraId="40947F2C" w14:textId="77777777" w:rsidTr="003D73B3">
        <w:trPr>
          <w:trHeight w:val="20"/>
        </w:trPr>
        <w:tc>
          <w:tcPr>
            <w:tcW w:w="2616" w:type="dxa"/>
            <w:shd w:val="clear" w:color="auto" w:fill="auto"/>
          </w:tcPr>
          <w:p w14:paraId="49EE3347" w14:textId="77777777" w:rsidR="005262C2" w:rsidRPr="00A112CC" w:rsidRDefault="005262C2" w:rsidP="00FF4076">
            <w:pPr>
              <w:pStyle w:val="aff"/>
              <w:widowControl w:val="0"/>
              <w:tabs>
                <w:tab w:val="left" w:pos="-108"/>
              </w:tabs>
              <w:spacing w:before="0" w:beforeAutospacing="0" w:after="0" w:afterAutospacing="0"/>
              <w:ind w:left="34"/>
              <w:jc w:val="both"/>
              <w:textAlignment w:val="baseline"/>
              <w:rPr>
                <w:sz w:val="20"/>
                <w:szCs w:val="20"/>
              </w:rPr>
            </w:pPr>
            <w:r w:rsidRPr="00A112CC">
              <w:rPr>
                <w:sz w:val="20"/>
                <w:szCs w:val="20"/>
              </w:rPr>
              <w:t>Поступление субсидии на иные цели (в том числе предоставленной под фактическую потребность):</w:t>
            </w:r>
          </w:p>
        </w:tc>
        <w:tc>
          <w:tcPr>
            <w:tcW w:w="2617" w:type="dxa"/>
            <w:shd w:val="clear" w:color="auto" w:fill="auto"/>
          </w:tcPr>
          <w:p w14:paraId="5232150A" w14:textId="77777777" w:rsidR="005262C2" w:rsidRPr="00A112CC" w:rsidRDefault="005262C2" w:rsidP="00FF4076">
            <w:pPr>
              <w:widowControl w:val="0"/>
              <w:tabs>
                <w:tab w:val="num" w:pos="720"/>
              </w:tabs>
              <w:ind w:firstLine="0"/>
              <w:rPr>
                <w:sz w:val="20"/>
              </w:rPr>
            </w:pPr>
          </w:p>
        </w:tc>
        <w:tc>
          <w:tcPr>
            <w:tcW w:w="2617" w:type="dxa"/>
            <w:gridSpan w:val="2"/>
            <w:shd w:val="clear" w:color="auto" w:fill="auto"/>
          </w:tcPr>
          <w:p w14:paraId="665E1033" w14:textId="77777777" w:rsidR="005262C2" w:rsidRPr="00A112CC" w:rsidRDefault="005262C2" w:rsidP="00FF4076">
            <w:pPr>
              <w:widowControl w:val="0"/>
              <w:ind w:firstLine="0"/>
              <w:jc w:val="center"/>
              <w:rPr>
                <w:sz w:val="20"/>
              </w:rPr>
            </w:pPr>
          </w:p>
        </w:tc>
        <w:tc>
          <w:tcPr>
            <w:tcW w:w="2617" w:type="dxa"/>
            <w:shd w:val="clear" w:color="auto" w:fill="auto"/>
          </w:tcPr>
          <w:p w14:paraId="41A06020" w14:textId="77777777" w:rsidR="005262C2" w:rsidRPr="00A112CC" w:rsidRDefault="005262C2" w:rsidP="00FF4076">
            <w:pPr>
              <w:pStyle w:val="aff"/>
              <w:widowControl w:val="0"/>
              <w:spacing w:before="0" w:beforeAutospacing="0" w:after="0" w:afterAutospacing="0"/>
              <w:jc w:val="center"/>
              <w:textAlignment w:val="baseline"/>
              <w:rPr>
                <w:sz w:val="20"/>
                <w:szCs w:val="20"/>
              </w:rPr>
            </w:pPr>
          </w:p>
        </w:tc>
      </w:tr>
      <w:tr w:rsidR="00A112CC" w:rsidRPr="00A112CC" w14:paraId="2EAA8189" w14:textId="77777777" w:rsidTr="003D73B3">
        <w:trPr>
          <w:trHeight w:val="20"/>
        </w:trPr>
        <w:tc>
          <w:tcPr>
            <w:tcW w:w="2616" w:type="dxa"/>
            <w:shd w:val="clear" w:color="auto" w:fill="auto"/>
          </w:tcPr>
          <w:p w14:paraId="1BDF82C5" w14:textId="77777777" w:rsidR="005262C2" w:rsidRPr="00A112CC" w:rsidRDefault="005262C2" w:rsidP="00FF4076">
            <w:pPr>
              <w:widowControl w:val="0"/>
              <w:ind w:left="176" w:hanging="176"/>
              <w:rPr>
                <w:sz w:val="20"/>
              </w:rPr>
            </w:pPr>
            <w:r w:rsidRPr="00A112CC">
              <w:rPr>
                <w:sz w:val="20"/>
              </w:rPr>
              <w:t>- целевые субсидии капитального характера</w:t>
            </w:r>
          </w:p>
        </w:tc>
        <w:tc>
          <w:tcPr>
            <w:tcW w:w="2617" w:type="dxa"/>
            <w:vMerge w:val="restart"/>
            <w:shd w:val="clear" w:color="auto" w:fill="auto"/>
          </w:tcPr>
          <w:p w14:paraId="68A8737D" w14:textId="77777777" w:rsidR="005262C2" w:rsidRPr="00A112CC" w:rsidRDefault="005262C2" w:rsidP="00FF4076">
            <w:pPr>
              <w:widowControl w:val="0"/>
              <w:ind w:firstLine="0"/>
              <w:rPr>
                <w:sz w:val="20"/>
              </w:rPr>
            </w:pPr>
            <w:r w:rsidRPr="00A112CC">
              <w:rPr>
                <w:sz w:val="20"/>
              </w:rPr>
              <w:t>Платежное поручение (ф.</w:t>
            </w:r>
            <w:r w:rsidRPr="00A112CC">
              <w:rPr>
                <w:sz w:val="20"/>
                <w:lang w:val="en-US"/>
              </w:rPr>
              <w:t> </w:t>
            </w:r>
            <w:r w:rsidRPr="00A112CC">
              <w:rPr>
                <w:sz w:val="20"/>
              </w:rPr>
              <w:t>0401060)</w:t>
            </w:r>
          </w:p>
          <w:p w14:paraId="21637DE5" w14:textId="77777777" w:rsidR="005262C2" w:rsidRPr="00A112CC" w:rsidRDefault="005262C2" w:rsidP="00FF4076">
            <w:pPr>
              <w:widowControl w:val="0"/>
              <w:ind w:firstLine="0"/>
              <w:rPr>
                <w:sz w:val="20"/>
              </w:rPr>
            </w:pPr>
            <w:r w:rsidRPr="00A112CC">
              <w:rPr>
                <w:sz w:val="20"/>
              </w:rPr>
              <w:t>Выписка из лицевого счета</w:t>
            </w:r>
          </w:p>
          <w:p w14:paraId="00E17ADC" w14:textId="77777777" w:rsidR="005262C2" w:rsidRPr="00A112CC" w:rsidRDefault="005262C2" w:rsidP="00FF4076">
            <w:pPr>
              <w:widowControl w:val="0"/>
              <w:ind w:firstLine="0"/>
              <w:rPr>
                <w:sz w:val="20"/>
              </w:rPr>
            </w:pPr>
            <w:r w:rsidRPr="00A112CC">
              <w:rPr>
                <w:sz w:val="20"/>
              </w:rPr>
              <w:t>Соглашение о предоставлении субсидии на иные цели</w:t>
            </w:r>
          </w:p>
        </w:tc>
        <w:tc>
          <w:tcPr>
            <w:tcW w:w="2617" w:type="dxa"/>
            <w:gridSpan w:val="2"/>
            <w:shd w:val="clear" w:color="auto" w:fill="auto"/>
          </w:tcPr>
          <w:p w14:paraId="6532F408" w14:textId="77777777" w:rsidR="005262C2" w:rsidRPr="00A112CC" w:rsidRDefault="005262C2" w:rsidP="00FF4076">
            <w:pPr>
              <w:widowControl w:val="0"/>
              <w:ind w:left="176" w:firstLine="0"/>
              <w:jc w:val="center"/>
              <w:rPr>
                <w:sz w:val="20"/>
              </w:rPr>
            </w:pPr>
            <w:r w:rsidRPr="00A112CC">
              <w:rPr>
                <w:sz w:val="20"/>
              </w:rPr>
              <w:t>5.201.11.510</w:t>
            </w:r>
          </w:p>
          <w:p w14:paraId="6EC8B3E4" w14:textId="77777777" w:rsidR="005262C2" w:rsidRPr="00A112CC" w:rsidRDefault="005262C2" w:rsidP="00FF4076">
            <w:pPr>
              <w:widowControl w:val="0"/>
              <w:ind w:left="176" w:firstLine="0"/>
              <w:jc w:val="center"/>
              <w:rPr>
                <w:sz w:val="20"/>
              </w:rPr>
            </w:pPr>
            <w:r w:rsidRPr="00A112CC">
              <w:rPr>
                <w:sz w:val="20"/>
              </w:rPr>
              <w:t>17 (АГПД 150 КОСГУ 162)</w:t>
            </w:r>
          </w:p>
        </w:tc>
        <w:tc>
          <w:tcPr>
            <w:tcW w:w="2617" w:type="dxa"/>
            <w:shd w:val="clear" w:color="auto" w:fill="auto"/>
          </w:tcPr>
          <w:p w14:paraId="24AA2718" w14:textId="77777777" w:rsidR="005262C2" w:rsidRPr="00A112CC" w:rsidRDefault="005262C2" w:rsidP="00FF4076">
            <w:pPr>
              <w:widowControl w:val="0"/>
              <w:ind w:left="176" w:firstLine="0"/>
              <w:jc w:val="center"/>
              <w:rPr>
                <w:sz w:val="20"/>
              </w:rPr>
            </w:pPr>
            <w:r w:rsidRPr="00A112CC">
              <w:rPr>
                <w:sz w:val="20"/>
              </w:rPr>
              <w:t>5.205.62.661</w:t>
            </w:r>
          </w:p>
        </w:tc>
      </w:tr>
      <w:tr w:rsidR="00A112CC" w:rsidRPr="00A112CC" w14:paraId="597AE171" w14:textId="77777777" w:rsidTr="003D73B3">
        <w:trPr>
          <w:trHeight w:val="20"/>
        </w:trPr>
        <w:tc>
          <w:tcPr>
            <w:tcW w:w="2616" w:type="dxa"/>
            <w:shd w:val="clear" w:color="auto" w:fill="auto"/>
          </w:tcPr>
          <w:p w14:paraId="5E3838FD" w14:textId="77777777" w:rsidR="005262C2" w:rsidRPr="00A112CC" w:rsidRDefault="005262C2" w:rsidP="00FF4076">
            <w:pPr>
              <w:widowControl w:val="0"/>
              <w:ind w:left="176" w:hanging="176"/>
              <w:rPr>
                <w:sz w:val="20"/>
              </w:rPr>
            </w:pPr>
            <w:r w:rsidRPr="00A112CC">
              <w:rPr>
                <w:sz w:val="20"/>
              </w:rPr>
              <w:t>- целевые субсидии текущего характера</w:t>
            </w:r>
          </w:p>
        </w:tc>
        <w:tc>
          <w:tcPr>
            <w:tcW w:w="2617" w:type="dxa"/>
            <w:vMerge/>
            <w:shd w:val="clear" w:color="auto" w:fill="auto"/>
          </w:tcPr>
          <w:p w14:paraId="2DEF220B" w14:textId="77777777" w:rsidR="005262C2" w:rsidRPr="00A112CC" w:rsidRDefault="005262C2" w:rsidP="00FF4076">
            <w:pPr>
              <w:widowControl w:val="0"/>
              <w:tabs>
                <w:tab w:val="num" w:pos="720"/>
              </w:tabs>
              <w:ind w:firstLine="0"/>
              <w:rPr>
                <w:sz w:val="20"/>
              </w:rPr>
            </w:pPr>
          </w:p>
        </w:tc>
        <w:tc>
          <w:tcPr>
            <w:tcW w:w="2617" w:type="dxa"/>
            <w:gridSpan w:val="2"/>
            <w:shd w:val="clear" w:color="auto" w:fill="auto"/>
          </w:tcPr>
          <w:p w14:paraId="49F9DB8F" w14:textId="77777777" w:rsidR="005262C2" w:rsidRPr="00A112CC" w:rsidRDefault="005262C2" w:rsidP="00FF4076">
            <w:pPr>
              <w:widowControl w:val="0"/>
              <w:ind w:left="176" w:firstLine="0"/>
              <w:jc w:val="center"/>
              <w:rPr>
                <w:sz w:val="20"/>
              </w:rPr>
            </w:pPr>
            <w:r w:rsidRPr="00A112CC">
              <w:rPr>
                <w:sz w:val="20"/>
              </w:rPr>
              <w:t>5.201.11.510</w:t>
            </w:r>
          </w:p>
          <w:p w14:paraId="1168D571" w14:textId="77777777" w:rsidR="005262C2" w:rsidRPr="00A112CC" w:rsidRDefault="005262C2" w:rsidP="00FF4076">
            <w:pPr>
              <w:widowControl w:val="0"/>
              <w:ind w:left="176" w:firstLine="0"/>
              <w:jc w:val="center"/>
              <w:rPr>
                <w:sz w:val="20"/>
              </w:rPr>
            </w:pPr>
            <w:r w:rsidRPr="00A112CC">
              <w:rPr>
                <w:sz w:val="20"/>
              </w:rPr>
              <w:t>17 (АГПД 150 КОСГУ 152)</w:t>
            </w:r>
          </w:p>
        </w:tc>
        <w:tc>
          <w:tcPr>
            <w:tcW w:w="2617" w:type="dxa"/>
            <w:shd w:val="clear" w:color="auto" w:fill="auto"/>
          </w:tcPr>
          <w:p w14:paraId="7DD11761" w14:textId="77777777" w:rsidR="005262C2" w:rsidRPr="00A112CC" w:rsidRDefault="005262C2" w:rsidP="00FF4076">
            <w:pPr>
              <w:widowControl w:val="0"/>
              <w:ind w:left="176" w:firstLine="0"/>
              <w:jc w:val="center"/>
              <w:rPr>
                <w:sz w:val="20"/>
              </w:rPr>
            </w:pPr>
            <w:r w:rsidRPr="00A112CC">
              <w:rPr>
                <w:sz w:val="20"/>
              </w:rPr>
              <w:t>5.205.52.661</w:t>
            </w:r>
          </w:p>
        </w:tc>
      </w:tr>
      <w:tr w:rsidR="00A112CC" w:rsidRPr="00A112CC" w14:paraId="2FA864C7" w14:textId="77777777" w:rsidTr="003D73B3">
        <w:trPr>
          <w:trHeight w:val="20"/>
        </w:trPr>
        <w:tc>
          <w:tcPr>
            <w:tcW w:w="2616" w:type="dxa"/>
            <w:shd w:val="clear" w:color="auto" w:fill="auto"/>
          </w:tcPr>
          <w:p w14:paraId="5A2799F8" w14:textId="77777777" w:rsidR="005262C2" w:rsidRPr="00A112CC" w:rsidRDefault="005262C2" w:rsidP="00FF4076">
            <w:pPr>
              <w:widowControl w:val="0"/>
              <w:ind w:firstLine="0"/>
              <w:jc w:val="left"/>
              <w:rPr>
                <w:sz w:val="20"/>
              </w:rPr>
            </w:pPr>
            <w:r w:rsidRPr="00A112CC">
              <w:rPr>
                <w:sz w:val="20"/>
              </w:rPr>
              <w:t>Поступление средств гранта на лицевой счет учреждения.</w:t>
            </w:r>
          </w:p>
        </w:tc>
        <w:tc>
          <w:tcPr>
            <w:tcW w:w="2617" w:type="dxa"/>
            <w:shd w:val="clear" w:color="auto" w:fill="auto"/>
          </w:tcPr>
          <w:p w14:paraId="3C4AAAD7" w14:textId="77777777" w:rsidR="005262C2" w:rsidRPr="00A112CC" w:rsidRDefault="005262C2" w:rsidP="00FF4076">
            <w:pPr>
              <w:pStyle w:val="aff8"/>
              <w:jc w:val="both"/>
              <w:rPr>
                <w:rFonts w:ascii="Times New Roman" w:eastAsia="Times New Roman" w:hAnsi="Times New Roman"/>
                <w:sz w:val="20"/>
                <w:szCs w:val="20"/>
                <w:lang w:eastAsia="ru-RU"/>
              </w:rPr>
            </w:pPr>
            <w:r w:rsidRPr="00A112CC">
              <w:rPr>
                <w:rFonts w:ascii="Times New Roman" w:eastAsia="Times New Roman" w:hAnsi="Times New Roman"/>
                <w:sz w:val="20"/>
                <w:szCs w:val="20"/>
                <w:lang w:eastAsia="ru-RU"/>
              </w:rPr>
              <w:t>Платежное поручение (ф. 0401060)</w:t>
            </w:r>
          </w:p>
          <w:p w14:paraId="1788DB97" w14:textId="77777777" w:rsidR="005262C2" w:rsidRPr="00A112CC" w:rsidRDefault="005262C2" w:rsidP="00FF4076">
            <w:pPr>
              <w:widowControl w:val="0"/>
              <w:tabs>
                <w:tab w:val="num" w:pos="720"/>
              </w:tabs>
              <w:ind w:firstLine="0"/>
              <w:rPr>
                <w:sz w:val="20"/>
              </w:rPr>
            </w:pPr>
            <w:r w:rsidRPr="00A112CC">
              <w:rPr>
                <w:sz w:val="20"/>
              </w:rPr>
              <w:t>Выписка из лицевого счета</w:t>
            </w:r>
          </w:p>
        </w:tc>
        <w:tc>
          <w:tcPr>
            <w:tcW w:w="2617" w:type="dxa"/>
            <w:gridSpan w:val="2"/>
            <w:shd w:val="clear" w:color="auto" w:fill="auto"/>
          </w:tcPr>
          <w:p w14:paraId="785CEF64" w14:textId="77777777" w:rsidR="005262C2" w:rsidRPr="00A112CC" w:rsidRDefault="005262C2" w:rsidP="00FF4076">
            <w:pPr>
              <w:widowControl w:val="0"/>
              <w:ind w:left="176" w:firstLine="0"/>
              <w:jc w:val="center"/>
              <w:rPr>
                <w:sz w:val="20"/>
              </w:rPr>
            </w:pPr>
            <w:r w:rsidRPr="00A112CC">
              <w:rPr>
                <w:sz w:val="20"/>
              </w:rPr>
              <w:t>2.201.11.510</w:t>
            </w:r>
          </w:p>
          <w:p w14:paraId="2058D0BB" w14:textId="77777777" w:rsidR="005262C2" w:rsidRPr="00A112CC" w:rsidRDefault="005262C2" w:rsidP="00FF4076">
            <w:pPr>
              <w:widowControl w:val="0"/>
              <w:ind w:left="176" w:firstLine="0"/>
              <w:jc w:val="center"/>
              <w:rPr>
                <w:sz w:val="20"/>
              </w:rPr>
            </w:pPr>
            <w:r w:rsidRPr="00A112CC">
              <w:rPr>
                <w:sz w:val="20"/>
              </w:rPr>
              <w:t>17 (АГПД 150 КОСГУ 152)</w:t>
            </w:r>
          </w:p>
        </w:tc>
        <w:tc>
          <w:tcPr>
            <w:tcW w:w="2617" w:type="dxa"/>
            <w:shd w:val="clear" w:color="auto" w:fill="auto"/>
          </w:tcPr>
          <w:p w14:paraId="0A4C6416" w14:textId="77777777" w:rsidR="005262C2" w:rsidRPr="00A112CC" w:rsidRDefault="005262C2" w:rsidP="00FF4076">
            <w:pPr>
              <w:widowControl w:val="0"/>
              <w:ind w:left="176" w:firstLine="0"/>
              <w:jc w:val="center"/>
              <w:rPr>
                <w:sz w:val="20"/>
              </w:rPr>
            </w:pPr>
            <w:r w:rsidRPr="00A112CC">
              <w:rPr>
                <w:sz w:val="20"/>
              </w:rPr>
              <w:t>2.205.52.661</w:t>
            </w:r>
          </w:p>
        </w:tc>
      </w:tr>
      <w:tr w:rsidR="00A112CC" w:rsidRPr="00A112CC" w14:paraId="75DFDE30" w14:textId="77777777" w:rsidTr="003D73B3">
        <w:trPr>
          <w:trHeight w:val="20"/>
        </w:trPr>
        <w:tc>
          <w:tcPr>
            <w:tcW w:w="2616" w:type="dxa"/>
            <w:shd w:val="clear" w:color="auto" w:fill="auto"/>
          </w:tcPr>
          <w:p w14:paraId="6A2EF664" w14:textId="77777777" w:rsidR="005262C2" w:rsidRPr="00A112CC" w:rsidRDefault="005262C2" w:rsidP="00FF4076">
            <w:pPr>
              <w:widowControl w:val="0"/>
              <w:ind w:firstLine="0"/>
              <w:rPr>
                <w:sz w:val="20"/>
              </w:rPr>
            </w:pPr>
            <w:r w:rsidRPr="00A112CC">
              <w:rPr>
                <w:sz w:val="20"/>
              </w:rPr>
              <w:t>Поступление денежных средств текущего характера по договору пожертвования на лицевой счет учреждения</w:t>
            </w:r>
          </w:p>
        </w:tc>
        <w:tc>
          <w:tcPr>
            <w:tcW w:w="2617" w:type="dxa"/>
            <w:shd w:val="clear" w:color="auto" w:fill="auto"/>
          </w:tcPr>
          <w:p w14:paraId="26AF3AD6" w14:textId="77777777" w:rsidR="005262C2" w:rsidRPr="00A112CC" w:rsidRDefault="005262C2" w:rsidP="00FF4076">
            <w:pPr>
              <w:pStyle w:val="aff8"/>
              <w:jc w:val="both"/>
              <w:rPr>
                <w:rFonts w:ascii="Times New Roman" w:eastAsia="Times New Roman" w:hAnsi="Times New Roman"/>
                <w:sz w:val="20"/>
                <w:szCs w:val="20"/>
                <w:lang w:eastAsia="ru-RU"/>
              </w:rPr>
            </w:pPr>
            <w:r w:rsidRPr="00A112CC">
              <w:rPr>
                <w:rFonts w:ascii="Times New Roman" w:eastAsia="Times New Roman" w:hAnsi="Times New Roman"/>
                <w:sz w:val="20"/>
                <w:szCs w:val="20"/>
                <w:lang w:eastAsia="ru-RU"/>
              </w:rPr>
              <w:t>Платежное поручение (ф. 0401060)</w:t>
            </w:r>
          </w:p>
          <w:p w14:paraId="2B70FBC9" w14:textId="77777777" w:rsidR="005262C2" w:rsidRPr="00A112CC" w:rsidRDefault="005262C2" w:rsidP="00FF4076">
            <w:pPr>
              <w:pStyle w:val="aff8"/>
              <w:jc w:val="both"/>
              <w:rPr>
                <w:rFonts w:ascii="Times New Roman" w:eastAsia="Times New Roman" w:hAnsi="Times New Roman"/>
                <w:sz w:val="20"/>
                <w:szCs w:val="20"/>
                <w:lang w:eastAsia="ru-RU"/>
              </w:rPr>
            </w:pPr>
            <w:r w:rsidRPr="00A112CC">
              <w:rPr>
                <w:rFonts w:ascii="Times New Roman" w:eastAsia="Times New Roman" w:hAnsi="Times New Roman"/>
                <w:sz w:val="20"/>
                <w:szCs w:val="20"/>
                <w:lang w:eastAsia="ru-RU"/>
              </w:rPr>
              <w:t>Выписка из лицевого счета</w:t>
            </w:r>
          </w:p>
        </w:tc>
        <w:tc>
          <w:tcPr>
            <w:tcW w:w="2617" w:type="dxa"/>
            <w:gridSpan w:val="2"/>
            <w:shd w:val="clear" w:color="auto" w:fill="auto"/>
          </w:tcPr>
          <w:p w14:paraId="287811E8" w14:textId="77777777" w:rsidR="005262C2" w:rsidRPr="00A112CC" w:rsidRDefault="005262C2" w:rsidP="00FF4076">
            <w:pPr>
              <w:pStyle w:val="aff8"/>
              <w:jc w:val="center"/>
              <w:rPr>
                <w:rFonts w:ascii="Times New Roman" w:eastAsia="Times New Roman" w:hAnsi="Times New Roman"/>
                <w:sz w:val="20"/>
                <w:szCs w:val="20"/>
                <w:lang w:eastAsia="ru-RU"/>
              </w:rPr>
            </w:pPr>
            <w:r w:rsidRPr="00A112CC">
              <w:rPr>
                <w:rFonts w:ascii="Times New Roman" w:eastAsia="Times New Roman" w:hAnsi="Times New Roman"/>
                <w:sz w:val="20"/>
                <w:szCs w:val="20"/>
                <w:lang w:eastAsia="ru-RU"/>
              </w:rPr>
              <w:t>2.201.11.510</w:t>
            </w:r>
          </w:p>
          <w:p w14:paraId="2153BA7D" w14:textId="77777777" w:rsidR="005262C2" w:rsidRPr="00A112CC" w:rsidRDefault="005262C2" w:rsidP="00FF4076">
            <w:pPr>
              <w:widowControl w:val="0"/>
              <w:ind w:left="176" w:firstLine="0"/>
              <w:jc w:val="center"/>
              <w:rPr>
                <w:sz w:val="20"/>
              </w:rPr>
            </w:pPr>
            <w:r w:rsidRPr="00A112CC">
              <w:rPr>
                <w:sz w:val="20"/>
              </w:rPr>
              <w:t>17 (АГПД 150 КОСГУ 155)</w:t>
            </w:r>
          </w:p>
        </w:tc>
        <w:tc>
          <w:tcPr>
            <w:tcW w:w="2617" w:type="dxa"/>
            <w:shd w:val="clear" w:color="auto" w:fill="auto"/>
          </w:tcPr>
          <w:p w14:paraId="63A6177C" w14:textId="7EDBA7EE" w:rsidR="005262C2" w:rsidRPr="00A112CC" w:rsidRDefault="005262C2" w:rsidP="00FF4076">
            <w:pPr>
              <w:pStyle w:val="aff8"/>
              <w:jc w:val="center"/>
              <w:rPr>
                <w:rFonts w:ascii="Times New Roman" w:hAnsi="Times New Roman"/>
                <w:sz w:val="20"/>
                <w:szCs w:val="20"/>
              </w:rPr>
            </w:pPr>
            <w:r w:rsidRPr="00A112CC">
              <w:rPr>
                <w:rFonts w:ascii="Times New Roman" w:eastAsia="Times New Roman" w:hAnsi="Times New Roman"/>
                <w:sz w:val="20"/>
                <w:szCs w:val="20"/>
                <w:lang w:eastAsia="ru-RU"/>
              </w:rPr>
              <w:t>2.205.55.66х</w:t>
            </w:r>
          </w:p>
        </w:tc>
      </w:tr>
      <w:tr w:rsidR="00A112CC" w:rsidRPr="00A112CC" w14:paraId="20CEE74F" w14:textId="77777777" w:rsidTr="003D73B3">
        <w:trPr>
          <w:trHeight w:val="20"/>
        </w:trPr>
        <w:tc>
          <w:tcPr>
            <w:tcW w:w="2616" w:type="dxa"/>
            <w:shd w:val="clear" w:color="auto" w:fill="auto"/>
          </w:tcPr>
          <w:p w14:paraId="285BD817" w14:textId="77777777" w:rsidR="005262C2" w:rsidRPr="00A112CC" w:rsidRDefault="005262C2" w:rsidP="00FF4076">
            <w:pPr>
              <w:widowControl w:val="0"/>
              <w:ind w:firstLine="0"/>
              <w:rPr>
                <w:sz w:val="20"/>
              </w:rPr>
            </w:pPr>
            <w:r w:rsidRPr="00A112CC">
              <w:rPr>
                <w:sz w:val="20"/>
              </w:rPr>
              <w:t>Поступление денежных средств капитального характера по договору пожертвования на лицевой счет учреждения</w:t>
            </w:r>
          </w:p>
        </w:tc>
        <w:tc>
          <w:tcPr>
            <w:tcW w:w="2617" w:type="dxa"/>
            <w:shd w:val="clear" w:color="auto" w:fill="auto"/>
          </w:tcPr>
          <w:p w14:paraId="667DBF8C" w14:textId="77777777" w:rsidR="005262C2" w:rsidRPr="00A112CC" w:rsidRDefault="005262C2" w:rsidP="00FF4076">
            <w:pPr>
              <w:pStyle w:val="aff8"/>
              <w:jc w:val="both"/>
              <w:rPr>
                <w:rFonts w:ascii="Times New Roman" w:eastAsia="Times New Roman" w:hAnsi="Times New Roman"/>
                <w:sz w:val="20"/>
                <w:szCs w:val="20"/>
                <w:lang w:eastAsia="ru-RU"/>
              </w:rPr>
            </w:pPr>
            <w:r w:rsidRPr="00A112CC">
              <w:rPr>
                <w:rFonts w:ascii="Times New Roman" w:eastAsia="Times New Roman" w:hAnsi="Times New Roman"/>
                <w:sz w:val="20"/>
                <w:szCs w:val="20"/>
                <w:lang w:eastAsia="ru-RU"/>
              </w:rPr>
              <w:t>Платежное поручение (ф. 0401060)</w:t>
            </w:r>
          </w:p>
          <w:p w14:paraId="012A4BDC" w14:textId="77777777" w:rsidR="005262C2" w:rsidRPr="00A112CC" w:rsidRDefault="005262C2" w:rsidP="00FF4076">
            <w:pPr>
              <w:pStyle w:val="aff8"/>
              <w:jc w:val="both"/>
              <w:rPr>
                <w:rFonts w:ascii="Times New Roman" w:eastAsia="Times New Roman" w:hAnsi="Times New Roman"/>
                <w:sz w:val="20"/>
                <w:szCs w:val="20"/>
                <w:lang w:eastAsia="ru-RU"/>
              </w:rPr>
            </w:pPr>
            <w:r w:rsidRPr="00A112CC">
              <w:rPr>
                <w:rFonts w:ascii="Times New Roman" w:eastAsia="Times New Roman" w:hAnsi="Times New Roman"/>
                <w:sz w:val="20"/>
                <w:szCs w:val="20"/>
                <w:lang w:eastAsia="ru-RU"/>
              </w:rPr>
              <w:t>Выписка из лицевого счета</w:t>
            </w:r>
          </w:p>
        </w:tc>
        <w:tc>
          <w:tcPr>
            <w:tcW w:w="2617" w:type="dxa"/>
            <w:gridSpan w:val="2"/>
            <w:shd w:val="clear" w:color="auto" w:fill="auto"/>
          </w:tcPr>
          <w:p w14:paraId="4EACDCE9" w14:textId="77777777" w:rsidR="005262C2" w:rsidRPr="00A112CC" w:rsidRDefault="005262C2" w:rsidP="00FF4076">
            <w:pPr>
              <w:pStyle w:val="aff8"/>
              <w:jc w:val="center"/>
              <w:rPr>
                <w:rFonts w:ascii="Times New Roman" w:eastAsia="Times New Roman" w:hAnsi="Times New Roman"/>
                <w:sz w:val="20"/>
                <w:szCs w:val="20"/>
                <w:lang w:eastAsia="ru-RU"/>
              </w:rPr>
            </w:pPr>
            <w:r w:rsidRPr="00A112CC">
              <w:rPr>
                <w:rFonts w:ascii="Times New Roman" w:eastAsia="Times New Roman" w:hAnsi="Times New Roman"/>
                <w:sz w:val="20"/>
                <w:szCs w:val="20"/>
                <w:lang w:eastAsia="ru-RU"/>
              </w:rPr>
              <w:t>2.201.11.510</w:t>
            </w:r>
          </w:p>
          <w:p w14:paraId="58A3B401" w14:textId="77777777" w:rsidR="005262C2" w:rsidRPr="00A112CC" w:rsidRDefault="005262C2" w:rsidP="00FF4076">
            <w:pPr>
              <w:pStyle w:val="aff8"/>
              <w:jc w:val="center"/>
              <w:rPr>
                <w:rFonts w:ascii="Times New Roman" w:eastAsia="Times New Roman" w:hAnsi="Times New Roman"/>
                <w:sz w:val="20"/>
                <w:szCs w:val="20"/>
                <w:lang w:eastAsia="ru-RU"/>
              </w:rPr>
            </w:pPr>
            <w:r w:rsidRPr="00A112CC">
              <w:rPr>
                <w:rFonts w:ascii="Times New Roman" w:eastAsia="Times New Roman" w:hAnsi="Times New Roman"/>
                <w:sz w:val="20"/>
                <w:szCs w:val="20"/>
                <w:lang w:eastAsia="ru-RU"/>
              </w:rPr>
              <w:t>17 (АГПД 150 КОСГУ 165)</w:t>
            </w:r>
          </w:p>
        </w:tc>
        <w:tc>
          <w:tcPr>
            <w:tcW w:w="2617" w:type="dxa"/>
            <w:shd w:val="clear" w:color="auto" w:fill="auto"/>
          </w:tcPr>
          <w:p w14:paraId="1B3D7C1B" w14:textId="77777777" w:rsidR="005262C2" w:rsidRPr="00A112CC" w:rsidRDefault="005262C2" w:rsidP="00FF4076">
            <w:pPr>
              <w:pStyle w:val="aff8"/>
              <w:jc w:val="center"/>
              <w:rPr>
                <w:rFonts w:ascii="Times New Roman" w:eastAsia="Times New Roman" w:hAnsi="Times New Roman"/>
                <w:sz w:val="20"/>
                <w:szCs w:val="20"/>
                <w:lang w:eastAsia="ru-RU"/>
              </w:rPr>
            </w:pPr>
            <w:r w:rsidRPr="00A112CC">
              <w:rPr>
                <w:rFonts w:ascii="Times New Roman" w:eastAsia="Times New Roman" w:hAnsi="Times New Roman"/>
                <w:sz w:val="20"/>
                <w:szCs w:val="20"/>
                <w:lang w:eastAsia="ru-RU"/>
              </w:rPr>
              <w:t>2.205.65.66х</w:t>
            </w:r>
          </w:p>
        </w:tc>
      </w:tr>
      <w:tr w:rsidR="00A112CC" w:rsidRPr="00A112CC" w14:paraId="60A1A30A" w14:textId="77777777" w:rsidTr="003D73B3">
        <w:trPr>
          <w:trHeight w:val="20"/>
        </w:trPr>
        <w:tc>
          <w:tcPr>
            <w:tcW w:w="2616" w:type="dxa"/>
            <w:shd w:val="clear" w:color="auto" w:fill="auto"/>
          </w:tcPr>
          <w:p w14:paraId="3C8C90D3" w14:textId="77777777" w:rsidR="005262C2" w:rsidRPr="00A112CC" w:rsidRDefault="005262C2" w:rsidP="00FF4076">
            <w:pPr>
              <w:widowControl w:val="0"/>
              <w:ind w:firstLine="0"/>
              <w:rPr>
                <w:sz w:val="20"/>
              </w:rPr>
            </w:pPr>
            <w:r w:rsidRPr="00A112CC">
              <w:rPr>
                <w:sz w:val="20"/>
              </w:rPr>
              <w:t>Поступление доходов текущего характера от нерезидентов (за исключением наднациональных организаций и правительств иностранных государств, международных финансовых организаций)</w:t>
            </w:r>
          </w:p>
        </w:tc>
        <w:tc>
          <w:tcPr>
            <w:tcW w:w="2617" w:type="dxa"/>
            <w:shd w:val="clear" w:color="auto" w:fill="auto"/>
          </w:tcPr>
          <w:p w14:paraId="779CC14C" w14:textId="77777777" w:rsidR="005262C2" w:rsidRPr="00A112CC" w:rsidRDefault="005262C2" w:rsidP="00FF4076">
            <w:pPr>
              <w:pStyle w:val="aff8"/>
              <w:jc w:val="both"/>
              <w:rPr>
                <w:rFonts w:ascii="Times New Roman" w:eastAsia="Times New Roman" w:hAnsi="Times New Roman"/>
                <w:sz w:val="20"/>
                <w:szCs w:val="20"/>
                <w:lang w:eastAsia="ru-RU"/>
              </w:rPr>
            </w:pPr>
            <w:r w:rsidRPr="00A112CC">
              <w:rPr>
                <w:rFonts w:ascii="Times New Roman" w:eastAsia="Times New Roman" w:hAnsi="Times New Roman"/>
                <w:sz w:val="20"/>
                <w:szCs w:val="20"/>
                <w:lang w:eastAsia="ru-RU"/>
              </w:rPr>
              <w:t>Платежное поручение (ф. 0401060)</w:t>
            </w:r>
          </w:p>
          <w:p w14:paraId="53B067DC" w14:textId="77777777" w:rsidR="005262C2" w:rsidRPr="00A112CC" w:rsidRDefault="005262C2" w:rsidP="00FF4076">
            <w:pPr>
              <w:pStyle w:val="aff8"/>
              <w:jc w:val="both"/>
              <w:rPr>
                <w:rFonts w:ascii="Times New Roman" w:eastAsia="Times New Roman" w:hAnsi="Times New Roman"/>
                <w:sz w:val="20"/>
                <w:szCs w:val="20"/>
                <w:lang w:eastAsia="ru-RU"/>
              </w:rPr>
            </w:pPr>
            <w:r w:rsidRPr="00A112CC">
              <w:rPr>
                <w:rFonts w:ascii="Times New Roman" w:eastAsia="Times New Roman" w:hAnsi="Times New Roman"/>
                <w:sz w:val="20"/>
                <w:szCs w:val="20"/>
                <w:lang w:eastAsia="ru-RU"/>
              </w:rPr>
              <w:t>Выписка из лицевого счета</w:t>
            </w:r>
          </w:p>
        </w:tc>
        <w:tc>
          <w:tcPr>
            <w:tcW w:w="2617" w:type="dxa"/>
            <w:gridSpan w:val="2"/>
            <w:shd w:val="clear" w:color="auto" w:fill="auto"/>
          </w:tcPr>
          <w:p w14:paraId="318D4873" w14:textId="77777777" w:rsidR="005262C2" w:rsidRPr="00A112CC" w:rsidRDefault="005262C2" w:rsidP="00FF4076">
            <w:pPr>
              <w:pStyle w:val="aff8"/>
              <w:jc w:val="center"/>
              <w:rPr>
                <w:rFonts w:ascii="Times New Roman" w:eastAsia="Times New Roman" w:hAnsi="Times New Roman"/>
                <w:sz w:val="20"/>
                <w:szCs w:val="20"/>
                <w:lang w:eastAsia="ru-RU"/>
              </w:rPr>
            </w:pPr>
            <w:r w:rsidRPr="00A112CC">
              <w:rPr>
                <w:rFonts w:ascii="Times New Roman" w:eastAsia="Times New Roman" w:hAnsi="Times New Roman"/>
                <w:sz w:val="20"/>
                <w:szCs w:val="20"/>
                <w:lang w:eastAsia="ru-RU"/>
              </w:rPr>
              <w:t>2.201.11.510</w:t>
            </w:r>
          </w:p>
          <w:p w14:paraId="14214257" w14:textId="77777777" w:rsidR="005262C2" w:rsidRPr="00A112CC" w:rsidRDefault="005262C2" w:rsidP="00FF4076">
            <w:pPr>
              <w:pStyle w:val="aff8"/>
              <w:jc w:val="center"/>
              <w:rPr>
                <w:rFonts w:ascii="Times New Roman" w:eastAsia="Times New Roman" w:hAnsi="Times New Roman"/>
                <w:sz w:val="20"/>
                <w:szCs w:val="20"/>
                <w:lang w:eastAsia="ru-RU"/>
              </w:rPr>
            </w:pPr>
            <w:r w:rsidRPr="00A112CC">
              <w:rPr>
                <w:rFonts w:ascii="Times New Roman" w:eastAsia="Times New Roman" w:hAnsi="Times New Roman"/>
                <w:sz w:val="20"/>
                <w:szCs w:val="20"/>
                <w:lang w:eastAsia="ru-RU"/>
              </w:rPr>
              <w:t>17 (АГПД 150 КОСГУ 158)</w:t>
            </w:r>
          </w:p>
        </w:tc>
        <w:tc>
          <w:tcPr>
            <w:tcW w:w="2617" w:type="dxa"/>
            <w:shd w:val="clear" w:color="auto" w:fill="auto"/>
          </w:tcPr>
          <w:p w14:paraId="5AFABFEC" w14:textId="77777777" w:rsidR="005262C2" w:rsidRPr="00A112CC" w:rsidRDefault="005262C2" w:rsidP="00FF4076">
            <w:pPr>
              <w:pStyle w:val="aff8"/>
              <w:jc w:val="center"/>
              <w:rPr>
                <w:rFonts w:ascii="Times New Roman" w:eastAsia="Times New Roman" w:hAnsi="Times New Roman"/>
                <w:sz w:val="20"/>
                <w:szCs w:val="20"/>
                <w:lang w:eastAsia="ru-RU"/>
              </w:rPr>
            </w:pPr>
            <w:r w:rsidRPr="00A112CC">
              <w:rPr>
                <w:rFonts w:ascii="Times New Roman" w:eastAsia="Times New Roman" w:hAnsi="Times New Roman"/>
                <w:sz w:val="20"/>
                <w:szCs w:val="20"/>
                <w:lang w:eastAsia="ru-RU"/>
              </w:rPr>
              <w:t>2.205.58.</w:t>
            </w:r>
            <w:r w:rsidRPr="00A112CC" w:rsidDel="009D3DDF">
              <w:rPr>
                <w:rFonts w:ascii="Times New Roman" w:eastAsia="Times New Roman" w:hAnsi="Times New Roman"/>
                <w:sz w:val="20"/>
                <w:szCs w:val="20"/>
                <w:lang w:eastAsia="ru-RU"/>
              </w:rPr>
              <w:t xml:space="preserve"> </w:t>
            </w:r>
            <w:r w:rsidRPr="00A112CC">
              <w:rPr>
                <w:rFonts w:ascii="Times New Roman" w:eastAsia="Times New Roman" w:hAnsi="Times New Roman"/>
                <w:sz w:val="20"/>
                <w:szCs w:val="20"/>
                <w:lang w:eastAsia="ru-RU"/>
              </w:rPr>
              <w:t>669</w:t>
            </w:r>
          </w:p>
        </w:tc>
      </w:tr>
      <w:tr w:rsidR="00A112CC" w:rsidRPr="00A112CC" w14:paraId="7264582C" w14:textId="77777777" w:rsidTr="003D73B3">
        <w:trPr>
          <w:trHeight w:val="20"/>
        </w:trPr>
        <w:tc>
          <w:tcPr>
            <w:tcW w:w="2616" w:type="dxa"/>
            <w:shd w:val="clear" w:color="auto" w:fill="auto"/>
          </w:tcPr>
          <w:p w14:paraId="33F89C76" w14:textId="77777777" w:rsidR="005262C2" w:rsidRPr="00A112CC" w:rsidRDefault="005262C2" w:rsidP="00FF4076">
            <w:pPr>
              <w:widowControl w:val="0"/>
              <w:autoSpaceDE w:val="0"/>
              <w:autoSpaceDN w:val="0"/>
              <w:adjustRightInd w:val="0"/>
              <w:ind w:firstLine="0"/>
              <w:rPr>
                <w:sz w:val="20"/>
              </w:rPr>
            </w:pPr>
            <w:r w:rsidRPr="00A112CC">
              <w:rPr>
                <w:sz w:val="20"/>
              </w:rPr>
              <w:t>Поступление доходов от собственности</w:t>
            </w:r>
          </w:p>
        </w:tc>
        <w:tc>
          <w:tcPr>
            <w:tcW w:w="2617" w:type="dxa"/>
            <w:shd w:val="clear" w:color="auto" w:fill="auto"/>
          </w:tcPr>
          <w:p w14:paraId="63972EEF" w14:textId="77777777" w:rsidR="005262C2" w:rsidRPr="00A112CC" w:rsidRDefault="005262C2" w:rsidP="00FF4076">
            <w:pPr>
              <w:widowControl w:val="0"/>
              <w:ind w:firstLine="0"/>
              <w:rPr>
                <w:sz w:val="20"/>
              </w:rPr>
            </w:pPr>
            <w:r w:rsidRPr="00A112CC">
              <w:rPr>
                <w:sz w:val="20"/>
              </w:rPr>
              <w:t>Платежное поручение (ф. 0401060)</w:t>
            </w:r>
          </w:p>
          <w:p w14:paraId="39F07F62" w14:textId="77777777" w:rsidR="005262C2" w:rsidRPr="00A112CC" w:rsidRDefault="005262C2" w:rsidP="00FF4076">
            <w:pPr>
              <w:widowControl w:val="0"/>
              <w:ind w:firstLine="0"/>
              <w:rPr>
                <w:sz w:val="20"/>
              </w:rPr>
            </w:pPr>
            <w:r w:rsidRPr="00A112CC">
              <w:rPr>
                <w:sz w:val="20"/>
              </w:rPr>
              <w:t>Выписка из лицевого счета</w:t>
            </w:r>
          </w:p>
          <w:p w14:paraId="5A53B668" w14:textId="77777777" w:rsidR="005262C2" w:rsidRPr="00A112CC" w:rsidRDefault="005262C2" w:rsidP="00FF4076">
            <w:pPr>
              <w:widowControl w:val="0"/>
              <w:ind w:firstLine="0"/>
              <w:rPr>
                <w:sz w:val="20"/>
              </w:rPr>
            </w:pPr>
            <w:r w:rsidRPr="00A112CC">
              <w:rPr>
                <w:sz w:val="20"/>
              </w:rPr>
              <w:t>Иные документы (договор аренды, акт и др.)</w:t>
            </w:r>
          </w:p>
        </w:tc>
        <w:tc>
          <w:tcPr>
            <w:tcW w:w="2617" w:type="dxa"/>
            <w:gridSpan w:val="2"/>
            <w:shd w:val="clear" w:color="auto" w:fill="auto"/>
          </w:tcPr>
          <w:p w14:paraId="58898B85" w14:textId="77777777" w:rsidR="005262C2" w:rsidRPr="00A112CC" w:rsidRDefault="005262C2" w:rsidP="00FF4076">
            <w:pPr>
              <w:widowControl w:val="0"/>
              <w:ind w:firstLine="0"/>
              <w:jc w:val="center"/>
              <w:rPr>
                <w:sz w:val="20"/>
              </w:rPr>
            </w:pPr>
            <w:r w:rsidRPr="00A112CC">
              <w:rPr>
                <w:sz w:val="20"/>
              </w:rPr>
              <w:t>2.201.11.510</w:t>
            </w:r>
          </w:p>
          <w:p w14:paraId="2FBA620E" w14:textId="77777777" w:rsidR="005262C2" w:rsidRPr="00A112CC" w:rsidRDefault="005262C2" w:rsidP="00FF4076">
            <w:pPr>
              <w:widowControl w:val="0"/>
              <w:ind w:firstLine="0"/>
              <w:jc w:val="center"/>
              <w:rPr>
                <w:sz w:val="20"/>
              </w:rPr>
            </w:pPr>
            <w:r w:rsidRPr="00A112CC">
              <w:rPr>
                <w:sz w:val="20"/>
              </w:rPr>
              <w:t>17 (АГПД 120 КОСГУ 121,123, 129)</w:t>
            </w:r>
          </w:p>
        </w:tc>
        <w:tc>
          <w:tcPr>
            <w:tcW w:w="2617" w:type="dxa"/>
            <w:shd w:val="clear" w:color="auto" w:fill="auto"/>
          </w:tcPr>
          <w:p w14:paraId="1C508CC7" w14:textId="67A1482E" w:rsidR="005262C2" w:rsidRPr="00A112CC" w:rsidRDefault="005262C2" w:rsidP="00FF4076">
            <w:pPr>
              <w:widowControl w:val="0"/>
              <w:ind w:firstLine="0"/>
              <w:jc w:val="center"/>
              <w:rPr>
                <w:sz w:val="20"/>
              </w:rPr>
            </w:pPr>
            <w:r w:rsidRPr="00A112CC">
              <w:rPr>
                <w:sz w:val="20"/>
              </w:rPr>
              <w:t>2.205.2х.66х</w:t>
            </w:r>
          </w:p>
          <w:p w14:paraId="59357207" w14:textId="77777777" w:rsidR="005262C2" w:rsidRPr="00A112CC" w:rsidRDefault="005262C2" w:rsidP="00FF4076">
            <w:pPr>
              <w:widowControl w:val="0"/>
              <w:ind w:firstLine="0"/>
              <w:jc w:val="center"/>
              <w:rPr>
                <w:sz w:val="20"/>
              </w:rPr>
            </w:pPr>
            <w:r w:rsidRPr="00A112CC">
              <w:rPr>
                <w:sz w:val="20"/>
              </w:rPr>
              <w:t>(662, 663, 664, 665, 666, 667)</w:t>
            </w:r>
          </w:p>
        </w:tc>
      </w:tr>
      <w:tr w:rsidR="00A112CC" w:rsidRPr="00A112CC" w14:paraId="4FF42FD1" w14:textId="77777777" w:rsidTr="003D73B3">
        <w:trPr>
          <w:trHeight w:val="20"/>
        </w:trPr>
        <w:tc>
          <w:tcPr>
            <w:tcW w:w="2616" w:type="dxa"/>
            <w:shd w:val="clear" w:color="auto" w:fill="auto"/>
          </w:tcPr>
          <w:p w14:paraId="0E9783D4" w14:textId="77777777" w:rsidR="005262C2" w:rsidRPr="00A112CC" w:rsidRDefault="005262C2" w:rsidP="00FF4076">
            <w:pPr>
              <w:widowControl w:val="0"/>
              <w:autoSpaceDE w:val="0"/>
              <w:autoSpaceDN w:val="0"/>
              <w:adjustRightInd w:val="0"/>
              <w:ind w:firstLine="0"/>
              <w:rPr>
                <w:sz w:val="20"/>
              </w:rPr>
            </w:pPr>
            <w:r w:rsidRPr="00A112CC">
              <w:rPr>
                <w:sz w:val="20"/>
              </w:rPr>
              <w:t xml:space="preserve">Поступление доходов в </w:t>
            </w:r>
            <w:r w:rsidRPr="00A112CC">
              <w:rPr>
                <w:sz w:val="20"/>
              </w:rPr>
              <w:lastRenderedPageBreak/>
              <w:t xml:space="preserve">порядке возмещения затрат (расходов), понесенных в связи с содержанием имущества, переданного в аренду, безвозмездное пользование </w:t>
            </w:r>
          </w:p>
        </w:tc>
        <w:tc>
          <w:tcPr>
            <w:tcW w:w="2617" w:type="dxa"/>
            <w:shd w:val="clear" w:color="auto" w:fill="auto"/>
          </w:tcPr>
          <w:p w14:paraId="65A90899" w14:textId="77777777" w:rsidR="005262C2" w:rsidRPr="00A112CC" w:rsidRDefault="005262C2" w:rsidP="00FF4076">
            <w:pPr>
              <w:widowControl w:val="0"/>
              <w:ind w:firstLine="0"/>
              <w:rPr>
                <w:sz w:val="20"/>
              </w:rPr>
            </w:pPr>
            <w:r w:rsidRPr="00A112CC">
              <w:rPr>
                <w:sz w:val="20"/>
              </w:rPr>
              <w:lastRenderedPageBreak/>
              <w:t xml:space="preserve">Платежное поручение </w:t>
            </w:r>
            <w:r w:rsidRPr="00A112CC">
              <w:rPr>
                <w:sz w:val="20"/>
              </w:rPr>
              <w:lastRenderedPageBreak/>
              <w:t>(ф. 0401060)</w:t>
            </w:r>
          </w:p>
          <w:p w14:paraId="20BBB258" w14:textId="77777777" w:rsidR="005262C2" w:rsidRPr="00A112CC" w:rsidRDefault="005262C2" w:rsidP="00FF4076">
            <w:pPr>
              <w:widowControl w:val="0"/>
              <w:ind w:firstLine="0"/>
              <w:rPr>
                <w:sz w:val="20"/>
              </w:rPr>
            </w:pPr>
            <w:r w:rsidRPr="00A112CC">
              <w:rPr>
                <w:sz w:val="20"/>
              </w:rPr>
              <w:t>Выписка из лицевого счета</w:t>
            </w:r>
          </w:p>
          <w:p w14:paraId="5BB5AEDC" w14:textId="59F6CFD5" w:rsidR="005262C2" w:rsidRPr="00A112CC" w:rsidRDefault="005262C2" w:rsidP="00FF4076">
            <w:pPr>
              <w:widowControl w:val="0"/>
              <w:ind w:firstLine="0"/>
              <w:rPr>
                <w:sz w:val="20"/>
              </w:rPr>
            </w:pPr>
            <w:r w:rsidRPr="00A112CC">
              <w:rPr>
                <w:sz w:val="20"/>
              </w:rPr>
              <w:t>Иные документы (договор аренды или договор безвозмездного пользования, соглашение об установлении сервитута акт, счет и др.)</w:t>
            </w:r>
          </w:p>
        </w:tc>
        <w:tc>
          <w:tcPr>
            <w:tcW w:w="2617" w:type="dxa"/>
            <w:gridSpan w:val="2"/>
            <w:shd w:val="clear" w:color="auto" w:fill="auto"/>
          </w:tcPr>
          <w:p w14:paraId="64022668" w14:textId="77777777" w:rsidR="005262C2" w:rsidRPr="00A112CC" w:rsidRDefault="005262C2" w:rsidP="00FF4076">
            <w:pPr>
              <w:widowControl w:val="0"/>
              <w:ind w:firstLine="0"/>
              <w:jc w:val="center"/>
              <w:rPr>
                <w:sz w:val="20"/>
              </w:rPr>
            </w:pPr>
            <w:r w:rsidRPr="00A112CC">
              <w:rPr>
                <w:sz w:val="20"/>
              </w:rPr>
              <w:lastRenderedPageBreak/>
              <w:t>2.201.11.510</w:t>
            </w:r>
          </w:p>
          <w:p w14:paraId="4188409E" w14:textId="77777777" w:rsidR="005262C2" w:rsidRPr="00A112CC" w:rsidRDefault="005262C2" w:rsidP="00FF4076">
            <w:pPr>
              <w:widowControl w:val="0"/>
              <w:ind w:firstLine="0"/>
              <w:jc w:val="center"/>
              <w:rPr>
                <w:sz w:val="20"/>
              </w:rPr>
            </w:pPr>
            <w:r w:rsidRPr="00A112CC">
              <w:rPr>
                <w:sz w:val="20"/>
              </w:rPr>
              <w:lastRenderedPageBreak/>
              <w:t>17 (АГПД 130 КОСГУ 135)</w:t>
            </w:r>
          </w:p>
        </w:tc>
        <w:tc>
          <w:tcPr>
            <w:tcW w:w="2617" w:type="dxa"/>
            <w:shd w:val="clear" w:color="auto" w:fill="auto"/>
          </w:tcPr>
          <w:p w14:paraId="2323C943" w14:textId="77777777" w:rsidR="005262C2" w:rsidRPr="00A112CC" w:rsidRDefault="005262C2" w:rsidP="00FF4076">
            <w:pPr>
              <w:widowControl w:val="0"/>
              <w:ind w:firstLine="0"/>
              <w:jc w:val="center"/>
              <w:rPr>
                <w:sz w:val="20"/>
              </w:rPr>
            </w:pPr>
            <w:r w:rsidRPr="00A112CC">
              <w:rPr>
                <w:sz w:val="20"/>
              </w:rPr>
              <w:lastRenderedPageBreak/>
              <w:t>2.205.35.66х</w:t>
            </w:r>
          </w:p>
          <w:p w14:paraId="2EECDD57" w14:textId="77777777" w:rsidR="005262C2" w:rsidRPr="00A112CC" w:rsidRDefault="005262C2" w:rsidP="00FF4076">
            <w:pPr>
              <w:widowControl w:val="0"/>
              <w:ind w:firstLine="0"/>
              <w:jc w:val="center"/>
              <w:rPr>
                <w:sz w:val="20"/>
              </w:rPr>
            </w:pPr>
            <w:r w:rsidRPr="00A112CC">
              <w:rPr>
                <w:sz w:val="20"/>
              </w:rPr>
              <w:lastRenderedPageBreak/>
              <w:t>(662, 663, 664, 665, 666, 667)</w:t>
            </w:r>
          </w:p>
        </w:tc>
      </w:tr>
      <w:tr w:rsidR="00A112CC" w:rsidRPr="00A112CC" w14:paraId="20C789AE" w14:textId="77777777" w:rsidTr="003D73B3">
        <w:trPr>
          <w:trHeight w:val="1065"/>
        </w:trPr>
        <w:tc>
          <w:tcPr>
            <w:tcW w:w="2616" w:type="dxa"/>
            <w:vMerge w:val="restart"/>
            <w:shd w:val="clear" w:color="auto" w:fill="auto"/>
          </w:tcPr>
          <w:p w14:paraId="65DB3D44" w14:textId="77777777" w:rsidR="005262C2" w:rsidRPr="00A112CC" w:rsidRDefault="005262C2" w:rsidP="00FF4076">
            <w:pPr>
              <w:widowControl w:val="0"/>
              <w:autoSpaceDE w:val="0"/>
              <w:autoSpaceDN w:val="0"/>
              <w:adjustRightInd w:val="0"/>
              <w:ind w:firstLine="0"/>
              <w:rPr>
                <w:sz w:val="20"/>
              </w:rPr>
            </w:pPr>
            <w:r w:rsidRPr="00A112CC">
              <w:rPr>
                <w:sz w:val="20"/>
              </w:rPr>
              <w:lastRenderedPageBreak/>
              <w:t>Поступление доходов в порядке возмещения затрат (расходов) в т.ч. по содержанию имущества, находящегося в пользовании, вне договора аренды (безвозмездного пользования)</w:t>
            </w:r>
          </w:p>
        </w:tc>
        <w:tc>
          <w:tcPr>
            <w:tcW w:w="2617" w:type="dxa"/>
            <w:vMerge w:val="restart"/>
            <w:shd w:val="clear" w:color="auto" w:fill="auto"/>
          </w:tcPr>
          <w:p w14:paraId="26CA3977" w14:textId="77777777" w:rsidR="005262C2" w:rsidRPr="00A112CC" w:rsidRDefault="005262C2" w:rsidP="00FF4076">
            <w:pPr>
              <w:widowControl w:val="0"/>
              <w:ind w:firstLine="0"/>
              <w:rPr>
                <w:sz w:val="20"/>
              </w:rPr>
            </w:pPr>
            <w:r w:rsidRPr="00A112CC">
              <w:rPr>
                <w:sz w:val="20"/>
              </w:rPr>
              <w:t>Платежное поручение (ф. 0401060)</w:t>
            </w:r>
          </w:p>
          <w:p w14:paraId="370B42F4" w14:textId="77777777" w:rsidR="005262C2" w:rsidRPr="00A112CC" w:rsidRDefault="005262C2" w:rsidP="00FF4076">
            <w:pPr>
              <w:widowControl w:val="0"/>
              <w:ind w:firstLine="0"/>
              <w:rPr>
                <w:sz w:val="20"/>
              </w:rPr>
            </w:pPr>
            <w:r w:rsidRPr="00A112CC">
              <w:rPr>
                <w:sz w:val="20"/>
              </w:rPr>
              <w:t>Выписка из лицевого счета</w:t>
            </w:r>
          </w:p>
          <w:p w14:paraId="4614515F" w14:textId="77777777" w:rsidR="005262C2" w:rsidRPr="00A112CC" w:rsidRDefault="005262C2" w:rsidP="00FF4076">
            <w:pPr>
              <w:widowControl w:val="0"/>
              <w:ind w:firstLine="0"/>
              <w:rPr>
                <w:sz w:val="20"/>
              </w:rPr>
            </w:pPr>
            <w:r w:rsidRPr="00A112CC">
              <w:rPr>
                <w:sz w:val="20"/>
              </w:rPr>
              <w:t>Иные документы (договор на возмещение затрат за коммунальные услуги, счет и др.)</w:t>
            </w:r>
          </w:p>
        </w:tc>
        <w:tc>
          <w:tcPr>
            <w:tcW w:w="2617" w:type="dxa"/>
            <w:gridSpan w:val="2"/>
            <w:shd w:val="clear" w:color="auto" w:fill="auto"/>
          </w:tcPr>
          <w:p w14:paraId="14829556" w14:textId="77777777" w:rsidR="005262C2" w:rsidRPr="00A112CC" w:rsidRDefault="005262C2" w:rsidP="00FF4076">
            <w:pPr>
              <w:widowControl w:val="0"/>
              <w:ind w:firstLine="0"/>
              <w:jc w:val="center"/>
              <w:rPr>
                <w:sz w:val="20"/>
              </w:rPr>
            </w:pPr>
            <w:r w:rsidRPr="00A112CC">
              <w:rPr>
                <w:sz w:val="20"/>
              </w:rPr>
              <w:t>2.201.11.510</w:t>
            </w:r>
          </w:p>
          <w:p w14:paraId="70A7C654" w14:textId="77777777" w:rsidR="005262C2" w:rsidRPr="00A112CC" w:rsidRDefault="005262C2" w:rsidP="00FF4076">
            <w:pPr>
              <w:widowControl w:val="0"/>
              <w:ind w:firstLine="0"/>
              <w:jc w:val="center"/>
              <w:rPr>
                <w:sz w:val="20"/>
              </w:rPr>
            </w:pPr>
            <w:r w:rsidRPr="00A112CC">
              <w:rPr>
                <w:sz w:val="20"/>
              </w:rPr>
              <w:t>17 (АГПД 130 КОСГУ 134)</w:t>
            </w:r>
          </w:p>
        </w:tc>
        <w:tc>
          <w:tcPr>
            <w:tcW w:w="2617" w:type="dxa"/>
            <w:shd w:val="clear" w:color="auto" w:fill="auto"/>
          </w:tcPr>
          <w:p w14:paraId="6F70664B" w14:textId="77777777" w:rsidR="005262C2" w:rsidRPr="00A112CC" w:rsidRDefault="005262C2" w:rsidP="00FF4076">
            <w:pPr>
              <w:widowControl w:val="0"/>
              <w:ind w:firstLine="0"/>
              <w:jc w:val="center"/>
              <w:rPr>
                <w:sz w:val="20"/>
              </w:rPr>
            </w:pPr>
            <w:r w:rsidRPr="00A112CC">
              <w:rPr>
                <w:sz w:val="20"/>
              </w:rPr>
              <w:t>2.209.34.66х</w:t>
            </w:r>
          </w:p>
          <w:p w14:paraId="46114D19" w14:textId="76CC258E" w:rsidR="005262C2" w:rsidRPr="00A112CC" w:rsidRDefault="005262C2" w:rsidP="00FF4076">
            <w:pPr>
              <w:widowControl w:val="0"/>
              <w:ind w:firstLine="0"/>
              <w:jc w:val="center"/>
              <w:rPr>
                <w:sz w:val="20"/>
              </w:rPr>
            </w:pPr>
            <w:r w:rsidRPr="00A112CC">
              <w:rPr>
                <w:sz w:val="20"/>
              </w:rPr>
              <w:t>(661, 662, 663, 664, 665, 666, 667)</w:t>
            </w:r>
          </w:p>
        </w:tc>
      </w:tr>
      <w:tr w:rsidR="00A112CC" w:rsidRPr="00A112CC" w14:paraId="4CD739ED" w14:textId="77777777" w:rsidTr="003D73B3">
        <w:trPr>
          <w:trHeight w:val="765"/>
        </w:trPr>
        <w:tc>
          <w:tcPr>
            <w:tcW w:w="2616" w:type="dxa"/>
            <w:vMerge/>
            <w:shd w:val="clear" w:color="auto" w:fill="auto"/>
          </w:tcPr>
          <w:p w14:paraId="2E945FCF" w14:textId="77777777" w:rsidR="005262C2" w:rsidRPr="00A112CC" w:rsidRDefault="005262C2" w:rsidP="00FF4076">
            <w:pPr>
              <w:widowControl w:val="0"/>
              <w:autoSpaceDE w:val="0"/>
              <w:autoSpaceDN w:val="0"/>
              <w:adjustRightInd w:val="0"/>
              <w:ind w:firstLine="0"/>
              <w:rPr>
                <w:sz w:val="20"/>
              </w:rPr>
            </w:pPr>
          </w:p>
        </w:tc>
        <w:tc>
          <w:tcPr>
            <w:tcW w:w="2617" w:type="dxa"/>
            <w:vMerge/>
            <w:shd w:val="clear" w:color="auto" w:fill="auto"/>
          </w:tcPr>
          <w:p w14:paraId="0D2C638A" w14:textId="77777777" w:rsidR="005262C2" w:rsidRPr="00A112CC" w:rsidRDefault="005262C2" w:rsidP="00FF4076">
            <w:pPr>
              <w:widowControl w:val="0"/>
              <w:ind w:firstLine="0"/>
              <w:rPr>
                <w:sz w:val="20"/>
              </w:rPr>
            </w:pPr>
          </w:p>
        </w:tc>
        <w:tc>
          <w:tcPr>
            <w:tcW w:w="2617" w:type="dxa"/>
            <w:gridSpan w:val="2"/>
            <w:shd w:val="clear" w:color="auto" w:fill="auto"/>
          </w:tcPr>
          <w:p w14:paraId="5D14740E" w14:textId="0EC1F051" w:rsidR="005262C2" w:rsidRPr="00A112CC" w:rsidRDefault="005262C2" w:rsidP="00FF4076">
            <w:pPr>
              <w:widowControl w:val="0"/>
              <w:ind w:firstLine="0"/>
              <w:jc w:val="center"/>
              <w:rPr>
                <w:sz w:val="20"/>
              </w:rPr>
            </w:pPr>
            <w:r w:rsidRPr="00A112CC">
              <w:rPr>
                <w:sz w:val="20"/>
              </w:rPr>
              <w:t>4.201.11.510</w:t>
            </w:r>
          </w:p>
          <w:p w14:paraId="7AF368B7" w14:textId="74B518A5" w:rsidR="005262C2" w:rsidRPr="00A112CC" w:rsidRDefault="005262C2" w:rsidP="00FF4076">
            <w:pPr>
              <w:widowControl w:val="0"/>
              <w:ind w:firstLine="0"/>
              <w:jc w:val="center"/>
              <w:rPr>
                <w:sz w:val="20"/>
              </w:rPr>
            </w:pPr>
            <w:r w:rsidRPr="00A112CC">
              <w:rPr>
                <w:sz w:val="20"/>
              </w:rPr>
              <w:t>17 (АГПД 130 КОСГУ 134)</w:t>
            </w:r>
          </w:p>
        </w:tc>
        <w:tc>
          <w:tcPr>
            <w:tcW w:w="2617" w:type="dxa"/>
            <w:shd w:val="clear" w:color="auto" w:fill="auto"/>
          </w:tcPr>
          <w:p w14:paraId="627F70CB" w14:textId="573F2490" w:rsidR="005262C2" w:rsidRPr="00A112CC" w:rsidRDefault="005262C2" w:rsidP="00FF4076">
            <w:pPr>
              <w:widowControl w:val="0"/>
              <w:ind w:firstLine="0"/>
              <w:jc w:val="center"/>
              <w:rPr>
                <w:sz w:val="20"/>
              </w:rPr>
            </w:pPr>
            <w:r w:rsidRPr="00A112CC">
              <w:rPr>
                <w:sz w:val="20"/>
              </w:rPr>
              <w:t>4.209.34.66х</w:t>
            </w:r>
          </w:p>
          <w:p w14:paraId="67052E89" w14:textId="7A176264" w:rsidR="005262C2" w:rsidRPr="00A112CC" w:rsidRDefault="005262C2" w:rsidP="00FF4076">
            <w:pPr>
              <w:widowControl w:val="0"/>
              <w:ind w:firstLine="0"/>
              <w:jc w:val="center"/>
              <w:rPr>
                <w:sz w:val="20"/>
              </w:rPr>
            </w:pPr>
            <w:r w:rsidRPr="00A112CC">
              <w:rPr>
                <w:sz w:val="20"/>
              </w:rPr>
              <w:t>(661, 662, 663, 664, 665, 666, 667)</w:t>
            </w:r>
          </w:p>
        </w:tc>
      </w:tr>
      <w:tr w:rsidR="00A112CC" w:rsidRPr="00A112CC" w14:paraId="43BEB3C9" w14:textId="77777777" w:rsidTr="003D73B3">
        <w:trPr>
          <w:trHeight w:val="20"/>
        </w:trPr>
        <w:tc>
          <w:tcPr>
            <w:tcW w:w="2616" w:type="dxa"/>
            <w:shd w:val="clear" w:color="auto" w:fill="auto"/>
          </w:tcPr>
          <w:p w14:paraId="21F9AAA2" w14:textId="77777777" w:rsidR="005262C2" w:rsidRPr="00A112CC" w:rsidRDefault="005262C2" w:rsidP="00FF4076">
            <w:pPr>
              <w:widowControl w:val="0"/>
              <w:ind w:firstLine="0"/>
              <w:rPr>
                <w:sz w:val="20"/>
              </w:rPr>
            </w:pPr>
            <w:r w:rsidRPr="00A112CC">
              <w:rPr>
                <w:sz w:val="20"/>
              </w:rPr>
              <w:t>Поступление доходов, полученных учреждением от приносящей доход деятельности:</w:t>
            </w:r>
          </w:p>
        </w:tc>
        <w:tc>
          <w:tcPr>
            <w:tcW w:w="2617" w:type="dxa"/>
            <w:shd w:val="clear" w:color="auto" w:fill="auto"/>
          </w:tcPr>
          <w:p w14:paraId="0213DB34" w14:textId="77777777" w:rsidR="005262C2" w:rsidRPr="00A112CC" w:rsidRDefault="005262C2" w:rsidP="00FF4076">
            <w:pPr>
              <w:widowControl w:val="0"/>
              <w:tabs>
                <w:tab w:val="num" w:pos="720"/>
              </w:tabs>
              <w:ind w:firstLine="0"/>
              <w:rPr>
                <w:sz w:val="20"/>
              </w:rPr>
            </w:pPr>
          </w:p>
        </w:tc>
        <w:tc>
          <w:tcPr>
            <w:tcW w:w="2617" w:type="dxa"/>
            <w:gridSpan w:val="2"/>
            <w:shd w:val="clear" w:color="auto" w:fill="auto"/>
          </w:tcPr>
          <w:p w14:paraId="4ECCFEE8" w14:textId="77777777" w:rsidR="005262C2" w:rsidRPr="00A112CC" w:rsidRDefault="005262C2" w:rsidP="00FF4076">
            <w:pPr>
              <w:widowControl w:val="0"/>
              <w:ind w:firstLine="0"/>
              <w:jc w:val="center"/>
              <w:rPr>
                <w:sz w:val="20"/>
              </w:rPr>
            </w:pPr>
          </w:p>
        </w:tc>
        <w:tc>
          <w:tcPr>
            <w:tcW w:w="2617" w:type="dxa"/>
            <w:shd w:val="clear" w:color="auto" w:fill="auto"/>
          </w:tcPr>
          <w:p w14:paraId="295BD9C9" w14:textId="77777777" w:rsidR="005262C2" w:rsidRPr="00A112CC" w:rsidRDefault="005262C2" w:rsidP="00FF4076">
            <w:pPr>
              <w:pStyle w:val="aff"/>
              <w:widowControl w:val="0"/>
              <w:spacing w:before="0" w:beforeAutospacing="0" w:after="0" w:afterAutospacing="0"/>
              <w:jc w:val="center"/>
              <w:textAlignment w:val="baseline"/>
              <w:rPr>
                <w:sz w:val="20"/>
                <w:szCs w:val="20"/>
              </w:rPr>
            </w:pPr>
          </w:p>
        </w:tc>
      </w:tr>
      <w:tr w:rsidR="00A112CC" w:rsidRPr="00A112CC" w14:paraId="7A7C4DEB" w14:textId="77777777" w:rsidTr="003D73B3">
        <w:trPr>
          <w:trHeight w:val="20"/>
        </w:trPr>
        <w:tc>
          <w:tcPr>
            <w:tcW w:w="2616" w:type="dxa"/>
            <w:shd w:val="clear" w:color="auto" w:fill="auto"/>
          </w:tcPr>
          <w:p w14:paraId="0603EF9A" w14:textId="77777777" w:rsidR="005262C2" w:rsidRPr="00A112CC" w:rsidRDefault="005262C2" w:rsidP="00FF4076">
            <w:pPr>
              <w:widowControl w:val="0"/>
              <w:ind w:left="176" w:hanging="176"/>
              <w:rPr>
                <w:sz w:val="20"/>
              </w:rPr>
            </w:pPr>
            <w:r w:rsidRPr="00A112CC">
              <w:rPr>
                <w:sz w:val="20"/>
              </w:rPr>
              <w:t>- от физических лиц при осуществлении безналичных расчетов, в том числе с помощью банковских карт в удаленном режиме (через платежные терминалы банков (эквайринг), банковские переводы, с помощью программного обеспечения в рамках интернет-эквайринга)</w:t>
            </w:r>
          </w:p>
        </w:tc>
        <w:tc>
          <w:tcPr>
            <w:tcW w:w="2617" w:type="dxa"/>
            <w:shd w:val="clear" w:color="auto" w:fill="auto"/>
          </w:tcPr>
          <w:p w14:paraId="600BA8A8" w14:textId="77777777" w:rsidR="005262C2" w:rsidRPr="00A112CC" w:rsidRDefault="005262C2" w:rsidP="00FF4076">
            <w:pPr>
              <w:widowControl w:val="0"/>
              <w:ind w:firstLine="0"/>
              <w:rPr>
                <w:sz w:val="20"/>
              </w:rPr>
            </w:pPr>
            <w:r w:rsidRPr="00A112CC">
              <w:rPr>
                <w:sz w:val="20"/>
              </w:rPr>
              <w:t>Платежное поручение (ф.</w:t>
            </w:r>
            <w:r w:rsidRPr="00A112CC">
              <w:rPr>
                <w:sz w:val="20"/>
                <w:lang w:val="en-US"/>
              </w:rPr>
              <w:t> </w:t>
            </w:r>
            <w:r w:rsidRPr="00A112CC">
              <w:rPr>
                <w:sz w:val="20"/>
              </w:rPr>
              <w:t>0401060)</w:t>
            </w:r>
          </w:p>
          <w:p w14:paraId="3A521A56" w14:textId="77777777" w:rsidR="005262C2" w:rsidRPr="00A112CC" w:rsidRDefault="005262C2" w:rsidP="00FF4076">
            <w:pPr>
              <w:widowControl w:val="0"/>
              <w:ind w:firstLine="0"/>
              <w:rPr>
                <w:sz w:val="20"/>
              </w:rPr>
            </w:pPr>
            <w:r w:rsidRPr="00A112CC">
              <w:rPr>
                <w:sz w:val="20"/>
              </w:rPr>
              <w:t>Выписка из лицевого счета</w:t>
            </w:r>
          </w:p>
          <w:p w14:paraId="7AC91EE5" w14:textId="77777777" w:rsidR="005262C2" w:rsidRPr="00A112CC" w:rsidRDefault="005262C2" w:rsidP="00FF4076">
            <w:pPr>
              <w:widowControl w:val="0"/>
              <w:ind w:firstLine="0"/>
              <w:rPr>
                <w:sz w:val="20"/>
              </w:rPr>
            </w:pPr>
            <w:r w:rsidRPr="00A112CC">
              <w:rPr>
                <w:sz w:val="20"/>
              </w:rPr>
              <w:t>Иные документы (договор, акт, квитанция и др.)</w:t>
            </w:r>
          </w:p>
        </w:tc>
        <w:tc>
          <w:tcPr>
            <w:tcW w:w="2617" w:type="dxa"/>
            <w:gridSpan w:val="2"/>
            <w:shd w:val="clear" w:color="auto" w:fill="auto"/>
          </w:tcPr>
          <w:p w14:paraId="10B3263D" w14:textId="77777777" w:rsidR="005262C2" w:rsidRPr="00A112CC" w:rsidRDefault="005262C2" w:rsidP="00FF4076">
            <w:pPr>
              <w:widowControl w:val="0"/>
              <w:ind w:firstLine="0"/>
              <w:jc w:val="center"/>
              <w:rPr>
                <w:sz w:val="20"/>
              </w:rPr>
            </w:pPr>
            <w:r w:rsidRPr="00A112CC">
              <w:rPr>
                <w:sz w:val="20"/>
              </w:rPr>
              <w:t>2.201.11.510</w:t>
            </w:r>
          </w:p>
          <w:p w14:paraId="43CEAD21" w14:textId="77777777" w:rsidR="005262C2" w:rsidRPr="00A112CC" w:rsidRDefault="005262C2" w:rsidP="00FF4076">
            <w:pPr>
              <w:widowControl w:val="0"/>
              <w:ind w:firstLine="0"/>
              <w:jc w:val="center"/>
              <w:rPr>
                <w:sz w:val="20"/>
              </w:rPr>
            </w:pPr>
            <w:r w:rsidRPr="00A112CC">
              <w:rPr>
                <w:sz w:val="20"/>
              </w:rPr>
              <w:t>17 (АГПД 130 КОСГУ 131)</w:t>
            </w:r>
          </w:p>
        </w:tc>
        <w:tc>
          <w:tcPr>
            <w:tcW w:w="2617" w:type="dxa"/>
            <w:shd w:val="clear" w:color="auto" w:fill="auto"/>
          </w:tcPr>
          <w:p w14:paraId="6AD4A2F4" w14:textId="77777777" w:rsidR="005262C2" w:rsidRPr="00A112CC" w:rsidRDefault="005262C2" w:rsidP="00FF4076">
            <w:pPr>
              <w:widowControl w:val="0"/>
              <w:ind w:firstLine="0"/>
              <w:jc w:val="center"/>
              <w:rPr>
                <w:sz w:val="20"/>
              </w:rPr>
            </w:pPr>
            <w:r w:rsidRPr="00A112CC">
              <w:rPr>
                <w:sz w:val="20"/>
              </w:rPr>
              <w:t>2.205.31.667</w:t>
            </w:r>
          </w:p>
        </w:tc>
      </w:tr>
      <w:tr w:rsidR="00A112CC" w:rsidRPr="00A112CC" w14:paraId="6DDF6D3F" w14:textId="77777777" w:rsidTr="003D73B3">
        <w:trPr>
          <w:trHeight w:val="20"/>
        </w:trPr>
        <w:tc>
          <w:tcPr>
            <w:tcW w:w="2616" w:type="dxa"/>
            <w:shd w:val="clear" w:color="auto" w:fill="auto"/>
          </w:tcPr>
          <w:p w14:paraId="0DC62424" w14:textId="77777777" w:rsidR="005262C2" w:rsidRPr="00A112CC" w:rsidRDefault="005262C2" w:rsidP="00FF4076">
            <w:pPr>
              <w:widowControl w:val="0"/>
              <w:ind w:left="176" w:hanging="176"/>
              <w:rPr>
                <w:sz w:val="20"/>
              </w:rPr>
            </w:pPr>
            <w:r w:rsidRPr="00A112CC">
              <w:rPr>
                <w:sz w:val="20"/>
              </w:rPr>
              <w:t>- от юридических лиц при осуществлении безналичных расчетов</w:t>
            </w:r>
          </w:p>
        </w:tc>
        <w:tc>
          <w:tcPr>
            <w:tcW w:w="2617" w:type="dxa"/>
            <w:shd w:val="clear" w:color="auto" w:fill="auto"/>
          </w:tcPr>
          <w:p w14:paraId="05651E9F" w14:textId="77777777" w:rsidR="005262C2" w:rsidRPr="00A112CC" w:rsidRDefault="005262C2" w:rsidP="00FF4076">
            <w:pPr>
              <w:widowControl w:val="0"/>
              <w:ind w:firstLine="0"/>
              <w:rPr>
                <w:sz w:val="20"/>
              </w:rPr>
            </w:pPr>
            <w:r w:rsidRPr="00A112CC">
              <w:rPr>
                <w:sz w:val="20"/>
              </w:rPr>
              <w:t>Платежное поручение (ф.</w:t>
            </w:r>
            <w:r w:rsidRPr="00A112CC">
              <w:rPr>
                <w:sz w:val="20"/>
                <w:lang w:val="en-US"/>
              </w:rPr>
              <w:t> </w:t>
            </w:r>
            <w:r w:rsidRPr="00A112CC">
              <w:rPr>
                <w:sz w:val="20"/>
              </w:rPr>
              <w:t>0401060)</w:t>
            </w:r>
          </w:p>
          <w:p w14:paraId="13546D51" w14:textId="77777777" w:rsidR="005262C2" w:rsidRPr="00A112CC" w:rsidRDefault="005262C2" w:rsidP="00FF4076">
            <w:pPr>
              <w:widowControl w:val="0"/>
              <w:ind w:firstLine="0"/>
              <w:rPr>
                <w:sz w:val="20"/>
              </w:rPr>
            </w:pPr>
            <w:r w:rsidRPr="00A112CC">
              <w:rPr>
                <w:sz w:val="20"/>
              </w:rPr>
              <w:t>Выписка из лицевого счета</w:t>
            </w:r>
          </w:p>
          <w:p w14:paraId="28F26EB4" w14:textId="77777777" w:rsidR="005262C2" w:rsidRPr="00A112CC" w:rsidRDefault="005262C2" w:rsidP="00FF4076">
            <w:pPr>
              <w:widowControl w:val="0"/>
              <w:ind w:firstLine="0"/>
              <w:rPr>
                <w:sz w:val="20"/>
              </w:rPr>
            </w:pPr>
            <w:r w:rsidRPr="00A112CC">
              <w:rPr>
                <w:sz w:val="20"/>
              </w:rPr>
              <w:t>Иные документы (договор, акт и др.)</w:t>
            </w:r>
          </w:p>
        </w:tc>
        <w:tc>
          <w:tcPr>
            <w:tcW w:w="2617" w:type="dxa"/>
            <w:gridSpan w:val="2"/>
            <w:shd w:val="clear" w:color="auto" w:fill="auto"/>
          </w:tcPr>
          <w:p w14:paraId="778DC4A8" w14:textId="77777777" w:rsidR="005262C2" w:rsidRPr="00A112CC" w:rsidRDefault="005262C2" w:rsidP="00FF4076">
            <w:pPr>
              <w:widowControl w:val="0"/>
              <w:ind w:firstLine="0"/>
              <w:jc w:val="center"/>
              <w:rPr>
                <w:sz w:val="20"/>
              </w:rPr>
            </w:pPr>
            <w:r w:rsidRPr="00A112CC">
              <w:rPr>
                <w:sz w:val="20"/>
              </w:rPr>
              <w:t>2.201.11.510</w:t>
            </w:r>
          </w:p>
          <w:p w14:paraId="14BE55FF" w14:textId="77777777" w:rsidR="005262C2" w:rsidRPr="00A112CC" w:rsidRDefault="005262C2" w:rsidP="00FF4076">
            <w:pPr>
              <w:widowControl w:val="0"/>
              <w:ind w:firstLine="0"/>
              <w:jc w:val="center"/>
              <w:rPr>
                <w:sz w:val="20"/>
              </w:rPr>
            </w:pPr>
            <w:r w:rsidRPr="00A112CC">
              <w:rPr>
                <w:sz w:val="20"/>
              </w:rPr>
              <w:t>17 (АГПД 130 КОСГУ 131)</w:t>
            </w:r>
          </w:p>
        </w:tc>
        <w:tc>
          <w:tcPr>
            <w:tcW w:w="2617" w:type="dxa"/>
            <w:shd w:val="clear" w:color="auto" w:fill="auto"/>
          </w:tcPr>
          <w:p w14:paraId="64F5DFF1" w14:textId="77777777" w:rsidR="005262C2" w:rsidRPr="00A112CC" w:rsidRDefault="005262C2" w:rsidP="00FF4076">
            <w:pPr>
              <w:widowControl w:val="0"/>
              <w:ind w:firstLine="0"/>
              <w:jc w:val="center"/>
              <w:rPr>
                <w:sz w:val="20"/>
              </w:rPr>
            </w:pPr>
            <w:r w:rsidRPr="00A112CC">
              <w:rPr>
                <w:sz w:val="20"/>
              </w:rPr>
              <w:t>2.205.31.66х</w:t>
            </w:r>
          </w:p>
          <w:p w14:paraId="479D0541" w14:textId="77777777" w:rsidR="005262C2" w:rsidRPr="00A112CC" w:rsidRDefault="005262C2" w:rsidP="00FF4076">
            <w:pPr>
              <w:widowControl w:val="0"/>
              <w:ind w:firstLine="0"/>
              <w:jc w:val="center"/>
              <w:rPr>
                <w:sz w:val="20"/>
              </w:rPr>
            </w:pPr>
            <w:r w:rsidRPr="00A112CC">
              <w:rPr>
                <w:sz w:val="20"/>
              </w:rPr>
              <w:t>(661, 662, 663, 664, 665, 666)</w:t>
            </w:r>
          </w:p>
        </w:tc>
      </w:tr>
      <w:tr w:rsidR="00A112CC" w:rsidRPr="00A112CC" w14:paraId="2F4D6D68" w14:textId="77777777" w:rsidTr="003D73B3">
        <w:trPr>
          <w:trHeight w:val="20"/>
        </w:trPr>
        <w:tc>
          <w:tcPr>
            <w:tcW w:w="2616" w:type="dxa"/>
            <w:shd w:val="clear" w:color="auto" w:fill="auto"/>
          </w:tcPr>
          <w:p w14:paraId="2F6EF389" w14:textId="77777777" w:rsidR="005262C2" w:rsidRPr="00A112CC" w:rsidRDefault="005262C2" w:rsidP="00FF4076">
            <w:pPr>
              <w:widowControl w:val="0"/>
              <w:ind w:left="176" w:hanging="176"/>
              <w:rPr>
                <w:sz w:val="20"/>
              </w:rPr>
            </w:pPr>
            <w:r w:rsidRPr="00A112CC">
              <w:rPr>
                <w:sz w:val="20"/>
              </w:rPr>
              <w:t>- зачислены на лицевой счет учреждения денежные средства, полученные через платежный терминал, установленный в кассе учреждения (от банка эквайера)</w:t>
            </w:r>
          </w:p>
        </w:tc>
        <w:tc>
          <w:tcPr>
            <w:tcW w:w="2617" w:type="dxa"/>
            <w:shd w:val="clear" w:color="auto" w:fill="auto"/>
          </w:tcPr>
          <w:p w14:paraId="4E81AD1B" w14:textId="77777777" w:rsidR="005262C2" w:rsidRPr="00A112CC" w:rsidRDefault="005262C2" w:rsidP="00FF4076">
            <w:pPr>
              <w:widowControl w:val="0"/>
              <w:ind w:firstLine="0"/>
              <w:rPr>
                <w:sz w:val="20"/>
              </w:rPr>
            </w:pPr>
            <w:r w:rsidRPr="00A112CC">
              <w:rPr>
                <w:sz w:val="20"/>
              </w:rPr>
              <w:t>Выписка из лицевого счета</w:t>
            </w:r>
          </w:p>
          <w:p w14:paraId="5FDAB295" w14:textId="77777777" w:rsidR="005262C2" w:rsidRPr="00A112CC" w:rsidRDefault="005262C2" w:rsidP="00FF4076">
            <w:pPr>
              <w:widowControl w:val="0"/>
              <w:ind w:firstLine="0"/>
              <w:rPr>
                <w:sz w:val="20"/>
              </w:rPr>
            </w:pPr>
            <w:r w:rsidRPr="00A112CC">
              <w:rPr>
                <w:sz w:val="20"/>
              </w:rPr>
              <w:t>Договор эквайринга</w:t>
            </w:r>
          </w:p>
          <w:p w14:paraId="6401ECCC" w14:textId="77777777" w:rsidR="005262C2" w:rsidRPr="00A112CC" w:rsidRDefault="005262C2" w:rsidP="00FF4076">
            <w:pPr>
              <w:widowControl w:val="0"/>
              <w:ind w:firstLine="0"/>
              <w:rPr>
                <w:sz w:val="20"/>
              </w:rPr>
            </w:pPr>
            <w:r w:rsidRPr="00A112CC">
              <w:rPr>
                <w:sz w:val="20"/>
              </w:rPr>
              <w:t>Документы банка в соответствии с договором (реестр операций, электронный журнал и др.)</w:t>
            </w:r>
          </w:p>
        </w:tc>
        <w:tc>
          <w:tcPr>
            <w:tcW w:w="2617" w:type="dxa"/>
            <w:gridSpan w:val="2"/>
            <w:shd w:val="clear" w:color="auto" w:fill="auto"/>
          </w:tcPr>
          <w:p w14:paraId="38E632D0" w14:textId="77777777" w:rsidR="005262C2" w:rsidRPr="00A112CC" w:rsidRDefault="005262C2" w:rsidP="00FF4076">
            <w:pPr>
              <w:widowControl w:val="0"/>
              <w:ind w:firstLine="0"/>
              <w:jc w:val="center"/>
              <w:rPr>
                <w:sz w:val="20"/>
              </w:rPr>
            </w:pPr>
            <w:r w:rsidRPr="00A112CC">
              <w:rPr>
                <w:sz w:val="20"/>
              </w:rPr>
              <w:t>2.201.11.510</w:t>
            </w:r>
          </w:p>
          <w:p w14:paraId="72383432" w14:textId="77777777" w:rsidR="005262C2" w:rsidRPr="00A112CC" w:rsidRDefault="005262C2" w:rsidP="00FF4076">
            <w:pPr>
              <w:widowControl w:val="0"/>
              <w:ind w:firstLine="0"/>
              <w:jc w:val="center"/>
              <w:rPr>
                <w:sz w:val="20"/>
              </w:rPr>
            </w:pPr>
            <w:r w:rsidRPr="00A112CC">
              <w:rPr>
                <w:sz w:val="20"/>
              </w:rPr>
              <w:t>17 (АГВИФ</w:t>
            </w:r>
            <w:r w:rsidRPr="00A112CC">
              <w:rPr>
                <w:rStyle w:val="af1"/>
                <w:sz w:val="20"/>
              </w:rPr>
              <w:footnoteReference w:id="4"/>
            </w:r>
            <w:r w:rsidRPr="00A112CC">
              <w:rPr>
                <w:sz w:val="20"/>
              </w:rPr>
              <w:t xml:space="preserve"> 510 КОСГУ 510)</w:t>
            </w:r>
          </w:p>
        </w:tc>
        <w:tc>
          <w:tcPr>
            <w:tcW w:w="2617" w:type="dxa"/>
            <w:shd w:val="clear" w:color="auto" w:fill="auto"/>
          </w:tcPr>
          <w:p w14:paraId="71374BCF" w14:textId="77777777" w:rsidR="005262C2" w:rsidRPr="00A112CC" w:rsidRDefault="005262C2" w:rsidP="00FF4076">
            <w:pPr>
              <w:widowControl w:val="0"/>
              <w:ind w:firstLine="0"/>
              <w:jc w:val="center"/>
              <w:rPr>
                <w:sz w:val="20"/>
              </w:rPr>
            </w:pPr>
            <w:r w:rsidRPr="00A112CC">
              <w:rPr>
                <w:sz w:val="20"/>
              </w:rPr>
              <w:t>2.201.23.610</w:t>
            </w:r>
          </w:p>
          <w:p w14:paraId="716448E5" w14:textId="77777777" w:rsidR="005262C2" w:rsidRPr="00A112CC" w:rsidRDefault="005262C2" w:rsidP="00FF4076">
            <w:pPr>
              <w:widowControl w:val="0"/>
              <w:ind w:firstLine="0"/>
              <w:jc w:val="center"/>
              <w:rPr>
                <w:sz w:val="20"/>
              </w:rPr>
            </w:pPr>
            <w:r w:rsidRPr="00A112CC">
              <w:rPr>
                <w:sz w:val="20"/>
              </w:rPr>
              <w:t>18 (АГВИФ 610 КОСГУ 610)</w:t>
            </w:r>
          </w:p>
        </w:tc>
      </w:tr>
      <w:tr w:rsidR="00A112CC" w:rsidRPr="00A112CC" w14:paraId="12A78082" w14:textId="77777777" w:rsidTr="003D73B3">
        <w:trPr>
          <w:trHeight w:val="20"/>
        </w:trPr>
        <w:tc>
          <w:tcPr>
            <w:tcW w:w="2616" w:type="dxa"/>
            <w:shd w:val="clear" w:color="auto" w:fill="auto"/>
          </w:tcPr>
          <w:p w14:paraId="486AFE21" w14:textId="4BC6481A" w:rsidR="005262C2" w:rsidRPr="00A112CC" w:rsidRDefault="005262C2" w:rsidP="00FF4076">
            <w:pPr>
              <w:widowControl w:val="0"/>
              <w:ind w:left="176" w:hanging="176"/>
              <w:rPr>
                <w:sz w:val="20"/>
              </w:rPr>
            </w:pPr>
            <w:r w:rsidRPr="00A112CC">
              <w:rPr>
                <w:sz w:val="20"/>
              </w:rPr>
              <w:t xml:space="preserve">- зачислены на лицевой счет суммы инкассированных наличных денежных средств </w:t>
            </w:r>
          </w:p>
        </w:tc>
        <w:tc>
          <w:tcPr>
            <w:tcW w:w="2617" w:type="dxa"/>
            <w:shd w:val="clear" w:color="auto" w:fill="auto"/>
          </w:tcPr>
          <w:p w14:paraId="4BA41F8A" w14:textId="77777777" w:rsidR="005262C2" w:rsidRPr="00A112CC" w:rsidRDefault="005262C2" w:rsidP="00FF4076">
            <w:pPr>
              <w:widowControl w:val="0"/>
              <w:ind w:firstLine="0"/>
              <w:rPr>
                <w:sz w:val="20"/>
              </w:rPr>
            </w:pPr>
            <w:r w:rsidRPr="00A112CC">
              <w:rPr>
                <w:sz w:val="20"/>
              </w:rPr>
              <w:t xml:space="preserve">Выписка из лицевого счета </w:t>
            </w:r>
          </w:p>
          <w:p w14:paraId="725ACC05" w14:textId="77777777" w:rsidR="005262C2" w:rsidRPr="00A112CC" w:rsidRDefault="005262C2" w:rsidP="00FF4076">
            <w:pPr>
              <w:widowControl w:val="0"/>
              <w:ind w:firstLine="0"/>
              <w:rPr>
                <w:sz w:val="20"/>
              </w:rPr>
            </w:pPr>
            <w:r w:rsidRPr="00A112CC">
              <w:rPr>
                <w:sz w:val="20"/>
              </w:rPr>
              <w:t>Договор инкассации</w:t>
            </w:r>
          </w:p>
          <w:p w14:paraId="2051C252" w14:textId="77777777" w:rsidR="005262C2" w:rsidRPr="00A112CC" w:rsidRDefault="005262C2" w:rsidP="00FF4076">
            <w:pPr>
              <w:widowControl w:val="0"/>
              <w:ind w:firstLine="0"/>
              <w:rPr>
                <w:sz w:val="20"/>
              </w:rPr>
            </w:pPr>
            <w:r w:rsidRPr="00A112CC">
              <w:rPr>
                <w:sz w:val="20"/>
              </w:rPr>
              <w:t>Документы банка в соответствии с договором (реестр операций и др.)</w:t>
            </w:r>
          </w:p>
        </w:tc>
        <w:tc>
          <w:tcPr>
            <w:tcW w:w="2617" w:type="dxa"/>
            <w:gridSpan w:val="2"/>
            <w:shd w:val="clear" w:color="auto" w:fill="auto"/>
          </w:tcPr>
          <w:p w14:paraId="7B9889D8" w14:textId="77777777" w:rsidR="005262C2" w:rsidRPr="00A112CC" w:rsidRDefault="005262C2" w:rsidP="00FF4076">
            <w:pPr>
              <w:widowControl w:val="0"/>
              <w:ind w:firstLine="0"/>
              <w:jc w:val="center"/>
              <w:rPr>
                <w:sz w:val="20"/>
              </w:rPr>
            </w:pPr>
            <w:r w:rsidRPr="00A112CC">
              <w:rPr>
                <w:sz w:val="20"/>
              </w:rPr>
              <w:t>2.201.11.510</w:t>
            </w:r>
          </w:p>
          <w:p w14:paraId="25ED1D4E" w14:textId="10C8E3D7" w:rsidR="005262C2" w:rsidRPr="00A112CC" w:rsidRDefault="005262C2" w:rsidP="00FF4076">
            <w:pPr>
              <w:widowControl w:val="0"/>
              <w:ind w:firstLine="0"/>
              <w:jc w:val="center"/>
              <w:rPr>
                <w:sz w:val="20"/>
              </w:rPr>
            </w:pPr>
            <w:r w:rsidRPr="00A112CC">
              <w:rPr>
                <w:sz w:val="20"/>
              </w:rPr>
              <w:t>17 (АГВИФ 510 КОСГУ 510)</w:t>
            </w:r>
          </w:p>
        </w:tc>
        <w:tc>
          <w:tcPr>
            <w:tcW w:w="2617" w:type="dxa"/>
            <w:shd w:val="clear" w:color="auto" w:fill="auto"/>
          </w:tcPr>
          <w:p w14:paraId="1489FA4D" w14:textId="77777777" w:rsidR="005262C2" w:rsidRPr="00A112CC" w:rsidRDefault="005262C2" w:rsidP="00FF4076">
            <w:pPr>
              <w:widowControl w:val="0"/>
              <w:ind w:firstLine="0"/>
              <w:jc w:val="center"/>
              <w:rPr>
                <w:sz w:val="20"/>
              </w:rPr>
            </w:pPr>
            <w:r w:rsidRPr="00A112CC">
              <w:rPr>
                <w:sz w:val="20"/>
              </w:rPr>
              <w:t>2.201.23.610</w:t>
            </w:r>
          </w:p>
          <w:p w14:paraId="0C5421F6" w14:textId="77777777" w:rsidR="005262C2" w:rsidRPr="00A112CC" w:rsidRDefault="005262C2" w:rsidP="00FF4076">
            <w:pPr>
              <w:widowControl w:val="0"/>
              <w:ind w:firstLine="0"/>
              <w:jc w:val="center"/>
              <w:rPr>
                <w:sz w:val="20"/>
              </w:rPr>
            </w:pPr>
            <w:r w:rsidRPr="00A112CC">
              <w:rPr>
                <w:sz w:val="20"/>
              </w:rPr>
              <w:t>18 (АГВИФ 610 КОСГУ 610)</w:t>
            </w:r>
          </w:p>
        </w:tc>
      </w:tr>
      <w:tr w:rsidR="00A112CC" w:rsidRPr="00A112CC" w14:paraId="3A26CD3E" w14:textId="77777777" w:rsidTr="003D73B3">
        <w:trPr>
          <w:trHeight w:val="20"/>
        </w:trPr>
        <w:tc>
          <w:tcPr>
            <w:tcW w:w="10467" w:type="dxa"/>
            <w:gridSpan w:val="5"/>
            <w:shd w:val="clear" w:color="auto" w:fill="auto"/>
          </w:tcPr>
          <w:p w14:paraId="389B555E" w14:textId="7DFAC693" w:rsidR="005262C2" w:rsidRPr="00A112CC" w:rsidRDefault="005262C2" w:rsidP="00FF4076">
            <w:pPr>
              <w:pStyle w:val="aff"/>
              <w:widowControl w:val="0"/>
              <w:spacing w:before="0" w:beforeAutospacing="0" w:after="0" w:afterAutospacing="0"/>
              <w:jc w:val="center"/>
              <w:textAlignment w:val="baseline"/>
              <w:rPr>
                <w:b/>
                <w:i/>
                <w:sz w:val="20"/>
                <w:szCs w:val="20"/>
              </w:rPr>
            </w:pPr>
            <w:r w:rsidRPr="00A112CC">
              <w:rPr>
                <w:b/>
                <w:i/>
                <w:sz w:val="20"/>
                <w:szCs w:val="20"/>
              </w:rPr>
              <w:t>Сегмент «Социальная сфера»</w:t>
            </w:r>
          </w:p>
        </w:tc>
      </w:tr>
      <w:tr w:rsidR="00A112CC" w:rsidRPr="00A112CC" w14:paraId="7A9BBDFB" w14:textId="77777777" w:rsidTr="003D73B3">
        <w:trPr>
          <w:trHeight w:val="20"/>
        </w:trPr>
        <w:tc>
          <w:tcPr>
            <w:tcW w:w="10467" w:type="dxa"/>
            <w:gridSpan w:val="5"/>
            <w:shd w:val="clear" w:color="auto" w:fill="auto"/>
          </w:tcPr>
          <w:p w14:paraId="7D9C920B" w14:textId="1E471440" w:rsidR="005262C2" w:rsidRPr="00A112CC" w:rsidRDefault="005262C2" w:rsidP="00FF4076">
            <w:pPr>
              <w:pStyle w:val="aff"/>
              <w:widowControl w:val="0"/>
              <w:spacing w:before="0" w:beforeAutospacing="0" w:after="0" w:afterAutospacing="0"/>
              <w:jc w:val="center"/>
              <w:textAlignment w:val="baseline"/>
              <w:rPr>
                <w:b/>
                <w:i/>
                <w:sz w:val="20"/>
                <w:szCs w:val="20"/>
              </w:rPr>
            </w:pPr>
            <w:r w:rsidRPr="00A112CC">
              <w:rPr>
                <w:b/>
                <w:i/>
                <w:sz w:val="20"/>
                <w:szCs w:val="20"/>
              </w:rPr>
              <w:t>Отрасль «Здравоохранение»</w:t>
            </w:r>
          </w:p>
        </w:tc>
      </w:tr>
      <w:tr w:rsidR="00A112CC" w:rsidRPr="00A112CC" w14:paraId="40B0D52F" w14:textId="77777777" w:rsidTr="003D73B3">
        <w:trPr>
          <w:trHeight w:val="20"/>
        </w:trPr>
        <w:tc>
          <w:tcPr>
            <w:tcW w:w="2616" w:type="dxa"/>
            <w:shd w:val="clear" w:color="auto" w:fill="auto"/>
          </w:tcPr>
          <w:p w14:paraId="0ABF37E5" w14:textId="786F7B27" w:rsidR="005262C2" w:rsidRPr="00A112CC" w:rsidRDefault="005262C2" w:rsidP="00FF4076">
            <w:pPr>
              <w:widowControl w:val="0"/>
              <w:ind w:firstLine="0"/>
              <w:rPr>
                <w:i/>
                <w:sz w:val="20"/>
              </w:rPr>
            </w:pPr>
            <w:r w:rsidRPr="00A112CC">
              <w:rPr>
                <w:i/>
                <w:sz w:val="20"/>
              </w:rPr>
              <w:t xml:space="preserve">Поступление доходов от оказания медицинских услуг на лицевой счет </w:t>
            </w:r>
          </w:p>
        </w:tc>
        <w:tc>
          <w:tcPr>
            <w:tcW w:w="2617" w:type="dxa"/>
            <w:vMerge w:val="restart"/>
            <w:shd w:val="clear" w:color="auto" w:fill="auto"/>
          </w:tcPr>
          <w:p w14:paraId="68EF63F2" w14:textId="77777777" w:rsidR="005262C2" w:rsidRPr="00A112CC" w:rsidRDefault="005262C2" w:rsidP="00FF4076">
            <w:pPr>
              <w:widowControl w:val="0"/>
              <w:ind w:firstLine="0"/>
              <w:rPr>
                <w:i/>
                <w:sz w:val="20"/>
              </w:rPr>
            </w:pPr>
            <w:r w:rsidRPr="00A112CC">
              <w:rPr>
                <w:i/>
                <w:sz w:val="20"/>
              </w:rPr>
              <w:t>Выписка из лицевого счета</w:t>
            </w:r>
          </w:p>
          <w:p w14:paraId="64D000DD" w14:textId="2ADB102D" w:rsidR="005262C2" w:rsidRPr="00A112CC" w:rsidRDefault="005262C2" w:rsidP="00FF4076">
            <w:pPr>
              <w:widowControl w:val="0"/>
              <w:ind w:firstLine="0"/>
              <w:rPr>
                <w:i/>
                <w:sz w:val="20"/>
              </w:rPr>
            </w:pPr>
            <w:r w:rsidRPr="00A112CC">
              <w:rPr>
                <w:i/>
                <w:sz w:val="20"/>
              </w:rPr>
              <w:t>Платежное поручение (ф.0401060)</w:t>
            </w:r>
          </w:p>
        </w:tc>
        <w:tc>
          <w:tcPr>
            <w:tcW w:w="2617" w:type="dxa"/>
            <w:gridSpan w:val="2"/>
            <w:shd w:val="clear" w:color="auto" w:fill="auto"/>
          </w:tcPr>
          <w:p w14:paraId="1ABE12BA" w14:textId="77777777" w:rsidR="005262C2" w:rsidRPr="00A112CC" w:rsidRDefault="005262C2" w:rsidP="00FF4076">
            <w:pPr>
              <w:widowControl w:val="0"/>
              <w:ind w:firstLine="0"/>
              <w:jc w:val="center"/>
              <w:rPr>
                <w:i/>
                <w:sz w:val="20"/>
              </w:rPr>
            </w:pPr>
          </w:p>
        </w:tc>
        <w:tc>
          <w:tcPr>
            <w:tcW w:w="2617" w:type="dxa"/>
            <w:shd w:val="clear" w:color="auto" w:fill="auto"/>
          </w:tcPr>
          <w:p w14:paraId="08E12764" w14:textId="77777777" w:rsidR="005262C2" w:rsidRPr="00A112CC" w:rsidRDefault="005262C2" w:rsidP="00FF4076">
            <w:pPr>
              <w:widowControl w:val="0"/>
              <w:ind w:firstLine="0"/>
              <w:jc w:val="center"/>
              <w:rPr>
                <w:i/>
                <w:sz w:val="20"/>
              </w:rPr>
            </w:pPr>
          </w:p>
        </w:tc>
      </w:tr>
      <w:tr w:rsidR="00A112CC" w:rsidRPr="00A112CC" w14:paraId="7D94BAB3" w14:textId="77777777" w:rsidTr="003D73B3">
        <w:trPr>
          <w:trHeight w:val="20"/>
        </w:trPr>
        <w:tc>
          <w:tcPr>
            <w:tcW w:w="2616" w:type="dxa"/>
            <w:shd w:val="clear" w:color="auto" w:fill="auto"/>
          </w:tcPr>
          <w:p w14:paraId="2B40662F" w14:textId="452CACD6" w:rsidR="005262C2" w:rsidRPr="00A112CC" w:rsidRDefault="005262C2" w:rsidP="00FF4076">
            <w:pPr>
              <w:widowControl w:val="0"/>
              <w:ind w:left="176" w:hanging="176"/>
              <w:rPr>
                <w:i/>
                <w:sz w:val="20"/>
              </w:rPr>
            </w:pPr>
            <w:r w:rsidRPr="00A112CC">
              <w:rPr>
                <w:i/>
                <w:sz w:val="20"/>
              </w:rPr>
              <w:t>- по программе ОМС</w:t>
            </w:r>
          </w:p>
        </w:tc>
        <w:tc>
          <w:tcPr>
            <w:tcW w:w="2617" w:type="dxa"/>
            <w:vMerge/>
            <w:shd w:val="clear" w:color="auto" w:fill="auto"/>
          </w:tcPr>
          <w:p w14:paraId="609CDB76" w14:textId="77777777" w:rsidR="005262C2" w:rsidRPr="00A112CC" w:rsidRDefault="005262C2" w:rsidP="00FF4076">
            <w:pPr>
              <w:widowControl w:val="0"/>
              <w:ind w:firstLine="0"/>
              <w:rPr>
                <w:i/>
                <w:sz w:val="20"/>
              </w:rPr>
            </w:pPr>
          </w:p>
        </w:tc>
        <w:tc>
          <w:tcPr>
            <w:tcW w:w="2617" w:type="dxa"/>
            <w:gridSpan w:val="2"/>
            <w:shd w:val="clear" w:color="auto" w:fill="auto"/>
          </w:tcPr>
          <w:p w14:paraId="7C9C1528" w14:textId="5DEF57B2" w:rsidR="005262C2" w:rsidRPr="00A112CC" w:rsidRDefault="005262C2" w:rsidP="00FF4076">
            <w:pPr>
              <w:widowControl w:val="0"/>
              <w:ind w:firstLine="0"/>
              <w:jc w:val="center"/>
              <w:rPr>
                <w:i/>
                <w:sz w:val="20"/>
              </w:rPr>
            </w:pPr>
            <w:r w:rsidRPr="00A112CC">
              <w:rPr>
                <w:i/>
                <w:kern w:val="24"/>
                <w:sz w:val="20"/>
              </w:rPr>
              <w:t>7.201.11.510</w:t>
            </w:r>
          </w:p>
        </w:tc>
        <w:tc>
          <w:tcPr>
            <w:tcW w:w="2617" w:type="dxa"/>
            <w:shd w:val="clear" w:color="auto" w:fill="auto"/>
          </w:tcPr>
          <w:p w14:paraId="42042C38" w14:textId="77777777" w:rsidR="005262C2" w:rsidRPr="00A112CC" w:rsidRDefault="005262C2" w:rsidP="00FF4076">
            <w:pPr>
              <w:widowControl w:val="0"/>
              <w:ind w:firstLine="0"/>
              <w:jc w:val="center"/>
              <w:rPr>
                <w:i/>
                <w:kern w:val="24"/>
                <w:sz w:val="20"/>
              </w:rPr>
            </w:pPr>
            <w:r w:rsidRPr="00A112CC">
              <w:rPr>
                <w:i/>
                <w:kern w:val="24"/>
                <w:sz w:val="20"/>
              </w:rPr>
              <w:t>7.205.32.66х</w:t>
            </w:r>
          </w:p>
          <w:p w14:paraId="0AE490D4" w14:textId="3108475F" w:rsidR="005262C2" w:rsidRPr="00A112CC" w:rsidRDefault="005262C2" w:rsidP="00FF4076">
            <w:pPr>
              <w:widowControl w:val="0"/>
              <w:ind w:firstLine="0"/>
              <w:jc w:val="center"/>
              <w:rPr>
                <w:i/>
                <w:sz w:val="20"/>
              </w:rPr>
            </w:pPr>
            <w:r w:rsidRPr="00A112CC">
              <w:rPr>
                <w:i/>
                <w:kern w:val="24"/>
                <w:sz w:val="20"/>
              </w:rPr>
              <w:t>(661, 665)</w:t>
            </w:r>
          </w:p>
        </w:tc>
      </w:tr>
      <w:tr w:rsidR="00A112CC" w:rsidRPr="00A112CC" w14:paraId="55F5ABEF" w14:textId="77777777" w:rsidTr="003D73B3">
        <w:trPr>
          <w:trHeight w:val="20"/>
        </w:trPr>
        <w:tc>
          <w:tcPr>
            <w:tcW w:w="2616" w:type="dxa"/>
            <w:shd w:val="clear" w:color="auto" w:fill="auto"/>
          </w:tcPr>
          <w:p w14:paraId="319B8708" w14:textId="55633E86" w:rsidR="005262C2" w:rsidRPr="00A112CC" w:rsidRDefault="005262C2" w:rsidP="00FF4076">
            <w:pPr>
              <w:widowControl w:val="0"/>
              <w:ind w:left="176" w:hanging="176"/>
              <w:rPr>
                <w:i/>
                <w:sz w:val="20"/>
              </w:rPr>
            </w:pPr>
            <w:r w:rsidRPr="00A112CC">
              <w:rPr>
                <w:i/>
                <w:sz w:val="20"/>
              </w:rPr>
              <w:t>- по родовым сертификатам</w:t>
            </w:r>
          </w:p>
        </w:tc>
        <w:tc>
          <w:tcPr>
            <w:tcW w:w="2617" w:type="dxa"/>
            <w:vMerge/>
            <w:shd w:val="clear" w:color="auto" w:fill="auto"/>
          </w:tcPr>
          <w:p w14:paraId="3698126D" w14:textId="77777777" w:rsidR="005262C2" w:rsidRPr="00A112CC" w:rsidRDefault="005262C2" w:rsidP="00FF4076">
            <w:pPr>
              <w:widowControl w:val="0"/>
              <w:ind w:firstLine="0"/>
              <w:rPr>
                <w:i/>
                <w:sz w:val="20"/>
              </w:rPr>
            </w:pPr>
          </w:p>
        </w:tc>
        <w:tc>
          <w:tcPr>
            <w:tcW w:w="2617" w:type="dxa"/>
            <w:gridSpan w:val="2"/>
            <w:shd w:val="clear" w:color="auto" w:fill="auto"/>
          </w:tcPr>
          <w:p w14:paraId="0307B53F" w14:textId="5B62781D" w:rsidR="005262C2" w:rsidRPr="00A112CC" w:rsidRDefault="005262C2" w:rsidP="00FF4076">
            <w:pPr>
              <w:widowControl w:val="0"/>
              <w:ind w:firstLine="0"/>
              <w:jc w:val="center"/>
              <w:rPr>
                <w:i/>
                <w:sz w:val="20"/>
              </w:rPr>
            </w:pPr>
            <w:r w:rsidRPr="00A112CC">
              <w:rPr>
                <w:i/>
                <w:kern w:val="24"/>
                <w:sz w:val="20"/>
              </w:rPr>
              <w:t>2.201.11.510</w:t>
            </w:r>
          </w:p>
        </w:tc>
        <w:tc>
          <w:tcPr>
            <w:tcW w:w="2617" w:type="dxa"/>
            <w:shd w:val="clear" w:color="auto" w:fill="auto"/>
          </w:tcPr>
          <w:p w14:paraId="59C0D69A" w14:textId="6BA6DDC7" w:rsidR="005262C2" w:rsidRPr="00A112CC" w:rsidRDefault="005262C2" w:rsidP="00FF4076">
            <w:pPr>
              <w:widowControl w:val="0"/>
              <w:ind w:firstLine="0"/>
              <w:jc w:val="center"/>
              <w:rPr>
                <w:i/>
                <w:sz w:val="20"/>
              </w:rPr>
            </w:pPr>
            <w:r w:rsidRPr="00A112CC">
              <w:rPr>
                <w:i/>
                <w:kern w:val="24"/>
                <w:sz w:val="20"/>
              </w:rPr>
              <w:t>2.205.32.661</w:t>
            </w:r>
          </w:p>
        </w:tc>
      </w:tr>
      <w:tr w:rsidR="00A112CC" w:rsidRPr="00A112CC" w14:paraId="0E4DC2EF" w14:textId="77777777" w:rsidTr="003D73B3">
        <w:trPr>
          <w:trHeight w:val="20"/>
        </w:trPr>
        <w:tc>
          <w:tcPr>
            <w:tcW w:w="10467" w:type="dxa"/>
            <w:gridSpan w:val="5"/>
            <w:shd w:val="clear" w:color="auto" w:fill="auto"/>
          </w:tcPr>
          <w:p w14:paraId="3EF9C029" w14:textId="77777777" w:rsidR="005262C2" w:rsidRPr="00A112CC" w:rsidRDefault="005262C2" w:rsidP="00FF4076">
            <w:pPr>
              <w:pStyle w:val="aff"/>
              <w:widowControl w:val="0"/>
              <w:spacing w:before="0" w:beforeAutospacing="0" w:after="0" w:afterAutospacing="0"/>
              <w:jc w:val="center"/>
              <w:textAlignment w:val="baseline"/>
              <w:rPr>
                <w:b/>
                <w:i/>
                <w:sz w:val="20"/>
                <w:szCs w:val="20"/>
              </w:rPr>
            </w:pPr>
            <w:r w:rsidRPr="00A112CC">
              <w:rPr>
                <w:b/>
                <w:i/>
                <w:sz w:val="20"/>
                <w:szCs w:val="20"/>
              </w:rPr>
              <w:lastRenderedPageBreak/>
              <w:t>Сегмент «Городское хозяйство»</w:t>
            </w:r>
          </w:p>
        </w:tc>
      </w:tr>
      <w:tr w:rsidR="00A112CC" w:rsidRPr="00A112CC" w14:paraId="105B445D" w14:textId="77777777" w:rsidTr="003D73B3">
        <w:trPr>
          <w:trHeight w:val="20"/>
        </w:trPr>
        <w:tc>
          <w:tcPr>
            <w:tcW w:w="10467" w:type="dxa"/>
            <w:gridSpan w:val="5"/>
            <w:shd w:val="clear" w:color="auto" w:fill="auto"/>
          </w:tcPr>
          <w:p w14:paraId="583BFCBA" w14:textId="77777777" w:rsidR="005262C2" w:rsidRPr="00A112CC" w:rsidRDefault="005262C2" w:rsidP="00FF4076">
            <w:pPr>
              <w:pStyle w:val="aff"/>
              <w:widowControl w:val="0"/>
              <w:spacing w:before="0" w:beforeAutospacing="0" w:after="0" w:afterAutospacing="0"/>
              <w:jc w:val="center"/>
              <w:textAlignment w:val="baseline"/>
              <w:rPr>
                <w:b/>
                <w:i/>
                <w:sz w:val="20"/>
                <w:szCs w:val="20"/>
              </w:rPr>
            </w:pPr>
            <w:r w:rsidRPr="00A112CC">
              <w:rPr>
                <w:b/>
                <w:i/>
                <w:sz w:val="20"/>
                <w:szCs w:val="20"/>
              </w:rPr>
              <w:t>Отрасль «Жилищно-коммунальное хозяйство»</w:t>
            </w:r>
          </w:p>
        </w:tc>
      </w:tr>
      <w:tr w:rsidR="00A112CC" w:rsidRPr="00A112CC" w14:paraId="699AAA85" w14:textId="77777777" w:rsidTr="003D73B3">
        <w:trPr>
          <w:trHeight w:val="20"/>
        </w:trPr>
        <w:tc>
          <w:tcPr>
            <w:tcW w:w="2616" w:type="dxa"/>
            <w:shd w:val="clear" w:color="auto" w:fill="auto"/>
          </w:tcPr>
          <w:p w14:paraId="185A60A1" w14:textId="77777777" w:rsidR="005262C2" w:rsidRPr="00A112CC" w:rsidRDefault="005262C2" w:rsidP="00FF4076">
            <w:pPr>
              <w:pStyle w:val="aff"/>
              <w:widowControl w:val="0"/>
              <w:tabs>
                <w:tab w:val="left" w:pos="-108"/>
              </w:tabs>
              <w:spacing w:before="0" w:beforeAutospacing="0" w:after="0" w:afterAutospacing="0"/>
              <w:ind w:left="34"/>
              <w:jc w:val="both"/>
              <w:textAlignment w:val="baseline"/>
              <w:rPr>
                <w:i/>
                <w:sz w:val="20"/>
                <w:szCs w:val="20"/>
              </w:rPr>
            </w:pPr>
            <w:r w:rsidRPr="00A112CC">
              <w:rPr>
                <w:i/>
                <w:sz w:val="20"/>
                <w:szCs w:val="20"/>
              </w:rPr>
              <w:t>Поступление субсидий на иные цели:</w:t>
            </w:r>
          </w:p>
        </w:tc>
        <w:tc>
          <w:tcPr>
            <w:tcW w:w="2617" w:type="dxa"/>
            <w:shd w:val="clear" w:color="auto" w:fill="auto"/>
          </w:tcPr>
          <w:p w14:paraId="5E39C6D8" w14:textId="77777777" w:rsidR="005262C2" w:rsidRPr="00A112CC" w:rsidRDefault="005262C2" w:rsidP="00FF4076">
            <w:pPr>
              <w:widowControl w:val="0"/>
              <w:tabs>
                <w:tab w:val="num" w:pos="720"/>
              </w:tabs>
              <w:ind w:firstLine="0"/>
              <w:rPr>
                <w:i/>
                <w:sz w:val="20"/>
              </w:rPr>
            </w:pPr>
          </w:p>
        </w:tc>
        <w:tc>
          <w:tcPr>
            <w:tcW w:w="2617" w:type="dxa"/>
            <w:gridSpan w:val="2"/>
            <w:shd w:val="clear" w:color="auto" w:fill="auto"/>
          </w:tcPr>
          <w:p w14:paraId="698E3BCF" w14:textId="77777777" w:rsidR="005262C2" w:rsidRPr="00A112CC" w:rsidRDefault="005262C2" w:rsidP="00FF4076">
            <w:pPr>
              <w:widowControl w:val="0"/>
              <w:ind w:firstLine="0"/>
              <w:jc w:val="center"/>
              <w:rPr>
                <w:i/>
                <w:sz w:val="20"/>
              </w:rPr>
            </w:pPr>
          </w:p>
        </w:tc>
        <w:tc>
          <w:tcPr>
            <w:tcW w:w="2617" w:type="dxa"/>
            <w:shd w:val="clear" w:color="auto" w:fill="auto"/>
          </w:tcPr>
          <w:p w14:paraId="10997142" w14:textId="77777777" w:rsidR="005262C2" w:rsidRPr="00A112CC" w:rsidRDefault="005262C2" w:rsidP="00FF4076">
            <w:pPr>
              <w:pStyle w:val="aff"/>
              <w:widowControl w:val="0"/>
              <w:spacing w:before="0" w:beforeAutospacing="0" w:after="0" w:afterAutospacing="0"/>
              <w:jc w:val="center"/>
              <w:textAlignment w:val="baseline"/>
              <w:rPr>
                <w:i/>
                <w:sz w:val="20"/>
                <w:szCs w:val="20"/>
              </w:rPr>
            </w:pPr>
          </w:p>
        </w:tc>
      </w:tr>
      <w:tr w:rsidR="00A112CC" w:rsidRPr="00A112CC" w14:paraId="73AFC7A5" w14:textId="77777777" w:rsidTr="003D73B3">
        <w:trPr>
          <w:trHeight w:val="20"/>
        </w:trPr>
        <w:tc>
          <w:tcPr>
            <w:tcW w:w="2616" w:type="dxa"/>
            <w:shd w:val="clear" w:color="auto" w:fill="auto"/>
          </w:tcPr>
          <w:p w14:paraId="6D8C9D56" w14:textId="77777777" w:rsidR="005262C2" w:rsidRPr="00A112CC" w:rsidRDefault="005262C2" w:rsidP="00FF4076">
            <w:pPr>
              <w:widowControl w:val="0"/>
              <w:ind w:left="176" w:hanging="176"/>
              <w:rPr>
                <w:i/>
                <w:sz w:val="20"/>
              </w:rPr>
            </w:pPr>
            <w:r w:rsidRPr="00A112CC">
              <w:rPr>
                <w:i/>
                <w:sz w:val="20"/>
              </w:rPr>
              <w:t>-  субсидии от ГКУ «ДЖКХиБ ___АО» на содержание и текущий ремонт общего имущества в многоквартирных домах (в том числе на возмещение установки ограждающих устройств гражданам, представителей собственников МКД, инициативной группы жильцов)</w:t>
            </w:r>
          </w:p>
        </w:tc>
        <w:tc>
          <w:tcPr>
            <w:tcW w:w="2617" w:type="dxa"/>
            <w:shd w:val="clear" w:color="auto" w:fill="auto"/>
          </w:tcPr>
          <w:p w14:paraId="467CD118" w14:textId="6C4768E6" w:rsidR="005262C2" w:rsidRPr="00A112CC" w:rsidRDefault="005262C2" w:rsidP="00FF4076">
            <w:pPr>
              <w:widowControl w:val="0"/>
              <w:ind w:firstLine="0"/>
              <w:rPr>
                <w:i/>
                <w:sz w:val="20"/>
              </w:rPr>
            </w:pPr>
            <w:r w:rsidRPr="00A112CC">
              <w:rPr>
                <w:i/>
                <w:sz w:val="20"/>
              </w:rPr>
              <w:t>Платежное поручение (ф. 0401060)</w:t>
            </w:r>
          </w:p>
          <w:p w14:paraId="3D6E7271" w14:textId="77777777" w:rsidR="005262C2" w:rsidRPr="00A112CC" w:rsidRDefault="005262C2" w:rsidP="00FF4076">
            <w:pPr>
              <w:widowControl w:val="0"/>
              <w:ind w:firstLine="0"/>
              <w:rPr>
                <w:i/>
                <w:sz w:val="20"/>
              </w:rPr>
            </w:pPr>
            <w:r w:rsidRPr="00A112CC">
              <w:rPr>
                <w:i/>
                <w:sz w:val="20"/>
              </w:rPr>
              <w:t>Выписка из лицевого счета</w:t>
            </w:r>
          </w:p>
          <w:p w14:paraId="51292208" w14:textId="77777777" w:rsidR="005262C2" w:rsidRPr="00A112CC" w:rsidRDefault="005262C2" w:rsidP="00FF4076">
            <w:pPr>
              <w:widowControl w:val="0"/>
              <w:ind w:firstLine="0"/>
              <w:rPr>
                <w:i/>
                <w:sz w:val="20"/>
              </w:rPr>
            </w:pPr>
            <w:r w:rsidRPr="00A112CC">
              <w:rPr>
                <w:i/>
                <w:sz w:val="20"/>
              </w:rPr>
              <w:t>Соглашение о предоставлении субсидии</w:t>
            </w:r>
          </w:p>
          <w:p w14:paraId="320B6399" w14:textId="77777777" w:rsidR="005262C2" w:rsidRPr="00A112CC" w:rsidRDefault="005262C2" w:rsidP="00FF4076">
            <w:pPr>
              <w:widowControl w:val="0"/>
              <w:ind w:firstLine="0"/>
              <w:rPr>
                <w:i/>
                <w:sz w:val="20"/>
              </w:rPr>
            </w:pPr>
            <w:r w:rsidRPr="00A112CC">
              <w:rPr>
                <w:i/>
                <w:sz w:val="20"/>
              </w:rPr>
              <w:t>Отчет о выполненных работах по содержанию и текущему ремонту общего имущества МКД</w:t>
            </w:r>
          </w:p>
          <w:p w14:paraId="79F8C47D" w14:textId="77777777" w:rsidR="005262C2" w:rsidRPr="00A112CC" w:rsidRDefault="005262C2" w:rsidP="00FF4076">
            <w:pPr>
              <w:widowControl w:val="0"/>
              <w:ind w:firstLine="0"/>
              <w:rPr>
                <w:i/>
                <w:sz w:val="20"/>
              </w:rPr>
            </w:pPr>
            <w:r w:rsidRPr="00A112CC">
              <w:rPr>
                <w:i/>
                <w:sz w:val="20"/>
              </w:rPr>
              <w:t>Протокол общего собрания собственников МКД</w:t>
            </w:r>
          </w:p>
        </w:tc>
        <w:tc>
          <w:tcPr>
            <w:tcW w:w="2617" w:type="dxa"/>
            <w:gridSpan w:val="2"/>
            <w:shd w:val="clear" w:color="auto" w:fill="auto"/>
          </w:tcPr>
          <w:p w14:paraId="5796DC6E" w14:textId="77777777" w:rsidR="005262C2" w:rsidRPr="00A112CC" w:rsidRDefault="005262C2" w:rsidP="00FF4076">
            <w:pPr>
              <w:widowControl w:val="0"/>
              <w:ind w:firstLine="0"/>
              <w:jc w:val="center"/>
              <w:rPr>
                <w:i/>
                <w:sz w:val="20"/>
              </w:rPr>
            </w:pPr>
            <w:r w:rsidRPr="00A112CC">
              <w:rPr>
                <w:i/>
                <w:sz w:val="20"/>
              </w:rPr>
              <w:t>2.201.11.510</w:t>
            </w:r>
          </w:p>
          <w:p w14:paraId="51934CE3" w14:textId="77777777" w:rsidR="005262C2" w:rsidRPr="00A112CC" w:rsidRDefault="005262C2" w:rsidP="00FF4076">
            <w:pPr>
              <w:widowControl w:val="0"/>
              <w:ind w:firstLine="0"/>
              <w:jc w:val="center"/>
              <w:rPr>
                <w:i/>
                <w:sz w:val="20"/>
              </w:rPr>
            </w:pPr>
            <w:r w:rsidRPr="00A112CC">
              <w:rPr>
                <w:i/>
                <w:sz w:val="20"/>
              </w:rPr>
              <w:t>17 (АГПД 150 КОСГУ 152)</w:t>
            </w:r>
          </w:p>
        </w:tc>
        <w:tc>
          <w:tcPr>
            <w:tcW w:w="2617" w:type="dxa"/>
            <w:shd w:val="clear" w:color="auto" w:fill="auto"/>
          </w:tcPr>
          <w:p w14:paraId="1AF99402" w14:textId="77777777" w:rsidR="005262C2" w:rsidRPr="00A112CC" w:rsidRDefault="005262C2" w:rsidP="00FF4076">
            <w:pPr>
              <w:widowControl w:val="0"/>
              <w:ind w:left="176" w:firstLine="0"/>
              <w:jc w:val="center"/>
              <w:rPr>
                <w:i/>
                <w:sz w:val="20"/>
              </w:rPr>
            </w:pPr>
            <w:r w:rsidRPr="00A112CC">
              <w:rPr>
                <w:i/>
                <w:sz w:val="20"/>
              </w:rPr>
              <w:t>2.205.52.661</w:t>
            </w:r>
          </w:p>
        </w:tc>
      </w:tr>
      <w:tr w:rsidR="00A112CC" w:rsidRPr="00A112CC" w14:paraId="7FB86421" w14:textId="77777777" w:rsidTr="003D73B3">
        <w:trPr>
          <w:trHeight w:val="20"/>
        </w:trPr>
        <w:tc>
          <w:tcPr>
            <w:tcW w:w="2616" w:type="dxa"/>
            <w:shd w:val="clear" w:color="auto" w:fill="auto"/>
          </w:tcPr>
          <w:p w14:paraId="398B0A9D" w14:textId="77777777" w:rsidR="005262C2" w:rsidRPr="00A112CC" w:rsidRDefault="005262C2" w:rsidP="00FF4076">
            <w:pPr>
              <w:widowControl w:val="0"/>
              <w:ind w:left="176" w:hanging="176"/>
              <w:rPr>
                <w:i/>
                <w:sz w:val="20"/>
              </w:rPr>
            </w:pPr>
            <w:r w:rsidRPr="00A112CC">
              <w:rPr>
                <w:i/>
                <w:sz w:val="20"/>
              </w:rPr>
              <w:t>-  субсидии от ГКУ «ГЦЖС» на возмещение выпадающих (недополученных) доходов в связи с предоставлением мер социальной поддержки отдельным категориям граждан в части оплаты жилого помещения, коммунальных и иных услуг</w:t>
            </w:r>
          </w:p>
        </w:tc>
        <w:tc>
          <w:tcPr>
            <w:tcW w:w="2617" w:type="dxa"/>
            <w:shd w:val="clear" w:color="auto" w:fill="auto"/>
          </w:tcPr>
          <w:p w14:paraId="262304AD" w14:textId="77777777" w:rsidR="005262C2" w:rsidRPr="00A112CC" w:rsidRDefault="005262C2" w:rsidP="00FF4076">
            <w:pPr>
              <w:widowControl w:val="0"/>
              <w:ind w:firstLine="0"/>
              <w:rPr>
                <w:i/>
                <w:sz w:val="20"/>
              </w:rPr>
            </w:pPr>
            <w:r w:rsidRPr="00A112CC">
              <w:rPr>
                <w:i/>
                <w:sz w:val="20"/>
              </w:rPr>
              <w:t>Платежное поручение (ф. 0401060)</w:t>
            </w:r>
          </w:p>
          <w:p w14:paraId="287719F2" w14:textId="77777777" w:rsidR="005262C2" w:rsidRPr="00A112CC" w:rsidRDefault="005262C2" w:rsidP="00FF4076">
            <w:pPr>
              <w:widowControl w:val="0"/>
              <w:ind w:firstLine="0"/>
              <w:rPr>
                <w:i/>
                <w:sz w:val="20"/>
              </w:rPr>
            </w:pPr>
            <w:r w:rsidRPr="00A112CC">
              <w:rPr>
                <w:i/>
                <w:sz w:val="20"/>
              </w:rPr>
              <w:t>Выписка из лицевого счета</w:t>
            </w:r>
          </w:p>
        </w:tc>
        <w:tc>
          <w:tcPr>
            <w:tcW w:w="2617" w:type="dxa"/>
            <w:gridSpan w:val="2"/>
            <w:shd w:val="clear" w:color="auto" w:fill="auto"/>
          </w:tcPr>
          <w:p w14:paraId="7C2B1C1F" w14:textId="77777777" w:rsidR="005262C2" w:rsidRPr="00A112CC" w:rsidRDefault="005262C2" w:rsidP="00FF4076">
            <w:pPr>
              <w:widowControl w:val="0"/>
              <w:ind w:firstLine="0"/>
              <w:jc w:val="center"/>
              <w:rPr>
                <w:i/>
                <w:sz w:val="20"/>
              </w:rPr>
            </w:pPr>
            <w:r w:rsidRPr="00A112CC">
              <w:rPr>
                <w:i/>
                <w:sz w:val="20"/>
              </w:rPr>
              <w:t>2.201.11.510</w:t>
            </w:r>
          </w:p>
          <w:p w14:paraId="1CE2CED8" w14:textId="77777777" w:rsidR="005262C2" w:rsidRPr="00A112CC" w:rsidRDefault="005262C2" w:rsidP="00FF4076">
            <w:pPr>
              <w:widowControl w:val="0"/>
              <w:ind w:firstLine="0"/>
              <w:jc w:val="center"/>
              <w:rPr>
                <w:i/>
                <w:sz w:val="20"/>
              </w:rPr>
            </w:pPr>
            <w:r w:rsidRPr="00A112CC">
              <w:rPr>
                <w:i/>
                <w:sz w:val="20"/>
              </w:rPr>
              <w:t>17 (АГПД 150 КОСГУ 152)</w:t>
            </w:r>
          </w:p>
        </w:tc>
        <w:tc>
          <w:tcPr>
            <w:tcW w:w="2617" w:type="dxa"/>
            <w:shd w:val="clear" w:color="auto" w:fill="auto"/>
          </w:tcPr>
          <w:p w14:paraId="4425F86E" w14:textId="77777777" w:rsidR="005262C2" w:rsidRPr="00A112CC" w:rsidRDefault="005262C2" w:rsidP="00FF4076">
            <w:pPr>
              <w:widowControl w:val="0"/>
              <w:ind w:left="176" w:firstLine="0"/>
              <w:jc w:val="center"/>
              <w:rPr>
                <w:i/>
                <w:sz w:val="20"/>
              </w:rPr>
            </w:pPr>
            <w:r w:rsidRPr="00A112CC">
              <w:rPr>
                <w:i/>
                <w:sz w:val="20"/>
              </w:rPr>
              <w:t>2.205.52.661</w:t>
            </w:r>
          </w:p>
        </w:tc>
      </w:tr>
      <w:tr w:rsidR="00A112CC" w:rsidRPr="00A112CC" w14:paraId="41D6C110" w14:textId="77777777" w:rsidTr="003D73B3">
        <w:trPr>
          <w:trHeight w:val="20"/>
        </w:trPr>
        <w:tc>
          <w:tcPr>
            <w:tcW w:w="2616" w:type="dxa"/>
            <w:shd w:val="clear" w:color="auto" w:fill="auto"/>
          </w:tcPr>
          <w:p w14:paraId="5FE653D3" w14:textId="77777777" w:rsidR="005262C2" w:rsidRPr="00A112CC" w:rsidRDefault="005262C2" w:rsidP="00FF4076">
            <w:pPr>
              <w:widowControl w:val="0"/>
              <w:ind w:firstLine="0"/>
              <w:rPr>
                <w:i/>
                <w:sz w:val="20"/>
              </w:rPr>
            </w:pPr>
            <w:r w:rsidRPr="00A112CC">
              <w:rPr>
                <w:i/>
                <w:sz w:val="20"/>
              </w:rPr>
              <w:t>Поступление доходов, полученных учреждением от приносящей доход деятельности:</w:t>
            </w:r>
          </w:p>
        </w:tc>
        <w:tc>
          <w:tcPr>
            <w:tcW w:w="2617" w:type="dxa"/>
            <w:shd w:val="clear" w:color="auto" w:fill="auto"/>
          </w:tcPr>
          <w:p w14:paraId="222AC003" w14:textId="77777777" w:rsidR="005262C2" w:rsidRPr="00A112CC" w:rsidRDefault="005262C2" w:rsidP="00FF4076">
            <w:pPr>
              <w:widowControl w:val="0"/>
              <w:tabs>
                <w:tab w:val="num" w:pos="720"/>
              </w:tabs>
              <w:ind w:firstLine="0"/>
              <w:rPr>
                <w:i/>
                <w:sz w:val="20"/>
              </w:rPr>
            </w:pPr>
          </w:p>
        </w:tc>
        <w:tc>
          <w:tcPr>
            <w:tcW w:w="2617" w:type="dxa"/>
            <w:gridSpan w:val="2"/>
            <w:shd w:val="clear" w:color="auto" w:fill="auto"/>
          </w:tcPr>
          <w:p w14:paraId="5D14FE51" w14:textId="77777777" w:rsidR="005262C2" w:rsidRPr="00A112CC" w:rsidRDefault="005262C2" w:rsidP="00FF4076">
            <w:pPr>
              <w:widowControl w:val="0"/>
              <w:ind w:firstLine="0"/>
              <w:jc w:val="center"/>
              <w:rPr>
                <w:i/>
                <w:sz w:val="20"/>
              </w:rPr>
            </w:pPr>
          </w:p>
        </w:tc>
        <w:tc>
          <w:tcPr>
            <w:tcW w:w="2617" w:type="dxa"/>
            <w:shd w:val="clear" w:color="auto" w:fill="auto"/>
          </w:tcPr>
          <w:p w14:paraId="096D515B" w14:textId="77777777" w:rsidR="005262C2" w:rsidRPr="00A112CC" w:rsidRDefault="005262C2" w:rsidP="00FF4076">
            <w:pPr>
              <w:pStyle w:val="aff"/>
              <w:widowControl w:val="0"/>
              <w:spacing w:before="0" w:beforeAutospacing="0" w:after="0" w:afterAutospacing="0"/>
              <w:jc w:val="center"/>
              <w:textAlignment w:val="baseline"/>
              <w:rPr>
                <w:i/>
                <w:sz w:val="20"/>
                <w:szCs w:val="20"/>
              </w:rPr>
            </w:pPr>
          </w:p>
        </w:tc>
      </w:tr>
      <w:tr w:rsidR="00A112CC" w:rsidRPr="00A112CC" w14:paraId="16676DF0" w14:textId="77777777" w:rsidTr="003D73B3">
        <w:trPr>
          <w:trHeight w:val="20"/>
        </w:trPr>
        <w:tc>
          <w:tcPr>
            <w:tcW w:w="2616" w:type="dxa"/>
            <w:shd w:val="clear" w:color="auto" w:fill="auto"/>
          </w:tcPr>
          <w:p w14:paraId="66B954B5" w14:textId="77777777" w:rsidR="005262C2" w:rsidRPr="00A112CC" w:rsidRDefault="005262C2" w:rsidP="00FF4076">
            <w:pPr>
              <w:widowControl w:val="0"/>
              <w:ind w:left="176" w:hanging="176"/>
              <w:rPr>
                <w:i/>
                <w:sz w:val="20"/>
              </w:rPr>
            </w:pPr>
            <w:r w:rsidRPr="00A112CC">
              <w:rPr>
                <w:i/>
                <w:sz w:val="20"/>
              </w:rPr>
              <w:t xml:space="preserve">- перечисление платежей населения и пользователей нежилых помещений (собственников - физических и юридических лиц, арендаторов) за ЖКУ со счета по сбору платежей (транзитный счет банка) </w:t>
            </w:r>
          </w:p>
        </w:tc>
        <w:tc>
          <w:tcPr>
            <w:tcW w:w="2617" w:type="dxa"/>
            <w:shd w:val="clear" w:color="auto" w:fill="auto"/>
          </w:tcPr>
          <w:p w14:paraId="6EF3920C" w14:textId="77777777" w:rsidR="005262C2" w:rsidRPr="00A112CC" w:rsidRDefault="005262C2" w:rsidP="00FF4076">
            <w:pPr>
              <w:widowControl w:val="0"/>
              <w:ind w:firstLine="0"/>
              <w:rPr>
                <w:i/>
                <w:sz w:val="20"/>
              </w:rPr>
            </w:pPr>
            <w:r w:rsidRPr="00A112CC">
              <w:rPr>
                <w:i/>
                <w:sz w:val="20"/>
              </w:rPr>
              <w:t>Платежное поручение (ф.</w:t>
            </w:r>
            <w:r w:rsidRPr="00A112CC">
              <w:rPr>
                <w:i/>
                <w:sz w:val="20"/>
                <w:lang w:val="en-US"/>
              </w:rPr>
              <w:t> </w:t>
            </w:r>
            <w:r w:rsidRPr="00A112CC">
              <w:rPr>
                <w:i/>
                <w:sz w:val="20"/>
              </w:rPr>
              <w:t>0401060)</w:t>
            </w:r>
          </w:p>
          <w:p w14:paraId="1136BE96" w14:textId="77777777" w:rsidR="005262C2" w:rsidRPr="00A112CC" w:rsidRDefault="005262C2" w:rsidP="00FF4076">
            <w:pPr>
              <w:widowControl w:val="0"/>
              <w:ind w:firstLine="0"/>
              <w:rPr>
                <w:i/>
                <w:sz w:val="20"/>
              </w:rPr>
            </w:pPr>
            <w:r w:rsidRPr="00A112CC">
              <w:rPr>
                <w:i/>
                <w:sz w:val="20"/>
              </w:rPr>
              <w:t>Выписка из лицевого счета</w:t>
            </w:r>
          </w:p>
          <w:p w14:paraId="7C3A4D71" w14:textId="77777777" w:rsidR="005262C2" w:rsidRPr="00A112CC" w:rsidRDefault="005262C2" w:rsidP="00FF4076">
            <w:pPr>
              <w:widowControl w:val="0"/>
              <w:ind w:firstLine="0"/>
              <w:rPr>
                <w:i/>
                <w:sz w:val="20"/>
              </w:rPr>
            </w:pPr>
            <w:r w:rsidRPr="00A112CC">
              <w:rPr>
                <w:i/>
                <w:sz w:val="20"/>
              </w:rPr>
              <w:t>Отчет МФЦ</w:t>
            </w:r>
          </w:p>
        </w:tc>
        <w:tc>
          <w:tcPr>
            <w:tcW w:w="2617" w:type="dxa"/>
            <w:gridSpan w:val="2"/>
            <w:shd w:val="clear" w:color="auto" w:fill="auto"/>
          </w:tcPr>
          <w:p w14:paraId="63B9D6CB" w14:textId="77777777" w:rsidR="005262C2" w:rsidRPr="00A112CC" w:rsidRDefault="005262C2" w:rsidP="00FF4076">
            <w:pPr>
              <w:widowControl w:val="0"/>
              <w:ind w:firstLine="0"/>
              <w:jc w:val="center"/>
              <w:rPr>
                <w:i/>
                <w:sz w:val="20"/>
              </w:rPr>
            </w:pPr>
            <w:r w:rsidRPr="00A112CC">
              <w:rPr>
                <w:i/>
                <w:sz w:val="20"/>
              </w:rPr>
              <w:t>2.201.11.510</w:t>
            </w:r>
          </w:p>
          <w:p w14:paraId="6B721591" w14:textId="77777777" w:rsidR="005262C2" w:rsidRPr="00A112CC" w:rsidRDefault="005262C2" w:rsidP="00FF4076">
            <w:pPr>
              <w:widowControl w:val="0"/>
              <w:ind w:firstLine="0"/>
              <w:jc w:val="center"/>
              <w:rPr>
                <w:i/>
                <w:sz w:val="20"/>
              </w:rPr>
            </w:pPr>
            <w:r w:rsidRPr="00A112CC">
              <w:rPr>
                <w:i/>
                <w:sz w:val="20"/>
              </w:rPr>
              <w:t>17 (АГПД 130 КОСГУ 131)</w:t>
            </w:r>
          </w:p>
        </w:tc>
        <w:tc>
          <w:tcPr>
            <w:tcW w:w="2617" w:type="dxa"/>
            <w:shd w:val="clear" w:color="auto" w:fill="auto"/>
          </w:tcPr>
          <w:p w14:paraId="12B24421" w14:textId="77777777" w:rsidR="005262C2" w:rsidRPr="00A112CC" w:rsidRDefault="005262C2" w:rsidP="00FF4076">
            <w:pPr>
              <w:widowControl w:val="0"/>
              <w:ind w:firstLine="0"/>
              <w:jc w:val="center"/>
              <w:rPr>
                <w:i/>
                <w:sz w:val="20"/>
              </w:rPr>
            </w:pPr>
            <w:r w:rsidRPr="00A112CC">
              <w:rPr>
                <w:i/>
                <w:sz w:val="20"/>
              </w:rPr>
              <w:t>2.205.31.66х</w:t>
            </w:r>
          </w:p>
          <w:p w14:paraId="5BEC618E" w14:textId="77777777" w:rsidR="005262C2" w:rsidRPr="00A112CC" w:rsidRDefault="005262C2" w:rsidP="00FF4076">
            <w:pPr>
              <w:widowControl w:val="0"/>
              <w:ind w:firstLine="0"/>
              <w:jc w:val="center"/>
              <w:rPr>
                <w:i/>
                <w:sz w:val="20"/>
              </w:rPr>
            </w:pPr>
            <w:r w:rsidRPr="00A112CC">
              <w:rPr>
                <w:i/>
                <w:sz w:val="20"/>
              </w:rPr>
              <w:t>(661, 662,</w:t>
            </w:r>
            <w:r w:rsidRPr="00A112CC">
              <w:rPr>
                <w:i/>
                <w:sz w:val="20"/>
                <w:lang w:val="en-US"/>
              </w:rPr>
              <w:t xml:space="preserve"> </w:t>
            </w:r>
            <w:r w:rsidRPr="00A112CC">
              <w:rPr>
                <w:i/>
                <w:sz w:val="20"/>
              </w:rPr>
              <w:t>663,</w:t>
            </w:r>
            <w:r w:rsidRPr="00A112CC">
              <w:rPr>
                <w:i/>
                <w:sz w:val="20"/>
                <w:lang w:val="en-US"/>
              </w:rPr>
              <w:t xml:space="preserve"> </w:t>
            </w:r>
            <w:r w:rsidRPr="00A112CC">
              <w:rPr>
                <w:i/>
                <w:sz w:val="20"/>
              </w:rPr>
              <w:t>664,</w:t>
            </w:r>
            <w:r w:rsidRPr="00A112CC">
              <w:rPr>
                <w:i/>
                <w:sz w:val="20"/>
                <w:lang w:val="en-US"/>
              </w:rPr>
              <w:t xml:space="preserve"> </w:t>
            </w:r>
            <w:r w:rsidRPr="00A112CC">
              <w:rPr>
                <w:i/>
                <w:sz w:val="20"/>
              </w:rPr>
              <w:t>665,</w:t>
            </w:r>
            <w:r w:rsidRPr="00A112CC">
              <w:rPr>
                <w:i/>
                <w:sz w:val="20"/>
                <w:lang w:val="en-US"/>
              </w:rPr>
              <w:t xml:space="preserve"> </w:t>
            </w:r>
            <w:r w:rsidRPr="00A112CC">
              <w:rPr>
                <w:i/>
                <w:sz w:val="20"/>
              </w:rPr>
              <w:t>666, 667)</w:t>
            </w:r>
          </w:p>
        </w:tc>
      </w:tr>
      <w:tr w:rsidR="00A112CC" w:rsidRPr="00A112CC" w14:paraId="6B37C14A" w14:textId="77777777" w:rsidTr="003D73B3">
        <w:trPr>
          <w:trHeight w:val="20"/>
        </w:trPr>
        <w:tc>
          <w:tcPr>
            <w:tcW w:w="2616" w:type="dxa"/>
            <w:shd w:val="clear" w:color="auto" w:fill="auto"/>
          </w:tcPr>
          <w:p w14:paraId="18F15280" w14:textId="77777777" w:rsidR="005262C2" w:rsidRPr="00A112CC" w:rsidRDefault="005262C2" w:rsidP="00FF4076">
            <w:pPr>
              <w:widowControl w:val="0"/>
              <w:ind w:left="176" w:hanging="176"/>
              <w:rPr>
                <w:i/>
                <w:sz w:val="20"/>
              </w:rPr>
            </w:pPr>
            <w:r w:rsidRPr="00A112CC">
              <w:rPr>
                <w:i/>
                <w:sz w:val="20"/>
              </w:rPr>
              <w:t>- поступление оплаты за выполненные учреждением работы по капитальному ремонту МКД со специального счета для формирования ФКР</w:t>
            </w:r>
          </w:p>
        </w:tc>
        <w:tc>
          <w:tcPr>
            <w:tcW w:w="2617" w:type="dxa"/>
            <w:shd w:val="clear" w:color="auto" w:fill="auto"/>
          </w:tcPr>
          <w:p w14:paraId="7CF6C8D2" w14:textId="77777777" w:rsidR="005262C2" w:rsidRPr="00A112CC" w:rsidRDefault="005262C2" w:rsidP="00FF4076">
            <w:pPr>
              <w:widowControl w:val="0"/>
              <w:tabs>
                <w:tab w:val="num" w:pos="720"/>
              </w:tabs>
              <w:ind w:firstLine="0"/>
              <w:rPr>
                <w:i/>
                <w:sz w:val="20"/>
              </w:rPr>
            </w:pPr>
            <w:r w:rsidRPr="00A112CC">
              <w:rPr>
                <w:i/>
                <w:sz w:val="20"/>
              </w:rPr>
              <w:t xml:space="preserve">Выписка из лицевого счета </w:t>
            </w:r>
          </w:p>
          <w:p w14:paraId="228315B4" w14:textId="77777777" w:rsidR="005262C2" w:rsidRPr="00A112CC" w:rsidRDefault="005262C2" w:rsidP="00FF4076">
            <w:pPr>
              <w:widowControl w:val="0"/>
              <w:tabs>
                <w:tab w:val="num" w:pos="720"/>
              </w:tabs>
              <w:ind w:firstLine="0"/>
              <w:rPr>
                <w:i/>
                <w:sz w:val="20"/>
              </w:rPr>
            </w:pPr>
            <w:r w:rsidRPr="00A112CC">
              <w:rPr>
                <w:i/>
                <w:sz w:val="20"/>
              </w:rPr>
              <w:t>Контракт</w:t>
            </w:r>
          </w:p>
          <w:p w14:paraId="6A2F656B" w14:textId="1DA993AE" w:rsidR="005262C2" w:rsidRPr="00A112CC" w:rsidRDefault="005262C2" w:rsidP="00FF4076">
            <w:pPr>
              <w:widowControl w:val="0"/>
              <w:tabs>
                <w:tab w:val="num" w:pos="720"/>
              </w:tabs>
              <w:ind w:firstLine="0"/>
              <w:rPr>
                <w:i/>
                <w:sz w:val="20"/>
              </w:rPr>
            </w:pPr>
            <w:r w:rsidRPr="00A112CC">
              <w:rPr>
                <w:i/>
                <w:sz w:val="20"/>
              </w:rPr>
              <w:t>Акты выполненных работ (оказания услуг)</w:t>
            </w:r>
          </w:p>
        </w:tc>
        <w:tc>
          <w:tcPr>
            <w:tcW w:w="2617" w:type="dxa"/>
            <w:gridSpan w:val="2"/>
            <w:shd w:val="clear" w:color="auto" w:fill="auto"/>
          </w:tcPr>
          <w:p w14:paraId="37529AC1" w14:textId="77777777" w:rsidR="005262C2" w:rsidRPr="00A112CC" w:rsidRDefault="005262C2" w:rsidP="00FF4076">
            <w:pPr>
              <w:widowControl w:val="0"/>
              <w:ind w:firstLine="0"/>
              <w:jc w:val="center"/>
              <w:rPr>
                <w:i/>
                <w:sz w:val="20"/>
              </w:rPr>
            </w:pPr>
            <w:r w:rsidRPr="00A112CC">
              <w:rPr>
                <w:i/>
                <w:sz w:val="20"/>
              </w:rPr>
              <w:t>2.201.11.510</w:t>
            </w:r>
          </w:p>
          <w:p w14:paraId="7707B2A1" w14:textId="77777777" w:rsidR="005262C2" w:rsidRPr="00A112CC" w:rsidRDefault="005262C2" w:rsidP="00FF4076">
            <w:pPr>
              <w:widowControl w:val="0"/>
              <w:ind w:firstLine="0"/>
              <w:jc w:val="center"/>
              <w:rPr>
                <w:i/>
                <w:sz w:val="20"/>
              </w:rPr>
            </w:pPr>
            <w:r w:rsidRPr="00A112CC">
              <w:rPr>
                <w:i/>
                <w:sz w:val="20"/>
              </w:rPr>
              <w:t>17 (АГПД 130 КОСГУ 131)</w:t>
            </w:r>
          </w:p>
        </w:tc>
        <w:tc>
          <w:tcPr>
            <w:tcW w:w="2617" w:type="dxa"/>
            <w:shd w:val="clear" w:color="auto" w:fill="auto"/>
          </w:tcPr>
          <w:p w14:paraId="7D5CC67E" w14:textId="77777777" w:rsidR="005262C2" w:rsidRPr="00A112CC" w:rsidRDefault="005262C2" w:rsidP="00FF4076">
            <w:pPr>
              <w:widowControl w:val="0"/>
              <w:ind w:firstLine="0"/>
              <w:jc w:val="center"/>
              <w:rPr>
                <w:i/>
                <w:sz w:val="20"/>
              </w:rPr>
            </w:pPr>
            <w:r w:rsidRPr="00A112CC">
              <w:rPr>
                <w:i/>
                <w:sz w:val="20"/>
              </w:rPr>
              <w:t>2.205.31.66х</w:t>
            </w:r>
          </w:p>
        </w:tc>
      </w:tr>
      <w:tr w:rsidR="00A112CC" w:rsidRPr="00A112CC" w14:paraId="303D574A" w14:textId="77777777" w:rsidTr="003D73B3">
        <w:trPr>
          <w:trHeight w:val="20"/>
        </w:trPr>
        <w:tc>
          <w:tcPr>
            <w:tcW w:w="2616" w:type="dxa"/>
            <w:shd w:val="clear" w:color="auto" w:fill="auto"/>
          </w:tcPr>
          <w:p w14:paraId="54FF14EA" w14:textId="77777777" w:rsidR="005262C2" w:rsidRPr="00A112CC" w:rsidRDefault="005262C2" w:rsidP="00FF4076">
            <w:pPr>
              <w:widowControl w:val="0"/>
              <w:ind w:firstLine="0"/>
              <w:rPr>
                <w:sz w:val="20"/>
              </w:rPr>
            </w:pPr>
            <w:r w:rsidRPr="00A112CC">
              <w:rPr>
                <w:i/>
                <w:sz w:val="20"/>
              </w:rPr>
              <w:t>Поступление на лицевой счет оплаты пени, начисленной за несвоевременную оплату жилищно-коммунальных услуг</w:t>
            </w:r>
          </w:p>
        </w:tc>
        <w:tc>
          <w:tcPr>
            <w:tcW w:w="2617" w:type="dxa"/>
            <w:shd w:val="clear" w:color="auto" w:fill="auto"/>
          </w:tcPr>
          <w:p w14:paraId="58D2378A" w14:textId="0A90338C" w:rsidR="005262C2" w:rsidRPr="00A112CC" w:rsidRDefault="005262C2" w:rsidP="00FF4076">
            <w:pPr>
              <w:widowControl w:val="0"/>
              <w:ind w:firstLine="0"/>
              <w:rPr>
                <w:i/>
                <w:sz w:val="20"/>
              </w:rPr>
            </w:pPr>
            <w:r w:rsidRPr="00A112CC">
              <w:rPr>
                <w:i/>
                <w:sz w:val="20"/>
              </w:rPr>
              <w:t>Платежное поручение (ф. 0401060)</w:t>
            </w:r>
          </w:p>
          <w:p w14:paraId="13A97D81" w14:textId="77777777" w:rsidR="005262C2" w:rsidRPr="00A112CC" w:rsidRDefault="005262C2" w:rsidP="00FF4076">
            <w:pPr>
              <w:widowControl w:val="0"/>
              <w:ind w:firstLine="0"/>
              <w:rPr>
                <w:i/>
                <w:sz w:val="20"/>
              </w:rPr>
            </w:pPr>
            <w:r w:rsidRPr="00A112CC">
              <w:rPr>
                <w:i/>
                <w:sz w:val="20"/>
              </w:rPr>
              <w:t>Выписка из лицевого счета</w:t>
            </w:r>
          </w:p>
          <w:p w14:paraId="68408591" w14:textId="77777777" w:rsidR="005262C2" w:rsidRPr="00A112CC" w:rsidRDefault="005262C2" w:rsidP="00FF4076">
            <w:pPr>
              <w:widowControl w:val="0"/>
              <w:ind w:firstLine="0"/>
              <w:rPr>
                <w:sz w:val="20"/>
              </w:rPr>
            </w:pPr>
            <w:r w:rsidRPr="00A112CC">
              <w:rPr>
                <w:i/>
                <w:sz w:val="20"/>
              </w:rPr>
              <w:t>Требование об уплате пеней</w:t>
            </w:r>
          </w:p>
        </w:tc>
        <w:tc>
          <w:tcPr>
            <w:tcW w:w="2617" w:type="dxa"/>
            <w:gridSpan w:val="2"/>
            <w:shd w:val="clear" w:color="auto" w:fill="auto"/>
          </w:tcPr>
          <w:p w14:paraId="0E51055D" w14:textId="77777777" w:rsidR="005262C2" w:rsidRPr="00A112CC" w:rsidRDefault="005262C2" w:rsidP="00FF4076">
            <w:pPr>
              <w:widowControl w:val="0"/>
              <w:ind w:firstLine="0"/>
              <w:jc w:val="center"/>
              <w:rPr>
                <w:i/>
                <w:sz w:val="20"/>
              </w:rPr>
            </w:pPr>
            <w:r w:rsidRPr="00A112CC">
              <w:rPr>
                <w:i/>
                <w:sz w:val="20"/>
              </w:rPr>
              <w:t>2.201.11.510</w:t>
            </w:r>
          </w:p>
          <w:p w14:paraId="554773A9" w14:textId="77777777" w:rsidR="005262C2" w:rsidRPr="00A112CC" w:rsidRDefault="005262C2" w:rsidP="00FF4076">
            <w:pPr>
              <w:widowControl w:val="0"/>
              <w:ind w:firstLine="0"/>
              <w:jc w:val="center"/>
              <w:rPr>
                <w:sz w:val="20"/>
              </w:rPr>
            </w:pPr>
            <w:r w:rsidRPr="00A112CC">
              <w:rPr>
                <w:i/>
                <w:sz w:val="20"/>
              </w:rPr>
              <w:t>17 (АГПД 140 КОСГУ 145)</w:t>
            </w:r>
          </w:p>
        </w:tc>
        <w:tc>
          <w:tcPr>
            <w:tcW w:w="2617" w:type="dxa"/>
            <w:shd w:val="clear" w:color="auto" w:fill="auto"/>
          </w:tcPr>
          <w:p w14:paraId="312D010C" w14:textId="77777777" w:rsidR="005262C2" w:rsidRPr="00A112CC" w:rsidRDefault="005262C2" w:rsidP="00FF4076">
            <w:pPr>
              <w:widowControl w:val="0"/>
              <w:ind w:firstLine="0"/>
              <w:jc w:val="center"/>
              <w:rPr>
                <w:i/>
                <w:sz w:val="20"/>
              </w:rPr>
            </w:pPr>
            <w:r w:rsidRPr="00A112CC">
              <w:rPr>
                <w:i/>
                <w:sz w:val="20"/>
              </w:rPr>
              <w:t>2.209.45.66х</w:t>
            </w:r>
          </w:p>
          <w:p w14:paraId="268DFD5B" w14:textId="77777777" w:rsidR="005262C2" w:rsidRPr="00A112CC" w:rsidRDefault="005262C2" w:rsidP="00FF4076">
            <w:pPr>
              <w:widowControl w:val="0"/>
              <w:ind w:firstLine="0"/>
              <w:jc w:val="center"/>
              <w:rPr>
                <w:sz w:val="20"/>
              </w:rPr>
            </w:pPr>
          </w:p>
        </w:tc>
      </w:tr>
      <w:tr w:rsidR="00A112CC" w:rsidRPr="00A112CC" w14:paraId="1F773C2F" w14:textId="77777777" w:rsidTr="003D73B3">
        <w:trPr>
          <w:trHeight w:val="20"/>
        </w:trPr>
        <w:tc>
          <w:tcPr>
            <w:tcW w:w="2616" w:type="dxa"/>
            <w:shd w:val="clear" w:color="auto" w:fill="auto"/>
          </w:tcPr>
          <w:p w14:paraId="3C4A7372" w14:textId="77777777" w:rsidR="005262C2" w:rsidRPr="00A112CC" w:rsidRDefault="005262C2" w:rsidP="00FF4076">
            <w:pPr>
              <w:widowControl w:val="0"/>
              <w:ind w:firstLine="0"/>
              <w:rPr>
                <w:sz w:val="20"/>
              </w:rPr>
            </w:pPr>
            <w:r w:rsidRPr="00A112CC">
              <w:rPr>
                <w:sz w:val="20"/>
              </w:rPr>
              <w:t>Поступления от операций с НФА:</w:t>
            </w:r>
          </w:p>
        </w:tc>
        <w:tc>
          <w:tcPr>
            <w:tcW w:w="2617" w:type="dxa"/>
            <w:shd w:val="clear" w:color="auto" w:fill="auto"/>
          </w:tcPr>
          <w:p w14:paraId="0F3BB3C9" w14:textId="77777777" w:rsidR="005262C2" w:rsidRPr="00A112CC" w:rsidRDefault="005262C2" w:rsidP="00FF4076">
            <w:pPr>
              <w:widowControl w:val="0"/>
              <w:tabs>
                <w:tab w:val="num" w:pos="720"/>
              </w:tabs>
              <w:ind w:firstLine="0"/>
              <w:rPr>
                <w:sz w:val="20"/>
              </w:rPr>
            </w:pPr>
          </w:p>
        </w:tc>
        <w:tc>
          <w:tcPr>
            <w:tcW w:w="2617" w:type="dxa"/>
            <w:gridSpan w:val="2"/>
            <w:shd w:val="clear" w:color="auto" w:fill="auto"/>
          </w:tcPr>
          <w:p w14:paraId="006CD18F" w14:textId="77777777" w:rsidR="005262C2" w:rsidRPr="00A112CC" w:rsidRDefault="005262C2" w:rsidP="00FF4076">
            <w:pPr>
              <w:widowControl w:val="0"/>
              <w:ind w:firstLine="0"/>
              <w:jc w:val="center"/>
              <w:rPr>
                <w:sz w:val="20"/>
              </w:rPr>
            </w:pPr>
          </w:p>
        </w:tc>
        <w:tc>
          <w:tcPr>
            <w:tcW w:w="2617" w:type="dxa"/>
            <w:shd w:val="clear" w:color="auto" w:fill="auto"/>
          </w:tcPr>
          <w:p w14:paraId="69AFFC84" w14:textId="77777777" w:rsidR="005262C2" w:rsidRPr="00A112CC" w:rsidRDefault="005262C2" w:rsidP="00FF4076">
            <w:pPr>
              <w:pStyle w:val="aff"/>
              <w:widowControl w:val="0"/>
              <w:spacing w:before="0" w:beforeAutospacing="0" w:after="0" w:afterAutospacing="0"/>
              <w:jc w:val="center"/>
              <w:textAlignment w:val="baseline"/>
              <w:rPr>
                <w:sz w:val="20"/>
                <w:szCs w:val="20"/>
              </w:rPr>
            </w:pPr>
          </w:p>
        </w:tc>
      </w:tr>
      <w:tr w:rsidR="00A112CC" w:rsidRPr="00A112CC" w14:paraId="69454B40" w14:textId="77777777" w:rsidTr="003D73B3">
        <w:trPr>
          <w:trHeight w:val="20"/>
        </w:trPr>
        <w:tc>
          <w:tcPr>
            <w:tcW w:w="2616" w:type="dxa"/>
            <w:shd w:val="clear" w:color="auto" w:fill="auto"/>
          </w:tcPr>
          <w:p w14:paraId="3C4C890D" w14:textId="05D97325" w:rsidR="005262C2" w:rsidRPr="00A112CC" w:rsidRDefault="005262C2" w:rsidP="00FF4076">
            <w:pPr>
              <w:widowControl w:val="0"/>
              <w:ind w:left="176" w:hanging="176"/>
              <w:rPr>
                <w:sz w:val="20"/>
              </w:rPr>
            </w:pPr>
            <w:r w:rsidRPr="00A112CC">
              <w:rPr>
                <w:sz w:val="20"/>
              </w:rPr>
              <w:t xml:space="preserve">- плата, взимаемая с </w:t>
            </w:r>
            <w:r w:rsidRPr="00A112CC">
              <w:rPr>
                <w:sz w:val="20"/>
              </w:rPr>
              <w:lastRenderedPageBreak/>
              <w:t>персонала при выдаче трудовой книжки или вкладыша в нее, в качестве возмещения затрат, понесенных учреждением при их приобретении, а также погашение суммы ущерба, подлежащая возмещению уволенным работником</w:t>
            </w:r>
          </w:p>
        </w:tc>
        <w:tc>
          <w:tcPr>
            <w:tcW w:w="2617" w:type="dxa"/>
            <w:shd w:val="clear" w:color="auto" w:fill="auto"/>
          </w:tcPr>
          <w:p w14:paraId="5F32977B" w14:textId="77777777" w:rsidR="005262C2" w:rsidRPr="00A112CC" w:rsidRDefault="005262C2" w:rsidP="00FF4076">
            <w:pPr>
              <w:widowControl w:val="0"/>
              <w:ind w:firstLine="0"/>
              <w:rPr>
                <w:sz w:val="20"/>
              </w:rPr>
            </w:pPr>
            <w:r w:rsidRPr="00A112CC">
              <w:rPr>
                <w:sz w:val="20"/>
              </w:rPr>
              <w:lastRenderedPageBreak/>
              <w:t xml:space="preserve">Платежное поручение </w:t>
            </w:r>
            <w:r w:rsidRPr="00A112CC">
              <w:rPr>
                <w:sz w:val="20"/>
              </w:rPr>
              <w:lastRenderedPageBreak/>
              <w:t>(ф.</w:t>
            </w:r>
            <w:r w:rsidRPr="00A112CC">
              <w:rPr>
                <w:sz w:val="20"/>
                <w:lang w:val="en-US"/>
              </w:rPr>
              <w:t> </w:t>
            </w:r>
            <w:r w:rsidRPr="00A112CC">
              <w:rPr>
                <w:sz w:val="20"/>
              </w:rPr>
              <w:t>0401060)</w:t>
            </w:r>
          </w:p>
          <w:p w14:paraId="5C2AD44C" w14:textId="02230339" w:rsidR="005262C2" w:rsidRPr="00A112CC" w:rsidRDefault="005262C2" w:rsidP="00FF4076">
            <w:pPr>
              <w:widowControl w:val="0"/>
              <w:ind w:firstLine="0"/>
              <w:rPr>
                <w:sz w:val="20"/>
              </w:rPr>
            </w:pPr>
            <w:r w:rsidRPr="00A112CC">
              <w:rPr>
                <w:sz w:val="20"/>
              </w:rPr>
              <w:t>Выписка из лицевого счета</w:t>
            </w:r>
          </w:p>
        </w:tc>
        <w:tc>
          <w:tcPr>
            <w:tcW w:w="2617" w:type="dxa"/>
            <w:gridSpan w:val="2"/>
            <w:shd w:val="clear" w:color="auto" w:fill="auto"/>
          </w:tcPr>
          <w:p w14:paraId="721F536E" w14:textId="77777777" w:rsidR="005262C2" w:rsidRPr="00A112CC" w:rsidRDefault="005262C2" w:rsidP="00FF4076">
            <w:pPr>
              <w:widowControl w:val="0"/>
              <w:ind w:firstLine="0"/>
              <w:jc w:val="center"/>
              <w:rPr>
                <w:sz w:val="20"/>
              </w:rPr>
            </w:pPr>
            <w:r w:rsidRPr="00A112CC">
              <w:rPr>
                <w:sz w:val="20"/>
              </w:rPr>
              <w:lastRenderedPageBreak/>
              <w:t>2.201.11.510</w:t>
            </w:r>
          </w:p>
          <w:p w14:paraId="36D08B69" w14:textId="77777777" w:rsidR="005262C2" w:rsidRPr="00A112CC" w:rsidRDefault="005262C2" w:rsidP="00FF4076">
            <w:pPr>
              <w:widowControl w:val="0"/>
              <w:ind w:firstLine="0"/>
              <w:jc w:val="center"/>
              <w:rPr>
                <w:sz w:val="20"/>
              </w:rPr>
            </w:pPr>
            <w:r w:rsidRPr="00A112CC">
              <w:rPr>
                <w:sz w:val="20"/>
              </w:rPr>
              <w:lastRenderedPageBreak/>
              <w:t>17 (АГПД 130 КОСГУ 134)</w:t>
            </w:r>
          </w:p>
        </w:tc>
        <w:tc>
          <w:tcPr>
            <w:tcW w:w="2617" w:type="dxa"/>
            <w:shd w:val="clear" w:color="auto" w:fill="auto"/>
          </w:tcPr>
          <w:p w14:paraId="79811D13" w14:textId="77777777" w:rsidR="005262C2" w:rsidRPr="00A112CC" w:rsidRDefault="005262C2" w:rsidP="00FF4076">
            <w:pPr>
              <w:widowControl w:val="0"/>
              <w:ind w:firstLine="0"/>
              <w:jc w:val="center"/>
              <w:rPr>
                <w:sz w:val="20"/>
              </w:rPr>
            </w:pPr>
            <w:r w:rsidRPr="00A112CC">
              <w:rPr>
                <w:sz w:val="20"/>
              </w:rPr>
              <w:lastRenderedPageBreak/>
              <w:t>2.209.34.667</w:t>
            </w:r>
          </w:p>
        </w:tc>
      </w:tr>
      <w:tr w:rsidR="00A112CC" w:rsidRPr="00A112CC" w14:paraId="10CFC2A9" w14:textId="77777777" w:rsidTr="003D73B3">
        <w:trPr>
          <w:trHeight w:val="20"/>
        </w:trPr>
        <w:tc>
          <w:tcPr>
            <w:tcW w:w="2616" w:type="dxa"/>
            <w:shd w:val="clear" w:color="auto" w:fill="auto"/>
          </w:tcPr>
          <w:p w14:paraId="2264BF14" w14:textId="497F7877" w:rsidR="005262C2" w:rsidRPr="00A112CC" w:rsidRDefault="005262C2" w:rsidP="00FF4076">
            <w:pPr>
              <w:widowControl w:val="0"/>
              <w:ind w:left="176" w:hanging="176"/>
              <w:rPr>
                <w:sz w:val="20"/>
              </w:rPr>
            </w:pPr>
            <w:r w:rsidRPr="00A112CC">
              <w:rPr>
                <w:sz w:val="20"/>
              </w:rPr>
              <w:t>- от реализации ОС</w:t>
            </w:r>
          </w:p>
        </w:tc>
        <w:tc>
          <w:tcPr>
            <w:tcW w:w="2617" w:type="dxa"/>
            <w:vMerge w:val="restart"/>
            <w:shd w:val="clear" w:color="auto" w:fill="auto"/>
          </w:tcPr>
          <w:p w14:paraId="0E031A2A" w14:textId="77777777" w:rsidR="005262C2" w:rsidRPr="00A112CC" w:rsidRDefault="005262C2" w:rsidP="00FF4076">
            <w:pPr>
              <w:widowControl w:val="0"/>
              <w:ind w:firstLine="0"/>
              <w:rPr>
                <w:sz w:val="20"/>
              </w:rPr>
            </w:pPr>
            <w:r w:rsidRPr="00A112CC">
              <w:rPr>
                <w:sz w:val="20"/>
              </w:rPr>
              <w:t>Платежное поручение (ф.</w:t>
            </w:r>
            <w:r w:rsidRPr="00A112CC">
              <w:rPr>
                <w:sz w:val="20"/>
                <w:lang w:val="en-US"/>
              </w:rPr>
              <w:t> </w:t>
            </w:r>
            <w:r w:rsidRPr="00A112CC">
              <w:rPr>
                <w:sz w:val="20"/>
              </w:rPr>
              <w:t>0401060)</w:t>
            </w:r>
          </w:p>
          <w:p w14:paraId="280F8411" w14:textId="77777777" w:rsidR="005262C2" w:rsidRPr="00A112CC" w:rsidRDefault="005262C2" w:rsidP="00FF4076">
            <w:pPr>
              <w:widowControl w:val="0"/>
              <w:ind w:firstLine="0"/>
              <w:rPr>
                <w:sz w:val="20"/>
              </w:rPr>
            </w:pPr>
            <w:r w:rsidRPr="00A112CC">
              <w:rPr>
                <w:sz w:val="20"/>
              </w:rPr>
              <w:t>Выписка из лицевого счета</w:t>
            </w:r>
          </w:p>
          <w:p w14:paraId="764A4C9A" w14:textId="77777777" w:rsidR="005262C2" w:rsidRPr="00A112CC" w:rsidRDefault="005262C2" w:rsidP="00FF4076">
            <w:pPr>
              <w:widowControl w:val="0"/>
              <w:ind w:firstLine="0"/>
              <w:rPr>
                <w:sz w:val="20"/>
              </w:rPr>
            </w:pPr>
            <w:r w:rsidRPr="00A112CC">
              <w:rPr>
                <w:sz w:val="20"/>
              </w:rPr>
              <w:t>Иные документы (договор, Акт о приеме-передаче объектов нефинансовых активов (ф.</w:t>
            </w:r>
            <w:r w:rsidRPr="00A112CC">
              <w:rPr>
                <w:sz w:val="20"/>
                <w:lang w:val="en-US"/>
              </w:rPr>
              <w:t> </w:t>
            </w:r>
            <w:r w:rsidRPr="00A112CC">
              <w:rPr>
                <w:sz w:val="20"/>
              </w:rPr>
              <w:t>0504101) и др.)</w:t>
            </w:r>
          </w:p>
        </w:tc>
        <w:tc>
          <w:tcPr>
            <w:tcW w:w="2617" w:type="dxa"/>
            <w:gridSpan w:val="2"/>
            <w:shd w:val="clear" w:color="auto" w:fill="auto"/>
          </w:tcPr>
          <w:p w14:paraId="1B699447" w14:textId="77777777" w:rsidR="005262C2" w:rsidRPr="00A112CC" w:rsidRDefault="005262C2" w:rsidP="00FF4076">
            <w:pPr>
              <w:widowControl w:val="0"/>
              <w:ind w:firstLine="0"/>
              <w:jc w:val="center"/>
              <w:rPr>
                <w:sz w:val="20"/>
              </w:rPr>
            </w:pPr>
            <w:r w:rsidRPr="00A112CC">
              <w:rPr>
                <w:sz w:val="20"/>
              </w:rPr>
              <w:t>2.201.11.510</w:t>
            </w:r>
          </w:p>
          <w:p w14:paraId="3C6A23A9" w14:textId="77777777" w:rsidR="005262C2" w:rsidRPr="00A112CC" w:rsidRDefault="005262C2" w:rsidP="00FF4076">
            <w:pPr>
              <w:widowControl w:val="0"/>
              <w:ind w:firstLine="0"/>
              <w:jc w:val="center"/>
              <w:rPr>
                <w:sz w:val="20"/>
              </w:rPr>
            </w:pPr>
            <w:r w:rsidRPr="00A112CC">
              <w:rPr>
                <w:sz w:val="20"/>
              </w:rPr>
              <w:t>17 (АГПД 410 КОСГУ 410)</w:t>
            </w:r>
          </w:p>
        </w:tc>
        <w:tc>
          <w:tcPr>
            <w:tcW w:w="2617" w:type="dxa"/>
            <w:shd w:val="clear" w:color="auto" w:fill="auto"/>
          </w:tcPr>
          <w:p w14:paraId="4EE6E941" w14:textId="77777777" w:rsidR="005262C2" w:rsidRPr="00A112CC" w:rsidRDefault="005262C2" w:rsidP="00FF4076">
            <w:pPr>
              <w:widowControl w:val="0"/>
              <w:ind w:firstLine="0"/>
              <w:jc w:val="center"/>
              <w:rPr>
                <w:sz w:val="20"/>
                <w:lang w:val="en-US"/>
              </w:rPr>
            </w:pPr>
            <w:r w:rsidRPr="00A112CC">
              <w:rPr>
                <w:sz w:val="20"/>
              </w:rPr>
              <w:t>2.205.71.66х</w:t>
            </w:r>
          </w:p>
          <w:p w14:paraId="0B8F3ACF" w14:textId="77777777" w:rsidR="005262C2" w:rsidRPr="00A112CC" w:rsidRDefault="005262C2" w:rsidP="00FF4076">
            <w:pPr>
              <w:widowControl w:val="0"/>
              <w:ind w:firstLine="0"/>
              <w:jc w:val="center"/>
              <w:rPr>
                <w:sz w:val="20"/>
              </w:rPr>
            </w:pPr>
            <w:r w:rsidRPr="00A112CC">
              <w:rPr>
                <w:sz w:val="20"/>
              </w:rPr>
              <w:t>(662, 663, 664, 666, 667)</w:t>
            </w:r>
          </w:p>
        </w:tc>
      </w:tr>
      <w:tr w:rsidR="00A112CC" w:rsidRPr="00A112CC" w14:paraId="14AFDE1A" w14:textId="77777777" w:rsidTr="003D73B3">
        <w:trPr>
          <w:trHeight w:val="20"/>
        </w:trPr>
        <w:tc>
          <w:tcPr>
            <w:tcW w:w="2616" w:type="dxa"/>
            <w:shd w:val="clear" w:color="auto" w:fill="auto"/>
          </w:tcPr>
          <w:p w14:paraId="0D6B8E5C" w14:textId="77777777" w:rsidR="005262C2" w:rsidRPr="00A112CC" w:rsidRDefault="005262C2" w:rsidP="00FF4076">
            <w:pPr>
              <w:widowControl w:val="0"/>
              <w:ind w:left="176" w:hanging="176"/>
              <w:rPr>
                <w:sz w:val="20"/>
              </w:rPr>
            </w:pPr>
            <w:r w:rsidRPr="00A112CC">
              <w:rPr>
                <w:sz w:val="20"/>
              </w:rPr>
              <w:t>- от реализации материалов</w:t>
            </w:r>
          </w:p>
        </w:tc>
        <w:tc>
          <w:tcPr>
            <w:tcW w:w="2617" w:type="dxa"/>
            <w:vMerge/>
            <w:shd w:val="clear" w:color="auto" w:fill="auto"/>
          </w:tcPr>
          <w:p w14:paraId="72412567" w14:textId="77777777" w:rsidR="005262C2" w:rsidRPr="00A112CC" w:rsidRDefault="005262C2" w:rsidP="00FF4076">
            <w:pPr>
              <w:widowControl w:val="0"/>
              <w:ind w:firstLine="0"/>
              <w:rPr>
                <w:sz w:val="20"/>
              </w:rPr>
            </w:pPr>
          </w:p>
        </w:tc>
        <w:tc>
          <w:tcPr>
            <w:tcW w:w="2617" w:type="dxa"/>
            <w:gridSpan w:val="2"/>
            <w:shd w:val="clear" w:color="auto" w:fill="auto"/>
          </w:tcPr>
          <w:p w14:paraId="4844D348" w14:textId="77777777" w:rsidR="005262C2" w:rsidRPr="00A112CC" w:rsidRDefault="005262C2" w:rsidP="00FF4076">
            <w:pPr>
              <w:widowControl w:val="0"/>
              <w:ind w:firstLine="0"/>
              <w:jc w:val="center"/>
              <w:rPr>
                <w:sz w:val="20"/>
              </w:rPr>
            </w:pPr>
            <w:r w:rsidRPr="00A112CC">
              <w:rPr>
                <w:sz w:val="20"/>
              </w:rPr>
              <w:t>2.201.11.510</w:t>
            </w:r>
          </w:p>
          <w:p w14:paraId="136A5C88" w14:textId="77777777" w:rsidR="005262C2" w:rsidRPr="00A112CC" w:rsidRDefault="005262C2" w:rsidP="00FF4076">
            <w:pPr>
              <w:widowControl w:val="0"/>
              <w:ind w:firstLine="0"/>
              <w:jc w:val="center"/>
              <w:rPr>
                <w:sz w:val="20"/>
              </w:rPr>
            </w:pPr>
            <w:r w:rsidRPr="00A112CC">
              <w:rPr>
                <w:sz w:val="20"/>
              </w:rPr>
              <w:t>17 (АГПД 440 КОСГУ 44х)</w:t>
            </w:r>
          </w:p>
          <w:p w14:paraId="726C8C0B" w14:textId="77777777" w:rsidR="005262C2" w:rsidRPr="00A112CC" w:rsidRDefault="005262C2" w:rsidP="00FF4076">
            <w:pPr>
              <w:widowControl w:val="0"/>
              <w:ind w:firstLine="0"/>
              <w:jc w:val="center"/>
              <w:rPr>
                <w:sz w:val="20"/>
              </w:rPr>
            </w:pPr>
            <w:r w:rsidRPr="00A112CC">
              <w:rPr>
                <w:sz w:val="20"/>
              </w:rPr>
              <w:t>(442, 443, 445, 446)</w:t>
            </w:r>
          </w:p>
        </w:tc>
        <w:tc>
          <w:tcPr>
            <w:tcW w:w="2617" w:type="dxa"/>
            <w:shd w:val="clear" w:color="auto" w:fill="auto"/>
          </w:tcPr>
          <w:p w14:paraId="49457C81" w14:textId="77777777" w:rsidR="005262C2" w:rsidRPr="00A112CC" w:rsidRDefault="005262C2" w:rsidP="00FF4076">
            <w:pPr>
              <w:widowControl w:val="0"/>
              <w:ind w:firstLine="0"/>
              <w:jc w:val="center"/>
              <w:rPr>
                <w:sz w:val="20"/>
                <w:lang w:val="en-US"/>
              </w:rPr>
            </w:pPr>
            <w:r w:rsidRPr="00A112CC">
              <w:rPr>
                <w:sz w:val="20"/>
              </w:rPr>
              <w:t>2.205.74.66х</w:t>
            </w:r>
          </w:p>
          <w:p w14:paraId="09C63A1B" w14:textId="77777777" w:rsidR="005262C2" w:rsidRPr="00A112CC" w:rsidRDefault="005262C2" w:rsidP="00FF4076">
            <w:pPr>
              <w:widowControl w:val="0"/>
              <w:ind w:firstLine="0"/>
              <w:jc w:val="center"/>
              <w:rPr>
                <w:sz w:val="20"/>
              </w:rPr>
            </w:pPr>
            <w:r w:rsidRPr="00A112CC">
              <w:rPr>
                <w:sz w:val="20"/>
              </w:rPr>
              <w:t>(662, 663, 664, 666, 667)</w:t>
            </w:r>
          </w:p>
        </w:tc>
      </w:tr>
      <w:tr w:rsidR="00A112CC" w:rsidRPr="00A112CC" w14:paraId="55EF729D" w14:textId="77777777" w:rsidTr="003D73B3">
        <w:trPr>
          <w:trHeight w:val="20"/>
        </w:trPr>
        <w:tc>
          <w:tcPr>
            <w:tcW w:w="2616" w:type="dxa"/>
            <w:shd w:val="clear" w:color="auto" w:fill="auto"/>
          </w:tcPr>
          <w:p w14:paraId="39E83914" w14:textId="77777777" w:rsidR="005262C2" w:rsidRPr="00A112CC" w:rsidRDefault="005262C2" w:rsidP="00FF4076">
            <w:pPr>
              <w:widowControl w:val="0"/>
              <w:ind w:left="176" w:hanging="176"/>
              <w:rPr>
                <w:sz w:val="20"/>
              </w:rPr>
            </w:pPr>
            <w:r w:rsidRPr="00A112CC">
              <w:rPr>
                <w:sz w:val="20"/>
              </w:rPr>
              <w:t>- от виновных лиц в возмещение причиненного учреждению ущерба</w:t>
            </w:r>
          </w:p>
        </w:tc>
        <w:tc>
          <w:tcPr>
            <w:tcW w:w="2617" w:type="dxa"/>
            <w:shd w:val="clear" w:color="auto" w:fill="auto"/>
          </w:tcPr>
          <w:p w14:paraId="1CE27F7F" w14:textId="59163C3A" w:rsidR="005262C2" w:rsidRPr="00A112CC" w:rsidRDefault="005262C2" w:rsidP="00FF4076">
            <w:pPr>
              <w:widowControl w:val="0"/>
              <w:ind w:firstLine="0"/>
              <w:rPr>
                <w:sz w:val="20"/>
              </w:rPr>
            </w:pPr>
            <w:r w:rsidRPr="00A112CC">
              <w:rPr>
                <w:sz w:val="20"/>
              </w:rPr>
              <w:t>Платежное поручение (ф. 0401060)</w:t>
            </w:r>
          </w:p>
          <w:p w14:paraId="54226665" w14:textId="1862B43F" w:rsidR="005262C2" w:rsidRPr="00A112CC" w:rsidRDefault="005262C2" w:rsidP="00FF4076">
            <w:pPr>
              <w:widowControl w:val="0"/>
              <w:ind w:firstLine="0"/>
              <w:rPr>
                <w:sz w:val="20"/>
              </w:rPr>
            </w:pPr>
            <w:r w:rsidRPr="00A112CC">
              <w:rPr>
                <w:sz w:val="20"/>
              </w:rPr>
              <w:t>Выписка из лицевого счета</w:t>
            </w:r>
          </w:p>
        </w:tc>
        <w:tc>
          <w:tcPr>
            <w:tcW w:w="2617" w:type="dxa"/>
            <w:gridSpan w:val="2"/>
            <w:shd w:val="clear" w:color="auto" w:fill="auto"/>
          </w:tcPr>
          <w:p w14:paraId="46BF0297" w14:textId="77777777" w:rsidR="005262C2" w:rsidRPr="00A112CC" w:rsidRDefault="005262C2" w:rsidP="00FF4076">
            <w:pPr>
              <w:widowControl w:val="0"/>
              <w:ind w:firstLine="0"/>
              <w:jc w:val="center"/>
              <w:rPr>
                <w:sz w:val="20"/>
              </w:rPr>
            </w:pPr>
            <w:r w:rsidRPr="00A112CC">
              <w:rPr>
                <w:sz w:val="20"/>
              </w:rPr>
              <w:t>2.201.11.510</w:t>
            </w:r>
          </w:p>
          <w:p w14:paraId="28D322CA" w14:textId="77777777" w:rsidR="005262C2" w:rsidRPr="00A112CC" w:rsidRDefault="005262C2" w:rsidP="00FF4076">
            <w:pPr>
              <w:widowControl w:val="0"/>
              <w:ind w:firstLine="0"/>
              <w:jc w:val="center"/>
              <w:rPr>
                <w:sz w:val="20"/>
              </w:rPr>
            </w:pPr>
            <w:r w:rsidRPr="00A112CC">
              <w:rPr>
                <w:sz w:val="20"/>
              </w:rPr>
              <w:t>(17 (АГПД 4хх (410, 44х) КОСГУ 4хх (410, 44х)</w:t>
            </w:r>
          </w:p>
          <w:p w14:paraId="46EA613F" w14:textId="77777777" w:rsidR="005262C2" w:rsidRPr="00A112CC" w:rsidRDefault="005262C2" w:rsidP="00FF4076">
            <w:pPr>
              <w:widowControl w:val="0"/>
              <w:ind w:firstLine="0"/>
              <w:jc w:val="center"/>
              <w:rPr>
                <w:sz w:val="20"/>
              </w:rPr>
            </w:pPr>
            <w:r w:rsidRPr="00A112CC">
              <w:rPr>
                <w:sz w:val="20"/>
              </w:rPr>
              <w:t>(441, 442, 443, 444, 445, 446, 447, 449)</w:t>
            </w:r>
          </w:p>
        </w:tc>
        <w:tc>
          <w:tcPr>
            <w:tcW w:w="2617" w:type="dxa"/>
            <w:shd w:val="clear" w:color="auto" w:fill="auto"/>
          </w:tcPr>
          <w:p w14:paraId="28A17AC4" w14:textId="58EE5669" w:rsidR="005262C2" w:rsidRPr="00A112CC" w:rsidRDefault="005262C2" w:rsidP="00FF4076">
            <w:pPr>
              <w:widowControl w:val="0"/>
              <w:ind w:firstLine="0"/>
              <w:jc w:val="center"/>
              <w:rPr>
                <w:sz w:val="20"/>
              </w:rPr>
            </w:pPr>
            <w:r w:rsidRPr="00A112CC">
              <w:rPr>
                <w:sz w:val="20"/>
              </w:rPr>
              <w:t>2.209.7х.66х</w:t>
            </w:r>
          </w:p>
        </w:tc>
      </w:tr>
      <w:tr w:rsidR="00A112CC" w:rsidRPr="00A112CC" w14:paraId="57BFA7D3" w14:textId="77777777" w:rsidTr="003D73B3">
        <w:trPr>
          <w:trHeight w:val="20"/>
        </w:trPr>
        <w:tc>
          <w:tcPr>
            <w:tcW w:w="2616" w:type="dxa"/>
            <w:vMerge w:val="restart"/>
            <w:shd w:val="clear" w:color="auto" w:fill="auto"/>
          </w:tcPr>
          <w:p w14:paraId="5E0CE0D4" w14:textId="77777777" w:rsidR="005262C2" w:rsidRPr="00A112CC" w:rsidRDefault="005262C2" w:rsidP="00FF4076">
            <w:pPr>
              <w:widowControl w:val="0"/>
              <w:ind w:firstLine="0"/>
              <w:rPr>
                <w:sz w:val="20"/>
              </w:rPr>
            </w:pPr>
            <w:r w:rsidRPr="00A112CC">
              <w:rPr>
                <w:sz w:val="20"/>
              </w:rPr>
              <w:t>Поступление на лицевой счет учреждения от ответчика суммы возмещения госпошлины, судебных издержек, уплаченных учреждением</w:t>
            </w:r>
          </w:p>
        </w:tc>
        <w:tc>
          <w:tcPr>
            <w:tcW w:w="2617" w:type="dxa"/>
            <w:vMerge w:val="restart"/>
            <w:shd w:val="clear" w:color="auto" w:fill="auto"/>
          </w:tcPr>
          <w:p w14:paraId="2F19FF28" w14:textId="45116A04" w:rsidR="005262C2" w:rsidRPr="00A112CC" w:rsidRDefault="005262C2" w:rsidP="00FF4076">
            <w:pPr>
              <w:widowControl w:val="0"/>
              <w:ind w:firstLine="0"/>
              <w:rPr>
                <w:sz w:val="20"/>
              </w:rPr>
            </w:pPr>
            <w:r w:rsidRPr="00A112CC">
              <w:rPr>
                <w:sz w:val="20"/>
              </w:rPr>
              <w:t>Платежное поручение (ф. 0401060)</w:t>
            </w:r>
          </w:p>
          <w:p w14:paraId="135E68B7" w14:textId="77777777" w:rsidR="005262C2" w:rsidRPr="00A112CC" w:rsidRDefault="005262C2" w:rsidP="00FF4076">
            <w:pPr>
              <w:widowControl w:val="0"/>
              <w:ind w:firstLine="0"/>
              <w:rPr>
                <w:sz w:val="20"/>
              </w:rPr>
            </w:pPr>
            <w:r w:rsidRPr="00A112CC">
              <w:rPr>
                <w:sz w:val="20"/>
              </w:rPr>
              <w:t>Выписка из лицевого счета</w:t>
            </w:r>
          </w:p>
          <w:p w14:paraId="27E3FD63" w14:textId="77777777" w:rsidR="005262C2" w:rsidRPr="00A112CC" w:rsidRDefault="005262C2" w:rsidP="00FF4076">
            <w:pPr>
              <w:widowControl w:val="0"/>
              <w:tabs>
                <w:tab w:val="num" w:pos="720"/>
              </w:tabs>
              <w:ind w:firstLine="0"/>
              <w:rPr>
                <w:sz w:val="20"/>
              </w:rPr>
            </w:pPr>
            <w:r w:rsidRPr="00A112CC">
              <w:rPr>
                <w:sz w:val="20"/>
              </w:rPr>
              <w:t>Решение суда, исполнительный лист</w:t>
            </w:r>
          </w:p>
        </w:tc>
        <w:tc>
          <w:tcPr>
            <w:tcW w:w="2617" w:type="dxa"/>
            <w:gridSpan w:val="2"/>
            <w:shd w:val="clear" w:color="auto" w:fill="auto"/>
          </w:tcPr>
          <w:p w14:paraId="707C8EB0" w14:textId="77777777" w:rsidR="005262C2" w:rsidRPr="00A112CC" w:rsidRDefault="005262C2" w:rsidP="00FF4076">
            <w:pPr>
              <w:widowControl w:val="0"/>
              <w:ind w:firstLine="0"/>
              <w:jc w:val="center"/>
              <w:rPr>
                <w:sz w:val="20"/>
              </w:rPr>
            </w:pPr>
            <w:r w:rsidRPr="00A112CC">
              <w:rPr>
                <w:sz w:val="20"/>
              </w:rPr>
              <w:t>2.201.11.510</w:t>
            </w:r>
          </w:p>
          <w:p w14:paraId="757AD9F7" w14:textId="77777777" w:rsidR="005262C2" w:rsidRPr="00A112CC" w:rsidRDefault="005262C2" w:rsidP="00FF4076">
            <w:pPr>
              <w:widowControl w:val="0"/>
              <w:ind w:firstLine="0"/>
              <w:jc w:val="center"/>
              <w:rPr>
                <w:sz w:val="20"/>
              </w:rPr>
            </w:pPr>
            <w:r w:rsidRPr="00A112CC">
              <w:rPr>
                <w:sz w:val="20"/>
              </w:rPr>
              <w:t>17 (АГПД 130 КОСГУ 134)</w:t>
            </w:r>
          </w:p>
        </w:tc>
        <w:tc>
          <w:tcPr>
            <w:tcW w:w="2617" w:type="dxa"/>
            <w:shd w:val="clear" w:color="auto" w:fill="auto"/>
          </w:tcPr>
          <w:p w14:paraId="0508C575" w14:textId="77777777" w:rsidR="005262C2" w:rsidRPr="00A112CC" w:rsidRDefault="005262C2" w:rsidP="00FF4076">
            <w:pPr>
              <w:widowControl w:val="0"/>
              <w:ind w:firstLine="0"/>
              <w:jc w:val="center"/>
              <w:rPr>
                <w:sz w:val="20"/>
                <w:lang w:val="en-US"/>
              </w:rPr>
            </w:pPr>
            <w:r w:rsidRPr="00A112CC">
              <w:rPr>
                <w:sz w:val="20"/>
              </w:rPr>
              <w:t>2.209.34.66х</w:t>
            </w:r>
          </w:p>
          <w:p w14:paraId="3C8BBC32" w14:textId="77777777" w:rsidR="005262C2" w:rsidRPr="00A112CC" w:rsidRDefault="005262C2" w:rsidP="00FF4076">
            <w:pPr>
              <w:widowControl w:val="0"/>
              <w:ind w:firstLine="0"/>
              <w:jc w:val="center"/>
              <w:rPr>
                <w:sz w:val="20"/>
              </w:rPr>
            </w:pPr>
            <w:r w:rsidRPr="00A112CC">
              <w:rPr>
                <w:sz w:val="20"/>
              </w:rPr>
              <w:t>(661, 662, 663, 664, 665, 666, 667)</w:t>
            </w:r>
          </w:p>
        </w:tc>
      </w:tr>
      <w:tr w:rsidR="00A112CC" w:rsidRPr="00A112CC" w14:paraId="2101D7FD" w14:textId="77777777" w:rsidTr="003D73B3">
        <w:trPr>
          <w:trHeight w:val="20"/>
        </w:trPr>
        <w:tc>
          <w:tcPr>
            <w:tcW w:w="2616" w:type="dxa"/>
            <w:vMerge/>
            <w:shd w:val="clear" w:color="auto" w:fill="auto"/>
          </w:tcPr>
          <w:p w14:paraId="02ECFFF9" w14:textId="77777777" w:rsidR="005262C2" w:rsidRPr="00A112CC" w:rsidRDefault="005262C2" w:rsidP="00FF4076">
            <w:pPr>
              <w:widowControl w:val="0"/>
              <w:ind w:firstLine="0"/>
              <w:rPr>
                <w:sz w:val="20"/>
              </w:rPr>
            </w:pPr>
          </w:p>
        </w:tc>
        <w:tc>
          <w:tcPr>
            <w:tcW w:w="2617" w:type="dxa"/>
            <w:vMerge/>
            <w:shd w:val="clear" w:color="auto" w:fill="auto"/>
          </w:tcPr>
          <w:p w14:paraId="5924B04C" w14:textId="77777777" w:rsidR="005262C2" w:rsidRPr="00A112CC" w:rsidRDefault="005262C2" w:rsidP="00FF4076">
            <w:pPr>
              <w:widowControl w:val="0"/>
              <w:ind w:firstLine="0"/>
              <w:rPr>
                <w:sz w:val="20"/>
              </w:rPr>
            </w:pPr>
          </w:p>
        </w:tc>
        <w:tc>
          <w:tcPr>
            <w:tcW w:w="2617" w:type="dxa"/>
            <w:gridSpan w:val="2"/>
            <w:shd w:val="clear" w:color="auto" w:fill="auto"/>
          </w:tcPr>
          <w:p w14:paraId="2E9AB106" w14:textId="77777777" w:rsidR="005262C2" w:rsidRPr="00A112CC" w:rsidRDefault="005262C2" w:rsidP="00FF4076">
            <w:pPr>
              <w:widowControl w:val="0"/>
              <w:ind w:firstLine="0"/>
              <w:jc w:val="center"/>
              <w:rPr>
                <w:sz w:val="20"/>
              </w:rPr>
            </w:pPr>
            <w:r w:rsidRPr="00A112CC">
              <w:rPr>
                <w:sz w:val="20"/>
              </w:rPr>
              <w:t>4.201.11.510</w:t>
            </w:r>
          </w:p>
          <w:p w14:paraId="6F8C4055" w14:textId="7F860C57" w:rsidR="005262C2" w:rsidRPr="00A112CC" w:rsidRDefault="005262C2" w:rsidP="00FF4076">
            <w:pPr>
              <w:widowControl w:val="0"/>
              <w:ind w:firstLine="0"/>
              <w:jc w:val="center"/>
              <w:rPr>
                <w:sz w:val="20"/>
              </w:rPr>
            </w:pPr>
            <w:r w:rsidRPr="00A112CC">
              <w:rPr>
                <w:sz w:val="20"/>
              </w:rPr>
              <w:t>17 (АГПД 130 КОСГУ 134)</w:t>
            </w:r>
          </w:p>
        </w:tc>
        <w:tc>
          <w:tcPr>
            <w:tcW w:w="2617" w:type="dxa"/>
            <w:shd w:val="clear" w:color="auto" w:fill="auto"/>
          </w:tcPr>
          <w:p w14:paraId="2252B83C" w14:textId="0A9FC9FC" w:rsidR="005262C2" w:rsidRPr="00A112CC" w:rsidRDefault="005262C2" w:rsidP="00FF4076">
            <w:pPr>
              <w:widowControl w:val="0"/>
              <w:ind w:firstLine="0"/>
              <w:jc w:val="center"/>
              <w:rPr>
                <w:sz w:val="20"/>
                <w:lang w:val="en-US"/>
              </w:rPr>
            </w:pPr>
            <w:r w:rsidRPr="00A112CC">
              <w:rPr>
                <w:sz w:val="20"/>
              </w:rPr>
              <w:t>4.209.34.66х</w:t>
            </w:r>
          </w:p>
          <w:p w14:paraId="728CDCDC" w14:textId="5A728C45" w:rsidR="005262C2" w:rsidRPr="00A112CC" w:rsidRDefault="005262C2" w:rsidP="00FF4076">
            <w:pPr>
              <w:widowControl w:val="0"/>
              <w:ind w:firstLine="0"/>
              <w:jc w:val="center"/>
              <w:rPr>
                <w:sz w:val="20"/>
              </w:rPr>
            </w:pPr>
            <w:r w:rsidRPr="00A112CC">
              <w:rPr>
                <w:sz w:val="20"/>
              </w:rPr>
              <w:t>(661, 662, 663, 664, 665, 666, 667)</w:t>
            </w:r>
          </w:p>
        </w:tc>
      </w:tr>
      <w:tr w:rsidR="00A112CC" w:rsidRPr="00A112CC" w14:paraId="4DCC88D1" w14:textId="77777777" w:rsidTr="003D73B3">
        <w:trPr>
          <w:trHeight w:val="639"/>
        </w:trPr>
        <w:tc>
          <w:tcPr>
            <w:tcW w:w="2616" w:type="dxa"/>
            <w:vMerge w:val="restart"/>
            <w:shd w:val="clear" w:color="auto" w:fill="auto"/>
          </w:tcPr>
          <w:p w14:paraId="6E962570" w14:textId="038EC96D" w:rsidR="005262C2" w:rsidRPr="00A112CC" w:rsidRDefault="005262C2" w:rsidP="00FF4076">
            <w:pPr>
              <w:widowControl w:val="0"/>
              <w:ind w:firstLine="0"/>
              <w:rPr>
                <w:sz w:val="20"/>
              </w:rPr>
            </w:pPr>
            <w:r w:rsidRPr="00A112CC">
              <w:rPr>
                <w:sz w:val="20"/>
              </w:rPr>
              <w:t>Поступление суммы задолженности бывшего работника перед учреждением за неотработанные дни отпуска</w:t>
            </w:r>
          </w:p>
        </w:tc>
        <w:tc>
          <w:tcPr>
            <w:tcW w:w="2617" w:type="dxa"/>
            <w:vMerge w:val="restart"/>
            <w:shd w:val="clear" w:color="auto" w:fill="auto"/>
          </w:tcPr>
          <w:p w14:paraId="11272716" w14:textId="481CF957" w:rsidR="005262C2" w:rsidRPr="00A112CC" w:rsidRDefault="005262C2" w:rsidP="00FF4076">
            <w:pPr>
              <w:widowControl w:val="0"/>
              <w:ind w:firstLine="0"/>
              <w:rPr>
                <w:sz w:val="20"/>
              </w:rPr>
            </w:pPr>
            <w:r w:rsidRPr="00A112CC">
              <w:rPr>
                <w:sz w:val="20"/>
              </w:rPr>
              <w:t>Платежное поручение (ф. 0401060)</w:t>
            </w:r>
          </w:p>
          <w:p w14:paraId="261331F6" w14:textId="77777777" w:rsidR="005262C2" w:rsidRPr="00A112CC" w:rsidRDefault="005262C2" w:rsidP="00FF4076">
            <w:pPr>
              <w:widowControl w:val="0"/>
              <w:ind w:firstLine="0"/>
              <w:rPr>
                <w:sz w:val="20"/>
              </w:rPr>
            </w:pPr>
            <w:r w:rsidRPr="00A112CC">
              <w:rPr>
                <w:sz w:val="20"/>
              </w:rPr>
              <w:t>Выписка из лицевого счета</w:t>
            </w:r>
          </w:p>
          <w:p w14:paraId="49708255" w14:textId="77777777" w:rsidR="005262C2" w:rsidRPr="00A112CC" w:rsidRDefault="005262C2" w:rsidP="00FF4076">
            <w:pPr>
              <w:widowControl w:val="0"/>
              <w:ind w:firstLine="0"/>
              <w:rPr>
                <w:sz w:val="20"/>
              </w:rPr>
            </w:pPr>
            <w:r w:rsidRPr="00A112CC">
              <w:rPr>
                <w:sz w:val="20"/>
              </w:rPr>
              <w:t>Согласие работника (приказ учреждения)</w:t>
            </w:r>
          </w:p>
        </w:tc>
        <w:tc>
          <w:tcPr>
            <w:tcW w:w="2617" w:type="dxa"/>
            <w:gridSpan w:val="2"/>
            <w:shd w:val="clear" w:color="auto" w:fill="auto"/>
          </w:tcPr>
          <w:p w14:paraId="7C44DA28" w14:textId="77777777" w:rsidR="005262C2" w:rsidRPr="00A112CC" w:rsidRDefault="005262C2" w:rsidP="00FF4076">
            <w:pPr>
              <w:widowControl w:val="0"/>
              <w:ind w:firstLine="0"/>
              <w:jc w:val="center"/>
              <w:rPr>
                <w:sz w:val="20"/>
              </w:rPr>
            </w:pPr>
            <w:r w:rsidRPr="00A112CC">
              <w:rPr>
                <w:sz w:val="20"/>
              </w:rPr>
              <w:t>2.201.11.510</w:t>
            </w:r>
          </w:p>
          <w:p w14:paraId="78722438" w14:textId="77777777" w:rsidR="005262C2" w:rsidRPr="00A112CC" w:rsidRDefault="005262C2" w:rsidP="00FF4076">
            <w:pPr>
              <w:widowControl w:val="0"/>
              <w:ind w:firstLine="0"/>
              <w:jc w:val="center"/>
              <w:rPr>
                <w:sz w:val="20"/>
              </w:rPr>
            </w:pPr>
            <w:r w:rsidRPr="00A112CC">
              <w:rPr>
                <w:sz w:val="20"/>
              </w:rPr>
              <w:t>17 (АГПД 130 КОСГУ 134)</w:t>
            </w:r>
          </w:p>
        </w:tc>
        <w:tc>
          <w:tcPr>
            <w:tcW w:w="2617" w:type="dxa"/>
            <w:shd w:val="clear" w:color="auto" w:fill="auto"/>
          </w:tcPr>
          <w:p w14:paraId="4DE46391" w14:textId="77777777" w:rsidR="005262C2" w:rsidRPr="00A112CC" w:rsidRDefault="005262C2" w:rsidP="00FF4076">
            <w:pPr>
              <w:widowControl w:val="0"/>
              <w:ind w:firstLine="0"/>
              <w:jc w:val="center"/>
              <w:rPr>
                <w:sz w:val="20"/>
              </w:rPr>
            </w:pPr>
            <w:r w:rsidRPr="00A112CC">
              <w:rPr>
                <w:sz w:val="20"/>
              </w:rPr>
              <w:t>2.209.34.667</w:t>
            </w:r>
          </w:p>
        </w:tc>
      </w:tr>
      <w:tr w:rsidR="00A112CC" w:rsidRPr="00A112CC" w14:paraId="18FBDC73" w14:textId="77777777" w:rsidTr="003D73B3">
        <w:trPr>
          <w:trHeight w:val="20"/>
        </w:trPr>
        <w:tc>
          <w:tcPr>
            <w:tcW w:w="2616" w:type="dxa"/>
            <w:vMerge/>
            <w:shd w:val="clear" w:color="auto" w:fill="auto"/>
          </w:tcPr>
          <w:p w14:paraId="59533F7F" w14:textId="77777777" w:rsidR="005262C2" w:rsidRPr="00A112CC" w:rsidRDefault="005262C2" w:rsidP="00FF4076">
            <w:pPr>
              <w:widowControl w:val="0"/>
              <w:ind w:firstLine="0"/>
              <w:rPr>
                <w:sz w:val="20"/>
              </w:rPr>
            </w:pPr>
          </w:p>
        </w:tc>
        <w:tc>
          <w:tcPr>
            <w:tcW w:w="2617" w:type="dxa"/>
            <w:vMerge/>
            <w:shd w:val="clear" w:color="auto" w:fill="auto"/>
          </w:tcPr>
          <w:p w14:paraId="69B7D9A7" w14:textId="77777777" w:rsidR="005262C2" w:rsidRPr="00A112CC" w:rsidRDefault="005262C2" w:rsidP="00FF4076">
            <w:pPr>
              <w:widowControl w:val="0"/>
              <w:ind w:firstLine="0"/>
              <w:rPr>
                <w:sz w:val="20"/>
              </w:rPr>
            </w:pPr>
          </w:p>
        </w:tc>
        <w:tc>
          <w:tcPr>
            <w:tcW w:w="2617" w:type="dxa"/>
            <w:gridSpan w:val="2"/>
            <w:shd w:val="clear" w:color="auto" w:fill="auto"/>
          </w:tcPr>
          <w:p w14:paraId="45545BA3" w14:textId="77777777" w:rsidR="005262C2" w:rsidRPr="00A112CC" w:rsidRDefault="005262C2" w:rsidP="00FF4076">
            <w:pPr>
              <w:widowControl w:val="0"/>
              <w:ind w:firstLine="0"/>
              <w:jc w:val="center"/>
              <w:rPr>
                <w:sz w:val="20"/>
              </w:rPr>
            </w:pPr>
            <w:r w:rsidRPr="00A112CC">
              <w:rPr>
                <w:sz w:val="20"/>
              </w:rPr>
              <w:t>4.201.11.510</w:t>
            </w:r>
          </w:p>
          <w:p w14:paraId="4D25D8CC" w14:textId="504C688F" w:rsidR="005262C2" w:rsidRPr="00A112CC" w:rsidRDefault="005262C2" w:rsidP="00FF4076">
            <w:pPr>
              <w:widowControl w:val="0"/>
              <w:ind w:firstLine="0"/>
              <w:jc w:val="center"/>
              <w:rPr>
                <w:sz w:val="20"/>
              </w:rPr>
            </w:pPr>
            <w:r w:rsidRPr="00A112CC">
              <w:rPr>
                <w:sz w:val="20"/>
              </w:rPr>
              <w:t>17 (АГПД 130 КОСГУ 134)</w:t>
            </w:r>
          </w:p>
        </w:tc>
        <w:tc>
          <w:tcPr>
            <w:tcW w:w="2617" w:type="dxa"/>
            <w:shd w:val="clear" w:color="auto" w:fill="auto"/>
          </w:tcPr>
          <w:p w14:paraId="3FFAF0FC" w14:textId="1DAE9EDD" w:rsidR="005262C2" w:rsidRPr="00A112CC" w:rsidRDefault="005262C2" w:rsidP="00FF4076">
            <w:pPr>
              <w:widowControl w:val="0"/>
              <w:ind w:firstLine="0"/>
              <w:jc w:val="center"/>
              <w:rPr>
                <w:sz w:val="20"/>
              </w:rPr>
            </w:pPr>
            <w:r w:rsidRPr="00A112CC">
              <w:rPr>
                <w:sz w:val="20"/>
              </w:rPr>
              <w:t>4.209.34.667</w:t>
            </w:r>
          </w:p>
        </w:tc>
      </w:tr>
      <w:tr w:rsidR="00A112CC" w:rsidRPr="00A112CC" w14:paraId="5333D0CA" w14:textId="77777777" w:rsidTr="003D73B3">
        <w:trPr>
          <w:trHeight w:val="20"/>
        </w:trPr>
        <w:tc>
          <w:tcPr>
            <w:tcW w:w="2616" w:type="dxa"/>
            <w:vMerge/>
            <w:shd w:val="clear" w:color="auto" w:fill="auto"/>
          </w:tcPr>
          <w:p w14:paraId="6F8DE510" w14:textId="77777777" w:rsidR="005262C2" w:rsidRPr="00A112CC" w:rsidRDefault="005262C2" w:rsidP="00FF4076">
            <w:pPr>
              <w:widowControl w:val="0"/>
              <w:ind w:firstLine="0"/>
              <w:rPr>
                <w:sz w:val="20"/>
              </w:rPr>
            </w:pPr>
          </w:p>
        </w:tc>
        <w:tc>
          <w:tcPr>
            <w:tcW w:w="2617" w:type="dxa"/>
            <w:vMerge/>
            <w:shd w:val="clear" w:color="auto" w:fill="auto"/>
          </w:tcPr>
          <w:p w14:paraId="31997C7E" w14:textId="77777777" w:rsidR="005262C2" w:rsidRPr="00A112CC" w:rsidRDefault="005262C2" w:rsidP="00FF4076">
            <w:pPr>
              <w:widowControl w:val="0"/>
              <w:ind w:firstLine="0"/>
              <w:rPr>
                <w:sz w:val="20"/>
              </w:rPr>
            </w:pPr>
          </w:p>
        </w:tc>
        <w:tc>
          <w:tcPr>
            <w:tcW w:w="2617" w:type="dxa"/>
            <w:gridSpan w:val="2"/>
            <w:shd w:val="clear" w:color="auto" w:fill="auto"/>
          </w:tcPr>
          <w:p w14:paraId="61E51077" w14:textId="2B77B877" w:rsidR="005262C2" w:rsidRPr="00A112CC" w:rsidRDefault="005262C2" w:rsidP="00FF4076">
            <w:pPr>
              <w:widowControl w:val="0"/>
              <w:ind w:firstLine="0"/>
              <w:jc w:val="center"/>
              <w:rPr>
                <w:i/>
                <w:sz w:val="20"/>
              </w:rPr>
            </w:pPr>
            <w:r w:rsidRPr="00A112CC">
              <w:rPr>
                <w:i/>
                <w:sz w:val="20"/>
              </w:rPr>
              <w:t>7.201.11.510</w:t>
            </w:r>
          </w:p>
          <w:p w14:paraId="6849B3FB" w14:textId="2BB58584" w:rsidR="005262C2" w:rsidRPr="00A112CC" w:rsidRDefault="005262C2" w:rsidP="00FF4076">
            <w:pPr>
              <w:widowControl w:val="0"/>
              <w:ind w:firstLine="0"/>
              <w:jc w:val="center"/>
              <w:rPr>
                <w:i/>
                <w:sz w:val="20"/>
              </w:rPr>
            </w:pPr>
            <w:r w:rsidRPr="00A112CC">
              <w:rPr>
                <w:i/>
                <w:sz w:val="20"/>
              </w:rPr>
              <w:t>17 (АГПД 130 КОСГУ 134)</w:t>
            </w:r>
          </w:p>
        </w:tc>
        <w:tc>
          <w:tcPr>
            <w:tcW w:w="2617" w:type="dxa"/>
            <w:shd w:val="clear" w:color="auto" w:fill="auto"/>
          </w:tcPr>
          <w:p w14:paraId="6E8A8596" w14:textId="4E90B483" w:rsidR="005262C2" w:rsidRPr="00A112CC" w:rsidRDefault="005262C2" w:rsidP="00FF4076">
            <w:pPr>
              <w:widowControl w:val="0"/>
              <w:ind w:firstLine="0"/>
              <w:jc w:val="center"/>
              <w:rPr>
                <w:i/>
                <w:sz w:val="20"/>
              </w:rPr>
            </w:pPr>
            <w:r w:rsidRPr="00A112CC">
              <w:rPr>
                <w:i/>
                <w:sz w:val="20"/>
              </w:rPr>
              <w:t>7.209.34.667</w:t>
            </w:r>
          </w:p>
        </w:tc>
      </w:tr>
      <w:tr w:rsidR="00A112CC" w:rsidRPr="00A112CC" w14:paraId="013991B9" w14:textId="77777777" w:rsidTr="003D73B3">
        <w:trPr>
          <w:trHeight w:val="20"/>
        </w:trPr>
        <w:tc>
          <w:tcPr>
            <w:tcW w:w="2616" w:type="dxa"/>
            <w:shd w:val="clear" w:color="auto" w:fill="auto"/>
          </w:tcPr>
          <w:p w14:paraId="3AA99D48" w14:textId="53307FAF" w:rsidR="005262C2" w:rsidRPr="00A112CC" w:rsidRDefault="005262C2" w:rsidP="00FF4076">
            <w:pPr>
              <w:widowControl w:val="0"/>
              <w:ind w:firstLine="0"/>
              <w:rPr>
                <w:sz w:val="20"/>
              </w:rPr>
            </w:pPr>
            <w:r w:rsidRPr="00A112CC">
              <w:rPr>
                <w:sz w:val="20"/>
              </w:rPr>
              <w:t>Поступило возмещение от СФР на предупредительные меры по сокращению производственного травматизма и профзаболеваний и на санаторно-курортное лечение работников, занятых на работах с вредными и (или) опасными производственными факторами</w:t>
            </w:r>
          </w:p>
        </w:tc>
        <w:tc>
          <w:tcPr>
            <w:tcW w:w="2617" w:type="dxa"/>
            <w:shd w:val="clear" w:color="auto" w:fill="auto"/>
          </w:tcPr>
          <w:p w14:paraId="1803A774" w14:textId="20D4A24A" w:rsidR="005262C2" w:rsidRPr="00A112CC" w:rsidRDefault="005262C2" w:rsidP="00FF4076">
            <w:pPr>
              <w:widowControl w:val="0"/>
              <w:ind w:firstLine="0"/>
              <w:rPr>
                <w:sz w:val="20"/>
              </w:rPr>
            </w:pPr>
            <w:r w:rsidRPr="00A112CC">
              <w:rPr>
                <w:sz w:val="20"/>
              </w:rPr>
              <w:t>Платежное поручение (ф. 0401060)</w:t>
            </w:r>
          </w:p>
          <w:p w14:paraId="5F3BCDE1" w14:textId="77777777" w:rsidR="005262C2" w:rsidRPr="00A112CC" w:rsidRDefault="005262C2" w:rsidP="00FF4076">
            <w:pPr>
              <w:widowControl w:val="0"/>
              <w:ind w:firstLine="0"/>
              <w:rPr>
                <w:sz w:val="20"/>
              </w:rPr>
            </w:pPr>
            <w:r w:rsidRPr="00A112CC">
              <w:rPr>
                <w:sz w:val="20"/>
              </w:rPr>
              <w:t>Выписка из лицевого счета</w:t>
            </w:r>
          </w:p>
        </w:tc>
        <w:tc>
          <w:tcPr>
            <w:tcW w:w="2617" w:type="dxa"/>
            <w:gridSpan w:val="2"/>
            <w:shd w:val="clear" w:color="auto" w:fill="auto"/>
          </w:tcPr>
          <w:p w14:paraId="1456082F" w14:textId="77777777" w:rsidR="005262C2" w:rsidRPr="00A112CC" w:rsidRDefault="005262C2" w:rsidP="00FF4076">
            <w:pPr>
              <w:widowControl w:val="0"/>
              <w:ind w:firstLine="0"/>
              <w:jc w:val="center"/>
              <w:rPr>
                <w:sz w:val="20"/>
              </w:rPr>
            </w:pPr>
            <w:r w:rsidRPr="00A112CC">
              <w:rPr>
                <w:sz w:val="20"/>
              </w:rPr>
              <w:t>0.201.11.510</w:t>
            </w:r>
          </w:p>
          <w:p w14:paraId="4384A593" w14:textId="77777777" w:rsidR="005262C2" w:rsidRPr="00A112CC" w:rsidRDefault="005262C2" w:rsidP="00FF4076">
            <w:pPr>
              <w:widowControl w:val="0"/>
              <w:ind w:firstLine="0"/>
              <w:jc w:val="center"/>
              <w:rPr>
                <w:sz w:val="20"/>
              </w:rPr>
            </w:pPr>
            <w:r w:rsidRPr="00A112CC">
              <w:rPr>
                <w:sz w:val="20"/>
              </w:rPr>
              <w:t>17 (АГПД 130 КОСГУ 139)</w:t>
            </w:r>
          </w:p>
        </w:tc>
        <w:tc>
          <w:tcPr>
            <w:tcW w:w="2617" w:type="dxa"/>
            <w:shd w:val="clear" w:color="auto" w:fill="auto"/>
          </w:tcPr>
          <w:p w14:paraId="78489288" w14:textId="069F50CB" w:rsidR="005262C2" w:rsidRPr="00A112CC" w:rsidRDefault="005262C2" w:rsidP="00FF4076">
            <w:pPr>
              <w:widowControl w:val="0"/>
              <w:ind w:firstLine="0"/>
              <w:jc w:val="center"/>
              <w:rPr>
                <w:sz w:val="20"/>
              </w:rPr>
            </w:pPr>
          </w:p>
          <w:p w14:paraId="32910A01" w14:textId="4E64E97B" w:rsidR="005262C2" w:rsidRPr="00A112CC" w:rsidRDefault="005262C2" w:rsidP="00FF4076">
            <w:pPr>
              <w:widowControl w:val="0"/>
              <w:ind w:firstLine="0"/>
              <w:jc w:val="center"/>
              <w:rPr>
                <w:sz w:val="20"/>
              </w:rPr>
            </w:pPr>
            <w:r w:rsidRPr="00A112CC">
              <w:rPr>
                <w:sz w:val="20"/>
              </w:rPr>
              <w:t>0.209.39.661</w:t>
            </w:r>
          </w:p>
        </w:tc>
      </w:tr>
      <w:tr w:rsidR="00A112CC" w:rsidRPr="00A112CC" w14:paraId="469214CC" w14:textId="77777777" w:rsidTr="003D73B3">
        <w:trPr>
          <w:trHeight w:val="20"/>
        </w:trPr>
        <w:tc>
          <w:tcPr>
            <w:tcW w:w="2616" w:type="dxa"/>
            <w:shd w:val="clear" w:color="auto" w:fill="auto"/>
          </w:tcPr>
          <w:p w14:paraId="18981304" w14:textId="77777777" w:rsidR="005262C2" w:rsidRPr="00A112CC" w:rsidRDefault="005262C2" w:rsidP="00FF4076">
            <w:pPr>
              <w:widowControl w:val="0"/>
              <w:ind w:firstLine="0"/>
              <w:rPr>
                <w:sz w:val="20"/>
              </w:rPr>
            </w:pPr>
            <w:r w:rsidRPr="00A112CC">
              <w:rPr>
                <w:sz w:val="20"/>
              </w:rPr>
              <w:t>Поступление средств от контрагентов в счет возмещения ущерба в сумме нецелевого использования средств</w:t>
            </w:r>
          </w:p>
        </w:tc>
        <w:tc>
          <w:tcPr>
            <w:tcW w:w="2617" w:type="dxa"/>
            <w:shd w:val="clear" w:color="auto" w:fill="auto"/>
          </w:tcPr>
          <w:p w14:paraId="1D1E4BC2" w14:textId="77777777" w:rsidR="005262C2" w:rsidRPr="00A112CC" w:rsidRDefault="005262C2" w:rsidP="00FF4076">
            <w:pPr>
              <w:widowControl w:val="0"/>
              <w:ind w:firstLine="0"/>
              <w:rPr>
                <w:sz w:val="20"/>
              </w:rPr>
            </w:pPr>
            <w:r w:rsidRPr="00A112CC">
              <w:rPr>
                <w:sz w:val="20"/>
              </w:rPr>
              <w:t>Платежное поручение (ф. 0401060)</w:t>
            </w:r>
          </w:p>
          <w:p w14:paraId="2E4D2583" w14:textId="77777777" w:rsidR="005262C2" w:rsidRPr="00A112CC" w:rsidRDefault="005262C2" w:rsidP="00FF4076">
            <w:pPr>
              <w:widowControl w:val="0"/>
              <w:ind w:firstLine="0"/>
              <w:rPr>
                <w:sz w:val="20"/>
              </w:rPr>
            </w:pPr>
            <w:r w:rsidRPr="00A112CC">
              <w:rPr>
                <w:sz w:val="20"/>
              </w:rPr>
              <w:t>Выписка из лицевого счета</w:t>
            </w:r>
          </w:p>
        </w:tc>
        <w:tc>
          <w:tcPr>
            <w:tcW w:w="2617" w:type="dxa"/>
            <w:gridSpan w:val="2"/>
            <w:shd w:val="clear" w:color="auto" w:fill="auto"/>
          </w:tcPr>
          <w:p w14:paraId="60A4CE1E" w14:textId="77777777" w:rsidR="005262C2" w:rsidRPr="00A112CC" w:rsidRDefault="005262C2" w:rsidP="00FF4076">
            <w:pPr>
              <w:widowControl w:val="0"/>
              <w:ind w:firstLine="0"/>
              <w:jc w:val="center"/>
              <w:rPr>
                <w:sz w:val="20"/>
              </w:rPr>
            </w:pPr>
            <w:r w:rsidRPr="00A112CC">
              <w:rPr>
                <w:sz w:val="20"/>
              </w:rPr>
              <w:t>0.201.11.510</w:t>
            </w:r>
          </w:p>
          <w:p w14:paraId="2D844DF2" w14:textId="77777777" w:rsidR="005262C2" w:rsidRPr="00A112CC" w:rsidRDefault="005262C2" w:rsidP="00FF4076">
            <w:pPr>
              <w:widowControl w:val="0"/>
              <w:ind w:firstLine="0"/>
              <w:jc w:val="center"/>
              <w:rPr>
                <w:sz w:val="20"/>
              </w:rPr>
            </w:pPr>
            <w:r w:rsidRPr="00A112CC">
              <w:rPr>
                <w:sz w:val="20"/>
              </w:rPr>
              <w:t>17 (АГПД 130 КОСГУ 134)</w:t>
            </w:r>
          </w:p>
        </w:tc>
        <w:tc>
          <w:tcPr>
            <w:tcW w:w="2617" w:type="dxa"/>
            <w:shd w:val="clear" w:color="auto" w:fill="auto"/>
          </w:tcPr>
          <w:p w14:paraId="47AF146E" w14:textId="77777777" w:rsidR="005262C2" w:rsidRPr="00A112CC" w:rsidRDefault="005262C2" w:rsidP="00FF4076">
            <w:pPr>
              <w:widowControl w:val="0"/>
              <w:ind w:firstLine="0"/>
              <w:jc w:val="center"/>
              <w:rPr>
                <w:sz w:val="20"/>
              </w:rPr>
            </w:pPr>
            <w:r w:rsidRPr="00A112CC">
              <w:rPr>
                <w:sz w:val="20"/>
              </w:rPr>
              <w:t>0.209.34.66х</w:t>
            </w:r>
          </w:p>
          <w:p w14:paraId="22AF9FCC" w14:textId="6E269435" w:rsidR="005262C2" w:rsidRPr="00A112CC" w:rsidRDefault="005262C2" w:rsidP="00FF4076">
            <w:pPr>
              <w:widowControl w:val="0"/>
              <w:ind w:firstLine="0"/>
              <w:jc w:val="center"/>
              <w:rPr>
                <w:sz w:val="20"/>
              </w:rPr>
            </w:pPr>
            <w:r w:rsidRPr="00A112CC">
              <w:rPr>
                <w:sz w:val="20"/>
              </w:rPr>
              <w:t>(661, 662, 663, 664, 665, 666, 667)</w:t>
            </w:r>
          </w:p>
        </w:tc>
      </w:tr>
      <w:tr w:rsidR="00A112CC" w:rsidRPr="00A112CC" w14:paraId="45355F8D" w14:textId="77777777" w:rsidTr="003D73B3">
        <w:trPr>
          <w:trHeight w:val="20"/>
        </w:trPr>
        <w:tc>
          <w:tcPr>
            <w:tcW w:w="2616" w:type="dxa"/>
            <w:shd w:val="clear" w:color="auto" w:fill="auto"/>
          </w:tcPr>
          <w:p w14:paraId="6D34BF15" w14:textId="77777777" w:rsidR="005262C2" w:rsidRPr="00A112CC" w:rsidRDefault="005262C2" w:rsidP="00FF4076">
            <w:pPr>
              <w:widowControl w:val="0"/>
              <w:ind w:firstLine="0"/>
              <w:rPr>
                <w:sz w:val="20"/>
              </w:rPr>
            </w:pPr>
            <w:r w:rsidRPr="00A112CC">
              <w:rPr>
                <w:sz w:val="20"/>
              </w:rPr>
              <w:t xml:space="preserve">Поступление суммы задолженности по штрафам, пеням, неустойкам, начисленным за нарушение условий договоров на поставку товаров, выполнение работ, </w:t>
            </w:r>
            <w:r w:rsidRPr="00A112CC">
              <w:rPr>
                <w:sz w:val="20"/>
              </w:rPr>
              <w:lastRenderedPageBreak/>
              <w:t>оказание услуг, иных санкций</w:t>
            </w:r>
          </w:p>
        </w:tc>
        <w:tc>
          <w:tcPr>
            <w:tcW w:w="2617" w:type="dxa"/>
            <w:shd w:val="clear" w:color="auto" w:fill="auto"/>
          </w:tcPr>
          <w:p w14:paraId="1B9374D4" w14:textId="1A9648F0" w:rsidR="005262C2" w:rsidRPr="00A112CC" w:rsidRDefault="005262C2" w:rsidP="00FF4076">
            <w:pPr>
              <w:widowControl w:val="0"/>
              <w:ind w:firstLine="0"/>
              <w:rPr>
                <w:sz w:val="20"/>
              </w:rPr>
            </w:pPr>
            <w:r w:rsidRPr="00A112CC">
              <w:rPr>
                <w:sz w:val="20"/>
              </w:rPr>
              <w:lastRenderedPageBreak/>
              <w:t>Платежное поручение (ф. 0401060)</w:t>
            </w:r>
          </w:p>
          <w:p w14:paraId="02F5A796" w14:textId="77777777" w:rsidR="005262C2" w:rsidRPr="00A112CC" w:rsidRDefault="005262C2" w:rsidP="00FF4076">
            <w:pPr>
              <w:widowControl w:val="0"/>
              <w:ind w:firstLine="0"/>
              <w:rPr>
                <w:sz w:val="20"/>
              </w:rPr>
            </w:pPr>
            <w:r w:rsidRPr="00A112CC">
              <w:rPr>
                <w:sz w:val="20"/>
              </w:rPr>
              <w:t>Выписка из лицевого счета</w:t>
            </w:r>
          </w:p>
          <w:p w14:paraId="252ACC4F" w14:textId="77777777" w:rsidR="005262C2" w:rsidRPr="00A112CC" w:rsidRDefault="005262C2" w:rsidP="00FF4076">
            <w:pPr>
              <w:widowControl w:val="0"/>
              <w:ind w:firstLine="0"/>
              <w:rPr>
                <w:sz w:val="20"/>
              </w:rPr>
            </w:pPr>
            <w:r w:rsidRPr="00A112CC">
              <w:rPr>
                <w:sz w:val="20"/>
              </w:rPr>
              <w:t>Требование об уплате неустоек (штрафов, пеней)</w:t>
            </w:r>
          </w:p>
        </w:tc>
        <w:tc>
          <w:tcPr>
            <w:tcW w:w="2617" w:type="dxa"/>
            <w:gridSpan w:val="2"/>
            <w:shd w:val="clear" w:color="auto" w:fill="auto"/>
          </w:tcPr>
          <w:p w14:paraId="75ECA99F" w14:textId="77777777" w:rsidR="005262C2" w:rsidRPr="00A112CC" w:rsidRDefault="005262C2" w:rsidP="00FF4076">
            <w:pPr>
              <w:widowControl w:val="0"/>
              <w:ind w:firstLine="0"/>
              <w:jc w:val="center"/>
              <w:rPr>
                <w:sz w:val="20"/>
              </w:rPr>
            </w:pPr>
            <w:r w:rsidRPr="00A112CC">
              <w:rPr>
                <w:sz w:val="20"/>
              </w:rPr>
              <w:t>2.201.11.510</w:t>
            </w:r>
          </w:p>
          <w:p w14:paraId="13342F14" w14:textId="77777777" w:rsidR="005262C2" w:rsidRPr="00A112CC" w:rsidRDefault="005262C2" w:rsidP="00FF4076">
            <w:pPr>
              <w:widowControl w:val="0"/>
              <w:ind w:firstLine="0"/>
              <w:jc w:val="center"/>
              <w:rPr>
                <w:sz w:val="20"/>
              </w:rPr>
            </w:pPr>
            <w:r w:rsidRPr="00A112CC">
              <w:rPr>
                <w:sz w:val="20"/>
              </w:rPr>
              <w:t>17 (АГПД 140 КОСГУ 141)</w:t>
            </w:r>
          </w:p>
        </w:tc>
        <w:tc>
          <w:tcPr>
            <w:tcW w:w="2617" w:type="dxa"/>
            <w:shd w:val="clear" w:color="auto" w:fill="auto"/>
          </w:tcPr>
          <w:p w14:paraId="53FEBE8C" w14:textId="77777777" w:rsidR="005262C2" w:rsidRPr="00A112CC" w:rsidRDefault="005262C2" w:rsidP="00FF4076">
            <w:pPr>
              <w:widowControl w:val="0"/>
              <w:ind w:firstLine="0"/>
              <w:jc w:val="center"/>
              <w:rPr>
                <w:sz w:val="20"/>
                <w:lang w:val="en-US"/>
              </w:rPr>
            </w:pPr>
            <w:r w:rsidRPr="00A112CC">
              <w:rPr>
                <w:sz w:val="20"/>
              </w:rPr>
              <w:t xml:space="preserve">2.209.41.66х </w:t>
            </w:r>
          </w:p>
          <w:p w14:paraId="6EE0E81C" w14:textId="77777777" w:rsidR="005262C2" w:rsidRPr="00A112CC" w:rsidRDefault="005262C2" w:rsidP="00FF4076">
            <w:pPr>
              <w:widowControl w:val="0"/>
              <w:ind w:firstLine="0"/>
              <w:jc w:val="center"/>
              <w:rPr>
                <w:sz w:val="20"/>
              </w:rPr>
            </w:pPr>
            <w:r w:rsidRPr="00A112CC">
              <w:rPr>
                <w:sz w:val="20"/>
              </w:rPr>
              <w:t>(661, 662, 663, 664, 665, 666, 667)</w:t>
            </w:r>
          </w:p>
        </w:tc>
      </w:tr>
      <w:tr w:rsidR="00A112CC" w:rsidRPr="00A112CC" w14:paraId="78740C19" w14:textId="77777777" w:rsidTr="003D73B3">
        <w:trPr>
          <w:trHeight w:val="20"/>
        </w:trPr>
        <w:tc>
          <w:tcPr>
            <w:tcW w:w="2616" w:type="dxa"/>
            <w:shd w:val="clear" w:color="auto" w:fill="auto"/>
          </w:tcPr>
          <w:p w14:paraId="2B9F74EC" w14:textId="77777777" w:rsidR="005262C2" w:rsidRPr="00A112CC" w:rsidRDefault="005262C2" w:rsidP="00FF4076">
            <w:pPr>
              <w:widowControl w:val="0"/>
              <w:ind w:firstLine="0"/>
              <w:rPr>
                <w:sz w:val="20"/>
              </w:rPr>
            </w:pPr>
            <w:r w:rsidRPr="00A112CC">
              <w:rPr>
                <w:sz w:val="20"/>
              </w:rPr>
              <w:t>Поступление на лицевой счет учреждения суммы страхового возмещения по договору ОСАГО</w:t>
            </w:r>
          </w:p>
        </w:tc>
        <w:tc>
          <w:tcPr>
            <w:tcW w:w="2617" w:type="dxa"/>
            <w:shd w:val="clear" w:color="auto" w:fill="auto"/>
          </w:tcPr>
          <w:p w14:paraId="1F554D44" w14:textId="1278D9DC" w:rsidR="005262C2" w:rsidRPr="00A112CC" w:rsidRDefault="005262C2" w:rsidP="00FF4076">
            <w:pPr>
              <w:widowControl w:val="0"/>
              <w:ind w:firstLine="0"/>
              <w:rPr>
                <w:sz w:val="20"/>
              </w:rPr>
            </w:pPr>
            <w:r w:rsidRPr="00A112CC">
              <w:rPr>
                <w:sz w:val="20"/>
              </w:rPr>
              <w:t>Платежное поручение (ф. 0401060)</w:t>
            </w:r>
          </w:p>
          <w:p w14:paraId="2681E0C7" w14:textId="77777777" w:rsidR="005262C2" w:rsidRPr="00A112CC" w:rsidRDefault="005262C2" w:rsidP="00FF4076">
            <w:pPr>
              <w:widowControl w:val="0"/>
              <w:ind w:firstLine="0"/>
              <w:rPr>
                <w:sz w:val="20"/>
              </w:rPr>
            </w:pPr>
            <w:r w:rsidRPr="00A112CC">
              <w:rPr>
                <w:sz w:val="20"/>
              </w:rPr>
              <w:t>Выписка из лицевого счета</w:t>
            </w:r>
          </w:p>
          <w:p w14:paraId="5F98F92C" w14:textId="77777777" w:rsidR="005262C2" w:rsidRPr="00A112CC" w:rsidRDefault="005262C2" w:rsidP="00FF4076">
            <w:pPr>
              <w:widowControl w:val="0"/>
              <w:tabs>
                <w:tab w:val="num" w:pos="720"/>
              </w:tabs>
              <w:ind w:firstLine="0"/>
              <w:rPr>
                <w:sz w:val="20"/>
              </w:rPr>
            </w:pPr>
            <w:r w:rsidRPr="00A112CC">
              <w:rPr>
                <w:sz w:val="20"/>
              </w:rPr>
              <w:t>договор обязательного страхования</w:t>
            </w:r>
          </w:p>
        </w:tc>
        <w:tc>
          <w:tcPr>
            <w:tcW w:w="2617" w:type="dxa"/>
            <w:gridSpan w:val="2"/>
            <w:shd w:val="clear" w:color="auto" w:fill="auto"/>
          </w:tcPr>
          <w:p w14:paraId="0A9C06BF" w14:textId="77777777" w:rsidR="005262C2" w:rsidRPr="00A112CC" w:rsidRDefault="005262C2" w:rsidP="00FF4076">
            <w:pPr>
              <w:widowControl w:val="0"/>
              <w:ind w:firstLine="0"/>
              <w:jc w:val="center"/>
              <w:rPr>
                <w:sz w:val="20"/>
              </w:rPr>
            </w:pPr>
            <w:r w:rsidRPr="00A112CC">
              <w:rPr>
                <w:sz w:val="20"/>
              </w:rPr>
              <w:t>2.201.11.510</w:t>
            </w:r>
          </w:p>
          <w:p w14:paraId="1EBB873C" w14:textId="77777777" w:rsidR="005262C2" w:rsidRPr="00A112CC" w:rsidRDefault="005262C2" w:rsidP="00FF4076">
            <w:pPr>
              <w:widowControl w:val="0"/>
              <w:ind w:firstLine="0"/>
              <w:jc w:val="center"/>
              <w:rPr>
                <w:sz w:val="20"/>
              </w:rPr>
            </w:pPr>
            <w:r w:rsidRPr="00A112CC">
              <w:rPr>
                <w:sz w:val="20"/>
              </w:rPr>
              <w:t>17 (АГПД 140 КОСГУ 143)</w:t>
            </w:r>
          </w:p>
        </w:tc>
        <w:tc>
          <w:tcPr>
            <w:tcW w:w="2617" w:type="dxa"/>
            <w:shd w:val="clear" w:color="auto" w:fill="auto"/>
          </w:tcPr>
          <w:p w14:paraId="1B3FC4F8" w14:textId="77777777" w:rsidR="005262C2" w:rsidRPr="00A112CC" w:rsidRDefault="005262C2" w:rsidP="00FF4076">
            <w:pPr>
              <w:widowControl w:val="0"/>
              <w:ind w:firstLine="0"/>
              <w:jc w:val="center"/>
              <w:rPr>
                <w:sz w:val="20"/>
              </w:rPr>
            </w:pPr>
            <w:r w:rsidRPr="00A112CC">
              <w:rPr>
                <w:sz w:val="20"/>
              </w:rPr>
              <w:t>2.209.43.665</w:t>
            </w:r>
          </w:p>
        </w:tc>
      </w:tr>
      <w:tr w:rsidR="00A112CC" w:rsidRPr="00A112CC" w14:paraId="18CF9FFB" w14:textId="77777777" w:rsidTr="003D73B3">
        <w:trPr>
          <w:trHeight w:val="20"/>
        </w:trPr>
        <w:tc>
          <w:tcPr>
            <w:tcW w:w="2616" w:type="dxa"/>
            <w:shd w:val="clear" w:color="auto" w:fill="auto"/>
          </w:tcPr>
          <w:p w14:paraId="17010928" w14:textId="77777777" w:rsidR="005262C2" w:rsidRPr="00A112CC" w:rsidRDefault="005262C2" w:rsidP="00FF4076">
            <w:pPr>
              <w:widowControl w:val="0"/>
              <w:ind w:firstLine="0"/>
              <w:rPr>
                <w:sz w:val="20"/>
              </w:rPr>
            </w:pPr>
            <w:r w:rsidRPr="00A112CC">
              <w:rPr>
                <w:sz w:val="20"/>
              </w:rPr>
              <w:t>Поступление на лицевой счет учреждения суммы возмещения по ущербу имуществу</w:t>
            </w:r>
          </w:p>
        </w:tc>
        <w:tc>
          <w:tcPr>
            <w:tcW w:w="2617" w:type="dxa"/>
            <w:shd w:val="clear" w:color="auto" w:fill="auto"/>
          </w:tcPr>
          <w:p w14:paraId="1DC8F091" w14:textId="414A8904" w:rsidR="005262C2" w:rsidRPr="00A112CC" w:rsidRDefault="005262C2" w:rsidP="00FF4076">
            <w:pPr>
              <w:ind w:firstLine="0"/>
              <w:rPr>
                <w:sz w:val="20"/>
              </w:rPr>
            </w:pPr>
            <w:r w:rsidRPr="00A112CC">
              <w:rPr>
                <w:sz w:val="20"/>
              </w:rPr>
              <w:t>Платежное поручение (ф. 0401060)</w:t>
            </w:r>
          </w:p>
          <w:p w14:paraId="40C1A485" w14:textId="77777777" w:rsidR="005262C2" w:rsidRPr="00A112CC" w:rsidRDefault="005262C2" w:rsidP="00FF4076">
            <w:pPr>
              <w:widowControl w:val="0"/>
              <w:ind w:firstLine="0"/>
              <w:rPr>
                <w:sz w:val="20"/>
              </w:rPr>
            </w:pPr>
            <w:r w:rsidRPr="00A112CC">
              <w:rPr>
                <w:sz w:val="20"/>
              </w:rPr>
              <w:t>Выписка из лицевого счета</w:t>
            </w:r>
          </w:p>
        </w:tc>
        <w:tc>
          <w:tcPr>
            <w:tcW w:w="2617" w:type="dxa"/>
            <w:gridSpan w:val="2"/>
            <w:shd w:val="clear" w:color="auto" w:fill="auto"/>
          </w:tcPr>
          <w:p w14:paraId="5FD164D8" w14:textId="77777777" w:rsidR="005262C2" w:rsidRPr="00A112CC" w:rsidRDefault="005262C2" w:rsidP="00FF4076">
            <w:pPr>
              <w:widowControl w:val="0"/>
              <w:ind w:firstLine="0"/>
              <w:jc w:val="center"/>
              <w:rPr>
                <w:sz w:val="20"/>
              </w:rPr>
            </w:pPr>
            <w:r w:rsidRPr="00A112CC">
              <w:rPr>
                <w:sz w:val="20"/>
              </w:rPr>
              <w:t>2.201.11.510</w:t>
            </w:r>
          </w:p>
          <w:p w14:paraId="7F16AD33" w14:textId="77777777" w:rsidR="005262C2" w:rsidRPr="00A112CC" w:rsidRDefault="005262C2" w:rsidP="00FF4076">
            <w:pPr>
              <w:widowControl w:val="0"/>
              <w:ind w:firstLine="0"/>
              <w:jc w:val="center"/>
              <w:rPr>
                <w:sz w:val="20"/>
              </w:rPr>
            </w:pPr>
            <w:r w:rsidRPr="00A112CC">
              <w:rPr>
                <w:sz w:val="20"/>
              </w:rPr>
              <w:t>17 (АГПД 140 КОСГУ 144)</w:t>
            </w:r>
          </w:p>
        </w:tc>
        <w:tc>
          <w:tcPr>
            <w:tcW w:w="2617" w:type="dxa"/>
            <w:shd w:val="clear" w:color="auto" w:fill="auto"/>
          </w:tcPr>
          <w:p w14:paraId="23FF6B99" w14:textId="77777777" w:rsidR="005262C2" w:rsidRPr="00A112CC" w:rsidRDefault="005262C2" w:rsidP="00FF4076">
            <w:pPr>
              <w:widowControl w:val="0"/>
              <w:ind w:firstLine="0"/>
              <w:jc w:val="center"/>
              <w:rPr>
                <w:sz w:val="20"/>
              </w:rPr>
            </w:pPr>
            <w:r w:rsidRPr="00A112CC">
              <w:rPr>
                <w:sz w:val="20"/>
              </w:rPr>
              <w:t>2.209.44.66х</w:t>
            </w:r>
          </w:p>
        </w:tc>
      </w:tr>
      <w:tr w:rsidR="00A112CC" w:rsidRPr="00A112CC" w14:paraId="0937A68E" w14:textId="77777777" w:rsidTr="003D73B3">
        <w:trPr>
          <w:trHeight w:val="20"/>
        </w:trPr>
        <w:tc>
          <w:tcPr>
            <w:tcW w:w="2616" w:type="dxa"/>
            <w:shd w:val="clear" w:color="auto" w:fill="auto"/>
          </w:tcPr>
          <w:p w14:paraId="70391A07" w14:textId="77777777" w:rsidR="005262C2" w:rsidRPr="00A112CC" w:rsidRDefault="005262C2" w:rsidP="00FF4076">
            <w:pPr>
              <w:widowControl w:val="0"/>
              <w:ind w:firstLine="0"/>
              <w:rPr>
                <w:sz w:val="20"/>
              </w:rPr>
            </w:pPr>
            <w:r w:rsidRPr="00A112CC">
              <w:rPr>
                <w:sz w:val="20"/>
              </w:rPr>
              <w:t>Поступление на лицевой счет учреждения суммы ущерба в виде начисленных процентов за пользование чужими денежными средствами вследствие их неправомерного удержания, уклонения от их возврата, иной просрочки в их уплате, либо необоснованного получения или сбережения</w:t>
            </w:r>
          </w:p>
        </w:tc>
        <w:tc>
          <w:tcPr>
            <w:tcW w:w="2617" w:type="dxa"/>
            <w:shd w:val="clear" w:color="auto" w:fill="auto"/>
          </w:tcPr>
          <w:p w14:paraId="59A86113" w14:textId="63772BDA" w:rsidR="005262C2" w:rsidRPr="00A112CC" w:rsidRDefault="005262C2" w:rsidP="00FF4076">
            <w:pPr>
              <w:widowControl w:val="0"/>
              <w:ind w:firstLine="0"/>
              <w:rPr>
                <w:sz w:val="20"/>
              </w:rPr>
            </w:pPr>
            <w:r w:rsidRPr="00A112CC">
              <w:rPr>
                <w:sz w:val="20"/>
              </w:rPr>
              <w:t>Платежное поручение (ф. 0401060)</w:t>
            </w:r>
          </w:p>
          <w:p w14:paraId="574B2701" w14:textId="55C59997" w:rsidR="005262C2" w:rsidRPr="00A112CC" w:rsidRDefault="005262C2" w:rsidP="00FF4076">
            <w:pPr>
              <w:widowControl w:val="0"/>
              <w:ind w:firstLine="0"/>
              <w:rPr>
                <w:sz w:val="20"/>
              </w:rPr>
            </w:pPr>
            <w:r w:rsidRPr="00A112CC">
              <w:rPr>
                <w:sz w:val="20"/>
              </w:rPr>
              <w:t>Выписка из лицевого счета</w:t>
            </w:r>
          </w:p>
        </w:tc>
        <w:tc>
          <w:tcPr>
            <w:tcW w:w="2617" w:type="dxa"/>
            <w:gridSpan w:val="2"/>
            <w:shd w:val="clear" w:color="auto" w:fill="auto"/>
          </w:tcPr>
          <w:p w14:paraId="792446EC" w14:textId="77777777" w:rsidR="005262C2" w:rsidRPr="00A112CC" w:rsidRDefault="005262C2" w:rsidP="00FF4076">
            <w:pPr>
              <w:widowControl w:val="0"/>
              <w:ind w:firstLine="0"/>
              <w:jc w:val="center"/>
              <w:rPr>
                <w:sz w:val="20"/>
              </w:rPr>
            </w:pPr>
            <w:r w:rsidRPr="00A112CC">
              <w:rPr>
                <w:sz w:val="20"/>
              </w:rPr>
              <w:t>2.201.11.510</w:t>
            </w:r>
          </w:p>
          <w:p w14:paraId="7FC1CBB5" w14:textId="77777777" w:rsidR="005262C2" w:rsidRPr="00A112CC" w:rsidRDefault="005262C2" w:rsidP="00FF4076">
            <w:pPr>
              <w:widowControl w:val="0"/>
              <w:ind w:firstLine="0"/>
              <w:jc w:val="center"/>
              <w:rPr>
                <w:sz w:val="20"/>
              </w:rPr>
            </w:pPr>
            <w:r w:rsidRPr="00A112CC">
              <w:rPr>
                <w:sz w:val="20"/>
              </w:rPr>
              <w:t>17 (АГПД 140 КОСГУ 145)</w:t>
            </w:r>
          </w:p>
        </w:tc>
        <w:tc>
          <w:tcPr>
            <w:tcW w:w="2617" w:type="dxa"/>
            <w:shd w:val="clear" w:color="auto" w:fill="auto"/>
          </w:tcPr>
          <w:p w14:paraId="48B0E83F" w14:textId="77777777" w:rsidR="005262C2" w:rsidRPr="00A112CC" w:rsidRDefault="005262C2" w:rsidP="00FF4076">
            <w:pPr>
              <w:widowControl w:val="0"/>
              <w:ind w:firstLine="0"/>
              <w:jc w:val="center"/>
              <w:rPr>
                <w:sz w:val="20"/>
              </w:rPr>
            </w:pPr>
            <w:r w:rsidRPr="00A112CC">
              <w:rPr>
                <w:sz w:val="20"/>
              </w:rPr>
              <w:t>2.209.45.66х</w:t>
            </w:r>
          </w:p>
          <w:p w14:paraId="45CA9EB7" w14:textId="77777777" w:rsidR="005262C2" w:rsidRPr="00A112CC" w:rsidRDefault="005262C2" w:rsidP="00FF4076">
            <w:pPr>
              <w:widowControl w:val="0"/>
              <w:ind w:firstLine="0"/>
              <w:jc w:val="center"/>
              <w:rPr>
                <w:sz w:val="20"/>
              </w:rPr>
            </w:pPr>
            <w:r w:rsidRPr="00A112CC">
              <w:rPr>
                <w:sz w:val="20"/>
              </w:rPr>
              <w:t>(662, 663, 664, 665, 666, 667)</w:t>
            </w:r>
          </w:p>
        </w:tc>
      </w:tr>
      <w:tr w:rsidR="00A112CC" w:rsidRPr="00A112CC" w14:paraId="244D7F53" w14:textId="77777777" w:rsidTr="003D73B3">
        <w:trPr>
          <w:trHeight w:val="20"/>
        </w:trPr>
        <w:tc>
          <w:tcPr>
            <w:tcW w:w="2616" w:type="dxa"/>
            <w:shd w:val="clear" w:color="auto" w:fill="auto"/>
          </w:tcPr>
          <w:p w14:paraId="36FD416B" w14:textId="5E20CD53" w:rsidR="005262C2" w:rsidRPr="00A112CC" w:rsidRDefault="005262C2" w:rsidP="00FF4076">
            <w:pPr>
              <w:widowControl w:val="0"/>
              <w:ind w:firstLine="0"/>
              <w:rPr>
                <w:sz w:val="20"/>
              </w:rPr>
            </w:pPr>
            <w:r w:rsidRPr="00A112CC">
              <w:rPr>
                <w:sz w:val="20"/>
              </w:rPr>
              <w:t>Поступление средств из кассы на лицевой счет учреждения</w:t>
            </w:r>
          </w:p>
        </w:tc>
        <w:tc>
          <w:tcPr>
            <w:tcW w:w="2617" w:type="dxa"/>
            <w:shd w:val="clear" w:color="auto" w:fill="auto"/>
          </w:tcPr>
          <w:p w14:paraId="2CC389AD" w14:textId="77777777" w:rsidR="005262C2" w:rsidRPr="00A112CC" w:rsidRDefault="005262C2" w:rsidP="00FF4076">
            <w:pPr>
              <w:widowControl w:val="0"/>
              <w:ind w:firstLine="0"/>
              <w:rPr>
                <w:sz w:val="20"/>
              </w:rPr>
            </w:pPr>
            <w:r w:rsidRPr="00A112CC">
              <w:rPr>
                <w:sz w:val="20"/>
              </w:rPr>
              <w:t>Объявление на взнос наличными</w:t>
            </w:r>
          </w:p>
          <w:p w14:paraId="64858996" w14:textId="77777777" w:rsidR="005262C2" w:rsidRPr="00A112CC" w:rsidRDefault="005262C2" w:rsidP="00FF4076">
            <w:pPr>
              <w:widowControl w:val="0"/>
              <w:ind w:firstLine="0"/>
              <w:rPr>
                <w:sz w:val="20"/>
              </w:rPr>
            </w:pPr>
            <w:r w:rsidRPr="00A112CC">
              <w:rPr>
                <w:sz w:val="20"/>
              </w:rPr>
              <w:t>Выписка из лицевого счета</w:t>
            </w:r>
          </w:p>
        </w:tc>
        <w:tc>
          <w:tcPr>
            <w:tcW w:w="2617" w:type="dxa"/>
            <w:gridSpan w:val="2"/>
            <w:shd w:val="clear" w:color="auto" w:fill="auto"/>
          </w:tcPr>
          <w:p w14:paraId="71FC343A" w14:textId="77777777" w:rsidR="005262C2" w:rsidRPr="00A112CC" w:rsidRDefault="005262C2" w:rsidP="00FF4076">
            <w:pPr>
              <w:widowControl w:val="0"/>
              <w:ind w:firstLine="0"/>
              <w:jc w:val="center"/>
              <w:rPr>
                <w:sz w:val="20"/>
              </w:rPr>
            </w:pPr>
            <w:r w:rsidRPr="00A112CC">
              <w:rPr>
                <w:sz w:val="20"/>
              </w:rPr>
              <w:t>0.201.11.510</w:t>
            </w:r>
          </w:p>
          <w:p w14:paraId="736C951F" w14:textId="77777777" w:rsidR="005262C2" w:rsidRPr="00A112CC" w:rsidRDefault="005262C2" w:rsidP="00FF4076">
            <w:pPr>
              <w:widowControl w:val="0"/>
              <w:ind w:firstLine="0"/>
              <w:jc w:val="center"/>
              <w:rPr>
                <w:sz w:val="20"/>
              </w:rPr>
            </w:pPr>
            <w:r w:rsidRPr="00A112CC">
              <w:rPr>
                <w:sz w:val="20"/>
              </w:rPr>
              <w:t>17 (АГВИФ 510 КОСГУ 510)</w:t>
            </w:r>
          </w:p>
        </w:tc>
        <w:tc>
          <w:tcPr>
            <w:tcW w:w="2617" w:type="dxa"/>
            <w:shd w:val="clear" w:color="auto" w:fill="auto"/>
          </w:tcPr>
          <w:p w14:paraId="27A1B070" w14:textId="77777777" w:rsidR="005262C2" w:rsidRPr="00A112CC" w:rsidRDefault="005262C2" w:rsidP="00FF4076">
            <w:pPr>
              <w:widowControl w:val="0"/>
              <w:ind w:firstLine="0"/>
              <w:jc w:val="center"/>
              <w:rPr>
                <w:sz w:val="20"/>
              </w:rPr>
            </w:pPr>
            <w:r w:rsidRPr="00A112CC">
              <w:rPr>
                <w:sz w:val="20"/>
              </w:rPr>
              <w:t>0.210.03.661</w:t>
            </w:r>
          </w:p>
          <w:p w14:paraId="00FA7B01" w14:textId="77777777" w:rsidR="005262C2" w:rsidRPr="00A112CC" w:rsidRDefault="005262C2" w:rsidP="00FF4076">
            <w:pPr>
              <w:widowControl w:val="0"/>
              <w:ind w:firstLine="0"/>
              <w:jc w:val="center"/>
              <w:rPr>
                <w:sz w:val="20"/>
              </w:rPr>
            </w:pPr>
            <w:r w:rsidRPr="00A112CC">
              <w:rPr>
                <w:sz w:val="20"/>
              </w:rPr>
              <w:t>18 (АГВИФ 610 КОСГУ 610)</w:t>
            </w:r>
          </w:p>
        </w:tc>
      </w:tr>
      <w:tr w:rsidR="00A112CC" w:rsidRPr="00A112CC" w14:paraId="3937255A" w14:textId="77777777" w:rsidTr="003D73B3">
        <w:trPr>
          <w:trHeight w:val="20"/>
        </w:trPr>
        <w:tc>
          <w:tcPr>
            <w:tcW w:w="2616" w:type="dxa"/>
            <w:shd w:val="clear" w:color="auto" w:fill="auto"/>
          </w:tcPr>
          <w:p w14:paraId="4C1A6234" w14:textId="77777777" w:rsidR="005262C2" w:rsidRPr="00A112CC" w:rsidRDefault="005262C2" w:rsidP="00FF4076">
            <w:pPr>
              <w:widowControl w:val="0"/>
              <w:ind w:firstLine="0"/>
              <w:rPr>
                <w:sz w:val="20"/>
              </w:rPr>
            </w:pPr>
            <w:r w:rsidRPr="00A112CC">
              <w:rPr>
                <w:sz w:val="20"/>
              </w:rPr>
              <w:t>Поступление средств во временное распоряжение в т.ч. полученных в качестве обеспечения исполнения контракта, на лицевой счет учреждения</w:t>
            </w:r>
          </w:p>
        </w:tc>
        <w:tc>
          <w:tcPr>
            <w:tcW w:w="2617" w:type="dxa"/>
            <w:shd w:val="clear" w:color="auto" w:fill="auto"/>
          </w:tcPr>
          <w:p w14:paraId="2B363C12" w14:textId="6DDA3C62" w:rsidR="005262C2" w:rsidRPr="00A112CC" w:rsidRDefault="005262C2" w:rsidP="00FF4076">
            <w:pPr>
              <w:widowControl w:val="0"/>
              <w:ind w:firstLine="0"/>
              <w:rPr>
                <w:sz w:val="20"/>
              </w:rPr>
            </w:pPr>
            <w:r w:rsidRPr="00A112CC">
              <w:rPr>
                <w:sz w:val="20"/>
              </w:rPr>
              <w:t>Платежное поручение (ф. 0401060)</w:t>
            </w:r>
          </w:p>
          <w:p w14:paraId="5AAB5228" w14:textId="77777777" w:rsidR="005262C2" w:rsidRPr="00A112CC" w:rsidRDefault="005262C2" w:rsidP="00FF4076">
            <w:pPr>
              <w:widowControl w:val="0"/>
              <w:ind w:firstLine="0"/>
              <w:rPr>
                <w:sz w:val="20"/>
              </w:rPr>
            </w:pPr>
            <w:r w:rsidRPr="00A112CC">
              <w:rPr>
                <w:sz w:val="20"/>
              </w:rPr>
              <w:t>Выписка из лицевого счета</w:t>
            </w:r>
          </w:p>
        </w:tc>
        <w:tc>
          <w:tcPr>
            <w:tcW w:w="2617" w:type="dxa"/>
            <w:gridSpan w:val="2"/>
            <w:shd w:val="clear" w:color="auto" w:fill="auto"/>
          </w:tcPr>
          <w:p w14:paraId="797BBDA4" w14:textId="77777777" w:rsidR="005262C2" w:rsidRPr="00A112CC" w:rsidRDefault="005262C2" w:rsidP="00FF4076">
            <w:pPr>
              <w:widowControl w:val="0"/>
              <w:ind w:firstLine="0"/>
              <w:jc w:val="center"/>
              <w:rPr>
                <w:sz w:val="20"/>
              </w:rPr>
            </w:pPr>
            <w:r w:rsidRPr="00A112CC">
              <w:rPr>
                <w:sz w:val="20"/>
              </w:rPr>
              <w:t>3.201.11.510</w:t>
            </w:r>
          </w:p>
          <w:p w14:paraId="1B27391D" w14:textId="77777777" w:rsidR="005262C2" w:rsidRPr="00A112CC" w:rsidRDefault="005262C2" w:rsidP="00FF4076">
            <w:pPr>
              <w:widowControl w:val="0"/>
              <w:ind w:firstLine="0"/>
              <w:jc w:val="center"/>
              <w:rPr>
                <w:sz w:val="20"/>
              </w:rPr>
            </w:pPr>
            <w:r w:rsidRPr="00A112CC">
              <w:rPr>
                <w:sz w:val="20"/>
              </w:rPr>
              <w:t>17 (АГВИФ 510 КОСГУ 510)</w:t>
            </w:r>
          </w:p>
        </w:tc>
        <w:tc>
          <w:tcPr>
            <w:tcW w:w="2617" w:type="dxa"/>
            <w:shd w:val="clear" w:color="auto" w:fill="auto"/>
          </w:tcPr>
          <w:p w14:paraId="4AC6BCD1" w14:textId="77777777" w:rsidR="005262C2" w:rsidRPr="00A112CC" w:rsidRDefault="005262C2" w:rsidP="00FF4076">
            <w:pPr>
              <w:widowControl w:val="0"/>
              <w:ind w:firstLine="0"/>
              <w:jc w:val="center"/>
              <w:rPr>
                <w:sz w:val="20"/>
              </w:rPr>
            </w:pPr>
            <w:r w:rsidRPr="00A112CC">
              <w:rPr>
                <w:sz w:val="20"/>
              </w:rPr>
              <w:t>3.304.01.73х</w:t>
            </w:r>
          </w:p>
          <w:p w14:paraId="45466901" w14:textId="77777777" w:rsidR="005262C2" w:rsidRPr="00A112CC" w:rsidRDefault="005262C2" w:rsidP="00FF4076">
            <w:pPr>
              <w:widowControl w:val="0"/>
              <w:ind w:firstLine="0"/>
              <w:jc w:val="center"/>
              <w:rPr>
                <w:sz w:val="20"/>
              </w:rPr>
            </w:pPr>
            <w:r w:rsidRPr="00A112CC">
              <w:rPr>
                <w:sz w:val="20"/>
              </w:rPr>
              <w:t>(731, 732, 733, 734, 735, 736, 737)</w:t>
            </w:r>
          </w:p>
        </w:tc>
      </w:tr>
      <w:tr w:rsidR="00A112CC" w:rsidRPr="00A112CC" w14:paraId="5CEAD5B9" w14:textId="77777777" w:rsidTr="003D73B3">
        <w:trPr>
          <w:trHeight w:val="665"/>
        </w:trPr>
        <w:tc>
          <w:tcPr>
            <w:tcW w:w="2616" w:type="dxa"/>
            <w:vMerge w:val="restart"/>
            <w:shd w:val="clear" w:color="auto" w:fill="auto"/>
          </w:tcPr>
          <w:p w14:paraId="13A0CD4F" w14:textId="77777777" w:rsidR="005262C2" w:rsidRPr="00A112CC" w:rsidRDefault="005262C2" w:rsidP="00FF4076">
            <w:pPr>
              <w:widowControl w:val="0"/>
              <w:ind w:firstLine="0"/>
              <w:rPr>
                <w:sz w:val="20"/>
              </w:rPr>
            </w:pPr>
            <w:r w:rsidRPr="00A112CC">
              <w:rPr>
                <w:sz w:val="20"/>
              </w:rPr>
              <w:t>Возврат на лицевой счет учреждения залоговых платежей, задатков, обеспечения заявок на участие в конкурсе или закрытом аукционе после заключения контракта</w:t>
            </w:r>
          </w:p>
        </w:tc>
        <w:tc>
          <w:tcPr>
            <w:tcW w:w="2617" w:type="dxa"/>
            <w:vMerge w:val="restart"/>
            <w:shd w:val="clear" w:color="auto" w:fill="auto"/>
          </w:tcPr>
          <w:p w14:paraId="1AF0FA7C" w14:textId="684B74E9" w:rsidR="005262C2" w:rsidRPr="00A112CC" w:rsidRDefault="005262C2" w:rsidP="00FF4076">
            <w:pPr>
              <w:widowControl w:val="0"/>
              <w:ind w:firstLine="0"/>
              <w:rPr>
                <w:sz w:val="20"/>
              </w:rPr>
            </w:pPr>
            <w:r w:rsidRPr="00A112CC">
              <w:rPr>
                <w:sz w:val="20"/>
              </w:rPr>
              <w:t>Платежное поручение (ф. 0401060)</w:t>
            </w:r>
          </w:p>
          <w:p w14:paraId="29C63606" w14:textId="77777777" w:rsidR="005262C2" w:rsidRPr="00A112CC" w:rsidRDefault="005262C2" w:rsidP="00FF4076">
            <w:pPr>
              <w:widowControl w:val="0"/>
              <w:ind w:firstLine="0"/>
              <w:rPr>
                <w:sz w:val="20"/>
              </w:rPr>
            </w:pPr>
            <w:r w:rsidRPr="00A112CC">
              <w:rPr>
                <w:sz w:val="20"/>
              </w:rPr>
              <w:t>Выписка из лицевого счета</w:t>
            </w:r>
          </w:p>
        </w:tc>
        <w:tc>
          <w:tcPr>
            <w:tcW w:w="2617" w:type="dxa"/>
            <w:gridSpan w:val="2"/>
            <w:shd w:val="clear" w:color="auto" w:fill="auto"/>
          </w:tcPr>
          <w:p w14:paraId="341348E4" w14:textId="77777777" w:rsidR="005262C2" w:rsidRPr="00A112CC" w:rsidRDefault="005262C2" w:rsidP="00FF4076">
            <w:pPr>
              <w:widowControl w:val="0"/>
              <w:ind w:firstLine="0"/>
              <w:jc w:val="center"/>
              <w:rPr>
                <w:sz w:val="20"/>
              </w:rPr>
            </w:pPr>
            <w:r w:rsidRPr="00A112CC">
              <w:rPr>
                <w:sz w:val="20"/>
              </w:rPr>
              <w:t>2.201.11.510</w:t>
            </w:r>
          </w:p>
          <w:p w14:paraId="62E01BF5" w14:textId="77777777" w:rsidR="005262C2" w:rsidRPr="00A112CC" w:rsidRDefault="005262C2" w:rsidP="00FF4076">
            <w:pPr>
              <w:widowControl w:val="0"/>
              <w:ind w:firstLine="0"/>
              <w:jc w:val="center"/>
              <w:rPr>
                <w:sz w:val="20"/>
              </w:rPr>
            </w:pPr>
            <w:r w:rsidRPr="00A112CC">
              <w:rPr>
                <w:sz w:val="20"/>
              </w:rPr>
              <w:t>17 (АГВИФ 510 КОСГУ 510)</w:t>
            </w:r>
          </w:p>
        </w:tc>
        <w:tc>
          <w:tcPr>
            <w:tcW w:w="2617" w:type="dxa"/>
            <w:shd w:val="clear" w:color="auto" w:fill="auto"/>
          </w:tcPr>
          <w:p w14:paraId="4A9D6AA2" w14:textId="77777777" w:rsidR="005262C2" w:rsidRPr="00A112CC" w:rsidRDefault="005262C2" w:rsidP="00FF4076">
            <w:pPr>
              <w:widowControl w:val="0"/>
              <w:ind w:firstLine="0"/>
              <w:jc w:val="center"/>
              <w:rPr>
                <w:sz w:val="20"/>
              </w:rPr>
            </w:pPr>
            <w:r w:rsidRPr="00A112CC">
              <w:rPr>
                <w:sz w:val="20"/>
              </w:rPr>
              <w:t>2.210.05.66х</w:t>
            </w:r>
          </w:p>
          <w:p w14:paraId="1410A085" w14:textId="77777777" w:rsidR="005262C2" w:rsidRPr="00A112CC" w:rsidRDefault="005262C2" w:rsidP="00FF4076">
            <w:pPr>
              <w:widowControl w:val="0"/>
              <w:ind w:firstLine="0"/>
              <w:jc w:val="center"/>
              <w:rPr>
                <w:sz w:val="20"/>
              </w:rPr>
            </w:pPr>
            <w:r w:rsidRPr="00A112CC">
              <w:rPr>
                <w:sz w:val="20"/>
              </w:rPr>
              <w:t>(661, 662, 663, 664)</w:t>
            </w:r>
          </w:p>
        </w:tc>
      </w:tr>
      <w:tr w:rsidR="00A112CC" w:rsidRPr="00A112CC" w14:paraId="51C9659A" w14:textId="77777777" w:rsidTr="003D73B3">
        <w:trPr>
          <w:trHeight w:val="706"/>
        </w:trPr>
        <w:tc>
          <w:tcPr>
            <w:tcW w:w="2616" w:type="dxa"/>
            <w:vMerge/>
            <w:shd w:val="clear" w:color="auto" w:fill="auto"/>
          </w:tcPr>
          <w:p w14:paraId="3815F805" w14:textId="77777777" w:rsidR="005262C2" w:rsidRPr="00A112CC" w:rsidRDefault="005262C2" w:rsidP="00FF4076">
            <w:pPr>
              <w:widowControl w:val="0"/>
              <w:ind w:firstLine="0"/>
              <w:rPr>
                <w:sz w:val="20"/>
              </w:rPr>
            </w:pPr>
          </w:p>
        </w:tc>
        <w:tc>
          <w:tcPr>
            <w:tcW w:w="2617" w:type="dxa"/>
            <w:vMerge/>
            <w:shd w:val="clear" w:color="auto" w:fill="auto"/>
          </w:tcPr>
          <w:p w14:paraId="3DD89B2D" w14:textId="77777777" w:rsidR="005262C2" w:rsidRPr="00A112CC" w:rsidRDefault="005262C2" w:rsidP="00FF4076">
            <w:pPr>
              <w:widowControl w:val="0"/>
              <w:ind w:firstLine="0"/>
              <w:rPr>
                <w:sz w:val="20"/>
              </w:rPr>
            </w:pPr>
          </w:p>
        </w:tc>
        <w:tc>
          <w:tcPr>
            <w:tcW w:w="2617" w:type="dxa"/>
            <w:gridSpan w:val="2"/>
            <w:shd w:val="clear" w:color="auto" w:fill="auto"/>
          </w:tcPr>
          <w:p w14:paraId="39C5F280" w14:textId="77777777" w:rsidR="005262C2" w:rsidRPr="00A112CC" w:rsidRDefault="005262C2" w:rsidP="00FF4076">
            <w:pPr>
              <w:widowControl w:val="0"/>
              <w:ind w:firstLine="0"/>
              <w:jc w:val="center"/>
              <w:rPr>
                <w:sz w:val="20"/>
              </w:rPr>
            </w:pPr>
            <w:r w:rsidRPr="00A112CC">
              <w:rPr>
                <w:sz w:val="20"/>
              </w:rPr>
              <w:t>4.201.11.510</w:t>
            </w:r>
          </w:p>
          <w:p w14:paraId="79F4FA94" w14:textId="77777777" w:rsidR="005262C2" w:rsidRPr="00A112CC" w:rsidRDefault="005262C2" w:rsidP="00FF4076">
            <w:pPr>
              <w:widowControl w:val="0"/>
              <w:ind w:firstLine="32"/>
              <w:jc w:val="center"/>
              <w:rPr>
                <w:sz w:val="20"/>
              </w:rPr>
            </w:pPr>
            <w:r w:rsidRPr="00A112CC">
              <w:rPr>
                <w:sz w:val="20"/>
              </w:rPr>
              <w:t>17 (АГВИФ 510 КОСГУ 510)</w:t>
            </w:r>
          </w:p>
        </w:tc>
        <w:tc>
          <w:tcPr>
            <w:tcW w:w="2617" w:type="dxa"/>
            <w:shd w:val="clear" w:color="auto" w:fill="auto"/>
          </w:tcPr>
          <w:p w14:paraId="463DF70D" w14:textId="77777777" w:rsidR="005262C2" w:rsidRPr="00A112CC" w:rsidRDefault="005262C2" w:rsidP="00FF4076">
            <w:pPr>
              <w:widowControl w:val="0"/>
              <w:ind w:firstLine="0"/>
              <w:jc w:val="center"/>
              <w:rPr>
                <w:sz w:val="20"/>
              </w:rPr>
            </w:pPr>
            <w:r w:rsidRPr="00A112CC">
              <w:rPr>
                <w:sz w:val="20"/>
              </w:rPr>
              <w:t>4.210.05.66х</w:t>
            </w:r>
          </w:p>
          <w:p w14:paraId="523B8E28" w14:textId="77777777" w:rsidR="005262C2" w:rsidRPr="00A112CC" w:rsidRDefault="005262C2" w:rsidP="00FF4076">
            <w:pPr>
              <w:widowControl w:val="0"/>
              <w:ind w:firstLine="0"/>
              <w:jc w:val="center"/>
              <w:rPr>
                <w:sz w:val="20"/>
              </w:rPr>
            </w:pPr>
            <w:r w:rsidRPr="00A112CC">
              <w:rPr>
                <w:sz w:val="20"/>
              </w:rPr>
              <w:t>(661, 662, 663, 664)</w:t>
            </w:r>
          </w:p>
        </w:tc>
      </w:tr>
      <w:tr w:rsidR="00A112CC" w:rsidRPr="00A112CC" w14:paraId="106B4FD4" w14:textId="77777777" w:rsidTr="003D73B3">
        <w:trPr>
          <w:trHeight w:val="20"/>
        </w:trPr>
        <w:tc>
          <w:tcPr>
            <w:tcW w:w="2616" w:type="dxa"/>
            <w:shd w:val="clear" w:color="auto" w:fill="auto"/>
          </w:tcPr>
          <w:p w14:paraId="364BB351" w14:textId="4B3B41A4" w:rsidR="005262C2" w:rsidRPr="00A112CC" w:rsidRDefault="005262C2" w:rsidP="00FF4076">
            <w:pPr>
              <w:widowControl w:val="0"/>
              <w:ind w:firstLine="0"/>
              <w:rPr>
                <w:sz w:val="20"/>
              </w:rPr>
            </w:pPr>
            <w:r w:rsidRPr="00A112CC">
              <w:rPr>
                <w:sz w:val="20"/>
              </w:rPr>
              <w:t>Возврат на лицевой счет платежа из банка в связи с некорректными реквизитами контрагента (восстановление кассового расхода текущего отчетного периода)</w:t>
            </w:r>
          </w:p>
        </w:tc>
        <w:tc>
          <w:tcPr>
            <w:tcW w:w="2617" w:type="dxa"/>
            <w:shd w:val="clear" w:color="auto" w:fill="auto"/>
          </w:tcPr>
          <w:p w14:paraId="112AF342" w14:textId="31D0EB7B" w:rsidR="005262C2" w:rsidRPr="00A112CC" w:rsidRDefault="005262C2" w:rsidP="00FF4076">
            <w:pPr>
              <w:widowControl w:val="0"/>
              <w:ind w:firstLine="0"/>
              <w:rPr>
                <w:sz w:val="20"/>
              </w:rPr>
            </w:pPr>
            <w:r w:rsidRPr="00A112CC">
              <w:rPr>
                <w:sz w:val="20"/>
              </w:rPr>
              <w:t>Платежное поручение (ф. 0401060)</w:t>
            </w:r>
          </w:p>
          <w:p w14:paraId="37C2F3BC" w14:textId="77777777" w:rsidR="005262C2" w:rsidRPr="00A112CC" w:rsidRDefault="005262C2" w:rsidP="00FF4076">
            <w:pPr>
              <w:widowControl w:val="0"/>
              <w:tabs>
                <w:tab w:val="num" w:pos="720"/>
              </w:tabs>
              <w:ind w:firstLine="0"/>
              <w:rPr>
                <w:sz w:val="20"/>
              </w:rPr>
            </w:pPr>
            <w:r w:rsidRPr="00A112CC">
              <w:rPr>
                <w:sz w:val="20"/>
              </w:rPr>
              <w:t>Выписка из лицевого счета</w:t>
            </w:r>
          </w:p>
        </w:tc>
        <w:tc>
          <w:tcPr>
            <w:tcW w:w="2617" w:type="dxa"/>
            <w:gridSpan w:val="2"/>
            <w:shd w:val="clear" w:color="auto" w:fill="auto"/>
          </w:tcPr>
          <w:p w14:paraId="4D0D3515" w14:textId="77777777" w:rsidR="005262C2" w:rsidRPr="00A112CC" w:rsidRDefault="005262C2" w:rsidP="00FF4076">
            <w:pPr>
              <w:widowControl w:val="0"/>
              <w:ind w:firstLine="0"/>
              <w:jc w:val="center"/>
              <w:rPr>
                <w:sz w:val="20"/>
              </w:rPr>
            </w:pPr>
            <w:r w:rsidRPr="00A112CC">
              <w:rPr>
                <w:sz w:val="20"/>
              </w:rPr>
              <w:t>0.201.11.510</w:t>
            </w:r>
          </w:p>
          <w:p w14:paraId="0EBA52E7" w14:textId="18A21744" w:rsidR="005262C2" w:rsidRPr="00A112CC" w:rsidRDefault="005262C2" w:rsidP="00FF4076">
            <w:pPr>
              <w:widowControl w:val="0"/>
              <w:ind w:firstLine="0"/>
              <w:jc w:val="center"/>
              <w:rPr>
                <w:sz w:val="20"/>
              </w:rPr>
            </w:pPr>
            <w:r w:rsidRPr="00A112CC">
              <w:rPr>
                <w:sz w:val="20"/>
              </w:rPr>
              <w:t>18 (КВР ххх КОСГУ ххх)</w:t>
            </w:r>
          </w:p>
        </w:tc>
        <w:tc>
          <w:tcPr>
            <w:tcW w:w="2617" w:type="dxa"/>
            <w:shd w:val="clear" w:color="auto" w:fill="auto"/>
          </w:tcPr>
          <w:p w14:paraId="1D0B2D74" w14:textId="77777777" w:rsidR="005262C2" w:rsidRPr="00A112CC" w:rsidRDefault="005262C2" w:rsidP="00FF4076">
            <w:pPr>
              <w:widowControl w:val="0"/>
              <w:ind w:firstLine="0"/>
              <w:jc w:val="center"/>
              <w:rPr>
                <w:sz w:val="20"/>
                <w:lang w:val="en-US"/>
              </w:rPr>
            </w:pPr>
            <w:r w:rsidRPr="00A112CC">
              <w:rPr>
                <w:sz w:val="20"/>
              </w:rPr>
              <w:t>0.302.хх.73х</w:t>
            </w:r>
          </w:p>
          <w:p w14:paraId="50DB8432"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(731, 732, 733, 734, 736, 737)</w:t>
            </w:r>
          </w:p>
        </w:tc>
      </w:tr>
      <w:tr w:rsidR="00A112CC" w:rsidRPr="00A112CC" w14:paraId="25DC51FB" w14:textId="77777777" w:rsidTr="003D73B3">
        <w:trPr>
          <w:trHeight w:val="20"/>
        </w:trPr>
        <w:tc>
          <w:tcPr>
            <w:tcW w:w="2616" w:type="dxa"/>
            <w:shd w:val="clear" w:color="auto" w:fill="auto"/>
          </w:tcPr>
          <w:p w14:paraId="40712370" w14:textId="77777777" w:rsidR="005262C2" w:rsidRPr="00A112CC" w:rsidRDefault="005262C2" w:rsidP="00FF4076">
            <w:pPr>
              <w:widowControl w:val="0"/>
              <w:ind w:firstLine="0"/>
              <w:rPr>
                <w:sz w:val="20"/>
              </w:rPr>
            </w:pPr>
            <w:r w:rsidRPr="00A112CC">
              <w:rPr>
                <w:sz w:val="20"/>
              </w:rPr>
              <w:t>Возврат на лицевой счет платежа из банка в связи с некорректными реквизитами контрагента (восстановление кассового расхода прошлого отчетного периода)</w:t>
            </w:r>
          </w:p>
        </w:tc>
        <w:tc>
          <w:tcPr>
            <w:tcW w:w="2617" w:type="dxa"/>
            <w:shd w:val="clear" w:color="auto" w:fill="auto"/>
          </w:tcPr>
          <w:p w14:paraId="45AF64B4" w14:textId="36E6A98C" w:rsidR="005262C2" w:rsidRPr="00A112CC" w:rsidRDefault="005262C2" w:rsidP="00FF4076">
            <w:pPr>
              <w:widowControl w:val="0"/>
              <w:ind w:firstLine="0"/>
              <w:rPr>
                <w:sz w:val="20"/>
              </w:rPr>
            </w:pPr>
            <w:r w:rsidRPr="00A112CC">
              <w:rPr>
                <w:sz w:val="20"/>
              </w:rPr>
              <w:t>Платежное поручение (ф. 0401060)</w:t>
            </w:r>
          </w:p>
          <w:p w14:paraId="4F6947D8" w14:textId="74B9A79E" w:rsidR="005262C2" w:rsidRPr="00A112CC" w:rsidRDefault="005262C2" w:rsidP="00FF4076">
            <w:pPr>
              <w:widowControl w:val="0"/>
              <w:ind w:firstLine="0"/>
              <w:rPr>
                <w:sz w:val="20"/>
              </w:rPr>
            </w:pPr>
            <w:r w:rsidRPr="00A112CC">
              <w:rPr>
                <w:sz w:val="20"/>
              </w:rPr>
              <w:t>Выписка из лицевого счета</w:t>
            </w:r>
          </w:p>
        </w:tc>
        <w:tc>
          <w:tcPr>
            <w:tcW w:w="2617" w:type="dxa"/>
            <w:gridSpan w:val="2"/>
            <w:shd w:val="clear" w:color="auto" w:fill="auto"/>
          </w:tcPr>
          <w:p w14:paraId="14F6003D" w14:textId="77777777" w:rsidR="005262C2" w:rsidRPr="00A112CC" w:rsidRDefault="005262C2" w:rsidP="00FF4076">
            <w:pPr>
              <w:widowControl w:val="0"/>
              <w:ind w:firstLine="0"/>
              <w:jc w:val="center"/>
              <w:rPr>
                <w:sz w:val="20"/>
              </w:rPr>
            </w:pPr>
            <w:r w:rsidRPr="00A112CC">
              <w:rPr>
                <w:sz w:val="20"/>
              </w:rPr>
              <w:t>0.201.11.510</w:t>
            </w:r>
          </w:p>
          <w:p w14:paraId="3C73E4AD" w14:textId="77777777" w:rsidR="005262C2" w:rsidRPr="00A112CC" w:rsidRDefault="005262C2" w:rsidP="00FF4076">
            <w:pPr>
              <w:widowControl w:val="0"/>
              <w:ind w:firstLine="0"/>
              <w:jc w:val="center"/>
              <w:rPr>
                <w:sz w:val="20"/>
              </w:rPr>
            </w:pPr>
            <w:r w:rsidRPr="00A112CC">
              <w:rPr>
                <w:sz w:val="20"/>
              </w:rPr>
              <w:t>17 (АГВИФ 510 КОСГУ510)</w:t>
            </w:r>
          </w:p>
        </w:tc>
        <w:tc>
          <w:tcPr>
            <w:tcW w:w="2617" w:type="dxa"/>
            <w:shd w:val="clear" w:color="auto" w:fill="auto"/>
          </w:tcPr>
          <w:p w14:paraId="45188362" w14:textId="77777777" w:rsidR="005262C2" w:rsidRPr="00A112CC" w:rsidRDefault="005262C2" w:rsidP="00FF4076">
            <w:pPr>
              <w:widowControl w:val="0"/>
              <w:ind w:firstLine="0"/>
              <w:jc w:val="center"/>
              <w:rPr>
                <w:sz w:val="20"/>
              </w:rPr>
            </w:pPr>
            <w:r w:rsidRPr="00A112CC">
              <w:rPr>
                <w:sz w:val="20"/>
              </w:rPr>
              <w:t>0.302.хх.73х</w:t>
            </w:r>
          </w:p>
          <w:p w14:paraId="58752BD4" w14:textId="77777777" w:rsidR="005262C2" w:rsidRPr="00A112CC" w:rsidRDefault="005262C2" w:rsidP="00FF4076">
            <w:pPr>
              <w:widowControl w:val="0"/>
              <w:ind w:firstLine="0"/>
              <w:jc w:val="center"/>
              <w:rPr>
                <w:sz w:val="20"/>
              </w:rPr>
            </w:pPr>
            <w:r w:rsidRPr="00A112CC">
              <w:rPr>
                <w:sz w:val="20"/>
              </w:rPr>
              <w:t>(731, 732, 733, 734, 736, 737)</w:t>
            </w:r>
          </w:p>
          <w:p w14:paraId="221F4D11" w14:textId="77777777" w:rsidR="005262C2" w:rsidRPr="00A112CC" w:rsidRDefault="005262C2" w:rsidP="00FF4076">
            <w:pPr>
              <w:widowControl w:val="0"/>
              <w:ind w:firstLine="0"/>
              <w:jc w:val="center"/>
              <w:rPr>
                <w:sz w:val="20"/>
              </w:rPr>
            </w:pPr>
            <w:r w:rsidRPr="00A112CC">
              <w:rPr>
                <w:sz w:val="20"/>
              </w:rPr>
              <w:t>0.303.хх.731</w:t>
            </w:r>
          </w:p>
        </w:tc>
      </w:tr>
      <w:tr w:rsidR="00A112CC" w:rsidRPr="00A112CC" w14:paraId="328F6229" w14:textId="77777777" w:rsidTr="003D73B3">
        <w:trPr>
          <w:trHeight w:val="20"/>
        </w:trPr>
        <w:tc>
          <w:tcPr>
            <w:tcW w:w="2616" w:type="dxa"/>
            <w:shd w:val="clear" w:color="auto" w:fill="auto"/>
          </w:tcPr>
          <w:p w14:paraId="7FE22D70" w14:textId="77777777" w:rsidR="005262C2" w:rsidRPr="00A112CC" w:rsidRDefault="005262C2" w:rsidP="00FF4076">
            <w:pPr>
              <w:widowControl w:val="0"/>
              <w:ind w:firstLine="0"/>
              <w:rPr>
                <w:sz w:val="20"/>
              </w:rPr>
            </w:pPr>
            <w:r w:rsidRPr="00A112CC">
              <w:rPr>
                <w:sz w:val="20"/>
              </w:rPr>
              <w:t>Поступление сумм на восстановление ранее произведенных расходов (авансовых выплат) текущего года:</w:t>
            </w:r>
          </w:p>
        </w:tc>
        <w:tc>
          <w:tcPr>
            <w:tcW w:w="2617" w:type="dxa"/>
            <w:shd w:val="clear" w:color="auto" w:fill="auto"/>
          </w:tcPr>
          <w:p w14:paraId="22F60F16" w14:textId="77777777" w:rsidR="005262C2" w:rsidRPr="00A112CC" w:rsidRDefault="005262C2" w:rsidP="00FF4076">
            <w:pPr>
              <w:widowControl w:val="0"/>
              <w:tabs>
                <w:tab w:val="num" w:pos="720"/>
              </w:tabs>
              <w:ind w:firstLine="0"/>
              <w:rPr>
                <w:sz w:val="20"/>
              </w:rPr>
            </w:pPr>
          </w:p>
        </w:tc>
        <w:tc>
          <w:tcPr>
            <w:tcW w:w="2617" w:type="dxa"/>
            <w:gridSpan w:val="2"/>
            <w:shd w:val="clear" w:color="auto" w:fill="auto"/>
          </w:tcPr>
          <w:p w14:paraId="54AD79F6" w14:textId="77777777" w:rsidR="005262C2" w:rsidRPr="00A112CC" w:rsidRDefault="005262C2" w:rsidP="00FF4076">
            <w:pPr>
              <w:widowControl w:val="0"/>
              <w:ind w:firstLine="0"/>
              <w:jc w:val="center"/>
              <w:rPr>
                <w:sz w:val="20"/>
              </w:rPr>
            </w:pPr>
          </w:p>
        </w:tc>
        <w:tc>
          <w:tcPr>
            <w:tcW w:w="2617" w:type="dxa"/>
            <w:shd w:val="clear" w:color="auto" w:fill="auto"/>
          </w:tcPr>
          <w:p w14:paraId="1E2CAA56" w14:textId="77777777" w:rsidR="005262C2" w:rsidRPr="00A112CC" w:rsidRDefault="005262C2" w:rsidP="00FF4076">
            <w:pPr>
              <w:pStyle w:val="aff"/>
              <w:widowControl w:val="0"/>
              <w:spacing w:before="0" w:beforeAutospacing="0" w:after="0" w:afterAutospacing="0"/>
              <w:jc w:val="center"/>
              <w:textAlignment w:val="baseline"/>
              <w:rPr>
                <w:sz w:val="20"/>
                <w:szCs w:val="20"/>
              </w:rPr>
            </w:pPr>
          </w:p>
        </w:tc>
      </w:tr>
      <w:tr w:rsidR="00A112CC" w:rsidRPr="00A112CC" w14:paraId="2154A564" w14:textId="77777777" w:rsidTr="003D73B3">
        <w:trPr>
          <w:trHeight w:val="20"/>
        </w:trPr>
        <w:tc>
          <w:tcPr>
            <w:tcW w:w="2616" w:type="dxa"/>
            <w:shd w:val="clear" w:color="auto" w:fill="auto"/>
          </w:tcPr>
          <w:p w14:paraId="41B58C39" w14:textId="77777777" w:rsidR="005262C2" w:rsidRPr="00A112CC" w:rsidRDefault="005262C2" w:rsidP="00FF4076">
            <w:pPr>
              <w:widowControl w:val="0"/>
              <w:ind w:left="176" w:hanging="176"/>
              <w:rPr>
                <w:sz w:val="20"/>
              </w:rPr>
            </w:pPr>
            <w:r w:rsidRPr="00A112CC">
              <w:rPr>
                <w:sz w:val="20"/>
              </w:rPr>
              <w:t xml:space="preserve">- погашение дебиторской задолженности поставщиков, </w:t>
            </w:r>
            <w:r w:rsidRPr="00A112CC">
              <w:rPr>
                <w:sz w:val="20"/>
              </w:rPr>
              <w:lastRenderedPageBreak/>
              <w:t>исполнителей, подрядчиков</w:t>
            </w:r>
          </w:p>
        </w:tc>
        <w:tc>
          <w:tcPr>
            <w:tcW w:w="2617" w:type="dxa"/>
            <w:shd w:val="clear" w:color="auto" w:fill="auto"/>
          </w:tcPr>
          <w:p w14:paraId="6CD12B90" w14:textId="4A032DDC" w:rsidR="005262C2" w:rsidRPr="00A112CC" w:rsidRDefault="005262C2" w:rsidP="00FF4076">
            <w:pPr>
              <w:widowControl w:val="0"/>
              <w:ind w:firstLine="0"/>
              <w:rPr>
                <w:sz w:val="20"/>
              </w:rPr>
            </w:pPr>
            <w:r w:rsidRPr="00A112CC">
              <w:rPr>
                <w:sz w:val="20"/>
              </w:rPr>
              <w:lastRenderedPageBreak/>
              <w:t>Платежное поручение (ф. 0401060)</w:t>
            </w:r>
          </w:p>
          <w:p w14:paraId="2F8130BE" w14:textId="77777777" w:rsidR="005262C2" w:rsidRPr="00A112CC" w:rsidRDefault="005262C2" w:rsidP="00FF4076">
            <w:pPr>
              <w:widowControl w:val="0"/>
              <w:tabs>
                <w:tab w:val="num" w:pos="720"/>
              </w:tabs>
              <w:ind w:firstLine="0"/>
              <w:rPr>
                <w:sz w:val="20"/>
              </w:rPr>
            </w:pPr>
            <w:r w:rsidRPr="00A112CC">
              <w:rPr>
                <w:sz w:val="20"/>
              </w:rPr>
              <w:t>Выписка из лицевого счета</w:t>
            </w:r>
          </w:p>
          <w:p w14:paraId="0A37C590" w14:textId="77777777" w:rsidR="005262C2" w:rsidRPr="00A112CC" w:rsidRDefault="005262C2" w:rsidP="00FF4076">
            <w:pPr>
              <w:widowControl w:val="0"/>
              <w:tabs>
                <w:tab w:val="num" w:pos="720"/>
              </w:tabs>
              <w:ind w:firstLine="0"/>
              <w:rPr>
                <w:sz w:val="20"/>
              </w:rPr>
            </w:pPr>
            <w:r w:rsidRPr="00A112CC">
              <w:rPr>
                <w:sz w:val="20"/>
              </w:rPr>
              <w:lastRenderedPageBreak/>
              <w:t>Акт сверки взаимных расчетов</w:t>
            </w:r>
          </w:p>
        </w:tc>
        <w:tc>
          <w:tcPr>
            <w:tcW w:w="2617" w:type="dxa"/>
            <w:gridSpan w:val="2"/>
            <w:shd w:val="clear" w:color="auto" w:fill="auto"/>
          </w:tcPr>
          <w:p w14:paraId="18A2E54E" w14:textId="77777777" w:rsidR="005262C2" w:rsidRPr="00A112CC" w:rsidRDefault="005262C2" w:rsidP="00FF4076">
            <w:pPr>
              <w:widowControl w:val="0"/>
              <w:ind w:firstLine="0"/>
              <w:jc w:val="center"/>
              <w:rPr>
                <w:sz w:val="20"/>
              </w:rPr>
            </w:pPr>
            <w:r w:rsidRPr="00A112CC">
              <w:rPr>
                <w:sz w:val="20"/>
              </w:rPr>
              <w:lastRenderedPageBreak/>
              <w:t>0.201.11.510</w:t>
            </w:r>
          </w:p>
          <w:p w14:paraId="3C439975" w14:textId="77777777" w:rsidR="005262C2" w:rsidRPr="00A112CC" w:rsidRDefault="005262C2" w:rsidP="00FF4076">
            <w:pPr>
              <w:widowControl w:val="0"/>
              <w:ind w:firstLine="0"/>
              <w:jc w:val="center"/>
              <w:rPr>
                <w:sz w:val="20"/>
              </w:rPr>
            </w:pPr>
            <w:r w:rsidRPr="00A112CC">
              <w:rPr>
                <w:sz w:val="20"/>
              </w:rPr>
              <w:t>18 (КВР 24х (243, 244)</w:t>
            </w:r>
          </w:p>
          <w:p w14:paraId="0862F938" w14:textId="77777777" w:rsidR="005262C2" w:rsidRPr="00A112CC" w:rsidRDefault="005262C2" w:rsidP="00FF4076">
            <w:pPr>
              <w:widowControl w:val="0"/>
              <w:ind w:firstLine="0"/>
              <w:jc w:val="center"/>
              <w:rPr>
                <w:sz w:val="20"/>
              </w:rPr>
            </w:pPr>
            <w:r w:rsidRPr="00A112CC">
              <w:rPr>
                <w:sz w:val="20"/>
              </w:rPr>
              <w:t>КОСГУ 22х, 3хх)</w:t>
            </w:r>
          </w:p>
        </w:tc>
        <w:tc>
          <w:tcPr>
            <w:tcW w:w="2617" w:type="dxa"/>
            <w:shd w:val="clear" w:color="auto" w:fill="auto"/>
          </w:tcPr>
          <w:p w14:paraId="57FF9968" w14:textId="399882B7" w:rsidR="005262C2" w:rsidRPr="00A112CC" w:rsidRDefault="005262C2" w:rsidP="00FF4076">
            <w:pPr>
              <w:widowControl w:val="0"/>
              <w:ind w:firstLine="0"/>
              <w:jc w:val="center"/>
              <w:rPr>
                <w:sz w:val="20"/>
                <w:lang w:val="en-US"/>
              </w:rPr>
            </w:pPr>
            <w:r w:rsidRPr="00A112CC">
              <w:rPr>
                <w:sz w:val="20"/>
              </w:rPr>
              <w:t>0.206.хх.66х</w:t>
            </w:r>
          </w:p>
          <w:p w14:paraId="03AD103D" w14:textId="77777777" w:rsidR="005262C2" w:rsidRPr="00A112CC" w:rsidRDefault="005262C2" w:rsidP="00FF4076">
            <w:pPr>
              <w:widowControl w:val="0"/>
              <w:ind w:firstLine="0"/>
              <w:jc w:val="center"/>
              <w:rPr>
                <w:sz w:val="20"/>
              </w:rPr>
            </w:pPr>
            <w:r w:rsidRPr="00A112CC">
              <w:rPr>
                <w:sz w:val="20"/>
              </w:rPr>
              <w:t>(661, 662, 663, 664, 666, 667)</w:t>
            </w:r>
          </w:p>
        </w:tc>
      </w:tr>
      <w:tr w:rsidR="00A112CC" w:rsidRPr="00A112CC" w14:paraId="6E0CEF64" w14:textId="77777777" w:rsidTr="003D73B3">
        <w:trPr>
          <w:trHeight w:val="20"/>
        </w:trPr>
        <w:tc>
          <w:tcPr>
            <w:tcW w:w="2616" w:type="dxa"/>
            <w:shd w:val="clear" w:color="auto" w:fill="auto"/>
          </w:tcPr>
          <w:p w14:paraId="4759ADC4" w14:textId="77777777" w:rsidR="005262C2" w:rsidRPr="00A112CC" w:rsidRDefault="005262C2" w:rsidP="00FF4076">
            <w:pPr>
              <w:widowControl w:val="0"/>
              <w:ind w:left="176" w:hanging="176"/>
              <w:rPr>
                <w:sz w:val="20"/>
              </w:rPr>
            </w:pPr>
            <w:r w:rsidRPr="00A112CC">
              <w:rPr>
                <w:sz w:val="20"/>
              </w:rPr>
              <w:lastRenderedPageBreak/>
              <w:t>- возврат подотчетных сумм</w:t>
            </w:r>
          </w:p>
        </w:tc>
        <w:tc>
          <w:tcPr>
            <w:tcW w:w="2617" w:type="dxa"/>
            <w:shd w:val="clear" w:color="auto" w:fill="auto"/>
          </w:tcPr>
          <w:p w14:paraId="566C1A22" w14:textId="77032E21" w:rsidR="005262C2" w:rsidRPr="00A112CC" w:rsidRDefault="005262C2" w:rsidP="00FF4076">
            <w:pPr>
              <w:widowControl w:val="0"/>
              <w:ind w:firstLine="0"/>
              <w:rPr>
                <w:sz w:val="20"/>
              </w:rPr>
            </w:pPr>
            <w:r w:rsidRPr="00A112CC">
              <w:rPr>
                <w:sz w:val="20"/>
              </w:rPr>
              <w:t>Платежное поручение (ф. 0401060)</w:t>
            </w:r>
          </w:p>
          <w:p w14:paraId="0C3373B4" w14:textId="77777777" w:rsidR="005262C2" w:rsidRPr="00A112CC" w:rsidRDefault="005262C2" w:rsidP="00FF4076">
            <w:pPr>
              <w:widowControl w:val="0"/>
              <w:tabs>
                <w:tab w:val="num" w:pos="720"/>
              </w:tabs>
              <w:ind w:firstLine="0"/>
              <w:rPr>
                <w:sz w:val="20"/>
              </w:rPr>
            </w:pPr>
            <w:r w:rsidRPr="00A112CC">
              <w:rPr>
                <w:sz w:val="20"/>
              </w:rPr>
              <w:t>Выписка из лицевого счета</w:t>
            </w:r>
          </w:p>
          <w:p w14:paraId="2CEA82B4" w14:textId="500DA6B1" w:rsidR="005262C2" w:rsidRPr="00A112CC" w:rsidRDefault="005262C2" w:rsidP="00FF4076">
            <w:pPr>
              <w:widowControl w:val="0"/>
              <w:tabs>
                <w:tab w:val="num" w:pos="720"/>
              </w:tabs>
              <w:ind w:firstLine="0"/>
              <w:rPr>
                <w:sz w:val="20"/>
              </w:rPr>
            </w:pPr>
            <w:r w:rsidRPr="00A112CC">
              <w:rPr>
                <w:sz w:val="20"/>
              </w:rPr>
              <w:t>Авансовый отчет (ф. 0504505)</w:t>
            </w:r>
          </w:p>
          <w:p w14:paraId="3BA503B7" w14:textId="77777777" w:rsidR="005262C2" w:rsidRPr="00A112CC" w:rsidRDefault="005262C2" w:rsidP="00FF4076">
            <w:pPr>
              <w:autoSpaceDE w:val="0"/>
              <w:autoSpaceDN w:val="0"/>
              <w:adjustRightInd w:val="0"/>
              <w:ind w:firstLine="0"/>
              <w:rPr>
                <w:bCs/>
                <w:i/>
                <w:sz w:val="20"/>
              </w:rPr>
            </w:pPr>
            <w:r w:rsidRPr="00A112CC">
              <w:rPr>
                <w:bCs/>
                <w:sz w:val="20"/>
              </w:rPr>
              <w:t xml:space="preserve">Отчет о расходах подотчетного лица </w:t>
            </w:r>
            <w:hyperlink r:id="rId19" w:history="1">
              <w:r w:rsidRPr="00A112CC">
                <w:rPr>
                  <w:bCs/>
                  <w:sz w:val="20"/>
                </w:rPr>
                <w:t>(ф. 0504520)</w:t>
              </w:r>
            </w:hyperlink>
          </w:p>
        </w:tc>
        <w:tc>
          <w:tcPr>
            <w:tcW w:w="2617" w:type="dxa"/>
            <w:gridSpan w:val="2"/>
            <w:shd w:val="clear" w:color="auto" w:fill="auto"/>
          </w:tcPr>
          <w:p w14:paraId="448C5288" w14:textId="77777777" w:rsidR="005262C2" w:rsidRPr="00A112CC" w:rsidRDefault="005262C2" w:rsidP="00FF4076">
            <w:pPr>
              <w:widowControl w:val="0"/>
              <w:ind w:firstLine="0"/>
              <w:jc w:val="center"/>
              <w:rPr>
                <w:sz w:val="20"/>
              </w:rPr>
            </w:pPr>
            <w:r w:rsidRPr="00A112CC">
              <w:rPr>
                <w:sz w:val="20"/>
              </w:rPr>
              <w:t>0.201.11.510</w:t>
            </w:r>
          </w:p>
          <w:p w14:paraId="5646F715" w14:textId="77777777" w:rsidR="005262C2" w:rsidRPr="00A112CC" w:rsidRDefault="005262C2" w:rsidP="00FF4076">
            <w:pPr>
              <w:widowControl w:val="0"/>
              <w:ind w:firstLine="0"/>
              <w:jc w:val="center"/>
              <w:rPr>
                <w:sz w:val="20"/>
              </w:rPr>
            </w:pPr>
            <w:r w:rsidRPr="00A112CC">
              <w:rPr>
                <w:sz w:val="20"/>
              </w:rPr>
              <w:t>18 (КВР 24х (243, 244)</w:t>
            </w:r>
          </w:p>
          <w:p w14:paraId="7B81CBFF" w14:textId="77777777" w:rsidR="005262C2" w:rsidRPr="00A112CC" w:rsidRDefault="005262C2" w:rsidP="00FF4076">
            <w:pPr>
              <w:widowControl w:val="0"/>
              <w:ind w:firstLine="0"/>
              <w:jc w:val="center"/>
              <w:rPr>
                <w:sz w:val="20"/>
              </w:rPr>
            </w:pPr>
            <w:r w:rsidRPr="00A112CC">
              <w:rPr>
                <w:sz w:val="20"/>
              </w:rPr>
              <w:t>КОСГУ 22х, 3хх)</w:t>
            </w:r>
          </w:p>
          <w:p w14:paraId="3D7C0101" w14:textId="77777777" w:rsidR="005262C2" w:rsidRPr="00A112CC" w:rsidRDefault="005262C2" w:rsidP="00FF4076">
            <w:pPr>
              <w:widowControl w:val="0"/>
              <w:ind w:firstLine="0"/>
              <w:jc w:val="center"/>
              <w:rPr>
                <w:sz w:val="20"/>
              </w:rPr>
            </w:pPr>
            <w:r w:rsidRPr="00A112CC">
              <w:rPr>
                <w:sz w:val="20"/>
              </w:rPr>
              <w:t>18 (КВР 112 КОСГУ 212, 226)</w:t>
            </w:r>
          </w:p>
        </w:tc>
        <w:tc>
          <w:tcPr>
            <w:tcW w:w="2617" w:type="dxa"/>
            <w:shd w:val="clear" w:color="auto" w:fill="auto"/>
          </w:tcPr>
          <w:p w14:paraId="593F5782" w14:textId="77777777" w:rsidR="005262C2" w:rsidRPr="00A112CC" w:rsidRDefault="005262C2" w:rsidP="00FF4076">
            <w:pPr>
              <w:widowControl w:val="0"/>
              <w:ind w:firstLine="0"/>
              <w:jc w:val="center"/>
              <w:rPr>
                <w:sz w:val="20"/>
              </w:rPr>
            </w:pPr>
            <w:r w:rsidRPr="00A112CC">
              <w:rPr>
                <w:sz w:val="20"/>
              </w:rPr>
              <w:t>0.208.хх.667</w:t>
            </w:r>
          </w:p>
        </w:tc>
      </w:tr>
      <w:tr w:rsidR="00A112CC" w:rsidRPr="00A112CC" w14:paraId="3E0A526D" w14:textId="77777777" w:rsidTr="003D73B3">
        <w:trPr>
          <w:trHeight w:val="20"/>
        </w:trPr>
        <w:tc>
          <w:tcPr>
            <w:tcW w:w="2616" w:type="dxa"/>
            <w:shd w:val="clear" w:color="auto" w:fill="auto"/>
          </w:tcPr>
          <w:p w14:paraId="0148AF04" w14:textId="28EB24A9" w:rsidR="005262C2" w:rsidRPr="00A112CC" w:rsidRDefault="005262C2" w:rsidP="00FF4076">
            <w:pPr>
              <w:widowControl w:val="0"/>
              <w:ind w:left="176" w:hanging="176"/>
              <w:rPr>
                <w:sz w:val="20"/>
              </w:rPr>
            </w:pPr>
            <w:r w:rsidRPr="00A112CC">
              <w:rPr>
                <w:sz w:val="20"/>
              </w:rPr>
              <w:t xml:space="preserve"> - возмещение расходов на выплату пособия на погребение и оплату выходных дней для ухода за детьми-инвалидами из СФР</w:t>
            </w:r>
          </w:p>
        </w:tc>
        <w:tc>
          <w:tcPr>
            <w:tcW w:w="2617" w:type="dxa"/>
            <w:shd w:val="clear" w:color="auto" w:fill="auto"/>
          </w:tcPr>
          <w:p w14:paraId="5C6EDE47" w14:textId="36C0B423" w:rsidR="005262C2" w:rsidRPr="00A112CC" w:rsidRDefault="005262C2" w:rsidP="00FF4076">
            <w:pPr>
              <w:widowControl w:val="0"/>
              <w:ind w:firstLine="0"/>
              <w:rPr>
                <w:sz w:val="20"/>
              </w:rPr>
            </w:pPr>
            <w:r w:rsidRPr="00A112CC">
              <w:rPr>
                <w:sz w:val="20"/>
              </w:rPr>
              <w:t>Платежное поручение (ф. 0401060)</w:t>
            </w:r>
          </w:p>
          <w:p w14:paraId="245241FB" w14:textId="77777777" w:rsidR="005262C2" w:rsidRPr="00A112CC" w:rsidRDefault="005262C2" w:rsidP="00FF4076">
            <w:pPr>
              <w:widowControl w:val="0"/>
              <w:ind w:firstLine="0"/>
              <w:rPr>
                <w:sz w:val="20"/>
              </w:rPr>
            </w:pPr>
            <w:r w:rsidRPr="00A112CC">
              <w:rPr>
                <w:sz w:val="20"/>
              </w:rPr>
              <w:t>Выписка из лицевого счета</w:t>
            </w:r>
          </w:p>
        </w:tc>
        <w:tc>
          <w:tcPr>
            <w:tcW w:w="2617" w:type="dxa"/>
            <w:gridSpan w:val="2"/>
            <w:shd w:val="clear" w:color="auto" w:fill="auto"/>
          </w:tcPr>
          <w:p w14:paraId="02BA069D" w14:textId="77777777" w:rsidR="005262C2" w:rsidRPr="00A112CC" w:rsidRDefault="005262C2" w:rsidP="00FF4076">
            <w:pPr>
              <w:widowControl w:val="0"/>
              <w:ind w:firstLine="0"/>
              <w:jc w:val="center"/>
              <w:rPr>
                <w:sz w:val="20"/>
              </w:rPr>
            </w:pPr>
            <w:r w:rsidRPr="00A112CC">
              <w:rPr>
                <w:sz w:val="20"/>
              </w:rPr>
              <w:t>0.201.11.510</w:t>
            </w:r>
          </w:p>
          <w:p w14:paraId="359C7300" w14:textId="77777777" w:rsidR="005262C2" w:rsidRPr="00A112CC" w:rsidRDefault="005262C2" w:rsidP="00FF4076">
            <w:pPr>
              <w:widowControl w:val="0"/>
              <w:ind w:firstLine="0"/>
              <w:jc w:val="center"/>
              <w:rPr>
                <w:sz w:val="20"/>
              </w:rPr>
            </w:pPr>
            <w:r w:rsidRPr="00A112CC">
              <w:rPr>
                <w:sz w:val="20"/>
              </w:rPr>
              <w:t>18 (КВР 119 КОСГУ 265, 266)</w:t>
            </w:r>
          </w:p>
        </w:tc>
        <w:tc>
          <w:tcPr>
            <w:tcW w:w="2617" w:type="dxa"/>
            <w:shd w:val="clear" w:color="auto" w:fill="auto"/>
          </w:tcPr>
          <w:p w14:paraId="4DF4A928" w14:textId="77777777" w:rsidR="005262C2" w:rsidRPr="00A112CC" w:rsidRDefault="005262C2" w:rsidP="00FF4076">
            <w:pPr>
              <w:widowControl w:val="0"/>
              <w:ind w:firstLine="0"/>
              <w:jc w:val="center"/>
              <w:rPr>
                <w:sz w:val="20"/>
              </w:rPr>
            </w:pPr>
            <w:r w:rsidRPr="00A112CC">
              <w:rPr>
                <w:sz w:val="20"/>
              </w:rPr>
              <w:t>0.209.34.661</w:t>
            </w:r>
          </w:p>
        </w:tc>
      </w:tr>
      <w:tr w:rsidR="00A112CC" w:rsidRPr="00A112CC" w14:paraId="3E7375DB" w14:textId="77777777" w:rsidTr="003D73B3">
        <w:trPr>
          <w:trHeight w:val="20"/>
        </w:trPr>
        <w:tc>
          <w:tcPr>
            <w:tcW w:w="2616" w:type="dxa"/>
            <w:shd w:val="clear" w:color="auto" w:fill="auto"/>
          </w:tcPr>
          <w:p w14:paraId="2D08F2D8" w14:textId="77777777" w:rsidR="005262C2" w:rsidRPr="00A112CC" w:rsidRDefault="005262C2" w:rsidP="00FF4076">
            <w:pPr>
              <w:widowControl w:val="0"/>
              <w:ind w:left="176" w:hanging="176"/>
              <w:rPr>
                <w:sz w:val="20"/>
              </w:rPr>
            </w:pPr>
            <w:r w:rsidRPr="00A112CC">
              <w:rPr>
                <w:sz w:val="20"/>
              </w:rPr>
              <w:t>- возврат излишне перечисленных платежей в бюджет</w:t>
            </w:r>
          </w:p>
        </w:tc>
        <w:tc>
          <w:tcPr>
            <w:tcW w:w="2617" w:type="dxa"/>
            <w:shd w:val="clear" w:color="auto" w:fill="auto"/>
          </w:tcPr>
          <w:p w14:paraId="4B591ABD" w14:textId="19CB6268" w:rsidR="005262C2" w:rsidRPr="00A112CC" w:rsidRDefault="005262C2" w:rsidP="00FF4076">
            <w:pPr>
              <w:widowControl w:val="0"/>
              <w:ind w:firstLine="0"/>
              <w:rPr>
                <w:sz w:val="20"/>
              </w:rPr>
            </w:pPr>
            <w:r w:rsidRPr="00A112CC">
              <w:rPr>
                <w:sz w:val="20"/>
              </w:rPr>
              <w:t>Платежное поручение (ф. 0401060)</w:t>
            </w:r>
          </w:p>
          <w:p w14:paraId="3463AF6F" w14:textId="77777777" w:rsidR="005262C2" w:rsidRPr="00A112CC" w:rsidRDefault="005262C2" w:rsidP="00FF4076">
            <w:pPr>
              <w:widowControl w:val="0"/>
              <w:tabs>
                <w:tab w:val="num" w:pos="720"/>
              </w:tabs>
              <w:ind w:firstLine="0"/>
              <w:rPr>
                <w:sz w:val="20"/>
              </w:rPr>
            </w:pPr>
            <w:r w:rsidRPr="00A112CC">
              <w:rPr>
                <w:sz w:val="20"/>
              </w:rPr>
              <w:t>Выписка из лицевого счета</w:t>
            </w:r>
          </w:p>
          <w:p w14:paraId="6F4E08F1" w14:textId="77777777" w:rsidR="005262C2" w:rsidRPr="00A112CC" w:rsidRDefault="005262C2" w:rsidP="00FF4076">
            <w:pPr>
              <w:widowControl w:val="0"/>
              <w:tabs>
                <w:tab w:val="num" w:pos="720"/>
              </w:tabs>
              <w:ind w:firstLine="0"/>
              <w:rPr>
                <w:sz w:val="20"/>
              </w:rPr>
            </w:pPr>
            <w:r w:rsidRPr="00A112CC">
              <w:rPr>
                <w:sz w:val="20"/>
              </w:rPr>
              <w:t>Акт сверки взаимных расчетов</w:t>
            </w:r>
          </w:p>
        </w:tc>
        <w:tc>
          <w:tcPr>
            <w:tcW w:w="2617" w:type="dxa"/>
            <w:gridSpan w:val="2"/>
            <w:shd w:val="clear" w:color="auto" w:fill="auto"/>
          </w:tcPr>
          <w:p w14:paraId="1FB9FAAA" w14:textId="77777777" w:rsidR="005262C2" w:rsidRPr="00A112CC" w:rsidRDefault="005262C2" w:rsidP="00FF4076">
            <w:pPr>
              <w:widowControl w:val="0"/>
              <w:ind w:firstLine="0"/>
              <w:jc w:val="center"/>
              <w:rPr>
                <w:sz w:val="20"/>
              </w:rPr>
            </w:pPr>
            <w:r w:rsidRPr="00A112CC">
              <w:rPr>
                <w:sz w:val="20"/>
              </w:rPr>
              <w:t>0.201.11.510</w:t>
            </w:r>
          </w:p>
          <w:p w14:paraId="3CD22200" w14:textId="77777777" w:rsidR="005262C2" w:rsidRPr="00A112CC" w:rsidRDefault="005262C2" w:rsidP="00FF4076">
            <w:pPr>
              <w:widowControl w:val="0"/>
              <w:ind w:firstLine="0"/>
              <w:jc w:val="center"/>
              <w:rPr>
                <w:sz w:val="20"/>
              </w:rPr>
            </w:pPr>
            <w:r w:rsidRPr="00A112CC">
              <w:rPr>
                <w:sz w:val="20"/>
              </w:rPr>
              <w:t>18 (КВР 119, 851, 852</w:t>
            </w:r>
          </w:p>
          <w:p w14:paraId="646F3676" w14:textId="77777777" w:rsidR="005262C2" w:rsidRPr="00A112CC" w:rsidRDefault="005262C2" w:rsidP="00FF4076">
            <w:pPr>
              <w:widowControl w:val="0"/>
              <w:ind w:firstLine="0"/>
              <w:jc w:val="center"/>
              <w:rPr>
                <w:sz w:val="20"/>
                <w:lang w:val="en-US"/>
              </w:rPr>
            </w:pPr>
            <w:r w:rsidRPr="00A112CC">
              <w:rPr>
                <w:sz w:val="20"/>
              </w:rPr>
              <w:t>КОСГУ 213, 291)</w:t>
            </w:r>
          </w:p>
        </w:tc>
        <w:tc>
          <w:tcPr>
            <w:tcW w:w="2617" w:type="dxa"/>
            <w:shd w:val="clear" w:color="auto" w:fill="auto"/>
          </w:tcPr>
          <w:p w14:paraId="56CBD5AD" w14:textId="5FEA219D" w:rsidR="005262C2" w:rsidRPr="00A112CC" w:rsidRDefault="005262C2" w:rsidP="00FF4076">
            <w:pPr>
              <w:widowControl w:val="0"/>
              <w:ind w:firstLine="0"/>
              <w:jc w:val="center"/>
              <w:rPr>
                <w:sz w:val="20"/>
              </w:rPr>
            </w:pPr>
            <w:r w:rsidRPr="00A112CC">
              <w:rPr>
                <w:sz w:val="20"/>
              </w:rPr>
              <w:t>0.303.05.731</w:t>
            </w:r>
          </w:p>
          <w:p w14:paraId="10E7081C" w14:textId="77777777" w:rsidR="005262C2" w:rsidRPr="00A112CC" w:rsidRDefault="005262C2" w:rsidP="00FF4076">
            <w:pPr>
              <w:widowControl w:val="0"/>
              <w:ind w:firstLine="0"/>
              <w:jc w:val="center"/>
              <w:rPr>
                <w:sz w:val="20"/>
              </w:rPr>
            </w:pPr>
            <w:r w:rsidRPr="00A112CC">
              <w:rPr>
                <w:sz w:val="20"/>
              </w:rPr>
              <w:t>0.303.06.731</w:t>
            </w:r>
          </w:p>
          <w:p w14:paraId="19892C41" w14:textId="4E3B6362" w:rsidR="005262C2" w:rsidRPr="00A112CC" w:rsidRDefault="005262C2" w:rsidP="00FF4076">
            <w:pPr>
              <w:widowControl w:val="0"/>
              <w:ind w:firstLine="0"/>
              <w:jc w:val="center"/>
              <w:rPr>
                <w:sz w:val="20"/>
              </w:rPr>
            </w:pPr>
            <w:r w:rsidRPr="00A112CC">
              <w:rPr>
                <w:sz w:val="20"/>
              </w:rPr>
              <w:t>0.303.14.731</w:t>
            </w:r>
          </w:p>
        </w:tc>
      </w:tr>
      <w:tr w:rsidR="00A112CC" w:rsidRPr="00A112CC" w14:paraId="62403F21" w14:textId="77777777" w:rsidTr="003D73B3">
        <w:trPr>
          <w:trHeight w:val="20"/>
        </w:trPr>
        <w:tc>
          <w:tcPr>
            <w:tcW w:w="2616" w:type="dxa"/>
            <w:shd w:val="clear" w:color="auto" w:fill="auto"/>
          </w:tcPr>
          <w:p w14:paraId="6E7D2DE5" w14:textId="77777777" w:rsidR="005262C2" w:rsidRPr="00A112CC" w:rsidRDefault="005262C2" w:rsidP="00FF4076">
            <w:pPr>
              <w:widowControl w:val="0"/>
              <w:ind w:firstLine="0"/>
              <w:rPr>
                <w:sz w:val="20"/>
              </w:rPr>
            </w:pPr>
            <w:r w:rsidRPr="00A112CC">
              <w:rPr>
                <w:sz w:val="20"/>
              </w:rPr>
              <w:t>Поступление сумм от возврата дебиторской задолженности прошлых лет:</w:t>
            </w:r>
          </w:p>
        </w:tc>
        <w:tc>
          <w:tcPr>
            <w:tcW w:w="2617" w:type="dxa"/>
            <w:shd w:val="clear" w:color="auto" w:fill="auto"/>
          </w:tcPr>
          <w:p w14:paraId="53569424" w14:textId="77777777" w:rsidR="005262C2" w:rsidRPr="00A112CC" w:rsidRDefault="005262C2" w:rsidP="00FF4076">
            <w:pPr>
              <w:widowControl w:val="0"/>
              <w:tabs>
                <w:tab w:val="num" w:pos="720"/>
              </w:tabs>
              <w:ind w:firstLine="0"/>
              <w:rPr>
                <w:sz w:val="20"/>
              </w:rPr>
            </w:pPr>
          </w:p>
        </w:tc>
        <w:tc>
          <w:tcPr>
            <w:tcW w:w="2617" w:type="dxa"/>
            <w:gridSpan w:val="2"/>
            <w:shd w:val="clear" w:color="auto" w:fill="auto"/>
          </w:tcPr>
          <w:p w14:paraId="3B7DFCEC" w14:textId="77777777" w:rsidR="005262C2" w:rsidRPr="00A112CC" w:rsidRDefault="005262C2" w:rsidP="00FF4076">
            <w:pPr>
              <w:widowControl w:val="0"/>
              <w:ind w:firstLine="0"/>
              <w:jc w:val="center"/>
              <w:rPr>
                <w:sz w:val="20"/>
              </w:rPr>
            </w:pPr>
          </w:p>
        </w:tc>
        <w:tc>
          <w:tcPr>
            <w:tcW w:w="2617" w:type="dxa"/>
            <w:shd w:val="clear" w:color="auto" w:fill="auto"/>
          </w:tcPr>
          <w:p w14:paraId="6B5CCD63" w14:textId="77777777" w:rsidR="005262C2" w:rsidRPr="00A112CC" w:rsidRDefault="005262C2" w:rsidP="00FF4076">
            <w:pPr>
              <w:pStyle w:val="aff"/>
              <w:widowControl w:val="0"/>
              <w:spacing w:before="0" w:beforeAutospacing="0" w:after="0" w:afterAutospacing="0"/>
              <w:jc w:val="center"/>
              <w:textAlignment w:val="baseline"/>
              <w:rPr>
                <w:sz w:val="20"/>
                <w:szCs w:val="20"/>
              </w:rPr>
            </w:pPr>
          </w:p>
        </w:tc>
      </w:tr>
      <w:tr w:rsidR="00A112CC" w:rsidRPr="00A112CC" w14:paraId="5C812B78" w14:textId="77777777" w:rsidTr="003D73B3">
        <w:trPr>
          <w:trHeight w:val="20"/>
        </w:trPr>
        <w:tc>
          <w:tcPr>
            <w:tcW w:w="2616" w:type="dxa"/>
            <w:shd w:val="clear" w:color="auto" w:fill="auto"/>
          </w:tcPr>
          <w:p w14:paraId="55C2D20B" w14:textId="77777777" w:rsidR="005262C2" w:rsidRPr="00A112CC" w:rsidRDefault="005262C2" w:rsidP="00FF4076">
            <w:pPr>
              <w:widowControl w:val="0"/>
              <w:ind w:left="176" w:hanging="176"/>
              <w:rPr>
                <w:sz w:val="20"/>
              </w:rPr>
            </w:pPr>
            <w:r w:rsidRPr="00A112CC">
              <w:rPr>
                <w:sz w:val="20"/>
              </w:rPr>
              <w:t>- погашение дебиторской задолженности поставщиков, исполнителей, подрядчиков</w:t>
            </w:r>
          </w:p>
        </w:tc>
        <w:tc>
          <w:tcPr>
            <w:tcW w:w="2617" w:type="dxa"/>
            <w:shd w:val="clear" w:color="auto" w:fill="auto"/>
          </w:tcPr>
          <w:p w14:paraId="2E00CFE8" w14:textId="2A8AF265" w:rsidR="005262C2" w:rsidRPr="00A112CC" w:rsidRDefault="005262C2" w:rsidP="00FF4076">
            <w:pPr>
              <w:widowControl w:val="0"/>
              <w:ind w:firstLine="0"/>
              <w:rPr>
                <w:sz w:val="20"/>
              </w:rPr>
            </w:pPr>
            <w:r w:rsidRPr="00A112CC">
              <w:rPr>
                <w:sz w:val="20"/>
              </w:rPr>
              <w:t>Платежное поручение (ф. 0401060)</w:t>
            </w:r>
          </w:p>
          <w:p w14:paraId="7034BDF0" w14:textId="77777777" w:rsidR="005262C2" w:rsidRPr="00A112CC" w:rsidRDefault="005262C2" w:rsidP="00FF4076">
            <w:pPr>
              <w:widowControl w:val="0"/>
              <w:tabs>
                <w:tab w:val="num" w:pos="720"/>
              </w:tabs>
              <w:ind w:firstLine="0"/>
              <w:rPr>
                <w:sz w:val="20"/>
              </w:rPr>
            </w:pPr>
            <w:r w:rsidRPr="00A112CC">
              <w:rPr>
                <w:sz w:val="20"/>
              </w:rPr>
              <w:t>Выписка из лицевого счета</w:t>
            </w:r>
          </w:p>
          <w:p w14:paraId="3267850B" w14:textId="77777777" w:rsidR="005262C2" w:rsidRPr="00A112CC" w:rsidRDefault="005262C2" w:rsidP="00FF4076">
            <w:pPr>
              <w:widowControl w:val="0"/>
              <w:tabs>
                <w:tab w:val="num" w:pos="720"/>
              </w:tabs>
              <w:ind w:firstLine="0"/>
              <w:rPr>
                <w:sz w:val="20"/>
              </w:rPr>
            </w:pPr>
            <w:r w:rsidRPr="00A112CC">
              <w:rPr>
                <w:sz w:val="20"/>
              </w:rPr>
              <w:t>Акт сверки взаимных расчетов</w:t>
            </w:r>
          </w:p>
        </w:tc>
        <w:tc>
          <w:tcPr>
            <w:tcW w:w="2617" w:type="dxa"/>
            <w:gridSpan w:val="2"/>
            <w:shd w:val="clear" w:color="auto" w:fill="auto"/>
          </w:tcPr>
          <w:p w14:paraId="4867BD5B" w14:textId="77777777" w:rsidR="005262C2" w:rsidRPr="00A112CC" w:rsidRDefault="005262C2" w:rsidP="00FF4076">
            <w:pPr>
              <w:widowControl w:val="0"/>
              <w:ind w:firstLine="0"/>
              <w:jc w:val="center"/>
              <w:rPr>
                <w:sz w:val="20"/>
              </w:rPr>
            </w:pPr>
            <w:r w:rsidRPr="00A112CC">
              <w:rPr>
                <w:sz w:val="20"/>
              </w:rPr>
              <w:t>0.201.11.510</w:t>
            </w:r>
          </w:p>
          <w:p w14:paraId="4ED8150A" w14:textId="77777777" w:rsidR="005262C2" w:rsidRPr="00A112CC" w:rsidRDefault="005262C2" w:rsidP="00FF4076">
            <w:pPr>
              <w:widowControl w:val="0"/>
              <w:ind w:firstLine="0"/>
              <w:jc w:val="center"/>
              <w:rPr>
                <w:sz w:val="20"/>
              </w:rPr>
            </w:pPr>
            <w:r w:rsidRPr="00A112CC">
              <w:rPr>
                <w:sz w:val="20"/>
              </w:rPr>
              <w:t>17 (АГВИФ 510 КОСГУ 510)</w:t>
            </w:r>
          </w:p>
        </w:tc>
        <w:tc>
          <w:tcPr>
            <w:tcW w:w="2617" w:type="dxa"/>
            <w:shd w:val="clear" w:color="auto" w:fill="auto"/>
          </w:tcPr>
          <w:p w14:paraId="52ABF753" w14:textId="1F4193D4" w:rsidR="005262C2" w:rsidRPr="00A112CC" w:rsidRDefault="005262C2" w:rsidP="00FF4076">
            <w:pPr>
              <w:widowControl w:val="0"/>
              <w:ind w:firstLine="0"/>
              <w:jc w:val="center"/>
              <w:rPr>
                <w:sz w:val="20"/>
                <w:lang w:val="en-US"/>
              </w:rPr>
            </w:pPr>
            <w:r w:rsidRPr="00A112CC">
              <w:rPr>
                <w:sz w:val="20"/>
              </w:rPr>
              <w:t>0.206.хх.66х</w:t>
            </w:r>
          </w:p>
          <w:p w14:paraId="2A3C0B10" w14:textId="77777777" w:rsidR="005262C2" w:rsidRPr="00A112CC" w:rsidRDefault="005262C2" w:rsidP="00FF4076">
            <w:pPr>
              <w:widowControl w:val="0"/>
              <w:ind w:firstLine="0"/>
              <w:jc w:val="center"/>
              <w:rPr>
                <w:sz w:val="20"/>
              </w:rPr>
            </w:pPr>
            <w:r w:rsidRPr="00A112CC">
              <w:rPr>
                <w:sz w:val="20"/>
              </w:rPr>
              <w:t>(661, 662, 663, 664, 665, 666, 667)</w:t>
            </w:r>
          </w:p>
        </w:tc>
      </w:tr>
      <w:tr w:rsidR="00A112CC" w:rsidRPr="00A112CC" w14:paraId="4502CA08" w14:textId="77777777" w:rsidTr="003D73B3">
        <w:trPr>
          <w:trHeight w:val="20"/>
        </w:trPr>
        <w:tc>
          <w:tcPr>
            <w:tcW w:w="2616" w:type="dxa"/>
            <w:shd w:val="clear" w:color="auto" w:fill="auto"/>
          </w:tcPr>
          <w:p w14:paraId="626D7F72" w14:textId="77777777" w:rsidR="005262C2" w:rsidRPr="00A112CC" w:rsidRDefault="005262C2" w:rsidP="00FF4076">
            <w:pPr>
              <w:widowControl w:val="0"/>
              <w:ind w:left="176" w:hanging="176"/>
              <w:rPr>
                <w:sz w:val="20"/>
              </w:rPr>
            </w:pPr>
            <w:r w:rsidRPr="00A112CC">
              <w:rPr>
                <w:sz w:val="20"/>
              </w:rPr>
              <w:t>- возврат подотчетных сумм</w:t>
            </w:r>
          </w:p>
        </w:tc>
        <w:tc>
          <w:tcPr>
            <w:tcW w:w="2617" w:type="dxa"/>
            <w:shd w:val="clear" w:color="auto" w:fill="auto"/>
          </w:tcPr>
          <w:p w14:paraId="5D633D9F" w14:textId="2F81D287" w:rsidR="005262C2" w:rsidRPr="00A112CC" w:rsidRDefault="005262C2" w:rsidP="00FF4076">
            <w:pPr>
              <w:widowControl w:val="0"/>
              <w:ind w:firstLine="0"/>
              <w:rPr>
                <w:sz w:val="20"/>
              </w:rPr>
            </w:pPr>
            <w:r w:rsidRPr="00A112CC">
              <w:rPr>
                <w:sz w:val="20"/>
              </w:rPr>
              <w:t>Платежное поручение (ф. 0401060)</w:t>
            </w:r>
          </w:p>
          <w:p w14:paraId="74A5FC93" w14:textId="77777777" w:rsidR="005262C2" w:rsidRPr="00A112CC" w:rsidRDefault="005262C2" w:rsidP="00FF4076">
            <w:pPr>
              <w:widowControl w:val="0"/>
              <w:ind w:firstLine="0"/>
              <w:rPr>
                <w:sz w:val="20"/>
              </w:rPr>
            </w:pPr>
            <w:r w:rsidRPr="00A112CC">
              <w:rPr>
                <w:sz w:val="20"/>
              </w:rPr>
              <w:t>Выписка из лицевого счета</w:t>
            </w:r>
          </w:p>
          <w:p w14:paraId="553F2D2A" w14:textId="2276439C" w:rsidR="005262C2" w:rsidRPr="00A112CC" w:rsidRDefault="005262C2" w:rsidP="00FF4076">
            <w:pPr>
              <w:widowControl w:val="0"/>
              <w:ind w:firstLine="0"/>
              <w:rPr>
                <w:sz w:val="20"/>
              </w:rPr>
            </w:pPr>
            <w:r w:rsidRPr="00A112CC">
              <w:rPr>
                <w:sz w:val="20"/>
              </w:rPr>
              <w:t>Авансовый отчет (ф. 0504505)</w:t>
            </w:r>
          </w:p>
          <w:p w14:paraId="0144B191" w14:textId="73B48F07" w:rsidR="005262C2" w:rsidRPr="00A112CC" w:rsidRDefault="005262C2" w:rsidP="00FF4076">
            <w:pPr>
              <w:widowControl w:val="0"/>
              <w:ind w:firstLine="0"/>
              <w:rPr>
                <w:bCs/>
                <w:i/>
                <w:sz w:val="20"/>
              </w:rPr>
            </w:pPr>
            <w:r w:rsidRPr="00A112CC">
              <w:rPr>
                <w:bCs/>
                <w:sz w:val="20"/>
              </w:rPr>
              <w:t xml:space="preserve">Отчет о расходах подотчетного лица </w:t>
            </w:r>
            <w:hyperlink r:id="rId20" w:history="1">
              <w:r w:rsidRPr="00A112CC">
                <w:rPr>
                  <w:bCs/>
                  <w:sz w:val="20"/>
                </w:rPr>
                <w:t>(ф. 0504520)</w:t>
              </w:r>
            </w:hyperlink>
          </w:p>
        </w:tc>
        <w:tc>
          <w:tcPr>
            <w:tcW w:w="2617" w:type="dxa"/>
            <w:gridSpan w:val="2"/>
            <w:shd w:val="clear" w:color="auto" w:fill="auto"/>
          </w:tcPr>
          <w:p w14:paraId="435CAF03" w14:textId="77777777" w:rsidR="005262C2" w:rsidRPr="00A112CC" w:rsidRDefault="005262C2" w:rsidP="00FF4076">
            <w:pPr>
              <w:widowControl w:val="0"/>
              <w:ind w:firstLine="0"/>
              <w:jc w:val="center"/>
              <w:rPr>
                <w:sz w:val="20"/>
              </w:rPr>
            </w:pPr>
            <w:r w:rsidRPr="00A112CC">
              <w:rPr>
                <w:sz w:val="20"/>
              </w:rPr>
              <w:t>0.201.11.510</w:t>
            </w:r>
          </w:p>
          <w:p w14:paraId="4C5952AC" w14:textId="5AD48986" w:rsidR="005262C2" w:rsidRPr="00A112CC" w:rsidRDefault="005262C2" w:rsidP="00FF4076">
            <w:pPr>
              <w:widowControl w:val="0"/>
              <w:ind w:firstLine="0"/>
              <w:jc w:val="center"/>
              <w:rPr>
                <w:sz w:val="20"/>
              </w:rPr>
            </w:pPr>
            <w:r w:rsidRPr="00A112CC">
              <w:rPr>
                <w:sz w:val="20"/>
              </w:rPr>
              <w:t>17 (АГВИФ 510 КОСГУ 510)</w:t>
            </w:r>
          </w:p>
        </w:tc>
        <w:tc>
          <w:tcPr>
            <w:tcW w:w="2617" w:type="dxa"/>
            <w:shd w:val="clear" w:color="auto" w:fill="auto"/>
          </w:tcPr>
          <w:p w14:paraId="19C566BB" w14:textId="77777777" w:rsidR="005262C2" w:rsidRPr="00A112CC" w:rsidRDefault="005262C2" w:rsidP="00FF4076">
            <w:pPr>
              <w:widowControl w:val="0"/>
              <w:ind w:firstLine="0"/>
              <w:jc w:val="center"/>
              <w:rPr>
                <w:sz w:val="20"/>
              </w:rPr>
            </w:pPr>
            <w:r w:rsidRPr="00A112CC">
              <w:rPr>
                <w:sz w:val="20"/>
              </w:rPr>
              <w:t>0.208.хх.667</w:t>
            </w:r>
          </w:p>
        </w:tc>
      </w:tr>
      <w:tr w:rsidR="00A112CC" w:rsidRPr="00A112CC" w14:paraId="27C35A03" w14:textId="77777777" w:rsidTr="003D73B3">
        <w:trPr>
          <w:trHeight w:val="20"/>
        </w:trPr>
        <w:tc>
          <w:tcPr>
            <w:tcW w:w="2616" w:type="dxa"/>
            <w:shd w:val="clear" w:color="auto" w:fill="auto"/>
          </w:tcPr>
          <w:p w14:paraId="170D744B" w14:textId="77777777" w:rsidR="005262C2" w:rsidRPr="00A112CC" w:rsidRDefault="005262C2" w:rsidP="00FF4076">
            <w:pPr>
              <w:widowControl w:val="0"/>
              <w:ind w:left="176" w:hanging="176"/>
              <w:rPr>
                <w:sz w:val="20"/>
              </w:rPr>
            </w:pPr>
            <w:r w:rsidRPr="00A112CC">
              <w:rPr>
                <w:sz w:val="20"/>
              </w:rPr>
              <w:t xml:space="preserve">- возврат авансовых платежей, подлежащих возмещению контрагентами в случае расторжения государственных договоров (контрактов), а также по иным основаниям </w:t>
            </w:r>
          </w:p>
        </w:tc>
        <w:tc>
          <w:tcPr>
            <w:tcW w:w="2617" w:type="dxa"/>
            <w:shd w:val="clear" w:color="auto" w:fill="auto"/>
          </w:tcPr>
          <w:p w14:paraId="7A331D7C" w14:textId="2E0C84D9" w:rsidR="005262C2" w:rsidRPr="00A112CC" w:rsidRDefault="005262C2" w:rsidP="00FF4076">
            <w:pPr>
              <w:widowControl w:val="0"/>
              <w:ind w:firstLine="0"/>
              <w:rPr>
                <w:sz w:val="20"/>
              </w:rPr>
            </w:pPr>
            <w:r w:rsidRPr="00A112CC">
              <w:rPr>
                <w:sz w:val="20"/>
              </w:rPr>
              <w:t>Платежное поручение (ф. 0401060)</w:t>
            </w:r>
          </w:p>
          <w:p w14:paraId="15FF1FC0" w14:textId="77777777" w:rsidR="005262C2" w:rsidRPr="00A112CC" w:rsidRDefault="005262C2" w:rsidP="00FF4076">
            <w:pPr>
              <w:widowControl w:val="0"/>
              <w:tabs>
                <w:tab w:val="num" w:pos="720"/>
              </w:tabs>
              <w:ind w:firstLine="0"/>
              <w:rPr>
                <w:sz w:val="20"/>
              </w:rPr>
            </w:pPr>
            <w:r w:rsidRPr="00A112CC">
              <w:rPr>
                <w:sz w:val="20"/>
              </w:rPr>
              <w:t>Выписка из лицевого счета</w:t>
            </w:r>
          </w:p>
          <w:p w14:paraId="7771CC68" w14:textId="77777777" w:rsidR="005262C2" w:rsidRPr="00A112CC" w:rsidRDefault="005262C2" w:rsidP="00FF4076">
            <w:pPr>
              <w:widowControl w:val="0"/>
              <w:tabs>
                <w:tab w:val="num" w:pos="720"/>
              </w:tabs>
              <w:ind w:firstLine="0"/>
              <w:rPr>
                <w:sz w:val="20"/>
              </w:rPr>
            </w:pPr>
            <w:r w:rsidRPr="00A112CC">
              <w:rPr>
                <w:sz w:val="20"/>
              </w:rPr>
              <w:t>Результаты претензионной работы (решение суда)</w:t>
            </w:r>
          </w:p>
        </w:tc>
        <w:tc>
          <w:tcPr>
            <w:tcW w:w="2617" w:type="dxa"/>
            <w:gridSpan w:val="2"/>
            <w:shd w:val="clear" w:color="auto" w:fill="auto"/>
          </w:tcPr>
          <w:p w14:paraId="63BBB2CE" w14:textId="77777777" w:rsidR="005262C2" w:rsidRPr="00A112CC" w:rsidRDefault="005262C2" w:rsidP="00FF4076">
            <w:pPr>
              <w:widowControl w:val="0"/>
              <w:ind w:firstLine="0"/>
              <w:jc w:val="center"/>
              <w:rPr>
                <w:sz w:val="20"/>
              </w:rPr>
            </w:pPr>
            <w:r w:rsidRPr="00A112CC">
              <w:rPr>
                <w:sz w:val="20"/>
              </w:rPr>
              <w:t>0.201.11.510</w:t>
            </w:r>
          </w:p>
          <w:p w14:paraId="2AAAA446" w14:textId="50EA975D" w:rsidR="005262C2" w:rsidRPr="00A112CC" w:rsidRDefault="005262C2" w:rsidP="00FF4076">
            <w:pPr>
              <w:widowControl w:val="0"/>
              <w:ind w:firstLine="0"/>
              <w:jc w:val="center"/>
              <w:rPr>
                <w:sz w:val="20"/>
              </w:rPr>
            </w:pPr>
            <w:r w:rsidRPr="00A112CC">
              <w:rPr>
                <w:sz w:val="20"/>
              </w:rPr>
              <w:t>17 (АГВИФ 510 КОСГУ 510)</w:t>
            </w:r>
          </w:p>
        </w:tc>
        <w:tc>
          <w:tcPr>
            <w:tcW w:w="2617" w:type="dxa"/>
            <w:shd w:val="clear" w:color="auto" w:fill="auto"/>
          </w:tcPr>
          <w:p w14:paraId="6F6CDB88" w14:textId="77777777" w:rsidR="005262C2" w:rsidRPr="00A112CC" w:rsidRDefault="005262C2" w:rsidP="00FF4076">
            <w:pPr>
              <w:widowControl w:val="0"/>
              <w:ind w:firstLine="0"/>
              <w:jc w:val="center"/>
              <w:rPr>
                <w:sz w:val="20"/>
                <w:lang w:val="en-US"/>
              </w:rPr>
            </w:pPr>
            <w:r w:rsidRPr="00A112CC">
              <w:rPr>
                <w:sz w:val="20"/>
              </w:rPr>
              <w:t xml:space="preserve">0.209.34.66х </w:t>
            </w:r>
          </w:p>
          <w:p w14:paraId="3E2EE2E6" w14:textId="77777777" w:rsidR="005262C2" w:rsidRPr="00A112CC" w:rsidRDefault="005262C2" w:rsidP="00FF4076">
            <w:pPr>
              <w:widowControl w:val="0"/>
              <w:ind w:firstLine="0"/>
              <w:jc w:val="center"/>
              <w:rPr>
                <w:sz w:val="20"/>
              </w:rPr>
            </w:pPr>
            <w:r w:rsidRPr="00A112CC">
              <w:rPr>
                <w:sz w:val="20"/>
              </w:rPr>
              <w:t>(662, 663, 664, 665, 666)</w:t>
            </w:r>
          </w:p>
        </w:tc>
      </w:tr>
      <w:tr w:rsidR="00A112CC" w:rsidRPr="00A112CC" w14:paraId="47336EB2" w14:textId="77777777" w:rsidTr="003D73B3">
        <w:trPr>
          <w:trHeight w:val="20"/>
        </w:trPr>
        <w:tc>
          <w:tcPr>
            <w:tcW w:w="2616" w:type="dxa"/>
            <w:shd w:val="clear" w:color="auto" w:fill="auto"/>
          </w:tcPr>
          <w:p w14:paraId="0C60F15F" w14:textId="77777777" w:rsidR="005262C2" w:rsidRPr="00A112CC" w:rsidRDefault="005262C2" w:rsidP="00FF4076">
            <w:pPr>
              <w:widowControl w:val="0"/>
              <w:ind w:left="176" w:hanging="176"/>
              <w:rPr>
                <w:sz w:val="20"/>
              </w:rPr>
            </w:pPr>
            <w:r w:rsidRPr="00A112CC">
              <w:rPr>
                <w:sz w:val="20"/>
              </w:rPr>
              <w:t>- поступление излишне перечисленных платежей в бюджет</w:t>
            </w:r>
          </w:p>
        </w:tc>
        <w:tc>
          <w:tcPr>
            <w:tcW w:w="2617" w:type="dxa"/>
            <w:shd w:val="clear" w:color="auto" w:fill="auto"/>
          </w:tcPr>
          <w:p w14:paraId="7E18798A" w14:textId="3151561E" w:rsidR="005262C2" w:rsidRPr="00A112CC" w:rsidRDefault="005262C2" w:rsidP="00FF4076">
            <w:pPr>
              <w:widowControl w:val="0"/>
              <w:ind w:firstLine="0"/>
              <w:rPr>
                <w:sz w:val="20"/>
              </w:rPr>
            </w:pPr>
            <w:r w:rsidRPr="00A112CC">
              <w:rPr>
                <w:sz w:val="20"/>
              </w:rPr>
              <w:t>Платежное поручение (ф. 0401060)</w:t>
            </w:r>
          </w:p>
          <w:p w14:paraId="0BFB8D89" w14:textId="77777777" w:rsidR="005262C2" w:rsidRPr="00A112CC" w:rsidRDefault="005262C2" w:rsidP="00FF4076">
            <w:pPr>
              <w:widowControl w:val="0"/>
              <w:tabs>
                <w:tab w:val="num" w:pos="720"/>
              </w:tabs>
              <w:ind w:firstLine="0"/>
              <w:rPr>
                <w:sz w:val="20"/>
              </w:rPr>
            </w:pPr>
            <w:r w:rsidRPr="00A112CC">
              <w:rPr>
                <w:sz w:val="20"/>
              </w:rPr>
              <w:t>Выписка из лицевого счета</w:t>
            </w:r>
          </w:p>
          <w:p w14:paraId="4C71718C" w14:textId="77777777" w:rsidR="005262C2" w:rsidRPr="00A112CC" w:rsidRDefault="005262C2" w:rsidP="00FF4076">
            <w:pPr>
              <w:widowControl w:val="0"/>
              <w:tabs>
                <w:tab w:val="num" w:pos="720"/>
              </w:tabs>
              <w:ind w:firstLine="0"/>
              <w:rPr>
                <w:sz w:val="20"/>
              </w:rPr>
            </w:pPr>
            <w:r w:rsidRPr="00A112CC">
              <w:rPr>
                <w:sz w:val="20"/>
              </w:rPr>
              <w:t>Акт сверки взаимных расчетов</w:t>
            </w:r>
          </w:p>
        </w:tc>
        <w:tc>
          <w:tcPr>
            <w:tcW w:w="2617" w:type="dxa"/>
            <w:gridSpan w:val="2"/>
            <w:shd w:val="clear" w:color="auto" w:fill="auto"/>
          </w:tcPr>
          <w:p w14:paraId="371DEB37" w14:textId="77777777" w:rsidR="005262C2" w:rsidRPr="00A112CC" w:rsidRDefault="005262C2" w:rsidP="00FF4076">
            <w:pPr>
              <w:widowControl w:val="0"/>
              <w:ind w:firstLine="0"/>
              <w:jc w:val="center"/>
              <w:rPr>
                <w:sz w:val="20"/>
              </w:rPr>
            </w:pPr>
            <w:r w:rsidRPr="00A112CC">
              <w:rPr>
                <w:sz w:val="20"/>
              </w:rPr>
              <w:t>0.201.11.510</w:t>
            </w:r>
          </w:p>
          <w:p w14:paraId="44677188" w14:textId="49158D24" w:rsidR="005262C2" w:rsidRPr="00A112CC" w:rsidRDefault="005262C2" w:rsidP="00FF4076">
            <w:pPr>
              <w:widowControl w:val="0"/>
              <w:ind w:firstLine="0"/>
              <w:jc w:val="center"/>
              <w:rPr>
                <w:sz w:val="20"/>
              </w:rPr>
            </w:pPr>
            <w:r w:rsidRPr="00A112CC">
              <w:rPr>
                <w:sz w:val="20"/>
              </w:rPr>
              <w:t>17 (АГВИФ 510 КОСГУ510)</w:t>
            </w:r>
          </w:p>
        </w:tc>
        <w:tc>
          <w:tcPr>
            <w:tcW w:w="2617" w:type="dxa"/>
            <w:shd w:val="clear" w:color="auto" w:fill="auto"/>
          </w:tcPr>
          <w:p w14:paraId="4F7B45D9" w14:textId="77777777" w:rsidR="005262C2" w:rsidRPr="00A112CC" w:rsidRDefault="005262C2" w:rsidP="00FF4076">
            <w:pPr>
              <w:widowControl w:val="0"/>
              <w:ind w:firstLine="0"/>
              <w:jc w:val="center"/>
              <w:rPr>
                <w:sz w:val="20"/>
              </w:rPr>
            </w:pPr>
            <w:r w:rsidRPr="00A112CC">
              <w:rPr>
                <w:sz w:val="20"/>
              </w:rPr>
              <w:t>0.303.хх.731</w:t>
            </w:r>
          </w:p>
        </w:tc>
      </w:tr>
      <w:tr w:rsidR="00A112CC" w:rsidRPr="00A112CC" w14:paraId="22D2A284" w14:textId="77777777" w:rsidTr="003D73B3">
        <w:trPr>
          <w:trHeight w:val="20"/>
        </w:trPr>
        <w:tc>
          <w:tcPr>
            <w:tcW w:w="2616" w:type="dxa"/>
            <w:shd w:val="clear" w:color="auto" w:fill="auto"/>
          </w:tcPr>
          <w:p w14:paraId="1B2A8CD7" w14:textId="3418630C" w:rsidR="005262C2" w:rsidRPr="00A112CC" w:rsidRDefault="005262C2" w:rsidP="00FF4076">
            <w:pPr>
              <w:widowControl w:val="0"/>
              <w:ind w:left="176" w:hanging="176"/>
              <w:rPr>
                <w:sz w:val="20"/>
              </w:rPr>
            </w:pPr>
            <w:r w:rsidRPr="00A112CC">
              <w:rPr>
                <w:sz w:val="20"/>
              </w:rPr>
              <w:t>- возмещение расходов на выплату пособия на погребение, оплату выходных дней для ухода за детьми-инвалидами и из СФР</w:t>
            </w:r>
          </w:p>
        </w:tc>
        <w:tc>
          <w:tcPr>
            <w:tcW w:w="2617" w:type="dxa"/>
            <w:shd w:val="clear" w:color="auto" w:fill="auto"/>
          </w:tcPr>
          <w:p w14:paraId="4A69D657" w14:textId="18619C36" w:rsidR="005262C2" w:rsidRPr="00A112CC" w:rsidRDefault="005262C2" w:rsidP="00FF4076">
            <w:pPr>
              <w:widowControl w:val="0"/>
              <w:ind w:firstLine="0"/>
              <w:rPr>
                <w:sz w:val="20"/>
              </w:rPr>
            </w:pPr>
            <w:r w:rsidRPr="00A112CC">
              <w:rPr>
                <w:sz w:val="20"/>
              </w:rPr>
              <w:t>Платежное поручение (ф. 0401060)</w:t>
            </w:r>
          </w:p>
          <w:p w14:paraId="5950B753" w14:textId="77777777" w:rsidR="005262C2" w:rsidRPr="00A112CC" w:rsidRDefault="005262C2" w:rsidP="00FF4076">
            <w:pPr>
              <w:widowControl w:val="0"/>
              <w:ind w:firstLine="0"/>
              <w:rPr>
                <w:sz w:val="20"/>
              </w:rPr>
            </w:pPr>
            <w:r w:rsidRPr="00A112CC">
              <w:rPr>
                <w:sz w:val="20"/>
              </w:rPr>
              <w:t>Выписка из лицевого счета</w:t>
            </w:r>
          </w:p>
        </w:tc>
        <w:tc>
          <w:tcPr>
            <w:tcW w:w="2617" w:type="dxa"/>
            <w:gridSpan w:val="2"/>
            <w:shd w:val="clear" w:color="auto" w:fill="auto"/>
          </w:tcPr>
          <w:p w14:paraId="0895BE54" w14:textId="77777777" w:rsidR="005262C2" w:rsidRPr="00A112CC" w:rsidRDefault="005262C2" w:rsidP="00FF4076">
            <w:pPr>
              <w:widowControl w:val="0"/>
              <w:ind w:firstLine="0"/>
              <w:jc w:val="center"/>
              <w:rPr>
                <w:sz w:val="20"/>
              </w:rPr>
            </w:pPr>
            <w:r w:rsidRPr="00A112CC">
              <w:rPr>
                <w:sz w:val="20"/>
              </w:rPr>
              <w:t>0.201.11.510</w:t>
            </w:r>
          </w:p>
          <w:p w14:paraId="73B34174" w14:textId="77777777" w:rsidR="005262C2" w:rsidRPr="00A112CC" w:rsidRDefault="005262C2" w:rsidP="00FF4076">
            <w:pPr>
              <w:widowControl w:val="0"/>
              <w:ind w:firstLine="0"/>
              <w:jc w:val="center"/>
              <w:rPr>
                <w:sz w:val="20"/>
              </w:rPr>
            </w:pPr>
            <w:r w:rsidRPr="00A112CC">
              <w:rPr>
                <w:sz w:val="20"/>
              </w:rPr>
              <w:t>17 (АГВИФ 510 КОСГУ 510)</w:t>
            </w:r>
          </w:p>
        </w:tc>
        <w:tc>
          <w:tcPr>
            <w:tcW w:w="2617" w:type="dxa"/>
            <w:shd w:val="clear" w:color="auto" w:fill="auto"/>
          </w:tcPr>
          <w:p w14:paraId="3EE2EE09" w14:textId="77777777" w:rsidR="005262C2" w:rsidRPr="00A112CC" w:rsidRDefault="005262C2" w:rsidP="00FF4076">
            <w:pPr>
              <w:widowControl w:val="0"/>
              <w:ind w:firstLine="0"/>
              <w:jc w:val="center"/>
              <w:rPr>
                <w:sz w:val="20"/>
              </w:rPr>
            </w:pPr>
            <w:r w:rsidRPr="00A112CC">
              <w:rPr>
                <w:sz w:val="20"/>
              </w:rPr>
              <w:t>0.209.34.661</w:t>
            </w:r>
          </w:p>
        </w:tc>
      </w:tr>
      <w:tr w:rsidR="00A112CC" w:rsidRPr="00A112CC" w14:paraId="6206A0B2" w14:textId="77777777" w:rsidTr="003D73B3">
        <w:trPr>
          <w:trHeight w:val="20"/>
        </w:trPr>
        <w:tc>
          <w:tcPr>
            <w:tcW w:w="2616" w:type="dxa"/>
            <w:vMerge w:val="restart"/>
            <w:shd w:val="clear" w:color="auto" w:fill="auto"/>
          </w:tcPr>
          <w:p w14:paraId="05B1743A" w14:textId="77777777" w:rsidR="005262C2" w:rsidRPr="00A112CC" w:rsidRDefault="005262C2" w:rsidP="00FF4076">
            <w:pPr>
              <w:widowControl w:val="0"/>
              <w:ind w:firstLine="0"/>
              <w:rPr>
                <w:sz w:val="20"/>
              </w:rPr>
            </w:pPr>
            <w:r w:rsidRPr="00A112CC">
              <w:rPr>
                <w:sz w:val="20"/>
              </w:rPr>
              <w:t>Невыясненные поступления денежных средств</w:t>
            </w:r>
          </w:p>
        </w:tc>
        <w:tc>
          <w:tcPr>
            <w:tcW w:w="2617" w:type="dxa"/>
            <w:vMerge w:val="restart"/>
            <w:shd w:val="clear" w:color="auto" w:fill="auto"/>
          </w:tcPr>
          <w:p w14:paraId="03C4997C" w14:textId="77777777" w:rsidR="005262C2" w:rsidRPr="00A112CC" w:rsidRDefault="005262C2" w:rsidP="00FF4076">
            <w:pPr>
              <w:widowControl w:val="0"/>
              <w:ind w:firstLine="0"/>
              <w:rPr>
                <w:sz w:val="20"/>
              </w:rPr>
            </w:pPr>
            <w:r w:rsidRPr="00A112CC">
              <w:rPr>
                <w:sz w:val="20"/>
              </w:rPr>
              <w:t>Платежное поручение (ф.0401060)</w:t>
            </w:r>
          </w:p>
          <w:p w14:paraId="2840D74E" w14:textId="77777777" w:rsidR="005262C2" w:rsidRPr="00A112CC" w:rsidRDefault="005262C2" w:rsidP="00FF4076">
            <w:pPr>
              <w:widowControl w:val="0"/>
              <w:ind w:firstLine="0"/>
              <w:rPr>
                <w:sz w:val="20"/>
              </w:rPr>
            </w:pPr>
            <w:r w:rsidRPr="00A112CC">
              <w:rPr>
                <w:sz w:val="20"/>
              </w:rPr>
              <w:t>Выписка из лицевого счета</w:t>
            </w:r>
          </w:p>
        </w:tc>
        <w:tc>
          <w:tcPr>
            <w:tcW w:w="2617" w:type="dxa"/>
            <w:gridSpan w:val="2"/>
            <w:shd w:val="clear" w:color="auto" w:fill="auto"/>
          </w:tcPr>
          <w:p w14:paraId="5A909A16" w14:textId="77777777" w:rsidR="005262C2" w:rsidRPr="00A112CC" w:rsidRDefault="005262C2" w:rsidP="00FF4076">
            <w:pPr>
              <w:widowControl w:val="0"/>
              <w:ind w:firstLine="0"/>
              <w:jc w:val="center"/>
              <w:rPr>
                <w:kern w:val="24"/>
                <w:sz w:val="20"/>
              </w:rPr>
            </w:pPr>
            <w:r w:rsidRPr="00A112CC">
              <w:rPr>
                <w:kern w:val="24"/>
                <w:sz w:val="20"/>
              </w:rPr>
              <w:t>2.201.11.510</w:t>
            </w:r>
          </w:p>
          <w:p w14:paraId="78741428" w14:textId="77777777" w:rsidR="005262C2" w:rsidRPr="00A112CC" w:rsidRDefault="005262C2" w:rsidP="00FF4076">
            <w:pPr>
              <w:widowControl w:val="0"/>
              <w:ind w:firstLine="0"/>
              <w:jc w:val="center"/>
              <w:rPr>
                <w:sz w:val="20"/>
              </w:rPr>
            </w:pPr>
            <w:r w:rsidRPr="00A112CC">
              <w:rPr>
                <w:sz w:val="20"/>
              </w:rPr>
              <w:t>17 (АГПД 180 КОСГУ 181)</w:t>
            </w:r>
          </w:p>
        </w:tc>
        <w:tc>
          <w:tcPr>
            <w:tcW w:w="2617" w:type="dxa"/>
            <w:shd w:val="clear" w:color="auto" w:fill="auto"/>
          </w:tcPr>
          <w:p w14:paraId="74043F8B" w14:textId="51E15A0E" w:rsidR="005262C2" w:rsidRPr="00A112CC" w:rsidRDefault="005262C2" w:rsidP="00FF4076">
            <w:pPr>
              <w:widowControl w:val="0"/>
              <w:ind w:firstLine="0"/>
              <w:jc w:val="center"/>
              <w:rPr>
                <w:sz w:val="20"/>
              </w:rPr>
            </w:pPr>
            <w:r w:rsidRPr="00A112CC">
              <w:rPr>
                <w:kern w:val="24"/>
                <w:sz w:val="20"/>
              </w:rPr>
              <w:t>2.205.81.660</w:t>
            </w:r>
          </w:p>
        </w:tc>
      </w:tr>
      <w:tr w:rsidR="00A112CC" w:rsidRPr="00A112CC" w14:paraId="77E12832" w14:textId="77777777" w:rsidTr="003D73B3">
        <w:trPr>
          <w:trHeight w:val="20"/>
        </w:trPr>
        <w:tc>
          <w:tcPr>
            <w:tcW w:w="2616" w:type="dxa"/>
            <w:vMerge/>
            <w:shd w:val="clear" w:color="auto" w:fill="auto"/>
          </w:tcPr>
          <w:p w14:paraId="334FA767" w14:textId="77777777" w:rsidR="005262C2" w:rsidRPr="00A112CC" w:rsidRDefault="005262C2" w:rsidP="00FF4076">
            <w:pPr>
              <w:widowControl w:val="0"/>
              <w:ind w:left="176" w:hanging="176"/>
              <w:rPr>
                <w:sz w:val="20"/>
              </w:rPr>
            </w:pPr>
          </w:p>
        </w:tc>
        <w:tc>
          <w:tcPr>
            <w:tcW w:w="2617" w:type="dxa"/>
            <w:vMerge/>
            <w:shd w:val="clear" w:color="auto" w:fill="auto"/>
          </w:tcPr>
          <w:p w14:paraId="11D5F2FD" w14:textId="77777777" w:rsidR="005262C2" w:rsidRPr="00A112CC" w:rsidRDefault="005262C2" w:rsidP="00FF4076">
            <w:pPr>
              <w:widowControl w:val="0"/>
              <w:ind w:firstLine="0"/>
              <w:rPr>
                <w:sz w:val="20"/>
              </w:rPr>
            </w:pPr>
          </w:p>
        </w:tc>
        <w:tc>
          <w:tcPr>
            <w:tcW w:w="2617" w:type="dxa"/>
            <w:gridSpan w:val="2"/>
            <w:shd w:val="clear" w:color="auto" w:fill="auto"/>
          </w:tcPr>
          <w:p w14:paraId="57D77BD9" w14:textId="77777777" w:rsidR="005262C2" w:rsidRPr="00A112CC" w:rsidRDefault="005262C2" w:rsidP="00FF4076">
            <w:pPr>
              <w:widowControl w:val="0"/>
              <w:ind w:firstLine="0"/>
              <w:jc w:val="center"/>
              <w:rPr>
                <w:kern w:val="24"/>
                <w:sz w:val="20"/>
              </w:rPr>
            </w:pPr>
            <w:r w:rsidRPr="00A112CC">
              <w:rPr>
                <w:kern w:val="24"/>
                <w:sz w:val="20"/>
              </w:rPr>
              <w:t>5.201.11.510</w:t>
            </w:r>
          </w:p>
          <w:p w14:paraId="00B7068F" w14:textId="77777777" w:rsidR="005262C2" w:rsidRPr="00A112CC" w:rsidRDefault="005262C2" w:rsidP="00FF4076">
            <w:pPr>
              <w:widowControl w:val="0"/>
              <w:ind w:firstLine="0"/>
              <w:jc w:val="center"/>
              <w:rPr>
                <w:kern w:val="24"/>
                <w:sz w:val="20"/>
              </w:rPr>
            </w:pPr>
            <w:r w:rsidRPr="00A112CC">
              <w:rPr>
                <w:sz w:val="20"/>
              </w:rPr>
              <w:lastRenderedPageBreak/>
              <w:t>17 (АГПД 180 КОСГУ 181)</w:t>
            </w:r>
          </w:p>
        </w:tc>
        <w:tc>
          <w:tcPr>
            <w:tcW w:w="2617" w:type="dxa"/>
            <w:shd w:val="clear" w:color="auto" w:fill="auto"/>
          </w:tcPr>
          <w:p w14:paraId="2DD8F94F" w14:textId="43DF8C20" w:rsidR="005262C2" w:rsidRPr="00A112CC" w:rsidRDefault="005262C2" w:rsidP="00FF4076">
            <w:pPr>
              <w:widowControl w:val="0"/>
              <w:ind w:firstLine="0"/>
              <w:jc w:val="center"/>
              <w:rPr>
                <w:kern w:val="24"/>
                <w:sz w:val="20"/>
              </w:rPr>
            </w:pPr>
            <w:r w:rsidRPr="00A112CC">
              <w:rPr>
                <w:kern w:val="24"/>
                <w:sz w:val="20"/>
              </w:rPr>
              <w:lastRenderedPageBreak/>
              <w:t>5.205.81.660</w:t>
            </w:r>
          </w:p>
        </w:tc>
      </w:tr>
      <w:tr w:rsidR="00A112CC" w:rsidRPr="00A112CC" w14:paraId="2DB1B296" w14:textId="77777777" w:rsidTr="003D73B3">
        <w:trPr>
          <w:trHeight w:val="20"/>
        </w:trPr>
        <w:tc>
          <w:tcPr>
            <w:tcW w:w="2616" w:type="dxa"/>
            <w:vMerge w:val="restart"/>
            <w:shd w:val="clear" w:color="auto" w:fill="auto"/>
          </w:tcPr>
          <w:p w14:paraId="523F2764" w14:textId="60B11F02" w:rsidR="005262C2" w:rsidRPr="00A112CC" w:rsidRDefault="005262C2" w:rsidP="00FF4076">
            <w:pPr>
              <w:widowControl w:val="0"/>
              <w:ind w:firstLine="0"/>
              <w:rPr>
                <w:sz w:val="20"/>
              </w:rPr>
            </w:pPr>
            <w:r w:rsidRPr="00A112CC">
              <w:rPr>
                <w:sz w:val="20"/>
              </w:rPr>
              <w:t>Уточнение невыясненных поступлений денежных средств методом «Красное сторно»</w:t>
            </w:r>
          </w:p>
        </w:tc>
        <w:tc>
          <w:tcPr>
            <w:tcW w:w="2617" w:type="dxa"/>
            <w:vMerge w:val="restart"/>
            <w:shd w:val="clear" w:color="auto" w:fill="auto"/>
          </w:tcPr>
          <w:p w14:paraId="639373A5" w14:textId="77777777" w:rsidR="005262C2" w:rsidRPr="00A112CC" w:rsidRDefault="005262C2" w:rsidP="00FF4076">
            <w:pPr>
              <w:widowControl w:val="0"/>
              <w:ind w:firstLine="0"/>
              <w:rPr>
                <w:sz w:val="20"/>
              </w:rPr>
            </w:pPr>
            <w:r w:rsidRPr="00A112CC">
              <w:rPr>
                <w:sz w:val="20"/>
              </w:rPr>
              <w:t>Выписка из лицевого счета</w:t>
            </w:r>
          </w:p>
          <w:p w14:paraId="5BD70A75" w14:textId="3CF2E0C5" w:rsidR="005262C2" w:rsidRPr="00A112CC" w:rsidRDefault="005262C2" w:rsidP="00FF4076">
            <w:pPr>
              <w:widowControl w:val="0"/>
              <w:ind w:firstLine="0"/>
              <w:rPr>
                <w:sz w:val="20"/>
              </w:rPr>
            </w:pPr>
            <w:r w:rsidRPr="00A112CC">
              <w:rPr>
                <w:sz w:val="20"/>
              </w:rPr>
              <w:t>Уведомление об уточнении операций клиента</w:t>
            </w:r>
          </w:p>
        </w:tc>
        <w:tc>
          <w:tcPr>
            <w:tcW w:w="2617" w:type="dxa"/>
            <w:gridSpan w:val="2"/>
            <w:shd w:val="clear" w:color="auto" w:fill="auto"/>
          </w:tcPr>
          <w:p w14:paraId="5821E008" w14:textId="77777777" w:rsidR="005262C2" w:rsidRPr="00A112CC" w:rsidRDefault="005262C2" w:rsidP="00FF4076">
            <w:pPr>
              <w:widowControl w:val="0"/>
              <w:ind w:firstLine="0"/>
              <w:jc w:val="center"/>
              <w:rPr>
                <w:color w:val="FF0000"/>
                <w:kern w:val="24"/>
                <w:sz w:val="20"/>
              </w:rPr>
            </w:pPr>
            <w:r w:rsidRPr="00A112CC">
              <w:rPr>
                <w:color w:val="FF0000"/>
                <w:kern w:val="24"/>
                <w:sz w:val="20"/>
              </w:rPr>
              <w:t>2.201.11.510</w:t>
            </w:r>
          </w:p>
          <w:p w14:paraId="63B91041" w14:textId="269C8998" w:rsidR="005262C2" w:rsidRPr="00A112CC" w:rsidRDefault="005262C2" w:rsidP="00FF4076">
            <w:pPr>
              <w:widowControl w:val="0"/>
              <w:ind w:firstLine="0"/>
              <w:jc w:val="center"/>
              <w:rPr>
                <w:color w:val="FF0000"/>
                <w:kern w:val="24"/>
                <w:sz w:val="20"/>
              </w:rPr>
            </w:pPr>
            <w:r w:rsidRPr="00A112CC">
              <w:rPr>
                <w:color w:val="FF0000"/>
                <w:sz w:val="20"/>
              </w:rPr>
              <w:t>17 (АГПД 180 КОСГУ 181)</w:t>
            </w:r>
          </w:p>
        </w:tc>
        <w:tc>
          <w:tcPr>
            <w:tcW w:w="2617" w:type="dxa"/>
            <w:shd w:val="clear" w:color="auto" w:fill="auto"/>
          </w:tcPr>
          <w:p w14:paraId="4DB18114" w14:textId="5E575B44" w:rsidR="005262C2" w:rsidRPr="00A112CC" w:rsidRDefault="005262C2" w:rsidP="00FF4076">
            <w:pPr>
              <w:widowControl w:val="0"/>
              <w:ind w:firstLine="0"/>
              <w:jc w:val="center"/>
              <w:rPr>
                <w:color w:val="FF0000"/>
                <w:kern w:val="24"/>
                <w:sz w:val="20"/>
              </w:rPr>
            </w:pPr>
            <w:r w:rsidRPr="00A112CC">
              <w:rPr>
                <w:color w:val="FF0000"/>
                <w:kern w:val="24"/>
                <w:sz w:val="20"/>
              </w:rPr>
              <w:t>2.205.81.660</w:t>
            </w:r>
          </w:p>
        </w:tc>
      </w:tr>
      <w:tr w:rsidR="00A112CC" w:rsidRPr="00A112CC" w14:paraId="355E55A6" w14:textId="77777777" w:rsidTr="003D73B3">
        <w:trPr>
          <w:trHeight w:val="20"/>
        </w:trPr>
        <w:tc>
          <w:tcPr>
            <w:tcW w:w="2616" w:type="dxa"/>
            <w:vMerge/>
            <w:shd w:val="clear" w:color="auto" w:fill="auto"/>
          </w:tcPr>
          <w:p w14:paraId="4CD8D3FF" w14:textId="77777777" w:rsidR="005262C2" w:rsidRPr="00A112CC" w:rsidRDefault="005262C2" w:rsidP="00FF4076">
            <w:pPr>
              <w:widowControl w:val="0"/>
              <w:ind w:firstLine="0"/>
              <w:rPr>
                <w:sz w:val="20"/>
              </w:rPr>
            </w:pPr>
          </w:p>
        </w:tc>
        <w:tc>
          <w:tcPr>
            <w:tcW w:w="2617" w:type="dxa"/>
            <w:vMerge/>
            <w:shd w:val="clear" w:color="auto" w:fill="auto"/>
          </w:tcPr>
          <w:p w14:paraId="3549B933" w14:textId="77777777" w:rsidR="005262C2" w:rsidRPr="00A112CC" w:rsidRDefault="005262C2" w:rsidP="00FF4076">
            <w:pPr>
              <w:widowControl w:val="0"/>
              <w:ind w:firstLine="0"/>
              <w:rPr>
                <w:sz w:val="20"/>
              </w:rPr>
            </w:pPr>
          </w:p>
        </w:tc>
        <w:tc>
          <w:tcPr>
            <w:tcW w:w="2617" w:type="dxa"/>
            <w:gridSpan w:val="2"/>
            <w:shd w:val="clear" w:color="auto" w:fill="auto"/>
          </w:tcPr>
          <w:p w14:paraId="585531BE" w14:textId="77777777" w:rsidR="005262C2" w:rsidRPr="00A112CC" w:rsidRDefault="005262C2" w:rsidP="00FF4076">
            <w:pPr>
              <w:widowControl w:val="0"/>
              <w:ind w:firstLine="0"/>
              <w:jc w:val="center"/>
              <w:rPr>
                <w:color w:val="FF0000"/>
                <w:kern w:val="24"/>
                <w:sz w:val="20"/>
              </w:rPr>
            </w:pPr>
            <w:r w:rsidRPr="00A112CC">
              <w:rPr>
                <w:color w:val="FF0000"/>
                <w:kern w:val="24"/>
                <w:sz w:val="20"/>
              </w:rPr>
              <w:t>5.201.11.510</w:t>
            </w:r>
          </w:p>
          <w:p w14:paraId="6852B204" w14:textId="57623165" w:rsidR="005262C2" w:rsidRPr="00A112CC" w:rsidRDefault="005262C2" w:rsidP="00FF4076">
            <w:pPr>
              <w:widowControl w:val="0"/>
              <w:ind w:firstLine="0"/>
              <w:jc w:val="center"/>
              <w:rPr>
                <w:color w:val="FF0000"/>
                <w:kern w:val="24"/>
                <w:sz w:val="20"/>
              </w:rPr>
            </w:pPr>
            <w:r w:rsidRPr="00A112CC">
              <w:rPr>
                <w:color w:val="FF0000"/>
                <w:sz w:val="20"/>
              </w:rPr>
              <w:t>17 (АГПД 180 КОСГУ 181)</w:t>
            </w:r>
          </w:p>
        </w:tc>
        <w:tc>
          <w:tcPr>
            <w:tcW w:w="2617" w:type="dxa"/>
            <w:shd w:val="clear" w:color="auto" w:fill="auto"/>
          </w:tcPr>
          <w:p w14:paraId="47843126" w14:textId="6D0DD4B1" w:rsidR="005262C2" w:rsidRPr="00A112CC" w:rsidRDefault="005262C2" w:rsidP="00FF4076">
            <w:pPr>
              <w:widowControl w:val="0"/>
              <w:ind w:firstLine="0"/>
              <w:jc w:val="center"/>
              <w:rPr>
                <w:color w:val="FF0000"/>
                <w:kern w:val="24"/>
                <w:sz w:val="20"/>
              </w:rPr>
            </w:pPr>
            <w:r w:rsidRPr="00A112CC">
              <w:rPr>
                <w:color w:val="FF0000"/>
                <w:kern w:val="24"/>
                <w:sz w:val="20"/>
              </w:rPr>
              <w:t>5.205.81.660</w:t>
            </w:r>
          </w:p>
        </w:tc>
      </w:tr>
      <w:tr w:rsidR="00A112CC" w:rsidRPr="00A112CC" w14:paraId="759D71D4" w14:textId="77777777" w:rsidTr="003D73B3">
        <w:trPr>
          <w:trHeight w:val="20"/>
        </w:trPr>
        <w:tc>
          <w:tcPr>
            <w:tcW w:w="2616" w:type="dxa"/>
            <w:vMerge w:val="restart"/>
            <w:shd w:val="clear" w:color="auto" w:fill="auto"/>
          </w:tcPr>
          <w:p w14:paraId="639A1410" w14:textId="3857A425" w:rsidR="005262C2" w:rsidRPr="00A112CC" w:rsidRDefault="005262C2" w:rsidP="00FF4076">
            <w:pPr>
              <w:widowControl w:val="0"/>
              <w:ind w:firstLine="0"/>
              <w:rPr>
                <w:sz w:val="20"/>
              </w:rPr>
            </w:pPr>
            <w:r w:rsidRPr="00A112CC">
              <w:rPr>
                <w:sz w:val="20"/>
              </w:rPr>
              <w:t>Уточнение кода бюджетной классификации поступившего платежа методом «Красное сторно»</w:t>
            </w:r>
          </w:p>
        </w:tc>
        <w:tc>
          <w:tcPr>
            <w:tcW w:w="2617" w:type="dxa"/>
            <w:vMerge w:val="restart"/>
            <w:shd w:val="clear" w:color="auto" w:fill="auto"/>
          </w:tcPr>
          <w:p w14:paraId="3B78972B" w14:textId="77777777" w:rsidR="005262C2" w:rsidRPr="00A112CC" w:rsidRDefault="005262C2" w:rsidP="00FF4076">
            <w:pPr>
              <w:widowControl w:val="0"/>
              <w:ind w:firstLine="0"/>
              <w:rPr>
                <w:sz w:val="20"/>
              </w:rPr>
            </w:pPr>
            <w:r w:rsidRPr="00A112CC">
              <w:rPr>
                <w:sz w:val="20"/>
              </w:rPr>
              <w:t>Выписка из лицевого счета</w:t>
            </w:r>
          </w:p>
          <w:p w14:paraId="13FE0CE3" w14:textId="1C4C0EA3" w:rsidR="005262C2" w:rsidRPr="00A112CC" w:rsidRDefault="005262C2" w:rsidP="00FF4076">
            <w:pPr>
              <w:widowControl w:val="0"/>
              <w:ind w:firstLine="0"/>
              <w:rPr>
                <w:sz w:val="20"/>
              </w:rPr>
            </w:pPr>
            <w:r w:rsidRPr="00A112CC">
              <w:rPr>
                <w:sz w:val="20"/>
              </w:rPr>
              <w:t>Уведомление об уточнении операций клиента</w:t>
            </w:r>
          </w:p>
        </w:tc>
        <w:tc>
          <w:tcPr>
            <w:tcW w:w="2617" w:type="dxa"/>
            <w:gridSpan w:val="2"/>
            <w:shd w:val="clear" w:color="auto" w:fill="auto"/>
          </w:tcPr>
          <w:p w14:paraId="042C8B6E" w14:textId="77777777" w:rsidR="005262C2" w:rsidRPr="00A112CC" w:rsidRDefault="005262C2" w:rsidP="00FF4076">
            <w:pPr>
              <w:widowControl w:val="0"/>
              <w:ind w:firstLine="0"/>
              <w:jc w:val="center"/>
              <w:rPr>
                <w:color w:val="FF0000"/>
                <w:kern w:val="24"/>
                <w:sz w:val="20"/>
              </w:rPr>
            </w:pPr>
            <w:r w:rsidRPr="00A112CC">
              <w:rPr>
                <w:color w:val="FF0000"/>
                <w:kern w:val="24"/>
                <w:sz w:val="20"/>
              </w:rPr>
              <w:t>0.201.11.510</w:t>
            </w:r>
          </w:p>
          <w:p w14:paraId="1F5939B7" w14:textId="3BEDA7B2" w:rsidR="005262C2" w:rsidRPr="00A112CC" w:rsidRDefault="005262C2" w:rsidP="00FF4076">
            <w:pPr>
              <w:widowControl w:val="0"/>
              <w:ind w:firstLine="0"/>
              <w:jc w:val="center"/>
              <w:rPr>
                <w:color w:val="FF0000"/>
                <w:kern w:val="24"/>
                <w:sz w:val="20"/>
              </w:rPr>
            </w:pPr>
            <w:r w:rsidRPr="00A112CC">
              <w:rPr>
                <w:color w:val="FF0000"/>
                <w:sz w:val="20"/>
              </w:rPr>
              <w:t>17 (АГПД ххх КОСГУ ххх)</w:t>
            </w:r>
          </w:p>
        </w:tc>
        <w:tc>
          <w:tcPr>
            <w:tcW w:w="2617" w:type="dxa"/>
            <w:shd w:val="clear" w:color="auto" w:fill="auto"/>
          </w:tcPr>
          <w:p w14:paraId="6E09F8A6" w14:textId="77777777" w:rsidR="005262C2" w:rsidRPr="00A112CC" w:rsidRDefault="005262C2" w:rsidP="00FF4076">
            <w:pPr>
              <w:widowControl w:val="0"/>
              <w:ind w:firstLine="0"/>
              <w:jc w:val="center"/>
              <w:rPr>
                <w:color w:val="FF0000"/>
                <w:kern w:val="24"/>
                <w:sz w:val="20"/>
              </w:rPr>
            </w:pPr>
            <w:r w:rsidRPr="00A112CC">
              <w:rPr>
                <w:color w:val="FF0000"/>
                <w:kern w:val="24"/>
                <w:sz w:val="20"/>
              </w:rPr>
              <w:t>0.205.хх.66х</w:t>
            </w:r>
          </w:p>
          <w:p w14:paraId="3D07F70D" w14:textId="0F94F18B" w:rsidR="005262C2" w:rsidRPr="00A112CC" w:rsidRDefault="005262C2" w:rsidP="00FF4076">
            <w:pPr>
              <w:widowControl w:val="0"/>
              <w:ind w:firstLine="0"/>
              <w:jc w:val="center"/>
              <w:rPr>
                <w:color w:val="FF0000"/>
                <w:kern w:val="24"/>
                <w:sz w:val="20"/>
              </w:rPr>
            </w:pPr>
            <w:r w:rsidRPr="00A112CC">
              <w:rPr>
                <w:color w:val="FF0000"/>
                <w:kern w:val="24"/>
                <w:sz w:val="20"/>
              </w:rPr>
              <w:t>0.209.хх.66х</w:t>
            </w:r>
          </w:p>
        </w:tc>
      </w:tr>
      <w:tr w:rsidR="00A112CC" w:rsidRPr="00A112CC" w14:paraId="725482CA" w14:textId="77777777" w:rsidTr="003D73B3">
        <w:trPr>
          <w:trHeight w:val="20"/>
        </w:trPr>
        <w:tc>
          <w:tcPr>
            <w:tcW w:w="2616" w:type="dxa"/>
            <w:vMerge/>
            <w:shd w:val="clear" w:color="auto" w:fill="auto"/>
          </w:tcPr>
          <w:p w14:paraId="06AA401E" w14:textId="77777777" w:rsidR="005262C2" w:rsidRPr="00A112CC" w:rsidRDefault="005262C2" w:rsidP="00FF4076">
            <w:pPr>
              <w:widowControl w:val="0"/>
              <w:ind w:firstLine="0"/>
              <w:rPr>
                <w:sz w:val="20"/>
              </w:rPr>
            </w:pPr>
          </w:p>
        </w:tc>
        <w:tc>
          <w:tcPr>
            <w:tcW w:w="2617" w:type="dxa"/>
            <w:vMerge/>
            <w:shd w:val="clear" w:color="auto" w:fill="auto"/>
          </w:tcPr>
          <w:p w14:paraId="4C6A6ABB" w14:textId="77777777" w:rsidR="005262C2" w:rsidRPr="00A112CC" w:rsidRDefault="005262C2" w:rsidP="00FF4076">
            <w:pPr>
              <w:widowControl w:val="0"/>
              <w:ind w:firstLine="0"/>
              <w:rPr>
                <w:sz w:val="20"/>
              </w:rPr>
            </w:pPr>
          </w:p>
        </w:tc>
        <w:tc>
          <w:tcPr>
            <w:tcW w:w="2617" w:type="dxa"/>
            <w:gridSpan w:val="2"/>
            <w:shd w:val="clear" w:color="auto" w:fill="auto"/>
          </w:tcPr>
          <w:p w14:paraId="70AD2D1C" w14:textId="77777777" w:rsidR="005262C2" w:rsidRPr="00A112CC" w:rsidRDefault="005262C2" w:rsidP="00FF4076">
            <w:pPr>
              <w:widowControl w:val="0"/>
              <w:ind w:firstLine="0"/>
              <w:jc w:val="center"/>
              <w:rPr>
                <w:color w:val="FF0000"/>
                <w:sz w:val="20"/>
              </w:rPr>
            </w:pPr>
            <w:r w:rsidRPr="00A112CC">
              <w:rPr>
                <w:color w:val="FF0000"/>
                <w:sz w:val="20"/>
              </w:rPr>
              <w:t>0.201.11.510</w:t>
            </w:r>
          </w:p>
          <w:p w14:paraId="3EA88348" w14:textId="77777777" w:rsidR="005262C2" w:rsidRPr="00A112CC" w:rsidRDefault="005262C2" w:rsidP="00FF4076">
            <w:pPr>
              <w:widowControl w:val="0"/>
              <w:ind w:firstLine="0"/>
              <w:jc w:val="center"/>
              <w:rPr>
                <w:color w:val="FF0000"/>
                <w:sz w:val="20"/>
              </w:rPr>
            </w:pPr>
            <w:r w:rsidRPr="00A112CC">
              <w:rPr>
                <w:color w:val="FF0000"/>
                <w:sz w:val="20"/>
              </w:rPr>
              <w:t>18 (КВР ххх</w:t>
            </w:r>
          </w:p>
          <w:p w14:paraId="298D6BBD" w14:textId="61C14196" w:rsidR="005262C2" w:rsidRPr="00A112CC" w:rsidRDefault="005262C2" w:rsidP="00FF4076">
            <w:pPr>
              <w:widowControl w:val="0"/>
              <w:ind w:firstLine="0"/>
              <w:jc w:val="center"/>
              <w:rPr>
                <w:color w:val="FF0000"/>
                <w:kern w:val="24"/>
                <w:sz w:val="20"/>
              </w:rPr>
            </w:pPr>
            <w:r w:rsidRPr="00A112CC">
              <w:rPr>
                <w:color w:val="FF0000"/>
                <w:sz w:val="20"/>
              </w:rPr>
              <w:t>КОСГУ ххх)</w:t>
            </w:r>
          </w:p>
        </w:tc>
        <w:tc>
          <w:tcPr>
            <w:tcW w:w="2617" w:type="dxa"/>
            <w:shd w:val="clear" w:color="auto" w:fill="auto"/>
          </w:tcPr>
          <w:p w14:paraId="4DFE0EED" w14:textId="77777777" w:rsidR="005262C2" w:rsidRPr="00A112CC" w:rsidRDefault="005262C2" w:rsidP="00FF4076">
            <w:pPr>
              <w:widowControl w:val="0"/>
              <w:ind w:firstLine="0"/>
              <w:jc w:val="center"/>
              <w:rPr>
                <w:color w:val="FF0000"/>
                <w:kern w:val="24"/>
                <w:sz w:val="20"/>
              </w:rPr>
            </w:pPr>
            <w:r w:rsidRPr="00A112CC">
              <w:rPr>
                <w:color w:val="FF0000"/>
                <w:kern w:val="24"/>
                <w:sz w:val="20"/>
              </w:rPr>
              <w:t>0.206.хх.66х</w:t>
            </w:r>
          </w:p>
          <w:p w14:paraId="268F8878" w14:textId="77777777" w:rsidR="005262C2" w:rsidRPr="00A112CC" w:rsidRDefault="005262C2" w:rsidP="00FF4076">
            <w:pPr>
              <w:widowControl w:val="0"/>
              <w:ind w:firstLine="0"/>
              <w:jc w:val="center"/>
              <w:rPr>
                <w:color w:val="FF0000"/>
                <w:kern w:val="24"/>
                <w:sz w:val="20"/>
              </w:rPr>
            </w:pPr>
            <w:r w:rsidRPr="00A112CC">
              <w:rPr>
                <w:color w:val="FF0000"/>
                <w:kern w:val="24"/>
                <w:sz w:val="20"/>
              </w:rPr>
              <w:t>0.208.хх.66х</w:t>
            </w:r>
          </w:p>
          <w:p w14:paraId="316B0967" w14:textId="6B732C6C" w:rsidR="005262C2" w:rsidRPr="00A112CC" w:rsidRDefault="005262C2" w:rsidP="00FF4076">
            <w:pPr>
              <w:widowControl w:val="0"/>
              <w:ind w:firstLine="0"/>
              <w:jc w:val="center"/>
              <w:rPr>
                <w:color w:val="FF0000"/>
                <w:kern w:val="24"/>
                <w:sz w:val="20"/>
              </w:rPr>
            </w:pPr>
            <w:r w:rsidRPr="00A112CC">
              <w:rPr>
                <w:color w:val="FF0000"/>
                <w:sz w:val="20"/>
              </w:rPr>
              <w:t>0.303.хх.731</w:t>
            </w:r>
          </w:p>
        </w:tc>
      </w:tr>
      <w:tr w:rsidR="00A112CC" w:rsidRPr="00A112CC" w14:paraId="66AB7862" w14:textId="77777777" w:rsidTr="003D73B3">
        <w:trPr>
          <w:trHeight w:val="20"/>
        </w:trPr>
        <w:tc>
          <w:tcPr>
            <w:tcW w:w="2616" w:type="dxa"/>
            <w:vMerge/>
            <w:shd w:val="clear" w:color="auto" w:fill="auto"/>
          </w:tcPr>
          <w:p w14:paraId="3424D67D" w14:textId="77777777" w:rsidR="005262C2" w:rsidRPr="00A112CC" w:rsidRDefault="005262C2" w:rsidP="00FF4076">
            <w:pPr>
              <w:widowControl w:val="0"/>
              <w:ind w:firstLine="0"/>
              <w:rPr>
                <w:sz w:val="20"/>
              </w:rPr>
            </w:pPr>
          </w:p>
        </w:tc>
        <w:tc>
          <w:tcPr>
            <w:tcW w:w="2617" w:type="dxa"/>
            <w:vMerge/>
            <w:shd w:val="clear" w:color="auto" w:fill="auto"/>
          </w:tcPr>
          <w:p w14:paraId="044558A6" w14:textId="77777777" w:rsidR="005262C2" w:rsidRPr="00A112CC" w:rsidRDefault="005262C2" w:rsidP="00FF4076">
            <w:pPr>
              <w:widowControl w:val="0"/>
              <w:ind w:firstLine="0"/>
              <w:rPr>
                <w:sz w:val="20"/>
              </w:rPr>
            </w:pPr>
          </w:p>
        </w:tc>
        <w:tc>
          <w:tcPr>
            <w:tcW w:w="2617" w:type="dxa"/>
            <w:gridSpan w:val="2"/>
            <w:shd w:val="clear" w:color="auto" w:fill="auto"/>
          </w:tcPr>
          <w:p w14:paraId="000BD6ED" w14:textId="77777777" w:rsidR="005262C2" w:rsidRPr="00A112CC" w:rsidRDefault="005262C2" w:rsidP="00FF4076">
            <w:pPr>
              <w:widowControl w:val="0"/>
              <w:ind w:firstLine="0"/>
              <w:jc w:val="center"/>
              <w:rPr>
                <w:color w:val="FF0000"/>
                <w:sz w:val="20"/>
              </w:rPr>
            </w:pPr>
            <w:r w:rsidRPr="00A112CC">
              <w:rPr>
                <w:color w:val="FF0000"/>
                <w:sz w:val="20"/>
              </w:rPr>
              <w:t>0.201.11.510</w:t>
            </w:r>
          </w:p>
          <w:p w14:paraId="3F46F240" w14:textId="6140E89C" w:rsidR="005262C2" w:rsidRPr="00A112CC" w:rsidRDefault="005262C2" w:rsidP="00FF4076">
            <w:pPr>
              <w:widowControl w:val="0"/>
              <w:ind w:firstLine="0"/>
              <w:jc w:val="center"/>
              <w:rPr>
                <w:color w:val="FF0000"/>
                <w:kern w:val="24"/>
                <w:sz w:val="20"/>
              </w:rPr>
            </w:pPr>
            <w:r w:rsidRPr="00A112CC">
              <w:rPr>
                <w:color w:val="FF0000"/>
                <w:sz w:val="20"/>
              </w:rPr>
              <w:t>17 (АГВИФ 510 КОСГУ 510)</w:t>
            </w:r>
          </w:p>
        </w:tc>
        <w:tc>
          <w:tcPr>
            <w:tcW w:w="2617" w:type="dxa"/>
            <w:shd w:val="clear" w:color="auto" w:fill="auto"/>
          </w:tcPr>
          <w:p w14:paraId="393A62D8" w14:textId="77777777" w:rsidR="005262C2" w:rsidRPr="00A112CC" w:rsidRDefault="005262C2" w:rsidP="00FF4076">
            <w:pPr>
              <w:widowControl w:val="0"/>
              <w:ind w:firstLine="0"/>
              <w:jc w:val="center"/>
              <w:rPr>
                <w:color w:val="FF0000"/>
                <w:kern w:val="24"/>
                <w:sz w:val="20"/>
              </w:rPr>
            </w:pPr>
            <w:r w:rsidRPr="00A112CC">
              <w:rPr>
                <w:color w:val="FF0000"/>
                <w:kern w:val="24"/>
                <w:sz w:val="20"/>
              </w:rPr>
              <w:t>0.206.хх.66х</w:t>
            </w:r>
          </w:p>
          <w:p w14:paraId="0FEED4DC" w14:textId="77777777" w:rsidR="005262C2" w:rsidRPr="00A112CC" w:rsidRDefault="005262C2" w:rsidP="00FF4076">
            <w:pPr>
              <w:widowControl w:val="0"/>
              <w:ind w:firstLine="0"/>
              <w:jc w:val="center"/>
              <w:rPr>
                <w:color w:val="FF0000"/>
                <w:kern w:val="24"/>
                <w:sz w:val="20"/>
              </w:rPr>
            </w:pPr>
            <w:r w:rsidRPr="00A112CC">
              <w:rPr>
                <w:color w:val="FF0000"/>
                <w:kern w:val="24"/>
                <w:sz w:val="20"/>
              </w:rPr>
              <w:t>0.208.хх.66х</w:t>
            </w:r>
          </w:p>
          <w:p w14:paraId="5868ADF9" w14:textId="77777777" w:rsidR="005262C2" w:rsidRPr="00A112CC" w:rsidRDefault="005262C2" w:rsidP="00FF4076">
            <w:pPr>
              <w:widowControl w:val="0"/>
              <w:ind w:firstLine="0"/>
              <w:jc w:val="center"/>
              <w:rPr>
                <w:color w:val="FF0000"/>
                <w:kern w:val="24"/>
                <w:sz w:val="20"/>
              </w:rPr>
            </w:pPr>
            <w:r w:rsidRPr="00A112CC">
              <w:rPr>
                <w:color w:val="FF0000"/>
                <w:kern w:val="24"/>
                <w:sz w:val="20"/>
              </w:rPr>
              <w:t>0.209.34.66х</w:t>
            </w:r>
          </w:p>
          <w:p w14:paraId="1FC86A87" w14:textId="42E7102F" w:rsidR="005262C2" w:rsidRPr="00A112CC" w:rsidRDefault="005262C2" w:rsidP="00FF4076">
            <w:pPr>
              <w:widowControl w:val="0"/>
              <w:ind w:firstLine="0"/>
              <w:jc w:val="center"/>
              <w:rPr>
                <w:color w:val="FF0000"/>
                <w:kern w:val="24"/>
                <w:sz w:val="20"/>
              </w:rPr>
            </w:pPr>
            <w:r w:rsidRPr="00A112CC">
              <w:rPr>
                <w:color w:val="FF0000"/>
                <w:sz w:val="20"/>
              </w:rPr>
              <w:t>0.303.хх.731</w:t>
            </w:r>
          </w:p>
        </w:tc>
      </w:tr>
      <w:tr w:rsidR="00A112CC" w:rsidRPr="00A112CC" w14:paraId="2D0B9762" w14:textId="77777777" w:rsidTr="003D73B3">
        <w:trPr>
          <w:trHeight w:val="20"/>
        </w:trPr>
        <w:tc>
          <w:tcPr>
            <w:tcW w:w="10467" w:type="dxa"/>
            <w:gridSpan w:val="5"/>
            <w:shd w:val="clear" w:color="auto" w:fill="auto"/>
          </w:tcPr>
          <w:p w14:paraId="13CFFC37" w14:textId="77777777" w:rsidR="005262C2" w:rsidRPr="00A112CC" w:rsidRDefault="005262C2" w:rsidP="00FF4076">
            <w:pPr>
              <w:widowControl w:val="0"/>
              <w:ind w:firstLine="0"/>
              <w:jc w:val="center"/>
              <w:rPr>
                <w:b/>
                <w:i/>
                <w:kern w:val="24"/>
                <w:sz w:val="20"/>
              </w:rPr>
            </w:pPr>
            <w:r w:rsidRPr="00A112CC">
              <w:rPr>
                <w:b/>
                <w:i/>
                <w:kern w:val="24"/>
                <w:sz w:val="20"/>
              </w:rPr>
              <w:t>Сегмент «Социальная сфера»</w:t>
            </w:r>
          </w:p>
        </w:tc>
      </w:tr>
      <w:tr w:rsidR="00A112CC" w:rsidRPr="00A112CC" w14:paraId="1DEF8CE9" w14:textId="77777777" w:rsidTr="003D73B3">
        <w:trPr>
          <w:trHeight w:val="20"/>
        </w:trPr>
        <w:tc>
          <w:tcPr>
            <w:tcW w:w="10467" w:type="dxa"/>
            <w:gridSpan w:val="5"/>
            <w:shd w:val="clear" w:color="auto" w:fill="auto"/>
          </w:tcPr>
          <w:p w14:paraId="30BB566E" w14:textId="77777777" w:rsidR="005262C2" w:rsidRPr="00A112CC" w:rsidRDefault="005262C2" w:rsidP="00FF4076">
            <w:pPr>
              <w:widowControl w:val="0"/>
              <w:ind w:firstLine="0"/>
              <w:jc w:val="center"/>
              <w:rPr>
                <w:b/>
                <w:i/>
                <w:kern w:val="24"/>
                <w:sz w:val="20"/>
              </w:rPr>
            </w:pPr>
            <w:r w:rsidRPr="00A112CC">
              <w:rPr>
                <w:b/>
                <w:i/>
                <w:kern w:val="24"/>
                <w:sz w:val="20"/>
              </w:rPr>
              <w:t>Отрасль «Социальная политика»</w:t>
            </w:r>
          </w:p>
        </w:tc>
      </w:tr>
      <w:tr w:rsidR="00A112CC" w:rsidRPr="00A112CC" w14:paraId="5A4E31F4" w14:textId="77777777" w:rsidTr="003D73B3">
        <w:trPr>
          <w:trHeight w:val="20"/>
        </w:trPr>
        <w:tc>
          <w:tcPr>
            <w:tcW w:w="2616" w:type="dxa"/>
            <w:shd w:val="clear" w:color="auto" w:fill="auto"/>
          </w:tcPr>
          <w:p w14:paraId="09FD7D0C" w14:textId="77777777" w:rsidR="005262C2" w:rsidRPr="00A112CC" w:rsidRDefault="005262C2" w:rsidP="00FF4076">
            <w:pPr>
              <w:widowControl w:val="0"/>
              <w:ind w:firstLine="0"/>
              <w:rPr>
                <w:i/>
                <w:sz w:val="20"/>
              </w:rPr>
            </w:pPr>
            <w:r w:rsidRPr="00A112CC">
              <w:rPr>
                <w:i/>
                <w:sz w:val="20"/>
              </w:rPr>
              <w:t>Поступление во временное распоряжение личных денежных средств получателей социальных услуг</w:t>
            </w:r>
          </w:p>
        </w:tc>
        <w:tc>
          <w:tcPr>
            <w:tcW w:w="2617" w:type="dxa"/>
            <w:shd w:val="clear" w:color="auto" w:fill="auto"/>
          </w:tcPr>
          <w:p w14:paraId="5CB2E3E3" w14:textId="73B278E3" w:rsidR="005262C2" w:rsidRPr="00A112CC" w:rsidRDefault="005262C2" w:rsidP="00FF4076">
            <w:pPr>
              <w:widowControl w:val="0"/>
              <w:ind w:firstLine="0"/>
              <w:rPr>
                <w:i/>
                <w:sz w:val="20"/>
              </w:rPr>
            </w:pPr>
            <w:r w:rsidRPr="00A112CC">
              <w:rPr>
                <w:i/>
                <w:sz w:val="20"/>
              </w:rPr>
              <w:t>Платежное поручение (ф. 0401060)</w:t>
            </w:r>
          </w:p>
          <w:p w14:paraId="55DD73F3" w14:textId="77777777" w:rsidR="005262C2" w:rsidRPr="00A112CC" w:rsidRDefault="005262C2" w:rsidP="00FF4076">
            <w:pPr>
              <w:widowControl w:val="0"/>
              <w:ind w:firstLine="0"/>
              <w:rPr>
                <w:i/>
                <w:sz w:val="20"/>
              </w:rPr>
            </w:pPr>
            <w:r w:rsidRPr="00A112CC">
              <w:rPr>
                <w:i/>
                <w:sz w:val="20"/>
              </w:rPr>
              <w:t>Выписка из лицевого счета</w:t>
            </w:r>
          </w:p>
        </w:tc>
        <w:tc>
          <w:tcPr>
            <w:tcW w:w="2617" w:type="dxa"/>
            <w:gridSpan w:val="2"/>
            <w:shd w:val="clear" w:color="auto" w:fill="auto"/>
          </w:tcPr>
          <w:p w14:paraId="2BB60E1D" w14:textId="77777777" w:rsidR="005262C2" w:rsidRPr="00A112CC" w:rsidRDefault="005262C2" w:rsidP="00FF4076">
            <w:pPr>
              <w:widowControl w:val="0"/>
              <w:ind w:firstLine="0"/>
              <w:jc w:val="center"/>
              <w:rPr>
                <w:i/>
                <w:sz w:val="20"/>
              </w:rPr>
            </w:pPr>
            <w:r w:rsidRPr="00A112CC">
              <w:rPr>
                <w:i/>
                <w:sz w:val="20"/>
              </w:rPr>
              <w:t>3.201.11.510</w:t>
            </w:r>
          </w:p>
          <w:p w14:paraId="02484A67" w14:textId="77777777" w:rsidR="005262C2" w:rsidRPr="00A112CC" w:rsidRDefault="005262C2" w:rsidP="00FF4076">
            <w:pPr>
              <w:widowControl w:val="0"/>
              <w:ind w:firstLine="0"/>
              <w:jc w:val="center"/>
              <w:rPr>
                <w:i/>
                <w:kern w:val="24"/>
                <w:sz w:val="20"/>
              </w:rPr>
            </w:pPr>
            <w:r w:rsidRPr="00A112CC">
              <w:rPr>
                <w:i/>
                <w:sz w:val="20"/>
              </w:rPr>
              <w:t>17 (АГВИФ 510 КОСГУ 510)</w:t>
            </w:r>
          </w:p>
        </w:tc>
        <w:tc>
          <w:tcPr>
            <w:tcW w:w="2617" w:type="dxa"/>
            <w:shd w:val="clear" w:color="auto" w:fill="auto"/>
          </w:tcPr>
          <w:p w14:paraId="2A5AF90F" w14:textId="77777777" w:rsidR="005262C2" w:rsidRPr="00A112CC" w:rsidRDefault="005262C2" w:rsidP="00FF4076">
            <w:pPr>
              <w:widowControl w:val="0"/>
              <w:ind w:firstLine="0"/>
              <w:jc w:val="center"/>
              <w:rPr>
                <w:i/>
                <w:sz w:val="20"/>
              </w:rPr>
            </w:pPr>
            <w:r w:rsidRPr="00A112CC">
              <w:rPr>
                <w:i/>
                <w:sz w:val="20"/>
              </w:rPr>
              <w:t>3.304.01.73х</w:t>
            </w:r>
          </w:p>
          <w:p w14:paraId="7F116B4C" w14:textId="77777777" w:rsidR="005262C2" w:rsidRPr="00A112CC" w:rsidRDefault="005262C2" w:rsidP="00FF4076">
            <w:pPr>
              <w:widowControl w:val="0"/>
              <w:ind w:firstLine="0"/>
              <w:jc w:val="center"/>
              <w:rPr>
                <w:i/>
                <w:kern w:val="24"/>
                <w:sz w:val="20"/>
              </w:rPr>
            </w:pPr>
            <w:r w:rsidRPr="00A112CC">
              <w:rPr>
                <w:i/>
                <w:sz w:val="20"/>
              </w:rPr>
              <w:t>(731, 737)</w:t>
            </w:r>
          </w:p>
        </w:tc>
      </w:tr>
      <w:tr w:rsidR="00A112CC" w:rsidRPr="00A112CC" w14:paraId="01ED4088" w14:textId="77777777" w:rsidTr="003D73B3">
        <w:trPr>
          <w:trHeight w:val="20"/>
        </w:trPr>
        <w:tc>
          <w:tcPr>
            <w:tcW w:w="10467" w:type="dxa"/>
            <w:gridSpan w:val="5"/>
            <w:shd w:val="clear" w:color="auto" w:fill="auto"/>
          </w:tcPr>
          <w:p w14:paraId="04DF347D" w14:textId="77777777" w:rsidR="005262C2" w:rsidRPr="00A112CC" w:rsidRDefault="005262C2" w:rsidP="00FF4076">
            <w:pPr>
              <w:pStyle w:val="aff"/>
              <w:widowControl w:val="0"/>
              <w:spacing w:before="0" w:beforeAutospacing="0" w:after="0" w:afterAutospacing="0"/>
              <w:jc w:val="both"/>
              <w:textAlignment w:val="baseline"/>
              <w:rPr>
                <w:b/>
                <w:kern w:val="24"/>
                <w:sz w:val="20"/>
                <w:szCs w:val="20"/>
              </w:rPr>
            </w:pPr>
            <w:r w:rsidRPr="00A112CC">
              <w:rPr>
                <w:b/>
                <w:kern w:val="24"/>
                <w:sz w:val="20"/>
                <w:szCs w:val="20"/>
              </w:rPr>
              <w:t>10.1.1.2. На счет в кредитной организации</w:t>
            </w:r>
          </w:p>
        </w:tc>
      </w:tr>
      <w:tr w:rsidR="00A112CC" w:rsidRPr="00A112CC" w14:paraId="4C55E0E5" w14:textId="77777777" w:rsidTr="003D73B3">
        <w:trPr>
          <w:trHeight w:val="20"/>
        </w:trPr>
        <w:tc>
          <w:tcPr>
            <w:tcW w:w="10467" w:type="dxa"/>
            <w:gridSpan w:val="5"/>
            <w:shd w:val="clear" w:color="auto" w:fill="auto"/>
          </w:tcPr>
          <w:p w14:paraId="05D15FD3" w14:textId="1D634447" w:rsidR="005262C2" w:rsidRPr="00A112CC" w:rsidRDefault="005262C2" w:rsidP="00FF4076">
            <w:pPr>
              <w:pStyle w:val="aff"/>
              <w:widowControl w:val="0"/>
              <w:spacing w:before="0" w:beforeAutospacing="0" w:after="0" w:afterAutospacing="0"/>
              <w:textAlignment w:val="baseline"/>
              <w:rPr>
                <w:b/>
                <w:sz w:val="20"/>
                <w:szCs w:val="20"/>
              </w:rPr>
            </w:pPr>
            <w:r w:rsidRPr="00A112CC">
              <w:rPr>
                <w:b/>
                <w:sz w:val="20"/>
                <w:szCs w:val="20"/>
              </w:rPr>
              <w:t>10.1.1.2.1. Операции с наличными денежными средствами с использованием банковской карты учреждения</w:t>
            </w:r>
          </w:p>
        </w:tc>
      </w:tr>
      <w:tr w:rsidR="00A112CC" w:rsidRPr="00A112CC" w14:paraId="7533848D" w14:textId="77777777" w:rsidTr="003D73B3">
        <w:trPr>
          <w:trHeight w:val="20"/>
        </w:trPr>
        <w:tc>
          <w:tcPr>
            <w:tcW w:w="2616" w:type="dxa"/>
            <w:shd w:val="clear" w:color="auto" w:fill="auto"/>
          </w:tcPr>
          <w:p w14:paraId="15A1875A" w14:textId="77777777" w:rsidR="005262C2" w:rsidRPr="00A112CC" w:rsidRDefault="005262C2" w:rsidP="00FF4076">
            <w:pPr>
              <w:widowControl w:val="0"/>
              <w:ind w:firstLine="0"/>
              <w:rPr>
                <w:sz w:val="20"/>
              </w:rPr>
            </w:pPr>
            <w:r w:rsidRPr="00A112CC">
              <w:rPr>
                <w:sz w:val="20"/>
              </w:rPr>
              <w:t>Внесение подотчетным лицом неиспользованного остатка подотчетной суммы на банковскую карту учреждения</w:t>
            </w:r>
          </w:p>
        </w:tc>
        <w:tc>
          <w:tcPr>
            <w:tcW w:w="2617" w:type="dxa"/>
            <w:shd w:val="clear" w:color="auto" w:fill="auto"/>
          </w:tcPr>
          <w:p w14:paraId="70D24DE7" w14:textId="77777777" w:rsidR="005262C2" w:rsidRPr="00A112CC" w:rsidRDefault="005262C2" w:rsidP="00FF4076">
            <w:pPr>
              <w:widowControl w:val="0"/>
              <w:tabs>
                <w:tab w:val="num" w:pos="720"/>
              </w:tabs>
              <w:ind w:firstLine="0"/>
              <w:rPr>
                <w:sz w:val="20"/>
              </w:rPr>
            </w:pPr>
            <w:r w:rsidRPr="00A112CC">
              <w:rPr>
                <w:sz w:val="20"/>
              </w:rPr>
              <w:t>Выписка банка по расчетному счету</w:t>
            </w:r>
          </w:p>
          <w:p w14:paraId="4F037853" w14:textId="77777777" w:rsidR="005262C2" w:rsidRPr="00A112CC" w:rsidRDefault="005262C2" w:rsidP="00FF4076">
            <w:pPr>
              <w:widowControl w:val="0"/>
              <w:tabs>
                <w:tab w:val="num" w:pos="720"/>
              </w:tabs>
              <w:ind w:firstLine="0"/>
              <w:rPr>
                <w:sz w:val="20"/>
              </w:rPr>
            </w:pPr>
            <w:r w:rsidRPr="00A112CC">
              <w:rPr>
                <w:sz w:val="20"/>
              </w:rPr>
              <w:t>Чек банкомата</w:t>
            </w:r>
          </w:p>
          <w:p w14:paraId="532BE716" w14:textId="77777777" w:rsidR="005262C2" w:rsidRPr="00A112CC" w:rsidRDefault="005262C2" w:rsidP="00FF4076">
            <w:pPr>
              <w:widowControl w:val="0"/>
              <w:tabs>
                <w:tab w:val="num" w:pos="720"/>
              </w:tabs>
              <w:ind w:firstLine="0"/>
              <w:rPr>
                <w:sz w:val="20"/>
              </w:rPr>
            </w:pPr>
            <w:r w:rsidRPr="00A112CC">
              <w:rPr>
                <w:sz w:val="20"/>
              </w:rPr>
              <w:t>Сведения об операциях, совершаемых с использованием карт</w:t>
            </w:r>
          </w:p>
        </w:tc>
        <w:tc>
          <w:tcPr>
            <w:tcW w:w="2617" w:type="dxa"/>
            <w:gridSpan w:val="2"/>
            <w:shd w:val="clear" w:color="auto" w:fill="auto"/>
          </w:tcPr>
          <w:p w14:paraId="564D1626" w14:textId="269C8320"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0.201.23.510</w:t>
            </w:r>
          </w:p>
          <w:p w14:paraId="6657A3DE" w14:textId="77777777" w:rsidR="005262C2" w:rsidRPr="00A112CC" w:rsidRDefault="005262C2" w:rsidP="00FF4076">
            <w:pPr>
              <w:widowControl w:val="0"/>
              <w:ind w:firstLine="0"/>
              <w:jc w:val="center"/>
              <w:rPr>
                <w:sz w:val="20"/>
              </w:rPr>
            </w:pPr>
            <w:r w:rsidRPr="00A112CC">
              <w:rPr>
                <w:sz w:val="20"/>
              </w:rPr>
              <w:t>18 (КВР 24х (243, 244)</w:t>
            </w:r>
          </w:p>
          <w:p w14:paraId="4B366359" w14:textId="77777777" w:rsidR="005262C2" w:rsidRPr="00A112CC" w:rsidRDefault="005262C2" w:rsidP="00FF4076">
            <w:pPr>
              <w:widowControl w:val="0"/>
              <w:ind w:firstLine="0"/>
              <w:jc w:val="center"/>
              <w:rPr>
                <w:sz w:val="20"/>
              </w:rPr>
            </w:pPr>
            <w:r w:rsidRPr="00A112CC">
              <w:rPr>
                <w:sz w:val="20"/>
              </w:rPr>
              <w:t>КОСГУ 22х, 3хх)</w:t>
            </w:r>
          </w:p>
          <w:p w14:paraId="008E3629"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sz w:val="20"/>
                <w:szCs w:val="20"/>
              </w:rPr>
              <w:t>18 (КВР 112 КОСГУ 212, 221, 226)</w:t>
            </w:r>
          </w:p>
        </w:tc>
        <w:tc>
          <w:tcPr>
            <w:tcW w:w="2617" w:type="dxa"/>
            <w:shd w:val="clear" w:color="auto" w:fill="auto"/>
          </w:tcPr>
          <w:p w14:paraId="6AC07ACA" w14:textId="5D5F2C34"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0.208.хх.667</w:t>
            </w:r>
          </w:p>
        </w:tc>
      </w:tr>
      <w:tr w:rsidR="00A112CC" w:rsidRPr="00A112CC" w14:paraId="6AC28C27" w14:textId="77777777" w:rsidTr="003D73B3">
        <w:trPr>
          <w:trHeight w:val="20"/>
        </w:trPr>
        <w:tc>
          <w:tcPr>
            <w:tcW w:w="2616" w:type="dxa"/>
            <w:shd w:val="clear" w:color="auto" w:fill="auto"/>
          </w:tcPr>
          <w:p w14:paraId="5471137A" w14:textId="77777777" w:rsidR="005262C2" w:rsidRPr="00A112CC" w:rsidRDefault="005262C2" w:rsidP="00FF4076">
            <w:pPr>
              <w:widowControl w:val="0"/>
              <w:ind w:firstLine="0"/>
              <w:rPr>
                <w:sz w:val="20"/>
              </w:rPr>
            </w:pPr>
            <w:r w:rsidRPr="00A112CC">
              <w:rPr>
                <w:sz w:val="20"/>
              </w:rPr>
              <w:t>Внесение ответственным лицом наличных денежных средств из кассы на банковскую карту</w:t>
            </w:r>
          </w:p>
        </w:tc>
        <w:tc>
          <w:tcPr>
            <w:tcW w:w="2617" w:type="dxa"/>
            <w:shd w:val="clear" w:color="auto" w:fill="auto"/>
          </w:tcPr>
          <w:p w14:paraId="11050BB6" w14:textId="77777777" w:rsidR="005262C2" w:rsidRPr="00A112CC" w:rsidRDefault="005262C2" w:rsidP="00FF4076">
            <w:pPr>
              <w:widowControl w:val="0"/>
              <w:tabs>
                <w:tab w:val="num" w:pos="720"/>
              </w:tabs>
              <w:ind w:firstLine="0"/>
              <w:rPr>
                <w:sz w:val="20"/>
              </w:rPr>
            </w:pPr>
            <w:r w:rsidRPr="00A112CC">
              <w:rPr>
                <w:sz w:val="20"/>
              </w:rPr>
              <w:t>Выписка банка по расчетному счету</w:t>
            </w:r>
          </w:p>
          <w:p w14:paraId="099EF72C" w14:textId="77777777" w:rsidR="005262C2" w:rsidRPr="00A112CC" w:rsidRDefault="005262C2" w:rsidP="00FF4076">
            <w:pPr>
              <w:widowControl w:val="0"/>
              <w:tabs>
                <w:tab w:val="num" w:pos="720"/>
              </w:tabs>
              <w:ind w:firstLine="0"/>
              <w:rPr>
                <w:sz w:val="20"/>
              </w:rPr>
            </w:pPr>
            <w:r w:rsidRPr="00A112CC">
              <w:rPr>
                <w:sz w:val="20"/>
              </w:rPr>
              <w:t>Чек банкомата</w:t>
            </w:r>
          </w:p>
          <w:p w14:paraId="327D1359" w14:textId="77777777" w:rsidR="005262C2" w:rsidRPr="00A112CC" w:rsidRDefault="005262C2" w:rsidP="00FF4076">
            <w:pPr>
              <w:widowControl w:val="0"/>
              <w:tabs>
                <w:tab w:val="num" w:pos="720"/>
              </w:tabs>
              <w:ind w:firstLine="0"/>
              <w:rPr>
                <w:sz w:val="20"/>
              </w:rPr>
            </w:pPr>
            <w:r w:rsidRPr="00A112CC">
              <w:rPr>
                <w:sz w:val="20"/>
              </w:rPr>
              <w:t>Сведения об операциях, совершаемых с использованием карт</w:t>
            </w:r>
          </w:p>
        </w:tc>
        <w:tc>
          <w:tcPr>
            <w:tcW w:w="2617" w:type="dxa"/>
            <w:gridSpan w:val="2"/>
            <w:shd w:val="clear" w:color="auto" w:fill="auto"/>
          </w:tcPr>
          <w:p w14:paraId="035C184D" w14:textId="272FAEF8"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0.201.23.510</w:t>
            </w:r>
          </w:p>
          <w:p w14:paraId="7F1CE2B6"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sz w:val="20"/>
                <w:szCs w:val="20"/>
              </w:rPr>
              <w:t>17 (АГВИФ 510 КОСГУ 510)</w:t>
            </w:r>
          </w:p>
        </w:tc>
        <w:tc>
          <w:tcPr>
            <w:tcW w:w="2617" w:type="dxa"/>
            <w:shd w:val="clear" w:color="auto" w:fill="auto"/>
          </w:tcPr>
          <w:p w14:paraId="12326EC9" w14:textId="6B581F08"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0.201.34.610</w:t>
            </w:r>
          </w:p>
          <w:p w14:paraId="33D0C281"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sz w:val="20"/>
                <w:szCs w:val="20"/>
              </w:rPr>
              <w:t>18 (АГВИФ 610 КОСГУ 610)</w:t>
            </w:r>
          </w:p>
        </w:tc>
      </w:tr>
      <w:tr w:rsidR="00A112CC" w:rsidRPr="00A112CC" w14:paraId="22B84DDD" w14:textId="77777777" w:rsidTr="003D73B3">
        <w:trPr>
          <w:trHeight w:val="20"/>
        </w:trPr>
        <w:tc>
          <w:tcPr>
            <w:tcW w:w="10467" w:type="dxa"/>
            <w:gridSpan w:val="5"/>
            <w:shd w:val="clear" w:color="auto" w:fill="auto"/>
          </w:tcPr>
          <w:p w14:paraId="4487A456" w14:textId="4F11173B" w:rsidR="005262C2" w:rsidRPr="00A112CC" w:rsidRDefault="005262C2" w:rsidP="00FF4076">
            <w:pPr>
              <w:pStyle w:val="aff"/>
              <w:widowControl w:val="0"/>
              <w:spacing w:before="0" w:beforeAutospacing="0" w:after="0" w:afterAutospacing="0"/>
              <w:textAlignment w:val="baseline"/>
              <w:rPr>
                <w:b/>
                <w:sz w:val="20"/>
                <w:szCs w:val="20"/>
              </w:rPr>
            </w:pPr>
            <w:r w:rsidRPr="00A112CC">
              <w:rPr>
                <w:b/>
                <w:sz w:val="20"/>
                <w:szCs w:val="20"/>
              </w:rPr>
              <w:t>10.1.1.2.2. Эквайринговые операции</w:t>
            </w:r>
          </w:p>
        </w:tc>
      </w:tr>
      <w:tr w:rsidR="00A112CC" w:rsidRPr="00A112CC" w14:paraId="6C11E153" w14:textId="77777777" w:rsidTr="003D73B3">
        <w:tc>
          <w:tcPr>
            <w:tcW w:w="2616" w:type="dxa"/>
            <w:shd w:val="clear" w:color="auto" w:fill="auto"/>
          </w:tcPr>
          <w:p w14:paraId="138FC9DD" w14:textId="77777777" w:rsidR="005262C2" w:rsidRPr="00A112CC" w:rsidRDefault="005262C2" w:rsidP="00FF4076">
            <w:pPr>
              <w:widowControl w:val="0"/>
              <w:ind w:firstLine="0"/>
              <w:rPr>
                <w:sz w:val="20"/>
              </w:rPr>
            </w:pPr>
            <w:r w:rsidRPr="00A112CC">
              <w:rPr>
                <w:sz w:val="20"/>
              </w:rPr>
              <w:t>Прием оплаты за реализованные услуги (товары, работы) с использованием платежных банковских карт получателей услуг (товаров, работ) через платежный терминал, установленный в кассе учреждения</w:t>
            </w:r>
          </w:p>
        </w:tc>
        <w:tc>
          <w:tcPr>
            <w:tcW w:w="2617" w:type="dxa"/>
            <w:vMerge w:val="restart"/>
            <w:shd w:val="clear" w:color="auto" w:fill="auto"/>
          </w:tcPr>
          <w:p w14:paraId="0E3FEE11" w14:textId="77777777" w:rsidR="005262C2" w:rsidRPr="00A112CC" w:rsidRDefault="005262C2" w:rsidP="00FF4076">
            <w:pPr>
              <w:widowControl w:val="0"/>
              <w:tabs>
                <w:tab w:val="num" w:pos="720"/>
              </w:tabs>
              <w:ind w:firstLine="0"/>
              <w:rPr>
                <w:sz w:val="20"/>
              </w:rPr>
            </w:pPr>
            <w:r w:rsidRPr="00A112CC">
              <w:rPr>
                <w:sz w:val="20"/>
              </w:rPr>
              <w:t>Выписка банка по расчетному счету</w:t>
            </w:r>
          </w:p>
          <w:p w14:paraId="459CC04B" w14:textId="77777777" w:rsidR="005262C2" w:rsidRPr="00A112CC" w:rsidRDefault="005262C2" w:rsidP="00FF4076">
            <w:pPr>
              <w:widowControl w:val="0"/>
              <w:tabs>
                <w:tab w:val="num" w:pos="720"/>
              </w:tabs>
              <w:ind w:firstLine="0"/>
              <w:rPr>
                <w:sz w:val="20"/>
              </w:rPr>
            </w:pPr>
            <w:r w:rsidRPr="00A112CC">
              <w:rPr>
                <w:sz w:val="20"/>
              </w:rPr>
              <w:t>Договор эквайринга</w:t>
            </w:r>
          </w:p>
          <w:p w14:paraId="2989C6FA" w14:textId="77777777" w:rsidR="005262C2" w:rsidRPr="00A112CC" w:rsidRDefault="005262C2" w:rsidP="00FF4076">
            <w:pPr>
              <w:widowControl w:val="0"/>
              <w:tabs>
                <w:tab w:val="num" w:pos="720"/>
              </w:tabs>
              <w:ind w:firstLine="0"/>
              <w:rPr>
                <w:sz w:val="20"/>
              </w:rPr>
            </w:pPr>
            <w:r w:rsidRPr="00A112CC">
              <w:rPr>
                <w:sz w:val="20"/>
              </w:rPr>
              <w:t>Отчет о закрытии смены</w:t>
            </w:r>
          </w:p>
        </w:tc>
        <w:tc>
          <w:tcPr>
            <w:tcW w:w="2617" w:type="dxa"/>
            <w:gridSpan w:val="2"/>
            <w:shd w:val="clear" w:color="auto" w:fill="auto"/>
          </w:tcPr>
          <w:p w14:paraId="25A33479" w14:textId="61657F52"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2.201.23.510</w:t>
            </w:r>
          </w:p>
          <w:p w14:paraId="0120BCA9"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sz w:val="20"/>
                <w:szCs w:val="20"/>
              </w:rPr>
              <w:t>17 (АГПД 130 КОСГУ 131)</w:t>
            </w:r>
          </w:p>
        </w:tc>
        <w:tc>
          <w:tcPr>
            <w:tcW w:w="2617" w:type="dxa"/>
            <w:shd w:val="clear" w:color="auto" w:fill="auto"/>
          </w:tcPr>
          <w:p w14:paraId="5FF2436F" w14:textId="19154E31"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2.205.31.667</w:t>
            </w:r>
          </w:p>
        </w:tc>
      </w:tr>
      <w:tr w:rsidR="00A112CC" w:rsidRPr="00A112CC" w14:paraId="55BD6E70" w14:textId="77777777" w:rsidTr="003D73B3">
        <w:tc>
          <w:tcPr>
            <w:tcW w:w="2616" w:type="dxa"/>
            <w:shd w:val="clear" w:color="auto" w:fill="auto"/>
          </w:tcPr>
          <w:p w14:paraId="6BEDAD42" w14:textId="211FB7CE" w:rsidR="005262C2" w:rsidRPr="00A112CC" w:rsidRDefault="005262C2" w:rsidP="00FF4076">
            <w:pPr>
              <w:widowControl w:val="0"/>
              <w:ind w:firstLine="0"/>
              <w:rPr>
                <w:i/>
                <w:sz w:val="20"/>
              </w:rPr>
            </w:pPr>
            <w:r w:rsidRPr="00A112CC">
              <w:rPr>
                <w:i/>
                <w:sz w:val="20"/>
              </w:rPr>
              <w:t>Прием оплаты за услуги от сдачи спортивного инвентаря в краткосрочный прокат</w:t>
            </w:r>
          </w:p>
        </w:tc>
        <w:tc>
          <w:tcPr>
            <w:tcW w:w="2617" w:type="dxa"/>
            <w:vMerge/>
            <w:shd w:val="clear" w:color="auto" w:fill="auto"/>
          </w:tcPr>
          <w:p w14:paraId="181CA5E1" w14:textId="77777777" w:rsidR="005262C2" w:rsidRPr="00A112CC" w:rsidRDefault="005262C2" w:rsidP="00FF4076">
            <w:pPr>
              <w:widowControl w:val="0"/>
              <w:tabs>
                <w:tab w:val="num" w:pos="720"/>
              </w:tabs>
              <w:ind w:firstLine="0"/>
              <w:rPr>
                <w:i/>
                <w:sz w:val="20"/>
              </w:rPr>
            </w:pPr>
          </w:p>
        </w:tc>
        <w:tc>
          <w:tcPr>
            <w:tcW w:w="2617" w:type="dxa"/>
            <w:gridSpan w:val="2"/>
            <w:shd w:val="clear" w:color="auto" w:fill="auto"/>
          </w:tcPr>
          <w:p w14:paraId="3FE5C90C" w14:textId="77777777" w:rsidR="005262C2" w:rsidRPr="00A112CC" w:rsidRDefault="005262C2" w:rsidP="00FF4076">
            <w:pPr>
              <w:widowControl w:val="0"/>
              <w:tabs>
                <w:tab w:val="left" w:pos="175"/>
              </w:tabs>
              <w:textAlignment w:val="baseline"/>
              <w:rPr>
                <w:i/>
                <w:sz w:val="20"/>
              </w:rPr>
            </w:pPr>
            <w:r w:rsidRPr="00A112CC">
              <w:rPr>
                <w:i/>
                <w:sz w:val="20"/>
              </w:rPr>
              <w:t>2.201.23.510</w:t>
            </w:r>
          </w:p>
          <w:p w14:paraId="1E14679B" w14:textId="6D5EB0BE" w:rsidR="005262C2" w:rsidRPr="00A112CC" w:rsidRDefault="005262C2" w:rsidP="00FF4076">
            <w:pPr>
              <w:pStyle w:val="aff"/>
              <w:widowControl w:val="0"/>
              <w:tabs>
                <w:tab w:val="left" w:pos="175"/>
              </w:tabs>
              <w:spacing w:before="0" w:beforeAutospacing="0" w:after="0" w:afterAutospacing="0"/>
              <w:jc w:val="both"/>
              <w:textAlignment w:val="baseline"/>
              <w:rPr>
                <w:i/>
                <w:kern w:val="24"/>
                <w:sz w:val="20"/>
                <w:szCs w:val="20"/>
              </w:rPr>
            </w:pPr>
            <w:r w:rsidRPr="00A112CC">
              <w:rPr>
                <w:i/>
                <w:sz w:val="20"/>
                <w:szCs w:val="20"/>
              </w:rPr>
              <w:t>17 (АГПД 120 КОСГУ 121)</w:t>
            </w:r>
          </w:p>
        </w:tc>
        <w:tc>
          <w:tcPr>
            <w:tcW w:w="2617" w:type="dxa"/>
            <w:shd w:val="clear" w:color="auto" w:fill="auto"/>
          </w:tcPr>
          <w:p w14:paraId="0FD767FF" w14:textId="64AF4BA1" w:rsidR="005262C2" w:rsidRPr="00A112CC" w:rsidRDefault="005262C2" w:rsidP="00FF4076">
            <w:pPr>
              <w:pStyle w:val="aff"/>
              <w:widowControl w:val="0"/>
              <w:tabs>
                <w:tab w:val="left" w:pos="175"/>
              </w:tabs>
              <w:spacing w:before="0" w:beforeAutospacing="0" w:after="0" w:afterAutospacing="0"/>
              <w:jc w:val="center"/>
              <w:textAlignment w:val="baseline"/>
              <w:rPr>
                <w:i/>
                <w:kern w:val="24"/>
                <w:sz w:val="20"/>
                <w:szCs w:val="20"/>
              </w:rPr>
            </w:pPr>
            <w:r w:rsidRPr="00A112CC">
              <w:rPr>
                <w:i/>
                <w:sz w:val="20"/>
                <w:szCs w:val="20"/>
              </w:rPr>
              <w:t>2.205.21.66х</w:t>
            </w:r>
          </w:p>
        </w:tc>
      </w:tr>
      <w:tr w:rsidR="00A112CC" w:rsidRPr="00A112CC" w14:paraId="22C35467" w14:textId="77777777" w:rsidTr="003D73B3">
        <w:trPr>
          <w:trHeight w:val="278"/>
        </w:trPr>
        <w:tc>
          <w:tcPr>
            <w:tcW w:w="10467" w:type="dxa"/>
            <w:gridSpan w:val="5"/>
            <w:shd w:val="clear" w:color="auto" w:fill="auto"/>
          </w:tcPr>
          <w:p w14:paraId="04FE16F4" w14:textId="45D614BF" w:rsidR="005262C2" w:rsidRPr="00A112CC" w:rsidRDefault="005262C2" w:rsidP="00FF4076">
            <w:pPr>
              <w:pStyle w:val="aff"/>
              <w:widowControl w:val="0"/>
              <w:spacing w:before="0" w:beforeAutospacing="0" w:after="0" w:afterAutospacing="0"/>
              <w:textAlignment w:val="baseline"/>
              <w:rPr>
                <w:b/>
                <w:sz w:val="20"/>
                <w:szCs w:val="20"/>
              </w:rPr>
            </w:pPr>
            <w:r w:rsidRPr="00A112CC">
              <w:rPr>
                <w:b/>
                <w:sz w:val="20"/>
                <w:szCs w:val="20"/>
              </w:rPr>
              <w:t>10.1.1.2.3. Операции с денежными средствами на счете в кредитной организации</w:t>
            </w:r>
          </w:p>
        </w:tc>
      </w:tr>
      <w:tr w:rsidR="00A112CC" w:rsidRPr="00A112CC" w14:paraId="5D4CAD1B" w14:textId="77777777" w:rsidTr="003D73B3">
        <w:trPr>
          <w:trHeight w:val="569"/>
        </w:trPr>
        <w:tc>
          <w:tcPr>
            <w:tcW w:w="2616" w:type="dxa"/>
            <w:shd w:val="clear" w:color="auto" w:fill="auto"/>
          </w:tcPr>
          <w:p w14:paraId="3A89AB04" w14:textId="77777777" w:rsidR="005262C2" w:rsidRPr="00A112CC" w:rsidRDefault="005262C2" w:rsidP="00FF4076">
            <w:pPr>
              <w:widowControl w:val="0"/>
              <w:ind w:firstLine="0"/>
              <w:rPr>
                <w:sz w:val="20"/>
              </w:rPr>
            </w:pPr>
            <w:r w:rsidRPr="00A112CC">
              <w:rPr>
                <w:sz w:val="20"/>
              </w:rPr>
              <w:t>Поступление доходов от процентов по депозитам, остаткам денежных средств</w:t>
            </w:r>
          </w:p>
        </w:tc>
        <w:tc>
          <w:tcPr>
            <w:tcW w:w="2617" w:type="dxa"/>
            <w:shd w:val="clear" w:color="auto" w:fill="auto"/>
          </w:tcPr>
          <w:p w14:paraId="4E7289C0" w14:textId="13B17956" w:rsidR="005262C2" w:rsidRPr="00A112CC" w:rsidRDefault="005262C2" w:rsidP="00FF4076">
            <w:pPr>
              <w:widowControl w:val="0"/>
              <w:tabs>
                <w:tab w:val="num" w:pos="720"/>
              </w:tabs>
              <w:ind w:firstLine="0"/>
              <w:rPr>
                <w:sz w:val="20"/>
              </w:rPr>
            </w:pPr>
            <w:r w:rsidRPr="00A112CC">
              <w:rPr>
                <w:sz w:val="20"/>
              </w:rPr>
              <w:t>Выписка банка по расчетному счету</w:t>
            </w:r>
          </w:p>
          <w:p w14:paraId="1B1B67AA" w14:textId="77777777" w:rsidR="005262C2" w:rsidRPr="00A112CC" w:rsidRDefault="005262C2" w:rsidP="00FF4076">
            <w:pPr>
              <w:widowControl w:val="0"/>
              <w:tabs>
                <w:tab w:val="num" w:pos="720"/>
              </w:tabs>
              <w:ind w:firstLine="0"/>
              <w:rPr>
                <w:sz w:val="20"/>
              </w:rPr>
            </w:pPr>
            <w:r w:rsidRPr="00A112CC">
              <w:rPr>
                <w:sz w:val="20"/>
              </w:rPr>
              <w:t>Платежное поручение (ф. 0401060)</w:t>
            </w:r>
          </w:p>
        </w:tc>
        <w:tc>
          <w:tcPr>
            <w:tcW w:w="2617" w:type="dxa"/>
            <w:gridSpan w:val="2"/>
            <w:shd w:val="clear" w:color="auto" w:fill="auto"/>
          </w:tcPr>
          <w:p w14:paraId="0564A13B"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2.201.21.510</w:t>
            </w:r>
          </w:p>
          <w:p w14:paraId="0089F7F4"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17 (АГВИФ 510 КОСГУ 510)</w:t>
            </w:r>
          </w:p>
        </w:tc>
        <w:tc>
          <w:tcPr>
            <w:tcW w:w="2617" w:type="dxa"/>
            <w:shd w:val="clear" w:color="auto" w:fill="auto"/>
          </w:tcPr>
          <w:p w14:paraId="47FA02DD"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2.205.24.665</w:t>
            </w:r>
          </w:p>
        </w:tc>
      </w:tr>
      <w:tr w:rsidR="00A112CC" w:rsidRPr="00A112CC" w14:paraId="1E0C4F89" w14:textId="77777777" w:rsidTr="003D73B3">
        <w:trPr>
          <w:trHeight w:val="563"/>
        </w:trPr>
        <w:tc>
          <w:tcPr>
            <w:tcW w:w="2616" w:type="dxa"/>
            <w:shd w:val="clear" w:color="auto" w:fill="auto"/>
          </w:tcPr>
          <w:p w14:paraId="6199BB6D" w14:textId="77777777" w:rsidR="005262C2" w:rsidRPr="00A112CC" w:rsidRDefault="005262C2" w:rsidP="00FF4076">
            <w:pPr>
              <w:widowControl w:val="0"/>
              <w:ind w:firstLine="0"/>
              <w:rPr>
                <w:sz w:val="20"/>
              </w:rPr>
            </w:pPr>
            <w:r w:rsidRPr="00A112CC">
              <w:rPr>
                <w:sz w:val="20"/>
              </w:rPr>
              <w:t>Поступление денежных средств с депозитного счета на банковский счет учреждения</w:t>
            </w:r>
          </w:p>
        </w:tc>
        <w:tc>
          <w:tcPr>
            <w:tcW w:w="2617" w:type="dxa"/>
            <w:shd w:val="clear" w:color="auto" w:fill="auto"/>
          </w:tcPr>
          <w:p w14:paraId="61B81D89" w14:textId="1A8895FC" w:rsidR="005262C2" w:rsidRPr="00A112CC" w:rsidRDefault="005262C2" w:rsidP="00FF4076">
            <w:pPr>
              <w:widowControl w:val="0"/>
              <w:tabs>
                <w:tab w:val="num" w:pos="720"/>
              </w:tabs>
              <w:ind w:firstLine="0"/>
              <w:rPr>
                <w:sz w:val="20"/>
              </w:rPr>
            </w:pPr>
            <w:r w:rsidRPr="00A112CC">
              <w:rPr>
                <w:sz w:val="20"/>
              </w:rPr>
              <w:t>Выписка по расчетному счету</w:t>
            </w:r>
          </w:p>
          <w:p w14:paraId="6F5201E9" w14:textId="77777777" w:rsidR="005262C2" w:rsidRPr="00A112CC" w:rsidRDefault="005262C2" w:rsidP="00FF4076">
            <w:pPr>
              <w:widowControl w:val="0"/>
              <w:tabs>
                <w:tab w:val="num" w:pos="720"/>
              </w:tabs>
              <w:ind w:firstLine="0"/>
              <w:rPr>
                <w:sz w:val="20"/>
              </w:rPr>
            </w:pPr>
            <w:r w:rsidRPr="00A112CC">
              <w:rPr>
                <w:sz w:val="20"/>
              </w:rPr>
              <w:t>Платежное поручение (ф. 0401060)</w:t>
            </w:r>
          </w:p>
        </w:tc>
        <w:tc>
          <w:tcPr>
            <w:tcW w:w="2617" w:type="dxa"/>
            <w:gridSpan w:val="2"/>
            <w:shd w:val="clear" w:color="auto" w:fill="auto"/>
          </w:tcPr>
          <w:p w14:paraId="38202C20"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2.201.21.510</w:t>
            </w:r>
          </w:p>
          <w:p w14:paraId="4549916E"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17 (АГВИФ 510 КОСГУ 510)</w:t>
            </w:r>
          </w:p>
        </w:tc>
        <w:tc>
          <w:tcPr>
            <w:tcW w:w="2617" w:type="dxa"/>
            <w:shd w:val="clear" w:color="auto" w:fill="auto"/>
          </w:tcPr>
          <w:p w14:paraId="325CFF94"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2.201.22.610</w:t>
            </w:r>
          </w:p>
          <w:p w14:paraId="34C5A9B5"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18 (АГВИФ 610 КОСГУ 610)</w:t>
            </w:r>
          </w:p>
        </w:tc>
      </w:tr>
      <w:tr w:rsidR="00A112CC" w:rsidRPr="00A112CC" w14:paraId="6D8A14A7" w14:textId="77777777" w:rsidTr="003D73B3">
        <w:trPr>
          <w:trHeight w:val="699"/>
        </w:trPr>
        <w:tc>
          <w:tcPr>
            <w:tcW w:w="2616" w:type="dxa"/>
            <w:shd w:val="clear" w:color="auto" w:fill="auto"/>
          </w:tcPr>
          <w:p w14:paraId="5953F8E2" w14:textId="77777777" w:rsidR="005262C2" w:rsidRPr="00A112CC" w:rsidRDefault="005262C2" w:rsidP="00FF4076">
            <w:pPr>
              <w:widowControl w:val="0"/>
              <w:ind w:firstLine="0"/>
              <w:rPr>
                <w:sz w:val="20"/>
              </w:rPr>
            </w:pPr>
            <w:r w:rsidRPr="00A112CC">
              <w:rPr>
                <w:sz w:val="20"/>
              </w:rPr>
              <w:lastRenderedPageBreak/>
              <w:t>Поступление денежных средств от конвертации иностранной валюты в рубли</w:t>
            </w:r>
          </w:p>
        </w:tc>
        <w:tc>
          <w:tcPr>
            <w:tcW w:w="2617" w:type="dxa"/>
            <w:shd w:val="clear" w:color="auto" w:fill="auto"/>
          </w:tcPr>
          <w:p w14:paraId="057FE633" w14:textId="04EEB1CD" w:rsidR="005262C2" w:rsidRPr="00A112CC" w:rsidRDefault="005262C2" w:rsidP="00FF4076">
            <w:pPr>
              <w:widowControl w:val="0"/>
              <w:tabs>
                <w:tab w:val="num" w:pos="720"/>
              </w:tabs>
              <w:ind w:firstLine="0"/>
              <w:rPr>
                <w:sz w:val="20"/>
              </w:rPr>
            </w:pPr>
            <w:r w:rsidRPr="00A112CC">
              <w:rPr>
                <w:sz w:val="20"/>
              </w:rPr>
              <w:t>Выписка банка по расчетному счету</w:t>
            </w:r>
          </w:p>
          <w:p w14:paraId="16AEDBD1" w14:textId="77777777" w:rsidR="005262C2" w:rsidRPr="00A112CC" w:rsidRDefault="005262C2" w:rsidP="00FF4076">
            <w:pPr>
              <w:widowControl w:val="0"/>
              <w:tabs>
                <w:tab w:val="num" w:pos="720"/>
              </w:tabs>
              <w:ind w:firstLine="0"/>
              <w:rPr>
                <w:sz w:val="20"/>
              </w:rPr>
            </w:pPr>
            <w:r w:rsidRPr="00A112CC">
              <w:rPr>
                <w:sz w:val="20"/>
              </w:rPr>
              <w:t>Платежное поручение (ф. 0401060)</w:t>
            </w:r>
          </w:p>
        </w:tc>
        <w:tc>
          <w:tcPr>
            <w:tcW w:w="2617" w:type="dxa"/>
            <w:gridSpan w:val="2"/>
            <w:shd w:val="clear" w:color="auto" w:fill="auto"/>
          </w:tcPr>
          <w:p w14:paraId="4D33979F"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2.201.21.510</w:t>
            </w:r>
          </w:p>
          <w:p w14:paraId="4F4C9F87"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17 (АГВИФ 510 КОСГУ 510)</w:t>
            </w:r>
          </w:p>
        </w:tc>
        <w:tc>
          <w:tcPr>
            <w:tcW w:w="2617" w:type="dxa"/>
            <w:shd w:val="clear" w:color="auto" w:fill="auto"/>
          </w:tcPr>
          <w:p w14:paraId="4990E60B"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2.201.23.610</w:t>
            </w:r>
          </w:p>
          <w:p w14:paraId="56D61254"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18 (АГВИФ 610 КОСГУ 610)</w:t>
            </w:r>
          </w:p>
        </w:tc>
      </w:tr>
      <w:tr w:rsidR="00A112CC" w:rsidRPr="00A112CC" w14:paraId="2E24D2D9" w14:textId="77777777" w:rsidTr="003D73B3">
        <w:trPr>
          <w:trHeight w:val="836"/>
        </w:trPr>
        <w:tc>
          <w:tcPr>
            <w:tcW w:w="2616" w:type="dxa"/>
            <w:shd w:val="clear" w:color="auto" w:fill="auto"/>
          </w:tcPr>
          <w:p w14:paraId="65473956" w14:textId="77777777" w:rsidR="005262C2" w:rsidRPr="00A112CC" w:rsidRDefault="005262C2" w:rsidP="00FF4076">
            <w:pPr>
              <w:widowControl w:val="0"/>
              <w:ind w:firstLine="0"/>
              <w:rPr>
                <w:sz w:val="20"/>
              </w:rPr>
            </w:pPr>
            <w:r w:rsidRPr="00A112CC">
              <w:rPr>
                <w:sz w:val="20"/>
              </w:rPr>
              <w:t>Зачисление на счет в кредитной организации при условии их зачисления в операционный день, отличный от дня зачисления.</w:t>
            </w:r>
          </w:p>
        </w:tc>
        <w:tc>
          <w:tcPr>
            <w:tcW w:w="2617" w:type="dxa"/>
            <w:shd w:val="clear" w:color="auto" w:fill="auto"/>
          </w:tcPr>
          <w:p w14:paraId="786F7D05" w14:textId="5427C35D" w:rsidR="005262C2" w:rsidRPr="00A112CC" w:rsidRDefault="005262C2" w:rsidP="00FF4076">
            <w:pPr>
              <w:widowControl w:val="0"/>
              <w:tabs>
                <w:tab w:val="num" w:pos="720"/>
              </w:tabs>
              <w:ind w:firstLine="0"/>
              <w:rPr>
                <w:sz w:val="20"/>
              </w:rPr>
            </w:pPr>
            <w:r w:rsidRPr="00A112CC">
              <w:rPr>
                <w:sz w:val="20"/>
              </w:rPr>
              <w:t>Выписка банка по расчетному счету</w:t>
            </w:r>
          </w:p>
          <w:p w14:paraId="681C0E6B" w14:textId="77777777" w:rsidR="005262C2" w:rsidRPr="00A112CC" w:rsidRDefault="005262C2" w:rsidP="00FF4076">
            <w:pPr>
              <w:widowControl w:val="0"/>
              <w:tabs>
                <w:tab w:val="num" w:pos="720"/>
              </w:tabs>
              <w:ind w:firstLine="0"/>
              <w:rPr>
                <w:sz w:val="20"/>
              </w:rPr>
            </w:pPr>
            <w:r w:rsidRPr="00A112CC">
              <w:rPr>
                <w:sz w:val="20"/>
              </w:rPr>
              <w:t>Платежное поручение (ф. 0401060)</w:t>
            </w:r>
          </w:p>
        </w:tc>
        <w:tc>
          <w:tcPr>
            <w:tcW w:w="2617" w:type="dxa"/>
            <w:gridSpan w:val="2"/>
            <w:shd w:val="clear" w:color="auto" w:fill="auto"/>
          </w:tcPr>
          <w:p w14:paraId="17620467"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2.201.21.510</w:t>
            </w:r>
          </w:p>
          <w:p w14:paraId="264F9B9E"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17 (АГВИФ 510 КОСГУ 510)</w:t>
            </w:r>
          </w:p>
        </w:tc>
        <w:tc>
          <w:tcPr>
            <w:tcW w:w="2617" w:type="dxa"/>
            <w:shd w:val="clear" w:color="auto" w:fill="auto"/>
          </w:tcPr>
          <w:p w14:paraId="5711B8B7"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2.201.23.610</w:t>
            </w:r>
          </w:p>
          <w:p w14:paraId="5DE826C9"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18 (АГВИФ 610 КОСГУ 610)</w:t>
            </w:r>
          </w:p>
        </w:tc>
      </w:tr>
      <w:tr w:rsidR="00A112CC" w:rsidRPr="00A112CC" w14:paraId="7B81146F" w14:textId="77777777" w:rsidTr="003D73B3">
        <w:trPr>
          <w:trHeight w:val="849"/>
        </w:trPr>
        <w:tc>
          <w:tcPr>
            <w:tcW w:w="2616" w:type="dxa"/>
            <w:shd w:val="clear" w:color="auto" w:fill="auto"/>
          </w:tcPr>
          <w:p w14:paraId="55B9A2E7" w14:textId="77777777" w:rsidR="005262C2" w:rsidRPr="00A112CC" w:rsidRDefault="005262C2" w:rsidP="00FF4076">
            <w:pPr>
              <w:widowControl w:val="0"/>
              <w:ind w:firstLine="0"/>
              <w:rPr>
                <w:sz w:val="20"/>
              </w:rPr>
            </w:pPr>
            <w:r w:rsidRPr="00A112CC">
              <w:rPr>
                <w:sz w:val="20"/>
              </w:rPr>
              <w:t>Поступление на депозитный счет денежных средств, перечисленных со счета в кредитной организации</w:t>
            </w:r>
          </w:p>
        </w:tc>
        <w:tc>
          <w:tcPr>
            <w:tcW w:w="2617" w:type="dxa"/>
            <w:shd w:val="clear" w:color="auto" w:fill="auto"/>
          </w:tcPr>
          <w:p w14:paraId="4DAB4A1D" w14:textId="77777777" w:rsidR="005262C2" w:rsidRPr="00A112CC" w:rsidRDefault="005262C2" w:rsidP="00FF4076">
            <w:pPr>
              <w:widowControl w:val="0"/>
              <w:tabs>
                <w:tab w:val="num" w:pos="720"/>
              </w:tabs>
              <w:ind w:firstLine="0"/>
              <w:rPr>
                <w:sz w:val="20"/>
              </w:rPr>
            </w:pPr>
            <w:r w:rsidRPr="00A112CC">
              <w:rPr>
                <w:sz w:val="20"/>
              </w:rPr>
              <w:t>Выписка банка по расчетному счету</w:t>
            </w:r>
          </w:p>
          <w:p w14:paraId="3F471E57" w14:textId="77777777" w:rsidR="005262C2" w:rsidRPr="00A112CC" w:rsidRDefault="005262C2" w:rsidP="00FF4076">
            <w:pPr>
              <w:widowControl w:val="0"/>
              <w:tabs>
                <w:tab w:val="num" w:pos="720"/>
              </w:tabs>
              <w:ind w:firstLine="0"/>
              <w:rPr>
                <w:sz w:val="20"/>
              </w:rPr>
            </w:pPr>
            <w:r w:rsidRPr="00A112CC">
              <w:rPr>
                <w:sz w:val="20"/>
              </w:rPr>
              <w:t>Платежное поручение (ф. 0401060)</w:t>
            </w:r>
          </w:p>
        </w:tc>
        <w:tc>
          <w:tcPr>
            <w:tcW w:w="2617" w:type="dxa"/>
            <w:gridSpan w:val="2"/>
            <w:shd w:val="clear" w:color="auto" w:fill="auto"/>
          </w:tcPr>
          <w:p w14:paraId="2663C759"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2.201.22.510</w:t>
            </w:r>
          </w:p>
          <w:p w14:paraId="5CE36FB5"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17 (АГВИФ 510 КОСГУ 510)</w:t>
            </w:r>
          </w:p>
        </w:tc>
        <w:tc>
          <w:tcPr>
            <w:tcW w:w="2617" w:type="dxa"/>
            <w:shd w:val="clear" w:color="auto" w:fill="auto"/>
          </w:tcPr>
          <w:p w14:paraId="1C414C72"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2.201.21.610</w:t>
            </w:r>
          </w:p>
          <w:p w14:paraId="101E7527"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18 (АГВИФ 610 КОСГУ 610)</w:t>
            </w:r>
          </w:p>
        </w:tc>
      </w:tr>
      <w:tr w:rsidR="00A112CC" w:rsidRPr="00A112CC" w14:paraId="3922CB7A" w14:textId="77777777" w:rsidTr="003D73B3">
        <w:trPr>
          <w:trHeight w:val="704"/>
        </w:trPr>
        <w:tc>
          <w:tcPr>
            <w:tcW w:w="2616" w:type="dxa"/>
            <w:shd w:val="clear" w:color="auto" w:fill="auto"/>
          </w:tcPr>
          <w:p w14:paraId="21F9DA2A" w14:textId="77777777" w:rsidR="005262C2" w:rsidRPr="00A112CC" w:rsidRDefault="005262C2" w:rsidP="00FF4076">
            <w:pPr>
              <w:widowControl w:val="0"/>
              <w:ind w:firstLine="0"/>
              <w:rPr>
                <w:sz w:val="20"/>
              </w:rPr>
            </w:pPr>
            <w:r w:rsidRPr="00A112CC">
              <w:rPr>
                <w:sz w:val="20"/>
              </w:rPr>
              <w:t>Поступление денежных средств в иностранной валюте на счет в кредитной организации</w:t>
            </w:r>
          </w:p>
        </w:tc>
        <w:tc>
          <w:tcPr>
            <w:tcW w:w="2617" w:type="dxa"/>
            <w:shd w:val="clear" w:color="auto" w:fill="auto"/>
          </w:tcPr>
          <w:p w14:paraId="09335035" w14:textId="147EA1FA" w:rsidR="005262C2" w:rsidRPr="00A112CC" w:rsidRDefault="005262C2" w:rsidP="00FF4076">
            <w:pPr>
              <w:widowControl w:val="0"/>
              <w:tabs>
                <w:tab w:val="num" w:pos="720"/>
              </w:tabs>
              <w:ind w:firstLine="0"/>
              <w:rPr>
                <w:sz w:val="20"/>
              </w:rPr>
            </w:pPr>
            <w:r w:rsidRPr="00A112CC">
              <w:rPr>
                <w:sz w:val="20"/>
              </w:rPr>
              <w:t>Выписка банка по расчетному счету</w:t>
            </w:r>
          </w:p>
          <w:p w14:paraId="1098B7A8" w14:textId="77777777" w:rsidR="005262C2" w:rsidRPr="00A112CC" w:rsidRDefault="005262C2" w:rsidP="00FF4076">
            <w:pPr>
              <w:widowControl w:val="0"/>
              <w:tabs>
                <w:tab w:val="num" w:pos="720"/>
              </w:tabs>
              <w:ind w:firstLine="0"/>
              <w:rPr>
                <w:sz w:val="20"/>
              </w:rPr>
            </w:pPr>
            <w:r w:rsidRPr="00A112CC">
              <w:rPr>
                <w:sz w:val="20"/>
              </w:rPr>
              <w:t>Платежное поручение (ф. 0401060)</w:t>
            </w:r>
          </w:p>
        </w:tc>
        <w:tc>
          <w:tcPr>
            <w:tcW w:w="2617" w:type="dxa"/>
            <w:gridSpan w:val="2"/>
            <w:shd w:val="clear" w:color="auto" w:fill="auto"/>
          </w:tcPr>
          <w:p w14:paraId="4DCA5690"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2.201.27.510</w:t>
            </w:r>
          </w:p>
          <w:p w14:paraId="6667A46F"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17 (АГВИФ 510 КОСГУ 510)</w:t>
            </w:r>
          </w:p>
        </w:tc>
        <w:tc>
          <w:tcPr>
            <w:tcW w:w="2617" w:type="dxa"/>
            <w:shd w:val="clear" w:color="auto" w:fill="auto"/>
          </w:tcPr>
          <w:p w14:paraId="311C1329"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2.201.23.610</w:t>
            </w:r>
          </w:p>
          <w:p w14:paraId="1D17E7C2"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18 (АГВИФ 610 КОСГУ 610)</w:t>
            </w:r>
          </w:p>
        </w:tc>
      </w:tr>
      <w:tr w:rsidR="00A112CC" w:rsidRPr="00A112CC" w14:paraId="017246C1" w14:textId="77777777" w:rsidTr="003D73B3">
        <w:trPr>
          <w:trHeight w:val="569"/>
        </w:trPr>
        <w:tc>
          <w:tcPr>
            <w:tcW w:w="2616" w:type="dxa"/>
            <w:shd w:val="clear" w:color="auto" w:fill="auto"/>
          </w:tcPr>
          <w:p w14:paraId="06E4E489" w14:textId="77777777" w:rsidR="005262C2" w:rsidRPr="00A112CC" w:rsidRDefault="005262C2" w:rsidP="00FF4076">
            <w:pPr>
              <w:widowControl w:val="0"/>
              <w:ind w:firstLine="0"/>
              <w:rPr>
                <w:sz w:val="20"/>
              </w:rPr>
            </w:pPr>
            <w:r w:rsidRPr="00A112CC">
              <w:rPr>
                <w:sz w:val="20"/>
              </w:rPr>
              <w:t>Положительная курсовая разница при конвертации валюты</w:t>
            </w:r>
          </w:p>
        </w:tc>
        <w:tc>
          <w:tcPr>
            <w:tcW w:w="2617" w:type="dxa"/>
            <w:shd w:val="clear" w:color="auto" w:fill="auto"/>
          </w:tcPr>
          <w:p w14:paraId="16200DC0" w14:textId="77777777" w:rsidR="005262C2" w:rsidRPr="00A112CC" w:rsidRDefault="005262C2"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66BC3825"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2.201.27.510</w:t>
            </w:r>
          </w:p>
          <w:p w14:paraId="5DC2C286"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17 (АГВИФ 510 КОСГУ 510)</w:t>
            </w:r>
          </w:p>
        </w:tc>
        <w:tc>
          <w:tcPr>
            <w:tcW w:w="2617" w:type="dxa"/>
            <w:shd w:val="clear" w:color="auto" w:fill="auto"/>
          </w:tcPr>
          <w:p w14:paraId="13AD7BC7"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2.401.10.171</w:t>
            </w:r>
          </w:p>
        </w:tc>
      </w:tr>
      <w:tr w:rsidR="00A112CC" w:rsidRPr="00A112CC" w14:paraId="3C974519" w14:textId="77777777" w:rsidTr="003D73B3">
        <w:trPr>
          <w:trHeight w:val="278"/>
        </w:trPr>
        <w:tc>
          <w:tcPr>
            <w:tcW w:w="2616" w:type="dxa"/>
            <w:shd w:val="clear" w:color="auto" w:fill="auto"/>
          </w:tcPr>
          <w:p w14:paraId="18111C34" w14:textId="77777777" w:rsidR="005262C2" w:rsidRPr="00A112CC" w:rsidRDefault="005262C2" w:rsidP="00FF4076">
            <w:pPr>
              <w:widowControl w:val="0"/>
              <w:ind w:firstLine="0"/>
              <w:rPr>
                <w:sz w:val="20"/>
              </w:rPr>
            </w:pPr>
            <w:r w:rsidRPr="00A112CC">
              <w:rPr>
                <w:sz w:val="20"/>
              </w:rPr>
              <w:t>Поступление грантов в иностранной валюте на счет учреждения в кредитной организации</w:t>
            </w:r>
          </w:p>
        </w:tc>
        <w:tc>
          <w:tcPr>
            <w:tcW w:w="2617" w:type="dxa"/>
            <w:shd w:val="clear" w:color="auto" w:fill="auto"/>
          </w:tcPr>
          <w:p w14:paraId="6373B24F" w14:textId="77777777" w:rsidR="005262C2" w:rsidRPr="00A112CC" w:rsidRDefault="005262C2" w:rsidP="00FF4076">
            <w:pPr>
              <w:widowControl w:val="0"/>
              <w:tabs>
                <w:tab w:val="num" w:pos="720"/>
              </w:tabs>
              <w:ind w:firstLine="0"/>
              <w:rPr>
                <w:sz w:val="20"/>
              </w:rPr>
            </w:pPr>
            <w:r w:rsidRPr="00A112CC">
              <w:rPr>
                <w:sz w:val="20"/>
              </w:rPr>
              <w:t>Выписка банка по расчетному счету</w:t>
            </w:r>
          </w:p>
          <w:p w14:paraId="688C679C" w14:textId="77777777" w:rsidR="005262C2" w:rsidRPr="00A112CC" w:rsidRDefault="005262C2" w:rsidP="00FF4076">
            <w:pPr>
              <w:widowControl w:val="0"/>
              <w:tabs>
                <w:tab w:val="num" w:pos="720"/>
              </w:tabs>
              <w:ind w:firstLine="0"/>
              <w:rPr>
                <w:sz w:val="20"/>
              </w:rPr>
            </w:pPr>
            <w:r w:rsidRPr="00A112CC">
              <w:rPr>
                <w:sz w:val="20"/>
              </w:rPr>
              <w:t>Платежное поручение (ф. 0401060)</w:t>
            </w:r>
          </w:p>
        </w:tc>
        <w:tc>
          <w:tcPr>
            <w:tcW w:w="2617" w:type="dxa"/>
            <w:gridSpan w:val="2"/>
            <w:shd w:val="clear" w:color="auto" w:fill="auto"/>
          </w:tcPr>
          <w:p w14:paraId="6D6FCB33"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2.201.27.510</w:t>
            </w:r>
          </w:p>
          <w:p w14:paraId="74D34335"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17 (АГВИФ 510 КОСГУ 510)</w:t>
            </w:r>
          </w:p>
        </w:tc>
        <w:tc>
          <w:tcPr>
            <w:tcW w:w="2617" w:type="dxa"/>
            <w:shd w:val="clear" w:color="auto" w:fill="auto"/>
          </w:tcPr>
          <w:p w14:paraId="67C646CE"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2.205.52.66Х</w:t>
            </w:r>
          </w:p>
        </w:tc>
      </w:tr>
      <w:tr w:rsidR="00A112CC" w:rsidRPr="00A112CC" w14:paraId="1A386104" w14:textId="77777777" w:rsidTr="003D73B3">
        <w:trPr>
          <w:trHeight w:val="267"/>
        </w:trPr>
        <w:tc>
          <w:tcPr>
            <w:tcW w:w="2616" w:type="dxa"/>
            <w:shd w:val="clear" w:color="auto" w:fill="auto"/>
          </w:tcPr>
          <w:p w14:paraId="12429804" w14:textId="77777777" w:rsidR="005262C2" w:rsidRPr="00A112CC" w:rsidRDefault="005262C2" w:rsidP="00FF4076">
            <w:pPr>
              <w:widowControl w:val="0"/>
              <w:ind w:firstLine="0"/>
              <w:rPr>
                <w:sz w:val="20"/>
              </w:rPr>
            </w:pPr>
            <w:r w:rsidRPr="00A112CC">
              <w:rPr>
                <w:sz w:val="20"/>
              </w:rPr>
              <w:t>Перечисление на конвертацию иностранной валюты в рубли</w:t>
            </w:r>
          </w:p>
        </w:tc>
        <w:tc>
          <w:tcPr>
            <w:tcW w:w="2617" w:type="dxa"/>
            <w:shd w:val="clear" w:color="auto" w:fill="auto"/>
          </w:tcPr>
          <w:p w14:paraId="1FCE9351" w14:textId="77777777" w:rsidR="005262C2" w:rsidRPr="00A112CC" w:rsidRDefault="005262C2" w:rsidP="00FF4076">
            <w:pPr>
              <w:widowControl w:val="0"/>
              <w:tabs>
                <w:tab w:val="num" w:pos="720"/>
              </w:tabs>
              <w:ind w:firstLine="0"/>
              <w:rPr>
                <w:sz w:val="20"/>
              </w:rPr>
            </w:pPr>
            <w:r w:rsidRPr="00A112CC">
              <w:rPr>
                <w:sz w:val="20"/>
              </w:rPr>
              <w:t>Выписка банка по расчетному счету</w:t>
            </w:r>
          </w:p>
          <w:p w14:paraId="52F6574D" w14:textId="77777777" w:rsidR="005262C2" w:rsidRPr="00A112CC" w:rsidRDefault="005262C2" w:rsidP="00FF4076">
            <w:pPr>
              <w:widowControl w:val="0"/>
              <w:tabs>
                <w:tab w:val="num" w:pos="720"/>
              </w:tabs>
              <w:ind w:firstLine="0"/>
              <w:rPr>
                <w:sz w:val="20"/>
              </w:rPr>
            </w:pPr>
            <w:r w:rsidRPr="00A112CC">
              <w:rPr>
                <w:sz w:val="20"/>
              </w:rPr>
              <w:t>Платежное поручение (ф. 0401060)</w:t>
            </w:r>
          </w:p>
        </w:tc>
        <w:tc>
          <w:tcPr>
            <w:tcW w:w="2617" w:type="dxa"/>
            <w:gridSpan w:val="2"/>
            <w:shd w:val="clear" w:color="auto" w:fill="auto"/>
          </w:tcPr>
          <w:p w14:paraId="4F800CBF"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2.201.23.510</w:t>
            </w:r>
          </w:p>
          <w:p w14:paraId="7E75EB2D"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17 (АГВИФ 510 КОСГУ 510)</w:t>
            </w:r>
          </w:p>
        </w:tc>
        <w:tc>
          <w:tcPr>
            <w:tcW w:w="2617" w:type="dxa"/>
            <w:shd w:val="clear" w:color="auto" w:fill="auto"/>
          </w:tcPr>
          <w:p w14:paraId="0CCC1DDA"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2.201.27.610</w:t>
            </w:r>
          </w:p>
          <w:p w14:paraId="0DA1FB75"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18 (АГВИФ 610 КОСГУ 610)</w:t>
            </w:r>
          </w:p>
        </w:tc>
      </w:tr>
      <w:tr w:rsidR="00A112CC" w:rsidRPr="00A112CC" w14:paraId="2E0A185C" w14:textId="77777777" w:rsidTr="003D73B3">
        <w:trPr>
          <w:trHeight w:val="20"/>
        </w:trPr>
        <w:tc>
          <w:tcPr>
            <w:tcW w:w="2616" w:type="dxa"/>
            <w:shd w:val="clear" w:color="auto" w:fill="auto"/>
          </w:tcPr>
          <w:p w14:paraId="7FEEA20D" w14:textId="77777777" w:rsidR="005262C2" w:rsidRPr="00A112CC" w:rsidRDefault="005262C2" w:rsidP="00FF4076">
            <w:pPr>
              <w:widowControl w:val="0"/>
              <w:ind w:firstLine="0"/>
              <w:rPr>
                <w:sz w:val="20"/>
              </w:rPr>
            </w:pPr>
            <w:r w:rsidRPr="00A112CC">
              <w:rPr>
                <w:sz w:val="20"/>
              </w:rPr>
              <w:t>Перечисление денежных средств в иностранной валюте в оплату обязательств</w:t>
            </w:r>
          </w:p>
        </w:tc>
        <w:tc>
          <w:tcPr>
            <w:tcW w:w="2617" w:type="dxa"/>
            <w:shd w:val="clear" w:color="auto" w:fill="auto"/>
          </w:tcPr>
          <w:p w14:paraId="00CBD77E" w14:textId="77777777" w:rsidR="005262C2" w:rsidRPr="00A112CC" w:rsidRDefault="005262C2" w:rsidP="00FF4076">
            <w:pPr>
              <w:widowControl w:val="0"/>
              <w:tabs>
                <w:tab w:val="num" w:pos="720"/>
              </w:tabs>
              <w:ind w:firstLine="0"/>
              <w:rPr>
                <w:sz w:val="20"/>
              </w:rPr>
            </w:pPr>
            <w:r w:rsidRPr="00A112CC">
              <w:rPr>
                <w:sz w:val="20"/>
              </w:rPr>
              <w:t>Выписка банка по расчетному счету</w:t>
            </w:r>
          </w:p>
          <w:p w14:paraId="2716BF89" w14:textId="77777777" w:rsidR="005262C2" w:rsidRPr="00A112CC" w:rsidRDefault="005262C2" w:rsidP="00FF4076">
            <w:pPr>
              <w:pStyle w:val="aff8"/>
              <w:jc w:val="both"/>
              <w:rPr>
                <w:rFonts w:ascii="Times New Roman" w:hAnsi="Times New Roman"/>
                <w:sz w:val="20"/>
                <w:szCs w:val="20"/>
              </w:rPr>
            </w:pPr>
            <w:r w:rsidRPr="00A112CC">
              <w:rPr>
                <w:rFonts w:ascii="Times New Roman" w:hAnsi="Times New Roman"/>
                <w:sz w:val="20"/>
                <w:szCs w:val="20"/>
              </w:rPr>
              <w:t>Платежное поручение (ф. 0401060)</w:t>
            </w:r>
          </w:p>
          <w:p w14:paraId="2EBEBE8B" w14:textId="77777777" w:rsidR="005262C2" w:rsidRPr="00A112CC" w:rsidRDefault="005262C2" w:rsidP="00FF4076">
            <w:pPr>
              <w:pStyle w:val="aff8"/>
              <w:jc w:val="both"/>
              <w:rPr>
                <w:rFonts w:ascii="Times New Roman" w:hAnsi="Times New Roman"/>
                <w:i/>
                <w:sz w:val="20"/>
                <w:szCs w:val="20"/>
              </w:rPr>
            </w:pPr>
            <w:r w:rsidRPr="00A112CC">
              <w:rPr>
                <w:rFonts w:ascii="Times New Roman" w:hAnsi="Times New Roman"/>
                <w:sz w:val="20"/>
                <w:szCs w:val="20"/>
              </w:rPr>
              <w:t>Подтверждающие документы: Договор (Государственный контракт), акт, товарная накладная и др.</w:t>
            </w:r>
          </w:p>
        </w:tc>
        <w:tc>
          <w:tcPr>
            <w:tcW w:w="2617" w:type="dxa"/>
            <w:gridSpan w:val="2"/>
            <w:shd w:val="clear" w:color="auto" w:fill="auto"/>
          </w:tcPr>
          <w:p w14:paraId="66A09C52" w14:textId="77777777" w:rsidR="005262C2" w:rsidRPr="00A112CC" w:rsidRDefault="005262C2" w:rsidP="00FF4076">
            <w:pPr>
              <w:pStyle w:val="aff8"/>
              <w:jc w:val="center"/>
              <w:rPr>
                <w:rFonts w:ascii="Times New Roman" w:hAnsi="Times New Roman"/>
                <w:sz w:val="20"/>
                <w:szCs w:val="20"/>
              </w:rPr>
            </w:pPr>
            <w:r w:rsidRPr="00A112CC">
              <w:rPr>
                <w:rFonts w:ascii="Times New Roman" w:hAnsi="Times New Roman"/>
                <w:sz w:val="20"/>
                <w:szCs w:val="20"/>
              </w:rPr>
              <w:t>2.302.ХХ.83Х</w:t>
            </w:r>
          </w:p>
        </w:tc>
        <w:tc>
          <w:tcPr>
            <w:tcW w:w="2617" w:type="dxa"/>
            <w:shd w:val="clear" w:color="auto" w:fill="auto"/>
          </w:tcPr>
          <w:p w14:paraId="3A99D25D" w14:textId="77777777" w:rsidR="005262C2" w:rsidRPr="00A112CC" w:rsidRDefault="005262C2" w:rsidP="00FF4076">
            <w:pPr>
              <w:pStyle w:val="aff8"/>
              <w:jc w:val="center"/>
              <w:rPr>
                <w:rFonts w:ascii="Times New Roman" w:hAnsi="Times New Roman"/>
                <w:kern w:val="24"/>
                <w:sz w:val="20"/>
                <w:szCs w:val="20"/>
              </w:rPr>
            </w:pPr>
            <w:r w:rsidRPr="00A112CC">
              <w:rPr>
                <w:rFonts w:ascii="Times New Roman" w:hAnsi="Times New Roman"/>
                <w:kern w:val="24"/>
                <w:sz w:val="20"/>
                <w:szCs w:val="20"/>
              </w:rPr>
              <w:t>2.201.27.610</w:t>
            </w:r>
          </w:p>
          <w:p w14:paraId="3A281067" w14:textId="77777777" w:rsidR="005262C2" w:rsidRPr="00A112CC" w:rsidRDefault="005262C2" w:rsidP="00FF4076">
            <w:pPr>
              <w:pStyle w:val="aff8"/>
              <w:jc w:val="center"/>
              <w:rPr>
                <w:rFonts w:ascii="Times New Roman" w:hAnsi="Times New Roman"/>
                <w:kern w:val="24"/>
                <w:sz w:val="20"/>
                <w:szCs w:val="20"/>
              </w:rPr>
            </w:pPr>
            <w:r w:rsidRPr="00A112CC">
              <w:rPr>
                <w:rFonts w:ascii="Times New Roman" w:hAnsi="Times New Roman"/>
                <w:kern w:val="24"/>
                <w:sz w:val="20"/>
                <w:szCs w:val="20"/>
              </w:rPr>
              <w:t>(КВР 244 КОСГУ 2хх, 3хх)</w:t>
            </w:r>
          </w:p>
        </w:tc>
      </w:tr>
      <w:tr w:rsidR="00A112CC" w:rsidRPr="00A112CC" w14:paraId="030B829D" w14:textId="77777777" w:rsidTr="003D73B3">
        <w:trPr>
          <w:trHeight w:val="20"/>
        </w:trPr>
        <w:tc>
          <w:tcPr>
            <w:tcW w:w="2616" w:type="dxa"/>
            <w:shd w:val="clear" w:color="auto" w:fill="auto"/>
          </w:tcPr>
          <w:p w14:paraId="2FE16690" w14:textId="2829ECF0" w:rsidR="005262C2" w:rsidRPr="00A112CC" w:rsidRDefault="005262C2" w:rsidP="00FF4076">
            <w:pPr>
              <w:widowControl w:val="0"/>
              <w:ind w:firstLine="0"/>
              <w:rPr>
                <w:sz w:val="20"/>
              </w:rPr>
            </w:pPr>
            <w:r w:rsidRPr="00A112CC">
              <w:rPr>
                <w:sz w:val="20"/>
              </w:rPr>
              <w:t>Перечисление предварительной оплаты в соответствии с заключенными договорами на нужды учреждения</w:t>
            </w:r>
          </w:p>
        </w:tc>
        <w:tc>
          <w:tcPr>
            <w:tcW w:w="2617" w:type="dxa"/>
            <w:shd w:val="clear" w:color="auto" w:fill="auto"/>
          </w:tcPr>
          <w:p w14:paraId="6B738010" w14:textId="77777777" w:rsidR="005262C2" w:rsidRPr="00A112CC" w:rsidRDefault="005262C2" w:rsidP="00FF4076">
            <w:pPr>
              <w:widowControl w:val="0"/>
              <w:tabs>
                <w:tab w:val="num" w:pos="720"/>
              </w:tabs>
              <w:ind w:firstLine="0"/>
              <w:rPr>
                <w:sz w:val="20"/>
              </w:rPr>
            </w:pPr>
            <w:r w:rsidRPr="00A112CC">
              <w:rPr>
                <w:sz w:val="20"/>
              </w:rPr>
              <w:t>Выписка банка по расчетному счету</w:t>
            </w:r>
          </w:p>
          <w:p w14:paraId="4904CD97" w14:textId="77777777" w:rsidR="005262C2" w:rsidRPr="00A112CC" w:rsidRDefault="005262C2" w:rsidP="00FF4076">
            <w:pPr>
              <w:pStyle w:val="aff8"/>
              <w:jc w:val="both"/>
              <w:rPr>
                <w:rFonts w:ascii="Times New Roman" w:hAnsi="Times New Roman"/>
                <w:sz w:val="20"/>
                <w:szCs w:val="20"/>
              </w:rPr>
            </w:pPr>
            <w:r w:rsidRPr="00A112CC">
              <w:rPr>
                <w:rFonts w:ascii="Times New Roman" w:hAnsi="Times New Roman"/>
                <w:sz w:val="20"/>
                <w:szCs w:val="20"/>
              </w:rPr>
              <w:t>Платежное поручение (ф. 0401060)</w:t>
            </w:r>
          </w:p>
          <w:p w14:paraId="75286B4A" w14:textId="584FE35C" w:rsidR="005262C2" w:rsidRPr="00A112CC" w:rsidRDefault="005262C2" w:rsidP="00FF4076">
            <w:pPr>
              <w:widowControl w:val="0"/>
              <w:tabs>
                <w:tab w:val="num" w:pos="720"/>
              </w:tabs>
              <w:ind w:firstLine="0"/>
              <w:rPr>
                <w:sz w:val="20"/>
              </w:rPr>
            </w:pPr>
            <w:r w:rsidRPr="00A112CC">
              <w:rPr>
                <w:sz w:val="20"/>
              </w:rPr>
              <w:t>Подтверждающие документы: Договор (Государственный контракт), счет и др.</w:t>
            </w:r>
          </w:p>
        </w:tc>
        <w:tc>
          <w:tcPr>
            <w:tcW w:w="2617" w:type="dxa"/>
            <w:gridSpan w:val="2"/>
            <w:shd w:val="clear" w:color="auto" w:fill="auto"/>
          </w:tcPr>
          <w:p w14:paraId="2AA8F2F1" w14:textId="0BD22188" w:rsidR="005262C2" w:rsidRPr="00A112CC" w:rsidRDefault="005262C2" w:rsidP="00FF4076">
            <w:pPr>
              <w:pStyle w:val="aff8"/>
              <w:jc w:val="center"/>
              <w:rPr>
                <w:rFonts w:ascii="Times New Roman" w:hAnsi="Times New Roman"/>
                <w:sz w:val="20"/>
                <w:szCs w:val="20"/>
              </w:rPr>
            </w:pPr>
            <w:r w:rsidRPr="00A112CC">
              <w:rPr>
                <w:rFonts w:ascii="Times New Roman" w:hAnsi="Times New Roman"/>
                <w:sz w:val="20"/>
                <w:szCs w:val="20"/>
              </w:rPr>
              <w:t>2.206.хх.56х</w:t>
            </w:r>
          </w:p>
        </w:tc>
        <w:tc>
          <w:tcPr>
            <w:tcW w:w="2617" w:type="dxa"/>
            <w:shd w:val="clear" w:color="auto" w:fill="auto"/>
          </w:tcPr>
          <w:p w14:paraId="175D2178" w14:textId="77777777" w:rsidR="005262C2" w:rsidRPr="00A112CC" w:rsidRDefault="005262C2" w:rsidP="00FF4076">
            <w:pPr>
              <w:pStyle w:val="aff8"/>
              <w:jc w:val="center"/>
              <w:rPr>
                <w:rFonts w:ascii="Times New Roman" w:hAnsi="Times New Roman"/>
                <w:kern w:val="24"/>
                <w:sz w:val="20"/>
                <w:szCs w:val="20"/>
              </w:rPr>
            </w:pPr>
            <w:r w:rsidRPr="00A112CC">
              <w:rPr>
                <w:rFonts w:ascii="Times New Roman" w:hAnsi="Times New Roman"/>
                <w:kern w:val="24"/>
                <w:sz w:val="20"/>
                <w:szCs w:val="20"/>
              </w:rPr>
              <w:t>2.201.27.610</w:t>
            </w:r>
          </w:p>
          <w:p w14:paraId="2E7CC12C" w14:textId="33DCD84F" w:rsidR="005262C2" w:rsidRPr="00A112CC" w:rsidRDefault="005262C2" w:rsidP="00FF4076">
            <w:pPr>
              <w:pStyle w:val="aff8"/>
              <w:jc w:val="center"/>
              <w:rPr>
                <w:rFonts w:ascii="Times New Roman" w:hAnsi="Times New Roman"/>
                <w:kern w:val="24"/>
                <w:sz w:val="20"/>
                <w:szCs w:val="20"/>
              </w:rPr>
            </w:pPr>
            <w:r w:rsidRPr="00A112CC">
              <w:rPr>
                <w:rFonts w:ascii="Times New Roman" w:hAnsi="Times New Roman"/>
                <w:kern w:val="24"/>
                <w:sz w:val="20"/>
                <w:szCs w:val="20"/>
              </w:rPr>
              <w:t>18 (КВР 244 КОСГУ 2хх, 3хх)</w:t>
            </w:r>
          </w:p>
        </w:tc>
      </w:tr>
      <w:tr w:rsidR="00A112CC" w:rsidRPr="00A112CC" w14:paraId="51A61DFD" w14:textId="77777777" w:rsidTr="003D73B3">
        <w:trPr>
          <w:trHeight w:val="20"/>
        </w:trPr>
        <w:tc>
          <w:tcPr>
            <w:tcW w:w="2616" w:type="dxa"/>
            <w:shd w:val="clear" w:color="auto" w:fill="auto"/>
          </w:tcPr>
          <w:p w14:paraId="54554C33" w14:textId="77777777" w:rsidR="005262C2" w:rsidRPr="00A112CC" w:rsidRDefault="005262C2" w:rsidP="00FF4076">
            <w:pPr>
              <w:widowControl w:val="0"/>
              <w:ind w:firstLine="0"/>
              <w:rPr>
                <w:i/>
                <w:sz w:val="20"/>
              </w:rPr>
            </w:pPr>
            <w:r w:rsidRPr="00A112CC">
              <w:rPr>
                <w:sz w:val="20"/>
              </w:rPr>
              <w:t>Отражение положительной курсовой разницы</w:t>
            </w:r>
          </w:p>
        </w:tc>
        <w:tc>
          <w:tcPr>
            <w:tcW w:w="2617" w:type="dxa"/>
            <w:shd w:val="clear" w:color="auto" w:fill="auto"/>
          </w:tcPr>
          <w:p w14:paraId="67592501" w14:textId="77777777" w:rsidR="005262C2" w:rsidRPr="00A112CC" w:rsidRDefault="005262C2" w:rsidP="00FF4076">
            <w:pPr>
              <w:pStyle w:val="aff8"/>
              <w:jc w:val="both"/>
              <w:rPr>
                <w:rFonts w:ascii="Times New Roman" w:hAnsi="Times New Roman"/>
                <w:i/>
                <w:sz w:val="20"/>
                <w:szCs w:val="20"/>
              </w:rPr>
            </w:pPr>
            <w:r w:rsidRPr="00A112CC">
              <w:rPr>
                <w:rFonts w:ascii="Times New Roman" w:hAnsi="Times New Roman"/>
                <w:sz w:val="20"/>
                <w:szCs w:val="20"/>
              </w:rPr>
              <w:t>Бухгалтерская справка (ф. 0504833)</w:t>
            </w:r>
          </w:p>
        </w:tc>
        <w:tc>
          <w:tcPr>
            <w:tcW w:w="2617" w:type="dxa"/>
            <w:gridSpan w:val="2"/>
            <w:shd w:val="clear" w:color="auto" w:fill="auto"/>
          </w:tcPr>
          <w:p w14:paraId="61ED8774" w14:textId="77777777" w:rsidR="005262C2" w:rsidRPr="00A112CC" w:rsidRDefault="005262C2" w:rsidP="00FF4076">
            <w:pPr>
              <w:pStyle w:val="aff8"/>
              <w:jc w:val="center"/>
              <w:rPr>
                <w:rFonts w:ascii="Times New Roman" w:hAnsi="Times New Roman"/>
                <w:sz w:val="20"/>
                <w:szCs w:val="20"/>
              </w:rPr>
            </w:pPr>
            <w:r w:rsidRPr="00A112CC">
              <w:rPr>
                <w:rFonts w:ascii="Times New Roman" w:hAnsi="Times New Roman"/>
                <w:sz w:val="20"/>
                <w:szCs w:val="20"/>
              </w:rPr>
              <w:t>2.201.23.510</w:t>
            </w:r>
          </w:p>
          <w:p w14:paraId="70726326" w14:textId="77777777" w:rsidR="005262C2" w:rsidRPr="00A112CC" w:rsidRDefault="005262C2" w:rsidP="00FF4076">
            <w:pPr>
              <w:pStyle w:val="aff8"/>
              <w:jc w:val="center"/>
              <w:rPr>
                <w:rFonts w:ascii="Times New Roman" w:hAnsi="Times New Roman"/>
                <w:sz w:val="20"/>
                <w:szCs w:val="20"/>
              </w:rPr>
            </w:pPr>
            <w:r w:rsidRPr="00A112CC">
              <w:rPr>
                <w:rFonts w:ascii="Times New Roman" w:hAnsi="Times New Roman"/>
                <w:kern w:val="24"/>
                <w:sz w:val="20"/>
                <w:szCs w:val="20"/>
              </w:rPr>
              <w:t>17 (АГВИФ 510 КОСГУ 510)</w:t>
            </w:r>
          </w:p>
        </w:tc>
        <w:tc>
          <w:tcPr>
            <w:tcW w:w="2617" w:type="dxa"/>
            <w:shd w:val="clear" w:color="auto" w:fill="auto"/>
          </w:tcPr>
          <w:p w14:paraId="6F52AC3A" w14:textId="77777777" w:rsidR="005262C2" w:rsidRPr="00A112CC" w:rsidRDefault="005262C2" w:rsidP="00FF4076">
            <w:pPr>
              <w:pStyle w:val="aff8"/>
              <w:jc w:val="center"/>
              <w:rPr>
                <w:rFonts w:ascii="Times New Roman" w:hAnsi="Times New Roman"/>
                <w:kern w:val="24"/>
                <w:sz w:val="20"/>
                <w:szCs w:val="20"/>
              </w:rPr>
            </w:pPr>
            <w:r w:rsidRPr="00A112CC">
              <w:rPr>
                <w:rFonts w:ascii="Times New Roman" w:hAnsi="Times New Roman"/>
                <w:kern w:val="24"/>
                <w:sz w:val="20"/>
                <w:szCs w:val="20"/>
              </w:rPr>
              <w:t>2.401.10.171</w:t>
            </w:r>
          </w:p>
        </w:tc>
      </w:tr>
      <w:tr w:rsidR="00A112CC" w:rsidRPr="00A112CC" w14:paraId="31AA17E3" w14:textId="77777777" w:rsidTr="003D73B3">
        <w:trPr>
          <w:trHeight w:val="20"/>
        </w:trPr>
        <w:tc>
          <w:tcPr>
            <w:tcW w:w="2616" w:type="dxa"/>
            <w:shd w:val="clear" w:color="auto" w:fill="auto"/>
          </w:tcPr>
          <w:p w14:paraId="6CD9428E" w14:textId="77777777" w:rsidR="005262C2" w:rsidRPr="00A112CC" w:rsidRDefault="005262C2" w:rsidP="00FF4076">
            <w:pPr>
              <w:widowControl w:val="0"/>
              <w:ind w:firstLine="0"/>
              <w:rPr>
                <w:sz w:val="20"/>
              </w:rPr>
            </w:pPr>
            <w:r w:rsidRPr="00A112CC">
              <w:rPr>
                <w:sz w:val="20"/>
              </w:rPr>
              <w:t>Отражение отрицательной курсовой разницы</w:t>
            </w:r>
          </w:p>
        </w:tc>
        <w:tc>
          <w:tcPr>
            <w:tcW w:w="2617" w:type="dxa"/>
            <w:shd w:val="clear" w:color="auto" w:fill="auto"/>
          </w:tcPr>
          <w:p w14:paraId="65DB4502" w14:textId="77777777" w:rsidR="005262C2" w:rsidRPr="00A112CC" w:rsidRDefault="005262C2" w:rsidP="00FF4076">
            <w:pPr>
              <w:pStyle w:val="aff8"/>
              <w:jc w:val="both"/>
              <w:rPr>
                <w:rFonts w:ascii="Times New Roman" w:hAnsi="Times New Roman"/>
                <w:i/>
                <w:sz w:val="20"/>
                <w:szCs w:val="20"/>
              </w:rPr>
            </w:pPr>
            <w:r w:rsidRPr="00A112CC">
              <w:rPr>
                <w:rFonts w:ascii="Times New Roman" w:hAnsi="Times New Roman"/>
                <w:sz w:val="20"/>
                <w:szCs w:val="20"/>
              </w:rPr>
              <w:t>Бухгалтерская справка (ф. 0504833)</w:t>
            </w:r>
          </w:p>
        </w:tc>
        <w:tc>
          <w:tcPr>
            <w:tcW w:w="2617" w:type="dxa"/>
            <w:gridSpan w:val="2"/>
            <w:shd w:val="clear" w:color="auto" w:fill="auto"/>
          </w:tcPr>
          <w:p w14:paraId="27F34EA5" w14:textId="77777777" w:rsidR="005262C2" w:rsidRPr="00A112CC" w:rsidRDefault="005262C2" w:rsidP="00FF4076">
            <w:pPr>
              <w:pStyle w:val="aff8"/>
              <w:jc w:val="center"/>
              <w:rPr>
                <w:rFonts w:ascii="Times New Roman" w:hAnsi="Times New Roman"/>
                <w:sz w:val="20"/>
                <w:szCs w:val="20"/>
              </w:rPr>
            </w:pPr>
            <w:r w:rsidRPr="00A112CC">
              <w:rPr>
                <w:rFonts w:ascii="Times New Roman" w:hAnsi="Times New Roman"/>
                <w:sz w:val="20"/>
                <w:szCs w:val="20"/>
              </w:rPr>
              <w:t>2.401.10.171</w:t>
            </w:r>
          </w:p>
        </w:tc>
        <w:tc>
          <w:tcPr>
            <w:tcW w:w="2617" w:type="dxa"/>
            <w:shd w:val="clear" w:color="auto" w:fill="auto"/>
          </w:tcPr>
          <w:p w14:paraId="3C1CDF84" w14:textId="77777777" w:rsidR="005262C2" w:rsidRPr="00A112CC" w:rsidRDefault="005262C2" w:rsidP="00FF4076">
            <w:pPr>
              <w:pStyle w:val="aff8"/>
              <w:jc w:val="center"/>
              <w:rPr>
                <w:rFonts w:ascii="Times New Roman" w:hAnsi="Times New Roman"/>
                <w:kern w:val="24"/>
                <w:sz w:val="20"/>
                <w:szCs w:val="20"/>
              </w:rPr>
            </w:pPr>
            <w:r w:rsidRPr="00A112CC">
              <w:rPr>
                <w:rFonts w:ascii="Times New Roman" w:hAnsi="Times New Roman"/>
                <w:kern w:val="24"/>
                <w:sz w:val="20"/>
                <w:szCs w:val="20"/>
              </w:rPr>
              <w:t>2.201.23.610</w:t>
            </w:r>
          </w:p>
          <w:p w14:paraId="3AB7A10C" w14:textId="77777777" w:rsidR="005262C2" w:rsidRPr="00A112CC" w:rsidRDefault="005262C2" w:rsidP="00FF4076">
            <w:pPr>
              <w:pStyle w:val="aff8"/>
              <w:jc w:val="center"/>
              <w:rPr>
                <w:rFonts w:ascii="Times New Roman" w:hAnsi="Times New Roman"/>
                <w:kern w:val="24"/>
                <w:sz w:val="20"/>
                <w:szCs w:val="20"/>
              </w:rPr>
            </w:pPr>
            <w:r w:rsidRPr="00A112CC">
              <w:rPr>
                <w:rFonts w:ascii="Times New Roman" w:hAnsi="Times New Roman"/>
                <w:kern w:val="24"/>
                <w:sz w:val="20"/>
                <w:szCs w:val="20"/>
              </w:rPr>
              <w:t>18 (АГВИФ 610 КОСГУ 610)</w:t>
            </w:r>
          </w:p>
        </w:tc>
      </w:tr>
      <w:tr w:rsidR="00A112CC" w:rsidRPr="00A112CC" w14:paraId="164B90FB" w14:textId="77777777" w:rsidTr="003D73B3">
        <w:trPr>
          <w:trHeight w:val="20"/>
        </w:trPr>
        <w:tc>
          <w:tcPr>
            <w:tcW w:w="2616" w:type="dxa"/>
            <w:shd w:val="clear" w:color="auto" w:fill="auto"/>
          </w:tcPr>
          <w:p w14:paraId="656320BA" w14:textId="77777777" w:rsidR="005262C2" w:rsidRPr="00A112CC" w:rsidRDefault="005262C2" w:rsidP="00FF4076">
            <w:pPr>
              <w:widowControl w:val="0"/>
              <w:ind w:firstLine="0"/>
              <w:rPr>
                <w:sz w:val="20"/>
              </w:rPr>
            </w:pPr>
            <w:r w:rsidRPr="00A112CC">
              <w:rPr>
                <w:sz w:val="20"/>
              </w:rPr>
              <w:t>Отрицательная курсовая разница при конвертации валюты</w:t>
            </w:r>
          </w:p>
        </w:tc>
        <w:tc>
          <w:tcPr>
            <w:tcW w:w="2617" w:type="dxa"/>
            <w:shd w:val="clear" w:color="auto" w:fill="auto"/>
          </w:tcPr>
          <w:p w14:paraId="26EB616E" w14:textId="77777777" w:rsidR="005262C2" w:rsidRPr="00A112CC" w:rsidRDefault="005262C2" w:rsidP="00FF4076">
            <w:pPr>
              <w:pStyle w:val="aff8"/>
              <w:jc w:val="both"/>
              <w:rPr>
                <w:rFonts w:ascii="Times New Roman" w:hAnsi="Times New Roman"/>
                <w:i/>
                <w:sz w:val="20"/>
                <w:szCs w:val="20"/>
              </w:rPr>
            </w:pPr>
            <w:r w:rsidRPr="00A112CC">
              <w:rPr>
                <w:rFonts w:ascii="Times New Roman" w:hAnsi="Times New Roman"/>
                <w:sz w:val="20"/>
                <w:szCs w:val="20"/>
              </w:rPr>
              <w:t>Бухгалтерская справка (ф. 0504833)</w:t>
            </w:r>
          </w:p>
        </w:tc>
        <w:tc>
          <w:tcPr>
            <w:tcW w:w="2617" w:type="dxa"/>
            <w:gridSpan w:val="2"/>
            <w:shd w:val="clear" w:color="auto" w:fill="auto"/>
          </w:tcPr>
          <w:p w14:paraId="2F0574FB" w14:textId="77777777" w:rsidR="005262C2" w:rsidRPr="00A112CC" w:rsidRDefault="005262C2" w:rsidP="00FF4076">
            <w:pPr>
              <w:pStyle w:val="aff8"/>
              <w:jc w:val="center"/>
              <w:rPr>
                <w:rFonts w:ascii="Times New Roman" w:hAnsi="Times New Roman"/>
                <w:sz w:val="20"/>
                <w:szCs w:val="20"/>
              </w:rPr>
            </w:pPr>
            <w:r w:rsidRPr="00A112CC">
              <w:rPr>
                <w:rFonts w:ascii="Times New Roman" w:hAnsi="Times New Roman"/>
                <w:sz w:val="20"/>
                <w:szCs w:val="20"/>
              </w:rPr>
              <w:t>2.401.10.171</w:t>
            </w:r>
          </w:p>
        </w:tc>
        <w:tc>
          <w:tcPr>
            <w:tcW w:w="2617" w:type="dxa"/>
            <w:shd w:val="clear" w:color="auto" w:fill="auto"/>
          </w:tcPr>
          <w:p w14:paraId="7F65879D" w14:textId="77777777" w:rsidR="005262C2" w:rsidRPr="00A112CC" w:rsidRDefault="005262C2" w:rsidP="00FF4076">
            <w:pPr>
              <w:pStyle w:val="aff8"/>
              <w:jc w:val="center"/>
              <w:rPr>
                <w:rFonts w:ascii="Times New Roman" w:hAnsi="Times New Roman"/>
                <w:kern w:val="24"/>
                <w:sz w:val="20"/>
                <w:szCs w:val="20"/>
              </w:rPr>
            </w:pPr>
            <w:r w:rsidRPr="00A112CC">
              <w:rPr>
                <w:rFonts w:ascii="Times New Roman" w:hAnsi="Times New Roman"/>
                <w:kern w:val="24"/>
                <w:sz w:val="20"/>
                <w:szCs w:val="20"/>
              </w:rPr>
              <w:t>2.201.27.610</w:t>
            </w:r>
          </w:p>
          <w:p w14:paraId="75108858" w14:textId="77777777" w:rsidR="005262C2" w:rsidRPr="00A112CC" w:rsidRDefault="005262C2" w:rsidP="00FF4076">
            <w:pPr>
              <w:pStyle w:val="aff8"/>
              <w:jc w:val="center"/>
              <w:rPr>
                <w:rFonts w:ascii="Times New Roman" w:hAnsi="Times New Roman"/>
                <w:kern w:val="24"/>
                <w:sz w:val="20"/>
                <w:szCs w:val="20"/>
              </w:rPr>
            </w:pPr>
            <w:r w:rsidRPr="00A112CC">
              <w:rPr>
                <w:rFonts w:ascii="Times New Roman" w:hAnsi="Times New Roman"/>
                <w:kern w:val="24"/>
                <w:sz w:val="20"/>
                <w:szCs w:val="20"/>
              </w:rPr>
              <w:t>18 (АГВИФ 610 КОСГУ 610)</w:t>
            </w:r>
          </w:p>
        </w:tc>
      </w:tr>
      <w:tr w:rsidR="00A112CC" w:rsidRPr="00A112CC" w14:paraId="30F6ADCA" w14:textId="77777777" w:rsidTr="003D73B3">
        <w:trPr>
          <w:trHeight w:val="20"/>
        </w:trPr>
        <w:tc>
          <w:tcPr>
            <w:tcW w:w="10467" w:type="dxa"/>
            <w:gridSpan w:val="5"/>
            <w:shd w:val="clear" w:color="auto" w:fill="auto"/>
          </w:tcPr>
          <w:p w14:paraId="6C05AE25" w14:textId="72F2F03D" w:rsidR="005262C2" w:rsidRPr="00A112CC" w:rsidRDefault="005262C2" w:rsidP="00FF4076">
            <w:pPr>
              <w:pStyle w:val="aff"/>
              <w:widowControl w:val="0"/>
              <w:spacing w:before="0" w:beforeAutospacing="0" w:after="0" w:afterAutospacing="0"/>
              <w:textAlignment w:val="baseline"/>
              <w:rPr>
                <w:b/>
                <w:sz w:val="20"/>
                <w:szCs w:val="20"/>
              </w:rPr>
            </w:pPr>
            <w:r w:rsidRPr="00A112CC">
              <w:rPr>
                <w:b/>
                <w:sz w:val="20"/>
                <w:szCs w:val="20"/>
              </w:rPr>
              <w:t>10.1.1.2.4. Операции с денежными средствами в кредитной организации по расчетам с нерезидентами</w:t>
            </w:r>
          </w:p>
        </w:tc>
      </w:tr>
      <w:tr w:rsidR="00A112CC" w:rsidRPr="00A112CC" w14:paraId="6D5BF41C" w14:textId="77777777" w:rsidTr="003D73B3">
        <w:trPr>
          <w:trHeight w:val="20"/>
        </w:trPr>
        <w:tc>
          <w:tcPr>
            <w:tcW w:w="2616" w:type="dxa"/>
            <w:shd w:val="clear" w:color="auto" w:fill="auto"/>
          </w:tcPr>
          <w:p w14:paraId="0275EB0A" w14:textId="77777777" w:rsidR="005262C2" w:rsidRPr="00A112CC" w:rsidRDefault="005262C2" w:rsidP="00FF4076">
            <w:pPr>
              <w:widowControl w:val="0"/>
              <w:ind w:firstLine="0"/>
              <w:rPr>
                <w:i/>
                <w:sz w:val="20"/>
              </w:rPr>
            </w:pPr>
            <w:r w:rsidRPr="00A112CC">
              <w:rPr>
                <w:i/>
                <w:sz w:val="20"/>
              </w:rPr>
              <w:t xml:space="preserve">Поступление денежных средств с лицевого счета Учреждения, открытого в казначействе, на счет, </w:t>
            </w:r>
            <w:r w:rsidRPr="00A112CC">
              <w:rPr>
                <w:i/>
                <w:sz w:val="20"/>
              </w:rPr>
              <w:lastRenderedPageBreak/>
              <w:t>открытый Учреждению в кредитной организации для осуществления расчетов с нерезидентами</w:t>
            </w:r>
          </w:p>
        </w:tc>
        <w:tc>
          <w:tcPr>
            <w:tcW w:w="2617" w:type="dxa"/>
            <w:shd w:val="clear" w:color="auto" w:fill="auto"/>
          </w:tcPr>
          <w:p w14:paraId="00C68B25" w14:textId="77777777" w:rsidR="005262C2" w:rsidRPr="00A112CC" w:rsidRDefault="005262C2" w:rsidP="00FF4076">
            <w:pPr>
              <w:pStyle w:val="aff8"/>
              <w:jc w:val="both"/>
              <w:rPr>
                <w:rFonts w:ascii="Times New Roman" w:hAnsi="Times New Roman"/>
                <w:i/>
                <w:sz w:val="20"/>
                <w:szCs w:val="20"/>
              </w:rPr>
            </w:pPr>
            <w:r w:rsidRPr="00A112CC">
              <w:rPr>
                <w:rFonts w:ascii="Times New Roman" w:hAnsi="Times New Roman"/>
                <w:i/>
                <w:sz w:val="20"/>
                <w:szCs w:val="20"/>
              </w:rPr>
              <w:lastRenderedPageBreak/>
              <w:t>Выписка банка по расчетному счету</w:t>
            </w:r>
          </w:p>
          <w:p w14:paraId="0AEB9007" w14:textId="175CF16A" w:rsidR="005262C2" w:rsidRPr="00A112CC" w:rsidRDefault="005262C2" w:rsidP="00FF4076">
            <w:pPr>
              <w:pStyle w:val="aff8"/>
              <w:jc w:val="both"/>
              <w:rPr>
                <w:rFonts w:ascii="Times New Roman" w:hAnsi="Times New Roman"/>
                <w:i/>
                <w:sz w:val="20"/>
                <w:szCs w:val="20"/>
              </w:rPr>
            </w:pPr>
            <w:r w:rsidRPr="00A112CC">
              <w:rPr>
                <w:rFonts w:ascii="Times New Roman" w:hAnsi="Times New Roman"/>
                <w:i/>
                <w:sz w:val="20"/>
                <w:szCs w:val="20"/>
              </w:rPr>
              <w:t>Платежное поручение (ф. 0401060)</w:t>
            </w:r>
          </w:p>
        </w:tc>
        <w:tc>
          <w:tcPr>
            <w:tcW w:w="2617" w:type="dxa"/>
            <w:gridSpan w:val="2"/>
            <w:shd w:val="clear" w:color="auto" w:fill="auto"/>
          </w:tcPr>
          <w:p w14:paraId="0A01121F" w14:textId="77777777" w:rsidR="005262C2" w:rsidRPr="00A112CC" w:rsidRDefault="005262C2" w:rsidP="00FF4076">
            <w:pPr>
              <w:pStyle w:val="aff8"/>
              <w:jc w:val="center"/>
              <w:rPr>
                <w:rFonts w:ascii="Times New Roman" w:hAnsi="Times New Roman"/>
                <w:i/>
                <w:sz w:val="20"/>
                <w:szCs w:val="20"/>
              </w:rPr>
            </w:pPr>
            <w:r w:rsidRPr="00A112CC">
              <w:rPr>
                <w:rFonts w:ascii="Times New Roman" w:hAnsi="Times New Roman"/>
                <w:i/>
                <w:sz w:val="20"/>
                <w:szCs w:val="20"/>
              </w:rPr>
              <w:t>2.201.21.510</w:t>
            </w:r>
          </w:p>
          <w:p w14:paraId="6620DDDD" w14:textId="77777777" w:rsidR="005262C2" w:rsidRPr="00A112CC" w:rsidRDefault="005262C2" w:rsidP="00FF4076">
            <w:pPr>
              <w:widowControl w:val="0"/>
              <w:ind w:firstLine="0"/>
              <w:jc w:val="center"/>
              <w:rPr>
                <w:i/>
                <w:sz w:val="20"/>
              </w:rPr>
            </w:pPr>
            <w:r w:rsidRPr="00A112CC">
              <w:rPr>
                <w:i/>
                <w:sz w:val="20"/>
              </w:rPr>
              <w:t>17 (АГВИФ 510 КОСГУ 510)</w:t>
            </w:r>
          </w:p>
        </w:tc>
        <w:tc>
          <w:tcPr>
            <w:tcW w:w="2617" w:type="dxa"/>
            <w:shd w:val="clear" w:color="auto" w:fill="auto"/>
          </w:tcPr>
          <w:p w14:paraId="15EC66BE" w14:textId="77777777" w:rsidR="005262C2" w:rsidRPr="00A112CC" w:rsidRDefault="005262C2" w:rsidP="00FF4076">
            <w:pPr>
              <w:pStyle w:val="aff8"/>
              <w:jc w:val="center"/>
              <w:rPr>
                <w:rFonts w:ascii="Times New Roman" w:hAnsi="Times New Roman"/>
                <w:i/>
                <w:kern w:val="24"/>
                <w:sz w:val="20"/>
                <w:szCs w:val="20"/>
              </w:rPr>
            </w:pPr>
            <w:r w:rsidRPr="00A112CC">
              <w:rPr>
                <w:rFonts w:ascii="Times New Roman" w:hAnsi="Times New Roman"/>
                <w:i/>
                <w:kern w:val="24"/>
                <w:sz w:val="20"/>
                <w:szCs w:val="20"/>
              </w:rPr>
              <w:t>2.201.11.610</w:t>
            </w:r>
          </w:p>
          <w:p w14:paraId="292E3961" w14:textId="5918A978" w:rsidR="005262C2" w:rsidRPr="00A112CC" w:rsidRDefault="005262C2" w:rsidP="00FF4076">
            <w:pPr>
              <w:widowControl w:val="0"/>
              <w:ind w:firstLine="0"/>
              <w:jc w:val="center"/>
              <w:rPr>
                <w:i/>
                <w:sz w:val="20"/>
              </w:rPr>
            </w:pPr>
            <w:r w:rsidRPr="00A112CC">
              <w:rPr>
                <w:i/>
                <w:kern w:val="24"/>
                <w:sz w:val="20"/>
              </w:rPr>
              <w:t>18(АГВИФ 610 КОСГУ 610)</w:t>
            </w:r>
          </w:p>
        </w:tc>
      </w:tr>
      <w:tr w:rsidR="00A112CC" w:rsidRPr="00A112CC" w14:paraId="47CFAD35" w14:textId="77777777" w:rsidTr="003D73B3">
        <w:trPr>
          <w:trHeight w:val="20"/>
        </w:trPr>
        <w:tc>
          <w:tcPr>
            <w:tcW w:w="10467" w:type="dxa"/>
            <w:gridSpan w:val="5"/>
            <w:shd w:val="clear" w:color="auto" w:fill="auto"/>
          </w:tcPr>
          <w:p w14:paraId="7BB0C703" w14:textId="62DFB126" w:rsidR="005262C2" w:rsidRPr="00A112CC" w:rsidRDefault="005262C2" w:rsidP="00FF4076">
            <w:pPr>
              <w:pStyle w:val="aff"/>
              <w:widowControl w:val="0"/>
              <w:spacing w:before="0" w:beforeAutospacing="0" w:after="0" w:afterAutospacing="0"/>
              <w:textAlignment w:val="baseline"/>
              <w:rPr>
                <w:b/>
                <w:sz w:val="20"/>
                <w:szCs w:val="20"/>
              </w:rPr>
            </w:pPr>
            <w:r w:rsidRPr="00A112CC">
              <w:rPr>
                <w:b/>
                <w:sz w:val="20"/>
                <w:szCs w:val="20"/>
              </w:rPr>
              <w:t>10.1.1.2.5. Операции с денежными средствами на специальном (аккредитивном) счете учреждения</w:t>
            </w:r>
          </w:p>
        </w:tc>
      </w:tr>
      <w:tr w:rsidR="00A112CC" w:rsidRPr="00A112CC" w14:paraId="35A6BC9D" w14:textId="77777777" w:rsidTr="003D73B3">
        <w:trPr>
          <w:trHeight w:val="20"/>
        </w:trPr>
        <w:tc>
          <w:tcPr>
            <w:tcW w:w="2616" w:type="dxa"/>
            <w:shd w:val="clear" w:color="auto" w:fill="auto"/>
          </w:tcPr>
          <w:p w14:paraId="0534B27C" w14:textId="77777777" w:rsidR="005262C2" w:rsidRPr="00A112CC" w:rsidRDefault="005262C2" w:rsidP="00FF4076">
            <w:pPr>
              <w:widowControl w:val="0"/>
              <w:ind w:firstLine="0"/>
              <w:rPr>
                <w:i/>
                <w:sz w:val="20"/>
              </w:rPr>
            </w:pPr>
            <w:r w:rsidRPr="00A112CC">
              <w:rPr>
                <w:iCs/>
                <w:sz w:val="20"/>
              </w:rPr>
              <w:t xml:space="preserve">Поступление денежных средств на аккредитивный счет бюджетного учреждения в кредитной организации </w:t>
            </w:r>
            <w:r w:rsidRPr="00A112CC">
              <w:rPr>
                <w:iCs/>
                <w:sz w:val="20"/>
                <w:u w:val="single"/>
              </w:rPr>
              <w:t>в течение одного операционного дня</w:t>
            </w:r>
          </w:p>
        </w:tc>
        <w:tc>
          <w:tcPr>
            <w:tcW w:w="2617" w:type="dxa"/>
            <w:shd w:val="clear" w:color="auto" w:fill="auto"/>
          </w:tcPr>
          <w:p w14:paraId="51AFE58F" w14:textId="77777777" w:rsidR="005262C2" w:rsidRPr="00A112CC" w:rsidRDefault="005262C2" w:rsidP="00FF4076">
            <w:pPr>
              <w:widowControl w:val="0"/>
              <w:ind w:firstLine="0"/>
              <w:rPr>
                <w:sz w:val="20"/>
              </w:rPr>
            </w:pPr>
            <w:r w:rsidRPr="00A112CC">
              <w:rPr>
                <w:sz w:val="20"/>
              </w:rPr>
              <w:t>Платежное поручение (ф. 0401060)</w:t>
            </w:r>
          </w:p>
          <w:p w14:paraId="640686B9" w14:textId="222A3C88" w:rsidR="005262C2" w:rsidRPr="00A112CC" w:rsidRDefault="005262C2" w:rsidP="00FF4076">
            <w:pPr>
              <w:pStyle w:val="aff8"/>
              <w:jc w:val="both"/>
              <w:rPr>
                <w:rFonts w:ascii="Times New Roman" w:hAnsi="Times New Roman"/>
                <w:i/>
                <w:sz w:val="20"/>
                <w:szCs w:val="20"/>
              </w:rPr>
            </w:pPr>
            <w:r w:rsidRPr="00A112CC">
              <w:rPr>
                <w:rFonts w:ascii="Times New Roman" w:hAnsi="Times New Roman"/>
                <w:sz w:val="20"/>
                <w:szCs w:val="20"/>
              </w:rPr>
              <w:t>Выписка банка по расчетному счету</w:t>
            </w:r>
          </w:p>
        </w:tc>
        <w:tc>
          <w:tcPr>
            <w:tcW w:w="2617" w:type="dxa"/>
            <w:gridSpan w:val="2"/>
            <w:shd w:val="clear" w:color="auto" w:fill="auto"/>
          </w:tcPr>
          <w:p w14:paraId="696B56FF" w14:textId="77777777" w:rsidR="005262C2" w:rsidRPr="00A112CC" w:rsidRDefault="005262C2" w:rsidP="00FF4076">
            <w:pPr>
              <w:pStyle w:val="aff8"/>
              <w:jc w:val="center"/>
              <w:rPr>
                <w:rFonts w:ascii="Times New Roman" w:hAnsi="Times New Roman"/>
                <w:sz w:val="20"/>
                <w:szCs w:val="20"/>
              </w:rPr>
            </w:pPr>
            <w:r w:rsidRPr="00A112CC">
              <w:rPr>
                <w:rFonts w:ascii="Times New Roman" w:hAnsi="Times New Roman"/>
                <w:sz w:val="20"/>
                <w:szCs w:val="20"/>
              </w:rPr>
              <w:t>2.201.26.510</w:t>
            </w:r>
          </w:p>
          <w:p w14:paraId="55F57523" w14:textId="77777777" w:rsidR="005262C2" w:rsidRPr="00A112CC" w:rsidRDefault="005262C2" w:rsidP="00FF4076">
            <w:pPr>
              <w:pStyle w:val="aff8"/>
              <w:jc w:val="center"/>
              <w:rPr>
                <w:rFonts w:ascii="Times New Roman" w:hAnsi="Times New Roman"/>
                <w:i/>
                <w:sz w:val="20"/>
                <w:szCs w:val="20"/>
              </w:rPr>
            </w:pPr>
            <w:r w:rsidRPr="00A112CC">
              <w:rPr>
                <w:rFonts w:ascii="Times New Roman" w:hAnsi="Times New Roman"/>
                <w:sz w:val="20"/>
                <w:szCs w:val="20"/>
              </w:rPr>
              <w:t>17 (АГВИФ 510 КОСГУ 510)</w:t>
            </w:r>
          </w:p>
        </w:tc>
        <w:tc>
          <w:tcPr>
            <w:tcW w:w="2617" w:type="dxa"/>
            <w:shd w:val="clear" w:color="auto" w:fill="auto"/>
          </w:tcPr>
          <w:p w14:paraId="449BAD43" w14:textId="77777777" w:rsidR="005262C2" w:rsidRPr="00A112CC" w:rsidRDefault="005262C2" w:rsidP="00FF4076">
            <w:pPr>
              <w:pStyle w:val="aff8"/>
              <w:jc w:val="center"/>
              <w:rPr>
                <w:rFonts w:ascii="Times New Roman" w:hAnsi="Times New Roman"/>
                <w:kern w:val="24"/>
                <w:sz w:val="20"/>
                <w:szCs w:val="20"/>
              </w:rPr>
            </w:pPr>
            <w:r w:rsidRPr="00A112CC">
              <w:rPr>
                <w:rFonts w:ascii="Times New Roman" w:hAnsi="Times New Roman"/>
                <w:kern w:val="24"/>
                <w:sz w:val="20"/>
                <w:szCs w:val="20"/>
              </w:rPr>
              <w:t>2.201.11.610</w:t>
            </w:r>
          </w:p>
          <w:p w14:paraId="2352AC3F" w14:textId="49610260" w:rsidR="005262C2" w:rsidRPr="00A112CC" w:rsidRDefault="005262C2" w:rsidP="00FF4076">
            <w:pPr>
              <w:pStyle w:val="aff8"/>
              <w:jc w:val="center"/>
              <w:rPr>
                <w:rFonts w:ascii="Times New Roman" w:hAnsi="Times New Roman"/>
                <w:i/>
                <w:kern w:val="24"/>
                <w:sz w:val="20"/>
                <w:szCs w:val="20"/>
              </w:rPr>
            </w:pPr>
            <w:r w:rsidRPr="00A112CC">
              <w:rPr>
                <w:rFonts w:ascii="Times New Roman" w:hAnsi="Times New Roman"/>
                <w:kern w:val="24"/>
                <w:sz w:val="20"/>
                <w:szCs w:val="20"/>
              </w:rPr>
              <w:t>18(АГВИФ 610 КОСГУ 610)</w:t>
            </w:r>
          </w:p>
        </w:tc>
      </w:tr>
      <w:tr w:rsidR="00A112CC" w:rsidRPr="00A112CC" w14:paraId="274780C5" w14:textId="77777777" w:rsidTr="003D73B3">
        <w:trPr>
          <w:trHeight w:val="20"/>
        </w:trPr>
        <w:tc>
          <w:tcPr>
            <w:tcW w:w="2616" w:type="dxa"/>
            <w:shd w:val="clear" w:color="auto" w:fill="auto"/>
          </w:tcPr>
          <w:p w14:paraId="589E90B3" w14:textId="77777777" w:rsidR="005262C2" w:rsidRPr="00A112CC" w:rsidRDefault="005262C2" w:rsidP="00FF4076">
            <w:pPr>
              <w:widowControl w:val="0"/>
              <w:ind w:firstLine="0"/>
              <w:rPr>
                <w:i/>
                <w:sz w:val="20"/>
              </w:rPr>
            </w:pPr>
            <w:r w:rsidRPr="00A112CC">
              <w:rPr>
                <w:bCs/>
                <w:iCs/>
                <w:sz w:val="20"/>
              </w:rPr>
              <w:t>Средства, перечисленные на аккредитивный счет бюджетного учреждения, при условии их зачисления в операционный день, отличный от дня перечисления</w:t>
            </w:r>
          </w:p>
        </w:tc>
        <w:tc>
          <w:tcPr>
            <w:tcW w:w="2617" w:type="dxa"/>
            <w:shd w:val="clear" w:color="auto" w:fill="auto"/>
          </w:tcPr>
          <w:p w14:paraId="56220FAC" w14:textId="77777777" w:rsidR="005262C2" w:rsidRPr="00A112CC" w:rsidRDefault="005262C2" w:rsidP="00FF4076">
            <w:pPr>
              <w:widowControl w:val="0"/>
              <w:ind w:firstLine="0"/>
              <w:rPr>
                <w:sz w:val="20"/>
              </w:rPr>
            </w:pPr>
            <w:r w:rsidRPr="00A112CC">
              <w:rPr>
                <w:sz w:val="20"/>
              </w:rPr>
              <w:t>Платежное поручение (ф. 0401060)</w:t>
            </w:r>
          </w:p>
          <w:p w14:paraId="73C021DB" w14:textId="77777777" w:rsidR="005262C2" w:rsidRPr="00A112CC" w:rsidRDefault="005262C2" w:rsidP="00FF4076">
            <w:pPr>
              <w:pStyle w:val="aff8"/>
              <w:jc w:val="both"/>
              <w:rPr>
                <w:rFonts w:ascii="Times New Roman" w:hAnsi="Times New Roman"/>
                <w:i/>
                <w:sz w:val="20"/>
                <w:szCs w:val="20"/>
              </w:rPr>
            </w:pPr>
            <w:r w:rsidRPr="00A112CC">
              <w:rPr>
                <w:rFonts w:ascii="Times New Roman" w:hAnsi="Times New Roman"/>
                <w:sz w:val="20"/>
                <w:szCs w:val="20"/>
              </w:rPr>
              <w:t>Выписка банка по расчетному счету</w:t>
            </w:r>
          </w:p>
        </w:tc>
        <w:tc>
          <w:tcPr>
            <w:tcW w:w="2617" w:type="dxa"/>
            <w:gridSpan w:val="2"/>
            <w:shd w:val="clear" w:color="auto" w:fill="auto"/>
          </w:tcPr>
          <w:p w14:paraId="2CDFCFBD" w14:textId="77777777" w:rsidR="005262C2" w:rsidRPr="00A112CC" w:rsidRDefault="005262C2" w:rsidP="00FF4076">
            <w:pPr>
              <w:pStyle w:val="aff8"/>
              <w:jc w:val="center"/>
              <w:rPr>
                <w:rFonts w:ascii="Times New Roman" w:hAnsi="Times New Roman"/>
                <w:sz w:val="20"/>
                <w:szCs w:val="20"/>
              </w:rPr>
            </w:pPr>
            <w:r w:rsidRPr="00A112CC">
              <w:rPr>
                <w:rFonts w:ascii="Times New Roman" w:hAnsi="Times New Roman"/>
                <w:sz w:val="20"/>
                <w:szCs w:val="20"/>
              </w:rPr>
              <w:t>2.201.23.510</w:t>
            </w:r>
          </w:p>
          <w:p w14:paraId="21313ED5" w14:textId="77777777" w:rsidR="005262C2" w:rsidRPr="00A112CC" w:rsidRDefault="005262C2" w:rsidP="00FF4076">
            <w:pPr>
              <w:pStyle w:val="aff8"/>
              <w:jc w:val="center"/>
              <w:rPr>
                <w:rFonts w:ascii="Times New Roman" w:hAnsi="Times New Roman"/>
                <w:i/>
                <w:sz w:val="20"/>
                <w:szCs w:val="20"/>
              </w:rPr>
            </w:pPr>
            <w:r w:rsidRPr="00A112CC">
              <w:rPr>
                <w:rFonts w:ascii="Times New Roman" w:hAnsi="Times New Roman"/>
                <w:sz w:val="20"/>
                <w:szCs w:val="20"/>
              </w:rPr>
              <w:t>17 (АГВИФ 510 КОСГУ 510)</w:t>
            </w:r>
          </w:p>
        </w:tc>
        <w:tc>
          <w:tcPr>
            <w:tcW w:w="2617" w:type="dxa"/>
            <w:shd w:val="clear" w:color="auto" w:fill="auto"/>
          </w:tcPr>
          <w:p w14:paraId="79443B8E" w14:textId="77777777" w:rsidR="005262C2" w:rsidRPr="00A112CC" w:rsidRDefault="005262C2" w:rsidP="00FF4076">
            <w:pPr>
              <w:pStyle w:val="aff8"/>
              <w:jc w:val="center"/>
              <w:rPr>
                <w:rFonts w:ascii="Times New Roman" w:hAnsi="Times New Roman"/>
                <w:kern w:val="24"/>
                <w:sz w:val="20"/>
                <w:szCs w:val="20"/>
              </w:rPr>
            </w:pPr>
            <w:r w:rsidRPr="00A112CC">
              <w:rPr>
                <w:rFonts w:ascii="Times New Roman" w:hAnsi="Times New Roman"/>
                <w:kern w:val="24"/>
                <w:sz w:val="20"/>
                <w:szCs w:val="20"/>
              </w:rPr>
              <w:t>2.201.11.610</w:t>
            </w:r>
          </w:p>
          <w:p w14:paraId="49ADB00B" w14:textId="29A4F5F7" w:rsidR="005262C2" w:rsidRPr="00A112CC" w:rsidRDefault="005262C2" w:rsidP="00FF4076">
            <w:pPr>
              <w:pStyle w:val="aff8"/>
              <w:jc w:val="center"/>
              <w:rPr>
                <w:rFonts w:ascii="Times New Roman" w:hAnsi="Times New Roman"/>
                <w:i/>
                <w:kern w:val="24"/>
                <w:sz w:val="20"/>
                <w:szCs w:val="20"/>
              </w:rPr>
            </w:pPr>
            <w:r w:rsidRPr="00A112CC">
              <w:rPr>
                <w:rFonts w:ascii="Times New Roman" w:hAnsi="Times New Roman"/>
                <w:kern w:val="24"/>
                <w:sz w:val="20"/>
                <w:szCs w:val="20"/>
              </w:rPr>
              <w:t>18(АГВИФ 610 КОСГУ 610)</w:t>
            </w:r>
          </w:p>
        </w:tc>
      </w:tr>
      <w:tr w:rsidR="00A112CC" w:rsidRPr="00A112CC" w14:paraId="7E23CB39" w14:textId="77777777" w:rsidTr="003D73B3">
        <w:trPr>
          <w:trHeight w:val="20"/>
        </w:trPr>
        <w:tc>
          <w:tcPr>
            <w:tcW w:w="2616" w:type="dxa"/>
            <w:shd w:val="clear" w:color="auto" w:fill="auto"/>
          </w:tcPr>
          <w:p w14:paraId="7D23D92F" w14:textId="77777777" w:rsidR="005262C2" w:rsidRPr="00A112CC" w:rsidRDefault="005262C2" w:rsidP="00FF4076">
            <w:pPr>
              <w:widowControl w:val="0"/>
              <w:ind w:firstLine="0"/>
              <w:rPr>
                <w:i/>
                <w:sz w:val="20"/>
              </w:rPr>
            </w:pPr>
            <w:r w:rsidRPr="00A112CC">
              <w:rPr>
                <w:iCs/>
                <w:sz w:val="20"/>
              </w:rPr>
              <w:t>Поступление (зачисление) денежных средств на аккредитивный счет бюджетного учреждения, перечисленных в предыдущий операционный день</w:t>
            </w:r>
          </w:p>
        </w:tc>
        <w:tc>
          <w:tcPr>
            <w:tcW w:w="2617" w:type="dxa"/>
            <w:shd w:val="clear" w:color="auto" w:fill="auto"/>
          </w:tcPr>
          <w:p w14:paraId="634FD52F" w14:textId="77777777" w:rsidR="005262C2" w:rsidRPr="00A112CC" w:rsidRDefault="005262C2" w:rsidP="00FF4076">
            <w:pPr>
              <w:widowControl w:val="0"/>
              <w:ind w:firstLine="0"/>
              <w:rPr>
                <w:sz w:val="20"/>
              </w:rPr>
            </w:pPr>
            <w:r w:rsidRPr="00A112CC">
              <w:rPr>
                <w:sz w:val="20"/>
              </w:rPr>
              <w:t>Платежное поручение (ф. 0401060)</w:t>
            </w:r>
          </w:p>
          <w:p w14:paraId="08B268AF" w14:textId="77777777" w:rsidR="005262C2" w:rsidRPr="00A112CC" w:rsidRDefault="005262C2" w:rsidP="00FF4076">
            <w:pPr>
              <w:pStyle w:val="aff8"/>
              <w:jc w:val="both"/>
              <w:rPr>
                <w:rFonts w:ascii="Times New Roman" w:hAnsi="Times New Roman"/>
                <w:i/>
                <w:sz w:val="20"/>
                <w:szCs w:val="20"/>
              </w:rPr>
            </w:pPr>
            <w:r w:rsidRPr="00A112CC">
              <w:rPr>
                <w:rFonts w:ascii="Times New Roman" w:hAnsi="Times New Roman"/>
                <w:sz w:val="20"/>
                <w:szCs w:val="20"/>
              </w:rPr>
              <w:t>Выписка банка по расчетному счету</w:t>
            </w:r>
          </w:p>
        </w:tc>
        <w:tc>
          <w:tcPr>
            <w:tcW w:w="2617" w:type="dxa"/>
            <w:gridSpan w:val="2"/>
            <w:shd w:val="clear" w:color="auto" w:fill="auto"/>
          </w:tcPr>
          <w:p w14:paraId="3F66B7AC" w14:textId="77777777" w:rsidR="005262C2" w:rsidRPr="00A112CC" w:rsidRDefault="005262C2" w:rsidP="00FF4076">
            <w:pPr>
              <w:pStyle w:val="aff8"/>
              <w:jc w:val="center"/>
              <w:rPr>
                <w:rFonts w:ascii="Times New Roman" w:hAnsi="Times New Roman"/>
                <w:sz w:val="20"/>
                <w:szCs w:val="20"/>
              </w:rPr>
            </w:pPr>
            <w:r w:rsidRPr="00A112CC">
              <w:rPr>
                <w:rFonts w:ascii="Times New Roman" w:hAnsi="Times New Roman"/>
                <w:sz w:val="20"/>
                <w:szCs w:val="20"/>
              </w:rPr>
              <w:t>2.201.26.510</w:t>
            </w:r>
          </w:p>
          <w:p w14:paraId="62A120DE" w14:textId="77777777" w:rsidR="005262C2" w:rsidRPr="00A112CC" w:rsidRDefault="005262C2" w:rsidP="00FF4076">
            <w:pPr>
              <w:pStyle w:val="aff8"/>
              <w:jc w:val="center"/>
              <w:rPr>
                <w:rFonts w:ascii="Times New Roman" w:hAnsi="Times New Roman"/>
                <w:i/>
                <w:sz w:val="20"/>
                <w:szCs w:val="20"/>
              </w:rPr>
            </w:pPr>
            <w:r w:rsidRPr="00A112CC">
              <w:rPr>
                <w:rFonts w:ascii="Times New Roman" w:hAnsi="Times New Roman"/>
                <w:sz w:val="20"/>
                <w:szCs w:val="20"/>
              </w:rPr>
              <w:t>17 (АГВИФ 510 КОСГУ 510)</w:t>
            </w:r>
          </w:p>
        </w:tc>
        <w:tc>
          <w:tcPr>
            <w:tcW w:w="2617" w:type="dxa"/>
            <w:shd w:val="clear" w:color="auto" w:fill="auto"/>
          </w:tcPr>
          <w:p w14:paraId="5A76C741" w14:textId="77777777" w:rsidR="005262C2" w:rsidRPr="00A112CC" w:rsidRDefault="005262C2" w:rsidP="00FF4076">
            <w:pPr>
              <w:pStyle w:val="aff8"/>
              <w:jc w:val="center"/>
              <w:rPr>
                <w:rFonts w:ascii="Times New Roman" w:hAnsi="Times New Roman"/>
                <w:kern w:val="24"/>
                <w:sz w:val="20"/>
                <w:szCs w:val="20"/>
              </w:rPr>
            </w:pPr>
            <w:r w:rsidRPr="00A112CC">
              <w:rPr>
                <w:rFonts w:ascii="Times New Roman" w:hAnsi="Times New Roman"/>
                <w:kern w:val="24"/>
                <w:sz w:val="20"/>
                <w:szCs w:val="20"/>
              </w:rPr>
              <w:t>2.201.23.610</w:t>
            </w:r>
          </w:p>
          <w:p w14:paraId="19C6E3F4" w14:textId="387CDD72" w:rsidR="005262C2" w:rsidRPr="00A112CC" w:rsidRDefault="005262C2" w:rsidP="00FF4076">
            <w:pPr>
              <w:pStyle w:val="aff8"/>
              <w:jc w:val="center"/>
              <w:rPr>
                <w:rFonts w:ascii="Times New Roman" w:hAnsi="Times New Roman"/>
                <w:i/>
                <w:kern w:val="24"/>
                <w:sz w:val="20"/>
                <w:szCs w:val="20"/>
              </w:rPr>
            </w:pPr>
            <w:r w:rsidRPr="00A112CC">
              <w:rPr>
                <w:rFonts w:ascii="Times New Roman" w:hAnsi="Times New Roman"/>
                <w:kern w:val="24"/>
                <w:sz w:val="20"/>
                <w:szCs w:val="20"/>
              </w:rPr>
              <w:t>18(АГВИФ 610 КОСГУ 610)</w:t>
            </w:r>
          </w:p>
        </w:tc>
      </w:tr>
      <w:tr w:rsidR="00A112CC" w:rsidRPr="00A112CC" w14:paraId="0F8C8C00" w14:textId="77777777" w:rsidTr="003D73B3">
        <w:trPr>
          <w:trHeight w:val="20"/>
        </w:trPr>
        <w:tc>
          <w:tcPr>
            <w:tcW w:w="10467" w:type="dxa"/>
            <w:gridSpan w:val="5"/>
            <w:shd w:val="clear" w:color="auto" w:fill="auto"/>
          </w:tcPr>
          <w:p w14:paraId="3E3843C4" w14:textId="77777777" w:rsidR="005262C2" w:rsidRPr="00A112CC" w:rsidRDefault="005262C2" w:rsidP="00FF4076">
            <w:pPr>
              <w:pStyle w:val="aff"/>
              <w:widowControl w:val="0"/>
              <w:spacing w:before="0" w:beforeAutospacing="0" w:after="0" w:afterAutospacing="0"/>
              <w:jc w:val="center"/>
              <w:textAlignment w:val="baseline"/>
              <w:rPr>
                <w:b/>
                <w:i/>
                <w:sz w:val="20"/>
                <w:szCs w:val="20"/>
              </w:rPr>
            </w:pPr>
            <w:r w:rsidRPr="00A112CC">
              <w:rPr>
                <w:b/>
                <w:i/>
                <w:sz w:val="20"/>
                <w:szCs w:val="20"/>
              </w:rPr>
              <w:t>Сегмент «Городское хозяйство»</w:t>
            </w:r>
          </w:p>
        </w:tc>
      </w:tr>
      <w:tr w:rsidR="00A112CC" w:rsidRPr="00A112CC" w14:paraId="3DE46E6A" w14:textId="77777777" w:rsidTr="003D73B3">
        <w:trPr>
          <w:trHeight w:val="20"/>
        </w:trPr>
        <w:tc>
          <w:tcPr>
            <w:tcW w:w="10467" w:type="dxa"/>
            <w:gridSpan w:val="5"/>
            <w:shd w:val="clear" w:color="auto" w:fill="auto"/>
          </w:tcPr>
          <w:p w14:paraId="1DE38EA7" w14:textId="77777777" w:rsidR="005262C2" w:rsidRPr="00A112CC" w:rsidRDefault="005262C2" w:rsidP="00FF4076">
            <w:pPr>
              <w:pStyle w:val="aff"/>
              <w:widowControl w:val="0"/>
              <w:spacing w:before="0" w:beforeAutospacing="0" w:after="0" w:afterAutospacing="0"/>
              <w:jc w:val="center"/>
              <w:textAlignment w:val="baseline"/>
              <w:rPr>
                <w:b/>
                <w:i/>
                <w:sz w:val="20"/>
                <w:szCs w:val="20"/>
              </w:rPr>
            </w:pPr>
            <w:r w:rsidRPr="00A112CC">
              <w:rPr>
                <w:b/>
                <w:i/>
                <w:sz w:val="20"/>
                <w:szCs w:val="20"/>
              </w:rPr>
              <w:t>Отрасль «Жилищно-коммунальное хозяйство»</w:t>
            </w:r>
          </w:p>
        </w:tc>
      </w:tr>
      <w:tr w:rsidR="00A112CC" w:rsidRPr="00A112CC" w14:paraId="08FCE6C2" w14:textId="77777777" w:rsidTr="003D73B3">
        <w:trPr>
          <w:trHeight w:val="20"/>
        </w:trPr>
        <w:tc>
          <w:tcPr>
            <w:tcW w:w="10467" w:type="dxa"/>
            <w:gridSpan w:val="5"/>
            <w:shd w:val="clear" w:color="auto" w:fill="auto"/>
          </w:tcPr>
          <w:p w14:paraId="7F6CB8DD" w14:textId="64F0F29B" w:rsidR="005262C2" w:rsidRPr="00A112CC" w:rsidRDefault="005262C2" w:rsidP="00FF4076">
            <w:pPr>
              <w:pStyle w:val="aff"/>
              <w:widowControl w:val="0"/>
              <w:spacing w:before="0" w:beforeAutospacing="0" w:after="0" w:afterAutospacing="0"/>
              <w:textAlignment w:val="baseline"/>
              <w:rPr>
                <w:b/>
                <w:i/>
                <w:sz w:val="20"/>
                <w:szCs w:val="20"/>
              </w:rPr>
            </w:pPr>
            <w:r w:rsidRPr="00A112CC">
              <w:rPr>
                <w:b/>
                <w:i/>
                <w:sz w:val="20"/>
                <w:szCs w:val="20"/>
              </w:rPr>
              <w:t>10.1.1.2.6. Операции с денежными средствами на специальном счете учреждения по формированию фонда капитального ремонта МКД</w:t>
            </w:r>
            <w:r w:rsidRPr="00A112CC">
              <w:rPr>
                <w:rStyle w:val="af1"/>
                <w:b/>
                <w:i/>
                <w:sz w:val="20"/>
                <w:szCs w:val="20"/>
              </w:rPr>
              <w:footnoteReference w:id="5"/>
            </w:r>
          </w:p>
        </w:tc>
      </w:tr>
      <w:tr w:rsidR="00A112CC" w:rsidRPr="00A112CC" w14:paraId="286B6C6B" w14:textId="77777777" w:rsidTr="003D73B3">
        <w:trPr>
          <w:trHeight w:val="20"/>
        </w:trPr>
        <w:tc>
          <w:tcPr>
            <w:tcW w:w="2616" w:type="dxa"/>
            <w:shd w:val="clear" w:color="auto" w:fill="auto"/>
          </w:tcPr>
          <w:p w14:paraId="692D4650" w14:textId="77777777" w:rsidR="005262C2" w:rsidRPr="00A112CC" w:rsidRDefault="005262C2" w:rsidP="00FF4076">
            <w:pPr>
              <w:widowControl w:val="0"/>
              <w:ind w:firstLine="0"/>
              <w:rPr>
                <w:i/>
                <w:sz w:val="20"/>
              </w:rPr>
            </w:pPr>
            <w:r w:rsidRPr="00A112CC">
              <w:rPr>
                <w:i/>
                <w:sz w:val="20"/>
              </w:rPr>
              <w:t>Зачисление обязательных платежей от собственников - взносов на капитальный ремонт общего имущества в многоквартирном доме на специальный счет</w:t>
            </w:r>
          </w:p>
        </w:tc>
        <w:tc>
          <w:tcPr>
            <w:tcW w:w="2617" w:type="dxa"/>
            <w:shd w:val="clear" w:color="auto" w:fill="auto"/>
          </w:tcPr>
          <w:p w14:paraId="08EF60DA" w14:textId="77777777" w:rsidR="005262C2" w:rsidRPr="00A112CC" w:rsidRDefault="005262C2" w:rsidP="00FF4076">
            <w:pPr>
              <w:widowControl w:val="0"/>
              <w:ind w:firstLine="0"/>
              <w:rPr>
                <w:i/>
                <w:sz w:val="20"/>
              </w:rPr>
            </w:pPr>
            <w:r w:rsidRPr="00A112CC">
              <w:rPr>
                <w:i/>
                <w:sz w:val="20"/>
              </w:rPr>
              <w:t>Платежное поручение (ф. 0401060)</w:t>
            </w:r>
          </w:p>
          <w:p w14:paraId="62635359" w14:textId="77777777" w:rsidR="005262C2" w:rsidRPr="00A112CC" w:rsidRDefault="005262C2" w:rsidP="00FF4076">
            <w:pPr>
              <w:widowControl w:val="0"/>
              <w:tabs>
                <w:tab w:val="num" w:pos="720"/>
              </w:tabs>
              <w:ind w:firstLine="0"/>
              <w:rPr>
                <w:i/>
                <w:sz w:val="20"/>
              </w:rPr>
            </w:pPr>
            <w:r w:rsidRPr="00A112CC">
              <w:rPr>
                <w:i/>
                <w:sz w:val="20"/>
              </w:rPr>
              <w:t>Выписка банка по расчетному счету</w:t>
            </w:r>
          </w:p>
          <w:p w14:paraId="17817A77" w14:textId="77777777" w:rsidR="005262C2" w:rsidRPr="00A112CC" w:rsidRDefault="005262C2" w:rsidP="00FF4076">
            <w:pPr>
              <w:widowControl w:val="0"/>
              <w:ind w:firstLine="0"/>
              <w:rPr>
                <w:i/>
                <w:sz w:val="20"/>
              </w:rPr>
            </w:pPr>
            <w:r w:rsidRPr="00A112CC">
              <w:rPr>
                <w:i/>
                <w:sz w:val="20"/>
              </w:rPr>
              <w:t>Информация МФЦ в разрезе собственников</w:t>
            </w:r>
          </w:p>
        </w:tc>
        <w:tc>
          <w:tcPr>
            <w:tcW w:w="2617" w:type="dxa"/>
            <w:gridSpan w:val="2"/>
            <w:shd w:val="clear" w:color="auto" w:fill="auto"/>
          </w:tcPr>
          <w:p w14:paraId="5D43E7BE" w14:textId="77777777" w:rsidR="005262C2" w:rsidRPr="00A112CC" w:rsidRDefault="005262C2" w:rsidP="00FF4076">
            <w:pPr>
              <w:widowControl w:val="0"/>
              <w:ind w:firstLine="0"/>
              <w:jc w:val="center"/>
              <w:rPr>
                <w:i/>
                <w:sz w:val="20"/>
              </w:rPr>
            </w:pPr>
            <w:r w:rsidRPr="00A112CC">
              <w:rPr>
                <w:i/>
                <w:sz w:val="20"/>
              </w:rPr>
              <w:t>2.201.26.510</w:t>
            </w:r>
          </w:p>
          <w:p w14:paraId="111E4CED" w14:textId="77777777" w:rsidR="005262C2" w:rsidRPr="00A112CC" w:rsidRDefault="005262C2" w:rsidP="00FF4076">
            <w:pPr>
              <w:widowControl w:val="0"/>
              <w:ind w:firstLine="0"/>
              <w:jc w:val="center"/>
              <w:rPr>
                <w:i/>
                <w:sz w:val="20"/>
              </w:rPr>
            </w:pPr>
            <w:r w:rsidRPr="00A112CC">
              <w:rPr>
                <w:i/>
                <w:sz w:val="20"/>
              </w:rPr>
              <w:t>17 (АГПД 180 КОСГУ 189)</w:t>
            </w:r>
          </w:p>
        </w:tc>
        <w:tc>
          <w:tcPr>
            <w:tcW w:w="2617" w:type="dxa"/>
            <w:shd w:val="clear" w:color="auto" w:fill="auto"/>
          </w:tcPr>
          <w:p w14:paraId="5279DEF6" w14:textId="77777777" w:rsidR="005262C2" w:rsidRPr="00A112CC" w:rsidRDefault="005262C2" w:rsidP="00FF4076">
            <w:pPr>
              <w:widowControl w:val="0"/>
              <w:ind w:firstLine="0"/>
              <w:jc w:val="center"/>
              <w:rPr>
                <w:i/>
                <w:sz w:val="20"/>
              </w:rPr>
            </w:pPr>
            <w:r w:rsidRPr="00A112CC">
              <w:rPr>
                <w:i/>
                <w:sz w:val="20"/>
              </w:rPr>
              <w:t>2.210.05.66х</w:t>
            </w:r>
          </w:p>
        </w:tc>
      </w:tr>
      <w:tr w:rsidR="00A112CC" w:rsidRPr="00A112CC" w14:paraId="1AE4F420" w14:textId="77777777" w:rsidTr="003D73B3">
        <w:trPr>
          <w:trHeight w:val="20"/>
        </w:trPr>
        <w:tc>
          <w:tcPr>
            <w:tcW w:w="2616" w:type="dxa"/>
            <w:shd w:val="clear" w:color="auto" w:fill="auto"/>
          </w:tcPr>
          <w:p w14:paraId="3C2B11AC" w14:textId="77777777" w:rsidR="005262C2" w:rsidRPr="00A112CC" w:rsidRDefault="005262C2" w:rsidP="00FF4076">
            <w:pPr>
              <w:widowControl w:val="0"/>
              <w:ind w:firstLine="0"/>
              <w:rPr>
                <w:i/>
                <w:sz w:val="20"/>
              </w:rPr>
            </w:pPr>
            <w:r w:rsidRPr="00A112CC">
              <w:rPr>
                <w:i/>
                <w:sz w:val="20"/>
              </w:rPr>
              <w:t>Зачисление на специальный счет компенсационных выплат от ГКУ ГЦЖС по возмещению выпадающих (недополученных) доходов от предоставления гражданам льгот по оплате взноса на капитальный ремонт</w:t>
            </w:r>
          </w:p>
        </w:tc>
        <w:tc>
          <w:tcPr>
            <w:tcW w:w="2617" w:type="dxa"/>
            <w:shd w:val="clear" w:color="auto" w:fill="auto"/>
          </w:tcPr>
          <w:p w14:paraId="5B51D44A" w14:textId="77777777" w:rsidR="005262C2" w:rsidRPr="00A112CC" w:rsidRDefault="005262C2" w:rsidP="00FF4076">
            <w:pPr>
              <w:widowControl w:val="0"/>
              <w:ind w:firstLine="0"/>
              <w:rPr>
                <w:i/>
                <w:sz w:val="20"/>
              </w:rPr>
            </w:pPr>
            <w:r w:rsidRPr="00A112CC">
              <w:rPr>
                <w:i/>
                <w:sz w:val="20"/>
              </w:rPr>
              <w:t>Платежное поручение (ф. 0401060)</w:t>
            </w:r>
          </w:p>
          <w:p w14:paraId="6D4A0ECB" w14:textId="77777777" w:rsidR="005262C2" w:rsidRPr="00A112CC" w:rsidRDefault="005262C2" w:rsidP="00FF4076">
            <w:pPr>
              <w:widowControl w:val="0"/>
              <w:tabs>
                <w:tab w:val="num" w:pos="720"/>
              </w:tabs>
              <w:ind w:firstLine="0"/>
              <w:rPr>
                <w:i/>
                <w:sz w:val="20"/>
              </w:rPr>
            </w:pPr>
            <w:r w:rsidRPr="00A112CC">
              <w:rPr>
                <w:i/>
                <w:sz w:val="20"/>
              </w:rPr>
              <w:t>Выписка банка по расчетному счету</w:t>
            </w:r>
          </w:p>
          <w:p w14:paraId="4D2681DF" w14:textId="77777777" w:rsidR="005262C2" w:rsidRPr="00A112CC" w:rsidRDefault="005262C2" w:rsidP="00FF4076">
            <w:pPr>
              <w:widowControl w:val="0"/>
              <w:ind w:firstLine="0"/>
              <w:rPr>
                <w:i/>
                <w:sz w:val="20"/>
              </w:rPr>
            </w:pPr>
            <w:r w:rsidRPr="00A112CC">
              <w:rPr>
                <w:i/>
                <w:sz w:val="20"/>
              </w:rPr>
              <w:t>Отчет о выпадающих доходах</w:t>
            </w:r>
          </w:p>
        </w:tc>
        <w:tc>
          <w:tcPr>
            <w:tcW w:w="2617" w:type="dxa"/>
            <w:gridSpan w:val="2"/>
            <w:shd w:val="clear" w:color="auto" w:fill="auto"/>
          </w:tcPr>
          <w:p w14:paraId="5951393A" w14:textId="77777777" w:rsidR="005262C2" w:rsidRPr="00A112CC" w:rsidRDefault="005262C2" w:rsidP="00FF4076">
            <w:pPr>
              <w:widowControl w:val="0"/>
              <w:ind w:firstLine="0"/>
              <w:jc w:val="center"/>
              <w:rPr>
                <w:i/>
                <w:sz w:val="20"/>
              </w:rPr>
            </w:pPr>
            <w:r w:rsidRPr="00A112CC">
              <w:rPr>
                <w:i/>
                <w:sz w:val="20"/>
              </w:rPr>
              <w:t>2.201.26.510</w:t>
            </w:r>
          </w:p>
          <w:p w14:paraId="1C0D5185" w14:textId="77777777" w:rsidR="005262C2" w:rsidRPr="00A112CC" w:rsidRDefault="005262C2" w:rsidP="00FF4076">
            <w:pPr>
              <w:widowControl w:val="0"/>
              <w:ind w:firstLine="0"/>
              <w:jc w:val="center"/>
              <w:rPr>
                <w:i/>
                <w:sz w:val="20"/>
              </w:rPr>
            </w:pPr>
            <w:r w:rsidRPr="00A112CC">
              <w:rPr>
                <w:i/>
                <w:sz w:val="20"/>
              </w:rPr>
              <w:t>17 (АГПД 150 КОСГУ 152)</w:t>
            </w:r>
          </w:p>
        </w:tc>
        <w:tc>
          <w:tcPr>
            <w:tcW w:w="2617" w:type="dxa"/>
            <w:shd w:val="clear" w:color="auto" w:fill="auto"/>
          </w:tcPr>
          <w:p w14:paraId="45FD20ED" w14:textId="77777777" w:rsidR="005262C2" w:rsidRPr="00A112CC" w:rsidRDefault="005262C2" w:rsidP="00FF4076">
            <w:pPr>
              <w:widowControl w:val="0"/>
              <w:ind w:firstLine="0"/>
              <w:jc w:val="center"/>
              <w:rPr>
                <w:i/>
                <w:sz w:val="20"/>
              </w:rPr>
            </w:pPr>
            <w:r w:rsidRPr="00A112CC">
              <w:rPr>
                <w:i/>
                <w:sz w:val="20"/>
              </w:rPr>
              <w:t>2.210.05.661</w:t>
            </w:r>
          </w:p>
        </w:tc>
      </w:tr>
      <w:tr w:rsidR="00A112CC" w:rsidRPr="00A112CC" w14:paraId="6F3760D8" w14:textId="77777777" w:rsidTr="003D73B3">
        <w:trPr>
          <w:trHeight w:val="20"/>
        </w:trPr>
        <w:tc>
          <w:tcPr>
            <w:tcW w:w="2616" w:type="dxa"/>
            <w:shd w:val="clear" w:color="auto" w:fill="auto"/>
          </w:tcPr>
          <w:p w14:paraId="5C7622CD" w14:textId="2EAB65ED" w:rsidR="005262C2" w:rsidRPr="00A112CC" w:rsidRDefault="005262C2" w:rsidP="00FF4076">
            <w:pPr>
              <w:widowControl w:val="0"/>
              <w:ind w:firstLine="0"/>
              <w:rPr>
                <w:i/>
                <w:sz w:val="20"/>
              </w:rPr>
            </w:pPr>
            <w:r w:rsidRPr="00A112CC">
              <w:rPr>
                <w:i/>
                <w:sz w:val="20"/>
              </w:rPr>
              <w:t xml:space="preserve">Зачисление </w:t>
            </w:r>
            <w:r w:rsidR="00C3198C" w:rsidRPr="00A112CC">
              <w:rPr>
                <w:i/>
                <w:sz w:val="20"/>
              </w:rPr>
              <w:t xml:space="preserve">пени </w:t>
            </w:r>
            <w:r w:rsidRPr="00A112CC">
              <w:rPr>
                <w:i/>
                <w:sz w:val="20"/>
              </w:rPr>
              <w:t>за ненадлежащее исполнение обязанности по уплате обязательных платежей от собственников - взносов на капитальный ремонт общего имущества в многоквартирном доме на специальный счет</w:t>
            </w:r>
          </w:p>
        </w:tc>
        <w:tc>
          <w:tcPr>
            <w:tcW w:w="2617" w:type="dxa"/>
            <w:shd w:val="clear" w:color="auto" w:fill="auto"/>
          </w:tcPr>
          <w:p w14:paraId="3B21EEA3" w14:textId="77777777" w:rsidR="005262C2" w:rsidRPr="00A112CC" w:rsidRDefault="005262C2" w:rsidP="00FF4076">
            <w:pPr>
              <w:widowControl w:val="0"/>
              <w:ind w:firstLine="0"/>
              <w:rPr>
                <w:i/>
                <w:sz w:val="20"/>
              </w:rPr>
            </w:pPr>
            <w:r w:rsidRPr="00A112CC">
              <w:rPr>
                <w:i/>
                <w:sz w:val="20"/>
              </w:rPr>
              <w:t>Платежное поручение (ф. 0401060)</w:t>
            </w:r>
          </w:p>
          <w:p w14:paraId="1FCCA6BA" w14:textId="77777777" w:rsidR="005262C2" w:rsidRPr="00A112CC" w:rsidRDefault="005262C2" w:rsidP="00FF4076">
            <w:pPr>
              <w:widowControl w:val="0"/>
              <w:tabs>
                <w:tab w:val="num" w:pos="720"/>
              </w:tabs>
              <w:ind w:firstLine="0"/>
              <w:rPr>
                <w:i/>
                <w:sz w:val="20"/>
              </w:rPr>
            </w:pPr>
            <w:r w:rsidRPr="00A112CC">
              <w:rPr>
                <w:i/>
                <w:sz w:val="20"/>
              </w:rPr>
              <w:t>Выписка банка по расчетному счету</w:t>
            </w:r>
          </w:p>
          <w:p w14:paraId="0924FA4D" w14:textId="77777777" w:rsidR="005262C2" w:rsidRPr="00A112CC" w:rsidRDefault="005262C2" w:rsidP="00FF4076">
            <w:pPr>
              <w:widowControl w:val="0"/>
              <w:ind w:firstLine="0"/>
              <w:rPr>
                <w:i/>
                <w:sz w:val="20"/>
              </w:rPr>
            </w:pPr>
            <w:r w:rsidRPr="00A112CC">
              <w:rPr>
                <w:i/>
                <w:sz w:val="20"/>
              </w:rPr>
              <w:t>Информация МФЦ в разрезе собственников</w:t>
            </w:r>
          </w:p>
        </w:tc>
        <w:tc>
          <w:tcPr>
            <w:tcW w:w="2617" w:type="dxa"/>
            <w:gridSpan w:val="2"/>
            <w:shd w:val="clear" w:color="auto" w:fill="auto"/>
          </w:tcPr>
          <w:p w14:paraId="6AA30F72" w14:textId="77777777" w:rsidR="005262C2" w:rsidRPr="00A112CC" w:rsidRDefault="005262C2" w:rsidP="00FF4076">
            <w:pPr>
              <w:widowControl w:val="0"/>
              <w:ind w:firstLine="0"/>
              <w:jc w:val="center"/>
              <w:rPr>
                <w:i/>
                <w:sz w:val="20"/>
              </w:rPr>
            </w:pPr>
            <w:r w:rsidRPr="00A112CC">
              <w:rPr>
                <w:i/>
                <w:sz w:val="20"/>
              </w:rPr>
              <w:t>2.201.26.510</w:t>
            </w:r>
          </w:p>
          <w:p w14:paraId="0C948074" w14:textId="77777777" w:rsidR="005262C2" w:rsidRPr="00A112CC" w:rsidRDefault="005262C2" w:rsidP="00FF4076">
            <w:pPr>
              <w:widowControl w:val="0"/>
              <w:ind w:firstLine="0"/>
              <w:jc w:val="center"/>
              <w:rPr>
                <w:i/>
                <w:sz w:val="20"/>
              </w:rPr>
            </w:pPr>
            <w:r w:rsidRPr="00A112CC">
              <w:rPr>
                <w:i/>
                <w:sz w:val="20"/>
              </w:rPr>
              <w:t>17 (АГПД 180 КОСГУ189)</w:t>
            </w:r>
          </w:p>
        </w:tc>
        <w:tc>
          <w:tcPr>
            <w:tcW w:w="2617" w:type="dxa"/>
            <w:shd w:val="clear" w:color="auto" w:fill="auto"/>
          </w:tcPr>
          <w:p w14:paraId="3810952B" w14:textId="77777777" w:rsidR="005262C2" w:rsidRPr="00A112CC" w:rsidRDefault="005262C2" w:rsidP="00FF4076">
            <w:pPr>
              <w:widowControl w:val="0"/>
              <w:ind w:firstLine="0"/>
              <w:jc w:val="center"/>
              <w:rPr>
                <w:i/>
                <w:sz w:val="20"/>
              </w:rPr>
            </w:pPr>
            <w:r w:rsidRPr="00A112CC">
              <w:rPr>
                <w:i/>
                <w:sz w:val="20"/>
              </w:rPr>
              <w:t>2.210.05.66х</w:t>
            </w:r>
          </w:p>
        </w:tc>
      </w:tr>
      <w:tr w:rsidR="00A112CC" w:rsidRPr="00A112CC" w14:paraId="5D452846" w14:textId="77777777" w:rsidTr="003D73B3">
        <w:trPr>
          <w:trHeight w:val="20"/>
        </w:trPr>
        <w:tc>
          <w:tcPr>
            <w:tcW w:w="2616" w:type="dxa"/>
            <w:shd w:val="clear" w:color="auto" w:fill="auto"/>
          </w:tcPr>
          <w:p w14:paraId="3A8B3096" w14:textId="77777777" w:rsidR="005262C2" w:rsidRPr="00A112CC" w:rsidRDefault="005262C2" w:rsidP="00FF4076">
            <w:pPr>
              <w:widowControl w:val="0"/>
              <w:ind w:firstLine="0"/>
              <w:rPr>
                <w:i/>
                <w:sz w:val="20"/>
              </w:rPr>
            </w:pPr>
            <w:r w:rsidRPr="00A112CC">
              <w:rPr>
                <w:i/>
                <w:sz w:val="20"/>
              </w:rPr>
              <w:t>Зачисление процентов за пользование денежными средствами банком на специальный счет</w:t>
            </w:r>
          </w:p>
        </w:tc>
        <w:tc>
          <w:tcPr>
            <w:tcW w:w="2617" w:type="dxa"/>
            <w:shd w:val="clear" w:color="auto" w:fill="auto"/>
          </w:tcPr>
          <w:p w14:paraId="08D3B68C" w14:textId="77777777" w:rsidR="005262C2" w:rsidRPr="00A112CC" w:rsidRDefault="005262C2" w:rsidP="00FF4076">
            <w:pPr>
              <w:widowControl w:val="0"/>
              <w:ind w:firstLine="0"/>
              <w:rPr>
                <w:i/>
                <w:sz w:val="20"/>
              </w:rPr>
            </w:pPr>
            <w:r w:rsidRPr="00A112CC">
              <w:rPr>
                <w:i/>
                <w:sz w:val="20"/>
              </w:rPr>
              <w:t>Платежное поручение (ф. 0401060)</w:t>
            </w:r>
          </w:p>
          <w:p w14:paraId="3D0EDA59" w14:textId="77777777" w:rsidR="005262C2" w:rsidRPr="00A112CC" w:rsidRDefault="005262C2" w:rsidP="00FF4076">
            <w:pPr>
              <w:widowControl w:val="0"/>
              <w:ind w:firstLine="0"/>
              <w:rPr>
                <w:i/>
                <w:sz w:val="20"/>
              </w:rPr>
            </w:pPr>
            <w:r w:rsidRPr="00A112CC">
              <w:rPr>
                <w:i/>
                <w:sz w:val="20"/>
              </w:rPr>
              <w:t>Выписка банка по расчетному счету</w:t>
            </w:r>
          </w:p>
          <w:p w14:paraId="7DDB58BA" w14:textId="77777777" w:rsidR="005262C2" w:rsidRPr="00A112CC" w:rsidRDefault="005262C2" w:rsidP="00FF4076">
            <w:pPr>
              <w:widowControl w:val="0"/>
              <w:ind w:firstLine="0"/>
              <w:rPr>
                <w:i/>
                <w:sz w:val="20"/>
              </w:rPr>
            </w:pPr>
            <w:r w:rsidRPr="00A112CC">
              <w:rPr>
                <w:i/>
                <w:sz w:val="20"/>
              </w:rPr>
              <w:t>Банковский договор</w:t>
            </w:r>
          </w:p>
        </w:tc>
        <w:tc>
          <w:tcPr>
            <w:tcW w:w="2617" w:type="dxa"/>
            <w:gridSpan w:val="2"/>
            <w:shd w:val="clear" w:color="auto" w:fill="auto"/>
          </w:tcPr>
          <w:p w14:paraId="62E7D3F3" w14:textId="77777777" w:rsidR="005262C2" w:rsidRPr="00A112CC" w:rsidRDefault="005262C2" w:rsidP="00FF4076">
            <w:pPr>
              <w:widowControl w:val="0"/>
              <w:ind w:firstLine="0"/>
              <w:jc w:val="center"/>
              <w:rPr>
                <w:i/>
                <w:sz w:val="20"/>
              </w:rPr>
            </w:pPr>
            <w:r w:rsidRPr="00A112CC">
              <w:rPr>
                <w:i/>
                <w:sz w:val="20"/>
              </w:rPr>
              <w:t>2.201.26.510</w:t>
            </w:r>
          </w:p>
          <w:p w14:paraId="72BAFF32" w14:textId="77777777" w:rsidR="005262C2" w:rsidRPr="00A112CC" w:rsidRDefault="005262C2" w:rsidP="00FF4076">
            <w:pPr>
              <w:widowControl w:val="0"/>
              <w:ind w:firstLine="0"/>
              <w:jc w:val="center"/>
              <w:rPr>
                <w:i/>
                <w:sz w:val="20"/>
              </w:rPr>
            </w:pPr>
            <w:r w:rsidRPr="00A112CC">
              <w:rPr>
                <w:i/>
                <w:sz w:val="20"/>
              </w:rPr>
              <w:t>17 (АГПД 180 КОСГУ 189)</w:t>
            </w:r>
          </w:p>
        </w:tc>
        <w:tc>
          <w:tcPr>
            <w:tcW w:w="2617" w:type="dxa"/>
            <w:shd w:val="clear" w:color="auto" w:fill="auto"/>
          </w:tcPr>
          <w:p w14:paraId="0ADD0CEA" w14:textId="77777777" w:rsidR="005262C2" w:rsidRPr="00A112CC" w:rsidRDefault="005262C2" w:rsidP="00FF4076">
            <w:pPr>
              <w:widowControl w:val="0"/>
              <w:ind w:firstLine="0"/>
              <w:jc w:val="center"/>
              <w:rPr>
                <w:i/>
                <w:sz w:val="20"/>
              </w:rPr>
            </w:pPr>
            <w:r w:rsidRPr="00A112CC">
              <w:rPr>
                <w:i/>
                <w:sz w:val="20"/>
              </w:rPr>
              <w:t>2.210.05.665</w:t>
            </w:r>
          </w:p>
        </w:tc>
      </w:tr>
      <w:tr w:rsidR="00A112CC" w:rsidRPr="00A112CC" w14:paraId="6346E306" w14:textId="77777777" w:rsidTr="00404F9C">
        <w:trPr>
          <w:trHeight w:val="20"/>
        </w:trPr>
        <w:tc>
          <w:tcPr>
            <w:tcW w:w="10467" w:type="dxa"/>
            <w:gridSpan w:val="5"/>
            <w:shd w:val="clear" w:color="auto" w:fill="auto"/>
          </w:tcPr>
          <w:p w14:paraId="16840F2D" w14:textId="4AD85FF4" w:rsidR="005262C2" w:rsidRPr="00A112CC" w:rsidRDefault="005262C2" w:rsidP="00FF4076">
            <w:pPr>
              <w:widowControl w:val="0"/>
              <w:ind w:firstLine="0"/>
              <w:rPr>
                <w:i/>
                <w:sz w:val="20"/>
              </w:rPr>
            </w:pPr>
            <w:r w:rsidRPr="00A112CC">
              <w:rPr>
                <w:b/>
                <w:i/>
                <w:sz w:val="20"/>
              </w:rPr>
              <w:lastRenderedPageBreak/>
              <w:t>10.1.1.2.6. Операции с денежными средствами на специальном счете учреждения по формированию фонда капитального ремонта МКД</w:t>
            </w:r>
            <w:r w:rsidRPr="00A112CC">
              <w:rPr>
                <w:rStyle w:val="af1"/>
                <w:b/>
                <w:i/>
                <w:sz w:val="20"/>
              </w:rPr>
              <w:footnoteReference w:id="6"/>
            </w:r>
          </w:p>
        </w:tc>
      </w:tr>
      <w:tr w:rsidR="00A112CC" w:rsidRPr="00A112CC" w14:paraId="2B86D139" w14:textId="77777777" w:rsidTr="003D73B3">
        <w:trPr>
          <w:trHeight w:val="20"/>
        </w:trPr>
        <w:tc>
          <w:tcPr>
            <w:tcW w:w="2616" w:type="dxa"/>
            <w:shd w:val="clear" w:color="auto" w:fill="auto"/>
          </w:tcPr>
          <w:p w14:paraId="1B538D90" w14:textId="77777777" w:rsidR="005262C2" w:rsidRPr="00A112CC" w:rsidRDefault="005262C2" w:rsidP="00FF4076">
            <w:pPr>
              <w:widowControl w:val="0"/>
              <w:ind w:firstLine="0"/>
              <w:rPr>
                <w:i/>
                <w:sz w:val="20"/>
              </w:rPr>
            </w:pPr>
            <w:r w:rsidRPr="00A112CC">
              <w:rPr>
                <w:i/>
                <w:sz w:val="20"/>
              </w:rPr>
              <w:t xml:space="preserve">Зачисление на специальный счет суммы </w:t>
            </w:r>
          </w:p>
          <w:p w14:paraId="6F6A9B50" w14:textId="0071FDDB" w:rsidR="005262C2" w:rsidRPr="00A112CC" w:rsidRDefault="005262C2" w:rsidP="00FF4076">
            <w:pPr>
              <w:widowControl w:val="0"/>
              <w:ind w:firstLine="0"/>
              <w:rPr>
                <w:i/>
                <w:sz w:val="20"/>
              </w:rPr>
            </w:pPr>
            <w:r w:rsidRPr="00A112CC">
              <w:rPr>
                <w:i/>
                <w:sz w:val="20"/>
              </w:rPr>
              <w:t xml:space="preserve">обязательного платежа, </w:t>
            </w:r>
            <w:r w:rsidR="00C3198C" w:rsidRPr="00A112CC">
              <w:rPr>
                <w:i/>
                <w:sz w:val="20"/>
              </w:rPr>
              <w:t>пени</w:t>
            </w:r>
            <w:r w:rsidRPr="00A112CC">
              <w:rPr>
                <w:i/>
                <w:sz w:val="20"/>
              </w:rPr>
              <w:t xml:space="preserve"> за </w:t>
            </w:r>
          </w:p>
          <w:p w14:paraId="67D54046" w14:textId="77777777" w:rsidR="005262C2" w:rsidRPr="00A112CC" w:rsidRDefault="005262C2" w:rsidP="00FF4076">
            <w:pPr>
              <w:widowControl w:val="0"/>
              <w:ind w:firstLine="0"/>
              <w:rPr>
                <w:i/>
                <w:sz w:val="20"/>
              </w:rPr>
            </w:pPr>
            <w:r w:rsidRPr="00A112CC">
              <w:rPr>
                <w:i/>
                <w:sz w:val="20"/>
              </w:rPr>
              <w:t xml:space="preserve">ненадлежащее исполнение обязанности по </w:t>
            </w:r>
          </w:p>
          <w:p w14:paraId="7B0FB324" w14:textId="77777777" w:rsidR="005262C2" w:rsidRPr="00A112CC" w:rsidRDefault="005262C2" w:rsidP="00FF4076">
            <w:pPr>
              <w:widowControl w:val="0"/>
              <w:ind w:firstLine="0"/>
              <w:rPr>
                <w:i/>
                <w:sz w:val="20"/>
              </w:rPr>
            </w:pPr>
            <w:r w:rsidRPr="00A112CC">
              <w:rPr>
                <w:i/>
                <w:sz w:val="20"/>
              </w:rPr>
              <w:t xml:space="preserve">уплате обязательных платежей собственника </w:t>
            </w:r>
          </w:p>
          <w:p w14:paraId="434E44A9" w14:textId="245853A2" w:rsidR="005262C2" w:rsidRPr="00A112CC" w:rsidRDefault="005262C2" w:rsidP="00FF4076">
            <w:pPr>
              <w:widowControl w:val="0"/>
              <w:ind w:firstLine="0"/>
              <w:rPr>
                <w:i/>
                <w:sz w:val="20"/>
              </w:rPr>
            </w:pPr>
            <w:r w:rsidRPr="00A112CC">
              <w:rPr>
                <w:i/>
                <w:sz w:val="20"/>
              </w:rPr>
              <w:t>помещений для формирования фонда</w:t>
            </w:r>
          </w:p>
        </w:tc>
        <w:tc>
          <w:tcPr>
            <w:tcW w:w="2617" w:type="dxa"/>
            <w:shd w:val="clear" w:color="auto" w:fill="auto"/>
          </w:tcPr>
          <w:p w14:paraId="6B8D2286" w14:textId="77777777" w:rsidR="005262C2" w:rsidRPr="00A112CC" w:rsidRDefault="005262C2" w:rsidP="00FF4076">
            <w:pPr>
              <w:widowControl w:val="0"/>
              <w:ind w:firstLine="0"/>
              <w:rPr>
                <w:i/>
                <w:sz w:val="20"/>
              </w:rPr>
            </w:pPr>
            <w:r w:rsidRPr="00A112CC">
              <w:rPr>
                <w:i/>
                <w:sz w:val="20"/>
              </w:rPr>
              <w:t>Платежное поручение (ф. 0401060)</w:t>
            </w:r>
          </w:p>
          <w:p w14:paraId="2072631F" w14:textId="77777777" w:rsidR="005262C2" w:rsidRPr="00A112CC" w:rsidRDefault="005262C2" w:rsidP="00FF4076">
            <w:pPr>
              <w:widowControl w:val="0"/>
              <w:ind w:firstLine="0"/>
              <w:rPr>
                <w:i/>
                <w:sz w:val="20"/>
              </w:rPr>
            </w:pPr>
            <w:r w:rsidRPr="00A112CC">
              <w:rPr>
                <w:i/>
                <w:sz w:val="20"/>
              </w:rPr>
              <w:t>Выписка банка по расчетному счету</w:t>
            </w:r>
          </w:p>
          <w:p w14:paraId="2CACDB17" w14:textId="5F515A3A" w:rsidR="005262C2" w:rsidRPr="00A112CC" w:rsidRDefault="005262C2" w:rsidP="00FF4076">
            <w:pPr>
              <w:widowControl w:val="0"/>
              <w:ind w:firstLine="0"/>
              <w:rPr>
                <w:i/>
                <w:sz w:val="20"/>
              </w:rPr>
            </w:pPr>
            <w:r w:rsidRPr="00A112CC">
              <w:rPr>
                <w:i/>
                <w:sz w:val="20"/>
              </w:rPr>
              <w:t>Информация МФЦ в разрезе собственников</w:t>
            </w:r>
          </w:p>
        </w:tc>
        <w:tc>
          <w:tcPr>
            <w:tcW w:w="2617" w:type="dxa"/>
            <w:gridSpan w:val="2"/>
            <w:shd w:val="clear" w:color="auto" w:fill="auto"/>
          </w:tcPr>
          <w:p w14:paraId="4EFF453A" w14:textId="77777777" w:rsidR="005262C2" w:rsidRPr="00A112CC" w:rsidRDefault="005262C2" w:rsidP="00FF4076">
            <w:pPr>
              <w:widowControl w:val="0"/>
              <w:ind w:firstLine="0"/>
              <w:jc w:val="center"/>
              <w:rPr>
                <w:i/>
                <w:sz w:val="20"/>
              </w:rPr>
            </w:pPr>
            <w:r w:rsidRPr="00A112CC">
              <w:rPr>
                <w:i/>
                <w:sz w:val="20"/>
              </w:rPr>
              <w:t>3.201.26.510</w:t>
            </w:r>
          </w:p>
          <w:p w14:paraId="7E5DD712" w14:textId="320F99F6" w:rsidR="005262C2" w:rsidRPr="00A112CC" w:rsidRDefault="005262C2" w:rsidP="00FF4076">
            <w:pPr>
              <w:widowControl w:val="0"/>
              <w:ind w:firstLine="0"/>
              <w:jc w:val="center"/>
              <w:rPr>
                <w:i/>
                <w:sz w:val="20"/>
              </w:rPr>
            </w:pPr>
            <w:r w:rsidRPr="00A112CC">
              <w:rPr>
                <w:i/>
                <w:sz w:val="20"/>
              </w:rPr>
              <w:t>17 (АГВИФ 510 КОСГУ 510)</w:t>
            </w:r>
          </w:p>
        </w:tc>
        <w:tc>
          <w:tcPr>
            <w:tcW w:w="2617" w:type="dxa"/>
            <w:shd w:val="clear" w:color="auto" w:fill="auto"/>
          </w:tcPr>
          <w:p w14:paraId="7110C5F2" w14:textId="1B924EAE" w:rsidR="005262C2" w:rsidRPr="00A112CC" w:rsidRDefault="005262C2" w:rsidP="00FF4076">
            <w:pPr>
              <w:widowControl w:val="0"/>
              <w:ind w:firstLine="0"/>
              <w:jc w:val="center"/>
              <w:rPr>
                <w:i/>
                <w:sz w:val="20"/>
              </w:rPr>
            </w:pPr>
            <w:r w:rsidRPr="00A112CC">
              <w:rPr>
                <w:i/>
                <w:sz w:val="20"/>
              </w:rPr>
              <w:t>3.210.05.66х</w:t>
            </w:r>
          </w:p>
        </w:tc>
      </w:tr>
      <w:tr w:rsidR="00A112CC" w:rsidRPr="00A112CC" w14:paraId="702911B5" w14:textId="77777777" w:rsidTr="003D73B3">
        <w:trPr>
          <w:trHeight w:val="20"/>
        </w:trPr>
        <w:tc>
          <w:tcPr>
            <w:tcW w:w="2616" w:type="dxa"/>
            <w:shd w:val="clear" w:color="auto" w:fill="auto"/>
          </w:tcPr>
          <w:p w14:paraId="56E13AA8" w14:textId="77777777" w:rsidR="005262C2" w:rsidRPr="00A112CC" w:rsidRDefault="005262C2" w:rsidP="00FF4076">
            <w:pPr>
              <w:widowControl w:val="0"/>
              <w:ind w:firstLine="0"/>
              <w:rPr>
                <w:i/>
                <w:sz w:val="20"/>
              </w:rPr>
            </w:pPr>
            <w:r w:rsidRPr="00A112CC">
              <w:rPr>
                <w:i/>
                <w:sz w:val="20"/>
              </w:rPr>
              <w:t xml:space="preserve">Зачисление на специальный счет процентов за </w:t>
            </w:r>
          </w:p>
          <w:p w14:paraId="199429E2" w14:textId="77777777" w:rsidR="005262C2" w:rsidRPr="00A112CC" w:rsidRDefault="005262C2" w:rsidP="00FF4076">
            <w:pPr>
              <w:widowControl w:val="0"/>
              <w:ind w:firstLine="0"/>
              <w:rPr>
                <w:i/>
                <w:sz w:val="20"/>
              </w:rPr>
            </w:pPr>
            <w:r w:rsidRPr="00A112CC">
              <w:rPr>
                <w:i/>
                <w:sz w:val="20"/>
              </w:rPr>
              <w:t xml:space="preserve">пользование кредитной организацией </w:t>
            </w:r>
          </w:p>
          <w:p w14:paraId="547D5DCB" w14:textId="64177753" w:rsidR="005262C2" w:rsidRPr="00A112CC" w:rsidRDefault="005262C2" w:rsidP="00FF4076">
            <w:pPr>
              <w:widowControl w:val="0"/>
              <w:ind w:firstLine="0"/>
              <w:rPr>
                <w:i/>
                <w:sz w:val="20"/>
              </w:rPr>
            </w:pPr>
            <w:r w:rsidRPr="00A112CC">
              <w:rPr>
                <w:i/>
                <w:sz w:val="20"/>
              </w:rPr>
              <w:t>денежными средства на специальном счете</w:t>
            </w:r>
          </w:p>
        </w:tc>
        <w:tc>
          <w:tcPr>
            <w:tcW w:w="2617" w:type="dxa"/>
            <w:shd w:val="clear" w:color="auto" w:fill="auto"/>
          </w:tcPr>
          <w:p w14:paraId="73499C24" w14:textId="77777777" w:rsidR="005262C2" w:rsidRPr="00A112CC" w:rsidRDefault="005262C2" w:rsidP="00FF4076">
            <w:pPr>
              <w:widowControl w:val="0"/>
              <w:ind w:firstLine="0"/>
              <w:rPr>
                <w:i/>
                <w:sz w:val="20"/>
              </w:rPr>
            </w:pPr>
            <w:r w:rsidRPr="00A112CC">
              <w:rPr>
                <w:i/>
                <w:sz w:val="20"/>
              </w:rPr>
              <w:t>Платежное поручение (ф. 0401060)</w:t>
            </w:r>
          </w:p>
          <w:p w14:paraId="69F80DFB" w14:textId="77777777" w:rsidR="005262C2" w:rsidRPr="00A112CC" w:rsidRDefault="005262C2" w:rsidP="00FF4076">
            <w:pPr>
              <w:widowControl w:val="0"/>
              <w:ind w:firstLine="0"/>
              <w:rPr>
                <w:i/>
                <w:sz w:val="20"/>
              </w:rPr>
            </w:pPr>
            <w:r w:rsidRPr="00A112CC">
              <w:rPr>
                <w:i/>
                <w:sz w:val="20"/>
              </w:rPr>
              <w:t>Выписка банка по расчетному счету</w:t>
            </w:r>
          </w:p>
          <w:p w14:paraId="68841374" w14:textId="6C3D4E97" w:rsidR="005262C2" w:rsidRPr="00A112CC" w:rsidRDefault="005262C2" w:rsidP="00FF4076">
            <w:pPr>
              <w:widowControl w:val="0"/>
              <w:ind w:firstLine="0"/>
              <w:rPr>
                <w:i/>
                <w:sz w:val="20"/>
              </w:rPr>
            </w:pPr>
            <w:r w:rsidRPr="00A112CC">
              <w:rPr>
                <w:i/>
                <w:sz w:val="20"/>
              </w:rPr>
              <w:t>Банковский договор на открытие специального счета</w:t>
            </w:r>
          </w:p>
        </w:tc>
        <w:tc>
          <w:tcPr>
            <w:tcW w:w="2617" w:type="dxa"/>
            <w:gridSpan w:val="2"/>
            <w:shd w:val="clear" w:color="auto" w:fill="auto"/>
          </w:tcPr>
          <w:p w14:paraId="06FCF317" w14:textId="77777777" w:rsidR="005262C2" w:rsidRPr="00A112CC" w:rsidRDefault="005262C2" w:rsidP="00FF4076">
            <w:pPr>
              <w:widowControl w:val="0"/>
              <w:ind w:firstLine="0"/>
              <w:jc w:val="center"/>
              <w:rPr>
                <w:i/>
                <w:sz w:val="20"/>
              </w:rPr>
            </w:pPr>
            <w:r w:rsidRPr="00A112CC">
              <w:rPr>
                <w:i/>
                <w:sz w:val="20"/>
              </w:rPr>
              <w:t>3.201.26.510</w:t>
            </w:r>
          </w:p>
          <w:p w14:paraId="2DEB39C2" w14:textId="31067320" w:rsidR="005262C2" w:rsidRPr="00A112CC" w:rsidRDefault="005262C2" w:rsidP="00FF4076">
            <w:pPr>
              <w:widowControl w:val="0"/>
              <w:ind w:firstLine="0"/>
              <w:jc w:val="center"/>
              <w:rPr>
                <w:i/>
                <w:sz w:val="20"/>
              </w:rPr>
            </w:pPr>
            <w:r w:rsidRPr="00A112CC">
              <w:rPr>
                <w:i/>
                <w:sz w:val="20"/>
              </w:rPr>
              <w:t>17 (АГВИФ 510 КОСГУ 510)</w:t>
            </w:r>
          </w:p>
        </w:tc>
        <w:tc>
          <w:tcPr>
            <w:tcW w:w="2617" w:type="dxa"/>
            <w:shd w:val="clear" w:color="auto" w:fill="auto"/>
          </w:tcPr>
          <w:p w14:paraId="3413A18B" w14:textId="5F7B6E30" w:rsidR="005262C2" w:rsidRPr="00A112CC" w:rsidRDefault="005262C2" w:rsidP="00FF4076">
            <w:pPr>
              <w:widowControl w:val="0"/>
              <w:ind w:firstLine="0"/>
              <w:jc w:val="center"/>
              <w:rPr>
                <w:i/>
                <w:sz w:val="20"/>
              </w:rPr>
            </w:pPr>
            <w:r w:rsidRPr="00A112CC">
              <w:rPr>
                <w:i/>
                <w:sz w:val="20"/>
              </w:rPr>
              <w:t>3.210.05.665</w:t>
            </w:r>
          </w:p>
        </w:tc>
      </w:tr>
      <w:tr w:rsidR="00A112CC" w:rsidRPr="00A112CC" w14:paraId="719E0455" w14:textId="77777777" w:rsidTr="003D73B3">
        <w:trPr>
          <w:trHeight w:val="20"/>
        </w:trPr>
        <w:tc>
          <w:tcPr>
            <w:tcW w:w="2616" w:type="dxa"/>
            <w:shd w:val="clear" w:color="auto" w:fill="auto"/>
          </w:tcPr>
          <w:p w14:paraId="12BCC8FF" w14:textId="77777777" w:rsidR="005262C2" w:rsidRPr="00A112CC" w:rsidRDefault="005262C2" w:rsidP="00FF4076">
            <w:pPr>
              <w:widowControl w:val="0"/>
              <w:ind w:firstLine="0"/>
              <w:rPr>
                <w:i/>
                <w:sz w:val="20"/>
              </w:rPr>
            </w:pPr>
            <w:r w:rsidRPr="00A112CC">
              <w:rPr>
                <w:i/>
                <w:sz w:val="20"/>
              </w:rPr>
              <w:t xml:space="preserve">Зачисление на специальный счет средств </w:t>
            </w:r>
          </w:p>
          <w:p w14:paraId="7AF32B22" w14:textId="6F779D33" w:rsidR="005262C2" w:rsidRPr="00A112CC" w:rsidRDefault="005262C2" w:rsidP="00FF4076">
            <w:pPr>
              <w:widowControl w:val="0"/>
              <w:ind w:firstLine="0"/>
              <w:rPr>
                <w:i/>
                <w:sz w:val="20"/>
              </w:rPr>
            </w:pPr>
            <w:r w:rsidRPr="00A112CC">
              <w:rPr>
                <w:i/>
                <w:sz w:val="20"/>
              </w:rPr>
              <w:t>финансовой государственной поддержки</w:t>
            </w:r>
          </w:p>
        </w:tc>
        <w:tc>
          <w:tcPr>
            <w:tcW w:w="2617" w:type="dxa"/>
            <w:shd w:val="clear" w:color="auto" w:fill="auto"/>
          </w:tcPr>
          <w:p w14:paraId="5AD6A111" w14:textId="77777777" w:rsidR="005262C2" w:rsidRPr="00A112CC" w:rsidRDefault="005262C2" w:rsidP="00FF4076">
            <w:pPr>
              <w:widowControl w:val="0"/>
              <w:ind w:firstLine="0"/>
              <w:rPr>
                <w:i/>
                <w:sz w:val="20"/>
              </w:rPr>
            </w:pPr>
            <w:r w:rsidRPr="00A112CC">
              <w:rPr>
                <w:i/>
                <w:sz w:val="20"/>
              </w:rPr>
              <w:t>Платежное поручение (ф. 0401060)</w:t>
            </w:r>
          </w:p>
          <w:p w14:paraId="76EDE69C" w14:textId="77777777" w:rsidR="005262C2" w:rsidRPr="00A112CC" w:rsidRDefault="005262C2" w:rsidP="00FF4076">
            <w:pPr>
              <w:widowControl w:val="0"/>
              <w:ind w:firstLine="0"/>
              <w:rPr>
                <w:i/>
                <w:sz w:val="20"/>
              </w:rPr>
            </w:pPr>
            <w:r w:rsidRPr="00A112CC">
              <w:rPr>
                <w:i/>
                <w:sz w:val="20"/>
              </w:rPr>
              <w:t>Выписка банка по расчетному счету</w:t>
            </w:r>
          </w:p>
          <w:p w14:paraId="5DCAA92B" w14:textId="1FB4DBEB" w:rsidR="005262C2" w:rsidRPr="00A112CC" w:rsidRDefault="005262C2" w:rsidP="00FF4076">
            <w:pPr>
              <w:widowControl w:val="0"/>
              <w:ind w:firstLine="0"/>
              <w:rPr>
                <w:i/>
                <w:sz w:val="20"/>
              </w:rPr>
            </w:pPr>
            <w:r w:rsidRPr="00A112CC">
              <w:rPr>
                <w:i/>
                <w:sz w:val="20"/>
              </w:rPr>
              <w:t>Соглашение о предоставлении субсидии</w:t>
            </w:r>
          </w:p>
        </w:tc>
        <w:tc>
          <w:tcPr>
            <w:tcW w:w="2617" w:type="dxa"/>
            <w:gridSpan w:val="2"/>
            <w:shd w:val="clear" w:color="auto" w:fill="auto"/>
          </w:tcPr>
          <w:p w14:paraId="786599EA" w14:textId="77777777" w:rsidR="005262C2" w:rsidRPr="00A112CC" w:rsidRDefault="005262C2" w:rsidP="00FF4076">
            <w:pPr>
              <w:widowControl w:val="0"/>
              <w:ind w:firstLine="0"/>
              <w:jc w:val="center"/>
              <w:rPr>
                <w:i/>
                <w:sz w:val="20"/>
              </w:rPr>
            </w:pPr>
            <w:r w:rsidRPr="00A112CC">
              <w:rPr>
                <w:i/>
                <w:sz w:val="20"/>
              </w:rPr>
              <w:t>3.201.26.510</w:t>
            </w:r>
          </w:p>
          <w:p w14:paraId="42C8AD2A" w14:textId="6CCE9426" w:rsidR="005262C2" w:rsidRPr="00A112CC" w:rsidRDefault="005262C2" w:rsidP="00FF4076">
            <w:pPr>
              <w:widowControl w:val="0"/>
              <w:ind w:firstLine="0"/>
              <w:jc w:val="center"/>
              <w:rPr>
                <w:i/>
                <w:sz w:val="20"/>
              </w:rPr>
            </w:pPr>
            <w:r w:rsidRPr="00A112CC">
              <w:rPr>
                <w:i/>
                <w:sz w:val="20"/>
              </w:rPr>
              <w:t>17 (АГВИФ 510 КОСГУ 510)</w:t>
            </w:r>
          </w:p>
        </w:tc>
        <w:tc>
          <w:tcPr>
            <w:tcW w:w="2617" w:type="dxa"/>
            <w:shd w:val="clear" w:color="auto" w:fill="auto"/>
          </w:tcPr>
          <w:p w14:paraId="27A7F63B" w14:textId="4C16769B" w:rsidR="005262C2" w:rsidRPr="00A112CC" w:rsidRDefault="005262C2" w:rsidP="00FF4076">
            <w:pPr>
              <w:widowControl w:val="0"/>
              <w:ind w:firstLine="0"/>
              <w:jc w:val="center"/>
              <w:rPr>
                <w:i/>
                <w:sz w:val="20"/>
              </w:rPr>
            </w:pPr>
            <w:r w:rsidRPr="00A112CC">
              <w:rPr>
                <w:i/>
                <w:sz w:val="20"/>
              </w:rPr>
              <w:t>3.304.01.73х</w:t>
            </w:r>
          </w:p>
        </w:tc>
      </w:tr>
      <w:tr w:rsidR="00A112CC" w:rsidRPr="00A112CC" w14:paraId="0F359EDE" w14:textId="77777777" w:rsidTr="003D73B3">
        <w:trPr>
          <w:trHeight w:val="20"/>
        </w:trPr>
        <w:tc>
          <w:tcPr>
            <w:tcW w:w="10467" w:type="dxa"/>
            <w:gridSpan w:val="5"/>
            <w:shd w:val="clear" w:color="auto" w:fill="auto"/>
          </w:tcPr>
          <w:p w14:paraId="4126F945" w14:textId="77777777" w:rsidR="005262C2" w:rsidRPr="00A112CC" w:rsidRDefault="005262C2" w:rsidP="00FF4076">
            <w:pPr>
              <w:pStyle w:val="aff"/>
              <w:widowControl w:val="0"/>
              <w:spacing w:before="0" w:beforeAutospacing="0" w:after="0" w:afterAutospacing="0"/>
              <w:textAlignment w:val="baseline"/>
              <w:rPr>
                <w:b/>
                <w:sz w:val="20"/>
                <w:szCs w:val="20"/>
              </w:rPr>
            </w:pPr>
            <w:r w:rsidRPr="00A112CC">
              <w:rPr>
                <w:b/>
                <w:sz w:val="20"/>
                <w:szCs w:val="20"/>
              </w:rPr>
              <w:t>10.1.1.3. В кассу учреждения</w:t>
            </w:r>
          </w:p>
        </w:tc>
      </w:tr>
      <w:tr w:rsidR="00A112CC" w:rsidRPr="00A112CC" w14:paraId="6E005BA7" w14:textId="77777777" w:rsidTr="003D73B3">
        <w:trPr>
          <w:trHeight w:val="20"/>
        </w:trPr>
        <w:tc>
          <w:tcPr>
            <w:tcW w:w="2616" w:type="dxa"/>
            <w:shd w:val="clear" w:color="auto" w:fill="auto"/>
          </w:tcPr>
          <w:p w14:paraId="171C531D" w14:textId="77777777" w:rsidR="005262C2" w:rsidRPr="00A112CC" w:rsidRDefault="005262C2" w:rsidP="00FF4076">
            <w:pPr>
              <w:widowControl w:val="0"/>
              <w:ind w:firstLine="0"/>
              <w:rPr>
                <w:sz w:val="20"/>
              </w:rPr>
            </w:pPr>
            <w:r w:rsidRPr="00A112CC">
              <w:rPr>
                <w:sz w:val="20"/>
              </w:rPr>
              <w:t>Поступление наличных денежных средств в кассу учреждения с лицевого счета:</w:t>
            </w:r>
          </w:p>
        </w:tc>
        <w:tc>
          <w:tcPr>
            <w:tcW w:w="2617" w:type="dxa"/>
            <w:shd w:val="clear" w:color="auto" w:fill="auto"/>
          </w:tcPr>
          <w:p w14:paraId="34AD364F" w14:textId="77777777" w:rsidR="005262C2" w:rsidRPr="00A112CC" w:rsidRDefault="005262C2" w:rsidP="00FF4076">
            <w:pPr>
              <w:widowControl w:val="0"/>
              <w:tabs>
                <w:tab w:val="num" w:pos="720"/>
              </w:tabs>
              <w:ind w:firstLine="0"/>
              <w:rPr>
                <w:sz w:val="20"/>
              </w:rPr>
            </w:pPr>
          </w:p>
        </w:tc>
        <w:tc>
          <w:tcPr>
            <w:tcW w:w="2617" w:type="dxa"/>
            <w:gridSpan w:val="2"/>
            <w:shd w:val="clear" w:color="auto" w:fill="auto"/>
          </w:tcPr>
          <w:p w14:paraId="74094612" w14:textId="77777777" w:rsidR="005262C2" w:rsidRPr="00A112CC" w:rsidRDefault="005262C2" w:rsidP="00FF4076">
            <w:pPr>
              <w:widowControl w:val="0"/>
              <w:ind w:firstLine="0"/>
              <w:jc w:val="center"/>
              <w:rPr>
                <w:sz w:val="20"/>
              </w:rPr>
            </w:pPr>
          </w:p>
        </w:tc>
        <w:tc>
          <w:tcPr>
            <w:tcW w:w="2617" w:type="dxa"/>
            <w:shd w:val="clear" w:color="auto" w:fill="auto"/>
          </w:tcPr>
          <w:p w14:paraId="22D2046C" w14:textId="77777777" w:rsidR="005262C2" w:rsidRPr="00A112CC" w:rsidRDefault="005262C2" w:rsidP="00FF4076">
            <w:pPr>
              <w:pStyle w:val="aff"/>
              <w:widowControl w:val="0"/>
              <w:spacing w:before="0" w:beforeAutospacing="0" w:after="0" w:afterAutospacing="0"/>
              <w:jc w:val="center"/>
              <w:textAlignment w:val="baseline"/>
              <w:rPr>
                <w:sz w:val="20"/>
                <w:szCs w:val="20"/>
              </w:rPr>
            </w:pPr>
          </w:p>
        </w:tc>
      </w:tr>
      <w:tr w:rsidR="00A112CC" w:rsidRPr="00A112CC" w14:paraId="5CA41B8B" w14:textId="77777777" w:rsidTr="003D73B3">
        <w:trPr>
          <w:trHeight w:val="20"/>
        </w:trPr>
        <w:tc>
          <w:tcPr>
            <w:tcW w:w="2616" w:type="dxa"/>
            <w:shd w:val="clear" w:color="auto" w:fill="auto"/>
          </w:tcPr>
          <w:p w14:paraId="1EC90D42" w14:textId="77777777" w:rsidR="005262C2" w:rsidRPr="00A112CC" w:rsidRDefault="005262C2" w:rsidP="00FF4076">
            <w:pPr>
              <w:widowControl w:val="0"/>
              <w:ind w:left="176" w:hanging="176"/>
              <w:rPr>
                <w:sz w:val="20"/>
              </w:rPr>
            </w:pPr>
            <w:r w:rsidRPr="00A112CC">
              <w:rPr>
                <w:sz w:val="20"/>
              </w:rPr>
              <w:t>-  списание денежных средств с лицевого счета</w:t>
            </w:r>
          </w:p>
        </w:tc>
        <w:tc>
          <w:tcPr>
            <w:tcW w:w="2617" w:type="dxa"/>
            <w:shd w:val="clear" w:color="auto" w:fill="auto"/>
          </w:tcPr>
          <w:p w14:paraId="220E4C8F" w14:textId="77777777" w:rsidR="005262C2" w:rsidRPr="00A112CC" w:rsidRDefault="005262C2" w:rsidP="00FF4076">
            <w:pPr>
              <w:widowControl w:val="0"/>
              <w:ind w:firstLine="0"/>
              <w:rPr>
                <w:sz w:val="20"/>
              </w:rPr>
            </w:pPr>
            <w:r w:rsidRPr="00A112CC">
              <w:rPr>
                <w:sz w:val="20"/>
              </w:rPr>
              <w:t>Выписка из лицевого счета</w:t>
            </w:r>
          </w:p>
          <w:p w14:paraId="199BCA8A" w14:textId="77777777" w:rsidR="005262C2" w:rsidRPr="00A112CC" w:rsidRDefault="005262C2" w:rsidP="00FF4076">
            <w:pPr>
              <w:widowControl w:val="0"/>
              <w:ind w:firstLine="0"/>
              <w:rPr>
                <w:sz w:val="20"/>
              </w:rPr>
            </w:pPr>
            <w:r w:rsidRPr="00A112CC">
              <w:rPr>
                <w:sz w:val="20"/>
              </w:rPr>
              <w:t xml:space="preserve">Заявка на получение наличных денежных средств, денежный чек </w:t>
            </w:r>
          </w:p>
        </w:tc>
        <w:tc>
          <w:tcPr>
            <w:tcW w:w="2617" w:type="dxa"/>
            <w:gridSpan w:val="2"/>
            <w:shd w:val="clear" w:color="auto" w:fill="auto"/>
          </w:tcPr>
          <w:p w14:paraId="08B5D9A4" w14:textId="77777777" w:rsidR="005262C2" w:rsidRPr="00A112CC" w:rsidRDefault="005262C2" w:rsidP="00FF4076">
            <w:pPr>
              <w:widowControl w:val="0"/>
              <w:ind w:firstLine="0"/>
              <w:jc w:val="center"/>
              <w:rPr>
                <w:sz w:val="20"/>
              </w:rPr>
            </w:pPr>
            <w:r w:rsidRPr="00A112CC">
              <w:rPr>
                <w:sz w:val="20"/>
              </w:rPr>
              <w:t>0.210.03.561</w:t>
            </w:r>
          </w:p>
          <w:p w14:paraId="436B2352" w14:textId="77777777" w:rsidR="005262C2" w:rsidRPr="00A112CC" w:rsidRDefault="005262C2" w:rsidP="00FF4076">
            <w:pPr>
              <w:widowControl w:val="0"/>
              <w:ind w:firstLine="0"/>
              <w:jc w:val="center"/>
              <w:rPr>
                <w:sz w:val="20"/>
              </w:rPr>
            </w:pPr>
            <w:r w:rsidRPr="00A112CC">
              <w:rPr>
                <w:sz w:val="20"/>
              </w:rPr>
              <w:t>17 (АГВИФ 510 КОСГУ 510)</w:t>
            </w:r>
          </w:p>
        </w:tc>
        <w:tc>
          <w:tcPr>
            <w:tcW w:w="2617" w:type="dxa"/>
            <w:shd w:val="clear" w:color="auto" w:fill="auto"/>
          </w:tcPr>
          <w:p w14:paraId="0036EA38" w14:textId="77777777" w:rsidR="005262C2" w:rsidRPr="00A112CC" w:rsidRDefault="005262C2" w:rsidP="00FF4076">
            <w:pPr>
              <w:widowControl w:val="0"/>
              <w:ind w:firstLine="0"/>
              <w:jc w:val="center"/>
              <w:rPr>
                <w:sz w:val="20"/>
              </w:rPr>
            </w:pPr>
            <w:r w:rsidRPr="00A112CC">
              <w:rPr>
                <w:sz w:val="20"/>
              </w:rPr>
              <w:t>0.201.11.610</w:t>
            </w:r>
          </w:p>
          <w:p w14:paraId="55C40942" w14:textId="77777777" w:rsidR="005262C2" w:rsidRPr="00A112CC" w:rsidRDefault="005262C2" w:rsidP="00FF4076">
            <w:pPr>
              <w:widowControl w:val="0"/>
              <w:ind w:firstLine="0"/>
              <w:jc w:val="center"/>
              <w:rPr>
                <w:sz w:val="20"/>
              </w:rPr>
            </w:pPr>
            <w:r w:rsidRPr="00A112CC">
              <w:rPr>
                <w:sz w:val="20"/>
              </w:rPr>
              <w:t>18 (КВР ххх КОСГУ ххх)</w:t>
            </w:r>
          </w:p>
        </w:tc>
      </w:tr>
      <w:tr w:rsidR="00A112CC" w:rsidRPr="00A112CC" w14:paraId="0957BB7D" w14:textId="77777777" w:rsidTr="003D73B3">
        <w:trPr>
          <w:trHeight w:val="20"/>
        </w:trPr>
        <w:tc>
          <w:tcPr>
            <w:tcW w:w="2616" w:type="dxa"/>
            <w:shd w:val="clear" w:color="auto" w:fill="auto"/>
          </w:tcPr>
          <w:p w14:paraId="1EC1814F" w14:textId="77777777" w:rsidR="005262C2" w:rsidRPr="00A112CC" w:rsidRDefault="005262C2" w:rsidP="00FF4076">
            <w:pPr>
              <w:widowControl w:val="0"/>
              <w:ind w:left="176" w:hanging="176"/>
              <w:rPr>
                <w:sz w:val="20"/>
              </w:rPr>
            </w:pPr>
            <w:r w:rsidRPr="00A112CC">
              <w:rPr>
                <w:sz w:val="20"/>
              </w:rPr>
              <w:t>-  поступление наличных денежных средств в кассу с лицевого счета</w:t>
            </w:r>
          </w:p>
        </w:tc>
        <w:tc>
          <w:tcPr>
            <w:tcW w:w="2617" w:type="dxa"/>
            <w:shd w:val="clear" w:color="auto" w:fill="auto"/>
          </w:tcPr>
          <w:p w14:paraId="5B065F9A" w14:textId="63A6235B" w:rsidR="005262C2" w:rsidRPr="00A112CC" w:rsidRDefault="005262C2" w:rsidP="00FF4076">
            <w:pPr>
              <w:widowControl w:val="0"/>
              <w:ind w:firstLine="0"/>
              <w:rPr>
                <w:sz w:val="20"/>
              </w:rPr>
            </w:pPr>
            <w:r w:rsidRPr="00A112CC">
              <w:rPr>
                <w:sz w:val="20"/>
              </w:rPr>
              <w:t>Приходный кассовый ордер (ф. 0310001)</w:t>
            </w:r>
          </w:p>
        </w:tc>
        <w:tc>
          <w:tcPr>
            <w:tcW w:w="2617" w:type="dxa"/>
            <w:gridSpan w:val="2"/>
            <w:shd w:val="clear" w:color="auto" w:fill="auto"/>
          </w:tcPr>
          <w:p w14:paraId="1E8E7908" w14:textId="77777777" w:rsidR="005262C2" w:rsidRPr="00A112CC" w:rsidRDefault="005262C2" w:rsidP="00FF4076">
            <w:pPr>
              <w:widowControl w:val="0"/>
              <w:ind w:firstLine="0"/>
              <w:jc w:val="center"/>
              <w:rPr>
                <w:sz w:val="20"/>
              </w:rPr>
            </w:pPr>
            <w:r w:rsidRPr="00A112CC">
              <w:rPr>
                <w:sz w:val="20"/>
              </w:rPr>
              <w:t>0.201.34.510</w:t>
            </w:r>
          </w:p>
          <w:p w14:paraId="5AC5DDEE" w14:textId="77777777" w:rsidR="005262C2" w:rsidRPr="00A112CC" w:rsidRDefault="005262C2" w:rsidP="00FF4076">
            <w:pPr>
              <w:widowControl w:val="0"/>
              <w:ind w:firstLine="0"/>
              <w:jc w:val="center"/>
              <w:rPr>
                <w:sz w:val="20"/>
              </w:rPr>
            </w:pPr>
            <w:r w:rsidRPr="00A112CC">
              <w:rPr>
                <w:sz w:val="20"/>
              </w:rPr>
              <w:t>17 (АГВИФ 510 КОСГУ 510)</w:t>
            </w:r>
          </w:p>
        </w:tc>
        <w:tc>
          <w:tcPr>
            <w:tcW w:w="2617" w:type="dxa"/>
            <w:shd w:val="clear" w:color="auto" w:fill="auto"/>
          </w:tcPr>
          <w:p w14:paraId="73DFCBE0"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0.210.03.661</w:t>
            </w:r>
          </w:p>
          <w:p w14:paraId="6B9D3719"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18 (АГВИФ 610 КОСГУ 610)</w:t>
            </w:r>
          </w:p>
        </w:tc>
      </w:tr>
      <w:tr w:rsidR="00A112CC" w:rsidRPr="00A112CC" w14:paraId="58DB5A5A" w14:textId="77777777" w:rsidTr="003D73B3">
        <w:trPr>
          <w:trHeight w:val="20"/>
        </w:trPr>
        <w:tc>
          <w:tcPr>
            <w:tcW w:w="2616" w:type="dxa"/>
            <w:shd w:val="clear" w:color="auto" w:fill="auto"/>
          </w:tcPr>
          <w:p w14:paraId="05C05233" w14:textId="77777777" w:rsidR="005262C2" w:rsidRPr="00A112CC" w:rsidRDefault="005262C2" w:rsidP="00FF4076">
            <w:pPr>
              <w:widowControl w:val="0"/>
              <w:ind w:firstLine="0"/>
              <w:rPr>
                <w:sz w:val="20"/>
              </w:rPr>
            </w:pPr>
            <w:r w:rsidRPr="00A112CC">
              <w:rPr>
                <w:sz w:val="20"/>
              </w:rPr>
              <w:t xml:space="preserve">Возврат неиспользованных остатков подотчетных сумм в кассу учреждения </w:t>
            </w:r>
          </w:p>
        </w:tc>
        <w:tc>
          <w:tcPr>
            <w:tcW w:w="2617" w:type="dxa"/>
            <w:shd w:val="clear" w:color="auto" w:fill="auto"/>
          </w:tcPr>
          <w:p w14:paraId="3E1E3350" w14:textId="77777777" w:rsidR="005262C2" w:rsidRPr="00A112CC" w:rsidRDefault="005262C2" w:rsidP="00FF4076">
            <w:pPr>
              <w:widowControl w:val="0"/>
              <w:ind w:firstLine="0"/>
              <w:rPr>
                <w:sz w:val="20"/>
              </w:rPr>
            </w:pPr>
            <w:r w:rsidRPr="00A112CC">
              <w:rPr>
                <w:sz w:val="20"/>
              </w:rPr>
              <w:t>Приходный кассовый ордер (ф. 0310001)</w:t>
            </w:r>
          </w:p>
          <w:p w14:paraId="27A3542A" w14:textId="77777777" w:rsidR="005262C2" w:rsidRPr="00A112CC" w:rsidRDefault="005262C2" w:rsidP="00FF4076">
            <w:pPr>
              <w:widowControl w:val="0"/>
              <w:ind w:firstLine="0"/>
              <w:rPr>
                <w:sz w:val="20"/>
              </w:rPr>
            </w:pPr>
            <w:r w:rsidRPr="00A112CC">
              <w:rPr>
                <w:sz w:val="20"/>
              </w:rPr>
              <w:t>Авансовый отчет (ф. 0504505)</w:t>
            </w:r>
          </w:p>
          <w:p w14:paraId="3FE08967" w14:textId="77777777" w:rsidR="005262C2" w:rsidRPr="00A112CC" w:rsidRDefault="005262C2" w:rsidP="00FF4076">
            <w:pPr>
              <w:autoSpaceDE w:val="0"/>
              <w:autoSpaceDN w:val="0"/>
              <w:adjustRightInd w:val="0"/>
              <w:ind w:firstLine="0"/>
              <w:rPr>
                <w:bCs/>
                <w:sz w:val="20"/>
              </w:rPr>
            </w:pPr>
            <w:r w:rsidRPr="00A112CC">
              <w:rPr>
                <w:bCs/>
                <w:sz w:val="20"/>
              </w:rPr>
              <w:t xml:space="preserve">Отчет о расходах подотчетного лица </w:t>
            </w:r>
            <w:hyperlink r:id="rId21" w:history="1">
              <w:r w:rsidRPr="00A112CC">
                <w:rPr>
                  <w:bCs/>
                  <w:sz w:val="20"/>
                </w:rPr>
                <w:t>(ф. 0504520)</w:t>
              </w:r>
            </w:hyperlink>
          </w:p>
        </w:tc>
        <w:tc>
          <w:tcPr>
            <w:tcW w:w="2617" w:type="dxa"/>
            <w:gridSpan w:val="2"/>
            <w:shd w:val="clear" w:color="auto" w:fill="auto"/>
          </w:tcPr>
          <w:p w14:paraId="24040C76" w14:textId="77777777" w:rsidR="005262C2" w:rsidRPr="00A112CC" w:rsidRDefault="005262C2" w:rsidP="00FF4076">
            <w:pPr>
              <w:widowControl w:val="0"/>
              <w:ind w:firstLine="0"/>
              <w:jc w:val="center"/>
              <w:rPr>
                <w:sz w:val="20"/>
              </w:rPr>
            </w:pPr>
            <w:r w:rsidRPr="00A112CC">
              <w:rPr>
                <w:sz w:val="20"/>
              </w:rPr>
              <w:t>0.201.34.510</w:t>
            </w:r>
          </w:p>
          <w:p w14:paraId="4A5ECEC0" w14:textId="77777777" w:rsidR="005262C2" w:rsidRPr="00A112CC" w:rsidRDefault="005262C2" w:rsidP="00FF4076">
            <w:pPr>
              <w:widowControl w:val="0"/>
              <w:ind w:firstLine="0"/>
              <w:jc w:val="center"/>
              <w:rPr>
                <w:sz w:val="20"/>
              </w:rPr>
            </w:pPr>
            <w:r w:rsidRPr="00A112CC">
              <w:rPr>
                <w:sz w:val="20"/>
              </w:rPr>
              <w:t>18 (КВР 24х (243, 244)</w:t>
            </w:r>
          </w:p>
          <w:p w14:paraId="322E8B52" w14:textId="77777777" w:rsidR="005262C2" w:rsidRPr="00A112CC" w:rsidRDefault="005262C2" w:rsidP="00FF4076">
            <w:pPr>
              <w:widowControl w:val="0"/>
              <w:ind w:firstLine="0"/>
              <w:jc w:val="center"/>
              <w:rPr>
                <w:sz w:val="20"/>
              </w:rPr>
            </w:pPr>
            <w:r w:rsidRPr="00A112CC">
              <w:rPr>
                <w:sz w:val="20"/>
              </w:rPr>
              <w:t>КОСГУ 22х, 3хх)</w:t>
            </w:r>
          </w:p>
          <w:p w14:paraId="3EA38E06" w14:textId="77777777" w:rsidR="005262C2" w:rsidRPr="00A112CC" w:rsidRDefault="005262C2" w:rsidP="00FF4076">
            <w:pPr>
              <w:widowControl w:val="0"/>
              <w:ind w:firstLine="0"/>
              <w:jc w:val="center"/>
              <w:rPr>
                <w:sz w:val="20"/>
              </w:rPr>
            </w:pPr>
            <w:r w:rsidRPr="00A112CC">
              <w:rPr>
                <w:sz w:val="20"/>
              </w:rPr>
              <w:t>18 (КВР 112 КОСГУ 212, 221, 226)</w:t>
            </w:r>
          </w:p>
        </w:tc>
        <w:tc>
          <w:tcPr>
            <w:tcW w:w="2617" w:type="dxa"/>
            <w:shd w:val="clear" w:color="auto" w:fill="auto"/>
          </w:tcPr>
          <w:p w14:paraId="238C4FBA" w14:textId="77777777" w:rsidR="005262C2" w:rsidRPr="00A112CC" w:rsidRDefault="005262C2" w:rsidP="00FF4076">
            <w:pPr>
              <w:widowControl w:val="0"/>
              <w:ind w:firstLine="0"/>
              <w:jc w:val="center"/>
              <w:rPr>
                <w:sz w:val="20"/>
              </w:rPr>
            </w:pPr>
            <w:r w:rsidRPr="00A112CC">
              <w:rPr>
                <w:sz w:val="20"/>
              </w:rPr>
              <w:t>0.208.хх.667</w:t>
            </w:r>
          </w:p>
        </w:tc>
      </w:tr>
      <w:tr w:rsidR="00A112CC" w:rsidRPr="00A112CC" w14:paraId="6B8F352E" w14:textId="77777777" w:rsidTr="003D73B3">
        <w:trPr>
          <w:trHeight w:val="20"/>
        </w:trPr>
        <w:tc>
          <w:tcPr>
            <w:tcW w:w="2616" w:type="dxa"/>
            <w:shd w:val="clear" w:color="auto" w:fill="auto"/>
          </w:tcPr>
          <w:p w14:paraId="722608FB" w14:textId="77777777" w:rsidR="005262C2" w:rsidRPr="00A112CC" w:rsidRDefault="005262C2" w:rsidP="00FF4076">
            <w:pPr>
              <w:widowControl w:val="0"/>
              <w:ind w:firstLine="0"/>
              <w:rPr>
                <w:sz w:val="20"/>
              </w:rPr>
            </w:pPr>
            <w:r w:rsidRPr="00A112CC">
              <w:rPr>
                <w:sz w:val="20"/>
              </w:rPr>
              <w:t>Поступление средств от виновных лиц в возмещение причиненного учреждению ущерба</w:t>
            </w:r>
          </w:p>
        </w:tc>
        <w:tc>
          <w:tcPr>
            <w:tcW w:w="2617" w:type="dxa"/>
            <w:shd w:val="clear" w:color="auto" w:fill="auto"/>
          </w:tcPr>
          <w:p w14:paraId="2ADBE0C9" w14:textId="687E222F" w:rsidR="005262C2" w:rsidRPr="00A112CC" w:rsidRDefault="005262C2" w:rsidP="00FF4076">
            <w:pPr>
              <w:widowControl w:val="0"/>
              <w:ind w:firstLine="0"/>
              <w:rPr>
                <w:sz w:val="20"/>
              </w:rPr>
            </w:pPr>
            <w:r w:rsidRPr="00A112CC">
              <w:rPr>
                <w:sz w:val="20"/>
              </w:rPr>
              <w:t>Приходный кассовый ордер (ф. 0310001)</w:t>
            </w:r>
          </w:p>
        </w:tc>
        <w:tc>
          <w:tcPr>
            <w:tcW w:w="2617" w:type="dxa"/>
            <w:gridSpan w:val="2"/>
            <w:shd w:val="clear" w:color="auto" w:fill="auto"/>
          </w:tcPr>
          <w:p w14:paraId="504B4F7E" w14:textId="77777777" w:rsidR="005262C2" w:rsidRPr="00A112CC" w:rsidRDefault="005262C2" w:rsidP="00FF4076">
            <w:pPr>
              <w:widowControl w:val="0"/>
              <w:ind w:firstLine="0"/>
              <w:jc w:val="center"/>
              <w:rPr>
                <w:sz w:val="20"/>
              </w:rPr>
            </w:pPr>
            <w:r w:rsidRPr="00A112CC">
              <w:rPr>
                <w:sz w:val="20"/>
              </w:rPr>
              <w:t>2.201.34.510</w:t>
            </w:r>
          </w:p>
          <w:p w14:paraId="743571C2" w14:textId="77777777" w:rsidR="005262C2" w:rsidRPr="00A112CC" w:rsidRDefault="005262C2" w:rsidP="00FF4076">
            <w:pPr>
              <w:widowControl w:val="0"/>
              <w:ind w:firstLine="0"/>
              <w:jc w:val="center"/>
              <w:rPr>
                <w:sz w:val="20"/>
              </w:rPr>
            </w:pPr>
            <w:r w:rsidRPr="00A112CC">
              <w:rPr>
                <w:sz w:val="20"/>
              </w:rPr>
              <w:t>17 (АГПД 410, 440 КОСГУ 410, 44х (443, 444, 445, 446, 447, 449)</w:t>
            </w:r>
          </w:p>
        </w:tc>
        <w:tc>
          <w:tcPr>
            <w:tcW w:w="2617" w:type="dxa"/>
            <w:shd w:val="clear" w:color="auto" w:fill="auto"/>
          </w:tcPr>
          <w:p w14:paraId="3622AE8D" w14:textId="77A74E92" w:rsidR="005262C2" w:rsidRPr="00A112CC" w:rsidRDefault="005262C2" w:rsidP="00FF4076">
            <w:pPr>
              <w:widowControl w:val="0"/>
              <w:ind w:firstLine="0"/>
              <w:jc w:val="center"/>
              <w:rPr>
                <w:sz w:val="20"/>
              </w:rPr>
            </w:pPr>
            <w:r w:rsidRPr="00A112CC">
              <w:rPr>
                <w:sz w:val="20"/>
              </w:rPr>
              <w:t>2.209.7х.667</w:t>
            </w:r>
          </w:p>
        </w:tc>
      </w:tr>
      <w:tr w:rsidR="00A112CC" w:rsidRPr="00A112CC" w14:paraId="643864C4" w14:textId="77777777" w:rsidTr="003D73B3">
        <w:trPr>
          <w:trHeight w:val="20"/>
        </w:trPr>
        <w:tc>
          <w:tcPr>
            <w:tcW w:w="2616" w:type="dxa"/>
            <w:shd w:val="clear" w:color="auto" w:fill="auto"/>
          </w:tcPr>
          <w:p w14:paraId="6FF81D5E" w14:textId="1FCAAFEE" w:rsidR="005262C2" w:rsidRPr="00A112CC" w:rsidRDefault="005262C2" w:rsidP="00FF4076">
            <w:pPr>
              <w:widowControl w:val="0"/>
              <w:ind w:firstLine="0"/>
              <w:rPr>
                <w:sz w:val="20"/>
              </w:rPr>
            </w:pPr>
            <w:r w:rsidRPr="00A112CC">
              <w:rPr>
                <w:sz w:val="20"/>
              </w:rPr>
              <w:t>Оплата, взимаемая с персонала при выдаче трудовой книжки или вкладыша в нее, в качестве возмещения затрат, понесенных учреждением при их приобретении, а также погашение суммы ущерба, подлежащая возмещению уволенным работником</w:t>
            </w:r>
          </w:p>
        </w:tc>
        <w:tc>
          <w:tcPr>
            <w:tcW w:w="2617" w:type="dxa"/>
            <w:shd w:val="clear" w:color="auto" w:fill="auto"/>
          </w:tcPr>
          <w:p w14:paraId="33E5CC03" w14:textId="49F25B89" w:rsidR="005262C2" w:rsidRPr="00A112CC" w:rsidRDefault="005262C2" w:rsidP="00FF4076">
            <w:pPr>
              <w:widowControl w:val="0"/>
              <w:ind w:firstLine="0"/>
              <w:rPr>
                <w:sz w:val="20"/>
              </w:rPr>
            </w:pPr>
            <w:r w:rsidRPr="00A112CC">
              <w:rPr>
                <w:sz w:val="20"/>
              </w:rPr>
              <w:t>Приходный кассовый ордер (ф.</w:t>
            </w:r>
            <w:r w:rsidRPr="00A112CC">
              <w:rPr>
                <w:sz w:val="20"/>
                <w:lang w:val="en-US"/>
              </w:rPr>
              <w:t> </w:t>
            </w:r>
            <w:r w:rsidRPr="00A112CC">
              <w:rPr>
                <w:sz w:val="20"/>
              </w:rPr>
              <w:t>0310001)</w:t>
            </w:r>
          </w:p>
        </w:tc>
        <w:tc>
          <w:tcPr>
            <w:tcW w:w="2617" w:type="dxa"/>
            <w:gridSpan w:val="2"/>
            <w:shd w:val="clear" w:color="auto" w:fill="auto"/>
          </w:tcPr>
          <w:p w14:paraId="11D05BD2" w14:textId="77777777" w:rsidR="005262C2" w:rsidRPr="00A112CC" w:rsidRDefault="005262C2" w:rsidP="00FF4076">
            <w:pPr>
              <w:widowControl w:val="0"/>
              <w:ind w:firstLine="0"/>
              <w:jc w:val="center"/>
              <w:rPr>
                <w:sz w:val="20"/>
              </w:rPr>
            </w:pPr>
            <w:r w:rsidRPr="00A112CC">
              <w:rPr>
                <w:sz w:val="20"/>
              </w:rPr>
              <w:t>2.201.34.510</w:t>
            </w:r>
          </w:p>
          <w:p w14:paraId="015F3AC5" w14:textId="77777777" w:rsidR="005262C2" w:rsidRPr="00A112CC" w:rsidRDefault="005262C2" w:rsidP="00FF4076">
            <w:pPr>
              <w:widowControl w:val="0"/>
              <w:ind w:firstLine="0"/>
              <w:jc w:val="center"/>
              <w:rPr>
                <w:sz w:val="20"/>
              </w:rPr>
            </w:pPr>
            <w:r w:rsidRPr="00A112CC">
              <w:rPr>
                <w:sz w:val="20"/>
              </w:rPr>
              <w:t>17 (АГПД 130 КОСГУ 134)</w:t>
            </w:r>
          </w:p>
        </w:tc>
        <w:tc>
          <w:tcPr>
            <w:tcW w:w="2617" w:type="dxa"/>
            <w:shd w:val="clear" w:color="auto" w:fill="auto"/>
          </w:tcPr>
          <w:p w14:paraId="3D5E42E0" w14:textId="77777777" w:rsidR="005262C2" w:rsidRPr="00A112CC" w:rsidRDefault="005262C2" w:rsidP="00FF4076">
            <w:pPr>
              <w:widowControl w:val="0"/>
              <w:ind w:firstLine="0"/>
              <w:jc w:val="center"/>
              <w:rPr>
                <w:sz w:val="20"/>
              </w:rPr>
            </w:pPr>
            <w:r w:rsidRPr="00A112CC">
              <w:rPr>
                <w:sz w:val="20"/>
              </w:rPr>
              <w:t>2.209.34.667</w:t>
            </w:r>
          </w:p>
        </w:tc>
      </w:tr>
      <w:tr w:rsidR="00A112CC" w:rsidRPr="00A112CC" w14:paraId="13C61661" w14:textId="77777777" w:rsidTr="003D73B3">
        <w:trPr>
          <w:trHeight w:val="750"/>
        </w:trPr>
        <w:tc>
          <w:tcPr>
            <w:tcW w:w="2616" w:type="dxa"/>
            <w:vMerge w:val="restart"/>
            <w:shd w:val="clear" w:color="auto" w:fill="auto"/>
          </w:tcPr>
          <w:p w14:paraId="627E8CE4" w14:textId="77777777" w:rsidR="005262C2" w:rsidRPr="00A112CC" w:rsidRDefault="005262C2" w:rsidP="00FF4076">
            <w:pPr>
              <w:widowControl w:val="0"/>
              <w:ind w:firstLine="0"/>
              <w:rPr>
                <w:sz w:val="20"/>
              </w:rPr>
            </w:pPr>
            <w:r w:rsidRPr="00A112CC">
              <w:rPr>
                <w:sz w:val="20"/>
              </w:rPr>
              <w:lastRenderedPageBreak/>
              <w:t>Поступление суммы задолженности бывшего работника перед учреждением за неотработанные дни отпуска</w:t>
            </w:r>
          </w:p>
        </w:tc>
        <w:tc>
          <w:tcPr>
            <w:tcW w:w="2617" w:type="dxa"/>
            <w:vMerge w:val="restart"/>
            <w:shd w:val="clear" w:color="auto" w:fill="auto"/>
          </w:tcPr>
          <w:p w14:paraId="2BEFF0EE" w14:textId="77777777" w:rsidR="005262C2" w:rsidRPr="00A112CC" w:rsidRDefault="005262C2" w:rsidP="00FF4076">
            <w:pPr>
              <w:widowControl w:val="0"/>
              <w:ind w:firstLine="0"/>
              <w:rPr>
                <w:sz w:val="20"/>
              </w:rPr>
            </w:pPr>
            <w:r w:rsidRPr="00A112CC">
              <w:rPr>
                <w:sz w:val="20"/>
              </w:rPr>
              <w:t>Приходный кассовый ордер (ф. 0310001)</w:t>
            </w:r>
          </w:p>
        </w:tc>
        <w:tc>
          <w:tcPr>
            <w:tcW w:w="2617" w:type="dxa"/>
            <w:gridSpan w:val="2"/>
            <w:shd w:val="clear" w:color="auto" w:fill="auto"/>
          </w:tcPr>
          <w:p w14:paraId="2EFA95BB" w14:textId="77777777" w:rsidR="005262C2" w:rsidRPr="00A112CC" w:rsidRDefault="005262C2" w:rsidP="00FF4076">
            <w:pPr>
              <w:widowControl w:val="0"/>
              <w:ind w:firstLine="0"/>
              <w:jc w:val="center"/>
              <w:rPr>
                <w:sz w:val="20"/>
              </w:rPr>
            </w:pPr>
            <w:r w:rsidRPr="00A112CC">
              <w:rPr>
                <w:sz w:val="20"/>
              </w:rPr>
              <w:t>2.201.34.510</w:t>
            </w:r>
          </w:p>
          <w:p w14:paraId="5E4EF468" w14:textId="77777777" w:rsidR="005262C2" w:rsidRPr="00A112CC" w:rsidRDefault="005262C2" w:rsidP="00FF4076">
            <w:pPr>
              <w:widowControl w:val="0"/>
              <w:ind w:firstLine="0"/>
              <w:jc w:val="center"/>
              <w:rPr>
                <w:sz w:val="20"/>
              </w:rPr>
            </w:pPr>
            <w:r w:rsidRPr="00A112CC">
              <w:rPr>
                <w:sz w:val="20"/>
              </w:rPr>
              <w:t>17 (АГПД 130 КОСГУ 134)</w:t>
            </w:r>
          </w:p>
        </w:tc>
        <w:tc>
          <w:tcPr>
            <w:tcW w:w="2617" w:type="dxa"/>
            <w:shd w:val="clear" w:color="auto" w:fill="auto"/>
          </w:tcPr>
          <w:p w14:paraId="160332F1" w14:textId="77777777" w:rsidR="005262C2" w:rsidRPr="00A112CC" w:rsidRDefault="005262C2" w:rsidP="00FF4076">
            <w:pPr>
              <w:widowControl w:val="0"/>
              <w:ind w:firstLine="0"/>
              <w:jc w:val="center"/>
              <w:rPr>
                <w:sz w:val="20"/>
              </w:rPr>
            </w:pPr>
            <w:r w:rsidRPr="00A112CC">
              <w:rPr>
                <w:sz w:val="20"/>
              </w:rPr>
              <w:t>2.209.34.667</w:t>
            </w:r>
          </w:p>
        </w:tc>
      </w:tr>
      <w:tr w:rsidR="00A112CC" w:rsidRPr="00A112CC" w14:paraId="26724DA6" w14:textId="77777777" w:rsidTr="003D73B3">
        <w:trPr>
          <w:trHeight w:val="615"/>
        </w:trPr>
        <w:tc>
          <w:tcPr>
            <w:tcW w:w="2616" w:type="dxa"/>
            <w:vMerge/>
            <w:shd w:val="clear" w:color="auto" w:fill="auto"/>
          </w:tcPr>
          <w:p w14:paraId="01F75716" w14:textId="77777777" w:rsidR="005262C2" w:rsidRPr="00A112CC" w:rsidRDefault="005262C2" w:rsidP="00FF4076">
            <w:pPr>
              <w:widowControl w:val="0"/>
              <w:ind w:firstLine="0"/>
              <w:rPr>
                <w:sz w:val="20"/>
              </w:rPr>
            </w:pPr>
          </w:p>
        </w:tc>
        <w:tc>
          <w:tcPr>
            <w:tcW w:w="2617" w:type="dxa"/>
            <w:vMerge/>
            <w:shd w:val="clear" w:color="auto" w:fill="auto"/>
          </w:tcPr>
          <w:p w14:paraId="08D49AFF" w14:textId="77777777" w:rsidR="005262C2" w:rsidRPr="00A112CC" w:rsidRDefault="005262C2" w:rsidP="00FF4076">
            <w:pPr>
              <w:widowControl w:val="0"/>
              <w:ind w:firstLine="0"/>
              <w:rPr>
                <w:sz w:val="20"/>
              </w:rPr>
            </w:pPr>
          </w:p>
        </w:tc>
        <w:tc>
          <w:tcPr>
            <w:tcW w:w="2617" w:type="dxa"/>
            <w:gridSpan w:val="2"/>
            <w:shd w:val="clear" w:color="auto" w:fill="auto"/>
          </w:tcPr>
          <w:p w14:paraId="5CE249A9" w14:textId="77777777" w:rsidR="005262C2" w:rsidRPr="00A112CC" w:rsidRDefault="005262C2" w:rsidP="00FF4076">
            <w:pPr>
              <w:widowControl w:val="0"/>
              <w:ind w:firstLine="0"/>
              <w:jc w:val="center"/>
              <w:rPr>
                <w:sz w:val="20"/>
              </w:rPr>
            </w:pPr>
            <w:r w:rsidRPr="00A112CC">
              <w:rPr>
                <w:sz w:val="20"/>
              </w:rPr>
              <w:t>4.201.34.510</w:t>
            </w:r>
          </w:p>
          <w:p w14:paraId="5F4ADE5C" w14:textId="7030B36E" w:rsidR="005262C2" w:rsidRPr="00A112CC" w:rsidRDefault="005262C2" w:rsidP="00FF4076">
            <w:pPr>
              <w:widowControl w:val="0"/>
              <w:ind w:firstLine="0"/>
              <w:jc w:val="center"/>
              <w:rPr>
                <w:sz w:val="20"/>
              </w:rPr>
            </w:pPr>
            <w:r w:rsidRPr="00A112CC">
              <w:rPr>
                <w:sz w:val="20"/>
              </w:rPr>
              <w:t>17 (АГПД 130 КОСГУ 134)</w:t>
            </w:r>
          </w:p>
        </w:tc>
        <w:tc>
          <w:tcPr>
            <w:tcW w:w="2617" w:type="dxa"/>
            <w:shd w:val="clear" w:color="auto" w:fill="auto"/>
          </w:tcPr>
          <w:p w14:paraId="56416952" w14:textId="6AD16862" w:rsidR="005262C2" w:rsidRPr="00A112CC" w:rsidRDefault="005262C2" w:rsidP="00FF4076">
            <w:pPr>
              <w:widowControl w:val="0"/>
              <w:ind w:firstLine="0"/>
              <w:jc w:val="center"/>
              <w:rPr>
                <w:sz w:val="20"/>
              </w:rPr>
            </w:pPr>
            <w:r w:rsidRPr="00A112CC">
              <w:rPr>
                <w:sz w:val="20"/>
              </w:rPr>
              <w:t>4.209.34.667</w:t>
            </w:r>
          </w:p>
        </w:tc>
      </w:tr>
      <w:tr w:rsidR="00A112CC" w:rsidRPr="00A112CC" w14:paraId="2FF78386" w14:textId="77777777" w:rsidTr="003D73B3">
        <w:trPr>
          <w:trHeight w:val="20"/>
        </w:trPr>
        <w:tc>
          <w:tcPr>
            <w:tcW w:w="2616" w:type="dxa"/>
            <w:shd w:val="clear" w:color="auto" w:fill="auto"/>
          </w:tcPr>
          <w:p w14:paraId="59E40A37" w14:textId="00169D9B" w:rsidR="005262C2" w:rsidRPr="00A112CC" w:rsidRDefault="005262C2" w:rsidP="00FF4076">
            <w:pPr>
              <w:widowControl w:val="0"/>
              <w:ind w:firstLine="0"/>
              <w:rPr>
                <w:sz w:val="20"/>
              </w:rPr>
            </w:pPr>
            <w:r w:rsidRPr="00A112CC">
              <w:rPr>
                <w:sz w:val="20"/>
              </w:rPr>
              <w:t>Поступление в кассу наличных денежных средств в виде доходов от оказания платных услуг</w:t>
            </w:r>
          </w:p>
        </w:tc>
        <w:tc>
          <w:tcPr>
            <w:tcW w:w="2617" w:type="dxa"/>
            <w:shd w:val="clear" w:color="auto" w:fill="auto"/>
          </w:tcPr>
          <w:p w14:paraId="7EA9029F" w14:textId="77777777" w:rsidR="005262C2" w:rsidRPr="00A112CC" w:rsidRDefault="005262C2" w:rsidP="00FF4076">
            <w:pPr>
              <w:widowControl w:val="0"/>
              <w:ind w:firstLine="0"/>
              <w:rPr>
                <w:sz w:val="20"/>
              </w:rPr>
            </w:pPr>
            <w:r w:rsidRPr="00A112CC">
              <w:rPr>
                <w:sz w:val="20"/>
              </w:rPr>
              <w:t>Кассовый чек</w:t>
            </w:r>
          </w:p>
          <w:p w14:paraId="1C68CE0D" w14:textId="34D67A43" w:rsidR="005262C2" w:rsidRPr="00A112CC" w:rsidRDefault="005262C2" w:rsidP="00FF4076">
            <w:pPr>
              <w:widowControl w:val="0"/>
              <w:ind w:firstLine="0"/>
              <w:rPr>
                <w:sz w:val="20"/>
              </w:rPr>
            </w:pPr>
            <w:r w:rsidRPr="00A112CC">
              <w:rPr>
                <w:sz w:val="20"/>
              </w:rPr>
              <w:t>Приходный кассовый ордер (ф. 0310001)</w:t>
            </w:r>
          </w:p>
        </w:tc>
        <w:tc>
          <w:tcPr>
            <w:tcW w:w="2617" w:type="dxa"/>
            <w:gridSpan w:val="2"/>
            <w:shd w:val="clear" w:color="auto" w:fill="auto"/>
          </w:tcPr>
          <w:p w14:paraId="231D1E0E" w14:textId="77777777" w:rsidR="005262C2" w:rsidRPr="00A112CC" w:rsidRDefault="005262C2" w:rsidP="00FF4076">
            <w:pPr>
              <w:widowControl w:val="0"/>
              <w:ind w:firstLine="0"/>
              <w:jc w:val="center"/>
              <w:rPr>
                <w:sz w:val="20"/>
              </w:rPr>
            </w:pPr>
            <w:r w:rsidRPr="00A112CC">
              <w:rPr>
                <w:sz w:val="20"/>
              </w:rPr>
              <w:t>2.201.34.510</w:t>
            </w:r>
          </w:p>
          <w:p w14:paraId="7BB59C0A" w14:textId="2F16BE07" w:rsidR="005262C2" w:rsidRPr="00A112CC" w:rsidRDefault="005262C2" w:rsidP="00FF4076">
            <w:pPr>
              <w:widowControl w:val="0"/>
              <w:ind w:firstLine="0"/>
              <w:jc w:val="center"/>
              <w:rPr>
                <w:sz w:val="20"/>
              </w:rPr>
            </w:pPr>
            <w:r w:rsidRPr="00A112CC">
              <w:rPr>
                <w:sz w:val="20"/>
              </w:rPr>
              <w:t>17 (АГПД 130 КОСГУ 131)</w:t>
            </w:r>
          </w:p>
        </w:tc>
        <w:tc>
          <w:tcPr>
            <w:tcW w:w="2617" w:type="dxa"/>
            <w:shd w:val="clear" w:color="auto" w:fill="auto"/>
          </w:tcPr>
          <w:p w14:paraId="1684DC33" w14:textId="77777777" w:rsidR="005262C2" w:rsidRPr="00A112CC" w:rsidRDefault="005262C2" w:rsidP="00FF4076">
            <w:pPr>
              <w:widowControl w:val="0"/>
              <w:ind w:firstLine="0"/>
              <w:jc w:val="center"/>
              <w:rPr>
                <w:sz w:val="20"/>
              </w:rPr>
            </w:pPr>
            <w:r w:rsidRPr="00A112CC">
              <w:rPr>
                <w:sz w:val="20"/>
              </w:rPr>
              <w:t>2.205.31.66х</w:t>
            </w:r>
          </w:p>
          <w:p w14:paraId="01302B3D" w14:textId="02005936" w:rsidR="005262C2" w:rsidRPr="00A112CC" w:rsidRDefault="005262C2" w:rsidP="00FF4076">
            <w:pPr>
              <w:widowControl w:val="0"/>
              <w:ind w:firstLine="0"/>
              <w:jc w:val="center"/>
              <w:rPr>
                <w:sz w:val="20"/>
              </w:rPr>
            </w:pPr>
            <w:r w:rsidRPr="00A112CC">
              <w:rPr>
                <w:sz w:val="20"/>
              </w:rPr>
              <w:t>(664, 667)</w:t>
            </w:r>
          </w:p>
        </w:tc>
      </w:tr>
      <w:tr w:rsidR="00A112CC" w:rsidRPr="00A112CC" w14:paraId="2E38CA77" w14:textId="77777777" w:rsidTr="003D73B3">
        <w:trPr>
          <w:trHeight w:val="20"/>
        </w:trPr>
        <w:tc>
          <w:tcPr>
            <w:tcW w:w="10467" w:type="dxa"/>
            <w:gridSpan w:val="5"/>
            <w:shd w:val="clear" w:color="auto" w:fill="auto"/>
          </w:tcPr>
          <w:p w14:paraId="31553E03" w14:textId="77777777" w:rsidR="005262C2" w:rsidRPr="00A112CC" w:rsidRDefault="005262C2" w:rsidP="00FF4076">
            <w:pPr>
              <w:pStyle w:val="aff"/>
              <w:widowControl w:val="0"/>
              <w:spacing w:before="0" w:beforeAutospacing="0" w:after="0" w:afterAutospacing="0"/>
              <w:jc w:val="center"/>
              <w:textAlignment w:val="baseline"/>
              <w:rPr>
                <w:b/>
                <w:i/>
                <w:sz w:val="20"/>
                <w:szCs w:val="20"/>
              </w:rPr>
            </w:pPr>
            <w:r w:rsidRPr="00A112CC">
              <w:rPr>
                <w:b/>
                <w:i/>
                <w:sz w:val="20"/>
                <w:szCs w:val="20"/>
              </w:rPr>
              <w:t>Сегмент «Городское хозяйство»</w:t>
            </w:r>
          </w:p>
        </w:tc>
      </w:tr>
      <w:tr w:rsidR="00A112CC" w:rsidRPr="00A112CC" w14:paraId="6CA92218" w14:textId="77777777" w:rsidTr="003D73B3">
        <w:trPr>
          <w:trHeight w:val="20"/>
        </w:trPr>
        <w:tc>
          <w:tcPr>
            <w:tcW w:w="10467" w:type="dxa"/>
            <w:gridSpan w:val="5"/>
            <w:shd w:val="clear" w:color="auto" w:fill="auto"/>
          </w:tcPr>
          <w:p w14:paraId="53BBF4BF" w14:textId="77777777" w:rsidR="005262C2" w:rsidRPr="00A112CC" w:rsidRDefault="005262C2" w:rsidP="00FF4076">
            <w:pPr>
              <w:pStyle w:val="aff"/>
              <w:widowControl w:val="0"/>
              <w:spacing w:before="0" w:beforeAutospacing="0" w:after="0" w:afterAutospacing="0"/>
              <w:jc w:val="center"/>
              <w:textAlignment w:val="baseline"/>
              <w:rPr>
                <w:b/>
                <w:i/>
                <w:sz w:val="20"/>
                <w:szCs w:val="20"/>
              </w:rPr>
            </w:pPr>
            <w:r w:rsidRPr="00A112CC">
              <w:rPr>
                <w:b/>
                <w:i/>
                <w:sz w:val="20"/>
                <w:szCs w:val="20"/>
              </w:rPr>
              <w:t>Отрасль «Жилищно-коммунальное хозяйство»</w:t>
            </w:r>
          </w:p>
        </w:tc>
      </w:tr>
      <w:tr w:rsidR="00A112CC" w:rsidRPr="00A112CC" w14:paraId="5C25DDA7" w14:textId="77777777" w:rsidTr="003D73B3">
        <w:trPr>
          <w:trHeight w:val="20"/>
        </w:trPr>
        <w:tc>
          <w:tcPr>
            <w:tcW w:w="2616" w:type="dxa"/>
            <w:shd w:val="clear" w:color="auto" w:fill="auto"/>
          </w:tcPr>
          <w:p w14:paraId="2F8DE356" w14:textId="77777777" w:rsidR="005262C2" w:rsidRPr="00A112CC" w:rsidRDefault="005262C2" w:rsidP="00FF4076">
            <w:pPr>
              <w:widowControl w:val="0"/>
              <w:ind w:firstLine="0"/>
              <w:rPr>
                <w:i/>
                <w:sz w:val="20"/>
              </w:rPr>
            </w:pPr>
            <w:r w:rsidRPr="00A112CC">
              <w:rPr>
                <w:i/>
                <w:sz w:val="20"/>
              </w:rPr>
              <w:t>Поступление в кассу наличных денежных средств в виде доходов от оказания платных услуг ЖКУ</w:t>
            </w:r>
          </w:p>
        </w:tc>
        <w:tc>
          <w:tcPr>
            <w:tcW w:w="2617" w:type="dxa"/>
            <w:shd w:val="clear" w:color="auto" w:fill="auto"/>
          </w:tcPr>
          <w:p w14:paraId="71573461" w14:textId="77777777" w:rsidR="005262C2" w:rsidRPr="00A112CC" w:rsidRDefault="005262C2" w:rsidP="00FF4076">
            <w:pPr>
              <w:widowControl w:val="0"/>
              <w:ind w:firstLine="0"/>
              <w:rPr>
                <w:i/>
                <w:sz w:val="20"/>
              </w:rPr>
            </w:pPr>
            <w:r w:rsidRPr="00A112CC">
              <w:rPr>
                <w:i/>
                <w:sz w:val="20"/>
              </w:rPr>
              <w:t>Кассовый чек</w:t>
            </w:r>
          </w:p>
          <w:p w14:paraId="39815AC9" w14:textId="77777777" w:rsidR="005262C2" w:rsidRPr="00A112CC" w:rsidRDefault="005262C2" w:rsidP="00FF4076">
            <w:pPr>
              <w:widowControl w:val="0"/>
              <w:ind w:firstLine="0"/>
              <w:rPr>
                <w:i/>
                <w:sz w:val="20"/>
              </w:rPr>
            </w:pPr>
            <w:r w:rsidRPr="00A112CC">
              <w:rPr>
                <w:i/>
                <w:sz w:val="20"/>
              </w:rPr>
              <w:t>Приходный кассовый ордер (ф. 0310001)</w:t>
            </w:r>
          </w:p>
        </w:tc>
        <w:tc>
          <w:tcPr>
            <w:tcW w:w="2617" w:type="dxa"/>
            <w:gridSpan w:val="2"/>
            <w:shd w:val="clear" w:color="auto" w:fill="auto"/>
          </w:tcPr>
          <w:p w14:paraId="32849A13" w14:textId="77777777" w:rsidR="005262C2" w:rsidRPr="00A112CC" w:rsidRDefault="005262C2" w:rsidP="00FF4076">
            <w:pPr>
              <w:widowControl w:val="0"/>
              <w:ind w:firstLine="0"/>
              <w:jc w:val="center"/>
              <w:rPr>
                <w:i/>
                <w:sz w:val="20"/>
              </w:rPr>
            </w:pPr>
            <w:r w:rsidRPr="00A112CC">
              <w:rPr>
                <w:i/>
                <w:sz w:val="20"/>
              </w:rPr>
              <w:t>2.201.34.510</w:t>
            </w:r>
          </w:p>
          <w:p w14:paraId="2417A891" w14:textId="77777777" w:rsidR="005262C2" w:rsidRPr="00A112CC" w:rsidRDefault="005262C2" w:rsidP="00FF4076">
            <w:pPr>
              <w:widowControl w:val="0"/>
              <w:ind w:firstLine="0"/>
              <w:jc w:val="center"/>
              <w:rPr>
                <w:i/>
                <w:sz w:val="20"/>
              </w:rPr>
            </w:pPr>
            <w:r w:rsidRPr="00A112CC">
              <w:rPr>
                <w:i/>
                <w:sz w:val="20"/>
              </w:rPr>
              <w:t>17 (АГПД 130 КОСГУ 131)</w:t>
            </w:r>
          </w:p>
        </w:tc>
        <w:tc>
          <w:tcPr>
            <w:tcW w:w="2617" w:type="dxa"/>
            <w:shd w:val="clear" w:color="auto" w:fill="auto"/>
          </w:tcPr>
          <w:p w14:paraId="3AAA781A" w14:textId="77777777" w:rsidR="005262C2" w:rsidRPr="00A112CC" w:rsidRDefault="005262C2" w:rsidP="00FF4076">
            <w:pPr>
              <w:widowControl w:val="0"/>
              <w:ind w:firstLine="0"/>
              <w:jc w:val="center"/>
              <w:rPr>
                <w:i/>
                <w:sz w:val="20"/>
              </w:rPr>
            </w:pPr>
            <w:r w:rsidRPr="00A112CC">
              <w:rPr>
                <w:i/>
                <w:sz w:val="20"/>
              </w:rPr>
              <w:t>2.205.31.66х</w:t>
            </w:r>
          </w:p>
          <w:p w14:paraId="38CE447A" w14:textId="77777777" w:rsidR="005262C2" w:rsidRPr="00A112CC" w:rsidRDefault="005262C2" w:rsidP="00FF4076">
            <w:pPr>
              <w:widowControl w:val="0"/>
              <w:ind w:firstLine="0"/>
              <w:jc w:val="center"/>
              <w:rPr>
                <w:i/>
                <w:sz w:val="20"/>
              </w:rPr>
            </w:pPr>
            <w:r w:rsidRPr="00A112CC">
              <w:rPr>
                <w:i/>
                <w:sz w:val="20"/>
              </w:rPr>
              <w:t>(664, 667)</w:t>
            </w:r>
          </w:p>
        </w:tc>
      </w:tr>
      <w:tr w:rsidR="00A112CC" w:rsidRPr="00A112CC" w14:paraId="47BE5522" w14:textId="77777777" w:rsidTr="003D73B3">
        <w:trPr>
          <w:trHeight w:val="20"/>
        </w:trPr>
        <w:tc>
          <w:tcPr>
            <w:tcW w:w="10467" w:type="dxa"/>
            <w:gridSpan w:val="5"/>
            <w:shd w:val="clear" w:color="auto" w:fill="auto"/>
          </w:tcPr>
          <w:p w14:paraId="33B527A3" w14:textId="33F7745F" w:rsidR="005262C2" w:rsidRPr="00A112CC" w:rsidRDefault="005262C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449" w:name="_Toc94016138"/>
            <w:bookmarkStart w:id="450" w:name="_Toc94016907"/>
            <w:bookmarkStart w:id="451" w:name="_Toc103589464"/>
            <w:bookmarkStart w:id="452" w:name="_Toc146534804"/>
            <w:r w:rsidRPr="00A112CC">
              <w:rPr>
                <w:b/>
                <w:kern w:val="24"/>
                <w:sz w:val="20"/>
                <w:szCs w:val="20"/>
              </w:rPr>
              <w:t>10.1.2. Выбытие</w:t>
            </w:r>
            <w:bookmarkEnd w:id="449"/>
            <w:bookmarkEnd w:id="450"/>
            <w:bookmarkEnd w:id="451"/>
            <w:bookmarkEnd w:id="452"/>
          </w:p>
        </w:tc>
      </w:tr>
      <w:tr w:rsidR="00A112CC" w:rsidRPr="00A112CC" w14:paraId="5CD6C612" w14:textId="77777777" w:rsidTr="003D73B3">
        <w:trPr>
          <w:trHeight w:val="20"/>
        </w:trPr>
        <w:tc>
          <w:tcPr>
            <w:tcW w:w="10467" w:type="dxa"/>
            <w:gridSpan w:val="5"/>
            <w:shd w:val="clear" w:color="auto" w:fill="auto"/>
          </w:tcPr>
          <w:p w14:paraId="6BD4C6AD" w14:textId="77777777" w:rsidR="005262C2" w:rsidRPr="00A112CC" w:rsidRDefault="005262C2" w:rsidP="00FF4076">
            <w:pPr>
              <w:pStyle w:val="aff"/>
              <w:widowControl w:val="0"/>
              <w:spacing w:before="0" w:beforeAutospacing="0" w:after="0" w:afterAutospacing="0"/>
              <w:textAlignment w:val="baseline"/>
              <w:rPr>
                <w:b/>
                <w:sz w:val="20"/>
                <w:szCs w:val="20"/>
              </w:rPr>
            </w:pPr>
            <w:r w:rsidRPr="00A112CC">
              <w:rPr>
                <w:b/>
                <w:sz w:val="20"/>
                <w:szCs w:val="20"/>
              </w:rPr>
              <w:t>10.1.2.1. С лицевого счета учреждения</w:t>
            </w:r>
          </w:p>
        </w:tc>
      </w:tr>
      <w:tr w:rsidR="00A112CC" w:rsidRPr="00A112CC" w14:paraId="4495EFFC" w14:textId="77777777" w:rsidTr="003D73B3">
        <w:trPr>
          <w:trHeight w:val="20"/>
        </w:trPr>
        <w:tc>
          <w:tcPr>
            <w:tcW w:w="2616" w:type="dxa"/>
            <w:shd w:val="clear" w:color="auto" w:fill="auto"/>
          </w:tcPr>
          <w:p w14:paraId="367977AE" w14:textId="77777777" w:rsidR="005262C2" w:rsidRPr="00A112CC" w:rsidRDefault="005262C2" w:rsidP="00FF4076">
            <w:pPr>
              <w:widowControl w:val="0"/>
              <w:ind w:firstLine="0"/>
              <w:rPr>
                <w:sz w:val="20"/>
              </w:rPr>
            </w:pPr>
            <w:r w:rsidRPr="00A112CC">
              <w:rPr>
                <w:sz w:val="20"/>
              </w:rPr>
              <w:t>Перечисление предварительной оплаты в соответствии с заключенными контрактами (договорами) на нужды учреждения</w:t>
            </w:r>
          </w:p>
        </w:tc>
        <w:tc>
          <w:tcPr>
            <w:tcW w:w="2617" w:type="dxa"/>
            <w:shd w:val="clear" w:color="auto" w:fill="auto"/>
          </w:tcPr>
          <w:p w14:paraId="6CF13190" w14:textId="77777777" w:rsidR="005262C2" w:rsidRPr="00A112CC" w:rsidRDefault="005262C2" w:rsidP="00FF4076">
            <w:pPr>
              <w:widowControl w:val="0"/>
              <w:ind w:firstLine="0"/>
              <w:rPr>
                <w:sz w:val="20"/>
              </w:rPr>
            </w:pPr>
            <w:r w:rsidRPr="00A112CC">
              <w:rPr>
                <w:sz w:val="20"/>
              </w:rPr>
              <w:t>Платежное поручение (ф.</w:t>
            </w:r>
            <w:r w:rsidRPr="00A112CC">
              <w:rPr>
                <w:sz w:val="20"/>
                <w:lang w:val="en-US"/>
              </w:rPr>
              <w:t> </w:t>
            </w:r>
            <w:r w:rsidRPr="00A112CC">
              <w:rPr>
                <w:sz w:val="20"/>
              </w:rPr>
              <w:t>0401060)</w:t>
            </w:r>
          </w:p>
          <w:p w14:paraId="7C075BF7" w14:textId="77777777" w:rsidR="005262C2" w:rsidRPr="00A112CC" w:rsidRDefault="005262C2" w:rsidP="00FF4076">
            <w:pPr>
              <w:widowControl w:val="0"/>
              <w:ind w:firstLine="0"/>
              <w:rPr>
                <w:sz w:val="20"/>
              </w:rPr>
            </w:pPr>
            <w:r w:rsidRPr="00A112CC">
              <w:rPr>
                <w:sz w:val="20"/>
              </w:rPr>
              <w:t>Выписка из лицевого счета</w:t>
            </w:r>
          </w:p>
          <w:p w14:paraId="41602045" w14:textId="77777777" w:rsidR="005262C2" w:rsidRPr="00A112CC" w:rsidRDefault="005262C2" w:rsidP="00FF4076">
            <w:pPr>
              <w:widowControl w:val="0"/>
              <w:ind w:firstLine="0"/>
              <w:rPr>
                <w:sz w:val="20"/>
              </w:rPr>
            </w:pPr>
            <w:r w:rsidRPr="00A112CC">
              <w:rPr>
                <w:sz w:val="20"/>
              </w:rPr>
              <w:t>Документы-основания (Государственный контракт (договор), счет и др.)</w:t>
            </w:r>
          </w:p>
        </w:tc>
        <w:tc>
          <w:tcPr>
            <w:tcW w:w="2617" w:type="dxa"/>
            <w:gridSpan w:val="2"/>
            <w:shd w:val="clear" w:color="auto" w:fill="auto"/>
          </w:tcPr>
          <w:p w14:paraId="1CAE1091" w14:textId="77777777" w:rsidR="005262C2" w:rsidRPr="00A112CC" w:rsidRDefault="005262C2" w:rsidP="00FF4076">
            <w:pPr>
              <w:widowControl w:val="0"/>
              <w:ind w:firstLine="0"/>
              <w:jc w:val="center"/>
              <w:rPr>
                <w:sz w:val="20"/>
              </w:rPr>
            </w:pPr>
            <w:r w:rsidRPr="00A112CC">
              <w:rPr>
                <w:sz w:val="20"/>
              </w:rPr>
              <w:t>0.206.хх.56х</w:t>
            </w:r>
          </w:p>
          <w:p w14:paraId="10875DF0" w14:textId="5CBE4BC9" w:rsidR="005262C2" w:rsidRPr="00A112CC" w:rsidRDefault="005262C2" w:rsidP="00FF4076">
            <w:pPr>
              <w:widowControl w:val="0"/>
              <w:ind w:firstLine="0"/>
              <w:jc w:val="center"/>
              <w:rPr>
                <w:sz w:val="20"/>
              </w:rPr>
            </w:pPr>
            <w:r w:rsidRPr="00A112CC">
              <w:rPr>
                <w:sz w:val="20"/>
              </w:rPr>
              <w:t>(562, 563, 564, 566)</w:t>
            </w:r>
          </w:p>
        </w:tc>
        <w:tc>
          <w:tcPr>
            <w:tcW w:w="2617" w:type="dxa"/>
            <w:shd w:val="clear" w:color="auto" w:fill="auto"/>
          </w:tcPr>
          <w:p w14:paraId="342B8041" w14:textId="77777777" w:rsidR="005262C2" w:rsidRPr="00A112CC" w:rsidRDefault="005262C2" w:rsidP="00FF4076">
            <w:pPr>
              <w:widowControl w:val="0"/>
              <w:ind w:firstLine="0"/>
              <w:jc w:val="center"/>
              <w:rPr>
                <w:sz w:val="20"/>
              </w:rPr>
            </w:pPr>
            <w:r w:rsidRPr="00A112CC">
              <w:rPr>
                <w:sz w:val="20"/>
              </w:rPr>
              <w:t>0.201.11.610</w:t>
            </w:r>
          </w:p>
          <w:p w14:paraId="03E3FCB5" w14:textId="77777777" w:rsidR="005262C2" w:rsidRPr="00A112CC" w:rsidRDefault="005262C2" w:rsidP="00FF4076">
            <w:pPr>
              <w:widowControl w:val="0"/>
              <w:ind w:firstLine="0"/>
              <w:jc w:val="center"/>
              <w:rPr>
                <w:sz w:val="20"/>
              </w:rPr>
            </w:pPr>
            <w:r w:rsidRPr="00A112CC">
              <w:rPr>
                <w:sz w:val="20"/>
              </w:rPr>
              <w:t>18 (КВР 24х (243, 244)</w:t>
            </w:r>
          </w:p>
          <w:p w14:paraId="5C625CFB" w14:textId="77777777" w:rsidR="005262C2" w:rsidRPr="00A112CC" w:rsidRDefault="005262C2" w:rsidP="00FF4076">
            <w:pPr>
              <w:widowControl w:val="0"/>
              <w:ind w:firstLine="0"/>
              <w:jc w:val="center"/>
              <w:rPr>
                <w:sz w:val="20"/>
              </w:rPr>
            </w:pPr>
            <w:r w:rsidRPr="00A112CC">
              <w:rPr>
                <w:sz w:val="20"/>
              </w:rPr>
              <w:t>КОСГУ 22х, 3хх)</w:t>
            </w:r>
          </w:p>
        </w:tc>
      </w:tr>
      <w:tr w:rsidR="00A112CC" w:rsidRPr="00A112CC" w14:paraId="57DF405C" w14:textId="77777777" w:rsidTr="003D73B3">
        <w:trPr>
          <w:trHeight w:val="20"/>
        </w:trPr>
        <w:tc>
          <w:tcPr>
            <w:tcW w:w="2616" w:type="dxa"/>
            <w:shd w:val="clear" w:color="auto" w:fill="auto"/>
          </w:tcPr>
          <w:p w14:paraId="4724787A" w14:textId="720F795E" w:rsidR="005262C2" w:rsidRPr="00A112CC" w:rsidRDefault="005262C2" w:rsidP="00FF4076">
            <w:pPr>
              <w:widowControl w:val="0"/>
              <w:autoSpaceDE w:val="0"/>
              <w:autoSpaceDN w:val="0"/>
              <w:adjustRightInd w:val="0"/>
              <w:ind w:firstLine="0"/>
              <w:rPr>
                <w:sz w:val="20"/>
              </w:rPr>
            </w:pPr>
            <w:r w:rsidRPr="00A112CC">
              <w:rPr>
                <w:sz w:val="20"/>
              </w:rPr>
              <w:t>Перечисление денежных средств по принятым обязательствам, перечисление заработной платы работникам, прочих выплат, пособий и иных выплат, вознаграждений лицам, не состоящим в штате учреждения по договорам ГПХ на банковские карты</w:t>
            </w:r>
          </w:p>
          <w:p w14:paraId="5D2EC9AB" w14:textId="77777777" w:rsidR="005262C2" w:rsidRPr="00A112CC" w:rsidRDefault="005262C2" w:rsidP="00FF4076">
            <w:pPr>
              <w:widowControl w:val="0"/>
              <w:ind w:firstLine="0"/>
              <w:rPr>
                <w:sz w:val="20"/>
              </w:rPr>
            </w:pPr>
          </w:p>
        </w:tc>
        <w:tc>
          <w:tcPr>
            <w:tcW w:w="2617" w:type="dxa"/>
            <w:shd w:val="clear" w:color="auto" w:fill="auto"/>
          </w:tcPr>
          <w:p w14:paraId="66FB8DCB" w14:textId="77777777" w:rsidR="005262C2" w:rsidRPr="00A112CC" w:rsidRDefault="005262C2" w:rsidP="00FF4076">
            <w:pPr>
              <w:widowControl w:val="0"/>
              <w:ind w:firstLine="0"/>
              <w:rPr>
                <w:sz w:val="20"/>
              </w:rPr>
            </w:pPr>
            <w:r w:rsidRPr="00A112CC">
              <w:rPr>
                <w:sz w:val="20"/>
              </w:rPr>
              <w:t>Платежное поручение (ф.</w:t>
            </w:r>
            <w:r w:rsidRPr="00A112CC">
              <w:rPr>
                <w:sz w:val="20"/>
                <w:lang w:val="en-US"/>
              </w:rPr>
              <w:t> </w:t>
            </w:r>
            <w:r w:rsidRPr="00A112CC">
              <w:rPr>
                <w:sz w:val="20"/>
              </w:rPr>
              <w:t>0401060)</w:t>
            </w:r>
          </w:p>
          <w:p w14:paraId="5B7B9B6E" w14:textId="77777777" w:rsidR="005262C2" w:rsidRPr="00A112CC" w:rsidRDefault="005262C2" w:rsidP="00FF4076">
            <w:pPr>
              <w:widowControl w:val="0"/>
              <w:ind w:firstLine="0"/>
              <w:rPr>
                <w:sz w:val="20"/>
              </w:rPr>
            </w:pPr>
            <w:r w:rsidRPr="00A112CC">
              <w:rPr>
                <w:sz w:val="20"/>
              </w:rPr>
              <w:t>Выписка из лицевого счета</w:t>
            </w:r>
          </w:p>
          <w:p w14:paraId="3006C060" w14:textId="08122C2B" w:rsidR="005262C2" w:rsidRPr="00A112CC" w:rsidRDefault="005262C2" w:rsidP="00FF4076">
            <w:pPr>
              <w:widowControl w:val="0"/>
              <w:ind w:firstLine="0"/>
              <w:rPr>
                <w:sz w:val="20"/>
              </w:rPr>
            </w:pPr>
            <w:r w:rsidRPr="00A112CC">
              <w:rPr>
                <w:sz w:val="20"/>
              </w:rPr>
              <w:t>Подтверждающие документы (Государственный контракт (договор), акт, товарная накладная, Расчетно-платежная ведомость (ф. 0504401), Расчетная ведомость (ф. 0504402) и др.)</w:t>
            </w:r>
          </w:p>
        </w:tc>
        <w:tc>
          <w:tcPr>
            <w:tcW w:w="2617" w:type="dxa"/>
            <w:gridSpan w:val="2"/>
            <w:shd w:val="clear" w:color="auto" w:fill="auto"/>
          </w:tcPr>
          <w:p w14:paraId="0E0EEE8E" w14:textId="233E6C99" w:rsidR="005262C2" w:rsidRPr="00A112CC" w:rsidRDefault="005262C2" w:rsidP="00FF4076">
            <w:pPr>
              <w:widowControl w:val="0"/>
              <w:ind w:firstLine="0"/>
              <w:jc w:val="center"/>
              <w:rPr>
                <w:sz w:val="20"/>
                <w:lang w:val="en-US"/>
              </w:rPr>
            </w:pPr>
            <w:r w:rsidRPr="00A112CC">
              <w:rPr>
                <w:sz w:val="20"/>
              </w:rPr>
              <w:t>0.302.хх.83х</w:t>
            </w:r>
          </w:p>
          <w:p w14:paraId="6DE28298" w14:textId="77777777" w:rsidR="005262C2" w:rsidRPr="00A112CC" w:rsidRDefault="005262C2" w:rsidP="00FF4076">
            <w:pPr>
              <w:widowControl w:val="0"/>
              <w:ind w:firstLine="0"/>
              <w:jc w:val="center"/>
              <w:rPr>
                <w:sz w:val="20"/>
              </w:rPr>
            </w:pPr>
            <w:r w:rsidRPr="00A112CC">
              <w:rPr>
                <w:sz w:val="20"/>
              </w:rPr>
              <w:t>(831, 832, 833, 834, 835, 836, 837)</w:t>
            </w:r>
          </w:p>
        </w:tc>
        <w:tc>
          <w:tcPr>
            <w:tcW w:w="2617" w:type="dxa"/>
            <w:shd w:val="clear" w:color="auto" w:fill="auto"/>
          </w:tcPr>
          <w:p w14:paraId="25B8E639" w14:textId="77777777" w:rsidR="005262C2" w:rsidRPr="00A112CC" w:rsidRDefault="005262C2" w:rsidP="00FF4076">
            <w:pPr>
              <w:widowControl w:val="0"/>
              <w:ind w:firstLine="0"/>
              <w:jc w:val="center"/>
              <w:rPr>
                <w:sz w:val="20"/>
              </w:rPr>
            </w:pPr>
            <w:r w:rsidRPr="00A112CC">
              <w:rPr>
                <w:sz w:val="20"/>
              </w:rPr>
              <w:t>0.201.11.610</w:t>
            </w:r>
          </w:p>
          <w:p w14:paraId="4164ECDA" w14:textId="77777777" w:rsidR="005262C2" w:rsidRPr="00A112CC" w:rsidRDefault="005262C2" w:rsidP="00FF4076">
            <w:pPr>
              <w:widowControl w:val="0"/>
              <w:ind w:firstLine="0"/>
              <w:jc w:val="center"/>
              <w:rPr>
                <w:sz w:val="20"/>
              </w:rPr>
            </w:pPr>
            <w:r w:rsidRPr="00A112CC">
              <w:rPr>
                <w:sz w:val="20"/>
              </w:rPr>
              <w:t>18 (КВР ххх КОСГУ ххх)</w:t>
            </w:r>
          </w:p>
        </w:tc>
      </w:tr>
      <w:tr w:rsidR="00A112CC" w:rsidRPr="00A112CC" w14:paraId="4426211B" w14:textId="77777777" w:rsidTr="003D73B3">
        <w:trPr>
          <w:trHeight w:val="20"/>
        </w:trPr>
        <w:tc>
          <w:tcPr>
            <w:tcW w:w="2616" w:type="dxa"/>
            <w:shd w:val="clear" w:color="auto" w:fill="auto"/>
          </w:tcPr>
          <w:p w14:paraId="2AB4E91B" w14:textId="56B011DE" w:rsidR="005262C2" w:rsidRPr="00A112CC" w:rsidRDefault="005262C2" w:rsidP="00FF4076">
            <w:pPr>
              <w:widowControl w:val="0"/>
              <w:ind w:firstLine="0"/>
              <w:rPr>
                <w:sz w:val="20"/>
              </w:rPr>
            </w:pPr>
            <w:r w:rsidRPr="00A112CC">
              <w:rPr>
                <w:sz w:val="20"/>
              </w:rPr>
              <w:t>Перечисление страховых взносов с выплат по заработной плате штатным работникам и оплат по договорам ГПХ с физическими лицами</w:t>
            </w:r>
          </w:p>
        </w:tc>
        <w:tc>
          <w:tcPr>
            <w:tcW w:w="2617" w:type="dxa"/>
            <w:shd w:val="clear" w:color="auto" w:fill="auto"/>
          </w:tcPr>
          <w:p w14:paraId="795F88EC" w14:textId="77777777" w:rsidR="005262C2" w:rsidRPr="00A112CC" w:rsidRDefault="005262C2" w:rsidP="00FF4076">
            <w:pPr>
              <w:widowControl w:val="0"/>
              <w:ind w:firstLine="0"/>
              <w:rPr>
                <w:sz w:val="20"/>
              </w:rPr>
            </w:pPr>
            <w:r w:rsidRPr="00A112CC">
              <w:rPr>
                <w:sz w:val="20"/>
              </w:rPr>
              <w:t>Платежное поручение (ф.</w:t>
            </w:r>
            <w:r w:rsidRPr="00A112CC">
              <w:rPr>
                <w:sz w:val="20"/>
                <w:lang w:val="en-US"/>
              </w:rPr>
              <w:t> </w:t>
            </w:r>
            <w:r w:rsidRPr="00A112CC">
              <w:rPr>
                <w:sz w:val="20"/>
              </w:rPr>
              <w:t>0401060)</w:t>
            </w:r>
          </w:p>
          <w:p w14:paraId="6114B6F3" w14:textId="77777777" w:rsidR="005262C2" w:rsidRPr="00A112CC" w:rsidRDefault="005262C2" w:rsidP="00FF4076">
            <w:pPr>
              <w:widowControl w:val="0"/>
              <w:ind w:firstLine="0"/>
              <w:rPr>
                <w:sz w:val="20"/>
              </w:rPr>
            </w:pPr>
            <w:r w:rsidRPr="00A112CC">
              <w:rPr>
                <w:sz w:val="20"/>
              </w:rPr>
              <w:t>Выписка из лицевого счета</w:t>
            </w:r>
          </w:p>
          <w:p w14:paraId="72BB73CC" w14:textId="77777777" w:rsidR="005262C2" w:rsidRPr="00A112CC" w:rsidRDefault="005262C2" w:rsidP="00FF4076">
            <w:pPr>
              <w:widowControl w:val="0"/>
              <w:ind w:firstLine="0"/>
              <w:rPr>
                <w:sz w:val="20"/>
              </w:rPr>
            </w:pPr>
            <w:r w:rsidRPr="00A112CC">
              <w:rPr>
                <w:sz w:val="20"/>
              </w:rPr>
              <w:t xml:space="preserve">Подтверждающие документы </w:t>
            </w:r>
          </w:p>
        </w:tc>
        <w:tc>
          <w:tcPr>
            <w:tcW w:w="2617" w:type="dxa"/>
            <w:gridSpan w:val="2"/>
            <w:shd w:val="clear" w:color="auto" w:fill="auto"/>
          </w:tcPr>
          <w:p w14:paraId="531B9F7F" w14:textId="30247C59" w:rsidR="005262C2" w:rsidRPr="00A112CC" w:rsidRDefault="005262C2" w:rsidP="00FF4076">
            <w:pPr>
              <w:widowControl w:val="0"/>
              <w:ind w:firstLine="0"/>
              <w:jc w:val="center"/>
              <w:rPr>
                <w:sz w:val="20"/>
              </w:rPr>
            </w:pPr>
            <w:r w:rsidRPr="00A112CC">
              <w:rPr>
                <w:sz w:val="20"/>
              </w:rPr>
              <w:t>0.303.06.831</w:t>
            </w:r>
          </w:p>
          <w:p w14:paraId="1C564C0D" w14:textId="65C29C6F" w:rsidR="005262C2" w:rsidRPr="00A112CC" w:rsidRDefault="005262C2" w:rsidP="00FF4076">
            <w:pPr>
              <w:widowControl w:val="0"/>
              <w:ind w:firstLine="0"/>
              <w:jc w:val="center"/>
              <w:rPr>
                <w:sz w:val="20"/>
              </w:rPr>
            </w:pPr>
            <w:r w:rsidRPr="00A112CC">
              <w:rPr>
                <w:sz w:val="20"/>
              </w:rPr>
              <w:t>0.303.14.831</w:t>
            </w:r>
          </w:p>
        </w:tc>
        <w:tc>
          <w:tcPr>
            <w:tcW w:w="2617" w:type="dxa"/>
            <w:shd w:val="clear" w:color="auto" w:fill="auto"/>
          </w:tcPr>
          <w:p w14:paraId="35B05AC7" w14:textId="77777777" w:rsidR="005262C2" w:rsidRPr="00A112CC" w:rsidRDefault="005262C2" w:rsidP="00FF4076">
            <w:pPr>
              <w:widowControl w:val="0"/>
              <w:ind w:firstLine="0"/>
              <w:jc w:val="center"/>
              <w:rPr>
                <w:sz w:val="20"/>
              </w:rPr>
            </w:pPr>
            <w:r w:rsidRPr="00A112CC">
              <w:rPr>
                <w:sz w:val="20"/>
              </w:rPr>
              <w:t>0.201.11.610</w:t>
            </w:r>
          </w:p>
          <w:p w14:paraId="499745C8" w14:textId="77777777" w:rsidR="005262C2" w:rsidRPr="00A112CC" w:rsidRDefault="005262C2" w:rsidP="00FF4076">
            <w:pPr>
              <w:widowControl w:val="0"/>
              <w:ind w:firstLine="0"/>
              <w:jc w:val="center"/>
              <w:rPr>
                <w:sz w:val="20"/>
              </w:rPr>
            </w:pPr>
            <w:r w:rsidRPr="00A112CC">
              <w:rPr>
                <w:sz w:val="20"/>
              </w:rPr>
              <w:t>18 (КВР 119, 244</w:t>
            </w:r>
          </w:p>
          <w:p w14:paraId="4B5CDA0E" w14:textId="77777777" w:rsidR="005262C2" w:rsidRPr="00A112CC" w:rsidRDefault="005262C2" w:rsidP="00FF4076">
            <w:pPr>
              <w:widowControl w:val="0"/>
              <w:ind w:firstLine="0"/>
              <w:jc w:val="center"/>
              <w:rPr>
                <w:sz w:val="20"/>
              </w:rPr>
            </w:pPr>
            <w:r w:rsidRPr="00A112CC">
              <w:rPr>
                <w:sz w:val="20"/>
              </w:rPr>
              <w:t>КОСГУ 213, 22х)</w:t>
            </w:r>
          </w:p>
        </w:tc>
      </w:tr>
      <w:tr w:rsidR="00A112CC" w:rsidRPr="00A112CC" w14:paraId="7ED01074" w14:textId="77777777" w:rsidTr="003D73B3">
        <w:trPr>
          <w:trHeight w:val="20"/>
        </w:trPr>
        <w:tc>
          <w:tcPr>
            <w:tcW w:w="2616" w:type="dxa"/>
            <w:shd w:val="clear" w:color="auto" w:fill="auto"/>
          </w:tcPr>
          <w:p w14:paraId="4EA9A03A" w14:textId="7BEA406A" w:rsidR="005262C2" w:rsidRPr="00A112CC" w:rsidRDefault="005262C2" w:rsidP="00FF4076">
            <w:pPr>
              <w:widowControl w:val="0"/>
              <w:ind w:firstLine="0"/>
              <w:rPr>
                <w:sz w:val="20"/>
              </w:rPr>
            </w:pPr>
            <w:r w:rsidRPr="00A112CC">
              <w:rPr>
                <w:sz w:val="20"/>
              </w:rPr>
              <w:t>Перечисление денежных средств с лицевого счета учреждения контрагенту по уточненным реквизитам (поступивших на лицевой счет в связи с некорректными реквизитами контрагента (восстановление кассового расхода прошлого отчетного периода))</w:t>
            </w:r>
          </w:p>
        </w:tc>
        <w:tc>
          <w:tcPr>
            <w:tcW w:w="2617" w:type="dxa"/>
            <w:shd w:val="clear" w:color="auto" w:fill="auto"/>
          </w:tcPr>
          <w:p w14:paraId="373F55D1" w14:textId="1E90DC47" w:rsidR="005262C2" w:rsidRPr="00A112CC" w:rsidRDefault="005262C2" w:rsidP="00FF4076">
            <w:pPr>
              <w:widowControl w:val="0"/>
              <w:ind w:firstLine="0"/>
              <w:jc w:val="left"/>
              <w:rPr>
                <w:sz w:val="20"/>
              </w:rPr>
            </w:pPr>
            <w:r w:rsidRPr="00A112CC">
              <w:rPr>
                <w:sz w:val="20"/>
              </w:rPr>
              <w:t>Платежное поручение (ф. 0401060)</w:t>
            </w:r>
          </w:p>
          <w:p w14:paraId="5C74B326" w14:textId="13CC0E0B" w:rsidR="005262C2" w:rsidRPr="00A112CC" w:rsidRDefault="005262C2" w:rsidP="00FF4076">
            <w:pPr>
              <w:widowControl w:val="0"/>
              <w:ind w:firstLine="0"/>
              <w:rPr>
                <w:sz w:val="20"/>
              </w:rPr>
            </w:pPr>
            <w:r w:rsidRPr="00A112CC">
              <w:rPr>
                <w:sz w:val="20"/>
              </w:rPr>
              <w:t>Выписка из лицевого счета</w:t>
            </w:r>
          </w:p>
        </w:tc>
        <w:tc>
          <w:tcPr>
            <w:tcW w:w="2617" w:type="dxa"/>
            <w:gridSpan w:val="2"/>
            <w:shd w:val="clear" w:color="auto" w:fill="auto"/>
          </w:tcPr>
          <w:p w14:paraId="16436AAE" w14:textId="77777777" w:rsidR="005262C2" w:rsidRPr="00A112CC" w:rsidRDefault="005262C2" w:rsidP="00FF4076">
            <w:pPr>
              <w:widowControl w:val="0"/>
              <w:ind w:firstLine="0"/>
              <w:jc w:val="center"/>
              <w:rPr>
                <w:sz w:val="20"/>
              </w:rPr>
            </w:pPr>
            <w:r w:rsidRPr="00A112CC">
              <w:rPr>
                <w:sz w:val="20"/>
              </w:rPr>
              <w:t>0.302.хх.83х</w:t>
            </w:r>
          </w:p>
          <w:p w14:paraId="33604EE8" w14:textId="77777777" w:rsidR="005262C2" w:rsidRPr="00A112CC" w:rsidRDefault="005262C2" w:rsidP="00FF4076">
            <w:pPr>
              <w:widowControl w:val="0"/>
              <w:ind w:firstLine="0"/>
              <w:jc w:val="center"/>
              <w:rPr>
                <w:sz w:val="20"/>
              </w:rPr>
            </w:pPr>
            <w:r w:rsidRPr="00A112CC">
              <w:rPr>
                <w:sz w:val="20"/>
              </w:rPr>
              <w:t>(831, 832, 833, 834, 836, 837)</w:t>
            </w:r>
          </w:p>
          <w:p w14:paraId="0409B018" w14:textId="10BFEEE1" w:rsidR="005262C2" w:rsidRPr="00A112CC" w:rsidRDefault="005262C2" w:rsidP="00FF4076">
            <w:pPr>
              <w:widowControl w:val="0"/>
              <w:ind w:firstLine="0"/>
              <w:jc w:val="center"/>
              <w:rPr>
                <w:sz w:val="20"/>
              </w:rPr>
            </w:pPr>
            <w:r w:rsidRPr="00A112CC">
              <w:rPr>
                <w:sz w:val="20"/>
              </w:rPr>
              <w:t>0.303.хх.831</w:t>
            </w:r>
          </w:p>
        </w:tc>
        <w:tc>
          <w:tcPr>
            <w:tcW w:w="2617" w:type="dxa"/>
            <w:shd w:val="clear" w:color="auto" w:fill="auto"/>
          </w:tcPr>
          <w:p w14:paraId="2E3BE3FD" w14:textId="77777777" w:rsidR="005262C2" w:rsidRPr="00A112CC" w:rsidRDefault="005262C2" w:rsidP="00FF4076">
            <w:pPr>
              <w:widowControl w:val="0"/>
              <w:ind w:firstLine="0"/>
              <w:jc w:val="center"/>
              <w:rPr>
                <w:sz w:val="20"/>
              </w:rPr>
            </w:pPr>
            <w:r w:rsidRPr="00A112CC">
              <w:rPr>
                <w:sz w:val="20"/>
              </w:rPr>
              <w:t>0.201.11.610</w:t>
            </w:r>
          </w:p>
          <w:p w14:paraId="02B542CB" w14:textId="4AA627DE" w:rsidR="005262C2" w:rsidRPr="00A112CC" w:rsidRDefault="005262C2" w:rsidP="00FF4076">
            <w:pPr>
              <w:widowControl w:val="0"/>
              <w:ind w:firstLine="0"/>
              <w:jc w:val="center"/>
              <w:rPr>
                <w:sz w:val="20"/>
              </w:rPr>
            </w:pPr>
            <w:r w:rsidRPr="00A112CC">
              <w:rPr>
                <w:sz w:val="20"/>
              </w:rPr>
              <w:t>17 (АГВИФ 510 КОСГУ510)</w:t>
            </w:r>
          </w:p>
        </w:tc>
      </w:tr>
      <w:tr w:rsidR="00A112CC" w:rsidRPr="00A112CC" w14:paraId="02D05828" w14:textId="77777777" w:rsidTr="003D73B3">
        <w:trPr>
          <w:trHeight w:val="20"/>
        </w:trPr>
        <w:tc>
          <w:tcPr>
            <w:tcW w:w="2616" w:type="dxa"/>
            <w:shd w:val="clear" w:color="auto" w:fill="auto"/>
          </w:tcPr>
          <w:p w14:paraId="05D0D05E" w14:textId="77777777" w:rsidR="005262C2" w:rsidRPr="00A112CC" w:rsidRDefault="005262C2" w:rsidP="00FF4076">
            <w:pPr>
              <w:widowControl w:val="0"/>
              <w:ind w:firstLine="0"/>
              <w:rPr>
                <w:sz w:val="20"/>
              </w:rPr>
            </w:pPr>
            <w:r w:rsidRPr="00A112CC">
              <w:rPr>
                <w:sz w:val="20"/>
              </w:rPr>
              <w:t>Уплата неустойки на основании решения суда</w:t>
            </w:r>
          </w:p>
        </w:tc>
        <w:tc>
          <w:tcPr>
            <w:tcW w:w="2617" w:type="dxa"/>
            <w:shd w:val="clear" w:color="auto" w:fill="auto"/>
          </w:tcPr>
          <w:p w14:paraId="36D66B88" w14:textId="77777777" w:rsidR="005262C2" w:rsidRPr="00A112CC" w:rsidRDefault="005262C2" w:rsidP="00FF4076">
            <w:pPr>
              <w:widowControl w:val="0"/>
              <w:ind w:firstLine="0"/>
              <w:rPr>
                <w:sz w:val="20"/>
              </w:rPr>
            </w:pPr>
            <w:r w:rsidRPr="00A112CC">
              <w:rPr>
                <w:sz w:val="20"/>
              </w:rPr>
              <w:t>Платежное поручение (ф.</w:t>
            </w:r>
            <w:r w:rsidRPr="00A112CC">
              <w:rPr>
                <w:sz w:val="20"/>
                <w:lang w:val="en-US"/>
              </w:rPr>
              <w:t> </w:t>
            </w:r>
            <w:r w:rsidRPr="00A112CC">
              <w:rPr>
                <w:sz w:val="20"/>
              </w:rPr>
              <w:t>0401060)</w:t>
            </w:r>
          </w:p>
          <w:p w14:paraId="5AE821E3" w14:textId="77777777" w:rsidR="005262C2" w:rsidRPr="00A112CC" w:rsidRDefault="005262C2" w:rsidP="00FF4076">
            <w:pPr>
              <w:widowControl w:val="0"/>
              <w:ind w:firstLine="0"/>
              <w:rPr>
                <w:sz w:val="20"/>
              </w:rPr>
            </w:pPr>
            <w:r w:rsidRPr="00A112CC">
              <w:rPr>
                <w:sz w:val="20"/>
              </w:rPr>
              <w:t>Выписка из лицевого счета</w:t>
            </w:r>
          </w:p>
          <w:p w14:paraId="1668E75F" w14:textId="77777777" w:rsidR="005262C2" w:rsidRPr="00A112CC" w:rsidRDefault="005262C2" w:rsidP="00FF4076">
            <w:pPr>
              <w:widowControl w:val="0"/>
              <w:ind w:firstLine="0"/>
              <w:rPr>
                <w:sz w:val="20"/>
              </w:rPr>
            </w:pPr>
            <w:r w:rsidRPr="00A112CC">
              <w:rPr>
                <w:sz w:val="20"/>
              </w:rPr>
              <w:t xml:space="preserve">Решение суда </w:t>
            </w:r>
          </w:p>
        </w:tc>
        <w:tc>
          <w:tcPr>
            <w:tcW w:w="2617" w:type="dxa"/>
            <w:gridSpan w:val="2"/>
            <w:shd w:val="clear" w:color="auto" w:fill="auto"/>
          </w:tcPr>
          <w:p w14:paraId="5180DC30" w14:textId="77777777" w:rsidR="005262C2" w:rsidRPr="00A112CC" w:rsidRDefault="005262C2" w:rsidP="00FF4076">
            <w:pPr>
              <w:widowControl w:val="0"/>
              <w:ind w:firstLine="0"/>
              <w:jc w:val="center"/>
              <w:rPr>
                <w:sz w:val="20"/>
              </w:rPr>
            </w:pPr>
            <w:r w:rsidRPr="00A112CC">
              <w:rPr>
                <w:sz w:val="20"/>
              </w:rPr>
              <w:t>0.302.93.83х</w:t>
            </w:r>
          </w:p>
          <w:p w14:paraId="578BEB83" w14:textId="77777777" w:rsidR="005262C2" w:rsidRPr="00A112CC" w:rsidRDefault="005262C2" w:rsidP="00FF4076">
            <w:pPr>
              <w:widowControl w:val="0"/>
              <w:ind w:firstLine="0"/>
              <w:jc w:val="center"/>
              <w:rPr>
                <w:sz w:val="20"/>
              </w:rPr>
            </w:pPr>
            <w:r w:rsidRPr="00A112CC">
              <w:rPr>
                <w:sz w:val="20"/>
              </w:rPr>
              <w:t>(831, 832, 833, 834, 835, 836, 837)</w:t>
            </w:r>
          </w:p>
        </w:tc>
        <w:tc>
          <w:tcPr>
            <w:tcW w:w="2617" w:type="dxa"/>
            <w:shd w:val="clear" w:color="auto" w:fill="auto"/>
          </w:tcPr>
          <w:p w14:paraId="2DD6E4C5" w14:textId="77777777" w:rsidR="005262C2" w:rsidRPr="00A112CC" w:rsidRDefault="005262C2" w:rsidP="00FF4076">
            <w:pPr>
              <w:widowControl w:val="0"/>
              <w:ind w:firstLine="0"/>
              <w:jc w:val="center"/>
              <w:rPr>
                <w:sz w:val="20"/>
              </w:rPr>
            </w:pPr>
            <w:r w:rsidRPr="00A112CC">
              <w:rPr>
                <w:sz w:val="20"/>
              </w:rPr>
              <w:t>0.201.11.610</w:t>
            </w:r>
          </w:p>
          <w:p w14:paraId="28132DCA" w14:textId="77777777" w:rsidR="005262C2" w:rsidRPr="00A112CC" w:rsidRDefault="005262C2" w:rsidP="00FF4076">
            <w:pPr>
              <w:widowControl w:val="0"/>
              <w:ind w:firstLine="0"/>
              <w:jc w:val="center"/>
              <w:rPr>
                <w:sz w:val="20"/>
              </w:rPr>
            </w:pPr>
            <w:r w:rsidRPr="00A112CC">
              <w:rPr>
                <w:sz w:val="20"/>
              </w:rPr>
              <w:t>18 (КВР 831 КОСГУ 293)</w:t>
            </w:r>
          </w:p>
        </w:tc>
      </w:tr>
      <w:tr w:rsidR="00A112CC" w:rsidRPr="00A112CC" w14:paraId="68C8CD5D" w14:textId="77777777" w:rsidTr="003D73B3">
        <w:trPr>
          <w:trHeight w:val="20"/>
        </w:trPr>
        <w:tc>
          <w:tcPr>
            <w:tcW w:w="2616" w:type="dxa"/>
            <w:shd w:val="clear" w:color="auto" w:fill="auto"/>
          </w:tcPr>
          <w:p w14:paraId="0DD2ABBC" w14:textId="77777777" w:rsidR="005262C2" w:rsidRPr="00A112CC" w:rsidRDefault="005262C2" w:rsidP="00FF4076">
            <w:pPr>
              <w:widowControl w:val="0"/>
              <w:ind w:firstLine="0"/>
              <w:rPr>
                <w:sz w:val="20"/>
              </w:rPr>
            </w:pPr>
            <w:r w:rsidRPr="00A112CC">
              <w:rPr>
                <w:sz w:val="20"/>
              </w:rPr>
              <w:t>Уплата возмещения истцу госпошлины на основании решения суда</w:t>
            </w:r>
          </w:p>
        </w:tc>
        <w:tc>
          <w:tcPr>
            <w:tcW w:w="2617" w:type="dxa"/>
            <w:shd w:val="clear" w:color="auto" w:fill="auto"/>
          </w:tcPr>
          <w:p w14:paraId="6612FD6D" w14:textId="77777777" w:rsidR="005262C2" w:rsidRPr="00A112CC" w:rsidRDefault="005262C2" w:rsidP="00FF4076">
            <w:pPr>
              <w:widowControl w:val="0"/>
              <w:ind w:firstLine="0"/>
              <w:rPr>
                <w:sz w:val="20"/>
              </w:rPr>
            </w:pPr>
            <w:r w:rsidRPr="00A112CC">
              <w:rPr>
                <w:sz w:val="20"/>
              </w:rPr>
              <w:t>Платежное поручение (ф.</w:t>
            </w:r>
            <w:r w:rsidRPr="00A112CC">
              <w:rPr>
                <w:sz w:val="20"/>
                <w:lang w:val="en-US"/>
              </w:rPr>
              <w:t> </w:t>
            </w:r>
            <w:r w:rsidRPr="00A112CC">
              <w:rPr>
                <w:sz w:val="20"/>
              </w:rPr>
              <w:t>0401060)</w:t>
            </w:r>
          </w:p>
          <w:p w14:paraId="01911CF0" w14:textId="77777777" w:rsidR="005262C2" w:rsidRPr="00A112CC" w:rsidRDefault="005262C2" w:rsidP="00FF4076">
            <w:pPr>
              <w:widowControl w:val="0"/>
              <w:ind w:firstLine="0"/>
              <w:rPr>
                <w:sz w:val="20"/>
              </w:rPr>
            </w:pPr>
            <w:r w:rsidRPr="00A112CC">
              <w:rPr>
                <w:sz w:val="20"/>
              </w:rPr>
              <w:t>Выписка из лицевого счета</w:t>
            </w:r>
          </w:p>
          <w:p w14:paraId="370FCA9A" w14:textId="77777777" w:rsidR="005262C2" w:rsidRPr="00A112CC" w:rsidRDefault="005262C2" w:rsidP="00FF4076">
            <w:pPr>
              <w:widowControl w:val="0"/>
              <w:ind w:firstLine="0"/>
              <w:rPr>
                <w:sz w:val="20"/>
              </w:rPr>
            </w:pPr>
            <w:r w:rsidRPr="00A112CC">
              <w:rPr>
                <w:sz w:val="20"/>
              </w:rPr>
              <w:lastRenderedPageBreak/>
              <w:t xml:space="preserve">Решение суда </w:t>
            </w:r>
          </w:p>
        </w:tc>
        <w:tc>
          <w:tcPr>
            <w:tcW w:w="2617" w:type="dxa"/>
            <w:gridSpan w:val="2"/>
            <w:shd w:val="clear" w:color="auto" w:fill="auto"/>
          </w:tcPr>
          <w:p w14:paraId="73DC3E40" w14:textId="77777777" w:rsidR="005262C2" w:rsidRPr="00A112CC" w:rsidRDefault="005262C2" w:rsidP="00FF4076">
            <w:pPr>
              <w:widowControl w:val="0"/>
              <w:ind w:firstLine="0"/>
              <w:jc w:val="center"/>
              <w:rPr>
                <w:sz w:val="20"/>
              </w:rPr>
            </w:pPr>
            <w:r w:rsidRPr="00A112CC">
              <w:rPr>
                <w:sz w:val="20"/>
              </w:rPr>
              <w:lastRenderedPageBreak/>
              <w:t>0.302.9х.83х</w:t>
            </w:r>
          </w:p>
          <w:p w14:paraId="634D0D6A" w14:textId="77777777" w:rsidR="005262C2" w:rsidRPr="00A112CC" w:rsidRDefault="005262C2" w:rsidP="00FF4076">
            <w:pPr>
              <w:widowControl w:val="0"/>
              <w:ind w:firstLine="0"/>
              <w:jc w:val="center"/>
              <w:rPr>
                <w:sz w:val="20"/>
              </w:rPr>
            </w:pPr>
            <w:r w:rsidRPr="00A112CC">
              <w:rPr>
                <w:sz w:val="20"/>
              </w:rPr>
              <w:t>(831, 832, 833, 834, 836, 837)</w:t>
            </w:r>
          </w:p>
        </w:tc>
        <w:tc>
          <w:tcPr>
            <w:tcW w:w="2617" w:type="dxa"/>
            <w:shd w:val="clear" w:color="auto" w:fill="auto"/>
          </w:tcPr>
          <w:p w14:paraId="1E089891" w14:textId="77777777" w:rsidR="005262C2" w:rsidRPr="00A112CC" w:rsidRDefault="005262C2" w:rsidP="00FF4076">
            <w:pPr>
              <w:widowControl w:val="0"/>
              <w:ind w:firstLine="0"/>
              <w:jc w:val="center"/>
              <w:rPr>
                <w:sz w:val="20"/>
              </w:rPr>
            </w:pPr>
            <w:r w:rsidRPr="00A112CC">
              <w:rPr>
                <w:sz w:val="20"/>
              </w:rPr>
              <w:t>0.201.11.610</w:t>
            </w:r>
          </w:p>
          <w:p w14:paraId="4AD1AC38" w14:textId="77777777" w:rsidR="005262C2" w:rsidRPr="00A112CC" w:rsidRDefault="005262C2" w:rsidP="00FF4076">
            <w:pPr>
              <w:widowControl w:val="0"/>
              <w:ind w:firstLine="0"/>
              <w:jc w:val="center"/>
              <w:rPr>
                <w:sz w:val="20"/>
              </w:rPr>
            </w:pPr>
            <w:r w:rsidRPr="00A112CC">
              <w:rPr>
                <w:sz w:val="20"/>
              </w:rPr>
              <w:t>18 (КВР 831 КОСГУ 296, 297)</w:t>
            </w:r>
          </w:p>
        </w:tc>
      </w:tr>
      <w:tr w:rsidR="00A112CC" w:rsidRPr="00A112CC" w14:paraId="42029322" w14:textId="77777777" w:rsidTr="003D73B3">
        <w:trPr>
          <w:trHeight w:val="20"/>
        </w:trPr>
        <w:tc>
          <w:tcPr>
            <w:tcW w:w="2616" w:type="dxa"/>
            <w:shd w:val="clear" w:color="auto" w:fill="auto"/>
          </w:tcPr>
          <w:p w14:paraId="7A7B4DA3" w14:textId="5A5E3F9C" w:rsidR="005262C2" w:rsidRPr="00A112CC" w:rsidRDefault="005262C2" w:rsidP="00FF4076">
            <w:pPr>
              <w:widowControl w:val="0"/>
              <w:ind w:firstLine="0"/>
              <w:rPr>
                <w:sz w:val="20"/>
              </w:rPr>
            </w:pPr>
            <w:r w:rsidRPr="00A112CC">
              <w:rPr>
                <w:sz w:val="20"/>
              </w:rPr>
              <w:t xml:space="preserve">Перечисление налогов сборов и иных обязательных платежей в бюджеты бюджетной системы Российской Федерации </w:t>
            </w:r>
          </w:p>
        </w:tc>
        <w:tc>
          <w:tcPr>
            <w:tcW w:w="2617" w:type="dxa"/>
            <w:shd w:val="clear" w:color="auto" w:fill="auto"/>
          </w:tcPr>
          <w:p w14:paraId="675E52C9" w14:textId="77777777" w:rsidR="005262C2" w:rsidRPr="00A112CC" w:rsidRDefault="005262C2" w:rsidP="00FF4076">
            <w:pPr>
              <w:widowControl w:val="0"/>
              <w:ind w:firstLine="0"/>
              <w:rPr>
                <w:sz w:val="20"/>
              </w:rPr>
            </w:pPr>
            <w:r w:rsidRPr="00A112CC">
              <w:rPr>
                <w:sz w:val="20"/>
              </w:rPr>
              <w:t>Платежное поручение (ф.</w:t>
            </w:r>
            <w:r w:rsidRPr="00A112CC">
              <w:rPr>
                <w:sz w:val="20"/>
                <w:lang w:val="en-US"/>
              </w:rPr>
              <w:t> </w:t>
            </w:r>
            <w:r w:rsidRPr="00A112CC">
              <w:rPr>
                <w:sz w:val="20"/>
              </w:rPr>
              <w:t>0401060)</w:t>
            </w:r>
          </w:p>
          <w:p w14:paraId="289ACA81" w14:textId="77777777" w:rsidR="005262C2" w:rsidRPr="00A112CC" w:rsidRDefault="005262C2" w:rsidP="00FF4076">
            <w:pPr>
              <w:widowControl w:val="0"/>
              <w:ind w:firstLine="0"/>
              <w:rPr>
                <w:sz w:val="20"/>
              </w:rPr>
            </w:pPr>
            <w:r w:rsidRPr="00A112CC">
              <w:rPr>
                <w:sz w:val="20"/>
              </w:rPr>
              <w:t>Выписка из лицевого счета</w:t>
            </w:r>
          </w:p>
          <w:p w14:paraId="55577667" w14:textId="195FDAB3" w:rsidR="005262C2" w:rsidRPr="00A112CC" w:rsidRDefault="005262C2" w:rsidP="00FF4076">
            <w:pPr>
              <w:widowControl w:val="0"/>
              <w:ind w:firstLine="0"/>
              <w:rPr>
                <w:sz w:val="20"/>
              </w:rPr>
            </w:pPr>
            <w:r w:rsidRPr="00A112CC">
              <w:rPr>
                <w:sz w:val="20"/>
              </w:rPr>
              <w:t>Подтверждающие документы</w:t>
            </w:r>
          </w:p>
        </w:tc>
        <w:tc>
          <w:tcPr>
            <w:tcW w:w="2617" w:type="dxa"/>
            <w:gridSpan w:val="2"/>
            <w:shd w:val="clear" w:color="auto" w:fill="auto"/>
          </w:tcPr>
          <w:p w14:paraId="17662875" w14:textId="02C3283F" w:rsidR="005262C2" w:rsidRPr="00A112CC" w:rsidRDefault="005262C2" w:rsidP="00FF4076">
            <w:pPr>
              <w:widowControl w:val="0"/>
              <w:ind w:firstLine="0"/>
              <w:jc w:val="center"/>
              <w:rPr>
                <w:sz w:val="20"/>
              </w:rPr>
            </w:pPr>
            <w:r w:rsidRPr="00A112CC">
              <w:rPr>
                <w:sz w:val="20"/>
              </w:rPr>
              <w:t>0.303.14.831</w:t>
            </w:r>
          </w:p>
        </w:tc>
        <w:tc>
          <w:tcPr>
            <w:tcW w:w="2617" w:type="dxa"/>
            <w:shd w:val="clear" w:color="auto" w:fill="auto"/>
          </w:tcPr>
          <w:p w14:paraId="452ADE94" w14:textId="77777777" w:rsidR="005262C2" w:rsidRPr="00A112CC" w:rsidRDefault="005262C2" w:rsidP="00FF4076">
            <w:pPr>
              <w:widowControl w:val="0"/>
              <w:ind w:firstLine="0"/>
              <w:jc w:val="center"/>
              <w:rPr>
                <w:sz w:val="20"/>
              </w:rPr>
            </w:pPr>
            <w:r w:rsidRPr="00A112CC">
              <w:rPr>
                <w:sz w:val="20"/>
              </w:rPr>
              <w:t>0.201.11.610</w:t>
            </w:r>
          </w:p>
          <w:p w14:paraId="18A9B7F3" w14:textId="77777777" w:rsidR="005262C2" w:rsidRPr="00A112CC" w:rsidRDefault="005262C2" w:rsidP="00FF4076">
            <w:pPr>
              <w:widowControl w:val="0"/>
              <w:ind w:firstLine="0"/>
              <w:jc w:val="center"/>
              <w:rPr>
                <w:sz w:val="20"/>
              </w:rPr>
            </w:pPr>
            <w:r w:rsidRPr="00A112CC">
              <w:rPr>
                <w:sz w:val="20"/>
              </w:rPr>
              <w:t>18 (КВР 851, 852 КОСГУ 291)</w:t>
            </w:r>
          </w:p>
        </w:tc>
      </w:tr>
      <w:tr w:rsidR="00A112CC" w:rsidRPr="00A112CC" w14:paraId="28E5462E" w14:textId="77777777" w:rsidTr="003D73B3">
        <w:trPr>
          <w:trHeight w:val="20"/>
        </w:trPr>
        <w:tc>
          <w:tcPr>
            <w:tcW w:w="2616" w:type="dxa"/>
            <w:shd w:val="clear" w:color="auto" w:fill="auto"/>
          </w:tcPr>
          <w:p w14:paraId="77D35F7B" w14:textId="77777777" w:rsidR="005262C2" w:rsidRPr="00A112CC" w:rsidRDefault="005262C2" w:rsidP="00FF4076">
            <w:pPr>
              <w:widowControl w:val="0"/>
              <w:ind w:firstLine="0"/>
              <w:rPr>
                <w:sz w:val="20"/>
              </w:rPr>
            </w:pPr>
            <w:r w:rsidRPr="00A112CC">
              <w:rPr>
                <w:sz w:val="20"/>
              </w:rPr>
              <w:t>Уплата государственной пошлины при подаче искового заявления, иные госпошлины</w:t>
            </w:r>
          </w:p>
        </w:tc>
        <w:tc>
          <w:tcPr>
            <w:tcW w:w="2617" w:type="dxa"/>
            <w:shd w:val="clear" w:color="auto" w:fill="auto"/>
          </w:tcPr>
          <w:p w14:paraId="0302F39D" w14:textId="77777777" w:rsidR="005262C2" w:rsidRPr="00A112CC" w:rsidRDefault="005262C2" w:rsidP="00FF4076">
            <w:pPr>
              <w:widowControl w:val="0"/>
              <w:ind w:firstLine="0"/>
              <w:rPr>
                <w:sz w:val="20"/>
              </w:rPr>
            </w:pPr>
            <w:r w:rsidRPr="00A112CC">
              <w:rPr>
                <w:sz w:val="20"/>
              </w:rPr>
              <w:t>Платежное поручение (ф.</w:t>
            </w:r>
            <w:r w:rsidRPr="00A112CC">
              <w:rPr>
                <w:sz w:val="20"/>
                <w:lang w:val="en-US"/>
              </w:rPr>
              <w:t> </w:t>
            </w:r>
            <w:r w:rsidRPr="00A112CC">
              <w:rPr>
                <w:sz w:val="20"/>
              </w:rPr>
              <w:t>0401060)</w:t>
            </w:r>
          </w:p>
          <w:p w14:paraId="23488050" w14:textId="77777777" w:rsidR="005262C2" w:rsidRPr="00A112CC" w:rsidRDefault="005262C2" w:rsidP="00FF4076">
            <w:pPr>
              <w:widowControl w:val="0"/>
              <w:ind w:firstLine="0"/>
              <w:rPr>
                <w:sz w:val="20"/>
              </w:rPr>
            </w:pPr>
            <w:r w:rsidRPr="00A112CC">
              <w:rPr>
                <w:sz w:val="20"/>
              </w:rPr>
              <w:t>Выписка из лицевого счета</w:t>
            </w:r>
          </w:p>
        </w:tc>
        <w:tc>
          <w:tcPr>
            <w:tcW w:w="2617" w:type="dxa"/>
            <w:gridSpan w:val="2"/>
            <w:shd w:val="clear" w:color="auto" w:fill="auto"/>
          </w:tcPr>
          <w:p w14:paraId="379DE606" w14:textId="77777777" w:rsidR="005262C2" w:rsidRPr="00A112CC" w:rsidRDefault="005262C2" w:rsidP="00FF4076">
            <w:pPr>
              <w:widowControl w:val="0"/>
              <w:ind w:firstLine="0"/>
              <w:jc w:val="center"/>
              <w:rPr>
                <w:sz w:val="20"/>
              </w:rPr>
            </w:pPr>
            <w:r w:rsidRPr="00A112CC">
              <w:rPr>
                <w:sz w:val="20"/>
              </w:rPr>
              <w:t>0.303.05.831</w:t>
            </w:r>
          </w:p>
          <w:p w14:paraId="2F6F5256" w14:textId="78D763DE" w:rsidR="005262C2" w:rsidRPr="00A112CC" w:rsidRDefault="005262C2" w:rsidP="00FF4076">
            <w:pPr>
              <w:widowControl w:val="0"/>
              <w:ind w:firstLine="0"/>
              <w:jc w:val="center"/>
              <w:rPr>
                <w:sz w:val="20"/>
              </w:rPr>
            </w:pPr>
            <w:r w:rsidRPr="00A112CC">
              <w:rPr>
                <w:sz w:val="20"/>
              </w:rPr>
              <w:t>0.303.14.831</w:t>
            </w:r>
          </w:p>
        </w:tc>
        <w:tc>
          <w:tcPr>
            <w:tcW w:w="2617" w:type="dxa"/>
            <w:shd w:val="clear" w:color="auto" w:fill="auto"/>
          </w:tcPr>
          <w:p w14:paraId="5CB66C7B" w14:textId="77777777" w:rsidR="005262C2" w:rsidRPr="00A112CC" w:rsidRDefault="005262C2" w:rsidP="00FF4076">
            <w:pPr>
              <w:widowControl w:val="0"/>
              <w:ind w:firstLine="0"/>
              <w:jc w:val="center"/>
              <w:rPr>
                <w:sz w:val="20"/>
              </w:rPr>
            </w:pPr>
            <w:r w:rsidRPr="00A112CC">
              <w:rPr>
                <w:sz w:val="20"/>
              </w:rPr>
              <w:t>0.201.11.610</w:t>
            </w:r>
          </w:p>
          <w:p w14:paraId="5D6C9036" w14:textId="77777777" w:rsidR="005262C2" w:rsidRPr="00A112CC" w:rsidRDefault="005262C2" w:rsidP="00FF4076">
            <w:pPr>
              <w:widowControl w:val="0"/>
              <w:ind w:firstLine="0"/>
              <w:jc w:val="center"/>
              <w:rPr>
                <w:sz w:val="20"/>
              </w:rPr>
            </w:pPr>
            <w:r w:rsidRPr="00A112CC">
              <w:rPr>
                <w:sz w:val="20"/>
              </w:rPr>
              <w:t>18 (КВР 852 КОСГУ 291)</w:t>
            </w:r>
          </w:p>
        </w:tc>
      </w:tr>
      <w:tr w:rsidR="00A112CC" w:rsidRPr="00A112CC" w14:paraId="0AEA5BD8" w14:textId="77777777" w:rsidTr="003D73B3">
        <w:trPr>
          <w:trHeight w:val="20"/>
        </w:trPr>
        <w:tc>
          <w:tcPr>
            <w:tcW w:w="2616" w:type="dxa"/>
            <w:shd w:val="clear" w:color="auto" w:fill="auto"/>
          </w:tcPr>
          <w:p w14:paraId="7EC20F06" w14:textId="77777777" w:rsidR="005262C2" w:rsidRPr="00A112CC" w:rsidRDefault="005262C2" w:rsidP="00FF4076">
            <w:pPr>
              <w:widowControl w:val="0"/>
              <w:ind w:firstLine="0"/>
              <w:rPr>
                <w:sz w:val="20"/>
              </w:rPr>
            </w:pPr>
            <w:r w:rsidRPr="00A112CC">
              <w:rPr>
                <w:sz w:val="20"/>
              </w:rPr>
              <w:t>Уплата штрафа и пеней за неполное и несвоевременное перечисление налогов в бюджет и иных сборов</w:t>
            </w:r>
          </w:p>
        </w:tc>
        <w:tc>
          <w:tcPr>
            <w:tcW w:w="2617" w:type="dxa"/>
            <w:shd w:val="clear" w:color="auto" w:fill="auto"/>
          </w:tcPr>
          <w:p w14:paraId="75C761D9" w14:textId="77777777" w:rsidR="005262C2" w:rsidRPr="00A112CC" w:rsidRDefault="005262C2" w:rsidP="00FF4076">
            <w:pPr>
              <w:widowControl w:val="0"/>
              <w:ind w:firstLine="0"/>
              <w:rPr>
                <w:sz w:val="20"/>
              </w:rPr>
            </w:pPr>
            <w:r w:rsidRPr="00A112CC">
              <w:rPr>
                <w:sz w:val="20"/>
              </w:rPr>
              <w:t>Платежное поручение (ф.</w:t>
            </w:r>
            <w:r w:rsidRPr="00A112CC">
              <w:rPr>
                <w:sz w:val="20"/>
                <w:lang w:val="en-US"/>
              </w:rPr>
              <w:t> </w:t>
            </w:r>
            <w:r w:rsidRPr="00A112CC">
              <w:rPr>
                <w:sz w:val="20"/>
              </w:rPr>
              <w:t>0401060)</w:t>
            </w:r>
          </w:p>
          <w:p w14:paraId="7D01A7A8" w14:textId="77777777" w:rsidR="005262C2" w:rsidRPr="00A112CC" w:rsidRDefault="005262C2" w:rsidP="00FF4076">
            <w:pPr>
              <w:widowControl w:val="0"/>
              <w:ind w:firstLine="0"/>
              <w:rPr>
                <w:sz w:val="20"/>
              </w:rPr>
            </w:pPr>
            <w:r w:rsidRPr="00A112CC">
              <w:rPr>
                <w:sz w:val="20"/>
              </w:rPr>
              <w:t>Выписка из лицевого счета</w:t>
            </w:r>
          </w:p>
          <w:p w14:paraId="4389D28A" w14:textId="2BEA662B" w:rsidR="005262C2" w:rsidRPr="00A112CC" w:rsidRDefault="005262C2" w:rsidP="00FF4076">
            <w:pPr>
              <w:widowControl w:val="0"/>
              <w:ind w:firstLine="0"/>
              <w:rPr>
                <w:sz w:val="20"/>
              </w:rPr>
            </w:pPr>
            <w:r w:rsidRPr="00A112CC">
              <w:rPr>
                <w:sz w:val="20"/>
              </w:rPr>
              <w:t>Требование об уплате</w:t>
            </w:r>
          </w:p>
        </w:tc>
        <w:tc>
          <w:tcPr>
            <w:tcW w:w="2617" w:type="dxa"/>
            <w:gridSpan w:val="2"/>
            <w:shd w:val="clear" w:color="auto" w:fill="auto"/>
          </w:tcPr>
          <w:p w14:paraId="195ED160" w14:textId="13EBA390" w:rsidR="005262C2" w:rsidRPr="00A112CC" w:rsidRDefault="005262C2" w:rsidP="00FF4076">
            <w:pPr>
              <w:widowControl w:val="0"/>
              <w:ind w:firstLine="0"/>
              <w:jc w:val="center"/>
              <w:rPr>
                <w:sz w:val="20"/>
              </w:rPr>
            </w:pPr>
            <w:r w:rsidRPr="00A112CC">
              <w:rPr>
                <w:sz w:val="20"/>
              </w:rPr>
              <w:t>0.303.14.831</w:t>
            </w:r>
          </w:p>
        </w:tc>
        <w:tc>
          <w:tcPr>
            <w:tcW w:w="2617" w:type="dxa"/>
            <w:shd w:val="clear" w:color="auto" w:fill="auto"/>
          </w:tcPr>
          <w:p w14:paraId="65931029" w14:textId="77777777" w:rsidR="005262C2" w:rsidRPr="00A112CC" w:rsidRDefault="005262C2" w:rsidP="00FF4076">
            <w:pPr>
              <w:widowControl w:val="0"/>
              <w:ind w:firstLine="0"/>
              <w:jc w:val="center"/>
              <w:rPr>
                <w:sz w:val="20"/>
              </w:rPr>
            </w:pPr>
            <w:r w:rsidRPr="00A112CC">
              <w:rPr>
                <w:sz w:val="20"/>
              </w:rPr>
              <w:t>0.201.11.610</w:t>
            </w:r>
          </w:p>
          <w:p w14:paraId="55DFEF40" w14:textId="77777777" w:rsidR="005262C2" w:rsidRPr="00A112CC" w:rsidRDefault="005262C2" w:rsidP="00FF4076">
            <w:pPr>
              <w:widowControl w:val="0"/>
              <w:ind w:firstLine="0"/>
              <w:jc w:val="center"/>
              <w:rPr>
                <w:sz w:val="20"/>
              </w:rPr>
            </w:pPr>
            <w:r w:rsidRPr="00A112CC">
              <w:rPr>
                <w:sz w:val="20"/>
              </w:rPr>
              <w:t>18 (КВР 853 КОСГУ 292)</w:t>
            </w:r>
          </w:p>
        </w:tc>
      </w:tr>
      <w:tr w:rsidR="00A112CC" w:rsidRPr="00A112CC" w14:paraId="14DA8CCE" w14:textId="77777777" w:rsidTr="003D73B3">
        <w:trPr>
          <w:trHeight w:val="20"/>
        </w:trPr>
        <w:tc>
          <w:tcPr>
            <w:tcW w:w="2616" w:type="dxa"/>
            <w:shd w:val="clear" w:color="auto" w:fill="auto"/>
          </w:tcPr>
          <w:p w14:paraId="5BD22F08" w14:textId="77777777" w:rsidR="005262C2" w:rsidRPr="00A112CC" w:rsidRDefault="005262C2" w:rsidP="00FF4076">
            <w:pPr>
              <w:widowControl w:val="0"/>
              <w:ind w:firstLine="0"/>
              <w:rPr>
                <w:sz w:val="20"/>
              </w:rPr>
            </w:pPr>
            <w:r w:rsidRPr="00A112CC">
              <w:rPr>
                <w:sz w:val="20"/>
              </w:rPr>
              <w:t>Уплата иных налогов, сборов, обязательных платежей в бюджеты бюджетной системы Российской Федерации</w:t>
            </w:r>
          </w:p>
        </w:tc>
        <w:tc>
          <w:tcPr>
            <w:tcW w:w="2617" w:type="dxa"/>
            <w:shd w:val="clear" w:color="auto" w:fill="auto"/>
          </w:tcPr>
          <w:p w14:paraId="29631D46" w14:textId="77777777" w:rsidR="005262C2" w:rsidRPr="00A112CC" w:rsidRDefault="005262C2" w:rsidP="00FF4076">
            <w:pPr>
              <w:widowControl w:val="0"/>
              <w:ind w:firstLine="28"/>
              <w:rPr>
                <w:sz w:val="20"/>
              </w:rPr>
            </w:pPr>
            <w:r w:rsidRPr="00A112CC">
              <w:rPr>
                <w:sz w:val="20"/>
              </w:rPr>
              <w:t>Платежное поручение (ф.</w:t>
            </w:r>
            <w:r w:rsidRPr="00A112CC">
              <w:rPr>
                <w:sz w:val="20"/>
                <w:lang w:val="en-US"/>
              </w:rPr>
              <w:t> </w:t>
            </w:r>
            <w:r w:rsidRPr="00A112CC">
              <w:rPr>
                <w:sz w:val="20"/>
              </w:rPr>
              <w:t>0401060)</w:t>
            </w:r>
          </w:p>
          <w:p w14:paraId="3685D673" w14:textId="64E2EA3D" w:rsidR="005262C2" w:rsidRPr="00A112CC" w:rsidRDefault="005262C2" w:rsidP="00FF4076">
            <w:pPr>
              <w:widowControl w:val="0"/>
              <w:ind w:firstLine="28"/>
              <w:rPr>
                <w:sz w:val="20"/>
              </w:rPr>
            </w:pPr>
            <w:r w:rsidRPr="00A112CC">
              <w:rPr>
                <w:sz w:val="20"/>
              </w:rPr>
              <w:t>Выписка из лицевого счета</w:t>
            </w:r>
          </w:p>
        </w:tc>
        <w:tc>
          <w:tcPr>
            <w:tcW w:w="2617" w:type="dxa"/>
            <w:gridSpan w:val="2"/>
            <w:shd w:val="clear" w:color="auto" w:fill="auto"/>
          </w:tcPr>
          <w:p w14:paraId="4780BBA4" w14:textId="51EE7CA8" w:rsidR="005262C2" w:rsidRPr="00A112CC" w:rsidRDefault="005262C2" w:rsidP="00FF4076">
            <w:pPr>
              <w:widowControl w:val="0"/>
              <w:ind w:firstLine="0"/>
              <w:jc w:val="center"/>
              <w:rPr>
                <w:sz w:val="20"/>
              </w:rPr>
            </w:pPr>
            <w:r w:rsidRPr="00A112CC">
              <w:rPr>
                <w:sz w:val="20"/>
              </w:rPr>
              <w:t>0.303.14.831</w:t>
            </w:r>
          </w:p>
        </w:tc>
        <w:tc>
          <w:tcPr>
            <w:tcW w:w="2617" w:type="dxa"/>
            <w:shd w:val="clear" w:color="auto" w:fill="auto"/>
          </w:tcPr>
          <w:p w14:paraId="30AB4F75" w14:textId="77777777" w:rsidR="005262C2" w:rsidRPr="00A112CC" w:rsidRDefault="005262C2" w:rsidP="00FF4076">
            <w:pPr>
              <w:widowControl w:val="0"/>
              <w:ind w:firstLine="0"/>
              <w:jc w:val="center"/>
              <w:rPr>
                <w:sz w:val="20"/>
              </w:rPr>
            </w:pPr>
            <w:r w:rsidRPr="00A112CC">
              <w:rPr>
                <w:sz w:val="20"/>
              </w:rPr>
              <w:t>0.201.11.610</w:t>
            </w:r>
          </w:p>
          <w:p w14:paraId="3713FCEB" w14:textId="77777777" w:rsidR="005262C2" w:rsidRPr="00A112CC" w:rsidRDefault="005262C2" w:rsidP="00FF4076">
            <w:pPr>
              <w:widowControl w:val="0"/>
              <w:ind w:firstLine="0"/>
              <w:jc w:val="center"/>
              <w:rPr>
                <w:sz w:val="20"/>
              </w:rPr>
            </w:pPr>
            <w:r w:rsidRPr="00A112CC">
              <w:rPr>
                <w:sz w:val="20"/>
              </w:rPr>
              <w:t>18 (КВР 852 КОСГУ 291)</w:t>
            </w:r>
          </w:p>
        </w:tc>
      </w:tr>
      <w:tr w:rsidR="00A112CC" w:rsidRPr="00A112CC" w14:paraId="5A7A9DA9" w14:textId="77777777" w:rsidTr="003D73B3">
        <w:trPr>
          <w:trHeight w:val="20"/>
        </w:trPr>
        <w:tc>
          <w:tcPr>
            <w:tcW w:w="2616" w:type="dxa"/>
            <w:shd w:val="clear" w:color="auto" w:fill="auto"/>
          </w:tcPr>
          <w:p w14:paraId="1F586E9D" w14:textId="77777777" w:rsidR="005262C2" w:rsidRPr="00A112CC" w:rsidRDefault="005262C2" w:rsidP="00FF4076">
            <w:pPr>
              <w:widowControl w:val="0"/>
              <w:autoSpaceDE w:val="0"/>
              <w:autoSpaceDN w:val="0"/>
              <w:adjustRightInd w:val="0"/>
              <w:ind w:firstLine="0"/>
              <w:rPr>
                <w:sz w:val="20"/>
              </w:rPr>
            </w:pPr>
            <w:r w:rsidRPr="00A112CC">
              <w:rPr>
                <w:sz w:val="20"/>
              </w:rPr>
              <w:t>Уплата административных штрафов (за нарушение трудового законодательства, за невыполнение условий по квотированию рабочих мест и т.п.)</w:t>
            </w:r>
          </w:p>
        </w:tc>
        <w:tc>
          <w:tcPr>
            <w:tcW w:w="2617" w:type="dxa"/>
            <w:shd w:val="clear" w:color="auto" w:fill="auto"/>
          </w:tcPr>
          <w:p w14:paraId="1E984438" w14:textId="77777777" w:rsidR="005262C2" w:rsidRPr="00A112CC" w:rsidRDefault="005262C2" w:rsidP="00FF4076">
            <w:pPr>
              <w:widowControl w:val="0"/>
              <w:ind w:firstLine="0"/>
              <w:rPr>
                <w:sz w:val="20"/>
              </w:rPr>
            </w:pPr>
            <w:r w:rsidRPr="00A112CC">
              <w:rPr>
                <w:sz w:val="20"/>
              </w:rPr>
              <w:t>Платежное поручение (ф.</w:t>
            </w:r>
            <w:r w:rsidRPr="00A112CC">
              <w:rPr>
                <w:sz w:val="20"/>
                <w:lang w:val="en-US"/>
              </w:rPr>
              <w:t> </w:t>
            </w:r>
            <w:r w:rsidRPr="00A112CC">
              <w:rPr>
                <w:sz w:val="20"/>
              </w:rPr>
              <w:t>0401060)</w:t>
            </w:r>
          </w:p>
          <w:p w14:paraId="527DE140" w14:textId="77777777" w:rsidR="005262C2" w:rsidRPr="00A112CC" w:rsidRDefault="005262C2" w:rsidP="00FF4076">
            <w:pPr>
              <w:widowControl w:val="0"/>
              <w:ind w:firstLine="0"/>
              <w:rPr>
                <w:sz w:val="20"/>
              </w:rPr>
            </w:pPr>
            <w:r w:rsidRPr="00A112CC">
              <w:rPr>
                <w:sz w:val="20"/>
              </w:rPr>
              <w:t>Выписка из лицевого счета</w:t>
            </w:r>
          </w:p>
          <w:p w14:paraId="423723F9" w14:textId="77777777" w:rsidR="005262C2" w:rsidRPr="00A112CC" w:rsidRDefault="005262C2" w:rsidP="00FF4076">
            <w:pPr>
              <w:widowControl w:val="0"/>
              <w:ind w:firstLine="0"/>
              <w:rPr>
                <w:sz w:val="20"/>
              </w:rPr>
            </w:pPr>
            <w:r w:rsidRPr="00A112CC">
              <w:rPr>
                <w:sz w:val="20"/>
              </w:rPr>
              <w:t xml:space="preserve">Требование об уплате </w:t>
            </w:r>
          </w:p>
        </w:tc>
        <w:tc>
          <w:tcPr>
            <w:tcW w:w="2617" w:type="dxa"/>
            <w:gridSpan w:val="2"/>
            <w:shd w:val="clear" w:color="auto" w:fill="auto"/>
          </w:tcPr>
          <w:p w14:paraId="586BEB7C" w14:textId="77777777" w:rsidR="005262C2" w:rsidRPr="00A112CC" w:rsidRDefault="005262C2" w:rsidP="00FF4076">
            <w:pPr>
              <w:widowControl w:val="0"/>
              <w:ind w:firstLine="0"/>
              <w:jc w:val="center"/>
              <w:rPr>
                <w:sz w:val="20"/>
              </w:rPr>
            </w:pPr>
            <w:r w:rsidRPr="00A112CC">
              <w:rPr>
                <w:sz w:val="20"/>
              </w:rPr>
              <w:t>0.303.05.831</w:t>
            </w:r>
          </w:p>
        </w:tc>
        <w:tc>
          <w:tcPr>
            <w:tcW w:w="2617" w:type="dxa"/>
            <w:shd w:val="clear" w:color="auto" w:fill="auto"/>
          </w:tcPr>
          <w:p w14:paraId="3F35E0B1" w14:textId="77777777" w:rsidR="005262C2" w:rsidRPr="00A112CC" w:rsidRDefault="005262C2" w:rsidP="00FF4076">
            <w:pPr>
              <w:widowControl w:val="0"/>
              <w:ind w:firstLine="0"/>
              <w:jc w:val="center"/>
              <w:rPr>
                <w:sz w:val="20"/>
              </w:rPr>
            </w:pPr>
            <w:r w:rsidRPr="00A112CC">
              <w:rPr>
                <w:sz w:val="20"/>
              </w:rPr>
              <w:t>0.201.11.610</w:t>
            </w:r>
          </w:p>
          <w:p w14:paraId="10F9CEAE" w14:textId="77777777" w:rsidR="005262C2" w:rsidRPr="00A112CC" w:rsidRDefault="005262C2" w:rsidP="00FF4076">
            <w:pPr>
              <w:widowControl w:val="0"/>
              <w:ind w:firstLine="0"/>
              <w:jc w:val="center"/>
              <w:rPr>
                <w:sz w:val="20"/>
              </w:rPr>
            </w:pPr>
            <w:r w:rsidRPr="00A112CC">
              <w:rPr>
                <w:sz w:val="20"/>
              </w:rPr>
              <w:t>18 (КВР 853 КОСГУ 295)</w:t>
            </w:r>
          </w:p>
        </w:tc>
      </w:tr>
      <w:tr w:rsidR="00A112CC" w:rsidRPr="00A112CC" w14:paraId="4F437A7C" w14:textId="77777777" w:rsidTr="003D73B3">
        <w:trPr>
          <w:trHeight w:val="20"/>
        </w:trPr>
        <w:tc>
          <w:tcPr>
            <w:tcW w:w="2616" w:type="dxa"/>
            <w:shd w:val="clear" w:color="auto" w:fill="auto"/>
          </w:tcPr>
          <w:p w14:paraId="2CFF3BEE" w14:textId="77777777" w:rsidR="005262C2" w:rsidRPr="00A112CC" w:rsidRDefault="005262C2" w:rsidP="00FF4076">
            <w:pPr>
              <w:widowControl w:val="0"/>
              <w:ind w:firstLine="0"/>
              <w:rPr>
                <w:sz w:val="20"/>
              </w:rPr>
            </w:pPr>
            <w:r w:rsidRPr="00A112CC">
              <w:rPr>
                <w:sz w:val="20"/>
              </w:rPr>
              <w:t>Оплата налога на прибыль и НДС</w:t>
            </w:r>
          </w:p>
        </w:tc>
        <w:tc>
          <w:tcPr>
            <w:tcW w:w="2617" w:type="dxa"/>
            <w:shd w:val="clear" w:color="auto" w:fill="auto"/>
          </w:tcPr>
          <w:p w14:paraId="56AAE3A4" w14:textId="77777777" w:rsidR="005262C2" w:rsidRPr="00A112CC" w:rsidRDefault="005262C2" w:rsidP="00FF4076">
            <w:pPr>
              <w:widowControl w:val="0"/>
              <w:ind w:firstLine="0"/>
              <w:rPr>
                <w:sz w:val="20"/>
              </w:rPr>
            </w:pPr>
            <w:r w:rsidRPr="00A112CC">
              <w:rPr>
                <w:sz w:val="20"/>
              </w:rPr>
              <w:t>Платежное поручение (ф.</w:t>
            </w:r>
            <w:r w:rsidRPr="00A112CC">
              <w:rPr>
                <w:sz w:val="20"/>
                <w:lang w:val="en-US"/>
              </w:rPr>
              <w:t> </w:t>
            </w:r>
            <w:r w:rsidRPr="00A112CC">
              <w:rPr>
                <w:sz w:val="20"/>
              </w:rPr>
              <w:t>0401060)</w:t>
            </w:r>
          </w:p>
          <w:p w14:paraId="74EBDDAC" w14:textId="77777777" w:rsidR="005262C2" w:rsidRPr="00A112CC" w:rsidRDefault="005262C2" w:rsidP="00FF4076">
            <w:pPr>
              <w:widowControl w:val="0"/>
              <w:ind w:firstLine="0"/>
              <w:rPr>
                <w:sz w:val="20"/>
              </w:rPr>
            </w:pPr>
            <w:r w:rsidRPr="00A112CC">
              <w:rPr>
                <w:sz w:val="20"/>
              </w:rPr>
              <w:t>Выписка из лицевого счета</w:t>
            </w:r>
          </w:p>
        </w:tc>
        <w:tc>
          <w:tcPr>
            <w:tcW w:w="2617" w:type="dxa"/>
            <w:gridSpan w:val="2"/>
            <w:shd w:val="clear" w:color="auto" w:fill="auto"/>
          </w:tcPr>
          <w:p w14:paraId="08C1A9BB" w14:textId="0502E9EE" w:rsidR="005262C2" w:rsidRPr="00A112CC" w:rsidRDefault="005262C2" w:rsidP="00FF4076">
            <w:pPr>
              <w:widowControl w:val="0"/>
              <w:ind w:firstLine="0"/>
              <w:jc w:val="center"/>
              <w:rPr>
                <w:sz w:val="20"/>
              </w:rPr>
            </w:pPr>
            <w:r w:rsidRPr="00A112CC">
              <w:rPr>
                <w:sz w:val="20"/>
              </w:rPr>
              <w:t>2.303.14.831</w:t>
            </w:r>
          </w:p>
        </w:tc>
        <w:tc>
          <w:tcPr>
            <w:tcW w:w="2617" w:type="dxa"/>
            <w:shd w:val="clear" w:color="auto" w:fill="auto"/>
          </w:tcPr>
          <w:p w14:paraId="08991772" w14:textId="77777777" w:rsidR="005262C2" w:rsidRPr="00A112CC" w:rsidRDefault="005262C2" w:rsidP="00FF4076">
            <w:pPr>
              <w:widowControl w:val="0"/>
              <w:ind w:firstLine="0"/>
              <w:jc w:val="center"/>
              <w:rPr>
                <w:sz w:val="20"/>
              </w:rPr>
            </w:pPr>
            <w:r w:rsidRPr="00A112CC">
              <w:rPr>
                <w:sz w:val="20"/>
              </w:rPr>
              <w:t>2.201.11.610</w:t>
            </w:r>
          </w:p>
          <w:p w14:paraId="74251FD7" w14:textId="77777777" w:rsidR="005262C2" w:rsidRPr="00A112CC" w:rsidRDefault="005262C2" w:rsidP="00FF4076">
            <w:pPr>
              <w:widowControl w:val="0"/>
              <w:ind w:firstLine="0"/>
              <w:jc w:val="center"/>
              <w:rPr>
                <w:sz w:val="20"/>
              </w:rPr>
            </w:pPr>
            <w:r w:rsidRPr="00A112CC">
              <w:rPr>
                <w:sz w:val="20"/>
              </w:rPr>
              <w:t>17 (АГПД 180 КОСГУ 189)</w:t>
            </w:r>
          </w:p>
        </w:tc>
      </w:tr>
      <w:tr w:rsidR="00A112CC" w:rsidRPr="00A112CC" w14:paraId="18BB45BF" w14:textId="77777777" w:rsidTr="003D73B3">
        <w:trPr>
          <w:trHeight w:val="20"/>
        </w:trPr>
        <w:tc>
          <w:tcPr>
            <w:tcW w:w="2616" w:type="dxa"/>
            <w:shd w:val="clear" w:color="auto" w:fill="auto"/>
          </w:tcPr>
          <w:p w14:paraId="6ABEB8CB" w14:textId="77777777" w:rsidR="005262C2" w:rsidRPr="00A112CC" w:rsidRDefault="005262C2" w:rsidP="00FF4076">
            <w:pPr>
              <w:widowControl w:val="0"/>
              <w:ind w:firstLine="0"/>
              <w:rPr>
                <w:sz w:val="20"/>
              </w:rPr>
            </w:pPr>
            <w:r w:rsidRPr="00A112CC">
              <w:rPr>
                <w:sz w:val="20"/>
              </w:rPr>
              <w:t xml:space="preserve">Перечисление денежных средств подотчетным лицам (безналичным порядком) </w:t>
            </w:r>
          </w:p>
        </w:tc>
        <w:tc>
          <w:tcPr>
            <w:tcW w:w="2617" w:type="dxa"/>
            <w:shd w:val="clear" w:color="auto" w:fill="auto"/>
          </w:tcPr>
          <w:p w14:paraId="31C4241B" w14:textId="77777777" w:rsidR="005262C2" w:rsidRPr="00A112CC" w:rsidRDefault="005262C2" w:rsidP="00FF4076">
            <w:pPr>
              <w:widowControl w:val="0"/>
              <w:ind w:firstLine="0"/>
              <w:rPr>
                <w:sz w:val="20"/>
              </w:rPr>
            </w:pPr>
            <w:r w:rsidRPr="00A112CC">
              <w:rPr>
                <w:sz w:val="20"/>
              </w:rPr>
              <w:t>Платежное поручение (ф.</w:t>
            </w:r>
            <w:r w:rsidRPr="00A112CC">
              <w:rPr>
                <w:sz w:val="20"/>
                <w:lang w:val="en-US"/>
              </w:rPr>
              <w:t> </w:t>
            </w:r>
            <w:r w:rsidRPr="00A112CC">
              <w:rPr>
                <w:sz w:val="20"/>
              </w:rPr>
              <w:t>0401060)</w:t>
            </w:r>
          </w:p>
          <w:p w14:paraId="4CA9E9EA" w14:textId="77777777" w:rsidR="005262C2" w:rsidRPr="00A112CC" w:rsidRDefault="005262C2" w:rsidP="00FF4076">
            <w:pPr>
              <w:widowControl w:val="0"/>
              <w:ind w:firstLine="0"/>
              <w:rPr>
                <w:sz w:val="20"/>
              </w:rPr>
            </w:pPr>
            <w:r w:rsidRPr="00A112CC">
              <w:rPr>
                <w:sz w:val="20"/>
              </w:rPr>
              <w:t>Выписка из лицевого счета</w:t>
            </w:r>
          </w:p>
          <w:p w14:paraId="2D7F8223" w14:textId="77777777" w:rsidR="005262C2" w:rsidRPr="00A112CC" w:rsidRDefault="005262C2" w:rsidP="00FF4076">
            <w:pPr>
              <w:autoSpaceDE w:val="0"/>
              <w:autoSpaceDN w:val="0"/>
              <w:adjustRightInd w:val="0"/>
              <w:ind w:firstLine="0"/>
              <w:rPr>
                <w:sz w:val="20"/>
              </w:rPr>
            </w:pPr>
            <w:r w:rsidRPr="00A112CC">
              <w:rPr>
                <w:sz w:val="20"/>
              </w:rPr>
              <w:t>Решение о командировании на территории Российской Федерации (ф. 0504512)</w:t>
            </w:r>
          </w:p>
          <w:p w14:paraId="0FB0412C" w14:textId="77777777" w:rsidR="005262C2" w:rsidRPr="00A112CC" w:rsidRDefault="005262C2" w:rsidP="00FF4076">
            <w:pPr>
              <w:autoSpaceDE w:val="0"/>
              <w:autoSpaceDN w:val="0"/>
              <w:adjustRightInd w:val="0"/>
              <w:ind w:firstLine="0"/>
              <w:rPr>
                <w:sz w:val="20"/>
              </w:rPr>
            </w:pPr>
            <w:r w:rsidRPr="00A112CC">
              <w:rPr>
                <w:sz w:val="20"/>
              </w:rPr>
              <w:t>Решение о командировании на территорию иностранного государства (ф. 0504515) Заявка-обоснование закупки товаров, работ, услуг малого объема (ф.</w:t>
            </w:r>
            <w:r w:rsidRPr="00A112CC">
              <w:rPr>
                <w:sz w:val="20"/>
                <w:lang w:val="en-US"/>
              </w:rPr>
              <w:t> </w:t>
            </w:r>
            <w:r w:rsidRPr="00A112CC">
              <w:rPr>
                <w:sz w:val="20"/>
              </w:rPr>
              <w:t xml:space="preserve">0504518) </w:t>
            </w:r>
          </w:p>
          <w:p w14:paraId="77C10142" w14:textId="77777777" w:rsidR="005262C2" w:rsidRPr="00A112CC" w:rsidRDefault="005262C2" w:rsidP="00FF4076">
            <w:pPr>
              <w:autoSpaceDE w:val="0"/>
              <w:autoSpaceDN w:val="0"/>
              <w:adjustRightInd w:val="0"/>
              <w:ind w:firstLine="0"/>
              <w:rPr>
                <w:sz w:val="20"/>
              </w:rPr>
            </w:pPr>
            <w:r w:rsidRPr="00A112CC">
              <w:rPr>
                <w:sz w:val="20"/>
              </w:rPr>
              <w:t>Авансовый отчет (ф. 0504505)</w:t>
            </w:r>
          </w:p>
          <w:p w14:paraId="425A3DBB" w14:textId="77777777" w:rsidR="005262C2" w:rsidRPr="00A112CC" w:rsidRDefault="005262C2" w:rsidP="00FF4076">
            <w:pPr>
              <w:autoSpaceDE w:val="0"/>
              <w:autoSpaceDN w:val="0"/>
              <w:adjustRightInd w:val="0"/>
              <w:ind w:firstLine="0"/>
              <w:rPr>
                <w:sz w:val="20"/>
              </w:rPr>
            </w:pPr>
            <w:r w:rsidRPr="00A112CC">
              <w:rPr>
                <w:sz w:val="20"/>
              </w:rPr>
              <w:t>Отчет о расходах подотчетного лица (ф. 0504520)</w:t>
            </w:r>
          </w:p>
          <w:p w14:paraId="1AFF1969" w14:textId="77777777" w:rsidR="005262C2" w:rsidRPr="00A112CC" w:rsidRDefault="005262C2" w:rsidP="00FF4076">
            <w:pPr>
              <w:autoSpaceDE w:val="0"/>
              <w:autoSpaceDN w:val="0"/>
              <w:adjustRightInd w:val="0"/>
              <w:ind w:firstLine="0"/>
              <w:rPr>
                <w:sz w:val="20"/>
              </w:rPr>
            </w:pPr>
            <w:r w:rsidRPr="00A112CC">
              <w:rPr>
                <w:sz w:val="20"/>
              </w:rPr>
              <w:t>Подтверждающие документы (заявления и т.д.)</w:t>
            </w:r>
          </w:p>
        </w:tc>
        <w:tc>
          <w:tcPr>
            <w:tcW w:w="2617" w:type="dxa"/>
            <w:gridSpan w:val="2"/>
            <w:shd w:val="clear" w:color="auto" w:fill="auto"/>
          </w:tcPr>
          <w:p w14:paraId="477E88E4" w14:textId="77777777" w:rsidR="005262C2" w:rsidRPr="00A112CC" w:rsidRDefault="005262C2" w:rsidP="00FF4076">
            <w:pPr>
              <w:widowControl w:val="0"/>
              <w:ind w:firstLine="0"/>
              <w:jc w:val="center"/>
              <w:rPr>
                <w:sz w:val="20"/>
              </w:rPr>
            </w:pPr>
            <w:r w:rsidRPr="00A112CC">
              <w:rPr>
                <w:sz w:val="20"/>
              </w:rPr>
              <w:t>0.208.хх.567</w:t>
            </w:r>
          </w:p>
        </w:tc>
        <w:tc>
          <w:tcPr>
            <w:tcW w:w="2617" w:type="dxa"/>
            <w:shd w:val="clear" w:color="auto" w:fill="auto"/>
          </w:tcPr>
          <w:p w14:paraId="5C567210" w14:textId="77777777" w:rsidR="005262C2" w:rsidRPr="00A112CC" w:rsidRDefault="005262C2" w:rsidP="00FF4076">
            <w:pPr>
              <w:widowControl w:val="0"/>
              <w:ind w:firstLine="0"/>
              <w:jc w:val="center"/>
              <w:rPr>
                <w:sz w:val="20"/>
              </w:rPr>
            </w:pPr>
            <w:r w:rsidRPr="00A112CC">
              <w:rPr>
                <w:sz w:val="20"/>
              </w:rPr>
              <w:t>0.201.11.610</w:t>
            </w:r>
          </w:p>
          <w:p w14:paraId="7B62A47A" w14:textId="77777777" w:rsidR="005262C2" w:rsidRPr="00A112CC" w:rsidRDefault="005262C2" w:rsidP="00FF4076">
            <w:pPr>
              <w:widowControl w:val="0"/>
              <w:ind w:firstLine="0"/>
              <w:jc w:val="center"/>
              <w:rPr>
                <w:sz w:val="20"/>
              </w:rPr>
            </w:pPr>
            <w:r w:rsidRPr="00A112CC">
              <w:rPr>
                <w:sz w:val="20"/>
              </w:rPr>
              <w:t>18 (КВР 24х (243, 244)</w:t>
            </w:r>
          </w:p>
          <w:p w14:paraId="124CE644" w14:textId="77777777" w:rsidR="005262C2" w:rsidRPr="00A112CC" w:rsidRDefault="005262C2" w:rsidP="00FF4076">
            <w:pPr>
              <w:widowControl w:val="0"/>
              <w:ind w:firstLine="0"/>
              <w:jc w:val="center"/>
              <w:rPr>
                <w:sz w:val="20"/>
              </w:rPr>
            </w:pPr>
            <w:r w:rsidRPr="00A112CC">
              <w:rPr>
                <w:sz w:val="20"/>
              </w:rPr>
              <w:t>КОСГУ 22х, 3хх)</w:t>
            </w:r>
          </w:p>
          <w:p w14:paraId="2B2A819E" w14:textId="77777777" w:rsidR="005262C2" w:rsidRPr="00A112CC" w:rsidRDefault="005262C2" w:rsidP="00FF4076">
            <w:pPr>
              <w:widowControl w:val="0"/>
              <w:ind w:firstLine="0"/>
              <w:jc w:val="center"/>
              <w:rPr>
                <w:sz w:val="20"/>
              </w:rPr>
            </w:pPr>
            <w:r w:rsidRPr="00A112CC">
              <w:rPr>
                <w:sz w:val="20"/>
              </w:rPr>
              <w:t>18 (КВР 112, 113 КОСГУ 212, 221, 222, 226, 296)</w:t>
            </w:r>
          </w:p>
        </w:tc>
      </w:tr>
      <w:tr w:rsidR="00A112CC" w:rsidRPr="00A112CC" w14:paraId="1A5B7E8E" w14:textId="77777777" w:rsidTr="003D73B3">
        <w:trPr>
          <w:trHeight w:val="20"/>
        </w:trPr>
        <w:tc>
          <w:tcPr>
            <w:tcW w:w="2616" w:type="dxa"/>
            <w:shd w:val="clear" w:color="auto" w:fill="auto"/>
          </w:tcPr>
          <w:p w14:paraId="636F5E77" w14:textId="77777777" w:rsidR="005262C2" w:rsidRPr="00A112CC" w:rsidRDefault="005262C2" w:rsidP="00FF4076">
            <w:pPr>
              <w:widowControl w:val="0"/>
              <w:ind w:firstLine="0"/>
              <w:rPr>
                <w:sz w:val="20"/>
              </w:rPr>
            </w:pPr>
            <w:r w:rsidRPr="00A112CC">
              <w:rPr>
                <w:sz w:val="20"/>
              </w:rPr>
              <w:t>Перечисление подотчетных сумм с лицевого счета учреждения денежных средств на банковскую карту учреждения</w:t>
            </w:r>
          </w:p>
        </w:tc>
        <w:tc>
          <w:tcPr>
            <w:tcW w:w="2617" w:type="dxa"/>
            <w:shd w:val="clear" w:color="auto" w:fill="auto"/>
          </w:tcPr>
          <w:p w14:paraId="4287F045" w14:textId="77777777" w:rsidR="005262C2" w:rsidRPr="00A112CC" w:rsidRDefault="005262C2" w:rsidP="00FF4076">
            <w:pPr>
              <w:widowControl w:val="0"/>
              <w:ind w:firstLine="0"/>
              <w:rPr>
                <w:sz w:val="20"/>
              </w:rPr>
            </w:pPr>
            <w:r w:rsidRPr="00A112CC">
              <w:rPr>
                <w:sz w:val="20"/>
              </w:rPr>
              <w:t>Платежное поручение (ф.</w:t>
            </w:r>
            <w:r w:rsidRPr="00A112CC">
              <w:rPr>
                <w:sz w:val="20"/>
                <w:lang w:val="en-US"/>
              </w:rPr>
              <w:t> </w:t>
            </w:r>
            <w:r w:rsidRPr="00A112CC">
              <w:rPr>
                <w:sz w:val="20"/>
              </w:rPr>
              <w:t>0401060)</w:t>
            </w:r>
          </w:p>
          <w:p w14:paraId="74195643" w14:textId="77777777" w:rsidR="005262C2" w:rsidRPr="00A112CC" w:rsidRDefault="005262C2" w:rsidP="00FF4076">
            <w:pPr>
              <w:widowControl w:val="0"/>
              <w:ind w:firstLine="0"/>
              <w:rPr>
                <w:sz w:val="20"/>
              </w:rPr>
            </w:pPr>
            <w:r w:rsidRPr="00A112CC">
              <w:rPr>
                <w:sz w:val="20"/>
              </w:rPr>
              <w:t>Выписка из лицевого счета</w:t>
            </w:r>
          </w:p>
          <w:p w14:paraId="0B0F4852" w14:textId="77777777" w:rsidR="005262C2" w:rsidRPr="00A112CC" w:rsidRDefault="005262C2" w:rsidP="00FF4076">
            <w:pPr>
              <w:autoSpaceDE w:val="0"/>
              <w:autoSpaceDN w:val="0"/>
              <w:adjustRightInd w:val="0"/>
              <w:ind w:firstLine="0"/>
              <w:rPr>
                <w:sz w:val="20"/>
              </w:rPr>
            </w:pPr>
            <w:r w:rsidRPr="00A112CC">
              <w:rPr>
                <w:sz w:val="20"/>
              </w:rPr>
              <w:t>Решение о командировании на территории Российской Федерации (ф. 0504512)</w:t>
            </w:r>
          </w:p>
          <w:p w14:paraId="64562E8E" w14:textId="77777777" w:rsidR="005262C2" w:rsidRPr="00A112CC" w:rsidRDefault="005262C2" w:rsidP="00FF4076">
            <w:pPr>
              <w:autoSpaceDE w:val="0"/>
              <w:autoSpaceDN w:val="0"/>
              <w:adjustRightInd w:val="0"/>
              <w:ind w:firstLine="0"/>
              <w:rPr>
                <w:sz w:val="20"/>
              </w:rPr>
            </w:pPr>
            <w:r w:rsidRPr="00A112CC">
              <w:rPr>
                <w:sz w:val="20"/>
              </w:rPr>
              <w:t xml:space="preserve">Решение о командировании на территорию иностранного государства </w:t>
            </w:r>
            <w:r w:rsidRPr="00A112CC">
              <w:rPr>
                <w:sz w:val="20"/>
              </w:rPr>
              <w:lastRenderedPageBreak/>
              <w:t>(ф. 0504515)</w:t>
            </w:r>
          </w:p>
          <w:p w14:paraId="5944E356" w14:textId="77777777" w:rsidR="005262C2" w:rsidRPr="00A112CC" w:rsidRDefault="005262C2" w:rsidP="00FF4076">
            <w:pPr>
              <w:autoSpaceDE w:val="0"/>
              <w:autoSpaceDN w:val="0"/>
              <w:adjustRightInd w:val="0"/>
              <w:ind w:firstLine="0"/>
              <w:rPr>
                <w:sz w:val="20"/>
              </w:rPr>
            </w:pPr>
            <w:r w:rsidRPr="00A112CC">
              <w:rPr>
                <w:sz w:val="20"/>
              </w:rPr>
              <w:t xml:space="preserve">Заявка-обоснование закупки товаров, работ, услуг малого объема (ф. 0504518) </w:t>
            </w:r>
          </w:p>
          <w:p w14:paraId="42D24DB5" w14:textId="77777777" w:rsidR="005262C2" w:rsidRPr="00A112CC" w:rsidRDefault="005262C2" w:rsidP="00FF4076">
            <w:pPr>
              <w:autoSpaceDE w:val="0"/>
              <w:autoSpaceDN w:val="0"/>
              <w:adjustRightInd w:val="0"/>
              <w:ind w:firstLine="0"/>
              <w:rPr>
                <w:sz w:val="20"/>
              </w:rPr>
            </w:pPr>
            <w:r w:rsidRPr="00A112CC">
              <w:rPr>
                <w:sz w:val="20"/>
              </w:rPr>
              <w:t>Авансовый отчет (ф. 0504505)</w:t>
            </w:r>
          </w:p>
          <w:p w14:paraId="18FBEF13" w14:textId="77777777" w:rsidR="005262C2" w:rsidRPr="00A112CC" w:rsidRDefault="005262C2" w:rsidP="00FF4076">
            <w:pPr>
              <w:autoSpaceDE w:val="0"/>
              <w:autoSpaceDN w:val="0"/>
              <w:adjustRightInd w:val="0"/>
              <w:ind w:firstLine="0"/>
              <w:rPr>
                <w:sz w:val="20"/>
              </w:rPr>
            </w:pPr>
            <w:r w:rsidRPr="00A112CC">
              <w:rPr>
                <w:sz w:val="20"/>
              </w:rPr>
              <w:t>Отчет о расходах подотчетного лица (ф. 0504520)</w:t>
            </w:r>
          </w:p>
          <w:p w14:paraId="140F68F9" w14:textId="77777777" w:rsidR="005262C2" w:rsidRPr="00A112CC" w:rsidRDefault="005262C2" w:rsidP="00FF4076">
            <w:pPr>
              <w:widowControl w:val="0"/>
              <w:ind w:firstLine="0"/>
              <w:rPr>
                <w:sz w:val="20"/>
              </w:rPr>
            </w:pPr>
            <w:r w:rsidRPr="00A112CC">
              <w:rPr>
                <w:sz w:val="20"/>
              </w:rPr>
              <w:t>Подтверждающие документы (заявления и т.д.)</w:t>
            </w:r>
          </w:p>
        </w:tc>
        <w:tc>
          <w:tcPr>
            <w:tcW w:w="2617" w:type="dxa"/>
            <w:gridSpan w:val="2"/>
            <w:shd w:val="clear" w:color="auto" w:fill="auto"/>
          </w:tcPr>
          <w:p w14:paraId="2E3ACD5C" w14:textId="77777777" w:rsidR="005262C2" w:rsidRPr="00A112CC" w:rsidRDefault="005262C2" w:rsidP="00FF4076">
            <w:pPr>
              <w:widowControl w:val="0"/>
              <w:ind w:firstLine="0"/>
              <w:jc w:val="center"/>
              <w:rPr>
                <w:sz w:val="20"/>
              </w:rPr>
            </w:pPr>
            <w:r w:rsidRPr="00A112CC">
              <w:rPr>
                <w:sz w:val="20"/>
              </w:rPr>
              <w:lastRenderedPageBreak/>
              <w:t>0.210.03.561</w:t>
            </w:r>
          </w:p>
          <w:p w14:paraId="0C18FA74" w14:textId="6CBB2227" w:rsidR="005262C2" w:rsidRPr="00A112CC" w:rsidRDefault="005262C2" w:rsidP="00FF4076">
            <w:pPr>
              <w:widowControl w:val="0"/>
              <w:ind w:firstLine="0"/>
              <w:jc w:val="center"/>
              <w:rPr>
                <w:sz w:val="20"/>
              </w:rPr>
            </w:pPr>
            <w:r w:rsidRPr="00A112CC">
              <w:rPr>
                <w:sz w:val="20"/>
              </w:rPr>
              <w:t>17 (АГВИФ 510 КОСГУ 510)</w:t>
            </w:r>
          </w:p>
        </w:tc>
        <w:tc>
          <w:tcPr>
            <w:tcW w:w="2617" w:type="dxa"/>
            <w:shd w:val="clear" w:color="auto" w:fill="auto"/>
          </w:tcPr>
          <w:p w14:paraId="354CE31F" w14:textId="77777777" w:rsidR="005262C2" w:rsidRPr="00A112CC" w:rsidRDefault="005262C2" w:rsidP="00FF4076">
            <w:pPr>
              <w:widowControl w:val="0"/>
              <w:ind w:firstLine="0"/>
              <w:jc w:val="center"/>
              <w:rPr>
                <w:sz w:val="20"/>
              </w:rPr>
            </w:pPr>
            <w:r w:rsidRPr="00A112CC">
              <w:rPr>
                <w:sz w:val="20"/>
              </w:rPr>
              <w:t>0.201.11.610</w:t>
            </w:r>
          </w:p>
          <w:p w14:paraId="61B1F1D4" w14:textId="77777777" w:rsidR="005262C2" w:rsidRPr="00A112CC" w:rsidRDefault="005262C2" w:rsidP="00FF4076">
            <w:pPr>
              <w:widowControl w:val="0"/>
              <w:ind w:firstLine="0"/>
              <w:jc w:val="center"/>
              <w:rPr>
                <w:sz w:val="20"/>
              </w:rPr>
            </w:pPr>
            <w:r w:rsidRPr="00A112CC">
              <w:rPr>
                <w:sz w:val="20"/>
              </w:rPr>
              <w:t>18 (КВР 24х (243, 244)</w:t>
            </w:r>
          </w:p>
          <w:p w14:paraId="02973C7E" w14:textId="77777777" w:rsidR="005262C2" w:rsidRPr="00A112CC" w:rsidRDefault="005262C2" w:rsidP="00FF4076">
            <w:pPr>
              <w:widowControl w:val="0"/>
              <w:ind w:firstLine="0"/>
              <w:jc w:val="center"/>
              <w:rPr>
                <w:sz w:val="20"/>
              </w:rPr>
            </w:pPr>
            <w:r w:rsidRPr="00A112CC">
              <w:rPr>
                <w:sz w:val="20"/>
              </w:rPr>
              <w:t>КОСГУ 22х, 3хх)</w:t>
            </w:r>
          </w:p>
          <w:p w14:paraId="7EF86584" w14:textId="3DCBF50F" w:rsidR="005262C2" w:rsidRPr="00A112CC" w:rsidRDefault="005262C2" w:rsidP="00FF4076">
            <w:pPr>
              <w:widowControl w:val="0"/>
              <w:ind w:firstLine="0"/>
              <w:jc w:val="center"/>
              <w:rPr>
                <w:sz w:val="20"/>
              </w:rPr>
            </w:pPr>
            <w:r w:rsidRPr="00A112CC">
              <w:rPr>
                <w:sz w:val="20"/>
              </w:rPr>
              <w:t>18 (КВР 112 КОСГУ 212, 226)</w:t>
            </w:r>
          </w:p>
        </w:tc>
      </w:tr>
      <w:tr w:rsidR="00A112CC" w:rsidRPr="00A112CC" w14:paraId="04A0B76C" w14:textId="77777777" w:rsidTr="003D73B3">
        <w:trPr>
          <w:trHeight w:val="20"/>
        </w:trPr>
        <w:tc>
          <w:tcPr>
            <w:tcW w:w="2616" w:type="dxa"/>
            <w:shd w:val="clear" w:color="auto" w:fill="auto"/>
          </w:tcPr>
          <w:p w14:paraId="4312D2E5" w14:textId="77777777" w:rsidR="005262C2" w:rsidRPr="00A112CC" w:rsidRDefault="005262C2" w:rsidP="00FF4076">
            <w:pPr>
              <w:widowControl w:val="0"/>
              <w:ind w:firstLine="0"/>
              <w:rPr>
                <w:sz w:val="20"/>
              </w:rPr>
            </w:pPr>
            <w:r w:rsidRPr="00A112CC">
              <w:rPr>
                <w:sz w:val="20"/>
              </w:rPr>
              <w:t>Получение подотчетным лицом наличных денежных средств через банкомат с использованием банковской карты учреждения</w:t>
            </w:r>
          </w:p>
        </w:tc>
        <w:tc>
          <w:tcPr>
            <w:tcW w:w="2617" w:type="dxa"/>
            <w:shd w:val="clear" w:color="auto" w:fill="auto"/>
          </w:tcPr>
          <w:p w14:paraId="443175B4" w14:textId="3BAA6244" w:rsidR="005262C2" w:rsidRPr="00A112CC" w:rsidRDefault="005262C2" w:rsidP="00FF4076">
            <w:pPr>
              <w:widowControl w:val="0"/>
              <w:ind w:firstLine="0"/>
              <w:rPr>
                <w:sz w:val="20"/>
              </w:rPr>
            </w:pPr>
            <w:r w:rsidRPr="00A112CC">
              <w:rPr>
                <w:sz w:val="20"/>
              </w:rPr>
              <w:t>Заявление о выдаче денежных средств</w:t>
            </w:r>
            <w:r w:rsidRPr="00A112CC" w:rsidDel="00293AE8">
              <w:rPr>
                <w:sz w:val="20"/>
              </w:rPr>
              <w:t xml:space="preserve"> </w:t>
            </w:r>
            <w:r w:rsidRPr="00A112CC">
              <w:rPr>
                <w:sz w:val="20"/>
              </w:rPr>
              <w:t>под отчет (неунифицированная форма)</w:t>
            </w:r>
          </w:p>
          <w:p w14:paraId="387D646A" w14:textId="77777777" w:rsidR="005262C2" w:rsidRPr="00A112CC" w:rsidRDefault="005262C2" w:rsidP="00FF4076">
            <w:pPr>
              <w:widowControl w:val="0"/>
              <w:ind w:firstLine="0"/>
              <w:rPr>
                <w:sz w:val="20"/>
              </w:rPr>
            </w:pPr>
            <w:r w:rsidRPr="00A112CC">
              <w:rPr>
                <w:sz w:val="20"/>
              </w:rPr>
              <w:t>Сведения об операциях, совершаемых с использованием карт</w:t>
            </w:r>
          </w:p>
        </w:tc>
        <w:tc>
          <w:tcPr>
            <w:tcW w:w="2617" w:type="dxa"/>
            <w:gridSpan w:val="2"/>
            <w:shd w:val="clear" w:color="auto" w:fill="auto"/>
          </w:tcPr>
          <w:p w14:paraId="3D82112C" w14:textId="77777777" w:rsidR="005262C2" w:rsidRPr="00A112CC" w:rsidRDefault="005262C2" w:rsidP="00FF4076">
            <w:pPr>
              <w:widowControl w:val="0"/>
              <w:ind w:firstLine="0"/>
              <w:jc w:val="center"/>
              <w:rPr>
                <w:sz w:val="20"/>
              </w:rPr>
            </w:pPr>
            <w:r w:rsidRPr="00A112CC">
              <w:rPr>
                <w:sz w:val="20"/>
              </w:rPr>
              <w:t>0.208.хх.567</w:t>
            </w:r>
          </w:p>
        </w:tc>
        <w:tc>
          <w:tcPr>
            <w:tcW w:w="2617" w:type="dxa"/>
            <w:shd w:val="clear" w:color="auto" w:fill="auto"/>
          </w:tcPr>
          <w:p w14:paraId="41D99695" w14:textId="77777777" w:rsidR="005262C2" w:rsidRPr="00A112CC" w:rsidRDefault="005262C2" w:rsidP="00FF4076">
            <w:pPr>
              <w:widowControl w:val="0"/>
              <w:ind w:firstLine="0"/>
              <w:jc w:val="center"/>
              <w:rPr>
                <w:sz w:val="20"/>
              </w:rPr>
            </w:pPr>
            <w:r w:rsidRPr="00A112CC">
              <w:rPr>
                <w:sz w:val="20"/>
              </w:rPr>
              <w:t>0.210.03.661</w:t>
            </w:r>
          </w:p>
          <w:p w14:paraId="701F8791" w14:textId="621A343E" w:rsidR="005262C2" w:rsidRPr="00A112CC" w:rsidRDefault="005262C2" w:rsidP="00FF4076">
            <w:pPr>
              <w:widowControl w:val="0"/>
              <w:ind w:firstLine="0"/>
              <w:jc w:val="center"/>
              <w:rPr>
                <w:sz w:val="20"/>
              </w:rPr>
            </w:pPr>
            <w:r w:rsidRPr="00A112CC">
              <w:rPr>
                <w:sz w:val="20"/>
              </w:rPr>
              <w:t>18 (АГВИФ 510 КОСГУ 510)</w:t>
            </w:r>
          </w:p>
        </w:tc>
      </w:tr>
      <w:tr w:rsidR="00A112CC" w:rsidRPr="00A112CC" w14:paraId="4F9BA01A" w14:textId="77777777" w:rsidTr="003D73B3">
        <w:trPr>
          <w:trHeight w:val="20"/>
        </w:trPr>
        <w:tc>
          <w:tcPr>
            <w:tcW w:w="2616" w:type="dxa"/>
            <w:shd w:val="clear" w:color="auto" w:fill="auto"/>
          </w:tcPr>
          <w:p w14:paraId="24A95386" w14:textId="77777777" w:rsidR="005262C2" w:rsidRPr="00A112CC" w:rsidRDefault="005262C2" w:rsidP="00FF4076">
            <w:pPr>
              <w:widowControl w:val="0"/>
              <w:ind w:firstLine="0"/>
              <w:rPr>
                <w:sz w:val="20"/>
              </w:rPr>
            </w:pPr>
            <w:r w:rsidRPr="00A112CC">
              <w:rPr>
                <w:sz w:val="20"/>
              </w:rPr>
              <w:t>Перечисление удержанных сумм из заработной платы:</w:t>
            </w:r>
          </w:p>
        </w:tc>
        <w:tc>
          <w:tcPr>
            <w:tcW w:w="2617" w:type="dxa"/>
            <w:shd w:val="clear" w:color="auto" w:fill="auto"/>
          </w:tcPr>
          <w:p w14:paraId="0EF5F261" w14:textId="77777777" w:rsidR="005262C2" w:rsidRPr="00A112CC" w:rsidRDefault="005262C2" w:rsidP="00FF4076">
            <w:pPr>
              <w:widowControl w:val="0"/>
              <w:ind w:firstLine="0"/>
              <w:rPr>
                <w:sz w:val="20"/>
              </w:rPr>
            </w:pPr>
          </w:p>
        </w:tc>
        <w:tc>
          <w:tcPr>
            <w:tcW w:w="2617" w:type="dxa"/>
            <w:gridSpan w:val="2"/>
            <w:shd w:val="clear" w:color="auto" w:fill="auto"/>
          </w:tcPr>
          <w:p w14:paraId="0C603DA5" w14:textId="77777777" w:rsidR="005262C2" w:rsidRPr="00A112CC" w:rsidRDefault="005262C2" w:rsidP="00FF4076">
            <w:pPr>
              <w:widowControl w:val="0"/>
              <w:ind w:firstLine="0"/>
              <w:jc w:val="center"/>
              <w:rPr>
                <w:sz w:val="20"/>
              </w:rPr>
            </w:pPr>
          </w:p>
        </w:tc>
        <w:tc>
          <w:tcPr>
            <w:tcW w:w="2617" w:type="dxa"/>
            <w:shd w:val="clear" w:color="auto" w:fill="auto"/>
          </w:tcPr>
          <w:p w14:paraId="6329A494" w14:textId="77777777" w:rsidR="005262C2" w:rsidRPr="00A112CC" w:rsidRDefault="005262C2" w:rsidP="00FF4076">
            <w:pPr>
              <w:widowControl w:val="0"/>
              <w:ind w:firstLine="0"/>
              <w:jc w:val="center"/>
              <w:rPr>
                <w:sz w:val="20"/>
              </w:rPr>
            </w:pPr>
          </w:p>
        </w:tc>
      </w:tr>
      <w:tr w:rsidR="00A112CC" w:rsidRPr="00A112CC" w14:paraId="2E30ADC7" w14:textId="77777777" w:rsidTr="003D73B3">
        <w:trPr>
          <w:trHeight w:val="20"/>
        </w:trPr>
        <w:tc>
          <w:tcPr>
            <w:tcW w:w="2616" w:type="dxa"/>
            <w:shd w:val="clear" w:color="auto" w:fill="auto"/>
          </w:tcPr>
          <w:p w14:paraId="2059D339" w14:textId="77777777" w:rsidR="005262C2" w:rsidRPr="00A112CC" w:rsidRDefault="005262C2" w:rsidP="00FF4076">
            <w:pPr>
              <w:widowControl w:val="0"/>
              <w:ind w:left="176" w:hanging="176"/>
              <w:rPr>
                <w:sz w:val="20"/>
              </w:rPr>
            </w:pPr>
            <w:r w:rsidRPr="00A112CC">
              <w:rPr>
                <w:sz w:val="20"/>
              </w:rPr>
              <w:t>-  по исполнительным листам в пользу третьих лиц</w:t>
            </w:r>
          </w:p>
        </w:tc>
        <w:tc>
          <w:tcPr>
            <w:tcW w:w="2617" w:type="dxa"/>
            <w:shd w:val="clear" w:color="auto" w:fill="auto"/>
          </w:tcPr>
          <w:p w14:paraId="3108FA04" w14:textId="77777777" w:rsidR="005262C2" w:rsidRPr="00A112CC" w:rsidRDefault="005262C2" w:rsidP="00FF4076">
            <w:pPr>
              <w:widowControl w:val="0"/>
              <w:ind w:firstLine="0"/>
              <w:rPr>
                <w:sz w:val="20"/>
              </w:rPr>
            </w:pPr>
            <w:r w:rsidRPr="00A112CC">
              <w:rPr>
                <w:sz w:val="20"/>
              </w:rPr>
              <w:t>Платежное поручение (ф. 0401060)</w:t>
            </w:r>
          </w:p>
          <w:p w14:paraId="406C29CB" w14:textId="77777777" w:rsidR="005262C2" w:rsidRPr="00A112CC" w:rsidRDefault="005262C2" w:rsidP="00FF4076">
            <w:pPr>
              <w:widowControl w:val="0"/>
              <w:ind w:firstLine="0"/>
              <w:rPr>
                <w:sz w:val="20"/>
              </w:rPr>
            </w:pPr>
            <w:r w:rsidRPr="00A112CC">
              <w:rPr>
                <w:sz w:val="20"/>
              </w:rPr>
              <w:t>Выписка из лицевого счета</w:t>
            </w:r>
          </w:p>
          <w:p w14:paraId="108C2F62" w14:textId="77777777" w:rsidR="005262C2" w:rsidRPr="00A112CC" w:rsidRDefault="005262C2" w:rsidP="00FF4076">
            <w:pPr>
              <w:widowControl w:val="0"/>
              <w:ind w:firstLine="0"/>
              <w:rPr>
                <w:sz w:val="20"/>
              </w:rPr>
            </w:pPr>
            <w:r w:rsidRPr="00A112CC">
              <w:rPr>
                <w:sz w:val="20"/>
              </w:rPr>
              <w:t>Исполнительный документ (исполнительный лист) от взыскателя или судебного пристава-исполнителя</w:t>
            </w:r>
          </w:p>
          <w:p w14:paraId="6D0285E2" w14:textId="77777777" w:rsidR="005262C2" w:rsidRPr="00A112CC" w:rsidRDefault="005262C2" w:rsidP="00FF4076">
            <w:pPr>
              <w:widowControl w:val="0"/>
              <w:ind w:firstLine="0"/>
              <w:rPr>
                <w:sz w:val="20"/>
              </w:rPr>
            </w:pPr>
            <w:r w:rsidRPr="00A112CC">
              <w:rPr>
                <w:sz w:val="20"/>
              </w:rPr>
              <w:t>Судебные акты, акты других органов и должностных лиц по делам об административных правонарушениях</w:t>
            </w:r>
          </w:p>
        </w:tc>
        <w:tc>
          <w:tcPr>
            <w:tcW w:w="2617" w:type="dxa"/>
            <w:gridSpan w:val="2"/>
            <w:shd w:val="clear" w:color="auto" w:fill="auto"/>
          </w:tcPr>
          <w:p w14:paraId="14D733A7" w14:textId="77777777" w:rsidR="005262C2" w:rsidRPr="00A112CC" w:rsidRDefault="005262C2" w:rsidP="00FF4076">
            <w:pPr>
              <w:widowControl w:val="0"/>
              <w:ind w:firstLine="0"/>
              <w:jc w:val="center"/>
              <w:rPr>
                <w:sz w:val="20"/>
              </w:rPr>
            </w:pPr>
            <w:r w:rsidRPr="00A112CC">
              <w:rPr>
                <w:sz w:val="20"/>
              </w:rPr>
              <w:t>0.304.03.837</w:t>
            </w:r>
          </w:p>
        </w:tc>
        <w:tc>
          <w:tcPr>
            <w:tcW w:w="2617" w:type="dxa"/>
            <w:shd w:val="clear" w:color="auto" w:fill="auto"/>
          </w:tcPr>
          <w:p w14:paraId="1EE54D96" w14:textId="77777777" w:rsidR="005262C2" w:rsidRPr="00A112CC" w:rsidRDefault="005262C2" w:rsidP="00FF4076">
            <w:pPr>
              <w:widowControl w:val="0"/>
              <w:ind w:firstLine="0"/>
              <w:jc w:val="center"/>
              <w:rPr>
                <w:sz w:val="20"/>
              </w:rPr>
            </w:pPr>
            <w:r w:rsidRPr="00A112CC">
              <w:rPr>
                <w:sz w:val="20"/>
              </w:rPr>
              <w:t>0.201.11.610</w:t>
            </w:r>
          </w:p>
          <w:p w14:paraId="5DDE24A5" w14:textId="77777777" w:rsidR="005262C2" w:rsidRPr="00A112CC" w:rsidRDefault="005262C2" w:rsidP="00FF4076">
            <w:pPr>
              <w:widowControl w:val="0"/>
              <w:ind w:firstLine="0"/>
              <w:jc w:val="center"/>
              <w:rPr>
                <w:sz w:val="20"/>
              </w:rPr>
            </w:pPr>
            <w:r w:rsidRPr="00A112CC">
              <w:rPr>
                <w:sz w:val="20"/>
              </w:rPr>
              <w:t>18 (КВР 111 КОСГУ 211, 266)</w:t>
            </w:r>
          </w:p>
        </w:tc>
      </w:tr>
      <w:tr w:rsidR="00A112CC" w:rsidRPr="00A112CC" w14:paraId="3511293C" w14:textId="77777777" w:rsidTr="003D73B3">
        <w:trPr>
          <w:trHeight w:val="20"/>
        </w:trPr>
        <w:tc>
          <w:tcPr>
            <w:tcW w:w="2616" w:type="dxa"/>
            <w:shd w:val="clear" w:color="auto" w:fill="auto"/>
          </w:tcPr>
          <w:p w14:paraId="1C876AFC" w14:textId="77777777" w:rsidR="005262C2" w:rsidRPr="00A112CC" w:rsidRDefault="005262C2" w:rsidP="00FF4076">
            <w:pPr>
              <w:widowControl w:val="0"/>
              <w:ind w:left="34" w:firstLine="0"/>
              <w:rPr>
                <w:sz w:val="20"/>
              </w:rPr>
            </w:pPr>
            <w:r w:rsidRPr="00A112CC">
              <w:rPr>
                <w:sz w:val="20"/>
              </w:rPr>
              <w:t>- алименты на несовершеннолетних детей</w:t>
            </w:r>
          </w:p>
        </w:tc>
        <w:tc>
          <w:tcPr>
            <w:tcW w:w="2617" w:type="dxa"/>
            <w:shd w:val="clear" w:color="auto" w:fill="auto"/>
          </w:tcPr>
          <w:p w14:paraId="12200829" w14:textId="77777777" w:rsidR="005262C2" w:rsidRPr="00A112CC" w:rsidRDefault="005262C2" w:rsidP="00FF4076">
            <w:pPr>
              <w:widowControl w:val="0"/>
              <w:ind w:firstLine="0"/>
              <w:rPr>
                <w:sz w:val="20"/>
              </w:rPr>
            </w:pPr>
            <w:r w:rsidRPr="00A112CC">
              <w:rPr>
                <w:sz w:val="20"/>
              </w:rPr>
              <w:t>Платежное поручение (ф. 0401060)</w:t>
            </w:r>
          </w:p>
          <w:p w14:paraId="71E5D2BA" w14:textId="77777777" w:rsidR="005262C2" w:rsidRPr="00A112CC" w:rsidRDefault="005262C2" w:rsidP="00FF4076">
            <w:pPr>
              <w:widowControl w:val="0"/>
              <w:ind w:firstLine="0"/>
              <w:rPr>
                <w:sz w:val="20"/>
              </w:rPr>
            </w:pPr>
            <w:r w:rsidRPr="00A112CC">
              <w:rPr>
                <w:sz w:val="20"/>
              </w:rPr>
              <w:t>Выписка из лицевого счета</w:t>
            </w:r>
          </w:p>
          <w:p w14:paraId="18D20E80" w14:textId="0F80183D" w:rsidR="005262C2" w:rsidRPr="00A112CC" w:rsidRDefault="005262C2" w:rsidP="00FF4076">
            <w:pPr>
              <w:widowControl w:val="0"/>
              <w:ind w:firstLine="0"/>
              <w:rPr>
                <w:sz w:val="20"/>
              </w:rPr>
            </w:pPr>
            <w:r w:rsidRPr="00A112CC">
              <w:rPr>
                <w:sz w:val="20"/>
              </w:rPr>
              <w:t>Исполнительный документ (исполнительный лист) от судебного пристава-исполнителя</w:t>
            </w:r>
          </w:p>
        </w:tc>
        <w:tc>
          <w:tcPr>
            <w:tcW w:w="2617" w:type="dxa"/>
            <w:gridSpan w:val="2"/>
            <w:shd w:val="clear" w:color="auto" w:fill="auto"/>
          </w:tcPr>
          <w:p w14:paraId="4D8311C0" w14:textId="77777777" w:rsidR="005262C2" w:rsidRPr="00A112CC" w:rsidRDefault="005262C2" w:rsidP="00FF4076">
            <w:pPr>
              <w:widowControl w:val="0"/>
              <w:ind w:firstLine="0"/>
              <w:jc w:val="center"/>
              <w:rPr>
                <w:sz w:val="20"/>
              </w:rPr>
            </w:pPr>
            <w:r w:rsidRPr="00A112CC">
              <w:rPr>
                <w:sz w:val="20"/>
              </w:rPr>
              <w:t>0.304.03.837</w:t>
            </w:r>
          </w:p>
        </w:tc>
        <w:tc>
          <w:tcPr>
            <w:tcW w:w="2617" w:type="dxa"/>
            <w:shd w:val="clear" w:color="auto" w:fill="auto"/>
          </w:tcPr>
          <w:p w14:paraId="384CD701" w14:textId="77777777" w:rsidR="005262C2" w:rsidRPr="00A112CC" w:rsidRDefault="005262C2" w:rsidP="00FF4076">
            <w:pPr>
              <w:widowControl w:val="0"/>
              <w:ind w:firstLine="0"/>
              <w:jc w:val="center"/>
              <w:rPr>
                <w:sz w:val="20"/>
              </w:rPr>
            </w:pPr>
            <w:r w:rsidRPr="00A112CC">
              <w:rPr>
                <w:sz w:val="20"/>
              </w:rPr>
              <w:t>0.201.11.610</w:t>
            </w:r>
          </w:p>
          <w:p w14:paraId="76E11C8C" w14:textId="77777777" w:rsidR="005262C2" w:rsidRPr="00A112CC" w:rsidRDefault="005262C2" w:rsidP="00FF4076">
            <w:pPr>
              <w:widowControl w:val="0"/>
              <w:ind w:firstLine="0"/>
              <w:jc w:val="center"/>
              <w:rPr>
                <w:sz w:val="20"/>
              </w:rPr>
            </w:pPr>
            <w:r w:rsidRPr="00A112CC">
              <w:rPr>
                <w:sz w:val="20"/>
              </w:rPr>
              <w:t>18 (КВР 111 КОСГУ 211, 266)</w:t>
            </w:r>
          </w:p>
        </w:tc>
      </w:tr>
      <w:tr w:rsidR="00A112CC" w:rsidRPr="00A112CC" w14:paraId="1EAC6370" w14:textId="77777777" w:rsidTr="003D73B3">
        <w:trPr>
          <w:trHeight w:val="20"/>
        </w:trPr>
        <w:tc>
          <w:tcPr>
            <w:tcW w:w="2616" w:type="dxa"/>
            <w:shd w:val="clear" w:color="auto" w:fill="auto"/>
          </w:tcPr>
          <w:p w14:paraId="6E67BEBB" w14:textId="77777777" w:rsidR="005262C2" w:rsidRPr="00A112CC" w:rsidRDefault="005262C2" w:rsidP="00FF4076">
            <w:pPr>
              <w:widowControl w:val="0"/>
              <w:ind w:left="176" w:hanging="176"/>
              <w:rPr>
                <w:sz w:val="20"/>
              </w:rPr>
            </w:pPr>
            <w:r w:rsidRPr="00A112CC">
              <w:rPr>
                <w:sz w:val="20"/>
              </w:rPr>
              <w:t>- профсоюзные взносы</w:t>
            </w:r>
          </w:p>
        </w:tc>
        <w:tc>
          <w:tcPr>
            <w:tcW w:w="2617" w:type="dxa"/>
            <w:shd w:val="clear" w:color="auto" w:fill="auto"/>
          </w:tcPr>
          <w:p w14:paraId="1D0D0745" w14:textId="77777777" w:rsidR="005262C2" w:rsidRPr="00A112CC" w:rsidRDefault="005262C2" w:rsidP="00FF4076">
            <w:pPr>
              <w:widowControl w:val="0"/>
              <w:ind w:firstLine="0"/>
              <w:rPr>
                <w:sz w:val="20"/>
              </w:rPr>
            </w:pPr>
            <w:r w:rsidRPr="00A112CC">
              <w:rPr>
                <w:sz w:val="20"/>
              </w:rPr>
              <w:t>Платежное поручение (ф. 0401060)</w:t>
            </w:r>
          </w:p>
          <w:p w14:paraId="17DC94F2" w14:textId="77777777" w:rsidR="005262C2" w:rsidRPr="00A112CC" w:rsidRDefault="005262C2" w:rsidP="00FF4076">
            <w:pPr>
              <w:widowControl w:val="0"/>
              <w:ind w:firstLine="0"/>
              <w:rPr>
                <w:sz w:val="20"/>
              </w:rPr>
            </w:pPr>
            <w:r w:rsidRPr="00A112CC">
              <w:rPr>
                <w:sz w:val="20"/>
              </w:rPr>
              <w:t>Выписка из лицевого счета</w:t>
            </w:r>
          </w:p>
          <w:p w14:paraId="044AC835" w14:textId="1F25D9C8" w:rsidR="005262C2" w:rsidRPr="00A112CC" w:rsidRDefault="005262C2" w:rsidP="00FF4076">
            <w:pPr>
              <w:widowControl w:val="0"/>
              <w:ind w:firstLine="0"/>
              <w:rPr>
                <w:sz w:val="20"/>
              </w:rPr>
            </w:pPr>
            <w:r w:rsidRPr="00A112CC">
              <w:rPr>
                <w:sz w:val="20"/>
              </w:rPr>
              <w:t>Заявление работника</w:t>
            </w:r>
          </w:p>
        </w:tc>
        <w:tc>
          <w:tcPr>
            <w:tcW w:w="2617" w:type="dxa"/>
            <w:gridSpan w:val="2"/>
            <w:shd w:val="clear" w:color="auto" w:fill="auto"/>
          </w:tcPr>
          <w:p w14:paraId="43EF46E3" w14:textId="77777777" w:rsidR="005262C2" w:rsidRPr="00A112CC" w:rsidRDefault="005262C2" w:rsidP="00FF4076">
            <w:pPr>
              <w:widowControl w:val="0"/>
              <w:ind w:firstLine="0"/>
              <w:jc w:val="center"/>
              <w:rPr>
                <w:sz w:val="20"/>
              </w:rPr>
            </w:pPr>
            <w:r w:rsidRPr="00A112CC">
              <w:rPr>
                <w:sz w:val="20"/>
              </w:rPr>
              <w:t>0.304.03.837</w:t>
            </w:r>
          </w:p>
        </w:tc>
        <w:tc>
          <w:tcPr>
            <w:tcW w:w="2617" w:type="dxa"/>
            <w:shd w:val="clear" w:color="auto" w:fill="auto"/>
          </w:tcPr>
          <w:p w14:paraId="4D7F3DB1" w14:textId="77777777" w:rsidR="005262C2" w:rsidRPr="00A112CC" w:rsidRDefault="005262C2" w:rsidP="00FF4076">
            <w:pPr>
              <w:widowControl w:val="0"/>
              <w:ind w:firstLine="0"/>
              <w:jc w:val="center"/>
              <w:rPr>
                <w:sz w:val="20"/>
              </w:rPr>
            </w:pPr>
            <w:r w:rsidRPr="00A112CC">
              <w:rPr>
                <w:sz w:val="20"/>
              </w:rPr>
              <w:t>0.201.11.610</w:t>
            </w:r>
          </w:p>
          <w:p w14:paraId="256E973A" w14:textId="77777777" w:rsidR="005262C2" w:rsidRPr="00A112CC" w:rsidRDefault="005262C2" w:rsidP="00FF4076">
            <w:pPr>
              <w:widowControl w:val="0"/>
              <w:ind w:firstLine="0"/>
              <w:jc w:val="center"/>
              <w:rPr>
                <w:sz w:val="20"/>
              </w:rPr>
            </w:pPr>
            <w:r w:rsidRPr="00A112CC">
              <w:rPr>
                <w:sz w:val="20"/>
              </w:rPr>
              <w:t>18 (КВР 111 КОСГУ 211)</w:t>
            </w:r>
          </w:p>
        </w:tc>
      </w:tr>
      <w:tr w:rsidR="00A112CC" w:rsidRPr="00A112CC" w14:paraId="75FCC9CC" w14:textId="77777777" w:rsidTr="003D73B3">
        <w:trPr>
          <w:trHeight w:val="20"/>
        </w:trPr>
        <w:tc>
          <w:tcPr>
            <w:tcW w:w="2616" w:type="dxa"/>
            <w:shd w:val="clear" w:color="auto" w:fill="auto"/>
          </w:tcPr>
          <w:p w14:paraId="566F9195" w14:textId="77777777" w:rsidR="005262C2" w:rsidRPr="00A112CC" w:rsidRDefault="005262C2" w:rsidP="00FF4076">
            <w:pPr>
              <w:widowControl w:val="0"/>
              <w:ind w:firstLine="0"/>
              <w:rPr>
                <w:sz w:val="20"/>
              </w:rPr>
            </w:pPr>
            <w:r w:rsidRPr="00A112CC">
              <w:rPr>
                <w:sz w:val="20"/>
              </w:rPr>
              <w:t>Возврат в текущем году субсидии на иные цели, полученной в этом же году, в связи с уменьшением объема представленных средств</w:t>
            </w:r>
          </w:p>
        </w:tc>
        <w:tc>
          <w:tcPr>
            <w:tcW w:w="2617" w:type="dxa"/>
            <w:shd w:val="clear" w:color="auto" w:fill="auto"/>
          </w:tcPr>
          <w:p w14:paraId="1130EF6D" w14:textId="77777777" w:rsidR="005262C2" w:rsidRPr="00A112CC" w:rsidRDefault="005262C2" w:rsidP="00FF4076">
            <w:pPr>
              <w:widowControl w:val="0"/>
              <w:ind w:firstLine="0"/>
              <w:rPr>
                <w:sz w:val="20"/>
              </w:rPr>
            </w:pPr>
          </w:p>
        </w:tc>
        <w:tc>
          <w:tcPr>
            <w:tcW w:w="2617" w:type="dxa"/>
            <w:gridSpan w:val="2"/>
            <w:shd w:val="clear" w:color="auto" w:fill="auto"/>
          </w:tcPr>
          <w:p w14:paraId="1D5DEA76" w14:textId="77777777" w:rsidR="005262C2" w:rsidRPr="00A112CC" w:rsidRDefault="005262C2" w:rsidP="00FF4076">
            <w:pPr>
              <w:widowControl w:val="0"/>
              <w:ind w:firstLine="0"/>
              <w:jc w:val="center"/>
              <w:rPr>
                <w:sz w:val="20"/>
              </w:rPr>
            </w:pPr>
          </w:p>
        </w:tc>
        <w:tc>
          <w:tcPr>
            <w:tcW w:w="2617" w:type="dxa"/>
            <w:shd w:val="clear" w:color="auto" w:fill="auto"/>
          </w:tcPr>
          <w:p w14:paraId="36F87DBF" w14:textId="77777777" w:rsidR="005262C2" w:rsidRPr="00A112CC" w:rsidRDefault="005262C2" w:rsidP="00FF4076">
            <w:pPr>
              <w:widowControl w:val="0"/>
              <w:ind w:firstLine="0"/>
              <w:jc w:val="center"/>
              <w:rPr>
                <w:sz w:val="20"/>
              </w:rPr>
            </w:pPr>
          </w:p>
        </w:tc>
      </w:tr>
      <w:tr w:rsidR="00A112CC" w:rsidRPr="00A112CC" w14:paraId="7435779E" w14:textId="77777777" w:rsidTr="003D73B3">
        <w:trPr>
          <w:trHeight w:val="20"/>
        </w:trPr>
        <w:tc>
          <w:tcPr>
            <w:tcW w:w="2616" w:type="dxa"/>
            <w:shd w:val="clear" w:color="auto" w:fill="auto"/>
          </w:tcPr>
          <w:p w14:paraId="7DD686E6" w14:textId="77777777" w:rsidR="005262C2" w:rsidRPr="00A112CC" w:rsidRDefault="005262C2" w:rsidP="00FF4076">
            <w:pPr>
              <w:widowControl w:val="0"/>
              <w:ind w:left="34" w:firstLine="0"/>
              <w:rPr>
                <w:sz w:val="20"/>
              </w:rPr>
            </w:pPr>
            <w:r w:rsidRPr="00A112CC">
              <w:rPr>
                <w:sz w:val="20"/>
              </w:rPr>
              <w:t>- целевые субсидии капитального характера</w:t>
            </w:r>
          </w:p>
        </w:tc>
        <w:tc>
          <w:tcPr>
            <w:tcW w:w="2617" w:type="dxa"/>
            <w:shd w:val="clear" w:color="auto" w:fill="auto"/>
          </w:tcPr>
          <w:p w14:paraId="2A02260F" w14:textId="77777777" w:rsidR="005262C2" w:rsidRPr="00A112CC" w:rsidRDefault="005262C2" w:rsidP="00FF4076">
            <w:pPr>
              <w:widowControl w:val="0"/>
              <w:ind w:firstLine="0"/>
              <w:rPr>
                <w:sz w:val="20"/>
              </w:rPr>
            </w:pPr>
            <w:r w:rsidRPr="00A112CC">
              <w:rPr>
                <w:sz w:val="20"/>
              </w:rPr>
              <w:t>Платежное поручение (ф. 0401060)</w:t>
            </w:r>
          </w:p>
          <w:p w14:paraId="2F7AD4B5" w14:textId="77777777" w:rsidR="005262C2" w:rsidRPr="00A112CC" w:rsidRDefault="005262C2" w:rsidP="00FF4076">
            <w:pPr>
              <w:widowControl w:val="0"/>
              <w:ind w:firstLine="0"/>
              <w:rPr>
                <w:sz w:val="20"/>
              </w:rPr>
            </w:pPr>
            <w:r w:rsidRPr="00A112CC">
              <w:rPr>
                <w:sz w:val="20"/>
              </w:rPr>
              <w:t>Выписка из лицевого счета</w:t>
            </w:r>
          </w:p>
          <w:p w14:paraId="163EF3A1" w14:textId="5E8F078C" w:rsidR="005262C2" w:rsidRPr="00A112CC" w:rsidRDefault="005262C2" w:rsidP="00FF4076">
            <w:pPr>
              <w:widowControl w:val="0"/>
              <w:ind w:firstLine="0"/>
              <w:rPr>
                <w:sz w:val="20"/>
              </w:rPr>
            </w:pPr>
            <w:r w:rsidRPr="00A112CC">
              <w:rPr>
                <w:sz w:val="20"/>
              </w:rPr>
              <w:t>Дополнительное соглашение</w:t>
            </w:r>
          </w:p>
          <w:p w14:paraId="08153318" w14:textId="77777777" w:rsidR="005262C2" w:rsidRPr="00A112CC" w:rsidRDefault="005262C2" w:rsidP="00FF4076">
            <w:pPr>
              <w:widowControl w:val="0"/>
              <w:ind w:firstLine="0"/>
              <w:rPr>
                <w:sz w:val="20"/>
              </w:rPr>
            </w:pPr>
            <w:r w:rsidRPr="00A112CC">
              <w:rPr>
                <w:sz w:val="20"/>
              </w:rPr>
              <w:t>Извещение (ф. 0504805)</w:t>
            </w:r>
          </w:p>
        </w:tc>
        <w:tc>
          <w:tcPr>
            <w:tcW w:w="2617" w:type="dxa"/>
            <w:gridSpan w:val="2"/>
            <w:shd w:val="clear" w:color="auto" w:fill="auto"/>
          </w:tcPr>
          <w:p w14:paraId="69294499" w14:textId="225314F4" w:rsidR="005262C2" w:rsidRPr="00A112CC" w:rsidRDefault="00A852C6" w:rsidP="00FF4076">
            <w:pPr>
              <w:widowControl w:val="0"/>
              <w:ind w:firstLine="0"/>
              <w:jc w:val="center"/>
              <w:rPr>
                <w:sz w:val="20"/>
              </w:rPr>
            </w:pPr>
            <w:hyperlink r:id="rId22" w:history="1">
              <w:r w:rsidR="005262C2" w:rsidRPr="00A112CC">
                <w:rPr>
                  <w:sz w:val="20"/>
                </w:rPr>
                <w:t>5.205.62.561</w:t>
              </w:r>
            </w:hyperlink>
          </w:p>
        </w:tc>
        <w:tc>
          <w:tcPr>
            <w:tcW w:w="2617" w:type="dxa"/>
            <w:shd w:val="clear" w:color="auto" w:fill="auto"/>
          </w:tcPr>
          <w:p w14:paraId="6F399BB6" w14:textId="77777777" w:rsidR="005262C2" w:rsidRPr="00A112CC" w:rsidRDefault="005262C2" w:rsidP="00FF4076">
            <w:pPr>
              <w:widowControl w:val="0"/>
              <w:ind w:left="176" w:firstLine="0"/>
              <w:jc w:val="center"/>
              <w:rPr>
                <w:sz w:val="20"/>
              </w:rPr>
            </w:pPr>
            <w:r w:rsidRPr="00A112CC">
              <w:rPr>
                <w:sz w:val="20"/>
              </w:rPr>
              <w:t>5.201.11.610</w:t>
            </w:r>
          </w:p>
          <w:p w14:paraId="1017982C" w14:textId="77777777" w:rsidR="005262C2" w:rsidRPr="00A112CC" w:rsidRDefault="005262C2" w:rsidP="00FF4076">
            <w:pPr>
              <w:widowControl w:val="0"/>
              <w:ind w:left="176" w:firstLine="0"/>
              <w:jc w:val="center"/>
              <w:rPr>
                <w:sz w:val="20"/>
              </w:rPr>
            </w:pPr>
            <w:r w:rsidRPr="00A112CC">
              <w:rPr>
                <w:sz w:val="20"/>
              </w:rPr>
              <w:t>17 (АГПД 150 КОСГУ 162)</w:t>
            </w:r>
          </w:p>
        </w:tc>
      </w:tr>
      <w:tr w:rsidR="00A112CC" w:rsidRPr="00A112CC" w14:paraId="5D5C265D" w14:textId="77777777" w:rsidTr="003D73B3">
        <w:trPr>
          <w:trHeight w:val="20"/>
        </w:trPr>
        <w:tc>
          <w:tcPr>
            <w:tcW w:w="2616" w:type="dxa"/>
            <w:shd w:val="clear" w:color="auto" w:fill="auto"/>
          </w:tcPr>
          <w:p w14:paraId="423AEBF9" w14:textId="77777777" w:rsidR="005262C2" w:rsidRPr="00A112CC" w:rsidRDefault="005262C2" w:rsidP="00FF4076">
            <w:pPr>
              <w:widowControl w:val="0"/>
              <w:ind w:left="34" w:firstLine="0"/>
              <w:rPr>
                <w:sz w:val="20"/>
              </w:rPr>
            </w:pPr>
            <w:r w:rsidRPr="00A112CC">
              <w:rPr>
                <w:sz w:val="20"/>
              </w:rPr>
              <w:t>- целевые субсидии текущего характера</w:t>
            </w:r>
          </w:p>
        </w:tc>
        <w:tc>
          <w:tcPr>
            <w:tcW w:w="2617" w:type="dxa"/>
            <w:shd w:val="clear" w:color="auto" w:fill="auto"/>
          </w:tcPr>
          <w:p w14:paraId="697B87CC" w14:textId="77777777" w:rsidR="005262C2" w:rsidRPr="00A112CC" w:rsidRDefault="005262C2" w:rsidP="00FF4076">
            <w:pPr>
              <w:widowControl w:val="0"/>
              <w:ind w:firstLine="0"/>
              <w:rPr>
                <w:sz w:val="20"/>
              </w:rPr>
            </w:pPr>
          </w:p>
        </w:tc>
        <w:tc>
          <w:tcPr>
            <w:tcW w:w="2617" w:type="dxa"/>
            <w:gridSpan w:val="2"/>
            <w:shd w:val="clear" w:color="auto" w:fill="auto"/>
          </w:tcPr>
          <w:p w14:paraId="43157CDE" w14:textId="77777777" w:rsidR="005262C2" w:rsidRPr="00A112CC" w:rsidRDefault="005262C2" w:rsidP="00FF4076">
            <w:pPr>
              <w:widowControl w:val="0"/>
              <w:ind w:firstLine="0"/>
              <w:jc w:val="center"/>
              <w:rPr>
                <w:sz w:val="20"/>
              </w:rPr>
            </w:pPr>
            <w:r w:rsidRPr="00A112CC">
              <w:rPr>
                <w:sz w:val="20"/>
              </w:rPr>
              <w:t>5.205.52.561</w:t>
            </w:r>
          </w:p>
        </w:tc>
        <w:tc>
          <w:tcPr>
            <w:tcW w:w="2617" w:type="dxa"/>
            <w:shd w:val="clear" w:color="auto" w:fill="auto"/>
          </w:tcPr>
          <w:p w14:paraId="2A642FBC" w14:textId="77777777" w:rsidR="005262C2" w:rsidRPr="00A112CC" w:rsidRDefault="005262C2" w:rsidP="00FF4076">
            <w:pPr>
              <w:widowControl w:val="0"/>
              <w:ind w:left="176" w:firstLine="0"/>
              <w:jc w:val="center"/>
              <w:rPr>
                <w:sz w:val="20"/>
              </w:rPr>
            </w:pPr>
            <w:r w:rsidRPr="00A112CC">
              <w:rPr>
                <w:sz w:val="20"/>
              </w:rPr>
              <w:t>5.201.11.610</w:t>
            </w:r>
          </w:p>
          <w:p w14:paraId="60880607" w14:textId="77777777" w:rsidR="005262C2" w:rsidRPr="00A112CC" w:rsidRDefault="005262C2" w:rsidP="00FF4076">
            <w:pPr>
              <w:widowControl w:val="0"/>
              <w:ind w:left="176" w:firstLine="0"/>
              <w:jc w:val="center"/>
              <w:rPr>
                <w:sz w:val="20"/>
              </w:rPr>
            </w:pPr>
            <w:r w:rsidRPr="00A112CC">
              <w:rPr>
                <w:sz w:val="20"/>
              </w:rPr>
              <w:t>17 (АГПД 150 КОСГУ 152)</w:t>
            </w:r>
          </w:p>
        </w:tc>
      </w:tr>
      <w:tr w:rsidR="00A112CC" w:rsidRPr="00A112CC" w14:paraId="59E327A8" w14:textId="77777777" w:rsidTr="003D73B3">
        <w:trPr>
          <w:trHeight w:val="20"/>
        </w:trPr>
        <w:tc>
          <w:tcPr>
            <w:tcW w:w="2616" w:type="dxa"/>
            <w:shd w:val="clear" w:color="auto" w:fill="auto"/>
          </w:tcPr>
          <w:p w14:paraId="3338A63C" w14:textId="77777777" w:rsidR="005262C2" w:rsidRPr="00A112CC" w:rsidRDefault="005262C2" w:rsidP="00FF4076">
            <w:pPr>
              <w:widowControl w:val="0"/>
              <w:ind w:firstLine="0"/>
              <w:rPr>
                <w:sz w:val="20"/>
              </w:rPr>
            </w:pPr>
            <w:r w:rsidRPr="00A112CC">
              <w:rPr>
                <w:sz w:val="20"/>
              </w:rPr>
              <w:t xml:space="preserve">Возврат в текущем году </w:t>
            </w:r>
            <w:r w:rsidRPr="00A112CC">
              <w:rPr>
                <w:sz w:val="20"/>
              </w:rPr>
              <w:lastRenderedPageBreak/>
              <w:t>субсидии на финансовое обеспечение выполнения государственного задания, полученной в этом же году, в связи с уменьшением объема представленных средств</w:t>
            </w:r>
          </w:p>
        </w:tc>
        <w:tc>
          <w:tcPr>
            <w:tcW w:w="2617" w:type="dxa"/>
            <w:shd w:val="clear" w:color="auto" w:fill="auto"/>
          </w:tcPr>
          <w:p w14:paraId="1F4E2D95" w14:textId="77777777" w:rsidR="005262C2" w:rsidRPr="00A112CC" w:rsidRDefault="005262C2" w:rsidP="00FF4076">
            <w:pPr>
              <w:widowControl w:val="0"/>
              <w:ind w:firstLine="0"/>
              <w:rPr>
                <w:sz w:val="20"/>
              </w:rPr>
            </w:pPr>
            <w:r w:rsidRPr="00A112CC">
              <w:rPr>
                <w:sz w:val="20"/>
              </w:rPr>
              <w:lastRenderedPageBreak/>
              <w:t xml:space="preserve">Платежное поручение </w:t>
            </w:r>
            <w:r w:rsidRPr="00A112CC">
              <w:rPr>
                <w:sz w:val="20"/>
              </w:rPr>
              <w:lastRenderedPageBreak/>
              <w:t>(ф. 0401060)</w:t>
            </w:r>
          </w:p>
          <w:p w14:paraId="1537622E" w14:textId="77777777" w:rsidR="005262C2" w:rsidRPr="00A112CC" w:rsidRDefault="005262C2" w:rsidP="00FF4076">
            <w:pPr>
              <w:widowControl w:val="0"/>
              <w:ind w:firstLine="0"/>
              <w:rPr>
                <w:sz w:val="20"/>
              </w:rPr>
            </w:pPr>
            <w:r w:rsidRPr="00A112CC">
              <w:rPr>
                <w:sz w:val="20"/>
              </w:rPr>
              <w:t>Выписка из лицевого счета</w:t>
            </w:r>
          </w:p>
          <w:p w14:paraId="08BE4945" w14:textId="77777777" w:rsidR="005262C2" w:rsidRPr="00A112CC" w:rsidRDefault="005262C2" w:rsidP="00FF4076">
            <w:pPr>
              <w:widowControl w:val="0"/>
              <w:ind w:firstLine="0"/>
              <w:rPr>
                <w:sz w:val="20"/>
              </w:rPr>
            </w:pPr>
            <w:r w:rsidRPr="00A112CC">
              <w:rPr>
                <w:sz w:val="20"/>
              </w:rPr>
              <w:t xml:space="preserve">Дополнительное соглашение </w:t>
            </w:r>
          </w:p>
        </w:tc>
        <w:tc>
          <w:tcPr>
            <w:tcW w:w="2617" w:type="dxa"/>
            <w:gridSpan w:val="2"/>
            <w:shd w:val="clear" w:color="auto" w:fill="auto"/>
          </w:tcPr>
          <w:p w14:paraId="214FB58A" w14:textId="11F71B3B" w:rsidR="005262C2" w:rsidRPr="00A112CC" w:rsidRDefault="00A852C6" w:rsidP="00FF4076">
            <w:pPr>
              <w:widowControl w:val="0"/>
              <w:ind w:firstLine="0"/>
              <w:jc w:val="center"/>
              <w:rPr>
                <w:sz w:val="20"/>
              </w:rPr>
            </w:pPr>
            <w:hyperlink r:id="rId23" w:history="1">
              <w:r w:rsidR="005262C2" w:rsidRPr="00A112CC">
                <w:rPr>
                  <w:sz w:val="20"/>
                </w:rPr>
                <w:t>4.205.31.561</w:t>
              </w:r>
            </w:hyperlink>
          </w:p>
        </w:tc>
        <w:tc>
          <w:tcPr>
            <w:tcW w:w="2617" w:type="dxa"/>
            <w:shd w:val="clear" w:color="auto" w:fill="auto"/>
          </w:tcPr>
          <w:p w14:paraId="09F42AA1" w14:textId="77777777" w:rsidR="005262C2" w:rsidRPr="00A112CC" w:rsidRDefault="005262C2" w:rsidP="00FF4076">
            <w:pPr>
              <w:widowControl w:val="0"/>
              <w:ind w:left="176" w:firstLine="0"/>
              <w:jc w:val="center"/>
              <w:rPr>
                <w:sz w:val="20"/>
              </w:rPr>
            </w:pPr>
            <w:r w:rsidRPr="00A112CC">
              <w:rPr>
                <w:sz w:val="20"/>
              </w:rPr>
              <w:t>4.201.11.610</w:t>
            </w:r>
          </w:p>
          <w:p w14:paraId="77141E81" w14:textId="77777777" w:rsidR="005262C2" w:rsidRPr="00A112CC" w:rsidRDefault="005262C2" w:rsidP="00FF4076">
            <w:pPr>
              <w:widowControl w:val="0"/>
              <w:ind w:firstLine="0"/>
              <w:jc w:val="center"/>
              <w:rPr>
                <w:sz w:val="20"/>
              </w:rPr>
            </w:pPr>
            <w:r w:rsidRPr="00A112CC">
              <w:rPr>
                <w:sz w:val="20"/>
              </w:rPr>
              <w:lastRenderedPageBreak/>
              <w:t>17 (АГПД 130 КОСГУ 131)</w:t>
            </w:r>
          </w:p>
        </w:tc>
      </w:tr>
      <w:tr w:rsidR="00A112CC" w:rsidRPr="00A112CC" w14:paraId="41899C9C" w14:textId="77777777" w:rsidTr="003D73B3">
        <w:trPr>
          <w:trHeight w:val="20"/>
        </w:trPr>
        <w:tc>
          <w:tcPr>
            <w:tcW w:w="2616" w:type="dxa"/>
            <w:shd w:val="clear" w:color="auto" w:fill="auto"/>
          </w:tcPr>
          <w:p w14:paraId="7A754E57" w14:textId="77777777" w:rsidR="005262C2" w:rsidRPr="00A112CC" w:rsidRDefault="005262C2" w:rsidP="00FF4076">
            <w:pPr>
              <w:widowControl w:val="0"/>
              <w:ind w:firstLine="0"/>
              <w:rPr>
                <w:sz w:val="20"/>
              </w:rPr>
            </w:pPr>
            <w:r w:rsidRPr="00A112CC">
              <w:rPr>
                <w:sz w:val="20"/>
              </w:rPr>
              <w:lastRenderedPageBreak/>
              <w:t>Возврат субсидии на иные цели текущего финансового года в случае недостижения целевых показателей</w:t>
            </w:r>
          </w:p>
        </w:tc>
        <w:tc>
          <w:tcPr>
            <w:tcW w:w="2617" w:type="dxa"/>
            <w:shd w:val="clear" w:color="auto" w:fill="auto"/>
          </w:tcPr>
          <w:p w14:paraId="014B588B" w14:textId="77777777" w:rsidR="005262C2" w:rsidRPr="00A112CC" w:rsidRDefault="005262C2" w:rsidP="00FF4076">
            <w:pPr>
              <w:widowControl w:val="0"/>
              <w:ind w:firstLine="0"/>
              <w:rPr>
                <w:sz w:val="20"/>
              </w:rPr>
            </w:pPr>
            <w:r w:rsidRPr="00A112CC">
              <w:rPr>
                <w:sz w:val="20"/>
              </w:rPr>
              <w:t>Платежное поручение (ф. 0401060)</w:t>
            </w:r>
          </w:p>
          <w:p w14:paraId="42908691" w14:textId="77777777" w:rsidR="005262C2" w:rsidRPr="00A112CC" w:rsidRDefault="005262C2" w:rsidP="00FF4076">
            <w:pPr>
              <w:widowControl w:val="0"/>
              <w:ind w:firstLine="0"/>
              <w:rPr>
                <w:sz w:val="20"/>
              </w:rPr>
            </w:pPr>
            <w:r w:rsidRPr="00A112CC">
              <w:rPr>
                <w:sz w:val="20"/>
              </w:rPr>
              <w:t>Выписка из лицевого счета</w:t>
            </w:r>
          </w:p>
          <w:p w14:paraId="3D8739C0" w14:textId="5BD50422" w:rsidR="005262C2" w:rsidRPr="00A112CC" w:rsidRDefault="005262C2" w:rsidP="00FF4076">
            <w:pPr>
              <w:widowControl w:val="0"/>
              <w:ind w:firstLine="0"/>
              <w:rPr>
                <w:sz w:val="20"/>
              </w:rPr>
            </w:pPr>
            <w:r w:rsidRPr="00A112CC">
              <w:rPr>
                <w:sz w:val="20"/>
              </w:rPr>
              <w:t>Отчет о достижении значений результатов предоставления Субсидии</w:t>
            </w:r>
          </w:p>
          <w:p w14:paraId="07BF4E39" w14:textId="77777777" w:rsidR="005262C2" w:rsidRPr="00A112CC" w:rsidRDefault="005262C2" w:rsidP="00FF4076">
            <w:pPr>
              <w:widowControl w:val="0"/>
              <w:ind w:firstLine="0"/>
              <w:rPr>
                <w:sz w:val="20"/>
              </w:rPr>
            </w:pPr>
            <w:r w:rsidRPr="00A112CC">
              <w:rPr>
                <w:sz w:val="20"/>
              </w:rPr>
              <w:t>Извещение (ф. 0504805)</w:t>
            </w:r>
          </w:p>
        </w:tc>
        <w:tc>
          <w:tcPr>
            <w:tcW w:w="2617" w:type="dxa"/>
            <w:gridSpan w:val="2"/>
            <w:shd w:val="clear" w:color="auto" w:fill="auto"/>
          </w:tcPr>
          <w:p w14:paraId="5128A185" w14:textId="77777777" w:rsidR="005262C2" w:rsidRPr="00A112CC" w:rsidRDefault="005262C2" w:rsidP="00FF4076">
            <w:pPr>
              <w:widowControl w:val="0"/>
              <w:ind w:firstLine="0"/>
              <w:jc w:val="center"/>
              <w:rPr>
                <w:sz w:val="20"/>
              </w:rPr>
            </w:pPr>
            <w:r w:rsidRPr="00A112CC">
              <w:rPr>
                <w:sz w:val="20"/>
              </w:rPr>
              <w:t>5.303.05.831</w:t>
            </w:r>
          </w:p>
        </w:tc>
        <w:tc>
          <w:tcPr>
            <w:tcW w:w="2617" w:type="dxa"/>
            <w:shd w:val="clear" w:color="auto" w:fill="auto"/>
          </w:tcPr>
          <w:p w14:paraId="1EC949BA" w14:textId="77777777" w:rsidR="005262C2" w:rsidRPr="00A112CC" w:rsidRDefault="005262C2" w:rsidP="00FF4076">
            <w:pPr>
              <w:widowControl w:val="0"/>
              <w:ind w:firstLine="0"/>
              <w:jc w:val="center"/>
              <w:rPr>
                <w:sz w:val="20"/>
              </w:rPr>
            </w:pPr>
            <w:r w:rsidRPr="00A112CC">
              <w:rPr>
                <w:sz w:val="20"/>
              </w:rPr>
              <w:t>5.201.11.610</w:t>
            </w:r>
          </w:p>
          <w:p w14:paraId="2B1E3951" w14:textId="77777777" w:rsidR="005262C2" w:rsidRPr="00A112CC" w:rsidRDefault="005262C2" w:rsidP="00FF4076">
            <w:pPr>
              <w:widowControl w:val="0"/>
              <w:ind w:firstLine="0"/>
              <w:jc w:val="center"/>
              <w:rPr>
                <w:sz w:val="20"/>
              </w:rPr>
            </w:pPr>
            <w:r w:rsidRPr="00A112CC">
              <w:rPr>
                <w:sz w:val="20"/>
              </w:rPr>
              <w:t>17 (АГПД 150 КОСГУ 152 или 162)</w:t>
            </w:r>
          </w:p>
        </w:tc>
      </w:tr>
      <w:tr w:rsidR="00A112CC" w:rsidRPr="00A112CC" w14:paraId="08D1D59F" w14:textId="77777777" w:rsidTr="003D73B3">
        <w:trPr>
          <w:trHeight w:val="20"/>
        </w:trPr>
        <w:tc>
          <w:tcPr>
            <w:tcW w:w="2616" w:type="dxa"/>
            <w:shd w:val="clear" w:color="auto" w:fill="auto"/>
          </w:tcPr>
          <w:p w14:paraId="5749F1C0" w14:textId="685793BA" w:rsidR="005262C2" w:rsidRPr="00A112CC" w:rsidRDefault="005262C2" w:rsidP="00FF4076">
            <w:pPr>
              <w:autoSpaceDE w:val="0"/>
              <w:autoSpaceDN w:val="0"/>
              <w:adjustRightInd w:val="0"/>
              <w:ind w:firstLine="0"/>
              <w:rPr>
                <w:sz w:val="20"/>
              </w:rPr>
            </w:pPr>
            <w:r w:rsidRPr="00A112CC">
              <w:rPr>
                <w:sz w:val="20"/>
              </w:rPr>
              <w:t>Возврат остатков средств субсидии на финансовое обеспечение выполнения государственного задания в связи с невыполнением государственного задания прошлых периодов</w:t>
            </w:r>
          </w:p>
        </w:tc>
        <w:tc>
          <w:tcPr>
            <w:tcW w:w="2617" w:type="dxa"/>
            <w:shd w:val="clear" w:color="auto" w:fill="auto"/>
          </w:tcPr>
          <w:p w14:paraId="4ACC2DDD" w14:textId="365F5F38" w:rsidR="005262C2" w:rsidRPr="00A112CC" w:rsidRDefault="005262C2" w:rsidP="00FF4076">
            <w:pPr>
              <w:widowControl w:val="0"/>
              <w:ind w:firstLine="0"/>
              <w:rPr>
                <w:sz w:val="20"/>
              </w:rPr>
            </w:pPr>
            <w:r w:rsidRPr="00A112CC">
              <w:rPr>
                <w:sz w:val="20"/>
              </w:rPr>
              <w:t>Платежное поручение (ф. 0401060)</w:t>
            </w:r>
          </w:p>
          <w:p w14:paraId="16084C55" w14:textId="77777777" w:rsidR="005262C2" w:rsidRPr="00A112CC" w:rsidRDefault="005262C2" w:rsidP="00FF4076">
            <w:pPr>
              <w:widowControl w:val="0"/>
              <w:ind w:firstLine="0"/>
              <w:rPr>
                <w:sz w:val="20"/>
              </w:rPr>
            </w:pPr>
            <w:r w:rsidRPr="00A112CC">
              <w:rPr>
                <w:sz w:val="20"/>
              </w:rPr>
              <w:t>Выписка из лицевого счета</w:t>
            </w:r>
          </w:p>
          <w:p w14:paraId="57651293" w14:textId="160C80CB" w:rsidR="005262C2" w:rsidRPr="00A112CC" w:rsidRDefault="005262C2" w:rsidP="00FF4076">
            <w:pPr>
              <w:widowControl w:val="0"/>
              <w:ind w:firstLine="0"/>
              <w:rPr>
                <w:sz w:val="20"/>
              </w:rPr>
            </w:pPr>
            <w:r w:rsidRPr="00A112CC">
              <w:rPr>
                <w:sz w:val="20"/>
              </w:rPr>
              <w:t>Отчет о выполнении государственного задания</w:t>
            </w:r>
          </w:p>
        </w:tc>
        <w:tc>
          <w:tcPr>
            <w:tcW w:w="2617" w:type="dxa"/>
            <w:gridSpan w:val="2"/>
            <w:shd w:val="clear" w:color="auto" w:fill="auto"/>
          </w:tcPr>
          <w:p w14:paraId="5B8665FF" w14:textId="77777777" w:rsidR="005262C2" w:rsidRPr="00A112CC" w:rsidRDefault="005262C2" w:rsidP="00FF4076">
            <w:pPr>
              <w:widowControl w:val="0"/>
              <w:ind w:firstLine="0"/>
              <w:jc w:val="center"/>
              <w:rPr>
                <w:sz w:val="20"/>
              </w:rPr>
            </w:pPr>
            <w:r w:rsidRPr="00A112CC">
              <w:rPr>
                <w:sz w:val="20"/>
              </w:rPr>
              <w:t>4.303.05.831</w:t>
            </w:r>
          </w:p>
        </w:tc>
        <w:tc>
          <w:tcPr>
            <w:tcW w:w="2617" w:type="dxa"/>
            <w:shd w:val="clear" w:color="auto" w:fill="auto"/>
          </w:tcPr>
          <w:p w14:paraId="4E03C43F" w14:textId="77777777" w:rsidR="005262C2" w:rsidRPr="00A112CC" w:rsidRDefault="005262C2" w:rsidP="00FF4076">
            <w:pPr>
              <w:widowControl w:val="0"/>
              <w:ind w:firstLine="0"/>
              <w:jc w:val="center"/>
              <w:rPr>
                <w:sz w:val="20"/>
              </w:rPr>
            </w:pPr>
            <w:r w:rsidRPr="00A112CC">
              <w:rPr>
                <w:sz w:val="20"/>
              </w:rPr>
              <w:t>4.201.11.610</w:t>
            </w:r>
          </w:p>
          <w:p w14:paraId="018C9236" w14:textId="77777777" w:rsidR="005262C2" w:rsidRPr="00A112CC" w:rsidRDefault="005262C2" w:rsidP="00FF4076">
            <w:pPr>
              <w:widowControl w:val="0"/>
              <w:ind w:firstLine="0"/>
              <w:jc w:val="center"/>
              <w:rPr>
                <w:sz w:val="20"/>
              </w:rPr>
            </w:pPr>
            <w:r w:rsidRPr="00A112CC">
              <w:rPr>
                <w:sz w:val="20"/>
              </w:rPr>
              <w:t>18 (АГВИФ 610 КОСГУ 610)</w:t>
            </w:r>
          </w:p>
        </w:tc>
      </w:tr>
      <w:tr w:rsidR="00A112CC" w:rsidRPr="00A112CC" w14:paraId="512A6276" w14:textId="77777777" w:rsidTr="003D73B3">
        <w:trPr>
          <w:trHeight w:val="20"/>
        </w:trPr>
        <w:tc>
          <w:tcPr>
            <w:tcW w:w="2616" w:type="dxa"/>
            <w:shd w:val="clear" w:color="auto" w:fill="auto"/>
          </w:tcPr>
          <w:p w14:paraId="74FCEA7C" w14:textId="77777777" w:rsidR="005262C2" w:rsidRPr="00A112CC" w:rsidRDefault="005262C2" w:rsidP="00FF4076">
            <w:pPr>
              <w:widowControl w:val="0"/>
              <w:ind w:firstLine="0"/>
              <w:rPr>
                <w:sz w:val="20"/>
              </w:rPr>
            </w:pPr>
            <w:r w:rsidRPr="00A112CC">
              <w:rPr>
                <w:sz w:val="20"/>
              </w:rPr>
              <w:t>Возврат неиспользованного остатка субсидии на иные цели прошлых периодов, не подтвержденных к использованию в текущем финансовом году</w:t>
            </w:r>
          </w:p>
        </w:tc>
        <w:tc>
          <w:tcPr>
            <w:tcW w:w="2617" w:type="dxa"/>
            <w:shd w:val="clear" w:color="auto" w:fill="auto"/>
          </w:tcPr>
          <w:p w14:paraId="25BC8575" w14:textId="03D4AF81" w:rsidR="005262C2" w:rsidRPr="00A112CC" w:rsidRDefault="005262C2" w:rsidP="00FF4076">
            <w:pPr>
              <w:widowControl w:val="0"/>
              <w:ind w:firstLine="0"/>
              <w:rPr>
                <w:sz w:val="20"/>
              </w:rPr>
            </w:pPr>
            <w:r w:rsidRPr="00A112CC">
              <w:rPr>
                <w:sz w:val="20"/>
              </w:rPr>
              <w:t>Платежное поручение (ф. 0401060)</w:t>
            </w:r>
          </w:p>
          <w:p w14:paraId="4C5892AC" w14:textId="77777777" w:rsidR="005262C2" w:rsidRPr="00A112CC" w:rsidRDefault="005262C2" w:rsidP="00FF4076">
            <w:pPr>
              <w:widowControl w:val="0"/>
              <w:ind w:firstLine="0"/>
              <w:rPr>
                <w:sz w:val="20"/>
              </w:rPr>
            </w:pPr>
            <w:r w:rsidRPr="00A112CC">
              <w:rPr>
                <w:sz w:val="20"/>
              </w:rPr>
              <w:t>Выписка из лицевого счета</w:t>
            </w:r>
          </w:p>
          <w:p w14:paraId="7A9CFCA3" w14:textId="6C36CD88" w:rsidR="005262C2" w:rsidRPr="00A112CC" w:rsidRDefault="005262C2" w:rsidP="00FF4076">
            <w:pPr>
              <w:widowControl w:val="0"/>
              <w:ind w:firstLine="0"/>
              <w:rPr>
                <w:sz w:val="20"/>
              </w:rPr>
            </w:pPr>
            <w:r w:rsidRPr="00A112CC">
              <w:rPr>
                <w:sz w:val="20"/>
              </w:rPr>
              <w:t>Отчет о достижении значений результатов предоставления Субсидии Извещение (ф. 0504805)</w:t>
            </w:r>
          </w:p>
        </w:tc>
        <w:tc>
          <w:tcPr>
            <w:tcW w:w="2617" w:type="dxa"/>
            <w:gridSpan w:val="2"/>
            <w:shd w:val="clear" w:color="auto" w:fill="auto"/>
          </w:tcPr>
          <w:p w14:paraId="7394E3FC" w14:textId="77777777" w:rsidR="005262C2" w:rsidRPr="00A112CC" w:rsidRDefault="005262C2" w:rsidP="00FF4076">
            <w:pPr>
              <w:widowControl w:val="0"/>
              <w:ind w:firstLine="0"/>
              <w:jc w:val="center"/>
              <w:rPr>
                <w:sz w:val="20"/>
              </w:rPr>
            </w:pPr>
            <w:r w:rsidRPr="00A112CC">
              <w:rPr>
                <w:sz w:val="20"/>
              </w:rPr>
              <w:t>5.303.05.831</w:t>
            </w:r>
          </w:p>
        </w:tc>
        <w:tc>
          <w:tcPr>
            <w:tcW w:w="2617" w:type="dxa"/>
            <w:shd w:val="clear" w:color="auto" w:fill="auto"/>
          </w:tcPr>
          <w:p w14:paraId="31FB349B" w14:textId="77777777" w:rsidR="005262C2" w:rsidRPr="00A112CC" w:rsidRDefault="005262C2" w:rsidP="00FF4076">
            <w:pPr>
              <w:widowControl w:val="0"/>
              <w:ind w:firstLine="0"/>
              <w:jc w:val="center"/>
              <w:rPr>
                <w:sz w:val="20"/>
              </w:rPr>
            </w:pPr>
            <w:r w:rsidRPr="00A112CC">
              <w:rPr>
                <w:sz w:val="20"/>
              </w:rPr>
              <w:t>5.201.11.610</w:t>
            </w:r>
          </w:p>
          <w:p w14:paraId="0D1DF41B" w14:textId="77777777" w:rsidR="005262C2" w:rsidRPr="00A112CC" w:rsidRDefault="005262C2" w:rsidP="00FF4076">
            <w:pPr>
              <w:widowControl w:val="0"/>
              <w:ind w:firstLine="0"/>
              <w:jc w:val="center"/>
              <w:rPr>
                <w:sz w:val="20"/>
              </w:rPr>
            </w:pPr>
            <w:r w:rsidRPr="00A112CC">
              <w:rPr>
                <w:sz w:val="20"/>
              </w:rPr>
              <w:t>18 (АГВИФ 610 КОСГУ 610)</w:t>
            </w:r>
          </w:p>
        </w:tc>
      </w:tr>
      <w:tr w:rsidR="00A112CC" w:rsidRPr="00A112CC" w14:paraId="0CDBED90" w14:textId="77777777" w:rsidTr="003D73B3">
        <w:trPr>
          <w:trHeight w:val="20"/>
        </w:trPr>
        <w:tc>
          <w:tcPr>
            <w:tcW w:w="2616" w:type="dxa"/>
            <w:shd w:val="clear" w:color="auto" w:fill="auto"/>
          </w:tcPr>
          <w:p w14:paraId="62101A9D" w14:textId="77777777" w:rsidR="005262C2" w:rsidRPr="00A112CC" w:rsidRDefault="005262C2" w:rsidP="00FF4076">
            <w:pPr>
              <w:widowControl w:val="0"/>
              <w:ind w:firstLine="0"/>
              <w:rPr>
                <w:sz w:val="20"/>
              </w:rPr>
            </w:pPr>
            <w:r w:rsidRPr="00A112CC">
              <w:rPr>
                <w:sz w:val="20"/>
              </w:rPr>
              <w:t>Возврат средств субсидии на финансовое обеспечение выполнения государственного задания в случаях исполнения решений органов государственного (муниципального) контроля</w:t>
            </w:r>
          </w:p>
        </w:tc>
        <w:tc>
          <w:tcPr>
            <w:tcW w:w="2617" w:type="dxa"/>
            <w:shd w:val="clear" w:color="auto" w:fill="auto"/>
          </w:tcPr>
          <w:p w14:paraId="1ED9D965" w14:textId="4EA74F94" w:rsidR="005262C2" w:rsidRPr="00A112CC" w:rsidRDefault="005262C2" w:rsidP="00FF4076">
            <w:pPr>
              <w:widowControl w:val="0"/>
              <w:ind w:firstLine="0"/>
              <w:rPr>
                <w:sz w:val="20"/>
              </w:rPr>
            </w:pPr>
            <w:r w:rsidRPr="00A112CC">
              <w:rPr>
                <w:sz w:val="20"/>
              </w:rPr>
              <w:t>Платежное поручение (ф. 0401060)</w:t>
            </w:r>
          </w:p>
          <w:p w14:paraId="2675C1CC" w14:textId="77777777" w:rsidR="005262C2" w:rsidRPr="00A112CC" w:rsidRDefault="005262C2" w:rsidP="00FF4076">
            <w:pPr>
              <w:widowControl w:val="0"/>
              <w:ind w:firstLine="0"/>
              <w:rPr>
                <w:sz w:val="20"/>
              </w:rPr>
            </w:pPr>
            <w:r w:rsidRPr="00A112CC">
              <w:rPr>
                <w:sz w:val="20"/>
              </w:rPr>
              <w:t>Выписка из лицевого счета</w:t>
            </w:r>
          </w:p>
          <w:p w14:paraId="0E987B3D" w14:textId="77777777" w:rsidR="005262C2" w:rsidRPr="00A112CC" w:rsidRDefault="005262C2" w:rsidP="00FF4076">
            <w:pPr>
              <w:widowControl w:val="0"/>
              <w:ind w:firstLine="0"/>
              <w:rPr>
                <w:sz w:val="20"/>
              </w:rPr>
            </w:pPr>
            <w:r w:rsidRPr="00A112CC">
              <w:rPr>
                <w:rFonts w:eastAsia="Calibri"/>
                <w:sz w:val="20"/>
              </w:rPr>
              <w:t>Решение органов государственного (муниципального) контроля</w:t>
            </w:r>
            <w:r w:rsidRPr="00A112CC">
              <w:rPr>
                <w:sz w:val="20"/>
              </w:rPr>
              <w:t xml:space="preserve"> </w:t>
            </w:r>
          </w:p>
        </w:tc>
        <w:tc>
          <w:tcPr>
            <w:tcW w:w="2617" w:type="dxa"/>
            <w:gridSpan w:val="2"/>
            <w:shd w:val="clear" w:color="auto" w:fill="auto"/>
          </w:tcPr>
          <w:p w14:paraId="0ABC9B9F" w14:textId="0A209AB0" w:rsidR="005262C2" w:rsidRPr="00A112CC" w:rsidRDefault="005262C2" w:rsidP="00FF4076">
            <w:pPr>
              <w:widowControl w:val="0"/>
              <w:ind w:firstLine="0"/>
              <w:jc w:val="center"/>
              <w:rPr>
                <w:sz w:val="20"/>
              </w:rPr>
            </w:pPr>
            <w:r w:rsidRPr="00A112CC">
              <w:rPr>
                <w:sz w:val="20"/>
              </w:rPr>
              <w:t>4.302.41.831</w:t>
            </w:r>
          </w:p>
        </w:tc>
        <w:tc>
          <w:tcPr>
            <w:tcW w:w="2617" w:type="dxa"/>
            <w:shd w:val="clear" w:color="auto" w:fill="auto"/>
          </w:tcPr>
          <w:p w14:paraId="00AAC8AE" w14:textId="77777777" w:rsidR="005262C2" w:rsidRPr="00A112CC" w:rsidRDefault="005262C2" w:rsidP="00FF4076">
            <w:pPr>
              <w:ind w:firstLine="0"/>
              <w:jc w:val="center"/>
              <w:rPr>
                <w:sz w:val="20"/>
              </w:rPr>
            </w:pPr>
            <w:r w:rsidRPr="00A112CC">
              <w:rPr>
                <w:sz w:val="20"/>
              </w:rPr>
              <w:t>4.201.11.610</w:t>
            </w:r>
          </w:p>
          <w:p w14:paraId="32E16B3E" w14:textId="77777777" w:rsidR="005262C2" w:rsidRPr="00A112CC" w:rsidRDefault="005262C2" w:rsidP="00FF4076">
            <w:pPr>
              <w:widowControl w:val="0"/>
              <w:ind w:firstLine="0"/>
              <w:jc w:val="center"/>
              <w:rPr>
                <w:sz w:val="20"/>
              </w:rPr>
            </w:pPr>
            <w:r w:rsidRPr="00A112CC">
              <w:rPr>
                <w:sz w:val="20"/>
              </w:rPr>
              <w:t>18 (КВР 853 КОСГУ 241)</w:t>
            </w:r>
          </w:p>
        </w:tc>
      </w:tr>
      <w:tr w:rsidR="00A112CC" w:rsidRPr="00A112CC" w14:paraId="1AF09B87" w14:textId="77777777" w:rsidTr="003D73B3">
        <w:trPr>
          <w:trHeight w:val="20"/>
        </w:trPr>
        <w:tc>
          <w:tcPr>
            <w:tcW w:w="2616" w:type="dxa"/>
            <w:shd w:val="clear" w:color="auto" w:fill="auto"/>
          </w:tcPr>
          <w:p w14:paraId="6C356997" w14:textId="77777777" w:rsidR="005262C2" w:rsidRPr="00A112CC" w:rsidRDefault="005262C2" w:rsidP="00FF4076">
            <w:pPr>
              <w:widowControl w:val="0"/>
              <w:ind w:firstLine="0"/>
              <w:rPr>
                <w:sz w:val="20"/>
              </w:rPr>
            </w:pPr>
            <w:r w:rsidRPr="00A112CC">
              <w:rPr>
                <w:sz w:val="20"/>
              </w:rPr>
              <w:t>Возврат средств во временном распоряжении (полученных в качестве обеспечения исполнения контракта, участнику закупки)</w:t>
            </w:r>
          </w:p>
        </w:tc>
        <w:tc>
          <w:tcPr>
            <w:tcW w:w="2617" w:type="dxa"/>
            <w:shd w:val="clear" w:color="auto" w:fill="auto"/>
          </w:tcPr>
          <w:p w14:paraId="5820B7DC" w14:textId="03A4C9AB" w:rsidR="005262C2" w:rsidRPr="00A112CC" w:rsidRDefault="005262C2" w:rsidP="00FF4076">
            <w:pPr>
              <w:widowControl w:val="0"/>
              <w:ind w:firstLine="0"/>
              <w:rPr>
                <w:sz w:val="20"/>
              </w:rPr>
            </w:pPr>
            <w:r w:rsidRPr="00A112CC">
              <w:rPr>
                <w:sz w:val="20"/>
              </w:rPr>
              <w:t>Платежное поручение (ф. 0401060)</w:t>
            </w:r>
          </w:p>
          <w:p w14:paraId="7A3A47AA" w14:textId="77777777" w:rsidR="005262C2" w:rsidRPr="00A112CC" w:rsidRDefault="005262C2" w:rsidP="00FF4076">
            <w:pPr>
              <w:widowControl w:val="0"/>
              <w:ind w:firstLine="0"/>
              <w:rPr>
                <w:sz w:val="20"/>
              </w:rPr>
            </w:pPr>
            <w:r w:rsidRPr="00A112CC">
              <w:rPr>
                <w:sz w:val="20"/>
              </w:rPr>
              <w:t>Выписка из лицевого счета</w:t>
            </w:r>
          </w:p>
          <w:p w14:paraId="28DC2F4F" w14:textId="77777777" w:rsidR="005262C2" w:rsidRPr="00A112CC" w:rsidRDefault="005262C2" w:rsidP="00FF4076">
            <w:pPr>
              <w:widowControl w:val="0"/>
              <w:ind w:firstLine="0"/>
              <w:rPr>
                <w:sz w:val="20"/>
              </w:rPr>
            </w:pPr>
            <w:r w:rsidRPr="00A112CC">
              <w:rPr>
                <w:sz w:val="20"/>
              </w:rPr>
              <w:t>Контракт</w:t>
            </w:r>
          </w:p>
        </w:tc>
        <w:tc>
          <w:tcPr>
            <w:tcW w:w="2617" w:type="dxa"/>
            <w:gridSpan w:val="2"/>
            <w:shd w:val="clear" w:color="auto" w:fill="auto"/>
          </w:tcPr>
          <w:p w14:paraId="220FA891" w14:textId="77777777" w:rsidR="005262C2" w:rsidRPr="00A112CC" w:rsidRDefault="005262C2" w:rsidP="00FF4076">
            <w:pPr>
              <w:widowControl w:val="0"/>
              <w:ind w:firstLine="0"/>
              <w:jc w:val="center"/>
              <w:rPr>
                <w:sz w:val="20"/>
              </w:rPr>
            </w:pPr>
            <w:r w:rsidRPr="00A112CC">
              <w:rPr>
                <w:sz w:val="20"/>
              </w:rPr>
              <w:t>3.304.01.83х</w:t>
            </w:r>
          </w:p>
          <w:p w14:paraId="4DC2855D" w14:textId="77777777" w:rsidR="005262C2" w:rsidRPr="00A112CC" w:rsidRDefault="005262C2" w:rsidP="00FF4076">
            <w:pPr>
              <w:widowControl w:val="0"/>
              <w:ind w:firstLine="0"/>
              <w:jc w:val="center"/>
              <w:rPr>
                <w:sz w:val="20"/>
              </w:rPr>
            </w:pPr>
            <w:r w:rsidRPr="00A112CC">
              <w:rPr>
                <w:sz w:val="20"/>
              </w:rPr>
              <w:t>(831, 832, 833, 834, 835, 836, 837)</w:t>
            </w:r>
          </w:p>
        </w:tc>
        <w:tc>
          <w:tcPr>
            <w:tcW w:w="2617" w:type="dxa"/>
            <w:shd w:val="clear" w:color="auto" w:fill="auto"/>
          </w:tcPr>
          <w:p w14:paraId="3A830D96" w14:textId="77777777" w:rsidR="005262C2" w:rsidRPr="00A112CC" w:rsidRDefault="005262C2" w:rsidP="00FF4076">
            <w:pPr>
              <w:widowControl w:val="0"/>
              <w:ind w:firstLine="0"/>
              <w:jc w:val="center"/>
              <w:rPr>
                <w:sz w:val="20"/>
              </w:rPr>
            </w:pPr>
            <w:r w:rsidRPr="00A112CC">
              <w:rPr>
                <w:sz w:val="20"/>
              </w:rPr>
              <w:t>3.201.11.610</w:t>
            </w:r>
          </w:p>
          <w:p w14:paraId="50AD144D" w14:textId="77777777" w:rsidR="005262C2" w:rsidRPr="00A112CC" w:rsidRDefault="005262C2" w:rsidP="00FF4076">
            <w:pPr>
              <w:widowControl w:val="0"/>
              <w:ind w:firstLine="0"/>
              <w:jc w:val="center"/>
              <w:rPr>
                <w:sz w:val="20"/>
              </w:rPr>
            </w:pPr>
            <w:r w:rsidRPr="00A112CC">
              <w:rPr>
                <w:sz w:val="20"/>
              </w:rPr>
              <w:t>18 (АГВИФ 610 КОСГУ 610)</w:t>
            </w:r>
          </w:p>
        </w:tc>
      </w:tr>
      <w:tr w:rsidR="00A112CC" w:rsidRPr="00A112CC" w14:paraId="58C89764" w14:textId="77777777" w:rsidTr="003D73B3">
        <w:trPr>
          <w:trHeight w:val="475"/>
        </w:trPr>
        <w:tc>
          <w:tcPr>
            <w:tcW w:w="2616" w:type="dxa"/>
            <w:vMerge w:val="restart"/>
            <w:shd w:val="clear" w:color="auto" w:fill="auto"/>
          </w:tcPr>
          <w:p w14:paraId="1B8B3D72" w14:textId="77777777" w:rsidR="005262C2" w:rsidRPr="00A112CC" w:rsidRDefault="005262C2" w:rsidP="00FF4076">
            <w:pPr>
              <w:widowControl w:val="0"/>
              <w:autoSpaceDE w:val="0"/>
              <w:autoSpaceDN w:val="0"/>
              <w:adjustRightInd w:val="0"/>
              <w:ind w:firstLine="0"/>
              <w:rPr>
                <w:sz w:val="20"/>
              </w:rPr>
            </w:pPr>
            <w:r w:rsidRPr="00A112CC">
              <w:rPr>
                <w:sz w:val="20"/>
              </w:rPr>
              <w:t>Перечисление залоговых платежей, задатков, обеспечения заявок на участие в конкурсе или закрытом аукционе</w:t>
            </w:r>
          </w:p>
        </w:tc>
        <w:tc>
          <w:tcPr>
            <w:tcW w:w="2617" w:type="dxa"/>
            <w:vMerge w:val="restart"/>
            <w:shd w:val="clear" w:color="auto" w:fill="auto"/>
          </w:tcPr>
          <w:p w14:paraId="47C1091E" w14:textId="63D963FC" w:rsidR="005262C2" w:rsidRPr="00A112CC" w:rsidRDefault="005262C2" w:rsidP="00FF4076">
            <w:pPr>
              <w:widowControl w:val="0"/>
              <w:ind w:firstLine="0"/>
              <w:rPr>
                <w:sz w:val="20"/>
              </w:rPr>
            </w:pPr>
            <w:r w:rsidRPr="00A112CC">
              <w:rPr>
                <w:sz w:val="20"/>
              </w:rPr>
              <w:t>Платежное поручение (ф.</w:t>
            </w:r>
            <w:r w:rsidRPr="00A112CC">
              <w:rPr>
                <w:sz w:val="20"/>
                <w:lang w:val="en-US"/>
              </w:rPr>
              <w:t> </w:t>
            </w:r>
            <w:r w:rsidRPr="00A112CC">
              <w:rPr>
                <w:sz w:val="20"/>
              </w:rPr>
              <w:t>0401060)</w:t>
            </w:r>
          </w:p>
          <w:p w14:paraId="5387A168" w14:textId="77777777" w:rsidR="005262C2" w:rsidRPr="00A112CC" w:rsidRDefault="005262C2" w:rsidP="00FF4076">
            <w:pPr>
              <w:widowControl w:val="0"/>
              <w:ind w:firstLine="0"/>
              <w:rPr>
                <w:sz w:val="20"/>
              </w:rPr>
            </w:pPr>
            <w:r w:rsidRPr="00A112CC">
              <w:rPr>
                <w:sz w:val="20"/>
              </w:rPr>
              <w:t>Выписка из лицевого счета</w:t>
            </w:r>
          </w:p>
        </w:tc>
        <w:tc>
          <w:tcPr>
            <w:tcW w:w="2617" w:type="dxa"/>
            <w:gridSpan w:val="2"/>
            <w:shd w:val="clear" w:color="auto" w:fill="auto"/>
          </w:tcPr>
          <w:p w14:paraId="154806FF"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2.210.05.56х</w:t>
            </w:r>
          </w:p>
          <w:p w14:paraId="074133EA"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(561, 562, 563, 564)</w:t>
            </w:r>
          </w:p>
        </w:tc>
        <w:tc>
          <w:tcPr>
            <w:tcW w:w="2617" w:type="dxa"/>
            <w:shd w:val="clear" w:color="auto" w:fill="auto"/>
          </w:tcPr>
          <w:p w14:paraId="6B71523A"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2.201.11.610</w:t>
            </w:r>
          </w:p>
          <w:p w14:paraId="756C5A14"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sz w:val="20"/>
                <w:szCs w:val="20"/>
              </w:rPr>
              <w:t>18 (АГВИФ 610 КОСГУ 610)</w:t>
            </w:r>
          </w:p>
        </w:tc>
      </w:tr>
      <w:tr w:rsidR="00A112CC" w:rsidRPr="00A112CC" w14:paraId="76F07329" w14:textId="77777777" w:rsidTr="003D73B3">
        <w:trPr>
          <w:trHeight w:val="435"/>
        </w:trPr>
        <w:tc>
          <w:tcPr>
            <w:tcW w:w="2616" w:type="dxa"/>
            <w:vMerge/>
            <w:shd w:val="clear" w:color="auto" w:fill="auto"/>
          </w:tcPr>
          <w:p w14:paraId="2264C759" w14:textId="77777777" w:rsidR="005262C2" w:rsidRPr="00A112CC" w:rsidRDefault="005262C2" w:rsidP="00FF4076">
            <w:pPr>
              <w:widowControl w:val="0"/>
              <w:autoSpaceDE w:val="0"/>
              <w:autoSpaceDN w:val="0"/>
              <w:adjustRightInd w:val="0"/>
              <w:ind w:firstLine="0"/>
              <w:rPr>
                <w:sz w:val="20"/>
              </w:rPr>
            </w:pPr>
          </w:p>
        </w:tc>
        <w:tc>
          <w:tcPr>
            <w:tcW w:w="2617" w:type="dxa"/>
            <w:vMerge/>
            <w:shd w:val="clear" w:color="auto" w:fill="auto"/>
          </w:tcPr>
          <w:p w14:paraId="0F406A04" w14:textId="77777777" w:rsidR="005262C2" w:rsidRPr="00A112CC" w:rsidRDefault="005262C2" w:rsidP="00FF4076">
            <w:pPr>
              <w:widowControl w:val="0"/>
              <w:ind w:firstLine="0"/>
              <w:rPr>
                <w:sz w:val="20"/>
              </w:rPr>
            </w:pPr>
          </w:p>
        </w:tc>
        <w:tc>
          <w:tcPr>
            <w:tcW w:w="2617" w:type="dxa"/>
            <w:gridSpan w:val="2"/>
            <w:shd w:val="clear" w:color="auto" w:fill="auto"/>
          </w:tcPr>
          <w:p w14:paraId="352FD646"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4.210.05.56х</w:t>
            </w:r>
          </w:p>
          <w:p w14:paraId="073C0576"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(561,562, 563, 564)</w:t>
            </w:r>
          </w:p>
        </w:tc>
        <w:tc>
          <w:tcPr>
            <w:tcW w:w="2617" w:type="dxa"/>
            <w:shd w:val="clear" w:color="auto" w:fill="auto"/>
          </w:tcPr>
          <w:p w14:paraId="24AA4507"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4.201.11.610</w:t>
            </w:r>
          </w:p>
          <w:p w14:paraId="3326EA1F"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sz w:val="20"/>
                <w:szCs w:val="20"/>
              </w:rPr>
              <w:t>18 (АГВИФ 610 КОСГУ 610)</w:t>
            </w:r>
          </w:p>
        </w:tc>
      </w:tr>
      <w:tr w:rsidR="00A112CC" w:rsidRPr="00A112CC" w14:paraId="79867E34" w14:textId="77777777" w:rsidTr="003D73B3">
        <w:trPr>
          <w:trHeight w:val="20"/>
        </w:trPr>
        <w:tc>
          <w:tcPr>
            <w:tcW w:w="2616" w:type="dxa"/>
            <w:vMerge w:val="restart"/>
            <w:shd w:val="clear" w:color="auto" w:fill="auto"/>
          </w:tcPr>
          <w:p w14:paraId="017EEC2D" w14:textId="25DDA399" w:rsidR="005262C2" w:rsidRPr="00A112CC" w:rsidRDefault="005262C2" w:rsidP="00FF4076">
            <w:pPr>
              <w:widowControl w:val="0"/>
              <w:autoSpaceDE w:val="0"/>
              <w:autoSpaceDN w:val="0"/>
              <w:adjustRightInd w:val="0"/>
              <w:ind w:firstLine="0"/>
              <w:rPr>
                <w:sz w:val="20"/>
              </w:rPr>
            </w:pPr>
            <w:r w:rsidRPr="00A112CC">
              <w:rPr>
                <w:sz w:val="20"/>
              </w:rPr>
              <w:t>Возврат излишне полученных доходов</w:t>
            </w:r>
          </w:p>
        </w:tc>
        <w:tc>
          <w:tcPr>
            <w:tcW w:w="2617" w:type="dxa"/>
            <w:vMerge w:val="restart"/>
            <w:shd w:val="clear" w:color="auto" w:fill="auto"/>
          </w:tcPr>
          <w:p w14:paraId="7D372C9F" w14:textId="3E0E1D69" w:rsidR="005262C2" w:rsidRPr="00A112CC" w:rsidRDefault="005262C2" w:rsidP="00FF4076">
            <w:pPr>
              <w:widowControl w:val="0"/>
              <w:ind w:firstLine="0"/>
              <w:rPr>
                <w:sz w:val="20"/>
              </w:rPr>
            </w:pPr>
            <w:r w:rsidRPr="00A112CC">
              <w:rPr>
                <w:sz w:val="20"/>
              </w:rPr>
              <w:t>Платежное поручение (ф.</w:t>
            </w:r>
            <w:r w:rsidRPr="00A112CC">
              <w:rPr>
                <w:sz w:val="20"/>
                <w:lang w:val="en-US"/>
              </w:rPr>
              <w:t> </w:t>
            </w:r>
            <w:r w:rsidRPr="00A112CC">
              <w:rPr>
                <w:sz w:val="20"/>
              </w:rPr>
              <w:t>0401060)</w:t>
            </w:r>
          </w:p>
          <w:p w14:paraId="48B7CB65" w14:textId="42D9F162" w:rsidR="005262C2" w:rsidRPr="00A112CC" w:rsidRDefault="005262C2" w:rsidP="00FF4076">
            <w:pPr>
              <w:widowControl w:val="0"/>
              <w:ind w:firstLine="0"/>
              <w:rPr>
                <w:sz w:val="20"/>
              </w:rPr>
            </w:pPr>
            <w:r w:rsidRPr="00A112CC">
              <w:rPr>
                <w:sz w:val="20"/>
              </w:rPr>
              <w:t>Выписка из лицевого счета</w:t>
            </w:r>
          </w:p>
        </w:tc>
        <w:tc>
          <w:tcPr>
            <w:tcW w:w="2617" w:type="dxa"/>
            <w:gridSpan w:val="2"/>
            <w:shd w:val="clear" w:color="auto" w:fill="auto"/>
          </w:tcPr>
          <w:p w14:paraId="4E02BBD4" w14:textId="2058254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0.205.хх.56х</w:t>
            </w:r>
          </w:p>
          <w:p w14:paraId="59ECA18F"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(561, 562, 563, 564, 565, 566, 567)</w:t>
            </w:r>
          </w:p>
        </w:tc>
        <w:tc>
          <w:tcPr>
            <w:tcW w:w="2617" w:type="dxa"/>
            <w:shd w:val="clear" w:color="auto" w:fill="auto"/>
          </w:tcPr>
          <w:p w14:paraId="65FEDA37"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0.201.11.610</w:t>
            </w:r>
          </w:p>
          <w:p w14:paraId="7D066610"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sz w:val="20"/>
                <w:szCs w:val="20"/>
              </w:rPr>
              <w:t>17 (АГПД 1хх, 4хх КОСГУ 1хх, 4хх)</w:t>
            </w:r>
          </w:p>
        </w:tc>
      </w:tr>
      <w:tr w:rsidR="00A112CC" w:rsidRPr="00A112CC" w14:paraId="56627C77" w14:textId="77777777" w:rsidTr="003D73B3">
        <w:trPr>
          <w:trHeight w:val="20"/>
        </w:trPr>
        <w:tc>
          <w:tcPr>
            <w:tcW w:w="2616" w:type="dxa"/>
            <w:vMerge/>
            <w:shd w:val="clear" w:color="auto" w:fill="auto"/>
          </w:tcPr>
          <w:p w14:paraId="37A47D9D" w14:textId="3258EB87" w:rsidR="005262C2" w:rsidRPr="00A112CC" w:rsidRDefault="005262C2" w:rsidP="00FF4076">
            <w:pPr>
              <w:widowControl w:val="0"/>
              <w:autoSpaceDE w:val="0"/>
              <w:autoSpaceDN w:val="0"/>
              <w:adjustRightInd w:val="0"/>
              <w:ind w:firstLine="0"/>
              <w:rPr>
                <w:sz w:val="20"/>
              </w:rPr>
            </w:pPr>
          </w:p>
        </w:tc>
        <w:tc>
          <w:tcPr>
            <w:tcW w:w="2617" w:type="dxa"/>
            <w:vMerge/>
            <w:shd w:val="clear" w:color="auto" w:fill="auto"/>
          </w:tcPr>
          <w:p w14:paraId="3E908504" w14:textId="1F2CC46B" w:rsidR="005262C2" w:rsidRPr="00A112CC" w:rsidRDefault="005262C2" w:rsidP="00FF4076">
            <w:pPr>
              <w:widowControl w:val="0"/>
              <w:ind w:firstLine="0"/>
              <w:rPr>
                <w:sz w:val="20"/>
              </w:rPr>
            </w:pPr>
          </w:p>
        </w:tc>
        <w:tc>
          <w:tcPr>
            <w:tcW w:w="2617" w:type="dxa"/>
            <w:gridSpan w:val="2"/>
            <w:shd w:val="clear" w:color="auto" w:fill="auto"/>
          </w:tcPr>
          <w:p w14:paraId="494BC63D" w14:textId="14D3894D"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0.209.хх.56х</w:t>
            </w:r>
          </w:p>
          <w:p w14:paraId="7B00FF8D"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(561, 562, 563, 564, 565, 566, 567)</w:t>
            </w:r>
          </w:p>
        </w:tc>
        <w:tc>
          <w:tcPr>
            <w:tcW w:w="2617" w:type="dxa"/>
            <w:shd w:val="clear" w:color="auto" w:fill="auto"/>
          </w:tcPr>
          <w:p w14:paraId="7058CBEA" w14:textId="7F77546A"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0.201.11.610</w:t>
            </w:r>
          </w:p>
          <w:p w14:paraId="1993CE6A"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sz w:val="20"/>
                <w:szCs w:val="20"/>
              </w:rPr>
              <w:t>17 (АГПД 130, 140, 410, 440) КОСГУ 134, 141, 144, 145, 410, 44х)</w:t>
            </w:r>
          </w:p>
        </w:tc>
      </w:tr>
      <w:tr w:rsidR="00A112CC" w:rsidRPr="00A112CC" w14:paraId="075999EE" w14:textId="77777777" w:rsidTr="003D73B3">
        <w:trPr>
          <w:trHeight w:val="20"/>
        </w:trPr>
        <w:tc>
          <w:tcPr>
            <w:tcW w:w="2616" w:type="dxa"/>
            <w:vMerge w:val="restart"/>
            <w:shd w:val="clear" w:color="auto" w:fill="auto"/>
          </w:tcPr>
          <w:p w14:paraId="68BB3BCA" w14:textId="3D562662" w:rsidR="005262C2" w:rsidRPr="00A112CC" w:rsidRDefault="005262C2" w:rsidP="00FF4076">
            <w:pPr>
              <w:widowControl w:val="0"/>
              <w:ind w:firstLine="0"/>
              <w:rPr>
                <w:sz w:val="20"/>
              </w:rPr>
            </w:pPr>
            <w:r w:rsidRPr="00A112CC">
              <w:rPr>
                <w:sz w:val="20"/>
              </w:rPr>
              <w:t>Возврат невыясненных поступлений денежных средств</w:t>
            </w:r>
          </w:p>
        </w:tc>
        <w:tc>
          <w:tcPr>
            <w:tcW w:w="2617" w:type="dxa"/>
            <w:vMerge w:val="restart"/>
            <w:shd w:val="clear" w:color="auto" w:fill="auto"/>
          </w:tcPr>
          <w:p w14:paraId="55AAE6C4" w14:textId="3E8B12B2" w:rsidR="005262C2" w:rsidRPr="00A112CC" w:rsidRDefault="005262C2" w:rsidP="00FF4076">
            <w:pPr>
              <w:widowControl w:val="0"/>
              <w:ind w:firstLine="0"/>
              <w:rPr>
                <w:sz w:val="20"/>
              </w:rPr>
            </w:pPr>
            <w:r w:rsidRPr="00A112CC">
              <w:rPr>
                <w:sz w:val="20"/>
              </w:rPr>
              <w:t>Платежное поручение (ф.</w:t>
            </w:r>
            <w:r w:rsidRPr="00A112CC">
              <w:rPr>
                <w:sz w:val="20"/>
                <w:lang w:val="en-US"/>
              </w:rPr>
              <w:t> </w:t>
            </w:r>
            <w:r w:rsidRPr="00A112CC">
              <w:rPr>
                <w:sz w:val="20"/>
              </w:rPr>
              <w:t>0401060)</w:t>
            </w:r>
          </w:p>
          <w:p w14:paraId="5D70B547" w14:textId="1863CDCA" w:rsidR="005262C2" w:rsidRPr="00A112CC" w:rsidRDefault="005262C2" w:rsidP="00FF4076">
            <w:pPr>
              <w:widowControl w:val="0"/>
              <w:ind w:firstLine="0"/>
              <w:rPr>
                <w:sz w:val="20"/>
              </w:rPr>
            </w:pPr>
            <w:r w:rsidRPr="00A112CC">
              <w:rPr>
                <w:sz w:val="20"/>
              </w:rPr>
              <w:t>Выписка из лицевого счета</w:t>
            </w:r>
          </w:p>
        </w:tc>
        <w:tc>
          <w:tcPr>
            <w:tcW w:w="2617" w:type="dxa"/>
            <w:gridSpan w:val="2"/>
            <w:shd w:val="clear" w:color="auto" w:fill="auto"/>
          </w:tcPr>
          <w:p w14:paraId="47E75E1A" w14:textId="65BCFFF3" w:rsidR="005262C2" w:rsidRPr="00A112CC" w:rsidRDefault="005262C2" w:rsidP="00FF4076">
            <w:pPr>
              <w:widowControl w:val="0"/>
              <w:ind w:firstLine="0"/>
              <w:jc w:val="center"/>
              <w:textAlignment w:val="baseline"/>
              <w:rPr>
                <w:kern w:val="24"/>
                <w:sz w:val="20"/>
              </w:rPr>
            </w:pPr>
            <w:r w:rsidRPr="00A112CC">
              <w:rPr>
                <w:kern w:val="24"/>
                <w:sz w:val="20"/>
              </w:rPr>
              <w:t>2.205.81.560</w:t>
            </w:r>
          </w:p>
        </w:tc>
        <w:tc>
          <w:tcPr>
            <w:tcW w:w="2617" w:type="dxa"/>
            <w:shd w:val="clear" w:color="auto" w:fill="auto"/>
          </w:tcPr>
          <w:p w14:paraId="6ED97802" w14:textId="7B95C371" w:rsidR="005262C2" w:rsidRPr="00A112CC" w:rsidRDefault="005262C2" w:rsidP="00FF4076">
            <w:pPr>
              <w:widowControl w:val="0"/>
              <w:ind w:firstLine="0"/>
              <w:jc w:val="center"/>
              <w:rPr>
                <w:kern w:val="24"/>
                <w:sz w:val="20"/>
              </w:rPr>
            </w:pPr>
            <w:r w:rsidRPr="00A112CC">
              <w:rPr>
                <w:kern w:val="24"/>
                <w:sz w:val="20"/>
              </w:rPr>
              <w:t>2.201.11.610</w:t>
            </w:r>
          </w:p>
          <w:p w14:paraId="54060E26" w14:textId="1798AFE9"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sz w:val="20"/>
              </w:rPr>
              <w:t>17 (АГПД 180 КОСГУ 181)</w:t>
            </w:r>
          </w:p>
        </w:tc>
      </w:tr>
      <w:tr w:rsidR="00A112CC" w:rsidRPr="00A112CC" w14:paraId="35710402" w14:textId="77777777" w:rsidTr="003D73B3">
        <w:trPr>
          <w:trHeight w:val="20"/>
        </w:trPr>
        <w:tc>
          <w:tcPr>
            <w:tcW w:w="2616" w:type="dxa"/>
            <w:vMerge/>
            <w:shd w:val="clear" w:color="auto" w:fill="auto"/>
          </w:tcPr>
          <w:p w14:paraId="22B5D626" w14:textId="3B8FFE76" w:rsidR="005262C2" w:rsidRPr="00A112CC" w:rsidRDefault="005262C2" w:rsidP="00FF4076">
            <w:pPr>
              <w:widowControl w:val="0"/>
              <w:ind w:firstLine="0"/>
              <w:rPr>
                <w:sz w:val="20"/>
              </w:rPr>
            </w:pPr>
          </w:p>
        </w:tc>
        <w:tc>
          <w:tcPr>
            <w:tcW w:w="2617" w:type="dxa"/>
            <w:vMerge/>
            <w:shd w:val="clear" w:color="auto" w:fill="auto"/>
          </w:tcPr>
          <w:p w14:paraId="5786FBCF" w14:textId="7FDF7B74" w:rsidR="005262C2" w:rsidRPr="00A112CC" w:rsidRDefault="005262C2" w:rsidP="00FF4076">
            <w:pPr>
              <w:widowControl w:val="0"/>
              <w:ind w:firstLine="0"/>
              <w:rPr>
                <w:sz w:val="20"/>
              </w:rPr>
            </w:pPr>
          </w:p>
        </w:tc>
        <w:tc>
          <w:tcPr>
            <w:tcW w:w="2617" w:type="dxa"/>
            <w:gridSpan w:val="2"/>
            <w:shd w:val="clear" w:color="auto" w:fill="auto"/>
          </w:tcPr>
          <w:p w14:paraId="707708F1" w14:textId="78A90461" w:rsidR="005262C2" w:rsidRPr="00A112CC" w:rsidRDefault="005262C2" w:rsidP="00FF4076">
            <w:pPr>
              <w:widowControl w:val="0"/>
              <w:ind w:firstLine="0"/>
              <w:jc w:val="center"/>
              <w:textAlignment w:val="baseline"/>
              <w:rPr>
                <w:kern w:val="24"/>
                <w:sz w:val="20"/>
              </w:rPr>
            </w:pPr>
            <w:r w:rsidRPr="00A112CC">
              <w:rPr>
                <w:kern w:val="24"/>
                <w:sz w:val="20"/>
              </w:rPr>
              <w:t>5.205.81.560</w:t>
            </w:r>
          </w:p>
        </w:tc>
        <w:tc>
          <w:tcPr>
            <w:tcW w:w="2617" w:type="dxa"/>
            <w:shd w:val="clear" w:color="auto" w:fill="auto"/>
          </w:tcPr>
          <w:p w14:paraId="74E13DF8" w14:textId="7626337D" w:rsidR="005262C2" w:rsidRPr="00A112CC" w:rsidRDefault="005262C2" w:rsidP="00FF4076">
            <w:pPr>
              <w:widowControl w:val="0"/>
              <w:ind w:firstLine="0"/>
              <w:jc w:val="center"/>
              <w:rPr>
                <w:kern w:val="24"/>
                <w:sz w:val="20"/>
              </w:rPr>
            </w:pPr>
            <w:r w:rsidRPr="00A112CC">
              <w:rPr>
                <w:kern w:val="24"/>
                <w:sz w:val="20"/>
              </w:rPr>
              <w:t>5.201.11.610</w:t>
            </w:r>
          </w:p>
          <w:p w14:paraId="696DD428" w14:textId="00134D28"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sz w:val="20"/>
              </w:rPr>
              <w:t>17 (АГПД 180 КОСГУ 181)</w:t>
            </w:r>
          </w:p>
        </w:tc>
      </w:tr>
      <w:tr w:rsidR="00A112CC" w:rsidRPr="00A112CC" w14:paraId="2942468C" w14:textId="77777777" w:rsidTr="003D73B3">
        <w:trPr>
          <w:trHeight w:val="20"/>
        </w:trPr>
        <w:tc>
          <w:tcPr>
            <w:tcW w:w="2616" w:type="dxa"/>
            <w:shd w:val="clear" w:color="auto" w:fill="auto"/>
          </w:tcPr>
          <w:p w14:paraId="145B61AF" w14:textId="29B39A5B" w:rsidR="005262C2" w:rsidRPr="00A112CC" w:rsidRDefault="005262C2" w:rsidP="00FF4076">
            <w:pPr>
              <w:widowControl w:val="0"/>
              <w:ind w:firstLine="0"/>
              <w:rPr>
                <w:sz w:val="20"/>
              </w:rPr>
            </w:pPr>
            <w:r w:rsidRPr="00A112CC">
              <w:rPr>
                <w:sz w:val="20"/>
              </w:rPr>
              <w:t xml:space="preserve">Перечисление в бюджет суммы доходов от </w:t>
            </w:r>
            <w:r w:rsidRPr="00A112CC">
              <w:rPr>
                <w:sz w:val="20"/>
              </w:rPr>
              <w:lastRenderedPageBreak/>
              <w:t>реализации машино-места</w:t>
            </w:r>
          </w:p>
        </w:tc>
        <w:tc>
          <w:tcPr>
            <w:tcW w:w="2617" w:type="dxa"/>
            <w:shd w:val="clear" w:color="auto" w:fill="auto"/>
          </w:tcPr>
          <w:p w14:paraId="10BF2422" w14:textId="77777777" w:rsidR="005262C2" w:rsidRPr="00A112CC" w:rsidRDefault="005262C2" w:rsidP="00FF4076">
            <w:pPr>
              <w:widowControl w:val="0"/>
              <w:ind w:firstLine="0"/>
              <w:rPr>
                <w:sz w:val="20"/>
              </w:rPr>
            </w:pPr>
            <w:r w:rsidRPr="00A112CC">
              <w:rPr>
                <w:sz w:val="20"/>
              </w:rPr>
              <w:lastRenderedPageBreak/>
              <w:t>Платежное поручение (ф.</w:t>
            </w:r>
            <w:r w:rsidRPr="00A112CC">
              <w:rPr>
                <w:sz w:val="20"/>
                <w:lang w:val="en-US"/>
              </w:rPr>
              <w:t> </w:t>
            </w:r>
            <w:r w:rsidRPr="00A112CC">
              <w:rPr>
                <w:sz w:val="20"/>
              </w:rPr>
              <w:t>0401060)</w:t>
            </w:r>
          </w:p>
          <w:p w14:paraId="36F07CB8" w14:textId="32514A49" w:rsidR="005262C2" w:rsidRPr="00A112CC" w:rsidRDefault="005262C2" w:rsidP="00FF4076">
            <w:pPr>
              <w:widowControl w:val="0"/>
              <w:ind w:firstLine="0"/>
              <w:rPr>
                <w:sz w:val="20"/>
              </w:rPr>
            </w:pPr>
            <w:r w:rsidRPr="00A112CC">
              <w:rPr>
                <w:sz w:val="20"/>
              </w:rPr>
              <w:lastRenderedPageBreak/>
              <w:t>Выписка из лицевого счета</w:t>
            </w:r>
          </w:p>
        </w:tc>
        <w:tc>
          <w:tcPr>
            <w:tcW w:w="2617" w:type="dxa"/>
            <w:gridSpan w:val="2"/>
            <w:shd w:val="clear" w:color="auto" w:fill="auto"/>
          </w:tcPr>
          <w:p w14:paraId="2ACE6829" w14:textId="402EA54A" w:rsidR="005262C2" w:rsidRPr="00A112CC" w:rsidRDefault="005262C2" w:rsidP="00FF4076">
            <w:pPr>
              <w:widowControl w:val="0"/>
              <w:ind w:firstLine="0"/>
              <w:jc w:val="center"/>
              <w:textAlignment w:val="baseline"/>
              <w:rPr>
                <w:kern w:val="24"/>
                <w:sz w:val="20"/>
              </w:rPr>
            </w:pPr>
            <w:r w:rsidRPr="00A112CC">
              <w:rPr>
                <w:sz w:val="20"/>
              </w:rPr>
              <w:lastRenderedPageBreak/>
              <w:t>2.303.05.831</w:t>
            </w:r>
          </w:p>
        </w:tc>
        <w:tc>
          <w:tcPr>
            <w:tcW w:w="2617" w:type="dxa"/>
            <w:shd w:val="clear" w:color="auto" w:fill="auto"/>
          </w:tcPr>
          <w:p w14:paraId="4B7EC96E" w14:textId="77777777" w:rsidR="005262C2" w:rsidRPr="00A112CC" w:rsidRDefault="005262C2" w:rsidP="00FF4076">
            <w:pPr>
              <w:widowControl w:val="0"/>
              <w:ind w:firstLine="0"/>
              <w:jc w:val="center"/>
              <w:textAlignment w:val="baseline"/>
              <w:rPr>
                <w:kern w:val="24"/>
                <w:sz w:val="20"/>
              </w:rPr>
            </w:pPr>
            <w:r w:rsidRPr="00A112CC">
              <w:rPr>
                <w:kern w:val="24"/>
                <w:sz w:val="20"/>
              </w:rPr>
              <w:t>2.201.11.610</w:t>
            </w:r>
          </w:p>
          <w:p w14:paraId="5A026750"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17 (АГПД 410 КОСГУ 410)</w:t>
            </w:r>
          </w:p>
        </w:tc>
      </w:tr>
      <w:tr w:rsidR="00A112CC" w:rsidRPr="00A112CC" w14:paraId="2BF2B237" w14:textId="77777777" w:rsidTr="003D73B3">
        <w:trPr>
          <w:trHeight w:val="20"/>
        </w:trPr>
        <w:tc>
          <w:tcPr>
            <w:tcW w:w="2616" w:type="dxa"/>
            <w:shd w:val="clear" w:color="auto" w:fill="auto"/>
          </w:tcPr>
          <w:p w14:paraId="49F86ECA" w14:textId="16DA998F" w:rsidR="005262C2" w:rsidRPr="00A112CC" w:rsidRDefault="005262C2" w:rsidP="00FF4076">
            <w:pPr>
              <w:widowControl w:val="0"/>
              <w:ind w:firstLine="0"/>
              <w:rPr>
                <w:sz w:val="20"/>
              </w:rPr>
            </w:pPr>
            <w:r w:rsidRPr="00A112CC">
              <w:rPr>
                <w:sz w:val="20"/>
              </w:rPr>
              <w:t>Уточнение кода бюджетной классификации платежа</w:t>
            </w:r>
            <w:r w:rsidRPr="00A112CC">
              <w:t xml:space="preserve"> </w:t>
            </w:r>
            <w:r w:rsidRPr="00A112CC">
              <w:rPr>
                <w:sz w:val="20"/>
              </w:rPr>
              <w:t>методом «Красное сторно»</w:t>
            </w:r>
          </w:p>
        </w:tc>
        <w:tc>
          <w:tcPr>
            <w:tcW w:w="2617" w:type="dxa"/>
            <w:shd w:val="clear" w:color="auto" w:fill="auto"/>
          </w:tcPr>
          <w:p w14:paraId="5B41C855" w14:textId="77777777" w:rsidR="005262C2" w:rsidRPr="00A112CC" w:rsidRDefault="005262C2" w:rsidP="00FF4076">
            <w:pPr>
              <w:widowControl w:val="0"/>
              <w:ind w:firstLine="0"/>
              <w:rPr>
                <w:sz w:val="20"/>
              </w:rPr>
            </w:pPr>
            <w:r w:rsidRPr="00A112CC">
              <w:rPr>
                <w:sz w:val="20"/>
              </w:rPr>
              <w:t>Выписка из лицевого счета</w:t>
            </w:r>
          </w:p>
          <w:p w14:paraId="5ABF1958" w14:textId="05AF465D" w:rsidR="005262C2" w:rsidRPr="00A112CC" w:rsidRDefault="005262C2" w:rsidP="00FF4076">
            <w:pPr>
              <w:widowControl w:val="0"/>
              <w:ind w:firstLine="0"/>
              <w:rPr>
                <w:sz w:val="20"/>
              </w:rPr>
            </w:pPr>
            <w:r w:rsidRPr="00A112CC">
              <w:rPr>
                <w:sz w:val="20"/>
              </w:rPr>
              <w:t>Уведомление об уточнении операций клиента</w:t>
            </w:r>
          </w:p>
        </w:tc>
        <w:tc>
          <w:tcPr>
            <w:tcW w:w="2617" w:type="dxa"/>
            <w:gridSpan w:val="2"/>
            <w:shd w:val="clear" w:color="auto" w:fill="auto"/>
          </w:tcPr>
          <w:p w14:paraId="302B1D53" w14:textId="77777777" w:rsidR="005262C2" w:rsidRPr="00A112CC" w:rsidRDefault="005262C2" w:rsidP="00FF4076">
            <w:pPr>
              <w:widowControl w:val="0"/>
              <w:ind w:firstLine="0"/>
              <w:jc w:val="center"/>
              <w:rPr>
                <w:sz w:val="20"/>
              </w:rPr>
            </w:pPr>
            <w:r w:rsidRPr="00A112CC">
              <w:rPr>
                <w:sz w:val="20"/>
              </w:rPr>
              <w:t>0.206.хх.56х</w:t>
            </w:r>
          </w:p>
          <w:p w14:paraId="0110D432" w14:textId="77777777" w:rsidR="005262C2" w:rsidRPr="00A112CC" w:rsidRDefault="005262C2" w:rsidP="00FF4076">
            <w:pPr>
              <w:widowControl w:val="0"/>
              <w:ind w:firstLine="0"/>
              <w:jc w:val="center"/>
              <w:rPr>
                <w:sz w:val="20"/>
              </w:rPr>
            </w:pPr>
            <w:r w:rsidRPr="00A112CC">
              <w:rPr>
                <w:sz w:val="20"/>
              </w:rPr>
              <w:t>0.208.хх.567</w:t>
            </w:r>
          </w:p>
          <w:p w14:paraId="7DA929DF" w14:textId="77777777" w:rsidR="005262C2" w:rsidRPr="00A112CC" w:rsidRDefault="005262C2" w:rsidP="00FF4076">
            <w:pPr>
              <w:widowControl w:val="0"/>
              <w:ind w:firstLine="0"/>
              <w:jc w:val="center"/>
              <w:rPr>
                <w:sz w:val="20"/>
              </w:rPr>
            </w:pPr>
            <w:r w:rsidRPr="00A112CC">
              <w:rPr>
                <w:sz w:val="20"/>
              </w:rPr>
              <w:t>0.302.хх.83х</w:t>
            </w:r>
          </w:p>
          <w:p w14:paraId="703C21BA" w14:textId="5DB85A8E" w:rsidR="005262C2" w:rsidRPr="00A112CC" w:rsidRDefault="005262C2" w:rsidP="00FF4076">
            <w:pPr>
              <w:widowControl w:val="0"/>
              <w:ind w:firstLine="0"/>
              <w:jc w:val="center"/>
              <w:textAlignment w:val="baseline"/>
              <w:rPr>
                <w:sz w:val="20"/>
              </w:rPr>
            </w:pPr>
            <w:r w:rsidRPr="00A112CC">
              <w:rPr>
                <w:sz w:val="20"/>
              </w:rPr>
              <w:t>0.303.хх.831</w:t>
            </w:r>
          </w:p>
        </w:tc>
        <w:tc>
          <w:tcPr>
            <w:tcW w:w="2617" w:type="dxa"/>
            <w:shd w:val="clear" w:color="auto" w:fill="auto"/>
          </w:tcPr>
          <w:p w14:paraId="0476D946" w14:textId="77777777" w:rsidR="005262C2" w:rsidRPr="00A112CC" w:rsidRDefault="005262C2" w:rsidP="00FF4076">
            <w:pPr>
              <w:widowControl w:val="0"/>
              <w:ind w:firstLine="0"/>
              <w:jc w:val="center"/>
              <w:rPr>
                <w:sz w:val="20"/>
              </w:rPr>
            </w:pPr>
            <w:r w:rsidRPr="00A112CC">
              <w:rPr>
                <w:sz w:val="20"/>
              </w:rPr>
              <w:t>0.201.11.610</w:t>
            </w:r>
          </w:p>
          <w:p w14:paraId="4DE6D7D4" w14:textId="5E7A042E" w:rsidR="005262C2" w:rsidRPr="00A112CC" w:rsidRDefault="005262C2" w:rsidP="00FF4076">
            <w:pPr>
              <w:widowControl w:val="0"/>
              <w:ind w:firstLine="0"/>
              <w:jc w:val="center"/>
              <w:textAlignment w:val="baseline"/>
              <w:rPr>
                <w:kern w:val="24"/>
                <w:sz w:val="20"/>
              </w:rPr>
            </w:pPr>
            <w:r w:rsidRPr="00A112CC">
              <w:rPr>
                <w:sz w:val="20"/>
              </w:rPr>
              <w:t>18 (КВР ххх КОСГУ ххх)</w:t>
            </w:r>
          </w:p>
        </w:tc>
      </w:tr>
      <w:tr w:rsidR="00A112CC" w:rsidRPr="00A112CC" w14:paraId="08E87B78" w14:textId="77777777" w:rsidTr="003D73B3">
        <w:trPr>
          <w:trHeight w:val="20"/>
        </w:trPr>
        <w:tc>
          <w:tcPr>
            <w:tcW w:w="10467" w:type="dxa"/>
            <w:gridSpan w:val="5"/>
            <w:shd w:val="clear" w:color="auto" w:fill="auto"/>
          </w:tcPr>
          <w:p w14:paraId="6E994492" w14:textId="77777777" w:rsidR="005262C2" w:rsidRPr="00A112CC" w:rsidRDefault="005262C2" w:rsidP="00FF4076">
            <w:pPr>
              <w:pStyle w:val="aff"/>
              <w:widowControl w:val="0"/>
              <w:spacing w:before="0" w:beforeAutospacing="0" w:after="0" w:afterAutospacing="0"/>
              <w:jc w:val="center"/>
              <w:textAlignment w:val="baseline"/>
              <w:rPr>
                <w:b/>
                <w:sz w:val="20"/>
                <w:szCs w:val="20"/>
              </w:rPr>
            </w:pPr>
            <w:r w:rsidRPr="00A112CC">
              <w:rPr>
                <w:b/>
                <w:i/>
                <w:kern w:val="24"/>
                <w:sz w:val="20"/>
                <w:szCs w:val="20"/>
              </w:rPr>
              <w:t>Сегмент «Социальная сфера»</w:t>
            </w:r>
          </w:p>
        </w:tc>
      </w:tr>
      <w:tr w:rsidR="00A112CC" w:rsidRPr="00A112CC" w14:paraId="6B471609" w14:textId="77777777" w:rsidTr="003D73B3">
        <w:trPr>
          <w:trHeight w:val="20"/>
        </w:trPr>
        <w:tc>
          <w:tcPr>
            <w:tcW w:w="10467" w:type="dxa"/>
            <w:gridSpan w:val="5"/>
            <w:shd w:val="clear" w:color="auto" w:fill="auto"/>
          </w:tcPr>
          <w:p w14:paraId="59D569C2" w14:textId="77777777" w:rsidR="005262C2" w:rsidRPr="00A112CC" w:rsidRDefault="005262C2" w:rsidP="00FF4076">
            <w:pPr>
              <w:pStyle w:val="aff"/>
              <w:widowControl w:val="0"/>
              <w:spacing w:before="0" w:beforeAutospacing="0" w:after="0" w:afterAutospacing="0"/>
              <w:jc w:val="center"/>
              <w:textAlignment w:val="baseline"/>
              <w:rPr>
                <w:b/>
                <w:sz w:val="20"/>
                <w:szCs w:val="20"/>
              </w:rPr>
            </w:pPr>
            <w:r w:rsidRPr="00A112CC">
              <w:rPr>
                <w:b/>
                <w:i/>
                <w:kern w:val="24"/>
                <w:sz w:val="20"/>
                <w:szCs w:val="20"/>
              </w:rPr>
              <w:t>Отрасль «Социальная политика»</w:t>
            </w:r>
          </w:p>
        </w:tc>
      </w:tr>
      <w:tr w:rsidR="00A112CC" w:rsidRPr="00A112CC" w14:paraId="3F53F51D" w14:textId="77777777" w:rsidTr="003D73B3">
        <w:trPr>
          <w:trHeight w:val="20"/>
        </w:trPr>
        <w:tc>
          <w:tcPr>
            <w:tcW w:w="2616" w:type="dxa"/>
            <w:shd w:val="clear" w:color="auto" w:fill="auto"/>
          </w:tcPr>
          <w:p w14:paraId="212539F4" w14:textId="37CCEC62" w:rsidR="005262C2" w:rsidRPr="00A112CC" w:rsidRDefault="005262C2" w:rsidP="00FF4076">
            <w:pPr>
              <w:pStyle w:val="aff"/>
              <w:widowControl w:val="0"/>
              <w:spacing w:before="0" w:beforeAutospacing="0" w:after="0" w:afterAutospacing="0"/>
              <w:textAlignment w:val="baseline"/>
              <w:rPr>
                <w:b/>
                <w:i/>
                <w:sz w:val="20"/>
                <w:szCs w:val="20"/>
              </w:rPr>
            </w:pPr>
            <w:r w:rsidRPr="00A112CC">
              <w:rPr>
                <w:i/>
                <w:sz w:val="20"/>
                <w:szCs w:val="20"/>
              </w:rPr>
              <w:t>Возврат личных денежных средств получателей социальных услуг, находящихся во временном распоряжении</w:t>
            </w:r>
          </w:p>
        </w:tc>
        <w:tc>
          <w:tcPr>
            <w:tcW w:w="2617" w:type="dxa"/>
            <w:shd w:val="clear" w:color="auto" w:fill="auto"/>
          </w:tcPr>
          <w:p w14:paraId="2C2D01A9" w14:textId="7859106D" w:rsidR="005262C2" w:rsidRPr="00A112CC" w:rsidRDefault="005262C2" w:rsidP="00FF4076">
            <w:pPr>
              <w:widowControl w:val="0"/>
              <w:ind w:firstLine="0"/>
              <w:rPr>
                <w:i/>
                <w:sz w:val="20"/>
              </w:rPr>
            </w:pPr>
            <w:r w:rsidRPr="00A112CC">
              <w:rPr>
                <w:i/>
                <w:sz w:val="20"/>
              </w:rPr>
              <w:t>Платежное поручение (ф.</w:t>
            </w:r>
            <w:r w:rsidRPr="00A112CC">
              <w:rPr>
                <w:i/>
                <w:sz w:val="20"/>
                <w:lang w:val="en-US"/>
              </w:rPr>
              <w:t> </w:t>
            </w:r>
            <w:r w:rsidRPr="00A112CC">
              <w:rPr>
                <w:i/>
                <w:sz w:val="20"/>
              </w:rPr>
              <w:t>0401060)</w:t>
            </w:r>
          </w:p>
          <w:p w14:paraId="55A576D3" w14:textId="77777777" w:rsidR="005262C2" w:rsidRPr="00A112CC" w:rsidRDefault="005262C2" w:rsidP="00FF4076">
            <w:pPr>
              <w:widowControl w:val="0"/>
              <w:ind w:firstLine="0"/>
              <w:rPr>
                <w:i/>
                <w:sz w:val="20"/>
              </w:rPr>
            </w:pPr>
            <w:r w:rsidRPr="00A112CC">
              <w:rPr>
                <w:i/>
                <w:sz w:val="20"/>
              </w:rPr>
              <w:t>Выписка из лицевого счета</w:t>
            </w:r>
          </w:p>
          <w:p w14:paraId="47CC72F7" w14:textId="77777777" w:rsidR="005262C2" w:rsidRPr="00A112CC" w:rsidRDefault="005262C2" w:rsidP="00FF4076">
            <w:pPr>
              <w:widowControl w:val="0"/>
              <w:ind w:firstLine="0"/>
              <w:rPr>
                <w:i/>
                <w:sz w:val="20"/>
              </w:rPr>
            </w:pPr>
            <w:r w:rsidRPr="00A112CC">
              <w:rPr>
                <w:i/>
                <w:sz w:val="20"/>
              </w:rPr>
              <w:t>Заявление ПСУ</w:t>
            </w:r>
          </w:p>
        </w:tc>
        <w:tc>
          <w:tcPr>
            <w:tcW w:w="2617" w:type="dxa"/>
            <w:gridSpan w:val="2"/>
            <w:shd w:val="clear" w:color="auto" w:fill="auto"/>
          </w:tcPr>
          <w:p w14:paraId="0963404E" w14:textId="77777777" w:rsidR="005262C2" w:rsidRPr="00A112CC" w:rsidRDefault="005262C2" w:rsidP="00FF4076">
            <w:pPr>
              <w:widowControl w:val="0"/>
              <w:ind w:firstLine="0"/>
              <w:jc w:val="center"/>
              <w:rPr>
                <w:i/>
                <w:sz w:val="20"/>
              </w:rPr>
            </w:pPr>
            <w:r w:rsidRPr="00A112CC">
              <w:rPr>
                <w:i/>
                <w:sz w:val="20"/>
              </w:rPr>
              <w:t>3.304.01.83х</w:t>
            </w:r>
          </w:p>
          <w:p w14:paraId="77DE691C" w14:textId="2893C9C2" w:rsidR="005262C2" w:rsidRPr="00A112CC" w:rsidRDefault="005262C2" w:rsidP="00FF4076">
            <w:pPr>
              <w:widowControl w:val="0"/>
              <w:ind w:firstLine="0"/>
              <w:jc w:val="center"/>
              <w:rPr>
                <w:b/>
                <w:i/>
                <w:sz w:val="20"/>
              </w:rPr>
            </w:pPr>
            <w:r w:rsidRPr="00A112CC">
              <w:rPr>
                <w:i/>
                <w:sz w:val="20"/>
              </w:rPr>
              <w:t>(831, 837)</w:t>
            </w:r>
          </w:p>
        </w:tc>
        <w:tc>
          <w:tcPr>
            <w:tcW w:w="2617" w:type="dxa"/>
            <w:shd w:val="clear" w:color="auto" w:fill="auto"/>
          </w:tcPr>
          <w:p w14:paraId="2A734DC9" w14:textId="77777777" w:rsidR="005262C2" w:rsidRPr="00A112CC" w:rsidRDefault="005262C2" w:rsidP="00FF4076">
            <w:pPr>
              <w:widowControl w:val="0"/>
              <w:ind w:firstLine="0"/>
              <w:jc w:val="center"/>
              <w:rPr>
                <w:i/>
                <w:sz w:val="20"/>
              </w:rPr>
            </w:pPr>
            <w:r w:rsidRPr="00A112CC">
              <w:rPr>
                <w:i/>
                <w:sz w:val="20"/>
              </w:rPr>
              <w:t>3.201.11.610</w:t>
            </w:r>
          </w:p>
          <w:p w14:paraId="247BE02D" w14:textId="77777777" w:rsidR="005262C2" w:rsidRPr="00A112CC" w:rsidRDefault="005262C2" w:rsidP="00FF4076">
            <w:pPr>
              <w:pStyle w:val="aff"/>
              <w:widowControl w:val="0"/>
              <w:spacing w:before="0" w:beforeAutospacing="0" w:after="0" w:afterAutospacing="0"/>
              <w:jc w:val="center"/>
              <w:textAlignment w:val="baseline"/>
              <w:rPr>
                <w:b/>
                <w:i/>
                <w:sz w:val="20"/>
                <w:szCs w:val="20"/>
              </w:rPr>
            </w:pPr>
            <w:r w:rsidRPr="00A112CC">
              <w:rPr>
                <w:i/>
                <w:sz w:val="20"/>
                <w:szCs w:val="20"/>
              </w:rPr>
              <w:t>18 (АГВИФ 610 КОСГУ 610)</w:t>
            </w:r>
          </w:p>
        </w:tc>
      </w:tr>
      <w:tr w:rsidR="00A112CC" w:rsidRPr="00A112CC" w14:paraId="7F86E50A" w14:textId="77777777" w:rsidTr="003D73B3">
        <w:trPr>
          <w:trHeight w:val="20"/>
        </w:trPr>
        <w:tc>
          <w:tcPr>
            <w:tcW w:w="10467" w:type="dxa"/>
            <w:gridSpan w:val="5"/>
            <w:shd w:val="clear" w:color="auto" w:fill="auto"/>
          </w:tcPr>
          <w:p w14:paraId="12EF406A" w14:textId="77777777" w:rsidR="005262C2" w:rsidRPr="00A112CC" w:rsidRDefault="005262C2" w:rsidP="00FF4076">
            <w:pPr>
              <w:pStyle w:val="aff"/>
              <w:widowControl w:val="0"/>
              <w:spacing w:before="0" w:beforeAutospacing="0" w:after="0" w:afterAutospacing="0"/>
              <w:textAlignment w:val="baseline"/>
              <w:rPr>
                <w:b/>
                <w:sz w:val="20"/>
                <w:szCs w:val="20"/>
              </w:rPr>
            </w:pPr>
            <w:r w:rsidRPr="00A112CC">
              <w:rPr>
                <w:b/>
                <w:sz w:val="20"/>
                <w:szCs w:val="20"/>
              </w:rPr>
              <w:t>10.1.2.2. Со счета в кредитной организации</w:t>
            </w:r>
          </w:p>
        </w:tc>
      </w:tr>
      <w:tr w:rsidR="00A112CC" w:rsidRPr="00A112CC" w14:paraId="2AFABFD5" w14:textId="77777777" w:rsidTr="003D73B3">
        <w:trPr>
          <w:trHeight w:val="20"/>
        </w:trPr>
        <w:tc>
          <w:tcPr>
            <w:tcW w:w="10467" w:type="dxa"/>
            <w:gridSpan w:val="5"/>
            <w:shd w:val="clear" w:color="auto" w:fill="auto"/>
          </w:tcPr>
          <w:p w14:paraId="750DBC39" w14:textId="023F4CD9" w:rsidR="005262C2" w:rsidRPr="00A112CC" w:rsidRDefault="005262C2" w:rsidP="00FF4076">
            <w:pPr>
              <w:pStyle w:val="aff"/>
              <w:widowControl w:val="0"/>
              <w:spacing w:before="0" w:beforeAutospacing="0" w:after="0" w:afterAutospacing="0"/>
              <w:textAlignment w:val="baseline"/>
              <w:rPr>
                <w:b/>
                <w:sz w:val="20"/>
                <w:szCs w:val="20"/>
              </w:rPr>
            </w:pPr>
            <w:r w:rsidRPr="00A112CC">
              <w:rPr>
                <w:b/>
                <w:sz w:val="20"/>
                <w:szCs w:val="20"/>
              </w:rPr>
              <w:t>10.1.2.2.1. Операции с наличными деньгами с использованием банковской карты учреждения</w:t>
            </w:r>
          </w:p>
        </w:tc>
      </w:tr>
      <w:tr w:rsidR="00A112CC" w:rsidRPr="00A112CC" w14:paraId="4B1C684C" w14:textId="77777777" w:rsidTr="003D73B3">
        <w:trPr>
          <w:trHeight w:val="20"/>
        </w:trPr>
        <w:tc>
          <w:tcPr>
            <w:tcW w:w="2616" w:type="dxa"/>
            <w:shd w:val="clear" w:color="auto" w:fill="auto"/>
          </w:tcPr>
          <w:p w14:paraId="709E2239" w14:textId="77777777" w:rsidR="005262C2" w:rsidRPr="00A112CC" w:rsidRDefault="005262C2" w:rsidP="00FF4076">
            <w:pPr>
              <w:widowControl w:val="0"/>
              <w:ind w:firstLine="0"/>
              <w:rPr>
                <w:sz w:val="20"/>
              </w:rPr>
            </w:pPr>
            <w:r w:rsidRPr="00A112CC">
              <w:rPr>
                <w:sz w:val="20"/>
              </w:rPr>
              <w:t>Зачисление денежных средств на банковскую карту при условии их зачисления в операционный день, отличный от дня внесения наличных подотчетным лицом</w:t>
            </w:r>
          </w:p>
        </w:tc>
        <w:tc>
          <w:tcPr>
            <w:tcW w:w="2617" w:type="dxa"/>
            <w:shd w:val="clear" w:color="auto" w:fill="auto"/>
          </w:tcPr>
          <w:p w14:paraId="7D93C85C" w14:textId="77777777" w:rsidR="005262C2" w:rsidRPr="00A112CC" w:rsidRDefault="005262C2" w:rsidP="00FF4076">
            <w:pPr>
              <w:widowControl w:val="0"/>
              <w:tabs>
                <w:tab w:val="num" w:pos="720"/>
              </w:tabs>
              <w:ind w:firstLine="0"/>
              <w:rPr>
                <w:sz w:val="20"/>
              </w:rPr>
            </w:pPr>
            <w:r w:rsidRPr="00A112CC">
              <w:rPr>
                <w:sz w:val="20"/>
              </w:rPr>
              <w:t>Сведения об операциях, совершаемых с использованием карт</w:t>
            </w:r>
          </w:p>
        </w:tc>
        <w:tc>
          <w:tcPr>
            <w:tcW w:w="2617" w:type="dxa"/>
            <w:gridSpan w:val="2"/>
            <w:shd w:val="clear" w:color="auto" w:fill="auto"/>
          </w:tcPr>
          <w:p w14:paraId="297A61BE" w14:textId="0D77BA8B"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0.210.03.561</w:t>
            </w:r>
          </w:p>
          <w:p w14:paraId="5704744A"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sz w:val="20"/>
                <w:szCs w:val="20"/>
              </w:rPr>
              <w:t>17 (АГВИФ 510 КОСГУ 510)</w:t>
            </w:r>
          </w:p>
        </w:tc>
        <w:tc>
          <w:tcPr>
            <w:tcW w:w="2617" w:type="dxa"/>
            <w:shd w:val="clear" w:color="auto" w:fill="auto"/>
          </w:tcPr>
          <w:p w14:paraId="60EE128C" w14:textId="453C1BC5"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0.201.23.610</w:t>
            </w:r>
          </w:p>
          <w:p w14:paraId="284A72A2" w14:textId="48AFE4E1"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sz w:val="20"/>
                <w:szCs w:val="20"/>
              </w:rPr>
              <w:t>18 (АГВИФ 610 КОСГУ 610)</w:t>
            </w:r>
          </w:p>
        </w:tc>
      </w:tr>
      <w:tr w:rsidR="00A112CC" w:rsidRPr="00A112CC" w14:paraId="65AA86E3" w14:textId="77777777" w:rsidTr="003D73B3">
        <w:trPr>
          <w:trHeight w:val="20"/>
        </w:trPr>
        <w:tc>
          <w:tcPr>
            <w:tcW w:w="2616" w:type="dxa"/>
            <w:shd w:val="clear" w:color="auto" w:fill="auto"/>
          </w:tcPr>
          <w:p w14:paraId="35559A20" w14:textId="77777777" w:rsidR="005262C2" w:rsidRPr="00A112CC" w:rsidRDefault="005262C2" w:rsidP="00FF4076">
            <w:pPr>
              <w:widowControl w:val="0"/>
              <w:ind w:firstLine="0"/>
              <w:rPr>
                <w:sz w:val="20"/>
              </w:rPr>
            </w:pPr>
            <w:r w:rsidRPr="00A112CC">
              <w:rPr>
                <w:sz w:val="20"/>
              </w:rPr>
              <w:t>Зачисление денежных средств на лицевой счет учреждения инкассированных наличных денежных средств, а также сумм, внесенных с использованием расчетных (дебетовых) карт учреждения</w:t>
            </w:r>
            <w:r w:rsidRPr="00A112CC">
              <w:rPr>
                <w:strike/>
                <w:sz w:val="20"/>
              </w:rPr>
              <w:t xml:space="preserve"> </w:t>
            </w:r>
            <w:r w:rsidRPr="00A112CC">
              <w:rPr>
                <w:sz w:val="20"/>
              </w:rPr>
              <w:t>через банкомат</w:t>
            </w:r>
          </w:p>
          <w:p w14:paraId="1BDA1556" w14:textId="3339393D" w:rsidR="005262C2" w:rsidRPr="00A112CC" w:rsidRDefault="005262C2" w:rsidP="00FF4076">
            <w:pPr>
              <w:widowControl w:val="0"/>
              <w:ind w:firstLine="0"/>
              <w:rPr>
                <w:sz w:val="20"/>
              </w:rPr>
            </w:pPr>
          </w:p>
        </w:tc>
        <w:tc>
          <w:tcPr>
            <w:tcW w:w="2617" w:type="dxa"/>
            <w:shd w:val="clear" w:color="auto" w:fill="auto"/>
          </w:tcPr>
          <w:p w14:paraId="18714309" w14:textId="77777777" w:rsidR="005262C2" w:rsidRPr="00A112CC" w:rsidRDefault="005262C2" w:rsidP="00FF4076">
            <w:pPr>
              <w:widowControl w:val="0"/>
              <w:tabs>
                <w:tab w:val="num" w:pos="720"/>
              </w:tabs>
              <w:ind w:firstLine="0"/>
              <w:rPr>
                <w:sz w:val="20"/>
              </w:rPr>
            </w:pPr>
            <w:r w:rsidRPr="00A112CC">
              <w:rPr>
                <w:sz w:val="20"/>
              </w:rPr>
              <w:t>Выписка банка по расчетному счету</w:t>
            </w:r>
          </w:p>
          <w:p w14:paraId="52AC99D5" w14:textId="1EEC5791" w:rsidR="005262C2" w:rsidRPr="00A112CC" w:rsidRDefault="005262C2" w:rsidP="00FF4076">
            <w:pPr>
              <w:widowControl w:val="0"/>
              <w:ind w:firstLine="0"/>
              <w:rPr>
                <w:sz w:val="20"/>
              </w:rPr>
            </w:pPr>
            <w:r w:rsidRPr="00A112CC">
              <w:rPr>
                <w:sz w:val="20"/>
              </w:rPr>
              <w:t>Приложение к выписке</w:t>
            </w:r>
          </w:p>
        </w:tc>
        <w:tc>
          <w:tcPr>
            <w:tcW w:w="2617" w:type="dxa"/>
            <w:gridSpan w:val="2"/>
            <w:shd w:val="clear" w:color="auto" w:fill="auto"/>
          </w:tcPr>
          <w:p w14:paraId="429660D0" w14:textId="2E023407" w:rsidR="005262C2" w:rsidRPr="00A112CC" w:rsidRDefault="005262C2" w:rsidP="00FF4076">
            <w:pPr>
              <w:widowControl w:val="0"/>
              <w:ind w:firstLine="0"/>
              <w:jc w:val="center"/>
              <w:rPr>
                <w:sz w:val="20"/>
              </w:rPr>
            </w:pPr>
            <w:r w:rsidRPr="00A112CC">
              <w:rPr>
                <w:sz w:val="20"/>
              </w:rPr>
              <w:t>0.201.11.510</w:t>
            </w:r>
          </w:p>
          <w:p w14:paraId="1E0CDCA3" w14:textId="77777777" w:rsidR="005262C2" w:rsidRPr="00A112CC" w:rsidRDefault="005262C2" w:rsidP="00FF4076">
            <w:pPr>
              <w:widowControl w:val="0"/>
              <w:ind w:firstLine="0"/>
              <w:jc w:val="center"/>
              <w:rPr>
                <w:sz w:val="20"/>
              </w:rPr>
            </w:pPr>
            <w:r w:rsidRPr="00A112CC">
              <w:rPr>
                <w:sz w:val="20"/>
              </w:rPr>
              <w:t>17 (АГВИФ 510 КОСГУ 510)</w:t>
            </w:r>
          </w:p>
        </w:tc>
        <w:tc>
          <w:tcPr>
            <w:tcW w:w="2617" w:type="dxa"/>
            <w:shd w:val="clear" w:color="auto" w:fill="auto"/>
          </w:tcPr>
          <w:p w14:paraId="6E792138" w14:textId="2592B3C1" w:rsidR="005262C2" w:rsidRPr="00A112CC" w:rsidRDefault="005262C2" w:rsidP="00FF4076">
            <w:pPr>
              <w:widowControl w:val="0"/>
              <w:ind w:firstLine="0"/>
              <w:jc w:val="center"/>
              <w:rPr>
                <w:sz w:val="20"/>
              </w:rPr>
            </w:pPr>
            <w:r w:rsidRPr="00A112CC">
              <w:rPr>
                <w:sz w:val="20"/>
              </w:rPr>
              <w:t>0.201.23.610</w:t>
            </w:r>
          </w:p>
          <w:p w14:paraId="37FC508A" w14:textId="77777777" w:rsidR="005262C2" w:rsidRPr="00A112CC" w:rsidRDefault="005262C2" w:rsidP="00FF4076">
            <w:pPr>
              <w:widowControl w:val="0"/>
              <w:ind w:firstLine="0"/>
              <w:jc w:val="center"/>
              <w:rPr>
                <w:sz w:val="20"/>
              </w:rPr>
            </w:pPr>
            <w:r w:rsidRPr="00A112CC">
              <w:rPr>
                <w:sz w:val="20"/>
              </w:rPr>
              <w:t>18 (АГВИФ 610 КОСГУ 610)</w:t>
            </w:r>
          </w:p>
        </w:tc>
      </w:tr>
      <w:tr w:rsidR="00A112CC" w:rsidRPr="00A112CC" w14:paraId="2409654F" w14:textId="77777777" w:rsidTr="003D73B3">
        <w:trPr>
          <w:trHeight w:val="20"/>
        </w:trPr>
        <w:tc>
          <w:tcPr>
            <w:tcW w:w="10467" w:type="dxa"/>
            <w:gridSpan w:val="5"/>
            <w:shd w:val="clear" w:color="auto" w:fill="auto"/>
          </w:tcPr>
          <w:p w14:paraId="5A059A9D" w14:textId="5173C206" w:rsidR="005262C2" w:rsidRPr="00A112CC" w:rsidRDefault="005262C2" w:rsidP="00FF4076">
            <w:pPr>
              <w:pStyle w:val="aff"/>
              <w:widowControl w:val="0"/>
              <w:spacing w:before="0" w:beforeAutospacing="0" w:after="0" w:afterAutospacing="0"/>
              <w:textAlignment w:val="baseline"/>
              <w:rPr>
                <w:b/>
                <w:sz w:val="20"/>
                <w:szCs w:val="20"/>
              </w:rPr>
            </w:pPr>
            <w:r w:rsidRPr="00A112CC">
              <w:rPr>
                <w:b/>
                <w:sz w:val="20"/>
                <w:szCs w:val="20"/>
              </w:rPr>
              <w:t>10.1.2.2.2. Эквайринговые операции</w:t>
            </w:r>
          </w:p>
        </w:tc>
      </w:tr>
      <w:tr w:rsidR="00A112CC" w:rsidRPr="00A112CC" w14:paraId="7E787038" w14:textId="77777777" w:rsidTr="003D73B3">
        <w:trPr>
          <w:trHeight w:val="20"/>
        </w:trPr>
        <w:tc>
          <w:tcPr>
            <w:tcW w:w="2616" w:type="dxa"/>
            <w:shd w:val="clear" w:color="auto" w:fill="auto"/>
          </w:tcPr>
          <w:p w14:paraId="17804D3C" w14:textId="77777777" w:rsidR="005262C2" w:rsidRPr="00A112CC" w:rsidRDefault="005262C2" w:rsidP="00FF4076">
            <w:pPr>
              <w:widowControl w:val="0"/>
              <w:ind w:firstLine="0"/>
              <w:rPr>
                <w:sz w:val="20"/>
              </w:rPr>
            </w:pPr>
            <w:r w:rsidRPr="00A112CC">
              <w:rPr>
                <w:sz w:val="20"/>
              </w:rPr>
              <w:t>Зачисление на лицевой счет учреждения поступивших от банка эквайера денежных средств, полученных через платежный терминал, установленный в кассе учреждения</w:t>
            </w:r>
          </w:p>
        </w:tc>
        <w:tc>
          <w:tcPr>
            <w:tcW w:w="2617" w:type="dxa"/>
            <w:shd w:val="clear" w:color="auto" w:fill="auto"/>
          </w:tcPr>
          <w:p w14:paraId="301FBFDA" w14:textId="77777777" w:rsidR="005262C2" w:rsidRPr="00A112CC" w:rsidRDefault="005262C2" w:rsidP="00FF4076">
            <w:pPr>
              <w:widowControl w:val="0"/>
              <w:tabs>
                <w:tab w:val="num" w:pos="720"/>
              </w:tabs>
              <w:ind w:firstLine="0"/>
              <w:rPr>
                <w:sz w:val="20"/>
              </w:rPr>
            </w:pPr>
            <w:r w:rsidRPr="00A112CC">
              <w:rPr>
                <w:sz w:val="20"/>
              </w:rPr>
              <w:t>Выписка банка по расчетному счету</w:t>
            </w:r>
          </w:p>
          <w:p w14:paraId="4D0FEBDB" w14:textId="77777777" w:rsidR="005262C2" w:rsidRPr="00A112CC" w:rsidRDefault="005262C2" w:rsidP="00FF4076">
            <w:pPr>
              <w:widowControl w:val="0"/>
              <w:ind w:firstLine="0"/>
              <w:rPr>
                <w:sz w:val="20"/>
              </w:rPr>
            </w:pPr>
            <w:r w:rsidRPr="00A112CC">
              <w:rPr>
                <w:sz w:val="20"/>
              </w:rPr>
              <w:t>Приложение к выписке</w:t>
            </w:r>
          </w:p>
          <w:p w14:paraId="76D80C58" w14:textId="77777777" w:rsidR="005262C2" w:rsidRPr="00A112CC" w:rsidRDefault="005262C2" w:rsidP="00FF4076">
            <w:pPr>
              <w:widowControl w:val="0"/>
              <w:ind w:firstLine="0"/>
              <w:rPr>
                <w:sz w:val="20"/>
              </w:rPr>
            </w:pPr>
            <w:r w:rsidRPr="00A112CC">
              <w:rPr>
                <w:sz w:val="20"/>
              </w:rPr>
              <w:t>Договор эквайринга</w:t>
            </w:r>
          </w:p>
          <w:p w14:paraId="595E795D" w14:textId="77777777" w:rsidR="005262C2" w:rsidRPr="00A112CC" w:rsidRDefault="005262C2" w:rsidP="00FF4076">
            <w:pPr>
              <w:widowControl w:val="0"/>
              <w:ind w:firstLine="0"/>
              <w:rPr>
                <w:sz w:val="20"/>
              </w:rPr>
            </w:pPr>
            <w:r w:rsidRPr="00A112CC">
              <w:rPr>
                <w:sz w:val="20"/>
              </w:rPr>
              <w:t>Документы банка в соответствии с договором (реестр операций, электронный журнал и др.)</w:t>
            </w:r>
          </w:p>
        </w:tc>
        <w:tc>
          <w:tcPr>
            <w:tcW w:w="2617" w:type="dxa"/>
            <w:gridSpan w:val="2"/>
            <w:shd w:val="clear" w:color="auto" w:fill="auto"/>
          </w:tcPr>
          <w:p w14:paraId="1862C61F" w14:textId="77777777" w:rsidR="005262C2" w:rsidRPr="00A112CC" w:rsidRDefault="005262C2" w:rsidP="00FF4076">
            <w:pPr>
              <w:widowControl w:val="0"/>
              <w:ind w:firstLine="0"/>
              <w:jc w:val="center"/>
              <w:rPr>
                <w:sz w:val="20"/>
              </w:rPr>
            </w:pPr>
            <w:r w:rsidRPr="00A112CC">
              <w:rPr>
                <w:sz w:val="20"/>
              </w:rPr>
              <w:t>2.201.11.510</w:t>
            </w:r>
          </w:p>
          <w:p w14:paraId="205744DE" w14:textId="77777777" w:rsidR="005262C2" w:rsidRPr="00A112CC" w:rsidRDefault="005262C2" w:rsidP="00FF4076">
            <w:pPr>
              <w:widowControl w:val="0"/>
              <w:ind w:firstLine="0"/>
              <w:jc w:val="center"/>
              <w:rPr>
                <w:sz w:val="20"/>
              </w:rPr>
            </w:pPr>
            <w:r w:rsidRPr="00A112CC">
              <w:rPr>
                <w:sz w:val="20"/>
              </w:rPr>
              <w:t>17 (АГВИФ 510 КОСГУ 510)</w:t>
            </w:r>
          </w:p>
        </w:tc>
        <w:tc>
          <w:tcPr>
            <w:tcW w:w="2617" w:type="dxa"/>
            <w:shd w:val="clear" w:color="auto" w:fill="auto"/>
          </w:tcPr>
          <w:p w14:paraId="4EF9B591" w14:textId="77777777" w:rsidR="005262C2" w:rsidRPr="00A112CC" w:rsidRDefault="005262C2" w:rsidP="00FF4076">
            <w:pPr>
              <w:widowControl w:val="0"/>
              <w:ind w:firstLine="0"/>
              <w:jc w:val="center"/>
              <w:rPr>
                <w:sz w:val="20"/>
              </w:rPr>
            </w:pPr>
            <w:r w:rsidRPr="00A112CC">
              <w:rPr>
                <w:sz w:val="20"/>
              </w:rPr>
              <w:t>2.201.23.610</w:t>
            </w:r>
          </w:p>
          <w:p w14:paraId="5CB74900" w14:textId="77777777" w:rsidR="005262C2" w:rsidRPr="00A112CC" w:rsidRDefault="005262C2" w:rsidP="00FF4076">
            <w:pPr>
              <w:widowControl w:val="0"/>
              <w:ind w:firstLine="0"/>
              <w:jc w:val="center"/>
              <w:rPr>
                <w:sz w:val="20"/>
              </w:rPr>
            </w:pPr>
            <w:r w:rsidRPr="00A112CC">
              <w:rPr>
                <w:sz w:val="20"/>
              </w:rPr>
              <w:t>18 (АГВИФ 610 КОСГУ 610)</w:t>
            </w:r>
          </w:p>
        </w:tc>
      </w:tr>
      <w:tr w:rsidR="00A112CC" w:rsidRPr="00A112CC" w14:paraId="57366162" w14:textId="77777777" w:rsidTr="003D73B3">
        <w:trPr>
          <w:trHeight w:val="20"/>
        </w:trPr>
        <w:tc>
          <w:tcPr>
            <w:tcW w:w="2616" w:type="dxa"/>
            <w:shd w:val="clear" w:color="auto" w:fill="auto"/>
          </w:tcPr>
          <w:p w14:paraId="6D7611C5" w14:textId="77777777" w:rsidR="005262C2" w:rsidRPr="00A112CC" w:rsidRDefault="005262C2" w:rsidP="00FF4076">
            <w:pPr>
              <w:widowControl w:val="0"/>
              <w:ind w:firstLine="0"/>
              <w:rPr>
                <w:sz w:val="20"/>
              </w:rPr>
            </w:pPr>
            <w:r w:rsidRPr="00A112CC">
              <w:rPr>
                <w:sz w:val="20"/>
              </w:rPr>
              <w:t>Удержана банком комиссия за услуги эквайринга.</w:t>
            </w:r>
          </w:p>
        </w:tc>
        <w:tc>
          <w:tcPr>
            <w:tcW w:w="2617" w:type="dxa"/>
            <w:shd w:val="clear" w:color="auto" w:fill="auto"/>
          </w:tcPr>
          <w:p w14:paraId="6594B577" w14:textId="77777777" w:rsidR="005262C2" w:rsidRPr="00A112CC" w:rsidRDefault="005262C2" w:rsidP="00FF4076">
            <w:pPr>
              <w:widowControl w:val="0"/>
              <w:tabs>
                <w:tab w:val="num" w:pos="720"/>
              </w:tabs>
              <w:ind w:firstLine="0"/>
              <w:rPr>
                <w:sz w:val="20"/>
              </w:rPr>
            </w:pPr>
            <w:r w:rsidRPr="00A112CC">
              <w:rPr>
                <w:sz w:val="20"/>
              </w:rPr>
              <w:t>Договор эквайринга</w:t>
            </w:r>
          </w:p>
          <w:p w14:paraId="15027CA9" w14:textId="77777777" w:rsidR="005262C2" w:rsidRPr="00A112CC" w:rsidRDefault="005262C2" w:rsidP="00FF4076">
            <w:pPr>
              <w:widowControl w:val="0"/>
              <w:tabs>
                <w:tab w:val="num" w:pos="720"/>
              </w:tabs>
              <w:ind w:firstLine="0"/>
              <w:rPr>
                <w:sz w:val="20"/>
              </w:rPr>
            </w:pPr>
            <w:r w:rsidRPr="00A112CC">
              <w:rPr>
                <w:sz w:val="20"/>
              </w:rPr>
              <w:t>Документы банка в соответствии с договором (реестр операций, электронный журнал и др.)</w:t>
            </w:r>
          </w:p>
        </w:tc>
        <w:tc>
          <w:tcPr>
            <w:tcW w:w="2617" w:type="dxa"/>
            <w:gridSpan w:val="2"/>
            <w:shd w:val="clear" w:color="auto" w:fill="auto"/>
          </w:tcPr>
          <w:p w14:paraId="1B751E7D" w14:textId="77777777" w:rsidR="005262C2" w:rsidRPr="00A112CC" w:rsidRDefault="005262C2" w:rsidP="00FF4076">
            <w:pPr>
              <w:widowControl w:val="0"/>
              <w:ind w:firstLine="0"/>
              <w:jc w:val="center"/>
              <w:rPr>
                <w:sz w:val="20"/>
              </w:rPr>
            </w:pPr>
            <w:r w:rsidRPr="00A112CC">
              <w:rPr>
                <w:kern w:val="24"/>
                <w:sz w:val="20"/>
              </w:rPr>
              <w:t>2.302.26.835</w:t>
            </w:r>
          </w:p>
        </w:tc>
        <w:tc>
          <w:tcPr>
            <w:tcW w:w="2617" w:type="dxa"/>
            <w:shd w:val="clear" w:color="auto" w:fill="auto"/>
          </w:tcPr>
          <w:p w14:paraId="771F52A3" w14:textId="77777777" w:rsidR="005262C2" w:rsidRPr="00A112CC" w:rsidRDefault="005262C2" w:rsidP="00FF4076">
            <w:pPr>
              <w:widowControl w:val="0"/>
              <w:ind w:firstLine="0"/>
              <w:jc w:val="center"/>
              <w:rPr>
                <w:sz w:val="20"/>
              </w:rPr>
            </w:pPr>
            <w:r w:rsidRPr="00A112CC">
              <w:rPr>
                <w:sz w:val="20"/>
              </w:rPr>
              <w:t>2.201.23.610</w:t>
            </w:r>
          </w:p>
          <w:p w14:paraId="07B21E05" w14:textId="77777777" w:rsidR="005262C2" w:rsidRPr="00A112CC" w:rsidRDefault="005262C2" w:rsidP="00FF4076">
            <w:pPr>
              <w:widowControl w:val="0"/>
              <w:ind w:firstLine="0"/>
              <w:jc w:val="center"/>
              <w:rPr>
                <w:sz w:val="20"/>
              </w:rPr>
            </w:pPr>
            <w:r w:rsidRPr="00A112CC">
              <w:rPr>
                <w:sz w:val="20"/>
              </w:rPr>
              <w:t>18 (КВР 244 КОСГУ 226)</w:t>
            </w:r>
          </w:p>
        </w:tc>
      </w:tr>
      <w:tr w:rsidR="00A112CC" w:rsidRPr="00A112CC" w14:paraId="1BC86578" w14:textId="77777777" w:rsidTr="003D73B3">
        <w:trPr>
          <w:trHeight w:val="20"/>
        </w:trPr>
        <w:tc>
          <w:tcPr>
            <w:tcW w:w="2616" w:type="dxa"/>
            <w:shd w:val="clear" w:color="auto" w:fill="auto"/>
          </w:tcPr>
          <w:p w14:paraId="5C42D5F3" w14:textId="77777777" w:rsidR="005262C2" w:rsidRPr="00A112CC" w:rsidRDefault="005262C2" w:rsidP="00FF4076">
            <w:pPr>
              <w:widowControl w:val="0"/>
              <w:ind w:firstLine="0"/>
              <w:rPr>
                <w:sz w:val="20"/>
              </w:rPr>
            </w:pPr>
            <w:r w:rsidRPr="00A112CC">
              <w:rPr>
                <w:sz w:val="20"/>
              </w:rPr>
              <w:t>Возврат оплаты платежной картой в сумме платежа</w:t>
            </w:r>
          </w:p>
        </w:tc>
        <w:tc>
          <w:tcPr>
            <w:tcW w:w="2617" w:type="dxa"/>
            <w:shd w:val="clear" w:color="auto" w:fill="auto"/>
          </w:tcPr>
          <w:p w14:paraId="0B16B3F5" w14:textId="77777777" w:rsidR="005262C2" w:rsidRPr="00A112CC" w:rsidRDefault="005262C2" w:rsidP="00FF4076">
            <w:pPr>
              <w:widowControl w:val="0"/>
              <w:tabs>
                <w:tab w:val="num" w:pos="720"/>
              </w:tabs>
              <w:ind w:firstLine="0"/>
              <w:rPr>
                <w:sz w:val="20"/>
              </w:rPr>
            </w:pPr>
            <w:r w:rsidRPr="00A112CC">
              <w:rPr>
                <w:sz w:val="20"/>
              </w:rPr>
              <w:t>Выписка банка по расчетному счету</w:t>
            </w:r>
          </w:p>
          <w:p w14:paraId="010267F8" w14:textId="77777777" w:rsidR="005262C2" w:rsidRPr="00A112CC" w:rsidRDefault="005262C2" w:rsidP="00FF4076">
            <w:pPr>
              <w:widowControl w:val="0"/>
              <w:tabs>
                <w:tab w:val="num" w:pos="720"/>
              </w:tabs>
              <w:ind w:firstLine="0"/>
              <w:rPr>
                <w:sz w:val="20"/>
              </w:rPr>
            </w:pPr>
            <w:r w:rsidRPr="00A112CC">
              <w:rPr>
                <w:sz w:val="20"/>
              </w:rPr>
              <w:t>Документы банка в соответствии с договором (реестр операций, электронный журнал и др.)</w:t>
            </w:r>
          </w:p>
        </w:tc>
        <w:tc>
          <w:tcPr>
            <w:tcW w:w="2617" w:type="dxa"/>
            <w:gridSpan w:val="2"/>
            <w:shd w:val="clear" w:color="auto" w:fill="auto"/>
          </w:tcPr>
          <w:p w14:paraId="545B3DC7"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2.205.31.567</w:t>
            </w:r>
          </w:p>
        </w:tc>
        <w:tc>
          <w:tcPr>
            <w:tcW w:w="2617" w:type="dxa"/>
            <w:shd w:val="clear" w:color="auto" w:fill="auto"/>
          </w:tcPr>
          <w:p w14:paraId="4B5DED56"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2.201.23.610</w:t>
            </w:r>
          </w:p>
          <w:p w14:paraId="6D66CCB6"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sz w:val="20"/>
                <w:szCs w:val="20"/>
              </w:rPr>
              <w:t>17 (АГПД 130 КОСГУ 131)</w:t>
            </w:r>
          </w:p>
        </w:tc>
      </w:tr>
      <w:tr w:rsidR="00A112CC" w:rsidRPr="00A112CC" w14:paraId="237E888A" w14:textId="77777777" w:rsidTr="003D73B3">
        <w:trPr>
          <w:trHeight w:val="20"/>
        </w:trPr>
        <w:tc>
          <w:tcPr>
            <w:tcW w:w="10467" w:type="dxa"/>
            <w:gridSpan w:val="5"/>
            <w:shd w:val="clear" w:color="auto" w:fill="auto"/>
          </w:tcPr>
          <w:p w14:paraId="71E9701A" w14:textId="60E74BED" w:rsidR="005262C2" w:rsidRPr="00A112CC" w:rsidRDefault="005262C2" w:rsidP="00FF4076">
            <w:pPr>
              <w:pStyle w:val="aff"/>
              <w:widowControl w:val="0"/>
              <w:spacing w:before="0" w:beforeAutospacing="0" w:after="0" w:afterAutospacing="0"/>
              <w:jc w:val="both"/>
              <w:textAlignment w:val="baseline"/>
              <w:rPr>
                <w:b/>
                <w:i/>
                <w:sz w:val="20"/>
                <w:szCs w:val="20"/>
              </w:rPr>
            </w:pPr>
            <w:r w:rsidRPr="00A112CC">
              <w:rPr>
                <w:b/>
                <w:i/>
                <w:sz w:val="20"/>
                <w:szCs w:val="20"/>
              </w:rPr>
              <w:t>10.1.2.2.3. Операции с денежными средствами в кредитной организации по расчетам с нерезидентами</w:t>
            </w:r>
          </w:p>
        </w:tc>
      </w:tr>
      <w:tr w:rsidR="00A112CC" w:rsidRPr="00A112CC" w14:paraId="49292F89" w14:textId="77777777" w:rsidTr="003D73B3">
        <w:trPr>
          <w:trHeight w:val="20"/>
        </w:trPr>
        <w:tc>
          <w:tcPr>
            <w:tcW w:w="2616" w:type="dxa"/>
            <w:shd w:val="clear" w:color="auto" w:fill="auto"/>
          </w:tcPr>
          <w:p w14:paraId="4848C99C" w14:textId="77777777" w:rsidR="005262C2" w:rsidRPr="00A112CC" w:rsidRDefault="005262C2" w:rsidP="00FF4076">
            <w:pPr>
              <w:widowControl w:val="0"/>
              <w:ind w:firstLine="0"/>
              <w:rPr>
                <w:i/>
                <w:sz w:val="20"/>
              </w:rPr>
            </w:pPr>
            <w:r w:rsidRPr="00A112CC">
              <w:rPr>
                <w:i/>
                <w:sz w:val="20"/>
              </w:rPr>
              <w:t>Перечисление денежных средств по принятым обязательствам контрагентам нерезидентам</w:t>
            </w:r>
          </w:p>
        </w:tc>
        <w:tc>
          <w:tcPr>
            <w:tcW w:w="2617" w:type="dxa"/>
            <w:shd w:val="clear" w:color="auto" w:fill="auto"/>
          </w:tcPr>
          <w:p w14:paraId="2B6B3758" w14:textId="77777777" w:rsidR="005262C2" w:rsidRPr="00A112CC" w:rsidRDefault="005262C2" w:rsidP="00FF4076">
            <w:pPr>
              <w:pStyle w:val="aff8"/>
              <w:jc w:val="both"/>
              <w:rPr>
                <w:rFonts w:ascii="Times New Roman" w:hAnsi="Times New Roman"/>
                <w:i/>
                <w:sz w:val="20"/>
                <w:szCs w:val="20"/>
              </w:rPr>
            </w:pPr>
            <w:r w:rsidRPr="00A112CC">
              <w:rPr>
                <w:rFonts w:ascii="Times New Roman" w:hAnsi="Times New Roman"/>
                <w:i/>
                <w:sz w:val="20"/>
                <w:szCs w:val="20"/>
              </w:rPr>
              <w:t>Платежное поручение (ф. 0401060)</w:t>
            </w:r>
          </w:p>
          <w:p w14:paraId="4B37045C" w14:textId="77777777" w:rsidR="005262C2" w:rsidRPr="00A112CC" w:rsidRDefault="005262C2" w:rsidP="00FF4076">
            <w:pPr>
              <w:pStyle w:val="aff8"/>
              <w:jc w:val="both"/>
              <w:rPr>
                <w:rFonts w:ascii="Times New Roman" w:hAnsi="Times New Roman"/>
                <w:i/>
                <w:sz w:val="20"/>
                <w:szCs w:val="20"/>
              </w:rPr>
            </w:pPr>
            <w:r w:rsidRPr="00A112CC">
              <w:rPr>
                <w:rFonts w:ascii="Times New Roman" w:hAnsi="Times New Roman"/>
                <w:i/>
                <w:sz w:val="20"/>
                <w:szCs w:val="20"/>
              </w:rPr>
              <w:t>Выписка из лицевого счета</w:t>
            </w:r>
          </w:p>
          <w:p w14:paraId="18AF0BA6" w14:textId="77777777" w:rsidR="005262C2" w:rsidRPr="00A112CC" w:rsidRDefault="005262C2" w:rsidP="00FF4076">
            <w:pPr>
              <w:widowControl w:val="0"/>
              <w:ind w:firstLine="0"/>
              <w:rPr>
                <w:i/>
                <w:sz w:val="20"/>
              </w:rPr>
            </w:pPr>
            <w:r w:rsidRPr="00A112CC">
              <w:rPr>
                <w:i/>
                <w:sz w:val="20"/>
              </w:rPr>
              <w:t xml:space="preserve">Подтверждающие документы (договор (государственный контракт), акт, </w:t>
            </w:r>
            <w:r w:rsidRPr="00A112CC">
              <w:rPr>
                <w:i/>
                <w:sz w:val="20"/>
              </w:rPr>
              <w:lastRenderedPageBreak/>
              <w:t>товаросопроводительные документы)</w:t>
            </w:r>
          </w:p>
        </w:tc>
        <w:tc>
          <w:tcPr>
            <w:tcW w:w="2617" w:type="dxa"/>
            <w:gridSpan w:val="2"/>
            <w:shd w:val="clear" w:color="auto" w:fill="auto"/>
          </w:tcPr>
          <w:p w14:paraId="60D52A6D" w14:textId="6BE8289E" w:rsidR="005262C2" w:rsidRPr="00A112CC" w:rsidRDefault="005262C2" w:rsidP="00FF4076">
            <w:pPr>
              <w:pStyle w:val="aff8"/>
              <w:jc w:val="center"/>
              <w:rPr>
                <w:rFonts w:ascii="Times New Roman" w:hAnsi="Times New Roman"/>
                <w:i/>
                <w:kern w:val="24"/>
                <w:sz w:val="20"/>
                <w:szCs w:val="20"/>
              </w:rPr>
            </w:pPr>
            <w:r w:rsidRPr="00A112CC">
              <w:rPr>
                <w:rFonts w:ascii="Times New Roman" w:hAnsi="Times New Roman"/>
                <w:i/>
                <w:kern w:val="24"/>
                <w:sz w:val="20"/>
                <w:szCs w:val="20"/>
              </w:rPr>
              <w:lastRenderedPageBreak/>
              <w:t>2.302.23.839</w:t>
            </w:r>
          </w:p>
        </w:tc>
        <w:tc>
          <w:tcPr>
            <w:tcW w:w="2617" w:type="dxa"/>
            <w:shd w:val="clear" w:color="auto" w:fill="auto"/>
          </w:tcPr>
          <w:p w14:paraId="6CC9787A" w14:textId="77777777" w:rsidR="005262C2" w:rsidRPr="00A112CC" w:rsidRDefault="005262C2" w:rsidP="00FF4076">
            <w:pPr>
              <w:pStyle w:val="aff8"/>
              <w:jc w:val="center"/>
              <w:rPr>
                <w:rFonts w:ascii="Times New Roman" w:hAnsi="Times New Roman"/>
                <w:i/>
                <w:sz w:val="20"/>
                <w:szCs w:val="20"/>
              </w:rPr>
            </w:pPr>
            <w:r w:rsidRPr="00A112CC">
              <w:rPr>
                <w:rFonts w:ascii="Times New Roman" w:hAnsi="Times New Roman"/>
                <w:i/>
                <w:sz w:val="20"/>
                <w:szCs w:val="20"/>
              </w:rPr>
              <w:t>2.201.21.610</w:t>
            </w:r>
          </w:p>
          <w:p w14:paraId="081FDB35" w14:textId="77777777" w:rsidR="005262C2" w:rsidRPr="00A112CC" w:rsidRDefault="005262C2" w:rsidP="00FF4076">
            <w:pPr>
              <w:pStyle w:val="aff8"/>
              <w:jc w:val="center"/>
              <w:rPr>
                <w:rFonts w:ascii="Times New Roman" w:hAnsi="Times New Roman"/>
                <w:i/>
                <w:kern w:val="24"/>
                <w:sz w:val="20"/>
                <w:szCs w:val="20"/>
              </w:rPr>
            </w:pPr>
            <w:r w:rsidRPr="00A112CC">
              <w:rPr>
                <w:rFonts w:ascii="Times New Roman" w:hAnsi="Times New Roman"/>
                <w:i/>
                <w:kern w:val="24"/>
                <w:sz w:val="20"/>
                <w:szCs w:val="20"/>
              </w:rPr>
              <w:t>18 (КВР 244 КОСГУ 223)</w:t>
            </w:r>
          </w:p>
        </w:tc>
      </w:tr>
      <w:tr w:rsidR="00A112CC" w:rsidRPr="00A112CC" w14:paraId="527D0FD2" w14:textId="77777777" w:rsidTr="003D73B3">
        <w:trPr>
          <w:trHeight w:val="20"/>
        </w:trPr>
        <w:tc>
          <w:tcPr>
            <w:tcW w:w="10467" w:type="dxa"/>
            <w:gridSpan w:val="5"/>
            <w:shd w:val="clear" w:color="auto" w:fill="auto"/>
          </w:tcPr>
          <w:p w14:paraId="4C1165D9" w14:textId="2458BB96" w:rsidR="005262C2" w:rsidRPr="00A112CC" w:rsidRDefault="005262C2" w:rsidP="00FF4076">
            <w:pPr>
              <w:pStyle w:val="aff8"/>
              <w:rPr>
                <w:rFonts w:ascii="Times New Roman" w:hAnsi="Times New Roman"/>
                <w:i/>
                <w:sz w:val="20"/>
                <w:szCs w:val="20"/>
              </w:rPr>
            </w:pPr>
            <w:r w:rsidRPr="00A112CC">
              <w:rPr>
                <w:rFonts w:ascii="Times New Roman" w:hAnsi="Times New Roman"/>
                <w:b/>
                <w:sz w:val="20"/>
                <w:szCs w:val="20"/>
              </w:rPr>
              <w:t>10.1.2.2.4. Операции с денежными средствами на специальном (аккредитивном) счете учреждения</w:t>
            </w:r>
          </w:p>
        </w:tc>
      </w:tr>
      <w:tr w:rsidR="00A112CC" w:rsidRPr="00A112CC" w14:paraId="4B736B10" w14:textId="77777777" w:rsidTr="003D73B3">
        <w:trPr>
          <w:trHeight w:val="20"/>
        </w:trPr>
        <w:tc>
          <w:tcPr>
            <w:tcW w:w="2616" w:type="dxa"/>
            <w:shd w:val="clear" w:color="auto" w:fill="auto"/>
          </w:tcPr>
          <w:p w14:paraId="22D4CAE6" w14:textId="77777777" w:rsidR="005262C2" w:rsidRPr="00A112CC" w:rsidRDefault="005262C2" w:rsidP="00FF4076">
            <w:pPr>
              <w:widowControl w:val="0"/>
              <w:ind w:firstLine="0"/>
              <w:rPr>
                <w:i/>
                <w:sz w:val="20"/>
              </w:rPr>
            </w:pPr>
            <w:r w:rsidRPr="00A112CC">
              <w:rPr>
                <w:iCs/>
                <w:sz w:val="20"/>
              </w:rPr>
              <w:t>Возврат средств с аккредитивного счета на лицевой счет в органе казначейства в течение одного операционного дня</w:t>
            </w:r>
          </w:p>
        </w:tc>
        <w:tc>
          <w:tcPr>
            <w:tcW w:w="2617" w:type="dxa"/>
            <w:shd w:val="clear" w:color="auto" w:fill="auto"/>
          </w:tcPr>
          <w:p w14:paraId="5878AAB3" w14:textId="77777777" w:rsidR="005262C2" w:rsidRPr="00A112CC" w:rsidRDefault="005262C2" w:rsidP="00FF4076">
            <w:pPr>
              <w:pStyle w:val="aff8"/>
              <w:jc w:val="both"/>
              <w:rPr>
                <w:rFonts w:ascii="Times New Roman" w:hAnsi="Times New Roman"/>
                <w:sz w:val="20"/>
                <w:szCs w:val="20"/>
              </w:rPr>
            </w:pPr>
            <w:r w:rsidRPr="00A112CC">
              <w:rPr>
                <w:rFonts w:ascii="Times New Roman" w:hAnsi="Times New Roman"/>
                <w:sz w:val="20"/>
                <w:szCs w:val="20"/>
              </w:rPr>
              <w:t>Платежное поручение (ф. 0401060)</w:t>
            </w:r>
          </w:p>
          <w:p w14:paraId="28398A5E" w14:textId="548511BF" w:rsidR="005262C2" w:rsidRPr="00A112CC" w:rsidRDefault="005262C2" w:rsidP="00FF4076">
            <w:pPr>
              <w:pStyle w:val="aff8"/>
              <w:jc w:val="both"/>
              <w:rPr>
                <w:rFonts w:ascii="Times New Roman" w:hAnsi="Times New Roman"/>
                <w:i/>
                <w:sz w:val="20"/>
                <w:szCs w:val="20"/>
              </w:rPr>
            </w:pPr>
            <w:r w:rsidRPr="00A112CC">
              <w:rPr>
                <w:rFonts w:ascii="Times New Roman" w:hAnsi="Times New Roman"/>
                <w:sz w:val="20"/>
                <w:szCs w:val="20"/>
              </w:rPr>
              <w:t>Выписка из лицевого счета</w:t>
            </w:r>
          </w:p>
        </w:tc>
        <w:tc>
          <w:tcPr>
            <w:tcW w:w="2617" w:type="dxa"/>
            <w:gridSpan w:val="2"/>
            <w:shd w:val="clear" w:color="auto" w:fill="auto"/>
          </w:tcPr>
          <w:p w14:paraId="427DFCDC" w14:textId="77777777" w:rsidR="005262C2" w:rsidRPr="00A112CC" w:rsidRDefault="005262C2" w:rsidP="00FF4076">
            <w:pPr>
              <w:widowControl w:val="0"/>
              <w:ind w:firstLine="0"/>
              <w:jc w:val="center"/>
              <w:rPr>
                <w:sz w:val="20"/>
              </w:rPr>
            </w:pPr>
            <w:r w:rsidRPr="00A112CC">
              <w:rPr>
                <w:sz w:val="20"/>
              </w:rPr>
              <w:t>2.201.11.510</w:t>
            </w:r>
          </w:p>
          <w:p w14:paraId="765A4D0D" w14:textId="77777777" w:rsidR="005262C2" w:rsidRPr="00A112CC" w:rsidRDefault="005262C2" w:rsidP="00FF4076">
            <w:pPr>
              <w:pStyle w:val="aff8"/>
              <w:jc w:val="center"/>
              <w:rPr>
                <w:rFonts w:ascii="Times New Roman" w:hAnsi="Times New Roman"/>
                <w:i/>
                <w:kern w:val="24"/>
                <w:sz w:val="20"/>
                <w:szCs w:val="20"/>
              </w:rPr>
            </w:pPr>
            <w:r w:rsidRPr="00A112CC">
              <w:rPr>
                <w:rFonts w:ascii="Times New Roman" w:hAnsi="Times New Roman"/>
                <w:sz w:val="20"/>
                <w:szCs w:val="20"/>
              </w:rPr>
              <w:t>17 (АГВИФ 510 КОСГУ 510)</w:t>
            </w:r>
          </w:p>
        </w:tc>
        <w:tc>
          <w:tcPr>
            <w:tcW w:w="2617" w:type="dxa"/>
            <w:shd w:val="clear" w:color="auto" w:fill="auto"/>
          </w:tcPr>
          <w:p w14:paraId="014AD05B" w14:textId="77777777" w:rsidR="005262C2" w:rsidRPr="00A112CC" w:rsidRDefault="005262C2" w:rsidP="00FF4076">
            <w:pPr>
              <w:widowControl w:val="0"/>
              <w:ind w:firstLine="0"/>
              <w:jc w:val="center"/>
              <w:rPr>
                <w:sz w:val="20"/>
              </w:rPr>
            </w:pPr>
            <w:r w:rsidRPr="00A112CC">
              <w:rPr>
                <w:sz w:val="20"/>
              </w:rPr>
              <w:t>2.201.26.610</w:t>
            </w:r>
          </w:p>
          <w:p w14:paraId="2E27E470" w14:textId="77777777" w:rsidR="005262C2" w:rsidRPr="00A112CC" w:rsidRDefault="005262C2" w:rsidP="00FF4076">
            <w:pPr>
              <w:pStyle w:val="aff8"/>
              <w:jc w:val="center"/>
              <w:rPr>
                <w:rFonts w:ascii="Times New Roman" w:hAnsi="Times New Roman"/>
                <w:i/>
                <w:sz w:val="20"/>
                <w:szCs w:val="20"/>
              </w:rPr>
            </w:pPr>
            <w:r w:rsidRPr="00A112CC">
              <w:rPr>
                <w:rFonts w:ascii="Times New Roman" w:hAnsi="Times New Roman"/>
                <w:sz w:val="20"/>
                <w:szCs w:val="20"/>
              </w:rPr>
              <w:t>18 (АГВИФ 610 КОСГУ 610)</w:t>
            </w:r>
          </w:p>
        </w:tc>
      </w:tr>
      <w:tr w:rsidR="00A112CC" w:rsidRPr="00A112CC" w14:paraId="7B310B30" w14:textId="77777777" w:rsidTr="003D73B3">
        <w:trPr>
          <w:trHeight w:val="20"/>
        </w:trPr>
        <w:tc>
          <w:tcPr>
            <w:tcW w:w="2616" w:type="dxa"/>
            <w:shd w:val="clear" w:color="auto" w:fill="auto"/>
          </w:tcPr>
          <w:p w14:paraId="25DF2A01" w14:textId="77777777" w:rsidR="005262C2" w:rsidRPr="00A112CC" w:rsidRDefault="005262C2" w:rsidP="00FF4076">
            <w:pPr>
              <w:widowControl w:val="0"/>
              <w:ind w:firstLine="0"/>
              <w:rPr>
                <w:i/>
                <w:sz w:val="20"/>
              </w:rPr>
            </w:pPr>
            <w:r w:rsidRPr="00A112CC">
              <w:rPr>
                <w:iCs/>
                <w:sz w:val="20"/>
              </w:rPr>
              <w:t>Возврат средств с аккредитивного счета на лицевой счет в органе казначейства при условии их зачисления в операционный день, отличный от дня перечисления</w:t>
            </w:r>
          </w:p>
        </w:tc>
        <w:tc>
          <w:tcPr>
            <w:tcW w:w="2617" w:type="dxa"/>
            <w:shd w:val="clear" w:color="auto" w:fill="auto"/>
          </w:tcPr>
          <w:p w14:paraId="7D5B3AC8" w14:textId="77777777" w:rsidR="005262C2" w:rsidRPr="00A112CC" w:rsidRDefault="005262C2" w:rsidP="00FF4076">
            <w:pPr>
              <w:pStyle w:val="aff8"/>
              <w:jc w:val="both"/>
              <w:rPr>
                <w:rFonts w:ascii="Times New Roman" w:hAnsi="Times New Roman"/>
                <w:sz w:val="20"/>
                <w:szCs w:val="20"/>
              </w:rPr>
            </w:pPr>
            <w:r w:rsidRPr="00A112CC">
              <w:rPr>
                <w:rFonts w:ascii="Times New Roman" w:hAnsi="Times New Roman"/>
                <w:sz w:val="20"/>
                <w:szCs w:val="20"/>
              </w:rPr>
              <w:t>Платежное поручение (ф. 0401060)</w:t>
            </w:r>
          </w:p>
          <w:p w14:paraId="65ECF899" w14:textId="446B3886" w:rsidR="005262C2" w:rsidRPr="00A112CC" w:rsidRDefault="005262C2" w:rsidP="00FF4076">
            <w:pPr>
              <w:pStyle w:val="aff8"/>
              <w:jc w:val="both"/>
              <w:rPr>
                <w:rFonts w:ascii="Times New Roman" w:hAnsi="Times New Roman"/>
                <w:i/>
                <w:sz w:val="20"/>
                <w:szCs w:val="20"/>
              </w:rPr>
            </w:pPr>
            <w:r w:rsidRPr="00A112CC">
              <w:rPr>
                <w:rFonts w:ascii="Times New Roman" w:hAnsi="Times New Roman"/>
                <w:sz w:val="20"/>
                <w:szCs w:val="20"/>
              </w:rPr>
              <w:t>Выписка из лицевого счета</w:t>
            </w:r>
          </w:p>
        </w:tc>
        <w:tc>
          <w:tcPr>
            <w:tcW w:w="2617" w:type="dxa"/>
            <w:gridSpan w:val="2"/>
            <w:shd w:val="clear" w:color="auto" w:fill="auto"/>
          </w:tcPr>
          <w:p w14:paraId="4F0A0269" w14:textId="77777777" w:rsidR="005262C2" w:rsidRPr="00A112CC" w:rsidRDefault="005262C2" w:rsidP="00FF4076">
            <w:pPr>
              <w:widowControl w:val="0"/>
              <w:ind w:firstLine="0"/>
              <w:jc w:val="center"/>
              <w:rPr>
                <w:sz w:val="20"/>
              </w:rPr>
            </w:pPr>
            <w:r w:rsidRPr="00A112CC">
              <w:rPr>
                <w:sz w:val="20"/>
              </w:rPr>
              <w:t>2.201.23.510</w:t>
            </w:r>
          </w:p>
          <w:p w14:paraId="4E0B6783" w14:textId="77777777" w:rsidR="005262C2" w:rsidRPr="00A112CC" w:rsidRDefault="005262C2" w:rsidP="00FF4076">
            <w:pPr>
              <w:pStyle w:val="aff8"/>
              <w:jc w:val="center"/>
              <w:rPr>
                <w:rFonts w:ascii="Times New Roman" w:hAnsi="Times New Roman"/>
                <w:i/>
                <w:kern w:val="24"/>
                <w:sz w:val="20"/>
                <w:szCs w:val="20"/>
              </w:rPr>
            </w:pPr>
            <w:r w:rsidRPr="00A112CC">
              <w:rPr>
                <w:rFonts w:ascii="Times New Roman" w:hAnsi="Times New Roman"/>
                <w:sz w:val="20"/>
                <w:szCs w:val="20"/>
              </w:rPr>
              <w:t>17 (АГВИФ 510 КОСГУ 510)</w:t>
            </w:r>
          </w:p>
        </w:tc>
        <w:tc>
          <w:tcPr>
            <w:tcW w:w="2617" w:type="dxa"/>
            <w:shd w:val="clear" w:color="auto" w:fill="auto"/>
          </w:tcPr>
          <w:p w14:paraId="268EDF9D" w14:textId="77777777" w:rsidR="005262C2" w:rsidRPr="00A112CC" w:rsidRDefault="005262C2" w:rsidP="00FF4076">
            <w:pPr>
              <w:widowControl w:val="0"/>
              <w:ind w:firstLine="0"/>
              <w:jc w:val="center"/>
              <w:rPr>
                <w:sz w:val="20"/>
              </w:rPr>
            </w:pPr>
            <w:r w:rsidRPr="00A112CC">
              <w:rPr>
                <w:sz w:val="20"/>
              </w:rPr>
              <w:t>2.201.26.610</w:t>
            </w:r>
          </w:p>
          <w:p w14:paraId="52254767" w14:textId="77777777" w:rsidR="005262C2" w:rsidRPr="00A112CC" w:rsidRDefault="005262C2" w:rsidP="00FF4076">
            <w:pPr>
              <w:pStyle w:val="aff8"/>
              <w:jc w:val="center"/>
              <w:rPr>
                <w:rFonts w:ascii="Times New Roman" w:hAnsi="Times New Roman"/>
                <w:i/>
                <w:sz w:val="20"/>
                <w:szCs w:val="20"/>
              </w:rPr>
            </w:pPr>
            <w:r w:rsidRPr="00A112CC">
              <w:rPr>
                <w:rFonts w:ascii="Times New Roman" w:hAnsi="Times New Roman"/>
                <w:sz w:val="20"/>
                <w:szCs w:val="20"/>
              </w:rPr>
              <w:t>18 (АГВИФ 610 КОСГУ 610)</w:t>
            </w:r>
          </w:p>
        </w:tc>
      </w:tr>
      <w:tr w:rsidR="00A112CC" w:rsidRPr="00A112CC" w14:paraId="139E704E" w14:textId="77777777" w:rsidTr="003D73B3">
        <w:trPr>
          <w:trHeight w:val="20"/>
        </w:trPr>
        <w:tc>
          <w:tcPr>
            <w:tcW w:w="2616" w:type="dxa"/>
            <w:shd w:val="clear" w:color="auto" w:fill="auto"/>
          </w:tcPr>
          <w:p w14:paraId="2387294D" w14:textId="77777777" w:rsidR="005262C2" w:rsidRPr="00A112CC" w:rsidRDefault="005262C2" w:rsidP="00FF4076">
            <w:pPr>
              <w:widowControl w:val="0"/>
              <w:ind w:firstLine="0"/>
              <w:rPr>
                <w:i/>
                <w:sz w:val="20"/>
              </w:rPr>
            </w:pPr>
            <w:r w:rsidRPr="00A112CC">
              <w:rPr>
                <w:sz w:val="20"/>
              </w:rPr>
              <w:t>Зачисление денежных средств на лицевой счет бюджетного учреждения в органе Федерального казначейства (финансовом органе), перечисленных с аккредитивного счета бюджетного учреждения в предыдущем операционном дне</w:t>
            </w:r>
          </w:p>
        </w:tc>
        <w:tc>
          <w:tcPr>
            <w:tcW w:w="2617" w:type="dxa"/>
            <w:shd w:val="clear" w:color="auto" w:fill="auto"/>
          </w:tcPr>
          <w:p w14:paraId="13482200" w14:textId="77777777" w:rsidR="005262C2" w:rsidRPr="00A112CC" w:rsidRDefault="005262C2" w:rsidP="00FF4076">
            <w:pPr>
              <w:pStyle w:val="aff8"/>
              <w:jc w:val="both"/>
              <w:rPr>
                <w:rFonts w:ascii="Times New Roman" w:hAnsi="Times New Roman"/>
                <w:sz w:val="20"/>
                <w:szCs w:val="20"/>
              </w:rPr>
            </w:pPr>
            <w:r w:rsidRPr="00A112CC">
              <w:rPr>
                <w:rFonts w:ascii="Times New Roman" w:hAnsi="Times New Roman"/>
                <w:sz w:val="20"/>
                <w:szCs w:val="20"/>
              </w:rPr>
              <w:t>Платежное поручение (ф. 0401060)</w:t>
            </w:r>
          </w:p>
          <w:p w14:paraId="180D04D3" w14:textId="60644192" w:rsidR="005262C2" w:rsidRPr="00A112CC" w:rsidRDefault="005262C2" w:rsidP="00FF4076">
            <w:pPr>
              <w:pStyle w:val="aff8"/>
              <w:jc w:val="both"/>
              <w:rPr>
                <w:rFonts w:ascii="Times New Roman" w:hAnsi="Times New Roman"/>
                <w:i/>
                <w:sz w:val="20"/>
                <w:szCs w:val="20"/>
              </w:rPr>
            </w:pPr>
            <w:r w:rsidRPr="00A112CC">
              <w:rPr>
                <w:rFonts w:ascii="Times New Roman" w:hAnsi="Times New Roman"/>
                <w:sz w:val="20"/>
                <w:szCs w:val="20"/>
              </w:rPr>
              <w:t>Выписка из лицевого счета</w:t>
            </w:r>
          </w:p>
        </w:tc>
        <w:tc>
          <w:tcPr>
            <w:tcW w:w="2617" w:type="dxa"/>
            <w:gridSpan w:val="2"/>
            <w:shd w:val="clear" w:color="auto" w:fill="auto"/>
          </w:tcPr>
          <w:p w14:paraId="467EDEA1" w14:textId="77777777" w:rsidR="005262C2" w:rsidRPr="00A112CC" w:rsidRDefault="005262C2" w:rsidP="00FF4076">
            <w:pPr>
              <w:widowControl w:val="0"/>
              <w:ind w:firstLine="0"/>
              <w:jc w:val="center"/>
              <w:rPr>
                <w:sz w:val="20"/>
              </w:rPr>
            </w:pPr>
            <w:r w:rsidRPr="00A112CC">
              <w:rPr>
                <w:sz w:val="20"/>
              </w:rPr>
              <w:t>2.201.11.510</w:t>
            </w:r>
          </w:p>
          <w:p w14:paraId="0C2FA760" w14:textId="77777777" w:rsidR="005262C2" w:rsidRPr="00A112CC" w:rsidRDefault="005262C2" w:rsidP="00FF4076">
            <w:pPr>
              <w:pStyle w:val="aff8"/>
              <w:jc w:val="center"/>
              <w:rPr>
                <w:rFonts w:ascii="Times New Roman" w:hAnsi="Times New Roman"/>
                <w:i/>
                <w:kern w:val="24"/>
                <w:sz w:val="20"/>
                <w:szCs w:val="20"/>
              </w:rPr>
            </w:pPr>
            <w:r w:rsidRPr="00A112CC">
              <w:rPr>
                <w:rFonts w:ascii="Times New Roman" w:hAnsi="Times New Roman"/>
                <w:sz w:val="20"/>
                <w:szCs w:val="20"/>
              </w:rPr>
              <w:t>17 (АГВИФ 510 КОСГУ 510)</w:t>
            </w:r>
          </w:p>
        </w:tc>
        <w:tc>
          <w:tcPr>
            <w:tcW w:w="2617" w:type="dxa"/>
            <w:shd w:val="clear" w:color="auto" w:fill="auto"/>
          </w:tcPr>
          <w:p w14:paraId="1B34BC09" w14:textId="77777777" w:rsidR="005262C2" w:rsidRPr="00A112CC" w:rsidRDefault="005262C2" w:rsidP="00FF4076">
            <w:pPr>
              <w:widowControl w:val="0"/>
              <w:ind w:firstLine="0"/>
              <w:jc w:val="center"/>
              <w:rPr>
                <w:sz w:val="20"/>
              </w:rPr>
            </w:pPr>
            <w:r w:rsidRPr="00A112CC">
              <w:rPr>
                <w:sz w:val="20"/>
              </w:rPr>
              <w:t>2.201.23.610</w:t>
            </w:r>
          </w:p>
          <w:p w14:paraId="511E548C" w14:textId="77777777" w:rsidR="005262C2" w:rsidRPr="00A112CC" w:rsidRDefault="005262C2" w:rsidP="00FF4076">
            <w:pPr>
              <w:pStyle w:val="aff8"/>
              <w:jc w:val="center"/>
              <w:rPr>
                <w:rFonts w:ascii="Times New Roman" w:hAnsi="Times New Roman"/>
                <w:i/>
                <w:sz w:val="20"/>
                <w:szCs w:val="20"/>
              </w:rPr>
            </w:pPr>
            <w:r w:rsidRPr="00A112CC">
              <w:rPr>
                <w:rFonts w:ascii="Times New Roman" w:hAnsi="Times New Roman"/>
                <w:sz w:val="20"/>
                <w:szCs w:val="20"/>
              </w:rPr>
              <w:t>18 (АГВИФ 610 КОСГУ 610)</w:t>
            </w:r>
          </w:p>
        </w:tc>
      </w:tr>
      <w:tr w:rsidR="00A112CC" w:rsidRPr="00A112CC" w14:paraId="1B8D0344" w14:textId="77777777" w:rsidTr="003D73B3">
        <w:trPr>
          <w:trHeight w:val="20"/>
        </w:trPr>
        <w:tc>
          <w:tcPr>
            <w:tcW w:w="2616" w:type="dxa"/>
            <w:shd w:val="clear" w:color="auto" w:fill="auto"/>
          </w:tcPr>
          <w:p w14:paraId="404713F6" w14:textId="77777777" w:rsidR="005262C2" w:rsidRPr="00A112CC" w:rsidRDefault="005262C2" w:rsidP="00FF4076">
            <w:pPr>
              <w:widowControl w:val="0"/>
              <w:ind w:firstLine="0"/>
              <w:rPr>
                <w:i/>
                <w:sz w:val="20"/>
              </w:rPr>
            </w:pPr>
            <w:r w:rsidRPr="00A112CC">
              <w:rPr>
                <w:iCs/>
                <w:sz w:val="20"/>
              </w:rPr>
              <w:t>Использование аккредитива</w:t>
            </w:r>
          </w:p>
        </w:tc>
        <w:tc>
          <w:tcPr>
            <w:tcW w:w="2617" w:type="dxa"/>
            <w:shd w:val="clear" w:color="auto" w:fill="auto"/>
          </w:tcPr>
          <w:p w14:paraId="01D5A3FB" w14:textId="77777777" w:rsidR="005262C2" w:rsidRPr="00A112CC" w:rsidRDefault="005262C2" w:rsidP="00FF4076">
            <w:pPr>
              <w:pStyle w:val="aff8"/>
              <w:jc w:val="both"/>
              <w:rPr>
                <w:rFonts w:ascii="Times New Roman" w:hAnsi="Times New Roman"/>
                <w:sz w:val="20"/>
                <w:szCs w:val="20"/>
              </w:rPr>
            </w:pPr>
            <w:r w:rsidRPr="00A112CC">
              <w:rPr>
                <w:rFonts w:ascii="Times New Roman" w:hAnsi="Times New Roman"/>
                <w:sz w:val="20"/>
                <w:szCs w:val="20"/>
              </w:rPr>
              <w:t>Платежное поручение (ф. 0401060)</w:t>
            </w:r>
          </w:p>
          <w:p w14:paraId="7C007EF7" w14:textId="77777777" w:rsidR="005262C2" w:rsidRPr="00A112CC" w:rsidRDefault="005262C2" w:rsidP="00FF4076">
            <w:pPr>
              <w:pStyle w:val="aff8"/>
              <w:jc w:val="both"/>
              <w:rPr>
                <w:rFonts w:ascii="Times New Roman" w:hAnsi="Times New Roman"/>
                <w:i/>
                <w:sz w:val="20"/>
                <w:szCs w:val="20"/>
              </w:rPr>
            </w:pPr>
            <w:r w:rsidRPr="00A112CC">
              <w:rPr>
                <w:rFonts w:ascii="Times New Roman" w:hAnsi="Times New Roman"/>
                <w:sz w:val="20"/>
                <w:szCs w:val="20"/>
              </w:rPr>
              <w:t>Подтверждающие документы (договор (государственный контракт), акт, товаросопроводительные документы)</w:t>
            </w:r>
          </w:p>
        </w:tc>
        <w:tc>
          <w:tcPr>
            <w:tcW w:w="2617" w:type="dxa"/>
            <w:gridSpan w:val="2"/>
            <w:shd w:val="clear" w:color="auto" w:fill="auto"/>
          </w:tcPr>
          <w:p w14:paraId="3A13BF12" w14:textId="77777777" w:rsidR="005262C2" w:rsidRPr="00A112CC" w:rsidRDefault="005262C2" w:rsidP="00FF4076">
            <w:pPr>
              <w:pStyle w:val="aff8"/>
              <w:jc w:val="center"/>
              <w:rPr>
                <w:rFonts w:ascii="Times New Roman" w:hAnsi="Times New Roman"/>
                <w:kern w:val="24"/>
                <w:sz w:val="20"/>
                <w:szCs w:val="20"/>
              </w:rPr>
            </w:pPr>
            <w:r w:rsidRPr="00A112CC">
              <w:rPr>
                <w:rFonts w:ascii="Times New Roman" w:hAnsi="Times New Roman"/>
                <w:kern w:val="24"/>
                <w:sz w:val="20"/>
                <w:szCs w:val="20"/>
              </w:rPr>
              <w:t>2.206.хх.56х</w:t>
            </w:r>
          </w:p>
          <w:p w14:paraId="2295F154" w14:textId="77777777" w:rsidR="005262C2" w:rsidRPr="00A112CC" w:rsidRDefault="005262C2" w:rsidP="00FF4076">
            <w:pPr>
              <w:pStyle w:val="aff8"/>
              <w:jc w:val="center"/>
              <w:rPr>
                <w:rFonts w:ascii="Times New Roman" w:hAnsi="Times New Roman"/>
                <w:kern w:val="24"/>
                <w:sz w:val="20"/>
                <w:szCs w:val="20"/>
              </w:rPr>
            </w:pPr>
            <w:r w:rsidRPr="00A112CC">
              <w:rPr>
                <w:rFonts w:ascii="Times New Roman" w:hAnsi="Times New Roman"/>
                <w:kern w:val="24"/>
                <w:sz w:val="20"/>
                <w:szCs w:val="20"/>
              </w:rPr>
              <w:t>(562,563,564,566)</w:t>
            </w:r>
          </w:p>
          <w:p w14:paraId="6D57EA8C" w14:textId="77777777" w:rsidR="005262C2" w:rsidRPr="00A112CC" w:rsidRDefault="005262C2" w:rsidP="00FF4076">
            <w:pPr>
              <w:pStyle w:val="aff8"/>
              <w:jc w:val="center"/>
              <w:rPr>
                <w:rFonts w:ascii="Times New Roman" w:hAnsi="Times New Roman"/>
                <w:kern w:val="24"/>
                <w:sz w:val="20"/>
                <w:szCs w:val="20"/>
              </w:rPr>
            </w:pPr>
            <w:r w:rsidRPr="00A112CC">
              <w:rPr>
                <w:rFonts w:ascii="Times New Roman" w:hAnsi="Times New Roman"/>
                <w:kern w:val="24"/>
                <w:sz w:val="20"/>
                <w:szCs w:val="20"/>
              </w:rPr>
              <w:t>2.302.хх.83х</w:t>
            </w:r>
          </w:p>
          <w:p w14:paraId="60CDDE31" w14:textId="77777777" w:rsidR="005262C2" w:rsidRPr="00A112CC" w:rsidRDefault="005262C2" w:rsidP="00FF4076">
            <w:pPr>
              <w:pStyle w:val="aff8"/>
              <w:jc w:val="center"/>
              <w:rPr>
                <w:rFonts w:ascii="Times New Roman" w:hAnsi="Times New Roman"/>
                <w:i/>
                <w:kern w:val="24"/>
                <w:sz w:val="20"/>
                <w:szCs w:val="20"/>
              </w:rPr>
            </w:pPr>
            <w:r w:rsidRPr="00A112CC">
              <w:rPr>
                <w:rFonts w:ascii="Times New Roman" w:hAnsi="Times New Roman"/>
                <w:kern w:val="24"/>
                <w:sz w:val="20"/>
                <w:szCs w:val="20"/>
              </w:rPr>
              <w:t>(832,833,834,836)</w:t>
            </w:r>
          </w:p>
        </w:tc>
        <w:tc>
          <w:tcPr>
            <w:tcW w:w="2617" w:type="dxa"/>
            <w:shd w:val="clear" w:color="auto" w:fill="auto"/>
          </w:tcPr>
          <w:p w14:paraId="54D1D5D7" w14:textId="77777777" w:rsidR="005262C2" w:rsidRPr="00A112CC" w:rsidRDefault="005262C2" w:rsidP="00FF4076">
            <w:pPr>
              <w:widowControl w:val="0"/>
              <w:ind w:firstLine="0"/>
              <w:jc w:val="center"/>
              <w:rPr>
                <w:sz w:val="20"/>
              </w:rPr>
            </w:pPr>
            <w:r w:rsidRPr="00A112CC">
              <w:rPr>
                <w:sz w:val="20"/>
              </w:rPr>
              <w:t>2.201.26.610</w:t>
            </w:r>
          </w:p>
          <w:p w14:paraId="1105835B" w14:textId="77777777" w:rsidR="005262C2" w:rsidRPr="00A112CC" w:rsidRDefault="005262C2" w:rsidP="00FF4076">
            <w:pPr>
              <w:pStyle w:val="aff8"/>
              <w:jc w:val="center"/>
              <w:rPr>
                <w:rFonts w:ascii="Times New Roman" w:hAnsi="Times New Roman"/>
                <w:i/>
                <w:sz w:val="20"/>
                <w:szCs w:val="20"/>
              </w:rPr>
            </w:pPr>
            <w:r w:rsidRPr="00A112CC">
              <w:rPr>
                <w:rFonts w:ascii="Times New Roman" w:hAnsi="Times New Roman"/>
                <w:sz w:val="20"/>
                <w:szCs w:val="20"/>
              </w:rPr>
              <w:t>18 (АГВИФ 610 КОСГУ 610)</w:t>
            </w:r>
          </w:p>
        </w:tc>
      </w:tr>
      <w:tr w:rsidR="00A112CC" w:rsidRPr="00A112CC" w14:paraId="54D426BB" w14:textId="77777777" w:rsidTr="003D73B3">
        <w:trPr>
          <w:trHeight w:val="20"/>
        </w:trPr>
        <w:tc>
          <w:tcPr>
            <w:tcW w:w="10467" w:type="dxa"/>
            <w:gridSpan w:val="5"/>
            <w:shd w:val="clear" w:color="auto" w:fill="auto"/>
          </w:tcPr>
          <w:p w14:paraId="0BC30CF1" w14:textId="77777777" w:rsidR="005262C2" w:rsidRPr="00A112CC" w:rsidRDefault="005262C2" w:rsidP="00FF4076">
            <w:pPr>
              <w:pStyle w:val="aff"/>
              <w:widowControl w:val="0"/>
              <w:spacing w:before="0" w:beforeAutospacing="0" w:after="0" w:afterAutospacing="0"/>
              <w:jc w:val="center"/>
              <w:textAlignment w:val="baseline"/>
              <w:rPr>
                <w:b/>
                <w:i/>
                <w:sz w:val="20"/>
                <w:szCs w:val="20"/>
              </w:rPr>
            </w:pPr>
            <w:r w:rsidRPr="00A112CC">
              <w:rPr>
                <w:b/>
                <w:i/>
                <w:sz w:val="20"/>
                <w:szCs w:val="20"/>
              </w:rPr>
              <w:t>Сегмент «Городское хозяйство»</w:t>
            </w:r>
          </w:p>
        </w:tc>
      </w:tr>
      <w:tr w:rsidR="00A112CC" w:rsidRPr="00A112CC" w14:paraId="21C8538E" w14:textId="77777777" w:rsidTr="003D73B3">
        <w:trPr>
          <w:trHeight w:val="20"/>
        </w:trPr>
        <w:tc>
          <w:tcPr>
            <w:tcW w:w="10467" w:type="dxa"/>
            <w:gridSpan w:val="5"/>
            <w:shd w:val="clear" w:color="auto" w:fill="auto"/>
          </w:tcPr>
          <w:p w14:paraId="69DEC213" w14:textId="77777777" w:rsidR="005262C2" w:rsidRPr="00A112CC" w:rsidRDefault="005262C2" w:rsidP="00FF4076">
            <w:pPr>
              <w:pStyle w:val="aff"/>
              <w:widowControl w:val="0"/>
              <w:spacing w:before="0" w:beforeAutospacing="0" w:after="0" w:afterAutospacing="0"/>
              <w:jc w:val="center"/>
              <w:textAlignment w:val="baseline"/>
              <w:rPr>
                <w:b/>
                <w:i/>
                <w:sz w:val="20"/>
                <w:szCs w:val="20"/>
              </w:rPr>
            </w:pPr>
            <w:r w:rsidRPr="00A112CC">
              <w:rPr>
                <w:b/>
                <w:i/>
                <w:sz w:val="20"/>
                <w:szCs w:val="20"/>
              </w:rPr>
              <w:t>Отрасль «Жилищно-коммунальное хозяйство»</w:t>
            </w:r>
          </w:p>
        </w:tc>
      </w:tr>
      <w:tr w:rsidR="00A112CC" w:rsidRPr="00A112CC" w14:paraId="5F44376A" w14:textId="77777777" w:rsidTr="003D73B3">
        <w:trPr>
          <w:trHeight w:val="20"/>
        </w:trPr>
        <w:tc>
          <w:tcPr>
            <w:tcW w:w="10467" w:type="dxa"/>
            <w:gridSpan w:val="5"/>
            <w:shd w:val="clear" w:color="auto" w:fill="auto"/>
          </w:tcPr>
          <w:p w14:paraId="1D3A43B5" w14:textId="50107CBB" w:rsidR="005262C2" w:rsidRPr="00A112CC" w:rsidRDefault="005262C2" w:rsidP="00FF4076">
            <w:pPr>
              <w:pStyle w:val="aff"/>
              <w:widowControl w:val="0"/>
              <w:spacing w:before="0" w:beforeAutospacing="0" w:after="0" w:afterAutospacing="0"/>
              <w:jc w:val="both"/>
              <w:textAlignment w:val="baseline"/>
              <w:rPr>
                <w:b/>
                <w:i/>
                <w:sz w:val="20"/>
                <w:szCs w:val="20"/>
              </w:rPr>
            </w:pPr>
            <w:r w:rsidRPr="00A112CC">
              <w:rPr>
                <w:b/>
                <w:i/>
                <w:sz w:val="20"/>
                <w:szCs w:val="20"/>
              </w:rPr>
              <w:t>10.1.2.2.4. Операции с денежными средствами на специальном счете учреждения по формированию фонда капитального ремонта МКД</w:t>
            </w:r>
            <w:r w:rsidRPr="00A112CC">
              <w:rPr>
                <w:rStyle w:val="af1"/>
                <w:b/>
                <w:i/>
                <w:sz w:val="20"/>
                <w:szCs w:val="20"/>
              </w:rPr>
              <w:footnoteReference w:id="7"/>
            </w:r>
          </w:p>
        </w:tc>
      </w:tr>
      <w:tr w:rsidR="00A112CC" w:rsidRPr="00A112CC" w14:paraId="5703CF44" w14:textId="77777777" w:rsidTr="003D73B3">
        <w:trPr>
          <w:trHeight w:val="20"/>
        </w:trPr>
        <w:tc>
          <w:tcPr>
            <w:tcW w:w="2616" w:type="dxa"/>
            <w:shd w:val="clear" w:color="auto" w:fill="auto"/>
          </w:tcPr>
          <w:p w14:paraId="2231F7C3" w14:textId="1813A012" w:rsidR="005262C2" w:rsidRPr="00A112CC" w:rsidRDefault="005262C2" w:rsidP="00FF4076">
            <w:pPr>
              <w:widowControl w:val="0"/>
              <w:ind w:firstLine="0"/>
              <w:rPr>
                <w:i/>
                <w:sz w:val="20"/>
              </w:rPr>
            </w:pPr>
            <w:r w:rsidRPr="00A112CC">
              <w:rPr>
                <w:i/>
                <w:sz w:val="20"/>
              </w:rPr>
              <w:t xml:space="preserve">Перечисление денежных средств: </w:t>
            </w:r>
          </w:p>
          <w:p w14:paraId="5D1321AE" w14:textId="71FAB3FA" w:rsidR="005262C2" w:rsidRPr="00A112CC" w:rsidRDefault="005262C2" w:rsidP="00FF4076">
            <w:pPr>
              <w:widowControl w:val="0"/>
              <w:ind w:firstLine="0"/>
              <w:rPr>
                <w:i/>
                <w:sz w:val="20"/>
              </w:rPr>
            </w:pPr>
            <w:r w:rsidRPr="00A112CC">
              <w:rPr>
                <w:i/>
                <w:sz w:val="20"/>
              </w:rPr>
              <w:t>- подрядчикам за выполненные работы по капитальному ремонту МКД;</w:t>
            </w:r>
          </w:p>
          <w:p w14:paraId="570ED458" w14:textId="7AB9FBA4" w:rsidR="005262C2" w:rsidRPr="00A112CC" w:rsidRDefault="005262C2" w:rsidP="00FF4076">
            <w:pPr>
              <w:widowControl w:val="0"/>
              <w:ind w:firstLine="0"/>
              <w:rPr>
                <w:i/>
                <w:sz w:val="20"/>
              </w:rPr>
            </w:pPr>
            <w:r w:rsidRPr="00A112CC">
              <w:rPr>
                <w:i/>
                <w:sz w:val="20"/>
              </w:rPr>
              <w:t>- при закрытии специального счета, в случае изменения способа формирования фонда капитального ремонта.</w:t>
            </w:r>
          </w:p>
        </w:tc>
        <w:tc>
          <w:tcPr>
            <w:tcW w:w="2617" w:type="dxa"/>
            <w:shd w:val="clear" w:color="auto" w:fill="auto"/>
          </w:tcPr>
          <w:p w14:paraId="6EF510F4" w14:textId="77777777" w:rsidR="005262C2" w:rsidRPr="00A112CC" w:rsidRDefault="005262C2" w:rsidP="00FF4076">
            <w:pPr>
              <w:widowControl w:val="0"/>
              <w:ind w:firstLine="0"/>
              <w:rPr>
                <w:i/>
                <w:sz w:val="20"/>
              </w:rPr>
            </w:pPr>
            <w:r w:rsidRPr="00A112CC">
              <w:rPr>
                <w:i/>
                <w:sz w:val="20"/>
              </w:rPr>
              <w:t>Платежное поручение (ф. 0401060)</w:t>
            </w:r>
          </w:p>
          <w:p w14:paraId="4A984A70" w14:textId="77777777" w:rsidR="005262C2" w:rsidRPr="00A112CC" w:rsidRDefault="005262C2" w:rsidP="00FF4076">
            <w:pPr>
              <w:widowControl w:val="0"/>
              <w:ind w:firstLine="0"/>
              <w:rPr>
                <w:i/>
                <w:sz w:val="20"/>
              </w:rPr>
            </w:pPr>
            <w:r w:rsidRPr="00A112CC">
              <w:rPr>
                <w:i/>
                <w:sz w:val="20"/>
              </w:rPr>
              <w:t>Выписка банка по расчетному счету</w:t>
            </w:r>
          </w:p>
          <w:p w14:paraId="4F6C96CF" w14:textId="77777777" w:rsidR="005262C2" w:rsidRPr="00A112CC" w:rsidRDefault="005262C2" w:rsidP="00FF4076">
            <w:pPr>
              <w:widowControl w:val="0"/>
              <w:ind w:firstLine="0"/>
              <w:rPr>
                <w:i/>
                <w:sz w:val="20"/>
              </w:rPr>
            </w:pPr>
            <w:r w:rsidRPr="00A112CC">
              <w:rPr>
                <w:i/>
                <w:sz w:val="20"/>
              </w:rPr>
              <w:t>Договор</w:t>
            </w:r>
          </w:p>
          <w:p w14:paraId="4157E18C" w14:textId="77777777" w:rsidR="005262C2" w:rsidRPr="00A112CC" w:rsidRDefault="005262C2" w:rsidP="00FF4076">
            <w:pPr>
              <w:widowControl w:val="0"/>
              <w:ind w:firstLine="0"/>
              <w:rPr>
                <w:i/>
                <w:sz w:val="20"/>
              </w:rPr>
            </w:pPr>
            <w:r w:rsidRPr="00A112CC">
              <w:rPr>
                <w:i/>
                <w:sz w:val="20"/>
              </w:rPr>
              <w:t>Акты выполненных работ</w:t>
            </w:r>
          </w:p>
          <w:p w14:paraId="6374863C" w14:textId="77777777" w:rsidR="005262C2" w:rsidRPr="00A112CC" w:rsidRDefault="005262C2" w:rsidP="00FF4076">
            <w:pPr>
              <w:widowControl w:val="0"/>
              <w:ind w:firstLine="0"/>
              <w:rPr>
                <w:i/>
                <w:sz w:val="20"/>
              </w:rPr>
            </w:pPr>
            <w:r w:rsidRPr="00A112CC">
              <w:rPr>
                <w:i/>
                <w:sz w:val="20"/>
              </w:rPr>
              <w:t xml:space="preserve">Протокол общего собрания собственников помещений МКД </w:t>
            </w:r>
          </w:p>
          <w:p w14:paraId="13E2612A" w14:textId="084E857D" w:rsidR="005262C2" w:rsidRPr="00A112CC" w:rsidRDefault="005262C2" w:rsidP="00FF4076">
            <w:pPr>
              <w:widowControl w:val="0"/>
              <w:ind w:firstLine="0"/>
              <w:rPr>
                <w:i/>
                <w:sz w:val="20"/>
              </w:rPr>
            </w:pPr>
            <w:r w:rsidRPr="00A112CC">
              <w:rPr>
                <w:i/>
                <w:sz w:val="20"/>
              </w:rPr>
              <w:t>Иные документы, содержащие сведения о формировании фонда капитального ремонта</w:t>
            </w:r>
          </w:p>
        </w:tc>
        <w:tc>
          <w:tcPr>
            <w:tcW w:w="2617" w:type="dxa"/>
            <w:gridSpan w:val="2"/>
            <w:shd w:val="clear" w:color="auto" w:fill="auto"/>
          </w:tcPr>
          <w:p w14:paraId="6EB63330" w14:textId="77777777" w:rsidR="005262C2" w:rsidRPr="00A112CC" w:rsidRDefault="005262C2" w:rsidP="00FF4076">
            <w:pPr>
              <w:pStyle w:val="aff"/>
              <w:widowControl w:val="0"/>
              <w:tabs>
                <w:tab w:val="left" w:pos="175"/>
              </w:tabs>
              <w:spacing w:before="0" w:beforeAutospacing="0" w:after="0" w:afterAutospacing="0"/>
              <w:jc w:val="center"/>
              <w:textAlignment w:val="baseline"/>
              <w:rPr>
                <w:i/>
                <w:kern w:val="24"/>
                <w:sz w:val="20"/>
                <w:szCs w:val="20"/>
              </w:rPr>
            </w:pPr>
            <w:r w:rsidRPr="00A112CC">
              <w:rPr>
                <w:i/>
                <w:kern w:val="24"/>
                <w:sz w:val="20"/>
                <w:szCs w:val="20"/>
              </w:rPr>
              <w:t>2.401.62.225</w:t>
            </w:r>
          </w:p>
        </w:tc>
        <w:tc>
          <w:tcPr>
            <w:tcW w:w="2617" w:type="dxa"/>
            <w:shd w:val="clear" w:color="auto" w:fill="auto"/>
          </w:tcPr>
          <w:p w14:paraId="5ED6BBB6" w14:textId="77777777" w:rsidR="005262C2" w:rsidRPr="00A112CC" w:rsidRDefault="005262C2" w:rsidP="00FF4076">
            <w:pPr>
              <w:pStyle w:val="aff"/>
              <w:widowControl w:val="0"/>
              <w:tabs>
                <w:tab w:val="left" w:pos="175"/>
              </w:tabs>
              <w:spacing w:before="0" w:beforeAutospacing="0" w:after="0" w:afterAutospacing="0"/>
              <w:jc w:val="center"/>
              <w:textAlignment w:val="baseline"/>
              <w:rPr>
                <w:i/>
                <w:kern w:val="24"/>
                <w:sz w:val="20"/>
                <w:szCs w:val="20"/>
              </w:rPr>
            </w:pPr>
            <w:r w:rsidRPr="00A112CC">
              <w:rPr>
                <w:i/>
                <w:kern w:val="24"/>
                <w:sz w:val="20"/>
                <w:szCs w:val="20"/>
              </w:rPr>
              <w:t>2.201.26.610</w:t>
            </w:r>
          </w:p>
          <w:p w14:paraId="6EEC17F2" w14:textId="77777777" w:rsidR="005262C2" w:rsidRPr="00A112CC" w:rsidRDefault="005262C2" w:rsidP="00FF4076">
            <w:pPr>
              <w:pStyle w:val="aff"/>
              <w:widowControl w:val="0"/>
              <w:tabs>
                <w:tab w:val="left" w:pos="175"/>
              </w:tabs>
              <w:spacing w:before="0" w:beforeAutospacing="0" w:after="0" w:afterAutospacing="0"/>
              <w:jc w:val="center"/>
              <w:textAlignment w:val="baseline"/>
              <w:rPr>
                <w:i/>
                <w:kern w:val="24"/>
                <w:sz w:val="20"/>
                <w:szCs w:val="20"/>
              </w:rPr>
            </w:pPr>
            <w:r w:rsidRPr="00A112CC">
              <w:rPr>
                <w:i/>
                <w:kern w:val="24"/>
                <w:sz w:val="20"/>
                <w:szCs w:val="20"/>
              </w:rPr>
              <w:t>17 (АГПД 180 КОСГУ 189)</w:t>
            </w:r>
          </w:p>
          <w:p w14:paraId="725F8F27" w14:textId="77777777" w:rsidR="005262C2" w:rsidRPr="00A112CC" w:rsidRDefault="005262C2" w:rsidP="00FF4076">
            <w:pPr>
              <w:pStyle w:val="aff"/>
              <w:widowControl w:val="0"/>
              <w:tabs>
                <w:tab w:val="left" w:pos="175"/>
              </w:tabs>
              <w:spacing w:before="0" w:beforeAutospacing="0" w:after="0" w:afterAutospacing="0"/>
              <w:jc w:val="center"/>
              <w:textAlignment w:val="baseline"/>
              <w:rPr>
                <w:i/>
                <w:kern w:val="24"/>
                <w:sz w:val="20"/>
                <w:szCs w:val="20"/>
              </w:rPr>
            </w:pPr>
            <w:r w:rsidRPr="00A112CC">
              <w:rPr>
                <w:i/>
                <w:kern w:val="24"/>
                <w:sz w:val="20"/>
                <w:szCs w:val="20"/>
              </w:rPr>
              <w:t>17 (АГПД 150 КОСГУ 152)</w:t>
            </w:r>
          </w:p>
        </w:tc>
      </w:tr>
      <w:tr w:rsidR="00A112CC" w:rsidRPr="00A112CC" w14:paraId="4F227F3D" w14:textId="77777777" w:rsidTr="00404F9C">
        <w:trPr>
          <w:trHeight w:val="20"/>
        </w:trPr>
        <w:tc>
          <w:tcPr>
            <w:tcW w:w="10467" w:type="dxa"/>
            <w:gridSpan w:val="5"/>
            <w:shd w:val="clear" w:color="auto" w:fill="auto"/>
          </w:tcPr>
          <w:p w14:paraId="1D93EE1D" w14:textId="0EB552D3" w:rsidR="005262C2" w:rsidRPr="00A112CC" w:rsidRDefault="005262C2" w:rsidP="00FF4076">
            <w:pPr>
              <w:pStyle w:val="aff"/>
              <w:widowControl w:val="0"/>
              <w:tabs>
                <w:tab w:val="left" w:pos="175"/>
              </w:tabs>
              <w:spacing w:before="0" w:beforeAutospacing="0" w:after="0" w:afterAutospacing="0"/>
              <w:jc w:val="both"/>
              <w:textAlignment w:val="baseline"/>
              <w:rPr>
                <w:i/>
                <w:kern w:val="24"/>
                <w:sz w:val="20"/>
                <w:szCs w:val="20"/>
              </w:rPr>
            </w:pPr>
            <w:r w:rsidRPr="00A112CC">
              <w:rPr>
                <w:b/>
                <w:i/>
                <w:sz w:val="20"/>
                <w:szCs w:val="20"/>
              </w:rPr>
              <w:t>10.1.2.2.4. Операции с денежными средствами на специальном счете учреждения по формированию фонда капитального ремонта МКД</w:t>
            </w:r>
            <w:r w:rsidRPr="00A112CC">
              <w:rPr>
                <w:rStyle w:val="af1"/>
                <w:b/>
                <w:i/>
                <w:sz w:val="20"/>
                <w:szCs w:val="20"/>
              </w:rPr>
              <w:footnoteReference w:id="8"/>
            </w:r>
          </w:p>
        </w:tc>
      </w:tr>
      <w:tr w:rsidR="00A112CC" w:rsidRPr="00A112CC" w14:paraId="63C60A8C" w14:textId="77777777" w:rsidTr="003D73B3">
        <w:trPr>
          <w:trHeight w:val="20"/>
        </w:trPr>
        <w:tc>
          <w:tcPr>
            <w:tcW w:w="2616" w:type="dxa"/>
            <w:shd w:val="clear" w:color="auto" w:fill="auto"/>
          </w:tcPr>
          <w:p w14:paraId="220ADA3F" w14:textId="79F88CA1" w:rsidR="005262C2" w:rsidRPr="00A112CC" w:rsidRDefault="005262C2" w:rsidP="00FF4076">
            <w:pPr>
              <w:widowControl w:val="0"/>
              <w:ind w:firstLine="0"/>
              <w:rPr>
                <w:i/>
                <w:sz w:val="20"/>
              </w:rPr>
            </w:pPr>
            <w:r w:rsidRPr="00A112CC">
              <w:rPr>
                <w:i/>
                <w:sz w:val="20"/>
              </w:rPr>
              <w:t xml:space="preserve">Списание со специального счета комиссионного вознаграждения за ведение специального счета в соответствии с </w:t>
            </w:r>
            <w:r w:rsidRPr="00A112CC">
              <w:rPr>
                <w:i/>
                <w:sz w:val="20"/>
              </w:rPr>
              <w:lastRenderedPageBreak/>
              <w:t>Банковским договором на открытие специального счета (при наличии)</w:t>
            </w:r>
          </w:p>
        </w:tc>
        <w:tc>
          <w:tcPr>
            <w:tcW w:w="2617" w:type="dxa"/>
            <w:shd w:val="clear" w:color="auto" w:fill="auto"/>
          </w:tcPr>
          <w:p w14:paraId="30ACC195" w14:textId="77777777" w:rsidR="005262C2" w:rsidRPr="00A112CC" w:rsidRDefault="005262C2" w:rsidP="00FF4076">
            <w:pPr>
              <w:widowControl w:val="0"/>
              <w:ind w:firstLine="0"/>
              <w:rPr>
                <w:i/>
                <w:sz w:val="20"/>
              </w:rPr>
            </w:pPr>
            <w:r w:rsidRPr="00A112CC">
              <w:rPr>
                <w:i/>
                <w:sz w:val="20"/>
              </w:rPr>
              <w:lastRenderedPageBreak/>
              <w:t>Платежное поручение (ф. 0401060)</w:t>
            </w:r>
          </w:p>
          <w:p w14:paraId="6E8B45A5" w14:textId="77777777" w:rsidR="005262C2" w:rsidRPr="00A112CC" w:rsidRDefault="005262C2" w:rsidP="00FF4076">
            <w:pPr>
              <w:widowControl w:val="0"/>
              <w:ind w:firstLine="0"/>
              <w:rPr>
                <w:i/>
                <w:sz w:val="20"/>
              </w:rPr>
            </w:pPr>
            <w:r w:rsidRPr="00A112CC">
              <w:rPr>
                <w:i/>
                <w:sz w:val="20"/>
              </w:rPr>
              <w:t>Выписка банка по расчетному счету</w:t>
            </w:r>
          </w:p>
          <w:p w14:paraId="156364D4" w14:textId="6FFBC6F2" w:rsidR="005262C2" w:rsidRPr="00A112CC" w:rsidRDefault="005262C2" w:rsidP="00FF4076">
            <w:pPr>
              <w:widowControl w:val="0"/>
              <w:ind w:firstLine="0"/>
              <w:rPr>
                <w:i/>
                <w:sz w:val="20"/>
              </w:rPr>
            </w:pPr>
            <w:r w:rsidRPr="00A112CC">
              <w:rPr>
                <w:i/>
                <w:sz w:val="20"/>
              </w:rPr>
              <w:t xml:space="preserve">Банковский договор на </w:t>
            </w:r>
            <w:r w:rsidRPr="00A112CC">
              <w:rPr>
                <w:i/>
                <w:sz w:val="20"/>
              </w:rPr>
              <w:lastRenderedPageBreak/>
              <w:t>открытие специального счета</w:t>
            </w:r>
          </w:p>
        </w:tc>
        <w:tc>
          <w:tcPr>
            <w:tcW w:w="2617" w:type="dxa"/>
            <w:gridSpan w:val="2"/>
            <w:shd w:val="clear" w:color="auto" w:fill="auto"/>
          </w:tcPr>
          <w:p w14:paraId="211FC680" w14:textId="290C236F" w:rsidR="005262C2" w:rsidRPr="00A112CC" w:rsidRDefault="005262C2" w:rsidP="00FF4076">
            <w:pPr>
              <w:pStyle w:val="aff"/>
              <w:widowControl w:val="0"/>
              <w:tabs>
                <w:tab w:val="left" w:pos="175"/>
              </w:tabs>
              <w:spacing w:before="0" w:beforeAutospacing="0" w:after="0" w:afterAutospacing="0"/>
              <w:jc w:val="center"/>
              <w:textAlignment w:val="baseline"/>
              <w:rPr>
                <w:i/>
                <w:kern w:val="24"/>
                <w:sz w:val="20"/>
                <w:szCs w:val="20"/>
              </w:rPr>
            </w:pPr>
            <w:r w:rsidRPr="00A112CC">
              <w:rPr>
                <w:i/>
                <w:sz w:val="20"/>
              </w:rPr>
              <w:lastRenderedPageBreak/>
              <w:t>3.304.06.835</w:t>
            </w:r>
          </w:p>
        </w:tc>
        <w:tc>
          <w:tcPr>
            <w:tcW w:w="2617" w:type="dxa"/>
            <w:shd w:val="clear" w:color="auto" w:fill="auto"/>
          </w:tcPr>
          <w:p w14:paraId="51B813FE" w14:textId="77777777" w:rsidR="005262C2" w:rsidRPr="00A112CC" w:rsidRDefault="005262C2" w:rsidP="00FF4076">
            <w:pPr>
              <w:widowControl w:val="0"/>
              <w:ind w:firstLine="0"/>
              <w:jc w:val="center"/>
              <w:rPr>
                <w:i/>
                <w:sz w:val="20"/>
              </w:rPr>
            </w:pPr>
            <w:r w:rsidRPr="00A112CC">
              <w:rPr>
                <w:i/>
                <w:sz w:val="20"/>
              </w:rPr>
              <w:t>3.201.26.610</w:t>
            </w:r>
          </w:p>
          <w:p w14:paraId="5B0ED9CA" w14:textId="1DE3D9BB" w:rsidR="005262C2" w:rsidRPr="00A112CC" w:rsidRDefault="005262C2" w:rsidP="00FF4076">
            <w:pPr>
              <w:pStyle w:val="aff"/>
              <w:widowControl w:val="0"/>
              <w:tabs>
                <w:tab w:val="left" w:pos="175"/>
              </w:tabs>
              <w:spacing w:before="0" w:beforeAutospacing="0" w:after="0" w:afterAutospacing="0"/>
              <w:jc w:val="center"/>
              <w:textAlignment w:val="baseline"/>
              <w:rPr>
                <w:i/>
                <w:kern w:val="24"/>
                <w:sz w:val="20"/>
                <w:szCs w:val="20"/>
              </w:rPr>
            </w:pPr>
            <w:r w:rsidRPr="00A112CC">
              <w:rPr>
                <w:i/>
                <w:sz w:val="20"/>
              </w:rPr>
              <w:t>18 (АГВИФ 510 КОСГУ 510)</w:t>
            </w:r>
          </w:p>
        </w:tc>
      </w:tr>
      <w:tr w:rsidR="00A112CC" w:rsidRPr="00A112CC" w14:paraId="7D0608BC" w14:textId="77777777" w:rsidTr="003D73B3">
        <w:trPr>
          <w:trHeight w:val="20"/>
        </w:trPr>
        <w:tc>
          <w:tcPr>
            <w:tcW w:w="2616" w:type="dxa"/>
            <w:shd w:val="clear" w:color="auto" w:fill="auto"/>
          </w:tcPr>
          <w:p w14:paraId="59C0E2E5" w14:textId="34D90BD0" w:rsidR="005262C2" w:rsidRPr="00A112CC" w:rsidRDefault="005262C2" w:rsidP="00FF4076">
            <w:pPr>
              <w:widowControl w:val="0"/>
              <w:ind w:firstLine="0"/>
              <w:rPr>
                <w:i/>
                <w:sz w:val="20"/>
              </w:rPr>
            </w:pPr>
            <w:r w:rsidRPr="00A112CC">
              <w:rPr>
                <w:i/>
                <w:sz w:val="20"/>
              </w:rPr>
              <w:t>Перечисление денежных средств подрядчику за оказанные услуги и (или) выполненные работы по капитальному ремонту общего имущества МКД, в том числе полученных в виде финансовой государственной поддержки</w:t>
            </w:r>
          </w:p>
        </w:tc>
        <w:tc>
          <w:tcPr>
            <w:tcW w:w="2617" w:type="dxa"/>
            <w:shd w:val="clear" w:color="auto" w:fill="auto"/>
          </w:tcPr>
          <w:p w14:paraId="21DC67E7" w14:textId="77777777" w:rsidR="005262C2" w:rsidRPr="00A112CC" w:rsidRDefault="005262C2" w:rsidP="00FF4076">
            <w:pPr>
              <w:widowControl w:val="0"/>
              <w:ind w:firstLine="0"/>
              <w:rPr>
                <w:i/>
                <w:sz w:val="20"/>
              </w:rPr>
            </w:pPr>
            <w:r w:rsidRPr="00A112CC">
              <w:rPr>
                <w:i/>
                <w:sz w:val="20"/>
              </w:rPr>
              <w:t>Платежное поручение (ф. 0401060)</w:t>
            </w:r>
          </w:p>
          <w:p w14:paraId="1F8AD92B" w14:textId="77777777" w:rsidR="005262C2" w:rsidRPr="00A112CC" w:rsidRDefault="005262C2" w:rsidP="00FF4076">
            <w:pPr>
              <w:widowControl w:val="0"/>
              <w:ind w:firstLine="0"/>
              <w:rPr>
                <w:i/>
                <w:sz w:val="20"/>
              </w:rPr>
            </w:pPr>
            <w:r w:rsidRPr="00A112CC">
              <w:rPr>
                <w:i/>
                <w:sz w:val="20"/>
              </w:rPr>
              <w:t>Выписка банка по расчетному счету</w:t>
            </w:r>
          </w:p>
          <w:p w14:paraId="2CBA0EB4" w14:textId="77777777" w:rsidR="005262C2" w:rsidRPr="00A112CC" w:rsidRDefault="005262C2" w:rsidP="00FF4076">
            <w:pPr>
              <w:widowControl w:val="0"/>
              <w:ind w:firstLine="0"/>
              <w:rPr>
                <w:i/>
                <w:sz w:val="20"/>
              </w:rPr>
            </w:pPr>
            <w:r w:rsidRPr="00A112CC">
              <w:rPr>
                <w:i/>
                <w:sz w:val="20"/>
              </w:rPr>
              <w:t>Протокол общего собрания собственников помещений МКД</w:t>
            </w:r>
          </w:p>
          <w:p w14:paraId="78D2DF30" w14:textId="77777777" w:rsidR="005262C2" w:rsidRPr="00A112CC" w:rsidRDefault="005262C2" w:rsidP="00FF4076">
            <w:pPr>
              <w:widowControl w:val="0"/>
              <w:ind w:firstLine="0"/>
              <w:rPr>
                <w:i/>
                <w:sz w:val="20"/>
              </w:rPr>
            </w:pPr>
            <w:r w:rsidRPr="00A112CC">
              <w:rPr>
                <w:i/>
                <w:sz w:val="20"/>
              </w:rPr>
              <w:t>Договор об оказании услуг и (или) о выполнении работ по капитальному ремонту общего имущества в МКД Акты выполненных работ</w:t>
            </w:r>
          </w:p>
          <w:p w14:paraId="57CD5836" w14:textId="4CC91F6F" w:rsidR="005262C2" w:rsidRPr="00A112CC" w:rsidRDefault="005262C2" w:rsidP="00FF4076">
            <w:pPr>
              <w:widowControl w:val="0"/>
              <w:ind w:firstLine="0"/>
              <w:rPr>
                <w:i/>
                <w:sz w:val="20"/>
              </w:rPr>
            </w:pPr>
            <w:r w:rsidRPr="00A112CC">
              <w:rPr>
                <w:i/>
                <w:sz w:val="20"/>
              </w:rPr>
              <w:t>Иные документы, содержащие сведения о формировании фонда капитального ремонта</w:t>
            </w:r>
          </w:p>
        </w:tc>
        <w:tc>
          <w:tcPr>
            <w:tcW w:w="2617" w:type="dxa"/>
            <w:gridSpan w:val="2"/>
            <w:shd w:val="clear" w:color="auto" w:fill="auto"/>
          </w:tcPr>
          <w:p w14:paraId="7BBDF478" w14:textId="5AC7CDD9" w:rsidR="005262C2" w:rsidRPr="00A112CC" w:rsidRDefault="005262C2" w:rsidP="00FF4076">
            <w:pPr>
              <w:pStyle w:val="aff"/>
              <w:widowControl w:val="0"/>
              <w:tabs>
                <w:tab w:val="left" w:pos="175"/>
              </w:tabs>
              <w:spacing w:before="0" w:beforeAutospacing="0" w:after="0" w:afterAutospacing="0"/>
              <w:jc w:val="center"/>
              <w:textAlignment w:val="baseline"/>
              <w:rPr>
                <w:i/>
                <w:kern w:val="24"/>
                <w:sz w:val="20"/>
                <w:szCs w:val="20"/>
              </w:rPr>
            </w:pPr>
            <w:r w:rsidRPr="00A112CC">
              <w:rPr>
                <w:i/>
                <w:sz w:val="20"/>
              </w:rPr>
              <w:t>3.304.06.83х</w:t>
            </w:r>
          </w:p>
        </w:tc>
        <w:tc>
          <w:tcPr>
            <w:tcW w:w="2617" w:type="dxa"/>
            <w:shd w:val="clear" w:color="auto" w:fill="auto"/>
          </w:tcPr>
          <w:p w14:paraId="3E30E695" w14:textId="77777777" w:rsidR="005262C2" w:rsidRPr="00A112CC" w:rsidRDefault="005262C2" w:rsidP="00FF4076">
            <w:pPr>
              <w:widowControl w:val="0"/>
              <w:ind w:firstLine="0"/>
              <w:jc w:val="center"/>
              <w:rPr>
                <w:i/>
                <w:sz w:val="20"/>
              </w:rPr>
            </w:pPr>
            <w:r w:rsidRPr="00A112CC">
              <w:rPr>
                <w:i/>
                <w:sz w:val="20"/>
              </w:rPr>
              <w:t>3.201.26.610</w:t>
            </w:r>
          </w:p>
          <w:p w14:paraId="41588C2A" w14:textId="1E1592D2" w:rsidR="005262C2" w:rsidRPr="00A112CC" w:rsidRDefault="005262C2" w:rsidP="00FF4076">
            <w:pPr>
              <w:widowControl w:val="0"/>
              <w:ind w:firstLine="0"/>
              <w:jc w:val="center"/>
              <w:rPr>
                <w:i/>
                <w:kern w:val="24"/>
                <w:sz w:val="20"/>
              </w:rPr>
            </w:pPr>
            <w:r w:rsidRPr="00A112CC">
              <w:rPr>
                <w:i/>
                <w:sz w:val="20"/>
              </w:rPr>
              <w:t>18 (АГВИФ 510 КОСГУ 510)</w:t>
            </w:r>
          </w:p>
        </w:tc>
      </w:tr>
      <w:tr w:rsidR="00A112CC" w:rsidRPr="00A112CC" w14:paraId="7225BFA5" w14:textId="77777777" w:rsidTr="003D73B3">
        <w:trPr>
          <w:trHeight w:val="20"/>
        </w:trPr>
        <w:tc>
          <w:tcPr>
            <w:tcW w:w="10467" w:type="dxa"/>
            <w:gridSpan w:val="5"/>
            <w:shd w:val="clear" w:color="auto" w:fill="auto"/>
          </w:tcPr>
          <w:p w14:paraId="48334689" w14:textId="401B727C" w:rsidR="005262C2" w:rsidRPr="00A112CC" w:rsidRDefault="005262C2" w:rsidP="00FF4076">
            <w:pPr>
              <w:pStyle w:val="aff"/>
              <w:widowControl w:val="0"/>
              <w:spacing w:before="0" w:beforeAutospacing="0" w:after="0" w:afterAutospacing="0"/>
              <w:jc w:val="both"/>
              <w:textAlignment w:val="baseline"/>
              <w:rPr>
                <w:b/>
                <w:sz w:val="20"/>
                <w:szCs w:val="20"/>
              </w:rPr>
            </w:pPr>
            <w:r w:rsidRPr="00A112CC">
              <w:rPr>
                <w:b/>
                <w:sz w:val="20"/>
                <w:szCs w:val="20"/>
              </w:rPr>
              <w:t>10.1.2.3. Из кассы учреждения</w:t>
            </w:r>
          </w:p>
        </w:tc>
      </w:tr>
      <w:tr w:rsidR="00A112CC" w:rsidRPr="00A112CC" w14:paraId="4D125D8F" w14:textId="77777777" w:rsidTr="003D73B3">
        <w:trPr>
          <w:trHeight w:val="20"/>
        </w:trPr>
        <w:tc>
          <w:tcPr>
            <w:tcW w:w="2616" w:type="dxa"/>
            <w:shd w:val="clear" w:color="auto" w:fill="auto"/>
          </w:tcPr>
          <w:p w14:paraId="2D3620E4" w14:textId="77777777" w:rsidR="005262C2" w:rsidRPr="00A112CC" w:rsidRDefault="005262C2" w:rsidP="00FF4076">
            <w:pPr>
              <w:widowControl w:val="0"/>
              <w:ind w:firstLine="0"/>
              <w:rPr>
                <w:sz w:val="20"/>
              </w:rPr>
            </w:pPr>
            <w:r w:rsidRPr="00A112CC">
              <w:rPr>
                <w:sz w:val="20"/>
              </w:rPr>
              <w:t>Выбытие денежных средств из кассы учреждения для зачисления на лицевой счет в органе казначейства:</w:t>
            </w:r>
          </w:p>
        </w:tc>
        <w:tc>
          <w:tcPr>
            <w:tcW w:w="2617" w:type="dxa"/>
            <w:shd w:val="clear" w:color="auto" w:fill="auto"/>
          </w:tcPr>
          <w:p w14:paraId="10989FBA" w14:textId="77777777" w:rsidR="005262C2" w:rsidRPr="00A112CC" w:rsidRDefault="005262C2" w:rsidP="00FF4076">
            <w:pPr>
              <w:widowControl w:val="0"/>
              <w:ind w:firstLine="0"/>
              <w:rPr>
                <w:sz w:val="20"/>
              </w:rPr>
            </w:pPr>
          </w:p>
        </w:tc>
        <w:tc>
          <w:tcPr>
            <w:tcW w:w="2617" w:type="dxa"/>
            <w:gridSpan w:val="2"/>
            <w:shd w:val="clear" w:color="auto" w:fill="auto"/>
          </w:tcPr>
          <w:p w14:paraId="4A344E54" w14:textId="77777777" w:rsidR="005262C2" w:rsidRPr="00A112CC" w:rsidRDefault="005262C2" w:rsidP="00FF4076">
            <w:pPr>
              <w:widowControl w:val="0"/>
              <w:ind w:firstLine="0"/>
              <w:jc w:val="center"/>
              <w:rPr>
                <w:sz w:val="20"/>
              </w:rPr>
            </w:pPr>
          </w:p>
        </w:tc>
        <w:tc>
          <w:tcPr>
            <w:tcW w:w="2617" w:type="dxa"/>
            <w:shd w:val="clear" w:color="auto" w:fill="auto"/>
          </w:tcPr>
          <w:p w14:paraId="53ADC95A" w14:textId="77777777" w:rsidR="005262C2" w:rsidRPr="00A112CC" w:rsidRDefault="005262C2" w:rsidP="00FF4076">
            <w:pPr>
              <w:widowControl w:val="0"/>
              <w:ind w:firstLine="0"/>
              <w:jc w:val="center"/>
              <w:rPr>
                <w:sz w:val="20"/>
              </w:rPr>
            </w:pPr>
          </w:p>
        </w:tc>
      </w:tr>
      <w:tr w:rsidR="00A112CC" w:rsidRPr="00A112CC" w14:paraId="57DB1926" w14:textId="77777777" w:rsidTr="003D73B3">
        <w:trPr>
          <w:trHeight w:val="20"/>
        </w:trPr>
        <w:tc>
          <w:tcPr>
            <w:tcW w:w="2616" w:type="dxa"/>
            <w:shd w:val="clear" w:color="auto" w:fill="auto"/>
          </w:tcPr>
          <w:p w14:paraId="549C04F3" w14:textId="77777777" w:rsidR="005262C2" w:rsidRPr="00A112CC" w:rsidRDefault="005262C2" w:rsidP="00FF4076">
            <w:pPr>
              <w:widowControl w:val="0"/>
              <w:ind w:left="176" w:hanging="176"/>
              <w:rPr>
                <w:sz w:val="20"/>
              </w:rPr>
            </w:pPr>
            <w:r w:rsidRPr="00A112CC">
              <w:rPr>
                <w:sz w:val="20"/>
              </w:rPr>
              <w:t>-  выбытие денежных средств из кассы</w:t>
            </w:r>
          </w:p>
        </w:tc>
        <w:tc>
          <w:tcPr>
            <w:tcW w:w="2617" w:type="dxa"/>
            <w:shd w:val="clear" w:color="auto" w:fill="auto"/>
          </w:tcPr>
          <w:p w14:paraId="0076BB7E" w14:textId="77777777" w:rsidR="005262C2" w:rsidRPr="00A112CC" w:rsidRDefault="005262C2" w:rsidP="00FF4076">
            <w:pPr>
              <w:widowControl w:val="0"/>
              <w:ind w:firstLine="0"/>
              <w:rPr>
                <w:sz w:val="20"/>
              </w:rPr>
            </w:pPr>
            <w:r w:rsidRPr="00A112CC">
              <w:rPr>
                <w:sz w:val="20"/>
              </w:rPr>
              <w:t>Расходный кассовый ордер (ф. 0310002)</w:t>
            </w:r>
          </w:p>
          <w:p w14:paraId="660382C0" w14:textId="77777777" w:rsidR="005262C2" w:rsidRPr="00A112CC" w:rsidRDefault="005262C2" w:rsidP="00FF4076">
            <w:pPr>
              <w:widowControl w:val="0"/>
              <w:ind w:firstLine="0"/>
              <w:rPr>
                <w:sz w:val="20"/>
              </w:rPr>
            </w:pPr>
            <w:r w:rsidRPr="00A112CC">
              <w:rPr>
                <w:sz w:val="20"/>
              </w:rPr>
              <w:t>Квитанции к объявлению на взнос наличными (ф. 0402001)</w:t>
            </w:r>
          </w:p>
        </w:tc>
        <w:tc>
          <w:tcPr>
            <w:tcW w:w="2617" w:type="dxa"/>
            <w:gridSpan w:val="2"/>
            <w:shd w:val="clear" w:color="auto" w:fill="auto"/>
          </w:tcPr>
          <w:p w14:paraId="2FBBDF83" w14:textId="77777777" w:rsidR="005262C2" w:rsidRPr="00A112CC" w:rsidRDefault="005262C2" w:rsidP="00FF4076">
            <w:pPr>
              <w:widowControl w:val="0"/>
              <w:ind w:firstLine="0"/>
              <w:jc w:val="center"/>
              <w:rPr>
                <w:sz w:val="20"/>
              </w:rPr>
            </w:pPr>
            <w:r w:rsidRPr="00A112CC">
              <w:rPr>
                <w:sz w:val="20"/>
              </w:rPr>
              <w:t>0.210.03.561</w:t>
            </w:r>
          </w:p>
          <w:p w14:paraId="557A68C6" w14:textId="77777777" w:rsidR="005262C2" w:rsidRPr="00A112CC" w:rsidRDefault="005262C2" w:rsidP="00FF4076">
            <w:pPr>
              <w:widowControl w:val="0"/>
              <w:ind w:firstLine="0"/>
              <w:jc w:val="center"/>
              <w:rPr>
                <w:sz w:val="20"/>
              </w:rPr>
            </w:pPr>
            <w:r w:rsidRPr="00A112CC">
              <w:rPr>
                <w:sz w:val="20"/>
              </w:rPr>
              <w:t>17 (АГВИФ 510 КОСГУ 510)</w:t>
            </w:r>
          </w:p>
        </w:tc>
        <w:tc>
          <w:tcPr>
            <w:tcW w:w="2617" w:type="dxa"/>
            <w:shd w:val="clear" w:color="auto" w:fill="auto"/>
          </w:tcPr>
          <w:p w14:paraId="54125902" w14:textId="77777777" w:rsidR="005262C2" w:rsidRPr="00A112CC" w:rsidRDefault="005262C2" w:rsidP="00FF4076">
            <w:pPr>
              <w:widowControl w:val="0"/>
              <w:ind w:firstLine="0"/>
              <w:jc w:val="center"/>
              <w:rPr>
                <w:sz w:val="20"/>
              </w:rPr>
            </w:pPr>
            <w:r w:rsidRPr="00A112CC">
              <w:rPr>
                <w:sz w:val="20"/>
              </w:rPr>
              <w:t>0.201.34.610</w:t>
            </w:r>
          </w:p>
          <w:p w14:paraId="5EED7CD6" w14:textId="77777777" w:rsidR="005262C2" w:rsidRPr="00A112CC" w:rsidRDefault="005262C2" w:rsidP="00FF4076">
            <w:pPr>
              <w:widowControl w:val="0"/>
              <w:ind w:firstLine="0"/>
              <w:jc w:val="center"/>
              <w:rPr>
                <w:sz w:val="20"/>
              </w:rPr>
            </w:pPr>
            <w:r w:rsidRPr="00A112CC">
              <w:rPr>
                <w:sz w:val="20"/>
              </w:rPr>
              <w:t>18 (АГВИФ 610 КОСГУ 610)</w:t>
            </w:r>
          </w:p>
        </w:tc>
      </w:tr>
      <w:tr w:rsidR="00A112CC" w:rsidRPr="00A112CC" w14:paraId="3351A6C3" w14:textId="77777777" w:rsidTr="003D73B3">
        <w:trPr>
          <w:trHeight w:val="20"/>
        </w:trPr>
        <w:tc>
          <w:tcPr>
            <w:tcW w:w="2616" w:type="dxa"/>
            <w:shd w:val="clear" w:color="auto" w:fill="auto"/>
          </w:tcPr>
          <w:p w14:paraId="0B60A6DE" w14:textId="77777777" w:rsidR="005262C2" w:rsidRPr="00A112CC" w:rsidRDefault="005262C2" w:rsidP="00FF4076">
            <w:pPr>
              <w:widowControl w:val="0"/>
              <w:ind w:left="176" w:hanging="176"/>
              <w:rPr>
                <w:sz w:val="20"/>
              </w:rPr>
            </w:pPr>
            <w:r w:rsidRPr="00A112CC">
              <w:rPr>
                <w:sz w:val="20"/>
              </w:rPr>
              <w:t>- выбытие денежных средств из кассы (инкассация)</w:t>
            </w:r>
          </w:p>
        </w:tc>
        <w:tc>
          <w:tcPr>
            <w:tcW w:w="2617" w:type="dxa"/>
            <w:shd w:val="clear" w:color="auto" w:fill="auto"/>
          </w:tcPr>
          <w:p w14:paraId="15EE40E2" w14:textId="77777777" w:rsidR="005262C2" w:rsidRPr="00A112CC" w:rsidRDefault="005262C2" w:rsidP="00FF4076">
            <w:pPr>
              <w:widowControl w:val="0"/>
              <w:ind w:firstLine="0"/>
              <w:rPr>
                <w:sz w:val="20"/>
              </w:rPr>
            </w:pPr>
            <w:r w:rsidRPr="00A112CC">
              <w:rPr>
                <w:sz w:val="20"/>
              </w:rPr>
              <w:t>Расходный кассовый ордер (ф. 0310002)</w:t>
            </w:r>
          </w:p>
          <w:p w14:paraId="703BD459" w14:textId="01347687" w:rsidR="005262C2" w:rsidRPr="00A112CC" w:rsidRDefault="005262C2" w:rsidP="00FF4076">
            <w:pPr>
              <w:widowControl w:val="0"/>
              <w:ind w:firstLine="0"/>
              <w:rPr>
                <w:sz w:val="20"/>
              </w:rPr>
            </w:pPr>
            <w:r w:rsidRPr="00A112CC">
              <w:rPr>
                <w:sz w:val="20"/>
              </w:rPr>
              <w:t>Документы банка согласно договору инкассации (квитанция к сумке)</w:t>
            </w:r>
          </w:p>
        </w:tc>
        <w:tc>
          <w:tcPr>
            <w:tcW w:w="2617" w:type="dxa"/>
            <w:gridSpan w:val="2"/>
            <w:shd w:val="clear" w:color="auto" w:fill="auto"/>
          </w:tcPr>
          <w:p w14:paraId="424E47A7" w14:textId="59CCFCF9" w:rsidR="005262C2" w:rsidRPr="00A112CC" w:rsidRDefault="005262C2" w:rsidP="00FF4076">
            <w:pPr>
              <w:widowControl w:val="0"/>
              <w:ind w:firstLine="0"/>
              <w:jc w:val="center"/>
              <w:rPr>
                <w:sz w:val="20"/>
              </w:rPr>
            </w:pPr>
            <w:r w:rsidRPr="00A112CC">
              <w:rPr>
                <w:sz w:val="20"/>
              </w:rPr>
              <w:t>2.201.23.510</w:t>
            </w:r>
          </w:p>
          <w:p w14:paraId="501FAC1B" w14:textId="77777777" w:rsidR="005262C2" w:rsidRPr="00A112CC" w:rsidRDefault="005262C2" w:rsidP="00FF4076">
            <w:pPr>
              <w:widowControl w:val="0"/>
              <w:ind w:firstLine="0"/>
              <w:jc w:val="center"/>
              <w:rPr>
                <w:sz w:val="20"/>
              </w:rPr>
            </w:pPr>
            <w:r w:rsidRPr="00A112CC">
              <w:rPr>
                <w:sz w:val="20"/>
              </w:rPr>
              <w:t>17 (АГВИФ 510 КОСГУ 510)</w:t>
            </w:r>
          </w:p>
        </w:tc>
        <w:tc>
          <w:tcPr>
            <w:tcW w:w="2617" w:type="dxa"/>
            <w:shd w:val="clear" w:color="auto" w:fill="auto"/>
          </w:tcPr>
          <w:p w14:paraId="6A1A6ADD" w14:textId="2811C2BC" w:rsidR="005262C2" w:rsidRPr="00A112CC" w:rsidRDefault="005262C2" w:rsidP="00FF4076">
            <w:pPr>
              <w:widowControl w:val="0"/>
              <w:ind w:firstLine="0"/>
              <w:jc w:val="center"/>
              <w:rPr>
                <w:sz w:val="20"/>
              </w:rPr>
            </w:pPr>
            <w:r w:rsidRPr="00A112CC">
              <w:rPr>
                <w:sz w:val="20"/>
              </w:rPr>
              <w:t>2.201.34.610</w:t>
            </w:r>
          </w:p>
          <w:p w14:paraId="12827F13" w14:textId="77777777" w:rsidR="005262C2" w:rsidRPr="00A112CC" w:rsidRDefault="005262C2" w:rsidP="00FF4076">
            <w:pPr>
              <w:widowControl w:val="0"/>
              <w:ind w:firstLine="0"/>
              <w:jc w:val="center"/>
              <w:rPr>
                <w:sz w:val="20"/>
              </w:rPr>
            </w:pPr>
            <w:r w:rsidRPr="00A112CC">
              <w:rPr>
                <w:sz w:val="20"/>
              </w:rPr>
              <w:t>18 (АГВИФ 610 КОСГУ 610)</w:t>
            </w:r>
          </w:p>
        </w:tc>
      </w:tr>
      <w:tr w:rsidR="00A112CC" w:rsidRPr="00A112CC" w14:paraId="4637D135" w14:textId="77777777" w:rsidTr="003D73B3">
        <w:trPr>
          <w:trHeight w:val="20"/>
        </w:trPr>
        <w:tc>
          <w:tcPr>
            <w:tcW w:w="2616" w:type="dxa"/>
            <w:shd w:val="clear" w:color="auto" w:fill="auto"/>
          </w:tcPr>
          <w:p w14:paraId="5E775CC8" w14:textId="77777777" w:rsidR="005262C2" w:rsidRPr="00A112CC" w:rsidRDefault="005262C2" w:rsidP="00FF4076">
            <w:pPr>
              <w:widowControl w:val="0"/>
              <w:ind w:left="176" w:hanging="176"/>
              <w:rPr>
                <w:sz w:val="20"/>
              </w:rPr>
            </w:pPr>
            <w:r w:rsidRPr="00A112CC">
              <w:rPr>
                <w:sz w:val="20"/>
              </w:rPr>
              <w:t>-  поступление наличных денежных средств на лицевой счет</w:t>
            </w:r>
          </w:p>
        </w:tc>
        <w:tc>
          <w:tcPr>
            <w:tcW w:w="2617" w:type="dxa"/>
            <w:shd w:val="clear" w:color="auto" w:fill="auto"/>
          </w:tcPr>
          <w:p w14:paraId="242F4B9C" w14:textId="77777777" w:rsidR="005262C2" w:rsidRPr="00A112CC" w:rsidRDefault="005262C2" w:rsidP="00FF4076">
            <w:pPr>
              <w:widowControl w:val="0"/>
              <w:ind w:firstLine="0"/>
              <w:rPr>
                <w:sz w:val="20"/>
              </w:rPr>
            </w:pPr>
            <w:r w:rsidRPr="00A112CC">
              <w:rPr>
                <w:sz w:val="20"/>
              </w:rPr>
              <w:t>Выписка из лицевого счета</w:t>
            </w:r>
          </w:p>
        </w:tc>
        <w:tc>
          <w:tcPr>
            <w:tcW w:w="2617" w:type="dxa"/>
            <w:gridSpan w:val="2"/>
            <w:shd w:val="clear" w:color="auto" w:fill="auto"/>
          </w:tcPr>
          <w:p w14:paraId="4574692D" w14:textId="77777777" w:rsidR="005262C2" w:rsidRPr="00A112CC" w:rsidRDefault="005262C2" w:rsidP="00FF4076">
            <w:pPr>
              <w:widowControl w:val="0"/>
              <w:ind w:firstLine="0"/>
              <w:jc w:val="center"/>
              <w:rPr>
                <w:sz w:val="20"/>
              </w:rPr>
            </w:pPr>
            <w:r w:rsidRPr="00A112CC">
              <w:rPr>
                <w:sz w:val="20"/>
              </w:rPr>
              <w:t>0.201.11.510</w:t>
            </w:r>
          </w:p>
          <w:p w14:paraId="1DF3C475" w14:textId="77777777" w:rsidR="005262C2" w:rsidRPr="00A112CC" w:rsidRDefault="005262C2" w:rsidP="00FF4076">
            <w:pPr>
              <w:widowControl w:val="0"/>
              <w:ind w:firstLine="0"/>
              <w:jc w:val="center"/>
              <w:rPr>
                <w:sz w:val="20"/>
              </w:rPr>
            </w:pPr>
            <w:r w:rsidRPr="00A112CC">
              <w:rPr>
                <w:sz w:val="20"/>
              </w:rPr>
              <w:t>17 (АГВИФ 510 КОСГУ 510</w:t>
            </w:r>
          </w:p>
        </w:tc>
        <w:tc>
          <w:tcPr>
            <w:tcW w:w="2617" w:type="dxa"/>
            <w:shd w:val="clear" w:color="auto" w:fill="auto"/>
          </w:tcPr>
          <w:p w14:paraId="2BC47F91"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0.210.03.661</w:t>
            </w:r>
          </w:p>
          <w:p w14:paraId="2C5EA6F5"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18 (АГВИФ 610 КОСГУ 610)</w:t>
            </w:r>
          </w:p>
        </w:tc>
      </w:tr>
      <w:tr w:rsidR="00A112CC" w:rsidRPr="00A112CC" w14:paraId="01252D20" w14:textId="77777777" w:rsidTr="003D73B3">
        <w:trPr>
          <w:trHeight w:val="20"/>
        </w:trPr>
        <w:tc>
          <w:tcPr>
            <w:tcW w:w="2616" w:type="dxa"/>
            <w:shd w:val="clear" w:color="auto" w:fill="auto"/>
          </w:tcPr>
          <w:p w14:paraId="6661ADAD" w14:textId="77777777" w:rsidR="005262C2" w:rsidRPr="00A112CC" w:rsidRDefault="005262C2" w:rsidP="00FF4076">
            <w:pPr>
              <w:widowControl w:val="0"/>
              <w:ind w:firstLine="0"/>
              <w:rPr>
                <w:sz w:val="20"/>
              </w:rPr>
            </w:pPr>
            <w:r w:rsidRPr="00A112CC">
              <w:rPr>
                <w:sz w:val="20"/>
              </w:rPr>
              <w:t>Возврат из кассы учреждения излишне полученных доходов</w:t>
            </w:r>
          </w:p>
        </w:tc>
        <w:tc>
          <w:tcPr>
            <w:tcW w:w="2617" w:type="dxa"/>
            <w:shd w:val="clear" w:color="auto" w:fill="auto"/>
          </w:tcPr>
          <w:p w14:paraId="4C50B45E" w14:textId="77777777" w:rsidR="005262C2" w:rsidRPr="00A112CC" w:rsidRDefault="005262C2" w:rsidP="00FF4076">
            <w:pPr>
              <w:widowControl w:val="0"/>
              <w:ind w:firstLine="0"/>
              <w:rPr>
                <w:sz w:val="20"/>
              </w:rPr>
            </w:pPr>
            <w:r w:rsidRPr="00A112CC">
              <w:rPr>
                <w:sz w:val="20"/>
              </w:rPr>
              <w:t>Расходный кассовый ордер (ф. 0310002)</w:t>
            </w:r>
          </w:p>
          <w:p w14:paraId="4F2450EA" w14:textId="77777777" w:rsidR="005262C2" w:rsidRPr="00A112CC" w:rsidRDefault="005262C2" w:rsidP="00FF4076">
            <w:pPr>
              <w:widowControl w:val="0"/>
              <w:ind w:firstLine="0"/>
              <w:rPr>
                <w:sz w:val="20"/>
              </w:rPr>
            </w:pPr>
            <w:r w:rsidRPr="00A112CC">
              <w:rPr>
                <w:sz w:val="20"/>
              </w:rPr>
              <w:t>Акты сверки расчетов, заявление физического лица и др.</w:t>
            </w:r>
          </w:p>
        </w:tc>
        <w:tc>
          <w:tcPr>
            <w:tcW w:w="2617" w:type="dxa"/>
            <w:gridSpan w:val="2"/>
            <w:shd w:val="clear" w:color="auto" w:fill="auto"/>
          </w:tcPr>
          <w:p w14:paraId="3F4107E2" w14:textId="77777777" w:rsidR="005262C2" w:rsidRPr="00A112CC" w:rsidRDefault="005262C2" w:rsidP="00FF4076">
            <w:pPr>
              <w:widowControl w:val="0"/>
              <w:ind w:firstLine="0"/>
              <w:jc w:val="center"/>
              <w:rPr>
                <w:sz w:val="20"/>
              </w:rPr>
            </w:pPr>
            <w:r w:rsidRPr="00A112CC">
              <w:rPr>
                <w:sz w:val="20"/>
              </w:rPr>
              <w:t>2.205.31.567</w:t>
            </w:r>
          </w:p>
        </w:tc>
        <w:tc>
          <w:tcPr>
            <w:tcW w:w="2617" w:type="dxa"/>
            <w:shd w:val="clear" w:color="auto" w:fill="auto"/>
          </w:tcPr>
          <w:p w14:paraId="3CD85200" w14:textId="77777777" w:rsidR="005262C2" w:rsidRPr="00A112CC" w:rsidRDefault="005262C2" w:rsidP="00FF4076">
            <w:pPr>
              <w:widowControl w:val="0"/>
              <w:ind w:firstLine="0"/>
              <w:jc w:val="center"/>
              <w:rPr>
                <w:sz w:val="20"/>
              </w:rPr>
            </w:pPr>
            <w:r w:rsidRPr="00A112CC">
              <w:rPr>
                <w:sz w:val="20"/>
              </w:rPr>
              <w:t>2.201.34.610</w:t>
            </w:r>
          </w:p>
          <w:p w14:paraId="51CEAF3A" w14:textId="77777777" w:rsidR="005262C2" w:rsidRPr="00A112CC" w:rsidRDefault="005262C2" w:rsidP="00FF4076">
            <w:pPr>
              <w:widowControl w:val="0"/>
              <w:ind w:firstLine="0"/>
              <w:jc w:val="center"/>
              <w:rPr>
                <w:sz w:val="20"/>
              </w:rPr>
            </w:pPr>
            <w:r w:rsidRPr="00A112CC">
              <w:rPr>
                <w:sz w:val="20"/>
              </w:rPr>
              <w:t>17 (</w:t>
            </w:r>
            <w:r w:rsidRPr="00A112CC">
              <w:rPr>
                <w:kern w:val="24"/>
                <w:sz w:val="20"/>
              </w:rPr>
              <w:t>АГПД 130 КОСГУ 131</w:t>
            </w:r>
            <w:r w:rsidRPr="00A112CC">
              <w:rPr>
                <w:sz w:val="20"/>
              </w:rPr>
              <w:t>)</w:t>
            </w:r>
          </w:p>
        </w:tc>
      </w:tr>
      <w:tr w:rsidR="00A112CC" w:rsidRPr="00A112CC" w14:paraId="598CC61C" w14:textId="77777777" w:rsidTr="003D73B3">
        <w:trPr>
          <w:trHeight w:val="20"/>
        </w:trPr>
        <w:tc>
          <w:tcPr>
            <w:tcW w:w="2616" w:type="dxa"/>
            <w:shd w:val="clear" w:color="auto" w:fill="auto"/>
          </w:tcPr>
          <w:p w14:paraId="0A40CB11" w14:textId="77777777" w:rsidR="005262C2" w:rsidRPr="00A112CC" w:rsidRDefault="005262C2" w:rsidP="00FF4076">
            <w:pPr>
              <w:widowControl w:val="0"/>
              <w:ind w:firstLine="0"/>
              <w:rPr>
                <w:sz w:val="20"/>
              </w:rPr>
            </w:pPr>
            <w:r w:rsidRPr="00A112CC">
              <w:rPr>
                <w:sz w:val="20"/>
              </w:rPr>
              <w:t>Внесение ответственным лицом наличных денежных средств из кассы на банковскую карту</w:t>
            </w:r>
          </w:p>
        </w:tc>
        <w:tc>
          <w:tcPr>
            <w:tcW w:w="2617" w:type="dxa"/>
            <w:shd w:val="clear" w:color="auto" w:fill="auto"/>
          </w:tcPr>
          <w:p w14:paraId="72BB059E" w14:textId="77777777" w:rsidR="005262C2" w:rsidRPr="00A112CC" w:rsidRDefault="005262C2" w:rsidP="00FF4076">
            <w:pPr>
              <w:widowControl w:val="0"/>
              <w:ind w:firstLine="0"/>
              <w:rPr>
                <w:sz w:val="20"/>
              </w:rPr>
            </w:pPr>
            <w:r w:rsidRPr="00A112CC">
              <w:rPr>
                <w:sz w:val="20"/>
              </w:rPr>
              <w:t>Расходный кассовый ордер (ф. 0310002)</w:t>
            </w:r>
          </w:p>
          <w:p w14:paraId="0BD37DD1" w14:textId="77777777" w:rsidR="005262C2" w:rsidRPr="00A112CC" w:rsidRDefault="005262C2" w:rsidP="00FF4076">
            <w:pPr>
              <w:widowControl w:val="0"/>
              <w:tabs>
                <w:tab w:val="num" w:pos="720"/>
              </w:tabs>
              <w:ind w:firstLine="0"/>
              <w:rPr>
                <w:sz w:val="20"/>
              </w:rPr>
            </w:pPr>
            <w:r w:rsidRPr="00A112CC">
              <w:rPr>
                <w:sz w:val="20"/>
              </w:rPr>
              <w:t>Чек банкомата</w:t>
            </w:r>
          </w:p>
        </w:tc>
        <w:tc>
          <w:tcPr>
            <w:tcW w:w="2617" w:type="dxa"/>
            <w:gridSpan w:val="2"/>
            <w:shd w:val="clear" w:color="auto" w:fill="auto"/>
          </w:tcPr>
          <w:p w14:paraId="4B8E7D16" w14:textId="0806CA55"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0.201.23.510</w:t>
            </w:r>
          </w:p>
          <w:p w14:paraId="34619DBE"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sz w:val="20"/>
                <w:szCs w:val="20"/>
              </w:rPr>
              <w:t>17 (АГВИФ 510 КОСГУ 510)</w:t>
            </w:r>
          </w:p>
        </w:tc>
        <w:tc>
          <w:tcPr>
            <w:tcW w:w="2617" w:type="dxa"/>
            <w:shd w:val="clear" w:color="auto" w:fill="auto"/>
          </w:tcPr>
          <w:p w14:paraId="1FED5951" w14:textId="078CE2D8"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0.201.34.610</w:t>
            </w:r>
          </w:p>
          <w:p w14:paraId="6F88435A"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sz w:val="20"/>
                <w:szCs w:val="20"/>
              </w:rPr>
              <w:t>18 (АГВИФ 610 КОСГУ 610)</w:t>
            </w:r>
          </w:p>
        </w:tc>
      </w:tr>
      <w:tr w:rsidR="00A112CC" w:rsidRPr="00A112CC" w14:paraId="6C19A7A5" w14:textId="77777777" w:rsidTr="003D73B3">
        <w:trPr>
          <w:trHeight w:val="20"/>
        </w:trPr>
        <w:tc>
          <w:tcPr>
            <w:tcW w:w="2616" w:type="dxa"/>
            <w:shd w:val="clear" w:color="auto" w:fill="auto"/>
          </w:tcPr>
          <w:p w14:paraId="0899081A" w14:textId="77777777" w:rsidR="005262C2" w:rsidRPr="00A112CC" w:rsidRDefault="005262C2" w:rsidP="00FF4076">
            <w:pPr>
              <w:widowControl w:val="0"/>
              <w:ind w:firstLine="0"/>
              <w:rPr>
                <w:sz w:val="20"/>
              </w:rPr>
            </w:pPr>
            <w:r w:rsidRPr="00A112CC">
              <w:rPr>
                <w:sz w:val="20"/>
              </w:rPr>
              <w:t>Выдача денежных средств под отчет</w:t>
            </w:r>
          </w:p>
        </w:tc>
        <w:tc>
          <w:tcPr>
            <w:tcW w:w="2617" w:type="dxa"/>
            <w:shd w:val="clear" w:color="auto" w:fill="auto"/>
          </w:tcPr>
          <w:p w14:paraId="71D87E72" w14:textId="380B31D7" w:rsidR="005262C2" w:rsidRPr="00A112CC" w:rsidRDefault="005262C2" w:rsidP="00FF4076">
            <w:pPr>
              <w:widowControl w:val="0"/>
              <w:ind w:firstLine="0"/>
              <w:rPr>
                <w:sz w:val="20"/>
              </w:rPr>
            </w:pPr>
            <w:r w:rsidRPr="00A112CC">
              <w:rPr>
                <w:sz w:val="20"/>
              </w:rPr>
              <w:t>Заявление о выдаче денежных средств</w:t>
            </w:r>
            <w:r w:rsidRPr="00A112CC" w:rsidDel="00293AE8">
              <w:rPr>
                <w:sz w:val="20"/>
              </w:rPr>
              <w:t xml:space="preserve"> </w:t>
            </w:r>
            <w:r w:rsidRPr="00A112CC">
              <w:rPr>
                <w:sz w:val="20"/>
              </w:rPr>
              <w:t>под отчет (неунифицированная форма), приказы, распоряжения и т.д.</w:t>
            </w:r>
          </w:p>
          <w:p w14:paraId="1977D3AD" w14:textId="77777777" w:rsidR="005262C2" w:rsidRPr="00A112CC" w:rsidRDefault="005262C2" w:rsidP="00FF4076">
            <w:pPr>
              <w:autoSpaceDE w:val="0"/>
              <w:autoSpaceDN w:val="0"/>
              <w:adjustRightInd w:val="0"/>
              <w:ind w:firstLine="0"/>
              <w:rPr>
                <w:sz w:val="20"/>
              </w:rPr>
            </w:pPr>
            <w:r w:rsidRPr="00A112CC">
              <w:rPr>
                <w:sz w:val="20"/>
              </w:rPr>
              <w:t>Решение о командировании на территории Российской Федерации (ф. 0504512)</w:t>
            </w:r>
          </w:p>
          <w:p w14:paraId="25005BDB" w14:textId="77777777" w:rsidR="005262C2" w:rsidRPr="00A112CC" w:rsidRDefault="005262C2" w:rsidP="00FF4076">
            <w:pPr>
              <w:autoSpaceDE w:val="0"/>
              <w:autoSpaceDN w:val="0"/>
              <w:adjustRightInd w:val="0"/>
              <w:ind w:firstLine="0"/>
              <w:rPr>
                <w:sz w:val="20"/>
              </w:rPr>
            </w:pPr>
            <w:r w:rsidRPr="00A112CC">
              <w:rPr>
                <w:sz w:val="20"/>
              </w:rPr>
              <w:t>Решение о командировании на территорию иностранного государства (ф. 0504515)</w:t>
            </w:r>
          </w:p>
          <w:p w14:paraId="19D0A964" w14:textId="77777777" w:rsidR="005262C2" w:rsidRPr="00A112CC" w:rsidRDefault="005262C2" w:rsidP="00FF4076">
            <w:pPr>
              <w:autoSpaceDE w:val="0"/>
              <w:autoSpaceDN w:val="0"/>
              <w:adjustRightInd w:val="0"/>
              <w:ind w:firstLine="0"/>
              <w:rPr>
                <w:sz w:val="20"/>
              </w:rPr>
            </w:pPr>
            <w:r w:rsidRPr="00A112CC">
              <w:rPr>
                <w:sz w:val="20"/>
              </w:rPr>
              <w:t xml:space="preserve">Заявка-обоснование закупки товаров, работ, </w:t>
            </w:r>
            <w:r w:rsidRPr="00A112CC">
              <w:rPr>
                <w:sz w:val="20"/>
              </w:rPr>
              <w:lastRenderedPageBreak/>
              <w:t xml:space="preserve">услуг малого объема </w:t>
            </w:r>
            <w:hyperlink r:id="rId24" w:history="1">
              <w:r w:rsidRPr="00A112CC">
                <w:rPr>
                  <w:sz w:val="20"/>
                </w:rPr>
                <w:t>(ф. 0504518)</w:t>
              </w:r>
            </w:hyperlink>
          </w:p>
          <w:p w14:paraId="74FF2A15" w14:textId="54B3CF84" w:rsidR="005262C2" w:rsidRPr="00A112CC" w:rsidRDefault="005262C2" w:rsidP="00FF4076">
            <w:pPr>
              <w:autoSpaceDE w:val="0"/>
              <w:autoSpaceDN w:val="0"/>
              <w:adjustRightInd w:val="0"/>
              <w:ind w:firstLine="0"/>
              <w:rPr>
                <w:sz w:val="20"/>
              </w:rPr>
            </w:pPr>
            <w:r w:rsidRPr="00A112CC">
              <w:rPr>
                <w:sz w:val="20"/>
              </w:rPr>
              <w:t xml:space="preserve">Авансовый отчет (ф. 0504505), Отчет о расходах подотчетного лица </w:t>
            </w:r>
            <w:hyperlink r:id="rId25" w:history="1">
              <w:r w:rsidRPr="00A112CC">
                <w:rPr>
                  <w:sz w:val="20"/>
                </w:rPr>
                <w:t>(ф. 0504520)</w:t>
              </w:r>
            </w:hyperlink>
            <w:r w:rsidRPr="00A112CC">
              <w:rPr>
                <w:sz w:val="20"/>
              </w:rPr>
              <w:t xml:space="preserve"> с приложением подтверждающих расходных документов</w:t>
            </w:r>
          </w:p>
          <w:p w14:paraId="7BFE4FC7" w14:textId="77777777" w:rsidR="005262C2" w:rsidRPr="00A112CC" w:rsidRDefault="005262C2" w:rsidP="00FF4076">
            <w:pPr>
              <w:widowControl w:val="0"/>
              <w:ind w:firstLine="0"/>
              <w:rPr>
                <w:sz w:val="20"/>
              </w:rPr>
            </w:pPr>
            <w:r w:rsidRPr="00A112CC">
              <w:rPr>
                <w:sz w:val="20"/>
              </w:rPr>
              <w:t>Расходный кассовый ордер (ф. 0310002)</w:t>
            </w:r>
          </w:p>
        </w:tc>
        <w:tc>
          <w:tcPr>
            <w:tcW w:w="2617" w:type="dxa"/>
            <w:gridSpan w:val="2"/>
            <w:shd w:val="clear" w:color="auto" w:fill="auto"/>
          </w:tcPr>
          <w:p w14:paraId="664771B6" w14:textId="77777777" w:rsidR="005262C2" w:rsidRPr="00A112CC" w:rsidRDefault="005262C2" w:rsidP="00FF4076">
            <w:pPr>
              <w:widowControl w:val="0"/>
              <w:ind w:firstLine="0"/>
              <w:jc w:val="center"/>
              <w:rPr>
                <w:sz w:val="20"/>
              </w:rPr>
            </w:pPr>
            <w:r w:rsidRPr="00A112CC">
              <w:rPr>
                <w:sz w:val="20"/>
              </w:rPr>
              <w:lastRenderedPageBreak/>
              <w:t>0.208.хх.567</w:t>
            </w:r>
          </w:p>
        </w:tc>
        <w:tc>
          <w:tcPr>
            <w:tcW w:w="2617" w:type="dxa"/>
            <w:shd w:val="clear" w:color="auto" w:fill="auto"/>
          </w:tcPr>
          <w:p w14:paraId="5DE24D06" w14:textId="77777777" w:rsidR="005262C2" w:rsidRPr="00A112CC" w:rsidRDefault="005262C2" w:rsidP="00FF4076">
            <w:pPr>
              <w:widowControl w:val="0"/>
              <w:ind w:firstLine="0"/>
              <w:jc w:val="center"/>
              <w:rPr>
                <w:sz w:val="20"/>
              </w:rPr>
            </w:pPr>
            <w:r w:rsidRPr="00A112CC">
              <w:rPr>
                <w:sz w:val="20"/>
              </w:rPr>
              <w:t>0.201.34.610</w:t>
            </w:r>
          </w:p>
          <w:p w14:paraId="4DB1CD53" w14:textId="77777777" w:rsidR="005262C2" w:rsidRPr="00A112CC" w:rsidRDefault="005262C2" w:rsidP="00FF4076">
            <w:pPr>
              <w:widowControl w:val="0"/>
              <w:ind w:firstLine="0"/>
              <w:jc w:val="center"/>
              <w:rPr>
                <w:sz w:val="20"/>
              </w:rPr>
            </w:pPr>
            <w:r w:rsidRPr="00A112CC">
              <w:rPr>
                <w:sz w:val="20"/>
              </w:rPr>
              <w:t>18 (КВР 24х (243, 244)</w:t>
            </w:r>
          </w:p>
          <w:p w14:paraId="391EC371" w14:textId="77777777" w:rsidR="005262C2" w:rsidRPr="00A112CC" w:rsidRDefault="005262C2" w:rsidP="00FF4076">
            <w:pPr>
              <w:widowControl w:val="0"/>
              <w:ind w:firstLine="0"/>
              <w:jc w:val="center"/>
              <w:rPr>
                <w:sz w:val="20"/>
              </w:rPr>
            </w:pPr>
            <w:r w:rsidRPr="00A112CC">
              <w:rPr>
                <w:sz w:val="20"/>
              </w:rPr>
              <w:t>КОСГУ 22х, 3хх)</w:t>
            </w:r>
          </w:p>
          <w:p w14:paraId="6C3C9B2B" w14:textId="77777777" w:rsidR="005262C2" w:rsidRPr="00A112CC" w:rsidRDefault="005262C2" w:rsidP="00FF4076">
            <w:pPr>
              <w:widowControl w:val="0"/>
              <w:ind w:firstLine="0"/>
              <w:jc w:val="center"/>
              <w:rPr>
                <w:sz w:val="20"/>
              </w:rPr>
            </w:pPr>
            <w:r w:rsidRPr="00A112CC">
              <w:rPr>
                <w:sz w:val="20"/>
              </w:rPr>
              <w:t>18 (КВР 112, 113 КОСГУ 212, 221, 222, 226, 296)</w:t>
            </w:r>
          </w:p>
        </w:tc>
      </w:tr>
      <w:tr w:rsidR="00A112CC" w:rsidRPr="00A112CC" w14:paraId="44E2C6DA" w14:textId="77777777" w:rsidTr="003D73B3">
        <w:trPr>
          <w:trHeight w:val="20"/>
        </w:trPr>
        <w:tc>
          <w:tcPr>
            <w:tcW w:w="2616" w:type="dxa"/>
            <w:shd w:val="clear" w:color="auto" w:fill="auto"/>
          </w:tcPr>
          <w:p w14:paraId="2F415BDB" w14:textId="77777777" w:rsidR="005262C2" w:rsidRPr="00A112CC" w:rsidRDefault="005262C2" w:rsidP="00FF4076">
            <w:pPr>
              <w:widowControl w:val="0"/>
              <w:ind w:firstLine="0"/>
              <w:rPr>
                <w:sz w:val="20"/>
              </w:rPr>
            </w:pPr>
            <w:r w:rsidRPr="00A112CC">
              <w:rPr>
                <w:sz w:val="20"/>
              </w:rPr>
              <w:lastRenderedPageBreak/>
              <w:t xml:space="preserve">Выдача из кассы учреждения заработной платы, прочих выплат, пособий и иных выплат, а также вознаграждений лицам, не состоящим в штате учреждения по договорам гражданско-правового характера </w:t>
            </w:r>
          </w:p>
        </w:tc>
        <w:tc>
          <w:tcPr>
            <w:tcW w:w="2617" w:type="dxa"/>
            <w:shd w:val="clear" w:color="auto" w:fill="auto"/>
          </w:tcPr>
          <w:p w14:paraId="796D9E39" w14:textId="0B980FEC" w:rsidR="005262C2" w:rsidRPr="00A112CC" w:rsidRDefault="005262C2" w:rsidP="00FF4076">
            <w:pPr>
              <w:widowControl w:val="0"/>
              <w:ind w:firstLine="0"/>
              <w:rPr>
                <w:sz w:val="20"/>
              </w:rPr>
            </w:pPr>
            <w:r w:rsidRPr="00A112CC">
              <w:rPr>
                <w:sz w:val="20"/>
              </w:rPr>
              <w:t>Платежная ведомость (ф. 0504403)</w:t>
            </w:r>
          </w:p>
          <w:p w14:paraId="7D5BDD5A" w14:textId="77777777" w:rsidR="005262C2" w:rsidRPr="00A112CC" w:rsidRDefault="005262C2" w:rsidP="00FF4076">
            <w:pPr>
              <w:widowControl w:val="0"/>
              <w:ind w:firstLine="0"/>
              <w:rPr>
                <w:sz w:val="20"/>
              </w:rPr>
            </w:pPr>
            <w:r w:rsidRPr="00A112CC">
              <w:rPr>
                <w:sz w:val="20"/>
              </w:rPr>
              <w:t>Расчетно-платежная ведомость (ф. 0504401)</w:t>
            </w:r>
          </w:p>
          <w:p w14:paraId="4847AE38" w14:textId="77777777" w:rsidR="005262C2" w:rsidRPr="00A112CC" w:rsidRDefault="005262C2" w:rsidP="00FF4076">
            <w:pPr>
              <w:widowControl w:val="0"/>
              <w:ind w:firstLine="0"/>
              <w:rPr>
                <w:sz w:val="20"/>
              </w:rPr>
            </w:pPr>
            <w:r w:rsidRPr="00A112CC">
              <w:rPr>
                <w:sz w:val="20"/>
              </w:rPr>
              <w:t>Расходный кассовый ордер (ф. 0310002)</w:t>
            </w:r>
          </w:p>
        </w:tc>
        <w:tc>
          <w:tcPr>
            <w:tcW w:w="2617" w:type="dxa"/>
            <w:gridSpan w:val="2"/>
            <w:shd w:val="clear" w:color="auto" w:fill="auto"/>
          </w:tcPr>
          <w:p w14:paraId="00F3832C" w14:textId="77777777" w:rsidR="005262C2" w:rsidRPr="00A112CC" w:rsidRDefault="005262C2" w:rsidP="00FF4076">
            <w:pPr>
              <w:widowControl w:val="0"/>
              <w:ind w:firstLine="0"/>
              <w:jc w:val="center"/>
              <w:rPr>
                <w:sz w:val="20"/>
              </w:rPr>
            </w:pPr>
            <w:r w:rsidRPr="00A112CC">
              <w:rPr>
                <w:sz w:val="20"/>
              </w:rPr>
              <w:t>0.302.хх.837</w:t>
            </w:r>
          </w:p>
        </w:tc>
        <w:tc>
          <w:tcPr>
            <w:tcW w:w="2617" w:type="dxa"/>
            <w:shd w:val="clear" w:color="auto" w:fill="auto"/>
          </w:tcPr>
          <w:p w14:paraId="18FBE6E2" w14:textId="77777777" w:rsidR="005262C2" w:rsidRPr="00A112CC" w:rsidRDefault="005262C2" w:rsidP="00FF4076">
            <w:pPr>
              <w:widowControl w:val="0"/>
              <w:ind w:firstLine="0"/>
              <w:jc w:val="center"/>
              <w:rPr>
                <w:sz w:val="20"/>
              </w:rPr>
            </w:pPr>
            <w:r w:rsidRPr="00A112CC">
              <w:rPr>
                <w:sz w:val="20"/>
              </w:rPr>
              <w:t>0.201.34.610</w:t>
            </w:r>
          </w:p>
          <w:p w14:paraId="12D532EA" w14:textId="77777777" w:rsidR="005262C2" w:rsidRPr="00A112CC" w:rsidRDefault="005262C2" w:rsidP="00FF4076">
            <w:pPr>
              <w:widowControl w:val="0"/>
              <w:ind w:firstLine="0"/>
              <w:jc w:val="center"/>
              <w:rPr>
                <w:sz w:val="20"/>
              </w:rPr>
            </w:pPr>
            <w:r w:rsidRPr="00A112CC">
              <w:rPr>
                <w:sz w:val="20"/>
              </w:rPr>
              <w:t>18 (КВР 111 КОСГУ 211, 266)</w:t>
            </w:r>
          </w:p>
          <w:p w14:paraId="180EEC93" w14:textId="77777777" w:rsidR="005262C2" w:rsidRPr="00A112CC" w:rsidRDefault="005262C2" w:rsidP="00FF4076">
            <w:pPr>
              <w:widowControl w:val="0"/>
              <w:ind w:firstLine="0"/>
              <w:jc w:val="center"/>
              <w:rPr>
                <w:sz w:val="20"/>
              </w:rPr>
            </w:pPr>
            <w:r w:rsidRPr="00A112CC">
              <w:rPr>
                <w:sz w:val="20"/>
              </w:rPr>
              <w:t>18 (КВР 119 КОСГУ 265, 266)</w:t>
            </w:r>
          </w:p>
          <w:p w14:paraId="0F969005" w14:textId="77777777" w:rsidR="005262C2" w:rsidRPr="00A112CC" w:rsidRDefault="005262C2" w:rsidP="00FF4076">
            <w:pPr>
              <w:widowControl w:val="0"/>
              <w:ind w:firstLine="0"/>
              <w:jc w:val="center"/>
              <w:rPr>
                <w:sz w:val="20"/>
              </w:rPr>
            </w:pPr>
            <w:r w:rsidRPr="00A112CC">
              <w:rPr>
                <w:sz w:val="20"/>
              </w:rPr>
              <w:t>18 (КВР 244 КОСГУ 22х (222, 225, 226))</w:t>
            </w:r>
          </w:p>
          <w:p w14:paraId="1E1FCC06" w14:textId="77777777" w:rsidR="005262C2" w:rsidRPr="00A112CC" w:rsidRDefault="005262C2" w:rsidP="00FF4076">
            <w:pPr>
              <w:widowControl w:val="0"/>
              <w:ind w:firstLine="0"/>
              <w:jc w:val="center"/>
              <w:rPr>
                <w:sz w:val="20"/>
              </w:rPr>
            </w:pPr>
            <w:r w:rsidRPr="00A112CC">
              <w:rPr>
                <w:sz w:val="20"/>
              </w:rPr>
              <w:t>18 (КВР 321 КОСГУ 264, 266)</w:t>
            </w:r>
          </w:p>
        </w:tc>
      </w:tr>
      <w:tr w:rsidR="00A112CC" w:rsidRPr="00A112CC" w14:paraId="786A23A6" w14:textId="77777777" w:rsidTr="003D73B3">
        <w:trPr>
          <w:trHeight w:val="20"/>
        </w:trPr>
        <w:tc>
          <w:tcPr>
            <w:tcW w:w="10467" w:type="dxa"/>
            <w:gridSpan w:val="5"/>
            <w:shd w:val="clear" w:color="auto" w:fill="auto"/>
          </w:tcPr>
          <w:p w14:paraId="4AF37206" w14:textId="4F7C3809" w:rsidR="005262C2" w:rsidRPr="00A112CC" w:rsidRDefault="005262C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453" w:name="_Toc94016139"/>
            <w:bookmarkStart w:id="454" w:name="_Toc94016908"/>
            <w:bookmarkStart w:id="455" w:name="_Toc103589465"/>
            <w:bookmarkStart w:id="456" w:name="_Toc146534805"/>
            <w:r w:rsidRPr="00A112CC">
              <w:rPr>
                <w:b/>
                <w:kern w:val="24"/>
                <w:sz w:val="20"/>
                <w:szCs w:val="20"/>
              </w:rPr>
              <w:t>10.2. Денежные документы</w:t>
            </w:r>
            <w:bookmarkEnd w:id="453"/>
            <w:bookmarkEnd w:id="454"/>
            <w:bookmarkEnd w:id="455"/>
            <w:bookmarkEnd w:id="456"/>
            <w:r w:rsidRPr="00A112CC">
              <w:rPr>
                <w:b/>
                <w:kern w:val="24"/>
                <w:sz w:val="20"/>
                <w:szCs w:val="20"/>
              </w:rPr>
              <w:t xml:space="preserve"> </w:t>
            </w:r>
          </w:p>
        </w:tc>
      </w:tr>
      <w:tr w:rsidR="00A112CC" w:rsidRPr="00A112CC" w14:paraId="178F132C" w14:textId="77777777" w:rsidTr="003D73B3">
        <w:trPr>
          <w:trHeight w:val="20"/>
        </w:trPr>
        <w:tc>
          <w:tcPr>
            <w:tcW w:w="10467" w:type="dxa"/>
            <w:gridSpan w:val="5"/>
            <w:shd w:val="clear" w:color="auto" w:fill="auto"/>
          </w:tcPr>
          <w:p w14:paraId="1AE67E7C" w14:textId="735BA039" w:rsidR="005262C2" w:rsidRPr="00A112CC" w:rsidRDefault="005262C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457" w:name="_Toc94016140"/>
            <w:bookmarkStart w:id="458" w:name="_Toc94016909"/>
            <w:bookmarkStart w:id="459" w:name="_Toc103589466"/>
            <w:bookmarkStart w:id="460" w:name="_Toc146534806"/>
            <w:r w:rsidRPr="00A112CC">
              <w:rPr>
                <w:b/>
                <w:kern w:val="24"/>
                <w:sz w:val="20"/>
                <w:szCs w:val="20"/>
              </w:rPr>
              <w:t>10.2.1. Поступление</w:t>
            </w:r>
            <w:bookmarkEnd w:id="457"/>
            <w:bookmarkEnd w:id="458"/>
            <w:bookmarkEnd w:id="459"/>
            <w:bookmarkEnd w:id="460"/>
          </w:p>
        </w:tc>
      </w:tr>
      <w:tr w:rsidR="00A112CC" w:rsidRPr="00A112CC" w14:paraId="1BE7874F" w14:textId="77777777" w:rsidTr="003D73B3">
        <w:trPr>
          <w:trHeight w:val="20"/>
        </w:trPr>
        <w:tc>
          <w:tcPr>
            <w:tcW w:w="10467" w:type="dxa"/>
            <w:gridSpan w:val="5"/>
            <w:shd w:val="clear" w:color="auto" w:fill="auto"/>
          </w:tcPr>
          <w:p w14:paraId="66DF3455" w14:textId="2083DA4D" w:rsidR="005262C2" w:rsidRPr="00A112CC" w:rsidRDefault="005262C2" w:rsidP="00FF4076">
            <w:pPr>
              <w:pStyle w:val="aff"/>
              <w:widowControl w:val="0"/>
              <w:spacing w:before="0" w:beforeAutospacing="0" w:after="0" w:afterAutospacing="0"/>
              <w:jc w:val="both"/>
              <w:textAlignment w:val="baseline"/>
              <w:rPr>
                <w:b/>
                <w:sz w:val="20"/>
                <w:szCs w:val="20"/>
              </w:rPr>
            </w:pPr>
            <w:r w:rsidRPr="00A112CC">
              <w:rPr>
                <w:b/>
                <w:sz w:val="20"/>
                <w:szCs w:val="20"/>
              </w:rPr>
              <w:t>10.2.1.1.</w:t>
            </w:r>
            <w:r w:rsidRPr="00A112CC">
              <w:rPr>
                <w:sz w:val="20"/>
                <w:szCs w:val="20"/>
              </w:rPr>
              <w:t xml:space="preserve"> </w:t>
            </w:r>
            <w:r w:rsidRPr="00A112CC">
              <w:rPr>
                <w:b/>
                <w:sz w:val="20"/>
                <w:szCs w:val="20"/>
              </w:rPr>
              <w:t>В кассу учреждения посредством покупки</w:t>
            </w:r>
          </w:p>
        </w:tc>
      </w:tr>
      <w:tr w:rsidR="00A112CC" w:rsidRPr="00A112CC" w14:paraId="3919002E" w14:textId="77777777" w:rsidTr="003D73B3">
        <w:trPr>
          <w:trHeight w:val="20"/>
        </w:trPr>
        <w:tc>
          <w:tcPr>
            <w:tcW w:w="2616" w:type="dxa"/>
            <w:shd w:val="clear" w:color="auto" w:fill="auto"/>
          </w:tcPr>
          <w:p w14:paraId="1C3EA0CB" w14:textId="77777777" w:rsidR="005262C2" w:rsidRPr="00A112CC" w:rsidRDefault="005262C2" w:rsidP="00FF4076">
            <w:pPr>
              <w:widowControl w:val="0"/>
              <w:ind w:firstLine="0"/>
              <w:rPr>
                <w:sz w:val="20"/>
              </w:rPr>
            </w:pPr>
            <w:r w:rsidRPr="00A112CC">
              <w:rPr>
                <w:sz w:val="20"/>
              </w:rPr>
              <w:t>Приобретены денежные документы через подотчетное лицо</w:t>
            </w:r>
          </w:p>
        </w:tc>
        <w:tc>
          <w:tcPr>
            <w:tcW w:w="2617" w:type="dxa"/>
            <w:shd w:val="clear" w:color="auto" w:fill="auto"/>
          </w:tcPr>
          <w:p w14:paraId="29AB3CFA" w14:textId="14779DAA" w:rsidR="005262C2" w:rsidRPr="00A112CC" w:rsidRDefault="005262C2" w:rsidP="00FF4076">
            <w:pPr>
              <w:widowControl w:val="0"/>
              <w:ind w:firstLine="0"/>
              <w:rPr>
                <w:sz w:val="20"/>
              </w:rPr>
            </w:pPr>
            <w:r w:rsidRPr="00A112CC">
              <w:rPr>
                <w:sz w:val="20"/>
              </w:rPr>
              <w:t xml:space="preserve">Приходный кассовый ордер (ф. 0310001) </w:t>
            </w:r>
          </w:p>
          <w:p w14:paraId="294F0343" w14:textId="77777777" w:rsidR="005262C2" w:rsidRPr="00A112CC" w:rsidRDefault="005262C2" w:rsidP="00FF4076">
            <w:pPr>
              <w:widowControl w:val="0"/>
              <w:ind w:firstLine="0"/>
              <w:rPr>
                <w:sz w:val="20"/>
              </w:rPr>
            </w:pPr>
            <w:r w:rsidRPr="00A112CC">
              <w:rPr>
                <w:sz w:val="20"/>
              </w:rPr>
              <w:t>Авансовый отчет (ф. 0504505)</w:t>
            </w:r>
          </w:p>
          <w:p w14:paraId="573CDCE8" w14:textId="77777777" w:rsidR="005262C2" w:rsidRPr="00A112CC" w:rsidRDefault="005262C2" w:rsidP="00FF4076">
            <w:pPr>
              <w:autoSpaceDE w:val="0"/>
              <w:autoSpaceDN w:val="0"/>
              <w:adjustRightInd w:val="0"/>
              <w:ind w:firstLine="0"/>
              <w:rPr>
                <w:sz w:val="20"/>
              </w:rPr>
            </w:pPr>
            <w:r w:rsidRPr="00A112CC">
              <w:rPr>
                <w:sz w:val="20"/>
              </w:rPr>
              <w:t xml:space="preserve">Отчет о расходах подотчетного лица </w:t>
            </w:r>
            <w:hyperlink r:id="rId26" w:history="1">
              <w:r w:rsidRPr="00A112CC">
                <w:rPr>
                  <w:sz w:val="20"/>
                </w:rPr>
                <w:t>(ф. 0504520)</w:t>
              </w:r>
            </w:hyperlink>
          </w:p>
          <w:p w14:paraId="3318581F" w14:textId="77777777" w:rsidR="005262C2" w:rsidRPr="00A112CC" w:rsidRDefault="005262C2" w:rsidP="00FF4076">
            <w:pPr>
              <w:widowControl w:val="0"/>
              <w:ind w:firstLine="0"/>
              <w:rPr>
                <w:sz w:val="20"/>
              </w:rPr>
            </w:pPr>
            <w:r w:rsidRPr="00A112CC">
              <w:rPr>
                <w:sz w:val="20"/>
              </w:rPr>
              <w:t>Подтверждающие документы (договор, товарная накладная и т.д.)</w:t>
            </w:r>
          </w:p>
          <w:p w14:paraId="54F399A1" w14:textId="47F97839" w:rsidR="005262C2" w:rsidRPr="00A112CC" w:rsidRDefault="005262C2" w:rsidP="00FF4076">
            <w:pPr>
              <w:widowControl w:val="0"/>
              <w:ind w:firstLine="0"/>
              <w:rPr>
                <w:sz w:val="20"/>
              </w:rPr>
            </w:pPr>
            <w:r w:rsidRPr="00A112CC">
              <w:rPr>
                <w:sz w:val="20"/>
              </w:rPr>
              <w:t xml:space="preserve">Заявка-обоснование закупки товаров, работ, услуг малого объема </w:t>
            </w:r>
            <w:hyperlink r:id="rId27" w:history="1">
              <w:r w:rsidRPr="00A112CC">
                <w:rPr>
                  <w:sz w:val="20"/>
                </w:rPr>
                <w:t>(ф. 0504518)</w:t>
              </w:r>
            </w:hyperlink>
          </w:p>
        </w:tc>
        <w:tc>
          <w:tcPr>
            <w:tcW w:w="2617" w:type="dxa"/>
            <w:gridSpan w:val="2"/>
            <w:shd w:val="clear" w:color="auto" w:fill="auto"/>
          </w:tcPr>
          <w:p w14:paraId="20599E2A" w14:textId="77777777" w:rsidR="005262C2" w:rsidRPr="00A112CC" w:rsidRDefault="005262C2" w:rsidP="00FF4076">
            <w:pPr>
              <w:widowControl w:val="0"/>
              <w:ind w:firstLine="0"/>
              <w:jc w:val="center"/>
              <w:rPr>
                <w:sz w:val="20"/>
              </w:rPr>
            </w:pPr>
            <w:r w:rsidRPr="00A112CC">
              <w:rPr>
                <w:sz w:val="20"/>
              </w:rPr>
              <w:t>0.201.35.510</w:t>
            </w:r>
          </w:p>
        </w:tc>
        <w:tc>
          <w:tcPr>
            <w:tcW w:w="2617" w:type="dxa"/>
            <w:shd w:val="clear" w:color="auto" w:fill="auto"/>
          </w:tcPr>
          <w:p w14:paraId="29158195" w14:textId="77777777" w:rsidR="005262C2" w:rsidRPr="00A112CC" w:rsidRDefault="005262C2" w:rsidP="00FF4076">
            <w:pPr>
              <w:widowControl w:val="0"/>
              <w:ind w:firstLine="0"/>
              <w:jc w:val="center"/>
              <w:rPr>
                <w:sz w:val="20"/>
              </w:rPr>
            </w:pPr>
            <w:r w:rsidRPr="00A112CC">
              <w:rPr>
                <w:sz w:val="20"/>
              </w:rPr>
              <w:t>0.208.хх.667</w:t>
            </w:r>
          </w:p>
        </w:tc>
      </w:tr>
      <w:tr w:rsidR="00A112CC" w:rsidRPr="00A112CC" w14:paraId="3E8F56D3" w14:textId="77777777" w:rsidTr="003D73B3">
        <w:trPr>
          <w:trHeight w:val="20"/>
        </w:trPr>
        <w:tc>
          <w:tcPr>
            <w:tcW w:w="2616" w:type="dxa"/>
            <w:shd w:val="clear" w:color="auto" w:fill="auto"/>
          </w:tcPr>
          <w:p w14:paraId="0F28B064" w14:textId="77777777" w:rsidR="005262C2" w:rsidRPr="00A112CC" w:rsidRDefault="005262C2" w:rsidP="00FF4076">
            <w:pPr>
              <w:widowControl w:val="0"/>
              <w:ind w:firstLine="0"/>
              <w:rPr>
                <w:sz w:val="20"/>
              </w:rPr>
            </w:pPr>
            <w:r w:rsidRPr="00A112CC">
              <w:rPr>
                <w:sz w:val="20"/>
              </w:rPr>
              <w:t>Приобретены денежные документы в рамках заключенных договоров (контрактов)</w:t>
            </w:r>
          </w:p>
        </w:tc>
        <w:tc>
          <w:tcPr>
            <w:tcW w:w="2617" w:type="dxa"/>
            <w:shd w:val="clear" w:color="auto" w:fill="auto"/>
          </w:tcPr>
          <w:p w14:paraId="2703B157" w14:textId="2C42E065" w:rsidR="005262C2" w:rsidRPr="00A112CC" w:rsidRDefault="005262C2" w:rsidP="00FF4076">
            <w:pPr>
              <w:widowControl w:val="0"/>
              <w:ind w:firstLine="0"/>
              <w:rPr>
                <w:sz w:val="20"/>
              </w:rPr>
            </w:pPr>
            <w:r w:rsidRPr="00A112CC">
              <w:rPr>
                <w:sz w:val="20"/>
              </w:rPr>
              <w:t>Приходный кассовый ордер (ф. 0310001)</w:t>
            </w:r>
          </w:p>
          <w:p w14:paraId="53B7153F" w14:textId="77777777" w:rsidR="005262C2" w:rsidRPr="00A112CC" w:rsidRDefault="005262C2" w:rsidP="00FF4076">
            <w:pPr>
              <w:widowControl w:val="0"/>
              <w:ind w:firstLine="0"/>
              <w:rPr>
                <w:sz w:val="20"/>
              </w:rPr>
            </w:pPr>
            <w:r w:rsidRPr="00A112CC">
              <w:rPr>
                <w:sz w:val="20"/>
              </w:rPr>
              <w:t>Подтверждающие документы (договор, товарная накладная и т.д.)</w:t>
            </w:r>
          </w:p>
        </w:tc>
        <w:tc>
          <w:tcPr>
            <w:tcW w:w="2617" w:type="dxa"/>
            <w:gridSpan w:val="2"/>
            <w:shd w:val="clear" w:color="auto" w:fill="auto"/>
          </w:tcPr>
          <w:p w14:paraId="31B6E608" w14:textId="77777777" w:rsidR="005262C2" w:rsidRPr="00A112CC" w:rsidRDefault="005262C2" w:rsidP="00FF4076">
            <w:pPr>
              <w:widowControl w:val="0"/>
              <w:ind w:firstLine="0"/>
              <w:jc w:val="center"/>
              <w:rPr>
                <w:sz w:val="20"/>
              </w:rPr>
            </w:pPr>
            <w:r w:rsidRPr="00A112CC">
              <w:rPr>
                <w:sz w:val="20"/>
              </w:rPr>
              <w:t>0.201.35.510</w:t>
            </w:r>
          </w:p>
        </w:tc>
        <w:tc>
          <w:tcPr>
            <w:tcW w:w="2617" w:type="dxa"/>
            <w:shd w:val="clear" w:color="auto" w:fill="auto"/>
          </w:tcPr>
          <w:p w14:paraId="50A39A12" w14:textId="77777777" w:rsidR="005262C2" w:rsidRPr="00A112CC" w:rsidRDefault="005262C2" w:rsidP="00FF4076">
            <w:pPr>
              <w:widowControl w:val="0"/>
              <w:ind w:firstLine="0"/>
              <w:jc w:val="center"/>
              <w:rPr>
                <w:sz w:val="20"/>
              </w:rPr>
            </w:pPr>
            <w:r w:rsidRPr="00A112CC">
              <w:rPr>
                <w:sz w:val="20"/>
              </w:rPr>
              <w:t>0.302.хх.73х</w:t>
            </w:r>
          </w:p>
          <w:p w14:paraId="2F5A8439" w14:textId="77777777" w:rsidR="005262C2" w:rsidRPr="00A112CC" w:rsidRDefault="005262C2" w:rsidP="00FF4076">
            <w:pPr>
              <w:widowControl w:val="0"/>
              <w:ind w:firstLine="0"/>
              <w:jc w:val="center"/>
              <w:rPr>
                <w:sz w:val="20"/>
              </w:rPr>
            </w:pPr>
            <w:r w:rsidRPr="00A112CC">
              <w:rPr>
                <w:sz w:val="20"/>
              </w:rPr>
              <w:t>(733, 734)</w:t>
            </w:r>
          </w:p>
        </w:tc>
      </w:tr>
      <w:tr w:rsidR="00A112CC" w:rsidRPr="00A112CC" w14:paraId="2CE0EB50" w14:textId="77777777" w:rsidTr="003D73B3">
        <w:trPr>
          <w:trHeight w:val="20"/>
        </w:trPr>
        <w:tc>
          <w:tcPr>
            <w:tcW w:w="10467" w:type="dxa"/>
            <w:gridSpan w:val="5"/>
            <w:shd w:val="clear" w:color="auto" w:fill="auto"/>
          </w:tcPr>
          <w:p w14:paraId="1C02A782" w14:textId="26FF6743" w:rsidR="005262C2" w:rsidRPr="00A112CC" w:rsidRDefault="005262C2" w:rsidP="00FF4076">
            <w:pPr>
              <w:pStyle w:val="aff"/>
              <w:widowControl w:val="0"/>
              <w:spacing w:before="0" w:beforeAutospacing="0" w:after="0" w:afterAutospacing="0"/>
              <w:jc w:val="both"/>
              <w:textAlignment w:val="baseline"/>
              <w:rPr>
                <w:b/>
                <w:sz w:val="20"/>
                <w:szCs w:val="20"/>
              </w:rPr>
            </w:pPr>
            <w:r w:rsidRPr="00A112CC">
              <w:rPr>
                <w:b/>
                <w:sz w:val="20"/>
                <w:szCs w:val="20"/>
              </w:rPr>
              <w:t>10.2.1.2.</w:t>
            </w:r>
            <w:r w:rsidRPr="00A112CC">
              <w:rPr>
                <w:sz w:val="20"/>
                <w:szCs w:val="20"/>
              </w:rPr>
              <w:t xml:space="preserve"> </w:t>
            </w:r>
            <w:r w:rsidRPr="00A112CC">
              <w:rPr>
                <w:b/>
                <w:sz w:val="20"/>
                <w:szCs w:val="20"/>
              </w:rPr>
              <w:t>В кассу учреждения в результате инвентаризации</w:t>
            </w:r>
          </w:p>
        </w:tc>
      </w:tr>
      <w:tr w:rsidR="00A112CC" w:rsidRPr="00A112CC" w14:paraId="1E853193" w14:textId="77777777" w:rsidTr="003D73B3">
        <w:trPr>
          <w:trHeight w:val="20"/>
        </w:trPr>
        <w:tc>
          <w:tcPr>
            <w:tcW w:w="2616" w:type="dxa"/>
            <w:shd w:val="clear" w:color="auto" w:fill="auto"/>
          </w:tcPr>
          <w:p w14:paraId="4BB021AC" w14:textId="77777777" w:rsidR="005262C2" w:rsidRPr="00A112CC" w:rsidRDefault="005262C2" w:rsidP="00FF4076">
            <w:pPr>
              <w:widowControl w:val="0"/>
              <w:ind w:firstLine="0"/>
              <w:rPr>
                <w:sz w:val="20"/>
              </w:rPr>
            </w:pPr>
            <w:r w:rsidRPr="00A112CC">
              <w:rPr>
                <w:sz w:val="20"/>
              </w:rPr>
              <w:t>Поступление в кассу Учреждения денежных документов, выявленных при инвентаризации</w:t>
            </w:r>
          </w:p>
        </w:tc>
        <w:tc>
          <w:tcPr>
            <w:tcW w:w="2617" w:type="dxa"/>
            <w:shd w:val="clear" w:color="auto" w:fill="auto"/>
          </w:tcPr>
          <w:p w14:paraId="3F089382" w14:textId="59177BCA" w:rsidR="005262C2" w:rsidRPr="00A112CC" w:rsidRDefault="005262C2" w:rsidP="00FF4076">
            <w:pPr>
              <w:widowControl w:val="0"/>
              <w:ind w:firstLine="0"/>
              <w:rPr>
                <w:sz w:val="20"/>
              </w:rPr>
            </w:pPr>
            <w:r w:rsidRPr="00A112CC">
              <w:rPr>
                <w:sz w:val="20"/>
              </w:rPr>
              <w:t>Приходный кассовый ордер (ф. 0310001)</w:t>
            </w:r>
          </w:p>
          <w:p w14:paraId="470FBBC4" w14:textId="77777777" w:rsidR="005262C2" w:rsidRPr="00A112CC" w:rsidRDefault="005262C2" w:rsidP="00FF4076">
            <w:pPr>
              <w:widowControl w:val="0"/>
              <w:tabs>
                <w:tab w:val="num" w:pos="720"/>
              </w:tabs>
              <w:ind w:firstLine="0"/>
              <w:rPr>
                <w:sz w:val="20"/>
              </w:rPr>
            </w:pPr>
            <w:r w:rsidRPr="00A112CC">
              <w:rPr>
                <w:sz w:val="20"/>
              </w:rPr>
              <w:t>Инвентаризационная опись (сличительная ведомость) бланков строгой отчетности и денежных документов (ф. 0504086)</w:t>
            </w:r>
          </w:p>
          <w:p w14:paraId="41A32A5D" w14:textId="77777777" w:rsidR="005262C2" w:rsidRPr="00A112CC" w:rsidRDefault="005262C2" w:rsidP="00FF4076">
            <w:pPr>
              <w:widowControl w:val="0"/>
              <w:tabs>
                <w:tab w:val="num" w:pos="720"/>
              </w:tabs>
              <w:ind w:firstLine="0"/>
              <w:rPr>
                <w:sz w:val="20"/>
              </w:rPr>
            </w:pPr>
            <w:r w:rsidRPr="00A112CC">
              <w:rPr>
                <w:sz w:val="20"/>
              </w:rPr>
              <w:t>Акт о результатах инвентаризации (ф. 0504835)</w:t>
            </w:r>
          </w:p>
          <w:p w14:paraId="2B9D1BA9" w14:textId="77777777" w:rsidR="005262C2" w:rsidRPr="00A112CC" w:rsidRDefault="005262C2" w:rsidP="00FF4076">
            <w:pPr>
              <w:widowControl w:val="0"/>
              <w:tabs>
                <w:tab w:val="num" w:pos="720"/>
              </w:tabs>
              <w:ind w:firstLine="0"/>
              <w:rPr>
                <w:sz w:val="20"/>
              </w:rPr>
            </w:pPr>
            <w:r w:rsidRPr="00A112CC">
              <w:rPr>
                <w:sz w:val="20"/>
              </w:rPr>
              <w:t>Приказ руководителя учреждения по результатам инвентаризации</w:t>
            </w:r>
          </w:p>
          <w:p w14:paraId="453AEF1F" w14:textId="77777777" w:rsidR="005262C2" w:rsidRPr="00A112CC" w:rsidRDefault="005262C2" w:rsidP="00FF4076">
            <w:pPr>
              <w:widowControl w:val="0"/>
              <w:tabs>
                <w:tab w:val="num" w:pos="720"/>
              </w:tabs>
              <w:ind w:firstLine="0"/>
              <w:rPr>
                <w:sz w:val="20"/>
              </w:rPr>
            </w:pPr>
            <w:r w:rsidRPr="00A112CC">
              <w:rPr>
                <w:sz w:val="20"/>
              </w:rPr>
              <w:t xml:space="preserve">Протокол (решение) комиссии по поступлению и выбытию активов об определении текущей оценочной стоимости </w:t>
            </w:r>
            <w:r w:rsidRPr="00A112CC">
              <w:rPr>
                <w:sz w:val="20"/>
              </w:rPr>
              <w:lastRenderedPageBreak/>
              <w:t>(неунифицированная форма)</w:t>
            </w:r>
          </w:p>
          <w:p w14:paraId="00F4521B" w14:textId="77777777" w:rsidR="005262C2" w:rsidRPr="00A112CC" w:rsidRDefault="005262C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37FE811E" w14:textId="77777777" w:rsidR="005262C2" w:rsidRPr="00A112CC" w:rsidRDefault="005262C2" w:rsidP="00FF4076">
            <w:pPr>
              <w:widowControl w:val="0"/>
              <w:ind w:firstLine="0"/>
              <w:jc w:val="center"/>
              <w:rPr>
                <w:sz w:val="20"/>
              </w:rPr>
            </w:pPr>
            <w:r w:rsidRPr="00A112CC">
              <w:rPr>
                <w:sz w:val="20"/>
              </w:rPr>
              <w:lastRenderedPageBreak/>
              <w:t>2.201.35.510</w:t>
            </w:r>
          </w:p>
        </w:tc>
        <w:tc>
          <w:tcPr>
            <w:tcW w:w="2617" w:type="dxa"/>
            <w:shd w:val="clear" w:color="auto" w:fill="auto"/>
          </w:tcPr>
          <w:p w14:paraId="39AC354A" w14:textId="77777777" w:rsidR="005262C2" w:rsidRPr="00A112CC" w:rsidRDefault="005262C2" w:rsidP="00FF4076">
            <w:pPr>
              <w:widowControl w:val="0"/>
              <w:ind w:firstLine="0"/>
              <w:jc w:val="center"/>
              <w:rPr>
                <w:sz w:val="20"/>
              </w:rPr>
            </w:pPr>
            <w:r w:rsidRPr="00A112CC">
              <w:rPr>
                <w:sz w:val="20"/>
              </w:rPr>
              <w:t>2.401.10.189</w:t>
            </w:r>
          </w:p>
        </w:tc>
      </w:tr>
      <w:tr w:rsidR="00A112CC" w:rsidRPr="00A112CC" w14:paraId="11699D3A" w14:textId="77777777" w:rsidTr="003D73B3">
        <w:trPr>
          <w:trHeight w:val="20"/>
        </w:trPr>
        <w:tc>
          <w:tcPr>
            <w:tcW w:w="2616" w:type="dxa"/>
            <w:shd w:val="clear" w:color="auto" w:fill="auto"/>
          </w:tcPr>
          <w:p w14:paraId="76CB9822" w14:textId="77777777" w:rsidR="005262C2" w:rsidRPr="00A112CC" w:rsidRDefault="005262C2" w:rsidP="00FF4076">
            <w:pPr>
              <w:widowControl w:val="0"/>
              <w:ind w:firstLine="0"/>
              <w:rPr>
                <w:sz w:val="20"/>
              </w:rPr>
            </w:pPr>
            <w:r w:rsidRPr="00A112CC">
              <w:rPr>
                <w:sz w:val="20"/>
              </w:rPr>
              <w:t>Поступление денежных документов в порядке возмещения ущерба</w:t>
            </w:r>
          </w:p>
        </w:tc>
        <w:tc>
          <w:tcPr>
            <w:tcW w:w="2617" w:type="dxa"/>
            <w:shd w:val="clear" w:color="auto" w:fill="auto"/>
          </w:tcPr>
          <w:p w14:paraId="7B985858" w14:textId="77777777" w:rsidR="005262C2" w:rsidRPr="00A112CC" w:rsidRDefault="005262C2" w:rsidP="00FF4076">
            <w:pPr>
              <w:widowControl w:val="0"/>
              <w:ind w:firstLine="0"/>
              <w:rPr>
                <w:sz w:val="20"/>
              </w:rPr>
            </w:pPr>
            <w:r w:rsidRPr="00A112CC">
              <w:rPr>
                <w:sz w:val="20"/>
              </w:rPr>
              <w:t>Приходный кассовый ордер (ф. 0310001)</w:t>
            </w:r>
          </w:p>
        </w:tc>
        <w:tc>
          <w:tcPr>
            <w:tcW w:w="2617" w:type="dxa"/>
            <w:gridSpan w:val="2"/>
            <w:shd w:val="clear" w:color="auto" w:fill="auto"/>
          </w:tcPr>
          <w:p w14:paraId="7ED5CD45" w14:textId="42E72247" w:rsidR="005262C2" w:rsidRPr="00A112CC" w:rsidRDefault="005262C2" w:rsidP="00FF4076">
            <w:pPr>
              <w:widowControl w:val="0"/>
              <w:ind w:firstLine="0"/>
              <w:jc w:val="center"/>
              <w:rPr>
                <w:sz w:val="20"/>
              </w:rPr>
            </w:pPr>
            <w:r w:rsidRPr="00A112CC">
              <w:rPr>
                <w:sz w:val="20"/>
              </w:rPr>
              <w:t>0.201.35.510</w:t>
            </w:r>
          </w:p>
          <w:p w14:paraId="1E821BE3" w14:textId="381AE545" w:rsidR="005262C2" w:rsidRPr="00A112CC" w:rsidRDefault="005262C2" w:rsidP="00FF4076">
            <w:pPr>
              <w:widowControl w:val="0"/>
              <w:ind w:firstLine="0"/>
              <w:jc w:val="center"/>
              <w:rPr>
                <w:sz w:val="20"/>
              </w:rPr>
            </w:pPr>
          </w:p>
        </w:tc>
        <w:tc>
          <w:tcPr>
            <w:tcW w:w="2617" w:type="dxa"/>
            <w:shd w:val="clear" w:color="auto" w:fill="auto"/>
          </w:tcPr>
          <w:p w14:paraId="241696AA" w14:textId="7ADA5BFC" w:rsidR="005262C2" w:rsidRPr="00A112CC" w:rsidRDefault="005262C2" w:rsidP="00FF4076">
            <w:pPr>
              <w:widowControl w:val="0"/>
              <w:ind w:firstLine="0"/>
              <w:jc w:val="center"/>
              <w:rPr>
                <w:sz w:val="20"/>
              </w:rPr>
            </w:pPr>
            <w:r w:rsidRPr="00A112CC">
              <w:rPr>
                <w:sz w:val="20"/>
              </w:rPr>
              <w:t>0.401.10.172</w:t>
            </w:r>
          </w:p>
          <w:p w14:paraId="007486F2" w14:textId="2607BD2C" w:rsidR="005262C2" w:rsidRPr="00A112CC" w:rsidRDefault="005262C2" w:rsidP="00FF4076">
            <w:pPr>
              <w:widowControl w:val="0"/>
              <w:ind w:firstLine="0"/>
              <w:jc w:val="center"/>
              <w:rPr>
                <w:sz w:val="20"/>
              </w:rPr>
            </w:pPr>
          </w:p>
        </w:tc>
      </w:tr>
      <w:tr w:rsidR="00A112CC" w:rsidRPr="00A112CC" w14:paraId="4CEF403B" w14:textId="77777777" w:rsidTr="003D73B3">
        <w:trPr>
          <w:trHeight w:val="20"/>
        </w:trPr>
        <w:tc>
          <w:tcPr>
            <w:tcW w:w="10467" w:type="dxa"/>
            <w:gridSpan w:val="5"/>
            <w:shd w:val="clear" w:color="auto" w:fill="auto"/>
          </w:tcPr>
          <w:p w14:paraId="1B37F644" w14:textId="0E8F41B5" w:rsidR="005262C2" w:rsidRPr="00A112CC" w:rsidRDefault="005262C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461" w:name="_Toc94016141"/>
            <w:bookmarkStart w:id="462" w:name="_Toc94016910"/>
            <w:bookmarkStart w:id="463" w:name="_Toc103589467"/>
            <w:bookmarkStart w:id="464" w:name="_Toc146534807"/>
            <w:r w:rsidRPr="00A112CC">
              <w:rPr>
                <w:b/>
                <w:kern w:val="24"/>
                <w:sz w:val="20"/>
                <w:szCs w:val="20"/>
              </w:rPr>
              <w:t>10.2.2. Выбытие</w:t>
            </w:r>
            <w:bookmarkEnd w:id="461"/>
            <w:bookmarkEnd w:id="462"/>
            <w:bookmarkEnd w:id="463"/>
            <w:bookmarkEnd w:id="464"/>
          </w:p>
        </w:tc>
      </w:tr>
      <w:tr w:rsidR="00A112CC" w:rsidRPr="00A112CC" w14:paraId="74B6B7D5" w14:textId="77777777" w:rsidTr="003D73B3">
        <w:trPr>
          <w:trHeight w:val="20"/>
        </w:trPr>
        <w:tc>
          <w:tcPr>
            <w:tcW w:w="10467" w:type="dxa"/>
            <w:gridSpan w:val="5"/>
            <w:shd w:val="clear" w:color="auto" w:fill="auto"/>
          </w:tcPr>
          <w:p w14:paraId="117FF3C0" w14:textId="4DD97B9F" w:rsidR="005262C2" w:rsidRPr="00A112CC" w:rsidRDefault="005262C2" w:rsidP="00FF4076">
            <w:pPr>
              <w:pStyle w:val="aff"/>
              <w:widowControl w:val="0"/>
              <w:spacing w:before="0" w:beforeAutospacing="0" w:after="0" w:afterAutospacing="0"/>
              <w:jc w:val="both"/>
              <w:textAlignment w:val="baseline"/>
              <w:rPr>
                <w:b/>
                <w:sz w:val="20"/>
                <w:szCs w:val="20"/>
              </w:rPr>
            </w:pPr>
            <w:r w:rsidRPr="00A112CC">
              <w:rPr>
                <w:b/>
                <w:sz w:val="20"/>
                <w:szCs w:val="20"/>
              </w:rPr>
              <w:t>10.2.2.1.</w:t>
            </w:r>
            <w:r w:rsidRPr="00A112CC">
              <w:rPr>
                <w:sz w:val="20"/>
                <w:szCs w:val="20"/>
              </w:rPr>
              <w:t xml:space="preserve"> </w:t>
            </w:r>
            <w:r w:rsidRPr="00A112CC">
              <w:rPr>
                <w:b/>
                <w:sz w:val="20"/>
                <w:szCs w:val="20"/>
              </w:rPr>
              <w:t>Из кассы учреждения</w:t>
            </w:r>
          </w:p>
        </w:tc>
      </w:tr>
      <w:tr w:rsidR="00A112CC" w:rsidRPr="00A112CC" w14:paraId="7330B696" w14:textId="77777777" w:rsidTr="003D73B3">
        <w:trPr>
          <w:trHeight w:val="20"/>
        </w:trPr>
        <w:tc>
          <w:tcPr>
            <w:tcW w:w="2616" w:type="dxa"/>
            <w:shd w:val="clear" w:color="auto" w:fill="auto"/>
          </w:tcPr>
          <w:p w14:paraId="20B7513B" w14:textId="77777777" w:rsidR="005262C2" w:rsidRPr="00A112CC" w:rsidRDefault="005262C2" w:rsidP="00FF4076">
            <w:pPr>
              <w:widowControl w:val="0"/>
              <w:autoSpaceDE w:val="0"/>
              <w:autoSpaceDN w:val="0"/>
              <w:adjustRightInd w:val="0"/>
              <w:ind w:firstLine="0"/>
              <w:rPr>
                <w:sz w:val="20"/>
              </w:rPr>
            </w:pPr>
            <w:r w:rsidRPr="00A112CC">
              <w:rPr>
                <w:sz w:val="20"/>
              </w:rPr>
              <w:t>Выданы денежные документы подотчетному лицу</w:t>
            </w:r>
          </w:p>
        </w:tc>
        <w:tc>
          <w:tcPr>
            <w:tcW w:w="2617" w:type="dxa"/>
            <w:shd w:val="clear" w:color="auto" w:fill="auto"/>
          </w:tcPr>
          <w:p w14:paraId="33B3F8CF" w14:textId="2B686F69" w:rsidR="005262C2" w:rsidRPr="00A112CC" w:rsidRDefault="005262C2" w:rsidP="00FF4076">
            <w:pPr>
              <w:widowControl w:val="0"/>
              <w:autoSpaceDE w:val="0"/>
              <w:autoSpaceDN w:val="0"/>
              <w:adjustRightInd w:val="0"/>
              <w:ind w:firstLine="0"/>
              <w:rPr>
                <w:sz w:val="20"/>
              </w:rPr>
            </w:pPr>
            <w:r w:rsidRPr="00A112CC">
              <w:rPr>
                <w:sz w:val="20"/>
              </w:rPr>
              <w:t>Расходный кассовый ордер (ф. 0310002)</w:t>
            </w:r>
          </w:p>
          <w:p w14:paraId="7B4D2E80" w14:textId="44F025F0" w:rsidR="005262C2" w:rsidRPr="00A112CC" w:rsidRDefault="005262C2" w:rsidP="00FF4076">
            <w:pPr>
              <w:widowControl w:val="0"/>
              <w:autoSpaceDE w:val="0"/>
              <w:autoSpaceDN w:val="0"/>
              <w:adjustRightInd w:val="0"/>
              <w:ind w:firstLine="0"/>
              <w:rPr>
                <w:sz w:val="20"/>
              </w:rPr>
            </w:pPr>
            <w:r w:rsidRPr="00A112CC">
              <w:rPr>
                <w:sz w:val="20"/>
              </w:rPr>
              <w:t>Заявление о выдаче денежных документов под отчет (неунифицированная форма)</w:t>
            </w:r>
          </w:p>
        </w:tc>
        <w:tc>
          <w:tcPr>
            <w:tcW w:w="2617" w:type="dxa"/>
            <w:gridSpan w:val="2"/>
            <w:shd w:val="clear" w:color="auto" w:fill="auto"/>
          </w:tcPr>
          <w:p w14:paraId="5AFDDD95" w14:textId="77777777" w:rsidR="005262C2" w:rsidRPr="00A112CC" w:rsidRDefault="005262C2" w:rsidP="00FF4076">
            <w:pPr>
              <w:widowControl w:val="0"/>
              <w:autoSpaceDE w:val="0"/>
              <w:autoSpaceDN w:val="0"/>
              <w:adjustRightInd w:val="0"/>
              <w:ind w:firstLine="0"/>
              <w:jc w:val="center"/>
              <w:rPr>
                <w:sz w:val="20"/>
              </w:rPr>
            </w:pPr>
            <w:r w:rsidRPr="00A112CC">
              <w:rPr>
                <w:sz w:val="20"/>
              </w:rPr>
              <w:t>0.208.хх.567</w:t>
            </w:r>
          </w:p>
        </w:tc>
        <w:tc>
          <w:tcPr>
            <w:tcW w:w="2617" w:type="dxa"/>
            <w:shd w:val="clear" w:color="auto" w:fill="auto"/>
          </w:tcPr>
          <w:p w14:paraId="582A8B59" w14:textId="77777777" w:rsidR="005262C2" w:rsidRPr="00A112CC" w:rsidRDefault="005262C2" w:rsidP="00FF4076">
            <w:pPr>
              <w:widowControl w:val="0"/>
              <w:autoSpaceDE w:val="0"/>
              <w:autoSpaceDN w:val="0"/>
              <w:adjustRightInd w:val="0"/>
              <w:ind w:firstLine="0"/>
              <w:jc w:val="center"/>
              <w:rPr>
                <w:sz w:val="20"/>
              </w:rPr>
            </w:pPr>
            <w:r w:rsidRPr="00A112CC">
              <w:rPr>
                <w:sz w:val="20"/>
              </w:rPr>
              <w:t>0.201.35.610</w:t>
            </w:r>
          </w:p>
        </w:tc>
      </w:tr>
      <w:tr w:rsidR="00A112CC" w:rsidRPr="00A112CC" w14:paraId="6B7085AB" w14:textId="77777777" w:rsidTr="003D73B3">
        <w:trPr>
          <w:trHeight w:val="20"/>
        </w:trPr>
        <w:tc>
          <w:tcPr>
            <w:tcW w:w="10467" w:type="dxa"/>
            <w:gridSpan w:val="5"/>
            <w:shd w:val="clear" w:color="auto" w:fill="auto"/>
          </w:tcPr>
          <w:p w14:paraId="2ED98FDB" w14:textId="77777777" w:rsidR="005262C2" w:rsidRPr="00A112CC" w:rsidRDefault="005262C2" w:rsidP="00FF4076">
            <w:pPr>
              <w:widowControl w:val="0"/>
              <w:autoSpaceDE w:val="0"/>
              <w:autoSpaceDN w:val="0"/>
              <w:adjustRightInd w:val="0"/>
              <w:ind w:firstLine="0"/>
              <w:jc w:val="left"/>
              <w:rPr>
                <w:b/>
                <w:sz w:val="20"/>
              </w:rPr>
            </w:pPr>
            <w:r w:rsidRPr="00A112CC">
              <w:rPr>
                <w:b/>
                <w:sz w:val="20"/>
              </w:rPr>
              <w:t xml:space="preserve">10.2.2.1 Возврат из кассы денежных документов поставщику </w:t>
            </w:r>
          </w:p>
        </w:tc>
      </w:tr>
      <w:tr w:rsidR="00A112CC" w:rsidRPr="00A112CC" w14:paraId="14C3B8BD" w14:textId="77777777" w:rsidTr="003D73B3">
        <w:trPr>
          <w:trHeight w:val="20"/>
        </w:trPr>
        <w:tc>
          <w:tcPr>
            <w:tcW w:w="2616" w:type="dxa"/>
            <w:shd w:val="clear" w:color="auto" w:fill="auto"/>
          </w:tcPr>
          <w:p w14:paraId="56C4EB67" w14:textId="77777777" w:rsidR="005262C2" w:rsidRPr="00A112CC" w:rsidRDefault="005262C2" w:rsidP="00FF4076">
            <w:pPr>
              <w:widowControl w:val="0"/>
              <w:autoSpaceDE w:val="0"/>
              <w:autoSpaceDN w:val="0"/>
              <w:adjustRightInd w:val="0"/>
              <w:ind w:firstLine="0"/>
              <w:rPr>
                <w:sz w:val="20"/>
              </w:rPr>
            </w:pPr>
            <w:r w:rsidRPr="00A112CC">
              <w:rPr>
                <w:sz w:val="20"/>
              </w:rPr>
              <w:t>Возврат из кассы Учреждения денежных документов поставщику согласно условиям договора (контракта)</w:t>
            </w:r>
          </w:p>
        </w:tc>
        <w:tc>
          <w:tcPr>
            <w:tcW w:w="2617" w:type="dxa"/>
            <w:shd w:val="clear" w:color="auto" w:fill="auto"/>
          </w:tcPr>
          <w:p w14:paraId="00D2A0AF" w14:textId="35A159CC" w:rsidR="005262C2" w:rsidRPr="00A112CC" w:rsidRDefault="005262C2" w:rsidP="00FF4076">
            <w:pPr>
              <w:widowControl w:val="0"/>
              <w:autoSpaceDE w:val="0"/>
              <w:autoSpaceDN w:val="0"/>
              <w:adjustRightInd w:val="0"/>
              <w:ind w:firstLine="0"/>
              <w:rPr>
                <w:sz w:val="20"/>
              </w:rPr>
            </w:pPr>
            <w:r w:rsidRPr="00A112CC">
              <w:rPr>
                <w:sz w:val="20"/>
              </w:rPr>
              <w:t xml:space="preserve">Расходный кассовый ордер (ф. 0310002) </w:t>
            </w:r>
          </w:p>
        </w:tc>
        <w:tc>
          <w:tcPr>
            <w:tcW w:w="2617" w:type="dxa"/>
            <w:gridSpan w:val="2"/>
            <w:shd w:val="clear" w:color="auto" w:fill="auto"/>
          </w:tcPr>
          <w:p w14:paraId="2B6B0A34" w14:textId="77777777" w:rsidR="005262C2" w:rsidRPr="00A112CC" w:rsidRDefault="005262C2" w:rsidP="00FF4076">
            <w:pPr>
              <w:widowControl w:val="0"/>
              <w:autoSpaceDE w:val="0"/>
              <w:autoSpaceDN w:val="0"/>
              <w:adjustRightInd w:val="0"/>
              <w:ind w:firstLine="0"/>
              <w:jc w:val="center"/>
              <w:rPr>
                <w:sz w:val="20"/>
              </w:rPr>
            </w:pPr>
            <w:r w:rsidRPr="00A112CC">
              <w:rPr>
                <w:sz w:val="20"/>
              </w:rPr>
              <w:t>0.302.хх.83х</w:t>
            </w:r>
          </w:p>
        </w:tc>
        <w:tc>
          <w:tcPr>
            <w:tcW w:w="2617" w:type="dxa"/>
            <w:shd w:val="clear" w:color="auto" w:fill="auto"/>
          </w:tcPr>
          <w:p w14:paraId="4473424F" w14:textId="77777777" w:rsidR="005262C2" w:rsidRPr="00A112CC" w:rsidRDefault="005262C2" w:rsidP="00FF4076">
            <w:pPr>
              <w:widowControl w:val="0"/>
              <w:autoSpaceDE w:val="0"/>
              <w:autoSpaceDN w:val="0"/>
              <w:adjustRightInd w:val="0"/>
              <w:ind w:firstLine="0"/>
              <w:jc w:val="center"/>
              <w:rPr>
                <w:sz w:val="20"/>
              </w:rPr>
            </w:pPr>
            <w:r w:rsidRPr="00A112CC">
              <w:rPr>
                <w:sz w:val="20"/>
              </w:rPr>
              <w:t>0.201.35.610</w:t>
            </w:r>
          </w:p>
        </w:tc>
      </w:tr>
      <w:tr w:rsidR="00A112CC" w:rsidRPr="00A112CC" w14:paraId="28742771" w14:textId="77777777" w:rsidTr="003D73B3">
        <w:trPr>
          <w:trHeight w:val="20"/>
        </w:trPr>
        <w:tc>
          <w:tcPr>
            <w:tcW w:w="10467" w:type="dxa"/>
            <w:gridSpan w:val="5"/>
            <w:shd w:val="clear" w:color="auto" w:fill="auto"/>
          </w:tcPr>
          <w:p w14:paraId="3392F956" w14:textId="09FEAB86" w:rsidR="005262C2" w:rsidRPr="00A112CC" w:rsidRDefault="005262C2" w:rsidP="00FF4076">
            <w:pPr>
              <w:pStyle w:val="aff"/>
              <w:widowControl w:val="0"/>
              <w:spacing w:before="0" w:beforeAutospacing="0" w:after="0" w:afterAutospacing="0"/>
              <w:jc w:val="both"/>
              <w:textAlignment w:val="baseline"/>
              <w:rPr>
                <w:b/>
                <w:sz w:val="20"/>
                <w:szCs w:val="20"/>
              </w:rPr>
            </w:pPr>
            <w:r w:rsidRPr="00A112CC">
              <w:rPr>
                <w:b/>
                <w:sz w:val="20"/>
                <w:szCs w:val="20"/>
              </w:rPr>
              <w:t>10.2.2.1.</w:t>
            </w:r>
            <w:r w:rsidRPr="00A112CC">
              <w:rPr>
                <w:sz w:val="20"/>
                <w:szCs w:val="20"/>
              </w:rPr>
              <w:t xml:space="preserve"> </w:t>
            </w:r>
            <w:r w:rsidRPr="00A112CC">
              <w:rPr>
                <w:b/>
                <w:sz w:val="20"/>
                <w:szCs w:val="20"/>
              </w:rPr>
              <w:t>Из кассы учреждения в результате недостачи по результатам инвентаризации</w:t>
            </w:r>
          </w:p>
        </w:tc>
      </w:tr>
      <w:tr w:rsidR="00A112CC" w:rsidRPr="00A112CC" w14:paraId="5FD03A4B" w14:textId="77777777" w:rsidTr="003D73B3">
        <w:trPr>
          <w:trHeight w:val="20"/>
        </w:trPr>
        <w:tc>
          <w:tcPr>
            <w:tcW w:w="2616" w:type="dxa"/>
            <w:shd w:val="clear" w:color="auto" w:fill="auto"/>
          </w:tcPr>
          <w:p w14:paraId="0B19F3AB" w14:textId="77777777" w:rsidR="005262C2" w:rsidRPr="00A112CC" w:rsidRDefault="005262C2" w:rsidP="00FF4076">
            <w:pPr>
              <w:widowControl w:val="0"/>
              <w:autoSpaceDE w:val="0"/>
              <w:autoSpaceDN w:val="0"/>
              <w:adjustRightInd w:val="0"/>
              <w:ind w:firstLine="0"/>
              <w:rPr>
                <w:sz w:val="20"/>
              </w:rPr>
            </w:pPr>
            <w:r w:rsidRPr="00A112CC">
              <w:rPr>
                <w:sz w:val="20"/>
              </w:rPr>
              <w:t>Выбытие денежных документов в результате недостач, хищения, порчи</w:t>
            </w:r>
          </w:p>
        </w:tc>
        <w:tc>
          <w:tcPr>
            <w:tcW w:w="2617" w:type="dxa"/>
            <w:vMerge w:val="restart"/>
            <w:shd w:val="clear" w:color="auto" w:fill="auto"/>
          </w:tcPr>
          <w:p w14:paraId="7DA5A3E2" w14:textId="77777777" w:rsidR="005262C2" w:rsidRPr="00A112CC" w:rsidRDefault="005262C2" w:rsidP="00FF4076">
            <w:pPr>
              <w:widowControl w:val="0"/>
              <w:autoSpaceDE w:val="0"/>
              <w:autoSpaceDN w:val="0"/>
              <w:adjustRightInd w:val="0"/>
              <w:ind w:firstLine="0"/>
              <w:rPr>
                <w:sz w:val="20"/>
              </w:rPr>
            </w:pPr>
            <w:r w:rsidRPr="00A112CC">
              <w:rPr>
                <w:sz w:val="20"/>
              </w:rPr>
              <w:t>Акт о результатах инвентаризации (ф. 0504835)</w:t>
            </w:r>
          </w:p>
          <w:p w14:paraId="568D2137" w14:textId="77777777" w:rsidR="005262C2" w:rsidRPr="00A112CC" w:rsidRDefault="005262C2" w:rsidP="00FF4076">
            <w:pPr>
              <w:widowControl w:val="0"/>
              <w:autoSpaceDE w:val="0"/>
              <w:autoSpaceDN w:val="0"/>
              <w:adjustRightInd w:val="0"/>
              <w:ind w:firstLine="0"/>
              <w:rPr>
                <w:sz w:val="20"/>
              </w:rPr>
            </w:pPr>
            <w:r w:rsidRPr="00A112CC">
              <w:rPr>
                <w:sz w:val="20"/>
              </w:rPr>
              <w:t>Бухгалтерская справка (ф. 0504833)</w:t>
            </w:r>
          </w:p>
        </w:tc>
        <w:tc>
          <w:tcPr>
            <w:tcW w:w="2617" w:type="dxa"/>
            <w:gridSpan w:val="2"/>
            <w:shd w:val="clear" w:color="auto" w:fill="auto"/>
          </w:tcPr>
          <w:p w14:paraId="7F402E97" w14:textId="11F106BF" w:rsidR="005262C2" w:rsidRPr="00A112CC" w:rsidRDefault="005262C2" w:rsidP="00FF4076">
            <w:pPr>
              <w:widowControl w:val="0"/>
              <w:autoSpaceDE w:val="0"/>
              <w:autoSpaceDN w:val="0"/>
              <w:adjustRightInd w:val="0"/>
              <w:ind w:firstLine="0"/>
              <w:jc w:val="center"/>
              <w:rPr>
                <w:sz w:val="20"/>
              </w:rPr>
            </w:pPr>
            <w:r w:rsidRPr="00A112CC">
              <w:rPr>
                <w:sz w:val="20"/>
              </w:rPr>
              <w:t>0.401.10.172</w:t>
            </w:r>
          </w:p>
        </w:tc>
        <w:tc>
          <w:tcPr>
            <w:tcW w:w="2617" w:type="dxa"/>
            <w:shd w:val="clear" w:color="auto" w:fill="auto"/>
          </w:tcPr>
          <w:p w14:paraId="5C486179" w14:textId="669C84FB" w:rsidR="005262C2" w:rsidRPr="00A112CC" w:rsidRDefault="005262C2" w:rsidP="00FF4076">
            <w:pPr>
              <w:widowControl w:val="0"/>
              <w:autoSpaceDE w:val="0"/>
              <w:autoSpaceDN w:val="0"/>
              <w:adjustRightInd w:val="0"/>
              <w:ind w:firstLine="0"/>
              <w:jc w:val="center"/>
              <w:rPr>
                <w:sz w:val="20"/>
              </w:rPr>
            </w:pPr>
            <w:r w:rsidRPr="00A112CC">
              <w:rPr>
                <w:sz w:val="20"/>
              </w:rPr>
              <w:t>0.201.35.610</w:t>
            </w:r>
          </w:p>
        </w:tc>
      </w:tr>
      <w:tr w:rsidR="00A112CC" w:rsidRPr="00A112CC" w14:paraId="097B93FF" w14:textId="77777777" w:rsidTr="003D73B3">
        <w:trPr>
          <w:trHeight w:val="20"/>
        </w:trPr>
        <w:tc>
          <w:tcPr>
            <w:tcW w:w="2616" w:type="dxa"/>
            <w:shd w:val="clear" w:color="auto" w:fill="auto"/>
          </w:tcPr>
          <w:p w14:paraId="52593932" w14:textId="1DA688D9" w:rsidR="005262C2" w:rsidRPr="00A112CC" w:rsidRDefault="005262C2" w:rsidP="00FF4076">
            <w:pPr>
              <w:widowControl w:val="0"/>
              <w:autoSpaceDE w:val="0"/>
              <w:autoSpaceDN w:val="0"/>
              <w:adjustRightInd w:val="0"/>
              <w:ind w:firstLine="0"/>
              <w:rPr>
                <w:sz w:val="20"/>
              </w:rPr>
            </w:pPr>
          </w:p>
        </w:tc>
        <w:tc>
          <w:tcPr>
            <w:tcW w:w="2617" w:type="dxa"/>
            <w:vMerge/>
            <w:shd w:val="clear" w:color="auto" w:fill="auto"/>
          </w:tcPr>
          <w:p w14:paraId="43F406DC" w14:textId="77777777" w:rsidR="005262C2" w:rsidRPr="00A112CC" w:rsidRDefault="005262C2" w:rsidP="00FF4076">
            <w:pPr>
              <w:widowControl w:val="0"/>
              <w:autoSpaceDE w:val="0"/>
              <w:autoSpaceDN w:val="0"/>
              <w:adjustRightInd w:val="0"/>
              <w:ind w:firstLine="0"/>
              <w:rPr>
                <w:sz w:val="20"/>
              </w:rPr>
            </w:pPr>
          </w:p>
        </w:tc>
        <w:tc>
          <w:tcPr>
            <w:tcW w:w="2617" w:type="dxa"/>
            <w:gridSpan w:val="2"/>
            <w:shd w:val="clear" w:color="auto" w:fill="auto"/>
          </w:tcPr>
          <w:p w14:paraId="03B7FBA5" w14:textId="18DCA362" w:rsidR="005262C2" w:rsidRPr="00A112CC" w:rsidRDefault="005262C2" w:rsidP="00FF4076">
            <w:pPr>
              <w:widowControl w:val="0"/>
              <w:autoSpaceDE w:val="0"/>
              <w:autoSpaceDN w:val="0"/>
              <w:adjustRightInd w:val="0"/>
              <w:ind w:firstLine="0"/>
              <w:jc w:val="center"/>
              <w:rPr>
                <w:sz w:val="20"/>
              </w:rPr>
            </w:pPr>
          </w:p>
        </w:tc>
        <w:tc>
          <w:tcPr>
            <w:tcW w:w="2617" w:type="dxa"/>
            <w:shd w:val="clear" w:color="auto" w:fill="auto"/>
          </w:tcPr>
          <w:p w14:paraId="443D94A0" w14:textId="6374A311" w:rsidR="005262C2" w:rsidRPr="00A112CC" w:rsidRDefault="005262C2" w:rsidP="00FF4076">
            <w:pPr>
              <w:widowControl w:val="0"/>
              <w:autoSpaceDE w:val="0"/>
              <w:autoSpaceDN w:val="0"/>
              <w:adjustRightInd w:val="0"/>
              <w:ind w:firstLine="0"/>
              <w:jc w:val="center"/>
              <w:rPr>
                <w:sz w:val="20"/>
              </w:rPr>
            </w:pPr>
          </w:p>
        </w:tc>
      </w:tr>
      <w:tr w:rsidR="00A112CC" w:rsidRPr="00A112CC" w14:paraId="5064C72E" w14:textId="77777777" w:rsidTr="003D73B3">
        <w:trPr>
          <w:trHeight w:val="20"/>
        </w:trPr>
        <w:tc>
          <w:tcPr>
            <w:tcW w:w="2616" w:type="dxa"/>
            <w:shd w:val="clear" w:color="auto" w:fill="auto"/>
          </w:tcPr>
          <w:p w14:paraId="64E95741" w14:textId="77777777" w:rsidR="005262C2" w:rsidRPr="00A112CC" w:rsidRDefault="005262C2" w:rsidP="00FF4076">
            <w:pPr>
              <w:autoSpaceDE w:val="0"/>
              <w:autoSpaceDN w:val="0"/>
              <w:adjustRightInd w:val="0"/>
              <w:ind w:firstLine="0"/>
              <w:rPr>
                <w:sz w:val="20"/>
              </w:rPr>
            </w:pPr>
            <w:r w:rsidRPr="00A112CC">
              <w:rPr>
                <w:sz w:val="20"/>
              </w:rPr>
              <w:t>Выбытие с учета по причине уничтожения, порчи денежных документов в результате форс-мажорных обстоятельств на основании акта уничтожения, порчи</w:t>
            </w:r>
          </w:p>
        </w:tc>
        <w:tc>
          <w:tcPr>
            <w:tcW w:w="2617" w:type="dxa"/>
            <w:shd w:val="clear" w:color="auto" w:fill="auto"/>
          </w:tcPr>
          <w:p w14:paraId="3A1890AE" w14:textId="0A06E0F1" w:rsidR="005262C2" w:rsidRPr="00A112CC" w:rsidRDefault="005262C2" w:rsidP="00FF4076">
            <w:pPr>
              <w:widowControl w:val="0"/>
              <w:autoSpaceDE w:val="0"/>
              <w:autoSpaceDN w:val="0"/>
              <w:adjustRightInd w:val="0"/>
              <w:ind w:firstLine="0"/>
              <w:rPr>
                <w:sz w:val="20"/>
              </w:rPr>
            </w:pPr>
            <w:r w:rsidRPr="00A112CC">
              <w:rPr>
                <w:sz w:val="20"/>
              </w:rPr>
              <w:t>Расходный кассовый ордер (ф. 0310002) Бухгалтерская справка (ф. 0504833)</w:t>
            </w:r>
          </w:p>
        </w:tc>
        <w:tc>
          <w:tcPr>
            <w:tcW w:w="2617" w:type="dxa"/>
            <w:gridSpan w:val="2"/>
            <w:shd w:val="clear" w:color="auto" w:fill="auto"/>
          </w:tcPr>
          <w:p w14:paraId="406326DF" w14:textId="0CA0B36C" w:rsidR="005262C2" w:rsidRPr="00A112CC" w:rsidRDefault="005262C2" w:rsidP="00FF4076">
            <w:pPr>
              <w:widowControl w:val="0"/>
              <w:autoSpaceDE w:val="0"/>
              <w:autoSpaceDN w:val="0"/>
              <w:adjustRightInd w:val="0"/>
              <w:ind w:firstLine="0"/>
              <w:jc w:val="center"/>
              <w:rPr>
                <w:sz w:val="20"/>
              </w:rPr>
            </w:pPr>
            <w:r w:rsidRPr="00A112CC">
              <w:rPr>
                <w:sz w:val="20"/>
              </w:rPr>
              <w:t>0.401.20.273</w:t>
            </w:r>
          </w:p>
          <w:p w14:paraId="5B7329CB" w14:textId="0C0FED76" w:rsidR="005262C2" w:rsidRPr="00A112CC" w:rsidRDefault="005262C2" w:rsidP="00FF4076">
            <w:pPr>
              <w:widowControl w:val="0"/>
              <w:autoSpaceDE w:val="0"/>
              <w:autoSpaceDN w:val="0"/>
              <w:adjustRightInd w:val="0"/>
              <w:ind w:firstLine="0"/>
              <w:jc w:val="center"/>
              <w:rPr>
                <w:sz w:val="20"/>
              </w:rPr>
            </w:pPr>
          </w:p>
        </w:tc>
        <w:tc>
          <w:tcPr>
            <w:tcW w:w="2617" w:type="dxa"/>
            <w:shd w:val="clear" w:color="auto" w:fill="auto"/>
          </w:tcPr>
          <w:p w14:paraId="30803A1F" w14:textId="5A157652" w:rsidR="005262C2" w:rsidRPr="00A112CC" w:rsidRDefault="005262C2" w:rsidP="00FF4076">
            <w:pPr>
              <w:widowControl w:val="0"/>
              <w:autoSpaceDE w:val="0"/>
              <w:autoSpaceDN w:val="0"/>
              <w:adjustRightInd w:val="0"/>
              <w:ind w:firstLine="0"/>
              <w:jc w:val="center"/>
              <w:rPr>
                <w:sz w:val="20"/>
              </w:rPr>
            </w:pPr>
            <w:r w:rsidRPr="00A112CC">
              <w:rPr>
                <w:sz w:val="20"/>
              </w:rPr>
              <w:t>0.201.35.610</w:t>
            </w:r>
          </w:p>
          <w:p w14:paraId="6C172EA1" w14:textId="0469194F" w:rsidR="005262C2" w:rsidRPr="00A112CC" w:rsidRDefault="005262C2" w:rsidP="00FF4076">
            <w:pPr>
              <w:widowControl w:val="0"/>
              <w:autoSpaceDE w:val="0"/>
              <w:autoSpaceDN w:val="0"/>
              <w:adjustRightInd w:val="0"/>
              <w:ind w:firstLine="0"/>
              <w:jc w:val="center"/>
              <w:rPr>
                <w:sz w:val="20"/>
              </w:rPr>
            </w:pPr>
          </w:p>
        </w:tc>
      </w:tr>
      <w:tr w:rsidR="00A112CC" w:rsidRPr="00A112CC" w14:paraId="104995D9" w14:textId="77777777" w:rsidTr="003D73B3">
        <w:trPr>
          <w:trHeight w:val="20"/>
        </w:trPr>
        <w:tc>
          <w:tcPr>
            <w:tcW w:w="10467" w:type="dxa"/>
            <w:gridSpan w:val="5"/>
            <w:shd w:val="clear" w:color="auto" w:fill="auto"/>
          </w:tcPr>
          <w:p w14:paraId="04496F90" w14:textId="6F4CC53C" w:rsidR="005262C2" w:rsidRPr="00A112CC" w:rsidRDefault="005262C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465" w:name="_Toc94016142"/>
            <w:bookmarkStart w:id="466" w:name="_Toc94016911"/>
            <w:bookmarkStart w:id="467" w:name="_Toc103589468"/>
            <w:bookmarkStart w:id="468" w:name="_Toc146534808"/>
            <w:r w:rsidRPr="00A112CC">
              <w:rPr>
                <w:b/>
                <w:kern w:val="24"/>
                <w:sz w:val="20"/>
                <w:szCs w:val="20"/>
              </w:rPr>
              <w:t>10.3. Внутреннее заимствование денежных средств</w:t>
            </w:r>
            <w:bookmarkEnd w:id="465"/>
            <w:bookmarkEnd w:id="466"/>
            <w:bookmarkEnd w:id="467"/>
            <w:bookmarkEnd w:id="468"/>
          </w:p>
        </w:tc>
      </w:tr>
      <w:tr w:rsidR="00A112CC" w:rsidRPr="00A112CC" w14:paraId="7774EAB0" w14:textId="77777777" w:rsidTr="003D73B3">
        <w:trPr>
          <w:trHeight w:val="20"/>
        </w:trPr>
        <w:tc>
          <w:tcPr>
            <w:tcW w:w="10467" w:type="dxa"/>
            <w:gridSpan w:val="5"/>
            <w:shd w:val="clear" w:color="auto" w:fill="auto"/>
          </w:tcPr>
          <w:p w14:paraId="72065196" w14:textId="196215DA" w:rsidR="005262C2" w:rsidRPr="00A112CC" w:rsidRDefault="005262C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469" w:name="_Toc94016143"/>
            <w:bookmarkStart w:id="470" w:name="_Toc94016912"/>
            <w:bookmarkStart w:id="471" w:name="_Toc103589469"/>
            <w:bookmarkStart w:id="472" w:name="_Toc146534809"/>
            <w:r w:rsidRPr="00A112CC">
              <w:rPr>
                <w:b/>
                <w:kern w:val="24"/>
                <w:sz w:val="20"/>
                <w:szCs w:val="20"/>
              </w:rPr>
              <w:t>10.3.1. Привлечение</w:t>
            </w:r>
            <w:bookmarkEnd w:id="469"/>
            <w:bookmarkEnd w:id="470"/>
            <w:bookmarkEnd w:id="471"/>
            <w:bookmarkEnd w:id="472"/>
          </w:p>
        </w:tc>
      </w:tr>
      <w:tr w:rsidR="00A112CC" w:rsidRPr="00A112CC" w14:paraId="0F6BAFAC" w14:textId="77777777" w:rsidTr="003D73B3">
        <w:trPr>
          <w:trHeight w:val="1120"/>
        </w:trPr>
        <w:tc>
          <w:tcPr>
            <w:tcW w:w="2616" w:type="dxa"/>
            <w:vMerge w:val="restart"/>
            <w:shd w:val="clear" w:color="auto" w:fill="auto"/>
          </w:tcPr>
          <w:p w14:paraId="5B5C643D" w14:textId="77777777" w:rsidR="005262C2" w:rsidRPr="00A112CC" w:rsidRDefault="005262C2" w:rsidP="00FF4076">
            <w:pPr>
              <w:widowControl w:val="0"/>
              <w:autoSpaceDE w:val="0"/>
              <w:autoSpaceDN w:val="0"/>
              <w:adjustRightInd w:val="0"/>
              <w:ind w:firstLine="0"/>
              <w:rPr>
                <w:sz w:val="20"/>
              </w:rPr>
            </w:pPr>
            <w:r w:rsidRPr="00A112CC">
              <w:rPr>
                <w:sz w:val="20"/>
              </w:rPr>
              <w:t>Привлечение средств, полученных по одному виду финансового обеспечения в рамках покрытия кассового разрыва при исполнении обязательств по оплате по другому виду деятельности</w:t>
            </w:r>
          </w:p>
        </w:tc>
        <w:tc>
          <w:tcPr>
            <w:tcW w:w="2617" w:type="dxa"/>
            <w:vMerge w:val="restart"/>
            <w:shd w:val="clear" w:color="auto" w:fill="auto"/>
          </w:tcPr>
          <w:p w14:paraId="027E4D35" w14:textId="77777777" w:rsidR="005262C2" w:rsidRPr="00A112CC" w:rsidRDefault="005262C2" w:rsidP="00FF4076">
            <w:pPr>
              <w:widowControl w:val="0"/>
              <w:ind w:firstLine="0"/>
              <w:rPr>
                <w:sz w:val="20"/>
              </w:rPr>
            </w:pPr>
            <w:r w:rsidRPr="00A112CC">
              <w:rPr>
                <w:sz w:val="20"/>
              </w:rPr>
              <w:t xml:space="preserve">Распоряжение о внутреннем заимствовании средств </w:t>
            </w:r>
          </w:p>
          <w:p w14:paraId="4264A3F3" w14:textId="77777777" w:rsidR="005262C2" w:rsidRPr="00A112CC" w:rsidRDefault="005262C2" w:rsidP="00FF4076">
            <w:pPr>
              <w:widowControl w:val="0"/>
              <w:ind w:firstLine="0"/>
              <w:rPr>
                <w:sz w:val="20"/>
              </w:rPr>
            </w:pPr>
            <w:r w:rsidRPr="00A112CC">
              <w:rPr>
                <w:sz w:val="20"/>
              </w:rPr>
              <w:t>Обоснование на привлечение денежных средств</w:t>
            </w:r>
          </w:p>
          <w:p w14:paraId="29F275E0" w14:textId="77777777" w:rsidR="005262C2" w:rsidRPr="00A112CC" w:rsidRDefault="005262C2" w:rsidP="00FF4076">
            <w:pPr>
              <w:widowControl w:val="0"/>
              <w:ind w:firstLine="0"/>
              <w:rPr>
                <w:sz w:val="20"/>
              </w:rPr>
            </w:pPr>
            <w:r w:rsidRPr="00A112CC">
              <w:rPr>
                <w:sz w:val="20"/>
              </w:rPr>
              <w:t>Бухгалтерская справка (ф. 0504833)</w:t>
            </w:r>
          </w:p>
          <w:p w14:paraId="55A0DFA0" w14:textId="77777777" w:rsidR="005262C2" w:rsidRPr="00A112CC" w:rsidRDefault="005262C2" w:rsidP="00FF4076">
            <w:pPr>
              <w:widowControl w:val="0"/>
              <w:ind w:firstLine="0"/>
              <w:rPr>
                <w:sz w:val="20"/>
              </w:rPr>
            </w:pPr>
            <w:r w:rsidRPr="00A112CC">
              <w:rPr>
                <w:sz w:val="20"/>
              </w:rPr>
              <w:t>Платежное поручение (ф. 0401060)</w:t>
            </w:r>
          </w:p>
          <w:p w14:paraId="17AFE162" w14:textId="77777777" w:rsidR="005262C2" w:rsidRPr="00A112CC" w:rsidRDefault="005262C2" w:rsidP="00FF4076">
            <w:pPr>
              <w:widowControl w:val="0"/>
              <w:autoSpaceDE w:val="0"/>
              <w:autoSpaceDN w:val="0"/>
              <w:adjustRightInd w:val="0"/>
              <w:ind w:firstLine="0"/>
              <w:rPr>
                <w:sz w:val="20"/>
              </w:rPr>
            </w:pPr>
            <w:r w:rsidRPr="00A112CC">
              <w:rPr>
                <w:sz w:val="20"/>
              </w:rPr>
              <w:t>Выписка из лицевого счета</w:t>
            </w:r>
          </w:p>
        </w:tc>
        <w:tc>
          <w:tcPr>
            <w:tcW w:w="2617" w:type="dxa"/>
            <w:gridSpan w:val="2"/>
            <w:shd w:val="clear" w:color="auto" w:fill="auto"/>
          </w:tcPr>
          <w:p w14:paraId="561D2E9C" w14:textId="0039E965" w:rsidR="005262C2" w:rsidRPr="00A112CC" w:rsidRDefault="005262C2" w:rsidP="00FF4076">
            <w:pPr>
              <w:widowControl w:val="0"/>
              <w:ind w:firstLine="0"/>
              <w:jc w:val="center"/>
              <w:rPr>
                <w:sz w:val="20"/>
              </w:rPr>
            </w:pPr>
            <w:r w:rsidRPr="00A112CC">
              <w:rPr>
                <w:sz w:val="20"/>
              </w:rPr>
              <w:t>0.304.06.832</w:t>
            </w:r>
          </w:p>
        </w:tc>
        <w:tc>
          <w:tcPr>
            <w:tcW w:w="2617" w:type="dxa"/>
            <w:shd w:val="clear" w:color="auto" w:fill="auto"/>
          </w:tcPr>
          <w:p w14:paraId="3891F29C" w14:textId="77777777" w:rsidR="005262C2" w:rsidRPr="00A112CC" w:rsidRDefault="005262C2" w:rsidP="00FF4076">
            <w:pPr>
              <w:widowControl w:val="0"/>
              <w:ind w:firstLine="0"/>
              <w:jc w:val="center"/>
              <w:rPr>
                <w:sz w:val="20"/>
              </w:rPr>
            </w:pPr>
            <w:r w:rsidRPr="00A112CC">
              <w:rPr>
                <w:sz w:val="20"/>
              </w:rPr>
              <w:t>0.201.11.610</w:t>
            </w:r>
          </w:p>
          <w:p w14:paraId="52151FA4" w14:textId="77777777" w:rsidR="005262C2" w:rsidRPr="00A112CC" w:rsidRDefault="005262C2" w:rsidP="00FF4076">
            <w:pPr>
              <w:widowControl w:val="0"/>
              <w:ind w:firstLine="0"/>
              <w:jc w:val="center"/>
              <w:rPr>
                <w:sz w:val="20"/>
              </w:rPr>
            </w:pPr>
            <w:r w:rsidRPr="00A112CC">
              <w:rPr>
                <w:sz w:val="20"/>
              </w:rPr>
              <w:t>18 (АГВИФ 610 КОСГУ 610)</w:t>
            </w:r>
          </w:p>
        </w:tc>
      </w:tr>
      <w:tr w:rsidR="00A112CC" w:rsidRPr="00A112CC" w14:paraId="4319EA07" w14:textId="77777777" w:rsidTr="003D73B3">
        <w:trPr>
          <w:trHeight w:val="20"/>
        </w:trPr>
        <w:tc>
          <w:tcPr>
            <w:tcW w:w="2616" w:type="dxa"/>
            <w:vMerge/>
            <w:shd w:val="clear" w:color="auto" w:fill="auto"/>
          </w:tcPr>
          <w:p w14:paraId="313F0BD6" w14:textId="77777777" w:rsidR="005262C2" w:rsidRPr="00A112CC" w:rsidRDefault="005262C2" w:rsidP="00FF4076">
            <w:pPr>
              <w:widowControl w:val="0"/>
              <w:autoSpaceDE w:val="0"/>
              <w:autoSpaceDN w:val="0"/>
              <w:adjustRightInd w:val="0"/>
              <w:ind w:firstLine="0"/>
              <w:rPr>
                <w:sz w:val="20"/>
              </w:rPr>
            </w:pPr>
          </w:p>
        </w:tc>
        <w:tc>
          <w:tcPr>
            <w:tcW w:w="2617" w:type="dxa"/>
            <w:vMerge/>
            <w:shd w:val="clear" w:color="auto" w:fill="auto"/>
          </w:tcPr>
          <w:p w14:paraId="5AB5ECFA" w14:textId="77777777" w:rsidR="005262C2" w:rsidRPr="00A112CC" w:rsidRDefault="005262C2" w:rsidP="00FF4076">
            <w:pPr>
              <w:widowControl w:val="0"/>
              <w:autoSpaceDE w:val="0"/>
              <w:autoSpaceDN w:val="0"/>
              <w:adjustRightInd w:val="0"/>
              <w:ind w:firstLine="0"/>
              <w:rPr>
                <w:sz w:val="20"/>
              </w:rPr>
            </w:pPr>
          </w:p>
        </w:tc>
        <w:tc>
          <w:tcPr>
            <w:tcW w:w="2617" w:type="dxa"/>
            <w:gridSpan w:val="2"/>
            <w:shd w:val="clear" w:color="auto" w:fill="auto"/>
          </w:tcPr>
          <w:p w14:paraId="105123AA" w14:textId="77777777" w:rsidR="005262C2" w:rsidRPr="00A112CC" w:rsidRDefault="005262C2" w:rsidP="00FF4076">
            <w:pPr>
              <w:widowControl w:val="0"/>
              <w:ind w:firstLine="0"/>
              <w:jc w:val="center"/>
              <w:rPr>
                <w:sz w:val="20"/>
              </w:rPr>
            </w:pPr>
            <w:r w:rsidRPr="00A112CC">
              <w:rPr>
                <w:sz w:val="20"/>
              </w:rPr>
              <w:t>0.201.11.510</w:t>
            </w:r>
          </w:p>
          <w:p w14:paraId="13D1F95E" w14:textId="77777777" w:rsidR="005262C2" w:rsidRPr="00A112CC" w:rsidRDefault="005262C2" w:rsidP="00FF4076">
            <w:pPr>
              <w:widowControl w:val="0"/>
              <w:ind w:firstLine="0"/>
              <w:jc w:val="center"/>
              <w:rPr>
                <w:sz w:val="20"/>
              </w:rPr>
            </w:pPr>
            <w:r w:rsidRPr="00A112CC">
              <w:rPr>
                <w:sz w:val="20"/>
              </w:rPr>
              <w:t>17 (АГВИФ 510 КОСГУ 510)</w:t>
            </w:r>
          </w:p>
        </w:tc>
        <w:tc>
          <w:tcPr>
            <w:tcW w:w="2617" w:type="dxa"/>
            <w:shd w:val="clear" w:color="auto" w:fill="auto"/>
          </w:tcPr>
          <w:p w14:paraId="4975B126" w14:textId="48BB7685" w:rsidR="005262C2" w:rsidRPr="00A112CC" w:rsidRDefault="005262C2" w:rsidP="00FF4076">
            <w:pPr>
              <w:widowControl w:val="0"/>
              <w:ind w:firstLine="0"/>
              <w:jc w:val="center"/>
              <w:rPr>
                <w:sz w:val="20"/>
              </w:rPr>
            </w:pPr>
            <w:r w:rsidRPr="00A112CC">
              <w:rPr>
                <w:sz w:val="20"/>
              </w:rPr>
              <w:t>0.304.06.732</w:t>
            </w:r>
          </w:p>
        </w:tc>
      </w:tr>
      <w:tr w:rsidR="00A112CC" w:rsidRPr="00A112CC" w14:paraId="65FC6E0E" w14:textId="77777777" w:rsidTr="003D73B3">
        <w:trPr>
          <w:trHeight w:val="20"/>
        </w:trPr>
        <w:tc>
          <w:tcPr>
            <w:tcW w:w="10467" w:type="dxa"/>
            <w:gridSpan w:val="5"/>
            <w:shd w:val="clear" w:color="auto" w:fill="auto"/>
          </w:tcPr>
          <w:p w14:paraId="5433E59C" w14:textId="6E14492E" w:rsidR="005262C2" w:rsidRPr="00A112CC" w:rsidRDefault="005262C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473" w:name="_Toc94016144"/>
            <w:bookmarkStart w:id="474" w:name="_Toc94016913"/>
            <w:bookmarkStart w:id="475" w:name="_Toc103589470"/>
            <w:bookmarkStart w:id="476" w:name="_Toc146534810"/>
            <w:r w:rsidRPr="00A112CC">
              <w:rPr>
                <w:b/>
                <w:kern w:val="24"/>
                <w:sz w:val="20"/>
                <w:szCs w:val="20"/>
              </w:rPr>
              <w:t>10.3.2. Возврат</w:t>
            </w:r>
            <w:bookmarkEnd w:id="473"/>
            <w:bookmarkEnd w:id="474"/>
            <w:bookmarkEnd w:id="475"/>
            <w:bookmarkEnd w:id="476"/>
          </w:p>
        </w:tc>
      </w:tr>
      <w:tr w:rsidR="00A112CC" w:rsidRPr="00A112CC" w14:paraId="7ABC3311" w14:textId="77777777" w:rsidTr="003D73B3">
        <w:trPr>
          <w:trHeight w:val="1129"/>
        </w:trPr>
        <w:tc>
          <w:tcPr>
            <w:tcW w:w="2616" w:type="dxa"/>
            <w:vMerge w:val="restart"/>
            <w:shd w:val="clear" w:color="auto" w:fill="auto"/>
          </w:tcPr>
          <w:p w14:paraId="20170DDE" w14:textId="77777777" w:rsidR="005262C2" w:rsidRPr="00A112CC" w:rsidRDefault="005262C2" w:rsidP="00FF4076">
            <w:pPr>
              <w:widowControl w:val="0"/>
              <w:autoSpaceDE w:val="0"/>
              <w:autoSpaceDN w:val="0"/>
              <w:adjustRightInd w:val="0"/>
              <w:ind w:firstLine="0"/>
              <w:rPr>
                <w:sz w:val="20"/>
              </w:rPr>
            </w:pPr>
            <w:r w:rsidRPr="00A112CC">
              <w:rPr>
                <w:sz w:val="20"/>
              </w:rPr>
              <w:t>Восстановление иного источника финансового обеспечения, привлеченного на исполнение обязательства, за счет поступлений средств текущего финансового года</w:t>
            </w:r>
          </w:p>
        </w:tc>
        <w:tc>
          <w:tcPr>
            <w:tcW w:w="2617" w:type="dxa"/>
            <w:vMerge w:val="restart"/>
            <w:shd w:val="clear" w:color="auto" w:fill="auto"/>
          </w:tcPr>
          <w:p w14:paraId="2F7BBE03" w14:textId="77777777" w:rsidR="005262C2" w:rsidRPr="00A112CC" w:rsidRDefault="005262C2" w:rsidP="00FF4076">
            <w:pPr>
              <w:widowControl w:val="0"/>
              <w:autoSpaceDE w:val="0"/>
              <w:autoSpaceDN w:val="0"/>
              <w:adjustRightInd w:val="0"/>
              <w:ind w:firstLine="0"/>
              <w:rPr>
                <w:sz w:val="20"/>
              </w:rPr>
            </w:pPr>
            <w:r w:rsidRPr="00A112CC">
              <w:rPr>
                <w:sz w:val="20"/>
              </w:rPr>
              <w:t xml:space="preserve">Уведомление о необходимости возврата заимствований </w:t>
            </w:r>
          </w:p>
          <w:p w14:paraId="3935540E" w14:textId="77777777" w:rsidR="005262C2" w:rsidRPr="00A112CC" w:rsidRDefault="005262C2" w:rsidP="00FF4076">
            <w:pPr>
              <w:widowControl w:val="0"/>
              <w:autoSpaceDE w:val="0"/>
              <w:autoSpaceDN w:val="0"/>
              <w:adjustRightInd w:val="0"/>
              <w:ind w:firstLine="0"/>
              <w:rPr>
                <w:sz w:val="20"/>
              </w:rPr>
            </w:pPr>
            <w:r w:rsidRPr="00A112CC">
              <w:rPr>
                <w:sz w:val="20"/>
              </w:rPr>
              <w:t>Распоряжение о возврате внутреннего заимствования средств</w:t>
            </w:r>
          </w:p>
          <w:p w14:paraId="4DE66431" w14:textId="77777777" w:rsidR="005262C2" w:rsidRPr="00A112CC" w:rsidRDefault="005262C2" w:rsidP="00FF4076">
            <w:pPr>
              <w:widowControl w:val="0"/>
              <w:autoSpaceDE w:val="0"/>
              <w:autoSpaceDN w:val="0"/>
              <w:adjustRightInd w:val="0"/>
              <w:ind w:firstLine="0"/>
              <w:rPr>
                <w:sz w:val="20"/>
              </w:rPr>
            </w:pPr>
            <w:r w:rsidRPr="00A112CC">
              <w:rPr>
                <w:sz w:val="20"/>
              </w:rPr>
              <w:t>Бухгалтерская справка (ф.</w:t>
            </w:r>
            <w:r w:rsidRPr="00A112CC">
              <w:rPr>
                <w:sz w:val="20"/>
                <w:lang w:val="en-US"/>
              </w:rPr>
              <w:t> </w:t>
            </w:r>
            <w:r w:rsidRPr="00A112CC">
              <w:rPr>
                <w:sz w:val="20"/>
              </w:rPr>
              <w:t>0504833)</w:t>
            </w:r>
          </w:p>
          <w:p w14:paraId="1A9E941B" w14:textId="77777777" w:rsidR="005262C2" w:rsidRPr="00A112CC" w:rsidRDefault="005262C2" w:rsidP="00FF4076">
            <w:pPr>
              <w:widowControl w:val="0"/>
              <w:ind w:firstLine="0"/>
              <w:rPr>
                <w:sz w:val="20"/>
              </w:rPr>
            </w:pPr>
            <w:r w:rsidRPr="00A112CC">
              <w:rPr>
                <w:sz w:val="20"/>
              </w:rPr>
              <w:t>Платежное поручение (ф. 0401060)</w:t>
            </w:r>
          </w:p>
          <w:p w14:paraId="50A47D4A" w14:textId="77777777" w:rsidR="005262C2" w:rsidRPr="00A112CC" w:rsidRDefault="005262C2" w:rsidP="00FF4076">
            <w:pPr>
              <w:widowControl w:val="0"/>
              <w:autoSpaceDE w:val="0"/>
              <w:autoSpaceDN w:val="0"/>
              <w:adjustRightInd w:val="0"/>
              <w:ind w:firstLine="0"/>
              <w:rPr>
                <w:sz w:val="20"/>
              </w:rPr>
            </w:pPr>
            <w:r w:rsidRPr="00A112CC">
              <w:rPr>
                <w:sz w:val="20"/>
              </w:rPr>
              <w:t>Выписка из лицевого счета</w:t>
            </w:r>
          </w:p>
        </w:tc>
        <w:tc>
          <w:tcPr>
            <w:tcW w:w="2617" w:type="dxa"/>
            <w:gridSpan w:val="2"/>
            <w:shd w:val="clear" w:color="auto" w:fill="auto"/>
          </w:tcPr>
          <w:p w14:paraId="51676389" w14:textId="77777777" w:rsidR="005262C2" w:rsidRPr="00A112CC" w:rsidRDefault="005262C2" w:rsidP="00FF4076">
            <w:pPr>
              <w:widowControl w:val="0"/>
              <w:ind w:firstLine="0"/>
              <w:jc w:val="center"/>
              <w:rPr>
                <w:sz w:val="20"/>
              </w:rPr>
            </w:pPr>
            <w:r w:rsidRPr="00A112CC">
              <w:rPr>
                <w:sz w:val="20"/>
              </w:rPr>
              <w:t>0.201.11.510</w:t>
            </w:r>
          </w:p>
          <w:p w14:paraId="06626EF1" w14:textId="77777777" w:rsidR="005262C2" w:rsidRPr="00A112CC" w:rsidRDefault="005262C2" w:rsidP="00FF4076">
            <w:pPr>
              <w:widowControl w:val="0"/>
              <w:ind w:firstLine="0"/>
              <w:jc w:val="center"/>
              <w:rPr>
                <w:sz w:val="20"/>
              </w:rPr>
            </w:pPr>
            <w:r w:rsidRPr="00A112CC">
              <w:rPr>
                <w:sz w:val="20"/>
              </w:rPr>
              <w:t>17 (АГВИФ 510 КОСГУ 510)</w:t>
            </w:r>
          </w:p>
        </w:tc>
        <w:tc>
          <w:tcPr>
            <w:tcW w:w="2617" w:type="dxa"/>
            <w:shd w:val="clear" w:color="auto" w:fill="auto"/>
          </w:tcPr>
          <w:p w14:paraId="7AD28EC6" w14:textId="5ABEBA50" w:rsidR="005262C2" w:rsidRPr="00A112CC" w:rsidRDefault="005262C2" w:rsidP="00FF4076">
            <w:pPr>
              <w:widowControl w:val="0"/>
              <w:ind w:firstLine="0"/>
              <w:jc w:val="center"/>
              <w:rPr>
                <w:sz w:val="20"/>
              </w:rPr>
            </w:pPr>
            <w:r w:rsidRPr="00A112CC">
              <w:rPr>
                <w:sz w:val="20"/>
              </w:rPr>
              <w:t>0.304.06.732</w:t>
            </w:r>
          </w:p>
        </w:tc>
      </w:tr>
      <w:tr w:rsidR="00A112CC" w:rsidRPr="00A112CC" w14:paraId="560B15DE" w14:textId="77777777" w:rsidTr="003D73B3">
        <w:trPr>
          <w:trHeight w:val="20"/>
        </w:trPr>
        <w:tc>
          <w:tcPr>
            <w:tcW w:w="2616" w:type="dxa"/>
            <w:vMerge/>
            <w:shd w:val="clear" w:color="auto" w:fill="auto"/>
          </w:tcPr>
          <w:p w14:paraId="21001E2C" w14:textId="77777777" w:rsidR="005262C2" w:rsidRPr="00A112CC" w:rsidRDefault="005262C2" w:rsidP="00FF4076">
            <w:pPr>
              <w:widowControl w:val="0"/>
              <w:autoSpaceDE w:val="0"/>
              <w:autoSpaceDN w:val="0"/>
              <w:adjustRightInd w:val="0"/>
              <w:ind w:firstLine="0"/>
              <w:rPr>
                <w:sz w:val="20"/>
              </w:rPr>
            </w:pPr>
          </w:p>
        </w:tc>
        <w:tc>
          <w:tcPr>
            <w:tcW w:w="2617" w:type="dxa"/>
            <w:vMerge/>
            <w:shd w:val="clear" w:color="auto" w:fill="auto"/>
          </w:tcPr>
          <w:p w14:paraId="1C922F5D" w14:textId="77777777" w:rsidR="005262C2" w:rsidRPr="00A112CC" w:rsidRDefault="005262C2" w:rsidP="00FF4076">
            <w:pPr>
              <w:widowControl w:val="0"/>
              <w:ind w:firstLine="0"/>
              <w:rPr>
                <w:sz w:val="20"/>
              </w:rPr>
            </w:pPr>
          </w:p>
        </w:tc>
        <w:tc>
          <w:tcPr>
            <w:tcW w:w="2617" w:type="dxa"/>
            <w:gridSpan w:val="2"/>
            <w:shd w:val="clear" w:color="auto" w:fill="auto"/>
          </w:tcPr>
          <w:p w14:paraId="5877EB95" w14:textId="61FE69CD" w:rsidR="005262C2" w:rsidRPr="00A112CC" w:rsidRDefault="005262C2" w:rsidP="00FF4076">
            <w:pPr>
              <w:widowControl w:val="0"/>
              <w:ind w:firstLine="0"/>
              <w:jc w:val="center"/>
              <w:rPr>
                <w:sz w:val="20"/>
              </w:rPr>
            </w:pPr>
            <w:r w:rsidRPr="00A112CC">
              <w:rPr>
                <w:sz w:val="20"/>
              </w:rPr>
              <w:t>0.304.06.832</w:t>
            </w:r>
          </w:p>
        </w:tc>
        <w:tc>
          <w:tcPr>
            <w:tcW w:w="2617" w:type="dxa"/>
            <w:shd w:val="clear" w:color="auto" w:fill="auto"/>
          </w:tcPr>
          <w:p w14:paraId="0B959D3B" w14:textId="77777777" w:rsidR="005262C2" w:rsidRPr="00A112CC" w:rsidRDefault="005262C2" w:rsidP="00FF4076">
            <w:pPr>
              <w:widowControl w:val="0"/>
              <w:ind w:firstLine="0"/>
              <w:jc w:val="center"/>
              <w:rPr>
                <w:sz w:val="20"/>
              </w:rPr>
            </w:pPr>
            <w:r w:rsidRPr="00A112CC">
              <w:rPr>
                <w:sz w:val="20"/>
              </w:rPr>
              <w:t>0.201.11.610</w:t>
            </w:r>
          </w:p>
          <w:p w14:paraId="05BD9BB5" w14:textId="77777777" w:rsidR="005262C2" w:rsidRPr="00A112CC" w:rsidRDefault="005262C2" w:rsidP="00FF4076">
            <w:pPr>
              <w:widowControl w:val="0"/>
              <w:ind w:firstLine="0"/>
              <w:jc w:val="center"/>
              <w:rPr>
                <w:sz w:val="20"/>
              </w:rPr>
            </w:pPr>
            <w:r w:rsidRPr="00A112CC">
              <w:rPr>
                <w:sz w:val="20"/>
              </w:rPr>
              <w:t>18 (АГВИФ 610 КОСГУ 610)</w:t>
            </w:r>
          </w:p>
        </w:tc>
      </w:tr>
      <w:tr w:rsidR="00A112CC" w:rsidRPr="00A112CC" w14:paraId="3A7ABC3D" w14:textId="77777777" w:rsidTr="003D73B3">
        <w:trPr>
          <w:trHeight w:val="20"/>
        </w:trPr>
        <w:tc>
          <w:tcPr>
            <w:tcW w:w="10467" w:type="dxa"/>
            <w:gridSpan w:val="5"/>
            <w:shd w:val="clear" w:color="auto" w:fill="auto"/>
          </w:tcPr>
          <w:p w14:paraId="0252B873" w14:textId="70612C50" w:rsidR="005262C2" w:rsidRPr="00A112CC" w:rsidRDefault="005262C2" w:rsidP="00FF4076">
            <w:pPr>
              <w:pStyle w:val="aff"/>
              <w:widowControl w:val="0"/>
              <w:tabs>
                <w:tab w:val="left" w:pos="175"/>
              </w:tabs>
              <w:spacing w:before="0" w:beforeAutospacing="0" w:after="0" w:afterAutospacing="0"/>
              <w:jc w:val="both"/>
              <w:textAlignment w:val="baseline"/>
              <w:outlineLvl w:val="0"/>
              <w:rPr>
                <w:b/>
                <w:kern w:val="24"/>
                <w:sz w:val="20"/>
                <w:szCs w:val="20"/>
              </w:rPr>
            </w:pPr>
            <w:bookmarkStart w:id="477" w:name="_Toc65047691"/>
            <w:bookmarkStart w:id="478" w:name="_Toc94016145"/>
            <w:bookmarkStart w:id="479" w:name="_Toc94016914"/>
            <w:bookmarkStart w:id="480" w:name="_Toc103589471"/>
            <w:bookmarkStart w:id="481" w:name="_Toc146534811"/>
            <w:r w:rsidRPr="00A112CC">
              <w:rPr>
                <w:b/>
                <w:kern w:val="24"/>
                <w:sz w:val="20"/>
                <w:szCs w:val="20"/>
              </w:rPr>
              <w:t>11. Корреспонденция счетов по операциям со счетом бухгалтерского учета 0.205.00 «Расчеты по доходам»</w:t>
            </w:r>
            <w:bookmarkEnd w:id="477"/>
            <w:bookmarkEnd w:id="478"/>
            <w:bookmarkEnd w:id="479"/>
            <w:bookmarkEnd w:id="480"/>
            <w:bookmarkEnd w:id="481"/>
          </w:p>
        </w:tc>
      </w:tr>
      <w:tr w:rsidR="00A112CC" w:rsidRPr="00A112CC" w14:paraId="016644FD" w14:textId="77777777" w:rsidTr="003D73B3">
        <w:trPr>
          <w:trHeight w:val="20"/>
        </w:trPr>
        <w:tc>
          <w:tcPr>
            <w:tcW w:w="10467" w:type="dxa"/>
            <w:gridSpan w:val="5"/>
            <w:shd w:val="clear" w:color="auto" w:fill="auto"/>
          </w:tcPr>
          <w:p w14:paraId="11944D4D" w14:textId="6C6A04AC" w:rsidR="005262C2" w:rsidRPr="00A112CC" w:rsidRDefault="005262C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482" w:name="_Toc12469361"/>
            <w:bookmarkStart w:id="483" w:name="_Toc65047692"/>
            <w:bookmarkStart w:id="484" w:name="_Toc94016146"/>
            <w:bookmarkStart w:id="485" w:name="_Toc94016915"/>
            <w:bookmarkStart w:id="486" w:name="_Toc103589472"/>
            <w:bookmarkStart w:id="487" w:name="_Toc146534812"/>
            <w:r w:rsidRPr="00A112CC">
              <w:rPr>
                <w:b/>
                <w:kern w:val="24"/>
                <w:sz w:val="20"/>
                <w:szCs w:val="20"/>
              </w:rPr>
              <w:lastRenderedPageBreak/>
              <w:t>11.1. Операции с доходами в виде субсидии на выполнение государственного задания</w:t>
            </w:r>
            <w:bookmarkEnd w:id="482"/>
            <w:bookmarkEnd w:id="483"/>
            <w:bookmarkEnd w:id="484"/>
            <w:bookmarkEnd w:id="485"/>
            <w:bookmarkEnd w:id="486"/>
            <w:bookmarkEnd w:id="487"/>
          </w:p>
        </w:tc>
      </w:tr>
      <w:tr w:rsidR="00A112CC" w:rsidRPr="00A112CC" w14:paraId="557172F5" w14:textId="77777777" w:rsidTr="003D73B3">
        <w:trPr>
          <w:trHeight w:val="20"/>
        </w:trPr>
        <w:tc>
          <w:tcPr>
            <w:tcW w:w="10467" w:type="dxa"/>
            <w:gridSpan w:val="5"/>
            <w:shd w:val="clear" w:color="auto" w:fill="auto"/>
          </w:tcPr>
          <w:p w14:paraId="4B71525C" w14:textId="20E2698F" w:rsidR="005262C2" w:rsidRPr="00A112CC" w:rsidRDefault="005262C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488" w:name="_Toc65047693"/>
            <w:bookmarkStart w:id="489" w:name="_Toc94016147"/>
            <w:bookmarkStart w:id="490" w:name="_Toc94016916"/>
            <w:bookmarkStart w:id="491" w:name="_Toc103589473"/>
            <w:bookmarkStart w:id="492" w:name="_Toc146534813"/>
            <w:r w:rsidRPr="00A112CC">
              <w:rPr>
                <w:b/>
                <w:kern w:val="24"/>
                <w:sz w:val="20"/>
                <w:szCs w:val="20"/>
              </w:rPr>
              <w:t>11.1.1. Получение субсидии на финансовое обеспечение выполнения государственного задания</w:t>
            </w:r>
            <w:bookmarkEnd w:id="488"/>
            <w:bookmarkEnd w:id="489"/>
            <w:bookmarkEnd w:id="490"/>
            <w:bookmarkEnd w:id="491"/>
            <w:bookmarkEnd w:id="492"/>
          </w:p>
        </w:tc>
      </w:tr>
      <w:tr w:rsidR="00A112CC" w:rsidRPr="00A112CC" w14:paraId="5B2EB828" w14:textId="77777777" w:rsidTr="003D73B3">
        <w:trPr>
          <w:trHeight w:val="20"/>
        </w:trPr>
        <w:tc>
          <w:tcPr>
            <w:tcW w:w="2616" w:type="dxa"/>
            <w:shd w:val="clear" w:color="auto" w:fill="auto"/>
          </w:tcPr>
          <w:p w14:paraId="7C53F6A5" w14:textId="77777777" w:rsidR="005262C2" w:rsidRPr="00A112CC" w:rsidRDefault="005262C2" w:rsidP="00FF4076">
            <w:pPr>
              <w:widowControl w:val="0"/>
              <w:ind w:firstLine="0"/>
              <w:rPr>
                <w:sz w:val="20"/>
              </w:rPr>
            </w:pPr>
            <w:r w:rsidRPr="00A112CC">
              <w:rPr>
                <w:sz w:val="20"/>
              </w:rPr>
              <w:t xml:space="preserve">Принятие к учету показателей Плана ФХД в части доходов </w:t>
            </w:r>
          </w:p>
        </w:tc>
        <w:tc>
          <w:tcPr>
            <w:tcW w:w="2617" w:type="dxa"/>
            <w:shd w:val="clear" w:color="auto" w:fill="auto"/>
          </w:tcPr>
          <w:p w14:paraId="3C2A0962" w14:textId="77777777" w:rsidR="005262C2" w:rsidRPr="00A112CC" w:rsidRDefault="005262C2" w:rsidP="00FF4076">
            <w:pPr>
              <w:widowControl w:val="0"/>
              <w:ind w:firstLine="0"/>
              <w:rPr>
                <w:sz w:val="20"/>
              </w:rPr>
            </w:pPr>
          </w:p>
        </w:tc>
        <w:tc>
          <w:tcPr>
            <w:tcW w:w="2617" w:type="dxa"/>
            <w:gridSpan w:val="2"/>
            <w:shd w:val="clear" w:color="auto" w:fill="auto"/>
          </w:tcPr>
          <w:p w14:paraId="33B6CEBE" w14:textId="77777777" w:rsidR="005262C2" w:rsidRPr="00A112CC" w:rsidRDefault="005262C2" w:rsidP="00FF4076">
            <w:pPr>
              <w:widowControl w:val="0"/>
              <w:autoSpaceDE w:val="0"/>
              <w:autoSpaceDN w:val="0"/>
              <w:adjustRightInd w:val="0"/>
              <w:ind w:firstLine="0"/>
              <w:jc w:val="center"/>
              <w:rPr>
                <w:sz w:val="20"/>
              </w:rPr>
            </w:pPr>
          </w:p>
        </w:tc>
        <w:tc>
          <w:tcPr>
            <w:tcW w:w="2617" w:type="dxa"/>
            <w:shd w:val="clear" w:color="auto" w:fill="auto"/>
          </w:tcPr>
          <w:p w14:paraId="07261636" w14:textId="77777777" w:rsidR="005262C2" w:rsidRPr="00A112CC" w:rsidRDefault="005262C2" w:rsidP="00FF4076">
            <w:pPr>
              <w:widowControl w:val="0"/>
              <w:autoSpaceDE w:val="0"/>
              <w:autoSpaceDN w:val="0"/>
              <w:adjustRightInd w:val="0"/>
              <w:ind w:firstLine="0"/>
              <w:jc w:val="center"/>
              <w:rPr>
                <w:sz w:val="20"/>
              </w:rPr>
            </w:pPr>
          </w:p>
        </w:tc>
      </w:tr>
      <w:tr w:rsidR="00A112CC" w:rsidRPr="00A112CC" w14:paraId="07EE88B0" w14:textId="77777777" w:rsidTr="003D73B3">
        <w:trPr>
          <w:trHeight w:val="20"/>
        </w:trPr>
        <w:tc>
          <w:tcPr>
            <w:tcW w:w="2616" w:type="dxa"/>
            <w:shd w:val="clear" w:color="auto" w:fill="auto"/>
          </w:tcPr>
          <w:p w14:paraId="2A5BCC9F" w14:textId="77777777" w:rsidR="005262C2" w:rsidRPr="00A112CC" w:rsidRDefault="005262C2" w:rsidP="00FF4076">
            <w:pPr>
              <w:widowControl w:val="0"/>
              <w:ind w:firstLine="0"/>
              <w:rPr>
                <w:sz w:val="20"/>
              </w:rPr>
            </w:pPr>
            <w:r w:rsidRPr="00A112CC">
              <w:rPr>
                <w:sz w:val="20"/>
              </w:rPr>
              <w:t>- соглашение о предоставлении субсидии заключено на очередной год в текущем финансовом году</w:t>
            </w:r>
          </w:p>
        </w:tc>
        <w:tc>
          <w:tcPr>
            <w:tcW w:w="2617" w:type="dxa"/>
            <w:vMerge w:val="restart"/>
            <w:shd w:val="clear" w:color="auto" w:fill="auto"/>
          </w:tcPr>
          <w:p w14:paraId="1EC5AD6E" w14:textId="77777777" w:rsidR="005262C2" w:rsidRPr="00A112CC" w:rsidRDefault="005262C2" w:rsidP="00FF4076">
            <w:pPr>
              <w:widowControl w:val="0"/>
              <w:ind w:firstLine="0"/>
              <w:rPr>
                <w:sz w:val="20"/>
              </w:rPr>
            </w:pPr>
            <w:r w:rsidRPr="00A112CC">
              <w:rPr>
                <w:sz w:val="20"/>
              </w:rPr>
              <w:t>Утвержденный План ФХД</w:t>
            </w:r>
          </w:p>
          <w:p w14:paraId="209B1B3F" w14:textId="77777777" w:rsidR="005262C2" w:rsidRPr="00A112CC" w:rsidRDefault="005262C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797101E5" w14:textId="77777777" w:rsidR="005262C2" w:rsidRPr="00A112CC" w:rsidRDefault="005262C2" w:rsidP="00FF4076">
            <w:pPr>
              <w:widowControl w:val="0"/>
              <w:autoSpaceDE w:val="0"/>
              <w:autoSpaceDN w:val="0"/>
              <w:adjustRightInd w:val="0"/>
              <w:ind w:firstLine="0"/>
              <w:jc w:val="center"/>
              <w:rPr>
                <w:sz w:val="20"/>
              </w:rPr>
            </w:pPr>
            <w:r w:rsidRPr="00A112CC">
              <w:rPr>
                <w:sz w:val="20"/>
              </w:rPr>
              <w:t>4.507.20.131</w:t>
            </w:r>
          </w:p>
        </w:tc>
        <w:tc>
          <w:tcPr>
            <w:tcW w:w="2617" w:type="dxa"/>
            <w:shd w:val="clear" w:color="auto" w:fill="auto"/>
          </w:tcPr>
          <w:p w14:paraId="7F62AF5D" w14:textId="77777777" w:rsidR="005262C2" w:rsidRPr="00A112CC" w:rsidRDefault="005262C2" w:rsidP="00FF4076">
            <w:pPr>
              <w:widowControl w:val="0"/>
              <w:autoSpaceDE w:val="0"/>
              <w:autoSpaceDN w:val="0"/>
              <w:adjustRightInd w:val="0"/>
              <w:ind w:firstLine="0"/>
              <w:jc w:val="center"/>
              <w:rPr>
                <w:sz w:val="20"/>
              </w:rPr>
            </w:pPr>
            <w:r w:rsidRPr="00A112CC">
              <w:rPr>
                <w:sz w:val="20"/>
              </w:rPr>
              <w:t>4.504.21.131</w:t>
            </w:r>
          </w:p>
        </w:tc>
      </w:tr>
      <w:tr w:rsidR="00A112CC" w:rsidRPr="00A112CC" w14:paraId="274FB97D" w14:textId="77777777" w:rsidTr="003D73B3">
        <w:trPr>
          <w:trHeight w:val="20"/>
        </w:trPr>
        <w:tc>
          <w:tcPr>
            <w:tcW w:w="2616" w:type="dxa"/>
            <w:shd w:val="clear" w:color="auto" w:fill="auto"/>
          </w:tcPr>
          <w:p w14:paraId="64FE6BD4" w14:textId="77777777" w:rsidR="005262C2" w:rsidRPr="00A112CC" w:rsidRDefault="005262C2" w:rsidP="00FF4076">
            <w:pPr>
              <w:widowControl w:val="0"/>
              <w:ind w:firstLine="0"/>
              <w:rPr>
                <w:sz w:val="20"/>
              </w:rPr>
            </w:pPr>
            <w:r w:rsidRPr="00A112CC">
              <w:rPr>
                <w:sz w:val="20"/>
              </w:rPr>
              <w:t>- соглашение о предоставлении субсидии заключено на первый, следующим за очередным годом</w:t>
            </w:r>
          </w:p>
        </w:tc>
        <w:tc>
          <w:tcPr>
            <w:tcW w:w="2617" w:type="dxa"/>
            <w:vMerge/>
            <w:shd w:val="clear" w:color="auto" w:fill="auto"/>
          </w:tcPr>
          <w:p w14:paraId="0F7B7E15" w14:textId="77777777" w:rsidR="005262C2" w:rsidRPr="00A112CC" w:rsidRDefault="005262C2" w:rsidP="00FF4076">
            <w:pPr>
              <w:widowControl w:val="0"/>
              <w:ind w:firstLine="0"/>
              <w:rPr>
                <w:sz w:val="20"/>
              </w:rPr>
            </w:pPr>
          </w:p>
        </w:tc>
        <w:tc>
          <w:tcPr>
            <w:tcW w:w="2617" w:type="dxa"/>
            <w:gridSpan w:val="2"/>
            <w:shd w:val="clear" w:color="auto" w:fill="auto"/>
          </w:tcPr>
          <w:p w14:paraId="0FA0ABD9" w14:textId="77777777" w:rsidR="005262C2" w:rsidRPr="00A112CC" w:rsidRDefault="005262C2" w:rsidP="00FF4076">
            <w:pPr>
              <w:widowControl w:val="0"/>
              <w:autoSpaceDE w:val="0"/>
              <w:autoSpaceDN w:val="0"/>
              <w:adjustRightInd w:val="0"/>
              <w:ind w:firstLine="0"/>
              <w:jc w:val="center"/>
              <w:rPr>
                <w:sz w:val="20"/>
              </w:rPr>
            </w:pPr>
            <w:r w:rsidRPr="00A112CC">
              <w:rPr>
                <w:sz w:val="20"/>
              </w:rPr>
              <w:t>4.507.30.131</w:t>
            </w:r>
          </w:p>
        </w:tc>
        <w:tc>
          <w:tcPr>
            <w:tcW w:w="2617" w:type="dxa"/>
            <w:shd w:val="clear" w:color="auto" w:fill="auto"/>
          </w:tcPr>
          <w:p w14:paraId="21ED4A7F" w14:textId="77777777" w:rsidR="005262C2" w:rsidRPr="00A112CC" w:rsidRDefault="005262C2" w:rsidP="00FF4076">
            <w:pPr>
              <w:widowControl w:val="0"/>
              <w:autoSpaceDE w:val="0"/>
              <w:autoSpaceDN w:val="0"/>
              <w:adjustRightInd w:val="0"/>
              <w:ind w:firstLine="0"/>
              <w:jc w:val="center"/>
              <w:rPr>
                <w:sz w:val="20"/>
              </w:rPr>
            </w:pPr>
            <w:r w:rsidRPr="00A112CC">
              <w:rPr>
                <w:sz w:val="20"/>
              </w:rPr>
              <w:t>4.504.31.131</w:t>
            </w:r>
          </w:p>
        </w:tc>
      </w:tr>
      <w:tr w:rsidR="00A112CC" w:rsidRPr="00A112CC" w14:paraId="6C1F648C" w14:textId="77777777" w:rsidTr="003D73B3">
        <w:trPr>
          <w:trHeight w:val="20"/>
        </w:trPr>
        <w:tc>
          <w:tcPr>
            <w:tcW w:w="2616" w:type="dxa"/>
            <w:shd w:val="clear" w:color="auto" w:fill="auto"/>
          </w:tcPr>
          <w:p w14:paraId="388BB199" w14:textId="77777777" w:rsidR="005262C2" w:rsidRPr="00A112CC" w:rsidRDefault="005262C2" w:rsidP="00FF4076">
            <w:pPr>
              <w:widowControl w:val="0"/>
              <w:ind w:firstLine="0"/>
              <w:rPr>
                <w:sz w:val="20"/>
              </w:rPr>
            </w:pPr>
            <w:r w:rsidRPr="00A112CC">
              <w:rPr>
                <w:sz w:val="20"/>
              </w:rPr>
              <w:t>- соглашение о предоставлении субсидии заключено на второй, следующим за очередным годом</w:t>
            </w:r>
          </w:p>
        </w:tc>
        <w:tc>
          <w:tcPr>
            <w:tcW w:w="2617" w:type="dxa"/>
            <w:vMerge/>
            <w:shd w:val="clear" w:color="auto" w:fill="auto"/>
          </w:tcPr>
          <w:p w14:paraId="62291578" w14:textId="77777777" w:rsidR="005262C2" w:rsidRPr="00A112CC" w:rsidRDefault="005262C2" w:rsidP="00FF4076">
            <w:pPr>
              <w:widowControl w:val="0"/>
              <w:ind w:firstLine="0"/>
              <w:rPr>
                <w:sz w:val="20"/>
              </w:rPr>
            </w:pPr>
          </w:p>
        </w:tc>
        <w:tc>
          <w:tcPr>
            <w:tcW w:w="2617" w:type="dxa"/>
            <w:gridSpan w:val="2"/>
            <w:shd w:val="clear" w:color="auto" w:fill="auto"/>
          </w:tcPr>
          <w:p w14:paraId="5D298318" w14:textId="77777777" w:rsidR="005262C2" w:rsidRPr="00A112CC" w:rsidRDefault="005262C2" w:rsidP="00FF4076">
            <w:pPr>
              <w:widowControl w:val="0"/>
              <w:autoSpaceDE w:val="0"/>
              <w:autoSpaceDN w:val="0"/>
              <w:adjustRightInd w:val="0"/>
              <w:ind w:firstLine="0"/>
              <w:jc w:val="center"/>
              <w:rPr>
                <w:sz w:val="20"/>
              </w:rPr>
            </w:pPr>
            <w:r w:rsidRPr="00A112CC">
              <w:rPr>
                <w:sz w:val="20"/>
              </w:rPr>
              <w:t>4.507.40.131</w:t>
            </w:r>
          </w:p>
        </w:tc>
        <w:tc>
          <w:tcPr>
            <w:tcW w:w="2617" w:type="dxa"/>
            <w:shd w:val="clear" w:color="auto" w:fill="auto"/>
          </w:tcPr>
          <w:p w14:paraId="1C971C24" w14:textId="77777777" w:rsidR="005262C2" w:rsidRPr="00A112CC" w:rsidRDefault="005262C2" w:rsidP="00FF4076">
            <w:pPr>
              <w:widowControl w:val="0"/>
              <w:autoSpaceDE w:val="0"/>
              <w:autoSpaceDN w:val="0"/>
              <w:adjustRightInd w:val="0"/>
              <w:ind w:firstLine="0"/>
              <w:jc w:val="center"/>
              <w:rPr>
                <w:sz w:val="20"/>
              </w:rPr>
            </w:pPr>
            <w:r w:rsidRPr="00A112CC">
              <w:rPr>
                <w:sz w:val="20"/>
              </w:rPr>
              <w:t>4.504.41.131</w:t>
            </w:r>
          </w:p>
        </w:tc>
      </w:tr>
      <w:tr w:rsidR="00A112CC" w:rsidRPr="00A112CC" w14:paraId="59089DB8" w14:textId="77777777" w:rsidTr="003D73B3">
        <w:trPr>
          <w:trHeight w:val="20"/>
        </w:trPr>
        <w:tc>
          <w:tcPr>
            <w:tcW w:w="2616" w:type="dxa"/>
            <w:shd w:val="clear" w:color="auto" w:fill="auto"/>
          </w:tcPr>
          <w:p w14:paraId="0B61360A" w14:textId="77777777" w:rsidR="005262C2" w:rsidRPr="00A112CC" w:rsidRDefault="005262C2" w:rsidP="00FF4076">
            <w:pPr>
              <w:widowControl w:val="0"/>
              <w:ind w:firstLine="0"/>
              <w:rPr>
                <w:sz w:val="20"/>
              </w:rPr>
            </w:pPr>
            <w:r w:rsidRPr="00A112CC">
              <w:rPr>
                <w:sz w:val="20"/>
              </w:rPr>
              <w:t>- соглашение о предоставлении субсидии заключено в текущем финансовом году на текущий финансовый год</w:t>
            </w:r>
          </w:p>
        </w:tc>
        <w:tc>
          <w:tcPr>
            <w:tcW w:w="2617" w:type="dxa"/>
            <w:vMerge/>
            <w:shd w:val="clear" w:color="auto" w:fill="auto"/>
          </w:tcPr>
          <w:p w14:paraId="2B62D5C1" w14:textId="77777777" w:rsidR="005262C2" w:rsidRPr="00A112CC" w:rsidRDefault="005262C2" w:rsidP="00FF4076">
            <w:pPr>
              <w:widowControl w:val="0"/>
              <w:ind w:firstLine="0"/>
              <w:rPr>
                <w:sz w:val="20"/>
              </w:rPr>
            </w:pPr>
          </w:p>
        </w:tc>
        <w:tc>
          <w:tcPr>
            <w:tcW w:w="2617" w:type="dxa"/>
            <w:gridSpan w:val="2"/>
            <w:shd w:val="clear" w:color="auto" w:fill="auto"/>
          </w:tcPr>
          <w:p w14:paraId="09AF28D4" w14:textId="77777777" w:rsidR="005262C2" w:rsidRPr="00A112CC" w:rsidRDefault="005262C2" w:rsidP="00FF4076">
            <w:pPr>
              <w:widowControl w:val="0"/>
              <w:autoSpaceDE w:val="0"/>
              <w:autoSpaceDN w:val="0"/>
              <w:adjustRightInd w:val="0"/>
              <w:ind w:firstLine="0"/>
              <w:jc w:val="center"/>
              <w:rPr>
                <w:sz w:val="20"/>
              </w:rPr>
            </w:pPr>
            <w:r w:rsidRPr="00A112CC">
              <w:rPr>
                <w:sz w:val="20"/>
              </w:rPr>
              <w:t>4.507.10.131</w:t>
            </w:r>
          </w:p>
        </w:tc>
        <w:tc>
          <w:tcPr>
            <w:tcW w:w="2617" w:type="dxa"/>
            <w:shd w:val="clear" w:color="auto" w:fill="auto"/>
          </w:tcPr>
          <w:p w14:paraId="1FBE0D15" w14:textId="77777777" w:rsidR="005262C2" w:rsidRPr="00A112CC" w:rsidRDefault="005262C2" w:rsidP="00FF4076">
            <w:pPr>
              <w:widowControl w:val="0"/>
              <w:autoSpaceDE w:val="0"/>
              <w:autoSpaceDN w:val="0"/>
              <w:adjustRightInd w:val="0"/>
              <w:ind w:firstLine="0"/>
              <w:jc w:val="center"/>
              <w:rPr>
                <w:sz w:val="20"/>
              </w:rPr>
            </w:pPr>
            <w:r w:rsidRPr="00A112CC">
              <w:rPr>
                <w:sz w:val="20"/>
              </w:rPr>
              <w:t>4.504.11.131</w:t>
            </w:r>
          </w:p>
        </w:tc>
      </w:tr>
      <w:tr w:rsidR="00A112CC" w:rsidRPr="00A112CC" w14:paraId="14DB8EA7" w14:textId="77777777" w:rsidTr="003D73B3">
        <w:trPr>
          <w:trHeight w:val="20"/>
        </w:trPr>
        <w:tc>
          <w:tcPr>
            <w:tcW w:w="2616" w:type="dxa"/>
            <w:shd w:val="clear" w:color="auto" w:fill="auto"/>
          </w:tcPr>
          <w:p w14:paraId="3A977370" w14:textId="77777777" w:rsidR="005262C2" w:rsidRPr="00A112CC" w:rsidRDefault="005262C2" w:rsidP="00FF4076">
            <w:pPr>
              <w:widowControl w:val="0"/>
              <w:ind w:firstLine="0"/>
              <w:rPr>
                <w:sz w:val="20"/>
              </w:rPr>
            </w:pPr>
            <w:r w:rsidRPr="00A112CC">
              <w:rPr>
                <w:sz w:val="20"/>
              </w:rPr>
              <w:t>Начисление доходов будущих периодов в сумме субсидий на выполнение ГЗ на дату подписания соглашения</w:t>
            </w:r>
            <w:r w:rsidRPr="00A112CC">
              <w:rPr>
                <w:sz w:val="20"/>
                <w:u w:val="single"/>
              </w:rPr>
              <w:t xml:space="preserve"> </w:t>
            </w:r>
          </w:p>
        </w:tc>
        <w:tc>
          <w:tcPr>
            <w:tcW w:w="2617" w:type="dxa"/>
            <w:shd w:val="clear" w:color="auto" w:fill="auto"/>
          </w:tcPr>
          <w:p w14:paraId="5F345020" w14:textId="77777777" w:rsidR="005262C2" w:rsidRPr="00A112CC" w:rsidRDefault="005262C2" w:rsidP="00FF4076">
            <w:pPr>
              <w:widowControl w:val="0"/>
              <w:ind w:firstLine="0"/>
              <w:rPr>
                <w:sz w:val="20"/>
              </w:rPr>
            </w:pPr>
            <w:r w:rsidRPr="00A112CC">
              <w:rPr>
                <w:sz w:val="20"/>
              </w:rPr>
              <w:t>Соглашение о предоставлении субсидии Бухгалтерская справка (ф. 0504833)</w:t>
            </w:r>
          </w:p>
        </w:tc>
        <w:tc>
          <w:tcPr>
            <w:tcW w:w="2617" w:type="dxa"/>
            <w:gridSpan w:val="2"/>
            <w:shd w:val="clear" w:color="auto" w:fill="auto"/>
          </w:tcPr>
          <w:p w14:paraId="74F2BD8E" w14:textId="77777777" w:rsidR="005262C2" w:rsidRPr="00A112CC" w:rsidRDefault="005262C2" w:rsidP="00FF4076">
            <w:pPr>
              <w:widowControl w:val="0"/>
              <w:autoSpaceDE w:val="0"/>
              <w:autoSpaceDN w:val="0"/>
              <w:adjustRightInd w:val="0"/>
              <w:ind w:firstLine="0"/>
              <w:jc w:val="center"/>
              <w:rPr>
                <w:sz w:val="20"/>
              </w:rPr>
            </w:pPr>
          </w:p>
        </w:tc>
        <w:tc>
          <w:tcPr>
            <w:tcW w:w="2617" w:type="dxa"/>
            <w:shd w:val="clear" w:color="auto" w:fill="auto"/>
          </w:tcPr>
          <w:p w14:paraId="1F5ED9F0" w14:textId="77777777" w:rsidR="005262C2" w:rsidRPr="00A112CC" w:rsidRDefault="005262C2" w:rsidP="00FF4076">
            <w:pPr>
              <w:widowControl w:val="0"/>
              <w:autoSpaceDE w:val="0"/>
              <w:autoSpaceDN w:val="0"/>
              <w:adjustRightInd w:val="0"/>
              <w:ind w:firstLine="0"/>
              <w:jc w:val="center"/>
              <w:rPr>
                <w:sz w:val="20"/>
              </w:rPr>
            </w:pPr>
          </w:p>
        </w:tc>
      </w:tr>
      <w:tr w:rsidR="00A112CC" w:rsidRPr="00A112CC" w14:paraId="5DC242C0" w14:textId="77777777" w:rsidTr="003D73B3">
        <w:trPr>
          <w:trHeight w:val="20"/>
        </w:trPr>
        <w:tc>
          <w:tcPr>
            <w:tcW w:w="2616" w:type="dxa"/>
            <w:shd w:val="clear" w:color="auto" w:fill="auto"/>
          </w:tcPr>
          <w:p w14:paraId="45FC5490" w14:textId="77777777" w:rsidR="005262C2" w:rsidRPr="00A112CC" w:rsidRDefault="005262C2" w:rsidP="00FF4076">
            <w:pPr>
              <w:widowControl w:val="0"/>
              <w:ind w:firstLine="0"/>
              <w:rPr>
                <w:sz w:val="20"/>
              </w:rPr>
            </w:pPr>
            <w:r w:rsidRPr="00A112CC">
              <w:rPr>
                <w:sz w:val="20"/>
              </w:rPr>
              <w:t>- на текущий год</w:t>
            </w:r>
          </w:p>
        </w:tc>
        <w:tc>
          <w:tcPr>
            <w:tcW w:w="2617" w:type="dxa"/>
            <w:shd w:val="clear" w:color="auto" w:fill="auto"/>
          </w:tcPr>
          <w:p w14:paraId="7C45057B" w14:textId="77777777" w:rsidR="005262C2" w:rsidRPr="00A112CC" w:rsidRDefault="005262C2" w:rsidP="00FF4076">
            <w:pPr>
              <w:widowControl w:val="0"/>
              <w:ind w:firstLine="0"/>
              <w:rPr>
                <w:sz w:val="20"/>
              </w:rPr>
            </w:pPr>
          </w:p>
        </w:tc>
        <w:tc>
          <w:tcPr>
            <w:tcW w:w="2617" w:type="dxa"/>
            <w:gridSpan w:val="2"/>
            <w:shd w:val="clear" w:color="auto" w:fill="auto"/>
          </w:tcPr>
          <w:p w14:paraId="7EF03278" w14:textId="77777777" w:rsidR="005262C2" w:rsidRPr="00A112CC" w:rsidRDefault="00A852C6" w:rsidP="00FF4076">
            <w:pPr>
              <w:widowControl w:val="0"/>
              <w:autoSpaceDE w:val="0"/>
              <w:autoSpaceDN w:val="0"/>
              <w:adjustRightInd w:val="0"/>
              <w:ind w:firstLine="0"/>
              <w:jc w:val="center"/>
              <w:rPr>
                <w:sz w:val="20"/>
              </w:rPr>
            </w:pPr>
            <w:hyperlink r:id="rId28" w:history="1">
              <w:r w:rsidR="005262C2" w:rsidRPr="00A112CC">
                <w:rPr>
                  <w:sz w:val="20"/>
                </w:rPr>
                <w:t>4.205.31.561</w:t>
              </w:r>
            </w:hyperlink>
          </w:p>
        </w:tc>
        <w:tc>
          <w:tcPr>
            <w:tcW w:w="2617" w:type="dxa"/>
            <w:shd w:val="clear" w:color="auto" w:fill="auto"/>
          </w:tcPr>
          <w:p w14:paraId="5FCD3049" w14:textId="77777777" w:rsidR="005262C2" w:rsidRPr="00A112CC" w:rsidRDefault="00A852C6" w:rsidP="00FF4076">
            <w:pPr>
              <w:widowControl w:val="0"/>
              <w:autoSpaceDE w:val="0"/>
              <w:autoSpaceDN w:val="0"/>
              <w:adjustRightInd w:val="0"/>
              <w:ind w:firstLine="0"/>
              <w:jc w:val="center"/>
              <w:rPr>
                <w:sz w:val="20"/>
              </w:rPr>
            </w:pPr>
            <w:hyperlink r:id="rId29" w:history="1">
              <w:r w:rsidR="005262C2" w:rsidRPr="00A112CC">
                <w:rPr>
                  <w:sz w:val="20"/>
                </w:rPr>
                <w:t>4.401.41.131</w:t>
              </w:r>
            </w:hyperlink>
          </w:p>
        </w:tc>
      </w:tr>
      <w:tr w:rsidR="00A112CC" w:rsidRPr="00A112CC" w14:paraId="02077DC9" w14:textId="77777777" w:rsidTr="003D73B3">
        <w:trPr>
          <w:trHeight w:val="20"/>
        </w:trPr>
        <w:tc>
          <w:tcPr>
            <w:tcW w:w="2616" w:type="dxa"/>
            <w:shd w:val="clear" w:color="auto" w:fill="auto"/>
          </w:tcPr>
          <w:p w14:paraId="00879E9D" w14:textId="77777777" w:rsidR="005262C2" w:rsidRPr="00A112CC" w:rsidRDefault="005262C2" w:rsidP="00FF4076">
            <w:pPr>
              <w:widowControl w:val="0"/>
              <w:ind w:firstLine="0"/>
              <w:rPr>
                <w:sz w:val="20"/>
              </w:rPr>
            </w:pPr>
            <w:r w:rsidRPr="00A112CC">
              <w:rPr>
                <w:sz w:val="20"/>
              </w:rPr>
              <w:t>-на очередные года</w:t>
            </w:r>
          </w:p>
        </w:tc>
        <w:tc>
          <w:tcPr>
            <w:tcW w:w="2617" w:type="dxa"/>
            <w:shd w:val="clear" w:color="auto" w:fill="auto"/>
          </w:tcPr>
          <w:p w14:paraId="6DDC9EDC" w14:textId="77777777" w:rsidR="005262C2" w:rsidRPr="00A112CC" w:rsidRDefault="005262C2" w:rsidP="00FF4076">
            <w:pPr>
              <w:widowControl w:val="0"/>
              <w:ind w:firstLine="0"/>
              <w:rPr>
                <w:sz w:val="20"/>
              </w:rPr>
            </w:pPr>
          </w:p>
        </w:tc>
        <w:tc>
          <w:tcPr>
            <w:tcW w:w="2617" w:type="dxa"/>
            <w:gridSpan w:val="2"/>
            <w:shd w:val="clear" w:color="auto" w:fill="auto"/>
          </w:tcPr>
          <w:p w14:paraId="43C7561C" w14:textId="77777777" w:rsidR="005262C2" w:rsidRPr="00A112CC" w:rsidRDefault="00A852C6" w:rsidP="00FF4076">
            <w:pPr>
              <w:widowControl w:val="0"/>
              <w:autoSpaceDE w:val="0"/>
              <w:autoSpaceDN w:val="0"/>
              <w:adjustRightInd w:val="0"/>
              <w:ind w:firstLine="0"/>
              <w:jc w:val="center"/>
              <w:rPr>
                <w:sz w:val="20"/>
              </w:rPr>
            </w:pPr>
            <w:hyperlink r:id="rId30" w:history="1">
              <w:r w:rsidR="005262C2" w:rsidRPr="00A112CC">
                <w:rPr>
                  <w:sz w:val="20"/>
                </w:rPr>
                <w:t>4.205.31.561</w:t>
              </w:r>
            </w:hyperlink>
          </w:p>
        </w:tc>
        <w:tc>
          <w:tcPr>
            <w:tcW w:w="2617" w:type="dxa"/>
            <w:shd w:val="clear" w:color="auto" w:fill="auto"/>
          </w:tcPr>
          <w:p w14:paraId="513F3CAC" w14:textId="77777777" w:rsidR="005262C2" w:rsidRPr="00A112CC" w:rsidRDefault="00A852C6" w:rsidP="00FF4076">
            <w:pPr>
              <w:widowControl w:val="0"/>
              <w:autoSpaceDE w:val="0"/>
              <w:autoSpaceDN w:val="0"/>
              <w:adjustRightInd w:val="0"/>
              <w:ind w:firstLine="0"/>
              <w:jc w:val="center"/>
              <w:rPr>
                <w:sz w:val="20"/>
              </w:rPr>
            </w:pPr>
            <w:hyperlink r:id="rId31" w:history="1">
              <w:r w:rsidR="005262C2" w:rsidRPr="00A112CC">
                <w:rPr>
                  <w:sz w:val="20"/>
                </w:rPr>
                <w:t>4.401.49.131</w:t>
              </w:r>
            </w:hyperlink>
          </w:p>
        </w:tc>
      </w:tr>
      <w:tr w:rsidR="00A112CC" w:rsidRPr="00A112CC" w14:paraId="0E412E1A" w14:textId="77777777" w:rsidTr="003D73B3">
        <w:trPr>
          <w:trHeight w:val="20"/>
        </w:trPr>
        <w:tc>
          <w:tcPr>
            <w:tcW w:w="2616" w:type="dxa"/>
            <w:shd w:val="clear" w:color="auto" w:fill="auto"/>
          </w:tcPr>
          <w:p w14:paraId="74713FB0" w14:textId="77777777" w:rsidR="005262C2" w:rsidRPr="00A112CC" w:rsidRDefault="005262C2" w:rsidP="00FF4076">
            <w:pPr>
              <w:widowControl w:val="0"/>
              <w:ind w:firstLine="0"/>
              <w:rPr>
                <w:sz w:val="20"/>
              </w:rPr>
            </w:pPr>
            <w:r w:rsidRPr="00A112CC">
              <w:rPr>
                <w:sz w:val="20"/>
              </w:rPr>
              <w:t>Поступление средств субсидий на лицевой счет учреждения</w:t>
            </w:r>
          </w:p>
        </w:tc>
        <w:tc>
          <w:tcPr>
            <w:tcW w:w="2617" w:type="dxa"/>
            <w:vMerge w:val="restart"/>
            <w:shd w:val="clear" w:color="auto" w:fill="auto"/>
          </w:tcPr>
          <w:p w14:paraId="37A54192" w14:textId="77777777" w:rsidR="005262C2" w:rsidRPr="00A112CC" w:rsidRDefault="005262C2" w:rsidP="00FF4076">
            <w:pPr>
              <w:widowControl w:val="0"/>
              <w:ind w:firstLine="0"/>
              <w:rPr>
                <w:sz w:val="20"/>
              </w:rPr>
            </w:pPr>
            <w:r w:rsidRPr="00A112CC">
              <w:rPr>
                <w:sz w:val="20"/>
              </w:rPr>
              <w:t>Выписка из лицевого счета</w:t>
            </w:r>
          </w:p>
          <w:p w14:paraId="59D1478B" w14:textId="77777777" w:rsidR="005262C2" w:rsidRPr="00A112CC" w:rsidRDefault="005262C2" w:rsidP="00FF4076">
            <w:pPr>
              <w:widowControl w:val="0"/>
              <w:ind w:firstLine="0"/>
              <w:rPr>
                <w:sz w:val="20"/>
              </w:rPr>
            </w:pPr>
            <w:r w:rsidRPr="00A112CC">
              <w:rPr>
                <w:sz w:val="20"/>
              </w:rPr>
              <w:t>Копии платежных документов</w:t>
            </w:r>
          </w:p>
        </w:tc>
        <w:tc>
          <w:tcPr>
            <w:tcW w:w="2617" w:type="dxa"/>
            <w:gridSpan w:val="2"/>
            <w:shd w:val="clear" w:color="auto" w:fill="auto"/>
          </w:tcPr>
          <w:p w14:paraId="4CB2809A" w14:textId="77777777" w:rsidR="005262C2" w:rsidRPr="00A112CC" w:rsidRDefault="00A852C6" w:rsidP="00FF4076">
            <w:pPr>
              <w:widowControl w:val="0"/>
              <w:autoSpaceDE w:val="0"/>
              <w:autoSpaceDN w:val="0"/>
              <w:adjustRightInd w:val="0"/>
              <w:ind w:firstLine="0"/>
              <w:jc w:val="center"/>
              <w:rPr>
                <w:sz w:val="20"/>
              </w:rPr>
            </w:pPr>
            <w:hyperlink r:id="rId32" w:history="1">
              <w:r w:rsidR="005262C2" w:rsidRPr="00A112CC">
                <w:rPr>
                  <w:sz w:val="20"/>
                </w:rPr>
                <w:t>4.201.11.510</w:t>
              </w:r>
            </w:hyperlink>
          </w:p>
          <w:p w14:paraId="76FC7D5E" w14:textId="77777777" w:rsidR="005262C2" w:rsidRPr="00A112CC" w:rsidRDefault="005262C2" w:rsidP="00FF4076">
            <w:pPr>
              <w:widowControl w:val="0"/>
              <w:autoSpaceDE w:val="0"/>
              <w:autoSpaceDN w:val="0"/>
              <w:adjustRightInd w:val="0"/>
              <w:ind w:firstLine="0"/>
              <w:jc w:val="center"/>
              <w:rPr>
                <w:sz w:val="20"/>
              </w:rPr>
            </w:pPr>
            <w:r w:rsidRPr="00A112CC">
              <w:rPr>
                <w:sz w:val="20"/>
              </w:rPr>
              <w:t>17 (АГПД 130 КОСГУ 131)</w:t>
            </w:r>
          </w:p>
        </w:tc>
        <w:tc>
          <w:tcPr>
            <w:tcW w:w="2617" w:type="dxa"/>
            <w:shd w:val="clear" w:color="auto" w:fill="auto"/>
          </w:tcPr>
          <w:p w14:paraId="4F626ECA" w14:textId="77777777" w:rsidR="005262C2" w:rsidRPr="00A112CC" w:rsidRDefault="00A852C6" w:rsidP="00FF4076">
            <w:pPr>
              <w:widowControl w:val="0"/>
              <w:autoSpaceDE w:val="0"/>
              <w:autoSpaceDN w:val="0"/>
              <w:adjustRightInd w:val="0"/>
              <w:ind w:firstLine="0"/>
              <w:jc w:val="center"/>
              <w:rPr>
                <w:sz w:val="20"/>
              </w:rPr>
            </w:pPr>
            <w:hyperlink r:id="rId33" w:history="1">
              <w:r w:rsidR="005262C2" w:rsidRPr="00A112CC">
                <w:rPr>
                  <w:sz w:val="20"/>
                </w:rPr>
                <w:t>4.205.31.661</w:t>
              </w:r>
            </w:hyperlink>
          </w:p>
        </w:tc>
      </w:tr>
      <w:tr w:rsidR="00A112CC" w:rsidRPr="00A112CC" w14:paraId="13D5A59B" w14:textId="77777777" w:rsidTr="003D73B3">
        <w:trPr>
          <w:trHeight w:val="20"/>
        </w:trPr>
        <w:tc>
          <w:tcPr>
            <w:tcW w:w="2616" w:type="dxa"/>
            <w:shd w:val="clear" w:color="auto" w:fill="auto"/>
          </w:tcPr>
          <w:p w14:paraId="75925271" w14:textId="77777777" w:rsidR="005262C2" w:rsidRPr="00A112CC" w:rsidRDefault="005262C2" w:rsidP="00FF4076">
            <w:pPr>
              <w:widowControl w:val="0"/>
              <w:ind w:firstLine="0"/>
              <w:rPr>
                <w:sz w:val="20"/>
              </w:rPr>
            </w:pPr>
            <w:r w:rsidRPr="00A112CC">
              <w:rPr>
                <w:sz w:val="20"/>
              </w:rPr>
              <w:t>Отражение полученного финансового обеспечения по субсидии</w:t>
            </w:r>
          </w:p>
        </w:tc>
        <w:tc>
          <w:tcPr>
            <w:tcW w:w="2617" w:type="dxa"/>
            <w:vMerge/>
            <w:shd w:val="clear" w:color="auto" w:fill="auto"/>
          </w:tcPr>
          <w:p w14:paraId="09719F55" w14:textId="77777777" w:rsidR="005262C2" w:rsidRPr="00A112CC" w:rsidRDefault="005262C2" w:rsidP="00FF4076">
            <w:pPr>
              <w:widowControl w:val="0"/>
              <w:ind w:firstLine="0"/>
              <w:rPr>
                <w:sz w:val="20"/>
              </w:rPr>
            </w:pPr>
          </w:p>
        </w:tc>
        <w:tc>
          <w:tcPr>
            <w:tcW w:w="2617" w:type="dxa"/>
            <w:gridSpan w:val="2"/>
            <w:shd w:val="clear" w:color="auto" w:fill="auto"/>
          </w:tcPr>
          <w:p w14:paraId="66FA311B" w14:textId="77777777" w:rsidR="005262C2" w:rsidRPr="00A112CC" w:rsidRDefault="005262C2" w:rsidP="00FF4076">
            <w:pPr>
              <w:widowControl w:val="0"/>
              <w:autoSpaceDE w:val="0"/>
              <w:autoSpaceDN w:val="0"/>
              <w:adjustRightInd w:val="0"/>
              <w:ind w:left="-58" w:right="-35" w:firstLine="0"/>
              <w:jc w:val="center"/>
              <w:rPr>
                <w:sz w:val="20"/>
              </w:rPr>
            </w:pPr>
            <w:r w:rsidRPr="00A112CC">
              <w:rPr>
                <w:sz w:val="20"/>
              </w:rPr>
              <w:t>4.508.10.131</w:t>
            </w:r>
          </w:p>
        </w:tc>
        <w:tc>
          <w:tcPr>
            <w:tcW w:w="2617" w:type="dxa"/>
            <w:shd w:val="clear" w:color="auto" w:fill="auto"/>
          </w:tcPr>
          <w:p w14:paraId="273ABF9D" w14:textId="77777777" w:rsidR="005262C2" w:rsidRPr="00A112CC" w:rsidRDefault="005262C2" w:rsidP="00FF4076">
            <w:pPr>
              <w:widowControl w:val="0"/>
              <w:autoSpaceDE w:val="0"/>
              <w:autoSpaceDN w:val="0"/>
              <w:adjustRightInd w:val="0"/>
              <w:ind w:firstLine="0"/>
              <w:jc w:val="center"/>
              <w:rPr>
                <w:sz w:val="20"/>
              </w:rPr>
            </w:pPr>
            <w:r w:rsidRPr="00A112CC">
              <w:rPr>
                <w:sz w:val="20"/>
              </w:rPr>
              <w:t>4.507.10.131</w:t>
            </w:r>
          </w:p>
        </w:tc>
      </w:tr>
      <w:tr w:rsidR="00A112CC" w:rsidRPr="00A112CC" w14:paraId="37489BEC" w14:textId="77777777" w:rsidTr="003D73B3">
        <w:trPr>
          <w:trHeight w:val="20"/>
        </w:trPr>
        <w:tc>
          <w:tcPr>
            <w:tcW w:w="10467" w:type="dxa"/>
            <w:gridSpan w:val="5"/>
            <w:shd w:val="clear" w:color="auto" w:fill="auto"/>
          </w:tcPr>
          <w:p w14:paraId="063EEE4C" w14:textId="451319BC" w:rsidR="005262C2" w:rsidRPr="00A112CC" w:rsidRDefault="005262C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493" w:name="_Toc94016148"/>
            <w:bookmarkStart w:id="494" w:name="_Toc94016917"/>
            <w:bookmarkStart w:id="495" w:name="_Toc103589474"/>
            <w:bookmarkStart w:id="496" w:name="_Toc146534814"/>
            <w:r w:rsidRPr="00A112CC">
              <w:rPr>
                <w:b/>
                <w:kern w:val="24"/>
                <w:sz w:val="20"/>
                <w:szCs w:val="20"/>
              </w:rPr>
              <w:t>11.1.2. Возврат средств субсидии в связи с изменением условий Соглашения на предоставление субсидии на финансовое выполнение государственного задания</w:t>
            </w:r>
            <w:bookmarkEnd w:id="493"/>
            <w:bookmarkEnd w:id="494"/>
            <w:bookmarkEnd w:id="495"/>
            <w:bookmarkEnd w:id="496"/>
          </w:p>
        </w:tc>
      </w:tr>
      <w:tr w:rsidR="00A112CC" w:rsidRPr="00A112CC" w14:paraId="48BAF423" w14:textId="77777777" w:rsidTr="003D73B3">
        <w:trPr>
          <w:trHeight w:val="20"/>
        </w:trPr>
        <w:tc>
          <w:tcPr>
            <w:tcW w:w="2616" w:type="dxa"/>
            <w:shd w:val="clear" w:color="auto" w:fill="auto"/>
          </w:tcPr>
          <w:p w14:paraId="77927D0E" w14:textId="77777777" w:rsidR="005262C2" w:rsidRPr="00A112CC" w:rsidRDefault="005262C2" w:rsidP="00FF4076">
            <w:pPr>
              <w:widowControl w:val="0"/>
              <w:ind w:firstLine="0"/>
              <w:rPr>
                <w:sz w:val="20"/>
              </w:rPr>
            </w:pPr>
            <w:r w:rsidRPr="00A112CC">
              <w:rPr>
                <w:sz w:val="20"/>
              </w:rPr>
              <w:t xml:space="preserve">Уменьшение показателей Плана ФХД в связи с уменьшением размера субсидии </w:t>
            </w:r>
          </w:p>
        </w:tc>
        <w:tc>
          <w:tcPr>
            <w:tcW w:w="2617" w:type="dxa"/>
            <w:shd w:val="clear" w:color="auto" w:fill="auto"/>
          </w:tcPr>
          <w:p w14:paraId="49D47780" w14:textId="77777777" w:rsidR="005262C2" w:rsidRPr="00A112CC" w:rsidRDefault="005262C2" w:rsidP="00FF4076">
            <w:pPr>
              <w:widowControl w:val="0"/>
              <w:ind w:firstLine="0"/>
              <w:rPr>
                <w:sz w:val="20"/>
              </w:rPr>
            </w:pPr>
            <w:r w:rsidRPr="00A112CC">
              <w:rPr>
                <w:sz w:val="20"/>
              </w:rPr>
              <w:t>Дополнительное соглашение</w:t>
            </w:r>
          </w:p>
          <w:p w14:paraId="76F93540" w14:textId="77777777" w:rsidR="005262C2" w:rsidRPr="00A112CC" w:rsidRDefault="005262C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517CCA97" w14:textId="77777777" w:rsidR="005262C2" w:rsidRPr="00A112CC" w:rsidRDefault="005262C2" w:rsidP="00FF4076">
            <w:pPr>
              <w:widowControl w:val="0"/>
              <w:autoSpaceDE w:val="0"/>
              <w:autoSpaceDN w:val="0"/>
              <w:adjustRightInd w:val="0"/>
              <w:ind w:firstLine="0"/>
              <w:jc w:val="center"/>
              <w:rPr>
                <w:sz w:val="20"/>
              </w:rPr>
            </w:pPr>
            <w:r w:rsidRPr="00A112CC">
              <w:rPr>
                <w:sz w:val="20"/>
              </w:rPr>
              <w:t>4.504.1х.131</w:t>
            </w:r>
          </w:p>
        </w:tc>
        <w:tc>
          <w:tcPr>
            <w:tcW w:w="2617" w:type="dxa"/>
            <w:shd w:val="clear" w:color="auto" w:fill="auto"/>
          </w:tcPr>
          <w:p w14:paraId="0E575DED" w14:textId="23159C56" w:rsidR="005262C2" w:rsidRPr="00A112CC" w:rsidRDefault="005262C2" w:rsidP="00FF4076">
            <w:pPr>
              <w:widowControl w:val="0"/>
              <w:autoSpaceDE w:val="0"/>
              <w:autoSpaceDN w:val="0"/>
              <w:adjustRightInd w:val="0"/>
              <w:ind w:firstLine="0"/>
              <w:jc w:val="center"/>
              <w:rPr>
                <w:sz w:val="20"/>
              </w:rPr>
            </w:pPr>
            <w:r w:rsidRPr="00A112CC">
              <w:rPr>
                <w:sz w:val="20"/>
              </w:rPr>
              <w:t>4.507.10.131</w:t>
            </w:r>
          </w:p>
        </w:tc>
      </w:tr>
      <w:tr w:rsidR="00A112CC" w:rsidRPr="00A112CC" w14:paraId="5777ECF6" w14:textId="77777777" w:rsidTr="003D73B3">
        <w:trPr>
          <w:trHeight w:val="20"/>
        </w:trPr>
        <w:tc>
          <w:tcPr>
            <w:tcW w:w="2616" w:type="dxa"/>
            <w:shd w:val="clear" w:color="auto" w:fill="auto"/>
          </w:tcPr>
          <w:p w14:paraId="4734AE8B" w14:textId="77777777" w:rsidR="005262C2" w:rsidRPr="00A112CC" w:rsidRDefault="005262C2" w:rsidP="00FF4076">
            <w:pPr>
              <w:widowControl w:val="0"/>
              <w:ind w:firstLine="0"/>
              <w:rPr>
                <w:sz w:val="20"/>
              </w:rPr>
            </w:pPr>
            <w:r w:rsidRPr="00A112CC">
              <w:rPr>
                <w:sz w:val="20"/>
              </w:rPr>
              <w:t>Уменьшение дебиторской задолженности по субсидиям в связи с уменьшением объема предоставленных средств на дату подписания дополнительного соглашения</w:t>
            </w:r>
          </w:p>
        </w:tc>
        <w:tc>
          <w:tcPr>
            <w:tcW w:w="2617" w:type="dxa"/>
            <w:shd w:val="clear" w:color="auto" w:fill="auto"/>
          </w:tcPr>
          <w:p w14:paraId="4B18DD71" w14:textId="77777777" w:rsidR="005262C2" w:rsidRPr="00A112CC" w:rsidRDefault="005262C2" w:rsidP="00FF4076">
            <w:pPr>
              <w:widowControl w:val="0"/>
              <w:ind w:firstLine="0"/>
              <w:rPr>
                <w:sz w:val="20"/>
              </w:rPr>
            </w:pPr>
            <w:r w:rsidRPr="00A112CC">
              <w:rPr>
                <w:sz w:val="20"/>
              </w:rPr>
              <w:t>Дополнительное соглашение</w:t>
            </w:r>
          </w:p>
          <w:p w14:paraId="13F414D1" w14:textId="77777777" w:rsidR="005262C2" w:rsidRPr="00A112CC" w:rsidRDefault="005262C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15CF4476" w14:textId="77777777" w:rsidR="005262C2" w:rsidRPr="00A112CC" w:rsidRDefault="00A852C6" w:rsidP="00FF4076">
            <w:pPr>
              <w:widowControl w:val="0"/>
              <w:autoSpaceDE w:val="0"/>
              <w:autoSpaceDN w:val="0"/>
              <w:adjustRightInd w:val="0"/>
              <w:ind w:firstLine="0"/>
              <w:jc w:val="center"/>
              <w:rPr>
                <w:sz w:val="20"/>
              </w:rPr>
            </w:pPr>
            <w:hyperlink r:id="rId34" w:history="1">
              <w:r w:rsidR="005262C2" w:rsidRPr="00A112CC">
                <w:rPr>
                  <w:sz w:val="20"/>
                </w:rPr>
                <w:t>4.401.4х.131</w:t>
              </w:r>
            </w:hyperlink>
          </w:p>
        </w:tc>
        <w:tc>
          <w:tcPr>
            <w:tcW w:w="2617" w:type="dxa"/>
            <w:shd w:val="clear" w:color="auto" w:fill="auto"/>
          </w:tcPr>
          <w:p w14:paraId="4B820EA0" w14:textId="77777777" w:rsidR="005262C2" w:rsidRPr="00A112CC" w:rsidRDefault="00A852C6" w:rsidP="00FF4076">
            <w:pPr>
              <w:widowControl w:val="0"/>
              <w:autoSpaceDE w:val="0"/>
              <w:autoSpaceDN w:val="0"/>
              <w:adjustRightInd w:val="0"/>
              <w:ind w:firstLine="0"/>
              <w:jc w:val="center"/>
              <w:rPr>
                <w:sz w:val="20"/>
              </w:rPr>
            </w:pPr>
            <w:hyperlink r:id="rId35" w:history="1">
              <w:r w:rsidR="005262C2" w:rsidRPr="00A112CC">
                <w:rPr>
                  <w:sz w:val="20"/>
                </w:rPr>
                <w:t>4.205.31.661</w:t>
              </w:r>
            </w:hyperlink>
          </w:p>
        </w:tc>
      </w:tr>
      <w:tr w:rsidR="00A112CC" w:rsidRPr="00A112CC" w14:paraId="4CEC9CAB" w14:textId="77777777" w:rsidTr="003D73B3">
        <w:trPr>
          <w:trHeight w:val="20"/>
        </w:trPr>
        <w:tc>
          <w:tcPr>
            <w:tcW w:w="2616" w:type="dxa"/>
            <w:shd w:val="clear" w:color="auto" w:fill="auto"/>
          </w:tcPr>
          <w:p w14:paraId="2ECA753B" w14:textId="77777777" w:rsidR="005262C2" w:rsidRPr="00A112CC" w:rsidRDefault="005262C2" w:rsidP="00FF4076">
            <w:pPr>
              <w:widowControl w:val="0"/>
              <w:ind w:firstLine="0"/>
              <w:rPr>
                <w:sz w:val="20"/>
              </w:rPr>
            </w:pPr>
            <w:r w:rsidRPr="00A112CC">
              <w:rPr>
                <w:sz w:val="20"/>
              </w:rPr>
              <w:t>Возврат субсидии текущего финансового года в случае, если данная субсидия на момент внесения изменений в условия Соглашения была ранее перечислена в большем объеме</w:t>
            </w:r>
          </w:p>
        </w:tc>
        <w:tc>
          <w:tcPr>
            <w:tcW w:w="2617" w:type="dxa"/>
            <w:vMerge w:val="restart"/>
            <w:shd w:val="clear" w:color="auto" w:fill="auto"/>
          </w:tcPr>
          <w:p w14:paraId="28002670" w14:textId="77777777" w:rsidR="005262C2" w:rsidRPr="00A112CC" w:rsidRDefault="005262C2" w:rsidP="00FF4076">
            <w:pPr>
              <w:widowControl w:val="0"/>
              <w:ind w:firstLine="0"/>
              <w:rPr>
                <w:sz w:val="20"/>
              </w:rPr>
            </w:pPr>
            <w:r w:rsidRPr="00A112CC">
              <w:rPr>
                <w:sz w:val="20"/>
              </w:rPr>
              <w:t>Выписка из лицевого счета</w:t>
            </w:r>
          </w:p>
          <w:p w14:paraId="28CF4D89" w14:textId="77777777" w:rsidR="005262C2" w:rsidRPr="00A112CC" w:rsidRDefault="005262C2" w:rsidP="00FF4076">
            <w:pPr>
              <w:widowControl w:val="0"/>
              <w:ind w:firstLine="0"/>
              <w:rPr>
                <w:sz w:val="20"/>
              </w:rPr>
            </w:pPr>
            <w:r w:rsidRPr="00A112CC">
              <w:rPr>
                <w:sz w:val="20"/>
              </w:rPr>
              <w:t>Копии платежных документов</w:t>
            </w:r>
          </w:p>
        </w:tc>
        <w:tc>
          <w:tcPr>
            <w:tcW w:w="2617" w:type="dxa"/>
            <w:gridSpan w:val="2"/>
            <w:shd w:val="clear" w:color="auto" w:fill="auto"/>
          </w:tcPr>
          <w:p w14:paraId="33DE591C" w14:textId="77777777" w:rsidR="005262C2" w:rsidRPr="00A112CC" w:rsidRDefault="005262C2" w:rsidP="00FF4076">
            <w:pPr>
              <w:widowControl w:val="0"/>
              <w:autoSpaceDE w:val="0"/>
              <w:autoSpaceDN w:val="0"/>
              <w:adjustRightInd w:val="0"/>
              <w:ind w:firstLine="0"/>
              <w:jc w:val="center"/>
              <w:rPr>
                <w:sz w:val="20"/>
              </w:rPr>
            </w:pPr>
            <w:r w:rsidRPr="00A112CC">
              <w:rPr>
                <w:sz w:val="20"/>
              </w:rPr>
              <w:t>4.205.31.561</w:t>
            </w:r>
          </w:p>
        </w:tc>
        <w:tc>
          <w:tcPr>
            <w:tcW w:w="2617" w:type="dxa"/>
            <w:shd w:val="clear" w:color="auto" w:fill="auto"/>
          </w:tcPr>
          <w:p w14:paraId="740D66ED" w14:textId="77777777" w:rsidR="005262C2" w:rsidRPr="00A112CC" w:rsidRDefault="005262C2" w:rsidP="00FF4076">
            <w:pPr>
              <w:widowControl w:val="0"/>
              <w:autoSpaceDE w:val="0"/>
              <w:autoSpaceDN w:val="0"/>
              <w:adjustRightInd w:val="0"/>
              <w:ind w:firstLine="0"/>
              <w:jc w:val="center"/>
              <w:rPr>
                <w:sz w:val="20"/>
              </w:rPr>
            </w:pPr>
            <w:r w:rsidRPr="00A112CC">
              <w:rPr>
                <w:sz w:val="20"/>
              </w:rPr>
              <w:t>4.201.11.610</w:t>
            </w:r>
          </w:p>
          <w:p w14:paraId="4132978C" w14:textId="77777777" w:rsidR="005262C2" w:rsidRPr="00A112CC" w:rsidRDefault="005262C2" w:rsidP="00FF4076">
            <w:pPr>
              <w:widowControl w:val="0"/>
              <w:autoSpaceDE w:val="0"/>
              <w:autoSpaceDN w:val="0"/>
              <w:adjustRightInd w:val="0"/>
              <w:ind w:firstLine="0"/>
              <w:jc w:val="center"/>
              <w:rPr>
                <w:sz w:val="20"/>
              </w:rPr>
            </w:pPr>
            <w:r w:rsidRPr="00A112CC">
              <w:rPr>
                <w:sz w:val="20"/>
              </w:rPr>
              <w:t>17 (АГПД 130 КОСГУ 131)</w:t>
            </w:r>
          </w:p>
        </w:tc>
      </w:tr>
      <w:tr w:rsidR="00A112CC" w:rsidRPr="00A112CC" w14:paraId="6EB5AF7B" w14:textId="77777777" w:rsidTr="003D73B3">
        <w:trPr>
          <w:trHeight w:val="20"/>
        </w:trPr>
        <w:tc>
          <w:tcPr>
            <w:tcW w:w="2616" w:type="dxa"/>
            <w:shd w:val="clear" w:color="auto" w:fill="auto"/>
          </w:tcPr>
          <w:p w14:paraId="2C43188D" w14:textId="77777777" w:rsidR="005262C2" w:rsidRPr="00A112CC" w:rsidRDefault="005262C2" w:rsidP="00FF4076">
            <w:pPr>
              <w:widowControl w:val="0"/>
              <w:ind w:firstLine="0"/>
              <w:rPr>
                <w:sz w:val="20"/>
              </w:rPr>
            </w:pPr>
            <w:r w:rsidRPr="00A112CC">
              <w:rPr>
                <w:sz w:val="20"/>
              </w:rPr>
              <w:t xml:space="preserve">Отражение возврата </w:t>
            </w:r>
            <w:r w:rsidRPr="00A112CC">
              <w:rPr>
                <w:sz w:val="20"/>
              </w:rPr>
              <w:lastRenderedPageBreak/>
              <w:t>полученного финансового обеспечения по субсидии текущего финансового года методом «Красное сторно»</w:t>
            </w:r>
          </w:p>
        </w:tc>
        <w:tc>
          <w:tcPr>
            <w:tcW w:w="2617" w:type="dxa"/>
            <w:vMerge/>
            <w:shd w:val="clear" w:color="auto" w:fill="auto"/>
          </w:tcPr>
          <w:p w14:paraId="25119731" w14:textId="77777777" w:rsidR="005262C2" w:rsidRPr="00A112CC" w:rsidRDefault="005262C2" w:rsidP="00FF4076">
            <w:pPr>
              <w:widowControl w:val="0"/>
              <w:ind w:firstLine="0"/>
              <w:rPr>
                <w:sz w:val="20"/>
              </w:rPr>
            </w:pPr>
          </w:p>
        </w:tc>
        <w:tc>
          <w:tcPr>
            <w:tcW w:w="2617" w:type="dxa"/>
            <w:gridSpan w:val="2"/>
            <w:shd w:val="clear" w:color="auto" w:fill="auto"/>
          </w:tcPr>
          <w:p w14:paraId="2EE1EE98" w14:textId="77777777" w:rsidR="005262C2" w:rsidRPr="00A112CC" w:rsidRDefault="005262C2" w:rsidP="00FF4076">
            <w:pPr>
              <w:widowControl w:val="0"/>
              <w:autoSpaceDE w:val="0"/>
              <w:autoSpaceDN w:val="0"/>
              <w:adjustRightInd w:val="0"/>
              <w:ind w:firstLine="0"/>
              <w:jc w:val="center"/>
              <w:rPr>
                <w:color w:val="FF0000"/>
                <w:sz w:val="20"/>
              </w:rPr>
            </w:pPr>
            <w:r w:rsidRPr="00A112CC">
              <w:rPr>
                <w:color w:val="FF0000"/>
                <w:sz w:val="20"/>
              </w:rPr>
              <w:t>4.508.10.131</w:t>
            </w:r>
          </w:p>
        </w:tc>
        <w:tc>
          <w:tcPr>
            <w:tcW w:w="2617" w:type="dxa"/>
            <w:shd w:val="clear" w:color="auto" w:fill="auto"/>
          </w:tcPr>
          <w:p w14:paraId="2C8B151C" w14:textId="77777777" w:rsidR="005262C2" w:rsidRPr="00A112CC" w:rsidRDefault="005262C2" w:rsidP="00FF4076">
            <w:pPr>
              <w:widowControl w:val="0"/>
              <w:autoSpaceDE w:val="0"/>
              <w:autoSpaceDN w:val="0"/>
              <w:adjustRightInd w:val="0"/>
              <w:ind w:firstLine="0"/>
              <w:jc w:val="center"/>
              <w:rPr>
                <w:color w:val="FF0000"/>
                <w:sz w:val="20"/>
              </w:rPr>
            </w:pPr>
            <w:r w:rsidRPr="00A112CC">
              <w:rPr>
                <w:color w:val="FF0000"/>
                <w:sz w:val="20"/>
              </w:rPr>
              <w:t>4.507.10.131</w:t>
            </w:r>
          </w:p>
        </w:tc>
      </w:tr>
      <w:tr w:rsidR="00A112CC" w:rsidRPr="00A112CC" w14:paraId="3E8541B2" w14:textId="77777777" w:rsidTr="003D73B3">
        <w:trPr>
          <w:trHeight w:val="20"/>
        </w:trPr>
        <w:tc>
          <w:tcPr>
            <w:tcW w:w="10467" w:type="dxa"/>
            <w:gridSpan w:val="5"/>
            <w:shd w:val="clear" w:color="auto" w:fill="auto"/>
          </w:tcPr>
          <w:p w14:paraId="4B19F97E" w14:textId="4653172F" w:rsidR="005262C2" w:rsidRPr="00A112CC" w:rsidRDefault="005262C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497" w:name="_Toc94016149"/>
            <w:bookmarkStart w:id="498" w:name="_Toc94016918"/>
            <w:bookmarkStart w:id="499" w:name="_Toc103589475"/>
            <w:bookmarkStart w:id="500" w:name="_Toc146534815"/>
            <w:r w:rsidRPr="00A112CC">
              <w:rPr>
                <w:b/>
                <w:kern w:val="24"/>
                <w:sz w:val="20"/>
                <w:szCs w:val="20"/>
              </w:rPr>
              <w:t>11.1.3. Возврат средств субсидии прошлых лет в связи с недостижением показателей, характеризующих объем государственных работ (услуг), на основании Отчета о выполнении государственного задания</w:t>
            </w:r>
            <w:bookmarkEnd w:id="497"/>
            <w:bookmarkEnd w:id="498"/>
            <w:bookmarkEnd w:id="499"/>
            <w:bookmarkEnd w:id="500"/>
          </w:p>
        </w:tc>
      </w:tr>
      <w:tr w:rsidR="00A112CC" w:rsidRPr="00A112CC" w14:paraId="7126D918" w14:textId="77777777" w:rsidTr="003D73B3">
        <w:trPr>
          <w:trHeight w:val="20"/>
        </w:trPr>
        <w:tc>
          <w:tcPr>
            <w:tcW w:w="2616" w:type="dxa"/>
            <w:shd w:val="clear" w:color="auto" w:fill="auto"/>
          </w:tcPr>
          <w:p w14:paraId="19362B39" w14:textId="77777777" w:rsidR="005262C2" w:rsidRPr="00A112CC" w:rsidRDefault="005262C2" w:rsidP="00FF4076">
            <w:pPr>
              <w:widowControl w:val="0"/>
              <w:ind w:firstLine="0"/>
              <w:rPr>
                <w:sz w:val="20"/>
              </w:rPr>
            </w:pPr>
            <w:r w:rsidRPr="00A112CC">
              <w:rPr>
                <w:sz w:val="20"/>
              </w:rPr>
              <w:t xml:space="preserve">Отражение задолженности по возврату в бюджет субсидии по причине недостижения показателей объемов ГЗ </w:t>
            </w:r>
          </w:p>
        </w:tc>
        <w:tc>
          <w:tcPr>
            <w:tcW w:w="2617" w:type="dxa"/>
            <w:shd w:val="clear" w:color="auto" w:fill="auto"/>
          </w:tcPr>
          <w:p w14:paraId="4E24F037" w14:textId="6993E777" w:rsidR="005262C2" w:rsidRPr="00A112CC" w:rsidRDefault="005262C2" w:rsidP="00FF4076">
            <w:pPr>
              <w:widowControl w:val="0"/>
              <w:ind w:firstLine="0"/>
              <w:rPr>
                <w:sz w:val="20"/>
              </w:rPr>
            </w:pPr>
          </w:p>
        </w:tc>
        <w:tc>
          <w:tcPr>
            <w:tcW w:w="2617" w:type="dxa"/>
            <w:gridSpan w:val="2"/>
            <w:shd w:val="clear" w:color="auto" w:fill="auto"/>
          </w:tcPr>
          <w:p w14:paraId="7A2044E5" w14:textId="77777777" w:rsidR="005262C2" w:rsidRPr="00A112CC" w:rsidRDefault="005262C2" w:rsidP="00FF4076">
            <w:pPr>
              <w:widowControl w:val="0"/>
              <w:autoSpaceDE w:val="0"/>
              <w:autoSpaceDN w:val="0"/>
              <w:adjustRightInd w:val="0"/>
              <w:ind w:firstLine="0"/>
              <w:jc w:val="center"/>
              <w:rPr>
                <w:sz w:val="20"/>
              </w:rPr>
            </w:pPr>
          </w:p>
        </w:tc>
        <w:tc>
          <w:tcPr>
            <w:tcW w:w="2617" w:type="dxa"/>
            <w:shd w:val="clear" w:color="auto" w:fill="auto"/>
          </w:tcPr>
          <w:p w14:paraId="42FFFA01" w14:textId="77777777" w:rsidR="005262C2" w:rsidRPr="00A112CC" w:rsidRDefault="005262C2" w:rsidP="00FF4076">
            <w:pPr>
              <w:widowControl w:val="0"/>
              <w:autoSpaceDE w:val="0"/>
              <w:autoSpaceDN w:val="0"/>
              <w:adjustRightInd w:val="0"/>
              <w:ind w:firstLine="0"/>
              <w:jc w:val="center"/>
              <w:rPr>
                <w:sz w:val="20"/>
              </w:rPr>
            </w:pPr>
          </w:p>
        </w:tc>
      </w:tr>
      <w:tr w:rsidR="00A112CC" w:rsidRPr="00A112CC" w14:paraId="6E6A88CD" w14:textId="77777777" w:rsidTr="003D73B3">
        <w:trPr>
          <w:trHeight w:val="20"/>
        </w:trPr>
        <w:tc>
          <w:tcPr>
            <w:tcW w:w="2616" w:type="dxa"/>
            <w:shd w:val="clear" w:color="auto" w:fill="auto"/>
          </w:tcPr>
          <w:p w14:paraId="1C0CF9C8" w14:textId="77777777" w:rsidR="005262C2" w:rsidRPr="00A112CC" w:rsidRDefault="005262C2" w:rsidP="00FF4076">
            <w:pPr>
              <w:widowControl w:val="0"/>
              <w:ind w:firstLine="0"/>
              <w:rPr>
                <w:sz w:val="20"/>
              </w:rPr>
            </w:pPr>
            <w:r w:rsidRPr="00A112CC">
              <w:rPr>
                <w:sz w:val="20"/>
              </w:rPr>
              <w:t>- прошлых финансовых периодов</w:t>
            </w:r>
          </w:p>
        </w:tc>
        <w:tc>
          <w:tcPr>
            <w:tcW w:w="2617" w:type="dxa"/>
            <w:shd w:val="clear" w:color="auto" w:fill="auto"/>
          </w:tcPr>
          <w:p w14:paraId="727AFD75" w14:textId="77777777" w:rsidR="005262C2" w:rsidRPr="00A112CC" w:rsidRDefault="005262C2" w:rsidP="00FF4076">
            <w:pPr>
              <w:widowControl w:val="0"/>
              <w:ind w:firstLine="0"/>
              <w:rPr>
                <w:sz w:val="20"/>
              </w:rPr>
            </w:pPr>
            <w:r w:rsidRPr="00A112CC">
              <w:rPr>
                <w:sz w:val="20"/>
              </w:rPr>
              <w:t>Отчет о выполнении государственного задания</w:t>
            </w:r>
          </w:p>
          <w:p w14:paraId="38D72FBE" w14:textId="41E3C432" w:rsidR="005262C2" w:rsidRPr="00A112CC" w:rsidRDefault="005262C2" w:rsidP="00FF4076">
            <w:pPr>
              <w:widowControl w:val="0"/>
              <w:ind w:firstLine="0"/>
              <w:rPr>
                <w:sz w:val="20"/>
              </w:rPr>
            </w:pPr>
            <w:r w:rsidRPr="00A112CC">
              <w:rPr>
                <w:sz w:val="20"/>
              </w:rPr>
              <w:t>Извещение (ф. 0504805)</w:t>
            </w:r>
          </w:p>
        </w:tc>
        <w:tc>
          <w:tcPr>
            <w:tcW w:w="2617" w:type="dxa"/>
            <w:gridSpan w:val="2"/>
            <w:shd w:val="clear" w:color="auto" w:fill="auto"/>
          </w:tcPr>
          <w:p w14:paraId="324F6DCE" w14:textId="77777777" w:rsidR="005262C2" w:rsidRPr="00A112CC" w:rsidRDefault="00A852C6" w:rsidP="00FF4076">
            <w:pPr>
              <w:widowControl w:val="0"/>
              <w:autoSpaceDE w:val="0"/>
              <w:autoSpaceDN w:val="0"/>
              <w:adjustRightInd w:val="0"/>
              <w:ind w:firstLine="0"/>
              <w:jc w:val="center"/>
              <w:rPr>
                <w:sz w:val="20"/>
              </w:rPr>
            </w:pPr>
            <w:hyperlink r:id="rId36" w:history="1">
              <w:r w:rsidR="005262C2" w:rsidRPr="00A112CC">
                <w:rPr>
                  <w:sz w:val="20"/>
                </w:rPr>
                <w:t>4.401.10.131</w:t>
              </w:r>
            </w:hyperlink>
          </w:p>
        </w:tc>
        <w:tc>
          <w:tcPr>
            <w:tcW w:w="2617" w:type="dxa"/>
            <w:shd w:val="clear" w:color="auto" w:fill="auto"/>
          </w:tcPr>
          <w:p w14:paraId="2C345340" w14:textId="77777777" w:rsidR="005262C2" w:rsidRPr="00A112CC" w:rsidRDefault="005262C2" w:rsidP="00FF4076">
            <w:pPr>
              <w:widowControl w:val="0"/>
              <w:autoSpaceDE w:val="0"/>
              <w:autoSpaceDN w:val="0"/>
              <w:adjustRightInd w:val="0"/>
              <w:ind w:firstLine="0"/>
              <w:jc w:val="center"/>
              <w:rPr>
                <w:sz w:val="20"/>
              </w:rPr>
            </w:pPr>
            <w:r w:rsidRPr="00A112CC">
              <w:rPr>
                <w:sz w:val="20"/>
              </w:rPr>
              <w:t>4.303.05.731</w:t>
            </w:r>
          </w:p>
        </w:tc>
      </w:tr>
      <w:tr w:rsidR="00A112CC" w:rsidRPr="00A112CC" w14:paraId="6978F5C9" w14:textId="77777777" w:rsidTr="003D73B3">
        <w:trPr>
          <w:trHeight w:val="20"/>
        </w:trPr>
        <w:tc>
          <w:tcPr>
            <w:tcW w:w="2616" w:type="dxa"/>
            <w:shd w:val="clear" w:color="auto" w:fill="auto"/>
          </w:tcPr>
          <w:p w14:paraId="080F166A" w14:textId="77777777" w:rsidR="005262C2" w:rsidRPr="00A112CC" w:rsidRDefault="005262C2" w:rsidP="00FF4076">
            <w:pPr>
              <w:widowControl w:val="0"/>
              <w:ind w:firstLine="0"/>
              <w:rPr>
                <w:sz w:val="20"/>
              </w:rPr>
            </w:pPr>
            <w:r w:rsidRPr="00A112CC">
              <w:rPr>
                <w:sz w:val="20"/>
              </w:rPr>
              <w:t>Перечисление в бюджет неиспользованных средств субсидии по причине недостижения показателей объемов ГЗ</w:t>
            </w:r>
          </w:p>
        </w:tc>
        <w:tc>
          <w:tcPr>
            <w:tcW w:w="2617" w:type="dxa"/>
            <w:shd w:val="clear" w:color="auto" w:fill="auto"/>
          </w:tcPr>
          <w:p w14:paraId="45DB9063" w14:textId="233D65D9" w:rsidR="005262C2" w:rsidRPr="00A112CC" w:rsidRDefault="005262C2" w:rsidP="00FF4076">
            <w:pPr>
              <w:widowControl w:val="0"/>
              <w:ind w:firstLine="0"/>
              <w:rPr>
                <w:sz w:val="20"/>
              </w:rPr>
            </w:pPr>
          </w:p>
        </w:tc>
        <w:tc>
          <w:tcPr>
            <w:tcW w:w="2617" w:type="dxa"/>
            <w:gridSpan w:val="2"/>
            <w:shd w:val="clear" w:color="auto" w:fill="auto"/>
          </w:tcPr>
          <w:p w14:paraId="133F026E" w14:textId="77777777" w:rsidR="005262C2" w:rsidRPr="00A112CC" w:rsidRDefault="005262C2" w:rsidP="00FF4076">
            <w:pPr>
              <w:widowControl w:val="0"/>
              <w:autoSpaceDE w:val="0"/>
              <w:autoSpaceDN w:val="0"/>
              <w:adjustRightInd w:val="0"/>
              <w:ind w:firstLine="0"/>
              <w:jc w:val="center"/>
              <w:rPr>
                <w:sz w:val="20"/>
              </w:rPr>
            </w:pPr>
          </w:p>
        </w:tc>
        <w:tc>
          <w:tcPr>
            <w:tcW w:w="2617" w:type="dxa"/>
            <w:shd w:val="clear" w:color="auto" w:fill="auto"/>
          </w:tcPr>
          <w:p w14:paraId="734CEEFB" w14:textId="77777777" w:rsidR="005262C2" w:rsidRPr="00A112CC" w:rsidRDefault="005262C2" w:rsidP="00FF4076">
            <w:pPr>
              <w:widowControl w:val="0"/>
              <w:autoSpaceDE w:val="0"/>
              <w:autoSpaceDN w:val="0"/>
              <w:adjustRightInd w:val="0"/>
              <w:ind w:firstLine="0"/>
              <w:jc w:val="center"/>
              <w:rPr>
                <w:sz w:val="20"/>
              </w:rPr>
            </w:pPr>
          </w:p>
        </w:tc>
      </w:tr>
      <w:tr w:rsidR="00A112CC" w:rsidRPr="00A112CC" w14:paraId="0E8403D1" w14:textId="77777777" w:rsidTr="003D73B3">
        <w:trPr>
          <w:trHeight w:val="20"/>
        </w:trPr>
        <w:tc>
          <w:tcPr>
            <w:tcW w:w="2616" w:type="dxa"/>
            <w:shd w:val="clear" w:color="auto" w:fill="auto"/>
          </w:tcPr>
          <w:p w14:paraId="702631DB" w14:textId="77777777" w:rsidR="005262C2" w:rsidRPr="00A112CC" w:rsidRDefault="005262C2" w:rsidP="00FF4076">
            <w:pPr>
              <w:widowControl w:val="0"/>
              <w:ind w:firstLine="0"/>
              <w:rPr>
                <w:sz w:val="20"/>
              </w:rPr>
            </w:pPr>
            <w:r w:rsidRPr="00A112CC">
              <w:rPr>
                <w:sz w:val="20"/>
              </w:rPr>
              <w:t>- полученных в прошлых финансовых периодах</w:t>
            </w:r>
          </w:p>
        </w:tc>
        <w:tc>
          <w:tcPr>
            <w:tcW w:w="2617" w:type="dxa"/>
            <w:shd w:val="clear" w:color="auto" w:fill="auto"/>
          </w:tcPr>
          <w:p w14:paraId="0578F47A" w14:textId="77777777" w:rsidR="005262C2" w:rsidRPr="00A112CC" w:rsidRDefault="005262C2" w:rsidP="00FF4076">
            <w:pPr>
              <w:widowControl w:val="0"/>
              <w:ind w:firstLine="0"/>
              <w:rPr>
                <w:sz w:val="20"/>
              </w:rPr>
            </w:pPr>
            <w:r w:rsidRPr="00A112CC">
              <w:rPr>
                <w:sz w:val="20"/>
              </w:rPr>
              <w:t>Выписка из лицевого счета</w:t>
            </w:r>
          </w:p>
          <w:p w14:paraId="04538105" w14:textId="0C479A1B" w:rsidR="005262C2" w:rsidRPr="00A112CC" w:rsidRDefault="005262C2" w:rsidP="00FF4076">
            <w:pPr>
              <w:widowControl w:val="0"/>
              <w:ind w:firstLine="0"/>
              <w:rPr>
                <w:sz w:val="20"/>
              </w:rPr>
            </w:pPr>
            <w:r w:rsidRPr="00A112CC">
              <w:rPr>
                <w:sz w:val="20"/>
              </w:rPr>
              <w:t>Платежное поручение (ф. 0401060)</w:t>
            </w:r>
          </w:p>
        </w:tc>
        <w:tc>
          <w:tcPr>
            <w:tcW w:w="2617" w:type="dxa"/>
            <w:gridSpan w:val="2"/>
            <w:shd w:val="clear" w:color="auto" w:fill="auto"/>
          </w:tcPr>
          <w:p w14:paraId="12894402" w14:textId="77777777" w:rsidR="005262C2" w:rsidRPr="00A112CC" w:rsidRDefault="005262C2" w:rsidP="00FF4076">
            <w:pPr>
              <w:widowControl w:val="0"/>
              <w:autoSpaceDE w:val="0"/>
              <w:autoSpaceDN w:val="0"/>
              <w:adjustRightInd w:val="0"/>
              <w:ind w:firstLine="0"/>
              <w:jc w:val="center"/>
              <w:rPr>
                <w:sz w:val="20"/>
              </w:rPr>
            </w:pPr>
            <w:r w:rsidRPr="00A112CC">
              <w:rPr>
                <w:sz w:val="20"/>
              </w:rPr>
              <w:t>4.303.05.831</w:t>
            </w:r>
          </w:p>
        </w:tc>
        <w:tc>
          <w:tcPr>
            <w:tcW w:w="2617" w:type="dxa"/>
            <w:shd w:val="clear" w:color="auto" w:fill="auto"/>
          </w:tcPr>
          <w:p w14:paraId="3702B421" w14:textId="77777777" w:rsidR="005262C2" w:rsidRPr="00A112CC" w:rsidRDefault="005262C2" w:rsidP="00FF4076">
            <w:pPr>
              <w:widowControl w:val="0"/>
              <w:autoSpaceDE w:val="0"/>
              <w:autoSpaceDN w:val="0"/>
              <w:adjustRightInd w:val="0"/>
              <w:ind w:firstLine="0"/>
              <w:jc w:val="center"/>
              <w:rPr>
                <w:sz w:val="20"/>
              </w:rPr>
            </w:pPr>
            <w:r w:rsidRPr="00A112CC">
              <w:rPr>
                <w:sz w:val="20"/>
              </w:rPr>
              <w:t>4.201.11.610</w:t>
            </w:r>
          </w:p>
          <w:p w14:paraId="7DC520B0" w14:textId="77777777" w:rsidR="005262C2" w:rsidRPr="00A112CC" w:rsidRDefault="005262C2" w:rsidP="00FF4076">
            <w:pPr>
              <w:widowControl w:val="0"/>
              <w:autoSpaceDE w:val="0"/>
              <w:autoSpaceDN w:val="0"/>
              <w:adjustRightInd w:val="0"/>
              <w:ind w:firstLine="0"/>
              <w:jc w:val="center"/>
              <w:rPr>
                <w:sz w:val="20"/>
              </w:rPr>
            </w:pPr>
            <w:r w:rsidRPr="00A112CC">
              <w:rPr>
                <w:sz w:val="20"/>
              </w:rPr>
              <w:t>18 (АГВИФ 610 КОСГУ 610)</w:t>
            </w:r>
          </w:p>
        </w:tc>
      </w:tr>
      <w:tr w:rsidR="00A112CC" w:rsidRPr="00A112CC" w14:paraId="19E981C9" w14:textId="77777777" w:rsidTr="003D73B3">
        <w:trPr>
          <w:trHeight w:val="20"/>
        </w:trPr>
        <w:tc>
          <w:tcPr>
            <w:tcW w:w="10467" w:type="dxa"/>
            <w:gridSpan w:val="5"/>
            <w:shd w:val="clear" w:color="auto" w:fill="auto"/>
          </w:tcPr>
          <w:p w14:paraId="79931069" w14:textId="76C236B1" w:rsidR="005262C2" w:rsidRPr="00A112CC" w:rsidRDefault="005262C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501" w:name="_Toc94016150"/>
            <w:bookmarkStart w:id="502" w:name="_Toc94016919"/>
            <w:bookmarkStart w:id="503" w:name="_Toc103589476"/>
            <w:bookmarkStart w:id="504" w:name="_Toc146534816"/>
            <w:r w:rsidRPr="00A112CC">
              <w:rPr>
                <w:b/>
                <w:kern w:val="24"/>
                <w:sz w:val="20"/>
                <w:szCs w:val="20"/>
              </w:rPr>
              <w:t>11.1.4. Доначисление доходов будущих периодов исправительными записями в межотчетный период</w:t>
            </w:r>
            <w:bookmarkEnd w:id="501"/>
            <w:bookmarkEnd w:id="502"/>
            <w:bookmarkEnd w:id="503"/>
            <w:bookmarkEnd w:id="504"/>
          </w:p>
        </w:tc>
      </w:tr>
      <w:tr w:rsidR="00A112CC" w:rsidRPr="00A112CC" w14:paraId="08111455" w14:textId="77777777" w:rsidTr="003D73B3">
        <w:trPr>
          <w:trHeight w:val="20"/>
        </w:trPr>
        <w:tc>
          <w:tcPr>
            <w:tcW w:w="2616" w:type="dxa"/>
            <w:vMerge w:val="restart"/>
            <w:shd w:val="clear" w:color="auto" w:fill="auto"/>
          </w:tcPr>
          <w:p w14:paraId="2E24B664" w14:textId="77777777" w:rsidR="005262C2" w:rsidRPr="00A112CC" w:rsidRDefault="005262C2" w:rsidP="00FF4076">
            <w:pPr>
              <w:widowControl w:val="0"/>
              <w:ind w:firstLine="0"/>
              <w:rPr>
                <w:sz w:val="20"/>
              </w:rPr>
            </w:pPr>
            <w:r w:rsidRPr="00A112CC">
              <w:rPr>
                <w:sz w:val="20"/>
              </w:rPr>
              <w:t>Доначисление доходов будущих периодов на основании Соглашения на предоставление субсидии, заключенного в конце прошлого года на текущий финансовый год</w:t>
            </w:r>
          </w:p>
        </w:tc>
        <w:tc>
          <w:tcPr>
            <w:tcW w:w="2617" w:type="dxa"/>
            <w:vMerge w:val="restart"/>
            <w:shd w:val="clear" w:color="auto" w:fill="auto"/>
          </w:tcPr>
          <w:p w14:paraId="5175E0E9" w14:textId="77777777" w:rsidR="005262C2" w:rsidRPr="00A112CC" w:rsidRDefault="005262C2" w:rsidP="00FF4076">
            <w:pPr>
              <w:widowControl w:val="0"/>
              <w:ind w:firstLine="0"/>
              <w:rPr>
                <w:sz w:val="20"/>
              </w:rPr>
            </w:pPr>
            <w:r w:rsidRPr="00A112CC">
              <w:rPr>
                <w:sz w:val="20"/>
              </w:rPr>
              <w:t>Соглашение о предоставлении субсидии Бухгалтерская справка (ф. 0504833)</w:t>
            </w:r>
          </w:p>
        </w:tc>
        <w:tc>
          <w:tcPr>
            <w:tcW w:w="2617" w:type="dxa"/>
            <w:gridSpan w:val="2"/>
            <w:shd w:val="clear" w:color="auto" w:fill="auto"/>
          </w:tcPr>
          <w:p w14:paraId="32422888" w14:textId="77777777" w:rsidR="005262C2" w:rsidRPr="00A112CC" w:rsidRDefault="005262C2" w:rsidP="00FF4076">
            <w:pPr>
              <w:widowControl w:val="0"/>
              <w:autoSpaceDE w:val="0"/>
              <w:autoSpaceDN w:val="0"/>
              <w:adjustRightInd w:val="0"/>
              <w:ind w:firstLine="0"/>
              <w:jc w:val="center"/>
              <w:rPr>
                <w:sz w:val="20"/>
              </w:rPr>
            </w:pPr>
            <w:r w:rsidRPr="00A112CC">
              <w:rPr>
                <w:sz w:val="20"/>
              </w:rPr>
              <w:t>4.205.31.561</w:t>
            </w:r>
          </w:p>
        </w:tc>
        <w:tc>
          <w:tcPr>
            <w:tcW w:w="2617" w:type="dxa"/>
            <w:shd w:val="clear" w:color="auto" w:fill="auto"/>
          </w:tcPr>
          <w:p w14:paraId="2F19B3BD" w14:textId="77777777" w:rsidR="005262C2" w:rsidRPr="00A112CC" w:rsidRDefault="005262C2" w:rsidP="00FF4076">
            <w:pPr>
              <w:widowControl w:val="0"/>
              <w:autoSpaceDE w:val="0"/>
              <w:autoSpaceDN w:val="0"/>
              <w:adjustRightInd w:val="0"/>
              <w:ind w:firstLine="0"/>
              <w:jc w:val="center"/>
              <w:rPr>
                <w:sz w:val="20"/>
              </w:rPr>
            </w:pPr>
            <w:r w:rsidRPr="00A112CC">
              <w:rPr>
                <w:sz w:val="20"/>
              </w:rPr>
              <w:t>4.304.86.732</w:t>
            </w:r>
          </w:p>
        </w:tc>
      </w:tr>
      <w:tr w:rsidR="00A112CC" w:rsidRPr="00A112CC" w14:paraId="51EDE96D" w14:textId="77777777" w:rsidTr="003D73B3">
        <w:trPr>
          <w:trHeight w:val="20"/>
        </w:trPr>
        <w:tc>
          <w:tcPr>
            <w:tcW w:w="2616" w:type="dxa"/>
            <w:vMerge/>
            <w:shd w:val="clear" w:color="auto" w:fill="auto"/>
          </w:tcPr>
          <w:p w14:paraId="1245BCF9" w14:textId="77777777" w:rsidR="005262C2" w:rsidRPr="00A112CC" w:rsidRDefault="005262C2" w:rsidP="00FF4076">
            <w:pPr>
              <w:widowControl w:val="0"/>
              <w:ind w:firstLine="0"/>
              <w:rPr>
                <w:sz w:val="20"/>
              </w:rPr>
            </w:pPr>
          </w:p>
        </w:tc>
        <w:tc>
          <w:tcPr>
            <w:tcW w:w="2617" w:type="dxa"/>
            <w:vMerge/>
            <w:shd w:val="clear" w:color="auto" w:fill="auto"/>
          </w:tcPr>
          <w:p w14:paraId="186F69DC" w14:textId="77777777" w:rsidR="005262C2" w:rsidRPr="00A112CC" w:rsidRDefault="005262C2" w:rsidP="00FF4076">
            <w:pPr>
              <w:widowControl w:val="0"/>
              <w:ind w:firstLine="0"/>
              <w:rPr>
                <w:sz w:val="20"/>
              </w:rPr>
            </w:pPr>
          </w:p>
        </w:tc>
        <w:tc>
          <w:tcPr>
            <w:tcW w:w="2617" w:type="dxa"/>
            <w:gridSpan w:val="2"/>
            <w:shd w:val="clear" w:color="auto" w:fill="auto"/>
          </w:tcPr>
          <w:p w14:paraId="053CE8C1" w14:textId="77777777" w:rsidR="005262C2" w:rsidRPr="00A112CC" w:rsidRDefault="005262C2" w:rsidP="00FF4076">
            <w:pPr>
              <w:widowControl w:val="0"/>
              <w:autoSpaceDE w:val="0"/>
              <w:autoSpaceDN w:val="0"/>
              <w:adjustRightInd w:val="0"/>
              <w:ind w:firstLine="0"/>
              <w:jc w:val="center"/>
              <w:rPr>
                <w:sz w:val="20"/>
              </w:rPr>
            </w:pPr>
            <w:r w:rsidRPr="00A112CC">
              <w:rPr>
                <w:sz w:val="20"/>
              </w:rPr>
              <w:t>4.401.18.131</w:t>
            </w:r>
          </w:p>
        </w:tc>
        <w:tc>
          <w:tcPr>
            <w:tcW w:w="2617" w:type="dxa"/>
            <w:shd w:val="clear" w:color="auto" w:fill="auto"/>
          </w:tcPr>
          <w:p w14:paraId="0CB9E0B3" w14:textId="77777777" w:rsidR="005262C2" w:rsidRPr="00A112CC" w:rsidRDefault="005262C2" w:rsidP="00FF4076">
            <w:pPr>
              <w:widowControl w:val="0"/>
              <w:autoSpaceDE w:val="0"/>
              <w:autoSpaceDN w:val="0"/>
              <w:adjustRightInd w:val="0"/>
              <w:ind w:firstLine="0"/>
              <w:jc w:val="center"/>
              <w:rPr>
                <w:sz w:val="20"/>
              </w:rPr>
            </w:pPr>
            <w:r w:rsidRPr="00A112CC">
              <w:rPr>
                <w:sz w:val="20"/>
              </w:rPr>
              <w:t>4.401.4х.131</w:t>
            </w:r>
          </w:p>
        </w:tc>
      </w:tr>
      <w:tr w:rsidR="00A112CC" w:rsidRPr="00A112CC" w14:paraId="18C4E6E6" w14:textId="77777777" w:rsidTr="003D73B3">
        <w:trPr>
          <w:trHeight w:val="20"/>
        </w:trPr>
        <w:tc>
          <w:tcPr>
            <w:tcW w:w="10467" w:type="dxa"/>
            <w:gridSpan w:val="5"/>
            <w:shd w:val="clear" w:color="auto" w:fill="auto"/>
          </w:tcPr>
          <w:p w14:paraId="2F20CF7E" w14:textId="78066C26" w:rsidR="005262C2" w:rsidRPr="00A112CC" w:rsidRDefault="005262C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505" w:name="_Toc11161683"/>
            <w:bookmarkStart w:id="506" w:name="_Toc12469362"/>
            <w:bookmarkStart w:id="507" w:name="_Toc65047697"/>
            <w:bookmarkStart w:id="508" w:name="_Toc94016151"/>
            <w:bookmarkStart w:id="509" w:name="_Toc94016920"/>
            <w:bookmarkStart w:id="510" w:name="_Toc103589477"/>
            <w:bookmarkStart w:id="511" w:name="_Toc146534817"/>
            <w:r w:rsidRPr="00A112CC">
              <w:rPr>
                <w:b/>
                <w:kern w:val="24"/>
                <w:sz w:val="20"/>
                <w:szCs w:val="20"/>
              </w:rPr>
              <w:t>11.2. Операции с доходами, полученными в виде субсидии на иные цели</w:t>
            </w:r>
            <w:bookmarkEnd w:id="505"/>
            <w:bookmarkEnd w:id="506"/>
            <w:bookmarkEnd w:id="507"/>
            <w:bookmarkEnd w:id="508"/>
            <w:bookmarkEnd w:id="509"/>
            <w:bookmarkEnd w:id="510"/>
            <w:bookmarkEnd w:id="511"/>
          </w:p>
        </w:tc>
      </w:tr>
      <w:tr w:rsidR="00A112CC" w:rsidRPr="00A112CC" w14:paraId="666C3467" w14:textId="77777777" w:rsidTr="003D73B3">
        <w:trPr>
          <w:trHeight w:val="20"/>
        </w:trPr>
        <w:tc>
          <w:tcPr>
            <w:tcW w:w="10467" w:type="dxa"/>
            <w:gridSpan w:val="5"/>
            <w:shd w:val="clear" w:color="auto" w:fill="auto"/>
          </w:tcPr>
          <w:p w14:paraId="54DABC07" w14:textId="74470414" w:rsidR="005262C2" w:rsidRPr="00A112CC" w:rsidRDefault="005262C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512" w:name="_Toc65047698"/>
            <w:bookmarkStart w:id="513" w:name="_Toc94016152"/>
            <w:bookmarkStart w:id="514" w:name="_Toc94016921"/>
            <w:bookmarkStart w:id="515" w:name="_Toc103589478"/>
            <w:bookmarkStart w:id="516" w:name="_Toc146534818"/>
            <w:r w:rsidRPr="00A112CC">
              <w:rPr>
                <w:b/>
                <w:kern w:val="24"/>
                <w:sz w:val="20"/>
                <w:szCs w:val="20"/>
              </w:rPr>
              <w:t>11.2.1. Получение субсидии на иные цели</w:t>
            </w:r>
            <w:bookmarkEnd w:id="512"/>
            <w:bookmarkEnd w:id="513"/>
            <w:bookmarkEnd w:id="514"/>
            <w:bookmarkEnd w:id="515"/>
            <w:bookmarkEnd w:id="516"/>
          </w:p>
        </w:tc>
      </w:tr>
      <w:tr w:rsidR="00A112CC" w:rsidRPr="00A112CC" w14:paraId="67EBA034" w14:textId="77777777" w:rsidTr="003D73B3">
        <w:trPr>
          <w:trHeight w:val="20"/>
        </w:trPr>
        <w:tc>
          <w:tcPr>
            <w:tcW w:w="2616" w:type="dxa"/>
            <w:shd w:val="clear" w:color="auto" w:fill="auto"/>
          </w:tcPr>
          <w:p w14:paraId="602347C8" w14:textId="77777777" w:rsidR="005262C2" w:rsidRPr="00A112CC" w:rsidRDefault="005262C2" w:rsidP="00FF4076">
            <w:pPr>
              <w:widowControl w:val="0"/>
              <w:ind w:firstLine="0"/>
              <w:rPr>
                <w:sz w:val="20"/>
              </w:rPr>
            </w:pPr>
            <w:r w:rsidRPr="00A112CC">
              <w:rPr>
                <w:sz w:val="20"/>
              </w:rPr>
              <w:t>Принятие к учету показателей Плана ФХД в части доходов от субсидии на иные цели (в том числе предоставленной под фактическую потребность):</w:t>
            </w:r>
          </w:p>
        </w:tc>
        <w:tc>
          <w:tcPr>
            <w:tcW w:w="2617" w:type="dxa"/>
            <w:shd w:val="clear" w:color="auto" w:fill="auto"/>
          </w:tcPr>
          <w:p w14:paraId="4485A0DE" w14:textId="77777777" w:rsidR="005262C2" w:rsidRPr="00A112CC" w:rsidRDefault="005262C2" w:rsidP="00FF4076">
            <w:pPr>
              <w:widowControl w:val="0"/>
              <w:ind w:firstLine="0"/>
              <w:rPr>
                <w:sz w:val="20"/>
              </w:rPr>
            </w:pPr>
          </w:p>
        </w:tc>
        <w:tc>
          <w:tcPr>
            <w:tcW w:w="2617" w:type="dxa"/>
            <w:gridSpan w:val="2"/>
            <w:shd w:val="clear" w:color="auto" w:fill="auto"/>
          </w:tcPr>
          <w:p w14:paraId="55793CFD" w14:textId="77777777" w:rsidR="005262C2" w:rsidRPr="00A112CC" w:rsidRDefault="005262C2" w:rsidP="00FF4076">
            <w:pPr>
              <w:widowControl w:val="0"/>
              <w:autoSpaceDE w:val="0"/>
              <w:autoSpaceDN w:val="0"/>
              <w:adjustRightInd w:val="0"/>
              <w:ind w:firstLine="0"/>
              <w:jc w:val="center"/>
              <w:rPr>
                <w:sz w:val="20"/>
              </w:rPr>
            </w:pPr>
          </w:p>
        </w:tc>
        <w:tc>
          <w:tcPr>
            <w:tcW w:w="2617" w:type="dxa"/>
            <w:shd w:val="clear" w:color="auto" w:fill="auto"/>
          </w:tcPr>
          <w:p w14:paraId="272595AC" w14:textId="77777777" w:rsidR="005262C2" w:rsidRPr="00A112CC" w:rsidRDefault="005262C2" w:rsidP="00FF4076">
            <w:pPr>
              <w:widowControl w:val="0"/>
              <w:autoSpaceDE w:val="0"/>
              <w:autoSpaceDN w:val="0"/>
              <w:adjustRightInd w:val="0"/>
              <w:ind w:firstLine="0"/>
              <w:jc w:val="center"/>
              <w:rPr>
                <w:sz w:val="20"/>
              </w:rPr>
            </w:pPr>
          </w:p>
        </w:tc>
      </w:tr>
      <w:tr w:rsidR="00A112CC" w:rsidRPr="00A112CC" w14:paraId="50B22180" w14:textId="77777777" w:rsidTr="003D73B3">
        <w:trPr>
          <w:trHeight w:val="20"/>
        </w:trPr>
        <w:tc>
          <w:tcPr>
            <w:tcW w:w="2616" w:type="dxa"/>
            <w:shd w:val="clear" w:color="auto" w:fill="auto"/>
          </w:tcPr>
          <w:p w14:paraId="556DD7FC" w14:textId="2F8EB21A" w:rsidR="005262C2" w:rsidRPr="00A112CC" w:rsidRDefault="005262C2" w:rsidP="00FF4076">
            <w:pPr>
              <w:widowControl w:val="0"/>
              <w:ind w:firstLine="0"/>
              <w:rPr>
                <w:sz w:val="20"/>
              </w:rPr>
            </w:pPr>
            <w:r w:rsidRPr="00A112CC">
              <w:rPr>
                <w:sz w:val="20"/>
              </w:rPr>
              <w:t>-соглашение о предоставлении субсидии заключено на очередной год в текущем финансовом году</w:t>
            </w:r>
          </w:p>
        </w:tc>
        <w:tc>
          <w:tcPr>
            <w:tcW w:w="2617" w:type="dxa"/>
            <w:vMerge w:val="restart"/>
            <w:shd w:val="clear" w:color="auto" w:fill="auto"/>
          </w:tcPr>
          <w:p w14:paraId="7203CA5E" w14:textId="77777777" w:rsidR="005262C2" w:rsidRPr="00A112CC" w:rsidRDefault="005262C2" w:rsidP="00FF4076">
            <w:pPr>
              <w:widowControl w:val="0"/>
              <w:ind w:firstLine="0"/>
              <w:rPr>
                <w:sz w:val="20"/>
              </w:rPr>
            </w:pPr>
            <w:r w:rsidRPr="00A112CC">
              <w:rPr>
                <w:sz w:val="20"/>
              </w:rPr>
              <w:t>Утвержденный План ФХД</w:t>
            </w:r>
          </w:p>
          <w:p w14:paraId="1677609A" w14:textId="77777777" w:rsidR="005262C2" w:rsidRPr="00A112CC" w:rsidRDefault="005262C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7CC1AF83" w14:textId="77777777" w:rsidR="005262C2" w:rsidRPr="00A112CC" w:rsidRDefault="005262C2" w:rsidP="00FF4076">
            <w:pPr>
              <w:widowControl w:val="0"/>
              <w:autoSpaceDE w:val="0"/>
              <w:autoSpaceDN w:val="0"/>
              <w:adjustRightInd w:val="0"/>
              <w:ind w:firstLine="0"/>
              <w:jc w:val="center"/>
              <w:rPr>
                <w:sz w:val="20"/>
              </w:rPr>
            </w:pPr>
            <w:r w:rsidRPr="00A112CC">
              <w:rPr>
                <w:sz w:val="20"/>
              </w:rPr>
              <w:t>5.507.20.152</w:t>
            </w:r>
          </w:p>
          <w:p w14:paraId="2D771DF1" w14:textId="77777777" w:rsidR="005262C2" w:rsidRPr="00A112CC" w:rsidRDefault="005262C2" w:rsidP="00FF4076">
            <w:pPr>
              <w:widowControl w:val="0"/>
              <w:autoSpaceDE w:val="0"/>
              <w:autoSpaceDN w:val="0"/>
              <w:adjustRightInd w:val="0"/>
              <w:ind w:firstLine="0"/>
              <w:jc w:val="center"/>
              <w:rPr>
                <w:sz w:val="20"/>
              </w:rPr>
            </w:pPr>
            <w:r w:rsidRPr="00A112CC">
              <w:rPr>
                <w:sz w:val="20"/>
              </w:rPr>
              <w:t>5.507.20.162</w:t>
            </w:r>
          </w:p>
        </w:tc>
        <w:tc>
          <w:tcPr>
            <w:tcW w:w="2617" w:type="dxa"/>
            <w:shd w:val="clear" w:color="auto" w:fill="auto"/>
          </w:tcPr>
          <w:p w14:paraId="4DC46903" w14:textId="77777777" w:rsidR="005262C2" w:rsidRPr="00A112CC" w:rsidRDefault="005262C2" w:rsidP="00FF4076">
            <w:pPr>
              <w:widowControl w:val="0"/>
              <w:autoSpaceDE w:val="0"/>
              <w:autoSpaceDN w:val="0"/>
              <w:adjustRightInd w:val="0"/>
              <w:ind w:firstLine="0"/>
              <w:jc w:val="center"/>
              <w:rPr>
                <w:sz w:val="20"/>
              </w:rPr>
            </w:pPr>
            <w:r w:rsidRPr="00A112CC">
              <w:rPr>
                <w:sz w:val="20"/>
              </w:rPr>
              <w:t>5.504.21.152</w:t>
            </w:r>
          </w:p>
          <w:p w14:paraId="02FD765B" w14:textId="77777777" w:rsidR="005262C2" w:rsidRPr="00A112CC" w:rsidRDefault="005262C2" w:rsidP="00FF4076">
            <w:pPr>
              <w:widowControl w:val="0"/>
              <w:autoSpaceDE w:val="0"/>
              <w:autoSpaceDN w:val="0"/>
              <w:adjustRightInd w:val="0"/>
              <w:ind w:firstLine="0"/>
              <w:jc w:val="center"/>
              <w:rPr>
                <w:sz w:val="20"/>
              </w:rPr>
            </w:pPr>
            <w:r w:rsidRPr="00A112CC">
              <w:rPr>
                <w:sz w:val="20"/>
              </w:rPr>
              <w:t>5.504.21.162</w:t>
            </w:r>
          </w:p>
        </w:tc>
      </w:tr>
      <w:tr w:rsidR="00A112CC" w:rsidRPr="00A112CC" w14:paraId="05596D75" w14:textId="77777777" w:rsidTr="003D73B3">
        <w:trPr>
          <w:trHeight w:val="20"/>
        </w:trPr>
        <w:tc>
          <w:tcPr>
            <w:tcW w:w="2616" w:type="dxa"/>
            <w:shd w:val="clear" w:color="auto" w:fill="auto"/>
          </w:tcPr>
          <w:p w14:paraId="5CBC1E4B" w14:textId="0D8E460D" w:rsidR="005262C2" w:rsidRPr="00A112CC" w:rsidRDefault="005262C2" w:rsidP="00FF4076">
            <w:pPr>
              <w:widowControl w:val="0"/>
              <w:ind w:firstLine="0"/>
              <w:rPr>
                <w:sz w:val="20"/>
              </w:rPr>
            </w:pPr>
            <w:r w:rsidRPr="00A112CC">
              <w:rPr>
                <w:sz w:val="20"/>
              </w:rPr>
              <w:t>соглашение о предоставлении субсидии заключено на первый, следующим за очередным годом</w:t>
            </w:r>
          </w:p>
        </w:tc>
        <w:tc>
          <w:tcPr>
            <w:tcW w:w="2617" w:type="dxa"/>
            <w:vMerge/>
            <w:shd w:val="clear" w:color="auto" w:fill="auto"/>
          </w:tcPr>
          <w:p w14:paraId="37E2F837" w14:textId="77777777" w:rsidR="005262C2" w:rsidRPr="00A112CC" w:rsidRDefault="005262C2" w:rsidP="00FF4076">
            <w:pPr>
              <w:widowControl w:val="0"/>
              <w:ind w:firstLine="0"/>
              <w:rPr>
                <w:sz w:val="20"/>
              </w:rPr>
            </w:pPr>
          </w:p>
        </w:tc>
        <w:tc>
          <w:tcPr>
            <w:tcW w:w="2617" w:type="dxa"/>
            <w:gridSpan w:val="2"/>
            <w:shd w:val="clear" w:color="auto" w:fill="auto"/>
          </w:tcPr>
          <w:p w14:paraId="19592F13" w14:textId="77777777" w:rsidR="005262C2" w:rsidRPr="00A112CC" w:rsidRDefault="005262C2" w:rsidP="00FF4076">
            <w:pPr>
              <w:widowControl w:val="0"/>
              <w:autoSpaceDE w:val="0"/>
              <w:autoSpaceDN w:val="0"/>
              <w:adjustRightInd w:val="0"/>
              <w:ind w:firstLine="0"/>
              <w:jc w:val="center"/>
              <w:rPr>
                <w:sz w:val="20"/>
              </w:rPr>
            </w:pPr>
            <w:r w:rsidRPr="00A112CC">
              <w:rPr>
                <w:sz w:val="20"/>
              </w:rPr>
              <w:t>5.507.30.152</w:t>
            </w:r>
          </w:p>
          <w:p w14:paraId="0D6F9E42" w14:textId="77777777" w:rsidR="005262C2" w:rsidRPr="00A112CC" w:rsidRDefault="005262C2" w:rsidP="00FF4076">
            <w:pPr>
              <w:widowControl w:val="0"/>
              <w:autoSpaceDE w:val="0"/>
              <w:autoSpaceDN w:val="0"/>
              <w:adjustRightInd w:val="0"/>
              <w:ind w:firstLine="0"/>
              <w:jc w:val="center"/>
              <w:rPr>
                <w:sz w:val="20"/>
              </w:rPr>
            </w:pPr>
            <w:r w:rsidRPr="00A112CC">
              <w:rPr>
                <w:sz w:val="20"/>
              </w:rPr>
              <w:t>5.507.30.162</w:t>
            </w:r>
          </w:p>
        </w:tc>
        <w:tc>
          <w:tcPr>
            <w:tcW w:w="2617" w:type="dxa"/>
            <w:shd w:val="clear" w:color="auto" w:fill="auto"/>
          </w:tcPr>
          <w:p w14:paraId="0E16FFDA" w14:textId="77777777" w:rsidR="005262C2" w:rsidRPr="00A112CC" w:rsidRDefault="005262C2" w:rsidP="00FF4076">
            <w:pPr>
              <w:widowControl w:val="0"/>
              <w:autoSpaceDE w:val="0"/>
              <w:autoSpaceDN w:val="0"/>
              <w:adjustRightInd w:val="0"/>
              <w:ind w:firstLine="0"/>
              <w:jc w:val="center"/>
              <w:rPr>
                <w:sz w:val="20"/>
              </w:rPr>
            </w:pPr>
            <w:r w:rsidRPr="00A112CC">
              <w:rPr>
                <w:sz w:val="20"/>
              </w:rPr>
              <w:t>5.504.31.152</w:t>
            </w:r>
          </w:p>
          <w:p w14:paraId="236218AD" w14:textId="77777777" w:rsidR="005262C2" w:rsidRPr="00A112CC" w:rsidRDefault="005262C2" w:rsidP="00FF4076">
            <w:pPr>
              <w:widowControl w:val="0"/>
              <w:autoSpaceDE w:val="0"/>
              <w:autoSpaceDN w:val="0"/>
              <w:adjustRightInd w:val="0"/>
              <w:ind w:firstLine="0"/>
              <w:jc w:val="center"/>
              <w:rPr>
                <w:sz w:val="20"/>
              </w:rPr>
            </w:pPr>
            <w:r w:rsidRPr="00A112CC">
              <w:rPr>
                <w:sz w:val="20"/>
              </w:rPr>
              <w:t>5.504.31.162</w:t>
            </w:r>
          </w:p>
        </w:tc>
      </w:tr>
      <w:tr w:rsidR="00A112CC" w:rsidRPr="00A112CC" w14:paraId="06E325F0" w14:textId="77777777" w:rsidTr="003D73B3">
        <w:trPr>
          <w:trHeight w:val="20"/>
        </w:trPr>
        <w:tc>
          <w:tcPr>
            <w:tcW w:w="2616" w:type="dxa"/>
            <w:shd w:val="clear" w:color="auto" w:fill="auto"/>
          </w:tcPr>
          <w:p w14:paraId="52C8D55A" w14:textId="77777777" w:rsidR="005262C2" w:rsidRPr="00A112CC" w:rsidRDefault="005262C2" w:rsidP="00FF4076">
            <w:pPr>
              <w:widowControl w:val="0"/>
              <w:ind w:firstLine="0"/>
              <w:rPr>
                <w:sz w:val="20"/>
              </w:rPr>
            </w:pPr>
            <w:r w:rsidRPr="00A112CC">
              <w:rPr>
                <w:sz w:val="20"/>
              </w:rPr>
              <w:t>-соглашение о предоставлении субсидии заключено в текущем финансовом году на текущий финансовый год</w:t>
            </w:r>
          </w:p>
        </w:tc>
        <w:tc>
          <w:tcPr>
            <w:tcW w:w="2617" w:type="dxa"/>
            <w:vMerge/>
            <w:shd w:val="clear" w:color="auto" w:fill="auto"/>
          </w:tcPr>
          <w:p w14:paraId="7DADD235" w14:textId="77777777" w:rsidR="005262C2" w:rsidRPr="00A112CC" w:rsidRDefault="005262C2" w:rsidP="00FF4076">
            <w:pPr>
              <w:widowControl w:val="0"/>
              <w:ind w:firstLine="0"/>
              <w:rPr>
                <w:sz w:val="20"/>
              </w:rPr>
            </w:pPr>
          </w:p>
        </w:tc>
        <w:tc>
          <w:tcPr>
            <w:tcW w:w="2617" w:type="dxa"/>
            <w:gridSpan w:val="2"/>
            <w:shd w:val="clear" w:color="auto" w:fill="auto"/>
          </w:tcPr>
          <w:p w14:paraId="10662668" w14:textId="77777777" w:rsidR="005262C2" w:rsidRPr="00A112CC" w:rsidRDefault="005262C2" w:rsidP="00FF4076">
            <w:pPr>
              <w:widowControl w:val="0"/>
              <w:autoSpaceDE w:val="0"/>
              <w:autoSpaceDN w:val="0"/>
              <w:adjustRightInd w:val="0"/>
              <w:ind w:firstLine="0"/>
              <w:jc w:val="center"/>
              <w:rPr>
                <w:sz w:val="20"/>
              </w:rPr>
            </w:pPr>
            <w:r w:rsidRPr="00A112CC">
              <w:rPr>
                <w:sz w:val="20"/>
              </w:rPr>
              <w:t>5.507.10.152</w:t>
            </w:r>
          </w:p>
          <w:p w14:paraId="39DC0DAB" w14:textId="77777777" w:rsidR="005262C2" w:rsidRPr="00A112CC" w:rsidRDefault="005262C2" w:rsidP="00FF4076">
            <w:pPr>
              <w:widowControl w:val="0"/>
              <w:autoSpaceDE w:val="0"/>
              <w:autoSpaceDN w:val="0"/>
              <w:adjustRightInd w:val="0"/>
              <w:ind w:firstLine="0"/>
              <w:jc w:val="center"/>
              <w:rPr>
                <w:sz w:val="20"/>
              </w:rPr>
            </w:pPr>
            <w:r w:rsidRPr="00A112CC">
              <w:rPr>
                <w:sz w:val="20"/>
              </w:rPr>
              <w:t>5.507.10.162</w:t>
            </w:r>
          </w:p>
        </w:tc>
        <w:tc>
          <w:tcPr>
            <w:tcW w:w="2617" w:type="dxa"/>
            <w:shd w:val="clear" w:color="auto" w:fill="auto"/>
          </w:tcPr>
          <w:p w14:paraId="4A052134" w14:textId="77777777" w:rsidR="005262C2" w:rsidRPr="00A112CC" w:rsidRDefault="005262C2" w:rsidP="00FF4076">
            <w:pPr>
              <w:widowControl w:val="0"/>
              <w:autoSpaceDE w:val="0"/>
              <w:autoSpaceDN w:val="0"/>
              <w:adjustRightInd w:val="0"/>
              <w:ind w:firstLine="0"/>
              <w:jc w:val="center"/>
              <w:rPr>
                <w:sz w:val="20"/>
              </w:rPr>
            </w:pPr>
            <w:r w:rsidRPr="00A112CC">
              <w:rPr>
                <w:sz w:val="20"/>
              </w:rPr>
              <w:t>5.504.11.152</w:t>
            </w:r>
          </w:p>
          <w:p w14:paraId="41D797B1" w14:textId="77777777" w:rsidR="005262C2" w:rsidRPr="00A112CC" w:rsidRDefault="005262C2" w:rsidP="00FF4076">
            <w:pPr>
              <w:widowControl w:val="0"/>
              <w:autoSpaceDE w:val="0"/>
              <w:autoSpaceDN w:val="0"/>
              <w:adjustRightInd w:val="0"/>
              <w:ind w:firstLine="0"/>
              <w:jc w:val="center"/>
              <w:rPr>
                <w:sz w:val="20"/>
              </w:rPr>
            </w:pPr>
            <w:r w:rsidRPr="00A112CC">
              <w:rPr>
                <w:sz w:val="20"/>
              </w:rPr>
              <w:t>5.504.11.162</w:t>
            </w:r>
          </w:p>
        </w:tc>
      </w:tr>
      <w:tr w:rsidR="00A112CC" w:rsidRPr="00A112CC" w14:paraId="401B0CF1" w14:textId="77777777" w:rsidTr="003D73B3">
        <w:trPr>
          <w:trHeight w:val="20"/>
        </w:trPr>
        <w:tc>
          <w:tcPr>
            <w:tcW w:w="2616" w:type="dxa"/>
            <w:shd w:val="clear" w:color="auto" w:fill="auto"/>
          </w:tcPr>
          <w:p w14:paraId="53332A59" w14:textId="77777777" w:rsidR="005262C2" w:rsidRPr="00A112CC" w:rsidRDefault="005262C2" w:rsidP="00FF4076">
            <w:pPr>
              <w:widowControl w:val="0"/>
              <w:ind w:firstLine="0"/>
              <w:rPr>
                <w:sz w:val="20"/>
              </w:rPr>
            </w:pPr>
            <w:r w:rsidRPr="00A112CC">
              <w:rPr>
                <w:sz w:val="20"/>
              </w:rPr>
              <w:t xml:space="preserve">Начисление доходов будущих периодов в сумме субсидии на иные цели (в том числе предоставленной под фактическую потребность) на дату подписания соглашения </w:t>
            </w:r>
          </w:p>
        </w:tc>
        <w:tc>
          <w:tcPr>
            <w:tcW w:w="2617" w:type="dxa"/>
            <w:shd w:val="clear" w:color="auto" w:fill="auto"/>
          </w:tcPr>
          <w:p w14:paraId="6CEC8114" w14:textId="77777777" w:rsidR="005262C2" w:rsidRPr="00A112CC" w:rsidRDefault="005262C2" w:rsidP="00FF4076">
            <w:pPr>
              <w:widowControl w:val="0"/>
              <w:ind w:firstLine="0"/>
              <w:rPr>
                <w:sz w:val="20"/>
              </w:rPr>
            </w:pPr>
            <w:r w:rsidRPr="00A112CC">
              <w:rPr>
                <w:sz w:val="20"/>
              </w:rPr>
              <w:t>Соглашение о предоставлении субсидии</w:t>
            </w:r>
          </w:p>
          <w:p w14:paraId="4820D9EC" w14:textId="77777777" w:rsidR="005262C2" w:rsidRPr="00A112CC" w:rsidRDefault="005262C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2F54FDBD" w14:textId="77777777" w:rsidR="005262C2" w:rsidRPr="00A112CC" w:rsidRDefault="005262C2" w:rsidP="00FF4076">
            <w:pPr>
              <w:widowControl w:val="0"/>
              <w:autoSpaceDE w:val="0"/>
              <w:autoSpaceDN w:val="0"/>
              <w:adjustRightInd w:val="0"/>
              <w:ind w:firstLine="0"/>
              <w:jc w:val="center"/>
              <w:rPr>
                <w:sz w:val="20"/>
              </w:rPr>
            </w:pPr>
          </w:p>
        </w:tc>
        <w:tc>
          <w:tcPr>
            <w:tcW w:w="2617" w:type="dxa"/>
            <w:shd w:val="clear" w:color="auto" w:fill="auto"/>
          </w:tcPr>
          <w:p w14:paraId="6A970EAE" w14:textId="77777777" w:rsidR="005262C2" w:rsidRPr="00A112CC" w:rsidRDefault="005262C2" w:rsidP="00FF4076">
            <w:pPr>
              <w:widowControl w:val="0"/>
              <w:autoSpaceDE w:val="0"/>
              <w:autoSpaceDN w:val="0"/>
              <w:adjustRightInd w:val="0"/>
              <w:ind w:firstLine="0"/>
              <w:jc w:val="center"/>
              <w:rPr>
                <w:sz w:val="20"/>
              </w:rPr>
            </w:pPr>
          </w:p>
        </w:tc>
      </w:tr>
      <w:tr w:rsidR="00A112CC" w:rsidRPr="00A112CC" w14:paraId="61D1136B" w14:textId="77777777" w:rsidTr="003D73B3">
        <w:trPr>
          <w:trHeight w:val="20"/>
        </w:trPr>
        <w:tc>
          <w:tcPr>
            <w:tcW w:w="2616" w:type="dxa"/>
            <w:shd w:val="clear" w:color="auto" w:fill="auto"/>
          </w:tcPr>
          <w:p w14:paraId="68CC4A52" w14:textId="77777777" w:rsidR="005262C2" w:rsidRPr="00A112CC" w:rsidRDefault="005262C2" w:rsidP="00FF4076">
            <w:pPr>
              <w:widowControl w:val="0"/>
              <w:ind w:firstLine="0"/>
              <w:rPr>
                <w:sz w:val="20"/>
              </w:rPr>
            </w:pPr>
            <w:r w:rsidRPr="00A112CC">
              <w:rPr>
                <w:sz w:val="20"/>
              </w:rPr>
              <w:t>- на текущий год</w:t>
            </w:r>
          </w:p>
        </w:tc>
        <w:tc>
          <w:tcPr>
            <w:tcW w:w="2617" w:type="dxa"/>
            <w:shd w:val="clear" w:color="auto" w:fill="auto"/>
          </w:tcPr>
          <w:p w14:paraId="004C24A7" w14:textId="77777777" w:rsidR="005262C2" w:rsidRPr="00A112CC" w:rsidRDefault="005262C2" w:rsidP="00FF4076">
            <w:pPr>
              <w:widowControl w:val="0"/>
              <w:ind w:firstLine="0"/>
              <w:rPr>
                <w:sz w:val="20"/>
              </w:rPr>
            </w:pPr>
          </w:p>
        </w:tc>
        <w:tc>
          <w:tcPr>
            <w:tcW w:w="2617" w:type="dxa"/>
            <w:gridSpan w:val="2"/>
            <w:shd w:val="clear" w:color="auto" w:fill="auto"/>
          </w:tcPr>
          <w:p w14:paraId="0426CDA0" w14:textId="77777777" w:rsidR="005262C2" w:rsidRPr="00A112CC" w:rsidRDefault="00A852C6" w:rsidP="00FF4076">
            <w:pPr>
              <w:widowControl w:val="0"/>
              <w:autoSpaceDE w:val="0"/>
              <w:autoSpaceDN w:val="0"/>
              <w:adjustRightInd w:val="0"/>
              <w:ind w:firstLine="0"/>
              <w:jc w:val="center"/>
              <w:rPr>
                <w:sz w:val="20"/>
              </w:rPr>
            </w:pPr>
            <w:hyperlink r:id="rId37" w:history="1">
              <w:r w:rsidR="005262C2" w:rsidRPr="00A112CC">
                <w:rPr>
                  <w:sz w:val="20"/>
                </w:rPr>
                <w:t>5.205.52.561</w:t>
              </w:r>
            </w:hyperlink>
          </w:p>
          <w:p w14:paraId="5FAB1405" w14:textId="77777777" w:rsidR="005262C2" w:rsidRPr="00A112CC" w:rsidRDefault="005262C2" w:rsidP="00FF4076">
            <w:pPr>
              <w:widowControl w:val="0"/>
              <w:autoSpaceDE w:val="0"/>
              <w:autoSpaceDN w:val="0"/>
              <w:adjustRightInd w:val="0"/>
              <w:ind w:firstLine="0"/>
              <w:jc w:val="center"/>
              <w:rPr>
                <w:sz w:val="20"/>
              </w:rPr>
            </w:pPr>
            <w:r w:rsidRPr="00A112CC">
              <w:rPr>
                <w:sz w:val="20"/>
              </w:rPr>
              <w:lastRenderedPageBreak/>
              <w:t>5.205.62.561</w:t>
            </w:r>
          </w:p>
        </w:tc>
        <w:tc>
          <w:tcPr>
            <w:tcW w:w="2617" w:type="dxa"/>
            <w:shd w:val="clear" w:color="auto" w:fill="auto"/>
          </w:tcPr>
          <w:p w14:paraId="412BE210" w14:textId="77777777" w:rsidR="005262C2" w:rsidRPr="00A112CC" w:rsidRDefault="00A852C6" w:rsidP="00FF4076">
            <w:pPr>
              <w:widowControl w:val="0"/>
              <w:autoSpaceDE w:val="0"/>
              <w:autoSpaceDN w:val="0"/>
              <w:adjustRightInd w:val="0"/>
              <w:ind w:firstLine="0"/>
              <w:jc w:val="center"/>
              <w:rPr>
                <w:sz w:val="20"/>
              </w:rPr>
            </w:pPr>
            <w:hyperlink r:id="rId38" w:history="1">
              <w:r w:rsidR="005262C2" w:rsidRPr="00A112CC">
                <w:rPr>
                  <w:sz w:val="20"/>
                </w:rPr>
                <w:t>5.401.41.152</w:t>
              </w:r>
            </w:hyperlink>
          </w:p>
          <w:p w14:paraId="4B8C5621" w14:textId="77777777" w:rsidR="005262C2" w:rsidRPr="00A112CC" w:rsidRDefault="005262C2" w:rsidP="00FF4076">
            <w:pPr>
              <w:widowControl w:val="0"/>
              <w:autoSpaceDE w:val="0"/>
              <w:autoSpaceDN w:val="0"/>
              <w:adjustRightInd w:val="0"/>
              <w:ind w:firstLine="0"/>
              <w:jc w:val="center"/>
              <w:rPr>
                <w:sz w:val="20"/>
              </w:rPr>
            </w:pPr>
            <w:r w:rsidRPr="00A112CC">
              <w:rPr>
                <w:sz w:val="20"/>
              </w:rPr>
              <w:lastRenderedPageBreak/>
              <w:t>5.401.41.162</w:t>
            </w:r>
          </w:p>
        </w:tc>
      </w:tr>
      <w:tr w:rsidR="00A112CC" w:rsidRPr="00A112CC" w14:paraId="47FA9DB2" w14:textId="77777777" w:rsidTr="003D73B3">
        <w:trPr>
          <w:trHeight w:val="20"/>
        </w:trPr>
        <w:tc>
          <w:tcPr>
            <w:tcW w:w="2616" w:type="dxa"/>
            <w:shd w:val="clear" w:color="auto" w:fill="auto"/>
          </w:tcPr>
          <w:p w14:paraId="2CE2CB23" w14:textId="77777777" w:rsidR="005262C2" w:rsidRPr="00A112CC" w:rsidRDefault="005262C2" w:rsidP="00FF4076">
            <w:pPr>
              <w:widowControl w:val="0"/>
              <w:ind w:firstLine="0"/>
              <w:rPr>
                <w:sz w:val="20"/>
              </w:rPr>
            </w:pPr>
            <w:r w:rsidRPr="00A112CC">
              <w:rPr>
                <w:sz w:val="20"/>
              </w:rPr>
              <w:lastRenderedPageBreak/>
              <w:t>-на очередные года</w:t>
            </w:r>
          </w:p>
        </w:tc>
        <w:tc>
          <w:tcPr>
            <w:tcW w:w="2617" w:type="dxa"/>
            <w:shd w:val="clear" w:color="auto" w:fill="auto"/>
          </w:tcPr>
          <w:p w14:paraId="1397BA56" w14:textId="77777777" w:rsidR="005262C2" w:rsidRPr="00A112CC" w:rsidRDefault="005262C2" w:rsidP="00FF4076">
            <w:pPr>
              <w:widowControl w:val="0"/>
              <w:ind w:firstLine="0"/>
              <w:rPr>
                <w:sz w:val="20"/>
              </w:rPr>
            </w:pPr>
          </w:p>
        </w:tc>
        <w:tc>
          <w:tcPr>
            <w:tcW w:w="2617" w:type="dxa"/>
            <w:gridSpan w:val="2"/>
            <w:shd w:val="clear" w:color="auto" w:fill="auto"/>
          </w:tcPr>
          <w:p w14:paraId="3ED426B2" w14:textId="77777777" w:rsidR="005262C2" w:rsidRPr="00A112CC" w:rsidRDefault="00A852C6" w:rsidP="00FF4076">
            <w:pPr>
              <w:widowControl w:val="0"/>
              <w:autoSpaceDE w:val="0"/>
              <w:autoSpaceDN w:val="0"/>
              <w:adjustRightInd w:val="0"/>
              <w:ind w:firstLine="0"/>
              <w:jc w:val="center"/>
              <w:rPr>
                <w:sz w:val="20"/>
              </w:rPr>
            </w:pPr>
            <w:hyperlink r:id="rId39" w:history="1">
              <w:r w:rsidR="005262C2" w:rsidRPr="00A112CC">
                <w:rPr>
                  <w:sz w:val="20"/>
                </w:rPr>
                <w:t>5.205.52.561</w:t>
              </w:r>
            </w:hyperlink>
          </w:p>
          <w:p w14:paraId="6BDD5001" w14:textId="77777777" w:rsidR="005262C2" w:rsidRPr="00A112CC" w:rsidRDefault="005262C2" w:rsidP="00FF4076">
            <w:pPr>
              <w:widowControl w:val="0"/>
              <w:autoSpaceDE w:val="0"/>
              <w:autoSpaceDN w:val="0"/>
              <w:adjustRightInd w:val="0"/>
              <w:ind w:firstLine="0"/>
              <w:jc w:val="center"/>
              <w:rPr>
                <w:sz w:val="20"/>
              </w:rPr>
            </w:pPr>
            <w:r w:rsidRPr="00A112CC">
              <w:rPr>
                <w:sz w:val="20"/>
              </w:rPr>
              <w:t>5.205.62.561</w:t>
            </w:r>
          </w:p>
        </w:tc>
        <w:tc>
          <w:tcPr>
            <w:tcW w:w="2617" w:type="dxa"/>
            <w:shd w:val="clear" w:color="auto" w:fill="auto"/>
          </w:tcPr>
          <w:p w14:paraId="2453324C" w14:textId="77777777" w:rsidR="005262C2" w:rsidRPr="00A112CC" w:rsidRDefault="00A852C6" w:rsidP="00FF4076">
            <w:pPr>
              <w:widowControl w:val="0"/>
              <w:autoSpaceDE w:val="0"/>
              <w:autoSpaceDN w:val="0"/>
              <w:adjustRightInd w:val="0"/>
              <w:ind w:firstLine="0"/>
              <w:jc w:val="center"/>
              <w:rPr>
                <w:sz w:val="20"/>
              </w:rPr>
            </w:pPr>
            <w:hyperlink r:id="rId40" w:history="1">
              <w:r w:rsidR="005262C2" w:rsidRPr="00A112CC">
                <w:rPr>
                  <w:sz w:val="20"/>
                </w:rPr>
                <w:t>5.401.49.152</w:t>
              </w:r>
            </w:hyperlink>
          </w:p>
          <w:p w14:paraId="26BD51DF" w14:textId="77777777" w:rsidR="005262C2" w:rsidRPr="00A112CC" w:rsidRDefault="005262C2" w:rsidP="00FF4076">
            <w:pPr>
              <w:widowControl w:val="0"/>
              <w:autoSpaceDE w:val="0"/>
              <w:autoSpaceDN w:val="0"/>
              <w:adjustRightInd w:val="0"/>
              <w:ind w:firstLine="0"/>
              <w:jc w:val="center"/>
              <w:rPr>
                <w:sz w:val="20"/>
              </w:rPr>
            </w:pPr>
            <w:r w:rsidRPr="00A112CC">
              <w:rPr>
                <w:sz w:val="20"/>
              </w:rPr>
              <w:t>5.401.49.162</w:t>
            </w:r>
          </w:p>
        </w:tc>
      </w:tr>
      <w:tr w:rsidR="00A112CC" w:rsidRPr="00A112CC" w14:paraId="51C1955C" w14:textId="77777777" w:rsidTr="003D73B3">
        <w:trPr>
          <w:trHeight w:val="20"/>
        </w:trPr>
        <w:tc>
          <w:tcPr>
            <w:tcW w:w="2616" w:type="dxa"/>
            <w:shd w:val="clear" w:color="auto" w:fill="auto"/>
          </w:tcPr>
          <w:p w14:paraId="74808CA7" w14:textId="77777777" w:rsidR="005262C2" w:rsidRPr="00A112CC" w:rsidRDefault="005262C2" w:rsidP="00FF4076">
            <w:pPr>
              <w:widowControl w:val="0"/>
              <w:ind w:firstLine="0"/>
              <w:rPr>
                <w:sz w:val="20"/>
              </w:rPr>
            </w:pPr>
            <w:r w:rsidRPr="00A112CC">
              <w:rPr>
                <w:sz w:val="20"/>
              </w:rPr>
              <w:t>Поступление средств субсидии на иные цели (в том числе предоставленной под фактическую потребность) на отдельный лицевой счет учреждения</w:t>
            </w:r>
          </w:p>
        </w:tc>
        <w:tc>
          <w:tcPr>
            <w:tcW w:w="2617" w:type="dxa"/>
            <w:vMerge w:val="restart"/>
            <w:shd w:val="clear" w:color="auto" w:fill="auto"/>
          </w:tcPr>
          <w:p w14:paraId="02A0DE74" w14:textId="77777777" w:rsidR="005262C2" w:rsidRPr="00A112CC" w:rsidRDefault="005262C2" w:rsidP="00FF4076">
            <w:pPr>
              <w:widowControl w:val="0"/>
              <w:ind w:firstLine="0"/>
              <w:rPr>
                <w:sz w:val="20"/>
              </w:rPr>
            </w:pPr>
            <w:r w:rsidRPr="00A112CC">
              <w:rPr>
                <w:sz w:val="20"/>
              </w:rPr>
              <w:t>Выписка из лицевого счета</w:t>
            </w:r>
          </w:p>
          <w:p w14:paraId="7082BE50" w14:textId="77777777" w:rsidR="005262C2" w:rsidRPr="00A112CC" w:rsidRDefault="005262C2" w:rsidP="00FF4076">
            <w:pPr>
              <w:widowControl w:val="0"/>
              <w:ind w:firstLine="0"/>
              <w:rPr>
                <w:sz w:val="20"/>
              </w:rPr>
            </w:pPr>
            <w:r w:rsidRPr="00A112CC">
              <w:rPr>
                <w:sz w:val="20"/>
              </w:rPr>
              <w:t>Копии платежных поручений</w:t>
            </w:r>
          </w:p>
        </w:tc>
        <w:tc>
          <w:tcPr>
            <w:tcW w:w="2617" w:type="dxa"/>
            <w:gridSpan w:val="2"/>
            <w:shd w:val="clear" w:color="auto" w:fill="auto"/>
          </w:tcPr>
          <w:p w14:paraId="62CBE96A" w14:textId="77777777" w:rsidR="005262C2" w:rsidRPr="00A112CC" w:rsidRDefault="00A852C6" w:rsidP="00FF4076">
            <w:pPr>
              <w:widowControl w:val="0"/>
              <w:autoSpaceDE w:val="0"/>
              <w:autoSpaceDN w:val="0"/>
              <w:adjustRightInd w:val="0"/>
              <w:ind w:firstLine="0"/>
              <w:jc w:val="center"/>
              <w:rPr>
                <w:sz w:val="20"/>
              </w:rPr>
            </w:pPr>
            <w:hyperlink r:id="rId41" w:history="1">
              <w:r w:rsidR="005262C2" w:rsidRPr="00A112CC">
                <w:rPr>
                  <w:sz w:val="20"/>
                </w:rPr>
                <w:t>5.201.11.510</w:t>
              </w:r>
            </w:hyperlink>
          </w:p>
          <w:p w14:paraId="43C67D12" w14:textId="2622218A" w:rsidR="005262C2" w:rsidRPr="00A112CC" w:rsidRDefault="005262C2" w:rsidP="00FF4076">
            <w:pPr>
              <w:widowControl w:val="0"/>
              <w:autoSpaceDE w:val="0"/>
              <w:autoSpaceDN w:val="0"/>
              <w:adjustRightInd w:val="0"/>
              <w:ind w:firstLine="0"/>
              <w:jc w:val="center"/>
              <w:rPr>
                <w:sz w:val="20"/>
              </w:rPr>
            </w:pPr>
            <w:r w:rsidRPr="00A112CC">
              <w:rPr>
                <w:sz w:val="20"/>
              </w:rPr>
              <w:t>17 (АГПД 150 КОСГУ 152 или 162)</w:t>
            </w:r>
          </w:p>
        </w:tc>
        <w:tc>
          <w:tcPr>
            <w:tcW w:w="2617" w:type="dxa"/>
            <w:shd w:val="clear" w:color="auto" w:fill="auto"/>
          </w:tcPr>
          <w:p w14:paraId="30B8F528" w14:textId="77777777" w:rsidR="005262C2" w:rsidRPr="00A112CC" w:rsidRDefault="00A852C6" w:rsidP="00FF4076">
            <w:pPr>
              <w:widowControl w:val="0"/>
              <w:autoSpaceDE w:val="0"/>
              <w:autoSpaceDN w:val="0"/>
              <w:adjustRightInd w:val="0"/>
              <w:ind w:firstLine="0"/>
              <w:jc w:val="center"/>
              <w:rPr>
                <w:sz w:val="20"/>
              </w:rPr>
            </w:pPr>
            <w:hyperlink r:id="rId42" w:history="1">
              <w:r w:rsidR="005262C2" w:rsidRPr="00A112CC">
                <w:rPr>
                  <w:sz w:val="20"/>
                </w:rPr>
                <w:t>5.205.52.661</w:t>
              </w:r>
            </w:hyperlink>
          </w:p>
          <w:p w14:paraId="42A1BC4C" w14:textId="77777777" w:rsidR="005262C2" w:rsidRPr="00A112CC" w:rsidRDefault="005262C2" w:rsidP="00FF4076">
            <w:pPr>
              <w:widowControl w:val="0"/>
              <w:autoSpaceDE w:val="0"/>
              <w:autoSpaceDN w:val="0"/>
              <w:adjustRightInd w:val="0"/>
              <w:ind w:firstLine="0"/>
              <w:jc w:val="center"/>
              <w:rPr>
                <w:sz w:val="20"/>
              </w:rPr>
            </w:pPr>
            <w:r w:rsidRPr="00A112CC">
              <w:rPr>
                <w:sz w:val="20"/>
              </w:rPr>
              <w:t>5.205.62.661</w:t>
            </w:r>
          </w:p>
        </w:tc>
      </w:tr>
      <w:tr w:rsidR="00A112CC" w:rsidRPr="00A112CC" w14:paraId="7C68F79A" w14:textId="77777777" w:rsidTr="003D73B3">
        <w:trPr>
          <w:trHeight w:val="20"/>
        </w:trPr>
        <w:tc>
          <w:tcPr>
            <w:tcW w:w="2616" w:type="dxa"/>
            <w:shd w:val="clear" w:color="auto" w:fill="auto"/>
          </w:tcPr>
          <w:p w14:paraId="0A8BDDE4" w14:textId="77777777" w:rsidR="005262C2" w:rsidRPr="00A112CC" w:rsidRDefault="005262C2" w:rsidP="00FF4076">
            <w:pPr>
              <w:widowControl w:val="0"/>
              <w:ind w:firstLine="0"/>
              <w:rPr>
                <w:sz w:val="20"/>
              </w:rPr>
            </w:pPr>
            <w:r w:rsidRPr="00A112CC">
              <w:rPr>
                <w:sz w:val="20"/>
              </w:rPr>
              <w:t>Отражение учреждением полученного финансового обеспечения по субсидии на иные цели (в том числе предоставленной под фактическую потребность)</w:t>
            </w:r>
          </w:p>
        </w:tc>
        <w:tc>
          <w:tcPr>
            <w:tcW w:w="2617" w:type="dxa"/>
            <w:vMerge/>
            <w:shd w:val="clear" w:color="auto" w:fill="auto"/>
          </w:tcPr>
          <w:p w14:paraId="32CC23C9" w14:textId="77777777" w:rsidR="005262C2" w:rsidRPr="00A112CC" w:rsidRDefault="005262C2" w:rsidP="00FF4076">
            <w:pPr>
              <w:widowControl w:val="0"/>
              <w:ind w:firstLine="0"/>
              <w:rPr>
                <w:sz w:val="20"/>
              </w:rPr>
            </w:pPr>
          </w:p>
        </w:tc>
        <w:tc>
          <w:tcPr>
            <w:tcW w:w="2617" w:type="dxa"/>
            <w:gridSpan w:val="2"/>
            <w:shd w:val="clear" w:color="auto" w:fill="auto"/>
          </w:tcPr>
          <w:p w14:paraId="5C859316" w14:textId="77777777" w:rsidR="005262C2" w:rsidRPr="00A112CC" w:rsidRDefault="005262C2" w:rsidP="00FF4076">
            <w:pPr>
              <w:widowControl w:val="0"/>
              <w:autoSpaceDE w:val="0"/>
              <w:autoSpaceDN w:val="0"/>
              <w:adjustRightInd w:val="0"/>
              <w:ind w:firstLine="0"/>
              <w:jc w:val="center"/>
              <w:rPr>
                <w:sz w:val="20"/>
              </w:rPr>
            </w:pPr>
            <w:r w:rsidRPr="00A112CC">
              <w:rPr>
                <w:sz w:val="20"/>
              </w:rPr>
              <w:t>5.508.10.152</w:t>
            </w:r>
          </w:p>
          <w:p w14:paraId="45263698" w14:textId="066D632F" w:rsidR="005262C2" w:rsidRPr="00A112CC" w:rsidRDefault="005262C2" w:rsidP="00FF4076">
            <w:pPr>
              <w:widowControl w:val="0"/>
              <w:autoSpaceDE w:val="0"/>
              <w:autoSpaceDN w:val="0"/>
              <w:adjustRightInd w:val="0"/>
              <w:ind w:firstLine="0"/>
              <w:jc w:val="center"/>
              <w:rPr>
                <w:sz w:val="20"/>
              </w:rPr>
            </w:pPr>
            <w:r w:rsidRPr="00A112CC">
              <w:rPr>
                <w:sz w:val="20"/>
              </w:rPr>
              <w:t>5.508.10.162</w:t>
            </w:r>
          </w:p>
        </w:tc>
        <w:tc>
          <w:tcPr>
            <w:tcW w:w="2617" w:type="dxa"/>
            <w:shd w:val="clear" w:color="auto" w:fill="auto"/>
          </w:tcPr>
          <w:p w14:paraId="66093D08" w14:textId="77777777" w:rsidR="005262C2" w:rsidRPr="00A112CC" w:rsidRDefault="005262C2" w:rsidP="00FF4076">
            <w:pPr>
              <w:widowControl w:val="0"/>
              <w:autoSpaceDE w:val="0"/>
              <w:autoSpaceDN w:val="0"/>
              <w:adjustRightInd w:val="0"/>
              <w:ind w:firstLine="0"/>
              <w:jc w:val="center"/>
              <w:rPr>
                <w:sz w:val="20"/>
              </w:rPr>
            </w:pPr>
            <w:r w:rsidRPr="00A112CC">
              <w:rPr>
                <w:sz w:val="20"/>
              </w:rPr>
              <w:t>5.507.10.152</w:t>
            </w:r>
          </w:p>
          <w:p w14:paraId="0B77579E" w14:textId="77777777" w:rsidR="005262C2" w:rsidRPr="00A112CC" w:rsidRDefault="005262C2" w:rsidP="00FF4076">
            <w:pPr>
              <w:widowControl w:val="0"/>
              <w:autoSpaceDE w:val="0"/>
              <w:autoSpaceDN w:val="0"/>
              <w:adjustRightInd w:val="0"/>
              <w:ind w:firstLine="0"/>
              <w:jc w:val="center"/>
              <w:rPr>
                <w:sz w:val="20"/>
              </w:rPr>
            </w:pPr>
            <w:r w:rsidRPr="00A112CC">
              <w:rPr>
                <w:sz w:val="20"/>
              </w:rPr>
              <w:t>5.507.10.162</w:t>
            </w:r>
          </w:p>
        </w:tc>
      </w:tr>
      <w:tr w:rsidR="00A112CC" w:rsidRPr="00A112CC" w14:paraId="44A91C0E" w14:textId="77777777" w:rsidTr="003D73B3">
        <w:trPr>
          <w:trHeight w:val="20"/>
        </w:trPr>
        <w:tc>
          <w:tcPr>
            <w:tcW w:w="10467" w:type="dxa"/>
            <w:gridSpan w:val="5"/>
            <w:shd w:val="clear" w:color="auto" w:fill="auto"/>
          </w:tcPr>
          <w:p w14:paraId="61EFB96B" w14:textId="6D285DEA" w:rsidR="005262C2" w:rsidRPr="00A112CC" w:rsidRDefault="005262C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517" w:name="_Toc94016153"/>
            <w:bookmarkStart w:id="518" w:name="_Toc94016922"/>
            <w:bookmarkStart w:id="519" w:name="_Toc103589479"/>
            <w:bookmarkStart w:id="520" w:name="_Toc146534819"/>
            <w:r w:rsidRPr="00A112CC">
              <w:rPr>
                <w:b/>
                <w:kern w:val="24"/>
                <w:sz w:val="20"/>
                <w:szCs w:val="20"/>
              </w:rPr>
              <w:t>11.2.2. Начисление доходов текущего финансового года</w:t>
            </w:r>
            <w:bookmarkEnd w:id="517"/>
            <w:bookmarkEnd w:id="518"/>
            <w:bookmarkEnd w:id="519"/>
            <w:bookmarkEnd w:id="520"/>
          </w:p>
        </w:tc>
      </w:tr>
      <w:tr w:rsidR="00A112CC" w:rsidRPr="00A112CC" w14:paraId="0DE70BDD" w14:textId="77777777" w:rsidTr="003D73B3">
        <w:trPr>
          <w:trHeight w:val="20"/>
        </w:trPr>
        <w:tc>
          <w:tcPr>
            <w:tcW w:w="2616" w:type="dxa"/>
            <w:shd w:val="clear" w:color="auto" w:fill="auto"/>
          </w:tcPr>
          <w:p w14:paraId="26A62B4A" w14:textId="77777777" w:rsidR="005262C2" w:rsidRPr="00A112CC" w:rsidRDefault="005262C2" w:rsidP="00FF4076">
            <w:pPr>
              <w:widowControl w:val="0"/>
              <w:ind w:firstLine="0"/>
              <w:rPr>
                <w:sz w:val="20"/>
              </w:rPr>
            </w:pPr>
            <w:r w:rsidRPr="00A112CC">
              <w:rPr>
                <w:sz w:val="20"/>
              </w:rPr>
              <w:t>Начисление доходов текущего финансового года по предоставленной субсидии на иные цели (в том числе предоставленной под фактическую потребность)</w:t>
            </w:r>
          </w:p>
        </w:tc>
        <w:tc>
          <w:tcPr>
            <w:tcW w:w="2617" w:type="dxa"/>
            <w:shd w:val="clear" w:color="auto" w:fill="auto"/>
          </w:tcPr>
          <w:p w14:paraId="4FD7866E" w14:textId="77777777" w:rsidR="005262C2" w:rsidRPr="00A112CC" w:rsidRDefault="005262C2" w:rsidP="00FF4076">
            <w:pPr>
              <w:widowControl w:val="0"/>
              <w:ind w:firstLine="0"/>
              <w:rPr>
                <w:sz w:val="20"/>
              </w:rPr>
            </w:pPr>
            <w:r w:rsidRPr="00A112CC">
              <w:rPr>
                <w:sz w:val="20"/>
              </w:rPr>
              <w:t>Информация о достижении условий предоставления целевой субсидии (о выполнении условия при передаче актива):</w:t>
            </w:r>
          </w:p>
          <w:p w14:paraId="5300D5F7" w14:textId="77777777" w:rsidR="005262C2" w:rsidRPr="00A112CC" w:rsidRDefault="005262C2" w:rsidP="00FF4076">
            <w:pPr>
              <w:widowControl w:val="0"/>
              <w:ind w:firstLine="0"/>
              <w:rPr>
                <w:sz w:val="20"/>
              </w:rPr>
            </w:pPr>
            <w:r w:rsidRPr="00A112CC">
              <w:rPr>
                <w:sz w:val="20"/>
              </w:rPr>
              <w:t>- Отчет о достижении значений результатов предоставления Субсидии</w:t>
            </w:r>
          </w:p>
          <w:p w14:paraId="191BAFB0" w14:textId="2FF5D3CB" w:rsidR="005262C2" w:rsidRPr="00A112CC" w:rsidRDefault="005262C2" w:rsidP="00FF4076">
            <w:pPr>
              <w:widowControl w:val="0"/>
              <w:ind w:firstLine="0"/>
              <w:rPr>
                <w:sz w:val="20"/>
              </w:rPr>
            </w:pPr>
            <w:r w:rsidRPr="00A112CC">
              <w:rPr>
                <w:sz w:val="20"/>
              </w:rPr>
              <w:t>- Извещение (ф. 0504805)</w:t>
            </w:r>
          </w:p>
        </w:tc>
        <w:tc>
          <w:tcPr>
            <w:tcW w:w="2617" w:type="dxa"/>
            <w:gridSpan w:val="2"/>
            <w:shd w:val="clear" w:color="auto" w:fill="auto"/>
          </w:tcPr>
          <w:p w14:paraId="562FB912" w14:textId="77777777" w:rsidR="005262C2" w:rsidRPr="00A112CC" w:rsidRDefault="00A852C6" w:rsidP="00FF4076">
            <w:pPr>
              <w:widowControl w:val="0"/>
              <w:autoSpaceDE w:val="0"/>
              <w:autoSpaceDN w:val="0"/>
              <w:adjustRightInd w:val="0"/>
              <w:ind w:firstLine="0"/>
              <w:jc w:val="center"/>
              <w:rPr>
                <w:sz w:val="20"/>
              </w:rPr>
            </w:pPr>
            <w:hyperlink r:id="rId43" w:history="1">
              <w:r w:rsidR="005262C2" w:rsidRPr="00A112CC">
                <w:rPr>
                  <w:sz w:val="20"/>
                </w:rPr>
                <w:t>5.401.41.152</w:t>
              </w:r>
            </w:hyperlink>
          </w:p>
          <w:p w14:paraId="7FDBC1F9" w14:textId="77777777" w:rsidR="005262C2" w:rsidRPr="00A112CC" w:rsidRDefault="005262C2" w:rsidP="00FF4076">
            <w:pPr>
              <w:widowControl w:val="0"/>
              <w:autoSpaceDE w:val="0"/>
              <w:autoSpaceDN w:val="0"/>
              <w:adjustRightInd w:val="0"/>
              <w:ind w:firstLine="0"/>
              <w:jc w:val="center"/>
              <w:rPr>
                <w:sz w:val="20"/>
              </w:rPr>
            </w:pPr>
            <w:r w:rsidRPr="00A112CC">
              <w:rPr>
                <w:sz w:val="20"/>
              </w:rPr>
              <w:t>5.401.41.162</w:t>
            </w:r>
          </w:p>
        </w:tc>
        <w:tc>
          <w:tcPr>
            <w:tcW w:w="2617" w:type="dxa"/>
            <w:shd w:val="clear" w:color="auto" w:fill="auto"/>
          </w:tcPr>
          <w:p w14:paraId="2CAD76E1" w14:textId="77777777" w:rsidR="005262C2" w:rsidRPr="00A112CC" w:rsidRDefault="00A852C6" w:rsidP="00FF4076">
            <w:pPr>
              <w:widowControl w:val="0"/>
              <w:autoSpaceDE w:val="0"/>
              <w:autoSpaceDN w:val="0"/>
              <w:adjustRightInd w:val="0"/>
              <w:ind w:firstLine="0"/>
              <w:jc w:val="center"/>
              <w:rPr>
                <w:sz w:val="20"/>
              </w:rPr>
            </w:pPr>
            <w:hyperlink r:id="rId44" w:history="1">
              <w:r w:rsidR="005262C2" w:rsidRPr="00A112CC">
                <w:rPr>
                  <w:sz w:val="20"/>
                </w:rPr>
                <w:t>5.401.10.152</w:t>
              </w:r>
            </w:hyperlink>
          </w:p>
          <w:p w14:paraId="15B64E50" w14:textId="77777777" w:rsidR="005262C2" w:rsidRPr="00A112CC" w:rsidRDefault="005262C2" w:rsidP="00FF4076">
            <w:pPr>
              <w:widowControl w:val="0"/>
              <w:autoSpaceDE w:val="0"/>
              <w:autoSpaceDN w:val="0"/>
              <w:adjustRightInd w:val="0"/>
              <w:ind w:firstLine="0"/>
              <w:jc w:val="center"/>
              <w:rPr>
                <w:sz w:val="20"/>
              </w:rPr>
            </w:pPr>
            <w:r w:rsidRPr="00A112CC">
              <w:rPr>
                <w:sz w:val="20"/>
              </w:rPr>
              <w:t>5.401.10.162</w:t>
            </w:r>
          </w:p>
        </w:tc>
      </w:tr>
      <w:tr w:rsidR="00A112CC" w:rsidRPr="00A112CC" w14:paraId="7889EF76" w14:textId="77777777" w:rsidTr="003D73B3">
        <w:trPr>
          <w:trHeight w:val="20"/>
        </w:trPr>
        <w:tc>
          <w:tcPr>
            <w:tcW w:w="10467" w:type="dxa"/>
            <w:gridSpan w:val="5"/>
            <w:shd w:val="clear" w:color="auto" w:fill="auto"/>
          </w:tcPr>
          <w:p w14:paraId="73BEC49F" w14:textId="2C657774" w:rsidR="005262C2" w:rsidRPr="00A112CC" w:rsidRDefault="005262C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521" w:name="_Toc94016154"/>
            <w:bookmarkStart w:id="522" w:name="_Toc94016923"/>
            <w:bookmarkStart w:id="523" w:name="_Toc103589480"/>
            <w:bookmarkStart w:id="524" w:name="_Toc146534820"/>
            <w:r w:rsidRPr="00A112CC">
              <w:rPr>
                <w:b/>
                <w:kern w:val="24"/>
                <w:sz w:val="20"/>
                <w:szCs w:val="20"/>
              </w:rPr>
              <w:t>11.2.3. Возврат средств субсидии, изменение условий Соглашения на предоставление субсидии</w:t>
            </w:r>
            <w:bookmarkEnd w:id="521"/>
            <w:bookmarkEnd w:id="522"/>
            <w:bookmarkEnd w:id="523"/>
            <w:bookmarkEnd w:id="524"/>
          </w:p>
        </w:tc>
      </w:tr>
      <w:tr w:rsidR="00A112CC" w:rsidRPr="00A112CC" w14:paraId="4128B73B" w14:textId="77777777" w:rsidTr="003D73B3">
        <w:trPr>
          <w:trHeight w:val="20"/>
        </w:trPr>
        <w:tc>
          <w:tcPr>
            <w:tcW w:w="2616" w:type="dxa"/>
            <w:shd w:val="clear" w:color="auto" w:fill="auto"/>
          </w:tcPr>
          <w:p w14:paraId="5EB46AB1" w14:textId="77777777" w:rsidR="005262C2" w:rsidRPr="00A112CC" w:rsidRDefault="005262C2" w:rsidP="00FF4076">
            <w:pPr>
              <w:widowControl w:val="0"/>
              <w:ind w:firstLine="0"/>
              <w:rPr>
                <w:sz w:val="20"/>
              </w:rPr>
            </w:pPr>
            <w:r w:rsidRPr="00A112CC">
              <w:rPr>
                <w:sz w:val="20"/>
              </w:rPr>
              <w:t>Уменьшение показателей Плана ФХД в связи с уменьшением субсидии на иные цели (в том числе предоставленной под фактическую потребность)</w:t>
            </w:r>
          </w:p>
        </w:tc>
        <w:tc>
          <w:tcPr>
            <w:tcW w:w="2617" w:type="dxa"/>
            <w:shd w:val="clear" w:color="auto" w:fill="auto"/>
          </w:tcPr>
          <w:p w14:paraId="4A6DE6A3" w14:textId="77777777" w:rsidR="005262C2" w:rsidRPr="00A112CC" w:rsidRDefault="005262C2" w:rsidP="00FF4076">
            <w:pPr>
              <w:widowControl w:val="0"/>
              <w:ind w:firstLine="0"/>
              <w:rPr>
                <w:sz w:val="20"/>
              </w:rPr>
            </w:pPr>
            <w:r w:rsidRPr="00A112CC">
              <w:rPr>
                <w:sz w:val="20"/>
              </w:rPr>
              <w:t>Уточненный План ФХД</w:t>
            </w:r>
          </w:p>
        </w:tc>
        <w:tc>
          <w:tcPr>
            <w:tcW w:w="2617" w:type="dxa"/>
            <w:gridSpan w:val="2"/>
            <w:shd w:val="clear" w:color="auto" w:fill="auto"/>
          </w:tcPr>
          <w:p w14:paraId="7535C8FD" w14:textId="77777777" w:rsidR="005262C2" w:rsidRPr="00A112CC" w:rsidRDefault="005262C2" w:rsidP="00FF4076">
            <w:pPr>
              <w:widowControl w:val="0"/>
              <w:autoSpaceDE w:val="0"/>
              <w:autoSpaceDN w:val="0"/>
              <w:adjustRightInd w:val="0"/>
              <w:ind w:firstLine="0"/>
              <w:jc w:val="center"/>
              <w:rPr>
                <w:sz w:val="20"/>
              </w:rPr>
            </w:pPr>
            <w:r w:rsidRPr="00A112CC">
              <w:rPr>
                <w:sz w:val="20"/>
              </w:rPr>
              <w:t>5.504.1х.152</w:t>
            </w:r>
          </w:p>
          <w:p w14:paraId="7C8D928A" w14:textId="2D82B075" w:rsidR="005262C2" w:rsidRPr="00A112CC" w:rsidRDefault="005262C2" w:rsidP="00FF4076">
            <w:pPr>
              <w:widowControl w:val="0"/>
              <w:autoSpaceDE w:val="0"/>
              <w:autoSpaceDN w:val="0"/>
              <w:adjustRightInd w:val="0"/>
              <w:ind w:firstLine="0"/>
              <w:jc w:val="center"/>
              <w:rPr>
                <w:sz w:val="20"/>
              </w:rPr>
            </w:pPr>
            <w:r w:rsidRPr="00A112CC">
              <w:rPr>
                <w:sz w:val="20"/>
              </w:rPr>
              <w:t>5.504.1х.162</w:t>
            </w:r>
          </w:p>
        </w:tc>
        <w:tc>
          <w:tcPr>
            <w:tcW w:w="2617" w:type="dxa"/>
            <w:shd w:val="clear" w:color="auto" w:fill="auto"/>
          </w:tcPr>
          <w:p w14:paraId="5E3BC419" w14:textId="77777777" w:rsidR="005262C2" w:rsidRPr="00A112CC" w:rsidRDefault="005262C2" w:rsidP="00FF4076">
            <w:pPr>
              <w:widowControl w:val="0"/>
              <w:autoSpaceDE w:val="0"/>
              <w:autoSpaceDN w:val="0"/>
              <w:adjustRightInd w:val="0"/>
              <w:ind w:firstLine="0"/>
              <w:jc w:val="center"/>
              <w:rPr>
                <w:sz w:val="20"/>
              </w:rPr>
            </w:pPr>
            <w:r w:rsidRPr="00A112CC">
              <w:rPr>
                <w:sz w:val="20"/>
              </w:rPr>
              <w:t>5.507.10.152</w:t>
            </w:r>
          </w:p>
          <w:p w14:paraId="35DED89C" w14:textId="77777777" w:rsidR="005262C2" w:rsidRPr="00A112CC" w:rsidRDefault="005262C2" w:rsidP="00FF4076">
            <w:pPr>
              <w:widowControl w:val="0"/>
              <w:autoSpaceDE w:val="0"/>
              <w:autoSpaceDN w:val="0"/>
              <w:adjustRightInd w:val="0"/>
              <w:ind w:firstLine="0"/>
              <w:jc w:val="center"/>
              <w:rPr>
                <w:sz w:val="20"/>
              </w:rPr>
            </w:pPr>
            <w:r w:rsidRPr="00A112CC">
              <w:rPr>
                <w:sz w:val="20"/>
              </w:rPr>
              <w:t>5.507.10.162</w:t>
            </w:r>
          </w:p>
        </w:tc>
      </w:tr>
      <w:tr w:rsidR="00A112CC" w:rsidRPr="00A112CC" w14:paraId="608A6684" w14:textId="77777777" w:rsidTr="003D73B3">
        <w:trPr>
          <w:trHeight w:val="20"/>
        </w:trPr>
        <w:tc>
          <w:tcPr>
            <w:tcW w:w="2616" w:type="dxa"/>
            <w:shd w:val="clear" w:color="auto" w:fill="auto"/>
          </w:tcPr>
          <w:p w14:paraId="520A351D" w14:textId="77777777" w:rsidR="005262C2" w:rsidRPr="00A112CC" w:rsidRDefault="005262C2" w:rsidP="00FF4076">
            <w:pPr>
              <w:widowControl w:val="0"/>
              <w:ind w:firstLine="0"/>
              <w:rPr>
                <w:sz w:val="20"/>
              </w:rPr>
            </w:pPr>
            <w:r w:rsidRPr="00A112CC">
              <w:rPr>
                <w:sz w:val="20"/>
              </w:rPr>
              <w:t xml:space="preserve">Изменение дебиторской задолженности по субсидии на иные цели текущего года (в том числе предоставленной под фактическую потребность) в связи с уменьшением объема предоставленных средств </w:t>
            </w:r>
          </w:p>
        </w:tc>
        <w:tc>
          <w:tcPr>
            <w:tcW w:w="2617" w:type="dxa"/>
            <w:shd w:val="clear" w:color="auto" w:fill="auto"/>
          </w:tcPr>
          <w:p w14:paraId="6CA47BD7" w14:textId="77777777" w:rsidR="005262C2" w:rsidRPr="00A112CC" w:rsidRDefault="005262C2" w:rsidP="00FF4076">
            <w:pPr>
              <w:widowControl w:val="0"/>
              <w:ind w:firstLine="0"/>
              <w:rPr>
                <w:sz w:val="20"/>
              </w:rPr>
            </w:pPr>
            <w:r w:rsidRPr="00A112CC">
              <w:rPr>
                <w:sz w:val="20"/>
              </w:rPr>
              <w:t>Дополнительное соглашение</w:t>
            </w:r>
          </w:p>
          <w:p w14:paraId="2DD5C0F8" w14:textId="09B83CB1" w:rsidR="005262C2" w:rsidRPr="00A112CC" w:rsidRDefault="005262C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7C58C354" w14:textId="77777777" w:rsidR="005262C2" w:rsidRPr="00A112CC" w:rsidRDefault="00A852C6" w:rsidP="00FF4076">
            <w:pPr>
              <w:widowControl w:val="0"/>
              <w:autoSpaceDE w:val="0"/>
              <w:autoSpaceDN w:val="0"/>
              <w:adjustRightInd w:val="0"/>
              <w:ind w:firstLine="0"/>
              <w:jc w:val="center"/>
              <w:rPr>
                <w:sz w:val="20"/>
              </w:rPr>
            </w:pPr>
            <w:hyperlink r:id="rId45" w:history="1">
              <w:r w:rsidR="005262C2" w:rsidRPr="00A112CC">
                <w:rPr>
                  <w:sz w:val="20"/>
                </w:rPr>
                <w:t>5.401.41.152</w:t>
              </w:r>
            </w:hyperlink>
          </w:p>
          <w:p w14:paraId="744A7A87" w14:textId="77777777" w:rsidR="005262C2" w:rsidRPr="00A112CC" w:rsidRDefault="005262C2" w:rsidP="00FF4076">
            <w:pPr>
              <w:widowControl w:val="0"/>
              <w:autoSpaceDE w:val="0"/>
              <w:autoSpaceDN w:val="0"/>
              <w:adjustRightInd w:val="0"/>
              <w:ind w:firstLine="0"/>
              <w:jc w:val="center"/>
              <w:rPr>
                <w:sz w:val="20"/>
              </w:rPr>
            </w:pPr>
            <w:r w:rsidRPr="00A112CC">
              <w:rPr>
                <w:sz w:val="20"/>
              </w:rPr>
              <w:t>5.401.41.162</w:t>
            </w:r>
          </w:p>
        </w:tc>
        <w:tc>
          <w:tcPr>
            <w:tcW w:w="2617" w:type="dxa"/>
            <w:shd w:val="clear" w:color="auto" w:fill="auto"/>
          </w:tcPr>
          <w:p w14:paraId="684B878C" w14:textId="77777777" w:rsidR="005262C2" w:rsidRPr="00A112CC" w:rsidRDefault="00A852C6" w:rsidP="00FF4076">
            <w:pPr>
              <w:widowControl w:val="0"/>
              <w:autoSpaceDE w:val="0"/>
              <w:autoSpaceDN w:val="0"/>
              <w:adjustRightInd w:val="0"/>
              <w:ind w:firstLine="0"/>
              <w:jc w:val="center"/>
              <w:rPr>
                <w:sz w:val="20"/>
              </w:rPr>
            </w:pPr>
            <w:hyperlink r:id="rId46" w:history="1">
              <w:r w:rsidR="005262C2" w:rsidRPr="00A112CC">
                <w:rPr>
                  <w:sz w:val="20"/>
                </w:rPr>
                <w:t>5.205.52.661</w:t>
              </w:r>
            </w:hyperlink>
          </w:p>
          <w:p w14:paraId="349C0577" w14:textId="77777777" w:rsidR="005262C2" w:rsidRPr="00A112CC" w:rsidRDefault="005262C2" w:rsidP="00FF4076">
            <w:pPr>
              <w:widowControl w:val="0"/>
              <w:autoSpaceDE w:val="0"/>
              <w:autoSpaceDN w:val="0"/>
              <w:adjustRightInd w:val="0"/>
              <w:ind w:firstLine="0"/>
              <w:jc w:val="center"/>
              <w:rPr>
                <w:sz w:val="20"/>
              </w:rPr>
            </w:pPr>
            <w:r w:rsidRPr="00A112CC">
              <w:rPr>
                <w:sz w:val="20"/>
              </w:rPr>
              <w:t>5.205.62.661</w:t>
            </w:r>
          </w:p>
        </w:tc>
      </w:tr>
      <w:tr w:rsidR="00A112CC" w:rsidRPr="00A112CC" w14:paraId="48510717" w14:textId="77777777" w:rsidTr="003D73B3">
        <w:trPr>
          <w:trHeight w:val="20"/>
        </w:trPr>
        <w:tc>
          <w:tcPr>
            <w:tcW w:w="2616" w:type="dxa"/>
            <w:shd w:val="clear" w:color="auto" w:fill="auto"/>
          </w:tcPr>
          <w:p w14:paraId="388BD050" w14:textId="7BFD1103" w:rsidR="005262C2" w:rsidRPr="00A112CC" w:rsidRDefault="005262C2" w:rsidP="00FF4076">
            <w:pPr>
              <w:widowControl w:val="0"/>
              <w:ind w:firstLine="0"/>
              <w:rPr>
                <w:sz w:val="20"/>
              </w:rPr>
            </w:pPr>
            <w:r w:rsidRPr="00A112CC">
              <w:rPr>
                <w:sz w:val="20"/>
              </w:rPr>
              <w:t>Возврат субсидии на иные цели текущего года (в том числе предоставленной под фактическую потребность) в случае, если субсидия на момент внесения изменений в Соглашение перечислена в большем объеме</w:t>
            </w:r>
          </w:p>
        </w:tc>
        <w:tc>
          <w:tcPr>
            <w:tcW w:w="2617" w:type="dxa"/>
            <w:vMerge w:val="restart"/>
            <w:shd w:val="clear" w:color="auto" w:fill="auto"/>
          </w:tcPr>
          <w:p w14:paraId="66C3584A" w14:textId="77777777" w:rsidR="005262C2" w:rsidRPr="00A112CC" w:rsidRDefault="005262C2" w:rsidP="00FF4076">
            <w:pPr>
              <w:widowControl w:val="0"/>
              <w:ind w:firstLine="0"/>
              <w:rPr>
                <w:sz w:val="20"/>
              </w:rPr>
            </w:pPr>
            <w:r w:rsidRPr="00A112CC">
              <w:rPr>
                <w:sz w:val="20"/>
              </w:rPr>
              <w:t>Выписка из лицевого счета</w:t>
            </w:r>
          </w:p>
          <w:p w14:paraId="6F1EF6CE" w14:textId="77777777" w:rsidR="005262C2" w:rsidRPr="00A112CC" w:rsidRDefault="005262C2" w:rsidP="00FF4076">
            <w:pPr>
              <w:widowControl w:val="0"/>
              <w:ind w:firstLine="0"/>
              <w:rPr>
                <w:sz w:val="20"/>
              </w:rPr>
            </w:pPr>
            <w:r w:rsidRPr="00A112CC">
              <w:rPr>
                <w:sz w:val="20"/>
              </w:rPr>
              <w:t>Платежное поручение (ф.  0401060)</w:t>
            </w:r>
          </w:p>
        </w:tc>
        <w:tc>
          <w:tcPr>
            <w:tcW w:w="2617" w:type="dxa"/>
            <w:gridSpan w:val="2"/>
            <w:shd w:val="clear" w:color="auto" w:fill="auto"/>
          </w:tcPr>
          <w:p w14:paraId="11EF3A92" w14:textId="77777777" w:rsidR="005262C2" w:rsidRPr="00A112CC" w:rsidRDefault="00A852C6" w:rsidP="00FF4076">
            <w:pPr>
              <w:widowControl w:val="0"/>
              <w:autoSpaceDE w:val="0"/>
              <w:autoSpaceDN w:val="0"/>
              <w:adjustRightInd w:val="0"/>
              <w:ind w:firstLine="0"/>
              <w:jc w:val="center"/>
              <w:rPr>
                <w:sz w:val="20"/>
              </w:rPr>
            </w:pPr>
            <w:hyperlink r:id="rId47" w:history="1">
              <w:r w:rsidR="005262C2" w:rsidRPr="00A112CC">
                <w:rPr>
                  <w:sz w:val="20"/>
                </w:rPr>
                <w:t>5.205.52.561</w:t>
              </w:r>
            </w:hyperlink>
          </w:p>
          <w:p w14:paraId="21A69EB9" w14:textId="77777777" w:rsidR="005262C2" w:rsidRPr="00A112CC" w:rsidRDefault="005262C2" w:rsidP="00FF4076">
            <w:pPr>
              <w:widowControl w:val="0"/>
              <w:autoSpaceDE w:val="0"/>
              <w:autoSpaceDN w:val="0"/>
              <w:adjustRightInd w:val="0"/>
              <w:ind w:firstLine="0"/>
              <w:jc w:val="center"/>
              <w:rPr>
                <w:sz w:val="20"/>
              </w:rPr>
            </w:pPr>
            <w:r w:rsidRPr="00A112CC">
              <w:rPr>
                <w:sz w:val="20"/>
              </w:rPr>
              <w:t>5.205.62.561</w:t>
            </w:r>
          </w:p>
        </w:tc>
        <w:tc>
          <w:tcPr>
            <w:tcW w:w="2617" w:type="dxa"/>
            <w:shd w:val="clear" w:color="auto" w:fill="auto"/>
          </w:tcPr>
          <w:p w14:paraId="1023F514" w14:textId="77777777" w:rsidR="005262C2" w:rsidRPr="00A112CC" w:rsidRDefault="00A852C6" w:rsidP="00FF4076">
            <w:pPr>
              <w:widowControl w:val="0"/>
              <w:autoSpaceDE w:val="0"/>
              <w:autoSpaceDN w:val="0"/>
              <w:adjustRightInd w:val="0"/>
              <w:ind w:firstLine="0"/>
              <w:jc w:val="center"/>
              <w:rPr>
                <w:sz w:val="20"/>
              </w:rPr>
            </w:pPr>
            <w:hyperlink r:id="rId48" w:history="1">
              <w:r w:rsidR="005262C2" w:rsidRPr="00A112CC">
                <w:rPr>
                  <w:sz w:val="20"/>
                </w:rPr>
                <w:t>5.201.11.610</w:t>
              </w:r>
            </w:hyperlink>
          </w:p>
          <w:p w14:paraId="4E7DB9E3" w14:textId="3682A191" w:rsidR="005262C2" w:rsidRPr="00A112CC" w:rsidRDefault="005262C2" w:rsidP="00FF4076">
            <w:pPr>
              <w:widowControl w:val="0"/>
              <w:autoSpaceDE w:val="0"/>
              <w:autoSpaceDN w:val="0"/>
              <w:adjustRightInd w:val="0"/>
              <w:ind w:firstLine="0"/>
              <w:jc w:val="center"/>
              <w:rPr>
                <w:sz w:val="20"/>
              </w:rPr>
            </w:pPr>
            <w:r w:rsidRPr="00A112CC">
              <w:rPr>
                <w:sz w:val="20"/>
              </w:rPr>
              <w:t>17 (АГПД 150 КОСГУ 152, 162)</w:t>
            </w:r>
          </w:p>
        </w:tc>
      </w:tr>
      <w:tr w:rsidR="00A112CC" w:rsidRPr="00A112CC" w14:paraId="27939A36" w14:textId="77777777" w:rsidTr="003D73B3">
        <w:trPr>
          <w:trHeight w:val="979"/>
        </w:trPr>
        <w:tc>
          <w:tcPr>
            <w:tcW w:w="2616" w:type="dxa"/>
            <w:shd w:val="clear" w:color="auto" w:fill="auto"/>
          </w:tcPr>
          <w:p w14:paraId="6789DE16" w14:textId="4C7D0CB8" w:rsidR="005262C2" w:rsidRPr="00A112CC" w:rsidRDefault="005262C2" w:rsidP="00FF4076">
            <w:pPr>
              <w:widowControl w:val="0"/>
              <w:ind w:firstLine="0"/>
              <w:rPr>
                <w:sz w:val="20"/>
              </w:rPr>
            </w:pPr>
            <w:r w:rsidRPr="00A112CC">
              <w:rPr>
                <w:sz w:val="20"/>
              </w:rPr>
              <w:t>Отражение возврата полученного финансового обеспечения по субсидии на иные цели текущего финансового года (в том числе предоставленной под фактическую потребность) методом «Красное сторно»</w:t>
            </w:r>
          </w:p>
        </w:tc>
        <w:tc>
          <w:tcPr>
            <w:tcW w:w="2617" w:type="dxa"/>
            <w:vMerge/>
            <w:shd w:val="clear" w:color="auto" w:fill="auto"/>
          </w:tcPr>
          <w:p w14:paraId="2F19DEF0" w14:textId="77777777" w:rsidR="005262C2" w:rsidRPr="00A112CC" w:rsidRDefault="005262C2" w:rsidP="00FF4076">
            <w:pPr>
              <w:widowControl w:val="0"/>
              <w:ind w:firstLine="0"/>
              <w:rPr>
                <w:sz w:val="20"/>
              </w:rPr>
            </w:pPr>
          </w:p>
        </w:tc>
        <w:tc>
          <w:tcPr>
            <w:tcW w:w="2617" w:type="dxa"/>
            <w:gridSpan w:val="2"/>
            <w:shd w:val="clear" w:color="auto" w:fill="auto"/>
          </w:tcPr>
          <w:p w14:paraId="0E8A7B13" w14:textId="77777777" w:rsidR="005262C2" w:rsidRPr="00A112CC" w:rsidRDefault="005262C2" w:rsidP="00FF4076">
            <w:pPr>
              <w:widowControl w:val="0"/>
              <w:autoSpaceDE w:val="0"/>
              <w:autoSpaceDN w:val="0"/>
              <w:adjustRightInd w:val="0"/>
              <w:ind w:firstLine="0"/>
              <w:jc w:val="center"/>
              <w:rPr>
                <w:color w:val="FF0000"/>
                <w:sz w:val="20"/>
              </w:rPr>
            </w:pPr>
            <w:r w:rsidRPr="00A112CC">
              <w:rPr>
                <w:color w:val="FF0000"/>
                <w:sz w:val="20"/>
              </w:rPr>
              <w:t>5.508.10.152</w:t>
            </w:r>
          </w:p>
          <w:p w14:paraId="71A0523A" w14:textId="77777777" w:rsidR="005262C2" w:rsidRPr="00A112CC" w:rsidRDefault="005262C2" w:rsidP="00FF4076">
            <w:pPr>
              <w:widowControl w:val="0"/>
              <w:autoSpaceDE w:val="0"/>
              <w:autoSpaceDN w:val="0"/>
              <w:adjustRightInd w:val="0"/>
              <w:ind w:firstLine="0"/>
              <w:jc w:val="center"/>
              <w:rPr>
                <w:color w:val="FF0000"/>
                <w:sz w:val="20"/>
              </w:rPr>
            </w:pPr>
            <w:r w:rsidRPr="00A112CC">
              <w:rPr>
                <w:color w:val="FF0000"/>
                <w:sz w:val="20"/>
              </w:rPr>
              <w:t>5.508.10.162</w:t>
            </w:r>
          </w:p>
        </w:tc>
        <w:tc>
          <w:tcPr>
            <w:tcW w:w="2617" w:type="dxa"/>
            <w:shd w:val="clear" w:color="auto" w:fill="auto"/>
          </w:tcPr>
          <w:p w14:paraId="2E7F8278" w14:textId="77777777" w:rsidR="005262C2" w:rsidRPr="00A112CC" w:rsidRDefault="005262C2" w:rsidP="00FF4076">
            <w:pPr>
              <w:widowControl w:val="0"/>
              <w:autoSpaceDE w:val="0"/>
              <w:autoSpaceDN w:val="0"/>
              <w:adjustRightInd w:val="0"/>
              <w:ind w:firstLine="0"/>
              <w:jc w:val="center"/>
              <w:rPr>
                <w:color w:val="FF0000"/>
                <w:sz w:val="20"/>
              </w:rPr>
            </w:pPr>
            <w:r w:rsidRPr="00A112CC">
              <w:rPr>
                <w:color w:val="FF0000"/>
                <w:sz w:val="20"/>
              </w:rPr>
              <w:t>5.507.10.152</w:t>
            </w:r>
          </w:p>
          <w:p w14:paraId="6CBCF1C2" w14:textId="77777777" w:rsidR="005262C2" w:rsidRPr="00A112CC" w:rsidRDefault="005262C2" w:rsidP="00FF4076">
            <w:pPr>
              <w:widowControl w:val="0"/>
              <w:autoSpaceDE w:val="0"/>
              <w:autoSpaceDN w:val="0"/>
              <w:adjustRightInd w:val="0"/>
              <w:ind w:firstLine="0"/>
              <w:jc w:val="center"/>
              <w:rPr>
                <w:color w:val="FF0000"/>
                <w:sz w:val="20"/>
              </w:rPr>
            </w:pPr>
            <w:r w:rsidRPr="00A112CC">
              <w:rPr>
                <w:color w:val="FF0000"/>
                <w:sz w:val="20"/>
              </w:rPr>
              <w:t>5.507.10.162</w:t>
            </w:r>
          </w:p>
        </w:tc>
      </w:tr>
      <w:tr w:rsidR="00A112CC" w:rsidRPr="00A112CC" w14:paraId="7C63F036" w14:textId="77777777" w:rsidTr="003D73B3">
        <w:trPr>
          <w:trHeight w:val="20"/>
        </w:trPr>
        <w:tc>
          <w:tcPr>
            <w:tcW w:w="10467" w:type="dxa"/>
            <w:gridSpan w:val="5"/>
            <w:shd w:val="clear" w:color="auto" w:fill="auto"/>
          </w:tcPr>
          <w:p w14:paraId="648FD179" w14:textId="6E52BC07" w:rsidR="005262C2" w:rsidRPr="00A112CC" w:rsidRDefault="005262C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525" w:name="_Toc94016155"/>
            <w:bookmarkStart w:id="526" w:name="_Toc94016924"/>
            <w:bookmarkStart w:id="527" w:name="_Toc103589481"/>
            <w:bookmarkStart w:id="528" w:name="_Toc146534821"/>
            <w:r w:rsidRPr="00A112CC">
              <w:rPr>
                <w:b/>
                <w:kern w:val="24"/>
                <w:sz w:val="20"/>
                <w:szCs w:val="20"/>
              </w:rPr>
              <w:t>11.2.4. Возврат остатков средств субсидий, предоставленных в прошлых отчетных периодах</w:t>
            </w:r>
            <w:bookmarkEnd w:id="525"/>
            <w:bookmarkEnd w:id="526"/>
            <w:bookmarkEnd w:id="527"/>
            <w:bookmarkEnd w:id="528"/>
          </w:p>
        </w:tc>
      </w:tr>
      <w:tr w:rsidR="00A112CC" w:rsidRPr="00A112CC" w14:paraId="44751C40" w14:textId="77777777" w:rsidTr="003D73B3">
        <w:trPr>
          <w:trHeight w:val="20"/>
        </w:trPr>
        <w:tc>
          <w:tcPr>
            <w:tcW w:w="2616" w:type="dxa"/>
            <w:shd w:val="clear" w:color="auto" w:fill="auto"/>
          </w:tcPr>
          <w:p w14:paraId="21033EFB" w14:textId="77777777" w:rsidR="005262C2" w:rsidRPr="00A112CC" w:rsidRDefault="005262C2" w:rsidP="00FF4076">
            <w:pPr>
              <w:widowControl w:val="0"/>
              <w:ind w:firstLine="0"/>
              <w:rPr>
                <w:sz w:val="20"/>
              </w:rPr>
            </w:pPr>
            <w:r w:rsidRPr="00A112CC">
              <w:rPr>
                <w:sz w:val="20"/>
              </w:rPr>
              <w:t xml:space="preserve">Отражение задолженности по неиспользованным </w:t>
            </w:r>
            <w:r w:rsidRPr="00A112CC">
              <w:rPr>
                <w:sz w:val="20"/>
              </w:rPr>
              <w:lastRenderedPageBreak/>
              <w:t xml:space="preserve">остаткам субсидии, подлежащим возврату в бюджет последним днем отчетного финансового года </w:t>
            </w:r>
          </w:p>
        </w:tc>
        <w:tc>
          <w:tcPr>
            <w:tcW w:w="2617" w:type="dxa"/>
            <w:shd w:val="clear" w:color="auto" w:fill="auto"/>
          </w:tcPr>
          <w:p w14:paraId="1493E44D" w14:textId="77777777" w:rsidR="005262C2" w:rsidRPr="00A112CC" w:rsidRDefault="005262C2" w:rsidP="00FF4076">
            <w:pPr>
              <w:widowControl w:val="0"/>
              <w:ind w:firstLine="0"/>
              <w:rPr>
                <w:sz w:val="20"/>
              </w:rPr>
            </w:pPr>
            <w:r w:rsidRPr="00A112CC">
              <w:rPr>
                <w:sz w:val="20"/>
              </w:rPr>
              <w:lastRenderedPageBreak/>
              <w:t>Сведения об исполнении плана финансово-</w:t>
            </w:r>
            <w:r w:rsidRPr="00A112CC">
              <w:rPr>
                <w:sz w:val="20"/>
              </w:rPr>
              <w:lastRenderedPageBreak/>
              <w:t>хозяйственной деятельности (ф. 0503766)</w:t>
            </w:r>
          </w:p>
          <w:p w14:paraId="08AA0B88" w14:textId="4616914E" w:rsidR="005262C2" w:rsidRPr="00A112CC" w:rsidRDefault="005262C2" w:rsidP="00FF4076">
            <w:pPr>
              <w:widowControl w:val="0"/>
              <w:ind w:firstLine="0"/>
              <w:rPr>
                <w:sz w:val="20"/>
              </w:rPr>
            </w:pPr>
            <w:r w:rsidRPr="00A112CC">
              <w:rPr>
                <w:sz w:val="20"/>
              </w:rPr>
              <w:t>Извещение (ф. 0504805)</w:t>
            </w:r>
          </w:p>
        </w:tc>
        <w:tc>
          <w:tcPr>
            <w:tcW w:w="2617" w:type="dxa"/>
            <w:gridSpan w:val="2"/>
            <w:shd w:val="clear" w:color="auto" w:fill="auto"/>
          </w:tcPr>
          <w:p w14:paraId="7E8924AA" w14:textId="77777777" w:rsidR="005262C2" w:rsidRPr="00A112CC" w:rsidRDefault="00A852C6" w:rsidP="00FF4076">
            <w:pPr>
              <w:widowControl w:val="0"/>
              <w:autoSpaceDE w:val="0"/>
              <w:autoSpaceDN w:val="0"/>
              <w:adjustRightInd w:val="0"/>
              <w:ind w:firstLine="0"/>
              <w:jc w:val="center"/>
              <w:rPr>
                <w:sz w:val="20"/>
              </w:rPr>
            </w:pPr>
            <w:hyperlink r:id="rId49" w:history="1">
              <w:r w:rsidR="005262C2" w:rsidRPr="00A112CC">
                <w:rPr>
                  <w:sz w:val="20"/>
                </w:rPr>
                <w:t>5.401.4х.152</w:t>
              </w:r>
            </w:hyperlink>
          </w:p>
          <w:p w14:paraId="6E5079CD" w14:textId="77777777" w:rsidR="005262C2" w:rsidRPr="00A112CC" w:rsidRDefault="005262C2" w:rsidP="00FF4076">
            <w:pPr>
              <w:widowControl w:val="0"/>
              <w:autoSpaceDE w:val="0"/>
              <w:autoSpaceDN w:val="0"/>
              <w:adjustRightInd w:val="0"/>
              <w:ind w:firstLine="0"/>
              <w:jc w:val="center"/>
              <w:rPr>
                <w:sz w:val="20"/>
              </w:rPr>
            </w:pPr>
            <w:r w:rsidRPr="00A112CC">
              <w:rPr>
                <w:sz w:val="20"/>
              </w:rPr>
              <w:t>5.401.4х.162</w:t>
            </w:r>
          </w:p>
        </w:tc>
        <w:tc>
          <w:tcPr>
            <w:tcW w:w="2617" w:type="dxa"/>
            <w:shd w:val="clear" w:color="auto" w:fill="auto"/>
          </w:tcPr>
          <w:p w14:paraId="205DAAFB" w14:textId="77777777" w:rsidR="005262C2" w:rsidRPr="00A112CC" w:rsidRDefault="005262C2" w:rsidP="00FF4076">
            <w:pPr>
              <w:widowControl w:val="0"/>
              <w:autoSpaceDE w:val="0"/>
              <w:autoSpaceDN w:val="0"/>
              <w:adjustRightInd w:val="0"/>
              <w:ind w:firstLine="0"/>
              <w:jc w:val="center"/>
              <w:rPr>
                <w:sz w:val="20"/>
              </w:rPr>
            </w:pPr>
            <w:r w:rsidRPr="00A112CC">
              <w:rPr>
                <w:sz w:val="20"/>
              </w:rPr>
              <w:t>5.303.05.731</w:t>
            </w:r>
          </w:p>
        </w:tc>
      </w:tr>
      <w:tr w:rsidR="00A112CC" w:rsidRPr="00A112CC" w14:paraId="05A9122D" w14:textId="77777777" w:rsidTr="003D73B3">
        <w:trPr>
          <w:trHeight w:val="20"/>
        </w:trPr>
        <w:tc>
          <w:tcPr>
            <w:tcW w:w="2616" w:type="dxa"/>
            <w:shd w:val="clear" w:color="auto" w:fill="auto"/>
          </w:tcPr>
          <w:p w14:paraId="5BC99E83" w14:textId="77777777" w:rsidR="005262C2" w:rsidRPr="00A112CC" w:rsidRDefault="005262C2" w:rsidP="00FF4076">
            <w:pPr>
              <w:widowControl w:val="0"/>
              <w:ind w:firstLine="0"/>
              <w:rPr>
                <w:sz w:val="20"/>
              </w:rPr>
            </w:pPr>
            <w:r w:rsidRPr="00A112CC">
              <w:rPr>
                <w:sz w:val="20"/>
              </w:rPr>
              <w:t>Возврат неиспользованного остатка субсидии на иные цели прошлых периодов</w:t>
            </w:r>
          </w:p>
        </w:tc>
        <w:tc>
          <w:tcPr>
            <w:tcW w:w="2617" w:type="dxa"/>
            <w:shd w:val="clear" w:color="auto" w:fill="auto"/>
          </w:tcPr>
          <w:p w14:paraId="60D2EA92" w14:textId="77777777" w:rsidR="005262C2" w:rsidRPr="00A112CC" w:rsidRDefault="005262C2" w:rsidP="00FF4076">
            <w:pPr>
              <w:widowControl w:val="0"/>
              <w:ind w:firstLine="0"/>
              <w:rPr>
                <w:sz w:val="20"/>
              </w:rPr>
            </w:pPr>
            <w:r w:rsidRPr="00A112CC">
              <w:rPr>
                <w:sz w:val="20"/>
              </w:rPr>
              <w:t>Выписка из лицевого счета</w:t>
            </w:r>
          </w:p>
          <w:p w14:paraId="167DBADC" w14:textId="77777777" w:rsidR="005262C2" w:rsidRPr="00A112CC" w:rsidRDefault="005262C2" w:rsidP="00FF4076">
            <w:pPr>
              <w:widowControl w:val="0"/>
              <w:ind w:firstLine="0"/>
              <w:rPr>
                <w:sz w:val="20"/>
              </w:rPr>
            </w:pPr>
            <w:r w:rsidRPr="00A112CC">
              <w:rPr>
                <w:sz w:val="20"/>
              </w:rPr>
              <w:t>Платежное поручение (ф. 0401060)</w:t>
            </w:r>
          </w:p>
        </w:tc>
        <w:tc>
          <w:tcPr>
            <w:tcW w:w="2617" w:type="dxa"/>
            <w:gridSpan w:val="2"/>
            <w:shd w:val="clear" w:color="auto" w:fill="auto"/>
          </w:tcPr>
          <w:p w14:paraId="707638E6" w14:textId="77777777" w:rsidR="005262C2" w:rsidRPr="00A112CC" w:rsidRDefault="005262C2" w:rsidP="00FF4076">
            <w:pPr>
              <w:widowControl w:val="0"/>
              <w:autoSpaceDE w:val="0"/>
              <w:autoSpaceDN w:val="0"/>
              <w:adjustRightInd w:val="0"/>
              <w:ind w:firstLine="0"/>
              <w:jc w:val="center"/>
              <w:rPr>
                <w:sz w:val="20"/>
              </w:rPr>
            </w:pPr>
            <w:r w:rsidRPr="00A112CC">
              <w:rPr>
                <w:sz w:val="20"/>
              </w:rPr>
              <w:t>5.303.05.831</w:t>
            </w:r>
          </w:p>
        </w:tc>
        <w:tc>
          <w:tcPr>
            <w:tcW w:w="2617" w:type="dxa"/>
            <w:shd w:val="clear" w:color="auto" w:fill="auto"/>
          </w:tcPr>
          <w:p w14:paraId="0271CB7D" w14:textId="77777777" w:rsidR="005262C2" w:rsidRPr="00A112CC" w:rsidRDefault="005262C2" w:rsidP="00FF4076">
            <w:pPr>
              <w:widowControl w:val="0"/>
              <w:autoSpaceDE w:val="0"/>
              <w:autoSpaceDN w:val="0"/>
              <w:adjustRightInd w:val="0"/>
              <w:ind w:firstLine="0"/>
              <w:jc w:val="center"/>
              <w:rPr>
                <w:sz w:val="20"/>
              </w:rPr>
            </w:pPr>
            <w:r w:rsidRPr="00A112CC">
              <w:rPr>
                <w:sz w:val="20"/>
              </w:rPr>
              <w:t>5.201.11.610</w:t>
            </w:r>
          </w:p>
          <w:p w14:paraId="62983EAB" w14:textId="77777777" w:rsidR="005262C2" w:rsidRPr="00A112CC" w:rsidRDefault="005262C2" w:rsidP="00FF4076">
            <w:pPr>
              <w:widowControl w:val="0"/>
              <w:autoSpaceDE w:val="0"/>
              <w:autoSpaceDN w:val="0"/>
              <w:adjustRightInd w:val="0"/>
              <w:ind w:firstLine="0"/>
              <w:jc w:val="center"/>
              <w:rPr>
                <w:sz w:val="20"/>
              </w:rPr>
            </w:pPr>
            <w:r w:rsidRPr="00A112CC">
              <w:rPr>
                <w:sz w:val="20"/>
              </w:rPr>
              <w:t>18 (АГВИФ 610 КОСГУ 610)</w:t>
            </w:r>
          </w:p>
        </w:tc>
      </w:tr>
      <w:tr w:rsidR="00A112CC" w:rsidRPr="00A112CC" w14:paraId="70FEA6C0" w14:textId="77777777" w:rsidTr="003D73B3">
        <w:trPr>
          <w:trHeight w:val="20"/>
        </w:trPr>
        <w:tc>
          <w:tcPr>
            <w:tcW w:w="2616" w:type="dxa"/>
            <w:shd w:val="clear" w:color="auto" w:fill="auto"/>
          </w:tcPr>
          <w:p w14:paraId="422AE99E" w14:textId="77777777" w:rsidR="005262C2" w:rsidRPr="00A112CC" w:rsidRDefault="005262C2" w:rsidP="00FF4076">
            <w:pPr>
              <w:widowControl w:val="0"/>
              <w:ind w:firstLine="0"/>
              <w:rPr>
                <w:sz w:val="20"/>
              </w:rPr>
            </w:pPr>
            <w:r w:rsidRPr="00A112CC">
              <w:rPr>
                <w:sz w:val="20"/>
              </w:rPr>
              <w:t>Восстановление дебиторской задолженности и начисление доходов будущих периодов в случае принятия решения учредителем о направлении средств остатка субсидии прошлого отчетного периода на те же цели</w:t>
            </w:r>
          </w:p>
        </w:tc>
        <w:tc>
          <w:tcPr>
            <w:tcW w:w="2617" w:type="dxa"/>
            <w:shd w:val="clear" w:color="auto" w:fill="auto"/>
          </w:tcPr>
          <w:p w14:paraId="03511EC1" w14:textId="77777777" w:rsidR="005262C2" w:rsidRPr="00A112CC" w:rsidRDefault="005262C2" w:rsidP="00FF4076">
            <w:pPr>
              <w:widowControl w:val="0"/>
              <w:ind w:firstLine="0"/>
              <w:rPr>
                <w:sz w:val="20"/>
              </w:rPr>
            </w:pPr>
            <w:r w:rsidRPr="00A112CC">
              <w:rPr>
                <w:sz w:val="20"/>
              </w:rPr>
              <w:t>Сведения об исполнении плана финансово-хозяйственной деятельности (ф. 0503766)</w:t>
            </w:r>
          </w:p>
        </w:tc>
        <w:tc>
          <w:tcPr>
            <w:tcW w:w="2617" w:type="dxa"/>
            <w:gridSpan w:val="2"/>
            <w:shd w:val="clear" w:color="auto" w:fill="auto"/>
          </w:tcPr>
          <w:p w14:paraId="5A15891C" w14:textId="77777777" w:rsidR="005262C2" w:rsidRPr="00A112CC" w:rsidRDefault="00A852C6" w:rsidP="00FF4076">
            <w:pPr>
              <w:widowControl w:val="0"/>
              <w:autoSpaceDE w:val="0"/>
              <w:autoSpaceDN w:val="0"/>
              <w:adjustRightInd w:val="0"/>
              <w:ind w:firstLine="0"/>
              <w:jc w:val="center"/>
              <w:rPr>
                <w:sz w:val="20"/>
              </w:rPr>
            </w:pPr>
            <w:hyperlink r:id="rId50" w:history="1">
              <w:r w:rsidR="005262C2" w:rsidRPr="00A112CC">
                <w:rPr>
                  <w:sz w:val="20"/>
                </w:rPr>
                <w:t>5.205.52.561</w:t>
              </w:r>
            </w:hyperlink>
          </w:p>
          <w:p w14:paraId="0739DD75" w14:textId="77777777" w:rsidR="005262C2" w:rsidRPr="00A112CC" w:rsidRDefault="005262C2" w:rsidP="00FF4076">
            <w:pPr>
              <w:widowControl w:val="0"/>
              <w:autoSpaceDE w:val="0"/>
              <w:autoSpaceDN w:val="0"/>
              <w:adjustRightInd w:val="0"/>
              <w:ind w:firstLine="0"/>
              <w:jc w:val="center"/>
              <w:rPr>
                <w:sz w:val="20"/>
              </w:rPr>
            </w:pPr>
            <w:r w:rsidRPr="00A112CC">
              <w:rPr>
                <w:sz w:val="20"/>
              </w:rPr>
              <w:t>5.205.62.561</w:t>
            </w:r>
          </w:p>
        </w:tc>
        <w:tc>
          <w:tcPr>
            <w:tcW w:w="2617" w:type="dxa"/>
            <w:shd w:val="clear" w:color="auto" w:fill="auto"/>
          </w:tcPr>
          <w:p w14:paraId="51F1734C" w14:textId="77777777" w:rsidR="005262C2" w:rsidRPr="00A112CC" w:rsidRDefault="00A852C6" w:rsidP="00FF4076">
            <w:pPr>
              <w:widowControl w:val="0"/>
              <w:autoSpaceDE w:val="0"/>
              <w:autoSpaceDN w:val="0"/>
              <w:adjustRightInd w:val="0"/>
              <w:ind w:firstLine="0"/>
              <w:jc w:val="center"/>
              <w:rPr>
                <w:sz w:val="20"/>
              </w:rPr>
            </w:pPr>
            <w:hyperlink r:id="rId51" w:history="1">
              <w:r w:rsidR="005262C2" w:rsidRPr="00A112CC">
                <w:rPr>
                  <w:sz w:val="20"/>
                </w:rPr>
                <w:t>5.401.4х.152</w:t>
              </w:r>
            </w:hyperlink>
          </w:p>
          <w:p w14:paraId="36E10161" w14:textId="77777777" w:rsidR="005262C2" w:rsidRPr="00A112CC" w:rsidRDefault="005262C2" w:rsidP="00FF4076">
            <w:pPr>
              <w:widowControl w:val="0"/>
              <w:autoSpaceDE w:val="0"/>
              <w:autoSpaceDN w:val="0"/>
              <w:adjustRightInd w:val="0"/>
              <w:ind w:firstLine="0"/>
              <w:jc w:val="center"/>
              <w:rPr>
                <w:sz w:val="20"/>
              </w:rPr>
            </w:pPr>
            <w:r w:rsidRPr="00A112CC">
              <w:rPr>
                <w:sz w:val="20"/>
              </w:rPr>
              <w:t>5.401.4х.162</w:t>
            </w:r>
          </w:p>
        </w:tc>
      </w:tr>
      <w:tr w:rsidR="00A112CC" w:rsidRPr="00A112CC" w14:paraId="479DECB9" w14:textId="77777777" w:rsidTr="003D73B3">
        <w:trPr>
          <w:trHeight w:val="20"/>
        </w:trPr>
        <w:tc>
          <w:tcPr>
            <w:tcW w:w="2616" w:type="dxa"/>
            <w:shd w:val="clear" w:color="auto" w:fill="auto"/>
          </w:tcPr>
          <w:p w14:paraId="744FFCA6" w14:textId="77777777" w:rsidR="005262C2" w:rsidRPr="00A112CC" w:rsidRDefault="005262C2" w:rsidP="00FF4076">
            <w:pPr>
              <w:widowControl w:val="0"/>
              <w:ind w:firstLine="0"/>
              <w:rPr>
                <w:sz w:val="20"/>
              </w:rPr>
            </w:pPr>
            <w:r w:rsidRPr="00A112CC">
              <w:rPr>
                <w:sz w:val="20"/>
              </w:rPr>
              <w:t>Поступление средств остатка субсидии прошлого отчетного года, в отношении которого принято решение о направлении для расходования на те же цели</w:t>
            </w:r>
          </w:p>
        </w:tc>
        <w:tc>
          <w:tcPr>
            <w:tcW w:w="2617" w:type="dxa"/>
            <w:shd w:val="clear" w:color="auto" w:fill="auto"/>
          </w:tcPr>
          <w:p w14:paraId="3B9C5189" w14:textId="77777777" w:rsidR="005262C2" w:rsidRPr="00A112CC" w:rsidRDefault="005262C2" w:rsidP="00FF4076">
            <w:pPr>
              <w:widowControl w:val="0"/>
              <w:ind w:firstLine="0"/>
              <w:rPr>
                <w:sz w:val="20"/>
              </w:rPr>
            </w:pPr>
            <w:r w:rsidRPr="00A112CC">
              <w:rPr>
                <w:sz w:val="20"/>
              </w:rPr>
              <w:t>Выписка из лицевого счета</w:t>
            </w:r>
          </w:p>
          <w:p w14:paraId="76F0B787" w14:textId="77777777" w:rsidR="005262C2" w:rsidRPr="00A112CC" w:rsidRDefault="005262C2" w:rsidP="00FF4076">
            <w:pPr>
              <w:widowControl w:val="0"/>
              <w:ind w:firstLine="0"/>
              <w:rPr>
                <w:sz w:val="20"/>
              </w:rPr>
            </w:pPr>
            <w:r w:rsidRPr="00A112CC">
              <w:rPr>
                <w:sz w:val="20"/>
              </w:rPr>
              <w:t>Платежное поручение (ф. 0401060)</w:t>
            </w:r>
          </w:p>
        </w:tc>
        <w:tc>
          <w:tcPr>
            <w:tcW w:w="2617" w:type="dxa"/>
            <w:gridSpan w:val="2"/>
            <w:shd w:val="clear" w:color="auto" w:fill="auto"/>
          </w:tcPr>
          <w:p w14:paraId="0BBDB02E" w14:textId="77777777" w:rsidR="005262C2" w:rsidRPr="00A112CC" w:rsidRDefault="00A852C6" w:rsidP="00FF4076">
            <w:pPr>
              <w:widowControl w:val="0"/>
              <w:autoSpaceDE w:val="0"/>
              <w:autoSpaceDN w:val="0"/>
              <w:adjustRightInd w:val="0"/>
              <w:ind w:firstLine="0"/>
              <w:jc w:val="center"/>
              <w:rPr>
                <w:sz w:val="20"/>
              </w:rPr>
            </w:pPr>
            <w:hyperlink r:id="rId52" w:history="1">
              <w:r w:rsidR="005262C2" w:rsidRPr="00A112CC">
                <w:rPr>
                  <w:sz w:val="20"/>
                </w:rPr>
                <w:t>5.201.11.510</w:t>
              </w:r>
            </w:hyperlink>
          </w:p>
          <w:p w14:paraId="071C8B30" w14:textId="745DCEE6" w:rsidR="005262C2" w:rsidRPr="00A112CC" w:rsidRDefault="005262C2" w:rsidP="00FF4076">
            <w:pPr>
              <w:widowControl w:val="0"/>
              <w:autoSpaceDE w:val="0"/>
              <w:autoSpaceDN w:val="0"/>
              <w:adjustRightInd w:val="0"/>
              <w:ind w:firstLine="0"/>
              <w:jc w:val="center"/>
              <w:rPr>
                <w:sz w:val="20"/>
              </w:rPr>
            </w:pPr>
            <w:r w:rsidRPr="00A112CC">
              <w:rPr>
                <w:sz w:val="20"/>
              </w:rPr>
              <w:t>17 (АГПД 150 КОСГУ 152, 162)</w:t>
            </w:r>
          </w:p>
        </w:tc>
        <w:tc>
          <w:tcPr>
            <w:tcW w:w="2617" w:type="dxa"/>
            <w:shd w:val="clear" w:color="auto" w:fill="auto"/>
          </w:tcPr>
          <w:p w14:paraId="6D1465EF" w14:textId="77777777" w:rsidR="005262C2" w:rsidRPr="00A112CC" w:rsidRDefault="00A852C6" w:rsidP="00FF4076">
            <w:pPr>
              <w:widowControl w:val="0"/>
              <w:autoSpaceDE w:val="0"/>
              <w:autoSpaceDN w:val="0"/>
              <w:adjustRightInd w:val="0"/>
              <w:ind w:firstLine="0"/>
              <w:jc w:val="center"/>
              <w:rPr>
                <w:sz w:val="20"/>
              </w:rPr>
            </w:pPr>
            <w:hyperlink r:id="rId53" w:history="1">
              <w:r w:rsidR="005262C2" w:rsidRPr="00A112CC">
                <w:rPr>
                  <w:sz w:val="20"/>
                </w:rPr>
                <w:t>5.205.52.661</w:t>
              </w:r>
            </w:hyperlink>
          </w:p>
          <w:p w14:paraId="42977630" w14:textId="77777777" w:rsidR="005262C2" w:rsidRPr="00A112CC" w:rsidRDefault="005262C2" w:rsidP="00FF4076">
            <w:pPr>
              <w:widowControl w:val="0"/>
              <w:autoSpaceDE w:val="0"/>
              <w:autoSpaceDN w:val="0"/>
              <w:adjustRightInd w:val="0"/>
              <w:ind w:firstLine="0"/>
              <w:jc w:val="center"/>
              <w:rPr>
                <w:sz w:val="20"/>
              </w:rPr>
            </w:pPr>
            <w:r w:rsidRPr="00A112CC">
              <w:rPr>
                <w:sz w:val="20"/>
              </w:rPr>
              <w:t>5.205.62.661</w:t>
            </w:r>
          </w:p>
        </w:tc>
      </w:tr>
      <w:tr w:rsidR="00A112CC" w:rsidRPr="00A112CC" w14:paraId="74324BB1" w14:textId="77777777" w:rsidTr="003D73B3">
        <w:trPr>
          <w:trHeight w:val="20"/>
        </w:trPr>
        <w:tc>
          <w:tcPr>
            <w:tcW w:w="2616" w:type="dxa"/>
            <w:shd w:val="clear" w:color="auto" w:fill="auto"/>
          </w:tcPr>
          <w:p w14:paraId="108F5485" w14:textId="77777777" w:rsidR="005262C2" w:rsidRPr="00A112CC" w:rsidRDefault="005262C2" w:rsidP="00FF4076">
            <w:pPr>
              <w:widowControl w:val="0"/>
              <w:ind w:firstLine="0"/>
              <w:rPr>
                <w:sz w:val="20"/>
              </w:rPr>
            </w:pPr>
            <w:r w:rsidRPr="00A112CC">
              <w:rPr>
                <w:sz w:val="20"/>
              </w:rPr>
              <w:t>Подтверждена учредителем потребность в неиспользованных остатках субсидии в очередном году в целях достижения значений результатов целевой субсидии</w:t>
            </w:r>
          </w:p>
        </w:tc>
        <w:tc>
          <w:tcPr>
            <w:tcW w:w="2617" w:type="dxa"/>
            <w:shd w:val="clear" w:color="auto" w:fill="auto"/>
          </w:tcPr>
          <w:p w14:paraId="65AA2797" w14:textId="77777777" w:rsidR="005262C2" w:rsidRPr="00A112CC" w:rsidRDefault="005262C2" w:rsidP="00FF4076">
            <w:pPr>
              <w:widowControl w:val="0"/>
              <w:ind w:firstLine="0"/>
              <w:rPr>
                <w:sz w:val="20"/>
              </w:rPr>
            </w:pPr>
            <w:r w:rsidRPr="00A112CC">
              <w:rPr>
                <w:sz w:val="20"/>
              </w:rPr>
              <w:t>Сведения об исполнении плана финансово-хозяйственной деятельности (ф. 0503766)</w:t>
            </w:r>
          </w:p>
          <w:p w14:paraId="4BBDAB50" w14:textId="6AD12963" w:rsidR="005262C2" w:rsidRPr="00A112CC" w:rsidRDefault="005262C2" w:rsidP="00FF4076">
            <w:pPr>
              <w:widowControl w:val="0"/>
              <w:ind w:firstLine="0"/>
              <w:rPr>
                <w:sz w:val="20"/>
              </w:rPr>
            </w:pPr>
            <w:r w:rsidRPr="00A112CC">
              <w:rPr>
                <w:sz w:val="20"/>
              </w:rPr>
              <w:t>Извещение (ф. 0504805)</w:t>
            </w:r>
          </w:p>
        </w:tc>
        <w:tc>
          <w:tcPr>
            <w:tcW w:w="2617" w:type="dxa"/>
            <w:gridSpan w:val="2"/>
            <w:shd w:val="clear" w:color="auto" w:fill="auto"/>
          </w:tcPr>
          <w:p w14:paraId="466205A3" w14:textId="0304A965" w:rsidR="005262C2" w:rsidRPr="00A112CC" w:rsidRDefault="005262C2" w:rsidP="00FF4076">
            <w:pPr>
              <w:widowControl w:val="0"/>
              <w:autoSpaceDE w:val="0"/>
              <w:autoSpaceDN w:val="0"/>
              <w:adjustRightInd w:val="0"/>
              <w:ind w:firstLine="0"/>
              <w:jc w:val="center"/>
              <w:rPr>
                <w:sz w:val="20"/>
              </w:rPr>
            </w:pPr>
            <w:r w:rsidRPr="00A112CC">
              <w:rPr>
                <w:sz w:val="20"/>
              </w:rPr>
              <w:t>5.303.05.831</w:t>
            </w:r>
          </w:p>
        </w:tc>
        <w:tc>
          <w:tcPr>
            <w:tcW w:w="2617" w:type="dxa"/>
            <w:shd w:val="clear" w:color="auto" w:fill="auto"/>
          </w:tcPr>
          <w:p w14:paraId="397F156F" w14:textId="77777777" w:rsidR="005262C2" w:rsidRPr="00A112CC" w:rsidRDefault="00A852C6" w:rsidP="00FF4076">
            <w:pPr>
              <w:widowControl w:val="0"/>
              <w:autoSpaceDE w:val="0"/>
              <w:autoSpaceDN w:val="0"/>
              <w:adjustRightInd w:val="0"/>
              <w:ind w:firstLine="0"/>
              <w:jc w:val="center"/>
              <w:rPr>
                <w:sz w:val="20"/>
              </w:rPr>
            </w:pPr>
            <w:hyperlink r:id="rId54" w:history="1">
              <w:r w:rsidR="005262C2" w:rsidRPr="00A112CC">
                <w:rPr>
                  <w:sz w:val="20"/>
                </w:rPr>
                <w:t>5.401.41.152</w:t>
              </w:r>
            </w:hyperlink>
          </w:p>
          <w:p w14:paraId="5B660748" w14:textId="77777777" w:rsidR="005262C2" w:rsidRPr="00A112CC" w:rsidRDefault="005262C2" w:rsidP="00FF4076">
            <w:pPr>
              <w:widowControl w:val="0"/>
              <w:autoSpaceDE w:val="0"/>
              <w:autoSpaceDN w:val="0"/>
              <w:adjustRightInd w:val="0"/>
              <w:ind w:firstLine="0"/>
              <w:jc w:val="center"/>
              <w:rPr>
                <w:sz w:val="20"/>
              </w:rPr>
            </w:pPr>
            <w:r w:rsidRPr="00A112CC">
              <w:rPr>
                <w:sz w:val="20"/>
              </w:rPr>
              <w:t>5.401.41.162</w:t>
            </w:r>
          </w:p>
        </w:tc>
      </w:tr>
      <w:tr w:rsidR="00A112CC" w:rsidRPr="00A112CC" w14:paraId="2487224A" w14:textId="77777777" w:rsidTr="003D73B3">
        <w:trPr>
          <w:trHeight w:val="20"/>
        </w:trPr>
        <w:tc>
          <w:tcPr>
            <w:tcW w:w="10467" w:type="dxa"/>
            <w:gridSpan w:val="5"/>
            <w:shd w:val="clear" w:color="auto" w:fill="auto"/>
          </w:tcPr>
          <w:p w14:paraId="488EACC7" w14:textId="4FCAA3E5" w:rsidR="005262C2" w:rsidRPr="00A112CC" w:rsidRDefault="005262C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529" w:name="_Toc94016156"/>
            <w:bookmarkStart w:id="530" w:name="_Toc94016925"/>
            <w:bookmarkStart w:id="531" w:name="_Toc103589482"/>
            <w:bookmarkStart w:id="532" w:name="_Toc146534822"/>
            <w:r w:rsidRPr="00A112CC">
              <w:rPr>
                <w:b/>
                <w:kern w:val="24"/>
                <w:sz w:val="20"/>
                <w:szCs w:val="20"/>
              </w:rPr>
              <w:t>11.2.5. Возврат сумм субсидий, признанных по итогам контрольных мероприятий нецелевым расходом средств бюджета</w:t>
            </w:r>
            <w:bookmarkEnd w:id="529"/>
            <w:bookmarkEnd w:id="530"/>
            <w:bookmarkEnd w:id="531"/>
            <w:bookmarkEnd w:id="532"/>
          </w:p>
        </w:tc>
      </w:tr>
      <w:tr w:rsidR="00A112CC" w:rsidRPr="00A112CC" w14:paraId="3703A75B" w14:textId="77777777" w:rsidTr="003D73B3">
        <w:trPr>
          <w:trHeight w:val="20"/>
        </w:trPr>
        <w:tc>
          <w:tcPr>
            <w:tcW w:w="2616" w:type="dxa"/>
            <w:shd w:val="clear" w:color="auto" w:fill="auto"/>
          </w:tcPr>
          <w:p w14:paraId="6F3B3C1C" w14:textId="77777777" w:rsidR="005262C2" w:rsidRPr="00A112CC" w:rsidRDefault="005262C2" w:rsidP="00FF4076">
            <w:pPr>
              <w:widowControl w:val="0"/>
              <w:ind w:firstLine="0"/>
              <w:rPr>
                <w:sz w:val="20"/>
              </w:rPr>
            </w:pPr>
            <w:r w:rsidRPr="00A112CC">
              <w:rPr>
                <w:sz w:val="20"/>
              </w:rPr>
              <w:t xml:space="preserve">Отражение суммы ущерба в результате нецелевого расхода за счет средств целевой субсидии и подлежащей возмещению за счет собственных средств учреждения </w:t>
            </w:r>
          </w:p>
        </w:tc>
        <w:tc>
          <w:tcPr>
            <w:tcW w:w="2617" w:type="dxa"/>
            <w:shd w:val="clear" w:color="auto" w:fill="auto"/>
          </w:tcPr>
          <w:p w14:paraId="1413018C" w14:textId="78EDFE90" w:rsidR="005262C2" w:rsidRPr="00A112CC" w:rsidRDefault="005262C2" w:rsidP="00FF4076">
            <w:pPr>
              <w:widowControl w:val="0"/>
              <w:ind w:firstLine="0"/>
              <w:rPr>
                <w:sz w:val="20"/>
              </w:rPr>
            </w:pPr>
            <w:r w:rsidRPr="00A112CC">
              <w:rPr>
                <w:sz w:val="20"/>
              </w:rPr>
              <w:t>Акт проверки целевого использования средств субсидии на иные цели</w:t>
            </w:r>
          </w:p>
        </w:tc>
        <w:tc>
          <w:tcPr>
            <w:tcW w:w="2617" w:type="dxa"/>
            <w:gridSpan w:val="2"/>
            <w:shd w:val="clear" w:color="auto" w:fill="auto"/>
          </w:tcPr>
          <w:p w14:paraId="024557BA" w14:textId="4DD74883" w:rsidR="005262C2" w:rsidRPr="00A112CC" w:rsidRDefault="005262C2" w:rsidP="00FF4076">
            <w:pPr>
              <w:widowControl w:val="0"/>
              <w:autoSpaceDE w:val="0"/>
              <w:autoSpaceDN w:val="0"/>
              <w:adjustRightInd w:val="0"/>
              <w:ind w:firstLine="0"/>
              <w:jc w:val="center"/>
              <w:rPr>
                <w:sz w:val="20"/>
              </w:rPr>
            </w:pPr>
            <w:r w:rsidRPr="00A112CC">
              <w:rPr>
                <w:sz w:val="20"/>
              </w:rPr>
              <w:t>2.209.34.562</w:t>
            </w:r>
          </w:p>
        </w:tc>
        <w:tc>
          <w:tcPr>
            <w:tcW w:w="2617" w:type="dxa"/>
            <w:shd w:val="clear" w:color="auto" w:fill="auto"/>
          </w:tcPr>
          <w:p w14:paraId="5ED1F07C" w14:textId="5705A646" w:rsidR="005262C2" w:rsidRPr="00A112CC" w:rsidRDefault="005262C2" w:rsidP="00FF4076">
            <w:pPr>
              <w:widowControl w:val="0"/>
              <w:autoSpaceDE w:val="0"/>
              <w:autoSpaceDN w:val="0"/>
              <w:adjustRightInd w:val="0"/>
              <w:ind w:firstLine="0"/>
              <w:jc w:val="center"/>
              <w:rPr>
                <w:sz w:val="20"/>
              </w:rPr>
            </w:pPr>
            <w:r w:rsidRPr="00A112CC">
              <w:rPr>
                <w:sz w:val="20"/>
              </w:rPr>
              <w:t>2.401.10.134</w:t>
            </w:r>
          </w:p>
        </w:tc>
      </w:tr>
      <w:tr w:rsidR="00A112CC" w:rsidRPr="00A112CC" w14:paraId="405DCDDF" w14:textId="77777777" w:rsidTr="003D73B3">
        <w:trPr>
          <w:trHeight w:val="20"/>
        </w:trPr>
        <w:tc>
          <w:tcPr>
            <w:tcW w:w="2616" w:type="dxa"/>
            <w:shd w:val="clear" w:color="auto" w:fill="auto"/>
          </w:tcPr>
          <w:p w14:paraId="22380D86" w14:textId="77777777" w:rsidR="005262C2" w:rsidRPr="00A112CC" w:rsidRDefault="005262C2" w:rsidP="00FF4076">
            <w:pPr>
              <w:widowControl w:val="0"/>
              <w:ind w:firstLine="0"/>
              <w:rPr>
                <w:sz w:val="20"/>
              </w:rPr>
            </w:pPr>
            <w:r w:rsidRPr="00A112CC">
              <w:rPr>
                <w:sz w:val="20"/>
              </w:rPr>
              <w:t>Отражение суммы ущерба в результате нецелевого расхода за счет средств целевой субсидии и подлежащей возмещению от контрагентов</w:t>
            </w:r>
          </w:p>
        </w:tc>
        <w:tc>
          <w:tcPr>
            <w:tcW w:w="2617" w:type="dxa"/>
            <w:shd w:val="clear" w:color="auto" w:fill="auto"/>
          </w:tcPr>
          <w:p w14:paraId="5B6BA1BF" w14:textId="77777777" w:rsidR="005262C2" w:rsidRPr="00A112CC" w:rsidRDefault="005262C2" w:rsidP="00FF4076">
            <w:pPr>
              <w:widowControl w:val="0"/>
              <w:ind w:firstLine="0"/>
              <w:rPr>
                <w:sz w:val="20"/>
              </w:rPr>
            </w:pPr>
            <w:r w:rsidRPr="00A112CC">
              <w:rPr>
                <w:sz w:val="20"/>
              </w:rPr>
              <w:t>Акт проверки целевого использования средств субсидии на иные цели</w:t>
            </w:r>
          </w:p>
        </w:tc>
        <w:tc>
          <w:tcPr>
            <w:tcW w:w="2617" w:type="dxa"/>
            <w:gridSpan w:val="2"/>
            <w:shd w:val="clear" w:color="auto" w:fill="auto"/>
          </w:tcPr>
          <w:p w14:paraId="4B2914F2" w14:textId="77777777" w:rsidR="005262C2" w:rsidRPr="00A112CC" w:rsidRDefault="005262C2" w:rsidP="00FF4076">
            <w:pPr>
              <w:widowControl w:val="0"/>
              <w:autoSpaceDE w:val="0"/>
              <w:autoSpaceDN w:val="0"/>
              <w:adjustRightInd w:val="0"/>
              <w:ind w:firstLine="0"/>
              <w:jc w:val="center"/>
              <w:rPr>
                <w:sz w:val="20"/>
              </w:rPr>
            </w:pPr>
            <w:r w:rsidRPr="00A112CC">
              <w:rPr>
                <w:sz w:val="20"/>
              </w:rPr>
              <w:t>5.209.34.562</w:t>
            </w:r>
          </w:p>
        </w:tc>
        <w:tc>
          <w:tcPr>
            <w:tcW w:w="2617" w:type="dxa"/>
            <w:shd w:val="clear" w:color="auto" w:fill="auto"/>
          </w:tcPr>
          <w:p w14:paraId="0AD24997" w14:textId="0EC8BFB9" w:rsidR="005262C2" w:rsidRPr="00A112CC" w:rsidRDefault="005262C2" w:rsidP="00FF4076">
            <w:pPr>
              <w:widowControl w:val="0"/>
              <w:ind w:firstLine="0"/>
              <w:jc w:val="center"/>
              <w:rPr>
                <w:sz w:val="20"/>
              </w:rPr>
            </w:pPr>
            <w:r w:rsidRPr="00A112CC">
              <w:rPr>
                <w:sz w:val="20"/>
              </w:rPr>
              <w:t>5.401.10.134</w:t>
            </w:r>
          </w:p>
        </w:tc>
      </w:tr>
      <w:tr w:rsidR="00A112CC" w:rsidRPr="00A112CC" w14:paraId="0852254D" w14:textId="77777777" w:rsidTr="003D73B3">
        <w:trPr>
          <w:trHeight w:val="20"/>
        </w:trPr>
        <w:tc>
          <w:tcPr>
            <w:tcW w:w="2616" w:type="dxa"/>
            <w:shd w:val="clear" w:color="auto" w:fill="auto"/>
          </w:tcPr>
          <w:p w14:paraId="69AFAE54" w14:textId="77777777" w:rsidR="005262C2" w:rsidRPr="00A112CC" w:rsidRDefault="005262C2" w:rsidP="00FF4076">
            <w:pPr>
              <w:widowControl w:val="0"/>
              <w:ind w:firstLine="0"/>
              <w:rPr>
                <w:sz w:val="20"/>
              </w:rPr>
            </w:pPr>
            <w:r w:rsidRPr="00A112CC">
              <w:rPr>
                <w:sz w:val="20"/>
              </w:rPr>
              <w:t xml:space="preserve">Начисление расходов на возмещение ущерба </w:t>
            </w:r>
          </w:p>
        </w:tc>
        <w:tc>
          <w:tcPr>
            <w:tcW w:w="2617" w:type="dxa"/>
            <w:vMerge w:val="restart"/>
            <w:shd w:val="clear" w:color="auto" w:fill="auto"/>
          </w:tcPr>
          <w:p w14:paraId="13BFC4A1" w14:textId="77777777" w:rsidR="005262C2" w:rsidRPr="00A112CC" w:rsidRDefault="005262C2" w:rsidP="00FF4076">
            <w:pPr>
              <w:widowControl w:val="0"/>
              <w:ind w:firstLine="0"/>
              <w:rPr>
                <w:sz w:val="20"/>
              </w:rPr>
            </w:pPr>
            <w:r w:rsidRPr="00A112CC">
              <w:rPr>
                <w:sz w:val="20"/>
              </w:rPr>
              <w:t>Акт проверки целевого использования средств субсидии на иные цели</w:t>
            </w:r>
          </w:p>
        </w:tc>
        <w:tc>
          <w:tcPr>
            <w:tcW w:w="2617" w:type="dxa"/>
            <w:gridSpan w:val="2"/>
            <w:shd w:val="clear" w:color="auto" w:fill="auto"/>
          </w:tcPr>
          <w:p w14:paraId="3EE70E7C" w14:textId="77777777" w:rsidR="005262C2" w:rsidRPr="00A112CC" w:rsidRDefault="005262C2" w:rsidP="00FF4076">
            <w:pPr>
              <w:widowControl w:val="0"/>
              <w:autoSpaceDE w:val="0"/>
              <w:autoSpaceDN w:val="0"/>
              <w:adjustRightInd w:val="0"/>
              <w:ind w:firstLine="0"/>
              <w:jc w:val="center"/>
              <w:rPr>
                <w:sz w:val="20"/>
              </w:rPr>
            </w:pPr>
            <w:r w:rsidRPr="00A112CC">
              <w:rPr>
                <w:sz w:val="20"/>
              </w:rPr>
              <w:t>2.401.20.295</w:t>
            </w:r>
          </w:p>
        </w:tc>
        <w:tc>
          <w:tcPr>
            <w:tcW w:w="2617" w:type="dxa"/>
            <w:shd w:val="clear" w:color="auto" w:fill="auto"/>
          </w:tcPr>
          <w:p w14:paraId="41237527" w14:textId="77777777" w:rsidR="005262C2" w:rsidRPr="00A112CC" w:rsidRDefault="005262C2" w:rsidP="00FF4076">
            <w:pPr>
              <w:widowControl w:val="0"/>
              <w:autoSpaceDE w:val="0"/>
              <w:autoSpaceDN w:val="0"/>
              <w:adjustRightInd w:val="0"/>
              <w:ind w:firstLine="0"/>
              <w:jc w:val="center"/>
              <w:rPr>
                <w:sz w:val="20"/>
              </w:rPr>
            </w:pPr>
            <w:r w:rsidRPr="00A112CC">
              <w:rPr>
                <w:sz w:val="20"/>
              </w:rPr>
              <w:t>2.302.95.732</w:t>
            </w:r>
          </w:p>
        </w:tc>
      </w:tr>
      <w:tr w:rsidR="00A112CC" w:rsidRPr="00A112CC" w14:paraId="6180472C" w14:textId="77777777" w:rsidTr="003D73B3">
        <w:trPr>
          <w:trHeight w:val="20"/>
        </w:trPr>
        <w:tc>
          <w:tcPr>
            <w:tcW w:w="2616" w:type="dxa"/>
            <w:shd w:val="clear" w:color="auto" w:fill="auto"/>
          </w:tcPr>
          <w:p w14:paraId="526D9D10" w14:textId="77777777" w:rsidR="005262C2" w:rsidRPr="00A112CC" w:rsidRDefault="005262C2" w:rsidP="00FF4076">
            <w:pPr>
              <w:widowControl w:val="0"/>
              <w:ind w:firstLine="0"/>
              <w:rPr>
                <w:sz w:val="20"/>
              </w:rPr>
            </w:pPr>
            <w:r w:rsidRPr="00A112CC">
              <w:rPr>
                <w:sz w:val="20"/>
              </w:rPr>
              <w:t>Начисление задолженности учреждения по возврату в доход бюджета за счет средств целевой субсидии, подлежащей возмещению от контрагентов</w:t>
            </w:r>
          </w:p>
        </w:tc>
        <w:tc>
          <w:tcPr>
            <w:tcW w:w="2617" w:type="dxa"/>
            <w:vMerge/>
            <w:shd w:val="clear" w:color="auto" w:fill="auto"/>
          </w:tcPr>
          <w:p w14:paraId="522F6174" w14:textId="77777777" w:rsidR="005262C2" w:rsidRPr="00A112CC" w:rsidRDefault="005262C2" w:rsidP="00FF4076">
            <w:pPr>
              <w:widowControl w:val="0"/>
              <w:ind w:firstLine="0"/>
              <w:rPr>
                <w:sz w:val="20"/>
              </w:rPr>
            </w:pPr>
          </w:p>
        </w:tc>
        <w:tc>
          <w:tcPr>
            <w:tcW w:w="2617" w:type="dxa"/>
            <w:gridSpan w:val="2"/>
            <w:shd w:val="clear" w:color="auto" w:fill="auto"/>
          </w:tcPr>
          <w:p w14:paraId="7EBA7588" w14:textId="77777777" w:rsidR="005262C2" w:rsidRPr="00A112CC" w:rsidRDefault="005262C2" w:rsidP="00FF4076">
            <w:pPr>
              <w:widowControl w:val="0"/>
              <w:autoSpaceDE w:val="0"/>
              <w:autoSpaceDN w:val="0"/>
              <w:adjustRightInd w:val="0"/>
              <w:ind w:firstLine="0"/>
              <w:jc w:val="center"/>
              <w:rPr>
                <w:sz w:val="20"/>
              </w:rPr>
            </w:pPr>
            <w:r w:rsidRPr="00A112CC">
              <w:rPr>
                <w:sz w:val="20"/>
              </w:rPr>
              <w:t>5.401.10.152</w:t>
            </w:r>
          </w:p>
          <w:p w14:paraId="523BCCCE" w14:textId="77777777" w:rsidR="005262C2" w:rsidRPr="00A112CC" w:rsidRDefault="005262C2" w:rsidP="00FF4076">
            <w:pPr>
              <w:widowControl w:val="0"/>
              <w:autoSpaceDE w:val="0"/>
              <w:autoSpaceDN w:val="0"/>
              <w:adjustRightInd w:val="0"/>
              <w:ind w:firstLine="0"/>
              <w:jc w:val="center"/>
              <w:rPr>
                <w:sz w:val="20"/>
              </w:rPr>
            </w:pPr>
            <w:r w:rsidRPr="00A112CC">
              <w:rPr>
                <w:sz w:val="20"/>
              </w:rPr>
              <w:t>5.401.10.162</w:t>
            </w:r>
          </w:p>
        </w:tc>
        <w:tc>
          <w:tcPr>
            <w:tcW w:w="2617" w:type="dxa"/>
            <w:shd w:val="clear" w:color="auto" w:fill="auto"/>
          </w:tcPr>
          <w:p w14:paraId="5B2CD1FA" w14:textId="77777777" w:rsidR="005262C2" w:rsidRPr="00A112CC" w:rsidRDefault="005262C2" w:rsidP="00FF4076">
            <w:pPr>
              <w:widowControl w:val="0"/>
              <w:autoSpaceDE w:val="0"/>
              <w:autoSpaceDN w:val="0"/>
              <w:adjustRightInd w:val="0"/>
              <w:ind w:firstLine="0"/>
              <w:jc w:val="center"/>
              <w:rPr>
                <w:sz w:val="20"/>
              </w:rPr>
            </w:pPr>
            <w:r w:rsidRPr="00A112CC">
              <w:rPr>
                <w:sz w:val="20"/>
              </w:rPr>
              <w:t>5.303.05.731</w:t>
            </w:r>
          </w:p>
        </w:tc>
      </w:tr>
      <w:tr w:rsidR="00A112CC" w:rsidRPr="00A112CC" w14:paraId="278AB171" w14:textId="77777777" w:rsidTr="003D73B3">
        <w:trPr>
          <w:trHeight w:val="20"/>
        </w:trPr>
        <w:tc>
          <w:tcPr>
            <w:tcW w:w="2616" w:type="dxa"/>
            <w:vMerge w:val="restart"/>
            <w:shd w:val="clear" w:color="auto" w:fill="auto"/>
          </w:tcPr>
          <w:p w14:paraId="11375DA5" w14:textId="77777777" w:rsidR="005262C2" w:rsidRPr="00A112CC" w:rsidRDefault="005262C2" w:rsidP="00FF4076">
            <w:pPr>
              <w:widowControl w:val="0"/>
              <w:ind w:firstLine="0"/>
              <w:rPr>
                <w:sz w:val="20"/>
              </w:rPr>
            </w:pPr>
            <w:r w:rsidRPr="00A112CC">
              <w:rPr>
                <w:sz w:val="20"/>
              </w:rPr>
              <w:t>а) Восстановление кассового расхода текущего периода</w:t>
            </w:r>
          </w:p>
        </w:tc>
        <w:tc>
          <w:tcPr>
            <w:tcW w:w="2617" w:type="dxa"/>
            <w:vMerge w:val="restart"/>
            <w:shd w:val="clear" w:color="auto" w:fill="auto"/>
          </w:tcPr>
          <w:p w14:paraId="141043AF" w14:textId="77777777" w:rsidR="005262C2" w:rsidRPr="00A112CC" w:rsidRDefault="005262C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4F0141A7" w14:textId="77777777" w:rsidR="005262C2" w:rsidRPr="00A112CC" w:rsidRDefault="005262C2" w:rsidP="00FF4076">
            <w:pPr>
              <w:widowControl w:val="0"/>
              <w:autoSpaceDE w:val="0"/>
              <w:autoSpaceDN w:val="0"/>
              <w:adjustRightInd w:val="0"/>
              <w:ind w:firstLine="0"/>
              <w:jc w:val="center"/>
              <w:rPr>
                <w:sz w:val="20"/>
              </w:rPr>
            </w:pPr>
            <w:r w:rsidRPr="00A112CC">
              <w:rPr>
                <w:sz w:val="20"/>
              </w:rPr>
              <w:t>2.302.95.832</w:t>
            </w:r>
          </w:p>
        </w:tc>
        <w:tc>
          <w:tcPr>
            <w:tcW w:w="2617" w:type="dxa"/>
            <w:shd w:val="clear" w:color="auto" w:fill="auto"/>
          </w:tcPr>
          <w:p w14:paraId="7E407C88" w14:textId="77777777" w:rsidR="005262C2" w:rsidRPr="00A112CC" w:rsidRDefault="005262C2" w:rsidP="00FF4076">
            <w:pPr>
              <w:widowControl w:val="0"/>
              <w:autoSpaceDE w:val="0"/>
              <w:autoSpaceDN w:val="0"/>
              <w:adjustRightInd w:val="0"/>
              <w:ind w:firstLine="0"/>
              <w:jc w:val="center"/>
              <w:rPr>
                <w:sz w:val="20"/>
              </w:rPr>
            </w:pPr>
            <w:r w:rsidRPr="00A112CC">
              <w:rPr>
                <w:sz w:val="20"/>
              </w:rPr>
              <w:t>2.201.11.610</w:t>
            </w:r>
          </w:p>
          <w:p w14:paraId="0AF65795" w14:textId="77777777" w:rsidR="005262C2" w:rsidRPr="00A112CC" w:rsidRDefault="005262C2" w:rsidP="00FF4076">
            <w:pPr>
              <w:widowControl w:val="0"/>
              <w:autoSpaceDE w:val="0"/>
              <w:autoSpaceDN w:val="0"/>
              <w:adjustRightInd w:val="0"/>
              <w:ind w:firstLine="0"/>
              <w:jc w:val="center"/>
              <w:rPr>
                <w:sz w:val="20"/>
              </w:rPr>
            </w:pPr>
            <w:r w:rsidRPr="00A112CC">
              <w:rPr>
                <w:sz w:val="20"/>
              </w:rPr>
              <w:t>18 (КВР 853 КОСГУ 295)</w:t>
            </w:r>
          </w:p>
        </w:tc>
      </w:tr>
      <w:tr w:rsidR="00A112CC" w:rsidRPr="00A112CC" w14:paraId="5D0E77F7" w14:textId="77777777" w:rsidTr="003D73B3">
        <w:trPr>
          <w:trHeight w:val="20"/>
        </w:trPr>
        <w:tc>
          <w:tcPr>
            <w:tcW w:w="2616" w:type="dxa"/>
            <w:vMerge/>
            <w:shd w:val="clear" w:color="auto" w:fill="auto"/>
          </w:tcPr>
          <w:p w14:paraId="0EC60C61" w14:textId="77777777" w:rsidR="005262C2" w:rsidRPr="00A112CC" w:rsidRDefault="005262C2" w:rsidP="00FF4076">
            <w:pPr>
              <w:widowControl w:val="0"/>
              <w:ind w:firstLine="0"/>
              <w:rPr>
                <w:sz w:val="20"/>
              </w:rPr>
            </w:pPr>
          </w:p>
        </w:tc>
        <w:tc>
          <w:tcPr>
            <w:tcW w:w="2617" w:type="dxa"/>
            <w:vMerge/>
            <w:shd w:val="clear" w:color="auto" w:fill="auto"/>
          </w:tcPr>
          <w:p w14:paraId="5ED58DEC" w14:textId="77777777" w:rsidR="005262C2" w:rsidRPr="00A112CC" w:rsidRDefault="005262C2" w:rsidP="00FF4076">
            <w:pPr>
              <w:widowControl w:val="0"/>
              <w:ind w:firstLine="0"/>
              <w:rPr>
                <w:sz w:val="20"/>
              </w:rPr>
            </w:pPr>
          </w:p>
        </w:tc>
        <w:tc>
          <w:tcPr>
            <w:tcW w:w="2617" w:type="dxa"/>
            <w:gridSpan w:val="2"/>
            <w:shd w:val="clear" w:color="auto" w:fill="auto"/>
          </w:tcPr>
          <w:p w14:paraId="41B288C7" w14:textId="77777777" w:rsidR="005262C2" w:rsidRPr="00A112CC" w:rsidRDefault="005262C2" w:rsidP="00FF4076">
            <w:pPr>
              <w:widowControl w:val="0"/>
              <w:autoSpaceDE w:val="0"/>
              <w:autoSpaceDN w:val="0"/>
              <w:adjustRightInd w:val="0"/>
              <w:ind w:firstLine="0"/>
              <w:jc w:val="center"/>
              <w:rPr>
                <w:sz w:val="20"/>
              </w:rPr>
            </w:pPr>
            <w:r w:rsidRPr="00A112CC">
              <w:rPr>
                <w:sz w:val="20"/>
              </w:rPr>
              <w:t>5.201.11.510</w:t>
            </w:r>
          </w:p>
          <w:p w14:paraId="7935FF4C" w14:textId="5B4A4A37" w:rsidR="005262C2" w:rsidRPr="00A112CC" w:rsidRDefault="005262C2" w:rsidP="00FF4076">
            <w:pPr>
              <w:widowControl w:val="0"/>
              <w:autoSpaceDE w:val="0"/>
              <w:autoSpaceDN w:val="0"/>
              <w:adjustRightInd w:val="0"/>
              <w:ind w:firstLine="0"/>
              <w:jc w:val="center"/>
              <w:rPr>
                <w:sz w:val="20"/>
              </w:rPr>
            </w:pPr>
            <w:r w:rsidRPr="00A112CC">
              <w:rPr>
                <w:sz w:val="20"/>
              </w:rPr>
              <w:t>18 (КВР ххх КОСГУ ххх)</w:t>
            </w:r>
          </w:p>
        </w:tc>
        <w:tc>
          <w:tcPr>
            <w:tcW w:w="2617" w:type="dxa"/>
            <w:shd w:val="clear" w:color="auto" w:fill="auto"/>
          </w:tcPr>
          <w:p w14:paraId="279011FA" w14:textId="77777777" w:rsidR="005262C2" w:rsidRPr="00A112CC" w:rsidRDefault="005262C2" w:rsidP="00FF4076">
            <w:pPr>
              <w:pStyle w:val="aff7"/>
              <w:jc w:val="center"/>
              <w:rPr>
                <w:rFonts w:ascii="Times New Roman" w:hAnsi="Times New Roman" w:cs="Times New Roman"/>
                <w:sz w:val="20"/>
                <w:szCs w:val="20"/>
              </w:rPr>
            </w:pPr>
            <w:r w:rsidRPr="00A112CC">
              <w:rPr>
                <w:rFonts w:ascii="Times New Roman" w:hAnsi="Times New Roman" w:cs="Times New Roman"/>
                <w:sz w:val="20"/>
                <w:szCs w:val="20"/>
              </w:rPr>
              <w:t>5.209.34.662</w:t>
            </w:r>
          </w:p>
        </w:tc>
      </w:tr>
      <w:tr w:rsidR="00A112CC" w:rsidRPr="00A112CC" w14:paraId="72FD71E1" w14:textId="77777777" w:rsidTr="003D73B3">
        <w:trPr>
          <w:trHeight w:val="20"/>
        </w:trPr>
        <w:tc>
          <w:tcPr>
            <w:tcW w:w="2616" w:type="dxa"/>
            <w:shd w:val="clear" w:color="auto" w:fill="auto"/>
          </w:tcPr>
          <w:p w14:paraId="0F1D17E6" w14:textId="77777777" w:rsidR="005262C2" w:rsidRPr="00A112CC" w:rsidRDefault="005262C2" w:rsidP="00FF4076">
            <w:pPr>
              <w:widowControl w:val="0"/>
              <w:ind w:firstLine="0"/>
              <w:rPr>
                <w:sz w:val="20"/>
              </w:rPr>
            </w:pPr>
            <w:r w:rsidRPr="00A112CC">
              <w:rPr>
                <w:sz w:val="20"/>
              </w:rPr>
              <w:t xml:space="preserve">Возврат в текущем году субсидии, полученной в </w:t>
            </w:r>
            <w:r w:rsidRPr="00A112CC">
              <w:rPr>
                <w:sz w:val="20"/>
              </w:rPr>
              <w:lastRenderedPageBreak/>
              <w:t>этом же году, при выявлении нарушений в расходовании</w:t>
            </w:r>
          </w:p>
        </w:tc>
        <w:tc>
          <w:tcPr>
            <w:tcW w:w="2617" w:type="dxa"/>
            <w:vMerge/>
            <w:shd w:val="clear" w:color="auto" w:fill="auto"/>
          </w:tcPr>
          <w:p w14:paraId="6A2A8BDF" w14:textId="77777777" w:rsidR="005262C2" w:rsidRPr="00A112CC" w:rsidRDefault="005262C2" w:rsidP="00FF4076">
            <w:pPr>
              <w:widowControl w:val="0"/>
              <w:ind w:firstLine="0"/>
              <w:rPr>
                <w:sz w:val="20"/>
              </w:rPr>
            </w:pPr>
          </w:p>
        </w:tc>
        <w:tc>
          <w:tcPr>
            <w:tcW w:w="2617" w:type="dxa"/>
            <w:gridSpan w:val="2"/>
            <w:shd w:val="clear" w:color="auto" w:fill="auto"/>
          </w:tcPr>
          <w:p w14:paraId="7D44E87D" w14:textId="77777777" w:rsidR="005262C2" w:rsidRPr="00A112CC" w:rsidRDefault="005262C2" w:rsidP="00FF4076">
            <w:pPr>
              <w:widowControl w:val="0"/>
              <w:autoSpaceDE w:val="0"/>
              <w:autoSpaceDN w:val="0"/>
              <w:adjustRightInd w:val="0"/>
              <w:ind w:firstLine="0"/>
              <w:jc w:val="center"/>
              <w:rPr>
                <w:sz w:val="20"/>
              </w:rPr>
            </w:pPr>
            <w:r w:rsidRPr="00A112CC">
              <w:rPr>
                <w:sz w:val="20"/>
              </w:rPr>
              <w:t>5.303.05.831</w:t>
            </w:r>
          </w:p>
        </w:tc>
        <w:tc>
          <w:tcPr>
            <w:tcW w:w="2617" w:type="dxa"/>
            <w:shd w:val="clear" w:color="auto" w:fill="auto"/>
          </w:tcPr>
          <w:p w14:paraId="5797F4A0" w14:textId="77777777" w:rsidR="005262C2" w:rsidRPr="00A112CC" w:rsidRDefault="005262C2" w:rsidP="00FF4076">
            <w:pPr>
              <w:widowControl w:val="0"/>
              <w:autoSpaceDE w:val="0"/>
              <w:autoSpaceDN w:val="0"/>
              <w:adjustRightInd w:val="0"/>
              <w:ind w:firstLine="0"/>
              <w:jc w:val="center"/>
              <w:rPr>
                <w:sz w:val="20"/>
              </w:rPr>
            </w:pPr>
            <w:r w:rsidRPr="00A112CC">
              <w:rPr>
                <w:sz w:val="20"/>
              </w:rPr>
              <w:t>5.201.11.610</w:t>
            </w:r>
          </w:p>
          <w:p w14:paraId="7B9089A5" w14:textId="466FCC16" w:rsidR="005262C2" w:rsidRPr="00A112CC" w:rsidRDefault="005262C2" w:rsidP="00FF4076">
            <w:pPr>
              <w:widowControl w:val="0"/>
              <w:autoSpaceDE w:val="0"/>
              <w:autoSpaceDN w:val="0"/>
              <w:adjustRightInd w:val="0"/>
              <w:ind w:firstLine="0"/>
              <w:jc w:val="center"/>
              <w:rPr>
                <w:sz w:val="20"/>
              </w:rPr>
            </w:pPr>
            <w:r w:rsidRPr="00A112CC">
              <w:rPr>
                <w:sz w:val="20"/>
              </w:rPr>
              <w:t xml:space="preserve">17 (АГПД 150 КОСГУ 152. </w:t>
            </w:r>
            <w:r w:rsidRPr="00A112CC">
              <w:rPr>
                <w:sz w:val="20"/>
              </w:rPr>
              <w:lastRenderedPageBreak/>
              <w:t>162)</w:t>
            </w:r>
          </w:p>
        </w:tc>
      </w:tr>
      <w:tr w:rsidR="00A112CC" w:rsidRPr="00A112CC" w14:paraId="4C3F4CCD" w14:textId="77777777" w:rsidTr="003D73B3">
        <w:trPr>
          <w:trHeight w:val="20"/>
        </w:trPr>
        <w:tc>
          <w:tcPr>
            <w:tcW w:w="2616" w:type="dxa"/>
            <w:vMerge w:val="restart"/>
            <w:shd w:val="clear" w:color="auto" w:fill="auto"/>
          </w:tcPr>
          <w:p w14:paraId="0006B728" w14:textId="77777777" w:rsidR="005262C2" w:rsidRPr="00A112CC" w:rsidRDefault="005262C2" w:rsidP="00FF4076">
            <w:pPr>
              <w:widowControl w:val="0"/>
              <w:ind w:firstLine="0"/>
              <w:rPr>
                <w:sz w:val="20"/>
              </w:rPr>
            </w:pPr>
            <w:r w:rsidRPr="00A112CC">
              <w:rPr>
                <w:sz w:val="20"/>
              </w:rPr>
              <w:lastRenderedPageBreak/>
              <w:t>б) Зачисление средств на возмещение ущерба за счет собственных средств учреждения</w:t>
            </w:r>
          </w:p>
        </w:tc>
        <w:tc>
          <w:tcPr>
            <w:tcW w:w="2617" w:type="dxa"/>
            <w:vMerge w:val="restart"/>
            <w:shd w:val="clear" w:color="auto" w:fill="auto"/>
          </w:tcPr>
          <w:p w14:paraId="1CAD3B19" w14:textId="77777777" w:rsidR="005262C2" w:rsidRPr="00A112CC" w:rsidRDefault="005262C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3CC0DF16" w14:textId="77777777" w:rsidR="005262C2" w:rsidRPr="00A112CC" w:rsidRDefault="005262C2" w:rsidP="00FF4076">
            <w:pPr>
              <w:widowControl w:val="0"/>
              <w:autoSpaceDE w:val="0"/>
              <w:autoSpaceDN w:val="0"/>
              <w:adjustRightInd w:val="0"/>
              <w:ind w:firstLine="0"/>
              <w:jc w:val="center"/>
              <w:rPr>
                <w:sz w:val="20"/>
              </w:rPr>
            </w:pPr>
            <w:r w:rsidRPr="00A112CC">
              <w:rPr>
                <w:sz w:val="20"/>
              </w:rPr>
              <w:t>2.302.95.832</w:t>
            </w:r>
          </w:p>
        </w:tc>
        <w:tc>
          <w:tcPr>
            <w:tcW w:w="2617" w:type="dxa"/>
            <w:shd w:val="clear" w:color="auto" w:fill="auto"/>
          </w:tcPr>
          <w:p w14:paraId="4E3B2E86" w14:textId="77777777" w:rsidR="005262C2" w:rsidRPr="00A112CC" w:rsidRDefault="005262C2" w:rsidP="00FF4076">
            <w:pPr>
              <w:widowControl w:val="0"/>
              <w:autoSpaceDE w:val="0"/>
              <w:autoSpaceDN w:val="0"/>
              <w:adjustRightInd w:val="0"/>
              <w:ind w:firstLine="0"/>
              <w:jc w:val="center"/>
              <w:rPr>
                <w:sz w:val="20"/>
              </w:rPr>
            </w:pPr>
            <w:r w:rsidRPr="00A112CC">
              <w:rPr>
                <w:sz w:val="20"/>
              </w:rPr>
              <w:t>2.201.11.610</w:t>
            </w:r>
          </w:p>
          <w:p w14:paraId="4F74BB39" w14:textId="77777777" w:rsidR="005262C2" w:rsidRPr="00A112CC" w:rsidRDefault="005262C2" w:rsidP="00FF4076">
            <w:pPr>
              <w:widowControl w:val="0"/>
              <w:autoSpaceDE w:val="0"/>
              <w:autoSpaceDN w:val="0"/>
              <w:adjustRightInd w:val="0"/>
              <w:ind w:firstLine="0"/>
              <w:jc w:val="center"/>
              <w:rPr>
                <w:sz w:val="20"/>
              </w:rPr>
            </w:pPr>
            <w:r w:rsidRPr="00A112CC">
              <w:rPr>
                <w:sz w:val="20"/>
              </w:rPr>
              <w:t>18 (КВР 853 КОСГУ 295)</w:t>
            </w:r>
          </w:p>
        </w:tc>
      </w:tr>
      <w:tr w:rsidR="00A112CC" w:rsidRPr="00A112CC" w14:paraId="44546304" w14:textId="77777777" w:rsidTr="003D73B3">
        <w:trPr>
          <w:trHeight w:val="20"/>
        </w:trPr>
        <w:tc>
          <w:tcPr>
            <w:tcW w:w="2616" w:type="dxa"/>
            <w:vMerge/>
            <w:shd w:val="clear" w:color="auto" w:fill="auto"/>
          </w:tcPr>
          <w:p w14:paraId="33723F2C" w14:textId="77777777" w:rsidR="005262C2" w:rsidRPr="00A112CC" w:rsidRDefault="005262C2" w:rsidP="00FF4076">
            <w:pPr>
              <w:widowControl w:val="0"/>
              <w:ind w:firstLine="0"/>
              <w:rPr>
                <w:sz w:val="20"/>
              </w:rPr>
            </w:pPr>
          </w:p>
        </w:tc>
        <w:tc>
          <w:tcPr>
            <w:tcW w:w="2617" w:type="dxa"/>
            <w:vMerge/>
            <w:shd w:val="clear" w:color="auto" w:fill="auto"/>
          </w:tcPr>
          <w:p w14:paraId="40EE47A3" w14:textId="77777777" w:rsidR="005262C2" w:rsidRPr="00A112CC" w:rsidRDefault="005262C2" w:rsidP="00FF4076">
            <w:pPr>
              <w:widowControl w:val="0"/>
              <w:rPr>
                <w:sz w:val="20"/>
              </w:rPr>
            </w:pPr>
          </w:p>
        </w:tc>
        <w:tc>
          <w:tcPr>
            <w:tcW w:w="2617" w:type="dxa"/>
            <w:gridSpan w:val="2"/>
            <w:shd w:val="clear" w:color="auto" w:fill="auto"/>
          </w:tcPr>
          <w:p w14:paraId="103F0B17" w14:textId="77777777" w:rsidR="005262C2" w:rsidRPr="00A112CC" w:rsidRDefault="005262C2" w:rsidP="00FF4076">
            <w:pPr>
              <w:widowControl w:val="0"/>
              <w:autoSpaceDE w:val="0"/>
              <w:autoSpaceDN w:val="0"/>
              <w:adjustRightInd w:val="0"/>
              <w:ind w:firstLine="0"/>
              <w:jc w:val="center"/>
              <w:rPr>
                <w:sz w:val="20"/>
              </w:rPr>
            </w:pPr>
            <w:r w:rsidRPr="00A112CC">
              <w:rPr>
                <w:sz w:val="20"/>
              </w:rPr>
              <w:t>5.201.11.510</w:t>
            </w:r>
          </w:p>
          <w:p w14:paraId="5D9920C9" w14:textId="77777777" w:rsidR="005262C2" w:rsidRPr="00A112CC" w:rsidRDefault="005262C2" w:rsidP="00FF4076">
            <w:pPr>
              <w:widowControl w:val="0"/>
              <w:autoSpaceDE w:val="0"/>
              <w:autoSpaceDN w:val="0"/>
              <w:adjustRightInd w:val="0"/>
              <w:ind w:firstLine="0"/>
              <w:jc w:val="center"/>
              <w:rPr>
                <w:sz w:val="20"/>
              </w:rPr>
            </w:pPr>
            <w:r w:rsidRPr="00A112CC">
              <w:rPr>
                <w:sz w:val="20"/>
              </w:rPr>
              <w:t>17 (АГВИФ 510 КОСГУ 510)</w:t>
            </w:r>
          </w:p>
        </w:tc>
        <w:tc>
          <w:tcPr>
            <w:tcW w:w="2617" w:type="dxa"/>
            <w:shd w:val="clear" w:color="auto" w:fill="auto"/>
          </w:tcPr>
          <w:p w14:paraId="568B9809" w14:textId="77777777" w:rsidR="005262C2" w:rsidRPr="00A112CC" w:rsidRDefault="005262C2" w:rsidP="00FF4076">
            <w:pPr>
              <w:pStyle w:val="aff7"/>
              <w:jc w:val="center"/>
              <w:rPr>
                <w:rFonts w:ascii="Times New Roman" w:hAnsi="Times New Roman" w:cs="Times New Roman"/>
                <w:sz w:val="20"/>
                <w:szCs w:val="20"/>
              </w:rPr>
            </w:pPr>
            <w:r w:rsidRPr="00A112CC">
              <w:rPr>
                <w:rFonts w:ascii="Times New Roman" w:hAnsi="Times New Roman" w:cs="Times New Roman"/>
                <w:sz w:val="20"/>
                <w:szCs w:val="20"/>
              </w:rPr>
              <w:t>5.209.34.662</w:t>
            </w:r>
          </w:p>
        </w:tc>
      </w:tr>
      <w:tr w:rsidR="00A112CC" w:rsidRPr="00A112CC" w14:paraId="7B2F7D80" w14:textId="77777777" w:rsidTr="003D73B3">
        <w:trPr>
          <w:trHeight w:val="20"/>
        </w:trPr>
        <w:tc>
          <w:tcPr>
            <w:tcW w:w="2616" w:type="dxa"/>
            <w:shd w:val="clear" w:color="auto" w:fill="auto"/>
          </w:tcPr>
          <w:p w14:paraId="746770CF" w14:textId="77777777" w:rsidR="005262C2" w:rsidRPr="00A112CC" w:rsidRDefault="005262C2" w:rsidP="00FF4076">
            <w:pPr>
              <w:widowControl w:val="0"/>
              <w:ind w:firstLine="0"/>
              <w:rPr>
                <w:sz w:val="20"/>
              </w:rPr>
            </w:pPr>
            <w:r w:rsidRPr="00A112CC">
              <w:rPr>
                <w:sz w:val="20"/>
              </w:rPr>
              <w:t>Возврат в текущем году субсидии, полученной в прошлых годах, при выявлении нарушений в расходовании</w:t>
            </w:r>
          </w:p>
        </w:tc>
        <w:tc>
          <w:tcPr>
            <w:tcW w:w="2617" w:type="dxa"/>
            <w:vMerge/>
            <w:shd w:val="clear" w:color="auto" w:fill="auto"/>
          </w:tcPr>
          <w:p w14:paraId="3F5FA5AB" w14:textId="77777777" w:rsidR="005262C2" w:rsidRPr="00A112CC" w:rsidRDefault="005262C2" w:rsidP="00FF4076">
            <w:pPr>
              <w:widowControl w:val="0"/>
              <w:ind w:firstLine="0"/>
              <w:rPr>
                <w:sz w:val="20"/>
              </w:rPr>
            </w:pPr>
          </w:p>
        </w:tc>
        <w:tc>
          <w:tcPr>
            <w:tcW w:w="2617" w:type="dxa"/>
            <w:gridSpan w:val="2"/>
            <w:shd w:val="clear" w:color="auto" w:fill="auto"/>
          </w:tcPr>
          <w:p w14:paraId="53635D53" w14:textId="77777777" w:rsidR="005262C2" w:rsidRPr="00A112CC" w:rsidRDefault="005262C2" w:rsidP="00FF4076">
            <w:pPr>
              <w:widowControl w:val="0"/>
              <w:autoSpaceDE w:val="0"/>
              <w:autoSpaceDN w:val="0"/>
              <w:adjustRightInd w:val="0"/>
              <w:ind w:firstLine="0"/>
              <w:jc w:val="center"/>
              <w:rPr>
                <w:sz w:val="20"/>
              </w:rPr>
            </w:pPr>
            <w:r w:rsidRPr="00A112CC">
              <w:rPr>
                <w:sz w:val="20"/>
              </w:rPr>
              <w:t>5.303.05.831</w:t>
            </w:r>
          </w:p>
        </w:tc>
        <w:tc>
          <w:tcPr>
            <w:tcW w:w="2617" w:type="dxa"/>
            <w:shd w:val="clear" w:color="auto" w:fill="auto"/>
          </w:tcPr>
          <w:p w14:paraId="26000894" w14:textId="77777777" w:rsidR="005262C2" w:rsidRPr="00A112CC" w:rsidRDefault="005262C2" w:rsidP="00FF4076">
            <w:pPr>
              <w:widowControl w:val="0"/>
              <w:autoSpaceDE w:val="0"/>
              <w:autoSpaceDN w:val="0"/>
              <w:adjustRightInd w:val="0"/>
              <w:ind w:firstLine="0"/>
              <w:jc w:val="center"/>
              <w:rPr>
                <w:sz w:val="20"/>
              </w:rPr>
            </w:pPr>
            <w:r w:rsidRPr="00A112CC">
              <w:rPr>
                <w:sz w:val="20"/>
              </w:rPr>
              <w:t>5.201.11.610</w:t>
            </w:r>
          </w:p>
          <w:p w14:paraId="6A55DDEB" w14:textId="77777777" w:rsidR="005262C2" w:rsidRPr="00A112CC" w:rsidRDefault="005262C2" w:rsidP="00FF4076">
            <w:pPr>
              <w:widowControl w:val="0"/>
              <w:autoSpaceDE w:val="0"/>
              <w:autoSpaceDN w:val="0"/>
              <w:adjustRightInd w:val="0"/>
              <w:ind w:firstLine="0"/>
              <w:jc w:val="center"/>
              <w:rPr>
                <w:sz w:val="20"/>
              </w:rPr>
            </w:pPr>
            <w:r w:rsidRPr="00A112CC">
              <w:rPr>
                <w:sz w:val="20"/>
              </w:rPr>
              <w:t>18 (АГВИФ 610 КОСГУ 610)</w:t>
            </w:r>
          </w:p>
        </w:tc>
      </w:tr>
      <w:tr w:rsidR="00A112CC" w:rsidRPr="00A112CC" w14:paraId="437311DA" w14:textId="77777777" w:rsidTr="003D73B3">
        <w:trPr>
          <w:trHeight w:val="20"/>
        </w:trPr>
        <w:tc>
          <w:tcPr>
            <w:tcW w:w="10467" w:type="dxa"/>
            <w:gridSpan w:val="5"/>
            <w:shd w:val="clear" w:color="auto" w:fill="auto"/>
          </w:tcPr>
          <w:p w14:paraId="67EE7E60" w14:textId="5567F6FD" w:rsidR="005262C2" w:rsidRPr="00A112CC" w:rsidRDefault="005262C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533" w:name="_Toc94016157"/>
            <w:bookmarkStart w:id="534" w:name="_Toc94016926"/>
            <w:bookmarkStart w:id="535" w:name="_Toc103589483"/>
            <w:bookmarkStart w:id="536" w:name="_Toc146534823"/>
            <w:r w:rsidRPr="00A112CC">
              <w:rPr>
                <w:b/>
                <w:kern w:val="24"/>
                <w:sz w:val="20"/>
                <w:szCs w:val="20"/>
              </w:rPr>
              <w:t>11.2.6. Возврат сумм субсидий, предоставленных в прошлых отчетных периодах и ранее списанных на финансовый результат, в случае необоснованно принятых фактических расходов (отчетов) исправительными записями в межотчетный период</w:t>
            </w:r>
            <w:bookmarkEnd w:id="533"/>
            <w:bookmarkEnd w:id="534"/>
            <w:bookmarkEnd w:id="535"/>
            <w:bookmarkEnd w:id="536"/>
          </w:p>
        </w:tc>
      </w:tr>
      <w:tr w:rsidR="00A112CC" w:rsidRPr="00A112CC" w14:paraId="5F8AEC44" w14:textId="77777777" w:rsidTr="003D73B3">
        <w:trPr>
          <w:trHeight w:val="20"/>
        </w:trPr>
        <w:tc>
          <w:tcPr>
            <w:tcW w:w="2616" w:type="dxa"/>
            <w:shd w:val="clear" w:color="auto" w:fill="auto"/>
          </w:tcPr>
          <w:p w14:paraId="30809E08" w14:textId="77777777" w:rsidR="005262C2" w:rsidRPr="00A112CC" w:rsidRDefault="005262C2" w:rsidP="00FF4076">
            <w:pPr>
              <w:widowControl w:val="0"/>
              <w:ind w:firstLine="0"/>
              <w:rPr>
                <w:sz w:val="20"/>
              </w:rPr>
            </w:pPr>
            <w:r w:rsidRPr="00A112CC">
              <w:rPr>
                <w:sz w:val="20"/>
              </w:rPr>
              <w:t xml:space="preserve">Корректировка доходов в части неправильно принятых фактических расходов по субсидии методом «Красное сторно» </w:t>
            </w:r>
          </w:p>
        </w:tc>
        <w:tc>
          <w:tcPr>
            <w:tcW w:w="2617" w:type="dxa"/>
            <w:shd w:val="clear" w:color="auto" w:fill="auto"/>
          </w:tcPr>
          <w:p w14:paraId="513B5778" w14:textId="4D8466BC" w:rsidR="005262C2" w:rsidRPr="00A112CC" w:rsidRDefault="005262C2" w:rsidP="00FF4076">
            <w:pPr>
              <w:widowControl w:val="0"/>
              <w:ind w:firstLine="0"/>
              <w:rPr>
                <w:sz w:val="20"/>
              </w:rPr>
            </w:pPr>
            <w:r w:rsidRPr="00A112CC">
              <w:rPr>
                <w:sz w:val="20"/>
              </w:rPr>
              <w:t>Корректирующий отчет о достижении значений результатов предоставления Субсидии</w:t>
            </w:r>
          </w:p>
        </w:tc>
        <w:tc>
          <w:tcPr>
            <w:tcW w:w="2617" w:type="dxa"/>
            <w:gridSpan w:val="2"/>
            <w:shd w:val="clear" w:color="auto" w:fill="auto"/>
          </w:tcPr>
          <w:p w14:paraId="6C978A21" w14:textId="77777777" w:rsidR="005262C2" w:rsidRPr="00A112CC" w:rsidRDefault="005262C2" w:rsidP="00FF4076">
            <w:pPr>
              <w:widowControl w:val="0"/>
              <w:autoSpaceDE w:val="0"/>
              <w:autoSpaceDN w:val="0"/>
              <w:adjustRightInd w:val="0"/>
              <w:ind w:firstLine="0"/>
              <w:jc w:val="center"/>
              <w:rPr>
                <w:color w:val="FF0000"/>
                <w:sz w:val="20"/>
              </w:rPr>
            </w:pPr>
            <w:r w:rsidRPr="00A112CC">
              <w:rPr>
                <w:color w:val="FF0000"/>
                <w:sz w:val="20"/>
              </w:rPr>
              <w:t>5.205.52.561</w:t>
            </w:r>
          </w:p>
          <w:p w14:paraId="0C9B17A4" w14:textId="77777777" w:rsidR="005262C2" w:rsidRPr="00A112CC" w:rsidRDefault="005262C2" w:rsidP="00FF4076">
            <w:pPr>
              <w:widowControl w:val="0"/>
              <w:autoSpaceDE w:val="0"/>
              <w:autoSpaceDN w:val="0"/>
              <w:adjustRightInd w:val="0"/>
              <w:ind w:firstLine="0"/>
              <w:jc w:val="center"/>
              <w:rPr>
                <w:color w:val="FF0000"/>
                <w:sz w:val="20"/>
              </w:rPr>
            </w:pPr>
            <w:r w:rsidRPr="00A112CC">
              <w:rPr>
                <w:color w:val="FF0000"/>
                <w:sz w:val="20"/>
              </w:rPr>
              <w:t>5.205.62.561</w:t>
            </w:r>
          </w:p>
        </w:tc>
        <w:tc>
          <w:tcPr>
            <w:tcW w:w="2617" w:type="dxa"/>
            <w:shd w:val="clear" w:color="auto" w:fill="auto"/>
          </w:tcPr>
          <w:p w14:paraId="34E6A799" w14:textId="77777777" w:rsidR="005262C2" w:rsidRPr="00A112CC" w:rsidRDefault="005262C2" w:rsidP="00FF4076">
            <w:pPr>
              <w:widowControl w:val="0"/>
              <w:autoSpaceDE w:val="0"/>
              <w:autoSpaceDN w:val="0"/>
              <w:adjustRightInd w:val="0"/>
              <w:ind w:firstLine="0"/>
              <w:jc w:val="center"/>
              <w:rPr>
                <w:color w:val="FF0000"/>
                <w:sz w:val="20"/>
              </w:rPr>
            </w:pPr>
            <w:r w:rsidRPr="00A112CC">
              <w:rPr>
                <w:color w:val="FF0000"/>
                <w:sz w:val="20"/>
              </w:rPr>
              <w:t>5.401.16.152</w:t>
            </w:r>
          </w:p>
          <w:p w14:paraId="0FB87B31" w14:textId="77777777" w:rsidR="005262C2" w:rsidRPr="00A112CC" w:rsidRDefault="005262C2" w:rsidP="00FF4076">
            <w:pPr>
              <w:widowControl w:val="0"/>
              <w:autoSpaceDE w:val="0"/>
              <w:autoSpaceDN w:val="0"/>
              <w:adjustRightInd w:val="0"/>
              <w:ind w:firstLine="0"/>
              <w:jc w:val="center"/>
              <w:rPr>
                <w:color w:val="FF0000"/>
                <w:sz w:val="20"/>
              </w:rPr>
            </w:pPr>
            <w:r w:rsidRPr="00A112CC">
              <w:rPr>
                <w:color w:val="FF0000"/>
                <w:sz w:val="20"/>
              </w:rPr>
              <w:t>5.401.16.162</w:t>
            </w:r>
          </w:p>
          <w:p w14:paraId="335ABBC7" w14:textId="77777777" w:rsidR="005262C2" w:rsidRPr="00A112CC" w:rsidRDefault="005262C2" w:rsidP="00FF4076">
            <w:pPr>
              <w:widowControl w:val="0"/>
              <w:autoSpaceDE w:val="0"/>
              <w:autoSpaceDN w:val="0"/>
              <w:adjustRightInd w:val="0"/>
              <w:ind w:firstLine="0"/>
              <w:jc w:val="center"/>
              <w:rPr>
                <w:color w:val="FF0000"/>
                <w:sz w:val="20"/>
              </w:rPr>
            </w:pPr>
            <w:r w:rsidRPr="00A112CC">
              <w:rPr>
                <w:color w:val="FF0000"/>
                <w:sz w:val="20"/>
              </w:rPr>
              <w:t>5.401.17.152</w:t>
            </w:r>
          </w:p>
          <w:p w14:paraId="3AE284E1" w14:textId="77777777" w:rsidR="005262C2" w:rsidRPr="00A112CC" w:rsidRDefault="005262C2" w:rsidP="00FF4076">
            <w:pPr>
              <w:widowControl w:val="0"/>
              <w:autoSpaceDE w:val="0"/>
              <w:autoSpaceDN w:val="0"/>
              <w:adjustRightInd w:val="0"/>
              <w:ind w:firstLine="0"/>
              <w:jc w:val="center"/>
              <w:rPr>
                <w:color w:val="FF0000"/>
                <w:sz w:val="20"/>
              </w:rPr>
            </w:pPr>
            <w:r w:rsidRPr="00A112CC">
              <w:rPr>
                <w:color w:val="FF0000"/>
                <w:sz w:val="20"/>
              </w:rPr>
              <w:t>5.401.17.162</w:t>
            </w:r>
          </w:p>
          <w:p w14:paraId="1F107F6F" w14:textId="77777777" w:rsidR="005262C2" w:rsidRPr="00A112CC" w:rsidRDefault="005262C2" w:rsidP="00FF4076">
            <w:pPr>
              <w:widowControl w:val="0"/>
              <w:autoSpaceDE w:val="0"/>
              <w:autoSpaceDN w:val="0"/>
              <w:adjustRightInd w:val="0"/>
              <w:ind w:firstLine="0"/>
              <w:jc w:val="center"/>
              <w:rPr>
                <w:color w:val="FF0000"/>
                <w:sz w:val="20"/>
              </w:rPr>
            </w:pPr>
            <w:r w:rsidRPr="00A112CC">
              <w:rPr>
                <w:color w:val="FF0000"/>
                <w:sz w:val="20"/>
              </w:rPr>
              <w:t>5.401.18.152</w:t>
            </w:r>
          </w:p>
          <w:p w14:paraId="56F59B0B" w14:textId="77777777" w:rsidR="005262C2" w:rsidRPr="00A112CC" w:rsidRDefault="005262C2" w:rsidP="00FF4076">
            <w:pPr>
              <w:widowControl w:val="0"/>
              <w:autoSpaceDE w:val="0"/>
              <w:autoSpaceDN w:val="0"/>
              <w:adjustRightInd w:val="0"/>
              <w:ind w:firstLine="0"/>
              <w:jc w:val="center"/>
              <w:rPr>
                <w:color w:val="FF0000"/>
                <w:sz w:val="20"/>
              </w:rPr>
            </w:pPr>
            <w:r w:rsidRPr="00A112CC">
              <w:rPr>
                <w:color w:val="FF0000"/>
                <w:sz w:val="20"/>
              </w:rPr>
              <w:t>5.401.18.162</w:t>
            </w:r>
          </w:p>
          <w:p w14:paraId="2749C70B" w14:textId="77777777" w:rsidR="005262C2" w:rsidRPr="00A112CC" w:rsidRDefault="005262C2" w:rsidP="00FF4076">
            <w:pPr>
              <w:widowControl w:val="0"/>
              <w:autoSpaceDE w:val="0"/>
              <w:autoSpaceDN w:val="0"/>
              <w:adjustRightInd w:val="0"/>
              <w:ind w:firstLine="0"/>
              <w:jc w:val="center"/>
              <w:rPr>
                <w:color w:val="FF0000"/>
                <w:sz w:val="20"/>
              </w:rPr>
            </w:pPr>
            <w:r w:rsidRPr="00A112CC">
              <w:rPr>
                <w:color w:val="FF0000"/>
                <w:sz w:val="20"/>
              </w:rPr>
              <w:t>5.401.19.152</w:t>
            </w:r>
          </w:p>
          <w:p w14:paraId="5465C6DD" w14:textId="77777777" w:rsidR="005262C2" w:rsidRPr="00A112CC" w:rsidRDefault="005262C2" w:rsidP="00FF4076">
            <w:pPr>
              <w:widowControl w:val="0"/>
              <w:autoSpaceDE w:val="0"/>
              <w:autoSpaceDN w:val="0"/>
              <w:adjustRightInd w:val="0"/>
              <w:ind w:firstLine="0"/>
              <w:jc w:val="center"/>
              <w:rPr>
                <w:color w:val="FF0000"/>
                <w:sz w:val="20"/>
              </w:rPr>
            </w:pPr>
            <w:r w:rsidRPr="00A112CC">
              <w:rPr>
                <w:color w:val="FF0000"/>
                <w:sz w:val="20"/>
              </w:rPr>
              <w:t>5.401.19.162</w:t>
            </w:r>
          </w:p>
        </w:tc>
      </w:tr>
      <w:tr w:rsidR="00A112CC" w:rsidRPr="00A112CC" w14:paraId="59F51E0E" w14:textId="77777777" w:rsidTr="003D73B3">
        <w:trPr>
          <w:trHeight w:val="20"/>
        </w:trPr>
        <w:tc>
          <w:tcPr>
            <w:tcW w:w="2616" w:type="dxa"/>
            <w:shd w:val="clear" w:color="auto" w:fill="auto"/>
          </w:tcPr>
          <w:p w14:paraId="6F96E0B1" w14:textId="77777777" w:rsidR="005262C2" w:rsidRPr="00A112CC" w:rsidRDefault="005262C2" w:rsidP="00FF4076">
            <w:pPr>
              <w:widowControl w:val="0"/>
              <w:ind w:firstLine="0"/>
              <w:rPr>
                <w:sz w:val="20"/>
              </w:rPr>
            </w:pPr>
            <w:r w:rsidRPr="00A112CC">
              <w:rPr>
                <w:sz w:val="20"/>
              </w:rPr>
              <w:t>Отражение задолженности по возврату в бюджет остатка неиспользованных учреждением средств субсидии</w:t>
            </w:r>
          </w:p>
        </w:tc>
        <w:tc>
          <w:tcPr>
            <w:tcW w:w="2617" w:type="dxa"/>
            <w:shd w:val="clear" w:color="auto" w:fill="auto"/>
          </w:tcPr>
          <w:p w14:paraId="0A36C709" w14:textId="77777777" w:rsidR="005262C2" w:rsidRPr="00A112CC" w:rsidRDefault="005262C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727E6AED" w14:textId="77777777" w:rsidR="005262C2" w:rsidRPr="00A112CC" w:rsidRDefault="005262C2" w:rsidP="00FF4076">
            <w:pPr>
              <w:widowControl w:val="0"/>
              <w:autoSpaceDE w:val="0"/>
              <w:autoSpaceDN w:val="0"/>
              <w:adjustRightInd w:val="0"/>
              <w:ind w:firstLine="0"/>
              <w:jc w:val="center"/>
              <w:rPr>
                <w:sz w:val="20"/>
              </w:rPr>
            </w:pPr>
            <w:r w:rsidRPr="00A112CC">
              <w:rPr>
                <w:sz w:val="20"/>
              </w:rPr>
              <w:t>5.205.52.561</w:t>
            </w:r>
          </w:p>
          <w:p w14:paraId="76D8EAF3" w14:textId="77777777" w:rsidR="005262C2" w:rsidRPr="00A112CC" w:rsidRDefault="005262C2" w:rsidP="00FF4076">
            <w:pPr>
              <w:widowControl w:val="0"/>
              <w:autoSpaceDE w:val="0"/>
              <w:autoSpaceDN w:val="0"/>
              <w:adjustRightInd w:val="0"/>
              <w:ind w:firstLine="0"/>
              <w:jc w:val="center"/>
              <w:rPr>
                <w:sz w:val="20"/>
              </w:rPr>
            </w:pPr>
            <w:r w:rsidRPr="00A112CC">
              <w:rPr>
                <w:sz w:val="20"/>
              </w:rPr>
              <w:t>5.205.62.561</w:t>
            </w:r>
          </w:p>
        </w:tc>
        <w:tc>
          <w:tcPr>
            <w:tcW w:w="2617" w:type="dxa"/>
            <w:shd w:val="clear" w:color="auto" w:fill="auto"/>
          </w:tcPr>
          <w:p w14:paraId="7ABA58FF" w14:textId="77777777" w:rsidR="005262C2" w:rsidRPr="00A112CC" w:rsidRDefault="005262C2" w:rsidP="00FF4076">
            <w:pPr>
              <w:widowControl w:val="0"/>
              <w:autoSpaceDE w:val="0"/>
              <w:autoSpaceDN w:val="0"/>
              <w:adjustRightInd w:val="0"/>
              <w:ind w:firstLine="0"/>
              <w:jc w:val="center"/>
              <w:rPr>
                <w:sz w:val="20"/>
              </w:rPr>
            </w:pPr>
            <w:r w:rsidRPr="00A112CC">
              <w:rPr>
                <w:sz w:val="20"/>
              </w:rPr>
              <w:t>5.303.05.731</w:t>
            </w:r>
          </w:p>
        </w:tc>
      </w:tr>
      <w:tr w:rsidR="00A112CC" w:rsidRPr="00A112CC" w14:paraId="0C5ECF6D" w14:textId="77777777" w:rsidTr="003D73B3">
        <w:trPr>
          <w:trHeight w:val="20"/>
        </w:trPr>
        <w:tc>
          <w:tcPr>
            <w:tcW w:w="2616" w:type="dxa"/>
            <w:shd w:val="clear" w:color="auto" w:fill="auto"/>
          </w:tcPr>
          <w:p w14:paraId="2B8EDCD3" w14:textId="77777777" w:rsidR="005262C2" w:rsidRPr="00A112CC" w:rsidRDefault="005262C2" w:rsidP="00FF4076">
            <w:pPr>
              <w:widowControl w:val="0"/>
              <w:ind w:firstLine="0"/>
              <w:rPr>
                <w:sz w:val="20"/>
              </w:rPr>
            </w:pPr>
            <w:r w:rsidRPr="00A112CC">
              <w:rPr>
                <w:sz w:val="20"/>
              </w:rPr>
              <w:t>Перечисление в бюджет средств возврата неиспользованного остатка субсидии</w:t>
            </w:r>
          </w:p>
        </w:tc>
        <w:tc>
          <w:tcPr>
            <w:tcW w:w="2617" w:type="dxa"/>
            <w:shd w:val="clear" w:color="auto" w:fill="auto"/>
          </w:tcPr>
          <w:p w14:paraId="22BA470C" w14:textId="77777777" w:rsidR="005262C2" w:rsidRPr="00A112CC" w:rsidRDefault="005262C2" w:rsidP="00FF4076">
            <w:pPr>
              <w:widowControl w:val="0"/>
              <w:ind w:firstLine="0"/>
              <w:rPr>
                <w:sz w:val="20"/>
              </w:rPr>
            </w:pPr>
            <w:r w:rsidRPr="00A112CC">
              <w:rPr>
                <w:sz w:val="20"/>
              </w:rPr>
              <w:t>Выписка из лицевого счета</w:t>
            </w:r>
          </w:p>
          <w:p w14:paraId="5F445A45" w14:textId="77777777" w:rsidR="005262C2" w:rsidRPr="00A112CC" w:rsidRDefault="005262C2" w:rsidP="00FF4076">
            <w:pPr>
              <w:widowControl w:val="0"/>
              <w:ind w:firstLine="0"/>
              <w:rPr>
                <w:sz w:val="20"/>
              </w:rPr>
            </w:pPr>
            <w:r w:rsidRPr="00A112CC">
              <w:rPr>
                <w:sz w:val="20"/>
              </w:rPr>
              <w:t>Платежное поручение (ф. 0401060)</w:t>
            </w:r>
          </w:p>
        </w:tc>
        <w:tc>
          <w:tcPr>
            <w:tcW w:w="2617" w:type="dxa"/>
            <w:gridSpan w:val="2"/>
            <w:shd w:val="clear" w:color="auto" w:fill="auto"/>
          </w:tcPr>
          <w:p w14:paraId="5C47EAC6" w14:textId="77777777" w:rsidR="005262C2" w:rsidRPr="00A112CC" w:rsidRDefault="005262C2" w:rsidP="00FF4076">
            <w:pPr>
              <w:widowControl w:val="0"/>
              <w:autoSpaceDE w:val="0"/>
              <w:autoSpaceDN w:val="0"/>
              <w:adjustRightInd w:val="0"/>
              <w:ind w:firstLine="0"/>
              <w:jc w:val="center"/>
              <w:rPr>
                <w:sz w:val="20"/>
              </w:rPr>
            </w:pPr>
            <w:r w:rsidRPr="00A112CC">
              <w:rPr>
                <w:sz w:val="20"/>
              </w:rPr>
              <w:t>5.303.05.831</w:t>
            </w:r>
          </w:p>
        </w:tc>
        <w:tc>
          <w:tcPr>
            <w:tcW w:w="2617" w:type="dxa"/>
            <w:shd w:val="clear" w:color="auto" w:fill="auto"/>
          </w:tcPr>
          <w:p w14:paraId="4E068260" w14:textId="77777777" w:rsidR="005262C2" w:rsidRPr="00A112CC" w:rsidRDefault="005262C2" w:rsidP="00FF4076">
            <w:pPr>
              <w:widowControl w:val="0"/>
              <w:autoSpaceDE w:val="0"/>
              <w:autoSpaceDN w:val="0"/>
              <w:adjustRightInd w:val="0"/>
              <w:ind w:firstLine="0"/>
              <w:jc w:val="center"/>
              <w:rPr>
                <w:sz w:val="20"/>
              </w:rPr>
            </w:pPr>
            <w:r w:rsidRPr="00A112CC">
              <w:rPr>
                <w:sz w:val="20"/>
              </w:rPr>
              <w:t>5.201.11.610</w:t>
            </w:r>
          </w:p>
          <w:p w14:paraId="6AC46B8C" w14:textId="77777777" w:rsidR="005262C2" w:rsidRPr="00A112CC" w:rsidRDefault="005262C2" w:rsidP="00FF4076">
            <w:pPr>
              <w:widowControl w:val="0"/>
              <w:autoSpaceDE w:val="0"/>
              <w:autoSpaceDN w:val="0"/>
              <w:adjustRightInd w:val="0"/>
              <w:ind w:firstLine="0"/>
              <w:jc w:val="center"/>
              <w:rPr>
                <w:sz w:val="20"/>
              </w:rPr>
            </w:pPr>
            <w:r w:rsidRPr="00A112CC">
              <w:rPr>
                <w:sz w:val="20"/>
              </w:rPr>
              <w:t>18 (АГВИФ 610 КОСГУ 610)</w:t>
            </w:r>
          </w:p>
        </w:tc>
      </w:tr>
      <w:tr w:rsidR="00A112CC" w:rsidRPr="00A112CC" w14:paraId="6A2FB6D5" w14:textId="77777777" w:rsidTr="003D73B3">
        <w:trPr>
          <w:trHeight w:val="20"/>
        </w:trPr>
        <w:tc>
          <w:tcPr>
            <w:tcW w:w="10467" w:type="dxa"/>
            <w:gridSpan w:val="5"/>
            <w:shd w:val="clear" w:color="auto" w:fill="auto"/>
          </w:tcPr>
          <w:p w14:paraId="2C483BED" w14:textId="6EF46B3C" w:rsidR="005262C2" w:rsidRPr="00A112CC" w:rsidRDefault="005262C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537" w:name="_Toc12469363"/>
            <w:bookmarkStart w:id="538" w:name="_Toc65047704"/>
            <w:bookmarkStart w:id="539" w:name="_Toc94016158"/>
            <w:bookmarkStart w:id="540" w:name="_Toc94016927"/>
            <w:bookmarkStart w:id="541" w:name="_Toc103589484"/>
            <w:bookmarkStart w:id="542" w:name="_Toc146534824"/>
            <w:r w:rsidRPr="00A112CC">
              <w:rPr>
                <w:b/>
                <w:kern w:val="24"/>
                <w:sz w:val="20"/>
                <w:szCs w:val="20"/>
              </w:rPr>
              <w:t xml:space="preserve">11.3. Операции с доходами от </w:t>
            </w:r>
            <w:bookmarkEnd w:id="537"/>
            <w:bookmarkEnd w:id="538"/>
            <w:r w:rsidRPr="00A112CC">
              <w:rPr>
                <w:b/>
                <w:kern w:val="24"/>
                <w:sz w:val="20"/>
                <w:szCs w:val="20"/>
              </w:rPr>
              <w:t>собственности</w:t>
            </w:r>
            <w:bookmarkEnd w:id="539"/>
            <w:bookmarkEnd w:id="540"/>
            <w:bookmarkEnd w:id="541"/>
            <w:bookmarkEnd w:id="542"/>
          </w:p>
        </w:tc>
      </w:tr>
      <w:tr w:rsidR="00A112CC" w:rsidRPr="00A112CC" w14:paraId="390CA8A6" w14:textId="77777777" w:rsidTr="003D73B3">
        <w:trPr>
          <w:trHeight w:val="20"/>
        </w:trPr>
        <w:tc>
          <w:tcPr>
            <w:tcW w:w="2616" w:type="dxa"/>
            <w:shd w:val="clear" w:color="auto" w:fill="auto"/>
          </w:tcPr>
          <w:p w14:paraId="4385EB03" w14:textId="4BEC3E5B" w:rsidR="005262C2" w:rsidRPr="00A112CC" w:rsidRDefault="005262C2" w:rsidP="00FF4076">
            <w:pPr>
              <w:widowControl w:val="0"/>
              <w:ind w:firstLine="0"/>
              <w:rPr>
                <w:sz w:val="20"/>
              </w:rPr>
            </w:pPr>
            <w:r w:rsidRPr="00A112CC">
              <w:rPr>
                <w:sz w:val="20"/>
              </w:rPr>
              <w:t>Начисление доходов будущих периодов от собственности</w:t>
            </w:r>
          </w:p>
        </w:tc>
        <w:tc>
          <w:tcPr>
            <w:tcW w:w="2617" w:type="dxa"/>
            <w:shd w:val="clear" w:color="auto" w:fill="auto"/>
          </w:tcPr>
          <w:p w14:paraId="46154FDE" w14:textId="5D3370E3" w:rsidR="005262C2" w:rsidRPr="00A112CC" w:rsidRDefault="005262C2" w:rsidP="00FF4076">
            <w:pPr>
              <w:widowControl w:val="0"/>
              <w:ind w:firstLine="0"/>
              <w:rPr>
                <w:sz w:val="20"/>
              </w:rPr>
            </w:pPr>
            <w:r w:rsidRPr="00A112CC">
              <w:rPr>
                <w:sz w:val="20"/>
              </w:rPr>
              <w:t>Договор аренды</w:t>
            </w:r>
          </w:p>
          <w:p w14:paraId="73C16B11" w14:textId="77777777" w:rsidR="005262C2" w:rsidRPr="00A112CC" w:rsidRDefault="005262C2" w:rsidP="00FF4076">
            <w:pPr>
              <w:widowControl w:val="0"/>
              <w:ind w:firstLine="0"/>
              <w:rPr>
                <w:sz w:val="20"/>
              </w:rPr>
            </w:pPr>
            <w:r w:rsidRPr="00A112CC">
              <w:rPr>
                <w:sz w:val="20"/>
              </w:rPr>
              <w:t>Соглашение об установлении сервитута</w:t>
            </w:r>
          </w:p>
          <w:p w14:paraId="1E175079" w14:textId="525DCE55" w:rsidR="005262C2" w:rsidRPr="00A112CC" w:rsidRDefault="005262C2" w:rsidP="00FF4076">
            <w:pPr>
              <w:widowControl w:val="0"/>
              <w:ind w:firstLine="0"/>
              <w:rPr>
                <w:sz w:val="20"/>
              </w:rPr>
            </w:pPr>
            <w:r w:rsidRPr="00A112CC">
              <w:rPr>
                <w:sz w:val="20"/>
              </w:rPr>
              <w:t>Акт приема-передачи имущества (неунифицированная форма)</w:t>
            </w:r>
          </w:p>
          <w:p w14:paraId="7F7700C7" w14:textId="77777777" w:rsidR="005262C2" w:rsidRPr="00A112CC" w:rsidRDefault="005262C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1365D5CC" w14:textId="77777777" w:rsidR="005262C2" w:rsidRPr="00A112CC" w:rsidRDefault="005262C2" w:rsidP="00FF4076">
            <w:pPr>
              <w:pStyle w:val="aff"/>
              <w:widowControl w:val="0"/>
              <w:spacing w:before="0" w:beforeAutospacing="0" w:after="0" w:afterAutospacing="0"/>
              <w:jc w:val="center"/>
              <w:textAlignment w:val="baseline"/>
              <w:rPr>
                <w:sz w:val="20"/>
                <w:szCs w:val="20"/>
              </w:rPr>
            </w:pPr>
          </w:p>
        </w:tc>
        <w:tc>
          <w:tcPr>
            <w:tcW w:w="2617" w:type="dxa"/>
            <w:shd w:val="clear" w:color="auto" w:fill="auto"/>
          </w:tcPr>
          <w:p w14:paraId="44C79E31" w14:textId="77777777" w:rsidR="005262C2" w:rsidRPr="00A112CC" w:rsidRDefault="005262C2" w:rsidP="00FF4076">
            <w:pPr>
              <w:pStyle w:val="aff"/>
              <w:widowControl w:val="0"/>
              <w:spacing w:before="0" w:beforeAutospacing="0" w:after="0" w:afterAutospacing="0"/>
              <w:jc w:val="center"/>
              <w:textAlignment w:val="baseline"/>
              <w:rPr>
                <w:sz w:val="20"/>
                <w:szCs w:val="20"/>
              </w:rPr>
            </w:pPr>
          </w:p>
        </w:tc>
      </w:tr>
      <w:tr w:rsidR="00A112CC" w:rsidRPr="00A112CC" w14:paraId="0FAA8F68" w14:textId="77777777" w:rsidTr="003D73B3">
        <w:trPr>
          <w:trHeight w:val="20"/>
        </w:trPr>
        <w:tc>
          <w:tcPr>
            <w:tcW w:w="2616" w:type="dxa"/>
            <w:shd w:val="clear" w:color="auto" w:fill="auto"/>
          </w:tcPr>
          <w:p w14:paraId="35AEC2E5" w14:textId="77777777" w:rsidR="005262C2" w:rsidRPr="00A112CC" w:rsidRDefault="005262C2" w:rsidP="00FF4076">
            <w:pPr>
              <w:widowControl w:val="0"/>
              <w:ind w:firstLine="0"/>
              <w:rPr>
                <w:sz w:val="20"/>
              </w:rPr>
            </w:pPr>
            <w:r w:rsidRPr="00A112CC">
              <w:rPr>
                <w:sz w:val="20"/>
              </w:rPr>
              <w:t>- на текущий год</w:t>
            </w:r>
          </w:p>
        </w:tc>
        <w:tc>
          <w:tcPr>
            <w:tcW w:w="2617" w:type="dxa"/>
            <w:shd w:val="clear" w:color="auto" w:fill="auto"/>
          </w:tcPr>
          <w:p w14:paraId="0C7795D3" w14:textId="77777777" w:rsidR="005262C2" w:rsidRPr="00A112CC" w:rsidRDefault="005262C2" w:rsidP="00FF4076">
            <w:pPr>
              <w:widowControl w:val="0"/>
              <w:ind w:firstLine="0"/>
              <w:rPr>
                <w:sz w:val="20"/>
              </w:rPr>
            </w:pPr>
          </w:p>
        </w:tc>
        <w:tc>
          <w:tcPr>
            <w:tcW w:w="2617" w:type="dxa"/>
            <w:gridSpan w:val="2"/>
            <w:shd w:val="clear" w:color="auto" w:fill="auto"/>
          </w:tcPr>
          <w:p w14:paraId="62BB6FD4"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2.205.2х56х</w:t>
            </w:r>
          </w:p>
          <w:p w14:paraId="4BBE105A"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(562, 563, 564, 565, 566, 567)</w:t>
            </w:r>
          </w:p>
        </w:tc>
        <w:tc>
          <w:tcPr>
            <w:tcW w:w="2617" w:type="dxa"/>
            <w:shd w:val="clear" w:color="auto" w:fill="auto"/>
          </w:tcPr>
          <w:p w14:paraId="55861B98"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2.401.41.12х</w:t>
            </w:r>
          </w:p>
          <w:p w14:paraId="14DD7A53" w14:textId="49F54474"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(121, 123)</w:t>
            </w:r>
          </w:p>
        </w:tc>
      </w:tr>
      <w:tr w:rsidR="00A112CC" w:rsidRPr="00A112CC" w14:paraId="33C8E029" w14:textId="77777777" w:rsidTr="003D73B3">
        <w:trPr>
          <w:trHeight w:val="20"/>
        </w:trPr>
        <w:tc>
          <w:tcPr>
            <w:tcW w:w="2616" w:type="dxa"/>
            <w:shd w:val="clear" w:color="auto" w:fill="auto"/>
          </w:tcPr>
          <w:p w14:paraId="1D4C46AD" w14:textId="77777777" w:rsidR="005262C2" w:rsidRPr="00A112CC" w:rsidRDefault="005262C2" w:rsidP="00FF4076">
            <w:pPr>
              <w:widowControl w:val="0"/>
              <w:ind w:firstLine="0"/>
              <w:rPr>
                <w:sz w:val="20"/>
              </w:rPr>
            </w:pPr>
            <w:r w:rsidRPr="00A112CC">
              <w:rPr>
                <w:sz w:val="20"/>
              </w:rPr>
              <w:t>-на очередные года</w:t>
            </w:r>
          </w:p>
        </w:tc>
        <w:tc>
          <w:tcPr>
            <w:tcW w:w="2617" w:type="dxa"/>
            <w:shd w:val="clear" w:color="auto" w:fill="auto"/>
          </w:tcPr>
          <w:p w14:paraId="12400FAD" w14:textId="77777777" w:rsidR="005262C2" w:rsidRPr="00A112CC" w:rsidRDefault="005262C2" w:rsidP="00FF4076">
            <w:pPr>
              <w:widowControl w:val="0"/>
              <w:ind w:firstLine="0"/>
              <w:rPr>
                <w:sz w:val="20"/>
              </w:rPr>
            </w:pPr>
          </w:p>
        </w:tc>
        <w:tc>
          <w:tcPr>
            <w:tcW w:w="2617" w:type="dxa"/>
            <w:gridSpan w:val="2"/>
            <w:shd w:val="clear" w:color="auto" w:fill="auto"/>
          </w:tcPr>
          <w:p w14:paraId="3EA6157F"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2.205.2х.56х</w:t>
            </w:r>
          </w:p>
          <w:p w14:paraId="04938514"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(562, 563, 564, 565, 566, 567)</w:t>
            </w:r>
          </w:p>
        </w:tc>
        <w:tc>
          <w:tcPr>
            <w:tcW w:w="2617" w:type="dxa"/>
            <w:shd w:val="clear" w:color="auto" w:fill="auto"/>
          </w:tcPr>
          <w:p w14:paraId="2A64FEDF"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2.401.49.12х</w:t>
            </w:r>
          </w:p>
          <w:p w14:paraId="7F928A19" w14:textId="614FF586"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(121, 123)</w:t>
            </w:r>
          </w:p>
        </w:tc>
      </w:tr>
      <w:tr w:rsidR="00A112CC" w:rsidRPr="00A112CC" w14:paraId="0687ED6C" w14:textId="77777777" w:rsidTr="003D73B3">
        <w:trPr>
          <w:trHeight w:val="20"/>
        </w:trPr>
        <w:tc>
          <w:tcPr>
            <w:tcW w:w="2616" w:type="dxa"/>
            <w:shd w:val="clear" w:color="auto" w:fill="auto"/>
          </w:tcPr>
          <w:p w14:paraId="3C4C6122" w14:textId="439F10ED" w:rsidR="005262C2" w:rsidRPr="00A112CC" w:rsidRDefault="005262C2" w:rsidP="00FF4076">
            <w:pPr>
              <w:widowControl w:val="0"/>
              <w:ind w:firstLine="0"/>
              <w:rPr>
                <w:sz w:val="20"/>
              </w:rPr>
            </w:pPr>
            <w:r w:rsidRPr="00A112CC">
              <w:rPr>
                <w:sz w:val="20"/>
              </w:rPr>
              <w:t xml:space="preserve">Корректировка доходов от собственности на сумму остатка предстоящих доходов (на момент расторжения договора) при досрочном прекращении договора аренды (соглашения об установлении сервитута) </w:t>
            </w:r>
          </w:p>
        </w:tc>
        <w:tc>
          <w:tcPr>
            <w:tcW w:w="2617" w:type="dxa"/>
            <w:shd w:val="clear" w:color="auto" w:fill="auto"/>
          </w:tcPr>
          <w:p w14:paraId="59371FD4" w14:textId="0599AD40" w:rsidR="005262C2" w:rsidRPr="00A112CC" w:rsidRDefault="005262C2" w:rsidP="00FF4076">
            <w:pPr>
              <w:widowControl w:val="0"/>
              <w:ind w:firstLine="0"/>
              <w:rPr>
                <w:sz w:val="20"/>
              </w:rPr>
            </w:pPr>
            <w:r w:rsidRPr="00A112CC">
              <w:rPr>
                <w:sz w:val="20"/>
              </w:rPr>
              <w:t>Дополнительное соглашение к договору аренды, соглашению об установлении сервитута</w:t>
            </w:r>
          </w:p>
        </w:tc>
        <w:tc>
          <w:tcPr>
            <w:tcW w:w="2617" w:type="dxa"/>
            <w:gridSpan w:val="2"/>
            <w:shd w:val="clear" w:color="auto" w:fill="auto"/>
          </w:tcPr>
          <w:p w14:paraId="32CCF6FC"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2.401.4х.12х</w:t>
            </w:r>
          </w:p>
          <w:p w14:paraId="7C2BFBC2" w14:textId="2B8378EC"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(121, 123)</w:t>
            </w:r>
          </w:p>
        </w:tc>
        <w:tc>
          <w:tcPr>
            <w:tcW w:w="2617" w:type="dxa"/>
            <w:shd w:val="clear" w:color="auto" w:fill="auto"/>
          </w:tcPr>
          <w:p w14:paraId="3E6635FE"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2.205.2х.66х</w:t>
            </w:r>
          </w:p>
          <w:p w14:paraId="72321621"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(662, 663, 664, 665, 666, 667)</w:t>
            </w:r>
          </w:p>
        </w:tc>
      </w:tr>
      <w:tr w:rsidR="00A112CC" w:rsidRPr="00A112CC" w14:paraId="7A3842CE" w14:textId="77777777" w:rsidTr="003D73B3">
        <w:trPr>
          <w:trHeight w:val="20"/>
        </w:trPr>
        <w:tc>
          <w:tcPr>
            <w:tcW w:w="2616" w:type="dxa"/>
            <w:shd w:val="clear" w:color="auto" w:fill="auto"/>
          </w:tcPr>
          <w:p w14:paraId="27ABFE69" w14:textId="29D24ABB" w:rsidR="005262C2" w:rsidRPr="00A112CC" w:rsidRDefault="005262C2" w:rsidP="00FF4076">
            <w:pPr>
              <w:widowControl w:val="0"/>
              <w:ind w:firstLine="0"/>
              <w:rPr>
                <w:sz w:val="20"/>
              </w:rPr>
            </w:pPr>
            <w:r w:rsidRPr="00A112CC">
              <w:rPr>
                <w:sz w:val="20"/>
              </w:rPr>
              <w:t xml:space="preserve">Признание сумм доходов от  собственности в качестве доходов текущего </w:t>
            </w:r>
            <w:r w:rsidRPr="00A112CC">
              <w:rPr>
                <w:sz w:val="20"/>
              </w:rPr>
              <w:lastRenderedPageBreak/>
              <w:t>периода</w:t>
            </w:r>
          </w:p>
        </w:tc>
        <w:tc>
          <w:tcPr>
            <w:tcW w:w="2617" w:type="dxa"/>
            <w:shd w:val="clear" w:color="auto" w:fill="auto"/>
          </w:tcPr>
          <w:p w14:paraId="4786C628" w14:textId="186CB55D" w:rsidR="005262C2" w:rsidRPr="00A112CC" w:rsidRDefault="005262C2" w:rsidP="00FF4076">
            <w:pPr>
              <w:widowControl w:val="0"/>
              <w:ind w:firstLine="0"/>
              <w:rPr>
                <w:sz w:val="20"/>
              </w:rPr>
            </w:pPr>
            <w:r w:rsidRPr="00A112CC">
              <w:rPr>
                <w:sz w:val="20"/>
              </w:rPr>
              <w:lastRenderedPageBreak/>
              <w:t xml:space="preserve">Акт выполненных работ (оказания услуг) (неунифицированная </w:t>
            </w:r>
            <w:r w:rsidRPr="00A112CC">
              <w:rPr>
                <w:sz w:val="20"/>
              </w:rPr>
              <w:lastRenderedPageBreak/>
              <w:t>форма)</w:t>
            </w:r>
          </w:p>
          <w:p w14:paraId="5A35322C" w14:textId="72DD897C" w:rsidR="005262C2" w:rsidRPr="00A112CC" w:rsidRDefault="005262C2" w:rsidP="00FF4076">
            <w:pPr>
              <w:widowControl w:val="0"/>
              <w:ind w:firstLine="0"/>
              <w:rPr>
                <w:sz w:val="20"/>
              </w:rPr>
            </w:pPr>
            <w:r w:rsidRPr="00A112CC">
              <w:rPr>
                <w:sz w:val="20"/>
              </w:rPr>
              <w:t>Договор аренды</w:t>
            </w:r>
          </w:p>
          <w:p w14:paraId="516370D6" w14:textId="26288990" w:rsidR="005262C2" w:rsidRPr="00A112CC" w:rsidRDefault="005262C2" w:rsidP="00FF4076">
            <w:pPr>
              <w:widowControl w:val="0"/>
              <w:ind w:firstLine="0"/>
              <w:rPr>
                <w:sz w:val="20"/>
              </w:rPr>
            </w:pPr>
            <w:r w:rsidRPr="00A112CC">
              <w:rPr>
                <w:sz w:val="20"/>
              </w:rPr>
              <w:t>Соглашение об осуществлении сервитута</w:t>
            </w:r>
          </w:p>
        </w:tc>
        <w:tc>
          <w:tcPr>
            <w:tcW w:w="2617" w:type="dxa"/>
            <w:gridSpan w:val="2"/>
            <w:shd w:val="clear" w:color="auto" w:fill="auto"/>
          </w:tcPr>
          <w:p w14:paraId="6EEC9D74" w14:textId="77777777" w:rsidR="005262C2" w:rsidRPr="00A112CC" w:rsidRDefault="00A852C6" w:rsidP="00FF4076">
            <w:pPr>
              <w:widowControl w:val="0"/>
              <w:autoSpaceDE w:val="0"/>
              <w:autoSpaceDN w:val="0"/>
              <w:adjustRightInd w:val="0"/>
              <w:ind w:firstLine="0"/>
              <w:jc w:val="center"/>
              <w:rPr>
                <w:sz w:val="20"/>
              </w:rPr>
            </w:pPr>
            <w:hyperlink r:id="rId55" w:history="1">
              <w:r w:rsidR="005262C2" w:rsidRPr="00A112CC">
                <w:rPr>
                  <w:sz w:val="20"/>
                </w:rPr>
                <w:t>2.401.41.12</w:t>
              </w:r>
            </w:hyperlink>
            <w:r w:rsidR="005262C2" w:rsidRPr="00A112CC">
              <w:rPr>
                <w:sz w:val="20"/>
              </w:rPr>
              <w:t>х</w:t>
            </w:r>
          </w:p>
          <w:p w14:paraId="5E830D34" w14:textId="34293282" w:rsidR="005262C2" w:rsidRPr="00A112CC" w:rsidRDefault="005262C2" w:rsidP="00FF4076">
            <w:pPr>
              <w:widowControl w:val="0"/>
              <w:autoSpaceDE w:val="0"/>
              <w:autoSpaceDN w:val="0"/>
              <w:adjustRightInd w:val="0"/>
              <w:ind w:firstLine="0"/>
              <w:jc w:val="center"/>
              <w:rPr>
                <w:sz w:val="20"/>
              </w:rPr>
            </w:pPr>
            <w:r w:rsidRPr="00A112CC">
              <w:rPr>
                <w:sz w:val="20"/>
              </w:rPr>
              <w:t>(121, 123)</w:t>
            </w:r>
          </w:p>
        </w:tc>
        <w:tc>
          <w:tcPr>
            <w:tcW w:w="2617" w:type="dxa"/>
            <w:shd w:val="clear" w:color="auto" w:fill="auto"/>
          </w:tcPr>
          <w:p w14:paraId="649E6273" w14:textId="77777777" w:rsidR="005262C2" w:rsidRPr="00A112CC" w:rsidRDefault="00A852C6" w:rsidP="00FF4076">
            <w:pPr>
              <w:widowControl w:val="0"/>
              <w:autoSpaceDE w:val="0"/>
              <w:autoSpaceDN w:val="0"/>
              <w:adjustRightInd w:val="0"/>
              <w:ind w:firstLine="0"/>
              <w:jc w:val="center"/>
              <w:rPr>
                <w:sz w:val="20"/>
              </w:rPr>
            </w:pPr>
            <w:hyperlink r:id="rId56" w:history="1">
              <w:r w:rsidR="005262C2" w:rsidRPr="00A112CC">
                <w:rPr>
                  <w:sz w:val="20"/>
                </w:rPr>
                <w:t>2.401.10.12</w:t>
              </w:r>
            </w:hyperlink>
            <w:r w:rsidR="005262C2" w:rsidRPr="00A112CC">
              <w:rPr>
                <w:sz w:val="20"/>
              </w:rPr>
              <w:t>х</w:t>
            </w:r>
          </w:p>
          <w:p w14:paraId="2B33B876" w14:textId="6DC2CB73" w:rsidR="005262C2" w:rsidRPr="00A112CC" w:rsidRDefault="005262C2" w:rsidP="00FF4076">
            <w:pPr>
              <w:widowControl w:val="0"/>
              <w:autoSpaceDE w:val="0"/>
              <w:autoSpaceDN w:val="0"/>
              <w:adjustRightInd w:val="0"/>
              <w:ind w:firstLine="0"/>
              <w:jc w:val="center"/>
              <w:rPr>
                <w:sz w:val="20"/>
              </w:rPr>
            </w:pPr>
            <w:r w:rsidRPr="00A112CC">
              <w:rPr>
                <w:sz w:val="20"/>
              </w:rPr>
              <w:t>(121, 123)</w:t>
            </w:r>
          </w:p>
        </w:tc>
      </w:tr>
      <w:tr w:rsidR="00A112CC" w:rsidRPr="00A112CC" w14:paraId="1539E3AA" w14:textId="77777777" w:rsidTr="003D73B3">
        <w:trPr>
          <w:trHeight w:val="20"/>
        </w:trPr>
        <w:tc>
          <w:tcPr>
            <w:tcW w:w="2616" w:type="dxa"/>
            <w:shd w:val="clear" w:color="auto" w:fill="auto"/>
          </w:tcPr>
          <w:p w14:paraId="5B67E507" w14:textId="77777777" w:rsidR="005262C2" w:rsidRPr="00A112CC" w:rsidRDefault="005262C2" w:rsidP="00FF4076">
            <w:pPr>
              <w:widowControl w:val="0"/>
              <w:ind w:firstLine="0"/>
              <w:rPr>
                <w:sz w:val="20"/>
              </w:rPr>
            </w:pPr>
            <w:r w:rsidRPr="00A112CC">
              <w:rPr>
                <w:sz w:val="20"/>
              </w:rPr>
              <w:t>Начисление доходов от процентов по депозитам, остаткам денежных средств в соответствии с условиями договора</w:t>
            </w:r>
          </w:p>
        </w:tc>
        <w:tc>
          <w:tcPr>
            <w:tcW w:w="2617" w:type="dxa"/>
            <w:shd w:val="clear" w:color="auto" w:fill="auto"/>
          </w:tcPr>
          <w:p w14:paraId="3BCA11B0" w14:textId="77777777" w:rsidR="005262C2" w:rsidRPr="00A112CC" w:rsidRDefault="005262C2" w:rsidP="00FF4076">
            <w:pPr>
              <w:widowControl w:val="0"/>
              <w:ind w:firstLine="0"/>
              <w:rPr>
                <w:sz w:val="20"/>
              </w:rPr>
            </w:pPr>
            <w:r w:rsidRPr="00A112CC">
              <w:rPr>
                <w:sz w:val="20"/>
              </w:rPr>
              <w:t>Договор</w:t>
            </w:r>
          </w:p>
          <w:p w14:paraId="5215661A" w14:textId="77777777" w:rsidR="005262C2" w:rsidRPr="00A112CC" w:rsidRDefault="005262C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19FAD322" w14:textId="77777777" w:rsidR="005262C2" w:rsidRPr="00A112CC" w:rsidRDefault="005262C2" w:rsidP="00FF4076">
            <w:pPr>
              <w:widowControl w:val="0"/>
              <w:autoSpaceDE w:val="0"/>
              <w:autoSpaceDN w:val="0"/>
              <w:adjustRightInd w:val="0"/>
              <w:ind w:firstLine="0"/>
              <w:jc w:val="center"/>
              <w:rPr>
                <w:sz w:val="20"/>
              </w:rPr>
            </w:pPr>
            <w:r w:rsidRPr="00A112CC">
              <w:rPr>
                <w:sz w:val="20"/>
              </w:rPr>
              <w:t>2.205.24.565</w:t>
            </w:r>
          </w:p>
        </w:tc>
        <w:tc>
          <w:tcPr>
            <w:tcW w:w="2617" w:type="dxa"/>
            <w:shd w:val="clear" w:color="auto" w:fill="auto"/>
          </w:tcPr>
          <w:p w14:paraId="4682711B" w14:textId="77777777" w:rsidR="005262C2" w:rsidRPr="00A112CC" w:rsidRDefault="005262C2" w:rsidP="00FF4076">
            <w:pPr>
              <w:widowControl w:val="0"/>
              <w:autoSpaceDE w:val="0"/>
              <w:autoSpaceDN w:val="0"/>
              <w:adjustRightInd w:val="0"/>
              <w:ind w:firstLine="0"/>
              <w:jc w:val="center"/>
              <w:rPr>
                <w:sz w:val="20"/>
              </w:rPr>
            </w:pPr>
            <w:r w:rsidRPr="00A112CC">
              <w:rPr>
                <w:sz w:val="20"/>
              </w:rPr>
              <w:t>2.401.10.124</w:t>
            </w:r>
          </w:p>
        </w:tc>
      </w:tr>
      <w:tr w:rsidR="00A112CC" w:rsidRPr="00A112CC" w14:paraId="3E533667" w14:textId="77777777" w:rsidTr="003D73B3">
        <w:trPr>
          <w:trHeight w:val="20"/>
        </w:trPr>
        <w:tc>
          <w:tcPr>
            <w:tcW w:w="2616" w:type="dxa"/>
            <w:shd w:val="clear" w:color="auto" w:fill="auto"/>
          </w:tcPr>
          <w:p w14:paraId="68DFB5D7" w14:textId="77777777" w:rsidR="005262C2" w:rsidRPr="00A112CC" w:rsidRDefault="005262C2" w:rsidP="00FF4076">
            <w:pPr>
              <w:widowControl w:val="0"/>
              <w:ind w:firstLine="0"/>
              <w:rPr>
                <w:sz w:val="20"/>
              </w:rPr>
            </w:pPr>
            <w:r w:rsidRPr="00A112CC">
              <w:rPr>
                <w:sz w:val="20"/>
              </w:rPr>
              <w:t>Начисление иных доходов от собственности</w:t>
            </w:r>
          </w:p>
        </w:tc>
        <w:tc>
          <w:tcPr>
            <w:tcW w:w="2617" w:type="dxa"/>
            <w:shd w:val="clear" w:color="auto" w:fill="auto"/>
          </w:tcPr>
          <w:p w14:paraId="694FE513" w14:textId="77777777" w:rsidR="005262C2" w:rsidRPr="00A112CC" w:rsidRDefault="005262C2" w:rsidP="00FF4076">
            <w:pPr>
              <w:widowControl w:val="0"/>
              <w:ind w:firstLine="0"/>
              <w:rPr>
                <w:sz w:val="20"/>
              </w:rPr>
            </w:pPr>
            <w:r w:rsidRPr="00A112CC">
              <w:rPr>
                <w:sz w:val="20"/>
              </w:rPr>
              <w:t>Договор</w:t>
            </w:r>
          </w:p>
          <w:p w14:paraId="3914004A" w14:textId="538AF849" w:rsidR="005262C2" w:rsidRPr="00A112CC" w:rsidRDefault="005262C2" w:rsidP="00FF4076">
            <w:pPr>
              <w:widowControl w:val="0"/>
              <w:ind w:firstLine="0"/>
              <w:rPr>
                <w:sz w:val="20"/>
              </w:rPr>
            </w:pPr>
            <w:r w:rsidRPr="00A112CC">
              <w:rPr>
                <w:sz w:val="20"/>
              </w:rPr>
              <w:t>Акт выполненных работ (оказания услуг) (неунифицированная форма)</w:t>
            </w:r>
          </w:p>
          <w:p w14:paraId="4F5BF06C" w14:textId="77777777" w:rsidR="005262C2" w:rsidRPr="00A112CC" w:rsidRDefault="005262C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7C321E9E" w14:textId="21BA2046" w:rsidR="005262C2" w:rsidRPr="00A112CC" w:rsidRDefault="005262C2" w:rsidP="00FF4076">
            <w:pPr>
              <w:widowControl w:val="0"/>
              <w:autoSpaceDE w:val="0"/>
              <w:autoSpaceDN w:val="0"/>
              <w:adjustRightInd w:val="0"/>
              <w:ind w:firstLine="0"/>
              <w:jc w:val="center"/>
              <w:rPr>
                <w:sz w:val="20"/>
              </w:rPr>
            </w:pPr>
            <w:r w:rsidRPr="00A112CC">
              <w:rPr>
                <w:sz w:val="20"/>
              </w:rPr>
              <w:t>2.205.29.56х</w:t>
            </w:r>
          </w:p>
          <w:p w14:paraId="15233B66" w14:textId="29CD9447" w:rsidR="005262C2" w:rsidRPr="00A112CC" w:rsidRDefault="005262C2" w:rsidP="00FF4076">
            <w:pPr>
              <w:widowControl w:val="0"/>
              <w:autoSpaceDE w:val="0"/>
              <w:autoSpaceDN w:val="0"/>
              <w:adjustRightInd w:val="0"/>
              <w:ind w:firstLine="0"/>
              <w:jc w:val="center"/>
              <w:rPr>
                <w:sz w:val="20"/>
              </w:rPr>
            </w:pPr>
            <w:r w:rsidRPr="00A112CC">
              <w:rPr>
                <w:sz w:val="20"/>
              </w:rPr>
              <w:t>(562, 563, 564, 565, 566, 567)</w:t>
            </w:r>
          </w:p>
        </w:tc>
        <w:tc>
          <w:tcPr>
            <w:tcW w:w="2617" w:type="dxa"/>
            <w:shd w:val="clear" w:color="auto" w:fill="auto"/>
          </w:tcPr>
          <w:p w14:paraId="03AA7B92" w14:textId="77777777" w:rsidR="005262C2" w:rsidRPr="00A112CC" w:rsidRDefault="005262C2" w:rsidP="00FF4076">
            <w:pPr>
              <w:widowControl w:val="0"/>
              <w:autoSpaceDE w:val="0"/>
              <w:autoSpaceDN w:val="0"/>
              <w:adjustRightInd w:val="0"/>
              <w:ind w:firstLine="0"/>
              <w:jc w:val="center"/>
              <w:rPr>
                <w:sz w:val="20"/>
              </w:rPr>
            </w:pPr>
            <w:r w:rsidRPr="00A112CC">
              <w:rPr>
                <w:sz w:val="20"/>
              </w:rPr>
              <w:t>2.401.10.129</w:t>
            </w:r>
          </w:p>
        </w:tc>
      </w:tr>
      <w:tr w:rsidR="00A112CC" w:rsidRPr="00A112CC" w14:paraId="0934851C" w14:textId="77777777" w:rsidTr="003D73B3">
        <w:trPr>
          <w:trHeight w:val="20"/>
        </w:trPr>
        <w:tc>
          <w:tcPr>
            <w:tcW w:w="2616" w:type="dxa"/>
            <w:shd w:val="clear" w:color="auto" w:fill="auto"/>
          </w:tcPr>
          <w:p w14:paraId="195AE742" w14:textId="77777777" w:rsidR="005262C2" w:rsidRPr="00A112CC" w:rsidRDefault="005262C2" w:rsidP="00FF4076">
            <w:pPr>
              <w:widowControl w:val="0"/>
              <w:ind w:firstLine="0"/>
              <w:rPr>
                <w:sz w:val="20"/>
              </w:rPr>
            </w:pPr>
            <w:r w:rsidRPr="00A112CC">
              <w:rPr>
                <w:sz w:val="20"/>
              </w:rPr>
              <w:t xml:space="preserve">Начисление налога на добавленную стоимость </w:t>
            </w:r>
          </w:p>
        </w:tc>
        <w:tc>
          <w:tcPr>
            <w:tcW w:w="2617" w:type="dxa"/>
            <w:shd w:val="clear" w:color="auto" w:fill="auto"/>
          </w:tcPr>
          <w:p w14:paraId="4F66A0A6" w14:textId="77777777" w:rsidR="005262C2" w:rsidRPr="00A112CC" w:rsidRDefault="005262C2" w:rsidP="00FF4076">
            <w:pPr>
              <w:widowControl w:val="0"/>
              <w:ind w:firstLine="0"/>
              <w:rPr>
                <w:sz w:val="20"/>
              </w:rPr>
            </w:pPr>
            <w:r w:rsidRPr="00A112CC">
              <w:rPr>
                <w:sz w:val="20"/>
              </w:rPr>
              <w:t>Счет-фактура</w:t>
            </w:r>
          </w:p>
        </w:tc>
        <w:tc>
          <w:tcPr>
            <w:tcW w:w="2617" w:type="dxa"/>
            <w:gridSpan w:val="2"/>
            <w:shd w:val="clear" w:color="auto" w:fill="auto"/>
          </w:tcPr>
          <w:p w14:paraId="2F2DD9B2" w14:textId="77777777" w:rsidR="005262C2" w:rsidRPr="00A112CC" w:rsidRDefault="005262C2" w:rsidP="00FF4076">
            <w:pPr>
              <w:widowControl w:val="0"/>
              <w:autoSpaceDE w:val="0"/>
              <w:autoSpaceDN w:val="0"/>
              <w:adjustRightInd w:val="0"/>
              <w:ind w:firstLine="0"/>
              <w:jc w:val="center"/>
              <w:rPr>
                <w:sz w:val="20"/>
              </w:rPr>
            </w:pPr>
            <w:r w:rsidRPr="00A112CC">
              <w:rPr>
                <w:sz w:val="20"/>
              </w:rPr>
              <w:t>2.401.10.12х</w:t>
            </w:r>
          </w:p>
          <w:p w14:paraId="0D054FE5" w14:textId="63954E61" w:rsidR="005262C2" w:rsidRPr="00A112CC" w:rsidRDefault="005262C2" w:rsidP="00FF4076">
            <w:pPr>
              <w:widowControl w:val="0"/>
              <w:autoSpaceDE w:val="0"/>
              <w:autoSpaceDN w:val="0"/>
              <w:adjustRightInd w:val="0"/>
              <w:ind w:firstLine="0"/>
              <w:jc w:val="center"/>
              <w:rPr>
                <w:sz w:val="20"/>
              </w:rPr>
            </w:pPr>
            <w:r w:rsidRPr="00A112CC">
              <w:rPr>
                <w:sz w:val="20"/>
              </w:rPr>
              <w:t>(121, 123, 129)</w:t>
            </w:r>
          </w:p>
        </w:tc>
        <w:tc>
          <w:tcPr>
            <w:tcW w:w="2617" w:type="dxa"/>
            <w:shd w:val="clear" w:color="auto" w:fill="auto"/>
          </w:tcPr>
          <w:p w14:paraId="1FD6A995" w14:textId="77777777" w:rsidR="005262C2" w:rsidRPr="00A112CC" w:rsidRDefault="005262C2" w:rsidP="00FF4076">
            <w:pPr>
              <w:widowControl w:val="0"/>
              <w:autoSpaceDE w:val="0"/>
              <w:autoSpaceDN w:val="0"/>
              <w:adjustRightInd w:val="0"/>
              <w:ind w:firstLine="0"/>
              <w:jc w:val="center"/>
              <w:rPr>
                <w:sz w:val="20"/>
              </w:rPr>
            </w:pPr>
            <w:r w:rsidRPr="00A112CC">
              <w:rPr>
                <w:sz w:val="20"/>
              </w:rPr>
              <w:t>2.303.04.731</w:t>
            </w:r>
          </w:p>
        </w:tc>
      </w:tr>
      <w:tr w:rsidR="00A112CC" w:rsidRPr="00A112CC" w14:paraId="1FCB0234" w14:textId="77777777" w:rsidTr="003D73B3">
        <w:trPr>
          <w:trHeight w:val="20"/>
        </w:trPr>
        <w:tc>
          <w:tcPr>
            <w:tcW w:w="2616" w:type="dxa"/>
            <w:shd w:val="clear" w:color="auto" w:fill="auto"/>
          </w:tcPr>
          <w:p w14:paraId="3EE33DB1" w14:textId="77777777" w:rsidR="005262C2" w:rsidRPr="00A112CC" w:rsidRDefault="005262C2" w:rsidP="00FF4076">
            <w:pPr>
              <w:widowControl w:val="0"/>
              <w:ind w:firstLine="0"/>
              <w:rPr>
                <w:sz w:val="20"/>
              </w:rPr>
            </w:pPr>
            <w:r w:rsidRPr="00A112CC">
              <w:rPr>
                <w:sz w:val="20"/>
              </w:rPr>
              <w:t>Начисление доходов от возмещения арендодателю расходов по содержанию переданного им в пользование имущества (коммунальные, эксплуатационные и др.) отражаются по факту предъявления арендатору (пользователю) соответствующих требований</w:t>
            </w:r>
          </w:p>
        </w:tc>
        <w:tc>
          <w:tcPr>
            <w:tcW w:w="2617" w:type="dxa"/>
            <w:shd w:val="clear" w:color="auto" w:fill="auto"/>
          </w:tcPr>
          <w:p w14:paraId="2EC283D2" w14:textId="77777777" w:rsidR="005262C2" w:rsidRPr="00A112CC" w:rsidRDefault="005262C2" w:rsidP="00FF4076">
            <w:pPr>
              <w:widowControl w:val="0"/>
              <w:ind w:firstLine="0"/>
              <w:rPr>
                <w:sz w:val="20"/>
              </w:rPr>
            </w:pPr>
            <w:r w:rsidRPr="00A112CC">
              <w:rPr>
                <w:sz w:val="20"/>
              </w:rPr>
              <w:t>Акт выполненных работ (оказания услуг) (неунифицированная форма)</w:t>
            </w:r>
          </w:p>
          <w:p w14:paraId="7747E4EE" w14:textId="72CBFC52" w:rsidR="005262C2" w:rsidRPr="00A112CC" w:rsidRDefault="005262C2" w:rsidP="00FF4076">
            <w:pPr>
              <w:widowControl w:val="0"/>
              <w:ind w:firstLine="0"/>
              <w:rPr>
                <w:sz w:val="20"/>
              </w:rPr>
            </w:pPr>
            <w:r w:rsidRPr="00A112CC">
              <w:rPr>
                <w:sz w:val="20"/>
              </w:rPr>
              <w:t>Договор</w:t>
            </w:r>
          </w:p>
          <w:p w14:paraId="1C266FE8" w14:textId="77777777" w:rsidR="005262C2" w:rsidRPr="00A112CC" w:rsidRDefault="005262C2" w:rsidP="00FF4076">
            <w:pPr>
              <w:widowControl w:val="0"/>
              <w:ind w:firstLine="0"/>
              <w:rPr>
                <w:sz w:val="20"/>
              </w:rPr>
            </w:pPr>
            <w:r w:rsidRPr="00A112CC">
              <w:rPr>
                <w:sz w:val="20"/>
              </w:rPr>
              <w:t>Расчет суммы возмещения</w:t>
            </w:r>
          </w:p>
        </w:tc>
        <w:tc>
          <w:tcPr>
            <w:tcW w:w="2617" w:type="dxa"/>
            <w:gridSpan w:val="2"/>
            <w:shd w:val="clear" w:color="auto" w:fill="auto"/>
          </w:tcPr>
          <w:p w14:paraId="099FCB0F" w14:textId="77777777" w:rsidR="005262C2" w:rsidRPr="00A112CC" w:rsidRDefault="005262C2" w:rsidP="00FF4076">
            <w:pPr>
              <w:widowControl w:val="0"/>
              <w:ind w:firstLine="0"/>
              <w:jc w:val="center"/>
              <w:rPr>
                <w:sz w:val="20"/>
              </w:rPr>
            </w:pPr>
            <w:r w:rsidRPr="00A112CC">
              <w:rPr>
                <w:sz w:val="20"/>
              </w:rPr>
              <w:t>2.205.35.56х</w:t>
            </w:r>
          </w:p>
          <w:p w14:paraId="523DC5A1" w14:textId="17D20A2E" w:rsidR="005262C2" w:rsidRPr="00A112CC" w:rsidRDefault="005262C2" w:rsidP="00FF4076">
            <w:pPr>
              <w:widowControl w:val="0"/>
              <w:ind w:firstLine="0"/>
              <w:jc w:val="center"/>
              <w:rPr>
                <w:sz w:val="20"/>
              </w:rPr>
            </w:pPr>
            <w:r w:rsidRPr="00A112CC">
              <w:rPr>
                <w:sz w:val="20"/>
              </w:rPr>
              <w:t>(562, 563, 564, 565, 566, 567)</w:t>
            </w:r>
          </w:p>
        </w:tc>
        <w:tc>
          <w:tcPr>
            <w:tcW w:w="2617" w:type="dxa"/>
            <w:shd w:val="clear" w:color="auto" w:fill="auto"/>
          </w:tcPr>
          <w:p w14:paraId="26D3A0C2" w14:textId="77777777" w:rsidR="005262C2" w:rsidRPr="00A112CC" w:rsidRDefault="005262C2" w:rsidP="00FF4076">
            <w:pPr>
              <w:widowControl w:val="0"/>
              <w:ind w:firstLine="0"/>
              <w:jc w:val="center"/>
              <w:rPr>
                <w:sz w:val="20"/>
              </w:rPr>
            </w:pPr>
            <w:r w:rsidRPr="00A112CC">
              <w:rPr>
                <w:sz w:val="20"/>
              </w:rPr>
              <w:t>2.401.10.135</w:t>
            </w:r>
          </w:p>
        </w:tc>
      </w:tr>
      <w:tr w:rsidR="00A112CC" w:rsidRPr="00A112CC" w14:paraId="7D4DACA8" w14:textId="77777777" w:rsidTr="003D73B3">
        <w:trPr>
          <w:trHeight w:val="20"/>
        </w:trPr>
        <w:tc>
          <w:tcPr>
            <w:tcW w:w="2616" w:type="dxa"/>
            <w:shd w:val="clear" w:color="auto" w:fill="auto"/>
          </w:tcPr>
          <w:p w14:paraId="4A20428E" w14:textId="71ECC630" w:rsidR="005262C2" w:rsidRPr="00A112CC" w:rsidRDefault="005262C2" w:rsidP="00FF4076">
            <w:pPr>
              <w:widowControl w:val="0"/>
              <w:ind w:firstLine="0"/>
              <w:rPr>
                <w:sz w:val="20"/>
              </w:rPr>
            </w:pPr>
            <w:r w:rsidRPr="00A112CC">
              <w:rPr>
                <w:sz w:val="20"/>
              </w:rPr>
              <w:t>Начисление предполагаемых доходов будущих периодов от безвозмездной аренды</w:t>
            </w:r>
          </w:p>
        </w:tc>
        <w:tc>
          <w:tcPr>
            <w:tcW w:w="2617" w:type="dxa"/>
            <w:shd w:val="clear" w:color="auto" w:fill="auto"/>
          </w:tcPr>
          <w:p w14:paraId="52A62E3B" w14:textId="77777777" w:rsidR="005262C2" w:rsidRPr="00A112CC" w:rsidRDefault="005262C2" w:rsidP="00FF4076">
            <w:pPr>
              <w:widowControl w:val="0"/>
              <w:ind w:firstLine="0"/>
              <w:rPr>
                <w:sz w:val="20"/>
              </w:rPr>
            </w:pPr>
            <w:r w:rsidRPr="00A112CC">
              <w:rPr>
                <w:sz w:val="20"/>
              </w:rPr>
              <w:t>Договор аренды</w:t>
            </w:r>
          </w:p>
          <w:p w14:paraId="4C4875CF" w14:textId="77777777" w:rsidR="005262C2" w:rsidRPr="00A112CC" w:rsidRDefault="005262C2" w:rsidP="00FF4076">
            <w:pPr>
              <w:widowControl w:val="0"/>
              <w:ind w:firstLine="0"/>
              <w:rPr>
                <w:sz w:val="20"/>
              </w:rPr>
            </w:pPr>
            <w:r w:rsidRPr="00A112CC">
              <w:rPr>
                <w:sz w:val="20"/>
              </w:rPr>
              <w:t>Акт приема-передачи имущества (неунифицированная форма)</w:t>
            </w:r>
          </w:p>
          <w:p w14:paraId="12DC6104" w14:textId="77777777" w:rsidR="005262C2" w:rsidRPr="00A112CC" w:rsidRDefault="005262C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2B828FA0" w14:textId="77777777" w:rsidR="005262C2" w:rsidRPr="00A112CC" w:rsidRDefault="005262C2" w:rsidP="00FF4076">
            <w:pPr>
              <w:widowControl w:val="0"/>
              <w:ind w:firstLine="0"/>
              <w:jc w:val="center"/>
              <w:rPr>
                <w:sz w:val="20"/>
              </w:rPr>
            </w:pPr>
            <w:r w:rsidRPr="00A112CC">
              <w:rPr>
                <w:sz w:val="20"/>
              </w:rPr>
              <w:t>2.205.21.56х</w:t>
            </w:r>
          </w:p>
          <w:p w14:paraId="4ACCB74E" w14:textId="77777777" w:rsidR="005262C2" w:rsidRPr="00A112CC" w:rsidRDefault="005262C2" w:rsidP="00FF4076">
            <w:pPr>
              <w:widowControl w:val="0"/>
              <w:ind w:firstLine="0"/>
              <w:jc w:val="center"/>
              <w:rPr>
                <w:sz w:val="20"/>
              </w:rPr>
            </w:pPr>
            <w:r w:rsidRPr="00A112CC">
              <w:rPr>
                <w:sz w:val="20"/>
              </w:rPr>
              <w:t>(562, 563, 564, 565, 566, 567)</w:t>
            </w:r>
          </w:p>
        </w:tc>
        <w:tc>
          <w:tcPr>
            <w:tcW w:w="2617" w:type="dxa"/>
            <w:shd w:val="clear" w:color="auto" w:fill="auto"/>
          </w:tcPr>
          <w:p w14:paraId="2AA0FE6F" w14:textId="77777777" w:rsidR="005262C2" w:rsidRPr="00A112CC" w:rsidRDefault="005262C2" w:rsidP="00FF4076">
            <w:pPr>
              <w:widowControl w:val="0"/>
              <w:ind w:firstLine="0"/>
              <w:jc w:val="center"/>
              <w:rPr>
                <w:sz w:val="20"/>
              </w:rPr>
            </w:pPr>
            <w:r w:rsidRPr="00A112CC">
              <w:rPr>
                <w:sz w:val="20"/>
              </w:rPr>
              <w:t>2.401.4х.121</w:t>
            </w:r>
          </w:p>
        </w:tc>
      </w:tr>
      <w:tr w:rsidR="00A112CC" w:rsidRPr="00A112CC" w14:paraId="785C8963" w14:textId="77777777" w:rsidTr="003D73B3">
        <w:trPr>
          <w:trHeight w:val="20"/>
        </w:trPr>
        <w:tc>
          <w:tcPr>
            <w:tcW w:w="2616" w:type="dxa"/>
            <w:shd w:val="clear" w:color="auto" w:fill="auto"/>
          </w:tcPr>
          <w:p w14:paraId="27E59C0C" w14:textId="69640484" w:rsidR="005262C2" w:rsidRPr="00A112CC" w:rsidRDefault="005262C2" w:rsidP="00FF4076">
            <w:pPr>
              <w:widowControl w:val="0"/>
              <w:ind w:firstLine="0"/>
              <w:rPr>
                <w:sz w:val="20"/>
              </w:rPr>
            </w:pPr>
            <w:r w:rsidRPr="00A112CC">
              <w:rPr>
                <w:sz w:val="20"/>
              </w:rPr>
              <w:t>Начисление дохода будущих периодов от внесения залоговых платежей, задатка на возмещение расходов по содержанию переданного в безвозмездную аренду имущества.</w:t>
            </w:r>
          </w:p>
        </w:tc>
        <w:tc>
          <w:tcPr>
            <w:tcW w:w="2617" w:type="dxa"/>
            <w:shd w:val="clear" w:color="auto" w:fill="auto"/>
          </w:tcPr>
          <w:p w14:paraId="2EA04B4E" w14:textId="77777777" w:rsidR="005262C2" w:rsidRPr="00A112CC" w:rsidRDefault="005262C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5675CC19" w14:textId="77777777" w:rsidR="005262C2" w:rsidRPr="00A112CC" w:rsidRDefault="005262C2" w:rsidP="00FF4076">
            <w:pPr>
              <w:widowControl w:val="0"/>
              <w:ind w:firstLine="0"/>
              <w:jc w:val="center"/>
              <w:rPr>
                <w:sz w:val="20"/>
              </w:rPr>
            </w:pPr>
            <w:r w:rsidRPr="00A112CC">
              <w:rPr>
                <w:sz w:val="20"/>
              </w:rPr>
              <w:t>2.210.05.56х</w:t>
            </w:r>
          </w:p>
          <w:p w14:paraId="0023AFFB" w14:textId="77777777" w:rsidR="005262C2" w:rsidRPr="00A112CC" w:rsidRDefault="005262C2" w:rsidP="00FF4076">
            <w:pPr>
              <w:widowControl w:val="0"/>
              <w:ind w:firstLine="0"/>
              <w:jc w:val="center"/>
              <w:rPr>
                <w:sz w:val="20"/>
              </w:rPr>
            </w:pPr>
            <w:r w:rsidRPr="00A112CC">
              <w:rPr>
                <w:sz w:val="20"/>
              </w:rPr>
              <w:t>(562, 563, 564, 565, 567)</w:t>
            </w:r>
          </w:p>
        </w:tc>
        <w:tc>
          <w:tcPr>
            <w:tcW w:w="2617" w:type="dxa"/>
            <w:shd w:val="clear" w:color="auto" w:fill="auto"/>
          </w:tcPr>
          <w:p w14:paraId="7422DBF0" w14:textId="77777777" w:rsidR="005262C2" w:rsidRPr="00A112CC" w:rsidRDefault="005262C2" w:rsidP="00FF4076">
            <w:pPr>
              <w:widowControl w:val="0"/>
              <w:ind w:firstLine="0"/>
              <w:jc w:val="center"/>
              <w:rPr>
                <w:sz w:val="20"/>
              </w:rPr>
            </w:pPr>
            <w:r w:rsidRPr="00A112CC">
              <w:rPr>
                <w:sz w:val="20"/>
              </w:rPr>
              <w:t>2.401.4х.121</w:t>
            </w:r>
          </w:p>
        </w:tc>
      </w:tr>
      <w:tr w:rsidR="00A112CC" w:rsidRPr="00A112CC" w14:paraId="72F8B680" w14:textId="77777777" w:rsidTr="003D73B3">
        <w:trPr>
          <w:trHeight w:val="20"/>
        </w:trPr>
        <w:tc>
          <w:tcPr>
            <w:tcW w:w="2616" w:type="dxa"/>
            <w:shd w:val="clear" w:color="auto" w:fill="auto"/>
          </w:tcPr>
          <w:p w14:paraId="1460B11E" w14:textId="4DA6274D" w:rsidR="005262C2" w:rsidRPr="00A112CC" w:rsidRDefault="005262C2" w:rsidP="00FF4076">
            <w:pPr>
              <w:widowControl w:val="0"/>
              <w:ind w:firstLine="0"/>
              <w:rPr>
                <w:sz w:val="20"/>
              </w:rPr>
            </w:pPr>
            <w:r w:rsidRPr="00A112CC">
              <w:rPr>
                <w:sz w:val="20"/>
              </w:rPr>
              <w:t>Начисление расходов будущих периодов:</w:t>
            </w:r>
          </w:p>
          <w:p w14:paraId="712C5AD9" w14:textId="482D943C" w:rsidR="005262C2" w:rsidRPr="00A112CC" w:rsidRDefault="005262C2" w:rsidP="00FF4076">
            <w:pPr>
              <w:widowControl w:val="0"/>
              <w:ind w:firstLine="0"/>
              <w:rPr>
                <w:sz w:val="20"/>
              </w:rPr>
            </w:pPr>
            <w:r w:rsidRPr="00A112CC">
              <w:rPr>
                <w:sz w:val="20"/>
              </w:rPr>
              <w:t>- от возврата залоговых платежей задатка на возмещение расходов по содержанию переданного в безвозмездную аренду имущества;</w:t>
            </w:r>
          </w:p>
          <w:p w14:paraId="110F854B" w14:textId="3273EF4A" w:rsidR="005262C2" w:rsidRPr="00A112CC" w:rsidRDefault="005262C2" w:rsidP="00FF4076">
            <w:pPr>
              <w:widowControl w:val="0"/>
              <w:ind w:firstLine="0"/>
              <w:rPr>
                <w:sz w:val="20"/>
              </w:rPr>
            </w:pPr>
            <w:r w:rsidRPr="00A112CC">
              <w:rPr>
                <w:sz w:val="20"/>
              </w:rPr>
              <w:t>- по упущенной выгоде при передаче имущества в безвозмездное пользование по справедливой стоимости арендных платежей</w:t>
            </w:r>
          </w:p>
        </w:tc>
        <w:tc>
          <w:tcPr>
            <w:tcW w:w="2617" w:type="dxa"/>
            <w:shd w:val="clear" w:color="auto" w:fill="auto"/>
          </w:tcPr>
          <w:p w14:paraId="1B793822" w14:textId="77777777" w:rsidR="005262C2" w:rsidRPr="00A112CC" w:rsidRDefault="005262C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6CD7FBB9" w14:textId="6B660BD1" w:rsidR="005262C2" w:rsidRPr="00A112CC" w:rsidRDefault="005262C2" w:rsidP="00FF4076">
            <w:pPr>
              <w:widowControl w:val="0"/>
              <w:ind w:firstLine="0"/>
              <w:jc w:val="center"/>
              <w:rPr>
                <w:sz w:val="20"/>
              </w:rPr>
            </w:pPr>
            <w:r w:rsidRPr="00A112CC">
              <w:rPr>
                <w:sz w:val="20"/>
              </w:rPr>
              <w:t>2.401.50.2хх</w:t>
            </w:r>
          </w:p>
          <w:p w14:paraId="146B3870" w14:textId="44E042BE" w:rsidR="005262C2" w:rsidRPr="00A112CC" w:rsidRDefault="005262C2" w:rsidP="00FF4076">
            <w:pPr>
              <w:widowControl w:val="0"/>
              <w:ind w:firstLine="0"/>
              <w:jc w:val="center"/>
              <w:rPr>
                <w:sz w:val="20"/>
              </w:rPr>
            </w:pPr>
            <w:r w:rsidRPr="00A112CC">
              <w:rPr>
                <w:sz w:val="20"/>
              </w:rPr>
              <w:t>(226, 227, 241)</w:t>
            </w:r>
          </w:p>
        </w:tc>
        <w:tc>
          <w:tcPr>
            <w:tcW w:w="2617" w:type="dxa"/>
            <w:shd w:val="clear" w:color="auto" w:fill="auto"/>
          </w:tcPr>
          <w:p w14:paraId="7060CA1F" w14:textId="77777777" w:rsidR="005262C2" w:rsidRPr="00A112CC" w:rsidRDefault="005262C2" w:rsidP="00FF4076">
            <w:pPr>
              <w:widowControl w:val="0"/>
              <w:ind w:firstLine="0"/>
              <w:jc w:val="center"/>
              <w:rPr>
                <w:sz w:val="20"/>
              </w:rPr>
            </w:pPr>
            <w:r w:rsidRPr="00A112CC">
              <w:rPr>
                <w:sz w:val="20"/>
              </w:rPr>
              <w:t>2.210.05.66х</w:t>
            </w:r>
          </w:p>
          <w:p w14:paraId="4C36F242" w14:textId="77777777" w:rsidR="005262C2" w:rsidRPr="00A112CC" w:rsidRDefault="005262C2" w:rsidP="00FF4076">
            <w:pPr>
              <w:widowControl w:val="0"/>
              <w:ind w:firstLine="0"/>
              <w:jc w:val="center"/>
              <w:rPr>
                <w:sz w:val="20"/>
              </w:rPr>
            </w:pPr>
            <w:r w:rsidRPr="00A112CC">
              <w:rPr>
                <w:sz w:val="20"/>
              </w:rPr>
              <w:t>(662, 663, 664, 665, 667)</w:t>
            </w:r>
          </w:p>
        </w:tc>
      </w:tr>
      <w:tr w:rsidR="00A112CC" w:rsidRPr="00A112CC" w14:paraId="7331E89C" w14:textId="77777777" w:rsidTr="003D73B3">
        <w:trPr>
          <w:trHeight w:val="443"/>
        </w:trPr>
        <w:tc>
          <w:tcPr>
            <w:tcW w:w="2616" w:type="dxa"/>
            <w:vMerge w:val="restart"/>
            <w:shd w:val="clear" w:color="auto" w:fill="auto"/>
          </w:tcPr>
          <w:p w14:paraId="4A7E3540" w14:textId="77777777" w:rsidR="005262C2" w:rsidRPr="00A112CC" w:rsidRDefault="005262C2" w:rsidP="00FF4076">
            <w:pPr>
              <w:widowControl w:val="0"/>
              <w:ind w:firstLine="0"/>
              <w:rPr>
                <w:sz w:val="20"/>
              </w:rPr>
            </w:pPr>
            <w:r w:rsidRPr="00A112CC">
              <w:rPr>
                <w:sz w:val="20"/>
              </w:rPr>
              <w:t xml:space="preserve">Отражение суммы остатков при досрочном прекращении договора </w:t>
            </w:r>
            <w:r w:rsidRPr="00A112CC">
              <w:rPr>
                <w:sz w:val="20"/>
              </w:rPr>
              <w:lastRenderedPageBreak/>
              <w:t xml:space="preserve">безвозмездного срочного пользования </w:t>
            </w:r>
          </w:p>
        </w:tc>
        <w:tc>
          <w:tcPr>
            <w:tcW w:w="2617" w:type="dxa"/>
            <w:vMerge w:val="restart"/>
            <w:shd w:val="clear" w:color="auto" w:fill="auto"/>
          </w:tcPr>
          <w:p w14:paraId="66CDAFB0" w14:textId="77777777" w:rsidR="005262C2" w:rsidRPr="00A112CC" w:rsidRDefault="005262C2" w:rsidP="00FF4076">
            <w:pPr>
              <w:widowControl w:val="0"/>
              <w:ind w:firstLine="0"/>
              <w:rPr>
                <w:sz w:val="20"/>
              </w:rPr>
            </w:pPr>
            <w:r w:rsidRPr="00A112CC">
              <w:rPr>
                <w:sz w:val="20"/>
              </w:rPr>
              <w:lastRenderedPageBreak/>
              <w:t>Дополнительное соглашение к договору аренды</w:t>
            </w:r>
          </w:p>
          <w:p w14:paraId="7BD9F22A" w14:textId="77777777" w:rsidR="005262C2" w:rsidRPr="00A112CC" w:rsidRDefault="005262C2" w:rsidP="00FF4076">
            <w:pPr>
              <w:widowControl w:val="0"/>
              <w:ind w:firstLine="0"/>
              <w:rPr>
                <w:sz w:val="20"/>
              </w:rPr>
            </w:pPr>
            <w:r w:rsidRPr="00A112CC">
              <w:rPr>
                <w:sz w:val="20"/>
              </w:rPr>
              <w:lastRenderedPageBreak/>
              <w:t>Бухгалтерская справка (ф. 0504833)</w:t>
            </w:r>
          </w:p>
        </w:tc>
        <w:tc>
          <w:tcPr>
            <w:tcW w:w="2617" w:type="dxa"/>
            <w:gridSpan w:val="2"/>
            <w:shd w:val="clear" w:color="auto" w:fill="auto"/>
          </w:tcPr>
          <w:p w14:paraId="732C1F6E" w14:textId="77777777" w:rsidR="005262C2" w:rsidRPr="00A112CC" w:rsidRDefault="005262C2" w:rsidP="00FF4076">
            <w:pPr>
              <w:widowControl w:val="0"/>
              <w:ind w:firstLine="0"/>
              <w:jc w:val="center"/>
              <w:rPr>
                <w:sz w:val="20"/>
              </w:rPr>
            </w:pPr>
            <w:r w:rsidRPr="00A112CC">
              <w:rPr>
                <w:sz w:val="20"/>
              </w:rPr>
              <w:lastRenderedPageBreak/>
              <w:t>2.401.40.121</w:t>
            </w:r>
          </w:p>
        </w:tc>
        <w:tc>
          <w:tcPr>
            <w:tcW w:w="2617" w:type="dxa"/>
            <w:shd w:val="clear" w:color="auto" w:fill="auto"/>
          </w:tcPr>
          <w:p w14:paraId="7EBEA7A2" w14:textId="77777777" w:rsidR="005262C2" w:rsidRPr="00A112CC" w:rsidRDefault="005262C2" w:rsidP="00FF4076">
            <w:pPr>
              <w:widowControl w:val="0"/>
              <w:ind w:firstLine="0"/>
              <w:jc w:val="center"/>
              <w:rPr>
                <w:sz w:val="20"/>
              </w:rPr>
            </w:pPr>
            <w:r w:rsidRPr="00A112CC">
              <w:rPr>
                <w:sz w:val="20"/>
              </w:rPr>
              <w:t>2.210.05.66х</w:t>
            </w:r>
          </w:p>
        </w:tc>
      </w:tr>
      <w:tr w:rsidR="00A112CC" w:rsidRPr="00A112CC" w14:paraId="2B778D54" w14:textId="77777777" w:rsidTr="003D73B3">
        <w:trPr>
          <w:trHeight w:val="20"/>
        </w:trPr>
        <w:tc>
          <w:tcPr>
            <w:tcW w:w="2616" w:type="dxa"/>
            <w:vMerge/>
            <w:shd w:val="clear" w:color="auto" w:fill="auto"/>
          </w:tcPr>
          <w:p w14:paraId="5CB5A520" w14:textId="77777777" w:rsidR="005262C2" w:rsidRPr="00A112CC" w:rsidRDefault="005262C2" w:rsidP="00FF4076">
            <w:pPr>
              <w:widowControl w:val="0"/>
              <w:ind w:firstLine="0"/>
              <w:rPr>
                <w:sz w:val="20"/>
              </w:rPr>
            </w:pPr>
          </w:p>
        </w:tc>
        <w:tc>
          <w:tcPr>
            <w:tcW w:w="2617" w:type="dxa"/>
            <w:vMerge/>
            <w:shd w:val="clear" w:color="auto" w:fill="auto"/>
          </w:tcPr>
          <w:p w14:paraId="3F8CB197" w14:textId="77777777" w:rsidR="005262C2" w:rsidRPr="00A112CC" w:rsidRDefault="005262C2" w:rsidP="00FF4076">
            <w:pPr>
              <w:widowControl w:val="0"/>
              <w:ind w:firstLine="0"/>
              <w:rPr>
                <w:sz w:val="20"/>
              </w:rPr>
            </w:pPr>
          </w:p>
        </w:tc>
        <w:tc>
          <w:tcPr>
            <w:tcW w:w="2617" w:type="dxa"/>
            <w:gridSpan w:val="2"/>
            <w:shd w:val="clear" w:color="auto" w:fill="auto"/>
          </w:tcPr>
          <w:p w14:paraId="1385B617" w14:textId="77777777" w:rsidR="005262C2" w:rsidRPr="00A112CC" w:rsidRDefault="005262C2" w:rsidP="00FF4076">
            <w:pPr>
              <w:widowControl w:val="0"/>
              <w:ind w:firstLine="0"/>
              <w:jc w:val="center"/>
              <w:rPr>
                <w:sz w:val="20"/>
              </w:rPr>
            </w:pPr>
            <w:r w:rsidRPr="00A112CC">
              <w:rPr>
                <w:sz w:val="20"/>
              </w:rPr>
              <w:t>2.210.05.56х</w:t>
            </w:r>
          </w:p>
        </w:tc>
        <w:tc>
          <w:tcPr>
            <w:tcW w:w="2617" w:type="dxa"/>
            <w:shd w:val="clear" w:color="auto" w:fill="auto"/>
          </w:tcPr>
          <w:p w14:paraId="363036FE" w14:textId="77777777" w:rsidR="005262C2" w:rsidRPr="00A112CC" w:rsidRDefault="005262C2" w:rsidP="00FF4076">
            <w:pPr>
              <w:widowControl w:val="0"/>
              <w:ind w:firstLine="0"/>
              <w:jc w:val="center"/>
              <w:rPr>
                <w:sz w:val="20"/>
              </w:rPr>
            </w:pPr>
            <w:r w:rsidRPr="00A112CC">
              <w:rPr>
                <w:sz w:val="20"/>
              </w:rPr>
              <w:t>2.401.50.2хх</w:t>
            </w:r>
          </w:p>
          <w:p w14:paraId="0BA747BB" w14:textId="6175DE46" w:rsidR="005262C2" w:rsidRPr="00A112CC" w:rsidRDefault="005262C2" w:rsidP="00FF4076">
            <w:pPr>
              <w:widowControl w:val="0"/>
              <w:ind w:firstLine="0"/>
              <w:jc w:val="center"/>
              <w:rPr>
                <w:sz w:val="20"/>
              </w:rPr>
            </w:pPr>
            <w:r w:rsidRPr="00A112CC">
              <w:rPr>
                <w:sz w:val="20"/>
              </w:rPr>
              <w:lastRenderedPageBreak/>
              <w:t>(226, 227, 241)</w:t>
            </w:r>
          </w:p>
        </w:tc>
      </w:tr>
      <w:tr w:rsidR="00A112CC" w:rsidRPr="00A112CC" w14:paraId="70DAE8AB" w14:textId="77777777" w:rsidTr="003D73B3">
        <w:trPr>
          <w:trHeight w:val="20"/>
        </w:trPr>
        <w:tc>
          <w:tcPr>
            <w:tcW w:w="10467" w:type="dxa"/>
            <w:gridSpan w:val="5"/>
            <w:shd w:val="clear" w:color="auto" w:fill="auto"/>
            <w:vAlign w:val="center"/>
          </w:tcPr>
          <w:p w14:paraId="52FA8C08" w14:textId="0A610154" w:rsidR="005262C2" w:rsidRPr="00A112CC" w:rsidRDefault="005262C2" w:rsidP="00FF4076">
            <w:pPr>
              <w:widowControl w:val="0"/>
              <w:ind w:firstLine="0"/>
              <w:jc w:val="center"/>
              <w:rPr>
                <w:i/>
                <w:sz w:val="20"/>
              </w:rPr>
            </w:pPr>
            <w:r w:rsidRPr="00A112CC">
              <w:rPr>
                <w:b/>
                <w:i/>
                <w:sz w:val="20"/>
              </w:rPr>
              <w:lastRenderedPageBreak/>
              <w:t>Сегмент «Социальная сфера»</w:t>
            </w:r>
          </w:p>
        </w:tc>
      </w:tr>
      <w:tr w:rsidR="00A112CC" w:rsidRPr="00A112CC" w14:paraId="0DCB3E2E" w14:textId="77777777" w:rsidTr="003D73B3">
        <w:trPr>
          <w:trHeight w:val="20"/>
        </w:trPr>
        <w:tc>
          <w:tcPr>
            <w:tcW w:w="10467" w:type="dxa"/>
            <w:gridSpan w:val="5"/>
            <w:shd w:val="clear" w:color="auto" w:fill="auto"/>
            <w:vAlign w:val="center"/>
          </w:tcPr>
          <w:p w14:paraId="1F80084D" w14:textId="467CBC92" w:rsidR="005262C2" w:rsidRPr="00A112CC" w:rsidRDefault="005262C2" w:rsidP="00FF4076">
            <w:pPr>
              <w:widowControl w:val="0"/>
              <w:ind w:firstLine="0"/>
              <w:jc w:val="center"/>
              <w:rPr>
                <w:i/>
                <w:sz w:val="20"/>
              </w:rPr>
            </w:pPr>
            <w:r w:rsidRPr="00A112CC">
              <w:rPr>
                <w:b/>
                <w:i/>
                <w:sz w:val="20"/>
              </w:rPr>
              <w:t>Отрасль «Физическая культура и спорт»</w:t>
            </w:r>
          </w:p>
        </w:tc>
      </w:tr>
      <w:tr w:rsidR="00A112CC" w:rsidRPr="00A112CC" w14:paraId="7BC4330D" w14:textId="77777777" w:rsidTr="003D73B3">
        <w:trPr>
          <w:trHeight w:val="20"/>
        </w:trPr>
        <w:tc>
          <w:tcPr>
            <w:tcW w:w="2616" w:type="dxa"/>
            <w:shd w:val="clear" w:color="auto" w:fill="auto"/>
          </w:tcPr>
          <w:p w14:paraId="42B2B710" w14:textId="32897B77" w:rsidR="005262C2" w:rsidRPr="00A112CC" w:rsidRDefault="005262C2" w:rsidP="00FF4076">
            <w:pPr>
              <w:widowControl w:val="0"/>
              <w:ind w:firstLine="0"/>
              <w:rPr>
                <w:sz w:val="20"/>
              </w:rPr>
            </w:pPr>
            <w:r w:rsidRPr="00A112CC">
              <w:rPr>
                <w:sz w:val="20"/>
              </w:rPr>
              <w:t>Начисление доходов от сдачи спортивного инвентаря в краткосрочный прокат (когда срок исчисляется часами)</w:t>
            </w:r>
          </w:p>
        </w:tc>
        <w:tc>
          <w:tcPr>
            <w:tcW w:w="2617" w:type="dxa"/>
            <w:shd w:val="clear" w:color="auto" w:fill="auto"/>
          </w:tcPr>
          <w:p w14:paraId="4286AD93" w14:textId="77777777" w:rsidR="005262C2" w:rsidRPr="00A112CC" w:rsidRDefault="005262C2" w:rsidP="00FF4076">
            <w:pPr>
              <w:widowControl w:val="0"/>
              <w:ind w:firstLine="0"/>
              <w:rPr>
                <w:sz w:val="20"/>
              </w:rPr>
            </w:pPr>
            <w:r w:rsidRPr="00A112CC">
              <w:rPr>
                <w:sz w:val="20"/>
              </w:rPr>
              <w:t>Платежные документы (квитанция, кассовый чек)</w:t>
            </w:r>
          </w:p>
          <w:p w14:paraId="5D25B5C8" w14:textId="43BDC6D4" w:rsidR="005262C2" w:rsidRPr="00A112CC" w:rsidRDefault="005262C2" w:rsidP="00FF4076">
            <w:pPr>
              <w:widowControl w:val="0"/>
              <w:ind w:firstLine="0"/>
              <w:rPr>
                <w:sz w:val="20"/>
              </w:rPr>
            </w:pPr>
            <w:r w:rsidRPr="00A112CC">
              <w:rPr>
                <w:sz w:val="20"/>
              </w:rPr>
              <w:t>Акты выполненных работ (оказания услуг)</w:t>
            </w:r>
          </w:p>
        </w:tc>
        <w:tc>
          <w:tcPr>
            <w:tcW w:w="2617" w:type="dxa"/>
            <w:gridSpan w:val="2"/>
            <w:shd w:val="clear" w:color="auto" w:fill="auto"/>
          </w:tcPr>
          <w:p w14:paraId="58F9821A" w14:textId="20C30B30" w:rsidR="005262C2" w:rsidRPr="00A112CC" w:rsidRDefault="005262C2" w:rsidP="00FF4076">
            <w:pPr>
              <w:widowControl w:val="0"/>
              <w:ind w:firstLine="0"/>
              <w:jc w:val="center"/>
              <w:rPr>
                <w:sz w:val="20"/>
              </w:rPr>
            </w:pPr>
            <w:r w:rsidRPr="00A112CC">
              <w:rPr>
                <w:sz w:val="20"/>
              </w:rPr>
              <w:t>2.205.21.56х</w:t>
            </w:r>
          </w:p>
        </w:tc>
        <w:tc>
          <w:tcPr>
            <w:tcW w:w="2617" w:type="dxa"/>
            <w:shd w:val="clear" w:color="auto" w:fill="auto"/>
          </w:tcPr>
          <w:p w14:paraId="7700FBAE" w14:textId="5475A34E" w:rsidR="005262C2" w:rsidRPr="00A112CC" w:rsidRDefault="005262C2" w:rsidP="00FF4076">
            <w:pPr>
              <w:widowControl w:val="0"/>
              <w:ind w:firstLine="0"/>
              <w:jc w:val="center"/>
              <w:rPr>
                <w:sz w:val="20"/>
              </w:rPr>
            </w:pPr>
            <w:r w:rsidRPr="00A112CC">
              <w:rPr>
                <w:sz w:val="20"/>
              </w:rPr>
              <w:t>2.401.10.121</w:t>
            </w:r>
          </w:p>
        </w:tc>
      </w:tr>
      <w:tr w:rsidR="00A112CC" w:rsidRPr="00A112CC" w14:paraId="4D7F414E" w14:textId="77777777" w:rsidTr="003D73B3">
        <w:trPr>
          <w:trHeight w:val="20"/>
        </w:trPr>
        <w:tc>
          <w:tcPr>
            <w:tcW w:w="10467" w:type="dxa"/>
            <w:gridSpan w:val="5"/>
            <w:shd w:val="clear" w:color="auto" w:fill="auto"/>
          </w:tcPr>
          <w:p w14:paraId="2475926E" w14:textId="69D237F5" w:rsidR="005262C2" w:rsidRPr="00A112CC" w:rsidRDefault="005262C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543" w:name="_Toc94016159"/>
            <w:bookmarkStart w:id="544" w:name="_Toc94016928"/>
            <w:bookmarkStart w:id="545" w:name="_Toc103589485"/>
            <w:bookmarkStart w:id="546" w:name="_Toc146534825"/>
            <w:r w:rsidRPr="00A112CC">
              <w:rPr>
                <w:b/>
                <w:kern w:val="24"/>
                <w:sz w:val="20"/>
                <w:szCs w:val="20"/>
              </w:rPr>
              <w:t>11.4. Операции с доходами, полученными от приносящей доход деятельности</w:t>
            </w:r>
            <w:bookmarkEnd w:id="543"/>
            <w:bookmarkEnd w:id="544"/>
            <w:bookmarkEnd w:id="545"/>
            <w:bookmarkEnd w:id="546"/>
          </w:p>
        </w:tc>
      </w:tr>
      <w:tr w:rsidR="00A112CC" w:rsidRPr="00A112CC" w14:paraId="3663D2DF" w14:textId="77777777" w:rsidTr="003D73B3">
        <w:trPr>
          <w:trHeight w:val="20"/>
        </w:trPr>
        <w:tc>
          <w:tcPr>
            <w:tcW w:w="2616" w:type="dxa"/>
            <w:shd w:val="clear" w:color="auto" w:fill="auto"/>
          </w:tcPr>
          <w:p w14:paraId="25F921C8" w14:textId="77777777" w:rsidR="005262C2" w:rsidRPr="00A112CC" w:rsidRDefault="005262C2" w:rsidP="00FF4076">
            <w:pPr>
              <w:widowControl w:val="0"/>
              <w:ind w:firstLine="0"/>
              <w:rPr>
                <w:sz w:val="20"/>
              </w:rPr>
            </w:pPr>
            <w:r w:rsidRPr="00A112CC">
              <w:rPr>
                <w:sz w:val="20"/>
              </w:rPr>
              <w:t xml:space="preserve">Начисление доходов от оказания платных услуг </w:t>
            </w:r>
          </w:p>
        </w:tc>
        <w:tc>
          <w:tcPr>
            <w:tcW w:w="2617" w:type="dxa"/>
            <w:shd w:val="clear" w:color="auto" w:fill="auto"/>
          </w:tcPr>
          <w:p w14:paraId="6191C454" w14:textId="77777777" w:rsidR="005262C2" w:rsidRPr="00A112CC" w:rsidRDefault="005262C2" w:rsidP="00FF4076">
            <w:pPr>
              <w:widowControl w:val="0"/>
              <w:numPr>
                <w:ilvl w:val="0"/>
                <w:numId w:val="4"/>
              </w:numPr>
              <w:ind w:left="0" w:hanging="425"/>
              <w:rPr>
                <w:sz w:val="20"/>
              </w:rPr>
            </w:pPr>
          </w:p>
        </w:tc>
        <w:tc>
          <w:tcPr>
            <w:tcW w:w="2617" w:type="dxa"/>
            <w:gridSpan w:val="2"/>
            <w:shd w:val="clear" w:color="auto" w:fill="auto"/>
          </w:tcPr>
          <w:p w14:paraId="3025C014" w14:textId="77777777" w:rsidR="005262C2" w:rsidRPr="00A112CC" w:rsidRDefault="005262C2" w:rsidP="00FF4076">
            <w:pPr>
              <w:pStyle w:val="aff"/>
              <w:widowControl w:val="0"/>
              <w:spacing w:before="0" w:beforeAutospacing="0" w:after="0" w:afterAutospacing="0"/>
              <w:jc w:val="center"/>
              <w:textAlignment w:val="baseline"/>
              <w:rPr>
                <w:sz w:val="20"/>
                <w:szCs w:val="20"/>
              </w:rPr>
            </w:pPr>
          </w:p>
        </w:tc>
        <w:tc>
          <w:tcPr>
            <w:tcW w:w="2617" w:type="dxa"/>
            <w:shd w:val="clear" w:color="auto" w:fill="auto"/>
          </w:tcPr>
          <w:p w14:paraId="334698E2" w14:textId="77777777" w:rsidR="005262C2" w:rsidRPr="00A112CC" w:rsidRDefault="005262C2" w:rsidP="00FF4076">
            <w:pPr>
              <w:pStyle w:val="aff"/>
              <w:widowControl w:val="0"/>
              <w:spacing w:before="0" w:beforeAutospacing="0" w:after="0" w:afterAutospacing="0"/>
              <w:jc w:val="center"/>
              <w:textAlignment w:val="baseline"/>
              <w:rPr>
                <w:sz w:val="20"/>
                <w:szCs w:val="20"/>
              </w:rPr>
            </w:pPr>
          </w:p>
        </w:tc>
      </w:tr>
      <w:tr w:rsidR="00A112CC" w:rsidRPr="00A112CC" w14:paraId="5CAA712C" w14:textId="77777777" w:rsidTr="003D73B3">
        <w:trPr>
          <w:trHeight w:val="20"/>
        </w:trPr>
        <w:tc>
          <w:tcPr>
            <w:tcW w:w="2616" w:type="dxa"/>
            <w:shd w:val="clear" w:color="auto" w:fill="auto"/>
          </w:tcPr>
          <w:p w14:paraId="2E9D7467" w14:textId="77777777" w:rsidR="005262C2" w:rsidRPr="00A112CC" w:rsidRDefault="005262C2" w:rsidP="00FF4076">
            <w:pPr>
              <w:widowControl w:val="0"/>
              <w:ind w:firstLine="0"/>
              <w:rPr>
                <w:sz w:val="20"/>
              </w:rPr>
            </w:pPr>
            <w:r w:rsidRPr="00A112CC">
              <w:rPr>
                <w:sz w:val="20"/>
              </w:rPr>
              <w:t>- доходы текущего финансового года</w:t>
            </w:r>
          </w:p>
        </w:tc>
        <w:tc>
          <w:tcPr>
            <w:tcW w:w="2617" w:type="dxa"/>
            <w:shd w:val="clear" w:color="auto" w:fill="auto"/>
          </w:tcPr>
          <w:p w14:paraId="69876084" w14:textId="77777777" w:rsidR="005262C2" w:rsidRPr="00A112CC" w:rsidRDefault="005262C2" w:rsidP="00FF4076">
            <w:pPr>
              <w:widowControl w:val="0"/>
              <w:ind w:firstLine="0"/>
              <w:rPr>
                <w:sz w:val="20"/>
              </w:rPr>
            </w:pPr>
            <w:r w:rsidRPr="00A112CC">
              <w:rPr>
                <w:sz w:val="20"/>
              </w:rPr>
              <w:t>Договор (Государственный контракт)</w:t>
            </w:r>
          </w:p>
          <w:p w14:paraId="098EA4A3" w14:textId="77777777" w:rsidR="005262C2" w:rsidRPr="00A112CC" w:rsidRDefault="005262C2" w:rsidP="00FF4076">
            <w:pPr>
              <w:widowControl w:val="0"/>
              <w:ind w:firstLine="0"/>
              <w:rPr>
                <w:sz w:val="20"/>
              </w:rPr>
            </w:pPr>
            <w:r w:rsidRPr="00A112CC">
              <w:rPr>
                <w:sz w:val="20"/>
              </w:rPr>
              <w:t>Акт выполненных работ (оказания услуг) (неунифицированная форма)</w:t>
            </w:r>
          </w:p>
          <w:p w14:paraId="6C59BD4B" w14:textId="616ABDB6" w:rsidR="005262C2" w:rsidRPr="00A112CC" w:rsidRDefault="005262C2" w:rsidP="00FF4076">
            <w:pPr>
              <w:widowControl w:val="0"/>
              <w:ind w:firstLine="0"/>
              <w:rPr>
                <w:sz w:val="20"/>
              </w:rPr>
            </w:pPr>
            <w:r w:rsidRPr="00A112CC">
              <w:rPr>
                <w:sz w:val="20"/>
              </w:rPr>
              <w:t>Универсальный передаточный документ</w:t>
            </w:r>
          </w:p>
          <w:p w14:paraId="404EBE48" w14:textId="77777777" w:rsidR="005262C2" w:rsidRPr="00A112CC" w:rsidRDefault="005262C2" w:rsidP="00FF4076">
            <w:pPr>
              <w:widowControl w:val="0"/>
              <w:ind w:firstLine="0"/>
              <w:rPr>
                <w:sz w:val="20"/>
              </w:rPr>
            </w:pPr>
            <w:r w:rsidRPr="00A112CC">
              <w:rPr>
                <w:sz w:val="20"/>
              </w:rPr>
              <w:t>Заказ-наряд</w:t>
            </w:r>
          </w:p>
          <w:p w14:paraId="27E6AB6C" w14:textId="77777777" w:rsidR="005262C2" w:rsidRPr="00A112CC" w:rsidRDefault="005262C2" w:rsidP="00FF4076">
            <w:pPr>
              <w:widowControl w:val="0"/>
              <w:ind w:firstLine="0"/>
              <w:rPr>
                <w:sz w:val="20"/>
              </w:rPr>
            </w:pPr>
            <w:r w:rsidRPr="00A112CC">
              <w:rPr>
                <w:sz w:val="20"/>
              </w:rPr>
              <w:t>Табель учета посещаемости детей (ф. 0504608)</w:t>
            </w:r>
          </w:p>
          <w:p w14:paraId="574B0ADA" w14:textId="77777777" w:rsidR="005262C2" w:rsidRPr="00A112CC" w:rsidRDefault="005262C2" w:rsidP="00FF4076">
            <w:pPr>
              <w:widowControl w:val="0"/>
              <w:ind w:firstLine="0"/>
              <w:rPr>
                <w:i/>
                <w:sz w:val="20"/>
              </w:rPr>
            </w:pPr>
            <w:r w:rsidRPr="00A112CC">
              <w:rPr>
                <w:sz w:val="20"/>
              </w:rPr>
              <w:t>Иной документ</w:t>
            </w:r>
          </w:p>
        </w:tc>
        <w:tc>
          <w:tcPr>
            <w:tcW w:w="2617" w:type="dxa"/>
            <w:gridSpan w:val="2"/>
            <w:shd w:val="clear" w:color="auto" w:fill="auto"/>
          </w:tcPr>
          <w:p w14:paraId="74EC2502"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2.205.31.56х</w:t>
            </w:r>
          </w:p>
          <w:p w14:paraId="2254B96F"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(563, 564, 566, 567)</w:t>
            </w:r>
          </w:p>
        </w:tc>
        <w:tc>
          <w:tcPr>
            <w:tcW w:w="2617" w:type="dxa"/>
            <w:shd w:val="clear" w:color="auto" w:fill="auto"/>
          </w:tcPr>
          <w:p w14:paraId="275AACF8"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2.401.10.131</w:t>
            </w:r>
          </w:p>
        </w:tc>
      </w:tr>
      <w:tr w:rsidR="00A112CC" w:rsidRPr="00A112CC" w14:paraId="4369AC0B" w14:textId="77777777" w:rsidTr="003D73B3">
        <w:trPr>
          <w:trHeight w:val="20"/>
        </w:trPr>
        <w:tc>
          <w:tcPr>
            <w:tcW w:w="2616" w:type="dxa"/>
            <w:shd w:val="clear" w:color="auto" w:fill="auto"/>
          </w:tcPr>
          <w:p w14:paraId="11C47EFA" w14:textId="77777777" w:rsidR="005262C2" w:rsidRPr="00A112CC" w:rsidRDefault="005262C2" w:rsidP="00FF4076">
            <w:pPr>
              <w:widowControl w:val="0"/>
              <w:ind w:firstLine="0"/>
              <w:rPr>
                <w:sz w:val="20"/>
              </w:rPr>
            </w:pPr>
            <w:r w:rsidRPr="00A112CC">
              <w:rPr>
                <w:sz w:val="20"/>
              </w:rPr>
              <w:t>- доходы будущих периодов (при возможности определения денежной оценки за весь период действия договора)</w:t>
            </w:r>
          </w:p>
        </w:tc>
        <w:tc>
          <w:tcPr>
            <w:tcW w:w="2617" w:type="dxa"/>
            <w:shd w:val="clear" w:color="auto" w:fill="auto"/>
          </w:tcPr>
          <w:p w14:paraId="3A47F611" w14:textId="77777777" w:rsidR="005262C2" w:rsidRPr="00A112CC" w:rsidRDefault="005262C2" w:rsidP="00FF4076">
            <w:pPr>
              <w:widowControl w:val="0"/>
              <w:ind w:firstLine="0"/>
              <w:rPr>
                <w:sz w:val="20"/>
              </w:rPr>
            </w:pPr>
            <w:r w:rsidRPr="00A112CC">
              <w:rPr>
                <w:sz w:val="20"/>
              </w:rPr>
              <w:t>Договор (Государственный контракт)</w:t>
            </w:r>
          </w:p>
          <w:p w14:paraId="56FCD924" w14:textId="77777777" w:rsidR="005262C2" w:rsidRPr="00A112CC" w:rsidRDefault="005262C2" w:rsidP="00FF4076">
            <w:pPr>
              <w:widowControl w:val="0"/>
              <w:ind w:firstLine="0"/>
              <w:rPr>
                <w:sz w:val="20"/>
              </w:rPr>
            </w:pPr>
            <w:r w:rsidRPr="00A112CC">
              <w:rPr>
                <w:sz w:val="20"/>
              </w:rPr>
              <w:t>Акт выполненных работ (оказания услуг) (неунифицированная форма)</w:t>
            </w:r>
          </w:p>
          <w:p w14:paraId="75B7BB52" w14:textId="05DF8EA0" w:rsidR="005262C2" w:rsidRPr="00A112CC" w:rsidRDefault="005262C2" w:rsidP="00FF4076">
            <w:pPr>
              <w:widowControl w:val="0"/>
              <w:ind w:firstLine="0"/>
              <w:rPr>
                <w:sz w:val="20"/>
              </w:rPr>
            </w:pPr>
            <w:r w:rsidRPr="00A112CC">
              <w:rPr>
                <w:sz w:val="20"/>
              </w:rPr>
              <w:t>Универсальный передаточный документ</w:t>
            </w:r>
          </w:p>
        </w:tc>
        <w:tc>
          <w:tcPr>
            <w:tcW w:w="2617" w:type="dxa"/>
            <w:gridSpan w:val="2"/>
            <w:shd w:val="clear" w:color="auto" w:fill="auto"/>
          </w:tcPr>
          <w:p w14:paraId="249A2E21"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2.205.31.56х</w:t>
            </w:r>
          </w:p>
          <w:p w14:paraId="49E86CD9"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(563, 564, 566, 567)</w:t>
            </w:r>
          </w:p>
        </w:tc>
        <w:tc>
          <w:tcPr>
            <w:tcW w:w="2617" w:type="dxa"/>
            <w:shd w:val="clear" w:color="auto" w:fill="auto"/>
          </w:tcPr>
          <w:p w14:paraId="74A497E5"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2.401.41.131</w:t>
            </w:r>
          </w:p>
          <w:p w14:paraId="69642EF0"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2.401.49.131</w:t>
            </w:r>
          </w:p>
        </w:tc>
      </w:tr>
      <w:tr w:rsidR="00A112CC" w:rsidRPr="00A112CC" w14:paraId="3B84B43B" w14:textId="77777777" w:rsidTr="003D73B3">
        <w:trPr>
          <w:trHeight w:val="20"/>
        </w:trPr>
        <w:tc>
          <w:tcPr>
            <w:tcW w:w="2616" w:type="dxa"/>
            <w:shd w:val="clear" w:color="auto" w:fill="auto"/>
          </w:tcPr>
          <w:p w14:paraId="47F9E954" w14:textId="77777777" w:rsidR="005262C2" w:rsidRPr="00A112CC" w:rsidRDefault="005262C2" w:rsidP="00FF4076">
            <w:pPr>
              <w:widowControl w:val="0"/>
              <w:ind w:firstLine="0"/>
              <w:rPr>
                <w:sz w:val="20"/>
              </w:rPr>
            </w:pPr>
            <w:r w:rsidRPr="00A112CC">
              <w:rPr>
                <w:sz w:val="20"/>
              </w:rPr>
              <w:t>Признание сумм доходов будущих периодов в качестве доходов текущего периода</w:t>
            </w:r>
          </w:p>
        </w:tc>
        <w:tc>
          <w:tcPr>
            <w:tcW w:w="2617" w:type="dxa"/>
            <w:shd w:val="clear" w:color="auto" w:fill="auto"/>
          </w:tcPr>
          <w:p w14:paraId="6C6F3C2E" w14:textId="77777777" w:rsidR="005262C2" w:rsidRPr="00A112CC" w:rsidRDefault="005262C2" w:rsidP="00FF4076">
            <w:pPr>
              <w:widowControl w:val="0"/>
              <w:ind w:firstLine="0"/>
              <w:rPr>
                <w:sz w:val="20"/>
              </w:rPr>
            </w:pPr>
            <w:r w:rsidRPr="00A112CC">
              <w:rPr>
                <w:sz w:val="20"/>
              </w:rPr>
              <w:t>Акт выполненных работ (оказания услуг) (неунифицированная форма)</w:t>
            </w:r>
          </w:p>
          <w:p w14:paraId="5979125B" w14:textId="6AC45FAF" w:rsidR="005262C2" w:rsidRPr="00A112CC" w:rsidRDefault="005262C2" w:rsidP="00FF4076">
            <w:pPr>
              <w:widowControl w:val="0"/>
              <w:ind w:firstLine="0"/>
              <w:rPr>
                <w:sz w:val="20"/>
              </w:rPr>
            </w:pPr>
            <w:r w:rsidRPr="00A112CC">
              <w:rPr>
                <w:sz w:val="20"/>
              </w:rPr>
              <w:t>Универсальный передаточный документ</w:t>
            </w:r>
          </w:p>
        </w:tc>
        <w:tc>
          <w:tcPr>
            <w:tcW w:w="2617" w:type="dxa"/>
            <w:gridSpan w:val="2"/>
            <w:shd w:val="clear" w:color="auto" w:fill="auto"/>
          </w:tcPr>
          <w:p w14:paraId="758EF4B2" w14:textId="0E3A095B" w:rsidR="005262C2" w:rsidRPr="00A112CC" w:rsidRDefault="00A852C6" w:rsidP="00FF4076">
            <w:pPr>
              <w:widowControl w:val="0"/>
              <w:autoSpaceDE w:val="0"/>
              <w:autoSpaceDN w:val="0"/>
              <w:adjustRightInd w:val="0"/>
              <w:ind w:firstLine="0"/>
              <w:jc w:val="center"/>
              <w:rPr>
                <w:sz w:val="20"/>
              </w:rPr>
            </w:pPr>
            <w:hyperlink r:id="rId57" w:history="1">
              <w:r w:rsidR="005262C2" w:rsidRPr="00A112CC">
                <w:rPr>
                  <w:sz w:val="20"/>
                </w:rPr>
                <w:t>2.401.41.1</w:t>
              </w:r>
            </w:hyperlink>
            <w:r w:rsidR="005262C2" w:rsidRPr="00A112CC">
              <w:rPr>
                <w:sz w:val="20"/>
              </w:rPr>
              <w:t>31</w:t>
            </w:r>
          </w:p>
        </w:tc>
        <w:tc>
          <w:tcPr>
            <w:tcW w:w="2617" w:type="dxa"/>
            <w:shd w:val="clear" w:color="auto" w:fill="auto"/>
          </w:tcPr>
          <w:p w14:paraId="084E3645" w14:textId="77777777" w:rsidR="005262C2" w:rsidRPr="00A112CC" w:rsidRDefault="005262C2" w:rsidP="00FF4076">
            <w:pPr>
              <w:widowControl w:val="0"/>
              <w:autoSpaceDE w:val="0"/>
              <w:autoSpaceDN w:val="0"/>
              <w:adjustRightInd w:val="0"/>
              <w:ind w:firstLine="0"/>
              <w:jc w:val="center"/>
              <w:rPr>
                <w:sz w:val="20"/>
              </w:rPr>
            </w:pPr>
            <w:r w:rsidRPr="00A112CC">
              <w:rPr>
                <w:sz w:val="20"/>
              </w:rPr>
              <w:t>2.401.10.1</w:t>
            </w:r>
            <w:hyperlink r:id="rId58" w:history="1">
              <w:r w:rsidRPr="00A112CC">
                <w:rPr>
                  <w:sz w:val="20"/>
                </w:rPr>
                <w:t>3</w:t>
              </w:r>
            </w:hyperlink>
            <w:r w:rsidRPr="00A112CC">
              <w:rPr>
                <w:sz w:val="20"/>
              </w:rPr>
              <w:t>1</w:t>
            </w:r>
          </w:p>
        </w:tc>
      </w:tr>
      <w:tr w:rsidR="00A112CC" w:rsidRPr="00A112CC" w14:paraId="490340FC" w14:textId="77777777" w:rsidTr="003D73B3">
        <w:trPr>
          <w:trHeight w:val="20"/>
        </w:trPr>
        <w:tc>
          <w:tcPr>
            <w:tcW w:w="2616" w:type="dxa"/>
            <w:shd w:val="clear" w:color="auto" w:fill="auto"/>
          </w:tcPr>
          <w:p w14:paraId="6D0319FE" w14:textId="77777777" w:rsidR="005262C2" w:rsidRPr="00A112CC" w:rsidRDefault="005262C2" w:rsidP="00FF4076">
            <w:pPr>
              <w:widowControl w:val="0"/>
              <w:ind w:firstLine="0"/>
              <w:rPr>
                <w:sz w:val="20"/>
              </w:rPr>
            </w:pPr>
            <w:r w:rsidRPr="00A112CC">
              <w:rPr>
                <w:sz w:val="20"/>
              </w:rPr>
              <w:t>Начисление НДС</w:t>
            </w:r>
          </w:p>
        </w:tc>
        <w:tc>
          <w:tcPr>
            <w:tcW w:w="2617" w:type="dxa"/>
            <w:shd w:val="clear" w:color="auto" w:fill="auto"/>
          </w:tcPr>
          <w:p w14:paraId="44806696" w14:textId="77777777" w:rsidR="005262C2" w:rsidRPr="00A112CC" w:rsidRDefault="005262C2" w:rsidP="00FF4076">
            <w:pPr>
              <w:widowControl w:val="0"/>
              <w:ind w:firstLine="0"/>
              <w:rPr>
                <w:sz w:val="20"/>
              </w:rPr>
            </w:pPr>
            <w:r w:rsidRPr="00A112CC">
              <w:rPr>
                <w:sz w:val="20"/>
              </w:rPr>
              <w:t>Счет-фактура</w:t>
            </w:r>
          </w:p>
          <w:p w14:paraId="2B0907F5" w14:textId="636B49B6" w:rsidR="005262C2" w:rsidRPr="00A112CC" w:rsidRDefault="005262C2" w:rsidP="00FF4076">
            <w:pPr>
              <w:widowControl w:val="0"/>
              <w:ind w:firstLine="0"/>
              <w:rPr>
                <w:sz w:val="20"/>
              </w:rPr>
            </w:pPr>
            <w:r w:rsidRPr="00A112CC">
              <w:rPr>
                <w:sz w:val="20"/>
              </w:rPr>
              <w:t>Универсальный передаточный документ</w:t>
            </w:r>
          </w:p>
        </w:tc>
        <w:tc>
          <w:tcPr>
            <w:tcW w:w="2617" w:type="dxa"/>
            <w:gridSpan w:val="2"/>
            <w:shd w:val="clear" w:color="auto" w:fill="auto"/>
          </w:tcPr>
          <w:p w14:paraId="1482FE06"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2.401.10.131</w:t>
            </w:r>
          </w:p>
        </w:tc>
        <w:tc>
          <w:tcPr>
            <w:tcW w:w="2617" w:type="dxa"/>
            <w:shd w:val="clear" w:color="auto" w:fill="auto"/>
          </w:tcPr>
          <w:p w14:paraId="0057F29E"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2.303.04.731</w:t>
            </w:r>
          </w:p>
        </w:tc>
      </w:tr>
      <w:tr w:rsidR="00A112CC" w:rsidRPr="00A112CC" w14:paraId="3FC89BA7" w14:textId="77777777" w:rsidTr="003D73B3">
        <w:trPr>
          <w:trHeight w:val="20"/>
        </w:trPr>
        <w:tc>
          <w:tcPr>
            <w:tcW w:w="2616" w:type="dxa"/>
            <w:shd w:val="clear" w:color="auto" w:fill="auto"/>
          </w:tcPr>
          <w:p w14:paraId="474D3E9F" w14:textId="36E59EC8" w:rsidR="005262C2" w:rsidRPr="00A112CC" w:rsidRDefault="005262C2" w:rsidP="00FF4076">
            <w:pPr>
              <w:widowControl w:val="0"/>
              <w:ind w:firstLine="0"/>
              <w:rPr>
                <w:sz w:val="20"/>
              </w:rPr>
            </w:pPr>
            <w:r w:rsidRPr="00A112CC">
              <w:rPr>
                <w:sz w:val="20"/>
              </w:rPr>
              <w:t>Корректировка ошибочно начисленного дохода текущего периода (метод исправления – «Красное сторно»)</w:t>
            </w:r>
          </w:p>
        </w:tc>
        <w:tc>
          <w:tcPr>
            <w:tcW w:w="2617" w:type="dxa"/>
            <w:shd w:val="clear" w:color="auto" w:fill="auto"/>
          </w:tcPr>
          <w:p w14:paraId="7E26B523" w14:textId="77777777" w:rsidR="005262C2" w:rsidRPr="00A112CC" w:rsidRDefault="005262C2" w:rsidP="00FF4076">
            <w:pPr>
              <w:widowControl w:val="0"/>
              <w:ind w:firstLine="0"/>
              <w:rPr>
                <w:sz w:val="20"/>
              </w:rPr>
            </w:pPr>
            <w:r w:rsidRPr="00A112CC">
              <w:rPr>
                <w:sz w:val="20"/>
              </w:rPr>
              <w:t>Бухгалтерская справка (ф. 0504833)</w:t>
            </w:r>
          </w:p>
          <w:p w14:paraId="2DFFEA57" w14:textId="77777777" w:rsidR="005262C2" w:rsidRPr="00A112CC" w:rsidRDefault="005262C2" w:rsidP="00FF4076">
            <w:pPr>
              <w:widowControl w:val="0"/>
              <w:ind w:firstLine="0"/>
              <w:rPr>
                <w:sz w:val="20"/>
              </w:rPr>
            </w:pPr>
            <w:r w:rsidRPr="00A112CC">
              <w:rPr>
                <w:sz w:val="20"/>
              </w:rPr>
              <w:t>Акт выполненных работ (оказания услуг) (неунифицированная форма)</w:t>
            </w:r>
          </w:p>
          <w:p w14:paraId="796832EC" w14:textId="4DCDD15D" w:rsidR="005262C2" w:rsidRPr="00A112CC" w:rsidRDefault="005262C2" w:rsidP="00FF4076">
            <w:pPr>
              <w:widowControl w:val="0"/>
              <w:ind w:firstLine="0"/>
              <w:rPr>
                <w:sz w:val="20"/>
              </w:rPr>
            </w:pPr>
            <w:r w:rsidRPr="00A112CC">
              <w:rPr>
                <w:sz w:val="20"/>
              </w:rPr>
              <w:t>Иной первичный документ</w:t>
            </w:r>
          </w:p>
        </w:tc>
        <w:tc>
          <w:tcPr>
            <w:tcW w:w="2617" w:type="dxa"/>
            <w:gridSpan w:val="2"/>
            <w:shd w:val="clear" w:color="auto" w:fill="auto"/>
          </w:tcPr>
          <w:p w14:paraId="2D768DC8" w14:textId="6BE5BABE" w:rsidR="005262C2" w:rsidRPr="00A112CC" w:rsidRDefault="005262C2" w:rsidP="00FF4076">
            <w:pPr>
              <w:pStyle w:val="aff"/>
              <w:widowControl w:val="0"/>
              <w:spacing w:before="0" w:beforeAutospacing="0" w:after="0" w:afterAutospacing="0"/>
              <w:jc w:val="center"/>
              <w:textAlignment w:val="baseline"/>
              <w:rPr>
                <w:color w:val="FF0000"/>
                <w:sz w:val="20"/>
                <w:szCs w:val="20"/>
              </w:rPr>
            </w:pPr>
            <w:r w:rsidRPr="00A112CC">
              <w:rPr>
                <w:color w:val="FF0000"/>
                <w:sz w:val="20"/>
              </w:rPr>
              <w:t>2.205.31.56х</w:t>
            </w:r>
          </w:p>
        </w:tc>
        <w:tc>
          <w:tcPr>
            <w:tcW w:w="2617" w:type="dxa"/>
            <w:shd w:val="clear" w:color="auto" w:fill="auto"/>
          </w:tcPr>
          <w:p w14:paraId="382A09D9" w14:textId="673A02AF" w:rsidR="005262C2" w:rsidRPr="00A112CC" w:rsidRDefault="005262C2" w:rsidP="00FF4076">
            <w:pPr>
              <w:pStyle w:val="aff"/>
              <w:widowControl w:val="0"/>
              <w:spacing w:before="0" w:beforeAutospacing="0" w:after="0" w:afterAutospacing="0"/>
              <w:jc w:val="center"/>
              <w:textAlignment w:val="baseline"/>
              <w:rPr>
                <w:color w:val="FF0000"/>
                <w:sz w:val="20"/>
                <w:szCs w:val="20"/>
              </w:rPr>
            </w:pPr>
            <w:r w:rsidRPr="00A112CC">
              <w:rPr>
                <w:color w:val="FF0000"/>
                <w:sz w:val="20"/>
              </w:rPr>
              <w:t>2.401.10.131</w:t>
            </w:r>
          </w:p>
        </w:tc>
      </w:tr>
      <w:tr w:rsidR="00A112CC" w:rsidRPr="00A112CC" w14:paraId="2EB5C0A8" w14:textId="77777777" w:rsidTr="003D73B3">
        <w:trPr>
          <w:trHeight w:val="20"/>
        </w:trPr>
        <w:tc>
          <w:tcPr>
            <w:tcW w:w="2616" w:type="dxa"/>
            <w:shd w:val="clear" w:color="auto" w:fill="auto"/>
          </w:tcPr>
          <w:p w14:paraId="412918E5" w14:textId="56B512B6" w:rsidR="005262C2" w:rsidRPr="00A112CC" w:rsidRDefault="005262C2" w:rsidP="00FF4076">
            <w:pPr>
              <w:widowControl w:val="0"/>
              <w:ind w:firstLine="0"/>
              <w:rPr>
                <w:sz w:val="20"/>
              </w:rPr>
            </w:pPr>
            <w:r w:rsidRPr="00A112CC">
              <w:rPr>
                <w:sz w:val="20"/>
              </w:rPr>
              <w:t>Корректировка ошибочно начисленного НДС текущего периода (метод исправления - «Красное сторно»)</w:t>
            </w:r>
          </w:p>
        </w:tc>
        <w:tc>
          <w:tcPr>
            <w:tcW w:w="2617" w:type="dxa"/>
            <w:shd w:val="clear" w:color="auto" w:fill="auto"/>
          </w:tcPr>
          <w:p w14:paraId="60ACEB1F" w14:textId="700279C1" w:rsidR="005262C2" w:rsidRPr="00A112CC" w:rsidRDefault="005262C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64C4ED9C" w14:textId="222D7683" w:rsidR="005262C2" w:rsidRPr="00A112CC" w:rsidRDefault="005262C2" w:rsidP="00FF4076">
            <w:pPr>
              <w:pStyle w:val="aff"/>
              <w:widowControl w:val="0"/>
              <w:spacing w:before="0" w:beforeAutospacing="0" w:after="0" w:afterAutospacing="0"/>
              <w:jc w:val="center"/>
              <w:textAlignment w:val="baseline"/>
              <w:rPr>
                <w:color w:val="FF0000"/>
                <w:sz w:val="20"/>
                <w:szCs w:val="20"/>
              </w:rPr>
            </w:pPr>
            <w:r w:rsidRPr="00A112CC">
              <w:rPr>
                <w:color w:val="FF0000"/>
                <w:sz w:val="20"/>
              </w:rPr>
              <w:t>2.401.10.131</w:t>
            </w:r>
          </w:p>
        </w:tc>
        <w:tc>
          <w:tcPr>
            <w:tcW w:w="2617" w:type="dxa"/>
            <w:shd w:val="clear" w:color="auto" w:fill="auto"/>
          </w:tcPr>
          <w:p w14:paraId="71DC6258" w14:textId="45283730" w:rsidR="005262C2" w:rsidRPr="00A112CC" w:rsidRDefault="005262C2" w:rsidP="00FF4076">
            <w:pPr>
              <w:pStyle w:val="aff"/>
              <w:widowControl w:val="0"/>
              <w:spacing w:before="0" w:beforeAutospacing="0" w:after="0" w:afterAutospacing="0"/>
              <w:jc w:val="center"/>
              <w:textAlignment w:val="baseline"/>
              <w:rPr>
                <w:color w:val="FF0000"/>
                <w:sz w:val="20"/>
                <w:szCs w:val="20"/>
              </w:rPr>
            </w:pPr>
            <w:r w:rsidRPr="00A112CC">
              <w:rPr>
                <w:color w:val="FF0000"/>
                <w:sz w:val="20"/>
              </w:rPr>
              <w:t>2.303.04.731</w:t>
            </w:r>
          </w:p>
        </w:tc>
      </w:tr>
      <w:tr w:rsidR="00A112CC" w:rsidRPr="00A112CC" w14:paraId="78832B90" w14:textId="77777777" w:rsidTr="003D73B3">
        <w:trPr>
          <w:trHeight w:val="20"/>
        </w:trPr>
        <w:tc>
          <w:tcPr>
            <w:tcW w:w="10467" w:type="dxa"/>
            <w:gridSpan w:val="5"/>
            <w:shd w:val="clear" w:color="auto" w:fill="auto"/>
          </w:tcPr>
          <w:p w14:paraId="1CE0D61F" w14:textId="1A289B39" w:rsidR="005262C2" w:rsidRPr="00A112CC" w:rsidRDefault="005262C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547" w:name="_Toc94016160"/>
            <w:bookmarkStart w:id="548" w:name="_Toc94016929"/>
            <w:bookmarkStart w:id="549" w:name="_Toc103589486"/>
            <w:bookmarkStart w:id="550" w:name="_Toc146534826"/>
            <w:r w:rsidRPr="00A112CC">
              <w:rPr>
                <w:b/>
                <w:kern w:val="24"/>
                <w:sz w:val="20"/>
                <w:szCs w:val="20"/>
              </w:rPr>
              <w:t>11.5. Операции с доходами, полученными от операций с активами</w:t>
            </w:r>
            <w:bookmarkEnd w:id="547"/>
            <w:bookmarkEnd w:id="548"/>
            <w:bookmarkEnd w:id="549"/>
            <w:bookmarkEnd w:id="550"/>
          </w:p>
        </w:tc>
      </w:tr>
      <w:tr w:rsidR="00A112CC" w:rsidRPr="00A112CC" w14:paraId="65F7AD10" w14:textId="77777777" w:rsidTr="003D73B3">
        <w:trPr>
          <w:trHeight w:val="20"/>
        </w:trPr>
        <w:tc>
          <w:tcPr>
            <w:tcW w:w="2616" w:type="dxa"/>
            <w:shd w:val="clear" w:color="auto" w:fill="auto"/>
          </w:tcPr>
          <w:p w14:paraId="5B2B3E61" w14:textId="77777777" w:rsidR="005262C2" w:rsidRPr="00A112CC" w:rsidRDefault="005262C2" w:rsidP="00FF4076">
            <w:pPr>
              <w:widowControl w:val="0"/>
              <w:ind w:firstLine="0"/>
              <w:rPr>
                <w:sz w:val="20"/>
              </w:rPr>
            </w:pPr>
            <w:r w:rsidRPr="00A112CC">
              <w:rPr>
                <w:sz w:val="20"/>
              </w:rPr>
              <w:t>Доходы от реализации ОС</w:t>
            </w:r>
          </w:p>
        </w:tc>
        <w:tc>
          <w:tcPr>
            <w:tcW w:w="2617" w:type="dxa"/>
            <w:shd w:val="clear" w:color="auto" w:fill="auto"/>
          </w:tcPr>
          <w:p w14:paraId="2504EDE0" w14:textId="77777777" w:rsidR="005262C2" w:rsidRPr="00A112CC" w:rsidRDefault="005262C2" w:rsidP="00FF4076">
            <w:pPr>
              <w:widowControl w:val="0"/>
              <w:ind w:firstLine="0"/>
              <w:rPr>
                <w:sz w:val="20"/>
              </w:rPr>
            </w:pPr>
            <w:r w:rsidRPr="00A112CC">
              <w:rPr>
                <w:sz w:val="20"/>
              </w:rPr>
              <w:t>Согласование с учредителем (при списании ОЦДИ)</w:t>
            </w:r>
          </w:p>
          <w:p w14:paraId="49266DA9" w14:textId="77777777" w:rsidR="005262C2" w:rsidRPr="00A112CC" w:rsidRDefault="005262C2" w:rsidP="00FF4076">
            <w:pPr>
              <w:widowControl w:val="0"/>
              <w:ind w:firstLine="0"/>
              <w:rPr>
                <w:sz w:val="20"/>
              </w:rPr>
            </w:pPr>
            <w:r w:rsidRPr="00A112CC">
              <w:rPr>
                <w:sz w:val="20"/>
              </w:rPr>
              <w:t>Договор купли-продажи</w:t>
            </w:r>
          </w:p>
          <w:p w14:paraId="6249CA94" w14:textId="77777777" w:rsidR="005262C2" w:rsidRPr="00A112CC" w:rsidRDefault="005262C2" w:rsidP="00FF4076">
            <w:pPr>
              <w:widowControl w:val="0"/>
              <w:ind w:firstLine="0"/>
              <w:rPr>
                <w:sz w:val="20"/>
              </w:rPr>
            </w:pPr>
            <w:r w:rsidRPr="00A112CC">
              <w:rPr>
                <w:sz w:val="20"/>
              </w:rPr>
              <w:t xml:space="preserve">Акт о списании объектов нефинансовых активов (кроме транспортных </w:t>
            </w:r>
            <w:r w:rsidRPr="00A112CC">
              <w:rPr>
                <w:sz w:val="20"/>
              </w:rPr>
              <w:lastRenderedPageBreak/>
              <w:t>средств) (ф. 0504104)</w:t>
            </w:r>
          </w:p>
          <w:p w14:paraId="43ED75F8" w14:textId="5D4BDB43" w:rsidR="005262C2" w:rsidRPr="00A112CC" w:rsidRDefault="005262C2" w:rsidP="00FF4076">
            <w:pPr>
              <w:widowControl w:val="0"/>
              <w:ind w:firstLine="0"/>
              <w:rPr>
                <w:sz w:val="20"/>
              </w:rPr>
            </w:pPr>
            <w:r w:rsidRPr="00A112CC">
              <w:rPr>
                <w:sz w:val="20"/>
              </w:rPr>
              <w:t>Акт о списании транспортного средства (ф. 0504105)</w:t>
            </w:r>
          </w:p>
          <w:p w14:paraId="58DFDDB8" w14:textId="77777777" w:rsidR="005262C2" w:rsidRPr="00A112CC" w:rsidRDefault="005262C2" w:rsidP="00FF4076">
            <w:pPr>
              <w:pStyle w:val="aff8"/>
              <w:jc w:val="both"/>
              <w:rPr>
                <w:rFonts w:ascii="Times New Roman" w:hAnsi="Times New Roman"/>
                <w:sz w:val="20"/>
                <w:szCs w:val="20"/>
              </w:rPr>
            </w:pPr>
            <w:r w:rsidRPr="00A112CC">
              <w:rPr>
                <w:rFonts w:ascii="Times New Roman" w:hAnsi="Times New Roman"/>
                <w:sz w:val="20"/>
                <w:szCs w:val="20"/>
              </w:rPr>
              <w:t>Акт приема-передачи</w:t>
            </w:r>
          </w:p>
          <w:p w14:paraId="1786B4B1" w14:textId="1F49D3E2" w:rsidR="005262C2" w:rsidRPr="00A112CC" w:rsidRDefault="005262C2" w:rsidP="00FF4076">
            <w:pPr>
              <w:widowControl w:val="0"/>
              <w:ind w:firstLine="0"/>
              <w:rPr>
                <w:sz w:val="20"/>
              </w:rPr>
            </w:pPr>
            <w:r w:rsidRPr="00A112CC">
              <w:rPr>
                <w:sz w:val="20"/>
              </w:rPr>
              <w:t>Выписка из ЕГРН (при необходимости</w:t>
            </w:r>
          </w:p>
          <w:p w14:paraId="07D37BA5" w14:textId="77777777" w:rsidR="005262C2" w:rsidRPr="00A112CC" w:rsidRDefault="005262C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573B2688" w14:textId="77777777" w:rsidR="005262C2" w:rsidRPr="00A112CC" w:rsidRDefault="005262C2" w:rsidP="00FF4076">
            <w:pPr>
              <w:pStyle w:val="aff"/>
              <w:widowControl w:val="0"/>
              <w:spacing w:before="0" w:beforeAutospacing="0" w:after="0" w:afterAutospacing="0"/>
              <w:ind w:left="34"/>
              <w:jc w:val="center"/>
              <w:textAlignment w:val="baseline"/>
              <w:rPr>
                <w:sz w:val="20"/>
                <w:szCs w:val="20"/>
              </w:rPr>
            </w:pPr>
            <w:r w:rsidRPr="00A112CC">
              <w:rPr>
                <w:sz w:val="20"/>
                <w:szCs w:val="20"/>
              </w:rPr>
              <w:lastRenderedPageBreak/>
              <w:t>2.205.71.56х</w:t>
            </w:r>
          </w:p>
          <w:p w14:paraId="13421516" w14:textId="77777777" w:rsidR="005262C2" w:rsidRPr="00A112CC" w:rsidRDefault="005262C2" w:rsidP="00FF4076">
            <w:pPr>
              <w:pStyle w:val="aff"/>
              <w:widowControl w:val="0"/>
              <w:spacing w:before="0" w:beforeAutospacing="0" w:after="0" w:afterAutospacing="0"/>
              <w:ind w:left="34"/>
              <w:jc w:val="center"/>
              <w:textAlignment w:val="baseline"/>
              <w:rPr>
                <w:sz w:val="20"/>
                <w:szCs w:val="20"/>
              </w:rPr>
            </w:pPr>
            <w:r w:rsidRPr="00A112CC">
              <w:rPr>
                <w:sz w:val="20"/>
                <w:szCs w:val="20"/>
              </w:rPr>
              <w:t>(562, 563, 564, 566, 567)</w:t>
            </w:r>
          </w:p>
        </w:tc>
        <w:tc>
          <w:tcPr>
            <w:tcW w:w="2617" w:type="dxa"/>
            <w:shd w:val="clear" w:color="auto" w:fill="auto"/>
          </w:tcPr>
          <w:p w14:paraId="692FB31F" w14:textId="77777777" w:rsidR="005262C2" w:rsidRPr="00A112CC" w:rsidRDefault="005262C2" w:rsidP="00FF4076">
            <w:pPr>
              <w:pStyle w:val="aff"/>
              <w:widowControl w:val="0"/>
              <w:spacing w:before="0" w:beforeAutospacing="0" w:after="0" w:afterAutospacing="0"/>
              <w:ind w:left="34"/>
              <w:jc w:val="center"/>
              <w:textAlignment w:val="baseline"/>
              <w:rPr>
                <w:sz w:val="20"/>
                <w:szCs w:val="20"/>
              </w:rPr>
            </w:pPr>
            <w:r w:rsidRPr="00A112CC">
              <w:rPr>
                <w:sz w:val="20"/>
                <w:szCs w:val="20"/>
              </w:rPr>
              <w:t>2.401.10.172</w:t>
            </w:r>
          </w:p>
        </w:tc>
      </w:tr>
      <w:tr w:rsidR="00A112CC" w:rsidRPr="00A112CC" w14:paraId="2998D1A6" w14:textId="77777777" w:rsidTr="003D73B3">
        <w:trPr>
          <w:trHeight w:val="20"/>
        </w:trPr>
        <w:tc>
          <w:tcPr>
            <w:tcW w:w="2616" w:type="dxa"/>
            <w:shd w:val="clear" w:color="auto" w:fill="auto"/>
          </w:tcPr>
          <w:p w14:paraId="69B721DE" w14:textId="77777777" w:rsidR="005262C2" w:rsidRPr="00A112CC" w:rsidRDefault="005262C2" w:rsidP="00FF4076">
            <w:pPr>
              <w:widowControl w:val="0"/>
              <w:ind w:firstLine="0"/>
              <w:rPr>
                <w:sz w:val="20"/>
              </w:rPr>
            </w:pPr>
            <w:r w:rsidRPr="00A112CC">
              <w:rPr>
                <w:sz w:val="20"/>
              </w:rPr>
              <w:t>Доходы от реализации МЗ</w:t>
            </w:r>
          </w:p>
        </w:tc>
        <w:tc>
          <w:tcPr>
            <w:tcW w:w="2617" w:type="dxa"/>
            <w:shd w:val="clear" w:color="auto" w:fill="auto"/>
          </w:tcPr>
          <w:p w14:paraId="319B206F" w14:textId="456D2C19" w:rsidR="005262C2" w:rsidRPr="00A112CC" w:rsidRDefault="005262C2" w:rsidP="00FF4076">
            <w:pPr>
              <w:widowControl w:val="0"/>
              <w:tabs>
                <w:tab w:val="num" w:pos="720"/>
              </w:tabs>
              <w:ind w:firstLine="0"/>
              <w:rPr>
                <w:sz w:val="20"/>
              </w:rPr>
            </w:pPr>
            <w:r w:rsidRPr="00A112CC">
              <w:rPr>
                <w:sz w:val="20"/>
              </w:rPr>
              <w:t>Договор купли-продажи</w:t>
            </w:r>
          </w:p>
          <w:p w14:paraId="2738138C" w14:textId="42278A68" w:rsidR="005262C2" w:rsidRPr="00A112CC" w:rsidRDefault="005262C2" w:rsidP="00FF4076">
            <w:pPr>
              <w:widowControl w:val="0"/>
              <w:ind w:firstLine="0"/>
              <w:rPr>
                <w:sz w:val="20"/>
              </w:rPr>
            </w:pPr>
            <w:r w:rsidRPr="00A112CC">
              <w:rPr>
                <w:sz w:val="20"/>
              </w:rPr>
              <w:t>Накладная на отпуск материалов на сторону (ф. 0504205)</w:t>
            </w:r>
          </w:p>
          <w:p w14:paraId="2D52B7CE" w14:textId="77777777" w:rsidR="005262C2" w:rsidRPr="00A112CC" w:rsidRDefault="005262C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59621A6C" w14:textId="77777777" w:rsidR="005262C2" w:rsidRPr="00A112CC" w:rsidRDefault="005262C2" w:rsidP="00FF4076">
            <w:pPr>
              <w:pStyle w:val="aff"/>
              <w:widowControl w:val="0"/>
              <w:spacing w:before="0" w:beforeAutospacing="0" w:after="0" w:afterAutospacing="0"/>
              <w:ind w:left="34"/>
              <w:jc w:val="center"/>
              <w:textAlignment w:val="baseline"/>
              <w:rPr>
                <w:sz w:val="20"/>
                <w:szCs w:val="20"/>
              </w:rPr>
            </w:pPr>
            <w:r w:rsidRPr="00A112CC">
              <w:rPr>
                <w:sz w:val="20"/>
                <w:szCs w:val="20"/>
              </w:rPr>
              <w:t>2.205.74.56х</w:t>
            </w:r>
          </w:p>
          <w:p w14:paraId="239C911B" w14:textId="77777777" w:rsidR="005262C2" w:rsidRPr="00A112CC" w:rsidRDefault="005262C2" w:rsidP="00FF4076">
            <w:pPr>
              <w:pStyle w:val="aff"/>
              <w:widowControl w:val="0"/>
              <w:spacing w:before="0" w:beforeAutospacing="0" w:after="0" w:afterAutospacing="0"/>
              <w:ind w:left="34"/>
              <w:jc w:val="center"/>
              <w:textAlignment w:val="baseline"/>
              <w:rPr>
                <w:sz w:val="20"/>
                <w:szCs w:val="20"/>
              </w:rPr>
            </w:pPr>
            <w:r w:rsidRPr="00A112CC">
              <w:rPr>
                <w:sz w:val="20"/>
                <w:szCs w:val="20"/>
              </w:rPr>
              <w:t>(562, 563, 564, 566, 567)</w:t>
            </w:r>
          </w:p>
        </w:tc>
        <w:tc>
          <w:tcPr>
            <w:tcW w:w="2617" w:type="dxa"/>
            <w:shd w:val="clear" w:color="auto" w:fill="auto"/>
          </w:tcPr>
          <w:p w14:paraId="4877738D" w14:textId="77777777" w:rsidR="005262C2" w:rsidRPr="00A112CC" w:rsidRDefault="005262C2" w:rsidP="00FF4076">
            <w:pPr>
              <w:pStyle w:val="aff"/>
              <w:widowControl w:val="0"/>
              <w:spacing w:before="0" w:beforeAutospacing="0" w:after="0" w:afterAutospacing="0"/>
              <w:ind w:left="34"/>
              <w:jc w:val="center"/>
              <w:textAlignment w:val="baseline"/>
              <w:rPr>
                <w:sz w:val="20"/>
                <w:szCs w:val="20"/>
              </w:rPr>
            </w:pPr>
            <w:r w:rsidRPr="00A112CC">
              <w:rPr>
                <w:sz w:val="20"/>
                <w:szCs w:val="20"/>
              </w:rPr>
              <w:t>2.401.10.172</w:t>
            </w:r>
          </w:p>
        </w:tc>
      </w:tr>
      <w:tr w:rsidR="00A112CC" w:rsidRPr="00A112CC" w14:paraId="5841BA5B" w14:textId="77777777" w:rsidTr="003D73B3">
        <w:trPr>
          <w:trHeight w:val="20"/>
        </w:trPr>
        <w:tc>
          <w:tcPr>
            <w:tcW w:w="2616" w:type="dxa"/>
            <w:shd w:val="clear" w:color="auto" w:fill="auto"/>
          </w:tcPr>
          <w:p w14:paraId="66AF9695" w14:textId="77777777" w:rsidR="005262C2" w:rsidRPr="00A112CC" w:rsidRDefault="005262C2" w:rsidP="00FF4076">
            <w:pPr>
              <w:widowControl w:val="0"/>
              <w:ind w:firstLine="0"/>
              <w:rPr>
                <w:sz w:val="20"/>
              </w:rPr>
            </w:pPr>
            <w:r w:rsidRPr="00A112CC">
              <w:rPr>
                <w:sz w:val="20"/>
              </w:rPr>
              <w:t>Начислен НДС с реализации НФА (кроме металлолома)</w:t>
            </w:r>
          </w:p>
        </w:tc>
        <w:tc>
          <w:tcPr>
            <w:tcW w:w="2617" w:type="dxa"/>
            <w:shd w:val="clear" w:color="auto" w:fill="auto"/>
          </w:tcPr>
          <w:p w14:paraId="7930C4B1" w14:textId="77777777" w:rsidR="005262C2" w:rsidRPr="00A112CC" w:rsidRDefault="005262C2" w:rsidP="00FF4076">
            <w:pPr>
              <w:widowControl w:val="0"/>
              <w:tabs>
                <w:tab w:val="num" w:pos="720"/>
              </w:tabs>
              <w:ind w:firstLine="0"/>
              <w:rPr>
                <w:sz w:val="20"/>
              </w:rPr>
            </w:pPr>
            <w:r w:rsidRPr="00A112CC">
              <w:rPr>
                <w:sz w:val="20"/>
              </w:rPr>
              <w:t>Счет-фактура</w:t>
            </w:r>
          </w:p>
        </w:tc>
        <w:tc>
          <w:tcPr>
            <w:tcW w:w="2617" w:type="dxa"/>
            <w:gridSpan w:val="2"/>
            <w:shd w:val="clear" w:color="auto" w:fill="auto"/>
          </w:tcPr>
          <w:p w14:paraId="5EF6B016" w14:textId="77777777" w:rsidR="005262C2" w:rsidRPr="00A112CC" w:rsidRDefault="005262C2" w:rsidP="00FF4076">
            <w:pPr>
              <w:pStyle w:val="aff"/>
              <w:widowControl w:val="0"/>
              <w:spacing w:before="0" w:beforeAutospacing="0" w:after="0" w:afterAutospacing="0"/>
              <w:ind w:left="34"/>
              <w:jc w:val="center"/>
              <w:textAlignment w:val="baseline"/>
              <w:rPr>
                <w:sz w:val="20"/>
                <w:szCs w:val="20"/>
              </w:rPr>
            </w:pPr>
            <w:r w:rsidRPr="00A112CC">
              <w:rPr>
                <w:sz w:val="20"/>
                <w:szCs w:val="20"/>
              </w:rPr>
              <w:t>2.401.10.172</w:t>
            </w:r>
          </w:p>
        </w:tc>
        <w:tc>
          <w:tcPr>
            <w:tcW w:w="2617" w:type="dxa"/>
            <w:shd w:val="clear" w:color="auto" w:fill="auto"/>
          </w:tcPr>
          <w:p w14:paraId="38CE2A83" w14:textId="77777777" w:rsidR="005262C2" w:rsidRPr="00A112CC" w:rsidRDefault="005262C2" w:rsidP="00FF4076">
            <w:pPr>
              <w:pStyle w:val="aff"/>
              <w:widowControl w:val="0"/>
              <w:spacing w:before="0" w:beforeAutospacing="0" w:after="0" w:afterAutospacing="0"/>
              <w:ind w:left="34"/>
              <w:jc w:val="center"/>
              <w:textAlignment w:val="baseline"/>
              <w:rPr>
                <w:sz w:val="20"/>
                <w:szCs w:val="20"/>
              </w:rPr>
            </w:pPr>
            <w:r w:rsidRPr="00A112CC">
              <w:rPr>
                <w:sz w:val="20"/>
                <w:szCs w:val="20"/>
              </w:rPr>
              <w:t>2.303.04.731</w:t>
            </w:r>
          </w:p>
        </w:tc>
      </w:tr>
      <w:tr w:rsidR="00A112CC" w:rsidRPr="00A112CC" w14:paraId="6FBB448B" w14:textId="77777777" w:rsidTr="003D73B3">
        <w:trPr>
          <w:trHeight w:val="20"/>
        </w:trPr>
        <w:tc>
          <w:tcPr>
            <w:tcW w:w="2616" w:type="dxa"/>
            <w:shd w:val="clear" w:color="auto" w:fill="auto"/>
          </w:tcPr>
          <w:p w14:paraId="6C971BEF" w14:textId="77777777" w:rsidR="005262C2" w:rsidRPr="00A112CC" w:rsidRDefault="005262C2" w:rsidP="00FF4076">
            <w:pPr>
              <w:widowControl w:val="0"/>
              <w:tabs>
                <w:tab w:val="num" w:pos="0"/>
                <w:tab w:val="num" w:pos="317"/>
              </w:tabs>
              <w:ind w:firstLine="0"/>
              <w:rPr>
                <w:sz w:val="20"/>
              </w:rPr>
            </w:pPr>
            <w:r w:rsidRPr="00A112CC">
              <w:rPr>
                <w:sz w:val="20"/>
              </w:rPr>
              <w:t>Списание реализованных НФА:</w:t>
            </w:r>
          </w:p>
        </w:tc>
        <w:tc>
          <w:tcPr>
            <w:tcW w:w="2617" w:type="dxa"/>
            <w:shd w:val="clear" w:color="auto" w:fill="auto"/>
          </w:tcPr>
          <w:p w14:paraId="7C1788B8" w14:textId="77777777" w:rsidR="005262C2" w:rsidRPr="00A112CC" w:rsidRDefault="005262C2" w:rsidP="00FF4076">
            <w:pPr>
              <w:widowControl w:val="0"/>
              <w:tabs>
                <w:tab w:val="num" w:pos="720"/>
              </w:tabs>
              <w:ind w:firstLine="0"/>
              <w:rPr>
                <w:sz w:val="20"/>
              </w:rPr>
            </w:pPr>
          </w:p>
        </w:tc>
        <w:tc>
          <w:tcPr>
            <w:tcW w:w="2617" w:type="dxa"/>
            <w:gridSpan w:val="2"/>
            <w:shd w:val="clear" w:color="auto" w:fill="auto"/>
          </w:tcPr>
          <w:p w14:paraId="2DE50670" w14:textId="77777777" w:rsidR="005262C2" w:rsidRPr="00A112CC" w:rsidRDefault="005262C2" w:rsidP="00FF4076">
            <w:pPr>
              <w:widowControl w:val="0"/>
              <w:ind w:firstLine="0"/>
              <w:jc w:val="center"/>
              <w:rPr>
                <w:sz w:val="20"/>
              </w:rPr>
            </w:pPr>
          </w:p>
        </w:tc>
        <w:tc>
          <w:tcPr>
            <w:tcW w:w="2617" w:type="dxa"/>
            <w:shd w:val="clear" w:color="auto" w:fill="auto"/>
          </w:tcPr>
          <w:p w14:paraId="4634B973" w14:textId="77777777" w:rsidR="005262C2" w:rsidRPr="00A112CC" w:rsidRDefault="005262C2" w:rsidP="00FF4076">
            <w:pPr>
              <w:pStyle w:val="ConsPlusNonformat"/>
              <w:widowControl w:val="0"/>
              <w:jc w:val="center"/>
              <w:rPr>
                <w:rFonts w:ascii="Times New Roman" w:hAnsi="Times New Roman" w:cs="Times New Roman"/>
              </w:rPr>
            </w:pPr>
          </w:p>
        </w:tc>
      </w:tr>
      <w:tr w:rsidR="00A112CC" w:rsidRPr="00A112CC" w14:paraId="3AEA001B" w14:textId="77777777" w:rsidTr="003D73B3">
        <w:trPr>
          <w:trHeight w:val="20"/>
        </w:trPr>
        <w:tc>
          <w:tcPr>
            <w:tcW w:w="2616" w:type="dxa"/>
            <w:vMerge w:val="restart"/>
            <w:shd w:val="clear" w:color="auto" w:fill="auto"/>
          </w:tcPr>
          <w:p w14:paraId="7E418B8B" w14:textId="77777777" w:rsidR="005262C2" w:rsidRPr="00A112CC" w:rsidRDefault="005262C2" w:rsidP="00FF4076">
            <w:pPr>
              <w:widowControl w:val="0"/>
              <w:tabs>
                <w:tab w:val="num" w:pos="0"/>
                <w:tab w:val="num" w:pos="317"/>
              </w:tabs>
              <w:ind w:firstLine="0"/>
              <w:rPr>
                <w:sz w:val="20"/>
              </w:rPr>
            </w:pPr>
            <w:r w:rsidRPr="00A112CC">
              <w:rPr>
                <w:sz w:val="20"/>
              </w:rPr>
              <w:t>- ранее приняты на учет в целях выполнения государственного задания</w:t>
            </w:r>
          </w:p>
        </w:tc>
        <w:tc>
          <w:tcPr>
            <w:tcW w:w="2617" w:type="dxa"/>
            <w:vMerge w:val="restart"/>
            <w:shd w:val="clear" w:color="auto" w:fill="auto"/>
          </w:tcPr>
          <w:p w14:paraId="339347DC" w14:textId="77777777" w:rsidR="005262C2" w:rsidRPr="00A112CC" w:rsidRDefault="005262C2" w:rsidP="00FF4076">
            <w:pPr>
              <w:widowControl w:val="0"/>
              <w:tabs>
                <w:tab w:val="num" w:pos="720"/>
              </w:tabs>
              <w:ind w:firstLine="0"/>
              <w:rPr>
                <w:sz w:val="20"/>
              </w:rPr>
            </w:pPr>
            <w:r w:rsidRPr="00A112CC">
              <w:rPr>
                <w:sz w:val="20"/>
              </w:rPr>
              <w:t>Согласование с учредителем (при списании ОЦДИ)</w:t>
            </w:r>
          </w:p>
          <w:p w14:paraId="3438A035" w14:textId="77777777" w:rsidR="005262C2" w:rsidRPr="00A112CC" w:rsidRDefault="005262C2" w:rsidP="00FF4076">
            <w:pPr>
              <w:widowControl w:val="0"/>
              <w:tabs>
                <w:tab w:val="num" w:pos="720"/>
              </w:tabs>
              <w:ind w:firstLine="0"/>
              <w:rPr>
                <w:sz w:val="20"/>
              </w:rPr>
            </w:pPr>
            <w:r w:rsidRPr="00A112CC">
              <w:rPr>
                <w:sz w:val="20"/>
              </w:rPr>
              <w:t>Договор купли-продажи</w:t>
            </w:r>
          </w:p>
          <w:p w14:paraId="7B66F08F" w14:textId="77777777" w:rsidR="005262C2" w:rsidRPr="00A112CC" w:rsidRDefault="005262C2" w:rsidP="00FF4076">
            <w:pPr>
              <w:widowControl w:val="0"/>
              <w:tabs>
                <w:tab w:val="num" w:pos="720"/>
              </w:tabs>
              <w:ind w:firstLine="0"/>
              <w:rPr>
                <w:sz w:val="20"/>
              </w:rPr>
            </w:pPr>
            <w:r w:rsidRPr="00A112CC">
              <w:rPr>
                <w:sz w:val="20"/>
              </w:rPr>
              <w:t>Акт о приеме-передаче объектов нефинансовых активов (ф. 0504101)</w:t>
            </w:r>
          </w:p>
          <w:p w14:paraId="37279FF3" w14:textId="77777777" w:rsidR="005262C2" w:rsidRPr="00A112CC" w:rsidRDefault="005262C2"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06300CD1" w14:textId="77777777" w:rsidR="005262C2" w:rsidRPr="00A112CC" w:rsidRDefault="005262C2" w:rsidP="00FF4076">
            <w:pPr>
              <w:widowControl w:val="0"/>
              <w:ind w:firstLine="0"/>
              <w:jc w:val="center"/>
              <w:rPr>
                <w:sz w:val="20"/>
              </w:rPr>
            </w:pPr>
            <w:r w:rsidRPr="00A112CC">
              <w:rPr>
                <w:sz w:val="20"/>
              </w:rPr>
              <w:t>4.104.хх.411</w:t>
            </w:r>
          </w:p>
          <w:p w14:paraId="7C6851BD" w14:textId="77777777" w:rsidR="005262C2" w:rsidRPr="00A112CC" w:rsidRDefault="005262C2" w:rsidP="00FF4076">
            <w:pPr>
              <w:widowControl w:val="0"/>
              <w:ind w:firstLine="0"/>
              <w:jc w:val="center"/>
              <w:rPr>
                <w:sz w:val="20"/>
              </w:rPr>
            </w:pPr>
            <w:r w:rsidRPr="00A112CC">
              <w:rPr>
                <w:sz w:val="20"/>
              </w:rPr>
              <w:t>4.114.хх.412</w:t>
            </w:r>
          </w:p>
          <w:p w14:paraId="4914B91E" w14:textId="77777777" w:rsidR="005262C2" w:rsidRPr="00A112CC" w:rsidRDefault="005262C2" w:rsidP="00FF4076">
            <w:pPr>
              <w:widowControl w:val="0"/>
              <w:ind w:firstLine="0"/>
              <w:jc w:val="center"/>
              <w:rPr>
                <w:sz w:val="20"/>
              </w:rPr>
            </w:pPr>
            <w:r w:rsidRPr="00A112CC">
              <w:rPr>
                <w:sz w:val="20"/>
              </w:rPr>
              <w:t>4.401.10.172</w:t>
            </w:r>
          </w:p>
        </w:tc>
        <w:tc>
          <w:tcPr>
            <w:tcW w:w="2617" w:type="dxa"/>
            <w:shd w:val="clear" w:color="auto" w:fill="auto"/>
          </w:tcPr>
          <w:p w14:paraId="3B0E9EAC" w14:textId="77777777" w:rsidR="005262C2" w:rsidRPr="00A112CC" w:rsidRDefault="005262C2" w:rsidP="00FF4076">
            <w:pPr>
              <w:widowControl w:val="0"/>
              <w:ind w:firstLine="0"/>
              <w:jc w:val="center"/>
              <w:rPr>
                <w:sz w:val="20"/>
              </w:rPr>
            </w:pPr>
            <w:r w:rsidRPr="00A112CC">
              <w:rPr>
                <w:sz w:val="20"/>
              </w:rPr>
              <w:t>4.101.хх.410</w:t>
            </w:r>
          </w:p>
        </w:tc>
      </w:tr>
      <w:tr w:rsidR="00A112CC" w:rsidRPr="00A112CC" w14:paraId="2AEDF27B" w14:textId="77777777" w:rsidTr="003D73B3">
        <w:trPr>
          <w:trHeight w:val="20"/>
        </w:trPr>
        <w:tc>
          <w:tcPr>
            <w:tcW w:w="2616" w:type="dxa"/>
            <w:vMerge/>
            <w:shd w:val="clear" w:color="auto" w:fill="auto"/>
          </w:tcPr>
          <w:p w14:paraId="3E12DA8F" w14:textId="77777777" w:rsidR="005262C2" w:rsidRPr="00A112CC" w:rsidRDefault="005262C2" w:rsidP="00FF4076">
            <w:pPr>
              <w:widowControl w:val="0"/>
              <w:tabs>
                <w:tab w:val="num" w:pos="0"/>
                <w:tab w:val="num" w:pos="317"/>
              </w:tabs>
              <w:ind w:firstLine="0"/>
              <w:rPr>
                <w:sz w:val="20"/>
              </w:rPr>
            </w:pPr>
          </w:p>
        </w:tc>
        <w:tc>
          <w:tcPr>
            <w:tcW w:w="2617" w:type="dxa"/>
            <w:vMerge/>
            <w:shd w:val="clear" w:color="auto" w:fill="auto"/>
          </w:tcPr>
          <w:p w14:paraId="7457761D" w14:textId="77777777" w:rsidR="005262C2" w:rsidRPr="00A112CC" w:rsidRDefault="005262C2" w:rsidP="00FF4076">
            <w:pPr>
              <w:widowControl w:val="0"/>
              <w:tabs>
                <w:tab w:val="num" w:pos="720"/>
              </w:tabs>
              <w:ind w:firstLine="0"/>
              <w:rPr>
                <w:sz w:val="20"/>
              </w:rPr>
            </w:pPr>
          </w:p>
        </w:tc>
        <w:tc>
          <w:tcPr>
            <w:tcW w:w="2617" w:type="dxa"/>
            <w:gridSpan w:val="2"/>
            <w:shd w:val="clear" w:color="auto" w:fill="auto"/>
          </w:tcPr>
          <w:p w14:paraId="5A5B3264" w14:textId="77777777" w:rsidR="005262C2" w:rsidRPr="00A112CC" w:rsidRDefault="005262C2" w:rsidP="00FF4076">
            <w:pPr>
              <w:widowControl w:val="0"/>
              <w:ind w:firstLine="0"/>
              <w:jc w:val="center"/>
              <w:rPr>
                <w:sz w:val="20"/>
              </w:rPr>
            </w:pPr>
            <w:r w:rsidRPr="00A112CC">
              <w:rPr>
                <w:sz w:val="20"/>
              </w:rPr>
              <w:t>4.401.10.172</w:t>
            </w:r>
          </w:p>
        </w:tc>
        <w:tc>
          <w:tcPr>
            <w:tcW w:w="2617" w:type="dxa"/>
            <w:shd w:val="clear" w:color="auto" w:fill="auto"/>
          </w:tcPr>
          <w:p w14:paraId="77A909E8" w14:textId="77777777" w:rsidR="005262C2" w:rsidRPr="00A112CC" w:rsidRDefault="005262C2" w:rsidP="00FF4076">
            <w:pPr>
              <w:widowControl w:val="0"/>
              <w:ind w:firstLine="0"/>
              <w:jc w:val="center"/>
              <w:rPr>
                <w:sz w:val="20"/>
              </w:rPr>
            </w:pPr>
            <w:r w:rsidRPr="00A112CC">
              <w:rPr>
                <w:sz w:val="20"/>
              </w:rPr>
              <w:t>4.105.3х.44х</w:t>
            </w:r>
          </w:p>
        </w:tc>
      </w:tr>
      <w:tr w:rsidR="00A112CC" w:rsidRPr="00A112CC" w14:paraId="6A97D92F" w14:textId="77777777" w:rsidTr="003D73B3">
        <w:trPr>
          <w:trHeight w:val="20"/>
        </w:trPr>
        <w:tc>
          <w:tcPr>
            <w:tcW w:w="2616" w:type="dxa"/>
            <w:vMerge w:val="restart"/>
            <w:shd w:val="clear" w:color="auto" w:fill="auto"/>
          </w:tcPr>
          <w:p w14:paraId="057C336D" w14:textId="77777777" w:rsidR="005262C2" w:rsidRPr="00A112CC" w:rsidRDefault="005262C2" w:rsidP="00FF4076">
            <w:pPr>
              <w:widowControl w:val="0"/>
              <w:tabs>
                <w:tab w:val="num" w:pos="0"/>
                <w:tab w:val="num" w:pos="317"/>
              </w:tabs>
              <w:ind w:firstLine="0"/>
              <w:rPr>
                <w:sz w:val="20"/>
              </w:rPr>
            </w:pPr>
            <w:r w:rsidRPr="00A112CC">
              <w:rPr>
                <w:sz w:val="20"/>
              </w:rPr>
              <w:t>- ранее приняты на учет в целях оказания платных услуг (работ)</w:t>
            </w:r>
          </w:p>
        </w:tc>
        <w:tc>
          <w:tcPr>
            <w:tcW w:w="2617" w:type="dxa"/>
            <w:vMerge/>
            <w:shd w:val="clear" w:color="auto" w:fill="auto"/>
          </w:tcPr>
          <w:p w14:paraId="08CD8ECE" w14:textId="77777777" w:rsidR="005262C2" w:rsidRPr="00A112CC" w:rsidRDefault="005262C2" w:rsidP="00FF4076">
            <w:pPr>
              <w:widowControl w:val="0"/>
              <w:tabs>
                <w:tab w:val="num" w:pos="720"/>
              </w:tabs>
              <w:ind w:firstLine="0"/>
              <w:rPr>
                <w:sz w:val="20"/>
              </w:rPr>
            </w:pPr>
          </w:p>
        </w:tc>
        <w:tc>
          <w:tcPr>
            <w:tcW w:w="2617" w:type="dxa"/>
            <w:gridSpan w:val="2"/>
            <w:shd w:val="clear" w:color="auto" w:fill="auto"/>
          </w:tcPr>
          <w:p w14:paraId="50EC1CC6" w14:textId="77777777" w:rsidR="005262C2" w:rsidRPr="00A112CC" w:rsidRDefault="005262C2" w:rsidP="00FF4076">
            <w:pPr>
              <w:widowControl w:val="0"/>
              <w:tabs>
                <w:tab w:val="num" w:pos="0"/>
                <w:tab w:val="num" w:pos="317"/>
              </w:tabs>
              <w:ind w:firstLine="0"/>
              <w:jc w:val="center"/>
              <w:rPr>
                <w:sz w:val="20"/>
              </w:rPr>
            </w:pPr>
            <w:r w:rsidRPr="00A112CC">
              <w:rPr>
                <w:sz w:val="20"/>
              </w:rPr>
              <w:t>2.104.хх.411</w:t>
            </w:r>
          </w:p>
          <w:p w14:paraId="0D18AAA7" w14:textId="77777777" w:rsidR="005262C2" w:rsidRPr="00A112CC" w:rsidRDefault="005262C2" w:rsidP="00FF4076">
            <w:pPr>
              <w:widowControl w:val="0"/>
              <w:tabs>
                <w:tab w:val="num" w:pos="0"/>
                <w:tab w:val="num" w:pos="317"/>
              </w:tabs>
              <w:ind w:firstLine="0"/>
              <w:jc w:val="center"/>
              <w:rPr>
                <w:sz w:val="20"/>
              </w:rPr>
            </w:pPr>
            <w:r w:rsidRPr="00A112CC">
              <w:rPr>
                <w:sz w:val="20"/>
              </w:rPr>
              <w:t>2.114.хх.412</w:t>
            </w:r>
          </w:p>
          <w:p w14:paraId="06579087" w14:textId="77777777" w:rsidR="005262C2" w:rsidRPr="00A112CC" w:rsidRDefault="005262C2" w:rsidP="00FF4076">
            <w:pPr>
              <w:widowControl w:val="0"/>
              <w:tabs>
                <w:tab w:val="num" w:pos="0"/>
                <w:tab w:val="num" w:pos="317"/>
              </w:tabs>
              <w:ind w:firstLine="0"/>
              <w:jc w:val="center"/>
              <w:rPr>
                <w:sz w:val="20"/>
              </w:rPr>
            </w:pPr>
            <w:r w:rsidRPr="00A112CC">
              <w:rPr>
                <w:sz w:val="20"/>
              </w:rPr>
              <w:t>2.401.10.172</w:t>
            </w:r>
          </w:p>
        </w:tc>
        <w:tc>
          <w:tcPr>
            <w:tcW w:w="2617" w:type="dxa"/>
            <w:shd w:val="clear" w:color="auto" w:fill="auto"/>
          </w:tcPr>
          <w:p w14:paraId="685045EF" w14:textId="77777777" w:rsidR="005262C2" w:rsidRPr="00A112CC" w:rsidRDefault="005262C2" w:rsidP="00FF4076">
            <w:pPr>
              <w:widowControl w:val="0"/>
              <w:ind w:firstLine="0"/>
              <w:jc w:val="center"/>
              <w:rPr>
                <w:sz w:val="20"/>
              </w:rPr>
            </w:pPr>
            <w:r w:rsidRPr="00A112CC">
              <w:rPr>
                <w:sz w:val="20"/>
              </w:rPr>
              <w:t>2.101.хх.410</w:t>
            </w:r>
          </w:p>
        </w:tc>
      </w:tr>
      <w:tr w:rsidR="00A112CC" w:rsidRPr="00A112CC" w14:paraId="1E948287" w14:textId="77777777" w:rsidTr="003D73B3">
        <w:trPr>
          <w:trHeight w:val="20"/>
        </w:trPr>
        <w:tc>
          <w:tcPr>
            <w:tcW w:w="2616" w:type="dxa"/>
            <w:vMerge/>
            <w:shd w:val="clear" w:color="auto" w:fill="auto"/>
          </w:tcPr>
          <w:p w14:paraId="5E73C779" w14:textId="77777777" w:rsidR="005262C2" w:rsidRPr="00A112CC" w:rsidRDefault="005262C2" w:rsidP="00FF4076">
            <w:pPr>
              <w:widowControl w:val="0"/>
              <w:tabs>
                <w:tab w:val="num" w:pos="0"/>
                <w:tab w:val="num" w:pos="317"/>
              </w:tabs>
              <w:ind w:firstLine="0"/>
              <w:rPr>
                <w:sz w:val="20"/>
              </w:rPr>
            </w:pPr>
          </w:p>
        </w:tc>
        <w:tc>
          <w:tcPr>
            <w:tcW w:w="2617" w:type="dxa"/>
            <w:vMerge/>
            <w:shd w:val="clear" w:color="auto" w:fill="auto"/>
          </w:tcPr>
          <w:p w14:paraId="1AB86046" w14:textId="77777777" w:rsidR="005262C2" w:rsidRPr="00A112CC" w:rsidRDefault="005262C2" w:rsidP="00FF4076">
            <w:pPr>
              <w:widowControl w:val="0"/>
              <w:tabs>
                <w:tab w:val="num" w:pos="720"/>
              </w:tabs>
              <w:ind w:firstLine="0"/>
              <w:rPr>
                <w:sz w:val="20"/>
              </w:rPr>
            </w:pPr>
          </w:p>
        </w:tc>
        <w:tc>
          <w:tcPr>
            <w:tcW w:w="2617" w:type="dxa"/>
            <w:gridSpan w:val="2"/>
            <w:shd w:val="clear" w:color="auto" w:fill="auto"/>
          </w:tcPr>
          <w:p w14:paraId="2E5225D0" w14:textId="77777777" w:rsidR="005262C2" w:rsidRPr="00A112CC" w:rsidRDefault="005262C2" w:rsidP="00FF4076">
            <w:pPr>
              <w:widowControl w:val="0"/>
              <w:ind w:firstLine="0"/>
              <w:jc w:val="center"/>
              <w:rPr>
                <w:sz w:val="20"/>
              </w:rPr>
            </w:pPr>
            <w:r w:rsidRPr="00A112CC">
              <w:rPr>
                <w:sz w:val="20"/>
              </w:rPr>
              <w:t>2.401.10.172</w:t>
            </w:r>
          </w:p>
        </w:tc>
        <w:tc>
          <w:tcPr>
            <w:tcW w:w="2617" w:type="dxa"/>
            <w:shd w:val="clear" w:color="auto" w:fill="auto"/>
          </w:tcPr>
          <w:p w14:paraId="208161E0" w14:textId="77777777" w:rsidR="005262C2" w:rsidRPr="00A112CC" w:rsidRDefault="005262C2" w:rsidP="00FF4076">
            <w:pPr>
              <w:widowControl w:val="0"/>
              <w:ind w:firstLine="0"/>
              <w:jc w:val="center"/>
              <w:rPr>
                <w:sz w:val="20"/>
              </w:rPr>
            </w:pPr>
            <w:r w:rsidRPr="00A112CC">
              <w:rPr>
                <w:sz w:val="20"/>
              </w:rPr>
              <w:t>2.105.3х.44х</w:t>
            </w:r>
          </w:p>
        </w:tc>
      </w:tr>
      <w:tr w:rsidR="00A112CC" w:rsidRPr="00A112CC" w14:paraId="63F8A972" w14:textId="77777777" w:rsidTr="003D73B3">
        <w:trPr>
          <w:trHeight w:val="20"/>
        </w:trPr>
        <w:tc>
          <w:tcPr>
            <w:tcW w:w="2616" w:type="dxa"/>
            <w:shd w:val="clear" w:color="auto" w:fill="auto"/>
          </w:tcPr>
          <w:p w14:paraId="426038B4" w14:textId="5218E0E9" w:rsidR="005262C2" w:rsidRPr="00A112CC" w:rsidRDefault="005262C2" w:rsidP="00FF4076">
            <w:pPr>
              <w:widowControl w:val="0"/>
              <w:ind w:firstLine="0"/>
              <w:rPr>
                <w:sz w:val="20"/>
              </w:rPr>
            </w:pPr>
            <w:r w:rsidRPr="00A112CC">
              <w:rPr>
                <w:sz w:val="20"/>
              </w:rPr>
              <w:t>Принятие к учету НФА поступившего в порядке возмещения в натуральной форме ущерба, причиненного виновным лицом</w:t>
            </w:r>
          </w:p>
        </w:tc>
        <w:tc>
          <w:tcPr>
            <w:tcW w:w="2617" w:type="dxa"/>
            <w:shd w:val="clear" w:color="auto" w:fill="auto"/>
          </w:tcPr>
          <w:p w14:paraId="254AA849" w14:textId="2B8CA522" w:rsidR="00AA1415" w:rsidRPr="00A112CC" w:rsidRDefault="00AA1415" w:rsidP="00FF4076">
            <w:pPr>
              <w:widowControl w:val="0"/>
              <w:tabs>
                <w:tab w:val="num" w:pos="720"/>
              </w:tabs>
              <w:ind w:firstLine="0"/>
              <w:rPr>
                <w:sz w:val="20"/>
              </w:rPr>
            </w:pPr>
            <w:r w:rsidRPr="00A112CC">
              <w:rPr>
                <w:sz w:val="20"/>
              </w:rPr>
              <w:t>Акт о результатах инвентаризации (ф. 0504835)</w:t>
            </w:r>
          </w:p>
          <w:p w14:paraId="3C26BEBA" w14:textId="77777777" w:rsidR="00AA1415" w:rsidRPr="00A112CC" w:rsidRDefault="00AA1415" w:rsidP="00FF4076">
            <w:pPr>
              <w:widowControl w:val="0"/>
              <w:tabs>
                <w:tab w:val="num" w:pos="720"/>
              </w:tabs>
              <w:ind w:firstLine="0"/>
              <w:rPr>
                <w:sz w:val="20"/>
              </w:rPr>
            </w:pPr>
            <w:r w:rsidRPr="00A112CC">
              <w:rPr>
                <w:sz w:val="20"/>
              </w:rPr>
              <w:t>Протокол (решение) комиссии по поступлению и выбытию активов об определении текущей оценочной стоимости (неунифицированная форма)</w:t>
            </w:r>
          </w:p>
          <w:p w14:paraId="356FC6FA" w14:textId="77777777" w:rsidR="00AA1415" w:rsidRPr="00A112CC" w:rsidRDefault="00AA1415" w:rsidP="00FF4076">
            <w:pPr>
              <w:widowControl w:val="0"/>
              <w:tabs>
                <w:tab w:val="num" w:pos="720"/>
              </w:tabs>
              <w:ind w:firstLine="0"/>
              <w:rPr>
                <w:sz w:val="20"/>
              </w:rPr>
            </w:pPr>
            <w:r w:rsidRPr="00A112CC">
              <w:rPr>
                <w:sz w:val="20"/>
              </w:rPr>
              <w:t>Акт о приеме-передаче объектов нефинансовых активов (ф. 0504101)</w:t>
            </w:r>
          </w:p>
          <w:p w14:paraId="1C3143C2" w14:textId="77777777" w:rsidR="00AA1415" w:rsidRPr="00A112CC" w:rsidRDefault="00AA1415" w:rsidP="00FF4076">
            <w:pPr>
              <w:widowControl w:val="0"/>
              <w:tabs>
                <w:tab w:val="num" w:pos="720"/>
              </w:tabs>
              <w:ind w:firstLine="0"/>
              <w:rPr>
                <w:sz w:val="20"/>
              </w:rPr>
            </w:pPr>
            <w:r w:rsidRPr="00A112CC">
              <w:rPr>
                <w:sz w:val="20"/>
              </w:rPr>
              <w:t>Приходный ордер на приемку материальных ценностей (нефинансовых активов) (ф. 0504207)</w:t>
            </w:r>
          </w:p>
          <w:p w14:paraId="006C2C0F" w14:textId="29012246" w:rsidR="005262C2" w:rsidRPr="00A112CC" w:rsidRDefault="00AA1415"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3ADA3127" w14:textId="60187059" w:rsidR="005262C2" w:rsidRPr="00A112CC" w:rsidRDefault="005262C2" w:rsidP="00FF4076">
            <w:pPr>
              <w:widowControl w:val="0"/>
              <w:ind w:firstLine="0"/>
              <w:jc w:val="center"/>
              <w:rPr>
                <w:sz w:val="20"/>
              </w:rPr>
            </w:pPr>
            <w:r w:rsidRPr="00A112CC">
              <w:rPr>
                <w:sz w:val="20"/>
              </w:rPr>
              <w:t>0.105.3х.34х</w:t>
            </w:r>
          </w:p>
          <w:p w14:paraId="50E2E6AF" w14:textId="653AA248" w:rsidR="005262C2" w:rsidRPr="00A112CC" w:rsidRDefault="005262C2" w:rsidP="00FF4076">
            <w:pPr>
              <w:widowControl w:val="0"/>
              <w:ind w:firstLine="0"/>
              <w:jc w:val="center"/>
              <w:rPr>
                <w:sz w:val="20"/>
              </w:rPr>
            </w:pPr>
            <w:r w:rsidRPr="00A112CC">
              <w:rPr>
                <w:kern w:val="24"/>
                <w:sz w:val="20"/>
              </w:rPr>
              <w:t>0.101.хх.310</w:t>
            </w:r>
          </w:p>
        </w:tc>
        <w:tc>
          <w:tcPr>
            <w:tcW w:w="2617" w:type="dxa"/>
            <w:shd w:val="clear" w:color="auto" w:fill="auto"/>
          </w:tcPr>
          <w:p w14:paraId="2BB89A00" w14:textId="1C97D805"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rPr>
              <w:t>0.209.7х.66х</w:t>
            </w:r>
          </w:p>
        </w:tc>
      </w:tr>
      <w:tr w:rsidR="00A112CC" w:rsidRPr="00A112CC" w14:paraId="0B583678" w14:textId="77777777" w:rsidTr="003D73B3">
        <w:trPr>
          <w:trHeight w:val="20"/>
        </w:trPr>
        <w:tc>
          <w:tcPr>
            <w:tcW w:w="2616" w:type="dxa"/>
            <w:shd w:val="clear" w:color="auto" w:fill="auto"/>
          </w:tcPr>
          <w:p w14:paraId="71A9B970" w14:textId="0A11027C" w:rsidR="005262C2" w:rsidRPr="00A112CC" w:rsidRDefault="005262C2" w:rsidP="00FF4076">
            <w:pPr>
              <w:widowControl w:val="0"/>
              <w:tabs>
                <w:tab w:val="num" w:pos="720"/>
              </w:tabs>
              <w:ind w:firstLine="0"/>
              <w:rPr>
                <w:sz w:val="20"/>
              </w:rPr>
            </w:pPr>
            <w:r w:rsidRPr="00A112CC">
              <w:rPr>
                <w:sz w:val="20"/>
              </w:rPr>
              <w:t>Принятие к учету МЗ при безвозмездном получении от органов власти, государственных учреждений</w:t>
            </w:r>
          </w:p>
        </w:tc>
        <w:tc>
          <w:tcPr>
            <w:tcW w:w="2617" w:type="dxa"/>
            <w:shd w:val="clear" w:color="auto" w:fill="auto"/>
          </w:tcPr>
          <w:p w14:paraId="173BF8CC" w14:textId="77777777" w:rsidR="005262C2" w:rsidRPr="00A112CC" w:rsidRDefault="005262C2" w:rsidP="00FF4076">
            <w:pPr>
              <w:widowControl w:val="0"/>
              <w:tabs>
                <w:tab w:val="num" w:pos="720"/>
              </w:tabs>
              <w:ind w:firstLine="0"/>
              <w:rPr>
                <w:sz w:val="20"/>
              </w:rPr>
            </w:pPr>
            <w:r w:rsidRPr="00A112CC">
              <w:rPr>
                <w:sz w:val="20"/>
              </w:rPr>
              <w:t>Извещение (ф. 0504805)</w:t>
            </w:r>
          </w:p>
          <w:p w14:paraId="72C46E5E" w14:textId="77777777" w:rsidR="005262C2" w:rsidRPr="00A112CC" w:rsidRDefault="005262C2" w:rsidP="00FF4076">
            <w:pPr>
              <w:widowControl w:val="0"/>
              <w:tabs>
                <w:tab w:val="num" w:pos="460"/>
                <w:tab w:val="num" w:pos="720"/>
              </w:tabs>
              <w:ind w:firstLine="0"/>
              <w:rPr>
                <w:sz w:val="20"/>
              </w:rPr>
            </w:pPr>
            <w:r w:rsidRPr="00A112CC">
              <w:rPr>
                <w:sz w:val="20"/>
              </w:rPr>
              <w:t>Товаросопроводительные документы</w:t>
            </w:r>
          </w:p>
          <w:p w14:paraId="74CAF831" w14:textId="77777777" w:rsidR="005262C2" w:rsidRPr="00A112CC" w:rsidRDefault="005262C2" w:rsidP="00FF4076">
            <w:pPr>
              <w:widowControl w:val="0"/>
              <w:tabs>
                <w:tab w:val="num" w:pos="460"/>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29A06D4F" w14:textId="77777777" w:rsidR="005262C2" w:rsidRPr="00A112CC" w:rsidRDefault="005262C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4.105.3х.34х</w:t>
            </w:r>
          </w:p>
        </w:tc>
        <w:tc>
          <w:tcPr>
            <w:tcW w:w="2617" w:type="dxa"/>
            <w:shd w:val="clear" w:color="auto" w:fill="auto"/>
          </w:tcPr>
          <w:p w14:paraId="0A8E2CC5" w14:textId="77777777" w:rsidR="005262C2" w:rsidRPr="00A112CC" w:rsidRDefault="005262C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4.401.10.191</w:t>
            </w:r>
          </w:p>
        </w:tc>
      </w:tr>
      <w:tr w:rsidR="00A112CC" w:rsidRPr="00A112CC" w14:paraId="5D0A1B8F" w14:textId="77777777" w:rsidTr="003D73B3">
        <w:trPr>
          <w:trHeight w:val="20"/>
        </w:trPr>
        <w:tc>
          <w:tcPr>
            <w:tcW w:w="2616" w:type="dxa"/>
            <w:shd w:val="clear" w:color="auto" w:fill="auto"/>
          </w:tcPr>
          <w:p w14:paraId="522E5636" w14:textId="77777777" w:rsidR="005262C2" w:rsidRPr="00A112CC" w:rsidRDefault="005262C2" w:rsidP="00FF4076">
            <w:pPr>
              <w:widowControl w:val="0"/>
              <w:ind w:firstLine="0"/>
              <w:rPr>
                <w:sz w:val="20"/>
              </w:rPr>
            </w:pPr>
            <w:r w:rsidRPr="00A112CC">
              <w:rPr>
                <w:sz w:val="20"/>
              </w:rPr>
              <w:t>Принятие к учету вложений в ОС, объектов ОС при безвозмездном получении от органов власти, государственных учреждений:</w:t>
            </w:r>
          </w:p>
        </w:tc>
        <w:tc>
          <w:tcPr>
            <w:tcW w:w="2617" w:type="dxa"/>
            <w:shd w:val="clear" w:color="auto" w:fill="auto"/>
          </w:tcPr>
          <w:p w14:paraId="56AE2D6F" w14:textId="77777777" w:rsidR="005262C2" w:rsidRPr="00A112CC" w:rsidRDefault="005262C2" w:rsidP="00FF4076">
            <w:pPr>
              <w:widowControl w:val="0"/>
              <w:tabs>
                <w:tab w:val="num" w:pos="720"/>
              </w:tabs>
              <w:ind w:firstLine="0"/>
              <w:rPr>
                <w:sz w:val="20"/>
              </w:rPr>
            </w:pPr>
          </w:p>
        </w:tc>
        <w:tc>
          <w:tcPr>
            <w:tcW w:w="2617" w:type="dxa"/>
            <w:gridSpan w:val="2"/>
            <w:shd w:val="clear" w:color="auto" w:fill="auto"/>
          </w:tcPr>
          <w:p w14:paraId="7311D0AA" w14:textId="77777777" w:rsidR="005262C2" w:rsidRPr="00A112CC" w:rsidRDefault="005262C2" w:rsidP="00FF4076">
            <w:pPr>
              <w:widowControl w:val="0"/>
              <w:ind w:firstLine="0"/>
              <w:jc w:val="center"/>
              <w:rPr>
                <w:sz w:val="20"/>
              </w:rPr>
            </w:pPr>
          </w:p>
        </w:tc>
        <w:tc>
          <w:tcPr>
            <w:tcW w:w="2617" w:type="dxa"/>
            <w:shd w:val="clear" w:color="auto" w:fill="auto"/>
          </w:tcPr>
          <w:p w14:paraId="0D7F05B1" w14:textId="77777777" w:rsidR="005262C2" w:rsidRPr="00A112CC" w:rsidRDefault="005262C2" w:rsidP="00FF4076">
            <w:pPr>
              <w:pStyle w:val="aff"/>
              <w:widowControl w:val="0"/>
              <w:spacing w:before="0" w:beforeAutospacing="0" w:after="0" w:afterAutospacing="0"/>
              <w:jc w:val="center"/>
              <w:textAlignment w:val="baseline"/>
              <w:rPr>
                <w:sz w:val="20"/>
                <w:szCs w:val="20"/>
              </w:rPr>
            </w:pPr>
          </w:p>
        </w:tc>
      </w:tr>
      <w:tr w:rsidR="00A112CC" w:rsidRPr="00A112CC" w14:paraId="13EB864B" w14:textId="77777777" w:rsidTr="003D73B3">
        <w:trPr>
          <w:trHeight w:val="20"/>
        </w:trPr>
        <w:tc>
          <w:tcPr>
            <w:tcW w:w="2616" w:type="dxa"/>
            <w:shd w:val="clear" w:color="auto" w:fill="auto"/>
          </w:tcPr>
          <w:p w14:paraId="67D028FE" w14:textId="77777777" w:rsidR="005262C2" w:rsidRPr="00A112CC" w:rsidRDefault="005262C2" w:rsidP="00FF4076">
            <w:pPr>
              <w:widowControl w:val="0"/>
              <w:numPr>
                <w:ilvl w:val="0"/>
                <w:numId w:val="5"/>
              </w:numPr>
              <w:ind w:left="176" w:hanging="176"/>
              <w:rPr>
                <w:sz w:val="20"/>
              </w:rPr>
            </w:pPr>
            <w:r w:rsidRPr="00A112CC">
              <w:rPr>
                <w:sz w:val="20"/>
              </w:rPr>
              <w:t>на сумму вложений</w:t>
            </w:r>
          </w:p>
        </w:tc>
        <w:tc>
          <w:tcPr>
            <w:tcW w:w="2617" w:type="dxa"/>
            <w:vMerge w:val="restart"/>
            <w:shd w:val="clear" w:color="auto" w:fill="auto"/>
          </w:tcPr>
          <w:p w14:paraId="37C195A1" w14:textId="77777777" w:rsidR="005262C2" w:rsidRPr="00A112CC" w:rsidRDefault="005262C2" w:rsidP="00FF4076">
            <w:pPr>
              <w:widowControl w:val="0"/>
              <w:ind w:firstLine="0"/>
              <w:rPr>
                <w:sz w:val="20"/>
              </w:rPr>
            </w:pPr>
            <w:r w:rsidRPr="00A112CC">
              <w:rPr>
                <w:sz w:val="20"/>
              </w:rPr>
              <w:t>Извещение (ф .0504805)</w:t>
            </w:r>
          </w:p>
          <w:p w14:paraId="189616E9" w14:textId="77777777" w:rsidR="005262C2" w:rsidRPr="00A112CC" w:rsidRDefault="005262C2" w:rsidP="00FF4076">
            <w:pPr>
              <w:widowControl w:val="0"/>
              <w:ind w:firstLine="0"/>
              <w:rPr>
                <w:sz w:val="20"/>
              </w:rPr>
            </w:pPr>
            <w:r w:rsidRPr="00A112CC">
              <w:rPr>
                <w:sz w:val="20"/>
              </w:rPr>
              <w:t xml:space="preserve">Акт о приеме-передаче </w:t>
            </w:r>
            <w:r w:rsidRPr="00A112CC">
              <w:rPr>
                <w:sz w:val="20"/>
              </w:rPr>
              <w:lastRenderedPageBreak/>
              <w:t>объектов нефинансовых активов (ф. </w:t>
            </w:r>
            <w:hyperlink r:id="rId59" w:tgtFrame="_top" w:history="1">
              <w:r w:rsidRPr="00A112CC">
                <w:rPr>
                  <w:sz w:val="20"/>
                </w:rPr>
                <w:t>0504101</w:t>
              </w:r>
            </w:hyperlink>
            <w:r w:rsidRPr="00A112CC">
              <w:rPr>
                <w:sz w:val="20"/>
              </w:rPr>
              <w:t>)</w:t>
            </w:r>
          </w:p>
          <w:p w14:paraId="50F99ED1" w14:textId="77777777" w:rsidR="005262C2" w:rsidRPr="00A112CC" w:rsidRDefault="005262C2" w:rsidP="00FF4076">
            <w:pPr>
              <w:widowControl w:val="0"/>
              <w:tabs>
                <w:tab w:val="num" w:pos="720"/>
              </w:tabs>
              <w:ind w:firstLine="0"/>
              <w:rPr>
                <w:sz w:val="20"/>
              </w:rPr>
            </w:pPr>
            <w:r w:rsidRPr="00A112CC">
              <w:rPr>
                <w:sz w:val="20"/>
              </w:rPr>
              <w:t>Акт ввода объекта в эксплуатацию</w:t>
            </w:r>
          </w:p>
          <w:p w14:paraId="134E9E48" w14:textId="77777777" w:rsidR="005262C2" w:rsidRPr="00A112CC" w:rsidRDefault="005262C2"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4A1AE847" w14:textId="77777777" w:rsidR="005262C2" w:rsidRPr="00A112CC" w:rsidRDefault="005262C2" w:rsidP="00FF4076">
            <w:pPr>
              <w:widowControl w:val="0"/>
              <w:ind w:firstLine="0"/>
              <w:jc w:val="center"/>
              <w:rPr>
                <w:sz w:val="20"/>
              </w:rPr>
            </w:pPr>
            <w:r w:rsidRPr="00A112CC">
              <w:rPr>
                <w:sz w:val="20"/>
              </w:rPr>
              <w:lastRenderedPageBreak/>
              <w:t>4.106.х1.310</w:t>
            </w:r>
          </w:p>
        </w:tc>
        <w:tc>
          <w:tcPr>
            <w:tcW w:w="2617" w:type="dxa"/>
            <w:shd w:val="clear" w:color="auto" w:fill="auto"/>
          </w:tcPr>
          <w:p w14:paraId="054DC782" w14:textId="77777777" w:rsidR="005262C2" w:rsidRPr="00A112CC" w:rsidRDefault="005262C2" w:rsidP="00FF4076">
            <w:pPr>
              <w:widowControl w:val="0"/>
              <w:ind w:firstLine="0"/>
              <w:jc w:val="center"/>
              <w:rPr>
                <w:sz w:val="20"/>
              </w:rPr>
            </w:pPr>
            <w:r w:rsidRPr="00A112CC">
              <w:rPr>
                <w:sz w:val="20"/>
              </w:rPr>
              <w:t>4.401.10.195</w:t>
            </w:r>
          </w:p>
        </w:tc>
      </w:tr>
      <w:tr w:rsidR="00A112CC" w:rsidRPr="00A112CC" w14:paraId="2B2FCFEF" w14:textId="77777777" w:rsidTr="003D73B3">
        <w:trPr>
          <w:trHeight w:val="20"/>
        </w:trPr>
        <w:tc>
          <w:tcPr>
            <w:tcW w:w="2616" w:type="dxa"/>
            <w:shd w:val="clear" w:color="auto" w:fill="auto"/>
          </w:tcPr>
          <w:p w14:paraId="4D8BAA56" w14:textId="77777777" w:rsidR="005262C2" w:rsidRPr="00A112CC" w:rsidRDefault="005262C2" w:rsidP="00FF4076">
            <w:pPr>
              <w:widowControl w:val="0"/>
              <w:numPr>
                <w:ilvl w:val="0"/>
                <w:numId w:val="5"/>
              </w:numPr>
              <w:ind w:left="176" w:hanging="176"/>
              <w:rPr>
                <w:sz w:val="20"/>
              </w:rPr>
            </w:pPr>
            <w:r w:rsidRPr="00A112CC">
              <w:rPr>
                <w:sz w:val="20"/>
              </w:rPr>
              <w:t xml:space="preserve">на сумму балансовой </w:t>
            </w:r>
            <w:r w:rsidRPr="00A112CC">
              <w:rPr>
                <w:sz w:val="20"/>
              </w:rPr>
              <w:lastRenderedPageBreak/>
              <w:t>стоимости</w:t>
            </w:r>
          </w:p>
        </w:tc>
        <w:tc>
          <w:tcPr>
            <w:tcW w:w="2617" w:type="dxa"/>
            <w:vMerge/>
            <w:shd w:val="clear" w:color="auto" w:fill="auto"/>
          </w:tcPr>
          <w:p w14:paraId="02127CD6" w14:textId="77777777" w:rsidR="005262C2" w:rsidRPr="00A112CC" w:rsidRDefault="005262C2" w:rsidP="00FF4076">
            <w:pPr>
              <w:widowControl w:val="0"/>
              <w:tabs>
                <w:tab w:val="num" w:pos="720"/>
              </w:tabs>
              <w:ind w:firstLine="0"/>
              <w:rPr>
                <w:sz w:val="20"/>
              </w:rPr>
            </w:pPr>
          </w:p>
        </w:tc>
        <w:tc>
          <w:tcPr>
            <w:tcW w:w="2617" w:type="dxa"/>
            <w:gridSpan w:val="2"/>
            <w:shd w:val="clear" w:color="auto" w:fill="auto"/>
          </w:tcPr>
          <w:p w14:paraId="1A4BDE2F" w14:textId="77777777" w:rsidR="005262C2" w:rsidRPr="00A112CC" w:rsidRDefault="005262C2" w:rsidP="00FF4076">
            <w:pPr>
              <w:widowControl w:val="0"/>
              <w:ind w:firstLine="0"/>
              <w:jc w:val="center"/>
              <w:rPr>
                <w:sz w:val="20"/>
              </w:rPr>
            </w:pPr>
            <w:r w:rsidRPr="00A112CC">
              <w:rPr>
                <w:sz w:val="20"/>
              </w:rPr>
              <w:t>4.101.хх.310</w:t>
            </w:r>
          </w:p>
        </w:tc>
        <w:tc>
          <w:tcPr>
            <w:tcW w:w="2617" w:type="dxa"/>
            <w:shd w:val="clear" w:color="auto" w:fill="auto"/>
          </w:tcPr>
          <w:p w14:paraId="6B976CA4" w14:textId="77777777" w:rsidR="005262C2" w:rsidRPr="00A112CC" w:rsidRDefault="005262C2" w:rsidP="00FF4076">
            <w:pPr>
              <w:widowControl w:val="0"/>
              <w:ind w:firstLine="0"/>
              <w:jc w:val="center"/>
              <w:rPr>
                <w:sz w:val="20"/>
              </w:rPr>
            </w:pPr>
            <w:r w:rsidRPr="00A112CC">
              <w:rPr>
                <w:sz w:val="20"/>
              </w:rPr>
              <w:t>4.401.10.195</w:t>
            </w:r>
          </w:p>
        </w:tc>
      </w:tr>
      <w:tr w:rsidR="00A112CC" w:rsidRPr="00A112CC" w14:paraId="0E938E59" w14:textId="77777777" w:rsidTr="003D73B3">
        <w:trPr>
          <w:trHeight w:val="20"/>
        </w:trPr>
        <w:tc>
          <w:tcPr>
            <w:tcW w:w="2616" w:type="dxa"/>
            <w:shd w:val="clear" w:color="auto" w:fill="auto"/>
          </w:tcPr>
          <w:p w14:paraId="6448BD24" w14:textId="77777777" w:rsidR="005262C2" w:rsidRPr="00A112CC" w:rsidRDefault="005262C2" w:rsidP="00FF4076">
            <w:pPr>
              <w:widowControl w:val="0"/>
              <w:numPr>
                <w:ilvl w:val="0"/>
                <w:numId w:val="5"/>
              </w:numPr>
              <w:ind w:left="176" w:hanging="176"/>
              <w:rPr>
                <w:sz w:val="20"/>
              </w:rPr>
            </w:pPr>
            <w:r w:rsidRPr="00A112CC">
              <w:rPr>
                <w:sz w:val="20"/>
              </w:rPr>
              <w:t>на сумму ранее начисленной амортизации</w:t>
            </w:r>
          </w:p>
        </w:tc>
        <w:tc>
          <w:tcPr>
            <w:tcW w:w="2617" w:type="dxa"/>
            <w:vMerge/>
            <w:shd w:val="clear" w:color="auto" w:fill="auto"/>
          </w:tcPr>
          <w:p w14:paraId="558D0C8E" w14:textId="77777777" w:rsidR="005262C2" w:rsidRPr="00A112CC" w:rsidRDefault="005262C2" w:rsidP="00FF4076">
            <w:pPr>
              <w:widowControl w:val="0"/>
              <w:ind w:firstLine="0"/>
              <w:rPr>
                <w:sz w:val="20"/>
              </w:rPr>
            </w:pPr>
          </w:p>
        </w:tc>
        <w:tc>
          <w:tcPr>
            <w:tcW w:w="2617" w:type="dxa"/>
            <w:gridSpan w:val="2"/>
            <w:shd w:val="clear" w:color="auto" w:fill="auto"/>
          </w:tcPr>
          <w:p w14:paraId="1F2794CE" w14:textId="77777777" w:rsidR="005262C2" w:rsidRPr="00A112CC" w:rsidRDefault="005262C2" w:rsidP="00FF4076">
            <w:pPr>
              <w:widowControl w:val="0"/>
              <w:ind w:firstLine="0"/>
              <w:jc w:val="center"/>
              <w:rPr>
                <w:sz w:val="20"/>
              </w:rPr>
            </w:pPr>
            <w:r w:rsidRPr="00A112CC">
              <w:rPr>
                <w:sz w:val="20"/>
              </w:rPr>
              <w:t>4.401.10.195</w:t>
            </w:r>
          </w:p>
        </w:tc>
        <w:tc>
          <w:tcPr>
            <w:tcW w:w="2617" w:type="dxa"/>
            <w:shd w:val="clear" w:color="auto" w:fill="auto"/>
          </w:tcPr>
          <w:p w14:paraId="4C8467EB" w14:textId="77777777" w:rsidR="005262C2" w:rsidRPr="00A112CC" w:rsidRDefault="005262C2" w:rsidP="00FF4076">
            <w:pPr>
              <w:widowControl w:val="0"/>
              <w:ind w:firstLine="0"/>
              <w:jc w:val="center"/>
              <w:rPr>
                <w:sz w:val="20"/>
              </w:rPr>
            </w:pPr>
            <w:r w:rsidRPr="00A112CC">
              <w:rPr>
                <w:sz w:val="20"/>
              </w:rPr>
              <w:t>4.104.хх.411</w:t>
            </w:r>
          </w:p>
        </w:tc>
      </w:tr>
      <w:tr w:rsidR="00A112CC" w:rsidRPr="00A112CC" w14:paraId="771C8045" w14:textId="77777777" w:rsidTr="003D73B3">
        <w:trPr>
          <w:trHeight w:val="20"/>
        </w:trPr>
        <w:tc>
          <w:tcPr>
            <w:tcW w:w="2616" w:type="dxa"/>
            <w:vMerge w:val="restart"/>
            <w:shd w:val="clear" w:color="auto" w:fill="auto"/>
          </w:tcPr>
          <w:p w14:paraId="4DC895FE" w14:textId="77777777" w:rsidR="005262C2" w:rsidRPr="00A112CC" w:rsidRDefault="005262C2" w:rsidP="00FF4076">
            <w:pPr>
              <w:widowControl w:val="0"/>
              <w:tabs>
                <w:tab w:val="num" w:pos="720"/>
              </w:tabs>
              <w:ind w:firstLine="0"/>
              <w:rPr>
                <w:sz w:val="20"/>
              </w:rPr>
            </w:pPr>
            <w:r w:rsidRPr="00A112CC">
              <w:rPr>
                <w:sz w:val="20"/>
              </w:rPr>
              <w:t>Принятие к учету неучтенных НФА, выявленных в т.ч. при инвентаризации</w:t>
            </w:r>
          </w:p>
        </w:tc>
        <w:tc>
          <w:tcPr>
            <w:tcW w:w="2617" w:type="dxa"/>
            <w:vMerge w:val="restart"/>
            <w:shd w:val="clear" w:color="auto" w:fill="auto"/>
          </w:tcPr>
          <w:p w14:paraId="232F0AD1" w14:textId="77777777" w:rsidR="005262C2" w:rsidRPr="00A112CC" w:rsidRDefault="005262C2" w:rsidP="00FF4076">
            <w:pPr>
              <w:widowControl w:val="0"/>
              <w:tabs>
                <w:tab w:val="num" w:pos="720"/>
              </w:tabs>
              <w:ind w:firstLine="0"/>
              <w:rPr>
                <w:sz w:val="20"/>
              </w:rPr>
            </w:pPr>
            <w:r w:rsidRPr="00A112CC">
              <w:rPr>
                <w:sz w:val="20"/>
              </w:rPr>
              <w:t xml:space="preserve">Инвентаризационные описи (сличительные ведомости) по объектам нефинансовых активов </w:t>
            </w:r>
            <w:r w:rsidRPr="00A112CC">
              <w:rPr>
                <w:sz w:val="20"/>
              </w:rPr>
              <w:br/>
              <w:t>(ф. 0504087)</w:t>
            </w:r>
          </w:p>
          <w:p w14:paraId="5EBEA9B9" w14:textId="77777777" w:rsidR="005262C2" w:rsidRPr="00A112CC" w:rsidRDefault="005262C2" w:rsidP="00FF4076">
            <w:pPr>
              <w:widowControl w:val="0"/>
              <w:tabs>
                <w:tab w:val="num" w:pos="720"/>
              </w:tabs>
              <w:ind w:firstLine="0"/>
              <w:rPr>
                <w:sz w:val="20"/>
              </w:rPr>
            </w:pPr>
            <w:r w:rsidRPr="00A112CC">
              <w:rPr>
                <w:sz w:val="20"/>
              </w:rPr>
              <w:t>Ведомость расхождений по результатам инвентаризации (ф. 0504092)</w:t>
            </w:r>
          </w:p>
          <w:p w14:paraId="53820814" w14:textId="77777777" w:rsidR="005262C2" w:rsidRPr="00A112CC" w:rsidRDefault="005262C2" w:rsidP="00FF4076">
            <w:pPr>
              <w:widowControl w:val="0"/>
              <w:tabs>
                <w:tab w:val="num" w:pos="720"/>
              </w:tabs>
              <w:ind w:firstLine="0"/>
              <w:rPr>
                <w:sz w:val="20"/>
              </w:rPr>
            </w:pPr>
            <w:r w:rsidRPr="00A112CC">
              <w:rPr>
                <w:sz w:val="20"/>
              </w:rPr>
              <w:t>Акт о результатах инвентаризации (ф. 0504835)</w:t>
            </w:r>
          </w:p>
          <w:p w14:paraId="3E7CDA5B" w14:textId="77777777" w:rsidR="005262C2" w:rsidRPr="00A112CC" w:rsidRDefault="005262C2" w:rsidP="00FF4076">
            <w:pPr>
              <w:widowControl w:val="0"/>
              <w:tabs>
                <w:tab w:val="num" w:pos="720"/>
              </w:tabs>
              <w:ind w:firstLine="0"/>
              <w:rPr>
                <w:sz w:val="20"/>
              </w:rPr>
            </w:pPr>
            <w:r w:rsidRPr="00A112CC">
              <w:rPr>
                <w:sz w:val="20"/>
              </w:rPr>
              <w:t>Приказ руководителя учреждения по результатам инвентаризации</w:t>
            </w:r>
          </w:p>
          <w:p w14:paraId="56D1AEE6" w14:textId="77777777" w:rsidR="005262C2" w:rsidRPr="00A112CC" w:rsidRDefault="005262C2" w:rsidP="00FF4076">
            <w:pPr>
              <w:widowControl w:val="0"/>
              <w:tabs>
                <w:tab w:val="num" w:pos="720"/>
              </w:tabs>
              <w:ind w:firstLine="0"/>
              <w:rPr>
                <w:sz w:val="20"/>
              </w:rPr>
            </w:pPr>
            <w:r w:rsidRPr="00A112CC">
              <w:rPr>
                <w:sz w:val="20"/>
              </w:rPr>
              <w:t>Протокол (решение) комиссии по поступлению и выбытию активов об определении текущей оценочной стоимости (неунифицированная форма)</w:t>
            </w:r>
          </w:p>
          <w:p w14:paraId="452F7F3A" w14:textId="77777777" w:rsidR="005262C2" w:rsidRPr="00A112CC" w:rsidRDefault="005262C2" w:rsidP="00FF4076">
            <w:pPr>
              <w:widowControl w:val="0"/>
              <w:tabs>
                <w:tab w:val="num" w:pos="720"/>
              </w:tabs>
              <w:ind w:firstLine="0"/>
              <w:rPr>
                <w:sz w:val="20"/>
              </w:rPr>
            </w:pPr>
            <w:r w:rsidRPr="00A112CC">
              <w:rPr>
                <w:sz w:val="20"/>
              </w:rPr>
              <w:t>Приходный ордер на приемку материальных ценностей (нефинансовых активов) (ф. 0504207)</w:t>
            </w:r>
          </w:p>
          <w:p w14:paraId="4A30AD76" w14:textId="77777777" w:rsidR="005262C2" w:rsidRPr="00A112CC" w:rsidRDefault="005262C2" w:rsidP="00FF4076">
            <w:pPr>
              <w:widowControl w:val="0"/>
              <w:tabs>
                <w:tab w:val="num" w:pos="720"/>
              </w:tabs>
              <w:ind w:firstLine="0"/>
              <w:rPr>
                <w:sz w:val="20"/>
              </w:rPr>
            </w:pPr>
            <w:r w:rsidRPr="00A112CC">
              <w:rPr>
                <w:sz w:val="20"/>
              </w:rPr>
              <w:t>Акт о приеме-передаче объектов нефинансовых активов (ф. 0504101)</w:t>
            </w:r>
          </w:p>
          <w:p w14:paraId="487B5618" w14:textId="77777777" w:rsidR="005262C2" w:rsidRPr="00A112CC" w:rsidRDefault="005262C2"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3EA2A279" w14:textId="77777777" w:rsidR="005262C2" w:rsidRPr="00A112CC" w:rsidRDefault="005262C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4.105.3х.34х</w:t>
            </w:r>
          </w:p>
          <w:p w14:paraId="003FC7F0" w14:textId="77777777" w:rsidR="005262C2" w:rsidRPr="00A112CC" w:rsidRDefault="005262C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4.101.хх.310</w:t>
            </w:r>
          </w:p>
        </w:tc>
        <w:tc>
          <w:tcPr>
            <w:tcW w:w="2617" w:type="dxa"/>
            <w:shd w:val="clear" w:color="auto" w:fill="auto"/>
          </w:tcPr>
          <w:p w14:paraId="29E5FCB5" w14:textId="77777777" w:rsidR="005262C2" w:rsidRPr="00A112CC" w:rsidRDefault="005262C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4.401.10.199</w:t>
            </w:r>
          </w:p>
        </w:tc>
      </w:tr>
      <w:tr w:rsidR="00A112CC" w:rsidRPr="00A112CC" w14:paraId="4BFD8031" w14:textId="77777777" w:rsidTr="003D73B3">
        <w:trPr>
          <w:trHeight w:val="20"/>
        </w:trPr>
        <w:tc>
          <w:tcPr>
            <w:tcW w:w="2616" w:type="dxa"/>
            <w:vMerge/>
            <w:shd w:val="clear" w:color="auto" w:fill="auto"/>
          </w:tcPr>
          <w:p w14:paraId="1B71E176" w14:textId="77777777" w:rsidR="005262C2" w:rsidRPr="00A112CC" w:rsidRDefault="005262C2" w:rsidP="00FF4076">
            <w:pPr>
              <w:widowControl w:val="0"/>
              <w:tabs>
                <w:tab w:val="num" w:pos="720"/>
              </w:tabs>
              <w:ind w:firstLine="0"/>
              <w:rPr>
                <w:sz w:val="20"/>
              </w:rPr>
            </w:pPr>
          </w:p>
        </w:tc>
        <w:tc>
          <w:tcPr>
            <w:tcW w:w="2617" w:type="dxa"/>
            <w:vMerge/>
            <w:shd w:val="clear" w:color="auto" w:fill="auto"/>
          </w:tcPr>
          <w:p w14:paraId="7AE33239" w14:textId="77777777" w:rsidR="005262C2" w:rsidRPr="00A112CC" w:rsidRDefault="005262C2" w:rsidP="00FF4076">
            <w:pPr>
              <w:widowControl w:val="0"/>
              <w:tabs>
                <w:tab w:val="num" w:pos="720"/>
              </w:tabs>
              <w:ind w:firstLine="0"/>
              <w:rPr>
                <w:sz w:val="20"/>
              </w:rPr>
            </w:pPr>
          </w:p>
        </w:tc>
        <w:tc>
          <w:tcPr>
            <w:tcW w:w="2617" w:type="dxa"/>
            <w:gridSpan w:val="2"/>
            <w:shd w:val="clear" w:color="auto" w:fill="auto"/>
          </w:tcPr>
          <w:p w14:paraId="790AA40C" w14:textId="77777777" w:rsidR="005262C2" w:rsidRPr="00A112CC" w:rsidRDefault="005262C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2.105.3х.34х</w:t>
            </w:r>
          </w:p>
          <w:p w14:paraId="61C64B3B" w14:textId="5EBFEDE9" w:rsidR="005262C2" w:rsidRPr="00A112CC" w:rsidRDefault="005262C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2.101.хх.310</w:t>
            </w:r>
          </w:p>
        </w:tc>
        <w:tc>
          <w:tcPr>
            <w:tcW w:w="2617" w:type="dxa"/>
            <w:shd w:val="clear" w:color="auto" w:fill="auto"/>
          </w:tcPr>
          <w:p w14:paraId="0F41022F" w14:textId="77777777" w:rsidR="005262C2" w:rsidRPr="00A112CC" w:rsidRDefault="005262C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2.401.10.199</w:t>
            </w:r>
          </w:p>
        </w:tc>
      </w:tr>
      <w:tr w:rsidR="00A112CC" w:rsidRPr="00A112CC" w14:paraId="7120C3FE" w14:textId="77777777" w:rsidTr="003D73B3">
        <w:trPr>
          <w:trHeight w:val="20"/>
        </w:trPr>
        <w:tc>
          <w:tcPr>
            <w:tcW w:w="2616" w:type="dxa"/>
            <w:shd w:val="clear" w:color="auto" w:fill="auto"/>
          </w:tcPr>
          <w:p w14:paraId="572BBDB4" w14:textId="77777777" w:rsidR="005262C2" w:rsidRPr="00A112CC" w:rsidRDefault="005262C2" w:rsidP="00FF4076">
            <w:pPr>
              <w:widowControl w:val="0"/>
              <w:tabs>
                <w:tab w:val="num" w:pos="720"/>
              </w:tabs>
              <w:ind w:firstLine="0"/>
              <w:rPr>
                <w:sz w:val="20"/>
              </w:rPr>
            </w:pPr>
            <w:r w:rsidRPr="00A112CC">
              <w:rPr>
                <w:sz w:val="20"/>
              </w:rPr>
              <w:t>Принятие к учету металлолома:</w:t>
            </w:r>
          </w:p>
        </w:tc>
        <w:tc>
          <w:tcPr>
            <w:tcW w:w="2617" w:type="dxa"/>
            <w:shd w:val="clear" w:color="auto" w:fill="auto"/>
          </w:tcPr>
          <w:p w14:paraId="44197D6E" w14:textId="77777777" w:rsidR="005262C2" w:rsidRPr="00A112CC" w:rsidRDefault="005262C2" w:rsidP="00FF4076">
            <w:pPr>
              <w:widowControl w:val="0"/>
              <w:tabs>
                <w:tab w:val="num" w:pos="720"/>
              </w:tabs>
              <w:ind w:firstLine="0"/>
              <w:rPr>
                <w:sz w:val="20"/>
              </w:rPr>
            </w:pPr>
          </w:p>
        </w:tc>
        <w:tc>
          <w:tcPr>
            <w:tcW w:w="2617" w:type="dxa"/>
            <w:gridSpan w:val="2"/>
            <w:shd w:val="clear" w:color="auto" w:fill="auto"/>
          </w:tcPr>
          <w:p w14:paraId="20EDB30A" w14:textId="77777777" w:rsidR="005262C2" w:rsidRPr="00A112CC" w:rsidRDefault="005262C2" w:rsidP="00FF4076">
            <w:pPr>
              <w:pStyle w:val="aff"/>
              <w:widowControl w:val="0"/>
              <w:tabs>
                <w:tab w:val="num" w:pos="720"/>
              </w:tabs>
              <w:spacing w:before="0" w:beforeAutospacing="0" w:after="0" w:afterAutospacing="0"/>
              <w:jc w:val="center"/>
              <w:textAlignment w:val="baseline"/>
              <w:rPr>
                <w:sz w:val="20"/>
                <w:szCs w:val="20"/>
              </w:rPr>
            </w:pPr>
          </w:p>
        </w:tc>
        <w:tc>
          <w:tcPr>
            <w:tcW w:w="2617" w:type="dxa"/>
            <w:shd w:val="clear" w:color="auto" w:fill="auto"/>
          </w:tcPr>
          <w:p w14:paraId="59FA4473" w14:textId="77777777" w:rsidR="005262C2" w:rsidRPr="00A112CC" w:rsidRDefault="005262C2" w:rsidP="00FF4076">
            <w:pPr>
              <w:pStyle w:val="aff"/>
              <w:widowControl w:val="0"/>
              <w:tabs>
                <w:tab w:val="num" w:pos="720"/>
              </w:tabs>
              <w:spacing w:before="0" w:beforeAutospacing="0" w:after="0" w:afterAutospacing="0"/>
              <w:jc w:val="center"/>
              <w:textAlignment w:val="baseline"/>
              <w:rPr>
                <w:sz w:val="20"/>
                <w:szCs w:val="20"/>
              </w:rPr>
            </w:pPr>
          </w:p>
        </w:tc>
      </w:tr>
      <w:tr w:rsidR="00A112CC" w:rsidRPr="00A112CC" w14:paraId="54FBAB46" w14:textId="77777777" w:rsidTr="003D73B3">
        <w:trPr>
          <w:trHeight w:val="20"/>
        </w:trPr>
        <w:tc>
          <w:tcPr>
            <w:tcW w:w="2616" w:type="dxa"/>
            <w:vMerge w:val="restart"/>
            <w:shd w:val="clear" w:color="auto" w:fill="auto"/>
          </w:tcPr>
          <w:p w14:paraId="110BEDC6" w14:textId="77777777" w:rsidR="005262C2" w:rsidRPr="00A112CC" w:rsidRDefault="005262C2" w:rsidP="00FF4076">
            <w:pPr>
              <w:widowControl w:val="0"/>
              <w:tabs>
                <w:tab w:val="num" w:pos="720"/>
              </w:tabs>
              <w:ind w:firstLine="0"/>
              <w:rPr>
                <w:sz w:val="20"/>
              </w:rPr>
            </w:pPr>
            <w:r w:rsidRPr="00A112CC">
              <w:rPr>
                <w:sz w:val="20"/>
              </w:rPr>
              <w:t>Оприходование запасных частей, металлолома при списании ОС</w:t>
            </w:r>
          </w:p>
        </w:tc>
        <w:tc>
          <w:tcPr>
            <w:tcW w:w="2617" w:type="dxa"/>
            <w:vMerge w:val="restart"/>
            <w:shd w:val="clear" w:color="auto" w:fill="auto"/>
          </w:tcPr>
          <w:p w14:paraId="11AD7A35" w14:textId="77777777" w:rsidR="005262C2" w:rsidRPr="00A112CC" w:rsidRDefault="005262C2" w:rsidP="00FF4076">
            <w:pPr>
              <w:widowControl w:val="0"/>
              <w:tabs>
                <w:tab w:val="num" w:pos="720"/>
              </w:tabs>
              <w:ind w:firstLine="0"/>
              <w:rPr>
                <w:sz w:val="20"/>
              </w:rPr>
            </w:pPr>
            <w:r w:rsidRPr="00A112CC">
              <w:rPr>
                <w:sz w:val="20"/>
              </w:rPr>
              <w:t xml:space="preserve">Акт о списании нефинансовых активов (кроме транспортных средств) </w:t>
            </w:r>
            <w:hyperlink r:id="rId60" w:history="1">
              <w:r w:rsidRPr="00A112CC">
                <w:rPr>
                  <w:sz w:val="20"/>
                </w:rPr>
                <w:t>(ф. 0504104)</w:t>
              </w:r>
            </w:hyperlink>
          </w:p>
          <w:p w14:paraId="4735FC59" w14:textId="00543B29" w:rsidR="005262C2" w:rsidRPr="00A112CC" w:rsidRDefault="005262C2" w:rsidP="00FF4076">
            <w:pPr>
              <w:widowControl w:val="0"/>
              <w:tabs>
                <w:tab w:val="num" w:pos="720"/>
              </w:tabs>
              <w:ind w:firstLine="0"/>
              <w:rPr>
                <w:sz w:val="20"/>
              </w:rPr>
            </w:pPr>
            <w:r w:rsidRPr="00A112CC">
              <w:rPr>
                <w:sz w:val="20"/>
              </w:rPr>
              <w:t xml:space="preserve">Инвентарная карточка учета нефинансовых активов </w:t>
            </w:r>
            <w:hyperlink r:id="rId61" w:history="1">
              <w:r w:rsidRPr="00A112CC">
                <w:rPr>
                  <w:sz w:val="20"/>
                </w:rPr>
                <w:t>(ф. 0504031)</w:t>
              </w:r>
            </w:hyperlink>
          </w:p>
          <w:p w14:paraId="7D1ECBE7" w14:textId="77777777" w:rsidR="005262C2" w:rsidRPr="00A112CC" w:rsidRDefault="005262C2" w:rsidP="00FF4076">
            <w:pPr>
              <w:widowControl w:val="0"/>
              <w:tabs>
                <w:tab w:val="num" w:pos="720"/>
              </w:tabs>
              <w:ind w:firstLine="0"/>
              <w:rPr>
                <w:sz w:val="20"/>
              </w:rPr>
            </w:pPr>
            <w:r w:rsidRPr="00A112CC">
              <w:rPr>
                <w:sz w:val="20"/>
              </w:rPr>
              <w:t>Решение учредителя</w:t>
            </w:r>
          </w:p>
          <w:p w14:paraId="21815A80" w14:textId="77777777" w:rsidR="005262C2" w:rsidRPr="00A112CC" w:rsidRDefault="005262C2" w:rsidP="00FF4076">
            <w:pPr>
              <w:widowControl w:val="0"/>
              <w:tabs>
                <w:tab w:val="num" w:pos="720"/>
              </w:tabs>
              <w:ind w:firstLine="0"/>
              <w:rPr>
                <w:sz w:val="20"/>
              </w:rPr>
            </w:pPr>
            <w:r w:rsidRPr="00A112CC">
              <w:rPr>
                <w:sz w:val="20"/>
              </w:rPr>
              <w:t>Акт о списании транспортного средства (ф. 0504105)</w:t>
            </w:r>
          </w:p>
          <w:p w14:paraId="7A79A475" w14:textId="77777777" w:rsidR="005262C2" w:rsidRPr="00A112CC" w:rsidRDefault="005262C2" w:rsidP="00FF4076">
            <w:pPr>
              <w:widowControl w:val="0"/>
              <w:tabs>
                <w:tab w:val="num" w:pos="720"/>
              </w:tabs>
              <w:ind w:firstLine="0"/>
              <w:rPr>
                <w:sz w:val="20"/>
              </w:rPr>
            </w:pPr>
            <w:r w:rsidRPr="00A112CC">
              <w:rPr>
                <w:sz w:val="20"/>
              </w:rPr>
              <w:t>Акта о списании мягкого и хозяйственного инвентаря (ф. 0504143)</w:t>
            </w:r>
          </w:p>
          <w:p w14:paraId="27A7130B" w14:textId="77777777" w:rsidR="005262C2" w:rsidRPr="00A112CC" w:rsidRDefault="005262C2" w:rsidP="00FF4076">
            <w:pPr>
              <w:widowControl w:val="0"/>
              <w:tabs>
                <w:tab w:val="num" w:pos="720"/>
              </w:tabs>
              <w:ind w:firstLine="0"/>
              <w:rPr>
                <w:sz w:val="20"/>
              </w:rPr>
            </w:pPr>
            <w:r w:rsidRPr="00A112CC">
              <w:rPr>
                <w:sz w:val="20"/>
              </w:rPr>
              <w:t>Приходный ордер на приемку материальных ценностей (нефинансовых активов) (ф. 0504207)</w:t>
            </w:r>
          </w:p>
          <w:p w14:paraId="4F924E42" w14:textId="77777777" w:rsidR="005262C2" w:rsidRPr="00A112CC" w:rsidRDefault="005262C2"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3AD11BD5" w14:textId="77777777" w:rsidR="005262C2" w:rsidRPr="00A112CC" w:rsidRDefault="005262C2" w:rsidP="00FF4076">
            <w:pPr>
              <w:widowControl w:val="0"/>
              <w:ind w:firstLine="0"/>
              <w:jc w:val="center"/>
              <w:rPr>
                <w:sz w:val="20"/>
              </w:rPr>
            </w:pPr>
            <w:r w:rsidRPr="00A112CC">
              <w:rPr>
                <w:sz w:val="20"/>
                <w:lang w:val="en-US"/>
              </w:rPr>
              <w:t>2</w:t>
            </w:r>
            <w:r w:rsidRPr="00A112CC">
              <w:rPr>
                <w:sz w:val="20"/>
              </w:rPr>
              <w:t>.105.3</w:t>
            </w:r>
            <w:r w:rsidRPr="00A112CC">
              <w:rPr>
                <w:sz w:val="20"/>
                <w:lang w:val="en-US"/>
              </w:rPr>
              <w:t>6</w:t>
            </w:r>
            <w:r w:rsidRPr="00A112CC">
              <w:rPr>
                <w:sz w:val="20"/>
              </w:rPr>
              <w:t>.346</w:t>
            </w:r>
          </w:p>
        </w:tc>
        <w:tc>
          <w:tcPr>
            <w:tcW w:w="2617" w:type="dxa"/>
            <w:shd w:val="clear" w:color="auto" w:fill="auto"/>
          </w:tcPr>
          <w:p w14:paraId="03259CC4" w14:textId="77777777" w:rsidR="005262C2" w:rsidRPr="00A112CC" w:rsidRDefault="005262C2" w:rsidP="00FF4076">
            <w:pPr>
              <w:widowControl w:val="0"/>
              <w:ind w:firstLine="0"/>
              <w:jc w:val="center"/>
              <w:rPr>
                <w:sz w:val="20"/>
              </w:rPr>
            </w:pPr>
            <w:r w:rsidRPr="00A112CC">
              <w:rPr>
                <w:sz w:val="20"/>
                <w:lang w:val="en-US"/>
              </w:rPr>
              <w:t>2</w:t>
            </w:r>
            <w:r w:rsidRPr="00A112CC">
              <w:rPr>
                <w:sz w:val="20"/>
              </w:rPr>
              <w:t>.401.10.172</w:t>
            </w:r>
          </w:p>
        </w:tc>
      </w:tr>
      <w:tr w:rsidR="00A112CC" w:rsidRPr="00A112CC" w14:paraId="67C5C192" w14:textId="77777777" w:rsidTr="003D73B3">
        <w:trPr>
          <w:trHeight w:val="20"/>
        </w:trPr>
        <w:tc>
          <w:tcPr>
            <w:tcW w:w="2616" w:type="dxa"/>
            <w:vMerge/>
            <w:shd w:val="clear" w:color="auto" w:fill="auto"/>
          </w:tcPr>
          <w:p w14:paraId="55E66C61" w14:textId="77777777" w:rsidR="005262C2" w:rsidRPr="00A112CC" w:rsidRDefault="005262C2" w:rsidP="00FF4076">
            <w:pPr>
              <w:widowControl w:val="0"/>
              <w:tabs>
                <w:tab w:val="num" w:pos="720"/>
              </w:tabs>
              <w:ind w:firstLine="0"/>
              <w:rPr>
                <w:sz w:val="20"/>
              </w:rPr>
            </w:pPr>
          </w:p>
        </w:tc>
        <w:tc>
          <w:tcPr>
            <w:tcW w:w="2617" w:type="dxa"/>
            <w:vMerge/>
            <w:shd w:val="clear" w:color="auto" w:fill="auto"/>
          </w:tcPr>
          <w:p w14:paraId="03D8AED1" w14:textId="77777777" w:rsidR="005262C2" w:rsidRPr="00A112CC" w:rsidRDefault="005262C2" w:rsidP="00FF4076">
            <w:pPr>
              <w:widowControl w:val="0"/>
              <w:tabs>
                <w:tab w:val="num" w:pos="720"/>
              </w:tabs>
              <w:ind w:firstLine="0"/>
              <w:rPr>
                <w:sz w:val="20"/>
              </w:rPr>
            </w:pPr>
          </w:p>
        </w:tc>
        <w:tc>
          <w:tcPr>
            <w:tcW w:w="2617" w:type="dxa"/>
            <w:gridSpan w:val="2"/>
            <w:shd w:val="clear" w:color="auto" w:fill="auto"/>
          </w:tcPr>
          <w:p w14:paraId="2AB738C8" w14:textId="77777777" w:rsidR="005262C2" w:rsidRPr="00A112CC" w:rsidRDefault="005262C2" w:rsidP="00FF4076">
            <w:pPr>
              <w:widowControl w:val="0"/>
              <w:ind w:firstLine="0"/>
              <w:jc w:val="center"/>
              <w:rPr>
                <w:sz w:val="20"/>
              </w:rPr>
            </w:pPr>
            <w:r w:rsidRPr="00A112CC">
              <w:rPr>
                <w:sz w:val="20"/>
                <w:lang w:val="en-US"/>
              </w:rPr>
              <w:t>4</w:t>
            </w:r>
            <w:r w:rsidRPr="00A112CC">
              <w:rPr>
                <w:sz w:val="20"/>
              </w:rPr>
              <w:t>.105.3</w:t>
            </w:r>
            <w:r w:rsidRPr="00A112CC">
              <w:rPr>
                <w:sz w:val="20"/>
                <w:lang w:val="en-US"/>
              </w:rPr>
              <w:t>6</w:t>
            </w:r>
            <w:r w:rsidRPr="00A112CC">
              <w:rPr>
                <w:sz w:val="20"/>
              </w:rPr>
              <w:t>.346</w:t>
            </w:r>
          </w:p>
        </w:tc>
        <w:tc>
          <w:tcPr>
            <w:tcW w:w="2617" w:type="dxa"/>
            <w:shd w:val="clear" w:color="auto" w:fill="auto"/>
          </w:tcPr>
          <w:p w14:paraId="520A149E" w14:textId="77777777" w:rsidR="005262C2" w:rsidRPr="00A112CC" w:rsidRDefault="005262C2" w:rsidP="00FF4076">
            <w:pPr>
              <w:widowControl w:val="0"/>
              <w:ind w:firstLine="0"/>
              <w:jc w:val="center"/>
              <w:rPr>
                <w:sz w:val="20"/>
              </w:rPr>
            </w:pPr>
            <w:r w:rsidRPr="00A112CC">
              <w:rPr>
                <w:sz w:val="20"/>
                <w:lang w:val="en-US"/>
              </w:rPr>
              <w:t>4</w:t>
            </w:r>
            <w:r w:rsidRPr="00A112CC">
              <w:rPr>
                <w:sz w:val="20"/>
              </w:rPr>
              <w:t>.401.10.172</w:t>
            </w:r>
          </w:p>
        </w:tc>
      </w:tr>
      <w:tr w:rsidR="00A112CC" w:rsidRPr="00A112CC" w14:paraId="55A8318C" w14:textId="77777777" w:rsidTr="003D73B3">
        <w:trPr>
          <w:trHeight w:val="20"/>
        </w:trPr>
        <w:tc>
          <w:tcPr>
            <w:tcW w:w="2616" w:type="dxa"/>
            <w:vMerge w:val="restart"/>
            <w:shd w:val="clear" w:color="auto" w:fill="auto"/>
          </w:tcPr>
          <w:p w14:paraId="289FE584" w14:textId="77777777" w:rsidR="005262C2" w:rsidRPr="00A112CC" w:rsidRDefault="005262C2" w:rsidP="00FF4076">
            <w:pPr>
              <w:widowControl w:val="0"/>
              <w:tabs>
                <w:tab w:val="num" w:pos="720"/>
              </w:tabs>
              <w:ind w:firstLine="0"/>
              <w:rPr>
                <w:sz w:val="20"/>
              </w:rPr>
            </w:pPr>
            <w:r w:rsidRPr="00A112CC">
              <w:rPr>
                <w:sz w:val="20"/>
              </w:rPr>
              <w:t>Принятие к учету металлолома, ветоши и иных материалов по результатам ремонтных работ</w:t>
            </w:r>
          </w:p>
        </w:tc>
        <w:tc>
          <w:tcPr>
            <w:tcW w:w="2617" w:type="dxa"/>
            <w:vMerge/>
            <w:shd w:val="clear" w:color="auto" w:fill="auto"/>
          </w:tcPr>
          <w:p w14:paraId="1934CCE0" w14:textId="77777777" w:rsidR="005262C2" w:rsidRPr="00A112CC" w:rsidRDefault="005262C2" w:rsidP="00FF4076">
            <w:pPr>
              <w:widowControl w:val="0"/>
              <w:tabs>
                <w:tab w:val="num" w:pos="720"/>
              </w:tabs>
              <w:ind w:firstLine="0"/>
              <w:rPr>
                <w:sz w:val="20"/>
              </w:rPr>
            </w:pPr>
          </w:p>
        </w:tc>
        <w:tc>
          <w:tcPr>
            <w:tcW w:w="2617" w:type="dxa"/>
            <w:gridSpan w:val="2"/>
            <w:shd w:val="clear" w:color="auto" w:fill="auto"/>
          </w:tcPr>
          <w:p w14:paraId="19A471A3" w14:textId="77777777" w:rsidR="005262C2" w:rsidRPr="00A112CC" w:rsidRDefault="005262C2" w:rsidP="00FF4076">
            <w:pPr>
              <w:widowControl w:val="0"/>
              <w:ind w:firstLine="0"/>
              <w:jc w:val="center"/>
              <w:rPr>
                <w:sz w:val="20"/>
              </w:rPr>
            </w:pPr>
            <w:r w:rsidRPr="00A112CC">
              <w:rPr>
                <w:sz w:val="20"/>
                <w:lang w:val="en-US"/>
              </w:rPr>
              <w:t>2</w:t>
            </w:r>
            <w:r w:rsidRPr="00A112CC">
              <w:rPr>
                <w:sz w:val="20"/>
              </w:rPr>
              <w:t>.105.3</w:t>
            </w:r>
            <w:r w:rsidRPr="00A112CC">
              <w:rPr>
                <w:sz w:val="20"/>
                <w:lang w:val="en-US"/>
              </w:rPr>
              <w:t>6</w:t>
            </w:r>
            <w:r w:rsidRPr="00A112CC">
              <w:rPr>
                <w:sz w:val="20"/>
              </w:rPr>
              <w:t>.346</w:t>
            </w:r>
          </w:p>
        </w:tc>
        <w:tc>
          <w:tcPr>
            <w:tcW w:w="2617" w:type="dxa"/>
            <w:shd w:val="clear" w:color="auto" w:fill="auto"/>
          </w:tcPr>
          <w:p w14:paraId="54A83FE6" w14:textId="77777777" w:rsidR="005262C2" w:rsidRPr="00A112CC" w:rsidRDefault="005262C2" w:rsidP="00FF4076">
            <w:pPr>
              <w:widowControl w:val="0"/>
              <w:ind w:firstLine="0"/>
              <w:jc w:val="center"/>
              <w:rPr>
                <w:sz w:val="20"/>
              </w:rPr>
            </w:pPr>
            <w:r w:rsidRPr="00A112CC">
              <w:rPr>
                <w:sz w:val="20"/>
                <w:lang w:val="en-US"/>
              </w:rPr>
              <w:t>2</w:t>
            </w:r>
            <w:r w:rsidRPr="00A112CC">
              <w:rPr>
                <w:sz w:val="20"/>
              </w:rPr>
              <w:t>.401.10.199</w:t>
            </w:r>
          </w:p>
        </w:tc>
      </w:tr>
      <w:tr w:rsidR="00A112CC" w:rsidRPr="00A112CC" w14:paraId="330C73CE" w14:textId="77777777" w:rsidTr="003D73B3">
        <w:trPr>
          <w:trHeight w:val="20"/>
        </w:trPr>
        <w:tc>
          <w:tcPr>
            <w:tcW w:w="2616" w:type="dxa"/>
            <w:vMerge/>
            <w:shd w:val="clear" w:color="auto" w:fill="auto"/>
          </w:tcPr>
          <w:p w14:paraId="30819D47" w14:textId="77777777" w:rsidR="005262C2" w:rsidRPr="00A112CC" w:rsidRDefault="005262C2" w:rsidP="00FF4076">
            <w:pPr>
              <w:widowControl w:val="0"/>
              <w:tabs>
                <w:tab w:val="num" w:pos="720"/>
              </w:tabs>
              <w:ind w:firstLine="0"/>
              <w:rPr>
                <w:sz w:val="20"/>
              </w:rPr>
            </w:pPr>
          </w:p>
        </w:tc>
        <w:tc>
          <w:tcPr>
            <w:tcW w:w="2617" w:type="dxa"/>
            <w:vMerge/>
            <w:shd w:val="clear" w:color="auto" w:fill="auto"/>
          </w:tcPr>
          <w:p w14:paraId="777B8954" w14:textId="77777777" w:rsidR="005262C2" w:rsidRPr="00A112CC" w:rsidRDefault="005262C2" w:rsidP="00FF4076">
            <w:pPr>
              <w:widowControl w:val="0"/>
              <w:tabs>
                <w:tab w:val="num" w:pos="720"/>
              </w:tabs>
              <w:ind w:firstLine="0"/>
              <w:rPr>
                <w:sz w:val="20"/>
              </w:rPr>
            </w:pPr>
          </w:p>
        </w:tc>
        <w:tc>
          <w:tcPr>
            <w:tcW w:w="2617" w:type="dxa"/>
            <w:gridSpan w:val="2"/>
            <w:shd w:val="clear" w:color="auto" w:fill="auto"/>
          </w:tcPr>
          <w:p w14:paraId="595041DE" w14:textId="77777777" w:rsidR="005262C2" w:rsidRPr="00A112CC" w:rsidRDefault="005262C2" w:rsidP="00FF4076">
            <w:pPr>
              <w:widowControl w:val="0"/>
              <w:ind w:firstLine="0"/>
              <w:jc w:val="center"/>
              <w:rPr>
                <w:sz w:val="20"/>
              </w:rPr>
            </w:pPr>
            <w:r w:rsidRPr="00A112CC">
              <w:rPr>
                <w:sz w:val="20"/>
                <w:lang w:val="en-US"/>
              </w:rPr>
              <w:t>4</w:t>
            </w:r>
            <w:r w:rsidRPr="00A112CC">
              <w:rPr>
                <w:sz w:val="20"/>
              </w:rPr>
              <w:t>.105.3</w:t>
            </w:r>
            <w:r w:rsidRPr="00A112CC">
              <w:rPr>
                <w:sz w:val="20"/>
                <w:lang w:val="en-US"/>
              </w:rPr>
              <w:t>6</w:t>
            </w:r>
            <w:r w:rsidRPr="00A112CC">
              <w:rPr>
                <w:sz w:val="20"/>
              </w:rPr>
              <w:t>.346</w:t>
            </w:r>
          </w:p>
        </w:tc>
        <w:tc>
          <w:tcPr>
            <w:tcW w:w="2617" w:type="dxa"/>
            <w:shd w:val="clear" w:color="auto" w:fill="auto"/>
          </w:tcPr>
          <w:p w14:paraId="76FBC048" w14:textId="77777777" w:rsidR="005262C2" w:rsidRPr="00A112CC" w:rsidRDefault="005262C2" w:rsidP="00FF4076">
            <w:pPr>
              <w:widowControl w:val="0"/>
              <w:ind w:firstLine="0"/>
              <w:jc w:val="center"/>
              <w:rPr>
                <w:sz w:val="20"/>
              </w:rPr>
            </w:pPr>
            <w:r w:rsidRPr="00A112CC">
              <w:rPr>
                <w:sz w:val="20"/>
                <w:lang w:val="en-US"/>
              </w:rPr>
              <w:t>4</w:t>
            </w:r>
            <w:r w:rsidRPr="00A112CC">
              <w:rPr>
                <w:sz w:val="20"/>
              </w:rPr>
              <w:t>.401.10.199</w:t>
            </w:r>
          </w:p>
        </w:tc>
      </w:tr>
      <w:tr w:rsidR="00A112CC" w:rsidRPr="00A112CC" w14:paraId="05AD7403" w14:textId="77777777" w:rsidTr="003D73B3">
        <w:trPr>
          <w:trHeight w:val="20"/>
        </w:trPr>
        <w:tc>
          <w:tcPr>
            <w:tcW w:w="2616" w:type="dxa"/>
            <w:shd w:val="clear" w:color="auto" w:fill="auto"/>
          </w:tcPr>
          <w:p w14:paraId="7FC3842B" w14:textId="77777777" w:rsidR="005262C2" w:rsidRPr="00A112CC" w:rsidRDefault="005262C2" w:rsidP="00FF4076">
            <w:pPr>
              <w:widowControl w:val="0"/>
              <w:ind w:firstLine="0"/>
              <w:rPr>
                <w:sz w:val="20"/>
              </w:rPr>
            </w:pPr>
            <w:r w:rsidRPr="00A112CC">
              <w:rPr>
                <w:sz w:val="20"/>
              </w:rPr>
              <w:t xml:space="preserve">Списание МЗ, пришедших в негодность вследствие </w:t>
            </w:r>
            <w:r w:rsidRPr="00A112CC">
              <w:rPr>
                <w:sz w:val="20"/>
              </w:rPr>
              <w:lastRenderedPageBreak/>
              <w:t>физического износа, списание недостающего имущества, выявленного при инвентаризации:</w:t>
            </w:r>
          </w:p>
        </w:tc>
        <w:tc>
          <w:tcPr>
            <w:tcW w:w="2617" w:type="dxa"/>
            <w:shd w:val="clear" w:color="auto" w:fill="auto"/>
          </w:tcPr>
          <w:p w14:paraId="0AB259C3" w14:textId="77777777" w:rsidR="005262C2" w:rsidRPr="00A112CC" w:rsidRDefault="005262C2" w:rsidP="00FF4076">
            <w:pPr>
              <w:widowControl w:val="0"/>
              <w:tabs>
                <w:tab w:val="num" w:pos="720"/>
              </w:tabs>
              <w:ind w:firstLine="0"/>
              <w:rPr>
                <w:sz w:val="20"/>
              </w:rPr>
            </w:pPr>
          </w:p>
        </w:tc>
        <w:tc>
          <w:tcPr>
            <w:tcW w:w="2617" w:type="dxa"/>
            <w:gridSpan w:val="2"/>
            <w:shd w:val="clear" w:color="auto" w:fill="auto"/>
          </w:tcPr>
          <w:p w14:paraId="772A564B" w14:textId="77777777" w:rsidR="005262C2" w:rsidRPr="00A112CC" w:rsidRDefault="005262C2" w:rsidP="00FF4076">
            <w:pPr>
              <w:widowControl w:val="0"/>
              <w:ind w:firstLine="0"/>
              <w:jc w:val="center"/>
              <w:rPr>
                <w:sz w:val="20"/>
              </w:rPr>
            </w:pPr>
          </w:p>
        </w:tc>
        <w:tc>
          <w:tcPr>
            <w:tcW w:w="2617" w:type="dxa"/>
            <w:shd w:val="clear" w:color="auto" w:fill="auto"/>
          </w:tcPr>
          <w:p w14:paraId="2E3D6DE3" w14:textId="77777777" w:rsidR="005262C2" w:rsidRPr="00A112CC" w:rsidRDefault="005262C2" w:rsidP="00FF4076">
            <w:pPr>
              <w:pStyle w:val="aff"/>
              <w:widowControl w:val="0"/>
              <w:spacing w:before="0" w:beforeAutospacing="0" w:after="0" w:afterAutospacing="0"/>
              <w:jc w:val="center"/>
              <w:textAlignment w:val="baseline"/>
              <w:rPr>
                <w:sz w:val="20"/>
                <w:szCs w:val="20"/>
              </w:rPr>
            </w:pPr>
          </w:p>
        </w:tc>
      </w:tr>
      <w:tr w:rsidR="00A112CC" w:rsidRPr="00A112CC" w14:paraId="174A5044" w14:textId="77777777" w:rsidTr="003D73B3">
        <w:trPr>
          <w:trHeight w:val="20"/>
        </w:trPr>
        <w:tc>
          <w:tcPr>
            <w:tcW w:w="2616" w:type="dxa"/>
            <w:shd w:val="clear" w:color="auto" w:fill="auto"/>
          </w:tcPr>
          <w:p w14:paraId="6A4842B2" w14:textId="77777777" w:rsidR="005262C2" w:rsidRPr="00A112CC" w:rsidRDefault="005262C2" w:rsidP="00FF4076">
            <w:pPr>
              <w:widowControl w:val="0"/>
              <w:tabs>
                <w:tab w:val="num" w:pos="0"/>
                <w:tab w:val="num" w:pos="317"/>
              </w:tabs>
              <w:ind w:firstLine="0"/>
              <w:rPr>
                <w:sz w:val="20"/>
              </w:rPr>
            </w:pPr>
            <w:r w:rsidRPr="00A112CC">
              <w:rPr>
                <w:sz w:val="20"/>
              </w:rPr>
              <w:t>- ранее приняты на учет в целях выполнения государственного задания</w:t>
            </w:r>
          </w:p>
        </w:tc>
        <w:tc>
          <w:tcPr>
            <w:tcW w:w="2617" w:type="dxa"/>
            <w:vMerge w:val="restart"/>
            <w:shd w:val="clear" w:color="auto" w:fill="auto"/>
          </w:tcPr>
          <w:p w14:paraId="71339BED" w14:textId="77777777" w:rsidR="005262C2" w:rsidRPr="00A112CC" w:rsidRDefault="005262C2" w:rsidP="00FF4076">
            <w:pPr>
              <w:widowControl w:val="0"/>
              <w:tabs>
                <w:tab w:val="num" w:pos="720"/>
              </w:tabs>
              <w:ind w:firstLine="0"/>
              <w:rPr>
                <w:sz w:val="20"/>
              </w:rPr>
            </w:pPr>
            <w:r w:rsidRPr="00A112CC">
              <w:rPr>
                <w:sz w:val="20"/>
              </w:rPr>
              <w:t>Акт о списании материальных запасов (ф.</w:t>
            </w:r>
            <w:r w:rsidRPr="00A112CC">
              <w:rPr>
                <w:sz w:val="20"/>
                <w:lang w:val="en-US"/>
              </w:rPr>
              <w:t> </w:t>
            </w:r>
            <w:r w:rsidRPr="00A112CC">
              <w:rPr>
                <w:sz w:val="20"/>
              </w:rPr>
              <w:t>0504230)</w:t>
            </w:r>
          </w:p>
          <w:p w14:paraId="63F1B733" w14:textId="77777777" w:rsidR="005262C2" w:rsidRPr="00A112CC" w:rsidRDefault="005262C2" w:rsidP="00FF4076">
            <w:pPr>
              <w:widowControl w:val="0"/>
              <w:tabs>
                <w:tab w:val="num" w:pos="720"/>
              </w:tabs>
              <w:ind w:firstLine="0"/>
              <w:rPr>
                <w:sz w:val="20"/>
              </w:rPr>
            </w:pPr>
            <w:r w:rsidRPr="00A112CC">
              <w:rPr>
                <w:sz w:val="20"/>
              </w:rPr>
              <w:t>Акт о списании мягкого и хозяйственного инвентаря (ф.</w:t>
            </w:r>
            <w:r w:rsidRPr="00A112CC">
              <w:rPr>
                <w:sz w:val="20"/>
                <w:lang w:val="en-US"/>
              </w:rPr>
              <w:t> </w:t>
            </w:r>
            <w:r w:rsidRPr="00A112CC">
              <w:rPr>
                <w:sz w:val="20"/>
              </w:rPr>
              <w:t>0504143)</w:t>
            </w:r>
          </w:p>
          <w:p w14:paraId="4B0E1324" w14:textId="77777777" w:rsidR="005262C2" w:rsidRPr="00A112CC" w:rsidRDefault="005262C2"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76013054" w14:textId="77777777" w:rsidR="005262C2" w:rsidRPr="00A112CC" w:rsidRDefault="005262C2" w:rsidP="00FF4076">
            <w:pPr>
              <w:widowControl w:val="0"/>
              <w:tabs>
                <w:tab w:val="num" w:pos="0"/>
                <w:tab w:val="num" w:pos="317"/>
              </w:tabs>
              <w:ind w:firstLine="0"/>
              <w:jc w:val="center"/>
              <w:rPr>
                <w:sz w:val="20"/>
              </w:rPr>
            </w:pPr>
            <w:r w:rsidRPr="00A112CC">
              <w:rPr>
                <w:sz w:val="20"/>
              </w:rPr>
              <w:t>4.401.10.172</w:t>
            </w:r>
          </w:p>
        </w:tc>
        <w:tc>
          <w:tcPr>
            <w:tcW w:w="2617" w:type="dxa"/>
            <w:shd w:val="clear" w:color="auto" w:fill="auto"/>
          </w:tcPr>
          <w:p w14:paraId="26A80812" w14:textId="77777777" w:rsidR="005262C2" w:rsidRPr="00A112CC" w:rsidRDefault="005262C2" w:rsidP="00FF4076">
            <w:pPr>
              <w:pStyle w:val="ConsPlusNonformat"/>
              <w:widowControl w:val="0"/>
              <w:tabs>
                <w:tab w:val="num" w:pos="0"/>
                <w:tab w:val="num" w:pos="317"/>
              </w:tabs>
              <w:jc w:val="center"/>
              <w:rPr>
                <w:rFonts w:ascii="Times New Roman" w:hAnsi="Times New Roman" w:cs="Times New Roman"/>
              </w:rPr>
            </w:pPr>
            <w:r w:rsidRPr="00A112CC">
              <w:rPr>
                <w:rFonts w:ascii="Times New Roman" w:hAnsi="Times New Roman" w:cs="Times New Roman"/>
              </w:rPr>
              <w:t>4.105.3х.44х</w:t>
            </w:r>
          </w:p>
        </w:tc>
      </w:tr>
      <w:tr w:rsidR="00A112CC" w:rsidRPr="00A112CC" w14:paraId="0524F5E8" w14:textId="77777777" w:rsidTr="003D73B3">
        <w:trPr>
          <w:trHeight w:val="20"/>
        </w:trPr>
        <w:tc>
          <w:tcPr>
            <w:tcW w:w="2616" w:type="dxa"/>
            <w:shd w:val="clear" w:color="auto" w:fill="auto"/>
          </w:tcPr>
          <w:p w14:paraId="18F5FD3F" w14:textId="77777777" w:rsidR="005262C2" w:rsidRPr="00A112CC" w:rsidRDefault="005262C2" w:rsidP="00FF4076">
            <w:pPr>
              <w:widowControl w:val="0"/>
              <w:tabs>
                <w:tab w:val="num" w:pos="0"/>
                <w:tab w:val="num" w:pos="317"/>
              </w:tabs>
              <w:ind w:firstLine="0"/>
              <w:rPr>
                <w:sz w:val="20"/>
              </w:rPr>
            </w:pPr>
            <w:r w:rsidRPr="00A112CC">
              <w:rPr>
                <w:sz w:val="20"/>
              </w:rPr>
              <w:t>- ранее приняты на учет в целях оказания платных услуг (работ)</w:t>
            </w:r>
          </w:p>
        </w:tc>
        <w:tc>
          <w:tcPr>
            <w:tcW w:w="2617" w:type="dxa"/>
            <w:vMerge/>
            <w:shd w:val="clear" w:color="auto" w:fill="auto"/>
          </w:tcPr>
          <w:p w14:paraId="30012ABC" w14:textId="77777777" w:rsidR="005262C2" w:rsidRPr="00A112CC" w:rsidRDefault="005262C2" w:rsidP="00FF4076">
            <w:pPr>
              <w:widowControl w:val="0"/>
              <w:tabs>
                <w:tab w:val="num" w:pos="720"/>
              </w:tabs>
              <w:ind w:firstLine="0"/>
              <w:rPr>
                <w:sz w:val="20"/>
              </w:rPr>
            </w:pPr>
          </w:p>
        </w:tc>
        <w:tc>
          <w:tcPr>
            <w:tcW w:w="2617" w:type="dxa"/>
            <w:gridSpan w:val="2"/>
            <w:shd w:val="clear" w:color="auto" w:fill="auto"/>
          </w:tcPr>
          <w:p w14:paraId="37D147C3" w14:textId="77777777" w:rsidR="005262C2" w:rsidRPr="00A112CC" w:rsidRDefault="005262C2" w:rsidP="00FF4076">
            <w:pPr>
              <w:widowControl w:val="0"/>
              <w:tabs>
                <w:tab w:val="num" w:pos="0"/>
                <w:tab w:val="num" w:pos="317"/>
              </w:tabs>
              <w:ind w:firstLine="0"/>
              <w:jc w:val="center"/>
              <w:rPr>
                <w:sz w:val="20"/>
              </w:rPr>
            </w:pPr>
            <w:r w:rsidRPr="00A112CC">
              <w:rPr>
                <w:sz w:val="20"/>
              </w:rPr>
              <w:t>2.401.10.172</w:t>
            </w:r>
          </w:p>
        </w:tc>
        <w:tc>
          <w:tcPr>
            <w:tcW w:w="2617" w:type="dxa"/>
            <w:shd w:val="clear" w:color="auto" w:fill="auto"/>
          </w:tcPr>
          <w:p w14:paraId="72BAD908" w14:textId="77777777" w:rsidR="005262C2" w:rsidRPr="00A112CC" w:rsidRDefault="005262C2" w:rsidP="00FF4076">
            <w:pPr>
              <w:pStyle w:val="ConsPlusNonformat"/>
              <w:widowControl w:val="0"/>
              <w:tabs>
                <w:tab w:val="num" w:pos="0"/>
                <w:tab w:val="num" w:pos="317"/>
              </w:tabs>
              <w:jc w:val="center"/>
              <w:rPr>
                <w:rFonts w:ascii="Times New Roman" w:hAnsi="Times New Roman" w:cs="Times New Roman"/>
              </w:rPr>
            </w:pPr>
            <w:r w:rsidRPr="00A112CC">
              <w:rPr>
                <w:rFonts w:ascii="Times New Roman" w:hAnsi="Times New Roman" w:cs="Times New Roman"/>
              </w:rPr>
              <w:t>2.105.3х.44х</w:t>
            </w:r>
          </w:p>
        </w:tc>
      </w:tr>
      <w:tr w:rsidR="00A112CC" w:rsidRPr="00A112CC" w14:paraId="151C5872" w14:textId="77777777" w:rsidTr="003D73B3">
        <w:trPr>
          <w:trHeight w:val="20"/>
        </w:trPr>
        <w:tc>
          <w:tcPr>
            <w:tcW w:w="2616" w:type="dxa"/>
            <w:shd w:val="clear" w:color="auto" w:fill="auto"/>
          </w:tcPr>
          <w:p w14:paraId="75FA6B44" w14:textId="77777777" w:rsidR="005262C2" w:rsidRPr="00A112CC" w:rsidRDefault="005262C2" w:rsidP="00FF4076">
            <w:pPr>
              <w:widowControl w:val="0"/>
              <w:ind w:firstLine="0"/>
              <w:rPr>
                <w:sz w:val="20"/>
              </w:rPr>
            </w:pPr>
            <w:r w:rsidRPr="00A112CC">
              <w:rPr>
                <w:sz w:val="20"/>
              </w:rPr>
              <w:t>Списание ОС, пришедших в негодность вследствие физического износа, списание недостающего имущества, выявленного при инвентаризации объектов ОС:</w:t>
            </w:r>
          </w:p>
        </w:tc>
        <w:tc>
          <w:tcPr>
            <w:tcW w:w="2617" w:type="dxa"/>
            <w:shd w:val="clear" w:color="auto" w:fill="auto"/>
          </w:tcPr>
          <w:p w14:paraId="22F2136E" w14:textId="77777777" w:rsidR="005262C2" w:rsidRPr="00A112CC" w:rsidRDefault="005262C2" w:rsidP="00FF4076">
            <w:pPr>
              <w:widowControl w:val="0"/>
              <w:tabs>
                <w:tab w:val="num" w:pos="720"/>
              </w:tabs>
              <w:ind w:firstLine="0"/>
              <w:rPr>
                <w:sz w:val="20"/>
              </w:rPr>
            </w:pPr>
          </w:p>
        </w:tc>
        <w:tc>
          <w:tcPr>
            <w:tcW w:w="2617" w:type="dxa"/>
            <w:gridSpan w:val="2"/>
            <w:shd w:val="clear" w:color="auto" w:fill="auto"/>
          </w:tcPr>
          <w:p w14:paraId="3BE02306" w14:textId="77777777" w:rsidR="005262C2" w:rsidRPr="00A112CC" w:rsidRDefault="005262C2" w:rsidP="00FF4076">
            <w:pPr>
              <w:widowControl w:val="0"/>
              <w:ind w:firstLine="0"/>
              <w:jc w:val="center"/>
              <w:rPr>
                <w:sz w:val="20"/>
              </w:rPr>
            </w:pPr>
          </w:p>
        </w:tc>
        <w:tc>
          <w:tcPr>
            <w:tcW w:w="2617" w:type="dxa"/>
            <w:shd w:val="clear" w:color="auto" w:fill="auto"/>
          </w:tcPr>
          <w:p w14:paraId="20AC82A3" w14:textId="77777777" w:rsidR="005262C2" w:rsidRPr="00A112CC" w:rsidRDefault="005262C2" w:rsidP="00FF4076">
            <w:pPr>
              <w:pStyle w:val="aff"/>
              <w:widowControl w:val="0"/>
              <w:spacing w:before="0" w:beforeAutospacing="0" w:after="0" w:afterAutospacing="0"/>
              <w:jc w:val="center"/>
              <w:textAlignment w:val="baseline"/>
              <w:rPr>
                <w:sz w:val="20"/>
                <w:szCs w:val="20"/>
              </w:rPr>
            </w:pPr>
          </w:p>
        </w:tc>
      </w:tr>
      <w:tr w:rsidR="00A112CC" w:rsidRPr="00A112CC" w14:paraId="6D7D7EFE" w14:textId="77777777" w:rsidTr="003D73B3">
        <w:trPr>
          <w:trHeight w:val="20"/>
        </w:trPr>
        <w:tc>
          <w:tcPr>
            <w:tcW w:w="2616" w:type="dxa"/>
            <w:shd w:val="clear" w:color="auto" w:fill="auto"/>
          </w:tcPr>
          <w:p w14:paraId="7B79CDD9" w14:textId="77777777" w:rsidR="005262C2" w:rsidRPr="00A112CC" w:rsidRDefault="005262C2" w:rsidP="00FF4076">
            <w:pPr>
              <w:widowControl w:val="0"/>
              <w:tabs>
                <w:tab w:val="num" w:pos="0"/>
                <w:tab w:val="num" w:pos="317"/>
              </w:tabs>
              <w:ind w:firstLine="0"/>
              <w:rPr>
                <w:sz w:val="20"/>
              </w:rPr>
            </w:pPr>
            <w:r w:rsidRPr="00A112CC">
              <w:rPr>
                <w:sz w:val="20"/>
              </w:rPr>
              <w:t>- ранее приняты на учет в целях выполнения государственного задания</w:t>
            </w:r>
          </w:p>
        </w:tc>
        <w:tc>
          <w:tcPr>
            <w:tcW w:w="2617" w:type="dxa"/>
            <w:vMerge w:val="restart"/>
            <w:shd w:val="clear" w:color="auto" w:fill="auto"/>
          </w:tcPr>
          <w:p w14:paraId="0ADB0621" w14:textId="77777777" w:rsidR="005262C2" w:rsidRPr="00A112CC" w:rsidRDefault="005262C2" w:rsidP="00FF4076">
            <w:pPr>
              <w:widowControl w:val="0"/>
              <w:ind w:firstLine="0"/>
              <w:rPr>
                <w:sz w:val="20"/>
              </w:rPr>
            </w:pPr>
            <w:r w:rsidRPr="00A112CC">
              <w:rPr>
                <w:sz w:val="20"/>
              </w:rPr>
              <w:t>Акт о списании объектов нефинансовых активов (кроме транспортных средств) (ф.</w:t>
            </w:r>
            <w:r w:rsidRPr="00A112CC">
              <w:rPr>
                <w:sz w:val="20"/>
                <w:lang w:val="en-US"/>
              </w:rPr>
              <w:t> </w:t>
            </w:r>
            <w:r w:rsidRPr="00A112CC">
              <w:rPr>
                <w:sz w:val="20"/>
              </w:rPr>
              <w:t>0504104)</w:t>
            </w:r>
          </w:p>
          <w:p w14:paraId="0F86E30D" w14:textId="77777777" w:rsidR="005262C2" w:rsidRPr="00A112CC" w:rsidRDefault="005262C2" w:rsidP="00FF4076">
            <w:pPr>
              <w:widowControl w:val="0"/>
              <w:ind w:firstLine="0"/>
              <w:rPr>
                <w:sz w:val="20"/>
              </w:rPr>
            </w:pPr>
            <w:r w:rsidRPr="00A112CC">
              <w:rPr>
                <w:sz w:val="20"/>
              </w:rPr>
              <w:t>Акт о списании транспортного средства (ф. 0504105)</w:t>
            </w:r>
          </w:p>
          <w:p w14:paraId="44C13301" w14:textId="77777777" w:rsidR="005262C2" w:rsidRPr="00A112CC" w:rsidRDefault="005262C2" w:rsidP="00FF4076">
            <w:pPr>
              <w:widowControl w:val="0"/>
              <w:tabs>
                <w:tab w:val="num" w:pos="720"/>
              </w:tabs>
              <w:ind w:firstLine="0"/>
              <w:rPr>
                <w:sz w:val="20"/>
              </w:rPr>
            </w:pPr>
            <w:r w:rsidRPr="00A112CC">
              <w:rPr>
                <w:sz w:val="20"/>
              </w:rPr>
              <w:t>Акт о списании исключенных объектов библиотечного фонда (ф. 0504144)</w:t>
            </w:r>
          </w:p>
          <w:p w14:paraId="42CE7991" w14:textId="77777777" w:rsidR="005262C2" w:rsidRPr="00A112CC" w:rsidRDefault="005262C2"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061A7F1B" w14:textId="77777777" w:rsidR="005262C2" w:rsidRPr="00A112CC" w:rsidRDefault="005262C2" w:rsidP="00FF4076">
            <w:pPr>
              <w:widowControl w:val="0"/>
              <w:ind w:firstLine="0"/>
              <w:jc w:val="center"/>
              <w:rPr>
                <w:sz w:val="20"/>
              </w:rPr>
            </w:pPr>
            <w:r w:rsidRPr="00A112CC">
              <w:rPr>
                <w:sz w:val="20"/>
              </w:rPr>
              <w:t>4.104.хх.411</w:t>
            </w:r>
          </w:p>
          <w:p w14:paraId="418AD09A" w14:textId="77777777" w:rsidR="005262C2" w:rsidRPr="00A112CC" w:rsidRDefault="005262C2" w:rsidP="00FF4076">
            <w:pPr>
              <w:widowControl w:val="0"/>
              <w:ind w:firstLine="0"/>
              <w:jc w:val="center"/>
              <w:rPr>
                <w:sz w:val="20"/>
              </w:rPr>
            </w:pPr>
            <w:r w:rsidRPr="00A112CC">
              <w:rPr>
                <w:sz w:val="20"/>
              </w:rPr>
              <w:t>4.401.10.172</w:t>
            </w:r>
          </w:p>
        </w:tc>
        <w:tc>
          <w:tcPr>
            <w:tcW w:w="2617" w:type="dxa"/>
            <w:shd w:val="clear" w:color="auto" w:fill="auto"/>
          </w:tcPr>
          <w:p w14:paraId="05717AB7" w14:textId="77777777" w:rsidR="005262C2" w:rsidRPr="00A112CC" w:rsidRDefault="005262C2" w:rsidP="00FF4076">
            <w:pPr>
              <w:widowControl w:val="0"/>
              <w:ind w:firstLine="0"/>
              <w:jc w:val="center"/>
              <w:rPr>
                <w:sz w:val="20"/>
              </w:rPr>
            </w:pPr>
            <w:r w:rsidRPr="00A112CC">
              <w:rPr>
                <w:sz w:val="20"/>
              </w:rPr>
              <w:t>4.101.хх.410</w:t>
            </w:r>
          </w:p>
        </w:tc>
      </w:tr>
      <w:tr w:rsidR="00A112CC" w:rsidRPr="00A112CC" w14:paraId="3CA852D7" w14:textId="77777777" w:rsidTr="003D73B3">
        <w:trPr>
          <w:trHeight w:val="20"/>
        </w:trPr>
        <w:tc>
          <w:tcPr>
            <w:tcW w:w="2616" w:type="dxa"/>
            <w:vMerge w:val="restart"/>
            <w:shd w:val="clear" w:color="auto" w:fill="auto"/>
          </w:tcPr>
          <w:p w14:paraId="027DBF2D" w14:textId="77777777" w:rsidR="005262C2" w:rsidRPr="00A112CC" w:rsidRDefault="005262C2" w:rsidP="00FF4076">
            <w:pPr>
              <w:widowControl w:val="0"/>
              <w:tabs>
                <w:tab w:val="num" w:pos="0"/>
                <w:tab w:val="num" w:pos="317"/>
              </w:tabs>
              <w:ind w:firstLine="0"/>
              <w:rPr>
                <w:sz w:val="20"/>
              </w:rPr>
            </w:pPr>
            <w:r w:rsidRPr="00A112CC">
              <w:rPr>
                <w:sz w:val="20"/>
              </w:rPr>
              <w:t>- ранее приняты на учет в целях оказания платных услуг (работ)</w:t>
            </w:r>
          </w:p>
        </w:tc>
        <w:tc>
          <w:tcPr>
            <w:tcW w:w="2617" w:type="dxa"/>
            <w:vMerge/>
            <w:shd w:val="clear" w:color="auto" w:fill="auto"/>
          </w:tcPr>
          <w:p w14:paraId="2D1BE037" w14:textId="77777777" w:rsidR="005262C2" w:rsidRPr="00A112CC" w:rsidRDefault="005262C2" w:rsidP="00FF4076">
            <w:pPr>
              <w:widowControl w:val="0"/>
              <w:tabs>
                <w:tab w:val="num" w:pos="720"/>
              </w:tabs>
              <w:ind w:firstLine="0"/>
              <w:rPr>
                <w:sz w:val="20"/>
              </w:rPr>
            </w:pPr>
          </w:p>
        </w:tc>
        <w:tc>
          <w:tcPr>
            <w:tcW w:w="2617" w:type="dxa"/>
            <w:gridSpan w:val="2"/>
            <w:shd w:val="clear" w:color="auto" w:fill="auto"/>
          </w:tcPr>
          <w:p w14:paraId="217560AC" w14:textId="77777777" w:rsidR="005262C2" w:rsidRPr="00A112CC" w:rsidRDefault="005262C2" w:rsidP="00FF4076">
            <w:pPr>
              <w:widowControl w:val="0"/>
              <w:tabs>
                <w:tab w:val="num" w:pos="0"/>
                <w:tab w:val="num" w:pos="317"/>
              </w:tabs>
              <w:ind w:firstLine="0"/>
              <w:jc w:val="center"/>
              <w:rPr>
                <w:sz w:val="20"/>
              </w:rPr>
            </w:pPr>
            <w:r w:rsidRPr="00A112CC">
              <w:rPr>
                <w:sz w:val="20"/>
              </w:rPr>
              <w:t>2.104.хх.411</w:t>
            </w:r>
          </w:p>
        </w:tc>
        <w:tc>
          <w:tcPr>
            <w:tcW w:w="2617" w:type="dxa"/>
            <w:shd w:val="clear" w:color="auto" w:fill="auto"/>
          </w:tcPr>
          <w:p w14:paraId="2F0A63ED" w14:textId="77777777" w:rsidR="005262C2" w:rsidRPr="00A112CC" w:rsidRDefault="005262C2" w:rsidP="00FF4076">
            <w:pPr>
              <w:widowControl w:val="0"/>
              <w:ind w:firstLine="0"/>
              <w:jc w:val="center"/>
              <w:rPr>
                <w:sz w:val="20"/>
              </w:rPr>
            </w:pPr>
            <w:r w:rsidRPr="00A112CC">
              <w:rPr>
                <w:sz w:val="20"/>
              </w:rPr>
              <w:t>2.101.хх.410</w:t>
            </w:r>
          </w:p>
        </w:tc>
      </w:tr>
      <w:tr w:rsidR="00A112CC" w:rsidRPr="00A112CC" w14:paraId="638385E3" w14:textId="77777777" w:rsidTr="003D73B3">
        <w:trPr>
          <w:trHeight w:val="20"/>
        </w:trPr>
        <w:tc>
          <w:tcPr>
            <w:tcW w:w="2616" w:type="dxa"/>
            <w:vMerge/>
            <w:shd w:val="clear" w:color="auto" w:fill="auto"/>
          </w:tcPr>
          <w:p w14:paraId="207ED07C" w14:textId="77777777" w:rsidR="005262C2" w:rsidRPr="00A112CC" w:rsidRDefault="005262C2" w:rsidP="00FF4076">
            <w:pPr>
              <w:widowControl w:val="0"/>
              <w:tabs>
                <w:tab w:val="num" w:pos="0"/>
                <w:tab w:val="num" w:pos="317"/>
              </w:tabs>
              <w:ind w:firstLine="0"/>
              <w:rPr>
                <w:sz w:val="20"/>
              </w:rPr>
            </w:pPr>
          </w:p>
        </w:tc>
        <w:tc>
          <w:tcPr>
            <w:tcW w:w="2617" w:type="dxa"/>
            <w:vMerge/>
            <w:shd w:val="clear" w:color="auto" w:fill="auto"/>
          </w:tcPr>
          <w:p w14:paraId="3C10D860" w14:textId="77777777" w:rsidR="005262C2" w:rsidRPr="00A112CC" w:rsidRDefault="005262C2" w:rsidP="00FF4076">
            <w:pPr>
              <w:widowControl w:val="0"/>
              <w:tabs>
                <w:tab w:val="num" w:pos="720"/>
              </w:tabs>
              <w:ind w:firstLine="0"/>
              <w:rPr>
                <w:sz w:val="20"/>
              </w:rPr>
            </w:pPr>
          </w:p>
        </w:tc>
        <w:tc>
          <w:tcPr>
            <w:tcW w:w="2617" w:type="dxa"/>
            <w:gridSpan w:val="2"/>
            <w:shd w:val="clear" w:color="auto" w:fill="auto"/>
          </w:tcPr>
          <w:p w14:paraId="6D499E9C" w14:textId="77777777" w:rsidR="005262C2" w:rsidRPr="00A112CC" w:rsidRDefault="005262C2" w:rsidP="00FF4076">
            <w:pPr>
              <w:widowControl w:val="0"/>
              <w:ind w:firstLine="0"/>
              <w:jc w:val="center"/>
              <w:rPr>
                <w:sz w:val="20"/>
              </w:rPr>
            </w:pPr>
            <w:r w:rsidRPr="00A112CC">
              <w:rPr>
                <w:sz w:val="20"/>
              </w:rPr>
              <w:t>2.401.10.172</w:t>
            </w:r>
          </w:p>
        </w:tc>
        <w:tc>
          <w:tcPr>
            <w:tcW w:w="2617" w:type="dxa"/>
            <w:shd w:val="clear" w:color="auto" w:fill="auto"/>
          </w:tcPr>
          <w:p w14:paraId="3C56A84E" w14:textId="77777777" w:rsidR="005262C2" w:rsidRPr="00A112CC" w:rsidRDefault="005262C2" w:rsidP="00FF4076">
            <w:pPr>
              <w:widowControl w:val="0"/>
              <w:ind w:firstLine="0"/>
              <w:jc w:val="center"/>
              <w:rPr>
                <w:sz w:val="20"/>
              </w:rPr>
            </w:pPr>
            <w:r w:rsidRPr="00A112CC">
              <w:rPr>
                <w:sz w:val="20"/>
              </w:rPr>
              <w:t>2.101.хх.410</w:t>
            </w:r>
          </w:p>
        </w:tc>
      </w:tr>
      <w:tr w:rsidR="00A112CC" w:rsidRPr="00A112CC" w14:paraId="03967803" w14:textId="77777777" w:rsidTr="003D73B3">
        <w:trPr>
          <w:trHeight w:val="20"/>
        </w:trPr>
        <w:tc>
          <w:tcPr>
            <w:tcW w:w="2616" w:type="dxa"/>
            <w:shd w:val="clear" w:color="auto" w:fill="auto"/>
          </w:tcPr>
          <w:p w14:paraId="47B42F3B" w14:textId="77777777" w:rsidR="005262C2" w:rsidRPr="00A112CC" w:rsidRDefault="005262C2" w:rsidP="00FF4076">
            <w:pPr>
              <w:widowControl w:val="0"/>
              <w:tabs>
                <w:tab w:val="num" w:pos="0"/>
                <w:tab w:val="num" w:pos="317"/>
              </w:tabs>
              <w:ind w:firstLine="0"/>
              <w:rPr>
                <w:sz w:val="20"/>
              </w:rPr>
            </w:pPr>
            <w:r w:rsidRPr="00A112CC">
              <w:rPr>
                <w:sz w:val="20"/>
              </w:rPr>
              <w:t>Списание МЗ помимо воли учреждения при выявленных хищениях, недостачах, порче:</w:t>
            </w:r>
          </w:p>
        </w:tc>
        <w:tc>
          <w:tcPr>
            <w:tcW w:w="2617" w:type="dxa"/>
            <w:shd w:val="clear" w:color="auto" w:fill="auto"/>
          </w:tcPr>
          <w:p w14:paraId="6684B523" w14:textId="77777777" w:rsidR="005262C2" w:rsidRPr="00A112CC" w:rsidRDefault="005262C2" w:rsidP="00FF4076">
            <w:pPr>
              <w:widowControl w:val="0"/>
              <w:tabs>
                <w:tab w:val="num" w:pos="720"/>
              </w:tabs>
              <w:ind w:firstLine="0"/>
              <w:rPr>
                <w:sz w:val="20"/>
              </w:rPr>
            </w:pPr>
          </w:p>
        </w:tc>
        <w:tc>
          <w:tcPr>
            <w:tcW w:w="2617" w:type="dxa"/>
            <w:gridSpan w:val="2"/>
            <w:shd w:val="clear" w:color="auto" w:fill="auto"/>
          </w:tcPr>
          <w:p w14:paraId="0C25DD3B" w14:textId="77777777" w:rsidR="005262C2" w:rsidRPr="00A112CC" w:rsidRDefault="005262C2" w:rsidP="00FF4076">
            <w:pPr>
              <w:widowControl w:val="0"/>
              <w:ind w:firstLine="0"/>
              <w:jc w:val="center"/>
              <w:rPr>
                <w:sz w:val="20"/>
              </w:rPr>
            </w:pPr>
          </w:p>
        </w:tc>
        <w:tc>
          <w:tcPr>
            <w:tcW w:w="2617" w:type="dxa"/>
            <w:shd w:val="clear" w:color="auto" w:fill="auto"/>
          </w:tcPr>
          <w:p w14:paraId="23A4C7EC" w14:textId="77777777" w:rsidR="005262C2" w:rsidRPr="00A112CC" w:rsidRDefault="005262C2" w:rsidP="00FF4076">
            <w:pPr>
              <w:widowControl w:val="0"/>
              <w:ind w:firstLine="0"/>
              <w:jc w:val="center"/>
              <w:rPr>
                <w:sz w:val="20"/>
              </w:rPr>
            </w:pPr>
          </w:p>
        </w:tc>
      </w:tr>
      <w:tr w:rsidR="00A112CC" w:rsidRPr="00A112CC" w14:paraId="014271CF" w14:textId="77777777" w:rsidTr="003D73B3">
        <w:trPr>
          <w:trHeight w:val="20"/>
        </w:trPr>
        <w:tc>
          <w:tcPr>
            <w:tcW w:w="2616" w:type="dxa"/>
            <w:shd w:val="clear" w:color="auto" w:fill="auto"/>
          </w:tcPr>
          <w:p w14:paraId="3E86C54F" w14:textId="77777777" w:rsidR="005262C2" w:rsidRPr="00A112CC" w:rsidRDefault="005262C2" w:rsidP="00FF4076">
            <w:pPr>
              <w:widowControl w:val="0"/>
              <w:tabs>
                <w:tab w:val="num" w:pos="0"/>
                <w:tab w:val="num" w:pos="317"/>
              </w:tabs>
              <w:ind w:firstLine="0"/>
              <w:rPr>
                <w:sz w:val="20"/>
              </w:rPr>
            </w:pPr>
            <w:r w:rsidRPr="00A112CC">
              <w:rPr>
                <w:sz w:val="20"/>
              </w:rPr>
              <w:t>- ранее приняты на учет в целях выполнения государственного задания</w:t>
            </w:r>
          </w:p>
        </w:tc>
        <w:tc>
          <w:tcPr>
            <w:tcW w:w="2617" w:type="dxa"/>
            <w:vMerge w:val="restart"/>
            <w:shd w:val="clear" w:color="auto" w:fill="auto"/>
          </w:tcPr>
          <w:p w14:paraId="534C46B5" w14:textId="77777777" w:rsidR="005262C2" w:rsidRPr="00A112CC" w:rsidRDefault="005262C2" w:rsidP="00FF4076">
            <w:pPr>
              <w:widowControl w:val="0"/>
              <w:tabs>
                <w:tab w:val="num" w:pos="720"/>
              </w:tabs>
              <w:ind w:firstLine="0"/>
              <w:rPr>
                <w:sz w:val="20"/>
              </w:rPr>
            </w:pPr>
            <w:r w:rsidRPr="00A112CC">
              <w:rPr>
                <w:sz w:val="20"/>
              </w:rPr>
              <w:t>Акт о списании материальных запасов (ф. 0504230)</w:t>
            </w:r>
          </w:p>
          <w:p w14:paraId="304173E2" w14:textId="77777777" w:rsidR="005262C2" w:rsidRPr="00A112CC" w:rsidRDefault="005262C2" w:rsidP="00FF4076">
            <w:pPr>
              <w:widowControl w:val="0"/>
              <w:tabs>
                <w:tab w:val="num" w:pos="720"/>
              </w:tabs>
              <w:ind w:firstLine="0"/>
              <w:rPr>
                <w:sz w:val="20"/>
              </w:rPr>
            </w:pPr>
            <w:r w:rsidRPr="00A112CC">
              <w:rPr>
                <w:sz w:val="20"/>
              </w:rPr>
              <w:t>Акт о списании мягкого и хозяйственного инвентаря (ф.</w:t>
            </w:r>
            <w:r w:rsidRPr="00A112CC">
              <w:rPr>
                <w:sz w:val="20"/>
                <w:lang w:val="en-US"/>
              </w:rPr>
              <w:t> </w:t>
            </w:r>
            <w:r w:rsidRPr="00A112CC">
              <w:rPr>
                <w:sz w:val="20"/>
              </w:rPr>
              <w:t>0504143)</w:t>
            </w:r>
          </w:p>
          <w:p w14:paraId="5A076EAE" w14:textId="73BC37BC" w:rsidR="005262C2" w:rsidRPr="00A112CC" w:rsidRDefault="005262C2" w:rsidP="00FF4076">
            <w:pPr>
              <w:widowControl w:val="0"/>
              <w:tabs>
                <w:tab w:val="num" w:pos="720"/>
              </w:tabs>
              <w:ind w:firstLine="0"/>
              <w:rPr>
                <w:sz w:val="20"/>
              </w:rPr>
            </w:pPr>
            <w:r w:rsidRPr="00A112CC">
              <w:rPr>
                <w:sz w:val="20"/>
              </w:rPr>
              <w:t>Инвентаризационные описи (сличительные ведомости) по объектам нефинансовых активов (ф. 0504087)</w:t>
            </w:r>
          </w:p>
          <w:p w14:paraId="6A2DF149" w14:textId="77777777" w:rsidR="005262C2" w:rsidRPr="00A112CC" w:rsidRDefault="005262C2" w:rsidP="00FF4076">
            <w:pPr>
              <w:widowControl w:val="0"/>
              <w:tabs>
                <w:tab w:val="num" w:pos="720"/>
              </w:tabs>
              <w:ind w:firstLine="0"/>
              <w:rPr>
                <w:sz w:val="20"/>
              </w:rPr>
            </w:pPr>
            <w:r w:rsidRPr="00A112CC">
              <w:rPr>
                <w:sz w:val="20"/>
              </w:rPr>
              <w:t>Ведомость расхождений по результатам инвентаризации (ф.</w:t>
            </w:r>
            <w:r w:rsidRPr="00A112CC">
              <w:rPr>
                <w:sz w:val="20"/>
                <w:lang w:val="en-US"/>
              </w:rPr>
              <w:t> </w:t>
            </w:r>
            <w:r w:rsidRPr="00A112CC">
              <w:rPr>
                <w:sz w:val="20"/>
              </w:rPr>
              <w:t>0504092)</w:t>
            </w:r>
          </w:p>
          <w:p w14:paraId="7F8E62D2" w14:textId="4984E58D" w:rsidR="005262C2" w:rsidRPr="00A112CC" w:rsidRDefault="005262C2" w:rsidP="00FF4076">
            <w:pPr>
              <w:widowControl w:val="0"/>
              <w:tabs>
                <w:tab w:val="num" w:pos="720"/>
              </w:tabs>
              <w:ind w:firstLine="0"/>
              <w:rPr>
                <w:sz w:val="20"/>
              </w:rPr>
            </w:pPr>
            <w:r w:rsidRPr="00A112CC">
              <w:rPr>
                <w:sz w:val="20"/>
              </w:rPr>
              <w:t>Акт о результатах инвентаризации (ф. 0504835)</w:t>
            </w:r>
          </w:p>
          <w:p w14:paraId="1472024F" w14:textId="77777777" w:rsidR="005262C2" w:rsidRPr="00A112CC" w:rsidRDefault="005262C2" w:rsidP="00FF4076">
            <w:pPr>
              <w:widowControl w:val="0"/>
              <w:tabs>
                <w:tab w:val="num" w:pos="720"/>
              </w:tabs>
              <w:ind w:firstLine="0"/>
              <w:rPr>
                <w:sz w:val="20"/>
              </w:rPr>
            </w:pPr>
            <w:r w:rsidRPr="00A112CC">
              <w:rPr>
                <w:sz w:val="20"/>
              </w:rPr>
              <w:t>Приказ руководителя учреждения по результатам инвентаризации</w:t>
            </w:r>
          </w:p>
          <w:p w14:paraId="74CF5974" w14:textId="77777777" w:rsidR="005262C2" w:rsidRPr="00A112CC" w:rsidRDefault="005262C2"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51A79F4A" w14:textId="77777777" w:rsidR="005262C2" w:rsidRPr="00A112CC" w:rsidRDefault="005262C2" w:rsidP="00FF4076">
            <w:pPr>
              <w:widowControl w:val="0"/>
              <w:ind w:firstLine="0"/>
              <w:jc w:val="center"/>
              <w:rPr>
                <w:sz w:val="20"/>
              </w:rPr>
            </w:pPr>
            <w:r w:rsidRPr="00A112CC">
              <w:rPr>
                <w:sz w:val="20"/>
              </w:rPr>
              <w:t>4.401.10.172</w:t>
            </w:r>
          </w:p>
        </w:tc>
        <w:tc>
          <w:tcPr>
            <w:tcW w:w="2617" w:type="dxa"/>
            <w:shd w:val="clear" w:color="auto" w:fill="auto"/>
          </w:tcPr>
          <w:p w14:paraId="2696C64E" w14:textId="77777777" w:rsidR="005262C2" w:rsidRPr="00A112CC" w:rsidRDefault="005262C2" w:rsidP="00FF4076">
            <w:pPr>
              <w:pStyle w:val="ConsPlusNonformat"/>
              <w:widowControl w:val="0"/>
              <w:jc w:val="center"/>
              <w:rPr>
                <w:rFonts w:ascii="Times New Roman" w:hAnsi="Times New Roman" w:cs="Times New Roman"/>
              </w:rPr>
            </w:pPr>
            <w:r w:rsidRPr="00A112CC">
              <w:rPr>
                <w:rFonts w:ascii="Times New Roman" w:hAnsi="Times New Roman" w:cs="Times New Roman"/>
              </w:rPr>
              <w:t>4.105.3х.44х</w:t>
            </w:r>
          </w:p>
        </w:tc>
      </w:tr>
      <w:tr w:rsidR="00A112CC" w:rsidRPr="00A112CC" w14:paraId="4023BEC8" w14:textId="77777777" w:rsidTr="003D73B3">
        <w:trPr>
          <w:trHeight w:val="20"/>
        </w:trPr>
        <w:tc>
          <w:tcPr>
            <w:tcW w:w="2616" w:type="dxa"/>
            <w:shd w:val="clear" w:color="auto" w:fill="auto"/>
          </w:tcPr>
          <w:p w14:paraId="6D14D303" w14:textId="77777777" w:rsidR="005262C2" w:rsidRPr="00A112CC" w:rsidRDefault="005262C2" w:rsidP="00FF4076">
            <w:pPr>
              <w:widowControl w:val="0"/>
              <w:tabs>
                <w:tab w:val="num" w:pos="0"/>
                <w:tab w:val="num" w:pos="317"/>
              </w:tabs>
              <w:ind w:firstLine="0"/>
              <w:rPr>
                <w:sz w:val="20"/>
              </w:rPr>
            </w:pPr>
            <w:r w:rsidRPr="00A112CC">
              <w:rPr>
                <w:sz w:val="20"/>
              </w:rPr>
              <w:t>- ранее приняты на учет в целях оказания платных услуг (работ)</w:t>
            </w:r>
          </w:p>
        </w:tc>
        <w:tc>
          <w:tcPr>
            <w:tcW w:w="2617" w:type="dxa"/>
            <w:vMerge/>
            <w:shd w:val="clear" w:color="auto" w:fill="auto"/>
          </w:tcPr>
          <w:p w14:paraId="52EFF880" w14:textId="77777777" w:rsidR="005262C2" w:rsidRPr="00A112CC" w:rsidRDefault="005262C2" w:rsidP="00FF4076">
            <w:pPr>
              <w:widowControl w:val="0"/>
              <w:tabs>
                <w:tab w:val="num" w:pos="720"/>
              </w:tabs>
              <w:ind w:firstLine="0"/>
              <w:rPr>
                <w:sz w:val="20"/>
              </w:rPr>
            </w:pPr>
          </w:p>
        </w:tc>
        <w:tc>
          <w:tcPr>
            <w:tcW w:w="2617" w:type="dxa"/>
            <w:gridSpan w:val="2"/>
            <w:shd w:val="clear" w:color="auto" w:fill="auto"/>
          </w:tcPr>
          <w:p w14:paraId="5B1D26C8" w14:textId="77777777" w:rsidR="005262C2" w:rsidRPr="00A112CC" w:rsidRDefault="005262C2" w:rsidP="00FF4076">
            <w:pPr>
              <w:widowControl w:val="0"/>
              <w:ind w:firstLine="0"/>
              <w:jc w:val="center"/>
              <w:rPr>
                <w:sz w:val="20"/>
              </w:rPr>
            </w:pPr>
            <w:r w:rsidRPr="00A112CC">
              <w:rPr>
                <w:sz w:val="20"/>
              </w:rPr>
              <w:t>2.401.10.172</w:t>
            </w:r>
          </w:p>
        </w:tc>
        <w:tc>
          <w:tcPr>
            <w:tcW w:w="2617" w:type="dxa"/>
            <w:shd w:val="clear" w:color="auto" w:fill="auto"/>
          </w:tcPr>
          <w:p w14:paraId="0865B029" w14:textId="77777777" w:rsidR="005262C2" w:rsidRPr="00A112CC" w:rsidRDefault="005262C2" w:rsidP="00FF4076">
            <w:pPr>
              <w:pStyle w:val="ConsPlusNonformat"/>
              <w:widowControl w:val="0"/>
              <w:jc w:val="center"/>
              <w:rPr>
                <w:rFonts w:ascii="Times New Roman" w:hAnsi="Times New Roman" w:cs="Times New Roman"/>
              </w:rPr>
            </w:pPr>
            <w:r w:rsidRPr="00A112CC">
              <w:rPr>
                <w:rFonts w:ascii="Times New Roman" w:hAnsi="Times New Roman" w:cs="Times New Roman"/>
              </w:rPr>
              <w:t>2.105.3х.44х</w:t>
            </w:r>
          </w:p>
        </w:tc>
      </w:tr>
      <w:tr w:rsidR="00A112CC" w:rsidRPr="00A112CC" w14:paraId="619F2D94" w14:textId="77777777" w:rsidTr="003D73B3">
        <w:trPr>
          <w:trHeight w:val="20"/>
        </w:trPr>
        <w:tc>
          <w:tcPr>
            <w:tcW w:w="2616" w:type="dxa"/>
            <w:shd w:val="clear" w:color="auto" w:fill="auto"/>
          </w:tcPr>
          <w:p w14:paraId="365AC6BD" w14:textId="77777777" w:rsidR="005262C2" w:rsidRPr="00A112CC" w:rsidRDefault="005262C2" w:rsidP="00FF4076">
            <w:pPr>
              <w:widowControl w:val="0"/>
              <w:tabs>
                <w:tab w:val="num" w:pos="0"/>
                <w:tab w:val="num" w:pos="317"/>
              </w:tabs>
              <w:ind w:firstLine="0"/>
              <w:rPr>
                <w:sz w:val="20"/>
              </w:rPr>
            </w:pPr>
            <w:r w:rsidRPr="00A112CC">
              <w:rPr>
                <w:sz w:val="20"/>
              </w:rPr>
              <w:t xml:space="preserve">Изменение показателей расчетов с учредителем по </w:t>
            </w:r>
            <w:r w:rsidRPr="00A112CC">
              <w:rPr>
                <w:sz w:val="20"/>
              </w:rPr>
              <w:lastRenderedPageBreak/>
              <w:t>результатам операций с недвижимым (ОЦИ) и особо ценным движимым имуществом (ОЦДИ) в сумме балансовой стоимости поступившего имущества</w:t>
            </w:r>
          </w:p>
        </w:tc>
        <w:tc>
          <w:tcPr>
            <w:tcW w:w="2617" w:type="dxa"/>
            <w:shd w:val="clear" w:color="auto" w:fill="auto"/>
          </w:tcPr>
          <w:p w14:paraId="53871075" w14:textId="77777777" w:rsidR="005262C2" w:rsidRPr="00A112CC" w:rsidRDefault="005262C2" w:rsidP="00FF4076">
            <w:pPr>
              <w:widowControl w:val="0"/>
              <w:tabs>
                <w:tab w:val="num" w:pos="720"/>
              </w:tabs>
              <w:ind w:firstLine="0"/>
              <w:rPr>
                <w:sz w:val="20"/>
              </w:rPr>
            </w:pPr>
            <w:r w:rsidRPr="00A112CC">
              <w:rPr>
                <w:sz w:val="20"/>
              </w:rPr>
              <w:lastRenderedPageBreak/>
              <w:t>Извещение (ф. 0504805)</w:t>
            </w:r>
          </w:p>
          <w:p w14:paraId="361D6E07" w14:textId="0416F23E" w:rsidR="005262C2" w:rsidRPr="00A112CC" w:rsidRDefault="005262C2" w:rsidP="00FF4076">
            <w:pPr>
              <w:widowControl w:val="0"/>
              <w:tabs>
                <w:tab w:val="num" w:pos="720"/>
              </w:tabs>
              <w:ind w:firstLine="0"/>
              <w:rPr>
                <w:sz w:val="20"/>
              </w:rPr>
            </w:pPr>
            <w:r w:rsidRPr="00A112CC">
              <w:rPr>
                <w:sz w:val="20"/>
              </w:rPr>
              <w:t xml:space="preserve">Бухгалтерская справка </w:t>
            </w:r>
            <w:r w:rsidRPr="00A112CC">
              <w:rPr>
                <w:sz w:val="20"/>
              </w:rPr>
              <w:lastRenderedPageBreak/>
              <w:t>(ф.</w:t>
            </w:r>
            <w:r w:rsidRPr="00A112CC">
              <w:rPr>
                <w:sz w:val="20"/>
                <w:lang w:val="en-US"/>
              </w:rPr>
              <w:t> </w:t>
            </w:r>
            <w:r w:rsidRPr="00A112CC">
              <w:rPr>
                <w:sz w:val="20"/>
              </w:rPr>
              <w:t>0504833)</w:t>
            </w:r>
          </w:p>
        </w:tc>
        <w:tc>
          <w:tcPr>
            <w:tcW w:w="2617" w:type="dxa"/>
            <w:gridSpan w:val="2"/>
            <w:shd w:val="clear" w:color="auto" w:fill="auto"/>
          </w:tcPr>
          <w:p w14:paraId="451C95A0" w14:textId="7F57EBE4" w:rsidR="005262C2" w:rsidRPr="00A112CC" w:rsidRDefault="005262C2" w:rsidP="00FF4076">
            <w:pPr>
              <w:widowControl w:val="0"/>
              <w:ind w:firstLine="0"/>
              <w:jc w:val="center"/>
              <w:rPr>
                <w:sz w:val="20"/>
              </w:rPr>
            </w:pPr>
            <w:r w:rsidRPr="00A112CC">
              <w:rPr>
                <w:sz w:val="20"/>
              </w:rPr>
              <w:lastRenderedPageBreak/>
              <w:t>4.401.10.172</w:t>
            </w:r>
          </w:p>
        </w:tc>
        <w:tc>
          <w:tcPr>
            <w:tcW w:w="2617" w:type="dxa"/>
            <w:shd w:val="clear" w:color="auto" w:fill="auto"/>
          </w:tcPr>
          <w:p w14:paraId="747C5A40" w14:textId="6B0192F2" w:rsidR="005262C2" w:rsidRPr="00A112CC" w:rsidRDefault="005262C2" w:rsidP="00FF4076">
            <w:pPr>
              <w:widowControl w:val="0"/>
              <w:ind w:firstLine="0"/>
              <w:jc w:val="center"/>
              <w:rPr>
                <w:sz w:val="20"/>
              </w:rPr>
            </w:pPr>
            <w:r w:rsidRPr="00A112CC">
              <w:rPr>
                <w:sz w:val="20"/>
              </w:rPr>
              <w:t>4.210.06.661</w:t>
            </w:r>
          </w:p>
        </w:tc>
      </w:tr>
      <w:tr w:rsidR="00A112CC" w:rsidRPr="00A112CC" w14:paraId="7C75D742" w14:textId="77777777" w:rsidTr="003D73B3">
        <w:trPr>
          <w:trHeight w:val="20"/>
        </w:trPr>
        <w:tc>
          <w:tcPr>
            <w:tcW w:w="2616" w:type="dxa"/>
            <w:shd w:val="clear" w:color="auto" w:fill="auto"/>
          </w:tcPr>
          <w:p w14:paraId="32A468FF" w14:textId="77777777" w:rsidR="005262C2" w:rsidRPr="00A112CC" w:rsidRDefault="005262C2" w:rsidP="00FF4076">
            <w:pPr>
              <w:widowControl w:val="0"/>
              <w:tabs>
                <w:tab w:val="num" w:pos="0"/>
                <w:tab w:val="num" w:pos="317"/>
              </w:tabs>
              <w:ind w:firstLine="0"/>
              <w:rPr>
                <w:sz w:val="20"/>
              </w:rPr>
            </w:pPr>
            <w:r w:rsidRPr="00A112CC">
              <w:rPr>
                <w:sz w:val="20"/>
              </w:rPr>
              <w:t>Изменение показателей расчетов с учредителем по результатам операций с недвижимым (ОЦИ) и особо ценным движимым имуществом (ОЦДИ) в сумме балансовой стоимости поступившего выбывшего имущества</w:t>
            </w:r>
          </w:p>
        </w:tc>
        <w:tc>
          <w:tcPr>
            <w:tcW w:w="2617" w:type="dxa"/>
            <w:shd w:val="clear" w:color="auto" w:fill="auto"/>
          </w:tcPr>
          <w:p w14:paraId="685CDD7E" w14:textId="77777777" w:rsidR="005262C2" w:rsidRPr="00A112CC" w:rsidRDefault="005262C2" w:rsidP="00FF4076">
            <w:pPr>
              <w:widowControl w:val="0"/>
              <w:tabs>
                <w:tab w:val="num" w:pos="720"/>
              </w:tabs>
              <w:ind w:firstLine="0"/>
              <w:rPr>
                <w:sz w:val="20"/>
              </w:rPr>
            </w:pPr>
            <w:r w:rsidRPr="00A112CC">
              <w:rPr>
                <w:sz w:val="20"/>
              </w:rPr>
              <w:t>Извещение (ф. 0504805)</w:t>
            </w:r>
          </w:p>
          <w:p w14:paraId="14004D57" w14:textId="4E1F55C1" w:rsidR="005262C2" w:rsidRPr="00A112CC" w:rsidRDefault="005262C2"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27927E06" w14:textId="63A50E38" w:rsidR="005262C2" w:rsidRPr="00A112CC" w:rsidRDefault="005262C2" w:rsidP="00FF4076">
            <w:pPr>
              <w:widowControl w:val="0"/>
              <w:ind w:firstLine="0"/>
              <w:jc w:val="center"/>
              <w:rPr>
                <w:sz w:val="20"/>
              </w:rPr>
            </w:pPr>
            <w:r w:rsidRPr="00A112CC">
              <w:rPr>
                <w:sz w:val="20"/>
              </w:rPr>
              <w:t>4.210.06.561</w:t>
            </w:r>
          </w:p>
        </w:tc>
        <w:tc>
          <w:tcPr>
            <w:tcW w:w="2617" w:type="dxa"/>
            <w:shd w:val="clear" w:color="auto" w:fill="auto"/>
          </w:tcPr>
          <w:p w14:paraId="32979682" w14:textId="366F3730" w:rsidR="005262C2" w:rsidRPr="00A112CC" w:rsidRDefault="005262C2" w:rsidP="00FF4076">
            <w:pPr>
              <w:widowControl w:val="0"/>
              <w:ind w:firstLine="0"/>
              <w:jc w:val="center"/>
              <w:rPr>
                <w:sz w:val="20"/>
              </w:rPr>
            </w:pPr>
            <w:r w:rsidRPr="00A112CC">
              <w:rPr>
                <w:sz w:val="20"/>
              </w:rPr>
              <w:t>4.401.10.172</w:t>
            </w:r>
          </w:p>
        </w:tc>
      </w:tr>
      <w:tr w:rsidR="00A112CC" w:rsidRPr="00A112CC" w14:paraId="7940FC3F" w14:textId="77777777" w:rsidTr="003D73B3">
        <w:trPr>
          <w:trHeight w:val="20"/>
        </w:trPr>
        <w:tc>
          <w:tcPr>
            <w:tcW w:w="10467" w:type="dxa"/>
            <w:gridSpan w:val="5"/>
            <w:shd w:val="clear" w:color="auto" w:fill="auto"/>
          </w:tcPr>
          <w:p w14:paraId="4FCFFD9B" w14:textId="1329138E" w:rsidR="005262C2" w:rsidRPr="00A112CC" w:rsidRDefault="005262C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551" w:name="_Toc65047709"/>
            <w:bookmarkStart w:id="552" w:name="_Toc94016161"/>
            <w:bookmarkStart w:id="553" w:name="_Toc94016930"/>
            <w:bookmarkStart w:id="554" w:name="_Toc103589487"/>
            <w:bookmarkStart w:id="555" w:name="_Toc146534827"/>
            <w:r w:rsidRPr="00A112CC">
              <w:rPr>
                <w:b/>
                <w:kern w:val="24"/>
                <w:sz w:val="20"/>
                <w:szCs w:val="20"/>
              </w:rPr>
              <w:t>11.6. Операции с грантами в форме субсидии из бюджета города Москвы, полученными учреждением на осуществление уставной деятельности</w:t>
            </w:r>
            <w:bookmarkEnd w:id="551"/>
            <w:bookmarkEnd w:id="552"/>
            <w:bookmarkEnd w:id="553"/>
            <w:bookmarkEnd w:id="554"/>
            <w:bookmarkEnd w:id="555"/>
            <w:r w:rsidRPr="00A112CC">
              <w:rPr>
                <w:b/>
                <w:kern w:val="24"/>
                <w:sz w:val="20"/>
                <w:szCs w:val="20"/>
              </w:rPr>
              <w:t xml:space="preserve"> </w:t>
            </w:r>
          </w:p>
        </w:tc>
      </w:tr>
      <w:tr w:rsidR="00A112CC" w:rsidRPr="00A112CC" w14:paraId="76CD672B" w14:textId="77777777" w:rsidTr="003D73B3">
        <w:trPr>
          <w:trHeight w:val="20"/>
        </w:trPr>
        <w:tc>
          <w:tcPr>
            <w:tcW w:w="10467" w:type="dxa"/>
            <w:gridSpan w:val="5"/>
            <w:shd w:val="clear" w:color="auto" w:fill="auto"/>
          </w:tcPr>
          <w:p w14:paraId="4D19EE07" w14:textId="00374845" w:rsidR="005262C2" w:rsidRPr="00A112CC" w:rsidRDefault="005262C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556" w:name="_Toc65047710"/>
            <w:bookmarkStart w:id="557" w:name="_Toc94016162"/>
            <w:bookmarkStart w:id="558" w:name="_Toc94016931"/>
            <w:bookmarkStart w:id="559" w:name="_Toc103589488"/>
            <w:bookmarkStart w:id="560" w:name="_Toc146534828"/>
            <w:r w:rsidRPr="00A112CC">
              <w:rPr>
                <w:b/>
                <w:kern w:val="24"/>
                <w:sz w:val="20"/>
                <w:szCs w:val="20"/>
              </w:rPr>
              <w:t>11.6.1. Получение грантов в форме субсидии</w:t>
            </w:r>
            <w:bookmarkEnd w:id="556"/>
            <w:bookmarkEnd w:id="557"/>
            <w:bookmarkEnd w:id="558"/>
            <w:bookmarkEnd w:id="559"/>
            <w:bookmarkEnd w:id="560"/>
          </w:p>
        </w:tc>
      </w:tr>
      <w:tr w:rsidR="00A112CC" w:rsidRPr="00A112CC" w14:paraId="160CB6AB" w14:textId="77777777" w:rsidTr="003D73B3">
        <w:trPr>
          <w:trHeight w:val="20"/>
        </w:trPr>
        <w:tc>
          <w:tcPr>
            <w:tcW w:w="2616" w:type="dxa"/>
            <w:shd w:val="clear" w:color="auto" w:fill="auto"/>
          </w:tcPr>
          <w:p w14:paraId="40FBDAA7" w14:textId="77777777" w:rsidR="005262C2" w:rsidRPr="00A112CC" w:rsidRDefault="005262C2" w:rsidP="00FF4076">
            <w:pPr>
              <w:widowControl w:val="0"/>
              <w:ind w:firstLine="0"/>
              <w:rPr>
                <w:sz w:val="20"/>
              </w:rPr>
            </w:pPr>
            <w:r w:rsidRPr="00A112CC">
              <w:rPr>
                <w:sz w:val="20"/>
              </w:rPr>
              <w:t>Принятие к учету показателей Плана ФХД в части доходов:</w:t>
            </w:r>
          </w:p>
        </w:tc>
        <w:tc>
          <w:tcPr>
            <w:tcW w:w="2617" w:type="dxa"/>
            <w:shd w:val="clear" w:color="auto" w:fill="auto"/>
          </w:tcPr>
          <w:p w14:paraId="1900003A" w14:textId="77777777" w:rsidR="005262C2" w:rsidRPr="00A112CC" w:rsidRDefault="005262C2" w:rsidP="00FF4076">
            <w:pPr>
              <w:widowControl w:val="0"/>
              <w:ind w:firstLine="0"/>
              <w:rPr>
                <w:sz w:val="20"/>
              </w:rPr>
            </w:pPr>
          </w:p>
        </w:tc>
        <w:tc>
          <w:tcPr>
            <w:tcW w:w="2617" w:type="dxa"/>
            <w:gridSpan w:val="2"/>
            <w:shd w:val="clear" w:color="auto" w:fill="auto"/>
          </w:tcPr>
          <w:p w14:paraId="30157675" w14:textId="77777777" w:rsidR="005262C2" w:rsidRPr="00A112CC" w:rsidRDefault="005262C2" w:rsidP="00FF4076">
            <w:pPr>
              <w:widowControl w:val="0"/>
              <w:autoSpaceDE w:val="0"/>
              <w:autoSpaceDN w:val="0"/>
              <w:adjustRightInd w:val="0"/>
              <w:ind w:firstLine="0"/>
              <w:jc w:val="center"/>
              <w:rPr>
                <w:sz w:val="20"/>
              </w:rPr>
            </w:pPr>
          </w:p>
        </w:tc>
        <w:tc>
          <w:tcPr>
            <w:tcW w:w="2617" w:type="dxa"/>
            <w:shd w:val="clear" w:color="auto" w:fill="auto"/>
          </w:tcPr>
          <w:p w14:paraId="426E219F" w14:textId="77777777" w:rsidR="005262C2" w:rsidRPr="00A112CC" w:rsidRDefault="005262C2" w:rsidP="00FF4076">
            <w:pPr>
              <w:widowControl w:val="0"/>
              <w:autoSpaceDE w:val="0"/>
              <w:autoSpaceDN w:val="0"/>
              <w:adjustRightInd w:val="0"/>
              <w:ind w:firstLine="0"/>
              <w:jc w:val="center"/>
              <w:rPr>
                <w:sz w:val="20"/>
              </w:rPr>
            </w:pPr>
          </w:p>
        </w:tc>
      </w:tr>
      <w:tr w:rsidR="00A112CC" w:rsidRPr="00A112CC" w14:paraId="62C546B4" w14:textId="77777777" w:rsidTr="003D73B3">
        <w:trPr>
          <w:trHeight w:val="20"/>
        </w:trPr>
        <w:tc>
          <w:tcPr>
            <w:tcW w:w="2616" w:type="dxa"/>
            <w:shd w:val="clear" w:color="auto" w:fill="auto"/>
          </w:tcPr>
          <w:p w14:paraId="00C872CD" w14:textId="77777777" w:rsidR="005262C2" w:rsidRPr="00A112CC" w:rsidRDefault="005262C2" w:rsidP="00FF4076">
            <w:pPr>
              <w:widowControl w:val="0"/>
              <w:ind w:firstLine="0"/>
              <w:rPr>
                <w:sz w:val="20"/>
              </w:rPr>
            </w:pPr>
            <w:r w:rsidRPr="00A112CC">
              <w:rPr>
                <w:sz w:val="20"/>
              </w:rPr>
              <w:t>-соглашение о предоставлении гранта заключено на очередной год в текущем финансовом году</w:t>
            </w:r>
          </w:p>
        </w:tc>
        <w:tc>
          <w:tcPr>
            <w:tcW w:w="2617" w:type="dxa"/>
            <w:vMerge w:val="restart"/>
            <w:shd w:val="clear" w:color="auto" w:fill="auto"/>
          </w:tcPr>
          <w:p w14:paraId="24E8CA30" w14:textId="77777777" w:rsidR="005262C2" w:rsidRPr="00A112CC" w:rsidRDefault="005262C2" w:rsidP="00FF4076">
            <w:pPr>
              <w:widowControl w:val="0"/>
              <w:ind w:firstLine="0"/>
              <w:rPr>
                <w:sz w:val="20"/>
              </w:rPr>
            </w:pPr>
            <w:r w:rsidRPr="00A112CC">
              <w:rPr>
                <w:sz w:val="20"/>
              </w:rPr>
              <w:t>Утвержденный План ФХД</w:t>
            </w:r>
          </w:p>
          <w:p w14:paraId="11A15142" w14:textId="77777777" w:rsidR="005262C2" w:rsidRPr="00A112CC" w:rsidRDefault="005262C2"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2D144DA9" w14:textId="16B31D9D" w:rsidR="005262C2" w:rsidRPr="00A112CC" w:rsidRDefault="005262C2" w:rsidP="00FF4076">
            <w:pPr>
              <w:widowControl w:val="0"/>
              <w:autoSpaceDE w:val="0"/>
              <w:autoSpaceDN w:val="0"/>
              <w:adjustRightInd w:val="0"/>
              <w:ind w:firstLine="0"/>
              <w:jc w:val="center"/>
              <w:rPr>
                <w:sz w:val="20"/>
              </w:rPr>
            </w:pPr>
            <w:r w:rsidRPr="00A112CC">
              <w:rPr>
                <w:sz w:val="20"/>
              </w:rPr>
              <w:t>2.507.20.152</w:t>
            </w:r>
          </w:p>
        </w:tc>
        <w:tc>
          <w:tcPr>
            <w:tcW w:w="2617" w:type="dxa"/>
            <w:shd w:val="clear" w:color="auto" w:fill="auto"/>
          </w:tcPr>
          <w:p w14:paraId="77C1D996" w14:textId="7083BC51" w:rsidR="005262C2" w:rsidRPr="00A112CC" w:rsidRDefault="005262C2" w:rsidP="00FF4076">
            <w:pPr>
              <w:widowControl w:val="0"/>
              <w:autoSpaceDE w:val="0"/>
              <w:autoSpaceDN w:val="0"/>
              <w:adjustRightInd w:val="0"/>
              <w:ind w:firstLine="0"/>
              <w:jc w:val="center"/>
              <w:rPr>
                <w:sz w:val="20"/>
              </w:rPr>
            </w:pPr>
            <w:r w:rsidRPr="00A112CC">
              <w:rPr>
                <w:sz w:val="20"/>
              </w:rPr>
              <w:t>2.504.21.152</w:t>
            </w:r>
          </w:p>
        </w:tc>
      </w:tr>
      <w:tr w:rsidR="00A112CC" w:rsidRPr="00A112CC" w14:paraId="7E735663" w14:textId="77777777" w:rsidTr="003D73B3">
        <w:trPr>
          <w:trHeight w:val="20"/>
        </w:trPr>
        <w:tc>
          <w:tcPr>
            <w:tcW w:w="2616" w:type="dxa"/>
            <w:shd w:val="clear" w:color="auto" w:fill="auto"/>
          </w:tcPr>
          <w:p w14:paraId="453640EE" w14:textId="77777777" w:rsidR="005262C2" w:rsidRPr="00A112CC" w:rsidRDefault="005262C2" w:rsidP="00FF4076">
            <w:pPr>
              <w:widowControl w:val="0"/>
              <w:ind w:firstLine="0"/>
              <w:rPr>
                <w:sz w:val="20"/>
              </w:rPr>
            </w:pPr>
            <w:r w:rsidRPr="00A112CC">
              <w:rPr>
                <w:sz w:val="20"/>
              </w:rPr>
              <w:t>соглашение о предоставлении субсидии заключено на первый, следующим за очередным годом</w:t>
            </w:r>
          </w:p>
        </w:tc>
        <w:tc>
          <w:tcPr>
            <w:tcW w:w="2617" w:type="dxa"/>
            <w:vMerge/>
            <w:shd w:val="clear" w:color="auto" w:fill="auto"/>
          </w:tcPr>
          <w:p w14:paraId="4D65C69F" w14:textId="77777777" w:rsidR="005262C2" w:rsidRPr="00A112CC" w:rsidRDefault="005262C2" w:rsidP="00FF4076">
            <w:pPr>
              <w:widowControl w:val="0"/>
              <w:ind w:firstLine="0"/>
              <w:rPr>
                <w:sz w:val="20"/>
              </w:rPr>
            </w:pPr>
          </w:p>
        </w:tc>
        <w:tc>
          <w:tcPr>
            <w:tcW w:w="2617" w:type="dxa"/>
            <w:gridSpan w:val="2"/>
            <w:shd w:val="clear" w:color="auto" w:fill="auto"/>
          </w:tcPr>
          <w:p w14:paraId="0DA258F2" w14:textId="07F6103B" w:rsidR="005262C2" w:rsidRPr="00A112CC" w:rsidRDefault="005262C2" w:rsidP="00FF4076">
            <w:pPr>
              <w:widowControl w:val="0"/>
              <w:autoSpaceDE w:val="0"/>
              <w:autoSpaceDN w:val="0"/>
              <w:adjustRightInd w:val="0"/>
              <w:ind w:firstLine="0"/>
              <w:jc w:val="center"/>
              <w:rPr>
                <w:sz w:val="20"/>
              </w:rPr>
            </w:pPr>
            <w:r w:rsidRPr="00A112CC">
              <w:rPr>
                <w:sz w:val="20"/>
              </w:rPr>
              <w:t>2.507.30.152</w:t>
            </w:r>
          </w:p>
        </w:tc>
        <w:tc>
          <w:tcPr>
            <w:tcW w:w="2617" w:type="dxa"/>
            <w:shd w:val="clear" w:color="auto" w:fill="auto"/>
          </w:tcPr>
          <w:p w14:paraId="77FEA0FF" w14:textId="08DC56AE" w:rsidR="005262C2" w:rsidRPr="00A112CC" w:rsidRDefault="005262C2" w:rsidP="00FF4076">
            <w:pPr>
              <w:widowControl w:val="0"/>
              <w:autoSpaceDE w:val="0"/>
              <w:autoSpaceDN w:val="0"/>
              <w:adjustRightInd w:val="0"/>
              <w:ind w:firstLine="0"/>
              <w:jc w:val="center"/>
              <w:rPr>
                <w:sz w:val="20"/>
              </w:rPr>
            </w:pPr>
            <w:r w:rsidRPr="00A112CC">
              <w:rPr>
                <w:sz w:val="20"/>
              </w:rPr>
              <w:t>2.504.31.152</w:t>
            </w:r>
          </w:p>
        </w:tc>
      </w:tr>
      <w:tr w:rsidR="00A112CC" w:rsidRPr="00A112CC" w14:paraId="1B18E554" w14:textId="77777777" w:rsidTr="003D73B3">
        <w:trPr>
          <w:trHeight w:val="20"/>
        </w:trPr>
        <w:tc>
          <w:tcPr>
            <w:tcW w:w="2616" w:type="dxa"/>
            <w:shd w:val="clear" w:color="auto" w:fill="auto"/>
          </w:tcPr>
          <w:p w14:paraId="29C608A1" w14:textId="77777777" w:rsidR="005262C2" w:rsidRPr="00A112CC" w:rsidRDefault="005262C2" w:rsidP="00FF4076">
            <w:pPr>
              <w:widowControl w:val="0"/>
              <w:ind w:firstLine="0"/>
              <w:rPr>
                <w:sz w:val="20"/>
              </w:rPr>
            </w:pPr>
            <w:r w:rsidRPr="00A112CC">
              <w:rPr>
                <w:sz w:val="20"/>
              </w:rPr>
              <w:t>-соглашение о предоставлении гранта заключено в текущем финансовом году на текущий финансовый год</w:t>
            </w:r>
          </w:p>
        </w:tc>
        <w:tc>
          <w:tcPr>
            <w:tcW w:w="2617" w:type="dxa"/>
            <w:vMerge/>
            <w:shd w:val="clear" w:color="auto" w:fill="auto"/>
          </w:tcPr>
          <w:p w14:paraId="2D45DB49" w14:textId="77777777" w:rsidR="005262C2" w:rsidRPr="00A112CC" w:rsidRDefault="005262C2" w:rsidP="00FF4076">
            <w:pPr>
              <w:widowControl w:val="0"/>
              <w:ind w:firstLine="0"/>
              <w:rPr>
                <w:sz w:val="20"/>
              </w:rPr>
            </w:pPr>
          </w:p>
        </w:tc>
        <w:tc>
          <w:tcPr>
            <w:tcW w:w="2617" w:type="dxa"/>
            <w:gridSpan w:val="2"/>
            <w:shd w:val="clear" w:color="auto" w:fill="auto"/>
          </w:tcPr>
          <w:p w14:paraId="7C9C631A" w14:textId="05D951B2" w:rsidR="005262C2" w:rsidRPr="00A112CC" w:rsidRDefault="005262C2" w:rsidP="00FF4076">
            <w:pPr>
              <w:widowControl w:val="0"/>
              <w:autoSpaceDE w:val="0"/>
              <w:autoSpaceDN w:val="0"/>
              <w:adjustRightInd w:val="0"/>
              <w:ind w:firstLine="0"/>
              <w:jc w:val="center"/>
              <w:rPr>
                <w:sz w:val="20"/>
              </w:rPr>
            </w:pPr>
            <w:r w:rsidRPr="00A112CC">
              <w:rPr>
                <w:sz w:val="20"/>
              </w:rPr>
              <w:t>2.507.10.152</w:t>
            </w:r>
          </w:p>
        </w:tc>
        <w:tc>
          <w:tcPr>
            <w:tcW w:w="2617" w:type="dxa"/>
            <w:shd w:val="clear" w:color="auto" w:fill="auto"/>
          </w:tcPr>
          <w:p w14:paraId="19E5AC8A" w14:textId="7D1FDE38" w:rsidR="005262C2" w:rsidRPr="00A112CC" w:rsidRDefault="005262C2" w:rsidP="00FF4076">
            <w:pPr>
              <w:widowControl w:val="0"/>
              <w:autoSpaceDE w:val="0"/>
              <w:autoSpaceDN w:val="0"/>
              <w:adjustRightInd w:val="0"/>
              <w:ind w:firstLine="0"/>
              <w:jc w:val="center"/>
              <w:rPr>
                <w:sz w:val="20"/>
              </w:rPr>
            </w:pPr>
            <w:r w:rsidRPr="00A112CC">
              <w:rPr>
                <w:sz w:val="20"/>
              </w:rPr>
              <w:t>2.504.11.152</w:t>
            </w:r>
          </w:p>
        </w:tc>
      </w:tr>
      <w:tr w:rsidR="00A112CC" w:rsidRPr="00A112CC" w14:paraId="304638C9" w14:textId="77777777" w:rsidTr="003D73B3">
        <w:trPr>
          <w:trHeight w:val="20"/>
        </w:trPr>
        <w:tc>
          <w:tcPr>
            <w:tcW w:w="2616" w:type="dxa"/>
            <w:shd w:val="clear" w:color="auto" w:fill="auto"/>
          </w:tcPr>
          <w:p w14:paraId="25228E06" w14:textId="10941539" w:rsidR="005262C2" w:rsidRPr="00A112CC" w:rsidRDefault="005262C2" w:rsidP="00FF4076">
            <w:pPr>
              <w:widowControl w:val="0"/>
              <w:ind w:firstLine="0"/>
              <w:rPr>
                <w:sz w:val="20"/>
              </w:rPr>
            </w:pPr>
            <w:r w:rsidRPr="00A112CC">
              <w:rPr>
                <w:sz w:val="20"/>
              </w:rPr>
              <w:t>Начисление доходов будущих периодов в сумме гранта на дату подписания соглашения</w:t>
            </w:r>
          </w:p>
        </w:tc>
        <w:tc>
          <w:tcPr>
            <w:tcW w:w="2617" w:type="dxa"/>
            <w:shd w:val="clear" w:color="auto" w:fill="auto"/>
          </w:tcPr>
          <w:p w14:paraId="39AF5319" w14:textId="77777777" w:rsidR="005262C2" w:rsidRPr="00A112CC" w:rsidRDefault="005262C2" w:rsidP="00FF4076">
            <w:pPr>
              <w:widowControl w:val="0"/>
              <w:ind w:firstLine="0"/>
              <w:rPr>
                <w:sz w:val="20"/>
              </w:rPr>
            </w:pPr>
            <w:r w:rsidRPr="00A112CC">
              <w:rPr>
                <w:sz w:val="20"/>
              </w:rPr>
              <w:t>Соглашение о предоставлении гранта в форме субсидии</w:t>
            </w:r>
          </w:p>
        </w:tc>
        <w:tc>
          <w:tcPr>
            <w:tcW w:w="2617" w:type="dxa"/>
            <w:gridSpan w:val="2"/>
            <w:shd w:val="clear" w:color="auto" w:fill="auto"/>
          </w:tcPr>
          <w:p w14:paraId="0D01A611" w14:textId="06D28137" w:rsidR="005262C2" w:rsidRPr="00A112CC" w:rsidRDefault="00A852C6" w:rsidP="00FF4076">
            <w:pPr>
              <w:widowControl w:val="0"/>
              <w:autoSpaceDE w:val="0"/>
              <w:autoSpaceDN w:val="0"/>
              <w:adjustRightInd w:val="0"/>
              <w:ind w:firstLine="0"/>
              <w:jc w:val="center"/>
              <w:rPr>
                <w:sz w:val="20"/>
              </w:rPr>
            </w:pPr>
            <w:hyperlink r:id="rId62" w:history="1">
              <w:r w:rsidR="005262C2" w:rsidRPr="00A112CC">
                <w:rPr>
                  <w:sz w:val="20"/>
                </w:rPr>
                <w:t>2.205.52.561</w:t>
              </w:r>
            </w:hyperlink>
          </w:p>
        </w:tc>
        <w:tc>
          <w:tcPr>
            <w:tcW w:w="2617" w:type="dxa"/>
            <w:shd w:val="clear" w:color="auto" w:fill="auto"/>
          </w:tcPr>
          <w:p w14:paraId="134C99CB" w14:textId="77777777" w:rsidR="005262C2" w:rsidRPr="00A112CC" w:rsidRDefault="00A852C6" w:rsidP="00FF4076">
            <w:pPr>
              <w:widowControl w:val="0"/>
              <w:autoSpaceDE w:val="0"/>
              <w:autoSpaceDN w:val="0"/>
              <w:adjustRightInd w:val="0"/>
              <w:ind w:firstLine="0"/>
              <w:jc w:val="center"/>
              <w:rPr>
                <w:sz w:val="20"/>
              </w:rPr>
            </w:pPr>
            <w:hyperlink r:id="rId63" w:history="1">
              <w:r w:rsidR="005262C2" w:rsidRPr="00A112CC">
                <w:rPr>
                  <w:sz w:val="20"/>
                </w:rPr>
                <w:t>2.401.41.152</w:t>
              </w:r>
            </w:hyperlink>
          </w:p>
          <w:p w14:paraId="3CAC1248" w14:textId="4A9D1243" w:rsidR="005262C2" w:rsidRPr="00A112CC" w:rsidRDefault="00A852C6" w:rsidP="00FF4076">
            <w:pPr>
              <w:widowControl w:val="0"/>
              <w:autoSpaceDE w:val="0"/>
              <w:autoSpaceDN w:val="0"/>
              <w:adjustRightInd w:val="0"/>
              <w:ind w:firstLine="0"/>
              <w:jc w:val="center"/>
              <w:rPr>
                <w:sz w:val="20"/>
              </w:rPr>
            </w:pPr>
            <w:hyperlink r:id="rId64" w:history="1">
              <w:r w:rsidR="005262C2" w:rsidRPr="00A112CC">
                <w:rPr>
                  <w:sz w:val="20"/>
                </w:rPr>
                <w:t>2.401.49.152</w:t>
              </w:r>
            </w:hyperlink>
          </w:p>
        </w:tc>
      </w:tr>
      <w:tr w:rsidR="00A112CC" w:rsidRPr="00A112CC" w14:paraId="578A36A5" w14:textId="77777777" w:rsidTr="003D73B3">
        <w:trPr>
          <w:trHeight w:val="20"/>
        </w:trPr>
        <w:tc>
          <w:tcPr>
            <w:tcW w:w="2616" w:type="dxa"/>
            <w:shd w:val="clear" w:color="auto" w:fill="auto"/>
          </w:tcPr>
          <w:p w14:paraId="10FD4EB0" w14:textId="02AF2648" w:rsidR="005262C2" w:rsidRPr="00A112CC" w:rsidRDefault="005262C2" w:rsidP="00FF4076">
            <w:pPr>
              <w:widowControl w:val="0"/>
              <w:ind w:firstLine="0"/>
              <w:rPr>
                <w:sz w:val="20"/>
              </w:rPr>
            </w:pPr>
            <w:r w:rsidRPr="00A112CC">
              <w:rPr>
                <w:sz w:val="20"/>
              </w:rPr>
              <w:t>Поступление средств гранта на лицевой счет учреждения</w:t>
            </w:r>
          </w:p>
        </w:tc>
        <w:tc>
          <w:tcPr>
            <w:tcW w:w="2617" w:type="dxa"/>
            <w:vMerge w:val="restart"/>
            <w:shd w:val="clear" w:color="auto" w:fill="auto"/>
          </w:tcPr>
          <w:p w14:paraId="60C07D58" w14:textId="77777777" w:rsidR="005262C2" w:rsidRPr="00A112CC" w:rsidRDefault="005262C2" w:rsidP="00FF4076">
            <w:pPr>
              <w:widowControl w:val="0"/>
              <w:ind w:firstLine="0"/>
              <w:rPr>
                <w:sz w:val="20"/>
              </w:rPr>
            </w:pPr>
            <w:r w:rsidRPr="00A112CC">
              <w:rPr>
                <w:sz w:val="20"/>
              </w:rPr>
              <w:t>Выписка из лицевого счета</w:t>
            </w:r>
          </w:p>
          <w:p w14:paraId="27FA9A05" w14:textId="08418A5D" w:rsidR="005262C2" w:rsidRPr="00A112CC" w:rsidRDefault="005262C2" w:rsidP="00FF4076">
            <w:pPr>
              <w:widowControl w:val="0"/>
              <w:ind w:firstLine="0"/>
              <w:rPr>
                <w:sz w:val="20"/>
              </w:rPr>
            </w:pPr>
            <w:r w:rsidRPr="00A112CC">
              <w:rPr>
                <w:sz w:val="20"/>
              </w:rPr>
              <w:t>Копии платежных поручений</w:t>
            </w:r>
          </w:p>
        </w:tc>
        <w:tc>
          <w:tcPr>
            <w:tcW w:w="2617" w:type="dxa"/>
            <w:gridSpan w:val="2"/>
            <w:shd w:val="clear" w:color="auto" w:fill="auto"/>
          </w:tcPr>
          <w:p w14:paraId="53F3709B" w14:textId="77777777" w:rsidR="005262C2" w:rsidRPr="00A112CC" w:rsidRDefault="00A852C6" w:rsidP="00FF4076">
            <w:pPr>
              <w:widowControl w:val="0"/>
              <w:autoSpaceDE w:val="0"/>
              <w:autoSpaceDN w:val="0"/>
              <w:adjustRightInd w:val="0"/>
              <w:ind w:firstLine="0"/>
              <w:jc w:val="center"/>
              <w:rPr>
                <w:sz w:val="20"/>
              </w:rPr>
            </w:pPr>
            <w:hyperlink r:id="rId65" w:history="1">
              <w:r w:rsidR="005262C2" w:rsidRPr="00A112CC">
                <w:rPr>
                  <w:sz w:val="20"/>
                </w:rPr>
                <w:t>2.201.11.510</w:t>
              </w:r>
            </w:hyperlink>
          </w:p>
          <w:p w14:paraId="3D33CC64" w14:textId="77777777" w:rsidR="005262C2" w:rsidRPr="00A112CC" w:rsidRDefault="005262C2" w:rsidP="00FF4076">
            <w:pPr>
              <w:widowControl w:val="0"/>
              <w:autoSpaceDE w:val="0"/>
              <w:autoSpaceDN w:val="0"/>
              <w:adjustRightInd w:val="0"/>
              <w:ind w:firstLine="0"/>
              <w:jc w:val="center"/>
              <w:rPr>
                <w:sz w:val="20"/>
              </w:rPr>
            </w:pPr>
            <w:r w:rsidRPr="00A112CC">
              <w:rPr>
                <w:sz w:val="20"/>
              </w:rPr>
              <w:t>17 (АГПД 150 КОСГУ 152)</w:t>
            </w:r>
          </w:p>
        </w:tc>
        <w:tc>
          <w:tcPr>
            <w:tcW w:w="2617" w:type="dxa"/>
            <w:shd w:val="clear" w:color="auto" w:fill="auto"/>
          </w:tcPr>
          <w:p w14:paraId="13E51CB0" w14:textId="7C74E954" w:rsidR="005262C2" w:rsidRPr="00A112CC" w:rsidRDefault="00A852C6" w:rsidP="00FF4076">
            <w:pPr>
              <w:widowControl w:val="0"/>
              <w:autoSpaceDE w:val="0"/>
              <w:autoSpaceDN w:val="0"/>
              <w:adjustRightInd w:val="0"/>
              <w:ind w:firstLine="0"/>
              <w:jc w:val="center"/>
              <w:rPr>
                <w:sz w:val="20"/>
              </w:rPr>
            </w:pPr>
            <w:hyperlink r:id="rId66" w:history="1">
              <w:r w:rsidR="005262C2" w:rsidRPr="00A112CC">
                <w:rPr>
                  <w:sz w:val="20"/>
                </w:rPr>
                <w:t>2.205.52.661</w:t>
              </w:r>
            </w:hyperlink>
          </w:p>
        </w:tc>
      </w:tr>
      <w:tr w:rsidR="00A112CC" w:rsidRPr="00A112CC" w14:paraId="12AF0F1A" w14:textId="77777777" w:rsidTr="003D73B3">
        <w:trPr>
          <w:trHeight w:val="20"/>
        </w:trPr>
        <w:tc>
          <w:tcPr>
            <w:tcW w:w="2616" w:type="dxa"/>
            <w:shd w:val="clear" w:color="auto" w:fill="auto"/>
          </w:tcPr>
          <w:p w14:paraId="6C5F464F" w14:textId="77777777" w:rsidR="005262C2" w:rsidRPr="00A112CC" w:rsidRDefault="005262C2" w:rsidP="00FF4076">
            <w:pPr>
              <w:widowControl w:val="0"/>
              <w:ind w:firstLine="0"/>
              <w:rPr>
                <w:sz w:val="20"/>
              </w:rPr>
            </w:pPr>
            <w:r w:rsidRPr="00A112CC">
              <w:rPr>
                <w:sz w:val="20"/>
              </w:rPr>
              <w:t>Отражение учреждением полученного финансового обеспечения по гранту</w:t>
            </w:r>
          </w:p>
        </w:tc>
        <w:tc>
          <w:tcPr>
            <w:tcW w:w="2617" w:type="dxa"/>
            <w:vMerge/>
            <w:shd w:val="clear" w:color="auto" w:fill="auto"/>
          </w:tcPr>
          <w:p w14:paraId="1E1933E5" w14:textId="77777777" w:rsidR="005262C2" w:rsidRPr="00A112CC" w:rsidRDefault="005262C2" w:rsidP="00FF4076">
            <w:pPr>
              <w:widowControl w:val="0"/>
              <w:ind w:firstLine="0"/>
              <w:rPr>
                <w:sz w:val="20"/>
              </w:rPr>
            </w:pPr>
          </w:p>
        </w:tc>
        <w:tc>
          <w:tcPr>
            <w:tcW w:w="2617" w:type="dxa"/>
            <w:gridSpan w:val="2"/>
            <w:shd w:val="clear" w:color="auto" w:fill="auto"/>
          </w:tcPr>
          <w:p w14:paraId="42734C11" w14:textId="1BFEE601" w:rsidR="005262C2" w:rsidRPr="00A112CC" w:rsidRDefault="005262C2" w:rsidP="00FF4076">
            <w:pPr>
              <w:widowControl w:val="0"/>
              <w:autoSpaceDE w:val="0"/>
              <w:autoSpaceDN w:val="0"/>
              <w:adjustRightInd w:val="0"/>
              <w:ind w:firstLine="0"/>
              <w:jc w:val="center"/>
              <w:rPr>
                <w:sz w:val="20"/>
              </w:rPr>
            </w:pPr>
            <w:r w:rsidRPr="00A112CC">
              <w:rPr>
                <w:sz w:val="20"/>
              </w:rPr>
              <w:t>2.508.10.152</w:t>
            </w:r>
          </w:p>
        </w:tc>
        <w:tc>
          <w:tcPr>
            <w:tcW w:w="2617" w:type="dxa"/>
            <w:shd w:val="clear" w:color="auto" w:fill="auto"/>
          </w:tcPr>
          <w:p w14:paraId="356F8787" w14:textId="1CCA73FB" w:rsidR="005262C2" w:rsidRPr="00A112CC" w:rsidRDefault="005262C2" w:rsidP="00FF4076">
            <w:pPr>
              <w:widowControl w:val="0"/>
              <w:autoSpaceDE w:val="0"/>
              <w:autoSpaceDN w:val="0"/>
              <w:adjustRightInd w:val="0"/>
              <w:ind w:firstLine="0"/>
              <w:jc w:val="center"/>
              <w:rPr>
                <w:sz w:val="20"/>
              </w:rPr>
            </w:pPr>
            <w:r w:rsidRPr="00A112CC">
              <w:rPr>
                <w:sz w:val="20"/>
              </w:rPr>
              <w:t>2.507.10.152</w:t>
            </w:r>
          </w:p>
        </w:tc>
      </w:tr>
      <w:tr w:rsidR="00A112CC" w:rsidRPr="00A112CC" w14:paraId="01DFC7D1" w14:textId="77777777" w:rsidTr="003D73B3">
        <w:trPr>
          <w:trHeight w:val="20"/>
        </w:trPr>
        <w:tc>
          <w:tcPr>
            <w:tcW w:w="10467" w:type="dxa"/>
            <w:gridSpan w:val="5"/>
            <w:shd w:val="clear" w:color="auto" w:fill="auto"/>
          </w:tcPr>
          <w:p w14:paraId="60E30FBE" w14:textId="468BCE32" w:rsidR="005262C2" w:rsidRPr="00A112CC" w:rsidRDefault="005262C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561" w:name="_Toc94016163"/>
            <w:bookmarkStart w:id="562" w:name="_Toc94016932"/>
            <w:bookmarkStart w:id="563" w:name="_Toc103589489"/>
            <w:bookmarkStart w:id="564" w:name="_Toc146534829"/>
            <w:r w:rsidRPr="00A112CC">
              <w:rPr>
                <w:b/>
                <w:kern w:val="24"/>
                <w:sz w:val="20"/>
                <w:szCs w:val="20"/>
              </w:rPr>
              <w:t>11.6.2. Отражение расходов за счет средств гранта в форме субсидии</w:t>
            </w:r>
            <w:bookmarkEnd w:id="561"/>
            <w:bookmarkEnd w:id="562"/>
            <w:bookmarkEnd w:id="563"/>
            <w:bookmarkEnd w:id="564"/>
            <w:r w:rsidRPr="00A112CC">
              <w:rPr>
                <w:b/>
                <w:kern w:val="24"/>
                <w:sz w:val="20"/>
                <w:szCs w:val="20"/>
              </w:rPr>
              <w:t xml:space="preserve"> </w:t>
            </w:r>
          </w:p>
        </w:tc>
      </w:tr>
      <w:tr w:rsidR="00A112CC" w:rsidRPr="00A112CC" w14:paraId="27A4D18E" w14:textId="77777777" w:rsidTr="003D73B3">
        <w:trPr>
          <w:trHeight w:val="20"/>
        </w:trPr>
        <w:tc>
          <w:tcPr>
            <w:tcW w:w="10467" w:type="dxa"/>
            <w:gridSpan w:val="5"/>
            <w:shd w:val="clear" w:color="auto" w:fill="auto"/>
          </w:tcPr>
          <w:p w14:paraId="01013D99" w14:textId="77777777" w:rsidR="005262C2" w:rsidRPr="00A112CC" w:rsidRDefault="005262C2" w:rsidP="00FF4076">
            <w:pPr>
              <w:pStyle w:val="aff"/>
              <w:widowControl w:val="0"/>
              <w:spacing w:before="0" w:beforeAutospacing="0" w:after="0" w:afterAutospacing="0"/>
              <w:jc w:val="both"/>
              <w:textAlignment w:val="baseline"/>
              <w:rPr>
                <w:b/>
                <w:sz w:val="20"/>
                <w:szCs w:val="20"/>
              </w:rPr>
            </w:pPr>
            <w:r w:rsidRPr="00A112CC">
              <w:rPr>
                <w:b/>
                <w:sz w:val="20"/>
                <w:szCs w:val="20"/>
              </w:rPr>
              <w:t>11.6.2.1. Приобретение ОС у поставщиков для целей выполнения государственного задания</w:t>
            </w:r>
          </w:p>
        </w:tc>
      </w:tr>
      <w:tr w:rsidR="00A112CC" w:rsidRPr="00A112CC" w14:paraId="77739D07" w14:textId="77777777" w:rsidTr="003D73B3">
        <w:trPr>
          <w:trHeight w:val="20"/>
        </w:trPr>
        <w:tc>
          <w:tcPr>
            <w:tcW w:w="2616" w:type="dxa"/>
            <w:shd w:val="clear" w:color="auto" w:fill="auto"/>
          </w:tcPr>
          <w:p w14:paraId="7907FD2F" w14:textId="77777777" w:rsidR="005262C2" w:rsidRPr="00A112CC" w:rsidRDefault="005262C2" w:rsidP="00FF4076">
            <w:pPr>
              <w:widowControl w:val="0"/>
              <w:ind w:firstLine="0"/>
              <w:rPr>
                <w:b/>
                <w:sz w:val="20"/>
              </w:rPr>
            </w:pPr>
            <w:r w:rsidRPr="00A112CC">
              <w:rPr>
                <w:sz w:val="20"/>
              </w:rPr>
              <w:t xml:space="preserve">Вложения в ОС </w:t>
            </w:r>
          </w:p>
        </w:tc>
        <w:tc>
          <w:tcPr>
            <w:tcW w:w="2617" w:type="dxa"/>
            <w:shd w:val="clear" w:color="auto" w:fill="auto"/>
          </w:tcPr>
          <w:p w14:paraId="4288E182" w14:textId="77777777" w:rsidR="005262C2" w:rsidRPr="00A112CC" w:rsidRDefault="005262C2" w:rsidP="00FF4076">
            <w:pPr>
              <w:widowControl w:val="0"/>
              <w:tabs>
                <w:tab w:val="num" w:pos="720"/>
              </w:tabs>
              <w:ind w:firstLine="0"/>
              <w:rPr>
                <w:sz w:val="20"/>
              </w:rPr>
            </w:pPr>
          </w:p>
        </w:tc>
        <w:tc>
          <w:tcPr>
            <w:tcW w:w="2617" w:type="dxa"/>
            <w:gridSpan w:val="2"/>
            <w:shd w:val="clear" w:color="auto" w:fill="auto"/>
          </w:tcPr>
          <w:p w14:paraId="184009FA"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p>
        </w:tc>
        <w:tc>
          <w:tcPr>
            <w:tcW w:w="2617" w:type="dxa"/>
            <w:shd w:val="clear" w:color="auto" w:fill="auto"/>
          </w:tcPr>
          <w:p w14:paraId="6BCB75D0" w14:textId="77777777" w:rsidR="005262C2" w:rsidRPr="00A112CC" w:rsidRDefault="005262C2" w:rsidP="00FF4076">
            <w:pPr>
              <w:pStyle w:val="aff"/>
              <w:widowControl w:val="0"/>
              <w:spacing w:before="0" w:beforeAutospacing="0" w:after="0" w:afterAutospacing="0"/>
              <w:jc w:val="center"/>
              <w:textAlignment w:val="baseline"/>
              <w:rPr>
                <w:sz w:val="20"/>
                <w:szCs w:val="20"/>
              </w:rPr>
            </w:pPr>
          </w:p>
        </w:tc>
      </w:tr>
      <w:tr w:rsidR="00A112CC" w:rsidRPr="00A112CC" w14:paraId="6C8CE235" w14:textId="77777777" w:rsidTr="003D73B3">
        <w:trPr>
          <w:trHeight w:val="20"/>
        </w:trPr>
        <w:tc>
          <w:tcPr>
            <w:tcW w:w="2616" w:type="dxa"/>
            <w:shd w:val="clear" w:color="auto" w:fill="auto"/>
          </w:tcPr>
          <w:p w14:paraId="295C081C" w14:textId="77777777" w:rsidR="005262C2" w:rsidRPr="00A112CC" w:rsidRDefault="005262C2" w:rsidP="00FF4076">
            <w:pPr>
              <w:widowControl w:val="0"/>
              <w:numPr>
                <w:ilvl w:val="0"/>
                <w:numId w:val="5"/>
              </w:numPr>
              <w:ind w:left="176" w:hanging="176"/>
              <w:rPr>
                <w:sz w:val="20"/>
              </w:rPr>
            </w:pPr>
            <w:r w:rsidRPr="00A112CC">
              <w:rPr>
                <w:sz w:val="20"/>
              </w:rPr>
              <w:t>стоимость ОС с учетом НДС</w:t>
            </w:r>
          </w:p>
        </w:tc>
        <w:tc>
          <w:tcPr>
            <w:tcW w:w="2617" w:type="dxa"/>
            <w:shd w:val="clear" w:color="auto" w:fill="auto"/>
          </w:tcPr>
          <w:p w14:paraId="4AAFE9AC" w14:textId="77777777" w:rsidR="005262C2" w:rsidRPr="00A112CC" w:rsidRDefault="005262C2" w:rsidP="00FF4076">
            <w:pPr>
              <w:widowControl w:val="0"/>
              <w:tabs>
                <w:tab w:val="num" w:pos="720"/>
              </w:tabs>
              <w:ind w:firstLine="0"/>
              <w:rPr>
                <w:sz w:val="20"/>
              </w:rPr>
            </w:pPr>
            <w:r w:rsidRPr="00A112CC">
              <w:rPr>
                <w:sz w:val="20"/>
              </w:rPr>
              <w:t>Товаросопроводительные документы</w:t>
            </w:r>
          </w:p>
        </w:tc>
        <w:tc>
          <w:tcPr>
            <w:tcW w:w="2617" w:type="dxa"/>
            <w:gridSpan w:val="2"/>
            <w:vMerge w:val="restart"/>
            <w:shd w:val="clear" w:color="auto" w:fill="auto"/>
          </w:tcPr>
          <w:p w14:paraId="59A43A9B"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2.106.21.310</w:t>
            </w:r>
          </w:p>
          <w:p w14:paraId="0C694552"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2.106.31.310</w:t>
            </w:r>
          </w:p>
        </w:tc>
        <w:tc>
          <w:tcPr>
            <w:tcW w:w="2617" w:type="dxa"/>
            <w:vMerge w:val="restart"/>
            <w:shd w:val="clear" w:color="auto" w:fill="auto"/>
          </w:tcPr>
          <w:p w14:paraId="3D951BAD" w14:textId="77777777" w:rsidR="005262C2" w:rsidRPr="00A112CC" w:rsidRDefault="005262C2" w:rsidP="00FF4076">
            <w:pPr>
              <w:pStyle w:val="aff"/>
              <w:widowControl w:val="0"/>
              <w:spacing w:before="0" w:beforeAutospacing="0" w:after="0" w:afterAutospacing="0"/>
              <w:jc w:val="center"/>
              <w:textAlignment w:val="baseline"/>
              <w:rPr>
                <w:sz w:val="20"/>
                <w:szCs w:val="20"/>
                <w:lang w:val="en-US"/>
              </w:rPr>
            </w:pPr>
            <w:r w:rsidRPr="00A112CC">
              <w:rPr>
                <w:sz w:val="20"/>
                <w:szCs w:val="20"/>
              </w:rPr>
              <w:t>2.302.31.73х</w:t>
            </w:r>
          </w:p>
          <w:p w14:paraId="1C53A13A"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(734, 736, 737)</w:t>
            </w:r>
          </w:p>
          <w:p w14:paraId="4F5CFEB1"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2.208.31.667</w:t>
            </w:r>
          </w:p>
          <w:p w14:paraId="3DA3B739" w14:textId="77777777" w:rsidR="005262C2" w:rsidRPr="00A112CC" w:rsidRDefault="005262C2" w:rsidP="00FF4076">
            <w:pPr>
              <w:pStyle w:val="aff"/>
              <w:widowControl w:val="0"/>
              <w:spacing w:before="0" w:beforeAutospacing="0" w:after="0" w:afterAutospacing="0"/>
              <w:jc w:val="center"/>
              <w:textAlignment w:val="baseline"/>
              <w:rPr>
                <w:sz w:val="20"/>
                <w:szCs w:val="20"/>
                <w:lang w:val="en-US"/>
              </w:rPr>
            </w:pPr>
            <w:r w:rsidRPr="00A112CC">
              <w:rPr>
                <w:sz w:val="20"/>
                <w:szCs w:val="20"/>
              </w:rPr>
              <w:t>2.302.2х.73х</w:t>
            </w:r>
          </w:p>
          <w:p w14:paraId="4CB8E743"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(734, 736, 737)</w:t>
            </w:r>
          </w:p>
        </w:tc>
      </w:tr>
      <w:tr w:rsidR="00A112CC" w:rsidRPr="00A112CC" w14:paraId="1AB19B2D" w14:textId="77777777" w:rsidTr="003D73B3">
        <w:trPr>
          <w:trHeight w:val="20"/>
        </w:trPr>
        <w:tc>
          <w:tcPr>
            <w:tcW w:w="2616" w:type="dxa"/>
            <w:shd w:val="clear" w:color="auto" w:fill="auto"/>
          </w:tcPr>
          <w:p w14:paraId="73CF0888" w14:textId="77777777" w:rsidR="005262C2" w:rsidRPr="00A112CC" w:rsidRDefault="005262C2" w:rsidP="00FF4076">
            <w:pPr>
              <w:widowControl w:val="0"/>
              <w:numPr>
                <w:ilvl w:val="0"/>
                <w:numId w:val="5"/>
              </w:numPr>
              <w:ind w:left="176" w:hanging="176"/>
              <w:rPr>
                <w:sz w:val="20"/>
              </w:rPr>
            </w:pPr>
            <w:r w:rsidRPr="00A112CC">
              <w:rPr>
                <w:sz w:val="20"/>
              </w:rPr>
              <w:t>стоимость дополнительных услуг, работ, связанных с приобретением, приведением в состояние, пригодное для эксплуатации, с учетом НДС</w:t>
            </w:r>
          </w:p>
        </w:tc>
        <w:tc>
          <w:tcPr>
            <w:tcW w:w="2617" w:type="dxa"/>
            <w:shd w:val="clear" w:color="auto" w:fill="auto"/>
          </w:tcPr>
          <w:p w14:paraId="68873E38" w14:textId="77777777" w:rsidR="005262C2" w:rsidRPr="00A112CC" w:rsidRDefault="005262C2" w:rsidP="00FF4076">
            <w:pPr>
              <w:widowControl w:val="0"/>
              <w:tabs>
                <w:tab w:val="num" w:pos="720"/>
              </w:tabs>
              <w:ind w:firstLine="0"/>
              <w:rPr>
                <w:sz w:val="20"/>
              </w:rPr>
            </w:pPr>
            <w:r w:rsidRPr="00A112CC">
              <w:rPr>
                <w:sz w:val="20"/>
              </w:rPr>
              <w:t>Акты</w:t>
            </w:r>
          </w:p>
          <w:p w14:paraId="276ACB14" w14:textId="77777777" w:rsidR="005262C2" w:rsidRPr="00A112CC" w:rsidRDefault="005262C2" w:rsidP="00FF4076">
            <w:pPr>
              <w:widowControl w:val="0"/>
              <w:tabs>
                <w:tab w:val="num" w:pos="720"/>
              </w:tabs>
              <w:ind w:firstLine="0"/>
              <w:rPr>
                <w:sz w:val="20"/>
              </w:rPr>
            </w:pPr>
            <w:r w:rsidRPr="00A112CC">
              <w:rPr>
                <w:sz w:val="20"/>
              </w:rPr>
              <w:t>Иные документы, подтверждающие факт оказания услуг (выполнения работ)</w:t>
            </w:r>
          </w:p>
        </w:tc>
        <w:tc>
          <w:tcPr>
            <w:tcW w:w="2617" w:type="dxa"/>
            <w:gridSpan w:val="2"/>
            <w:vMerge/>
            <w:shd w:val="clear" w:color="auto" w:fill="auto"/>
          </w:tcPr>
          <w:p w14:paraId="46FD84D9"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p>
        </w:tc>
        <w:tc>
          <w:tcPr>
            <w:tcW w:w="2617" w:type="dxa"/>
            <w:vMerge/>
            <w:shd w:val="clear" w:color="auto" w:fill="auto"/>
          </w:tcPr>
          <w:p w14:paraId="06DE56B9" w14:textId="77777777" w:rsidR="005262C2" w:rsidRPr="00A112CC" w:rsidRDefault="005262C2" w:rsidP="00FF4076">
            <w:pPr>
              <w:pStyle w:val="aff"/>
              <w:widowControl w:val="0"/>
              <w:spacing w:before="0" w:beforeAutospacing="0" w:after="0" w:afterAutospacing="0"/>
              <w:jc w:val="center"/>
              <w:textAlignment w:val="baseline"/>
              <w:rPr>
                <w:sz w:val="20"/>
                <w:szCs w:val="20"/>
              </w:rPr>
            </w:pPr>
          </w:p>
        </w:tc>
      </w:tr>
      <w:tr w:rsidR="00A112CC" w:rsidRPr="00A112CC" w14:paraId="0B025BD5" w14:textId="77777777" w:rsidTr="003D73B3">
        <w:trPr>
          <w:trHeight w:val="20"/>
        </w:trPr>
        <w:tc>
          <w:tcPr>
            <w:tcW w:w="2616" w:type="dxa"/>
            <w:shd w:val="clear" w:color="auto" w:fill="auto"/>
          </w:tcPr>
          <w:p w14:paraId="2A9AC805" w14:textId="77777777" w:rsidR="005262C2" w:rsidRPr="00A112CC" w:rsidRDefault="005262C2" w:rsidP="00FF4076">
            <w:pPr>
              <w:widowControl w:val="0"/>
              <w:ind w:firstLine="0"/>
              <w:rPr>
                <w:sz w:val="20"/>
              </w:rPr>
            </w:pPr>
            <w:r w:rsidRPr="00A112CC">
              <w:rPr>
                <w:sz w:val="20"/>
              </w:rPr>
              <w:t xml:space="preserve">Принято денежное </w:t>
            </w:r>
            <w:r w:rsidRPr="00A112CC">
              <w:rPr>
                <w:sz w:val="20"/>
              </w:rPr>
              <w:lastRenderedPageBreak/>
              <w:t>обязательство</w:t>
            </w:r>
          </w:p>
        </w:tc>
        <w:tc>
          <w:tcPr>
            <w:tcW w:w="2617" w:type="dxa"/>
            <w:shd w:val="clear" w:color="auto" w:fill="auto"/>
          </w:tcPr>
          <w:p w14:paraId="0EF823EA" w14:textId="77777777" w:rsidR="005262C2" w:rsidRPr="00A112CC" w:rsidRDefault="005262C2" w:rsidP="00FF4076">
            <w:pPr>
              <w:widowControl w:val="0"/>
              <w:tabs>
                <w:tab w:val="num" w:pos="720"/>
              </w:tabs>
              <w:ind w:firstLine="0"/>
              <w:rPr>
                <w:sz w:val="20"/>
              </w:rPr>
            </w:pPr>
            <w:r w:rsidRPr="00A112CC">
              <w:rPr>
                <w:sz w:val="20"/>
              </w:rPr>
              <w:lastRenderedPageBreak/>
              <w:t xml:space="preserve">Бухгалтерская справка </w:t>
            </w:r>
            <w:r w:rsidRPr="00A112CC">
              <w:rPr>
                <w:sz w:val="20"/>
              </w:rPr>
              <w:lastRenderedPageBreak/>
              <w:t>(ф.</w:t>
            </w:r>
            <w:r w:rsidRPr="00A112CC">
              <w:rPr>
                <w:sz w:val="20"/>
                <w:lang w:val="en-US"/>
              </w:rPr>
              <w:t> </w:t>
            </w:r>
            <w:r w:rsidRPr="00A112CC">
              <w:rPr>
                <w:sz w:val="20"/>
              </w:rPr>
              <w:t>0504833)</w:t>
            </w:r>
          </w:p>
        </w:tc>
        <w:tc>
          <w:tcPr>
            <w:tcW w:w="2617" w:type="dxa"/>
            <w:gridSpan w:val="2"/>
            <w:shd w:val="clear" w:color="auto" w:fill="auto"/>
          </w:tcPr>
          <w:p w14:paraId="60866F0B"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lastRenderedPageBreak/>
              <w:t>2.502.11.310</w:t>
            </w:r>
          </w:p>
          <w:p w14:paraId="205EEB30"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lastRenderedPageBreak/>
              <w:t>2.502.11.2хх</w:t>
            </w:r>
          </w:p>
        </w:tc>
        <w:tc>
          <w:tcPr>
            <w:tcW w:w="2617" w:type="dxa"/>
            <w:shd w:val="clear" w:color="auto" w:fill="auto"/>
          </w:tcPr>
          <w:p w14:paraId="74716361"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lastRenderedPageBreak/>
              <w:t>2.502.12.310</w:t>
            </w:r>
          </w:p>
          <w:p w14:paraId="3CFE835D"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lastRenderedPageBreak/>
              <w:t>2.502.12.2хх</w:t>
            </w:r>
          </w:p>
        </w:tc>
      </w:tr>
      <w:tr w:rsidR="00A112CC" w:rsidRPr="00A112CC" w14:paraId="1ECCBE31" w14:textId="77777777" w:rsidTr="003D73B3">
        <w:trPr>
          <w:trHeight w:val="20"/>
        </w:trPr>
        <w:tc>
          <w:tcPr>
            <w:tcW w:w="2616" w:type="dxa"/>
            <w:vMerge w:val="restart"/>
            <w:shd w:val="clear" w:color="auto" w:fill="auto"/>
          </w:tcPr>
          <w:p w14:paraId="7489B412" w14:textId="64ADB619" w:rsidR="005262C2" w:rsidRPr="00A112CC" w:rsidRDefault="005262C2" w:rsidP="00FF4076">
            <w:pPr>
              <w:widowControl w:val="0"/>
              <w:ind w:firstLine="0"/>
              <w:rPr>
                <w:sz w:val="20"/>
              </w:rPr>
            </w:pPr>
            <w:r w:rsidRPr="00A112CC">
              <w:rPr>
                <w:sz w:val="20"/>
              </w:rPr>
              <w:lastRenderedPageBreak/>
              <w:t>Перевод вложений в ОС с КВФО 2 на КВФО 4 по согласованию с префектурой</w:t>
            </w:r>
          </w:p>
        </w:tc>
        <w:tc>
          <w:tcPr>
            <w:tcW w:w="2617" w:type="dxa"/>
            <w:vMerge w:val="restart"/>
            <w:shd w:val="clear" w:color="auto" w:fill="auto"/>
          </w:tcPr>
          <w:p w14:paraId="61CE117F" w14:textId="77777777" w:rsidR="005262C2" w:rsidRPr="00A112CC" w:rsidRDefault="005262C2"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398211D3"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2.304.06.832</w:t>
            </w:r>
          </w:p>
        </w:tc>
        <w:tc>
          <w:tcPr>
            <w:tcW w:w="2617" w:type="dxa"/>
            <w:shd w:val="clear" w:color="auto" w:fill="auto"/>
          </w:tcPr>
          <w:p w14:paraId="4DF29994"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2.106.21.410</w:t>
            </w:r>
          </w:p>
          <w:p w14:paraId="6EFA9901"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2.106.31.410</w:t>
            </w:r>
          </w:p>
        </w:tc>
      </w:tr>
      <w:tr w:rsidR="00A112CC" w:rsidRPr="00A112CC" w14:paraId="692EF49F" w14:textId="77777777" w:rsidTr="003D73B3">
        <w:trPr>
          <w:trHeight w:val="20"/>
        </w:trPr>
        <w:tc>
          <w:tcPr>
            <w:tcW w:w="2616" w:type="dxa"/>
            <w:vMerge/>
            <w:shd w:val="clear" w:color="auto" w:fill="auto"/>
          </w:tcPr>
          <w:p w14:paraId="2FA916F9" w14:textId="77777777" w:rsidR="005262C2" w:rsidRPr="00A112CC" w:rsidRDefault="005262C2" w:rsidP="00FF4076">
            <w:pPr>
              <w:widowControl w:val="0"/>
              <w:ind w:firstLine="0"/>
              <w:rPr>
                <w:sz w:val="20"/>
              </w:rPr>
            </w:pPr>
          </w:p>
        </w:tc>
        <w:tc>
          <w:tcPr>
            <w:tcW w:w="2617" w:type="dxa"/>
            <w:vMerge/>
            <w:shd w:val="clear" w:color="auto" w:fill="auto"/>
          </w:tcPr>
          <w:p w14:paraId="04E318A4" w14:textId="77777777" w:rsidR="005262C2" w:rsidRPr="00A112CC" w:rsidRDefault="005262C2" w:rsidP="00FF4076">
            <w:pPr>
              <w:widowControl w:val="0"/>
              <w:tabs>
                <w:tab w:val="num" w:pos="720"/>
              </w:tabs>
              <w:ind w:firstLine="0"/>
              <w:rPr>
                <w:sz w:val="20"/>
              </w:rPr>
            </w:pPr>
          </w:p>
        </w:tc>
        <w:tc>
          <w:tcPr>
            <w:tcW w:w="2617" w:type="dxa"/>
            <w:gridSpan w:val="2"/>
            <w:shd w:val="clear" w:color="auto" w:fill="auto"/>
          </w:tcPr>
          <w:p w14:paraId="1734F850"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4.106.21.310</w:t>
            </w:r>
          </w:p>
          <w:p w14:paraId="6626D965"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4.106.31.310</w:t>
            </w:r>
          </w:p>
        </w:tc>
        <w:tc>
          <w:tcPr>
            <w:tcW w:w="2617" w:type="dxa"/>
            <w:shd w:val="clear" w:color="auto" w:fill="auto"/>
          </w:tcPr>
          <w:p w14:paraId="7B6EEAB4"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4.304.06.732</w:t>
            </w:r>
          </w:p>
        </w:tc>
      </w:tr>
      <w:tr w:rsidR="00A112CC" w:rsidRPr="00A112CC" w14:paraId="4FE66756" w14:textId="77777777" w:rsidTr="003D73B3">
        <w:trPr>
          <w:trHeight w:val="20"/>
        </w:trPr>
        <w:tc>
          <w:tcPr>
            <w:tcW w:w="2616" w:type="dxa"/>
            <w:shd w:val="clear" w:color="auto" w:fill="auto"/>
          </w:tcPr>
          <w:p w14:paraId="496B7411" w14:textId="5461D1F8" w:rsidR="005262C2" w:rsidRPr="00A112CC" w:rsidRDefault="005262C2" w:rsidP="00FF4076">
            <w:pPr>
              <w:widowControl w:val="0"/>
              <w:ind w:firstLine="0"/>
              <w:rPr>
                <w:sz w:val="20"/>
              </w:rPr>
            </w:pPr>
            <w:r w:rsidRPr="00A112CC">
              <w:rPr>
                <w:sz w:val="20"/>
              </w:rPr>
              <w:t>Принят к учету объект ОС</w:t>
            </w:r>
          </w:p>
        </w:tc>
        <w:tc>
          <w:tcPr>
            <w:tcW w:w="2617" w:type="dxa"/>
            <w:shd w:val="clear" w:color="auto" w:fill="auto"/>
          </w:tcPr>
          <w:p w14:paraId="3A509721" w14:textId="77777777" w:rsidR="005262C2" w:rsidRPr="00A112CC" w:rsidRDefault="005262C2" w:rsidP="00FF4076">
            <w:pPr>
              <w:widowControl w:val="0"/>
              <w:tabs>
                <w:tab w:val="num" w:pos="720"/>
              </w:tabs>
              <w:ind w:firstLine="0"/>
              <w:rPr>
                <w:sz w:val="20"/>
              </w:rPr>
            </w:pPr>
            <w:r w:rsidRPr="00A112CC">
              <w:rPr>
                <w:sz w:val="20"/>
              </w:rPr>
              <w:t>Акт о приеме-передаче объектов нефинансовых активов (ф.</w:t>
            </w:r>
            <w:r w:rsidRPr="00A112CC">
              <w:rPr>
                <w:sz w:val="20"/>
                <w:lang w:val="en-US"/>
              </w:rPr>
              <w:t> </w:t>
            </w:r>
            <w:r w:rsidRPr="00A112CC">
              <w:rPr>
                <w:sz w:val="20"/>
              </w:rPr>
              <w:t>0504101)</w:t>
            </w:r>
          </w:p>
          <w:p w14:paraId="40C2967E" w14:textId="77777777" w:rsidR="005262C2" w:rsidRPr="00A112CC" w:rsidRDefault="005262C2"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041440E2"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4.101.хх.310</w:t>
            </w:r>
          </w:p>
        </w:tc>
        <w:tc>
          <w:tcPr>
            <w:tcW w:w="2617" w:type="dxa"/>
            <w:shd w:val="clear" w:color="auto" w:fill="auto"/>
          </w:tcPr>
          <w:p w14:paraId="1809E12A"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4.106.21.310</w:t>
            </w:r>
          </w:p>
          <w:p w14:paraId="4E0FD18A"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kern w:val="24"/>
                <w:sz w:val="20"/>
                <w:szCs w:val="20"/>
              </w:rPr>
              <w:t>4.106.31.310</w:t>
            </w:r>
          </w:p>
        </w:tc>
      </w:tr>
      <w:tr w:rsidR="00A112CC" w:rsidRPr="00A112CC" w14:paraId="72D9F146" w14:textId="77777777" w:rsidTr="003D73B3">
        <w:trPr>
          <w:trHeight w:val="20"/>
        </w:trPr>
        <w:tc>
          <w:tcPr>
            <w:tcW w:w="10467" w:type="dxa"/>
            <w:gridSpan w:val="5"/>
            <w:shd w:val="clear" w:color="auto" w:fill="auto"/>
          </w:tcPr>
          <w:p w14:paraId="55171DAA" w14:textId="77777777" w:rsidR="005262C2" w:rsidRPr="00A112CC" w:rsidRDefault="005262C2" w:rsidP="00FF4076">
            <w:pPr>
              <w:pStyle w:val="aff"/>
              <w:widowControl w:val="0"/>
              <w:spacing w:before="0" w:beforeAutospacing="0" w:after="0" w:afterAutospacing="0"/>
              <w:jc w:val="both"/>
              <w:textAlignment w:val="baseline"/>
              <w:rPr>
                <w:b/>
                <w:sz w:val="20"/>
                <w:szCs w:val="20"/>
              </w:rPr>
            </w:pPr>
            <w:r w:rsidRPr="00A112CC">
              <w:rPr>
                <w:b/>
                <w:sz w:val="20"/>
                <w:szCs w:val="20"/>
              </w:rPr>
              <w:t>11.6.2.2. Приобретение ОС у поставщиков для целей приносящей доход деятельности</w:t>
            </w:r>
          </w:p>
        </w:tc>
      </w:tr>
      <w:tr w:rsidR="00A112CC" w:rsidRPr="00A112CC" w14:paraId="0CE44D3C" w14:textId="77777777" w:rsidTr="003D73B3">
        <w:trPr>
          <w:trHeight w:val="20"/>
        </w:trPr>
        <w:tc>
          <w:tcPr>
            <w:tcW w:w="2616" w:type="dxa"/>
            <w:shd w:val="clear" w:color="auto" w:fill="auto"/>
          </w:tcPr>
          <w:p w14:paraId="2E0A0790" w14:textId="77777777" w:rsidR="005262C2" w:rsidRPr="00A112CC" w:rsidRDefault="005262C2" w:rsidP="00FF4076">
            <w:pPr>
              <w:widowControl w:val="0"/>
              <w:ind w:firstLine="0"/>
              <w:rPr>
                <w:b/>
                <w:sz w:val="20"/>
              </w:rPr>
            </w:pPr>
            <w:r w:rsidRPr="00A112CC">
              <w:rPr>
                <w:sz w:val="20"/>
              </w:rPr>
              <w:t xml:space="preserve">Вложения в ОС </w:t>
            </w:r>
          </w:p>
        </w:tc>
        <w:tc>
          <w:tcPr>
            <w:tcW w:w="2617" w:type="dxa"/>
            <w:shd w:val="clear" w:color="auto" w:fill="auto"/>
          </w:tcPr>
          <w:p w14:paraId="51D0DFFA" w14:textId="77777777" w:rsidR="005262C2" w:rsidRPr="00A112CC" w:rsidRDefault="005262C2" w:rsidP="00FF4076">
            <w:pPr>
              <w:widowControl w:val="0"/>
              <w:tabs>
                <w:tab w:val="num" w:pos="720"/>
              </w:tabs>
              <w:ind w:firstLine="0"/>
              <w:rPr>
                <w:sz w:val="20"/>
              </w:rPr>
            </w:pPr>
          </w:p>
        </w:tc>
        <w:tc>
          <w:tcPr>
            <w:tcW w:w="2617" w:type="dxa"/>
            <w:gridSpan w:val="2"/>
            <w:shd w:val="clear" w:color="auto" w:fill="auto"/>
          </w:tcPr>
          <w:p w14:paraId="552D4A4B"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p>
        </w:tc>
        <w:tc>
          <w:tcPr>
            <w:tcW w:w="2617" w:type="dxa"/>
            <w:shd w:val="clear" w:color="auto" w:fill="auto"/>
          </w:tcPr>
          <w:p w14:paraId="4587FC3B" w14:textId="77777777" w:rsidR="005262C2" w:rsidRPr="00A112CC" w:rsidRDefault="005262C2" w:rsidP="00FF4076">
            <w:pPr>
              <w:pStyle w:val="aff"/>
              <w:widowControl w:val="0"/>
              <w:spacing w:before="0" w:beforeAutospacing="0" w:after="0" w:afterAutospacing="0"/>
              <w:jc w:val="center"/>
              <w:textAlignment w:val="baseline"/>
              <w:rPr>
                <w:sz w:val="20"/>
                <w:szCs w:val="20"/>
              </w:rPr>
            </w:pPr>
          </w:p>
        </w:tc>
      </w:tr>
      <w:tr w:rsidR="00A112CC" w:rsidRPr="00A112CC" w14:paraId="55B2ECDB" w14:textId="77777777" w:rsidTr="003D73B3">
        <w:trPr>
          <w:trHeight w:val="20"/>
        </w:trPr>
        <w:tc>
          <w:tcPr>
            <w:tcW w:w="2616" w:type="dxa"/>
            <w:shd w:val="clear" w:color="auto" w:fill="auto"/>
          </w:tcPr>
          <w:p w14:paraId="2D73BC8E" w14:textId="77777777" w:rsidR="005262C2" w:rsidRPr="00A112CC" w:rsidRDefault="005262C2" w:rsidP="00FF4076">
            <w:pPr>
              <w:widowControl w:val="0"/>
              <w:numPr>
                <w:ilvl w:val="0"/>
                <w:numId w:val="5"/>
              </w:numPr>
              <w:ind w:left="176" w:hanging="176"/>
              <w:rPr>
                <w:sz w:val="20"/>
              </w:rPr>
            </w:pPr>
            <w:r w:rsidRPr="00A112CC">
              <w:rPr>
                <w:sz w:val="20"/>
              </w:rPr>
              <w:t>стоимость ОС с учетом НДС</w:t>
            </w:r>
          </w:p>
        </w:tc>
        <w:tc>
          <w:tcPr>
            <w:tcW w:w="2617" w:type="dxa"/>
            <w:shd w:val="clear" w:color="auto" w:fill="auto"/>
          </w:tcPr>
          <w:p w14:paraId="4C15718C" w14:textId="77777777" w:rsidR="005262C2" w:rsidRPr="00A112CC" w:rsidRDefault="005262C2" w:rsidP="00FF4076">
            <w:pPr>
              <w:widowControl w:val="0"/>
              <w:tabs>
                <w:tab w:val="num" w:pos="720"/>
              </w:tabs>
              <w:ind w:firstLine="0"/>
              <w:rPr>
                <w:sz w:val="20"/>
              </w:rPr>
            </w:pPr>
            <w:r w:rsidRPr="00A112CC">
              <w:rPr>
                <w:sz w:val="20"/>
              </w:rPr>
              <w:t>Товаросопроводительные документы</w:t>
            </w:r>
          </w:p>
        </w:tc>
        <w:tc>
          <w:tcPr>
            <w:tcW w:w="2617" w:type="dxa"/>
            <w:gridSpan w:val="2"/>
            <w:vMerge w:val="restart"/>
            <w:shd w:val="clear" w:color="auto" w:fill="auto"/>
          </w:tcPr>
          <w:p w14:paraId="6DB1D927"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2.106.21.310</w:t>
            </w:r>
          </w:p>
          <w:p w14:paraId="5AE4B071"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2.106.31.310</w:t>
            </w:r>
          </w:p>
        </w:tc>
        <w:tc>
          <w:tcPr>
            <w:tcW w:w="2617" w:type="dxa"/>
            <w:vMerge w:val="restart"/>
            <w:shd w:val="clear" w:color="auto" w:fill="auto"/>
          </w:tcPr>
          <w:p w14:paraId="1251C1E2" w14:textId="77777777" w:rsidR="005262C2" w:rsidRPr="00A112CC" w:rsidRDefault="005262C2" w:rsidP="00FF4076">
            <w:pPr>
              <w:pStyle w:val="aff"/>
              <w:widowControl w:val="0"/>
              <w:spacing w:before="0" w:beforeAutospacing="0" w:after="0" w:afterAutospacing="0"/>
              <w:jc w:val="center"/>
              <w:textAlignment w:val="baseline"/>
              <w:rPr>
                <w:sz w:val="20"/>
                <w:szCs w:val="20"/>
                <w:lang w:val="en-US"/>
              </w:rPr>
            </w:pPr>
            <w:r w:rsidRPr="00A112CC">
              <w:rPr>
                <w:sz w:val="20"/>
                <w:szCs w:val="20"/>
              </w:rPr>
              <w:t>2.302.31.73х</w:t>
            </w:r>
          </w:p>
          <w:p w14:paraId="6587C4FB"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(734, 736, 737)</w:t>
            </w:r>
          </w:p>
          <w:p w14:paraId="249CAEC5"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2.208.31.667</w:t>
            </w:r>
          </w:p>
          <w:p w14:paraId="29E99063" w14:textId="77777777" w:rsidR="005262C2" w:rsidRPr="00A112CC" w:rsidRDefault="005262C2" w:rsidP="00FF4076">
            <w:pPr>
              <w:pStyle w:val="aff"/>
              <w:widowControl w:val="0"/>
              <w:spacing w:before="0" w:beforeAutospacing="0" w:after="0" w:afterAutospacing="0"/>
              <w:jc w:val="center"/>
              <w:textAlignment w:val="baseline"/>
              <w:rPr>
                <w:sz w:val="20"/>
                <w:szCs w:val="20"/>
                <w:lang w:val="en-US"/>
              </w:rPr>
            </w:pPr>
            <w:r w:rsidRPr="00A112CC">
              <w:rPr>
                <w:sz w:val="20"/>
                <w:szCs w:val="20"/>
              </w:rPr>
              <w:t xml:space="preserve">2.302.2х.73х </w:t>
            </w:r>
          </w:p>
          <w:p w14:paraId="0054F11F"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(734, 736, 737)</w:t>
            </w:r>
          </w:p>
        </w:tc>
      </w:tr>
      <w:tr w:rsidR="00A112CC" w:rsidRPr="00A112CC" w14:paraId="017ADD3A" w14:textId="77777777" w:rsidTr="003D73B3">
        <w:trPr>
          <w:trHeight w:val="20"/>
        </w:trPr>
        <w:tc>
          <w:tcPr>
            <w:tcW w:w="2616" w:type="dxa"/>
            <w:shd w:val="clear" w:color="auto" w:fill="auto"/>
          </w:tcPr>
          <w:p w14:paraId="4C35690C" w14:textId="77777777" w:rsidR="005262C2" w:rsidRPr="00A112CC" w:rsidRDefault="005262C2" w:rsidP="00FF4076">
            <w:pPr>
              <w:widowControl w:val="0"/>
              <w:numPr>
                <w:ilvl w:val="0"/>
                <w:numId w:val="5"/>
              </w:numPr>
              <w:ind w:left="176" w:hanging="176"/>
              <w:rPr>
                <w:sz w:val="20"/>
              </w:rPr>
            </w:pPr>
            <w:r w:rsidRPr="00A112CC">
              <w:rPr>
                <w:sz w:val="20"/>
              </w:rPr>
              <w:t>стоимость дополнительных услуг, работ, связанных с приобретением, приведением в состояние, пригодное для эксплуатации, с учетом НДС</w:t>
            </w:r>
          </w:p>
        </w:tc>
        <w:tc>
          <w:tcPr>
            <w:tcW w:w="2617" w:type="dxa"/>
            <w:shd w:val="clear" w:color="auto" w:fill="auto"/>
          </w:tcPr>
          <w:p w14:paraId="380BD145" w14:textId="77777777" w:rsidR="005262C2" w:rsidRPr="00A112CC" w:rsidRDefault="005262C2" w:rsidP="00FF4076">
            <w:pPr>
              <w:widowControl w:val="0"/>
              <w:tabs>
                <w:tab w:val="num" w:pos="720"/>
              </w:tabs>
              <w:ind w:firstLine="0"/>
              <w:rPr>
                <w:sz w:val="20"/>
              </w:rPr>
            </w:pPr>
            <w:r w:rsidRPr="00A112CC">
              <w:rPr>
                <w:sz w:val="20"/>
              </w:rPr>
              <w:t>Акты</w:t>
            </w:r>
          </w:p>
          <w:p w14:paraId="38680AB9" w14:textId="77777777" w:rsidR="005262C2" w:rsidRPr="00A112CC" w:rsidRDefault="005262C2" w:rsidP="00FF4076">
            <w:pPr>
              <w:widowControl w:val="0"/>
              <w:tabs>
                <w:tab w:val="num" w:pos="720"/>
              </w:tabs>
              <w:ind w:firstLine="0"/>
              <w:rPr>
                <w:sz w:val="20"/>
              </w:rPr>
            </w:pPr>
            <w:r w:rsidRPr="00A112CC">
              <w:rPr>
                <w:sz w:val="20"/>
              </w:rPr>
              <w:t>Иные документы, подтверждающие факт оказания услуг (выполнения работ)</w:t>
            </w:r>
          </w:p>
        </w:tc>
        <w:tc>
          <w:tcPr>
            <w:tcW w:w="2617" w:type="dxa"/>
            <w:gridSpan w:val="2"/>
            <w:vMerge/>
            <w:shd w:val="clear" w:color="auto" w:fill="auto"/>
          </w:tcPr>
          <w:p w14:paraId="0A704010"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p>
        </w:tc>
        <w:tc>
          <w:tcPr>
            <w:tcW w:w="2617" w:type="dxa"/>
            <w:vMerge/>
            <w:shd w:val="clear" w:color="auto" w:fill="auto"/>
          </w:tcPr>
          <w:p w14:paraId="0F566C06" w14:textId="77777777" w:rsidR="005262C2" w:rsidRPr="00A112CC" w:rsidRDefault="005262C2" w:rsidP="00FF4076">
            <w:pPr>
              <w:pStyle w:val="aff"/>
              <w:widowControl w:val="0"/>
              <w:spacing w:before="0" w:beforeAutospacing="0" w:after="0" w:afterAutospacing="0"/>
              <w:jc w:val="center"/>
              <w:textAlignment w:val="baseline"/>
              <w:rPr>
                <w:sz w:val="20"/>
                <w:szCs w:val="20"/>
              </w:rPr>
            </w:pPr>
          </w:p>
        </w:tc>
      </w:tr>
      <w:tr w:rsidR="00A112CC" w:rsidRPr="00A112CC" w14:paraId="30427CE1" w14:textId="77777777" w:rsidTr="003D73B3">
        <w:trPr>
          <w:trHeight w:val="20"/>
        </w:trPr>
        <w:tc>
          <w:tcPr>
            <w:tcW w:w="2616" w:type="dxa"/>
            <w:shd w:val="clear" w:color="auto" w:fill="auto"/>
          </w:tcPr>
          <w:p w14:paraId="6185B2A4" w14:textId="77777777" w:rsidR="005262C2" w:rsidRPr="00A112CC" w:rsidRDefault="005262C2" w:rsidP="00FF4076">
            <w:pPr>
              <w:widowControl w:val="0"/>
              <w:ind w:firstLine="0"/>
              <w:rPr>
                <w:sz w:val="20"/>
              </w:rPr>
            </w:pPr>
            <w:r w:rsidRPr="00A112CC">
              <w:rPr>
                <w:sz w:val="20"/>
              </w:rPr>
              <w:t>Принято денежное обязательство</w:t>
            </w:r>
          </w:p>
        </w:tc>
        <w:tc>
          <w:tcPr>
            <w:tcW w:w="2617" w:type="dxa"/>
            <w:shd w:val="clear" w:color="auto" w:fill="auto"/>
          </w:tcPr>
          <w:p w14:paraId="61231CBD" w14:textId="77777777" w:rsidR="005262C2" w:rsidRPr="00A112CC" w:rsidRDefault="005262C2"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1B1257D4"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2.502.11.310</w:t>
            </w:r>
          </w:p>
          <w:p w14:paraId="29C01956"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2.502.11.2хх</w:t>
            </w:r>
          </w:p>
        </w:tc>
        <w:tc>
          <w:tcPr>
            <w:tcW w:w="2617" w:type="dxa"/>
            <w:shd w:val="clear" w:color="auto" w:fill="auto"/>
          </w:tcPr>
          <w:p w14:paraId="4998D05C"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2.502.12.310</w:t>
            </w:r>
          </w:p>
          <w:p w14:paraId="067E2447"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2.502.12.2хх</w:t>
            </w:r>
          </w:p>
        </w:tc>
      </w:tr>
      <w:tr w:rsidR="00A112CC" w:rsidRPr="00A112CC" w14:paraId="59E5303E" w14:textId="77777777" w:rsidTr="003D73B3">
        <w:trPr>
          <w:trHeight w:val="20"/>
        </w:trPr>
        <w:tc>
          <w:tcPr>
            <w:tcW w:w="2616" w:type="dxa"/>
            <w:shd w:val="clear" w:color="auto" w:fill="auto"/>
          </w:tcPr>
          <w:p w14:paraId="01BD895A" w14:textId="5182E000" w:rsidR="005262C2" w:rsidRPr="00A112CC" w:rsidRDefault="005262C2" w:rsidP="00FF4076">
            <w:pPr>
              <w:widowControl w:val="0"/>
              <w:ind w:firstLine="0"/>
              <w:rPr>
                <w:sz w:val="20"/>
              </w:rPr>
            </w:pPr>
            <w:r w:rsidRPr="00A112CC">
              <w:rPr>
                <w:sz w:val="20"/>
              </w:rPr>
              <w:t>Принят к учету объект ОС</w:t>
            </w:r>
          </w:p>
        </w:tc>
        <w:tc>
          <w:tcPr>
            <w:tcW w:w="2617" w:type="dxa"/>
            <w:shd w:val="clear" w:color="auto" w:fill="auto"/>
          </w:tcPr>
          <w:p w14:paraId="5F4AEB5B" w14:textId="77777777" w:rsidR="005262C2" w:rsidRPr="00A112CC" w:rsidRDefault="005262C2" w:rsidP="00FF4076">
            <w:pPr>
              <w:widowControl w:val="0"/>
              <w:tabs>
                <w:tab w:val="num" w:pos="720"/>
              </w:tabs>
              <w:ind w:firstLine="0"/>
              <w:rPr>
                <w:sz w:val="20"/>
              </w:rPr>
            </w:pPr>
            <w:r w:rsidRPr="00A112CC">
              <w:rPr>
                <w:sz w:val="20"/>
              </w:rPr>
              <w:t>Акт о приеме-передаче объектов нефинансовых активов (ф.</w:t>
            </w:r>
            <w:r w:rsidRPr="00A112CC">
              <w:rPr>
                <w:sz w:val="20"/>
                <w:lang w:val="en-US"/>
              </w:rPr>
              <w:t> </w:t>
            </w:r>
            <w:r w:rsidRPr="00A112CC">
              <w:rPr>
                <w:sz w:val="20"/>
              </w:rPr>
              <w:t>0504101)</w:t>
            </w:r>
          </w:p>
          <w:p w14:paraId="5833DB99" w14:textId="77777777" w:rsidR="005262C2" w:rsidRPr="00A112CC" w:rsidRDefault="005262C2"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587C6FBF"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2.101.хх.310</w:t>
            </w:r>
          </w:p>
        </w:tc>
        <w:tc>
          <w:tcPr>
            <w:tcW w:w="2617" w:type="dxa"/>
            <w:shd w:val="clear" w:color="auto" w:fill="auto"/>
          </w:tcPr>
          <w:p w14:paraId="38D7D332"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2.106.21.310</w:t>
            </w:r>
          </w:p>
          <w:p w14:paraId="4ACDF2B7"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kern w:val="24"/>
                <w:sz w:val="20"/>
                <w:szCs w:val="20"/>
              </w:rPr>
              <w:t>2.106.31.310</w:t>
            </w:r>
          </w:p>
        </w:tc>
      </w:tr>
      <w:tr w:rsidR="00A112CC" w:rsidRPr="00A112CC" w14:paraId="585B9D5D" w14:textId="77777777" w:rsidTr="003D73B3">
        <w:trPr>
          <w:trHeight w:val="20"/>
        </w:trPr>
        <w:tc>
          <w:tcPr>
            <w:tcW w:w="10467" w:type="dxa"/>
            <w:gridSpan w:val="5"/>
            <w:shd w:val="clear" w:color="auto" w:fill="auto"/>
          </w:tcPr>
          <w:p w14:paraId="4878AB97" w14:textId="77777777" w:rsidR="005262C2" w:rsidRPr="00A112CC" w:rsidRDefault="005262C2" w:rsidP="00FF4076">
            <w:pPr>
              <w:pStyle w:val="aff"/>
              <w:widowControl w:val="0"/>
              <w:spacing w:before="0" w:beforeAutospacing="0" w:after="0" w:afterAutospacing="0"/>
              <w:jc w:val="both"/>
              <w:textAlignment w:val="baseline"/>
              <w:rPr>
                <w:b/>
                <w:sz w:val="20"/>
                <w:szCs w:val="20"/>
              </w:rPr>
            </w:pPr>
            <w:r w:rsidRPr="00A112CC">
              <w:rPr>
                <w:b/>
                <w:sz w:val="20"/>
                <w:szCs w:val="20"/>
              </w:rPr>
              <w:t>11.6.2.3. Приобретение МЗ у поставщиков для целей выполнения государственного задания</w:t>
            </w:r>
          </w:p>
        </w:tc>
      </w:tr>
      <w:tr w:rsidR="00A112CC" w:rsidRPr="00A112CC" w14:paraId="71E1E789" w14:textId="77777777" w:rsidTr="003D73B3">
        <w:trPr>
          <w:trHeight w:val="20"/>
        </w:trPr>
        <w:tc>
          <w:tcPr>
            <w:tcW w:w="2616" w:type="dxa"/>
            <w:shd w:val="clear" w:color="auto" w:fill="auto"/>
          </w:tcPr>
          <w:p w14:paraId="4DB0ED00" w14:textId="30EE78A2" w:rsidR="005262C2" w:rsidRPr="00A112CC" w:rsidRDefault="005262C2" w:rsidP="00FF4076">
            <w:pPr>
              <w:widowControl w:val="0"/>
              <w:tabs>
                <w:tab w:val="num" w:pos="720"/>
              </w:tabs>
              <w:ind w:firstLine="0"/>
              <w:rPr>
                <w:sz w:val="20"/>
              </w:rPr>
            </w:pPr>
            <w:r w:rsidRPr="00A112CC">
              <w:rPr>
                <w:sz w:val="20"/>
              </w:rPr>
              <w:t>Для обособления расходов на приобретение МЗ за счет средств гранта поступление отражается через счет вложений в МЗ</w:t>
            </w:r>
          </w:p>
        </w:tc>
        <w:tc>
          <w:tcPr>
            <w:tcW w:w="2617" w:type="dxa"/>
            <w:vMerge w:val="restart"/>
            <w:shd w:val="clear" w:color="auto" w:fill="auto"/>
          </w:tcPr>
          <w:p w14:paraId="1780E847" w14:textId="77777777" w:rsidR="005262C2" w:rsidRPr="00A112CC" w:rsidRDefault="005262C2" w:rsidP="00FF4076">
            <w:pPr>
              <w:widowControl w:val="0"/>
              <w:tabs>
                <w:tab w:val="num" w:pos="720"/>
              </w:tabs>
              <w:ind w:firstLine="0"/>
              <w:rPr>
                <w:sz w:val="20"/>
              </w:rPr>
            </w:pPr>
            <w:r w:rsidRPr="00A112CC">
              <w:rPr>
                <w:sz w:val="20"/>
              </w:rPr>
              <w:t>Товаросопроводительные документы</w:t>
            </w:r>
          </w:p>
        </w:tc>
        <w:tc>
          <w:tcPr>
            <w:tcW w:w="2617" w:type="dxa"/>
            <w:gridSpan w:val="2"/>
            <w:shd w:val="clear" w:color="auto" w:fill="auto"/>
          </w:tcPr>
          <w:p w14:paraId="475BA603"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2.106.34.34х</w:t>
            </w:r>
          </w:p>
        </w:tc>
        <w:tc>
          <w:tcPr>
            <w:tcW w:w="2617" w:type="dxa"/>
            <w:shd w:val="clear" w:color="auto" w:fill="auto"/>
          </w:tcPr>
          <w:p w14:paraId="21FCA01A" w14:textId="77777777" w:rsidR="005262C2" w:rsidRPr="00A112CC" w:rsidRDefault="005262C2" w:rsidP="00FF4076">
            <w:pPr>
              <w:pStyle w:val="aff"/>
              <w:widowControl w:val="0"/>
              <w:spacing w:before="0" w:beforeAutospacing="0" w:after="0" w:afterAutospacing="0"/>
              <w:jc w:val="center"/>
              <w:textAlignment w:val="baseline"/>
              <w:rPr>
                <w:sz w:val="20"/>
                <w:szCs w:val="20"/>
                <w:lang w:val="en-US"/>
              </w:rPr>
            </w:pPr>
            <w:r w:rsidRPr="00A112CC">
              <w:rPr>
                <w:sz w:val="20"/>
                <w:szCs w:val="20"/>
              </w:rPr>
              <w:t>2.302.34.73х</w:t>
            </w:r>
          </w:p>
          <w:p w14:paraId="7396C535"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(734, 736, 737)</w:t>
            </w:r>
          </w:p>
          <w:p w14:paraId="7A187232"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2.208.34.66</w:t>
            </w:r>
            <w:r w:rsidRPr="00A112CC">
              <w:rPr>
                <w:sz w:val="20"/>
                <w:szCs w:val="20"/>
                <w:lang w:val="en-US"/>
              </w:rPr>
              <w:t>7</w:t>
            </w:r>
          </w:p>
          <w:p w14:paraId="16E1D064" w14:textId="77777777" w:rsidR="005262C2" w:rsidRPr="00A112CC" w:rsidRDefault="005262C2" w:rsidP="00FF4076">
            <w:pPr>
              <w:pStyle w:val="aff"/>
              <w:widowControl w:val="0"/>
              <w:spacing w:before="0" w:beforeAutospacing="0" w:after="0" w:afterAutospacing="0"/>
              <w:jc w:val="center"/>
              <w:textAlignment w:val="baseline"/>
              <w:rPr>
                <w:sz w:val="20"/>
                <w:szCs w:val="20"/>
                <w:lang w:val="en-US"/>
              </w:rPr>
            </w:pPr>
            <w:r w:rsidRPr="00A112CC">
              <w:rPr>
                <w:sz w:val="20"/>
                <w:szCs w:val="20"/>
              </w:rPr>
              <w:t xml:space="preserve">2.302.2х.73х </w:t>
            </w:r>
          </w:p>
          <w:p w14:paraId="70045947"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(734, 736, 737)</w:t>
            </w:r>
          </w:p>
        </w:tc>
      </w:tr>
      <w:tr w:rsidR="00A112CC" w:rsidRPr="00A112CC" w14:paraId="28EC29E9" w14:textId="77777777" w:rsidTr="003D73B3">
        <w:trPr>
          <w:trHeight w:val="20"/>
        </w:trPr>
        <w:tc>
          <w:tcPr>
            <w:tcW w:w="2616" w:type="dxa"/>
            <w:shd w:val="clear" w:color="auto" w:fill="auto"/>
          </w:tcPr>
          <w:p w14:paraId="027C5E98" w14:textId="77777777" w:rsidR="005262C2" w:rsidRPr="00A112CC" w:rsidRDefault="005262C2" w:rsidP="00FF4076">
            <w:pPr>
              <w:widowControl w:val="0"/>
              <w:ind w:firstLine="0"/>
              <w:rPr>
                <w:sz w:val="20"/>
              </w:rPr>
            </w:pPr>
            <w:r w:rsidRPr="00A112CC">
              <w:rPr>
                <w:sz w:val="20"/>
              </w:rPr>
              <w:t>Принято денежное обязательство</w:t>
            </w:r>
          </w:p>
        </w:tc>
        <w:tc>
          <w:tcPr>
            <w:tcW w:w="2617" w:type="dxa"/>
            <w:vMerge/>
            <w:shd w:val="clear" w:color="auto" w:fill="auto"/>
          </w:tcPr>
          <w:p w14:paraId="7845AF61" w14:textId="77777777" w:rsidR="005262C2" w:rsidRPr="00A112CC" w:rsidRDefault="005262C2" w:rsidP="00FF4076">
            <w:pPr>
              <w:widowControl w:val="0"/>
              <w:tabs>
                <w:tab w:val="num" w:pos="720"/>
              </w:tabs>
              <w:ind w:firstLine="0"/>
              <w:rPr>
                <w:sz w:val="20"/>
              </w:rPr>
            </w:pPr>
          </w:p>
        </w:tc>
        <w:tc>
          <w:tcPr>
            <w:tcW w:w="2617" w:type="dxa"/>
            <w:gridSpan w:val="2"/>
            <w:shd w:val="clear" w:color="auto" w:fill="auto"/>
          </w:tcPr>
          <w:p w14:paraId="246604FE"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2.502.11.34х</w:t>
            </w:r>
          </w:p>
          <w:p w14:paraId="78DA4C47"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2.502.11.2хх</w:t>
            </w:r>
          </w:p>
        </w:tc>
        <w:tc>
          <w:tcPr>
            <w:tcW w:w="2617" w:type="dxa"/>
            <w:shd w:val="clear" w:color="auto" w:fill="auto"/>
          </w:tcPr>
          <w:p w14:paraId="69AD2EFC"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2.502.12.34х</w:t>
            </w:r>
          </w:p>
          <w:p w14:paraId="33F068AB"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2.502.12.2хх</w:t>
            </w:r>
          </w:p>
        </w:tc>
      </w:tr>
      <w:tr w:rsidR="00A112CC" w:rsidRPr="00A112CC" w14:paraId="437FC8EE" w14:textId="77777777" w:rsidTr="003D73B3">
        <w:trPr>
          <w:trHeight w:val="20"/>
        </w:trPr>
        <w:tc>
          <w:tcPr>
            <w:tcW w:w="2616" w:type="dxa"/>
            <w:vMerge w:val="restart"/>
            <w:shd w:val="clear" w:color="auto" w:fill="auto"/>
          </w:tcPr>
          <w:p w14:paraId="0710958E" w14:textId="53F9DEE9" w:rsidR="005262C2" w:rsidRPr="00A112CC" w:rsidRDefault="005262C2" w:rsidP="00FF4076">
            <w:pPr>
              <w:widowControl w:val="0"/>
              <w:ind w:firstLine="0"/>
              <w:rPr>
                <w:sz w:val="20"/>
              </w:rPr>
            </w:pPr>
            <w:r w:rsidRPr="00A112CC">
              <w:rPr>
                <w:sz w:val="20"/>
              </w:rPr>
              <w:t>Перевод вложений в МЗ с КВФО 2 на КВФО 4</w:t>
            </w:r>
          </w:p>
        </w:tc>
        <w:tc>
          <w:tcPr>
            <w:tcW w:w="2617" w:type="dxa"/>
            <w:vMerge w:val="restart"/>
            <w:shd w:val="clear" w:color="auto" w:fill="auto"/>
          </w:tcPr>
          <w:p w14:paraId="22462E1F" w14:textId="77777777" w:rsidR="005262C2" w:rsidRPr="00A112CC" w:rsidRDefault="005262C2"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79642450"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2.304.06.832</w:t>
            </w:r>
          </w:p>
        </w:tc>
        <w:tc>
          <w:tcPr>
            <w:tcW w:w="2617" w:type="dxa"/>
            <w:shd w:val="clear" w:color="auto" w:fill="auto"/>
          </w:tcPr>
          <w:p w14:paraId="11D21517"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2.106.34.44х</w:t>
            </w:r>
          </w:p>
        </w:tc>
      </w:tr>
      <w:tr w:rsidR="00A112CC" w:rsidRPr="00A112CC" w14:paraId="55A0C593" w14:textId="77777777" w:rsidTr="003D73B3">
        <w:trPr>
          <w:trHeight w:val="20"/>
        </w:trPr>
        <w:tc>
          <w:tcPr>
            <w:tcW w:w="2616" w:type="dxa"/>
            <w:vMerge/>
            <w:shd w:val="clear" w:color="auto" w:fill="auto"/>
          </w:tcPr>
          <w:p w14:paraId="184C276F" w14:textId="77777777" w:rsidR="005262C2" w:rsidRPr="00A112CC" w:rsidRDefault="005262C2" w:rsidP="00FF4076">
            <w:pPr>
              <w:widowControl w:val="0"/>
              <w:ind w:firstLine="0"/>
              <w:rPr>
                <w:sz w:val="20"/>
              </w:rPr>
            </w:pPr>
          </w:p>
        </w:tc>
        <w:tc>
          <w:tcPr>
            <w:tcW w:w="2617" w:type="dxa"/>
            <w:vMerge/>
            <w:shd w:val="clear" w:color="auto" w:fill="auto"/>
          </w:tcPr>
          <w:p w14:paraId="3C91800D" w14:textId="77777777" w:rsidR="005262C2" w:rsidRPr="00A112CC" w:rsidRDefault="005262C2" w:rsidP="00FF4076">
            <w:pPr>
              <w:widowControl w:val="0"/>
              <w:tabs>
                <w:tab w:val="num" w:pos="720"/>
              </w:tabs>
              <w:ind w:firstLine="0"/>
              <w:rPr>
                <w:sz w:val="20"/>
              </w:rPr>
            </w:pPr>
          </w:p>
        </w:tc>
        <w:tc>
          <w:tcPr>
            <w:tcW w:w="2617" w:type="dxa"/>
            <w:gridSpan w:val="2"/>
            <w:shd w:val="clear" w:color="auto" w:fill="auto"/>
          </w:tcPr>
          <w:p w14:paraId="34EA4B70"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4.106.34.34х</w:t>
            </w:r>
          </w:p>
        </w:tc>
        <w:tc>
          <w:tcPr>
            <w:tcW w:w="2617" w:type="dxa"/>
            <w:shd w:val="clear" w:color="auto" w:fill="auto"/>
          </w:tcPr>
          <w:p w14:paraId="1B5CE3ED"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4.304.06.732</w:t>
            </w:r>
          </w:p>
        </w:tc>
      </w:tr>
      <w:tr w:rsidR="00A112CC" w:rsidRPr="00A112CC" w14:paraId="069CF406" w14:textId="77777777" w:rsidTr="003D73B3">
        <w:trPr>
          <w:trHeight w:val="20"/>
        </w:trPr>
        <w:tc>
          <w:tcPr>
            <w:tcW w:w="2616" w:type="dxa"/>
            <w:shd w:val="clear" w:color="auto" w:fill="auto"/>
          </w:tcPr>
          <w:p w14:paraId="13C88760" w14:textId="77777777" w:rsidR="005262C2" w:rsidRPr="00A112CC" w:rsidRDefault="005262C2" w:rsidP="00FF4076">
            <w:pPr>
              <w:widowControl w:val="0"/>
              <w:ind w:firstLine="0"/>
              <w:rPr>
                <w:sz w:val="20"/>
              </w:rPr>
            </w:pPr>
            <w:r w:rsidRPr="00A112CC">
              <w:rPr>
                <w:sz w:val="20"/>
              </w:rPr>
              <w:t>Принятие к учету МЗ</w:t>
            </w:r>
          </w:p>
        </w:tc>
        <w:tc>
          <w:tcPr>
            <w:tcW w:w="2617" w:type="dxa"/>
            <w:shd w:val="clear" w:color="auto" w:fill="auto"/>
          </w:tcPr>
          <w:p w14:paraId="0EFE21BB" w14:textId="77777777" w:rsidR="005262C2" w:rsidRPr="00A112CC" w:rsidRDefault="005262C2" w:rsidP="00FF4076">
            <w:pPr>
              <w:widowControl w:val="0"/>
              <w:tabs>
                <w:tab w:val="num" w:pos="720"/>
              </w:tabs>
              <w:ind w:firstLine="0"/>
              <w:rPr>
                <w:sz w:val="20"/>
              </w:rPr>
            </w:pPr>
            <w:r w:rsidRPr="00A112CC">
              <w:rPr>
                <w:sz w:val="20"/>
              </w:rPr>
              <w:t>Приходный ордер на приемку материальных ценностей (нефинансовых активов) (ф.</w:t>
            </w:r>
            <w:r w:rsidRPr="00A112CC">
              <w:rPr>
                <w:sz w:val="20"/>
                <w:lang w:val="en-US"/>
              </w:rPr>
              <w:t> </w:t>
            </w:r>
            <w:r w:rsidRPr="00A112CC">
              <w:rPr>
                <w:sz w:val="20"/>
              </w:rPr>
              <w:t>0504207)</w:t>
            </w:r>
          </w:p>
          <w:p w14:paraId="4660AAB8" w14:textId="77777777" w:rsidR="005262C2" w:rsidRPr="00A112CC" w:rsidRDefault="005262C2"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05823FFF"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4.105.3х.34х</w:t>
            </w:r>
          </w:p>
        </w:tc>
        <w:tc>
          <w:tcPr>
            <w:tcW w:w="2617" w:type="dxa"/>
            <w:shd w:val="clear" w:color="auto" w:fill="auto"/>
          </w:tcPr>
          <w:p w14:paraId="70DDC35E" w14:textId="77777777" w:rsidR="005262C2" w:rsidRPr="00A112CC" w:rsidRDefault="005262C2" w:rsidP="00FF4076">
            <w:pPr>
              <w:widowControl w:val="0"/>
              <w:ind w:firstLine="0"/>
              <w:jc w:val="center"/>
              <w:rPr>
                <w:sz w:val="20"/>
              </w:rPr>
            </w:pPr>
            <w:r w:rsidRPr="00A112CC">
              <w:rPr>
                <w:sz w:val="20"/>
              </w:rPr>
              <w:t>4.106.34.34х</w:t>
            </w:r>
          </w:p>
        </w:tc>
      </w:tr>
      <w:tr w:rsidR="00A112CC" w:rsidRPr="00A112CC" w14:paraId="10E72ACF" w14:textId="77777777" w:rsidTr="003D73B3">
        <w:trPr>
          <w:trHeight w:val="20"/>
        </w:trPr>
        <w:tc>
          <w:tcPr>
            <w:tcW w:w="10467" w:type="dxa"/>
            <w:gridSpan w:val="5"/>
            <w:shd w:val="clear" w:color="auto" w:fill="auto"/>
          </w:tcPr>
          <w:p w14:paraId="4E4A3BDB" w14:textId="77777777" w:rsidR="005262C2" w:rsidRPr="00A112CC" w:rsidRDefault="005262C2" w:rsidP="00FF4076">
            <w:pPr>
              <w:pStyle w:val="aff"/>
              <w:widowControl w:val="0"/>
              <w:spacing w:before="0" w:beforeAutospacing="0" w:after="0" w:afterAutospacing="0"/>
              <w:jc w:val="both"/>
              <w:textAlignment w:val="baseline"/>
              <w:rPr>
                <w:b/>
                <w:sz w:val="20"/>
                <w:szCs w:val="20"/>
              </w:rPr>
            </w:pPr>
            <w:r w:rsidRPr="00A112CC">
              <w:rPr>
                <w:b/>
                <w:sz w:val="20"/>
                <w:szCs w:val="20"/>
              </w:rPr>
              <w:t>11.6.2.4. Приобретение МЗ у поставщиков за счет средств гранта для целей приносящей доход деятельности</w:t>
            </w:r>
          </w:p>
        </w:tc>
      </w:tr>
      <w:tr w:rsidR="00A112CC" w:rsidRPr="00A112CC" w14:paraId="7A4480CE" w14:textId="77777777" w:rsidTr="003D73B3">
        <w:trPr>
          <w:trHeight w:val="20"/>
        </w:trPr>
        <w:tc>
          <w:tcPr>
            <w:tcW w:w="2616" w:type="dxa"/>
            <w:shd w:val="clear" w:color="auto" w:fill="auto"/>
          </w:tcPr>
          <w:p w14:paraId="0F621068" w14:textId="77777777" w:rsidR="005262C2" w:rsidRPr="00A112CC" w:rsidRDefault="005262C2" w:rsidP="00FF4076">
            <w:pPr>
              <w:widowControl w:val="0"/>
              <w:tabs>
                <w:tab w:val="num" w:pos="720"/>
              </w:tabs>
              <w:ind w:firstLine="0"/>
              <w:rPr>
                <w:sz w:val="20"/>
              </w:rPr>
            </w:pPr>
            <w:r w:rsidRPr="00A112CC">
              <w:rPr>
                <w:sz w:val="20"/>
              </w:rPr>
              <w:t>Стоимость МЗ с учетом НДС</w:t>
            </w:r>
          </w:p>
        </w:tc>
        <w:tc>
          <w:tcPr>
            <w:tcW w:w="2617" w:type="dxa"/>
            <w:vMerge w:val="restart"/>
            <w:shd w:val="clear" w:color="auto" w:fill="auto"/>
          </w:tcPr>
          <w:p w14:paraId="401C2B04" w14:textId="77777777" w:rsidR="005262C2" w:rsidRPr="00A112CC" w:rsidRDefault="005262C2" w:rsidP="00FF4076">
            <w:pPr>
              <w:widowControl w:val="0"/>
              <w:tabs>
                <w:tab w:val="num" w:pos="720"/>
              </w:tabs>
              <w:ind w:firstLine="0"/>
              <w:rPr>
                <w:sz w:val="20"/>
              </w:rPr>
            </w:pPr>
            <w:r w:rsidRPr="00A112CC">
              <w:rPr>
                <w:sz w:val="20"/>
              </w:rPr>
              <w:t xml:space="preserve">Товаросопроводительные документы </w:t>
            </w:r>
          </w:p>
          <w:p w14:paraId="13AB0C00" w14:textId="77777777" w:rsidR="005262C2" w:rsidRPr="00A112CC" w:rsidRDefault="005262C2" w:rsidP="00FF4076">
            <w:pPr>
              <w:widowControl w:val="0"/>
              <w:tabs>
                <w:tab w:val="num" w:pos="720"/>
              </w:tabs>
              <w:ind w:firstLine="0"/>
              <w:rPr>
                <w:sz w:val="20"/>
              </w:rPr>
            </w:pPr>
            <w:r w:rsidRPr="00A112CC">
              <w:rPr>
                <w:sz w:val="20"/>
              </w:rPr>
              <w:t>Акты</w:t>
            </w:r>
          </w:p>
          <w:p w14:paraId="23F823C9" w14:textId="77777777" w:rsidR="005262C2" w:rsidRPr="00A112CC" w:rsidRDefault="005262C2" w:rsidP="00FF4076">
            <w:pPr>
              <w:widowControl w:val="0"/>
              <w:tabs>
                <w:tab w:val="num" w:pos="720"/>
              </w:tabs>
              <w:ind w:firstLine="0"/>
              <w:rPr>
                <w:sz w:val="20"/>
              </w:rPr>
            </w:pPr>
            <w:r w:rsidRPr="00A112CC">
              <w:rPr>
                <w:sz w:val="20"/>
              </w:rPr>
              <w:t>Иные документы, подтверждающие факт оказания услуг (выполнения работ)</w:t>
            </w:r>
          </w:p>
        </w:tc>
        <w:tc>
          <w:tcPr>
            <w:tcW w:w="2617" w:type="dxa"/>
            <w:gridSpan w:val="2"/>
            <w:shd w:val="clear" w:color="auto" w:fill="auto"/>
          </w:tcPr>
          <w:p w14:paraId="018189F3"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2.105.3х.34х</w:t>
            </w:r>
          </w:p>
        </w:tc>
        <w:tc>
          <w:tcPr>
            <w:tcW w:w="2617" w:type="dxa"/>
            <w:shd w:val="clear" w:color="auto" w:fill="auto"/>
          </w:tcPr>
          <w:p w14:paraId="6195DE08" w14:textId="77777777" w:rsidR="005262C2" w:rsidRPr="00A112CC" w:rsidRDefault="005262C2" w:rsidP="00FF4076">
            <w:pPr>
              <w:pStyle w:val="aff"/>
              <w:widowControl w:val="0"/>
              <w:spacing w:before="0" w:beforeAutospacing="0" w:after="0" w:afterAutospacing="0"/>
              <w:jc w:val="center"/>
              <w:textAlignment w:val="baseline"/>
              <w:rPr>
                <w:sz w:val="20"/>
                <w:szCs w:val="20"/>
                <w:lang w:val="en-US"/>
              </w:rPr>
            </w:pPr>
            <w:r w:rsidRPr="00A112CC">
              <w:rPr>
                <w:sz w:val="20"/>
                <w:szCs w:val="20"/>
              </w:rPr>
              <w:t>2.302.34.73х</w:t>
            </w:r>
          </w:p>
          <w:p w14:paraId="4D73BFEF"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(734, 736, 737)</w:t>
            </w:r>
          </w:p>
          <w:p w14:paraId="6C970FC2"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2.208.34.66</w:t>
            </w:r>
            <w:r w:rsidRPr="00A112CC">
              <w:rPr>
                <w:sz w:val="20"/>
                <w:szCs w:val="20"/>
                <w:lang w:val="en-US"/>
              </w:rPr>
              <w:t>7</w:t>
            </w:r>
          </w:p>
        </w:tc>
      </w:tr>
      <w:tr w:rsidR="00A112CC" w:rsidRPr="00A112CC" w14:paraId="6B64B1E4" w14:textId="77777777" w:rsidTr="003D73B3">
        <w:trPr>
          <w:trHeight w:val="20"/>
        </w:trPr>
        <w:tc>
          <w:tcPr>
            <w:tcW w:w="2616" w:type="dxa"/>
            <w:shd w:val="clear" w:color="auto" w:fill="auto"/>
          </w:tcPr>
          <w:p w14:paraId="310E5E71" w14:textId="77777777" w:rsidR="005262C2" w:rsidRPr="00A112CC" w:rsidRDefault="005262C2" w:rsidP="00FF4076">
            <w:pPr>
              <w:widowControl w:val="0"/>
              <w:ind w:firstLine="0"/>
              <w:rPr>
                <w:sz w:val="20"/>
              </w:rPr>
            </w:pPr>
            <w:r w:rsidRPr="00A112CC">
              <w:rPr>
                <w:sz w:val="20"/>
              </w:rPr>
              <w:t>Принято денежное обязательство</w:t>
            </w:r>
          </w:p>
        </w:tc>
        <w:tc>
          <w:tcPr>
            <w:tcW w:w="2617" w:type="dxa"/>
            <w:vMerge/>
            <w:shd w:val="clear" w:color="auto" w:fill="auto"/>
          </w:tcPr>
          <w:p w14:paraId="0F49D56B" w14:textId="77777777" w:rsidR="005262C2" w:rsidRPr="00A112CC" w:rsidRDefault="005262C2" w:rsidP="00FF4076">
            <w:pPr>
              <w:widowControl w:val="0"/>
              <w:tabs>
                <w:tab w:val="num" w:pos="720"/>
              </w:tabs>
              <w:ind w:firstLine="0"/>
              <w:rPr>
                <w:sz w:val="20"/>
              </w:rPr>
            </w:pPr>
          </w:p>
        </w:tc>
        <w:tc>
          <w:tcPr>
            <w:tcW w:w="2617" w:type="dxa"/>
            <w:gridSpan w:val="2"/>
            <w:shd w:val="clear" w:color="auto" w:fill="auto"/>
          </w:tcPr>
          <w:p w14:paraId="1E8D1E79"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2.502.11.34х</w:t>
            </w:r>
          </w:p>
          <w:p w14:paraId="26D6CF11"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2.502.11.2хх</w:t>
            </w:r>
          </w:p>
        </w:tc>
        <w:tc>
          <w:tcPr>
            <w:tcW w:w="2617" w:type="dxa"/>
            <w:shd w:val="clear" w:color="auto" w:fill="auto"/>
          </w:tcPr>
          <w:p w14:paraId="19D2811E"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2.502.12.34х</w:t>
            </w:r>
          </w:p>
          <w:p w14:paraId="3BB00961"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2.502.12.2хх</w:t>
            </w:r>
          </w:p>
        </w:tc>
      </w:tr>
      <w:tr w:rsidR="00A112CC" w:rsidRPr="00A112CC" w14:paraId="30E77854" w14:textId="77777777" w:rsidTr="003D73B3">
        <w:trPr>
          <w:trHeight w:val="20"/>
        </w:trPr>
        <w:tc>
          <w:tcPr>
            <w:tcW w:w="10467" w:type="dxa"/>
            <w:gridSpan w:val="5"/>
            <w:shd w:val="clear" w:color="auto" w:fill="auto"/>
          </w:tcPr>
          <w:p w14:paraId="11096800" w14:textId="77777777" w:rsidR="005262C2" w:rsidRPr="00A112CC" w:rsidRDefault="005262C2" w:rsidP="00FF4076">
            <w:pPr>
              <w:pStyle w:val="aff"/>
              <w:widowControl w:val="0"/>
              <w:spacing w:before="0" w:beforeAutospacing="0" w:after="0" w:afterAutospacing="0"/>
              <w:jc w:val="both"/>
              <w:textAlignment w:val="baseline"/>
              <w:rPr>
                <w:b/>
                <w:sz w:val="20"/>
                <w:szCs w:val="20"/>
              </w:rPr>
            </w:pPr>
            <w:r w:rsidRPr="00A112CC">
              <w:rPr>
                <w:b/>
                <w:sz w:val="20"/>
                <w:szCs w:val="20"/>
              </w:rPr>
              <w:t>11.6.2.5. Приобретение работ, услуг за счет средств гранта</w:t>
            </w:r>
          </w:p>
        </w:tc>
      </w:tr>
      <w:tr w:rsidR="00A112CC" w:rsidRPr="00A112CC" w14:paraId="287BE2E2" w14:textId="77777777" w:rsidTr="003D73B3">
        <w:trPr>
          <w:trHeight w:val="20"/>
        </w:trPr>
        <w:tc>
          <w:tcPr>
            <w:tcW w:w="2616" w:type="dxa"/>
            <w:shd w:val="clear" w:color="auto" w:fill="auto"/>
          </w:tcPr>
          <w:p w14:paraId="3B000E6D" w14:textId="77777777" w:rsidR="005262C2" w:rsidRPr="00A112CC" w:rsidRDefault="005262C2" w:rsidP="00FF4076">
            <w:pPr>
              <w:pStyle w:val="aff"/>
              <w:widowControl w:val="0"/>
              <w:spacing w:before="0" w:beforeAutospacing="0" w:after="0" w:afterAutospacing="0"/>
              <w:jc w:val="both"/>
              <w:textAlignment w:val="baseline"/>
              <w:rPr>
                <w:sz w:val="20"/>
                <w:szCs w:val="20"/>
              </w:rPr>
            </w:pPr>
            <w:r w:rsidRPr="00A112CC">
              <w:rPr>
                <w:sz w:val="20"/>
                <w:szCs w:val="20"/>
              </w:rPr>
              <w:t>Принятие обязательств в сумме расходов Учреждения:</w:t>
            </w:r>
          </w:p>
        </w:tc>
        <w:tc>
          <w:tcPr>
            <w:tcW w:w="2617" w:type="dxa"/>
            <w:shd w:val="clear" w:color="auto" w:fill="auto"/>
          </w:tcPr>
          <w:p w14:paraId="0C363242" w14:textId="77777777" w:rsidR="005262C2" w:rsidRPr="00A112CC" w:rsidRDefault="005262C2" w:rsidP="00FF4076">
            <w:pPr>
              <w:widowControl w:val="0"/>
              <w:tabs>
                <w:tab w:val="num" w:pos="720"/>
              </w:tabs>
              <w:ind w:firstLine="0"/>
              <w:rPr>
                <w:sz w:val="20"/>
              </w:rPr>
            </w:pPr>
          </w:p>
        </w:tc>
        <w:tc>
          <w:tcPr>
            <w:tcW w:w="2617" w:type="dxa"/>
            <w:gridSpan w:val="2"/>
            <w:shd w:val="clear" w:color="auto" w:fill="auto"/>
          </w:tcPr>
          <w:p w14:paraId="1632CC78" w14:textId="77777777" w:rsidR="005262C2" w:rsidRPr="00A112CC" w:rsidRDefault="005262C2" w:rsidP="00FF4076">
            <w:pPr>
              <w:widowControl w:val="0"/>
              <w:ind w:firstLine="0"/>
              <w:jc w:val="center"/>
              <w:rPr>
                <w:sz w:val="20"/>
              </w:rPr>
            </w:pPr>
          </w:p>
        </w:tc>
        <w:tc>
          <w:tcPr>
            <w:tcW w:w="2617" w:type="dxa"/>
            <w:shd w:val="clear" w:color="auto" w:fill="auto"/>
          </w:tcPr>
          <w:p w14:paraId="35DADDCD" w14:textId="77777777" w:rsidR="005262C2" w:rsidRPr="00A112CC" w:rsidRDefault="005262C2" w:rsidP="00FF4076">
            <w:pPr>
              <w:pStyle w:val="aff"/>
              <w:widowControl w:val="0"/>
              <w:spacing w:before="0" w:beforeAutospacing="0" w:after="0" w:afterAutospacing="0"/>
              <w:jc w:val="center"/>
              <w:textAlignment w:val="baseline"/>
              <w:rPr>
                <w:sz w:val="20"/>
                <w:szCs w:val="20"/>
              </w:rPr>
            </w:pPr>
          </w:p>
        </w:tc>
      </w:tr>
      <w:tr w:rsidR="00A112CC" w:rsidRPr="00A112CC" w14:paraId="0FE86112" w14:textId="77777777" w:rsidTr="003D73B3">
        <w:trPr>
          <w:trHeight w:val="20"/>
        </w:trPr>
        <w:tc>
          <w:tcPr>
            <w:tcW w:w="2616" w:type="dxa"/>
            <w:shd w:val="clear" w:color="auto" w:fill="auto"/>
          </w:tcPr>
          <w:p w14:paraId="33BBB0AC" w14:textId="77777777" w:rsidR="005262C2" w:rsidRPr="00A112CC" w:rsidRDefault="005262C2" w:rsidP="00FF4076">
            <w:pPr>
              <w:widowControl w:val="0"/>
              <w:numPr>
                <w:ilvl w:val="0"/>
                <w:numId w:val="4"/>
              </w:numPr>
              <w:tabs>
                <w:tab w:val="left" w:pos="270"/>
              </w:tabs>
              <w:ind w:left="0" w:firstLine="0"/>
              <w:rPr>
                <w:sz w:val="20"/>
              </w:rPr>
            </w:pPr>
            <w:r w:rsidRPr="00A112CC">
              <w:rPr>
                <w:sz w:val="20"/>
              </w:rPr>
              <w:t xml:space="preserve">связанных с выполнением государственного задания с </w:t>
            </w:r>
            <w:r w:rsidRPr="00A112CC">
              <w:rPr>
                <w:sz w:val="20"/>
              </w:rPr>
              <w:lastRenderedPageBreak/>
              <w:t>учетом НДС</w:t>
            </w:r>
          </w:p>
        </w:tc>
        <w:tc>
          <w:tcPr>
            <w:tcW w:w="2617" w:type="dxa"/>
            <w:vMerge w:val="restart"/>
            <w:shd w:val="clear" w:color="auto" w:fill="auto"/>
          </w:tcPr>
          <w:p w14:paraId="427595A5" w14:textId="07017897" w:rsidR="005262C2" w:rsidRPr="00A112CC" w:rsidRDefault="005262C2" w:rsidP="00FF4076">
            <w:pPr>
              <w:widowControl w:val="0"/>
              <w:tabs>
                <w:tab w:val="num" w:pos="720"/>
              </w:tabs>
              <w:ind w:firstLine="0"/>
              <w:rPr>
                <w:sz w:val="20"/>
              </w:rPr>
            </w:pPr>
            <w:r w:rsidRPr="00A112CC">
              <w:rPr>
                <w:sz w:val="20"/>
              </w:rPr>
              <w:lastRenderedPageBreak/>
              <w:t>Расчетно-платежная ведомость (ф. 0504401)</w:t>
            </w:r>
          </w:p>
          <w:p w14:paraId="222FA79D" w14:textId="193DFF84" w:rsidR="005262C2" w:rsidRPr="00A112CC" w:rsidRDefault="005262C2" w:rsidP="00FF4076">
            <w:pPr>
              <w:widowControl w:val="0"/>
              <w:tabs>
                <w:tab w:val="num" w:pos="720"/>
              </w:tabs>
              <w:ind w:firstLine="0"/>
              <w:rPr>
                <w:sz w:val="20"/>
              </w:rPr>
            </w:pPr>
            <w:r w:rsidRPr="00A112CC">
              <w:rPr>
                <w:sz w:val="20"/>
              </w:rPr>
              <w:t xml:space="preserve">Расчетная ведомость (ф. </w:t>
            </w:r>
            <w:r w:rsidRPr="00A112CC">
              <w:rPr>
                <w:sz w:val="20"/>
              </w:rPr>
              <w:lastRenderedPageBreak/>
              <w:t>0504402)</w:t>
            </w:r>
          </w:p>
          <w:p w14:paraId="5109B83F" w14:textId="14AFA326" w:rsidR="005262C2" w:rsidRPr="00A112CC" w:rsidRDefault="005262C2" w:rsidP="00FF4076">
            <w:pPr>
              <w:widowControl w:val="0"/>
              <w:tabs>
                <w:tab w:val="num" w:pos="720"/>
              </w:tabs>
              <w:ind w:firstLine="0"/>
              <w:rPr>
                <w:sz w:val="20"/>
              </w:rPr>
            </w:pPr>
            <w:r w:rsidRPr="00A112CC">
              <w:rPr>
                <w:i/>
                <w:sz w:val="20"/>
              </w:rPr>
              <w:t>Справка о суммах начисленных выплат по оплате труда и иных выплат и связанных с ними платежей (неунифицированная форма)</w:t>
            </w:r>
          </w:p>
          <w:p w14:paraId="33FAA8A5" w14:textId="77777777" w:rsidR="005262C2" w:rsidRPr="00A112CC" w:rsidRDefault="005262C2" w:rsidP="00FF4076">
            <w:pPr>
              <w:widowControl w:val="0"/>
              <w:tabs>
                <w:tab w:val="num" w:pos="720"/>
              </w:tabs>
              <w:ind w:firstLine="0"/>
              <w:rPr>
                <w:sz w:val="20"/>
              </w:rPr>
            </w:pPr>
            <w:r w:rsidRPr="00A112CC">
              <w:rPr>
                <w:sz w:val="20"/>
              </w:rPr>
              <w:t>Договор гражданско-правового характера</w:t>
            </w:r>
          </w:p>
          <w:p w14:paraId="32248348" w14:textId="77777777" w:rsidR="005262C2" w:rsidRPr="00A112CC" w:rsidRDefault="005262C2" w:rsidP="00FF4076">
            <w:pPr>
              <w:widowControl w:val="0"/>
              <w:tabs>
                <w:tab w:val="num" w:pos="720"/>
              </w:tabs>
              <w:ind w:firstLine="0"/>
              <w:rPr>
                <w:sz w:val="20"/>
              </w:rPr>
            </w:pPr>
            <w:r w:rsidRPr="00A112CC">
              <w:rPr>
                <w:sz w:val="20"/>
              </w:rPr>
              <w:t>Договор (государственный контракт)</w:t>
            </w:r>
          </w:p>
          <w:p w14:paraId="3DCD239E" w14:textId="77777777" w:rsidR="005262C2" w:rsidRPr="00A112CC" w:rsidRDefault="005262C2" w:rsidP="00FF4076">
            <w:pPr>
              <w:widowControl w:val="0"/>
              <w:tabs>
                <w:tab w:val="num" w:pos="720"/>
              </w:tabs>
              <w:ind w:firstLine="0"/>
              <w:rPr>
                <w:sz w:val="20"/>
              </w:rPr>
            </w:pPr>
            <w:r w:rsidRPr="00A112CC">
              <w:rPr>
                <w:sz w:val="20"/>
              </w:rPr>
              <w:t>Акт приемки-передачи выполненных работ Бухгалтерская справка (ф.</w:t>
            </w:r>
            <w:r w:rsidRPr="00A112CC">
              <w:rPr>
                <w:sz w:val="20"/>
                <w:lang w:val="en-US"/>
              </w:rPr>
              <w:t> </w:t>
            </w:r>
            <w:r w:rsidRPr="00A112CC">
              <w:rPr>
                <w:sz w:val="20"/>
              </w:rPr>
              <w:t>0504833)</w:t>
            </w:r>
          </w:p>
        </w:tc>
        <w:tc>
          <w:tcPr>
            <w:tcW w:w="2617" w:type="dxa"/>
            <w:gridSpan w:val="2"/>
            <w:shd w:val="clear" w:color="auto" w:fill="auto"/>
          </w:tcPr>
          <w:p w14:paraId="7071DB51" w14:textId="77777777" w:rsidR="005262C2" w:rsidRPr="00A112CC" w:rsidRDefault="005262C2" w:rsidP="00FF4076">
            <w:pPr>
              <w:widowControl w:val="0"/>
              <w:ind w:firstLine="0"/>
              <w:jc w:val="center"/>
              <w:rPr>
                <w:sz w:val="20"/>
              </w:rPr>
            </w:pPr>
            <w:r w:rsidRPr="00A112CC">
              <w:rPr>
                <w:sz w:val="20"/>
              </w:rPr>
              <w:lastRenderedPageBreak/>
              <w:t>2.401.20.2хх</w:t>
            </w:r>
          </w:p>
        </w:tc>
        <w:tc>
          <w:tcPr>
            <w:tcW w:w="2617" w:type="dxa"/>
            <w:shd w:val="clear" w:color="auto" w:fill="auto"/>
          </w:tcPr>
          <w:p w14:paraId="5AF7ADD5" w14:textId="77777777" w:rsidR="005262C2" w:rsidRPr="00A112CC" w:rsidRDefault="005262C2" w:rsidP="00FF4076">
            <w:pPr>
              <w:pStyle w:val="aff"/>
              <w:widowControl w:val="0"/>
              <w:tabs>
                <w:tab w:val="left" w:pos="175"/>
              </w:tabs>
              <w:spacing w:before="0" w:beforeAutospacing="0" w:after="0" w:afterAutospacing="0"/>
              <w:jc w:val="center"/>
              <w:textAlignment w:val="baseline"/>
              <w:rPr>
                <w:sz w:val="20"/>
                <w:szCs w:val="20"/>
              </w:rPr>
            </w:pPr>
            <w:r w:rsidRPr="00A112CC">
              <w:rPr>
                <w:sz w:val="20"/>
                <w:szCs w:val="20"/>
              </w:rPr>
              <w:t>2.302.хх.73х</w:t>
            </w:r>
          </w:p>
          <w:p w14:paraId="6AD4A482" w14:textId="77777777" w:rsidR="005262C2" w:rsidRPr="00A112CC" w:rsidRDefault="005262C2" w:rsidP="00FF4076">
            <w:pPr>
              <w:pStyle w:val="aff"/>
              <w:widowControl w:val="0"/>
              <w:tabs>
                <w:tab w:val="left" w:pos="175"/>
              </w:tabs>
              <w:spacing w:before="0" w:beforeAutospacing="0" w:after="0" w:afterAutospacing="0"/>
              <w:jc w:val="center"/>
              <w:textAlignment w:val="baseline"/>
              <w:rPr>
                <w:sz w:val="20"/>
                <w:szCs w:val="20"/>
              </w:rPr>
            </w:pPr>
            <w:r w:rsidRPr="00A112CC">
              <w:rPr>
                <w:sz w:val="20"/>
                <w:szCs w:val="20"/>
              </w:rPr>
              <w:t>(732, 733, 734, 735, 736, 737)</w:t>
            </w:r>
          </w:p>
          <w:p w14:paraId="7AB81126" w14:textId="65D06C6E" w:rsidR="005262C2" w:rsidRPr="00A112CC" w:rsidRDefault="005262C2" w:rsidP="00FF4076">
            <w:pPr>
              <w:pStyle w:val="aff"/>
              <w:widowControl w:val="0"/>
              <w:tabs>
                <w:tab w:val="left" w:pos="175"/>
              </w:tabs>
              <w:spacing w:before="0" w:beforeAutospacing="0" w:after="0" w:afterAutospacing="0"/>
              <w:jc w:val="center"/>
              <w:textAlignment w:val="baseline"/>
              <w:rPr>
                <w:sz w:val="20"/>
                <w:szCs w:val="20"/>
              </w:rPr>
            </w:pPr>
            <w:r w:rsidRPr="00A112CC">
              <w:rPr>
                <w:sz w:val="20"/>
                <w:szCs w:val="20"/>
              </w:rPr>
              <w:lastRenderedPageBreak/>
              <w:t>2.303.хх.731</w:t>
            </w:r>
          </w:p>
          <w:p w14:paraId="2528238B" w14:textId="77777777" w:rsidR="005262C2" w:rsidRPr="00A112CC" w:rsidRDefault="005262C2" w:rsidP="00FF4076">
            <w:pPr>
              <w:pStyle w:val="aff"/>
              <w:widowControl w:val="0"/>
              <w:tabs>
                <w:tab w:val="left" w:pos="175"/>
              </w:tabs>
              <w:spacing w:before="0" w:beforeAutospacing="0" w:after="0" w:afterAutospacing="0"/>
              <w:jc w:val="center"/>
              <w:textAlignment w:val="baseline"/>
              <w:rPr>
                <w:sz w:val="20"/>
                <w:szCs w:val="20"/>
              </w:rPr>
            </w:pPr>
            <w:r w:rsidRPr="00A112CC">
              <w:rPr>
                <w:sz w:val="20"/>
                <w:szCs w:val="20"/>
              </w:rPr>
              <w:t>2.208.хх.667</w:t>
            </w:r>
          </w:p>
        </w:tc>
      </w:tr>
      <w:tr w:rsidR="00A112CC" w:rsidRPr="00A112CC" w14:paraId="144BDC96" w14:textId="77777777" w:rsidTr="003D73B3">
        <w:trPr>
          <w:trHeight w:val="20"/>
        </w:trPr>
        <w:tc>
          <w:tcPr>
            <w:tcW w:w="2616" w:type="dxa"/>
            <w:shd w:val="clear" w:color="auto" w:fill="auto"/>
          </w:tcPr>
          <w:p w14:paraId="60E0A449" w14:textId="77777777" w:rsidR="005262C2" w:rsidRPr="00A112CC" w:rsidRDefault="005262C2" w:rsidP="00FF4076">
            <w:pPr>
              <w:widowControl w:val="0"/>
              <w:numPr>
                <w:ilvl w:val="0"/>
                <w:numId w:val="4"/>
              </w:numPr>
              <w:tabs>
                <w:tab w:val="left" w:pos="270"/>
              </w:tabs>
              <w:ind w:left="0" w:firstLine="0"/>
              <w:rPr>
                <w:sz w:val="20"/>
              </w:rPr>
            </w:pPr>
            <w:r w:rsidRPr="00A112CC">
              <w:rPr>
                <w:sz w:val="20"/>
              </w:rPr>
              <w:lastRenderedPageBreak/>
              <w:t>связанных с приносящей доход деятельностью с учетом НДС</w:t>
            </w:r>
          </w:p>
        </w:tc>
        <w:tc>
          <w:tcPr>
            <w:tcW w:w="2617" w:type="dxa"/>
            <w:vMerge/>
            <w:shd w:val="clear" w:color="auto" w:fill="auto"/>
          </w:tcPr>
          <w:p w14:paraId="250B7FEE" w14:textId="77777777" w:rsidR="005262C2" w:rsidRPr="00A112CC" w:rsidRDefault="005262C2" w:rsidP="00FF4076">
            <w:pPr>
              <w:widowControl w:val="0"/>
              <w:tabs>
                <w:tab w:val="num" w:pos="720"/>
              </w:tabs>
              <w:ind w:firstLine="0"/>
              <w:rPr>
                <w:sz w:val="20"/>
              </w:rPr>
            </w:pPr>
          </w:p>
        </w:tc>
        <w:tc>
          <w:tcPr>
            <w:tcW w:w="2617" w:type="dxa"/>
            <w:gridSpan w:val="2"/>
            <w:shd w:val="clear" w:color="auto" w:fill="auto"/>
          </w:tcPr>
          <w:p w14:paraId="4C7E4E3C" w14:textId="77777777" w:rsidR="005262C2" w:rsidRPr="00A112CC" w:rsidRDefault="005262C2" w:rsidP="00FF4076">
            <w:pPr>
              <w:widowControl w:val="0"/>
              <w:ind w:firstLine="0"/>
              <w:jc w:val="center"/>
              <w:rPr>
                <w:sz w:val="20"/>
              </w:rPr>
            </w:pPr>
            <w:r w:rsidRPr="00A112CC">
              <w:rPr>
                <w:sz w:val="20"/>
              </w:rPr>
              <w:t>2.109.х0.2хх</w:t>
            </w:r>
          </w:p>
        </w:tc>
        <w:tc>
          <w:tcPr>
            <w:tcW w:w="2617" w:type="dxa"/>
            <w:shd w:val="clear" w:color="auto" w:fill="auto"/>
          </w:tcPr>
          <w:p w14:paraId="248C411F" w14:textId="77777777" w:rsidR="005262C2" w:rsidRPr="00A112CC" w:rsidRDefault="005262C2" w:rsidP="00FF4076">
            <w:pPr>
              <w:pStyle w:val="aff"/>
              <w:widowControl w:val="0"/>
              <w:tabs>
                <w:tab w:val="left" w:pos="175"/>
              </w:tabs>
              <w:spacing w:before="0" w:beforeAutospacing="0" w:after="0" w:afterAutospacing="0"/>
              <w:jc w:val="center"/>
              <w:textAlignment w:val="baseline"/>
              <w:rPr>
                <w:sz w:val="20"/>
                <w:szCs w:val="20"/>
              </w:rPr>
            </w:pPr>
            <w:r w:rsidRPr="00A112CC">
              <w:rPr>
                <w:sz w:val="20"/>
                <w:szCs w:val="20"/>
              </w:rPr>
              <w:t>2.302.хх.73х</w:t>
            </w:r>
          </w:p>
          <w:p w14:paraId="33AAF643" w14:textId="77777777" w:rsidR="005262C2" w:rsidRPr="00A112CC" w:rsidRDefault="005262C2" w:rsidP="00FF4076">
            <w:pPr>
              <w:pStyle w:val="aff"/>
              <w:widowControl w:val="0"/>
              <w:tabs>
                <w:tab w:val="left" w:pos="175"/>
              </w:tabs>
              <w:spacing w:before="0" w:beforeAutospacing="0" w:after="0" w:afterAutospacing="0"/>
              <w:jc w:val="center"/>
              <w:textAlignment w:val="baseline"/>
              <w:rPr>
                <w:sz w:val="20"/>
                <w:szCs w:val="20"/>
              </w:rPr>
            </w:pPr>
            <w:r w:rsidRPr="00A112CC">
              <w:rPr>
                <w:sz w:val="20"/>
                <w:szCs w:val="20"/>
              </w:rPr>
              <w:t>(732, 733, 734, 735, 736, 737)</w:t>
            </w:r>
          </w:p>
          <w:p w14:paraId="40B6446D" w14:textId="37786D1D" w:rsidR="005262C2" w:rsidRPr="00A112CC" w:rsidRDefault="005262C2" w:rsidP="00FF4076">
            <w:pPr>
              <w:pStyle w:val="aff"/>
              <w:widowControl w:val="0"/>
              <w:tabs>
                <w:tab w:val="left" w:pos="175"/>
              </w:tabs>
              <w:spacing w:before="0" w:beforeAutospacing="0" w:after="0" w:afterAutospacing="0"/>
              <w:jc w:val="center"/>
              <w:textAlignment w:val="baseline"/>
              <w:rPr>
                <w:sz w:val="20"/>
                <w:szCs w:val="20"/>
              </w:rPr>
            </w:pPr>
            <w:r w:rsidRPr="00A112CC">
              <w:rPr>
                <w:sz w:val="20"/>
                <w:szCs w:val="20"/>
              </w:rPr>
              <w:t>2.303.хх.731</w:t>
            </w:r>
          </w:p>
          <w:p w14:paraId="665CE1B5" w14:textId="77777777" w:rsidR="005262C2" w:rsidRPr="00A112CC" w:rsidRDefault="005262C2" w:rsidP="00FF4076">
            <w:pPr>
              <w:pStyle w:val="aff"/>
              <w:widowControl w:val="0"/>
              <w:tabs>
                <w:tab w:val="left" w:pos="175"/>
              </w:tabs>
              <w:spacing w:before="0" w:beforeAutospacing="0" w:after="0" w:afterAutospacing="0"/>
              <w:jc w:val="center"/>
              <w:textAlignment w:val="baseline"/>
              <w:rPr>
                <w:sz w:val="20"/>
                <w:szCs w:val="20"/>
              </w:rPr>
            </w:pPr>
            <w:r w:rsidRPr="00A112CC">
              <w:rPr>
                <w:sz w:val="20"/>
                <w:szCs w:val="20"/>
              </w:rPr>
              <w:t>2.208.хх.667</w:t>
            </w:r>
          </w:p>
        </w:tc>
      </w:tr>
      <w:tr w:rsidR="00A112CC" w:rsidRPr="00A112CC" w14:paraId="368BF585" w14:textId="77777777" w:rsidTr="003D73B3">
        <w:trPr>
          <w:trHeight w:val="20"/>
        </w:trPr>
        <w:tc>
          <w:tcPr>
            <w:tcW w:w="2616" w:type="dxa"/>
            <w:shd w:val="clear" w:color="auto" w:fill="auto"/>
          </w:tcPr>
          <w:p w14:paraId="3D5A1553" w14:textId="77777777" w:rsidR="005262C2" w:rsidRPr="00A112CC" w:rsidRDefault="005262C2" w:rsidP="00FF4076">
            <w:pPr>
              <w:widowControl w:val="0"/>
              <w:ind w:firstLine="0"/>
              <w:rPr>
                <w:sz w:val="20"/>
              </w:rPr>
            </w:pPr>
            <w:r w:rsidRPr="00A112CC">
              <w:rPr>
                <w:sz w:val="20"/>
              </w:rPr>
              <w:t>Начисление амортизации ОС, приобретенных за счет гранта для целей приносящей доход деятельности</w:t>
            </w:r>
          </w:p>
        </w:tc>
        <w:tc>
          <w:tcPr>
            <w:tcW w:w="2617" w:type="dxa"/>
            <w:shd w:val="clear" w:color="auto" w:fill="auto"/>
          </w:tcPr>
          <w:p w14:paraId="43F0D8C9" w14:textId="77777777" w:rsidR="005262C2" w:rsidRPr="00A112CC" w:rsidRDefault="005262C2" w:rsidP="00FF4076">
            <w:pPr>
              <w:widowControl w:val="0"/>
              <w:tabs>
                <w:tab w:val="num" w:pos="720"/>
              </w:tabs>
              <w:ind w:firstLine="0"/>
              <w:rPr>
                <w:sz w:val="20"/>
              </w:rPr>
            </w:pPr>
            <w:r w:rsidRPr="00A112CC">
              <w:rPr>
                <w:sz w:val="20"/>
              </w:rPr>
              <w:t xml:space="preserve">Ведомость начисления амортизации </w:t>
            </w:r>
          </w:p>
          <w:p w14:paraId="09B96360" w14:textId="77777777" w:rsidR="005262C2" w:rsidRPr="00A112CC" w:rsidRDefault="005262C2"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282610E0" w14:textId="77777777" w:rsidR="005262C2" w:rsidRPr="00A112CC" w:rsidRDefault="005262C2" w:rsidP="00FF4076">
            <w:pPr>
              <w:widowControl w:val="0"/>
              <w:ind w:firstLine="0"/>
              <w:jc w:val="center"/>
              <w:rPr>
                <w:sz w:val="20"/>
              </w:rPr>
            </w:pPr>
            <w:r w:rsidRPr="00A112CC">
              <w:rPr>
                <w:sz w:val="20"/>
              </w:rPr>
              <w:t>2.109.х0.271</w:t>
            </w:r>
          </w:p>
        </w:tc>
        <w:tc>
          <w:tcPr>
            <w:tcW w:w="2617" w:type="dxa"/>
            <w:shd w:val="clear" w:color="auto" w:fill="auto"/>
          </w:tcPr>
          <w:p w14:paraId="5762214A"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2.104.хх.411</w:t>
            </w:r>
          </w:p>
          <w:p w14:paraId="6AA3EB66"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2.101.хх.410</w:t>
            </w:r>
          </w:p>
          <w:p w14:paraId="2D8A87E4"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(в части введенных в эксплуатацию ОС стоимостью до 10 000 рублей включительно)</w:t>
            </w:r>
          </w:p>
        </w:tc>
      </w:tr>
      <w:tr w:rsidR="00A112CC" w:rsidRPr="00A112CC" w14:paraId="70647D44" w14:textId="77777777" w:rsidTr="003D73B3">
        <w:trPr>
          <w:trHeight w:val="20"/>
        </w:trPr>
        <w:tc>
          <w:tcPr>
            <w:tcW w:w="2616" w:type="dxa"/>
            <w:shd w:val="clear" w:color="auto" w:fill="auto"/>
          </w:tcPr>
          <w:p w14:paraId="3256B1EE" w14:textId="1CA9822A" w:rsidR="005262C2" w:rsidRPr="00A112CC" w:rsidRDefault="005262C2" w:rsidP="00FF4076">
            <w:pPr>
              <w:widowControl w:val="0"/>
              <w:ind w:firstLine="0"/>
              <w:rPr>
                <w:sz w:val="20"/>
              </w:rPr>
            </w:pPr>
            <w:r w:rsidRPr="00A112CC">
              <w:rPr>
                <w:sz w:val="20"/>
              </w:rPr>
              <w:t>Списание стоимости МЗ по приносящей доход деятельности</w:t>
            </w:r>
          </w:p>
        </w:tc>
        <w:tc>
          <w:tcPr>
            <w:tcW w:w="2617" w:type="dxa"/>
            <w:shd w:val="clear" w:color="auto" w:fill="auto"/>
          </w:tcPr>
          <w:p w14:paraId="42F4BD4B" w14:textId="77777777" w:rsidR="005262C2" w:rsidRPr="00A112CC" w:rsidRDefault="005262C2" w:rsidP="00FF4076">
            <w:pPr>
              <w:pStyle w:val="afc"/>
              <w:widowControl w:val="0"/>
              <w:ind w:left="0" w:firstLine="0"/>
              <w:rPr>
                <w:sz w:val="20"/>
              </w:rPr>
            </w:pPr>
            <w:r w:rsidRPr="00A112CC">
              <w:rPr>
                <w:sz w:val="20"/>
              </w:rPr>
              <w:t xml:space="preserve">Ведомость выдачи материальных ценностей на нужды учреждения </w:t>
            </w:r>
            <w:r w:rsidRPr="00A112CC">
              <w:rPr>
                <w:sz w:val="20"/>
              </w:rPr>
              <w:br/>
              <w:t>(ф. 0504210)</w:t>
            </w:r>
          </w:p>
          <w:p w14:paraId="420ECB2D" w14:textId="77777777" w:rsidR="005262C2" w:rsidRPr="00A112CC" w:rsidRDefault="005262C2" w:rsidP="00FF4076">
            <w:pPr>
              <w:pStyle w:val="afc"/>
              <w:widowControl w:val="0"/>
              <w:ind w:left="0" w:firstLine="0"/>
              <w:rPr>
                <w:sz w:val="20"/>
              </w:rPr>
            </w:pPr>
            <w:r w:rsidRPr="00A112CC">
              <w:rPr>
                <w:sz w:val="20"/>
              </w:rPr>
              <w:t>Акт о списании материальных запасов (ф. 0504230)</w:t>
            </w:r>
          </w:p>
          <w:p w14:paraId="4C954A86" w14:textId="77777777" w:rsidR="005262C2" w:rsidRPr="00A112CC" w:rsidRDefault="005262C2"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1658D3F8"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2.109.х0.272</w:t>
            </w:r>
          </w:p>
        </w:tc>
        <w:tc>
          <w:tcPr>
            <w:tcW w:w="2617" w:type="dxa"/>
            <w:shd w:val="clear" w:color="auto" w:fill="auto"/>
          </w:tcPr>
          <w:p w14:paraId="68C88A09"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2.105.3х.44х</w:t>
            </w:r>
          </w:p>
        </w:tc>
      </w:tr>
      <w:tr w:rsidR="00A112CC" w:rsidRPr="00A112CC" w14:paraId="16C2C168" w14:textId="77777777" w:rsidTr="003D73B3">
        <w:trPr>
          <w:trHeight w:val="20"/>
        </w:trPr>
        <w:tc>
          <w:tcPr>
            <w:tcW w:w="10467" w:type="dxa"/>
            <w:gridSpan w:val="5"/>
            <w:shd w:val="clear" w:color="auto" w:fill="auto"/>
          </w:tcPr>
          <w:p w14:paraId="5A269F86" w14:textId="33599465" w:rsidR="005262C2" w:rsidRPr="00A112CC" w:rsidRDefault="005262C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565" w:name="_Toc94016164"/>
            <w:bookmarkStart w:id="566" w:name="_Toc94016933"/>
            <w:bookmarkStart w:id="567" w:name="_Toc103589490"/>
            <w:bookmarkStart w:id="568" w:name="_Toc146534830"/>
            <w:r w:rsidRPr="00A112CC">
              <w:rPr>
                <w:b/>
                <w:kern w:val="24"/>
                <w:sz w:val="20"/>
                <w:szCs w:val="20"/>
              </w:rPr>
              <w:t>11.6.3. Начисление доходов текущего финансового года</w:t>
            </w:r>
            <w:bookmarkEnd w:id="565"/>
            <w:bookmarkEnd w:id="566"/>
            <w:bookmarkEnd w:id="567"/>
            <w:bookmarkEnd w:id="568"/>
          </w:p>
        </w:tc>
      </w:tr>
      <w:tr w:rsidR="00A112CC" w:rsidRPr="00A112CC" w14:paraId="5FFCC1FD" w14:textId="77777777" w:rsidTr="003D73B3">
        <w:trPr>
          <w:trHeight w:val="20"/>
        </w:trPr>
        <w:tc>
          <w:tcPr>
            <w:tcW w:w="2616" w:type="dxa"/>
            <w:shd w:val="clear" w:color="auto" w:fill="auto"/>
          </w:tcPr>
          <w:p w14:paraId="48827192" w14:textId="77777777" w:rsidR="005262C2" w:rsidRPr="00A112CC" w:rsidRDefault="005262C2" w:rsidP="00FF4076">
            <w:pPr>
              <w:widowControl w:val="0"/>
              <w:ind w:firstLine="0"/>
              <w:rPr>
                <w:sz w:val="20"/>
              </w:rPr>
            </w:pPr>
            <w:r w:rsidRPr="00A112CC">
              <w:rPr>
                <w:sz w:val="20"/>
              </w:rPr>
              <w:t xml:space="preserve">Начисление доходов текущего финансового года по предоставленному гранту </w:t>
            </w:r>
          </w:p>
        </w:tc>
        <w:tc>
          <w:tcPr>
            <w:tcW w:w="2617" w:type="dxa"/>
            <w:shd w:val="clear" w:color="auto" w:fill="auto"/>
          </w:tcPr>
          <w:p w14:paraId="4562DC76" w14:textId="70E480F4" w:rsidR="005262C2" w:rsidRPr="00A112CC" w:rsidRDefault="005262C2" w:rsidP="00FF4076">
            <w:pPr>
              <w:widowControl w:val="0"/>
              <w:ind w:firstLine="0"/>
              <w:rPr>
                <w:sz w:val="20"/>
              </w:rPr>
            </w:pPr>
            <w:r w:rsidRPr="00A112CC">
              <w:rPr>
                <w:sz w:val="20"/>
              </w:rPr>
              <w:t>Отчет о достижении значений результатов предоставления Гранта</w:t>
            </w:r>
          </w:p>
          <w:p w14:paraId="2A7C0630" w14:textId="37F048A4" w:rsidR="005262C2" w:rsidRPr="00A112CC" w:rsidRDefault="005262C2" w:rsidP="00FF4076">
            <w:pPr>
              <w:widowControl w:val="0"/>
              <w:ind w:firstLine="0"/>
              <w:rPr>
                <w:sz w:val="20"/>
              </w:rPr>
            </w:pPr>
            <w:r w:rsidRPr="00A112CC">
              <w:rPr>
                <w:sz w:val="20"/>
              </w:rPr>
              <w:t>Извещение (ф. 0504805)</w:t>
            </w:r>
          </w:p>
        </w:tc>
        <w:tc>
          <w:tcPr>
            <w:tcW w:w="2617" w:type="dxa"/>
            <w:gridSpan w:val="2"/>
            <w:shd w:val="clear" w:color="auto" w:fill="auto"/>
          </w:tcPr>
          <w:p w14:paraId="4C0D614C" w14:textId="5E7BE5E3" w:rsidR="005262C2" w:rsidRPr="00A112CC" w:rsidRDefault="00A852C6" w:rsidP="00FF4076">
            <w:pPr>
              <w:widowControl w:val="0"/>
              <w:autoSpaceDE w:val="0"/>
              <w:autoSpaceDN w:val="0"/>
              <w:adjustRightInd w:val="0"/>
              <w:ind w:firstLine="0"/>
              <w:jc w:val="center"/>
              <w:rPr>
                <w:sz w:val="20"/>
              </w:rPr>
            </w:pPr>
            <w:hyperlink r:id="rId67" w:history="1">
              <w:r w:rsidR="005262C2" w:rsidRPr="00A112CC">
                <w:rPr>
                  <w:sz w:val="20"/>
                </w:rPr>
                <w:t>2.401.41.152</w:t>
              </w:r>
            </w:hyperlink>
          </w:p>
        </w:tc>
        <w:tc>
          <w:tcPr>
            <w:tcW w:w="2617" w:type="dxa"/>
            <w:shd w:val="clear" w:color="auto" w:fill="auto"/>
          </w:tcPr>
          <w:p w14:paraId="0531BBC2" w14:textId="522F15AC" w:rsidR="005262C2" w:rsidRPr="00A112CC" w:rsidRDefault="00A852C6" w:rsidP="00FF4076">
            <w:pPr>
              <w:widowControl w:val="0"/>
              <w:autoSpaceDE w:val="0"/>
              <w:autoSpaceDN w:val="0"/>
              <w:adjustRightInd w:val="0"/>
              <w:ind w:firstLine="0"/>
              <w:jc w:val="center"/>
              <w:rPr>
                <w:sz w:val="20"/>
              </w:rPr>
            </w:pPr>
            <w:hyperlink r:id="rId68" w:history="1">
              <w:r w:rsidR="005262C2" w:rsidRPr="00A112CC">
                <w:rPr>
                  <w:sz w:val="20"/>
                </w:rPr>
                <w:t>2.401.10.152</w:t>
              </w:r>
            </w:hyperlink>
          </w:p>
        </w:tc>
      </w:tr>
      <w:tr w:rsidR="00A112CC" w:rsidRPr="00A112CC" w14:paraId="7EBEBD6D" w14:textId="77777777" w:rsidTr="003D73B3">
        <w:trPr>
          <w:trHeight w:val="20"/>
        </w:trPr>
        <w:tc>
          <w:tcPr>
            <w:tcW w:w="10467" w:type="dxa"/>
            <w:gridSpan w:val="5"/>
            <w:shd w:val="clear" w:color="auto" w:fill="auto"/>
          </w:tcPr>
          <w:p w14:paraId="7EAAEFCE" w14:textId="6D77D881" w:rsidR="005262C2" w:rsidRPr="00A112CC" w:rsidRDefault="005262C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569" w:name="_Toc94016165"/>
            <w:bookmarkStart w:id="570" w:name="_Toc94016934"/>
            <w:bookmarkStart w:id="571" w:name="_Toc103589491"/>
            <w:bookmarkStart w:id="572" w:name="_Toc146534831"/>
            <w:r w:rsidRPr="00A112CC">
              <w:rPr>
                <w:b/>
                <w:kern w:val="24"/>
                <w:sz w:val="20"/>
                <w:szCs w:val="20"/>
              </w:rPr>
              <w:t>11.6.4. Возврат средств гранта в связи с изменением условий Соглашения</w:t>
            </w:r>
            <w:bookmarkEnd w:id="569"/>
            <w:bookmarkEnd w:id="570"/>
            <w:bookmarkEnd w:id="571"/>
            <w:bookmarkEnd w:id="572"/>
          </w:p>
        </w:tc>
      </w:tr>
      <w:tr w:rsidR="00A112CC" w:rsidRPr="00A112CC" w14:paraId="19A4B7DC" w14:textId="77777777" w:rsidTr="003D73B3">
        <w:trPr>
          <w:trHeight w:val="20"/>
        </w:trPr>
        <w:tc>
          <w:tcPr>
            <w:tcW w:w="2616" w:type="dxa"/>
            <w:shd w:val="clear" w:color="auto" w:fill="auto"/>
          </w:tcPr>
          <w:p w14:paraId="7675E7B8" w14:textId="77777777" w:rsidR="005262C2" w:rsidRPr="00A112CC" w:rsidRDefault="005262C2" w:rsidP="00FF4076">
            <w:pPr>
              <w:widowControl w:val="0"/>
              <w:ind w:firstLine="0"/>
              <w:rPr>
                <w:sz w:val="20"/>
              </w:rPr>
            </w:pPr>
            <w:r w:rsidRPr="00A112CC">
              <w:rPr>
                <w:sz w:val="20"/>
              </w:rPr>
              <w:t xml:space="preserve">Уменьшение показателей Плана ФХД в связи с уменьшением гранта </w:t>
            </w:r>
          </w:p>
        </w:tc>
        <w:tc>
          <w:tcPr>
            <w:tcW w:w="2617" w:type="dxa"/>
            <w:shd w:val="clear" w:color="auto" w:fill="auto"/>
          </w:tcPr>
          <w:p w14:paraId="2447780E" w14:textId="77777777" w:rsidR="005262C2" w:rsidRPr="00A112CC" w:rsidRDefault="005262C2" w:rsidP="00FF4076">
            <w:pPr>
              <w:widowControl w:val="0"/>
              <w:ind w:firstLine="0"/>
              <w:rPr>
                <w:sz w:val="20"/>
              </w:rPr>
            </w:pPr>
            <w:r w:rsidRPr="00A112CC">
              <w:rPr>
                <w:sz w:val="20"/>
              </w:rPr>
              <w:t>Уточненный План ФХД</w:t>
            </w:r>
          </w:p>
        </w:tc>
        <w:tc>
          <w:tcPr>
            <w:tcW w:w="2617" w:type="dxa"/>
            <w:gridSpan w:val="2"/>
            <w:shd w:val="clear" w:color="auto" w:fill="auto"/>
          </w:tcPr>
          <w:p w14:paraId="405D6B81" w14:textId="29A74FD3" w:rsidR="005262C2" w:rsidRPr="00A112CC" w:rsidRDefault="005262C2" w:rsidP="00FF4076">
            <w:pPr>
              <w:widowControl w:val="0"/>
              <w:autoSpaceDE w:val="0"/>
              <w:autoSpaceDN w:val="0"/>
              <w:adjustRightInd w:val="0"/>
              <w:ind w:firstLine="0"/>
              <w:jc w:val="center"/>
              <w:rPr>
                <w:sz w:val="20"/>
              </w:rPr>
            </w:pPr>
            <w:r w:rsidRPr="00A112CC">
              <w:rPr>
                <w:sz w:val="20"/>
              </w:rPr>
              <w:t>2.504.1х.152</w:t>
            </w:r>
          </w:p>
        </w:tc>
        <w:tc>
          <w:tcPr>
            <w:tcW w:w="2617" w:type="dxa"/>
            <w:shd w:val="clear" w:color="auto" w:fill="auto"/>
          </w:tcPr>
          <w:p w14:paraId="12F344D7" w14:textId="12AE195D" w:rsidR="005262C2" w:rsidRPr="00A112CC" w:rsidRDefault="005262C2" w:rsidP="00FF4076">
            <w:pPr>
              <w:widowControl w:val="0"/>
              <w:autoSpaceDE w:val="0"/>
              <w:autoSpaceDN w:val="0"/>
              <w:adjustRightInd w:val="0"/>
              <w:ind w:firstLine="0"/>
              <w:jc w:val="center"/>
              <w:rPr>
                <w:sz w:val="20"/>
              </w:rPr>
            </w:pPr>
            <w:r w:rsidRPr="00A112CC">
              <w:rPr>
                <w:sz w:val="20"/>
              </w:rPr>
              <w:t>2.507.10.152</w:t>
            </w:r>
          </w:p>
        </w:tc>
      </w:tr>
      <w:tr w:rsidR="00A112CC" w:rsidRPr="00A112CC" w14:paraId="7ADCEC5A" w14:textId="77777777" w:rsidTr="003D73B3">
        <w:trPr>
          <w:trHeight w:val="20"/>
        </w:trPr>
        <w:tc>
          <w:tcPr>
            <w:tcW w:w="2616" w:type="dxa"/>
            <w:shd w:val="clear" w:color="auto" w:fill="auto"/>
          </w:tcPr>
          <w:p w14:paraId="5F2E3EE6" w14:textId="77777777" w:rsidR="005262C2" w:rsidRPr="00A112CC" w:rsidRDefault="005262C2" w:rsidP="00FF4076">
            <w:pPr>
              <w:widowControl w:val="0"/>
              <w:ind w:firstLine="0"/>
              <w:rPr>
                <w:sz w:val="20"/>
              </w:rPr>
            </w:pPr>
            <w:r w:rsidRPr="00A112CC">
              <w:rPr>
                <w:sz w:val="20"/>
              </w:rPr>
              <w:t xml:space="preserve">Изменение дебиторской задолженности по гранту текущего года в связи с уменьшением объема предоставленных средств </w:t>
            </w:r>
          </w:p>
        </w:tc>
        <w:tc>
          <w:tcPr>
            <w:tcW w:w="2617" w:type="dxa"/>
            <w:shd w:val="clear" w:color="auto" w:fill="auto"/>
          </w:tcPr>
          <w:p w14:paraId="0C2FDE71" w14:textId="77777777" w:rsidR="005262C2" w:rsidRPr="00A112CC" w:rsidRDefault="005262C2" w:rsidP="00FF4076">
            <w:pPr>
              <w:widowControl w:val="0"/>
              <w:ind w:firstLine="0"/>
              <w:rPr>
                <w:sz w:val="20"/>
              </w:rPr>
            </w:pPr>
            <w:r w:rsidRPr="00A112CC">
              <w:rPr>
                <w:sz w:val="20"/>
              </w:rPr>
              <w:t>Дополнительное соглашение</w:t>
            </w:r>
          </w:p>
          <w:p w14:paraId="23754335" w14:textId="77777777" w:rsidR="005262C2" w:rsidRPr="00A112CC" w:rsidRDefault="005262C2"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p w14:paraId="64A01DE5" w14:textId="181F9951" w:rsidR="005262C2" w:rsidRPr="00A112CC" w:rsidRDefault="005262C2" w:rsidP="00FF4076">
            <w:pPr>
              <w:widowControl w:val="0"/>
              <w:ind w:firstLine="0"/>
              <w:rPr>
                <w:sz w:val="20"/>
              </w:rPr>
            </w:pPr>
            <w:r w:rsidRPr="00A112CC">
              <w:rPr>
                <w:sz w:val="20"/>
              </w:rPr>
              <w:t>Извещение (ф. 0504805)</w:t>
            </w:r>
          </w:p>
        </w:tc>
        <w:tc>
          <w:tcPr>
            <w:tcW w:w="2617" w:type="dxa"/>
            <w:gridSpan w:val="2"/>
            <w:shd w:val="clear" w:color="auto" w:fill="auto"/>
          </w:tcPr>
          <w:p w14:paraId="593BDFD7" w14:textId="3C0FB1BE" w:rsidR="005262C2" w:rsidRPr="00A112CC" w:rsidRDefault="00A852C6" w:rsidP="00FF4076">
            <w:pPr>
              <w:widowControl w:val="0"/>
              <w:autoSpaceDE w:val="0"/>
              <w:autoSpaceDN w:val="0"/>
              <w:adjustRightInd w:val="0"/>
              <w:ind w:firstLine="0"/>
              <w:jc w:val="center"/>
              <w:rPr>
                <w:sz w:val="20"/>
              </w:rPr>
            </w:pPr>
            <w:hyperlink r:id="rId69" w:history="1">
              <w:r w:rsidR="005262C2" w:rsidRPr="00A112CC">
                <w:rPr>
                  <w:sz w:val="20"/>
                </w:rPr>
                <w:t>2.401.4х.152</w:t>
              </w:r>
            </w:hyperlink>
          </w:p>
        </w:tc>
        <w:tc>
          <w:tcPr>
            <w:tcW w:w="2617" w:type="dxa"/>
            <w:shd w:val="clear" w:color="auto" w:fill="auto"/>
          </w:tcPr>
          <w:p w14:paraId="509B8F7F" w14:textId="41229F43" w:rsidR="005262C2" w:rsidRPr="00A112CC" w:rsidRDefault="00A852C6" w:rsidP="00FF4076">
            <w:pPr>
              <w:widowControl w:val="0"/>
              <w:autoSpaceDE w:val="0"/>
              <w:autoSpaceDN w:val="0"/>
              <w:adjustRightInd w:val="0"/>
              <w:ind w:firstLine="0"/>
              <w:jc w:val="center"/>
              <w:rPr>
                <w:sz w:val="20"/>
              </w:rPr>
            </w:pPr>
            <w:hyperlink r:id="rId70" w:history="1">
              <w:r w:rsidR="005262C2" w:rsidRPr="00A112CC">
                <w:rPr>
                  <w:sz w:val="20"/>
                </w:rPr>
                <w:t>2.205.52.661</w:t>
              </w:r>
            </w:hyperlink>
          </w:p>
        </w:tc>
      </w:tr>
      <w:tr w:rsidR="00A112CC" w:rsidRPr="00A112CC" w14:paraId="7EEB36E1" w14:textId="77777777" w:rsidTr="003D73B3">
        <w:trPr>
          <w:trHeight w:val="20"/>
        </w:trPr>
        <w:tc>
          <w:tcPr>
            <w:tcW w:w="2616" w:type="dxa"/>
            <w:shd w:val="clear" w:color="auto" w:fill="auto"/>
          </w:tcPr>
          <w:p w14:paraId="08642425" w14:textId="77777777" w:rsidR="005262C2" w:rsidRPr="00A112CC" w:rsidRDefault="005262C2" w:rsidP="00FF4076">
            <w:pPr>
              <w:widowControl w:val="0"/>
              <w:ind w:firstLine="0"/>
              <w:rPr>
                <w:sz w:val="20"/>
              </w:rPr>
            </w:pPr>
            <w:r w:rsidRPr="00A112CC">
              <w:rPr>
                <w:sz w:val="20"/>
              </w:rPr>
              <w:t>Возврат гранта текущего года в случае, если грант на момент внесения изменений в Соглашение перечислены в большем объеме</w:t>
            </w:r>
          </w:p>
        </w:tc>
        <w:tc>
          <w:tcPr>
            <w:tcW w:w="2617" w:type="dxa"/>
            <w:vMerge w:val="restart"/>
            <w:shd w:val="clear" w:color="auto" w:fill="auto"/>
          </w:tcPr>
          <w:p w14:paraId="04CB6534" w14:textId="77777777" w:rsidR="005262C2" w:rsidRPr="00A112CC" w:rsidRDefault="005262C2" w:rsidP="00FF4076">
            <w:pPr>
              <w:widowControl w:val="0"/>
              <w:ind w:firstLine="0"/>
              <w:rPr>
                <w:sz w:val="20"/>
              </w:rPr>
            </w:pPr>
            <w:r w:rsidRPr="00A112CC">
              <w:rPr>
                <w:sz w:val="20"/>
              </w:rPr>
              <w:t>Выписка из лицевого счета</w:t>
            </w:r>
          </w:p>
          <w:p w14:paraId="09F6337E" w14:textId="77777777" w:rsidR="005262C2" w:rsidRPr="00A112CC" w:rsidRDefault="005262C2" w:rsidP="00FF4076">
            <w:pPr>
              <w:widowControl w:val="0"/>
              <w:ind w:firstLine="0"/>
              <w:rPr>
                <w:sz w:val="20"/>
              </w:rPr>
            </w:pPr>
            <w:r w:rsidRPr="00A112CC">
              <w:rPr>
                <w:sz w:val="20"/>
              </w:rPr>
              <w:t>Платежное поручение (ф.</w:t>
            </w:r>
            <w:r w:rsidRPr="00A112CC">
              <w:rPr>
                <w:sz w:val="20"/>
                <w:lang w:val="en-US"/>
              </w:rPr>
              <w:t> </w:t>
            </w:r>
            <w:r w:rsidRPr="00A112CC">
              <w:rPr>
                <w:sz w:val="20"/>
              </w:rPr>
              <w:t>0401060)</w:t>
            </w:r>
          </w:p>
        </w:tc>
        <w:tc>
          <w:tcPr>
            <w:tcW w:w="2617" w:type="dxa"/>
            <w:gridSpan w:val="2"/>
            <w:shd w:val="clear" w:color="auto" w:fill="auto"/>
          </w:tcPr>
          <w:p w14:paraId="475AE3AA" w14:textId="6844B3FD" w:rsidR="005262C2" w:rsidRPr="00A112CC" w:rsidRDefault="00A852C6" w:rsidP="00FF4076">
            <w:pPr>
              <w:widowControl w:val="0"/>
              <w:autoSpaceDE w:val="0"/>
              <w:autoSpaceDN w:val="0"/>
              <w:adjustRightInd w:val="0"/>
              <w:ind w:firstLine="0"/>
              <w:jc w:val="center"/>
              <w:rPr>
                <w:sz w:val="20"/>
              </w:rPr>
            </w:pPr>
            <w:hyperlink r:id="rId71" w:history="1">
              <w:r w:rsidR="005262C2" w:rsidRPr="00A112CC">
                <w:rPr>
                  <w:sz w:val="20"/>
                </w:rPr>
                <w:t>2.205.52.561</w:t>
              </w:r>
            </w:hyperlink>
          </w:p>
        </w:tc>
        <w:tc>
          <w:tcPr>
            <w:tcW w:w="2617" w:type="dxa"/>
            <w:shd w:val="clear" w:color="auto" w:fill="auto"/>
          </w:tcPr>
          <w:p w14:paraId="04DCD398" w14:textId="77777777" w:rsidR="005262C2" w:rsidRPr="00A112CC" w:rsidRDefault="00A852C6" w:rsidP="00FF4076">
            <w:pPr>
              <w:widowControl w:val="0"/>
              <w:autoSpaceDE w:val="0"/>
              <w:autoSpaceDN w:val="0"/>
              <w:adjustRightInd w:val="0"/>
              <w:ind w:firstLine="0"/>
              <w:jc w:val="center"/>
              <w:rPr>
                <w:sz w:val="20"/>
              </w:rPr>
            </w:pPr>
            <w:hyperlink r:id="rId72" w:history="1">
              <w:r w:rsidR="005262C2" w:rsidRPr="00A112CC">
                <w:rPr>
                  <w:sz w:val="20"/>
                </w:rPr>
                <w:t>2.201.11.610</w:t>
              </w:r>
            </w:hyperlink>
          </w:p>
          <w:p w14:paraId="26AE11BD" w14:textId="77777777" w:rsidR="005262C2" w:rsidRPr="00A112CC" w:rsidRDefault="005262C2" w:rsidP="00FF4076">
            <w:pPr>
              <w:widowControl w:val="0"/>
              <w:autoSpaceDE w:val="0"/>
              <w:autoSpaceDN w:val="0"/>
              <w:adjustRightInd w:val="0"/>
              <w:ind w:firstLine="0"/>
              <w:jc w:val="center"/>
              <w:rPr>
                <w:sz w:val="20"/>
              </w:rPr>
            </w:pPr>
            <w:r w:rsidRPr="00A112CC">
              <w:rPr>
                <w:sz w:val="20"/>
              </w:rPr>
              <w:t>17 (АГПД 150 КОСГУ 152)</w:t>
            </w:r>
          </w:p>
        </w:tc>
      </w:tr>
      <w:tr w:rsidR="00A112CC" w:rsidRPr="00A112CC" w14:paraId="72350F7B" w14:textId="77777777" w:rsidTr="003D73B3">
        <w:trPr>
          <w:trHeight w:val="979"/>
        </w:trPr>
        <w:tc>
          <w:tcPr>
            <w:tcW w:w="2616" w:type="dxa"/>
            <w:shd w:val="clear" w:color="auto" w:fill="auto"/>
          </w:tcPr>
          <w:p w14:paraId="20A550EC" w14:textId="77777777" w:rsidR="005262C2" w:rsidRPr="00A112CC" w:rsidRDefault="005262C2" w:rsidP="00FF4076">
            <w:pPr>
              <w:widowControl w:val="0"/>
              <w:ind w:firstLine="0"/>
              <w:rPr>
                <w:sz w:val="20"/>
              </w:rPr>
            </w:pPr>
            <w:r w:rsidRPr="00A112CC">
              <w:rPr>
                <w:sz w:val="20"/>
              </w:rPr>
              <w:t>Отражение учреждением возврата полученного финансового обеспечения по гранту текущего финансового года методом «Красное сторно»</w:t>
            </w:r>
          </w:p>
        </w:tc>
        <w:tc>
          <w:tcPr>
            <w:tcW w:w="2617" w:type="dxa"/>
            <w:vMerge/>
            <w:shd w:val="clear" w:color="auto" w:fill="auto"/>
          </w:tcPr>
          <w:p w14:paraId="011E38E4" w14:textId="77777777" w:rsidR="005262C2" w:rsidRPr="00A112CC" w:rsidRDefault="005262C2" w:rsidP="00FF4076">
            <w:pPr>
              <w:widowControl w:val="0"/>
              <w:ind w:firstLine="0"/>
              <w:rPr>
                <w:sz w:val="20"/>
              </w:rPr>
            </w:pPr>
          </w:p>
        </w:tc>
        <w:tc>
          <w:tcPr>
            <w:tcW w:w="2617" w:type="dxa"/>
            <w:gridSpan w:val="2"/>
            <w:shd w:val="clear" w:color="auto" w:fill="auto"/>
          </w:tcPr>
          <w:p w14:paraId="693633B9" w14:textId="2EB9EB45" w:rsidR="005262C2" w:rsidRPr="00A112CC" w:rsidRDefault="005262C2" w:rsidP="00FF4076">
            <w:pPr>
              <w:widowControl w:val="0"/>
              <w:autoSpaceDE w:val="0"/>
              <w:autoSpaceDN w:val="0"/>
              <w:adjustRightInd w:val="0"/>
              <w:ind w:firstLine="0"/>
              <w:jc w:val="center"/>
              <w:rPr>
                <w:color w:val="FF0000"/>
                <w:sz w:val="20"/>
              </w:rPr>
            </w:pPr>
            <w:r w:rsidRPr="00A112CC">
              <w:rPr>
                <w:color w:val="FF0000"/>
                <w:sz w:val="20"/>
              </w:rPr>
              <w:t>2.508.10.152</w:t>
            </w:r>
          </w:p>
        </w:tc>
        <w:tc>
          <w:tcPr>
            <w:tcW w:w="2617" w:type="dxa"/>
            <w:shd w:val="clear" w:color="auto" w:fill="auto"/>
          </w:tcPr>
          <w:p w14:paraId="2B518A58" w14:textId="2D83814C" w:rsidR="005262C2" w:rsidRPr="00A112CC" w:rsidRDefault="005262C2" w:rsidP="00FF4076">
            <w:pPr>
              <w:widowControl w:val="0"/>
              <w:autoSpaceDE w:val="0"/>
              <w:autoSpaceDN w:val="0"/>
              <w:adjustRightInd w:val="0"/>
              <w:ind w:firstLine="0"/>
              <w:jc w:val="center"/>
              <w:rPr>
                <w:color w:val="FF0000"/>
                <w:sz w:val="20"/>
              </w:rPr>
            </w:pPr>
            <w:r w:rsidRPr="00A112CC">
              <w:rPr>
                <w:color w:val="FF0000"/>
                <w:sz w:val="20"/>
              </w:rPr>
              <w:t>2.507.10.152</w:t>
            </w:r>
          </w:p>
        </w:tc>
      </w:tr>
      <w:tr w:rsidR="00A112CC" w:rsidRPr="00A112CC" w14:paraId="29646ABB" w14:textId="77777777" w:rsidTr="003D73B3">
        <w:trPr>
          <w:trHeight w:val="20"/>
        </w:trPr>
        <w:tc>
          <w:tcPr>
            <w:tcW w:w="10467" w:type="dxa"/>
            <w:gridSpan w:val="5"/>
            <w:shd w:val="clear" w:color="auto" w:fill="auto"/>
          </w:tcPr>
          <w:p w14:paraId="789FE6C1" w14:textId="0A156632" w:rsidR="005262C2" w:rsidRPr="00A112CC" w:rsidRDefault="005262C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573" w:name="_Toc94016166"/>
            <w:bookmarkStart w:id="574" w:name="_Toc94016935"/>
            <w:bookmarkStart w:id="575" w:name="_Toc103589492"/>
            <w:bookmarkStart w:id="576" w:name="_Toc146534832"/>
            <w:r w:rsidRPr="00A112CC">
              <w:rPr>
                <w:b/>
                <w:kern w:val="24"/>
                <w:sz w:val="20"/>
                <w:szCs w:val="20"/>
              </w:rPr>
              <w:t>11.6.5. Возврат остатков средств гранта, предоставленных в прошлых отчетных периодах</w:t>
            </w:r>
            <w:bookmarkEnd w:id="573"/>
            <w:bookmarkEnd w:id="574"/>
            <w:bookmarkEnd w:id="575"/>
            <w:bookmarkEnd w:id="576"/>
          </w:p>
        </w:tc>
      </w:tr>
      <w:tr w:rsidR="00A112CC" w:rsidRPr="00A112CC" w14:paraId="6437917C" w14:textId="77777777" w:rsidTr="003D73B3">
        <w:trPr>
          <w:trHeight w:val="20"/>
        </w:trPr>
        <w:tc>
          <w:tcPr>
            <w:tcW w:w="2616" w:type="dxa"/>
            <w:shd w:val="clear" w:color="auto" w:fill="auto"/>
          </w:tcPr>
          <w:p w14:paraId="0C5F6213" w14:textId="77777777" w:rsidR="005262C2" w:rsidRPr="00A112CC" w:rsidRDefault="005262C2" w:rsidP="00FF4076">
            <w:pPr>
              <w:widowControl w:val="0"/>
              <w:ind w:firstLine="0"/>
              <w:rPr>
                <w:sz w:val="20"/>
              </w:rPr>
            </w:pPr>
            <w:r w:rsidRPr="00A112CC">
              <w:rPr>
                <w:sz w:val="20"/>
              </w:rPr>
              <w:t xml:space="preserve">Отражение задолженности по неиспользованным остаткам гранта, </w:t>
            </w:r>
            <w:r w:rsidRPr="00A112CC">
              <w:rPr>
                <w:sz w:val="20"/>
              </w:rPr>
              <w:lastRenderedPageBreak/>
              <w:t xml:space="preserve">подлежащим возврату в бюджет последним днем отчетного финансового года </w:t>
            </w:r>
          </w:p>
        </w:tc>
        <w:tc>
          <w:tcPr>
            <w:tcW w:w="2617" w:type="dxa"/>
            <w:shd w:val="clear" w:color="auto" w:fill="auto"/>
          </w:tcPr>
          <w:p w14:paraId="01BB26E7" w14:textId="03ACC778" w:rsidR="005262C2" w:rsidRPr="00A112CC" w:rsidRDefault="005262C2" w:rsidP="00FF4076">
            <w:pPr>
              <w:widowControl w:val="0"/>
              <w:ind w:firstLine="0"/>
              <w:rPr>
                <w:sz w:val="20"/>
              </w:rPr>
            </w:pPr>
            <w:r w:rsidRPr="00A112CC">
              <w:rPr>
                <w:sz w:val="20"/>
              </w:rPr>
              <w:lastRenderedPageBreak/>
              <w:t xml:space="preserve">Отчет о достижении значений результатов предоставления Гранта </w:t>
            </w:r>
            <w:r w:rsidRPr="00A112CC">
              <w:rPr>
                <w:sz w:val="20"/>
              </w:rPr>
              <w:lastRenderedPageBreak/>
              <w:t>Извещение (ф. 0504805)</w:t>
            </w:r>
          </w:p>
        </w:tc>
        <w:tc>
          <w:tcPr>
            <w:tcW w:w="2617" w:type="dxa"/>
            <w:gridSpan w:val="2"/>
            <w:shd w:val="clear" w:color="auto" w:fill="auto"/>
          </w:tcPr>
          <w:p w14:paraId="60CD28D3" w14:textId="2904022C" w:rsidR="005262C2" w:rsidRPr="00A112CC" w:rsidRDefault="00A852C6" w:rsidP="00FF4076">
            <w:pPr>
              <w:widowControl w:val="0"/>
              <w:autoSpaceDE w:val="0"/>
              <w:autoSpaceDN w:val="0"/>
              <w:adjustRightInd w:val="0"/>
              <w:ind w:firstLine="0"/>
              <w:jc w:val="center"/>
              <w:rPr>
                <w:sz w:val="20"/>
              </w:rPr>
            </w:pPr>
            <w:hyperlink r:id="rId73" w:history="1">
              <w:r w:rsidR="005262C2" w:rsidRPr="00A112CC">
                <w:rPr>
                  <w:sz w:val="20"/>
                </w:rPr>
                <w:t>2.401.41.152</w:t>
              </w:r>
            </w:hyperlink>
          </w:p>
        </w:tc>
        <w:tc>
          <w:tcPr>
            <w:tcW w:w="2617" w:type="dxa"/>
            <w:shd w:val="clear" w:color="auto" w:fill="auto"/>
          </w:tcPr>
          <w:p w14:paraId="39A403EE" w14:textId="77777777" w:rsidR="005262C2" w:rsidRPr="00A112CC" w:rsidRDefault="005262C2" w:rsidP="00FF4076">
            <w:pPr>
              <w:widowControl w:val="0"/>
              <w:autoSpaceDE w:val="0"/>
              <w:autoSpaceDN w:val="0"/>
              <w:adjustRightInd w:val="0"/>
              <w:ind w:firstLine="0"/>
              <w:jc w:val="center"/>
              <w:rPr>
                <w:sz w:val="20"/>
              </w:rPr>
            </w:pPr>
            <w:r w:rsidRPr="00A112CC">
              <w:rPr>
                <w:sz w:val="20"/>
              </w:rPr>
              <w:t>2.303.05.731</w:t>
            </w:r>
          </w:p>
        </w:tc>
      </w:tr>
      <w:tr w:rsidR="00A112CC" w:rsidRPr="00A112CC" w14:paraId="4DE730CC" w14:textId="77777777" w:rsidTr="003D73B3">
        <w:trPr>
          <w:trHeight w:val="20"/>
        </w:trPr>
        <w:tc>
          <w:tcPr>
            <w:tcW w:w="2616" w:type="dxa"/>
            <w:shd w:val="clear" w:color="auto" w:fill="auto"/>
          </w:tcPr>
          <w:p w14:paraId="42D51B96" w14:textId="77777777" w:rsidR="005262C2" w:rsidRPr="00A112CC" w:rsidRDefault="005262C2" w:rsidP="00FF4076">
            <w:pPr>
              <w:widowControl w:val="0"/>
              <w:ind w:firstLine="0"/>
              <w:rPr>
                <w:sz w:val="20"/>
              </w:rPr>
            </w:pPr>
            <w:r w:rsidRPr="00A112CC">
              <w:rPr>
                <w:sz w:val="20"/>
              </w:rPr>
              <w:t>Возврат неиспользованного остатка гранта прошлых периодов</w:t>
            </w:r>
          </w:p>
        </w:tc>
        <w:tc>
          <w:tcPr>
            <w:tcW w:w="2617" w:type="dxa"/>
            <w:shd w:val="clear" w:color="auto" w:fill="auto"/>
          </w:tcPr>
          <w:p w14:paraId="049025A8" w14:textId="77777777" w:rsidR="005262C2" w:rsidRPr="00A112CC" w:rsidRDefault="005262C2" w:rsidP="00FF4076">
            <w:pPr>
              <w:widowControl w:val="0"/>
              <w:ind w:firstLine="0"/>
              <w:rPr>
                <w:sz w:val="20"/>
              </w:rPr>
            </w:pPr>
            <w:r w:rsidRPr="00A112CC">
              <w:rPr>
                <w:sz w:val="20"/>
              </w:rPr>
              <w:t>Выписка из лицевого счета</w:t>
            </w:r>
          </w:p>
          <w:p w14:paraId="2901618B" w14:textId="77777777" w:rsidR="005262C2" w:rsidRPr="00A112CC" w:rsidRDefault="005262C2" w:rsidP="00FF4076">
            <w:pPr>
              <w:widowControl w:val="0"/>
              <w:ind w:firstLine="0"/>
              <w:rPr>
                <w:sz w:val="20"/>
              </w:rPr>
            </w:pPr>
            <w:r w:rsidRPr="00A112CC">
              <w:rPr>
                <w:sz w:val="20"/>
              </w:rPr>
              <w:t>Платежное поручение (ф.</w:t>
            </w:r>
            <w:r w:rsidRPr="00A112CC">
              <w:rPr>
                <w:sz w:val="20"/>
                <w:lang w:val="en-US"/>
              </w:rPr>
              <w:t> </w:t>
            </w:r>
            <w:r w:rsidRPr="00A112CC">
              <w:rPr>
                <w:sz w:val="20"/>
              </w:rPr>
              <w:t>0401060)</w:t>
            </w:r>
          </w:p>
        </w:tc>
        <w:tc>
          <w:tcPr>
            <w:tcW w:w="2617" w:type="dxa"/>
            <w:gridSpan w:val="2"/>
            <w:shd w:val="clear" w:color="auto" w:fill="auto"/>
          </w:tcPr>
          <w:p w14:paraId="3507DE39" w14:textId="77777777" w:rsidR="005262C2" w:rsidRPr="00A112CC" w:rsidRDefault="005262C2" w:rsidP="00FF4076">
            <w:pPr>
              <w:widowControl w:val="0"/>
              <w:autoSpaceDE w:val="0"/>
              <w:autoSpaceDN w:val="0"/>
              <w:adjustRightInd w:val="0"/>
              <w:ind w:firstLine="0"/>
              <w:jc w:val="center"/>
              <w:rPr>
                <w:sz w:val="20"/>
              </w:rPr>
            </w:pPr>
            <w:r w:rsidRPr="00A112CC">
              <w:rPr>
                <w:sz w:val="20"/>
              </w:rPr>
              <w:t>2.303.05.831</w:t>
            </w:r>
          </w:p>
        </w:tc>
        <w:tc>
          <w:tcPr>
            <w:tcW w:w="2617" w:type="dxa"/>
            <w:shd w:val="clear" w:color="auto" w:fill="auto"/>
          </w:tcPr>
          <w:p w14:paraId="09E50A8D" w14:textId="77777777" w:rsidR="005262C2" w:rsidRPr="00A112CC" w:rsidRDefault="005262C2" w:rsidP="00FF4076">
            <w:pPr>
              <w:widowControl w:val="0"/>
              <w:autoSpaceDE w:val="0"/>
              <w:autoSpaceDN w:val="0"/>
              <w:adjustRightInd w:val="0"/>
              <w:ind w:firstLine="0"/>
              <w:jc w:val="center"/>
              <w:rPr>
                <w:sz w:val="20"/>
              </w:rPr>
            </w:pPr>
            <w:r w:rsidRPr="00A112CC">
              <w:rPr>
                <w:sz w:val="20"/>
              </w:rPr>
              <w:t>2.201.11.610</w:t>
            </w:r>
          </w:p>
          <w:p w14:paraId="32D26E88" w14:textId="77777777" w:rsidR="005262C2" w:rsidRPr="00A112CC" w:rsidRDefault="005262C2" w:rsidP="00FF4076">
            <w:pPr>
              <w:widowControl w:val="0"/>
              <w:autoSpaceDE w:val="0"/>
              <w:autoSpaceDN w:val="0"/>
              <w:adjustRightInd w:val="0"/>
              <w:ind w:firstLine="0"/>
              <w:jc w:val="center"/>
              <w:rPr>
                <w:sz w:val="20"/>
              </w:rPr>
            </w:pPr>
            <w:r w:rsidRPr="00A112CC">
              <w:rPr>
                <w:sz w:val="20"/>
              </w:rPr>
              <w:t>18 (АГВИФ 610 КОСГУ 610)</w:t>
            </w:r>
          </w:p>
        </w:tc>
      </w:tr>
      <w:tr w:rsidR="00A112CC" w:rsidRPr="00A112CC" w14:paraId="2F03D276" w14:textId="77777777" w:rsidTr="003D73B3">
        <w:trPr>
          <w:trHeight w:val="20"/>
        </w:trPr>
        <w:tc>
          <w:tcPr>
            <w:tcW w:w="2616" w:type="dxa"/>
            <w:shd w:val="clear" w:color="auto" w:fill="auto"/>
          </w:tcPr>
          <w:p w14:paraId="3947D056" w14:textId="77777777" w:rsidR="005262C2" w:rsidRPr="00A112CC" w:rsidRDefault="005262C2" w:rsidP="00FF4076">
            <w:pPr>
              <w:widowControl w:val="0"/>
              <w:ind w:firstLine="0"/>
              <w:rPr>
                <w:sz w:val="20"/>
              </w:rPr>
            </w:pPr>
            <w:r w:rsidRPr="00A112CC">
              <w:rPr>
                <w:sz w:val="20"/>
              </w:rPr>
              <w:t>Восстановление дебиторской задолженности и начисление доходов будущих периодов в случае принятия решения учредителем о направлении средств остатка гранта прошлого отчетного периода на те же цели</w:t>
            </w:r>
          </w:p>
        </w:tc>
        <w:tc>
          <w:tcPr>
            <w:tcW w:w="2617" w:type="dxa"/>
            <w:shd w:val="clear" w:color="auto" w:fill="auto"/>
          </w:tcPr>
          <w:p w14:paraId="714D889C" w14:textId="6BFC2AA4" w:rsidR="005262C2" w:rsidRPr="00A112CC" w:rsidRDefault="005262C2" w:rsidP="00FF4076">
            <w:pPr>
              <w:widowControl w:val="0"/>
              <w:ind w:firstLine="0"/>
              <w:rPr>
                <w:sz w:val="20"/>
              </w:rPr>
            </w:pPr>
            <w:r w:rsidRPr="00A112CC">
              <w:rPr>
                <w:sz w:val="20"/>
              </w:rPr>
              <w:t>Отчет о достижении значений результатов предоставления Гранта Извещение (ф. 0504805)</w:t>
            </w:r>
          </w:p>
        </w:tc>
        <w:tc>
          <w:tcPr>
            <w:tcW w:w="2617" w:type="dxa"/>
            <w:gridSpan w:val="2"/>
            <w:shd w:val="clear" w:color="auto" w:fill="auto"/>
          </w:tcPr>
          <w:p w14:paraId="09FB3EF8" w14:textId="19D4295A" w:rsidR="005262C2" w:rsidRPr="00A112CC" w:rsidRDefault="00A852C6" w:rsidP="00FF4076">
            <w:pPr>
              <w:widowControl w:val="0"/>
              <w:autoSpaceDE w:val="0"/>
              <w:autoSpaceDN w:val="0"/>
              <w:adjustRightInd w:val="0"/>
              <w:ind w:firstLine="0"/>
              <w:jc w:val="center"/>
              <w:rPr>
                <w:sz w:val="20"/>
              </w:rPr>
            </w:pPr>
            <w:hyperlink r:id="rId74" w:history="1">
              <w:r w:rsidR="005262C2" w:rsidRPr="00A112CC">
                <w:rPr>
                  <w:sz w:val="20"/>
                </w:rPr>
                <w:t>2.205.52.561</w:t>
              </w:r>
            </w:hyperlink>
          </w:p>
        </w:tc>
        <w:tc>
          <w:tcPr>
            <w:tcW w:w="2617" w:type="dxa"/>
            <w:shd w:val="clear" w:color="auto" w:fill="auto"/>
          </w:tcPr>
          <w:p w14:paraId="788204EC" w14:textId="7B433397" w:rsidR="005262C2" w:rsidRPr="00A112CC" w:rsidRDefault="00A852C6" w:rsidP="00FF4076">
            <w:pPr>
              <w:widowControl w:val="0"/>
              <w:autoSpaceDE w:val="0"/>
              <w:autoSpaceDN w:val="0"/>
              <w:adjustRightInd w:val="0"/>
              <w:ind w:firstLine="0"/>
              <w:jc w:val="center"/>
              <w:rPr>
                <w:sz w:val="20"/>
              </w:rPr>
            </w:pPr>
            <w:hyperlink r:id="rId75" w:history="1">
              <w:r w:rsidR="005262C2" w:rsidRPr="00A112CC">
                <w:rPr>
                  <w:sz w:val="20"/>
                </w:rPr>
                <w:t>2.401.41.152</w:t>
              </w:r>
            </w:hyperlink>
          </w:p>
        </w:tc>
      </w:tr>
      <w:tr w:rsidR="00A112CC" w:rsidRPr="00A112CC" w14:paraId="4EA390BC" w14:textId="77777777" w:rsidTr="003D73B3">
        <w:trPr>
          <w:trHeight w:val="20"/>
        </w:trPr>
        <w:tc>
          <w:tcPr>
            <w:tcW w:w="2616" w:type="dxa"/>
            <w:shd w:val="clear" w:color="auto" w:fill="auto"/>
          </w:tcPr>
          <w:p w14:paraId="40ADD51B" w14:textId="13AE0559" w:rsidR="005262C2" w:rsidRPr="00A112CC" w:rsidRDefault="005262C2" w:rsidP="00FF4076">
            <w:pPr>
              <w:widowControl w:val="0"/>
              <w:ind w:firstLine="0"/>
              <w:rPr>
                <w:sz w:val="20"/>
              </w:rPr>
            </w:pPr>
            <w:r w:rsidRPr="00A112CC">
              <w:rPr>
                <w:sz w:val="20"/>
              </w:rPr>
              <w:t>Подтверждена учредителем потребность в неиспользованных остатках субсидии в очередном году в целях достижения значений результатов целевой субсидии</w:t>
            </w:r>
          </w:p>
        </w:tc>
        <w:tc>
          <w:tcPr>
            <w:tcW w:w="2617" w:type="dxa"/>
            <w:shd w:val="clear" w:color="auto" w:fill="auto"/>
          </w:tcPr>
          <w:p w14:paraId="67D53749" w14:textId="77777777" w:rsidR="005262C2" w:rsidRPr="00A112CC" w:rsidRDefault="005262C2" w:rsidP="00FF4076">
            <w:pPr>
              <w:widowControl w:val="0"/>
              <w:ind w:firstLine="0"/>
              <w:rPr>
                <w:sz w:val="20"/>
              </w:rPr>
            </w:pPr>
            <w:r w:rsidRPr="00A112CC">
              <w:rPr>
                <w:sz w:val="20"/>
              </w:rPr>
              <w:t>Сведения об исполнении плана финансово-хозяйственной деятельности (ф. 0503766)</w:t>
            </w:r>
          </w:p>
          <w:p w14:paraId="79B6DA7C" w14:textId="5238093C" w:rsidR="005262C2" w:rsidRPr="00A112CC" w:rsidRDefault="005262C2" w:rsidP="00FF4076">
            <w:pPr>
              <w:widowControl w:val="0"/>
              <w:ind w:firstLine="0"/>
              <w:rPr>
                <w:sz w:val="20"/>
              </w:rPr>
            </w:pPr>
            <w:r w:rsidRPr="00A112CC">
              <w:rPr>
                <w:sz w:val="20"/>
              </w:rPr>
              <w:t>Извещение (ф. 0504805)</w:t>
            </w:r>
          </w:p>
        </w:tc>
        <w:tc>
          <w:tcPr>
            <w:tcW w:w="2617" w:type="dxa"/>
            <w:gridSpan w:val="2"/>
            <w:shd w:val="clear" w:color="auto" w:fill="auto"/>
          </w:tcPr>
          <w:p w14:paraId="76E8C79F" w14:textId="34B12988" w:rsidR="005262C2" w:rsidRPr="00A112CC" w:rsidRDefault="005262C2" w:rsidP="00FF4076">
            <w:pPr>
              <w:widowControl w:val="0"/>
              <w:autoSpaceDE w:val="0"/>
              <w:autoSpaceDN w:val="0"/>
              <w:adjustRightInd w:val="0"/>
              <w:ind w:firstLine="0"/>
              <w:jc w:val="center"/>
              <w:rPr>
                <w:sz w:val="20"/>
              </w:rPr>
            </w:pPr>
            <w:r w:rsidRPr="00A112CC">
              <w:rPr>
                <w:sz w:val="20"/>
              </w:rPr>
              <w:t>2.303.05.831</w:t>
            </w:r>
          </w:p>
        </w:tc>
        <w:tc>
          <w:tcPr>
            <w:tcW w:w="2617" w:type="dxa"/>
            <w:shd w:val="clear" w:color="auto" w:fill="auto"/>
          </w:tcPr>
          <w:p w14:paraId="5B3F1346" w14:textId="77777777" w:rsidR="005262C2" w:rsidRPr="00A112CC" w:rsidRDefault="00A852C6" w:rsidP="00FF4076">
            <w:pPr>
              <w:widowControl w:val="0"/>
              <w:autoSpaceDE w:val="0"/>
              <w:autoSpaceDN w:val="0"/>
              <w:adjustRightInd w:val="0"/>
              <w:ind w:firstLine="0"/>
              <w:jc w:val="center"/>
              <w:rPr>
                <w:sz w:val="20"/>
              </w:rPr>
            </w:pPr>
            <w:hyperlink r:id="rId76" w:history="1">
              <w:r w:rsidR="005262C2" w:rsidRPr="00A112CC">
                <w:rPr>
                  <w:sz w:val="20"/>
                </w:rPr>
                <w:t>2.401.41.152</w:t>
              </w:r>
            </w:hyperlink>
          </w:p>
          <w:p w14:paraId="1DD34FA8" w14:textId="77777777" w:rsidR="005262C2" w:rsidRPr="00A112CC" w:rsidRDefault="005262C2" w:rsidP="00FF4076">
            <w:pPr>
              <w:widowControl w:val="0"/>
              <w:autoSpaceDE w:val="0"/>
              <w:autoSpaceDN w:val="0"/>
              <w:adjustRightInd w:val="0"/>
              <w:ind w:firstLine="0"/>
              <w:jc w:val="center"/>
              <w:rPr>
                <w:sz w:val="20"/>
              </w:rPr>
            </w:pPr>
            <w:r w:rsidRPr="00A112CC">
              <w:rPr>
                <w:sz w:val="20"/>
              </w:rPr>
              <w:t>2.401.41.162</w:t>
            </w:r>
          </w:p>
        </w:tc>
      </w:tr>
      <w:tr w:rsidR="00A112CC" w:rsidRPr="00A112CC" w14:paraId="7FFB09FC" w14:textId="77777777" w:rsidTr="003D73B3">
        <w:trPr>
          <w:trHeight w:val="20"/>
        </w:trPr>
        <w:tc>
          <w:tcPr>
            <w:tcW w:w="10467" w:type="dxa"/>
            <w:gridSpan w:val="5"/>
            <w:shd w:val="clear" w:color="auto" w:fill="auto"/>
          </w:tcPr>
          <w:p w14:paraId="73F458AE" w14:textId="74977E14" w:rsidR="005262C2" w:rsidRPr="00A112CC" w:rsidRDefault="005262C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577" w:name="_Toc94016167"/>
            <w:bookmarkStart w:id="578" w:name="_Toc94016936"/>
            <w:bookmarkStart w:id="579" w:name="_Toc103589493"/>
            <w:bookmarkStart w:id="580" w:name="_Toc146534833"/>
            <w:r w:rsidRPr="00A112CC">
              <w:rPr>
                <w:b/>
                <w:kern w:val="24"/>
                <w:sz w:val="20"/>
                <w:szCs w:val="20"/>
              </w:rPr>
              <w:t>11.7. Учет задолженности по доходам, признанной сомнительной, безнадежной, невостребованной кредиторами</w:t>
            </w:r>
            <w:bookmarkEnd w:id="577"/>
            <w:bookmarkEnd w:id="578"/>
            <w:bookmarkEnd w:id="579"/>
            <w:bookmarkEnd w:id="580"/>
          </w:p>
        </w:tc>
      </w:tr>
      <w:tr w:rsidR="00A112CC" w:rsidRPr="00A112CC" w14:paraId="3F7AB5C7" w14:textId="77777777" w:rsidTr="003D73B3">
        <w:trPr>
          <w:trHeight w:val="20"/>
        </w:trPr>
        <w:tc>
          <w:tcPr>
            <w:tcW w:w="2616" w:type="dxa"/>
            <w:vMerge w:val="restart"/>
            <w:shd w:val="clear" w:color="auto" w:fill="auto"/>
          </w:tcPr>
          <w:p w14:paraId="5CBB15A3" w14:textId="77777777" w:rsidR="005262C2" w:rsidRPr="00A112CC" w:rsidRDefault="005262C2" w:rsidP="00FF4076">
            <w:pPr>
              <w:widowControl w:val="0"/>
              <w:numPr>
                <w:ilvl w:val="0"/>
                <w:numId w:val="4"/>
              </w:numPr>
              <w:ind w:left="0" w:hanging="425"/>
              <w:rPr>
                <w:sz w:val="20"/>
              </w:rPr>
            </w:pPr>
            <w:r w:rsidRPr="00A112CC">
              <w:rPr>
                <w:sz w:val="20"/>
              </w:rPr>
              <w:t xml:space="preserve">Списание дебиторской задолженности, признанной </w:t>
            </w:r>
            <w:r w:rsidRPr="00A112CC">
              <w:rPr>
                <w:b/>
                <w:sz w:val="20"/>
              </w:rPr>
              <w:t>сомнительной</w:t>
            </w:r>
          </w:p>
        </w:tc>
        <w:tc>
          <w:tcPr>
            <w:tcW w:w="2617" w:type="dxa"/>
            <w:vMerge w:val="restart"/>
            <w:shd w:val="clear" w:color="auto" w:fill="auto"/>
          </w:tcPr>
          <w:p w14:paraId="18B630B1" w14:textId="2BE7A8F7" w:rsidR="005262C2" w:rsidRPr="00A112CC" w:rsidRDefault="005262C2" w:rsidP="00FF4076">
            <w:pPr>
              <w:widowControl w:val="0"/>
              <w:ind w:firstLine="0"/>
              <w:rPr>
                <w:sz w:val="20"/>
              </w:rPr>
            </w:pPr>
            <w:r w:rsidRPr="00A112CC">
              <w:rPr>
                <w:sz w:val="20"/>
              </w:rPr>
              <w:t>Решение о признании (восстановлении) сомнительной задолженности по доходам (ф. 0510445)</w:t>
            </w:r>
          </w:p>
          <w:p w14:paraId="2076B41E" w14:textId="77777777" w:rsidR="005262C2" w:rsidRPr="00A112CC" w:rsidRDefault="005262C2"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04E8B71F" w14:textId="77777777" w:rsidR="005262C2" w:rsidRPr="00A112CC" w:rsidRDefault="005262C2" w:rsidP="00FF4076">
            <w:pPr>
              <w:widowControl w:val="0"/>
              <w:ind w:firstLine="0"/>
              <w:jc w:val="center"/>
              <w:rPr>
                <w:sz w:val="20"/>
              </w:rPr>
            </w:pPr>
            <w:r w:rsidRPr="00A112CC">
              <w:rPr>
                <w:sz w:val="20"/>
              </w:rPr>
              <w:t>2.401.10.173</w:t>
            </w:r>
          </w:p>
        </w:tc>
        <w:tc>
          <w:tcPr>
            <w:tcW w:w="2617" w:type="dxa"/>
            <w:shd w:val="clear" w:color="auto" w:fill="auto"/>
          </w:tcPr>
          <w:p w14:paraId="6EC5DA07" w14:textId="77777777" w:rsidR="005262C2" w:rsidRPr="00A112CC" w:rsidRDefault="005262C2" w:rsidP="00FF4076">
            <w:pPr>
              <w:widowControl w:val="0"/>
              <w:ind w:firstLine="0"/>
              <w:jc w:val="center"/>
              <w:rPr>
                <w:sz w:val="20"/>
              </w:rPr>
            </w:pPr>
            <w:r w:rsidRPr="00A112CC">
              <w:rPr>
                <w:sz w:val="20"/>
              </w:rPr>
              <w:t>2.205.хх.66х</w:t>
            </w:r>
          </w:p>
          <w:p w14:paraId="374A4078" w14:textId="77777777" w:rsidR="005262C2" w:rsidRPr="00A112CC" w:rsidRDefault="005262C2" w:rsidP="00FF4076">
            <w:pPr>
              <w:widowControl w:val="0"/>
              <w:ind w:firstLine="0"/>
              <w:jc w:val="center"/>
              <w:rPr>
                <w:sz w:val="20"/>
              </w:rPr>
            </w:pPr>
            <w:r w:rsidRPr="00A112CC">
              <w:rPr>
                <w:sz w:val="20"/>
              </w:rPr>
              <w:t>(661, 662, 663, 664, 665, 666, 667)</w:t>
            </w:r>
          </w:p>
          <w:p w14:paraId="3698143C" w14:textId="77777777" w:rsidR="005262C2" w:rsidRPr="00A112CC" w:rsidRDefault="005262C2" w:rsidP="00FF4076">
            <w:pPr>
              <w:widowControl w:val="0"/>
              <w:ind w:firstLine="0"/>
              <w:jc w:val="center"/>
              <w:rPr>
                <w:sz w:val="20"/>
              </w:rPr>
            </w:pPr>
            <w:r w:rsidRPr="00A112CC">
              <w:rPr>
                <w:sz w:val="20"/>
              </w:rPr>
              <w:t>2.209.хх.66х</w:t>
            </w:r>
          </w:p>
          <w:p w14:paraId="034D1712" w14:textId="77777777" w:rsidR="005262C2" w:rsidRPr="00A112CC" w:rsidRDefault="005262C2" w:rsidP="00FF4076">
            <w:pPr>
              <w:widowControl w:val="0"/>
              <w:ind w:firstLine="0"/>
              <w:jc w:val="center"/>
              <w:rPr>
                <w:sz w:val="20"/>
              </w:rPr>
            </w:pPr>
            <w:r w:rsidRPr="00A112CC">
              <w:rPr>
                <w:sz w:val="20"/>
              </w:rPr>
              <w:t>(662, 663, 664, 665, 666, 667)</w:t>
            </w:r>
          </w:p>
        </w:tc>
      </w:tr>
      <w:tr w:rsidR="00A112CC" w:rsidRPr="00A112CC" w14:paraId="05108FFF" w14:textId="77777777" w:rsidTr="003D73B3">
        <w:trPr>
          <w:trHeight w:val="20"/>
        </w:trPr>
        <w:tc>
          <w:tcPr>
            <w:tcW w:w="2616" w:type="dxa"/>
            <w:vMerge/>
            <w:shd w:val="clear" w:color="auto" w:fill="auto"/>
          </w:tcPr>
          <w:p w14:paraId="619C5B86" w14:textId="77777777" w:rsidR="005262C2" w:rsidRPr="00A112CC" w:rsidRDefault="005262C2" w:rsidP="00FF4076">
            <w:pPr>
              <w:widowControl w:val="0"/>
              <w:numPr>
                <w:ilvl w:val="0"/>
                <w:numId w:val="4"/>
              </w:numPr>
              <w:ind w:left="0" w:hanging="425"/>
              <w:rPr>
                <w:sz w:val="20"/>
              </w:rPr>
            </w:pPr>
          </w:p>
        </w:tc>
        <w:tc>
          <w:tcPr>
            <w:tcW w:w="2617" w:type="dxa"/>
            <w:vMerge/>
            <w:shd w:val="clear" w:color="auto" w:fill="auto"/>
          </w:tcPr>
          <w:p w14:paraId="4670186B" w14:textId="77777777" w:rsidR="005262C2" w:rsidRPr="00A112CC" w:rsidRDefault="005262C2" w:rsidP="00FF4076">
            <w:pPr>
              <w:widowControl w:val="0"/>
              <w:ind w:firstLine="0"/>
              <w:rPr>
                <w:sz w:val="20"/>
              </w:rPr>
            </w:pPr>
          </w:p>
        </w:tc>
        <w:tc>
          <w:tcPr>
            <w:tcW w:w="2617" w:type="dxa"/>
            <w:gridSpan w:val="2"/>
            <w:shd w:val="clear" w:color="auto" w:fill="auto"/>
          </w:tcPr>
          <w:p w14:paraId="55659A8F" w14:textId="77777777" w:rsidR="005262C2" w:rsidRPr="00A112CC" w:rsidRDefault="005262C2" w:rsidP="00FF4076">
            <w:pPr>
              <w:widowControl w:val="0"/>
              <w:ind w:firstLine="0"/>
              <w:jc w:val="center"/>
              <w:rPr>
                <w:sz w:val="20"/>
              </w:rPr>
            </w:pPr>
            <w:r w:rsidRPr="00A112CC">
              <w:rPr>
                <w:sz w:val="20"/>
              </w:rPr>
              <w:t>04</w:t>
            </w:r>
          </w:p>
        </w:tc>
        <w:tc>
          <w:tcPr>
            <w:tcW w:w="2617" w:type="dxa"/>
            <w:shd w:val="clear" w:color="auto" w:fill="auto"/>
          </w:tcPr>
          <w:p w14:paraId="35E74A0C" w14:textId="77777777" w:rsidR="005262C2" w:rsidRPr="00A112CC" w:rsidRDefault="005262C2" w:rsidP="00FF4076">
            <w:pPr>
              <w:widowControl w:val="0"/>
              <w:ind w:firstLine="0"/>
              <w:jc w:val="center"/>
              <w:rPr>
                <w:sz w:val="20"/>
              </w:rPr>
            </w:pPr>
          </w:p>
        </w:tc>
      </w:tr>
      <w:tr w:rsidR="00A112CC" w:rsidRPr="00A112CC" w14:paraId="63C89E8B" w14:textId="77777777" w:rsidTr="003D73B3">
        <w:trPr>
          <w:trHeight w:val="20"/>
        </w:trPr>
        <w:tc>
          <w:tcPr>
            <w:tcW w:w="2616" w:type="dxa"/>
            <w:shd w:val="clear" w:color="auto" w:fill="auto"/>
          </w:tcPr>
          <w:p w14:paraId="6770D0BF" w14:textId="77777777" w:rsidR="005262C2" w:rsidRPr="00A112CC" w:rsidRDefault="005262C2" w:rsidP="00FF4076">
            <w:pPr>
              <w:widowControl w:val="0"/>
              <w:numPr>
                <w:ilvl w:val="0"/>
                <w:numId w:val="4"/>
              </w:numPr>
              <w:ind w:left="0" w:hanging="425"/>
              <w:rPr>
                <w:sz w:val="20"/>
              </w:rPr>
            </w:pPr>
            <w:r w:rsidRPr="00A112CC">
              <w:rPr>
                <w:sz w:val="20"/>
              </w:rPr>
              <w:t xml:space="preserve">Списание дебиторской задолженности, признанной </w:t>
            </w:r>
            <w:r w:rsidRPr="00A112CC">
              <w:rPr>
                <w:b/>
                <w:sz w:val="20"/>
              </w:rPr>
              <w:t>безнадежной</w:t>
            </w:r>
          </w:p>
        </w:tc>
        <w:tc>
          <w:tcPr>
            <w:tcW w:w="2617" w:type="dxa"/>
            <w:shd w:val="clear" w:color="auto" w:fill="auto"/>
          </w:tcPr>
          <w:p w14:paraId="6E05288B" w14:textId="77777777" w:rsidR="005262C2" w:rsidRPr="00A112CC" w:rsidRDefault="005262C2" w:rsidP="00FF4076">
            <w:pPr>
              <w:widowControl w:val="0"/>
              <w:ind w:firstLine="0"/>
              <w:rPr>
                <w:sz w:val="20"/>
              </w:rPr>
            </w:pPr>
            <w:r w:rsidRPr="00A112CC">
              <w:rPr>
                <w:sz w:val="20"/>
              </w:rPr>
              <w:t>Решение (постановление) суда</w:t>
            </w:r>
          </w:p>
          <w:p w14:paraId="02D783B7" w14:textId="77777777" w:rsidR="005262C2" w:rsidRPr="00A112CC" w:rsidRDefault="005262C2" w:rsidP="00FF4076">
            <w:pPr>
              <w:widowControl w:val="0"/>
              <w:ind w:firstLine="0"/>
              <w:rPr>
                <w:sz w:val="20"/>
              </w:rPr>
            </w:pPr>
            <w:r w:rsidRPr="00A112CC">
              <w:rPr>
                <w:sz w:val="20"/>
              </w:rPr>
              <w:t>Акт о признании безнадежной к взысканию задолженности по доходам (ф. 0510436)</w:t>
            </w:r>
          </w:p>
          <w:p w14:paraId="0006D54C" w14:textId="77777777" w:rsidR="005262C2" w:rsidRPr="00A112CC" w:rsidRDefault="005262C2"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21316D99" w14:textId="77777777" w:rsidR="005262C2" w:rsidRPr="00A112CC" w:rsidRDefault="005262C2" w:rsidP="00FF4076">
            <w:pPr>
              <w:widowControl w:val="0"/>
              <w:ind w:firstLine="0"/>
              <w:jc w:val="center"/>
              <w:rPr>
                <w:sz w:val="20"/>
              </w:rPr>
            </w:pPr>
            <w:r w:rsidRPr="00A112CC">
              <w:rPr>
                <w:sz w:val="20"/>
              </w:rPr>
              <w:t>2.401.10.173</w:t>
            </w:r>
          </w:p>
        </w:tc>
        <w:tc>
          <w:tcPr>
            <w:tcW w:w="2617" w:type="dxa"/>
            <w:shd w:val="clear" w:color="auto" w:fill="auto"/>
          </w:tcPr>
          <w:p w14:paraId="004647C6" w14:textId="77777777" w:rsidR="005262C2" w:rsidRPr="00A112CC" w:rsidRDefault="005262C2" w:rsidP="00FF4076">
            <w:pPr>
              <w:widowControl w:val="0"/>
              <w:ind w:firstLine="0"/>
              <w:jc w:val="center"/>
              <w:rPr>
                <w:sz w:val="20"/>
              </w:rPr>
            </w:pPr>
            <w:r w:rsidRPr="00A112CC">
              <w:rPr>
                <w:sz w:val="20"/>
              </w:rPr>
              <w:t>2.205.хх.66х</w:t>
            </w:r>
          </w:p>
          <w:p w14:paraId="233C3918" w14:textId="77777777" w:rsidR="005262C2" w:rsidRPr="00A112CC" w:rsidRDefault="005262C2" w:rsidP="00FF4076">
            <w:pPr>
              <w:widowControl w:val="0"/>
              <w:ind w:firstLine="0"/>
              <w:jc w:val="center"/>
              <w:rPr>
                <w:sz w:val="20"/>
              </w:rPr>
            </w:pPr>
            <w:r w:rsidRPr="00A112CC">
              <w:rPr>
                <w:sz w:val="20"/>
              </w:rPr>
              <w:t>(661, 662, 663, 664, 665, 666, 667)</w:t>
            </w:r>
          </w:p>
          <w:p w14:paraId="5867101B" w14:textId="77777777" w:rsidR="005262C2" w:rsidRPr="00A112CC" w:rsidRDefault="005262C2" w:rsidP="00FF4076">
            <w:pPr>
              <w:widowControl w:val="0"/>
              <w:ind w:firstLine="0"/>
              <w:jc w:val="center"/>
              <w:rPr>
                <w:sz w:val="20"/>
              </w:rPr>
            </w:pPr>
            <w:r w:rsidRPr="00A112CC">
              <w:rPr>
                <w:sz w:val="20"/>
              </w:rPr>
              <w:t>2.209.хх.66х</w:t>
            </w:r>
          </w:p>
          <w:p w14:paraId="04E1C17D" w14:textId="77777777" w:rsidR="005262C2" w:rsidRPr="00A112CC" w:rsidRDefault="005262C2" w:rsidP="00FF4076">
            <w:pPr>
              <w:widowControl w:val="0"/>
              <w:ind w:firstLine="0"/>
              <w:jc w:val="center"/>
              <w:rPr>
                <w:sz w:val="20"/>
              </w:rPr>
            </w:pPr>
            <w:r w:rsidRPr="00A112CC">
              <w:rPr>
                <w:sz w:val="20"/>
              </w:rPr>
              <w:t>(662, 663, 664, 665, 666, 667)</w:t>
            </w:r>
          </w:p>
        </w:tc>
      </w:tr>
      <w:tr w:rsidR="00A112CC" w:rsidRPr="00A112CC" w14:paraId="24BF33BD" w14:textId="77777777" w:rsidTr="003D73B3">
        <w:trPr>
          <w:trHeight w:val="20"/>
        </w:trPr>
        <w:tc>
          <w:tcPr>
            <w:tcW w:w="2616" w:type="dxa"/>
            <w:vMerge w:val="restart"/>
            <w:shd w:val="clear" w:color="auto" w:fill="auto"/>
          </w:tcPr>
          <w:p w14:paraId="227714F0" w14:textId="77777777" w:rsidR="005262C2" w:rsidRPr="00A112CC" w:rsidRDefault="005262C2" w:rsidP="00FF4076">
            <w:pPr>
              <w:widowControl w:val="0"/>
              <w:ind w:firstLine="0"/>
              <w:rPr>
                <w:sz w:val="20"/>
              </w:rPr>
            </w:pPr>
            <w:r w:rsidRPr="00A112CC">
              <w:rPr>
                <w:sz w:val="20"/>
              </w:rPr>
              <w:t xml:space="preserve">Восстановление дебиторской задолженности, ранее признанной </w:t>
            </w:r>
            <w:r w:rsidRPr="00A112CC">
              <w:rPr>
                <w:b/>
                <w:sz w:val="20"/>
              </w:rPr>
              <w:t>сомнительной</w:t>
            </w:r>
            <w:r w:rsidRPr="00A112CC">
              <w:rPr>
                <w:sz w:val="20"/>
              </w:rPr>
              <w:t xml:space="preserve"> и списанной на забалансовый учет, при поступлении средств в погашение задолженности на дату зачисления на счет (лицевой счет) </w:t>
            </w:r>
          </w:p>
        </w:tc>
        <w:tc>
          <w:tcPr>
            <w:tcW w:w="2617" w:type="dxa"/>
            <w:vMerge w:val="restart"/>
            <w:shd w:val="clear" w:color="auto" w:fill="auto"/>
          </w:tcPr>
          <w:p w14:paraId="4D6AF7E1" w14:textId="77777777" w:rsidR="005262C2" w:rsidRPr="00A112CC" w:rsidRDefault="005262C2" w:rsidP="00FF4076">
            <w:pPr>
              <w:widowControl w:val="0"/>
              <w:ind w:firstLine="0"/>
              <w:rPr>
                <w:sz w:val="20"/>
              </w:rPr>
            </w:pPr>
            <w:r w:rsidRPr="00A112CC">
              <w:rPr>
                <w:sz w:val="20"/>
              </w:rPr>
              <w:t>Выписка из лицевого счета</w:t>
            </w:r>
          </w:p>
          <w:p w14:paraId="6FA852E6" w14:textId="77777777" w:rsidR="005262C2" w:rsidRPr="00A112CC" w:rsidRDefault="005262C2" w:rsidP="00FF4076">
            <w:pPr>
              <w:widowControl w:val="0"/>
              <w:ind w:firstLine="0"/>
              <w:rPr>
                <w:sz w:val="20"/>
              </w:rPr>
            </w:pPr>
            <w:r w:rsidRPr="00A112CC">
              <w:rPr>
                <w:sz w:val="20"/>
              </w:rPr>
              <w:t>Решение о признании (восстановлении) сомнительной задолженности по доходам (ф. 0510445)</w:t>
            </w:r>
          </w:p>
        </w:tc>
        <w:tc>
          <w:tcPr>
            <w:tcW w:w="2617" w:type="dxa"/>
            <w:gridSpan w:val="2"/>
            <w:shd w:val="clear" w:color="auto" w:fill="auto"/>
          </w:tcPr>
          <w:p w14:paraId="27813DDD"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2.209.хх.56х</w:t>
            </w:r>
          </w:p>
          <w:p w14:paraId="242F07F3"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(561, 562, 563, 564, 565, 566, 567)</w:t>
            </w:r>
          </w:p>
        </w:tc>
        <w:tc>
          <w:tcPr>
            <w:tcW w:w="2617" w:type="dxa"/>
            <w:shd w:val="clear" w:color="auto" w:fill="auto"/>
          </w:tcPr>
          <w:p w14:paraId="3B50C5C0"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sz w:val="20"/>
                <w:szCs w:val="20"/>
              </w:rPr>
              <w:t>2.401.10.173</w:t>
            </w:r>
          </w:p>
        </w:tc>
      </w:tr>
      <w:tr w:rsidR="00A112CC" w:rsidRPr="00A112CC" w14:paraId="0873CEDF" w14:textId="77777777" w:rsidTr="003D73B3">
        <w:trPr>
          <w:trHeight w:val="292"/>
        </w:trPr>
        <w:tc>
          <w:tcPr>
            <w:tcW w:w="2616" w:type="dxa"/>
            <w:vMerge/>
            <w:shd w:val="clear" w:color="auto" w:fill="auto"/>
          </w:tcPr>
          <w:p w14:paraId="56309D18" w14:textId="77777777" w:rsidR="005262C2" w:rsidRPr="00A112CC" w:rsidRDefault="005262C2" w:rsidP="00FF4076">
            <w:pPr>
              <w:widowControl w:val="0"/>
              <w:ind w:firstLine="0"/>
              <w:rPr>
                <w:sz w:val="20"/>
              </w:rPr>
            </w:pPr>
          </w:p>
        </w:tc>
        <w:tc>
          <w:tcPr>
            <w:tcW w:w="2617" w:type="dxa"/>
            <w:vMerge/>
            <w:shd w:val="clear" w:color="auto" w:fill="auto"/>
          </w:tcPr>
          <w:p w14:paraId="22078DD8" w14:textId="77777777" w:rsidR="005262C2" w:rsidRPr="00A112CC" w:rsidRDefault="005262C2" w:rsidP="00FF4076">
            <w:pPr>
              <w:widowControl w:val="0"/>
              <w:ind w:firstLine="0"/>
              <w:rPr>
                <w:sz w:val="20"/>
              </w:rPr>
            </w:pPr>
          </w:p>
        </w:tc>
        <w:tc>
          <w:tcPr>
            <w:tcW w:w="2617" w:type="dxa"/>
            <w:gridSpan w:val="2"/>
            <w:shd w:val="clear" w:color="auto" w:fill="auto"/>
          </w:tcPr>
          <w:p w14:paraId="16D94F12" w14:textId="77777777" w:rsidR="005262C2" w:rsidRPr="00A112CC" w:rsidRDefault="005262C2" w:rsidP="00FF4076">
            <w:pPr>
              <w:pStyle w:val="aff"/>
              <w:widowControl w:val="0"/>
              <w:spacing w:before="0" w:beforeAutospacing="0" w:after="0" w:afterAutospacing="0"/>
              <w:jc w:val="center"/>
              <w:textAlignment w:val="baseline"/>
              <w:rPr>
                <w:sz w:val="20"/>
                <w:szCs w:val="20"/>
              </w:rPr>
            </w:pPr>
          </w:p>
        </w:tc>
        <w:tc>
          <w:tcPr>
            <w:tcW w:w="2617" w:type="dxa"/>
            <w:shd w:val="clear" w:color="auto" w:fill="auto"/>
          </w:tcPr>
          <w:p w14:paraId="29BB107A"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04</w:t>
            </w:r>
          </w:p>
        </w:tc>
      </w:tr>
      <w:tr w:rsidR="00A112CC" w:rsidRPr="00A112CC" w14:paraId="5AEDC6C2" w14:textId="77777777" w:rsidTr="003D73B3">
        <w:trPr>
          <w:trHeight w:val="20"/>
        </w:trPr>
        <w:tc>
          <w:tcPr>
            <w:tcW w:w="2616" w:type="dxa"/>
            <w:shd w:val="clear" w:color="auto" w:fill="auto"/>
          </w:tcPr>
          <w:p w14:paraId="5DD3FD7A" w14:textId="77777777" w:rsidR="005262C2" w:rsidRPr="00A112CC" w:rsidRDefault="005262C2" w:rsidP="00FF4076">
            <w:pPr>
              <w:widowControl w:val="0"/>
              <w:ind w:firstLine="0"/>
              <w:rPr>
                <w:sz w:val="20"/>
              </w:rPr>
            </w:pPr>
            <w:r w:rsidRPr="00A112CC">
              <w:rPr>
                <w:sz w:val="20"/>
              </w:rPr>
              <w:t xml:space="preserve">Восстановление дебиторской задолженности, ранее признанной </w:t>
            </w:r>
            <w:r w:rsidRPr="00A112CC">
              <w:rPr>
                <w:b/>
                <w:sz w:val="20"/>
              </w:rPr>
              <w:t>безнадежной</w:t>
            </w:r>
            <w:r w:rsidRPr="00A112CC">
              <w:rPr>
                <w:sz w:val="20"/>
              </w:rPr>
              <w:t xml:space="preserve"> при поступлении средств в погашение задолженности / возобновлении процедуры взыскания безнадежной задолженности на дату зачисления на счет (лицевой счет) или на дату </w:t>
            </w:r>
            <w:r w:rsidRPr="00A112CC">
              <w:rPr>
                <w:sz w:val="20"/>
              </w:rPr>
              <w:lastRenderedPageBreak/>
              <w:t xml:space="preserve">возобновления взыскания </w:t>
            </w:r>
          </w:p>
        </w:tc>
        <w:tc>
          <w:tcPr>
            <w:tcW w:w="2617" w:type="dxa"/>
            <w:shd w:val="clear" w:color="auto" w:fill="auto"/>
          </w:tcPr>
          <w:p w14:paraId="28B02191" w14:textId="77777777" w:rsidR="005262C2" w:rsidRPr="00A112CC" w:rsidRDefault="005262C2" w:rsidP="00FF4076">
            <w:pPr>
              <w:widowControl w:val="0"/>
              <w:ind w:firstLine="0"/>
              <w:rPr>
                <w:sz w:val="20"/>
              </w:rPr>
            </w:pPr>
            <w:r w:rsidRPr="00A112CC">
              <w:rPr>
                <w:sz w:val="20"/>
              </w:rPr>
              <w:lastRenderedPageBreak/>
              <w:t>Выписка из лицевого счета</w:t>
            </w:r>
          </w:p>
          <w:p w14:paraId="2D1F4260" w14:textId="77777777" w:rsidR="005262C2" w:rsidRPr="00A112CC" w:rsidRDefault="005262C2" w:rsidP="00FF4076">
            <w:pPr>
              <w:widowControl w:val="0"/>
              <w:ind w:firstLine="0"/>
              <w:rPr>
                <w:sz w:val="20"/>
              </w:rPr>
            </w:pPr>
            <w:r w:rsidRPr="00A112CC">
              <w:rPr>
                <w:sz w:val="20"/>
              </w:rPr>
              <w:t>Акт о признании безнадежной к взысканию задолженности по доходам (ф. 0510436)</w:t>
            </w:r>
          </w:p>
          <w:p w14:paraId="23422808" w14:textId="3F7B0A71" w:rsidR="005262C2" w:rsidRPr="00A112CC" w:rsidRDefault="005262C2" w:rsidP="00FF4076">
            <w:pPr>
              <w:widowControl w:val="0"/>
              <w:ind w:firstLine="0"/>
              <w:rPr>
                <w:sz w:val="20"/>
              </w:rPr>
            </w:pPr>
          </w:p>
        </w:tc>
        <w:tc>
          <w:tcPr>
            <w:tcW w:w="2617" w:type="dxa"/>
            <w:gridSpan w:val="2"/>
            <w:shd w:val="clear" w:color="auto" w:fill="auto"/>
          </w:tcPr>
          <w:p w14:paraId="3C067580"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2.209.хх.56х</w:t>
            </w:r>
          </w:p>
          <w:p w14:paraId="679EDD6E" w14:textId="5C1F1626"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sz w:val="20"/>
                <w:szCs w:val="20"/>
              </w:rPr>
              <w:t>(561, 562, 563, 564, 565, 566, 567)</w:t>
            </w:r>
          </w:p>
        </w:tc>
        <w:tc>
          <w:tcPr>
            <w:tcW w:w="2617" w:type="dxa"/>
            <w:shd w:val="clear" w:color="auto" w:fill="auto"/>
          </w:tcPr>
          <w:p w14:paraId="54A1B6C7"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sz w:val="20"/>
                <w:szCs w:val="20"/>
              </w:rPr>
              <w:t>2.401.10.173</w:t>
            </w:r>
          </w:p>
        </w:tc>
      </w:tr>
      <w:tr w:rsidR="00A112CC" w:rsidRPr="00A112CC" w14:paraId="107099EA" w14:textId="77777777" w:rsidTr="003D73B3">
        <w:trPr>
          <w:trHeight w:val="20"/>
        </w:trPr>
        <w:tc>
          <w:tcPr>
            <w:tcW w:w="2616" w:type="dxa"/>
            <w:vMerge w:val="restart"/>
            <w:shd w:val="clear" w:color="auto" w:fill="auto"/>
          </w:tcPr>
          <w:p w14:paraId="6EEEF1D7" w14:textId="77777777" w:rsidR="005262C2" w:rsidRPr="00A112CC" w:rsidRDefault="005262C2" w:rsidP="00FF4076">
            <w:pPr>
              <w:widowControl w:val="0"/>
              <w:numPr>
                <w:ilvl w:val="0"/>
                <w:numId w:val="4"/>
              </w:numPr>
              <w:ind w:left="0" w:hanging="425"/>
              <w:rPr>
                <w:sz w:val="20"/>
              </w:rPr>
            </w:pPr>
            <w:r w:rsidRPr="00A112CC">
              <w:rPr>
                <w:sz w:val="20"/>
              </w:rPr>
              <w:t>Списание кредиторской задолженности по доходам, невостребованной кредиторами</w:t>
            </w:r>
          </w:p>
        </w:tc>
        <w:tc>
          <w:tcPr>
            <w:tcW w:w="2617" w:type="dxa"/>
            <w:vMerge w:val="restart"/>
            <w:shd w:val="clear" w:color="auto" w:fill="auto"/>
          </w:tcPr>
          <w:p w14:paraId="0058A525" w14:textId="4796BC10" w:rsidR="005262C2" w:rsidRPr="00A112CC" w:rsidRDefault="005262C2" w:rsidP="00FF4076">
            <w:pPr>
              <w:widowControl w:val="0"/>
              <w:ind w:firstLine="0"/>
              <w:rPr>
                <w:sz w:val="20"/>
              </w:rPr>
            </w:pPr>
            <w:r w:rsidRPr="00A112CC">
              <w:rPr>
                <w:sz w:val="20"/>
              </w:rPr>
              <w:t>Решение о списание задолженности, невостребованной кредиторами со счета ____ (ф. 0510437)</w:t>
            </w:r>
          </w:p>
          <w:p w14:paraId="63C426D9" w14:textId="77777777" w:rsidR="005262C2" w:rsidRPr="00A112CC" w:rsidRDefault="005262C2"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77134BB1" w14:textId="77777777" w:rsidR="005262C2" w:rsidRPr="00A112CC" w:rsidRDefault="005262C2" w:rsidP="00FF4076">
            <w:pPr>
              <w:widowControl w:val="0"/>
              <w:ind w:firstLine="0"/>
              <w:jc w:val="center"/>
              <w:rPr>
                <w:sz w:val="20"/>
              </w:rPr>
            </w:pPr>
            <w:r w:rsidRPr="00A112CC">
              <w:rPr>
                <w:sz w:val="20"/>
              </w:rPr>
              <w:t>2.205.хх.56х</w:t>
            </w:r>
          </w:p>
          <w:p w14:paraId="3A4BAD01" w14:textId="77777777" w:rsidR="005262C2" w:rsidRPr="00A112CC" w:rsidRDefault="005262C2" w:rsidP="00FF4076">
            <w:pPr>
              <w:widowControl w:val="0"/>
              <w:ind w:firstLine="0"/>
              <w:jc w:val="center"/>
              <w:rPr>
                <w:sz w:val="20"/>
              </w:rPr>
            </w:pPr>
            <w:r w:rsidRPr="00A112CC">
              <w:rPr>
                <w:sz w:val="20"/>
              </w:rPr>
              <w:t>(562, 563, 564, 565, 566, 567)</w:t>
            </w:r>
          </w:p>
        </w:tc>
        <w:tc>
          <w:tcPr>
            <w:tcW w:w="2617" w:type="dxa"/>
            <w:shd w:val="clear" w:color="auto" w:fill="auto"/>
          </w:tcPr>
          <w:p w14:paraId="0438C1D4" w14:textId="77777777" w:rsidR="005262C2" w:rsidRPr="00A112CC" w:rsidRDefault="005262C2" w:rsidP="00FF4076">
            <w:pPr>
              <w:widowControl w:val="0"/>
              <w:ind w:firstLine="0"/>
              <w:jc w:val="center"/>
              <w:rPr>
                <w:sz w:val="20"/>
              </w:rPr>
            </w:pPr>
            <w:r w:rsidRPr="00A112CC">
              <w:rPr>
                <w:sz w:val="20"/>
              </w:rPr>
              <w:t>2.401.10.173</w:t>
            </w:r>
          </w:p>
        </w:tc>
      </w:tr>
      <w:tr w:rsidR="00A112CC" w:rsidRPr="00A112CC" w14:paraId="0C944E49" w14:textId="77777777" w:rsidTr="003D73B3">
        <w:trPr>
          <w:trHeight w:val="20"/>
        </w:trPr>
        <w:tc>
          <w:tcPr>
            <w:tcW w:w="2616" w:type="dxa"/>
            <w:vMerge/>
            <w:shd w:val="clear" w:color="auto" w:fill="auto"/>
          </w:tcPr>
          <w:p w14:paraId="4ACD6CD1" w14:textId="77777777" w:rsidR="005262C2" w:rsidRPr="00A112CC" w:rsidRDefault="005262C2" w:rsidP="00FF4076">
            <w:pPr>
              <w:widowControl w:val="0"/>
              <w:numPr>
                <w:ilvl w:val="0"/>
                <w:numId w:val="4"/>
              </w:numPr>
              <w:ind w:left="0" w:hanging="425"/>
              <w:rPr>
                <w:sz w:val="20"/>
              </w:rPr>
            </w:pPr>
          </w:p>
        </w:tc>
        <w:tc>
          <w:tcPr>
            <w:tcW w:w="2617" w:type="dxa"/>
            <w:vMerge/>
            <w:shd w:val="clear" w:color="auto" w:fill="auto"/>
          </w:tcPr>
          <w:p w14:paraId="45D45A5A" w14:textId="77777777" w:rsidR="005262C2" w:rsidRPr="00A112CC" w:rsidRDefault="005262C2" w:rsidP="00FF4076">
            <w:pPr>
              <w:widowControl w:val="0"/>
              <w:ind w:firstLine="0"/>
              <w:rPr>
                <w:sz w:val="20"/>
              </w:rPr>
            </w:pPr>
          </w:p>
        </w:tc>
        <w:tc>
          <w:tcPr>
            <w:tcW w:w="2617" w:type="dxa"/>
            <w:gridSpan w:val="2"/>
            <w:shd w:val="clear" w:color="auto" w:fill="auto"/>
          </w:tcPr>
          <w:p w14:paraId="7E9B1305" w14:textId="77777777" w:rsidR="005262C2" w:rsidRPr="00A112CC" w:rsidRDefault="005262C2" w:rsidP="00FF4076">
            <w:pPr>
              <w:widowControl w:val="0"/>
              <w:ind w:firstLine="0"/>
              <w:jc w:val="center"/>
              <w:rPr>
                <w:sz w:val="20"/>
              </w:rPr>
            </w:pPr>
            <w:r w:rsidRPr="00A112CC">
              <w:rPr>
                <w:sz w:val="20"/>
              </w:rPr>
              <w:t>20</w:t>
            </w:r>
          </w:p>
        </w:tc>
        <w:tc>
          <w:tcPr>
            <w:tcW w:w="2617" w:type="dxa"/>
            <w:shd w:val="clear" w:color="auto" w:fill="auto"/>
          </w:tcPr>
          <w:p w14:paraId="1E35AF57" w14:textId="77777777" w:rsidR="005262C2" w:rsidRPr="00A112CC" w:rsidRDefault="005262C2" w:rsidP="00FF4076">
            <w:pPr>
              <w:widowControl w:val="0"/>
              <w:ind w:firstLine="0"/>
              <w:jc w:val="center"/>
              <w:rPr>
                <w:sz w:val="20"/>
              </w:rPr>
            </w:pPr>
          </w:p>
        </w:tc>
      </w:tr>
      <w:tr w:rsidR="00A112CC" w:rsidRPr="00A112CC" w14:paraId="04DEC3B8" w14:textId="77777777" w:rsidTr="003D73B3">
        <w:trPr>
          <w:trHeight w:val="20"/>
        </w:trPr>
        <w:tc>
          <w:tcPr>
            <w:tcW w:w="2616" w:type="dxa"/>
            <w:shd w:val="clear" w:color="auto" w:fill="auto"/>
          </w:tcPr>
          <w:p w14:paraId="308C0A68" w14:textId="77777777" w:rsidR="005262C2" w:rsidRPr="00A112CC" w:rsidRDefault="005262C2" w:rsidP="00FF4076">
            <w:pPr>
              <w:widowControl w:val="0"/>
              <w:numPr>
                <w:ilvl w:val="0"/>
                <w:numId w:val="4"/>
              </w:numPr>
              <w:ind w:left="0" w:hanging="425"/>
              <w:rPr>
                <w:sz w:val="20"/>
              </w:rPr>
            </w:pPr>
            <w:r w:rsidRPr="00A112CC">
              <w:rPr>
                <w:sz w:val="20"/>
              </w:rPr>
              <w:t>Списание с забалансового учета задолженности учреждения, невостребованной кредиторами после истечения срока давности</w:t>
            </w:r>
          </w:p>
        </w:tc>
        <w:tc>
          <w:tcPr>
            <w:tcW w:w="2617" w:type="dxa"/>
            <w:shd w:val="clear" w:color="auto" w:fill="auto"/>
          </w:tcPr>
          <w:p w14:paraId="21CAAF25" w14:textId="13C3CF68" w:rsidR="005262C2" w:rsidRPr="00A112CC" w:rsidRDefault="005262C2" w:rsidP="00FF4076">
            <w:pPr>
              <w:widowControl w:val="0"/>
              <w:ind w:firstLine="0"/>
              <w:rPr>
                <w:sz w:val="20"/>
              </w:rPr>
            </w:pPr>
            <w:r w:rsidRPr="00A112CC">
              <w:rPr>
                <w:sz w:val="20"/>
              </w:rPr>
              <w:t>Решение о списание задолженности, невостребованной кредиторами со счета ____ (ф. 0510437)</w:t>
            </w:r>
          </w:p>
          <w:p w14:paraId="77ADF1FC" w14:textId="77777777" w:rsidR="005262C2" w:rsidRPr="00A112CC" w:rsidRDefault="005262C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67293EB0" w14:textId="77777777" w:rsidR="005262C2" w:rsidRPr="00A112CC" w:rsidRDefault="005262C2" w:rsidP="00FF4076">
            <w:pPr>
              <w:widowControl w:val="0"/>
              <w:ind w:firstLine="0"/>
              <w:jc w:val="center"/>
              <w:rPr>
                <w:sz w:val="20"/>
              </w:rPr>
            </w:pPr>
          </w:p>
        </w:tc>
        <w:tc>
          <w:tcPr>
            <w:tcW w:w="2617" w:type="dxa"/>
            <w:shd w:val="clear" w:color="auto" w:fill="auto"/>
          </w:tcPr>
          <w:p w14:paraId="3456E6BE" w14:textId="77777777" w:rsidR="005262C2" w:rsidRPr="00A112CC" w:rsidRDefault="005262C2" w:rsidP="00FF4076">
            <w:pPr>
              <w:widowControl w:val="0"/>
              <w:ind w:firstLine="0"/>
              <w:jc w:val="center"/>
              <w:rPr>
                <w:sz w:val="20"/>
              </w:rPr>
            </w:pPr>
            <w:r w:rsidRPr="00A112CC">
              <w:rPr>
                <w:sz w:val="20"/>
              </w:rPr>
              <w:t>20</w:t>
            </w:r>
          </w:p>
        </w:tc>
      </w:tr>
      <w:tr w:rsidR="00A112CC" w:rsidRPr="00A112CC" w14:paraId="1622FE8A" w14:textId="77777777" w:rsidTr="003D73B3">
        <w:trPr>
          <w:trHeight w:val="1500"/>
        </w:trPr>
        <w:tc>
          <w:tcPr>
            <w:tcW w:w="2616" w:type="dxa"/>
            <w:vMerge w:val="restart"/>
            <w:shd w:val="clear" w:color="auto" w:fill="auto"/>
          </w:tcPr>
          <w:p w14:paraId="10E343B9" w14:textId="77777777" w:rsidR="005262C2" w:rsidRPr="00A112CC" w:rsidRDefault="005262C2" w:rsidP="00FF4076">
            <w:pPr>
              <w:widowControl w:val="0"/>
              <w:numPr>
                <w:ilvl w:val="0"/>
                <w:numId w:val="4"/>
              </w:numPr>
              <w:ind w:left="0" w:hanging="425"/>
              <w:rPr>
                <w:sz w:val="20"/>
              </w:rPr>
            </w:pPr>
            <w:r w:rsidRPr="00A112CC">
              <w:rPr>
                <w:sz w:val="20"/>
              </w:rPr>
              <w:t xml:space="preserve">Восстановление кредиторской задолженности по доходам, ранее признанной </w:t>
            </w:r>
            <w:r w:rsidRPr="00A112CC">
              <w:rPr>
                <w:b/>
                <w:sz w:val="20"/>
              </w:rPr>
              <w:t>невостребованной кредиторами</w:t>
            </w:r>
            <w:r w:rsidRPr="00A112CC">
              <w:rPr>
                <w:sz w:val="20"/>
              </w:rPr>
              <w:t xml:space="preserve"> и списанной на забалансовый учет</w:t>
            </w:r>
          </w:p>
        </w:tc>
        <w:tc>
          <w:tcPr>
            <w:tcW w:w="2617" w:type="dxa"/>
            <w:vMerge w:val="restart"/>
            <w:shd w:val="clear" w:color="auto" w:fill="auto"/>
          </w:tcPr>
          <w:p w14:paraId="0265AF7F" w14:textId="77777777" w:rsidR="005262C2" w:rsidRPr="00A112CC" w:rsidRDefault="005262C2" w:rsidP="00FF4076">
            <w:pPr>
              <w:widowControl w:val="0"/>
              <w:ind w:firstLine="28"/>
              <w:rPr>
                <w:sz w:val="20"/>
              </w:rPr>
            </w:pPr>
            <w:r w:rsidRPr="00A112CC">
              <w:rPr>
                <w:sz w:val="20"/>
              </w:rPr>
              <w:t>Решение о восстановлении кредиторской задолженности (ф. 0510446)</w:t>
            </w:r>
          </w:p>
          <w:p w14:paraId="120A5E80" w14:textId="77777777" w:rsidR="005262C2" w:rsidRPr="00A112CC" w:rsidRDefault="005262C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32D8134B" w14:textId="77777777" w:rsidR="005262C2" w:rsidRPr="00A112CC" w:rsidRDefault="005262C2" w:rsidP="00FF4076">
            <w:pPr>
              <w:widowControl w:val="0"/>
              <w:ind w:firstLine="0"/>
              <w:jc w:val="center"/>
              <w:rPr>
                <w:sz w:val="20"/>
              </w:rPr>
            </w:pPr>
            <w:r w:rsidRPr="00A112CC">
              <w:rPr>
                <w:sz w:val="20"/>
              </w:rPr>
              <w:t>2.401.10.173</w:t>
            </w:r>
          </w:p>
        </w:tc>
        <w:tc>
          <w:tcPr>
            <w:tcW w:w="2617" w:type="dxa"/>
            <w:shd w:val="clear" w:color="auto" w:fill="auto"/>
          </w:tcPr>
          <w:p w14:paraId="2668F6F8" w14:textId="77777777" w:rsidR="005262C2" w:rsidRPr="00A112CC" w:rsidRDefault="005262C2" w:rsidP="00FF4076">
            <w:pPr>
              <w:widowControl w:val="0"/>
              <w:ind w:firstLine="0"/>
              <w:jc w:val="center"/>
              <w:rPr>
                <w:sz w:val="20"/>
              </w:rPr>
            </w:pPr>
            <w:r w:rsidRPr="00A112CC">
              <w:rPr>
                <w:sz w:val="20"/>
              </w:rPr>
              <w:t>2.205.хх.66х</w:t>
            </w:r>
          </w:p>
          <w:p w14:paraId="23D74FF4" w14:textId="77777777" w:rsidR="005262C2" w:rsidRPr="00A112CC" w:rsidRDefault="005262C2" w:rsidP="00FF4076">
            <w:pPr>
              <w:widowControl w:val="0"/>
              <w:ind w:firstLine="0"/>
              <w:jc w:val="center"/>
              <w:rPr>
                <w:sz w:val="20"/>
              </w:rPr>
            </w:pPr>
            <w:r w:rsidRPr="00A112CC">
              <w:rPr>
                <w:sz w:val="20"/>
              </w:rPr>
              <w:t>(662, 663, 664, 665, 666, 667)</w:t>
            </w:r>
          </w:p>
        </w:tc>
      </w:tr>
      <w:tr w:rsidR="00A112CC" w:rsidRPr="00A112CC" w14:paraId="0BED7E23" w14:textId="77777777" w:rsidTr="00E34D79">
        <w:trPr>
          <w:trHeight w:val="400"/>
        </w:trPr>
        <w:tc>
          <w:tcPr>
            <w:tcW w:w="2616" w:type="dxa"/>
            <w:vMerge/>
            <w:shd w:val="clear" w:color="auto" w:fill="auto"/>
          </w:tcPr>
          <w:p w14:paraId="1E3310EB" w14:textId="77777777" w:rsidR="005262C2" w:rsidRPr="00A112CC" w:rsidRDefault="005262C2" w:rsidP="00FF4076">
            <w:pPr>
              <w:widowControl w:val="0"/>
              <w:numPr>
                <w:ilvl w:val="0"/>
                <w:numId w:val="4"/>
              </w:numPr>
              <w:ind w:left="0" w:hanging="425"/>
              <w:rPr>
                <w:sz w:val="20"/>
              </w:rPr>
            </w:pPr>
          </w:p>
        </w:tc>
        <w:tc>
          <w:tcPr>
            <w:tcW w:w="2617" w:type="dxa"/>
            <w:vMerge/>
            <w:shd w:val="clear" w:color="auto" w:fill="auto"/>
          </w:tcPr>
          <w:p w14:paraId="281CC843" w14:textId="77777777" w:rsidR="005262C2" w:rsidRPr="00A112CC" w:rsidDel="00FF095A" w:rsidRDefault="005262C2" w:rsidP="00FF4076">
            <w:pPr>
              <w:widowControl w:val="0"/>
              <w:ind w:firstLine="0"/>
              <w:rPr>
                <w:sz w:val="20"/>
              </w:rPr>
            </w:pPr>
          </w:p>
        </w:tc>
        <w:tc>
          <w:tcPr>
            <w:tcW w:w="2617" w:type="dxa"/>
            <w:gridSpan w:val="2"/>
            <w:shd w:val="clear" w:color="auto" w:fill="auto"/>
          </w:tcPr>
          <w:p w14:paraId="733B715A" w14:textId="77777777" w:rsidR="005262C2" w:rsidRPr="00A112CC" w:rsidRDefault="005262C2" w:rsidP="00FF4076">
            <w:pPr>
              <w:widowControl w:val="0"/>
              <w:jc w:val="center"/>
              <w:rPr>
                <w:sz w:val="20"/>
              </w:rPr>
            </w:pPr>
          </w:p>
        </w:tc>
        <w:tc>
          <w:tcPr>
            <w:tcW w:w="2617" w:type="dxa"/>
            <w:shd w:val="clear" w:color="auto" w:fill="auto"/>
          </w:tcPr>
          <w:p w14:paraId="4A7880AE" w14:textId="1CC2BE6C" w:rsidR="005262C2" w:rsidRPr="00A112CC" w:rsidRDefault="005262C2" w:rsidP="00FF4076">
            <w:pPr>
              <w:widowControl w:val="0"/>
              <w:ind w:hanging="20"/>
              <w:jc w:val="center"/>
              <w:rPr>
                <w:sz w:val="20"/>
              </w:rPr>
            </w:pPr>
            <w:r w:rsidRPr="00A112CC">
              <w:rPr>
                <w:sz w:val="20"/>
              </w:rPr>
              <w:t>20</w:t>
            </w:r>
          </w:p>
        </w:tc>
      </w:tr>
      <w:tr w:rsidR="00A112CC" w:rsidRPr="00A112CC" w14:paraId="39BA5BED" w14:textId="77777777" w:rsidTr="003D73B3">
        <w:trPr>
          <w:trHeight w:val="20"/>
        </w:trPr>
        <w:tc>
          <w:tcPr>
            <w:tcW w:w="10467" w:type="dxa"/>
            <w:gridSpan w:val="5"/>
            <w:shd w:val="clear" w:color="auto" w:fill="auto"/>
          </w:tcPr>
          <w:p w14:paraId="71072243" w14:textId="7A8097EA" w:rsidR="005262C2" w:rsidRPr="00A112CC" w:rsidRDefault="005262C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581" w:name="_Toc94016168"/>
            <w:bookmarkStart w:id="582" w:name="_Toc94016937"/>
            <w:bookmarkStart w:id="583" w:name="_Toc103589494"/>
            <w:bookmarkStart w:id="584" w:name="_Toc146534834"/>
            <w:r w:rsidRPr="00A112CC">
              <w:rPr>
                <w:b/>
                <w:kern w:val="24"/>
                <w:sz w:val="20"/>
                <w:szCs w:val="20"/>
              </w:rPr>
              <w:t>11.8. Зачет дебиторской и кредиторской задолженности в разрезе договоров, заключенных с одним контрагентом (получателем услуг (работ))</w:t>
            </w:r>
            <w:bookmarkEnd w:id="581"/>
            <w:bookmarkEnd w:id="582"/>
            <w:bookmarkEnd w:id="583"/>
            <w:bookmarkEnd w:id="584"/>
          </w:p>
        </w:tc>
      </w:tr>
      <w:tr w:rsidR="00A112CC" w:rsidRPr="00A112CC" w14:paraId="2E788034" w14:textId="77777777" w:rsidTr="003D73B3">
        <w:trPr>
          <w:trHeight w:val="20"/>
        </w:trPr>
        <w:tc>
          <w:tcPr>
            <w:tcW w:w="2616" w:type="dxa"/>
            <w:shd w:val="clear" w:color="auto" w:fill="auto"/>
          </w:tcPr>
          <w:p w14:paraId="3D65690A" w14:textId="77777777" w:rsidR="005262C2" w:rsidRPr="00A112CC" w:rsidRDefault="005262C2" w:rsidP="00FF4076">
            <w:pPr>
              <w:widowControl w:val="0"/>
              <w:numPr>
                <w:ilvl w:val="0"/>
                <w:numId w:val="4"/>
              </w:numPr>
              <w:ind w:left="0" w:hanging="425"/>
              <w:rPr>
                <w:sz w:val="20"/>
              </w:rPr>
            </w:pPr>
            <w:r w:rsidRPr="00A112CC">
              <w:rPr>
                <w:sz w:val="20"/>
              </w:rPr>
              <w:t>Зачет задолженности</w:t>
            </w:r>
          </w:p>
        </w:tc>
        <w:tc>
          <w:tcPr>
            <w:tcW w:w="2617" w:type="dxa"/>
            <w:shd w:val="clear" w:color="auto" w:fill="auto"/>
          </w:tcPr>
          <w:p w14:paraId="767B8B95" w14:textId="77777777" w:rsidR="005262C2" w:rsidRPr="00A112CC" w:rsidRDefault="005262C2"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p w14:paraId="7CA6C2FE" w14:textId="77777777" w:rsidR="005262C2" w:rsidRPr="00A112CC" w:rsidRDefault="005262C2" w:rsidP="00FF4076">
            <w:pPr>
              <w:widowControl w:val="0"/>
              <w:ind w:firstLine="0"/>
              <w:rPr>
                <w:sz w:val="20"/>
              </w:rPr>
            </w:pPr>
            <w:r w:rsidRPr="00A112CC">
              <w:rPr>
                <w:sz w:val="20"/>
              </w:rPr>
              <w:t>Договоры</w:t>
            </w:r>
          </w:p>
          <w:p w14:paraId="249391D2" w14:textId="77777777" w:rsidR="005262C2" w:rsidRPr="00A112CC" w:rsidRDefault="005262C2" w:rsidP="00FF4076">
            <w:pPr>
              <w:widowControl w:val="0"/>
              <w:ind w:firstLine="0"/>
              <w:rPr>
                <w:sz w:val="20"/>
              </w:rPr>
            </w:pPr>
            <w:r w:rsidRPr="00A112CC">
              <w:rPr>
                <w:sz w:val="20"/>
              </w:rPr>
              <w:t>Иные документы, обосновывающие необходимость (правомерность) зачета задолженности</w:t>
            </w:r>
          </w:p>
        </w:tc>
        <w:tc>
          <w:tcPr>
            <w:tcW w:w="2617" w:type="dxa"/>
            <w:gridSpan w:val="2"/>
            <w:shd w:val="clear" w:color="auto" w:fill="auto"/>
          </w:tcPr>
          <w:p w14:paraId="4C4DEF65" w14:textId="77777777" w:rsidR="005262C2" w:rsidRPr="00A112CC" w:rsidRDefault="005262C2" w:rsidP="00FF4076">
            <w:pPr>
              <w:widowControl w:val="0"/>
              <w:ind w:firstLine="0"/>
              <w:jc w:val="center"/>
              <w:rPr>
                <w:sz w:val="20"/>
              </w:rPr>
            </w:pPr>
            <w:r w:rsidRPr="00A112CC">
              <w:rPr>
                <w:sz w:val="20"/>
              </w:rPr>
              <w:t>0.205.хх.56х</w:t>
            </w:r>
          </w:p>
          <w:p w14:paraId="64E5C1D1" w14:textId="77777777" w:rsidR="005262C2" w:rsidRPr="00A112CC" w:rsidRDefault="005262C2" w:rsidP="00FF4076">
            <w:pPr>
              <w:widowControl w:val="0"/>
              <w:ind w:firstLine="0"/>
              <w:jc w:val="center"/>
              <w:rPr>
                <w:sz w:val="20"/>
              </w:rPr>
            </w:pPr>
            <w:r w:rsidRPr="00A112CC">
              <w:rPr>
                <w:sz w:val="20"/>
              </w:rPr>
              <w:t>(562, 563, 564, 565, 566, 567)</w:t>
            </w:r>
          </w:p>
          <w:p w14:paraId="5D495DBE" w14:textId="77777777" w:rsidR="005262C2" w:rsidRPr="00A112CC" w:rsidRDefault="005262C2" w:rsidP="00FF4076">
            <w:pPr>
              <w:widowControl w:val="0"/>
              <w:ind w:firstLine="0"/>
              <w:jc w:val="center"/>
              <w:rPr>
                <w:sz w:val="20"/>
              </w:rPr>
            </w:pPr>
            <w:r w:rsidRPr="00A112CC">
              <w:rPr>
                <w:sz w:val="20"/>
                <w:vertAlign w:val="subscript"/>
              </w:rPr>
              <w:t>Договор 1</w:t>
            </w:r>
          </w:p>
        </w:tc>
        <w:tc>
          <w:tcPr>
            <w:tcW w:w="2617" w:type="dxa"/>
            <w:shd w:val="clear" w:color="auto" w:fill="auto"/>
          </w:tcPr>
          <w:p w14:paraId="629E34A9" w14:textId="77777777" w:rsidR="005262C2" w:rsidRPr="00A112CC" w:rsidRDefault="005262C2" w:rsidP="00FF4076">
            <w:pPr>
              <w:widowControl w:val="0"/>
              <w:ind w:firstLine="0"/>
              <w:jc w:val="center"/>
              <w:rPr>
                <w:sz w:val="20"/>
              </w:rPr>
            </w:pPr>
            <w:r w:rsidRPr="00A112CC">
              <w:rPr>
                <w:sz w:val="20"/>
              </w:rPr>
              <w:t>0.205.хх.66х</w:t>
            </w:r>
          </w:p>
          <w:p w14:paraId="6A573426" w14:textId="77777777" w:rsidR="005262C2" w:rsidRPr="00A112CC" w:rsidRDefault="005262C2" w:rsidP="00FF4076">
            <w:pPr>
              <w:widowControl w:val="0"/>
              <w:ind w:firstLine="0"/>
              <w:jc w:val="center"/>
              <w:rPr>
                <w:sz w:val="20"/>
              </w:rPr>
            </w:pPr>
            <w:r w:rsidRPr="00A112CC">
              <w:rPr>
                <w:sz w:val="20"/>
              </w:rPr>
              <w:t>(662, 663, 664, 665, 666, 667)</w:t>
            </w:r>
            <w:r w:rsidRPr="00A112CC">
              <w:rPr>
                <w:sz w:val="20"/>
                <w:vertAlign w:val="subscript"/>
              </w:rPr>
              <w:t xml:space="preserve"> Договор 2</w:t>
            </w:r>
          </w:p>
        </w:tc>
      </w:tr>
      <w:tr w:rsidR="00A112CC" w:rsidRPr="00A112CC" w14:paraId="38BD0860" w14:textId="77777777" w:rsidTr="003D73B3">
        <w:trPr>
          <w:trHeight w:val="20"/>
        </w:trPr>
        <w:tc>
          <w:tcPr>
            <w:tcW w:w="2616" w:type="dxa"/>
            <w:shd w:val="clear" w:color="auto" w:fill="auto"/>
          </w:tcPr>
          <w:p w14:paraId="5FDB2208" w14:textId="77777777" w:rsidR="005262C2" w:rsidRPr="00A112CC" w:rsidRDefault="005262C2" w:rsidP="00FF4076">
            <w:pPr>
              <w:widowControl w:val="0"/>
              <w:numPr>
                <w:ilvl w:val="0"/>
                <w:numId w:val="4"/>
              </w:numPr>
              <w:ind w:left="0" w:hanging="425"/>
              <w:rPr>
                <w:sz w:val="20"/>
              </w:rPr>
            </w:pPr>
            <w:r w:rsidRPr="00A112CC">
              <w:rPr>
                <w:rFonts w:eastAsia="Calibri"/>
                <w:sz w:val="20"/>
              </w:rPr>
              <w:t>Уменьшение расчетов с дебиторами по доходам прекращением встречного требования зачетом (зачет встречных требований)</w:t>
            </w:r>
          </w:p>
        </w:tc>
        <w:tc>
          <w:tcPr>
            <w:tcW w:w="2617" w:type="dxa"/>
            <w:shd w:val="clear" w:color="auto" w:fill="auto"/>
          </w:tcPr>
          <w:p w14:paraId="74B57042" w14:textId="77777777" w:rsidR="005262C2" w:rsidRPr="00A112CC" w:rsidRDefault="005262C2" w:rsidP="00FF4076">
            <w:pPr>
              <w:widowControl w:val="0"/>
              <w:ind w:firstLine="0"/>
              <w:rPr>
                <w:sz w:val="20"/>
              </w:rPr>
            </w:pPr>
            <w:r w:rsidRPr="00A112CC">
              <w:rPr>
                <w:sz w:val="20"/>
              </w:rPr>
              <w:t>Договоры</w:t>
            </w:r>
          </w:p>
          <w:p w14:paraId="6FA08EA2" w14:textId="77777777" w:rsidR="005262C2" w:rsidRPr="00A112CC" w:rsidRDefault="005262C2" w:rsidP="00FF4076">
            <w:pPr>
              <w:tabs>
                <w:tab w:val="left" w:pos="567"/>
                <w:tab w:val="left" w:pos="709"/>
                <w:tab w:val="left" w:pos="851"/>
              </w:tabs>
              <w:ind w:firstLine="0"/>
              <w:rPr>
                <w:rFonts w:eastAsia="Calibri"/>
                <w:sz w:val="20"/>
              </w:rPr>
            </w:pPr>
            <w:r w:rsidRPr="00A112CC">
              <w:rPr>
                <w:rFonts w:eastAsia="Calibri"/>
                <w:sz w:val="20"/>
              </w:rPr>
              <w:t>Универсальный передаточный документ (УПД)</w:t>
            </w:r>
          </w:p>
          <w:p w14:paraId="7D8CC406" w14:textId="77777777" w:rsidR="005262C2" w:rsidRPr="00A112CC" w:rsidRDefault="005262C2" w:rsidP="00FF4076">
            <w:pPr>
              <w:pStyle w:val="aff"/>
              <w:widowControl w:val="0"/>
              <w:tabs>
                <w:tab w:val="num" w:pos="720"/>
              </w:tabs>
              <w:spacing w:before="0" w:beforeAutospacing="0" w:after="0" w:afterAutospacing="0"/>
              <w:jc w:val="both"/>
              <w:textAlignment w:val="baseline"/>
              <w:rPr>
                <w:sz w:val="20"/>
                <w:szCs w:val="20"/>
              </w:rPr>
            </w:pPr>
            <w:r w:rsidRPr="00A112CC">
              <w:rPr>
                <w:sz w:val="20"/>
                <w:szCs w:val="20"/>
              </w:rPr>
              <w:t>Акт выполненных работ (оказания услуг) (неунифицированная форма)</w:t>
            </w:r>
          </w:p>
          <w:p w14:paraId="1C491F08" w14:textId="77777777" w:rsidR="005262C2" w:rsidRPr="00A112CC" w:rsidRDefault="005262C2" w:rsidP="00FF4076">
            <w:pPr>
              <w:tabs>
                <w:tab w:val="left" w:pos="567"/>
                <w:tab w:val="left" w:pos="709"/>
                <w:tab w:val="left" w:pos="851"/>
              </w:tabs>
              <w:ind w:firstLine="0"/>
              <w:rPr>
                <w:rFonts w:eastAsia="Calibri"/>
                <w:sz w:val="20"/>
              </w:rPr>
            </w:pPr>
            <w:r w:rsidRPr="00A112CC">
              <w:rPr>
                <w:rFonts w:eastAsia="Calibri"/>
                <w:sz w:val="20"/>
              </w:rPr>
              <w:t>Счет-фактура</w:t>
            </w:r>
          </w:p>
          <w:p w14:paraId="0371F6ED" w14:textId="0400248E" w:rsidR="005262C2" w:rsidRPr="00A112CC" w:rsidRDefault="005262C2" w:rsidP="00FF4076">
            <w:pPr>
              <w:tabs>
                <w:tab w:val="left" w:pos="567"/>
                <w:tab w:val="left" w:pos="709"/>
                <w:tab w:val="left" w:pos="851"/>
              </w:tabs>
              <w:ind w:firstLine="0"/>
              <w:rPr>
                <w:rFonts w:eastAsia="Calibri"/>
                <w:sz w:val="20"/>
              </w:rPr>
            </w:pPr>
            <w:r w:rsidRPr="00A112CC">
              <w:rPr>
                <w:rFonts w:eastAsia="Calibri"/>
                <w:sz w:val="20"/>
              </w:rPr>
              <w:t>Акт зачета требований Сторон</w:t>
            </w:r>
          </w:p>
          <w:p w14:paraId="3C382B55" w14:textId="77777777" w:rsidR="005262C2" w:rsidRPr="00A112CC" w:rsidRDefault="005262C2" w:rsidP="00FF4076">
            <w:pPr>
              <w:widowControl w:val="0"/>
              <w:ind w:firstLine="0"/>
              <w:rPr>
                <w:sz w:val="20"/>
              </w:rPr>
            </w:pPr>
            <w:r w:rsidRPr="00A112CC">
              <w:rPr>
                <w:rFonts w:eastAsia="Calibri"/>
                <w:sz w:val="20"/>
              </w:rPr>
              <w:t>Бухгалтерская справка (ф.0504833)</w:t>
            </w:r>
          </w:p>
        </w:tc>
        <w:tc>
          <w:tcPr>
            <w:tcW w:w="2617" w:type="dxa"/>
            <w:gridSpan w:val="2"/>
            <w:shd w:val="clear" w:color="auto" w:fill="auto"/>
          </w:tcPr>
          <w:p w14:paraId="51E322E9" w14:textId="77777777" w:rsidR="005262C2" w:rsidRPr="00A112CC" w:rsidRDefault="005262C2" w:rsidP="00FF4076">
            <w:pPr>
              <w:ind w:firstLine="0"/>
              <w:jc w:val="center"/>
              <w:rPr>
                <w:sz w:val="20"/>
              </w:rPr>
            </w:pPr>
            <w:r w:rsidRPr="00A112CC">
              <w:rPr>
                <w:sz w:val="20"/>
              </w:rPr>
              <w:t>2.302.хх.83х</w:t>
            </w:r>
          </w:p>
          <w:p w14:paraId="11BF25FB" w14:textId="77777777" w:rsidR="005262C2" w:rsidRPr="00A112CC" w:rsidRDefault="005262C2" w:rsidP="00FF4076">
            <w:pPr>
              <w:widowControl w:val="0"/>
              <w:ind w:firstLine="0"/>
              <w:jc w:val="center"/>
              <w:rPr>
                <w:sz w:val="20"/>
              </w:rPr>
            </w:pPr>
            <w:r w:rsidRPr="00A112CC">
              <w:rPr>
                <w:sz w:val="20"/>
              </w:rPr>
              <w:t>(831, 832, 833, 834, 836, 837)</w:t>
            </w:r>
          </w:p>
        </w:tc>
        <w:tc>
          <w:tcPr>
            <w:tcW w:w="2617" w:type="dxa"/>
            <w:shd w:val="clear" w:color="auto" w:fill="auto"/>
          </w:tcPr>
          <w:p w14:paraId="6D20BFC9" w14:textId="77777777" w:rsidR="005262C2" w:rsidRPr="00A112CC" w:rsidRDefault="005262C2" w:rsidP="00FF4076">
            <w:pPr>
              <w:ind w:firstLine="0"/>
              <w:jc w:val="center"/>
              <w:rPr>
                <w:sz w:val="20"/>
              </w:rPr>
            </w:pPr>
            <w:r w:rsidRPr="00A112CC">
              <w:rPr>
                <w:sz w:val="20"/>
              </w:rPr>
              <w:t>2.205.хх.66х</w:t>
            </w:r>
          </w:p>
          <w:p w14:paraId="1C6A654D" w14:textId="77777777" w:rsidR="005262C2" w:rsidRPr="00A112CC" w:rsidRDefault="005262C2" w:rsidP="00FF4076">
            <w:pPr>
              <w:widowControl w:val="0"/>
              <w:ind w:firstLine="0"/>
              <w:jc w:val="center"/>
              <w:rPr>
                <w:sz w:val="20"/>
              </w:rPr>
            </w:pPr>
            <w:r w:rsidRPr="00A112CC">
              <w:rPr>
                <w:sz w:val="20"/>
              </w:rPr>
              <w:t>(661, 662, 663, 664, 666, 667)</w:t>
            </w:r>
          </w:p>
        </w:tc>
      </w:tr>
      <w:tr w:rsidR="00A112CC" w:rsidRPr="00A112CC" w14:paraId="5CC394E6" w14:textId="77777777" w:rsidTr="003D73B3">
        <w:trPr>
          <w:trHeight w:val="20"/>
        </w:trPr>
        <w:tc>
          <w:tcPr>
            <w:tcW w:w="10467" w:type="dxa"/>
            <w:gridSpan w:val="5"/>
            <w:shd w:val="clear" w:color="auto" w:fill="auto"/>
          </w:tcPr>
          <w:p w14:paraId="5FC67D58" w14:textId="3555EC70" w:rsidR="005262C2" w:rsidRPr="00A112CC" w:rsidRDefault="005262C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585" w:name="_Toc146534835"/>
            <w:r w:rsidRPr="00A112CC">
              <w:rPr>
                <w:b/>
                <w:kern w:val="24"/>
                <w:sz w:val="20"/>
                <w:szCs w:val="20"/>
              </w:rPr>
              <w:t>11.9. Операции с невыясненными поступлениями</w:t>
            </w:r>
            <w:bookmarkEnd w:id="585"/>
          </w:p>
        </w:tc>
      </w:tr>
      <w:tr w:rsidR="00A112CC" w:rsidRPr="00A112CC" w14:paraId="21D05B05" w14:textId="77777777" w:rsidTr="003D73B3">
        <w:trPr>
          <w:trHeight w:val="20"/>
        </w:trPr>
        <w:tc>
          <w:tcPr>
            <w:tcW w:w="2616" w:type="dxa"/>
            <w:vMerge w:val="restart"/>
            <w:shd w:val="clear" w:color="auto" w:fill="auto"/>
          </w:tcPr>
          <w:p w14:paraId="078EA135" w14:textId="77777777" w:rsidR="005262C2" w:rsidRPr="00A112CC" w:rsidRDefault="005262C2" w:rsidP="00FF4076">
            <w:pPr>
              <w:widowControl w:val="0"/>
              <w:ind w:firstLine="0"/>
              <w:rPr>
                <w:sz w:val="20"/>
              </w:rPr>
            </w:pPr>
            <w:r w:rsidRPr="00A112CC">
              <w:rPr>
                <w:sz w:val="20"/>
              </w:rPr>
              <w:t>Невыясненные поступления денежных средств</w:t>
            </w:r>
          </w:p>
        </w:tc>
        <w:tc>
          <w:tcPr>
            <w:tcW w:w="2617" w:type="dxa"/>
            <w:vMerge w:val="restart"/>
            <w:shd w:val="clear" w:color="auto" w:fill="auto"/>
          </w:tcPr>
          <w:p w14:paraId="05CB1033" w14:textId="77777777" w:rsidR="005262C2" w:rsidRPr="00A112CC" w:rsidRDefault="005262C2" w:rsidP="00FF4076">
            <w:pPr>
              <w:widowControl w:val="0"/>
              <w:ind w:firstLine="0"/>
              <w:rPr>
                <w:sz w:val="20"/>
              </w:rPr>
            </w:pPr>
            <w:r w:rsidRPr="00A112CC">
              <w:rPr>
                <w:sz w:val="20"/>
              </w:rPr>
              <w:t>Платежное поручение (ф.0401060)</w:t>
            </w:r>
          </w:p>
          <w:p w14:paraId="5A3932DE" w14:textId="77777777" w:rsidR="005262C2" w:rsidRPr="00A112CC" w:rsidRDefault="005262C2" w:rsidP="00FF4076">
            <w:pPr>
              <w:widowControl w:val="0"/>
              <w:ind w:firstLine="0"/>
              <w:rPr>
                <w:sz w:val="20"/>
              </w:rPr>
            </w:pPr>
            <w:r w:rsidRPr="00A112CC">
              <w:rPr>
                <w:sz w:val="20"/>
              </w:rPr>
              <w:t>Выписка из лицевого счета</w:t>
            </w:r>
          </w:p>
        </w:tc>
        <w:tc>
          <w:tcPr>
            <w:tcW w:w="2617" w:type="dxa"/>
            <w:gridSpan w:val="2"/>
            <w:shd w:val="clear" w:color="auto" w:fill="auto"/>
          </w:tcPr>
          <w:p w14:paraId="5F614D48" w14:textId="77777777" w:rsidR="005262C2" w:rsidRPr="00A112CC" w:rsidRDefault="005262C2" w:rsidP="00FF4076">
            <w:pPr>
              <w:widowControl w:val="0"/>
              <w:ind w:firstLine="0"/>
              <w:jc w:val="center"/>
              <w:rPr>
                <w:kern w:val="24"/>
                <w:sz w:val="20"/>
              </w:rPr>
            </w:pPr>
            <w:r w:rsidRPr="00A112CC">
              <w:rPr>
                <w:kern w:val="24"/>
                <w:sz w:val="20"/>
              </w:rPr>
              <w:t>2.201.11.510</w:t>
            </w:r>
          </w:p>
          <w:p w14:paraId="32DEACCE" w14:textId="77777777" w:rsidR="005262C2" w:rsidRPr="00A112CC" w:rsidRDefault="005262C2" w:rsidP="00FF4076">
            <w:pPr>
              <w:widowControl w:val="0"/>
              <w:ind w:firstLine="0"/>
              <w:jc w:val="center"/>
              <w:rPr>
                <w:sz w:val="20"/>
              </w:rPr>
            </w:pPr>
            <w:r w:rsidRPr="00A112CC">
              <w:rPr>
                <w:sz w:val="20"/>
              </w:rPr>
              <w:t>17 (АГПД 180 КОСГУ 181)</w:t>
            </w:r>
          </w:p>
        </w:tc>
        <w:tc>
          <w:tcPr>
            <w:tcW w:w="2617" w:type="dxa"/>
            <w:shd w:val="clear" w:color="auto" w:fill="auto"/>
          </w:tcPr>
          <w:p w14:paraId="23983906" w14:textId="77777777" w:rsidR="005262C2" w:rsidRPr="00A112CC" w:rsidRDefault="005262C2" w:rsidP="00FF4076">
            <w:pPr>
              <w:widowControl w:val="0"/>
              <w:ind w:firstLine="0"/>
              <w:jc w:val="center"/>
              <w:rPr>
                <w:sz w:val="20"/>
              </w:rPr>
            </w:pPr>
            <w:r w:rsidRPr="00A112CC">
              <w:rPr>
                <w:kern w:val="24"/>
                <w:sz w:val="20"/>
              </w:rPr>
              <w:t>2.205.81.660</w:t>
            </w:r>
          </w:p>
        </w:tc>
      </w:tr>
      <w:tr w:rsidR="00A112CC" w:rsidRPr="00A112CC" w14:paraId="4ABB1023" w14:textId="77777777" w:rsidTr="003D73B3">
        <w:trPr>
          <w:trHeight w:val="20"/>
        </w:trPr>
        <w:tc>
          <w:tcPr>
            <w:tcW w:w="2616" w:type="dxa"/>
            <w:vMerge/>
            <w:shd w:val="clear" w:color="auto" w:fill="auto"/>
          </w:tcPr>
          <w:p w14:paraId="51409F5D" w14:textId="77777777" w:rsidR="005262C2" w:rsidRPr="00A112CC" w:rsidRDefault="005262C2" w:rsidP="00FF4076">
            <w:pPr>
              <w:widowControl w:val="0"/>
              <w:ind w:left="176" w:hanging="176"/>
              <w:rPr>
                <w:sz w:val="20"/>
              </w:rPr>
            </w:pPr>
          </w:p>
        </w:tc>
        <w:tc>
          <w:tcPr>
            <w:tcW w:w="2617" w:type="dxa"/>
            <w:vMerge/>
            <w:shd w:val="clear" w:color="auto" w:fill="auto"/>
          </w:tcPr>
          <w:p w14:paraId="372E96BE" w14:textId="77777777" w:rsidR="005262C2" w:rsidRPr="00A112CC" w:rsidRDefault="005262C2" w:rsidP="00FF4076">
            <w:pPr>
              <w:widowControl w:val="0"/>
              <w:ind w:firstLine="0"/>
              <w:rPr>
                <w:sz w:val="20"/>
              </w:rPr>
            </w:pPr>
          </w:p>
        </w:tc>
        <w:tc>
          <w:tcPr>
            <w:tcW w:w="2617" w:type="dxa"/>
            <w:gridSpan w:val="2"/>
            <w:shd w:val="clear" w:color="auto" w:fill="auto"/>
          </w:tcPr>
          <w:p w14:paraId="1159B657" w14:textId="77777777" w:rsidR="005262C2" w:rsidRPr="00A112CC" w:rsidRDefault="005262C2" w:rsidP="00FF4076">
            <w:pPr>
              <w:widowControl w:val="0"/>
              <w:ind w:firstLine="0"/>
              <w:jc w:val="center"/>
              <w:rPr>
                <w:kern w:val="24"/>
                <w:sz w:val="20"/>
              </w:rPr>
            </w:pPr>
            <w:r w:rsidRPr="00A112CC">
              <w:rPr>
                <w:kern w:val="24"/>
                <w:sz w:val="20"/>
              </w:rPr>
              <w:t>5.201.11.510</w:t>
            </w:r>
          </w:p>
          <w:p w14:paraId="39B4EDBD" w14:textId="77777777" w:rsidR="005262C2" w:rsidRPr="00A112CC" w:rsidRDefault="005262C2" w:rsidP="00FF4076">
            <w:pPr>
              <w:widowControl w:val="0"/>
              <w:ind w:firstLine="0"/>
              <w:jc w:val="center"/>
              <w:rPr>
                <w:kern w:val="24"/>
                <w:sz w:val="20"/>
              </w:rPr>
            </w:pPr>
            <w:r w:rsidRPr="00A112CC">
              <w:rPr>
                <w:sz w:val="20"/>
              </w:rPr>
              <w:t>17 (АГПД 180 КОСГУ 181)</w:t>
            </w:r>
          </w:p>
        </w:tc>
        <w:tc>
          <w:tcPr>
            <w:tcW w:w="2617" w:type="dxa"/>
            <w:shd w:val="clear" w:color="auto" w:fill="auto"/>
          </w:tcPr>
          <w:p w14:paraId="6D114619" w14:textId="77777777" w:rsidR="005262C2" w:rsidRPr="00A112CC" w:rsidRDefault="005262C2" w:rsidP="00FF4076">
            <w:pPr>
              <w:widowControl w:val="0"/>
              <w:ind w:firstLine="0"/>
              <w:jc w:val="center"/>
              <w:rPr>
                <w:kern w:val="24"/>
                <w:sz w:val="20"/>
              </w:rPr>
            </w:pPr>
            <w:r w:rsidRPr="00A112CC">
              <w:rPr>
                <w:kern w:val="24"/>
                <w:sz w:val="20"/>
              </w:rPr>
              <w:t>5.205.81.660</w:t>
            </w:r>
          </w:p>
        </w:tc>
      </w:tr>
      <w:tr w:rsidR="00A112CC" w:rsidRPr="00A112CC" w14:paraId="7B4C1462" w14:textId="77777777" w:rsidTr="003D73B3">
        <w:trPr>
          <w:trHeight w:val="20"/>
        </w:trPr>
        <w:tc>
          <w:tcPr>
            <w:tcW w:w="2616" w:type="dxa"/>
            <w:vMerge w:val="restart"/>
            <w:shd w:val="clear" w:color="auto" w:fill="auto"/>
          </w:tcPr>
          <w:p w14:paraId="0566ED81" w14:textId="2890A3E0" w:rsidR="005262C2" w:rsidRPr="00A112CC" w:rsidRDefault="005262C2" w:rsidP="00FF4076">
            <w:pPr>
              <w:widowControl w:val="0"/>
              <w:ind w:firstLine="0"/>
              <w:rPr>
                <w:sz w:val="20"/>
              </w:rPr>
            </w:pPr>
            <w:r w:rsidRPr="00A112CC">
              <w:rPr>
                <w:sz w:val="20"/>
              </w:rPr>
              <w:t>Уточнение невыясненных поступлений денежных средств методом «Красное сторно»</w:t>
            </w:r>
          </w:p>
        </w:tc>
        <w:tc>
          <w:tcPr>
            <w:tcW w:w="2617" w:type="dxa"/>
            <w:vMerge w:val="restart"/>
            <w:shd w:val="clear" w:color="auto" w:fill="auto"/>
          </w:tcPr>
          <w:p w14:paraId="2F42BB7D" w14:textId="77777777" w:rsidR="005262C2" w:rsidRPr="00A112CC" w:rsidRDefault="005262C2" w:rsidP="00FF4076">
            <w:pPr>
              <w:widowControl w:val="0"/>
              <w:ind w:firstLine="0"/>
              <w:rPr>
                <w:sz w:val="20"/>
              </w:rPr>
            </w:pPr>
            <w:r w:rsidRPr="00A112CC">
              <w:rPr>
                <w:sz w:val="20"/>
              </w:rPr>
              <w:t>Выписка из лицевого счета</w:t>
            </w:r>
          </w:p>
          <w:p w14:paraId="58B218B9" w14:textId="2E1F85AD" w:rsidR="005262C2" w:rsidRPr="00A112CC" w:rsidRDefault="005262C2" w:rsidP="00FF4076">
            <w:pPr>
              <w:widowControl w:val="0"/>
              <w:ind w:firstLine="0"/>
              <w:rPr>
                <w:sz w:val="20"/>
              </w:rPr>
            </w:pPr>
            <w:r w:rsidRPr="00A112CC">
              <w:rPr>
                <w:sz w:val="20"/>
              </w:rPr>
              <w:t>Уведомление об уточнении операций клиента</w:t>
            </w:r>
          </w:p>
        </w:tc>
        <w:tc>
          <w:tcPr>
            <w:tcW w:w="2617" w:type="dxa"/>
            <w:gridSpan w:val="2"/>
            <w:shd w:val="clear" w:color="auto" w:fill="auto"/>
          </w:tcPr>
          <w:p w14:paraId="328AB158" w14:textId="77777777" w:rsidR="005262C2" w:rsidRPr="00A112CC" w:rsidRDefault="005262C2" w:rsidP="00FF4076">
            <w:pPr>
              <w:widowControl w:val="0"/>
              <w:ind w:firstLine="0"/>
              <w:jc w:val="center"/>
              <w:rPr>
                <w:color w:val="FF0000"/>
                <w:kern w:val="24"/>
                <w:sz w:val="20"/>
              </w:rPr>
            </w:pPr>
            <w:r w:rsidRPr="00A112CC">
              <w:rPr>
                <w:color w:val="FF0000"/>
                <w:kern w:val="24"/>
                <w:sz w:val="20"/>
              </w:rPr>
              <w:t>2.201.11.510</w:t>
            </w:r>
          </w:p>
          <w:p w14:paraId="436B4726" w14:textId="0DC24D72" w:rsidR="005262C2" w:rsidRPr="00A112CC" w:rsidRDefault="005262C2" w:rsidP="00FF4076">
            <w:pPr>
              <w:widowControl w:val="0"/>
              <w:ind w:firstLine="0"/>
              <w:jc w:val="center"/>
              <w:rPr>
                <w:color w:val="FF0000"/>
                <w:sz w:val="20"/>
              </w:rPr>
            </w:pPr>
            <w:r w:rsidRPr="00A112CC">
              <w:rPr>
                <w:color w:val="FF0000"/>
                <w:sz w:val="20"/>
              </w:rPr>
              <w:t>17 (АГПД 180 КОСГУ 181)</w:t>
            </w:r>
          </w:p>
        </w:tc>
        <w:tc>
          <w:tcPr>
            <w:tcW w:w="2617" w:type="dxa"/>
            <w:shd w:val="clear" w:color="auto" w:fill="auto"/>
          </w:tcPr>
          <w:p w14:paraId="6C2FA7FA" w14:textId="7221C509" w:rsidR="005262C2" w:rsidRPr="00A112CC" w:rsidRDefault="005262C2" w:rsidP="00FF4076">
            <w:pPr>
              <w:widowControl w:val="0"/>
              <w:ind w:firstLine="0"/>
              <w:jc w:val="center"/>
              <w:rPr>
                <w:color w:val="FF0000"/>
                <w:sz w:val="20"/>
              </w:rPr>
            </w:pPr>
            <w:r w:rsidRPr="00A112CC">
              <w:rPr>
                <w:color w:val="FF0000"/>
                <w:kern w:val="24"/>
                <w:sz w:val="20"/>
              </w:rPr>
              <w:t>2.205.81.660</w:t>
            </w:r>
          </w:p>
        </w:tc>
      </w:tr>
      <w:tr w:rsidR="00A112CC" w:rsidRPr="00A112CC" w14:paraId="5504E4F4" w14:textId="77777777" w:rsidTr="003D73B3">
        <w:trPr>
          <w:trHeight w:val="20"/>
        </w:trPr>
        <w:tc>
          <w:tcPr>
            <w:tcW w:w="2616" w:type="dxa"/>
            <w:vMerge/>
            <w:shd w:val="clear" w:color="auto" w:fill="auto"/>
          </w:tcPr>
          <w:p w14:paraId="30B6E977" w14:textId="77777777" w:rsidR="005262C2" w:rsidRPr="00A112CC" w:rsidRDefault="005262C2" w:rsidP="00FF4076">
            <w:pPr>
              <w:widowControl w:val="0"/>
              <w:ind w:left="176" w:hanging="176"/>
              <w:rPr>
                <w:sz w:val="20"/>
              </w:rPr>
            </w:pPr>
          </w:p>
        </w:tc>
        <w:tc>
          <w:tcPr>
            <w:tcW w:w="2617" w:type="dxa"/>
            <w:vMerge/>
            <w:shd w:val="clear" w:color="auto" w:fill="auto"/>
          </w:tcPr>
          <w:p w14:paraId="7427496D" w14:textId="77777777" w:rsidR="005262C2" w:rsidRPr="00A112CC" w:rsidRDefault="005262C2" w:rsidP="00FF4076">
            <w:pPr>
              <w:widowControl w:val="0"/>
              <w:ind w:firstLine="0"/>
              <w:rPr>
                <w:sz w:val="20"/>
              </w:rPr>
            </w:pPr>
          </w:p>
        </w:tc>
        <w:tc>
          <w:tcPr>
            <w:tcW w:w="2617" w:type="dxa"/>
            <w:gridSpan w:val="2"/>
            <w:shd w:val="clear" w:color="auto" w:fill="auto"/>
          </w:tcPr>
          <w:p w14:paraId="1490D412" w14:textId="77777777" w:rsidR="005262C2" w:rsidRPr="00A112CC" w:rsidRDefault="005262C2" w:rsidP="00FF4076">
            <w:pPr>
              <w:widowControl w:val="0"/>
              <w:ind w:firstLine="0"/>
              <w:jc w:val="center"/>
              <w:rPr>
                <w:color w:val="FF0000"/>
                <w:kern w:val="24"/>
                <w:sz w:val="20"/>
              </w:rPr>
            </w:pPr>
            <w:r w:rsidRPr="00A112CC">
              <w:rPr>
                <w:color w:val="FF0000"/>
                <w:kern w:val="24"/>
                <w:sz w:val="20"/>
              </w:rPr>
              <w:t>5.201.11.510</w:t>
            </w:r>
          </w:p>
          <w:p w14:paraId="2238DA94" w14:textId="13247C4D" w:rsidR="005262C2" w:rsidRPr="00A112CC" w:rsidRDefault="005262C2" w:rsidP="00FF4076">
            <w:pPr>
              <w:widowControl w:val="0"/>
              <w:ind w:firstLine="0"/>
              <w:jc w:val="center"/>
              <w:rPr>
                <w:color w:val="FF0000"/>
                <w:kern w:val="24"/>
                <w:sz w:val="20"/>
              </w:rPr>
            </w:pPr>
            <w:r w:rsidRPr="00A112CC">
              <w:rPr>
                <w:color w:val="FF0000"/>
                <w:sz w:val="20"/>
              </w:rPr>
              <w:t>17 (АГПД 180 КОСГУ 181)</w:t>
            </w:r>
          </w:p>
        </w:tc>
        <w:tc>
          <w:tcPr>
            <w:tcW w:w="2617" w:type="dxa"/>
            <w:shd w:val="clear" w:color="auto" w:fill="auto"/>
          </w:tcPr>
          <w:p w14:paraId="554BB8FF" w14:textId="79C14D91" w:rsidR="005262C2" w:rsidRPr="00A112CC" w:rsidRDefault="005262C2" w:rsidP="00FF4076">
            <w:pPr>
              <w:widowControl w:val="0"/>
              <w:ind w:firstLine="0"/>
              <w:jc w:val="center"/>
              <w:rPr>
                <w:color w:val="FF0000"/>
                <w:kern w:val="24"/>
                <w:sz w:val="20"/>
              </w:rPr>
            </w:pPr>
            <w:r w:rsidRPr="00A112CC">
              <w:rPr>
                <w:color w:val="FF0000"/>
                <w:kern w:val="24"/>
                <w:sz w:val="20"/>
              </w:rPr>
              <w:t>5.205.81.660</w:t>
            </w:r>
          </w:p>
        </w:tc>
      </w:tr>
      <w:tr w:rsidR="00A112CC" w:rsidRPr="00A112CC" w14:paraId="67AD2771" w14:textId="77777777" w:rsidTr="003D73B3">
        <w:trPr>
          <w:trHeight w:val="20"/>
        </w:trPr>
        <w:tc>
          <w:tcPr>
            <w:tcW w:w="2616" w:type="dxa"/>
            <w:vMerge w:val="restart"/>
            <w:shd w:val="clear" w:color="auto" w:fill="auto"/>
          </w:tcPr>
          <w:p w14:paraId="54099EAF" w14:textId="590C37DE" w:rsidR="005262C2" w:rsidRPr="00A112CC" w:rsidRDefault="005262C2" w:rsidP="00FF4076">
            <w:pPr>
              <w:widowControl w:val="0"/>
              <w:ind w:firstLine="0"/>
              <w:rPr>
                <w:sz w:val="20"/>
              </w:rPr>
            </w:pPr>
            <w:r w:rsidRPr="00A112CC">
              <w:rPr>
                <w:sz w:val="20"/>
              </w:rPr>
              <w:t>Уточнение невыясненных поступлений денежных средств</w:t>
            </w:r>
          </w:p>
        </w:tc>
        <w:tc>
          <w:tcPr>
            <w:tcW w:w="2617" w:type="dxa"/>
            <w:vMerge w:val="restart"/>
            <w:shd w:val="clear" w:color="auto" w:fill="auto"/>
          </w:tcPr>
          <w:p w14:paraId="122B53AF" w14:textId="77777777" w:rsidR="005262C2" w:rsidRPr="00A112CC" w:rsidRDefault="005262C2" w:rsidP="00FF4076">
            <w:pPr>
              <w:widowControl w:val="0"/>
              <w:ind w:firstLine="0"/>
              <w:rPr>
                <w:sz w:val="20"/>
              </w:rPr>
            </w:pPr>
            <w:r w:rsidRPr="00A112CC">
              <w:rPr>
                <w:sz w:val="20"/>
              </w:rPr>
              <w:t>Выписка из лицевого счета</w:t>
            </w:r>
          </w:p>
          <w:p w14:paraId="10197E23" w14:textId="23361DA5" w:rsidR="005262C2" w:rsidRPr="00A112CC" w:rsidRDefault="005262C2" w:rsidP="00FF4076">
            <w:pPr>
              <w:widowControl w:val="0"/>
              <w:ind w:firstLine="0"/>
              <w:rPr>
                <w:sz w:val="20"/>
              </w:rPr>
            </w:pPr>
            <w:r w:rsidRPr="00A112CC">
              <w:rPr>
                <w:sz w:val="20"/>
              </w:rPr>
              <w:t>Уведомление об уточнении операций клиента</w:t>
            </w:r>
          </w:p>
        </w:tc>
        <w:tc>
          <w:tcPr>
            <w:tcW w:w="2617" w:type="dxa"/>
            <w:gridSpan w:val="2"/>
            <w:shd w:val="clear" w:color="auto" w:fill="auto"/>
          </w:tcPr>
          <w:p w14:paraId="321A776A" w14:textId="77777777" w:rsidR="005262C2" w:rsidRPr="00A112CC" w:rsidRDefault="005262C2" w:rsidP="00FF4076">
            <w:pPr>
              <w:widowControl w:val="0"/>
              <w:ind w:firstLine="0"/>
              <w:jc w:val="center"/>
              <w:rPr>
                <w:kern w:val="24"/>
                <w:sz w:val="20"/>
              </w:rPr>
            </w:pPr>
            <w:r w:rsidRPr="00A112CC">
              <w:rPr>
                <w:kern w:val="24"/>
                <w:sz w:val="20"/>
              </w:rPr>
              <w:t>2.201.11.510</w:t>
            </w:r>
          </w:p>
          <w:p w14:paraId="3D08C108" w14:textId="3C63EEF5" w:rsidR="005262C2" w:rsidRPr="00A112CC" w:rsidRDefault="005262C2" w:rsidP="00FF4076">
            <w:pPr>
              <w:widowControl w:val="0"/>
              <w:ind w:firstLine="0"/>
              <w:jc w:val="center"/>
              <w:rPr>
                <w:kern w:val="24"/>
                <w:sz w:val="20"/>
              </w:rPr>
            </w:pPr>
            <w:r w:rsidRPr="00A112CC">
              <w:rPr>
                <w:sz w:val="20"/>
              </w:rPr>
              <w:t>17 (АГПД ххх КОСГУ ххх)</w:t>
            </w:r>
          </w:p>
        </w:tc>
        <w:tc>
          <w:tcPr>
            <w:tcW w:w="2617" w:type="dxa"/>
            <w:shd w:val="clear" w:color="auto" w:fill="auto"/>
          </w:tcPr>
          <w:p w14:paraId="3A4E08E1" w14:textId="77777777" w:rsidR="005262C2" w:rsidRPr="00A112CC" w:rsidRDefault="005262C2" w:rsidP="00FF4076">
            <w:pPr>
              <w:widowControl w:val="0"/>
              <w:ind w:firstLine="0"/>
              <w:jc w:val="center"/>
              <w:rPr>
                <w:kern w:val="24"/>
                <w:sz w:val="20"/>
              </w:rPr>
            </w:pPr>
            <w:r w:rsidRPr="00A112CC">
              <w:rPr>
                <w:kern w:val="24"/>
                <w:sz w:val="20"/>
              </w:rPr>
              <w:t>2.205.хх.66х</w:t>
            </w:r>
          </w:p>
          <w:p w14:paraId="13E23237" w14:textId="5EB76EA3" w:rsidR="005262C2" w:rsidRPr="00A112CC" w:rsidRDefault="005262C2" w:rsidP="00FF4076">
            <w:pPr>
              <w:widowControl w:val="0"/>
              <w:ind w:firstLine="0"/>
              <w:jc w:val="center"/>
              <w:rPr>
                <w:kern w:val="24"/>
                <w:sz w:val="20"/>
              </w:rPr>
            </w:pPr>
            <w:r w:rsidRPr="00A112CC">
              <w:rPr>
                <w:kern w:val="24"/>
                <w:sz w:val="20"/>
              </w:rPr>
              <w:t>2.209.хх.66х</w:t>
            </w:r>
          </w:p>
        </w:tc>
      </w:tr>
      <w:tr w:rsidR="00A112CC" w:rsidRPr="00A112CC" w14:paraId="4D2DC106" w14:textId="77777777" w:rsidTr="003D73B3">
        <w:trPr>
          <w:trHeight w:val="20"/>
        </w:trPr>
        <w:tc>
          <w:tcPr>
            <w:tcW w:w="2616" w:type="dxa"/>
            <w:vMerge/>
            <w:shd w:val="clear" w:color="auto" w:fill="auto"/>
          </w:tcPr>
          <w:p w14:paraId="057E873F" w14:textId="77777777" w:rsidR="005262C2" w:rsidRPr="00A112CC" w:rsidRDefault="005262C2" w:rsidP="00FF4076">
            <w:pPr>
              <w:widowControl w:val="0"/>
              <w:ind w:left="176" w:hanging="176"/>
              <w:rPr>
                <w:sz w:val="20"/>
              </w:rPr>
            </w:pPr>
          </w:p>
        </w:tc>
        <w:tc>
          <w:tcPr>
            <w:tcW w:w="2617" w:type="dxa"/>
            <w:vMerge/>
            <w:shd w:val="clear" w:color="auto" w:fill="auto"/>
          </w:tcPr>
          <w:p w14:paraId="62172F96" w14:textId="77777777" w:rsidR="005262C2" w:rsidRPr="00A112CC" w:rsidRDefault="005262C2" w:rsidP="00FF4076">
            <w:pPr>
              <w:widowControl w:val="0"/>
              <w:ind w:firstLine="0"/>
              <w:rPr>
                <w:sz w:val="20"/>
              </w:rPr>
            </w:pPr>
          </w:p>
        </w:tc>
        <w:tc>
          <w:tcPr>
            <w:tcW w:w="2617" w:type="dxa"/>
            <w:gridSpan w:val="2"/>
            <w:shd w:val="clear" w:color="auto" w:fill="auto"/>
          </w:tcPr>
          <w:p w14:paraId="66949125" w14:textId="77777777" w:rsidR="005262C2" w:rsidRPr="00A112CC" w:rsidRDefault="005262C2" w:rsidP="00FF4076">
            <w:pPr>
              <w:widowControl w:val="0"/>
              <w:ind w:firstLine="0"/>
              <w:jc w:val="center"/>
              <w:rPr>
                <w:sz w:val="20"/>
              </w:rPr>
            </w:pPr>
            <w:r w:rsidRPr="00A112CC">
              <w:rPr>
                <w:sz w:val="20"/>
              </w:rPr>
              <w:t>2.201.11.510</w:t>
            </w:r>
          </w:p>
          <w:p w14:paraId="6C9133C5" w14:textId="77777777" w:rsidR="005262C2" w:rsidRPr="00A112CC" w:rsidRDefault="005262C2" w:rsidP="00FF4076">
            <w:pPr>
              <w:widowControl w:val="0"/>
              <w:ind w:firstLine="0"/>
              <w:jc w:val="center"/>
              <w:rPr>
                <w:sz w:val="20"/>
              </w:rPr>
            </w:pPr>
            <w:r w:rsidRPr="00A112CC">
              <w:rPr>
                <w:sz w:val="20"/>
              </w:rPr>
              <w:t>18 (КВР ххх</w:t>
            </w:r>
          </w:p>
          <w:p w14:paraId="2E897412" w14:textId="197C0C06" w:rsidR="005262C2" w:rsidRPr="00A112CC" w:rsidRDefault="005262C2" w:rsidP="00FF4076">
            <w:pPr>
              <w:widowControl w:val="0"/>
              <w:ind w:firstLine="0"/>
              <w:jc w:val="center"/>
              <w:rPr>
                <w:kern w:val="24"/>
                <w:sz w:val="20"/>
              </w:rPr>
            </w:pPr>
            <w:r w:rsidRPr="00A112CC">
              <w:rPr>
                <w:sz w:val="20"/>
              </w:rPr>
              <w:t>КОСГУ ххх)</w:t>
            </w:r>
          </w:p>
        </w:tc>
        <w:tc>
          <w:tcPr>
            <w:tcW w:w="2617" w:type="dxa"/>
            <w:shd w:val="clear" w:color="auto" w:fill="auto"/>
          </w:tcPr>
          <w:p w14:paraId="741F8D8E" w14:textId="77777777" w:rsidR="005262C2" w:rsidRPr="00A112CC" w:rsidRDefault="005262C2" w:rsidP="00FF4076">
            <w:pPr>
              <w:widowControl w:val="0"/>
              <w:ind w:firstLine="0"/>
              <w:jc w:val="center"/>
              <w:rPr>
                <w:kern w:val="24"/>
                <w:sz w:val="20"/>
              </w:rPr>
            </w:pPr>
            <w:r w:rsidRPr="00A112CC">
              <w:rPr>
                <w:kern w:val="24"/>
                <w:sz w:val="20"/>
              </w:rPr>
              <w:t>2.206.хх.66х</w:t>
            </w:r>
          </w:p>
          <w:p w14:paraId="798682BC" w14:textId="77777777" w:rsidR="005262C2" w:rsidRPr="00A112CC" w:rsidRDefault="005262C2" w:rsidP="00FF4076">
            <w:pPr>
              <w:widowControl w:val="0"/>
              <w:ind w:firstLine="0"/>
              <w:jc w:val="center"/>
              <w:rPr>
                <w:kern w:val="24"/>
                <w:sz w:val="20"/>
              </w:rPr>
            </w:pPr>
            <w:r w:rsidRPr="00A112CC">
              <w:rPr>
                <w:kern w:val="24"/>
                <w:sz w:val="20"/>
              </w:rPr>
              <w:t>2.208.хх.66х</w:t>
            </w:r>
          </w:p>
          <w:p w14:paraId="6A36A390" w14:textId="385253C5" w:rsidR="005262C2" w:rsidRPr="00A112CC" w:rsidRDefault="005262C2" w:rsidP="00FF4076">
            <w:pPr>
              <w:widowControl w:val="0"/>
              <w:ind w:firstLine="0"/>
              <w:jc w:val="center"/>
              <w:rPr>
                <w:kern w:val="24"/>
                <w:sz w:val="20"/>
              </w:rPr>
            </w:pPr>
            <w:r w:rsidRPr="00A112CC">
              <w:rPr>
                <w:sz w:val="20"/>
              </w:rPr>
              <w:t>2.303.хх.731</w:t>
            </w:r>
          </w:p>
        </w:tc>
      </w:tr>
      <w:tr w:rsidR="00A112CC" w:rsidRPr="00A112CC" w14:paraId="714EFE28" w14:textId="77777777" w:rsidTr="003D73B3">
        <w:trPr>
          <w:trHeight w:val="20"/>
        </w:trPr>
        <w:tc>
          <w:tcPr>
            <w:tcW w:w="2616" w:type="dxa"/>
            <w:vMerge/>
            <w:shd w:val="clear" w:color="auto" w:fill="auto"/>
          </w:tcPr>
          <w:p w14:paraId="20482133" w14:textId="77777777" w:rsidR="005262C2" w:rsidRPr="00A112CC" w:rsidRDefault="005262C2" w:rsidP="00FF4076">
            <w:pPr>
              <w:widowControl w:val="0"/>
              <w:ind w:left="176" w:hanging="176"/>
              <w:rPr>
                <w:sz w:val="20"/>
              </w:rPr>
            </w:pPr>
          </w:p>
        </w:tc>
        <w:tc>
          <w:tcPr>
            <w:tcW w:w="2617" w:type="dxa"/>
            <w:vMerge/>
            <w:shd w:val="clear" w:color="auto" w:fill="auto"/>
          </w:tcPr>
          <w:p w14:paraId="0A2E62B9" w14:textId="77777777" w:rsidR="005262C2" w:rsidRPr="00A112CC" w:rsidRDefault="005262C2" w:rsidP="00FF4076">
            <w:pPr>
              <w:widowControl w:val="0"/>
              <w:ind w:firstLine="0"/>
              <w:rPr>
                <w:sz w:val="20"/>
              </w:rPr>
            </w:pPr>
          </w:p>
        </w:tc>
        <w:tc>
          <w:tcPr>
            <w:tcW w:w="2617" w:type="dxa"/>
            <w:gridSpan w:val="2"/>
            <w:shd w:val="clear" w:color="auto" w:fill="auto"/>
          </w:tcPr>
          <w:p w14:paraId="5D117B26" w14:textId="77777777" w:rsidR="005262C2" w:rsidRPr="00A112CC" w:rsidRDefault="005262C2" w:rsidP="00FF4076">
            <w:pPr>
              <w:widowControl w:val="0"/>
              <w:ind w:firstLine="0"/>
              <w:jc w:val="center"/>
              <w:rPr>
                <w:sz w:val="20"/>
              </w:rPr>
            </w:pPr>
            <w:r w:rsidRPr="00A112CC">
              <w:rPr>
                <w:sz w:val="20"/>
              </w:rPr>
              <w:t>2.201.11.510</w:t>
            </w:r>
          </w:p>
          <w:p w14:paraId="308DF85F" w14:textId="02AE5A45" w:rsidR="005262C2" w:rsidRPr="00A112CC" w:rsidRDefault="005262C2" w:rsidP="00FF4076">
            <w:pPr>
              <w:widowControl w:val="0"/>
              <w:ind w:firstLine="0"/>
              <w:jc w:val="center"/>
              <w:rPr>
                <w:kern w:val="24"/>
                <w:sz w:val="20"/>
              </w:rPr>
            </w:pPr>
            <w:r w:rsidRPr="00A112CC">
              <w:rPr>
                <w:sz w:val="20"/>
              </w:rPr>
              <w:t>17 (АГВИФ 510 КОСГУ 510)</w:t>
            </w:r>
          </w:p>
        </w:tc>
        <w:tc>
          <w:tcPr>
            <w:tcW w:w="2617" w:type="dxa"/>
            <w:shd w:val="clear" w:color="auto" w:fill="auto"/>
          </w:tcPr>
          <w:p w14:paraId="0CC06E5A" w14:textId="77777777" w:rsidR="005262C2" w:rsidRPr="00A112CC" w:rsidRDefault="005262C2" w:rsidP="00FF4076">
            <w:pPr>
              <w:widowControl w:val="0"/>
              <w:ind w:firstLine="0"/>
              <w:jc w:val="center"/>
              <w:rPr>
                <w:kern w:val="24"/>
                <w:sz w:val="20"/>
              </w:rPr>
            </w:pPr>
            <w:r w:rsidRPr="00A112CC">
              <w:rPr>
                <w:kern w:val="24"/>
                <w:sz w:val="20"/>
              </w:rPr>
              <w:t>2.206.хх.66х</w:t>
            </w:r>
          </w:p>
          <w:p w14:paraId="4D561BE8" w14:textId="77777777" w:rsidR="005262C2" w:rsidRPr="00A112CC" w:rsidRDefault="005262C2" w:rsidP="00FF4076">
            <w:pPr>
              <w:widowControl w:val="0"/>
              <w:ind w:firstLine="0"/>
              <w:jc w:val="center"/>
              <w:rPr>
                <w:kern w:val="24"/>
                <w:sz w:val="20"/>
              </w:rPr>
            </w:pPr>
            <w:r w:rsidRPr="00A112CC">
              <w:rPr>
                <w:kern w:val="24"/>
                <w:sz w:val="20"/>
              </w:rPr>
              <w:t>2.208.хх.66х</w:t>
            </w:r>
          </w:p>
          <w:p w14:paraId="7B79695F" w14:textId="77777777" w:rsidR="005262C2" w:rsidRPr="00A112CC" w:rsidRDefault="005262C2" w:rsidP="00FF4076">
            <w:pPr>
              <w:widowControl w:val="0"/>
              <w:ind w:firstLine="0"/>
              <w:jc w:val="center"/>
              <w:rPr>
                <w:kern w:val="24"/>
                <w:sz w:val="20"/>
              </w:rPr>
            </w:pPr>
            <w:r w:rsidRPr="00A112CC">
              <w:rPr>
                <w:kern w:val="24"/>
                <w:sz w:val="20"/>
              </w:rPr>
              <w:t>2.209.34.66х</w:t>
            </w:r>
          </w:p>
          <w:p w14:paraId="517E31F2" w14:textId="7BCC5666" w:rsidR="005262C2" w:rsidRPr="00A112CC" w:rsidRDefault="005262C2" w:rsidP="00FF4076">
            <w:pPr>
              <w:widowControl w:val="0"/>
              <w:ind w:firstLine="0"/>
              <w:jc w:val="center"/>
              <w:rPr>
                <w:kern w:val="24"/>
                <w:sz w:val="20"/>
              </w:rPr>
            </w:pPr>
            <w:r w:rsidRPr="00A112CC">
              <w:rPr>
                <w:sz w:val="20"/>
              </w:rPr>
              <w:t>2.303.хх.731</w:t>
            </w:r>
          </w:p>
        </w:tc>
      </w:tr>
      <w:tr w:rsidR="00A112CC" w:rsidRPr="00A112CC" w14:paraId="0A98D920" w14:textId="77777777" w:rsidTr="003D73B3">
        <w:trPr>
          <w:trHeight w:val="20"/>
        </w:trPr>
        <w:tc>
          <w:tcPr>
            <w:tcW w:w="2616" w:type="dxa"/>
            <w:vMerge/>
            <w:shd w:val="clear" w:color="auto" w:fill="auto"/>
          </w:tcPr>
          <w:p w14:paraId="7907708A" w14:textId="77777777" w:rsidR="005262C2" w:rsidRPr="00A112CC" w:rsidRDefault="005262C2" w:rsidP="00FF4076">
            <w:pPr>
              <w:widowControl w:val="0"/>
              <w:ind w:left="176" w:hanging="176"/>
              <w:rPr>
                <w:sz w:val="20"/>
              </w:rPr>
            </w:pPr>
          </w:p>
        </w:tc>
        <w:tc>
          <w:tcPr>
            <w:tcW w:w="2617" w:type="dxa"/>
            <w:vMerge/>
            <w:shd w:val="clear" w:color="auto" w:fill="auto"/>
          </w:tcPr>
          <w:p w14:paraId="2D7554AC" w14:textId="77777777" w:rsidR="005262C2" w:rsidRPr="00A112CC" w:rsidRDefault="005262C2" w:rsidP="00FF4076">
            <w:pPr>
              <w:widowControl w:val="0"/>
              <w:ind w:firstLine="0"/>
              <w:rPr>
                <w:sz w:val="20"/>
              </w:rPr>
            </w:pPr>
          </w:p>
        </w:tc>
        <w:tc>
          <w:tcPr>
            <w:tcW w:w="2617" w:type="dxa"/>
            <w:gridSpan w:val="2"/>
            <w:shd w:val="clear" w:color="auto" w:fill="auto"/>
          </w:tcPr>
          <w:p w14:paraId="2D481746" w14:textId="77777777" w:rsidR="005262C2" w:rsidRPr="00A112CC" w:rsidRDefault="005262C2" w:rsidP="00FF4076">
            <w:pPr>
              <w:widowControl w:val="0"/>
              <w:ind w:firstLine="0"/>
              <w:jc w:val="center"/>
              <w:rPr>
                <w:kern w:val="24"/>
                <w:sz w:val="20"/>
              </w:rPr>
            </w:pPr>
            <w:r w:rsidRPr="00A112CC">
              <w:rPr>
                <w:kern w:val="24"/>
                <w:sz w:val="20"/>
              </w:rPr>
              <w:t>5.201.11.510</w:t>
            </w:r>
          </w:p>
          <w:p w14:paraId="093E0B9A" w14:textId="41B1A8C1" w:rsidR="005262C2" w:rsidRPr="00A112CC" w:rsidRDefault="005262C2" w:rsidP="00FF4076">
            <w:pPr>
              <w:widowControl w:val="0"/>
              <w:ind w:firstLine="0"/>
              <w:jc w:val="center"/>
              <w:rPr>
                <w:kern w:val="24"/>
                <w:sz w:val="20"/>
              </w:rPr>
            </w:pPr>
            <w:r w:rsidRPr="00A112CC">
              <w:rPr>
                <w:sz w:val="20"/>
              </w:rPr>
              <w:t>17 (АГПД 130 КОСГУ 134)</w:t>
            </w:r>
          </w:p>
        </w:tc>
        <w:tc>
          <w:tcPr>
            <w:tcW w:w="2617" w:type="dxa"/>
            <w:shd w:val="clear" w:color="auto" w:fill="auto"/>
          </w:tcPr>
          <w:p w14:paraId="2C4FC081" w14:textId="4082EDF0" w:rsidR="005262C2" w:rsidRPr="00A112CC" w:rsidRDefault="005262C2" w:rsidP="00FF4076">
            <w:pPr>
              <w:widowControl w:val="0"/>
              <w:ind w:firstLine="0"/>
              <w:jc w:val="center"/>
              <w:rPr>
                <w:kern w:val="24"/>
                <w:sz w:val="20"/>
              </w:rPr>
            </w:pPr>
            <w:r w:rsidRPr="00A112CC">
              <w:rPr>
                <w:kern w:val="24"/>
                <w:sz w:val="20"/>
              </w:rPr>
              <w:t>5.209.34.66х</w:t>
            </w:r>
          </w:p>
        </w:tc>
      </w:tr>
      <w:tr w:rsidR="00A112CC" w:rsidRPr="00A112CC" w14:paraId="26322AFC" w14:textId="77777777" w:rsidTr="003D73B3">
        <w:trPr>
          <w:trHeight w:val="20"/>
        </w:trPr>
        <w:tc>
          <w:tcPr>
            <w:tcW w:w="2616" w:type="dxa"/>
            <w:vMerge/>
            <w:shd w:val="clear" w:color="auto" w:fill="auto"/>
          </w:tcPr>
          <w:p w14:paraId="7B89DCA9" w14:textId="77777777" w:rsidR="005262C2" w:rsidRPr="00A112CC" w:rsidRDefault="005262C2" w:rsidP="00FF4076">
            <w:pPr>
              <w:widowControl w:val="0"/>
              <w:ind w:left="176" w:hanging="176"/>
              <w:rPr>
                <w:sz w:val="20"/>
              </w:rPr>
            </w:pPr>
          </w:p>
        </w:tc>
        <w:tc>
          <w:tcPr>
            <w:tcW w:w="2617" w:type="dxa"/>
            <w:vMerge/>
            <w:shd w:val="clear" w:color="auto" w:fill="auto"/>
          </w:tcPr>
          <w:p w14:paraId="72E34B48" w14:textId="77777777" w:rsidR="005262C2" w:rsidRPr="00A112CC" w:rsidRDefault="005262C2" w:rsidP="00FF4076">
            <w:pPr>
              <w:widowControl w:val="0"/>
              <w:ind w:firstLine="0"/>
              <w:rPr>
                <w:sz w:val="20"/>
              </w:rPr>
            </w:pPr>
          </w:p>
        </w:tc>
        <w:tc>
          <w:tcPr>
            <w:tcW w:w="2617" w:type="dxa"/>
            <w:gridSpan w:val="2"/>
            <w:shd w:val="clear" w:color="auto" w:fill="auto"/>
          </w:tcPr>
          <w:p w14:paraId="6C1D197E" w14:textId="77777777" w:rsidR="005262C2" w:rsidRPr="00A112CC" w:rsidRDefault="005262C2" w:rsidP="00FF4076">
            <w:pPr>
              <w:widowControl w:val="0"/>
              <w:ind w:firstLine="0"/>
              <w:jc w:val="center"/>
              <w:rPr>
                <w:sz w:val="20"/>
              </w:rPr>
            </w:pPr>
            <w:r w:rsidRPr="00A112CC">
              <w:rPr>
                <w:sz w:val="20"/>
              </w:rPr>
              <w:t>5.201.11.510</w:t>
            </w:r>
          </w:p>
          <w:p w14:paraId="3367F37E" w14:textId="77777777" w:rsidR="005262C2" w:rsidRPr="00A112CC" w:rsidRDefault="005262C2" w:rsidP="00FF4076">
            <w:pPr>
              <w:widowControl w:val="0"/>
              <w:ind w:firstLine="0"/>
              <w:jc w:val="center"/>
              <w:rPr>
                <w:sz w:val="20"/>
              </w:rPr>
            </w:pPr>
            <w:r w:rsidRPr="00A112CC">
              <w:rPr>
                <w:sz w:val="20"/>
              </w:rPr>
              <w:t>18 (КВР ххх</w:t>
            </w:r>
          </w:p>
          <w:p w14:paraId="14CC0E28" w14:textId="35F4FC78" w:rsidR="005262C2" w:rsidRPr="00A112CC" w:rsidRDefault="005262C2" w:rsidP="00FF4076">
            <w:pPr>
              <w:widowControl w:val="0"/>
              <w:ind w:firstLine="0"/>
              <w:jc w:val="center"/>
              <w:rPr>
                <w:kern w:val="24"/>
                <w:sz w:val="20"/>
              </w:rPr>
            </w:pPr>
            <w:r w:rsidRPr="00A112CC">
              <w:rPr>
                <w:sz w:val="20"/>
              </w:rPr>
              <w:t>КОСГУ ххх)</w:t>
            </w:r>
          </w:p>
        </w:tc>
        <w:tc>
          <w:tcPr>
            <w:tcW w:w="2617" w:type="dxa"/>
            <w:shd w:val="clear" w:color="auto" w:fill="auto"/>
          </w:tcPr>
          <w:p w14:paraId="42F6400A" w14:textId="77777777" w:rsidR="005262C2" w:rsidRPr="00A112CC" w:rsidRDefault="005262C2" w:rsidP="00FF4076">
            <w:pPr>
              <w:widowControl w:val="0"/>
              <w:ind w:firstLine="0"/>
              <w:jc w:val="center"/>
              <w:rPr>
                <w:kern w:val="24"/>
                <w:sz w:val="20"/>
              </w:rPr>
            </w:pPr>
            <w:r w:rsidRPr="00A112CC">
              <w:rPr>
                <w:kern w:val="24"/>
                <w:sz w:val="20"/>
              </w:rPr>
              <w:t>5.206.хх.66х</w:t>
            </w:r>
          </w:p>
          <w:p w14:paraId="7347D7E4" w14:textId="7C039F9D" w:rsidR="005262C2" w:rsidRPr="00A112CC" w:rsidRDefault="005262C2" w:rsidP="00FF4076">
            <w:pPr>
              <w:widowControl w:val="0"/>
              <w:ind w:firstLine="0"/>
              <w:jc w:val="center"/>
              <w:rPr>
                <w:kern w:val="24"/>
                <w:sz w:val="20"/>
              </w:rPr>
            </w:pPr>
            <w:r w:rsidRPr="00A112CC">
              <w:rPr>
                <w:kern w:val="24"/>
                <w:sz w:val="20"/>
              </w:rPr>
              <w:t>5.208.хх.66х</w:t>
            </w:r>
          </w:p>
        </w:tc>
      </w:tr>
      <w:tr w:rsidR="00A112CC" w:rsidRPr="00A112CC" w14:paraId="6DA6CEE7" w14:textId="77777777" w:rsidTr="003D73B3">
        <w:trPr>
          <w:trHeight w:val="20"/>
        </w:trPr>
        <w:tc>
          <w:tcPr>
            <w:tcW w:w="2616" w:type="dxa"/>
            <w:vMerge/>
            <w:shd w:val="clear" w:color="auto" w:fill="auto"/>
          </w:tcPr>
          <w:p w14:paraId="2E905130" w14:textId="77777777" w:rsidR="005262C2" w:rsidRPr="00A112CC" w:rsidRDefault="005262C2" w:rsidP="00FF4076">
            <w:pPr>
              <w:widowControl w:val="0"/>
              <w:ind w:left="176" w:hanging="176"/>
              <w:rPr>
                <w:sz w:val="20"/>
              </w:rPr>
            </w:pPr>
          </w:p>
        </w:tc>
        <w:tc>
          <w:tcPr>
            <w:tcW w:w="2617" w:type="dxa"/>
            <w:vMerge/>
            <w:shd w:val="clear" w:color="auto" w:fill="auto"/>
          </w:tcPr>
          <w:p w14:paraId="71876744" w14:textId="77777777" w:rsidR="005262C2" w:rsidRPr="00A112CC" w:rsidRDefault="005262C2" w:rsidP="00FF4076">
            <w:pPr>
              <w:widowControl w:val="0"/>
              <w:ind w:firstLine="0"/>
              <w:rPr>
                <w:sz w:val="20"/>
              </w:rPr>
            </w:pPr>
          </w:p>
        </w:tc>
        <w:tc>
          <w:tcPr>
            <w:tcW w:w="2617" w:type="dxa"/>
            <w:gridSpan w:val="2"/>
            <w:shd w:val="clear" w:color="auto" w:fill="auto"/>
          </w:tcPr>
          <w:p w14:paraId="352945BE" w14:textId="77777777" w:rsidR="005262C2" w:rsidRPr="00A112CC" w:rsidRDefault="005262C2" w:rsidP="00FF4076">
            <w:pPr>
              <w:widowControl w:val="0"/>
              <w:ind w:firstLine="0"/>
              <w:jc w:val="center"/>
              <w:rPr>
                <w:sz w:val="20"/>
              </w:rPr>
            </w:pPr>
            <w:r w:rsidRPr="00A112CC">
              <w:rPr>
                <w:sz w:val="20"/>
              </w:rPr>
              <w:t>5.201.11.510</w:t>
            </w:r>
          </w:p>
          <w:p w14:paraId="72918AD2" w14:textId="0B65545B" w:rsidR="005262C2" w:rsidRPr="00A112CC" w:rsidRDefault="005262C2" w:rsidP="00FF4076">
            <w:pPr>
              <w:widowControl w:val="0"/>
              <w:ind w:firstLine="0"/>
              <w:jc w:val="center"/>
              <w:rPr>
                <w:kern w:val="24"/>
                <w:sz w:val="20"/>
              </w:rPr>
            </w:pPr>
            <w:r w:rsidRPr="00A112CC">
              <w:rPr>
                <w:sz w:val="20"/>
              </w:rPr>
              <w:t>17 (АГВИФ 510 КОСГУ 510)</w:t>
            </w:r>
          </w:p>
        </w:tc>
        <w:tc>
          <w:tcPr>
            <w:tcW w:w="2617" w:type="dxa"/>
            <w:shd w:val="clear" w:color="auto" w:fill="auto"/>
          </w:tcPr>
          <w:p w14:paraId="7F5A9BBD" w14:textId="77777777" w:rsidR="005262C2" w:rsidRPr="00A112CC" w:rsidRDefault="005262C2" w:rsidP="00FF4076">
            <w:pPr>
              <w:widowControl w:val="0"/>
              <w:ind w:firstLine="0"/>
              <w:jc w:val="center"/>
              <w:rPr>
                <w:kern w:val="24"/>
                <w:sz w:val="20"/>
              </w:rPr>
            </w:pPr>
            <w:r w:rsidRPr="00A112CC">
              <w:rPr>
                <w:kern w:val="24"/>
                <w:sz w:val="20"/>
              </w:rPr>
              <w:t>5.206.хх.66х</w:t>
            </w:r>
          </w:p>
          <w:p w14:paraId="52159AF8" w14:textId="77777777" w:rsidR="005262C2" w:rsidRPr="00A112CC" w:rsidRDefault="005262C2" w:rsidP="00FF4076">
            <w:pPr>
              <w:widowControl w:val="0"/>
              <w:ind w:firstLine="0"/>
              <w:jc w:val="center"/>
              <w:rPr>
                <w:kern w:val="24"/>
                <w:sz w:val="20"/>
              </w:rPr>
            </w:pPr>
            <w:r w:rsidRPr="00A112CC">
              <w:rPr>
                <w:kern w:val="24"/>
                <w:sz w:val="20"/>
              </w:rPr>
              <w:t>5.208.хх.66х</w:t>
            </w:r>
          </w:p>
          <w:p w14:paraId="54878283" w14:textId="21E6F8EF" w:rsidR="005262C2" w:rsidRPr="00A112CC" w:rsidRDefault="005262C2" w:rsidP="00FF4076">
            <w:pPr>
              <w:widowControl w:val="0"/>
              <w:ind w:firstLine="0"/>
              <w:jc w:val="center"/>
              <w:rPr>
                <w:kern w:val="24"/>
                <w:sz w:val="20"/>
              </w:rPr>
            </w:pPr>
            <w:r w:rsidRPr="00A112CC">
              <w:rPr>
                <w:kern w:val="24"/>
                <w:sz w:val="20"/>
              </w:rPr>
              <w:t>5.209.34.66х</w:t>
            </w:r>
          </w:p>
        </w:tc>
      </w:tr>
      <w:tr w:rsidR="00A112CC" w:rsidRPr="00A112CC" w14:paraId="31A40EE3" w14:textId="77777777" w:rsidTr="003D73B3">
        <w:trPr>
          <w:trHeight w:val="20"/>
        </w:trPr>
        <w:tc>
          <w:tcPr>
            <w:tcW w:w="2616" w:type="dxa"/>
            <w:vMerge w:val="restart"/>
            <w:shd w:val="clear" w:color="auto" w:fill="auto"/>
          </w:tcPr>
          <w:p w14:paraId="112E6291" w14:textId="77777777" w:rsidR="005262C2" w:rsidRPr="00A112CC" w:rsidRDefault="005262C2" w:rsidP="00FF4076">
            <w:pPr>
              <w:widowControl w:val="0"/>
              <w:ind w:firstLine="0"/>
              <w:rPr>
                <w:sz w:val="20"/>
              </w:rPr>
            </w:pPr>
            <w:r w:rsidRPr="00A112CC">
              <w:rPr>
                <w:sz w:val="20"/>
              </w:rPr>
              <w:t>Возврат невыясненных поступлений денежных средств</w:t>
            </w:r>
          </w:p>
        </w:tc>
        <w:tc>
          <w:tcPr>
            <w:tcW w:w="2617" w:type="dxa"/>
            <w:vMerge w:val="restart"/>
            <w:shd w:val="clear" w:color="auto" w:fill="auto"/>
          </w:tcPr>
          <w:p w14:paraId="3B880B73" w14:textId="77777777" w:rsidR="005262C2" w:rsidRPr="00A112CC" w:rsidRDefault="005262C2" w:rsidP="00FF4076">
            <w:pPr>
              <w:widowControl w:val="0"/>
              <w:ind w:firstLine="0"/>
              <w:rPr>
                <w:sz w:val="20"/>
              </w:rPr>
            </w:pPr>
            <w:r w:rsidRPr="00A112CC">
              <w:rPr>
                <w:sz w:val="20"/>
              </w:rPr>
              <w:t>Платежное поручение (ф.0401060)</w:t>
            </w:r>
          </w:p>
          <w:p w14:paraId="6D2C0C26" w14:textId="77777777" w:rsidR="005262C2" w:rsidRPr="00A112CC" w:rsidRDefault="005262C2" w:rsidP="00FF4076">
            <w:pPr>
              <w:widowControl w:val="0"/>
              <w:ind w:firstLine="0"/>
              <w:rPr>
                <w:sz w:val="20"/>
              </w:rPr>
            </w:pPr>
            <w:r w:rsidRPr="00A112CC">
              <w:rPr>
                <w:sz w:val="20"/>
              </w:rPr>
              <w:t>Выписка из лицевого счета</w:t>
            </w:r>
          </w:p>
        </w:tc>
        <w:tc>
          <w:tcPr>
            <w:tcW w:w="2617" w:type="dxa"/>
            <w:gridSpan w:val="2"/>
            <w:shd w:val="clear" w:color="auto" w:fill="auto"/>
          </w:tcPr>
          <w:p w14:paraId="4DDAF1AF" w14:textId="77777777" w:rsidR="005262C2" w:rsidRPr="00A112CC" w:rsidRDefault="005262C2" w:rsidP="00FF4076">
            <w:pPr>
              <w:widowControl w:val="0"/>
              <w:ind w:firstLine="0"/>
              <w:jc w:val="center"/>
              <w:textAlignment w:val="baseline"/>
              <w:rPr>
                <w:kern w:val="24"/>
                <w:sz w:val="20"/>
              </w:rPr>
            </w:pPr>
            <w:r w:rsidRPr="00A112CC">
              <w:rPr>
                <w:kern w:val="24"/>
                <w:sz w:val="20"/>
              </w:rPr>
              <w:t>2.205.81.560</w:t>
            </w:r>
          </w:p>
        </w:tc>
        <w:tc>
          <w:tcPr>
            <w:tcW w:w="2617" w:type="dxa"/>
            <w:shd w:val="clear" w:color="auto" w:fill="auto"/>
          </w:tcPr>
          <w:p w14:paraId="6376A55B" w14:textId="77777777" w:rsidR="005262C2" w:rsidRPr="00A112CC" w:rsidRDefault="005262C2" w:rsidP="00FF4076">
            <w:pPr>
              <w:widowControl w:val="0"/>
              <w:ind w:firstLine="0"/>
              <w:jc w:val="center"/>
              <w:rPr>
                <w:kern w:val="24"/>
                <w:sz w:val="20"/>
              </w:rPr>
            </w:pPr>
            <w:r w:rsidRPr="00A112CC">
              <w:rPr>
                <w:kern w:val="24"/>
                <w:sz w:val="20"/>
              </w:rPr>
              <w:t>2.201.11.610</w:t>
            </w:r>
          </w:p>
          <w:p w14:paraId="59B28BA5"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sz w:val="20"/>
              </w:rPr>
              <w:t>17 (АГПД 180 КОСГУ 181)</w:t>
            </w:r>
          </w:p>
        </w:tc>
      </w:tr>
      <w:tr w:rsidR="00A112CC" w:rsidRPr="00A112CC" w14:paraId="675F0FD6" w14:textId="77777777" w:rsidTr="003D73B3">
        <w:trPr>
          <w:trHeight w:val="20"/>
        </w:trPr>
        <w:tc>
          <w:tcPr>
            <w:tcW w:w="2616" w:type="dxa"/>
            <w:vMerge/>
            <w:shd w:val="clear" w:color="auto" w:fill="auto"/>
          </w:tcPr>
          <w:p w14:paraId="7DDBDB0D" w14:textId="77777777" w:rsidR="005262C2" w:rsidRPr="00A112CC" w:rsidRDefault="005262C2" w:rsidP="00FF4076">
            <w:pPr>
              <w:widowControl w:val="0"/>
              <w:ind w:firstLine="0"/>
              <w:rPr>
                <w:sz w:val="20"/>
              </w:rPr>
            </w:pPr>
          </w:p>
        </w:tc>
        <w:tc>
          <w:tcPr>
            <w:tcW w:w="2617" w:type="dxa"/>
            <w:vMerge/>
            <w:shd w:val="clear" w:color="auto" w:fill="auto"/>
          </w:tcPr>
          <w:p w14:paraId="766F7196" w14:textId="77777777" w:rsidR="005262C2" w:rsidRPr="00A112CC" w:rsidRDefault="005262C2" w:rsidP="00FF4076">
            <w:pPr>
              <w:widowControl w:val="0"/>
              <w:ind w:firstLine="0"/>
              <w:rPr>
                <w:sz w:val="20"/>
              </w:rPr>
            </w:pPr>
          </w:p>
        </w:tc>
        <w:tc>
          <w:tcPr>
            <w:tcW w:w="2617" w:type="dxa"/>
            <w:gridSpan w:val="2"/>
            <w:shd w:val="clear" w:color="auto" w:fill="auto"/>
          </w:tcPr>
          <w:p w14:paraId="2C658F0A" w14:textId="77777777" w:rsidR="005262C2" w:rsidRPr="00A112CC" w:rsidRDefault="005262C2" w:rsidP="00FF4076">
            <w:pPr>
              <w:widowControl w:val="0"/>
              <w:ind w:firstLine="0"/>
              <w:jc w:val="center"/>
              <w:textAlignment w:val="baseline"/>
              <w:rPr>
                <w:kern w:val="24"/>
                <w:sz w:val="20"/>
              </w:rPr>
            </w:pPr>
            <w:r w:rsidRPr="00A112CC">
              <w:rPr>
                <w:kern w:val="24"/>
                <w:sz w:val="20"/>
              </w:rPr>
              <w:t>5.205.81.560</w:t>
            </w:r>
          </w:p>
        </w:tc>
        <w:tc>
          <w:tcPr>
            <w:tcW w:w="2617" w:type="dxa"/>
            <w:shd w:val="clear" w:color="auto" w:fill="auto"/>
          </w:tcPr>
          <w:p w14:paraId="4F2D3CBC" w14:textId="77777777" w:rsidR="005262C2" w:rsidRPr="00A112CC" w:rsidRDefault="005262C2" w:rsidP="00FF4076">
            <w:pPr>
              <w:widowControl w:val="0"/>
              <w:ind w:firstLine="0"/>
              <w:jc w:val="center"/>
              <w:rPr>
                <w:kern w:val="24"/>
                <w:sz w:val="20"/>
              </w:rPr>
            </w:pPr>
            <w:r w:rsidRPr="00A112CC">
              <w:rPr>
                <w:kern w:val="24"/>
                <w:sz w:val="20"/>
              </w:rPr>
              <w:t>5.201.11.610</w:t>
            </w:r>
          </w:p>
          <w:p w14:paraId="157FEACA"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sz w:val="20"/>
              </w:rPr>
              <w:t>17 (АГПД 180 КОСГУ 181)</w:t>
            </w:r>
          </w:p>
        </w:tc>
      </w:tr>
      <w:tr w:rsidR="00A112CC" w:rsidRPr="00A112CC" w14:paraId="102ECA57" w14:textId="77777777" w:rsidTr="003D73B3">
        <w:trPr>
          <w:trHeight w:val="20"/>
        </w:trPr>
        <w:tc>
          <w:tcPr>
            <w:tcW w:w="10467" w:type="dxa"/>
            <w:gridSpan w:val="5"/>
            <w:shd w:val="clear" w:color="auto" w:fill="auto"/>
          </w:tcPr>
          <w:p w14:paraId="46F716B4" w14:textId="77777777" w:rsidR="005262C2" w:rsidRPr="00A112CC" w:rsidRDefault="005262C2" w:rsidP="00FF4076">
            <w:pPr>
              <w:pStyle w:val="aff"/>
              <w:widowControl w:val="0"/>
              <w:spacing w:before="0" w:beforeAutospacing="0" w:after="0" w:afterAutospacing="0"/>
              <w:jc w:val="center"/>
              <w:textAlignment w:val="baseline"/>
              <w:rPr>
                <w:b/>
                <w:i/>
                <w:sz w:val="20"/>
                <w:szCs w:val="20"/>
              </w:rPr>
            </w:pPr>
            <w:r w:rsidRPr="00A112CC">
              <w:rPr>
                <w:b/>
                <w:i/>
                <w:sz w:val="20"/>
                <w:szCs w:val="20"/>
              </w:rPr>
              <w:t>Сегмент «Городское хозяйство»</w:t>
            </w:r>
          </w:p>
        </w:tc>
      </w:tr>
      <w:tr w:rsidR="00A112CC" w:rsidRPr="00A112CC" w14:paraId="3BC65542" w14:textId="77777777" w:rsidTr="003D73B3">
        <w:trPr>
          <w:trHeight w:val="20"/>
        </w:trPr>
        <w:tc>
          <w:tcPr>
            <w:tcW w:w="10467" w:type="dxa"/>
            <w:gridSpan w:val="5"/>
            <w:shd w:val="clear" w:color="auto" w:fill="auto"/>
          </w:tcPr>
          <w:p w14:paraId="6E152200" w14:textId="77777777" w:rsidR="005262C2" w:rsidRPr="00A112CC" w:rsidRDefault="005262C2" w:rsidP="00FF4076">
            <w:pPr>
              <w:pStyle w:val="aff"/>
              <w:widowControl w:val="0"/>
              <w:spacing w:before="0" w:beforeAutospacing="0" w:after="0" w:afterAutospacing="0"/>
              <w:jc w:val="center"/>
              <w:textAlignment w:val="baseline"/>
              <w:rPr>
                <w:b/>
                <w:i/>
                <w:sz w:val="20"/>
                <w:szCs w:val="20"/>
              </w:rPr>
            </w:pPr>
            <w:r w:rsidRPr="00A112CC">
              <w:rPr>
                <w:b/>
                <w:i/>
                <w:sz w:val="20"/>
                <w:szCs w:val="20"/>
              </w:rPr>
              <w:t>Отрасль «Жилищно-коммунальное хозяйство»</w:t>
            </w:r>
          </w:p>
        </w:tc>
      </w:tr>
      <w:tr w:rsidR="00A112CC" w:rsidRPr="00A112CC" w14:paraId="17D156CB" w14:textId="77777777" w:rsidTr="003D73B3">
        <w:trPr>
          <w:trHeight w:val="20"/>
        </w:trPr>
        <w:tc>
          <w:tcPr>
            <w:tcW w:w="10467" w:type="dxa"/>
            <w:gridSpan w:val="5"/>
            <w:shd w:val="clear" w:color="auto" w:fill="auto"/>
          </w:tcPr>
          <w:p w14:paraId="42C1972C" w14:textId="5AB7C63C" w:rsidR="005262C2" w:rsidRPr="00A112CC" w:rsidRDefault="005262C2" w:rsidP="00FF4076">
            <w:pPr>
              <w:pStyle w:val="aff"/>
              <w:widowControl w:val="0"/>
              <w:tabs>
                <w:tab w:val="left" w:pos="175"/>
              </w:tabs>
              <w:spacing w:before="0" w:beforeAutospacing="0" w:after="0" w:afterAutospacing="0"/>
              <w:jc w:val="both"/>
              <w:textAlignment w:val="baseline"/>
              <w:outlineLvl w:val="1"/>
              <w:rPr>
                <w:b/>
                <w:i/>
                <w:kern w:val="24"/>
                <w:sz w:val="20"/>
                <w:szCs w:val="20"/>
              </w:rPr>
            </w:pPr>
            <w:bookmarkStart w:id="586" w:name="_Toc94016169"/>
            <w:bookmarkStart w:id="587" w:name="_Toc94016938"/>
            <w:bookmarkStart w:id="588" w:name="_Toc103589495"/>
            <w:bookmarkStart w:id="589" w:name="_Toc146534836"/>
            <w:r w:rsidRPr="00A112CC">
              <w:rPr>
                <w:b/>
                <w:i/>
                <w:kern w:val="24"/>
                <w:sz w:val="20"/>
                <w:szCs w:val="20"/>
              </w:rPr>
              <w:t>11.10. Особенности учета расчетов в рамках договора на выполнение работ по капитальному ремонту общего имущества в МКД, заключенного с Фонд капитального ремонта многоквартирных домов города Москвы</w:t>
            </w:r>
            <w:bookmarkEnd w:id="586"/>
            <w:bookmarkEnd w:id="587"/>
            <w:bookmarkEnd w:id="588"/>
            <w:r w:rsidRPr="00A112CC">
              <w:rPr>
                <w:rStyle w:val="af1"/>
                <w:b/>
                <w:i/>
                <w:kern w:val="24"/>
                <w:sz w:val="20"/>
                <w:szCs w:val="20"/>
              </w:rPr>
              <w:footnoteReference w:id="9"/>
            </w:r>
            <w:bookmarkEnd w:id="589"/>
          </w:p>
        </w:tc>
      </w:tr>
      <w:tr w:rsidR="00A112CC" w:rsidRPr="00A112CC" w14:paraId="6C1C803B" w14:textId="77777777" w:rsidTr="003D73B3">
        <w:trPr>
          <w:trHeight w:val="20"/>
        </w:trPr>
        <w:tc>
          <w:tcPr>
            <w:tcW w:w="2616" w:type="dxa"/>
            <w:shd w:val="clear" w:color="auto" w:fill="auto"/>
          </w:tcPr>
          <w:p w14:paraId="54FB5B1F" w14:textId="77777777" w:rsidR="005262C2" w:rsidRPr="00A112CC" w:rsidRDefault="005262C2" w:rsidP="00FF4076">
            <w:pPr>
              <w:widowControl w:val="0"/>
              <w:ind w:firstLine="0"/>
              <w:rPr>
                <w:i/>
                <w:sz w:val="20"/>
              </w:rPr>
            </w:pPr>
            <w:r w:rsidRPr="00A112CC">
              <w:rPr>
                <w:i/>
                <w:sz w:val="20"/>
              </w:rPr>
              <w:t>Начисление доходов от выполненных работ по капительному ремонту общего имущества в МКД на общую стоимость выполненного объема работ</w:t>
            </w:r>
          </w:p>
        </w:tc>
        <w:tc>
          <w:tcPr>
            <w:tcW w:w="2617" w:type="dxa"/>
            <w:shd w:val="clear" w:color="auto" w:fill="auto"/>
          </w:tcPr>
          <w:p w14:paraId="49E3A900" w14:textId="77777777" w:rsidR="005262C2" w:rsidRPr="00A112CC" w:rsidRDefault="005262C2" w:rsidP="00FF4076">
            <w:pPr>
              <w:widowControl w:val="0"/>
              <w:ind w:firstLine="0"/>
              <w:rPr>
                <w:i/>
                <w:sz w:val="20"/>
              </w:rPr>
            </w:pPr>
            <w:r w:rsidRPr="00A112CC">
              <w:rPr>
                <w:i/>
                <w:sz w:val="20"/>
              </w:rPr>
              <w:t>Договор на выполнение работ по капитальному ремонту общего имущества в МКД</w:t>
            </w:r>
          </w:p>
          <w:p w14:paraId="3DD73EB1" w14:textId="2FA19808" w:rsidR="005262C2" w:rsidRPr="00A112CC" w:rsidRDefault="005262C2" w:rsidP="00FF4076">
            <w:pPr>
              <w:widowControl w:val="0"/>
              <w:ind w:firstLine="0"/>
              <w:rPr>
                <w:i/>
                <w:sz w:val="20"/>
              </w:rPr>
            </w:pPr>
            <w:r w:rsidRPr="00A112CC">
              <w:rPr>
                <w:i/>
                <w:sz w:val="20"/>
              </w:rPr>
              <w:t>Справка о стоимости выполненных работ и затрат (КС-3)</w:t>
            </w:r>
          </w:p>
          <w:p w14:paraId="058CD00A" w14:textId="77777777" w:rsidR="005262C2" w:rsidRPr="00A112CC" w:rsidRDefault="005262C2" w:rsidP="00FF4076">
            <w:pPr>
              <w:widowControl w:val="0"/>
              <w:tabs>
                <w:tab w:val="num" w:pos="720"/>
              </w:tabs>
              <w:ind w:firstLine="0"/>
              <w:rPr>
                <w:i/>
                <w:sz w:val="20"/>
              </w:rPr>
            </w:pPr>
            <w:r w:rsidRPr="00A112CC">
              <w:rPr>
                <w:i/>
                <w:sz w:val="20"/>
              </w:rPr>
              <w:t>Акт о приемке выполненных работ (КС-2)</w:t>
            </w:r>
          </w:p>
          <w:p w14:paraId="0615CAE8" w14:textId="77777777" w:rsidR="005262C2" w:rsidRPr="00A112CC" w:rsidRDefault="005262C2" w:rsidP="00FF4076">
            <w:pPr>
              <w:widowControl w:val="0"/>
              <w:tabs>
                <w:tab w:val="num" w:pos="720"/>
              </w:tabs>
              <w:ind w:firstLine="0"/>
              <w:rPr>
                <w:i/>
                <w:sz w:val="20"/>
              </w:rPr>
            </w:pPr>
            <w:r w:rsidRPr="00A112CC">
              <w:rPr>
                <w:i/>
                <w:sz w:val="20"/>
              </w:rPr>
              <w:t>Бухгалтерская справка (ф. 0504833)</w:t>
            </w:r>
          </w:p>
        </w:tc>
        <w:tc>
          <w:tcPr>
            <w:tcW w:w="2617" w:type="dxa"/>
            <w:gridSpan w:val="2"/>
            <w:shd w:val="clear" w:color="auto" w:fill="auto"/>
          </w:tcPr>
          <w:p w14:paraId="0D15CD66" w14:textId="77777777" w:rsidR="005262C2" w:rsidRPr="00A112CC" w:rsidRDefault="005262C2" w:rsidP="00FF4076">
            <w:pPr>
              <w:pStyle w:val="aff"/>
              <w:widowControl w:val="0"/>
              <w:spacing w:before="0" w:beforeAutospacing="0" w:after="0" w:afterAutospacing="0"/>
              <w:jc w:val="center"/>
              <w:textAlignment w:val="baseline"/>
              <w:rPr>
                <w:i/>
                <w:sz w:val="20"/>
                <w:szCs w:val="20"/>
              </w:rPr>
            </w:pPr>
            <w:r w:rsidRPr="00A112CC">
              <w:rPr>
                <w:i/>
                <w:sz w:val="20"/>
                <w:szCs w:val="20"/>
              </w:rPr>
              <w:t>2.205.31.566</w:t>
            </w:r>
            <w:r w:rsidRPr="00A112CC">
              <w:rPr>
                <w:i/>
                <w:sz w:val="20"/>
                <w:szCs w:val="20"/>
                <w:vertAlign w:val="subscript"/>
              </w:rPr>
              <w:t>ФКР</w:t>
            </w:r>
          </w:p>
        </w:tc>
        <w:tc>
          <w:tcPr>
            <w:tcW w:w="2617" w:type="dxa"/>
            <w:shd w:val="clear" w:color="auto" w:fill="auto"/>
          </w:tcPr>
          <w:p w14:paraId="18756E7D" w14:textId="77777777" w:rsidR="005262C2" w:rsidRPr="00A112CC" w:rsidRDefault="005262C2" w:rsidP="00FF4076">
            <w:pPr>
              <w:pStyle w:val="aff"/>
              <w:widowControl w:val="0"/>
              <w:spacing w:before="0" w:beforeAutospacing="0" w:after="0" w:afterAutospacing="0"/>
              <w:jc w:val="center"/>
              <w:textAlignment w:val="baseline"/>
              <w:rPr>
                <w:i/>
                <w:sz w:val="20"/>
                <w:szCs w:val="20"/>
              </w:rPr>
            </w:pPr>
            <w:r w:rsidRPr="00A112CC">
              <w:rPr>
                <w:i/>
                <w:sz w:val="20"/>
                <w:szCs w:val="20"/>
              </w:rPr>
              <w:t>2.401.10.131</w:t>
            </w:r>
          </w:p>
        </w:tc>
      </w:tr>
      <w:tr w:rsidR="00A112CC" w:rsidRPr="00A112CC" w14:paraId="401FC436" w14:textId="77777777" w:rsidTr="003D73B3">
        <w:trPr>
          <w:trHeight w:val="20"/>
        </w:trPr>
        <w:tc>
          <w:tcPr>
            <w:tcW w:w="2616" w:type="dxa"/>
            <w:shd w:val="clear" w:color="auto" w:fill="auto"/>
          </w:tcPr>
          <w:p w14:paraId="1C705AEF" w14:textId="77777777" w:rsidR="005262C2" w:rsidRPr="00A112CC" w:rsidRDefault="005262C2" w:rsidP="00FF4076">
            <w:pPr>
              <w:widowControl w:val="0"/>
              <w:ind w:firstLine="0"/>
              <w:rPr>
                <w:i/>
                <w:sz w:val="20"/>
              </w:rPr>
            </w:pPr>
            <w:r w:rsidRPr="00A112CC">
              <w:rPr>
                <w:i/>
                <w:sz w:val="20"/>
              </w:rPr>
              <w:t>Начислен НДС</w:t>
            </w:r>
          </w:p>
        </w:tc>
        <w:tc>
          <w:tcPr>
            <w:tcW w:w="2617" w:type="dxa"/>
            <w:shd w:val="clear" w:color="auto" w:fill="auto"/>
          </w:tcPr>
          <w:p w14:paraId="1D5D5446" w14:textId="77777777" w:rsidR="005262C2" w:rsidRPr="00A112CC" w:rsidRDefault="005262C2" w:rsidP="00FF4076">
            <w:pPr>
              <w:widowControl w:val="0"/>
              <w:tabs>
                <w:tab w:val="num" w:pos="720"/>
              </w:tabs>
              <w:ind w:firstLine="0"/>
              <w:rPr>
                <w:i/>
                <w:sz w:val="20"/>
              </w:rPr>
            </w:pPr>
            <w:r w:rsidRPr="00A112CC">
              <w:rPr>
                <w:i/>
                <w:sz w:val="20"/>
              </w:rPr>
              <w:t>Счет-фактура</w:t>
            </w:r>
          </w:p>
        </w:tc>
        <w:tc>
          <w:tcPr>
            <w:tcW w:w="2617" w:type="dxa"/>
            <w:gridSpan w:val="2"/>
            <w:shd w:val="clear" w:color="auto" w:fill="auto"/>
          </w:tcPr>
          <w:p w14:paraId="2076C5EB" w14:textId="77777777" w:rsidR="005262C2" w:rsidRPr="00A112CC" w:rsidRDefault="005262C2" w:rsidP="00FF4076">
            <w:pPr>
              <w:pStyle w:val="aff"/>
              <w:widowControl w:val="0"/>
              <w:spacing w:before="0" w:beforeAutospacing="0" w:after="0" w:afterAutospacing="0"/>
              <w:ind w:left="34"/>
              <w:jc w:val="center"/>
              <w:textAlignment w:val="baseline"/>
              <w:rPr>
                <w:i/>
                <w:sz w:val="20"/>
                <w:szCs w:val="20"/>
              </w:rPr>
            </w:pPr>
            <w:r w:rsidRPr="00A112CC">
              <w:rPr>
                <w:i/>
                <w:sz w:val="20"/>
                <w:szCs w:val="20"/>
              </w:rPr>
              <w:t>2.401.10.131</w:t>
            </w:r>
          </w:p>
        </w:tc>
        <w:tc>
          <w:tcPr>
            <w:tcW w:w="2617" w:type="dxa"/>
            <w:shd w:val="clear" w:color="auto" w:fill="auto"/>
          </w:tcPr>
          <w:p w14:paraId="07937C9A" w14:textId="77777777" w:rsidR="005262C2" w:rsidRPr="00A112CC" w:rsidRDefault="005262C2" w:rsidP="00FF4076">
            <w:pPr>
              <w:pStyle w:val="aff"/>
              <w:widowControl w:val="0"/>
              <w:spacing w:before="0" w:beforeAutospacing="0" w:after="0" w:afterAutospacing="0"/>
              <w:ind w:left="34"/>
              <w:jc w:val="center"/>
              <w:textAlignment w:val="baseline"/>
              <w:rPr>
                <w:i/>
                <w:sz w:val="20"/>
                <w:szCs w:val="20"/>
              </w:rPr>
            </w:pPr>
            <w:r w:rsidRPr="00A112CC">
              <w:rPr>
                <w:i/>
                <w:sz w:val="20"/>
                <w:szCs w:val="20"/>
              </w:rPr>
              <w:t>2.303.04.731</w:t>
            </w:r>
          </w:p>
        </w:tc>
      </w:tr>
      <w:tr w:rsidR="00A112CC" w:rsidRPr="00A112CC" w14:paraId="185E0E71" w14:textId="77777777" w:rsidTr="003D73B3">
        <w:trPr>
          <w:trHeight w:val="20"/>
        </w:trPr>
        <w:tc>
          <w:tcPr>
            <w:tcW w:w="2616" w:type="dxa"/>
            <w:shd w:val="clear" w:color="auto" w:fill="auto"/>
          </w:tcPr>
          <w:p w14:paraId="1DB72229" w14:textId="77777777" w:rsidR="005262C2" w:rsidRPr="00A112CC" w:rsidRDefault="005262C2" w:rsidP="00FF4076">
            <w:pPr>
              <w:widowControl w:val="0"/>
              <w:ind w:firstLine="0"/>
              <w:rPr>
                <w:i/>
                <w:sz w:val="20"/>
              </w:rPr>
            </w:pPr>
            <w:r w:rsidRPr="00A112CC">
              <w:rPr>
                <w:i/>
                <w:sz w:val="20"/>
              </w:rPr>
              <w:t xml:space="preserve">Принятие к учету лома черных и цветных металлов (возвратные средства), стоимость которых определена в Расчете стоимости работ </w:t>
            </w:r>
          </w:p>
        </w:tc>
        <w:tc>
          <w:tcPr>
            <w:tcW w:w="2617" w:type="dxa"/>
            <w:shd w:val="clear" w:color="auto" w:fill="auto"/>
          </w:tcPr>
          <w:p w14:paraId="15A650DE" w14:textId="77777777" w:rsidR="005262C2" w:rsidRPr="00A112CC" w:rsidRDefault="005262C2" w:rsidP="00FF4076">
            <w:pPr>
              <w:widowControl w:val="0"/>
              <w:tabs>
                <w:tab w:val="num" w:pos="720"/>
              </w:tabs>
              <w:ind w:firstLine="0"/>
              <w:rPr>
                <w:i/>
                <w:sz w:val="20"/>
              </w:rPr>
            </w:pPr>
            <w:r w:rsidRPr="00A112CC">
              <w:rPr>
                <w:i/>
                <w:sz w:val="20"/>
              </w:rPr>
              <w:t>Приходный ордер на приемку материальных ценностей (нефинансовых активов) (ф. 0504207)</w:t>
            </w:r>
          </w:p>
          <w:p w14:paraId="2879238D" w14:textId="77777777" w:rsidR="005262C2" w:rsidRPr="00A112CC" w:rsidRDefault="005262C2" w:rsidP="00FF4076">
            <w:pPr>
              <w:widowControl w:val="0"/>
              <w:tabs>
                <w:tab w:val="num" w:pos="720"/>
              </w:tabs>
              <w:ind w:firstLine="0"/>
              <w:rPr>
                <w:i/>
                <w:sz w:val="20"/>
              </w:rPr>
            </w:pPr>
            <w:r w:rsidRPr="00A112CC">
              <w:rPr>
                <w:i/>
                <w:sz w:val="20"/>
              </w:rPr>
              <w:t>Бухгалтерская справка (ф. 0504833)</w:t>
            </w:r>
          </w:p>
        </w:tc>
        <w:tc>
          <w:tcPr>
            <w:tcW w:w="2617" w:type="dxa"/>
            <w:gridSpan w:val="2"/>
            <w:shd w:val="clear" w:color="auto" w:fill="auto"/>
          </w:tcPr>
          <w:p w14:paraId="4A5595F7" w14:textId="77777777" w:rsidR="005262C2" w:rsidRPr="00A112CC" w:rsidRDefault="005262C2" w:rsidP="00FF4076">
            <w:pPr>
              <w:pStyle w:val="aff"/>
              <w:widowControl w:val="0"/>
              <w:spacing w:before="0" w:beforeAutospacing="0" w:after="0" w:afterAutospacing="0"/>
              <w:ind w:left="34"/>
              <w:jc w:val="center"/>
              <w:textAlignment w:val="baseline"/>
              <w:rPr>
                <w:i/>
                <w:sz w:val="20"/>
                <w:szCs w:val="20"/>
              </w:rPr>
            </w:pPr>
            <w:r w:rsidRPr="00A112CC">
              <w:rPr>
                <w:i/>
                <w:sz w:val="20"/>
                <w:szCs w:val="20"/>
              </w:rPr>
              <w:t>2.105.36.346</w:t>
            </w:r>
          </w:p>
        </w:tc>
        <w:tc>
          <w:tcPr>
            <w:tcW w:w="2617" w:type="dxa"/>
            <w:shd w:val="clear" w:color="auto" w:fill="auto"/>
          </w:tcPr>
          <w:p w14:paraId="5066F1FB" w14:textId="77777777" w:rsidR="005262C2" w:rsidRPr="00A112CC" w:rsidRDefault="005262C2" w:rsidP="00FF4076">
            <w:pPr>
              <w:pStyle w:val="aff"/>
              <w:widowControl w:val="0"/>
              <w:spacing w:before="0" w:beforeAutospacing="0" w:after="0" w:afterAutospacing="0"/>
              <w:ind w:left="34"/>
              <w:jc w:val="center"/>
              <w:textAlignment w:val="baseline"/>
              <w:rPr>
                <w:i/>
                <w:sz w:val="20"/>
                <w:szCs w:val="20"/>
              </w:rPr>
            </w:pPr>
            <w:r w:rsidRPr="00A112CC">
              <w:rPr>
                <w:i/>
                <w:sz w:val="20"/>
                <w:szCs w:val="20"/>
              </w:rPr>
              <w:t>2.302.34.736</w:t>
            </w:r>
            <w:r w:rsidRPr="00A112CC">
              <w:rPr>
                <w:i/>
                <w:sz w:val="20"/>
                <w:szCs w:val="20"/>
                <w:vertAlign w:val="subscript"/>
              </w:rPr>
              <w:t xml:space="preserve"> ФКР</w:t>
            </w:r>
          </w:p>
        </w:tc>
      </w:tr>
      <w:tr w:rsidR="00A112CC" w:rsidRPr="00A112CC" w14:paraId="6583E1B0" w14:textId="77777777" w:rsidTr="003D73B3">
        <w:trPr>
          <w:trHeight w:val="20"/>
        </w:trPr>
        <w:tc>
          <w:tcPr>
            <w:tcW w:w="2616" w:type="dxa"/>
            <w:shd w:val="clear" w:color="auto" w:fill="auto"/>
          </w:tcPr>
          <w:p w14:paraId="6B5CB9DF" w14:textId="77777777" w:rsidR="005262C2" w:rsidRPr="00A112CC" w:rsidRDefault="005262C2" w:rsidP="00FF4076">
            <w:pPr>
              <w:widowControl w:val="0"/>
              <w:ind w:firstLine="0"/>
              <w:rPr>
                <w:i/>
                <w:sz w:val="20"/>
              </w:rPr>
            </w:pPr>
            <w:r w:rsidRPr="00A112CC">
              <w:rPr>
                <w:i/>
                <w:sz w:val="20"/>
              </w:rPr>
              <w:t>Реализация лома черных и цветных металлов</w:t>
            </w:r>
          </w:p>
        </w:tc>
        <w:tc>
          <w:tcPr>
            <w:tcW w:w="2617" w:type="dxa"/>
            <w:shd w:val="clear" w:color="auto" w:fill="auto"/>
          </w:tcPr>
          <w:p w14:paraId="5F53A263" w14:textId="77777777" w:rsidR="005262C2" w:rsidRPr="00A112CC" w:rsidRDefault="005262C2" w:rsidP="00FF4076">
            <w:pPr>
              <w:widowControl w:val="0"/>
              <w:tabs>
                <w:tab w:val="num" w:pos="720"/>
              </w:tabs>
              <w:ind w:firstLine="0"/>
              <w:rPr>
                <w:i/>
                <w:sz w:val="20"/>
              </w:rPr>
            </w:pPr>
            <w:r w:rsidRPr="00A112CC">
              <w:rPr>
                <w:i/>
                <w:sz w:val="20"/>
              </w:rPr>
              <w:t>Договор купли-продажи</w:t>
            </w:r>
          </w:p>
          <w:p w14:paraId="26898BE7" w14:textId="77777777" w:rsidR="005262C2" w:rsidRPr="00A112CC" w:rsidRDefault="005262C2" w:rsidP="00FF4076">
            <w:pPr>
              <w:widowControl w:val="0"/>
              <w:tabs>
                <w:tab w:val="num" w:pos="720"/>
              </w:tabs>
              <w:ind w:firstLine="0"/>
              <w:rPr>
                <w:i/>
                <w:sz w:val="20"/>
              </w:rPr>
            </w:pPr>
            <w:r w:rsidRPr="00A112CC">
              <w:rPr>
                <w:i/>
                <w:sz w:val="20"/>
              </w:rPr>
              <w:t>Акт приема-передачи</w:t>
            </w:r>
          </w:p>
          <w:p w14:paraId="05C8F1E4" w14:textId="77777777" w:rsidR="005262C2" w:rsidRPr="00A112CC" w:rsidRDefault="005262C2" w:rsidP="00FF4076">
            <w:pPr>
              <w:widowControl w:val="0"/>
              <w:tabs>
                <w:tab w:val="num" w:pos="720"/>
              </w:tabs>
              <w:ind w:firstLine="0"/>
              <w:rPr>
                <w:i/>
                <w:sz w:val="20"/>
              </w:rPr>
            </w:pPr>
            <w:r w:rsidRPr="00A112CC">
              <w:rPr>
                <w:i/>
                <w:sz w:val="20"/>
              </w:rPr>
              <w:t>Бухгалтерская справка (ф. 0504833)</w:t>
            </w:r>
          </w:p>
          <w:p w14:paraId="737904F7" w14:textId="77777777" w:rsidR="005262C2" w:rsidRPr="00A112CC" w:rsidRDefault="005262C2" w:rsidP="00FF4076">
            <w:pPr>
              <w:widowControl w:val="0"/>
              <w:tabs>
                <w:tab w:val="num" w:pos="720"/>
              </w:tabs>
              <w:ind w:firstLine="0"/>
              <w:rPr>
                <w:i/>
                <w:sz w:val="20"/>
              </w:rPr>
            </w:pPr>
            <w:r w:rsidRPr="00A112CC">
              <w:rPr>
                <w:i/>
                <w:sz w:val="20"/>
              </w:rPr>
              <w:t>Акт комиссионного определения содержания драгоценных металлов в материальных ценностях (неунифицированная форма)</w:t>
            </w:r>
          </w:p>
          <w:p w14:paraId="08F46A8F" w14:textId="04C07ED5" w:rsidR="005262C2" w:rsidRPr="00A112CC" w:rsidRDefault="005262C2" w:rsidP="00FF4076">
            <w:pPr>
              <w:widowControl w:val="0"/>
              <w:tabs>
                <w:tab w:val="num" w:pos="720"/>
              </w:tabs>
              <w:ind w:firstLine="0"/>
              <w:rPr>
                <w:i/>
                <w:sz w:val="20"/>
              </w:rPr>
            </w:pPr>
            <w:r w:rsidRPr="00A112CC">
              <w:rPr>
                <w:i/>
                <w:sz w:val="20"/>
              </w:rPr>
              <w:t>Накладная на отпуск материалов на сторону (ф. 0504205)</w:t>
            </w:r>
          </w:p>
        </w:tc>
        <w:tc>
          <w:tcPr>
            <w:tcW w:w="2617" w:type="dxa"/>
            <w:gridSpan w:val="2"/>
            <w:shd w:val="clear" w:color="auto" w:fill="auto"/>
          </w:tcPr>
          <w:p w14:paraId="23A8A24E" w14:textId="77777777" w:rsidR="005262C2" w:rsidRPr="00A112CC" w:rsidRDefault="005262C2" w:rsidP="00FF4076">
            <w:pPr>
              <w:pStyle w:val="aff"/>
              <w:widowControl w:val="0"/>
              <w:spacing w:before="0" w:beforeAutospacing="0" w:after="0" w:afterAutospacing="0"/>
              <w:ind w:left="34"/>
              <w:jc w:val="center"/>
              <w:textAlignment w:val="baseline"/>
              <w:rPr>
                <w:i/>
                <w:sz w:val="20"/>
                <w:szCs w:val="20"/>
              </w:rPr>
            </w:pPr>
            <w:r w:rsidRPr="00A112CC">
              <w:rPr>
                <w:i/>
                <w:sz w:val="20"/>
                <w:szCs w:val="20"/>
              </w:rPr>
              <w:t>2.205.74.56х</w:t>
            </w:r>
          </w:p>
          <w:p w14:paraId="17674036" w14:textId="77777777" w:rsidR="005262C2" w:rsidRPr="00A112CC" w:rsidRDefault="005262C2" w:rsidP="00FF4076">
            <w:pPr>
              <w:pStyle w:val="aff"/>
              <w:widowControl w:val="0"/>
              <w:spacing w:before="0" w:beforeAutospacing="0" w:after="0" w:afterAutospacing="0"/>
              <w:ind w:left="34"/>
              <w:jc w:val="center"/>
              <w:textAlignment w:val="baseline"/>
              <w:rPr>
                <w:i/>
                <w:sz w:val="20"/>
                <w:szCs w:val="20"/>
              </w:rPr>
            </w:pPr>
            <w:r w:rsidRPr="00A112CC">
              <w:rPr>
                <w:i/>
                <w:sz w:val="20"/>
                <w:szCs w:val="20"/>
              </w:rPr>
              <w:t>(562,563,564,566,567)</w:t>
            </w:r>
          </w:p>
        </w:tc>
        <w:tc>
          <w:tcPr>
            <w:tcW w:w="2617" w:type="dxa"/>
            <w:shd w:val="clear" w:color="auto" w:fill="auto"/>
          </w:tcPr>
          <w:p w14:paraId="6F172218" w14:textId="77777777" w:rsidR="005262C2" w:rsidRPr="00A112CC" w:rsidRDefault="005262C2" w:rsidP="00FF4076">
            <w:pPr>
              <w:pStyle w:val="aff"/>
              <w:widowControl w:val="0"/>
              <w:spacing w:before="0" w:beforeAutospacing="0" w:after="0" w:afterAutospacing="0"/>
              <w:ind w:left="34"/>
              <w:jc w:val="center"/>
              <w:textAlignment w:val="baseline"/>
              <w:rPr>
                <w:i/>
                <w:sz w:val="20"/>
                <w:szCs w:val="20"/>
              </w:rPr>
            </w:pPr>
            <w:r w:rsidRPr="00A112CC">
              <w:rPr>
                <w:i/>
                <w:sz w:val="20"/>
                <w:szCs w:val="20"/>
              </w:rPr>
              <w:t>2.401.10.172</w:t>
            </w:r>
          </w:p>
        </w:tc>
      </w:tr>
      <w:tr w:rsidR="00A112CC" w:rsidRPr="00A112CC" w14:paraId="437320AD" w14:textId="77777777" w:rsidTr="003D73B3">
        <w:trPr>
          <w:trHeight w:val="20"/>
        </w:trPr>
        <w:tc>
          <w:tcPr>
            <w:tcW w:w="2616" w:type="dxa"/>
            <w:shd w:val="clear" w:color="auto" w:fill="auto"/>
          </w:tcPr>
          <w:p w14:paraId="0F75F73B" w14:textId="77777777" w:rsidR="005262C2" w:rsidRPr="00A112CC" w:rsidRDefault="005262C2" w:rsidP="00FF4076">
            <w:pPr>
              <w:widowControl w:val="0"/>
              <w:ind w:firstLine="0"/>
              <w:rPr>
                <w:i/>
                <w:sz w:val="20"/>
              </w:rPr>
            </w:pPr>
            <w:r w:rsidRPr="00A112CC">
              <w:rPr>
                <w:i/>
                <w:sz w:val="20"/>
              </w:rPr>
              <w:t>Списание стоимости реализованного лома</w:t>
            </w:r>
          </w:p>
        </w:tc>
        <w:tc>
          <w:tcPr>
            <w:tcW w:w="2617" w:type="dxa"/>
            <w:shd w:val="clear" w:color="auto" w:fill="auto"/>
          </w:tcPr>
          <w:p w14:paraId="3B9A4130" w14:textId="77777777" w:rsidR="005262C2" w:rsidRPr="00A112CC" w:rsidRDefault="005262C2" w:rsidP="00FF4076">
            <w:pPr>
              <w:widowControl w:val="0"/>
              <w:tabs>
                <w:tab w:val="num" w:pos="720"/>
              </w:tabs>
              <w:ind w:firstLine="0"/>
              <w:rPr>
                <w:i/>
                <w:sz w:val="20"/>
              </w:rPr>
            </w:pPr>
            <w:r w:rsidRPr="00A112CC">
              <w:rPr>
                <w:i/>
                <w:sz w:val="20"/>
              </w:rPr>
              <w:t>Накладная на отпуск материалов на сторону (ф. 0504205)</w:t>
            </w:r>
          </w:p>
          <w:p w14:paraId="27C3B577" w14:textId="77777777" w:rsidR="005262C2" w:rsidRPr="00A112CC" w:rsidRDefault="005262C2" w:rsidP="00FF4076">
            <w:pPr>
              <w:widowControl w:val="0"/>
              <w:tabs>
                <w:tab w:val="num" w:pos="720"/>
              </w:tabs>
              <w:ind w:firstLine="0"/>
              <w:rPr>
                <w:i/>
                <w:sz w:val="20"/>
              </w:rPr>
            </w:pPr>
            <w:r w:rsidRPr="00A112CC">
              <w:rPr>
                <w:i/>
                <w:sz w:val="20"/>
              </w:rPr>
              <w:t>Бухгалтерская справка (ф. 0504833)</w:t>
            </w:r>
          </w:p>
        </w:tc>
        <w:tc>
          <w:tcPr>
            <w:tcW w:w="2617" w:type="dxa"/>
            <w:gridSpan w:val="2"/>
            <w:shd w:val="clear" w:color="auto" w:fill="auto"/>
          </w:tcPr>
          <w:p w14:paraId="1A1566B5" w14:textId="77777777" w:rsidR="005262C2" w:rsidRPr="00A112CC" w:rsidRDefault="005262C2" w:rsidP="00FF4076">
            <w:pPr>
              <w:widowControl w:val="0"/>
              <w:ind w:firstLine="0"/>
              <w:jc w:val="center"/>
              <w:rPr>
                <w:i/>
                <w:sz w:val="20"/>
              </w:rPr>
            </w:pPr>
            <w:r w:rsidRPr="00A112CC">
              <w:rPr>
                <w:i/>
                <w:sz w:val="20"/>
              </w:rPr>
              <w:t>2.401.10.172</w:t>
            </w:r>
          </w:p>
        </w:tc>
        <w:tc>
          <w:tcPr>
            <w:tcW w:w="2617" w:type="dxa"/>
            <w:shd w:val="clear" w:color="auto" w:fill="auto"/>
          </w:tcPr>
          <w:p w14:paraId="4211E460" w14:textId="77777777" w:rsidR="005262C2" w:rsidRPr="00A112CC" w:rsidRDefault="005262C2" w:rsidP="00FF4076">
            <w:pPr>
              <w:widowControl w:val="0"/>
              <w:ind w:firstLine="0"/>
              <w:jc w:val="center"/>
              <w:rPr>
                <w:i/>
                <w:sz w:val="20"/>
              </w:rPr>
            </w:pPr>
            <w:r w:rsidRPr="00A112CC">
              <w:rPr>
                <w:i/>
                <w:sz w:val="20"/>
              </w:rPr>
              <w:t>2.105.36.446</w:t>
            </w:r>
          </w:p>
        </w:tc>
      </w:tr>
      <w:tr w:rsidR="00A112CC" w:rsidRPr="00A112CC" w14:paraId="2AFB3B05" w14:textId="77777777" w:rsidTr="003D73B3">
        <w:trPr>
          <w:trHeight w:val="20"/>
        </w:trPr>
        <w:tc>
          <w:tcPr>
            <w:tcW w:w="2616" w:type="dxa"/>
            <w:shd w:val="clear" w:color="auto" w:fill="auto"/>
          </w:tcPr>
          <w:p w14:paraId="32B9529B" w14:textId="77777777" w:rsidR="005262C2" w:rsidRPr="00A112CC" w:rsidRDefault="005262C2" w:rsidP="00FF4076">
            <w:pPr>
              <w:widowControl w:val="0"/>
              <w:ind w:firstLine="0"/>
              <w:rPr>
                <w:i/>
                <w:sz w:val="20"/>
              </w:rPr>
            </w:pPr>
            <w:r w:rsidRPr="00A112CC">
              <w:rPr>
                <w:i/>
                <w:sz w:val="20"/>
              </w:rPr>
              <w:t xml:space="preserve">Поступление оплаты за выполненные работы за минусом стоимости </w:t>
            </w:r>
            <w:r w:rsidRPr="00A112CC">
              <w:rPr>
                <w:i/>
                <w:sz w:val="20"/>
              </w:rPr>
              <w:lastRenderedPageBreak/>
              <w:t>«возвратного» металлолома</w:t>
            </w:r>
          </w:p>
        </w:tc>
        <w:tc>
          <w:tcPr>
            <w:tcW w:w="2617" w:type="dxa"/>
            <w:shd w:val="clear" w:color="auto" w:fill="auto"/>
          </w:tcPr>
          <w:p w14:paraId="0AA2E246" w14:textId="77777777" w:rsidR="005262C2" w:rsidRPr="00A112CC" w:rsidRDefault="005262C2" w:rsidP="00FF4076">
            <w:pPr>
              <w:widowControl w:val="0"/>
              <w:tabs>
                <w:tab w:val="num" w:pos="720"/>
              </w:tabs>
              <w:ind w:firstLine="0"/>
              <w:rPr>
                <w:i/>
                <w:sz w:val="20"/>
              </w:rPr>
            </w:pPr>
            <w:r w:rsidRPr="00A112CC">
              <w:rPr>
                <w:i/>
                <w:sz w:val="20"/>
              </w:rPr>
              <w:lastRenderedPageBreak/>
              <w:t>Выписка из лицевого счета</w:t>
            </w:r>
          </w:p>
        </w:tc>
        <w:tc>
          <w:tcPr>
            <w:tcW w:w="2617" w:type="dxa"/>
            <w:gridSpan w:val="2"/>
            <w:shd w:val="clear" w:color="auto" w:fill="auto"/>
          </w:tcPr>
          <w:p w14:paraId="25CF425E" w14:textId="77777777" w:rsidR="005262C2" w:rsidRPr="00A112CC" w:rsidRDefault="005262C2" w:rsidP="00FF4076">
            <w:pPr>
              <w:widowControl w:val="0"/>
              <w:ind w:firstLine="0"/>
              <w:jc w:val="center"/>
              <w:rPr>
                <w:i/>
                <w:sz w:val="20"/>
              </w:rPr>
            </w:pPr>
            <w:r w:rsidRPr="00A112CC">
              <w:rPr>
                <w:i/>
                <w:sz w:val="20"/>
              </w:rPr>
              <w:t>2.201.11.510</w:t>
            </w:r>
          </w:p>
          <w:p w14:paraId="1B31C6B3" w14:textId="77777777" w:rsidR="005262C2" w:rsidRPr="00A112CC" w:rsidRDefault="005262C2" w:rsidP="00FF4076">
            <w:pPr>
              <w:pStyle w:val="aff"/>
              <w:widowControl w:val="0"/>
              <w:spacing w:before="0" w:beforeAutospacing="0" w:after="0" w:afterAutospacing="0"/>
              <w:ind w:left="34"/>
              <w:jc w:val="center"/>
              <w:textAlignment w:val="baseline"/>
              <w:rPr>
                <w:i/>
                <w:sz w:val="20"/>
                <w:szCs w:val="20"/>
              </w:rPr>
            </w:pPr>
            <w:r w:rsidRPr="00A112CC">
              <w:rPr>
                <w:i/>
                <w:sz w:val="20"/>
                <w:szCs w:val="20"/>
              </w:rPr>
              <w:t>17 (АГПД 130 КОСГУ 131)</w:t>
            </w:r>
          </w:p>
        </w:tc>
        <w:tc>
          <w:tcPr>
            <w:tcW w:w="2617" w:type="dxa"/>
            <w:shd w:val="clear" w:color="auto" w:fill="auto"/>
          </w:tcPr>
          <w:p w14:paraId="5FA07D7E" w14:textId="77777777" w:rsidR="005262C2" w:rsidRPr="00A112CC" w:rsidRDefault="005262C2" w:rsidP="00FF4076">
            <w:pPr>
              <w:pStyle w:val="aff"/>
              <w:widowControl w:val="0"/>
              <w:spacing w:before="0" w:beforeAutospacing="0" w:after="0" w:afterAutospacing="0"/>
              <w:jc w:val="center"/>
              <w:textAlignment w:val="baseline"/>
              <w:rPr>
                <w:i/>
                <w:sz w:val="20"/>
                <w:szCs w:val="20"/>
              </w:rPr>
            </w:pPr>
            <w:r w:rsidRPr="00A112CC">
              <w:rPr>
                <w:i/>
                <w:sz w:val="20"/>
                <w:szCs w:val="20"/>
              </w:rPr>
              <w:t>2.205.31.666</w:t>
            </w:r>
            <w:r w:rsidRPr="00A112CC">
              <w:rPr>
                <w:i/>
                <w:sz w:val="20"/>
                <w:szCs w:val="20"/>
                <w:vertAlign w:val="subscript"/>
              </w:rPr>
              <w:t>ФКР</w:t>
            </w:r>
          </w:p>
        </w:tc>
      </w:tr>
      <w:tr w:rsidR="00A112CC" w:rsidRPr="00A112CC" w14:paraId="6958C3AC" w14:textId="77777777" w:rsidTr="003D73B3">
        <w:trPr>
          <w:trHeight w:val="20"/>
        </w:trPr>
        <w:tc>
          <w:tcPr>
            <w:tcW w:w="2616" w:type="dxa"/>
            <w:shd w:val="clear" w:color="auto" w:fill="auto"/>
          </w:tcPr>
          <w:p w14:paraId="0313E60B" w14:textId="77777777" w:rsidR="005262C2" w:rsidRPr="00A112CC" w:rsidRDefault="005262C2" w:rsidP="00FF4076">
            <w:pPr>
              <w:widowControl w:val="0"/>
              <w:ind w:firstLine="0"/>
              <w:rPr>
                <w:i/>
                <w:sz w:val="20"/>
              </w:rPr>
            </w:pPr>
            <w:r w:rsidRPr="00A112CC">
              <w:rPr>
                <w:i/>
                <w:sz w:val="20"/>
              </w:rPr>
              <w:t>Зачет оплаты за выполненные работы по капитальному ремонту в счет стоимости «возвратного» металлолома</w:t>
            </w:r>
          </w:p>
        </w:tc>
        <w:tc>
          <w:tcPr>
            <w:tcW w:w="2617" w:type="dxa"/>
            <w:shd w:val="clear" w:color="auto" w:fill="auto"/>
          </w:tcPr>
          <w:p w14:paraId="39608977" w14:textId="77777777" w:rsidR="005262C2" w:rsidRPr="00A112CC" w:rsidRDefault="005262C2" w:rsidP="00FF4076">
            <w:pPr>
              <w:widowControl w:val="0"/>
              <w:tabs>
                <w:tab w:val="num" w:pos="720"/>
              </w:tabs>
              <w:ind w:firstLine="0"/>
              <w:rPr>
                <w:i/>
                <w:sz w:val="20"/>
              </w:rPr>
            </w:pPr>
            <w:r w:rsidRPr="00A112CC">
              <w:rPr>
                <w:i/>
                <w:sz w:val="20"/>
              </w:rPr>
              <w:t>Акт зачета требований Сторон</w:t>
            </w:r>
          </w:p>
          <w:p w14:paraId="2D6CE274" w14:textId="4786642F" w:rsidR="005262C2" w:rsidRPr="00A112CC" w:rsidRDefault="005262C2" w:rsidP="00FF4076">
            <w:pPr>
              <w:widowControl w:val="0"/>
              <w:tabs>
                <w:tab w:val="num" w:pos="720"/>
              </w:tabs>
              <w:ind w:firstLine="0"/>
              <w:rPr>
                <w:i/>
                <w:sz w:val="20"/>
              </w:rPr>
            </w:pPr>
            <w:r w:rsidRPr="00A112CC">
              <w:rPr>
                <w:i/>
                <w:sz w:val="20"/>
              </w:rPr>
              <w:t>Бухгалтерская справка (ф. 0504833)</w:t>
            </w:r>
          </w:p>
        </w:tc>
        <w:tc>
          <w:tcPr>
            <w:tcW w:w="2617" w:type="dxa"/>
            <w:gridSpan w:val="2"/>
            <w:shd w:val="clear" w:color="auto" w:fill="auto"/>
          </w:tcPr>
          <w:p w14:paraId="4538474C" w14:textId="77777777" w:rsidR="005262C2" w:rsidRPr="00A112CC" w:rsidRDefault="005262C2" w:rsidP="00FF4076">
            <w:pPr>
              <w:pStyle w:val="aff"/>
              <w:widowControl w:val="0"/>
              <w:spacing w:before="0" w:beforeAutospacing="0" w:after="0" w:afterAutospacing="0"/>
              <w:ind w:left="34"/>
              <w:jc w:val="center"/>
              <w:textAlignment w:val="baseline"/>
              <w:rPr>
                <w:i/>
                <w:sz w:val="20"/>
                <w:szCs w:val="20"/>
              </w:rPr>
            </w:pPr>
            <w:r w:rsidRPr="00A112CC">
              <w:rPr>
                <w:i/>
                <w:sz w:val="20"/>
                <w:szCs w:val="20"/>
              </w:rPr>
              <w:t>2.302.34.836</w:t>
            </w:r>
            <w:r w:rsidRPr="00A112CC">
              <w:rPr>
                <w:i/>
                <w:sz w:val="20"/>
                <w:szCs w:val="20"/>
                <w:vertAlign w:val="subscript"/>
              </w:rPr>
              <w:t xml:space="preserve"> ФКР</w:t>
            </w:r>
          </w:p>
        </w:tc>
        <w:tc>
          <w:tcPr>
            <w:tcW w:w="2617" w:type="dxa"/>
            <w:shd w:val="clear" w:color="auto" w:fill="auto"/>
          </w:tcPr>
          <w:p w14:paraId="1B140035" w14:textId="77777777" w:rsidR="005262C2" w:rsidRPr="00A112CC" w:rsidRDefault="005262C2" w:rsidP="00FF4076">
            <w:pPr>
              <w:pStyle w:val="aff"/>
              <w:widowControl w:val="0"/>
              <w:spacing w:before="0" w:beforeAutospacing="0" w:after="0" w:afterAutospacing="0"/>
              <w:ind w:left="34"/>
              <w:jc w:val="center"/>
              <w:textAlignment w:val="baseline"/>
              <w:rPr>
                <w:i/>
                <w:sz w:val="20"/>
                <w:szCs w:val="20"/>
              </w:rPr>
            </w:pPr>
            <w:r w:rsidRPr="00A112CC">
              <w:rPr>
                <w:i/>
                <w:sz w:val="20"/>
                <w:szCs w:val="20"/>
              </w:rPr>
              <w:t>2.205.31.666</w:t>
            </w:r>
            <w:r w:rsidRPr="00A112CC">
              <w:rPr>
                <w:i/>
                <w:sz w:val="20"/>
                <w:szCs w:val="20"/>
                <w:vertAlign w:val="subscript"/>
              </w:rPr>
              <w:t xml:space="preserve"> ФКР</w:t>
            </w:r>
          </w:p>
        </w:tc>
      </w:tr>
      <w:tr w:rsidR="00A112CC" w:rsidRPr="00A112CC" w14:paraId="0AA122BF" w14:textId="77777777" w:rsidTr="00FE7DF9">
        <w:trPr>
          <w:trHeight w:val="20"/>
        </w:trPr>
        <w:tc>
          <w:tcPr>
            <w:tcW w:w="10467" w:type="dxa"/>
            <w:gridSpan w:val="5"/>
            <w:shd w:val="clear" w:color="auto" w:fill="auto"/>
          </w:tcPr>
          <w:p w14:paraId="5A1C4C1F" w14:textId="77777777" w:rsidR="005262C2" w:rsidRPr="00A112CC" w:rsidRDefault="005262C2" w:rsidP="00FF4076">
            <w:pPr>
              <w:pStyle w:val="aff"/>
              <w:widowControl w:val="0"/>
              <w:spacing w:before="0" w:beforeAutospacing="0" w:after="0" w:afterAutospacing="0"/>
              <w:jc w:val="center"/>
              <w:textAlignment w:val="baseline"/>
              <w:rPr>
                <w:b/>
                <w:i/>
                <w:sz w:val="20"/>
                <w:szCs w:val="20"/>
              </w:rPr>
            </w:pPr>
            <w:r w:rsidRPr="00A112CC">
              <w:rPr>
                <w:b/>
                <w:i/>
                <w:sz w:val="20"/>
                <w:szCs w:val="20"/>
              </w:rPr>
              <w:t>Сегмент «социальная сфера»</w:t>
            </w:r>
          </w:p>
        </w:tc>
      </w:tr>
      <w:tr w:rsidR="00A112CC" w:rsidRPr="00A112CC" w14:paraId="49C93723" w14:textId="77777777" w:rsidTr="00FE7DF9">
        <w:trPr>
          <w:trHeight w:val="20"/>
        </w:trPr>
        <w:tc>
          <w:tcPr>
            <w:tcW w:w="10467" w:type="dxa"/>
            <w:gridSpan w:val="5"/>
            <w:shd w:val="clear" w:color="auto" w:fill="auto"/>
          </w:tcPr>
          <w:p w14:paraId="62BEB8ED" w14:textId="77777777" w:rsidR="005262C2" w:rsidRPr="00A112CC" w:rsidRDefault="005262C2" w:rsidP="00FF4076">
            <w:pPr>
              <w:pStyle w:val="aff"/>
              <w:widowControl w:val="0"/>
              <w:spacing w:before="0" w:beforeAutospacing="0" w:after="0" w:afterAutospacing="0"/>
              <w:jc w:val="center"/>
              <w:textAlignment w:val="baseline"/>
              <w:rPr>
                <w:b/>
                <w:i/>
                <w:sz w:val="20"/>
                <w:szCs w:val="20"/>
              </w:rPr>
            </w:pPr>
            <w:r w:rsidRPr="00A112CC">
              <w:rPr>
                <w:b/>
                <w:i/>
                <w:sz w:val="20"/>
                <w:szCs w:val="20"/>
              </w:rPr>
              <w:t>Отрасль «Здравоохранение»</w:t>
            </w:r>
          </w:p>
        </w:tc>
      </w:tr>
      <w:tr w:rsidR="00A112CC" w:rsidRPr="00A112CC" w14:paraId="2418B490" w14:textId="77777777" w:rsidTr="00FE7DF9">
        <w:trPr>
          <w:trHeight w:val="20"/>
        </w:trPr>
        <w:tc>
          <w:tcPr>
            <w:tcW w:w="10467" w:type="dxa"/>
            <w:gridSpan w:val="5"/>
            <w:shd w:val="clear" w:color="auto" w:fill="auto"/>
          </w:tcPr>
          <w:p w14:paraId="475507CA" w14:textId="77777777" w:rsidR="005262C2" w:rsidRPr="00A112CC" w:rsidRDefault="005262C2" w:rsidP="00FF4076">
            <w:pPr>
              <w:pStyle w:val="aff"/>
              <w:widowControl w:val="0"/>
              <w:tabs>
                <w:tab w:val="left" w:pos="175"/>
              </w:tabs>
              <w:spacing w:before="0" w:beforeAutospacing="0" w:after="0" w:afterAutospacing="0"/>
              <w:jc w:val="both"/>
              <w:textAlignment w:val="baseline"/>
              <w:outlineLvl w:val="1"/>
              <w:rPr>
                <w:b/>
                <w:i/>
                <w:kern w:val="24"/>
                <w:sz w:val="20"/>
                <w:szCs w:val="20"/>
              </w:rPr>
            </w:pPr>
            <w:bookmarkStart w:id="590" w:name="_Toc146534837"/>
            <w:r w:rsidRPr="00A112CC">
              <w:rPr>
                <w:b/>
                <w:i/>
                <w:kern w:val="24"/>
                <w:sz w:val="20"/>
                <w:szCs w:val="20"/>
              </w:rPr>
              <w:t>11.11 Операции по учету средств обязательного медицинского страхования и по родовым сертификатам</w:t>
            </w:r>
            <w:bookmarkEnd w:id="590"/>
          </w:p>
        </w:tc>
      </w:tr>
      <w:tr w:rsidR="00A112CC" w:rsidRPr="00A112CC" w14:paraId="2812CA60" w14:textId="77777777" w:rsidTr="00FE7DF9">
        <w:trPr>
          <w:trHeight w:val="20"/>
        </w:trPr>
        <w:tc>
          <w:tcPr>
            <w:tcW w:w="2616" w:type="dxa"/>
            <w:shd w:val="clear" w:color="auto" w:fill="auto"/>
          </w:tcPr>
          <w:p w14:paraId="62D3CC88" w14:textId="77777777" w:rsidR="005262C2" w:rsidRPr="00A112CC" w:rsidRDefault="005262C2" w:rsidP="00FF4076">
            <w:pPr>
              <w:widowControl w:val="0"/>
              <w:ind w:firstLine="0"/>
              <w:rPr>
                <w:i/>
                <w:sz w:val="20"/>
              </w:rPr>
            </w:pPr>
            <w:r w:rsidRPr="00A112CC">
              <w:rPr>
                <w:i/>
                <w:sz w:val="20"/>
              </w:rPr>
              <w:t>Начисление доходов медицинскими учреждениями по программе ОМС</w:t>
            </w:r>
          </w:p>
        </w:tc>
        <w:tc>
          <w:tcPr>
            <w:tcW w:w="2617" w:type="dxa"/>
            <w:shd w:val="clear" w:color="auto" w:fill="auto"/>
          </w:tcPr>
          <w:p w14:paraId="725A5D89" w14:textId="77777777" w:rsidR="005262C2" w:rsidRPr="00A112CC" w:rsidRDefault="005262C2" w:rsidP="00FF4076">
            <w:pPr>
              <w:widowControl w:val="0"/>
              <w:numPr>
                <w:ilvl w:val="0"/>
                <w:numId w:val="4"/>
              </w:numPr>
              <w:ind w:left="0" w:hanging="425"/>
              <w:rPr>
                <w:i/>
                <w:sz w:val="20"/>
              </w:rPr>
            </w:pPr>
            <w:r w:rsidRPr="00A112CC">
              <w:rPr>
                <w:i/>
                <w:sz w:val="20"/>
              </w:rPr>
              <w:t>Договор (Государственный контракт)</w:t>
            </w:r>
          </w:p>
          <w:p w14:paraId="0FC352B3" w14:textId="77777777" w:rsidR="005262C2" w:rsidRPr="00A112CC" w:rsidRDefault="005262C2" w:rsidP="00FF4076">
            <w:pPr>
              <w:widowControl w:val="0"/>
              <w:ind w:firstLine="0"/>
              <w:rPr>
                <w:i/>
                <w:sz w:val="20"/>
              </w:rPr>
            </w:pPr>
            <w:r w:rsidRPr="00A112CC">
              <w:rPr>
                <w:i/>
                <w:sz w:val="20"/>
              </w:rPr>
              <w:t>Акт выполненных работ (оказания услуг) (неунифицированная форма)</w:t>
            </w:r>
          </w:p>
          <w:p w14:paraId="53484F27" w14:textId="77777777" w:rsidR="005262C2" w:rsidRPr="00A112CC" w:rsidRDefault="005262C2" w:rsidP="00FF4076">
            <w:pPr>
              <w:widowControl w:val="0"/>
              <w:ind w:firstLine="0"/>
              <w:rPr>
                <w:i/>
                <w:sz w:val="20"/>
              </w:rPr>
            </w:pPr>
            <w:r w:rsidRPr="00A112CC">
              <w:rPr>
                <w:i/>
                <w:sz w:val="20"/>
              </w:rPr>
              <w:t>Акт об оплате расчетов по подушевому финансированию</w:t>
            </w:r>
          </w:p>
        </w:tc>
        <w:tc>
          <w:tcPr>
            <w:tcW w:w="2617" w:type="dxa"/>
            <w:gridSpan w:val="2"/>
            <w:shd w:val="clear" w:color="auto" w:fill="auto"/>
          </w:tcPr>
          <w:p w14:paraId="181178DE" w14:textId="77777777" w:rsidR="005262C2" w:rsidRPr="00A112CC" w:rsidRDefault="005262C2" w:rsidP="00FF4076">
            <w:pPr>
              <w:pStyle w:val="aff8"/>
              <w:jc w:val="center"/>
              <w:rPr>
                <w:rFonts w:ascii="Times New Roman" w:hAnsi="Times New Roman"/>
                <w:i/>
                <w:sz w:val="20"/>
                <w:szCs w:val="20"/>
              </w:rPr>
            </w:pPr>
            <w:r w:rsidRPr="00A112CC">
              <w:rPr>
                <w:rFonts w:ascii="Times New Roman" w:hAnsi="Times New Roman"/>
                <w:i/>
                <w:sz w:val="20"/>
                <w:szCs w:val="20"/>
              </w:rPr>
              <w:t>7.205.32.56х</w:t>
            </w:r>
          </w:p>
          <w:p w14:paraId="71568D20" w14:textId="77777777" w:rsidR="005262C2" w:rsidRPr="00A112CC" w:rsidRDefault="005262C2" w:rsidP="00FF4076">
            <w:pPr>
              <w:widowControl w:val="0"/>
              <w:ind w:firstLine="0"/>
              <w:jc w:val="center"/>
              <w:textAlignment w:val="baseline"/>
              <w:rPr>
                <w:i/>
                <w:kern w:val="24"/>
                <w:sz w:val="20"/>
              </w:rPr>
            </w:pPr>
            <w:r w:rsidRPr="00A112CC">
              <w:rPr>
                <w:i/>
                <w:sz w:val="20"/>
              </w:rPr>
              <w:t>(561, 565)</w:t>
            </w:r>
          </w:p>
        </w:tc>
        <w:tc>
          <w:tcPr>
            <w:tcW w:w="2617" w:type="dxa"/>
            <w:shd w:val="clear" w:color="auto" w:fill="auto"/>
          </w:tcPr>
          <w:p w14:paraId="2070F279" w14:textId="77777777" w:rsidR="005262C2" w:rsidRPr="00A112CC" w:rsidRDefault="005262C2" w:rsidP="00FF4076">
            <w:pPr>
              <w:widowControl w:val="0"/>
              <w:ind w:firstLine="0"/>
              <w:jc w:val="center"/>
              <w:rPr>
                <w:i/>
                <w:kern w:val="24"/>
                <w:sz w:val="20"/>
              </w:rPr>
            </w:pPr>
            <w:r w:rsidRPr="00A112CC">
              <w:rPr>
                <w:i/>
                <w:sz w:val="20"/>
              </w:rPr>
              <w:t>7.401.10.132</w:t>
            </w:r>
          </w:p>
        </w:tc>
      </w:tr>
      <w:tr w:rsidR="00A112CC" w:rsidRPr="00A112CC" w14:paraId="409E98A7" w14:textId="77777777" w:rsidTr="00FE7DF9">
        <w:trPr>
          <w:trHeight w:val="20"/>
        </w:trPr>
        <w:tc>
          <w:tcPr>
            <w:tcW w:w="2616" w:type="dxa"/>
            <w:shd w:val="clear" w:color="auto" w:fill="auto"/>
          </w:tcPr>
          <w:p w14:paraId="73EA841D" w14:textId="77777777" w:rsidR="005262C2" w:rsidRPr="00A112CC" w:rsidRDefault="005262C2" w:rsidP="00FF4076">
            <w:pPr>
              <w:widowControl w:val="0"/>
              <w:ind w:firstLine="0"/>
              <w:rPr>
                <w:i/>
                <w:sz w:val="20"/>
              </w:rPr>
            </w:pPr>
            <w:r w:rsidRPr="00A112CC">
              <w:rPr>
                <w:i/>
                <w:sz w:val="20"/>
              </w:rPr>
              <w:t>Начисление доходов медицинскими учреждениями по родовым сертификатам</w:t>
            </w:r>
          </w:p>
        </w:tc>
        <w:tc>
          <w:tcPr>
            <w:tcW w:w="2617" w:type="dxa"/>
            <w:shd w:val="clear" w:color="auto" w:fill="auto"/>
          </w:tcPr>
          <w:p w14:paraId="06DB3211" w14:textId="77777777" w:rsidR="005262C2" w:rsidRPr="00A112CC" w:rsidRDefault="005262C2" w:rsidP="00FF4076">
            <w:pPr>
              <w:widowControl w:val="0"/>
              <w:numPr>
                <w:ilvl w:val="0"/>
                <w:numId w:val="4"/>
              </w:numPr>
              <w:ind w:left="0" w:hanging="425"/>
              <w:rPr>
                <w:i/>
                <w:sz w:val="20"/>
              </w:rPr>
            </w:pPr>
            <w:r w:rsidRPr="00A112CC">
              <w:rPr>
                <w:i/>
                <w:sz w:val="20"/>
              </w:rPr>
              <w:t>Договор (Государственный контракт)</w:t>
            </w:r>
          </w:p>
          <w:p w14:paraId="221C6E73" w14:textId="77777777" w:rsidR="005262C2" w:rsidRPr="00A112CC" w:rsidRDefault="005262C2" w:rsidP="00FF4076">
            <w:pPr>
              <w:widowControl w:val="0"/>
              <w:ind w:firstLine="0"/>
              <w:rPr>
                <w:i/>
                <w:sz w:val="20"/>
              </w:rPr>
            </w:pPr>
            <w:r w:rsidRPr="00A112CC">
              <w:rPr>
                <w:i/>
                <w:sz w:val="20"/>
              </w:rPr>
              <w:t>Акт выполненных работ (оказания услуг) (неунифицированная форма)</w:t>
            </w:r>
          </w:p>
          <w:p w14:paraId="37C5F510" w14:textId="77777777" w:rsidR="005262C2" w:rsidRPr="00A112CC" w:rsidRDefault="005262C2" w:rsidP="00FF4076">
            <w:pPr>
              <w:widowControl w:val="0"/>
              <w:ind w:firstLine="0"/>
              <w:rPr>
                <w:i/>
                <w:sz w:val="20"/>
              </w:rPr>
            </w:pPr>
            <w:r w:rsidRPr="00A112CC">
              <w:rPr>
                <w:i/>
                <w:sz w:val="20"/>
              </w:rPr>
              <w:t>Иные подтверждающие документы</w:t>
            </w:r>
          </w:p>
        </w:tc>
        <w:tc>
          <w:tcPr>
            <w:tcW w:w="2617" w:type="dxa"/>
            <w:gridSpan w:val="2"/>
            <w:shd w:val="clear" w:color="auto" w:fill="auto"/>
          </w:tcPr>
          <w:p w14:paraId="405744FF" w14:textId="77777777" w:rsidR="005262C2" w:rsidRPr="00A112CC" w:rsidRDefault="005262C2" w:rsidP="00FF4076">
            <w:pPr>
              <w:widowControl w:val="0"/>
              <w:ind w:firstLine="0"/>
              <w:jc w:val="center"/>
              <w:textAlignment w:val="baseline"/>
              <w:rPr>
                <w:i/>
                <w:kern w:val="24"/>
                <w:sz w:val="20"/>
              </w:rPr>
            </w:pPr>
            <w:r w:rsidRPr="00A112CC">
              <w:rPr>
                <w:i/>
                <w:sz w:val="20"/>
              </w:rPr>
              <w:t>2.205.32.561</w:t>
            </w:r>
          </w:p>
        </w:tc>
        <w:tc>
          <w:tcPr>
            <w:tcW w:w="2617" w:type="dxa"/>
            <w:shd w:val="clear" w:color="auto" w:fill="auto"/>
          </w:tcPr>
          <w:p w14:paraId="6EFED0D6" w14:textId="77777777" w:rsidR="005262C2" w:rsidRPr="00A112CC" w:rsidRDefault="005262C2" w:rsidP="00FF4076">
            <w:pPr>
              <w:widowControl w:val="0"/>
              <w:ind w:firstLine="0"/>
              <w:jc w:val="center"/>
              <w:rPr>
                <w:i/>
                <w:kern w:val="24"/>
                <w:sz w:val="20"/>
              </w:rPr>
            </w:pPr>
            <w:r w:rsidRPr="00A112CC">
              <w:rPr>
                <w:i/>
                <w:sz w:val="20"/>
              </w:rPr>
              <w:t>2.401.10.132</w:t>
            </w:r>
          </w:p>
        </w:tc>
      </w:tr>
      <w:tr w:rsidR="00A112CC" w:rsidRPr="00A112CC" w14:paraId="03F8A8A3" w14:textId="77777777" w:rsidTr="00FE7DF9">
        <w:trPr>
          <w:trHeight w:val="20"/>
        </w:trPr>
        <w:tc>
          <w:tcPr>
            <w:tcW w:w="2616" w:type="dxa"/>
            <w:shd w:val="clear" w:color="auto" w:fill="auto"/>
          </w:tcPr>
          <w:p w14:paraId="1F5322B3" w14:textId="77777777" w:rsidR="005262C2" w:rsidRPr="00A112CC" w:rsidRDefault="005262C2" w:rsidP="00FF4076">
            <w:pPr>
              <w:widowControl w:val="0"/>
              <w:ind w:firstLine="0"/>
              <w:rPr>
                <w:i/>
                <w:sz w:val="20"/>
              </w:rPr>
            </w:pPr>
            <w:r w:rsidRPr="00A112CC">
              <w:rPr>
                <w:i/>
                <w:sz w:val="20"/>
              </w:rPr>
              <w:t>Поступление доходов от оказания медицинских услуг</w:t>
            </w:r>
          </w:p>
        </w:tc>
        <w:tc>
          <w:tcPr>
            <w:tcW w:w="2617" w:type="dxa"/>
            <w:vMerge w:val="restart"/>
            <w:shd w:val="clear" w:color="auto" w:fill="auto"/>
          </w:tcPr>
          <w:p w14:paraId="5366F34F" w14:textId="77777777" w:rsidR="005262C2" w:rsidRPr="00A112CC" w:rsidRDefault="005262C2" w:rsidP="00FF4076">
            <w:pPr>
              <w:widowControl w:val="0"/>
              <w:ind w:firstLine="0"/>
              <w:rPr>
                <w:i/>
                <w:sz w:val="20"/>
              </w:rPr>
            </w:pPr>
            <w:r w:rsidRPr="00A112CC">
              <w:rPr>
                <w:i/>
                <w:sz w:val="20"/>
              </w:rPr>
              <w:t>Выписка из лицевого счета</w:t>
            </w:r>
          </w:p>
          <w:p w14:paraId="2F910613" w14:textId="77777777" w:rsidR="005262C2" w:rsidRPr="00A112CC" w:rsidRDefault="005262C2" w:rsidP="00FF4076">
            <w:pPr>
              <w:widowControl w:val="0"/>
              <w:ind w:firstLine="0"/>
              <w:rPr>
                <w:i/>
                <w:sz w:val="20"/>
              </w:rPr>
            </w:pPr>
            <w:r w:rsidRPr="00A112CC">
              <w:rPr>
                <w:i/>
                <w:sz w:val="20"/>
              </w:rPr>
              <w:t>Платежное поручение (ф.0401060)</w:t>
            </w:r>
          </w:p>
        </w:tc>
        <w:tc>
          <w:tcPr>
            <w:tcW w:w="2617" w:type="dxa"/>
            <w:gridSpan w:val="2"/>
            <w:shd w:val="clear" w:color="auto" w:fill="auto"/>
          </w:tcPr>
          <w:p w14:paraId="69A2E1B7" w14:textId="77777777" w:rsidR="005262C2" w:rsidRPr="00A112CC" w:rsidRDefault="005262C2" w:rsidP="00FF4076">
            <w:pPr>
              <w:widowControl w:val="0"/>
              <w:ind w:firstLine="0"/>
              <w:jc w:val="center"/>
              <w:textAlignment w:val="baseline"/>
              <w:rPr>
                <w:i/>
                <w:kern w:val="24"/>
                <w:sz w:val="20"/>
              </w:rPr>
            </w:pPr>
          </w:p>
        </w:tc>
        <w:tc>
          <w:tcPr>
            <w:tcW w:w="2617" w:type="dxa"/>
            <w:shd w:val="clear" w:color="auto" w:fill="auto"/>
          </w:tcPr>
          <w:p w14:paraId="28BA0904" w14:textId="77777777" w:rsidR="005262C2" w:rsidRPr="00A112CC" w:rsidRDefault="005262C2" w:rsidP="00FF4076">
            <w:pPr>
              <w:widowControl w:val="0"/>
              <w:ind w:firstLine="0"/>
              <w:jc w:val="center"/>
              <w:rPr>
                <w:i/>
                <w:kern w:val="24"/>
                <w:sz w:val="20"/>
              </w:rPr>
            </w:pPr>
          </w:p>
        </w:tc>
      </w:tr>
      <w:tr w:rsidR="00A112CC" w:rsidRPr="00A112CC" w14:paraId="2BE0174A" w14:textId="77777777" w:rsidTr="00FE7DF9">
        <w:trPr>
          <w:trHeight w:val="20"/>
        </w:trPr>
        <w:tc>
          <w:tcPr>
            <w:tcW w:w="2616" w:type="dxa"/>
            <w:shd w:val="clear" w:color="auto" w:fill="auto"/>
          </w:tcPr>
          <w:p w14:paraId="756A21F2" w14:textId="77777777" w:rsidR="005262C2" w:rsidRPr="00A112CC" w:rsidRDefault="005262C2" w:rsidP="00FF4076">
            <w:pPr>
              <w:widowControl w:val="0"/>
              <w:ind w:firstLine="0"/>
              <w:rPr>
                <w:i/>
                <w:sz w:val="20"/>
              </w:rPr>
            </w:pPr>
            <w:r w:rsidRPr="00A112CC">
              <w:rPr>
                <w:i/>
                <w:sz w:val="20"/>
              </w:rPr>
              <w:t>- по программе ОМС</w:t>
            </w:r>
          </w:p>
        </w:tc>
        <w:tc>
          <w:tcPr>
            <w:tcW w:w="2617" w:type="dxa"/>
            <w:vMerge/>
            <w:shd w:val="clear" w:color="auto" w:fill="auto"/>
          </w:tcPr>
          <w:p w14:paraId="03A52B9E" w14:textId="77777777" w:rsidR="005262C2" w:rsidRPr="00A112CC" w:rsidRDefault="005262C2" w:rsidP="00FF4076">
            <w:pPr>
              <w:widowControl w:val="0"/>
              <w:ind w:firstLine="0"/>
              <w:rPr>
                <w:i/>
                <w:sz w:val="20"/>
              </w:rPr>
            </w:pPr>
          </w:p>
        </w:tc>
        <w:tc>
          <w:tcPr>
            <w:tcW w:w="2617" w:type="dxa"/>
            <w:gridSpan w:val="2"/>
            <w:shd w:val="clear" w:color="auto" w:fill="auto"/>
          </w:tcPr>
          <w:p w14:paraId="7286F2AF" w14:textId="77777777" w:rsidR="005262C2" w:rsidRPr="00A112CC" w:rsidRDefault="005262C2" w:rsidP="00FF4076">
            <w:pPr>
              <w:widowControl w:val="0"/>
              <w:ind w:firstLine="0"/>
              <w:jc w:val="center"/>
              <w:textAlignment w:val="baseline"/>
              <w:rPr>
                <w:i/>
                <w:kern w:val="24"/>
                <w:sz w:val="20"/>
              </w:rPr>
            </w:pPr>
            <w:r w:rsidRPr="00A112CC">
              <w:rPr>
                <w:i/>
                <w:kern w:val="24"/>
                <w:sz w:val="20"/>
              </w:rPr>
              <w:t>7.201.11.510</w:t>
            </w:r>
          </w:p>
        </w:tc>
        <w:tc>
          <w:tcPr>
            <w:tcW w:w="2617" w:type="dxa"/>
            <w:shd w:val="clear" w:color="auto" w:fill="auto"/>
          </w:tcPr>
          <w:p w14:paraId="3E191CCF" w14:textId="77777777" w:rsidR="005262C2" w:rsidRPr="00A112CC" w:rsidRDefault="005262C2" w:rsidP="00FF4076">
            <w:pPr>
              <w:widowControl w:val="0"/>
              <w:ind w:firstLine="0"/>
              <w:jc w:val="center"/>
              <w:rPr>
                <w:i/>
                <w:kern w:val="24"/>
                <w:sz w:val="20"/>
              </w:rPr>
            </w:pPr>
            <w:r w:rsidRPr="00A112CC">
              <w:rPr>
                <w:i/>
                <w:kern w:val="24"/>
                <w:sz w:val="20"/>
              </w:rPr>
              <w:t>7.205.32.66х</w:t>
            </w:r>
          </w:p>
          <w:p w14:paraId="647306FD" w14:textId="77777777" w:rsidR="005262C2" w:rsidRPr="00A112CC" w:rsidRDefault="005262C2" w:rsidP="00FF4076">
            <w:pPr>
              <w:widowControl w:val="0"/>
              <w:ind w:firstLine="0"/>
              <w:jc w:val="center"/>
              <w:rPr>
                <w:i/>
                <w:kern w:val="24"/>
                <w:sz w:val="20"/>
              </w:rPr>
            </w:pPr>
            <w:r w:rsidRPr="00A112CC">
              <w:rPr>
                <w:i/>
                <w:kern w:val="24"/>
                <w:sz w:val="20"/>
              </w:rPr>
              <w:t>(661, 665)</w:t>
            </w:r>
          </w:p>
        </w:tc>
      </w:tr>
      <w:tr w:rsidR="00A112CC" w:rsidRPr="00A112CC" w14:paraId="31D8B3E2" w14:textId="77777777" w:rsidTr="00FE7DF9">
        <w:trPr>
          <w:trHeight w:val="20"/>
        </w:trPr>
        <w:tc>
          <w:tcPr>
            <w:tcW w:w="2616" w:type="dxa"/>
            <w:shd w:val="clear" w:color="auto" w:fill="auto"/>
          </w:tcPr>
          <w:p w14:paraId="4EEA43A1" w14:textId="77777777" w:rsidR="005262C2" w:rsidRPr="00A112CC" w:rsidRDefault="005262C2" w:rsidP="00FF4076">
            <w:pPr>
              <w:widowControl w:val="0"/>
              <w:ind w:firstLine="0"/>
              <w:rPr>
                <w:i/>
                <w:sz w:val="20"/>
              </w:rPr>
            </w:pPr>
            <w:r w:rsidRPr="00A112CC">
              <w:rPr>
                <w:i/>
                <w:sz w:val="20"/>
              </w:rPr>
              <w:t>- по родовым сертификатам</w:t>
            </w:r>
          </w:p>
        </w:tc>
        <w:tc>
          <w:tcPr>
            <w:tcW w:w="2617" w:type="dxa"/>
            <w:vMerge/>
            <w:shd w:val="clear" w:color="auto" w:fill="auto"/>
          </w:tcPr>
          <w:p w14:paraId="0C3157D9" w14:textId="77777777" w:rsidR="005262C2" w:rsidRPr="00A112CC" w:rsidRDefault="005262C2" w:rsidP="00FF4076">
            <w:pPr>
              <w:widowControl w:val="0"/>
              <w:ind w:firstLine="0"/>
              <w:rPr>
                <w:i/>
                <w:sz w:val="20"/>
              </w:rPr>
            </w:pPr>
          </w:p>
        </w:tc>
        <w:tc>
          <w:tcPr>
            <w:tcW w:w="2617" w:type="dxa"/>
            <w:gridSpan w:val="2"/>
            <w:shd w:val="clear" w:color="auto" w:fill="auto"/>
          </w:tcPr>
          <w:p w14:paraId="5C03E9EF" w14:textId="77777777" w:rsidR="005262C2" w:rsidRPr="00A112CC" w:rsidRDefault="005262C2" w:rsidP="00FF4076">
            <w:pPr>
              <w:widowControl w:val="0"/>
              <w:ind w:firstLine="0"/>
              <w:jc w:val="center"/>
              <w:textAlignment w:val="baseline"/>
              <w:rPr>
                <w:i/>
                <w:kern w:val="24"/>
                <w:sz w:val="20"/>
              </w:rPr>
            </w:pPr>
            <w:r w:rsidRPr="00A112CC">
              <w:rPr>
                <w:i/>
                <w:kern w:val="24"/>
                <w:sz w:val="20"/>
              </w:rPr>
              <w:t>2.201.11.510</w:t>
            </w:r>
          </w:p>
        </w:tc>
        <w:tc>
          <w:tcPr>
            <w:tcW w:w="2617" w:type="dxa"/>
            <w:shd w:val="clear" w:color="auto" w:fill="auto"/>
          </w:tcPr>
          <w:p w14:paraId="1D326851" w14:textId="77777777" w:rsidR="005262C2" w:rsidRPr="00A112CC" w:rsidRDefault="005262C2" w:rsidP="00FF4076">
            <w:pPr>
              <w:widowControl w:val="0"/>
              <w:ind w:firstLine="0"/>
              <w:jc w:val="center"/>
              <w:rPr>
                <w:i/>
                <w:kern w:val="24"/>
                <w:sz w:val="20"/>
              </w:rPr>
            </w:pPr>
            <w:r w:rsidRPr="00A112CC">
              <w:rPr>
                <w:i/>
                <w:kern w:val="24"/>
                <w:sz w:val="20"/>
              </w:rPr>
              <w:t>2.205.32.661</w:t>
            </w:r>
          </w:p>
        </w:tc>
      </w:tr>
      <w:tr w:rsidR="00A112CC" w:rsidRPr="00A112CC" w14:paraId="7429C78A" w14:textId="77777777" w:rsidTr="003D73B3">
        <w:trPr>
          <w:trHeight w:val="20"/>
        </w:trPr>
        <w:tc>
          <w:tcPr>
            <w:tcW w:w="10467" w:type="dxa"/>
            <w:gridSpan w:val="5"/>
            <w:shd w:val="clear" w:color="auto" w:fill="auto"/>
          </w:tcPr>
          <w:p w14:paraId="0D579633" w14:textId="4F0E444C" w:rsidR="005262C2" w:rsidRPr="00A112CC" w:rsidRDefault="005262C2" w:rsidP="00FF4076">
            <w:pPr>
              <w:pStyle w:val="aff"/>
              <w:widowControl w:val="0"/>
              <w:tabs>
                <w:tab w:val="left" w:pos="175"/>
              </w:tabs>
              <w:spacing w:before="0" w:beforeAutospacing="0" w:after="0" w:afterAutospacing="0"/>
              <w:jc w:val="both"/>
              <w:textAlignment w:val="baseline"/>
              <w:outlineLvl w:val="0"/>
              <w:rPr>
                <w:b/>
                <w:kern w:val="24"/>
                <w:sz w:val="20"/>
                <w:szCs w:val="20"/>
              </w:rPr>
            </w:pPr>
            <w:bookmarkStart w:id="591" w:name="_Toc94016170"/>
            <w:bookmarkStart w:id="592" w:name="_Toc94016939"/>
            <w:bookmarkStart w:id="593" w:name="_Toc103589496"/>
            <w:bookmarkStart w:id="594" w:name="_Toc146534838"/>
            <w:r w:rsidRPr="00A112CC">
              <w:rPr>
                <w:b/>
                <w:kern w:val="24"/>
                <w:sz w:val="20"/>
                <w:szCs w:val="20"/>
              </w:rPr>
              <w:t>12. Корреспонденция счетов по операциям со счетом бухгалтерского учета 0.206.00 «Расчеты по выданным авансам»</w:t>
            </w:r>
            <w:bookmarkEnd w:id="591"/>
            <w:bookmarkEnd w:id="592"/>
            <w:bookmarkEnd w:id="593"/>
            <w:bookmarkEnd w:id="594"/>
          </w:p>
        </w:tc>
      </w:tr>
      <w:tr w:rsidR="00A112CC" w:rsidRPr="00A112CC" w14:paraId="69680F0D" w14:textId="77777777" w:rsidTr="003D73B3">
        <w:trPr>
          <w:trHeight w:val="20"/>
        </w:trPr>
        <w:tc>
          <w:tcPr>
            <w:tcW w:w="2616" w:type="dxa"/>
            <w:shd w:val="clear" w:color="auto" w:fill="auto"/>
          </w:tcPr>
          <w:p w14:paraId="01D8EF00" w14:textId="77777777" w:rsidR="005262C2" w:rsidRPr="00A112CC" w:rsidRDefault="005262C2" w:rsidP="00FF4076">
            <w:pPr>
              <w:widowControl w:val="0"/>
              <w:tabs>
                <w:tab w:val="num" w:pos="720"/>
              </w:tabs>
              <w:ind w:firstLine="0"/>
              <w:rPr>
                <w:sz w:val="20"/>
              </w:rPr>
            </w:pPr>
            <w:r w:rsidRPr="00A112CC">
              <w:rPr>
                <w:sz w:val="20"/>
              </w:rPr>
              <w:t>Перечисление аванса за выполнение работ, оказание услуг, поставку товара</w:t>
            </w:r>
          </w:p>
        </w:tc>
        <w:tc>
          <w:tcPr>
            <w:tcW w:w="2617" w:type="dxa"/>
            <w:shd w:val="clear" w:color="auto" w:fill="auto"/>
          </w:tcPr>
          <w:p w14:paraId="3A4F96C7" w14:textId="77777777" w:rsidR="005262C2" w:rsidRPr="00A112CC" w:rsidRDefault="005262C2" w:rsidP="00FF4076">
            <w:pPr>
              <w:widowControl w:val="0"/>
              <w:ind w:firstLine="0"/>
              <w:rPr>
                <w:sz w:val="20"/>
              </w:rPr>
            </w:pPr>
            <w:r w:rsidRPr="00A112CC">
              <w:rPr>
                <w:sz w:val="20"/>
              </w:rPr>
              <w:t>Подтверждающие документы: Договор (Государственный контракт), счет и др.</w:t>
            </w:r>
          </w:p>
          <w:p w14:paraId="3C7C9A5C" w14:textId="77777777" w:rsidR="005262C2" w:rsidRPr="00A112CC" w:rsidRDefault="005262C2" w:rsidP="00FF4076">
            <w:pPr>
              <w:widowControl w:val="0"/>
              <w:tabs>
                <w:tab w:val="num" w:pos="720"/>
              </w:tabs>
              <w:ind w:firstLine="0"/>
              <w:rPr>
                <w:sz w:val="20"/>
              </w:rPr>
            </w:pPr>
            <w:r w:rsidRPr="00A112CC">
              <w:rPr>
                <w:sz w:val="20"/>
              </w:rPr>
              <w:t>Платежное поручение (ф. 0401060)</w:t>
            </w:r>
          </w:p>
          <w:p w14:paraId="133A8F45" w14:textId="77777777" w:rsidR="005262C2" w:rsidRPr="00A112CC" w:rsidRDefault="005262C2" w:rsidP="00FF4076">
            <w:pPr>
              <w:widowControl w:val="0"/>
              <w:tabs>
                <w:tab w:val="num" w:pos="720"/>
              </w:tabs>
              <w:ind w:firstLine="0"/>
              <w:rPr>
                <w:sz w:val="20"/>
              </w:rPr>
            </w:pPr>
            <w:r w:rsidRPr="00A112CC">
              <w:rPr>
                <w:sz w:val="20"/>
              </w:rPr>
              <w:t>Выписка из лицевого счета</w:t>
            </w:r>
          </w:p>
        </w:tc>
        <w:tc>
          <w:tcPr>
            <w:tcW w:w="2617" w:type="dxa"/>
            <w:gridSpan w:val="2"/>
            <w:shd w:val="clear" w:color="auto" w:fill="auto"/>
          </w:tcPr>
          <w:p w14:paraId="4897075C" w14:textId="77777777" w:rsidR="005262C2" w:rsidRPr="00A112CC" w:rsidRDefault="005262C2" w:rsidP="00FF4076">
            <w:pPr>
              <w:widowControl w:val="0"/>
              <w:tabs>
                <w:tab w:val="num" w:pos="720"/>
              </w:tabs>
              <w:ind w:firstLine="0"/>
              <w:jc w:val="center"/>
              <w:rPr>
                <w:sz w:val="20"/>
              </w:rPr>
            </w:pPr>
            <w:r w:rsidRPr="00A112CC">
              <w:rPr>
                <w:sz w:val="20"/>
              </w:rPr>
              <w:t>0.206.хх.56х</w:t>
            </w:r>
          </w:p>
          <w:p w14:paraId="1D4E6DB1" w14:textId="655237C8" w:rsidR="005262C2" w:rsidRPr="00A112CC" w:rsidRDefault="005262C2" w:rsidP="00FF4076">
            <w:pPr>
              <w:widowControl w:val="0"/>
              <w:tabs>
                <w:tab w:val="num" w:pos="720"/>
              </w:tabs>
              <w:ind w:firstLine="0"/>
              <w:jc w:val="center"/>
              <w:rPr>
                <w:sz w:val="20"/>
              </w:rPr>
            </w:pPr>
            <w:r w:rsidRPr="00A112CC">
              <w:rPr>
                <w:sz w:val="20"/>
              </w:rPr>
              <w:t>(561, 562, 563, 564, 566, 667)</w:t>
            </w:r>
          </w:p>
        </w:tc>
        <w:tc>
          <w:tcPr>
            <w:tcW w:w="2617" w:type="dxa"/>
            <w:shd w:val="clear" w:color="auto" w:fill="auto"/>
          </w:tcPr>
          <w:p w14:paraId="64D2D1E0" w14:textId="77777777" w:rsidR="005262C2" w:rsidRPr="00A112CC" w:rsidRDefault="005262C2" w:rsidP="00FF4076">
            <w:pPr>
              <w:widowControl w:val="0"/>
              <w:tabs>
                <w:tab w:val="num" w:pos="720"/>
              </w:tabs>
              <w:ind w:firstLine="0"/>
              <w:jc w:val="center"/>
              <w:rPr>
                <w:sz w:val="20"/>
              </w:rPr>
            </w:pPr>
            <w:r w:rsidRPr="00A112CC">
              <w:rPr>
                <w:sz w:val="20"/>
              </w:rPr>
              <w:t>0.201.11.610</w:t>
            </w:r>
          </w:p>
          <w:p w14:paraId="06CA6F85" w14:textId="77777777" w:rsidR="005262C2" w:rsidRPr="00A112CC" w:rsidRDefault="005262C2" w:rsidP="00FF4076">
            <w:pPr>
              <w:widowControl w:val="0"/>
              <w:tabs>
                <w:tab w:val="num" w:pos="720"/>
              </w:tabs>
              <w:ind w:firstLine="0"/>
              <w:jc w:val="center"/>
              <w:rPr>
                <w:sz w:val="20"/>
              </w:rPr>
            </w:pPr>
            <w:r w:rsidRPr="00A112CC">
              <w:rPr>
                <w:sz w:val="20"/>
              </w:rPr>
              <w:t>18 (КВР 24х (243, 244)</w:t>
            </w:r>
          </w:p>
          <w:p w14:paraId="1F24FF6F" w14:textId="77777777" w:rsidR="005262C2" w:rsidRPr="00A112CC" w:rsidRDefault="005262C2" w:rsidP="00FF4076">
            <w:pPr>
              <w:widowControl w:val="0"/>
              <w:tabs>
                <w:tab w:val="num" w:pos="720"/>
              </w:tabs>
              <w:ind w:firstLine="0"/>
              <w:jc w:val="center"/>
              <w:rPr>
                <w:sz w:val="20"/>
              </w:rPr>
            </w:pPr>
            <w:r w:rsidRPr="00A112CC">
              <w:rPr>
                <w:sz w:val="20"/>
              </w:rPr>
              <w:t>КОСГУ 22х, 3хх)</w:t>
            </w:r>
          </w:p>
        </w:tc>
      </w:tr>
      <w:tr w:rsidR="00A112CC" w:rsidRPr="00A112CC" w14:paraId="071E411B" w14:textId="77777777" w:rsidTr="003D73B3">
        <w:trPr>
          <w:trHeight w:val="20"/>
        </w:trPr>
        <w:tc>
          <w:tcPr>
            <w:tcW w:w="2616" w:type="dxa"/>
            <w:shd w:val="clear" w:color="auto" w:fill="auto"/>
          </w:tcPr>
          <w:p w14:paraId="58165BBC" w14:textId="77777777" w:rsidR="005262C2" w:rsidRPr="00A112CC" w:rsidRDefault="005262C2" w:rsidP="00FF4076">
            <w:pPr>
              <w:widowControl w:val="0"/>
              <w:autoSpaceDE w:val="0"/>
              <w:autoSpaceDN w:val="0"/>
              <w:adjustRightInd w:val="0"/>
              <w:ind w:firstLine="0"/>
              <w:rPr>
                <w:sz w:val="20"/>
              </w:rPr>
            </w:pPr>
            <w:r w:rsidRPr="00A112CC">
              <w:rPr>
                <w:sz w:val="20"/>
              </w:rPr>
              <w:t>Уменьшение обязательств, принятых по договорам на нужды Учреждения, в сумме ранее перечисленной предварительной оплаты</w:t>
            </w:r>
          </w:p>
        </w:tc>
        <w:tc>
          <w:tcPr>
            <w:tcW w:w="2617" w:type="dxa"/>
            <w:shd w:val="clear" w:color="auto" w:fill="auto"/>
          </w:tcPr>
          <w:p w14:paraId="6CCA185B" w14:textId="77777777" w:rsidR="005262C2" w:rsidRPr="00A112CC" w:rsidRDefault="005262C2" w:rsidP="00FF4076">
            <w:pPr>
              <w:pStyle w:val="aff"/>
              <w:widowControl w:val="0"/>
              <w:tabs>
                <w:tab w:val="num" w:pos="720"/>
              </w:tabs>
              <w:spacing w:before="0" w:beforeAutospacing="0" w:after="0" w:afterAutospacing="0"/>
              <w:jc w:val="both"/>
              <w:textAlignment w:val="baseline"/>
              <w:rPr>
                <w:sz w:val="20"/>
                <w:szCs w:val="20"/>
              </w:rPr>
            </w:pPr>
            <w:r w:rsidRPr="00A112CC">
              <w:rPr>
                <w:sz w:val="20"/>
                <w:szCs w:val="20"/>
              </w:rPr>
              <w:t>Бухгалтерская справка (ф. 0504833)</w:t>
            </w:r>
          </w:p>
          <w:p w14:paraId="20154BD4" w14:textId="77777777" w:rsidR="005262C2" w:rsidRPr="00A112CC" w:rsidRDefault="005262C2" w:rsidP="00FF4076">
            <w:pPr>
              <w:pStyle w:val="aff"/>
              <w:widowControl w:val="0"/>
              <w:tabs>
                <w:tab w:val="num" w:pos="720"/>
              </w:tabs>
              <w:spacing w:before="0" w:beforeAutospacing="0" w:after="0" w:afterAutospacing="0"/>
              <w:jc w:val="both"/>
              <w:textAlignment w:val="baseline"/>
              <w:rPr>
                <w:sz w:val="20"/>
                <w:szCs w:val="20"/>
              </w:rPr>
            </w:pPr>
            <w:r w:rsidRPr="00A112CC">
              <w:rPr>
                <w:sz w:val="20"/>
                <w:szCs w:val="20"/>
              </w:rPr>
              <w:t>Договор (государственный контракт)</w:t>
            </w:r>
          </w:p>
          <w:p w14:paraId="6C0AC5BA" w14:textId="77777777" w:rsidR="005262C2" w:rsidRPr="00A112CC" w:rsidRDefault="005262C2" w:rsidP="00FF4076">
            <w:pPr>
              <w:pStyle w:val="aff"/>
              <w:widowControl w:val="0"/>
              <w:tabs>
                <w:tab w:val="num" w:pos="720"/>
              </w:tabs>
              <w:spacing w:before="0" w:beforeAutospacing="0" w:after="0" w:afterAutospacing="0"/>
              <w:jc w:val="both"/>
              <w:textAlignment w:val="baseline"/>
              <w:rPr>
                <w:sz w:val="20"/>
                <w:szCs w:val="20"/>
              </w:rPr>
            </w:pPr>
            <w:r w:rsidRPr="00A112CC">
              <w:rPr>
                <w:sz w:val="20"/>
                <w:szCs w:val="20"/>
              </w:rPr>
              <w:t xml:space="preserve">Акт выполненных работ (оказания услуг) </w:t>
            </w:r>
          </w:p>
          <w:p w14:paraId="745055DF" w14:textId="77777777" w:rsidR="005262C2" w:rsidRPr="00A112CC" w:rsidRDefault="005262C2" w:rsidP="00FF4076">
            <w:pPr>
              <w:pStyle w:val="aff"/>
              <w:widowControl w:val="0"/>
              <w:tabs>
                <w:tab w:val="num" w:pos="720"/>
              </w:tabs>
              <w:spacing w:before="0" w:beforeAutospacing="0" w:after="0" w:afterAutospacing="0"/>
              <w:jc w:val="both"/>
              <w:textAlignment w:val="baseline"/>
              <w:rPr>
                <w:sz w:val="20"/>
                <w:szCs w:val="20"/>
              </w:rPr>
            </w:pPr>
            <w:r w:rsidRPr="00A112CC">
              <w:rPr>
                <w:sz w:val="20"/>
                <w:szCs w:val="20"/>
              </w:rPr>
              <w:t>Товаросопроводительные документы</w:t>
            </w:r>
          </w:p>
        </w:tc>
        <w:tc>
          <w:tcPr>
            <w:tcW w:w="2617" w:type="dxa"/>
            <w:gridSpan w:val="2"/>
            <w:shd w:val="clear" w:color="auto" w:fill="auto"/>
          </w:tcPr>
          <w:p w14:paraId="48FB3C08" w14:textId="77777777" w:rsidR="005262C2" w:rsidRPr="00A112CC" w:rsidRDefault="005262C2" w:rsidP="00FF4076">
            <w:pPr>
              <w:widowControl w:val="0"/>
              <w:tabs>
                <w:tab w:val="num" w:pos="720"/>
              </w:tabs>
              <w:ind w:firstLine="0"/>
              <w:jc w:val="center"/>
              <w:rPr>
                <w:sz w:val="20"/>
              </w:rPr>
            </w:pPr>
            <w:r w:rsidRPr="00A112CC">
              <w:rPr>
                <w:sz w:val="20"/>
              </w:rPr>
              <w:t>0.302.хх.83х</w:t>
            </w:r>
          </w:p>
          <w:p w14:paraId="693AC7A9" w14:textId="77777777" w:rsidR="005262C2" w:rsidRPr="00A112CC" w:rsidRDefault="005262C2" w:rsidP="00FF4076">
            <w:pPr>
              <w:widowControl w:val="0"/>
              <w:tabs>
                <w:tab w:val="num" w:pos="720"/>
              </w:tabs>
              <w:ind w:firstLine="0"/>
              <w:jc w:val="center"/>
              <w:rPr>
                <w:sz w:val="20"/>
              </w:rPr>
            </w:pPr>
            <w:r w:rsidRPr="00A112CC">
              <w:rPr>
                <w:sz w:val="20"/>
              </w:rPr>
              <w:t>(831, 832, 833, 834, 836, 837)</w:t>
            </w:r>
          </w:p>
        </w:tc>
        <w:tc>
          <w:tcPr>
            <w:tcW w:w="2617" w:type="dxa"/>
            <w:shd w:val="clear" w:color="auto" w:fill="auto"/>
          </w:tcPr>
          <w:p w14:paraId="0F0A868C" w14:textId="77777777" w:rsidR="005262C2" w:rsidRPr="00A112CC" w:rsidRDefault="005262C2" w:rsidP="00FF4076">
            <w:pPr>
              <w:widowControl w:val="0"/>
              <w:tabs>
                <w:tab w:val="num" w:pos="720"/>
              </w:tabs>
              <w:ind w:firstLine="0"/>
              <w:jc w:val="center"/>
              <w:rPr>
                <w:sz w:val="20"/>
              </w:rPr>
            </w:pPr>
            <w:r w:rsidRPr="00A112CC">
              <w:rPr>
                <w:sz w:val="20"/>
              </w:rPr>
              <w:t>0.206.хх.66х</w:t>
            </w:r>
          </w:p>
          <w:p w14:paraId="21D86EC5" w14:textId="77777777" w:rsidR="005262C2" w:rsidRPr="00A112CC" w:rsidRDefault="005262C2" w:rsidP="00FF4076">
            <w:pPr>
              <w:widowControl w:val="0"/>
              <w:tabs>
                <w:tab w:val="num" w:pos="720"/>
              </w:tabs>
              <w:ind w:firstLine="0"/>
              <w:jc w:val="center"/>
              <w:rPr>
                <w:sz w:val="20"/>
              </w:rPr>
            </w:pPr>
            <w:r w:rsidRPr="00A112CC">
              <w:rPr>
                <w:sz w:val="20"/>
              </w:rPr>
              <w:t>(661, 662, 663, 664, 666, 667)</w:t>
            </w:r>
          </w:p>
        </w:tc>
      </w:tr>
      <w:tr w:rsidR="00A112CC" w:rsidRPr="00A112CC" w14:paraId="0B9892A5" w14:textId="77777777" w:rsidTr="003D73B3">
        <w:trPr>
          <w:trHeight w:val="20"/>
        </w:trPr>
        <w:tc>
          <w:tcPr>
            <w:tcW w:w="2616" w:type="dxa"/>
            <w:shd w:val="clear" w:color="auto" w:fill="auto"/>
          </w:tcPr>
          <w:p w14:paraId="2EB44B80" w14:textId="77777777" w:rsidR="005262C2" w:rsidRPr="00A112CC" w:rsidRDefault="005262C2" w:rsidP="00FF4076">
            <w:pPr>
              <w:widowControl w:val="0"/>
              <w:ind w:firstLine="0"/>
              <w:rPr>
                <w:sz w:val="20"/>
              </w:rPr>
            </w:pPr>
            <w:r w:rsidRPr="00A112CC">
              <w:rPr>
                <w:sz w:val="20"/>
              </w:rPr>
              <w:t xml:space="preserve">Поступление сумм на восстановление ранее произведенных расходов (авансовых выплат) </w:t>
            </w:r>
            <w:r w:rsidRPr="00A112CC">
              <w:rPr>
                <w:b/>
                <w:sz w:val="20"/>
              </w:rPr>
              <w:t>текущего года</w:t>
            </w:r>
            <w:r w:rsidRPr="00A112CC">
              <w:rPr>
                <w:sz w:val="20"/>
              </w:rPr>
              <w:t>:</w:t>
            </w:r>
          </w:p>
        </w:tc>
        <w:tc>
          <w:tcPr>
            <w:tcW w:w="2617" w:type="dxa"/>
            <w:shd w:val="clear" w:color="auto" w:fill="auto"/>
          </w:tcPr>
          <w:p w14:paraId="55C14B29" w14:textId="77777777" w:rsidR="005262C2" w:rsidRPr="00A112CC" w:rsidRDefault="005262C2" w:rsidP="00FF4076">
            <w:pPr>
              <w:widowControl w:val="0"/>
              <w:tabs>
                <w:tab w:val="num" w:pos="720"/>
              </w:tabs>
              <w:ind w:firstLine="0"/>
              <w:rPr>
                <w:sz w:val="20"/>
              </w:rPr>
            </w:pPr>
          </w:p>
        </w:tc>
        <w:tc>
          <w:tcPr>
            <w:tcW w:w="2617" w:type="dxa"/>
            <w:gridSpan w:val="2"/>
            <w:shd w:val="clear" w:color="auto" w:fill="auto"/>
          </w:tcPr>
          <w:p w14:paraId="736D3FAE" w14:textId="77777777" w:rsidR="005262C2" w:rsidRPr="00A112CC" w:rsidRDefault="005262C2" w:rsidP="00FF4076">
            <w:pPr>
              <w:widowControl w:val="0"/>
              <w:ind w:firstLine="0"/>
              <w:jc w:val="center"/>
              <w:rPr>
                <w:sz w:val="20"/>
              </w:rPr>
            </w:pPr>
          </w:p>
        </w:tc>
        <w:tc>
          <w:tcPr>
            <w:tcW w:w="2617" w:type="dxa"/>
            <w:shd w:val="clear" w:color="auto" w:fill="auto"/>
          </w:tcPr>
          <w:p w14:paraId="4130E39B" w14:textId="77777777" w:rsidR="005262C2" w:rsidRPr="00A112CC" w:rsidRDefault="005262C2" w:rsidP="00FF4076">
            <w:pPr>
              <w:pStyle w:val="aff"/>
              <w:widowControl w:val="0"/>
              <w:spacing w:before="0" w:beforeAutospacing="0" w:after="0" w:afterAutospacing="0"/>
              <w:jc w:val="center"/>
              <w:textAlignment w:val="baseline"/>
              <w:rPr>
                <w:sz w:val="20"/>
                <w:szCs w:val="20"/>
              </w:rPr>
            </w:pPr>
          </w:p>
        </w:tc>
      </w:tr>
      <w:tr w:rsidR="00A112CC" w:rsidRPr="00A112CC" w14:paraId="344B75ED" w14:textId="77777777" w:rsidTr="003D73B3">
        <w:trPr>
          <w:trHeight w:val="20"/>
        </w:trPr>
        <w:tc>
          <w:tcPr>
            <w:tcW w:w="2616" w:type="dxa"/>
            <w:shd w:val="clear" w:color="auto" w:fill="auto"/>
          </w:tcPr>
          <w:p w14:paraId="773E758A" w14:textId="77777777" w:rsidR="005262C2" w:rsidRPr="00A112CC" w:rsidRDefault="005262C2" w:rsidP="00FF4076">
            <w:pPr>
              <w:widowControl w:val="0"/>
              <w:ind w:left="176" w:hanging="176"/>
              <w:rPr>
                <w:sz w:val="20"/>
              </w:rPr>
            </w:pPr>
            <w:r w:rsidRPr="00A112CC">
              <w:rPr>
                <w:sz w:val="20"/>
              </w:rPr>
              <w:t>- отражение задолженности, возникающей при перерасчете (методом «Красное сторно»)</w:t>
            </w:r>
          </w:p>
        </w:tc>
        <w:tc>
          <w:tcPr>
            <w:tcW w:w="2617" w:type="dxa"/>
            <w:shd w:val="clear" w:color="auto" w:fill="auto"/>
          </w:tcPr>
          <w:p w14:paraId="323038C7" w14:textId="77777777" w:rsidR="005262C2" w:rsidRPr="00A112CC" w:rsidRDefault="005262C2" w:rsidP="00FF4076">
            <w:pPr>
              <w:widowControl w:val="0"/>
              <w:ind w:firstLine="0"/>
              <w:rPr>
                <w:sz w:val="20"/>
              </w:rPr>
            </w:pPr>
            <w:r w:rsidRPr="00A112CC">
              <w:rPr>
                <w:sz w:val="20"/>
              </w:rPr>
              <w:t>Товаросопроводительные документы</w:t>
            </w:r>
          </w:p>
          <w:p w14:paraId="7EFEF7B1" w14:textId="77777777" w:rsidR="005262C2" w:rsidRPr="00A112CC" w:rsidRDefault="005262C2" w:rsidP="00FF4076">
            <w:pPr>
              <w:widowControl w:val="0"/>
              <w:ind w:firstLine="0"/>
              <w:rPr>
                <w:sz w:val="20"/>
              </w:rPr>
            </w:pPr>
            <w:r w:rsidRPr="00A112CC">
              <w:rPr>
                <w:sz w:val="20"/>
              </w:rPr>
              <w:t>Акт сверки взаимных расчетов</w:t>
            </w:r>
          </w:p>
          <w:p w14:paraId="1671337F" w14:textId="77777777" w:rsidR="005262C2" w:rsidRPr="00A112CC" w:rsidRDefault="005262C2" w:rsidP="00FF4076">
            <w:pPr>
              <w:widowControl w:val="0"/>
              <w:ind w:firstLine="0"/>
              <w:rPr>
                <w:sz w:val="20"/>
              </w:rPr>
            </w:pPr>
            <w:r w:rsidRPr="00A112CC">
              <w:rPr>
                <w:sz w:val="20"/>
              </w:rPr>
              <w:t xml:space="preserve">Бухгалтерская справка </w:t>
            </w:r>
            <w:r w:rsidRPr="00A112CC">
              <w:rPr>
                <w:sz w:val="20"/>
              </w:rPr>
              <w:lastRenderedPageBreak/>
              <w:t>(ф. 0504833)</w:t>
            </w:r>
          </w:p>
        </w:tc>
        <w:tc>
          <w:tcPr>
            <w:tcW w:w="2617" w:type="dxa"/>
            <w:gridSpan w:val="2"/>
            <w:shd w:val="clear" w:color="auto" w:fill="auto"/>
          </w:tcPr>
          <w:p w14:paraId="0FD13BB9" w14:textId="77777777" w:rsidR="005262C2" w:rsidRPr="00A112CC" w:rsidRDefault="005262C2" w:rsidP="00FF4076">
            <w:pPr>
              <w:widowControl w:val="0"/>
              <w:ind w:firstLine="0"/>
              <w:jc w:val="center"/>
              <w:rPr>
                <w:color w:val="FF0000"/>
                <w:sz w:val="20"/>
              </w:rPr>
            </w:pPr>
            <w:r w:rsidRPr="00A112CC">
              <w:rPr>
                <w:color w:val="FF0000"/>
                <w:sz w:val="20"/>
              </w:rPr>
              <w:lastRenderedPageBreak/>
              <w:t>0.302.хх.83х</w:t>
            </w:r>
          </w:p>
          <w:p w14:paraId="68ECDE9A" w14:textId="77777777" w:rsidR="005262C2" w:rsidRPr="00A112CC" w:rsidRDefault="005262C2" w:rsidP="00FF4076">
            <w:pPr>
              <w:widowControl w:val="0"/>
              <w:ind w:firstLine="0"/>
              <w:jc w:val="center"/>
              <w:rPr>
                <w:color w:val="FF0000"/>
                <w:sz w:val="20"/>
              </w:rPr>
            </w:pPr>
            <w:r w:rsidRPr="00A112CC">
              <w:rPr>
                <w:color w:val="FF0000"/>
                <w:sz w:val="20"/>
              </w:rPr>
              <w:t>(831, 832, 833, 834, 836, 837)</w:t>
            </w:r>
          </w:p>
        </w:tc>
        <w:tc>
          <w:tcPr>
            <w:tcW w:w="2617" w:type="dxa"/>
            <w:shd w:val="clear" w:color="auto" w:fill="auto"/>
          </w:tcPr>
          <w:p w14:paraId="6224B533" w14:textId="77777777" w:rsidR="005262C2" w:rsidRPr="00A112CC" w:rsidRDefault="005262C2" w:rsidP="00FF4076">
            <w:pPr>
              <w:widowControl w:val="0"/>
              <w:ind w:firstLine="0"/>
              <w:jc w:val="center"/>
              <w:rPr>
                <w:color w:val="FF0000"/>
                <w:sz w:val="20"/>
              </w:rPr>
            </w:pPr>
            <w:r w:rsidRPr="00A112CC">
              <w:rPr>
                <w:color w:val="FF0000"/>
                <w:sz w:val="20"/>
              </w:rPr>
              <w:t>0.206.хх.66х</w:t>
            </w:r>
          </w:p>
          <w:p w14:paraId="35485E03" w14:textId="77777777" w:rsidR="005262C2" w:rsidRPr="00A112CC" w:rsidRDefault="005262C2" w:rsidP="00FF4076">
            <w:pPr>
              <w:widowControl w:val="0"/>
              <w:ind w:firstLine="0"/>
              <w:jc w:val="center"/>
              <w:rPr>
                <w:color w:val="FF0000"/>
                <w:sz w:val="20"/>
              </w:rPr>
            </w:pPr>
            <w:r w:rsidRPr="00A112CC">
              <w:rPr>
                <w:color w:val="FF0000"/>
                <w:sz w:val="20"/>
              </w:rPr>
              <w:t>(661, 662, 663, 664, 666, 667)</w:t>
            </w:r>
          </w:p>
        </w:tc>
      </w:tr>
      <w:tr w:rsidR="00A112CC" w:rsidRPr="00A112CC" w14:paraId="6D0340B2" w14:textId="77777777" w:rsidTr="003D73B3">
        <w:trPr>
          <w:trHeight w:val="20"/>
        </w:trPr>
        <w:tc>
          <w:tcPr>
            <w:tcW w:w="2616" w:type="dxa"/>
            <w:shd w:val="clear" w:color="auto" w:fill="auto"/>
          </w:tcPr>
          <w:p w14:paraId="4DF7E0F6" w14:textId="77777777" w:rsidR="005262C2" w:rsidRPr="00A112CC" w:rsidRDefault="005262C2" w:rsidP="00FF4076">
            <w:pPr>
              <w:widowControl w:val="0"/>
              <w:ind w:left="176" w:hanging="176"/>
              <w:rPr>
                <w:sz w:val="20"/>
              </w:rPr>
            </w:pPr>
            <w:r w:rsidRPr="00A112CC">
              <w:rPr>
                <w:sz w:val="20"/>
              </w:rPr>
              <w:lastRenderedPageBreak/>
              <w:t>-   погашение дебиторской задолженности поставщиков, исполнителей, подрядчиков</w:t>
            </w:r>
          </w:p>
        </w:tc>
        <w:tc>
          <w:tcPr>
            <w:tcW w:w="2617" w:type="dxa"/>
            <w:shd w:val="clear" w:color="auto" w:fill="auto"/>
          </w:tcPr>
          <w:p w14:paraId="397E0B5E" w14:textId="77777777" w:rsidR="005262C2" w:rsidRPr="00A112CC" w:rsidRDefault="005262C2" w:rsidP="00FF4076">
            <w:pPr>
              <w:widowControl w:val="0"/>
              <w:ind w:firstLine="0"/>
              <w:rPr>
                <w:sz w:val="20"/>
              </w:rPr>
            </w:pPr>
            <w:r w:rsidRPr="00A112CC">
              <w:rPr>
                <w:sz w:val="20"/>
              </w:rPr>
              <w:t>Платежное поручение (ф. 0401060)</w:t>
            </w:r>
          </w:p>
          <w:p w14:paraId="3386F25C" w14:textId="77777777" w:rsidR="005262C2" w:rsidRPr="00A112CC" w:rsidRDefault="005262C2" w:rsidP="00FF4076">
            <w:pPr>
              <w:widowControl w:val="0"/>
              <w:tabs>
                <w:tab w:val="num" w:pos="720"/>
              </w:tabs>
              <w:ind w:firstLine="0"/>
              <w:rPr>
                <w:sz w:val="20"/>
              </w:rPr>
            </w:pPr>
            <w:r w:rsidRPr="00A112CC">
              <w:rPr>
                <w:sz w:val="20"/>
              </w:rPr>
              <w:t>Выписка из лицевого счета</w:t>
            </w:r>
          </w:p>
          <w:p w14:paraId="5B0C8BC3" w14:textId="77777777" w:rsidR="005262C2" w:rsidRPr="00A112CC" w:rsidRDefault="005262C2" w:rsidP="00FF4076">
            <w:pPr>
              <w:widowControl w:val="0"/>
              <w:tabs>
                <w:tab w:val="num" w:pos="720"/>
              </w:tabs>
              <w:ind w:firstLine="0"/>
              <w:rPr>
                <w:sz w:val="20"/>
              </w:rPr>
            </w:pPr>
            <w:r w:rsidRPr="00A112CC">
              <w:rPr>
                <w:sz w:val="20"/>
              </w:rPr>
              <w:t>Акт сверки взаимных расчетов</w:t>
            </w:r>
          </w:p>
        </w:tc>
        <w:tc>
          <w:tcPr>
            <w:tcW w:w="2617" w:type="dxa"/>
            <w:gridSpan w:val="2"/>
            <w:shd w:val="clear" w:color="auto" w:fill="auto"/>
          </w:tcPr>
          <w:p w14:paraId="0B5A979A" w14:textId="77777777" w:rsidR="005262C2" w:rsidRPr="00A112CC" w:rsidRDefault="005262C2" w:rsidP="00FF4076">
            <w:pPr>
              <w:widowControl w:val="0"/>
              <w:ind w:firstLine="0"/>
              <w:jc w:val="center"/>
              <w:rPr>
                <w:sz w:val="20"/>
              </w:rPr>
            </w:pPr>
            <w:r w:rsidRPr="00A112CC">
              <w:rPr>
                <w:sz w:val="20"/>
              </w:rPr>
              <w:t>0.201.11.510</w:t>
            </w:r>
          </w:p>
          <w:p w14:paraId="2D76A7AB" w14:textId="77777777" w:rsidR="005262C2" w:rsidRPr="00A112CC" w:rsidRDefault="005262C2" w:rsidP="00FF4076">
            <w:pPr>
              <w:widowControl w:val="0"/>
              <w:ind w:firstLine="0"/>
              <w:jc w:val="center"/>
              <w:rPr>
                <w:sz w:val="20"/>
              </w:rPr>
            </w:pPr>
            <w:r w:rsidRPr="00A112CC">
              <w:rPr>
                <w:sz w:val="20"/>
              </w:rPr>
              <w:t>18 (КВР 24х (243, 244)</w:t>
            </w:r>
          </w:p>
          <w:p w14:paraId="3C0B11DB" w14:textId="77777777" w:rsidR="005262C2" w:rsidRPr="00A112CC" w:rsidRDefault="005262C2" w:rsidP="00FF4076">
            <w:pPr>
              <w:widowControl w:val="0"/>
              <w:ind w:firstLine="0"/>
              <w:jc w:val="center"/>
              <w:rPr>
                <w:sz w:val="20"/>
              </w:rPr>
            </w:pPr>
            <w:r w:rsidRPr="00A112CC">
              <w:rPr>
                <w:sz w:val="20"/>
              </w:rPr>
              <w:t>КОСГУ 22х, 3хх)</w:t>
            </w:r>
          </w:p>
        </w:tc>
        <w:tc>
          <w:tcPr>
            <w:tcW w:w="2617" w:type="dxa"/>
            <w:shd w:val="clear" w:color="auto" w:fill="auto"/>
          </w:tcPr>
          <w:p w14:paraId="0FB8C405" w14:textId="77777777" w:rsidR="005262C2" w:rsidRPr="00A112CC" w:rsidRDefault="005262C2" w:rsidP="00FF4076">
            <w:pPr>
              <w:widowControl w:val="0"/>
              <w:ind w:firstLine="0"/>
              <w:jc w:val="center"/>
              <w:rPr>
                <w:sz w:val="20"/>
              </w:rPr>
            </w:pPr>
            <w:r w:rsidRPr="00A112CC">
              <w:rPr>
                <w:sz w:val="20"/>
              </w:rPr>
              <w:t>0.206.хх.66х</w:t>
            </w:r>
          </w:p>
          <w:p w14:paraId="3E44B5E7" w14:textId="77777777" w:rsidR="005262C2" w:rsidRPr="00A112CC" w:rsidRDefault="005262C2" w:rsidP="00FF4076">
            <w:pPr>
              <w:widowControl w:val="0"/>
              <w:ind w:firstLine="0"/>
              <w:jc w:val="center"/>
              <w:rPr>
                <w:sz w:val="20"/>
              </w:rPr>
            </w:pPr>
            <w:r w:rsidRPr="00A112CC">
              <w:rPr>
                <w:sz w:val="20"/>
              </w:rPr>
              <w:t>(661, 662, 663, 664, 666, 667)</w:t>
            </w:r>
          </w:p>
        </w:tc>
      </w:tr>
      <w:tr w:rsidR="00A112CC" w:rsidRPr="00A112CC" w14:paraId="7739ACB0" w14:textId="77777777" w:rsidTr="003D73B3">
        <w:trPr>
          <w:trHeight w:val="20"/>
        </w:trPr>
        <w:tc>
          <w:tcPr>
            <w:tcW w:w="2616" w:type="dxa"/>
            <w:shd w:val="clear" w:color="auto" w:fill="auto"/>
          </w:tcPr>
          <w:p w14:paraId="30D5EE71" w14:textId="77777777" w:rsidR="005262C2" w:rsidRPr="00A112CC" w:rsidRDefault="005262C2" w:rsidP="00FF4076">
            <w:pPr>
              <w:widowControl w:val="0"/>
              <w:ind w:firstLine="0"/>
              <w:rPr>
                <w:sz w:val="20"/>
              </w:rPr>
            </w:pPr>
            <w:r w:rsidRPr="00A112CC">
              <w:rPr>
                <w:sz w:val="20"/>
              </w:rPr>
              <w:t xml:space="preserve">Поступление сумм от возврата дебиторской задолженности </w:t>
            </w:r>
            <w:r w:rsidRPr="00A112CC">
              <w:rPr>
                <w:b/>
                <w:sz w:val="20"/>
              </w:rPr>
              <w:t>прошлых лет</w:t>
            </w:r>
            <w:r w:rsidRPr="00A112CC">
              <w:rPr>
                <w:sz w:val="20"/>
              </w:rPr>
              <w:t>:</w:t>
            </w:r>
          </w:p>
        </w:tc>
        <w:tc>
          <w:tcPr>
            <w:tcW w:w="2617" w:type="dxa"/>
            <w:shd w:val="clear" w:color="auto" w:fill="auto"/>
          </w:tcPr>
          <w:p w14:paraId="1A292F9B" w14:textId="77777777" w:rsidR="005262C2" w:rsidRPr="00A112CC" w:rsidRDefault="005262C2" w:rsidP="00FF4076">
            <w:pPr>
              <w:widowControl w:val="0"/>
              <w:tabs>
                <w:tab w:val="num" w:pos="720"/>
              </w:tabs>
              <w:ind w:firstLine="0"/>
              <w:rPr>
                <w:sz w:val="20"/>
              </w:rPr>
            </w:pPr>
          </w:p>
        </w:tc>
        <w:tc>
          <w:tcPr>
            <w:tcW w:w="2617" w:type="dxa"/>
            <w:gridSpan w:val="2"/>
            <w:shd w:val="clear" w:color="auto" w:fill="auto"/>
          </w:tcPr>
          <w:p w14:paraId="39141CE2" w14:textId="77777777" w:rsidR="005262C2" w:rsidRPr="00A112CC" w:rsidRDefault="005262C2" w:rsidP="00FF4076">
            <w:pPr>
              <w:widowControl w:val="0"/>
              <w:ind w:firstLine="0"/>
              <w:jc w:val="center"/>
              <w:rPr>
                <w:sz w:val="20"/>
              </w:rPr>
            </w:pPr>
          </w:p>
        </w:tc>
        <w:tc>
          <w:tcPr>
            <w:tcW w:w="2617" w:type="dxa"/>
            <w:shd w:val="clear" w:color="auto" w:fill="auto"/>
          </w:tcPr>
          <w:p w14:paraId="53A4E031" w14:textId="77777777" w:rsidR="005262C2" w:rsidRPr="00A112CC" w:rsidRDefault="005262C2" w:rsidP="00FF4076">
            <w:pPr>
              <w:pStyle w:val="aff"/>
              <w:widowControl w:val="0"/>
              <w:spacing w:before="0" w:beforeAutospacing="0" w:after="0" w:afterAutospacing="0"/>
              <w:jc w:val="center"/>
              <w:textAlignment w:val="baseline"/>
              <w:rPr>
                <w:sz w:val="20"/>
                <w:szCs w:val="20"/>
              </w:rPr>
            </w:pPr>
          </w:p>
        </w:tc>
      </w:tr>
      <w:tr w:rsidR="00A112CC" w:rsidRPr="00A112CC" w14:paraId="6BD79674" w14:textId="77777777" w:rsidTr="003D73B3">
        <w:trPr>
          <w:trHeight w:val="20"/>
        </w:trPr>
        <w:tc>
          <w:tcPr>
            <w:tcW w:w="2616" w:type="dxa"/>
            <w:tcBorders>
              <w:bottom w:val="single" w:sz="4" w:space="0" w:color="auto"/>
            </w:tcBorders>
            <w:shd w:val="clear" w:color="auto" w:fill="auto"/>
          </w:tcPr>
          <w:p w14:paraId="7AA2C38F" w14:textId="77777777" w:rsidR="005262C2" w:rsidRPr="00A112CC" w:rsidRDefault="005262C2" w:rsidP="00FF4076">
            <w:pPr>
              <w:widowControl w:val="0"/>
              <w:ind w:left="176" w:hanging="176"/>
              <w:rPr>
                <w:sz w:val="20"/>
              </w:rPr>
            </w:pPr>
            <w:r w:rsidRPr="00A112CC">
              <w:rPr>
                <w:sz w:val="20"/>
              </w:rPr>
              <w:t>-   погашение дебиторской задолженности поставщиков, исполнителей, подрядчиков</w:t>
            </w:r>
          </w:p>
        </w:tc>
        <w:tc>
          <w:tcPr>
            <w:tcW w:w="2617" w:type="dxa"/>
            <w:tcBorders>
              <w:bottom w:val="single" w:sz="4" w:space="0" w:color="auto"/>
            </w:tcBorders>
            <w:shd w:val="clear" w:color="auto" w:fill="auto"/>
          </w:tcPr>
          <w:p w14:paraId="51354D3E" w14:textId="77777777" w:rsidR="005262C2" w:rsidRPr="00A112CC" w:rsidRDefault="005262C2" w:rsidP="00FF4076">
            <w:pPr>
              <w:widowControl w:val="0"/>
              <w:ind w:firstLine="0"/>
              <w:rPr>
                <w:sz w:val="20"/>
              </w:rPr>
            </w:pPr>
            <w:r w:rsidRPr="00A112CC">
              <w:rPr>
                <w:sz w:val="20"/>
              </w:rPr>
              <w:t>Платежное поручение (ф. 0401060)</w:t>
            </w:r>
          </w:p>
          <w:p w14:paraId="04E12CF4" w14:textId="77777777" w:rsidR="005262C2" w:rsidRPr="00A112CC" w:rsidRDefault="005262C2" w:rsidP="00FF4076">
            <w:pPr>
              <w:widowControl w:val="0"/>
              <w:tabs>
                <w:tab w:val="num" w:pos="720"/>
              </w:tabs>
              <w:ind w:firstLine="0"/>
              <w:rPr>
                <w:sz w:val="20"/>
              </w:rPr>
            </w:pPr>
            <w:r w:rsidRPr="00A112CC">
              <w:rPr>
                <w:sz w:val="20"/>
              </w:rPr>
              <w:t>Выписка из лицевого счета</w:t>
            </w:r>
          </w:p>
          <w:p w14:paraId="4D862F8F" w14:textId="77777777" w:rsidR="005262C2" w:rsidRPr="00A112CC" w:rsidRDefault="005262C2" w:rsidP="00FF4076">
            <w:pPr>
              <w:widowControl w:val="0"/>
              <w:tabs>
                <w:tab w:val="num" w:pos="720"/>
              </w:tabs>
              <w:ind w:firstLine="0"/>
              <w:rPr>
                <w:sz w:val="20"/>
              </w:rPr>
            </w:pPr>
            <w:r w:rsidRPr="00A112CC">
              <w:rPr>
                <w:sz w:val="20"/>
              </w:rPr>
              <w:t>Акт сверки взаимных расчетов</w:t>
            </w:r>
          </w:p>
        </w:tc>
        <w:tc>
          <w:tcPr>
            <w:tcW w:w="2617" w:type="dxa"/>
            <w:gridSpan w:val="2"/>
            <w:tcBorders>
              <w:bottom w:val="single" w:sz="4" w:space="0" w:color="auto"/>
            </w:tcBorders>
            <w:shd w:val="clear" w:color="auto" w:fill="auto"/>
          </w:tcPr>
          <w:p w14:paraId="2FDB4D27" w14:textId="77777777" w:rsidR="005262C2" w:rsidRPr="00A112CC" w:rsidRDefault="005262C2" w:rsidP="00FF4076">
            <w:pPr>
              <w:widowControl w:val="0"/>
              <w:ind w:firstLine="0"/>
              <w:jc w:val="center"/>
              <w:rPr>
                <w:sz w:val="20"/>
              </w:rPr>
            </w:pPr>
            <w:r w:rsidRPr="00A112CC">
              <w:rPr>
                <w:sz w:val="20"/>
              </w:rPr>
              <w:t>0.201.11.510</w:t>
            </w:r>
          </w:p>
          <w:p w14:paraId="0B2BA098" w14:textId="77777777" w:rsidR="005262C2" w:rsidRPr="00A112CC" w:rsidRDefault="005262C2" w:rsidP="00FF4076">
            <w:pPr>
              <w:widowControl w:val="0"/>
              <w:ind w:firstLine="0"/>
              <w:jc w:val="center"/>
              <w:rPr>
                <w:sz w:val="20"/>
              </w:rPr>
            </w:pPr>
            <w:r w:rsidRPr="00A112CC">
              <w:rPr>
                <w:sz w:val="20"/>
              </w:rPr>
              <w:t>17 (АГВИФ 510 КОСГУ 510)</w:t>
            </w:r>
          </w:p>
        </w:tc>
        <w:tc>
          <w:tcPr>
            <w:tcW w:w="2617" w:type="dxa"/>
            <w:tcBorders>
              <w:bottom w:val="single" w:sz="4" w:space="0" w:color="auto"/>
            </w:tcBorders>
            <w:shd w:val="clear" w:color="auto" w:fill="auto"/>
          </w:tcPr>
          <w:p w14:paraId="23BCAF60" w14:textId="77777777" w:rsidR="005262C2" w:rsidRPr="00A112CC" w:rsidRDefault="005262C2" w:rsidP="00FF4076">
            <w:pPr>
              <w:widowControl w:val="0"/>
              <w:ind w:firstLine="0"/>
              <w:jc w:val="center"/>
              <w:rPr>
                <w:sz w:val="20"/>
              </w:rPr>
            </w:pPr>
            <w:r w:rsidRPr="00A112CC">
              <w:rPr>
                <w:sz w:val="20"/>
              </w:rPr>
              <w:t>0.206.хх.66х</w:t>
            </w:r>
          </w:p>
          <w:p w14:paraId="18A0CCA5" w14:textId="77777777" w:rsidR="005262C2" w:rsidRPr="00A112CC" w:rsidRDefault="005262C2" w:rsidP="00FF4076">
            <w:pPr>
              <w:widowControl w:val="0"/>
              <w:ind w:firstLine="0"/>
              <w:jc w:val="center"/>
              <w:rPr>
                <w:sz w:val="20"/>
              </w:rPr>
            </w:pPr>
            <w:r w:rsidRPr="00A112CC">
              <w:rPr>
                <w:sz w:val="20"/>
              </w:rPr>
              <w:t>(661, 662, 663, 664, 666, 667)</w:t>
            </w:r>
          </w:p>
        </w:tc>
      </w:tr>
      <w:tr w:rsidR="00A112CC" w:rsidRPr="00A112CC" w14:paraId="343469DD" w14:textId="77777777" w:rsidTr="003D73B3">
        <w:trPr>
          <w:trHeight w:val="20"/>
        </w:trPr>
        <w:tc>
          <w:tcPr>
            <w:tcW w:w="10467" w:type="dxa"/>
            <w:gridSpan w:val="5"/>
            <w:tcBorders>
              <w:bottom w:val="single" w:sz="4" w:space="0" w:color="auto"/>
            </w:tcBorders>
            <w:shd w:val="clear" w:color="auto" w:fill="auto"/>
          </w:tcPr>
          <w:p w14:paraId="48B3C90A" w14:textId="77777777" w:rsidR="005262C2" w:rsidRPr="00A112CC" w:rsidRDefault="005262C2" w:rsidP="00FF4076">
            <w:pPr>
              <w:widowControl w:val="0"/>
              <w:ind w:firstLine="0"/>
              <w:jc w:val="center"/>
              <w:rPr>
                <w:b/>
                <w:i/>
                <w:sz w:val="20"/>
              </w:rPr>
            </w:pPr>
            <w:r w:rsidRPr="00A112CC">
              <w:rPr>
                <w:b/>
                <w:i/>
                <w:sz w:val="20"/>
              </w:rPr>
              <w:t>Сегмент «Социальная сфера»</w:t>
            </w:r>
          </w:p>
        </w:tc>
      </w:tr>
      <w:tr w:rsidR="00A112CC" w:rsidRPr="00A112CC" w14:paraId="4FC7EE42" w14:textId="77777777" w:rsidTr="003D73B3">
        <w:trPr>
          <w:trHeight w:val="20"/>
        </w:trPr>
        <w:tc>
          <w:tcPr>
            <w:tcW w:w="10467" w:type="dxa"/>
            <w:gridSpan w:val="5"/>
            <w:tcBorders>
              <w:bottom w:val="single" w:sz="4" w:space="0" w:color="auto"/>
            </w:tcBorders>
            <w:shd w:val="clear" w:color="auto" w:fill="auto"/>
          </w:tcPr>
          <w:p w14:paraId="59CE05F8" w14:textId="77777777" w:rsidR="005262C2" w:rsidRPr="00A112CC" w:rsidRDefault="005262C2" w:rsidP="00FF4076">
            <w:pPr>
              <w:widowControl w:val="0"/>
              <w:ind w:firstLine="0"/>
              <w:jc w:val="center"/>
              <w:rPr>
                <w:b/>
                <w:i/>
                <w:sz w:val="20"/>
              </w:rPr>
            </w:pPr>
            <w:r w:rsidRPr="00A112CC">
              <w:rPr>
                <w:b/>
                <w:i/>
                <w:sz w:val="20"/>
              </w:rPr>
              <w:t>Отрасль «Образование»</w:t>
            </w:r>
          </w:p>
        </w:tc>
      </w:tr>
      <w:tr w:rsidR="00A112CC" w:rsidRPr="00A112CC" w14:paraId="201E97F5" w14:textId="77777777" w:rsidTr="003D73B3">
        <w:trPr>
          <w:trHeight w:val="20"/>
        </w:trPr>
        <w:tc>
          <w:tcPr>
            <w:tcW w:w="2616" w:type="dxa"/>
            <w:tcBorders>
              <w:bottom w:val="single" w:sz="4" w:space="0" w:color="auto"/>
            </w:tcBorders>
            <w:shd w:val="clear" w:color="auto" w:fill="auto"/>
          </w:tcPr>
          <w:p w14:paraId="440C3AC9" w14:textId="77777777" w:rsidR="005262C2" w:rsidRPr="00A112CC" w:rsidRDefault="005262C2" w:rsidP="00FF4076">
            <w:pPr>
              <w:widowControl w:val="0"/>
              <w:ind w:firstLine="0"/>
              <w:rPr>
                <w:i/>
                <w:sz w:val="20"/>
              </w:rPr>
            </w:pPr>
            <w:r w:rsidRPr="00A112CC">
              <w:rPr>
                <w:i/>
                <w:sz w:val="20"/>
              </w:rPr>
              <w:t>Перечисление аванса по компенсации питания воспитателям семейного детского сада</w:t>
            </w:r>
          </w:p>
        </w:tc>
        <w:tc>
          <w:tcPr>
            <w:tcW w:w="2617" w:type="dxa"/>
            <w:tcBorders>
              <w:bottom w:val="single" w:sz="4" w:space="0" w:color="auto"/>
            </w:tcBorders>
            <w:shd w:val="clear" w:color="auto" w:fill="auto"/>
          </w:tcPr>
          <w:p w14:paraId="49CEE660" w14:textId="77777777" w:rsidR="005262C2" w:rsidRPr="00A112CC" w:rsidRDefault="005262C2" w:rsidP="00FF4076">
            <w:pPr>
              <w:spacing w:line="252" w:lineRule="auto"/>
              <w:ind w:firstLine="0"/>
              <w:rPr>
                <w:i/>
                <w:sz w:val="20"/>
              </w:rPr>
            </w:pPr>
            <w:r w:rsidRPr="00A112CC">
              <w:rPr>
                <w:i/>
                <w:sz w:val="20"/>
              </w:rPr>
              <w:t>Приказ Руководителя учреждения «О выплате денежных средств на питание детей семейного детского сада»</w:t>
            </w:r>
          </w:p>
          <w:p w14:paraId="2437FE93" w14:textId="2168DD86" w:rsidR="005262C2" w:rsidRPr="00A112CC" w:rsidRDefault="005262C2" w:rsidP="00FF4076">
            <w:pPr>
              <w:spacing w:line="252" w:lineRule="auto"/>
              <w:ind w:firstLine="0"/>
              <w:rPr>
                <w:i/>
                <w:sz w:val="20"/>
              </w:rPr>
            </w:pPr>
            <w:r w:rsidRPr="00A112CC">
              <w:rPr>
                <w:i/>
                <w:sz w:val="20"/>
              </w:rPr>
              <w:t>Платежное поручение (ф. 0401060)</w:t>
            </w:r>
          </w:p>
          <w:p w14:paraId="132E00CE" w14:textId="77777777" w:rsidR="005262C2" w:rsidRPr="00A112CC" w:rsidRDefault="005262C2" w:rsidP="00FF4076">
            <w:pPr>
              <w:widowControl w:val="0"/>
              <w:ind w:firstLine="0"/>
              <w:rPr>
                <w:i/>
                <w:sz w:val="20"/>
              </w:rPr>
            </w:pPr>
            <w:r w:rsidRPr="00A112CC">
              <w:rPr>
                <w:i/>
                <w:sz w:val="20"/>
              </w:rPr>
              <w:t>Выписка из лицевого счета</w:t>
            </w:r>
          </w:p>
        </w:tc>
        <w:tc>
          <w:tcPr>
            <w:tcW w:w="2617" w:type="dxa"/>
            <w:gridSpan w:val="2"/>
            <w:tcBorders>
              <w:bottom w:val="single" w:sz="4" w:space="0" w:color="auto"/>
            </w:tcBorders>
            <w:shd w:val="clear" w:color="auto" w:fill="auto"/>
          </w:tcPr>
          <w:p w14:paraId="7A31F0A4" w14:textId="2018FAC2" w:rsidR="005262C2" w:rsidRPr="00A112CC" w:rsidRDefault="005262C2" w:rsidP="00FF4076">
            <w:pPr>
              <w:widowControl w:val="0"/>
              <w:tabs>
                <w:tab w:val="num" w:pos="720"/>
              </w:tabs>
              <w:ind w:firstLine="0"/>
              <w:jc w:val="center"/>
              <w:rPr>
                <w:i/>
                <w:sz w:val="20"/>
              </w:rPr>
            </w:pPr>
            <w:r w:rsidRPr="00A112CC">
              <w:rPr>
                <w:i/>
                <w:sz w:val="20"/>
              </w:rPr>
              <w:t>0.206.хх.567</w:t>
            </w:r>
          </w:p>
        </w:tc>
        <w:tc>
          <w:tcPr>
            <w:tcW w:w="2617" w:type="dxa"/>
            <w:tcBorders>
              <w:bottom w:val="single" w:sz="4" w:space="0" w:color="auto"/>
            </w:tcBorders>
            <w:shd w:val="clear" w:color="auto" w:fill="auto"/>
          </w:tcPr>
          <w:p w14:paraId="68E9B7CA" w14:textId="77777777" w:rsidR="005262C2" w:rsidRPr="00A112CC" w:rsidRDefault="005262C2" w:rsidP="00FF4076">
            <w:pPr>
              <w:widowControl w:val="0"/>
              <w:tabs>
                <w:tab w:val="num" w:pos="720"/>
              </w:tabs>
              <w:ind w:firstLine="0"/>
              <w:jc w:val="center"/>
              <w:rPr>
                <w:i/>
                <w:sz w:val="20"/>
              </w:rPr>
            </w:pPr>
            <w:r w:rsidRPr="00A112CC">
              <w:rPr>
                <w:i/>
                <w:sz w:val="20"/>
              </w:rPr>
              <w:t>0.201.11.610</w:t>
            </w:r>
          </w:p>
          <w:p w14:paraId="59229E45" w14:textId="7630EC1B" w:rsidR="005262C2" w:rsidRPr="00A112CC" w:rsidRDefault="005262C2" w:rsidP="00FF4076">
            <w:pPr>
              <w:widowControl w:val="0"/>
              <w:tabs>
                <w:tab w:val="num" w:pos="720"/>
              </w:tabs>
              <w:ind w:firstLine="0"/>
              <w:jc w:val="center"/>
              <w:rPr>
                <w:i/>
                <w:sz w:val="20"/>
              </w:rPr>
            </w:pPr>
            <w:r w:rsidRPr="00A112CC">
              <w:rPr>
                <w:i/>
                <w:sz w:val="20"/>
              </w:rPr>
              <w:t>18 (КВР 321 КОСГУ 262)</w:t>
            </w:r>
          </w:p>
        </w:tc>
      </w:tr>
      <w:tr w:rsidR="00A112CC" w:rsidRPr="00A112CC" w14:paraId="4A341B80" w14:textId="77777777" w:rsidTr="003D73B3">
        <w:trPr>
          <w:trHeight w:val="20"/>
        </w:trPr>
        <w:tc>
          <w:tcPr>
            <w:tcW w:w="10467" w:type="dxa"/>
            <w:gridSpan w:val="5"/>
            <w:shd w:val="clear" w:color="auto" w:fill="auto"/>
          </w:tcPr>
          <w:p w14:paraId="50B85224" w14:textId="4D737DE2" w:rsidR="005262C2" w:rsidRPr="00A112CC" w:rsidRDefault="005262C2" w:rsidP="00FF4076">
            <w:pPr>
              <w:pStyle w:val="aff"/>
              <w:widowControl w:val="0"/>
              <w:tabs>
                <w:tab w:val="left" w:pos="175"/>
              </w:tabs>
              <w:spacing w:before="0" w:beforeAutospacing="0" w:after="0" w:afterAutospacing="0"/>
              <w:jc w:val="both"/>
              <w:textAlignment w:val="baseline"/>
              <w:outlineLvl w:val="0"/>
              <w:rPr>
                <w:b/>
                <w:kern w:val="24"/>
                <w:sz w:val="20"/>
                <w:szCs w:val="20"/>
              </w:rPr>
            </w:pPr>
            <w:bookmarkStart w:id="595" w:name="_Toc65047718"/>
            <w:bookmarkStart w:id="596" w:name="_Toc94016171"/>
            <w:bookmarkStart w:id="597" w:name="_Toc94016940"/>
            <w:bookmarkStart w:id="598" w:name="_Toc103589497"/>
            <w:bookmarkStart w:id="599" w:name="_Toc146534839"/>
            <w:r w:rsidRPr="00A112CC">
              <w:rPr>
                <w:b/>
                <w:kern w:val="24"/>
                <w:sz w:val="20"/>
                <w:szCs w:val="20"/>
              </w:rPr>
              <w:t>13. Корреспонденция счетов по операциям со счетом бухгалтерского учета 0.207.00 «Расчеты по кредитам, займам (ссудам)»</w:t>
            </w:r>
            <w:bookmarkEnd w:id="595"/>
            <w:bookmarkEnd w:id="596"/>
            <w:bookmarkEnd w:id="597"/>
            <w:bookmarkEnd w:id="598"/>
            <w:bookmarkEnd w:id="599"/>
          </w:p>
        </w:tc>
      </w:tr>
      <w:tr w:rsidR="00A112CC" w:rsidRPr="00A112CC" w14:paraId="15D0A146" w14:textId="77777777" w:rsidTr="003D73B3">
        <w:trPr>
          <w:trHeight w:val="20"/>
        </w:trPr>
        <w:tc>
          <w:tcPr>
            <w:tcW w:w="10467" w:type="dxa"/>
            <w:gridSpan w:val="5"/>
            <w:shd w:val="clear" w:color="auto" w:fill="auto"/>
          </w:tcPr>
          <w:p w14:paraId="4C0FD0F8" w14:textId="786A33F7" w:rsidR="005262C2" w:rsidRPr="00A112CC" w:rsidRDefault="005262C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600" w:name="_Toc65047719"/>
            <w:bookmarkStart w:id="601" w:name="_Toc94016172"/>
            <w:bookmarkStart w:id="602" w:name="_Toc94016941"/>
            <w:bookmarkStart w:id="603" w:name="_Toc103589498"/>
            <w:bookmarkStart w:id="604" w:name="_Toc146534840"/>
            <w:r w:rsidRPr="00A112CC">
              <w:rPr>
                <w:b/>
                <w:kern w:val="24"/>
                <w:sz w:val="20"/>
                <w:szCs w:val="20"/>
              </w:rPr>
              <w:t>13.1. Предоставление займов (ссуд)</w:t>
            </w:r>
            <w:bookmarkEnd w:id="600"/>
            <w:bookmarkEnd w:id="601"/>
            <w:bookmarkEnd w:id="602"/>
            <w:bookmarkEnd w:id="603"/>
            <w:bookmarkEnd w:id="604"/>
          </w:p>
        </w:tc>
      </w:tr>
      <w:tr w:rsidR="00A112CC" w:rsidRPr="00A112CC" w14:paraId="074D24A0" w14:textId="77777777" w:rsidTr="003D73B3">
        <w:trPr>
          <w:trHeight w:val="20"/>
        </w:trPr>
        <w:tc>
          <w:tcPr>
            <w:tcW w:w="2616" w:type="dxa"/>
            <w:tcBorders>
              <w:bottom w:val="single" w:sz="4" w:space="0" w:color="auto"/>
            </w:tcBorders>
            <w:shd w:val="clear" w:color="auto" w:fill="auto"/>
          </w:tcPr>
          <w:p w14:paraId="7FC7B279" w14:textId="77777777" w:rsidR="005262C2" w:rsidRPr="00A112CC" w:rsidRDefault="005262C2" w:rsidP="00FF4076">
            <w:pPr>
              <w:widowControl w:val="0"/>
              <w:ind w:firstLine="0"/>
              <w:rPr>
                <w:sz w:val="20"/>
              </w:rPr>
            </w:pPr>
            <w:r w:rsidRPr="00A112CC">
              <w:rPr>
                <w:sz w:val="20"/>
              </w:rPr>
              <w:t>Отражение предоставления займов (ссуд)</w:t>
            </w:r>
          </w:p>
        </w:tc>
        <w:tc>
          <w:tcPr>
            <w:tcW w:w="2617" w:type="dxa"/>
            <w:tcBorders>
              <w:bottom w:val="single" w:sz="4" w:space="0" w:color="auto"/>
            </w:tcBorders>
            <w:shd w:val="clear" w:color="auto" w:fill="auto"/>
          </w:tcPr>
          <w:p w14:paraId="2B16C711" w14:textId="77777777" w:rsidR="005262C2" w:rsidRPr="00A112CC" w:rsidRDefault="005262C2" w:rsidP="00FF4076">
            <w:pPr>
              <w:widowControl w:val="0"/>
              <w:ind w:firstLine="0"/>
              <w:rPr>
                <w:sz w:val="20"/>
              </w:rPr>
            </w:pPr>
            <w:r w:rsidRPr="00A112CC">
              <w:rPr>
                <w:sz w:val="20"/>
              </w:rPr>
              <w:t xml:space="preserve">Договор займа </w:t>
            </w:r>
          </w:p>
          <w:p w14:paraId="23DF9B70" w14:textId="77777777" w:rsidR="005262C2" w:rsidRPr="00A112CC" w:rsidRDefault="005262C2" w:rsidP="00FF4076">
            <w:pPr>
              <w:widowControl w:val="0"/>
              <w:ind w:firstLine="0"/>
              <w:rPr>
                <w:sz w:val="20"/>
              </w:rPr>
            </w:pPr>
            <w:r w:rsidRPr="00A112CC">
              <w:rPr>
                <w:sz w:val="20"/>
              </w:rPr>
              <w:t>Платежное поручение (ф. 0401060)</w:t>
            </w:r>
          </w:p>
          <w:p w14:paraId="545ADD5F" w14:textId="77777777" w:rsidR="005262C2" w:rsidRPr="00A112CC" w:rsidRDefault="005262C2" w:rsidP="00FF4076">
            <w:pPr>
              <w:autoSpaceDE w:val="0"/>
              <w:autoSpaceDN w:val="0"/>
              <w:adjustRightInd w:val="0"/>
              <w:ind w:firstLine="0"/>
              <w:rPr>
                <w:sz w:val="20"/>
              </w:rPr>
            </w:pPr>
            <w:r w:rsidRPr="00A112CC">
              <w:rPr>
                <w:sz w:val="20"/>
              </w:rPr>
              <w:t xml:space="preserve">Карточка учета выданных кредитов, займов (ссуд) </w:t>
            </w:r>
            <w:hyperlink r:id="rId77" w:history="1">
              <w:r w:rsidRPr="00A112CC">
                <w:rPr>
                  <w:sz w:val="20"/>
                </w:rPr>
                <w:t>(ф. 0504057)</w:t>
              </w:r>
            </w:hyperlink>
          </w:p>
        </w:tc>
        <w:tc>
          <w:tcPr>
            <w:tcW w:w="2617" w:type="dxa"/>
            <w:gridSpan w:val="2"/>
            <w:tcBorders>
              <w:bottom w:val="single" w:sz="4" w:space="0" w:color="auto"/>
            </w:tcBorders>
            <w:shd w:val="clear" w:color="auto" w:fill="auto"/>
          </w:tcPr>
          <w:p w14:paraId="2C489648" w14:textId="4F071FB1" w:rsidR="005262C2" w:rsidRPr="00A112CC" w:rsidRDefault="005262C2" w:rsidP="00FF4076">
            <w:pPr>
              <w:autoSpaceDE w:val="0"/>
              <w:autoSpaceDN w:val="0"/>
              <w:adjustRightInd w:val="0"/>
              <w:ind w:firstLine="0"/>
              <w:jc w:val="center"/>
              <w:rPr>
                <w:sz w:val="20"/>
              </w:rPr>
            </w:pPr>
            <w:r w:rsidRPr="00A112CC">
              <w:rPr>
                <w:sz w:val="20"/>
              </w:rPr>
              <w:t>2.207.14.547</w:t>
            </w:r>
          </w:p>
        </w:tc>
        <w:tc>
          <w:tcPr>
            <w:tcW w:w="2617" w:type="dxa"/>
            <w:tcBorders>
              <w:bottom w:val="single" w:sz="4" w:space="0" w:color="auto"/>
            </w:tcBorders>
            <w:shd w:val="clear" w:color="auto" w:fill="auto"/>
          </w:tcPr>
          <w:p w14:paraId="77BA24B1" w14:textId="77777777" w:rsidR="005262C2" w:rsidRPr="00A112CC" w:rsidRDefault="005262C2" w:rsidP="00FF4076">
            <w:pPr>
              <w:autoSpaceDE w:val="0"/>
              <w:autoSpaceDN w:val="0"/>
              <w:adjustRightInd w:val="0"/>
              <w:ind w:firstLine="0"/>
              <w:jc w:val="center"/>
              <w:rPr>
                <w:sz w:val="20"/>
              </w:rPr>
            </w:pPr>
            <w:r w:rsidRPr="00A112CC">
              <w:rPr>
                <w:sz w:val="20"/>
              </w:rPr>
              <w:t>2.201.11.610</w:t>
            </w:r>
          </w:p>
          <w:p w14:paraId="1C3A654E" w14:textId="5FE88486" w:rsidR="005262C2" w:rsidRPr="00A112CC" w:rsidRDefault="005262C2" w:rsidP="00FF4076">
            <w:pPr>
              <w:autoSpaceDE w:val="0"/>
              <w:autoSpaceDN w:val="0"/>
              <w:adjustRightInd w:val="0"/>
              <w:ind w:firstLine="0"/>
              <w:jc w:val="center"/>
              <w:rPr>
                <w:sz w:val="20"/>
              </w:rPr>
            </w:pPr>
            <w:r w:rsidRPr="00A112CC">
              <w:rPr>
                <w:sz w:val="20"/>
              </w:rPr>
              <w:t>18 (АГВИФ 610 КОСГУ 610)</w:t>
            </w:r>
          </w:p>
        </w:tc>
      </w:tr>
      <w:tr w:rsidR="00A112CC" w:rsidRPr="00A112CC" w14:paraId="74F0BB1D" w14:textId="77777777" w:rsidTr="003D73B3">
        <w:trPr>
          <w:trHeight w:val="20"/>
        </w:trPr>
        <w:tc>
          <w:tcPr>
            <w:tcW w:w="10467" w:type="dxa"/>
            <w:gridSpan w:val="5"/>
            <w:shd w:val="clear" w:color="auto" w:fill="auto"/>
          </w:tcPr>
          <w:p w14:paraId="3582C5F3" w14:textId="7C7AB5A6" w:rsidR="005262C2" w:rsidRPr="00A112CC" w:rsidRDefault="005262C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605" w:name="_Toc94016173"/>
            <w:bookmarkStart w:id="606" w:name="_Toc94016942"/>
            <w:bookmarkStart w:id="607" w:name="_Toc103589499"/>
            <w:bookmarkStart w:id="608" w:name="_Toc146534841"/>
            <w:r w:rsidRPr="00A112CC">
              <w:rPr>
                <w:b/>
                <w:kern w:val="24"/>
                <w:sz w:val="20"/>
                <w:szCs w:val="20"/>
              </w:rPr>
              <w:t>13.2. Начисление процентов по предоставленным займам (ссудам)</w:t>
            </w:r>
            <w:bookmarkEnd w:id="605"/>
            <w:bookmarkEnd w:id="606"/>
            <w:bookmarkEnd w:id="607"/>
            <w:bookmarkEnd w:id="608"/>
          </w:p>
        </w:tc>
      </w:tr>
      <w:tr w:rsidR="00A112CC" w:rsidRPr="00A112CC" w14:paraId="5BE96099" w14:textId="77777777" w:rsidTr="003D73B3">
        <w:trPr>
          <w:trHeight w:val="20"/>
        </w:trPr>
        <w:tc>
          <w:tcPr>
            <w:tcW w:w="2616" w:type="dxa"/>
            <w:shd w:val="clear" w:color="auto" w:fill="auto"/>
          </w:tcPr>
          <w:p w14:paraId="52473E72" w14:textId="77777777" w:rsidR="005262C2" w:rsidRPr="00A112CC" w:rsidRDefault="005262C2" w:rsidP="00FF4076">
            <w:pPr>
              <w:widowControl w:val="0"/>
              <w:ind w:firstLine="0"/>
              <w:rPr>
                <w:sz w:val="20"/>
              </w:rPr>
            </w:pPr>
            <w:r w:rsidRPr="00A112CC">
              <w:rPr>
                <w:sz w:val="20"/>
              </w:rPr>
              <w:t>Начисление процентов по предоставленным займам (ссудам)</w:t>
            </w:r>
          </w:p>
        </w:tc>
        <w:tc>
          <w:tcPr>
            <w:tcW w:w="2617" w:type="dxa"/>
            <w:shd w:val="clear" w:color="auto" w:fill="auto"/>
          </w:tcPr>
          <w:p w14:paraId="12337F72" w14:textId="77777777" w:rsidR="005262C2" w:rsidRPr="00A112CC" w:rsidRDefault="005262C2" w:rsidP="00FF4076">
            <w:pPr>
              <w:widowControl w:val="0"/>
              <w:ind w:firstLine="0"/>
              <w:rPr>
                <w:sz w:val="20"/>
              </w:rPr>
            </w:pPr>
            <w:r w:rsidRPr="00A112CC">
              <w:rPr>
                <w:sz w:val="20"/>
              </w:rPr>
              <w:t>Бухгалтерская справка (ф. 0504833)</w:t>
            </w:r>
          </w:p>
          <w:p w14:paraId="5CACFEB2" w14:textId="77777777" w:rsidR="005262C2" w:rsidRPr="00A112CC" w:rsidRDefault="005262C2" w:rsidP="00FF4076">
            <w:pPr>
              <w:widowControl w:val="0"/>
              <w:ind w:firstLine="0"/>
              <w:rPr>
                <w:sz w:val="20"/>
              </w:rPr>
            </w:pPr>
            <w:r w:rsidRPr="00A112CC">
              <w:rPr>
                <w:sz w:val="20"/>
              </w:rPr>
              <w:t xml:space="preserve">Карточка учета выданных кредитов, займов (ссуд) </w:t>
            </w:r>
            <w:hyperlink r:id="rId78" w:history="1">
              <w:r w:rsidRPr="00A112CC">
                <w:rPr>
                  <w:sz w:val="20"/>
                </w:rPr>
                <w:t>(ф. 0504057)</w:t>
              </w:r>
            </w:hyperlink>
          </w:p>
        </w:tc>
        <w:tc>
          <w:tcPr>
            <w:tcW w:w="2617" w:type="dxa"/>
            <w:gridSpan w:val="2"/>
            <w:shd w:val="clear" w:color="auto" w:fill="auto"/>
          </w:tcPr>
          <w:p w14:paraId="55E6E972" w14:textId="662EEAE2" w:rsidR="005262C2" w:rsidRPr="00A112CC" w:rsidRDefault="005262C2" w:rsidP="00FF4076">
            <w:pPr>
              <w:autoSpaceDE w:val="0"/>
              <w:autoSpaceDN w:val="0"/>
              <w:adjustRightInd w:val="0"/>
              <w:ind w:firstLine="0"/>
              <w:jc w:val="center"/>
              <w:rPr>
                <w:sz w:val="20"/>
              </w:rPr>
            </w:pPr>
            <w:r w:rsidRPr="00A112CC">
              <w:rPr>
                <w:sz w:val="20"/>
              </w:rPr>
              <w:t>2.207.14.547</w:t>
            </w:r>
          </w:p>
        </w:tc>
        <w:tc>
          <w:tcPr>
            <w:tcW w:w="2617" w:type="dxa"/>
            <w:shd w:val="clear" w:color="auto" w:fill="auto"/>
          </w:tcPr>
          <w:p w14:paraId="2A9CC975" w14:textId="7BE39DF0" w:rsidR="005262C2" w:rsidRPr="00A112CC" w:rsidRDefault="005262C2" w:rsidP="00FF4076">
            <w:pPr>
              <w:autoSpaceDE w:val="0"/>
              <w:autoSpaceDN w:val="0"/>
              <w:adjustRightInd w:val="0"/>
              <w:ind w:firstLine="0"/>
              <w:jc w:val="center"/>
              <w:rPr>
                <w:sz w:val="20"/>
              </w:rPr>
            </w:pPr>
            <w:r w:rsidRPr="00A112CC">
              <w:rPr>
                <w:sz w:val="20"/>
              </w:rPr>
              <w:t>2.401.10.125</w:t>
            </w:r>
          </w:p>
        </w:tc>
      </w:tr>
      <w:tr w:rsidR="00A112CC" w:rsidRPr="00A112CC" w14:paraId="5F496ECE" w14:textId="77777777" w:rsidTr="003D73B3">
        <w:trPr>
          <w:trHeight w:val="20"/>
        </w:trPr>
        <w:tc>
          <w:tcPr>
            <w:tcW w:w="10467" w:type="dxa"/>
            <w:gridSpan w:val="5"/>
            <w:shd w:val="clear" w:color="auto" w:fill="auto"/>
          </w:tcPr>
          <w:p w14:paraId="232BB848" w14:textId="48FEC358" w:rsidR="005262C2" w:rsidRPr="00A112CC" w:rsidRDefault="005262C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609" w:name="_Toc94016174"/>
            <w:bookmarkStart w:id="610" w:name="_Toc94016943"/>
            <w:bookmarkStart w:id="611" w:name="_Toc103589500"/>
            <w:bookmarkStart w:id="612" w:name="_Toc146534842"/>
            <w:r w:rsidRPr="00A112CC">
              <w:rPr>
                <w:b/>
                <w:kern w:val="24"/>
                <w:sz w:val="20"/>
                <w:szCs w:val="20"/>
              </w:rPr>
              <w:t>13.3. Поступление средств в счет погашения задолженности по предоставленным займам (ссудам), начисленным по ним процентам, штрафам, пеням</w:t>
            </w:r>
            <w:bookmarkEnd w:id="609"/>
            <w:bookmarkEnd w:id="610"/>
            <w:bookmarkEnd w:id="611"/>
            <w:bookmarkEnd w:id="612"/>
          </w:p>
        </w:tc>
      </w:tr>
      <w:tr w:rsidR="00A112CC" w:rsidRPr="00A112CC" w14:paraId="50588BE3" w14:textId="77777777" w:rsidTr="003D73B3">
        <w:trPr>
          <w:trHeight w:val="20"/>
        </w:trPr>
        <w:tc>
          <w:tcPr>
            <w:tcW w:w="2616" w:type="dxa"/>
            <w:shd w:val="clear" w:color="auto" w:fill="auto"/>
          </w:tcPr>
          <w:p w14:paraId="1F2CCE12" w14:textId="77777777" w:rsidR="005262C2" w:rsidRPr="00A112CC" w:rsidRDefault="005262C2" w:rsidP="00FF4076">
            <w:pPr>
              <w:widowControl w:val="0"/>
              <w:ind w:firstLine="0"/>
              <w:rPr>
                <w:sz w:val="20"/>
              </w:rPr>
            </w:pPr>
            <w:r w:rsidRPr="00A112CC">
              <w:rPr>
                <w:sz w:val="20"/>
              </w:rPr>
              <w:t>Поступление средств на лицевой счет в счет погашения задолженности по предоставленным займам (ссудам), начисленным по ним процентам, штрафам, пеням</w:t>
            </w:r>
          </w:p>
        </w:tc>
        <w:tc>
          <w:tcPr>
            <w:tcW w:w="2617" w:type="dxa"/>
            <w:shd w:val="clear" w:color="auto" w:fill="auto"/>
          </w:tcPr>
          <w:p w14:paraId="14EA5E56" w14:textId="77777777" w:rsidR="005262C2" w:rsidRPr="00A112CC" w:rsidRDefault="005262C2" w:rsidP="00FF4076">
            <w:pPr>
              <w:widowControl w:val="0"/>
              <w:ind w:firstLine="0"/>
              <w:rPr>
                <w:sz w:val="20"/>
              </w:rPr>
            </w:pPr>
            <w:r w:rsidRPr="00A112CC">
              <w:rPr>
                <w:sz w:val="20"/>
              </w:rPr>
              <w:t>Выписка из лицевого счета</w:t>
            </w:r>
          </w:p>
          <w:p w14:paraId="7E31BBE4" w14:textId="77777777" w:rsidR="005262C2" w:rsidRPr="00A112CC" w:rsidRDefault="005262C2" w:rsidP="00FF4076">
            <w:pPr>
              <w:widowControl w:val="0"/>
              <w:ind w:firstLine="0"/>
              <w:rPr>
                <w:sz w:val="20"/>
              </w:rPr>
            </w:pPr>
            <w:r w:rsidRPr="00A112CC">
              <w:rPr>
                <w:sz w:val="20"/>
              </w:rPr>
              <w:t xml:space="preserve">Карточка учета выданных кредитов, займов (ссуд) </w:t>
            </w:r>
            <w:hyperlink r:id="rId79" w:history="1">
              <w:r w:rsidRPr="00A112CC">
                <w:rPr>
                  <w:sz w:val="20"/>
                </w:rPr>
                <w:t>(ф. 0504057)</w:t>
              </w:r>
            </w:hyperlink>
          </w:p>
        </w:tc>
        <w:tc>
          <w:tcPr>
            <w:tcW w:w="2617" w:type="dxa"/>
            <w:gridSpan w:val="2"/>
            <w:shd w:val="clear" w:color="auto" w:fill="auto"/>
          </w:tcPr>
          <w:p w14:paraId="550211F0" w14:textId="77777777" w:rsidR="005262C2" w:rsidRPr="00A112CC" w:rsidRDefault="005262C2" w:rsidP="00FF4076">
            <w:pPr>
              <w:autoSpaceDE w:val="0"/>
              <w:autoSpaceDN w:val="0"/>
              <w:adjustRightInd w:val="0"/>
              <w:ind w:firstLine="0"/>
              <w:jc w:val="center"/>
              <w:rPr>
                <w:sz w:val="20"/>
              </w:rPr>
            </w:pPr>
            <w:r w:rsidRPr="00A112CC">
              <w:rPr>
                <w:sz w:val="20"/>
              </w:rPr>
              <w:t>2.201.11.510</w:t>
            </w:r>
          </w:p>
          <w:p w14:paraId="2FF918D6" w14:textId="61B0F8C4" w:rsidR="005262C2" w:rsidRPr="00A112CC" w:rsidRDefault="005262C2" w:rsidP="00FF4076">
            <w:pPr>
              <w:autoSpaceDE w:val="0"/>
              <w:autoSpaceDN w:val="0"/>
              <w:adjustRightInd w:val="0"/>
              <w:ind w:firstLine="0"/>
              <w:jc w:val="center"/>
              <w:rPr>
                <w:sz w:val="20"/>
              </w:rPr>
            </w:pPr>
            <w:r w:rsidRPr="00A112CC">
              <w:rPr>
                <w:sz w:val="20"/>
              </w:rPr>
              <w:t>17 (АГВИФ 510 КОСГУ 510)</w:t>
            </w:r>
          </w:p>
        </w:tc>
        <w:tc>
          <w:tcPr>
            <w:tcW w:w="2617" w:type="dxa"/>
            <w:shd w:val="clear" w:color="auto" w:fill="auto"/>
          </w:tcPr>
          <w:p w14:paraId="1BF63B95" w14:textId="30F5D31E" w:rsidR="005262C2" w:rsidRPr="00A112CC" w:rsidRDefault="005262C2" w:rsidP="00FF4076">
            <w:pPr>
              <w:autoSpaceDE w:val="0"/>
              <w:autoSpaceDN w:val="0"/>
              <w:adjustRightInd w:val="0"/>
              <w:ind w:firstLine="0"/>
              <w:jc w:val="center"/>
              <w:rPr>
                <w:sz w:val="20"/>
              </w:rPr>
            </w:pPr>
            <w:r w:rsidRPr="00A112CC">
              <w:rPr>
                <w:sz w:val="20"/>
              </w:rPr>
              <w:t>2.207.14.647</w:t>
            </w:r>
          </w:p>
        </w:tc>
      </w:tr>
      <w:tr w:rsidR="00A112CC" w:rsidRPr="00A112CC" w14:paraId="190F0CD2" w14:textId="77777777" w:rsidTr="003D73B3">
        <w:trPr>
          <w:trHeight w:val="20"/>
        </w:trPr>
        <w:tc>
          <w:tcPr>
            <w:tcW w:w="10467" w:type="dxa"/>
            <w:gridSpan w:val="5"/>
            <w:shd w:val="clear" w:color="auto" w:fill="auto"/>
          </w:tcPr>
          <w:p w14:paraId="6FFB5C41" w14:textId="6968AF1B" w:rsidR="005262C2" w:rsidRPr="00A112CC" w:rsidRDefault="005262C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613" w:name="_Toc94016175"/>
            <w:bookmarkStart w:id="614" w:name="_Toc94016944"/>
            <w:bookmarkStart w:id="615" w:name="_Toc103589501"/>
            <w:bookmarkStart w:id="616" w:name="_Toc146534843"/>
            <w:r w:rsidRPr="00A112CC">
              <w:rPr>
                <w:b/>
                <w:kern w:val="24"/>
                <w:sz w:val="20"/>
                <w:szCs w:val="20"/>
              </w:rPr>
              <w:t>13.4. Уменьшение задолженности по предоставленным займам (ссудам) на сумму удержаний из заработной платы (зачет встречных требований)</w:t>
            </w:r>
            <w:bookmarkEnd w:id="613"/>
            <w:bookmarkEnd w:id="614"/>
            <w:bookmarkEnd w:id="615"/>
            <w:bookmarkEnd w:id="616"/>
          </w:p>
        </w:tc>
      </w:tr>
      <w:tr w:rsidR="00A112CC" w:rsidRPr="00A112CC" w14:paraId="68B233D4" w14:textId="77777777" w:rsidTr="003D73B3">
        <w:trPr>
          <w:trHeight w:val="20"/>
        </w:trPr>
        <w:tc>
          <w:tcPr>
            <w:tcW w:w="2616" w:type="dxa"/>
            <w:shd w:val="clear" w:color="auto" w:fill="auto"/>
          </w:tcPr>
          <w:p w14:paraId="716B9AA5" w14:textId="77777777" w:rsidR="005262C2" w:rsidRPr="00A112CC" w:rsidRDefault="005262C2" w:rsidP="00FF4076">
            <w:pPr>
              <w:widowControl w:val="0"/>
              <w:ind w:firstLine="0"/>
              <w:rPr>
                <w:sz w:val="20"/>
              </w:rPr>
            </w:pPr>
            <w:r w:rsidRPr="00A112CC">
              <w:rPr>
                <w:sz w:val="20"/>
              </w:rPr>
              <w:t>Уменьшение задолженности по предоставленным займам (ссудам) на сумму удержаний из заработной платы (зачет встречных требований)</w:t>
            </w:r>
          </w:p>
        </w:tc>
        <w:tc>
          <w:tcPr>
            <w:tcW w:w="2617" w:type="dxa"/>
            <w:shd w:val="clear" w:color="auto" w:fill="auto"/>
          </w:tcPr>
          <w:p w14:paraId="48189B49" w14:textId="77777777" w:rsidR="005262C2" w:rsidRPr="00A112CC" w:rsidRDefault="005262C2" w:rsidP="00FF4076">
            <w:pPr>
              <w:widowControl w:val="0"/>
              <w:tabs>
                <w:tab w:val="num" w:pos="720"/>
              </w:tabs>
              <w:ind w:firstLine="0"/>
              <w:rPr>
                <w:sz w:val="20"/>
              </w:rPr>
            </w:pPr>
            <w:r w:rsidRPr="00A112CC">
              <w:rPr>
                <w:sz w:val="20"/>
              </w:rPr>
              <w:t xml:space="preserve">Договор займа </w:t>
            </w:r>
          </w:p>
          <w:p w14:paraId="730A165C" w14:textId="77777777" w:rsidR="005262C2" w:rsidRPr="00A112CC" w:rsidRDefault="005262C2" w:rsidP="00FF4076">
            <w:pPr>
              <w:widowControl w:val="0"/>
              <w:tabs>
                <w:tab w:val="num" w:pos="720"/>
              </w:tabs>
              <w:ind w:firstLine="0"/>
              <w:rPr>
                <w:sz w:val="20"/>
              </w:rPr>
            </w:pPr>
            <w:r w:rsidRPr="00A112CC">
              <w:rPr>
                <w:sz w:val="20"/>
              </w:rPr>
              <w:t>Заявление на удержание из заработной платы</w:t>
            </w:r>
          </w:p>
          <w:p w14:paraId="6508B544" w14:textId="77777777" w:rsidR="005262C2" w:rsidRPr="00A112CC" w:rsidRDefault="005262C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1A1ED6A2" w14:textId="77777777" w:rsidR="005262C2" w:rsidRPr="00A112CC" w:rsidRDefault="005262C2" w:rsidP="00FF4076">
            <w:pPr>
              <w:autoSpaceDE w:val="0"/>
              <w:autoSpaceDN w:val="0"/>
              <w:adjustRightInd w:val="0"/>
              <w:ind w:firstLine="0"/>
              <w:jc w:val="center"/>
              <w:rPr>
                <w:sz w:val="20"/>
              </w:rPr>
            </w:pPr>
            <w:r w:rsidRPr="00A112CC">
              <w:rPr>
                <w:sz w:val="20"/>
              </w:rPr>
              <w:t>2.304.03.837</w:t>
            </w:r>
          </w:p>
        </w:tc>
        <w:tc>
          <w:tcPr>
            <w:tcW w:w="2617" w:type="dxa"/>
            <w:shd w:val="clear" w:color="auto" w:fill="auto"/>
          </w:tcPr>
          <w:p w14:paraId="2C1CD207" w14:textId="77777777" w:rsidR="005262C2" w:rsidRPr="00A112CC" w:rsidRDefault="005262C2" w:rsidP="00FF4076">
            <w:pPr>
              <w:autoSpaceDE w:val="0"/>
              <w:autoSpaceDN w:val="0"/>
              <w:adjustRightInd w:val="0"/>
              <w:ind w:firstLine="0"/>
              <w:jc w:val="center"/>
              <w:rPr>
                <w:sz w:val="20"/>
              </w:rPr>
            </w:pPr>
            <w:r w:rsidRPr="00A112CC">
              <w:rPr>
                <w:sz w:val="20"/>
              </w:rPr>
              <w:t>2.207.14.647</w:t>
            </w:r>
          </w:p>
        </w:tc>
      </w:tr>
      <w:tr w:rsidR="00A112CC" w:rsidRPr="00A112CC" w14:paraId="6B39EACA" w14:textId="77777777" w:rsidTr="003D73B3">
        <w:trPr>
          <w:trHeight w:val="20"/>
        </w:trPr>
        <w:tc>
          <w:tcPr>
            <w:tcW w:w="10467" w:type="dxa"/>
            <w:gridSpan w:val="5"/>
            <w:shd w:val="clear" w:color="auto" w:fill="auto"/>
          </w:tcPr>
          <w:p w14:paraId="177B2B54" w14:textId="3117FF98" w:rsidR="005262C2" w:rsidRPr="00A112CC" w:rsidRDefault="005262C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617" w:name="_Toc94016176"/>
            <w:bookmarkStart w:id="618" w:name="_Toc94016945"/>
            <w:bookmarkStart w:id="619" w:name="_Toc103589502"/>
            <w:bookmarkStart w:id="620" w:name="_Toc146534844"/>
            <w:r w:rsidRPr="00A112CC">
              <w:rPr>
                <w:b/>
                <w:kern w:val="24"/>
                <w:sz w:val="20"/>
                <w:szCs w:val="20"/>
              </w:rPr>
              <w:t xml:space="preserve">13.5. Списание с балансового учета нереальной к взысканию задолженности по предоставленным займам </w:t>
            </w:r>
            <w:r w:rsidRPr="00A112CC">
              <w:rPr>
                <w:b/>
                <w:kern w:val="24"/>
                <w:sz w:val="20"/>
                <w:szCs w:val="20"/>
              </w:rPr>
              <w:lastRenderedPageBreak/>
              <w:t>(ссудам)</w:t>
            </w:r>
            <w:bookmarkEnd w:id="617"/>
            <w:bookmarkEnd w:id="618"/>
            <w:bookmarkEnd w:id="619"/>
            <w:bookmarkEnd w:id="620"/>
          </w:p>
        </w:tc>
      </w:tr>
      <w:tr w:rsidR="00A112CC" w:rsidRPr="00A112CC" w14:paraId="34814553" w14:textId="77777777" w:rsidTr="003D73B3">
        <w:trPr>
          <w:trHeight w:val="20"/>
        </w:trPr>
        <w:tc>
          <w:tcPr>
            <w:tcW w:w="2616" w:type="dxa"/>
            <w:shd w:val="clear" w:color="auto" w:fill="auto"/>
          </w:tcPr>
          <w:p w14:paraId="27F126D8" w14:textId="77777777" w:rsidR="005262C2" w:rsidRPr="00A112CC" w:rsidRDefault="005262C2" w:rsidP="00FF4076">
            <w:pPr>
              <w:widowControl w:val="0"/>
              <w:ind w:firstLine="0"/>
              <w:rPr>
                <w:sz w:val="20"/>
              </w:rPr>
            </w:pPr>
            <w:r w:rsidRPr="00A112CC">
              <w:rPr>
                <w:sz w:val="20"/>
              </w:rPr>
              <w:lastRenderedPageBreak/>
              <w:t>Списание с балансового учета нереальной к взысканию задолженности по предоставленным займам (ссудам)</w:t>
            </w:r>
          </w:p>
        </w:tc>
        <w:tc>
          <w:tcPr>
            <w:tcW w:w="2617" w:type="dxa"/>
            <w:shd w:val="clear" w:color="auto" w:fill="auto"/>
          </w:tcPr>
          <w:p w14:paraId="6CDC7D2B" w14:textId="77777777" w:rsidR="005262C2" w:rsidRPr="00A112CC" w:rsidRDefault="005262C2" w:rsidP="00FF4076">
            <w:pPr>
              <w:widowControl w:val="0"/>
              <w:ind w:firstLine="0"/>
              <w:rPr>
                <w:sz w:val="20"/>
              </w:rPr>
            </w:pPr>
            <w:r w:rsidRPr="00A112CC">
              <w:rPr>
                <w:sz w:val="20"/>
              </w:rPr>
              <w:t>Бухгалтерская справка (ф. 0504833)</w:t>
            </w:r>
          </w:p>
          <w:p w14:paraId="61BABCB3" w14:textId="77777777" w:rsidR="005262C2" w:rsidRPr="00A112CC" w:rsidRDefault="005262C2" w:rsidP="00FF4076">
            <w:pPr>
              <w:widowControl w:val="0"/>
              <w:ind w:firstLine="0"/>
              <w:rPr>
                <w:sz w:val="20"/>
              </w:rPr>
            </w:pPr>
            <w:r w:rsidRPr="00A112CC">
              <w:rPr>
                <w:sz w:val="20"/>
              </w:rPr>
              <w:t>Акт о признании безнадежной к взысканию задолженности по доходам (ф. 0510436)</w:t>
            </w:r>
          </w:p>
          <w:p w14:paraId="3CF5BB5E" w14:textId="77777777" w:rsidR="005262C2" w:rsidRPr="00A112CC" w:rsidRDefault="005262C2" w:rsidP="00FF4076">
            <w:pPr>
              <w:widowControl w:val="0"/>
              <w:ind w:firstLine="0"/>
              <w:rPr>
                <w:sz w:val="20"/>
              </w:rPr>
            </w:pPr>
            <w:r w:rsidRPr="00A112CC">
              <w:rPr>
                <w:sz w:val="20"/>
              </w:rPr>
              <w:t xml:space="preserve">Карточка учета выданных кредитов, займов (ссуд) </w:t>
            </w:r>
            <w:hyperlink r:id="rId80" w:history="1">
              <w:r w:rsidRPr="00A112CC">
                <w:rPr>
                  <w:sz w:val="20"/>
                </w:rPr>
                <w:t>(ф. 0504057)</w:t>
              </w:r>
            </w:hyperlink>
          </w:p>
        </w:tc>
        <w:tc>
          <w:tcPr>
            <w:tcW w:w="2617" w:type="dxa"/>
            <w:gridSpan w:val="2"/>
            <w:shd w:val="clear" w:color="auto" w:fill="auto"/>
          </w:tcPr>
          <w:p w14:paraId="3A21D21A" w14:textId="77777777" w:rsidR="005262C2" w:rsidRPr="00A112CC" w:rsidRDefault="005262C2" w:rsidP="00FF4076">
            <w:pPr>
              <w:autoSpaceDE w:val="0"/>
              <w:autoSpaceDN w:val="0"/>
              <w:adjustRightInd w:val="0"/>
              <w:ind w:firstLine="0"/>
              <w:jc w:val="center"/>
              <w:rPr>
                <w:sz w:val="20"/>
              </w:rPr>
            </w:pPr>
            <w:r w:rsidRPr="00A112CC">
              <w:rPr>
                <w:sz w:val="20"/>
              </w:rPr>
              <w:t>2.401.10.173</w:t>
            </w:r>
          </w:p>
        </w:tc>
        <w:tc>
          <w:tcPr>
            <w:tcW w:w="2617" w:type="dxa"/>
            <w:shd w:val="clear" w:color="auto" w:fill="auto"/>
          </w:tcPr>
          <w:p w14:paraId="3E85F7D4" w14:textId="77777777" w:rsidR="005262C2" w:rsidRPr="00A112CC" w:rsidRDefault="005262C2" w:rsidP="00FF4076">
            <w:pPr>
              <w:autoSpaceDE w:val="0"/>
              <w:autoSpaceDN w:val="0"/>
              <w:adjustRightInd w:val="0"/>
              <w:ind w:firstLine="0"/>
              <w:jc w:val="center"/>
              <w:rPr>
                <w:sz w:val="20"/>
              </w:rPr>
            </w:pPr>
            <w:r w:rsidRPr="00A112CC">
              <w:rPr>
                <w:sz w:val="20"/>
              </w:rPr>
              <w:t>2.207.14.647</w:t>
            </w:r>
          </w:p>
        </w:tc>
      </w:tr>
      <w:tr w:rsidR="00A112CC" w:rsidRPr="00A112CC" w14:paraId="3D000C71" w14:textId="77777777" w:rsidTr="003D73B3">
        <w:trPr>
          <w:trHeight w:val="20"/>
        </w:trPr>
        <w:tc>
          <w:tcPr>
            <w:tcW w:w="10467" w:type="dxa"/>
            <w:gridSpan w:val="5"/>
            <w:shd w:val="clear" w:color="auto" w:fill="auto"/>
          </w:tcPr>
          <w:p w14:paraId="5C08144F" w14:textId="7609191E" w:rsidR="005262C2" w:rsidRPr="00A112CC" w:rsidRDefault="005262C2" w:rsidP="00FF4076">
            <w:pPr>
              <w:pStyle w:val="aff"/>
              <w:widowControl w:val="0"/>
              <w:tabs>
                <w:tab w:val="left" w:pos="175"/>
              </w:tabs>
              <w:spacing w:before="0" w:beforeAutospacing="0" w:after="0" w:afterAutospacing="0"/>
              <w:jc w:val="both"/>
              <w:textAlignment w:val="baseline"/>
              <w:outlineLvl w:val="0"/>
              <w:rPr>
                <w:b/>
                <w:kern w:val="24"/>
                <w:sz w:val="20"/>
                <w:szCs w:val="20"/>
              </w:rPr>
            </w:pPr>
            <w:bookmarkStart w:id="621" w:name="_Toc65047721"/>
            <w:bookmarkStart w:id="622" w:name="_Toc94016177"/>
            <w:bookmarkStart w:id="623" w:name="_Toc94016946"/>
            <w:bookmarkStart w:id="624" w:name="_Toc103589503"/>
            <w:bookmarkStart w:id="625" w:name="_Toc146534845"/>
            <w:r w:rsidRPr="00A112CC">
              <w:rPr>
                <w:b/>
                <w:kern w:val="24"/>
                <w:sz w:val="20"/>
                <w:szCs w:val="20"/>
              </w:rPr>
              <w:t>14. Корреспонденция счетов по операциям со счетом бухгалтерского учета 0.208.00 «Расчеты с подотчетными лицами»</w:t>
            </w:r>
            <w:bookmarkEnd w:id="621"/>
            <w:bookmarkEnd w:id="622"/>
            <w:bookmarkEnd w:id="623"/>
            <w:bookmarkEnd w:id="624"/>
            <w:bookmarkEnd w:id="625"/>
          </w:p>
        </w:tc>
      </w:tr>
      <w:tr w:rsidR="00A112CC" w:rsidRPr="00A112CC" w14:paraId="41096259" w14:textId="77777777" w:rsidTr="003D73B3">
        <w:trPr>
          <w:trHeight w:val="20"/>
        </w:trPr>
        <w:tc>
          <w:tcPr>
            <w:tcW w:w="10467" w:type="dxa"/>
            <w:gridSpan w:val="5"/>
            <w:shd w:val="clear" w:color="auto" w:fill="auto"/>
          </w:tcPr>
          <w:p w14:paraId="45EA1A8D" w14:textId="1C27A3B0" w:rsidR="005262C2" w:rsidRPr="00A112CC" w:rsidRDefault="005262C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626" w:name="_Toc12469371"/>
            <w:bookmarkStart w:id="627" w:name="_Toc65047722"/>
            <w:bookmarkStart w:id="628" w:name="_Toc94016178"/>
            <w:bookmarkStart w:id="629" w:name="_Toc94016947"/>
            <w:bookmarkStart w:id="630" w:name="_Toc103589504"/>
            <w:bookmarkStart w:id="631" w:name="_Toc146534846"/>
            <w:r w:rsidRPr="00A112CC">
              <w:rPr>
                <w:b/>
                <w:kern w:val="24"/>
                <w:sz w:val="20"/>
                <w:szCs w:val="20"/>
              </w:rPr>
              <w:t>14.1. Приобретение объектов НФА</w:t>
            </w:r>
            <w:bookmarkEnd w:id="626"/>
            <w:bookmarkEnd w:id="627"/>
            <w:bookmarkEnd w:id="628"/>
            <w:bookmarkEnd w:id="629"/>
            <w:bookmarkEnd w:id="630"/>
            <w:bookmarkEnd w:id="631"/>
          </w:p>
        </w:tc>
      </w:tr>
      <w:tr w:rsidR="00A112CC" w:rsidRPr="00A112CC" w14:paraId="3EF12D11" w14:textId="77777777" w:rsidTr="003D73B3">
        <w:trPr>
          <w:trHeight w:val="20"/>
        </w:trPr>
        <w:tc>
          <w:tcPr>
            <w:tcW w:w="2616" w:type="dxa"/>
            <w:shd w:val="clear" w:color="auto" w:fill="auto"/>
          </w:tcPr>
          <w:p w14:paraId="200EC2FB" w14:textId="77777777" w:rsidR="005262C2" w:rsidRPr="00A112CC" w:rsidRDefault="005262C2" w:rsidP="00FF4076">
            <w:pPr>
              <w:widowControl w:val="0"/>
              <w:ind w:firstLine="0"/>
              <w:rPr>
                <w:sz w:val="20"/>
              </w:rPr>
            </w:pPr>
            <w:r w:rsidRPr="00A112CC">
              <w:rPr>
                <w:sz w:val="20"/>
              </w:rPr>
              <w:t>Отражение вложений в стоимость объекта НФА с учетом НДС</w:t>
            </w:r>
          </w:p>
        </w:tc>
        <w:tc>
          <w:tcPr>
            <w:tcW w:w="2617" w:type="dxa"/>
            <w:shd w:val="clear" w:color="auto" w:fill="auto"/>
          </w:tcPr>
          <w:p w14:paraId="715AD812" w14:textId="77777777" w:rsidR="005262C2" w:rsidRPr="00A112CC" w:rsidRDefault="005262C2" w:rsidP="00FF4076">
            <w:pPr>
              <w:widowControl w:val="0"/>
              <w:tabs>
                <w:tab w:val="num" w:pos="720"/>
              </w:tabs>
              <w:ind w:firstLine="0"/>
              <w:rPr>
                <w:sz w:val="20"/>
              </w:rPr>
            </w:pPr>
          </w:p>
        </w:tc>
        <w:tc>
          <w:tcPr>
            <w:tcW w:w="2617" w:type="dxa"/>
            <w:gridSpan w:val="2"/>
            <w:shd w:val="clear" w:color="auto" w:fill="auto"/>
          </w:tcPr>
          <w:p w14:paraId="45200FEB"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p>
        </w:tc>
        <w:tc>
          <w:tcPr>
            <w:tcW w:w="2617" w:type="dxa"/>
            <w:shd w:val="clear" w:color="auto" w:fill="auto"/>
          </w:tcPr>
          <w:p w14:paraId="7A0F7B11" w14:textId="77777777" w:rsidR="005262C2" w:rsidRPr="00A112CC" w:rsidRDefault="005262C2" w:rsidP="00FF4076">
            <w:pPr>
              <w:pStyle w:val="aff"/>
              <w:widowControl w:val="0"/>
              <w:spacing w:before="0" w:beforeAutospacing="0" w:after="0" w:afterAutospacing="0"/>
              <w:jc w:val="center"/>
              <w:textAlignment w:val="baseline"/>
              <w:rPr>
                <w:sz w:val="20"/>
                <w:szCs w:val="20"/>
              </w:rPr>
            </w:pPr>
          </w:p>
        </w:tc>
      </w:tr>
      <w:tr w:rsidR="00A112CC" w:rsidRPr="00A112CC" w14:paraId="228A4738" w14:textId="77777777" w:rsidTr="003D73B3">
        <w:trPr>
          <w:trHeight w:val="20"/>
        </w:trPr>
        <w:tc>
          <w:tcPr>
            <w:tcW w:w="2616" w:type="dxa"/>
            <w:shd w:val="clear" w:color="auto" w:fill="auto"/>
          </w:tcPr>
          <w:p w14:paraId="455AC29D" w14:textId="7AA06696" w:rsidR="005262C2" w:rsidRPr="00A112CC" w:rsidRDefault="005262C2" w:rsidP="00FF4076">
            <w:pPr>
              <w:widowControl w:val="0"/>
              <w:ind w:firstLine="0"/>
              <w:rPr>
                <w:sz w:val="20"/>
              </w:rPr>
            </w:pPr>
            <w:r w:rsidRPr="00A112CC">
              <w:rPr>
                <w:sz w:val="20"/>
              </w:rPr>
              <w:t>- в целях выполнения государственного задания</w:t>
            </w:r>
          </w:p>
        </w:tc>
        <w:tc>
          <w:tcPr>
            <w:tcW w:w="2617" w:type="dxa"/>
            <w:vMerge w:val="restart"/>
            <w:shd w:val="clear" w:color="auto" w:fill="auto"/>
          </w:tcPr>
          <w:p w14:paraId="45E8C7EB" w14:textId="77777777" w:rsidR="005262C2" w:rsidRPr="00A112CC" w:rsidRDefault="005262C2" w:rsidP="00FF4076">
            <w:pPr>
              <w:widowControl w:val="0"/>
              <w:tabs>
                <w:tab w:val="num" w:pos="720"/>
              </w:tabs>
              <w:ind w:firstLine="0"/>
              <w:rPr>
                <w:sz w:val="20"/>
              </w:rPr>
            </w:pPr>
            <w:r w:rsidRPr="00A112CC">
              <w:rPr>
                <w:sz w:val="20"/>
              </w:rPr>
              <w:t>Товаросопроводительные документы</w:t>
            </w:r>
          </w:p>
        </w:tc>
        <w:tc>
          <w:tcPr>
            <w:tcW w:w="2617" w:type="dxa"/>
            <w:gridSpan w:val="2"/>
            <w:shd w:val="clear" w:color="auto" w:fill="auto"/>
          </w:tcPr>
          <w:p w14:paraId="54C92069" w14:textId="5D44735C"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4.106.хх.3х0</w:t>
            </w:r>
          </w:p>
        </w:tc>
        <w:tc>
          <w:tcPr>
            <w:tcW w:w="2617" w:type="dxa"/>
            <w:shd w:val="clear" w:color="auto" w:fill="auto"/>
          </w:tcPr>
          <w:p w14:paraId="42ED3EAD"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4.208.3х.667</w:t>
            </w:r>
          </w:p>
        </w:tc>
      </w:tr>
      <w:tr w:rsidR="00A112CC" w:rsidRPr="00A112CC" w14:paraId="6828BA28" w14:textId="77777777" w:rsidTr="003D73B3">
        <w:trPr>
          <w:trHeight w:val="20"/>
        </w:trPr>
        <w:tc>
          <w:tcPr>
            <w:tcW w:w="2616" w:type="dxa"/>
            <w:shd w:val="clear" w:color="auto" w:fill="auto"/>
          </w:tcPr>
          <w:p w14:paraId="2DDAF70D" w14:textId="768C7F07" w:rsidR="005262C2" w:rsidRPr="00A112CC" w:rsidRDefault="005262C2" w:rsidP="00FF4076">
            <w:pPr>
              <w:widowControl w:val="0"/>
              <w:ind w:firstLine="0"/>
              <w:rPr>
                <w:sz w:val="20"/>
              </w:rPr>
            </w:pPr>
            <w:r w:rsidRPr="00A112CC">
              <w:rPr>
                <w:sz w:val="20"/>
              </w:rPr>
              <w:t>- в целях осуществления деятельности за счет средств от приносящей доход деятельности</w:t>
            </w:r>
          </w:p>
        </w:tc>
        <w:tc>
          <w:tcPr>
            <w:tcW w:w="2617" w:type="dxa"/>
            <w:vMerge/>
            <w:shd w:val="clear" w:color="auto" w:fill="auto"/>
          </w:tcPr>
          <w:p w14:paraId="4444810B" w14:textId="77777777" w:rsidR="005262C2" w:rsidRPr="00A112CC" w:rsidRDefault="005262C2" w:rsidP="00FF4076">
            <w:pPr>
              <w:widowControl w:val="0"/>
              <w:tabs>
                <w:tab w:val="num" w:pos="720"/>
              </w:tabs>
              <w:ind w:firstLine="0"/>
              <w:rPr>
                <w:sz w:val="20"/>
              </w:rPr>
            </w:pPr>
          </w:p>
        </w:tc>
        <w:tc>
          <w:tcPr>
            <w:tcW w:w="2617" w:type="dxa"/>
            <w:gridSpan w:val="2"/>
            <w:shd w:val="clear" w:color="auto" w:fill="auto"/>
          </w:tcPr>
          <w:p w14:paraId="023A5074" w14:textId="260A6970"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2.106.хх.3х0</w:t>
            </w:r>
          </w:p>
        </w:tc>
        <w:tc>
          <w:tcPr>
            <w:tcW w:w="2617" w:type="dxa"/>
            <w:shd w:val="clear" w:color="auto" w:fill="auto"/>
          </w:tcPr>
          <w:p w14:paraId="122D1FC6"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2.208.3х.667</w:t>
            </w:r>
          </w:p>
        </w:tc>
      </w:tr>
      <w:tr w:rsidR="00A112CC" w:rsidRPr="00A112CC" w14:paraId="36419640" w14:textId="77777777" w:rsidTr="003D73B3">
        <w:trPr>
          <w:trHeight w:val="20"/>
        </w:trPr>
        <w:tc>
          <w:tcPr>
            <w:tcW w:w="2616" w:type="dxa"/>
            <w:shd w:val="clear" w:color="auto" w:fill="auto"/>
          </w:tcPr>
          <w:p w14:paraId="533AE13B" w14:textId="1E4C4C34" w:rsidR="005262C2" w:rsidRPr="00A112CC" w:rsidRDefault="005262C2" w:rsidP="00FF4076">
            <w:pPr>
              <w:widowControl w:val="0"/>
              <w:ind w:firstLine="0"/>
              <w:rPr>
                <w:sz w:val="20"/>
              </w:rPr>
            </w:pPr>
            <w:r w:rsidRPr="00A112CC">
              <w:rPr>
                <w:i/>
                <w:sz w:val="20"/>
              </w:rPr>
              <w:t>- в целях осуществления деятельности за счет средств ОМС</w:t>
            </w:r>
          </w:p>
        </w:tc>
        <w:tc>
          <w:tcPr>
            <w:tcW w:w="2617" w:type="dxa"/>
            <w:vMerge/>
            <w:shd w:val="clear" w:color="auto" w:fill="auto"/>
          </w:tcPr>
          <w:p w14:paraId="14DF7B50" w14:textId="77777777" w:rsidR="005262C2" w:rsidRPr="00A112CC" w:rsidRDefault="005262C2" w:rsidP="00FF4076">
            <w:pPr>
              <w:widowControl w:val="0"/>
              <w:tabs>
                <w:tab w:val="num" w:pos="720"/>
              </w:tabs>
              <w:ind w:firstLine="0"/>
              <w:rPr>
                <w:sz w:val="20"/>
              </w:rPr>
            </w:pPr>
          </w:p>
        </w:tc>
        <w:tc>
          <w:tcPr>
            <w:tcW w:w="2617" w:type="dxa"/>
            <w:gridSpan w:val="2"/>
            <w:shd w:val="clear" w:color="auto" w:fill="auto"/>
          </w:tcPr>
          <w:p w14:paraId="5C8A6E99" w14:textId="65C36FFC"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i/>
                <w:kern w:val="24"/>
                <w:sz w:val="20"/>
                <w:szCs w:val="20"/>
              </w:rPr>
              <w:t>7.106.хх.3х0</w:t>
            </w:r>
          </w:p>
        </w:tc>
        <w:tc>
          <w:tcPr>
            <w:tcW w:w="2617" w:type="dxa"/>
            <w:shd w:val="clear" w:color="auto" w:fill="auto"/>
          </w:tcPr>
          <w:p w14:paraId="45C1C8CF" w14:textId="15ABF9AE"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i/>
                <w:sz w:val="20"/>
                <w:szCs w:val="20"/>
              </w:rPr>
              <w:t>7.208.3х.667</w:t>
            </w:r>
          </w:p>
        </w:tc>
      </w:tr>
      <w:tr w:rsidR="00A112CC" w:rsidRPr="00A112CC" w14:paraId="61DE702A" w14:textId="77777777" w:rsidTr="003D73B3">
        <w:trPr>
          <w:trHeight w:val="20"/>
        </w:trPr>
        <w:tc>
          <w:tcPr>
            <w:tcW w:w="10467" w:type="dxa"/>
            <w:gridSpan w:val="5"/>
            <w:shd w:val="clear" w:color="auto" w:fill="auto"/>
          </w:tcPr>
          <w:p w14:paraId="7D7A8F75" w14:textId="21C82753" w:rsidR="005262C2" w:rsidRPr="00A112CC" w:rsidRDefault="005262C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632" w:name="_Toc94016179"/>
            <w:bookmarkStart w:id="633" w:name="_Toc94016948"/>
            <w:bookmarkStart w:id="634" w:name="_Toc103589505"/>
            <w:bookmarkStart w:id="635" w:name="_Toc146534847"/>
            <w:r w:rsidRPr="00A112CC">
              <w:rPr>
                <w:b/>
                <w:kern w:val="24"/>
                <w:sz w:val="20"/>
                <w:szCs w:val="20"/>
              </w:rPr>
              <w:t>14.2. Поступление денежных средств от подотчетных лиц</w:t>
            </w:r>
            <w:bookmarkEnd w:id="632"/>
            <w:bookmarkEnd w:id="633"/>
            <w:bookmarkEnd w:id="634"/>
            <w:bookmarkEnd w:id="635"/>
          </w:p>
        </w:tc>
      </w:tr>
      <w:tr w:rsidR="00A112CC" w:rsidRPr="00A112CC" w14:paraId="5E52DF4B" w14:textId="77777777" w:rsidTr="003D73B3">
        <w:trPr>
          <w:trHeight w:val="20"/>
        </w:trPr>
        <w:tc>
          <w:tcPr>
            <w:tcW w:w="2616" w:type="dxa"/>
            <w:shd w:val="clear" w:color="auto" w:fill="auto"/>
          </w:tcPr>
          <w:p w14:paraId="2D81F46B" w14:textId="77777777" w:rsidR="005262C2" w:rsidRPr="00A112CC" w:rsidRDefault="005262C2" w:rsidP="00FF4076">
            <w:pPr>
              <w:widowControl w:val="0"/>
              <w:ind w:firstLine="0"/>
              <w:rPr>
                <w:sz w:val="20"/>
              </w:rPr>
            </w:pPr>
            <w:r w:rsidRPr="00A112CC">
              <w:rPr>
                <w:sz w:val="20"/>
              </w:rPr>
              <w:t>Поступление сумм на восстановление ранее произведенных расходов (авансовых выплат) текущего года:</w:t>
            </w:r>
          </w:p>
        </w:tc>
        <w:tc>
          <w:tcPr>
            <w:tcW w:w="2617" w:type="dxa"/>
            <w:shd w:val="clear" w:color="auto" w:fill="auto"/>
          </w:tcPr>
          <w:p w14:paraId="6D8A7BB1" w14:textId="77777777" w:rsidR="005262C2" w:rsidRPr="00A112CC" w:rsidRDefault="005262C2" w:rsidP="00FF4076">
            <w:pPr>
              <w:widowControl w:val="0"/>
              <w:tabs>
                <w:tab w:val="num" w:pos="720"/>
              </w:tabs>
              <w:ind w:firstLine="0"/>
              <w:rPr>
                <w:sz w:val="20"/>
              </w:rPr>
            </w:pPr>
          </w:p>
        </w:tc>
        <w:tc>
          <w:tcPr>
            <w:tcW w:w="2617" w:type="dxa"/>
            <w:gridSpan w:val="2"/>
            <w:shd w:val="clear" w:color="auto" w:fill="auto"/>
          </w:tcPr>
          <w:p w14:paraId="74B838CC" w14:textId="77777777" w:rsidR="005262C2" w:rsidRPr="00A112CC" w:rsidRDefault="005262C2" w:rsidP="00FF4076">
            <w:pPr>
              <w:widowControl w:val="0"/>
              <w:ind w:firstLine="0"/>
              <w:jc w:val="center"/>
              <w:rPr>
                <w:sz w:val="20"/>
              </w:rPr>
            </w:pPr>
          </w:p>
        </w:tc>
        <w:tc>
          <w:tcPr>
            <w:tcW w:w="2617" w:type="dxa"/>
            <w:shd w:val="clear" w:color="auto" w:fill="auto"/>
          </w:tcPr>
          <w:p w14:paraId="5A67E1EB" w14:textId="77777777" w:rsidR="005262C2" w:rsidRPr="00A112CC" w:rsidRDefault="005262C2" w:rsidP="00FF4076">
            <w:pPr>
              <w:pStyle w:val="aff"/>
              <w:widowControl w:val="0"/>
              <w:spacing w:before="0" w:beforeAutospacing="0" w:after="0" w:afterAutospacing="0"/>
              <w:jc w:val="center"/>
              <w:textAlignment w:val="baseline"/>
              <w:rPr>
                <w:sz w:val="20"/>
                <w:szCs w:val="20"/>
              </w:rPr>
            </w:pPr>
          </w:p>
        </w:tc>
      </w:tr>
      <w:tr w:rsidR="00A112CC" w:rsidRPr="00A112CC" w14:paraId="34BEAF7E" w14:textId="77777777" w:rsidTr="003D73B3">
        <w:trPr>
          <w:trHeight w:val="20"/>
        </w:trPr>
        <w:tc>
          <w:tcPr>
            <w:tcW w:w="2616" w:type="dxa"/>
            <w:shd w:val="clear" w:color="auto" w:fill="auto"/>
          </w:tcPr>
          <w:p w14:paraId="2C4D21CE" w14:textId="77777777" w:rsidR="005262C2" w:rsidRPr="00A112CC" w:rsidRDefault="005262C2" w:rsidP="00FF4076">
            <w:pPr>
              <w:widowControl w:val="0"/>
              <w:ind w:left="176" w:hanging="176"/>
              <w:rPr>
                <w:sz w:val="20"/>
              </w:rPr>
            </w:pPr>
            <w:r w:rsidRPr="00A112CC">
              <w:rPr>
                <w:sz w:val="20"/>
              </w:rPr>
              <w:t>-  возврат подотчетных сумм</w:t>
            </w:r>
          </w:p>
        </w:tc>
        <w:tc>
          <w:tcPr>
            <w:tcW w:w="2617" w:type="dxa"/>
            <w:shd w:val="clear" w:color="auto" w:fill="auto"/>
          </w:tcPr>
          <w:p w14:paraId="2616A258" w14:textId="77777777" w:rsidR="005262C2" w:rsidRPr="00A112CC" w:rsidRDefault="005262C2" w:rsidP="00FF4076">
            <w:pPr>
              <w:widowControl w:val="0"/>
              <w:ind w:firstLine="0"/>
              <w:rPr>
                <w:sz w:val="20"/>
              </w:rPr>
            </w:pPr>
            <w:r w:rsidRPr="00A112CC">
              <w:rPr>
                <w:sz w:val="20"/>
              </w:rPr>
              <w:t>Платежное поручение (ф. 0401060)</w:t>
            </w:r>
          </w:p>
          <w:p w14:paraId="4D5EE0E3" w14:textId="77777777" w:rsidR="005262C2" w:rsidRPr="00A112CC" w:rsidRDefault="005262C2" w:rsidP="00FF4076">
            <w:pPr>
              <w:widowControl w:val="0"/>
              <w:tabs>
                <w:tab w:val="num" w:pos="720"/>
              </w:tabs>
              <w:ind w:firstLine="0"/>
              <w:rPr>
                <w:sz w:val="20"/>
              </w:rPr>
            </w:pPr>
            <w:r w:rsidRPr="00A112CC">
              <w:rPr>
                <w:sz w:val="20"/>
              </w:rPr>
              <w:t>Выписка из лицевого счета</w:t>
            </w:r>
          </w:p>
          <w:p w14:paraId="4BE632EA" w14:textId="77777777" w:rsidR="005262C2" w:rsidRPr="00A112CC" w:rsidRDefault="005262C2" w:rsidP="00FF4076">
            <w:pPr>
              <w:widowControl w:val="0"/>
              <w:tabs>
                <w:tab w:val="num" w:pos="720"/>
              </w:tabs>
              <w:ind w:firstLine="0"/>
              <w:rPr>
                <w:sz w:val="20"/>
              </w:rPr>
            </w:pPr>
            <w:r w:rsidRPr="00A112CC">
              <w:rPr>
                <w:sz w:val="20"/>
              </w:rPr>
              <w:t>Авансовый отчет (ф. 0504505)</w:t>
            </w:r>
          </w:p>
          <w:p w14:paraId="593C1BAA" w14:textId="77777777" w:rsidR="005262C2" w:rsidRPr="00A112CC" w:rsidRDefault="005262C2" w:rsidP="00FF4076">
            <w:pPr>
              <w:autoSpaceDE w:val="0"/>
              <w:autoSpaceDN w:val="0"/>
              <w:adjustRightInd w:val="0"/>
              <w:ind w:firstLine="0"/>
              <w:rPr>
                <w:sz w:val="20"/>
              </w:rPr>
            </w:pPr>
            <w:r w:rsidRPr="00A112CC">
              <w:rPr>
                <w:sz w:val="20"/>
              </w:rPr>
              <w:t xml:space="preserve">Отчет о расходах подотчетного лица </w:t>
            </w:r>
            <w:hyperlink r:id="rId81" w:history="1">
              <w:r w:rsidRPr="00A112CC">
                <w:rPr>
                  <w:sz w:val="20"/>
                </w:rPr>
                <w:t>(ф. 0504520)</w:t>
              </w:r>
            </w:hyperlink>
          </w:p>
        </w:tc>
        <w:tc>
          <w:tcPr>
            <w:tcW w:w="2617" w:type="dxa"/>
            <w:gridSpan w:val="2"/>
            <w:shd w:val="clear" w:color="auto" w:fill="auto"/>
          </w:tcPr>
          <w:p w14:paraId="71FE2EBC" w14:textId="77777777" w:rsidR="005262C2" w:rsidRPr="00A112CC" w:rsidRDefault="005262C2" w:rsidP="00FF4076">
            <w:pPr>
              <w:widowControl w:val="0"/>
              <w:ind w:firstLine="0"/>
              <w:jc w:val="center"/>
              <w:rPr>
                <w:sz w:val="20"/>
              </w:rPr>
            </w:pPr>
            <w:r w:rsidRPr="00A112CC">
              <w:rPr>
                <w:sz w:val="20"/>
              </w:rPr>
              <w:t>0.201.11.510</w:t>
            </w:r>
          </w:p>
          <w:p w14:paraId="3F53C44E" w14:textId="77777777" w:rsidR="005262C2" w:rsidRPr="00A112CC" w:rsidRDefault="005262C2" w:rsidP="00FF4076">
            <w:pPr>
              <w:widowControl w:val="0"/>
              <w:ind w:firstLine="0"/>
              <w:jc w:val="center"/>
              <w:rPr>
                <w:sz w:val="20"/>
              </w:rPr>
            </w:pPr>
            <w:r w:rsidRPr="00A112CC">
              <w:rPr>
                <w:sz w:val="20"/>
              </w:rPr>
              <w:t>18 (КВР 24х (243, 244)</w:t>
            </w:r>
          </w:p>
          <w:p w14:paraId="0B9EAE4B" w14:textId="77777777" w:rsidR="005262C2" w:rsidRPr="00A112CC" w:rsidRDefault="005262C2" w:rsidP="00FF4076">
            <w:pPr>
              <w:widowControl w:val="0"/>
              <w:ind w:firstLine="0"/>
              <w:jc w:val="center"/>
              <w:rPr>
                <w:sz w:val="20"/>
              </w:rPr>
            </w:pPr>
            <w:r w:rsidRPr="00A112CC">
              <w:rPr>
                <w:sz w:val="20"/>
              </w:rPr>
              <w:t>КОСГУ 22х, 3хх)</w:t>
            </w:r>
          </w:p>
          <w:p w14:paraId="6191316F" w14:textId="77777777" w:rsidR="005262C2" w:rsidRPr="00A112CC" w:rsidRDefault="005262C2" w:rsidP="00FF4076">
            <w:pPr>
              <w:widowControl w:val="0"/>
              <w:ind w:firstLine="0"/>
              <w:jc w:val="center"/>
              <w:rPr>
                <w:sz w:val="20"/>
              </w:rPr>
            </w:pPr>
            <w:r w:rsidRPr="00A112CC">
              <w:rPr>
                <w:sz w:val="20"/>
              </w:rPr>
              <w:t>18 (КВР 112 КОСГУ 212, 221, 226)</w:t>
            </w:r>
          </w:p>
        </w:tc>
        <w:tc>
          <w:tcPr>
            <w:tcW w:w="2617" w:type="dxa"/>
            <w:shd w:val="clear" w:color="auto" w:fill="auto"/>
          </w:tcPr>
          <w:p w14:paraId="1A226663" w14:textId="77777777" w:rsidR="005262C2" w:rsidRPr="00A112CC" w:rsidRDefault="005262C2" w:rsidP="00FF4076">
            <w:pPr>
              <w:widowControl w:val="0"/>
              <w:ind w:firstLine="0"/>
              <w:jc w:val="center"/>
              <w:rPr>
                <w:sz w:val="20"/>
              </w:rPr>
            </w:pPr>
            <w:r w:rsidRPr="00A112CC">
              <w:rPr>
                <w:sz w:val="20"/>
              </w:rPr>
              <w:t>0.208.хх.667</w:t>
            </w:r>
          </w:p>
        </w:tc>
      </w:tr>
      <w:tr w:rsidR="00A112CC" w:rsidRPr="00A112CC" w14:paraId="110FE976" w14:textId="77777777" w:rsidTr="003D73B3">
        <w:trPr>
          <w:trHeight w:val="20"/>
        </w:trPr>
        <w:tc>
          <w:tcPr>
            <w:tcW w:w="2616" w:type="dxa"/>
            <w:shd w:val="clear" w:color="auto" w:fill="auto"/>
          </w:tcPr>
          <w:p w14:paraId="125F5236" w14:textId="77777777" w:rsidR="005262C2" w:rsidRPr="00A112CC" w:rsidRDefault="005262C2" w:rsidP="00FF4076">
            <w:pPr>
              <w:widowControl w:val="0"/>
              <w:ind w:firstLine="0"/>
              <w:rPr>
                <w:sz w:val="20"/>
              </w:rPr>
            </w:pPr>
            <w:r w:rsidRPr="00A112CC">
              <w:rPr>
                <w:sz w:val="20"/>
              </w:rPr>
              <w:t>Поступление сумм от возврата дебиторской задолженности прошлых лет:</w:t>
            </w:r>
          </w:p>
        </w:tc>
        <w:tc>
          <w:tcPr>
            <w:tcW w:w="2617" w:type="dxa"/>
            <w:shd w:val="clear" w:color="auto" w:fill="auto"/>
          </w:tcPr>
          <w:p w14:paraId="6DE1A87F" w14:textId="77777777" w:rsidR="005262C2" w:rsidRPr="00A112CC" w:rsidRDefault="005262C2" w:rsidP="00FF4076">
            <w:pPr>
              <w:widowControl w:val="0"/>
              <w:tabs>
                <w:tab w:val="num" w:pos="720"/>
              </w:tabs>
              <w:ind w:firstLine="0"/>
              <w:rPr>
                <w:sz w:val="20"/>
              </w:rPr>
            </w:pPr>
          </w:p>
        </w:tc>
        <w:tc>
          <w:tcPr>
            <w:tcW w:w="2617" w:type="dxa"/>
            <w:gridSpan w:val="2"/>
            <w:shd w:val="clear" w:color="auto" w:fill="auto"/>
          </w:tcPr>
          <w:p w14:paraId="050A09E6" w14:textId="77777777" w:rsidR="005262C2" w:rsidRPr="00A112CC" w:rsidRDefault="005262C2" w:rsidP="00FF4076">
            <w:pPr>
              <w:widowControl w:val="0"/>
              <w:ind w:firstLine="0"/>
              <w:jc w:val="center"/>
              <w:rPr>
                <w:sz w:val="20"/>
              </w:rPr>
            </w:pPr>
          </w:p>
        </w:tc>
        <w:tc>
          <w:tcPr>
            <w:tcW w:w="2617" w:type="dxa"/>
            <w:shd w:val="clear" w:color="auto" w:fill="auto"/>
          </w:tcPr>
          <w:p w14:paraId="6D2A7679" w14:textId="77777777" w:rsidR="005262C2" w:rsidRPr="00A112CC" w:rsidRDefault="005262C2" w:rsidP="00FF4076">
            <w:pPr>
              <w:pStyle w:val="aff"/>
              <w:widowControl w:val="0"/>
              <w:spacing w:before="0" w:beforeAutospacing="0" w:after="0" w:afterAutospacing="0"/>
              <w:jc w:val="center"/>
              <w:textAlignment w:val="baseline"/>
              <w:rPr>
                <w:sz w:val="20"/>
                <w:szCs w:val="20"/>
              </w:rPr>
            </w:pPr>
          </w:p>
        </w:tc>
      </w:tr>
      <w:tr w:rsidR="00A112CC" w:rsidRPr="00A112CC" w14:paraId="0900B96A" w14:textId="77777777" w:rsidTr="003D73B3">
        <w:trPr>
          <w:trHeight w:val="20"/>
        </w:trPr>
        <w:tc>
          <w:tcPr>
            <w:tcW w:w="2616" w:type="dxa"/>
            <w:shd w:val="clear" w:color="auto" w:fill="auto"/>
          </w:tcPr>
          <w:p w14:paraId="2A7BFDC1" w14:textId="77777777" w:rsidR="005262C2" w:rsidRPr="00A112CC" w:rsidRDefault="005262C2" w:rsidP="00FF4076">
            <w:pPr>
              <w:widowControl w:val="0"/>
              <w:ind w:left="176" w:hanging="176"/>
              <w:rPr>
                <w:sz w:val="20"/>
              </w:rPr>
            </w:pPr>
            <w:r w:rsidRPr="00A112CC">
              <w:rPr>
                <w:sz w:val="20"/>
              </w:rPr>
              <w:t>-  возврат подотчетных сумм</w:t>
            </w:r>
          </w:p>
        </w:tc>
        <w:tc>
          <w:tcPr>
            <w:tcW w:w="2617" w:type="dxa"/>
            <w:shd w:val="clear" w:color="auto" w:fill="auto"/>
          </w:tcPr>
          <w:p w14:paraId="71C29D31" w14:textId="77777777" w:rsidR="005262C2" w:rsidRPr="00A112CC" w:rsidRDefault="005262C2" w:rsidP="00FF4076">
            <w:pPr>
              <w:widowControl w:val="0"/>
              <w:ind w:firstLine="0"/>
              <w:rPr>
                <w:sz w:val="20"/>
              </w:rPr>
            </w:pPr>
            <w:r w:rsidRPr="00A112CC">
              <w:rPr>
                <w:sz w:val="20"/>
              </w:rPr>
              <w:t>Платежное поручение (ф. 0401060)</w:t>
            </w:r>
          </w:p>
          <w:p w14:paraId="521556F6" w14:textId="77777777" w:rsidR="005262C2" w:rsidRPr="00A112CC" w:rsidRDefault="005262C2" w:rsidP="00FF4076">
            <w:pPr>
              <w:widowControl w:val="0"/>
              <w:tabs>
                <w:tab w:val="num" w:pos="720"/>
              </w:tabs>
              <w:ind w:firstLine="0"/>
              <w:rPr>
                <w:sz w:val="20"/>
              </w:rPr>
            </w:pPr>
            <w:r w:rsidRPr="00A112CC">
              <w:rPr>
                <w:sz w:val="20"/>
              </w:rPr>
              <w:t>Выписка из лицевого счета</w:t>
            </w:r>
          </w:p>
          <w:p w14:paraId="17B60671" w14:textId="77777777" w:rsidR="005262C2" w:rsidRPr="00A112CC" w:rsidRDefault="005262C2" w:rsidP="00FF4076">
            <w:pPr>
              <w:widowControl w:val="0"/>
              <w:tabs>
                <w:tab w:val="num" w:pos="720"/>
              </w:tabs>
              <w:ind w:firstLine="0"/>
              <w:rPr>
                <w:sz w:val="20"/>
              </w:rPr>
            </w:pPr>
            <w:r w:rsidRPr="00A112CC">
              <w:rPr>
                <w:sz w:val="20"/>
              </w:rPr>
              <w:t>Авансовый отчет (ф. 0504505)</w:t>
            </w:r>
          </w:p>
          <w:p w14:paraId="3D21E62E" w14:textId="77777777" w:rsidR="005262C2" w:rsidRPr="00A112CC" w:rsidRDefault="005262C2" w:rsidP="00FF4076">
            <w:pPr>
              <w:autoSpaceDE w:val="0"/>
              <w:autoSpaceDN w:val="0"/>
              <w:adjustRightInd w:val="0"/>
              <w:ind w:firstLine="0"/>
              <w:rPr>
                <w:sz w:val="20"/>
              </w:rPr>
            </w:pPr>
            <w:r w:rsidRPr="00A112CC">
              <w:rPr>
                <w:sz w:val="20"/>
              </w:rPr>
              <w:t xml:space="preserve">Отчет о расходах подотчетного лица </w:t>
            </w:r>
            <w:hyperlink r:id="rId82" w:history="1">
              <w:r w:rsidRPr="00A112CC">
                <w:rPr>
                  <w:sz w:val="20"/>
                </w:rPr>
                <w:t>(ф. 0504520)</w:t>
              </w:r>
            </w:hyperlink>
          </w:p>
        </w:tc>
        <w:tc>
          <w:tcPr>
            <w:tcW w:w="2617" w:type="dxa"/>
            <w:gridSpan w:val="2"/>
            <w:shd w:val="clear" w:color="auto" w:fill="auto"/>
          </w:tcPr>
          <w:p w14:paraId="58885757" w14:textId="77777777" w:rsidR="005262C2" w:rsidRPr="00A112CC" w:rsidRDefault="005262C2" w:rsidP="00FF4076">
            <w:pPr>
              <w:widowControl w:val="0"/>
              <w:ind w:firstLine="0"/>
              <w:jc w:val="center"/>
              <w:rPr>
                <w:sz w:val="20"/>
              </w:rPr>
            </w:pPr>
            <w:r w:rsidRPr="00A112CC">
              <w:rPr>
                <w:sz w:val="20"/>
              </w:rPr>
              <w:t>0.201.11.510</w:t>
            </w:r>
          </w:p>
          <w:p w14:paraId="5F2B50D6" w14:textId="787BBF6E" w:rsidR="005262C2" w:rsidRPr="00A112CC" w:rsidRDefault="005262C2" w:rsidP="00FF4076">
            <w:pPr>
              <w:widowControl w:val="0"/>
              <w:ind w:firstLine="0"/>
              <w:jc w:val="center"/>
              <w:rPr>
                <w:sz w:val="20"/>
              </w:rPr>
            </w:pPr>
            <w:r w:rsidRPr="00A112CC">
              <w:rPr>
                <w:sz w:val="20"/>
              </w:rPr>
              <w:t>17 (АГВИФ 510 КОСГУ 510)</w:t>
            </w:r>
          </w:p>
        </w:tc>
        <w:tc>
          <w:tcPr>
            <w:tcW w:w="2617" w:type="dxa"/>
            <w:shd w:val="clear" w:color="auto" w:fill="auto"/>
          </w:tcPr>
          <w:p w14:paraId="1BC8FF8E" w14:textId="77777777" w:rsidR="005262C2" w:rsidRPr="00A112CC" w:rsidRDefault="005262C2" w:rsidP="00FF4076">
            <w:pPr>
              <w:widowControl w:val="0"/>
              <w:ind w:firstLine="0"/>
              <w:jc w:val="center"/>
              <w:rPr>
                <w:sz w:val="20"/>
              </w:rPr>
            </w:pPr>
            <w:r w:rsidRPr="00A112CC">
              <w:rPr>
                <w:sz w:val="20"/>
              </w:rPr>
              <w:t>0.208.хх.667</w:t>
            </w:r>
          </w:p>
        </w:tc>
      </w:tr>
      <w:tr w:rsidR="00A112CC" w:rsidRPr="00A112CC" w14:paraId="3C3C4273" w14:textId="77777777" w:rsidTr="003D73B3">
        <w:trPr>
          <w:trHeight w:val="20"/>
        </w:trPr>
        <w:tc>
          <w:tcPr>
            <w:tcW w:w="2616" w:type="dxa"/>
            <w:shd w:val="clear" w:color="auto" w:fill="auto"/>
          </w:tcPr>
          <w:p w14:paraId="7BD5CE47" w14:textId="77777777" w:rsidR="005262C2" w:rsidRPr="00A112CC" w:rsidRDefault="005262C2" w:rsidP="00FF4076">
            <w:pPr>
              <w:widowControl w:val="0"/>
              <w:ind w:firstLine="0"/>
              <w:rPr>
                <w:sz w:val="20"/>
              </w:rPr>
            </w:pPr>
            <w:r w:rsidRPr="00A112CC">
              <w:rPr>
                <w:sz w:val="20"/>
              </w:rPr>
              <w:t>Операции с наличными деньгами с использованием банковской карты учреждения:</w:t>
            </w:r>
          </w:p>
        </w:tc>
        <w:tc>
          <w:tcPr>
            <w:tcW w:w="2617" w:type="dxa"/>
            <w:shd w:val="clear" w:color="auto" w:fill="auto"/>
          </w:tcPr>
          <w:p w14:paraId="54577187" w14:textId="77777777" w:rsidR="005262C2" w:rsidRPr="00A112CC" w:rsidRDefault="005262C2" w:rsidP="00FF4076">
            <w:pPr>
              <w:widowControl w:val="0"/>
              <w:tabs>
                <w:tab w:val="num" w:pos="720"/>
              </w:tabs>
              <w:ind w:firstLine="0"/>
              <w:rPr>
                <w:sz w:val="20"/>
              </w:rPr>
            </w:pPr>
          </w:p>
        </w:tc>
        <w:tc>
          <w:tcPr>
            <w:tcW w:w="2617" w:type="dxa"/>
            <w:gridSpan w:val="2"/>
            <w:shd w:val="clear" w:color="auto" w:fill="auto"/>
          </w:tcPr>
          <w:p w14:paraId="39AB2C13" w14:textId="77777777" w:rsidR="005262C2" w:rsidRPr="00A112CC" w:rsidRDefault="005262C2" w:rsidP="00FF4076">
            <w:pPr>
              <w:widowControl w:val="0"/>
              <w:ind w:firstLine="0"/>
              <w:jc w:val="center"/>
              <w:rPr>
                <w:sz w:val="20"/>
              </w:rPr>
            </w:pPr>
          </w:p>
        </w:tc>
        <w:tc>
          <w:tcPr>
            <w:tcW w:w="2617" w:type="dxa"/>
            <w:shd w:val="clear" w:color="auto" w:fill="auto"/>
          </w:tcPr>
          <w:p w14:paraId="76C69B2F" w14:textId="77777777" w:rsidR="005262C2" w:rsidRPr="00A112CC" w:rsidRDefault="005262C2" w:rsidP="00FF4076">
            <w:pPr>
              <w:pStyle w:val="aff"/>
              <w:widowControl w:val="0"/>
              <w:spacing w:before="0" w:beforeAutospacing="0" w:after="0" w:afterAutospacing="0"/>
              <w:jc w:val="center"/>
              <w:textAlignment w:val="baseline"/>
              <w:rPr>
                <w:sz w:val="20"/>
                <w:szCs w:val="20"/>
              </w:rPr>
            </w:pPr>
          </w:p>
        </w:tc>
      </w:tr>
      <w:tr w:rsidR="00A112CC" w:rsidRPr="00A112CC" w14:paraId="33F3B294" w14:textId="77777777" w:rsidTr="003D73B3">
        <w:trPr>
          <w:trHeight w:val="20"/>
        </w:trPr>
        <w:tc>
          <w:tcPr>
            <w:tcW w:w="2616" w:type="dxa"/>
            <w:shd w:val="clear" w:color="auto" w:fill="auto"/>
          </w:tcPr>
          <w:p w14:paraId="6ECE10AA" w14:textId="77777777" w:rsidR="005262C2" w:rsidRPr="00A112CC" w:rsidRDefault="005262C2" w:rsidP="00FF4076">
            <w:pPr>
              <w:widowControl w:val="0"/>
              <w:ind w:firstLine="0"/>
              <w:rPr>
                <w:sz w:val="20"/>
              </w:rPr>
            </w:pPr>
            <w:r w:rsidRPr="00A112CC">
              <w:rPr>
                <w:sz w:val="20"/>
              </w:rPr>
              <w:t>- внесение подотчетным лицом неиспользованного остатка подотчетной суммы на банковскую карту учреждения</w:t>
            </w:r>
          </w:p>
        </w:tc>
        <w:tc>
          <w:tcPr>
            <w:tcW w:w="2617" w:type="dxa"/>
            <w:shd w:val="clear" w:color="auto" w:fill="auto"/>
          </w:tcPr>
          <w:p w14:paraId="72623042" w14:textId="77777777" w:rsidR="005262C2" w:rsidRPr="00A112CC" w:rsidRDefault="005262C2" w:rsidP="00FF4076">
            <w:pPr>
              <w:widowControl w:val="0"/>
              <w:tabs>
                <w:tab w:val="num" w:pos="720"/>
              </w:tabs>
              <w:ind w:firstLine="0"/>
              <w:rPr>
                <w:sz w:val="20"/>
              </w:rPr>
            </w:pPr>
            <w:r w:rsidRPr="00A112CC">
              <w:rPr>
                <w:sz w:val="20"/>
              </w:rPr>
              <w:t>Выписка банка по расчетному счету</w:t>
            </w:r>
          </w:p>
          <w:p w14:paraId="3BE24066" w14:textId="77777777" w:rsidR="005262C2" w:rsidRPr="00A112CC" w:rsidRDefault="005262C2" w:rsidP="00FF4076">
            <w:pPr>
              <w:widowControl w:val="0"/>
              <w:tabs>
                <w:tab w:val="num" w:pos="720"/>
              </w:tabs>
              <w:ind w:firstLine="0"/>
              <w:rPr>
                <w:sz w:val="20"/>
              </w:rPr>
            </w:pPr>
            <w:r w:rsidRPr="00A112CC">
              <w:rPr>
                <w:sz w:val="20"/>
              </w:rPr>
              <w:t>Чек банкомата</w:t>
            </w:r>
          </w:p>
          <w:p w14:paraId="71CD5C99" w14:textId="77777777" w:rsidR="005262C2" w:rsidRPr="00A112CC" w:rsidRDefault="005262C2" w:rsidP="00FF4076">
            <w:pPr>
              <w:widowControl w:val="0"/>
              <w:tabs>
                <w:tab w:val="num" w:pos="720"/>
              </w:tabs>
              <w:ind w:firstLine="0"/>
              <w:rPr>
                <w:sz w:val="20"/>
              </w:rPr>
            </w:pPr>
            <w:r w:rsidRPr="00A112CC">
              <w:rPr>
                <w:sz w:val="20"/>
              </w:rPr>
              <w:t>Сведения об операциях, совершаемых с использованием карт</w:t>
            </w:r>
          </w:p>
          <w:p w14:paraId="6E6647B9" w14:textId="77777777" w:rsidR="005262C2" w:rsidRPr="00A112CC" w:rsidRDefault="005262C2" w:rsidP="00FF4076">
            <w:pPr>
              <w:widowControl w:val="0"/>
              <w:tabs>
                <w:tab w:val="num" w:pos="720"/>
              </w:tabs>
              <w:ind w:firstLine="0"/>
              <w:rPr>
                <w:sz w:val="20"/>
              </w:rPr>
            </w:pPr>
            <w:r w:rsidRPr="00A112CC">
              <w:rPr>
                <w:sz w:val="20"/>
              </w:rPr>
              <w:lastRenderedPageBreak/>
              <w:t>Авансовый отчет (ф. 0504505)</w:t>
            </w:r>
          </w:p>
          <w:p w14:paraId="64DA8502" w14:textId="77777777" w:rsidR="005262C2" w:rsidRPr="00A112CC" w:rsidRDefault="005262C2" w:rsidP="00FF4076">
            <w:pPr>
              <w:autoSpaceDE w:val="0"/>
              <w:autoSpaceDN w:val="0"/>
              <w:adjustRightInd w:val="0"/>
              <w:ind w:firstLine="0"/>
              <w:rPr>
                <w:sz w:val="20"/>
              </w:rPr>
            </w:pPr>
            <w:r w:rsidRPr="00A112CC">
              <w:rPr>
                <w:sz w:val="20"/>
              </w:rPr>
              <w:t xml:space="preserve">Отчет о расходах подотчетного лица </w:t>
            </w:r>
            <w:hyperlink r:id="rId83" w:history="1">
              <w:r w:rsidRPr="00A112CC">
                <w:rPr>
                  <w:sz w:val="20"/>
                </w:rPr>
                <w:t>(ф. 0504520)</w:t>
              </w:r>
            </w:hyperlink>
          </w:p>
        </w:tc>
        <w:tc>
          <w:tcPr>
            <w:tcW w:w="2617" w:type="dxa"/>
            <w:gridSpan w:val="2"/>
            <w:shd w:val="clear" w:color="auto" w:fill="auto"/>
          </w:tcPr>
          <w:p w14:paraId="2E2D80DC"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lastRenderedPageBreak/>
              <w:t>2.201.23.510</w:t>
            </w:r>
          </w:p>
          <w:p w14:paraId="22B53750"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sz w:val="20"/>
                <w:szCs w:val="20"/>
              </w:rPr>
              <w:t>17 (АГВИФ 510 КОСГУ 510)</w:t>
            </w:r>
          </w:p>
        </w:tc>
        <w:tc>
          <w:tcPr>
            <w:tcW w:w="2617" w:type="dxa"/>
            <w:shd w:val="clear" w:color="auto" w:fill="auto"/>
          </w:tcPr>
          <w:p w14:paraId="1D17C52B"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0.208.хх.667</w:t>
            </w:r>
          </w:p>
        </w:tc>
      </w:tr>
      <w:tr w:rsidR="00A112CC" w:rsidRPr="00A112CC" w14:paraId="42ED9D8C" w14:textId="77777777" w:rsidTr="003D73B3">
        <w:trPr>
          <w:trHeight w:val="20"/>
        </w:trPr>
        <w:tc>
          <w:tcPr>
            <w:tcW w:w="2616" w:type="dxa"/>
            <w:shd w:val="clear" w:color="auto" w:fill="auto"/>
          </w:tcPr>
          <w:p w14:paraId="271694D6" w14:textId="77777777" w:rsidR="005262C2" w:rsidRPr="00A112CC" w:rsidRDefault="005262C2" w:rsidP="00FF4076">
            <w:pPr>
              <w:widowControl w:val="0"/>
              <w:ind w:firstLine="0"/>
              <w:rPr>
                <w:sz w:val="20"/>
              </w:rPr>
            </w:pPr>
            <w:r w:rsidRPr="00A112CC">
              <w:rPr>
                <w:sz w:val="20"/>
              </w:rPr>
              <w:t>Поступление денежных средств в кассу учреждения</w:t>
            </w:r>
          </w:p>
        </w:tc>
        <w:tc>
          <w:tcPr>
            <w:tcW w:w="2617" w:type="dxa"/>
            <w:shd w:val="clear" w:color="auto" w:fill="auto"/>
          </w:tcPr>
          <w:p w14:paraId="28588AA5" w14:textId="77777777" w:rsidR="005262C2" w:rsidRPr="00A112CC" w:rsidRDefault="005262C2" w:rsidP="00FF4076">
            <w:pPr>
              <w:widowControl w:val="0"/>
              <w:tabs>
                <w:tab w:val="num" w:pos="720"/>
              </w:tabs>
              <w:ind w:firstLine="0"/>
              <w:rPr>
                <w:sz w:val="20"/>
              </w:rPr>
            </w:pPr>
          </w:p>
        </w:tc>
        <w:tc>
          <w:tcPr>
            <w:tcW w:w="2617" w:type="dxa"/>
            <w:gridSpan w:val="2"/>
            <w:shd w:val="clear" w:color="auto" w:fill="auto"/>
          </w:tcPr>
          <w:p w14:paraId="67CB988E" w14:textId="77777777" w:rsidR="005262C2" w:rsidRPr="00A112CC" w:rsidRDefault="005262C2" w:rsidP="00FF4076">
            <w:pPr>
              <w:widowControl w:val="0"/>
              <w:ind w:firstLine="0"/>
              <w:jc w:val="center"/>
              <w:rPr>
                <w:sz w:val="20"/>
              </w:rPr>
            </w:pPr>
          </w:p>
        </w:tc>
        <w:tc>
          <w:tcPr>
            <w:tcW w:w="2617" w:type="dxa"/>
            <w:shd w:val="clear" w:color="auto" w:fill="auto"/>
          </w:tcPr>
          <w:p w14:paraId="08A87DC5" w14:textId="77777777" w:rsidR="005262C2" w:rsidRPr="00A112CC" w:rsidRDefault="005262C2" w:rsidP="00FF4076">
            <w:pPr>
              <w:pStyle w:val="aff"/>
              <w:widowControl w:val="0"/>
              <w:spacing w:before="0" w:beforeAutospacing="0" w:after="0" w:afterAutospacing="0"/>
              <w:jc w:val="center"/>
              <w:textAlignment w:val="baseline"/>
              <w:rPr>
                <w:sz w:val="20"/>
                <w:szCs w:val="20"/>
              </w:rPr>
            </w:pPr>
          </w:p>
        </w:tc>
      </w:tr>
      <w:tr w:rsidR="00A112CC" w:rsidRPr="00A112CC" w14:paraId="3E7710B9" w14:textId="77777777" w:rsidTr="003D73B3">
        <w:trPr>
          <w:trHeight w:val="20"/>
        </w:trPr>
        <w:tc>
          <w:tcPr>
            <w:tcW w:w="2616" w:type="dxa"/>
            <w:shd w:val="clear" w:color="auto" w:fill="auto"/>
          </w:tcPr>
          <w:p w14:paraId="30C1D96E" w14:textId="77777777" w:rsidR="005262C2" w:rsidRPr="00A112CC" w:rsidRDefault="005262C2" w:rsidP="00FF4076">
            <w:pPr>
              <w:widowControl w:val="0"/>
              <w:ind w:firstLine="0"/>
              <w:rPr>
                <w:sz w:val="20"/>
              </w:rPr>
            </w:pPr>
            <w:r w:rsidRPr="00A112CC">
              <w:rPr>
                <w:sz w:val="20"/>
              </w:rPr>
              <w:t xml:space="preserve">- возврат неиспользованных остатков подотчетных сумм в кассу учреждения </w:t>
            </w:r>
          </w:p>
        </w:tc>
        <w:tc>
          <w:tcPr>
            <w:tcW w:w="2617" w:type="dxa"/>
            <w:shd w:val="clear" w:color="auto" w:fill="auto"/>
          </w:tcPr>
          <w:p w14:paraId="17BF1513" w14:textId="77777777" w:rsidR="005262C2" w:rsidRPr="00A112CC" w:rsidRDefault="005262C2" w:rsidP="00FF4076">
            <w:pPr>
              <w:widowControl w:val="0"/>
              <w:ind w:firstLine="0"/>
              <w:rPr>
                <w:sz w:val="20"/>
              </w:rPr>
            </w:pPr>
            <w:r w:rsidRPr="00A112CC">
              <w:rPr>
                <w:sz w:val="20"/>
              </w:rPr>
              <w:t>Приходный кассовый ордер (ф. 0310001)</w:t>
            </w:r>
          </w:p>
          <w:p w14:paraId="189831A7" w14:textId="77777777" w:rsidR="005262C2" w:rsidRPr="00A112CC" w:rsidRDefault="005262C2" w:rsidP="00FF4076">
            <w:pPr>
              <w:widowControl w:val="0"/>
              <w:ind w:firstLine="0"/>
              <w:rPr>
                <w:sz w:val="20"/>
              </w:rPr>
            </w:pPr>
            <w:r w:rsidRPr="00A112CC">
              <w:rPr>
                <w:sz w:val="20"/>
              </w:rPr>
              <w:t>Авансовый отчет (ф. 0504505)</w:t>
            </w:r>
          </w:p>
          <w:p w14:paraId="21B58C8A" w14:textId="77777777" w:rsidR="005262C2" w:rsidRPr="00A112CC" w:rsidRDefault="005262C2" w:rsidP="00FF4076">
            <w:pPr>
              <w:autoSpaceDE w:val="0"/>
              <w:autoSpaceDN w:val="0"/>
              <w:adjustRightInd w:val="0"/>
              <w:ind w:firstLine="0"/>
              <w:rPr>
                <w:sz w:val="20"/>
              </w:rPr>
            </w:pPr>
            <w:r w:rsidRPr="00A112CC">
              <w:rPr>
                <w:sz w:val="20"/>
              </w:rPr>
              <w:t xml:space="preserve">Отчет о расходах подотчетного лица </w:t>
            </w:r>
            <w:hyperlink r:id="rId84" w:history="1">
              <w:r w:rsidRPr="00A112CC">
                <w:rPr>
                  <w:sz w:val="20"/>
                </w:rPr>
                <w:t>(ф. 0504520)</w:t>
              </w:r>
            </w:hyperlink>
          </w:p>
        </w:tc>
        <w:tc>
          <w:tcPr>
            <w:tcW w:w="2617" w:type="dxa"/>
            <w:gridSpan w:val="2"/>
            <w:shd w:val="clear" w:color="auto" w:fill="auto"/>
          </w:tcPr>
          <w:p w14:paraId="4CDD5ECD" w14:textId="77777777" w:rsidR="005262C2" w:rsidRPr="00A112CC" w:rsidRDefault="005262C2" w:rsidP="00FF4076">
            <w:pPr>
              <w:widowControl w:val="0"/>
              <w:ind w:firstLine="0"/>
              <w:jc w:val="center"/>
              <w:rPr>
                <w:sz w:val="20"/>
              </w:rPr>
            </w:pPr>
            <w:r w:rsidRPr="00A112CC">
              <w:rPr>
                <w:sz w:val="20"/>
              </w:rPr>
              <w:t>0.201.34.510</w:t>
            </w:r>
          </w:p>
          <w:p w14:paraId="638AC20D" w14:textId="77777777" w:rsidR="005262C2" w:rsidRPr="00A112CC" w:rsidRDefault="005262C2" w:rsidP="00FF4076">
            <w:pPr>
              <w:widowControl w:val="0"/>
              <w:ind w:firstLine="0"/>
              <w:jc w:val="center"/>
              <w:rPr>
                <w:sz w:val="20"/>
              </w:rPr>
            </w:pPr>
            <w:r w:rsidRPr="00A112CC">
              <w:rPr>
                <w:sz w:val="20"/>
              </w:rPr>
              <w:t>18 (КВР 24х</w:t>
            </w:r>
          </w:p>
          <w:p w14:paraId="7B441978" w14:textId="76E28A4D" w:rsidR="005262C2" w:rsidRPr="00A112CC" w:rsidRDefault="005262C2" w:rsidP="00FF4076">
            <w:pPr>
              <w:widowControl w:val="0"/>
              <w:ind w:firstLine="0"/>
              <w:jc w:val="center"/>
              <w:rPr>
                <w:sz w:val="20"/>
              </w:rPr>
            </w:pPr>
            <w:r w:rsidRPr="00A112CC">
              <w:rPr>
                <w:sz w:val="20"/>
              </w:rPr>
              <w:t>(243, 244) КОСГУ 22х, 3хх)</w:t>
            </w:r>
          </w:p>
          <w:p w14:paraId="7E920F85" w14:textId="3E6BE5AF" w:rsidR="005262C2" w:rsidRPr="00A112CC" w:rsidRDefault="005262C2" w:rsidP="00FF4076">
            <w:pPr>
              <w:widowControl w:val="0"/>
              <w:ind w:firstLine="0"/>
              <w:jc w:val="center"/>
              <w:rPr>
                <w:sz w:val="20"/>
              </w:rPr>
            </w:pPr>
            <w:r w:rsidRPr="00A112CC">
              <w:rPr>
                <w:sz w:val="20"/>
              </w:rPr>
              <w:t>18 (КВР 112 КОСГУ 212, 221, 226)</w:t>
            </w:r>
          </w:p>
        </w:tc>
        <w:tc>
          <w:tcPr>
            <w:tcW w:w="2617" w:type="dxa"/>
            <w:shd w:val="clear" w:color="auto" w:fill="auto"/>
          </w:tcPr>
          <w:p w14:paraId="446A5621" w14:textId="77777777" w:rsidR="005262C2" w:rsidRPr="00A112CC" w:rsidRDefault="005262C2" w:rsidP="00FF4076">
            <w:pPr>
              <w:widowControl w:val="0"/>
              <w:ind w:firstLine="0"/>
              <w:jc w:val="center"/>
              <w:rPr>
                <w:sz w:val="20"/>
              </w:rPr>
            </w:pPr>
            <w:r w:rsidRPr="00A112CC">
              <w:rPr>
                <w:sz w:val="20"/>
              </w:rPr>
              <w:t>0.208.хх.667</w:t>
            </w:r>
          </w:p>
        </w:tc>
      </w:tr>
      <w:tr w:rsidR="00A112CC" w:rsidRPr="00A112CC" w14:paraId="47549C70" w14:textId="77777777" w:rsidTr="003D73B3">
        <w:trPr>
          <w:trHeight w:val="20"/>
        </w:trPr>
        <w:tc>
          <w:tcPr>
            <w:tcW w:w="2616" w:type="dxa"/>
            <w:shd w:val="clear" w:color="auto" w:fill="auto"/>
          </w:tcPr>
          <w:p w14:paraId="78C94FC9" w14:textId="77777777" w:rsidR="005262C2" w:rsidRPr="00A112CC" w:rsidRDefault="005262C2" w:rsidP="00FF4076">
            <w:pPr>
              <w:widowControl w:val="0"/>
              <w:ind w:firstLine="0"/>
              <w:rPr>
                <w:sz w:val="20"/>
              </w:rPr>
            </w:pPr>
            <w:r w:rsidRPr="00A112CC">
              <w:rPr>
                <w:sz w:val="20"/>
              </w:rPr>
              <w:t>Уменьшение задолженности работника, подлежащей удержанию из зарплаты</w:t>
            </w:r>
          </w:p>
        </w:tc>
        <w:tc>
          <w:tcPr>
            <w:tcW w:w="2617" w:type="dxa"/>
            <w:shd w:val="clear" w:color="auto" w:fill="auto"/>
          </w:tcPr>
          <w:p w14:paraId="5E06D644" w14:textId="4C5734AE" w:rsidR="005262C2" w:rsidRPr="00A112CC" w:rsidRDefault="005262C2" w:rsidP="00FF4076">
            <w:pPr>
              <w:widowControl w:val="0"/>
              <w:ind w:firstLine="0"/>
              <w:rPr>
                <w:sz w:val="20"/>
              </w:rPr>
            </w:pPr>
            <w:r w:rsidRPr="00A112CC">
              <w:rPr>
                <w:sz w:val="20"/>
              </w:rPr>
              <w:t>Заявление</w:t>
            </w:r>
          </w:p>
          <w:p w14:paraId="4756DF78" w14:textId="77777777" w:rsidR="005262C2" w:rsidRPr="00A112CC" w:rsidRDefault="005262C2" w:rsidP="00FF4076">
            <w:pPr>
              <w:widowControl w:val="0"/>
              <w:ind w:firstLine="0"/>
              <w:rPr>
                <w:sz w:val="20"/>
              </w:rPr>
            </w:pPr>
            <w:r w:rsidRPr="00A112CC">
              <w:rPr>
                <w:sz w:val="20"/>
              </w:rPr>
              <w:t>Решение (постановление) суда</w:t>
            </w:r>
            <w:r w:rsidRPr="00A112CC" w:rsidDel="008E5F16">
              <w:rPr>
                <w:sz w:val="20"/>
              </w:rPr>
              <w:t xml:space="preserve"> </w:t>
            </w:r>
          </w:p>
        </w:tc>
        <w:tc>
          <w:tcPr>
            <w:tcW w:w="2617" w:type="dxa"/>
            <w:gridSpan w:val="2"/>
            <w:shd w:val="clear" w:color="auto" w:fill="auto"/>
          </w:tcPr>
          <w:p w14:paraId="6AC7E698" w14:textId="77777777" w:rsidR="005262C2" w:rsidRPr="00A112CC" w:rsidRDefault="005262C2" w:rsidP="00FF4076">
            <w:pPr>
              <w:widowControl w:val="0"/>
              <w:ind w:firstLine="0"/>
              <w:jc w:val="center"/>
              <w:rPr>
                <w:sz w:val="20"/>
              </w:rPr>
            </w:pPr>
            <w:r w:rsidRPr="00A112CC">
              <w:rPr>
                <w:sz w:val="20"/>
              </w:rPr>
              <w:t>0.304.03.837</w:t>
            </w:r>
          </w:p>
        </w:tc>
        <w:tc>
          <w:tcPr>
            <w:tcW w:w="2617" w:type="dxa"/>
            <w:shd w:val="clear" w:color="auto" w:fill="auto"/>
          </w:tcPr>
          <w:p w14:paraId="11E6338E" w14:textId="77777777" w:rsidR="005262C2" w:rsidRPr="00A112CC" w:rsidRDefault="005262C2" w:rsidP="00FF4076">
            <w:pPr>
              <w:widowControl w:val="0"/>
              <w:ind w:firstLine="0"/>
              <w:jc w:val="center"/>
              <w:rPr>
                <w:sz w:val="20"/>
              </w:rPr>
            </w:pPr>
            <w:r w:rsidRPr="00A112CC">
              <w:rPr>
                <w:sz w:val="20"/>
              </w:rPr>
              <w:t>0.208.хх.667</w:t>
            </w:r>
          </w:p>
        </w:tc>
      </w:tr>
      <w:tr w:rsidR="00A112CC" w:rsidRPr="00A112CC" w14:paraId="35F614F3" w14:textId="77777777" w:rsidTr="003D73B3">
        <w:trPr>
          <w:trHeight w:val="20"/>
        </w:trPr>
        <w:tc>
          <w:tcPr>
            <w:tcW w:w="10467" w:type="dxa"/>
            <w:gridSpan w:val="5"/>
            <w:shd w:val="clear" w:color="auto" w:fill="auto"/>
          </w:tcPr>
          <w:p w14:paraId="140243F7" w14:textId="300DB3B7" w:rsidR="005262C2" w:rsidRPr="00A112CC" w:rsidRDefault="005262C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636" w:name="_Toc65047724"/>
            <w:bookmarkStart w:id="637" w:name="_Toc94016180"/>
            <w:bookmarkStart w:id="638" w:name="_Toc94016949"/>
            <w:bookmarkStart w:id="639" w:name="_Toc103589506"/>
            <w:bookmarkStart w:id="640" w:name="_Toc146534848"/>
            <w:r w:rsidRPr="00A112CC">
              <w:rPr>
                <w:b/>
                <w:kern w:val="24"/>
                <w:sz w:val="20"/>
                <w:szCs w:val="20"/>
              </w:rPr>
              <w:t>14.3. Выдача денежных средств подотчетным лицам</w:t>
            </w:r>
            <w:bookmarkEnd w:id="636"/>
            <w:bookmarkEnd w:id="637"/>
            <w:bookmarkEnd w:id="638"/>
            <w:bookmarkEnd w:id="639"/>
            <w:bookmarkEnd w:id="640"/>
          </w:p>
        </w:tc>
      </w:tr>
      <w:tr w:rsidR="00A112CC" w:rsidRPr="00A112CC" w14:paraId="158F8DBB" w14:textId="77777777" w:rsidTr="003D73B3">
        <w:trPr>
          <w:trHeight w:val="20"/>
        </w:trPr>
        <w:tc>
          <w:tcPr>
            <w:tcW w:w="2616" w:type="dxa"/>
            <w:shd w:val="clear" w:color="auto" w:fill="auto"/>
          </w:tcPr>
          <w:p w14:paraId="3C8E8D49" w14:textId="77777777" w:rsidR="005262C2" w:rsidRPr="00A112CC" w:rsidRDefault="005262C2" w:rsidP="00FF4076">
            <w:pPr>
              <w:widowControl w:val="0"/>
              <w:ind w:firstLine="0"/>
              <w:rPr>
                <w:sz w:val="20"/>
              </w:rPr>
            </w:pPr>
            <w:r w:rsidRPr="00A112CC">
              <w:rPr>
                <w:sz w:val="20"/>
              </w:rPr>
              <w:t>Выбытие денежных средств с лицевого счета учреждения:</w:t>
            </w:r>
          </w:p>
        </w:tc>
        <w:tc>
          <w:tcPr>
            <w:tcW w:w="2617" w:type="dxa"/>
            <w:shd w:val="clear" w:color="auto" w:fill="auto"/>
          </w:tcPr>
          <w:p w14:paraId="43CF0FA6" w14:textId="77777777" w:rsidR="005262C2" w:rsidRPr="00A112CC" w:rsidRDefault="005262C2" w:rsidP="00FF4076">
            <w:pPr>
              <w:widowControl w:val="0"/>
              <w:tabs>
                <w:tab w:val="num" w:pos="720"/>
              </w:tabs>
              <w:ind w:firstLine="0"/>
              <w:rPr>
                <w:sz w:val="20"/>
              </w:rPr>
            </w:pPr>
          </w:p>
        </w:tc>
        <w:tc>
          <w:tcPr>
            <w:tcW w:w="2617" w:type="dxa"/>
            <w:gridSpan w:val="2"/>
            <w:shd w:val="clear" w:color="auto" w:fill="auto"/>
          </w:tcPr>
          <w:p w14:paraId="79981CE2" w14:textId="77777777" w:rsidR="005262C2" w:rsidRPr="00A112CC" w:rsidRDefault="005262C2" w:rsidP="00FF4076">
            <w:pPr>
              <w:widowControl w:val="0"/>
              <w:ind w:firstLine="0"/>
              <w:jc w:val="center"/>
              <w:rPr>
                <w:sz w:val="20"/>
              </w:rPr>
            </w:pPr>
          </w:p>
        </w:tc>
        <w:tc>
          <w:tcPr>
            <w:tcW w:w="2617" w:type="dxa"/>
            <w:shd w:val="clear" w:color="auto" w:fill="auto"/>
          </w:tcPr>
          <w:p w14:paraId="5B98F22D" w14:textId="77777777" w:rsidR="005262C2" w:rsidRPr="00A112CC" w:rsidRDefault="005262C2" w:rsidP="00FF4076">
            <w:pPr>
              <w:pStyle w:val="aff"/>
              <w:widowControl w:val="0"/>
              <w:spacing w:before="0" w:beforeAutospacing="0" w:after="0" w:afterAutospacing="0"/>
              <w:jc w:val="center"/>
              <w:textAlignment w:val="baseline"/>
              <w:rPr>
                <w:sz w:val="20"/>
                <w:szCs w:val="20"/>
              </w:rPr>
            </w:pPr>
          </w:p>
        </w:tc>
      </w:tr>
      <w:tr w:rsidR="00A112CC" w:rsidRPr="00A112CC" w14:paraId="405C53B0" w14:textId="77777777" w:rsidTr="003D73B3">
        <w:trPr>
          <w:trHeight w:val="20"/>
        </w:trPr>
        <w:tc>
          <w:tcPr>
            <w:tcW w:w="2616" w:type="dxa"/>
            <w:shd w:val="clear" w:color="auto" w:fill="auto"/>
          </w:tcPr>
          <w:p w14:paraId="3F3CE932" w14:textId="77777777" w:rsidR="005262C2" w:rsidRPr="00A112CC" w:rsidRDefault="005262C2" w:rsidP="00FF4076">
            <w:pPr>
              <w:widowControl w:val="0"/>
              <w:ind w:firstLine="0"/>
              <w:rPr>
                <w:sz w:val="20"/>
              </w:rPr>
            </w:pPr>
            <w:r w:rsidRPr="00A112CC">
              <w:rPr>
                <w:sz w:val="20"/>
              </w:rPr>
              <w:t xml:space="preserve">- перечисление денежных средств подотчетным лицам (безналичным порядком) </w:t>
            </w:r>
          </w:p>
        </w:tc>
        <w:tc>
          <w:tcPr>
            <w:tcW w:w="2617" w:type="dxa"/>
            <w:shd w:val="clear" w:color="auto" w:fill="auto"/>
          </w:tcPr>
          <w:p w14:paraId="1ECAE7BA" w14:textId="77777777" w:rsidR="005262C2" w:rsidRPr="00A112CC" w:rsidRDefault="005262C2" w:rsidP="00FF4076">
            <w:pPr>
              <w:widowControl w:val="0"/>
              <w:ind w:firstLine="0"/>
              <w:rPr>
                <w:sz w:val="20"/>
              </w:rPr>
            </w:pPr>
            <w:r w:rsidRPr="00A112CC">
              <w:rPr>
                <w:sz w:val="20"/>
              </w:rPr>
              <w:t>Платежное поручение (ф. 0401060)</w:t>
            </w:r>
          </w:p>
          <w:p w14:paraId="692885C3" w14:textId="77777777" w:rsidR="005262C2" w:rsidRPr="00A112CC" w:rsidRDefault="005262C2" w:rsidP="00FF4076">
            <w:pPr>
              <w:widowControl w:val="0"/>
              <w:ind w:firstLine="0"/>
              <w:rPr>
                <w:sz w:val="20"/>
              </w:rPr>
            </w:pPr>
            <w:r w:rsidRPr="00A112CC">
              <w:rPr>
                <w:sz w:val="20"/>
              </w:rPr>
              <w:t>Выписка из лицевого счета</w:t>
            </w:r>
          </w:p>
          <w:p w14:paraId="52A076B6" w14:textId="77777777" w:rsidR="005262C2" w:rsidRPr="00A112CC" w:rsidRDefault="005262C2" w:rsidP="00FF4076">
            <w:pPr>
              <w:autoSpaceDE w:val="0"/>
              <w:autoSpaceDN w:val="0"/>
              <w:adjustRightInd w:val="0"/>
              <w:ind w:firstLine="0"/>
              <w:rPr>
                <w:sz w:val="20"/>
              </w:rPr>
            </w:pPr>
            <w:r w:rsidRPr="00A112CC">
              <w:rPr>
                <w:sz w:val="20"/>
              </w:rPr>
              <w:t xml:space="preserve">Решение о командировании на территории Российской Федерации (ф. 0504512) </w:t>
            </w:r>
          </w:p>
          <w:p w14:paraId="70F6FB08" w14:textId="77777777" w:rsidR="005262C2" w:rsidRPr="00A112CC" w:rsidRDefault="005262C2" w:rsidP="00FF4076">
            <w:pPr>
              <w:autoSpaceDE w:val="0"/>
              <w:autoSpaceDN w:val="0"/>
              <w:adjustRightInd w:val="0"/>
              <w:ind w:firstLine="0"/>
              <w:rPr>
                <w:sz w:val="20"/>
              </w:rPr>
            </w:pPr>
            <w:r w:rsidRPr="00A112CC">
              <w:rPr>
                <w:sz w:val="20"/>
              </w:rPr>
              <w:t>Решение о командировании на территорию иностранного государства (ф. 0504515)</w:t>
            </w:r>
          </w:p>
          <w:p w14:paraId="4E0956B8" w14:textId="77777777" w:rsidR="005262C2" w:rsidRPr="00A112CC" w:rsidRDefault="005262C2" w:rsidP="00FF4076">
            <w:pPr>
              <w:autoSpaceDE w:val="0"/>
              <w:autoSpaceDN w:val="0"/>
              <w:adjustRightInd w:val="0"/>
              <w:ind w:firstLine="0"/>
              <w:rPr>
                <w:sz w:val="20"/>
              </w:rPr>
            </w:pPr>
            <w:r w:rsidRPr="00A112CC">
              <w:rPr>
                <w:sz w:val="20"/>
              </w:rPr>
              <w:t xml:space="preserve">Заявка-обоснование закупки товаров, работ, услуг малого объема (ф. 0504518) </w:t>
            </w:r>
          </w:p>
          <w:p w14:paraId="5750B193" w14:textId="77777777" w:rsidR="005262C2" w:rsidRPr="00A112CC" w:rsidRDefault="005262C2" w:rsidP="00FF4076">
            <w:pPr>
              <w:autoSpaceDE w:val="0"/>
              <w:autoSpaceDN w:val="0"/>
              <w:adjustRightInd w:val="0"/>
              <w:ind w:firstLine="0"/>
              <w:rPr>
                <w:sz w:val="20"/>
              </w:rPr>
            </w:pPr>
            <w:r w:rsidRPr="00A112CC">
              <w:rPr>
                <w:sz w:val="20"/>
              </w:rPr>
              <w:t>Авансовый отчет (ф. 0504505)</w:t>
            </w:r>
          </w:p>
          <w:p w14:paraId="4DB94159" w14:textId="488CC356" w:rsidR="005262C2" w:rsidRPr="00A112CC" w:rsidRDefault="005262C2" w:rsidP="00FF4076">
            <w:pPr>
              <w:autoSpaceDE w:val="0"/>
              <w:autoSpaceDN w:val="0"/>
              <w:adjustRightInd w:val="0"/>
              <w:ind w:firstLine="0"/>
              <w:rPr>
                <w:sz w:val="20"/>
              </w:rPr>
            </w:pPr>
            <w:r w:rsidRPr="00A112CC">
              <w:rPr>
                <w:sz w:val="20"/>
              </w:rPr>
              <w:t>Отчет о расходах подотчетного лица (ф. 0504520) Подтверждающие документы (заявления и т.д.)</w:t>
            </w:r>
          </w:p>
        </w:tc>
        <w:tc>
          <w:tcPr>
            <w:tcW w:w="2617" w:type="dxa"/>
            <w:gridSpan w:val="2"/>
            <w:shd w:val="clear" w:color="auto" w:fill="auto"/>
          </w:tcPr>
          <w:p w14:paraId="570CD137" w14:textId="77777777" w:rsidR="005262C2" w:rsidRPr="00A112CC" w:rsidRDefault="005262C2" w:rsidP="00FF4076">
            <w:pPr>
              <w:widowControl w:val="0"/>
              <w:ind w:firstLine="0"/>
              <w:jc w:val="center"/>
              <w:rPr>
                <w:sz w:val="20"/>
              </w:rPr>
            </w:pPr>
            <w:r w:rsidRPr="00A112CC">
              <w:rPr>
                <w:sz w:val="20"/>
              </w:rPr>
              <w:t>0.208.хх.567</w:t>
            </w:r>
          </w:p>
        </w:tc>
        <w:tc>
          <w:tcPr>
            <w:tcW w:w="2617" w:type="dxa"/>
            <w:shd w:val="clear" w:color="auto" w:fill="auto"/>
          </w:tcPr>
          <w:p w14:paraId="21C31BAD" w14:textId="77777777" w:rsidR="005262C2" w:rsidRPr="00A112CC" w:rsidRDefault="005262C2" w:rsidP="00FF4076">
            <w:pPr>
              <w:widowControl w:val="0"/>
              <w:ind w:firstLine="0"/>
              <w:jc w:val="center"/>
              <w:rPr>
                <w:sz w:val="20"/>
              </w:rPr>
            </w:pPr>
            <w:r w:rsidRPr="00A112CC">
              <w:rPr>
                <w:sz w:val="20"/>
              </w:rPr>
              <w:t>0.201.11.610</w:t>
            </w:r>
          </w:p>
          <w:p w14:paraId="67148868" w14:textId="24EC6F83" w:rsidR="005262C2" w:rsidRPr="00A112CC" w:rsidRDefault="005262C2" w:rsidP="00FF4076">
            <w:pPr>
              <w:widowControl w:val="0"/>
              <w:ind w:firstLine="0"/>
              <w:jc w:val="center"/>
              <w:rPr>
                <w:sz w:val="20"/>
              </w:rPr>
            </w:pPr>
            <w:r w:rsidRPr="00A112CC">
              <w:rPr>
                <w:sz w:val="20"/>
              </w:rPr>
              <w:t>18 (КВР 24х (243, 244) КОСГУ 22х, 3хх)</w:t>
            </w:r>
          </w:p>
          <w:p w14:paraId="19C1F18C" w14:textId="77777777" w:rsidR="005262C2" w:rsidRPr="00A112CC" w:rsidRDefault="005262C2" w:rsidP="00FF4076">
            <w:pPr>
              <w:widowControl w:val="0"/>
              <w:ind w:firstLine="0"/>
              <w:jc w:val="center"/>
              <w:rPr>
                <w:sz w:val="20"/>
              </w:rPr>
            </w:pPr>
            <w:r w:rsidRPr="00A112CC">
              <w:rPr>
                <w:sz w:val="20"/>
              </w:rPr>
              <w:t>18 (КВР 112 КОСГУ 212, 221, 222, 226)</w:t>
            </w:r>
          </w:p>
        </w:tc>
      </w:tr>
      <w:tr w:rsidR="00A112CC" w:rsidRPr="00A112CC" w14:paraId="09DD9488" w14:textId="77777777" w:rsidTr="003D73B3">
        <w:trPr>
          <w:trHeight w:val="20"/>
        </w:trPr>
        <w:tc>
          <w:tcPr>
            <w:tcW w:w="2616" w:type="dxa"/>
            <w:shd w:val="clear" w:color="auto" w:fill="auto"/>
          </w:tcPr>
          <w:p w14:paraId="310359E2" w14:textId="77777777" w:rsidR="005262C2" w:rsidRPr="00A112CC" w:rsidRDefault="005262C2" w:rsidP="00FF4076">
            <w:pPr>
              <w:widowControl w:val="0"/>
              <w:ind w:firstLine="0"/>
              <w:rPr>
                <w:sz w:val="20"/>
              </w:rPr>
            </w:pPr>
            <w:r w:rsidRPr="00A112CC">
              <w:rPr>
                <w:sz w:val="20"/>
              </w:rPr>
              <w:t>- перечисление подотчетных сумм с лицевого счета учреждения на банковскую карту учреждения</w:t>
            </w:r>
          </w:p>
        </w:tc>
        <w:tc>
          <w:tcPr>
            <w:tcW w:w="2617" w:type="dxa"/>
            <w:shd w:val="clear" w:color="auto" w:fill="auto"/>
          </w:tcPr>
          <w:p w14:paraId="689C0FDC" w14:textId="77777777" w:rsidR="005262C2" w:rsidRPr="00A112CC" w:rsidRDefault="005262C2" w:rsidP="00FF4076">
            <w:pPr>
              <w:widowControl w:val="0"/>
              <w:ind w:firstLine="0"/>
              <w:rPr>
                <w:sz w:val="20"/>
              </w:rPr>
            </w:pPr>
            <w:r w:rsidRPr="00A112CC">
              <w:rPr>
                <w:sz w:val="20"/>
              </w:rPr>
              <w:t>Платежное поручение (ф. 0401060)</w:t>
            </w:r>
          </w:p>
          <w:p w14:paraId="4619662E" w14:textId="77777777" w:rsidR="005262C2" w:rsidRPr="00A112CC" w:rsidRDefault="005262C2" w:rsidP="00FF4076">
            <w:pPr>
              <w:widowControl w:val="0"/>
              <w:ind w:firstLine="0"/>
              <w:rPr>
                <w:sz w:val="20"/>
              </w:rPr>
            </w:pPr>
            <w:r w:rsidRPr="00A112CC">
              <w:rPr>
                <w:sz w:val="20"/>
              </w:rPr>
              <w:t>Выписка из лицевого счета</w:t>
            </w:r>
          </w:p>
          <w:p w14:paraId="5771C4D5" w14:textId="20A4C8EA" w:rsidR="005262C2" w:rsidRPr="00A112CC" w:rsidRDefault="005262C2" w:rsidP="00FF4076">
            <w:pPr>
              <w:autoSpaceDE w:val="0"/>
              <w:autoSpaceDN w:val="0"/>
              <w:adjustRightInd w:val="0"/>
              <w:ind w:firstLine="0"/>
              <w:rPr>
                <w:sz w:val="20"/>
              </w:rPr>
            </w:pPr>
            <w:r w:rsidRPr="00A112CC">
              <w:rPr>
                <w:sz w:val="20"/>
              </w:rPr>
              <w:t>Решение о командировании на территории Российской Федерации (ф. 0504512)</w:t>
            </w:r>
          </w:p>
          <w:p w14:paraId="4298FC37" w14:textId="77777777" w:rsidR="005262C2" w:rsidRPr="00A112CC" w:rsidRDefault="005262C2" w:rsidP="00FF4076">
            <w:pPr>
              <w:autoSpaceDE w:val="0"/>
              <w:autoSpaceDN w:val="0"/>
              <w:adjustRightInd w:val="0"/>
              <w:ind w:firstLine="0"/>
              <w:rPr>
                <w:sz w:val="20"/>
              </w:rPr>
            </w:pPr>
            <w:r w:rsidRPr="00A112CC">
              <w:rPr>
                <w:sz w:val="20"/>
              </w:rPr>
              <w:t>Решение о командировании на территорию иностранного государства (ф. 0504515)</w:t>
            </w:r>
          </w:p>
          <w:p w14:paraId="0210A5D9" w14:textId="134186BB" w:rsidR="005262C2" w:rsidRPr="00A112CC" w:rsidRDefault="005262C2" w:rsidP="00FF4076">
            <w:pPr>
              <w:autoSpaceDE w:val="0"/>
              <w:autoSpaceDN w:val="0"/>
              <w:adjustRightInd w:val="0"/>
              <w:ind w:firstLine="0"/>
              <w:rPr>
                <w:sz w:val="20"/>
              </w:rPr>
            </w:pPr>
            <w:r w:rsidRPr="00A112CC">
              <w:rPr>
                <w:sz w:val="20"/>
              </w:rPr>
              <w:t>Заявка-обоснование закупки товаров, работ, услуг малого объема (ф. 0504518)</w:t>
            </w:r>
          </w:p>
          <w:p w14:paraId="53B71D78" w14:textId="77777777" w:rsidR="005262C2" w:rsidRPr="00A112CC" w:rsidRDefault="005262C2" w:rsidP="00FF4076">
            <w:pPr>
              <w:autoSpaceDE w:val="0"/>
              <w:autoSpaceDN w:val="0"/>
              <w:adjustRightInd w:val="0"/>
              <w:ind w:firstLine="0"/>
              <w:rPr>
                <w:sz w:val="20"/>
              </w:rPr>
            </w:pPr>
            <w:r w:rsidRPr="00A112CC">
              <w:rPr>
                <w:sz w:val="20"/>
              </w:rPr>
              <w:t>Авансовый отчет (ф. 0504505)</w:t>
            </w:r>
          </w:p>
          <w:p w14:paraId="32F261CF" w14:textId="77777777" w:rsidR="005262C2" w:rsidRPr="00A112CC" w:rsidRDefault="005262C2" w:rsidP="00FF4076">
            <w:pPr>
              <w:autoSpaceDE w:val="0"/>
              <w:autoSpaceDN w:val="0"/>
              <w:adjustRightInd w:val="0"/>
              <w:ind w:firstLine="0"/>
              <w:rPr>
                <w:sz w:val="20"/>
              </w:rPr>
            </w:pPr>
            <w:r w:rsidRPr="00A112CC">
              <w:rPr>
                <w:sz w:val="20"/>
              </w:rPr>
              <w:t xml:space="preserve">Отчет о расходах подотчетного лица (ф. </w:t>
            </w:r>
            <w:r w:rsidRPr="00A112CC">
              <w:rPr>
                <w:sz w:val="20"/>
              </w:rPr>
              <w:lastRenderedPageBreak/>
              <w:t>0504520) Подтверждающие документы (заявления и т.д.)</w:t>
            </w:r>
          </w:p>
        </w:tc>
        <w:tc>
          <w:tcPr>
            <w:tcW w:w="2617" w:type="dxa"/>
            <w:gridSpan w:val="2"/>
            <w:shd w:val="clear" w:color="auto" w:fill="auto"/>
          </w:tcPr>
          <w:p w14:paraId="179F0B2F" w14:textId="77777777" w:rsidR="005262C2" w:rsidRPr="00A112CC" w:rsidRDefault="005262C2" w:rsidP="00FF4076">
            <w:pPr>
              <w:widowControl w:val="0"/>
              <w:ind w:firstLine="0"/>
              <w:jc w:val="center"/>
              <w:rPr>
                <w:sz w:val="20"/>
              </w:rPr>
            </w:pPr>
            <w:r w:rsidRPr="00A112CC">
              <w:rPr>
                <w:sz w:val="20"/>
              </w:rPr>
              <w:lastRenderedPageBreak/>
              <w:t>0.210.03.561</w:t>
            </w:r>
          </w:p>
          <w:p w14:paraId="0B07E154" w14:textId="5B2EA90F" w:rsidR="005262C2" w:rsidRPr="00A112CC" w:rsidRDefault="005262C2" w:rsidP="00FF4076">
            <w:pPr>
              <w:widowControl w:val="0"/>
              <w:ind w:firstLine="0"/>
              <w:jc w:val="center"/>
              <w:rPr>
                <w:sz w:val="20"/>
              </w:rPr>
            </w:pPr>
            <w:r w:rsidRPr="00A112CC">
              <w:rPr>
                <w:sz w:val="20"/>
              </w:rPr>
              <w:t>17 (АГВИФ 510 КОСГУ 510)</w:t>
            </w:r>
          </w:p>
        </w:tc>
        <w:tc>
          <w:tcPr>
            <w:tcW w:w="2617" w:type="dxa"/>
            <w:shd w:val="clear" w:color="auto" w:fill="auto"/>
          </w:tcPr>
          <w:p w14:paraId="485C1A2C" w14:textId="77777777" w:rsidR="005262C2" w:rsidRPr="00A112CC" w:rsidRDefault="005262C2" w:rsidP="00FF4076">
            <w:pPr>
              <w:widowControl w:val="0"/>
              <w:ind w:firstLine="0"/>
              <w:jc w:val="center"/>
              <w:rPr>
                <w:sz w:val="20"/>
              </w:rPr>
            </w:pPr>
            <w:r w:rsidRPr="00A112CC">
              <w:rPr>
                <w:sz w:val="20"/>
              </w:rPr>
              <w:t>0.201.11.610</w:t>
            </w:r>
          </w:p>
          <w:p w14:paraId="0B2B7451" w14:textId="24212AE1" w:rsidR="005262C2" w:rsidRPr="00A112CC" w:rsidRDefault="005262C2" w:rsidP="00FF4076">
            <w:pPr>
              <w:widowControl w:val="0"/>
              <w:ind w:firstLine="0"/>
              <w:jc w:val="center"/>
              <w:rPr>
                <w:sz w:val="20"/>
              </w:rPr>
            </w:pPr>
            <w:r w:rsidRPr="00A112CC">
              <w:rPr>
                <w:sz w:val="20"/>
              </w:rPr>
              <w:t>18 (КВР 24х (243, 244) КОСГУ 22х, 3хх)</w:t>
            </w:r>
          </w:p>
          <w:p w14:paraId="1D1A0279" w14:textId="77777777" w:rsidR="005262C2" w:rsidRPr="00A112CC" w:rsidRDefault="005262C2" w:rsidP="00FF4076">
            <w:pPr>
              <w:widowControl w:val="0"/>
              <w:ind w:firstLine="0"/>
              <w:jc w:val="center"/>
              <w:rPr>
                <w:sz w:val="20"/>
              </w:rPr>
            </w:pPr>
            <w:r w:rsidRPr="00A112CC">
              <w:rPr>
                <w:sz w:val="20"/>
              </w:rPr>
              <w:t>18 (КВР 112, 113 КОСГУ 212, 221, 226, 296)</w:t>
            </w:r>
          </w:p>
        </w:tc>
      </w:tr>
      <w:tr w:rsidR="00A112CC" w:rsidRPr="00A112CC" w14:paraId="269ECC8A" w14:textId="77777777" w:rsidTr="003D73B3">
        <w:trPr>
          <w:trHeight w:val="20"/>
        </w:trPr>
        <w:tc>
          <w:tcPr>
            <w:tcW w:w="2616" w:type="dxa"/>
            <w:shd w:val="clear" w:color="auto" w:fill="auto"/>
          </w:tcPr>
          <w:p w14:paraId="1497DE34" w14:textId="77777777" w:rsidR="005262C2" w:rsidRPr="00A112CC" w:rsidRDefault="005262C2" w:rsidP="00FF4076">
            <w:pPr>
              <w:widowControl w:val="0"/>
              <w:ind w:firstLine="0"/>
              <w:rPr>
                <w:sz w:val="20"/>
              </w:rPr>
            </w:pPr>
            <w:r w:rsidRPr="00A112CC">
              <w:rPr>
                <w:sz w:val="20"/>
              </w:rPr>
              <w:t>- получение подотчетным лицом наличных денежных средств через банкомат с использованием банковской карты учреждения</w:t>
            </w:r>
          </w:p>
        </w:tc>
        <w:tc>
          <w:tcPr>
            <w:tcW w:w="2617" w:type="dxa"/>
            <w:shd w:val="clear" w:color="auto" w:fill="auto"/>
          </w:tcPr>
          <w:p w14:paraId="21343E98" w14:textId="14AE5FC4" w:rsidR="005262C2" w:rsidRPr="00A112CC" w:rsidRDefault="005262C2" w:rsidP="00FF4076">
            <w:pPr>
              <w:widowControl w:val="0"/>
              <w:ind w:firstLine="0"/>
              <w:rPr>
                <w:sz w:val="20"/>
              </w:rPr>
            </w:pPr>
            <w:r w:rsidRPr="00A112CC">
              <w:rPr>
                <w:sz w:val="20"/>
              </w:rPr>
              <w:t>Заявление о выдаче денежных средств</w:t>
            </w:r>
            <w:r w:rsidRPr="00A112CC" w:rsidDel="00293AE8">
              <w:rPr>
                <w:sz w:val="20"/>
              </w:rPr>
              <w:t xml:space="preserve"> </w:t>
            </w:r>
            <w:r w:rsidRPr="00A112CC">
              <w:rPr>
                <w:sz w:val="20"/>
              </w:rPr>
              <w:t>по отчет</w:t>
            </w:r>
          </w:p>
          <w:p w14:paraId="6C520E8E" w14:textId="3BE73186" w:rsidR="005262C2" w:rsidRPr="00A112CC" w:rsidRDefault="005262C2" w:rsidP="00FF4076">
            <w:pPr>
              <w:widowControl w:val="0"/>
              <w:ind w:firstLine="0"/>
              <w:rPr>
                <w:sz w:val="20"/>
              </w:rPr>
            </w:pPr>
            <w:r w:rsidRPr="00A112CC">
              <w:rPr>
                <w:sz w:val="20"/>
              </w:rPr>
              <w:t>(неунифицированная форма)</w:t>
            </w:r>
          </w:p>
          <w:p w14:paraId="2305466A" w14:textId="77777777" w:rsidR="005262C2" w:rsidRPr="00A112CC" w:rsidRDefault="005262C2" w:rsidP="00FF4076">
            <w:pPr>
              <w:widowControl w:val="0"/>
              <w:ind w:firstLine="0"/>
              <w:rPr>
                <w:sz w:val="20"/>
              </w:rPr>
            </w:pPr>
            <w:r w:rsidRPr="00A112CC">
              <w:rPr>
                <w:sz w:val="20"/>
              </w:rPr>
              <w:t xml:space="preserve">Решение о командировании на территории Российской Федерации </w:t>
            </w:r>
            <w:hyperlink r:id="rId85" w:history="1">
              <w:r w:rsidRPr="00A112CC">
                <w:rPr>
                  <w:sz w:val="20"/>
                </w:rPr>
                <w:t>(ф.</w:t>
              </w:r>
              <w:r w:rsidRPr="00A112CC">
                <w:rPr>
                  <w:sz w:val="20"/>
                  <w:lang w:val="en-US"/>
                </w:rPr>
                <w:t> </w:t>
              </w:r>
              <w:r w:rsidRPr="00A112CC">
                <w:rPr>
                  <w:sz w:val="20"/>
                </w:rPr>
                <w:t>0504512)</w:t>
              </w:r>
            </w:hyperlink>
          </w:p>
          <w:p w14:paraId="1C6B087B" w14:textId="77777777" w:rsidR="005262C2" w:rsidRPr="00A112CC" w:rsidRDefault="005262C2" w:rsidP="00FF4076">
            <w:pPr>
              <w:widowControl w:val="0"/>
              <w:ind w:firstLine="0"/>
              <w:rPr>
                <w:sz w:val="20"/>
              </w:rPr>
            </w:pPr>
            <w:r w:rsidRPr="00A112CC">
              <w:rPr>
                <w:sz w:val="20"/>
              </w:rPr>
              <w:t>Решение о командировании на территорию иностранного государства (ф. 0504515)</w:t>
            </w:r>
          </w:p>
          <w:p w14:paraId="51312475" w14:textId="77777777" w:rsidR="005262C2" w:rsidRPr="00A112CC" w:rsidRDefault="005262C2" w:rsidP="00FF4076">
            <w:pPr>
              <w:autoSpaceDE w:val="0"/>
              <w:autoSpaceDN w:val="0"/>
              <w:adjustRightInd w:val="0"/>
              <w:ind w:firstLine="0"/>
              <w:rPr>
                <w:rFonts w:eastAsiaTheme="minorHAnsi"/>
                <w:sz w:val="20"/>
                <w:lang w:eastAsia="en-US"/>
              </w:rPr>
            </w:pPr>
            <w:r w:rsidRPr="00A112CC">
              <w:rPr>
                <w:rFonts w:eastAsiaTheme="minorHAnsi"/>
                <w:sz w:val="20"/>
                <w:lang w:eastAsia="en-US"/>
              </w:rPr>
              <w:t xml:space="preserve">Заявка-обоснование закупки товаров, работ, услуг малого объема </w:t>
            </w:r>
            <w:hyperlink r:id="rId86" w:history="1">
              <w:r w:rsidRPr="00A112CC">
                <w:rPr>
                  <w:rFonts w:eastAsiaTheme="minorHAnsi"/>
                  <w:sz w:val="20"/>
                  <w:lang w:eastAsia="en-US"/>
                </w:rPr>
                <w:t>(ф. 0504518)</w:t>
              </w:r>
            </w:hyperlink>
          </w:p>
          <w:p w14:paraId="65508B2C" w14:textId="77777777" w:rsidR="005262C2" w:rsidRPr="00A112CC" w:rsidRDefault="005262C2" w:rsidP="00FF4076">
            <w:pPr>
              <w:widowControl w:val="0"/>
              <w:ind w:firstLine="0"/>
              <w:rPr>
                <w:sz w:val="20"/>
              </w:rPr>
            </w:pPr>
            <w:r w:rsidRPr="00A112CC">
              <w:rPr>
                <w:sz w:val="20"/>
              </w:rPr>
              <w:t>Сведения об операциях, совершаемых с использованием карт</w:t>
            </w:r>
          </w:p>
        </w:tc>
        <w:tc>
          <w:tcPr>
            <w:tcW w:w="2617" w:type="dxa"/>
            <w:gridSpan w:val="2"/>
            <w:shd w:val="clear" w:color="auto" w:fill="auto"/>
          </w:tcPr>
          <w:p w14:paraId="5DF7FBB0" w14:textId="77777777" w:rsidR="005262C2" w:rsidRPr="00A112CC" w:rsidRDefault="005262C2" w:rsidP="00FF4076">
            <w:pPr>
              <w:widowControl w:val="0"/>
              <w:ind w:firstLine="0"/>
              <w:jc w:val="center"/>
              <w:rPr>
                <w:sz w:val="20"/>
              </w:rPr>
            </w:pPr>
            <w:r w:rsidRPr="00A112CC">
              <w:rPr>
                <w:sz w:val="20"/>
              </w:rPr>
              <w:t>0.208.хх.567</w:t>
            </w:r>
          </w:p>
        </w:tc>
        <w:tc>
          <w:tcPr>
            <w:tcW w:w="2617" w:type="dxa"/>
            <w:shd w:val="clear" w:color="auto" w:fill="auto"/>
          </w:tcPr>
          <w:p w14:paraId="0D7F6D93" w14:textId="77777777" w:rsidR="005262C2" w:rsidRPr="00A112CC" w:rsidRDefault="005262C2" w:rsidP="00FF4076">
            <w:pPr>
              <w:widowControl w:val="0"/>
              <w:ind w:firstLine="0"/>
              <w:jc w:val="center"/>
              <w:rPr>
                <w:sz w:val="20"/>
              </w:rPr>
            </w:pPr>
            <w:r w:rsidRPr="00A112CC">
              <w:rPr>
                <w:sz w:val="20"/>
              </w:rPr>
              <w:t>0.210.03.661</w:t>
            </w:r>
          </w:p>
          <w:p w14:paraId="204C3520" w14:textId="28189717" w:rsidR="005262C2" w:rsidRPr="00A112CC" w:rsidRDefault="005262C2" w:rsidP="00FF4076">
            <w:pPr>
              <w:widowControl w:val="0"/>
              <w:ind w:firstLine="0"/>
              <w:jc w:val="center"/>
              <w:rPr>
                <w:sz w:val="20"/>
              </w:rPr>
            </w:pPr>
            <w:r w:rsidRPr="00A112CC">
              <w:rPr>
                <w:sz w:val="20"/>
              </w:rPr>
              <w:t>18 (АГВИФ 510 КОСГУ 510)</w:t>
            </w:r>
          </w:p>
        </w:tc>
      </w:tr>
      <w:tr w:rsidR="00A112CC" w:rsidRPr="00A112CC" w14:paraId="5162478B" w14:textId="77777777" w:rsidTr="003D73B3">
        <w:trPr>
          <w:trHeight w:val="20"/>
        </w:trPr>
        <w:tc>
          <w:tcPr>
            <w:tcW w:w="2616" w:type="dxa"/>
            <w:shd w:val="clear" w:color="auto" w:fill="auto"/>
          </w:tcPr>
          <w:p w14:paraId="3519A1A6" w14:textId="77777777" w:rsidR="005262C2" w:rsidRPr="00A112CC" w:rsidRDefault="005262C2" w:rsidP="00FF4076">
            <w:pPr>
              <w:widowControl w:val="0"/>
              <w:ind w:firstLine="0"/>
              <w:rPr>
                <w:sz w:val="20"/>
              </w:rPr>
            </w:pPr>
            <w:r w:rsidRPr="00A112CC">
              <w:rPr>
                <w:sz w:val="20"/>
              </w:rPr>
              <w:t>Выбытие денежных средств из кассы учреждения</w:t>
            </w:r>
          </w:p>
        </w:tc>
        <w:tc>
          <w:tcPr>
            <w:tcW w:w="2617" w:type="dxa"/>
            <w:shd w:val="clear" w:color="auto" w:fill="auto"/>
          </w:tcPr>
          <w:p w14:paraId="335B3D24" w14:textId="77777777" w:rsidR="005262C2" w:rsidRPr="00A112CC" w:rsidRDefault="005262C2" w:rsidP="00FF4076">
            <w:pPr>
              <w:widowControl w:val="0"/>
              <w:tabs>
                <w:tab w:val="num" w:pos="720"/>
              </w:tabs>
              <w:ind w:firstLine="0"/>
              <w:rPr>
                <w:sz w:val="20"/>
              </w:rPr>
            </w:pPr>
          </w:p>
        </w:tc>
        <w:tc>
          <w:tcPr>
            <w:tcW w:w="2617" w:type="dxa"/>
            <w:gridSpan w:val="2"/>
            <w:shd w:val="clear" w:color="auto" w:fill="auto"/>
          </w:tcPr>
          <w:p w14:paraId="4E454DC4" w14:textId="77777777" w:rsidR="005262C2" w:rsidRPr="00A112CC" w:rsidRDefault="005262C2" w:rsidP="00FF4076">
            <w:pPr>
              <w:widowControl w:val="0"/>
              <w:ind w:firstLine="0"/>
              <w:jc w:val="center"/>
              <w:rPr>
                <w:sz w:val="20"/>
              </w:rPr>
            </w:pPr>
          </w:p>
        </w:tc>
        <w:tc>
          <w:tcPr>
            <w:tcW w:w="2617" w:type="dxa"/>
            <w:shd w:val="clear" w:color="auto" w:fill="auto"/>
          </w:tcPr>
          <w:p w14:paraId="53C5412D" w14:textId="77777777" w:rsidR="005262C2" w:rsidRPr="00A112CC" w:rsidRDefault="005262C2" w:rsidP="00FF4076">
            <w:pPr>
              <w:pStyle w:val="aff"/>
              <w:widowControl w:val="0"/>
              <w:spacing w:before="0" w:beforeAutospacing="0" w:after="0" w:afterAutospacing="0"/>
              <w:jc w:val="center"/>
              <w:textAlignment w:val="baseline"/>
              <w:rPr>
                <w:sz w:val="20"/>
                <w:szCs w:val="20"/>
              </w:rPr>
            </w:pPr>
          </w:p>
        </w:tc>
      </w:tr>
      <w:tr w:rsidR="00A112CC" w:rsidRPr="00A112CC" w14:paraId="36EC0DC5" w14:textId="77777777" w:rsidTr="003D73B3">
        <w:trPr>
          <w:trHeight w:val="20"/>
        </w:trPr>
        <w:tc>
          <w:tcPr>
            <w:tcW w:w="2616" w:type="dxa"/>
            <w:shd w:val="clear" w:color="auto" w:fill="auto"/>
          </w:tcPr>
          <w:p w14:paraId="425F846D" w14:textId="77777777" w:rsidR="005262C2" w:rsidRPr="00A112CC" w:rsidRDefault="005262C2" w:rsidP="00FF4076">
            <w:pPr>
              <w:widowControl w:val="0"/>
              <w:ind w:firstLine="0"/>
              <w:rPr>
                <w:sz w:val="20"/>
              </w:rPr>
            </w:pPr>
            <w:r w:rsidRPr="00A112CC">
              <w:rPr>
                <w:sz w:val="20"/>
              </w:rPr>
              <w:t>- выдача денежных средств под отчет</w:t>
            </w:r>
          </w:p>
        </w:tc>
        <w:tc>
          <w:tcPr>
            <w:tcW w:w="2617" w:type="dxa"/>
            <w:shd w:val="clear" w:color="auto" w:fill="auto"/>
          </w:tcPr>
          <w:p w14:paraId="656816C6" w14:textId="009CA485" w:rsidR="005262C2" w:rsidRPr="00A112CC" w:rsidRDefault="005262C2" w:rsidP="00FF4076">
            <w:pPr>
              <w:widowControl w:val="0"/>
              <w:ind w:firstLine="0"/>
              <w:rPr>
                <w:sz w:val="20"/>
              </w:rPr>
            </w:pPr>
            <w:r w:rsidRPr="00A112CC">
              <w:rPr>
                <w:sz w:val="20"/>
              </w:rPr>
              <w:t>Заявление о выдаче денежных средств</w:t>
            </w:r>
            <w:r w:rsidRPr="00A112CC" w:rsidDel="00293AE8">
              <w:rPr>
                <w:sz w:val="20"/>
              </w:rPr>
              <w:t xml:space="preserve"> </w:t>
            </w:r>
            <w:r w:rsidRPr="00A112CC">
              <w:rPr>
                <w:sz w:val="20"/>
              </w:rPr>
              <w:t>под отчет (неунифицированная форма), приказы, распоряжения и т.д.)</w:t>
            </w:r>
          </w:p>
          <w:p w14:paraId="653E8737" w14:textId="77777777" w:rsidR="005262C2" w:rsidRPr="00A112CC" w:rsidRDefault="005262C2" w:rsidP="00FF4076">
            <w:pPr>
              <w:widowControl w:val="0"/>
              <w:ind w:firstLine="0"/>
              <w:rPr>
                <w:sz w:val="20"/>
              </w:rPr>
            </w:pPr>
            <w:r w:rsidRPr="00A112CC">
              <w:rPr>
                <w:sz w:val="20"/>
              </w:rPr>
              <w:t>Решение о командировании на территории Российской Федерации (ф.</w:t>
            </w:r>
            <w:r w:rsidRPr="00A112CC">
              <w:rPr>
                <w:sz w:val="20"/>
                <w:lang w:val="en-US"/>
              </w:rPr>
              <w:t> </w:t>
            </w:r>
            <w:r w:rsidRPr="00A112CC">
              <w:rPr>
                <w:sz w:val="20"/>
              </w:rPr>
              <w:t xml:space="preserve">0504512) </w:t>
            </w:r>
          </w:p>
          <w:p w14:paraId="2AD6284A" w14:textId="77777777" w:rsidR="005262C2" w:rsidRPr="00A112CC" w:rsidRDefault="005262C2" w:rsidP="00FF4076">
            <w:pPr>
              <w:widowControl w:val="0"/>
              <w:ind w:firstLine="0"/>
              <w:rPr>
                <w:sz w:val="20"/>
              </w:rPr>
            </w:pPr>
            <w:r w:rsidRPr="00A112CC">
              <w:rPr>
                <w:sz w:val="20"/>
              </w:rPr>
              <w:t>Решение о командировании на территорию иностранного государства (ф. 0504515)</w:t>
            </w:r>
          </w:p>
          <w:p w14:paraId="74D47A84" w14:textId="77777777" w:rsidR="005262C2" w:rsidRPr="00A112CC" w:rsidRDefault="005262C2" w:rsidP="00FF4076">
            <w:pPr>
              <w:widowControl w:val="0"/>
              <w:ind w:firstLine="0"/>
              <w:rPr>
                <w:sz w:val="20"/>
              </w:rPr>
            </w:pPr>
            <w:r w:rsidRPr="00A112CC">
              <w:rPr>
                <w:sz w:val="20"/>
              </w:rPr>
              <w:t>Заявка-обоснование закупки товаров, работ, услуг малого объема (ф. 0504518)</w:t>
            </w:r>
          </w:p>
          <w:p w14:paraId="166D1FC7" w14:textId="77777777" w:rsidR="005262C2" w:rsidRPr="00A112CC" w:rsidRDefault="005262C2" w:rsidP="00FF4076">
            <w:pPr>
              <w:widowControl w:val="0"/>
              <w:ind w:firstLine="0"/>
              <w:rPr>
                <w:sz w:val="20"/>
              </w:rPr>
            </w:pPr>
            <w:r w:rsidRPr="00A112CC">
              <w:rPr>
                <w:sz w:val="20"/>
              </w:rPr>
              <w:t>Авансовый отчет (ф. 0504505) с приложением подтверждающих расход документов</w:t>
            </w:r>
          </w:p>
          <w:p w14:paraId="7368D8A7" w14:textId="77777777" w:rsidR="005262C2" w:rsidRPr="00A112CC" w:rsidRDefault="005262C2" w:rsidP="00FF4076">
            <w:pPr>
              <w:widowControl w:val="0"/>
              <w:ind w:firstLine="0"/>
              <w:rPr>
                <w:sz w:val="20"/>
              </w:rPr>
            </w:pPr>
            <w:r w:rsidRPr="00A112CC">
              <w:rPr>
                <w:sz w:val="20"/>
              </w:rPr>
              <w:t xml:space="preserve">Отчет о расходах подотчетного лица </w:t>
            </w:r>
            <w:hyperlink r:id="rId87" w:history="1">
              <w:r w:rsidRPr="00A112CC">
                <w:rPr>
                  <w:sz w:val="20"/>
                </w:rPr>
                <w:t>(ф.</w:t>
              </w:r>
              <w:r w:rsidRPr="00A112CC">
                <w:rPr>
                  <w:sz w:val="20"/>
                  <w:lang w:val="en-US"/>
                </w:rPr>
                <w:t> </w:t>
              </w:r>
              <w:r w:rsidRPr="00A112CC">
                <w:rPr>
                  <w:sz w:val="20"/>
                </w:rPr>
                <w:t>0504520)</w:t>
              </w:r>
            </w:hyperlink>
          </w:p>
          <w:p w14:paraId="184C63D3" w14:textId="77777777" w:rsidR="005262C2" w:rsidRPr="00A112CC" w:rsidRDefault="005262C2" w:rsidP="00FF4076">
            <w:pPr>
              <w:widowControl w:val="0"/>
              <w:ind w:firstLine="0"/>
              <w:rPr>
                <w:sz w:val="20"/>
              </w:rPr>
            </w:pPr>
            <w:r w:rsidRPr="00A112CC">
              <w:rPr>
                <w:sz w:val="20"/>
              </w:rPr>
              <w:t>Расходный кассовый ордер (ф. 0310002)</w:t>
            </w:r>
          </w:p>
        </w:tc>
        <w:tc>
          <w:tcPr>
            <w:tcW w:w="2617" w:type="dxa"/>
            <w:gridSpan w:val="2"/>
            <w:shd w:val="clear" w:color="auto" w:fill="auto"/>
          </w:tcPr>
          <w:p w14:paraId="459E5185" w14:textId="77777777" w:rsidR="005262C2" w:rsidRPr="00A112CC" w:rsidRDefault="005262C2" w:rsidP="00FF4076">
            <w:pPr>
              <w:widowControl w:val="0"/>
              <w:ind w:firstLine="0"/>
              <w:jc w:val="center"/>
              <w:rPr>
                <w:sz w:val="20"/>
              </w:rPr>
            </w:pPr>
            <w:r w:rsidRPr="00A112CC">
              <w:rPr>
                <w:sz w:val="20"/>
              </w:rPr>
              <w:t>0.208.хх.567</w:t>
            </w:r>
          </w:p>
        </w:tc>
        <w:tc>
          <w:tcPr>
            <w:tcW w:w="2617" w:type="dxa"/>
            <w:shd w:val="clear" w:color="auto" w:fill="auto"/>
          </w:tcPr>
          <w:p w14:paraId="65AA3A2C" w14:textId="77777777" w:rsidR="005262C2" w:rsidRPr="00A112CC" w:rsidRDefault="005262C2" w:rsidP="00FF4076">
            <w:pPr>
              <w:widowControl w:val="0"/>
              <w:ind w:firstLine="0"/>
              <w:jc w:val="center"/>
              <w:rPr>
                <w:sz w:val="20"/>
              </w:rPr>
            </w:pPr>
            <w:r w:rsidRPr="00A112CC">
              <w:rPr>
                <w:sz w:val="20"/>
              </w:rPr>
              <w:t>0.201.34.610</w:t>
            </w:r>
          </w:p>
          <w:p w14:paraId="1EFC87F5" w14:textId="0EE5A866" w:rsidR="005262C2" w:rsidRPr="00A112CC" w:rsidRDefault="005262C2" w:rsidP="00FF4076">
            <w:pPr>
              <w:widowControl w:val="0"/>
              <w:ind w:firstLine="0"/>
              <w:jc w:val="center"/>
              <w:rPr>
                <w:sz w:val="20"/>
              </w:rPr>
            </w:pPr>
            <w:r w:rsidRPr="00A112CC">
              <w:rPr>
                <w:sz w:val="20"/>
              </w:rPr>
              <w:t>18 (КВР 24х (243, 244) КОСГУ 22х, 3хх)</w:t>
            </w:r>
          </w:p>
          <w:p w14:paraId="50C52A13" w14:textId="31BF3615" w:rsidR="005262C2" w:rsidRPr="00A112CC" w:rsidRDefault="005262C2" w:rsidP="00FF4076">
            <w:pPr>
              <w:widowControl w:val="0"/>
              <w:ind w:firstLine="0"/>
              <w:jc w:val="center"/>
              <w:rPr>
                <w:sz w:val="20"/>
              </w:rPr>
            </w:pPr>
            <w:r w:rsidRPr="00A112CC">
              <w:rPr>
                <w:sz w:val="20"/>
              </w:rPr>
              <w:t>18 (КВР 112 КОСГУ 212, 221, 222, 226)</w:t>
            </w:r>
          </w:p>
        </w:tc>
      </w:tr>
      <w:tr w:rsidR="00A112CC" w:rsidRPr="00A112CC" w14:paraId="58682389" w14:textId="77777777" w:rsidTr="003D73B3">
        <w:trPr>
          <w:trHeight w:val="20"/>
        </w:trPr>
        <w:tc>
          <w:tcPr>
            <w:tcW w:w="10467" w:type="dxa"/>
            <w:gridSpan w:val="5"/>
            <w:shd w:val="clear" w:color="auto" w:fill="auto"/>
          </w:tcPr>
          <w:p w14:paraId="18D90381" w14:textId="44DCF5EB" w:rsidR="005262C2" w:rsidRPr="00A112CC" w:rsidRDefault="005262C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641" w:name="_Toc94016181"/>
            <w:bookmarkStart w:id="642" w:name="_Toc94016950"/>
            <w:bookmarkStart w:id="643" w:name="_Toc103589507"/>
            <w:bookmarkStart w:id="644" w:name="_Toc146534849"/>
            <w:r w:rsidRPr="00A112CC">
              <w:rPr>
                <w:b/>
                <w:kern w:val="24"/>
                <w:sz w:val="20"/>
                <w:szCs w:val="20"/>
              </w:rPr>
              <w:t>14.4. Денежные документы</w:t>
            </w:r>
            <w:bookmarkEnd w:id="641"/>
            <w:bookmarkEnd w:id="642"/>
            <w:bookmarkEnd w:id="643"/>
            <w:bookmarkEnd w:id="644"/>
          </w:p>
        </w:tc>
      </w:tr>
      <w:tr w:rsidR="00A112CC" w:rsidRPr="00A112CC" w14:paraId="67457F4E" w14:textId="77777777" w:rsidTr="003D73B3">
        <w:trPr>
          <w:trHeight w:val="20"/>
        </w:trPr>
        <w:tc>
          <w:tcPr>
            <w:tcW w:w="2616" w:type="dxa"/>
            <w:shd w:val="clear" w:color="auto" w:fill="auto"/>
          </w:tcPr>
          <w:p w14:paraId="2E281709" w14:textId="77777777" w:rsidR="005262C2" w:rsidRPr="00A112CC" w:rsidRDefault="005262C2" w:rsidP="00FF4076">
            <w:pPr>
              <w:widowControl w:val="0"/>
              <w:ind w:firstLine="0"/>
              <w:rPr>
                <w:sz w:val="20"/>
              </w:rPr>
            </w:pPr>
            <w:r w:rsidRPr="00A112CC">
              <w:rPr>
                <w:sz w:val="20"/>
              </w:rPr>
              <w:t>Поступление денежных документов посредством покупки:</w:t>
            </w:r>
          </w:p>
        </w:tc>
        <w:tc>
          <w:tcPr>
            <w:tcW w:w="2617" w:type="dxa"/>
            <w:shd w:val="clear" w:color="auto" w:fill="auto"/>
          </w:tcPr>
          <w:p w14:paraId="53088D0F" w14:textId="77777777" w:rsidR="005262C2" w:rsidRPr="00A112CC" w:rsidRDefault="005262C2" w:rsidP="00FF4076">
            <w:pPr>
              <w:widowControl w:val="0"/>
              <w:tabs>
                <w:tab w:val="num" w:pos="720"/>
              </w:tabs>
              <w:ind w:firstLine="0"/>
              <w:rPr>
                <w:sz w:val="20"/>
              </w:rPr>
            </w:pPr>
          </w:p>
        </w:tc>
        <w:tc>
          <w:tcPr>
            <w:tcW w:w="2617" w:type="dxa"/>
            <w:gridSpan w:val="2"/>
            <w:shd w:val="clear" w:color="auto" w:fill="auto"/>
          </w:tcPr>
          <w:p w14:paraId="0A185BA8" w14:textId="77777777" w:rsidR="005262C2" w:rsidRPr="00A112CC" w:rsidRDefault="005262C2" w:rsidP="00FF4076">
            <w:pPr>
              <w:widowControl w:val="0"/>
              <w:ind w:firstLine="0"/>
              <w:jc w:val="center"/>
              <w:rPr>
                <w:sz w:val="20"/>
              </w:rPr>
            </w:pPr>
          </w:p>
        </w:tc>
        <w:tc>
          <w:tcPr>
            <w:tcW w:w="2617" w:type="dxa"/>
            <w:shd w:val="clear" w:color="auto" w:fill="auto"/>
          </w:tcPr>
          <w:p w14:paraId="63810263" w14:textId="77777777" w:rsidR="005262C2" w:rsidRPr="00A112CC" w:rsidRDefault="005262C2" w:rsidP="00FF4076">
            <w:pPr>
              <w:pStyle w:val="aff"/>
              <w:widowControl w:val="0"/>
              <w:spacing w:before="0" w:beforeAutospacing="0" w:after="0" w:afterAutospacing="0"/>
              <w:jc w:val="center"/>
              <w:textAlignment w:val="baseline"/>
              <w:rPr>
                <w:sz w:val="20"/>
                <w:szCs w:val="20"/>
              </w:rPr>
            </w:pPr>
          </w:p>
        </w:tc>
      </w:tr>
      <w:tr w:rsidR="00A112CC" w:rsidRPr="00A112CC" w14:paraId="7CBBBEF4" w14:textId="77777777" w:rsidTr="003D73B3">
        <w:trPr>
          <w:trHeight w:val="20"/>
        </w:trPr>
        <w:tc>
          <w:tcPr>
            <w:tcW w:w="2616" w:type="dxa"/>
            <w:shd w:val="clear" w:color="auto" w:fill="auto"/>
          </w:tcPr>
          <w:p w14:paraId="7031D063" w14:textId="77777777" w:rsidR="005262C2" w:rsidRPr="00A112CC" w:rsidRDefault="005262C2" w:rsidP="00FF4076">
            <w:pPr>
              <w:widowControl w:val="0"/>
              <w:ind w:firstLine="0"/>
              <w:rPr>
                <w:sz w:val="20"/>
              </w:rPr>
            </w:pPr>
            <w:r w:rsidRPr="00A112CC">
              <w:rPr>
                <w:sz w:val="20"/>
              </w:rPr>
              <w:t>- приобретены денежные документы через подотчетное лицо</w:t>
            </w:r>
          </w:p>
        </w:tc>
        <w:tc>
          <w:tcPr>
            <w:tcW w:w="2617" w:type="dxa"/>
            <w:shd w:val="clear" w:color="auto" w:fill="auto"/>
          </w:tcPr>
          <w:p w14:paraId="42146C3D" w14:textId="7E95639A" w:rsidR="005262C2" w:rsidRPr="00A112CC" w:rsidRDefault="005262C2" w:rsidP="00FF4076">
            <w:pPr>
              <w:widowControl w:val="0"/>
              <w:ind w:firstLine="0"/>
              <w:rPr>
                <w:sz w:val="20"/>
              </w:rPr>
            </w:pPr>
            <w:r w:rsidRPr="00A112CC">
              <w:rPr>
                <w:sz w:val="20"/>
              </w:rPr>
              <w:t>Приходный кассовый ордер (ф.</w:t>
            </w:r>
            <w:r w:rsidRPr="00A112CC">
              <w:rPr>
                <w:sz w:val="20"/>
                <w:lang w:val="en-US"/>
              </w:rPr>
              <w:t> </w:t>
            </w:r>
            <w:r w:rsidRPr="00A112CC">
              <w:rPr>
                <w:sz w:val="20"/>
              </w:rPr>
              <w:t>0310001)</w:t>
            </w:r>
          </w:p>
          <w:p w14:paraId="248926D2" w14:textId="77777777" w:rsidR="005262C2" w:rsidRPr="00A112CC" w:rsidRDefault="005262C2" w:rsidP="00FF4076">
            <w:pPr>
              <w:widowControl w:val="0"/>
              <w:ind w:firstLine="0"/>
              <w:rPr>
                <w:sz w:val="20"/>
              </w:rPr>
            </w:pPr>
            <w:r w:rsidRPr="00A112CC">
              <w:rPr>
                <w:sz w:val="20"/>
              </w:rPr>
              <w:t>Авансовый отчет (ф. 0504505)</w:t>
            </w:r>
          </w:p>
          <w:p w14:paraId="3CA304C8" w14:textId="77777777" w:rsidR="005262C2" w:rsidRPr="00A112CC" w:rsidRDefault="005262C2" w:rsidP="00FF4076">
            <w:pPr>
              <w:widowControl w:val="0"/>
              <w:ind w:firstLine="0"/>
              <w:rPr>
                <w:sz w:val="20"/>
              </w:rPr>
            </w:pPr>
            <w:r w:rsidRPr="00A112CC">
              <w:rPr>
                <w:sz w:val="20"/>
              </w:rPr>
              <w:t xml:space="preserve">Отчет о расходах подотчетного лица </w:t>
            </w:r>
            <w:hyperlink r:id="rId88" w:history="1">
              <w:r w:rsidRPr="00A112CC">
                <w:rPr>
                  <w:sz w:val="20"/>
                </w:rPr>
                <w:t>(ф.</w:t>
              </w:r>
              <w:r w:rsidRPr="00A112CC">
                <w:rPr>
                  <w:sz w:val="20"/>
                  <w:lang w:val="en-US"/>
                </w:rPr>
                <w:t> </w:t>
              </w:r>
              <w:r w:rsidRPr="00A112CC">
                <w:rPr>
                  <w:sz w:val="20"/>
                </w:rPr>
                <w:t>0504520)</w:t>
              </w:r>
            </w:hyperlink>
          </w:p>
          <w:p w14:paraId="54FB32DD" w14:textId="77777777" w:rsidR="005262C2" w:rsidRPr="00A112CC" w:rsidRDefault="005262C2" w:rsidP="00FF4076">
            <w:pPr>
              <w:widowControl w:val="0"/>
              <w:ind w:firstLine="0"/>
              <w:rPr>
                <w:sz w:val="20"/>
              </w:rPr>
            </w:pPr>
            <w:r w:rsidRPr="00A112CC">
              <w:rPr>
                <w:sz w:val="20"/>
              </w:rPr>
              <w:t xml:space="preserve">Подтверждающие </w:t>
            </w:r>
            <w:r w:rsidRPr="00A112CC">
              <w:rPr>
                <w:sz w:val="20"/>
              </w:rPr>
              <w:lastRenderedPageBreak/>
              <w:t>документы (договор, товарная накладная и т.д.)</w:t>
            </w:r>
          </w:p>
        </w:tc>
        <w:tc>
          <w:tcPr>
            <w:tcW w:w="2617" w:type="dxa"/>
            <w:gridSpan w:val="2"/>
            <w:shd w:val="clear" w:color="auto" w:fill="auto"/>
          </w:tcPr>
          <w:p w14:paraId="43DB29B1" w14:textId="77777777" w:rsidR="005262C2" w:rsidRPr="00A112CC" w:rsidRDefault="005262C2" w:rsidP="00FF4076">
            <w:pPr>
              <w:widowControl w:val="0"/>
              <w:ind w:firstLine="0"/>
              <w:jc w:val="center"/>
              <w:rPr>
                <w:sz w:val="20"/>
              </w:rPr>
            </w:pPr>
            <w:r w:rsidRPr="00A112CC">
              <w:rPr>
                <w:sz w:val="20"/>
              </w:rPr>
              <w:lastRenderedPageBreak/>
              <w:t>0.201.35.510</w:t>
            </w:r>
          </w:p>
        </w:tc>
        <w:tc>
          <w:tcPr>
            <w:tcW w:w="2617" w:type="dxa"/>
            <w:shd w:val="clear" w:color="auto" w:fill="auto"/>
          </w:tcPr>
          <w:p w14:paraId="49DB4A3C" w14:textId="77777777" w:rsidR="005262C2" w:rsidRPr="00A112CC" w:rsidRDefault="005262C2" w:rsidP="00FF4076">
            <w:pPr>
              <w:widowControl w:val="0"/>
              <w:ind w:firstLine="0"/>
              <w:jc w:val="center"/>
              <w:rPr>
                <w:sz w:val="20"/>
              </w:rPr>
            </w:pPr>
            <w:r w:rsidRPr="00A112CC">
              <w:rPr>
                <w:sz w:val="20"/>
              </w:rPr>
              <w:t>0.208.хх.667</w:t>
            </w:r>
          </w:p>
        </w:tc>
      </w:tr>
      <w:tr w:rsidR="00A112CC" w:rsidRPr="00A112CC" w14:paraId="7825571C" w14:textId="77777777" w:rsidTr="003D73B3">
        <w:trPr>
          <w:trHeight w:val="20"/>
        </w:trPr>
        <w:tc>
          <w:tcPr>
            <w:tcW w:w="2616" w:type="dxa"/>
            <w:shd w:val="clear" w:color="auto" w:fill="auto"/>
          </w:tcPr>
          <w:p w14:paraId="49998AB4" w14:textId="77777777" w:rsidR="005262C2" w:rsidRPr="00A112CC" w:rsidRDefault="005262C2" w:rsidP="00FF4076">
            <w:pPr>
              <w:widowControl w:val="0"/>
              <w:ind w:firstLine="0"/>
              <w:rPr>
                <w:sz w:val="20"/>
              </w:rPr>
            </w:pPr>
            <w:r w:rsidRPr="00A112CC">
              <w:rPr>
                <w:sz w:val="20"/>
              </w:rPr>
              <w:t>- приобретены денежные документы в рамках заключенных договоров (контрактов)</w:t>
            </w:r>
          </w:p>
        </w:tc>
        <w:tc>
          <w:tcPr>
            <w:tcW w:w="2617" w:type="dxa"/>
            <w:shd w:val="clear" w:color="auto" w:fill="auto"/>
          </w:tcPr>
          <w:p w14:paraId="2DEAD2CF" w14:textId="77777777" w:rsidR="005262C2" w:rsidRPr="00A112CC" w:rsidRDefault="005262C2" w:rsidP="00FF4076">
            <w:pPr>
              <w:widowControl w:val="0"/>
              <w:ind w:firstLine="0"/>
              <w:rPr>
                <w:sz w:val="20"/>
              </w:rPr>
            </w:pPr>
            <w:r w:rsidRPr="00A112CC">
              <w:rPr>
                <w:sz w:val="20"/>
              </w:rPr>
              <w:t>Приходный кассовый ордер (ф.</w:t>
            </w:r>
            <w:r w:rsidRPr="00A112CC">
              <w:rPr>
                <w:sz w:val="20"/>
                <w:lang w:val="en-US"/>
              </w:rPr>
              <w:t> </w:t>
            </w:r>
            <w:r w:rsidRPr="00A112CC">
              <w:rPr>
                <w:sz w:val="20"/>
              </w:rPr>
              <w:t>0310001)</w:t>
            </w:r>
          </w:p>
          <w:p w14:paraId="7E65520C" w14:textId="24A613C3" w:rsidR="005262C2" w:rsidRPr="00A112CC" w:rsidRDefault="005262C2" w:rsidP="00FF4076">
            <w:pPr>
              <w:widowControl w:val="0"/>
              <w:ind w:firstLine="0"/>
              <w:rPr>
                <w:sz w:val="20"/>
              </w:rPr>
            </w:pPr>
            <w:r w:rsidRPr="00A112CC">
              <w:rPr>
                <w:sz w:val="20"/>
              </w:rPr>
              <w:t>Подтверждающие документы (договор, товарная накладная и т.д.)</w:t>
            </w:r>
          </w:p>
        </w:tc>
        <w:tc>
          <w:tcPr>
            <w:tcW w:w="2617" w:type="dxa"/>
            <w:gridSpan w:val="2"/>
            <w:shd w:val="clear" w:color="auto" w:fill="auto"/>
          </w:tcPr>
          <w:p w14:paraId="100996DD" w14:textId="77777777" w:rsidR="005262C2" w:rsidRPr="00A112CC" w:rsidRDefault="005262C2" w:rsidP="00FF4076">
            <w:pPr>
              <w:widowControl w:val="0"/>
              <w:ind w:firstLine="0"/>
              <w:jc w:val="center"/>
              <w:rPr>
                <w:sz w:val="20"/>
              </w:rPr>
            </w:pPr>
            <w:r w:rsidRPr="00A112CC">
              <w:rPr>
                <w:sz w:val="20"/>
              </w:rPr>
              <w:t>0.201.35.510</w:t>
            </w:r>
          </w:p>
        </w:tc>
        <w:tc>
          <w:tcPr>
            <w:tcW w:w="2617" w:type="dxa"/>
            <w:shd w:val="clear" w:color="auto" w:fill="auto"/>
          </w:tcPr>
          <w:p w14:paraId="5AED638A" w14:textId="77777777" w:rsidR="005262C2" w:rsidRPr="00A112CC" w:rsidRDefault="005262C2" w:rsidP="00FF4076">
            <w:pPr>
              <w:widowControl w:val="0"/>
              <w:ind w:firstLine="0"/>
              <w:jc w:val="center"/>
              <w:rPr>
                <w:sz w:val="20"/>
              </w:rPr>
            </w:pPr>
            <w:r w:rsidRPr="00A112CC">
              <w:rPr>
                <w:sz w:val="20"/>
              </w:rPr>
              <w:t>0.302.хх.73х</w:t>
            </w:r>
          </w:p>
          <w:p w14:paraId="60109B5E" w14:textId="77777777" w:rsidR="005262C2" w:rsidRPr="00A112CC" w:rsidRDefault="005262C2" w:rsidP="00FF4076">
            <w:pPr>
              <w:widowControl w:val="0"/>
              <w:ind w:firstLine="0"/>
              <w:jc w:val="center"/>
              <w:rPr>
                <w:sz w:val="20"/>
              </w:rPr>
            </w:pPr>
            <w:r w:rsidRPr="00A112CC">
              <w:rPr>
                <w:sz w:val="20"/>
              </w:rPr>
              <w:t>(733,</w:t>
            </w:r>
            <w:r w:rsidRPr="00A112CC">
              <w:rPr>
                <w:sz w:val="20"/>
                <w:lang w:val="en-US"/>
              </w:rPr>
              <w:t xml:space="preserve"> </w:t>
            </w:r>
            <w:r w:rsidRPr="00A112CC">
              <w:rPr>
                <w:sz w:val="20"/>
              </w:rPr>
              <w:t>734)</w:t>
            </w:r>
          </w:p>
        </w:tc>
      </w:tr>
      <w:tr w:rsidR="00A112CC" w:rsidRPr="00A112CC" w14:paraId="0FAF391B" w14:textId="77777777" w:rsidTr="003D73B3">
        <w:trPr>
          <w:trHeight w:val="20"/>
        </w:trPr>
        <w:tc>
          <w:tcPr>
            <w:tcW w:w="2616" w:type="dxa"/>
            <w:shd w:val="clear" w:color="auto" w:fill="auto"/>
          </w:tcPr>
          <w:p w14:paraId="4B8BD7F0" w14:textId="77777777" w:rsidR="005262C2" w:rsidRPr="00A112CC" w:rsidRDefault="005262C2" w:rsidP="00FF4076">
            <w:pPr>
              <w:widowControl w:val="0"/>
              <w:ind w:firstLine="0"/>
              <w:rPr>
                <w:sz w:val="20"/>
              </w:rPr>
            </w:pPr>
            <w:r w:rsidRPr="00A112CC">
              <w:rPr>
                <w:sz w:val="20"/>
              </w:rPr>
              <w:t>Выбытия из кассы учреждения:</w:t>
            </w:r>
          </w:p>
        </w:tc>
        <w:tc>
          <w:tcPr>
            <w:tcW w:w="2617" w:type="dxa"/>
            <w:shd w:val="clear" w:color="auto" w:fill="auto"/>
          </w:tcPr>
          <w:p w14:paraId="4EE7FB50" w14:textId="77777777" w:rsidR="005262C2" w:rsidRPr="00A112CC" w:rsidRDefault="005262C2" w:rsidP="00FF4076">
            <w:pPr>
              <w:widowControl w:val="0"/>
              <w:tabs>
                <w:tab w:val="num" w:pos="720"/>
              </w:tabs>
              <w:ind w:firstLine="0"/>
              <w:rPr>
                <w:sz w:val="20"/>
              </w:rPr>
            </w:pPr>
          </w:p>
        </w:tc>
        <w:tc>
          <w:tcPr>
            <w:tcW w:w="2617" w:type="dxa"/>
            <w:gridSpan w:val="2"/>
            <w:shd w:val="clear" w:color="auto" w:fill="auto"/>
          </w:tcPr>
          <w:p w14:paraId="34A0FFD5" w14:textId="77777777" w:rsidR="005262C2" w:rsidRPr="00A112CC" w:rsidRDefault="005262C2" w:rsidP="00FF4076">
            <w:pPr>
              <w:widowControl w:val="0"/>
              <w:ind w:firstLine="0"/>
              <w:jc w:val="center"/>
              <w:rPr>
                <w:sz w:val="20"/>
              </w:rPr>
            </w:pPr>
          </w:p>
        </w:tc>
        <w:tc>
          <w:tcPr>
            <w:tcW w:w="2617" w:type="dxa"/>
            <w:shd w:val="clear" w:color="auto" w:fill="auto"/>
          </w:tcPr>
          <w:p w14:paraId="1F836B11" w14:textId="77777777" w:rsidR="005262C2" w:rsidRPr="00A112CC" w:rsidRDefault="005262C2" w:rsidP="00FF4076">
            <w:pPr>
              <w:pStyle w:val="aff"/>
              <w:widowControl w:val="0"/>
              <w:spacing w:before="0" w:beforeAutospacing="0" w:after="0" w:afterAutospacing="0"/>
              <w:jc w:val="center"/>
              <w:textAlignment w:val="baseline"/>
              <w:rPr>
                <w:sz w:val="20"/>
                <w:szCs w:val="20"/>
              </w:rPr>
            </w:pPr>
          </w:p>
        </w:tc>
      </w:tr>
      <w:tr w:rsidR="00A112CC" w:rsidRPr="00A112CC" w14:paraId="3534AD14" w14:textId="77777777" w:rsidTr="003D73B3">
        <w:trPr>
          <w:trHeight w:val="20"/>
        </w:trPr>
        <w:tc>
          <w:tcPr>
            <w:tcW w:w="2616" w:type="dxa"/>
            <w:shd w:val="clear" w:color="auto" w:fill="auto"/>
          </w:tcPr>
          <w:p w14:paraId="502E70B0" w14:textId="77777777" w:rsidR="005262C2" w:rsidRPr="00A112CC" w:rsidRDefault="005262C2" w:rsidP="00FF4076">
            <w:pPr>
              <w:widowControl w:val="0"/>
              <w:autoSpaceDE w:val="0"/>
              <w:autoSpaceDN w:val="0"/>
              <w:adjustRightInd w:val="0"/>
              <w:ind w:firstLine="0"/>
              <w:rPr>
                <w:sz w:val="20"/>
              </w:rPr>
            </w:pPr>
            <w:r w:rsidRPr="00A112CC">
              <w:rPr>
                <w:sz w:val="20"/>
              </w:rPr>
              <w:t>- выданы денежные документы подотчетному лицу</w:t>
            </w:r>
          </w:p>
        </w:tc>
        <w:tc>
          <w:tcPr>
            <w:tcW w:w="2617" w:type="dxa"/>
            <w:shd w:val="clear" w:color="auto" w:fill="auto"/>
          </w:tcPr>
          <w:p w14:paraId="1A1B36FB" w14:textId="42EFAEC7" w:rsidR="005262C2" w:rsidRPr="00A112CC" w:rsidRDefault="005262C2" w:rsidP="00FF4076">
            <w:pPr>
              <w:widowControl w:val="0"/>
              <w:autoSpaceDE w:val="0"/>
              <w:autoSpaceDN w:val="0"/>
              <w:adjustRightInd w:val="0"/>
              <w:ind w:firstLine="0"/>
              <w:rPr>
                <w:sz w:val="20"/>
              </w:rPr>
            </w:pPr>
            <w:r w:rsidRPr="00A112CC">
              <w:rPr>
                <w:sz w:val="20"/>
              </w:rPr>
              <w:t>Расходный кассовый ордер (ф. 0310002)</w:t>
            </w:r>
          </w:p>
          <w:p w14:paraId="20A5EC67" w14:textId="25EF03DA" w:rsidR="005262C2" w:rsidRPr="00A112CC" w:rsidRDefault="005262C2" w:rsidP="00FF4076">
            <w:pPr>
              <w:widowControl w:val="0"/>
              <w:autoSpaceDE w:val="0"/>
              <w:autoSpaceDN w:val="0"/>
              <w:adjustRightInd w:val="0"/>
              <w:ind w:firstLine="0"/>
              <w:rPr>
                <w:sz w:val="20"/>
              </w:rPr>
            </w:pPr>
            <w:r w:rsidRPr="00A112CC">
              <w:rPr>
                <w:sz w:val="20"/>
              </w:rPr>
              <w:t>Заявление о выдаче денежных документов под отчет (неунифицированная форма)</w:t>
            </w:r>
          </w:p>
        </w:tc>
        <w:tc>
          <w:tcPr>
            <w:tcW w:w="2617" w:type="dxa"/>
            <w:gridSpan w:val="2"/>
            <w:shd w:val="clear" w:color="auto" w:fill="auto"/>
          </w:tcPr>
          <w:p w14:paraId="186AE471" w14:textId="77777777" w:rsidR="005262C2" w:rsidRPr="00A112CC" w:rsidRDefault="005262C2" w:rsidP="00FF4076">
            <w:pPr>
              <w:widowControl w:val="0"/>
              <w:autoSpaceDE w:val="0"/>
              <w:autoSpaceDN w:val="0"/>
              <w:adjustRightInd w:val="0"/>
              <w:ind w:firstLine="0"/>
              <w:jc w:val="center"/>
              <w:rPr>
                <w:sz w:val="20"/>
              </w:rPr>
            </w:pPr>
            <w:r w:rsidRPr="00A112CC">
              <w:rPr>
                <w:sz w:val="20"/>
              </w:rPr>
              <w:t>0.208.хх.567</w:t>
            </w:r>
          </w:p>
        </w:tc>
        <w:tc>
          <w:tcPr>
            <w:tcW w:w="2617" w:type="dxa"/>
            <w:shd w:val="clear" w:color="auto" w:fill="auto"/>
          </w:tcPr>
          <w:p w14:paraId="0E823B96" w14:textId="526923BF" w:rsidR="005262C2" w:rsidRPr="00A112CC" w:rsidRDefault="005262C2" w:rsidP="00FF4076">
            <w:pPr>
              <w:widowControl w:val="0"/>
              <w:autoSpaceDE w:val="0"/>
              <w:autoSpaceDN w:val="0"/>
              <w:adjustRightInd w:val="0"/>
              <w:ind w:firstLine="0"/>
              <w:jc w:val="center"/>
              <w:rPr>
                <w:sz w:val="20"/>
              </w:rPr>
            </w:pPr>
            <w:r w:rsidRPr="00A112CC">
              <w:rPr>
                <w:sz w:val="20"/>
              </w:rPr>
              <w:t>0.201.35.610</w:t>
            </w:r>
          </w:p>
        </w:tc>
      </w:tr>
      <w:tr w:rsidR="00A112CC" w:rsidRPr="00A112CC" w14:paraId="38C9977C" w14:textId="77777777" w:rsidTr="003D73B3">
        <w:trPr>
          <w:trHeight w:val="20"/>
        </w:trPr>
        <w:tc>
          <w:tcPr>
            <w:tcW w:w="2616" w:type="dxa"/>
            <w:shd w:val="clear" w:color="auto" w:fill="auto"/>
          </w:tcPr>
          <w:p w14:paraId="40E0ABF6" w14:textId="77777777" w:rsidR="005262C2" w:rsidRPr="00A112CC" w:rsidRDefault="005262C2" w:rsidP="00FF4076">
            <w:pPr>
              <w:widowControl w:val="0"/>
              <w:autoSpaceDE w:val="0"/>
              <w:autoSpaceDN w:val="0"/>
              <w:adjustRightInd w:val="0"/>
              <w:ind w:firstLine="0"/>
              <w:rPr>
                <w:sz w:val="20"/>
              </w:rPr>
            </w:pPr>
            <w:r w:rsidRPr="00A112CC">
              <w:rPr>
                <w:sz w:val="20"/>
              </w:rPr>
              <w:t>- возвращены денежные документы поставщику согласно условиям договора (контракта)</w:t>
            </w:r>
          </w:p>
        </w:tc>
        <w:tc>
          <w:tcPr>
            <w:tcW w:w="2617" w:type="dxa"/>
            <w:shd w:val="clear" w:color="auto" w:fill="auto"/>
          </w:tcPr>
          <w:p w14:paraId="0631D217" w14:textId="224FE912" w:rsidR="005262C2" w:rsidRPr="00A112CC" w:rsidRDefault="005262C2" w:rsidP="00FF4076">
            <w:pPr>
              <w:widowControl w:val="0"/>
              <w:autoSpaceDE w:val="0"/>
              <w:autoSpaceDN w:val="0"/>
              <w:adjustRightInd w:val="0"/>
              <w:ind w:firstLine="0"/>
              <w:rPr>
                <w:sz w:val="20"/>
              </w:rPr>
            </w:pPr>
            <w:r w:rsidRPr="00A112CC">
              <w:rPr>
                <w:sz w:val="20"/>
              </w:rPr>
              <w:t>Расходный кассовый ордер (ф. 0310002)</w:t>
            </w:r>
          </w:p>
        </w:tc>
        <w:tc>
          <w:tcPr>
            <w:tcW w:w="2617" w:type="dxa"/>
            <w:gridSpan w:val="2"/>
            <w:shd w:val="clear" w:color="auto" w:fill="auto"/>
          </w:tcPr>
          <w:p w14:paraId="4055680A" w14:textId="77777777" w:rsidR="005262C2" w:rsidRPr="00A112CC" w:rsidRDefault="005262C2" w:rsidP="00FF4076">
            <w:pPr>
              <w:widowControl w:val="0"/>
              <w:autoSpaceDE w:val="0"/>
              <w:autoSpaceDN w:val="0"/>
              <w:adjustRightInd w:val="0"/>
              <w:ind w:firstLine="0"/>
              <w:jc w:val="center"/>
              <w:rPr>
                <w:sz w:val="20"/>
              </w:rPr>
            </w:pPr>
            <w:r w:rsidRPr="00A112CC">
              <w:rPr>
                <w:sz w:val="20"/>
              </w:rPr>
              <w:t>0.302.хх.83х</w:t>
            </w:r>
          </w:p>
        </w:tc>
        <w:tc>
          <w:tcPr>
            <w:tcW w:w="2617" w:type="dxa"/>
            <w:shd w:val="clear" w:color="auto" w:fill="auto"/>
          </w:tcPr>
          <w:p w14:paraId="27851D81" w14:textId="77777777" w:rsidR="005262C2" w:rsidRPr="00A112CC" w:rsidRDefault="005262C2" w:rsidP="00FF4076">
            <w:pPr>
              <w:widowControl w:val="0"/>
              <w:autoSpaceDE w:val="0"/>
              <w:autoSpaceDN w:val="0"/>
              <w:adjustRightInd w:val="0"/>
              <w:ind w:firstLine="0"/>
              <w:jc w:val="center"/>
              <w:rPr>
                <w:sz w:val="20"/>
              </w:rPr>
            </w:pPr>
            <w:r w:rsidRPr="00A112CC">
              <w:rPr>
                <w:sz w:val="20"/>
              </w:rPr>
              <w:t>0.201.35.610</w:t>
            </w:r>
          </w:p>
        </w:tc>
      </w:tr>
      <w:tr w:rsidR="00A112CC" w:rsidRPr="00A112CC" w14:paraId="31DBD038" w14:textId="77777777" w:rsidTr="003D73B3">
        <w:trPr>
          <w:trHeight w:val="20"/>
        </w:trPr>
        <w:tc>
          <w:tcPr>
            <w:tcW w:w="10467" w:type="dxa"/>
            <w:gridSpan w:val="5"/>
            <w:shd w:val="clear" w:color="auto" w:fill="auto"/>
          </w:tcPr>
          <w:p w14:paraId="28C53DAD" w14:textId="123A9E6F" w:rsidR="005262C2" w:rsidRPr="00A112CC" w:rsidRDefault="005262C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645" w:name="_Toc94016182"/>
            <w:bookmarkStart w:id="646" w:name="_Toc94016951"/>
            <w:bookmarkStart w:id="647" w:name="_Toc103589508"/>
            <w:bookmarkStart w:id="648" w:name="_Toc146534850"/>
            <w:r w:rsidRPr="00A112CC">
              <w:rPr>
                <w:b/>
                <w:kern w:val="24"/>
                <w:sz w:val="20"/>
                <w:szCs w:val="20"/>
              </w:rPr>
              <w:t>14.5. Учет себестоимости работ, услуг</w:t>
            </w:r>
            <w:bookmarkEnd w:id="645"/>
            <w:bookmarkEnd w:id="646"/>
            <w:bookmarkEnd w:id="647"/>
            <w:bookmarkEnd w:id="648"/>
          </w:p>
        </w:tc>
      </w:tr>
      <w:tr w:rsidR="00A112CC" w:rsidRPr="00A112CC" w14:paraId="5BD8563C" w14:textId="77777777" w:rsidTr="003D73B3">
        <w:trPr>
          <w:trHeight w:val="20"/>
        </w:trPr>
        <w:tc>
          <w:tcPr>
            <w:tcW w:w="2616" w:type="dxa"/>
            <w:shd w:val="clear" w:color="auto" w:fill="auto"/>
          </w:tcPr>
          <w:p w14:paraId="58CFBAED" w14:textId="77777777" w:rsidR="005262C2" w:rsidRPr="00A112CC" w:rsidRDefault="005262C2" w:rsidP="00FF4076">
            <w:pPr>
              <w:widowControl w:val="0"/>
              <w:ind w:firstLine="0"/>
              <w:rPr>
                <w:sz w:val="20"/>
              </w:rPr>
            </w:pPr>
            <w:r w:rsidRPr="00A112CC">
              <w:rPr>
                <w:sz w:val="20"/>
              </w:rPr>
              <w:t>Формирование себестоимости работ, услуг, общехозяйственных расходов:</w:t>
            </w:r>
          </w:p>
        </w:tc>
        <w:tc>
          <w:tcPr>
            <w:tcW w:w="2617" w:type="dxa"/>
            <w:shd w:val="clear" w:color="auto" w:fill="auto"/>
          </w:tcPr>
          <w:p w14:paraId="3442F3FC" w14:textId="77777777" w:rsidR="005262C2" w:rsidRPr="00A112CC" w:rsidRDefault="005262C2" w:rsidP="00FF4076">
            <w:pPr>
              <w:widowControl w:val="0"/>
              <w:tabs>
                <w:tab w:val="num" w:pos="720"/>
              </w:tabs>
              <w:ind w:firstLine="0"/>
              <w:rPr>
                <w:sz w:val="20"/>
              </w:rPr>
            </w:pPr>
          </w:p>
        </w:tc>
        <w:tc>
          <w:tcPr>
            <w:tcW w:w="2617" w:type="dxa"/>
            <w:gridSpan w:val="2"/>
            <w:shd w:val="clear" w:color="auto" w:fill="auto"/>
          </w:tcPr>
          <w:p w14:paraId="0796D4E1"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p>
        </w:tc>
        <w:tc>
          <w:tcPr>
            <w:tcW w:w="2617" w:type="dxa"/>
            <w:shd w:val="clear" w:color="auto" w:fill="auto"/>
          </w:tcPr>
          <w:p w14:paraId="40717668"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p>
        </w:tc>
      </w:tr>
      <w:tr w:rsidR="00A112CC" w:rsidRPr="00A112CC" w14:paraId="6193F82B" w14:textId="77777777" w:rsidTr="003D73B3">
        <w:trPr>
          <w:trHeight w:val="20"/>
        </w:trPr>
        <w:tc>
          <w:tcPr>
            <w:tcW w:w="2616" w:type="dxa"/>
            <w:shd w:val="clear" w:color="auto" w:fill="auto"/>
          </w:tcPr>
          <w:p w14:paraId="15712F90" w14:textId="77777777" w:rsidR="005262C2" w:rsidRPr="00A112CC" w:rsidRDefault="005262C2" w:rsidP="00FF4076">
            <w:pPr>
              <w:widowControl w:val="0"/>
              <w:ind w:firstLine="0"/>
              <w:rPr>
                <w:sz w:val="20"/>
              </w:rPr>
            </w:pPr>
            <w:r w:rsidRPr="00A112CC">
              <w:rPr>
                <w:sz w:val="20"/>
              </w:rPr>
              <w:t>- по выполнению государственного задания</w:t>
            </w:r>
          </w:p>
        </w:tc>
        <w:tc>
          <w:tcPr>
            <w:tcW w:w="2617" w:type="dxa"/>
            <w:vMerge w:val="restart"/>
            <w:shd w:val="clear" w:color="auto" w:fill="auto"/>
          </w:tcPr>
          <w:p w14:paraId="323A7324" w14:textId="77777777" w:rsidR="005262C2" w:rsidRPr="00A112CC" w:rsidRDefault="005262C2" w:rsidP="00FF4076">
            <w:pPr>
              <w:widowControl w:val="0"/>
              <w:tabs>
                <w:tab w:val="num" w:pos="720"/>
              </w:tabs>
              <w:ind w:firstLine="0"/>
              <w:rPr>
                <w:sz w:val="20"/>
              </w:rPr>
            </w:pPr>
            <w:r w:rsidRPr="00A112CC">
              <w:rPr>
                <w:sz w:val="20"/>
              </w:rPr>
              <w:t>Авансовый отчет (ф. 0504505) (с приложением подтверждающих документов)</w:t>
            </w:r>
          </w:p>
          <w:p w14:paraId="075FFF07" w14:textId="77777777" w:rsidR="005262C2" w:rsidRPr="00A112CC" w:rsidRDefault="005262C2" w:rsidP="00FF4076">
            <w:pPr>
              <w:widowControl w:val="0"/>
              <w:tabs>
                <w:tab w:val="num" w:pos="720"/>
              </w:tabs>
              <w:ind w:firstLine="0"/>
              <w:rPr>
                <w:sz w:val="20"/>
              </w:rPr>
            </w:pPr>
            <w:r w:rsidRPr="00A112CC">
              <w:rPr>
                <w:sz w:val="20"/>
              </w:rPr>
              <w:t xml:space="preserve">Отчет о расходах подотчетного лица </w:t>
            </w:r>
            <w:hyperlink r:id="rId89" w:history="1">
              <w:r w:rsidRPr="00A112CC">
                <w:rPr>
                  <w:sz w:val="20"/>
                </w:rPr>
                <w:t>(ф.</w:t>
              </w:r>
              <w:r w:rsidRPr="00A112CC">
                <w:rPr>
                  <w:sz w:val="20"/>
                  <w:lang w:val="en-US"/>
                </w:rPr>
                <w:t> </w:t>
              </w:r>
              <w:r w:rsidRPr="00A112CC">
                <w:rPr>
                  <w:sz w:val="20"/>
                </w:rPr>
                <w:t>0504520)</w:t>
              </w:r>
            </w:hyperlink>
            <w:r w:rsidRPr="00A112CC">
              <w:rPr>
                <w:sz w:val="20"/>
              </w:rPr>
              <w:t xml:space="preserve"> (с приложением подтверждающих документов)</w:t>
            </w:r>
          </w:p>
        </w:tc>
        <w:tc>
          <w:tcPr>
            <w:tcW w:w="2617" w:type="dxa"/>
            <w:gridSpan w:val="2"/>
            <w:shd w:val="clear" w:color="auto" w:fill="auto"/>
          </w:tcPr>
          <w:p w14:paraId="08C765F2"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4.109.60.2хх</w:t>
            </w:r>
          </w:p>
          <w:p w14:paraId="354BB98C"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4.109.70.2хх</w:t>
            </w:r>
          </w:p>
          <w:p w14:paraId="34F11E89" w14:textId="3519F099"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4.109.80.2хх</w:t>
            </w:r>
          </w:p>
        </w:tc>
        <w:tc>
          <w:tcPr>
            <w:tcW w:w="2617" w:type="dxa"/>
            <w:shd w:val="clear" w:color="auto" w:fill="auto"/>
          </w:tcPr>
          <w:p w14:paraId="212D4A9C"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4.208.хх.667</w:t>
            </w:r>
          </w:p>
        </w:tc>
      </w:tr>
      <w:tr w:rsidR="00A112CC" w:rsidRPr="00A112CC" w14:paraId="17B33565" w14:textId="77777777" w:rsidTr="003D73B3">
        <w:trPr>
          <w:trHeight w:val="20"/>
        </w:trPr>
        <w:tc>
          <w:tcPr>
            <w:tcW w:w="2616" w:type="dxa"/>
            <w:shd w:val="clear" w:color="auto" w:fill="auto"/>
          </w:tcPr>
          <w:p w14:paraId="04A47DFD" w14:textId="77777777" w:rsidR="005262C2" w:rsidRPr="00A112CC" w:rsidRDefault="005262C2" w:rsidP="00FF4076">
            <w:pPr>
              <w:widowControl w:val="0"/>
              <w:ind w:firstLine="0"/>
              <w:rPr>
                <w:sz w:val="20"/>
              </w:rPr>
            </w:pPr>
            <w:r w:rsidRPr="00A112CC">
              <w:rPr>
                <w:sz w:val="20"/>
              </w:rPr>
              <w:t>- по приносящей доход деятельности</w:t>
            </w:r>
          </w:p>
        </w:tc>
        <w:tc>
          <w:tcPr>
            <w:tcW w:w="2617" w:type="dxa"/>
            <w:vMerge/>
            <w:shd w:val="clear" w:color="auto" w:fill="auto"/>
          </w:tcPr>
          <w:p w14:paraId="358209C2" w14:textId="77777777" w:rsidR="005262C2" w:rsidRPr="00A112CC" w:rsidRDefault="005262C2" w:rsidP="00FF4076">
            <w:pPr>
              <w:widowControl w:val="0"/>
              <w:tabs>
                <w:tab w:val="num" w:pos="720"/>
              </w:tabs>
              <w:ind w:firstLine="0"/>
              <w:rPr>
                <w:sz w:val="20"/>
              </w:rPr>
            </w:pPr>
          </w:p>
        </w:tc>
        <w:tc>
          <w:tcPr>
            <w:tcW w:w="2617" w:type="dxa"/>
            <w:gridSpan w:val="2"/>
            <w:shd w:val="clear" w:color="auto" w:fill="auto"/>
          </w:tcPr>
          <w:p w14:paraId="58BD2FD1"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2.109.60.2хх</w:t>
            </w:r>
          </w:p>
          <w:p w14:paraId="3F2FF506"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2.109.70.2хх</w:t>
            </w:r>
          </w:p>
          <w:p w14:paraId="72B7CCA8" w14:textId="2DD7C00C"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2.109.80.2хх</w:t>
            </w:r>
          </w:p>
        </w:tc>
        <w:tc>
          <w:tcPr>
            <w:tcW w:w="2617" w:type="dxa"/>
            <w:shd w:val="clear" w:color="auto" w:fill="auto"/>
          </w:tcPr>
          <w:p w14:paraId="10333634"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2.208.хх.667</w:t>
            </w:r>
          </w:p>
        </w:tc>
      </w:tr>
      <w:tr w:rsidR="00A112CC" w:rsidRPr="00A112CC" w14:paraId="5684D503" w14:textId="77777777" w:rsidTr="003D73B3">
        <w:trPr>
          <w:trHeight w:val="20"/>
        </w:trPr>
        <w:tc>
          <w:tcPr>
            <w:tcW w:w="2616" w:type="dxa"/>
            <w:shd w:val="clear" w:color="auto" w:fill="auto"/>
          </w:tcPr>
          <w:p w14:paraId="1A1ACEB2" w14:textId="04759E39" w:rsidR="005262C2" w:rsidRPr="00A112CC" w:rsidRDefault="005262C2" w:rsidP="00FF4076">
            <w:pPr>
              <w:widowControl w:val="0"/>
              <w:ind w:firstLine="0"/>
              <w:rPr>
                <w:i/>
                <w:sz w:val="20"/>
              </w:rPr>
            </w:pPr>
            <w:r w:rsidRPr="00A112CC">
              <w:rPr>
                <w:i/>
                <w:sz w:val="20"/>
              </w:rPr>
              <w:t>- по деятельности, осуществляемой в рамках ОМС</w:t>
            </w:r>
          </w:p>
        </w:tc>
        <w:tc>
          <w:tcPr>
            <w:tcW w:w="2617" w:type="dxa"/>
            <w:vMerge/>
            <w:shd w:val="clear" w:color="auto" w:fill="auto"/>
          </w:tcPr>
          <w:p w14:paraId="11784C06" w14:textId="77777777" w:rsidR="005262C2" w:rsidRPr="00A112CC" w:rsidRDefault="005262C2" w:rsidP="00FF4076">
            <w:pPr>
              <w:widowControl w:val="0"/>
              <w:tabs>
                <w:tab w:val="num" w:pos="720"/>
              </w:tabs>
              <w:ind w:firstLine="0"/>
              <w:rPr>
                <w:i/>
                <w:sz w:val="20"/>
              </w:rPr>
            </w:pPr>
          </w:p>
        </w:tc>
        <w:tc>
          <w:tcPr>
            <w:tcW w:w="2617" w:type="dxa"/>
            <w:gridSpan w:val="2"/>
            <w:shd w:val="clear" w:color="auto" w:fill="auto"/>
          </w:tcPr>
          <w:p w14:paraId="4F092EFC" w14:textId="77777777" w:rsidR="005262C2" w:rsidRPr="00A112CC" w:rsidRDefault="005262C2"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7.109.60.2хх</w:t>
            </w:r>
          </w:p>
          <w:p w14:paraId="2E5C6B37" w14:textId="77777777" w:rsidR="005262C2" w:rsidRPr="00A112CC" w:rsidRDefault="005262C2"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7.109.70.2хх</w:t>
            </w:r>
          </w:p>
          <w:p w14:paraId="2A89E583" w14:textId="77777777" w:rsidR="005262C2" w:rsidRPr="00A112CC" w:rsidRDefault="005262C2"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7.109.80.2хх</w:t>
            </w:r>
          </w:p>
        </w:tc>
        <w:tc>
          <w:tcPr>
            <w:tcW w:w="2617" w:type="dxa"/>
            <w:shd w:val="clear" w:color="auto" w:fill="auto"/>
          </w:tcPr>
          <w:p w14:paraId="0736A5D7" w14:textId="77777777" w:rsidR="005262C2" w:rsidRPr="00A112CC" w:rsidRDefault="005262C2"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7.208.хх.667</w:t>
            </w:r>
          </w:p>
        </w:tc>
      </w:tr>
      <w:tr w:rsidR="00A112CC" w:rsidRPr="00A112CC" w14:paraId="0D67602A" w14:textId="77777777" w:rsidTr="003D73B3">
        <w:trPr>
          <w:trHeight w:val="20"/>
        </w:trPr>
        <w:tc>
          <w:tcPr>
            <w:tcW w:w="10467" w:type="dxa"/>
            <w:gridSpan w:val="5"/>
            <w:shd w:val="clear" w:color="auto" w:fill="auto"/>
          </w:tcPr>
          <w:p w14:paraId="511428A0" w14:textId="71588208" w:rsidR="005262C2" w:rsidRPr="00A112CC" w:rsidRDefault="005262C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649" w:name="_Toc146534851"/>
            <w:r w:rsidRPr="00A112CC">
              <w:rPr>
                <w:b/>
                <w:kern w:val="24"/>
                <w:sz w:val="20"/>
                <w:szCs w:val="20"/>
              </w:rPr>
              <w:t>14.6. Формирование расходов текущего финансового периода</w:t>
            </w:r>
            <w:bookmarkEnd w:id="649"/>
          </w:p>
        </w:tc>
      </w:tr>
      <w:tr w:rsidR="00A112CC" w:rsidRPr="00A112CC" w14:paraId="7D839BE2" w14:textId="77777777" w:rsidTr="003D73B3">
        <w:trPr>
          <w:trHeight w:val="20"/>
        </w:trPr>
        <w:tc>
          <w:tcPr>
            <w:tcW w:w="2616" w:type="dxa"/>
            <w:shd w:val="clear" w:color="auto" w:fill="auto"/>
          </w:tcPr>
          <w:p w14:paraId="51E0DD29" w14:textId="77777777" w:rsidR="005262C2" w:rsidRPr="00A112CC" w:rsidRDefault="005262C2" w:rsidP="00FF4076">
            <w:pPr>
              <w:widowControl w:val="0"/>
              <w:ind w:firstLine="0"/>
              <w:rPr>
                <w:sz w:val="20"/>
              </w:rPr>
            </w:pPr>
            <w:r w:rsidRPr="00A112CC">
              <w:rPr>
                <w:kern w:val="24"/>
                <w:sz w:val="20"/>
              </w:rPr>
              <w:t>Формирование расходов текущего финансового периода</w:t>
            </w:r>
          </w:p>
        </w:tc>
        <w:tc>
          <w:tcPr>
            <w:tcW w:w="2617" w:type="dxa"/>
            <w:shd w:val="clear" w:color="auto" w:fill="auto"/>
          </w:tcPr>
          <w:p w14:paraId="3A9146AF" w14:textId="77777777" w:rsidR="005262C2" w:rsidRPr="00A112CC" w:rsidRDefault="005262C2" w:rsidP="00FF4076">
            <w:pPr>
              <w:widowControl w:val="0"/>
              <w:tabs>
                <w:tab w:val="num" w:pos="720"/>
              </w:tabs>
              <w:ind w:firstLine="0"/>
              <w:rPr>
                <w:sz w:val="20"/>
              </w:rPr>
            </w:pPr>
            <w:r w:rsidRPr="00A112CC">
              <w:rPr>
                <w:sz w:val="20"/>
              </w:rPr>
              <w:t>Авансовый отчет (ф. 0504505) (с приложением подтверждающих документов)</w:t>
            </w:r>
          </w:p>
          <w:p w14:paraId="72518AC7" w14:textId="2759A640" w:rsidR="005262C2" w:rsidRPr="00A112CC" w:rsidRDefault="005262C2" w:rsidP="00FF4076">
            <w:pPr>
              <w:widowControl w:val="0"/>
              <w:tabs>
                <w:tab w:val="num" w:pos="720"/>
              </w:tabs>
              <w:ind w:firstLine="0"/>
              <w:rPr>
                <w:sz w:val="20"/>
              </w:rPr>
            </w:pPr>
            <w:r w:rsidRPr="00A112CC">
              <w:rPr>
                <w:sz w:val="20"/>
              </w:rPr>
              <w:t xml:space="preserve">Отчет о расходах подотчетного лица </w:t>
            </w:r>
            <w:hyperlink r:id="rId90" w:history="1">
              <w:r w:rsidRPr="00A112CC">
                <w:rPr>
                  <w:sz w:val="20"/>
                </w:rPr>
                <w:t>(ф.</w:t>
              </w:r>
              <w:r w:rsidRPr="00A112CC">
                <w:rPr>
                  <w:sz w:val="20"/>
                  <w:lang w:val="en-US"/>
                </w:rPr>
                <w:t> </w:t>
              </w:r>
              <w:r w:rsidRPr="00A112CC">
                <w:rPr>
                  <w:sz w:val="20"/>
                </w:rPr>
                <w:t>0504520)</w:t>
              </w:r>
            </w:hyperlink>
            <w:r w:rsidRPr="00A112CC">
              <w:rPr>
                <w:sz w:val="20"/>
              </w:rPr>
              <w:t xml:space="preserve"> (с приложением подтверждающих документов)</w:t>
            </w:r>
          </w:p>
        </w:tc>
        <w:tc>
          <w:tcPr>
            <w:tcW w:w="2617" w:type="dxa"/>
            <w:gridSpan w:val="2"/>
            <w:shd w:val="clear" w:color="auto" w:fill="auto"/>
          </w:tcPr>
          <w:p w14:paraId="3D45E104"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0.401.20.2хх</w:t>
            </w:r>
          </w:p>
        </w:tc>
        <w:tc>
          <w:tcPr>
            <w:tcW w:w="2617" w:type="dxa"/>
            <w:shd w:val="clear" w:color="auto" w:fill="auto"/>
          </w:tcPr>
          <w:p w14:paraId="3CD61F82"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0.208.хх.667</w:t>
            </w:r>
          </w:p>
        </w:tc>
      </w:tr>
      <w:tr w:rsidR="00A112CC" w:rsidRPr="00A112CC" w14:paraId="5EAE9B0E" w14:textId="77777777" w:rsidTr="003D73B3">
        <w:trPr>
          <w:trHeight w:val="20"/>
        </w:trPr>
        <w:tc>
          <w:tcPr>
            <w:tcW w:w="2616" w:type="dxa"/>
            <w:shd w:val="clear" w:color="auto" w:fill="auto"/>
          </w:tcPr>
          <w:p w14:paraId="7013DD28" w14:textId="641D6F9D" w:rsidR="005262C2" w:rsidRPr="00A112CC" w:rsidRDefault="005262C2" w:rsidP="00FF4076">
            <w:pPr>
              <w:widowControl w:val="0"/>
              <w:ind w:firstLine="0"/>
              <w:rPr>
                <w:kern w:val="24"/>
                <w:sz w:val="20"/>
              </w:rPr>
            </w:pPr>
            <w:r w:rsidRPr="00A112CC">
              <w:rPr>
                <w:kern w:val="24"/>
                <w:sz w:val="20"/>
              </w:rPr>
              <w:t>Принятие к учету суммы расходов подотчетного лица</w:t>
            </w:r>
          </w:p>
        </w:tc>
        <w:tc>
          <w:tcPr>
            <w:tcW w:w="2617" w:type="dxa"/>
            <w:shd w:val="clear" w:color="auto" w:fill="auto"/>
          </w:tcPr>
          <w:p w14:paraId="584FB406" w14:textId="77777777" w:rsidR="005262C2" w:rsidRPr="00A112CC" w:rsidRDefault="005262C2" w:rsidP="00FF4076">
            <w:pPr>
              <w:widowControl w:val="0"/>
              <w:tabs>
                <w:tab w:val="num" w:pos="720"/>
              </w:tabs>
              <w:ind w:firstLine="0"/>
              <w:rPr>
                <w:sz w:val="20"/>
              </w:rPr>
            </w:pPr>
            <w:r w:rsidRPr="00A112CC">
              <w:rPr>
                <w:sz w:val="20"/>
              </w:rPr>
              <w:t>Авансовый отчет (ф. 0504505) (с приложением подтверждающих документов)</w:t>
            </w:r>
          </w:p>
          <w:p w14:paraId="451829C3" w14:textId="04BA29CB" w:rsidR="005262C2" w:rsidRPr="00A112CC" w:rsidRDefault="005262C2" w:rsidP="00FF4076">
            <w:pPr>
              <w:widowControl w:val="0"/>
              <w:tabs>
                <w:tab w:val="num" w:pos="720"/>
              </w:tabs>
              <w:ind w:firstLine="0"/>
              <w:rPr>
                <w:sz w:val="20"/>
              </w:rPr>
            </w:pPr>
            <w:r w:rsidRPr="00A112CC">
              <w:rPr>
                <w:sz w:val="20"/>
              </w:rPr>
              <w:t xml:space="preserve">Отчет о расходах подотчетного лица </w:t>
            </w:r>
            <w:hyperlink r:id="rId91" w:history="1">
              <w:r w:rsidRPr="00A112CC">
                <w:rPr>
                  <w:sz w:val="20"/>
                </w:rPr>
                <w:t>(ф.</w:t>
              </w:r>
              <w:r w:rsidRPr="00A112CC">
                <w:rPr>
                  <w:sz w:val="20"/>
                  <w:lang w:val="en-US"/>
                </w:rPr>
                <w:t> </w:t>
              </w:r>
              <w:r w:rsidRPr="00A112CC">
                <w:rPr>
                  <w:sz w:val="20"/>
                </w:rPr>
                <w:t>0504520)</w:t>
              </w:r>
            </w:hyperlink>
            <w:r w:rsidRPr="00A112CC">
              <w:rPr>
                <w:sz w:val="20"/>
              </w:rPr>
              <w:t xml:space="preserve"> (с приложением подтверждающих документов)</w:t>
            </w:r>
          </w:p>
        </w:tc>
        <w:tc>
          <w:tcPr>
            <w:tcW w:w="2617" w:type="dxa"/>
            <w:gridSpan w:val="2"/>
            <w:shd w:val="clear" w:color="auto" w:fill="auto"/>
          </w:tcPr>
          <w:p w14:paraId="4B06FCC6" w14:textId="74E1FB8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0.302.хх.83х</w:t>
            </w:r>
          </w:p>
        </w:tc>
        <w:tc>
          <w:tcPr>
            <w:tcW w:w="2617" w:type="dxa"/>
            <w:shd w:val="clear" w:color="auto" w:fill="auto"/>
          </w:tcPr>
          <w:p w14:paraId="661C1716" w14:textId="1C7B5F62"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0.208.хх.667</w:t>
            </w:r>
          </w:p>
        </w:tc>
      </w:tr>
      <w:tr w:rsidR="00A112CC" w:rsidRPr="00A112CC" w14:paraId="07E53C0F" w14:textId="77777777" w:rsidTr="003D73B3">
        <w:trPr>
          <w:trHeight w:val="20"/>
        </w:trPr>
        <w:tc>
          <w:tcPr>
            <w:tcW w:w="10467" w:type="dxa"/>
            <w:gridSpan w:val="5"/>
            <w:shd w:val="clear" w:color="auto" w:fill="auto"/>
          </w:tcPr>
          <w:p w14:paraId="38574B01" w14:textId="50AF844D" w:rsidR="005262C2" w:rsidRPr="00A112CC" w:rsidRDefault="005262C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650" w:name="_Toc113886829"/>
            <w:bookmarkStart w:id="651" w:name="_Toc146534852"/>
            <w:r w:rsidRPr="00A112CC">
              <w:rPr>
                <w:b/>
                <w:kern w:val="24"/>
                <w:sz w:val="20"/>
                <w:szCs w:val="20"/>
              </w:rPr>
              <w:t>14.7. Переоценка выданных под отчет средств в иностранной валюте</w:t>
            </w:r>
            <w:bookmarkEnd w:id="650"/>
            <w:bookmarkEnd w:id="651"/>
          </w:p>
        </w:tc>
      </w:tr>
      <w:tr w:rsidR="00A112CC" w:rsidRPr="00A112CC" w14:paraId="437972E1" w14:textId="77777777" w:rsidTr="003D73B3">
        <w:trPr>
          <w:trHeight w:val="20"/>
        </w:trPr>
        <w:tc>
          <w:tcPr>
            <w:tcW w:w="2616" w:type="dxa"/>
            <w:shd w:val="clear" w:color="auto" w:fill="auto"/>
          </w:tcPr>
          <w:p w14:paraId="51BA953E" w14:textId="0E8673A8" w:rsidR="005262C2" w:rsidRPr="00A112CC" w:rsidRDefault="005262C2" w:rsidP="00FF4076">
            <w:pPr>
              <w:widowControl w:val="0"/>
              <w:ind w:firstLine="0"/>
              <w:rPr>
                <w:kern w:val="24"/>
                <w:sz w:val="20"/>
              </w:rPr>
            </w:pPr>
            <w:r w:rsidRPr="00A112CC">
              <w:rPr>
                <w:sz w:val="20"/>
              </w:rPr>
              <w:t>Отражение положительной переоценки выданных под отчет средств в иностранной валюте</w:t>
            </w:r>
          </w:p>
        </w:tc>
        <w:tc>
          <w:tcPr>
            <w:tcW w:w="2617" w:type="dxa"/>
            <w:shd w:val="clear" w:color="auto" w:fill="auto"/>
          </w:tcPr>
          <w:p w14:paraId="570FB0CC" w14:textId="77777777" w:rsidR="005262C2" w:rsidRPr="00A112CC" w:rsidRDefault="005262C2" w:rsidP="00FF4076">
            <w:pPr>
              <w:widowControl w:val="0"/>
              <w:tabs>
                <w:tab w:val="num" w:pos="720"/>
              </w:tabs>
              <w:ind w:firstLine="0"/>
              <w:rPr>
                <w:sz w:val="20"/>
              </w:rPr>
            </w:pPr>
            <w:r w:rsidRPr="00A112CC">
              <w:rPr>
                <w:sz w:val="20"/>
              </w:rPr>
              <w:t>Авансовый отчет (ф. 0504505)</w:t>
            </w:r>
          </w:p>
          <w:p w14:paraId="0FFE67DE" w14:textId="77777777" w:rsidR="005262C2" w:rsidRPr="00A112CC" w:rsidRDefault="005262C2" w:rsidP="00FF4076">
            <w:pPr>
              <w:widowControl w:val="0"/>
              <w:tabs>
                <w:tab w:val="num" w:pos="720"/>
              </w:tabs>
              <w:ind w:firstLine="0"/>
              <w:rPr>
                <w:sz w:val="20"/>
              </w:rPr>
            </w:pPr>
            <w:r w:rsidRPr="00A112CC">
              <w:rPr>
                <w:sz w:val="20"/>
              </w:rPr>
              <w:t>Отчет о расходах подотчетного лица (ф. 0504520)</w:t>
            </w:r>
          </w:p>
          <w:p w14:paraId="7DFC58D7" w14:textId="2DE35663" w:rsidR="005262C2" w:rsidRPr="00A112CC" w:rsidRDefault="005262C2" w:rsidP="00FF4076">
            <w:pPr>
              <w:widowControl w:val="0"/>
              <w:tabs>
                <w:tab w:val="num" w:pos="720"/>
              </w:tabs>
              <w:ind w:firstLine="0"/>
              <w:rPr>
                <w:sz w:val="20"/>
              </w:rPr>
            </w:pPr>
            <w:r w:rsidRPr="00A112CC">
              <w:rPr>
                <w:sz w:val="20"/>
              </w:rPr>
              <w:lastRenderedPageBreak/>
              <w:t>Бухгалтерская справка (ф. 0504833)</w:t>
            </w:r>
          </w:p>
        </w:tc>
        <w:tc>
          <w:tcPr>
            <w:tcW w:w="2617" w:type="dxa"/>
            <w:gridSpan w:val="2"/>
            <w:shd w:val="clear" w:color="auto" w:fill="auto"/>
          </w:tcPr>
          <w:p w14:paraId="0575EA49" w14:textId="7FEA5ADA" w:rsidR="005262C2" w:rsidRPr="00A112CC" w:rsidRDefault="005262C2" w:rsidP="00FF4076">
            <w:pPr>
              <w:widowControl w:val="0"/>
              <w:tabs>
                <w:tab w:val="num" w:pos="720"/>
              </w:tabs>
              <w:ind w:firstLine="0"/>
              <w:jc w:val="center"/>
              <w:rPr>
                <w:sz w:val="20"/>
              </w:rPr>
            </w:pPr>
            <w:r w:rsidRPr="00A112CC">
              <w:rPr>
                <w:sz w:val="20"/>
              </w:rPr>
              <w:lastRenderedPageBreak/>
              <w:t>0.208.12.567</w:t>
            </w:r>
          </w:p>
          <w:p w14:paraId="54E930D5" w14:textId="5D878CC8"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sz w:val="20"/>
              </w:rPr>
              <w:t>0.208.26.567</w:t>
            </w:r>
          </w:p>
        </w:tc>
        <w:tc>
          <w:tcPr>
            <w:tcW w:w="2617" w:type="dxa"/>
            <w:shd w:val="clear" w:color="auto" w:fill="auto"/>
          </w:tcPr>
          <w:p w14:paraId="1103379E" w14:textId="4AEAEC93"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0.401.10.176</w:t>
            </w:r>
          </w:p>
        </w:tc>
      </w:tr>
      <w:tr w:rsidR="00A112CC" w:rsidRPr="00A112CC" w14:paraId="6A236700" w14:textId="77777777" w:rsidTr="003D73B3">
        <w:trPr>
          <w:trHeight w:val="20"/>
        </w:trPr>
        <w:tc>
          <w:tcPr>
            <w:tcW w:w="2616" w:type="dxa"/>
            <w:shd w:val="clear" w:color="auto" w:fill="auto"/>
          </w:tcPr>
          <w:p w14:paraId="1910BFA9" w14:textId="210B1719" w:rsidR="005262C2" w:rsidRPr="00A112CC" w:rsidRDefault="005262C2" w:rsidP="00FF4076">
            <w:pPr>
              <w:widowControl w:val="0"/>
              <w:ind w:firstLine="0"/>
              <w:rPr>
                <w:kern w:val="24"/>
                <w:sz w:val="20"/>
              </w:rPr>
            </w:pPr>
            <w:r w:rsidRPr="00A112CC">
              <w:rPr>
                <w:sz w:val="20"/>
              </w:rPr>
              <w:t>Отражение отрицательной переоценки выданных под отчет средств в иностранной валюте</w:t>
            </w:r>
          </w:p>
        </w:tc>
        <w:tc>
          <w:tcPr>
            <w:tcW w:w="2617" w:type="dxa"/>
            <w:shd w:val="clear" w:color="auto" w:fill="auto"/>
          </w:tcPr>
          <w:p w14:paraId="4181CB89" w14:textId="77777777" w:rsidR="005262C2" w:rsidRPr="00A112CC" w:rsidRDefault="005262C2" w:rsidP="00FF4076">
            <w:pPr>
              <w:widowControl w:val="0"/>
              <w:tabs>
                <w:tab w:val="num" w:pos="720"/>
              </w:tabs>
              <w:ind w:firstLine="0"/>
              <w:rPr>
                <w:sz w:val="20"/>
              </w:rPr>
            </w:pPr>
            <w:r w:rsidRPr="00A112CC">
              <w:rPr>
                <w:sz w:val="20"/>
              </w:rPr>
              <w:t>Авансовый отчет (ф. 0504505)</w:t>
            </w:r>
          </w:p>
          <w:p w14:paraId="2B6A1C1D" w14:textId="77777777" w:rsidR="005262C2" w:rsidRPr="00A112CC" w:rsidRDefault="005262C2" w:rsidP="00FF4076">
            <w:pPr>
              <w:widowControl w:val="0"/>
              <w:tabs>
                <w:tab w:val="num" w:pos="720"/>
              </w:tabs>
              <w:ind w:firstLine="0"/>
              <w:rPr>
                <w:sz w:val="20"/>
              </w:rPr>
            </w:pPr>
            <w:r w:rsidRPr="00A112CC">
              <w:rPr>
                <w:sz w:val="20"/>
              </w:rPr>
              <w:t>Отчет о расходах подотчетного лица (ф. 0504520)</w:t>
            </w:r>
          </w:p>
          <w:p w14:paraId="3295708A" w14:textId="20C55A1B" w:rsidR="005262C2" w:rsidRPr="00A112CC" w:rsidRDefault="005262C2"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2A0B362D" w14:textId="7C94B125"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sz w:val="20"/>
              </w:rPr>
              <w:t>0.401.10.176</w:t>
            </w:r>
          </w:p>
        </w:tc>
        <w:tc>
          <w:tcPr>
            <w:tcW w:w="2617" w:type="dxa"/>
            <w:shd w:val="clear" w:color="auto" w:fill="auto"/>
          </w:tcPr>
          <w:p w14:paraId="036AF27C" w14:textId="59E14D3D"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0.208.12.667</w:t>
            </w:r>
          </w:p>
          <w:p w14:paraId="0B2A203C" w14:textId="12D271C6"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0.208.26.667</w:t>
            </w:r>
          </w:p>
        </w:tc>
      </w:tr>
      <w:tr w:rsidR="00A112CC" w:rsidRPr="00A112CC" w14:paraId="4B2197B8" w14:textId="77777777" w:rsidTr="003D73B3">
        <w:trPr>
          <w:trHeight w:val="20"/>
        </w:trPr>
        <w:tc>
          <w:tcPr>
            <w:tcW w:w="10467" w:type="dxa"/>
            <w:gridSpan w:val="5"/>
            <w:shd w:val="clear" w:color="auto" w:fill="auto"/>
          </w:tcPr>
          <w:p w14:paraId="3D002F41" w14:textId="60DBD9DF" w:rsidR="005262C2" w:rsidRPr="00A112CC" w:rsidRDefault="005262C2" w:rsidP="00FF4076">
            <w:pPr>
              <w:pStyle w:val="aff"/>
              <w:widowControl w:val="0"/>
              <w:tabs>
                <w:tab w:val="left" w:pos="175"/>
              </w:tabs>
              <w:spacing w:before="0" w:beforeAutospacing="0" w:after="0" w:afterAutospacing="0"/>
              <w:jc w:val="both"/>
              <w:textAlignment w:val="baseline"/>
              <w:outlineLvl w:val="0"/>
              <w:rPr>
                <w:b/>
                <w:kern w:val="24"/>
                <w:sz w:val="20"/>
                <w:szCs w:val="20"/>
              </w:rPr>
            </w:pPr>
            <w:bookmarkStart w:id="652" w:name="_Toc65047727"/>
            <w:bookmarkStart w:id="653" w:name="_Toc94016183"/>
            <w:bookmarkStart w:id="654" w:name="_Toc94016952"/>
            <w:bookmarkStart w:id="655" w:name="_Toc103589509"/>
            <w:bookmarkStart w:id="656" w:name="_Toc146534853"/>
            <w:r w:rsidRPr="00A112CC">
              <w:rPr>
                <w:b/>
                <w:kern w:val="24"/>
                <w:sz w:val="20"/>
                <w:szCs w:val="20"/>
              </w:rPr>
              <w:t>15. Корреспонденция счетов по операциям со счетом бухгалтерского учета 0.209.00 «Расчеты по ущербу и иным доходам»</w:t>
            </w:r>
            <w:bookmarkEnd w:id="652"/>
            <w:bookmarkEnd w:id="653"/>
            <w:bookmarkEnd w:id="654"/>
            <w:bookmarkEnd w:id="655"/>
            <w:bookmarkEnd w:id="656"/>
          </w:p>
        </w:tc>
      </w:tr>
      <w:tr w:rsidR="00A112CC" w:rsidRPr="00A112CC" w14:paraId="6DE39D49" w14:textId="77777777" w:rsidTr="003D73B3">
        <w:trPr>
          <w:trHeight w:val="20"/>
        </w:trPr>
        <w:tc>
          <w:tcPr>
            <w:tcW w:w="10467" w:type="dxa"/>
            <w:gridSpan w:val="5"/>
            <w:shd w:val="clear" w:color="auto" w:fill="auto"/>
          </w:tcPr>
          <w:p w14:paraId="62C65624" w14:textId="224F83DB" w:rsidR="005262C2" w:rsidRPr="00A112CC" w:rsidRDefault="005262C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657" w:name="_Toc12469377"/>
            <w:bookmarkStart w:id="658" w:name="_Toc65047728"/>
            <w:bookmarkStart w:id="659" w:name="_Toc94016184"/>
            <w:bookmarkStart w:id="660" w:name="_Toc94016953"/>
            <w:bookmarkStart w:id="661" w:name="_Toc103589510"/>
            <w:bookmarkStart w:id="662" w:name="_Toc146534854"/>
            <w:r w:rsidRPr="00A112CC">
              <w:rPr>
                <w:b/>
                <w:kern w:val="24"/>
                <w:sz w:val="20"/>
                <w:szCs w:val="20"/>
              </w:rPr>
              <w:t>15.1. Начисление доходов по ущербу и иным доходам</w:t>
            </w:r>
            <w:bookmarkEnd w:id="657"/>
            <w:bookmarkEnd w:id="658"/>
            <w:bookmarkEnd w:id="659"/>
            <w:bookmarkEnd w:id="660"/>
            <w:bookmarkEnd w:id="661"/>
            <w:bookmarkEnd w:id="662"/>
          </w:p>
        </w:tc>
      </w:tr>
      <w:tr w:rsidR="00A112CC" w:rsidRPr="00A112CC" w14:paraId="6E9C764A" w14:textId="77777777" w:rsidTr="003D73B3">
        <w:trPr>
          <w:trHeight w:val="20"/>
        </w:trPr>
        <w:tc>
          <w:tcPr>
            <w:tcW w:w="2616" w:type="dxa"/>
            <w:shd w:val="clear" w:color="auto" w:fill="auto"/>
          </w:tcPr>
          <w:p w14:paraId="5015DD2C" w14:textId="77777777" w:rsidR="005262C2" w:rsidRPr="00A112CC" w:rsidRDefault="005262C2" w:rsidP="00FF4076">
            <w:pPr>
              <w:widowControl w:val="0"/>
              <w:ind w:firstLine="0"/>
              <w:rPr>
                <w:sz w:val="20"/>
              </w:rPr>
            </w:pPr>
            <w:r w:rsidRPr="00A112CC">
              <w:rPr>
                <w:sz w:val="20"/>
              </w:rPr>
              <w:t>Отражение сумм выявленных недостач, хищений, потерь имущества (НФА):</w:t>
            </w:r>
          </w:p>
        </w:tc>
        <w:tc>
          <w:tcPr>
            <w:tcW w:w="2617" w:type="dxa"/>
            <w:shd w:val="clear" w:color="auto" w:fill="auto"/>
          </w:tcPr>
          <w:p w14:paraId="71D2D14D" w14:textId="77777777" w:rsidR="005262C2" w:rsidRPr="00A112CC" w:rsidRDefault="005262C2" w:rsidP="00FF4076">
            <w:pPr>
              <w:widowControl w:val="0"/>
              <w:ind w:firstLine="0"/>
              <w:rPr>
                <w:sz w:val="20"/>
              </w:rPr>
            </w:pPr>
          </w:p>
        </w:tc>
        <w:tc>
          <w:tcPr>
            <w:tcW w:w="2617" w:type="dxa"/>
            <w:gridSpan w:val="2"/>
            <w:shd w:val="clear" w:color="auto" w:fill="auto"/>
          </w:tcPr>
          <w:p w14:paraId="3FB45B87" w14:textId="77777777" w:rsidR="005262C2" w:rsidRPr="00A112CC" w:rsidRDefault="005262C2" w:rsidP="00FF4076">
            <w:pPr>
              <w:widowControl w:val="0"/>
              <w:ind w:firstLine="0"/>
              <w:jc w:val="center"/>
              <w:rPr>
                <w:sz w:val="20"/>
              </w:rPr>
            </w:pPr>
          </w:p>
        </w:tc>
        <w:tc>
          <w:tcPr>
            <w:tcW w:w="2617" w:type="dxa"/>
            <w:shd w:val="clear" w:color="auto" w:fill="auto"/>
          </w:tcPr>
          <w:p w14:paraId="05281AE5" w14:textId="77777777" w:rsidR="005262C2" w:rsidRPr="00A112CC" w:rsidRDefault="005262C2" w:rsidP="00FF4076">
            <w:pPr>
              <w:widowControl w:val="0"/>
              <w:ind w:firstLine="0"/>
              <w:jc w:val="center"/>
              <w:rPr>
                <w:sz w:val="20"/>
              </w:rPr>
            </w:pPr>
          </w:p>
        </w:tc>
      </w:tr>
      <w:tr w:rsidR="00A112CC" w:rsidRPr="00A112CC" w14:paraId="61F85416" w14:textId="77777777" w:rsidTr="003D73B3">
        <w:trPr>
          <w:trHeight w:val="20"/>
        </w:trPr>
        <w:tc>
          <w:tcPr>
            <w:tcW w:w="2616" w:type="dxa"/>
            <w:shd w:val="clear" w:color="auto" w:fill="auto"/>
          </w:tcPr>
          <w:p w14:paraId="0372F072" w14:textId="77777777" w:rsidR="005262C2" w:rsidRPr="00A112CC" w:rsidRDefault="005262C2" w:rsidP="00FF4076">
            <w:pPr>
              <w:widowControl w:val="0"/>
              <w:ind w:firstLine="0"/>
              <w:rPr>
                <w:sz w:val="20"/>
              </w:rPr>
            </w:pPr>
            <w:r w:rsidRPr="00A112CC">
              <w:rPr>
                <w:sz w:val="20"/>
              </w:rPr>
              <w:t>-  начислена задолженность виновного лица, если виновное лицо не оспаривает ее размер</w:t>
            </w:r>
          </w:p>
        </w:tc>
        <w:tc>
          <w:tcPr>
            <w:tcW w:w="2617" w:type="dxa"/>
            <w:shd w:val="clear" w:color="auto" w:fill="auto"/>
          </w:tcPr>
          <w:p w14:paraId="6B7EE6C1" w14:textId="77777777" w:rsidR="005262C2" w:rsidRPr="00A112CC" w:rsidRDefault="005262C2" w:rsidP="00FF4076">
            <w:pPr>
              <w:widowControl w:val="0"/>
              <w:ind w:firstLine="0"/>
              <w:rPr>
                <w:sz w:val="20"/>
              </w:rPr>
            </w:pPr>
            <w:r w:rsidRPr="00A112CC">
              <w:rPr>
                <w:sz w:val="20"/>
              </w:rPr>
              <w:t>Акт о результатах инвентаризации (ф. 0504835)</w:t>
            </w:r>
          </w:p>
          <w:p w14:paraId="7E6773CB" w14:textId="77777777" w:rsidR="005262C2" w:rsidRPr="00A112CC" w:rsidRDefault="005262C2" w:rsidP="00FF4076">
            <w:pPr>
              <w:widowControl w:val="0"/>
              <w:ind w:firstLine="0"/>
              <w:rPr>
                <w:sz w:val="20"/>
              </w:rPr>
            </w:pPr>
            <w:r w:rsidRPr="00A112CC">
              <w:rPr>
                <w:sz w:val="20"/>
              </w:rPr>
              <w:t>Протокол (решение) комиссии по поступлению и выбытию активов об определении текущей оценочной стоимости» (неунифицированная форма)</w:t>
            </w:r>
          </w:p>
          <w:p w14:paraId="61D23259" w14:textId="77777777" w:rsidR="005262C2" w:rsidRPr="00A112CC" w:rsidRDefault="005262C2"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2398856A" w14:textId="16B71196" w:rsidR="005262C2" w:rsidRPr="00A112CC" w:rsidRDefault="005262C2" w:rsidP="00FF4076">
            <w:pPr>
              <w:widowControl w:val="0"/>
              <w:ind w:firstLine="0"/>
              <w:jc w:val="center"/>
              <w:rPr>
                <w:sz w:val="20"/>
              </w:rPr>
            </w:pPr>
            <w:r w:rsidRPr="00A112CC">
              <w:rPr>
                <w:sz w:val="20"/>
              </w:rPr>
              <w:t>2.209.7х.56х</w:t>
            </w:r>
          </w:p>
        </w:tc>
        <w:tc>
          <w:tcPr>
            <w:tcW w:w="2617" w:type="dxa"/>
            <w:shd w:val="clear" w:color="auto" w:fill="auto"/>
          </w:tcPr>
          <w:p w14:paraId="7D954155" w14:textId="1FE36A39" w:rsidR="005262C2" w:rsidRPr="00A112CC" w:rsidRDefault="005262C2" w:rsidP="00FF4076">
            <w:pPr>
              <w:widowControl w:val="0"/>
              <w:ind w:firstLine="0"/>
              <w:jc w:val="center"/>
              <w:rPr>
                <w:sz w:val="20"/>
              </w:rPr>
            </w:pPr>
            <w:r w:rsidRPr="00A112CC">
              <w:rPr>
                <w:sz w:val="20"/>
              </w:rPr>
              <w:t>2.401.10.172</w:t>
            </w:r>
          </w:p>
        </w:tc>
      </w:tr>
      <w:tr w:rsidR="00A112CC" w:rsidRPr="00A112CC" w14:paraId="2C4A286F" w14:textId="77777777" w:rsidTr="003D73B3">
        <w:trPr>
          <w:trHeight w:val="20"/>
        </w:trPr>
        <w:tc>
          <w:tcPr>
            <w:tcW w:w="2616" w:type="dxa"/>
            <w:shd w:val="clear" w:color="auto" w:fill="auto"/>
          </w:tcPr>
          <w:p w14:paraId="0EBEB3BA" w14:textId="4DE30E07" w:rsidR="005262C2" w:rsidRPr="00A112CC" w:rsidRDefault="005262C2" w:rsidP="00FF4076">
            <w:pPr>
              <w:widowControl w:val="0"/>
              <w:ind w:firstLine="0"/>
              <w:rPr>
                <w:sz w:val="20"/>
              </w:rPr>
            </w:pPr>
            <w:r w:rsidRPr="00A112CC">
              <w:rPr>
                <w:sz w:val="20"/>
              </w:rPr>
              <w:t>-  начислена задолженность виновного лица, если виновное лицо оспаривает ее размер, а также в случае, если виновное лицо не установлено</w:t>
            </w:r>
          </w:p>
        </w:tc>
        <w:tc>
          <w:tcPr>
            <w:tcW w:w="2617" w:type="dxa"/>
            <w:shd w:val="clear" w:color="auto" w:fill="auto"/>
          </w:tcPr>
          <w:p w14:paraId="450190FB" w14:textId="77777777" w:rsidR="005262C2" w:rsidRPr="00A112CC" w:rsidRDefault="005262C2" w:rsidP="00FF4076">
            <w:pPr>
              <w:widowControl w:val="0"/>
              <w:ind w:firstLine="0"/>
              <w:rPr>
                <w:sz w:val="20"/>
              </w:rPr>
            </w:pPr>
            <w:r w:rsidRPr="00A112CC">
              <w:rPr>
                <w:sz w:val="20"/>
              </w:rPr>
              <w:t>Акт о результатах инвентаризации (ф. 0504835)</w:t>
            </w:r>
          </w:p>
          <w:p w14:paraId="6823BFAD" w14:textId="77777777" w:rsidR="005262C2" w:rsidRPr="00A112CC" w:rsidRDefault="005262C2" w:rsidP="00FF4076">
            <w:pPr>
              <w:widowControl w:val="0"/>
              <w:ind w:firstLine="0"/>
              <w:rPr>
                <w:sz w:val="20"/>
              </w:rPr>
            </w:pPr>
            <w:r w:rsidRPr="00A112CC">
              <w:rPr>
                <w:sz w:val="20"/>
              </w:rPr>
              <w:t>Протокол (решение) комиссии по поступлению и выбытию активов об определении текущей оценочной стоимости» (неунифицированная форма)</w:t>
            </w:r>
          </w:p>
          <w:p w14:paraId="3E7D4F87" w14:textId="77777777" w:rsidR="005262C2" w:rsidRPr="00A112CC" w:rsidRDefault="005262C2" w:rsidP="00FF4076">
            <w:pPr>
              <w:autoSpaceDE w:val="0"/>
              <w:autoSpaceDN w:val="0"/>
              <w:adjustRightInd w:val="0"/>
              <w:ind w:firstLine="0"/>
              <w:rPr>
                <w:sz w:val="20"/>
              </w:rPr>
            </w:pPr>
            <w:r w:rsidRPr="00A112CC">
              <w:rPr>
                <w:sz w:val="20"/>
              </w:rPr>
              <w:t>Иск в суд</w:t>
            </w:r>
          </w:p>
          <w:p w14:paraId="6860B54C" w14:textId="77777777" w:rsidR="005262C2" w:rsidRPr="00A112CC" w:rsidRDefault="005262C2"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74CAC26F" w14:textId="082A567A" w:rsidR="005262C2" w:rsidRPr="00A112CC" w:rsidRDefault="005262C2" w:rsidP="00FF4076">
            <w:pPr>
              <w:widowControl w:val="0"/>
              <w:ind w:firstLine="0"/>
              <w:jc w:val="center"/>
              <w:rPr>
                <w:sz w:val="20"/>
              </w:rPr>
            </w:pPr>
            <w:r w:rsidRPr="00A112CC">
              <w:rPr>
                <w:sz w:val="20"/>
              </w:rPr>
              <w:t>2.209.7х.56х</w:t>
            </w:r>
          </w:p>
        </w:tc>
        <w:tc>
          <w:tcPr>
            <w:tcW w:w="2617" w:type="dxa"/>
            <w:shd w:val="clear" w:color="auto" w:fill="auto"/>
          </w:tcPr>
          <w:p w14:paraId="219200BB" w14:textId="77777777" w:rsidR="005262C2" w:rsidRPr="00A112CC" w:rsidRDefault="005262C2" w:rsidP="00FF4076">
            <w:pPr>
              <w:widowControl w:val="0"/>
              <w:ind w:firstLine="0"/>
              <w:jc w:val="center"/>
              <w:rPr>
                <w:sz w:val="20"/>
              </w:rPr>
            </w:pPr>
            <w:r w:rsidRPr="00A112CC">
              <w:rPr>
                <w:sz w:val="20"/>
              </w:rPr>
              <w:t>2.401.41.172</w:t>
            </w:r>
          </w:p>
          <w:p w14:paraId="7932C8B1" w14:textId="77777777" w:rsidR="005262C2" w:rsidRPr="00A112CC" w:rsidRDefault="005262C2" w:rsidP="00FF4076">
            <w:pPr>
              <w:widowControl w:val="0"/>
              <w:ind w:firstLine="0"/>
              <w:jc w:val="center"/>
              <w:rPr>
                <w:sz w:val="20"/>
              </w:rPr>
            </w:pPr>
            <w:r w:rsidRPr="00A112CC">
              <w:rPr>
                <w:sz w:val="20"/>
              </w:rPr>
              <w:t>2.401.49.172</w:t>
            </w:r>
          </w:p>
        </w:tc>
      </w:tr>
      <w:tr w:rsidR="00A112CC" w:rsidRPr="00A112CC" w14:paraId="15BAC095" w14:textId="77777777" w:rsidTr="003D73B3">
        <w:trPr>
          <w:trHeight w:val="321"/>
        </w:trPr>
        <w:tc>
          <w:tcPr>
            <w:tcW w:w="2616" w:type="dxa"/>
            <w:shd w:val="clear" w:color="auto" w:fill="auto"/>
          </w:tcPr>
          <w:p w14:paraId="316C9B6C" w14:textId="560B1056" w:rsidR="005262C2" w:rsidRPr="00A112CC" w:rsidRDefault="005262C2" w:rsidP="00FF4076">
            <w:pPr>
              <w:widowControl w:val="0"/>
              <w:ind w:firstLine="0"/>
              <w:rPr>
                <w:sz w:val="20"/>
              </w:rPr>
            </w:pPr>
            <w:r w:rsidRPr="00A112CC">
              <w:rPr>
                <w:sz w:val="20"/>
              </w:rPr>
              <w:t>- уменьшение (списание) дебиторской задолженности в связи с уточнением суммы задолженности по решению суда, а также с не установлением виновных лиц</w:t>
            </w:r>
          </w:p>
        </w:tc>
        <w:tc>
          <w:tcPr>
            <w:tcW w:w="2617" w:type="dxa"/>
            <w:shd w:val="clear" w:color="auto" w:fill="auto"/>
          </w:tcPr>
          <w:p w14:paraId="017EA7FC" w14:textId="77777777" w:rsidR="005262C2" w:rsidRPr="00A112CC" w:rsidRDefault="005262C2" w:rsidP="00FF4076">
            <w:pPr>
              <w:autoSpaceDE w:val="0"/>
              <w:autoSpaceDN w:val="0"/>
              <w:adjustRightInd w:val="0"/>
              <w:ind w:firstLine="0"/>
              <w:rPr>
                <w:sz w:val="20"/>
              </w:rPr>
            </w:pPr>
            <w:r w:rsidRPr="00A112CC">
              <w:rPr>
                <w:sz w:val="20"/>
              </w:rPr>
              <w:t>Решение суда</w:t>
            </w:r>
          </w:p>
          <w:p w14:paraId="2E93480A" w14:textId="72FF21DF" w:rsidR="005262C2" w:rsidRPr="00A112CC" w:rsidRDefault="005262C2" w:rsidP="00FF4076">
            <w:pPr>
              <w:autoSpaceDE w:val="0"/>
              <w:autoSpaceDN w:val="0"/>
              <w:adjustRightInd w:val="0"/>
              <w:ind w:firstLine="0"/>
              <w:rPr>
                <w:sz w:val="20"/>
              </w:rPr>
            </w:pPr>
            <w:r w:rsidRPr="00A112CC">
              <w:rPr>
                <w:sz w:val="20"/>
              </w:rPr>
              <w:t>Бухгалтерская справка (ф. 0504833)</w:t>
            </w:r>
          </w:p>
        </w:tc>
        <w:tc>
          <w:tcPr>
            <w:tcW w:w="2617" w:type="dxa"/>
            <w:gridSpan w:val="2"/>
            <w:shd w:val="clear" w:color="auto" w:fill="auto"/>
          </w:tcPr>
          <w:p w14:paraId="633F7E40" w14:textId="4F3C43E7" w:rsidR="005262C2" w:rsidRPr="00A112CC" w:rsidRDefault="005262C2" w:rsidP="00FF4076">
            <w:pPr>
              <w:widowControl w:val="0"/>
              <w:ind w:firstLine="0"/>
              <w:jc w:val="center"/>
              <w:rPr>
                <w:sz w:val="20"/>
              </w:rPr>
            </w:pPr>
            <w:r w:rsidRPr="00A112CC">
              <w:rPr>
                <w:sz w:val="20"/>
              </w:rPr>
              <w:t>2.401.41.172</w:t>
            </w:r>
          </w:p>
        </w:tc>
        <w:tc>
          <w:tcPr>
            <w:tcW w:w="2617" w:type="dxa"/>
            <w:shd w:val="clear" w:color="auto" w:fill="auto"/>
          </w:tcPr>
          <w:p w14:paraId="15DB3631" w14:textId="37C59B0E" w:rsidR="005262C2" w:rsidRPr="00A112CC" w:rsidRDefault="005262C2" w:rsidP="00FF4076">
            <w:pPr>
              <w:widowControl w:val="0"/>
              <w:ind w:firstLine="0"/>
              <w:jc w:val="center"/>
              <w:rPr>
                <w:sz w:val="20"/>
              </w:rPr>
            </w:pPr>
            <w:r w:rsidRPr="00A112CC">
              <w:rPr>
                <w:sz w:val="20"/>
              </w:rPr>
              <w:t>2.209.7х.66х</w:t>
            </w:r>
          </w:p>
        </w:tc>
      </w:tr>
      <w:tr w:rsidR="00A112CC" w:rsidRPr="00A112CC" w14:paraId="00139688" w14:textId="77777777" w:rsidTr="003D73B3">
        <w:trPr>
          <w:trHeight w:val="321"/>
        </w:trPr>
        <w:tc>
          <w:tcPr>
            <w:tcW w:w="2616" w:type="dxa"/>
            <w:vMerge w:val="restart"/>
            <w:shd w:val="clear" w:color="auto" w:fill="auto"/>
          </w:tcPr>
          <w:p w14:paraId="33FE0729" w14:textId="4955D525" w:rsidR="005262C2" w:rsidRPr="00A112CC" w:rsidRDefault="005262C2" w:rsidP="00FF4076">
            <w:pPr>
              <w:widowControl w:val="0"/>
              <w:ind w:firstLine="0"/>
              <w:rPr>
                <w:sz w:val="20"/>
              </w:rPr>
            </w:pPr>
            <w:r w:rsidRPr="00A112CC">
              <w:rPr>
                <w:sz w:val="20"/>
              </w:rPr>
              <w:t>- (списана) уточнена сумма оспариваемой задолженности</w:t>
            </w:r>
          </w:p>
        </w:tc>
        <w:tc>
          <w:tcPr>
            <w:tcW w:w="2617" w:type="dxa"/>
            <w:vMerge w:val="restart"/>
            <w:shd w:val="clear" w:color="auto" w:fill="auto"/>
          </w:tcPr>
          <w:p w14:paraId="33658BC2" w14:textId="77777777" w:rsidR="005262C2" w:rsidRPr="00A112CC" w:rsidRDefault="005262C2" w:rsidP="00FF4076">
            <w:pPr>
              <w:autoSpaceDE w:val="0"/>
              <w:autoSpaceDN w:val="0"/>
              <w:adjustRightInd w:val="0"/>
              <w:ind w:firstLine="0"/>
              <w:rPr>
                <w:sz w:val="20"/>
              </w:rPr>
            </w:pPr>
            <w:r w:rsidRPr="00A112CC">
              <w:rPr>
                <w:sz w:val="20"/>
              </w:rPr>
              <w:t>Решение суда</w:t>
            </w:r>
          </w:p>
          <w:p w14:paraId="59AF5F7A" w14:textId="77777777" w:rsidR="005262C2" w:rsidRPr="00A112CC" w:rsidRDefault="005262C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37EEA888" w14:textId="77777777" w:rsidR="005262C2" w:rsidRPr="00A112CC" w:rsidRDefault="005262C2" w:rsidP="00FF4076">
            <w:pPr>
              <w:widowControl w:val="0"/>
              <w:ind w:firstLine="0"/>
              <w:jc w:val="center"/>
              <w:rPr>
                <w:sz w:val="20"/>
              </w:rPr>
            </w:pPr>
            <w:r w:rsidRPr="00A112CC">
              <w:rPr>
                <w:sz w:val="20"/>
              </w:rPr>
              <w:t>2.401.41.172</w:t>
            </w:r>
          </w:p>
          <w:p w14:paraId="59C441BF" w14:textId="77777777" w:rsidR="005262C2" w:rsidRPr="00A112CC" w:rsidRDefault="005262C2" w:rsidP="00FF4076">
            <w:pPr>
              <w:widowControl w:val="0"/>
              <w:ind w:firstLine="0"/>
              <w:jc w:val="center"/>
              <w:rPr>
                <w:sz w:val="20"/>
              </w:rPr>
            </w:pPr>
            <w:r w:rsidRPr="00A112CC">
              <w:rPr>
                <w:sz w:val="20"/>
              </w:rPr>
              <w:t>2.401.49.172</w:t>
            </w:r>
          </w:p>
        </w:tc>
        <w:tc>
          <w:tcPr>
            <w:tcW w:w="2617" w:type="dxa"/>
            <w:shd w:val="clear" w:color="auto" w:fill="auto"/>
          </w:tcPr>
          <w:p w14:paraId="591B1C25" w14:textId="5B443586" w:rsidR="005262C2" w:rsidRPr="00A112CC" w:rsidRDefault="005262C2" w:rsidP="00FF4076">
            <w:pPr>
              <w:widowControl w:val="0"/>
              <w:ind w:firstLine="0"/>
              <w:jc w:val="center"/>
              <w:rPr>
                <w:sz w:val="20"/>
              </w:rPr>
            </w:pPr>
            <w:r w:rsidRPr="00A112CC">
              <w:rPr>
                <w:sz w:val="20"/>
              </w:rPr>
              <w:t>2.209.7х.</w:t>
            </w:r>
            <w:r w:rsidRPr="00A112CC" w:rsidDel="00CA6EFC">
              <w:rPr>
                <w:sz w:val="20"/>
              </w:rPr>
              <w:t xml:space="preserve"> </w:t>
            </w:r>
            <w:r w:rsidRPr="00A112CC">
              <w:rPr>
                <w:sz w:val="20"/>
              </w:rPr>
              <w:t>66х</w:t>
            </w:r>
          </w:p>
        </w:tc>
      </w:tr>
      <w:tr w:rsidR="00A112CC" w:rsidRPr="00A112CC" w14:paraId="735DC1A4" w14:textId="77777777" w:rsidTr="003D73B3">
        <w:trPr>
          <w:trHeight w:val="20"/>
        </w:trPr>
        <w:tc>
          <w:tcPr>
            <w:tcW w:w="2616" w:type="dxa"/>
            <w:vMerge/>
            <w:shd w:val="clear" w:color="auto" w:fill="auto"/>
          </w:tcPr>
          <w:p w14:paraId="0A827FC7" w14:textId="77777777" w:rsidR="005262C2" w:rsidRPr="00A112CC" w:rsidRDefault="005262C2" w:rsidP="00FF4076">
            <w:pPr>
              <w:widowControl w:val="0"/>
              <w:ind w:firstLine="0"/>
              <w:rPr>
                <w:sz w:val="20"/>
              </w:rPr>
            </w:pPr>
          </w:p>
        </w:tc>
        <w:tc>
          <w:tcPr>
            <w:tcW w:w="2617" w:type="dxa"/>
            <w:vMerge/>
            <w:shd w:val="clear" w:color="auto" w:fill="auto"/>
          </w:tcPr>
          <w:p w14:paraId="4B6CBAC1" w14:textId="77777777" w:rsidR="005262C2" w:rsidRPr="00A112CC" w:rsidRDefault="005262C2" w:rsidP="00FF4076">
            <w:pPr>
              <w:widowControl w:val="0"/>
              <w:ind w:firstLine="0"/>
              <w:rPr>
                <w:sz w:val="20"/>
              </w:rPr>
            </w:pPr>
          </w:p>
        </w:tc>
        <w:tc>
          <w:tcPr>
            <w:tcW w:w="2617" w:type="dxa"/>
            <w:gridSpan w:val="2"/>
            <w:shd w:val="clear" w:color="auto" w:fill="auto"/>
          </w:tcPr>
          <w:p w14:paraId="6EC8A6B8" w14:textId="46B6DE26" w:rsidR="005262C2" w:rsidRPr="00A112CC" w:rsidRDefault="005262C2" w:rsidP="00FF4076">
            <w:pPr>
              <w:widowControl w:val="0"/>
              <w:ind w:firstLine="0"/>
              <w:jc w:val="center"/>
              <w:rPr>
                <w:sz w:val="20"/>
              </w:rPr>
            </w:pPr>
            <w:r w:rsidRPr="00A112CC">
              <w:rPr>
                <w:sz w:val="20"/>
              </w:rPr>
              <w:t>2.401.41.172</w:t>
            </w:r>
          </w:p>
        </w:tc>
        <w:tc>
          <w:tcPr>
            <w:tcW w:w="2617" w:type="dxa"/>
            <w:shd w:val="clear" w:color="auto" w:fill="auto"/>
          </w:tcPr>
          <w:p w14:paraId="22B0CAB8" w14:textId="77777777" w:rsidR="005262C2" w:rsidRPr="00A112CC" w:rsidRDefault="005262C2" w:rsidP="00FF4076">
            <w:pPr>
              <w:widowControl w:val="0"/>
              <w:ind w:firstLine="0"/>
              <w:jc w:val="center"/>
              <w:rPr>
                <w:sz w:val="20"/>
              </w:rPr>
            </w:pPr>
            <w:r w:rsidRPr="00A112CC">
              <w:rPr>
                <w:sz w:val="20"/>
              </w:rPr>
              <w:t>2.401.10.172</w:t>
            </w:r>
          </w:p>
        </w:tc>
      </w:tr>
      <w:tr w:rsidR="00A112CC" w:rsidRPr="00A112CC" w14:paraId="31B3C130" w14:textId="77777777" w:rsidTr="003D73B3">
        <w:trPr>
          <w:trHeight w:val="20"/>
        </w:trPr>
        <w:tc>
          <w:tcPr>
            <w:tcW w:w="2616" w:type="dxa"/>
            <w:shd w:val="clear" w:color="auto" w:fill="auto"/>
          </w:tcPr>
          <w:p w14:paraId="6EDAB7BF" w14:textId="77777777" w:rsidR="005262C2" w:rsidRPr="00A112CC" w:rsidRDefault="005262C2" w:rsidP="00FF4076">
            <w:pPr>
              <w:widowControl w:val="0"/>
              <w:ind w:firstLine="0"/>
              <w:rPr>
                <w:sz w:val="20"/>
              </w:rPr>
            </w:pPr>
            <w:r w:rsidRPr="00A112CC">
              <w:rPr>
                <w:sz w:val="20"/>
              </w:rPr>
              <w:t>Отражение сумм задолженности работников учреждения по излишне выплаченным им суммам оплаты труда (не удержанным из заработной платы):</w:t>
            </w:r>
          </w:p>
        </w:tc>
        <w:tc>
          <w:tcPr>
            <w:tcW w:w="2617" w:type="dxa"/>
            <w:shd w:val="clear" w:color="auto" w:fill="auto"/>
          </w:tcPr>
          <w:p w14:paraId="57C80E4D" w14:textId="77777777" w:rsidR="005262C2" w:rsidRPr="00A112CC" w:rsidRDefault="005262C2" w:rsidP="00FF4076">
            <w:pPr>
              <w:widowControl w:val="0"/>
              <w:ind w:firstLine="0"/>
              <w:rPr>
                <w:sz w:val="20"/>
              </w:rPr>
            </w:pPr>
          </w:p>
        </w:tc>
        <w:tc>
          <w:tcPr>
            <w:tcW w:w="2617" w:type="dxa"/>
            <w:gridSpan w:val="2"/>
            <w:shd w:val="clear" w:color="auto" w:fill="auto"/>
          </w:tcPr>
          <w:p w14:paraId="30D979D0" w14:textId="77777777" w:rsidR="005262C2" w:rsidRPr="00A112CC" w:rsidRDefault="005262C2" w:rsidP="00FF4076">
            <w:pPr>
              <w:widowControl w:val="0"/>
              <w:ind w:firstLine="0"/>
              <w:jc w:val="center"/>
              <w:rPr>
                <w:sz w:val="20"/>
              </w:rPr>
            </w:pPr>
          </w:p>
        </w:tc>
        <w:tc>
          <w:tcPr>
            <w:tcW w:w="2617" w:type="dxa"/>
            <w:shd w:val="clear" w:color="auto" w:fill="auto"/>
          </w:tcPr>
          <w:p w14:paraId="2222F23D" w14:textId="77777777" w:rsidR="005262C2" w:rsidRPr="00A112CC" w:rsidRDefault="005262C2" w:rsidP="00FF4076">
            <w:pPr>
              <w:widowControl w:val="0"/>
              <w:ind w:firstLine="0"/>
              <w:jc w:val="center"/>
              <w:rPr>
                <w:sz w:val="20"/>
              </w:rPr>
            </w:pPr>
          </w:p>
        </w:tc>
      </w:tr>
      <w:tr w:rsidR="00A112CC" w:rsidRPr="00A112CC" w14:paraId="2EE7E03D" w14:textId="77777777" w:rsidTr="003D73B3">
        <w:trPr>
          <w:trHeight w:val="20"/>
        </w:trPr>
        <w:tc>
          <w:tcPr>
            <w:tcW w:w="2616" w:type="dxa"/>
            <w:shd w:val="clear" w:color="auto" w:fill="auto"/>
          </w:tcPr>
          <w:p w14:paraId="58071CA9" w14:textId="77777777" w:rsidR="005262C2" w:rsidRPr="00A112CC" w:rsidRDefault="005262C2" w:rsidP="00FF4076">
            <w:pPr>
              <w:widowControl w:val="0"/>
              <w:ind w:firstLine="0"/>
              <w:rPr>
                <w:sz w:val="20"/>
              </w:rPr>
            </w:pPr>
            <w:r w:rsidRPr="00A112CC">
              <w:rPr>
                <w:sz w:val="20"/>
              </w:rPr>
              <w:t xml:space="preserve">в случае согласия работников с сумой </w:t>
            </w:r>
            <w:r w:rsidRPr="00A112CC">
              <w:rPr>
                <w:sz w:val="20"/>
              </w:rPr>
              <w:lastRenderedPageBreak/>
              <w:t xml:space="preserve">задолженности </w:t>
            </w:r>
          </w:p>
        </w:tc>
        <w:tc>
          <w:tcPr>
            <w:tcW w:w="2617" w:type="dxa"/>
            <w:shd w:val="clear" w:color="auto" w:fill="auto"/>
          </w:tcPr>
          <w:p w14:paraId="23E37183" w14:textId="77777777" w:rsidR="005262C2" w:rsidRPr="00A112CC" w:rsidRDefault="005262C2" w:rsidP="00FF4076">
            <w:pPr>
              <w:widowControl w:val="0"/>
              <w:ind w:firstLine="0"/>
              <w:rPr>
                <w:sz w:val="20"/>
              </w:rPr>
            </w:pPr>
            <w:r w:rsidRPr="00A112CC">
              <w:rPr>
                <w:sz w:val="20"/>
              </w:rPr>
              <w:lastRenderedPageBreak/>
              <w:t>Расчет</w:t>
            </w:r>
          </w:p>
          <w:p w14:paraId="67867A91" w14:textId="77777777" w:rsidR="005262C2" w:rsidRPr="00A112CC" w:rsidRDefault="005262C2" w:rsidP="00FF4076">
            <w:pPr>
              <w:widowControl w:val="0"/>
              <w:ind w:firstLine="0"/>
              <w:rPr>
                <w:sz w:val="20"/>
              </w:rPr>
            </w:pPr>
            <w:r w:rsidRPr="00A112CC">
              <w:rPr>
                <w:sz w:val="20"/>
              </w:rPr>
              <w:t xml:space="preserve">Бухгалтерская справка </w:t>
            </w:r>
            <w:r w:rsidRPr="00A112CC">
              <w:rPr>
                <w:sz w:val="20"/>
              </w:rPr>
              <w:lastRenderedPageBreak/>
              <w:t>(ф. 0504833)</w:t>
            </w:r>
          </w:p>
        </w:tc>
        <w:tc>
          <w:tcPr>
            <w:tcW w:w="2617" w:type="dxa"/>
            <w:gridSpan w:val="2"/>
            <w:shd w:val="clear" w:color="auto" w:fill="auto"/>
          </w:tcPr>
          <w:p w14:paraId="24FC7D7C" w14:textId="77777777" w:rsidR="005262C2" w:rsidRPr="00A112CC" w:rsidRDefault="005262C2" w:rsidP="00FF4076">
            <w:pPr>
              <w:widowControl w:val="0"/>
              <w:ind w:firstLine="0"/>
              <w:jc w:val="center"/>
              <w:rPr>
                <w:sz w:val="20"/>
              </w:rPr>
            </w:pPr>
            <w:r w:rsidRPr="00A112CC">
              <w:rPr>
                <w:sz w:val="20"/>
              </w:rPr>
              <w:lastRenderedPageBreak/>
              <w:t>2.209.34.567</w:t>
            </w:r>
          </w:p>
          <w:p w14:paraId="2D18ED8F" w14:textId="0566BB7E" w:rsidR="005262C2" w:rsidRPr="00A112CC" w:rsidRDefault="005262C2" w:rsidP="00FF4076">
            <w:pPr>
              <w:widowControl w:val="0"/>
              <w:ind w:firstLine="0"/>
              <w:jc w:val="center"/>
              <w:rPr>
                <w:sz w:val="20"/>
              </w:rPr>
            </w:pPr>
            <w:r w:rsidRPr="00A112CC">
              <w:rPr>
                <w:sz w:val="20"/>
              </w:rPr>
              <w:t>4.209.34.567</w:t>
            </w:r>
          </w:p>
        </w:tc>
        <w:tc>
          <w:tcPr>
            <w:tcW w:w="2617" w:type="dxa"/>
            <w:shd w:val="clear" w:color="auto" w:fill="auto"/>
          </w:tcPr>
          <w:p w14:paraId="4FE80B2C" w14:textId="77777777" w:rsidR="005262C2" w:rsidRPr="00A112CC" w:rsidRDefault="005262C2" w:rsidP="00FF4076">
            <w:pPr>
              <w:widowControl w:val="0"/>
              <w:ind w:firstLine="0"/>
              <w:jc w:val="center"/>
              <w:rPr>
                <w:sz w:val="20"/>
              </w:rPr>
            </w:pPr>
            <w:r w:rsidRPr="00A112CC">
              <w:rPr>
                <w:sz w:val="20"/>
              </w:rPr>
              <w:t>2.401.10.134</w:t>
            </w:r>
          </w:p>
          <w:p w14:paraId="305E5B78" w14:textId="1401789E" w:rsidR="005262C2" w:rsidRPr="00A112CC" w:rsidRDefault="005262C2" w:rsidP="00FF4076">
            <w:pPr>
              <w:widowControl w:val="0"/>
              <w:ind w:firstLine="0"/>
              <w:jc w:val="center"/>
              <w:rPr>
                <w:sz w:val="20"/>
              </w:rPr>
            </w:pPr>
            <w:r w:rsidRPr="00A112CC">
              <w:rPr>
                <w:sz w:val="20"/>
              </w:rPr>
              <w:t>4.401.10.134</w:t>
            </w:r>
          </w:p>
        </w:tc>
      </w:tr>
      <w:tr w:rsidR="00A112CC" w:rsidRPr="00A112CC" w14:paraId="7A70A555" w14:textId="77777777" w:rsidTr="003D73B3">
        <w:trPr>
          <w:trHeight w:val="495"/>
        </w:trPr>
        <w:tc>
          <w:tcPr>
            <w:tcW w:w="2616" w:type="dxa"/>
            <w:vMerge w:val="restart"/>
            <w:shd w:val="clear" w:color="auto" w:fill="auto"/>
          </w:tcPr>
          <w:p w14:paraId="10924F3E" w14:textId="77777777" w:rsidR="005262C2" w:rsidRPr="00A112CC" w:rsidRDefault="005262C2" w:rsidP="00FF4076">
            <w:pPr>
              <w:widowControl w:val="0"/>
              <w:ind w:firstLine="0"/>
              <w:rPr>
                <w:sz w:val="20"/>
              </w:rPr>
            </w:pPr>
            <w:r w:rsidRPr="00A112CC">
              <w:rPr>
                <w:sz w:val="20"/>
              </w:rPr>
              <w:t>в случае оспаривания работником оснований и размеров удержаний</w:t>
            </w:r>
          </w:p>
        </w:tc>
        <w:tc>
          <w:tcPr>
            <w:tcW w:w="2617" w:type="dxa"/>
            <w:vMerge w:val="restart"/>
            <w:shd w:val="clear" w:color="auto" w:fill="auto"/>
          </w:tcPr>
          <w:p w14:paraId="57F6B126" w14:textId="77777777" w:rsidR="005262C2" w:rsidRPr="00A112CC" w:rsidRDefault="005262C2" w:rsidP="00FF4076">
            <w:pPr>
              <w:widowControl w:val="0"/>
              <w:ind w:firstLine="0"/>
              <w:rPr>
                <w:sz w:val="20"/>
              </w:rPr>
            </w:pPr>
            <w:r w:rsidRPr="00A112CC">
              <w:rPr>
                <w:sz w:val="20"/>
              </w:rPr>
              <w:t>Расчет</w:t>
            </w:r>
          </w:p>
          <w:p w14:paraId="2DF6DE6A" w14:textId="77777777" w:rsidR="005262C2" w:rsidRPr="00A112CC" w:rsidRDefault="005262C2" w:rsidP="00FF4076">
            <w:pPr>
              <w:autoSpaceDE w:val="0"/>
              <w:autoSpaceDN w:val="0"/>
              <w:adjustRightInd w:val="0"/>
              <w:ind w:firstLine="0"/>
              <w:rPr>
                <w:sz w:val="20"/>
              </w:rPr>
            </w:pPr>
            <w:r w:rsidRPr="00A112CC">
              <w:rPr>
                <w:sz w:val="20"/>
              </w:rPr>
              <w:t>Иск в суд</w:t>
            </w:r>
          </w:p>
          <w:p w14:paraId="72BF59A7" w14:textId="77777777" w:rsidR="005262C2" w:rsidRPr="00A112CC" w:rsidRDefault="005262C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31DF5102" w14:textId="77777777" w:rsidR="005262C2" w:rsidRPr="00A112CC" w:rsidRDefault="005262C2" w:rsidP="00FF4076">
            <w:pPr>
              <w:widowControl w:val="0"/>
              <w:ind w:firstLine="0"/>
              <w:jc w:val="center"/>
              <w:rPr>
                <w:sz w:val="20"/>
              </w:rPr>
            </w:pPr>
            <w:r w:rsidRPr="00A112CC">
              <w:rPr>
                <w:sz w:val="20"/>
              </w:rPr>
              <w:t>2.209.34.567</w:t>
            </w:r>
          </w:p>
        </w:tc>
        <w:tc>
          <w:tcPr>
            <w:tcW w:w="2617" w:type="dxa"/>
            <w:shd w:val="clear" w:color="auto" w:fill="auto"/>
          </w:tcPr>
          <w:p w14:paraId="5F337E96" w14:textId="77777777" w:rsidR="005262C2" w:rsidRPr="00A112CC" w:rsidRDefault="005262C2" w:rsidP="00FF4076">
            <w:pPr>
              <w:widowControl w:val="0"/>
              <w:ind w:firstLine="0"/>
              <w:jc w:val="center"/>
              <w:rPr>
                <w:sz w:val="20"/>
              </w:rPr>
            </w:pPr>
            <w:r w:rsidRPr="00A112CC">
              <w:rPr>
                <w:sz w:val="20"/>
              </w:rPr>
              <w:t>2.401.41.134</w:t>
            </w:r>
          </w:p>
          <w:p w14:paraId="558C178F" w14:textId="77777777" w:rsidR="005262C2" w:rsidRPr="00A112CC" w:rsidRDefault="005262C2" w:rsidP="00FF4076">
            <w:pPr>
              <w:widowControl w:val="0"/>
              <w:ind w:firstLine="0"/>
              <w:jc w:val="center"/>
              <w:rPr>
                <w:sz w:val="20"/>
              </w:rPr>
            </w:pPr>
            <w:r w:rsidRPr="00A112CC">
              <w:rPr>
                <w:sz w:val="20"/>
              </w:rPr>
              <w:t>2.401.49.134</w:t>
            </w:r>
          </w:p>
        </w:tc>
      </w:tr>
      <w:tr w:rsidR="00A112CC" w:rsidRPr="00A112CC" w14:paraId="516BC525" w14:textId="77777777" w:rsidTr="003D73B3">
        <w:trPr>
          <w:trHeight w:val="410"/>
        </w:trPr>
        <w:tc>
          <w:tcPr>
            <w:tcW w:w="2616" w:type="dxa"/>
            <w:vMerge/>
            <w:shd w:val="clear" w:color="auto" w:fill="auto"/>
          </w:tcPr>
          <w:p w14:paraId="1D818A9E" w14:textId="77777777" w:rsidR="005262C2" w:rsidRPr="00A112CC" w:rsidRDefault="005262C2" w:rsidP="00FF4076">
            <w:pPr>
              <w:widowControl w:val="0"/>
              <w:ind w:firstLine="0"/>
              <w:rPr>
                <w:sz w:val="20"/>
              </w:rPr>
            </w:pPr>
          </w:p>
        </w:tc>
        <w:tc>
          <w:tcPr>
            <w:tcW w:w="2617" w:type="dxa"/>
            <w:vMerge/>
            <w:shd w:val="clear" w:color="auto" w:fill="auto"/>
          </w:tcPr>
          <w:p w14:paraId="0DAF8CEB" w14:textId="77777777" w:rsidR="005262C2" w:rsidRPr="00A112CC" w:rsidRDefault="005262C2" w:rsidP="00FF4076">
            <w:pPr>
              <w:widowControl w:val="0"/>
              <w:ind w:firstLine="0"/>
              <w:rPr>
                <w:sz w:val="20"/>
              </w:rPr>
            </w:pPr>
          </w:p>
        </w:tc>
        <w:tc>
          <w:tcPr>
            <w:tcW w:w="2617" w:type="dxa"/>
            <w:gridSpan w:val="2"/>
            <w:shd w:val="clear" w:color="auto" w:fill="auto"/>
          </w:tcPr>
          <w:p w14:paraId="22BDCBB8" w14:textId="02EA0388" w:rsidR="005262C2" w:rsidRPr="00A112CC" w:rsidRDefault="005262C2" w:rsidP="00FF4076">
            <w:pPr>
              <w:widowControl w:val="0"/>
              <w:ind w:firstLine="0"/>
              <w:jc w:val="center"/>
              <w:rPr>
                <w:sz w:val="20"/>
              </w:rPr>
            </w:pPr>
            <w:r w:rsidRPr="00A112CC">
              <w:rPr>
                <w:sz w:val="20"/>
              </w:rPr>
              <w:t>4.209.34.567</w:t>
            </w:r>
          </w:p>
        </w:tc>
        <w:tc>
          <w:tcPr>
            <w:tcW w:w="2617" w:type="dxa"/>
            <w:shd w:val="clear" w:color="auto" w:fill="auto"/>
          </w:tcPr>
          <w:p w14:paraId="1E2DFCC8" w14:textId="77777777" w:rsidR="005262C2" w:rsidRPr="00A112CC" w:rsidRDefault="005262C2" w:rsidP="00FF4076">
            <w:pPr>
              <w:widowControl w:val="0"/>
              <w:ind w:firstLine="0"/>
              <w:jc w:val="center"/>
              <w:rPr>
                <w:sz w:val="20"/>
              </w:rPr>
            </w:pPr>
            <w:r w:rsidRPr="00A112CC">
              <w:rPr>
                <w:sz w:val="20"/>
              </w:rPr>
              <w:t>4.401.41.134</w:t>
            </w:r>
          </w:p>
          <w:p w14:paraId="663D1C18" w14:textId="65473FFF" w:rsidR="005262C2" w:rsidRPr="00A112CC" w:rsidRDefault="005262C2" w:rsidP="00FF4076">
            <w:pPr>
              <w:widowControl w:val="0"/>
              <w:ind w:firstLine="0"/>
              <w:jc w:val="center"/>
              <w:rPr>
                <w:sz w:val="20"/>
              </w:rPr>
            </w:pPr>
            <w:r w:rsidRPr="00A112CC">
              <w:rPr>
                <w:sz w:val="20"/>
              </w:rPr>
              <w:t>4.401.49.134</w:t>
            </w:r>
          </w:p>
        </w:tc>
      </w:tr>
      <w:tr w:rsidR="00A112CC" w:rsidRPr="00A112CC" w14:paraId="5E7ED56F" w14:textId="77777777" w:rsidTr="003D73B3">
        <w:trPr>
          <w:trHeight w:val="20"/>
        </w:trPr>
        <w:tc>
          <w:tcPr>
            <w:tcW w:w="2616" w:type="dxa"/>
            <w:vMerge w:val="restart"/>
            <w:shd w:val="clear" w:color="auto" w:fill="auto"/>
          </w:tcPr>
          <w:p w14:paraId="4E83ACA8" w14:textId="77777777" w:rsidR="005262C2" w:rsidRPr="00A112CC" w:rsidRDefault="005262C2" w:rsidP="00FF4076">
            <w:pPr>
              <w:widowControl w:val="0"/>
              <w:ind w:firstLine="0"/>
              <w:rPr>
                <w:sz w:val="20"/>
              </w:rPr>
            </w:pPr>
            <w:r w:rsidRPr="00A112CC">
              <w:rPr>
                <w:sz w:val="20"/>
              </w:rPr>
              <w:t>- уточнена сумма оспариваемой задолженности</w:t>
            </w:r>
          </w:p>
        </w:tc>
        <w:tc>
          <w:tcPr>
            <w:tcW w:w="2617" w:type="dxa"/>
            <w:vMerge w:val="restart"/>
            <w:shd w:val="clear" w:color="auto" w:fill="auto"/>
          </w:tcPr>
          <w:p w14:paraId="2C838FC2" w14:textId="77777777" w:rsidR="005262C2" w:rsidRPr="00A112CC" w:rsidRDefault="005262C2" w:rsidP="00FF4076">
            <w:pPr>
              <w:autoSpaceDE w:val="0"/>
              <w:autoSpaceDN w:val="0"/>
              <w:adjustRightInd w:val="0"/>
              <w:ind w:firstLine="0"/>
              <w:rPr>
                <w:sz w:val="20"/>
              </w:rPr>
            </w:pPr>
            <w:r w:rsidRPr="00A112CC">
              <w:rPr>
                <w:sz w:val="20"/>
              </w:rPr>
              <w:t>Решение суда</w:t>
            </w:r>
          </w:p>
          <w:p w14:paraId="4E2EE070" w14:textId="77777777" w:rsidR="005262C2" w:rsidRPr="00A112CC" w:rsidRDefault="005262C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77651628" w14:textId="77777777" w:rsidR="005262C2" w:rsidRPr="00A112CC" w:rsidRDefault="005262C2" w:rsidP="00FF4076">
            <w:pPr>
              <w:widowControl w:val="0"/>
              <w:ind w:firstLine="0"/>
              <w:jc w:val="center"/>
              <w:rPr>
                <w:sz w:val="20"/>
              </w:rPr>
            </w:pPr>
            <w:r w:rsidRPr="00A112CC">
              <w:rPr>
                <w:sz w:val="20"/>
              </w:rPr>
              <w:t>2.401.41.134</w:t>
            </w:r>
          </w:p>
          <w:p w14:paraId="7C0FE4D4" w14:textId="77777777" w:rsidR="005262C2" w:rsidRPr="00A112CC" w:rsidRDefault="005262C2" w:rsidP="00FF4076">
            <w:pPr>
              <w:widowControl w:val="0"/>
              <w:ind w:firstLine="0"/>
              <w:jc w:val="center"/>
              <w:rPr>
                <w:sz w:val="20"/>
              </w:rPr>
            </w:pPr>
            <w:r w:rsidRPr="00A112CC">
              <w:rPr>
                <w:sz w:val="20"/>
              </w:rPr>
              <w:t>2.401.49.134</w:t>
            </w:r>
          </w:p>
        </w:tc>
        <w:tc>
          <w:tcPr>
            <w:tcW w:w="2617" w:type="dxa"/>
            <w:shd w:val="clear" w:color="auto" w:fill="auto"/>
          </w:tcPr>
          <w:p w14:paraId="08CA933A" w14:textId="3E190FAF" w:rsidR="005262C2" w:rsidRPr="00A112CC" w:rsidRDefault="005262C2" w:rsidP="00FF4076">
            <w:pPr>
              <w:widowControl w:val="0"/>
              <w:ind w:firstLine="0"/>
              <w:jc w:val="center"/>
              <w:rPr>
                <w:sz w:val="20"/>
              </w:rPr>
            </w:pPr>
            <w:r w:rsidRPr="00A112CC">
              <w:rPr>
                <w:sz w:val="20"/>
              </w:rPr>
              <w:t>2.209.34.667</w:t>
            </w:r>
          </w:p>
        </w:tc>
      </w:tr>
      <w:tr w:rsidR="00A112CC" w:rsidRPr="00A112CC" w14:paraId="3205BD4F" w14:textId="77777777" w:rsidTr="003D73B3">
        <w:trPr>
          <w:trHeight w:val="20"/>
        </w:trPr>
        <w:tc>
          <w:tcPr>
            <w:tcW w:w="2616" w:type="dxa"/>
            <w:vMerge/>
            <w:shd w:val="clear" w:color="auto" w:fill="auto"/>
          </w:tcPr>
          <w:p w14:paraId="42CEFA76" w14:textId="77777777" w:rsidR="005262C2" w:rsidRPr="00A112CC" w:rsidRDefault="005262C2" w:rsidP="00FF4076">
            <w:pPr>
              <w:widowControl w:val="0"/>
              <w:ind w:firstLine="0"/>
              <w:rPr>
                <w:sz w:val="20"/>
              </w:rPr>
            </w:pPr>
          </w:p>
        </w:tc>
        <w:tc>
          <w:tcPr>
            <w:tcW w:w="2617" w:type="dxa"/>
            <w:vMerge/>
            <w:shd w:val="clear" w:color="auto" w:fill="auto"/>
          </w:tcPr>
          <w:p w14:paraId="196B535E" w14:textId="77777777" w:rsidR="005262C2" w:rsidRPr="00A112CC" w:rsidRDefault="005262C2" w:rsidP="00FF4076">
            <w:pPr>
              <w:widowControl w:val="0"/>
              <w:ind w:firstLine="0"/>
              <w:rPr>
                <w:sz w:val="20"/>
              </w:rPr>
            </w:pPr>
          </w:p>
        </w:tc>
        <w:tc>
          <w:tcPr>
            <w:tcW w:w="2617" w:type="dxa"/>
            <w:gridSpan w:val="2"/>
            <w:shd w:val="clear" w:color="auto" w:fill="auto"/>
          </w:tcPr>
          <w:p w14:paraId="4569F01A" w14:textId="77777777" w:rsidR="005262C2" w:rsidRPr="00A112CC" w:rsidRDefault="005262C2" w:rsidP="00FF4076">
            <w:pPr>
              <w:widowControl w:val="0"/>
              <w:ind w:firstLine="0"/>
              <w:jc w:val="center"/>
              <w:rPr>
                <w:sz w:val="20"/>
              </w:rPr>
            </w:pPr>
            <w:r w:rsidRPr="00A112CC">
              <w:rPr>
                <w:sz w:val="20"/>
              </w:rPr>
              <w:t>2.401.41.134</w:t>
            </w:r>
          </w:p>
          <w:p w14:paraId="0C2CDCB5" w14:textId="62C64027" w:rsidR="005262C2" w:rsidRPr="00A112CC" w:rsidRDefault="005262C2" w:rsidP="00FF4076">
            <w:pPr>
              <w:widowControl w:val="0"/>
              <w:ind w:firstLine="0"/>
              <w:jc w:val="center"/>
              <w:rPr>
                <w:sz w:val="20"/>
              </w:rPr>
            </w:pPr>
          </w:p>
        </w:tc>
        <w:tc>
          <w:tcPr>
            <w:tcW w:w="2617" w:type="dxa"/>
            <w:shd w:val="clear" w:color="auto" w:fill="auto"/>
          </w:tcPr>
          <w:p w14:paraId="301BB544" w14:textId="77777777" w:rsidR="005262C2" w:rsidRPr="00A112CC" w:rsidRDefault="005262C2" w:rsidP="00FF4076">
            <w:pPr>
              <w:widowControl w:val="0"/>
              <w:ind w:firstLine="0"/>
              <w:jc w:val="center"/>
              <w:rPr>
                <w:sz w:val="20"/>
              </w:rPr>
            </w:pPr>
            <w:r w:rsidRPr="00A112CC">
              <w:rPr>
                <w:sz w:val="20"/>
              </w:rPr>
              <w:t>2.401.10.134</w:t>
            </w:r>
          </w:p>
        </w:tc>
      </w:tr>
      <w:tr w:rsidR="00A112CC" w:rsidRPr="00A112CC" w14:paraId="54242983" w14:textId="77777777" w:rsidTr="003D73B3">
        <w:trPr>
          <w:trHeight w:val="20"/>
        </w:trPr>
        <w:tc>
          <w:tcPr>
            <w:tcW w:w="2616" w:type="dxa"/>
            <w:vMerge/>
            <w:shd w:val="clear" w:color="auto" w:fill="auto"/>
          </w:tcPr>
          <w:p w14:paraId="31289444" w14:textId="77777777" w:rsidR="005262C2" w:rsidRPr="00A112CC" w:rsidRDefault="005262C2" w:rsidP="00FF4076">
            <w:pPr>
              <w:widowControl w:val="0"/>
              <w:ind w:firstLine="0"/>
              <w:rPr>
                <w:sz w:val="20"/>
              </w:rPr>
            </w:pPr>
          </w:p>
        </w:tc>
        <w:tc>
          <w:tcPr>
            <w:tcW w:w="2617" w:type="dxa"/>
            <w:vMerge/>
            <w:shd w:val="clear" w:color="auto" w:fill="auto"/>
          </w:tcPr>
          <w:p w14:paraId="7CCCC1BA" w14:textId="77777777" w:rsidR="005262C2" w:rsidRPr="00A112CC" w:rsidRDefault="005262C2" w:rsidP="00FF4076">
            <w:pPr>
              <w:widowControl w:val="0"/>
              <w:ind w:firstLine="0"/>
              <w:rPr>
                <w:sz w:val="20"/>
              </w:rPr>
            </w:pPr>
          </w:p>
        </w:tc>
        <w:tc>
          <w:tcPr>
            <w:tcW w:w="2617" w:type="dxa"/>
            <w:gridSpan w:val="2"/>
            <w:shd w:val="clear" w:color="auto" w:fill="auto"/>
          </w:tcPr>
          <w:p w14:paraId="2631FA92" w14:textId="77777777" w:rsidR="005262C2" w:rsidRPr="00A112CC" w:rsidRDefault="005262C2" w:rsidP="00FF4076">
            <w:pPr>
              <w:widowControl w:val="0"/>
              <w:ind w:firstLine="0"/>
              <w:jc w:val="center"/>
              <w:rPr>
                <w:sz w:val="20"/>
              </w:rPr>
            </w:pPr>
            <w:r w:rsidRPr="00A112CC">
              <w:rPr>
                <w:sz w:val="20"/>
              </w:rPr>
              <w:t>4.401.41.134</w:t>
            </w:r>
          </w:p>
          <w:p w14:paraId="5630F248" w14:textId="6666817D" w:rsidR="005262C2" w:rsidRPr="00A112CC" w:rsidRDefault="005262C2" w:rsidP="00FF4076">
            <w:pPr>
              <w:widowControl w:val="0"/>
              <w:ind w:firstLine="0"/>
              <w:jc w:val="center"/>
              <w:rPr>
                <w:sz w:val="20"/>
              </w:rPr>
            </w:pPr>
            <w:r w:rsidRPr="00A112CC">
              <w:rPr>
                <w:sz w:val="20"/>
              </w:rPr>
              <w:t>4.401.49.134</w:t>
            </w:r>
          </w:p>
        </w:tc>
        <w:tc>
          <w:tcPr>
            <w:tcW w:w="2617" w:type="dxa"/>
            <w:shd w:val="clear" w:color="auto" w:fill="auto"/>
          </w:tcPr>
          <w:p w14:paraId="2ECB9BC9" w14:textId="796B6726" w:rsidR="005262C2" w:rsidRPr="00A112CC" w:rsidRDefault="005262C2" w:rsidP="00FF4076">
            <w:pPr>
              <w:widowControl w:val="0"/>
              <w:ind w:firstLine="0"/>
              <w:jc w:val="center"/>
              <w:rPr>
                <w:sz w:val="20"/>
              </w:rPr>
            </w:pPr>
            <w:r w:rsidRPr="00A112CC">
              <w:rPr>
                <w:sz w:val="20"/>
              </w:rPr>
              <w:t>4.209.34.667</w:t>
            </w:r>
          </w:p>
        </w:tc>
      </w:tr>
      <w:tr w:rsidR="00A112CC" w:rsidRPr="00A112CC" w14:paraId="0E85DEC3" w14:textId="77777777" w:rsidTr="003D73B3">
        <w:trPr>
          <w:trHeight w:val="20"/>
        </w:trPr>
        <w:tc>
          <w:tcPr>
            <w:tcW w:w="2616" w:type="dxa"/>
            <w:vMerge/>
            <w:shd w:val="clear" w:color="auto" w:fill="auto"/>
          </w:tcPr>
          <w:p w14:paraId="11783292" w14:textId="77777777" w:rsidR="005262C2" w:rsidRPr="00A112CC" w:rsidRDefault="005262C2" w:rsidP="00FF4076">
            <w:pPr>
              <w:widowControl w:val="0"/>
              <w:ind w:firstLine="0"/>
              <w:rPr>
                <w:sz w:val="20"/>
              </w:rPr>
            </w:pPr>
          </w:p>
        </w:tc>
        <w:tc>
          <w:tcPr>
            <w:tcW w:w="2617" w:type="dxa"/>
            <w:vMerge/>
            <w:shd w:val="clear" w:color="auto" w:fill="auto"/>
          </w:tcPr>
          <w:p w14:paraId="4B38CE40" w14:textId="77777777" w:rsidR="005262C2" w:rsidRPr="00A112CC" w:rsidRDefault="005262C2" w:rsidP="00FF4076">
            <w:pPr>
              <w:widowControl w:val="0"/>
              <w:ind w:firstLine="0"/>
              <w:rPr>
                <w:sz w:val="20"/>
              </w:rPr>
            </w:pPr>
          </w:p>
        </w:tc>
        <w:tc>
          <w:tcPr>
            <w:tcW w:w="2617" w:type="dxa"/>
            <w:gridSpan w:val="2"/>
            <w:shd w:val="clear" w:color="auto" w:fill="auto"/>
          </w:tcPr>
          <w:p w14:paraId="5D4D4477" w14:textId="669631CD" w:rsidR="005262C2" w:rsidRPr="00A112CC" w:rsidRDefault="005262C2" w:rsidP="00FF4076">
            <w:pPr>
              <w:widowControl w:val="0"/>
              <w:ind w:firstLine="0"/>
              <w:jc w:val="center"/>
              <w:rPr>
                <w:sz w:val="20"/>
              </w:rPr>
            </w:pPr>
            <w:r w:rsidRPr="00A112CC">
              <w:rPr>
                <w:sz w:val="20"/>
              </w:rPr>
              <w:t>4.401.41.134</w:t>
            </w:r>
          </w:p>
        </w:tc>
        <w:tc>
          <w:tcPr>
            <w:tcW w:w="2617" w:type="dxa"/>
            <w:shd w:val="clear" w:color="auto" w:fill="auto"/>
          </w:tcPr>
          <w:p w14:paraId="7848738D" w14:textId="31DBF94E" w:rsidR="005262C2" w:rsidRPr="00A112CC" w:rsidRDefault="005262C2" w:rsidP="00FF4076">
            <w:pPr>
              <w:widowControl w:val="0"/>
              <w:ind w:firstLine="0"/>
              <w:jc w:val="center"/>
              <w:rPr>
                <w:sz w:val="20"/>
              </w:rPr>
            </w:pPr>
            <w:r w:rsidRPr="00A112CC">
              <w:rPr>
                <w:sz w:val="20"/>
              </w:rPr>
              <w:t>4.401.10.134</w:t>
            </w:r>
          </w:p>
        </w:tc>
      </w:tr>
      <w:tr w:rsidR="00A112CC" w:rsidRPr="00A112CC" w14:paraId="6D953B78" w14:textId="77777777" w:rsidTr="003D73B3">
        <w:trPr>
          <w:trHeight w:val="870"/>
        </w:trPr>
        <w:tc>
          <w:tcPr>
            <w:tcW w:w="2616" w:type="dxa"/>
            <w:vMerge w:val="restart"/>
            <w:shd w:val="clear" w:color="auto" w:fill="auto"/>
          </w:tcPr>
          <w:p w14:paraId="213C3DBE" w14:textId="77777777" w:rsidR="005262C2" w:rsidRPr="00A112CC" w:rsidRDefault="005262C2" w:rsidP="00FF4076">
            <w:pPr>
              <w:autoSpaceDE w:val="0"/>
              <w:autoSpaceDN w:val="0"/>
              <w:adjustRightInd w:val="0"/>
              <w:ind w:firstLine="0"/>
              <w:rPr>
                <w:sz w:val="20"/>
              </w:rPr>
            </w:pPr>
            <w:r w:rsidRPr="00A112CC">
              <w:rPr>
                <w:sz w:val="20"/>
              </w:rPr>
              <w:t>Отражение сумм задолженности по компенсации затрат (компенсация судебных расходов)</w:t>
            </w:r>
          </w:p>
        </w:tc>
        <w:tc>
          <w:tcPr>
            <w:tcW w:w="2617" w:type="dxa"/>
            <w:vMerge w:val="restart"/>
            <w:shd w:val="clear" w:color="auto" w:fill="auto"/>
          </w:tcPr>
          <w:p w14:paraId="1F1964C9" w14:textId="77777777" w:rsidR="005262C2" w:rsidRPr="00A112CC" w:rsidRDefault="005262C2" w:rsidP="00FF4076">
            <w:pPr>
              <w:widowControl w:val="0"/>
              <w:ind w:firstLine="0"/>
              <w:rPr>
                <w:sz w:val="20"/>
              </w:rPr>
            </w:pPr>
            <w:r w:rsidRPr="00A112CC">
              <w:rPr>
                <w:sz w:val="20"/>
              </w:rPr>
              <w:t>Решение (постановление) суда</w:t>
            </w:r>
          </w:p>
        </w:tc>
        <w:tc>
          <w:tcPr>
            <w:tcW w:w="2617" w:type="dxa"/>
            <w:gridSpan w:val="2"/>
            <w:shd w:val="clear" w:color="auto" w:fill="auto"/>
          </w:tcPr>
          <w:p w14:paraId="2C3C46CA" w14:textId="77777777" w:rsidR="005262C2" w:rsidRPr="00A112CC" w:rsidRDefault="005262C2" w:rsidP="00FF4076">
            <w:pPr>
              <w:widowControl w:val="0"/>
              <w:ind w:firstLine="0"/>
              <w:jc w:val="center"/>
              <w:rPr>
                <w:sz w:val="20"/>
              </w:rPr>
            </w:pPr>
            <w:r w:rsidRPr="00A112CC">
              <w:rPr>
                <w:sz w:val="20"/>
              </w:rPr>
              <w:t>2.209.34.56х</w:t>
            </w:r>
          </w:p>
          <w:p w14:paraId="1F749012" w14:textId="77777777" w:rsidR="005262C2" w:rsidRPr="00A112CC" w:rsidRDefault="005262C2" w:rsidP="00FF4076">
            <w:pPr>
              <w:widowControl w:val="0"/>
              <w:ind w:firstLine="0"/>
              <w:jc w:val="center"/>
              <w:rPr>
                <w:sz w:val="20"/>
              </w:rPr>
            </w:pPr>
            <w:r w:rsidRPr="00A112CC">
              <w:rPr>
                <w:sz w:val="20"/>
              </w:rPr>
              <w:t>(561, 562, 563, 564, 565, 566, 567)</w:t>
            </w:r>
          </w:p>
        </w:tc>
        <w:tc>
          <w:tcPr>
            <w:tcW w:w="2617" w:type="dxa"/>
            <w:shd w:val="clear" w:color="auto" w:fill="auto"/>
          </w:tcPr>
          <w:p w14:paraId="6A87CD30" w14:textId="77777777" w:rsidR="005262C2" w:rsidRPr="00A112CC" w:rsidRDefault="005262C2" w:rsidP="00FF4076">
            <w:pPr>
              <w:widowControl w:val="0"/>
              <w:ind w:firstLine="0"/>
              <w:jc w:val="center"/>
              <w:rPr>
                <w:sz w:val="20"/>
              </w:rPr>
            </w:pPr>
            <w:r w:rsidRPr="00A112CC">
              <w:rPr>
                <w:sz w:val="20"/>
              </w:rPr>
              <w:t>2.401.10.134</w:t>
            </w:r>
          </w:p>
          <w:p w14:paraId="29ABE1BB" w14:textId="77777777" w:rsidR="005262C2" w:rsidRPr="00A112CC" w:rsidRDefault="005262C2" w:rsidP="00FF4076">
            <w:pPr>
              <w:widowControl w:val="0"/>
              <w:ind w:firstLine="0"/>
              <w:jc w:val="center"/>
              <w:rPr>
                <w:sz w:val="20"/>
              </w:rPr>
            </w:pPr>
            <w:r w:rsidRPr="00A112CC">
              <w:rPr>
                <w:sz w:val="20"/>
              </w:rPr>
              <w:t>2.401.41.134</w:t>
            </w:r>
          </w:p>
          <w:p w14:paraId="55C7D077" w14:textId="41FF9162" w:rsidR="005262C2" w:rsidRPr="00A112CC" w:rsidRDefault="005262C2" w:rsidP="00FF4076">
            <w:pPr>
              <w:widowControl w:val="0"/>
              <w:ind w:firstLine="0"/>
              <w:jc w:val="center"/>
              <w:rPr>
                <w:sz w:val="20"/>
              </w:rPr>
            </w:pPr>
            <w:r w:rsidRPr="00A112CC">
              <w:rPr>
                <w:sz w:val="20"/>
              </w:rPr>
              <w:t>2.401.49.134</w:t>
            </w:r>
          </w:p>
        </w:tc>
      </w:tr>
      <w:tr w:rsidR="00A112CC" w:rsidRPr="00A112CC" w14:paraId="04674F66" w14:textId="77777777" w:rsidTr="003D73B3">
        <w:trPr>
          <w:trHeight w:val="265"/>
        </w:trPr>
        <w:tc>
          <w:tcPr>
            <w:tcW w:w="2616" w:type="dxa"/>
            <w:vMerge/>
            <w:shd w:val="clear" w:color="auto" w:fill="auto"/>
          </w:tcPr>
          <w:p w14:paraId="4A2236EA" w14:textId="77777777" w:rsidR="005262C2" w:rsidRPr="00A112CC" w:rsidRDefault="005262C2" w:rsidP="00FF4076">
            <w:pPr>
              <w:autoSpaceDE w:val="0"/>
              <w:autoSpaceDN w:val="0"/>
              <w:adjustRightInd w:val="0"/>
              <w:ind w:firstLine="0"/>
              <w:rPr>
                <w:sz w:val="20"/>
              </w:rPr>
            </w:pPr>
          </w:p>
        </w:tc>
        <w:tc>
          <w:tcPr>
            <w:tcW w:w="2617" w:type="dxa"/>
            <w:vMerge/>
            <w:shd w:val="clear" w:color="auto" w:fill="auto"/>
          </w:tcPr>
          <w:p w14:paraId="1DA17CDC" w14:textId="77777777" w:rsidR="005262C2" w:rsidRPr="00A112CC" w:rsidRDefault="005262C2" w:rsidP="00FF4076">
            <w:pPr>
              <w:widowControl w:val="0"/>
              <w:ind w:firstLine="0"/>
              <w:rPr>
                <w:sz w:val="20"/>
              </w:rPr>
            </w:pPr>
          </w:p>
        </w:tc>
        <w:tc>
          <w:tcPr>
            <w:tcW w:w="2617" w:type="dxa"/>
            <w:gridSpan w:val="2"/>
            <w:shd w:val="clear" w:color="auto" w:fill="auto"/>
          </w:tcPr>
          <w:p w14:paraId="30214CCA" w14:textId="5C3502EC" w:rsidR="005262C2" w:rsidRPr="00A112CC" w:rsidRDefault="005262C2" w:rsidP="00FF4076">
            <w:pPr>
              <w:widowControl w:val="0"/>
              <w:ind w:firstLine="0"/>
              <w:jc w:val="center"/>
              <w:rPr>
                <w:sz w:val="20"/>
              </w:rPr>
            </w:pPr>
            <w:r w:rsidRPr="00A112CC">
              <w:rPr>
                <w:sz w:val="20"/>
              </w:rPr>
              <w:t>4.209.34.56х</w:t>
            </w:r>
          </w:p>
          <w:p w14:paraId="573FD332" w14:textId="088BBE39" w:rsidR="005262C2" w:rsidRPr="00A112CC" w:rsidRDefault="005262C2" w:rsidP="00FF4076">
            <w:pPr>
              <w:widowControl w:val="0"/>
              <w:ind w:firstLine="0"/>
              <w:jc w:val="center"/>
              <w:rPr>
                <w:sz w:val="20"/>
              </w:rPr>
            </w:pPr>
            <w:r w:rsidRPr="00A112CC">
              <w:rPr>
                <w:sz w:val="20"/>
              </w:rPr>
              <w:t>(561, 562, 563, 564, 565, 566, 567)</w:t>
            </w:r>
          </w:p>
        </w:tc>
        <w:tc>
          <w:tcPr>
            <w:tcW w:w="2617" w:type="dxa"/>
            <w:shd w:val="clear" w:color="auto" w:fill="auto"/>
          </w:tcPr>
          <w:p w14:paraId="740D4634" w14:textId="2AC0FC60" w:rsidR="005262C2" w:rsidRPr="00A112CC" w:rsidRDefault="005262C2" w:rsidP="00FF4076">
            <w:pPr>
              <w:widowControl w:val="0"/>
              <w:ind w:firstLine="0"/>
              <w:jc w:val="center"/>
              <w:rPr>
                <w:sz w:val="20"/>
              </w:rPr>
            </w:pPr>
            <w:r w:rsidRPr="00A112CC">
              <w:rPr>
                <w:sz w:val="20"/>
              </w:rPr>
              <w:t>4.401.10.134</w:t>
            </w:r>
          </w:p>
          <w:p w14:paraId="3C4B2D41" w14:textId="0E252A8E" w:rsidR="005262C2" w:rsidRPr="00A112CC" w:rsidRDefault="005262C2" w:rsidP="00FF4076">
            <w:pPr>
              <w:widowControl w:val="0"/>
              <w:ind w:firstLine="0"/>
              <w:jc w:val="center"/>
              <w:rPr>
                <w:sz w:val="20"/>
              </w:rPr>
            </w:pPr>
            <w:r w:rsidRPr="00A112CC">
              <w:rPr>
                <w:sz w:val="20"/>
              </w:rPr>
              <w:t>4.401.41.134</w:t>
            </w:r>
          </w:p>
          <w:p w14:paraId="469605BF" w14:textId="60C87847" w:rsidR="005262C2" w:rsidRPr="00A112CC" w:rsidRDefault="005262C2" w:rsidP="00FF4076">
            <w:pPr>
              <w:widowControl w:val="0"/>
              <w:ind w:firstLine="0"/>
              <w:jc w:val="center"/>
              <w:rPr>
                <w:sz w:val="20"/>
              </w:rPr>
            </w:pPr>
            <w:r w:rsidRPr="00A112CC">
              <w:rPr>
                <w:sz w:val="20"/>
              </w:rPr>
              <w:t>4.401.49.134</w:t>
            </w:r>
          </w:p>
        </w:tc>
      </w:tr>
      <w:tr w:rsidR="00A112CC" w:rsidRPr="00A112CC" w14:paraId="4E810163" w14:textId="77777777" w:rsidTr="003D73B3">
        <w:trPr>
          <w:trHeight w:val="20"/>
        </w:trPr>
        <w:tc>
          <w:tcPr>
            <w:tcW w:w="2616" w:type="dxa"/>
            <w:shd w:val="clear" w:color="auto" w:fill="auto"/>
          </w:tcPr>
          <w:p w14:paraId="11176D6C" w14:textId="77777777" w:rsidR="005262C2" w:rsidRPr="00A112CC" w:rsidRDefault="005262C2" w:rsidP="00FF4076">
            <w:pPr>
              <w:widowControl w:val="0"/>
              <w:ind w:firstLine="0"/>
              <w:rPr>
                <w:sz w:val="20"/>
              </w:rPr>
            </w:pPr>
            <w:r w:rsidRPr="00A112CC">
              <w:rPr>
                <w:sz w:val="20"/>
              </w:rPr>
              <w:t>Отражение суммы задолженности бывшего работника перед учреждением за неотработанные дни отпуска при увольнении его до окончания того рабочего года, в счет которого он уже получил ежегодный оплачиваемый отпуск</w:t>
            </w:r>
          </w:p>
        </w:tc>
        <w:tc>
          <w:tcPr>
            <w:tcW w:w="2617" w:type="dxa"/>
            <w:shd w:val="clear" w:color="auto" w:fill="auto"/>
          </w:tcPr>
          <w:p w14:paraId="4ACD8168" w14:textId="77777777" w:rsidR="005262C2" w:rsidRPr="00A112CC" w:rsidRDefault="005262C2" w:rsidP="00FF4076">
            <w:pPr>
              <w:widowControl w:val="0"/>
              <w:ind w:firstLine="0"/>
              <w:rPr>
                <w:sz w:val="20"/>
              </w:rPr>
            </w:pPr>
            <w:r w:rsidRPr="00A112CC">
              <w:rPr>
                <w:sz w:val="20"/>
              </w:rPr>
              <w:t>Расчет</w:t>
            </w:r>
          </w:p>
          <w:p w14:paraId="48EA3CF6" w14:textId="77777777" w:rsidR="005262C2" w:rsidRPr="00A112CC" w:rsidRDefault="005262C2" w:rsidP="00FF4076">
            <w:pPr>
              <w:widowControl w:val="0"/>
              <w:ind w:firstLine="0"/>
              <w:rPr>
                <w:sz w:val="20"/>
              </w:rPr>
            </w:pPr>
            <w:r w:rsidRPr="00A112CC">
              <w:rPr>
                <w:sz w:val="20"/>
              </w:rPr>
              <w:t>Приказ об увольнении</w:t>
            </w:r>
          </w:p>
          <w:p w14:paraId="5D317C76" w14:textId="77777777" w:rsidR="005262C2" w:rsidRPr="00A112CC" w:rsidRDefault="005262C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4E80A591" w14:textId="6A97F647" w:rsidR="005262C2" w:rsidRPr="00A112CC" w:rsidRDefault="005262C2" w:rsidP="00FF4076">
            <w:pPr>
              <w:widowControl w:val="0"/>
              <w:ind w:firstLine="0"/>
              <w:jc w:val="center"/>
              <w:rPr>
                <w:sz w:val="20"/>
              </w:rPr>
            </w:pPr>
          </w:p>
        </w:tc>
        <w:tc>
          <w:tcPr>
            <w:tcW w:w="2617" w:type="dxa"/>
            <w:shd w:val="clear" w:color="auto" w:fill="auto"/>
          </w:tcPr>
          <w:p w14:paraId="385C7854" w14:textId="62CFE106" w:rsidR="005262C2" w:rsidRPr="00A112CC" w:rsidRDefault="005262C2" w:rsidP="00FF4076">
            <w:pPr>
              <w:widowControl w:val="0"/>
              <w:ind w:firstLine="0"/>
              <w:jc w:val="center"/>
              <w:rPr>
                <w:sz w:val="20"/>
              </w:rPr>
            </w:pPr>
          </w:p>
        </w:tc>
      </w:tr>
      <w:tr w:rsidR="00A112CC" w:rsidRPr="00A112CC" w14:paraId="61CB6BB3" w14:textId="77777777" w:rsidTr="003D73B3">
        <w:trPr>
          <w:trHeight w:val="20"/>
        </w:trPr>
        <w:tc>
          <w:tcPr>
            <w:tcW w:w="2616" w:type="dxa"/>
            <w:shd w:val="clear" w:color="auto" w:fill="auto"/>
          </w:tcPr>
          <w:p w14:paraId="2D003714" w14:textId="68CB47AB" w:rsidR="005262C2" w:rsidRPr="00A112CC" w:rsidRDefault="005262C2" w:rsidP="00FF4076">
            <w:pPr>
              <w:widowControl w:val="0"/>
              <w:ind w:firstLine="0"/>
              <w:rPr>
                <w:sz w:val="20"/>
              </w:rPr>
            </w:pPr>
            <w:r w:rsidRPr="00A112CC">
              <w:rPr>
                <w:sz w:val="20"/>
              </w:rPr>
              <w:t xml:space="preserve">в случае согласия работников с сумой задолженности </w:t>
            </w:r>
          </w:p>
        </w:tc>
        <w:tc>
          <w:tcPr>
            <w:tcW w:w="2617" w:type="dxa"/>
            <w:shd w:val="clear" w:color="auto" w:fill="auto"/>
          </w:tcPr>
          <w:p w14:paraId="59894B8D" w14:textId="77777777" w:rsidR="005262C2" w:rsidRPr="00A112CC" w:rsidRDefault="005262C2" w:rsidP="00FF4076">
            <w:pPr>
              <w:widowControl w:val="0"/>
              <w:ind w:firstLine="0"/>
              <w:rPr>
                <w:sz w:val="20"/>
              </w:rPr>
            </w:pPr>
            <w:r w:rsidRPr="00A112CC">
              <w:rPr>
                <w:sz w:val="20"/>
              </w:rPr>
              <w:t>Расчет</w:t>
            </w:r>
          </w:p>
          <w:p w14:paraId="7C4DCF9B" w14:textId="032457AA" w:rsidR="005262C2" w:rsidRPr="00A112CC" w:rsidRDefault="005262C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2443B667" w14:textId="77777777" w:rsidR="005262C2" w:rsidRPr="00A112CC" w:rsidRDefault="005262C2" w:rsidP="00FF4076">
            <w:pPr>
              <w:widowControl w:val="0"/>
              <w:ind w:firstLine="0"/>
              <w:jc w:val="center"/>
              <w:rPr>
                <w:sz w:val="20"/>
              </w:rPr>
            </w:pPr>
            <w:r w:rsidRPr="00A112CC">
              <w:rPr>
                <w:sz w:val="20"/>
              </w:rPr>
              <w:t>2.209.34.567</w:t>
            </w:r>
          </w:p>
          <w:p w14:paraId="5022693D" w14:textId="54B95640" w:rsidR="005262C2" w:rsidRPr="00A112CC" w:rsidDel="000E5B47" w:rsidRDefault="005262C2" w:rsidP="00FF4076">
            <w:pPr>
              <w:widowControl w:val="0"/>
              <w:ind w:firstLine="0"/>
              <w:jc w:val="center"/>
              <w:rPr>
                <w:sz w:val="20"/>
              </w:rPr>
            </w:pPr>
            <w:r w:rsidRPr="00A112CC">
              <w:rPr>
                <w:sz w:val="20"/>
              </w:rPr>
              <w:t>4.209.34.567</w:t>
            </w:r>
          </w:p>
        </w:tc>
        <w:tc>
          <w:tcPr>
            <w:tcW w:w="2617" w:type="dxa"/>
            <w:shd w:val="clear" w:color="auto" w:fill="auto"/>
          </w:tcPr>
          <w:p w14:paraId="4BE2ECCF" w14:textId="77777777" w:rsidR="005262C2" w:rsidRPr="00A112CC" w:rsidRDefault="005262C2" w:rsidP="00FF4076">
            <w:pPr>
              <w:widowControl w:val="0"/>
              <w:ind w:firstLine="0"/>
              <w:jc w:val="center"/>
              <w:rPr>
                <w:sz w:val="20"/>
              </w:rPr>
            </w:pPr>
            <w:r w:rsidRPr="00A112CC">
              <w:rPr>
                <w:sz w:val="20"/>
              </w:rPr>
              <w:t>2.401.10.134</w:t>
            </w:r>
          </w:p>
          <w:p w14:paraId="532C33C8" w14:textId="5BA3AE4B" w:rsidR="005262C2" w:rsidRPr="00A112CC" w:rsidDel="000E5B47" w:rsidRDefault="005262C2" w:rsidP="00FF4076">
            <w:pPr>
              <w:widowControl w:val="0"/>
              <w:ind w:firstLine="0"/>
              <w:jc w:val="center"/>
              <w:rPr>
                <w:sz w:val="20"/>
              </w:rPr>
            </w:pPr>
            <w:r w:rsidRPr="00A112CC">
              <w:rPr>
                <w:sz w:val="20"/>
              </w:rPr>
              <w:t>4.401.10.134</w:t>
            </w:r>
          </w:p>
        </w:tc>
      </w:tr>
      <w:tr w:rsidR="00A112CC" w:rsidRPr="00A112CC" w14:paraId="012915D3" w14:textId="77777777" w:rsidTr="003D73B3">
        <w:trPr>
          <w:trHeight w:val="653"/>
        </w:trPr>
        <w:tc>
          <w:tcPr>
            <w:tcW w:w="2616" w:type="dxa"/>
            <w:vMerge w:val="restart"/>
            <w:shd w:val="clear" w:color="auto" w:fill="auto"/>
          </w:tcPr>
          <w:p w14:paraId="08BA95FF" w14:textId="31625F12" w:rsidR="005262C2" w:rsidRPr="00A112CC" w:rsidRDefault="005262C2" w:rsidP="00FF4076">
            <w:pPr>
              <w:widowControl w:val="0"/>
              <w:ind w:firstLine="0"/>
              <w:rPr>
                <w:sz w:val="20"/>
              </w:rPr>
            </w:pPr>
            <w:r w:rsidRPr="00A112CC">
              <w:rPr>
                <w:sz w:val="20"/>
              </w:rPr>
              <w:t>в случае оспаривания работником оснований и размеров удержаний</w:t>
            </w:r>
          </w:p>
        </w:tc>
        <w:tc>
          <w:tcPr>
            <w:tcW w:w="2617" w:type="dxa"/>
            <w:vMerge w:val="restart"/>
            <w:shd w:val="clear" w:color="auto" w:fill="auto"/>
          </w:tcPr>
          <w:p w14:paraId="25E5F7A1" w14:textId="77777777" w:rsidR="005262C2" w:rsidRPr="00A112CC" w:rsidRDefault="005262C2" w:rsidP="00FF4076">
            <w:pPr>
              <w:widowControl w:val="0"/>
              <w:ind w:firstLine="0"/>
              <w:rPr>
                <w:sz w:val="20"/>
              </w:rPr>
            </w:pPr>
            <w:r w:rsidRPr="00A112CC">
              <w:rPr>
                <w:sz w:val="20"/>
              </w:rPr>
              <w:t>Расчет</w:t>
            </w:r>
          </w:p>
          <w:p w14:paraId="025996E9" w14:textId="77777777" w:rsidR="005262C2" w:rsidRPr="00A112CC" w:rsidRDefault="005262C2" w:rsidP="00FF4076">
            <w:pPr>
              <w:autoSpaceDE w:val="0"/>
              <w:autoSpaceDN w:val="0"/>
              <w:adjustRightInd w:val="0"/>
              <w:ind w:firstLine="0"/>
              <w:rPr>
                <w:sz w:val="20"/>
              </w:rPr>
            </w:pPr>
            <w:r w:rsidRPr="00A112CC">
              <w:rPr>
                <w:sz w:val="20"/>
              </w:rPr>
              <w:t>Иск в суд</w:t>
            </w:r>
          </w:p>
          <w:p w14:paraId="79191AEB" w14:textId="41FF1DB2" w:rsidR="005262C2" w:rsidRPr="00A112CC" w:rsidRDefault="005262C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532AADEB" w14:textId="73230038" w:rsidR="005262C2" w:rsidRPr="00A112CC" w:rsidDel="000E5B47" w:rsidRDefault="005262C2" w:rsidP="00FF4076">
            <w:pPr>
              <w:widowControl w:val="0"/>
              <w:ind w:firstLine="0"/>
              <w:jc w:val="center"/>
              <w:rPr>
                <w:sz w:val="20"/>
              </w:rPr>
            </w:pPr>
            <w:r w:rsidRPr="00A112CC">
              <w:rPr>
                <w:sz w:val="20"/>
              </w:rPr>
              <w:t>2.209.34.567</w:t>
            </w:r>
          </w:p>
        </w:tc>
        <w:tc>
          <w:tcPr>
            <w:tcW w:w="2617" w:type="dxa"/>
            <w:shd w:val="clear" w:color="auto" w:fill="auto"/>
          </w:tcPr>
          <w:p w14:paraId="20CC4AEC" w14:textId="77777777" w:rsidR="005262C2" w:rsidRPr="00A112CC" w:rsidRDefault="005262C2" w:rsidP="00FF4076">
            <w:pPr>
              <w:widowControl w:val="0"/>
              <w:ind w:firstLine="0"/>
              <w:jc w:val="center"/>
              <w:rPr>
                <w:sz w:val="20"/>
              </w:rPr>
            </w:pPr>
            <w:r w:rsidRPr="00A112CC">
              <w:rPr>
                <w:sz w:val="20"/>
              </w:rPr>
              <w:t>2.401.41.134</w:t>
            </w:r>
          </w:p>
          <w:p w14:paraId="275EF6A6" w14:textId="58630CD6" w:rsidR="005262C2" w:rsidRPr="00A112CC" w:rsidDel="000E5B47" w:rsidRDefault="005262C2" w:rsidP="00FF4076">
            <w:pPr>
              <w:widowControl w:val="0"/>
              <w:ind w:firstLine="0"/>
              <w:jc w:val="center"/>
              <w:rPr>
                <w:sz w:val="20"/>
              </w:rPr>
            </w:pPr>
            <w:r w:rsidRPr="00A112CC">
              <w:rPr>
                <w:sz w:val="20"/>
              </w:rPr>
              <w:t>2.401.49.134</w:t>
            </w:r>
          </w:p>
        </w:tc>
      </w:tr>
      <w:tr w:rsidR="00A112CC" w:rsidRPr="00A112CC" w14:paraId="2AB3D71E" w14:textId="77777777" w:rsidTr="003D73B3">
        <w:trPr>
          <w:trHeight w:val="20"/>
        </w:trPr>
        <w:tc>
          <w:tcPr>
            <w:tcW w:w="2616" w:type="dxa"/>
            <w:vMerge/>
            <w:shd w:val="clear" w:color="auto" w:fill="auto"/>
          </w:tcPr>
          <w:p w14:paraId="09CE2A1C" w14:textId="77777777" w:rsidR="005262C2" w:rsidRPr="00A112CC" w:rsidRDefault="005262C2" w:rsidP="00FF4076">
            <w:pPr>
              <w:widowControl w:val="0"/>
              <w:ind w:firstLine="0"/>
              <w:rPr>
                <w:sz w:val="20"/>
              </w:rPr>
            </w:pPr>
          </w:p>
        </w:tc>
        <w:tc>
          <w:tcPr>
            <w:tcW w:w="2617" w:type="dxa"/>
            <w:vMerge/>
            <w:shd w:val="clear" w:color="auto" w:fill="auto"/>
          </w:tcPr>
          <w:p w14:paraId="45322999" w14:textId="77777777" w:rsidR="005262C2" w:rsidRPr="00A112CC" w:rsidRDefault="005262C2" w:rsidP="00FF4076">
            <w:pPr>
              <w:widowControl w:val="0"/>
              <w:ind w:firstLine="0"/>
              <w:rPr>
                <w:sz w:val="20"/>
              </w:rPr>
            </w:pPr>
          </w:p>
        </w:tc>
        <w:tc>
          <w:tcPr>
            <w:tcW w:w="2617" w:type="dxa"/>
            <w:gridSpan w:val="2"/>
            <w:shd w:val="clear" w:color="auto" w:fill="auto"/>
          </w:tcPr>
          <w:p w14:paraId="3072999E" w14:textId="204B612B" w:rsidR="005262C2" w:rsidRPr="00A112CC" w:rsidDel="000E5B47" w:rsidRDefault="005262C2" w:rsidP="00FF4076">
            <w:pPr>
              <w:widowControl w:val="0"/>
              <w:ind w:firstLine="0"/>
              <w:jc w:val="center"/>
              <w:rPr>
                <w:sz w:val="20"/>
              </w:rPr>
            </w:pPr>
            <w:r w:rsidRPr="00A112CC">
              <w:rPr>
                <w:sz w:val="20"/>
              </w:rPr>
              <w:t>4.209.34.567</w:t>
            </w:r>
          </w:p>
        </w:tc>
        <w:tc>
          <w:tcPr>
            <w:tcW w:w="2617" w:type="dxa"/>
            <w:shd w:val="clear" w:color="auto" w:fill="auto"/>
          </w:tcPr>
          <w:p w14:paraId="059A2FDB" w14:textId="77777777" w:rsidR="005262C2" w:rsidRPr="00A112CC" w:rsidRDefault="005262C2" w:rsidP="00FF4076">
            <w:pPr>
              <w:widowControl w:val="0"/>
              <w:ind w:firstLine="0"/>
              <w:jc w:val="center"/>
              <w:rPr>
                <w:sz w:val="20"/>
              </w:rPr>
            </w:pPr>
            <w:r w:rsidRPr="00A112CC">
              <w:rPr>
                <w:sz w:val="20"/>
              </w:rPr>
              <w:t>4.401.41.134</w:t>
            </w:r>
          </w:p>
          <w:p w14:paraId="377BFD5E" w14:textId="072A91E5" w:rsidR="005262C2" w:rsidRPr="00A112CC" w:rsidDel="000E5B47" w:rsidRDefault="005262C2" w:rsidP="00FF4076">
            <w:pPr>
              <w:widowControl w:val="0"/>
              <w:ind w:firstLine="0"/>
              <w:jc w:val="center"/>
              <w:rPr>
                <w:sz w:val="20"/>
              </w:rPr>
            </w:pPr>
            <w:r w:rsidRPr="00A112CC">
              <w:rPr>
                <w:sz w:val="20"/>
              </w:rPr>
              <w:t>4.401.49.134</w:t>
            </w:r>
          </w:p>
        </w:tc>
      </w:tr>
      <w:tr w:rsidR="00A112CC" w:rsidRPr="00A112CC" w14:paraId="35ED8854" w14:textId="77777777" w:rsidTr="003D73B3">
        <w:trPr>
          <w:trHeight w:val="20"/>
        </w:trPr>
        <w:tc>
          <w:tcPr>
            <w:tcW w:w="2616" w:type="dxa"/>
            <w:vMerge w:val="restart"/>
            <w:shd w:val="clear" w:color="auto" w:fill="auto"/>
          </w:tcPr>
          <w:p w14:paraId="202F1A92" w14:textId="072BAD8D" w:rsidR="005262C2" w:rsidRPr="00A112CC" w:rsidRDefault="005262C2" w:rsidP="00FF4076">
            <w:pPr>
              <w:widowControl w:val="0"/>
              <w:ind w:firstLine="0"/>
              <w:rPr>
                <w:sz w:val="20"/>
              </w:rPr>
            </w:pPr>
            <w:r w:rsidRPr="00A112CC">
              <w:rPr>
                <w:sz w:val="20"/>
              </w:rPr>
              <w:t>- уточнена сумма оспариваемой задолженности</w:t>
            </w:r>
          </w:p>
        </w:tc>
        <w:tc>
          <w:tcPr>
            <w:tcW w:w="2617" w:type="dxa"/>
            <w:vMerge w:val="restart"/>
            <w:shd w:val="clear" w:color="auto" w:fill="auto"/>
          </w:tcPr>
          <w:p w14:paraId="31ADA5E8" w14:textId="77777777" w:rsidR="005262C2" w:rsidRPr="00A112CC" w:rsidRDefault="005262C2" w:rsidP="00FF4076">
            <w:pPr>
              <w:autoSpaceDE w:val="0"/>
              <w:autoSpaceDN w:val="0"/>
              <w:adjustRightInd w:val="0"/>
              <w:ind w:firstLine="0"/>
              <w:rPr>
                <w:sz w:val="20"/>
              </w:rPr>
            </w:pPr>
            <w:r w:rsidRPr="00A112CC">
              <w:rPr>
                <w:sz w:val="20"/>
              </w:rPr>
              <w:t>Решение суда</w:t>
            </w:r>
          </w:p>
          <w:p w14:paraId="4A1B0517" w14:textId="6DC28B26" w:rsidR="005262C2" w:rsidRPr="00A112CC" w:rsidRDefault="005262C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5B6110C9" w14:textId="77777777" w:rsidR="005262C2" w:rsidRPr="00A112CC" w:rsidRDefault="005262C2" w:rsidP="00FF4076">
            <w:pPr>
              <w:widowControl w:val="0"/>
              <w:ind w:firstLine="0"/>
              <w:jc w:val="center"/>
              <w:rPr>
                <w:sz w:val="20"/>
              </w:rPr>
            </w:pPr>
            <w:r w:rsidRPr="00A112CC">
              <w:rPr>
                <w:sz w:val="20"/>
              </w:rPr>
              <w:t>2.401.41.134</w:t>
            </w:r>
          </w:p>
          <w:p w14:paraId="099F2A16" w14:textId="35CDE316" w:rsidR="005262C2" w:rsidRPr="00A112CC" w:rsidDel="000E5B47" w:rsidRDefault="005262C2" w:rsidP="00FF4076">
            <w:pPr>
              <w:widowControl w:val="0"/>
              <w:ind w:firstLine="0"/>
              <w:jc w:val="center"/>
              <w:rPr>
                <w:sz w:val="20"/>
              </w:rPr>
            </w:pPr>
            <w:r w:rsidRPr="00A112CC">
              <w:rPr>
                <w:sz w:val="20"/>
              </w:rPr>
              <w:t>2.401.49.134</w:t>
            </w:r>
          </w:p>
        </w:tc>
        <w:tc>
          <w:tcPr>
            <w:tcW w:w="2617" w:type="dxa"/>
            <w:shd w:val="clear" w:color="auto" w:fill="auto"/>
          </w:tcPr>
          <w:p w14:paraId="3A1E4298" w14:textId="368D8455" w:rsidR="005262C2" w:rsidRPr="00A112CC" w:rsidDel="000E5B47" w:rsidRDefault="005262C2" w:rsidP="00FF4076">
            <w:pPr>
              <w:widowControl w:val="0"/>
              <w:ind w:firstLine="0"/>
              <w:jc w:val="center"/>
              <w:rPr>
                <w:sz w:val="20"/>
              </w:rPr>
            </w:pPr>
            <w:r w:rsidRPr="00A112CC">
              <w:rPr>
                <w:sz w:val="20"/>
              </w:rPr>
              <w:t>2.209.34.667</w:t>
            </w:r>
          </w:p>
        </w:tc>
      </w:tr>
      <w:tr w:rsidR="00A112CC" w:rsidRPr="00A112CC" w14:paraId="5988044D" w14:textId="77777777" w:rsidTr="003D73B3">
        <w:trPr>
          <w:trHeight w:val="20"/>
        </w:trPr>
        <w:tc>
          <w:tcPr>
            <w:tcW w:w="2616" w:type="dxa"/>
            <w:vMerge/>
            <w:shd w:val="clear" w:color="auto" w:fill="auto"/>
          </w:tcPr>
          <w:p w14:paraId="35CE992C" w14:textId="77777777" w:rsidR="005262C2" w:rsidRPr="00A112CC" w:rsidRDefault="005262C2" w:rsidP="00FF4076">
            <w:pPr>
              <w:widowControl w:val="0"/>
              <w:ind w:firstLine="0"/>
              <w:rPr>
                <w:sz w:val="20"/>
              </w:rPr>
            </w:pPr>
          </w:p>
        </w:tc>
        <w:tc>
          <w:tcPr>
            <w:tcW w:w="2617" w:type="dxa"/>
            <w:vMerge/>
            <w:shd w:val="clear" w:color="auto" w:fill="auto"/>
          </w:tcPr>
          <w:p w14:paraId="51D7064C" w14:textId="77777777" w:rsidR="005262C2" w:rsidRPr="00A112CC" w:rsidRDefault="005262C2" w:rsidP="00FF4076">
            <w:pPr>
              <w:widowControl w:val="0"/>
              <w:ind w:firstLine="0"/>
              <w:rPr>
                <w:sz w:val="20"/>
              </w:rPr>
            </w:pPr>
          </w:p>
        </w:tc>
        <w:tc>
          <w:tcPr>
            <w:tcW w:w="2617" w:type="dxa"/>
            <w:gridSpan w:val="2"/>
            <w:shd w:val="clear" w:color="auto" w:fill="auto"/>
          </w:tcPr>
          <w:p w14:paraId="41197F3B" w14:textId="06DB63AD" w:rsidR="005262C2" w:rsidRPr="00A112CC" w:rsidDel="000E5B47" w:rsidRDefault="005262C2" w:rsidP="00FF4076">
            <w:pPr>
              <w:widowControl w:val="0"/>
              <w:ind w:firstLine="0"/>
              <w:jc w:val="center"/>
              <w:rPr>
                <w:sz w:val="20"/>
              </w:rPr>
            </w:pPr>
            <w:r w:rsidRPr="00A112CC">
              <w:rPr>
                <w:sz w:val="20"/>
              </w:rPr>
              <w:t>2.401.41.134</w:t>
            </w:r>
          </w:p>
        </w:tc>
        <w:tc>
          <w:tcPr>
            <w:tcW w:w="2617" w:type="dxa"/>
            <w:shd w:val="clear" w:color="auto" w:fill="auto"/>
          </w:tcPr>
          <w:p w14:paraId="0A32CA50" w14:textId="07C7AEDE" w:rsidR="005262C2" w:rsidRPr="00A112CC" w:rsidDel="000E5B47" w:rsidRDefault="005262C2" w:rsidP="00FF4076">
            <w:pPr>
              <w:widowControl w:val="0"/>
              <w:ind w:firstLine="0"/>
              <w:jc w:val="center"/>
              <w:rPr>
                <w:sz w:val="20"/>
              </w:rPr>
            </w:pPr>
            <w:r w:rsidRPr="00A112CC">
              <w:rPr>
                <w:sz w:val="20"/>
              </w:rPr>
              <w:t>2.401.10.134</w:t>
            </w:r>
          </w:p>
        </w:tc>
      </w:tr>
      <w:tr w:rsidR="00A112CC" w:rsidRPr="00A112CC" w14:paraId="00DD8FBC" w14:textId="77777777" w:rsidTr="003D73B3">
        <w:trPr>
          <w:trHeight w:val="20"/>
        </w:trPr>
        <w:tc>
          <w:tcPr>
            <w:tcW w:w="2616" w:type="dxa"/>
            <w:vMerge/>
            <w:shd w:val="clear" w:color="auto" w:fill="auto"/>
          </w:tcPr>
          <w:p w14:paraId="15D8CE8B" w14:textId="77777777" w:rsidR="005262C2" w:rsidRPr="00A112CC" w:rsidRDefault="005262C2" w:rsidP="00FF4076">
            <w:pPr>
              <w:widowControl w:val="0"/>
              <w:ind w:firstLine="0"/>
              <w:rPr>
                <w:sz w:val="20"/>
              </w:rPr>
            </w:pPr>
          </w:p>
        </w:tc>
        <w:tc>
          <w:tcPr>
            <w:tcW w:w="2617" w:type="dxa"/>
            <w:vMerge/>
            <w:shd w:val="clear" w:color="auto" w:fill="auto"/>
          </w:tcPr>
          <w:p w14:paraId="39785A60" w14:textId="77777777" w:rsidR="005262C2" w:rsidRPr="00A112CC" w:rsidRDefault="005262C2" w:rsidP="00FF4076">
            <w:pPr>
              <w:widowControl w:val="0"/>
              <w:ind w:firstLine="0"/>
              <w:rPr>
                <w:sz w:val="20"/>
              </w:rPr>
            </w:pPr>
          </w:p>
        </w:tc>
        <w:tc>
          <w:tcPr>
            <w:tcW w:w="2617" w:type="dxa"/>
            <w:gridSpan w:val="2"/>
            <w:shd w:val="clear" w:color="auto" w:fill="auto"/>
          </w:tcPr>
          <w:p w14:paraId="128C419C" w14:textId="77777777" w:rsidR="005262C2" w:rsidRPr="00A112CC" w:rsidRDefault="005262C2" w:rsidP="00FF4076">
            <w:pPr>
              <w:widowControl w:val="0"/>
              <w:ind w:firstLine="0"/>
              <w:jc w:val="center"/>
              <w:rPr>
                <w:sz w:val="20"/>
              </w:rPr>
            </w:pPr>
            <w:r w:rsidRPr="00A112CC">
              <w:rPr>
                <w:sz w:val="20"/>
              </w:rPr>
              <w:t>4.401.41.134</w:t>
            </w:r>
          </w:p>
          <w:p w14:paraId="592FF156" w14:textId="29BDB1AC" w:rsidR="005262C2" w:rsidRPr="00A112CC" w:rsidDel="000E5B47" w:rsidRDefault="005262C2" w:rsidP="00FF4076">
            <w:pPr>
              <w:widowControl w:val="0"/>
              <w:ind w:firstLine="0"/>
              <w:jc w:val="center"/>
              <w:rPr>
                <w:sz w:val="20"/>
              </w:rPr>
            </w:pPr>
            <w:r w:rsidRPr="00A112CC">
              <w:rPr>
                <w:sz w:val="20"/>
              </w:rPr>
              <w:t>4.401.49.134</w:t>
            </w:r>
          </w:p>
        </w:tc>
        <w:tc>
          <w:tcPr>
            <w:tcW w:w="2617" w:type="dxa"/>
            <w:shd w:val="clear" w:color="auto" w:fill="auto"/>
          </w:tcPr>
          <w:p w14:paraId="1F4A4FA1" w14:textId="14D496F3" w:rsidR="005262C2" w:rsidRPr="00A112CC" w:rsidDel="000E5B47" w:rsidRDefault="005262C2" w:rsidP="00FF4076">
            <w:pPr>
              <w:widowControl w:val="0"/>
              <w:ind w:firstLine="0"/>
              <w:jc w:val="center"/>
              <w:rPr>
                <w:sz w:val="20"/>
              </w:rPr>
            </w:pPr>
            <w:r w:rsidRPr="00A112CC">
              <w:rPr>
                <w:sz w:val="20"/>
              </w:rPr>
              <w:t>4.209.34.667</w:t>
            </w:r>
          </w:p>
        </w:tc>
      </w:tr>
      <w:tr w:rsidR="00A112CC" w:rsidRPr="00A112CC" w14:paraId="6961B0C8" w14:textId="77777777" w:rsidTr="003D73B3">
        <w:trPr>
          <w:trHeight w:val="20"/>
        </w:trPr>
        <w:tc>
          <w:tcPr>
            <w:tcW w:w="2616" w:type="dxa"/>
            <w:vMerge/>
            <w:shd w:val="clear" w:color="auto" w:fill="auto"/>
          </w:tcPr>
          <w:p w14:paraId="4B48E8BD" w14:textId="77777777" w:rsidR="005262C2" w:rsidRPr="00A112CC" w:rsidRDefault="005262C2" w:rsidP="00FF4076">
            <w:pPr>
              <w:widowControl w:val="0"/>
              <w:ind w:firstLine="0"/>
              <w:rPr>
                <w:sz w:val="20"/>
              </w:rPr>
            </w:pPr>
          </w:p>
        </w:tc>
        <w:tc>
          <w:tcPr>
            <w:tcW w:w="2617" w:type="dxa"/>
            <w:vMerge/>
            <w:shd w:val="clear" w:color="auto" w:fill="auto"/>
          </w:tcPr>
          <w:p w14:paraId="47157B3F" w14:textId="77777777" w:rsidR="005262C2" w:rsidRPr="00A112CC" w:rsidRDefault="005262C2" w:rsidP="00FF4076">
            <w:pPr>
              <w:widowControl w:val="0"/>
              <w:ind w:firstLine="0"/>
              <w:rPr>
                <w:sz w:val="20"/>
              </w:rPr>
            </w:pPr>
          </w:p>
        </w:tc>
        <w:tc>
          <w:tcPr>
            <w:tcW w:w="2617" w:type="dxa"/>
            <w:gridSpan w:val="2"/>
            <w:shd w:val="clear" w:color="auto" w:fill="auto"/>
          </w:tcPr>
          <w:p w14:paraId="1E25EF8A" w14:textId="3AAF92C3" w:rsidR="005262C2" w:rsidRPr="00A112CC" w:rsidDel="000E5B47" w:rsidRDefault="005262C2" w:rsidP="00FF4076">
            <w:pPr>
              <w:widowControl w:val="0"/>
              <w:ind w:firstLine="0"/>
              <w:jc w:val="center"/>
              <w:rPr>
                <w:sz w:val="20"/>
              </w:rPr>
            </w:pPr>
            <w:r w:rsidRPr="00A112CC">
              <w:rPr>
                <w:sz w:val="20"/>
              </w:rPr>
              <w:t>4.401.41.134</w:t>
            </w:r>
          </w:p>
        </w:tc>
        <w:tc>
          <w:tcPr>
            <w:tcW w:w="2617" w:type="dxa"/>
            <w:shd w:val="clear" w:color="auto" w:fill="auto"/>
          </w:tcPr>
          <w:p w14:paraId="306337D5" w14:textId="7C9E1C4D" w:rsidR="005262C2" w:rsidRPr="00A112CC" w:rsidDel="000E5B47" w:rsidRDefault="005262C2" w:rsidP="00FF4076">
            <w:pPr>
              <w:widowControl w:val="0"/>
              <w:ind w:firstLine="0"/>
              <w:jc w:val="center"/>
              <w:rPr>
                <w:sz w:val="20"/>
              </w:rPr>
            </w:pPr>
            <w:r w:rsidRPr="00A112CC">
              <w:rPr>
                <w:sz w:val="20"/>
              </w:rPr>
              <w:t>4.401.10.134</w:t>
            </w:r>
          </w:p>
        </w:tc>
      </w:tr>
      <w:tr w:rsidR="00A112CC" w:rsidRPr="00A112CC" w14:paraId="17EAFFE5" w14:textId="77777777" w:rsidTr="003D73B3">
        <w:trPr>
          <w:trHeight w:val="20"/>
        </w:trPr>
        <w:tc>
          <w:tcPr>
            <w:tcW w:w="2616" w:type="dxa"/>
            <w:shd w:val="clear" w:color="auto" w:fill="auto"/>
          </w:tcPr>
          <w:p w14:paraId="461F08C2" w14:textId="77777777" w:rsidR="005262C2" w:rsidRPr="00A112CC" w:rsidRDefault="005262C2" w:rsidP="00FF4076">
            <w:pPr>
              <w:widowControl w:val="0"/>
              <w:ind w:firstLine="0"/>
              <w:rPr>
                <w:sz w:val="20"/>
              </w:rPr>
            </w:pPr>
            <w:r w:rsidRPr="00A112CC">
              <w:rPr>
                <w:sz w:val="20"/>
              </w:rPr>
              <w:t>Плата, взимаемая с персонала при выдаче трудовой книжки или вкладыша в нее, в качестве возмещения затрат, понесенных работодателем при их приобретении</w:t>
            </w:r>
          </w:p>
        </w:tc>
        <w:tc>
          <w:tcPr>
            <w:tcW w:w="2617" w:type="dxa"/>
            <w:shd w:val="clear" w:color="auto" w:fill="auto"/>
          </w:tcPr>
          <w:p w14:paraId="2F9FD37E" w14:textId="77777777" w:rsidR="005262C2" w:rsidRPr="00A112CC" w:rsidRDefault="005262C2" w:rsidP="00FF4076">
            <w:pPr>
              <w:widowControl w:val="0"/>
              <w:ind w:firstLine="0"/>
              <w:rPr>
                <w:sz w:val="20"/>
              </w:rPr>
            </w:pPr>
            <w:r w:rsidRPr="00A112CC">
              <w:rPr>
                <w:sz w:val="20"/>
              </w:rPr>
              <w:t>Приказ о приеме на работу</w:t>
            </w:r>
          </w:p>
          <w:p w14:paraId="21815A86" w14:textId="77777777" w:rsidR="005262C2" w:rsidRPr="00A112CC" w:rsidRDefault="005262C2" w:rsidP="00FF4076">
            <w:pPr>
              <w:widowControl w:val="0"/>
              <w:ind w:firstLine="0"/>
              <w:rPr>
                <w:sz w:val="20"/>
              </w:rPr>
            </w:pPr>
            <w:r w:rsidRPr="00A112CC">
              <w:rPr>
                <w:sz w:val="20"/>
              </w:rPr>
              <w:t>Ведомость выдачи материальных ценностей на нужды учреждения</w:t>
            </w:r>
          </w:p>
          <w:p w14:paraId="7A7A80AC" w14:textId="77777777" w:rsidR="005262C2" w:rsidRPr="00A112CC" w:rsidRDefault="005262C2"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48A736F4" w14:textId="77777777" w:rsidR="005262C2" w:rsidRPr="00A112CC" w:rsidRDefault="005262C2" w:rsidP="00FF4076">
            <w:pPr>
              <w:widowControl w:val="0"/>
              <w:ind w:firstLine="0"/>
              <w:jc w:val="center"/>
              <w:rPr>
                <w:sz w:val="20"/>
              </w:rPr>
            </w:pPr>
            <w:r w:rsidRPr="00A112CC">
              <w:rPr>
                <w:sz w:val="20"/>
              </w:rPr>
              <w:t>2.209.34.567</w:t>
            </w:r>
          </w:p>
        </w:tc>
        <w:tc>
          <w:tcPr>
            <w:tcW w:w="2617" w:type="dxa"/>
            <w:shd w:val="clear" w:color="auto" w:fill="auto"/>
          </w:tcPr>
          <w:p w14:paraId="51F3FAD8" w14:textId="77777777" w:rsidR="005262C2" w:rsidRPr="00A112CC" w:rsidRDefault="005262C2" w:rsidP="00FF4076">
            <w:pPr>
              <w:widowControl w:val="0"/>
              <w:ind w:firstLine="0"/>
              <w:jc w:val="center"/>
              <w:rPr>
                <w:sz w:val="20"/>
              </w:rPr>
            </w:pPr>
            <w:r w:rsidRPr="00A112CC">
              <w:rPr>
                <w:sz w:val="20"/>
              </w:rPr>
              <w:t>2.401.10.134</w:t>
            </w:r>
          </w:p>
        </w:tc>
      </w:tr>
      <w:tr w:rsidR="00A112CC" w:rsidRPr="00A112CC" w14:paraId="3C35F994" w14:textId="77777777" w:rsidTr="003D73B3">
        <w:trPr>
          <w:trHeight w:val="20"/>
        </w:trPr>
        <w:tc>
          <w:tcPr>
            <w:tcW w:w="2616" w:type="dxa"/>
            <w:shd w:val="clear" w:color="auto" w:fill="auto"/>
          </w:tcPr>
          <w:p w14:paraId="2D67BC59" w14:textId="57ECC079" w:rsidR="005262C2" w:rsidRPr="00A112CC" w:rsidRDefault="005262C2" w:rsidP="00FF4076">
            <w:pPr>
              <w:widowControl w:val="0"/>
              <w:ind w:firstLine="0"/>
              <w:rPr>
                <w:sz w:val="20"/>
              </w:rPr>
            </w:pPr>
            <w:r w:rsidRPr="00A112CC">
              <w:rPr>
                <w:sz w:val="20"/>
              </w:rPr>
              <w:t>Отражение сумм задолженности по компенсации затрат в том числе в виде суммы возмещения ущерба в результате нецелевого использования средств</w:t>
            </w:r>
          </w:p>
        </w:tc>
        <w:tc>
          <w:tcPr>
            <w:tcW w:w="2617" w:type="dxa"/>
            <w:shd w:val="clear" w:color="auto" w:fill="auto"/>
          </w:tcPr>
          <w:p w14:paraId="7FB17918" w14:textId="77777777" w:rsidR="005262C2" w:rsidRPr="00A112CC" w:rsidRDefault="005262C2" w:rsidP="00FF4076">
            <w:pPr>
              <w:widowControl w:val="0"/>
              <w:ind w:firstLine="0"/>
              <w:rPr>
                <w:sz w:val="20"/>
              </w:rPr>
            </w:pPr>
            <w:r w:rsidRPr="00A112CC">
              <w:rPr>
                <w:sz w:val="20"/>
              </w:rPr>
              <w:t>Предписание контрольного органа</w:t>
            </w:r>
          </w:p>
          <w:p w14:paraId="567F9AF5" w14:textId="77777777" w:rsidR="005262C2" w:rsidRPr="00A112CC" w:rsidRDefault="005262C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5EB51004" w14:textId="5BF89E36" w:rsidR="005262C2" w:rsidRPr="00A112CC" w:rsidRDefault="005262C2" w:rsidP="00FF4076">
            <w:pPr>
              <w:widowControl w:val="0"/>
              <w:ind w:firstLine="0"/>
              <w:jc w:val="center"/>
              <w:rPr>
                <w:sz w:val="20"/>
              </w:rPr>
            </w:pPr>
            <w:r w:rsidRPr="00A112CC">
              <w:rPr>
                <w:sz w:val="20"/>
              </w:rPr>
              <w:t>0.209.34.56х</w:t>
            </w:r>
          </w:p>
        </w:tc>
        <w:tc>
          <w:tcPr>
            <w:tcW w:w="2617" w:type="dxa"/>
            <w:shd w:val="clear" w:color="auto" w:fill="auto"/>
          </w:tcPr>
          <w:p w14:paraId="68AFD2C7" w14:textId="090DECDA" w:rsidR="005262C2" w:rsidRPr="00A112CC" w:rsidRDefault="005262C2" w:rsidP="00FF4076">
            <w:pPr>
              <w:widowControl w:val="0"/>
              <w:ind w:firstLine="0"/>
              <w:jc w:val="center"/>
              <w:rPr>
                <w:sz w:val="20"/>
              </w:rPr>
            </w:pPr>
            <w:r w:rsidRPr="00A112CC">
              <w:rPr>
                <w:sz w:val="20"/>
              </w:rPr>
              <w:t>0.401.10.134</w:t>
            </w:r>
          </w:p>
        </w:tc>
      </w:tr>
      <w:tr w:rsidR="00A112CC" w:rsidRPr="00A112CC" w14:paraId="7DC488DF" w14:textId="77777777" w:rsidTr="003D73B3">
        <w:trPr>
          <w:trHeight w:val="20"/>
        </w:trPr>
        <w:tc>
          <w:tcPr>
            <w:tcW w:w="2616" w:type="dxa"/>
            <w:shd w:val="clear" w:color="auto" w:fill="auto"/>
          </w:tcPr>
          <w:p w14:paraId="7DB48212" w14:textId="77777777" w:rsidR="005262C2" w:rsidRPr="00A112CC" w:rsidRDefault="005262C2" w:rsidP="00FF4076">
            <w:pPr>
              <w:widowControl w:val="0"/>
              <w:ind w:firstLine="0"/>
              <w:rPr>
                <w:sz w:val="20"/>
              </w:rPr>
            </w:pPr>
            <w:r w:rsidRPr="00A112CC">
              <w:rPr>
                <w:sz w:val="20"/>
              </w:rPr>
              <w:t xml:space="preserve">Начислена компенсация затрат, произведенных учреждением в рамках </w:t>
            </w:r>
            <w:r w:rsidRPr="00A112CC">
              <w:rPr>
                <w:sz w:val="20"/>
              </w:rPr>
              <w:lastRenderedPageBreak/>
              <w:t>предупредительных мер по сокращению производственного травматизма и профзаболеваний и на санаторно-курортное лечение работников, занятых на работах с вредными и (или) опасными производственными факторами</w:t>
            </w:r>
          </w:p>
        </w:tc>
        <w:tc>
          <w:tcPr>
            <w:tcW w:w="2617" w:type="dxa"/>
            <w:shd w:val="clear" w:color="auto" w:fill="auto"/>
          </w:tcPr>
          <w:p w14:paraId="10EEEE8B" w14:textId="77777777" w:rsidR="005262C2" w:rsidRPr="00A112CC" w:rsidRDefault="005262C2" w:rsidP="00FF4076">
            <w:pPr>
              <w:widowControl w:val="0"/>
              <w:ind w:firstLine="0"/>
              <w:rPr>
                <w:sz w:val="20"/>
              </w:rPr>
            </w:pPr>
            <w:r w:rsidRPr="00A112CC">
              <w:rPr>
                <w:sz w:val="20"/>
              </w:rPr>
              <w:lastRenderedPageBreak/>
              <w:t xml:space="preserve">Заявление о возмещении произведенных расходов на предупредительные меры </w:t>
            </w:r>
            <w:r w:rsidRPr="00A112CC">
              <w:rPr>
                <w:sz w:val="20"/>
              </w:rPr>
              <w:lastRenderedPageBreak/>
              <w:t>по сокращению производственного травматизма и профессиональных заболеваний работников и санаторно-курортное лечение работников, занятых на работах с вредными и (или) опасными производственными факторами</w:t>
            </w:r>
          </w:p>
          <w:p w14:paraId="394203AB" w14:textId="77777777" w:rsidR="005262C2" w:rsidRPr="00A112CC" w:rsidRDefault="005262C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3493814D" w14:textId="6BDA6132" w:rsidR="005262C2" w:rsidRPr="00A112CC" w:rsidRDefault="005262C2" w:rsidP="00FF4076">
            <w:pPr>
              <w:widowControl w:val="0"/>
              <w:ind w:firstLine="0"/>
              <w:jc w:val="center"/>
              <w:rPr>
                <w:sz w:val="20"/>
              </w:rPr>
            </w:pPr>
            <w:r w:rsidRPr="00A112CC">
              <w:rPr>
                <w:sz w:val="20"/>
              </w:rPr>
              <w:lastRenderedPageBreak/>
              <w:t>0.209.39.561</w:t>
            </w:r>
          </w:p>
        </w:tc>
        <w:tc>
          <w:tcPr>
            <w:tcW w:w="2617" w:type="dxa"/>
            <w:shd w:val="clear" w:color="auto" w:fill="auto"/>
          </w:tcPr>
          <w:p w14:paraId="19D43A12" w14:textId="2D67B29F" w:rsidR="005262C2" w:rsidRPr="00A112CC" w:rsidRDefault="005262C2" w:rsidP="00FF4076">
            <w:pPr>
              <w:widowControl w:val="0"/>
              <w:ind w:firstLine="0"/>
              <w:jc w:val="center"/>
              <w:rPr>
                <w:sz w:val="20"/>
              </w:rPr>
            </w:pPr>
            <w:r w:rsidRPr="00A112CC">
              <w:rPr>
                <w:sz w:val="20"/>
              </w:rPr>
              <w:t>0.401.</w:t>
            </w:r>
            <w:r w:rsidRPr="00A112CC">
              <w:rPr>
                <w:sz w:val="20"/>
                <w:lang w:val="en-US"/>
              </w:rPr>
              <w:t>4</w:t>
            </w:r>
            <w:r w:rsidRPr="00A112CC">
              <w:rPr>
                <w:sz w:val="20"/>
              </w:rPr>
              <w:t>1.139</w:t>
            </w:r>
          </w:p>
        </w:tc>
      </w:tr>
      <w:tr w:rsidR="00A112CC" w:rsidRPr="00A112CC" w14:paraId="56C40B09" w14:textId="77777777" w:rsidTr="003D73B3">
        <w:trPr>
          <w:trHeight w:val="20"/>
        </w:trPr>
        <w:tc>
          <w:tcPr>
            <w:tcW w:w="2616" w:type="dxa"/>
            <w:shd w:val="clear" w:color="auto" w:fill="auto"/>
          </w:tcPr>
          <w:p w14:paraId="77C3C606" w14:textId="77777777" w:rsidR="005262C2" w:rsidRPr="00A112CC" w:rsidRDefault="005262C2" w:rsidP="00FF4076">
            <w:pPr>
              <w:widowControl w:val="0"/>
              <w:ind w:firstLine="0"/>
              <w:rPr>
                <w:sz w:val="20"/>
              </w:rPr>
            </w:pPr>
            <w:r w:rsidRPr="00A112CC">
              <w:rPr>
                <w:sz w:val="20"/>
              </w:rPr>
              <w:t>Признание сумм доходов будущих периодов от компенсации расходов страхователя по предупредительным мерам в составе доходов текущего периода</w:t>
            </w:r>
          </w:p>
        </w:tc>
        <w:tc>
          <w:tcPr>
            <w:tcW w:w="2617" w:type="dxa"/>
            <w:shd w:val="clear" w:color="auto" w:fill="auto"/>
          </w:tcPr>
          <w:p w14:paraId="2C90CD7D" w14:textId="3FE15E86" w:rsidR="005262C2" w:rsidRPr="00A112CC" w:rsidRDefault="005262C2" w:rsidP="00FF4076">
            <w:pPr>
              <w:widowControl w:val="0"/>
              <w:ind w:firstLine="0"/>
              <w:rPr>
                <w:sz w:val="20"/>
              </w:rPr>
            </w:pPr>
            <w:r w:rsidRPr="00A112CC">
              <w:rPr>
                <w:sz w:val="20"/>
              </w:rPr>
              <w:t>Решение территориального органа СФР о возмещении за счет средств бюджета СФР расходов страхователя по предупредительным мерам</w:t>
            </w:r>
          </w:p>
          <w:p w14:paraId="4A28113F" w14:textId="77777777" w:rsidR="005262C2" w:rsidRPr="00A112CC" w:rsidRDefault="005262C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7E2A79BF" w14:textId="77777777" w:rsidR="005262C2" w:rsidRPr="00A112CC" w:rsidRDefault="005262C2" w:rsidP="00FF4076">
            <w:pPr>
              <w:widowControl w:val="0"/>
              <w:ind w:firstLine="0"/>
              <w:jc w:val="center"/>
              <w:rPr>
                <w:sz w:val="20"/>
              </w:rPr>
            </w:pPr>
            <w:r w:rsidRPr="00A112CC">
              <w:rPr>
                <w:sz w:val="20"/>
              </w:rPr>
              <w:t>0.401.41.139</w:t>
            </w:r>
          </w:p>
        </w:tc>
        <w:tc>
          <w:tcPr>
            <w:tcW w:w="2617" w:type="dxa"/>
            <w:shd w:val="clear" w:color="auto" w:fill="auto"/>
          </w:tcPr>
          <w:p w14:paraId="3E8D88C0" w14:textId="77777777" w:rsidR="005262C2" w:rsidRPr="00A112CC" w:rsidRDefault="005262C2" w:rsidP="00FF4076">
            <w:pPr>
              <w:widowControl w:val="0"/>
              <w:ind w:firstLine="0"/>
              <w:jc w:val="center"/>
              <w:rPr>
                <w:sz w:val="20"/>
              </w:rPr>
            </w:pPr>
            <w:r w:rsidRPr="00A112CC">
              <w:rPr>
                <w:sz w:val="20"/>
              </w:rPr>
              <w:t>0.401.10.139</w:t>
            </w:r>
          </w:p>
        </w:tc>
      </w:tr>
      <w:tr w:rsidR="00A112CC" w:rsidRPr="00A112CC" w14:paraId="6DAD7841" w14:textId="77777777" w:rsidTr="003D73B3">
        <w:trPr>
          <w:trHeight w:val="20"/>
        </w:trPr>
        <w:tc>
          <w:tcPr>
            <w:tcW w:w="2616" w:type="dxa"/>
            <w:shd w:val="clear" w:color="auto" w:fill="auto"/>
          </w:tcPr>
          <w:p w14:paraId="39E83794" w14:textId="43F4133F" w:rsidR="005262C2" w:rsidRPr="00A112CC" w:rsidRDefault="005262C2" w:rsidP="00FF4076">
            <w:pPr>
              <w:widowControl w:val="0"/>
              <w:ind w:firstLine="0"/>
              <w:rPr>
                <w:sz w:val="20"/>
              </w:rPr>
            </w:pPr>
            <w:r w:rsidRPr="00A112CC">
              <w:rPr>
                <w:sz w:val="20"/>
              </w:rPr>
              <w:t>Начисление задолженности СФР по возмещению расходов работодателя по выплатам социального пособия на погребение и оплате выходных дней одному из родителей (опекуну, попечителю) для ухода за детьми-инвалидами</w:t>
            </w:r>
          </w:p>
        </w:tc>
        <w:tc>
          <w:tcPr>
            <w:tcW w:w="2617" w:type="dxa"/>
            <w:shd w:val="clear" w:color="auto" w:fill="auto"/>
          </w:tcPr>
          <w:p w14:paraId="1CA90468" w14:textId="77777777" w:rsidR="005262C2" w:rsidRPr="00A112CC" w:rsidRDefault="005262C2" w:rsidP="00FF4076">
            <w:pPr>
              <w:widowControl w:val="0"/>
              <w:tabs>
                <w:tab w:val="num" w:pos="720"/>
              </w:tabs>
              <w:ind w:firstLine="0"/>
              <w:rPr>
                <w:sz w:val="20"/>
              </w:rPr>
            </w:pPr>
            <w:r w:rsidRPr="00A112CC">
              <w:rPr>
                <w:sz w:val="20"/>
              </w:rPr>
              <w:t>Заявление о возмещении расходов на выплату социального пособия на погребение</w:t>
            </w:r>
          </w:p>
          <w:p w14:paraId="1B1AC2E1" w14:textId="77777777" w:rsidR="005262C2" w:rsidRPr="00A112CC" w:rsidRDefault="005262C2" w:rsidP="00FF4076">
            <w:pPr>
              <w:widowControl w:val="0"/>
              <w:tabs>
                <w:tab w:val="num" w:pos="720"/>
              </w:tabs>
              <w:ind w:firstLine="0"/>
              <w:rPr>
                <w:sz w:val="20"/>
              </w:rPr>
            </w:pPr>
            <w:r w:rsidRPr="00A112CC">
              <w:rPr>
                <w:sz w:val="20"/>
              </w:rPr>
              <w:t>Заявление о возмещении расходов на оплату дополнительных оплачиваемых выходных дней одному из родителей (опекуну, попечителю) для ухода за детьми-инвалидами</w:t>
            </w:r>
          </w:p>
          <w:p w14:paraId="6CB2F4F2" w14:textId="77777777" w:rsidR="005262C2" w:rsidRPr="00A112CC" w:rsidRDefault="005262C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286BE57F" w14:textId="77777777" w:rsidR="005262C2" w:rsidRPr="00A112CC" w:rsidRDefault="005262C2" w:rsidP="00FF4076">
            <w:pPr>
              <w:widowControl w:val="0"/>
              <w:ind w:firstLine="0"/>
              <w:jc w:val="center"/>
              <w:rPr>
                <w:sz w:val="20"/>
              </w:rPr>
            </w:pPr>
            <w:r w:rsidRPr="00A112CC">
              <w:rPr>
                <w:sz w:val="20"/>
              </w:rPr>
              <w:t>0.209.34.561</w:t>
            </w:r>
          </w:p>
        </w:tc>
        <w:tc>
          <w:tcPr>
            <w:tcW w:w="2617" w:type="dxa"/>
            <w:shd w:val="clear" w:color="auto" w:fill="auto"/>
          </w:tcPr>
          <w:p w14:paraId="4E4FFD19" w14:textId="77777777" w:rsidR="005262C2" w:rsidRPr="00A112CC" w:rsidRDefault="005262C2" w:rsidP="00FF4076">
            <w:pPr>
              <w:widowControl w:val="0"/>
              <w:ind w:firstLine="0"/>
              <w:jc w:val="center"/>
              <w:rPr>
                <w:sz w:val="20"/>
              </w:rPr>
            </w:pPr>
            <w:r w:rsidRPr="00A112CC">
              <w:rPr>
                <w:sz w:val="20"/>
              </w:rPr>
              <w:t>0.303.05.731</w:t>
            </w:r>
          </w:p>
        </w:tc>
      </w:tr>
      <w:tr w:rsidR="00A112CC" w:rsidRPr="00A112CC" w14:paraId="149325C4" w14:textId="77777777" w:rsidTr="003D73B3">
        <w:trPr>
          <w:trHeight w:val="20"/>
        </w:trPr>
        <w:tc>
          <w:tcPr>
            <w:tcW w:w="2616" w:type="dxa"/>
            <w:shd w:val="clear" w:color="auto" w:fill="auto"/>
          </w:tcPr>
          <w:p w14:paraId="32EB3D17" w14:textId="77777777" w:rsidR="005262C2" w:rsidRPr="00A112CC" w:rsidRDefault="005262C2" w:rsidP="00FF4076">
            <w:pPr>
              <w:widowControl w:val="0"/>
              <w:ind w:firstLine="0"/>
              <w:rPr>
                <w:sz w:val="20"/>
              </w:rPr>
            </w:pPr>
            <w:r w:rsidRPr="00A112CC">
              <w:rPr>
                <w:sz w:val="20"/>
              </w:rPr>
              <w:t>Начисление НДС со стоимости трудовой книжки (вкладыша)</w:t>
            </w:r>
          </w:p>
        </w:tc>
        <w:tc>
          <w:tcPr>
            <w:tcW w:w="2617" w:type="dxa"/>
            <w:shd w:val="clear" w:color="auto" w:fill="auto"/>
          </w:tcPr>
          <w:p w14:paraId="05936F5B" w14:textId="77777777" w:rsidR="005262C2" w:rsidRPr="00A112CC" w:rsidRDefault="005262C2" w:rsidP="00FF4076">
            <w:pPr>
              <w:widowControl w:val="0"/>
              <w:ind w:firstLine="0"/>
              <w:rPr>
                <w:sz w:val="20"/>
              </w:rPr>
            </w:pPr>
            <w:r w:rsidRPr="00A112CC">
              <w:rPr>
                <w:sz w:val="20"/>
              </w:rPr>
              <w:t>Счет - фактура</w:t>
            </w:r>
          </w:p>
        </w:tc>
        <w:tc>
          <w:tcPr>
            <w:tcW w:w="2617" w:type="dxa"/>
            <w:gridSpan w:val="2"/>
            <w:shd w:val="clear" w:color="auto" w:fill="auto"/>
          </w:tcPr>
          <w:p w14:paraId="04239AED" w14:textId="77777777" w:rsidR="005262C2" w:rsidRPr="00A112CC" w:rsidRDefault="005262C2" w:rsidP="00FF4076">
            <w:pPr>
              <w:widowControl w:val="0"/>
              <w:ind w:firstLine="0"/>
              <w:jc w:val="center"/>
              <w:rPr>
                <w:sz w:val="20"/>
              </w:rPr>
            </w:pPr>
            <w:r w:rsidRPr="00A112CC">
              <w:rPr>
                <w:sz w:val="20"/>
              </w:rPr>
              <w:t>2.401.10.134</w:t>
            </w:r>
          </w:p>
        </w:tc>
        <w:tc>
          <w:tcPr>
            <w:tcW w:w="2617" w:type="dxa"/>
            <w:shd w:val="clear" w:color="auto" w:fill="auto"/>
          </w:tcPr>
          <w:p w14:paraId="64FB37A8" w14:textId="77777777" w:rsidR="005262C2" w:rsidRPr="00A112CC" w:rsidRDefault="005262C2" w:rsidP="00FF4076">
            <w:pPr>
              <w:widowControl w:val="0"/>
              <w:ind w:firstLine="0"/>
              <w:jc w:val="center"/>
              <w:rPr>
                <w:sz w:val="20"/>
              </w:rPr>
            </w:pPr>
            <w:r w:rsidRPr="00A112CC">
              <w:rPr>
                <w:sz w:val="20"/>
              </w:rPr>
              <w:t>2.303.04.731</w:t>
            </w:r>
          </w:p>
        </w:tc>
      </w:tr>
      <w:tr w:rsidR="00A112CC" w:rsidRPr="00A112CC" w14:paraId="3ABDA4A4" w14:textId="77777777" w:rsidTr="003D73B3">
        <w:trPr>
          <w:trHeight w:val="20"/>
        </w:trPr>
        <w:tc>
          <w:tcPr>
            <w:tcW w:w="2616" w:type="dxa"/>
            <w:shd w:val="clear" w:color="auto" w:fill="auto"/>
          </w:tcPr>
          <w:p w14:paraId="6C1C7BBC" w14:textId="33E3E0A5" w:rsidR="005262C2" w:rsidRPr="00A112CC" w:rsidRDefault="005262C2" w:rsidP="00FF4076">
            <w:pPr>
              <w:widowControl w:val="0"/>
              <w:ind w:firstLine="0"/>
              <w:rPr>
                <w:sz w:val="20"/>
              </w:rPr>
            </w:pPr>
            <w:r w:rsidRPr="00A112CC">
              <w:rPr>
                <w:sz w:val="20"/>
              </w:rPr>
              <w:t>Плата, взимаемая с персонала при увольнении, в качестве возмещения стоимости имущества в личном пользовании, срок носки которого не истек (специальная одежда и обувь и т.п.):</w:t>
            </w:r>
          </w:p>
        </w:tc>
        <w:tc>
          <w:tcPr>
            <w:tcW w:w="2617" w:type="dxa"/>
            <w:shd w:val="clear" w:color="auto" w:fill="auto"/>
          </w:tcPr>
          <w:p w14:paraId="1BC3C998" w14:textId="77777777" w:rsidR="005262C2" w:rsidRPr="00A112CC" w:rsidRDefault="005262C2" w:rsidP="00FF4076">
            <w:pPr>
              <w:widowControl w:val="0"/>
              <w:ind w:firstLine="0"/>
              <w:rPr>
                <w:sz w:val="20"/>
              </w:rPr>
            </w:pPr>
          </w:p>
        </w:tc>
        <w:tc>
          <w:tcPr>
            <w:tcW w:w="2617" w:type="dxa"/>
            <w:gridSpan w:val="2"/>
            <w:shd w:val="clear" w:color="auto" w:fill="auto"/>
          </w:tcPr>
          <w:p w14:paraId="41198E15" w14:textId="77777777" w:rsidR="005262C2" w:rsidRPr="00A112CC" w:rsidRDefault="005262C2" w:rsidP="00FF4076">
            <w:pPr>
              <w:widowControl w:val="0"/>
              <w:ind w:firstLine="0"/>
              <w:jc w:val="center"/>
              <w:rPr>
                <w:sz w:val="20"/>
              </w:rPr>
            </w:pPr>
          </w:p>
        </w:tc>
        <w:tc>
          <w:tcPr>
            <w:tcW w:w="2617" w:type="dxa"/>
            <w:shd w:val="clear" w:color="auto" w:fill="auto"/>
          </w:tcPr>
          <w:p w14:paraId="0C6C8882" w14:textId="77777777" w:rsidR="005262C2" w:rsidRPr="00A112CC" w:rsidRDefault="005262C2" w:rsidP="00FF4076">
            <w:pPr>
              <w:widowControl w:val="0"/>
              <w:ind w:firstLine="0"/>
              <w:jc w:val="center"/>
              <w:rPr>
                <w:sz w:val="20"/>
              </w:rPr>
            </w:pPr>
          </w:p>
        </w:tc>
      </w:tr>
      <w:tr w:rsidR="00A112CC" w:rsidRPr="00A112CC" w14:paraId="363154A1" w14:textId="77777777" w:rsidTr="003D73B3">
        <w:trPr>
          <w:trHeight w:val="20"/>
        </w:trPr>
        <w:tc>
          <w:tcPr>
            <w:tcW w:w="2616" w:type="dxa"/>
            <w:shd w:val="clear" w:color="auto" w:fill="auto"/>
          </w:tcPr>
          <w:p w14:paraId="1861F103" w14:textId="77777777" w:rsidR="005262C2" w:rsidRPr="00A112CC" w:rsidRDefault="005262C2" w:rsidP="00FF4076">
            <w:pPr>
              <w:widowControl w:val="0"/>
              <w:ind w:firstLine="0"/>
              <w:rPr>
                <w:sz w:val="20"/>
              </w:rPr>
            </w:pPr>
            <w:r w:rsidRPr="00A112CC">
              <w:rPr>
                <w:sz w:val="20"/>
              </w:rPr>
              <w:t>- списано невозвращенное имущество в личном пользовании</w:t>
            </w:r>
          </w:p>
        </w:tc>
        <w:tc>
          <w:tcPr>
            <w:tcW w:w="2617" w:type="dxa"/>
            <w:shd w:val="clear" w:color="auto" w:fill="auto"/>
          </w:tcPr>
          <w:p w14:paraId="0067B3DF" w14:textId="77777777" w:rsidR="005262C2" w:rsidRPr="00A112CC" w:rsidRDefault="005262C2" w:rsidP="00FF4076">
            <w:pPr>
              <w:autoSpaceDE w:val="0"/>
              <w:autoSpaceDN w:val="0"/>
              <w:adjustRightInd w:val="0"/>
              <w:ind w:firstLine="0"/>
              <w:rPr>
                <w:sz w:val="20"/>
              </w:rPr>
            </w:pPr>
            <w:r w:rsidRPr="00A112CC">
              <w:rPr>
                <w:sz w:val="20"/>
              </w:rPr>
              <w:t xml:space="preserve">Акт о списании мягкого и хозяйственного инвентаря </w:t>
            </w:r>
            <w:hyperlink r:id="rId92" w:history="1">
              <w:r w:rsidRPr="00A112CC">
                <w:rPr>
                  <w:sz w:val="20"/>
                </w:rPr>
                <w:t>(ф. 0504143)</w:t>
              </w:r>
            </w:hyperlink>
            <w:r w:rsidRPr="00A112CC">
              <w:rPr>
                <w:sz w:val="20"/>
              </w:rPr>
              <w:t>.</w:t>
            </w:r>
          </w:p>
        </w:tc>
        <w:tc>
          <w:tcPr>
            <w:tcW w:w="2617" w:type="dxa"/>
            <w:gridSpan w:val="2"/>
            <w:shd w:val="clear" w:color="auto" w:fill="auto"/>
          </w:tcPr>
          <w:p w14:paraId="256C12D5" w14:textId="77777777" w:rsidR="005262C2" w:rsidRPr="00A112CC" w:rsidRDefault="005262C2" w:rsidP="00FF4076">
            <w:pPr>
              <w:widowControl w:val="0"/>
              <w:ind w:firstLine="0"/>
              <w:jc w:val="center"/>
              <w:rPr>
                <w:sz w:val="20"/>
              </w:rPr>
            </w:pPr>
          </w:p>
        </w:tc>
        <w:tc>
          <w:tcPr>
            <w:tcW w:w="2617" w:type="dxa"/>
            <w:shd w:val="clear" w:color="auto" w:fill="auto"/>
          </w:tcPr>
          <w:p w14:paraId="3E1B3E49" w14:textId="77777777" w:rsidR="005262C2" w:rsidRPr="00A112CC" w:rsidRDefault="005262C2" w:rsidP="00FF4076">
            <w:pPr>
              <w:widowControl w:val="0"/>
              <w:ind w:firstLine="0"/>
              <w:jc w:val="center"/>
              <w:rPr>
                <w:sz w:val="20"/>
              </w:rPr>
            </w:pPr>
            <w:r w:rsidRPr="00A112CC">
              <w:rPr>
                <w:sz w:val="20"/>
              </w:rPr>
              <w:t>27</w:t>
            </w:r>
          </w:p>
        </w:tc>
      </w:tr>
      <w:tr w:rsidR="00A112CC" w:rsidRPr="00A112CC" w14:paraId="2445A992" w14:textId="77777777" w:rsidTr="003D73B3">
        <w:trPr>
          <w:trHeight w:val="20"/>
        </w:trPr>
        <w:tc>
          <w:tcPr>
            <w:tcW w:w="2616" w:type="dxa"/>
            <w:shd w:val="clear" w:color="auto" w:fill="auto"/>
          </w:tcPr>
          <w:p w14:paraId="1D8883B9" w14:textId="77777777" w:rsidR="005262C2" w:rsidRPr="00A112CC" w:rsidRDefault="005262C2" w:rsidP="00FF4076">
            <w:pPr>
              <w:widowControl w:val="0"/>
              <w:ind w:firstLine="0"/>
              <w:rPr>
                <w:sz w:val="20"/>
              </w:rPr>
            </w:pPr>
            <w:r w:rsidRPr="00A112CC">
              <w:rPr>
                <w:sz w:val="20"/>
              </w:rPr>
              <w:t>-  начислена задолженность работника, если работник не оспаривает ее размер</w:t>
            </w:r>
          </w:p>
        </w:tc>
        <w:tc>
          <w:tcPr>
            <w:tcW w:w="2617" w:type="dxa"/>
            <w:shd w:val="clear" w:color="auto" w:fill="auto"/>
          </w:tcPr>
          <w:p w14:paraId="193224E1" w14:textId="77777777" w:rsidR="005262C2" w:rsidRPr="00A112CC" w:rsidRDefault="005262C2" w:rsidP="00FF4076">
            <w:pPr>
              <w:autoSpaceDE w:val="0"/>
              <w:autoSpaceDN w:val="0"/>
              <w:adjustRightInd w:val="0"/>
              <w:ind w:firstLine="0"/>
              <w:rPr>
                <w:sz w:val="20"/>
              </w:rPr>
            </w:pPr>
            <w:r w:rsidRPr="00A112CC">
              <w:rPr>
                <w:sz w:val="20"/>
              </w:rPr>
              <w:t>Приказ об увольнении</w:t>
            </w:r>
          </w:p>
          <w:p w14:paraId="33BD88F5" w14:textId="77777777" w:rsidR="005262C2" w:rsidRPr="00A112CC" w:rsidRDefault="005262C2" w:rsidP="00FF4076">
            <w:pPr>
              <w:autoSpaceDE w:val="0"/>
              <w:autoSpaceDN w:val="0"/>
              <w:adjustRightInd w:val="0"/>
              <w:ind w:firstLine="0"/>
              <w:rPr>
                <w:sz w:val="20"/>
              </w:rPr>
            </w:pPr>
            <w:r w:rsidRPr="00A112CC">
              <w:rPr>
                <w:sz w:val="20"/>
              </w:rPr>
              <w:t>Заявление об удержании стоимости вещевого имущества из выплачиваемой ему при увольнении суммы</w:t>
            </w:r>
          </w:p>
          <w:p w14:paraId="093BE1D8" w14:textId="77777777" w:rsidR="005262C2" w:rsidRPr="00A112CC" w:rsidRDefault="005262C2" w:rsidP="00FF4076">
            <w:pPr>
              <w:tabs>
                <w:tab w:val="num" w:pos="720"/>
              </w:tabs>
              <w:autoSpaceDE w:val="0"/>
              <w:autoSpaceDN w:val="0"/>
              <w:adjustRightInd w:val="0"/>
              <w:ind w:firstLine="0"/>
              <w:rPr>
                <w:sz w:val="20"/>
              </w:rPr>
            </w:pPr>
            <w:r w:rsidRPr="00A112CC">
              <w:rPr>
                <w:sz w:val="20"/>
              </w:rPr>
              <w:t>Бухгалтерская справка (ф. 0504833)</w:t>
            </w:r>
          </w:p>
        </w:tc>
        <w:tc>
          <w:tcPr>
            <w:tcW w:w="2617" w:type="dxa"/>
            <w:gridSpan w:val="2"/>
            <w:shd w:val="clear" w:color="auto" w:fill="auto"/>
          </w:tcPr>
          <w:p w14:paraId="5953CFD8" w14:textId="77777777" w:rsidR="005262C2" w:rsidRPr="00A112CC" w:rsidRDefault="005262C2" w:rsidP="00FF4076">
            <w:pPr>
              <w:widowControl w:val="0"/>
              <w:ind w:firstLine="0"/>
              <w:jc w:val="center"/>
              <w:rPr>
                <w:sz w:val="20"/>
              </w:rPr>
            </w:pPr>
            <w:r w:rsidRPr="00A112CC">
              <w:rPr>
                <w:sz w:val="20"/>
              </w:rPr>
              <w:t>2.209.34.567</w:t>
            </w:r>
          </w:p>
        </w:tc>
        <w:tc>
          <w:tcPr>
            <w:tcW w:w="2617" w:type="dxa"/>
            <w:shd w:val="clear" w:color="auto" w:fill="auto"/>
          </w:tcPr>
          <w:p w14:paraId="7F596A08" w14:textId="77777777" w:rsidR="005262C2" w:rsidRPr="00A112CC" w:rsidRDefault="005262C2" w:rsidP="00FF4076">
            <w:pPr>
              <w:widowControl w:val="0"/>
              <w:ind w:firstLine="0"/>
              <w:jc w:val="center"/>
              <w:rPr>
                <w:sz w:val="20"/>
              </w:rPr>
            </w:pPr>
            <w:r w:rsidRPr="00A112CC">
              <w:rPr>
                <w:sz w:val="20"/>
              </w:rPr>
              <w:t>2.401.10.134</w:t>
            </w:r>
          </w:p>
        </w:tc>
      </w:tr>
      <w:tr w:rsidR="00A112CC" w:rsidRPr="00A112CC" w14:paraId="61198D6A" w14:textId="77777777" w:rsidTr="003D73B3">
        <w:trPr>
          <w:trHeight w:val="20"/>
        </w:trPr>
        <w:tc>
          <w:tcPr>
            <w:tcW w:w="2616" w:type="dxa"/>
            <w:shd w:val="clear" w:color="auto" w:fill="auto"/>
          </w:tcPr>
          <w:p w14:paraId="7F3F2319" w14:textId="77777777" w:rsidR="005262C2" w:rsidRPr="00A112CC" w:rsidRDefault="005262C2" w:rsidP="00FF4076">
            <w:pPr>
              <w:widowControl w:val="0"/>
              <w:ind w:firstLine="0"/>
              <w:rPr>
                <w:sz w:val="20"/>
              </w:rPr>
            </w:pPr>
            <w:r w:rsidRPr="00A112CC">
              <w:rPr>
                <w:sz w:val="20"/>
              </w:rPr>
              <w:t>-  начислена задолженность работника, если работник оспаривает ее размер</w:t>
            </w:r>
          </w:p>
        </w:tc>
        <w:tc>
          <w:tcPr>
            <w:tcW w:w="2617" w:type="dxa"/>
            <w:shd w:val="clear" w:color="auto" w:fill="auto"/>
          </w:tcPr>
          <w:p w14:paraId="343266B3" w14:textId="77777777" w:rsidR="005262C2" w:rsidRPr="00A112CC" w:rsidRDefault="005262C2" w:rsidP="00FF4076">
            <w:pPr>
              <w:autoSpaceDE w:val="0"/>
              <w:autoSpaceDN w:val="0"/>
              <w:adjustRightInd w:val="0"/>
              <w:ind w:firstLine="0"/>
              <w:rPr>
                <w:sz w:val="20"/>
              </w:rPr>
            </w:pPr>
            <w:r w:rsidRPr="00A112CC">
              <w:rPr>
                <w:sz w:val="20"/>
              </w:rPr>
              <w:t>Приказ об увольнении</w:t>
            </w:r>
          </w:p>
          <w:p w14:paraId="0C9ABB2B" w14:textId="77777777" w:rsidR="005262C2" w:rsidRPr="00A112CC" w:rsidRDefault="005262C2" w:rsidP="00FF4076">
            <w:pPr>
              <w:autoSpaceDE w:val="0"/>
              <w:autoSpaceDN w:val="0"/>
              <w:adjustRightInd w:val="0"/>
              <w:ind w:firstLine="0"/>
              <w:rPr>
                <w:sz w:val="20"/>
              </w:rPr>
            </w:pPr>
            <w:r w:rsidRPr="00A112CC">
              <w:rPr>
                <w:sz w:val="20"/>
              </w:rPr>
              <w:t>Иск в суд</w:t>
            </w:r>
          </w:p>
          <w:p w14:paraId="270B27CE" w14:textId="77777777" w:rsidR="005262C2" w:rsidRPr="00A112CC" w:rsidRDefault="005262C2" w:rsidP="00FF4076">
            <w:pPr>
              <w:widowControl w:val="0"/>
              <w:ind w:firstLine="0"/>
              <w:rPr>
                <w:sz w:val="20"/>
              </w:rPr>
            </w:pPr>
            <w:r w:rsidRPr="00A112CC">
              <w:rPr>
                <w:sz w:val="20"/>
              </w:rPr>
              <w:t xml:space="preserve">Бухгалтерская справка </w:t>
            </w:r>
            <w:r w:rsidRPr="00A112CC">
              <w:rPr>
                <w:sz w:val="20"/>
              </w:rPr>
              <w:lastRenderedPageBreak/>
              <w:t>(ф. 0504833)</w:t>
            </w:r>
          </w:p>
        </w:tc>
        <w:tc>
          <w:tcPr>
            <w:tcW w:w="2617" w:type="dxa"/>
            <w:gridSpan w:val="2"/>
            <w:shd w:val="clear" w:color="auto" w:fill="auto"/>
          </w:tcPr>
          <w:p w14:paraId="7202D2BD" w14:textId="77777777" w:rsidR="005262C2" w:rsidRPr="00A112CC" w:rsidRDefault="005262C2" w:rsidP="00FF4076">
            <w:pPr>
              <w:widowControl w:val="0"/>
              <w:ind w:firstLine="0"/>
              <w:jc w:val="center"/>
              <w:rPr>
                <w:sz w:val="20"/>
              </w:rPr>
            </w:pPr>
            <w:r w:rsidRPr="00A112CC">
              <w:rPr>
                <w:sz w:val="20"/>
              </w:rPr>
              <w:lastRenderedPageBreak/>
              <w:t>2.209.74.567</w:t>
            </w:r>
          </w:p>
        </w:tc>
        <w:tc>
          <w:tcPr>
            <w:tcW w:w="2617" w:type="dxa"/>
            <w:shd w:val="clear" w:color="auto" w:fill="auto"/>
          </w:tcPr>
          <w:p w14:paraId="411E3F15" w14:textId="761F460F" w:rsidR="005262C2" w:rsidRPr="00A112CC" w:rsidRDefault="005262C2" w:rsidP="00FF4076">
            <w:pPr>
              <w:widowControl w:val="0"/>
              <w:ind w:firstLine="0"/>
              <w:jc w:val="center"/>
              <w:rPr>
                <w:sz w:val="20"/>
              </w:rPr>
            </w:pPr>
            <w:r w:rsidRPr="00A112CC">
              <w:rPr>
                <w:sz w:val="20"/>
              </w:rPr>
              <w:t>2.401.41.172</w:t>
            </w:r>
          </w:p>
          <w:p w14:paraId="715B92BF" w14:textId="0E28114A" w:rsidR="005262C2" w:rsidRPr="00A112CC" w:rsidRDefault="005262C2" w:rsidP="00FF4076">
            <w:pPr>
              <w:widowControl w:val="0"/>
              <w:ind w:firstLine="0"/>
              <w:jc w:val="center"/>
              <w:rPr>
                <w:sz w:val="20"/>
              </w:rPr>
            </w:pPr>
            <w:r w:rsidRPr="00A112CC">
              <w:rPr>
                <w:sz w:val="20"/>
              </w:rPr>
              <w:t>2.401.49.172</w:t>
            </w:r>
          </w:p>
        </w:tc>
      </w:tr>
      <w:tr w:rsidR="00A112CC" w:rsidRPr="00A112CC" w14:paraId="72EF74DB" w14:textId="77777777" w:rsidTr="003D73B3">
        <w:trPr>
          <w:trHeight w:val="20"/>
        </w:trPr>
        <w:tc>
          <w:tcPr>
            <w:tcW w:w="2616" w:type="dxa"/>
            <w:vMerge w:val="restart"/>
            <w:shd w:val="clear" w:color="auto" w:fill="auto"/>
          </w:tcPr>
          <w:p w14:paraId="2C53083B" w14:textId="77777777" w:rsidR="005262C2" w:rsidRPr="00A112CC" w:rsidRDefault="005262C2" w:rsidP="00FF4076">
            <w:pPr>
              <w:widowControl w:val="0"/>
              <w:ind w:firstLine="0"/>
              <w:rPr>
                <w:sz w:val="20"/>
              </w:rPr>
            </w:pPr>
            <w:r w:rsidRPr="00A112CC">
              <w:rPr>
                <w:sz w:val="20"/>
              </w:rPr>
              <w:t>- уточнена сумма оспариваемой задолженности</w:t>
            </w:r>
          </w:p>
        </w:tc>
        <w:tc>
          <w:tcPr>
            <w:tcW w:w="2617" w:type="dxa"/>
            <w:vMerge w:val="restart"/>
            <w:shd w:val="clear" w:color="auto" w:fill="auto"/>
          </w:tcPr>
          <w:p w14:paraId="086F886B" w14:textId="77777777" w:rsidR="005262C2" w:rsidRPr="00A112CC" w:rsidRDefault="005262C2" w:rsidP="00FF4076">
            <w:pPr>
              <w:autoSpaceDE w:val="0"/>
              <w:autoSpaceDN w:val="0"/>
              <w:adjustRightInd w:val="0"/>
              <w:ind w:firstLine="0"/>
              <w:rPr>
                <w:sz w:val="20"/>
              </w:rPr>
            </w:pPr>
            <w:r w:rsidRPr="00A112CC">
              <w:rPr>
                <w:sz w:val="20"/>
              </w:rPr>
              <w:t>Решение суда</w:t>
            </w:r>
          </w:p>
          <w:p w14:paraId="39D12133" w14:textId="77777777" w:rsidR="005262C2" w:rsidRPr="00A112CC" w:rsidRDefault="005262C2" w:rsidP="00FF4076">
            <w:pPr>
              <w:autoSpaceDE w:val="0"/>
              <w:autoSpaceDN w:val="0"/>
              <w:adjustRightInd w:val="0"/>
              <w:ind w:firstLine="0"/>
              <w:rPr>
                <w:sz w:val="20"/>
              </w:rPr>
            </w:pPr>
            <w:r w:rsidRPr="00A112CC">
              <w:rPr>
                <w:sz w:val="20"/>
              </w:rPr>
              <w:t>Бухгалтерская справка (ф. 0504833)</w:t>
            </w:r>
          </w:p>
        </w:tc>
        <w:tc>
          <w:tcPr>
            <w:tcW w:w="2617" w:type="dxa"/>
            <w:gridSpan w:val="2"/>
            <w:shd w:val="clear" w:color="auto" w:fill="auto"/>
          </w:tcPr>
          <w:p w14:paraId="26F38170" w14:textId="77777777" w:rsidR="005262C2" w:rsidRPr="00A112CC" w:rsidRDefault="005262C2" w:rsidP="00FF4076">
            <w:pPr>
              <w:widowControl w:val="0"/>
              <w:ind w:firstLine="0"/>
              <w:jc w:val="center"/>
              <w:rPr>
                <w:sz w:val="20"/>
              </w:rPr>
            </w:pPr>
            <w:r w:rsidRPr="00A112CC">
              <w:rPr>
                <w:sz w:val="20"/>
              </w:rPr>
              <w:t>2.401.41.172</w:t>
            </w:r>
          </w:p>
          <w:p w14:paraId="66B96C58" w14:textId="77777777" w:rsidR="005262C2" w:rsidRPr="00A112CC" w:rsidRDefault="005262C2" w:rsidP="00FF4076">
            <w:pPr>
              <w:widowControl w:val="0"/>
              <w:ind w:firstLine="0"/>
              <w:jc w:val="center"/>
              <w:rPr>
                <w:sz w:val="20"/>
              </w:rPr>
            </w:pPr>
            <w:r w:rsidRPr="00A112CC">
              <w:rPr>
                <w:sz w:val="20"/>
              </w:rPr>
              <w:t>2.401.49.172</w:t>
            </w:r>
          </w:p>
        </w:tc>
        <w:tc>
          <w:tcPr>
            <w:tcW w:w="2617" w:type="dxa"/>
            <w:shd w:val="clear" w:color="auto" w:fill="auto"/>
          </w:tcPr>
          <w:p w14:paraId="727E50D2" w14:textId="77777777" w:rsidR="005262C2" w:rsidRPr="00A112CC" w:rsidRDefault="005262C2" w:rsidP="00FF4076">
            <w:pPr>
              <w:widowControl w:val="0"/>
              <w:ind w:firstLine="0"/>
              <w:jc w:val="center"/>
              <w:rPr>
                <w:sz w:val="20"/>
              </w:rPr>
            </w:pPr>
            <w:r w:rsidRPr="00A112CC">
              <w:rPr>
                <w:sz w:val="20"/>
              </w:rPr>
              <w:t>2.209.74.667</w:t>
            </w:r>
          </w:p>
        </w:tc>
      </w:tr>
      <w:tr w:rsidR="00A112CC" w:rsidRPr="00A112CC" w14:paraId="2D5E2E5C" w14:textId="77777777" w:rsidTr="003D73B3">
        <w:trPr>
          <w:trHeight w:val="20"/>
        </w:trPr>
        <w:tc>
          <w:tcPr>
            <w:tcW w:w="2616" w:type="dxa"/>
            <w:vMerge/>
            <w:shd w:val="clear" w:color="auto" w:fill="auto"/>
          </w:tcPr>
          <w:p w14:paraId="6762FD67" w14:textId="77777777" w:rsidR="005262C2" w:rsidRPr="00A112CC" w:rsidRDefault="005262C2" w:rsidP="00FF4076">
            <w:pPr>
              <w:widowControl w:val="0"/>
              <w:ind w:firstLine="0"/>
              <w:rPr>
                <w:sz w:val="20"/>
              </w:rPr>
            </w:pPr>
          </w:p>
        </w:tc>
        <w:tc>
          <w:tcPr>
            <w:tcW w:w="2617" w:type="dxa"/>
            <w:vMerge/>
            <w:shd w:val="clear" w:color="auto" w:fill="auto"/>
          </w:tcPr>
          <w:p w14:paraId="5BA03E65" w14:textId="77777777" w:rsidR="005262C2" w:rsidRPr="00A112CC" w:rsidRDefault="005262C2" w:rsidP="00FF4076">
            <w:pPr>
              <w:widowControl w:val="0"/>
              <w:ind w:firstLine="0"/>
              <w:rPr>
                <w:sz w:val="20"/>
              </w:rPr>
            </w:pPr>
          </w:p>
        </w:tc>
        <w:tc>
          <w:tcPr>
            <w:tcW w:w="2617" w:type="dxa"/>
            <w:gridSpan w:val="2"/>
            <w:shd w:val="clear" w:color="auto" w:fill="auto"/>
          </w:tcPr>
          <w:p w14:paraId="1D83BEFC" w14:textId="57165FC0" w:rsidR="005262C2" w:rsidRPr="00A112CC" w:rsidRDefault="005262C2" w:rsidP="00FF4076">
            <w:pPr>
              <w:widowControl w:val="0"/>
              <w:ind w:firstLine="0"/>
              <w:jc w:val="center"/>
              <w:rPr>
                <w:sz w:val="20"/>
              </w:rPr>
            </w:pPr>
            <w:r w:rsidRPr="00A112CC">
              <w:rPr>
                <w:sz w:val="20"/>
              </w:rPr>
              <w:t>2.401.41.172</w:t>
            </w:r>
          </w:p>
        </w:tc>
        <w:tc>
          <w:tcPr>
            <w:tcW w:w="2617" w:type="dxa"/>
            <w:shd w:val="clear" w:color="auto" w:fill="auto"/>
          </w:tcPr>
          <w:p w14:paraId="624287BC" w14:textId="77777777" w:rsidR="005262C2" w:rsidRPr="00A112CC" w:rsidRDefault="005262C2" w:rsidP="00FF4076">
            <w:pPr>
              <w:widowControl w:val="0"/>
              <w:ind w:firstLine="0"/>
              <w:jc w:val="center"/>
              <w:rPr>
                <w:sz w:val="20"/>
              </w:rPr>
            </w:pPr>
            <w:r w:rsidRPr="00A112CC">
              <w:rPr>
                <w:sz w:val="20"/>
              </w:rPr>
              <w:t>2.401.10.172</w:t>
            </w:r>
          </w:p>
        </w:tc>
      </w:tr>
      <w:tr w:rsidR="00A112CC" w:rsidRPr="00A112CC" w14:paraId="54BAEC67" w14:textId="77777777" w:rsidTr="003D73B3">
        <w:trPr>
          <w:trHeight w:val="20"/>
        </w:trPr>
        <w:tc>
          <w:tcPr>
            <w:tcW w:w="2616" w:type="dxa"/>
            <w:shd w:val="clear" w:color="auto" w:fill="auto"/>
          </w:tcPr>
          <w:p w14:paraId="11254AF4" w14:textId="77777777" w:rsidR="005262C2" w:rsidRPr="00A112CC" w:rsidRDefault="005262C2" w:rsidP="00FF4076">
            <w:pPr>
              <w:widowControl w:val="0"/>
              <w:ind w:firstLine="0"/>
              <w:rPr>
                <w:sz w:val="20"/>
              </w:rPr>
            </w:pPr>
            <w:r w:rsidRPr="00A112CC">
              <w:rPr>
                <w:sz w:val="20"/>
              </w:rPr>
              <w:t>Начисление НДС с возмещаемой стоимости имущества</w:t>
            </w:r>
          </w:p>
        </w:tc>
        <w:tc>
          <w:tcPr>
            <w:tcW w:w="2617" w:type="dxa"/>
            <w:shd w:val="clear" w:color="auto" w:fill="auto"/>
          </w:tcPr>
          <w:p w14:paraId="5EB929B6" w14:textId="77777777" w:rsidR="005262C2" w:rsidRPr="00A112CC" w:rsidRDefault="005262C2" w:rsidP="00FF4076">
            <w:pPr>
              <w:widowControl w:val="0"/>
              <w:ind w:firstLine="0"/>
              <w:rPr>
                <w:sz w:val="20"/>
              </w:rPr>
            </w:pPr>
            <w:r w:rsidRPr="00A112CC">
              <w:rPr>
                <w:sz w:val="20"/>
              </w:rPr>
              <w:t>Счет - фактура</w:t>
            </w:r>
          </w:p>
        </w:tc>
        <w:tc>
          <w:tcPr>
            <w:tcW w:w="2617" w:type="dxa"/>
            <w:gridSpan w:val="2"/>
            <w:shd w:val="clear" w:color="auto" w:fill="auto"/>
          </w:tcPr>
          <w:p w14:paraId="0082185E" w14:textId="77777777" w:rsidR="005262C2" w:rsidRPr="00A112CC" w:rsidRDefault="005262C2" w:rsidP="00FF4076">
            <w:pPr>
              <w:widowControl w:val="0"/>
              <w:ind w:firstLine="0"/>
              <w:jc w:val="center"/>
              <w:rPr>
                <w:sz w:val="20"/>
              </w:rPr>
            </w:pPr>
            <w:r w:rsidRPr="00A112CC">
              <w:rPr>
                <w:sz w:val="20"/>
              </w:rPr>
              <w:t>2.401.10.1хх</w:t>
            </w:r>
          </w:p>
          <w:p w14:paraId="19ED7B2F" w14:textId="77777777" w:rsidR="005262C2" w:rsidRPr="00A112CC" w:rsidRDefault="005262C2" w:rsidP="00FF4076">
            <w:pPr>
              <w:widowControl w:val="0"/>
              <w:ind w:firstLine="0"/>
              <w:jc w:val="center"/>
              <w:rPr>
                <w:sz w:val="20"/>
              </w:rPr>
            </w:pPr>
            <w:r w:rsidRPr="00A112CC">
              <w:rPr>
                <w:sz w:val="20"/>
              </w:rPr>
              <w:t>(134, 172)</w:t>
            </w:r>
          </w:p>
        </w:tc>
        <w:tc>
          <w:tcPr>
            <w:tcW w:w="2617" w:type="dxa"/>
            <w:shd w:val="clear" w:color="auto" w:fill="auto"/>
          </w:tcPr>
          <w:p w14:paraId="469B73EC" w14:textId="77777777" w:rsidR="005262C2" w:rsidRPr="00A112CC" w:rsidRDefault="005262C2" w:rsidP="00FF4076">
            <w:pPr>
              <w:widowControl w:val="0"/>
              <w:ind w:firstLine="0"/>
              <w:jc w:val="center"/>
              <w:rPr>
                <w:sz w:val="20"/>
              </w:rPr>
            </w:pPr>
            <w:r w:rsidRPr="00A112CC">
              <w:rPr>
                <w:sz w:val="20"/>
              </w:rPr>
              <w:t>2.303.04.731</w:t>
            </w:r>
          </w:p>
        </w:tc>
      </w:tr>
      <w:tr w:rsidR="00A112CC" w:rsidRPr="00A112CC" w14:paraId="2485F97C" w14:textId="77777777" w:rsidTr="003D73B3">
        <w:trPr>
          <w:trHeight w:val="20"/>
        </w:trPr>
        <w:tc>
          <w:tcPr>
            <w:tcW w:w="2616" w:type="dxa"/>
            <w:shd w:val="clear" w:color="auto" w:fill="auto"/>
          </w:tcPr>
          <w:p w14:paraId="28A949AE" w14:textId="7C8D41B9" w:rsidR="005262C2" w:rsidRPr="00A112CC" w:rsidRDefault="005262C2" w:rsidP="00FF4076">
            <w:pPr>
              <w:widowControl w:val="0"/>
              <w:ind w:firstLine="0"/>
              <w:rPr>
                <w:sz w:val="20"/>
              </w:rPr>
            </w:pPr>
            <w:r w:rsidRPr="00A112CC">
              <w:rPr>
                <w:sz w:val="20"/>
              </w:rPr>
              <w:t>Начисление компенсации затрат учреждения, связанных с научным проектом, на исполнение которого получен грант</w:t>
            </w:r>
          </w:p>
        </w:tc>
        <w:tc>
          <w:tcPr>
            <w:tcW w:w="2617" w:type="dxa"/>
            <w:shd w:val="clear" w:color="auto" w:fill="auto"/>
          </w:tcPr>
          <w:p w14:paraId="017C5A74" w14:textId="3D34075E" w:rsidR="005262C2" w:rsidRPr="00A112CC" w:rsidRDefault="005262C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1AA6B722" w14:textId="3A2A5E1A" w:rsidR="005262C2" w:rsidRPr="00A112CC" w:rsidRDefault="005262C2" w:rsidP="00FF4076">
            <w:pPr>
              <w:widowControl w:val="0"/>
              <w:ind w:firstLine="0"/>
              <w:jc w:val="center"/>
              <w:rPr>
                <w:sz w:val="20"/>
              </w:rPr>
            </w:pPr>
            <w:r w:rsidRPr="00A112CC">
              <w:rPr>
                <w:sz w:val="20"/>
              </w:rPr>
              <w:t>2.209.34.567</w:t>
            </w:r>
          </w:p>
        </w:tc>
        <w:tc>
          <w:tcPr>
            <w:tcW w:w="2617" w:type="dxa"/>
            <w:shd w:val="clear" w:color="auto" w:fill="auto"/>
          </w:tcPr>
          <w:p w14:paraId="08CC6687" w14:textId="5118DD8E" w:rsidR="005262C2" w:rsidRPr="00A112CC" w:rsidRDefault="005262C2" w:rsidP="00FF4076">
            <w:pPr>
              <w:widowControl w:val="0"/>
              <w:ind w:firstLine="0"/>
              <w:jc w:val="center"/>
              <w:rPr>
                <w:sz w:val="20"/>
              </w:rPr>
            </w:pPr>
            <w:r w:rsidRPr="00A112CC">
              <w:rPr>
                <w:sz w:val="20"/>
              </w:rPr>
              <w:t>2.401.10.134</w:t>
            </w:r>
          </w:p>
        </w:tc>
      </w:tr>
      <w:tr w:rsidR="00A112CC" w:rsidRPr="00A112CC" w14:paraId="6AC9A1F7" w14:textId="77777777" w:rsidTr="003D73B3">
        <w:trPr>
          <w:trHeight w:val="20"/>
        </w:trPr>
        <w:tc>
          <w:tcPr>
            <w:tcW w:w="2616" w:type="dxa"/>
            <w:shd w:val="clear" w:color="auto" w:fill="auto"/>
          </w:tcPr>
          <w:p w14:paraId="220C0E7A" w14:textId="77777777" w:rsidR="005262C2" w:rsidRPr="00A112CC" w:rsidDel="008D2897" w:rsidRDefault="005262C2" w:rsidP="00FF4076">
            <w:pPr>
              <w:widowControl w:val="0"/>
              <w:ind w:firstLine="0"/>
              <w:rPr>
                <w:sz w:val="20"/>
              </w:rPr>
            </w:pPr>
            <w:r w:rsidRPr="00A112CC">
              <w:rPr>
                <w:sz w:val="20"/>
              </w:rPr>
              <w:t>Отражение суммы задолженности по штрафам, пеням, неустойкам, начисленным за нарушение условий договоров на поставку товаров, выполнение работ, оказание услуг, иных санкций:</w:t>
            </w:r>
          </w:p>
        </w:tc>
        <w:tc>
          <w:tcPr>
            <w:tcW w:w="2617" w:type="dxa"/>
            <w:shd w:val="clear" w:color="auto" w:fill="auto"/>
          </w:tcPr>
          <w:p w14:paraId="439416BE" w14:textId="77777777" w:rsidR="005262C2" w:rsidRPr="00A112CC" w:rsidDel="008D2897" w:rsidRDefault="005262C2" w:rsidP="00FF4076">
            <w:pPr>
              <w:widowControl w:val="0"/>
              <w:ind w:firstLine="0"/>
              <w:rPr>
                <w:sz w:val="20"/>
              </w:rPr>
            </w:pPr>
          </w:p>
        </w:tc>
        <w:tc>
          <w:tcPr>
            <w:tcW w:w="2617" w:type="dxa"/>
            <w:gridSpan w:val="2"/>
            <w:shd w:val="clear" w:color="auto" w:fill="auto"/>
          </w:tcPr>
          <w:p w14:paraId="2339483F" w14:textId="77777777" w:rsidR="005262C2" w:rsidRPr="00A112CC" w:rsidDel="008D2897" w:rsidRDefault="005262C2" w:rsidP="00FF4076">
            <w:pPr>
              <w:widowControl w:val="0"/>
              <w:ind w:firstLine="0"/>
              <w:jc w:val="center"/>
              <w:rPr>
                <w:sz w:val="20"/>
              </w:rPr>
            </w:pPr>
          </w:p>
        </w:tc>
        <w:tc>
          <w:tcPr>
            <w:tcW w:w="2617" w:type="dxa"/>
            <w:shd w:val="clear" w:color="auto" w:fill="auto"/>
          </w:tcPr>
          <w:p w14:paraId="67956ED4" w14:textId="77777777" w:rsidR="005262C2" w:rsidRPr="00A112CC" w:rsidDel="008D2897" w:rsidRDefault="005262C2" w:rsidP="00FF4076">
            <w:pPr>
              <w:widowControl w:val="0"/>
              <w:ind w:firstLine="0"/>
              <w:jc w:val="center"/>
              <w:rPr>
                <w:sz w:val="20"/>
              </w:rPr>
            </w:pPr>
          </w:p>
        </w:tc>
      </w:tr>
      <w:tr w:rsidR="00A112CC" w:rsidRPr="00A112CC" w14:paraId="625DA645" w14:textId="77777777" w:rsidTr="003D73B3">
        <w:trPr>
          <w:trHeight w:val="20"/>
        </w:trPr>
        <w:tc>
          <w:tcPr>
            <w:tcW w:w="2616" w:type="dxa"/>
            <w:shd w:val="clear" w:color="auto" w:fill="auto"/>
          </w:tcPr>
          <w:p w14:paraId="54577099" w14:textId="77777777" w:rsidR="005262C2" w:rsidRPr="00A112CC" w:rsidRDefault="005262C2" w:rsidP="00FF4076">
            <w:pPr>
              <w:widowControl w:val="0"/>
              <w:ind w:firstLine="0"/>
              <w:rPr>
                <w:sz w:val="20"/>
              </w:rPr>
            </w:pPr>
            <w:r w:rsidRPr="00A112CC">
              <w:rPr>
                <w:sz w:val="20"/>
              </w:rPr>
              <w:t>- поставщик согласен с суммой штрафных санкций и не оспаривает ее в суде</w:t>
            </w:r>
          </w:p>
        </w:tc>
        <w:tc>
          <w:tcPr>
            <w:tcW w:w="2617" w:type="dxa"/>
            <w:shd w:val="clear" w:color="auto" w:fill="auto"/>
          </w:tcPr>
          <w:p w14:paraId="39877EC4" w14:textId="77777777" w:rsidR="005262C2" w:rsidRPr="00A112CC" w:rsidRDefault="005262C2" w:rsidP="00FF4076">
            <w:pPr>
              <w:widowControl w:val="0"/>
              <w:ind w:firstLine="0"/>
              <w:rPr>
                <w:sz w:val="20"/>
              </w:rPr>
            </w:pPr>
            <w:r w:rsidRPr="00A112CC">
              <w:rPr>
                <w:sz w:val="20"/>
              </w:rPr>
              <w:t>Договор (государственный контракт)</w:t>
            </w:r>
          </w:p>
          <w:p w14:paraId="660BB42E" w14:textId="2D9A8146" w:rsidR="005262C2" w:rsidRPr="00A112CC" w:rsidRDefault="005262C2" w:rsidP="00FF4076">
            <w:pPr>
              <w:widowControl w:val="0"/>
              <w:ind w:firstLine="0"/>
              <w:rPr>
                <w:sz w:val="20"/>
              </w:rPr>
            </w:pPr>
            <w:r w:rsidRPr="00A112CC">
              <w:rPr>
                <w:sz w:val="20"/>
              </w:rPr>
              <w:t>Претензия</w:t>
            </w:r>
          </w:p>
        </w:tc>
        <w:tc>
          <w:tcPr>
            <w:tcW w:w="2617" w:type="dxa"/>
            <w:gridSpan w:val="2"/>
            <w:shd w:val="clear" w:color="auto" w:fill="auto"/>
          </w:tcPr>
          <w:p w14:paraId="6A0C308F" w14:textId="77777777" w:rsidR="005262C2" w:rsidRPr="00A112CC" w:rsidRDefault="005262C2" w:rsidP="00FF4076">
            <w:pPr>
              <w:widowControl w:val="0"/>
              <w:ind w:firstLine="0"/>
              <w:jc w:val="center"/>
              <w:rPr>
                <w:sz w:val="20"/>
              </w:rPr>
            </w:pPr>
            <w:r w:rsidRPr="00A112CC">
              <w:rPr>
                <w:sz w:val="20"/>
              </w:rPr>
              <w:t>2.209.41.56х</w:t>
            </w:r>
          </w:p>
          <w:p w14:paraId="70AFD4B5" w14:textId="77777777" w:rsidR="005262C2" w:rsidRPr="00A112CC" w:rsidRDefault="005262C2" w:rsidP="00FF4076">
            <w:pPr>
              <w:widowControl w:val="0"/>
              <w:ind w:firstLine="0"/>
              <w:jc w:val="center"/>
              <w:rPr>
                <w:sz w:val="20"/>
              </w:rPr>
            </w:pPr>
            <w:r w:rsidRPr="00A112CC">
              <w:rPr>
                <w:sz w:val="20"/>
              </w:rPr>
              <w:t>(561, 562, 563, 564, 565, 566, 567)</w:t>
            </w:r>
          </w:p>
        </w:tc>
        <w:tc>
          <w:tcPr>
            <w:tcW w:w="2617" w:type="dxa"/>
            <w:shd w:val="clear" w:color="auto" w:fill="auto"/>
          </w:tcPr>
          <w:p w14:paraId="24802023" w14:textId="77777777" w:rsidR="005262C2" w:rsidRPr="00A112CC" w:rsidRDefault="005262C2" w:rsidP="00FF4076">
            <w:pPr>
              <w:widowControl w:val="0"/>
              <w:ind w:firstLine="0"/>
              <w:jc w:val="center"/>
              <w:rPr>
                <w:sz w:val="20"/>
              </w:rPr>
            </w:pPr>
            <w:r w:rsidRPr="00A112CC">
              <w:rPr>
                <w:sz w:val="20"/>
              </w:rPr>
              <w:t>2.401.10.141</w:t>
            </w:r>
          </w:p>
        </w:tc>
      </w:tr>
      <w:tr w:rsidR="00A112CC" w:rsidRPr="00A112CC" w14:paraId="2B297E6B" w14:textId="77777777" w:rsidTr="003D73B3">
        <w:trPr>
          <w:trHeight w:val="20"/>
        </w:trPr>
        <w:tc>
          <w:tcPr>
            <w:tcW w:w="2616" w:type="dxa"/>
            <w:shd w:val="clear" w:color="auto" w:fill="auto"/>
          </w:tcPr>
          <w:p w14:paraId="3DC090D0" w14:textId="77777777" w:rsidR="005262C2" w:rsidRPr="00A112CC" w:rsidRDefault="005262C2" w:rsidP="00FF4076">
            <w:pPr>
              <w:widowControl w:val="0"/>
              <w:ind w:firstLine="0"/>
              <w:rPr>
                <w:sz w:val="20"/>
              </w:rPr>
            </w:pPr>
            <w:r w:rsidRPr="00A112CC">
              <w:rPr>
                <w:sz w:val="20"/>
              </w:rPr>
              <w:t>- поставщик не согласен с суммой штрафных санкций и оспаривает ее в суде</w:t>
            </w:r>
          </w:p>
        </w:tc>
        <w:tc>
          <w:tcPr>
            <w:tcW w:w="2617" w:type="dxa"/>
            <w:shd w:val="clear" w:color="auto" w:fill="auto"/>
          </w:tcPr>
          <w:p w14:paraId="1F805D0C" w14:textId="77777777" w:rsidR="005262C2" w:rsidRPr="00A112CC" w:rsidRDefault="005262C2" w:rsidP="00FF4076">
            <w:pPr>
              <w:widowControl w:val="0"/>
              <w:ind w:firstLine="0"/>
              <w:rPr>
                <w:sz w:val="20"/>
              </w:rPr>
            </w:pPr>
            <w:r w:rsidRPr="00A112CC">
              <w:rPr>
                <w:sz w:val="20"/>
              </w:rPr>
              <w:t>Договор (государственный контракт)</w:t>
            </w:r>
          </w:p>
          <w:p w14:paraId="1A7E54E7" w14:textId="77777777" w:rsidR="005262C2" w:rsidRPr="00A112CC" w:rsidRDefault="005262C2" w:rsidP="00FF4076">
            <w:pPr>
              <w:widowControl w:val="0"/>
              <w:ind w:firstLine="0"/>
              <w:rPr>
                <w:sz w:val="20"/>
              </w:rPr>
            </w:pPr>
            <w:r w:rsidRPr="00A112CC">
              <w:rPr>
                <w:sz w:val="20"/>
              </w:rPr>
              <w:t>Претензия</w:t>
            </w:r>
          </w:p>
          <w:p w14:paraId="7B8BD697" w14:textId="77777777" w:rsidR="005262C2" w:rsidRPr="00A112CC" w:rsidRDefault="005262C2" w:rsidP="00FF4076">
            <w:pPr>
              <w:widowControl w:val="0"/>
              <w:ind w:firstLine="0"/>
              <w:rPr>
                <w:sz w:val="20"/>
              </w:rPr>
            </w:pPr>
            <w:r w:rsidRPr="00A112CC">
              <w:rPr>
                <w:sz w:val="20"/>
              </w:rPr>
              <w:t>Иск в суд</w:t>
            </w:r>
          </w:p>
        </w:tc>
        <w:tc>
          <w:tcPr>
            <w:tcW w:w="2617" w:type="dxa"/>
            <w:gridSpan w:val="2"/>
            <w:shd w:val="clear" w:color="auto" w:fill="auto"/>
          </w:tcPr>
          <w:p w14:paraId="3EB4534B" w14:textId="77777777" w:rsidR="005262C2" w:rsidRPr="00A112CC" w:rsidRDefault="005262C2" w:rsidP="00FF4076">
            <w:pPr>
              <w:widowControl w:val="0"/>
              <w:ind w:firstLine="0"/>
              <w:jc w:val="center"/>
              <w:rPr>
                <w:sz w:val="20"/>
              </w:rPr>
            </w:pPr>
            <w:r w:rsidRPr="00A112CC">
              <w:rPr>
                <w:sz w:val="20"/>
              </w:rPr>
              <w:t>2.209.41.56х</w:t>
            </w:r>
          </w:p>
          <w:p w14:paraId="26EC4894" w14:textId="77777777" w:rsidR="005262C2" w:rsidRPr="00A112CC" w:rsidRDefault="005262C2" w:rsidP="00FF4076">
            <w:pPr>
              <w:widowControl w:val="0"/>
              <w:ind w:firstLine="0"/>
              <w:jc w:val="center"/>
              <w:rPr>
                <w:sz w:val="20"/>
              </w:rPr>
            </w:pPr>
            <w:r w:rsidRPr="00A112CC">
              <w:rPr>
                <w:sz w:val="20"/>
              </w:rPr>
              <w:t>(561, 562, 563, 564, 565, 566, 567)</w:t>
            </w:r>
          </w:p>
        </w:tc>
        <w:tc>
          <w:tcPr>
            <w:tcW w:w="2617" w:type="dxa"/>
            <w:shd w:val="clear" w:color="auto" w:fill="auto"/>
          </w:tcPr>
          <w:p w14:paraId="51A9118F" w14:textId="77777777" w:rsidR="005262C2" w:rsidRPr="00A112CC" w:rsidRDefault="005262C2" w:rsidP="00FF4076">
            <w:pPr>
              <w:widowControl w:val="0"/>
              <w:ind w:firstLine="0"/>
              <w:jc w:val="center"/>
              <w:rPr>
                <w:sz w:val="20"/>
              </w:rPr>
            </w:pPr>
            <w:r w:rsidRPr="00A112CC">
              <w:rPr>
                <w:sz w:val="20"/>
              </w:rPr>
              <w:t>2.401.41.141</w:t>
            </w:r>
          </w:p>
          <w:p w14:paraId="5E1372D7" w14:textId="77777777" w:rsidR="005262C2" w:rsidRPr="00A112CC" w:rsidRDefault="005262C2" w:rsidP="00FF4076">
            <w:pPr>
              <w:widowControl w:val="0"/>
              <w:ind w:firstLine="0"/>
              <w:jc w:val="center"/>
              <w:rPr>
                <w:sz w:val="20"/>
              </w:rPr>
            </w:pPr>
            <w:r w:rsidRPr="00A112CC">
              <w:rPr>
                <w:sz w:val="20"/>
              </w:rPr>
              <w:t>2.401.49.141</w:t>
            </w:r>
          </w:p>
        </w:tc>
      </w:tr>
      <w:tr w:rsidR="00A112CC" w:rsidRPr="00A112CC" w14:paraId="26DDFF76" w14:textId="77777777" w:rsidTr="003D73B3">
        <w:trPr>
          <w:trHeight w:val="20"/>
        </w:trPr>
        <w:tc>
          <w:tcPr>
            <w:tcW w:w="2616" w:type="dxa"/>
            <w:shd w:val="clear" w:color="auto" w:fill="auto"/>
          </w:tcPr>
          <w:p w14:paraId="71E3A051" w14:textId="77777777" w:rsidR="005262C2" w:rsidRPr="00A112CC" w:rsidRDefault="005262C2" w:rsidP="00FF4076">
            <w:pPr>
              <w:widowControl w:val="0"/>
              <w:ind w:firstLine="0"/>
              <w:rPr>
                <w:sz w:val="20"/>
              </w:rPr>
            </w:pPr>
            <w:r w:rsidRPr="00A112CC">
              <w:rPr>
                <w:sz w:val="20"/>
              </w:rPr>
              <w:t>- отражена корректировка суммы штрафных санкций за нарушение условий контрактов (договоров) на разницу между суммой, определенной решением суда, и ожидаемой суммой</w:t>
            </w:r>
          </w:p>
        </w:tc>
        <w:tc>
          <w:tcPr>
            <w:tcW w:w="2617" w:type="dxa"/>
            <w:vMerge w:val="restart"/>
            <w:shd w:val="clear" w:color="auto" w:fill="auto"/>
          </w:tcPr>
          <w:p w14:paraId="448A2E46" w14:textId="77777777" w:rsidR="005262C2" w:rsidRPr="00A112CC" w:rsidRDefault="005262C2" w:rsidP="00FF4076">
            <w:pPr>
              <w:widowControl w:val="0"/>
              <w:ind w:firstLine="0"/>
              <w:rPr>
                <w:sz w:val="20"/>
              </w:rPr>
            </w:pPr>
            <w:r w:rsidRPr="00A112CC">
              <w:rPr>
                <w:sz w:val="20"/>
              </w:rPr>
              <w:t>Решение суда</w:t>
            </w:r>
          </w:p>
        </w:tc>
        <w:tc>
          <w:tcPr>
            <w:tcW w:w="2617" w:type="dxa"/>
            <w:gridSpan w:val="2"/>
            <w:shd w:val="clear" w:color="auto" w:fill="auto"/>
          </w:tcPr>
          <w:p w14:paraId="041E0E2C" w14:textId="77777777" w:rsidR="005262C2" w:rsidRPr="00A112CC" w:rsidRDefault="005262C2" w:rsidP="00FF4076">
            <w:pPr>
              <w:widowControl w:val="0"/>
              <w:ind w:firstLine="0"/>
              <w:jc w:val="center"/>
              <w:rPr>
                <w:sz w:val="20"/>
              </w:rPr>
            </w:pPr>
            <w:r w:rsidRPr="00A112CC">
              <w:rPr>
                <w:sz w:val="20"/>
              </w:rPr>
              <w:t>2.401.41.141</w:t>
            </w:r>
          </w:p>
          <w:p w14:paraId="10126031" w14:textId="77777777" w:rsidR="005262C2" w:rsidRPr="00A112CC" w:rsidRDefault="005262C2" w:rsidP="00FF4076">
            <w:pPr>
              <w:widowControl w:val="0"/>
              <w:ind w:firstLine="0"/>
              <w:jc w:val="center"/>
              <w:rPr>
                <w:sz w:val="20"/>
              </w:rPr>
            </w:pPr>
            <w:r w:rsidRPr="00A112CC">
              <w:rPr>
                <w:sz w:val="20"/>
              </w:rPr>
              <w:t>2.401.49.141</w:t>
            </w:r>
          </w:p>
        </w:tc>
        <w:tc>
          <w:tcPr>
            <w:tcW w:w="2617" w:type="dxa"/>
            <w:shd w:val="clear" w:color="auto" w:fill="auto"/>
          </w:tcPr>
          <w:p w14:paraId="2C00DFBD" w14:textId="77777777" w:rsidR="005262C2" w:rsidRPr="00A112CC" w:rsidRDefault="005262C2" w:rsidP="00FF4076">
            <w:pPr>
              <w:widowControl w:val="0"/>
              <w:ind w:firstLine="0"/>
              <w:jc w:val="center"/>
              <w:rPr>
                <w:sz w:val="20"/>
              </w:rPr>
            </w:pPr>
            <w:r w:rsidRPr="00A112CC">
              <w:rPr>
                <w:sz w:val="20"/>
              </w:rPr>
              <w:t>2.209.41.66х</w:t>
            </w:r>
          </w:p>
          <w:p w14:paraId="38942862" w14:textId="77777777" w:rsidR="005262C2" w:rsidRPr="00A112CC" w:rsidRDefault="005262C2" w:rsidP="00FF4076">
            <w:pPr>
              <w:widowControl w:val="0"/>
              <w:ind w:firstLine="0"/>
              <w:jc w:val="center"/>
              <w:rPr>
                <w:sz w:val="20"/>
              </w:rPr>
            </w:pPr>
            <w:r w:rsidRPr="00A112CC">
              <w:rPr>
                <w:sz w:val="20"/>
              </w:rPr>
              <w:t>(661, 662, 663, 664, 665, 666, 667)</w:t>
            </w:r>
          </w:p>
        </w:tc>
      </w:tr>
      <w:tr w:rsidR="00A112CC" w:rsidRPr="00A112CC" w14:paraId="1DEF675D" w14:textId="77777777" w:rsidTr="003D73B3">
        <w:trPr>
          <w:trHeight w:val="20"/>
        </w:trPr>
        <w:tc>
          <w:tcPr>
            <w:tcW w:w="2616" w:type="dxa"/>
            <w:shd w:val="clear" w:color="auto" w:fill="auto"/>
          </w:tcPr>
          <w:p w14:paraId="2D9E0CC3" w14:textId="77777777" w:rsidR="005262C2" w:rsidRPr="00A112CC" w:rsidRDefault="005262C2" w:rsidP="00FF4076">
            <w:pPr>
              <w:widowControl w:val="0"/>
              <w:ind w:firstLine="0"/>
              <w:rPr>
                <w:sz w:val="20"/>
              </w:rPr>
            </w:pPr>
            <w:r w:rsidRPr="00A112CC">
              <w:rPr>
                <w:sz w:val="20"/>
              </w:rPr>
              <w:t>- начислена сумма штрафных санкций за нарушение условий контрактов (договоров), определенная по решению суда</w:t>
            </w:r>
          </w:p>
        </w:tc>
        <w:tc>
          <w:tcPr>
            <w:tcW w:w="2617" w:type="dxa"/>
            <w:vMerge/>
            <w:shd w:val="clear" w:color="auto" w:fill="auto"/>
          </w:tcPr>
          <w:p w14:paraId="235C65D7" w14:textId="77777777" w:rsidR="005262C2" w:rsidRPr="00A112CC" w:rsidRDefault="005262C2" w:rsidP="00FF4076">
            <w:pPr>
              <w:widowControl w:val="0"/>
              <w:ind w:firstLine="0"/>
              <w:rPr>
                <w:sz w:val="20"/>
              </w:rPr>
            </w:pPr>
          </w:p>
        </w:tc>
        <w:tc>
          <w:tcPr>
            <w:tcW w:w="2617" w:type="dxa"/>
            <w:gridSpan w:val="2"/>
            <w:shd w:val="clear" w:color="auto" w:fill="auto"/>
          </w:tcPr>
          <w:p w14:paraId="7C7B1A64" w14:textId="4F436A72" w:rsidR="005262C2" w:rsidRPr="00A112CC" w:rsidRDefault="005262C2" w:rsidP="00FF4076">
            <w:pPr>
              <w:widowControl w:val="0"/>
              <w:ind w:firstLine="0"/>
              <w:jc w:val="center"/>
              <w:rPr>
                <w:sz w:val="20"/>
              </w:rPr>
            </w:pPr>
            <w:r w:rsidRPr="00A112CC">
              <w:rPr>
                <w:sz w:val="20"/>
              </w:rPr>
              <w:t>2.401.41.141</w:t>
            </w:r>
          </w:p>
        </w:tc>
        <w:tc>
          <w:tcPr>
            <w:tcW w:w="2617" w:type="dxa"/>
            <w:shd w:val="clear" w:color="auto" w:fill="auto"/>
          </w:tcPr>
          <w:p w14:paraId="19B05D13" w14:textId="77777777" w:rsidR="005262C2" w:rsidRPr="00A112CC" w:rsidRDefault="005262C2" w:rsidP="00FF4076">
            <w:pPr>
              <w:widowControl w:val="0"/>
              <w:ind w:firstLine="0"/>
              <w:jc w:val="center"/>
              <w:rPr>
                <w:sz w:val="20"/>
              </w:rPr>
            </w:pPr>
            <w:r w:rsidRPr="00A112CC">
              <w:rPr>
                <w:sz w:val="20"/>
              </w:rPr>
              <w:t>2.401.10.141</w:t>
            </w:r>
          </w:p>
        </w:tc>
      </w:tr>
      <w:tr w:rsidR="00A112CC" w:rsidRPr="00A112CC" w14:paraId="008E3758" w14:textId="77777777" w:rsidTr="003D73B3">
        <w:trPr>
          <w:trHeight w:val="20"/>
        </w:trPr>
        <w:tc>
          <w:tcPr>
            <w:tcW w:w="2616" w:type="dxa"/>
            <w:shd w:val="clear" w:color="auto" w:fill="auto"/>
          </w:tcPr>
          <w:p w14:paraId="045D1CE0" w14:textId="77777777" w:rsidR="005262C2" w:rsidRPr="00A112CC" w:rsidRDefault="005262C2" w:rsidP="00FF4076">
            <w:pPr>
              <w:widowControl w:val="0"/>
              <w:ind w:firstLine="0"/>
              <w:rPr>
                <w:sz w:val="20"/>
              </w:rPr>
            </w:pPr>
            <w:r w:rsidRPr="00A112CC">
              <w:rPr>
                <w:sz w:val="20"/>
              </w:rPr>
              <w:t>Отражение суммы задолженности по возмещению ущерба имуществу при возникновении страховых случаев</w:t>
            </w:r>
          </w:p>
        </w:tc>
        <w:tc>
          <w:tcPr>
            <w:tcW w:w="2617" w:type="dxa"/>
            <w:shd w:val="clear" w:color="auto" w:fill="auto"/>
          </w:tcPr>
          <w:p w14:paraId="032978CC" w14:textId="77777777" w:rsidR="005262C2" w:rsidRPr="00A112CC" w:rsidRDefault="005262C2" w:rsidP="00FF4076">
            <w:pPr>
              <w:widowControl w:val="0"/>
              <w:ind w:firstLine="0"/>
              <w:rPr>
                <w:sz w:val="20"/>
              </w:rPr>
            </w:pPr>
            <w:r w:rsidRPr="00A112CC">
              <w:rPr>
                <w:sz w:val="20"/>
              </w:rPr>
              <w:t>Договор страхования</w:t>
            </w:r>
          </w:p>
          <w:p w14:paraId="690BDF28" w14:textId="77777777" w:rsidR="005262C2" w:rsidRPr="00A112CC" w:rsidRDefault="005262C2" w:rsidP="00FF4076">
            <w:pPr>
              <w:widowControl w:val="0"/>
              <w:ind w:firstLine="0"/>
              <w:rPr>
                <w:sz w:val="20"/>
              </w:rPr>
            </w:pPr>
            <w:r w:rsidRPr="00A112CC">
              <w:rPr>
                <w:sz w:val="20"/>
              </w:rPr>
              <w:t>Расчет суммы возмещения</w:t>
            </w:r>
          </w:p>
        </w:tc>
        <w:tc>
          <w:tcPr>
            <w:tcW w:w="2617" w:type="dxa"/>
            <w:gridSpan w:val="2"/>
            <w:shd w:val="clear" w:color="auto" w:fill="auto"/>
          </w:tcPr>
          <w:p w14:paraId="077CF274" w14:textId="77777777" w:rsidR="005262C2" w:rsidRPr="00A112CC" w:rsidRDefault="005262C2" w:rsidP="00FF4076">
            <w:pPr>
              <w:widowControl w:val="0"/>
              <w:ind w:firstLine="0"/>
              <w:jc w:val="center"/>
              <w:rPr>
                <w:sz w:val="20"/>
              </w:rPr>
            </w:pPr>
            <w:r w:rsidRPr="00A112CC">
              <w:rPr>
                <w:sz w:val="20"/>
              </w:rPr>
              <w:t>2.209.43.565</w:t>
            </w:r>
          </w:p>
        </w:tc>
        <w:tc>
          <w:tcPr>
            <w:tcW w:w="2617" w:type="dxa"/>
            <w:shd w:val="clear" w:color="auto" w:fill="auto"/>
          </w:tcPr>
          <w:p w14:paraId="5F6E0C5A" w14:textId="77777777" w:rsidR="005262C2" w:rsidRPr="00A112CC" w:rsidRDefault="005262C2" w:rsidP="00FF4076">
            <w:pPr>
              <w:widowControl w:val="0"/>
              <w:ind w:firstLine="0"/>
              <w:jc w:val="center"/>
              <w:rPr>
                <w:sz w:val="20"/>
              </w:rPr>
            </w:pPr>
            <w:r w:rsidRPr="00A112CC">
              <w:rPr>
                <w:sz w:val="20"/>
              </w:rPr>
              <w:t>2.401.10.143</w:t>
            </w:r>
          </w:p>
          <w:p w14:paraId="19C8E605" w14:textId="66B2C70D" w:rsidR="005262C2" w:rsidRPr="00A112CC" w:rsidRDefault="005262C2" w:rsidP="00FF4076">
            <w:pPr>
              <w:widowControl w:val="0"/>
              <w:ind w:firstLine="0"/>
              <w:jc w:val="center"/>
              <w:rPr>
                <w:sz w:val="20"/>
              </w:rPr>
            </w:pPr>
            <w:r w:rsidRPr="00A112CC">
              <w:rPr>
                <w:sz w:val="20"/>
              </w:rPr>
              <w:t>2.401.41.143</w:t>
            </w:r>
          </w:p>
          <w:p w14:paraId="1BDCCC16" w14:textId="322C0898" w:rsidR="005262C2" w:rsidRPr="00A112CC" w:rsidRDefault="005262C2" w:rsidP="00FF4076">
            <w:pPr>
              <w:widowControl w:val="0"/>
              <w:ind w:firstLine="0"/>
              <w:jc w:val="center"/>
              <w:rPr>
                <w:sz w:val="20"/>
              </w:rPr>
            </w:pPr>
            <w:r w:rsidRPr="00A112CC">
              <w:rPr>
                <w:sz w:val="20"/>
              </w:rPr>
              <w:t>2.401.49.143</w:t>
            </w:r>
          </w:p>
        </w:tc>
      </w:tr>
      <w:tr w:rsidR="00A112CC" w:rsidRPr="00A112CC" w14:paraId="023305AD" w14:textId="77777777" w:rsidTr="003D73B3">
        <w:trPr>
          <w:trHeight w:val="20"/>
        </w:trPr>
        <w:tc>
          <w:tcPr>
            <w:tcW w:w="2616" w:type="dxa"/>
            <w:shd w:val="clear" w:color="auto" w:fill="auto"/>
          </w:tcPr>
          <w:p w14:paraId="6AEDEC27" w14:textId="77777777" w:rsidR="005262C2" w:rsidRPr="00A112CC" w:rsidRDefault="005262C2" w:rsidP="00FF4076">
            <w:pPr>
              <w:widowControl w:val="0"/>
              <w:ind w:firstLine="0"/>
              <w:rPr>
                <w:sz w:val="20"/>
              </w:rPr>
            </w:pPr>
            <w:r w:rsidRPr="00A112CC">
              <w:rPr>
                <w:sz w:val="20"/>
              </w:rPr>
              <w:t>Отражение суммы задолженности по возмещению ущерба имуществу (за исключением страховых возмещений)</w:t>
            </w:r>
          </w:p>
        </w:tc>
        <w:tc>
          <w:tcPr>
            <w:tcW w:w="2617" w:type="dxa"/>
            <w:shd w:val="clear" w:color="auto" w:fill="auto"/>
          </w:tcPr>
          <w:p w14:paraId="4489956C" w14:textId="77777777" w:rsidR="005262C2" w:rsidRPr="00A112CC" w:rsidRDefault="005262C2" w:rsidP="00FF4076">
            <w:pPr>
              <w:ind w:firstLine="0"/>
              <w:rPr>
                <w:rFonts w:eastAsia="Calibri"/>
                <w:sz w:val="20"/>
              </w:rPr>
            </w:pPr>
            <w:r w:rsidRPr="00A112CC">
              <w:rPr>
                <w:sz w:val="20"/>
              </w:rPr>
              <w:t>Д</w:t>
            </w:r>
            <w:r w:rsidRPr="00A112CC">
              <w:rPr>
                <w:rFonts w:eastAsia="Calibri"/>
                <w:sz w:val="20"/>
              </w:rPr>
              <w:t>окумент, устанавливающий право требования возмещения по ущербу имущества (Претензия)</w:t>
            </w:r>
          </w:p>
          <w:p w14:paraId="6D361BFC" w14:textId="77777777" w:rsidR="005262C2" w:rsidRPr="00A112CC" w:rsidRDefault="005262C2" w:rsidP="00FF4076">
            <w:pPr>
              <w:ind w:firstLine="0"/>
              <w:rPr>
                <w:rFonts w:eastAsia="Calibri"/>
                <w:sz w:val="20"/>
              </w:rPr>
            </w:pPr>
            <w:r w:rsidRPr="00A112CC">
              <w:rPr>
                <w:rFonts w:eastAsia="Calibri"/>
                <w:sz w:val="20"/>
              </w:rPr>
              <w:t>Постановление (решение) суда</w:t>
            </w:r>
          </w:p>
          <w:p w14:paraId="4FDC84E3" w14:textId="77777777" w:rsidR="005262C2" w:rsidRPr="00A112CC" w:rsidRDefault="005262C2" w:rsidP="00FF4076">
            <w:pPr>
              <w:ind w:firstLine="0"/>
              <w:rPr>
                <w:rFonts w:eastAsia="Calibri"/>
                <w:sz w:val="20"/>
              </w:rPr>
            </w:pPr>
            <w:r w:rsidRPr="00A112CC">
              <w:rPr>
                <w:rFonts w:eastAsia="Calibri"/>
                <w:sz w:val="20"/>
              </w:rPr>
              <w:t>Расчет</w:t>
            </w:r>
            <w:r w:rsidRPr="00A112CC">
              <w:rPr>
                <w:sz w:val="20"/>
              </w:rPr>
              <w:t xml:space="preserve"> суммы возмещения</w:t>
            </w:r>
          </w:p>
          <w:p w14:paraId="59E2D97F" w14:textId="77777777" w:rsidR="005262C2" w:rsidRPr="00A112CC" w:rsidRDefault="005262C2" w:rsidP="00FF4076">
            <w:pPr>
              <w:widowControl w:val="0"/>
              <w:ind w:firstLine="0"/>
              <w:rPr>
                <w:sz w:val="20"/>
              </w:rPr>
            </w:pPr>
            <w:r w:rsidRPr="00A112CC">
              <w:rPr>
                <w:rFonts w:eastAsia="Calibri"/>
                <w:sz w:val="20"/>
              </w:rPr>
              <w:t>Иные документы</w:t>
            </w:r>
          </w:p>
        </w:tc>
        <w:tc>
          <w:tcPr>
            <w:tcW w:w="2617" w:type="dxa"/>
            <w:gridSpan w:val="2"/>
            <w:shd w:val="clear" w:color="auto" w:fill="auto"/>
          </w:tcPr>
          <w:p w14:paraId="6EBEBF97" w14:textId="77777777" w:rsidR="005262C2" w:rsidRPr="00A112CC" w:rsidRDefault="005262C2" w:rsidP="00FF4076">
            <w:pPr>
              <w:widowControl w:val="0"/>
              <w:ind w:firstLine="0"/>
              <w:jc w:val="center"/>
              <w:rPr>
                <w:sz w:val="20"/>
              </w:rPr>
            </w:pPr>
            <w:r w:rsidRPr="00A112CC">
              <w:rPr>
                <w:sz w:val="20"/>
              </w:rPr>
              <w:t>2.209.44.56х</w:t>
            </w:r>
          </w:p>
        </w:tc>
        <w:tc>
          <w:tcPr>
            <w:tcW w:w="2617" w:type="dxa"/>
            <w:shd w:val="clear" w:color="auto" w:fill="auto"/>
          </w:tcPr>
          <w:p w14:paraId="1F6CF913" w14:textId="5E527859" w:rsidR="005262C2" w:rsidRPr="00A112CC" w:rsidRDefault="005262C2" w:rsidP="00FF4076">
            <w:pPr>
              <w:widowControl w:val="0"/>
              <w:ind w:firstLine="0"/>
              <w:jc w:val="center"/>
              <w:rPr>
                <w:sz w:val="20"/>
              </w:rPr>
            </w:pPr>
            <w:r w:rsidRPr="00A112CC">
              <w:rPr>
                <w:sz w:val="20"/>
              </w:rPr>
              <w:t>2.401.10.144</w:t>
            </w:r>
          </w:p>
          <w:p w14:paraId="329C03A1" w14:textId="55B64EFF" w:rsidR="005262C2" w:rsidRPr="00A112CC" w:rsidRDefault="005262C2" w:rsidP="00FF4076">
            <w:pPr>
              <w:widowControl w:val="0"/>
              <w:ind w:firstLine="0"/>
              <w:jc w:val="center"/>
              <w:rPr>
                <w:sz w:val="20"/>
              </w:rPr>
            </w:pPr>
            <w:r w:rsidRPr="00A112CC">
              <w:rPr>
                <w:sz w:val="20"/>
              </w:rPr>
              <w:t>2.401.41.144</w:t>
            </w:r>
          </w:p>
          <w:p w14:paraId="06D05AAB" w14:textId="2A7F7D0F" w:rsidR="005262C2" w:rsidRPr="00A112CC" w:rsidRDefault="005262C2" w:rsidP="00FF4076">
            <w:pPr>
              <w:widowControl w:val="0"/>
              <w:ind w:firstLine="0"/>
              <w:jc w:val="center"/>
              <w:rPr>
                <w:sz w:val="20"/>
              </w:rPr>
            </w:pPr>
            <w:r w:rsidRPr="00A112CC">
              <w:rPr>
                <w:sz w:val="20"/>
              </w:rPr>
              <w:t>2.401.49.144</w:t>
            </w:r>
          </w:p>
        </w:tc>
      </w:tr>
      <w:tr w:rsidR="00A112CC" w:rsidRPr="00A112CC" w14:paraId="1EBD22CC" w14:textId="77777777" w:rsidTr="003D73B3">
        <w:trPr>
          <w:trHeight w:val="20"/>
        </w:trPr>
        <w:tc>
          <w:tcPr>
            <w:tcW w:w="2616" w:type="dxa"/>
            <w:shd w:val="clear" w:color="auto" w:fill="auto"/>
          </w:tcPr>
          <w:p w14:paraId="7A6D701F" w14:textId="77777777" w:rsidR="005262C2" w:rsidRPr="00A112CC" w:rsidRDefault="005262C2" w:rsidP="00FF4076">
            <w:pPr>
              <w:widowControl w:val="0"/>
              <w:ind w:firstLine="0"/>
              <w:rPr>
                <w:sz w:val="20"/>
              </w:rPr>
            </w:pPr>
            <w:r w:rsidRPr="00A112CC">
              <w:rPr>
                <w:sz w:val="20"/>
              </w:rPr>
              <w:t xml:space="preserve">Отражение суммы ущерба в виде начисленных процентов за пользование чужими денежными средствами вследствие их </w:t>
            </w:r>
            <w:r w:rsidRPr="00A112CC">
              <w:rPr>
                <w:sz w:val="20"/>
              </w:rPr>
              <w:lastRenderedPageBreak/>
              <w:t>неправомерного удержания, уклонения от их возврата, иной просрочки в их уплате, либо необоснованного получения или сбережения.</w:t>
            </w:r>
          </w:p>
        </w:tc>
        <w:tc>
          <w:tcPr>
            <w:tcW w:w="2617" w:type="dxa"/>
            <w:shd w:val="clear" w:color="auto" w:fill="auto"/>
          </w:tcPr>
          <w:p w14:paraId="537350E5" w14:textId="77777777" w:rsidR="005262C2" w:rsidRPr="00A112CC" w:rsidRDefault="005262C2" w:rsidP="00FF4076">
            <w:pPr>
              <w:ind w:firstLine="0"/>
              <w:rPr>
                <w:sz w:val="20"/>
              </w:rPr>
            </w:pPr>
            <w:r w:rsidRPr="00A112CC">
              <w:rPr>
                <w:sz w:val="20"/>
              </w:rPr>
              <w:lastRenderedPageBreak/>
              <w:t>Требование об уплате процентов за пользование чужими денежными средствами</w:t>
            </w:r>
          </w:p>
        </w:tc>
        <w:tc>
          <w:tcPr>
            <w:tcW w:w="2617" w:type="dxa"/>
            <w:gridSpan w:val="2"/>
            <w:shd w:val="clear" w:color="auto" w:fill="auto"/>
          </w:tcPr>
          <w:p w14:paraId="09F346DF" w14:textId="77777777" w:rsidR="005262C2" w:rsidRPr="00A112CC" w:rsidRDefault="005262C2" w:rsidP="00FF4076">
            <w:pPr>
              <w:widowControl w:val="0"/>
              <w:ind w:firstLine="0"/>
              <w:jc w:val="center"/>
              <w:rPr>
                <w:sz w:val="20"/>
              </w:rPr>
            </w:pPr>
            <w:r w:rsidRPr="00A112CC">
              <w:rPr>
                <w:sz w:val="20"/>
              </w:rPr>
              <w:t>2.209.45.56х</w:t>
            </w:r>
          </w:p>
          <w:p w14:paraId="54F29F25" w14:textId="77777777" w:rsidR="005262C2" w:rsidRPr="00A112CC" w:rsidRDefault="005262C2" w:rsidP="00FF4076">
            <w:pPr>
              <w:widowControl w:val="0"/>
              <w:ind w:firstLine="0"/>
              <w:jc w:val="center"/>
              <w:rPr>
                <w:sz w:val="20"/>
              </w:rPr>
            </w:pPr>
            <w:r w:rsidRPr="00A112CC">
              <w:rPr>
                <w:sz w:val="20"/>
              </w:rPr>
              <w:t>(562, 563, 564, 565, 566, 567)</w:t>
            </w:r>
          </w:p>
        </w:tc>
        <w:tc>
          <w:tcPr>
            <w:tcW w:w="2617" w:type="dxa"/>
            <w:shd w:val="clear" w:color="auto" w:fill="auto"/>
          </w:tcPr>
          <w:p w14:paraId="7AD028E0" w14:textId="77777777" w:rsidR="005262C2" w:rsidRPr="00A112CC" w:rsidRDefault="005262C2" w:rsidP="00FF4076">
            <w:pPr>
              <w:widowControl w:val="0"/>
              <w:ind w:firstLine="0"/>
              <w:jc w:val="center"/>
              <w:rPr>
                <w:sz w:val="20"/>
              </w:rPr>
            </w:pPr>
            <w:r w:rsidRPr="00A112CC">
              <w:rPr>
                <w:sz w:val="20"/>
              </w:rPr>
              <w:t>2.401.10.145</w:t>
            </w:r>
          </w:p>
        </w:tc>
      </w:tr>
      <w:tr w:rsidR="00A112CC" w:rsidRPr="00A112CC" w14:paraId="1D5E098B" w14:textId="77777777" w:rsidTr="003D73B3">
        <w:trPr>
          <w:trHeight w:val="2903"/>
        </w:trPr>
        <w:tc>
          <w:tcPr>
            <w:tcW w:w="2616" w:type="dxa"/>
            <w:shd w:val="clear" w:color="auto" w:fill="auto"/>
          </w:tcPr>
          <w:p w14:paraId="58ECA4AE" w14:textId="77777777" w:rsidR="005262C2" w:rsidRPr="00A112CC" w:rsidRDefault="005262C2" w:rsidP="00FF4076">
            <w:pPr>
              <w:widowControl w:val="0"/>
              <w:ind w:firstLine="0"/>
              <w:rPr>
                <w:sz w:val="20"/>
              </w:rPr>
            </w:pPr>
            <w:r w:rsidRPr="00A112CC">
              <w:rPr>
                <w:sz w:val="20"/>
              </w:rPr>
              <w:t>Начисление задолженности в сумме требований по компенсации затрат учреждений к получателям авансовых платежей (подотчетных сумм) по произведенным предварительным оплатам в рамках договоров (соглашений), а также по иным основаниям, не возвращенным контрагентом в случае расторжения договора (соглашения), в том числе по результатам претензионной работы (решению суда)</w:t>
            </w:r>
          </w:p>
        </w:tc>
        <w:tc>
          <w:tcPr>
            <w:tcW w:w="2617" w:type="dxa"/>
            <w:shd w:val="clear" w:color="auto" w:fill="auto"/>
          </w:tcPr>
          <w:p w14:paraId="09768660" w14:textId="77777777" w:rsidR="005262C2" w:rsidRPr="00A112CC" w:rsidRDefault="005262C2" w:rsidP="00FF4076">
            <w:pPr>
              <w:widowControl w:val="0"/>
              <w:ind w:firstLine="0"/>
              <w:rPr>
                <w:sz w:val="20"/>
              </w:rPr>
            </w:pPr>
            <w:r w:rsidRPr="00A112CC">
              <w:rPr>
                <w:sz w:val="20"/>
              </w:rPr>
              <w:t>Договор (государственный контракт)</w:t>
            </w:r>
          </w:p>
          <w:p w14:paraId="230DB837" w14:textId="77777777" w:rsidR="005262C2" w:rsidRPr="00A112CC" w:rsidRDefault="005262C2" w:rsidP="00FF4076">
            <w:pPr>
              <w:widowControl w:val="0"/>
              <w:ind w:firstLine="0"/>
              <w:rPr>
                <w:sz w:val="20"/>
              </w:rPr>
            </w:pPr>
            <w:r w:rsidRPr="00A112CC">
              <w:rPr>
                <w:sz w:val="20"/>
              </w:rPr>
              <w:t>Претензия</w:t>
            </w:r>
          </w:p>
          <w:p w14:paraId="7E31273F" w14:textId="2672B727" w:rsidR="005262C2" w:rsidRPr="00A112CC" w:rsidRDefault="005262C2" w:rsidP="00FF4076">
            <w:pPr>
              <w:widowControl w:val="0"/>
              <w:ind w:firstLine="0"/>
              <w:rPr>
                <w:sz w:val="20"/>
              </w:rPr>
            </w:pPr>
            <w:r w:rsidRPr="00A112CC">
              <w:rPr>
                <w:sz w:val="20"/>
              </w:rPr>
              <w:t>Решение (постановление) суда</w:t>
            </w:r>
          </w:p>
        </w:tc>
        <w:tc>
          <w:tcPr>
            <w:tcW w:w="2617" w:type="dxa"/>
            <w:gridSpan w:val="2"/>
            <w:shd w:val="clear" w:color="auto" w:fill="auto"/>
          </w:tcPr>
          <w:p w14:paraId="3EBBA083" w14:textId="05932631" w:rsidR="005262C2" w:rsidRPr="00A112CC" w:rsidRDefault="005262C2" w:rsidP="00FF4076">
            <w:pPr>
              <w:widowControl w:val="0"/>
              <w:ind w:firstLine="0"/>
              <w:jc w:val="center"/>
              <w:rPr>
                <w:sz w:val="20"/>
              </w:rPr>
            </w:pPr>
            <w:r w:rsidRPr="00A112CC">
              <w:rPr>
                <w:sz w:val="20"/>
              </w:rPr>
              <w:t>0.209.34.56х</w:t>
            </w:r>
          </w:p>
          <w:p w14:paraId="03C90F2F" w14:textId="6E030E98" w:rsidR="005262C2" w:rsidRPr="00A112CC" w:rsidRDefault="005262C2" w:rsidP="00FF4076">
            <w:pPr>
              <w:widowControl w:val="0"/>
              <w:ind w:firstLine="0"/>
              <w:jc w:val="center"/>
              <w:rPr>
                <w:sz w:val="20"/>
              </w:rPr>
            </w:pPr>
            <w:r w:rsidRPr="00A112CC">
              <w:rPr>
                <w:sz w:val="20"/>
              </w:rPr>
              <w:t>(561, 562, 563, 564, 565, 566, 567)</w:t>
            </w:r>
          </w:p>
        </w:tc>
        <w:tc>
          <w:tcPr>
            <w:tcW w:w="2617" w:type="dxa"/>
            <w:shd w:val="clear" w:color="auto" w:fill="auto"/>
          </w:tcPr>
          <w:p w14:paraId="53582928" w14:textId="0653C081" w:rsidR="005262C2" w:rsidRPr="00A112CC" w:rsidRDefault="005262C2" w:rsidP="00FF4076">
            <w:pPr>
              <w:widowControl w:val="0"/>
              <w:ind w:firstLine="0"/>
              <w:jc w:val="center"/>
              <w:rPr>
                <w:sz w:val="20"/>
              </w:rPr>
            </w:pPr>
            <w:r w:rsidRPr="00A112CC">
              <w:rPr>
                <w:sz w:val="20"/>
              </w:rPr>
              <w:t>0.206.хх.66х</w:t>
            </w:r>
          </w:p>
          <w:p w14:paraId="782FCE60" w14:textId="77777777" w:rsidR="005262C2" w:rsidRPr="00A112CC" w:rsidRDefault="005262C2" w:rsidP="00FF4076">
            <w:pPr>
              <w:widowControl w:val="0"/>
              <w:ind w:firstLine="0"/>
              <w:jc w:val="center"/>
              <w:rPr>
                <w:sz w:val="20"/>
              </w:rPr>
            </w:pPr>
            <w:r w:rsidRPr="00A112CC">
              <w:rPr>
                <w:sz w:val="20"/>
              </w:rPr>
              <w:t>(661, 662, 663, 664, 665, 666, 667)</w:t>
            </w:r>
          </w:p>
          <w:p w14:paraId="2ACA3D69" w14:textId="560CBBE6" w:rsidR="005262C2" w:rsidRPr="00A112CC" w:rsidRDefault="005262C2" w:rsidP="00FF4076">
            <w:pPr>
              <w:widowControl w:val="0"/>
              <w:ind w:firstLine="0"/>
              <w:jc w:val="center"/>
              <w:rPr>
                <w:sz w:val="20"/>
              </w:rPr>
            </w:pPr>
            <w:r w:rsidRPr="00A112CC">
              <w:rPr>
                <w:sz w:val="20"/>
              </w:rPr>
              <w:t>0.208.хх.667</w:t>
            </w:r>
          </w:p>
          <w:p w14:paraId="72BED0D2" w14:textId="112A1BA5" w:rsidR="005262C2" w:rsidRPr="00A112CC" w:rsidRDefault="005262C2" w:rsidP="00FF4076">
            <w:pPr>
              <w:widowControl w:val="0"/>
              <w:ind w:firstLine="0"/>
              <w:jc w:val="center"/>
              <w:rPr>
                <w:sz w:val="20"/>
              </w:rPr>
            </w:pPr>
          </w:p>
        </w:tc>
      </w:tr>
      <w:tr w:rsidR="00A112CC" w:rsidRPr="00A112CC" w14:paraId="71847438" w14:textId="77777777" w:rsidTr="003D73B3">
        <w:trPr>
          <w:trHeight w:val="2903"/>
        </w:trPr>
        <w:tc>
          <w:tcPr>
            <w:tcW w:w="2616" w:type="dxa"/>
            <w:shd w:val="clear" w:color="auto" w:fill="auto"/>
          </w:tcPr>
          <w:p w14:paraId="74FBD30A" w14:textId="30A0D114" w:rsidR="005262C2" w:rsidRPr="00A112CC" w:rsidRDefault="005262C2" w:rsidP="00FF4076">
            <w:pPr>
              <w:widowControl w:val="0"/>
              <w:ind w:firstLine="0"/>
              <w:rPr>
                <w:sz w:val="20"/>
              </w:rPr>
            </w:pPr>
            <w:r w:rsidRPr="00A112CC">
              <w:rPr>
                <w:sz w:val="20"/>
              </w:rPr>
              <w:t>Реклассификация последним рабочим днем отчетного периода финансовых требований по компенсации затрат, образовавшихся по состоянию на конец текущего финансового года, на финансовые требования по возврату дебиторской задолженности прошлых лет</w:t>
            </w:r>
          </w:p>
        </w:tc>
        <w:tc>
          <w:tcPr>
            <w:tcW w:w="2617" w:type="dxa"/>
            <w:shd w:val="clear" w:color="auto" w:fill="auto"/>
          </w:tcPr>
          <w:p w14:paraId="7BDC0DF5" w14:textId="3ED438EE" w:rsidR="005262C2" w:rsidRPr="00A112CC" w:rsidRDefault="005262C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44105C6D" w14:textId="6E98CA04" w:rsidR="005262C2" w:rsidRPr="00A112CC" w:rsidDel="006B6C27" w:rsidRDefault="005262C2" w:rsidP="00FF4076">
            <w:pPr>
              <w:widowControl w:val="0"/>
              <w:ind w:firstLine="0"/>
              <w:jc w:val="center"/>
              <w:rPr>
                <w:sz w:val="20"/>
              </w:rPr>
            </w:pPr>
            <w:r w:rsidRPr="00A112CC">
              <w:rPr>
                <w:sz w:val="20"/>
              </w:rPr>
              <w:t>0.209.34.56х</w:t>
            </w:r>
          </w:p>
        </w:tc>
        <w:tc>
          <w:tcPr>
            <w:tcW w:w="2617" w:type="dxa"/>
            <w:shd w:val="clear" w:color="auto" w:fill="auto"/>
          </w:tcPr>
          <w:p w14:paraId="42B69525" w14:textId="3C8CB4C3" w:rsidR="005262C2" w:rsidRPr="00A112CC" w:rsidDel="006B6C27" w:rsidRDefault="005262C2" w:rsidP="00FF4076">
            <w:pPr>
              <w:widowControl w:val="0"/>
              <w:ind w:firstLine="0"/>
              <w:jc w:val="center"/>
              <w:rPr>
                <w:sz w:val="20"/>
              </w:rPr>
            </w:pPr>
            <w:r w:rsidRPr="00A112CC">
              <w:rPr>
                <w:sz w:val="20"/>
              </w:rPr>
              <w:t>0.209.34.66х</w:t>
            </w:r>
          </w:p>
        </w:tc>
      </w:tr>
      <w:tr w:rsidR="00A112CC" w:rsidRPr="00A112CC" w14:paraId="440FB32F" w14:textId="77777777" w:rsidTr="003D73B3">
        <w:trPr>
          <w:trHeight w:val="1473"/>
        </w:trPr>
        <w:tc>
          <w:tcPr>
            <w:tcW w:w="2616" w:type="dxa"/>
            <w:shd w:val="clear" w:color="auto" w:fill="auto"/>
          </w:tcPr>
          <w:p w14:paraId="73D0AD15" w14:textId="369D7166" w:rsidR="005262C2" w:rsidRPr="00A112CC" w:rsidRDefault="005262C2" w:rsidP="00FF4076">
            <w:pPr>
              <w:widowControl w:val="0"/>
              <w:ind w:firstLine="0"/>
              <w:rPr>
                <w:sz w:val="20"/>
              </w:rPr>
            </w:pPr>
            <w:r w:rsidRPr="00A112CC">
              <w:rPr>
                <w:sz w:val="20"/>
              </w:rPr>
              <w:t>Начисление доходов в порядке возмещения затрат (расходов), в том числе по содержанию имущества, находящегося в пользовании, вне договора аренды (безвозмездного пользования)</w:t>
            </w:r>
          </w:p>
        </w:tc>
        <w:tc>
          <w:tcPr>
            <w:tcW w:w="2617" w:type="dxa"/>
            <w:shd w:val="clear" w:color="auto" w:fill="auto"/>
          </w:tcPr>
          <w:p w14:paraId="51142255" w14:textId="00920BFF" w:rsidR="005262C2" w:rsidRPr="00A112CC" w:rsidRDefault="005262C2" w:rsidP="00FF4076">
            <w:pPr>
              <w:widowControl w:val="0"/>
              <w:ind w:firstLine="0"/>
              <w:rPr>
                <w:sz w:val="20"/>
              </w:rPr>
            </w:pPr>
            <w:r w:rsidRPr="00A112CC">
              <w:rPr>
                <w:sz w:val="20"/>
              </w:rPr>
              <w:t>Договор на возмещение затрат за коммунальные услуги</w:t>
            </w:r>
          </w:p>
          <w:p w14:paraId="0C75ED46" w14:textId="7DE2F399" w:rsidR="005262C2" w:rsidRPr="00A112CC" w:rsidRDefault="005262C2" w:rsidP="00FF4076">
            <w:pPr>
              <w:widowControl w:val="0"/>
              <w:ind w:firstLine="0"/>
              <w:rPr>
                <w:sz w:val="20"/>
              </w:rPr>
            </w:pPr>
            <w:r w:rsidRPr="00A112CC">
              <w:rPr>
                <w:sz w:val="20"/>
              </w:rPr>
              <w:t>Акт оказанных услуг (выполненных работ)</w:t>
            </w:r>
          </w:p>
          <w:p w14:paraId="278D055A" w14:textId="231C5A77" w:rsidR="005262C2" w:rsidRPr="00A112CC" w:rsidRDefault="005262C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681317F2" w14:textId="11C75E60" w:rsidR="005262C2" w:rsidRPr="00A112CC" w:rsidRDefault="005262C2" w:rsidP="00FF4076">
            <w:pPr>
              <w:widowControl w:val="0"/>
              <w:ind w:firstLine="0"/>
              <w:jc w:val="center"/>
              <w:rPr>
                <w:sz w:val="20"/>
              </w:rPr>
            </w:pPr>
            <w:r w:rsidRPr="00A112CC">
              <w:rPr>
                <w:sz w:val="20"/>
              </w:rPr>
              <w:t>0.209.34.56х</w:t>
            </w:r>
          </w:p>
        </w:tc>
        <w:tc>
          <w:tcPr>
            <w:tcW w:w="2617" w:type="dxa"/>
            <w:shd w:val="clear" w:color="auto" w:fill="auto"/>
          </w:tcPr>
          <w:p w14:paraId="3F8A9F57" w14:textId="429129F1" w:rsidR="005262C2" w:rsidRPr="00A112CC" w:rsidRDefault="005262C2" w:rsidP="00FF4076">
            <w:pPr>
              <w:widowControl w:val="0"/>
              <w:ind w:firstLine="0"/>
              <w:jc w:val="center"/>
              <w:rPr>
                <w:sz w:val="20"/>
              </w:rPr>
            </w:pPr>
            <w:r w:rsidRPr="00A112CC">
              <w:rPr>
                <w:sz w:val="20"/>
              </w:rPr>
              <w:t>0.401.10.134</w:t>
            </w:r>
          </w:p>
        </w:tc>
      </w:tr>
      <w:tr w:rsidR="00A112CC" w:rsidRPr="00A112CC" w14:paraId="24CCE825" w14:textId="77777777" w:rsidTr="003D73B3">
        <w:trPr>
          <w:trHeight w:val="213"/>
        </w:trPr>
        <w:tc>
          <w:tcPr>
            <w:tcW w:w="10467" w:type="dxa"/>
            <w:gridSpan w:val="5"/>
            <w:shd w:val="clear" w:color="auto" w:fill="auto"/>
          </w:tcPr>
          <w:p w14:paraId="3BA0D9B6" w14:textId="77777777" w:rsidR="005262C2" w:rsidRPr="00A112CC" w:rsidRDefault="005262C2" w:rsidP="00FF4076">
            <w:pPr>
              <w:widowControl w:val="0"/>
              <w:ind w:firstLine="0"/>
              <w:jc w:val="center"/>
              <w:rPr>
                <w:sz w:val="20"/>
              </w:rPr>
            </w:pPr>
            <w:r w:rsidRPr="00A112CC">
              <w:rPr>
                <w:b/>
                <w:i/>
                <w:sz w:val="20"/>
              </w:rPr>
              <w:t>Сегмент «Городское хозяйство»</w:t>
            </w:r>
          </w:p>
        </w:tc>
      </w:tr>
      <w:tr w:rsidR="00A112CC" w:rsidRPr="00A112CC" w14:paraId="6E5C06EE" w14:textId="77777777" w:rsidTr="003D73B3">
        <w:trPr>
          <w:trHeight w:val="260"/>
        </w:trPr>
        <w:tc>
          <w:tcPr>
            <w:tcW w:w="10467" w:type="dxa"/>
            <w:gridSpan w:val="5"/>
            <w:shd w:val="clear" w:color="auto" w:fill="auto"/>
          </w:tcPr>
          <w:p w14:paraId="63F2A2CA" w14:textId="77777777" w:rsidR="005262C2" w:rsidRPr="00A112CC" w:rsidRDefault="005262C2" w:rsidP="00FF4076">
            <w:pPr>
              <w:widowControl w:val="0"/>
              <w:ind w:firstLine="0"/>
              <w:jc w:val="center"/>
              <w:rPr>
                <w:sz w:val="20"/>
              </w:rPr>
            </w:pPr>
            <w:r w:rsidRPr="00A112CC">
              <w:rPr>
                <w:b/>
                <w:i/>
                <w:sz w:val="20"/>
              </w:rPr>
              <w:t>Отрасль «Жилищно-коммунальное хозяйство»</w:t>
            </w:r>
          </w:p>
        </w:tc>
      </w:tr>
      <w:tr w:rsidR="00A112CC" w:rsidRPr="00A112CC" w14:paraId="63306AA4" w14:textId="77777777" w:rsidTr="003D73B3">
        <w:trPr>
          <w:trHeight w:val="559"/>
        </w:trPr>
        <w:tc>
          <w:tcPr>
            <w:tcW w:w="2616" w:type="dxa"/>
            <w:shd w:val="clear" w:color="auto" w:fill="auto"/>
          </w:tcPr>
          <w:p w14:paraId="5B82D9B6" w14:textId="77777777" w:rsidR="005262C2" w:rsidRPr="00A112CC" w:rsidRDefault="005262C2" w:rsidP="00FF4076">
            <w:pPr>
              <w:widowControl w:val="0"/>
              <w:ind w:firstLine="0"/>
              <w:rPr>
                <w:sz w:val="20"/>
              </w:rPr>
            </w:pPr>
            <w:r w:rsidRPr="00A112CC">
              <w:rPr>
                <w:i/>
                <w:sz w:val="20"/>
              </w:rPr>
              <w:t>Отражение суммы задолженности по пеням за несвоевременную уплату жилищно-коммунальных услуг</w:t>
            </w:r>
          </w:p>
        </w:tc>
        <w:tc>
          <w:tcPr>
            <w:tcW w:w="2617" w:type="dxa"/>
            <w:shd w:val="clear" w:color="auto" w:fill="auto"/>
          </w:tcPr>
          <w:p w14:paraId="45E701B2" w14:textId="77777777" w:rsidR="005262C2" w:rsidRPr="00A112CC" w:rsidRDefault="005262C2" w:rsidP="00FF4076">
            <w:pPr>
              <w:widowControl w:val="0"/>
              <w:ind w:firstLine="30"/>
              <w:rPr>
                <w:i/>
                <w:sz w:val="20"/>
              </w:rPr>
            </w:pPr>
            <w:r w:rsidRPr="00A112CC">
              <w:rPr>
                <w:i/>
                <w:sz w:val="20"/>
              </w:rPr>
              <w:t>Претензия (Расчет)</w:t>
            </w:r>
          </w:p>
          <w:p w14:paraId="4A38D6B1" w14:textId="77777777" w:rsidR="005262C2" w:rsidRPr="00A112CC" w:rsidRDefault="005262C2" w:rsidP="00FF4076">
            <w:pPr>
              <w:widowControl w:val="0"/>
              <w:ind w:firstLine="30"/>
              <w:rPr>
                <w:i/>
                <w:sz w:val="20"/>
              </w:rPr>
            </w:pPr>
            <w:r w:rsidRPr="00A112CC">
              <w:rPr>
                <w:i/>
                <w:sz w:val="20"/>
              </w:rPr>
              <w:t>Иск в суд</w:t>
            </w:r>
          </w:p>
          <w:p w14:paraId="019113A7" w14:textId="77777777" w:rsidR="005262C2" w:rsidRPr="00A112CC" w:rsidRDefault="005262C2" w:rsidP="00FF4076">
            <w:pPr>
              <w:widowControl w:val="0"/>
              <w:ind w:firstLine="0"/>
              <w:rPr>
                <w:sz w:val="20"/>
              </w:rPr>
            </w:pPr>
            <w:r w:rsidRPr="00A112CC">
              <w:rPr>
                <w:i/>
                <w:sz w:val="20"/>
              </w:rPr>
              <w:t>Бухгалтерская справка (ф. 0504833)</w:t>
            </w:r>
          </w:p>
        </w:tc>
        <w:tc>
          <w:tcPr>
            <w:tcW w:w="2617" w:type="dxa"/>
            <w:gridSpan w:val="2"/>
            <w:shd w:val="clear" w:color="auto" w:fill="auto"/>
          </w:tcPr>
          <w:p w14:paraId="35ABAEDB" w14:textId="77777777" w:rsidR="005262C2" w:rsidRPr="00A112CC" w:rsidRDefault="005262C2" w:rsidP="00FF4076">
            <w:pPr>
              <w:widowControl w:val="0"/>
              <w:ind w:firstLine="0"/>
              <w:jc w:val="center"/>
              <w:rPr>
                <w:sz w:val="20"/>
              </w:rPr>
            </w:pPr>
            <w:r w:rsidRPr="00A112CC">
              <w:rPr>
                <w:i/>
                <w:sz w:val="20"/>
              </w:rPr>
              <w:t>2.209.45.567</w:t>
            </w:r>
          </w:p>
        </w:tc>
        <w:tc>
          <w:tcPr>
            <w:tcW w:w="2617" w:type="dxa"/>
            <w:shd w:val="clear" w:color="auto" w:fill="auto"/>
          </w:tcPr>
          <w:p w14:paraId="777F2160" w14:textId="19E925D1" w:rsidR="005262C2" w:rsidRPr="00A112CC" w:rsidRDefault="005262C2" w:rsidP="00FF4076">
            <w:pPr>
              <w:widowControl w:val="0"/>
              <w:ind w:firstLine="0"/>
              <w:jc w:val="center"/>
              <w:rPr>
                <w:sz w:val="20"/>
              </w:rPr>
            </w:pPr>
            <w:r w:rsidRPr="00A112CC">
              <w:rPr>
                <w:i/>
                <w:sz w:val="20"/>
              </w:rPr>
              <w:t>2.401.10.145</w:t>
            </w:r>
          </w:p>
        </w:tc>
      </w:tr>
      <w:tr w:rsidR="00A112CC" w:rsidRPr="00A112CC" w14:paraId="3D731329" w14:textId="77777777" w:rsidTr="003D73B3">
        <w:trPr>
          <w:trHeight w:val="20"/>
        </w:trPr>
        <w:tc>
          <w:tcPr>
            <w:tcW w:w="10467" w:type="dxa"/>
            <w:gridSpan w:val="5"/>
            <w:shd w:val="clear" w:color="auto" w:fill="auto"/>
          </w:tcPr>
          <w:p w14:paraId="5377FEB4" w14:textId="3A82904F" w:rsidR="005262C2" w:rsidRPr="00A112CC" w:rsidRDefault="005262C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663" w:name="_Toc94016185"/>
            <w:bookmarkStart w:id="664" w:name="_Toc94016954"/>
            <w:bookmarkStart w:id="665" w:name="_Toc103589511"/>
            <w:bookmarkStart w:id="666" w:name="_Toc146534855"/>
            <w:r w:rsidRPr="00A112CC">
              <w:rPr>
                <w:b/>
                <w:kern w:val="24"/>
                <w:sz w:val="20"/>
                <w:szCs w:val="20"/>
              </w:rPr>
              <w:t>15.2. Уменьшение расчетов по ущербу и иным доходам (возмещение ущерба)</w:t>
            </w:r>
            <w:bookmarkEnd w:id="663"/>
            <w:bookmarkEnd w:id="664"/>
            <w:bookmarkEnd w:id="665"/>
            <w:bookmarkEnd w:id="666"/>
          </w:p>
        </w:tc>
      </w:tr>
      <w:tr w:rsidR="00A112CC" w:rsidRPr="00A112CC" w14:paraId="1C7F559E" w14:textId="77777777" w:rsidTr="003D73B3">
        <w:trPr>
          <w:trHeight w:val="20"/>
        </w:trPr>
        <w:tc>
          <w:tcPr>
            <w:tcW w:w="2616" w:type="dxa"/>
            <w:shd w:val="clear" w:color="auto" w:fill="auto"/>
          </w:tcPr>
          <w:p w14:paraId="02B2E896" w14:textId="77777777" w:rsidR="005262C2" w:rsidRPr="00A112CC" w:rsidRDefault="005262C2" w:rsidP="00FF4076">
            <w:pPr>
              <w:widowControl w:val="0"/>
              <w:autoSpaceDE w:val="0"/>
              <w:autoSpaceDN w:val="0"/>
              <w:adjustRightInd w:val="0"/>
              <w:ind w:firstLine="0"/>
              <w:rPr>
                <w:sz w:val="20"/>
              </w:rPr>
            </w:pPr>
            <w:r w:rsidRPr="00A112CC">
              <w:rPr>
                <w:sz w:val="20"/>
              </w:rPr>
              <w:t>Поступление средств от виновных лиц в возмещение причиненного учреждению ущерба</w:t>
            </w:r>
          </w:p>
        </w:tc>
        <w:tc>
          <w:tcPr>
            <w:tcW w:w="2617" w:type="dxa"/>
            <w:shd w:val="clear" w:color="auto" w:fill="auto"/>
          </w:tcPr>
          <w:p w14:paraId="24916A0E" w14:textId="77777777" w:rsidR="005262C2" w:rsidRPr="00A112CC" w:rsidRDefault="005262C2" w:rsidP="00FF4076">
            <w:pPr>
              <w:widowControl w:val="0"/>
              <w:ind w:firstLine="0"/>
              <w:rPr>
                <w:sz w:val="20"/>
              </w:rPr>
            </w:pPr>
            <w:r w:rsidRPr="00A112CC">
              <w:rPr>
                <w:sz w:val="20"/>
              </w:rPr>
              <w:t>Платежное поручение</w:t>
            </w:r>
          </w:p>
        </w:tc>
        <w:tc>
          <w:tcPr>
            <w:tcW w:w="2617" w:type="dxa"/>
            <w:gridSpan w:val="2"/>
            <w:shd w:val="clear" w:color="auto" w:fill="auto"/>
          </w:tcPr>
          <w:p w14:paraId="799E7154" w14:textId="77777777" w:rsidR="005262C2" w:rsidRPr="00A112CC" w:rsidRDefault="005262C2" w:rsidP="00FF4076">
            <w:pPr>
              <w:widowControl w:val="0"/>
              <w:ind w:firstLine="0"/>
              <w:jc w:val="center"/>
              <w:rPr>
                <w:sz w:val="20"/>
              </w:rPr>
            </w:pPr>
            <w:r w:rsidRPr="00A112CC">
              <w:rPr>
                <w:sz w:val="20"/>
              </w:rPr>
              <w:t>2.201.11.510</w:t>
            </w:r>
          </w:p>
          <w:p w14:paraId="03A2F194" w14:textId="0A4B00EB" w:rsidR="005262C2" w:rsidRPr="00A112CC" w:rsidRDefault="005262C2" w:rsidP="00FF4076">
            <w:pPr>
              <w:widowControl w:val="0"/>
              <w:ind w:firstLine="0"/>
              <w:jc w:val="center"/>
              <w:rPr>
                <w:sz w:val="20"/>
              </w:rPr>
            </w:pPr>
            <w:r w:rsidRPr="00A112CC">
              <w:rPr>
                <w:sz w:val="20"/>
              </w:rPr>
              <w:t>17 (АГПД 4хх (410, 44х) КОСГУ 4хх (410, 44х (443, 444, 445, 446, 447, 449))</w:t>
            </w:r>
          </w:p>
        </w:tc>
        <w:tc>
          <w:tcPr>
            <w:tcW w:w="2617" w:type="dxa"/>
            <w:shd w:val="clear" w:color="auto" w:fill="auto"/>
          </w:tcPr>
          <w:p w14:paraId="1D1A7ECE" w14:textId="1773377A" w:rsidR="005262C2" w:rsidRPr="00A112CC" w:rsidRDefault="005262C2" w:rsidP="00FF4076">
            <w:pPr>
              <w:widowControl w:val="0"/>
              <w:ind w:firstLine="0"/>
              <w:jc w:val="center"/>
              <w:rPr>
                <w:sz w:val="20"/>
              </w:rPr>
            </w:pPr>
            <w:r w:rsidRPr="00A112CC">
              <w:rPr>
                <w:sz w:val="20"/>
              </w:rPr>
              <w:t>2.209.7х66х</w:t>
            </w:r>
          </w:p>
        </w:tc>
      </w:tr>
      <w:tr w:rsidR="00A112CC" w:rsidRPr="00A112CC" w14:paraId="6470DDC6" w14:textId="77777777" w:rsidTr="003D73B3">
        <w:trPr>
          <w:trHeight w:val="810"/>
        </w:trPr>
        <w:tc>
          <w:tcPr>
            <w:tcW w:w="2616" w:type="dxa"/>
            <w:vMerge w:val="restart"/>
            <w:shd w:val="clear" w:color="auto" w:fill="auto"/>
          </w:tcPr>
          <w:p w14:paraId="5C044B64" w14:textId="77777777" w:rsidR="005262C2" w:rsidRPr="00A112CC" w:rsidRDefault="005262C2" w:rsidP="00FF4076">
            <w:pPr>
              <w:widowControl w:val="0"/>
              <w:autoSpaceDE w:val="0"/>
              <w:autoSpaceDN w:val="0"/>
              <w:adjustRightInd w:val="0"/>
              <w:ind w:firstLine="0"/>
              <w:rPr>
                <w:sz w:val="20"/>
              </w:rPr>
            </w:pPr>
            <w:r w:rsidRPr="00A112CC">
              <w:rPr>
                <w:sz w:val="20"/>
              </w:rPr>
              <w:t xml:space="preserve">Поступление на лицевой счет учреждения от ответчика суммы </w:t>
            </w:r>
            <w:r w:rsidRPr="00A112CC">
              <w:rPr>
                <w:sz w:val="20"/>
              </w:rPr>
              <w:lastRenderedPageBreak/>
              <w:t>возмещения госпошлины, судебных издержек, уплаченных учреждением</w:t>
            </w:r>
          </w:p>
        </w:tc>
        <w:tc>
          <w:tcPr>
            <w:tcW w:w="2617" w:type="dxa"/>
            <w:vMerge w:val="restart"/>
            <w:shd w:val="clear" w:color="auto" w:fill="auto"/>
          </w:tcPr>
          <w:p w14:paraId="2BCD0FA0" w14:textId="77777777" w:rsidR="005262C2" w:rsidRPr="00A112CC" w:rsidRDefault="005262C2" w:rsidP="00FF4076">
            <w:pPr>
              <w:widowControl w:val="0"/>
              <w:ind w:firstLine="0"/>
              <w:rPr>
                <w:sz w:val="20"/>
              </w:rPr>
            </w:pPr>
            <w:r w:rsidRPr="00A112CC">
              <w:rPr>
                <w:sz w:val="20"/>
              </w:rPr>
              <w:lastRenderedPageBreak/>
              <w:t>Платежное поручение (ф.0401060)</w:t>
            </w:r>
          </w:p>
          <w:p w14:paraId="74DD2DDC" w14:textId="77777777" w:rsidR="005262C2" w:rsidRPr="00A112CC" w:rsidRDefault="005262C2" w:rsidP="00FF4076">
            <w:pPr>
              <w:widowControl w:val="0"/>
              <w:ind w:firstLine="0"/>
              <w:rPr>
                <w:sz w:val="20"/>
              </w:rPr>
            </w:pPr>
            <w:r w:rsidRPr="00A112CC">
              <w:rPr>
                <w:sz w:val="20"/>
              </w:rPr>
              <w:t>Выписка из лицевого счета</w:t>
            </w:r>
          </w:p>
          <w:p w14:paraId="64354EB9" w14:textId="77777777" w:rsidR="005262C2" w:rsidRPr="00A112CC" w:rsidRDefault="005262C2" w:rsidP="00FF4076">
            <w:pPr>
              <w:widowControl w:val="0"/>
              <w:ind w:firstLine="0"/>
              <w:rPr>
                <w:sz w:val="20"/>
              </w:rPr>
            </w:pPr>
            <w:r w:rsidRPr="00A112CC">
              <w:rPr>
                <w:sz w:val="20"/>
              </w:rPr>
              <w:lastRenderedPageBreak/>
              <w:t>Решение суда, исполнительный лист</w:t>
            </w:r>
          </w:p>
        </w:tc>
        <w:tc>
          <w:tcPr>
            <w:tcW w:w="2617" w:type="dxa"/>
            <w:gridSpan w:val="2"/>
            <w:shd w:val="clear" w:color="auto" w:fill="auto"/>
          </w:tcPr>
          <w:p w14:paraId="6C1A0E82" w14:textId="77777777" w:rsidR="005262C2" w:rsidRPr="00A112CC" w:rsidRDefault="005262C2" w:rsidP="00FF4076">
            <w:pPr>
              <w:widowControl w:val="0"/>
              <w:ind w:firstLine="0"/>
              <w:jc w:val="center"/>
              <w:rPr>
                <w:sz w:val="20"/>
              </w:rPr>
            </w:pPr>
            <w:r w:rsidRPr="00A112CC">
              <w:rPr>
                <w:sz w:val="20"/>
              </w:rPr>
              <w:lastRenderedPageBreak/>
              <w:t>2.201.11.510</w:t>
            </w:r>
          </w:p>
          <w:p w14:paraId="3EAB825E" w14:textId="77777777" w:rsidR="005262C2" w:rsidRPr="00A112CC" w:rsidRDefault="005262C2" w:rsidP="00FF4076">
            <w:pPr>
              <w:widowControl w:val="0"/>
              <w:ind w:firstLine="0"/>
              <w:jc w:val="center"/>
              <w:rPr>
                <w:sz w:val="20"/>
              </w:rPr>
            </w:pPr>
            <w:r w:rsidRPr="00A112CC">
              <w:rPr>
                <w:sz w:val="20"/>
              </w:rPr>
              <w:t>17 (АГПД 130 КОСГУ 134)</w:t>
            </w:r>
          </w:p>
        </w:tc>
        <w:tc>
          <w:tcPr>
            <w:tcW w:w="2617" w:type="dxa"/>
            <w:shd w:val="clear" w:color="auto" w:fill="auto"/>
          </w:tcPr>
          <w:p w14:paraId="54B534C7" w14:textId="77777777" w:rsidR="005262C2" w:rsidRPr="00A112CC" w:rsidRDefault="005262C2" w:rsidP="00FF4076">
            <w:pPr>
              <w:widowControl w:val="0"/>
              <w:ind w:firstLine="0"/>
              <w:jc w:val="center"/>
              <w:rPr>
                <w:sz w:val="20"/>
                <w:lang w:val="en-US"/>
              </w:rPr>
            </w:pPr>
            <w:r w:rsidRPr="00A112CC">
              <w:rPr>
                <w:sz w:val="20"/>
              </w:rPr>
              <w:t>2.209.34.66х</w:t>
            </w:r>
          </w:p>
          <w:p w14:paraId="46B68DF6" w14:textId="77777777" w:rsidR="005262C2" w:rsidRPr="00A112CC" w:rsidRDefault="005262C2" w:rsidP="00FF4076">
            <w:pPr>
              <w:widowControl w:val="0"/>
              <w:ind w:firstLine="0"/>
              <w:jc w:val="center"/>
              <w:rPr>
                <w:sz w:val="20"/>
              </w:rPr>
            </w:pPr>
            <w:r w:rsidRPr="00A112CC">
              <w:rPr>
                <w:sz w:val="20"/>
              </w:rPr>
              <w:t>(661, 662, 663, 664, 665, 666, 667)</w:t>
            </w:r>
          </w:p>
        </w:tc>
      </w:tr>
      <w:tr w:rsidR="00A112CC" w:rsidRPr="00A112CC" w14:paraId="567C1E35" w14:textId="77777777" w:rsidTr="003D73B3">
        <w:trPr>
          <w:trHeight w:val="555"/>
        </w:trPr>
        <w:tc>
          <w:tcPr>
            <w:tcW w:w="2616" w:type="dxa"/>
            <w:vMerge/>
            <w:shd w:val="clear" w:color="auto" w:fill="auto"/>
          </w:tcPr>
          <w:p w14:paraId="35800166" w14:textId="77777777" w:rsidR="005262C2" w:rsidRPr="00A112CC" w:rsidRDefault="005262C2" w:rsidP="00FF4076">
            <w:pPr>
              <w:widowControl w:val="0"/>
              <w:autoSpaceDE w:val="0"/>
              <w:autoSpaceDN w:val="0"/>
              <w:adjustRightInd w:val="0"/>
              <w:ind w:firstLine="0"/>
              <w:rPr>
                <w:sz w:val="20"/>
              </w:rPr>
            </w:pPr>
          </w:p>
        </w:tc>
        <w:tc>
          <w:tcPr>
            <w:tcW w:w="2617" w:type="dxa"/>
            <w:vMerge/>
            <w:shd w:val="clear" w:color="auto" w:fill="auto"/>
          </w:tcPr>
          <w:p w14:paraId="0AC27E19" w14:textId="77777777" w:rsidR="005262C2" w:rsidRPr="00A112CC" w:rsidRDefault="005262C2" w:rsidP="00FF4076">
            <w:pPr>
              <w:widowControl w:val="0"/>
              <w:ind w:firstLine="0"/>
              <w:rPr>
                <w:sz w:val="20"/>
              </w:rPr>
            </w:pPr>
          </w:p>
        </w:tc>
        <w:tc>
          <w:tcPr>
            <w:tcW w:w="2617" w:type="dxa"/>
            <w:gridSpan w:val="2"/>
            <w:shd w:val="clear" w:color="auto" w:fill="auto"/>
          </w:tcPr>
          <w:p w14:paraId="0E353507" w14:textId="1DC60AE4" w:rsidR="005262C2" w:rsidRPr="00A112CC" w:rsidRDefault="005262C2" w:rsidP="00FF4076">
            <w:pPr>
              <w:widowControl w:val="0"/>
              <w:ind w:firstLine="0"/>
              <w:jc w:val="center"/>
              <w:rPr>
                <w:sz w:val="20"/>
              </w:rPr>
            </w:pPr>
            <w:r w:rsidRPr="00A112CC">
              <w:rPr>
                <w:sz w:val="20"/>
              </w:rPr>
              <w:t>4.201.11.510</w:t>
            </w:r>
          </w:p>
          <w:p w14:paraId="626C48F7" w14:textId="2A400451" w:rsidR="005262C2" w:rsidRPr="00A112CC" w:rsidRDefault="005262C2" w:rsidP="00FF4076">
            <w:pPr>
              <w:widowControl w:val="0"/>
              <w:ind w:firstLine="0"/>
              <w:jc w:val="center"/>
              <w:rPr>
                <w:sz w:val="20"/>
              </w:rPr>
            </w:pPr>
            <w:r w:rsidRPr="00A112CC">
              <w:rPr>
                <w:sz w:val="20"/>
              </w:rPr>
              <w:t>17 (АГПД 130 КОСГУ 134)</w:t>
            </w:r>
          </w:p>
        </w:tc>
        <w:tc>
          <w:tcPr>
            <w:tcW w:w="2617" w:type="dxa"/>
            <w:shd w:val="clear" w:color="auto" w:fill="auto"/>
          </w:tcPr>
          <w:p w14:paraId="74F268CC" w14:textId="7B5D88BB" w:rsidR="005262C2" w:rsidRPr="00A112CC" w:rsidRDefault="005262C2" w:rsidP="00FF4076">
            <w:pPr>
              <w:widowControl w:val="0"/>
              <w:ind w:firstLine="0"/>
              <w:jc w:val="center"/>
              <w:rPr>
                <w:sz w:val="20"/>
                <w:lang w:val="en-US"/>
              </w:rPr>
            </w:pPr>
            <w:r w:rsidRPr="00A112CC">
              <w:rPr>
                <w:sz w:val="20"/>
              </w:rPr>
              <w:t>4.209.34.66х</w:t>
            </w:r>
          </w:p>
          <w:p w14:paraId="6F381B4C" w14:textId="12AB3DFE" w:rsidR="005262C2" w:rsidRPr="00A112CC" w:rsidRDefault="005262C2" w:rsidP="00FF4076">
            <w:pPr>
              <w:widowControl w:val="0"/>
              <w:ind w:firstLine="0"/>
              <w:jc w:val="center"/>
              <w:rPr>
                <w:sz w:val="20"/>
              </w:rPr>
            </w:pPr>
            <w:r w:rsidRPr="00A112CC">
              <w:rPr>
                <w:sz w:val="20"/>
              </w:rPr>
              <w:t>(661, 662, 663, 664, 665, 666, 667)</w:t>
            </w:r>
          </w:p>
        </w:tc>
      </w:tr>
      <w:tr w:rsidR="00A112CC" w:rsidRPr="00A112CC" w14:paraId="67E99B6F" w14:textId="77777777" w:rsidTr="003D73B3">
        <w:trPr>
          <w:trHeight w:val="795"/>
        </w:trPr>
        <w:tc>
          <w:tcPr>
            <w:tcW w:w="2616" w:type="dxa"/>
            <w:vMerge w:val="restart"/>
            <w:shd w:val="clear" w:color="auto" w:fill="auto"/>
          </w:tcPr>
          <w:p w14:paraId="58F8D2BD" w14:textId="77777777" w:rsidR="005262C2" w:rsidRPr="00A112CC" w:rsidRDefault="005262C2" w:rsidP="00FF4076">
            <w:pPr>
              <w:widowControl w:val="0"/>
              <w:autoSpaceDE w:val="0"/>
              <w:autoSpaceDN w:val="0"/>
              <w:adjustRightInd w:val="0"/>
              <w:ind w:firstLine="0"/>
              <w:rPr>
                <w:sz w:val="20"/>
              </w:rPr>
            </w:pPr>
            <w:r w:rsidRPr="00A112CC">
              <w:rPr>
                <w:sz w:val="20"/>
              </w:rPr>
              <w:t xml:space="preserve">Поступление суммы задолженности бывшего работника перед учреждением за неотработанные дни отпуска </w:t>
            </w:r>
          </w:p>
        </w:tc>
        <w:tc>
          <w:tcPr>
            <w:tcW w:w="2617" w:type="dxa"/>
            <w:vMerge w:val="restart"/>
            <w:shd w:val="clear" w:color="auto" w:fill="auto"/>
          </w:tcPr>
          <w:p w14:paraId="5CB98662" w14:textId="77777777" w:rsidR="005262C2" w:rsidRPr="00A112CC" w:rsidRDefault="005262C2" w:rsidP="00FF4076">
            <w:pPr>
              <w:widowControl w:val="0"/>
              <w:ind w:firstLine="0"/>
              <w:rPr>
                <w:sz w:val="20"/>
              </w:rPr>
            </w:pPr>
            <w:r w:rsidRPr="00A112CC">
              <w:rPr>
                <w:sz w:val="20"/>
              </w:rPr>
              <w:t>Платежное поручение (ф.0401060)</w:t>
            </w:r>
          </w:p>
          <w:p w14:paraId="546542C1" w14:textId="77777777" w:rsidR="005262C2" w:rsidRPr="00A112CC" w:rsidRDefault="005262C2" w:rsidP="00FF4076">
            <w:pPr>
              <w:widowControl w:val="0"/>
              <w:ind w:firstLine="0"/>
              <w:rPr>
                <w:sz w:val="20"/>
              </w:rPr>
            </w:pPr>
            <w:r w:rsidRPr="00A112CC">
              <w:rPr>
                <w:sz w:val="20"/>
              </w:rPr>
              <w:t>Выписка из лицевого счета</w:t>
            </w:r>
          </w:p>
          <w:p w14:paraId="4BBEC832" w14:textId="77777777" w:rsidR="005262C2" w:rsidRPr="00A112CC" w:rsidRDefault="005262C2" w:rsidP="00FF4076">
            <w:pPr>
              <w:widowControl w:val="0"/>
              <w:ind w:firstLine="0"/>
              <w:rPr>
                <w:sz w:val="20"/>
              </w:rPr>
            </w:pPr>
            <w:r w:rsidRPr="00A112CC">
              <w:rPr>
                <w:sz w:val="20"/>
              </w:rPr>
              <w:t>Согласие работника (приказ учреждения)</w:t>
            </w:r>
          </w:p>
        </w:tc>
        <w:tc>
          <w:tcPr>
            <w:tcW w:w="2617" w:type="dxa"/>
            <w:gridSpan w:val="2"/>
            <w:shd w:val="clear" w:color="auto" w:fill="auto"/>
          </w:tcPr>
          <w:p w14:paraId="7112F715" w14:textId="77777777" w:rsidR="005262C2" w:rsidRPr="00A112CC" w:rsidRDefault="005262C2" w:rsidP="00FF4076">
            <w:pPr>
              <w:widowControl w:val="0"/>
              <w:ind w:firstLine="0"/>
              <w:jc w:val="center"/>
              <w:rPr>
                <w:sz w:val="20"/>
              </w:rPr>
            </w:pPr>
            <w:r w:rsidRPr="00A112CC">
              <w:rPr>
                <w:sz w:val="20"/>
              </w:rPr>
              <w:t>2.201.11.510</w:t>
            </w:r>
          </w:p>
          <w:p w14:paraId="7F9DE76C" w14:textId="77777777" w:rsidR="005262C2" w:rsidRPr="00A112CC" w:rsidRDefault="005262C2" w:rsidP="00FF4076">
            <w:pPr>
              <w:widowControl w:val="0"/>
              <w:ind w:firstLine="0"/>
              <w:jc w:val="center"/>
              <w:rPr>
                <w:sz w:val="20"/>
              </w:rPr>
            </w:pPr>
            <w:r w:rsidRPr="00A112CC">
              <w:rPr>
                <w:sz w:val="20"/>
              </w:rPr>
              <w:t>17 (АГПД 130 КОСГУ 134)</w:t>
            </w:r>
          </w:p>
        </w:tc>
        <w:tc>
          <w:tcPr>
            <w:tcW w:w="2617" w:type="dxa"/>
            <w:shd w:val="clear" w:color="auto" w:fill="auto"/>
          </w:tcPr>
          <w:p w14:paraId="67C411BE" w14:textId="77777777" w:rsidR="005262C2" w:rsidRPr="00A112CC" w:rsidRDefault="005262C2" w:rsidP="00FF4076">
            <w:pPr>
              <w:widowControl w:val="0"/>
              <w:ind w:firstLine="0"/>
              <w:jc w:val="center"/>
              <w:rPr>
                <w:sz w:val="20"/>
              </w:rPr>
            </w:pPr>
            <w:r w:rsidRPr="00A112CC">
              <w:rPr>
                <w:sz w:val="20"/>
              </w:rPr>
              <w:t>2.209.34.667</w:t>
            </w:r>
          </w:p>
        </w:tc>
      </w:tr>
      <w:tr w:rsidR="00A112CC" w:rsidRPr="00A112CC" w14:paraId="5D665E54" w14:textId="77777777" w:rsidTr="003D73B3">
        <w:trPr>
          <w:trHeight w:val="570"/>
        </w:trPr>
        <w:tc>
          <w:tcPr>
            <w:tcW w:w="2616" w:type="dxa"/>
            <w:vMerge/>
            <w:shd w:val="clear" w:color="auto" w:fill="auto"/>
          </w:tcPr>
          <w:p w14:paraId="37EFB272" w14:textId="77777777" w:rsidR="005262C2" w:rsidRPr="00A112CC" w:rsidRDefault="005262C2" w:rsidP="00FF4076">
            <w:pPr>
              <w:widowControl w:val="0"/>
              <w:autoSpaceDE w:val="0"/>
              <w:autoSpaceDN w:val="0"/>
              <w:adjustRightInd w:val="0"/>
              <w:ind w:firstLine="0"/>
              <w:rPr>
                <w:sz w:val="20"/>
              </w:rPr>
            </w:pPr>
          </w:p>
        </w:tc>
        <w:tc>
          <w:tcPr>
            <w:tcW w:w="2617" w:type="dxa"/>
            <w:vMerge/>
            <w:shd w:val="clear" w:color="auto" w:fill="auto"/>
          </w:tcPr>
          <w:p w14:paraId="019D87E0" w14:textId="77777777" w:rsidR="005262C2" w:rsidRPr="00A112CC" w:rsidRDefault="005262C2" w:rsidP="00FF4076">
            <w:pPr>
              <w:widowControl w:val="0"/>
              <w:ind w:firstLine="0"/>
              <w:rPr>
                <w:sz w:val="20"/>
              </w:rPr>
            </w:pPr>
          </w:p>
        </w:tc>
        <w:tc>
          <w:tcPr>
            <w:tcW w:w="2617" w:type="dxa"/>
            <w:gridSpan w:val="2"/>
            <w:shd w:val="clear" w:color="auto" w:fill="auto"/>
          </w:tcPr>
          <w:p w14:paraId="5EEAC65C" w14:textId="77777777" w:rsidR="005262C2" w:rsidRPr="00A112CC" w:rsidRDefault="005262C2" w:rsidP="00FF4076">
            <w:pPr>
              <w:widowControl w:val="0"/>
              <w:ind w:firstLine="0"/>
              <w:jc w:val="center"/>
              <w:rPr>
                <w:sz w:val="20"/>
              </w:rPr>
            </w:pPr>
            <w:r w:rsidRPr="00A112CC">
              <w:rPr>
                <w:sz w:val="20"/>
              </w:rPr>
              <w:t>4.201.11.510</w:t>
            </w:r>
          </w:p>
          <w:p w14:paraId="1372424B" w14:textId="6FC8A856" w:rsidR="005262C2" w:rsidRPr="00A112CC" w:rsidRDefault="005262C2" w:rsidP="00FF4076">
            <w:pPr>
              <w:widowControl w:val="0"/>
              <w:ind w:firstLine="0"/>
              <w:jc w:val="center"/>
              <w:rPr>
                <w:sz w:val="20"/>
              </w:rPr>
            </w:pPr>
            <w:r w:rsidRPr="00A112CC">
              <w:rPr>
                <w:sz w:val="20"/>
              </w:rPr>
              <w:t>17 (АГПД 130 КОСГУ 134)</w:t>
            </w:r>
          </w:p>
        </w:tc>
        <w:tc>
          <w:tcPr>
            <w:tcW w:w="2617" w:type="dxa"/>
            <w:shd w:val="clear" w:color="auto" w:fill="auto"/>
          </w:tcPr>
          <w:p w14:paraId="2165E747" w14:textId="0A4177F5" w:rsidR="005262C2" w:rsidRPr="00A112CC" w:rsidRDefault="005262C2" w:rsidP="00FF4076">
            <w:pPr>
              <w:widowControl w:val="0"/>
              <w:ind w:firstLine="0"/>
              <w:jc w:val="center"/>
              <w:rPr>
                <w:sz w:val="20"/>
              </w:rPr>
            </w:pPr>
            <w:r w:rsidRPr="00A112CC">
              <w:rPr>
                <w:sz w:val="20"/>
              </w:rPr>
              <w:t>4.209.34.667</w:t>
            </w:r>
          </w:p>
        </w:tc>
      </w:tr>
      <w:tr w:rsidR="00A112CC" w:rsidRPr="00A112CC" w14:paraId="0825FC05" w14:textId="77777777" w:rsidTr="003D73B3">
        <w:trPr>
          <w:trHeight w:val="20"/>
        </w:trPr>
        <w:tc>
          <w:tcPr>
            <w:tcW w:w="2616" w:type="dxa"/>
            <w:shd w:val="clear" w:color="auto" w:fill="auto"/>
          </w:tcPr>
          <w:p w14:paraId="07FCE35E" w14:textId="77777777" w:rsidR="005262C2" w:rsidRPr="00A112CC" w:rsidRDefault="005262C2" w:rsidP="00FF4076">
            <w:pPr>
              <w:widowControl w:val="0"/>
              <w:autoSpaceDE w:val="0"/>
              <w:autoSpaceDN w:val="0"/>
              <w:adjustRightInd w:val="0"/>
              <w:ind w:firstLine="0"/>
              <w:rPr>
                <w:sz w:val="20"/>
              </w:rPr>
            </w:pPr>
            <w:r w:rsidRPr="00A112CC">
              <w:rPr>
                <w:sz w:val="20"/>
              </w:rPr>
              <w:t>Поступление средств от контрагентов в счет возмещения ущерба в сумме нецелевого использования средств</w:t>
            </w:r>
          </w:p>
        </w:tc>
        <w:tc>
          <w:tcPr>
            <w:tcW w:w="2617" w:type="dxa"/>
            <w:shd w:val="clear" w:color="auto" w:fill="auto"/>
          </w:tcPr>
          <w:p w14:paraId="0BAB5229" w14:textId="77777777" w:rsidR="005262C2" w:rsidRPr="00A112CC" w:rsidRDefault="005262C2" w:rsidP="00FF4076">
            <w:pPr>
              <w:widowControl w:val="0"/>
              <w:ind w:firstLine="0"/>
              <w:rPr>
                <w:sz w:val="20"/>
              </w:rPr>
            </w:pPr>
            <w:r w:rsidRPr="00A112CC">
              <w:rPr>
                <w:sz w:val="20"/>
              </w:rPr>
              <w:t>Платежное поручение (ф. 0401060)</w:t>
            </w:r>
          </w:p>
          <w:p w14:paraId="467BAD89" w14:textId="77777777" w:rsidR="005262C2" w:rsidRPr="00A112CC" w:rsidRDefault="005262C2" w:rsidP="00FF4076">
            <w:pPr>
              <w:widowControl w:val="0"/>
              <w:ind w:firstLine="0"/>
              <w:rPr>
                <w:sz w:val="20"/>
              </w:rPr>
            </w:pPr>
            <w:r w:rsidRPr="00A112CC">
              <w:rPr>
                <w:sz w:val="20"/>
              </w:rPr>
              <w:t>Выписка из лицевого счета</w:t>
            </w:r>
          </w:p>
        </w:tc>
        <w:tc>
          <w:tcPr>
            <w:tcW w:w="2617" w:type="dxa"/>
            <w:gridSpan w:val="2"/>
            <w:shd w:val="clear" w:color="auto" w:fill="auto"/>
          </w:tcPr>
          <w:p w14:paraId="11BD34EB" w14:textId="3A23FCBC" w:rsidR="005262C2" w:rsidRPr="00A112CC" w:rsidRDefault="005262C2" w:rsidP="00FF4076">
            <w:pPr>
              <w:widowControl w:val="0"/>
              <w:ind w:firstLine="0"/>
              <w:jc w:val="center"/>
              <w:rPr>
                <w:sz w:val="20"/>
              </w:rPr>
            </w:pPr>
            <w:r w:rsidRPr="00A112CC">
              <w:rPr>
                <w:sz w:val="20"/>
              </w:rPr>
              <w:t>0.201.11.510</w:t>
            </w:r>
          </w:p>
          <w:p w14:paraId="22A3CE2D" w14:textId="77777777" w:rsidR="005262C2" w:rsidRPr="00A112CC" w:rsidRDefault="005262C2" w:rsidP="00FF4076">
            <w:pPr>
              <w:widowControl w:val="0"/>
              <w:ind w:firstLine="0"/>
              <w:jc w:val="center"/>
              <w:rPr>
                <w:sz w:val="20"/>
              </w:rPr>
            </w:pPr>
            <w:r w:rsidRPr="00A112CC">
              <w:rPr>
                <w:sz w:val="20"/>
              </w:rPr>
              <w:t>17 (АГПД 130 КОСГУ 134)</w:t>
            </w:r>
          </w:p>
        </w:tc>
        <w:tc>
          <w:tcPr>
            <w:tcW w:w="2617" w:type="dxa"/>
            <w:shd w:val="clear" w:color="auto" w:fill="auto"/>
          </w:tcPr>
          <w:p w14:paraId="01294DAC" w14:textId="11A38F89" w:rsidR="005262C2" w:rsidRPr="00A112CC" w:rsidRDefault="005262C2" w:rsidP="00FF4076">
            <w:pPr>
              <w:widowControl w:val="0"/>
              <w:ind w:firstLine="0"/>
              <w:jc w:val="center"/>
              <w:rPr>
                <w:sz w:val="20"/>
              </w:rPr>
            </w:pPr>
            <w:r w:rsidRPr="00A112CC">
              <w:rPr>
                <w:sz w:val="20"/>
              </w:rPr>
              <w:t>0.209.34.66х</w:t>
            </w:r>
          </w:p>
          <w:p w14:paraId="2895713D" w14:textId="59109516" w:rsidR="005262C2" w:rsidRPr="00A112CC" w:rsidRDefault="005262C2" w:rsidP="00FF4076">
            <w:pPr>
              <w:widowControl w:val="0"/>
              <w:ind w:firstLine="0"/>
              <w:jc w:val="center"/>
              <w:rPr>
                <w:sz w:val="20"/>
              </w:rPr>
            </w:pPr>
            <w:r w:rsidRPr="00A112CC">
              <w:rPr>
                <w:sz w:val="20"/>
              </w:rPr>
              <w:t>(661, 662, 663, 664, 665, 666, 667)</w:t>
            </w:r>
          </w:p>
        </w:tc>
      </w:tr>
      <w:tr w:rsidR="00A112CC" w:rsidRPr="00A112CC" w14:paraId="2FD62DC2" w14:textId="77777777" w:rsidTr="003D73B3">
        <w:trPr>
          <w:trHeight w:val="20"/>
        </w:trPr>
        <w:tc>
          <w:tcPr>
            <w:tcW w:w="2616" w:type="dxa"/>
            <w:shd w:val="clear" w:color="auto" w:fill="auto"/>
          </w:tcPr>
          <w:p w14:paraId="3441F60A" w14:textId="77777777" w:rsidR="005262C2" w:rsidRPr="00A112CC" w:rsidRDefault="005262C2" w:rsidP="00FF4076">
            <w:pPr>
              <w:widowControl w:val="0"/>
              <w:autoSpaceDE w:val="0"/>
              <w:autoSpaceDN w:val="0"/>
              <w:adjustRightInd w:val="0"/>
              <w:ind w:firstLine="0"/>
              <w:rPr>
                <w:sz w:val="20"/>
              </w:rPr>
            </w:pPr>
            <w:r w:rsidRPr="00A112CC">
              <w:rPr>
                <w:sz w:val="20"/>
              </w:rPr>
              <w:t>Поступление суммы задолженности по штрафам, пеням, неустойкам, начисленным за нарушение условий договоров на поставку товаров, выполнение работ, оказание услуг, иных санкций</w:t>
            </w:r>
          </w:p>
        </w:tc>
        <w:tc>
          <w:tcPr>
            <w:tcW w:w="2617" w:type="dxa"/>
            <w:shd w:val="clear" w:color="auto" w:fill="auto"/>
          </w:tcPr>
          <w:p w14:paraId="6188B1E3" w14:textId="77777777" w:rsidR="005262C2" w:rsidRPr="00A112CC" w:rsidRDefault="005262C2" w:rsidP="00FF4076">
            <w:pPr>
              <w:widowControl w:val="0"/>
              <w:ind w:firstLine="0"/>
              <w:rPr>
                <w:sz w:val="20"/>
              </w:rPr>
            </w:pPr>
            <w:r w:rsidRPr="00A112CC">
              <w:rPr>
                <w:sz w:val="20"/>
              </w:rPr>
              <w:t>Платежное поручение (ф.0401060)</w:t>
            </w:r>
          </w:p>
          <w:p w14:paraId="541D4843" w14:textId="77777777" w:rsidR="005262C2" w:rsidRPr="00A112CC" w:rsidRDefault="005262C2" w:rsidP="00FF4076">
            <w:pPr>
              <w:widowControl w:val="0"/>
              <w:ind w:firstLine="0"/>
              <w:rPr>
                <w:sz w:val="20"/>
              </w:rPr>
            </w:pPr>
            <w:r w:rsidRPr="00A112CC">
              <w:rPr>
                <w:sz w:val="20"/>
              </w:rPr>
              <w:t>Выписка из лицевого счета</w:t>
            </w:r>
          </w:p>
          <w:p w14:paraId="3C3391EC" w14:textId="0A5CEDB8" w:rsidR="005262C2" w:rsidRPr="00A112CC" w:rsidRDefault="005262C2" w:rsidP="00FF4076">
            <w:pPr>
              <w:widowControl w:val="0"/>
              <w:ind w:firstLine="0"/>
              <w:rPr>
                <w:sz w:val="20"/>
              </w:rPr>
            </w:pPr>
            <w:r w:rsidRPr="00A112CC">
              <w:rPr>
                <w:sz w:val="20"/>
              </w:rPr>
              <w:t>Требование об уплате неустоек (штрафов, пеней)</w:t>
            </w:r>
          </w:p>
        </w:tc>
        <w:tc>
          <w:tcPr>
            <w:tcW w:w="2617" w:type="dxa"/>
            <w:gridSpan w:val="2"/>
            <w:shd w:val="clear" w:color="auto" w:fill="auto"/>
          </w:tcPr>
          <w:p w14:paraId="2171E58D" w14:textId="77777777" w:rsidR="005262C2" w:rsidRPr="00A112CC" w:rsidRDefault="005262C2" w:rsidP="00FF4076">
            <w:pPr>
              <w:widowControl w:val="0"/>
              <w:ind w:firstLine="0"/>
              <w:jc w:val="center"/>
              <w:rPr>
                <w:sz w:val="20"/>
              </w:rPr>
            </w:pPr>
            <w:r w:rsidRPr="00A112CC">
              <w:rPr>
                <w:sz w:val="20"/>
              </w:rPr>
              <w:t>2.201.11.510</w:t>
            </w:r>
          </w:p>
          <w:p w14:paraId="29802266" w14:textId="77777777" w:rsidR="005262C2" w:rsidRPr="00A112CC" w:rsidRDefault="005262C2" w:rsidP="00FF4076">
            <w:pPr>
              <w:widowControl w:val="0"/>
              <w:ind w:firstLine="0"/>
              <w:jc w:val="center"/>
              <w:rPr>
                <w:sz w:val="20"/>
              </w:rPr>
            </w:pPr>
            <w:r w:rsidRPr="00A112CC">
              <w:rPr>
                <w:sz w:val="20"/>
              </w:rPr>
              <w:t>17 (АГПД 140 КОСГУ 141)</w:t>
            </w:r>
          </w:p>
        </w:tc>
        <w:tc>
          <w:tcPr>
            <w:tcW w:w="2617" w:type="dxa"/>
            <w:shd w:val="clear" w:color="auto" w:fill="auto"/>
          </w:tcPr>
          <w:p w14:paraId="33B4642B" w14:textId="77777777" w:rsidR="005262C2" w:rsidRPr="00A112CC" w:rsidRDefault="005262C2" w:rsidP="00FF4076">
            <w:pPr>
              <w:widowControl w:val="0"/>
              <w:ind w:firstLine="0"/>
              <w:jc w:val="center"/>
              <w:rPr>
                <w:sz w:val="20"/>
                <w:lang w:val="en-US"/>
              </w:rPr>
            </w:pPr>
            <w:r w:rsidRPr="00A112CC">
              <w:rPr>
                <w:sz w:val="20"/>
              </w:rPr>
              <w:t xml:space="preserve">2.209.41.66х </w:t>
            </w:r>
          </w:p>
          <w:p w14:paraId="2A73998B" w14:textId="77777777" w:rsidR="005262C2" w:rsidRPr="00A112CC" w:rsidRDefault="005262C2" w:rsidP="00FF4076">
            <w:pPr>
              <w:widowControl w:val="0"/>
              <w:ind w:firstLine="0"/>
              <w:jc w:val="center"/>
              <w:rPr>
                <w:sz w:val="20"/>
              </w:rPr>
            </w:pPr>
            <w:r w:rsidRPr="00A112CC">
              <w:rPr>
                <w:sz w:val="20"/>
              </w:rPr>
              <w:t>(661, 662, 663, 664, 665, 666, 667)</w:t>
            </w:r>
          </w:p>
        </w:tc>
      </w:tr>
      <w:tr w:rsidR="00A112CC" w:rsidRPr="00A112CC" w14:paraId="3A4B7804" w14:textId="77777777" w:rsidTr="003D73B3">
        <w:trPr>
          <w:trHeight w:val="20"/>
        </w:trPr>
        <w:tc>
          <w:tcPr>
            <w:tcW w:w="2616" w:type="dxa"/>
            <w:shd w:val="clear" w:color="auto" w:fill="auto"/>
          </w:tcPr>
          <w:p w14:paraId="46A63129" w14:textId="77777777" w:rsidR="005262C2" w:rsidRPr="00A112CC" w:rsidRDefault="005262C2" w:rsidP="00FF4076">
            <w:pPr>
              <w:widowControl w:val="0"/>
              <w:autoSpaceDE w:val="0"/>
              <w:autoSpaceDN w:val="0"/>
              <w:adjustRightInd w:val="0"/>
              <w:ind w:firstLine="0"/>
              <w:rPr>
                <w:sz w:val="20"/>
              </w:rPr>
            </w:pPr>
            <w:r w:rsidRPr="00A112CC">
              <w:rPr>
                <w:sz w:val="20"/>
              </w:rPr>
              <w:t>Поступление на лицевой счет учреждения суммы страхового возмещения по договору ОСАГО</w:t>
            </w:r>
          </w:p>
        </w:tc>
        <w:tc>
          <w:tcPr>
            <w:tcW w:w="2617" w:type="dxa"/>
            <w:shd w:val="clear" w:color="auto" w:fill="auto"/>
          </w:tcPr>
          <w:p w14:paraId="70B8C8E2" w14:textId="77777777" w:rsidR="005262C2" w:rsidRPr="00A112CC" w:rsidRDefault="005262C2" w:rsidP="00FF4076">
            <w:pPr>
              <w:widowControl w:val="0"/>
              <w:ind w:firstLine="0"/>
              <w:rPr>
                <w:sz w:val="20"/>
              </w:rPr>
            </w:pPr>
            <w:r w:rsidRPr="00A112CC">
              <w:rPr>
                <w:sz w:val="20"/>
              </w:rPr>
              <w:t>Платежное поручение (ф.0401060)</w:t>
            </w:r>
          </w:p>
          <w:p w14:paraId="7BFF81E1" w14:textId="77777777" w:rsidR="005262C2" w:rsidRPr="00A112CC" w:rsidRDefault="005262C2" w:rsidP="00FF4076">
            <w:pPr>
              <w:widowControl w:val="0"/>
              <w:ind w:firstLine="0"/>
              <w:rPr>
                <w:sz w:val="20"/>
              </w:rPr>
            </w:pPr>
            <w:r w:rsidRPr="00A112CC">
              <w:rPr>
                <w:sz w:val="20"/>
              </w:rPr>
              <w:t>Выписка из лицевого счета</w:t>
            </w:r>
          </w:p>
          <w:p w14:paraId="142697A4" w14:textId="77777777" w:rsidR="005262C2" w:rsidRPr="00A112CC" w:rsidRDefault="005262C2" w:rsidP="00FF4076">
            <w:pPr>
              <w:widowControl w:val="0"/>
              <w:ind w:firstLine="0"/>
              <w:rPr>
                <w:sz w:val="20"/>
              </w:rPr>
            </w:pPr>
            <w:r w:rsidRPr="00A112CC">
              <w:rPr>
                <w:sz w:val="20"/>
              </w:rPr>
              <w:t>договор обязательного страхования</w:t>
            </w:r>
          </w:p>
        </w:tc>
        <w:tc>
          <w:tcPr>
            <w:tcW w:w="2617" w:type="dxa"/>
            <w:gridSpan w:val="2"/>
            <w:shd w:val="clear" w:color="auto" w:fill="auto"/>
          </w:tcPr>
          <w:p w14:paraId="27942EA5" w14:textId="77777777" w:rsidR="005262C2" w:rsidRPr="00A112CC" w:rsidRDefault="005262C2" w:rsidP="00FF4076">
            <w:pPr>
              <w:widowControl w:val="0"/>
              <w:ind w:firstLine="0"/>
              <w:jc w:val="center"/>
              <w:rPr>
                <w:sz w:val="20"/>
              </w:rPr>
            </w:pPr>
            <w:r w:rsidRPr="00A112CC">
              <w:rPr>
                <w:sz w:val="20"/>
              </w:rPr>
              <w:t>2.201.11.510</w:t>
            </w:r>
          </w:p>
          <w:p w14:paraId="7ACE2F07" w14:textId="77777777" w:rsidR="005262C2" w:rsidRPr="00A112CC" w:rsidRDefault="005262C2" w:rsidP="00FF4076">
            <w:pPr>
              <w:widowControl w:val="0"/>
              <w:ind w:firstLine="0"/>
              <w:jc w:val="center"/>
              <w:rPr>
                <w:sz w:val="20"/>
              </w:rPr>
            </w:pPr>
            <w:r w:rsidRPr="00A112CC">
              <w:rPr>
                <w:sz w:val="20"/>
              </w:rPr>
              <w:t>17 (АГПД 140 КОСГУ 143)</w:t>
            </w:r>
          </w:p>
        </w:tc>
        <w:tc>
          <w:tcPr>
            <w:tcW w:w="2617" w:type="dxa"/>
            <w:shd w:val="clear" w:color="auto" w:fill="auto"/>
          </w:tcPr>
          <w:p w14:paraId="52EF1D7F" w14:textId="77777777" w:rsidR="005262C2" w:rsidRPr="00A112CC" w:rsidRDefault="005262C2" w:rsidP="00FF4076">
            <w:pPr>
              <w:widowControl w:val="0"/>
              <w:ind w:firstLine="0"/>
              <w:jc w:val="center"/>
              <w:rPr>
                <w:sz w:val="20"/>
              </w:rPr>
            </w:pPr>
            <w:r w:rsidRPr="00A112CC">
              <w:rPr>
                <w:sz w:val="20"/>
              </w:rPr>
              <w:t>2.209.43.665</w:t>
            </w:r>
          </w:p>
        </w:tc>
      </w:tr>
      <w:tr w:rsidR="00A112CC" w:rsidRPr="00A112CC" w14:paraId="7DB7CA1A" w14:textId="77777777" w:rsidTr="003D73B3">
        <w:trPr>
          <w:trHeight w:val="20"/>
        </w:trPr>
        <w:tc>
          <w:tcPr>
            <w:tcW w:w="2616" w:type="dxa"/>
            <w:shd w:val="clear" w:color="auto" w:fill="auto"/>
          </w:tcPr>
          <w:p w14:paraId="7C47F3FC" w14:textId="77777777" w:rsidR="005262C2" w:rsidRPr="00A112CC" w:rsidRDefault="005262C2" w:rsidP="00FF4076">
            <w:pPr>
              <w:widowControl w:val="0"/>
              <w:autoSpaceDE w:val="0"/>
              <w:autoSpaceDN w:val="0"/>
              <w:adjustRightInd w:val="0"/>
              <w:ind w:firstLine="0"/>
              <w:rPr>
                <w:sz w:val="20"/>
              </w:rPr>
            </w:pPr>
            <w:r w:rsidRPr="00A112CC">
              <w:rPr>
                <w:sz w:val="20"/>
              </w:rPr>
              <w:t>Поступление на лицевой счет учреждения суммы возмещения по ущербу</w:t>
            </w:r>
          </w:p>
        </w:tc>
        <w:tc>
          <w:tcPr>
            <w:tcW w:w="2617" w:type="dxa"/>
            <w:shd w:val="clear" w:color="auto" w:fill="auto"/>
          </w:tcPr>
          <w:p w14:paraId="6F681623" w14:textId="77777777" w:rsidR="005262C2" w:rsidRPr="00A112CC" w:rsidRDefault="005262C2" w:rsidP="00FF4076">
            <w:pPr>
              <w:ind w:firstLine="0"/>
              <w:rPr>
                <w:sz w:val="20"/>
              </w:rPr>
            </w:pPr>
            <w:r w:rsidRPr="00A112CC">
              <w:rPr>
                <w:sz w:val="20"/>
              </w:rPr>
              <w:t>Платежное поручение (ф.0401060)</w:t>
            </w:r>
          </w:p>
          <w:p w14:paraId="072625D8" w14:textId="77777777" w:rsidR="005262C2" w:rsidRPr="00A112CC" w:rsidRDefault="005262C2" w:rsidP="00FF4076">
            <w:pPr>
              <w:widowControl w:val="0"/>
              <w:ind w:firstLine="0"/>
              <w:rPr>
                <w:sz w:val="20"/>
              </w:rPr>
            </w:pPr>
            <w:r w:rsidRPr="00A112CC">
              <w:rPr>
                <w:sz w:val="20"/>
              </w:rPr>
              <w:t>Выписка из лицевого счета</w:t>
            </w:r>
          </w:p>
        </w:tc>
        <w:tc>
          <w:tcPr>
            <w:tcW w:w="2617" w:type="dxa"/>
            <w:gridSpan w:val="2"/>
            <w:shd w:val="clear" w:color="auto" w:fill="auto"/>
          </w:tcPr>
          <w:p w14:paraId="5D867CF3" w14:textId="77777777" w:rsidR="005262C2" w:rsidRPr="00A112CC" w:rsidRDefault="005262C2" w:rsidP="00FF4076">
            <w:pPr>
              <w:widowControl w:val="0"/>
              <w:ind w:firstLine="0"/>
              <w:jc w:val="center"/>
              <w:rPr>
                <w:sz w:val="20"/>
              </w:rPr>
            </w:pPr>
            <w:r w:rsidRPr="00A112CC">
              <w:rPr>
                <w:sz w:val="20"/>
              </w:rPr>
              <w:t>2.201.11.510</w:t>
            </w:r>
          </w:p>
          <w:p w14:paraId="0B7459EF" w14:textId="77777777" w:rsidR="005262C2" w:rsidRPr="00A112CC" w:rsidRDefault="005262C2" w:rsidP="00FF4076">
            <w:pPr>
              <w:widowControl w:val="0"/>
              <w:ind w:firstLine="0"/>
              <w:jc w:val="center"/>
              <w:rPr>
                <w:sz w:val="20"/>
              </w:rPr>
            </w:pPr>
            <w:r w:rsidRPr="00A112CC">
              <w:rPr>
                <w:sz w:val="20"/>
              </w:rPr>
              <w:t>17 (АГПД 140 КОСГУ 144)</w:t>
            </w:r>
          </w:p>
        </w:tc>
        <w:tc>
          <w:tcPr>
            <w:tcW w:w="2617" w:type="dxa"/>
            <w:shd w:val="clear" w:color="auto" w:fill="auto"/>
          </w:tcPr>
          <w:p w14:paraId="09AAEFA2" w14:textId="77777777" w:rsidR="005262C2" w:rsidRPr="00A112CC" w:rsidRDefault="005262C2" w:rsidP="00FF4076">
            <w:pPr>
              <w:widowControl w:val="0"/>
              <w:ind w:firstLine="0"/>
              <w:jc w:val="center"/>
              <w:rPr>
                <w:sz w:val="20"/>
              </w:rPr>
            </w:pPr>
            <w:r w:rsidRPr="00A112CC">
              <w:rPr>
                <w:sz w:val="20"/>
              </w:rPr>
              <w:t>2.209.44.66х</w:t>
            </w:r>
          </w:p>
        </w:tc>
      </w:tr>
      <w:tr w:rsidR="00A112CC" w:rsidRPr="00A112CC" w14:paraId="7623BA31" w14:textId="77777777" w:rsidTr="003D73B3">
        <w:trPr>
          <w:trHeight w:val="20"/>
        </w:trPr>
        <w:tc>
          <w:tcPr>
            <w:tcW w:w="2616" w:type="dxa"/>
            <w:shd w:val="clear" w:color="auto" w:fill="auto"/>
          </w:tcPr>
          <w:p w14:paraId="0ED146C0" w14:textId="77777777" w:rsidR="005262C2" w:rsidRPr="00A112CC" w:rsidRDefault="005262C2" w:rsidP="00FF4076">
            <w:pPr>
              <w:widowControl w:val="0"/>
              <w:autoSpaceDE w:val="0"/>
              <w:autoSpaceDN w:val="0"/>
              <w:adjustRightInd w:val="0"/>
              <w:ind w:firstLine="0"/>
              <w:rPr>
                <w:sz w:val="20"/>
              </w:rPr>
            </w:pPr>
            <w:r w:rsidRPr="00A112CC">
              <w:rPr>
                <w:sz w:val="20"/>
              </w:rPr>
              <w:t>Поступление на лицевой счет учреждения суммы ущерба в виде начисленных процентов за пользование чужими денежными средствами вследствие их неправомерного удержания, уклонения от их возврата, иной просрочки в их уплате, либо необоснованного получения или сбережения</w:t>
            </w:r>
          </w:p>
        </w:tc>
        <w:tc>
          <w:tcPr>
            <w:tcW w:w="2617" w:type="dxa"/>
            <w:shd w:val="clear" w:color="auto" w:fill="auto"/>
          </w:tcPr>
          <w:p w14:paraId="0D93FE9B" w14:textId="77777777" w:rsidR="005262C2" w:rsidRPr="00A112CC" w:rsidRDefault="005262C2" w:rsidP="00FF4076">
            <w:pPr>
              <w:widowControl w:val="0"/>
              <w:ind w:firstLine="0"/>
              <w:rPr>
                <w:sz w:val="20"/>
              </w:rPr>
            </w:pPr>
            <w:r w:rsidRPr="00A112CC">
              <w:rPr>
                <w:sz w:val="20"/>
              </w:rPr>
              <w:t>Платежное поручение (ф.0401060)</w:t>
            </w:r>
          </w:p>
          <w:p w14:paraId="3CC1F94D" w14:textId="06A83D1B" w:rsidR="005262C2" w:rsidRPr="00A112CC" w:rsidRDefault="005262C2" w:rsidP="00FF4076">
            <w:pPr>
              <w:widowControl w:val="0"/>
              <w:ind w:firstLine="0"/>
              <w:rPr>
                <w:sz w:val="20"/>
              </w:rPr>
            </w:pPr>
            <w:r w:rsidRPr="00A112CC">
              <w:rPr>
                <w:sz w:val="20"/>
              </w:rPr>
              <w:t>Выписка из лицевого счета</w:t>
            </w:r>
          </w:p>
        </w:tc>
        <w:tc>
          <w:tcPr>
            <w:tcW w:w="2617" w:type="dxa"/>
            <w:gridSpan w:val="2"/>
            <w:shd w:val="clear" w:color="auto" w:fill="auto"/>
          </w:tcPr>
          <w:p w14:paraId="7885CEFE" w14:textId="77777777" w:rsidR="005262C2" w:rsidRPr="00A112CC" w:rsidRDefault="005262C2" w:rsidP="00FF4076">
            <w:pPr>
              <w:widowControl w:val="0"/>
              <w:ind w:firstLine="0"/>
              <w:jc w:val="center"/>
              <w:rPr>
                <w:sz w:val="20"/>
              </w:rPr>
            </w:pPr>
            <w:r w:rsidRPr="00A112CC">
              <w:rPr>
                <w:sz w:val="20"/>
              </w:rPr>
              <w:t>2.201.11.510</w:t>
            </w:r>
          </w:p>
          <w:p w14:paraId="4062F1A4" w14:textId="77777777" w:rsidR="005262C2" w:rsidRPr="00A112CC" w:rsidRDefault="005262C2" w:rsidP="00FF4076">
            <w:pPr>
              <w:widowControl w:val="0"/>
              <w:ind w:firstLine="0"/>
              <w:jc w:val="center"/>
              <w:rPr>
                <w:sz w:val="20"/>
              </w:rPr>
            </w:pPr>
            <w:r w:rsidRPr="00A112CC">
              <w:rPr>
                <w:sz w:val="20"/>
              </w:rPr>
              <w:t>17 (АГПД 140 КОСГУ 145)</w:t>
            </w:r>
          </w:p>
        </w:tc>
        <w:tc>
          <w:tcPr>
            <w:tcW w:w="2617" w:type="dxa"/>
            <w:shd w:val="clear" w:color="auto" w:fill="auto"/>
          </w:tcPr>
          <w:p w14:paraId="2EDCF4B9" w14:textId="77777777" w:rsidR="005262C2" w:rsidRPr="00A112CC" w:rsidRDefault="005262C2" w:rsidP="00FF4076">
            <w:pPr>
              <w:widowControl w:val="0"/>
              <w:ind w:firstLine="0"/>
              <w:jc w:val="center"/>
              <w:rPr>
                <w:sz w:val="20"/>
              </w:rPr>
            </w:pPr>
            <w:r w:rsidRPr="00A112CC">
              <w:rPr>
                <w:sz w:val="20"/>
              </w:rPr>
              <w:t>2.209.45.66х</w:t>
            </w:r>
          </w:p>
          <w:p w14:paraId="6DA5365F" w14:textId="77777777" w:rsidR="005262C2" w:rsidRPr="00A112CC" w:rsidRDefault="005262C2" w:rsidP="00FF4076">
            <w:pPr>
              <w:widowControl w:val="0"/>
              <w:ind w:firstLine="0"/>
              <w:jc w:val="center"/>
              <w:rPr>
                <w:sz w:val="20"/>
              </w:rPr>
            </w:pPr>
            <w:r w:rsidRPr="00A112CC">
              <w:rPr>
                <w:sz w:val="20"/>
              </w:rPr>
              <w:t>(662, 663, 664, 665, 666, 667)</w:t>
            </w:r>
          </w:p>
        </w:tc>
      </w:tr>
      <w:tr w:rsidR="00A112CC" w:rsidRPr="00A112CC" w14:paraId="48C771ED" w14:textId="77777777" w:rsidTr="003D73B3">
        <w:trPr>
          <w:trHeight w:val="20"/>
        </w:trPr>
        <w:tc>
          <w:tcPr>
            <w:tcW w:w="2616" w:type="dxa"/>
            <w:shd w:val="clear" w:color="auto" w:fill="auto"/>
          </w:tcPr>
          <w:p w14:paraId="53AAE85B" w14:textId="4AC636DD" w:rsidR="005262C2" w:rsidRPr="00A112CC" w:rsidRDefault="005262C2" w:rsidP="00FF4076">
            <w:pPr>
              <w:widowControl w:val="0"/>
              <w:autoSpaceDE w:val="0"/>
              <w:autoSpaceDN w:val="0"/>
              <w:adjustRightInd w:val="0"/>
              <w:ind w:firstLine="0"/>
              <w:rPr>
                <w:sz w:val="20"/>
              </w:rPr>
            </w:pPr>
            <w:r w:rsidRPr="00A112CC">
              <w:rPr>
                <w:sz w:val="20"/>
              </w:rPr>
              <w:t>Поступило возмещение от СФР на предупредительные меры по сокращению производственного травматизма и профзаболеваний и на санаторно-курортное лечение работников, занятых на работах с вредными и (или) опасными производственными факторами</w:t>
            </w:r>
          </w:p>
        </w:tc>
        <w:tc>
          <w:tcPr>
            <w:tcW w:w="2617" w:type="dxa"/>
            <w:shd w:val="clear" w:color="auto" w:fill="auto"/>
          </w:tcPr>
          <w:p w14:paraId="5EA0BCF4" w14:textId="77777777" w:rsidR="005262C2" w:rsidRPr="00A112CC" w:rsidRDefault="005262C2" w:rsidP="00FF4076">
            <w:pPr>
              <w:widowControl w:val="0"/>
              <w:ind w:firstLine="0"/>
              <w:rPr>
                <w:sz w:val="20"/>
              </w:rPr>
            </w:pPr>
            <w:r w:rsidRPr="00A112CC">
              <w:rPr>
                <w:sz w:val="20"/>
              </w:rPr>
              <w:t>Платежное поручение</w:t>
            </w:r>
          </w:p>
        </w:tc>
        <w:tc>
          <w:tcPr>
            <w:tcW w:w="2617" w:type="dxa"/>
            <w:gridSpan w:val="2"/>
            <w:shd w:val="clear" w:color="auto" w:fill="auto"/>
          </w:tcPr>
          <w:p w14:paraId="577DCAEF" w14:textId="77777777" w:rsidR="005262C2" w:rsidRPr="00A112CC" w:rsidRDefault="005262C2" w:rsidP="00FF4076">
            <w:pPr>
              <w:widowControl w:val="0"/>
              <w:ind w:firstLine="0"/>
              <w:jc w:val="center"/>
              <w:rPr>
                <w:sz w:val="20"/>
              </w:rPr>
            </w:pPr>
            <w:r w:rsidRPr="00A112CC">
              <w:rPr>
                <w:sz w:val="20"/>
              </w:rPr>
              <w:t>0.201.11.510</w:t>
            </w:r>
          </w:p>
          <w:p w14:paraId="0FDF1B0E" w14:textId="77777777" w:rsidR="005262C2" w:rsidRPr="00A112CC" w:rsidRDefault="005262C2" w:rsidP="00FF4076">
            <w:pPr>
              <w:widowControl w:val="0"/>
              <w:ind w:firstLine="0"/>
              <w:jc w:val="center"/>
              <w:rPr>
                <w:sz w:val="20"/>
              </w:rPr>
            </w:pPr>
            <w:r w:rsidRPr="00A112CC">
              <w:rPr>
                <w:sz w:val="20"/>
              </w:rPr>
              <w:t>17 (АГПД 130 КОСГУ 139)</w:t>
            </w:r>
          </w:p>
        </w:tc>
        <w:tc>
          <w:tcPr>
            <w:tcW w:w="2617" w:type="dxa"/>
            <w:shd w:val="clear" w:color="auto" w:fill="auto"/>
          </w:tcPr>
          <w:p w14:paraId="71F46B5B" w14:textId="313389B0" w:rsidR="005262C2" w:rsidRPr="00A112CC" w:rsidRDefault="005262C2" w:rsidP="00FF4076">
            <w:pPr>
              <w:widowControl w:val="0"/>
              <w:ind w:firstLine="0"/>
              <w:jc w:val="center"/>
              <w:rPr>
                <w:sz w:val="20"/>
              </w:rPr>
            </w:pPr>
            <w:r w:rsidRPr="00A112CC">
              <w:rPr>
                <w:sz w:val="20"/>
              </w:rPr>
              <w:t>0.209.39.661</w:t>
            </w:r>
          </w:p>
        </w:tc>
      </w:tr>
      <w:tr w:rsidR="00A112CC" w:rsidRPr="00A112CC" w14:paraId="2DCE9ECC" w14:textId="77777777" w:rsidTr="003D73B3">
        <w:trPr>
          <w:trHeight w:val="20"/>
        </w:trPr>
        <w:tc>
          <w:tcPr>
            <w:tcW w:w="2616" w:type="dxa"/>
            <w:shd w:val="clear" w:color="auto" w:fill="auto"/>
          </w:tcPr>
          <w:p w14:paraId="266A7248" w14:textId="2135F0C4" w:rsidR="005262C2" w:rsidRPr="00A112CC" w:rsidRDefault="005262C2" w:rsidP="00FF4076">
            <w:pPr>
              <w:widowControl w:val="0"/>
              <w:autoSpaceDE w:val="0"/>
              <w:autoSpaceDN w:val="0"/>
              <w:adjustRightInd w:val="0"/>
              <w:ind w:firstLine="0"/>
              <w:rPr>
                <w:sz w:val="20"/>
              </w:rPr>
            </w:pPr>
            <w:r w:rsidRPr="00A112CC">
              <w:rPr>
                <w:sz w:val="20"/>
              </w:rPr>
              <w:t>Поступило возмещение расходов на выплату пособия на погребение и оплату выходных дней для ухода за детьми-</w:t>
            </w:r>
            <w:r w:rsidRPr="00A112CC">
              <w:rPr>
                <w:sz w:val="20"/>
              </w:rPr>
              <w:lastRenderedPageBreak/>
              <w:t>инвалидами из СФР:</w:t>
            </w:r>
          </w:p>
        </w:tc>
        <w:tc>
          <w:tcPr>
            <w:tcW w:w="2617" w:type="dxa"/>
            <w:shd w:val="clear" w:color="auto" w:fill="auto"/>
          </w:tcPr>
          <w:p w14:paraId="5CAEFE2F" w14:textId="77777777" w:rsidR="005262C2" w:rsidRPr="00A112CC" w:rsidRDefault="005262C2" w:rsidP="00FF4076">
            <w:pPr>
              <w:widowControl w:val="0"/>
              <w:ind w:firstLine="0"/>
              <w:rPr>
                <w:sz w:val="20"/>
              </w:rPr>
            </w:pPr>
          </w:p>
        </w:tc>
        <w:tc>
          <w:tcPr>
            <w:tcW w:w="2617" w:type="dxa"/>
            <w:gridSpan w:val="2"/>
            <w:shd w:val="clear" w:color="auto" w:fill="auto"/>
          </w:tcPr>
          <w:p w14:paraId="405A3C99" w14:textId="77777777" w:rsidR="005262C2" w:rsidRPr="00A112CC" w:rsidDel="00C82E80" w:rsidRDefault="005262C2" w:rsidP="00FF4076">
            <w:pPr>
              <w:widowControl w:val="0"/>
              <w:ind w:firstLine="0"/>
              <w:jc w:val="center"/>
              <w:rPr>
                <w:sz w:val="20"/>
              </w:rPr>
            </w:pPr>
          </w:p>
        </w:tc>
        <w:tc>
          <w:tcPr>
            <w:tcW w:w="2617" w:type="dxa"/>
            <w:shd w:val="clear" w:color="auto" w:fill="auto"/>
          </w:tcPr>
          <w:p w14:paraId="60D38628" w14:textId="77777777" w:rsidR="005262C2" w:rsidRPr="00A112CC" w:rsidDel="00C82E80" w:rsidRDefault="005262C2" w:rsidP="00FF4076">
            <w:pPr>
              <w:widowControl w:val="0"/>
              <w:ind w:firstLine="0"/>
              <w:jc w:val="center"/>
              <w:rPr>
                <w:sz w:val="20"/>
              </w:rPr>
            </w:pPr>
          </w:p>
        </w:tc>
      </w:tr>
      <w:tr w:rsidR="00A112CC" w:rsidRPr="00A112CC" w14:paraId="31F5E9D3" w14:textId="77777777" w:rsidTr="003D73B3">
        <w:trPr>
          <w:trHeight w:val="20"/>
        </w:trPr>
        <w:tc>
          <w:tcPr>
            <w:tcW w:w="2616" w:type="dxa"/>
            <w:shd w:val="clear" w:color="auto" w:fill="auto"/>
          </w:tcPr>
          <w:p w14:paraId="6AAED205" w14:textId="77777777" w:rsidR="005262C2" w:rsidRPr="00A112CC" w:rsidRDefault="005262C2" w:rsidP="00FF4076">
            <w:pPr>
              <w:widowControl w:val="0"/>
              <w:autoSpaceDE w:val="0"/>
              <w:autoSpaceDN w:val="0"/>
              <w:adjustRightInd w:val="0"/>
              <w:ind w:firstLine="0"/>
              <w:rPr>
                <w:sz w:val="20"/>
              </w:rPr>
            </w:pPr>
            <w:r w:rsidRPr="00A112CC">
              <w:rPr>
                <w:sz w:val="20"/>
              </w:rPr>
              <w:t>- в части восстановления ранее произведенных расходов текущего года</w:t>
            </w:r>
          </w:p>
        </w:tc>
        <w:tc>
          <w:tcPr>
            <w:tcW w:w="2617" w:type="dxa"/>
            <w:shd w:val="clear" w:color="auto" w:fill="auto"/>
          </w:tcPr>
          <w:p w14:paraId="4FBC08D2" w14:textId="77777777" w:rsidR="005262C2" w:rsidRPr="00A112CC" w:rsidRDefault="005262C2" w:rsidP="00FF4076">
            <w:pPr>
              <w:widowControl w:val="0"/>
              <w:ind w:firstLine="0"/>
              <w:rPr>
                <w:sz w:val="20"/>
              </w:rPr>
            </w:pPr>
          </w:p>
        </w:tc>
        <w:tc>
          <w:tcPr>
            <w:tcW w:w="2617" w:type="dxa"/>
            <w:gridSpan w:val="2"/>
            <w:shd w:val="clear" w:color="auto" w:fill="auto"/>
          </w:tcPr>
          <w:p w14:paraId="7BAB358E" w14:textId="77777777" w:rsidR="005262C2" w:rsidRPr="00A112CC" w:rsidRDefault="005262C2" w:rsidP="00FF4076">
            <w:pPr>
              <w:widowControl w:val="0"/>
              <w:ind w:firstLine="0"/>
              <w:jc w:val="center"/>
              <w:rPr>
                <w:sz w:val="20"/>
              </w:rPr>
            </w:pPr>
            <w:r w:rsidRPr="00A112CC">
              <w:rPr>
                <w:sz w:val="20"/>
              </w:rPr>
              <w:t>0.201.11.510</w:t>
            </w:r>
          </w:p>
          <w:p w14:paraId="72327D8C" w14:textId="77777777" w:rsidR="005262C2" w:rsidRPr="00A112CC" w:rsidDel="00C82E80" w:rsidRDefault="005262C2" w:rsidP="00FF4076">
            <w:pPr>
              <w:widowControl w:val="0"/>
              <w:ind w:firstLine="0"/>
              <w:jc w:val="center"/>
              <w:rPr>
                <w:sz w:val="20"/>
              </w:rPr>
            </w:pPr>
            <w:r w:rsidRPr="00A112CC">
              <w:rPr>
                <w:sz w:val="20"/>
              </w:rPr>
              <w:t>18 (КВР 119 КОСГУ 265, 266)</w:t>
            </w:r>
          </w:p>
        </w:tc>
        <w:tc>
          <w:tcPr>
            <w:tcW w:w="2617" w:type="dxa"/>
            <w:shd w:val="clear" w:color="auto" w:fill="auto"/>
          </w:tcPr>
          <w:p w14:paraId="16075288" w14:textId="77777777" w:rsidR="005262C2" w:rsidRPr="00A112CC" w:rsidDel="00C82E80" w:rsidRDefault="005262C2" w:rsidP="00FF4076">
            <w:pPr>
              <w:widowControl w:val="0"/>
              <w:ind w:firstLine="0"/>
              <w:jc w:val="center"/>
              <w:rPr>
                <w:sz w:val="20"/>
              </w:rPr>
            </w:pPr>
            <w:r w:rsidRPr="00A112CC">
              <w:rPr>
                <w:sz w:val="20"/>
              </w:rPr>
              <w:t>0.209.34.661</w:t>
            </w:r>
          </w:p>
        </w:tc>
      </w:tr>
      <w:tr w:rsidR="00A112CC" w:rsidRPr="00A112CC" w14:paraId="672D02DD" w14:textId="77777777" w:rsidTr="003D73B3">
        <w:trPr>
          <w:trHeight w:val="20"/>
        </w:trPr>
        <w:tc>
          <w:tcPr>
            <w:tcW w:w="2616" w:type="dxa"/>
            <w:shd w:val="clear" w:color="auto" w:fill="auto"/>
          </w:tcPr>
          <w:p w14:paraId="421802E4" w14:textId="77777777" w:rsidR="005262C2" w:rsidRPr="00A112CC" w:rsidRDefault="005262C2" w:rsidP="00FF4076">
            <w:pPr>
              <w:widowControl w:val="0"/>
              <w:autoSpaceDE w:val="0"/>
              <w:autoSpaceDN w:val="0"/>
              <w:adjustRightInd w:val="0"/>
              <w:ind w:firstLine="0"/>
              <w:rPr>
                <w:sz w:val="20"/>
              </w:rPr>
            </w:pPr>
            <w:r w:rsidRPr="00A112CC">
              <w:rPr>
                <w:sz w:val="20"/>
              </w:rPr>
              <w:t>- в части поступления сумм от возврата дебиторской задолженности прошлых лет</w:t>
            </w:r>
          </w:p>
        </w:tc>
        <w:tc>
          <w:tcPr>
            <w:tcW w:w="2617" w:type="dxa"/>
            <w:shd w:val="clear" w:color="auto" w:fill="auto"/>
          </w:tcPr>
          <w:p w14:paraId="2E33CA5B" w14:textId="77777777" w:rsidR="005262C2" w:rsidRPr="00A112CC" w:rsidRDefault="005262C2" w:rsidP="00FF4076">
            <w:pPr>
              <w:widowControl w:val="0"/>
              <w:ind w:firstLine="0"/>
              <w:rPr>
                <w:sz w:val="20"/>
              </w:rPr>
            </w:pPr>
          </w:p>
        </w:tc>
        <w:tc>
          <w:tcPr>
            <w:tcW w:w="2617" w:type="dxa"/>
            <w:gridSpan w:val="2"/>
            <w:shd w:val="clear" w:color="auto" w:fill="auto"/>
          </w:tcPr>
          <w:p w14:paraId="13E6E39F" w14:textId="77777777" w:rsidR="005262C2" w:rsidRPr="00A112CC" w:rsidRDefault="005262C2" w:rsidP="00FF4076">
            <w:pPr>
              <w:widowControl w:val="0"/>
              <w:ind w:firstLine="0"/>
              <w:jc w:val="center"/>
              <w:rPr>
                <w:sz w:val="20"/>
              </w:rPr>
            </w:pPr>
            <w:r w:rsidRPr="00A112CC">
              <w:rPr>
                <w:sz w:val="20"/>
              </w:rPr>
              <w:t>0.201.11.510</w:t>
            </w:r>
          </w:p>
          <w:p w14:paraId="1BB70715" w14:textId="77777777" w:rsidR="005262C2" w:rsidRPr="00A112CC" w:rsidDel="00C82E80" w:rsidRDefault="005262C2" w:rsidP="00FF4076">
            <w:pPr>
              <w:widowControl w:val="0"/>
              <w:ind w:firstLine="0"/>
              <w:jc w:val="center"/>
              <w:rPr>
                <w:sz w:val="20"/>
              </w:rPr>
            </w:pPr>
            <w:r w:rsidRPr="00A112CC">
              <w:rPr>
                <w:sz w:val="20"/>
              </w:rPr>
              <w:t>17 (АГВИФ 510 КОСГУ 510)</w:t>
            </w:r>
          </w:p>
        </w:tc>
        <w:tc>
          <w:tcPr>
            <w:tcW w:w="2617" w:type="dxa"/>
            <w:shd w:val="clear" w:color="auto" w:fill="auto"/>
          </w:tcPr>
          <w:p w14:paraId="57976C92" w14:textId="77777777" w:rsidR="005262C2" w:rsidRPr="00A112CC" w:rsidDel="00C82E80" w:rsidRDefault="005262C2" w:rsidP="00FF4076">
            <w:pPr>
              <w:widowControl w:val="0"/>
              <w:ind w:firstLine="0"/>
              <w:jc w:val="center"/>
              <w:rPr>
                <w:sz w:val="20"/>
              </w:rPr>
            </w:pPr>
            <w:r w:rsidRPr="00A112CC">
              <w:rPr>
                <w:sz w:val="20"/>
              </w:rPr>
              <w:t>0.209.34.661</w:t>
            </w:r>
          </w:p>
        </w:tc>
      </w:tr>
      <w:tr w:rsidR="00A112CC" w:rsidRPr="00A112CC" w14:paraId="6B75535C" w14:textId="77777777" w:rsidTr="003D73B3">
        <w:trPr>
          <w:trHeight w:val="20"/>
        </w:trPr>
        <w:tc>
          <w:tcPr>
            <w:tcW w:w="2616" w:type="dxa"/>
            <w:shd w:val="clear" w:color="auto" w:fill="auto"/>
          </w:tcPr>
          <w:p w14:paraId="44D3D2B8" w14:textId="77777777" w:rsidR="005262C2" w:rsidRPr="00A112CC" w:rsidRDefault="005262C2" w:rsidP="00FF4076">
            <w:pPr>
              <w:widowControl w:val="0"/>
              <w:autoSpaceDE w:val="0"/>
              <w:autoSpaceDN w:val="0"/>
              <w:adjustRightInd w:val="0"/>
              <w:ind w:firstLine="0"/>
              <w:rPr>
                <w:sz w:val="20"/>
              </w:rPr>
            </w:pPr>
            <w:r w:rsidRPr="00A112CC">
              <w:rPr>
                <w:sz w:val="20"/>
              </w:rPr>
              <w:t>Возмещение ущерба виновными лицами в натуральной форме</w:t>
            </w:r>
          </w:p>
        </w:tc>
        <w:tc>
          <w:tcPr>
            <w:tcW w:w="2617" w:type="dxa"/>
            <w:shd w:val="clear" w:color="auto" w:fill="auto"/>
          </w:tcPr>
          <w:p w14:paraId="0D47AF0B" w14:textId="77777777" w:rsidR="005262C2" w:rsidRPr="00A112CC" w:rsidRDefault="005262C2" w:rsidP="00FF4076">
            <w:pPr>
              <w:widowControl w:val="0"/>
              <w:ind w:firstLine="0"/>
              <w:rPr>
                <w:sz w:val="20"/>
              </w:rPr>
            </w:pPr>
            <w:r w:rsidRPr="00A112CC">
              <w:rPr>
                <w:sz w:val="20"/>
              </w:rPr>
              <w:t>Бухгалтерская справка (ф. 0504833)</w:t>
            </w:r>
          </w:p>
          <w:p w14:paraId="1212F671" w14:textId="77777777" w:rsidR="005262C2" w:rsidRPr="00A112CC" w:rsidRDefault="005262C2" w:rsidP="00FF4076">
            <w:pPr>
              <w:widowControl w:val="0"/>
              <w:ind w:firstLine="0"/>
              <w:rPr>
                <w:sz w:val="20"/>
              </w:rPr>
            </w:pPr>
            <w:r w:rsidRPr="00A112CC">
              <w:rPr>
                <w:sz w:val="20"/>
              </w:rPr>
              <w:t xml:space="preserve">Протокол (решение) комиссии по поступлению и выбытию активов </w:t>
            </w:r>
          </w:p>
        </w:tc>
        <w:tc>
          <w:tcPr>
            <w:tcW w:w="2617" w:type="dxa"/>
            <w:gridSpan w:val="2"/>
            <w:shd w:val="clear" w:color="auto" w:fill="auto"/>
          </w:tcPr>
          <w:p w14:paraId="18D42551" w14:textId="325C2891" w:rsidR="005262C2" w:rsidRPr="00A112CC" w:rsidRDefault="005262C2" w:rsidP="00FF4076">
            <w:pPr>
              <w:widowControl w:val="0"/>
              <w:ind w:firstLine="0"/>
              <w:jc w:val="center"/>
              <w:rPr>
                <w:sz w:val="20"/>
              </w:rPr>
            </w:pPr>
            <w:r w:rsidRPr="00A112CC">
              <w:rPr>
                <w:sz w:val="20"/>
              </w:rPr>
              <w:t>.</w:t>
            </w:r>
          </w:p>
          <w:p w14:paraId="1DA86520" w14:textId="1D8F236A" w:rsidR="005262C2" w:rsidRPr="00A112CC" w:rsidRDefault="005262C2" w:rsidP="00FF4076">
            <w:pPr>
              <w:widowControl w:val="0"/>
              <w:ind w:firstLine="0"/>
              <w:jc w:val="center"/>
              <w:rPr>
                <w:sz w:val="20"/>
              </w:rPr>
            </w:pPr>
            <w:r w:rsidRPr="00A112CC">
              <w:rPr>
                <w:sz w:val="20"/>
              </w:rPr>
              <w:t>0.105.3х.34х</w:t>
            </w:r>
          </w:p>
          <w:p w14:paraId="3C4D886E" w14:textId="334241D4" w:rsidR="005262C2" w:rsidRPr="00A112CC" w:rsidRDefault="005262C2" w:rsidP="00FF4076">
            <w:pPr>
              <w:widowControl w:val="0"/>
              <w:ind w:firstLine="0"/>
              <w:jc w:val="center"/>
              <w:rPr>
                <w:kern w:val="24"/>
                <w:sz w:val="20"/>
              </w:rPr>
            </w:pPr>
            <w:r w:rsidRPr="00A112CC">
              <w:rPr>
                <w:kern w:val="24"/>
                <w:sz w:val="20"/>
              </w:rPr>
              <w:t>0.101.хх.310</w:t>
            </w:r>
          </w:p>
          <w:p w14:paraId="15219057" w14:textId="4306E4A7" w:rsidR="005262C2" w:rsidRPr="00A112CC" w:rsidRDefault="005262C2" w:rsidP="00FF4076">
            <w:pPr>
              <w:widowControl w:val="0"/>
              <w:ind w:firstLine="0"/>
              <w:jc w:val="center"/>
              <w:rPr>
                <w:sz w:val="20"/>
              </w:rPr>
            </w:pPr>
            <w:r w:rsidRPr="00A112CC">
              <w:rPr>
                <w:kern w:val="24"/>
                <w:sz w:val="20"/>
              </w:rPr>
              <w:t>0.102.хх.320</w:t>
            </w:r>
          </w:p>
        </w:tc>
        <w:tc>
          <w:tcPr>
            <w:tcW w:w="2617" w:type="dxa"/>
            <w:shd w:val="clear" w:color="auto" w:fill="auto"/>
          </w:tcPr>
          <w:p w14:paraId="43AB0D15" w14:textId="148D1793" w:rsidR="005262C2" w:rsidRPr="00A112CC" w:rsidRDefault="005262C2" w:rsidP="00FF4076">
            <w:pPr>
              <w:widowControl w:val="0"/>
              <w:ind w:firstLine="0"/>
              <w:jc w:val="center"/>
              <w:rPr>
                <w:sz w:val="20"/>
              </w:rPr>
            </w:pPr>
            <w:r w:rsidRPr="00A112CC">
              <w:rPr>
                <w:sz w:val="20"/>
              </w:rPr>
              <w:t>0.209.7х.66х</w:t>
            </w:r>
          </w:p>
          <w:p w14:paraId="1421B04E" w14:textId="352A6220" w:rsidR="005262C2" w:rsidRPr="00A112CC" w:rsidRDefault="005262C2" w:rsidP="00FF4076">
            <w:pPr>
              <w:widowControl w:val="0"/>
              <w:ind w:firstLine="0"/>
              <w:jc w:val="center"/>
              <w:rPr>
                <w:sz w:val="20"/>
              </w:rPr>
            </w:pPr>
            <w:r w:rsidRPr="00A112CC">
              <w:rPr>
                <w:sz w:val="20"/>
              </w:rPr>
              <w:t>(662, 663, 664, 666, 667)</w:t>
            </w:r>
          </w:p>
        </w:tc>
      </w:tr>
      <w:tr w:rsidR="00A112CC" w:rsidRPr="00A112CC" w14:paraId="66F4B6A1" w14:textId="77777777" w:rsidTr="003D73B3">
        <w:trPr>
          <w:trHeight w:val="20"/>
        </w:trPr>
        <w:tc>
          <w:tcPr>
            <w:tcW w:w="2616" w:type="dxa"/>
            <w:shd w:val="clear" w:color="auto" w:fill="auto"/>
          </w:tcPr>
          <w:p w14:paraId="0F0BE503" w14:textId="77777777" w:rsidR="005262C2" w:rsidRPr="00A112CC" w:rsidRDefault="005262C2" w:rsidP="00FF4076">
            <w:pPr>
              <w:widowControl w:val="0"/>
              <w:autoSpaceDE w:val="0"/>
              <w:autoSpaceDN w:val="0"/>
              <w:adjustRightInd w:val="0"/>
              <w:ind w:firstLine="0"/>
              <w:rPr>
                <w:sz w:val="20"/>
              </w:rPr>
            </w:pPr>
            <w:r w:rsidRPr="00A112CC">
              <w:rPr>
                <w:sz w:val="20"/>
              </w:rPr>
              <w:t>Возмещение ущерба работником компенсации затрат, понесенных работодателем, а также виновным лицом из заработной платы (иных выплат) на сумму удержаний (заработная плата по КВФО 2)</w:t>
            </w:r>
          </w:p>
        </w:tc>
        <w:tc>
          <w:tcPr>
            <w:tcW w:w="2617" w:type="dxa"/>
            <w:shd w:val="clear" w:color="auto" w:fill="auto"/>
          </w:tcPr>
          <w:p w14:paraId="565D6FD7" w14:textId="77777777" w:rsidR="005262C2" w:rsidRPr="00A112CC" w:rsidRDefault="005262C2" w:rsidP="00FF4076">
            <w:pPr>
              <w:widowControl w:val="0"/>
              <w:ind w:firstLine="0"/>
              <w:rPr>
                <w:sz w:val="20"/>
              </w:rPr>
            </w:pPr>
            <w:r w:rsidRPr="00A112CC">
              <w:rPr>
                <w:sz w:val="20"/>
              </w:rPr>
              <w:t>Бухгалтерская справка (ф. 0504833)</w:t>
            </w:r>
          </w:p>
          <w:p w14:paraId="59987D72" w14:textId="77777777" w:rsidR="005262C2" w:rsidRPr="00A112CC" w:rsidRDefault="005262C2" w:rsidP="00FF4076">
            <w:pPr>
              <w:widowControl w:val="0"/>
              <w:ind w:firstLine="0"/>
              <w:rPr>
                <w:sz w:val="20"/>
              </w:rPr>
            </w:pPr>
            <w:r w:rsidRPr="00A112CC">
              <w:rPr>
                <w:sz w:val="20"/>
              </w:rPr>
              <w:t>Протокол (решение) комиссии по поступлению и выбытию активов</w:t>
            </w:r>
          </w:p>
        </w:tc>
        <w:tc>
          <w:tcPr>
            <w:tcW w:w="2617" w:type="dxa"/>
            <w:gridSpan w:val="2"/>
            <w:shd w:val="clear" w:color="auto" w:fill="auto"/>
          </w:tcPr>
          <w:p w14:paraId="4A115F4C" w14:textId="77777777" w:rsidR="005262C2" w:rsidRPr="00A112CC" w:rsidRDefault="005262C2" w:rsidP="00FF4076">
            <w:pPr>
              <w:widowControl w:val="0"/>
              <w:ind w:firstLine="0"/>
              <w:jc w:val="center"/>
              <w:rPr>
                <w:sz w:val="20"/>
              </w:rPr>
            </w:pPr>
            <w:r w:rsidRPr="00A112CC">
              <w:rPr>
                <w:sz w:val="20"/>
              </w:rPr>
              <w:t>2.304.03.837</w:t>
            </w:r>
          </w:p>
        </w:tc>
        <w:tc>
          <w:tcPr>
            <w:tcW w:w="2617" w:type="dxa"/>
            <w:shd w:val="clear" w:color="auto" w:fill="auto"/>
          </w:tcPr>
          <w:p w14:paraId="1781BB22" w14:textId="77777777" w:rsidR="005262C2" w:rsidRPr="00A112CC" w:rsidRDefault="005262C2" w:rsidP="00FF4076">
            <w:pPr>
              <w:widowControl w:val="0"/>
              <w:ind w:firstLine="0"/>
              <w:jc w:val="center"/>
              <w:rPr>
                <w:sz w:val="20"/>
              </w:rPr>
            </w:pPr>
            <w:r w:rsidRPr="00A112CC">
              <w:rPr>
                <w:sz w:val="20"/>
              </w:rPr>
              <w:t>2.209.хх.667</w:t>
            </w:r>
          </w:p>
        </w:tc>
      </w:tr>
      <w:tr w:rsidR="00A112CC" w:rsidRPr="00A112CC" w14:paraId="251F7E4D" w14:textId="77777777" w:rsidTr="00B413A3">
        <w:trPr>
          <w:trHeight w:val="968"/>
        </w:trPr>
        <w:tc>
          <w:tcPr>
            <w:tcW w:w="2616" w:type="dxa"/>
            <w:vMerge w:val="restart"/>
            <w:shd w:val="clear" w:color="auto" w:fill="auto"/>
          </w:tcPr>
          <w:p w14:paraId="550F2FEE" w14:textId="77777777" w:rsidR="005262C2" w:rsidRPr="00A112CC" w:rsidRDefault="005262C2" w:rsidP="00FF4076">
            <w:pPr>
              <w:widowControl w:val="0"/>
              <w:autoSpaceDE w:val="0"/>
              <w:autoSpaceDN w:val="0"/>
              <w:adjustRightInd w:val="0"/>
              <w:ind w:firstLine="0"/>
              <w:rPr>
                <w:sz w:val="20"/>
              </w:rPr>
            </w:pPr>
            <w:r w:rsidRPr="00A112CC">
              <w:rPr>
                <w:sz w:val="20"/>
              </w:rPr>
              <w:t>Возмещение ущерба работником компенсации затрат, понесенных работодателем, а также виновным лицом из заработной платы (иных выплат) на сумму удержаний (заработная плата по КВФО 4)</w:t>
            </w:r>
          </w:p>
        </w:tc>
        <w:tc>
          <w:tcPr>
            <w:tcW w:w="2617" w:type="dxa"/>
            <w:vMerge w:val="restart"/>
            <w:shd w:val="clear" w:color="auto" w:fill="auto"/>
          </w:tcPr>
          <w:p w14:paraId="42AE9773" w14:textId="77777777" w:rsidR="005262C2" w:rsidRPr="00A112CC" w:rsidRDefault="005262C2" w:rsidP="00FF4076">
            <w:pPr>
              <w:widowControl w:val="0"/>
              <w:ind w:firstLine="0"/>
              <w:rPr>
                <w:sz w:val="20"/>
              </w:rPr>
            </w:pPr>
            <w:r w:rsidRPr="00A112CC">
              <w:rPr>
                <w:sz w:val="20"/>
              </w:rPr>
              <w:t>Бухгалтерская справка (ф. 0504833)</w:t>
            </w:r>
          </w:p>
          <w:p w14:paraId="3EF4F663" w14:textId="77777777" w:rsidR="005262C2" w:rsidRPr="00A112CC" w:rsidRDefault="005262C2" w:rsidP="00FF4076">
            <w:pPr>
              <w:widowControl w:val="0"/>
              <w:ind w:firstLine="0"/>
              <w:rPr>
                <w:sz w:val="20"/>
              </w:rPr>
            </w:pPr>
            <w:r w:rsidRPr="00A112CC">
              <w:rPr>
                <w:sz w:val="20"/>
              </w:rPr>
              <w:t>Протокол (решение) комиссии по поступлению и выбытию активов</w:t>
            </w:r>
          </w:p>
        </w:tc>
        <w:tc>
          <w:tcPr>
            <w:tcW w:w="2617" w:type="dxa"/>
            <w:gridSpan w:val="2"/>
            <w:shd w:val="clear" w:color="auto" w:fill="auto"/>
          </w:tcPr>
          <w:p w14:paraId="569D051C" w14:textId="77777777" w:rsidR="005262C2" w:rsidRPr="00A112CC" w:rsidRDefault="005262C2" w:rsidP="00FF4076">
            <w:pPr>
              <w:widowControl w:val="0"/>
              <w:ind w:firstLine="0"/>
              <w:jc w:val="center"/>
              <w:rPr>
                <w:sz w:val="20"/>
              </w:rPr>
            </w:pPr>
            <w:r w:rsidRPr="00A112CC">
              <w:rPr>
                <w:sz w:val="20"/>
              </w:rPr>
              <w:t>4.304.03.837</w:t>
            </w:r>
          </w:p>
        </w:tc>
        <w:tc>
          <w:tcPr>
            <w:tcW w:w="2617" w:type="dxa"/>
            <w:shd w:val="clear" w:color="auto" w:fill="auto"/>
          </w:tcPr>
          <w:p w14:paraId="60D9F882" w14:textId="77777777" w:rsidR="005262C2" w:rsidRPr="00A112CC" w:rsidRDefault="005262C2" w:rsidP="00FF4076">
            <w:pPr>
              <w:widowControl w:val="0"/>
              <w:ind w:firstLine="0"/>
              <w:jc w:val="center"/>
              <w:rPr>
                <w:sz w:val="20"/>
              </w:rPr>
            </w:pPr>
            <w:r w:rsidRPr="00A112CC">
              <w:rPr>
                <w:sz w:val="20"/>
              </w:rPr>
              <w:t>4.304.06.732</w:t>
            </w:r>
          </w:p>
        </w:tc>
      </w:tr>
      <w:tr w:rsidR="00A112CC" w:rsidRPr="00A112CC" w14:paraId="4E0045F7" w14:textId="77777777" w:rsidTr="003D73B3">
        <w:trPr>
          <w:trHeight w:val="20"/>
        </w:trPr>
        <w:tc>
          <w:tcPr>
            <w:tcW w:w="2616" w:type="dxa"/>
            <w:vMerge/>
            <w:shd w:val="clear" w:color="auto" w:fill="auto"/>
          </w:tcPr>
          <w:p w14:paraId="443D191A" w14:textId="77777777" w:rsidR="005262C2" w:rsidRPr="00A112CC" w:rsidRDefault="005262C2" w:rsidP="00FF4076">
            <w:pPr>
              <w:widowControl w:val="0"/>
              <w:autoSpaceDE w:val="0"/>
              <w:autoSpaceDN w:val="0"/>
              <w:adjustRightInd w:val="0"/>
              <w:ind w:firstLine="0"/>
              <w:rPr>
                <w:sz w:val="20"/>
              </w:rPr>
            </w:pPr>
          </w:p>
        </w:tc>
        <w:tc>
          <w:tcPr>
            <w:tcW w:w="2617" w:type="dxa"/>
            <w:vMerge/>
            <w:shd w:val="clear" w:color="auto" w:fill="auto"/>
          </w:tcPr>
          <w:p w14:paraId="76F8DF12" w14:textId="77777777" w:rsidR="005262C2" w:rsidRPr="00A112CC" w:rsidRDefault="005262C2" w:rsidP="00FF4076">
            <w:pPr>
              <w:widowControl w:val="0"/>
              <w:ind w:firstLine="0"/>
              <w:rPr>
                <w:sz w:val="20"/>
              </w:rPr>
            </w:pPr>
          </w:p>
        </w:tc>
        <w:tc>
          <w:tcPr>
            <w:tcW w:w="2617" w:type="dxa"/>
            <w:gridSpan w:val="2"/>
            <w:shd w:val="clear" w:color="auto" w:fill="auto"/>
          </w:tcPr>
          <w:p w14:paraId="4492B392" w14:textId="77777777" w:rsidR="005262C2" w:rsidRPr="00A112CC" w:rsidRDefault="005262C2" w:rsidP="00FF4076">
            <w:pPr>
              <w:widowControl w:val="0"/>
              <w:ind w:firstLine="0"/>
              <w:jc w:val="center"/>
              <w:rPr>
                <w:sz w:val="20"/>
              </w:rPr>
            </w:pPr>
            <w:r w:rsidRPr="00A112CC">
              <w:rPr>
                <w:sz w:val="20"/>
              </w:rPr>
              <w:t>2.304.06.832</w:t>
            </w:r>
          </w:p>
        </w:tc>
        <w:tc>
          <w:tcPr>
            <w:tcW w:w="2617" w:type="dxa"/>
            <w:shd w:val="clear" w:color="auto" w:fill="auto"/>
          </w:tcPr>
          <w:p w14:paraId="4AFFAF98" w14:textId="77777777" w:rsidR="005262C2" w:rsidRPr="00A112CC" w:rsidRDefault="005262C2" w:rsidP="00FF4076">
            <w:pPr>
              <w:widowControl w:val="0"/>
              <w:ind w:firstLine="0"/>
              <w:jc w:val="center"/>
              <w:rPr>
                <w:sz w:val="20"/>
              </w:rPr>
            </w:pPr>
            <w:r w:rsidRPr="00A112CC">
              <w:rPr>
                <w:sz w:val="20"/>
              </w:rPr>
              <w:t>2.209.хх.667</w:t>
            </w:r>
          </w:p>
        </w:tc>
      </w:tr>
      <w:tr w:rsidR="00A112CC" w:rsidRPr="00A112CC" w14:paraId="52278442" w14:textId="77777777" w:rsidTr="003D73B3">
        <w:trPr>
          <w:trHeight w:val="20"/>
        </w:trPr>
        <w:tc>
          <w:tcPr>
            <w:tcW w:w="2616" w:type="dxa"/>
            <w:shd w:val="clear" w:color="auto" w:fill="auto"/>
          </w:tcPr>
          <w:p w14:paraId="7B88F635" w14:textId="77777777" w:rsidR="005262C2" w:rsidRPr="00A112CC" w:rsidRDefault="005262C2" w:rsidP="00FF4076">
            <w:pPr>
              <w:widowControl w:val="0"/>
              <w:autoSpaceDE w:val="0"/>
              <w:autoSpaceDN w:val="0"/>
              <w:adjustRightInd w:val="0"/>
              <w:ind w:firstLine="0"/>
              <w:rPr>
                <w:sz w:val="20"/>
              </w:rPr>
            </w:pPr>
            <w:r w:rsidRPr="00A112CC">
              <w:rPr>
                <w:sz w:val="20"/>
              </w:rPr>
              <w:t>Уменьшение сумм начисленных доходов по денежным взысканиям (пени, штрафы, неустойки) в соответствии законодательством Российской Федерации</w:t>
            </w:r>
          </w:p>
        </w:tc>
        <w:tc>
          <w:tcPr>
            <w:tcW w:w="2617" w:type="dxa"/>
            <w:shd w:val="clear" w:color="auto" w:fill="auto"/>
          </w:tcPr>
          <w:p w14:paraId="5AA44E3B" w14:textId="77777777" w:rsidR="005262C2" w:rsidRPr="00A112CC" w:rsidRDefault="005262C2" w:rsidP="00FF4076">
            <w:pPr>
              <w:widowControl w:val="0"/>
              <w:ind w:firstLine="0"/>
              <w:rPr>
                <w:sz w:val="20"/>
              </w:rPr>
            </w:pPr>
            <w:r w:rsidRPr="00A112CC">
              <w:rPr>
                <w:sz w:val="20"/>
              </w:rPr>
              <w:t>Ведомость выпадающих доходов (ф. 0510838)</w:t>
            </w:r>
          </w:p>
          <w:p w14:paraId="3575D85B" w14:textId="3659B46B" w:rsidR="005262C2" w:rsidRPr="00A112CC" w:rsidRDefault="005262C2" w:rsidP="00FF4076">
            <w:pPr>
              <w:widowControl w:val="0"/>
              <w:ind w:firstLine="0"/>
              <w:rPr>
                <w:sz w:val="20"/>
              </w:rPr>
            </w:pPr>
            <w:r w:rsidRPr="00A112CC">
              <w:rPr>
                <w:sz w:val="20"/>
              </w:rPr>
              <w:t>Протокол (решение) комиссии по поступлению и выбытию активов Бухгалтерская справка (ф. 0504833)</w:t>
            </w:r>
          </w:p>
        </w:tc>
        <w:tc>
          <w:tcPr>
            <w:tcW w:w="2617" w:type="dxa"/>
            <w:gridSpan w:val="2"/>
            <w:shd w:val="clear" w:color="auto" w:fill="auto"/>
          </w:tcPr>
          <w:p w14:paraId="04F9E923" w14:textId="4126FE9C" w:rsidR="005262C2" w:rsidRPr="00A112CC" w:rsidRDefault="005262C2" w:rsidP="00FF4076">
            <w:pPr>
              <w:widowControl w:val="0"/>
              <w:ind w:firstLine="0"/>
              <w:jc w:val="center"/>
              <w:rPr>
                <w:sz w:val="20"/>
              </w:rPr>
            </w:pPr>
            <w:r w:rsidRPr="00A112CC">
              <w:rPr>
                <w:sz w:val="20"/>
              </w:rPr>
              <w:t>2.401.10.174</w:t>
            </w:r>
          </w:p>
        </w:tc>
        <w:tc>
          <w:tcPr>
            <w:tcW w:w="2617" w:type="dxa"/>
            <w:shd w:val="clear" w:color="auto" w:fill="auto"/>
          </w:tcPr>
          <w:p w14:paraId="0271A189" w14:textId="204BACDA" w:rsidR="005262C2" w:rsidRPr="00A112CC" w:rsidRDefault="005262C2" w:rsidP="00FF4076">
            <w:pPr>
              <w:widowControl w:val="0"/>
              <w:ind w:firstLine="0"/>
              <w:jc w:val="center"/>
              <w:rPr>
                <w:sz w:val="20"/>
              </w:rPr>
            </w:pPr>
            <w:r w:rsidRPr="00A112CC">
              <w:rPr>
                <w:sz w:val="20"/>
              </w:rPr>
              <w:t>2.209.41.66х</w:t>
            </w:r>
          </w:p>
          <w:p w14:paraId="5C4EB2A0" w14:textId="77777777" w:rsidR="005262C2" w:rsidRPr="00A112CC" w:rsidRDefault="005262C2" w:rsidP="00FF4076">
            <w:pPr>
              <w:widowControl w:val="0"/>
              <w:ind w:firstLine="0"/>
              <w:jc w:val="center"/>
              <w:rPr>
                <w:sz w:val="20"/>
              </w:rPr>
            </w:pPr>
            <w:r w:rsidRPr="00A112CC">
              <w:rPr>
                <w:sz w:val="20"/>
              </w:rPr>
              <w:t>(661, 662, 663, 664, 665, 666, 667)</w:t>
            </w:r>
          </w:p>
        </w:tc>
      </w:tr>
      <w:tr w:rsidR="00A112CC" w:rsidRPr="00A112CC" w14:paraId="7FAC05EB" w14:textId="77777777" w:rsidTr="003D73B3">
        <w:trPr>
          <w:trHeight w:val="20"/>
        </w:trPr>
        <w:tc>
          <w:tcPr>
            <w:tcW w:w="10467" w:type="dxa"/>
            <w:gridSpan w:val="5"/>
            <w:shd w:val="clear" w:color="auto" w:fill="auto"/>
          </w:tcPr>
          <w:p w14:paraId="5109CA8B" w14:textId="0EE5F29D" w:rsidR="005262C2" w:rsidRPr="00A112CC" w:rsidRDefault="005262C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667" w:name="_Toc94016186"/>
            <w:bookmarkStart w:id="668" w:name="_Toc94016955"/>
            <w:bookmarkStart w:id="669" w:name="_Toc103589512"/>
            <w:bookmarkStart w:id="670" w:name="_Toc146534856"/>
            <w:r w:rsidRPr="00A112CC">
              <w:rPr>
                <w:b/>
                <w:kern w:val="24"/>
                <w:sz w:val="20"/>
                <w:szCs w:val="20"/>
              </w:rPr>
              <w:t>15.3. Порядок признания денежных средств, полученных в качестве обеспечения заявки и не подлежащих возврату, в составе собственных доходов учреждения</w:t>
            </w:r>
            <w:bookmarkEnd w:id="667"/>
            <w:bookmarkEnd w:id="668"/>
            <w:bookmarkEnd w:id="669"/>
            <w:bookmarkEnd w:id="670"/>
          </w:p>
        </w:tc>
      </w:tr>
      <w:tr w:rsidR="00A112CC" w:rsidRPr="00A112CC" w14:paraId="27F3E26A" w14:textId="77777777" w:rsidTr="003D73B3">
        <w:trPr>
          <w:trHeight w:val="20"/>
        </w:trPr>
        <w:tc>
          <w:tcPr>
            <w:tcW w:w="2616" w:type="dxa"/>
            <w:shd w:val="clear" w:color="auto" w:fill="auto"/>
          </w:tcPr>
          <w:p w14:paraId="056BF6E5" w14:textId="77777777" w:rsidR="005262C2" w:rsidRPr="00A112CC" w:rsidRDefault="005262C2" w:rsidP="00FF4076">
            <w:pPr>
              <w:widowControl w:val="0"/>
              <w:autoSpaceDE w:val="0"/>
              <w:autoSpaceDN w:val="0"/>
              <w:adjustRightInd w:val="0"/>
              <w:ind w:firstLine="0"/>
              <w:rPr>
                <w:sz w:val="20"/>
              </w:rPr>
            </w:pPr>
            <w:r w:rsidRPr="00A112CC">
              <w:rPr>
                <w:sz w:val="20"/>
              </w:rPr>
              <w:t>Начисление доходов от принудительного изъятия при нарушении условий договора (контракта)</w:t>
            </w:r>
          </w:p>
        </w:tc>
        <w:tc>
          <w:tcPr>
            <w:tcW w:w="2617" w:type="dxa"/>
            <w:shd w:val="clear" w:color="auto" w:fill="auto"/>
          </w:tcPr>
          <w:p w14:paraId="19EB5FAC" w14:textId="77777777" w:rsidR="005262C2" w:rsidRPr="00A112CC" w:rsidRDefault="005262C2" w:rsidP="00FF4076">
            <w:pPr>
              <w:widowControl w:val="0"/>
              <w:autoSpaceDE w:val="0"/>
              <w:autoSpaceDN w:val="0"/>
              <w:adjustRightInd w:val="0"/>
              <w:ind w:firstLine="0"/>
              <w:rPr>
                <w:sz w:val="20"/>
              </w:rPr>
            </w:pPr>
            <w:r w:rsidRPr="00A112CC">
              <w:rPr>
                <w:sz w:val="20"/>
              </w:rPr>
              <w:t>Бухгалтерская справка (ф. 0504833)</w:t>
            </w:r>
          </w:p>
        </w:tc>
        <w:tc>
          <w:tcPr>
            <w:tcW w:w="2617" w:type="dxa"/>
            <w:gridSpan w:val="2"/>
            <w:shd w:val="clear" w:color="auto" w:fill="auto"/>
          </w:tcPr>
          <w:p w14:paraId="75C210F7" w14:textId="77777777" w:rsidR="005262C2" w:rsidRPr="00A112CC" w:rsidRDefault="005262C2" w:rsidP="00FF4076">
            <w:pPr>
              <w:widowControl w:val="0"/>
              <w:autoSpaceDE w:val="0"/>
              <w:autoSpaceDN w:val="0"/>
              <w:adjustRightInd w:val="0"/>
              <w:ind w:firstLine="0"/>
              <w:jc w:val="center"/>
              <w:rPr>
                <w:sz w:val="20"/>
              </w:rPr>
            </w:pPr>
            <w:r w:rsidRPr="00A112CC">
              <w:rPr>
                <w:sz w:val="20"/>
              </w:rPr>
              <w:t>2.209.41.56х</w:t>
            </w:r>
          </w:p>
          <w:p w14:paraId="3111B883" w14:textId="77777777" w:rsidR="005262C2" w:rsidRPr="00A112CC" w:rsidRDefault="005262C2" w:rsidP="00FF4076">
            <w:pPr>
              <w:widowControl w:val="0"/>
              <w:autoSpaceDE w:val="0"/>
              <w:autoSpaceDN w:val="0"/>
              <w:adjustRightInd w:val="0"/>
              <w:ind w:firstLine="0"/>
              <w:jc w:val="center"/>
              <w:rPr>
                <w:sz w:val="20"/>
              </w:rPr>
            </w:pPr>
            <w:r w:rsidRPr="00A112CC">
              <w:rPr>
                <w:sz w:val="20"/>
              </w:rPr>
              <w:t>(561, 562, 563, 564, 565, 566, 567)</w:t>
            </w:r>
          </w:p>
        </w:tc>
        <w:tc>
          <w:tcPr>
            <w:tcW w:w="2617" w:type="dxa"/>
            <w:shd w:val="clear" w:color="auto" w:fill="auto"/>
          </w:tcPr>
          <w:p w14:paraId="0FE038E8" w14:textId="77777777" w:rsidR="005262C2" w:rsidRPr="00A112CC" w:rsidRDefault="005262C2" w:rsidP="00FF4076">
            <w:pPr>
              <w:widowControl w:val="0"/>
              <w:autoSpaceDE w:val="0"/>
              <w:autoSpaceDN w:val="0"/>
              <w:adjustRightInd w:val="0"/>
              <w:ind w:firstLine="0"/>
              <w:jc w:val="center"/>
              <w:rPr>
                <w:sz w:val="20"/>
              </w:rPr>
            </w:pPr>
            <w:r w:rsidRPr="00A112CC">
              <w:rPr>
                <w:sz w:val="20"/>
              </w:rPr>
              <w:t>2.401.10.141</w:t>
            </w:r>
          </w:p>
        </w:tc>
      </w:tr>
      <w:tr w:rsidR="00A112CC" w:rsidRPr="00A112CC" w14:paraId="534C482C" w14:textId="77777777" w:rsidTr="003D73B3">
        <w:trPr>
          <w:trHeight w:val="20"/>
        </w:trPr>
        <w:tc>
          <w:tcPr>
            <w:tcW w:w="2616" w:type="dxa"/>
            <w:shd w:val="clear" w:color="auto" w:fill="auto"/>
          </w:tcPr>
          <w:p w14:paraId="5241D6F2" w14:textId="77777777" w:rsidR="005262C2" w:rsidRPr="00A112CC" w:rsidRDefault="005262C2" w:rsidP="00FF4076">
            <w:pPr>
              <w:widowControl w:val="0"/>
              <w:autoSpaceDE w:val="0"/>
              <w:autoSpaceDN w:val="0"/>
              <w:adjustRightInd w:val="0"/>
              <w:ind w:firstLine="0"/>
              <w:rPr>
                <w:sz w:val="20"/>
              </w:rPr>
            </w:pPr>
            <w:r w:rsidRPr="00A112CC">
              <w:rPr>
                <w:sz w:val="20"/>
              </w:rPr>
              <w:t>Удержание согласованной суммы требования учреждения при нарушении условий договора (контракта) из поступивших сумм задатков и залогов, в том числе в обеспечение заявок на участие в конкурсе (исполнения контрактов (договоров))</w:t>
            </w:r>
          </w:p>
        </w:tc>
        <w:tc>
          <w:tcPr>
            <w:tcW w:w="2617" w:type="dxa"/>
            <w:shd w:val="clear" w:color="auto" w:fill="auto"/>
          </w:tcPr>
          <w:p w14:paraId="42DFE4F8" w14:textId="77777777" w:rsidR="005262C2" w:rsidRPr="00A112CC" w:rsidRDefault="005262C2" w:rsidP="00FF4076">
            <w:pPr>
              <w:widowControl w:val="0"/>
              <w:autoSpaceDE w:val="0"/>
              <w:autoSpaceDN w:val="0"/>
              <w:adjustRightInd w:val="0"/>
              <w:ind w:firstLine="0"/>
              <w:rPr>
                <w:sz w:val="20"/>
              </w:rPr>
            </w:pPr>
            <w:r w:rsidRPr="00A112CC">
              <w:rPr>
                <w:sz w:val="20"/>
              </w:rPr>
              <w:t>Договор (государственный контракт)</w:t>
            </w:r>
          </w:p>
        </w:tc>
        <w:tc>
          <w:tcPr>
            <w:tcW w:w="2617" w:type="dxa"/>
            <w:gridSpan w:val="2"/>
            <w:shd w:val="clear" w:color="auto" w:fill="auto"/>
          </w:tcPr>
          <w:p w14:paraId="225FDCE1" w14:textId="77777777" w:rsidR="005262C2" w:rsidRPr="00A112CC" w:rsidRDefault="005262C2" w:rsidP="00FF4076">
            <w:pPr>
              <w:widowControl w:val="0"/>
              <w:ind w:firstLine="0"/>
              <w:jc w:val="center"/>
              <w:rPr>
                <w:sz w:val="20"/>
              </w:rPr>
            </w:pPr>
            <w:r w:rsidRPr="00A112CC">
              <w:rPr>
                <w:sz w:val="20"/>
              </w:rPr>
              <w:t>3.304.01.83х</w:t>
            </w:r>
          </w:p>
          <w:p w14:paraId="52A974F6" w14:textId="77777777" w:rsidR="005262C2" w:rsidRPr="00A112CC" w:rsidRDefault="005262C2" w:rsidP="00FF4076">
            <w:pPr>
              <w:widowControl w:val="0"/>
              <w:autoSpaceDE w:val="0"/>
              <w:autoSpaceDN w:val="0"/>
              <w:adjustRightInd w:val="0"/>
              <w:ind w:firstLine="0"/>
              <w:jc w:val="center"/>
              <w:rPr>
                <w:sz w:val="20"/>
              </w:rPr>
            </w:pPr>
            <w:r w:rsidRPr="00A112CC">
              <w:rPr>
                <w:sz w:val="20"/>
              </w:rPr>
              <w:t>(832, 833, 834, 835, 836)</w:t>
            </w:r>
          </w:p>
        </w:tc>
        <w:tc>
          <w:tcPr>
            <w:tcW w:w="2617" w:type="dxa"/>
            <w:shd w:val="clear" w:color="auto" w:fill="auto"/>
          </w:tcPr>
          <w:p w14:paraId="6A68D8A6" w14:textId="01C8F897" w:rsidR="005262C2" w:rsidRPr="00A112CC" w:rsidRDefault="005262C2" w:rsidP="00FF4076">
            <w:pPr>
              <w:widowControl w:val="0"/>
              <w:ind w:firstLine="0"/>
              <w:jc w:val="center"/>
              <w:rPr>
                <w:sz w:val="20"/>
              </w:rPr>
            </w:pPr>
            <w:r w:rsidRPr="00A112CC">
              <w:rPr>
                <w:sz w:val="20"/>
              </w:rPr>
              <w:t>3.304.06.732</w:t>
            </w:r>
          </w:p>
        </w:tc>
      </w:tr>
      <w:tr w:rsidR="00A112CC" w:rsidRPr="00A112CC" w14:paraId="7FD26E40" w14:textId="77777777" w:rsidTr="003D73B3">
        <w:trPr>
          <w:trHeight w:val="20"/>
        </w:trPr>
        <w:tc>
          <w:tcPr>
            <w:tcW w:w="2616" w:type="dxa"/>
            <w:shd w:val="clear" w:color="auto" w:fill="auto"/>
          </w:tcPr>
          <w:p w14:paraId="3079A118" w14:textId="77777777" w:rsidR="005262C2" w:rsidRPr="00A112CC" w:rsidRDefault="005262C2" w:rsidP="00FF4076">
            <w:pPr>
              <w:widowControl w:val="0"/>
              <w:autoSpaceDE w:val="0"/>
              <w:autoSpaceDN w:val="0"/>
              <w:adjustRightInd w:val="0"/>
              <w:ind w:firstLine="0"/>
              <w:rPr>
                <w:sz w:val="20"/>
              </w:rPr>
            </w:pPr>
            <w:r w:rsidRPr="00A112CC">
              <w:rPr>
                <w:sz w:val="20"/>
              </w:rPr>
              <w:t xml:space="preserve">Прекращение встречного требования зачетом задолженности в размере суммы, удержанной за счет денежного залога (задатка), предоставленного в </w:t>
            </w:r>
            <w:r w:rsidRPr="00A112CC">
              <w:rPr>
                <w:sz w:val="20"/>
              </w:rPr>
              <w:lastRenderedPageBreak/>
              <w:t>обеспечение заявки на участие в закупке, исполнения договора</w:t>
            </w:r>
          </w:p>
        </w:tc>
        <w:tc>
          <w:tcPr>
            <w:tcW w:w="2617" w:type="dxa"/>
            <w:shd w:val="clear" w:color="auto" w:fill="auto"/>
          </w:tcPr>
          <w:p w14:paraId="4525D8C8" w14:textId="77777777" w:rsidR="005262C2" w:rsidRPr="00A112CC" w:rsidRDefault="005262C2" w:rsidP="00FF4076">
            <w:pPr>
              <w:widowControl w:val="0"/>
              <w:autoSpaceDE w:val="0"/>
              <w:autoSpaceDN w:val="0"/>
              <w:adjustRightInd w:val="0"/>
              <w:ind w:firstLine="0"/>
              <w:rPr>
                <w:sz w:val="20"/>
              </w:rPr>
            </w:pPr>
            <w:r w:rsidRPr="00A112CC">
              <w:rPr>
                <w:sz w:val="20"/>
              </w:rPr>
              <w:lastRenderedPageBreak/>
              <w:t>Протокол об отказе от заключения контракта</w:t>
            </w:r>
          </w:p>
          <w:p w14:paraId="57FA39EF" w14:textId="77777777" w:rsidR="005262C2" w:rsidRPr="00A112CC" w:rsidRDefault="005262C2" w:rsidP="00FF4076">
            <w:pPr>
              <w:widowControl w:val="0"/>
              <w:autoSpaceDE w:val="0"/>
              <w:autoSpaceDN w:val="0"/>
              <w:adjustRightInd w:val="0"/>
              <w:ind w:firstLine="0"/>
              <w:rPr>
                <w:sz w:val="20"/>
              </w:rPr>
            </w:pPr>
            <w:r w:rsidRPr="00A112CC">
              <w:rPr>
                <w:sz w:val="20"/>
              </w:rPr>
              <w:t>Конкурсная документация</w:t>
            </w:r>
          </w:p>
          <w:p w14:paraId="358D7864" w14:textId="77777777" w:rsidR="005262C2" w:rsidRPr="00A112CC" w:rsidRDefault="005262C2" w:rsidP="00FF4076">
            <w:pPr>
              <w:widowControl w:val="0"/>
              <w:autoSpaceDE w:val="0"/>
              <w:autoSpaceDN w:val="0"/>
              <w:adjustRightInd w:val="0"/>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0F5063C1" w14:textId="77777777" w:rsidR="005262C2" w:rsidRPr="00A112CC" w:rsidRDefault="005262C2" w:rsidP="00FF4076">
            <w:pPr>
              <w:widowControl w:val="0"/>
              <w:ind w:firstLine="0"/>
              <w:jc w:val="center"/>
              <w:rPr>
                <w:sz w:val="20"/>
              </w:rPr>
            </w:pPr>
            <w:r w:rsidRPr="00A112CC">
              <w:rPr>
                <w:sz w:val="20"/>
              </w:rPr>
              <w:t>2.304.06.832</w:t>
            </w:r>
          </w:p>
        </w:tc>
        <w:tc>
          <w:tcPr>
            <w:tcW w:w="2617" w:type="dxa"/>
            <w:shd w:val="clear" w:color="auto" w:fill="auto"/>
          </w:tcPr>
          <w:p w14:paraId="1A0FAB46" w14:textId="77777777" w:rsidR="005262C2" w:rsidRPr="00A112CC" w:rsidRDefault="005262C2" w:rsidP="00FF4076">
            <w:pPr>
              <w:widowControl w:val="0"/>
              <w:autoSpaceDE w:val="0"/>
              <w:autoSpaceDN w:val="0"/>
              <w:adjustRightInd w:val="0"/>
              <w:ind w:firstLine="0"/>
              <w:jc w:val="center"/>
              <w:rPr>
                <w:sz w:val="20"/>
              </w:rPr>
            </w:pPr>
            <w:r w:rsidRPr="00A112CC">
              <w:rPr>
                <w:sz w:val="20"/>
              </w:rPr>
              <w:t>2.209.41.66х</w:t>
            </w:r>
          </w:p>
          <w:p w14:paraId="662A4CD5" w14:textId="77777777" w:rsidR="005262C2" w:rsidRPr="00A112CC" w:rsidRDefault="005262C2" w:rsidP="00FF4076">
            <w:pPr>
              <w:widowControl w:val="0"/>
              <w:ind w:firstLine="0"/>
              <w:jc w:val="center"/>
              <w:rPr>
                <w:sz w:val="20"/>
              </w:rPr>
            </w:pPr>
            <w:r w:rsidRPr="00A112CC">
              <w:rPr>
                <w:sz w:val="20"/>
              </w:rPr>
              <w:t>(662, 663, 664, 665, 666)</w:t>
            </w:r>
          </w:p>
        </w:tc>
      </w:tr>
      <w:tr w:rsidR="00A112CC" w:rsidRPr="00A112CC" w14:paraId="76FD5976" w14:textId="77777777" w:rsidTr="003D73B3">
        <w:trPr>
          <w:trHeight w:val="20"/>
        </w:trPr>
        <w:tc>
          <w:tcPr>
            <w:tcW w:w="2616" w:type="dxa"/>
            <w:vMerge w:val="restart"/>
            <w:shd w:val="clear" w:color="auto" w:fill="auto"/>
          </w:tcPr>
          <w:p w14:paraId="46DC9C83" w14:textId="77777777" w:rsidR="005262C2" w:rsidRPr="00A112CC" w:rsidRDefault="005262C2" w:rsidP="00FF4076">
            <w:pPr>
              <w:widowControl w:val="0"/>
              <w:autoSpaceDE w:val="0"/>
              <w:autoSpaceDN w:val="0"/>
              <w:adjustRightInd w:val="0"/>
              <w:ind w:firstLine="0"/>
              <w:rPr>
                <w:sz w:val="20"/>
              </w:rPr>
            </w:pPr>
            <w:r w:rsidRPr="00A112CC">
              <w:rPr>
                <w:sz w:val="20"/>
              </w:rPr>
              <w:t>Перечисление денежных средств в сумме удержанных штрафных санкций из обеспечения контракта с лицевого счета 21 (КВФО 3) на лицевой счет 26 (КВФО 2)</w:t>
            </w:r>
          </w:p>
        </w:tc>
        <w:tc>
          <w:tcPr>
            <w:tcW w:w="2617" w:type="dxa"/>
            <w:vMerge w:val="restart"/>
            <w:shd w:val="clear" w:color="auto" w:fill="auto"/>
          </w:tcPr>
          <w:p w14:paraId="186D32D2" w14:textId="77777777" w:rsidR="005262C2" w:rsidRPr="00A112CC" w:rsidRDefault="005262C2"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p w14:paraId="304364FA" w14:textId="77777777" w:rsidR="005262C2" w:rsidRPr="00A112CC" w:rsidRDefault="005262C2" w:rsidP="00FF4076">
            <w:pPr>
              <w:widowControl w:val="0"/>
              <w:ind w:firstLine="0"/>
              <w:rPr>
                <w:sz w:val="20"/>
              </w:rPr>
            </w:pPr>
            <w:r w:rsidRPr="00A112CC">
              <w:rPr>
                <w:sz w:val="20"/>
              </w:rPr>
              <w:t>Платежное поручение (ф.</w:t>
            </w:r>
            <w:r w:rsidRPr="00A112CC">
              <w:rPr>
                <w:sz w:val="20"/>
                <w:lang w:val="en-US"/>
              </w:rPr>
              <w:t> </w:t>
            </w:r>
            <w:r w:rsidRPr="00A112CC">
              <w:rPr>
                <w:sz w:val="20"/>
              </w:rPr>
              <w:t>0401060)</w:t>
            </w:r>
          </w:p>
          <w:p w14:paraId="248597A0" w14:textId="77777777" w:rsidR="005262C2" w:rsidRPr="00A112CC" w:rsidRDefault="005262C2" w:rsidP="00FF4076">
            <w:pPr>
              <w:widowControl w:val="0"/>
              <w:autoSpaceDE w:val="0"/>
              <w:autoSpaceDN w:val="0"/>
              <w:adjustRightInd w:val="0"/>
              <w:ind w:firstLine="0"/>
              <w:rPr>
                <w:sz w:val="20"/>
              </w:rPr>
            </w:pPr>
            <w:r w:rsidRPr="00A112CC">
              <w:rPr>
                <w:sz w:val="20"/>
              </w:rPr>
              <w:t>Документы, подтверждающие согласие контрагента на удержание денежных средств из обеспечения контракта</w:t>
            </w:r>
          </w:p>
        </w:tc>
        <w:tc>
          <w:tcPr>
            <w:tcW w:w="2617" w:type="dxa"/>
            <w:gridSpan w:val="2"/>
            <w:shd w:val="clear" w:color="auto" w:fill="auto"/>
          </w:tcPr>
          <w:p w14:paraId="34168F92" w14:textId="77777777" w:rsidR="005262C2" w:rsidRPr="00A112CC" w:rsidRDefault="005262C2" w:rsidP="00FF4076">
            <w:pPr>
              <w:widowControl w:val="0"/>
              <w:ind w:firstLine="0"/>
              <w:jc w:val="center"/>
              <w:rPr>
                <w:sz w:val="20"/>
              </w:rPr>
            </w:pPr>
            <w:r w:rsidRPr="00A112CC">
              <w:rPr>
                <w:kern w:val="24"/>
                <w:sz w:val="20"/>
              </w:rPr>
              <w:t>3.304.06.832</w:t>
            </w:r>
          </w:p>
        </w:tc>
        <w:tc>
          <w:tcPr>
            <w:tcW w:w="2617" w:type="dxa"/>
            <w:shd w:val="clear" w:color="auto" w:fill="auto"/>
          </w:tcPr>
          <w:p w14:paraId="608EA197" w14:textId="77777777" w:rsidR="005262C2" w:rsidRPr="00A112CC" w:rsidRDefault="005262C2" w:rsidP="00FF4076">
            <w:pPr>
              <w:widowControl w:val="0"/>
              <w:ind w:firstLine="0"/>
              <w:jc w:val="center"/>
              <w:rPr>
                <w:kern w:val="24"/>
                <w:sz w:val="20"/>
              </w:rPr>
            </w:pPr>
            <w:r w:rsidRPr="00A112CC">
              <w:rPr>
                <w:kern w:val="24"/>
                <w:sz w:val="20"/>
              </w:rPr>
              <w:t>3.201.11.610</w:t>
            </w:r>
          </w:p>
          <w:p w14:paraId="5AD9F79E" w14:textId="15F56058" w:rsidR="005262C2" w:rsidRPr="00A112CC" w:rsidRDefault="005262C2" w:rsidP="00FF4076">
            <w:pPr>
              <w:widowControl w:val="0"/>
              <w:autoSpaceDE w:val="0"/>
              <w:autoSpaceDN w:val="0"/>
              <w:adjustRightInd w:val="0"/>
              <w:ind w:firstLine="0"/>
              <w:jc w:val="center"/>
              <w:rPr>
                <w:sz w:val="20"/>
              </w:rPr>
            </w:pPr>
            <w:r w:rsidRPr="00A112CC">
              <w:rPr>
                <w:kern w:val="24"/>
                <w:sz w:val="20"/>
              </w:rPr>
              <w:t xml:space="preserve">(18 </w:t>
            </w:r>
            <w:r w:rsidRPr="00A112CC">
              <w:rPr>
                <w:sz w:val="20"/>
              </w:rPr>
              <w:t>АГВИФ</w:t>
            </w:r>
            <w:r w:rsidRPr="00A112CC">
              <w:rPr>
                <w:kern w:val="24"/>
                <w:sz w:val="20"/>
              </w:rPr>
              <w:t xml:space="preserve"> 610 КОСГУ 610)</w:t>
            </w:r>
          </w:p>
        </w:tc>
      </w:tr>
      <w:tr w:rsidR="00A112CC" w:rsidRPr="00A112CC" w14:paraId="2483D008" w14:textId="77777777" w:rsidTr="003D73B3">
        <w:trPr>
          <w:trHeight w:val="20"/>
        </w:trPr>
        <w:tc>
          <w:tcPr>
            <w:tcW w:w="2616" w:type="dxa"/>
            <w:vMerge/>
            <w:shd w:val="clear" w:color="auto" w:fill="auto"/>
          </w:tcPr>
          <w:p w14:paraId="705E07BD" w14:textId="77777777" w:rsidR="005262C2" w:rsidRPr="00A112CC" w:rsidRDefault="005262C2" w:rsidP="00FF4076">
            <w:pPr>
              <w:widowControl w:val="0"/>
              <w:autoSpaceDE w:val="0"/>
              <w:autoSpaceDN w:val="0"/>
              <w:adjustRightInd w:val="0"/>
              <w:ind w:firstLine="0"/>
              <w:rPr>
                <w:sz w:val="20"/>
              </w:rPr>
            </w:pPr>
          </w:p>
        </w:tc>
        <w:tc>
          <w:tcPr>
            <w:tcW w:w="2617" w:type="dxa"/>
            <w:vMerge/>
            <w:shd w:val="clear" w:color="auto" w:fill="auto"/>
          </w:tcPr>
          <w:p w14:paraId="625BD1DF" w14:textId="77777777" w:rsidR="005262C2" w:rsidRPr="00A112CC" w:rsidRDefault="005262C2" w:rsidP="00FF4076">
            <w:pPr>
              <w:widowControl w:val="0"/>
              <w:autoSpaceDE w:val="0"/>
              <w:autoSpaceDN w:val="0"/>
              <w:adjustRightInd w:val="0"/>
              <w:ind w:firstLine="0"/>
              <w:rPr>
                <w:sz w:val="20"/>
              </w:rPr>
            </w:pPr>
          </w:p>
        </w:tc>
        <w:tc>
          <w:tcPr>
            <w:tcW w:w="2617" w:type="dxa"/>
            <w:gridSpan w:val="2"/>
            <w:shd w:val="clear" w:color="auto" w:fill="auto"/>
          </w:tcPr>
          <w:p w14:paraId="778F4DB9" w14:textId="77777777" w:rsidR="005262C2" w:rsidRPr="00A112CC" w:rsidRDefault="005262C2" w:rsidP="00FF4076">
            <w:pPr>
              <w:widowControl w:val="0"/>
              <w:ind w:firstLine="32"/>
              <w:jc w:val="center"/>
              <w:rPr>
                <w:kern w:val="24"/>
                <w:sz w:val="20"/>
              </w:rPr>
            </w:pPr>
            <w:r w:rsidRPr="00A112CC">
              <w:rPr>
                <w:kern w:val="24"/>
                <w:sz w:val="20"/>
              </w:rPr>
              <w:t>2.201.11.510</w:t>
            </w:r>
          </w:p>
          <w:p w14:paraId="4FA599C2" w14:textId="77777777" w:rsidR="005262C2" w:rsidRPr="00A112CC" w:rsidRDefault="005262C2" w:rsidP="00FF4076">
            <w:pPr>
              <w:widowControl w:val="0"/>
              <w:ind w:firstLine="0"/>
              <w:jc w:val="center"/>
              <w:rPr>
                <w:sz w:val="20"/>
              </w:rPr>
            </w:pPr>
            <w:r w:rsidRPr="00A112CC">
              <w:rPr>
                <w:kern w:val="24"/>
                <w:sz w:val="20"/>
              </w:rPr>
              <w:t>17 (АГПД 140 КОСГУ 141)</w:t>
            </w:r>
          </w:p>
        </w:tc>
        <w:tc>
          <w:tcPr>
            <w:tcW w:w="2617" w:type="dxa"/>
            <w:shd w:val="clear" w:color="auto" w:fill="auto"/>
          </w:tcPr>
          <w:p w14:paraId="1F088284" w14:textId="77777777" w:rsidR="005262C2" w:rsidRPr="00A112CC" w:rsidRDefault="005262C2" w:rsidP="00FF4076">
            <w:pPr>
              <w:widowControl w:val="0"/>
              <w:autoSpaceDE w:val="0"/>
              <w:autoSpaceDN w:val="0"/>
              <w:adjustRightInd w:val="0"/>
              <w:ind w:firstLine="0"/>
              <w:jc w:val="center"/>
              <w:rPr>
                <w:sz w:val="20"/>
              </w:rPr>
            </w:pPr>
            <w:r w:rsidRPr="00A112CC">
              <w:rPr>
                <w:sz w:val="20"/>
              </w:rPr>
              <w:t>2.304.06.732</w:t>
            </w:r>
          </w:p>
        </w:tc>
      </w:tr>
      <w:tr w:rsidR="00A112CC" w:rsidRPr="00A112CC" w14:paraId="13648C23" w14:textId="77777777" w:rsidTr="003D73B3">
        <w:trPr>
          <w:trHeight w:val="20"/>
        </w:trPr>
        <w:tc>
          <w:tcPr>
            <w:tcW w:w="2616" w:type="dxa"/>
            <w:shd w:val="clear" w:color="auto" w:fill="auto"/>
          </w:tcPr>
          <w:p w14:paraId="6FD080B8" w14:textId="77777777" w:rsidR="005262C2" w:rsidRPr="00A112CC" w:rsidRDefault="005262C2" w:rsidP="00FF4076">
            <w:pPr>
              <w:widowControl w:val="0"/>
              <w:autoSpaceDE w:val="0"/>
              <w:autoSpaceDN w:val="0"/>
              <w:adjustRightInd w:val="0"/>
              <w:ind w:firstLine="0"/>
              <w:rPr>
                <w:sz w:val="20"/>
              </w:rPr>
            </w:pPr>
            <w:r w:rsidRPr="00A112CC">
              <w:rPr>
                <w:sz w:val="20"/>
              </w:rPr>
              <w:t>Начисление доходов от признания средств во временном распоряжении собственными средствами учреждения</w:t>
            </w:r>
          </w:p>
        </w:tc>
        <w:tc>
          <w:tcPr>
            <w:tcW w:w="2617" w:type="dxa"/>
            <w:shd w:val="clear" w:color="auto" w:fill="auto"/>
          </w:tcPr>
          <w:p w14:paraId="2CE70D6E" w14:textId="30503349" w:rsidR="005262C2" w:rsidRPr="00A112CC" w:rsidRDefault="005262C2" w:rsidP="00FF4076">
            <w:pPr>
              <w:pStyle w:val="aff8"/>
              <w:jc w:val="both"/>
              <w:rPr>
                <w:rFonts w:ascii="Times New Roman" w:hAnsi="Times New Roman"/>
                <w:sz w:val="20"/>
                <w:szCs w:val="20"/>
              </w:rPr>
            </w:pPr>
            <w:r w:rsidRPr="00A112CC">
              <w:rPr>
                <w:rFonts w:ascii="Times New Roman" w:hAnsi="Times New Roman"/>
                <w:sz w:val="20"/>
                <w:szCs w:val="20"/>
              </w:rPr>
              <w:t>Судебное решение, принятое вследствие невостребованности средств в течение срока исковой давности</w:t>
            </w:r>
          </w:p>
          <w:p w14:paraId="36FAEEBB" w14:textId="0C7262FC" w:rsidR="005262C2" w:rsidRPr="00A112CC" w:rsidRDefault="005262C2" w:rsidP="00FF4076">
            <w:pPr>
              <w:widowControl w:val="0"/>
              <w:tabs>
                <w:tab w:val="right" w:pos="3285"/>
              </w:tabs>
              <w:ind w:firstLine="0"/>
              <w:rPr>
                <w:sz w:val="20"/>
              </w:rPr>
            </w:pPr>
            <w:r w:rsidRPr="00A112CC">
              <w:rPr>
                <w:sz w:val="20"/>
              </w:rPr>
              <w:t>Документы, подтверждающие отсутствие требований со стороны правопреемников</w:t>
            </w:r>
          </w:p>
          <w:p w14:paraId="53A5577F" w14:textId="1B4C251B" w:rsidR="005262C2" w:rsidRPr="00A112CC" w:rsidRDefault="005262C2" w:rsidP="00FF4076">
            <w:pPr>
              <w:widowControl w:val="0"/>
              <w:tabs>
                <w:tab w:val="right" w:pos="3285"/>
              </w:tabs>
              <w:ind w:firstLine="0"/>
              <w:rPr>
                <w:sz w:val="20"/>
              </w:rPr>
            </w:pPr>
            <w:r w:rsidRPr="00A112CC">
              <w:rPr>
                <w:sz w:val="20"/>
              </w:rPr>
              <w:t>Иные документы</w:t>
            </w:r>
          </w:p>
          <w:p w14:paraId="580596D2" w14:textId="77777777" w:rsidR="005262C2" w:rsidRPr="00A112CC" w:rsidRDefault="005262C2" w:rsidP="00FF4076">
            <w:pPr>
              <w:widowControl w:val="0"/>
              <w:autoSpaceDE w:val="0"/>
              <w:autoSpaceDN w:val="0"/>
              <w:adjustRightInd w:val="0"/>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6977CD21" w14:textId="3A6A191E" w:rsidR="005262C2" w:rsidRPr="00A112CC" w:rsidRDefault="005262C2" w:rsidP="00FF4076">
            <w:pPr>
              <w:widowControl w:val="0"/>
              <w:autoSpaceDE w:val="0"/>
              <w:autoSpaceDN w:val="0"/>
              <w:adjustRightInd w:val="0"/>
              <w:ind w:firstLine="0"/>
              <w:jc w:val="center"/>
              <w:rPr>
                <w:sz w:val="20"/>
              </w:rPr>
            </w:pPr>
            <w:r w:rsidRPr="00A112CC">
              <w:rPr>
                <w:sz w:val="20"/>
              </w:rPr>
              <w:t>2.205.89.56х</w:t>
            </w:r>
          </w:p>
          <w:p w14:paraId="340558D6" w14:textId="77777777" w:rsidR="005262C2" w:rsidRPr="00A112CC" w:rsidRDefault="005262C2" w:rsidP="00FF4076">
            <w:pPr>
              <w:widowControl w:val="0"/>
              <w:autoSpaceDE w:val="0"/>
              <w:autoSpaceDN w:val="0"/>
              <w:adjustRightInd w:val="0"/>
              <w:ind w:firstLine="0"/>
              <w:jc w:val="center"/>
              <w:rPr>
                <w:sz w:val="20"/>
              </w:rPr>
            </w:pPr>
            <w:r w:rsidRPr="00A112CC">
              <w:rPr>
                <w:sz w:val="20"/>
              </w:rPr>
              <w:t>(561, 562, 563, 564, 565, 566, 567)</w:t>
            </w:r>
          </w:p>
        </w:tc>
        <w:tc>
          <w:tcPr>
            <w:tcW w:w="2617" w:type="dxa"/>
            <w:shd w:val="clear" w:color="auto" w:fill="auto"/>
          </w:tcPr>
          <w:p w14:paraId="4C2DC828" w14:textId="77777777" w:rsidR="005262C2" w:rsidRPr="00A112CC" w:rsidRDefault="005262C2" w:rsidP="00FF4076">
            <w:pPr>
              <w:widowControl w:val="0"/>
              <w:autoSpaceDE w:val="0"/>
              <w:autoSpaceDN w:val="0"/>
              <w:adjustRightInd w:val="0"/>
              <w:ind w:firstLine="0"/>
              <w:jc w:val="center"/>
              <w:rPr>
                <w:sz w:val="20"/>
              </w:rPr>
            </w:pPr>
            <w:r w:rsidRPr="00A112CC">
              <w:rPr>
                <w:sz w:val="20"/>
              </w:rPr>
              <w:t>2.401.10.189</w:t>
            </w:r>
          </w:p>
        </w:tc>
      </w:tr>
      <w:tr w:rsidR="00A112CC" w:rsidRPr="00A112CC" w14:paraId="0A757CC4" w14:textId="77777777" w:rsidTr="003D73B3">
        <w:trPr>
          <w:trHeight w:val="20"/>
        </w:trPr>
        <w:tc>
          <w:tcPr>
            <w:tcW w:w="2616" w:type="dxa"/>
            <w:shd w:val="clear" w:color="auto" w:fill="auto"/>
          </w:tcPr>
          <w:p w14:paraId="1360D9E2" w14:textId="77777777" w:rsidR="005262C2" w:rsidRPr="00A112CC" w:rsidRDefault="005262C2" w:rsidP="00FF4076">
            <w:pPr>
              <w:widowControl w:val="0"/>
              <w:autoSpaceDE w:val="0"/>
              <w:autoSpaceDN w:val="0"/>
              <w:adjustRightInd w:val="0"/>
              <w:ind w:firstLine="0"/>
              <w:rPr>
                <w:sz w:val="20"/>
              </w:rPr>
            </w:pPr>
            <w:r w:rsidRPr="00A112CC">
              <w:rPr>
                <w:sz w:val="20"/>
              </w:rPr>
              <w:t>Списание с балансового учета задолженности по средствам, полученным во временное распоряжение, не востребованной владельцем, при наличии документов, подтверждающих ликвидацию (смерть) кредитора (владельца)</w:t>
            </w:r>
          </w:p>
        </w:tc>
        <w:tc>
          <w:tcPr>
            <w:tcW w:w="2617" w:type="dxa"/>
            <w:shd w:val="clear" w:color="auto" w:fill="auto"/>
          </w:tcPr>
          <w:p w14:paraId="05936B4D" w14:textId="2869157D" w:rsidR="005262C2" w:rsidRPr="00A112CC" w:rsidRDefault="005262C2" w:rsidP="00FF4076">
            <w:pPr>
              <w:pStyle w:val="aff8"/>
              <w:jc w:val="both"/>
              <w:rPr>
                <w:rFonts w:ascii="Times New Roman" w:hAnsi="Times New Roman"/>
                <w:sz w:val="20"/>
                <w:szCs w:val="20"/>
              </w:rPr>
            </w:pPr>
            <w:r w:rsidRPr="00A112CC">
              <w:rPr>
                <w:rFonts w:ascii="Times New Roman" w:hAnsi="Times New Roman"/>
                <w:sz w:val="20"/>
                <w:szCs w:val="20"/>
              </w:rPr>
              <w:t>Судебное решение, принятое вследствие невостребованности средств в течение срока исковой давности</w:t>
            </w:r>
          </w:p>
          <w:p w14:paraId="0388254B" w14:textId="6D951B03" w:rsidR="005262C2" w:rsidRPr="00A112CC" w:rsidRDefault="005262C2" w:rsidP="00FF4076">
            <w:pPr>
              <w:widowControl w:val="0"/>
              <w:tabs>
                <w:tab w:val="right" w:pos="3285"/>
              </w:tabs>
              <w:ind w:firstLine="0"/>
              <w:rPr>
                <w:sz w:val="20"/>
              </w:rPr>
            </w:pPr>
            <w:r w:rsidRPr="00A112CC">
              <w:rPr>
                <w:sz w:val="20"/>
              </w:rPr>
              <w:t>Документы, подтверждающие отсутствие требований со стороны правопреемников</w:t>
            </w:r>
          </w:p>
          <w:p w14:paraId="190B6A31" w14:textId="325025F2" w:rsidR="005262C2" w:rsidRPr="00A112CC" w:rsidRDefault="005262C2" w:rsidP="00FF4076">
            <w:pPr>
              <w:widowControl w:val="0"/>
              <w:tabs>
                <w:tab w:val="right" w:pos="3285"/>
              </w:tabs>
              <w:ind w:firstLine="0"/>
              <w:rPr>
                <w:sz w:val="20"/>
              </w:rPr>
            </w:pPr>
            <w:r w:rsidRPr="00A112CC">
              <w:rPr>
                <w:sz w:val="20"/>
              </w:rPr>
              <w:t>Иные документы</w:t>
            </w:r>
          </w:p>
          <w:p w14:paraId="1A0599C6" w14:textId="77777777" w:rsidR="005262C2" w:rsidRPr="00A112CC" w:rsidRDefault="005262C2" w:rsidP="00FF4076">
            <w:pPr>
              <w:widowControl w:val="0"/>
              <w:autoSpaceDE w:val="0"/>
              <w:autoSpaceDN w:val="0"/>
              <w:adjustRightInd w:val="0"/>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63E91320" w14:textId="77777777" w:rsidR="005262C2" w:rsidRPr="00A112CC" w:rsidRDefault="005262C2" w:rsidP="00FF4076">
            <w:pPr>
              <w:widowControl w:val="0"/>
              <w:ind w:firstLine="0"/>
              <w:jc w:val="center"/>
              <w:rPr>
                <w:sz w:val="20"/>
              </w:rPr>
            </w:pPr>
            <w:r w:rsidRPr="00A112CC">
              <w:rPr>
                <w:sz w:val="20"/>
              </w:rPr>
              <w:t>3.304.01.83х</w:t>
            </w:r>
          </w:p>
          <w:p w14:paraId="7F8F966D" w14:textId="77777777" w:rsidR="005262C2" w:rsidRPr="00A112CC" w:rsidRDefault="005262C2" w:rsidP="00FF4076">
            <w:pPr>
              <w:widowControl w:val="0"/>
              <w:autoSpaceDE w:val="0"/>
              <w:autoSpaceDN w:val="0"/>
              <w:adjustRightInd w:val="0"/>
              <w:ind w:firstLine="0"/>
              <w:jc w:val="center"/>
              <w:rPr>
                <w:sz w:val="20"/>
              </w:rPr>
            </w:pPr>
            <w:r w:rsidRPr="00A112CC">
              <w:rPr>
                <w:sz w:val="20"/>
              </w:rPr>
              <w:t>(832, 833, 834, 835, 836)</w:t>
            </w:r>
          </w:p>
        </w:tc>
        <w:tc>
          <w:tcPr>
            <w:tcW w:w="2617" w:type="dxa"/>
            <w:shd w:val="clear" w:color="auto" w:fill="auto"/>
          </w:tcPr>
          <w:p w14:paraId="629BB4D7" w14:textId="47CC7C3F" w:rsidR="005262C2" w:rsidRPr="00A112CC" w:rsidRDefault="005262C2" w:rsidP="00FF4076">
            <w:pPr>
              <w:widowControl w:val="0"/>
              <w:ind w:firstLine="0"/>
              <w:jc w:val="center"/>
              <w:rPr>
                <w:sz w:val="20"/>
              </w:rPr>
            </w:pPr>
            <w:r w:rsidRPr="00A112CC">
              <w:rPr>
                <w:sz w:val="20"/>
              </w:rPr>
              <w:t>3.304.06.732</w:t>
            </w:r>
          </w:p>
        </w:tc>
      </w:tr>
      <w:tr w:rsidR="00A112CC" w:rsidRPr="00A112CC" w14:paraId="1CDDEBD3" w14:textId="77777777" w:rsidTr="003D73B3">
        <w:trPr>
          <w:trHeight w:val="20"/>
        </w:trPr>
        <w:tc>
          <w:tcPr>
            <w:tcW w:w="2616" w:type="dxa"/>
            <w:shd w:val="clear" w:color="auto" w:fill="auto"/>
          </w:tcPr>
          <w:p w14:paraId="58402AD1" w14:textId="77777777" w:rsidR="005262C2" w:rsidRPr="00A112CC" w:rsidRDefault="005262C2" w:rsidP="00FF4076">
            <w:pPr>
              <w:widowControl w:val="0"/>
              <w:autoSpaceDE w:val="0"/>
              <w:autoSpaceDN w:val="0"/>
              <w:adjustRightInd w:val="0"/>
              <w:ind w:firstLine="0"/>
              <w:rPr>
                <w:sz w:val="20"/>
              </w:rPr>
            </w:pPr>
            <w:r w:rsidRPr="00A112CC">
              <w:rPr>
                <w:sz w:val="20"/>
              </w:rPr>
              <w:t>Отражено погашение дебиторской задолженности в связи с признанием средств во временном распоряжении, не востребованных владельцем, собственными средствами учреждения</w:t>
            </w:r>
          </w:p>
        </w:tc>
        <w:tc>
          <w:tcPr>
            <w:tcW w:w="2617" w:type="dxa"/>
            <w:shd w:val="clear" w:color="auto" w:fill="auto"/>
          </w:tcPr>
          <w:p w14:paraId="30B775EF" w14:textId="68B901D9" w:rsidR="005262C2" w:rsidRPr="00A112CC" w:rsidRDefault="005262C2" w:rsidP="00FF4076">
            <w:pPr>
              <w:pStyle w:val="aff8"/>
              <w:jc w:val="both"/>
              <w:rPr>
                <w:rFonts w:ascii="Times New Roman" w:hAnsi="Times New Roman"/>
                <w:sz w:val="20"/>
                <w:szCs w:val="20"/>
              </w:rPr>
            </w:pPr>
            <w:r w:rsidRPr="00A112CC">
              <w:rPr>
                <w:rFonts w:ascii="Times New Roman" w:hAnsi="Times New Roman"/>
                <w:sz w:val="20"/>
                <w:szCs w:val="20"/>
              </w:rPr>
              <w:t>Судебное решение, принятое вследствие невостребованности средств в течение срока исковой давности</w:t>
            </w:r>
          </w:p>
          <w:p w14:paraId="09341BC8" w14:textId="33799156" w:rsidR="005262C2" w:rsidRPr="00A112CC" w:rsidRDefault="005262C2" w:rsidP="00FF4076">
            <w:pPr>
              <w:widowControl w:val="0"/>
              <w:tabs>
                <w:tab w:val="right" w:pos="3285"/>
              </w:tabs>
              <w:ind w:firstLine="0"/>
              <w:rPr>
                <w:sz w:val="20"/>
              </w:rPr>
            </w:pPr>
            <w:r w:rsidRPr="00A112CC">
              <w:rPr>
                <w:sz w:val="20"/>
              </w:rPr>
              <w:t>Документы, подтверждающие отсутствие требований со стороны правопреемников</w:t>
            </w:r>
          </w:p>
          <w:p w14:paraId="2F1A85D9" w14:textId="1A994B9C" w:rsidR="005262C2" w:rsidRPr="00A112CC" w:rsidRDefault="005262C2" w:rsidP="00FF4076">
            <w:pPr>
              <w:widowControl w:val="0"/>
              <w:tabs>
                <w:tab w:val="right" w:pos="3285"/>
              </w:tabs>
              <w:ind w:firstLine="0"/>
              <w:rPr>
                <w:sz w:val="20"/>
              </w:rPr>
            </w:pPr>
            <w:r w:rsidRPr="00A112CC">
              <w:rPr>
                <w:sz w:val="20"/>
              </w:rPr>
              <w:t>Иные документы</w:t>
            </w:r>
          </w:p>
          <w:p w14:paraId="003A7AF0" w14:textId="77777777" w:rsidR="005262C2" w:rsidRPr="00A112CC" w:rsidRDefault="005262C2" w:rsidP="00FF4076">
            <w:pPr>
              <w:widowControl w:val="0"/>
              <w:autoSpaceDE w:val="0"/>
              <w:autoSpaceDN w:val="0"/>
              <w:adjustRightInd w:val="0"/>
              <w:ind w:firstLine="0"/>
              <w:rPr>
                <w:sz w:val="20"/>
              </w:rPr>
            </w:pPr>
            <w:r w:rsidRPr="00A112CC">
              <w:rPr>
                <w:sz w:val="20"/>
              </w:rPr>
              <w:t>Бухгалтерская справка (ф. 0504833)</w:t>
            </w:r>
          </w:p>
        </w:tc>
        <w:tc>
          <w:tcPr>
            <w:tcW w:w="2617" w:type="dxa"/>
            <w:gridSpan w:val="2"/>
            <w:shd w:val="clear" w:color="auto" w:fill="auto"/>
          </w:tcPr>
          <w:p w14:paraId="5E8B0042" w14:textId="77777777" w:rsidR="005262C2" w:rsidRPr="00A112CC" w:rsidRDefault="005262C2" w:rsidP="00FF4076">
            <w:pPr>
              <w:widowControl w:val="0"/>
              <w:autoSpaceDE w:val="0"/>
              <w:autoSpaceDN w:val="0"/>
              <w:adjustRightInd w:val="0"/>
              <w:ind w:firstLine="0"/>
              <w:jc w:val="center"/>
              <w:rPr>
                <w:sz w:val="20"/>
              </w:rPr>
            </w:pPr>
            <w:r w:rsidRPr="00A112CC">
              <w:rPr>
                <w:sz w:val="20"/>
              </w:rPr>
              <w:t>2.304.06.832</w:t>
            </w:r>
          </w:p>
        </w:tc>
        <w:tc>
          <w:tcPr>
            <w:tcW w:w="2617" w:type="dxa"/>
            <w:shd w:val="clear" w:color="auto" w:fill="auto"/>
          </w:tcPr>
          <w:p w14:paraId="1595D13A" w14:textId="3B287A1A" w:rsidR="005262C2" w:rsidRPr="00A112CC" w:rsidRDefault="005262C2" w:rsidP="00FF4076">
            <w:pPr>
              <w:widowControl w:val="0"/>
              <w:autoSpaceDE w:val="0"/>
              <w:autoSpaceDN w:val="0"/>
              <w:adjustRightInd w:val="0"/>
              <w:ind w:firstLine="0"/>
              <w:jc w:val="center"/>
              <w:rPr>
                <w:sz w:val="20"/>
              </w:rPr>
            </w:pPr>
            <w:r w:rsidRPr="00A112CC">
              <w:rPr>
                <w:sz w:val="20"/>
              </w:rPr>
              <w:t>2.205.89.66х</w:t>
            </w:r>
          </w:p>
          <w:p w14:paraId="2F88597D" w14:textId="77777777" w:rsidR="005262C2" w:rsidRPr="00A112CC" w:rsidRDefault="005262C2" w:rsidP="00FF4076">
            <w:pPr>
              <w:widowControl w:val="0"/>
              <w:autoSpaceDE w:val="0"/>
              <w:autoSpaceDN w:val="0"/>
              <w:adjustRightInd w:val="0"/>
              <w:ind w:firstLine="0"/>
              <w:jc w:val="center"/>
              <w:rPr>
                <w:sz w:val="20"/>
              </w:rPr>
            </w:pPr>
            <w:r w:rsidRPr="00A112CC">
              <w:rPr>
                <w:sz w:val="20"/>
              </w:rPr>
              <w:t>(662, 663, 664, 665, 666)</w:t>
            </w:r>
          </w:p>
        </w:tc>
      </w:tr>
      <w:tr w:rsidR="00A112CC" w:rsidRPr="00A112CC" w14:paraId="1303547D" w14:textId="77777777" w:rsidTr="003D73B3">
        <w:trPr>
          <w:trHeight w:val="20"/>
        </w:trPr>
        <w:tc>
          <w:tcPr>
            <w:tcW w:w="2616" w:type="dxa"/>
            <w:vMerge w:val="restart"/>
            <w:shd w:val="clear" w:color="auto" w:fill="auto"/>
          </w:tcPr>
          <w:p w14:paraId="08ACC836" w14:textId="77777777" w:rsidR="005262C2" w:rsidRPr="00A112CC" w:rsidRDefault="005262C2" w:rsidP="00FF4076">
            <w:pPr>
              <w:widowControl w:val="0"/>
              <w:autoSpaceDE w:val="0"/>
              <w:autoSpaceDN w:val="0"/>
              <w:adjustRightInd w:val="0"/>
              <w:ind w:firstLine="0"/>
              <w:rPr>
                <w:sz w:val="20"/>
              </w:rPr>
            </w:pPr>
            <w:r w:rsidRPr="00A112CC">
              <w:rPr>
                <w:sz w:val="20"/>
              </w:rPr>
              <w:t>Перечисление средств, полученных во временное распоряжение и не востребованных владельцем, в состав собственных средств с лицевого счета 21 (КВФО 3) на лицевой счет 26 (КВФО 2)</w:t>
            </w:r>
          </w:p>
        </w:tc>
        <w:tc>
          <w:tcPr>
            <w:tcW w:w="2617" w:type="dxa"/>
            <w:vMerge w:val="restart"/>
            <w:shd w:val="clear" w:color="auto" w:fill="auto"/>
          </w:tcPr>
          <w:p w14:paraId="678968D3" w14:textId="5A55D722" w:rsidR="005262C2" w:rsidRPr="00A112CC" w:rsidRDefault="005262C2" w:rsidP="00FF4076">
            <w:pPr>
              <w:pStyle w:val="aff8"/>
              <w:jc w:val="both"/>
              <w:rPr>
                <w:rFonts w:ascii="Times New Roman" w:hAnsi="Times New Roman"/>
                <w:sz w:val="20"/>
                <w:szCs w:val="20"/>
              </w:rPr>
            </w:pPr>
            <w:r w:rsidRPr="00A112CC">
              <w:rPr>
                <w:rFonts w:ascii="Times New Roman" w:hAnsi="Times New Roman"/>
                <w:sz w:val="20"/>
                <w:szCs w:val="20"/>
              </w:rPr>
              <w:t>Судебное решение, принятое вследствие невостребованности средств в течение срока исковой давности</w:t>
            </w:r>
          </w:p>
          <w:p w14:paraId="1D87631C" w14:textId="6B1CE3FE" w:rsidR="005262C2" w:rsidRPr="00A112CC" w:rsidRDefault="005262C2" w:rsidP="00FF4076">
            <w:pPr>
              <w:widowControl w:val="0"/>
              <w:tabs>
                <w:tab w:val="right" w:pos="3285"/>
              </w:tabs>
              <w:ind w:firstLine="0"/>
              <w:rPr>
                <w:sz w:val="20"/>
              </w:rPr>
            </w:pPr>
            <w:r w:rsidRPr="00A112CC">
              <w:rPr>
                <w:sz w:val="20"/>
              </w:rPr>
              <w:t>Документы, подтверждающие отсутствие требований со стороны правопреемников</w:t>
            </w:r>
          </w:p>
          <w:p w14:paraId="6DF1F7B2" w14:textId="529CEBD7" w:rsidR="005262C2" w:rsidRPr="00A112CC" w:rsidRDefault="005262C2" w:rsidP="00FF4076">
            <w:pPr>
              <w:widowControl w:val="0"/>
              <w:tabs>
                <w:tab w:val="right" w:pos="3285"/>
              </w:tabs>
              <w:ind w:firstLine="0"/>
              <w:rPr>
                <w:sz w:val="20"/>
              </w:rPr>
            </w:pPr>
            <w:r w:rsidRPr="00A112CC">
              <w:rPr>
                <w:sz w:val="20"/>
              </w:rPr>
              <w:t>Иные документы</w:t>
            </w:r>
          </w:p>
          <w:p w14:paraId="17C6ABD1" w14:textId="77777777" w:rsidR="005262C2" w:rsidRPr="00A112CC" w:rsidRDefault="005262C2" w:rsidP="00FF4076">
            <w:pPr>
              <w:widowControl w:val="0"/>
              <w:ind w:firstLine="0"/>
              <w:textAlignment w:val="baseline"/>
              <w:rPr>
                <w:sz w:val="20"/>
              </w:rPr>
            </w:pPr>
            <w:r w:rsidRPr="00A112CC">
              <w:rPr>
                <w:sz w:val="20"/>
              </w:rPr>
              <w:t>Бухгалтерская справка (ф.</w:t>
            </w:r>
            <w:r w:rsidRPr="00A112CC">
              <w:rPr>
                <w:sz w:val="20"/>
                <w:lang w:val="en-US"/>
              </w:rPr>
              <w:t> </w:t>
            </w:r>
            <w:r w:rsidRPr="00A112CC">
              <w:rPr>
                <w:sz w:val="20"/>
              </w:rPr>
              <w:t>0504833)</w:t>
            </w:r>
          </w:p>
          <w:p w14:paraId="3BBA33FD" w14:textId="77777777" w:rsidR="005262C2" w:rsidRPr="00A112CC" w:rsidRDefault="005262C2" w:rsidP="00FF4076">
            <w:pPr>
              <w:widowControl w:val="0"/>
              <w:autoSpaceDE w:val="0"/>
              <w:autoSpaceDN w:val="0"/>
              <w:adjustRightInd w:val="0"/>
              <w:ind w:firstLine="0"/>
              <w:rPr>
                <w:sz w:val="20"/>
              </w:rPr>
            </w:pPr>
            <w:r w:rsidRPr="00A112CC">
              <w:rPr>
                <w:sz w:val="20"/>
              </w:rPr>
              <w:t xml:space="preserve">Платежное поручение </w:t>
            </w:r>
            <w:r w:rsidRPr="00A112CC">
              <w:rPr>
                <w:sz w:val="20"/>
              </w:rPr>
              <w:lastRenderedPageBreak/>
              <w:t>(ф.</w:t>
            </w:r>
            <w:r w:rsidRPr="00A112CC">
              <w:rPr>
                <w:sz w:val="20"/>
                <w:lang w:val="en-US"/>
              </w:rPr>
              <w:t> </w:t>
            </w:r>
            <w:r w:rsidRPr="00A112CC">
              <w:rPr>
                <w:sz w:val="20"/>
              </w:rPr>
              <w:t>0401060)</w:t>
            </w:r>
          </w:p>
        </w:tc>
        <w:tc>
          <w:tcPr>
            <w:tcW w:w="2617" w:type="dxa"/>
            <w:gridSpan w:val="2"/>
            <w:shd w:val="clear" w:color="auto" w:fill="auto"/>
          </w:tcPr>
          <w:p w14:paraId="71693A30" w14:textId="77777777" w:rsidR="005262C2" w:rsidRPr="00A112CC" w:rsidRDefault="005262C2" w:rsidP="00FF4076">
            <w:pPr>
              <w:widowControl w:val="0"/>
              <w:autoSpaceDE w:val="0"/>
              <w:autoSpaceDN w:val="0"/>
              <w:adjustRightInd w:val="0"/>
              <w:ind w:firstLine="0"/>
              <w:jc w:val="center"/>
              <w:rPr>
                <w:sz w:val="20"/>
              </w:rPr>
            </w:pPr>
            <w:r w:rsidRPr="00A112CC">
              <w:rPr>
                <w:kern w:val="24"/>
                <w:sz w:val="20"/>
              </w:rPr>
              <w:lastRenderedPageBreak/>
              <w:t>3.304.06.832</w:t>
            </w:r>
          </w:p>
        </w:tc>
        <w:tc>
          <w:tcPr>
            <w:tcW w:w="2617" w:type="dxa"/>
            <w:shd w:val="clear" w:color="auto" w:fill="auto"/>
          </w:tcPr>
          <w:p w14:paraId="6CEA3600" w14:textId="77777777" w:rsidR="005262C2" w:rsidRPr="00A112CC" w:rsidRDefault="005262C2" w:rsidP="00FF4076">
            <w:pPr>
              <w:widowControl w:val="0"/>
              <w:ind w:firstLine="0"/>
              <w:jc w:val="center"/>
              <w:rPr>
                <w:kern w:val="24"/>
                <w:sz w:val="20"/>
              </w:rPr>
            </w:pPr>
            <w:r w:rsidRPr="00A112CC">
              <w:rPr>
                <w:kern w:val="24"/>
                <w:sz w:val="20"/>
              </w:rPr>
              <w:t>3.201.11.610</w:t>
            </w:r>
          </w:p>
          <w:p w14:paraId="702693DC" w14:textId="1AE115A2" w:rsidR="005262C2" w:rsidRPr="00A112CC" w:rsidRDefault="005262C2" w:rsidP="00FF4076">
            <w:pPr>
              <w:widowControl w:val="0"/>
              <w:autoSpaceDE w:val="0"/>
              <w:autoSpaceDN w:val="0"/>
              <w:adjustRightInd w:val="0"/>
              <w:ind w:firstLine="0"/>
              <w:jc w:val="center"/>
              <w:rPr>
                <w:sz w:val="20"/>
              </w:rPr>
            </w:pPr>
            <w:r w:rsidRPr="00A112CC">
              <w:rPr>
                <w:kern w:val="24"/>
                <w:sz w:val="20"/>
              </w:rPr>
              <w:t xml:space="preserve">(18 </w:t>
            </w:r>
            <w:r w:rsidRPr="00A112CC">
              <w:rPr>
                <w:sz w:val="20"/>
              </w:rPr>
              <w:t>АГВИФ</w:t>
            </w:r>
            <w:r w:rsidRPr="00A112CC">
              <w:rPr>
                <w:kern w:val="24"/>
                <w:sz w:val="20"/>
              </w:rPr>
              <w:t xml:space="preserve"> 610 КОСГУ 610)</w:t>
            </w:r>
          </w:p>
        </w:tc>
      </w:tr>
      <w:tr w:rsidR="00A112CC" w:rsidRPr="00A112CC" w14:paraId="7078DE5A" w14:textId="77777777" w:rsidTr="003D73B3">
        <w:trPr>
          <w:trHeight w:val="20"/>
        </w:trPr>
        <w:tc>
          <w:tcPr>
            <w:tcW w:w="2616" w:type="dxa"/>
            <w:vMerge/>
            <w:shd w:val="clear" w:color="auto" w:fill="auto"/>
          </w:tcPr>
          <w:p w14:paraId="01CCF2BD" w14:textId="77777777" w:rsidR="005262C2" w:rsidRPr="00A112CC" w:rsidRDefault="005262C2" w:rsidP="00FF4076">
            <w:pPr>
              <w:widowControl w:val="0"/>
              <w:autoSpaceDE w:val="0"/>
              <w:autoSpaceDN w:val="0"/>
              <w:adjustRightInd w:val="0"/>
              <w:ind w:firstLine="0"/>
              <w:rPr>
                <w:sz w:val="20"/>
              </w:rPr>
            </w:pPr>
          </w:p>
        </w:tc>
        <w:tc>
          <w:tcPr>
            <w:tcW w:w="2617" w:type="dxa"/>
            <w:vMerge/>
            <w:shd w:val="clear" w:color="auto" w:fill="auto"/>
          </w:tcPr>
          <w:p w14:paraId="2E890066" w14:textId="77777777" w:rsidR="005262C2" w:rsidRPr="00A112CC" w:rsidRDefault="005262C2" w:rsidP="00FF4076">
            <w:pPr>
              <w:widowControl w:val="0"/>
              <w:autoSpaceDE w:val="0"/>
              <w:autoSpaceDN w:val="0"/>
              <w:adjustRightInd w:val="0"/>
              <w:ind w:firstLine="0"/>
              <w:rPr>
                <w:sz w:val="20"/>
              </w:rPr>
            </w:pPr>
          </w:p>
        </w:tc>
        <w:tc>
          <w:tcPr>
            <w:tcW w:w="2617" w:type="dxa"/>
            <w:gridSpan w:val="2"/>
            <w:shd w:val="clear" w:color="auto" w:fill="auto"/>
          </w:tcPr>
          <w:p w14:paraId="58E10453" w14:textId="77777777" w:rsidR="005262C2" w:rsidRPr="00A112CC" w:rsidRDefault="005262C2" w:rsidP="00FF4076">
            <w:pPr>
              <w:widowControl w:val="0"/>
              <w:ind w:firstLine="32"/>
              <w:jc w:val="center"/>
              <w:rPr>
                <w:kern w:val="24"/>
                <w:sz w:val="20"/>
              </w:rPr>
            </w:pPr>
            <w:r w:rsidRPr="00A112CC">
              <w:rPr>
                <w:kern w:val="24"/>
                <w:sz w:val="20"/>
              </w:rPr>
              <w:t>2.201.11.510</w:t>
            </w:r>
          </w:p>
          <w:p w14:paraId="1A70B895" w14:textId="4E637D0F" w:rsidR="005262C2" w:rsidRPr="00A112CC" w:rsidRDefault="005262C2" w:rsidP="00FF4076">
            <w:pPr>
              <w:widowControl w:val="0"/>
              <w:ind w:firstLine="32"/>
              <w:jc w:val="center"/>
              <w:rPr>
                <w:sz w:val="20"/>
              </w:rPr>
            </w:pPr>
            <w:r w:rsidRPr="00A112CC">
              <w:rPr>
                <w:kern w:val="24"/>
                <w:sz w:val="20"/>
              </w:rPr>
              <w:t>17 (АГПД 180 КОСГУ 189)</w:t>
            </w:r>
          </w:p>
        </w:tc>
        <w:tc>
          <w:tcPr>
            <w:tcW w:w="2617" w:type="dxa"/>
            <w:shd w:val="clear" w:color="auto" w:fill="auto"/>
          </w:tcPr>
          <w:p w14:paraId="7165FBC6" w14:textId="77777777" w:rsidR="005262C2" w:rsidRPr="00A112CC" w:rsidRDefault="005262C2" w:rsidP="00FF4076">
            <w:pPr>
              <w:widowControl w:val="0"/>
              <w:autoSpaceDE w:val="0"/>
              <w:autoSpaceDN w:val="0"/>
              <w:adjustRightInd w:val="0"/>
              <w:ind w:firstLine="0"/>
              <w:jc w:val="center"/>
              <w:rPr>
                <w:sz w:val="20"/>
              </w:rPr>
            </w:pPr>
            <w:r w:rsidRPr="00A112CC">
              <w:rPr>
                <w:kern w:val="24"/>
                <w:sz w:val="20"/>
              </w:rPr>
              <w:t>2.304.06.732</w:t>
            </w:r>
          </w:p>
        </w:tc>
      </w:tr>
      <w:tr w:rsidR="00A112CC" w:rsidRPr="00A112CC" w14:paraId="0CB83DB0" w14:textId="77777777" w:rsidTr="003D73B3">
        <w:trPr>
          <w:trHeight w:val="20"/>
        </w:trPr>
        <w:tc>
          <w:tcPr>
            <w:tcW w:w="10467" w:type="dxa"/>
            <w:gridSpan w:val="5"/>
            <w:shd w:val="clear" w:color="auto" w:fill="auto"/>
          </w:tcPr>
          <w:p w14:paraId="67F7139C" w14:textId="60FB7C38" w:rsidR="005262C2" w:rsidRPr="00A112CC" w:rsidRDefault="005262C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671" w:name="_Toc146534857"/>
            <w:r w:rsidRPr="00A112CC">
              <w:rPr>
                <w:b/>
                <w:kern w:val="24"/>
                <w:sz w:val="20"/>
                <w:szCs w:val="20"/>
              </w:rPr>
              <w:t>15.4 Порядок признания денежных средств, полученных в качестве гранта, в составе собственных средств</w:t>
            </w:r>
            <w:bookmarkEnd w:id="671"/>
          </w:p>
        </w:tc>
      </w:tr>
      <w:tr w:rsidR="00A112CC" w:rsidRPr="00A112CC" w14:paraId="32E8553D" w14:textId="77777777" w:rsidTr="003D73B3">
        <w:trPr>
          <w:trHeight w:val="20"/>
        </w:trPr>
        <w:tc>
          <w:tcPr>
            <w:tcW w:w="2616" w:type="dxa"/>
            <w:shd w:val="clear" w:color="auto" w:fill="auto"/>
          </w:tcPr>
          <w:p w14:paraId="13233FA3" w14:textId="4FF1A1D1" w:rsidR="005262C2" w:rsidRPr="00A112CC" w:rsidRDefault="005262C2" w:rsidP="00FF4076">
            <w:pPr>
              <w:widowControl w:val="0"/>
              <w:autoSpaceDE w:val="0"/>
              <w:autoSpaceDN w:val="0"/>
              <w:adjustRightInd w:val="0"/>
              <w:ind w:firstLine="0"/>
              <w:rPr>
                <w:sz w:val="20"/>
              </w:rPr>
            </w:pPr>
            <w:r w:rsidRPr="00A112CC">
              <w:rPr>
                <w:sz w:val="20"/>
              </w:rPr>
              <w:t>Перечисление денежных средств гранта, полученных во временное распоряжение, в составе собственных средств учреждения для погашения задолженности по компенсации затрат, связанных с научным проектом</w:t>
            </w:r>
          </w:p>
        </w:tc>
        <w:tc>
          <w:tcPr>
            <w:tcW w:w="2617" w:type="dxa"/>
            <w:vMerge w:val="restart"/>
            <w:shd w:val="clear" w:color="auto" w:fill="auto"/>
          </w:tcPr>
          <w:p w14:paraId="4A4D1A9E" w14:textId="77777777" w:rsidR="005262C2" w:rsidRPr="00A112CC" w:rsidRDefault="005262C2"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p w14:paraId="0E3FB265" w14:textId="59C196F8" w:rsidR="005262C2" w:rsidRPr="00A112CC" w:rsidRDefault="005262C2" w:rsidP="00FF4076">
            <w:pPr>
              <w:widowControl w:val="0"/>
              <w:ind w:firstLine="0"/>
              <w:rPr>
                <w:sz w:val="20"/>
              </w:rPr>
            </w:pPr>
            <w:r w:rsidRPr="00A112CC">
              <w:rPr>
                <w:sz w:val="20"/>
              </w:rPr>
              <w:t>Платежное поручение (ф.</w:t>
            </w:r>
            <w:r w:rsidRPr="00A112CC">
              <w:rPr>
                <w:sz w:val="20"/>
                <w:lang w:val="en-US"/>
              </w:rPr>
              <w:t> </w:t>
            </w:r>
            <w:r w:rsidRPr="00A112CC">
              <w:rPr>
                <w:sz w:val="20"/>
              </w:rPr>
              <w:t>0401060)</w:t>
            </w:r>
          </w:p>
        </w:tc>
        <w:tc>
          <w:tcPr>
            <w:tcW w:w="2617" w:type="dxa"/>
            <w:gridSpan w:val="2"/>
            <w:shd w:val="clear" w:color="auto" w:fill="auto"/>
          </w:tcPr>
          <w:p w14:paraId="3CAB741B" w14:textId="77777777" w:rsidR="005262C2" w:rsidRPr="00A112CC" w:rsidRDefault="005262C2" w:rsidP="00FF4076">
            <w:pPr>
              <w:widowControl w:val="0"/>
              <w:ind w:firstLine="32"/>
              <w:jc w:val="center"/>
              <w:rPr>
                <w:kern w:val="24"/>
                <w:sz w:val="20"/>
              </w:rPr>
            </w:pPr>
            <w:r w:rsidRPr="00A112CC">
              <w:rPr>
                <w:kern w:val="24"/>
                <w:sz w:val="20"/>
              </w:rPr>
              <w:t>3.304.06.837</w:t>
            </w:r>
          </w:p>
        </w:tc>
        <w:tc>
          <w:tcPr>
            <w:tcW w:w="2617" w:type="dxa"/>
            <w:shd w:val="clear" w:color="auto" w:fill="auto"/>
          </w:tcPr>
          <w:p w14:paraId="1891F81E" w14:textId="1CDFD2F7" w:rsidR="005262C2" w:rsidRPr="00A112CC" w:rsidRDefault="005262C2" w:rsidP="00FF4076">
            <w:pPr>
              <w:widowControl w:val="0"/>
              <w:autoSpaceDE w:val="0"/>
              <w:autoSpaceDN w:val="0"/>
              <w:adjustRightInd w:val="0"/>
              <w:ind w:firstLine="0"/>
              <w:jc w:val="center"/>
              <w:rPr>
                <w:kern w:val="24"/>
                <w:sz w:val="20"/>
              </w:rPr>
            </w:pPr>
            <w:r w:rsidRPr="00A112CC">
              <w:rPr>
                <w:kern w:val="24"/>
                <w:sz w:val="20"/>
              </w:rPr>
              <w:t>3.201.11.610</w:t>
            </w:r>
          </w:p>
        </w:tc>
      </w:tr>
      <w:tr w:rsidR="00A112CC" w:rsidRPr="00A112CC" w14:paraId="04333551" w14:textId="77777777" w:rsidTr="003D73B3">
        <w:trPr>
          <w:trHeight w:val="20"/>
        </w:trPr>
        <w:tc>
          <w:tcPr>
            <w:tcW w:w="2616" w:type="dxa"/>
            <w:shd w:val="clear" w:color="auto" w:fill="auto"/>
          </w:tcPr>
          <w:p w14:paraId="161AE3CC" w14:textId="1A5A607D" w:rsidR="005262C2" w:rsidRPr="00A112CC" w:rsidRDefault="005262C2" w:rsidP="00FF4076">
            <w:pPr>
              <w:widowControl w:val="0"/>
              <w:autoSpaceDE w:val="0"/>
              <w:autoSpaceDN w:val="0"/>
              <w:adjustRightInd w:val="0"/>
              <w:ind w:firstLine="0"/>
              <w:rPr>
                <w:sz w:val="20"/>
              </w:rPr>
            </w:pPr>
            <w:r w:rsidRPr="00A112CC">
              <w:rPr>
                <w:sz w:val="20"/>
              </w:rPr>
              <w:t xml:space="preserve">Зачисление денежных средств на лицевой счет учреждения для погашения задолженности по компенсации затрат, связанных с научным проектом за счет средств гранта </w:t>
            </w:r>
          </w:p>
        </w:tc>
        <w:tc>
          <w:tcPr>
            <w:tcW w:w="2617" w:type="dxa"/>
            <w:vMerge/>
            <w:shd w:val="clear" w:color="auto" w:fill="auto"/>
          </w:tcPr>
          <w:p w14:paraId="20A1CC66" w14:textId="77777777" w:rsidR="005262C2" w:rsidRPr="00A112CC" w:rsidRDefault="005262C2" w:rsidP="00FF4076">
            <w:pPr>
              <w:widowControl w:val="0"/>
              <w:autoSpaceDE w:val="0"/>
              <w:autoSpaceDN w:val="0"/>
              <w:adjustRightInd w:val="0"/>
              <w:ind w:firstLine="0"/>
              <w:rPr>
                <w:sz w:val="20"/>
              </w:rPr>
            </w:pPr>
          </w:p>
        </w:tc>
        <w:tc>
          <w:tcPr>
            <w:tcW w:w="2617" w:type="dxa"/>
            <w:gridSpan w:val="2"/>
            <w:shd w:val="clear" w:color="auto" w:fill="auto"/>
          </w:tcPr>
          <w:p w14:paraId="7A2B1CDF" w14:textId="51ACFF08" w:rsidR="005262C2" w:rsidRPr="00A112CC" w:rsidRDefault="005262C2" w:rsidP="00FF4076">
            <w:pPr>
              <w:widowControl w:val="0"/>
              <w:ind w:firstLine="32"/>
              <w:jc w:val="center"/>
              <w:rPr>
                <w:kern w:val="24"/>
                <w:sz w:val="20"/>
              </w:rPr>
            </w:pPr>
            <w:r w:rsidRPr="00A112CC">
              <w:rPr>
                <w:kern w:val="24"/>
                <w:sz w:val="20"/>
              </w:rPr>
              <w:t>2.201.11.510</w:t>
            </w:r>
          </w:p>
        </w:tc>
        <w:tc>
          <w:tcPr>
            <w:tcW w:w="2617" w:type="dxa"/>
            <w:shd w:val="clear" w:color="auto" w:fill="auto"/>
          </w:tcPr>
          <w:p w14:paraId="62FFA393" w14:textId="77777777" w:rsidR="005262C2" w:rsidRPr="00A112CC" w:rsidRDefault="005262C2" w:rsidP="00FF4076">
            <w:pPr>
              <w:widowControl w:val="0"/>
              <w:autoSpaceDE w:val="0"/>
              <w:autoSpaceDN w:val="0"/>
              <w:adjustRightInd w:val="0"/>
              <w:ind w:firstLine="0"/>
              <w:jc w:val="center"/>
              <w:rPr>
                <w:kern w:val="24"/>
                <w:sz w:val="20"/>
              </w:rPr>
            </w:pPr>
            <w:r w:rsidRPr="00A112CC">
              <w:rPr>
                <w:kern w:val="24"/>
                <w:sz w:val="20"/>
              </w:rPr>
              <w:t>2.304.06.737</w:t>
            </w:r>
          </w:p>
        </w:tc>
      </w:tr>
      <w:tr w:rsidR="00A112CC" w:rsidRPr="00A112CC" w14:paraId="49D2D921" w14:textId="77777777" w:rsidTr="003D73B3">
        <w:trPr>
          <w:trHeight w:val="20"/>
        </w:trPr>
        <w:tc>
          <w:tcPr>
            <w:tcW w:w="10467" w:type="dxa"/>
            <w:gridSpan w:val="5"/>
            <w:shd w:val="clear" w:color="auto" w:fill="auto"/>
          </w:tcPr>
          <w:p w14:paraId="3B912204" w14:textId="4C434F04" w:rsidR="005262C2" w:rsidRPr="00A112CC" w:rsidRDefault="005262C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672" w:name="_Toc94016187"/>
            <w:bookmarkStart w:id="673" w:name="_Toc94016956"/>
            <w:bookmarkStart w:id="674" w:name="_Toc103589513"/>
            <w:bookmarkStart w:id="675" w:name="_Toc146534858"/>
            <w:r w:rsidRPr="00A112CC">
              <w:rPr>
                <w:b/>
                <w:kern w:val="24"/>
                <w:sz w:val="20"/>
                <w:szCs w:val="20"/>
              </w:rPr>
              <w:t>15.5. Отражение операций по оплате обязательств по договорам с одновременным удержанием сумм начисленных штрафных санкций (неустойки)</w:t>
            </w:r>
            <w:bookmarkEnd w:id="672"/>
            <w:bookmarkEnd w:id="673"/>
            <w:bookmarkEnd w:id="674"/>
            <w:bookmarkEnd w:id="675"/>
          </w:p>
        </w:tc>
      </w:tr>
      <w:tr w:rsidR="00A112CC" w:rsidRPr="00A112CC" w14:paraId="03124D7E" w14:textId="77777777" w:rsidTr="003D73B3">
        <w:trPr>
          <w:trHeight w:val="20"/>
        </w:trPr>
        <w:tc>
          <w:tcPr>
            <w:tcW w:w="2616" w:type="dxa"/>
            <w:shd w:val="clear" w:color="auto" w:fill="auto"/>
          </w:tcPr>
          <w:p w14:paraId="38E0B37C" w14:textId="77777777" w:rsidR="005262C2" w:rsidRPr="00A112CC" w:rsidRDefault="005262C2" w:rsidP="00FF4076">
            <w:pPr>
              <w:widowControl w:val="0"/>
              <w:ind w:firstLine="0"/>
              <w:rPr>
                <w:sz w:val="20"/>
              </w:rPr>
            </w:pPr>
            <w:r w:rsidRPr="00A112CC">
              <w:rPr>
                <w:sz w:val="20"/>
              </w:rPr>
              <w:t>Отражение суммы задолженности исполнителей (поставщиков) по штрафам, пеням, неустойкам, начисленным за нарушение условий договоров на поставку товаров, выполнение работ, оказание услуг, иных санкций</w:t>
            </w:r>
          </w:p>
        </w:tc>
        <w:tc>
          <w:tcPr>
            <w:tcW w:w="2617" w:type="dxa"/>
            <w:shd w:val="clear" w:color="auto" w:fill="auto"/>
          </w:tcPr>
          <w:p w14:paraId="1F52767D" w14:textId="77777777" w:rsidR="005262C2" w:rsidRPr="00A112CC" w:rsidRDefault="005262C2" w:rsidP="00FF4076">
            <w:pPr>
              <w:widowControl w:val="0"/>
              <w:ind w:firstLine="0"/>
              <w:rPr>
                <w:sz w:val="20"/>
              </w:rPr>
            </w:pPr>
            <w:r w:rsidRPr="00A112CC">
              <w:rPr>
                <w:sz w:val="20"/>
              </w:rPr>
              <w:t>Бухгалтерская справка (ф. 0504833)</w:t>
            </w:r>
          </w:p>
          <w:p w14:paraId="3998561A" w14:textId="77777777" w:rsidR="005262C2" w:rsidRPr="00A112CC" w:rsidRDefault="005262C2" w:rsidP="00FF4076">
            <w:pPr>
              <w:widowControl w:val="0"/>
              <w:ind w:firstLine="0"/>
              <w:rPr>
                <w:sz w:val="20"/>
              </w:rPr>
            </w:pPr>
            <w:r w:rsidRPr="00A112CC">
              <w:rPr>
                <w:sz w:val="20"/>
              </w:rPr>
              <w:t>Договор (государственный контракт)</w:t>
            </w:r>
          </w:p>
          <w:p w14:paraId="242C023B" w14:textId="77777777" w:rsidR="005262C2" w:rsidRPr="00A112CC" w:rsidRDefault="005262C2" w:rsidP="00FF4076">
            <w:pPr>
              <w:widowControl w:val="0"/>
              <w:ind w:firstLine="0"/>
              <w:rPr>
                <w:sz w:val="20"/>
              </w:rPr>
            </w:pPr>
            <w:r w:rsidRPr="00A112CC">
              <w:rPr>
                <w:sz w:val="20"/>
              </w:rPr>
              <w:t>Претензия</w:t>
            </w:r>
          </w:p>
          <w:p w14:paraId="475E62A8" w14:textId="77777777" w:rsidR="005262C2" w:rsidRPr="00A112CC" w:rsidRDefault="005262C2" w:rsidP="00FF4076">
            <w:pPr>
              <w:widowControl w:val="0"/>
              <w:ind w:firstLine="0"/>
              <w:rPr>
                <w:sz w:val="20"/>
              </w:rPr>
            </w:pPr>
            <w:r w:rsidRPr="00A112CC">
              <w:rPr>
                <w:sz w:val="20"/>
              </w:rPr>
              <w:t>Решение (постановление) суда, исполнительный лист и т.п.</w:t>
            </w:r>
          </w:p>
        </w:tc>
        <w:tc>
          <w:tcPr>
            <w:tcW w:w="2617" w:type="dxa"/>
            <w:gridSpan w:val="2"/>
            <w:shd w:val="clear" w:color="auto" w:fill="auto"/>
          </w:tcPr>
          <w:p w14:paraId="0AFB9CFA" w14:textId="77777777" w:rsidR="005262C2" w:rsidRPr="00A112CC" w:rsidRDefault="005262C2" w:rsidP="00FF4076">
            <w:pPr>
              <w:widowControl w:val="0"/>
              <w:autoSpaceDE w:val="0"/>
              <w:autoSpaceDN w:val="0"/>
              <w:adjustRightInd w:val="0"/>
              <w:ind w:firstLine="0"/>
              <w:jc w:val="center"/>
              <w:rPr>
                <w:sz w:val="20"/>
              </w:rPr>
            </w:pPr>
            <w:r w:rsidRPr="00A112CC">
              <w:rPr>
                <w:sz w:val="20"/>
              </w:rPr>
              <w:t>2.209.41.56х</w:t>
            </w:r>
          </w:p>
          <w:p w14:paraId="71C1E368" w14:textId="77777777" w:rsidR="005262C2" w:rsidRPr="00A112CC" w:rsidRDefault="005262C2" w:rsidP="00FF4076">
            <w:pPr>
              <w:widowControl w:val="0"/>
              <w:autoSpaceDE w:val="0"/>
              <w:autoSpaceDN w:val="0"/>
              <w:adjustRightInd w:val="0"/>
              <w:ind w:firstLine="0"/>
              <w:jc w:val="center"/>
              <w:rPr>
                <w:sz w:val="20"/>
              </w:rPr>
            </w:pPr>
            <w:r w:rsidRPr="00A112CC">
              <w:rPr>
                <w:sz w:val="20"/>
              </w:rPr>
              <w:t>(561, 562, 563, 564, 566, 567)</w:t>
            </w:r>
          </w:p>
        </w:tc>
        <w:tc>
          <w:tcPr>
            <w:tcW w:w="2617" w:type="dxa"/>
            <w:shd w:val="clear" w:color="auto" w:fill="auto"/>
          </w:tcPr>
          <w:p w14:paraId="363DFCA6" w14:textId="77777777" w:rsidR="005262C2" w:rsidRPr="00A112CC" w:rsidRDefault="005262C2" w:rsidP="00FF4076">
            <w:pPr>
              <w:widowControl w:val="0"/>
              <w:autoSpaceDE w:val="0"/>
              <w:autoSpaceDN w:val="0"/>
              <w:adjustRightInd w:val="0"/>
              <w:ind w:firstLine="0"/>
              <w:jc w:val="center"/>
              <w:rPr>
                <w:sz w:val="20"/>
              </w:rPr>
            </w:pPr>
            <w:r w:rsidRPr="00A112CC">
              <w:rPr>
                <w:sz w:val="20"/>
              </w:rPr>
              <w:t>2.401.10.141</w:t>
            </w:r>
          </w:p>
        </w:tc>
      </w:tr>
      <w:tr w:rsidR="00A112CC" w:rsidRPr="00A112CC" w14:paraId="4397CC9C" w14:textId="77777777" w:rsidTr="003D73B3">
        <w:trPr>
          <w:trHeight w:val="20"/>
        </w:trPr>
        <w:tc>
          <w:tcPr>
            <w:tcW w:w="2616" w:type="dxa"/>
            <w:shd w:val="clear" w:color="auto" w:fill="auto"/>
          </w:tcPr>
          <w:p w14:paraId="70337E70" w14:textId="77777777" w:rsidR="005262C2" w:rsidRPr="00A112CC" w:rsidRDefault="005262C2" w:rsidP="00FF4076">
            <w:pPr>
              <w:widowControl w:val="0"/>
              <w:autoSpaceDE w:val="0"/>
              <w:autoSpaceDN w:val="0"/>
              <w:adjustRightInd w:val="0"/>
              <w:ind w:firstLine="0"/>
              <w:rPr>
                <w:sz w:val="20"/>
              </w:rPr>
            </w:pPr>
            <w:r w:rsidRPr="00A112CC">
              <w:rPr>
                <w:sz w:val="20"/>
              </w:rPr>
              <w:t xml:space="preserve">Перечисление исполнителю (поставщику) денежных средств согласно заключенному договору, </w:t>
            </w:r>
            <w:r w:rsidRPr="00A112CC">
              <w:rPr>
                <w:sz w:val="20"/>
                <w:u w:val="single"/>
              </w:rPr>
              <w:t>за минусом начисленной неустойки</w:t>
            </w:r>
          </w:p>
        </w:tc>
        <w:tc>
          <w:tcPr>
            <w:tcW w:w="2617" w:type="dxa"/>
            <w:shd w:val="clear" w:color="auto" w:fill="auto"/>
          </w:tcPr>
          <w:p w14:paraId="02867A37" w14:textId="77777777" w:rsidR="005262C2" w:rsidRPr="00A112CC" w:rsidRDefault="005262C2" w:rsidP="00FF4076">
            <w:pPr>
              <w:widowControl w:val="0"/>
              <w:ind w:firstLine="0"/>
              <w:rPr>
                <w:sz w:val="20"/>
              </w:rPr>
            </w:pPr>
            <w:r w:rsidRPr="00A112CC">
              <w:rPr>
                <w:sz w:val="20"/>
              </w:rPr>
              <w:t>Платежное поручение (ф. 0401060)</w:t>
            </w:r>
          </w:p>
          <w:p w14:paraId="7C0B4D32" w14:textId="77777777" w:rsidR="005262C2" w:rsidRPr="00A112CC" w:rsidRDefault="005262C2" w:rsidP="00FF4076">
            <w:pPr>
              <w:widowControl w:val="0"/>
              <w:ind w:firstLine="0"/>
              <w:rPr>
                <w:sz w:val="20"/>
              </w:rPr>
            </w:pPr>
            <w:r w:rsidRPr="00A112CC">
              <w:rPr>
                <w:sz w:val="20"/>
              </w:rPr>
              <w:t>Выписка из лицевого счета</w:t>
            </w:r>
          </w:p>
          <w:p w14:paraId="589D605D" w14:textId="77777777" w:rsidR="005262C2" w:rsidRPr="00A112CC" w:rsidRDefault="005262C2" w:rsidP="00FF4076">
            <w:pPr>
              <w:widowControl w:val="0"/>
              <w:ind w:firstLine="0"/>
              <w:rPr>
                <w:sz w:val="20"/>
              </w:rPr>
            </w:pPr>
          </w:p>
        </w:tc>
        <w:tc>
          <w:tcPr>
            <w:tcW w:w="2617" w:type="dxa"/>
            <w:gridSpan w:val="2"/>
            <w:shd w:val="clear" w:color="auto" w:fill="auto"/>
          </w:tcPr>
          <w:p w14:paraId="4676BB34"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0.302.хх.83х</w:t>
            </w:r>
          </w:p>
          <w:p w14:paraId="2886C19A" w14:textId="53F8A3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(831, 832, 833, 834, 836, 837)</w:t>
            </w:r>
          </w:p>
        </w:tc>
        <w:tc>
          <w:tcPr>
            <w:tcW w:w="2617" w:type="dxa"/>
            <w:shd w:val="clear" w:color="auto" w:fill="auto"/>
          </w:tcPr>
          <w:p w14:paraId="54BE0769"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0.201.11.610</w:t>
            </w:r>
          </w:p>
          <w:p w14:paraId="192F3884"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18 (КВР 24х (243, 244) КОСГУ 22х, 3хх)</w:t>
            </w:r>
          </w:p>
        </w:tc>
      </w:tr>
      <w:tr w:rsidR="00A112CC" w:rsidRPr="00A112CC" w14:paraId="312C2031" w14:textId="77777777" w:rsidTr="003D73B3">
        <w:trPr>
          <w:trHeight w:val="20"/>
        </w:trPr>
        <w:tc>
          <w:tcPr>
            <w:tcW w:w="10467" w:type="dxa"/>
            <w:gridSpan w:val="5"/>
            <w:shd w:val="clear" w:color="auto" w:fill="auto"/>
          </w:tcPr>
          <w:p w14:paraId="31916067" w14:textId="185AE162" w:rsidR="005262C2" w:rsidRPr="00A112CC" w:rsidRDefault="005262C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676" w:name="_Toc94016188"/>
            <w:bookmarkStart w:id="677" w:name="_Toc94016957"/>
            <w:bookmarkStart w:id="678" w:name="_Toc103589514"/>
            <w:bookmarkStart w:id="679" w:name="_Toc146534859"/>
            <w:r w:rsidRPr="00A112CC">
              <w:rPr>
                <w:b/>
                <w:kern w:val="24"/>
                <w:sz w:val="20"/>
                <w:szCs w:val="20"/>
              </w:rPr>
              <w:t>15.6. Прекращение встречного требования зачетом задолженности</w:t>
            </w:r>
            <w:bookmarkEnd w:id="676"/>
            <w:bookmarkEnd w:id="677"/>
            <w:bookmarkEnd w:id="678"/>
            <w:bookmarkEnd w:id="679"/>
          </w:p>
        </w:tc>
      </w:tr>
      <w:tr w:rsidR="00A112CC" w:rsidRPr="00A112CC" w14:paraId="7EEC9EEC" w14:textId="77777777" w:rsidTr="003D73B3">
        <w:trPr>
          <w:trHeight w:val="20"/>
        </w:trPr>
        <w:tc>
          <w:tcPr>
            <w:tcW w:w="10467" w:type="dxa"/>
            <w:gridSpan w:val="5"/>
            <w:shd w:val="clear" w:color="auto" w:fill="auto"/>
          </w:tcPr>
          <w:p w14:paraId="04DBCA4D" w14:textId="77777777" w:rsidR="005262C2" w:rsidRPr="00A112CC" w:rsidRDefault="005262C2" w:rsidP="00FF4076">
            <w:pPr>
              <w:pStyle w:val="aff"/>
              <w:widowControl w:val="0"/>
              <w:spacing w:before="0" w:beforeAutospacing="0" w:after="0" w:afterAutospacing="0"/>
              <w:jc w:val="both"/>
              <w:textAlignment w:val="baseline"/>
              <w:rPr>
                <w:b/>
                <w:sz w:val="20"/>
                <w:szCs w:val="20"/>
              </w:rPr>
            </w:pPr>
            <w:r w:rsidRPr="00A112CC">
              <w:rPr>
                <w:b/>
                <w:sz w:val="20"/>
                <w:szCs w:val="20"/>
              </w:rPr>
              <w:t>договор заключен по КВФО 2</w:t>
            </w:r>
          </w:p>
        </w:tc>
      </w:tr>
      <w:tr w:rsidR="00A112CC" w:rsidRPr="00A112CC" w14:paraId="13E98B79" w14:textId="77777777" w:rsidTr="003D73B3">
        <w:trPr>
          <w:trHeight w:val="20"/>
        </w:trPr>
        <w:tc>
          <w:tcPr>
            <w:tcW w:w="2616" w:type="dxa"/>
            <w:shd w:val="clear" w:color="auto" w:fill="auto"/>
          </w:tcPr>
          <w:p w14:paraId="5699B15A" w14:textId="77777777" w:rsidR="005262C2" w:rsidRPr="00A112CC" w:rsidRDefault="005262C2" w:rsidP="00FF4076">
            <w:pPr>
              <w:widowControl w:val="0"/>
              <w:ind w:firstLine="0"/>
              <w:rPr>
                <w:sz w:val="20"/>
              </w:rPr>
            </w:pPr>
            <w:r w:rsidRPr="00A112CC">
              <w:rPr>
                <w:sz w:val="20"/>
              </w:rPr>
              <w:t>зачет задолженности</w:t>
            </w:r>
          </w:p>
        </w:tc>
        <w:tc>
          <w:tcPr>
            <w:tcW w:w="2617" w:type="dxa"/>
            <w:shd w:val="clear" w:color="auto" w:fill="auto"/>
          </w:tcPr>
          <w:p w14:paraId="6135C001" w14:textId="77777777" w:rsidR="005262C2" w:rsidRPr="00A112CC" w:rsidRDefault="005262C2" w:rsidP="00FF4076">
            <w:pPr>
              <w:widowControl w:val="0"/>
              <w:ind w:firstLine="0"/>
              <w:rPr>
                <w:sz w:val="20"/>
              </w:rPr>
            </w:pPr>
            <w:r w:rsidRPr="00A112CC">
              <w:rPr>
                <w:sz w:val="20"/>
              </w:rPr>
              <w:t>Бухгалтерская справка (ф. 0504833)</w:t>
            </w:r>
          </w:p>
          <w:p w14:paraId="6613DF4C" w14:textId="77777777" w:rsidR="005262C2" w:rsidRPr="00A112CC" w:rsidRDefault="005262C2" w:rsidP="00FF4076">
            <w:pPr>
              <w:widowControl w:val="0"/>
              <w:ind w:firstLine="0"/>
              <w:rPr>
                <w:sz w:val="20"/>
              </w:rPr>
            </w:pPr>
            <w:r w:rsidRPr="00A112CC">
              <w:rPr>
                <w:sz w:val="20"/>
              </w:rPr>
              <w:t>Акт выполненных работ (оказания услуг)</w:t>
            </w:r>
          </w:p>
        </w:tc>
        <w:tc>
          <w:tcPr>
            <w:tcW w:w="2617" w:type="dxa"/>
            <w:gridSpan w:val="2"/>
            <w:shd w:val="clear" w:color="auto" w:fill="auto"/>
          </w:tcPr>
          <w:p w14:paraId="236A46E5"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2.302.хх.83х</w:t>
            </w:r>
          </w:p>
          <w:p w14:paraId="3F2E8254"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(831, 832, 833, 834, 836, 837)</w:t>
            </w:r>
          </w:p>
        </w:tc>
        <w:tc>
          <w:tcPr>
            <w:tcW w:w="2617" w:type="dxa"/>
            <w:shd w:val="clear" w:color="auto" w:fill="auto"/>
          </w:tcPr>
          <w:p w14:paraId="764AA0C3" w14:textId="77777777" w:rsidR="005262C2" w:rsidRPr="00A112CC" w:rsidRDefault="005262C2" w:rsidP="00FF4076">
            <w:pPr>
              <w:widowControl w:val="0"/>
              <w:autoSpaceDE w:val="0"/>
              <w:autoSpaceDN w:val="0"/>
              <w:adjustRightInd w:val="0"/>
              <w:ind w:firstLine="0"/>
              <w:jc w:val="center"/>
              <w:rPr>
                <w:sz w:val="20"/>
              </w:rPr>
            </w:pPr>
            <w:r w:rsidRPr="00A112CC">
              <w:rPr>
                <w:sz w:val="20"/>
              </w:rPr>
              <w:t>2.209.41.66х</w:t>
            </w:r>
          </w:p>
          <w:p w14:paraId="28064749"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sz w:val="20"/>
                <w:szCs w:val="20"/>
              </w:rPr>
              <w:t>(661, 662, 663, 664, 666, 667)</w:t>
            </w:r>
          </w:p>
        </w:tc>
      </w:tr>
      <w:tr w:rsidR="00A112CC" w:rsidRPr="00A112CC" w14:paraId="4AD5248A" w14:textId="77777777" w:rsidTr="003D73B3">
        <w:trPr>
          <w:trHeight w:val="20"/>
        </w:trPr>
        <w:tc>
          <w:tcPr>
            <w:tcW w:w="10467" w:type="dxa"/>
            <w:gridSpan w:val="5"/>
            <w:shd w:val="clear" w:color="auto" w:fill="auto"/>
          </w:tcPr>
          <w:p w14:paraId="01984D2B" w14:textId="77777777" w:rsidR="005262C2" w:rsidRPr="00A112CC" w:rsidRDefault="005262C2" w:rsidP="00FF4076">
            <w:pPr>
              <w:pStyle w:val="aff"/>
              <w:widowControl w:val="0"/>
              <w:spacing w:before="0" w:beforeAutospacing="0" w:after="0" w:afterAutospacing="0"/>
              <w:jc w:val="both"/>
              <w:textAlignment w:val="baseline"/>
              <w:rPr>
                <w:b/>
                <w:sz w:val="20"/>
                <w:szCs w:val="20"/>
              </w:rPr>
            </w:pPr>
            <w:r w:rsidRPr="00A112CC">
              <w:rPr>
                <w:b/>
                <w:sz w:val="20"/>
                <w:szCs w:val="20"/>
              </w:rPr>
              <w:t>договор заключен по КВФО 4</w:t>
            </w:r>
          </w:p>
        </w:tc>
      </w:tr>
      <w:tr w:rsidR="00A112CC" w:rsidRPr="00A112CC" w14:paraId="4EE3C0BB" w14:textId="77777777" w:rsidTr="003D73B3">
        <w:trPr>
          <w:trHeight w:val="20"/>
        </w:trPr>
        <w:tc>
          <w:tcPr>
            <w:tcW w:w="2616" w:type="dxa"/>
            <w:vMerge w:val="restart"/>
            <w:shd w:val="clear" w:color="auto" w:fill="auto"/>
          </w:tcPr>
          <w:p w14:paraId="6DE7ABA1" w14:textId="77777777" w:rsidR="005262C2" w:rsidRPr="00A112CC" w:rsidRDefault="005262C2" w:rsidP="00FF4076">
            <w:pPr>
              <w:widowControl w:val="0"/>
              <w:ind w:firstLine="0"/>
              <w:rPr>
                <w:sz w:val="20"/>
              </w:rPr>
            </w:pPr>
            <w:r w:rsidRPr="00A112CC">
              <w:rPr>
                <w:sz w:val="20"/>
              </w:rPr>
              <w:t>зачет задолженности в разрезе КВФО 2 и КВФО 4</w:t>
            </w:r>
          </w:p>
        </w:tc>
        <w:tc>
          <w:tcPr>
            <w:tcW w:w="2617" w:type="dxa"/>
            <w:vMerge w:val="restart"/>
            <w:shd w:val="clear" w:color="auto" w:fill="auto"/>
          </w:tcPr>
          <w:p w14:paraId="6BB04190" w14:textId="77777777" w:rsidR="005262C2" w:rsidRPr="00A112CC" w:rsidRDefault="005262C2" w:rsidP="00FF4076">
            <w:pPr>
              <w:widowControl w:val="0"/>
              <w:ind w:firstLine="0"/>
              <w:rPr>
                <w:sz w:val="20"/>
              </w:rPr>
            </w:pPr>
            <w:r w:rsidRPr="00A112CC">
              <w:rPr>
                <w:sz w:val="20"/>
              </w:rPr>
              <w:t>Бухгалтерская справка (ф. 0504833)</w:t>
            </w:r>
          </w:p>
          <w:p w14:paraId="63D017BD" w14:textId="77777777" w:rsidR="005262C2" w:rsidRPr="00A112CC" w:rsidRDefault="005262C2" w:rsidP="00FF4076">
            <w:pPr>
              <w:widowControl w:val="0"/>
              <w:ind w:firstLine="0"/>
              <w:rPr>
                <w:sz w:val="20"/>
              </w:rPr>
            </w:pPr>
            <w:r w:rsidRPr="00A112CC">
              <w:rPr>
                <w:sz w:val="20"/>
              </w:rPr>
              <w:t>Акт выполненных работ (оказания услуг)</w:t>
            </w:r>
          </w:p>
        </w:tc>
        <w:tc>
          <w:tcPr>
            <w:tcW w:w="2617" w:type="dxa"/>
            <w:gridSpan w:val="2"/>
            <w:shd w:val="clear" w:color="auto" w:fill="auto"/>
          </w:tcPr>
          <w:p w14:paraId="412B9330" w14:textId="7FE450FA"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4.302.хх.83х</w:t>
            </w:r>
          </w:p>
          <w:p w14:paraId="3FBA76FF"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(831, 832, 833, 834, 836, 837)</w:t>
            </w:r>
          </w:p>
        </w:tc>
        <w:tc>
          <w:tcPr>
            <w:tcW w:w="2617" w:type="dxa"/>
            <w:shd w:val="clear" w:color="auto" w:fill="auto"/>
          </w:tcPr>
          <w:p w14:paraId="6F73F751" w14:textId="77777777"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4.304.06.732</w:t>
            </w:r>
          </w:p>
        </w:tc>
      </w:tr>
      <w:tr w:rsidR="00A112CC" w:rsidRPr="00A112CC" w14:paraId="25441857" w14:textId="77777777" w:rsidTr="003D73B3">
        <w:trPr>
          <w:trHeight w:val="633"/>
        </w:trPr>
        <w:tc>
          <w:tcPr>
            <w:tcW w:w="2616" w:type="dxa"/>
            <w:vMerge/>
            <w:shd w:val="clear" w:color="auto" w:fill="auto"/>
          </w:tcPr>
          <w:p w14:paraId="1265ABC4" w14:textId="77777777" w:rsidR="005262C2" w:rsidRPr="00A112CC" w:rsidRDefault="005262C2" w:rsidP="00FF4076">
            <w:pPr>
              <w:widowControl w:val="0"/>
              <w:autoSpaceDE w:val="0"/>
              <w:autoSpaceDN w:val="0"/>
              <w:adjustRightInd w:val="0"/>
              <w:ind w:firstLine="284"/>
              <w:rPr>
                <w:sz w:val="20"/>
              </w:rPr>
            </w:pPr>
          </w:p>
        </w:tc>
        <w:tc>
          <w:tcPr>
            <w:tcW w:w="2617" w:type="dxa"/>
            <w:vMerge/>
            <w:shd w:val="clear" w:color="auto" w:fill="auto"/>
          </w:tcPr>
          <w:p w14:paraId="617B2BE8" w14:textId="77777777" w:rsidR="005262C2" w:rsidRPr="00A112CC" w:rsidRDefault="005262C2" w:rsidP="00FF4076">
            <w:pPr>
              <w:widowControl w:val="0"/>
              <w:ind w:firstLine="0"/>
              <w:rPr>
                <w:sz w:val="20"/>
              </w:rPr>
            </w:pPr>
          </w:p>
        </w:tc>
        <w:tc>
          <w:tcPr>
            <w:tcW w:w="2617" w:type="dxa"/>
            <w:gridSpan w:val="2"/>
            <w:shd w:val="clear" w:color="auto" w:fill="auto"/>
          </w:tcPr>
          <w:p w14:paraId="4D505BD7"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2.304.06.832</w:t>
            </w:r>
          </w:p>
        </w:tc>
        <w:tc>
          <w:tcPr>
            <w:tcW w:w="2617" w:type="dxa"/>
            <w:shd w:val="clear" w:color="auto" w:fill="auto"/>
          </w:tcPr>
          <w:p w14:paraId="1EE02AEA" w14:textId="77777777" w:rsidR="005262C2" w:rsidRPr="00A112CC" w:rsidRDefault="005262C2" w:rsidP="00FF4076">
            <w:pPr>
              <w:widowControl w:val="0"/>
              <w:autoSpaceDE w:val="0"/>
              <w:autoSpaceDN w:val="0"/>
              <w:adjustRightInd w:val="0"/>
              <w:ind w:firstLine="0"/>
              <w:jc w:val="center"/>
              <w:rPr>
                <w:sz w:val="20"/>
              </w:rPr>
            </w:pPr>
            <w:r w:rsidRPr="00A112CC">
              <w:rPr>
                <w:sz w:val="20"/>
              </w:rPr>
              <w:t>2.209.41.66х</w:t>
            </w:r>
          </w:p>
          <w:p w14:paraId="18DB0463" w14:textId="05D7C861" w:rsidR="005262C2" w:rsidRPr="00A112CC" w:rsidRDefault="005262C2" w:rsidP="00FF4076">
            <w:pPr>
              <w:pStyle w:val="aff"/>
              <w:widowControl w:val="0"/>
              <w:spacing w:before="0" w:beforeAutospacing="0" w:after="0" w:afterAutospacing="0"/>
              <w:jc w:val="center"/>
              <w:textAlignment w:val="baseline"/>
              <w:rPr>
                <w:kern w:val="24"/>
                <w:sz w:val="20"/>
                <w:szCs w:val="20"/>
              </w:rPr>
            </w:pPr>
            <w:r w:rsidRPr="00A112CC">
              <w:rPr>
                <w:sz w:val="20"/>
                <w:szCs w:val="20"/>
              </w:rPr>
              <w:t>(661,</w:t>
            </w:r>
            <w:r w:rsidRPr="00A112CC">
              <w:rPr>
                <w:sz w:val="20"/>
                <w:szCs w:val="20"/>
                <w:lang w:val="en-US"/>
              </w:rPr>
              <w:t xml:space="preserve"> </w:t>
            </w:r>
            <w:r w:rsidRPr="00A112CC">
              <w:rPr>
                <w:sz w:val="20"/>
                <w:szCs w:val="20"/>
              </w:rPr>
              <w:t>662,</w:t>
            </w:r>
            <w:r w:rsidRPr="00A112CC">
              <w:rPr>
                <w:sz w:val="20"/>
                <w:szCs w:val="20"/>
                <w:lang w:val="en-US"/>
              </w:rPr>
              <w:t xml:space="preserve"> </w:t>
            </w:r>
            <w:r w:rsidRPr="00A112CC">
              <w:rPr>
                <w:sz w:val="20"/>
                <w:szCs w:val="20"/>
              </w:rPr>
              <w:t>663,</w:t>
            </w:r>
            <w:r w:rsidRPr="00A112CC">
              <w:rPr>
                <w:sz w:val="20"/>
                <w:szCs w:val="20"/>
                <w:lang w:val="en-US"/>
              </w:rPr>
              <w:t xml:space="preserve"> </w:t>
            </w:r>
            <w:r w:rsidRPr="00A112CC">
              <w:rPr>
                <w:sz w:val="20"/>
                <w:szCs w:val="20"/>
              </w:rPr>
              <w:t>664,</w:t>
            </w:r>
            <w:r w:rsidRPr="00A112CC">
              <w:rPr>
                <w:sz w:val="20"/>
                <w:szCs w:val="20"/>
                <w:lang w:val="en-US"/>
              </w:rPr>
              <w:t xml:space="preserve"> </w:t>
            </w:r>
            <w:r w:rsidRPr="00A112CC">
              <w:rPr>
                <w:sz w:val="20"/>
                <w:szCs w:val="20"/>
              </w:rPr>
              <w:t>666,</w:t>
            </w:r>
            <w:r w:rsidRPr="00A112CC">
              <w:rPr>
                <w:sz w:val="20"/>
                <w:szCs w:val="20"/>
                <w:lang w:val="en-US"/>
              </w:rPr>
              <w:t xml:space="preserve"> </w:t>
            </w:r>
            <w:r w:rsidRPr="00A112CC">
              <w:rPr>
                <w:sz w:val="20"/>
                <w:szCs w:val="20"/>
              </w:rPr>
              <w:t>667)</w:t>
            </w:r>
          </w:p>
        </w:tc>
      </w:tr>
      <w:tr w:rsidR="00A112CC" w:rsidRPr="00A112CC" w14:paraId="37CC6251" w14:textId="77777777" w:rsidTr="003D73B3">
        <w:trPr>
          <w:trHeight w:val="20"/>
        </w:trPr>
        <w:tc>
          <w:tcPr>
            <w:tcW w:w="2616" w:type="dxa"/>
            <w:vMerge w:val="restart"/>
            <w:shd w:val="clear" w:color="auto" w:fill="auto"/>
          </w:tcPr>
          <w:p w14:paraId="40669B4C" w14:textId="77777777" w:rsidR="005262C2" w:rsidRPr="00A112CC" w:rsidRDefault="005262C2" w:rsidP="00FF4076">
            <w:pPr>
              <w:widowControl w:val="0"/>
              <w:ind w:firstLine="0"/>
              <w:rPr>
                <w:sz w:val="20"/>
              </w:rPr>
            </w:pPr>
            <w:r w:rsidRPr="00A112CC">
              <w:rPr>
                <w:sz w:val="20"/>
              </w:rPr>
              <w:t>Перевод денежных средств в сумме «зачтенных» штрафных санкций (неустойки) с КВФО 4 на КВФО 2 (на лицевом счете с кодом 26)</w:t>
            </w:r>
          </w:p>
        </w:tc>
        <w:tc>
          <w:tcPr>
            <w:tcW w:w="2617" w:type="dxa"/>
            <w:vMerge w:val="restart"/>
            <w:shd w:val="clear" w:color="auto" w:fill="auto"/>
          </w:tcPr>
          <w:p w14:paraId="3B607658" w14:textId="77777777" w:rsidR="005262C2" w:rsidRPr="00A112CC" w:rsidRDefault="005262C2" w:rsidP="00FF4076">
            <w:pPr>
              <w:widowControl w:val="0"/>
              <w:ind w:firstLine="0"/>
              <w:rPr>
                <w:sz w:val="20"/>
              </w:rPr>
            </w:pPr>
            <w:r w:rsidRPr="00A112CC">
              <w:rPr>
                <w:sz w:val="20"/>
              </w:rPr>
              <w:t>Бухгалтерская справка (ф. 0504833)</w:t>
            </w:r>
          </w:p>
          <w:p w14:paraId="7EA8EF99" w14:textId="77777777" w:rsidR="005262C2" w:rsidRPr="00A112CC" w:rsidRDefault="005262C2" w:rsidP="00FF4076">
            <w:pPr>
              <w:widowControl w:val="0"/>
              <w:ind w:firstLine="0"/>
              <w:rPr>
                <w:sz w:val="20"/>
              </w:rPr>
            </w:pPr>
            <w:r w:rsidRPr="00A112CC">
              <w:rPr>
                <w:sz w:val="20"/>
              </w:rPr>
              <w:t>Акт выполненных работ (оказания услуг)</w:t>
            </w:r>
          </w:p>
        </w:tc>
        <w:tc>
          <w:tcPr>
            <w:tcW w:w="2617" w:type="dxa"/>
            <w:gridSpan w:val="2"/>
            <w:shd w:val="clear" w:color="auto" w:fill="auto"/>
          </w:tcPr>
          <w:p w14:paraId="46A2662E" w14:textId="422EE3F7" w:rsidR="005262C2" w:rsidRPr="00A112CC" w:rsidRDefault="005262C2" w:rsidP="00FF4076">
            <w:pPr>
              <w:widowControl w:val="0"/>
              <w:ind w:firstLine="0"/>
              <w:jc w:val="center"/>
              <w:rPr>
                <w:sz w:val="20"/>
              </w:rPr>
            </w:pPr>
            <w:r w:rsidRPr="00A112CC">
              <w:rPr>
                <w:kern w:val="24"/>
                <w:sz w:val="20"/>
              </w:rPr>
              <w:t>4.304.06.832</w:t>
            </w:r>
          </w:p>
        </w:tc>
        <w:tc>
          <w:tcPr>
            <w:tcW w:w="2617" w:type="dxa"/>
            <w:shd w:val="clear" w:color="auto" w:fill="auto"/>
          </w:tcPr>
          <w:p w14:paraId="5F36CF78" w14:textId="77777777" w:rsidR="005262C2" w:rsidRPr="00A112CC" w:rsidRDefault="005262C2" w:rsidP="00FF4076">
            <w:pPr>
              <w:widowControl w:val="0"/>
              <w:ind w:firstLine="0"/>
              <w:jc w:val="center"/>
              <w:rPr>
                <w:kern w:val="24"/>
                <w:sz w:val="20"/>
              </w:rPr>
            </w:pPr>
            <w:r w:rsidRPr="00A112CC">
              <w:rPr>
                <w:kern w:val="24"/>
                <w:sz w:val="20"/>
              </w:rPr>
              <w:t>4.201.11.610</w:t>
            </w:r>
          </w:p>
          <w:p w14:paraId="54C229DA" w14:textId="39A08926" w:rsidR="005262C2" w:rsidRPr="00A112CC" w:rsidRDefault="005262C2" w:rsidP="00FF4076">
            <w:pPr>
              <w:widowControl w:val="0"/>
              <w:ind w:firstLine="0"/>
              <w:jc w:val="center"/>
              <w:rPr>
                <w:kern w:val="24"/>
                <w:sz w:val="20"/>
                <w:lang w:val="en-US"/>
              </w:rPr>
            </w:pPr>
            <w:r w:rsidRPr="00A112CC">
              <w:rPr>
                <w:kern w:val="24"/>
                <w:sz w:val="20"/>
              </w:rPr>
              <w:t>(АГВИФ 610 КОСГУ 610)</w:t>
            </w:r>
          </w:p>
        </w:tc>
      </w:tr>
      <w:tr w:rsidR="00A112CC" w:rsidRPr="00A112CC" w14:paraId="47EB6444" w14:textId="77777777" w:rsidTr="003D73B3">
        <w:trPr>
          <w:trHeight w:val="633"/>
        </w:trPr>
        <w:tc>
          <w:tcPr>
            <w:tcW w:w="2616" w:type="dxa"/>
            <w:vMerge/>
            <w:shd w:val="clear" w:color="auto" w:fill="auto"/>
          </w:tcPr>
          <w:p w14:paraId="36E49A43" w14:textId="77777777" w:rsidR="005262C2" w:rsidRPr="00A112CC" w:rsidRDefault="005262C2" w:rsidP="00FF4076">
            <w:pPr>
              <w:widowControl w:val="0"/>
              <w:autoSpaceDE w:val="0"/>
              <w:autoSpaceDN w:val="0"/>
              <w:adjustRightInd w:val="0"/>
              <w:ind w:firstLine="0"/>
              <w:rPr>
                <w:sz w:val="20"/>
              </w:rPr>
            </w:pPr>
          </w:p>
        </w:tc>
        <w:tc>
          <w:tcPr>
            <w:tcW w:w="2617" w:type="dxa"/>
            <w:vMerge/>
            <w:shd w:val="clear" w:color="auto" w:fill="auto"/>
          </w:tcPr>
          <w:p w14:paraId="7AFED833" w14:textId="77777777" w:rsidR="005262C2" w:rsidRPr="00A112CC" w:rsidRDefault="005262C2" w:rsidP="00FF4076">
            <w:pPr>
              <w:widowControl w:val="0"/>
              <w:ind w:firstLine="0"/>
              <w:rPr>
                <w:sz w:val="20"/>
              </w:rPr>
            </w:pPr>
          </w:p>
        </w:tc>
        <w:tc>
          <w:tcPr>
            <w:tcW w:w="2617" w:type="dxa"/>
            <w:gridSpan w:val="2"/>
            <w:shd w:val="clear" w:color="auto" w:fill="auto"/>
          </w:tcPr>
          <w:p w14:paraId="1DB910E5" w14:textId="77777777" w:rsidR="005262C2" w:rsidRPr="00A112CC" w:rsidRDefault="005262C2" w:rsidP="00FF4076">
            <w:pPr>
              <w:widowControl w:val="0"/>
              <w:ind w:firstLine="0"/>
              <w:jc w:val="center"/>
              <w:rPr>
                <w:kern w:val="24"/>
                <w:sz w:val="20"/>
              </w:rPr>
            </w:pPr>
            <w:r w:rsidRPr="00A112CC">
              <w:rPr>
                <w:kern w:val="24"/>
                <w:sz w:val="20"/>
              </w:rPr>
              <w:t>2.201.11.510</w:t>
            </w:r>
          </w:p>
          <w:p w14:paraId="5FC9D81D" w14:textId="55B2162D" w:rsidR="005262C2" w:rsidRPr="00A112CC" w:rsidRDefault="005262C2" w:rsidP="00FF4076">
            <w:pPr>
              <w:widowControl w:val="0"/>
              <w:ind w:firstLine="0"/>
              <w:jc w:val="center"/>
              <w:rPr>
                <w:kern w:val="24"/>
                <w:sz w:val="20"/>
              </w:rPr>
            </w:pPr>
            <w:r w:rsidRPr="00A112CC">
              <w:rPr>
                <w:kern w:val="24"/>
                <w:sz w:val="20"/>
              </w:rPr>
              <w:t>17 (АГВИФ 510 КОСГУ 510)</w:t>
            </w:r>
          </w:p>
        </w:tc>
        <w:tc>
          <w:tcPr>
            <w:tcW w:w="2617" w:type="dxa"/>
            <w:shd w:val="clear" w:color="auto" w:fill="auto"/>
          </w:tcPr>
          <w:p w14:paraId="608ACD1B" w14:textId="2C099BE2" w:rsidR="005262C2" w:rsidRPr="00A112CC" w:rsidRDefault="005262C2" w:rsidP="00FF4076">
            <w:pPr>
              <w:widowControl w:val="0"/>
              <w:autoSpaceDE w:val="0"/>
              <w:autoSpaceDN w:val="0"/>
              <w:adjustRightInd w:val="0"/>
              <w:ind w:firstLine="0"/>
              <w:jc w:val="center"/>
              <w:rPr>
                <w:sz w:val="20"/>
              </w:rPr>
            </w:pPr>
            <w:r w:rsidRPr="00A112CC">
              <w:rPr>
                <w:sz w:val="20"/>
              </w:rPr>
              <w:t>2.304.06.732</w:t>
            </w:r>
          </w:p>
        </w:tc>
      </w:tr>
      <w:tr w:rsidR="00A112CC" w:rsidRPr="00A112CC" w14:paraId="3CFD7103" w14:textId="77777777" w:rsidTr="003D73B3">
        <w:trPr>
          <w:trHeight w:val="20"/>
        </w:trPr>
        <w:tc>
          <w:tcPr>
            <w:tcW w:w="10467" w:type="dxa"/>
            <w:gridSpan w:val="5"/>
            <w:shd w:val="clear" w:color="auto" w:fill="auto"/>
          </w:tcPr>
          <w:p w14:paraId="2C726E47" w14:textId="77777777" w:rsidR="005262C2" w:rsidRPr="00A112CC" w:rsidRDefault="005262C2" w:rsidP="00FF4076">
            <w:pPr>
              <w:pStyle w:val="aff"/>
              <w:widowControl w:val="0"/>
              <w:spacing w:before="0" w:beforeAutospacing="0" w:after="0" w:afterAutospacing="0"/>
              <w:jc w:val="both"/>
              <w:textAlignment w:val="baseline"/>
              <w:rPr>
                <w:b/>
                <w:sz w:val="20"/>
                <w:szCs w:val="20"/>
              </w:rPr>
            </w:pPr>
            <w:r w:rsidRPr="00A112CC">
              <w:rPr>
                <w:b/>
                <w:sz w:val="20"/>
                <w:szCs w:val="20"/>
              </w:rPr>
              <w:t>договор заключен по КВФО 5</w:t>
            </w:r>
          </w:p>
        </w:tc>
      </w:tr>
      <w:tr w:rsidR="00A112CC" w:rsidRPr="00A112CC" w14:paraId="0DE62C47" w14:textId="77777777" w:rsidTr="003D73B3">
        <w:trPr>
          <w:trHeight w:val="633"/>
        </w:trPr>
        <w:tc>
          <w:tcPr>
            <w:tcW w:w="2616" w:type="dxa"/>
            <w:vMerge w:val="restart"/>
            <w:shd w:val="clear" w:color="auto" w:fill="auto"/>
          </w:tcPr>
          <w:p w14:paraId="61E5440C" w14:textId="77777777" w:rsidR="005262C2" w:rsidRPr="00A112CC" w:rsidRDefault="005262C2" w:rsidP="00FF4076">
            <w:pPr>
              <w:widowControl w:val="0"/>
              <w:autoSpaceDE w:val="0"/>
              <w:autoSpaceDN w:val="0"/>
              <w:adjustRightInd w:val="0"/>
              <w:ind w:firstLine="0"/>
              <w:rPr>
                <w:sz w:val="20"/>
              </w:rPr>
            </w:pPr>
            <w:r w:rsidRPr="00A112CC">
              <w:rPr>
                <w:sz w:val="20"/>
              </w:rPr>
              <w:lastRenderedPageBreak/>
              <w:t>Зачет встречного требования в размере суммы «зачтенных» штрафных санкций (неустойки)</w:t>
            </w:r>
          </w:p>
        </w:tc>
        <w:tc>
          <w:tcPr>
            <w:tcW w:w="2617" w:type="dxa"/>
            <w:vMerge w:val="restart"/>
            <w:shd w:val="clear" w:color="auto" w:fill="auto"/>
          </w:tcPr>
          <w:p w14:paraId="337076E6" w14:textId="77777777" w:rsidR="005262C2" w:rsidRPr="00A112CC" w:rsidRDefault="005262C2"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p w14:paraId="7208720A" w14:textId="6F831C54" w:rsidR="005262C2" w:rsidRPr="00A112CC" w:rsidRDefault="005262C2" w:rsidP="00FF4076">
            <w:pPr>
              <w:widowControl w:val="0"/>
              <w:ind w:firstLine="0"/>
              <w:rPr>
                <w:sz w:val="20"/>
              </w:rPr>
            </w:pPr>
            <w:r w:rsidRPr="00A112CC">
              <w:rPr>
                <w:sz w:val="20"/>
              </w:rPr>
              <w:t>Акт выполненных работ (оказания услуг)</w:t>
            </w:r>
          </w:p>
        </w:tc>
        <w:tc>
          <w:tcPr>
            <w:tcW w:w="2617" w:type="dxa"/>
            <w:gridSpan w:val="2"/>
            <w:shd w:val="clear" w:color="auto" w:fill="auto"/>
          </w:tcPr>
          <w:p w14:paraId="490BD441" w14:textId="3F2573E5" w:rsidR="005262C2" w:rsidRPr="00A112CC" w:rsidRDefault="005262C2" w:rsidP="00FF4076">
            <w:pPr>
              <w:widowControl w:val="0"/>
              <w:ind w:firstLine="0"/>
              <w:jc w:val="center"/>
              <w:rPr>
                <w:kern w:val="24"/>
                <w:sz w:val="20"/>
              </w:rPr>
            </w:pPr>
            <w:r w:rsidRPr="00A112CC">
              <w:rPr>
                <w:kern w:val="24"/>
                <w:sz w:val="20"/>
              </w:rPr>
              <w:t>5.302.хх.83х</w:t>
            </w:r>
          </w:p>
          <w:p w14:paraId="65DAADBC" w14:textId="77777777" w:rsidR="005262C2" w:rsidRPr="00A112CC" w:rsidRDefault="005262C2" w:rsidP="00FF4076">
            <w:pPr>
              <w:widowControl w:val="0"/>
              <w:ind w:firstLine="0"/>
              <w:jc w:val="center"/>
              <w:rPr>
                <w:kern w:val="24"/>
                <w:sz w:val="20"/>
              </w:rPr>
            </w:pPr>
            <w:r w:rsidRPr="00A112CC">
              <w:rPr>
                <w:kern w:val="24"/>
                <w:sz w:val="20"/>
              </w:rPr>
              <w:t>(831, 832, 833, 834, 836, 837)</w:t>
            </w:r>
          </w:p>
        </w:tc>
        <w:tc>
          <w:tcPr>
            <w:tcW w:w="2617" w:type="dxa"/>
            <w:shd w:val="clear" w:color="auto" w:fill="auto"/>
          </w:tcPr>
          <w:p w14:paraId="1147E343" w14:textId="77777777" w:rsidR="005262C2" w:rsidRPr="00A112CC" w:rsidRDefault="005262C2" w:rsidP="00FF4076">
            <w:pPr>
              <w:widowControl w:val="0"/>
              <w:autoSpaceDE w:val="0"/>
              <w:autoSpaceDN w:val="0"/>
              <w:adjustRightInd w:val="0"/>
              <w:ind w:firstLine="0"/>
              <w:jc w:val="center"/>
              <w:rPr>
                <w:sz w:val="20"/>
              </w:rPr>
            </w:pPr>
            <w:r w:rsidRPr="00A112CC">
              <w:rPr>
                <w:sz w:val="20"/>
              </w:rPr>
              <w:t>5.304.06.732</w:t>
            </w:r>
          </w:p>
        </w:tc>
      </w:tr>
      <w:tr w:rsidR="00A112CC" w:rsidRPr="00A112CC" w14:paraId="3F8F6F0C" w14:textId="77777777" w:rsidTr="003D73B3">
        <w:trPr>
          <w:trHeight w:val="633"/>
        </w:trPr>
        <w:tc>
          <w:tcPr>
            <w:tcW w:w="2616" w:type="dxa"/>
            <w:vMerge/>
            <w:shd w:val="clear" w:color="auto" w:fill="auto"/>
          </w:tcPr>
          <w:p w14:paraId="523D5657" w14:textId="77777777" w:rsidR="005262C2" w:rsidRPr="00A112CC" w:rsidRDefault="005262C2" w:rsidP="00FF4076">
            <w:pPr>
              <w:widowControl w:val="0"/>
              <w:autoSpaceDE w:val="0"/>
              <w:autoSpaceDN w:val="0"/>
              <w:adjustRightInd w:val="0"/>
              <w:ind w:firstLine="0"/>
              <w:rPr>
                <w:sz w:val="20"/>
              </w:rPr>
            </w:pPr>
          </w:p>
        </w:tc>
        <w:tc>
          <w:tcPr>
            <w:tcW w:w="2617" w:type="dxa"/>
            <w:vMerge/>
            <w:shd w:val="clear" w:color="auto" w:fill="auto"/>
          </w:tcPr>
          <w:p w14:paraId="16262A70" w14:textId="77777777" w:rsidR="005262C2" w:rsidRPr="00A112CC" w:rsidRDefault="005262C2" w:rsidP="00FF4076">
            <w:pPr>
              <w:widowControl w:val="0"/>
              <w:ind w:firstLine="0"/>
              <w:rPr>
                <w:sz w:val="20"/>
              </w:rPr>
            </w:pPr>
          </w:p>
        </w:tc>
        <w:tc>
          <w:tcPr>
            <w:tcW w:w="2617" w:type="dxa"/>
            <w:gridSpan w:val="2"/>
            <w:shd w:val="clear" w:color="auto" w:fill="auto"/>
          </w:tcPr>
          <w:p w14:paraId="5136D491" w14:textId="77777777" w:rsidR="005262C2" w:rsidRPr="00A112CC" w:rsidRDefault="005262C2" w:rsidP="00FF4076">
            <w:pPr>
              <w:widowControl w:val="0"/>
              <w:ind w:firstLine="0"/>
              <w:jc w:val="center"/>
              <w:rPr>
                <w:kern w:val="24"/>
                <w:sz w:val="20"/>
              </w:rPr>
            </w:pPr>
            <w:r w:rsidRPr="00A112CC">
              <w:rPr>
                <w:kern w:val="24"/>
                <w:sz w:val="20"/>
              </w:rPr>
              <w:t>2.304.06.832</w:t>
            </w:r>
          </w:p>
        </w:tc>
        <w:tc>
          <w:tcPr>
            <w:tcW w:w="2617" w:type="dxa"/>
            <w:shd w:val="clear" w:color="auto" w:fill="auto"/>
          </w:tcPr>
          <w:p w14:paraId="3F859C43" w14:textId="77777777" w:rsidR="005262C2" w:rsidRPr="00A112CC" w:rsidRDefault="005262C2" w:rsidP="00FF4076">
            <w:pPr>
              <w:widowControl w:val="0"/>
              <w:autoSpaceDE w:val="0"/>
              <w:autoSpaceDN w:val="0"/>
              <w:adjustRightInd w:val="0"/>
              <w:ind w:firstLine="0"/>
              <w:jc w:val="center"/>
              <w:rPr>
                <w:sz w:val="20"/>
              </w:rPr>
            </w:pPr>
            <w:r w:rsidRPr="00A112CC">
              <w:rPr>
                <w:sz w:val="20"/>
              </w:rPr>
              <w:t>2.209.4х.66х</w:t>
            </w:r>
          </w:p>
          <w:p w14:paraId="03C88B2A" w14:textId="77777777" w:rsidR="005262C2" w:rsidRPr="00A112CC" w:rsidRDefault="005262C2" w:rsidP="00FF4076">
            <w:pPr>
              <w:widowControl w:val="0"/>
              <w:autoSpaceDE w:val="0"/>
              <w:autoSpaceDN w:val="0"/>
              <w:adjustRightInd w:val="0"/>
              <w:ind w:firstLine="0"/>
              <w:jc w:val="center"/>
              <w:rPr>
                <w:sz w:val="20"/>
              </w:rPr>
            </w:pPr>
            <w:r w:rsidRPr="00A112CC">
              <w:rPr>
                <w:sz w:val="20"/>
              </w:rPr>
              <w:t>(661, 662, 663, 664, 666, 667)</w:t>
            </w:r>
          </w:p>
        </w:tc>
      </w:tr>
      <w:tr w:rsidR="00A112CC" w:rsidRPr="00A112CC" w14:paraId="7636D8AA" w14:textId="77777777" w:rsidTr="003D73B3">
        <w:trPr>
          <w:trHeight w:val="633"/>
        </w:trPr>
        <w:tc>
          <w:tcPr>
            <w:tcW w:w="2616" w:type="dxa"/>
            <w:vMerge w:val="restart"/>
            <w:shd w:val="clear" w:color="auto" w:fill="auto"/>
          </w:tcPr>
          <w:p w14:paraId="7CA40050" w14:textId="77777777" w:rsidR="005262C2" w:rsidRPr="00A112CC" w:rsidRDefault="005262C2" w:rsidP="00FF4076">
            <w:pPr>
              <w:widowControl w:val="0"/>
              <w:autoSpaceDE w:val="0"/>
              <w:autoSpaceDN w:val="0"/>
              <w:adjustRightInd w:val="0"/>
              <w:ind w:firstLine="0"/>
              <w:rPr>
                <w:sz w:val="20"/>
              </w:rPr>
            </w:pPr>
            <w:r w:rsidRPr="00A112CC">
              <w:rPr>
                <w:sz w:val="20"/>
              </w:rPr>
              <w:t>Перечисление денежных средств в сумме «зачтенных» штрафных санкций (неустойки) с лицевого счета 27 (КВФО 5) на лицевой счет 26 (КВФО 2)</w:t>
            </w:r>
          </w:p>
        </w:tc>
        <w:tc>
          <w:tcPr>
            <w:tcW w:w="2617" w:type="dxa"/>
            <w:vMerge w:val="restart"/>
            <w:shd w:val="clear" w:color="auto" w:fill="auto"/>
          </w:tcPr>
          <w:p w14:paraId="3AACFEEA" w14:textId="77777777" w:rsidR="005262C2" w:rsidRPr="00A112CC" w:rsidRDefault="005262C2"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p w14:paraId="19BC289B" w14:textId="77777777" w:rsidR="005262C2" w:rsidRPr="00A112CC" w:rsidRDefault="005262C2" w:rsidP="00FF4076">
            <w:pPr>
              <w:widowControl w:val="0"/>
              <w:ind w:firstLine="0"/>
              <w:rPr>
                <w:sz w:val="20"/>
              </w:rPr>
            </w:pPr>
            <w:r w:rsidRPr="00A112CC">
              <w:rPr>
                <w:sz w:val="20"/>
              </w:rPr>
              <w:t>Акт выполненных работ (оказания услуг)</w:t>
            </w:r>
          </w:p>
          <w:p w14:paraId="626E94BA" w14:textId="45552BEE" w:rsidR="005262C2" w:rsidRPr="00A112CC" w:rsidRDefault="005262C2" w:rsidP="00FF4076">
            <w:pPr>
              <w:widowControl w:val="0"/>
              <w:ind w:firstLine="0"/>
              <w:rPr>
                <w:sz w:val="20"/>
              </w:rPr>
            </w:pPr>
            <w:r w:rsidRPr="00A112CC">
              <w:rPr>
                <w:sz w:val="20"/>
              </w:rPr>
              <w:t>Платежное поручение (ф. 0401060)</w:t>
            </w:r>
          </w:p>
        </w:tc>
        <w:tc>
          <w:tcPr>
            <w:tcW w:w="2617" w:type="dxa"/>
            <w:gridSpan w:val="2"/>
            <w:shd w:val="clear" w:color="auto" w:fill="auto"/>
          </w:tcPr>
          <w:p w14:paraId="474C9C48" w14:textId="77777777" w:rsidR="005262C2" w:rsidRPr="00A112CC" w:rsidRDefault="005262C2" w:rsidP="00FF4076">
            <w:pPr>
              <w:widowControl w:val="0"/>
              <w:ind w:firstLine="0"/>
              <w:jc w:val="center"/>
              <w:rPr>
                <w:kern w:val="24"/>
                <w:sz w:val="20"/>
              </w:rPr>
            </w:pPr>
            <w:r w:rsidRPr="00A112CC">
              <w:rPr>
                <w:kern w:val="24"/>
                <w:sz w:val="20"/>
              </w:rPr>
              <w:t>5.304.06.832</w:t>
            </w:r>
          </w:p>
        </w:tc>
        <w:tc>
          <w:tcPr>
            <w:tcW w:w="2617" w:type="dxa"/>
            <w:shd w:val="clear" w:color="auto" w:fill="auto"/>
          </w:tcPr>
          <w:p w14:paraId="61144188" w14:textId="77777777" w:rsidR="005262C2" w:rsidRPr="00A112CC" w:rsidRDefault="005262C2" w:rsidP="00FF4076">
            <w:pPr>
              <w:widowControl w:val="0"/>
              <w:ind w:firstLine="0"/>
              <w:jc w:val="center"/>
              <w:rPr>
                <w:kern w:val="24"/>
                <w:sz w:val="20"/>
              </w:rPr>
            </w:pPr>
            <w:r w:rsidRPr="00A112CC">
              <w:rPr>
                <w:kern w:val="24"/>
                <w:sz w:val="20"/>
              </w:rPr>
              <w:t>5.201.11.610</w:t>
            </w:r>
          </w:p>
          <w:p w14:paraId="6122F444" w14:textId="77777777" w:rsidR="005262C2" w:rsidRPr="00A112CC" w:rsidRDefault="005262C2" w:rsidP="00FF4076">
            <w:pPr>
              <w:widowControl w:val="0"/>
              <w:ind w:firstLine="0"/>
              <w:jc w:val="center"/>
              <w:rPr>
                <w:kern w:val="24"/>
                <w:sz w:val="20"/>
              </w:rPr>
            </w:pPr>
            <w:r w:rsidRPr="00A112CC">
              <w:rPr>
                <w:kern w:val="24"/>
                <w:sz w:val="20"/>
              </w:rPr>
              <w:t>18 (КВР 24х (243, 244)</w:t>
            </w:r>
          </w:p>
          <w:p w14:paraId="00B68C73" w14:textId="07ADF749" w:rsidR="005262C2" w:rsidRPr="00A112CC" w:rsidRDefault="005262C2" w:rsidP="00FF4076">
            <w:pPr>
              <w:widowControl w:val="0"/>
              <w:ind w:firstLine="0"/>
              <w:jc w:val="center"/>
              <w:rPr>
                <w:sz w:val="20"/>
              </w:rPr>
            </w:pPr>
            <w:r w:rsidRPr="00A112CC">
              <w:rPr>
                <w:kern w:val="24"/>
                <w:sz w:val="20"/>
              </w:rPr>
              <w:t>КОСГУ 22х, 3хх)</w:t>
            </w:r>
          </w:p>
        </w:tc>
      </w:tr>
      <w:tr w:rsidR="00A112CC" w:rsidRPr="00A112CC" w14:paraId="33FB7370" w14:textId="77777777" w:rsidTr="003D73B3">
        <w:trPr>
          <w:trHeight w:val="633"/>
        </w:trPr>
        <w:tc>
          <w:tcPr>
            <w:tcW w:w="2616" w:type="dxa"/>
            <w:vMerge/>
            <w:shd w:val="clear" w:color="auto" w:fill="auto"/>
          </w:tcPr>
          <w:p w14:paraId="3122D723" w14:textId="77777777" w:rsidR="005262C2" w:rsidRPr="00A112CC" w:rsidRDefault="005262C2" w:rsidP="00FF4076">
            <w:pPr>
              <w:widowControl w:val="0"/>
              <w:autoSpaceDE w:val="0"/>
              <w:autoSpaceDN w:val="0"/>
              <w:adjustRightInd w:val="0"/>
              <w:ind w:firstLine="0"/>
              <w:rPr>
                <w:sz w:val="20"/>
              </w:rPr>
            </w:pPr>
          </w:p>
        </w:tc>
        <w:tc>
          <w:tcPr>
            <w:tcW w:w="2617" w:type="dxa"/>
            <w:vMerge/>
            <w:shd w:val="clear" w:color="auto" w:fill="auto"/>
          </w:tcPr>
          <w:p w14:paraId="20A435F4" w14:textId="77777777" w:rsidR="005262C2" w:rsidRPr="00A112CC" w:rsidRDefault="005262C2" w:rsidP="00FF4076">
            <w:pPr>
              <w:widowControl w:val="0"/>
              <w:ind w:firstLine="0"/>
              <w:rPr>
                <w:sz w:val="20"/>
              </w:rPr>
            </w:pPr>
          </w:p>
        </w:tc>
        <w:tc>
          <w:tcPr>
            <w:tcW w:w="2617" w:type="dxa"/>
            <w:gridSpan w:val="2"/>
            <w:shd w:val="clear" w:color="auto" w:fill="auto"/>
          </w:tcPr>
          <w:p w14:paraId="56B69C1E" w14:textId="77777777" w:rsidR="005262C2" w:rsidRPr="00A112CC" w:rsidRDefault="005262C2" w:rsidP="00FF4076">
            <w:pPr>
              <w:widowControl w:val="0"/>
              <w:ind w:firstLine="32"/>
              <w:jc w:val="center"/>
              <w:rPr>
                <w:kern w:val="24"/>
                <w:sz w:val="20"/>
              </w:rPr>
            </w:pPr>
            <w:r w:rsidRPr="00A112CC">
              <w:rPr>
                <w:kern w:val="24"/>
                <w:sz w:val="20"/>
              </w:rPr>
              <w:t>2.201.11.510</w:t>
            </w:r>
          </w:p>
          <w:p w14:paraId="369019DE" w14:textId="77777777" w:rsidR="005262C2" w:rsidRPr="00A112CC" w:rsidRDefault="005262C2" w:rsidP="00FF4076">
            <w:pPr>
              <w:widowControl w:val="0"/>
              <w:ind w:firstLine="0"/>
              <w:jc w:val="center"/>
              <w:rPr>
                <w:kern w:val="24"/>
                <w:sz w:val="20"/>
              </w:rPr>
            </w:pPr>
            <w:r w:rsidRPr="00A112CC">
              <w:rPr>
                <w:kern w:val="24"/>
                <w:sz w:val="20"/>
              </w:rPr>
              <w:t>17 (АГПД 140 КОСГУ 141)</w:t>
            </w:r>
          </w:p>
        </w:tc>
        <w:tc>
          <w:tcPr>
            <w:tcW w:w="2617" w:type="dxa"/>
            <w:shd w:val="clear" w:color="auto" w:fill="auto"/>
          </w:tcPr>
          <w:p w14:paraId="513D33DD" w14:textId="77777777" w:rsidR="005262C2" w:rsidRPr="00A112CC" w:rsidRDefault="005262C2" w:rsidP="00FF4076">
            <w:pPr>
              <w:widowControl w:val="0"/>
              <w:autoSpaceDE w:val="0"/>
              <w:autoSpaceDN w:val="0"/>
              <w:adjustRightInd w:val="0"/>
              <w:ind w:firstLine="0"/>
              <w:jc w:val="center"/>
              <w:rPr>
                <w:sz w:val="20"/>
              </w:rPr>
            </w:pPr>
            <w:r w:rsidRPr="00A112CC">
              <w:rPr>
                <w:kern w:val="24"/>
                <w:sz w:val="20"/>
              </w:rPr>
              <w:t>2.304.06.732</w:t>
            </w:r>
          </w:p>
        </w:tc>
      </w:tr>
      <w:tr w:rsidR="00A112CC" w:rsidRPr="00A112CC" w14:paraId="146D936C" w14:textId="77777777" w:rsidTr="00FE7DF9">
        <w:trPr>
          <w:trHeight w:val="20"/>
        </w:trPr>
        <w:tc>
          <w:tcPr>
            <w:tcW w:w="10467" w:type="dxa"/>
            <w:gridSpan w:val="5"/>
            <w:shd w:val="clear" w:color="auto" w:fill="auto"/>
          </w:tcPr>
          <w:p w14:paraId="246010B4" w14:textId="2925586E" w:rsidR="005262C2" w:rsidRPr="00A112CC" w:rsidRDefault="005262C2" w:rsidP="00FF4076">
            <w:pPr>
              <w:pStyle w:val="aff"/>
              <w:widowControl w:val="0"/>
              <w:spacing w:before="0" w:beforeAutospacing="0" w:after="0" w:afterAutospacing="0"/>
              <w:jc w:val="both"/>
              <w:textAlignment w:val="baseline"/>
              <w:rPr>
                <w:b/>
                <w:i/>
                <w:sz w:val="20"/>
                <w:szCs w:val="20"/>
              </w:rPr>
            </w:pPr>
            <w:r w:rsidRPr="00A112CC">
              <w:rPr>
                <w:b/>
                <w:i/>
                <w:sz w:val="20"/>
                <w:szCs w:val="20"/>
              </w:rPr>
              <w:t>договор заключен по КВФО 7</w:t>
            </w:r>
          </w:p>
        </w:tc>
      </w:tr>
      <w:tr w:rsidR="00A112CC" w:rsidRPr="00A112CC" w14:paraId="0EE24AFA" w14:textId="77777777" w:rsidTr="00FE7DF9">
        <w:trPr>
          <w:trHeight w:val="633"/>
        </w:trPr>
        <w:tc>
          <w:tcPr>
            <w:tcW w:w="2616" w:type="dxa"/>
            <w:vMerge w:val="restart"/>
            <w:shd w:val="clear" w:color="auto" w:fill="auto"/>
          </w:tcPr>
          <w:p w14:paraId="4ABD5B65" w14:textId="77777777" w:rsidR="005262C2" w:rsidRPr="00A112CC" w:rsidRDefault="005262C2" w:rsidP="00FF4076">
            <w:pPr>
              <w:widowControl w:val="0"/>
              <w:autoSpaceDE w:val="0"/>
              <w:autoSpaceDN w:val="0"/>
              <w:adjustRightInd w:val="0"/>
              <w:ind w:firstLine="0"/>
              <w:rPr>
                <w:i/>
                <w:sz w:val="20"/>
              </w:rPr>
            </w:pPr>
            <w:r w:rsidRPr="00A112CC">
              <w:rPr>
                <w:i/>
                <w:sz w:val="20"/>
              </w:rPr>
              <w:t>Зачет встречного требования в размере суммы «зачтенных» штрафных санкций (неустойки)</w:t>
            </w:r>
          </w:p>
        </w:tc>
        <w:tc>
          <w:tcPr>
            <w:tcW w:w="2617" w:type="dxa"/>
            <w:vMerge w:val="restart"/>
            <w:shd w:val="clear" w:color="auto" w:fill="auto"/>
          </w:tcPr>
          <w:p w14:paraId="5D67FE44" w14:textId="77777777" w:rsidR="005262C2" w:rsidRPr="00A112CC" w:rsidRDefault="005262C2" w:rsidP="00FF4076">
            <w:pPr>
              <w:widowControl w:val="0"/>
              <w:ind w:firstLine="0"/>
              <w:rPr>
                <w:i/>
                <w:sz w:val="20"/>
              </w:rPr>
            </w:pPr>
            <w:r w:rsidRPr="00A112CC">
              <w:rPr>
                <w:i/>
                <w:sz w:val="20"/>
              </w:rPr>
              <w:t>Бухгалтерская справка (ф.</w:t>
            </w:r>
            <w:r w:rsidRPr="00A112CC">
              <w:rPr>
                <w:i/>
                <w:sz w:val="20"/>
                <w:lang w:val="en-US"/>
              </w:rPr>
              <w:t> </w:t>
            </w:r>
            <w:r w:rsidRPr="00A112CC">
              <w:rPr>
                <w:i/>
                <w:sz w:val="20"/>
              </w:rPr>
              <w:t>0504833)</w:t>
            </w:r>
          </w:p>
          <w:p w14:paraId="799268F7" w14:textId="77777777" w:rsidR="005262C2" w:rsidRPr="00A112CC" w:rsidRDefault="005262C2" w:rsidP="00FF4076">
            <w:pPr>
              <w:widowControl w:val="0"/>
              <w:ind w:firstLine="0"/>
              <w:rPr>
                <w:i/>
                <w:sz w:val="20"/>
              </w:rPr>
            </w:pPr>
            <w:r w:rsidRPr="00A112CC">
              <w:rPr>
                <w:i/>
                <w:sz w:val="20"/>
              </w:rPr>
              <w:t>Акт выполненных работ (оказания услуг)</w:t>
            </w:r>
          </w:p>
        </w:tc>
        <w:tc>
          <w:tcPr>
            <w:tcW w:w="2617" w:type="dxa"/>
            <w:gridSpan w:val="2"/>
            <w:shd w:val="clear" w:color="auto" w:fill="auto"/>
          </w:tcPr>
          <w:p w14:paraId="00D1CC03" w14:textId="57E0E176" w:rsidR="005262C2" w:rsidRPr="00A112CC" w:rsidRDefault="005262C2" w:rsidP="00FF4076">
            <w:pPr>
              <w:widowControl w:val="0"/>
              <w:ind w:firstLine="0"/>
              <w:jc w:val="center"/>
              <w:rPr>
                <w:i/>
                <w:kern w:val="24"/>
                <w:sz w:val="20"/>
              </w:rPr>
            </w:pPr>
            <w:r w:rsidRPr="00A112CC">
              <w:rPr>
                <w:i/>
                <w:kern w:val="24"/>
                <w:sz w:val="20"/>
              </w:rPr>
              <w:t>7.302.хх.83х</w:t>
            </w:r>
          </w:p>
          <w:p w14:paraId="0B8C415F" w14:textId="77777777" w:rsidR="005262C2" w:rsidRPr="00A112CC" w:rsidRDefault="005262C2" w:rsidP="00FF4076">
            <w:pPr>
              <w:widowControl w:val="0"/>
              <w:ind w:firstLine="0"/>
              <w:jc w:val="center"/>
              <w:rPr>
                <w:i/>
                <w:kern w:val="24"/>
                <w:sz w:val="20"/>
              </w:rPr>
            </w:pPr>
            <w:r w:rsidRPr="00A112CC">
              <w:rPr>
                <w:i/>
                <w:kern w:val="24"/>
                <w:sz w:val="20"/>
              </w:rPr>
              <w:t>(831, 832, 833, 834, 836, 837)</w:t>
            </w:r>
          </w:p>
        </w:tc>
        <w:tc>
          <w:tcPr>
            <w:tcW w:w="2617" w:type="dxa"/>
            <w:shd w:val="clear" w:color="auto" w:fill="auto"/>
          </w:tcPr>
          <w:p w14:paraId="1EB4886C" w14:textId="6583FB3D" w:rsidR="005262C2" w:rsidRPr="00A112CC" w:rsidRDefault="005262C2" w:rsidP="00FF4076">
            <w:pPr>
              <w:widowControl w:val="0"/>
              <w:autoSpaceDE w:val="0"/>
              <w:autoSpaceDN w:val="0"/>
              <w:adjustRightInd w:val="0"/>
              <w:ind w:firstLine="0"/>
              <w:jc w:val="center"/>
              <w:rPr>
                <w:i/>
                <w:sz w:val="20"/>
              </w:rPr>
            </w:pPr>
            <w:r w:rsidRPr="00A112CC">
              <w:rPr>
                <w:i/>
                <w:sz w:val="20"/>
              </w:rPr>
              <w:t>7.304.06.732</w:t>
            </w:r>
          </w:p>
        </w:tc>
      </w:tr>
      <w:tr w:rsidR="00A112CC" w:rsidRPr="00A112CC" w14:paraId="3B1A0981" w14:textId="77777777" w:rsidTr="00FE7DF9">
        <w:trPr>
          <w:trHeight w:val="633"/>
        </w:trPr>
        <w:tc>
          <w:tcPr>
            <w:tcW w:w="2616" w:type="dxa"/>
            <w:vMerge/>
            <w:shd w:val="clear" w:color="auto" w:fill="auto"/>
          </w:tcPr>
          <w:p w14:paraId="1A630957" w14:textId="77777777" w:rsidR="005262C2" w:rsidRPr="00A112CC" w:rsidRDefault="005262C2" w:rsidP="00FF4076">
            <w:pPr>
              <w:widowControl w:val="0"/>
              <w:autoSpaceDE w:val="0"/>
              <w:autoSpaceDN w:val="0"/>
              <w:adjustRightInd w:val="0"/>
              <w:ind w:firstLine="0"/>
              <w:rPr>
                <w:i/>
                <w:sz w:val="20"/>
              </w:rPr>
            </w:pPr>
          </w:p>
        </w:tc>
        <w:tc>
          <w:tcPr>
            <w:tcW w:w="2617" w:type="dxa"/>
            <w:vMerge/>
            <w:shd w:val="clear" w:color="auto" w:fill="auto"/>
          </w:tcPr>
          <w:p w14:paraId="646A0663" w14:textId="77777777" w:rsidR="005262C2" w:rsidRPr="00A112CC" w:rsidRDefault="005262C2" w:rsidP="00FF4076">
            <w:pPr>
              <w:widowControl w:val="0"/>
              <w:ind w:firstLine="0"/>
              <w:rPr>
                <w:i/>
                <w:sz w:val="20"/>
              </w:rPr>
            </w:pPr>
          </w:p>
        </w:tc>
        <w:tc>
          <w:tcPr>
            <w:tcW w:w="2617" w:type="dxa"/>
            <w:gridSpan w:val="2"/>
            <w:shd w:val="clear" w:color="auto" w:fill="auto"/>
          </w:tcPr>
          <w:p w14:paraId="5283F9DD" w14:textId="77777777" w:rsidR="005262C2" w:rsidRPr="00A112CC" w:rsidRDefault="005262C2" w:rsidP="00FF4076">
            <w:pPr>
              <w:widowControl w:val="0"/>
              <w:ind w:firstLine="0"/>
              <w:jc w:val="center"/>
              <w:rPr>
                <w:i/>
                <w:kern w:val="24"/>
                <w:sz w:val="20"/>
              </w:rPr>
            </w:pPr>
            <w:r w:rsidRPr="00A112CC">
              <w:rPr>
                <w:i/>
                <w:kern w:val="24"/>
                <w:sz w:val="20"/>
              </w:rPr>
              <w:t>2.304.06.832</w:t>
            </w:r>
          </w:p>
        </w:tc>
        <w:tc>
          <w:tcPr>
            <w:tcW w:w="2617" w:type="dxa"/>
            <w:shd w:val="clear" w:color="auto" w:fill="auto"/>
          </w:tcPr>
          <w:p w14:paraId="2C15791D" w14:textId="77777777" w:rsidR="005262C2" w:rsidRPr="00A112CC" w:rsidRDefault="005262C2" w:rsidP="00FF4076">
            <w:pPr>
              <w:widowControl w:val="0"/>
              <w:autoSpaceDE w:val="0"/>
              <w:autoSpaceDN w:val="0"/>
              <w:adjustRightInd w:val="0"/>
              <w:ind w:firstLine="0"/>
              <w:jc w:val="center"/>
              <w:rPr>
                <w:i/>
                <w:sz w:val="20"/>
              </w:rPr>
            </w:pPr>
            <w:r w:rsidRPr="00A112CC">
              <w:rPr>
                <w:i/>
                <w:sz w:val="20"/>
              </w:rPr>
              <w:t>2.209.4х.66х</w:t>
            </w:r>
          </w:p>
          <w:p w14:paraId="4ED4219B" w14:textId="77777777" w:rsidR="005262C2" w:rsidRPr="00A112CC" w:rsidRDefault="005262C2" w:rsidP="00FF4076">
            <w:pPr>
              <w:widowControl w:val="0"/>
              <w:autoSpaceDE w:val="0"/>
              <w:autoSpaceDN w:val="0"/>
              <w:adjustRightInd w:val="0"/>
              <w:ind w:firstLine="0"/>
              <w:jc w:val="center"/>
              <w:rPr>
                <w:i/>
                <w:sz w:val="20"/>
              </w:rPr>
            </w:pPr>
            <w:r w:rsidRPr="00A112CC">
              <w:rPr>
                <w:i/>
                <w:sz w:val="20"/>
              </w:rPr>
              <w:t>(661, 662, 663, 664, 666, 667)</w:t>
            </w:r>
          </w:p>
        </w:tc>
      </w:tr>
      <w:tr w:rsidR="00A112CC" w:rsidRPr="00A112CC" w14:paraId="63E47A0B" w14:textId="77777777" w:rsidTr="00FE7DF9">
        <w:trPr>
          <w:trHeight w:val="633"/>
        </w:trPr>
        <w:tc>
          <w:tcPr>
            <w:tcW w:w="2616" w:type="dxa"/>
            <w:vMerge w:val="restart"/>
            <w:shd w:val="clear" w:color="auto" w:fill="auto"/>
          </w:tcPr>
          <w:p w14:paraId="70EB7DAA" w14:textId="573D04A4" w:rsidR="005262C2" w:rsidRPr="00A112CC" w:rsidRDefault="005262C2" w:rsidP="00FF4076">
            <w:pPr>
              <w:widowControl w:val="0"/>
              <w:autoSpaceDE w:val="0"/>
              <w:autoSpaceDN w:val="0"/>
              <w:adjustRightInd w:val="0"/>
              <w:ind w:firstLine="0"/>
              <w:rPr>
                <w:i/>
                <w:sz w:val="20"/>
              </w:rPr>
            </w:pPr>
            <w:r w:rsidRPr="00A112CC">
              <w:rPr>
                <w:i/>
                <w:sz w:val="20"/>
              </w:rPr>
              <w:t>Перечисление денежных средств в сумме «зачтенных» штрафных санкций (неустойки) с лицевого счета 36 (КВФО 7) на лицевой счет 26 (КВФО 2)</w:t>
            </w:r>
          </w:p>
        </w:tc>
        <w:tc>
          <w:tcPr>
            <w:tcW w:w="2617" w:type="dxa"/>
            <w:vMerge w:val="restart"/>
            <w:shd w:val="clear" w:color="auto" w:fill="auto"/>
          </w:tcPr>
          <w:p w14:paraId="1540E0DD" w14:textId="77777777" w:rsidR="005262C2" w:rsidRPr="00A112CC" w:rsidRDefault="005262C2" w:rsidP="00FF4076">
            <w:pPr>
              <w:widowControl w:val="0"/>
              <w:ind w:firstLine="0"/>
              <w:rPr>
                <w:i/>
                <w:sz w:val="20"/>
              </w:rPr>
            </w:pPr>
            <w:r w:rsidRPr="00A112CC">
              <w:rPr>
                <w:i/>
                <w:sz w:val="20"/>
              </w:rPr>
              <w:t>Бухгалтерская справка (ф.</w:t>
            </w:r>
            <w:r w:rsidRPr="00A112CC">
              <w:rPr>
                <w:i/>
                <w:sz w:val="20"/>
                <w:lang w:val="en-US"/>
              </w:rPr>
              <w:t> </w:t>
            </w:r>
            <w:r w:rsidRPr="00A112CC">
              <w:rPr>
                <w:i/>
                <w:sz w:val="20"/>
              </w:rPr>
              <w:t>0504833)</w:t>
            </w:r>
          </w:p>
          <w:p w14:paraId="74FF4CBB" w14:textId="77777777" w:rsidR="005262C2" w:rsidRPr="00A112CC" w:rsidRDefault="005262C2" w:rsidP="00FF4076">
            <w:pPr>
              <w:widowControl w:val="0"/>
              <w:ind w:firstLine="0"/>
              <w:rPr>
                <w:i/>
                <w:sz w:val="20"/>
              </w:rPr>
            </w:pPr>
            <w:r w:rsidRPr="00A112CC">
              <w:rPr>
                <w:i/>
                <w:sz w:val="20"/>
              </w:rPr>
              <w:t>Акт выполненных работ (оказания услуг)</w:t>
            </w:r>
          </w:p>
          <w:p w14:paraId="012FA8F5" w14:textId="77777777" w:rsidR="005262C2" w:rsidRPr="00A112CC" w:rsidRDefault="005262C2" w:rsidP="00FF4076">
            <w:pPr>
              <w:widowControl w:val="0"/>
              <w:ind w:firstLine="0"/>
              <w:rPr>
                <w:i/>
                <w:sz w:val="20"/>
              </w:rPr>
            </w:pPr>
            <w:r w:rsidRPr="00A112CC">
              <w:rPr>
                <w:i/>
                <w:sz w:val="20"/>
              </w:rPr>
              <w:t>Платежное поручение (ф. 0401060)</w:t>
            </w:r>
          </w:p>
        </w:tc>
        <w:tc>
          <w:tcPr>
            <w:tcW w:w="2617" w:type="dxa"/>
            <w:gridSpan w:val="2"/>
            <w:shd w:val="clear" w:color="auto" w:fill="auto"/>
          </w:tcPr>
          <w:p w14:paraId="1C717E9F" w14:textId="2233ED93" w:rsidR="005262C2" w:rsidRPr="00A112CC" w:rsidRDefault="005262C2" w:rsidP="00FF4076">
            <w:pPr>
              <w:widowControl w:val="0"/>
              <w:ind w:firstLine="0"/>
              <w:jc w:val="center"/>
              <w:rPr>
                <w:i/>
                <w:kern w:val="24"/>
                <w:sz w:val="20"/>
              </w:rPr>
            </w:pPr>
            <w:r w:rsidRPr="00A112CC">
              <w:rPr>
                <w:i/>
                <w:kern w:val="24"/>
                <w:sz w:val="20"/>
              </w:rPr>
              <w:t>7.304.06.832</w:t>
            </w:r>
          </w:p>
        </w:tc>
        <w:tc>
          <w:tcPr>
            <w:tcW w:w="2617" w:type="dxa"/>
            <w:shd w:val="clear" w:color="auto" w:fill="auto"/>
          </w:tcPr>
          <w:p w14:paraId="49135568" w14:textId="26DA9A39" w:rsidR="005262C2" w:rsidRPr="00A112CC" w:rsidRDefault="005262C2" w:rsidP="00FF4076">
            <w:pPr>
              <w:widowControl w:val="0"/>
              <w:ind w:firstLine="0"/>
              <w:jc w:val="center"/>
              <w:rPr>
                <w:i/>
                <w:kern w:val="24"/>
                <w:sz w:val="20"/>
              </w:rPr>
            </w:pPr>
            <w:r w:rsidRPr="00A112CC">
              <w:rPr>
                <w:i/>
                <w:kern w:val="24"/>
                <w:sz w:val="20"/>
              </w:rPr>
              <w:t>7.201.11.610</w:t>
            </w:r>
          </w:p>
          <w:p w14:paraId="05C04C3E" w14:textId="77777777" w:rsidR="005262C2" w:rsidRPr="00A112CC" w:rsidRDefault="005262C2" w:rsidP="00FF4076">
            <w:pPr>
              <w:widowControl w:val="0"/>
              <w:ind w:firstLine="0"/>
              <w:jc w:val="center"/>
              <w:rPr>
                <w:i/>
                <w:kern w:val="24"/>
                <w:sz w:val="20"/>
              </w:rPr>
            </w:pPr>
            <w:r w:rsidRPr="00A112CC">
              <w:rPr>
                <w:i/>
                <w:kern w:val="24"/>
                <w:sz w:val="20"/>
              </w:rPr>
              <w:t>18 (КВР 24х (243, 244)</w:t>
            </w:r>
          </w:p>
          <w:p w14:paraId="3D398D09" w14:textId="77777777" w:rsidR="005262C2" w:rsidRPr="00A112CC" w:rsidRDefault="005262C2" w:rsidP="00FF4076">
            <w:pPr>
              <w:widowControl w:val="0"/>
              <w:ind w:firstLine="0"/>
              <w:jc w:val="center"/>
              <w:rPr>
                <w:i/>
                <w:sz w:val="20"/>
              </w:rPr>
            </w:pPr>
            <w:r w:rsidRPr="00A112CC">
              <w:rPr>
                <w:i/>
                <w:kern w:val="24"/>
                <w:sz w:val="20"/>
              </w:rPr>
              <w:t>КОСГУ 22х, 3хх)</w:t>
            </w:r>
          </w:p>
        </w:tc>
      </w:tr>
      <w:tr w:rsidR="00A112CC" w:rsidRPr="00A112CC" w14:paraId="6C97F3B5" w14:textId="77777777" w:rsidTr="00FE7DF9">
        <w:trPr>
          <w:trHeight w:val="633"/>
        </w:trPr>
        <w:tc>
          <w:tcPr>
            <w:tcW w:w="2616" w:type="dxa"/>
            <w:vMerge/>
            <w:shd w:val="clear" w:color="auto" w:fill="auto"/>
          </w:tcPr>
          <w:p w14:paraId="4F2AE7CA" w14:textId="77777777" w:rsidR="005262C2" w:rsidRPr="00A112CC" w:rsidRDefault="005262C2" w:rsidP="00FF4076">
            <w:pPr>
              <w:widowControl w:val="0"/>
              <w:autoSpaceDE w:val="0"/>
              <w:autoSpaceDN w:val="0"/>
              <w:adjustRightInd w:val="0"/>
              <w:ind w:firstLine="0"/>
              <w:rPr>
                <w:i/>
                <w:sz w:val="20"/>
              </w:rPr>
            </w:pPr>
          </w:p>
        </w:tc>
        <w:tc>
          <w:tcPr>
            <w:tcW w:w="2617" w:type="dxa"/>
            <w:vMerge/>
            <w:shd w:val="clear" w:color="auto" w:fill="auto"/>
          </w:tcPr>
          <w:p w14:paraId="3C0B0A86" w14:textId="77777777" w:rsidR="005262C2" w:rsidRPr="00A112CC" w:rsidRDefault="005262C2" w:rsidP="00FF4076">
            <w:pPr>
              <w:widowControl w:val="0"/>
              <w:ind w:firstLine="0"/>
              <w:rPr>
                <w:i/>
                <w:sz w:val="20"/>
              </w:rPr>
            </w:pPr>
          </w:p>
        </w:tc>
        <w:tc>
          <w:tcPr>
            <w:tcW w:w="2617" w:type="dxa"/>
            <w:gridSpan w:val="2"/>
            <w:shd w:val="clear" w:color="auto" w:fill="auto"/>
          </w:tcPr>
          <w:p w14:paraId="0E9F7DDD" w14:textId="77777777" w:rsidR="005262C2" w:rsidRPr="00A112CC" w:rsidRDefault="005262C2" w:rsidP="00FF4076">
            <w:pPr>
              <w:widowControl w:val="0"/>
              <w:ind w:firstLine="32"/>
              <w:jc w:val="center"/>
              <w:rPr>
                <w:i/>
                <w:kern w:val="24"/>
                <w:sz w:val="20"/>
              </w:rPr>
            </w:pPr>
            <w:r w:rsidRPr="00A112CC">
              <w:rPr>
                <w:i/>
                <w:kern w:val="24"/>
                <w:sz w:val="20"/>
              </w:rPr>
              <w:t>2.201.11.510</w:t>
            </w:r>
          </w:p>
          <w:p w14:paraId="17AC5031" w14:textId="77777777" w:rsidR="005262C2" w:rsidRPr="00A112CC" w:rsidRDefault="005262C2" w:rsidP="00FF4076">
            <w:pPr>
              <w:widowControl w:val="0"/>
              <w:ind w:firstLine="0"/>
              <w:jc w:val="center"/>
              <w:rPr>
                <w:i/>
                <w:kern w:val="24"/>
                <w:sz w:val="20"/>
              </w:rPr>
            </w:pPr>
            <w:r w:rsidRPr="00A112CC">
              <w:rPr>
                <w:i/>
                <w:kern w:val="24"/>
                <w:sz w:val="20"/>
              </w:rPr>
              <w:t>17 (АГПД 140 КОСГУ 141)</w:t>
            </w:r>
          </w:p>
        </w:tc>
        <w:tc>
          <w:tcPr>
            <w:tcW w:w="2617" w:type="dxa"/>
            <w:shd w:val="clear" w:color="auto" w:fill="auto"/>
          </w:tcPr>
          <w:p w14:paraId="488D3786" w14:textId="77777777" w:rsidR="005262C2" w:rsidRPr="00A112CC" w:rsidRDefault="005262C2" w:rsidP="00FF4076">
            <w:pPr>
              <w:widowControl w:val="0"/>
              <w:autoSpaceDE w:val="0"/>
              <w:autoSpaceDN w:val="0"/>
              <w:adjustRightInd w:val="0"/>
              <w:ind w:firstLine="0"/>
              <w:jc w:val="center"/>
              <w:rPr>
                <w:i/>
                <w:sz w:val="20"/>
              </w:rPr>
            </w:pPr>
            <w:r w:rsidRPr="00A112CC">
              <w:rPr>
                <w:i/>
                <w:kern w:val="24"/>
                <w:sz w:val="20"/>
              </w:rPr>
              <w:t>2.304.06.732</w:t>
            </w:r>
          </w:p>
        </w:tc>
      </w:tr>
      <w:tr w:rsidR="00A112CC" w:rsidRPr="00A112CC" w14:paraId="0667BD42" w14:textId="77777777" w:rsidTr="003D73B3">
        <w:trPr>
          <w:trHeight w:val="20"/>
        </w:trPr>
        <w:tc>
          <w:tcPr>
            <w:tcW w:w="10467" w:type="dxa"/>
            <w:gridSpan w:val="5"/>
            <w:shd w:val="clear" w:color="auto" w:fill="auto"/>
          </w:tcPr>
          <w:p w14:paraId="127750E9" w14:textId="0E90C7A6" w:rsidR="005262C2" w:rsidRPr="00A112CC" w:rsidRDefault="005262C2" w:rsidP="00FF4076">
            <w:pPr>
              <w:pStyle w:val="aff"/>
              <w:widowControl w:val="0"/>
              <w:tabs>
                <w:tab w:val="left" w:pos="175"/>
              </w:tabs>
              <w:spacing w:before="0" w:beforeAutospacing="0" w:after="0" w:afterAutospacing="0"/>
              <w:jc w:val="both"/>
              <w:textAlignment w:val="baseline"/>
              <w:outlineLvl w:val="0"/>
              <w:rPr>
                <w:b/>
                <w:kern w:val="24"/>
                <w:sz w:val="20"/>
                <w:szCs w:val="20"/>
              </w:rPr>
            </w:pPr>
            <w:bookmarkStart w:id="680" w:name="_Toc146534860"/>
            <w:r w:rsidRPr="00A112CC">
              <w:rPr>
                <w:b/>
                <w:kern w:val="24"/>
                <w:sz w:val="20"/>
                <w:szCs w:val="20"/>
              </w:rPr>
              <w:t>16. Корреспонденция счетов по операциям со счетом бухгалтерского учета 0.210.00 «Прочие расчеты с дебиторами»</w:t>
            </w:r>
            <w:bookmarkEnd w:id="680"/>
          </w:p>
        </w:tc>
      </w:tr>
      <w:tr w:rsidR="00A112CC" w:rsidRPr="00A112CC" w14:paraId="191D760F" w14:textId="77777777" w:rsidTr="003D73B3">
        <w:trPr>
          <w:trHeight w:val="20"/>
        </w:trPr>
        <w:tc>
          <w:tcPr>
            <w:tcW w:w="10467" w:type="dxa"/>
            <w:gridSpan w:val="5"/>
            <w:shd w:val="clear" w:color="auto" w:fill="auto"/>
          </w:tcPr>
          <w:p w14:paraId="50885479" w14:textId="7CDD5166" w:rsidR="005262C2" w:rsidRPr="00A112CC" w:rsidRDefault="005262C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681" w:name="_Toc65047732"/>
            <w:bookmarkStart w:id="682" w:name="_Toc94016189"/>
            <w:bookmarkStart w:id="683" w:name="_Toc94016958"/>
            <w:bookmarkStart w:id="684" w:name="_Toc103589515"/>
            <w:bookmarkStart w:id="685" w:name="_Toc146534861"/>
            <w:r w:rsidRPr="00A112CC">
              <w:rPr>
                <w:b/>
                <w:kern w:val="24"/>
                <w:sz w:val="20"/>
                <w:szCs w:val="20"/>
              </w:rPr>
              <w:t>16.1. Корреспонденция счетов по операциям со счетом бухгалтерского учета 0.210.03 «Расчеты с финансовым органом по наличным денежным средствам»</w:t>
            </w:r>
            <w:bookmarkEnd w:id="681"/>
            <w:bookmarkEnd w:id="682"/>
            <w:bookmarkEnd w:id="683"/>
            <w:bookmarkEnd w:id="684"/>
            <w:bookmarkEnd w:id="685"/>
          </w:p>
        </w:tc>
      </w:tr>
      <w:tr w:rsidR="00A112CC" w:rsidRPr="00A112CC" w14:paraId="2AC9BA43" w14:textId="77777777" w:rsidTr="003D73B3">
        <w:trPr>
          <w:trHeight w:val="20"/>
        </w:trPr>
        <w:tc>
          <w:tcPr>
            <w:tcW w:w="10467" w:type="dxa"/>
            <w:gridSpan w:val="5"/>
            <w:shd w:val="clear" w:color="auto" w:fill="auto"/>
          </w:tcPr>
          <w:p w14:paraId="1A46D799" w14:textId="1032E5CB" w:rsidR="005262C2" w:rsidRPr="00A112CC" w:rsidRDefault="005262C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686" w:name="_Toc12469381"/>
            <w:bookmarkStart w:id="687" w:name="_Toc65047733"/>
            <w:bookmarkStart w:id="688" w:name="_Toc94016190"/>
            <w:bookmarkStart w:id="689" w:name="_Toc94016959"/>
            <w:bookmarkStart w:id="690" w:name="_Toc103589516"/>
            <w:bookmarkStart w:id="691" w:name="_Toc146534862"/>
            <w:r w:rsidRPr="00A112CC">
              <w:rPr>
                <w:b/>
                <w:kern w:val="24"/>
                <w:sz w:val="20"/>
                <w:szCs w:val="20"/>
              </w:rPr>
              <w:t>16.1.1. Поступление денежных средств на лицевой счет</w:t>
            </w:r>
            <w:bookmarkEnd w:id="686"/>
            <w:bookmarkEnd w:id="687"/>
            <w:bookmarkEnd w:id="688"/>
            <w:bookmarkEnd w:id="689"/>
            <w:bookmarkEnd w:id="690"/>
            <w:bookmarkEnd w:id="691"/>
          </w:p>
        </w:tc>
      </w:tr>
      <w:tr w:rsidR="00A112CC" w:rsidRPr="00A112CC" w14:paraId="771B0694" w14:textId="77777777" w:rsidTr="003D73B3">
        <w:trPr>
          <w:trHeight w:val="20"/>
        </w:trPr>
        <w:tc>
          <w:tcPr>
            <w:tcW w:w="2616" w:type="dxa"/>
            <w:shd w:val="clear" w:color="auto" w:fill="auto"/>
          </w:tcPr>
          <w:p w14:paraId="17FB603A" w14:textId="77777777" w:rsidR="005262C2" w:rsidRPr="00A112CC" w:rsidRDefault="005262C2" w:rsidP="00FF4076">
            <w:pPr>
              <w:widowControl w:val="0"/>
              <w:ind w:firstLine="0"/>
              <w:rPr>
                <w:sz w:val="20"/>
              </w:rPr>
            </w:pPr>
            <w:r w:rsidRPr="00A112CC">
              <w:rPr>
                <w:sz w:val="20"/>
              </w:rPr>
              <w:t xml:space="preserve">Поступление средств из кассы на лицевой счет учреждения </w:t>
            </w:r>
          </w:p>
        </w:tc>
        <w:tc>
          <w:tcPr>
            <w:tcW w:w="2617" w:type="dxa"/>
            <w:shd w:val="clear" w:color="auto" w:fill="auto"/>
          </w:tcPr>
          <w:p w14:paraId="21A75A47" w14:textId="77777777" w:rsidR="005262C2" w:rsidRPr="00A112CC" w:rsidRDefault="005262C2" w:rsidP="00FF4076">
            <w:pPr>
              <w:widowControl w:val="0"/>
              <w:ind w:firstLine="0"/>
              <w:rPr>
                <w:sz w:val="20"/>
              </w:rPr>
            </w:pPr>
            <w:r w:rsidRPr="00A112CC">
              <w:rPr>
                <w:sz w:val="20"/>
              </w:rPr>
              <w:t>Объявление на взнос наличными</w:t>
            </w:r>
          </w:p>
          <w:p w14:paraId="2C3F1B07" w14:textId="77777777" w:rsidR="005262C2" w:rsidRPr="00A112CC" w:rsidRDefault="005262C2" w:rsidP="00FF4076">
            <w:pPr>
              <w:widowControl w:val="0"/>
              <w:ind w:firstLine="0"/>
              <w:rPr>
                <w:sz w:val="20"/>
              </w:rPr>
            </w:pPr>
            <w:r w:rsidRPr="00A112CC">
              <w:rPr>
                <w:sz w:val="20"/>
              </w:rPr>
              <w:t>Выписка из лицевого счета</w:t>
            </w:r>
          </w:p>
        </w:tc>
        <w:tc>
          <w:tcPr>
            <w:tcW w:w="2617" w:type="dxa"/>
            <w:gridSpan w:val="2"/>
            <w:shd w:val="clear" w:color="auto" w:fill="auto"/>
          </w:tcPr>
          <w:p w14:paraId="0BFCAF17" w14:textId="77777777" w:rsidR="005262C2" w:rsidRPr="00A112CC" w:rsidRDefault="005262C2" w:rsidP="00FF4076">
            <w:pPr>
              <w:widowControl w:val="0"/>
              <w:ind w:firstLine="0"/>
              <w:jc w:val="center"/>
              <w:rPr>
                <w:sz w:val="20"/>
              </w:rPr>
            </w:pPr>
            <w:r w:rsidRPr="00A112CC">
              <w:rPr>
                <w:sz w:val="20"/>
              </w:rPr>
              <w:t>0.201.11.510</w:t>
            </w:r>
          </w:p>
          <w:p w14:paraId="77D5CD22" w14:textId="77777777" w:rsidR="005262C2" w:rsidRPr="00A112CC" w:rsidRDefault="005262C2" w:rsidP="00FF4076">
            <w:pPr>
              <w:widowControl w:val="0"/>
              <w:ind w:firstLine="0"/>
              <w:jc w:val="center"/>
              <w:rPr>
                <w:sz w:val="20"/>
              </w:rPr>
            </w:pPr>
            <w:r w:rsidRPr="00A112CC">
              <w:rPr>
                <w:sz w:val="20"/>
              </w:rPr>
              <w:t>17 (АГВИФ 510 КОСГУ 510)</w:t>
            </w:r>
          </w:p>
        </w:tc>
        <w:tc>
          <w:tcPr>
            <w:tcW w:w="2617" w:type="dxa"/>
            <w:shd w:val="clear" w:color="auto" w:fill="auto"/>
          </w:tcPr>
          <w:p w14:paraId="602B9200" w14:textId="77777777" w:rsidR="005262C2" w:rsidRPr="00A112CC" w:rsidRDefault="005262C2" w:rsidP="00FF4076">
            <w:pPr>
              <w:widowControl w:val="0"/>
              <w:ind w:firstLine="0"/>
              <w:jc w:val="center"/>
              <w:rPr>
                <w:sz w:val="20"/>
              </w:rPr>
            </w:pPr>
            <w:r w:rsidRPr="00A112CC">
              <w:rPr>
                <w:sz w:val="20"/>
              </w:rPr>
              <w:t>0.210.03.661</w:t>
            </w:r>
          </w:p>
          <w:p w14:paraId="028D0590" w14:textId="77777777" w:rsidR="005262C2" w:rsidRPr="00A112CC" w:rsidRDefault="005262C2" w:rsidP="00FF4076">
            <w:pPr>
              <w:widowControl w:val="0"/>
              <w:ind w:firstLine="0"/>
              <w:jc w:val="center"/>
              <w:rPr>
                <w:sz w:val="20"/>
              </w:rPr>
            </w:pPr>
            <w:r w:rsidRPr="00A112CC">
              <w:rPr>
                <w:sz w:val="20"/>
              </w:rPr>
              <w:t>18 (АГВИФ 610 КОСГУ 610)</w:t>
            </w:r>
          </w:p>
        </w:tc>
      </w:tr>
      <w:tr w:rsidR="00A112CC" w:rsidRPr="00A112CC" w14:paraId="40EE1A02" w14:textId="77777777" w:rsidTr="003D73B3">
        <w:trPr>
          <w:trHeight w:val="20"/>
        </w:trPr>
        <w:tc>
          <w:tcPr>
            <w:tcW w:w="2616" w:type="dxa"/>
            <w:shd w:val="clear" w:color="auto" w:fill="auto"/>
          </w:tcPr>
          <w:p w14:paraId="62D84E7B" w14:textId="77777777" w:rsidR="005262C2" w:rsidRPr="00A112CC" w:rsidRDefault="005262C2" w:rsidP="00FF4076">
            <w:pPr>
              <w:widowControl w:val="0"/>
              <w:ind w:firstLine="0"/>
              <w:rPr>
                <w:sz w:val="20"/>
              </w:rPr>
            </w:pPr>
            <w:r w:rsidRPr="00A112CC">
              <w:rPr>
                <w:sz w:val="20"/>
              </w:rPr>
              <w:t>Выбытие денежных средств из кассы</w:t>
            </w:r>
          </w:p>
        </w:tc>
        <w:tc>
          <w:tcPr>
            <w:tcW w:w="2617" w:type="dxa"/>
            <w:shd w:val="clear" w:color="auto" w:fill="auto"/>
          </w:tcPr>
          <w:p w14:paraId="1D92DE93" w14:textId="4EB614D4" w:rsidR="005262C2" w:rsidRPr="00A112CC" w:rsidRDefault="005262C2" w:rsidP="00FF4076">
            <w:pPr>
              <w:widowControl w:val="0"/>
              <w:ind w:firstLine="0"/>
              <w:rPr>
                <w:sz w:val="20"/>
              </w:rPr>
            </w:pPr>
            <w:r w:rsidRPr="00A112CC">
              <w:rPr>
                <w:sz w:val="20"/>
              </w:rPr>
              <w:t>Расходный кассовый ордер (ф. 0310002)</w:t>
            </w:r>
          </w:p>
        </w:tc>
        <w:tc>
          <w:tcPr>
            <w:tcW w:w="2617" w:type="dxa"/>
            <w:gridSpan w:val="2"/>
            <w:shd w:val="clear" w:color="auto" w:fill="auto"/>
          </w:tcPr>
          <w:p w14:paraId="26715F62" w14:textId="77777777" w:rsidR="005262C2" w:rsidRPr="00A112CC" w:rsidRDefault="005262C2" w:rsidP="00FF4076">
            <w:pPr>
              <w:widowControl w:val="0"/>
              <w:ind w:firstLine="0"/>
              <w:jc w:val="center"/>
              <w:rPr>
                <w:sz w:val="20"/>
              </w:rPr>
            </w:pPr>
            <w:r w:rsidRPr="00A112CC">
              <w:rPr>
                <w:sz w:val="20"/>
              </w:rPr>
              <w:t>0.210.03.561</w:t>
            </w:r>
          </w:p>
          <w:p w14:paraId="6664EBFF" w14:textId="77777777" w:rsidR="005262C2" w:rsidRPr="00A112CC" w:rsidRDefault="005262C2" w:rsidP="00FF4076">
            <w:pPr>
              <w:widowControl w:val="0"/>
              <w:ind w:firstLine="0"/>
              <w:jc w:val="center"/>
              <w:rPr>
                <w:sz w:val="20"/>
              </w:rPr>
            </w:pPr>
            <w:r w:rsidRPr="00A112CC">
              <w:rPr>
                <w:sz w:val="20"/>
              </w:rPr>
              <w:t>17 (АГВИФ 510 КОСГУ 510)</w:t>
            </w:r>
          </w:p>
        </w:tc>
        <w:tc>
          <w:tcPr>
            <w:tcW w:w="2617" w:type="dxa"/>
            <w:shd w:val="clear" w:color="auto" w:fill="auto"/>
          </w:tcPr>
          <w:p w14:paraId="48BE74B8" w14:textId="77777777" w:rsidR="005262C2" w:rsidRPr="00A112CC" w:rsidRDefault="005262C2" w:rsidP="00FF4076">
            <w:pPr>
              <w:widowControl w:val="0"/>
              <w:ind w:firstLine="0"/>
              <w:jc w:val="center"/>
              <w:rPr>
                <w:sz w:val="20"/>
              </w:rPr>
            </w:pPr>
            <w:r w:rsidRPr="00A112CC">
              <w:rPr>
                <w:sz w:val="20"/>
              </w:rPr>
              <w:t>0.201.34.610</w:t>
            </w:r>
          </w:p>
          <w:p w14:paraId="4D90A3F0" w14:textId="544A18A6" w:rsidR="005262C2" w:rsidRPr="00A112CC" w:rsidRDefault="005262C2" w:rsidP="00FF4076">
            <w:pPr>
              <w:widowControl w:val="0"/>
              <w:ind w:firstLine="0"/>
              <w:jc w:val="center"/>
              <w:rPr>
                <w:sz w:val="20"/>
              </w:rPr>
            </w:pPr>
            <w:r w:rsidRPr="00A112CC">
              <w:rPr>
                <w:sz w:val="20"/>
              </w:rPr>
              <w:t>18 (АГВИФ 610 КОСГУ 610)</w:t>
            </w:r>
          </w:p>
        </w:tc>
      </w:tr>
      <w:tr w:rsidR="00A112CC" w:rsidRPr="00A112CC" w14:paraId="0EE24B22" w14:textId="77777777" w:rsidTr="003D73B3">
        <w:trPr>
          <w:trHeight w:val="20"/>
        </w:trPr>
        <w:tc>
          <w:tcPr>
            <w:tcW w:w="10467" w:type="dxa"/>
            <w:gridSpan w:val="5"/>
            <w:shd w:val="clear" w:color="auto" w:fill="auto"/>
          </w:tcPr>
          <w:p w14:paraId="0968A72E" w14:textId="69F5767F" w:rsidR="005262C2" w:rsidRPr="00A112CC" w:rsidRDefault="005262C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692" w:name="_Toc94016191"/>
            <w:bookmarkStart w:id="693" w:name="_Toc94016960"/>
            <w:bookmarkStart w:id="694" w:name="_Toc103589517"/>
            <w:bookmarkStart w:id="695" w:name="_Toc146534863"/>
            <w:r w:rsidRPr="00A112CC">
              <w:rPr>
                <w:b/>
                <w:kern w:val="24"/>
                <w:sz w:val="20"/>
                <w:szCs w:val="20"/>
              </w:rPr>
              <w:t>16.1.2. Поступление наличных денежных средств в кассу учреждения с лицевого счета</w:t>
            </w:r>
            <w:bookmarkEnd w:id="692"/>
            <w:bookmarkEnd w:id="693"/>
            <w:bookmarkEnd w:id="694"/>
            <w:bookmarkEnd w:id="695"/>
          </w:p>
        </w:tc>
      </w:tr>
      <w:tr w:rsidR="00A112CC" w:rsidRPr="00A112CC" w14:paraId="752EAC2E" w14:textId="77777777" w:rsidTr="003D73B3">
        <w:trPr>
          <w:trHeight w:val="20"/>
        </w:trPr>
        <w:tc>
          <w:tcPr>
            <w:tcW w:w="2616" w:type="dxa"/>
            <w:shd w:val="clear" w:color="auto" w:fill="auto"/>
          </w:tcPr>
          <w:p w14:paraId="1A690C67" w14:textId="77777777" w:rsidR="005262C2" w:rsidRPr="00A112CC" w:rsidRDefault="005262C2" w:rsidP="00FF4076">
            <w:pPr>
              <w:widowControl w:val="0"/>
              <w:ind w:firstLine="0"/>
              <w:rPr>
                <w:sz w:val="20"/>
              </w:rPr>
            </w:pPr>
            <w:r w:rsidRPr="00A112CC">
              <w:rPr>
                <w:sz w:val="20"/>
              </w:rPr>
              <w:t>Списание денежных средств с лицевого счета</w:t>
            </w:r>
          </w:p>
        </w:tc>
        <w:tc>
          <w:tcPr>
            <w:tcW w:w="2617" w:type="dxa"/>
            <w:shd w:val="clear" w:color="auto" w:fill="auto"/>
          </w:tcPr>
          <w:p w14:paraId="4B0D95F9" w14:textId="77777777" w:rsidR="005262C2" w:rsidRPr="00A112CC" w:rsidRDefault="005262C2" w:rsidP="00FF4076">
            <w:pPr>
              <w:widowControl w:val="0"/>
              <w:ind w:firstLine="0"/>
              <w:rPr>
                <w:sz w:val="20"/>
              </w:rPr>
            </w:pPr>
            <w:r w:rsidRPr="00A112CC">
              <w:rPr>
                <w:sz w:val="20"/>
              </w:rPr>
              <w:t>Выписка из лицевого счета</w:t>
            </w:r>
          </w:p>
          <w:p w14:paraId="633F4107" w14:textId="77777777" w:rsidR="005262C2" w:rsidRPr="00A112CC" w:rsidRDefault="005262C2" w:rsidP="00FF4076">
            <w:pPr>
              <w:widowControl w:val="0"/>
              <w:ind w:firstLine="0"/>
              <w:rPr>
                <w:sz w:val="20"/>
              </w:rPr>
            </w:pPr>
            <w:r w:rsidRPr="00A112CC">
              <w:rPr>
                <w:sz w:val="20"/>
              </w:rPr>
              <w:t xml:space="preserve">Заявка на получение наличных денежных средств, денежный чек </w:t>
            </w:r>
          </w:p>
        </w:tc>
        <w:tc>
          <w:tcPr>
            <w:tcW w:w="2617" w:type="dxa"/>
            <w:gridSpan w:val="2"/>
            <w:shd w:val="clear" w:color="auto" w:fill="auto"/>
          </w:tcPr>
          <w:p w14:paraId="0CAEA601" w14:textId="77777777" w:rsidR="005262C2" w:rsidRPr="00A112CC" w:rsidRDefault="005262C2" w:rsidP="00FF4076">
            <w:pPr>
              <w:widowControl w:val="0"/>
              <w:ind w:firstLine="0"/>
              <w:jc w:val="center"/>
              <w:rPr>
                <w:sz w:val="20"/>
              </w:rPr>
            </w:pPr>
            <w:r w:rsidRPr="00A112CC">
              <w:rPr>
                <w:sz w:val="20"/>
              </w:rPr>
              <w:t>0.210.03.561</w:t>
            </w:r>
          </w:p>
          <w:p w14:paraId="23231C87" w14:textId="77777777" w:rsidR="005262C2" w:rsidRPr="00A112CC" w:rsidRDefault="005262C2" w:rsidP="00FF4076">
            <w:pPr>
              <w:widowControl w:val="0"/>
              <w:ind w:firstLine="0"/>
              <w:jc w:val="center"/>
              <w:rPr>
                <w:sz w:val="20"/>
              </w:rPr>
            </w:pPr>
            <w:r w:rsidRPr="00A112CC">
              <w:rPr>
                <w:sz w:val="20"/>
              </w:rPr>
              <w:t>17 (АГВИФ 510 КОСГУ 510)</w:t>
            </w:r>
          </w:p>
        </w:tc>
        <w:tc>
          <w:tcPr>
            <w:tcW w:w="2617" w:type="dxa"/>
            <w:shd w:val="clear" w:color="auto" w:fill="auto"/>
          </w:tcPr>
          <w:p w14:paraId="150A284F" w14:textId="77777777" w:rsidR="005262C2" w:rsidRPr="00A112CC" w:rsidRDefault="005262C2" w:rsidP="00FF4076">
            <w:pPr>
              <w:widowControl w:val="0"/>
              <w:ind w:firstLine="0"/>
              <w:jc w:val="center"/>
              <w:rPr>
                <w:sz w:val="20"/>
              </w:rPr>
            </w:pPr>
            <w:r w:rsidRPr="00A112CC">
              <w:rPr>
                <w:sz w:val="20"/>
              </w:rPr>
              <w:t>0.201.11.610</w:t>
            </w:r>
          </w:p>
          <w:p w14:paraId="41B91A31" w14:textId="77777777" w:rsidR="005262C2" w:rsidRPr="00A112CC" w:rsidRDefault="005262C2" w:rsidP="00FF4076">
            <w:pPr>
              <w:widowControl w:val="0"/>
              <w:ind w:firstLine="0"/>
              <w:jc w:val="center"/>
              <w:rPr>
                <w:sz w:val="20"/>
              </w:rPr>
            </w:pPr>
            <w:r w:rsidRPr="00A112CC">
              <w:rPr>
                <w:sz w:val="20"/>
              </w:rPr>
              <w:t>18 (КВР ххх КОСГУ ххх)</w:t>
            </w:r>
          </w:p>
        </w:tc>
      </w:tr>
      <w:tr w:rsidR="00A112CC" w:rsidRPr="00A112CC" w14:paraId="13D46385" w14:textId="77777777" w:rsidTr="003D73B3">
        <w:trPr>
          <w:trHeight w:val="20"/>
        </w:trPr>
        <w:tc>
          <w:tcPr>
            <w:tcW w:w="2616" w:type="dxa"/>
            <w:shd w:val="clear" w:color="auto" w:fill="auto"/>
          </w:tcPr>
          <w:p w14:paraId="1A904D82" w14:textId="77777777" w:rsidR="005262C2" w:rsidRPr="00A112CC" w:rsidRDefault="005262C2" w:rsidP="00FF4076">
            <w:pPr>
              <w:widowControl w:val="0"/>
              <w:ind w:firstLine="0"/>
              <w:rPr>
                <w:sz w:val="20"/>
              </w:rPr>
            </w:pPr>
            <w:r w:rsidRPr="00A112CC">
              <w:rPr>
                <w:sz w:val="20"/>
              </w:rPr>
              <w:t>Поступление наличных денежных средств в кассу с лицевого счета</w:t>
            </w:r>
          </w:p>
        </w:tc>
        <w:tc>
          <w:tcPr>
            <w:tcW w:w="2617" w:type="dxa"/>
            <w:shd w:val="clear" w:color="auto" w:fill="auto"/>
          </w:tcPr>
          <w:p w14:paraId="181644EC" w14:textId="1F1DA0FF" w:rsidR="005262C2" w:rsidRPr="00A112CC" w:rsidRDefault="005262C2" w:rsidP="00FF4076">
            <w:pPr>
              <w:widowControl w:val="0"/>
              <w:ind w:firstLine="0"/>
              <w:rPr>
                <w:sz w:val="20"/>
              </w:rPr>
            </w:pPr>
            <w:r w:rsidRPr="00A112CC">
              <w:rPr>
                <w:sz w:val="20"/>
              </w:rPr>
              <w:t>Приходный кассовый ордер (ф. 0310001)</w:t>
            </w:r>
          </w:p>
        </w:tc>
        <w:tc>
          <w:tcPr>
            <w:tcW w:w="2617" w:type="dxa"/>
            <w:gridSpan w:val="2"/>
            <w:shd w:val="clear" w:color="auto" w:fill="auto"/>
          </w:tcPr>
          <w:p w14:paraId="295ECBA8" w14:textId="77777777" w:rsidR="005262C2" w:rsidRPr="00A112CC" w:rsidRDefault="005262C2" w:rsidP="00FF4076">
            <w:pPr>
              <w:widowControl w:val="0"/>
              <w:ind w:firstLine="0"/>
              <w:jc w:val="center"/>
              <w:rPr>
                <w:sz w:val="20"/>
              </w:rPr>
            </w:pPr>
            <w:r w:rsidRPr="00A112CC">
              <w:rPr>
                <w:sz w:val="20"/>
              </w:rPr>
              <w:t>0.201.34.510</w:t>
            </w:r>
          </w:p>
          <w:p w14:paraId="34B7AF2B" w14:textId="1BEC5373" w:rsidR="005262C2" w:rsidRPr="00A112CC" w:rsidRDefault="005262C2" w:rsidP="00FF4076">
            <w:pPr>
              <w:widowControl w:val="0"/>
              <w:ind w:firstLine="0"/>
              <w:jc w:val="center"/>
              <w:rPr>
                <w:sz w:val="20"/>
              </w:rPr>
            </w:pPr>
            <w:r w:rsidRPr="00A112CC">
              <w:rPr>
                <w:sz w:val="20"/>
              </w:rPr>
              <w:t>17 (АГВИФ 510 КОСГУ 510)</w:t>
            </w:r>
          </w:p>
        </w:tc>
        <w:tc>
          <w:tcPr>
            <w:tcW w:w="2617" w:type="dxa"/>
            <w:shd w:val="clear" w:color="auto" w:fill="auto"/>
          </w:tcPr>
          <w:p w14:paraId="05C7D4E0"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0.210.03.661</w:t>
            </w:r>
          </w:p>
          <w:p w14:paraId="5E3E3717" w14:textId="77777777" w:rsidR="005262C2" w:rsidRPr="00A112CC" w:rsidRDefault="005262C2" w:rsidP="00FF4076">
            <w:pPr>
              <w:pStyle w:val="aff"/>
              <w:widowControl w:val="0"/>
              <w:spacing w:before="0" w:beforeAutospacing="0" w:after="0" w:afterAutospacing="0"/>
              <w:jc w:val="center"/>
              <w:textAlignment w:val="baseline"/>
              <w:rPr>
                <w:sz w:val="20"/>
                <w:szCs w:val="20"/>
              </w:rPr>
            </w:pPr>
            <w:r w:rsidRPr="00A112CC">
              <w:rPr>
                <w:sz w:val="20"/>
                <w:szCs w:val="20"/>
              </w:rPr>
              <w:t>18 (АГВИФ 610 КОСГУ 610)</w:t>
            </w:r>
          </w:p>
        </w:tc>
      </w:tr>
      <w:tr w:rsidR="00A112CC" w:rsidRPr="00A112CC" w14:paraId="0C56B7CE" w14:textId="77777777" w:rsidTr="003D73B3">
        <w:trPr>
          <w:trHeight w:val="20"/>
        </w:trPr>
        <w:tc>
          <w:tcPr>
            <w:tcW w:w="10467" w:type="dxa"/>
            <w:gridSpan w:val="5"/>
            <w:shd w:val="clear" w:color="auto" w:fill="auto"/>
          </w:tcPr>
          <w:p w14:paraId="55FAA9F3" w14:textId="473ECF9E" w:rsidR="005262C2" w:rsidRPr="00A112CC" w:rsidRDefault="005262C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696" w:name="_Toc94016192"/>
            <w:bookmarkStart w:id="697" w:name="_Toc94016961"/>
            <w:bookmarkStart w:id="698" w:name="_Toc103589518"/>
            <w:bookmarkStart w:id="699" w:name="_Toc146534864"/>
            <w:r w:rsidRPr="00A112CC">
              <w:rPr>
                <w:b/>
                <w:kern w:val="24"/>
                <w:sz w:val="20"/>
                <w:szCs w:val="20"/>
              </w:rPr>
              <w:t>16.1.3. Расчеты через банковскую карту, расчеты с подотчетными лицами</w:t>
            </w:r>
            <w:bookmarkEnd w:id="696"/>
            <w:bookmarkEnd w:id="697"/>
            <w:bookmarkEnd w:id="698"/>
            <w:bookmarkEnd w:id="699"/>
          </w:p>
        </w:tc>
      </w:tr>
      <w:tr w:rsidR="00A112CC" w:rsidRPr="00A112CC" w14:paraId="1A843175" w14:textId="77777777" w:rsidTr="003D73B3">
        <w:trPr>
          <w:trHeight w:val="20"/>
        </w:trPr>
        <w:tc>
          <w:tcPr>
            <w:tcW w:w="2616" w:type="dxa"/>
            <w:shd w:val="clear" w:color="auto" w:fill="auto"/>
          </w:tcPr>
          <w:p w14:paraId="75D61C38" w14:textId="77777777" w:rsidR="005262C2" w:rsidRPr="00A112CC" w:rsidRDefault="005262C2" w:rsidP="00FF4076">
            <w:pPr>
              <w:widowControl w:val="0"/>
              <w:ind w:firstLine="0"/>
              <w:rPr>
                <w:sz w:val="20"/>
              </w:rPr>
            </w:pPr>
            <w:r w:rsidRPr="00A112CC">
              <w:rPr>
                <w:sz w:val="20"/>
              </w:rPr>
              <w:t>Перечисление подотчетных сумм с лицевого счета учреждения денежных средств на банковскую карту учреждения</w:t>
            </w:r>
          </w:p>
        </w:tc>
        <w:tc>
          <w:tcPr>
            <w:tcW w:w="2617" w:type="dxa"/>
            <w:shd w:val="clear" w:color="auto" w:fill="auto"/>
          </w:tcPr>
          <w:p w14:paraId="32058E00" w14:textId="77777777" w:rsidR="005262C2" w:rsidRPr="00A112CC" w:rsidRDefault="005262C2" w:rsidP="00FF4076">
            <w:pPr>
              <w:widowControl w:val="0"/>
              <w:ind w:firstLine="0"/>
              <w:rPr>
                <w:sz w:val="20"/>
              </w:rPr>
            </w:pPr>
            <w:r w:rsidRPr="00A112CC">
              <w:rPr>
                <w:sz w:val="20"/>
              </w:rPr>
              <w:t>Платежное поручение (ф. 0401060)</w:t>
            </w:r>
          </w:p>
          <w:p w14:paraId="1A256101" w14:textId="77777777" w:rsidR="005262C2" w:rsidRPr="00A112CC" w:rsidRDefault="005262C2" w:rsidP="00FF4076">
            <w:pPr>
              <w:widowControl w:val="0"/>
              <w:ind w:firstLine="0"/>
              <w:rPr>
                <w:sz w:val="20"/>
              </w:rPr>
            </w:pPr>
            <w:r w:rsidRPr="00A112CC">
              <w:rPr>
                <w:sz w:val="20"/>
              </w:rPr>
              <w:t>Выписка из лицевого счета</w:t>
            </w:r>
          </w:p>
          <w:p w14:paraId="27073663" w14:textId="77777777" w:rsidR="005262C2" w:rsidRPr="00A112CC" w:rsidRDefault="005262C2" w:rsidP="00FF4076">
            <w:pPr>
              <w:autoSpaceDE w:val="0"/>
              <w:autoSpaceDN w:val="0"/>
              <w:adjustRightInd w:val="0"/>
              <w:ind w:firstLine="0"/>
              <w:rPr>
                <w:rFonts w:eastAsiaTheme="minorHAnsi"/>
                <w:sz w:val="20"/>
                <w:lang w:eastAsia="en-US"/>
              </w:rPr>
            </w:pPr>
            <w:r w:rsidRPr="00A112CC">
              <w:rPr>
                <w:rFonts w:eastAsiaTheme="minorHAnsi"/>
                <w:sz w:val="20"/>
                <w:lang w:eastAsia="en-US"/>
              </w:rPr>
              <w:t>Решение о командировании на территории Российской Федерации (ф. 0504512)</w:t>
            </w:r>
          </w:p>
          <w:p w14:paraId="5ABE3154" w14:textId="77777777" w:rsidR="005262C2" w:rsidRPr="00A112CC" w:rsidRDefault="005262C2" w:rsidP="00FF4076">
            <w:pPr>
              <w:autoSpaceDE w:val="0"/>
              <w:autoSpaceDN w:val="0"/>
              <w:adjustRightInd w:val="0"/>
              <w:ind w:firstLine="0"/>
              <w:rPr>
                <w:rFonts w:eastAsiaTheme="minorHAnsi"/>
                <w:sz w:val="20"/>
                <w:lang w:eastAsia="en-US"/>
              </w:rPr>
            </w:pPr>
            <w:r w:rsidRPr="00A112CC">
              <w:rPr>
                <w:sz w:val="20"/>
              </w:rPr>
              <w:t>Решение о командировании на территорию иностранного государства (ф. 0504515)</w:t>
            </w:r>
          </w:p>
          <w:p w14:paraId="4D775AA7" w14:textId="588F0087" w:rsidR="005262C2" w:rsidRPr="00A112CC" w:rsidRDefault="005262C2" w:rsidP="00FF4076">
            <w:pPr>
              <w:autoSpaceDE w:val="0"/>
              <w:autoSpaceDN w:val="0"/>
              <w:adjustRightInd w:val="0"/>
              <w:ind w:firstLine="0"/>
              <w:rPr>
                <w:sz w:val="20"/>
              </w:rPr>
            </w:pPr>
            <w:r w:rsidRPr="00A112CC">
              <w:rPr>
                <w:sz w:val="20"/>
              </w:rPr>
              <w:t>Заявка-обоснование закупки товаров, работ, услуг малого объема (ф. 0504518)</w:t>
            </w:r>
            <w:hyperlink r:id="rId93" w:history="1"/>
          </w:p>
          <w:p w14:paraId="76DD8B29" w14:textId="77777777" w:rsidR="005262C2" w:rsidRPr="00A112CC" w:rsidRDefault="005262C2" w:rsidP="00FF4076">
            <w:pPr>
              <w:autoSpaceDE w:val="0"/>
              <w:autoSpaceDN w:val="0"/>
              <w:adjustRightInd w:val="0"/>
              <w:ind w:firstLine="0"/>
              <w:rPr>
                <w:sz w:val="20"/>
              </w:rPr>
            </w:pPr>
            <w:r w:rsidRPr="00A112CC">
              <w:rPr>
                <w:sz w:val="20"/>
              </w:rPr>
              <w:lastRenderedPageBreak/>
              <w:t>Авансовый отчет (ф. 0504505)</w:t>
            </w:r>
          </w:p>
          <w:p w14:paraId="2C30A393" w14:textId="77777777" w:rsidR="005262C2" w:rsidRPr="00A112CC" w:rsidRDefault="005262C2" w:rsidP="00FF4076">
            <w:pPr>
              <w:autoSpaceDE w:val="0"/>
              <w:autoSpaceDN w:val="0"/>
              <w:adjustRightInd w:val="0"/>
              <w:ind w:firstLine="0"/>
              <w:rPr>
                <w:sz w:val="20"/>
              </w:rPr>
            </w:pPr>
            <w:r w:rsidRPr="00A112CC">
              <w:rPr>
                <w:sz w:val="20"/>
              </w:rPr>
              <w:t>Отчет о расходах подотчетного лица (ф. 0504520)</w:t>
            </w:r>
          </w:p>
          <w:p w14:paraId="610005A8" w14:textId="77777777" w:rsidR="005262C2" w:rsidRPr="00A112CC" w:rsidRDefault="005262C2" w:rsidP="00FF4076">
            <w:pPr>
              <w:autoSpaceDE w:val="0"/>
              <w:autoSpaceDN w:val="0"/>
              <w:adjustRightInd w:val="0"/>
              <w:ind w:firstLine="0"/>
              <w:rPr>
                <w:sz w:val="20"/>
              </w:rPr>
            </w:pPr>
            <w:r w:rsidRPr="00A112CC">
              <w:rPr>
                <w:sz w:val="20"/>
              </w:rPr>
              <w:t>Подтверждающие документы (заявления</w:t>
            </w:r>
            <w:r w:rsidRPr="00A112CC">
              <w:rPr>
                <w:rFonts w:eastAsiaTheme="minorHAnsi"/>
                <w:sz w:val="20"/>
                <w:lang w:eastAsia="en-US"/>
              </w:rPr>
              <w:t xml:space="preserve"> </w:t>
            </w:r>
            <w:r w:rsidRPr="00A112CC">
              <w:rPr>
                <w:sz w:val="20"/>
              </w:rPr>
              <w:t>и т.д.)</w:t>
            </w:r>
          </w:p>
        </w:tc>
        <w:tc>
          <w:tcPr>
            <w:tcW w:w="2617" w:type="dxa"/>
            <w:gridSpan w:val="2"/>
            <w:shd w:val="clear" w:color="auto" w:fill="auto"/>
          </w:tcPr>
          <w:p w14:paraId="58E5F444" w14:textId="77777777" w:rsidR="005262C2" w:rsidRPr="00A112CC" w:rsidRDefault="005262C2" w:rsidP="00FF4076">
            <w:pPr>
              <w:widowControl w:val="0"/>
              <w:ind w:firstLine="0"/>
              <w:jc w:val="center"/>
              <w:rPr>
                <w:sz w:val="20"/>
              </w:rPr>
            </w:pPr>
            <w:r w:rsidRPr="00A112CC">
              <w:rPr>
                <w:sz w:val="20"/>
              </w:rPr>
              <w:lastRenderedPageBreak/>
              <w:t>0.210.03.561</w:t>
            </w:r>
          </w:p>
          <w:p w14:paraId="7F4A7285" w14:textId="13E2BEAD" w:rsidR="005262C2" w:rsidRPr="00A112CC" w:rsidRDefault="005262C2" w:rsidP="00FF4076">
            <w:pPr>
              <w:widowControl w:val="0"/>
              <w:ind w:firstLine="0"/>
              <w:jc w:val="center"/>
              <w:rPr>
                <w:sz w:val="20"/>
              </w:rPr>
            </w:pPr>
            <w:r w:rsidRPr="00A112CC">
              <w:rPr>
                <w:sz w:val="20"/>
              </w:rPr>
              <w:t>17 (АГВИФ 510 КОСГУ 510)</w:t>
            </w:r>
          </w:p>
        </w:tc>
        <w:tc>
          <w:tcPr>
            <w:tcW w:w="2617" w:type="dxa"/>
            <w:shd w:val="clear" w:color="auto" w:fill="auto"/>
          </w:tcPr>
          <w:p w14:paraId="661867CD" w14:textId="77777777" w:rsidR="005262C2" w:rsidRPr="00A112CC" w:rsidRDefault="005262C2" w:rsidP="00FF4076">
            <w:pPr>
              <w:widowControl w:val="0"/>
              <w:ind w:firstLine="0"/>
              <w:jc w:val="center"/>
              <w:rPr>
                <w:sz w:val="20"/>
              </w:rPr>
            </w:pPr>
            <w:r w:rsidRPr="00A112CC">
              <w:rPr>
                <w:sz w:val="20"/>
              </w:rPr>
              <w:t>0.201.11.610</w:t>
            </w:r>
          </w:p>
          <w:p w14:paraId="51531DAE" w14:textId="77777777" w:rsidR="005262C2" w:rsidRPr="00A112CC" w:rsidRDefault="005262C2" w:rsidP="00FF4076">
            <w:pPr>
              <w:widowControl w:val="0"/>
              <w:ind w:firstLine="0"/>
              <w:jc w:val="center"/>
              <w:rPr>
                <w:sz w:val="20"/>
              </w:rPr>
            </w:pPr>
            <w:r w:rsidRPr="00A112CC">
              <w:rPr>
                <w:sz w:val="20"/>
              </w:rPr>
              <w:t>18 (КВР 24х (243, 244) КОСГУ 22х, 3хх)</w:t>
            </w:r>
          </w:p>
          <w:p w14:paraId="7CA67FDD" w14:textId="77777777" w:rsidR="005262C2" w:rsidRPr="00A112CC" w:rsidRDefault="005262C2" w:rsidP="00FF4076">
            <w:pPr>
              <w:widowControl w:val="0"/>
              <w:ind w:firstLine="0"/>
              <w:jc w:val="center"/>
              <w:rPr>
                <w:sz w:val="20"/>
              </w:rPr>
            </w:pPr>
            <w:r w:rsidRPr="00A112CC">
              <w:rPr>
                <w:sz w:val="20"/>
              </w:rPr>
              <w:t>18 (КВР 112 КОСГУ212, 221, 226)</w:t>
            </w:r>
          </w:p>
        </w:tc>
      </w:tr>
      <w:tr w:rsidR="00A112CC" w:rsidRPr="00A112CC" w14:paraId="63333344" w14:textId="77777777" w:rsidTr="003D73B3">
        <w:trPr>
          <w:trHeight w:val="20"/>
        </w:trPr>
        <w:tc>
          <w:tcPr>
            <w:tcW w:w="2616" w:type="dxa"/>
            <w:shd w:val="clear" w:color="auto" w:fill="auto"/>
          </w:tcPr>
          <w:p w14:paraId="5C6A05D5" w14:textId="77777777" w:rsidR="005262C2" w:rsidRPr="00A112CC" w:rsidRDefault="005262C2" w:rsidP="00FF4076">
            <w:pPr>
              <w:widowControl w:val="0"/>
              <w:ind w:firstLine="0"/>
              <w:rPr>
                <w:sz w:val="20"/>
              </w:rPr>
            </w:pPr>
            <w:r w:rsidRPr="00A112CC">
              <w:rPr>
                <w:sz w:val="20"/>
              </w:rPr>
              <w:t>Получение подотчетным лицом наличных денежных средств через банкомат с использованием банковской карты учреждения</w:t>
            </w:r>
          </w:p>
        </w:tc>
        <w:tc>
          <w:tcPr>
            <w:tcW w:w="2617" w:type="dxa"/>
            <w:shd w:val="clear" w:color="auto" w:fill="auto"/>
          </w:tcPr>
          <w:p w14:paraId="6A6E9C49" w14:textId="74C0C3AC" w:rsidR="005262C2" w:rsidRPr="00A112CC" w:rsidRDefault="005262C2" w:rsidP="00FF4076">
            <w:pPr>
              <w:widowControl w:val="0"/>
              <w:ind w:firstLine="0"/>
              <w:rPr>
                <w:rFonts w:eastAsiaTheme="minorHAnsi"/>
                <w:sz w:val="20"/>
                <w:lang w:eastAsia="en-US"/>
              </w:rPr>
            </w:pPr>
            <w:r w:rsidRPr="00A112CC">
              <w:rPr>
                <w:sz w:val="20"/>
              </w:rPr>
              <w:t>Заявление о выдаче денежных средств</w:t>
            </w:r>
            <w:r w:rsidRPr="00A112CC" w:rsidDel="00293AE8">
              <w:rPr>
                <w:sz w:val="20"/>
              </w:rPr>
              <w:t xml:space="preserve"> </w:t>
            </w:r>
            <w:r w:rsidRPr="00A112CC">
              <w:rPr>
                <w:sz w:val="20"/>
              </w:rPr>
              <w:t>под отчет (неунифицированная форма), Р</w:t>
            </w:r>
            <w:r w:rsidRPr="00A112CC">
              <w:rPr>
                <w:rFonts w:eastAsiaTheme="minorHAnsi"/>
                <w:sz w:val="20"/>
                <w:lang w:eastAsia="en-US"/>
              </w:rPr>
              <w:t>ешение о командировании на территории Российской Федерации (ф.0504512)</w:t>
            </w:r>
          </w:p>
          <w:p w14:paraId="306E898B" w14:textId="77777777" w:rsidR="005262C2" w:rsidRPr="00A112CC" w:rsidRDefault="005262C2" w:rsidP="00FF4076">
            <w:pPr>
              <w:widowControl w:val="0"/>
              <w:ind w:firstLine="0"/>
              <w:rPr>
                <w:rFonts w:eastAsiaTheme="minorHAnsi"/>
                <w:sz w:val="20"/>
                <w:lang w:eastAsia="en-US"/>
              </w:rPr>
            </w:pPr>
            <w:r w:rsidRPr="00A112CC">
              <w:rPr>
                <w:sz w:val="20"/>
              </w:rPr>
              <w:t>Решение о командировании на территорию иностранного государства (ф. 0504515)</w:t>
            </w:r>
          </w:p>
          <w:p w14:paraId="1B9F57FD" w14:textId="77777777" w:rsidR="005262C2" w:rsidRPr="00A112CC" w:rsidRDefault="005262C2" w:rsidP="00FF4076">
            <w:pPr>
              <w:widowControl w:val="0"/>
              <w:ind w:firstLine="0"/>
              <w:rPr>
                <w:sz w:val="20"/>
              </w:rPr>
            </w:pPr>
            <w:r w:rsidRPr="00A112CC">
              <w:rPr>
                <w:sz w:val="20"/>
              </w:rPr>
              <w:t>Заявка-обоснование закупки товаров, работ, услуг малого объема (ф.0504518)</w:t>
            </w:r>
          </w:p>
          <w:p w14:paraId="4AFF4B1E" w14:textId="77777777" w:rsidR="005262C2" w:rsidRPr="00A112CC" w:rsidRDefault="005262C2" w:rsidP="00FF4076">
            <w:pPr>
              <w:widowControl w:val="0"/>
              <w:ind w:firstLine="0"/>
              <w:rPr>
                <w:sz w:val="20"/>
              </w:rPr>
            </w:pPr>
            <w:r w:rsidRPr="00A112CC">
              <w:rPr>
                <w:sz w:val="20"/>
              </w:rPr>
              <w:t>Сведения об операциях, совершаемых с использованием карт</w:t>
            </w:r>
          </w:p>
        </w:tc>
        <w:tc>
          <w:tcPr>
            <w:tcW w:w="2617" w:type="dxa"/>
            <w:gridSpan w:val="2"/>
            <w:shd w:val="clear" w:color="auto" w:fill="auto"/>
          </w:tcPr>
          <w:p w14:paraId="3EF19F4E" w14:textId="77777777" w:rsidR="005262C2" w:rsidRPr="00A112CC" w:rsidRDefault="005262C2" w:rsidP="00FF4076">
            <w:pPr>
              <w:widowControl w:val="0"/>
              <w:ind w:firstLine="0"/>
              <w:jc w:val="center"/>
              <w:rPr>
                <w:sz w:val="20"/>
              </w:rPr>
            </w:pPr>
            <w:r w:rsidRPr="00A112CC">
              <w:rPr>
                <w:sz w:val="20"/>
              </w:rPr>
              <w:t>0.208.хх.567</w:t>
            </w:r>
          </w:p>
        </w:tc>
        <w:tc>
          <w:tcPr>
            <w:tcW w:w="2617" w:type="dxa"/>
            <w:shd w:val="clear" w:color="auto" w:fill="auto"/>
          </w:tcPr>
          <w:p w14:paraId="56795245" w14:textId="77777777" w:rsidR="005262C2" w:rsidRPr="00A112CC" w:rsidRDefault="005262C2" w:rsidP="00FF4076">
            <w:pPr>
              <w:widowControl w:val="0"/>
              <w:ind w:firstLine="0"/>
              <w:jc w:val="center"/>
              <w:rPr>
                <w:sz w:val="20"/>
              </w:rPr>
            </w:pPr>
            <w:r w:rsidRPr="00A112CC">
              <w:rPr>
                <w:sz w:val="20"/>
              </w:rPr>
              <w:t>0.210.03.661</w:t>
            </w:r>
          </w:p>
          <w:p w14:paraId="09537EC6" w14:textId="7CB9A592" w:rsidR="005262C2" w:rsidRPr="00A112CC" w:rsidRDefault="005262C2" w:rsidP="00FF4076">
            <w:pPr>
              <w:widowControl w:val="0"/>
              <w:ind w:firstLine="0"/>
              <w:jc w:val="center"/>
              <w:rPr>
                <w:sz w:val="20"/>
              </w:rPr>
            </w:pPr>
            <w:r w:rsidRPr="00A112CC">
              <w:rPr>
                <w:sz w:val="20"/>
              </w:rPr>
              <w:t>18 (АГВИФ 610 КОСГУ 610)</w:t>
            </w:r>
          </w:p>
        </w:tc>
      </w:tr>
      <w:tr w:rsidR="00A112CC" w:rsidRPr="00A112CC" w14:paraId="379C1C69" w14:textId="77777777" w:rsidTr="003D73B3">
        <w:trPr>
          <w:trHeight w:val="20"/>
        </w:trPr>
        <w:tc>
          <w:tcPr>
            <w:tcW w:w="2616" w:type="dxa"/>
            <w:shd w:val="clear" w:color="auto" w:fill="auto"/>
          </w:tcPr>
          <w:p w14:paraId="3E42A087" w14:textId="77777777" w:rsidR="005262C2" w:rsidRPr="00A112CC" w:rsidRDefault="005262C2" w:rsidP="00FF4076">
            <w:pPr>
              <w:widowControl w:val="0"/>
              <w:ind w:firstLine="0"/>
              <w:rPr>
                <w:sz w:val="20"/>
              </w:rPr>
            </w:pPr>
            <w:r w:rsidRPr="00A112CC">
              <w:rPr>
                <w:sz w:val="20"/>
              </w:rPr>
              <w:t>Внесение подотчетным лицом неиспользованного остатка подотчетной суммы на банковскую карту учреждения</w:t>
            </w:r>
          </w:p>
        </w:tc>
        <w:tc>
          <w:tcPr>
            <w:tcW w:w="2617" w:type="dxa"/>
            <w:shd w:val="clear" w:color="auto" w:fill="auto"/>
          </w:tcPr>
          <w:p w14:paraId="1D15394E" w14:textId="77777777" w:rsidR="005262C2" w:rsidRPr="00A112CC" w:rsidRDefault="005262C2" w:rsidP="00FF4076">
            <w:pPr>
              <w:widowControl w:val="0"/>
              <w:tabs>
                <w:tab w:val="num" w:pos="720"/>
              </w:tabs>
              <w:ind w:firstLine="0"/>
              <w:rPr>
                <w:sz w:val="20"/>
              </w:rPr>
            </w:pPr>
            <w:r w:rsidRPr="00A112CC">
              <w:rPr>
                <w:sz w:val="20"/>
              </w:rPr>
              <w:t>Выписка банка по расчетному счету</w:t>
            </w:r>
          </w:p>
          <w:p w14:paraId="52442C24" w14:textId="77777777" w:rsidR="005262C2" w:rsidRPr="00A112CC" w:rsidRDefault="005262C2" w:rsidP="00FF4076">
            <w:pPr>
              <w:widowControl w:val="0"/>
              <w:tabs>
                <w:tab w:val="num" w:pos="720"/>
              </w:tabs>
              <w:ind w:firstLine="0"/>
              <w:rPr>
                <w:sz w:val="20"/>
              </w:rPr>
            </w:pPr>
            <w:r w:rsidRPr="00A112CC">
              <w:rPr>
                <w:sz w:val="20"/>
              </w:rPr>
              <w:t>Чек банкомата</w:t>
            </w:r>
          </w:p>
          <w:p w14:paraId="1C5E53DF" w14:textId="77777777" w:rsidR="005262C2" w:rsidRPr="00A112CC" w:rsidRDefault="005262C2" w:rsidP="00FF4076">
            <w:pPr>
              <w:widowControl w:val="0"/>
              <w:tabs>
                <w:tab w:val="num" w:pos="720"/>
              </w:tabs>
              <w:ind w:firstLine="0"/>
              <w:rPr>
                <w:sz w:val="20"/>
              </w:rPr>
            </w:pPr>
            <w:r w:rsidRPr="00A112CC">
              <w:rPr>
                <w:sz w:val="20"/>
              </w:rPr>
              <w:t>Сведения об операциях, совершаемых с использованием карт</w:t>
            </w:r>
          </w:p>
        </w:tc>
        <w:tc>
          <w:tcPr>
            <w:tcW w:w="2617" w:type="dxa"/>
            <w:gridSpan w:val="2"/>
            <w:shd w:val="clear" w:color="auto" w:fill="auto"/>
          </w:tcPr>
          <w:p w14:paraId="69C44FFA" w14:textId="5B3342D0"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0.201.23.610</w:t>
            </w:r>
          </w:p>
          <w:p w14:paraId="2B3D0BFA" w14:textId="77777777" w:rsidR="005262C2" w:rsidRPr="00A112CC" w:rsidRDefault="005262C2" w:rsidP="00FF4076">
            <w:pPr>
              <w:widowControl w:val="0"/>
              <w:ind w:firstLine="0"/>
              <w:jc w:val="center"/>
              <w:rPr>
                <w:sz w:val="20"/>
              </w:rPr>
            </w:pPr>
            <w:r w:rsidRPr="00A112CC">
              <w:rPr>
                <w:sz w:val="20"/>
              </w:rPr>
              <w:t>18 (КВР 24х (243, 244) КОСГУ 22х, 3хх)</w:t>
            </w:r>
          </w:p>
          <w:p w14:paraId="60014DB6" w14:textId="77777777" w:rsidR="005262C2" w:rsidRPr="00A112CC" w:rsidRDefault="005262C2" w:rsidP="00FF4076">
            <w:pPr>
              <w:widowControl w:val="0"/>
              <w:ind w:firstLine="0"/>
              <w:jc w:val="center"/>
              <w:rPr>
                <w:sz w:val="20"/>
              </w:rPr>
            </w:pPr>
            <w:r w:rsidRPr="00A112CC">
              <w:rPr>
                <w:sz w:val="20"/>
              </w:rPr>
              <w:t>18 (КВР 112 КОСГУ 212, 221, 226)</w:t>
            </w:r>
          </w:p>
        </w:tc>
        <w:tc>
          <w:tcPr>
            <w:tcW w:w="2617" w:type="dxa"/>
            <w:shd w:val="clear" w:color="auto" w:fill="auto"/>
          </w:tcPr>
          <w:p w14:paraId="2D0F1B6E" w14:textId="77777777" w:rsidR="005262C2" w:rsidRPr="00A112CC" w:rsidRDefault="005262C2" w:rsidP="00FF4076">
            <w:pPr>
              <w:widowControl w:val="0"/>
              <w:ind w:firstLine="0"/>
              <w:jc w:val="center"/>
              <w:rPr>
                <w:sz w:val="20"/>
              </w:rPr>
            </w:pPr>
            <w:r w:rsidRPr="00A112CC">
              <w:rPr>
                <w:sz w:val="20"/>
              </w:rPr>
              <w:t>0.208.хх.667</w:t>
            </w:r>
          </w:p>
        </w:tc>
      </w:tr>
      <w:tr w:rsidR="00A112CC" w:rsidRPr="00A112CC" w14:paraId="07ABF569" w14:textId="77777777" w:rsidTr="003D73B3">
        <w:trPr>
          <w:trHeight w:val="20"/>
        </w:trPr>
        <w:tc>
          <w:tcPr>
            <w:tcW w:w="2616" w:type="dxa"/>
            <w:shd w:val="clear" w:color="auto" w:fill="auto"/>
          </w:tcPr>
          <w:p w14:paraId="7AFAACA0" w14:textId="77777777" w:rsidR="005262C2" w:rsidRPr="00A112CC" w:rsidRDefault="005262C2" w:rsidP="00FF4076">
            <w:pPr>
              <w:widowControl w:val="0"/>
              <w:ind w:firstLine="0"/>
              <w:rPr>
                <w:sz w:val="20"/>
              </w:rPr>
            </w:pPr>
            <w:r w:rsidRPr="00A112CC">
              <w:rPr>
                <w:sz w:val="20"/>
              </w:rPr>
              <w:t>Зачисление денежных средств на банковскую карту при условии их зачисления в операционный день, отличный от дня внесения наличных подотчетным лицом</w:t>
            </w:r>
          </w:p>
        </w:tc>
        <w:tc>
          <w:tcPr>
            <w:tcW w:w="2617" w:type="dxa"/>
            <w:shd w:val="clear" w:color="auto" w:fill="auto"/>
          </w:tcPr>
          <w:p w14:paraId="7DBD7713" w14:textId="77777777" w:rsidR="005262C2" w:rsidRPr="00A112CC" w:rsidRDefault="005262C2" w:rsidP="00FF4076">
            <w:pPr>
              <w:widowControl w:val="0"/>
              <w:tabs>
                <w:tab w:val="num" w:pos="720"/>
              </w:tabs>
              <w:ind w:firstLine="0"/>
              <w:rPr>
                <w:sz w:val="20"/>
              </w:rPr>
            </w:pPr>
            <w:r w:rsidRPr="00A112CC">
              <w:rPr>
                <w:sz w:val="20"/>
              </w:rPr>
              <w:t>Сведения об операциях, совершаемых с использованием карт</w:t>
            </w:r>
          </w:p>
        </w:tc>
        <w:tc>
          <w:tcPr>
            <w:tcW w:w="2617" w:type="dxa"/>
            <w:gridSpan w:val="2"/>
            <w:shd w:val="clear" w:color="auto" w:fill="auto"/>
          </w:tcPr>
          <w:p w14:paraId="688E04F8" w14:textId="5897004D"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0.210.03.561</w:t>
            </w:r>
          </w:p>
          <w:p w14:paraId="2B617BAE"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sz w:val="20"/>
                <w:szCs w:val="20"/>
              </w:rPr>
              <w:t>17 (АГВИФ 510 КОСГУ 510)</w:t>
            </w:r>
          </w:p>
        </w:tc>
        <w:tc>
          <w:tcPr>
            <w:tcW w:w="2617" w:type="dxa"/>
            <w:shd w:val="clear" w:color="auto" w:fill="auto"/>
          </w:tcPr>
          <w:p w14:paraId="55D29707" w14:textId="33F3628A"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0.201.23.610</w:t>
            </w:r>
          </w:p>
          <w:p w14:paraId="0AF8D910"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sz w:val="20"/>
                <w:szCs w:val="20"/>
              </w:rPr>
              <w:t>18 (АГВИФ 610 КОСГУ 610)</w:t>
            </w:r>
          </w:p>
        </w:tc>
      </w:tr>
      <w:tr w:rsidR="00A112CC" w:rsidRPr="00A112CC" w14:paraId="310E2F21" w14:textId="77777777" w:rsidTr="003D73B3">
        <w:trPr>
          <w:trHeight w:val="20"/>
        </w:trPr>
        <w:tc>
          <w:tcPr>
            <w:tcW w:w="2616" w:type="dxa"/>
            <w:shd w:val="clear" w:color="auto" w:fill="auto"/>
          </w:tcPr>
          <w:p w14:paraId="6AF27244" w14:textId="77777777" w:rsidR="005262C2" w:rsidRPr="00A112CC" w:rsidRDefault="005262C2" w:rsidP="00FF4076">
            <w:pPr>
              <w:widowControl w:val="0"/>
              <w:ind w:firstLine="0"/>
              <w:rPr>
                <w:sz w:val="20"/>
              </w:rPr>
            </w:pPr>
            <w:r w:rsidRPr="00A112CC">
              <w:rPr>
                <w:sz w:val="20"/>
              </w:rPr>
              <w:t>Зачисление денежных средств на лицевой счет учреждения через банковскую карту учреждения</w:t>
            </w:r>
          </w:p>
        </w:tc>
        <w:tc>
          <w:tcPr>
            <w:tcW w:w="2617" w:type="dxa"/>
            <w:shd w:val="clear" w:color="auto" w:fill="auto"/>
          </w:tcPr>
          <w:p w14:paraId="72169296" w14:textId="77777777" w:rsidR="005262C2" w:rsidRPr="00A112CC" w:rsidRDefault="005262C2" w:rsidP="00FF4076">
            <w:pPr>
              <w:widowControl w:val="0"/>
              <w:tabs>
                <w:tab w:val="num" w:pos="720"/>
              </w:tabs>
              <w:ind w:firstLine="0"/>
              <w:rPr>
                <w:sz w:val="20"/>
              </w:rPr>
            </w:pPr>
            <w:r w:rsidRPr="00A112CC">
              <w:rPr>
                <w:sz w:val="20"/>
              </w:rPr>
              <w:t>Выписка банка по расчетному счету</w:t>
            </w:r>
          </w:p>
          <w:p w14:paraId="6702764E" w14:textId="77777777" w:rsidR="005262C2" w:rsidRPr="00A112CC" w:rsidRDefault="005262C2" w:rsidP="00FF4076">
            <w:pPr>
              <w:widowControl w:val="0"/>
              <w:ind w:firstLine="0"/>
              <w:rPr>
                <w:sz w:val="20"/>
              </w:rPr>
            </w:pPr>
            <w:r w:rsidRPr="00A112CC">
              <w:rPr>
                <w:sz w:val="20"/>
              </w:rPr>
              <w:t>Приложение к выписке</w:t>
            </w:r>
          </w:p>
        </w:tc>
        <w:tc>
          <w:tcPr>
            <w:tcW w:w="2617" w:type="dxa"/>
            <w:gridSpan w:val="2"/>
            <w:shd w:val="clear" w:color="auto" w:fill="auto"/>
          </w:tcPr>
          <w:p w14:paraId="64818B3D" w14:textId="1B18166F" w:rsidR="005262C2" w:rsidRPr="00A112CC" w:rsidRDefault="005262C2" w:rsidP="00FF4076">
            <w:pPr>
              <w:widowControl w:val="0"/>
              <w:ind w:firstLine="0"/>
              <w:jc w:val="center"/>
              <w:rPr>
                <w:sz w:val="20"/>
              </w:rPr>
            </w:pPr>
            <w:r w:rsidRPr="00A112CC">
              <w:rPr>
                <w:sz w:val="20"/>
              </w:rPr>
              <w:t>0.201.11.510</w:t>
            </w:r>
          </w:p>
          <w:p w14:paraId="58C79B7E" w14:textId="77777777" w:rsidR="005262C2" w:rsidRPr="00A112CC" w:rsidRDefault="005262C2" w:rsidP="00FF4076">
            <w:pPr>
              <w:widowControl w:val="0"/>
              <w:ind w:firstLine="0"/>
              <w:jc w:val="center"/>
              <w:rPr>
                <w:sz w:val="20"/>
              </w:rPr>
            </w:pPr>
            <w:r w:rsidRPr="00A112CC">
              <w:rPr>
                <w:sz w:val="20"/>
              </w:rPr>
              <w:t>17 (АГВИФ 510 КОСГУ 510)</w:t>
            </w:r>
          </w:p>
        </w:tc>
        <w:tc>
          <w:tcPr>
            <w:tcW w:w="2617" w:type="dxa"/>
            <w:shd w:val="clear" w:color="auto" w:fill="auto"/>
          </w:tcPr>
          <w:p w14:paraId="7CA52608" w14:textId="0621730D" w:rsidR="005262C2" w:rsidRPr="00A112CC" w:rsidRDefault="005262C2" w:rsidP="00FF4076">
            <w:pPr>
              <w:widowControl w:val="0"/>
              <w:ind w:firstLine="0"/>
              <w:jc w:val="center"/>
              <w:rPr>
                <w:sz w:val="20"/>
              </w:rPr>
            </w:pPr>
            <w:r w:rsidRPr="00A112CC">
              <w:rPr>
                <w:sz w:val="20"/>
              </w:rPr>
              <w:t>0.201.23.610</w:t>
            </w:r>
          </w:p>
          <w:p w14:paraId="66B10B5F" w14:textId="77777777" w:rsidR="005262C2" w:rsidRPr="00A112CC" w:rsidRDefault="005262C2" w:rsidP="00FF4076">
            <w:pPr>
              <w:widowControl w:val="0"/>
              <w:ind w:firstLine="0"/>
              <w:jc w:val="center"/>
              <w:rPr>
                <w:sz w:val="20"/>
              </w:rPr>
            </w:pPr>
            <w:r w:rsidRPr="00A112CC">
              <w:rPr>
                <w:sz w:val="20"/>
              </w:rPr>
              <w:t>18 (АГВИФ 610 КОСГУ 610)</w:t>
            </w:r>
          </w:p>
        </w:tc>
      </w:tr>
      <w:tr w:rsidR="00A112CC" w:rsidRPr="00A112CC" w14:paraId="115D79AC" w14:textId="77777777" w:rsidTr="003D73B3">
        <w:trPr>
          <w:trHeight w:val="20"/>
        </w:trPr>
        <w:tc>
          <w:tcPr>
            <w:tcW w:w="2616" w:type="dxa"/>
            <w:shd w:val="clear" w:color="auto" w:fill="auto"/>
          </w:tcPr>
          <w:p w14:paraId="0832C2E2" w14:textId="77777777" w:rsidR="005262C2" w:rsidRPr="00A112CC" w:rsidRDefault="005262C2" w:rsidP="00FF4076">
            <w:pPr>
              <w:widowControl w:val="0"/>
              <w:ind w:firstLine="0"/>
              <w:rPr>
                <w:sz w:val="20"/>
              </w:rPr>
            </w:pPr>
            <w:r w:rsidRPr="00A112CC">
              <w:rPr>
                <w:sz w:val="20"/>
              </w:rPr>
              <w:t xml:space="preserve">Перечисление денежных средств подотчетным лицам (безналичным порядком) </w:t>
            </w:r>
          </w:p>
        </w:tc>
        <w:tc>
          <w:tcPr>
            <w:tcW w:w="2617" w:type="dxa"/>
            <w:shd w:val="clear" w:color="auto" w:fill="auto"/>
          </w:tcPr>
          <w:p w14:paraId="1E6B0CEE" w14:textId="77777777" w:rsidR="005262C2" w:rsidRPr="00A112CC" w:rsidRDefault="005262C2" w:rsidP="00FF4076">
            <w:pPr>
              <w:widowControl w:val="0"/>
              <w:ind w:firstLine="0"/>
              <w:rPr>
                <w:sz w:val="20"/>
              </w:rPr>
            </w:pPr>
            <w:r w:rsidRPr="00A112CC">
              <w:rPr>
                <w:sz w:val="20"/>
              </w:rPr>
              <w:t>Платежное поручение (ф. 0401060)</w:t>
            </w:r>
          </w:p>
          <w:p w14:paraId="0BDBBC1D" w14:textId="77777777" w:rsidR="005262C2" w:rsidRPr="00A112CC" w:rsidRDefault="005262C2" w:rsidP="00FF4076">
            <w:pPr>
              <w:widowControl w:val="0"/>
              <w:ind w:firstLine="0"/>
              <w:rPr>
                <w:sz w:val="20"/>
              </w:rPr>
            </w:pPr>
            <w:r w:rsidRPr="00A112CC">
              <w:rPr>
                <w:sz w:val="20"/>
              </w:rPr>
              <w:t>Выписка из лицевого счета</w:t>
            </w:r>
          </w:p>
          <w:p w14:paraId="07CC5A1D" w14:textId="79D0FB03" w:rsidR="005262C2" w:rsidRPr="00A112CC" w:rsidRDefault="005262C2" w:rsidP="00FF4076">
            <w:pPr>
              <w:autoSpaceDE w:val="0"/>
              <w:autoSpaceDN w:val="0"/>
              <w:adjustRightInd w:val="0"/>
              <w:ind w:firstLine="0"/>
              <w:rPr>
                <w:rFonts w:eastAsiaTheme="minorHAnsi"/>
                <w:sz w:val="20"/>
                <w:lang w:eastAsia="en-US"/>
              </w:rPr>
            </w:pPr>
            <w:r w:rsidRPr="00A112CC">
              <w:rPr>
                <w:rFonts w:eastAsiaTheme="minorHAnsi"/>
                <w:sz w:val="20"/>
                <w:lang w:eastAsia="en-US"/>
              </w:rPr>
              <w:t>Решение о командировании на территории Российской Федерации (ф. 0504512)</w:t>
            </w:r>
          </w:p>
          <w:p w14:paraId="45A9B924" w14:textId="77777777" w:rsidR="005262C2" w:rsidRPr="00A112CC" w:rsidRDefault="005262C2" w:rsidP="00FF4076">
            <w:pPr>
              <w:autoSpaceDE w:val="0"/>
              <w:autoSpaceDN w:val="0"/>
              <w:adjustRightInd w:val="0"/>
              <w:ind w:firstLine="0"/>
              <w:rPr>
                <w:rFonts w:eastAsiaTheme="minorHAnsi"/>
                <w:sz w:val="20"/>
                <w:lang w:eastAsia="en-US"/>
              </w:rPr>
            </w:pPr>
            <w:r w:rsidRPr="00A112CC">
              <w:rPr>
                <w:sz w:val="20"/>
              </w:rPr>
              <w:t>Решение о командировании на территорию иностранного государства (ф. 0504515)</w:t>
            </w:r>
          </w:p>
          <w:p w14:paraId="1B30732C" w14:textId="613AA271" w:rsidR="005262C2" w:rsidRPr="00A112CC" w:rsidRDefault="005262C2" w:rsidP="00FF4076">
            <w:pPr>
              <w:autoSpaceDE w:val="0"/>
              <w:autoSpaceDN w:val="0"/>
              <w:adjustRightInd w:val="0"/>
              <w:ind w:firstLine="0"/>
              <w:rPr>
                <w:sz w:val="20"/>
              </w:rPr>
            </w:pPr>
            <w:r w:rsidRPr="00A112CC">
              <w:rPr>
                <w:sz w:val="20"/>
              </w:rPr>
              <w:t>Заявка-обоснование закупки товаров, работ, услуг малого объема (ф. 0504518)</w:t>
            </w:r>
            <w:hyperlink r:id="rId94" w:history="1"/>
          </w:p>
          <w:p w14:paraId="2CBF1156" w14:textId="77777777" w:rsidR="005262C2" w:rsidRPr="00A112CC" w:rsidRDefault="005262C2" w:rsidP="00FF4076">
            <w:pPr>
              <w:autoSpaceDE w:val="0"/>
              <w:autoSpaceDN w:val="0"/>
              <w:adjustRightInd w:val="0"/>
              <w:ind w:firstLine="0"/>
              <w:rPr>
                <w:sz w:val="20"/>
              </w:rPr>
            </w:pPr>
            <w:r w:rsidRPr="00A112CC">
              <w:rPr>
                <w:sz w:val="20"/>
              </w:rPr>
              <w:t>Авансовый отчет (ф. 0504505)</w:t>
            </w:r>
          </w:p>
          <w:p w14:paraId="3908EC7B" w14:textId="77777777" w:rsidR="005262C2" w:rsidRPr="00A112CC" w:rsidRDefault="005262C2" w:rsidP="00FF4076">
            <w:pPr>
              <w:autoSpaceDE w:val="0"/>
              <w:autoSpaceDN w:val="0"/>
              <w:adjustRightInd w:val="0"/>
              <w:ind w:firstLine="0"/>
              <w:rPr>
                <w:sz w:val="20"/>
              </w:rPr>
            </w:pPr>
            <w:r w:rsidRPr="00A112CC">
              <w:rPr>
                <w:sz w:val="20"/>
              </w:rPr>
              <w:lastRenderedPageBreak/>
              <w:t>Отчет о расходах подотчетного лица (ф. 0504520)</w:t>
            </w:r>
          </w:p>
          <w:p w14:paraId="2664F52A" w14:textId="77777777" w:rsidR="005262C2" w:rsidRPr="00A112CC" w:rsidRDefault="005262C2" w:rsidP="00FF4076">
            <w:pPr>
              <w:widowControl w:val="0"/>
              <w:ind w:firstLine="0"/>
              <w:rPr>
                <w:sz w:val="20"/>
              </w:rPr>
            </w:pPr>
            <w:r w:rsidRPr="00A112CC">
              <w:rPr>
                <w:sz w:val="20"/>
              </w:rPr>
              <w:t>Подтверждающие документы (заявления</w:t>
            </w:r>
            <w:r w:rsidRPr="00A112CC">
              <w:rPr>
                <w:rFonts w:eastAsiaTheme="minorHAnsi"/>
                <w:sz w:val="20"/>
                <w:lang w:eastAsia="en-US"/>
              </w:rPr>
              <w:t xml:space="preserve"> </w:t>
            </w:r>
            <w:r w:rsidRPr="00A112CC">
              <w:rPr>
                <w:sz w:val="20"/>
              </w:rPr>
              <w:t>и т.д.)</w:t>
            </w:r>
          </w:p>
        </w:tc>
        <w:tc>
          <w:tcPr>
            <w:tcW w:w="2617" w:type="dxa"/>
            <w:gridSpan w:val="2"/>
            <w:shd w:val="clear" w:color="auto" w:fill="auto"/>
          </w:tcPr>
          <w:p w14:paraId="0A1E14DE" w14:textId="77777777" w:rsidR="005262C2" w:rsidRPr="00A112CC" w:rsidRDefault="005262C2" w:rsidP="00FF4076">
            <w:pPr>
              <w:widowControl w:val="0"/>
              <w:ind w:firstLine="0"/>
              <w:jc w:val="center"/>
              <w:rPr>
                <w:sz w:val="20"/>
              </w:rPr>
            </w:pPr>
            <w:r w:rsidRPr="00A112CC">
              <w:rPr>
                <w:sz w:val="20"/>
              </w:rPr>
              <w:lastRenderedPageBreak/>
              <w:t>0.208.хх.567</w:t>
            </w:r>
          </w:p>
        </w:tc>
        <w:tc>
          <w:tcPr>
            <w:tcW w:w="2617" w:type="dxa"/>
            <w:shd w:val="clear" w:color="auto" w:fill="auto"/>
          </w:tcPr>
          <w:p w14:paraId="3F133C80" w14:textId="77777777" w:rsidR="005262C2" w:rsidRPr="00A112CC" w:rsidRDefault="005262C2" w:rsidP="00FF4076">
            <w:pPr>
              <w:widowControl w:val="0"/>
              <w:ind w:firstLine="0"/>
              <w:jc w:val="center"/>
              <w:rPr>
                <w:sz w:val="20"/>
              </w:rPr>
            </w:pPr>
            <w:r w:rsidRPr="00A112CC">
              <w:rPr>
                <w:sz w:val="20"/>
              </w:rPr>
              <w:t>0.201.11.610</w:t>
            </w:r>
          </w:p>
          <w:p w14:paraId="6004C8A6" w14:textId="77777777" w:rsidR="005262C2" w:rsidRPr="00A112CC" w:rsidRDefault="005262C2" w:rsidP="00FF4076">
            <w:pPr>
              <w:widowControl w:val="0"/>
              <w:ind w:firstLine="0"/>
              <w:jc w:val="center"/>
              <w:rPr>
                <w:sz w:val="20"/>
              </w:rPr>
            </w:pPr>
            <w:r w:rsidRPr="00A112CC">
              <w:rPr>
                <w:sz w:val="20"/>
              </w:rPr>
              <w:t>18 (КВР 24х (243, 244)</w:t>
            </w:r>
          </w:p>
          <w:p w14:paraId="32927374" w14:textId="77777777" w:rsidR="005262C2" w:rsidRPr="00A112CC" w:rsidRDefault="005262C2" w:rsidP="00FF4076">
            <w:pPr>
              <w:widowControl w:val="0"/>
              <w:ind w:firstLine="0"/>
              <w:jc w:val="center"/>
              <w:rPr>
                <w:sz w:val="20"/>
              </w:rPr>
            </w:pPr>
            <w:r w:rsidRPr="00A112CC">
              <w:rPr>
                <w:sz w:val="20"/>
              </w:rPr>
              <w:t>КОСГУ 22х, 3хх)</w:t>
            </w:r>
          </w:p>
          <w:p w14:paraId="3763F93D" w14:textId="77777777" w:rsidR="005262C2" w:rsidRPr="00A112CC" w:rsidRDefault="005262C2" w:rsidP="00FF4076">
            <w:pPr>
              <w:widowControl w:val="0"/>
              <w:ind w:firstLine="0"/>
              <w:jc w:val="center"/>
              <w:rPr>
                <w:sz w:val="20"/>
              </w:rPr>
            </w:pPr>
            <w:r w:rsidRPr="00A112CC">
              <w:rPr>
                <w:sz w:val="20"/>
              </w:rPr>
              <w:t>18 (КВР 112 КОСГУ 212, 221, 226)</w:t>
            </w:r>
          </w:p>
        </w:tc>
      </w:tr>
      <w:tr w:rsidR="00A112CC" w:rsidRPr="00A112CC" w14:paraId="18FA6763" w14:textId="77777777" w:rsidTr="003D73B3">
        <w:trPr>
          <w:trHeight w:val="20"/>
        </w:trPr>
        <w:tc>
          <w:tcPr>
            <w:tcW w:w="2616" w:type="dxa"/>
            <w:shd w:val="clear" w:color="auto" w:fill="auto"/>
          </w:tcPr>
          <w:p w14:paraId="4A116D29" w14:textId="77777777" w:rsidR="005262C2" w:rsidRPr="00A112CC" w:rsidRDefault="005262C2" w:rsidP="00FF4076">
            <w:pPr>
              <w:widowControl w:val="0"/>
              <w:ind w:firstLine="0"/>
              <w:rPr>
                <w:sz w:val="20"/>
              </w:rPr>
            </w:pPr>
            <w:r w:rsidRPr="00A112CC">
              <w:rPr>
                <w:sz w:val="20"/>
              </w:rPr>
              <w:t xml:space="preserve">Поступление сумм на восстановление ранее произведенных расходов (авансовых выплат) </w:t>
            </w:r>
            <w:r w:rsidRPr="00A112CC">
              <w:rPr>
                <w:sz w:val="20"/>
                <w:u w:val="single"/>
              </w:rPr>
              <w:t>текущего года</w:t>
            </w:r>
            <w:r w:rsidRPr="00A112CC">
              <w:rPr>
                <w:sz w:val="20"/>
              </w:rPr>
              <w:t xml:space="preserve"> по возврату подотчетных сумм</w:t>
            </w:r>
          </w:p>
        </w:tc>
        <w:tc>
          <w:tcPr>
            <w:tcW w:w="2617" w:type="dxa"/>
            <w:shd w:val="clear" w:color="auto" w:fill="auto"/>
          </w:tcPr>
          <w:p w14:paraId="1995A825" w14:textId="77777777" w:rsidR="005262C2" w:rsidRPr="00A112CC" w:rsidRDefault="005262C2" w:rsidP="00FF4076">
            <w:pPr>
              <w:widowControl w:val="0"/>
              <w:ind w:firstLine="0"/>
              <w:rPr>
                <w:sz w:val="20"/>
              </w:rPr>
            </w:pPr>
            <w:r w:rsidRPr="00A112CC">
              <w:rPr>
                <w:sz w:val="20"/>
              </w:rPr>
              <w:t>Платежное поручение (ф. 0401060)</w:t>
            </w:r>
          </w:p>
          <w:p w14:paraId="1D605CA6" w14:textId="77777777" w:rsidR="005262C2" w:rsidRPr="00A112CC" w:rsidRDefault="005262C2" w:rsidP="00FF4076">
            <w:pPr>
              <w:widowControl w:val="0"/>
              <w:tabs>
                <w:tab w:val="num" w:pos="720"/>
              </w:tabs>
              <w:ind w:firstLine="0"/>
              <w:rPr>
                <w:sz w:val="20"/>
              </w:rPr>
            </w:pPr>
            <w:r w:rsidRPr="00A112CC">
              <w:rPr>
                <w:sz w:val="20"/>
              </w:rPr>
              <w:t>Выписка из лицевого счета</w:t>
            </w:r>
          </w:p>
          <w:p w14:paraId="14CF118B" w14:textId="77777777" w:rsidR="005262C2" w:rsidRPr="00A112CC" w:rsidRDefault="005262C2" w:rsidP="00FF4076">
            <w:pPr>
              <w:widowControl w:val="0"/>
              <w:tabs>
                <w:tab w:val="num" w:pos="720"/>
              </w:tabs>
              <w:ind w:firstLine="0"/>
              <w:rPr>
                <w:sz w:val="20"/>
              </w:rPr>
            </w:pPr>
            <w:r w:rsidRPr="00A112CC">
              <w:rPr>
                <w:sz w:val="20"/>
              </w:rPr>
              <w:t>Авансовый отчет (ф. 0504505)</w:t>
            </w:r>
          </w:p>
          <w:p w14:paraId="66E0AEAD" w14:textId="77777777" w:rsidR="005262C2" w:rsidRPr="00A112CC" w:rsidRDefault="005262C2" w:rsidP="00FF4076">
            <w:pPr>
              <w:widowControl w:val="0"/>
              <w:tabs>
                <w:tab w:val="num" w:pos="720"/>
              </w:tabs>
              <w:ind w:firstLine="0"/>
              <w:rPr>
                <w:sz w:val="20"/>
              </w:rPr>
            </w:pPr>
            <w:r w:rsidRPr="00A112CC">
              <w:rPr>
                <w:sz w:val="20"/>
              </w:rPr>
              <w:t xml:space="preserve">Отчет о расходах подотчетного лица </w:t>
            </w:r>
            <w:hyperlink r:id="rId95" w:history="1">
              <w:r w:rsidRPr="00A112CC">
                <w:rPr>
                  <w:sz w:val="20"/>
                </w:rPr>
                <w:t>(ф. 0504520)</w:t>
              </w:r>
            </w:hyperlink>
          </w:p>
        </w:tc>
        <w:tc>
          <w:tcPr>
            <w:tcW w:w="2617" w:type="dxa"/>
            <w:gridSpan w:val="2"/>
            <w:shd w:val="clear" w:color="auto" w:fill="auto"/>
          </w:tcPr>
          <w:p w14:paraId="549A10FE" w14:textId="77777777" w:rsidR="005262C2" w:rsidRPr="00A112CC" w:rsidRDefault="005262C2" w:rsidP="00FF4076">
            <w:pPr>
              <w:widowControl w:val="0"/>
              <w:ind w:firstLine="0"/>
              <w:jc w:val="center"/>
              <w:rPr>
                <w:sz w:val="20"/>
              </w:rPr>
            </w:pPr>
            <w:r w:rsidRPr="00A112CC">
              <w:rPr>
                <w:sz w:val="20"/>
              </w:rPr>
              <w:t>0.201.11.510</w:t>
            </w:r>
          </w:p>
          <w:p w14:paraId="358ABA90" w14:textId="0C57AD5B" w:rsidR="005262C2" w:rsidRPr="00A112CC" w:rsidRDefault="005262C2" w:rsidP="00FF4076">
            <w:pPr>
              <w:widowControl w:val="0"/>
              <w:ind w:firstLine="0"/>
              <w:jc w:val="center"/>
              <w:rPr>
                <w:sz w:val="20"/>
              </w:rPr>
            </w:pPr>
            <w:r w:rsidRPr="00A112CC">
              <w:rPr>
                <w:sz w:val="20"/>
              </w:rPr>
              <w:t>18 (КВР 24х (243, 244) КОСГУ 22х, 3хх)</w:t>
            </w:r>
          </w:p>
          <w:p w14:paraId="2623FB6F" w14:textId="1AA234B5" w:rsidR="005262C2" w:rsidRPr="00A112CC" w:rsidRDefault="005262C2" w:rsidP="00FF4076">
            <w:pPr>
              <w:widowControl w:val="0"/>
              <w:ind w:firstLine="0"/>
              <w:jc w:val="center"/>
              <w:rPr>
                <w:sz w:val="20"/>
              </w:rPr>
            </w:pPr>
            <w:r w:rsidRPr="00A112CC">
              <w:rPr>
                <w:sz w:val="20"/>
              </w:rPr>
              <w:t>18 (КВР 112 КОСГУ212, 226)</w:t>
            </w:r>
          </w:p>
        </w:tc>
        <w:tc>
          <w:tcPr>
            <w:tcW w:w="2617" w:type="dxa"/>
            <w:shd w:val="clear" w:color="auto" w:fill="auto"/>
          </w:tcPr>
          <w:p w14:paraId="4D7191FD" w14:textId="77777777" w:rsidR="005262C2" w:rsidRPr="00A112CC" w:rsidRDefault="005262C2" w:rsidP="00FF4076">
            <w:pPr>
              <w:widowControl w:val="0"/>
              <w:ind w:firstLine="0"/>
              <w:jc w:val="center"/>
              <w:rPr>
                <w:sz w:val="20"/>
              </w:rPr>
            </w:pPr>
            <w:r w:rsidRPr="00A112CC">
              <w:rPr>
                <w:sz w:val="20"/>
              </w:rPr>
              <w:t>0.208.хх.667</w:t>
            </w:r>
          </w:p>
        </w:tc>
      </w:tr>
      <w:tr w:rsidR="00A112CC" w:rsidRPr="00A112CC" w14:paraId="624F53D2" w14:textId="77777777" w:rsidTr="003D73B3">
        <w:trPr>
          <w:trHeight w:val="20"/>
        </w:trPr>
        <w:tc>
          <w:tcPr>
            <w:tcW w:w="2616" w:type="dxa"/>
            <w:shd w:val="clear" w:color="auto" w:fill="auto"/>
          </w:tcPr>
          <w:p w14:paraId="595CF796" w14:textId="77777777" w:rsidR="005262C2" w:rsidRPr="00A112CC" w:rsidRDefault="005262C2" w:rsidP="00FF4076">
            <w:pPr>
              <w:widowControl w:val="0"/>
              <w:ind w:firstLine="0"/>
              <w:rPr>
                <w:sz w:val="20"/>
              </w:rPr>
            </w:pPr>
            <w:r w:rsidRPr="00A112CC">
              <w:rPr>
                <w:sz w:val="20"/>
              </w:rPr>
              <w:t xml:space="preserve">Поступление сумм от возврата дебиторской задолженности </w:t>
            </w:r>
            <w:r w:rsidRPr="00A112CC">
              <w:rPr>
                <w:sz w:val="20"/>
                <w:u w:val="single"/>
              </w:rPr>
              <w:t>прошлых лет</w:t>
            </w:r>
            <w:r w:rsidRPr="00A112CC">
              <w:rPr>
                <w:sz w:val="20"/>
              </w:rPr>
              <w:t xml:space="preserve"> по возврату подотчетных сумм</w:t>
            </w:r>
          </w:p>
        </w:tc>
        <w:tc>
          <w:tcPr>
            <w:tcW w:w="2617" w:type="dxa"/>
            <w:shd w:val="clear" w:color="auto" w:fill="auto"/>
          </w:tcPr>
          <w:p w14:paraId="5E931F4A" w14:textId="77777777" w:rsidR="005262C2" w:rsidRPr="00A112CC" w:rsidRDefault="005262C2" w:rsidP="00FF4076">
            <w:pPr>
              <w:widowControl w:val="0"/>
              <w:ind w:firstLine="0"/>
              <w:rPr>
                <w:sz w:val="20"/>
              </w:rPr>
            </w:pPr>
            <w:r w:rsidRPr="00A112CC">
              <w:rPr>
                <w:sz w:val="20"/>
              </w:rPr>
              <w:t>Платежное поручение (ф. 0401060)</w:t>
            </w:r>
          </w:p>
          <w:p w14:paraId="4D244601" w14:textId="77777777" w:rsidR="005262C2" w:rsidRPr="00A112CC" w:rsidRDefault="005262C2" w:rsidP="00FF4076">
            <w:pPr>
              <w:widowControl w:val="0"/>
              <w:tabs>
                <w:tab w:val="num" w:pos="720"/>
              </w:tabs>
              <w:ind w:firstLine="0"/>
              <w:rPr>
                <w:sz w:val="20"/>
              </w:rPr>
            </w:pPr>
            <w:r w:rsidRPr="00A112CC">
              <w:rPr>
                <w:sz w:val="20"/>
              </w:rPr>
              <w:t>Выписка из лицевого счета</w:t>
            </w:r>
          </w:p>
          <w:p w14:paraId="039E7254" w14:textId="77777777" w:rsidR="005262C2" w:rsidRPr="00A112CC" w:rsidRDefault="005262C2" w:rsidP="00FF4076">
            <w:pPr>
              <w:widowControl w:val="0"/>
              <w:tabs>
                <w:tab w:val="num" w:pos="720"/>
              </w:tabs>
              <w:ind w:firstLine="0"/>
              <w:rPr>
                <w:sz w:val="20"/>
              </w:rPr>
            </w:pPr>
            <w:r w:rsidRPr="00A112CC">
              <w:rPr>
                <w:sz w:val="20"/>
              </w:rPr>
              <w:t>Авансовый отчет (ф. 0504505)</w:t>
            </w:r>
          </w:p>
          <w:p w14:paraId="7094AB72" w14:textId="77777777" w:rsidR="005262C2" w:rsidRPr="00A112CC" w:rsidRDefault="005262C2" w:rsidP="00FF4076">
            <w:pPr>
              <w:widowControl w:val="0"/>
              <w:tabs>
                <w:tab w:val="num" w:pos="720"/>
              </w:tabs>
              <w:ind w:firstLine="0"/>
              <w:rPr>
                <w:sz w:val="20"/>
              </w:rPr>
            </w:pPr>
            <w:r w:rsidRPr="00A112CC">
              <w:rPr>
                <w:sz w:val="20"/>
              </w:rPr>
              <w:t xml:space="preserve">Отчет о расходах подотчетного лица </w:t>
            </w:r>
            <w:hyperlink r:id="rId96" w:history="1">
              <w:r w:rsidRPr="00A112CC">
                <w:rPr>
                  <w:sz w:val="20"/>
                </w:rPr>
                <w:t>(ф. 0504520)</w:t>
              </w:r>
            </w:hyperlink>
          </w:p>
        </w:tc>
        <w:tc>
          <w:tcPr>
            <w:tcW w:w="2617" w:type="dxa"/>
            <w:gridSpan w:val="2"/>
            <w:shd w:val="clear" w:color="auto" w:fill="auto"/>
          </w:tcPr>
          <w:p w14:paraId="128237B1" w14:textId="77777777" w:rsidR="005262C2" w:rsidRPr="00A112CC" w:rsidRDefault="005262C2" w:rsidP="00FF4076">
            <w:pPr>
              <w:widowControl w:val="0"/>
              <w:ind w:firstLine="0"/>
              <w:jc w:val="center"/>
              <w:rPr>
                <w:sz w:val="20"/>
              </w:rPr>
            </w:pPr>
            <w:r w:rsidRPr="00A112CC">
              <w:rPr>
                <w:sz w:val="20"/>
              </w:rPr>
              <w:t>0.201.11.510</w:t>
            </w:r>
          </w:p>
          <w:p w14:paraId="00117873" w14:textId="7911D11D" w:rsidR="005262C2" w:rsidRPr="00A112CC" w:rsidRDefault="005262C2" w:rsidP="00FF4076">
            <w:pPr>
              <w:widowControl w:val="0"/>
              <w:ind w:firstLine="0"/>
              <w:jc w:val="center"/>
              <w:rPr>
                <w:sz w:val="20"/>
              </w:rPr>
            </w:pPr>
            <w:r w:rsidRPr="00A112CC">
              <w:rPr>
                <w:sz w:val="20"/>
              </w:rPr>
              <w:t>17 (АГВИФ 510 КОСГУ 510)</w:t>
            </w:r>
          </w:p>
        </w:tc>
        <w:tc>
          <w:tcPr>
            <w:tcW w:w="2617" w:type="dxa"/>
            <w:shd w:val="clear" w:color="auto" w:fill="auto"/>
          </w:tcPr>
          <w:p w14:paraId="39468B00" w14:textId="77777777" w:rsidR="005262C2" w:rsidRPr="00A112CC" w:rsidRDefault="005262C2" w:rsidP="00FF4076">
            <w:pPr>
              <w:widowControl w:val="0"/>
              <w:ind w:firstLine="0"/>
              <w:jc w:val="center"/>
              <w:rPr>
                <w:sz w:val="20"/>
              </w:rPr>
            </w:pPr>
            <w:r w:rsidRPr="00A112CC">
              <w:rPr>
                <w:sz w:val="20"/>
              </w:rPr>
              <w:t>0.208.хх.667</w:t>
            </w:r>
          </w:p>
        </w:tc>
      </w:tr>
      <w:tr w:rsidR="00A112CC" w:rsidRPr="00A112CC" w14:paraId="6A159F7F" w14:textId="77777777" w:rsidTr="003D73B3">
        <w:trPr>
          <w:trHeight w:val="20"/>
        </w:trPr>
        <w:tc>
          <w:tcPr>
            <w:tcW w:w="2616" w:type="dxa"/>
            <w:shd w:val="clear" w:color="auto" w:fill="auto"/>
          </w:tcPr>
          <w:p w14:paraId="184F7815" w14:textId="77777777" w:rsidR="005262C2" w:rsidRPr="00A112CC" w:rsidRDefault="005262C2" w:rsidP="00FF4076">
            <w:pPr>
              <w:widowControl w:val="0"/>
              <w:ind w:firstLine="0"/>
              <w:rPr>
                <w:sz w:val="20"/>
              </w:rPr>
            </w:pPr>
            <w:r w:rsidRPr="00A112CC">
              <w:rPr>
                <w:sz w:val="20"/>
              </w:rPr>
              <w:t>Выдача денежных средств под отчет из кассы учреждения</w:t>
            </w:r>
          </w:p>
        </w:tc>
        <w:tc>
          <w:tcPr>
            <w:tcW w:w="2617" w:type="dxa"/>
            <w:shd w:val="clear" w:color="auto" w:fill="auto"/>
          </w:tcPr>
          <w:p w14:paraId="3BBE7A79" w14:textId="221FA1A9" w:rsidR="005262C2" w:rsidRPr="00A112CC" w:rsidRDefault="005262C2" w:rsidP="00FF4076">
            <w:pPr>
              <w:widowControl w:val="0"/>
              <w:ind w:firstLine="0"/>
              <w:rPr>
                <w:sz w:val="20"/>
              </w:rPr>
            </w:pPr>
            <w:r w:rsidRPr="00A112CC">
              <w:rPr>
                <w:sz w:val="20"/>
              </w:rPr>
              <w:t>Заявление о выдаче денежных средств</w:t>
            </w:r>
            <w:r w:rsidRPr="00A112CC" w:rsidDel="00293AE8">
              <w:rPr>
                <w:sz w:val="20"/>
              </w:rPr>
              <w:t xml:space="preserve"> </w:t>
            </w:r>
            <w:r w:rsidRPr="00A112CC">
              <w:rPr>
                <w:sz w:val="20"/>
              </w:rPr>
              <w:t>под отчет (неунифицированная форма), приказы, распоряжения и т.д.</w:t>
            </w:r>
          </w:p>
          <w:p w14:paraId="156D3A51" w14:textId="77777777" w:rsidR="005262C2" w:rsidRPr="00A112CC" w:rsidRDefault="005262C2" w:rsidP="00FF4076">
            <w:pPr>
              <w:widowControl w:val="0"/>
              <w:ind w:firstLine="0"/>
              <w:rPr>
                <w:rFonts w:eastAsiaTheme="minorHAnsi"/>
                <w:sz w:val="20"/>
                <w:lang w:eastAsia="en-US"/>
              </w:rPr>
            </w:pPr>
            <w:r w:rsidRPr="00A112CC">
              <w:rPr>
                <w:rFonts w:eastAsiaTheme="minorHAnsi"/>
                <w:sz w:val="20"/>
                <w:lang w:eastAsia="en-US"/>
              </w:rPr>
              <w:t>Решение о командировании на территории Российской Федерации (ф. 0504512)</w:t>
            </w:r>
          </w:p>
          <w:p w14:paraId="1A62FE69" w14:textId="77777777" w:rsidR="005262C2" w:rsidRPr="00A112CC" w:rsidRDefault="005262C2" w:rsidP="00FF4076">
            <w:pPr>
              <w:widowControl w:val="0"/>
              <w:ind w:firstLine="0"/>
              <w:rPr>
                <w:rFonts w:eastAsiaTheme="minorHAnsi"/>
                <w:sz w:val="20"/>
                <w:lang w:eastAsia="en-US"/>
              </w:rPr>
            </w:pPr>
            <w:r w:rsidRPr="00A112CC">
              <w:rPr>
                <w:sz w:val="20"/>
              </w:rPr>
              <w:t>Решение о командировании на территорию иностранного государства (ф. 0504515)</w:t>
            </w:r>
          </w:p>
          <w:p w14:paraId="62C6B279" w14:textId="61E8F8C1" w:rsidR="005262C2" w:rsidRPr="00A112CC" w:rsidRDefault="005262C2" w:rsidP="00FF4076">
            <w:pPr>
              <w:widowControl w:val="0"/>
              <w:ind w:firstLine="0"/>
              <w:rPr>
                <w:sz w:val="20"/>
              </w:rPr>
            </w:pPr>
            <w:r w:rsidRPr="00A112CC">
              <w:rPr>
                <w:rFonts w:eastAsiaTheme="minorHAnsi"/>
                <w:sz w:val="20"/>
                <w:lang w:eastAsia="en-US"/>
              </w:rPr>
              <w:t>З</w:t>
            </w:r>
            <w:r w:rsidRPr="00A112CC">
              <w:rPr>
                <w:sz w:val="20"/>
              </w:rPr>
              <w:t>аявка-обоснование закупки товаров, работ, услуг малого объема (ф. 0504812)</w:t>
            </w:r>
          </w:p>
          <w:p w14:paraId="7BB9ABDD" w14:textId="419BE8BE" w:rsidR="005262C2" w:rsidRPr="00A112CC" w:rsidRDefault="005262C2" w:rsidP="00FF4076">
            <w:pPr>
              <w:widowControl w:val="0"/>
              <w:ind w:firstLine="0"/>
              <w:rPr>
                <w:sz w:val="20"/>
              </w:rPr>
            </w:pPr>
            <w:r w:rsidRPr="00A112CC">
              <w:rPr>
                <w:sz w:val="20"/>
              </w:rPr>
              <w:t xml:space="preserve">Авансовый отчет (ф. 0504505) Отчет о расходах подотчетного лица </w:t>
            </w:r>
            <w:hyperlink r:id="rId97" w:history="1">
              <w:r w:rsidRPr="00A112CC">
                <w:rPr>
                  <w:sz w:val="20"/>
                </w:rPr>
                <w:t>(ф. 0504520)</w:t>
              </w:r>
            </w:hyperlink>
          </w:p>
          <w:p w14:paraId="1D032A4F" w14:textId="77777777" w:rsidR="005262C2" w:rsidRPr="00A112CC" w:rsidRDefault="005262C2" w:rsidP="00FF4076">
            <w:pPr>
              <w:widowControl w:val="0"/>
              <w:ind w:firstLine="0"/>
              <w:rPr>
                <w:sz w:val="20"/>
              </w:rPr>
            </w:pPr>
            <w:r w:rsidRPr="00A112CC">
              <w:rPr>
                <w:sz w:val="20"/>
              </w:rPr>
              <w:t>с приложением подтверждающих расход документов</w:t>
            </w:r>
          </w:p>
          <w:p w14:paraId="1D7AD744" w14:textId="77777777" w:rsidR="005262C2" w:rsidRPr="00A112CC" w:rsidRDefault="005262C2" w:rsidP="00FF4076">
            <w:pPr>
              <w:widowControl w:val="0"/>
              <w:ind w:firstLine="0"/>
              <w:rPr>
                <w:sz w:val="20"/>
              </w:rPr>
            </w:pPr>
            <w:r w:rsidRPr="00A112CC">
              <w:rPr>
                <w:sz w:val="20"/>
              </w:rPr>
              <w:t>Расходный кассовый ордер (ф. 0310002)</w:t>
            </w:r>
          </w:p>
        </w:tc>
        <w:tc>
          <w:tcPr>
            <w:tcW w:w="2617" w:type="dxa"/>
            <w:gridSpan w:val="2"/>
            <w:shd w:val="clear" w:color="auto" w:fill="auto"/>
          </w:tcPr>
          <w:p w14:paraId="0CA118E2" w14:textId="77777777" w:rsidR="005262C2" w:rsidRPr="00A112CC" w:rsidRDefault="005262C2" w:rsidP="00FF4076">
            <w:pPr>
              <w:widowControl w:val="0"/>
              <w:ind w:firstLine="0"/>
              <w:jc w:val="center"/>
              <w:rPr>
                <w:sz w:val="20"/>
              </w:rPr>
            </w:pPr>
            <w:r w:rsidRPr="00A112CC">
              <w:rPr>
                <w:sz w:val="20"/>
              </w:rPr>
              <w:t>0.208.хх.567</w:t>
            </w:r>
          </w:p>
        </w:tc>
        <w:tc>
          <w:tcPr>
            <w:tcW w:w="2617" w:type="dxa"/>
            <w:shd w:val="clear" w:color="auto" w:fill="auto"/>
          </w:tcPr>
          <w:p w14:paraId="1B444D07" w14:textId="77777777" w:rsidR="005262C2" w:rsidRPr="00A112CC" w:rsidRDefault="005262C2" w:rsidP="00FF4076">
            <w:pPr>
              <w:widowControl w:val="0"/>
              <w:ind w:firstLine="0"/>
              <w:jc w:val="center"/>
              <w:rPr>
                <w:sz w:val="20"/>
              </w:rPr>
            </w:pPr>
            <w:r w:rsidRPr="00A112CC">
              <w:rPr>
                <w:sz w:val="20"/>
              </w:rPr>
              <w:t>0.201.34.610</w:t>
            </w:r>
          </w:p>
          <w:p w14:paraId="264BBE7E" w14:textId="77777777" w:rsidR="005262C2" w:rsidRPr="00A112CC" w:rsidRDefault="005262C2" w:rsidP="00FF4076">
            <w:pPr>
              <w:widowControl w:val="0"/>
              <w:ind w:firstLine="0"/>
              <w:jc w:val="center"/>
              <w:rPr>
                <w:sz w:val="20"/>
              </w:rPr>
            </w:pPr>
            <w:r w:rsidRPr="00A112CC">
              <w:rPr>
                <w:sz w:val="20"/>
              </w:rPr>
              <w:t>18 (КВР 24х (243, 244)</w:t>
            </w:r>
          </w:p>
          <w:p w14:paraId="42D79D0C" w14:textId="77777777" w:rsidR="005262C2" w:rsidRPr="00A112CC" w:rsidRDefault="005262C2" w:rsidP="00FF4076">
            <w:pPr>
              <w:widowControl w:val="0"/>
              <w:ind w:firstLine="0"/>
              <w:jc w:val="center"/>
              <w:rPr>
                <w:sz w:val="20"/>
              </w:rPr>
            </w:pPr>
            <w:r w:rsidRPr="00A112CC">
              <w:rPr>
                <w:sz w:val="20"/>
              </w:rPr>
              <w:t>КОСГУ 22х, 3хх)</w:t>
            </w:r>
          </w:p>
          <w:p w14:paraId="64B0B4D1" w14:textId="77777777" w:rsidR="005262C2" w:rsidRPr="00A112CC" w:rsidRDefault="005262C2" w:rsidP="00FF4076">
            <w:pPr>
              <w:widowControl w:val="0"/>
              <w:ind w:firstLine="0"/>
              <w:jc w:val="center"/>
              <w:rPr>
                <w:sz w:val="20"/>
              </w:rPr>
            </w:pPr>
            <w:r w:rsidRPr="00A112CC">
              <w:rPr>
                <w:sz w:val="20"/>
              </w:rPr>
              <w:t>18 (КВР 112 КОСГУ 212, 221, 226)</w:t>
            </w:r>
          </w:p>
        </w:tc>
      </w:tr>
      <w:tr w:rsidR="00A112CC" w:rsidRPr="00A112CC" w14:paraId="77715184" w14:textId="77777777" w:rsidTr="003D73B3">
        <w:trPr>
          <w:trHeight w:val="20"/>
        </w:trPr>
        <w:tc>
          <w:tcPr>
            <w:tcW w:w="2616" w:type="dxa"/>
            <w:shd w:val="clear" w:color="auto" w:fill="auto"/>
          </w:tcPr>
          <w:p w14:paraId="5A94C8B7" w14:textId="77777777" w:rsidR="005262C2" w:rsidRPr="00A112CC" w:rsidRDefault="005262C2" w:rsidP="00FF4076">
            <w:pPr>
              <w:widowControl w:val="0"/>
              <w:ind w:firstLine="0"/>
              <w:rPr>
                <w:sz w:val="20"/>
              </w:rPr>
            </w:pPr>
            <w:r w:rsidRPr="00A112CC">
              <w:rPr>
                <w:sz w:val="20"/>
              </w:rPr>
              <w:t xml:space="preserve">Возврат неиспользованных остатков подотчетных сумм в кассу учреждения </w:t>
            </w:r>
          </w:p>
        </w:tc>
        <w:tc>
          <w:tcPr>
            <w:tcW w:w="2617" w:type="dxa"/>
            <w:shd w:val="clear" w:color="auto" w:fill="auto"/>
          </w:tcPr>
          <w:p w14:paraId="18E4FECE" w14:textId="77777777" w:rsidR="005262C2" w:rsidRPr="00A112CC" w:rsidRDefault="005262C2" w:rsidP="00FF4076">
            <w:pPr>
              <w:widowControl w:val="0"/>
              <w:ind w:firstLine="0"/>
              <w:rPr>
                <w:sz w:val="20"/>
              </w:rPr>
            </w:pPr>
            <w:r w:rsidRPr="00A112CC">
              <w:rPr>
                <w:sz w:val="20"/>
              </w:rPr>
              <w:t>Приходный кассовый ордер (ф. 0310001)</w:t>
            </w:r>
          </w:p>
          <w:p w14:paraId="240FF503" w14:textId="3A49D9B7" w:rsidR="005262C2" w:rsidRPr="00A112CC" w:rsidRDefault="005262C2" w:rsidP="00FF4076">
            <w:pPr>
              <w:widowControl w:val="0"/>
              <w:ind w:firstLine="0"/>
              <w:rPr>
                <w:sz w:val="20"/>
              </w:rPr>
            </w:pPr>
            <w:r w:rsidRPr="00A112CC">
              <w:rPr>
                <w:sz w:val="20"/>
              </w:rPr>
              <w:t>Авансовый отчет (ф. 0504505)</w:t>
            </w:r>
          </w:p>
          <w:p w14:paraId="13373535" w14:textId="77777777" w:rsidR="005262C2" w:rsidRPr="00A112CC" w:rsidRDefault="005262C2" w:rsidP="00FF4076">
            <w:pPr>
              <w:widowControl w:val="0"/>
              <w:ind w:firstLine="0"/>
              <w:rPr>
                <w:sz w:val="20"/>
              </w:rPr>
            </w:pPr>
            <w:r w:rsidRPr="00A112CC">
              <w:rPr>
                <w:sz w:val="20"/>
              </w:rPr>
              <w:t xml:space="preserve">Отчет о расходах подотчетного лица </w:t>
            </w:r>
            <w:hyperlink r:id="rId98" w:history="1">
              <w:r w:rsidRPr="00A112CC">
                <w:rPr>
                  <w:sz w:val="20"/>
                </w:rPr>
                <w:t>(ф. 0504520)</w:t>
              </w:r>
            </w:hyperlink>
          </w:p>
        </w:tc>
        <w:tc>
          <w:tcPr>
            <w:tcW w:w="2617" w:type="dxa"/>
            <w:gridSpan w:val="2"/>
            <w:shd w:val="clear" w:color="auto" w:fill="auto"/>
          </w:tcPr>
          <w:p w14:paraId="4800DFCF" w14:textId="77777777" w:rsidR="005262C2" w:rsidRPr="00A112CC" w:rsidRDefault="005262C2" w:rsidP="00FF4076">
            <w:pPr>
              <w:widowControl w:val="0"/>
              <w:ind w:firstLine="0"/>
              <w:jc w:val="center"/>
              <w:rPr>
                <w:sz w:val="20"/>
              </w:rPr>
            </w:pPr>
            <w:r w:rsidRPr="00A112CC">
              <w:rPr>
                <w:sz w:val="20"/>
              </w:rPr>
              <w:t>0.201.34.510</w:t>
            </w:r>
          </w:p>
          <w:p w14:paraId="6496F2D2" w14:textId="77777777" w:rsidR="005262C2" w:rsidRPr="00A112CC" w:rsidRDefault="005262C2" w:rsidP="00FF4076">
            <w:pPr>
              <w:widowControl w:val="0"/>
              <w:ind w:firstLine="0"/>
              <w:jc w:val="center"/>
              <w:rPr>
                <w:sz w:val="20"/>
              </w:rPr>
            </w:pPr>
            <w:r w:rsidRPr="00A112CC">
              <w:rPr>
                <w:sz w:val="20"/>
              </w:rPr>
              <w:t>18 (КВР 24х (243, 244)</w:t>
            </w:r>
          </w:p>
          <w:p w14:paraId="0DEE4E57" w14:textId="5BCCC384" w:rsidR="005262C2" w:rsidRPr="00A112CC" w:rsidRDefault="005262C2" w:rsidP="00FF4076">
            <w:pPr>
              <w:widowControl w:val="0"/>
              <w:ind w:firstLine="0"/>
              <w:jc w:val="center"/>
              <w:rPr>
                <w:sz w:val="20"/>
              </w:rPr>
            </w:pPr>
            <w:r w:rsidRPr="00A112CC">
              <w:rPr>
                <w:sz w:val="20"/>
              </w:rPr>
              <w:t>КОСГУ 22х, 3хх)</w:t>
            </w:r>
          </w:p>
          <w:p w14:paraId="0A40103D" w14:textId="77777777" w:rsidR="005262C2" w:rsidRPr="00A112CC" w:rsidRDefault="005262C2" w:rsidP="00FF4076">
            <w:pPr>
              <w:widowControl w:val="0"/>
              <w:ind w:firstLine="0"/>
              <w:jc w:val="center"/>
              <w:rPr>
                <w:sz w:val="20"/>
              </w:rPr>
            </w:pPr>
            <w:r w:rsidRPr="00A112CC">
              <w:rPr>
                <w:sz w:val="20"/>
              </w:rPr>
              <w:t>18 (КВР 112 КОСГУ212, 221, 226)</w:t>
            </w:r>
          </w:p>
        </w:tc>
        <w:tc>
          <w:tcPr>
            <w:tcW w:w="2617" w:type="dxa"/>
            <w:shd w:val="clear" w:color="auto" w:fill="auto"/>
          </w:tcPr>
          <w:p w14:paraId="56BBA337" w14:textId="77777777" w:rsidR="005262C2" w:rsidRPr="00A112CC" w:rsidRDefault="005262C2" w:rsidP="00FF4076">
            <w:pPr>
              <w:widowControl w:val="0"/>
              <w:ind w:firstLine="0"/>
              <w:jc w:val="center"/>
              <w:rPr>
                <w:sz w:val="20"/>
              </w:rPr>
            </w:pPr>
            <w:r w:rsidRPr="00A112CC">
              <w:rPr>
                <w:sz w:val="20"/>
              </w:rPr>
              <w:t>0.208.хх.667</w:t>
            </w:r>
          </w:p>
        </w:tc>
      </w:tr>
      <w:tr w:rsidR="00A112CC" w:rsidRPr="00A112CC" w14:paraId="2F915DF9" w14:textId="77777777" w:rsidTr="003D73B3">
        <w:trPr>
          <w:trHeight w:val="20"/>
        </w:trPr>
        <w:tc>
          <w:tcPr>
            <w:tcW w:w="10467" w:type="dxa"/>
            <w:gridSpan w:val="5"/>
            <w:shd w:val="clear" w:color="auto" w:fill="auto"/>
          </w:tcPr>
          <w:p w14:paraId="51511B4E" w14:textId="6FC33A52" w:rsidR="005262C2" w:rsidRPr="00A112CC" w:rsidRDefault="005262C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700" w:name="_Toc65047736"/>
            <w:bookmarkStart w:id="701" w:name="_Toc94016193"/>
            <w:bookmarkStart w:id="702" w:name="_Toc94016962"/>
            <w:bookmarkStart w:id="703" w:name="_Toc103589519"/>
            <w:bookmarkStart w:id="704" w:name="_Toc146534865"/>
            <w:r w:rsidRPr="00A112CC">
              <w:rPr>
                <w:b/>
                <w:kern w:val="24"/>
                <w:sz w:val="20"/>
                <w:szCs w:val="20"/>
              </w:rPr>
              <w:t>16.2. Корреспонденция счетов по операциям со счетом бухгалтерского учета 0.210.05 «Расчеты с прочими дебиторами»</w:t>
            </w:r>
            <w:bookmarkEnd w:id="700"/>
            <w:bookmarkEnd w:id="701"/>
            <w:bookmarkEnd w:id="702"/>
            <w:bookmarkEnd w:id="703"/>
            <w:bookmarkEnd w:id="704"/>
          </w:p>
        </w:tc>
      </w:tr>
      <w:tr w:rsidR="00A112CC" w:rsidRPr="00A112CC" w14:paraId="78F74335" w14:textId="77777777" w:rsidTr="003D73B3">
        <w:trPr>
          <w:trHeight w:val="20"/>
        </w:trPr>
        <w:tc>
          <w:tcPr>
            <w:tcW w:w="10467" w:type="dxa"/>
            <w:gridSpan w:val="5"/>
            <w:shd w:val="clear" w:color="auto" w:fill="auto"/>
          </w:tcPr>
          <w:p w14:paraId="76CEDCBD" w14:textId="0B15190F" w:rsidR="005262C2" w:rsidRPr="00A112CC" w:rsidRDefault="005262C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705" w:name="_Toc65047737"/>
            <w:bookmarkStart w:id="706" w:name="_Toc94016194"/>
            <w:bookmarkStart w:id="707" w:name="_Toc94016963"/>
            <w:bookmarkStart w:id="708" w:name="_Toc103589520"/>
            <w:bookmarkStart w:id="709" w:name="_Toc146534866"/>
            <w:r w:rsidRPr="00A112CC">
              <w:rPr>
                <w:b/>
                <w:kern w:val="24"/>
                <w:sz w:val="20"/>
                <w:szCs w:val="20"/>
              </w:rPr>
              <w:t>16.2.1. Учет залоговых платежей, задатков, обеспечения заявок на участие в конкурсе или закрытом аукционе после заключения контракта</w:t>
            </w:r>
            <w:bookmarkEnd w:id="705"/>
            <w:bookmarkEnd w:id="706"/>
            <w:bookmarkEnd w:id="707"/>
            <w:bookmarkEnd w:id="708"/>
            <w:bookmarkEnd w:id="709"/>
          </w:p>
        </w:tc>
      </w:tr>
      <w:tr w:rsidR="00A112CC" w:rsidRPr="00A112CC" w14:paraId="079942C5" w14:textId="77777777" w:rsidTr="00E34D79">
        <w:trPr>
          <w:trHeight w:val="692"/>
        </w:trPr>
        <w:tc>
          <w:tcPr>
            <w:tcW w:w="2616" w:type="dxa"/>
            <w:vMerge w:val="restart"/>
            <w:tcBorders>
              <w:bottom w:val="single" w:sz="4" w:space="0" w:color="auto"/>
            </w:tcBorders>
            <w:shd w:val="clear" w:color="auto" w:fill="auto"/>
          </w:tcPr>
          <w:p w14:paraId="40DA2E88" w14:textId="77777777" w:rsidR="005262C2" w:rsidRPr="00A112CC" w:rsidRDefault="005262C2" w:rsidP="00FF4076">
            <w:pPr>
              <w:widowControl w:val="0"/>
              <w:ind w:firstLine="0"/>
              <w:rPr>
                <w:sz w:val="20"/>
              </w:rPr>
            </w:pPr>
            <w:r w:rsidRPr="00A112CC">
              <w:rPr>
                <w:sz w:val="20"/>
              </w:rPr>
              <w:t xml:space="preserve">Возврат на лицевой счет учреждения залоговых платежей, задатков, </w:t>
            </w:r>
            <w:r w:rsidRPr="00A112CC">
              <w:rPr>
                <w:sz w:val="20"/>
              </w:rPr>
              <w:lastRenderedPageBreak/>
              <w:t>обеспечения заявок на участие в конкурсе или закрытом аукционе после заключения контракта</w:t>
            </w:r>
          </w:p>
        </w:tc>
        <w:tc>
          <w:tcPr>
            <w:tcW w:w="2617" w:type="dxa"/>
            <w:vMerge w:val="restart"/>
            <w:shd w:val="clear" w:color="auto" w:fill="auto"/>
          </w:tcPr>
          <w:p w14:paraId="0D37EF00" w14:textId="3E320D02" w:rsidR="005262C2" w:rsidRPr="00A112CC" w:rsidRDefault="005262C2" w:rsidP="00FF4076">
            <w:pPr>
              <w:widowControl w:val="0"/>
              <w:ind w:firstLine="0"/>
              <w:rPr>
                <w:sz w:val="20"/>
              </w:rPr>
            </w:pPr>
            <w:r w:rsidRPr="00A112CC">
              <w:rPr>
                <w:sz w:val="20"/>
              </w:rPr>
              <w:lastRenderedPageBreak/>
              <w:t>Платежное поручение (ф. 0401060)</w:t>
            </w:r>
          </w:p>
          <w:p w14:paraId="35D89370" w14:textId="77777777" w:rsidR="005262C2" w:rsidRPr="00A112CC" w:rsidRDefault="005262C2" w:rsidP="00FF4076">
            <w:pPr>
              <w:widowControl w:val="0"/>
              <w:ind w:firstLine="0"/>
              <w:rPr>
                <w:sz w:val="20"/>
              </w:rPr>
            </w:pPr>
            <w:r w:rsidRPr="00A112CC">
              <w:rPr>
                <w:sz w:val="20"/>
              </w:rPr>
              <w:t>Выписка из лицевого счета</w:t>
            </w:r>
          </w:p>
        </w:tc>
        <w:tc>
          <w:tcPr>
            <w:tcW w:w="2617" w:type="dxa"/>
            <w:gridSpan w:val="2"/>
            <w:shd w:val="clear" w:color="auto" w:fill="auto"/>
          </w:tcPr>
          <w:p w14:paraId="509D119E" w14:textId="77777777" w:rsidR="005262C2" w:rsidRPr="00A112CC" w:rsidRDefault="005262C2" w:rsidP="00FF4076">
            <w:pPr>
              <w:widowControl w:val="0"/>
              <w:ind w:firstLine="0"/>
              <w:jc w:val="center"/>
              <w:rPr>
                <w:sz w:val="20"/>
              </w:rPr>
            </w:pPr>
            <w:r w:rsidRPr="00A112CC">
              <w:rPr>
                <w:sz w:val="20"/>
              </w:rPr>
              <w:t>2.201.11.510</w:t>
            </w:r>
          </w:p>
          <w:p w14:paraId="34B9C3C0" w14:textId="77777777" w:rsidR="005262C2" w:rsidRPr="00A112CC" w:rsidRDefault="005262C2" w:rsidP="00FF4076">
            <w:pPr>
              <w:widowControl w:val="0"/>
              <w:ind w:firstLine="0"/>
              <w:jc w:val="center"/>
              <w:rPr>
                <w:sz w:val="20"/>
              </w:rPr>
            </w:pPr>
            <w:r w:rsidRPr="00A112CC">
              <w:rPr>
                <w:sz w:val="20"/>
              </w:rPr>
              <w:t>17 (АГВИФ 510 КОСГУ 510)</w:t>
            </w:r>
          </w:p>
        </w:tc>
        <w:tc>
          <w:tcPr>
            <w:tcW w:w="2617" w:type="dxa"/>
            <w:shd w:val="clear" w:color="auto" w:fill="auto"/>
          </w:tcPr>
          <w:p w14:paraId="55975F10" w14:textId="77777777" w:rsidR="005262C2" w:rsidRPr="00A112CC" w:rsidRDefault="005262C2" w:rsidP="00FF4076">
            <w:pPr>
              <w:widowControl w:val="0"/>
              <w:ind w:firstLine="0"/>
              <w:jc w:val="center"/>
              <w:rPr>
                <w:sz w:val="20"/>
              </w:rPr>
            </w:pPr>
            <w:r w:rsidRPr="00A112CC">
              <w:rPr>
                <w:sz w:val="20"/>
              </w:rPr>
              <w:t>2.210.05.66х</w:t>
            </w:r>
          </w:p>
          <w:p w14:paraId="2B26B923" w14:textId="77777777" w:rsidR="005262C2" w:rsidRPr="00A112CC" w:rsidRDefault="005262C2" w:rsidP="00FF4076">
            <w:pPr>
              <w:widowControl w:val="0"/>
              <w:ind w:firstLine="0"/>
              <w:jc w:val="center"/>
              <w:rPr>
                <w:sz w:val="20"/>
              </w:rPr>
            </w:pPr>
            <w:r w:rsidRPr="00A112CC">
              <w:rPr>
                <w:sz w:val="20"/>
              </w:rPr>
              <w:t>(661, 662, 663,</w:t>
            </w:r>
            <w:r w:rsidRPr="00A112CC">
              <w:rPr>
                <w:kern w:val="24"/>
                <w:sz w:val="20"/>
              </w:rPr>
              <w:t xml:space="preserve"> 564</w:t>
            </w:r>
            <w:r w:rsidRPr="00A112CC">
              <w:rPr>
                <w:sz w:val="20"/>
              </w:rPr>
              <w:t>)</w:t>
            </w:r>
          </w:p>
        </w:tc>
      </w:tr>
      <w:tr w:rsidR="00A112CC" w:rsidRPr="00A112CC" w14:paraId="629D55EC" w14:textId="77777777" w:rsidTr="00E34D79">
        <w:trPr>
          <w:trHeight w:val="674"/>
        </w:trPr>
        <w:tc>
          <w:tcPr>
            <w:tcW w:w="2616" w:type="dxa"/>
            <w:vMerge/>
            <w:tcBorders>
              <w:bottom w:val="single" w:sz="4" w:space="0" w:color="auto"/>
            </w:tcBorders>
            <w:shd w:val="clear" w:color="auto" w:fill="auto"/>
          </w:tcPr>
          <w:p w14:paraId="1DA324E2" w14:textId="77777777" w:rsidR="005262C2" w:rsidRPr="00A112CC" w:rsidRDefault="005262C2" w:rsidP="00FF4076">
            <w:pPr>
              <w:widowControl w:val="0"/>
              <w:ind w:firstLine="0"/>
              <w:rPr>
                <w:sz w:val="20"/>
              </w:rPr>
            </w:pPr>
          </w:p>
        </w:tc>
        <w:tc>
          <w:tcPr>
            <w:tcW w:w="2617" w:type="dxa"/>
            <w:vMerge/>
            <w:shd w:val="clear" w:color="auto" w:fill="auto"/>
          </w:tcPr>
          <w:p w14:paraId="16CAB71D" w14:textId="77777777" w:rsidR="005262C2" w:rsidRPr="00A112CC" w:rsidRDefault="005262C2" w:rsidP="00FF4076">
            <w:pPr>
              <w:widowControl w:val="0"/>
              <w:ind w:firstLine="0"/>
              <w:rPr>
                <w:sz w:val="20"/>
              </w:rPr>
            </w:pPr>
          </w:p>
        </w:tc>
        <w:tc>
          <w:tcPr>
            <w:tcW w:w="2617" w:type="dxa"/>
            <w:gridSpan w:val="2"/>
            <w:shd w:val="clear" w:color="auto" w:fill="auto"/>
          </w:tcPr>
          <w:p w14:paraId="79DF922C" w14:textId="77777777" w:rsidR="005262C2" w:rsidRPr="00A112CC" w:rsidRDefault="005262C2" w:rsidP="00FF4076">
            <w:pPr>
              <w:widowControl w:val="0"/>
              <w:ind w:firstLine="0"/>
              <w:jc w:val="center"/>
              <w:rPr>
                <w:sz w:val="20"/>
              </w:rPr>
            </w:pPr>
            <w:r w:rsidRPr="00A112CC">
              <w:rPr>
                <w:sz w:val="20"/>
              </w:rPr>
              <w:t>4.201.11.510</w:t>
            </w:r>
          </w:p>
          <w:p w14:paraId="063B6704" w14:textId="292C3145" w:rsidR="005262C2" w:rsidRPr="00A112CC" w:rsidRDefault="005262C2" w:rsidP="00FF4076">
            <w:pPr>
              <w:widowControl w:val="0"/>
              <w:ind w:firstLine="32"/>
              <w:jc w:val="center"/>
              <w:rPr>
                <w:sz w:val="20"/>
              </w:rPr>
            </w:pPr>
            <w:r w:rsidRPr="00A112CC">
              <w:rPr>
                <w:sz w:val="20"/>
              </w:rPr>
              <w:t>17 (АГВИФ 510 КОСГУ 510)</w:t>
            </w:r>
          </w:p>
        </w:tc>
        <w:tc>
          <w:tcPr>
            <w:tcW w:w="2617" w:type="dxa"/>
            <w:shd w:val="clear" w:color="auto" w:fill="auto"/>
          </w:tcPr>
          <w:p w14:paraId="2FEBC4BE" w14:textId="77777777" w:rsidR="005262C2" w:rsidRPr="00A112CC" w:rsidRDefault="005262C2" w:rsidP="00FF4076">
            <w:pPr>
              <w:widowControl w:val="0"/>
              <w:ind w:firstLine="0"/>
              <w:jc w:val="center"/>
              <w:rPr>
                <w:sz w:val="20"/>
              </w:rPr>
            </w:pPr>
            <w:r w:rsidRPr="00A112CC">
              <w:rPr>
                <w:sz w:val="20"/>
              </w:rPr>
              <w:t>4.210.05.66х</w:t>
            </w:r>
          </w:p>
          <w:p w14:paraId="064D680C" w14:textId="3B904823" w:rsidR="005262C2" w:rsidRPr="00A112CC" w:rsidRDefault="005262C2" w:rsidP="00FF4076">
            <w:pPr>
              <w:widowControl w:val="0"/>
              <w:ind w:firstLine="0"/>
              <w:jc w:val="center"/>
              <w:rPr>
                <w:sz w:val="20"/>
              </w:rPr>
            </w:pPr>
            <w:r w:rsidRPr="00A112CC">
              <w:rPr>
                <w:sz w:val="20"/>
              </w:rPr>
              <w:t>(661, 662, 663,</w:t>
            </w:r>
            <w:r w:rsidRPr="00A112CC">
              <w:rPr>
                <w:kern w:val="24"/>
                <w:sz w:val="20"/>
              </w:rPr>
              <w:t xml:space="preserve"> 564</w:t>
            </w:r>
            <w:r w:rsidRPr="00A112CC">
              <w:rPr>
                <w:sz w:val="20"/>
              </w:rPr>
              <w:t>)</w:t>
            </w:r>
          </w:p>
        </w:tc>
      </w:tr>
      <w:tr w:rsidR="00A112CC" w:rsidRPr="00A112CC" w14:paraId="120B8621" w14:textId="77777777" w:rsidTr="00E34D79">
        <w:trPr>
          <w:trHeight w:val="618"/>
        </w:trPr>
        <w:tc>
          <w:tcPr>
            <w:tcW w:w="2616" w:type="dxa"/>
            <w:vMerge w:val="restart"/>
            <w:tcBorders>
              <w:top w:val="single" w:sz="4" w:space="0" w:color="auto"/>
            </w:tcBorders>
            <w:shd w:val="clear" w:color="auto" w:fill="auto"/>
          </w:tcPr>
          <w:p w14:paraId="48F62D18" w14:textId="77777777" w:rsidR="005262C2" w:rsidRPr="00A112CC" w:rsidRDefault="005262C2" w:rsidP="00FF4076">
            <w:pPr>
              <w:widowControl w:val="0"/>
              <w:ind w:firstLine="0"/>
              <w:rPr>
                <w:sz w:val="20"/>
              </w:rPr>
            </w:pPr>
            <w:r w:rsidRPr="00A112CC">
              <w:rPr>
                <w:sz w:val="20"/>
              </w:rPr>
              <w:t>Перечисление залоговых платежей, задатков, обеспечения заявок на участие в конкурсе или закрытом аукционе</w:t>
            </w:r>
          </w:p>
        </w:tc>
        <w:tc>
          <w:tcPr>
            <w:tcW w:w="2617" w:type="dxa"/>
            <w:vMerge w:val="restart"/>
            <w:shd w:val="clear" w:color="auto" w:fill="auto"/>
          </w:tcPr>
          <w:p w14:paraId="272CD1A1" w14:textId="2129E32A" w:rsidR="005262C2" w:rsidRPr="00A112CC" w:rsidRDefault="005262C2" w:rsidP="00FF4076">
            <w:pPr>
              <w:widowControl w:val="0"/>
              <w:ind w:firstLine="0"/>
              <w:rPr>
                <w:sz w:val="20"/>
              </w:rPr>
            </w:pPr>
            <w:r w:rsidRPr="00A112CC">
              <w:rPr>
                <w:sz w:val="20"/>
              </w:rPr>
              <w:t>Платежное поручение (ф. 0401060)</w:t>
            </w:r>
          </w:p>
          <w:p w14:paraId="7D72D424" w14:textId="77777777" w:rsidR="005262C2" w:rsidRPr="00A112CC" w:rsidRDefault="005262C2" w:rsidP="00FF4076">
            <w:pPr>
              <w:widowControl w:val="0"/>
              <w:ind w:firstLine="0"/>
              <w:rPr>
                <w:sz w:val="20"/>
              </w:rPr>
            </w:pPr>
            <w:r w:rsidRPr="00A112CC">
              <w:rPr>
                <w:sz w:val="20"/>
              </w:rPr>
              <w:t>Выписка из лицевого счета</w:t>
            </w:r>
          </w:p>
        </w:tc>
        <w:tc>
          <w:tcPr>
            <w:tcW w:w="2617" w:type="dxa"/>
            <w:gridSpan w:val="2"/>
            <w:shd w:val="clear" w:color="auto" w:fill="auto"/>
          </w:tcPr>
          <w:p w14:paraId="3941744C"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2.210.05.56х</w:t>
            </w:r>
          </w:p>
          <w:p w14:paraId="1F174DF8"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w:t>
            </w:r>
            <w:r w:rsidRPr="00A112CC">
              <w:rPr>
                <w:sz w:val="20"/>
                <w:szCs w:val="20"/>
              </w:rPr>
              <w:t xml:space="preserve">661, </w:t>
            </w:r>
            <w:r w:rsidRPr="00A112CC">
              <w:rPr>
                <w:kern w:val="24"/>
                <w:sz w:val="20"/>
                <w:szCs w:val="20"/>
              </w:rPr>
              <w:t>562, 563, 564)</w:t>
            </w:r>
          </w:p>
        </w:tc>
        <w:tc>
          <w:tcPr>
            <w:tcW w:w="2617" w:type="dxa"/>
            <w:shd w:val="clear" w:color="auto" w:fill="auto"/>
          </w:tcPr>
          <w:p w14:paraId="5C16EC13"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2.201.11.610</w:t>
            </w:r>
          </w:p>
          <w:p w14:paraId="766B6B97"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sz w:val="20"/>
                <w:szCs w:val="20"/>
              </w:rPr>
              <w:t>18 (АГВИФ 610 КОСГУ 610)</w:t>
            </w:r>
          </w:p>
        </w:tc>
      </w:tr>
      <w:tr w:rsidR="00A112CC" w:rsidRPr="00A112CC" w14:paraId="06EEAB7C" w14:textId="77777777" w:rsidTr="003D73B3">
        <w:trPr>
          <w:trHeight w:val="978"/>
        </w:trPr>
        <w:tc>
          <w:tcPr>
            <w:tcW w:w="2616" w:type="dxa"/>
            <w:vMerge/>
            <w:shd w:val="clear" w:color="auto" w:fill="auto"/>
          </w:tcPr>
          <w:p w14:paraId="5F2566A5" w14:textId="77777777" w:rsidR="005262C2" w:rsidRPr="00A112CC" w:rsidRDefault="005262C2" w:rsidP="00FF4076">
            <w:pPr>
              <w:widowControl w:val="0"/>
              <w:ind w:firstLine="0"/>
              <w:rPr>
                <w:sz w:val="20"/>
              </w:rPr>
            </w:pPr>
          </w:p>
        </w:tc>
        <w:tc>
          <w:tcPr>
            <w:tcW w:w="2617" w:type="dxa"/>
            <w:vMerge/>
            <w:shd w:val="clear" w:color="auto" w:fill="auto"/>
          </w:tcPr>
          <w:p w14:paraId="38DFACCC" w14:textId="77777777" w:rsidR="005262C2" w:rsidRPr="00A112CC" w:rsidRDefault="005262C2" w:rsidP="00FF4076">
            <w:pPr>
              <w:widowControl w:val="0"/>
              <w:ind w:firstLine="0"/>
              <w:rPr>
                <w:sz w:val="20"/>
              </w:rPr>
            </w:pPr>
          </w:p>
        </w:tc>
        <w:tc>
          <w:tcPr>
            <w:tcW w:w="2617" w:type="dxa"/>
            <w:gridSpan w:val="2"/>
            <w:shd w:val="clear" w:color="auto" w:fill="auto"/>
          </w:tcPr>
          <w:p w14:paraId="77F4D450"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4.210.05.56х</w:t>
            </w:r>
          </w:p>
          <w:p w14:paraId="4599B250" w14:textId="1F6AF3A4"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w:t>
            </w:r>
            <w:r w:rsidRPr="00A112CC">
              <w:rPr>
                <w:sz w:val="20"/>
                <w:szCs w:val="20"/>
              </w:rPr>
              <w:t xml:space="preserve">661, </w:t>
            </w:r>
            <w:r w:rsidRPr="00A112CC">
              <w:rPr>
                <w:kern w:val="24"/>
                <w:sz w:val="20"/>
                <w:szCs w:val="20"/>
              </w:rPr>
              <w:t>562, 563, 564)</w:t>
            </w:r>
          </w:p>
        </w:tc>
        <w:tc>
          <w:tcPr>
            <w:tcW w:w="2617" w:type="dxa"/>
            <w:shd w:val="clear" w:color="auto" w:fill="auto"/>
          </w:tcPr>
          <w:p w14:paraId="345A8639"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4.201.11.610</w:t>
            </w:r>
          </w:p>
          <w:p w14:paraId="0FDC0669" w14:textId="77777777" w:rsidR="005262C2" w:rsidRPr="00A112CC" w:rsidRDefault="005262C2" w:rsidP="00FF4076">
            <w:pPr>
              <w:pStyle w:val="aff"/>
              <w:widowControl w:val="0"/>
              <w:tabs>
                <w:tab w:val="left" w:pos="175"/>
              </w:tabs>
              <w:spacing w:before="0" w:beforeAutospacing="0" w:after="0" w:afterAutospacing="0"/>
              <w:jc w:val="center"/>
              <w:textAlignment w:val="baseline"/>
              <w:rPr>
                <w:kern w:val="24"/>
                <w:sz w:val="20"/>
                <w:szCs w:val="20"/>
              </w:rPr>
            </w:pPr>
            <w:r w:rsidRPr="00A112CC">
              <w:rPr>
                <w:sz w:val="20"/>
                <w:szCs w:val="20"/>
              </w:rPr>
              <w:t>18 (АГВИФ 610 КОСГУ 610)</w:t>
            </w:r>
          </w:p>
        </w:tc>
      </w:tr>
      <w:tr w:rsidR="00A112CC" w:rsidRPr="00A112CC" w14:paraId="5710377C" w14:textId="77777777" w:rsidTr="003D73B3">
        <w:trPr>
          <w:trHeight w:val="20"/>
        </w:trPr>
        <w:tc>
          <w:tcPr>
            <w:tcW w:w="10467" w:type="dxa"/>
            <w:gridSpan w:val="5"/>
            <w:shd w:val="clear" w:color="auto" w:fill="auto"/>
          </w:tcPr>
          <w:p w14:paraId="0D357683" w14:textId="77777777" w:rsidR="005262C2" w:rsidRPr="00A112CC" w:rsidRDefault="005262C2" w:rsidP="00FF4076">
            <w:pPr>
              <w:pStyle w:val="aff"/>
              <w:widowControl w:val="0"/>
              <w:spacing w:before="0" w:beforeAutospacing="0" w:after="0" w:afterAutospacing="0"/>
              <w:jc w:val="center"/>
              <w:textAlignment w:val="baseline"/>
              <w:rPr>
                <w:b/>
                <w:i/>
                <w:sz w:val="20"/>
                <w:szCs w:val="20"/>
              </w:rPr>
            </w:pPr>
            <w:r w:rsidRPr="00A112CC">
              <w:rPr>
                <w:b/>
                <w:i/>
                <w:sz w:val="20"/>
                <w:szCs w:val="20"/>
              </w:rPr>
              <w:t>Сегмент «Городское хозяйство»</w:t>
            </w:r>
          </w:p>
        </w:tc>
      </w:tr>
      <w:tr w:rsidR="00A112CC" w:rsidRPr="00A112CC" w14:paraId="002999C6" w14:textId="77777777" w:rsidTr="003D73B3">
        <w:trPr>
          <w:trHeight w:val="20"/>
        </w:trPr>
        <w:tc>
          <w:tcPr>
            <w:tcW w:w="10467" w:type="dxa"/>
            <w:gridSpan w:val="5"/>
            <w:shd w:val="clear" w:color="auto" w:fill="auto"/>
          </w:tcPr>
          <w:p w14:paraId="242D7D38" w14:textId="77777777" w:rsidR="005262C2" w:rsidRPr="00A112CC" w:rsidRDefault="005262C2" w:rsidP="00FF4076">
            <w:pPr>
              <w:pStyle w:val="aff"/>
              <w:widowControl w:val="0"/>
              <w:spacing w:before="0" w:beforeAutospacing="0" w:after="0" w:afterAutospacing="0"/>
              <w:jc w:val="center"/>
              <w:textAlignment w:val="baseline"/>
              <w:rPr>
                <w:b/>
                <w:i/>
                <w:sz w:val="20"/>
                <w:szCs w:val="20"/>
              </w:rPr>
            </w:pPr>
            <w:r w:rsidRPr="00A112CC">
              <w:rPr>
                <w:b/>
                <w:i/>
                <w:sz w:val="20"/>
                <w:szCs w:val="20"/>
              </w:rPr>
              <w:t>Отрасль «Жилищно-коммунальное хозяйство»</w:t>
            </w:r>
          </w:p>
        </w:tc>
      </w:tr>
      <w:tr w:rsidR="00A112CC" w:rsidRPr="00A112CC" w14:paraId="42CB7959" w14:textId="77777777" w:rsidTr="003D73B3">
        <w:trPr>
          <w:trHeight w:val="20"/>
        </w:trPr>
        <w:tc>
          <w:tcPr>
            <w:tcW w:w="10467" w:type="dxa"/>
            <w:gridSpan w:val="5"/>
            <w:shd w:val="clear" w:color="auto" w:fill="auto"/>
          </w:tcPr>
          <w:p w14:paraId="56FCFEE5" w14:textId="253C6521" w:rsidR="005262C2" w:rsidRPr="00A112CC" w:rsidRDefault="005262C2" w:rsidP="00FF4076">
            <w:pPr>
              <w:pStyle w:val="aff"/>
              <w:widowControl w:val="0"/>
              <w:tabs>
                <w:tab w:val="left" w:pos="175"/>
              </w:tabs>
              <w:spacing w:before="0" w:beforeAutospacing="0" w:after="0" w:afterAutospacing="0"/>
              <w:jc w:val="both"/>
              <w:textAlignment w:val="baseline"/>
              <w:outlineLvl w:val="2"/>
              <w:rPr>
                <w:b/>
                <w:i/>
                <w:kern w:val="24"/>
                <w:sz w:val="20"/>
                <w:szCs w:val="20"/>
              </w:rPr>
            </w:pPr>
            <w:bookmarkStart w:id="710" w:name="_Toc94016195"/>
            <w:bookmarkStart w:id="711" w:name="_Toc94016964"/>
            <w:bookmarkStart w:id="712" w:name="_Toc103589521"/>
            <w:bookmarkStart w:id="713" w:name="_Toc146534867"/>
            <w:r w:rsidRPr="00A112CC">
              <w:rPr>
                <w:b/>
                <w:i/>
                <w:kern w:val="24"/>
                <w:sz w:val="20"/>
                <w:szCs w:val="20"/>
              </w:rPr>
              <w:t>16.2.2. Операции с денежными средствами на специальном счете учреждения по формированию фонда капитального ремонта МКД</w:t>
            </w:r>
            <w:bookmarkEnd w:id="710"/>
            <w:bookmarkEnd w:id="711"/>
            <w:bookmarkEnd w:id="712"/>
            <w:r w:rsidRPr="00A112CC">
              <w:rPr>
                <w:rStyle w:val="af1"/>
                <w:b/>
                <w:i/>
                <w:kern w:val="24"/>
                <w:sz w:val="20"/>
                <w:szCs w:val="20"/>
              </w:rPr>
              <w:footnoteReference w:id="10"/>
            </w:r>
            <w:bookmarkEnd w:id="713"/>
          </w:p>
        </w:tc>
      </w:tr>
      <w:tr w:rsidR="00A112CC" w:rsidRPr="00A112CC" w14:paraId="43DE032F" w14:textId="77777777" w:rsidTr="003D73B3">
        <w:trPr>
          <w:trHeight w:val="20"/>
        </w:trPr>
        <w:tc>
          <w:tcPr>
            <w:tcW w:w="2616" w:type="dxa"/>
            <w:shd w:val="clear" w:color="auto" w:fill="auto"/>
          </w:tcPr>
          <w:p w14:paraId="12FB319D" w14:textId="67A86919" w:rsidR="005262C2" w:rsidRPr="00A112CC" w:rsidRDefault="005262C2" w:rsidP="00FF4076">
            <w:pPr>
              <w:widowControl w:val="0"/>
              <w:ind w:firstLine="0"/>
              <w:rPr>
                <w:i/>
                <w:sz w:val="20"/>
              </w:rPr>
            </w:pPr>
            <w:r w:rsidRPr="00A112CC">
              <w:rPr>
                <w:i/>
                <w:sz w:val="20"/>
              </w:rPr>
              <w:t xml:space="preserve">Начисление суммы обязательного платежа пени за ненадлежащее исполнение обязанности по уплате обязательных платежей от собственника помещений и формирование фонда капитального ремонта МКД </w:t>
            </w:r>
          </w:p>
        </w:tc>
        <w:tc>
          <w:tcPr>
            <w:tcW w:w="2617" w:type="dxa"/>
            <w:shd w:val="clear" w:color="auto" w:fill="auto"/>
          </w:tcPr>
          <w:p w14:paraId="49AB0530" w14:textId="77777777" w:rsidR="005262C2" w:rsidRPr="00A112CC" w:rsidRDefault="005262C2" w:rsidP="00FF4076">
            <w:pPr>
              <w:widowControl w:val="0"/>
              <w:ind w:firstLine="0"/>
              <w:rPr>
                <w:i/>
                <w:sz w:val="20"/>
              </w:rPr>
            </w:pPr>
            <w:r w:rsidRPr="00A112CC">
              <w:rPr>
                <w:i/>
                <w:sz w:val="20"/>
              </w:rPr>
              <w:t>Расчет МФЦ</w:t>
            </w:r>
          </w:p>
          <w:p w14:paraId="40DF571E" w14:textId="6511B0AB" w:rsidR="005262C2" w:rsidRPr="00A112CC" w:rsidRDefault="005262C2" w:rsidP="00FF4076">
            <w:pPr>
              <w:widowControl w:val="0"/>
              <w:ind w:firstLine="0"/>
              <w:rPr>
                <w:i/>
                <w:sz w:val="20"/>
              </w:rPr>
            </w:pPr>
            <w:r w:rsidRPr="00A112CC">
              <w:rPr>
                <w:i/>
                <w:sz w:val="20"/>
              </w:rPr>
              <w:t>Бухгалтерская справка (ф. 0504833)</w:t>
            </w:r>
          </w:p>
        </w:tc>
        <w:tc>
          <w:tcPr>
            <w:tcW w:w="2617" w:type="dxa"/>
            <w:gridSpan w:val="2"/>
            <w:shd w:val="clear" w:color="auto" w:fill="auto"/>
          </w:tcPr>
          <w:p w14:paraId="531E02DF" w14:textId="77777777" w:rsidR="005262C2" w:rsidRPr="00A112CC" w:rsidRDefault="005262C2" w:rsidP="00FF4076">
            <w:pPr>
              <w:widowControl w:val="0"/>
              <w:ind w:firstLine="0"/>
              <w:jc w:val="center"/>
              <w:rPr>
                <w:i/>
                <w:sz w:val="20"/>
              </w:rPr>
            </w:pPr>
            <w:r w:rsidRPr="00A112CC">
              <w:rPr>
                <w:i/>
                <w:sz w:val="20"/>
              </w:rPr>
              <w:t>2.210.05.56х</w:t>
            </w:r>
          </w:p>
        </w:tc>
        <w:tc>
          <w:tcPr>
            <w:tcW w:w="2617" w:type="dxa"/>
            <w:shd w:val="clear" w:color="auto" w:fill="auto"/>
          </w:tcPr>
          <w:p w14:paraId="41611135" w14:textId="77777777" w:rsidR="005262C2" w:rsidRPr="00A112CC" w:rsidRDefault="005262C2" w:rsidP="00FF4076">
            <w:pPr>
              <w:widowControl w:val="0"/>
              <w:ind w:firstLine="0"/>
              <w:jc w:val="center"/>
              <w:rPr>
                <w:i/>
                <w:sz w:val="20"/>
              </w:rPr>
            </w:pPr>
            <w:r w:rsidRPr="00A112CC">
              <w:rPr>
                <w:i/>
                <w:sz w:val="20"/>
              </w:rPr>
              <w:t>2.401.62.225</w:t>
            </w:r>
          </w:p>
        </w:tc>
      </w:tr>
      <w:tr w:rsidR="00A112CC" w:rsidRPr="00A112CC" w14:paraId="528AD999" w14:textId="77777777" w:rsidTr="003D73B3">
        <w:trPr>
          <w:trHeight w:val="20"/>
        </w:trPr>
        <w:tc>
          <w:tcPr>
            <w:tcW w:w="2616" w:type="dxa"/>
            <w:shd w:val="clear" w:color="auto" w:fill="auto"/>
          </w:tcPr>
          <w:p w14:paraId="372CEF40" w14:textId="77777777" w:rsidR="005262C2" w:rsidRPr="00A112CC" w:rsidRDefault="005262C2" w:rsidP="00FF4076">
            <w:pPr>
              <w:widowControl w:val="0"/>
              <w:ind w:firstLine="0"/>
              <w:rPr>
                <w:i/>
                <w:sz w:val="20"/>
              </w:rPr>
            </w:pPr>
            <w:r w:rsidRPr="00A112CC">
              <w:rPr>
                <w:i/>
                <w:sz w:val="20"/>
              </w:rPr>
              <w:t xml:space="preserve">Начисление процентов за пользование денежными средствами банком с отнесением их на увеличение фонда капитального ремонта МКД </w:t>
            </w:r>
          </w:p>
        </w:tc>
        <w:tc>
          <w:tcPr>
            <w:tcW w:w="2617" w:type="dxa"/>
            <w:shd w:val="clear" w:color="auto" w:fill="auto"/>
          </w:tcPr>
          <w:p w14:paraId="51E34789" w14:textId="77777777" w:rsidR="005262C2" w:rsidRPr="00A112CC" w:rsidRDefault="005262C2" w:rsidP="00FF4076">
            <w:pPr>
              <w:widowControl w:val="0"/>
              <w:ind w:firstLine="0"/>
              <w:rPr>
                <w:i/>
                <w:sz w:val="20"/>
              </w:rPr>
            </w:pPr>
            <w:r w:rsidRPr="00A112CC">
              <w:rPr>
                <w:i/>
                <w:sz w:val="20"/>
              </w:rPr>
              <w:t>Выписка из лицевого счета</w:t>
            </w:r>
          </w:p>
          <w:p w14:paraId="173C3215" w14:textId="77777777" w:rsidR="005262C2" w:rsidRPr="00A112CC" w:rsidRDefault="005262C2" w:rsidP="00FF4076">
            <w:pPr>
              <w:widowControl w:val="0"/>
              <w:ind w:firstLine="0"/>
              <w:rPr>
                <w:i/>
                <w:sz w:val="20"/>
              </w:rPr>
            </w:pPr>
            <w:r w:rsidRPr="00A112CC">
              <w:rPr>
                <w:i/>
                <w:sz w:val="20"/>
              </w:rPr>
              <w:t>Банковский договор специального счета</w:t>
            </w:r>
          </w:p>
        </w:tc>
        <w:tc>
          <w:tcPr>
            <w:tcW w:w="2617" w:type="dxa"/>
            <w:gridSpan w:val="2"/>
            <w:shd w:val="clear" w:color="auto" w:fill="auto"/>
          </w:tcPr>
          <w:p w14:paraId="7B5A04E6" w14:textId="77777777" w:rsidR="005262C2" w:rsidRPr="00A112CC" w:rsidRDefault="005262C2" w:rsidP="00FF4076">
            <w:pPr>
              <w:widowControl w:val="0"/>
              <w:ind w:firstLine="0"/>
              <w:jc w:val="center"/>
              <w:rPr>
                <w:i/>
                <w:sz w:val="20"/>
              </w:rPr>
            </w:pPr>
            <w:r w:rsidRPr="00A112CC">
              <w:rPr>
                <w:i/>
                <w:sz w:val="20"/>
              </w:rPr>
              <w:t>2.210.05.565</w:t>
            </w:r>
          </w:p>
        </w:tc>
        <w:tc>
          <w:tcPr>
            <w:tcW w:w="2617" w:type="dxa"/>
            <w:shd w:val="clear" w:color="auto" w:fill="auto"/>
          </w:tcPr>
          <w:p w14:paraId="477AF160" w14:textId="77777777" w:rsidR="005262C2" w:rsidRPr="00A112CC" w:rsidRDefault="005262C2" w:rsidP="00FF4076">
            <w:pPr>
              <w:widowControl w:val="0"/>
              <w:ind w:firstLine="0"/>
              <w:jc w:val="center"/>
              <w:rPr>
                <w:i/>
                <w:sz w:val="20"/>
              </w:rPr>
            </w:pPr>
            <w:r w:rsidRPr="00A112CC">
              <w:rPr>
                <w:i/>
                <w:sz w:val="20"/>
              </w:rPr>
              <w:t>2.401.62.225</w:t>
            </w:r>
          </w:p>
        </w:tc>
      </w:tr>
      <w:tr w:rsidR="00A112CC" w:rsidRPr="00A112CC" w14:paraId="6747E515" w14:textId="77777777" w:rsidTr="003D73B3">
        <w:trPr>
          <w:trHeight w:val="20"/>
        </w:trPr>
        <w:tc>
          <w:tcPr>
            <w:tcW w:w="2616" w:type="dxa"/>
            <w:shd w:val="clear" w:color="auto" w:fill="auto"/>
          </w:tcPr>
          <w:p w14:paraId="33CAA7BC" w14:textId="77777777" w:rsidR="005262C2" w:rsidRPr="00A112CC" w:rsidRDefault="005262C2" w:rsidP="00FF4076">
            <w:pPr>
              <w:widowControl w:val="0"/>
              <w:ind w:firstLine="0"/>
              <w:rPr>
                <w:i/>
                <w:sz w:val="20"/>
              </w:rPr>
            </w:pPr>
            <w:r w:rsidRPr="00A112CC">
              <w:rPr>
                <w:i/>
                <w:sz w:val="20"/>
              </w:rPr>
              <w:t>Зачисление обязательных платежей от собственников - взносов на капитальный ремонт общего имущества в многоквартирном доме на специальный счет</w:t>
            </w:r>
          </w:p>
        </w:tc>
        <w:tc>
          <w:tcPr>
            <w:tcW w:w="2617" w:type="dxa"/>
            <w:shd w:val="clear" w:color="auto" w:fill="auto"/>
          </w:tcPr>
          <w:p w14:paraId="0091B962" w14:textId="77777777" w:rsidR="005262C2" w:rsidRPr="00A112CC" w:rsidRDefault="005262C2" w:rsidP="00FF4076">
            <w:pPr>
              <w:widowControl w:val="0"/>
              <w:ind w:firstLine="0"/>
              <w:rPr>
                <w:i/>
                <w:sz w:val="20"/>
              </w:rPr>
            </w:pPr>
            <w:r w:rsidRPr="00A112CC">
              <w:rPr>
                <w:i/>
                <w:sz w:val="20"/>
              </w:rPr>
              <w:t>Платежное поручение (ф. 0401060)</w:t>
            </w:r>
          </w:p>
          <w:p w14:paraId="71818F28" w14:textId="77777777" w:rsidR="005262C2" w:rsidRPr="00A112CC" w:rsidRDefault="005262C2" w:rsidP="00FF4076">
            <w:pPr>
              <w:widowControl w:val="0"/>
              <w:tabs>
                <w:tab w:val="num" w:pos="720"/>
              </w:tabs>
              <w:ind w:firstLine="0"/>
              <w:rPr>
                <w:i/>
                <w:sz w:val="20"/>
              </w:rPr>
            </w:pPr>
            <w:r w:rsidRPr="00A112CC">
              <w:rPr>
                <w:i/>
                <w:sz w:val="20"/>
              </w:rPr>
              <w:t>Выписка банка по расчетному счету</w:t>
            </w:r>
          </w:p>
          <w:p w14:paraId="125DF855" w14:textId="77777777" w:rsidR="005262C2" w:rsidRPr="00A112CC" w:rsidRDefault="005262C2" w:rsidP="00FF4076">
            <w:pPr>
              <w:widowControl w:val="0"/>
              <w:ind w:firstLine="0"/>
              <w:rPr>
                <w:i/>
                <w:sz w:val="20"/>
              </w:rPr>
            </w:pPr>
            <w:r w:rsidRPr="00A112CC">
              <w:rPr>
                <w:i/>
                <w:sz w:val="20"/>
              </w:rPr>
              <w:t>Информация МФЦ в разрезе собственников</w:t>
            </w:r>
          </w:p>
        </w:tc>
        <w:tc>
          <w:tcPr>
            <w:tcW w:w="2617" w:type="dxa"/>
            <w:gridSpan w:val="2"/>
            <w:shd w:val="clear" w:color="auto" w:fill="auto"/>
          </w:tcPr>
          <w:p w14:paraId="3A0C8B34" w14:textId="77777777" w:rsidR="005262C2" w:rsidRPr="00A112CC" w:rsidRDefault="005262C2" w:rsidP="00FF4076">
            <w:pPr>
              <w:widowControl w:val="0"/>
              <w:ind w:firstLine="0"/>
              <w:jc w:val="center"/>
              <w:rPr>
                <w:i/>
                <w:sz w:val="20"/>
              </w:rPr>
            </w:pPr>
            <w:r w:rsidRPr="00A112CC">
              <w:rPr>
                <w:i/>
                <w:sz w:val="20"/>
              </w:rPr>
              <w:t>2.201.26.510</w:t>
            </w:r>
          </w:p>
          <w:p w14:paraId="0E4517D2" w14:textId="77777777" w:rsidR="005262C2" w:rsidRPr="00A112CC" w:rsidRDefault="005262C2" w:rsidP="00FF4076">
            <w:pPr>
              <w:widowControl w:val="0"/>
              <w:ind w:firstLine="0"/>
              <w:jc w:val="center"/>
              <w:rPr>
                <w:i/>
                <w:sz w:val="20"/>
              </w:rPr>
            </w:pPr>
            <w:r w:rsidRPr="00A112CC">
              <w:rPr>
                <w:i/>
                <w:sz w:val="20"/>
              </w:rPr>
              <w:t>17 (АГПД 180 КОСГУ 189)</w:t>
            </w:r>
          </w:p>
        </w:tc>
        <w:tc>
          <w:tcPr>
            <w:tcW w:w="2617" w:type="dxa"/>
            <w:shd w:val="clear" w:color="auto" w:fill="auto"/>
          </w:tcPr>
          <w:p w14:paraId="0BAF832C" w14:textId="77777777" w:rsidR="005262C2" w:rsidRPr="00A112CC" w:rsidRDefault="005262C2" w:rsidP="00FF4076">
            <w:pPr>
              <w:widowControl w:val="0"/>
              <w:ind w:firstLine="0"/>
              <w:jc w:val="center"/>
              <w:rPr>
                <w:i/>
                <w:sz w:val="20"/>
              </w:rPr>
            </w:pPr>
            <w:r w:rsidRPr="00A112CC">
              <w:rPr>
                <w:i/>
                <w:sz w:val="20"/>
              </w:rPr>
              <w:t>2.210.05.66х</w:t>
            </w:r>
          </w:p>
        </w:tc>
      </w:tr>
      <w:tr w:rsidR="00A112CC" w:rsidRPr="00A112CC" w14:paraId="630D2B8F" w14:textId="77777777" w:rsidTr="003D73B3">
        <w:trPr>
          <w:trHeight w:val="20"/>
        </w:trPr>
        <w:tc>
          <w:tcPr>
            <w:tcW w:w="2616" w:type="dxa"/>
            <w:shd w:val="clear" w:color="auto" w:fill="auto"/>
          </w:tcPr>
          <w:p w14:paraId="4C2C3603" w14:textId="77777777" w:rsidR="005262C2" w:rsidRPr="00A112CC" w:rsidRDefault="005262C2" w:rsidP="00FF4076">
            <w:pPr>
              <w:widowControl w:val="0"/>
              <w:ind w:firstLine="0"/>
              <w:rPr>
                <w:i/>
                <w:sz w:val="20"/>
              </w:rPr>
            </w:pPr>
            <w:r w:rsidRPr="00A112CC">
              <w:rPr>
                <w:i/>
                <w:sz w:val="20"/>
              </w:rPr>
              <w:t>Зачисление на специальный счет компенсационных выплат от ГКУ ГЦЖС по возмещению выпадающих (недополученных) доходов от предоставления гражданам льгот по оплате взноса на капитальный ремонт</w:t>
            </w:r>
          </w:p>
        </w:tc>
        <w:tc>
          <w:tcPr>
            <w:tcW w:w="2617" w:type="dxa"/>
            <w:shd w:val="clear" w:color="auto" w:fill="auto"/>
          </w:tcPr>
          <w:p w14:paraId="5720F3B2" w14:textId="77777777" w:rsidR="005262C2" w:rsidRPr="00A112CC" w:rsidRDefault="005262C2" w:rsidP="00FF4076">
            <w:pPr>
              <w:widowControl w:val="0"/>
              <w:ind w:firstLine="0"/>
              <w:rPr>
                <w:i/>
                <w:sz w:val="20"/>
              </w:rPr>
            </w:pPr>
            <w:r w:rsidRPr="00A112CC">
              <w:rPr>
                <w:i/>
                <w:sz w:val="20"/>
              </w:rPr>
              <w:t>Платежное поручение (ф. 0401060)</w:t>
            </w:r>
          </w:p>
          <w:p w14:paraId="2631CF01" w14:textId="77777777" w:rsidR="005262C2" w:rsidRPr="00A112CC" w:rsidRDefault="005262C2" w:rsidP="00FF4076">
            <w:pPr>
              <w:widowControl w:val="0"/>
              <w:tabs>
                <w:tab w:val="num" w:pos="720"/>
              </w:tabs>
              <w:ind w:firstLine="0"/>
              <w:rPr>
                <w:i/>
                <w:sz w:val="20"/>
              </w:rPr>
            </w:pPr>
            <w:r w:rsidRPr="00A112CC">
              <w:rPr>
                <w:i/>
                <w:sz w:val="20"/>
              </w:rPr>
              <w:t>Выписка банка по расчетному счету</w:t>
            </w:r>
          </w:p>
          <w:p w14:paraId="5FDF1CF2" w14:textId="77777777" w:rsidR="005262C2" w:rsidRPr="00A112CC" w:rsidRDefault="005262C2" w:rsidP="00FF4076">
            <w:pPr>
              <w:widowControl w:val="0"/>
              <w:ind w:firstLine="0"/>
              <w:rPr>
                <w:i/>
                <w:sz w:val="20"/>
              </w:rPr>
            </w:pPr>
            <w:r w:rsidRPr="00A112CC">
              <w:rPr>
                <w:i/>
                <w:sz w:val="20"/>
              </w:rPr>
              <w:t>Отчет о выпадающих доходах</w:t>
            </w:r>
          </w:p>
        </w:tc>
        <w:tc>
          <w:tcPr>
            <w:tcW w:w="2617" w:type="dxa"/>
            <w:gridSpan w:val="2"/>
            <w:shd w:val="clear" w:color="auto" w:fill="auto"/>
          </w:tcPr>
          <w:p w14:paraId="0D6669FA" w14:textId="77777777" w:rsidR="005262C2" w:rsidRPr="00A112CC" w:rsidRDefault="005262C2" w:rsidP="00FF4076">
            <w:pPr>
              <w:widowControl w:val="0"/>
              <w:ind w:firstLine="0"/>
              <w:jc w:val="center"/>
              <w:rPr>
                <w:i/>
                <w:sz w:val="20"/>
              </w:rPr>
            </w:pPr>
            <w:r w:rsidRPr="00A112CC">
              <w:rPr>
                <w:i/>
                <w:sz w:val="20"/>
              </w:rPr>
              <w:t>2.201.26.510</w:t>
            </w:r>
          </w:p>
          <w:p w14:paraId="2CFC4B2D" w14:textId="77777777" w:rsidR="005262C2" w:rsidRPr="00A112CC" w:rsidRDefault="005262C2" w:rsidP="00FF4076">
            <w:pPr>
              <w:widowControl w:val="0"/>
              <w:ind w:firstLine="0"/>
              <w:jc w:val="center"/>
              <w:rPr>
                <w:i/>
                <w:sz w:val="20"/>
              </w:rPr>
            </w:pPr>
            <w:r w:rsidRPr="00A112CC">
              <w:rPr>
                <w:i/>
                <w:sz w:val="20"/>
              </w:rPr>
              <w:t>17 (АГПД 150 КОСГУ 152)</w:t>
            </w:r>
          </w:p>
        </w:tc>
        <w:tc>
          <w:tcPr>
            <w:tcW w:w="2617" w:type="dxa"/>
            <w:shd w:val="clear" w:color="auto" w:fill="auto"/>
          </w:tcPr>
          <w:p w14:paraId="65DCCF64" w14:textId="77777777" w:rsidR="005262C2" w:rsidRPr="00A112CC" w:rsidRDefault="005262C2" w:rsidP="00FF4076">
            <w:pPr>
              <w:widowControl w:val="0"/>
              <w:ind w:firstLine="0"/>
              <w:jc w:val="center"/>
              <w:rPr>
                <w:i/>
                <w:sz w:val="20"/>
              </w:rPr>
            </w:pPr>
            <w:r w:rsidRPr="00A112CC">
              <w:rPr>
                <w:i/>
                <w:sz w:val="20"/>
              </w:rPr>
              <w:t>2.210.05.661</w:t>
            </w:r>
          </w:p>
        </w:tc>
      </w:tr>
      <w:tr w:rsidR="00A112CC" w:rsidRPr="00A112CC" w14:paraId="251D2415" w14:textId="77777777" w:rsidTr="003D73B3">
        <w:trPr>
          <w:trHeight w:val="20"/>
        </w:trPr>
        <w:tc>
          <w:tcPr>
            <w:tcW w:w="2616" w:type="dxa"/>
            <w:shd w:val="clear" w:color="auto" w:fill="auto"/>
          </w:tcPr>
          <w:p w14:paraId="0B4CECF0" w14:textId="77777777" w:rsidR="005262C2" w:rsidRPr="00A112CC" w:rsidRDefault="005262C2" w:rsidP="00FF4076">
            <w:pPr>
              <w:widowControl w:val="0"/>
              <w:ind w:firstLine="0"/>
              <w:rPr>
                <w:i/>
                <w:sz w:val="20"/>
              </w:rPr>
            </w:pPr>
            <w:r w:rsidRPr="00A112CC">
              <w:rPr>
                <w:i/>
                <w:sz w:val="20"/>
              </w:rPr>
              <w:t>Начисление компенсационных выплат от ГКУ ГЦЖС по возмещению выпадающих (недополученных) доходов от предоставления гражданам льгот по оплате взноса на капитальный ремонт</w:t>
            </w:r>
          </w:p>
        </w:tc>
        <w:tc>
          <w:tcPr>
            <w:tcW w:w="2617" w:type="dxa"/>
            <w:shd w:val="clear" w:color="auto" w:fill="auto"/>
          </w:tcPr>
          <w:p w14:paraId="212A5A74" w14:textId="77777777" w:rsidR="005262C2" w:rsidRPr="00A112CC" w:rsidRDefault="005262C2" w:rsidP="00FF4076">
            <w:pPr>
              <w:widowControl w:val="0"/>
              <w:ind w:firstLine="0"/>
              <w:rPr>
                <w:i/>
                <w:sz w:val="20"/>
              </w:rPr>
            </w:pPr>
            <w:r w:rsidRPr="00A112CC">
              <w:rPr>
                <w:i/>
                <w:sz w:val="20"/>
              </w:rPr>
              <w:t>Договор</w:t>
            </w:r>
          </w:p>
          <w:p w14:paraId="70DCCE82" w14:textId="2E293706" w:rsidR="005262C2" w:rsidRPr="00A112CC" w:rsidRDefault="005262C2" w:rsidP="00FF4076">
            <w:pPr>
              <w:widowControl w:val="0"/>
              <w:ind w:firstLine="0"/>
              <w:rPr>
                <w:i/>
                <w:sz w:val="20"/>
              </w:rPr>
            </w:pPr>
            <w:r w:rsidRPr="00A112CC">
              <w:rPr>
                <w:i/>
                <w:sz w:val="20"/>
              </w:rPr>
              <w:t>Отчет о выпадающих доходах</w:t>
            </w:r>
          </w:p>
        </w:tc>
        <w:tc>
          <w:tcPr>
            <w:tcW w:w="2617" w:type="dxa"/>
            <w:gridSpan w:val="2"/>
            <w:shd w:val="clear" w:color="auto" w:fill="auto"/>
          </w:tcPr>
          <w:p w14:paraId="61EB3E2C" w14:textId="77777777" w:rsidR="005262C2" w:rsidRPr="00A112CC" w:rsidRDefault="005262C2" w:rsidP="00FF4076">
            <w:pPr>
              <w:widowControl w:val="0"/>
              <w:ind w:firstLine="0"/>
              <w:jc w:val="center"/>
              <w:rPr>
                <w:i/>
                <w:sz w:val="20"/>
              </w:rPr>
            </w:pPr>
            <w:r w:rsidRPr="00A112CC">
              <w:rPr>
                <w:i/>
                <w:sz w:val="20"/>
              </w:rPr>
              <w:t>2.210.05.561</w:t>
            </w:r>
          </w:p>
        </w:tc>
        <w:tc>
          <w:tcPr>
            <w:tcW w:w="2617" w:type="dxa"/>
            <w:shd w:val="clear" w:color="auto" w:fill="auto"/>
          </w:tcPr>
          <w:p w14:paraId="18BCFC06" w14:textId="77777777" w:rsidR="005262C2" w:rsidRPr="00A112CC" w:rsidRDefault="005262C2" w:rsidP="00FF4076">
            <w:pPr>
              <w:widowControl w:val="0"/>
              <w:ind w:firstLine="0"/>
              <w:jc w:val="center"/>
              <w:rPr>
                <w:i/>
                <w:sz w:val="20"/>
              </w:rPr>
            </w:pPr>
            <w:r w:rsidRPr="00A112CC">
              <w:rPr>
                <w:i/>
                <w:sz w:val="20"/>
              </w:rPr>
              <w:t>2.401.62.225</w:t>
            </w:r>
          </w:p>
        </w:tc>
      </w:tr>
      <w:tr w:rsidR="00A112CC" w:rsidRPr="00A112CC" w14:paraId="538CB979" w14:textId="77777777" w:rsidTr="003D73B3">
        <w:trPr>
          <w:trHeight w:val="20"/>
        </w:trPr>
        <w:tc>
          <w:tcPr>
            <w:tcW w:w="2616" w:type="dxa"/>
            <w:shd w:val="clear" w:color="auto" w:fill="auto"/>
          </w:tcPr>
          <w:p w14:paraId="69FE126B" w14:textId="5632887C" w:rsidR="005262C2" w:rsidRPr="00A112CC" w:rsidRDefault="005262C2" w:rsidP="00FF4076">
            <w:pPr>
              <w:widowControl w:val="0"/>
              <w:ind w:firstLine="0"/>
              <w:rPr>
                <w:i/>
                <w:sz w:val="20"/>
              </w:rPr>
            </w:pPr>
            <w:r w:rsidRPr="00A112CC">
              <w:rPr>
                <w:i/>
                <w:sz w:val="20"/>
              </w:rPr>
              <w:t xml:space="preserve">Зачисление пени за </w:t>
            </w:r>
            <w:r w:rsidRPr="00A112CC">
              <w:rPr>
                <w:i/>
                <w:sz w:val="20"/>
              </w:rPr>
              <w:lastRenderedPageBreak/>
              <w:t>ненадлежащее исполнение обязанности по уплате обязательных платежей от собственников - взносов на капитальный ремонт общего имущества в многоквартирном доме на специальный счет</w:t>
            </w:r>
          </w:p>
        </w:tc>
        <w:tc>
          <w:tcPr>
            <w:tcW w:w="2617" w:type="dxa"/>
            <w:shd w:val="clear" w:color="auto" w:fill="auto"/>
          </w:tcPr>
          <w:p w14:paraId="53157613" w14:textId="77777777" w:rsidR="005262C2" w:rsidRPr="00A112CC" w:rsidRDefault="005262C2" w:rsidP="00FF4076">
            <w:pPr>
              <w:widowControl w:val="0"/>
              <w:ind w:firstLine="0"/>
              <w:rPr>
                <w:i/>
                <w:sz w:val="20"/>
              </w:rPr>
            </w:pPr>
            <w:r w:rsidRPr="00A112CC">
              <w:rPr>
                <w:i/>
                <w:sz w:val="20"/>
              </w:rPr>
              <w:lastRenderedPageBreak/>
              <w:t xml:space="preserve">Платежное поручение </w:t>
            </w:r>
            <w:r w:rsidRPr="00A112CC">
              <w:rPr>
                <w:i/>
                <w:sz w:val="20"/>
              </w:rPr>
              <w:lastRenderedPageBreak/>
              <w:t>(ф. 0401060)</w:t>
            </w:r>
          </w:p>
          <w:p w14:paraId="795FA39F" w14:textId="77777777" w:rsidR="005262C2" w:rsidRPr="00A112CC" w:rsidRDefault="005262C2" w:rsidP="00FF4076">
            <w:pPr>
              <w:widowControl w:val="0"/>
              <w:tabs>
                <w:tab w:val="num" w:pos="720"/>
              </w:tabs>
              <w:ind w:firstLine="0"/>
              <w:rPr>
                <w:i/>
                <w:sz w:val="20"/>
              </w:rPr>
            </w:pPr>
            <w:r w:rsidRPr="00A112CC">
              <w:rPr>
                <w:i/>
                <w:sz w:val="20"/>
              </w:rPr>
              <w:t>Выписка банка по расчетному счету</w:t>
            </w:r>
          </w:p>
          <w:p w14:paraId="6514FA1A" w14:textId="77777777" w:rsidR="005262C2" w:rsidRPr="00A112CC" w:rsidRDefault="005262C2" w:rsidP="00FF4076">
            <w:pPr>
              <w:widowControl w:val="0"/>
              <w:ind w:firstLine="0"/>
              <w:rPr>
                <w:i/>
                <w:sz w:val="20"/>
              </w:rPr>
            </w:pPr>
            <w:r w:rsidRPr="00A112CC">
              <w:rPr>
                <w:i/>
                <w:sz w:val="20"/>
              </w:rPr>
              <w:t>Информация МФЦ в разрезе собственников</w:t>
            </w:r>
          </w:p>
        </w:tc>
        <w:tc>
          <w:tcPr>
            <w:tcW w:w="2617" w:type="dxa"/>
            <w:gridSpan w:val="2"/>
            <w:shd w:val="clear" w:color="auto" w:fill="auto"/>
          </w:tcPr>
          <w:p w14:paraId="70CBB4A6" w14:textId="77777777" w:rsidR="005262C2" w:rsidRPr="00A112CC" w:rsidRDefault="005262C2" w:rsidP="00FF4076">
            <w:pPr>
              <w:widowControl w:val="0"/>
              <w:ind w:firstLine="0"/>
              <w:jc w:val="center"/>
              <w:rPr>
                <w:i/>
                <w:sz w:val="20"/>
              </w:rPr>
            </w:pPr>
            <w:r w:rsidRPr="00A112CC">
              <w:rPr>
                <w:i/>
                <w:sz w:val="20"/>
              </w:rPr>
              <w:lastRenderedPageBreak/>
              <w:t>2.201.26.510</w:t>
            </w:r>
          </w:p>
          <w:p w14:paraId="51DE3226" w14:textId="77777777" w:rsidR="005262C2" w:rsidRPr="00A112CC" w:rsidRDefault="005262C2" w:rsidP="00FF4076">
            <w:pPr>
              <w:widowControl w:val="0"/>
              <w:ind w:firstLine="0"/>
              <w:jc w:val="center"/>
              <w:rPr>
                <w:i/>
                <w:sz w:val="20"/>
              </w:rPr>
            </w:pPr>
            <w:r w:rsidRPr="00A112CC">
              <w:rPr>
                <w:i/>
                <w:sz w:val="20"/>
              </w:rPr>
              <w:lastRenderedPageBreak/>
              <w:t>17 (АГПД 180 КОСГУ189)</w:t>
            </w:r>
          </w:p>
        </w:tc>
        <w:tc>
          <w:tcPr>
            <w:tcW w:w="2617" w:type="dxa"/>
            <w:shd w:val="clear" w:color="auto" w:fill="auto"/>
          </w:tcPr>
          <w:p w14:paraId="5436C0BB" w14:textId="77777777" w:rsidR="005262C2" w:rsidRPr="00A112CC" w:rsidRDefault="005262C2" w:rsidP="00FF4076">
            <w:pPr>
              <w:widowControl w:val="0"/>
              <w:ind w:firstLine="0"/>
              <w:jc w:val="center"/>
              <w:rPr>
                <w:i/>
                <w:sz w:val="20"/>
              </w:rPr>
            </w:pPr>
            <w:r w:rsidRPr="00A112CC">
              <w:rPr>
                <w:i/>
                <w:sz w:val="20"/>
              </w:rPr>
              <w:lastRenderedPageBreak/>
              <w:t>2.210.05.66х</w:t>
            </w:r>
          </w:p>
        </w:tc>
      </w:tr>
      <w:tr w:rsidR="00A112CC" w:rsidRPr="00A112CC" w14:paraId="4C26DF6C" w14:textId="77777777" w:rsidTr="003D73B3">
        <w:trPr>
          <w:trHeight w:val="20"/>
        </w:trPr>
        <w:tc>
          <w:tcPr>
            <w:tcW w:w="2616" w:type="dxa"/>
            <w:shd w:val="clear" w:color="auto" w:fill="auto"/>
          </w:tcPr>
          <w:p w14:paraId="58B4343E" w14:textId="77777777" w:rsidR="005262C2" w:rsidRPr="00A112CC" w:rsidRDefault="005262C2" w:rsidP="00FF4076">
            <w:pPr>
              <w:widowControl w:val="0"/>
              <w:ind w:firstLine="0"/>
              <w:rPr>
                <w:i/>
                <w:sz w:val="20"/>
              </w:rPr>
            </w:pPr>
            <w:r w:rsidRPr="00A112CC">
              <w:rPr>
                <w:i/>
                <w:sz w:val="20"/>
              </w:rPr>
              <w:t>Зачисление процентов за пользование денежными средствами банком на специальный счет</w:t>
            </w:r>
          </w:p>
        </w:tc>
        <w:tc>
          <w:tcPr>
            <w:tcW w:w="2617" w:type="dxa"/>
            <w:shd w:val="clear" w:color="auto" w:fill="auto"/>
          </w:tcPr>
          <w:p w14:paraId="14450DD6" w14:textId="77777777" w:rsidR="005262C2" w:rsidRPr="00A112CC" w:rsidRDefault="005262C2" w:rsidP="00FF4076">
            <w:pPr>
              <w:widowControl w:val="0"/>
              <w:ind w:firstLine="0"/>
              <w:rPr>
                <w:i/>
                <w:sz w:val="20"/>
              </w:rPr>
            </w:pPr>
            <w:r w:rsidRPr="00A112CC">
              <w:rPr>
                <w:i/>
                <w:sz w:val="20"/>
              </w:rPr>
              <w:t>Платежное поручение (ф. 0401060)</w:t>
            </w:r>
          </w:p>
          <w:p w14:paraId="38308004" w14:textId="77777777" w:rsidR="005262C2" w:rsidRPr="00A112CC" w:rsidRDefault="005262C2" w:rsidP="00FF4076">
            <w:pPr>
              <w:widowControl w:val="0"/>
              <w:ind w:firstLine="0"/>
              <w:rPr>
                <w:i/>
                <w:sz w:val="20"/>
              </w:rPr>
            </w:pPr>
            <w:r w:rsidRPr="00A112CC">
              <w:rPr>
                <w:i/>
                <w:sz w:val="20"/>
              </w:rPr>
              <w:t>Выписка банка по расчетному счету</w:t>
            </w:r>
          </w:p>
          <w:p w14:paraId="37ABF8EA" w14:textId="77777777" w:rsidR="005262C2" w:rsidRPr="00A112CC" w:rsidRDefault="005262C2" w:rsidP="00FF4076">
            <w:pPr>
              <w:widowControl w:val="0"/>
              <w:ind w:firstLine="0"/>
              <w:rPr>
                <w:i/>
                <w:sz w:val="20"/>
              </w:rPr>
            </w:pPr>
            <w:r w:rsidRPr="00A112CC">
              <w:rPr>
                <w:i/>
                <w:sz w:val="20"/>
              </w:rPr>
              <w:t>Банковский договор</w:t>
            </w:r>
          </w:p>
        </w:tc>
        <w:tc>
          <w:tcPr>
            <w:tcW w:w="2617" w:type="dxa"/>
            <w:gridSpan w:val="2"/>
            <w:shd w:val="clear" w:color="auto" w:fill="auto"/>
          </w:tcPr>
          <w:p w14:paraId="5B78EC38" w14:textId="77777777" w:rsidR="005262C2" w:rsidRPr="00A112CC" w:rsidRDefault="005262C2" w:rsidP="00FF4076">
            <w:pPr>
              <w:widowControl w:val="0"/>
              <w:ind w:firstLine="0"/>
              <w:jc w:val="center"/>
              <w:rPr>
                <w:i/>
                <w:sz w:val="20"/>
              </w:rPr>
            </w:pPr>
            <w:r w:rsidRPr="00A112CC">
              <w:rPr>
                <w:i/>
                <w:sz w:val="20"/>
              </w:rPr>
              <w:t>2.201.26.510</w:t>
            </w:r>
          </w:p>
          <w:p w14:paraId="44C81346" w14:textId="046DF59B" w:rsidR="005262C2" w:rsidRPr="00A112CC" w:rsidRDefault="005262C2" w:rsidP="00FF4076">
            <w:pPr>
              <w:widowControl w:val="0"/>
              <w:ind w:firstLine="0"/>
              <w:jc w:val="center"/>
              <w:rPr>
                <w:i/>
                <w:sz w:val="20"/>
              </w:rPr>
            </w:pPr>
            <w:r w:rsidRPr="00A112CC">
              <w:rPr>
                <w:i/>
                <w:sz w:val="20"/>
              </w:rPr>
              <w:t>17 (АГПД 180 КОСГУ 189)</w:t>
            </w:r>
          </w:p>
        </w:tc>
        <w:tc>
          <w:tcPr>
            <w:tcW w:w="2617" w:type="dxa"/>
            <w:shd w:val="clear" w:color="auto" w:fill="auto"/>
          </w:tcPr>
          <w:p w14:paraId="4A98349A" w14:textId="77777777" w:rsidR="005262C2" w:rsidRPr="00A112CC" w:rsidRDefault="005262C2" w:rsidP="00FF4076">
            <w:pPr>
              <w:widowControl w:val="0"/>
              <w:ind w:firstLine="0"/>
              <w:jc w:val="center"/>
              <w:rPr>
                <w:i/>
                <w:sz w:val="20"/>
              </w:rPr>
            </w:pPr>
            <w:r w:rsidRPr="00A112CC">
              <w:rPr>
                <w:i/>
                <w:sz w:val="20"/>
              </w:rPr>
              <w:t>2.210.05.665</w:t>
            </w:r>
          </w:p>
        </w:tc>
      </w:tr>
      <w:tr w:rsidR="00A112CC" w:rsidRPr="00A112CC" w14:paraId="4EEA1535" w14:textId="77777777" w:rsidTr="003D73B3">
        <w:trPr>
          <w:trHeight w:val="20"/>
        </w:trPr>
        <w:tc>
          <w:tcPr>
            <w:tcW w:w="2616" w:type="dxa"/>
            <w:shd w:val="clear" w:color="auto" w:fill="auto"/>
          </w:tcPr>
          <w:p w14:paraId="04615F55" w14:textId="3AAC88D8" w:rsidR="005262C2" w:rsidRPr="00A112CC" w:rsidRDefault="005262C2" w:rsidP="00FF4076">
            <w:pPr>
              <w:widowControl w:val="0"/>
              <w:ind w:firstLine="0"/>
              <w:rPr>
                <w:i/>
                <w:sz w:val="20"/>
              </w:rPr>
            </w:pPr>
            <w:r w:rsidRPr="00A112CC">
              <w:rPr>
                <w:i/>
                <w:sz w:val="20"/>
              </w:rPr>
              <w:t>Закрытие расчетов по специальному счету в случае изменения способа формирования фонда капитального ремонта (методом «Красное сторно»)</w:t>
            </w:r>
          </w:p>
        </w:tc>
        <w:tc>
          <w:tcPr>
            <w:tcW w:w="2617" w:type="dxa"/>
            <w:shd w:val="clear" w:color="auto" w:fill="auto"/>
          </w:tcPr>
          <w:p w14:paraId="080A98D2" w14:textId="77777777" w:rsidR="005262C2" w:rsidRPr="00A112CC" w:rsidRDefault="005262C2" w:rsidP="00FF4076">
            <w:pPr>
              <w:tabs>
                <w:tab w:val="left" w:pos="709"/>
              </w:tabs>
              <w:ind w:firstLine="0"/>
              <w:rPr>
                <w:i/>
                <w:sz w:val="20"/>
              </w:rPr>
            </w:pPr>
            <w:r w:rsidRPr="00A112CC">
              <w:rPr>
                <w:i/>
                <w:sz w:val="20"/>
              </w:rPr>
              <w:t xml:space="preserve">Протокол общего собрания собственников помещений МКД </w:t>
            </w:r>
          </w:p>
          <w:p w14:paraId="1995554E" w14:textId="77777777" w:rsidR="005262C2" w:rsidRPr="00A112CC" w:rsidRDefault="005262C2" w:rsidP="00FF4076">
            <w:pPr>
              <w:tabs>
                <w:tab w:val="left" w:pos="709"/>
              </w:tabs>
              <w:ind w:firstLine="0"/>
              <w:rPr>
                <w:i/>
                <w:sz w:val="20"/>
              </w:rPr>
            </w:pPr>
            <w:r w:rsidRPr="00A112CC">
              <w:rPr>
                <w:i/>
                <w:sz w:val="20"/>
              </w:rPr>
              <w:t>Договор</w:t>
            </w:r>
          </w:p>
          <w:p w14:paraId="2692F993" w14:textId="10F660D7" w:rsidR="005262C2" w:rsidRPr="00A112CC" w:rsidRDefault="005262C2" w:rsidP="00FF4076">
            <w:pPr>
              <w:widowControl w:val="0"/>
              <w:ind w:firstLine="0"/>
              <w:rPr>
                <w:i/>
                <w:sz w:val="20"/>
              </w:rPr>
            </w:pPr>
            <w:r w:rsidRPr="00A112CC">
              <w:rPr>
                <w:i/>
                <w:sz w:val="20"/>
              </w:rPr>
              <w:t>Иные документы, содержащие сведения о формировании фонда капитального ремонта</w:t>
            </w:r>
          </w:p>
        </w:tc>
        <w:tc>
          <w:tcPr>
            <w:tcW w:w="2617" w:type="dxa"/>
            <w:gridSpan w:val="2"/>
            <w:shd w:val="clear" w:color="auto" w:fill="auto"/>
          </w:tcPr>
          <w:p w14:paraId="6F7D50FE" w14:textId="56EDC0DE" w:rsidR="005262C2" w:rsidRPr="00A112CC" w:rsidRDefault="005262C2" w:rsidP="00FF4076">
            <w:pPr>
              <w:widowControl w:val="0"/>
              <w:ind w:firstLine="0"/>
              <w:jc w:val="center"/>
              <w:rPr>
                <w:i/>
                <w:color w:val="FF0000"/>
                <w:sz w:val="20"/>
              </w:rPr>
            </w:pPr>
            <w:r w:rsidRPr="00A112CC">
              <w:rPr>
                <w:i/>
                <w:color w:val="FF0000"/>
                <w:sz w:val="20"/>
              </w:rPr>
              <w:t>2.210.05.56х</w:t>
            </w:r>
          </w:p>
        </w:tc>
        <w:tc>
          <w:tcPr>
            <w:tcW w:w="2617" w:type="dxa"/>
            <w:shd w:val="clear" w:color="auto" w:fill="auto"/>
          </w:tcPr>
          <w:p w14:paraId="35992340" w14:textId="400CD0AA" w:rsidR="005262C2" w:rsidRPr="00A112CC" w:rsidRDefault="005262C2" w:rsidP="00FF4076">
            <w:pPr>
              <w:widowControl w:val="0"/>
              <w:ind w:firstLine="0"/>
              <w:jc w:val="center"/>
              <w:rPr>
                <w:i/>
                <w:color w:val="FF0000"/>
                <w:sz w:val="20"/>
              </w:rPr>
            </w:pPr>
            <w:r w:rsidRPr="00A112CC">
              <w:rPr>
                <w:i/>
                <w:color w:val="FF0000"/>
                <w:sz w:val="20"/>
              </w:rPr>
              <w:t>2.401.62.225</w:t>
            </w:r>
          </w:p>
        </w:tc>
      </w:tr>
      <w:tr w:rsidR="00A112CC" w:rsidRPr="00A112CC" w14:paraId="447876E5" w14:textId="77777777" w:rsidTr="003D73B3">
        <w:trPr>
          <w:trHeight w:val="20"/>
        </w:trPr>
        <w:tc>
          <w:tcPr>
            <w:tcW w:w="2616" w:type="dxa"/>
            <w:shd w:val="clear" w:color="auto" w:fill="auto"/>
          </w:tcPr>
          <w:p w14:paraId="67EE5856" w14:textId="40213457" w:rsidR="0010273A" w:rsidRPr="00A112CC" w:rsidRDefault="0010273A" w:rsidP="00FF4076">
            <w:pPr>
              <w:widowControl w:val="0"/>
              <w:ind w:firstLine="0"/>
              <w:rPr>
                <w:i/>
                <w:sz w:val="20"/>
              </w:rPr>
            </w:pPr>
            <w:r w:rsidRPr="00A112CC">
              <w:rPr>
                <w:rFonts w:eastAsiaTheme="minorHAnsi"/>
                <w:i/>
                <w:sz w:val="20"/>
                <w:lang w:eastAsia="en-US"/>
              </w:rPr>
              <w:t>Корректировка</w:t>
            </w:r>
            <w:r w:rsidRPr="00A112CC">
              <w:rPr>
                <w:rFonts w:asciiTheme="minorHAnsi" w:eastAsiaTheme="minorHAnsi" w:hAnsiTheme="minorHAnsi" w:cstheme="minorBidi"/>
                <w:i/>
                <w:sz w:val="20"/>
                <w:lang w:eastAsia="en-US"/>
              </w:rPr>
              <w:t xml:space="preserve"> </w:t>
            </w:r>
            <w:r w:rsidRPr="00A112CC">
              <w:rPr>
                <w:i/>
                <w:sz w:val="20"/>
              </w:rPr>
              <w:t>начисленной суммы обязательного платежа от собственника помещений на формирование фонда капитального ремонта МКД (в связи с истечением срока исковой давности) методом «Красное сторно»</w:t>
            </w:r>
          </w:p>
        </w:tc>
        <w:tc>
          <w:tcPr>
            <w:tcW w:w="2617" w:type="dxa"/>
            <w:shd w:val="clear" w:color="auto" w:fill="auto"/>
          </w:tcPr>
          <w:p w14:paraId="54E1C6FE" w14:textId="77777777" w:rsidR="0010273A" w:rsidRPr="00A112CC" w:rsidRDefault="0010273A" w:rsidP="00FF4076">
            <w:pPr>
              <w:tabs>
                <w:tab w:val="left" w:pos="709"/>
              </w:tabs>
              <w:ind w:firstLine="0"/>
              <w:rPr>
                <w:i/>
                <w:sz w:val="20"/>
              </w:rPr>
            </w:pPr>
            <w:r w:rsidRPr="00A112CC">
              <w:rPr>
                <w:i/>
                <w:sz w:val="20"/>
              </w:rPr>
              <w:t>Бухгалтерская справка (ф. 0504833)</w:t>
            </w:r>
          </w:p>
          <w:p w14:paraId="3DBFD23B" w14:textId="749BF2DC" w:rsidR="0010273A" w:rsidRPr="00A112CC" w:rsidRDefault="0010273A" w:rsidP="00FF4076">
            <w:pPr>
              <w:tabs>
                <w:tab w:val="left" w:pos="709"/>
              </w:tabs>
              <w:ind w:firstLine="0"/>
              <w:rPr>
                <w:i/>
                <w:sz w:val="20"/>
              </w:rPr>
            </w:pPr>
            <w:r w:rsidRPr="00A112CC">
              <w:rPr>
                <w:i/>
                <w:sz w:val="20"/>
              </w:rPr>
              <w:t>Решение суда</w:t>
            </w:r>
          </w:p>
        </w:tc>
        <w:tc>
          <w:tcPr>
            <w:tcW w:w="2617" w:type="dxa"/>
            <w:gridSpan w:val="2"/>
            <w:shd w:val="clear" w:color="auto" w:fill="auto"/>
          </w:tcPr>
          <w:p w14:paraId="02F0F462" w14:textId="29A79CB6" w:rsidR="0010273A" w:rsidRPr="00A112CC" w:rsidRDefault="0010273A" w:rsidP="00FF4076">
            <w:pPr>
              <w:widowControl w:val="0"/>
              <w:ind w:firstLine="0"/>
              <w:jc w:val="center"/>
              <w:rPr>
                <w:i/>
                <w:color w:val="FF0000"/>
                <w:sz w:val="20"/>
              </w:rPr>
            </w:pPr>
            <w:r w:rsidRPr="00A112CC">
              <w:rPr>
                <w:rFonts w:eastAsiaTheme="minorHAnsi"/>
                <w:i/>
                <w:color w:val="FF0000"/>
                <w:sz w:val="20"/>
                <w:lang w:eastAsia="en-US"/>
              </w:rPr>
              <w:t>2.210.05.56х</w:t>
            </w:r>
          </w:p>
        </w:tc>
        <w:tc>
          <w:tcPr>
            <w:tcW w:w="2617" w:type="dxa"/>
            <w:shd w:val="clear" w:color="auto" w:fill="auto"/>
          </w:tcPr>
          <w:p w14:paraId="70DC09FF" w14:textId="09934FB0" w:rsidR="0010273A" w:rsidRPr="00A112CC" w:rsidRDefault="0010273A" w:rsidP="00FF4076">
            <w:pPr>
              <w:widowControl w:val="0"/>
              <w:ind w:firstLine="0"/>
              <w:jc w:val="center"/>
              <w:rPr>
                <w:i/>
                <w:color w:val="FF0000"/>
                <w:sz w:val="20"/>
              </w:rPr>
            </w:pPr>
            <w:r w:rsidRPr="00A112CC">
              <w:rPr>
                <w:rFonts w:eastAsiaTheme="minorHAnsi"/>
                <w:i/>
                <w:color w:val="FF0000"/>
                <w:sz w:val="20"/>
                <w:lang w:eastAsia="en-US"/>
              </w:rPr>
              <w:t>2.401.62.225</w:t>
            </w:r>
          </w:p>
        </w:tc>
      </w:tr>
      <w:tr w:rsidR="00A112CC" w:rsidRPr="00A112CC" w14:paraId="748DA5A6" w14:textId="77777777" w:rsidTr="00404F9C">
        <w:trPr>
          <w:trHeight w:val="20"/>
        </w:trPr>
        <w:tc>
          <w:tcPr>
            <w:tcW w:w="10467" w:type="dxa"/>
            <w:gridSpan w:val="5"/>
            <w:shd w:val="clear" w:color="auto" w:fill="auto"/>
          </w:tcPr>
          <w:p w14:paraId="2A90154B" w14:textId="3427BE6D" w:rsidR="0010273A" w:rsidRPr="00A112CC" w:rsidRDefault="0010273A" w:rsidP="00FF4076">
            <w:pPr>
              <w:widowControl w:val="0"/>
              <w:ind w:firstLine="0"/>
              <w:rPr>
                <w:i/>
                <w:sz w:val="20"/>
              </w:rPr>
            </w:pPr>
            <w:r w:rsidRPr="00A112CC">
              <w:rPr>
                <w:b/>
                <w:i/>
                <w:kern w:val="24"/>
                <w:sz w:val="20"/>
              </w:rPr>
              <w:t>16.2.2. Операции с денежными средствами на специальном счете учреждения по формированию фонда капитального ремонта МКД</w:t>
            </w:r>
            <w:r w:rsidRPr="00A112CC">
              <w:rPr>
                <w:rStyle w:val="af1"/>
                <w:b/>
                <w:i/>
                <w:kern w:val="24"/>
                <w:sz w:val="20"/>
              </w:rPr>
              <w:footnoteReference w:id="11"/>
            </w:r>
          </w:p>
        </w:tc>
      </w:tr>
      <w:tr w:rsidR="00A112CC" w:rsidRPr="00A112CC" w14:paraId="2A93D066" w14:textId="77777777" w:rsidTr="003D73B3">
        <w:trPr>
          <w:trHeight w:val="20"/>
        </w:trPr>
        <w:tc>
          <w:tcPr>
            <w:tcW w:w="2616" w:type="dxa"/>
            <w:shd w:val="clear" w:color="auto" w:fill="auto"/>
          </w:tcPr>
          <w:p w14:paraId="6362A240" w14:textId="5D32AEFA" w:rsidR="0010273A" w:rsidRPr="00A112CC" w:rsidRDefault="0010273A" w:rsidP="00FF4076">
            <w:pPr>
              <w:widowControl w:val="0"/>
              <w:ind w:firstLine="0"/>
              <w:rPr>
                <w:i/>
                <w:sz w:val="20"/>
              </w:rPr>
            </w:pPr>
            <w:r w:rsidRPr="00A112CC">
              <w:rPr>
                <w:i/>
                <w:sz w:val="20"/>
              </w:rPr>
              <w:t>Начисление сумм обязательного платежа, процентов за ненадлежащее исполнение обязанности по уплате обязательных платежей собственника помещений для формирования фонда капитального ремонта многоквартирного дома (МКД</w:t>
            </w:r>
          </w:p>
        </w:tc>
        <w:tc>
          <w:tcPr>
            <w:tcW w:w="2617" w:type="dxa"/>
            <w:shd w:val="clear" w:color="auto" w:fill="auto"/>
          </w:tcPr>
          <w:p w14:paraId="2DA9CE4B" w14:textId="77777777" w:rsidR="0010273A" w:rsidRPr="00A112CC" w:rsidRDefault="0010273A" w:rsidP="00FF4076">
            <w:pPr>
              <w:widowControl w:val="0"/>
              <w:ind w:firstLine="0"/>
              <w:rPr>
                <w:i/>
                <w:sz w:val="20"/>
              </w:rPr>
            </w:pPr>
            <w:r w:rsidRPr="00A112CC">
              <w:rPr>
                <w:i/>
                <w:sz w:val="20"/>
              </w:rPr>
              <w:t>Расчет МФЦ</w:t>
            </w:r>
          </w:p>
          <w:p w14:paraId="59F764B7" w14:textId="665BD1E2" w:rsidR="0010273A" w:rsidRPr="00A112CC" w:rsidRDefault="0010273A" w:rsidP="00FF4076">
            <w:pPr>
              <w:tabs>
                <w:tab w:val="left" w:pos="709"/>
              </w:tabs>
              <w:ind w:firstLine="0"/>
              <w:rPr>
                <w:i/>
                <w:sz w:val="20"/>
              </w:rPr>
            </w:pPr>
            <w:r w:rsidRPr="00A112CC">
              <w:rPr>
                <w:i/>
                <w:sz w:val="20"/>
              </w:rPr>
              <w:t>Бухгалтерская справка (ф. 0504833)</w:t>
            </w:r>
          </w:p>
        </w:tc>
        <w:tc>
          <w:tcPr>
            <w:tcW w:w="2617" w:type="dxa"/>
            <w:gridSpan w:val="2"/>
            <w:shd w:val="clear" w:color="auto" w:fill="auto"/>
          </w:tcPr>
          <w:p w14:paraId="02DF96CD" w14:textId="1B4713A2" w:rsidR="0010273A" w:rsidRPr="00A112CC" w:rsidRDefault="0010273A" w:rsidP="00FF4076">
            <w:pPr>
              <w:widowControl w:val="0"/>
              <w:ind w:firstLine="0"/>
              <w:jc w:val="center"/>
              <w:rPr>
                <w:i/>
                <w:sz w:val="20"/>
              </w:rPr>
            </w:pPr>
            <w:r w:rsidRPr="00A112CC">
              <w:rPr>
                <w:i/>
                <w:sz w:val="20"/>
              </w:rPr>
              <w:t>3.210.05.56х</w:t>
            </w:r>
          </w:p>
        </w:tc>
        <w:tc>
          <w:tcPr>
            <w:tcW w:w="2617" w:type="dxa"/>
            <w:shd w:val="clear" w:color="auto" w:fill="auto"/>
          </w:tcPr>
          <w:p w14:paraId="56A8F38A" w14:textId="3C5EFCEB" w:rsidR="0010273A" w:rsidRPr="00A112CC" w:rsidRDefault="0010273A" w:rsidP="00FF4076">
            <w:pPr>
              <w:widowControl w:val="0"/>
              <w:ind w:firstLine="0"/>
              <w:jc w:val="center"/>
              <w:rPr>
                <w:i/>
                <w:sz w:val="20"/>
              </w:rPr>
            </w:pPr>
            <w:r w:rsidRPr="00A112CC">
              <w:rPr>
                <w:i/>
                <w:sz w:val="20"/>
              </w:rPr>
              <w:t>3.304.01.73х</w:t>
            </w:r>
          </w:p>
        </w:tc>
      </w:tr>
      <w:tr w:rsidR="00A112CC" w:rsidRPr="00A112CC" w14:paraId="4B900B81" w14:textId="77777777" w:rsidTr="003D73B3">
        <w:trPr>
          <w:trHeight w:val="20"/>
        </w:trPr>
        <w:tc>
          <w:tcPr>
            <w:tcW w:w="2616" w:type="dxa"/>
            <w:shd w:val="clear" w:color="auto" w:fill="auto"/>
          </w:tcPr>
          <w:p w14:paraId="0CE8AB08" w14:textId="02663AA6" w:rsidR="0010273A" w:rsidRPr="00A112CC" w:rsidRDefault="0010273A" w:rsidP="00FF4076">
            <w:pPr>
              <w:widowControl w:val="0"/>
              <w:ind w:firstLine="0"/>
              <w:rPr>
                <w:i/>
                <w:sz w:val="20"/>
              </w:rPr>
            </w:pPr>
            <w:r w:rsidRPr="00A112CC">
              <w:rPr>
                <w:i/>
                <w:sz w:val="20"/>
              </w:rPr>
              <w:t>Начисление процентов за пользование кредитной организацией денежными средства на специальном счете, формирующими фонд капитального ремонта (операция отражается одновременно при учете зачисления процентов за пользование денежными средствами на специальном счете</w:t>
            </w:r>
          </w:p>
        </w:tc>
        <w:tc>
          <w:tcPr>
            <w:tcW w:w="2617" w:type="dxa"/>
            <w:shd w:val="clear" w:color="auto" w:fill="auto"/>
          </w:tcPr>
          <w:p w14:paraId="1C7F0A02" w14:textId="77777777" w:rsidR="0010273A" w:rsidRPr="00A112CC" w:rsidRDefault="0010273A" w:rsidP="00FF4076">
            <w:pPr>
              <w:widowControl w:val="0"/>
              <w:ind w:firstLine="0"/>
              <w:rPr>
                <w:i/>
                <w:sz w:val="20"/>
              </w:rPr>
            </w:pPr>
            <w:r w:rsidRPr="00A112CC">
              <w:rPr>
                <w:i/>
                <w:sz w:val="20"/>
              </w:rPr>
              <w:t xml:space="preserve">Банковский договор на открытие специального счета </w:t>
            </w:r>
          </w:p>
          <w:p w14:paraId="54F60DC6" w14:textId="50AFBF33" w:rsidR="0010273A" w:rsidRPr="00A112CC" w:rsidRDefault="0010273A" w:rsidP="00FF4076">
            <w:pPr>
              <w:tabs>
                <w:tab w:val="left" w:pos="709"/>
              </w:tabs>
              <w:ind w:firstLine="0"/>
              <w:rPr>
                <w:i/>
                <w:sz w:val="20"/>
              </w:rPr>
            </w:pPr>
            <w:r w:rsidRPr="00A112CC">
              <w:rPr>
                <w:i/>
                <w:sz w:val="20"/>
              </w:rPr>
              <w:t>Бухгалтерская справка (ф. 0504833)</w:t>
            </w:r>
          </w:p>
        </w:tc>
        <w:tc>
          <w:tcPr>
            <w:tcW w:w="2617" w:type="dxa"/>
            <w:gridSpan w:val="2"/>
            <w:shd w:val="clear" w:color="auto" w:fill="auto"/>
          </w:tcPr>
          <w:p w14:paraId="7E7B4F49" w14:textId="269A4A58" w:rsidR="0010273A" w:rsidRPr="00A112CC" w:rsidRDefault="0010273A" w:rsidP="00FF4076">
            <w:pPr>
              <w:widowControl w:val="0"/>
              <w:ind w:firstLine="0"/>
              <w:jc w:val="center"/>
              <w:rPr>
                <w:i/>
                <w:sz w:val="20"/>
              </w:rPr>
            </w:pPr>
            <w:r w:rsidRPr="00A112CC">
              <w:rPr>
                <w:i/>
                <w:sz w:val="20"/>
              </w:rPr>
              <w:t>3.210.05.565</w:t>
            </w:r>
          </w:p>
        </w:tc>
        <w:tc>
          <w:tcPr>
            <w:tcW w:w="2617" w:type="dxa"/>
            <w:shd w:val="clear" w:color="auto" w:fill="auto"/>
          </w:tcPr>
          <w:p w14:paraId="5B9DB0AF" w14:textId="23198F47" w:rsidR="0010273A" w:rsidRPr="00A112CC" w:rsidRDefault="0010273A" w:rsidP="00FF4076">
            <w:pPr>
              <w:widowControl w:val="0"/>
              <w:ind w:firstLine="0"/>
              <w:jc w:val="center"/>
              <w:rPr>
                <w:i/>
                <w:sz w:val="20"/>
              </w:rPr>
            </w:pPr>
            <w:r w:rsidRPr="00A112CC">
              <w:rPr>
                <w:i/>
                <w:sz w:val="20"/>
              </w:rPr>
              <w:t>3.304.01.73х</w:t>
            </w:r>
          </w:p>
        </w:tc>
      </w:tr>
      <w:tr w:rsidR="00A112CC" w:rsidRPr="00A112CC" w14:paraId="0053F2F0" w14:textId="77777777" w:rsidTr="003D73B3">
        <w:trPr>
          <w:trHeight w:val="20"/>
        </w:trPr>
        <w:tc>
          <w:tcPr>
            <w:tcW w:w="2616" w:type="dxa"/>
            <w:shd w:val="clear" w:color="auto" w:fill="auto"/>
          </w:tcPr>
          <w:p w14:paraId="49A799EC" w14:textId="396EE7EB" w:rsidR="0010273A" w:rsidRPr="00A112CC" w:rsidRDefault="0010273A" w:rsidP="00FF4076">
            <w:pPr>
              <w:widowControl w:val="0"/>
              <w:ind w:firstLine="0"/>
              <w:rPr>
                <w:i/>
                <w:sz w:val="20"/>
              </w:rPr>
            </w:pPr>
            <w:r w:rsidRPr="00A112CC">
              <w:rPr>
                <w:i/>
                <w:sz w:val="20"/>
              </w:rPr>
              <w:t xml:space="preserve">Зачисление на специальный счет суммы обязательного </w:t>
            </w:r>
            <w:r w:rsidRPr="00A112CC">
              <w:rPr>
                <w:i/>
                <w:sz w:val="20"/>
              </w:rPr>
              <w:lastRenderedPageBreak/>
              <w:t>платежа, процентов за ненадлежащее исполнение обязанности по уплате обязательных платежей собственника помещений для формирования фонда</w:t>
            </w:r>
          </w:p>
        </w:tc>
        <w:tc>
          <w:tcPr>
            <w:tcW w:w="2617" w:type="dxa"/>
            <w:shd w:val="clear" w:color="auto" w:fill="auto"/>
          </w:tcPr>
          <w:p w14:paraId="19ACE5CD" w14:textId="77777777" w:rsidR="0010273A" w:rsidRPr="00A112CC" w:rsidRDefault="0010273A" w:rsidP="00FF4076">
            <w:pPr>
              <w:widowControl w:val="0"/>
              <w:ind w:firstLine="0"/>
              <w:rPr>
                <w:i/>
                <w:sz w:val="20"/>
              </w:rPr>
            </w:pPr>
            <w:r w:rsidRPr="00A112CC">
              <w:rPr>
                <w:i/>
                <w:sz w:val="20"/>
              </w:rPr>
              <w:lastRenderedPageBreak/>
              <w:t>Платежное поручение (ф. 0401060)</w:t>
            </w:r>
          </w:p>
          <w:p w14:paraId="18F8A066" w14:textId="77777777" w:rsidR="0010273A" w:rsidRPr="00A112CC" w:rsidRDefault="0010273A" w:rsidP="00FF4076">
            <w:pPr>
              <w:widowControl w:val="0"/>
              <w:ind w:firstLine="0"/>
              <w:rPr>
                <w:i/>
                <w:sz w:val="20"/>
              </w:rPr>
            </w:pPr>
            <w:r w:rsidRPr="00A112CC">
              <w:rPr>
                <w:i/>
                <w:sz w:val="20"/>
              </w:rPr>
              <w:lastRenderedPageBreak/>
              <w:t>Выписка банка по расчетному счету</w:t>
            </w:r>
          </w:p>
          <w:p w14:paraId="3DC8DE7B" w14:textId="152E2201" w:rsidR="0010273A" w:rsidRPr="00A112CC" w:rsidRDefault="0010273A" w:rsidP="00FF4076">
            <w:pPr>
              <w:tabs>
                <w:tab w:val="left" w:pos="709"/>
              </w:tabs>
              <w:ind w:firstLine="0"/>
              <w:rPr>
                <w:i/>
                <w:sz w:val="20"/>
              </w:rPr>
            </w:pPr>
            <w:r w:rsidRPr="00A112CC">
              <w:rPr>
                <w:i/>
                <w:sz w:val="20"/>
              </w:rPr>
              <w:t>Информация МФЦ в разрезе собственников</w:t>
            </w:r>
          </w:p>
        </w:tc>
        <w:tc>
          <w:tcPr>
            <w:tcW w:w="2617" w:type="dxa"/>
            <w:gridSpan w:val="2"/>
            <w:shd w:val="clear" w:color="auto" w:fill="auto"/>
          </w:tcPr>
          <w:p w14:paraId="25DB35A4" w14:textId="77777777" w:rsidR="0010273A" w:rsidRPr="00A112CC" w:rsidRDefault="0010273A" w:rsidP="00FF4076">
            <w:pPr>
              <w:widowControl w:val="0"/>
              <w:ind w:firstLine="0"/>
              <w:jc w:val="center"/>
              <w:rPr>
                <w:i/>
                <w:sz w:val="20"/>
              </w:rPr>
            </w:pPr>
            <w:r w:rsidRPr="00A112CC">
              <w:rPr>
                <w:i/>
                <w:sz w:val="20"/>
              </w:rPr>
              <w:lastRenderedPageBreak/>
              <w:t>3.201.26.510</w:t>
            </w:r>
          </w:p>
          <w:p w14:paraId="5E0BF62A" w14:textId="65A58DAC" w:rsidR="0010273A" w:rsidRPr="00A112CC" w:rsidRDefault="0010273A" w:rsidP="00FF4076">
            <w:pPr>
              <w:widowControl w:val="0"/>
              <w:ind w:firstLine="0"/>
              <w:jc w:val="center"/>
              <w:rPr>
                <w:i/>
                <w:sz w:val="20"/>
              </w:rPr>
            </w:pPr>
            <w:r w:rsidRPr="00A112CC">
              <w:rPr>
                <w:i/>
                <w:sz w:val="20"/>
              </w:rPr>
              <w:t xml:space="preserve">17 (АГВИФ 510 КОСГУ </w:t>
            </w:r>
            <w:r w:rsidRPr="00A112CC">
              <w:rPr>
                <w:i/>
                <w:sz w:val="20"/>
              </w:rPr>
              <w:lastRenderedPageBreak/>
              <w:t>510)</w:t>
            </w:r>
          </w:p>
        </w:tc>
        <w:tc>
          <w:tcPr>
            <w:tcW w:w="2617" w:type="dxa"/>
            <w:shd w:val="clear" w:color="auto" w:fill="auto"/>
          </w:tcPr>
          <w:p w14:paraId="0BEF8F2A" w14:textId="1B38E910" w:rsidR="0010273A" w:rsidRPr="00A112CC" w:rsidRDefault="0010273A" w:rsidP="00FF4076">
            <w:pPr>
              <w:widowControl w:val="0"/>
              <w:ind w:firstLine="0"/>
              <w:jc w:val="center"/>
              <w:rPr>
                <w:i/>
                <w:sz w:val="20"/>
              </w:rPr>
            </w:pPr>
            <w:r w:rsidRPr="00A112CC">
              <w:rPr>
                <w:i/>
                <w:sz w:val="20"/>
              </w:rPr>
              <w:lastRenderedPageBreak/>
              <w:t>3.210.05.66х</w:t>
            </w:r>
          </w:p>
        </w:tc>
      </w:tr>
      <w:tr w:rsidR="00A112CC" w:rsidRPr="00A112CC" w14:paraId="4803E2CF" w14:textId="77777777" w:rsidTr="003D73B3">
        <w:trPr>
          <w:trHeight w:val="20"/>
        </w:trPr>
        <w:tc>
          <w:tcPr>
            <w:tcW w:w="2616" w:type="dxa"/>
            <w:shd w:val="clear" w:color="auto" w:fill="auto"/>
          </w:tcPr>
          <w:p w14:paraId="15946991" w14:textId="70C648BE" w:rsidR="0010273A" w:rsidRPr="00A112CC" w:rsidRDefault="0010273A" w:rsidP="00FF4076">
            <w:pPr>
              <w:widowControl w:val="0"/>
              <w:ind w:firstLine="0"/>
              <w:rPr>
                <w:i/>
                <w:sz w:val="20"/>
              </w:rPr>
            </w:pPr>
            <w:r w:rsidRPr="00A112CC">
              <w:rPr>
                <w:i/>
                <w:sz w:val="20"/>
              </w:rPr>
              <w:t>Зачисление на специальный счет процентов за пользование кредитной организацией денежными средства на специальном счете</w:t>
            </w:r>
          </w:p>
        </w:tc>
        <w:tc>
          <w:tcPr>
            <w:tcW w:w="2617" w:type="dxa"/>
            <w:shd w:val="clear" w:color="auto" w:fill="auto"/>
          </w:tcPr>
          <w:p w14:paraId="4501ABD2" w14:textId="77777777" w:rsidR="0010273A" w:rsidRPr="00A112CC" w:rsidRDefault="0010273A" w:rsidP="00FF4076">
            <w:pPr>
              <w:widowControl w:val="0"/>
              <w:ind w:firstLine="0"/>
              <w:rPr>
                <w:i/>
                <w:sz w:val="20"/>
              </w:rPr>
            </w:pPr>
            <w:r w:rsidRPr="00A112CC">
              <w:rPr>
                <w:i/>
                <w:sz w:val="20"/>
              </w:rPr>
              <w:t>Платежное поручение (ф. 0401060)</w:t>
            </w:r>
          </w:p>
          <w:p w14:paraId="6C296716" w14:textId="77777777" w:rsidR="0010273A" w:rsidRPr="00A112CC" w:rsidRDefault="0010273A" w:rsidP="00FF4076">
            <w:pPr>
              <w:widowControl w:val="0"/>
              <w:ind w:firstLine="0"/>
              <w:rPr>
                <w:i/>
                <w:sz w:val="20"/>
              </w:rPr>
            </w:pPr>
            <w:r w:rsidRPr="00A112CC">
              <w:rPr>
                <w:i/>
                <w:sz w:val="20"/>
              </w:rPr>
              <w:t>Выписка банка по расчетному счету</w:t>
            </w:r>
          </w:p>
          <w:p w14:paraId="79A28D01" w14:textId="0B64AFA1" w:rsidR="0010273A" w:rsidRPr="00A112CC" w:rsidRDefault="0010273A" w:rsidP="00FF4076">
            <w:pPr>
              <w:tabs>
                <w:tab w:val="left" w:pos="709"/>
              </w:tabs>
              <w:ind w:firstLine="0"/>
              <w:rPr>
                <w:i/>
                <w:sz w:val="20"/>
              </w:rPr>
            </w:pPr>
            <w:r w:rsidRPr="00A112CC">
              <w:rPr>
                <w:i/>
                <w:sz w:val="20"/>
              </w:rPr>
              <w:t>Банковский договор на открытие специального счета</w:t>
            </w:r>
          </w:p>
        </w:tc>
        <w:tc>
          <w:tcPr>
            <w:tcW w:w="2617" w:type="dxa"/>
            <w:gridSpan w:val="2"/>
            <w:shd w:val="clear" w:color="auto" w:fill="auto"/>
          </w:tcPr>
          <w:p w14:paraId="30B2780D" w14:textId="77777777" w:rsidR="0010273A" w:rsidRPr="00A112CC" w:rsidRDefault="0010273A" w:rsidP="00FF4076">
            <w:pPr>
              <w:widowControl w:val="0"/>
              <w:ind w:firstLine="0"/>
              <w:jc w:val="center"/>
              <w:rPr>
                <w:i/>
                <w:sz w:val="20"/>
              </w:rPr>
            </w:pPr>
            <w:r w:rsidRPr="00A112CC">
              <w:rPr>
                <w:i/>
                <w:sz w:val="20"/>
              </w:rPr>
              <w:t>3.201.26.510</w:t>
            </w:r>
          </w:p>
          <w:p w14:paraId="6C085B71" w14:textId="49B445EA" w:rsidR="0010273A" w:rsidRPr="00A112CC" w:rsidRDefault="0010273A" w:rsidP="00FF4076">
            <w:pPr>
              <w:widowControl w:val="0"/>
              <w:ind w:firstLine="0"/>
              <w:jc w:val="center"/>
              <w:rPr>
                <w:i/>
                <w:sz w:val="20"/>
              </w:rPr>
            </w:pPr>
            <w:r w:rsidRPr="00A112CC">
              <w:rPr>
                <w:i/>
                <w:sz w:val="20"/>
              </w:rPr>
              <w:t>17 (АГВИФ 510 КОСГУ 510)</w:t>
            </w:r>
          </w:p>
        </w:tc>
        <w:tc>
          <w:tcPr>
            <w:tcW w:w="2617" w:type="dxa"/>
            <w:shd w:val="clear" w:color="auto" w:fill="auto"/>
          </w:tcPr>
          <w:p w14:paraId="17A8F677" w14:textId="23EB0EE1" w:rsidR="0010273A" w:rsidRPr="00A112CC" w:rsidRDefault="0010273A" w:rsidP="00FF4076">
            <w:pPr>
              <w:widowControl w:val="0"/>
              <w:ind w:firstLine="0"/>
              <w:jc w:val="center"/>
              <w:rPr>
                <w:i/>
                <w:sz w:val="20"/>
              </w:rPr>
            </w:pPr>
            <w:r w:rsidRPr="00A112CC">
              <w:rPr>
                <w:i/>
                <w:sz w:val="20"/>
              </w:rPr>
              <w:t>3.210.05.665</w:t>
            </w:r>
          </w:p>
        </w:tc>
      </w:tr>
      <w:tr w:rsidR="00A112CC" w:rsidRPr="00A112CC" w14:paraId="6FDD0E1C" w14:textId="77777777" w:rsidTr="003D73B3">
        <w:trPr>
          <w:trHeight w:val="20"/>
        </w:trPr>
        <w:tc>
          <w:tcPr>
            <w:tcW w:w="2616" w:type="dxa"/>
            <w:shd w:val="clear" w:color="auto" w:fill="auto"/>
          </w:tcPr>
          <w:p w14:paraId="69AB4ADA" w14:textId="35EA404D" w:rsidR="00576AD2" w:rsidRPr="00A112CC" w:rsidRDefault="00576AD2" w:rsidP="00FF4076">
            <w:pPr>
              <w:widowControl w:val="0"/>
              <w:ind w:firstLine="0"/>
              <w:rPr>
                <w:i/>
                <w:sz w:val="20"/>
              </w:rPr>
            </w:pPr>
            <w:r w:rsidRPr="00A112CC">
              <w:rPr>
                <w:rFonts w:eastAsiaTheme="minorHAnsi"/>
                <w:i/>
                <w:sz w:val="20"/>
                <w:lang w:eastAsia="en-US"/>
              </w:rPr>
              <w:t>Корректировка</w:t>
            </w:r>
            <w:r w:rsidRPr="00A112CC">
              <w:rPr>
                <w:rFonts w:asciiTheme="minorHAnsi" w:eastAsiaTheme="minorHAnsi" w:hAnsiTheme="minorHAnsi" w:cstheme="minorBidi"/>
                <w:i/>
                <w:sz w:val="20"/>
                <w:lang w:eastAsia="en-US"/>
              </w:rPr>
              <w:t xml:space="preserve"> </w:t>
            </w:r>
            <w:r w:rsidRPr="00A112CC">
              <w:rPr>
                <w:i/>
                <w:sz w:val="20"/>
              </w:rPr>
              <w:t>начисленной суммы обязательного платежа от собственника помещений на формирование фонда капитального ремонта МКД (в связи с истечением срока исковой давности) методом «Красное сторно»</w:t>
            </w:r>
          </w:p>
        </w:tc>
        <w:tc>
          <w:tcPr>
            <w:tcW w:w="2617" w:type="dxa"/>
            <w:shd w:val="clear" w:color="auto" w:fill="auto"/>
          </w:tcPr>
          <w:p w14:paraId="76B198B8" w14:textId="77777777" w:rsidR="00576AD2" w:rsidRPr="00A112CC" w:rsidRDefault="00576AD2" w:rsidP="00FF4076">
            <w:pPr>
              <w:tabs>
                <w:tab w:val="left" w:pos="709"/>
              </w:tabs>
              <w:ind w:firstLine="0"/>
              <w:rPr>
                <w:rFonts w:eastAsiaTheme="minorHAnsi"/>
                <w:i/>
                <w:sz w:val="20"/>
                <w:lang w:eastAsia="en-US"/>
              </w:rPr>
            </w:pPr>
            <w:r w:rsidRPr="00A112CC">
              <w:rPr>
                <w:rFonts w:eastAsiaTheme="minorHAnsi"/>
                <w:i/>
                <w:sz w:val="20"/>
                <w:lang w:eastAsia="en-US"/>
              </w:rPr>
              <w:t>Бухгалтерская справка (ф. 0504833)</w:t>
            </w:r>
          </w:p>
          <w:p w14:paraId="6B637591" w14:textId="163CC761" w:rsidR="00576AD2" w:rsidRPr="00A112CC" w:rsidRDefault="00576AD2" w:rsidP="00FF4076">
            <w:pPr>
              <w:widowControl w:val="0"/>
              <w:ind w:firstLine="0"/>
              <w:rPr>
                <w:i/>
                <w:sz w:val="20"/>
              </w:rPr>
            </w:pPr>
            <w:r w:rsidRPr="00A112CC">
              <w:rPr>
                <w:rFonts w:eastAsiaTheme="minorHAnsi"/>
                <w:i/>
                <w:sz w:val="20"/>
                <w:lang w:eastAsia="en-US"/>
              </w:rPr>
              <w:t>Решение суда</w:t>
            </w:r>
          </w:p>
        </w:tc>
        <w:tc>
          <w:tcPr>
            <w:tcW w:w="2617" w:type="dxa"/>
            <w:gridSpan w:val="2"/>
            <w:shd w:val="clear" w:color="auto" w:fill="auto"/>
          </w:tcPr>
          <w:p w14:paraId="61A23CDA" w14:textId="34B9835F" w:rsidR="00576AD2" w:rsidRPr="00A112CC" w:rsidRDefault="00576AD2" w:rsidP="00FF4076">
            <w:pPr>
              <w:widowControl w:val="0"/>
              <w:ind w:firstLine="0"/>
              <w:jc w:val="center"/>
              <w:rPr>
                <w:i/>
                <w:color w:val="FF0000"/>
                <w:sz w:val="20"/>
              </w:rPr>
            </w:pPr>
            <w:r w:rsidRPr="00A112CC">
              <w:rPr>
                <w:rFonts w:eastAsiaTheme="minorHAnsi"/>
                <w:i/>
                <w:color w:val="FF0000"/>
                <w:sz w:val="20"/>
                <w:lang w:eastAsia="en-US"/>
              </w:rPr>
              <w:t>3.210.05.56х</w:t>
            </w:r>
          </w:p>
        </w:tc>
        <w:tc>
          <w:tcPr>
            <w:tcW w:w="2617" w:type="dxa"/>
            <w:shd w:val="clear" w:color="auto" w:fill="auto"/>
          </w:tcPr>
          <w:p w14:paraId="280556BB" w14:textId="4BF190A7" w:rsidR="00576AD2" w:rsidRPr="00A112CC" w:rsidRDefault="00576AD2" w:rsidP="00FF4076">
            <w:pPr>
              <w:widowControl w:val="0"/>
              <w:ind w:firstLine="0"/>
              <w:jc w:val="center"/>
              <w:rPr>
                <w:i/>
                <w:color w:val="FF0000"/>
                <w:sz w:val="20"/>
              </w:rPr>
            </w:pPr>
            <w:r w:rsidRPr="00A112CC">
              <w:rPr>
                <w:rFonts w:eastAsiaTheme="minorHAnsi"/>
                <w:i/>
                <w:color w:val="FF0000"/>
                <w:sz w:val="20"/>
                <w:lang w:eastAsia="en-US"/>
              </w:rPr>
              <w:t>3.304.01.73х</w:t>
            </w:r>
          </w:p>
        </w:tc>
      </w:tr>
      <w:tr w:rsidR="00A112CC" w:rsidRPr="00A112CC" w14:paraId="2136F0CB" w14:textId="77777777" w:rsidTr="003D73B3">
        <w:trPr>
          <w:trHeight w:val="20"/>
        </w:trPr>
        <w:tc>
          <w:tcPr>
            <w:tcW w:w="10467" w:type="dxa"/>
            <w:gridSpan w:val="5"/>
            <w:shd w:val="clear" w:color="auto" w:fill="auto"/>
          </w:tcPr>
          <w:p w14:paraId="0A560628" w14:textId="234C72D6" w:rsidR="00576AD2" w:rsidRPr="00A112CC" w:rsidRDefault="00576AD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714" w:name="_Toc146534868"/>
            <w:r w:rsidRPr="00A112CC">
              <w:rPr>
                <w:b/>
                <w:kern w:val="24"/>
                <w:sz w:val="20"/>
                <w:szCs w:val="20"/>
              </w:rPr>
              <w:t>16.2.3. Сдача имущества в аренду на льготных условиях</w:t>
            </w:r>
            <w:bookmarkEnd w:id="714"/>
          </w:p>
        </w:tc>
      </w:tr>
      <w:tr w:rsidR="00A112CC" w:rsidRPr="00A112CC" w14:paraId="2B658AE9" w14:textId="77777777" w:rsidTr="003D73B3">
        <w:trPr>
          <w:trHeight w:val="20"/>
        </w:trPr>
        <w:tc>
          <w:tcPr>
            <w:tcW w:w="2616" w:type="dxa"/>
            <w:shd w:val="clear" w:color="auto" w:fill="auto"/>
          </w:tcPr>
          <w:p w14:paraId="53C0616E" w14:textId="2099EC16" w:rsidR="00576AD2" w:rsidRPr="00A112CC" w:rsidRDefault="00576AD2" w:rsidP="00FF4076">
            <w:pPr>
              <w:widowControl w:val="0"/>
              <w:ind w:firstLine="0"/>
              <w:rPr>
                <w:sz w:val="20"/>
              </w:rPr>
            </w:pPr>
            <w:r w:rsidRPr="00A112CC">
              <w:rPr>
                <w:sz w:val="20"/>
              </w:rPr>
              <w:t>Начисление дохода будущих периодов от внесения залоговых платежей, задатка на возмещение расходов по содержанию переданного в безвозмездную аренду имущества</w:t>
            </w:r>
          </w:p>
        </w:tc>
        <w:tc>
          <w:tcPr>
            <w:tcW w:w="2617" w:type="dxa"/>
            <w:shd w:val="clear" w:color="auto" w:fill="auto"/>
          </w:tcPr>
          <w:p w14:paraId="16668FF5"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77AD590E" w14:textId="77777777" w:rsidR="00576AD2" w:rsidRPr="00A112CC" w:rsidRDefault="00576AD2" w:rsidP="00FF4076">
            <w:pPr>
              <w:widowControl w:val="0"/>
              <w:ind w:firstLine="0"/>
              <w:jc w:val="center"/>
              <w:rPr>
                <w:sz w:val="20"/>
              </w:rPr>
            </w:pPr>
            <w:r w:rsidRPr="00A112CC">
              <w:rPr>
                <w:sz w:val="20"/>
              </w:rPr>
              <w:t>2.210.05.56х</w:t>
            </w:r>
          </w:p>
          <w:p w14:paraId="503E70FC" w14:textId="77777777" w:rsidR="00576AD2" w:rsidRPr="00A112CC" w:rsidRDefault="00576AD2" w:rsidP="00FF4076">
            <w:pPr>
              <w:widowControl w:val="0"/>
              <w:ind w:firstLine="0"/>
              <w:jc w:val="center"/>
              <w:rPr>
                <w:sz w:val="20"/>
              </w:rPr>
            </w:pPr>
            <w:r w:rsidRPr="00A112CC">
              <w:rPr>
                <w:sz w:val="20"/>
              </w:rPr>
              <w:t>(562, 563, 564, 565, 567)</w:t>
            </w:r>
          </w:p>
        </w:tc>
        <w:tc>
          <w:tcPr>
            <w:tcW w:w="2617" w:type="dxa"/>
            <w:shd w:val="clear" w:color="auto" w:fill="auto"/>
          </w:tcPr>
          <w:p w14:paraId="068159FA" w14:textId="77777777" w:rsidR="00576AD2" w:rsidRPr="00A112CC" w:rsidRDefault="00576AD2" w:rsidP="00FF4076">
            <w:pPr>
              <w:widowControl w:val="0"/>
              <w:ind w:firstLine="0"/>
              <w:jc w:val="center"/>
              <w:rPr>
                <w:sz w:val="20"/>
              </w:rPr>
            </w:pPr>
            <w:r w:rsidRPr="00A112CC">
              <w:rPr>
                <w:sz w:val="20"/>
              </w:rPr>
              <w:t>2.401.4х.121</w:t>
            </w:r>
          </w:p>
        </w:tc>
      </w:tr>
      <w:tr w:rsidR="00A112CC" w:rsidRPr="00A112CC" w14:paraId="183C4E5A" w14:textId="77777777" w:rsidTr="003D73B3">
        <w:trPr>
          <w:trHeight w:val="20"/>
        </w:trPr>
        <w:tc>
          <w:tcPr>
            <w:tcW w:w="2616" w:type="dxa"/>
            <w:shd w:val="clear" w:color="auto" w:fill="auto"/>
          </w:tcPr>
          <w:p w14:paraId="7220CBE9" w14:textId="2E3F173A" w:rsidR="00576AD2" w:rsidRPr="00A112CC" w:rsidRDefault="00576AD2" w:rsidP="00FF4076">
            <w:pPr>
              <w:widowControl w:val="0"/>
              <w:ind w:firstLine="0"/>
              <w:rPr>
                <w:sz w:val="20"/>
              </w:rPr>
            </w:pPr>
            <w:r w:rsidRPr="00A112CC">
              <w:rPr>
                <w:sz w:val="20"/>
              </w:rPr>
              <w:t>Начисление расходов будущих периодов:</w:t>
            </w:r>
          </w:p>
          <w:p w14:paraId="0D2A63B0" w14:textId="77777777" w:rsidR="00576AD2" w:rsidRPr="00A112CC" w:rsidRDefault="00576AD2" w:rsidP="00FF4076">
            <w:pPr>
              <w:widowControl w:val="0"/>
              <w:ind w:firstLine="0"/>
              <w:rPr>
                <w:sz w:val="20"/>
              </w:rPr>
            </w:pPr>
            <w:r w:rsidRPr="00A112CC">
              <w:rPr>
                <w:sz w:val="20"/>
              </w:rPr>
              <w:t>- от возврата залоговых платежей, задатка на возмещение расходов по содержанию переданного в безвозмездную аренду имущества;</w:t>
            </w:r>
          </w:p>
          <w:p w14:paraId="718EE43C" w14:textId="223CEECE" w:rsidR="00576AD2" w:rsidRPr="00A112CC" w:rsidRDefault="00576AD2" w:rsidP="00FF4076">
            <w:pPr>
              <w:widowControl w:val="0"/>
              <w:ind w:firstLine="0"/>
              <w:rPr>
                <w:sz w:val="20"/>
              </w:rPr>
            </w:pPr>
            <w:r w:rsidRPr="00A112CC">
              <w:rPr>
                <w:sz w:val="20"/>
              </w:rPr>
              <w:t>- - по упущенной выгоде при передаче имущества в безвозмездное пользование по справедливой стоимости арендных платежей</w:t>
            </w:r>
          </w:p>
        </w:tc>
        <w:tc>
          <w:tcPr>
            <w:tcW w:w="2617" w:type="dxa"/>
            <w:shd w:val="clear" w:color="auto" w:fill="auto"/>
          </w:tcPr>
          <w:p w14:paraId="11D6B89A"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6B00A79F" w14:textId="6B9FF728" w:rsidR="00576AD2" w:rsidRPr="00A112CC" w:rsidRDefault="00576AD2" w:rsidP="00FF4076">
            <w:pPr>
              <w:widowControl w:val="0"/>
              <w:ind w:firstLine="0"/>
              <w:jc w:val="center"/>
              <w:rPr>
                <w:sz w:val="20"/>
              </w:rPr>
            </w:pPr>
            <w:r w:rsidRPr="00A112CC">
              <w:rPr>
                <w:sz w:val="20"/>
              </w:rPr>
              <w:t>2.401.50.2хх</w:t>
            </w:r>
          </w:p>
          <w:p w14:paraId="7574A783" w14:textId="72D9AB1F" w:rsidR="00576AD2" w:rsidRPr="00A112CC" w:rsidRDefault="00576AD2" w:rsidP="00FF4076">
            <w:pPr>
              <w:widowControl w:val="0"/>
              <w:ind w:firstLine="0"/>
              <w:jc w:val="center"/>
              <w:rPr>
                <w:sz w:val="20"/>
              </w:rPr>
            </w:pPr>
            <w:r w:rsidRPr="00A112CC">
              <w:rPr>
                <w:sz w:val="20"/>
              </w:rPr>
              <w:t>(226, 227, 241)</w:t>
            </w:r>
          </w:p>
        </w:tc>
        <w:tc>
          <w:tcPr>
            <w:tcW w:w="2617" w:type="dxa"/>
            <w:shd w:val="clear" w:color="auto" w:fill="auto"/>
          </w:tcPr>
          <w:p w14:paraId="174B35F1" w14:textId="77777777" w:rsidR="00576AD2" w:rsidRPr="00A112CC" w:rsidRDefault="00576AD2" w:rsidP="00FF4076">
            <w:pPr>
              <w:widowControl w:val="0"/>
              <w:ind w:firstLine="0"/>
              <w:jc w:val="center"/>
              <w:rPr>
                <w:sz w:val="20"/>
              </w:rPr>
            </w:pPr>
            <w:r w:rsidRPr="00A112CC">
              <w:rPr>
                <w:sz w:val="20"/>
              </w:rPr>
              <w:t>2.210.05.66х</w:t>
            </w:r>
          </w:p>
          <w:p w14:paraId="3B612103" w14:textId="77777777" w:rsidR="00576AD2" w:rsidRPr="00A112CC" w:rsidRDefault="00576AD2" w:rsidP="00FF4076">
            <w:pPr>
              <w:widowControl w:val="0"/>
              <w:ind w:firstLine="0"/>
              <w:jc w:val="center"/>
              <w:rPr>
                <w:sz w:val="20"/>
              </w:rPr>
            </w:pPr>
            <w:r w:rsidRPr="00A112CC">
              <w:rPr>
                <w:sz w:val="20"/>
              </w:rPr>
              <w:t>(662, 663, 664, 665, 667)</w:t>
            </w:r>
          </w:p>
        </w:tc>
      </w:tr>
      <w:tr w:rsidR="00A112CC" w:rsidRPr="00A112CC" w14:paraId="7435E999" w14:textId="77777777" w:rsidTr="003D73B3">
        <w:trPr>
          <w:trHeight w:val="20"/>
        </w:trPr>
        <w:tc>
          <w:tcPr>
            <w:tcW w:w="2616" w:type="dxa"/>
            <w:vMerge w:val="restart"/>
            <w:shd w:val="clear" w:color="auto" w:fill="auto"/>
          </w:tcPr>
          <w:p w14:paraId="5C969980" w14:textId="77777777" w:rsidR="00576AD2" w:rsidRPr="00A112CC" w:rsidRDefault="00576AD2" w:rsidP="00FF4076">
            <w:pPr>
              <w:widowControl w:val="0"/>
              <w:ind w:firstLine="0"/>
              <w:rPr>
                <w:sz w:val="20"/>
              </w:rPr>
            </w:pPr>
            <w:r w:rsidRPr="00A112CC">
              <w:rPr>
                <w:sz w:val="20"/>
              </w:rPr>
              <w:t xml:space="preserve">Отражение суммы остатков при досрочном прекращении договора безвозмездного срочного пользования </w:t>
            </w:r>
          </w:p>
        </w:tc>
        <w:tc>
          <w:tcPr>
            <w:tcW w:w="2617" w:type="dxa"/>
            <w:vMerge w:val="restart"/>
            <w:shd w:val="clear" w:color="auto" w:fill="auto"/>
          </w:tcPr>
          <w:p w14:paraId="188BB64B" w14:textId="77777777" w:rsidR="00576AD2" w:rsidRPr="00A112CC" w:rsidRDefault="00576AD2" w:rsidP="00FF4076">
            <w:pPr>
              <w:widowControl w:val="0"/>
              <w:ind w:firstLine="0"/>
              <w:rPr>
                <w:sz w:val="20"/>
              </w:rPr>
            </w:pPr>
            <w:r w:rsidRPr="00A112CC">
              <w:rPr>
                <w:sz w:val="20"/>
              </w:rPr>
              <w:t>Дополнительное соглашение к договору аренды</w:t>
            </w:r>
          </w:p>
          <w:p w14:paraId="42DD1936"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371D0EC6" w14:textId="77777777" w:rsidR="00576AD2" w:rsidRPr="00A112CC" w:rsidRDefault="00576AD2" w:rsidP="00FF4076">
            <w:pPr>
              <w:widowControl w:val="0"/>
              <w:ind w:firstLine="0"/>
              <w:jc w:val="center"/>
              <w:rPr>
                <w:sz w:val="20"/>
              </w:rPr>
            </w:pPr>
            <w:r w:rsidRPr="00A112CC">
              <w:rPr>
                <w:sz w:val="20"/>
              </w:rPr>
              <w:t>2.401.40.121</w:t>
            </w:r>
          </w:p>
        </w:tc>
        <w:tc>
          <w:tcPr>
            <w:tcW w:w="2617" w:type="dxa"/>
            <w:shd w:val="clear" w:color="auto" w:fill="auto"/>
          </w:tcPr>
          <w:p w14:paraId="70CC99D1" w14:textId="77777777" w:rsidR="00576AD2" w:rsidRPr="00A112CC" w:rsidRDefault="00576AD2" w:rsidP="00FF4076">
            <w:pPr>
              <w:widowControl w:val="0"/>
              <w:ind w:firstLine="0"/>
              <w:jc w:val="center"/>
              <w:rPr>
                <w:sz w:val="20"/>
              </w:rPr>
            </w:pPr>
            <w:r w:rsidRPr="00A112CC">
              <w:rPr>
                <w:sz w:val="20"/>
              </w:rPr>
              <w:t>2.210.05.66х</w:t>
            </w:r>
          </w:p>
        </w:tc>
      </w:tr>
      <w:tr w:rsidR="00A112CC" w:rsidRPr="00A112CC" w14:paraId="5AE81AAB" w14:textId="77777777" w:rsidTr="003D73B3">
        <w:trPr>
          <w:trHeight w:val="20"/>
        </w:trPr>
        <w:tc>
          <w:tcPr>
            <w:tcW w:w="2616" w:type="dxa"/>
            <w:vMerge/>
            <w:shd w:val="clear" w:color="auto" w:fill="auto"/>
          </w:tcPr>
          <w:p w14:paraId="534F8A64" w14:textId="77777777" w:rsidR="00576AD2" w:rsidRPr="00A112CC" w:rsidRDefault="00576AD2" w:rsidP="00FF4076">
            <w:pPr>
              <w:widowControl w:val="0"/>
              <w:ind w:firstLine="0"/>
              <w:rPr>
                <w:sz w:val="20"/>
              </w:rPr>
            </w:pPr>
          </w:p>
        </w:tc>
        <w:tc>
          <w:tcPr>
            <w:tcW w:w="2617" w:type="dxa"/>
            <w:vMerge/>
            <w:shd w:val="clear" w:color="auto" w:fill="auto"/>
          </w:tcPr>
          <w:p w14:paraId="2D7D0941" w14:textId="77777777" w:rsidR="00576AD2" w:rsidRPr="00A112CC" w:rsidRDefault="00576AD2" w:rsidP="00FF4076">
            <w:pPr>
              <w:widowControl w:val="0"/>
              <w:ind w:firstLine="0"/>
              <w:rPr>
                <w:sz w:val="20"/>
              </w:rPr>
            </w:pPr>
          </w:p>
        </w:tc>
        <w:tc>
          <w:tcPr>
            <w:tcW w:w="2617" w:type="dxa"/>
            <w:gridSpan w:val="2"/>
            <w:shd w:val="clear" w:color="auto" w:fill="auto"/>
          </w:tcPr>
          <w:p w14:paraId="30D8BDCF" w14:textId="77777777" w:rsidR="00576AD2" w:rsidRPr="00A112CC" w:rsidRDefault="00576AD2" w:rsidP="00FF4076">
            <w:pPr>
              <w:widowControl w:val="0"/>
              <w:ind w:firstLine="0"/>
              <w:jc w:val="center"/>
              <w:rPr>
                <w:sz w:val="20"/>
              </w:rPr>
            </w:pPr>
            <w:r w:rsidRPr="00A112CC">
              <w:rPr>
                <w:sz w:val="20"/>
              </w:rPr>
              <w:t>2.210.05.56х</w:t>
            </w:r>
          </w:p>
        </w:tc>
        <w:tc>
          <w:tcPr>
            <w:tcW w:w="2617" w:type="dxa"/>
            <w:shd w:val="clear" w:color="auto" w:fill="auto"/>
          </w:tcPr>
          <w:p w14:paraId="128F27BE" w14:textId="77777777" w:rsidR="00576AD2" w:rsidRPr="00A112CC" w:rsidRDefault="00576AD2" w:rsidP="00FF4076">
            <w:pPr>
              <w:widowControl w:val="0"/>
              <w:ind w:firstLine="0"/>
              <w:jc w:val="center"/>
              <w:rPr>
                <w:sz w:val="20"/>
              </w:rPr>
            </w:pPr>
            <w:r w:rsidRPr="00A112CC">
              <w:rPr>
                <w:sz w:val="20"/>
              </w:rPr>
              <w:t>2.401.50.2хх</w:t>
            </w:r>
          </w:p>
          <w:p w14:paraId="05F674B6" w14:textId="18F46058" w:rsidR="00576AD2" w:rsidRPr="00A112CC" w:rsidRDefault="00576AD2" w:rsidP="00FF4076">
            <w:pPr>
              <w:widowControl w:val="0"/>
              <w:ind w:firstLine="0"/>
              <w:jc w:val="center"/>
              <w:rPr>
                <w:sz w:val="20"/>
              </w:rPr>
            </w:pPr>
            <w:r w:rsidRPr="00A112CC">
              <w:rPr>
                <w:sz w:val="20"/>
              </w:rPr>
              <w:t>(226, 227, 241)</w:t>
            </w:r>
          </w:p>
        </w:tc>
      </w:tr>
      <w:tr w:rsidR="004E0E10" w:rsidRPr="00A112CC" w14:paraId="0FE60E6D" w14:textId="77777777" w:rsidTr="006E061C">
        <w:trPr>
          <w:trHeight w:val="20"/>
        </w:trPr>
        <w:tc>
          <w:tcPr>
            <w:tcW w:w="10467" w:type="dxa"/>
            <w:gridSpan w:val="5"/>
            <w:shd w:val="clear" w:color="auto" w:fill="auto"/>
          </w:tcPr>
          <w:p w14:paraId="222F6944" w14:textId="11A97AC0" w:rsidR="004E0E10" w:rsidRPr="00A112CC" w:rsidRDefault="004E0E10" w:rsidP="006E061C">
            <w:pPr>
              <w:pStyle w:val="aff"/>
              <w:widowControl w:val="0"/>
              <w:tabs>
                <w:tab w:val="left" w:pos="175"/>
              </w:tabs>
              <w:spacing w:before="0" w:beforeAutospacing="0" w:after="0" w:afterAutospacing="0"/>
              <w:jc w:val="both"/>
              <w:textAlignment w:val="baseline"/>
              <w:outlineLvl w:val="2"/>
              <w:rPr>
                <w:b/>
                <w:kern w:val="24"/>
                <w:sz w:val="20"/>
                <w:szCs w:val="20"/>
              </w:rPr>
            </w:pPr>
            <w:bookmarkStart w:id="715" w:name="_Toc146534869"/>
            <w:r w:rsidRPr="004E0E10">
              <w:rPr>
                <w:b/>
                <w:kern w:val="24"/>
                <w:sz w:val="20"/>
                <w:szCs w:val="20"/>
              </w:rPr>
              <w:t>16.2.4. Отражение операций с суммами доходов от штрафных санкций за нарушение законодательства о закупках</w:t>
            </w:r>
            <w:bookmarkEnd w:id="715"/>
          </w:p>
        </w:tc>
      </w:tr>
      <w:tr w:rsidR="004E0E10" w:rsidRPr="00A112CC" w14:paraId="4ACAA9EA" w14:textId="77777777" w:rsidTr="006E061C">
        <w:trPr>
          <w:trHeight w:val="20"/>
        </w:trPr>
        <w:tc>
          <w:tcPr>
            <w:tcW w:w="2616" w:type="dxa"/>
            <w:shd w:val="clear" w:color="auto" w:fill="auto"/>
          </w:tcPr>
          <w:p w14:paraId="24B18A4F" w14:textId="48C97DAB" w:rsidR="004E0E10" w:rsidRPr="005213E1" w:rsidRDefault="004E0E10" w:rsidP="006E061C">
            <w:pPr>
              <w:widowControl w:val="0"/>
              <w:ind w:firstLine="0"/>
              <w:rPr>
                <w:sz w:val="20"/>
              </w:rPr>
            </w:pPr>
            <w:r w:rsidRPr="005213E1">
              <w:rPr>
                <w:sz w:val="20"/>
                <w:lang w:eastAsia="en-US"/>
              </w:rPr>
              <w:t>Признание задолженности на дату возникновения требований к плательщикам штрафных санкций</w:t>
            </w:r>
          </w:p>
        </w:tc>
        <w:tc>
          <w:tcPr>
            <w:tcW w:w="2617" w:type="dxa"/>
            <w:shd w:val="clear" w:color="auto" w:fill="auto"/>
          </w:tcPr>
          <w:p w14:paraId="74E6E01C" w14:textId="77777777" w:rsidR="004E0E10" w:rsidRPr="005213E1" w:rsidRDefault="004E0E10">
            <w:pPr>
              <w:widowControl w:val="0"/>
              <w:tabs>
                <w:tab w:val="num" w:pos="720"/>
              </w:tabs>
              <w:spacing w:line="276" w:lineRule="auto"/>
              <w:ind w:firstLine="0"/>
              <w:rPr>
                <w:sz w:val="20"/>
                <w:highlight w:val="yellow"/>
                <w:lang w:eastAsia="en-US"/>
              </w:rPr>
            </w:pPr>
            <w:r w:rsidRPr="005213E1">
              <w:rPr>
                <w:sz w:val="20"/>
                <w:lang w:eastAsia="en-US"/>
              </w:rPr>
              <w:t>Платежное поручение (ф. 0401060)</w:t>
            </w:r>
          </w:p>
          <w:p w14:paraId="4A13BA7C" w14:textId="58308DF4" w:rsidR="004E0E10" w:rsidRPr="005213E1" w:rsidRDefault="004E0E10" w:rsidP="006E061C">
            <w:pPr>
              <w:widowControl w:val="0"/>
              <w:ind w:firstLine="0"/>
              <w:rPr>
                <w:sz w:val="20"/>
              </w:rPr>
            </w:pPr>
            <w:r w:rsidRPr="005213E1">
              <w:rPr>
                <w:sz w:val="20"/>
                <w:lang w:eastAsia="en-US"/>
              </w:rPr>
              <w:t>Требование об уплате денежной суммы</w:t>
            </w:r>
          </w:p>
        </w:tc>
        <w:tc>
          <w:tcPr>
            <w:tcW w:w="2617" w:type="dxa"/>
            <w:gridSpan w:val="2"/>
            <w:shd w:val="clear" w:color="auto" w:fill="auto"/>
          </w:tcPr>
          <w:p w14:paraId="59C2A62D" w14:textId="77777777" w:rsidR="004E0E10" w:rsidRPr="005213E1" w:rsidRDefault="004E0E10">
            <w:pPr>
              <w:pStyle w:val="aff"/>
              <w:widowControl w:val="0"/>
              <w:tabs>
                <w:tab w:val="left" w:pos="175"/>
              </w:tabs>
              <w:spacing w:before="0" w:beforeAutospacing="0" w:after="0" w:afterAutospacing="0" w:line="276" w:lineRule="auto"/>
              <w:jc w:val="center"/>
              <w:textAlignment w:val="baseline"/>
              <w:rPr>
                <w:kern w:val="24"/>
                <w:sz w:val="20"/>
                <w:szCs w:val="20"/>
                <w:lang w:eastAsia="en-US"/>
              </w:rPr>
            </w:pPr>
            <w:r w:rsidRPr="005213E1">
              <w:rPr>
                <w:kern w:val="24"/>
                <w:sz w:val="20"/>
                <w:szCs w:val="20"/>
                <w:lang w:eastAsia="en-US"/>
              </w:rPr>
              <w:t>2.210.05.56х</w:t>
            </w:r>
          </w:p>
          <w:p w14:paraId="227FF653" w14:textId="1B6DF2B4" w:rsidR="004E0E10" w:rsidRPr="005213E1" w:rsidRDefault="004E0E10" w:rsidP="006E061C">
            <w:pPr>
              <w:widowControl w:val="0"/>
              <w:ind w:firstLine="0"/>
              <w:jc w:val="center"/>
              <w:rPr>
                <w:sz w:val="20"/>
              </w:rPr>
            </w:pPr>
            <w:r w:rsidRPr="005213E1">
              <w:rPr>
                <w:kern w:val="24"/>
                <w:sz w:val="20"/>
                <w:lang w:eastAsia="en-US"/>
              </w:rPr>
              <w:t>(562, 563, 564, 566)</w:t>
            </w:r>
          </w:p>
        </w:tc>
        <w:tc>
          <w:tcPr>
            <w:tcW w:w="2617" w:type="dxa"/>
            <w:shd w:val="clear" w:color="auto" w:fill="auto"/>
          </w:tcPr>
          <w:p w14:paraId="22199736" w14:textId="64049B83" w:rsidR="004E0E10" w:rsidRPr="005213E1" w:rsidRDefault="004E0E10" w:rsidP="006E061C">
            <w:pPr>
              <w:widowControl w:val="0"/>
              <w:ind w:firstLine="0"/>
              <w:jc w:val="center"/>
              <w:rPr>
                <w:sz w:val="20"/>
              </w:rPr>
            </w:pPr>
            <w:r w:rsidRPr="005213E1">
              <w:rPr>
                <w:kern w:val="24"/>
                <w:sz w:val="20"/>
                <w:lang w:eastAsia="en-US"/>
              </w:rPr>
              <w:t>2.303.05.731</w:t>
            </w:r>
          </w:p>
        </w:tc>
      </w:tr>
      <w:tr w:rsidR="00A112CC" w:rsidRPr="00A112CC" w14:paraId="539ADF7B" w14:textId="77777777" w:rsidTr="003D73B3">
        <w:trPr>
          <w:trHeight w:val="20"/>
        </w:trPr>
        <w:tc>
          <w:tcPr>
            <w:tcW w:w="10467" w:type="dxa"/>
            <w:gridSpan w:val="5"/>
            <w:shd w:val="clear" w:color="auto" w:fill="auto"/>
          </w:tcPr>
          <w:p w14:paraId="155406F0" w14:textId="7C358231" w:rsidR="00576AD2" w:rsidRPr="00A112CC" w:rsidRDefault="00576AD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716" w:name="_Toc65047739"/>
            <w:bookmarkStart w:id="717" w:name="_Toc94016196"/>
            <w:bookmarkStart w:id="718" w:name="_Toc94016965"/>
            <w:bookmarkStart w:id="719" w:name="_Toc103589522"/>
            <w:bookmarkStart w:id="720" w:name="_Toc146534870"/>
            <w:r w:rsidRPr="00A112CC">
              <w:rPr>
                <w:b/>
                <w:kern w:val="24"/>
                <w:sz w:val="20"/>
                <w:szCs w:val="20"/>
              </w:rPr>
              <w:t>16.3. Корреспонденция счетов по операциям со счетом бухгалтерского учета 0.210.06 «Расчеты с учредителем»</w:t>
            </w:r>
            <w:bookmarkEnd w:id="716"/>
            <w:bookmarkEnd w:id="717"/>
            <w:bookmarkEnd w:id="718"/>
            <w:bookmarkEnd w:id="719"/>
            <w:bookmarkEnd w:id="720"/>
          </w:p>
        </w:tc>
      </w:tr>
      <w:tr w:rsidR="00A112CC" w:rsidRPr="00A112CC" w14:paraId="783BD066" w14:textId="77777777" w:rsidTr="003D73B3">
        <w:trPr>
          <w:trHeight w:val="20"/>
        </w:trPr>
        <w:tc>
          <w:tcPr>
            <w:tcW w:w="10467" w:type="dxa"/>
            <w:gridSpan w:val="5"/>
            <w:shd w:val="clear" w:color="auto" w:fill="auto"/>
          </w:tcPr>
          <w:p w14:paraId="777C57A8" w14:textId="1E135E06" w:rsidR="00576AD2" w:rsidRPr="00A112CC" w:rsidRDefault="00576AD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721" w:name="_Toc12469391"/>
            <w:bookmarkStart w:id="722" w:name="_Toc65047740"/>
            <w:bookmarkStart w:id="723" w:name="_Toc94016197"/>
            <w:bookmarkStart w:id="724" w:name="_Toc94016966"/>
            <w:bookmarkStart w:id="725" w:name="_Toc103589523"/>
            <w:bookmarkStart w:id="726" w:name="_Toc146534871"/>
            <w:r w:rsidRPr="00A112CC">
              <w:rPr>
                <w:b/>
                <w:kern w:val="24"/>
                <w:sz w:val="20"/>
                <w:szCs w:val="20"/>
              </w:rPr>
              <w:t>16.3.1. Изменение показателей расчетов с учредителем по результатам операций с недвижимым и особо ценным движимым имуществом</w:t>
            </w:r>
            <w:bookmarkEnd w:id="721"/>
            <w:bookmarkEnd w:id="722"/>
            <w:bookmarkEnd w:id="723"/>
            <w:bookmarkEnd w:id="724"/>
            <w:bookmarkEnd w:id="725"/>
            <w:bookmarkEnd w:id="726"/>
          </w:p>
        </w:tc>
      </w:tr>
      <w:tr w:rsidR="00A112CC" w:rsidRPr="00A112CC" w14:paraId="3814EA47" w14:textId="77777777" w:rsidTr="003D73B3">
        <w:trPr>
          <w:trHeight w:val="20"/>
        </w:trPr>
        <w:tc>
          <w:tcPr>
            <w:tcW w:w="2616" w:type="dxa"/>
            <w:shd w:val="clear" w:color="auto" w:fill="auto"/>
          </w:tcPr>
          <w:p w14:paraId="29B6C960" w14:textId="77777777" w:rsidR="00576AD2" w:rsidRPr="00A112CC" w:rsidRDefault="00576AD2" w:rsidP="00FF4076">
            <w:pPr>
              <w:widowControl w:val="0"/>
              <w:tabs>
                <w:tab w:val="num" w:pos="0"/>
                <w:tab w:val="num" w:pos="317"/>
              </w:tabs>
              <w:ind w:firstLine="0"/>
              <w:rPr>
                <w:sz w:val="20"/>
              </w:rPr>
            </w:pPr>
            <w:r w:rsidRPr="00A112CC">
              <w:rPr>
                <w:sz w:val="20"/>
              </w:rPr>
              <w:lastRenderedPageBreak/>
              <w:t>Изменение показателей расчетов с учредителем по результатам операций с недвижимым и особо ценным движимым имуществом в сумме балансовой стоимости поступившего имущества</w:t>
            </w:r>
          </w:p>
        </w:tc>
        <w:tc>
          <w:tcPr>
            <w:tcW w:w="2617" w:type="dxa"/>
            <w:shd w:val="clear" w:color="auto" w:fill="auto"/>
          </w:tcPr>
          <w:p w14:paraId="64582623" w14:textId="77777777" w:rsidR="00576AD2" w:rsidRPr="00A112CC" w:rsidRDefault="00576AD2" w:rsidP="00FF4076">
            <w:pPr>
              <w:widowControl w:val="0"/>
              <w:tabs>
                <w:tab w:val="num" w:pos="720"/>
              </w:tabs>
              <w:ind w:firstLine="0"/>
              <w:rPr>
                <w:sz w:val="20"/>
              </w:rPr>
            </w:pPr>
            <w:r w:rsidRPr="00A112CC">
              <w:rPr>
                <w:sz w:val="20"/>
              </w:rPr>
              <w:t>Извещение (ф. 0504805)</w:t>
            </w:r>
          </w:p>
          <w:p w14:paraId="5CF508CB" w14:textId="11AEB705" w:rsidR="00576AD2" w:rsidRPr="00A112CC" w:rsidRDefault="00576AD2"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3F5F318F" w14:textId="77777777" w:rsidR="00576AD2" w:rsidRPr="00A112CC" w:rsidRDefault="00576AD2" w:rsidP="00FF4076">
            <w:pPr>
              <w:widowControl w:val="0"/>
              <w:ind w:firstLine="0"/>
              <w:jc w:val="center"/>
              <w:rPr>
                <w:sz w:val="20"/>
              </w:rPr>
            </w:pPr>
            <w:r w:rsidRPr="00A112CC">
              <w:rPr>
                <w:sz w:val="20"/>
              </w:rPr>
              <w:t>4.401.10.172</w:t>
            </w:r>
          </w:p>
          <w:p w14:paraId="41FCFE4F" w14:textId="77777777" w:rsidR="00576AD2" w:rsidRPr="00A112CC" w:rsidRDefault="00576AD2" w:rsidP="00FF4076">
            <w:pPr>
              <w:widowControl w:val="0"/>
              <w:ind w:firstLine="0"/>
              <w:jc w:val="center"/>
              <w:rPr>
                <w:sz w:val="20"/>
              </w:rPr>
            </w:pPr>
            <w:r w:rsidRPr="00A112CC">
              <w:rPr>
                <w:sz w:val="20"/>
              </w:rPr>
              <w:t>4.401.1х.172</w:t>
            </w:r>
          </w:p>
        </w:tc>
        <w:tc>
          <w:tcPr>
            <w:tcW w:w="2617" w:type="dxa"/>
            <w:shd w:val="clear" w:color="auto" w:fill="auto"/>
          </w:tcPr>
          <w:p w14:paraId="21B501DB"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4.210.06.661</w:t>
            </w:r>
          </w:p>
        </w:tc>
      </w:tr>
      <w:tr w:rsidR="00A112CC" w:rsidRPr="00A112CC" w14:paraId="2DE76D2E" w14:textId="77777777" w:rsidTr="003D73B3">
        <w:trPr>
          <w:trHeight w:val="20"/>
        </w:trPr>
        <w:tc>
          <w:tcPr>
            <w:tcW w:w="2616" w:type="dxa"/>
            <w:shd w:val="clear" w:color="auto" w:fill="auto"/>
          </w:tcPr>
          <w:p w14:paraId="156C76B8" w14:textId="77777777" w:rsidR="00576AD2" w:rsidRPr="00A112CC" w:rsidRDefault="00576AD2" w:rsidP="00FF4076">
            <w:pPr>
              <w:widowControl w:val="0"/>
              <w:ind w:firstLine="0"/>
              <w:rPr>
                <w:sz w:val="20"/>
              </w:rPr>
            </w:pPr>
            <w:r w:rsidRPr="00A112CC">
              <w:rPr>
                <w:sz w:val="20"/>
              </w:rPr>
              <w:t>на сумму балансовой стоимости выбывшего за отчетный период недвижимого и особо ценного движимого имущества</w:t>
            </w:r>
          </w:p>
        </w:tc>
        <w:tc>
          <w:tcPr>
            <w:tcW w:w="2617" w:type="dxa"/>
            <w:shd w:val="clear" w:color="auto" w:fill="auto"/>
          </w:tcPr>
          <w:p w14:paraId="7D132AE9" w14:textId="77777777" w:rsidR="00576AD2" w:rsidRPr="00A112CC" w:rsidRDefault="00576AD2" w:rsidP="00FF4076">
            <w:pPr>
              <w:widowControl w:val="0"/>
              <w:tabs>
                <w:tab w:val="num" w:pos="720"/>
              </w:tabs>
              <w:ind w:firstLine="0"/>
              <w:rPr>
                <w:sz w:val="20"/>
              </w:rPr>
            </w:pPr>
            <w:r w:rsidRPr="00A112CC">
              <w:rPr>
                <w:sz w:val="20"/>
              </w:rPr>
              <w:t>Извещение (ф. 0504805)</w:t>
            </w:r>
          </w:p>
          <w:p w14:paraId="470F01C9" w14:textId="76AFEFF0" w:rsidR="00576AD2" w:rsidRPr="00A112CC" w:rsidRDefault="00576AD2"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77A8CFE5" w14:textId="0973E9C5"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4.210.06.561</w:t>
            </w:r>
          </w:p>
        </w:tc>
        <w:tc>
          <w:tcPr>
            <w:tcW w:w="2617" w:type="dxa"/>
            <w:shd w:val="clear" w:color="auto" w:fill="auto"/>
          </w:tcPr>
          <w:p w14:paraId="223C6D18" w14:textId="77777777" w:rsidR="00576AD2" w:rsidRPr="00A112CC" w:rsidRDefault="00576AD2" w:rsidP="00FF4076">
            <w:pPr>
              <w:widowControl w:val="0"/>
              <w:ind w:firstLine="0"/>
              <w:jc w:val="center"/>
              <w:rPr>
                <w:sz w:val="20"/>
              </w:rPr>
            </w:pPr>
            <w:r w:rsidRPr="00A112CC">
              <w:rPr>
                <w:sz w:val="20"/>
              </w:rPr>
              <w:t>4.401.10.172</w:t>
            </w:r>
          </w:p>
          <w:p w14:paraId="0331F096"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4.401.1х.172</w:t>
            </w:r>
          </w:p>
        </w:tc>
      </w:tr>
      <w:tr w:rsidR="00A112CC" w:rsidRPr="00A112CC" w14:paraId="14E86490" w14:textId="77777777" w:rsidTr="003D73B3">
        <w:trPr>
          <w:trHeight w:val="20"/>
        </w:trPr>
        <w:tc>
          <w:tcPr>
            <w:tcW w:w="2616" w:type="dxa"/>
            <w:tcBorders>
              <w:bottom w:val="single" w:sz="4" w:space="0" w:color="auto"/>
            </w:tcBorders>
            <w:shd w:val="clear" w:color="auto" w:fill="auto"/>
          </w:tcPr>
          <w:p w14:paraId="22544A84" w14:textId="77777777" w:rsidR="00576AD2" w:rsidRPr="00A112CC" w:rsidRDefault="00576AD2" w:rsidP="00FF4076">
            <w:pPr>
              <w:widowControl w:val="0"/>
              <w:ind w:firstLine="0"/>
              <w:rPr>
                <w:sz w:val="20"/>
              </w:rPr>
            </w:pPr>
            <w:r w:rsidRPr="00A112CC">
              <w:rPr>
                <w:sz w:val="20"/>
              </w:rPr>
              <w:t>на сумму балансовой стоимости выбывшего за отчетный период особо ценного движимого имущества, ранее приобретенного за счет средств от приносящей доход деятельности до изменения типа учреждения</w:t>
            </w:r>
          </w:p>
        </w:tc>
        <w:tc>
          <w:tcPr>
            <w:tcW w:w="2617" w:type="dxa"/>
            <w:tcBorders>
              <w:bottom w:val="single" w:sz="4" w:space="0" w:color="auto"/>
            </w:tcBorders>
            <w:shd w:val="clear" w:color="auto" w:fill="auto"/>
          </w:tcPr>
          <w:p w14:paraId="16BB7B67" w14:textId="77777777" w:rsidR="00576AD2" w:rsidRPr="00A112CC" w:rsidRDefault="00576AD2" w:rsidP="00FF4076">
            <w:pPr>
              <w:widowControl w:val="0"/>
              <w:tabs>
                <w:tab w:val="num" w:pos="720"/>
              </w:tabs>
              <w:ind w:firstLine="0"/>
              <w:rPr>
                <w:sz w:val="20"/>
              </w:rPr>
            </w:pPr>
            <w:r w:rsidRPr="00A112CC">
              <w:rPr>
                <w:sz w:val="20"/>
              </w:rPr>
              <w:t>Извещение (ф. 0504805)</w:t>
            </w:r>
          </w:p>
          <w:p w14:paraId="2C029282" w14:textId="5694C212" w:rsidR="00576AD2" w:rsidRPr="00A112CC" w:rsidRDefault="00576AD2" w:rsidP="00FF4076">
            <w:pPr>
              <w:widowControl w:val="0"/>
              <w:tabs>
                <w:tab w:val="num" w:pos="720"/>
              </w:tabs>
              <w:ind w:firstLine="0"/>
              <w:rPr>
                <w:sz w:val="20"/>
              </w:rPr>
            </w:pPr>
            <w:r w:rsidRPr="00A112CC">
              <w:rPr>
                <w:sz w:val="20"/>
              </w:rPr>
              <w:t>Бухгалтерская справка (ф. 0504833)</w:t>
            </w:r>
          </w:p>
        </w:tc>
        <w:tc>
          <w:tcPr>
            <w:tcW w:w="2617" w:type="dxa"/>
            <w:gridSpan w:val="2"/>
            <w:tcBorders>
              <w:bottom w:val="single" w:sz="4" w:space="0" w:color="auto"/>
            </w:tcBorders>
            <w:shd w:val="clear" w:color="auto" w:fill="auto"/>
          </w:tcPr>
          <w:p w14:paraId="21F35B1A" w14:textId="3EDBCF5B"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2.210.06.561</w:t>
            </w:r>
          </w:p>
        </w:tc>
        <w:tc>
          <w:tcPr>
            <w:tcW w:w="2617" w:type="dxa"/>
            <w:tcBorders>
              <w:bottom w:val="single" w:sz="4" w:space="0" w:color="auto"/>
            </w:tcBorders>
            <w:shd w:val="clear" w:color="auto" w:fill="auto"/>
          </w:tcPr>
          <w:p w14:paraId="0FFAC67F" w14:textId="77777777" w:rsidR="00576AD2" w:rsidRPr="00A112CC" w:rsidRDefault="00576AD2" w:rsidP="00FF4076">
            <w:pPr>
              <w:widowControl w:val="0"/>
              <w:ind w:firstLine="0"/>
              <w:jc w:val="center"/>
              <w:rPr>
                <w:sz w:val="20"/>
              </w:rPr>
            </w:pPr>
            <w:r w:rsidRPr="00A112CC">
              <w:rPr>
                <w:sz w:val="20"/>
              </w:rPr>
              <w:t>2.401.10.172</w:t>
            </w:r>
          </w:p>
          <w:p w14:paraId="229DA5A5"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2.401.1х.172</w:t>
            </w:r>
          </w:p>
        </w:tc>
      </w:tr>
      <w:tr w:rsidR="00A112CC" w:rsidRPr="00A112CC" w14:paraId="295E98EC" w14:textId="77777777" w:rsidTr="003D73B3">
        <w:trPr>
          <w:trHeight w:val="20"/>
        </w:trPr>
        <w:tc>
          <w:tcPr>
            <w:tcW w:w="10467" w:type="dxa"/>
            <w:gridSpan w:val="5"/>
            <w:shd w:val="clear" w:color="auto" w:fill="auto"/>
          </w:tcPr>
          <w:p w14:paraId="3266B5F0" w14:textId="287B21F4" w:rsidR="00576AD2" w:rsidRPr="00A112CC" w:rsidRDefault="00576AD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727" w:name="_Toc94016198"/>
            <w:bookmarkStart w:id="728" w:name="_Toc94016967"/>
            <w:bookmarkStart w:id="729" w:name="_Toc103589524"/>
            <w:bookmarkStart w:id="730" w:name="_Toc146534872"/>
            <w:r w:rsidRPr="00A112CC">
              <w:rPr>
                <w:b/>
                <w:kern w:val="24"/>
                <w:sz w:val="20"/>
                <w:szCs w:val="20"/>
              </w:rPr>
              <w:t>16.4. Корреспонденция счетов по операциям со счетом бухгалтерского учета 0.210.10 «Расчеты по налоговым вычетам по НДС»</w:t>
            </w:r>
            <w:bookmarkEnd w:id="727"/>
            <w:bookmarkEnd w:id="728"/>
            <w:bookmarkEnd w:id="729"/>
            <w:bookmarkEnd w:id="730"/>
          </w:p>
        </w:tc>
      </w:tr>
      <w:tr w:rsidR="00A112CC" w:rsidRPr="00A112CC" w14:paraId="458A45D5" w14:textId="77777777" w:rsidTr="003D73B3">
        <w:trPr>
          <w:trHeight w:val="20"/>
        </w:trPr>
        <w:tc>
          <w:tcPr>
            <w:tcW w:w="2616" w:type="dxa"/>
            <w:shd w:val="clear" w:color="auto" w:fill="auto"/>
          </w:tcPr>
          <w:p w14:paraId="2D1D5C51" w14:textId="77777777" w:rsidR="00576AD2" w:rsidRPr="00A112CC" w:rsidRDefault="00576AD2" w:rsidP="00FF4076">
            <w:pPr>
              <w:widowControl w:val="0"/>
              <w:ind w:left="34" w:firstLine="0"/>
              <w:rPr>
                <w:sz w:val="20"/>
              </w:rPr>
            </w:pPr>
            <w:r w:rsidRPr="00A112CC">
              <w:rPr>
                <w:sz w:val="20"/>
              </w:rPr>
              <w:t>Учтен «входной» НДС, подлежащий вычету</w:t>
            </w:r>
          </w:p>
        </w:tc>
        <w:tc>
          <w:tcPr>
            <w:tcW w:w="2617" w:type="dxa"/>
            <w:shd w:val="clear" w:color="auto" w:fill="auto"/>
          </w:tcPr>
          <w:p w14:paraId="5A6B6D4F" w14:textId="77777777" w:rsidR="00576AD2" w:rsidRPr="00A112CC" w:rsidRDefault="00576AD2" w:rsidP="00FF4076">
            <w:pPr>
              <w:widowControl w:val="0"/>
              <w:tabs>
                <w:tab w:val="num" w:pos="720"/>
              </w:tabs>
              <w:ind w:firstLine="0"/>
              <w:rPr>
                <w:sz w:val="20"/>
              </w:rPr>
            </w:pPr>
            <w:r w:rsidRPr="00A112CC">
              <w:rPr>
                <w:sz w:val="20"/>
              </w:rPr>
              <w:t>Счет-фактура</w:t>
            </w:r>
          </w:p>
        </w:tc>
        <w:tc>
          <w:tcPr>
            <w:tcW w:w="2617" w:type="dxa"/>
            <w:gridSpan w:val="2"/>
            <w:shd w:val="clear" w:color="auto" w:fill="auto"/>
          </w:tcPr>
          <w:p w14:paraId="664D6064" w14:textId="77777777" w:rsidR="00576AD2" w:rsidRPr="00A112CC" w:rsidRDefault="00576AD2" w:rsidP="00FF4076">
            <w:pPr>
              <w:widowControl w:val="0"/>
              <w:ind w:firstLine="0"/>
              <w:jc w:val="center"/>
              <w:rPr>
                <w:sz w:val="20"/>
              </w:rPr>
            </w:pPr>
            <w:r w:rsidRPr="00A112CC">
              <w:rPr>
                <w:sz w:val="20"/>
              </w:rPr>
              <w:t>2.210.12.561</w:t>
            </w:r>
          </w:p>
        </w:tc>
        <w:tc>
          <w:tcPr>
            <w:tcW w:w="2617" w:type="dxa"/>
            <w:shd w:val="clear" w:color="auto" w:fill="auto"/>
          </w:tcPr>
          <w:p w14:paraId="4177BD5C"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2.302.3х.73х</w:t>
            </w:r>
          </w:p>
          <w:p w14:paraId="29A854E1"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(732, 733, 734, 735, 736)</w:t>
            </w:r>
          </w:p>
          <w:p w14:paraId="39CD0924"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2.208.хх.667</w:t>
            </w:r>
          </w:p>
          <w:p w14:paraId="09E475E9"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2.302.2х.73х</w:t>
            </w:r>
          </w:p>
          <w:p w14:paraId="1C8C183B"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(732, 733, 734, 735, 736)</w:t>
            </w:r>
          </w:p>
        </w:tc>
      </w:tr>
      <w:tr w:rsidR="00A112CC" w:rsidRPr="00A112CC" w14:paraId="7BE72705" w14:textId="77777777" w:rsidTr="003D73B3">
        <w:trPr>
          <w:trHeight w:val="20"/>
        </w:trPr>
        <w:tc>
          <w:tcPr>
            <w:tcW w:w="2616" w:type="dxa"/>
            <w:shd w:val="clear" w:color="auto" w:fill="auto"/>
          </w:tcPr>
          <w:p w14:paraId="64A5D145" w14:textId="77777777" w:rsidR="00576AD2" w:rsidRPr="00A112CC" w:rsidRDefault="00576AD2" w:rsidP="00FF4076">
            <w:pPr>
              <w:widowControl w:val="0"/>
              <w:ind w:firstLine="0"/>
              <w:rPr>
                <w:sz w:val="20"/>
              </w:rPr>
            </w:pPr>
            <w:r w:rsidRPr="00A112CC">
              <w:rPr>
                <w:sz w:val="20"/>
              </w:rPr>
              <w:t>Принят к вычету НДС по приобретенным товарам, работам, услугам</w:t>
            </w:r>
          </w:p>
        </w:tc>
        <w:tc>
          <w:tcPr>
            <w:tcW w:w="2617" w:type="dxa"/>
            <w:shd w:val="clear" w:color="auto" w:fill="auto"/>
          </w:tcPr>
          <w:p w14:paraId="485A3C8D" w14:textId="77777777" w:rsidR="00576AD2" w:rsidRPr="00A112CC" w:rsidRDefault="00576AD2" w:rsidP="00FF4076">
            <w:pPr>
              <w:widowControl w:val="0"/>
              <w:ind w:firstLine="0"/>
              <w:rPr>
                <w:sz w:val="20"/>
              </w:rPr>
            </w:pPr>
            <w:r w:rsidRPr="00A112CC">
              <w:rPr>
                <w:sz w:val="20"/>
              </w:rPr>
              <w:t>Счет-фактура</w:t>
            </w:r>
          </w:p>
          <w:p w14:paraId="48D1CA0F"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33417D50" w14:textId="77777777" w:rsidR="00576AD2" w:rsidRPr="00A112CC" w:rsidRDefault="00576AD2" w:rsidP="00FF4076">
            <w:pPr>
              <w:widowControl w:val="0"/>
              <w:ind w:firstLine="0"/>
              <w:jc w:val="center"/>
              <w:rPr>
                <w:sz w:val="20"/>
              </w:rPr>
            </w:pPr>
            <w:r w:rsidRPr="00A112CC">
              <w:rPr>
                <w:sz w:val="20"/>
              </w:rPr>
              <w:t>2.303.04.831</w:t>
            </w:r>
          </w:p>
        </w:tc>
        <w:tc>
          <w:tcPr>
            <w:tcW w:w="2617" w:type="dxa"/>
            <w:shd w:val="clear" w:color="auto" w:fill="auto"/>
          </w:tcPr>
          <w:p w14:paraId="7271340F" w14:textId="77777777" w:rsidR="00576AD2" w:rsidRPr="00A112CC" w:rsidRDefault="00576AD2" w:rsidP="00FF4076">
            <w:pPr>
              <w:widowControl w:val="0"/>
              <w:ind w:firstLine="0"/>
              <w:jc w:val="center"/>
              <w:rPr>
                <w:sz w:val="20"/>
              </w:rPr>
            </w:pPr>
            <w:r w:rsidRPr="00A112CC">
              <w:rPr>
                <w:sz w:val="20"/>
              </w:rPr>
              <w:t>2.210.12.661</w:t>
            </w:r>
          </w:p>
        </w:tc>
      </w:tr>
      <w:tr w:rsidR="00A112CC" w:rsidRPr="00A112CC" w14:paraId="36A36311" w14:textId="77777777" w:rsidTr="003D73B3">
        <w:trPr>
          <w:trHeight w:val="20"/>
        </w:trPr>
        <w:tc>
          <w:tcPr>
            <w:tcW w:w="2616" w:type="dxa"/>
            <w:shd w:val="clear" w:color="auto" w:fill="auto"/>
          </w:tcPr>
          <w:p w14:paraId="4169C26D" w14:textId="3EAF385B" w:rsidR="00576AD2" w:rsidRPr="00A112CC" w:rsidRDefault="00576AD2" w:rsidP="00FF4076">
            <w:pPr>
              <w:widowControl w:val="0"/>
              <w:ind w:firstLine="0"/>
              <w:rPr>
                <w:sz w:val="20"/>
              </w:rPr>
            </w:pPr>
            <w:r w:rsidRPr="00A112CC">
              <w:rPr>
                <w:sz w:val="20"/>
              </w:rPr>
              <w:t>Списание сумм НДС на увеличение стоимости нефинансовых активов (работ, услуг) в порядке, предусмотренном налоговым законодательством Российской Федерации</w:t>
            </w:r>
          </w:p>
        </w:tc>
        <w:tc>
          <w:tcPr>
            <w:tcW w:w="2617" w:type="dxa"/>
            <w:shd w:val="clear" w:color="auto" w:fill="auto"/>
          </w:tcPr>
          <w:p w14:paraId="6311C35D" w14:textId="77777777" w:rsidR="00576AD2" w:rsidRPr="00A112CC" w:rsidRDefault="00576AD2" w:rsidP="00FF4076">
            <w:pPr>
              <w:widowControl w:val="0"/>
              <w:ind w:firstLine="0"/>
              <w:rPr>
                <w:sz w:val="20"/>
              </w:rPr>
            </w:pPr>
            <w:r w:rsidRPr="00A112CC">
              <w:rPr>
                <w:sz w:val="20"/>
              </w:rPr>
              <w:t>Счет-фактура</w:t>
            </w:r>
          </w:p>
          <w:p w14:paraId="1154A0AC" w14:textId="3B80AB7D"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76A4AE7D" w14:textId="523FB90B" w:rsidR="00576AD2" w:rsidRPr="00A112CC" w:rsidRDefault="00576AD2" w:rsidP="00FF4076">
            <w:pPr>
              <w:widowControl w:val="0"/>
              <w:ind w:firstLine="0"/>
              <w:jc w:val="center"/>
              <w:rPr>
                <w:sz w:val="20"/>
              </w:rPr>
            </w:pPr>
            <w:r w:rsidRPr="00A112CC">
              <w:rPr>
                <w:sz w:val="20"/>
              </w:rPr>
              <w:t>2.109.х0.2хх</w:t>
            </w:r>
          </w:p>
        </w:tc>
        <w:tc>
          <w:tcPr>
            <w:tcW w:w="2617" w:type="dxa"/>
            <w:shd w:val="clear" w:color="auto" w:fill="auto"/>
          </w:tcPr>
          <w:p w14:paraId="26C6E09B" w14:textId="018A7E24" w:rsidR="00576AD2" w:rsidRPr="00A112CC" w:rsidRDefault="00576AD2" w:rsidP="00FF4076">
            <w:pPr>
              <w:widowControl w:val="0"/>
              <w:ind w:firstLine="0"/>
              <w:jc w:val="center"/>
              <w:rPr>
                <w:sz w:val="20"/>
              </w:rPr>
            </w:pPr>
            <w:r w:rsidRPr="00A112CC">
              <w:rPr>
                <w:sz w:val="20"/>
              </w:rPr>
              <w:t>2.210.12.661</w:t>
            </w:r>
          </w:p>
        </w:tc>
      </w:tr>
      <w:tr w:rsidR="00A112CC" w:rsidRPr="00A112CC" w14:paraId="5C259A5F" w14:textId="77777777" w:rsidTr="003D73B3">
        <w:trPr>
          <w:trHeight w:val="20"/>
        </w:trPr>
        <w:tc>
          <w:tcPr>
            <w:tcW w:w="2616" w:type="dxa"/>
            <w:shd w:val="clear" w:color="auto" w:fill="auto"/>
          </w:tcPr>
          <w:p w14:paraId="6DD0E985" w14:textId="77777777" w:rsidR="00576AD2" w:rsidRPr="00A112CC" w:rsidRDefault="00576AD2" w:rsidP="00FF4076">
            <w:pPr>
              <w:widowControl w:val="0"/>
              <w:ind w:firstLine="0"/>
              <w:rPr>
                <w:sz w:val="20"/>
              </w:rPr>
            </w:pPr>
            <w:r w:rsidRPr="00A112CC">
              <w:rPr>
                <w:sz w:val="20"/>
              </w:rPr>
              <w:t>Принят к вычету НДС с уплаченного аванса на приобретение товаров, работ, услуг</w:t>
            </w:r>
          </w:p>
        </w:tc>
        <w:tc>
          <w:tcPr>
            <w:tcW w:w="2617" w:type="dxa"/>
            <w:shd w:val="clear" w:color="auto" w:fill="auto"/>
          </w:tcPr>
          <w:p w14:paraId="029B7327" w14:textId="77777777" w:rsidR="00576AD2" w:rsidRPr="00A112CC" w:rsidRDefault="00576AD2" w:rsidP="00FF4076">
            <w:pPr>
              <w:widowControl w:val="0"/>
              <w:ind w:firstLine="0"/>
              <w:rPr>
                <w:sz w:val="20"/>
              </w:rPr>
            </w:pPr>
            <w:r w:rsidRPr="00A112CC">
              <w:rPr>
                <w:sz w:val="20"/>
              </w:rPr>
              <w:t>Счет-фактура</w:t>
            </w:r>
          </w:p>
          <w:p w14:paraId="209D5EEF"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504FC068" w14:textId="77777777" w:rsidR="00576AD2" w:rsidRPr="00A112CC" w:rsidRDefault="00576AD2" w:rsidP="00FF4076">
            <w:pPr>
              <w:widowControl w:val="0"/>
              <w:ind w:firstLine="0"/>
              <w:jc w:val="center"/>
              <w:rPr>
                <w:sz w:val="20"/>
              </w:rPr>
            </w:pPr>
            <w:r w:rsidRPr="00A112CC">
              <w:rPr>
                <w:sz w:val="20"/>
              </w:rPr>
              <w:t>2.303.04.831</w:t>
            </w:r>
          </w:p>
        </w:tc>
        <w:tc>
          <w:tcPr>
            <w:tcW w:w="2617" w:type="dxa"/>
            <w:shd w:val="clear" w:color="auto" w:fill="auto"/>
          </w:tcPr>
          <w:p w14:paraId="1E952E80" w14:textId="77777777" w:rsidR="00576AD2" w:rsidRPr="00A112CC" w:rsidRDefault="00576AD2" w:rsidP="00FF4076">
            <w:pPr>
              <w:widowControl w:val="0"/>
              <w:ind w:firstLine="0"/>
              <w:jc w:val="center"/>
              <w:rPr>
                <w:sz w:val="20"/>
              </w:rPr>
            </w:pPr>
            <w:r w:rsidRPr="00A112CC">
              <w:rPr>
                <w:sz w:val="20"/>
              </w:rPr>
              <w:t>2.210.13.661</w:t>
            </w:r>
          </w:p>
        </w:tc>
      </w:tr>
      <w:tr w:rsidR="00A112CC" w:rsidRPr="00A112CC" w14:paraId="4674049A" w14:textId="77777777" w:rsidTr="003D73B3">
        <w:trPr>
          <w:trHeight w:val="20"/>
        </w:trPr>
        <w:tc>
          <w:tcPr>
            <w:tcW w:w="2616" w:type="dxa"/>
            <w:shd w:val="clear" w:color="auto" w:fill="auto"/>
          </w:tcPr>
          <w:p w14:paraId="29A01F5B" w14:textId="77777777" w:rsidR="00576AD2" w:rsidRPr="00A112CC" w:rsidRDefault="00576AD2" w:rsidP="00FF4076">
            <w:pPr>
              <w:widowControl w:val="0"/>
              <w:ind w:firstLine="0"/>
              <w:rPr>
                <w:sz w:val="20"/>
              </w:rPr>
            </w:pPr>
            <w:r w:rsidRPr="00A112CC">
              <w:rPr>
                <w:sz w:val="20"/>
              </w:rPr>
              <w:t>Восстановлен принятый ранее к вычету НДС с аванса</w:t>
            </w:r>
          </w:p>
        </w:tc>
        <w:tc>
          <w:tcPr>
            <w:tcW w:w="2617" w:type="dxa"/>
            <w:shd w:val="clear" w:color="auto" w:fill="auto"/>
          </w:tcPr>
          <w:p w14:paraId="7EDFAEA9" w14:textId="77777777" w:rsidR="00576AD2" w:rsidRPr="00A112CC" w:rsidRDefault="00576AD2" w:rsidP="00FF4076">
            <w:pPr>
              <w:widowControl w:val="0"/>
              <w:ind w:firstLine="0"/>
              <w:rPr>
                <w:sz w:val="20"/>
              </w:rPr>
            </w:pPr>
            <w:r w:rsidRPr="00A112CC">
              <w:rPr>
                <w:sz w:val="20"/>
              </w:rPr>
              <w:t>Счет-фактура</w:t>
            </w:r>
          </w:p>
          <w:p w14:paraId="663C89F8"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3B85E39C" w14:textId="77777777" w:rsidR="00576AD2" w:rsidRPr="00A112CC" w:rsidRDefault="00576AD2" w:rsidP="00FF4076">
            <w:pPr>
              <w:widowControl w:val="0"/>
              <w:ind w:firstLine="0"/>
              <w:jc w:val="center"/>
              <w:rPr>
                <w:sz w:val="20"/>
              </w:rPr>
            </w:pPr>
            <w:r w:rsidRPr="00A112CC">
              <w:rPr>
                <w:sz w:val="20"/>
              </w:rPr>
              <w:t>2.210.13.561</w:t>
            </w:r>
          </w:p>
        </w:tc>
        <w:tc>
          <w:tcPr>
            <w:tcW w:w="2617" w:type="dxa"/>
            <w:shd w:val="clear" w:color="auto" w:fill="auto"/>
          </w:tcPr>
          <w:p w14:paraId="1A799C75" w14:textId="77777777" w:rsidR="00576AD2" w:rsidRPr="00A112CC" w:rsidRDefault="00576AD2" w:rsidP="00FF4076">
            <w:pPr>
              <w:widowControl w:val="0"/>
              <w:ind w:firstLine="0"/>
              <w:jc w:val="center"/>
              <w:rPr>
                <w:sz w:val="20"/>
              </w:rPr>
            </w:pPr>
            <w:r w:rsidRPr="00A112CC">
              <w:rPr>
                <w:sz w:val="20"/>
              </w:rPr>
              <w:t>2.303.04.731</w:t>
            </w:r>
          </w:p>
        </w:tc>
      </w:tr>
      <w:tr w:rsidR="00A112CC" w:rsidRPr="00A112CC" w14:paraId="137E4C88" w14:textId="77777777" w:rsidTr="003D73B3">
        <w:trPr>
          <w:trHeight w:val="20"/>
        </w:trPr>
        <w:tc>
          <w:tcPr>
            <w:tcW w:w="2616" w:type="dxa"/>
            <w:shd w:val="clear" w:color="auto" w:fill="auto"/>
          </w:tcPr>
          <w:p w14:paraId="6BE16873" w14:textId="77777777" w:rsidR="00576AD2" w:rsidRPr="00A112CC" w:rsidRDefault="00576AD2" w:rsidP="00FF4076">
            <w:pPr>
              <w:widowControl w:val="0"/>
              <w:ind w:firstLine="0"/>
              <w:rPr>
                <w:sz w:val="20"/>
              </w:rPr>
            </w:pPr>
            <w:r w:rsidRPr="00A112CC">
              <w:rPr>
                <w:sz w:val="20"/>
              </w:rPr>
              <w:t>Начисление НДС с суммы полученного аванса (предоплаты)</w:t>
            </w:r>
          </w:p>
        </w:tc>
        <w:tc>
          <w:tcPr>
            <w:tcW w:w="2617" w:type="dxa"/>
            <w:shd w:val="clear" w:color="auto" w:fill="auto"/>
          </w:tcPr>
          <w:p w14:paraId="4171022E" w14:textId="77777777" w:rsidR="00576AD2" w:rsidRPr="00A112CC" w:rsidRDefault="00576AD2" w:rsidP="00FF4076">
            <w:pPr>
              <w:widowControl w:val="0"/>
              <w:ind w:firstLine="0"/>
              <w:rPr>
                <w:sz w:val="20"/>
              </w:rPr>
            </w:pPr>
            <w:r w:rsidRPr="00A112CC">
              <w:rPr>
                <w:sz w:val="20"/>
              </w:rPr>
              <w:t>Счет-фактура (формируется из книги продаж)</w:t>
            </w:r>
          </w:p>
        </w:tc>
        <w:tc>
          <w:tcPr>
            <w:tcW w:w="2617" w:type="dxa"/>
            <w:gridSpan w:val="2"/>
            <w:shd w:val="clear" w:color="auto" w:fill="auto"/>
          </w:tcPr>
          <w:p w14:paraId="276D8909" w14:textId="77777777" w:rsidR="00576AD2" w:rsidRPr="00A112CC" w:rsidRDefault="00576AD2" w:rsidP="00FF4076">
            <w:pPr>
              <w:widowControl w:val="0"/>
              <w:ind w:firstLine="0"/>
              <w:jc w:val="center"/>
              <w:rPr>
                <w:sz w:val="20"/>
              </w:rPr>
            </w:pPr>
            <w:r w:rsidRPr="00A112CC">
              <w:rPr>
                <w:sz w:val="20"/>
              </w:rPr>
              <w:t>2.210.11.561</w:t>
            </w:r>
          </w:p>
        </w:tc>
        <w:tc>
          <w:tcPr>
            <w:tcW w:w="2617" w:type="dxa"/>
            <w:shd w:val="clear" w:color="auto" w:fill="auto"/>
          </w:tcPr>
          <w:p w14:paraId="302EEE72" w14:textId="77777777" w:rsidR="00576AD2" w:rsidRPr="00A112CC" w:rsidRDefault="00576AD2" w:rsidP="00FF4076">
            <w:pPr>
              <w:widowControl w:val="0"/>
              <w:ind w:firstLine="0"/>
              <w:jc w:val="center"/>
              <w:rPr>
                <w:sz w:val="20"/>
              </w:rPr>
            </w:pPr>
            <w:r w:rsidRPr="00A112CC">
              <w:rPr>
                <w:sz w:val="20"/>
              </w:rPr>
              <w:t>2.303.04.731</w:t>
            </w:r>
          </w:p>
        </w:tc>
      </w:tr>
      <w:tr w:rsidR="00A112CC" w:rsidRPr="00A112CC" w14:paraId="06C158D4" w14:textId="77777777" w:rsidTr="003D73B3">
        <w:trPr>
          <w:trHeight w:val="20"/>
        </w:trPr>
        <w:tc>
          <w:tcPr>
            <w:tcW w:w="2616" w:type="dxa"/>
            <w:shd w:val="clear" w:color="auto" w:fill="auto"/>
          </w:tcPr>
          <w:p w14:paraId="6F4AAAF6" w14:textId="77777777" w:rsidR="00576AD2" w:rsidRPr="00A112CC" w:rsidRDefault="00576AD2" w:rsidP="00FF4076">
            <w:pPr>
              <w:widowControl w:val="0"/>
              <w:ind w:firstLine="0"/>
              <w:rPr>
                <w:sz w:val="20"/>
              </w:rPr>
            </w:pPr>
            <w:r w:rsidRPr="00A112CC">
              <w:rPr>
                <w:sz w:val="20"/>
              </w:rPr>
              <w:t>Уменьшение суммы НДС, подлежащей оплате в бюджет, на сумму НДС, начисленного при получении аванса (предоплаты)</w:t>
            </w:r>
          </w:p>
        </w:tc>
        <w:tc>
          <w:tcPr>
            <w:tcW w:w="2617" w:type="dxa"/>
            <w:shd w:val="clear" w:color="auto" w:fill="auto"/>
          </w:tcPr>
          <w:p w14:paraId="1E8D89FE" w14:textId="77777777" w:rsidR="00576AD2" w:rsidRPr="00A112CC" w:rsidRDefault="00576AD2" w:rsidP="00FF4076">
            <w:pPr>
              <w:widowControl w:val="0"/>
              <w:ind w:firstLine="0"/>
              <w:rPr>
                <w:sz w:val="20"/>
              </w:rPr>
            </w:pPr>
            <w:r w:rsidRPr="00A112CC">
              <w:rPr>
                <w:sz w:val="20"/>
              </w:rPr>
              <w:t>Счет-фактура</w:t>
            </w:r>
          </w:p>
          <w:p w14:paraId="36F39B08" w14:textId="5EFC8923"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3A8F5FDE" w14:textId="77777777" w:rsidR="00576AD2" w:rsidRPr="00A112CC" w:rsidRDefault="00576AD2" w:rsidP="00FF4076">
            <w:pPr>
              <w:widowControl w:val="0"/>
              <w:ind w:firstLine="0"/>
              <w:jc w:val="center"/>
              <w:rPr>
                <w:sz w:val="20"/>
              </w:rPr>
            </w:pPr>
            <w:r w:rsidRPr="00A112CC">
              <w:rPr>
                <w:sz w:val="20"/>
              </w:rPr>
              <w:t>2.303.04.831</w:t>
            </w:r>
          </w:p>
        </w:tc>
        <w:tc>
          <w:tcPr>
            <w:tcW w:w="2617" w:type="dxa"/>
            <w:shd w:val="clear" w:color="auto" w:fill="auto"/>
          </w:tcPr>
          <w:p w14:paraId="295D98F3" w14:textId="77777777" w:rsidR="00576AD2" w:rsidRPr="00A112CC" w:rsidRDefault="00576AD2" w:rsidP="00FF4076">
            <w:pPr>
              <w:widowControl w:val="0"/>
              <w:ind w:firstLine="0"/>
              <w:jc w:val="center"/>
              <w:rPr>
                <w:sz w:val="20"/>
              </w:rPr>
            </w:pPr>
            <w:r w:rsidRPr="00A112CC">
              <w:rPr>
                <w:sz w:val="20"/>
              </w:rPr>
              <w:t>2.210.11.661</w:t>
            </w:r>
          </w:p>
        </w:tc>
      </w:tr>
      <w:tr w:rsidR="00A112CC" w:rsidRPr="00A112CC" w14:paraId="5F488CB9" w14:textId="77777777" w:rsidTr="003D73B3">
        <w:trPr>
          <w:trHeight w:val="20"/>
        </w:trPr>
        <w:tc>
          <w:tcPr>
            <w:tcW w:w="2616" w:type="dxa"/>
            <w:shd w:val="clear" w:color="auto" w:fill="auto"/>
          </w:tcPr>
          <w:p w14:paraId="2E35455C" w14:textId="24254540" w:rsidR="00576AD2" w:rsidRPr="00A112CC" w:rsidRDefault="00576AD2" w:rsidP="00FF4076">
            <w:pPr>
              <w:widowControl w:val="0"/>
              <w:ind w:firstLine="0"/>
              <w:rPr>
                <w:sz w:val="20"/>
              </w:rPr>
            </w:pPr>
            <w:r w:rsidRPr="00A112CC">
              <w:rPr>
                <w:sz w:val="20"/>
              </w:rPr>
              <w:t>Восстановлен ранее принятый к вычету НДС</w:t>
            </w:r>
          </w:p>
        </w:tc>
        <w:tc>
          <w:tcPr>
            <w:tcW w:w="2617" w:type="dxa"/>
            <w:shd w:val="clear" w:color="auto" w:fill="auto"/>
          </w:tcPr>
          <w:p w14:paraId="44DE8084" w14:textId="77777777" w:rsidR="00576AD2" w:rsidRPr="00A112CC" w:rsidRDefault="00576AD2" w:rsidP="00FF4076">
            <w:pPr>
              <w:widowControl w:val="0"/>
              <w:ind w:firstLine="0"/>
              <w:rPr>
                <w:sz w:val="20"/>
              </w:rPr>
            </w:pPr>
            <w:r w:rsidRPr="00A112CC">
              <w:rPr>
                <w:sz w:val="20"/>
              </w:rPr>
              <w:t>Счет-фактура</w:t>
            </w:r>
          </w:p>
          <w:p w14:paraId="4CB2A9D8" w14:textId="1925FD7A"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7D2AB1FC" w14:textId="24F5FC3B" w:rsidR="00576AD2" w:rsidRPr="00A112CC" w:rsidRDefault="00576AD2" w:rsidP="00FF4076">
            <w:pPr>
              <w:widowControl w:val="0"/>
              <w:ind w:firstLine="0"/>
              <w:jc w:val="center"/>
              <w:rPr>
                <w:sz w:val="20"/>
              </w:rPr>
            </w:pPr>
            <w:r w:rsidRPr="00A112CC">
              <w:rPr>
                <w:sz w:val="20"/>
              </w:rPr>
              <w:t>2.210.12.561</w:t>
            </w:r>
          </w:p>
        </w:tc>
        <w:tc>
          <w:tcPr>
            <w:tcW w:w="2617" w:type="dxa"/>
            <w:shd w:val="clear" w:color="auto" w:fill="auto"/>
          </w:tcPr>
          <w:p w14:paraId="69FB0DAD" w14:textId="0BDA29CB" w:rsidR="00576AD2" w:rsidRPr="00A112CC" w:rsidRDefault="00576AD2" w:rsidP="00FF4076">
            <w:pPr>
              <w:widowControl w:val="0"/>
              <w:ind w:firstLine="0"/>
              <w:jc w:val="center"/>
              <w:rPr>
                <w:sz w:val="20"/>
              </w:rPr>
            </w:pPr>
            <w:r w:rsidRPr="00A112CC">
              <w:rPr>
                <w:sz w:val="20"/>
              </w:rPr>
              <w:t>2.303.04.731</w:t>
            </w:r>
          </w:p>
        </w:tc>
      </w:tr>
      <w:tr w:rsidR="00A112CC" w:rsidRPr="00A112CC" w14:paraId="0B5EE87E" w14:textId="77777777" w:rsidTr="003D73B3">
        <w:trPr>
          <w:trHeight w:val="20"/>
        </w:trPr>
        <w:tc>
          <w:tcPr>
            <w:tcW w:w="2616" w:type="dxa"/>
            <w:shd w:val="clear" w:color="auto" w:fill="auto"/>
          </w:tcPr>
          <w:p w14:paraId="6EA74E8D" w14:textId="007FA941" w:rsidR="00576AD2" w:rsidRPr="00A112CC" w:rsidRDefault="00576AD2" w:rsidP="00FF4076">
            <w:pPr>
              <w:widowControl w:val="0"/>
              <w:ind w:firstLine="0"/>
              <w:rPr>
                <w:sz w:val="20"/>
              </w:rPr>
            </w:pPr>
            <w:r w:rsidRPr="00A112CC">
              <w:rPr>
                <w:sz w:val="20"/>
              </w:rPr>
              <w:lastRenderedPageBreak/>
              <w:t>Сумма восстановленного НДС списана на финансовый результат</w:t>
            </w:r>
          </w:p>
        </w:tc>
        <w:tc>
          <w:tcPr>
            <w:tcW w:w="2617" w:type="dxa"/>
            <w:shd w:val="clear" w:color="auto" w:fill="auto"/>
          </w:tcPr>
          <w:p w14:paraId="237D6B83" w14:textId="3E8F37F1"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1D9256D6" w14:textId="4236C763" w:rsidR="00576AD2" w:rsidRPr="00A112CC" w:rsidRDefault="00576AD2" w:rsidP="00FF4076">
            <w:pPr>
              <w:widowControl w:val="0"/>
              <w:ind w:firstLine="0"/>
              <w:jc w:val="center"/>
              <w:rPr>
                <w:sz w:val="20"/>
              </w:rPr>
            </w:pPr>
            <w:r w:rsidRPr="00A112CC">
              <w:rPr>
                <w:sz w:val="20"/>
              </w:rPr>
              <w:t>2.401.20.291</w:t>
            </w:r>
          </w:p>
        </w:tc>
        <w:tc>
          <w:tcPr>
            <w:tcW w:w="2617" w:type="dxa"/>
            <w:shd w:val="clear" w:color="auto" w:fill="auto"/>
          </w:tcPr>
          <w:p w14:paraId="121A05D8" w14:textId="4A8BFA5B" w:rsidR="00576AD2" w:rsidRPr="00A112CC" w:rsidRDefault="00576AD2" w:rsidP="00FF4076">
            <w:pPr>
              <w:widowControl w:val="0"/>
              <w:ind w:firstLine="0"/>
              <w:jc w:val="center"/>
              <w:rPr>
                <w:sz w:val="20"/>
              </w:rPr>
            </w:pPr>
            <w:r w:rsidRPr="00A112CC">
              <w:rPr>
                <w:sz w:val="20"/>
              </w:rPr>
              <w:t>2.210.12.661</w:t>
            </w:r>
          </w:p>
        </w:tc>
      </w:tr>
      <w:tr w:rsidR="00A112CC" w:rsidRPr="00A112CC" w14:paraId="71B48CA6" w14:textId="77777777" w:rsidTr="003D73B3">
        <w:trPr>
          <w:trHeight w:val="20"/>
        </w:trPr>
        <w:tc>
          <w:tcPr>
            <w:tcW w:w="2616" w:type="dxa"/>
            <w:shd w:val="clear" w:color="auto" w:fill="auto"/>
          </w:tcPr>
          <w:p w14:paraId="41E171C4" w14:textId="6941F381" w:rsidR="00576AD2" w:rsidRPr="00A112CC" w:rsidRDefault="00576AD2" w:rsidP="00FF4076">
            <w:pPr>
              <w:widowControl w:val="0"/>
              <w:ind w:firstLine="0"/>
              <w:rPr>
                <w:sz w:val="20"/>
              </w:rPr>
            </w:pPr>
            <w:r w:rsidRPr="00A112CC">
              <w:rPr>
                <w:bCs/>
                <w:sz w:val="20"/>
              </w:rPr>
              <w:t>Начисленный и уплаченный в бюджет НДС с предоплаты списан на расходы</w:t>
            </w:r>
          </w:p>
        </w:tc>
        <w:tc>
          <w:tcPr>
            <w:tcW w:w="2617" w:type="dxa"/>
            <w:shd w:val="clear" w:color="auto" w:fill="auto"/>
          </w:tcPr>
          <w:p w14:paraId="00D63FE7" w14:textId="0822EA9D"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365E3046" w14:textId="1897CFB4" w:rsidR="00576AD2" w:rsidRPr="00A112CC" w:rsidRDefault="00576AD2" w:rsidP="00FF4076">
            <w:pPr>
              <w:widowControl w:val="0"/>
              <w:ind w:firstLine="0"/>
              <w:jc w:val="center"/>
              <w:rPr>
                <w:sz w:val="20"/>
              </w:rPr>
            </w:pPr>
            <w:r w:rsidRPr="00A112CC">
              <w:rPr>
                <w:sz w:val="20"/>
              </w:rPr>
              <w:t>2.401.20.291</w:t>
            </w:r>
          </w:p>
        </w:tc>
        <w:tc>
          <w:tcPr>
            <w:tcW w:w="2617" w:type="dxa"/>
            <w:shd w:val="clear" w:color="auto" w:fill="auto"/>
          </w:tcPr>
          <w:p w14:paraId="566EBF7A" w14:textId="1307EFC1" w:rsidR="00576AD2" w:rsidRPr="00A112CC" w:rsidRDefault="00576AD2" w:rsidP="00FF4076">
            <w:pPr>
              <w:widowControl w:val="0"/>
              <w:ind w:firstLine="0"/>
              <w:jc w:val="center"/>
              <w:rPr>
                <w:sz w:val="20"/>
              </w:rPr>
            </w:pPr>
            <w:r w:rsidRPr="00A112CC">
              <w:rPr>
                <w:sz w:val="20"/>
              </w:rPr>
              <w:t>2.210.11.661</w:t>
            </w:r>
          </w:p>
        </w:tc>
      </w:tr>
      <w:tr w:rsidR="00A112CC" w:rsidRPr="00A112CC" w14:paraId="493653ED" w14:textId="77777777" w:rsidTr="003D73B3">
        <w:trPr>
          <w:trHeight w:val="20"/>
        </w:trPr>
        <w:tc>
          <w:tcPr>
            <w:tcW w:w="10467" w:type="dxa"/>
            <w:gridSpan w:val="5"/>
            <w:shd w:val="clear" w:color="auto" w:fill="auto"/>
          </w:tcPr>
          <w:p w14:paraId="4279797C" w14:textId="3B6653BB" w:rsidR="00576AD2" w:rsidRPr="00A112CC" w:rsidRDefault="00576AD2" w:rsidP="00FF4076">
            <w:pPr>
              <w:pStyle w:val="aff"/>
              <w:widowControl w:val="0"/>
              <w:tabs>
                <w:tab w:val="left" w:pos="175"/>
              </w:tabs>
              <w:spacing w:before="0" w:beforeAutospacing="0" w:after="0" w:afterAutospacing="0"/>
              <w:jc w:val="both"/>
              <w:textAlignment w:val="baseline"/>
              <w:outlineLvl w:val="0"/>
              <w:rPr>
                <w:b/>
                <w:kern w:val="24"/>
                <w:sz w:val="20"/>
                <w:szCs w:val="20"/>
              </w:rPr>
            </w:pPr>
            <w:bookmarkStart w:id="731" w:name="_Toc65047742"/>
            <w:bookmarkStart w:id="732" w:name="_Toc94016199"/>
            <w:bookmarkStart w:id="733" w:name="_Toc94016968"/>
            <w:bookmarkStart w:id="734" w:name="_Toc103589525"/>
            <w:bookmarkStart w:id="735" w:name="_Toc146534873"/>
            <w:r w:rsidRPr="00A112CC">
              <w:rPr>
                <w:b/>
                <w:kern w:val="24"/>
                <w:sz w:val="20"/>
                <w:szCs w:val="20"/>
              </w:rPr>
              <w:t>17. Корреспонденция счетов по операциям со счетом бухгалтерского учета 0.302.00 «Расчеты по принятым обязательствам»</w:t>
            </w:r>
            <w:bookmarkEnd w:id="731"/>
            <w:bookmarkEnd w:id="732"/>
            <w:bookmarkEnd w:id="733"/>
            <w:bookmarkEnd w:id="734"/>
            <w:bookmarkEnd w:id="735"/>
          </w:p>
        </w:tc>
      </w:tr>
      <w:tr w:rsidR="00A112CC" w:rsidRPr="00A112CC" w14:paraId="2E0E7665" w14:textId="77777777" w:rsidTr="003D73B3">
        <w:trPr>
          <w:trHeight w:val="20"/>
        </w:trPr>
        <w:tc>
          <w:tcPr>
            <w:tcW w:w="10467" w:type="dxa"/>
            <w:gridSpan w:val="5"/>
            <w:shd w:val="clear" w:color="auto" w:fill="auto"/>
          </w:tcPr>
          <w:p w14:paraId="443E88AF" w14:textId="76672CE6" w:rsidR="00576AD2" w:rsidRPr="00A112CC" w:rsidRDefault="00576AD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736" w:name="_Toc11161689"/>
            <w:bookmarkStart w:id="737" w:name="_Toc12469394"/>
            <w:bookmarkStart w:id="738" w:name="_Toc65047743"/>
            <w:bookmarkStart w:id="739" w:name="_Toc94016200"/>
            <w:bookmarkStart w:id="740" w:name="_Toc94016969"/>
            <w:bookmarkStart w:id="741" w:name="_Toc103589526"/>
            <w:bookmarkStart w:id="742" w:name="_Toc146534874"/>
            <w:r w:rsidRPr="00A112CC">
              <w:rPr>
                <w:b/>
                <w:kern w:val="24"/>
                <w:sz w:val="20"/>
                <w:szCs w:val="20"/>
              </w:rPr>
              <w:t xml:space="preserve">17.1. Расчеты </w:t>
            </w:r>
            <w:bookmarkEnd w:id="736"/>
            <w:r w:rsidRPr="00A112CC">
              <w:rPr>
                <w:b/>
                <w:kern w:val="24"/>
                <w:sz w:val="20"/>
                <w:szCs w:val="20"/>
              </w:rPr>
              <w:t>по выданным авансам</w:t>
            </w:r>
            <w:bookmarkEnd w:id="737"/>
            <w:bookmarkEnd w:id="738"/>
            <w:bookmarkEnd w:id="739"/>
            <w:bookmarkEnd w:id="740"/>
            <w:bookmarkEnd w:id="741"/>
            <w:bookmarkEnd w:id="742"/>
          </w:p>
        </w:tc>
      </w:tr>
      <w:tr w:rsidR="00A112CC" w:rsidRPr="00A112CC" w14:paraId="4DD993E7" w14:textId="77777777" w:rsidTr="003D73B3">
        <w:trPr>
          <w:trHeight w:val="1372"/>
        </w:trPr>
        <w:tc>
          <w:tcPr>
            <w:tcW w:w="2616" w:type="dxa"/>
            <w:shd w:val="clear" w:color="auto" w:fill="auto"/>
          </w:tcPr>
          <w:p w14:paraId="7BE0CBD7" w14:textId="77777777" w:rsidR="00576AD2" w:rsidRPr="00A112CC" w:rsidRDefault="00576AD2" w:rsidP="00FF4076">
            <w:pPr>
              <w:widowControl w:val="0"/>
              <w:autoSpaceDE w:val="0"/>
              <w:autoSpaceDN w:val="0"/>
              <w:adjustRightInd w:val="0"/>
              <w:ind w:firstLine="0"/>
              <w:rPr>
                <w:sz w:val="20"/>
              </w:rPr>
            </w:pPr>
            <w:r w:rsidRPr="00A112CC">
              <w:rPr>
                <w:sz w:val="20"/>
              </w:rPr>
              <w:t>Уменьшение обязательств, принятых по договорам на нужды Учреждения, в сумме ранее перечисленной предварительной оплаты</w:t>
            </w:r>
          </w:p>
        </w:tc>
        <w:tc>
          <w:tcPr>
            <w:tcW w:w="2617" w:type="dxa"/>
            <w:shd w:val="clear" w:color="auto" w:fill="auto"/>
          </w:tcPr>
          <w:p w14:paraId="79F8FE6C" w14:textId="6179EB2A" w:rsidR="00576AD2" w:rsidRPr="00A112CC" w:rsidRDefault="00576AD2" w:rsidP="00FF4076">
            <w:pPr>
              <w:pStyle w:val="aff"/>
              <w:widowControl w:val="0"/>
              <w:tabs>
                <w:tab w:val="num" w:pos="720"/>
              </w:tabs>
              <w:spacing w:before="0" w:beforeAutospacing="0" w:after="0" w:afterAutospacing="0"/>
              <w:jc w:val="both"/>
              <w:textAlignment w:val="baseline"/>
              <w:rPr>
                <w:sz w:val="20"/>
                <w:szCs w:val="20"/>
              </w:rPr>
            </w:pPr>
            <w:r w:rsidRPr="00A112CC">
              <w:rPr>
                <w:sz w:val="20"/>
                <w:szCs w:val="20"/>
              </w:rPr>
              <w:t>Бухгалтерская справка (ф. 0504833)</w:t>
            </w:r>
          </w:p>
          <w:p w14:paraId="6045773C" w14:textId="77777777" w:rsidR="00576AD2" w:rsidRPr="00A112CC" w:rsidRDefault="00576AD2" w:rsidP="00FF4076">
            <w:pPr>
              <w:pStyle w:val="aff"/>
              <w:widowControl w:val="0"/>
              <w:tabs>
                <w:tab w:val="num" w:pos="720"/>
              </w:tabs>
              <w:spacing w:before="0" w:beforeAutospacing="0" w:after="0" w:afterAutospacing="0"/>
              <w:jc w:val="both"/>
              <w:textAlignment w:val="baseline"/>
              <w:rPr>
                <w:sz w:val="20"/>
                <w:szCs w:val="20"/>
              </w:rPr>
            </w:pPr>
            <w:r w:rsidRPr="00A112CC">
              <w:rPr>
                <w:sz w:val="20"/>
                <w:szCs w:val="20"/>
              </w:rPr>
              <w:t>Договор (государственный контракт)</w:t>
            </w:r>
          </w:p>
          <w:p w14:paraId="63FC1854" w14:textId="77777777" w:rsidR="00576AD2" w:rsidRPr="00A112CC" w:rsidRDefault="00576AD2" w:rsidP="00FF4076">
            <w:pPr>
              <w:pStyle w:val="aff"/>
              <w:widowControl w:val="0"/>
              <w:tabs>
                <w:tab w:val="num" w:pos="720"/>
              </w:tabs>
              <w:spacing w:before="0" w:beforeAutospacing="0" w:after="0" w:afterAutospacing="0"/>
              <w:jc w:val="both"/>
              <w:textAlignment w:val="baseline"/>
              <w:rPr>
                <w:sz w:val="20"/>
                <w:szCs w:val="20"/>
              </w:rPr>
            </w:pPr>
            <w:r w:rsidRPr="00A112CC">
              <w:rPr>
                <w:sz w:val="20"/>
                <w:szCs w:val="20"/>
              </w:rPr>
              <w:t xml:space="preserve">Акт выполненных работ (оказания услуг) </w:t>
            </w:r>
          </w:p>
          <w:p w14:paraId="593E3F0F" w14:textId="77777777" w:rsidR="00576AD2" w:rsidRPr="00A112CC" w:rsidRDefault="00576AD2" w:rsidP="00FF4076">
            <w:pPr>
              <w:pStyle w:val="aff"/>
              <w:widowControl w:val="0"/>
              <w:tabs>
                <w:tab w:val="num" w:pos="720"/>
              </w:tabs>
              <w:spacing w:before="0" w:beforeAutospacing="0" w:after="0" w:afterAutospacing="0"/>
              <w:jc w:val="both"/>
              <w:textAlignment w:val="baseline"/>
              <w:rPr>
                <w:sz w:val="20"/>
                <w:szCs w:val="20"/>
              </w:rPr>
            </w:pPr>
            <w:r w:rsidRPr="00A112CC">
              <w:rPr>
                <w:sz w:val="20"/>
                <w:szCs w:val="20"/>
              </w:rPr>
              <w:t>Товаросопроводительные документы</w:t>
            </w:r>
          </w:p>
        </w:tc>
        <w:tc>
          <w:tcPr>
            <w:tcW w:w="2617" w:type="dxa"/>
            <w:gridSpan w:val="2"/>
            <w:shd w:val="clear" w:color="auto" w:fill="auto"/>
          </w:tcPr>
          <w:p w14:paraId="4405F58B" w14:textId="205E44A5" w:rsidR="00576AD2" w:rsidRPr="00A112CC" w:rsidRDefault="00576AD2" w:rsidP="00FF4076">
            <w:pPr>
              <w:widowControl w:val="0"/>
              <w:tabs>
                <w:tab w:val="num" w:pos="720"/>
              </w:tabs>
              <w:ind w:firstLine="0"/>
              <w:jc w:val="center"/>
              <w:rPr>
                <w:sz w:val="20"/>
              </w:rPr>
            </w:pPr>
            <w:r w:rsidRPr="00A112CC">
              <w:rPr>
                <w:sz w:val="20"/>
              </w:rPr>
              <w:t>0.302.хх.83х</w:t>
            </w:r>
          </w:p>
          <w:p w14:paraId="33A9C032" w14:textId="77777777" w:rsidR="00576AD2" w:rsidRPr="00A112CC" w:rsidRDefault="00576AD2" w:rsidP="00FF4076">
            <w:pPr>
              <w:widowControl w:val="0"/>
              <w:tabs>
                <w:tab w:val="num" w:pos="720"/>
              </w:tabs>
              <w:ind w:firstLine="0"/>
              <w:jc w:val="center"/>
              <w:rPr>
                <w:sz w:val="20"/>
              </w:rPr>
            </w:pPr>
            <w:r w:rsidRPr="00A112CC">
              <w:rPr>
                <w:sz w:val="20"/>
              </w:rPr>
              <w:t>(831, 832, 833, 834, 836)</w:t>
            </w:r>
          </w:p>
          <w:p w14:paraId="0C8557F0" w14:textId="760ADA21" w:rsidR="00576AD2" w:rsidRPr="00A112CC" w:rsidRDefault="00576AD2" w:rsidP="00FF4076">
            <w:pPr>
              <w:widowControl w:val="0"/>
              <w:tabs>
                <w:tab w:val="num" w:pos="720"/>
              </w:tabs>
              <w:ind w:firstLine="0"/>
              <w:jc w:val="center"/>
              <w:rPr>
                <w:sz w:val="20"/>
              </w:rPr>
            </w:pPr>
          </w:p>
        </w:tc>
        <w:tc>
          <w:tcPr>
            <w:tcW w:w="2617" w:type="dxa"/>
            <w:shd w:val="clear" w:color="auto" w:fill="auto"/>
          </w:tcPr>
          <w:p w14:paraId="728B3D91" w14:textId="195F1B21" w:rsidR="00576AD2" w:rsidRPr="00A112CC" w:rsidRDefault="00576AD2" w:rsidP="00FF4076">
            <w:pPr>
              <w:widowControl w:val="0"/>
              <w:tabs>
                <w:tab w:val="num" w:pos="720"/>
              </w:tabs>
              <w:ind w:firstLine="0"/>
              <w:jc w:val="center"/>
              <w:rPr>
                <w:sz w:val="20"/>
              </w:rPr>
            </w:pPr>
            <w:r w:rsidRPr="00A112CC">
              <w:rPr>
                <w:sz w:val="20"/>
              </w:rPr>
              <w:t>0.206.хх.66х</w:t>
            </w:r>
          </w:p>
          <w:p w14:paraId="62C5EA65" w14:textId="77777777" w:rsidR="00576AD2" w:rsidRPr="00A112CC" w:rsidRDefault="00576AD2" w:rsidP="00FF4076">
            <w:pPr>
              <w:widowControl w:val="0"/>
              <w:tabs>
                <w:tab w:val="num" w:pos="720"/>
              </w:tabs>
              <w:ind w:firstLine="0"/>
              <w:jc w:val="center"/>
              <w:rPr>
                <w:sz w:val="20"/>
              </w:rPr>
            </w:pPr>
            <w:r w:rsidRPr="00A112CC">
              <w:rPr>
                <w:sz w:val="20"/>
              </w:rPr>
              <w:t>(661, 662, 663, 664, 666)</w:t>
            </w:r>
          </w:p>
          <w:p w14:paraId="2E74B1E6" w14:textId="39C92633" w:rsidR="00576AD2" w:rsidRPr="00A112CC" w:rsidRDefault="00576AD2" w:rsidP="00FF4076">
            <w:pPr>
              <w:widowControl w:val="0"/>
              <w:tabs>
                <w:tab w:val="num" w:pos="720"/>
              </w:tabs>
              <w:ind w:firstLine="0"/>
              <w:jc w:val="center"/>
              <w:rPr>
                <w:sz w:val="20"/>
              </w:rPr>
            </w:pPr>
          </w:p>
        </w:tc>
      </w:tr>
      <w:tr w:rsidR="00A112CC" w:rsidRPr="00A112CC" w14:paraId="777B927B" w14:textId="77777777" w:rsidTr="003D73B3">
        <w:trPr>
          <w:trHeight w:val="20"/>
        </w:trPr>
        <w:tc>
          <w:tcPr>
            <w:tcW w:w="10467" w:type="dxa"/>
            <w:gridSpan w:val="5"/>
            <w:shd w:val="clear" w:color="auto" w:fill="auto"/>
          </w:tcPr>
          <w:p w14:paraId="2F0BEC78" w14:textId="2FB46806" w:rsidR="00576AD2" w:rsidRPr="00A112CC" w:rsidRDefault="00576AD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743" w:name="_Toc12469395"/>
            <w:bookmarkStart w:id="744" w:name="_Toc65047744"/>
            <w:bookmarkStart w:id="745" w:name="_Toc94016201"/>
            <w:bookmarkStart w:id="746" w:name="_Toc94016970"/>
            <w:bookmarkStart w:id="747" w:name="_Toc103589527"/>
            <w:bookmarkStart w:id="748" w:name="_Toc146534875"/>
            <w:r w:rsidRPr="00A112CC">
              <w:rPr>
                <w:b/>
                <w:kern w:val="24"/>
                <w:sz w:val="20"/>
                <w:szCs w:val="20"/>
              </w:rPr>
              <w:t>17.2. Расчеты по принятым обязательствам</w:t>
            </w:r>
            <w:bookmarkEnd w:id="743"/>
            <w:bookmarkEnd w:id="744"/>
            <w:bookmarkEnd w:id="745"/>
            <w:bookmarkEnd w:id="746"/>
            <w:bookmarkEnd w:id="747"/>
            <w:bookmarkEnd w:id="748"/>
          </w:p>
        </w:tc>
      </w:tr>
      <w:tr w:rsidR="00A112CC" w:rsidRPr="00A112CC" w14:paraId="14E37A80" w14:textId="77777777" w:rsidTr="003D73B3">
        <w:trPr>
          <w:trHeight w:val="20"/>
        </w:trPr>
        <w:tc>
          <w:tcPr>
            <w:tcW w:w="10467" w:type="dxa"/>
            <w:gridSpan w:val="5"/>
            <w:shd w:val="clear" w:color="auto" w:fill="auto"/>
          </w:tcPr>
          <w:p w14:paraId="5AAF5F2F" w14:textId="42E2DB4B" w:rsidR="00576AD2" w:rsidRPr="00A112CC" w:rsidRDefault="00576AD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749" w:name="_Toc94016202"/>
            <w:bookmarkStart w:id="750" w:name="_Toc94016971"/>
            <w:bookmarkStart w:id="751" w:name="_Toc103589528"/>
            <w:bookmarkStart w:id="752" w:name="_Toc146534876"/>
            <w:r w:rsidRPr="00A112CC">
              <w:rPr>
                <w:b/>
                <w:kern w:val="24"/>
                <w:sz w:val="20"/>
                <w:szCs w:val="20"/>
              </w:rPr>
              <w:t>17.2.1. Принятие обязательств в сумме полученных материальных ценностей, работ и услуг, связанных с их приобретением</w:t>
            </w:r>
            <w:bookmarkEnd w:id="749"/>
            <w:bookmarkEnd w:id="750"/>
            <w:bookmarkEnd w:id="751"/>
            <w:bookmarkEnd w:id="752"/>
          </w:p>
        </w:tc>
      </w:tr>
      <w:tr w:rsidR="00A112CC" w:rsidRPr="00A112CC" w14:paraId="0DE57A7D" w14:textId="77777777" w:rsidTr="003D73B3">
        <w:trPr>
          <w:trHeight w:val="20"/>
        </w:trPr>
        <w:tc>
          <w:tcPr>
            <w:tcW w:w="10467" w:type="dxa"/>
            <w:gridSpan w:val="5"/>
            <w:shd w:val="clear" w:color="auto" w:fill="auto"/>
          </w:tcPr>
          <w:p w14:paraId="75DF2D9B" w14:textId="4FB4BC9A" w:rsidR="00576AD2" w:rsidRPr="00A112CC" w:rsidRDefault="00576AD2" w:rsidP="00FF4076">
            <w:pPr>
              <w:pStyle w:val="aff"/>
              <w:widowControl w:val="0"/>
              <w:spacing w:before="0" w:beforeAutospacing="0" w:after="0" w:afterAutospacing="0"/>
              <w:jc w:val="both"/>
              <w:textAlignment w:val="baseline"/>
              <w:rPr>
                <w:b/>
                <w:sz w:val="20"/>
                <w:szCs w:val="20"/>
              </w:rPr>
            </w:pPr>
            <w:r w:rsidRPr="00A112CC">
              <w:rPr>
                <w:b/>
                <w:sz w:val="20"/>
                <w:szCs w:val="20"/>
              </w:rPr>
              <w:t>17.2.1.1. В целях выполнения государственного задания</w:t>
            </w:r>
          </w:p>
        </w:tc>
      </w:tr>
      <w:tr w:rsidR="00A112CC" w:rsidRPr="00A112CC" w14:paraId="78AD8BA1" w14:textId="77777777" w:rsidTr="003D73B3">
        <w:trPr>
          <w:trHeight w:val="20"/>
        </w:trPr>
        <w:tc>
          <w:tcPr>
            <w:tcW w:w="2616" w:type="dxa"/>
            <w:shd w:val="clear" w:color="auto" w:fill="auto"/>
          </w:tcPr>
          <w:p w14:paraId="3798C588" w14:textId="77777777" w:rsidR="00576AD2" w:rsidRPr="00A112CC" w:rsidRDefault="00576AD2" w:rsidP="00FF4076">
            <w:pPr>
              <w:widowControl w:val="0"/>
              <w:ind w:firstLine="0"/>
              <w:rPr>
                <w:sz w:val="20"/>
              </w:rPr>
            </w:pPr>
            <w:r w:rsidRPr="00A112CC">
              <w:rPr>
                <w:sz w:val="20"/>
              </w:rPr>
              <w:t>Принятие к учету МЗ, дополнительных услуг, связанных с приобретением МЗ</w:t>
            </w:r>
          </w:p>
        </w:tc>
        <w:tc>
          <w:tcPr>
            <w:tcW w:w="2617" w:type="dxa"/>
            <w:shd w:val="clear" w:color="auto" w:fill="auto"/>
          </w:tcPr>
          <w:p w14:paraId="7ADECE1D" w14:textId="12CDAF9D" w:rsidR="00576AD2" w:rsidRPr="00A112CC" w:rsidRDefault="00576AD2" w:rsidP="00FF4076">
            <w:pPr>
              <w:widowControl w:val="0"/>
              <w:ind w:firstLine="0"/>
              <w:rPr>
                <w:sz w:val="20"/>
              </w:rPr>
            </w:pPr>
            <w:r w:rsidRPr="00A112CC">
              <w:rPr>
                <w:sz w:val="20"/>
              </w:rPr>
              <w:t>Товаросопроводительные документы</w:t>
            </w:r>
          </w:p>
          <w:p w14:paraId="50963B53" w14:textId="2A08F5C1" w:rsidR="00576AD2" w:rsidRPr="00A112CC" w:rsidRDefault="00576AD2" w:rsidP="00FF4076">
            <w:pPr>
              <w:widowControl w:val="0"/>
              <w:ind w:firstLine="0"/>
              <w:rPr>
                <w:sz w:val="20"/>
              </w:rPr>
            </w:pPr>
            <w:r w:rsidRPr="00A112CC">
              <w:rPr>
                <w:sz w:val="20"/>
              </w:rPr>
              <w:t>Акты</w:t>
            </w:r>
          </w:p>
          <w:p w14:paraId="2E6EC4AE" w14:textId="77777777" w:rsidR="00576AD2" w:rsidRPr="00A112CC" w:rsidRDefault="00576AD2" w:rsidP="00FF4076">
            <w:pPr>
              <w:widowControl w:val="0"/>
              <w:ind w:firstLine="0"/>
              <w:rPr>
                <w:sz w:val="20"/>
              </w:rPr>
            </w:pPr>
            <w:r w:rsidRPr="00A112CC">
              <w:rPr>
                <w:sz w:val="20"/>
              </w:rPr>
              <w:t>Иные документы, подтверждающие факт оказания услуг (выполнения работ)</w:t>
            </w:r>
          </w:p>
        </w:tc>
        <w:tc>
          <w:tcPr>
            <w:tcW w:w="2617" w:type="dxa"/>
            <w:gridSpan w:val="2"/>
            <w:shd w:val="clear" w:color="auto" w:fill="auto"/>
          </w:tcPr>
          <w:p w14:paraId="6A7C25C5" w14:textId="77777777" w:rsidR="00576AD2" w:rsidRPr="00A112CC" w:rsidRDefault="00576AD2" w:rsidP="00FF4076">
            <w:pPr>
              <w:widowControl w:val="0"/>
              <w:ind w:firstLine="0"/>
              <w:jc w:val="center"/>
              <w:rPr>
                <w:sz w:val="20"/>
              </w:rPr>
            </w:pPr>
            <w:r w:rsidRPr="00A112CC">
              <w:rPr>
                <w:sz w:val="20"/>
              </w:rPr>
              <w:t>4.105.</w:t>
            </w:r>
            <w:r w:rsidRPr="00A112CC">
              <w:rPr>
                <w:sz w:val="20"/>
                <w:lang w:val="en-US"/>
              </w:rPr>
              <w:t>3</w:t>
            </w:r>
            <w:r w:rsidRPr="00A112CC">
              <w:rPr>
                <w:sz w:val="20"/>
              </w:rPr>
              <w:t>х.34х</w:t>
            </w:r>
          </w:p>
          <w:p w14:paraId="37C1D93F" w14:textId="77777777" w:rsidR="00576AD2" w:rsidRPr="00A112CC" w:rsidRDefault="00576AD2" w:rsidP="00FF4076">
            <w:pPr>
              <w:widowControl w:val="0"/>
              <w:ind w:firstLine="0"/>
              <w:jc w:val="center"/>
              <w:rPr>
                <w:sz w:val="20"/>
              </w:rPr>
            </w:pPr>
            <w:r w:rsidRPr="00A112CC">
              <w:rPr>
                <w:sz w:val="20"/>
              </w:rPr>
              <w:t>или</w:t>
            </w:r>
          </w:p>
          <w:p w14:paraId="22B82832" w14:textId="77777777" w:rsidR="00576AD2" w:rsidRPr="00A112CC" w:rsidRDefault="00576AD2" w:rsidP="00FF4076">
            <w:pPr>
              <w:widowControl w:val="0"/>
              <w:ind w:firstLine="0"/>
              <w:jc w:val="center"/>
              <w:rPr>
                <w:sz w:val="20"/>
              </w:rPr>
            </w:pPr>
            <w:r w:rsidRPr="00A112CC">
              <w:rPr>
                <w:sz w:val="20"/>
              </w:rPr>
              <w:t>4.106.34.34х</w:t>
            </w:r>
          </w:p>
        </w:tc>
        <w:tc>
          <w:tcPr>
            <w:tcW w:w="2617" w:type="dxa"/>
            <w:shd w:val="clear" w:color="auto" w:fill="auto"/>
          </w:tcPr>
          <w:p w14:paraId="0DEAC5A2"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4.302.34.73х</w:t>
            </w:r>
          </w:p>
          <w:p w14:paraId="02AC8590"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(734, 736, 737)</w:t>
            </w:r>
          </w:p>
          <w:p w14:paraId="2F8C9126" w14:textId="77777777" w:rsidR="00576AD2" w:rsidRPr="00A112CC" w:rsidRDefault="00576AD2" w:rsidP="00FF4076">
            <w:pPr>
              <w:widowControl w:val="0"/>
              <w:ind w:firstLine="0"/>
              <w:jc w:val="center"/>
              <w:rPr>
                <w:sz w:val="20"/>
              </w:rPr>
            </w:pPr>
            <w:r w:rsidRPr="00A112CC">
              <w:rPr>
                <w:sz w:val="20"/>
              </w:rPr>
              <w:t>4.302.2х.73х</w:t>
            </w:r>
          </w:p>
          <w:p w14:paraId="3EA91C40" w14:textId="77777777" w:rsidR="00576AD2" w:rsidRPr="00A112CC" w:rsidRDefault="00576AD2" w:rsidP="00FF4076">
            <w:pPr>
              <w:widowControl w:val="0"/>
              <w:ind w:firstLine="0"/>
              <w:jc w:val="center"/>
              <w:rPr>
                <w:sz w:val="20"/>
              </w:rPr>
            </w:pPr>
            <w:r w:rsidRPr="00A112CC">
              <w:rPr>
                <w:sz w:val="20"/>
              </w:rPr>
              <w:t>(734, 736, 737)</w:t>
            </w:r>
          </w:p>
        </w:tc>
      </w:tr>
      <w:tr w:rsidR="00A112CC" w:rsidRPr="00A112CC" w14:paraId="6AEACB01" w14:textId="77777777" w:rsidTr="003D73B3">
        <w:trPr>
          <w:trHeight w:val="20"/>
        </w:trPr>
        <w:tc>
          <w:tcPr>
            <w:tcW w:w="2616" w:type="dxa"/>
            <w:shd w:val="clear" w:color="auto" w:fill="auto"/>
          </w:tcPr>
          <w:p w14:paraId="34D28B29" w14:textId="77777777" w:rsidR="00576AD2" w:rsidRPr="00A112CC" w:rsidRDefault="00576AD2" w:rsidP="00FF4076">
            <w:pPr>
              <w:widowControl w:val="0"/>
              <w:tabs>
                <w:tab w:val="left" w:pos="318"/>
              </w:tabs>
              <w:ind w:firstLine="0"/>
              <w:rPr>
                <w:sz w:val="20"/>
              </w:rPr>
            </w:pPr>
            <w:r w:rsidRPr="00A112CC">
              <w:rPr>
                <w:sz w:val="20"/>
              </w:rPr>
              <w:t>Капитальные вложения в ОС: стоимость ОС, дополнительных услуг, работ, связанных с приобретением, приведением в состояние, пригодное для эксплуатации</w:t>
            </w:r>
          </w:p>
        </w:tc>
        <w:tc>
          <w:tcPr>
            <w:tcW w:w="2617" w:type="dxa"/>
            <w:shd w:val="clear" w:color="auto" w:fill="auto"/>
          </w:tcPr>
          <w:p w14:paraId="0C317E7C" w14:textId="067FED4D" w:rsidR="00576AD2" w:rsidRPr="00A112CC" w:rsidRDefault="00576AD2" w:rsidP="00FF4076">
            <w:pPr>
              <w:widowControl w:val="0"/>
              <w:tabs>
                <w:tab w:val="num" w:pos="720"/>
              </w:tabs>
              <w:ind w:firstLine="0"/>
              <w:rPr>
                <w:sz w:val="20"/>
              </w:rPr>
            </w:pPr>
            <w:r w:rsidRPr="00A112CC">
              <w:rPr>
                <w:sz w:val="20"/>
              </w:rPr>
              <w:t>Товаросопроводительные документы</w:t>
            </w:r>
          </w:p>
          <w:p w14:paraId="61CE25AC" w14:textId="77777777" w:rsidR="00576AD2" w:rsidRPr="00A112CC" w:rsidRDefault="00576AD2" w:rsidP="00FF4076">
            <w:pPr>
              <w:widowControl w:val="0"/>
              <w:tabs>
                <w:tab w:val="num" w:pos="720"/>
              </w:tabs>
              <w:ind w:firstLine="0"/>
              <w:rPr>
                <w:sz w:val="20"/>
              </w:rPr>
            </w:pPr>
            <w:r w:rsidRPr="00A112CC">
              <w:rPr>
                <w:sz w:val="20"/>
              </w:rPr>
              <w:t>Акты выполненных работ</w:t>
            </w:r>
          </w:p>
          <w:p w14:paraId="3C883464" w14:textId="77777777" w:rsidR="00576AD2" w:rsidRPr="00A112CC" w:rsidRDefault="00576AD2" w:rsidP="00FF4076">
            <w:pPr>
              <w:widowControl w:val="0"/>
              <w:tabs>
                <w:tab w:val="num" w:pos="720"/>
              </w:tabs>
              <w:ind w:firstLine="0"/>
              <w:rPr>
                <w:sz w:val="20"/>
              </w:rPr>
            </w:pPr>
            <w:r w:rsidRPr="00A112CC">
              <w:rPr>
                <w:sz w:val="20"/>
              </w:rPr>
              <w:t>Иные документы, подтверждающие факт оказания услуг (выполнения работ)</w:t>
            </w:r>
          </w:p>
        </w:tc>
        <w:tc>
          <w:tcPr>
            <w:tcW w:w="2617" w:type="dxa"/>
            <w:gridSpan w:val="2"/>
            <w:shd w:val="clear" w:color="auto" w:fill="auto"/>
          </w:tcPr>
          <w:p w14:paraId="504EB24D"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4.106.31.310</w:t>
            </w:r>
          </w:p>
          <w:p w14:paraId="054A091F" w14:textId="23E61E5B"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4.106.21.310</w:t>
            </w:r>
          </w:p>
        </w:tc>
        <w:tc>
          <w:tcPr>
            <w:tcW w:w="2617" w:type="dxa"/>
            <w:shd w:val="clear" w:color="auto" w:fill="auto"/>
          </w:tcPr>
          <w:p w14:paraId="044C9127"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4.302.31.73х</w:t>
            </w:r>
          </w:p>
          <w:p w14:paraId="08694310"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(734, 736, 737)</w:t>
            </w:r>
          </w:p>
          <w:p w14:paraId="493E71A3"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4.302.28.73х</w:t>
            </w:r>
          </w:p>
          <w:p w14:paraId="7B9A5639"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(734, 736, 737)</w:t>
            </w:r>
          </w:p>
        </w:tc>
      </w:tr>
      <w:tr w:rsidR="00A112CC" w:rsidRPr="00A112CC" w14:paraId="210DC5B4" w14:textId="77777777" w:rsidTr="003D73B3">
        <w:trPr>
          <w:trHeight w:val="20"/>
        </w:trPr>
        <w:tc>
          <w:tcPr>
            <w:tcW w:w="10467" w:type="dxa"/>
            <w:gridSpan w:val="5"/>
            <w:shd w:val="clear" w:color="auto" w:fill="auto"/>
          </w:tcPr>
          <w:p w14:paraId="4C7AE0C5" w14:textId="6BC5BBB2" w:rsidR="00576AD2" w:rsidRPr="00A112CC" w:rsidRDefault="00576AD2" w:rsidP="00FF4076">
            <w:pPr>
              <w:pStyle w:val="aff"/>
              <w:widowControl w:val="0"/>
              <w:spacing w:before="0" w:beforeAutospacing="0" w:after="0" w:afterAutospacing="0"/>
              <w:jc w:val="both"/>
              <w:textAlignment w:val="baseline"/>
              <w:rPr>
                <w:b/>
                <w:sz w:val="20"/>
                <w:szCs w:val="20"/>
              </w:rPr>
            </w:pPr>
            <w:r w:rsidRPr="00A112CC">
              <w:rPr>
                <w:b/>
                <w:sz w:val="20"/>
                <w:szCs w:val="20"/>
              </w:rPr>
              <w:t>17.2.1.2. За счет средств субсидии на иные цели</w:t>
            </w:r>
          </w:p>
        </w:tc>
      </w:tr>
      <w:tr w:rsidR="00A112CC" w:rsidRPr="00A112CC" w14:paraId="69D1040E" w14:textId="77777777" w:rsidTr="003D73B3">
        <w:trPr>
          <w:trHeight w:val="20"/>
        </w:trPr>
        <w:tc>
          <w:tcPr>
            <w:tcW w:w="2616" w:type="dxa"/>
            <w:shd w:val="clear" w:color="auto" w:fill="auto"/>
          </w:tcPr>
          <w:p w14:paraId="28663F97" w14:textId="77777777" w:rsidR="00576AD2" w:rsidRPr="00A112CC" w:rsidRDefault="00576AD2" w:rsidP="00FF4076">
            <w:pPr>
              <w:widowControl w:val="0"/>
              <w:ind w:firstLine="0"/>
              <w:rPr>
                <w:sz w:val="20"/>
              </w:rPr>
            </w:pPr>
            <w:r w:rsidRPr="00A112CC">
              <w:rPr>
                <w:sz w:val="20"/>
              </w:rPr>
              <w:t>Принятие к учету МЗ, дополнительных услуг, связанных с приобретением МЗ</w:t>
            </w:r>
          </w:p>
        </w:tc>
        <w:tc>
          <w:tcPr>
            <w:tcW w:w="2617" w:type="dxa"/>
            <w:shd w:val="clear" w:color="auto" w:fill="auto"/>
          </w:tcPr>
          <w:p w14:paraId="75A25C58" w14:textId="6A89D547" w:rsidR="00576AD2" w:rsidRPr="00A112CC" w:rsidRDefault="00576AD2" w:rsidP="00FF4076">
            <w:pPr>
              <w:widowControl w:val="0"/>
              <w:ind w:firstLine="0"/>
              <w:rPr>
                <w:sz w:val="20"/>
              </w:rPr>
            </w:pPr>
            <w:r w:rsidRPr="00A112CC">
              <w:rPr>
                <w:sz w:val="20"/>
              </w:rPr>
              <w:t>Товаросопроводительные документы</w:t>
            </w:r>
          </w:p>
          <w:p w14:paraId="70BD89A9" w14:textId="77777777" w:rsidR="00576AD2" w:rsidRPr="00A112CC" w:rsidRDefault="00576AD2" w:rsidP="00FF4076">
            <w:pPr>
              <w:widowControl w:val="0"/>
              <w:ind w:firstLine="0"/>
              <w:rPr>
                <w:sz w:val="20"/>
              </w:rPr>
            </w:pPr>
            <w:r w:rsidRPr="00A112CC">
              <w:rPr>
                <w:sz w:val="20"/>
              </w:rPr>
              <w:t>Акты выполненных работ</w:t>
            </w:r>
          </w:p>
          <w:p w14:paraId="3257159A" w14:textId="77777777" w:rsidR="00576AD2" w:rsidRPr="00A112CC" w:rsidRDefault="00576AD2" w:rsidP="00FF4076">
            <w:pPr>
              <w:widowControl w:val="0"/>
              <w:ind w:firstLine="0"/>
              <w:rPr>
                <w:sz w:val="20"/>
              </w:rPr>
            </w:pPr>
            <w:r w:rsidRPr="00A112CC">
              <w:rPr>
                <w:sz w:val="20"/>
              </w:rPr>
              <w:t>Иные документы, подтверждающие факт оказания услуг (выполнения работ)</w:t>
            </w:r>
          </w:p>
        </w:tc>
        <w:tc>
          <w:tcPr>
            <w:tcW w:w="2617" w:type="dxa"/>
            <w:gridSpan w:val="2"/>
            <w:shd w:val="clear" w:color="auto" w:fill="auto"/>
          </w:tcPr>
          <w:p w14:paraId="4589263F" w14:textId="4E275F86" w:rsidR="00576AD2" w:rsidRPr="00A112CC" w:rsidRDefault="00576AD2" w:rsidP="00FF4076">
            <w:pPr>
              <w:widowControl w:val="0"/>
              <w:ind w:firstLine="0"/>
              <w:jc w:val="center"/>
              <w:rPr>
                <w:sz w:val="20"/>
                <w:lang w:val="en-US"/>
              </w:rPr>
            </w:pPr>
            <w:r w:rsidRPr="00A112CC">
              <w:rPr>
                <w:sz w:val="20"/>
              </w:rPr>
              <w:t>5.105.</w:t>
            </w:r>
            <w:r w:rsidRPr="00A112CC">
              <w:rPr>
                <w:sz w:val="20"/>
                <w:lang w:val="en-US"/>
              </w:rPr>
              <w:t>3</w:t>
            </w:r>
            <w:r w:rsidRPr="00A112CC">
              <w:rPr>
                <w:sz w:val="20"/>
              </w:rPr>
              <w:t>х.34х</w:t>
            </w:r>
          </w:p>
        </w:tc>
        <w:tc>
          <w:tcPr>
            <w:tcW w:w="2617" w:type="dxa"/>
            <w:shd w:val="clear" w:color="auto" w:fill="auto"/>
          </w:tcPr>
          <w:p w14:paraId="398D205F"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5.302.34.73х</w:t>
            </w:r>
          </w:p>
          <w:p w14:paraId="761F9C0C"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(734, 736, 737)</w:t>
            </w:r>
          </w:p>
          <w:p w14:paraId="35B279C3" w14:textId="77777777" w:rsidR="00576AD2" w:rsidRPr="00A112CC" w:rsidRDefault="00576AD2" w:rsidP="00FF4076">
            <w:pPr>
              <w:widowControl w:val="0"/>
              <w:ind w:firstLine="0"/>
              <w:jc w:val="center"/>
              <w:rPr>
                <w:sz w:val="20"/>
              </w:rPr>
            </w:pPr>
            <w:r w:rsidRPr="00A112CC">
              <w:rPr>
                <w:sz w:val="20"/>
              </w:rPr>
              <w:t>5.302.2х.73х</w:t>
            </w:r>
          </w:p>
          <w:p w14:paraId="1AF5FBFE" w14:textId="77777777" w:rsidR="00576AD2" w:rsidRPr="00A112CC" w:rsidRDefault="00576AD2" w:rsidP="00FF4076">
            <w:pPr>
              <w:widowControl w:val="0"/>
              <w:ind w:firstLine="0"/>
              <w:jc w:val="center"/>
              <w:rPr>
                <w:sz w:val="20"/>
              </w:rPr>
            </w:pPr>
            <w:r w:rsidRPr="00A112CC">
              <w:rPr>
                <w:sz w:val="20"/>
              </w:rPr>
              <w:t>(734, 736, 737)</w:t>
            </w:r>
          </w:p>
        </w:tc>
      </w:tr>
      <w:tr w:rsidR="00A112CC" w:rsidRPr="00A112CC" w14:paraId="0751402D" w14:textId="77777777" w:rsidTr="003D73B3">
        <w:trPr>
          <w:trHeight w:val="20"/>
        </w:trPr>
        <w:tc>
          <w:tcPr>
            <w:tcW w:w="2616" w:type="dxa"/>
            <w:shd w:val="clear" w:color="auto" w:fill="auto"/>
          </w:tcPr>
          <w:p w14:paraId="1295838D" w14:textId="77777777" w:rsidR="00576AD2" w:rsidRPr="00A112CC" w:rsidRDefault="00576AD2" w:rsidP="00FF4076">
            <w:pPr>
              <w:widowControl w:val="0"/>
              <w:tabs>
                <w:tab w:val="left" w:pos="318"/>
              </w:tabs>
              <w:ind w:firstLine="0"/>
              <w:rPr>
                <w:sz w:val="20"/>
              </w:rPr>
            </w:pPr>
            <w:r w:rsidRPr="00A112CC">
              <w:rPr>
                <w:sz w:val="20"/>
              </w:rPr>
              <w:t>Капитальные вложения в ОС: стоимость ОС, дополнительных услуг, работ, связанных с приобретением, приведением в состояние, пригодное для эксплуатации</w:t>
            </w:r>
          </w:p>
        </w:tc>
        <w:tc>
          <w:tcPr>
            <w:tcW w:w="2617" w:type="dxa"/>
            <w:shd w:val="clear" w:color="auto" w:fill="auto"/>
          </w:tcPr>
          <w:p w14:paraId="0CE4725F" w14:textId="439AB42D" w:rsidR="00576AD2" w:rsidRPr="00A112CC" w:rsidRDefault="00576AD2" w:rsidP="00FF4076">
            <w:pPr>
              <w:widowControl w:val="0"/>
              <w:tabs>
                <w:tab w:val="num" w:pos="720"/>
              </w:tabs>
              <w:ind w:firstLine="0"/>
              <w:rPr>
                <w:sz w:val="20"/>
              </w:rPr>
            </w:pPr>
            <w:r w:rsidRPr="00A112CC">
              <w:rPr>
                <w:sz w:val="20"/>
              </w:rPr>
              <w:t>Товаросопроводительные документы</w:t>
            </w:r>
          </w:p>
          <w:p w14:paraId="33045831" w14:textId="77777777" w:rsidR="00576AD2" w:rsidRPr="00A112CC" w:rsidRDefault="00576AD2" w:rsidP="00FF4076">
            <w:pPr>
              <w:widowControl w:val="0"/>
              <w:tabs>
                <w:tab w:val="num" w:pos="720"/>
              </w:tabs>
              <w:ind w:firstLine="0"/>
              <w:rPr>
                <w:sz w:val="20"/>
              </w:rPr>
            </w:pPr>
            <w:r w:rsidRPr="00A112CC">
              <w:rPr>
                <w:sz w:val="20"/>
              </w:rPr>
              <w:t>Акты</w:t>
            </w:r>
          </w:p>
          <w:p w14:paraId="48B813B0" w14:textId="77777777" w:rsidR="00576AD2" w:rsidRPr="00A112CC" w:rsidRDefault="00576AD2" w:rsidP="00FF4076">
            <w:pPr>
              <w:widowControl w:val="0"/>
              <w:tabs>
                <w:tab w:val="num" w:pos="720"/>
              </w:tabs>
              <w:ind w:firstLine="0"/>
              <w:rPr>
                <w:sz w:val="20"/>
              </w:rPr>
            </w:pPr>
            <w:r w:rsidRPr="00A112CC">
              <w:rPr>
                <w:sz w:val="20"/>
              </w:rPr>
              <w:t>Иные документы, подтверждающие факт оказания услуг (выполнения работ)</w:t>
            </w:r>
          </w:p>
        </w:tc>
        <w:tc>
          <w:tcPr>
            <w:tcW w:w="2617" w:type="dxa"/>
            <w:gridSpan w:val="2"/>
            <w:shd w:val="clear" w:color="auto" w:fill="auto"/>
          </w:tcPr>
          <w:p w14:paraId="58D81024"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5.106.31.310</w:t>
            </w:r>
          </w:p>
          <w:p w14:paraId="5E226064" w14:textId="5788890C"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5.106.21.310</w:t>
            </w:r>
          </w:p>
        </w:tc>
        <w:tc>
          <w:tcPr>
            <w:tcW w:w="2617" w:type="dxa"/>
            <w:shd w:val="clear" w:color="auto" w:fill="auto"/>
          </w:tcPr>
          <w:p w14:paraId="67D8CA8C"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5.302.31.73х</w:t>
            </w:r>
          </w:p>
          <w:p w14:paraId="02DF3E1F"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(734, 736, 737)</w:t>
            </w:r>
          </w:p>
          <w:p w14:paraId="495ED5E5" w14:textId="5706491C"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5.302.28.73х</w:t>
            </w:r>
          </w:p>
          <w:p w14:paraId="56409998"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(734, 736, 737)</w:t>
            </w:r>
          </w:p>
        </w:tc>
      </w:tr>
      <w:tr w:rsidR="00A112CC" w:rsidRPr="00A112CC" w14:paraId="50D3E8E4" w14:textId="77777777" w:rsidTr="003D73B3">
        <w:trPr>
          <w:trHeight w:val="20"/>
        </w:trPr>
        <w:tc>
          <w:tcPr>
            <w:tcW w:w="10467" w:type="dxa"/>
            <w:gridSpan w:val="5"/>
            <w:shd w:val="clear" w:color="auto" w:fill="auto"/>
          </w:tcPr>
          <w:p w14:paraId="5317BDA9" w14:textId="21F53E20" w:rsidR="00576AD2" w:rsidRPr="00A112CC" w:rsidRDefault="00576AD2" w:rsidP="00FF4076">
            <w:pPr>
              <w:pStyle w:val="aff"/>
              <w:widowControl w:val="0"/>
              <w:spacing w:before="0" w:beforeAutospacing="0" w:after="0" w:afterAutospacing="0"/>
              <w:jc w:val="both"/>
              <w:textAlignment w:val="baseline"/>
              <w:rPr>
                <w:b/>
                <w:sz w:val="20"/>
                <w:szCs w:val="20"/>
              </w:rPr>
            </w:pPr>
            <w:r w:rsidRPr="00A112CC">
              <w:rPr>
                <w:b/>
                <w:sz w:val="20"/>
                <w:szCs w:val="20"/>
              </w:rPr>
              <w:t>17.2.1.3. В целях оказания платных услуг (работ), облагаемых НДС</w:t>
            </w:r>
          </w:p>
        </w:tc>
      </w:tr>
      <w:tr w:rsidR="00A112CC" w:rsidRPr="00A112CC" w14:paraId="2C8DDB06" w14:textId="77777777" w:rsidTr="003D73B3">
        <w:trPr>
          <w:trHeight w:val="20"/>
        </w:trPr>
        <w:tc>
          <w:tcPr>
            <w:tcW w:w="2616" w:type="dxa"/>
            <w:shd w:val="clear" w:color="auto" w:fill="auto"/>
          </w:tcPr>
          <w:p w14:paraId="6C9A4D44" w14:textId="77777777" w:rsidR="00576AD2" w:rsidRPr="00A112CC" w:rsidRDefault="00576AD2" w:rsidP="00FF4076">
            <w:pPr>
              <w:widowControl w:val="0"/>
              <w:ind w:firstLine="0"/>
              <w:rPr>
                <w:sz w:val="20"/>
              </w:rPr>
            </w:pPr>
            <w:r w:rsidRPr="00A112CC">
              <w:rPr>
                <w:sz w:val="20"/>
              </w:rPr>
              <w:t>Принятие к учету МЗ, дополнительных услуг, связанных с приобретением МЗ</w:t>
            </w:r>
          </w:p>
        </w:tc>
        <w:tc>
          <w:tcPr>
            <w:tcW w:w="2617" w:type="dxa"/>
            <w:shd w:val="clear" w:color="auto" w:fill="auto"/>
          </w:tcPr>
          <w:p w14:paraId="76930CC1" w14:textId="736234FC" w:rsidR="00576AD2" w:rsidRPr="00A112CC" w:rsidRDefault="00576AD2" w:rsidP="00FF4076">
            <w:pPr>
              <w:widowControl w:val="0"/>
              <w:ind w:firstLine="0"/>
              <w:rPr>
                <w:sz w:val="20"/>
              </w:rPr>
            </w:pPr>
            <w:r w:rsidRPr="00A112CC">
              <w:rPr>
                <w:sz w:val="20"/>
              </w:rPr>
              <w:t>Товаросопроводительные документы</w:t>
            </w:r>
          </w:p>
          <w:p w14:paraId="025D4D6A" w14:textId="77777777" w:rsidR="00576AD2" w:rsidRPr="00A112CC" w:rsidRDefault="00576AD2" w:rsidP="00FF4076">
            <w:pPr>
              <w:widowControl w:val="0"/>
              <w:ind w:firstLine="0"/>
              <w:rPr>
                <w:sz w:val="20"/>
              </w:rPr>
            </w:pPr>
            <w:r w:rsidRPr="00A112CC">
              <w:rPr>
                <w:sz w:val="20"/>
              </w:rPr>
              <w:t>Акты выполненных работ</w:t>
            </w:r>
          </w:p>
          <w:p w14:paraId="506F9461" w14:textId="77777777" w:rsidR="00576AD2" w:rsidRPr="00A112CC" w:rsidRDefault="00576AD2" w:rsidP="00FF4076">
            <w:pPr>
              <w:widowControl w:val="0"/>
              <w:ind w:firstLine="0"/>
              <w:rPr>
                <w:sz w:val="20"/>
              </w:rPr>
            </w:pPr>
            <w:r w:rsidRPr="00A112CC">
              <w:rPr>
                <w:sz w:val="20"/>
              </w:rPr>
              <w:t>Иные документы, подтверждающие факт оказания услуг (выполнения работ)</w:t>
            </w:r>
          </w:p>
        </w:tc>
        <w:tc>
          <w:tcPr>
            <w:tcW w:w="2617" w:type="dxa"/>
            <w:gridSpan w:val="2"/>
            <w:shd w:val="clear" w:color="auto" w:fill="auto"/>
          </w:tcPr>
          <w:p w14:paraId="639C21E8" w14:textId="77777777" w:rsidR="00576AD2" w:rsidRPr="00A112CC" w:rsidRDefault="00576AD2" w:rsidP="00FF4076">
            <w:pPr>
              <w:widowControl w:val="0"/>
              <w:ind w:firstLine="0"/>
              <w:jc w:val="center"/>
              <w:rPr>
                <w:sz w:val="20"/>
              </w:rPr>
            </w:pPr>
            <w:r w:rsidRPr="00A112CC">
              <w:rPr>
                <w:sz w:val="20"/>
              </w:rPr>
              <w:t>2.105.</w:t>
            </w:r>
            <w:r w:rsidRPr="00A112CC">
              <w:rPr>
                <w:sz w:val="20"/>
                <w:lang w:val="en-US"/>
              </w:rPr>
              <w:t>3</w:t>
            </w:r>
            <w:r w:rsidRPr="00A112CC">
              <w:rPr>
                <w:sz w:val="20"/>
              </w:rPr>
              <w:t>х.34х</w:t>
            </w:r>
          </w:p>
          <w:p w14:paraId="77CDBBDC" w14:textId="77777777" w:rsidR="00576AD2" w:rsidRPr="00A112CC" w:rsidRDefault="00576AD2" w:rsidP="00FF4076">
            <w:pPr>
              <w:widowControl w:val="0"/>
              <w:ind w:firstLine="0"/>
              <w:jc w:val="center"/>
              <w:rPr>
                <w:sz w:val="20"/>
              </w:rPr>
            </w:pPr>
            <w:r w:rsidRPr="00A112CC">
              <w:rPr>
                <w:sz w:val="20"/>
              </w:rPr>
              <w:t>или</w:t>
            </w:r>
          </w:p>
          <w:p w14:paraId="2AACED6B" w14:textId="77777777" w:rsidR="00576AD2" w:rsidRPr="00A112CC" w:rsidRDefault="00576AD2" w:rsidP="00FF4076">
            <w:pPr>
              <w:widowControl w:val="0"/>
              <w:ind w:firstLine="0"/>
              <w:jc w:val="center"/>
              <w:rPr>
                <w:sz w:val="20"/>
              </w:rPr>
            </w:pPr>
            <w:r w:rsidRPr="00A112CC">
              <w:rPr>
                <w:sz w:val="20"/>
              </w:rPr>
              <w:t>2.106.х4.34х</w:t>
            </w:r>
          </w:p>
        </w:tc>
        <w:tc>
          <w:tcPr>
            <w:tcW w:w="2617" w:type="dxa"/>
            <w:shd w:val="clear" w:color="auto" w:fill="auto"/>
          </w:tcPr>
          <w:p w14:paraId="471CFD82"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2.302.34.73х</w:t>
            </w:r>
          </w:p>
          <w:p w14:paraId="5623EEA7"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(734, 736, 737)</w:t>
            </w:r>
          </w:p>
          <w:p w14:paraId="3E3643B0" w14:textId="3B876C3D"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2.302.2х.73х</w:t>
            </w:r>
          </w:p>
          <w:p w14:paraId="42CF7A26"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(734, 736, 737)</w:t>
            </w:r>
          </w:p>
        </w:tc>
      </w:tr>
      <w:tr w:rsidR="00A112CC" w:rsidRPr="00A112CC" w14:paraId="18A68EF5" w14:textId="77777777" w:rsidTr="003D73B3">
        <w:trPr>
          <w:trHeight w:val="20"/>
        </w:trPr>
        <w:tc>
          <w:tcPr>
            <w:tcW w:w="2616" w:type="dxa"/>
            <w:shd w:val="clear" w:color="auto" w:fill="auto"/>
          </w:tcPr>
          <w:p w14:paraId="59183923" w14:textId="77777777" w:rsidR="00576AD2" w:rsidRPr="00A112CC" w:rsidRDefault="00576AD2" w:rsidP="00FF4076">
            <w:pPr>
              <w:widowControl w:val="0"/>
              <w:ind w:left="34" w:firstLine="0"/>
              <w:rPr>
                <w:sz w:val="20"/>
              </w:rPr>
            </w:pPr>
            <w:r w:rsidRPr="00A112CC">
              <w:rPr>
                <w:sz w:val="20"/>
              </w:rPr>
              <w:lastRenderedPageBreak/>
              <w:t>Учтен «входной» НДС, подлежащий вычету</w:t>
            </w:r>
          </w:p>
        </w:tc>
        <w:tc>
          <w:tcPr>
            <w:tcW w:w="2617" w:type="dxa"/>
            <w:shd w:val="clear" w:color="auto" w:fill="auto"/>
          </w:tcPr>
          <w:p w14:paraId="1154EA41" w14:textId="77777777" w:rsidR="00576AD2" w:rsidRPr="00A112CC" w:rsidRDefault="00576AD2" w:rsidP="00FF4076">
            <w:pPr>
              <w:widowControl w:val="0"/>
              <w:tabs>
                <w:tab w:val="num" w:pos="720"/>
              </w:tabs>
              <w:ind w:firstLine="0"/>
              <w:rPr>
                <w:sz w:val="20"/>
              </w:rPr>
            </w:pPr>
            <w:r w:rsidRPr="00A112CC">
              <w:rPr>
                <w:sz w:val="20"/>
              </w:rPr>
              <w:t>Счет-фактура</w:t>
            </w:r>
          </w:p>
        </w:tc>
        <w:tc>
          <w:tcPr>
            <w:tcW w:w="2617" w:type="dxa"/>
            <w:gridSpan w:val="2"/>
            <w:shd w:val="clear" w:color="auto" w:fill="auto"/>
          </w:tcPr>
          <w:p w14:paraId="01AB80BB" w14:textId="77777777" w:rsidR="00576AD2" w:rsidRPr="00A112CC" w:rsidRDefault="00576AD2" w:rsidP="00FF4076">
            <w:pPr>
              <w:widowControl w:val="0"/>
              <w:ind w:firstLine="0"/>
              <w:jc w:val="center"/>
              <w:rPr>
                <w:sz w:val="20"/>
              </w:rPr>
            </w:pPr>
            <w:r w:rsidRPr="00A112CC">
              <w:rPr>
                <w:sz w:val="20"/>
              </w:rPr>
              <w:t>2.210.12.561</w:t>
            </w:r>
          </w:p>
        </w:tc>
        <w:tc>
          <w:tcPr>
            <w:tcW w:w="2617" w:type="dxa"/>
            <w:shd w:val="clear" w:color="auto" w:fill="auto"/>
          </w:tcPr>
          <w:p w14:paraId="2B76337E"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2.302.34.734</w:t>
            </w:r>
          </w:p>
          <w:p w14:paraId="70A22D08"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2.302.2х.734</w:t>
            </w:r>
          </w:p>
        </w:tc>
      </w:tr>
      <w:tr w:rsidR="00A112CC" w:rsidRPr="00A112CC" w14:paraId="198958CD" w14:textId="77777777" w:rsidTr="003D73B3">
        <w:trPr>
          <w:trHeight w:val="20"/>
        </w:trPr>
        <w:tc>
          <w:tcPr>
            <w:tcW w:w="2616" w:type="dxa"/>
            <w:shd w:val="clear" w:color="auto" w:fill="auto"/>
          </w:tcPr>
          <w:p w14:paraId="48C71B01" w14:textId="77777777" w:rsidR="00576AD2" w:rsidRPr="00A112CC" w:rsidRDefault="00576AD2" w:rsidP="00FF4076">
            <w:pPr>
              <w:widowControl w:val="0"/>
              <w:tabs>
                <w:tab w:val="left" w:pos="318"/>
              </w:tabs>
              <w:ind w:firstLine="0"/>
              <w:rPr>
                <w:sz w:val="20"/>
              </w:rPr>
            </w:pPr>
            <w:r w:rsidRPr="00A112CC">
              <w:rPr>
                <w:sz w:val="20"/>
              </w:rPr>
              <w:t>Капитальные вложения в ОС: стоимость ОС, дополнительных услуг, работ, связанных с приобретением, приведением в состояние, пригодное для эксплуатации, без учета НДС</w:t>
            </w:r>
          </w:p>
        </w:tc>
        <w:tc>
          <w:tcPr>
            <w:tcW w:w="2617" w:type="dxa"/>
            <w:shd w:val="clear" w:color="auto" w:fill="auto"/>
          </w:tcPr>
          <w:p w14:paraId="1963D294" w14:textId="65F4F192" w:rsidR="00576AD2" w:rsidRPr="00A112CC" w:rsidRDefault="00576AD2" w:rsidP="00FF4076">
            <w:pPr>
              <w:widowControl w:val="0"/>
              <w:tabs>
                <w:tab w:val="num" w:pos="720"/>
              </w:tabs>
              <w:ind w:firstLine="0"/>
              <w:rPr>
                <w:sz w:val="20"/>
              </w:rPr>
            </w:pPr>
            <w:r w:rsidRPr="00A112CC">
              <w:rPr>
                <w:sz w:val="20"/>
              </w:rPr>
              <w:t>Товаросопроводительные документы</w:t>
            </w:r>
          </w:p>
          <w:p w14:paraId="259229BF" w14:textId="77777777" w:rsidR="00576AD2" w:rsidRPr="00A112CC" w:rsidRDefault="00576AD2" w:rsidP="00FF4076">
            <w:pPr>
              <w:widowControl w:val="0"/>
              <w:tabs>
                <w:tab w:val="num" w:pos="720"/>
              </w:tabs>
              <w:ind w:firstLine="0"/>
              <w:rPr>
                <w:sz w:val="20"/>
              </w:rPr>
            </w:pPr>
            <w:r w:rsidRPr="00A112CC">
              <w:rPr>
                <w:sz w:val="20"/>
              </w:rPr>
              <w:t>Акты</w:t>
            </w:r>
          </w:p>
          <w:p w14:paraId="73583DC7" w14:textId="77777777" w:rsidR="00576AD2" w:rsidRPr="00A112CC" w:rsidRDefault="00576AD2" w:rsidP="00FF4076">
            <w:pPr>
              <w:widowControl w:val="0"/>
              <w:tabs>
                <w:tab w:val="num" w:pos="720"/>
              </w:tabs>
              <w:ind w:firstLine="0"/>
              <w:rPr>
                <w:sz w:val="20"/>
              </w:rPr>
            </w:pPr>
            <w:r w:rsidRPr="00A112CC">
              <w:rPr>
                <w:sz w:val="20"/>
              </w:rPr>
              <w:t>Иные документы, подтверждающие факт оказания услуг (выполнения работ)</w:t>
            </w:r>
          </w:p>
        </w:tc>
        <w:tc>
          <w:tcPr>
            <w:tcW w:w="2617" w:type="dxa"/>
            <w:gridSpan w:val="2"/>
            <w:shd w:val="clear" w:color="auto" w:fill="auto"/>
          </w:tcPr>
          <w:p w14:paraId="1B4700BE"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2.106.31.310</w:t>
            </w:r>
          </w:p>
          <w:p w14:paraId="6E419ACE" w14:textId="2BFE6462"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2.106.21.310</w:t>
            </w:r>
          </w:p>
        </w:tc>
        <w:tc>
          <w:tcPr>
            <w:tcW w:w="2617" w:type="dxa"/>
            <w:shd w:val="clear" w:color="auto" w:fill="auto"/>
          </w:tcPr>
          <w:p w14:paraId="65DCB52A"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2.302.31.73х</w:t>
            </w:r>
          </w:p>
          <w:p w14:paraId="5F1EEE7D"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(734, 736, 737)</w:t>
            </w:r>
          </w:p>
          <w:p w14:paraId="40B01045" w14:textId="03C987A6"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2.302.28.73х</w:t>
            </w:r>
          </w:p>
          <w:p w14:paraId="3D6CFF42"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(734, 736, 737)</w:t>
            </w:r>
          </w:p>
        </w:tc>
      </w:tr>
      <w:tr w:rsidR="00A112CC" w:rsidRPr="00A112CC" w14:paraId="590856C7" w14:textId="77777777" w:rsidTr="003D73B3">
        <w:trPr>
          <w:trHeight w:val="20"/>
        </w:trPr>
        <w:tc>
          <w:tcPr>
            <w:tcW w:w="2616" w:type="dxa"/>
            <w:shd w:val="clear" w:color="auto" w:fill="auto"/>
          </w:tcPr>
          <w:p w14:paraId="4520716F" w14:textId="77777777" w:rsidR="00576AD2" w:rsidRPr="00A112CC" w:rsidRDefault="00576AD2" w:rsidP="00FF4076">
            <w:pPr>
              <w:widowControl w:val="0"/>
              <w:ind w:left="34" w:firstLine="0"/>
              <w:rPr>
                <w:sz w:val="20"/>
              </w:rPr>
            </w:pPr>
            <w:r w:rsidRPr="00A112CC">
              <w:rPr>
                <w:sz w:val="20"/>
              </w:rPr>
              <w:t>Учтен «входной» НДС, подлежащий вычету</w:t>
            </w:r>
          </w:p>
        </w:tc>
        <w:tc>
          <w:tcPr>
            <w:tcW w:w="2617" w:type="dxa"/>
            <w:shd w:val="clear" w:color="auto" w:fill="auto"/>
          </w:tcPr>
          <w:p w14:paraId="08AC9BAD" w14:textId="77777777" w:rsidR="00576AD2" w:rsidRPr="00A112CC" w:rsidRDefault="00576AD2" w:rsidP="00FF4076">
            <w:pPr>
              <w:widowControl w:val="0"/>
              <w:tabs>
                <w:tab w:val="num" w:pos="720"/>
              </w:tabs>
              <w:ind w:firstLine="0"/>
              <w:rPr>
                <w:sz w:val="20"/>
              </w:rPr>
            </w:pPr>
            <w:r w:rsidRPr="00A112CC">
              <w:rPr>
                <w:sz w:val="20"/>
              </w:rPr>
              <w:t>Счет-фактура</w:t>
            </w:r>
          </w:p>
        </w:tc>
        <w:tc>
          <w:tcPr>
            <w:tcW w:w="2617" w:type="dxa"/>
            <w:gridSpan w:val="2"/>
            <w:shd w:val="clear" w:color="auto" w:fill="auto"/>
          </w:tcPr>
          <w:p w14:paraId="60DCE1FC" w14:textId="77777777" w:rsidR="00576AD2" w:rsidRPr="00A112CC" w:rsidRDefault="00576AD2" w:rsidP="00FF4076">
            <w:pPr>
              <w:widowControl w:val="0"/>
              <w:ind w:firstLine="0"/>
              <w:jc w:val="center"/>
              <w:rPr>
                <w:sz w:val="20"/>
              </w:rPr>
            </w:pPr>
            <w:r w:rsidRPr="00A112CC">
              <w:rPr>
                <w:sz w:val="20"/>
              </w:rPr>
              <w:t>2.210.12.561</w:t>
            </w:r>
          </w:p>
        </w:tc>
        <w:tc>
          <w:tcPr>
            <w:tcW w:w="2617" w:type="dxa"/>
            <w:shd w:val="clear" w:color="auto" w:fill="auto"/>
          </w:tcPr>
          <w:p w14:paraId="14D66BD9"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2.302.3</w:t>
            </w:r>
            <w:r w:rsidRPr="00A112CC">
              <w:rPr>
                <w:sz w:val="20"/>
                <w:szCs w:val="20"/>
                <w:lang w:val="en-US"/>
              </w:rPr>
              <w:t>1</w:t>
            </w:r>
            <w:r w:rsidRPr="00A112CC">
              <w:rPr>
                <w:sz w:val="20"/>
                <w:szCs w:val="20"/>
              </w:rPr>
              <w:t>.73х</w:t>
            </w:r>
          </w:p>
          <w:p w14:paraId="55DE1405"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(734, 736, 737)</w:t>
            </w:r>
          </w:p>
          <w:p w14:paraId="00F41B82" w14:textId="43B2E5F9"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2.302.2х.73х</w:t>
            </w:r>
          </w:p>
          <w:p w14:paraId="2FCFFC21"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(734, 736, 737)</w:t>
            </w:r>
          </w:p>
        </w:tc>
      </w:tr>
      <w:tr w:rsidR="00A112CC" w:rsidRPr="00A112CC" w14:paraId="60F5A39C" w14:textId="77777777" w:rsidTr="00C3266B">
        <w:trPr>
          <w:trHeight w:val="20"/>
        </w:trPr>
        <w:tc>
          <w:tcPr>
            <w:tcW w:w="10467" w:type="dxa"/>
            <w:gridSpan w:val="5"/>
            <w:shd w:val="clear" w:color="auto" w:fill="auto"/>
          </w:tcPr>
          <w:p w14:paraId="562EEAE1" w14:textId="77777777" w:rsidR="00576AD2" w:rsidRPr="00A112CC" w:rsidRDefault="00576AD2" w:rsidP="00FF4076">
            <w:pPr>
              <w:pStyle w:val="aff"/>
              <w:widowControl w:val="0"/>
              <w:spacing w:before="0" w:beforeAutospacing="0" w:after="0" w:afterAutospacing="0"/>
              <w:jc w:val="both"/>
              <w:textAlignment w:val="baseline"/>
              <w:rPr>
                <w:b/>
                <w:i/>
                <w:sz w:val="20"/>
                <w:szCs w:val="20"/>
              </w:rPr>
            </w:pPr>
            <w:r w:rsidRPr="00A112CC">
              <w:rPr>
                <w:b/>
                <w:i/>
                <w:sz w:val="20"/>
                <w:szCs w:val="20"/>
              </w:rPr>
              <w:t>17.2.1.4. За счет средств ОМС</w:t>
            </w:r>
          </w:p>
        </w:tc>
      </w:tr>
      <w:tr w:rsidR="00A112CC" w:rsidRPr="00A112CC" w14:paraId="2D6CF43B" w14:textId="77777777" w:rsidTr="00FE7DF9">
        <w:trPr>
          <w:trHeight w:val="20"/>
        </w:trPr>
        <w:tc>
          <w:tcPr>
            <w:tcW w:w="2616" w:type="dxa"/>
            <w:shd w:val="clear" w:color="auto" w:fill="auto"/>
          </w:tcPr>
          <w:p w14:paraId="0A1B7C88" w14:textId="77777777" w:rsidR="00576AD2" w:rsidRPr="00A112CC" w:rsidRDefault="00576AD2" w:rsidP="00FF4076">
            <w:pPr>
              <w:widowControl w:val="0"/>
              <w:ind w:firstLine="0"/>
              <w:rPr>
                <w:i/>
                <w:sz w:val="20"/>
              </w:rPr>
            </w:pPr>
            <w:r w:rsidRPr="00A112CC">
              <w:rPr>
                <w:i/>
                <w:sz w:val="20"/>
              </w:rPr>
              <w:t>Принятие к учету МЗ, дополнительных услуг, связанных с приобретением МЗ</w:t>
            </w:r>
          </w:p>
        </w:tc>
        <w:tc>
          <w:tcPr>
            <w:tcW w:w="2617" w:type="dxa"/>
            <w:shd w:val="clear" w:color="auto" w:fill="auto"/>
          </w:tcPr>
          <w:p w14:paraId="5B852B25" w14:textId="77777777" w:rsidR="00576AD2" w:rsidRPr="00A112CC" w:rsidRDefault="00576AD2" w:rsidP="00FF4076">
            <w:pPr>
              <w:widowControl w:val="0"/>
              <w:ind w:firstLine="0"/>
              <w:rPr>
                <w:i/>
                <w:sz w:val="20"/>
              </w:rPr>
            </w:pPr>
            <w:r w:rsidRPr="00A112CC">
              <w:rPr>
                <w:i/>
                <w:sz w:val="20"/>
              </w:rPr>
              <w:t>Товаросопроводительные документы</w:t>
            </w:r>
          </w:p>
          <w:p w14:paraId="1ED51E0F" w14:textId="77777777" w:rsidR="00576AD2" w:rsidRPr="00A112CC" w:rsidRDefault="00576AD2" w:rsidP="00FF4076">
            <w:pPr>
              <w:widowControl w:val="0"/>
              <w:ind w:firstLine="0"/>
              <w:rPr>
                <w:i/>
                <w:sz w:val="20"/>
              </w:rPr>
            </w:pPr>
            <w:r w:rsidRPr="00A112CC">
              <w:rPr>
                <w:i/>
                <w:sz w:val="20"/>
              </w:rPr>
              <w:t>Акты выполненных работ</w:t>
            </w:r>
          </w:p>
          <w:p w14:paraId="70EEE356" w14:textId="77777777" w:rsidR="00576AD2" w:rsidRPr="00A112CC" w:rsidRDefault="00576AD2" w:rsidP="00FF4076">
            <w:pPr>
              <w:widowControl w:val="0"/>
              <w:ind w:firstLine="0"/>
              <w:rPr>
                <w:i/>
                <w:sz w:val="20"/>
              </w:rPr>
            </w:pPr>
            <w:r w:rsidRPr="00A112CC">
              <w:rPr>
                <w:i/>
                <w:sz w:val="20"/>
              </w:rPr>
              <w:t>Иные документы, подтверждающие факт оказания услуг (выполнения работ)</w:t>
            </w:r>
          </w:p>
        </w:tc>
        <w:tc>
          <w:tcPr>
            <w:tcW w:w="2617" w:type="dxa"/>
            <w:gridSpan w:val="2"/>
            <w:shd w:val="clear" w:color="auto" w:fill="auto"/>
          </w:tcPr>
          <w:p w14:paraId="17945BCC" w14:textId="02F832EE" w:rsidR="00576AD2" w:rsidRPr="00A112CC" w:rsidRDefault="00576AD2" w:rsidP="00FF4076">
            <w:pPr>
              <w:widowControl w:val="0"/>
              <w:ind w:firstLine="0"/>
              <w:jc w:val="center"/>
              <w:rPr>
                <w:i/>
                <w:sz w:val="20"/>
                <w:lang w:val="en-US"/>
              </w:rPr>
            </w:pPr>
            <w:r w:rsidRPr="00A112CC">
              <w:rPr>
                <w:i/>
                <w:sz w:val="20"/>
              </w:rPr>
              <w:t>7.105.</w:t>
            </w:r>
            <w:r w:rsidRPr="00A112CC">
              <w:rPr>
                <w:i/>
                <w:sz w:val="20"/>
                <w:lang w:val="en-US"/>
              </w:rPr>
              <w:t>3</w:t>
            </w:r>
            <w:r w:rsidRPr="00A112CC">
              <w:rPr>
                <w:i/>
                <w:sz w:val="20"/>
              </w:rPr>
              <w:t>х.34х</w:t>
            </w:r>
          </w:p>
        </w:tc>
        <w:tc>
          <w:tcPr>
            <w:tcW w:w="2617" w:type="dxa"/>
            <w:shd w:val="clear" w:color="auto" w:fill="auto"/>
          </w:tcPr>
          <w:p w14:paraId="319256D6" w14:textId="08D2B9F2" w:rsidR="00576AD2" w:rsidRPr="00A112CC" w:rsidRDefault="00576AD2" w:rsidP="00FF4076">
            <w:pPr>
              <w:pStyle w:val="aff"/>
              <w:widowControl w:val="0"/>
              <w:spacing w:before="0" w:beforeAutospacing="0" w:after="0" w:afterAutospacing="0"/>
              <w:jc w:val="center"/>
              <w:textAlignment w:val="baseline"/>
              <w:rPr>
                <w:i/>
                <w:sz w:val="20"/>
                <w:szCs w:val="20"/>
              </w:rPr>
            </w:pPr>
            <w:r w:rsidRPr="00A112CC">
              <w:rPr>
                <w:i/>
                <w:sz w:val="20"/>
                <w:szCs w:val="20"/>
              </w:rPr>
              <w:t>7.302.34.73х</w:t>
            </w:r>
          </w:p>
          <w:p w14:paraId="561A0C49" w14:textId="77777777" w:rsidR="00576AD2" w:rsidRPr="00A112CC" w:rsidRDefault="00576AD2" w:rsidP="00FF4076">
            <w:pPr>
              <w:pStyle w:val="aff"/>
              <w:widowControl w:val="0"/>
              <w:spacing w:before="0" w:beforeAutospacing="0" w:after="0" w:afterAutospacing="0"/>
              <w:jc w:val="center"/>
              <w:textAlignment w:val="baseline"/>
              <w:rPr>
                <w:i/>
                <w:sz w:val="20"/>
                <w:szCs w:val="20"/>
              </w:rPr>
            </w:pPr>
            <w:r w:rsidRPr="00A112CC">
              <w:rPr>
                <w:i/>
                <w:sz w:val="20"/>
                <w:szCs w:val="20"/>
              </w:rPr>
              <w:t>(734, 736, 737)</w:t>
            </w:r>
          </w:p>
          <w:p w14:paraId="40561D5E" w14:textId="3A7E2CDD" w:rsidR="00576AD2" w:rsidRPr="00A112CC" w:rsidRDefault="00576AD2" w:rsidP="00FF4076">
            <w:pPr>
              <w:widowControl w:val="0"/>
              <w:ind w:firstLine="0"/>
              <w:jc w:val="center"/>
              <w:rPr>
                <w:i/>
                <w:sz w:val="20"/>
              </w:rPr>
            </w:pPr>
            <w:r w:rsidRPr="00A112CC">
              <w:rPr>
                <w:i/>
                <w:sz w:val="20"/>
              </w:rPr>
              <w:t>7.302.2х.73х</w:t>
            </w:r>
          </w:p>
          <w:p w14:paraId="42B1789D" w14:textId="77777777" w:rsidR="00576AD2" w:rsidRPr="00A112CC" w:rsidRDefault="00576AD2" w:rsidP="00FF4076">
            <w:pPr>
              <w:widowControl w:val="0"/>
              <w:ind w:firstLine="0"/>
              <w:jc w:val="center"/>
              <w:rPr>
                <w:i/>
                <w:sz w:val="20"/>
              </w:rPr>
            </w:pPr>
            <w:r w:rsidRPr="00A112CC">
              <w:rPr>
                <w:i/>
                <w:sz w:val="20"/>
              </w:rPr>
              <w:t>(734, 736, 737)</w:t>
            </w:r>
          </w:p>
        </w:tc>
      </w:tr>
      <w:tr w:rsidR="00A112CC" w:rsidRPr="00A112CC" w14:paraId="2BDD116D" w14:textId="77777777" w:rsidTr="00FE7DF9">
        <w:trPr>
          <w:trHeight w:val="20"/>
        </w:trPr>
        <w:tc>
          <w:tcPr>
            <w:tcW w:w="2616" w:type="dxa"/>
            <w:shd w:val="clear" w:color="auto" w:fill="auto"/>
          </w:tcPr>
          <w:p w14:paraId="47E24311" w14:textId="77777777" w:rsidR="00576AD2" w:rsidRPr="00A112CC" w:rsidRDefault="00576AD2" w:rsidP="00FF4076">
            <w:pPr>
              <w:widowControl w:val="0"/>
              <w:tabs>
                <w:tab w:val="left" w:pos="318"/>
              </w:tabs>
              <w:ind w:firstLine="0"/>
              <w:rPr>
                <w:i/>
                <w:sz w:val="20"/>
              </w:rPr>
            </w:pPr>
            <w:r w:rsidRPr="00A112CC">
              <w:rPr>
                <w:i/>
                <w:sz w:val="20"/>
              </w:rPr>
              <w:t>Капитальные вложения в ОС: стоимость ОС, дополнительных услуг, работ, связанных с приобретением, приведением в состояние, пригодное для эксплуатации</w:t>
            </w:r>
          </w:p>
        </w:tc>
        <w:tc>
          <w:tcPr>
            <w:tcW w:w="2617" w:type="dxa"/>
            <w:shd w:val="clear" w:color="auto" w:fill="auto"/>
          </w:tcPr>
          <w:p w14:paraId="4E33AF87" w14:textId="77777777" w:rsidR="00576AD2" w:rsidRPr="00A112CC" w:rsidRDefault="00576AD2" w:rsidP="00FF4076">
            <w:pPr>
              <w:widowControl w:val="0"/>
              <w:tabs>
                <w:tab w:val="num" w:pos="720"/>
              </w:tabs>
              <w:ind w:firstLine="0"/>
              <w:rPr>
                <w:i/>
                <w:sz w:val="20"/>
              </w:rPr>
            </w:pPr>
            <w:r w:rsidRPr="00A112CC">
              <w:rPr>
                <w:i/>
                <w:sz w:val="20"/>
              </w:rPr>
              <w:t>Товаросопроводительные документы</w:t>
            </w:r>
          </w:p>
          <w:p w14:paraId="2FE1AB68" w14:textId="77777777" w:rsidR="00576AD2" w:rsidRPr="00A112CC" w:rsidRDefault="00576AD2" w:rsidP="00FF4076">
            <w:pPr>
              <w:widowControl w:val="0"/>
              <w:tabs>
                <w:tab w:val="num" w:pos="720"/>
              </w:tabs>
              <w:ind w:firstLine="0"/>
              <w:rPr>
                <w:i/>
                <w:sz w:val="20"/>
              </w:rPr>
            </w:pPr>
            <w:r w:rsidRPr="00A112CC">
              <w:rPr>
                <w:i/>
                <w:sz w:val="20"/>
              </w:rPr>
              <w:t>Акты</w:t>
            </w:r>
          </w:p>
          <w:p w14:paraId="7F7974B1" w14:textId="77777777" w:rsidR="00576AD2" w:rsidRPr="00A112CC" w:rsidRDefault="00576AD2" w:rsidP="00FF4076">
            <w:pPr>
              <w:widowControl w:val="0"/>
              <w:tabs>
                <w:tab w:val="num" w:pos="720"/>
              </w:tabs>
              <w:ind w:firstLine="0"/>
              <w:rPr>
                <w:i/>
                <w:sz w:val="20"/>
              </w:rPr>
            </w:pPr>
            <w:r w:rsidRPr="00A112CC">
              <w:rPr>
                <w:i/>
                <w:sz w:val="20"/>
              </w:rPr>
              <w:t>Иные документы, подтверждающие факт оказания услуг (выполнения работ)</w:t>
            </w:r>
          </w:p>
        </w:tc>
        <w:tc>
          <w:tcPr>
            <w:tcW w:w="2617" w:type="dxa"/>
            <w:gridSpan w:val="2"/>
            <w:shd w:val="clear" w:color="auto" w:fill="auto"/>
          </w:tcPr>
          <w:p w14:paraId="717EA82D" w14:textId="1D70C5CD" w:rsidR="00576AD2" w:rsidRPr="00A112CC" w:rsidRDefault="00576AD2"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7.106.31.310</w:t>
            </w:r>
          </w:p>
          <w:p w14:paraId="2306CC8C" w14:textId="464D8284" w:rsidR="00576AD2" w:rsidRPr="00A112CC" w:rsidRDefault="00576AD2"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7.106.21.310</w:t>
            </w:r>
          </w:p>
        </w:tc>
        <w:tc>
          <w:tcPr>
            <w:tcW w:w="2617" w:type="dxa"/>
            <w:shd w:val="clear" w:color="auto" w:fill="auto"/>
          </w:tcPr>
          <w:p w14:paraId="56E1D69F" w14:textId="4580C612" w:rsidR="00576AD2" w:rsidRPr="00A112CC" w:rsidRDefault="00576AD2" w:rsidP="00FF4076">
            <w:pPr>
              <w:pStyle w:val="aff"/>
              <w:widowControl w:val="0"/>
              <w:spacing w:before="0" w:beforeAutospacing="0" w:after="0" w:afterAutospacing="0"/>
              <w:jc w:val="center"/>
              <w:textAlignment w:val="baseline"/>
              <w:rPr>
                <w:i/>
                <w:sz w:val="20"/>
                <w:szCs w:val="20"/>
              </w:rPr>
            </w:pPr>
            <w:r w:rsidRPr="00A112CC">
              <w:rPr>
                <w:i/>
                <w:sz w:val="20"/>
                <w:szCs w:val="20"/>
              </w:rPr>
              <w:t>7.302.31.73х</w:t>
            </w:r>
          </w:p>
          <w:p w14:paraId="30F381B5" w14:textId="77777777" w:rsidR="00576AD2" w:rsidRPr="00A112CC" w:rsidRDefault="00576AD2" w:rsidP="00FF4076">
            <w:pPr>
              <w:pStyle w:val="aff"/>
              <w:widowControl w:val="0"/>
              <w:spacing w:before="0" w:beforeAutospacing="0" w:after="0" w:afterAutospacing="0"/>
              <w:jc w:val="center"/>
              <w:textAlignment w:val="baseline"/>
              <w:rPr>
                <w:i/>
                <w:sz w:val="20"/>
                <w:szCs w:val="20"/>
              </w:rPr>
            </w:pPr>
            <w:r w:rsidRPr="00A112CC">
              <w:rPr>
                <w:i/>
                <w:sz w:val="20"/>
                <w:szCs w:val="20"/>
              </w:rPr>
              <w:t>(734, 736, 737)</w:t>
            </w:r>
          </w:p>
          <w:p w14:paraId="08C3BE78" w14:textId="33D9900B" w:rsidR="00576AD2" w:rsidRPr="00A112CC" w:rsidRDefault="00576AD2" w:rsidP="00FF4076">
            <w:pPr>
              <w:pStyle w:val="aff"/>
              <w:widowControl w:val="0"/>
              <w:spacing w:before="0" w:beforeAutospacing="0" w:after="0" w:afterAutospacing="0"/>
              <w:jc w:val="center"/>
              <w:textAlignment w:val="baseline"/>
              <w:rPr>
                <w:i/>
                <w:sz w:val="20"/>
                <w:szCs w:val="20"/>
              </w:rPr>
            </w:pPr>
            <w:r w:rsidRPr="00A112CC">
              <w:rPr>
                <w:i/>
                <w:sz w:val="20"/>
                <w:szCs w:val="20"/>
              </w:rPr>
              <w:t>7.302.28.73х</w:t>
            </w:r>
          </w:p>
          <w:p w14:paraId="586EC088" w14:textId="77777777" w:rsidR="00576AD2" w:rsidRPr="00A112CC" w:rsidRDefault="00576AD2" w:rsidP="00FF4076">
            <w:pPr>
              <w:pStyle w:val="aff"/>
              <w:widowControl w:val="0"/>
              <w:spacing w:before="0" w:beforeAutospacing="0" w:after="0" w:afterAutospacing="0"/>
              <w:jc w:val="center"/>
              <w:textAlignment w:val="baseline"/>
              <w:rPr>
                <w:i/>
                <w:sz w:val="20"/>
                <w:szCs w:val="20"/>
              </w:rPr>
            </w:pPr>
            <w:r w:rsidRPr="00A112CC">
              <w:rPr>
                <w:i/>
                <w:sz w:val="20"/>
                <w:szCs w:val="20"/>
              </w:rPr>
              <w:t>(734, 736, 737)</w:t>
            </w:r>
          </w:p>
        </w:tc>
      </w:tr>
      <w:tr w:rsidR="00A112CC" w:rsidRPr="00A112CC" w14:paraId="0B4477F9" w14:textId="77777777" w:rsidTr="003D73B3">
        <w:trPr>
          <w:trHeight w:val="20"/>
        </w:trPr>
        <w:tc>
          <w:tcPr>
            <w:tcW w:w="10467" w:type="dxa"/>
            <w:gridSpan w:val="5"/>
            <w:shd w:val="clear" w:color="auto" w:fill="auto"/>
          </w:tcPr>
          <w:p w14:paraId="2FF5FF00" w14:textId="46853932" w:rsidR="00576AD2" w:rsidRPr="00A112CC" w:rsidRDefault="00576AD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753" w:name="_Toc94016203"/>
            <w:bookmarkStart w:id="754" w:name="_Toc94016972"/>
            <w:bookmarkStart w:id="755" w:name="_Toc103589529"/>
            <w:bookmarkStart w:id="756" w:name="_Toc146534877"/>
            <w:r w:rsidRPr="00A112CC">
              <w:rPr>
                <w:b/>
                <w:kern w:val="24"/>
                <w:sz w:val="20"/>
                <w:szCs w:val="20"/>
              </w:rPr>
              <w:t>17.3. Операции по исполнению (удержанию, погашению) обязательств Учреждением</w:t>
            </w:r>
            <w:bookmarkEnd w:id="753"/>
            <w:bookmarkEnd w:id="754"/>
            <w:bookmarkEnd w:id="755"/>
            <w:bookmarkEnd w:id="756"/>
          </w:p>
        </w:tc>
      </w:tr>
      <w:tr w:rsidR="00A112CC" w:rsidRPr="00A112CC" w14:paraId="51137DCD" w14:textId="77777777" w:rsidTr="003D73B3">
        <w:trPr>
          <w:trHeight w:val="20"/>
        </w:trPr>
        <w:tc>
          <w:tcPr>
            <w:tcW w:w="2616" w:type="dxa"/>
            <w:shd w:val="clear" w:color="auto" w:fill="auto"/>
          </w:tcPr>
          <w:p w14:paraId="5CBB3E2F" w14:textId="75CD3364" w:rsidR="00576AD2" w:rsidRPr="00A112CC" w:rsidRDefault="00576AD2" w:rsidP="00FF4076">
            <w:pPr>
              <w:widowControl w:val="0"/>
              <w:numPr>
                <w:ilvl w:val="0"/>
                <w:numId w:val="4"/>
              </w:numPr>
              <w:ind w:left="0" w:hanging="425"/>
              <w:rPr>
                <w:sz w:val="20"/>
              </w:rPr>
            </w:pPr>
            <w:r w:rsidRPr="00A112CC">
              <w:rPr>
                <w:sz w:val="20"/>
              </w:rPr>
              <w:t>Удержание НДФЛ, произведенное из начисленной суммы оплаты труда, вознаграждений по договорам гражданско-правового характера</w:t>
            </w:r>
          </w:p>
        </w:tc>
        <w:tc>
          <w:tcPr>
            <w:tcW w:w="2617" w:type="dxa"/>
            <w:shd w:val="clear" w:color="auto" w:fill="auto"/>
          </w:tcPr>
          <w:p w14:paraId="164D69CB" w14:textId="77777777" w:rsidR="00576AD2" w:rsidRPr="00A112CC" w:rsidRDefault="00576AD2" w:rsidP="00FF4076">
            <w:pPr>
              <w:widowControl w:val="0"/>
              <w:tabs>
                <w:tab w:val="num" w:pos="720"/>
              </w:tabs>
              <w:ind w:firstLine="0"/>
              <w:rPr>
                <w:sz w:val="20"/>
              </w:rPr>
            </w:pPr>
            <w:r w:rsidRPr="00A112CC">
              <w:rPr>
                <w:sz w:val="20"/>
              </w:rPr>
              <w:t>Бухгалтерская справка (ф. 0504833)</w:t>
            </w:r>
          </w:p>
          <w:p w14:paraId="32E0469F" w14:textId="22270085" w:rsidR="00576AD2" w:rsidRPr="00A112CC" w:rsidRDefault="00576AD2" w:rsidP="00FF4076">
            <w:pPr>
              <w:widowControl w:val="0"/>
              <w:tabs>
                <w:tab w:val="num" w:pos="720"/>
              </w:tabs>
              <w:ind w:firstLine="0"/>
              <w:rPr>
                <w:sz w:val="20"/>
              </w:rPr>
            </w:pPr>
            <w:r w:rsidRPr="00A112CC">
              <w:rPr>
                <w:sz w:val="20"/>
              </w:rPr>
              <w:t>Расчетно-платежная ведомость (ф. 0504401)</w:t>
            </w:r>
          </w:p>
          <w:p w14:paraId="00E4524C" w14:textId="5235E26F" w:rsidR="00576AD2" w:rsidRPr="00A112CC" w:rsidRDefault="00576AD2" w:rsidP="00FF4076">
            <w:pPr>
              <w:widowControl w:val="0"/>
              <w:tabs>
                <w:tab w:val="num" w:pos="720"/>
              </w:tabs>
              <w:ind w:firstLine="0"/>
              <w:rPr>
                <w:sz w:val="20"/>
              </w:rPr>
            </w:pPr>
            <w:r w:rsidRPr="00A112CC">
              <w:rPr>
                <w:sz w:val="20"/>
              </w:rPr>
              <w:t>Расчетная ведомость (ф. 0504402)</w:t>
            </w:r>
          </w:p>
          <w:p w14:paraId="5EB16CC5" w14:textId="319E48AC" w:rsidR="00576AD2" w:rsidRPr="00A112CC" w:rsidRDefault="00576AD2" w:rsidP="00FF4076">
            <w:pPr>
              <w:widowControl w:val="0"/>
              <w:tabs>
                <w:tab w:val="num" w:pos="720"/>
              </w:tabs>
              <w:ind w:firstLine="0"/>
              <w:rPr>
                <w:i/>
                <w:sz w:val="20"/>
              </w:rPr>
            </w:pPr>
            <w:r w:rsidRPr="00A112CC">
              <w:rPr>
                <w:i/>
                <w:sz w:val="20"/>
              </w:rPr>
              <w:t>Справка о суммах начисленных выплат по оплате труда и иных выплат и связанных с ними платежей (неунифицированная форма)</w:t>
            </w:r>
          </w:p>
          <w:p w14:paraId="61020C3D" w14:textId="77777777" w:rsidR="00576AD2" w:rsidRPr="00A112CC" w:rsidRDefault="00576AD2" w:rsidP="00FF4076">
            <w:pPr>
              <w:widowControl w:val="0"/>
              <w:tabs>
                <w:tab w:val="num" w:pos="720"/>
              </w:tabs>
              <w:ind w:firstLine="0"/>
              <w:rPr>
                <w:sz w:val="20"/>
              </w:rPr>
            </w:pPr>
            <w:r w:rsidRPr="00A112CC">
              <w:rPr>
                <w:sz w:val="20"/>
              </w:rPr>
              <w:t>Договор гражданско-правового характера</w:t>
            </w:r>
          </w:p>
          <w:p w14:paraId="269C6F21" w14:textId="77777777" w:rsidR="00576AD2" w:rsidRPr="00A112CC" w:rsidRDefault="00576AD2" w:rsidP="00FF4076">
            <w:pPr>
              <w:widowControl w:val="0"/>
              <w:tabs>
                <w:tab w:val="num" w:pos="720"/>
              </w:tabs>
              <w:ind w:firstLine="0"/>
              <w:rPr>
                <w:sz w:val="20"/>
              </w:rPr>
            </w:pPr>
            <w:r w:rsidRPr="00A112CC">
              <w:rPr>
                <w:sz w:val="20"/>
              </w:rPr>
              <w:t>Регистр налогового учета</w:t>
            </w:r>
          </w:p>
        </w:tc>
        <w:tc>
          <w:tcPr>
            <w:tcW w:w="2617" w:type="dxa"/>
            <w:gridSpan w:val="2"/>
            <w:shd w:val="clear" w:color="auto" w:fill="auto"/>
          </w:tcPr>
          <w:p w14:paraId="5A601F33" w14:textId="77777777" w:rsidR="00576AD2" w:rsidRPr="00A112CC" w:rsidRDefault="00576AD2" w:rsidP="00FF4076">
            <w:pPr>
              <w:widowControl w:val="0"/>
              <w:ind w:firstLine="0"/>
              <w:jc w:val="center"/>
              <w:rPr>
                <w:sz w:val="20"/>
              </w:rPr>
            </w:pPr>
            <w:r w:rsidRPr="00A112CC">
              <w:rPr>
                <w:sz w:val="20"/>
              </w:rPr>
              <w:t>0.302.1х.837</w:t>
            </w:r>
          </w:p>
          <w:p w14:paraId="3499DC0B" w14:textId="77777777" w:rsidR="00576AD2" w:rsidRPr="00A112CC" w:rsidRDefault="00576AD2" w:rsidP="00FF4076">
            <w:pPr>
              <w:widowControl w:val="0"/>
              <w:ind w:firstLine="0"/>
              <w:jc w:val="center"/>
              <w:rPr>
                <w:sz w:val="20"/>
              </w:rPr>
            </w:pPr>
            <w:r w:rsidRPr="00A112CC">
              <w:rPr>
                <w:sz w:val="20"/>
              </w:rPr>
              <w:t>0.302.2х.837</w:t>
            </w:r>
          </w:p>
          <w:p w14:paraId="0D9B56C9" w14:textId="77777777" w:rsidR="00576AD2" w:rsidRPr="00A112CC" w:rsidRDefault="00576AD2" w:rsidP="00FF4076">
            <w:pPr>
              <w:widowControl w:val="0"/>
              <w:ind w:firstLine="0"/>
              <w:jc w:val="center"/>
              <w:rPr>
                <w:sz w:val="20"/>
              </w:rPr>
            </w:pPr>
            <w:r w:rsidRPr="00A112CC">
              <w:rPr>
                <w:sz w:val="20"/>
              </w:rPr>
              <w:t>0.302.6х.837</w:t>
            </w:r>
          </w:p>
          <w:p w14:paraId="1B5D06C2" w14:textId="77777777" w:rsidR="00576AD2" w:rsidRPr="00A112CC" w:rsidRDefault="00576AD2" w:rsidP="00FF4076">
            <w:pPr>
              <w:widowControl w:val="0"/>
              <w:ind w:firstLine="0"/>
              <w:jc w:val="center"/>
              <w:rPr>
                <w:sz w:val="20"/>
              </w:rPr>
            </w:pPr>
            <w:r w:rsidRPr="00A112CC">
              <w:rPr>
                <w:sz w:val="20"/>
              </w:rPr>
              <w:t>0.302.96.837</w:t>
            </w:r>
          </w:p>
        </w:tc>
        <w:tc>
          <w:tcPr>
            <w:tcW w:w="2617" w:type="dxa"/>
            <w:shd w:val="clear" w:color="auto" w:fill="auto"/>
          </w:tcPr>
          <w:p w14:paraId="5AD8FA9F"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0.303.01.731</w:t>
            </w:r>
          </w:p>
        </w:tc>
      </w:tr>
      <w:tr w:rsidR="00A112CC" w:rsidRPr="00A112CC" w14:paraId="6A7658F1" w14:textId="77777777" w:rsidTr="003D73B3">
        <w:trPr>
          <w:trHeight w:val="20"/>
        </w:trPr>
        <w:tc>
          <w:tcPr>
            <w:tcW w:w="2616" w:type="dxa"/>
            <w:shd w:val="clear" w:color="auto" w:fill="auto"/>
          </w:tcPr>
          <w:p w14:paraId="73CE0BB8" w14:textId="77777777" w:rsidR="00576AD2" w:rsidRPr="00A112CC" w:rsidRDefault="00576AD2" w:rsidP="00FF4076">
            <w:pPr>
              <w:widowControl w:val="0"/>
              <w:ind w:firstLine="0"/>
              <w:rPr>
                <w:sz w:val="20"/>
              </w:rPr>
            </w:pPr>
            <w:r w:rsidRPr="00A112CC">
              <w:rPr>
                <w:sz w:val="20"/>
              </w:rPr>
              <w:t>Исполнение удержаний, произведенных по исполнительным листам в пользу третьих лиц, в том числе на алименты несовершеннолетних детей</w:t>
            </w:r>
          </w:p>
        </w:tc>
        <w:tc>
          <w:tcPr>
            <w:tcW w:w="2617" w:type="dxa"/>
            <w:shd w:val="clear" w:color="auto" w:fill="auto"/>
          </w:tcPr>
          <w:p w14:paraId="42A4816A" w14:textId="77777777" w:rsidR="00576AD2" w:rsidRPr="00A112CC" w:rsidRDefault="00576AD2" w:rsidP="00FF4076">
            <w:pPr>
              <w:widowControl w:val="0"/>
              <w:tabs>
                <w:tab w:val="num" w:pos="720"/>
              </w:tabs>
              <w:ind w:firstLine="0"/>
              <w:rPr>
                <w:sz w:val="20"/>
              </w:rPr>
            </w:pPr>
            <w:r w:rsidRPr="00A112CC">
              <w:rPr>
                <w:sz w:val="20"/>
              </w:rPr>
              <w:t>Исполнительный документ (исполнительный лист) от взыскателя или судебного пристава-исполнителя</w:t>
            </w:r>
          </w:p>
          <w:p w14:paraId="3C0584D1" w14:textId="77777777" w:rsidR="00576AD2" w:rsidRPr="00A112CC" w:rsidRDefault="00576AD2" w:rsidP="00FF4076">
            <w:pPr>
              <w:widowControl w:val="0"/>
              <w:tabs>
                <w:tab w:val="num" w:pos="720"/>
              </w:tabs>
              <w:ind w:firstLine="0"/>
              <w:rPr>
                <w:sz w:val="20"/>
              </w:rPr>
            </w:pPr>
            <w:r w:rsidRPr="00A112CC">
              <w:rPr>
                <w:sz w:val="20"/>
              </w:rPr>
              <w:t>Судебные акты, акты других органов и должностных лиц по делам об административных правонарушениях</w:t>
            </w:r>
          </w:p>
          <w:p w14:paraId="3AC52071"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377A52B6"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0.302.1х.837</w:t>
            </w:r>
          </w:p>
          <w:p w14:paraId="6AC3EAC7" w14:textId="77777777" w:rsidR="00576AD2" w:rsidRPr="00A112CC" w:rsidRDefault="00576AD2" w:rsidP="00FF4076">
            <w:pPr>
              <w:widowControl w:val="0"/>
              <w:ind w:firstLine="0"/>
              <w:jc w:val="center"/>
              <w:rPr>
                <w:sz w:val="20"/>
              </w:rPr>
            </w:pPr>
            <w:r w:rsidRPr="00A112CC">
              <w:rPr>
                <w:sz w:val="20"/>
              </w:rPr>
              <w:t>0.302.66.837</w:t>
            </w:r>
          </w:p>
          <w:p w14:paraId="6132AC08" w14:textId="595DC0F7" w:rsidR="00576AD2" w:rsidRPr="00A112CC" w:rsidRDefault="00576AD2" w:rsidP="00FF4076">
            <w:pPr>
              <w:widowControl w:val="0"/>
              <w:ind w:firstLine="0"/>
              <w:jc w:val="center"/>
              <w:rPr>
                <w:kern w:val="24"/>
                <w:sz w:val="20"/>
              </w:rPr>
            </w:pPr>
            <w:r w:rsidRPr="00A112CC">
              <w:rPr>
                <w:sz w:val="20"/>
              </w:rPr>
              <w:t>0.302.96.837</w:t>
            </w:r>
          </w:p>
        </w:tc>
        <w:tc>
          <w:tcPr>
            <w:tcW w:w="2617" w:type="dxa"/>
            <w:shd w:val="clear" w:color="auto" w:fill="auto"/>
          </w:tcPr>
          <w:p w14:paraId="177123C7" w14:textId="7CC0BADD"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0.304.03.737</w:t>
            </w:r>
          </w:p>
        </w:tc>
      </w:tr>
      <w:tr w:rsidR="00A112CC" w:rsidRPr="00A112CC" w14:paraId="2F30598B" w14:textId="77777777" w:rsidTr="003D73B3">
        <w:trPr>
          <w:trHeight w:val="20"/>
        </w:trPr>
        <w:tc>
          <w:tcPr>
            <w:tcW w:w="2616" w:type="dxa"/>
            <w:shd w:val="clear" w:color="auto" w:fill="auto"/>
          </w:tcPr>
          <w:p w14:paraId="593EF29C" w14:textId="77777777" w:rsidR="00576AD2" w:rsidRPr="00A112CC" w:rsidRDefault="00576AD2" w:rsidP="00FF4076">
            <w:pPr>
              <w:widowControl w:val="0"/>
              <w:ind w:firstLine="0"/>
              <w:rPr>
                <w:sz w:val="20"/>
              </w:rPr>
            </w:pPr>
            <w:r w:rsidRPr="00A112CC">
              <w:rPr>
                <w:sz w:val="20"/>
              </w:rPr>
              <w:t xml:space="preserve">Исполнение удержаний, произведенных для выплат </w:t>
            </w:r>
            <w:r w:rsidRPr="00A112CC">
              <w:rPr>
                <w:sz w:val="20"/>
              </w:rPr>
              <w:lastRenderedPageBreak/>
              <w:t>профсоюзных взносов</w:t>
            </w:r>
          </w:p>
        </w:tc>
        <w:tc>
          <w:tcPr>
            <w:tcW w:w="2617" w:type="dxa"/>
            <w:shd w:val="clear" w:color="auto" w:fill="auto"/>
          </w:tcPr>
          <w:p w14:paraId="5EEE3B70" w14:textId="206209F1" w:rsidR="00576AD2" w:rsidRPr="00A112CC" w:rsidRDefault="00576AD2" w:rsidP="00FF4076">
            <w:pPr>
              <w:widowControl w:val="0"/>
              <w:ind w:firstLine="0"/>
              <w:rPr>
                <w:sz w:val="20"/>
              </w:rPr>
            </w:pPr>
            <w:r w:rsidRPr="00A112CC">
              <w:rPr>
                <w:sz w:val="20"/>
              </w:rPr>
              <w:lastRenderedPageBreak/>
              <w:t>Заявление работника</w:t>
            </w:r>
          </w:p>
          <w:p w14:paraId="746B1FAF" w14:textId="77777777" w:rsidR="00576AD2" w:rsidRPr="00A112CC" w:rsidRDefault="00576AD2" w:rsidP="00FF4076">
            <w:pPr>
              <w:widowControl w:val="0"/>
              <w:ind w:firstLine="0"/>
              <w:rPr>
                <w:sz w:val="20"/>
              </w:rPr>
            </w:pPr>
            <w:r w:rsidRPr="00A112CC">
              <w:rPr>
                <w:sz w:val="20"/>
              </w:rPr>
              <w:t xml:space="preserve">Бухгалтерская справка </w:t>
            </w:r>
            <w:r w:rsidRPr="00A112CC">
              <w:rPr>
                <w:sz w:val="20"/>
              </w:rPr>
              <w:lastRenderedPageBreak/>
              <w:t>(ф. 0504833)</w:t>
            </w:r>
          </w:p>
        </w:tc>
        <w:tc>
          <w:tcPr>
            <w:tcW w:w="2617" w:type="dxa"/>
            <w:gridSpan w:val="2"/>
            <w:shd w:val="clear" w:color="auto" w:fill="auto"/>
          </w:tcPr>
          <w:p w14:paraId="4CAB8146"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lastRenderedPageBreak/>
              <w:t>0.302.11.837</w:t>
            </w:r>
          </w:p>
        </w:tc>
        <w:tc>
          <w:tcPr>
            <w:tcW w:w="2617" w:type="dxa"/>
            <w:shd w:val="clear" w:color="auto" w:fill="auto"/>
          </w:tcPr>
          <w:p w14:paraId="7795216D" w14:textId="08CDA926"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0.304.03.737</w:t>
            </w:r>
          </w:p>
        </w:tc>
      </w:tr>
      <w:tr w:rsidR="00A112CC" w:rsidRPr="00A112CC" w14:paraId="19189A3D" w14:textId="77777777" w:rsidTr="003D73B3">
        <w:trPr>
          <w:trHeight w:val="20"/>
        </w:trPr>
        <w:tc>
          <w:tcPr>
            <w:tcW w:w="2616" w:type="dxa"/>
            <w:shd w:val="clear" w:color="auto" w:fill="auto"/>
          </w:tcPr>
          <w:p w14:paraId="6CE80894" w14:textId="77777777" w:rsidR="00576AD2" w:rsidRPr="00A112CC" w:rsidDel="004D439D" w:rsidRDefault="00576AD2" w:rsidP="00FF4076">
            <w:pPr>
              <w:autoSpaceDE w:val="0"/>
              <w:autoSpaceDN w:val="0"/>
              <w:adjustRightInd w:val="0"/>
              <w:ind w:firstLine="0"/>
              <w:rPr>
                <w:sz w:val="20"/>
              </w:rPr>
            </w:pPr>
            <w:r w:rsidRPr="00A112CC">
              <w:rPr>
                <w:sz w:val="20"/>
              </w:rPr>
              <w:t>Суммы начисленных выплат социального пособия на погребение</w:t>
            </w:r>
          </w:p>
        </w:tc>
        <w:tc>
          <w:tcPr>
            <w:tcW w:w="2617" w:type="dxa"/>
            <w:shd w:val="clear" w:color="auto" w:fill="auto"/>
          </w:tcPr>
          <w:p w14:paraId="1C9E02DD" w14:textId="322A0C10" w:rsidR="00576AD2" w:rsidRPr="00A112CC" w:rsidRDefault="00576AD2" w:rsidP="00FF4076">
            <w:pPr>
              <w:widowControl w:val="0"/>
              <w:tabs>
                <w:tab w:val="num" w:pos="720"/>
              </w:tabs>
              <w:ind w:firstLine="0"/>
              <w:rPr>
                <w:sz w:val="20"/>
              </w:rPr>
            </w:pPr>
            <w:r w:rsidRPr="00A112CC">
              <w:rPr>
                <w:sz w:val="20"/>
              </w:rPr>
              <w:t>Расчетно-платежная ведомость (ф. 0504401)</w:t>
            </w:r>
          </w:p>
          <w:p w14:paraId="783C9856" w14:textId="47AD02A5" w:rsidR="00576AD2" w:rsidRPr="00A112CC" w:rsidRDefault="00576AD2" w:rsidP="00FF4076">
            <w:pPr>
              <w:widowControl w:val="0"/>
              <w:tabs>
                <w:tab w:val="num" w:pos="720"/>
              </w:tabs>
              <w:ind w:firstLine="0"/>
              <w:rPr>
                <w:sz w:val="20"/>
              </w:rPr>
            </w:pPr>
            <w:r w:rsidRPr="00A112CC">
              <w:rPr>
                <w:sz w:val="20"/>
              </w:rPr>
              <w:t>Расчетная ведомость (ф. 0504402)</w:t>
            </w:r>
          </w:p>
          <w:p w14:paraId="1C3D23B8" w14:textId="70901C43" w:rsidR="00576AD2" w:rsidRPr="00A112CC" w:rsidRDefault="00576AD2" w:rsidP="00FF4076">
            <w:pPr>
              <w:widowControl w:val="0"/>
              <w:tabs>
                <w:tab w:val="num" w:pos="720"/>
              </w:tabs>
              <w:ind w:firstLine="0"/>
              <w:rPr>
                <w:sz w:val="20"/>
              </w:rPr>
            </w:pPr>
            <w:r w:rsidRPr="00A112CC">
              <w:rPr>
                <w:i/>
                <w:sz w:val="20"/>
              </w:rPr>
              <w:t>Справка о суммах начисленных выплат по оплате труда и иных выплат и связанных с ними платежей (неунифицированная форма)</w:t>
            </w:r>
          </w:p>
          <w:p w14:paraId="74E09DBE" w14:textId="01F1BE9C" w:rsidR="00576AD2" w:rsidRPr="00A112CC" w:rsidRDefault="00576AD2" w:rsidP="00FF4076">
            <w:pPr>
              <w:widowControl w:val="0"/>
              <w:ind w:firstLine="0"/>
              <w:rPr>
                <w:sz w:val="20"/>
              </w:rPr>
            </w:pPr>
            <w:r w:rsidRPr="00A112CC">
              <w:rPr>
                <w:sz w:val="20"/>
              </w:rPr>
              <w:t>Заявление</w:t>
            </w:r>
          </w:p>
          <w:p w14:paraId="68106A79" w14:textId="77777777" w:rsidR="00576AD2" w:rsidRPr="00A112CC" w:rsidDel="004D439D" w:rsidRDefault="00576AD2" w:rsidP="00FF4076">
            <w:pPr>
              <w:widowControl w:val="0"/>
              <w:ind w:firstLine="0"/>
              <w:rPr>
                <w:sz w:val="20"/>
              </w:rPr>
            </w:pPr>
            <w:r w:rsidRPr="00A112CC">
              <w:rPr>
                <w:sz w:val="20"/>
              </w:rPr>
              <w:t>Иные документы, подтверждающие право на получение данной выплаты</w:t>
            </w:r>
          </w:p>
        </w:tc>
        <w:tc>
          <w:tcPr>
            <w:tcW w:w="2617" w:type="dxa"/>
            <w:gridSpan w:val="2"/>
            <w:shd w:val="clear" w:color="auto" w:fill="auto"/>
          </w:tcPr>
          <w:p w14:paraId="58D185E3" w14:textId="77777777" w:rsidR="00576AD2" w:rsidRPr="00A112CC" w:rsidDel="004D439D" w:rsidRDefault="00576AD2" w:rsidP="00FF4076">
            <w:pPr>
              <w:widowControl w:val="0"/>
              <w:ind w:firstLine="0"/>
              <w:jc w:val="center"/>
              <w:rPr>
                <w:sz w:val="20"/>
              </w:rPr>
            </w:pPr>
            <w:r w:rsidRPr="00A112CC">
              <w:rPr>
                <w:sz w:val="20"/>
              </w:rPr>
              <w:t>0.303.05.831</w:t>
            </w:r>
          </w:p>
        </w:tc>
        <w:tc>
          <w:tcPr>
            <w:tcW w:w="2617" w:type="dxa"/>
            <w:shd w:val="clear" w:color="auto" w:fill="auto"/>
          </w:tcPr>
          <w:p w14:paraId="790A3ED0" w14:textId="77777777" w:rsidR="00576AD2" w:rsidRPr="00A112CC" w:rsidDel="004D439D" w:rsidRDefault="00576AD2" w:rsidP="00FF4076">
            <w:pPr>
              <w:widowControl w:val="0"/>
              <w:ind w:firstLine="0"/>
              <w:jc w:val="center"/>
              <w:rPr>
                <w:sz w:val="20"/>
              </w:rPr>
            </w:pPr>
            <w:r w:rsidRPr="00A112CC">
              <w:rPr>
                <w:sz w:val="20"/>
              </w:rPr>
              <w:t>0.302.65.737</w:t>
            </w:r>
          </w:p>
        </w:tc>
      </w:tr>
      <w:tr w:rsidR="00A112CC" w:rsidRPr="00A112CC" w14:paraId="184FDCCF" w14:textId="77777777" w:rsidTr="003D73B3">
        <w:trPr>
          <w:trHeight w:val="20"/>
        </w:trPr>
        <w:tc>
          <w:tcPr>
            <w:tcW w:w="2616" w:type="dxa"/>
            <w:shd w:val="clear" w:color="auto" w:fill="auto"/>
          </w:tcPr>
          <w:p w14:paraId="5FE1E68E" w14:textId="77777777" w:rsidR="00576AD2" w:rsidRPr="00A112CC" w:rsidRDefault="00576AD2" w:rsidP="00FF4076">
            <w:pPr>
              <w:autoSpaceDE w:val="0"/>
              <w:autoSpaceDN w:val="0"/>
              <w:adjustRightInd w:val="0"/>
              <w:ind w:firstLine="0"/>
              <w:rPr>
                <w:sz w:val="20"/>
              </w:rPr>
            </w:pPr>
            <w:r w:rsidRPr="00A112CC">
              <w:rPr>
                <w:sz w:val="20"/>
              </w:rPr>
              <w:t xml:space="preserve">Суммы начисленных выплат  </w:t>
            </w:r>
          </w:p>
          <w:p w14:paraId="7856D1F7" w14:textId="77777777" w:rsidR="00576AD2" w:rsidRPr="00A112CC" w:rsidRDefault="00576AD2" w:rsidP="00FF4076">
            <w:pPr>
              <w:autoSpaceDE w:val="0"/>
              <w:autoSpaceDN w:val="0"/>
              <w:adjustRightInd w:val="0"/>
              <w:ind w:firstLine="0"/>
              <w:rPr>
                <w:sz w:val="20"/>
              </w:rPr>
            </w:pPr>
            <w:r w:rsidRPr="00A112CC">
              <w:rPr>
                <w:sz w:val="20"/>
              </w:rPr>
              <w:t>дополнительных оплачиваемых выходных дней одному из родителей (опекуну, попечителю) для ухода за детьми-инвалидами</w:t>
            </w:r>
          </w:p>
        </w:tc>
        <w:tc>
          <w:tcPr>
            <w:tcW w:w="2617" w:type="dxa"/>
            <w:shd w:val="clear" w:color="auto" w:fill="auto"/>
          </w:tcPr>
          <w:p w14:paraId="35C1DEA7" w14:textId="34919F34" w:rsidR="00576AD2" w:rsidRPr="00A112CC" w:rsidRDefault="00576AD2" w:rsidP="00FF4076">
            <w:pPr>
              <w:widowControl w:val="0"/>
              <w:tabs>
                <w:tab w:val="num" w:pos="720"/>
              </w:tabs>
              <w:ind w:firstLine="0"/>
              <w:rPr>
                <w:sz w:val="20"/>
              </w:rPr>
            </w:pPr>
            <w:r w:rsidRPr="00A112CC">
              <w:rPr>
                <w:sz w:val="20"/>
              </w:rPr>
              <w:t>Расчетно-платежная ведомость (ф. 0504401)</w:t>
            </w:r>
          </w:p>
          <w:p w14:paraId="534B40E4" w14:textId="09055993" w:rsidR="00576AD2" w:rsidRPr="00A112CC" w:rsidRDefault="00576AD2" w:rsidP="00FF4076">
            <w:pPr>
              <w:widowControl w:val="0"/>
              <w:tabs>
                <w:tab w:val="num" w:pos="720"/>
              </w:tabs>
              <w:ind w:firstLine="0"/>
              <w:rPr>
                <w:sz w:val="20"/>
              </w:rPr>
            </w:pPr>
            <w:r w:rsidRPr="00A112CC">
              <w:rPr>
                <w:sz w:val="20"/>
              </w:rPr>
              <w:t>Расчетная ведомость (ф. 0504402)</w:t>
            </w:r>
          </w:p>
          <w:p w14:paraId="63992F0C" w14:textId="06AED12E" w:rsidR="00576AD2" w:rsidRPr="00A112CC" w:rsidRDefault="00576AD2" w:rsidP="00FF4076">
            <w:pPr>
              <w:widowControl w:val="0"/>
              <w:tabs>
                <w:tab w:val="num" w:pos="720"/>
              </w:tabs>
              <w:ind w:firstLine="0"/>
              <w:rPr>
                <w:sz w:val="20"/>
              </w:rPr>
            </w:pPr>
            <w:r w:rsidRPr="00A112CC">
              <w:rPr>
                <w:i/>
                <w:sz w:val="20"/>
              </w:rPr>
              <w:t>Справка о суммах начисленных выплат по оплате труда и иных выплат и связанных с ними платежей (неунифицированная форма)</w:t>
            </w:r>
          </w:p>
          <w:p w14:paraId="69877220" w14:textId="77777777" w:rsidR="00576AD2" w:rsidRPr="00A112CC" w:rsidRDefault="00576AD2" w:rsidP="00FF4076">
            <w:pPr>
              <w:widowControl w:val="0"/>
              <w:tabs>
                <w:tab w:val="num" w:pos="720"/>
              </w:tabs>
              <w:ind w:firstLine="0"/>
              <w:rPr>
                <w:sz w:val="20"/>
              </w:rPr>
            </w:pPr>
            <w:r w:rsidRPr="00A112CC">
              <w:rPr>
                <w:sz w:val="20"/>
              </w:rPr>
              <w:t>Табель учета использования рабочего времени (ф. 0504421)</w:t>
            </w:r>
          </w:p>
          <w:p w14:paraId="0C321E14" w14:textId="77777777" w:rsidR="00576AD2" w:rsidRPr="00A112CC" w:rsidRDefault="00576AD2" w:rsidP="00FF4076">
            <w:pPr>
              <w:widowControl w:val="0"/>
              <w:ind w:firstLine="0"/>
              <w:rPr>
                <w:sz w:val="20"/>
              </w:rPr>
            </w:pPr>
            <w:r w:rsidRPr="00A112CC">
              <w:rPr>
                <w:sz w:val="20"/>
              </w:rPr>
              <w:t>Заявление</w:t>
            </w:r>
          </w:p>
          <w:p w14:paraId="79B8A0AE" w14:textId="77777777" w:rsidR="00576AD2" w:rsidRPr="00A112CC" w:rsidDel="004D439D" w:rsidRDefault="00576AD2" w:rsidP="00FF4076">
            <w:pPr>
              <w:widowControl w:val="0"/>
              <w:ind w:firstLine="0"/>
              <w:rPr>
                <w:sz w:val="20"/>
              </w:rPr>
            </w:pPr>
            <w:r w:rsidRPr="00A112CC">
              <w:rPr>
                <w:sz w:val="20"/>
              </w:rPr>
              <w:t>Иные документы, подтверждающие право на получение данной выплаты</w:t>
            </w:r>
          </w:p>
        </w:tc>
        <w:tc>
          <w:tcPr>
            <w:tcW w:w="2617" w:type="dxa"/>
            <w:gridSpan w:val="2"/>
            <w:shd w:val="clear" w:color="auto" w:fill="auto"/>
          </w:tcPr>
          <w:p w14:paraId="3AF934FD" w14:textId="77777777" w:rsidR="00576AD2" w:rsidRPr="00A112CC" w:rsidRDefault="00576AD2" w:rsidP="00FF4076">
            <w:pPr>
              <w:widowControl w:val="0"/>
              <w:ind w:firstLine="0"/>
              <w:jc w:val="center"/>
              <w:rPr>
                <w:sz w:val="20"/>
              </w:rPr>
            </w:pPr>
            <w:r w:rsidRPr="00A112CC">
              <w:rPr>
                <w:sz w:val="20"/>
              </w:rPr>
              <w:t>0.303.05.831</w:t>
            </w:r>
          </w:p>
        </w:tc>
        <w:tc>
          <w:tcPr>
            <w:tcW w:w="2617" w:type="dxa"/>
            <w:shd w:val="clear" w:color="auto" w:fill="auto"/>
          </w:tcPr>
          <w:p w14:paraId="05729878" w14:textId="77777777" w:rsidR="00576AD2" w:rsidRPr="00A112CC" w:rsidRDefault="00576AD2" w:rsidP="00FF4076">
            <w:pPr>
              <w:widowControl w:val="0"/>
              <w:ind w:firstLine="0"/>
              <w:jc w:val="center"/>
              <w:rPr>
                <w:sz w:val="20"/>
              </w:rPr>
            </w:pPr>
            <w:r w:rsidRPr="00A112CC">
              <w:rPr>
                <w:sz w:val="20"/>
              </w:rPr>
              <w:t>0.302.66.737</w:t>
            </w:r>
          </w:p>
        </w:tc>
      </w:tr>
      <w:tr w:rsidR="00A112CC" w:rsidRPr="00A112CC" w14:paraId="4069256B" w14:textId="77777777" w:rsidTr="003D73B3">
        <w:trPr>
          <w:trHeight w:val="20"/>
        </w:trPr>
        <w:tc>
          <w:tcPr>
            <w:tcW w:w="2616" w:type="dxa"/>
            <w:shd w:val="clear" w:color="auto" w:fill="auto"/>
          </w:tcPr>
          <w:p w14:paraId="4AD6A0EE" w14:textId="5C397E0F" w:rsidR="00576AD2" w:rsidRPr="00A112CC" w:rsidRDefault="00576AD2" w:rsidP="00FF4076">
            <w:pPr>
              <w:autoSpaceDE w:val="0"/>
              <w:autoSpaceDN w:val="0"/>
              <w:adjustRightInd w:val="0"/>
              <w:ind w:firstLine="0"/>
              <w:rPr>
                <w:sz w:val="20"/>
              </w:rPr>
            </w:pPr>
            <w:r w:rsidRPr="00A112CC">
              <w:rPr>
                <w:sz w:val="20"/>
              </w:rPr>
              <w:t>Начисление задолженности СФР по возмещению расходов работодателя по выплатам социального пособия на погребение и оплате выходных дней одному из родителей (опекуну, попечителю) для ухода за детьми-инвалидами</w:t>
            </w:r>
          </w:p>
        </w:tc>
        <w:tc>
          <w:tcPr>
            <w:tcW w:w="2617" w:type="dxa"/>
            <w:shd w:val="clear" w:color="auto" w:fill="auto"/>
          </w:tcPr>
          <w:p w14:paraId="26E898FD" w14:textId="77777777" w:rsidR="00576AD2" w:rsidRPr="00A112CC" w:rsidRDefault="00576AD2" w:rsidP="00FF4076">
            <w:pPr>
              <w:widowControl w:val="0"/>
              <w:tabs>
                <w:tab w:val="num" w:pos="720"/>
              </w:tabs>
              <w:ind w:firstLine="0"/>
              <w:rPr>
                <w:sz w:val="20"/>
              </w:rPr>
            </w:pPr>
            <w:r w:rsidRPr="00A112CC">
              <w:rPr>
                <w:sz w:val="20"/>
              </w:rPr>
              <w:t>Заявление о возмещении расходов на выплату социального пособия на погребение</w:t>
            </w:r>
          </w:p>
          <w:p w14:paraId="4441E32C" w14:textId="77777777" w:rsidR="00576AD2" w:rsidRPr="00A112CC" w:rsidRDefault="00576AD2" w:rsidP="00FF4076">
            <w:pPr>
              <w:widowControl w:val="0"/>
              <w:tabs>
                <w:tab w:val="num" w:pos="720"/>
              </w:tabs>
              <w:ind w:firstLine="0"/>
              <w:rPr>
                <w:sz w:val="20"/>
              </w:rPr>
            </w:pPr>
            <w:r w:rsidRPr="00A112CC">
              <w:rPr>
                <w:sz w:val="20"/>
              </w:rPr>
              <w:t>Заявление о возмещении расходов на оплату дополнительных оплачиваемых выходных дней одному из родителей (опекуну, попечителю) для ухода за детьми-инвалидами</w:t>
            </w:r>
          </w:p>
          <w:p w14:paraId="2EB4F0D8" w14:textId="77777777" w:rsidR="00576AD2" w:rsidRPr="00A112CC" w:rsidRDefault="00576AD2"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6E884A7C" w14:textId="7B96223E" w:rsidR="00576AD2" w:rsidRPr="00A112CC" w:rsidRDefault="00576AD2" w:rsidP="00FF4076">
            <w:pPr>
              <w:widowControl w:val="0"/>
              <w:ind w:firstLine="0"/>
              <w:jc w:val="center"/>
              <w:rPr>
                <w:sz w:val="20"/>
              </w:rPr>
            </w:pPr>
            <w:r w:rsidRPr="00A112CC">
              <w:rPr>
                <w:sz w:val="20"/>
              </w:rPr>
              <w:t>0.209.34.561</w:t>
            </w:r>
          </w:p>
        </w:tc>
        <w:tc>
          <w:tcPr>
            <w:tcW w:w="2617" w:type="dxa"/>
            <w:shd w:val="clear" w:color="auto" w:fill="auto"/>
          </w:tcPr>
          <w:p w14:paraId="7D9E63D7" w14:textId="77777777" w:rsidR="00576AD2" w:rsidRPr="00A112CC" w:rsidRDefault="00576AD2" w:rsidP="00FF4076">
            <w:pPr>
              <w:widowControl w:val="0"/>
              <w:ind w:firstLine="0"/>
              <w:jc w:val="center"/>
              <w:rPr>
                <w:sz w:val="20"/>
              </w:rPr>
            </w:pPr>
            <w:r w:rsidRPr="00A112CC">
              <w:rPr>
                <w:sz w:val="20"/>
              </w:rPr>
              <w:t>0.303.05.731</w:t>
            </w:r>
          </w:p>
        </w:tc>
      </w:tr>
      <w:tr w:rsidR="00A112CC" w:rsidRPr="00A112CC" w14:paraId="1CF996FB" w14:textId="77777777" w:rsidTr="003D73B3">
        <w:trPr>
          <w:trHeight w:val="20"/>
        </w:trPr>
        <w:tc>
          <w:tcPr>
            <w:tcW w:w="2616" w:type="dxa"/>
            <w:shd w:val="clear" w:color="auto" w:fill="auto"/>
          </w:tcPr>
          <w:p w14:paraId="1CCD4C85" w14:textId="77777777" w:rsidR="00576AD2" w:rsidRPr="00A112CC" w:rsidRDefault="00576AD2" w:rsidP="00FF4076">
            <w:pPr>
              <w:widowControl w:val="0"/>
              <w:ind w:firstLine="0"/>
              <w:rPr>
                <w:sz w:val="20"/>
              </w:rPr>
            </w:pPr>
            <w:r w:rsidRPr="00A112CC">
              <w:rPr>
                <w:sz w:val="20"/>
              </w:rPr>
              <w:t>Перечисление денежных средств по принятым обязательствам</w:t>
            </w:r>
          </w:p>
        </w:tc>
        <w:tc>
          <w:tcPr>
            <w:tcW w:w="2617" w:type="dxa"/>
            <w:shd w:val="clear" w:color="auto" w:fill="auto"/>
          </w:tcPr>
          <w:p w14:paraId="0AFD4B35" w14:textId="77777777" w:rsidR="00576AD2" w:rsidRPr="00A112CC" w:rsidRDefault="00576AD2" w:rsidP="00FF4076">
            <w:pPr>
              <w:widowControl w:val="0"/>
              <w:ind w:firstLine="0"/>
              <w:rPr>
                <w:sz w:val="20"/>
              </w:rPr>
            </w:pPr>
            <w:r w:rsidRPr="00A112CC">
              <w:rPr>
                <w:sz w:val="20"/>
              </w:rPr>
              <w:t>Платежное поручение (ф.0401060)</w:t>
            </w:r>
          </w:p>
          <w:p w14:paraId="323AEF45" w14:textId="77777777" w:rsidR="00576AD2" w:rsidRPr="00A112CC" w:rsidRDefault="00576AD2" w:rsidP="00FF4076">
            <w:pPr>
              <w:widowControl w:val="0"/>
              <w:ind w:firstLine="0"/>
              <w:rPr>
                <w:sz w:val="20"/>
              </w:rPr>
            </w:pPr>
            <w:r w:rsidRPr="00A112CC">
              <w:rPr>
                <w:sz w:val="20"/>
              </w:rPr>
              <w:t>Выписка из лицевого счета</w:t>
            </w:r>
          </w:p>
          <w:p w14:paraId="19F9FAB1" w14:textId="77777777" w:rsidR="00576AD2" w:rsidRPr="00A112CC" w:rsidRDefault="00576AD2" w:rsidP="00FF4076">
            <w:pPr>
              <w:widowControl w:val="0"/>
              <w:ind w:firstLine="0"/>
              <w:rPr>
                <w:sz w:val="20"/>
              </w:rPr>
            </w:pPr>
            <w:r w:rsidRPr="00A112CC">
              <w:rPr>
                <w:sz w:val="20"/>
              </w:rPr>
              <w:t xml:space="preserve">Подтверждающие документы (договор (государственный контракт), акт, товаросопроводительные документы) </w:t>
            </w:r>
          </w:p>
          <w:p w14:paraId="26131CDD" w14:textId="77777777" w:rsidR="00576AD2" w:rsidRPr="00A112CC" w:rsidRDefault="00576AD2" w:rsidP="00FF4076">
            <w:pPr>
              <w:widowControl w:val="0"/>
              <w:ind w:firstLine="0"/>
              <w:rPr>
                <w:sz w:val="20"/>
              </w:rPr>
            </w:pPr>
            <w:r w:rsidRPr="00A112CC">
              <w:rPr>
                <w:sz w:val="20"/>
              </w:rPr>
              <w:t>Решение суда и др.</w:t>
            </w:r>
          </w:p>
        </w:tc>
        <w:tc>
          <w:tcPr>
            <w:tcW w:w="2617" w:type="dxa"/>
            <w:gridSpan w:val="2"/>
            <w:shd w:val="clear" w:color="auto" w:fill="auto"/>
          </w:tcPr>
          <w:p w14:paraId="6D59A1A1"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0.302.хх.83х</w:t>
            </w:r>
          </w:p>
          <w:p w14:paraId="2DAA0631" w14:textId="229AA21D"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(831, 832, 833, 834, 835, 836, 837)</w:t>
            </w:r>
          </w:p>
        </w:tc>
        <w:tc>
          <w:tcPr>
            <w:tcW w:w="2617" w:type="dxa"/>
            <w:shd w:val="clear" w:color="auto" w:fill="auto"/>
          </w:tcPr>
          <w:p w14:paraId="6EBC5CB7"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0.201.11.610</w:t>
            </w:r>
          </w:p>
          <w:p w14:paraId="4B3DCD4B"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 xml:space="preserve">18 (КВР ххх КОСГУ ххх) </w:t>
            </w:r>
          </w:p>
        </w:tc>
      </w:tr>
      <w:tr w:rsidR="00A112CC" w:rsidRPr="00A112CC" w14:paraId="4881EE36" w14:textId="77777777" w:rsidTr="003D73B3">
        <w:trPr>
          <w:trHeight w:val="20"/>
        </w:trPr>
        <w:tc>
          <w:tcPr>
            <w:tcW w:w="2616" w:type="dxa"/>
            <w:shd w:val="clear" w:color="auto" w:fill="auto"/>
          </w:tcPr>
          <w:p w14:paraId="2E21E1C4" w14:textId="77777777" w:rsidR="00576AD2" w:rsidRPr="00A112CC" w:rsidRDefault="00576AD2" w:rsidP="00FF4076">
            <w:pPr>
              <w:widowControl w:val="0"/>
              <w:ind w:firstLine="0"/>
              <w:rPr>
                <w:sz w:val="20"/>
              </w:rPr>
            </w:pPr>
            <w:r w:rsidRPr="00A112CC">
              <w:rPr>
                <w:sz w:val="20"/>
              </w:rPr>
              <w:t>Удержана банком комиссия за услуги эквайринга.</w:t>
            </w:r>
          </w:p>
        </w:tc>
        <w:tc>
          <w:tcPr>
            <w:tcW w:w="2617" w:type="dxa"/>
            <w:shd w:val="clear" w:color="auto" w:fill="auto"/>
          </w:tcPr>
          <w:p w14:paraId="64DEFA16" w14:textId="77777777" w:rsidR="00576AD2" w:rsidRPr="00A112CC" w:rsidRDefault="00576AD2" w:rsidP="00FF4076">
            <w:pPr>
              <w:widowControl w:val="0"/>
              <w:tabs>
                <w:tab w:val="num" w:pos="720"/>
              </w:tabs>
              <w:ind w:firstLine="0"/>
              <w:rPr>
                <w:sz w:val="20"/>
              </w:rPr>
            </w:pPr>
            <w:r w:rsidRPr="00A112CC">
              <w:rPr>
                <w:sz w:val="20"/>
              </w:rPr>
              <w:t>Договор эквайринга</w:t>
            </w:r>
          </w:p>
          <w:p w14:paraId="592D0EAF" w14:textId="77777777" w:rsidR="00576AD2" w:rsidRPr="00A112CC" w:rsidRDefault="00576AD2" w:rsidP="00FF4076">
            <w:pPr>
              <w:widowControl w:val="0"/>
              <w:ind w:firstLine="0"/>
              <w:rPr>
                <w:sz w:val="20"/>
              </w:rPr>
            </w:pPr>
            <w:r w:rsidRPr="00A112CC">
              <w:rPr>
                <w:sz w:val="20"/>
              </w:rPr>
              <w:t xml:space="preserve">Документы банка в соответствии с договором </w:t>
            </w:r>
            <w:r w:rsidRPr="00A112CC">
              <w:rPr>
                <w:sz w:val="20"/>
              </w:rPr>
              <w:lastRenderedPageBreak/>
              <w:t>(реестр операций, электронный журнал и др.)</w:t>
            </w:r>
          </w:p>
        </w:tc>
        <w:tc>
          <w:tcPr>
            <w:tcW w:w="2617" w:type="dxa"/>
            <w:gridSpan w:val="2"/>
            <w:shd w:val="clear" w:color="auto" w:fill="auto"/>
          </w:tcPr>
          <w:p w14:paraId="3099309C"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kern w:val="24"/>
                <w:sz w:val="20"/>
                <w:szCs w:val="20"/>
              </w:rPr>
              <w:lastRenderedPageBreak/>
              <w:t>2.302.26.835</w:t>
            </w:r>
          </w:p>
        </w:tc>
        <w:tc>
          <w:tcPr>
            <w:tcW w:w="2617" w:type="dxa"/>
            <w:shd w:val="clear" w:color="auto" w:fill="auto"/>
          </w:tcPr>
          <w:p w14:paraId="7FEA8CC3" w14:textId="77777777" w:rsidR="00576AD2" w:rsidRPr="00A112CC" w:rsidRDefault="00576AD2" w:rsidP="00FF4076">
            <w:pPr>
              <w:widowControl w:val="0"/>
              <w:ind w:firstLine="0"/>
              <w:jc w:val="center"/>
              <w:rPr>
                <w:sz w:val="20"/>
              </w:rPr>
            </w:pPr>
            <w:r w:rsidRPr="00A112CC">
              <w:rPr>
                <w:sz w:val="20"/>
              </w:rPr>
              <w:t>2.201.23.610</w:t>
            </w:r>
          </w:p>
          <w:p w14:paraId="6427089A"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sz w:val="20"/>
                <w:szCs w:val="20"/>
              </w:rPr>
              <w:t>18 (КВР 244 КОСГУ 226)</w:t>
            </w:r>
          </w:p>
        </w:tc>
      </w:tr>
      <w:tr w:rsidR="00A112CC" w:rsidRPr="00A112CC" w14:paraId="7A3CA50B" w14:textId="77777777" w:rsidTr="003D73B3">
        <w:trPr>
          <w:trHeight w:val="20"/>
        </w:trPr>
        <w:tc>
          <w:tcPr>
            <w:tcW w:w="10467" w:type="dxa"/>
            <w:gridSpan w:val="5"/>
            <w:shd w:val="clear" w:color="auto" w:fill="auto"/>
          </w:tcPr>
          <w:p w14:paraId="3B9C6788" w14:textId="76C72877" w:rsidR="00576AD2" w:rsidRPr="00A112CC" w:rsidRDefault="00576AD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757" w:name="_Toc12469398"/>
            <w:bookmarkStart w:id="758" w:name="_Toc65047747"/>
            <w:bookmarkStart w:id="759" w:name="_Toc94016204"/>
            <w:bookmarkStart w:id="760" w:name="_Toc94016973"/>
            <w:bookmarkStart w:id="761" w:name="_Toc103589530"/>
            <w:bookmarkStart w:id="762" w:name="_Toc146534878"/>
            <w:r w:rsidRPr="00A112CC">
              <w:rPr>
                <w:b/>
                <w:kern w:val="24"/>
                <w:sz w:val="20"/>
                <w:szCs w:val="20"/>
              </w:rPr>
              <w:t>17.4. Затраты на изготовление готовой продукции, выполнения работ, услуг</w:t>
            </w:r>
            <w:bookmarkEnd w:id="757"/>
            <w:bookmarkEnd w:id="758"/>
            <w:bookmarkEnd w:id="759"/>
            <w:bookmarkEnd w:id="760"/>
            <w:bookmarkEnd w:id="761"/>
            <w:bookmarkEnd w:id="762"/>
          </w:p>
        </w:tc>
      </w:tr>
      <w:tr w:rsidR="00A112CC" w:rsidRPr="00A112CC" w14:paraId="75C9F93C" w14:textId="77777777" w:rsidTr="003D73B3">
        <w:trPr>
          <w:trHeight w:val="20"/>
        </w:trPr>
        <w:tc>
          <w:tcPr>
            <w:tcW w:w="10467" w:type="dxa"/>
            <w:gridSpan w:val="5"/>
            <w:shd w:val="clear" w:color="auto" w:fill="auto"/>
          </w:tcPr>
          <w:p w14:paraId="039492A2" w14:textId="21228279" w:rsidR="00576AD2" w:rsidRPr="00A112CC" w:rsidRDefault="00576AD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763" w:name="_Toc12469399"/>
            <w:bookmarkStart w:id="764" w:name="_Toc65047748"/>
            <w:bookmarkStart w:id="765" w:name="_Toc94016205"/>
            <w:bookmarkStart w:id="766" w:name="_Toc94016974"/>
            <w:bookmarkStart w:id="767" w:name="_Toc103589531"/>
            <w:bookmarkStart w:id="768" w:name="_Toc146534879"/>
            <w:r w:rsidRPr="00A112CC">
              <w:rPr>
                <w:b/>
                <w:kern w:val="24"/>
                <w:sz w:val="20"/>
                <w:szCs w:val="20"/>
              </w:rPr>
              <w:t>17.4.1. Учет себестоимости работ, услуг</w:t>
            </w:r>
            <w:bookmarkEnd w:id="763"/>
            <w:bookmarkEnd w:id="764"/>
            <w:bookmarkEnd w:id="765"/>
            <w:bookmarkEnd w:id="766"/>
            <w:bookmarkEnd w:id="767"/>
            <w:bookmarkEnd w:id="768"/>
          </w:p>
        </w:tc>
      </w:tr>
      <w:tr w:rsidR="00A112CC" w:rsidRPr="00A112CC" w14:paraId="35219906" w14:textId="77777777" w:rsidTr="003D73B3">
        <w:trPr>
          <w:trHeight w:val="20"/>
        </w:trPr>
        <w:tc>
          <w:tcPr>
            <w:tcW w:w="2616" w:type="dxa"/>
            <w:shd w:val="clear" w:color="auto" w:fill="auto"/>
          </w:tcPr>
          <w:p w14:paraId="606B6F53" w14:textId="77777777" w:rsidR="00576AD2" w:rsidRPr="00A112CC" w:rsidRDefault="00576AD2" w:rsidP="00FF4076">
            <w:pPr>
              <w:widowControl w:val="0"/>
              <w:ind w:firstLine="0"/>
              <w:rPr>
                <w:sz w:val="20"/>
              </w:rPr>
            </w:pPr>
            <w:r w:rsidRPr="00A112CC">
              <w:rPr>
                <w:sz w:val="20"/>
              </w:rPr>
              <w:t>Формирование себестоимости работ, услуг:</w:t>
            </w:r>
          </w:p>
        </w:tc>
        <w:tc>
          <w:tcPr>
            <w:tcW w:w="2617" w:type="dxa"/>
            <w:shd w:val="clear" w:color="auto" w:fill="auto"/>
          </w:tcPr>
          <w:p w14:paraId="149ABF29" w14:textId="77777777" w:rsidR="00576AD2" w:rsidRPr="00A112CC" w:rsidRDefault="00576AD2" w:rsidP="00FF4076">
            <w:pPr>
              <w:widowControl w:val="0"/>
              <w:tabs>
                <w:tab w:val="num" w:pos="720"/>
              </w:tabs>
              <w:ind w:firstLine="0"/>
              <w:rPr>
                <w:sz w:val="20"/>
              </w:rPr>
            </w:pPr>
          </w:p>
        </w:tc>
        <w:tc>
          <w:tcPr>
            <w:tcW w:w="2617" w:type="dxa"/>
            <w:gridSpan w:val="2"/>
            <w:shd w:val="clear" w:color="auto" w:fill="auto"/>
          </w:tcPr>
          <w:p w14:paraId="0FA452FA"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p>
        </w:tc>
        <w:tc>
          <w:tcPr>
            <w:tcW w:w="2617" w:type="dxa"/>
            <w:shd w:val="clear" w:color="auto" w:fill="auto"/>
          </w:tcPr>
          <w:p w14:paraId="2E0FF473"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p>
        </w:tc>
      </w:tr>
      <w:tr w:rsidR="00A112CC" w:rsidRPr="00A112CC" w14:paraId="1057A169" w14:textId="77777777" w:rsidTr="003D73B3">
        <w:trPr>
          <w:trHeight w:val="20"/>
        </w:trPr>
        <w:tc>
          <w:tcPr>
            <w:tcW w:w="2616" w:type="dxa"/>
            <w:shd w:val="clear" w:color="auto" w:fill="auto"/>
          </w:tcPr>
          <w:p w14:paraId="64F84C53" w14:textId="77777777" w:rsidR="00576AD2" w:rsidRPr="00A112CC" w:rsidRDefault="00576AD2" w:rsidP="00FF4076">
            <w:pPr>
              <w:widowControl w:val="0"/>
              <w:ind w:firstLine="0"/>
              <w:rPr>
                <w:sz w:val="20"/>
              </w:rPr>
            </w:pPr>
            <w:r w:rsidRPr="00A112CC">
              <w:rPr>
                <w:sz w:val="20"/>
              </w:rPr>
              <w:t>- по выполнению государственного задания</w:t>
            </w:r>
          </w:p>
        </w:tc>
        <w:tc>
          <w:tcPr>
            <w:tcW w:w="2617" w:type="dxa"/>
            <w:vMerge w:val="restart"/>
            <w:shd w:val="clear" w:color="auto" w:fill="auto"/>
          </w:tcPr>
          <w:p w14:paraId="2495017E" w14:textId="77777777" w:rsidR="00576AD2" w:rsidRPr="00A112CC" w:rsidRDefault="00576AD2" w:rsidP="00FF4076">
            <w:pPr>
              <w:widowControl w:val="0"/>
              <w:tabs>
                <w:tab w:val="num" w:pos="720"/>
              </w:tabs>
              <w:ind w:firstLine="0"/>
              <w:rPr>
                <w:sz w:val="20"/>
              </w:rPr>
            </w:pPr>
            <w:r w:rsidRPr="00A112CC">
              <w:rPr>
                <w:sz w:val="20"/>
              </w:rPr>
              <w:t>Расчетно-платежная ведомость (ф. 0504401)</w:t>
            </w:r>
          </w:p>
          <w:p w14:paraId="2D4A21B6" w14:textId="0FFC1DA2" w:rsidR="00576AD2" w:rsidRPr="00A112CC" w:rsidRDefault="00576AD2" w:rsidP="00FF4076">
            <w:pPr>
              <w:widowControl w:val="0"/>
              <w:tabs>
                <w:tab w:val="num" w:pos="720"/>
              </w:tabs>
              <w:ind w:firstLine="0"/>
              <w:rPr>
                <w:sz w:val="20"/>
              </w:rPr>
            </w:pPr>
            <w:r w:rsidRPr="00A112CC">
              <w:rPr>
                <w:sz w:val="20"/>
              </w:rPr>
              <w:t>Расчетная ведомость (ф. 0504402)</w:t>
            </w:r>
          </w:p>
          <w:p w14:paraId="02180FDC" w14:textId="70251A59" w:rsidR="00576AD2" w:rsidRPr="00A112CC" w:rsidRDefault="00576AD2" w:rsidP="00FF4076">
            <w:pPr>
              <w:widowControl w:val="0"/>
              <w:tabs>
                <w:tab w:val="num" w:pos="720"/>
              </w:tabs>
              <w:ind w:firstLine="0"/>
              <w:rPr>
                <w:sz w:val="20"/>
              </w:rPr>
            </w:pPr>
            <w:r w:rsidRPr="00A112CC">
              <w:rPr>
                <w:i/>
                <w:sz w:val="20"/>
              </w:rPr>
              <w:t>Справка о суммах начисленных выплат по оплате труда и иных выплат и связанных с ними платежей (неунифицированная форма)</w:t>
            </w:r>
          </w:p>
          <w:p w14:paraId="0367037D" w14:textId="04FC4D35" w:rsidR="00576AD2" w:rsidRPr="00A112CC" w:rsidRDefault="00576AD2" w:rsidP="00FF4076">
            <w:pPr>
              <w:widowControl w:val="0"/>
              <w:tabs>
                <w:tab w:val="num" w:pos="720"/>
              </w:tabs>
              <w:ind w:firstLine="0"/>
              <w:rPr>
                <w:sz w:val="20"/>
              </w:rPr>
            </w:pPr>
            <w:r w:rsidRPr="00A112CC">
              <w:rPr>
                <w:sz w:val="20"/>
              </w:rPr>
              <w:t>Табель учета использования рабочего времени (ф. 0504421)</w:t>
            </w:r>
          </w:p>
          <w:p w14:paraId="21FD752E" w14:textId="77777777" w:rsidR="00576AD2" w:rsidRPr="00A112CC" w:rsidRDefault="00576AD2" w:rsidP="00FF4076">
            <w:pPr>
              <w:widowControl w:val="0"/>
              <w:tabs>
                <w:tab w:val="num" w:pos="720"/>
              </w:tabs>
              <w:ind w:firstLine="0"/>
              <w:rPr>
                <w:sz w:val="20"/>
              </w:rPr>
            </w:pPr>
            <w:r w:rsidRPr="00A112CC">
              <w:rPr>
                <w:sz w:val="20"/>
              </w:rPr>
              <w:t>Акт выполненных работ (оказания услуг)</w:t>
            </w:r>
          </w:p>
          <w:p w14:paraId="138523FB" w14:textId="77777777" w:rsidR="00576AD2" w:rsidRPr="00A112CC" w:rsidRDefault="00576AD2" w:rsidP="00FF4076">
            <w:pPr>
              <w:widowControl w:val="0"/>
              <w:tabs>
                <w:tab w:val="num" w:pos="720"/>
              </w:tabs>
              <w:ind w:firstLine="0"/>
              <w:rPr>
                <w:sz w:val="20"/>
              </w:rPr>
            </w:pPr>
            <w:r w:rsidRPr="00A112CC">
              <w:rPr>
                <w:sz w:val="20"/>
              </w:rPr>
              <w:t>Авансовый отчет (ф.0504505)</w:t>
            </w:r>
          </w:p>
          <w:p w14:paraId="75C2057C" w14:textId="77777777" w:rsidR="00576AD2" w:rsidRPr="00A112CC" w:rsidRDefault="00576AD2" w:rsidP="00FF4076">
            <w:pPr>
              <w:widowControl w:val="0"/>
              <w:tabs>
                <w:tab w:val="num" w:pos="720"/>
              </w:tabs>
              <w:ind w:firstLine="0"/>
              <w:rPr>
                <w:sz w:val="20"/>
              </w:rPr>
            </w:pPr>
            <w:r w:rsidRPr="00A112CC">
              <w:rPr>
                <w:sz w:val="20"/>
              </w:rPr>
              <w:t>Отчет о расходах подотчетного лица (ф. 0504520)</w:t>
            </w:r>
          </w:p>
          <w:p w14:paraId="2F5953D1" w14:textId="77777777" w:rsidR="00576AD2" w:rsidRPr="00A112CC" w:rsidRDefault="00576AD2"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10F156D0"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4.109.60.2хх</w:t>
            </w:r>
          </w:p>
        </w:tc>
        <w:tc>
          <w:tcPr>
            <w:tcW w:w="2617" w:type="dxa"/>
            <w:shd w:val="clear" w:color="auto" w:fill="auto"/>
          </w:tcPr>
          <w:p w14:paraId="159C33E5"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4.302.хх.73х</w:t>
            </w:r>
          </w:p>
          <w:p w14:paraId="247F92DD"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(732, 733, 734, 735, 736, 737)</w:t>
            </w:r>
          </w:p>
          <w:p w14:paraId="0E132AA5" w14:textId="6774F3BF"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4.208.хх.667</w:t>
            </w:r>
          </w:p>
        </w:tc>
      </w:tr>
      <w:tr w:rsidR="00A112CC" w:rsidRPr="00A112CC" w14:paraId="56898286" w14:textId="77777777" w:rsidTr="003D73B3">
        <w:trPr>
          <w:trHeight w:val="20"/>
        </w:trPr>
        <w:tc>
          <w:tcPr>
            <w:tcW w:w="2616" w:type="dxa"/>
            <w:shd w:val="clear" w:color="auto" w:fill="auto"/>
          </w:tcPr>
          <w:p w14:paraId="0CD7E5BB" w14:textId="77777777" w:rsidR="00576AD2" w:rsidRPr="00A112CC" w:rsidRDefault="00576AD2" w:rsidP="00FF4076">
            <w:pPr>
              <w:widowControl w:val="0"/>
              <w:ind w:firstLine="0"/>
              <w:rPr>
                <w:sz w:val="20"/>
              </w:rPr>
            </w:pPr>
            <w:r w:rsidRPr="00A112CC">
              <w:rPr>
                <w:sz w:val="20"/>
              </w:rPr>
              <w:t>- по приносящей доход деятельности</w:t>
            </w:r>
          </w:p>
        </w:tc>
        <w:tc>
          <w:tcPr>
            <w:tcW w:w="2617" w:type="dxa"/>
            <w:vMerge/>
            <w:shd w:val="clear" w:color="auto" w:fill="auto"/>
          </w:tcPr>
          <w:p w14:paraId="5194ED55" w14:textId="77777777" w:rsidR="00576AD2" w:rsidRPr="00A112CC" w:rsidRDefault="00576AD2" w:rsidP="00FF4076">
            <w:pPr>
              <w:widowControl w:val="0"/>
              <w:tabs>
                <w:tab w:val="num" w:pos="720"/>
              </w:tabs>
              <w:ind w:firstLine="0"/>
              <w:rPr>
                <w:sz w:val="20"/>
              </w:rPr>
            </w:pPr>
          </w:p>
        </w:tc>
        <w:tc>
          <w:tcPr>
            <w:tcW w:w="2617" w:type="dxa"/>
            <w:gridSpan w:val="2"/>
            <w:shd w:val="clear" w:color="auto" w:fill="auto"/>
          </w:tcPr>
          <w:p w14:paraId="5961AAC5"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2.109.60.2хх</w:t>
            </w:r>
          </w:p>
        </w:tc>
        <w:tc>
          <w:tcPr>
            <w:tcW w:w="2617" w:type="dxa"/>
            <w:shd w:val="clear" w:color="auto" w:fill="auto"/>
          </w:tcPr>
          <w:p w14:paraId="12E1400E"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2.302.хх.73х</w:t>
            </w:r>
          </w:p>
          <w:p w14:paraId="66630F8F"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(732, 733, 734, 735, 736, 737)</w:t>
            </w:r>
          </w:p>
          <w:p w14:paraId="44504590" w14:textId="0CB7DF40"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2.208.хх.667</w:t>
            </w:r>
          </w:p>
        </w:tc>
      </w:tr>
      <w:tr w:rsidR="00A112CC" w:rsidRPr="00A112CC" w14:paraId="0A8C2E68" w14:textId="77777777" w:rsidTr="00867307">
        <w:trPr>
          <w:trHeight w:val="20"/>
        </w:trPr>
        <w:tc>
          <w:tcPr>
            <w:tcW w:w="2616" w:type="dxa"/>
            <w:shd w:val="clear" w:color="auto" w:fill="auto"/>
          </w:tcPr>
          <w:p w14:paraId="67A92514" w14:textId="77777777" w:rsidR="00576AD2" w:rsidRPr="00A112CC" w:rsidRDefault="00576AD2" w:rsidP="00FF4076">
            <w:pPr>
              <w:widowControl w:val="0"/>
              <w:ind w:firstLine="0"/>
              <w:rPr>
                <w:i/>
                <w:sz w:val="20"/>
              </w:rPr>
            </w:pPr>
            <w:r w:rsidRPr="00A112CC">
              <w:rPr>
                <w:i/>
                <w:sz w:val="20"/>
              </w:rPr>
              <w:t>- по деятельности, осуществляемой по обязательному медицинскому страхованию</w:t>
            </w:r>
          </w:p>
        </w:tc>
        <w:tc>
          <w:tcPr>
            <w:tcW w:w="2617" w:type="dxa"/>
            <w:vMerge/>
            <w:shd w:val="clear" w:color="auto" w:fill="auto"/>
          </w:tcPr>
          <w:p w14:paraId="5F006D05" w14:textId="77777777" w:rsidR="00576AD2" w:rsidRPr="00A112CC" w:rsidRDefault="00576AD2" w:rsidP="00FF4076">
            <w:pPr>
              <w:widowControl w:val="0"/>
              <w:tabs>
                <w:tab w:val="num" w:pos="720"/>
              </w:tabs>
              <w:ind w:firstLine="0"/>
              <w:rPr>
                <w:i/>
                <w:sz w:val="20"/>
              </w:rPr>
            </w:pPr>
          </w:p>
        </w:tc>
        <w:tc>
          <w:tcPr>
            <w:tcW w:w="2617" w:type="dxa"/>
            <w:gridSpan w:val="2"/>
            <w:shd w:val="clear" w:color="auto" w:fill="auto"/>
          </w:tcPr>
          <w:p w14:paraId="2E634337" w14:textId="77777777" w:rsidR="00576AD2" w:rsidRPr="00A112CC" w:rsidRDefault="00576AD2"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7.109.60.2хх</w:t>
            </w:r>
          </w:p>
        </w:tc>
        <w:tc>
          <w:tcPr>
            <w:tcW w:w="2617" w:type="dxa"/>
            <w:shd w:val="clear" w:color="auto" w:fill="auto"/>
          </w:tcPr>
          <w:p w14:paraId="31166C20" w14:textId="77777777" w:rsidR="00576AD2" w:rsidRPr="00A112CC" w:rsidRDefault="00576AD2"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7.302.хх.73х</w:t>
            </w:r>
          </w:p>
          <w:p w14:paraId="443EC49E" w14:textId="77777777" w:rsidR="00576AD2" w:rsidRPr="00A112CC" w:rsidRDefault="00576AD2"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(732, 733, 734, 735, 736, 737)</w:t>
            </w:r>
          </w:p>
          <w:p w14:paraId="3709B5B2" w14:textId="77777777" w:rsidR="00576AD2" w:rsidRPr="00A112CC" w:rsidRDefault="00576AD2"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7.208.хх.667</w:t>
            </w:r>
          </w:p>
        </w:tc>
      </w:tr>
      <w:tr w:rsidR="00A112CC" w:rsidRPr="00A112CC" w14:paraId="65EA343F" w14:textId="77777777" w:rsidTr="003D73B3">
        <w:trPr>
          <w:trHeight w:val="20"/>
        </w:trPr>
        <w:tc>
          <w:tcPr>
            <w:tcW w:w="2616" w:type="dxa"/>
            <w:shd w:val="clear" w:color="auto" w:fill="auto"/>
          </w:tcPr>
          <w:p w14:paraId="7461327B" w14:textId="77777777" w:rsidR="00576AD2" w:rsidRPr="00A112CC" w:rsidRDefault="00576AD2" w:rsidP="00FF4076">
            <w:pPr>
              <w:widowControl w:val="0"/>
              <w:ind w:firstLine="0"/>
              <w:rPr>
                <w:sz w:val="20"/>
              </w:rPr>
            </w:pPr>
            <w:r w:rsidRPr="00A112CC">
              <w:rPr>
                <w:sz w:val="20"/>
              </w:rPr>
              <w:t>Формирование накладных расходов:</w:t>
            </w:r>
          </w:p>
        </w:tc>
        <w:tc>
          <w:tcPr>
            <w:tcW w:w="2617" w:type="dxa"/>
            <w:shd w:val="clear" w:color="auto" w:fill="auto"/>
          </w:tcPr>
          <w:p w14:paraId="4FDA96CA" w14:textId="77777777" w:rsidR="00576AD2" w:rsidRPr="00A112CC" w:rsidRDefault="00576AD2" w:rsidP="00FF4076">
            <w:pPr>
              <w:widowControl w:val="0"/>
              <w:tabs>
                <w:tab w:val="num" w:pos="720"/>
              </w:tabs>
              <w:ind w:firstLine="0"/>
              <w:rPr>
                <w:sz w:val="20"/>
              </w:rPr>
            </w:pPr>
          </w:p>
        </w:tc>
        <w:tc>
          <w:tcPr>
            <w:tcW w:w="2617" w:type="dxa"/>
            <w:gridSpan w:val="2"/>
            <w:shd w:val="clear" w:color="auto" w:fill="auto"/>
          </w:tcPr>
          <w:p w14:paraId="0FD791D6"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p>
        </w:tc>
        <w:tc>
          <w:tcPr>
            <w:tcW w:w="2617" w:type="dxa"/>
            <w:shd w:val="clear" w:color="auto" w:fill="auto"/>
          </w:tcPr>
          <w:p w14:paraId="5C027909"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p>
        </w:tc>
      </w:tr>
      <w:tr w:rsidR="00A112CC" w:rsidRPr="00A112CC" w14:paraId="092E951F" w14:textId="77777777" w:rsidTr="003D73B3">
        <w:trPr>
          <w:trHeight w:val="20"/>
        </w:trPr>
        <w:tc>
          <w:tcPr>
            <w:tcW w:w="2616" w:type="dxa"/>
            <w:shd w:val="clear" w:color="auto" w:fill="auto"/>
          </w:tcPr>
          <w:p w14:paraId="64E336E4" w14:textId="77777777" w:rsidR="00576AD2" w:rsidRPr="00A112CC" w:rsidRDefault="00576AD2" w:rsidP="00FF4076">
            <w:pPr>
              <w:widowControl w:val="0"/>
              <w:ind w:firstLine="0"/>
              <w:rPr>
                <w:sz w:val="20"/>
              </w:rPr>
            </w:pPr>
            <w:r w:rsidRPr="00A112CC">
              <w:rPr>
                <w:sz w:val="20"/>
              </w:rPr>
              <w:t>- по выполнению государственного задания</w:t>
            </w:r>
          </w:p>
        </w:tc>
        <w:tc>
          <w:tcPr>
            <w:tcW w:w="2617" w:type="dxa"/>
            <w:vMerge w:val="restart"/>
            <w:shd w:val="clear" w:color="auto" w:fill="auto"/>
          </w:tcPr>
          <w:p w14:paraId="7BBDB924" w14:textId="77777777" w:rsidR="00576AD2" w:rsidRPr="00A112CC" w:rsidRDefault="00576AD2" w:rsidP="00FF4076">
            <w:pPr>
              <w:widowControl w:val="0"/>
              <w:tabs>
                <w:tab w:val="num" w:pos="720"/>
              </w:tabs>
              <w:ind w:firstLine="0"/>
              <w:rPr>
                <w:sz w:val="20"/>
              </w:rPr>
            </w:pPr>
            <w:r w:rsidRPr="00A112CC">
              <w:rPr>
                <w:sz w:val="20"/>
              </w:rPr>
              <w:t>Расчетно-платежная ведомость (ф. 0504401)</w:t>
            </w:r>
          </w:p>
          <w:p w14:paraId="56099383" w14:textId="486CE341" w:rsidR="00576AD2" w:rsidRPr="00A112CC" w:rsidRDefault="00576AD2" w:rsidP="00FF4076">
            <w:pPr>
              <w:widowControl w:val="0"/>
              <w:tabs>
                <w:tab w:val="num" w:pos="720"/>
              </w:tabs>
              <w:ind w:firstLine="0"/>
              <w:rPr>
                <w:sz w:val="20"/>
              </w:rPr>
            </w:pPr>
            <w:r w:rsidRPr="00A112CC">
              <w:rPr>
                <w:sz w:val="20"/>
              </w:rPr>
              <w:t>Расчетная ведомость (ф. 0504402)</w:t>
            </w:r>
          </w:p>
          <w:p w14:paraId="5A70C7B6" w14:textId="33AA79CB" w:rsidR="00576AD2" w:rsidRPr="00A112CC" w:rsidRDefault="00576AD2" w:rsidP="00FF4076">
            <w:pPr>
              <w:widowControl w:val="0"/>
              <w:tabs>
                <w:tab w:val="num" w:pos="720"/>
              </w:tabs>
              <w:ind w:firstLine="0"/>
              <w:rPr>
                <w:sz w:val="20"/>
              </w:rPr>
            </w:pPr>
            <w:r w:rsidRPr="00A112CC">
              <w:rPr>
                <w:i/>
                <w:sz w:val="20"/>
              </w:rPr>
              <w:t>Справка о суммах начисленных выплат по оплате труда и иных выплат и связанных с ними платежей (неунифицированная форма)</w:t>
            </w:r>
          </w:p>
          <w:p w14:paraId="3874A4FF" w14:textId="0F48EF00" w:rsidR="00576AD2" w:rsidRPr="00A112CC" w:rsidRDefault="00576AD2" w:rsidP="00FF4076">
            <w:pPr>
              <w:widowControl w:val="0"/>
              <w:tabs>
                <w:tab w:val="num" w:pos="720"/>
              </w:tabs>
              <w:ind w:firstLine="0"/>
              <w:rPr>
                <w:sz w:val="20"/>
              </w:rPr>
            </w:pPr>
            <w:r w:rsidRPr="00A112CC">
              <w:rPr>
                <w:sz w:val="20"/>
              </w:rPr>
              <w:t>Табель учета использования рабочего времени (ф. 0504421)</w:t>
            </w:r>
          </w:p>
          <w:p w14:paraId="6DEA9B7B" w14:textId="77777777" w:rsidR="00576AD2" w:rsidRPr="00A112CC" w:rsidRDefault="00576AD2" w:rsidP="00FF4076">
            <w:pPr>
              <w:widowControl w:val="0"/>
              <w:tabs>
                <w:tab w:val="num" w:pos="720"/>
              </w:tabs>
              <w:ind w:firstLine="0"/>
              <w:rPr>
                <w:sz w:val="20"/>
              </w:rPr>
            </w:pPr>
            <w:r w:rsidRPr="00A112CC">
              <w:rPr>
                <w:sz w:val="20"/>
              </w:rPr>
              <w:t>Акт выполненных работ (оказания услуг)</w:t>
            </w:r>
          </w:p>
          <w:p w14:paraId="5C5BBD83" w14:textId="77777777" w:rsidR="00576AD2" w:rsidRPr="00A112CC" w:rsidRDefault="00576AD2" w:rsidP="00FF4076">
            <w:pPr>
              <w:widowControl w:val="0"/>
              <w:tabs>
                <w:tab w:val="num" w:pos="720"/>
              </w:tabs>
              <w:ind w:firstLine="0"/>
              <w:rPr>
                <w:sz w:val="20"/>
              </w:rPr>
            </w:pPr>
            <w:r w:rsidRPr="00A112CC">
              <w:rPr>
                <w:sz w:val="20"/>
              </w:rPr>
              <w:t>Авансовый отчет (ф.0504505)</w:t>
            </w:r>
          </w:p>
          <w:p w14:paraId="46821FEF" w14:textId="77777777" w:rsidR="00576AD2" w:rsidRPr="00A112CC" w:rsidRDefault="00576AD2" w:rsidP="00FF4076">
            <w:pPr>
              <w:widowControl w:val="0"/>
              <w:tabs>
                <w:tab w:val="num" w:pos="720"/>
              </w:tabs>
              <w:ind w:firstLine="0"/>
              <w:rPr>
                <w:sz w:val="20"/>
              </w:rPr>
            </w:pPr>
            <w:r w:rsidRPr="00A112CC">
              <w:rPr>
                <w:sz w:val="20"/>
              </w:rPr>
              <w:t>Отчет о расходах подотчетного лица (ф. 0504520)</w:t>
            </w:r>
          </w:p>
          <w:p w14:paraId="090FE965" w14:textId="77777777" w:rsidR="00576AD2" w:rsidRPr="00A112CC" w:rsidRDefault="00576AD2"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42798BCD"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4.109.70.2хх</w:t>
            </w:r>
          </w:p>
        </w:tc>
        <w:tc>
          <w:tcPr>
            <w:tcW w:w="2617" w:type="dxa"/>
            <w:shd w:val="clear" w:color="auto" w:fill="auto"/>
          </w:tcPr>
          <w:p w14:paraId="4BF51595"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4.302.хх.73х</w:t>
            </w:r>
          </w:p>
          <w:p w14:paraId="1449D45E"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(732, 733, 734, 735, 736, 737)</w:t>
            </w:r>
          </w:p>
          <w:p w14:paraId="086AEDB9" w14:textId="212900AE"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4.208.хх.667</w:t>
            </w:r>
          </w:p>
        </w:tc>
      </w:tr>
      <w:tr w:rsidR="00A112CC" w:rsidRPr="00A112CC" w14:paraId="3AB069D6" w14:textId="77777777" w:rsidTr="003D73B3">
        <w:trPr>
          <w:trHeight w:val="20"/>
        </w:trPr>
        <w:tc>
          <w:tcPr>
            <w:tcW w:w="2616" w:type="dxa"/>
            <w:shd w:val="clear" w:color="auto" w:fill="auto"/>
          </w:tcPr>
          <w:p w14:paraId="5B1B819B" w14:textId="77777777" w:rsidR="00576AD2" w:rsidRPr="00A112CC" w:rsidRDefault="00576AD2" w:rsidP="00FF4076">
            <w:pPr>
              <w:widowControl w:val="0"/>
              <w:ind w:firstLine="0"/>
              <w:rPr>
                <w:sz w:val="20"/>
              </w:rPr>
            </w:pPr>
            <w:r w:rsidRPr="00A112CC">
              <w:rPr>
                <w:sz w:val="20"/>
              </w:rPr>
              <w:t>- по приносящей доход деятельности</w:t>
            </w:r>
          </w:p>
        </w:tc>
        <w:tc>
          <w:tcPr>
            <w:tcW w:w="2617" w:type="dxa"/>
            <w:vMerge/>
            <w:shd w:val="clear" w:color="auto" w:fill="auto"/>
          </w:tcPr>
          <w:p w14:paraId="4947EBC1" w14:textId="77777777" w:rsidR="00576AD2" w:rsidRPr="00A112CC" w:rsidRDefault="00576AD2" w:rsidP="00FF4076">
            <w:pPr>
              <w:widowControl w:val="0"/>
              <w:tabs>
                <w:tab w:val="num" w:pos="720"/>
              </w:tabs>
              <w:ind w:firstLine="0"/>
              <w:rPr>
                <w:sz w:val="20"/>
              </w:rPr>
            </w:pPr>
          </w:p>
        </w:tc>
        <w:tc>
          <w:tcPr>
            <w:tcW w:w="2617" w:type="dxa"/>
            <w:gridSpan w:val="2"/>
            <w:shd w:val="clear" w:color="auto" w:fill="auto"/>
          </w:tcPr>
          <w:p w14:paraId="672C19C9"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2.109.70.2хх</w:t>
            </w:r>
          </w:p>
        </w:tc>
        <w:tc>
          <w:tcPr>
            <w:tcW w:w="2617" w:type="dxa"/>
            <w:shd w:val="clear" w:color="auto" w:fill="auto"/>
          </w:tcPr>
          <w:p w14:paraId="21E62996"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2.302.хх.73х</w:t>
            </w:r>
          </w:p>
          <w:p w14:paraId="15D612BF"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(732, 733, 734, 735, 736, 737)</w:t>
            </w:r>
          </w:p>
          <w:p w14:paraId="3B1F4BEC" w14:textId="5E2A8B25"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2.208.хх.667</w:t>
            </w:r>
          </w:p>
        </w:tc>
      </w:tr>
      <w:tr w:rsidR="00A112CC" w:rsidRPr="00A112CC" w14:paraId="4A260695" w14:textId="77777777" w:rsidTr="00867307">
        <w:trPr>
          <w:trHeight w:val="20"/>
        </w:trPr>
        <w:tc>
          <w:tcPr>
            <w:tcW w:w="2616" w:type="dxa"/>
            <w:shd w:val="clear" w:color="auto" w:fill="auto"/>
          </w:tcPr>
          <w:p w14:paraId="3F2EBA50" w14:textId="77777777" w:rsidR="00576AD2" w:rsidRPr="00A112CC" w:rsidRDefault="00576AD2" w:rsidP="00FF4076">
            <w:pPr>
              <w:widowControl w:val="0"/>
              <w:ind w:firstLine="0"/>
              <w:rPr>
                <w:i/>
                <w:sz w:val="20"/>
              </w:rPr>
            </w:pPr>
            <w:r w:rsidRPr="00A112CC">
              <w:rPr>
                <w:i/>
                <w:sz w:val="20"/>
              </w:rPr>
              <w:t>- по деятельности, осуществляемой по обязательному медицинскому страхованию</w:t>
            </w:r>
          </w:p>
        </w:tc>
        <w:tc>
          <w:tcPr>
            <w:tcW w:w="2617" w:type="dxa"/>
            <w:vMerge/>
            <w:shd w:val="clear" w:color="auto" w:fill="auto"/>
          </w:tcPr>
          <w:p w14:paraId="7EAE648D" w14:textId="77777777" w:rsidR="00576AD2" w:rsidRPr="00A112CC" w:rsidRDefault="00576AD2" w:rsidP="00FF4076">
            <w:pPr>
              <w:widowControl w:val="0"/>
              <w:tabs>
                <w:tab w:val="num" w:pos="720"/>
              </w:tabs>
              <w:ind w:firstLine="0"/>
              <w:rPr>
                <w:i/>
                <w:sz w:val="20"/>
              </w:rPr>
            </w:pPr>
          </w:p>
        </w:tc>
        <w:tc>
          <w:tcPr>
            <w:tcW w:w="2617" w:type="dxa"/>
            <w:gridSpan w:val="2"/>
            <w:shd w:val="clear" w:color="auto" w:fill="auto"/>
          </w:tcPr>
          <w:p w14:paraId="03547F18" w14:textId="77777777" w:rsidR="00576AD2" w:rsidRPr="00A112CC" w:rsidRDefault="00576AD2"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7.109.70.2хх</w:t>
            </w:r>
          </w:p>
        </w:tc>
        <w:tc>
          <w:tcPr>
            <w:tcW w:w="2617" w:type="dxa"/>
            <w:shd w:val="clear" w:color="auto" w:fill="auto"/>
          </w:tcPr>
          <w:p w14:paraId="5B9C7796" w14:textId="77777777" w:rsidR="00576AD2" w:rsidRPr="00A112CC" w:rsidRDefault="00576AD2"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7.302.хх.73х</w:t>
            </w:r>
          </w:p>
          <w:p w14:paraId="1CA4945B" w14:textId="77777777" w:rsidR="00576AD2" w:rsidRPr="00A112CC" w:rsidRDefault="00576AD2"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(732, 733, 734, 735, 736, 737)</w:t>
            </w:r>
          </w:p>
          <w:p w14:paraId="70DC2FE3" w14:textId="77777777" w:rsidR="00576AD2" w:rsidRPr="00A112CC" w:rsidRDefault="00576AD2"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7.208.хх.667</w:t>
            </w:r>
          </w:p>
        </w:tc>
      </w:tr>
      <w:tr w:rsidR="00A112CC" w:rsidRPr="00A112CC" w14:paraId="4DD6DBE1" w14:textId="77777777" w:rsidTr="003D73B3">
        <w:trPr>
          <w:trHeight w:val="20"/>
        </w:trPr>
        <w:tc>
          <w:tcPr>
            <w:tcW w:w="10467" w:type="dxa"/>
            <w:gridSpan w:val="5"/>
            <w:shd w:val="clear" w:color="auto" w:fill="auto"/>
          </w:tcPr>
          <w:p w14:paraId="1CD90D10" w14:textId="2D571943" w:rsidR="00576AD2" w:rsidRPr="00A112CC" w:rsidRDefault="00576AD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769" w:name="_Toc94016206"/>
            <w:bookmarkStart w:id="770" w:name="_Toc94016975"/>
            <w:bookmarkStart w:id="771" w:name="_Toc103589532"/>
            <w:bookmarkStart w:id="772" w:name="_Toc146534880"/>
            <w:r w:rsidRPr="00A112CC">
              <w:rPr>
                <w:b/>
                <w:kern w:val="24"/>
                <w:sz w:val="20"/>
                <w:szCs w:val="20"/>
              </w:rPr>
              <w:t>17.4.2. Учет себестоимости работ, услуг</w:t>
            </w:r>
            <w:bookmarkEnd w:id="769"/>
            <w:bookmarkEnd w:id="770"/>
            <w:bookmarkEnd w:id="771"/>
            <w:bookmarkEnd w:id="772"/>
          </w:p>
        </w:tc>
      </w:tr>
      <w:tr w:rsidR="00A112CC" w:rsidRPr="00A112CC" w14:paraId="1B186F8A" w14:textId="77777777" w:rsidTr="003D73B3">
        <w:trPr>
          <w:trHeight w:val="20"/>
        </w:trPr>
        <w:tc>
          <w:tcPr>
            <w:tcW w:w="2616" w:type="dxa"/>
            <w:shd w:val="clear" w:color="auto" w:fill="auto"/>
          </w:tcPr>
          <w:p w14:paraId="46BE2200" w14:textId="77777777" w:rsidR="00576AD2" w:rsidRPr="00A112CC" w:rsidRDefault="00576AD2" w:rsidP="00FF4076">
            <w:pPr>
              <w:widowControl w:val="0"/>
              <w:tabs>
                <w:tab w:val="num" w:pos="720"/>
              </w:tabs>
              <w:ind w:firstLine="0"/>
              <w:rPr>
                <w:sz w:val="20"/>
              </w:rPr>
            </w:pPr>
            <w:r w:rsidRPr="00A112CC">
              <w:rPr>
                <w:sz w:val="20"/>
              </w:rPr>
              <w:t>Формирование общехозяйственных расходов</w:t>
            </w:r>
          </w:p>
        </w:tc>
        <w:tc>
          <w:tcPr>
            <w:tcW w:w="2617" w:type="dxa"/>
            <w:shd w:val="clear" w:color="auto" w:fill="auto"/>
          </w:tcPr>
          <w:p w14:paraId="072B3CFC" w14:textId="77777777" w:rsidR="00576AD2" w:rsidRPr="00A112CC" w:rsidRDefault="00576AD2" w:rsidP="00FF4076">
            <w:pPr>
              <w:widowControl w:val="0"/>
              <w:tabs>
                <w:tab w:val="num" w:pos="720"/>
              </w:tabs>
              <w:ind w:firstLine="0"/>
              <w:rPr>
                <w:sz w:val="20"/>
              </w:rPr>
            </w:pPr>
          </w:p>
        </w:tc>
        <w:tc>
          <w:tcPr>
            <w:tcW w:w="2617" w:type="dxa"/>
            <w:gridSpan w:val="2"/>
            <w:shd w:val="clear" w:color="auto" w:fill="auto"/>
          </w:tcPr>
          <w:p w14:paraId="20CF4100"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p>
        </w:tc>
        <w:tc>
          <w:tcPr>
            <w:tcW w:w="2617" w:type="dxa"/>
            <w:shd w:val="clear" w:color="auto" w:fill="auto"/>
          </w:tcPr>
          <w:p w14:paraId="49FD7258"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p>
        </w:tc>
      </w:tr>
      <w:tr w:rsidR="00A112CC" w:rsidRPr="00A112CC" w14:paraId="3BBD73E3" w14:textId="77777777" w:rsidTr="003D73B3">
        <w:trPr>
          <w:trHeight w:val="20"/>
        </w:trPr>
        <w:tc>
          <w:tcPr>
            <w:tcW w:w="2616" w:type="dxa"/>
            <w:shd w:val="clear" w:color="auto" w:fill="auto"/>
          </w:tcPr>
          <w:p w14:paraId="137BC53F" w14:textId="77777777" w:rsidR="00576AD2" w:rsidRPr="00A112CC" w:rsidRDefault="00576AD2" w:rsidP="00FF4076">
            <w:pPr>
              <w:widowControl w:val="0"/>
              <w:ind w:firstLine="0"/>
              <w:rPr>
                <w:sz w:val="20"/>
              </w:rPr>
            </w:pPr>
            <w:r w:rsidRPr="00A112CC">
              <w:rPr>
                <w:sz w:val="20"/>
              </w:rPr>
              <w:t>- по выполнению государственного задания</w:t>
            </w:r>
          </w:p>
        </w:tc>
        <w:tc>
          <w:tcPr>
            <w:tcW w:w="2617" w:type="dxa"/>
            <w:vMerge w:val="restart"/>
            <w:shd w:val="clear" w:color="auto" w:fill="auto"/>
          </w:tcPr>
          <w:p w14:paraId="0E4AB9A3" w14:textId="77777777" w:rsidR="00576AD2" w:rsidRPr="00A112CC" w:rsidRDefault="00576AD2" w:rsidP="00FF4076">
            <w:pPr>
              <w:widowControl w:val="0"/>
              <w:tabs>
                <w:tab w:val="num" w:pos="720"/>
              </w:tabs>
              <w:ind w:firstLine="0"/>
              <w:rPr>
                <w:sz w:val="20"/>
              </w:rPr>
            </w:pPr>
            <w:r w:rsidRPr="00A112CC">
              <w:rPr>
                <w:sz w:val="20"/>
              </w:rPr>
              <w:t>Расчетно-платежная ведомость (ф. 0504401)</w:t>
            </w:r>
          </w:p>
          <w:p w14:paraId="14570637" w14:textId="69961809" w:rsidR="00576AD2" w:rsidRPr="00A112CC" w:rsidRDefault="00576AD2" w:rsidP="00FF4076">
            <w:pPr>
              <w:widowControl w:val="0"/>
              <w:tabs>
                <w:tab w:val="num" w:pos="720"/>
              </w:tabs>
              <w:ind w:firstLine="0"/>
              <w:rPr>
                <w:sz w:val="20"/>
              </w:rPr>
            </w:pPr>
            <w:r w:rsidRPr="00A112CC">
              <w:rPr>
                <w:sz w:val="20"/>
              </w:rPr>
              <w:lastRenderedPageBreak/>
              <w:t>Расчетная ведомость (ф. 0504402)</w:t>
            </w:r>
          </w:p>
          <w:p w14:paraId="3F4AA54C" w14:textId="2DB428C1" w:rsidR="00576AD2" w:rsidRPr="00A112CC" w:rsidRDefault="00576AD2" w:rsidP="00FF4076">
            <w:pPr>
              <w:widowControl w:val="0"/>
              <w:tabs>
                <w:tab w:val="num" w:pos="720"/>
              </w:tabs>
              <w:ind w:firstLine="0"/>
              <w:rPr>
                <w:sz w:val="20"/>
              </w:rPr>
            </w:pPr>
            <w:r w:rsidRPr="00A112CC">
              <w:rPr>
                <w:i/>
                <w:sz w:val="20"/>
              </w:rPr>
              <w:t>Справка о суммах начисленных выплат по оплате труда и иных выплат и связанных с ними платежей (неунифицированная форма)</w:t>
            </w:r>
          </w:p>
          <w:p w14:paraId="63C05B15" w14:textId="7C05886C" w:rsidR="00576AD2" w:rsidRPr="00A112CC" w:rsidRDefault="00576AD2" w:rsidP="00FF4076">
            <w:pPr>
              <w:widowControl w:val="0"/>
              <w:tabs>
                <w:tab w:val="num" w:pos="720"/>
              </w:tabs>
              <w:ind w:firstLine="0"/>
              <w:rPr>
                <w:sz w:val="20"/>
              </w:rPr>
            </w:pPr>
            <w:r w:rsidRPr="00A112CC">
              <w:rPr>
                <w:sz w:val="20"/>
              </w:rPr>
              <w:t>Табель учета использования рабочего времени (ф. 0504421)</w:t>
            </w:r>
          </w:p>
          <w:p w14:paraId="65732FA9" w14:textId="77777777" w:rsidR="00576AD2" w:rsidRPr="00A112CC" w:rsidRDefault="00576AD2" w:rsidP="00FF4076">
            <w:pPr>
              <w:widowControl w:val="0"/>
              <w:tabs>
                <w:tab w:val="num" w:pos="720"/>
              </w:tabs>
              <w:ind w:firstLine="0"/>
              <w:rPr>
                <w:sz w:val="20"/>
              </w:rPr>
            </w:pPr>
            <w:r w:rsidRPr="00A112CC">
              <w:rPr>
                <w:sz w:val="20"/>
              </w:rPr>
              <w:t>Акт выполненных работ (оказания услуг)</w:t>
            </w:r>
          </w:p>
          <w:p w14:paraId="0EF849FA" w14:textId="77777777" w:rsidR="00576AD2" w:rsidRPr="00A112CC" w:rsidRDefault="00576AD2" w:rsidP="00FF4076">
            <w:pPr>
              <w:widowControl w:val="0"/>
              <w:tabs>
                <w:tab w:val="num" w:pos="720"/>
              </w:tabs>
              <w:ind w:firstLine="0"/>
              <w:rPr>
                <w:sz w:val="20"/>
              </w:rPr>
            </w:pPr>
            <w:r w:rsidRPr="00A112CC">
              <w:rPr>
                <w:sz w:val="20"/>
              </w:rPr>
              <w:t>Авансовый отчет (ф. 0504505)</w:t>
            </w:r>
          </w:p>
          <w:p w14:paraId="663ABEA8" w14:textId="77777777" w:rsidR="00576AD2" w:rsidRPr="00A112CC" w:rsidRDefault="00576AD2" w:rsidP="00FF4076">
            <w:pPr>
              <w:widowControl w:val="0"/>
              <w:tabs>
                <w:tab w:val="num" w:pos="720"/>
              </w:tabs>
              <w:ind w:firstLine="0"/>
              <w:rPr>
                <w:sz w:val="20"/>
              </w:rPr>
            </w:pPr>
            <w:r w:rsidRPr="00A112CC">
              <w:rPr>
                <w:sz w:val="20"/>
              </w:rPr>
              <w:t>Отчет о расходах подотчетного лица (ф. 0504520)</w:t>
            </w:r>
            <w:hyperlink r:id="rId99" w:history="1"/>
          </w:p>
          <w:p w14:paraId="76B10DC4" w14:textId="77777777" w:rsidR="00576AD2" w:rsidRPr="00A112CC" w:rsidRDefault="00576AD2"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016A1723"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lastRenderedPageBreak/>
              <w:t>4.109.80.2хх</w:t>
            </w:r>
          </w:p>
        </w:tc>
        <w:tc>
          <w:tcPr>
            <w:tcW w:w="2617" w:type="dxa"/>
            <w:shd w:val="clear" w:color="auto" w:fill="auto"/>
          </w:tcPr>
          <w:p w14:paraId="5E0641CD"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4.302.хх.73х</w:t>
            </w:r>
          </w:p>
          <w:p w14:paraId="31173622"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 xml:space="preserve">(732, 733, 734, 735, 736, </w:t>
            </w:r>
            <w:r w:rsidRPr="00A112CC">
              <w:rPr>
                <w:kern w:val="24"/>
                <w:sz w:val="20"/>
                <w:szCs w:val="20"/>
              </w:rPr>
              <w:lastRenderedPageBreak/>
              <w:t>737)</w:t>
            </w:r>
          </w:p>
          <w:p w14:paraId="106632F4" w14:textId="52DE09C5"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4.208.хх.667</w:t>
            </w:r>
          </w:p>
        </w:tc>
      </w:tr>
      <w:tr w:rsidR="00A112CC" w:rsidRPr="00A112CC" w14:paraId="15A7459C" w14:textId="77777777" w:rsidTr="003D73B3">
        <w:trPr>
          <w:trHeight w:val="20"/>
        </w:trPr>
        <w:tc>
          <w:tcPr>
            <w:tcW w:w="2616" w:type="dxa"/>
            <w:shd w:val="clear" w:color="auto" w:fill="auto"/>
          </w:tcPr>
          <w:p w14:paraId="6E139C9C" w14:textId="77777777" w:rsidR="00576AD2" w:rsidRPr="00A112CC" w:rsidRDefault="00576AD2" w:rsidP="00FF4076">
            <w:pPr>
              <w:widowControl w:val="0"/>
              <w:ind w:firstLine="0"/>
              <w:rPr>
                <w:sz w:val="20"/>
              </w:rPr>
            </w:pPr>
            <w:r w:rsidRPr="00A112CC">
              <w:rPr>
                <w:sz w:val="20"/>
              </w:rPr>
              <w:lastRenderedPageBreak/>
              <w:t>- по приносящей доход деятельности</w:t>
            </w:r>
          </w:p>
        </w:tc>
        <w:tc>
          <w:tcPr>
            <w:tcW w:w="2617" w:type="dxa"/>
            <w:vMerge/>
            <w:shd w:val="clear" w:color="auto" w:fill="auto"/>
          </w:tcPr>
          <w:p w14:paraId="016C0204" w14:textId="77777777" w:rsidR="00576AD2" w:rsidRPr="00A112CC" w:rsidRDefault="00576AD2" w:rsidP="00FF4076">
            <w:pPr>
              <w:widowControl w:val="0"/>
              <w:tabs>
                <w:tab w:val="num" w:pos="720"/>
              </w:tabs>
              <w:ind w:firstLine="0"/>
              <w:rPr>
                <w:sz w:val="20"/>
              </w:rPr>
            </w:pPr>
          </w:p>
        </w:tc>
        <w:tc>
          <w:tcPr>
            <w:tcW w:w="2617" w:type="dxa"/>
            <w:gridSpan w:val="2"/>
            <w:shd w:val="clear" w:color="auto" w:fill="auto"/>
          </w:tcPr>
          <w:p w14:paraId="2795F1F3"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2.109.80.2хх</w:t>
            </w:r>
          </w:p>
        </w:tc>
        <w:tc>
          <w:tcPr>
            <w:tcW w:w="2617" w:type="dxa"/>
            <w:shd w:val="clear" w:color="auto" w:fill="auto"/>
          </w:tcPr>
          <w:p w14:paraId="3E6FCE58"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2.302.хх.73х</w:t>
            </w:r>
          </w:p>
          <w:p w14:paraId="624BEDDB"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(732, 733, 734, 735, 736, 737)</w:t>
            </w:r>
          </w:p>
          <w:p w14:paraId="52A817D6" w14:textId="3D0BDED0"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2.208.хх.667</w:t>
            </w:r>
          </w:p>
        </w:tc>
      </w:tr>
      <w:tr w:rsidR="00A112CC" w:rsidRPr="00A112CC" w14:paraId="44F2662D" w14:textId="77777777" w:rsidTr="00867307">
        <w:trPr>
          <w:trHeight w:val="20"/>
        </w:trPr>
        <w:tc>
          <w:tcPr>
            <w:tcW w:w="2616" w:type="dxa"/>
            <w:shd w:val="clear" w:color="auto" w:fill="auto"/>
          </w:tcPr>
          <w:p w14:paraId="70A8E8E8" w14:textId="77777777" w:rsidR="00576AD2" w:rsidRPr="00A112CC" w:rsidRDefault="00576AD2" w:rsidP="00FF4076">
            <w:pPr>
              <w:widowControl w:val="0"/>
              <w:ind w:firstLine="0"/>
              <w:rPr>
                <w:i/>
                <w:sz w:val="20"/>
              </w:rPr>
            </w:pPr>
            <w:r w:rsidRPr="00A112CC">
              <w:rPr>
                <w:i/>
                <w:sz w:val="20"/>
              </w:rPr>
              <w:t>- по деятельности, осуществляемой по обязательному медицинскому страхованию</w:t>
            </w:r>
          </w:p>
        </w:tc>
        <w:tc>
          <w:tcPr>
            <w:tcW w:w="2617" w:type="dxa"/>
            <w:vMerge/>
            <w:shd w:val="clear" w:color="auto" w:fill="auto"/>
          </w:tcPr>
          <w:p w14:paraId="1AFBF542" w14:textId="77777777" w:rsidR="00576AD2" w:rsidRPr="00A112CC" w:rsidRDefault="00576AD2" w:rsidP="00FF4076">
            <w:pPr>
              <w:widowControl w:val="0"/>
              <w:tabs>
                <w:tab w:val="num" w:pos="720"/>
              </w:tabs>
              <w:ind w:firstLine="0"/>
              <w:rPr>
                <w:i/>
                <w:sz w:val="20"/>
              </w:rPr>
            </w:pPr>
          </w:p>
        </w:tc>
        <w:tc>
          <w:tcPr>
            <w:tcW w:w="2617" w:type="dxa"/>
            <w:gridSpan w:val="2"/>
            <w:shd w:val="clear" w:color="auto" w:fill="auto"/>
          </w:tcPr>
          <w:p w14:paraId="4EFCAAE2" w14:textId="77777777" w:rsidR="00576AD2" w:rsidRPr="00A112CC" w:rsidRDefault="00576AD2"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7.109.80.2хх</w:t>
            </w:r>
          </w:p>
        </w:tc>
        <w:tc>
          <w:tcPr>
            <w:tcW w:w="2617" w:type="dxa"/>
            <w:shd w:val="clear" w:color="auto" w:fill="auto"/>
          </w:tcPr>
          <w:p w14:paraId="4E348BFF" w14:textId="77777777" w:rsidR="00576AD2" w:rsidRPr="00A112CC" w:rsidRDefault="00576AD2"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7.302.хх.73х</w:t>
            </w:r>
          </w:p>
          <w:p w14:paraId="50EBA50E" w14:textId="77777777" w:rsidR="00576AD2" w:rsidRPr="00A112CC" w:rsidRDefault="00576AD2"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(732, 733, 734, 735, 736, 737)</w:t>
            </w:r>
          </w:p>
          <w:p w14:paraId="7B27E7BE" w14:textId="77777777" w:rsidR="00576AD2" w:rsidRPr="00A112CC" w:rsidRDefault="00576AD2"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7.208.хх.667</w:t>
            </w:r>
          </w:p>
        </w:tc>
      </w:tr>
      <w:tr w:rsidR="00A112CC" w:rsidRPr="00A112CC" w14:paraId="4DDE9848" w14:textId="77777777" w:rsidTr="003D73B3">
        <w:trPr>
          <w:trHeight w:val="20"/>
        </w:trPr>
        <w:tc>
          <w:tcPr>
            <w:tcW w:w="10467" w:type="dxa"/>
            <w:gridSpan w:val="5"/>
            <w:shd w:val="clear" w:color="auto" w:fill="auto"/>
          </w:tcPr>
          <w:p w14:paraId="4D26357B" w14:textId="503E530A" w:rsidR="00576AD2" w:rsidRPr="00A112CC" w:rsidRDefault="00576AD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773" w:name="_Toc94016207"/>
            <w:bookmarkStart w:id="774" w:name="_Toc94016976"/>
            <w:bookmarkStart w:id="775" w:name="_Toc103589533"/>
            <w:bookmarkStart w:id="776" w:name="_Toc146534881"/>
            <w:r w:rsidRPr="00A112CC">
              <w:rPr>
                <w:b/>
                <w:kern w:val="24"/>
                <w:sz w:val="20"/>
                <w:szCs w:val="20"/>
              </w:rPr>
              <w:t>17.5. Формирование расходов текущего финансового периода</w:t>
            </w:r>
            <w:bookmarkEnd w:id="773"/>
            <w:bookmarkEnd w:id="774"/>
            <w:bookmarkEnd w:id="775"/>
            <w:bookmarkEnd w:id="776"/>
          </w:p>
        </w:tc>
      </w:tr>
      <w:tr w:rsidR="00A112CC" w:rsidRPr="00A112CC" w14:paraId="6334B898" w14:textId="77777777" w:rsidTr="003D73B3">
        <w:trPr>
          <w:trHeight w:val="20"/>
        </w:trPr>
        <w:tc>
          <w:tcPr>
            <w:tcW w:w="2616" w:type="dxa"/>
            <w:shd w:val="clear" w:color="auto" w:fill="auto"/>
          </w:tcPr>
          <w:p w14:paraId="6F84F1DF" w14:textId="77777777" w:rsidR="00576AD2" w:rsidRPr="00A112CC" w:rsidRDefault="00576AD2" w:rsidP="00FF4076">
            <w:pPr>
              <w:widowControl w:val="0"/>
              <w:tabs>
                <w:tab w:val="num" w:pos="720"/>
              </w:tabs>
              <w:ind w:firstLine="0"/>
              <w:rPr>
                <w:sz w:val="20"/>
              </w:rPr>
            </w:pPr>
            <w:r w:rsidRPr="00A112CC">
              <w:rPr>
                <w:sz w:val="20"/>
              </w:rPr>
              <w:t>Учет расходов, произведенных за счет средств субсидии на иные цели</w:t>
            </w:r>
          </w:p>
        </w:tc>
        <w:tc>
          <w:tcPr>
            <w:tcW w:w="2617" w:type="dxa"/>
            <w:shd w:val="clear" w:color="auto" w:fill="auto"/>
          </w:tcPr>
          <w:p w14:paraId="5A3FF18B" w14:textId="77777777" w:rsidR="00576AD2" w:rsidRPr="00A112CC" w:rsidRDefault="00576AD2" w:rsidP="00FF4076">
            <w:pPr>
              <w:widowControl w:val="0"/>
              <w:tabs>
                <w:tab w:val="num" w:pos="720"/>
              </w:tabs>
              <w:ind w:firstLine="0"/>
              <w:rPr>
                <w:sz w:val="20"/>
              </w:rPr>
            </w:pPr>
            <w:r w:rsidRPr="00A112CC">
              <w:rPr>
                <w:sz w:val="20"/>
              </w:rPr>
              <w:t>Расчетно-платежная ведомость (ф. 0504401)</w:t>
            </w:r>
          </w:p>
          <w:p w14:paraId="3E2509FB" w14:textId="2DFCAD90" w:rsidR="00576AD2" w:rsidRPr="00A112CC" w:rsidRDefault="00576AD2" w:rsidP="00FF4076">
            <w:pPr>
              <w:widowControl w:val="0"/>
              <w:tabs>
                <w:tab w:val="num" w:pos="720"/>
              </w:tabs>
              <w:ind w:firstLine="0"/>
              <w:rPr>
                <w:sz w:val="20"/>
              </w:rPr>
            </w:pPr>
            <w:r w:rsidRPr="00A112CC">
              <w:rPr>
                <w:sz w:val="20"/>
              </w:rPr>
              <w:t>Расчетная ведомость (ф. 0504402)</w:t>
            </w:r>
          </w:p>
          <w:p w14:paraId="345BF679" w14:textId="470B45F1" w:rsidR="00576AD2" w:rsidRPr="00A112CC" w:rsidRDefault="00576AD2" w:rsidP="00FF4076">
            <w:pPr>
              <w:widowControl w:val="0"/>
              <w:tabs>
                <w:tab w:val="num" w:pos="720"/>
              </w:tabs>
              <w:ind w:firstLine="0"/>
              <w:rPr>
                <w:i/>
                <w:sz w:val="20"/>
              </w:rPr>
            </w:pPr>
            <w:r w:rsidRPr="00A112CC">
              <w:rPr>
                <w:i/>
                <w:sz w:val="20"/>
              </w:rPr>
              <w:t>Справка о суммах начисленных выплат по оплате труда и иных выплат и связанных с ними платежей (неунифицированная форма)</w:t>
            </w:r>
          </w:p>
          <w:p w14:paraId="396C3958" w14:textId="7452FFBD" w:rsidR="00576AD2" w:rsidRPr="00A112CC" w:rsidRDefault="00576AD2" w:rsidP="00FF4076">
            <w:pPr>
              <w:widowControl w:val="0"/>
              <w:tabs>
                <w:tab w:val="num" w:pos="720"/>
              </w:tabs>
              <w:ind w:firstLine="0"/>
              <w:rPr>
                <w:sz w:val="20"/>
              </w:rPr>
            </w:pPr>
            <w:r w:rsidRPr="00A112CC">
              <w:rPr>
                <w:i/>
                <w:sz w:val="20"/>
              </w:rPr>
              <w:t>Заявление с просьбой о предоставлении компенсации для приобретения лекарственных препаратов, назначаемых по жизненным показаниям       и при индивидуальной непереносимости/лекарственных препаратов и (или) медицинских изделий, назначаемых по категории заболевания «диабет», взамен обеспечения ими</w:t>
            </w:r>
          </w:p>
          <w:p w14:paraId="6222534F" w14:textId="63D2691C" w:rsidR="00576AD2" w:rsidRPr="00A112CC" w:rsidRDefault="00576AD2" w:rsidP="00FF4076">
            <w:pPr>
              <w:widowControl w:val="0"/>
              <w:tabs>
                <w:tab w:val="num" w:pos="720"/>
              </w:tabs>
              <w:ind w:firstLine="0"/>
              <w:rPr>
                <w:sz w:val="20"/>
              </w:rPr>
            </w:pPr>
            <w:r w:rsidRPr="00A112CC">
              <w:rPr>
                <w:sz w:val="20"/>
              </w:rPr>
              <w:t>Табель учета использования рабочего времени (ф. 0504421)</w:t>
            </w:r>
          </w:p>
          <w:p w14:paraId="59E2FA87" w14:textId="77777777" w:rsidR="00576AD2" w:rsidRPr="00A112CC" w:rsidRDefault="00576AD2" w:rsidP="00FF4076">
            <w:pPr>
              <w:widowControl w:val="0"/>
              <w:tabs>
                <w:tab w:val="num" w:pos="720"/>
              </w:tabs>
              <w:ind w:firstLine="0"/>
              <w:rPr>
                <w:sz w:val="20"/>
              </w:rPr>
            </w:pPr>
            <w:r w:rsidRPr="00A112CC">
              <w:rPr>
                <w:sz w:val="20"/>
              </w:rPr>
              <w:t>Акт выполненных работ (оказания услуг)</w:t>
            </w:r>
          </w:p>
          <w:p w14:paraId="73B1FE68" w14:textId="77777777" w:rsidR="00576AD2" w:rsidRPr="00A112CC" w:rsidRDefault="00576AD2"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72F38FFC" w14:textId="63AE7E54" w:rsidR="00576AD2" w:rsidRPr="00A112CC" w:rsidRDefault="00576AD2" w:rsidP="00FF4076">
            <w:pPr>
              <w:widowControl w:val="0"/>
              <w:tabs>
                <w:tab w:val="num" w:pos="720"/>
              </w:tabs>
              <w:ind w:firstLine="0"/>
              <w:jc w:val="center"/>
              <w:rPr>
                <w:sz w:val="20"/>
                <w:lang w:val="en-US"/>
              </w:rPr>
            </w:pPr>
            <w:r w:rsidRPr="00A112CC">
              <w:rPr>
                <w:sz w:val="20"/>
              </w:rPr>
              <w:t>5.401.20.2хх</w:t>
            </w:r>
          </w:p>
        </w:tc>
        <w:tc>
          <w:tcPr>
            <w:tcW w:w="2617" w:type="dxa"/>
            <w:shd w:val="clear" w:color="auto" w:fill="auto"/>
          </w:tcPr>
          <w:p w14:paraId="04E7ADB0"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5.302.хх.73х</w:t>
            </w:r>
          </w:p>
          <w:p w14:paraId="3BAC7C98" w14:textId="57A4ADDB"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(732, 733, 734, 735, 736, 737)</w:t>
            </w:r>
          </w:p>
        </w:tc>
      </w:tr>
      <w:tr w:rsidR="00A112CC" w:rsidRPr="00A112CC" w14:paraId="0D15507D" w14:textId="77777777" w:rsidTr="003D73B3">
        <w:trPr>
          <w:trHeight w:val="20"/>
        </w:trPr>
        <w:tc>
          <w:tcPr>
            <w:tcW w:w="2616" w:type="dxa"/>
            <w:shd w:val="clear" w:color="auto" w:fill="auto"/>
          </w:tcPr>
          <w:p w14:paraId="789A9634" w14:textId="77777777" w:rsidR="00576AD2" w:rsidRPr="00A112CC" w:rsidRDefault="00576AD2" w:rsidP="00FF4076">
            <w:pPr>
              <w:widowControl w:val="0"/>
              <w:tabs>
                <w:tab w:val="num" w:pos="720"/>
              </w:tabs>
              <w:ind w:firstLine="0"/>
              <w:rPr>
                <w:sz w:val="20"/>
              </w:rPr>
            </w:pPr>
            <w:r w:rsidRPr="00A112CC">
              <w:rPr>
                <w:sz w:val="20"/>
              </w:rPr>
              <w:t>Учет расходов, связанных с выполнением государственного задания</w:t>
            </w:r>
          </w:p>
        </w:tc>
        <w:tc>
          <w:tcPr>
            <w:tcW w:w="2617" w:type="dxa"/>
            <w:shd w:val="clear" w:color="auto" w:fill="auto"/>
          </w:tcPr>
          <w:p w14:paraId="5D8133D0" w14:textId="77777777" w:rsidR="00576AD2" w:rsidRPr="00A112CC" w:rsidRDefault="00576AD2" w:rsidP="00FF4076">
            <w:pPr>
              <w:widowControl w:val="0"/>
              <w:tabs>
                <w:tab w:val="num" w:pos="720"/>
              </w:tabs>
              <w:ind w:firstLine="0"/>
              <w:rPr>
                <w:sz w:val="20"/>
              </w:rPr>
            </w:pPr>
            <w:r w:rsidRPr="00A112CC">
              <w:rPr>
                <w:sz w:val="20"/>
              </w:rPr>
              <w:t>Расчетно-платежная ведомость (ф. 0504401)</w:t>
            </w:r>
          </w:p>
          <w:p w14:paraId="519B3CD0" w14:textId="4B78C6B0" w:rsidR="00576AD2" w:rsidRPr="00A112CC" w:rsidRDefault="00576AD2" w:rsidP="00FF4076">
            <w:pPr>
              <w:widowControl w:val="0"/>
              <w:tabs>
                <w:tab w:val="num" w:pos="720"/>
              </w:tabs>
              <w:ind w:firstLine="0"/>
              <w:rPr>
                <w:sz w:val="20"/>
              </w:rPr>
            </w:pPr>
            <w:r w:rsidRPr="00A112CC">
              <w:rPr>
                <w:sz w:val="20"/>
              </w:rPr>
              <w:t>Расчетная ведомость (ф. 0504402)</w:t>
            </w:r>
          </w:p>
          <w:p w14:paraId="1686FB0E" w14:textId="535A0D05" w:rsidR="00576AD2" w:rsidRPr="00A112CC" w:rsidRDefault="00576AD2" w:rsidP="00FF4076">
            <w:pPr>
              <w:widowControl w:val="0"/>
              <w:tabs>
                <w:tab w:val="num" w:pos="720"/>
              </w:tabs>
              <w:ind w:firstLine="0"/>
              <w:rPr>
                <w:sz w:val="20"/>
              </w:rPr>
            </w:pPr>
            <w:r w:rsidRPr="00A112CC">
              <w:rPr>
                <w:i/>
                <w:sz w:val="20"/>
              </w:rPr>
              <w:t xml:space="preserve">Справка о суммах начисленных выплат по оплате труда и иных </w:t>
            </w:r>
            <w:r w:rsidRPr="00A112CC">
              <w:rPr>
                <w:i/>
                <w:sz w:val="20"/>
              </w:rPr>
              <w:lastRenderedPageBreak/>
              <w:t>выплат и связанных с ними платежей (неунифицированная форма)</w:t>
            </w:r>
          </w:p>
          <w:p w14:paraId="40AD9432" w14:textId="7EF7C71B" w:rsidR="00576AD2" w:rsidRPr="00A112CC" w:rsidRDefault="00576AD2" w:rsidP="00FF4076">
            <w:pPr>
              <w:widowControl w:val="0"/>
              <w:tabs>
                <w:tab w:val="num" w:pos="720"/>
              </w:tabs>
              <w:ind w:firstLine="0"/>
              <w:rPr>
                <w:sz w:val="20"/>
              </w:rPr>
            </w:pPr>
            <w:r w:rsidRPr="00A112CC">
              <w:rPr>
                <w:sz w:val="20"/>
              </w:rPr>
              <w:t>Табель учета использования рабочего времени (ф. 0504421)</w:t>
            </w:r>
          </w:p>
          <w:p w14:paraId="5E1B0FA3" w14:textId="77777777" w:rsidR="00576AD2" w:rsidRPr="00A112CC" w:rsidRDefault="00576AD2" w:rsidP="00FF4076">
            <w:pPr>
              <w:widowControl w:val="0"/>
              <w:tabs>
                <w:tab w:val="num" w:pos="720"/>
              </w:tabs>
              <w:ind w:firstLine="0"/>
              <w:rPr>
                <w:sz w:val="20"/>
              </w:rPr>
            </w:pPr>
            <w:r w:rsidRPr="00A112CC">
              <w:rPr>
                <w:sz w:val="20"/>
              </w:rPr>
              <w:t>Акт выполненных работ (оказания услуг)</w:t>
            </w:r>
          </w:p>
          <w:p w14:paraId="4F33D960" w14:textId="77777777" w:rsidR="00576AD2" w:rsidRPr="00A112CC" w:rsidRDefault="00576AD2" w:rsidP="00FF4076">
            <w:pPr>
              <w:widowControl w:val="0"/>
              <w:tabs>
                <w:tab w:val="num" w:pos="720"/>
              </w:tabs>
              <w:ind w:firstLine="0"/>
              <w:rPr>
                <w:sz w:val="20"/>
              </w:rPr>
            </w:pPr>
            <w:r w:rsidRPr="00A112CC">
              <w:rPr>
                <w:sz w:val="20"/>
              </w:rPr>
              <w:t>Авансовый отчет (ф. 0504505)</w:t>
            </w:r>
          </w:p>
          <w:p w14:paraId="132706B4" w14:textId="77777777" w:rsidR="00576AD2" w:rsidRPr="00A112CC" w:rsidRDefault="00576AD2" w:rsidP="00FF4076">
            <w:pPr>
              <w:widowControl w:val="0"/>
              <w:tabs>
                <w:tab w:val="num" w:pos="720"/>
              </w:tabs>
              <w:ind w:firstLine="0"/>
              <w:rPr>
                <w:i/>
                <w:sz w:val="20"/>
              </w:rPr>
            </w:pPr>
            <w:r w:rsidRPr="00A112CC">
              <w:rPr>
                <w:sz w:val="20"/>
              </w:rPr>
              <w:t>Отчет о расходах подотчетного лица (ф. 0504520)</w:t>
            </w:r>
          </w:p>
          <w:p w14:paraId="5B38DE29" w14:textId="77777777" w:rsidR="00576AD2" w:rsidRPr="00A112CC" w:rsidRDefault="00576AD2"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2FAFC2A2" w14:textId="77777777" w:rsidR="00576AD2" w:rsidRPr="00A112CC" w:rsidRDefault="00576AD2" w:rsidP="00FF4076">
            <w:pPr>
              <w:widowControl w:val="0"/>
              <w:tabs>
                <w:tab w:val="num" w:pos="720"/>
              </w:tabs>
              <w:ind w:firstLine="0"/>
              <w:jc w:val="center"/>
              <w:rPr>
                <w:sz w:val="20"/>
              </w:rPr>
            </w:pPr>
            <w:r w:rsidRPr="00A112CC">
              <w:rPr>
                <w:sz w:val="20"/>
              </w:rPr>
              <w:lastRenderedPageBreak/>
              <w:t>4.401.20.2хх</w:t>
            </w:r>
          </w:p>
          <w:p w14:paraId="3833542D" w14:textId="7BE9BD46" w:rsidR="00576AD2" w:rsidRPr="00A112CC" w:rsidRDefault="00576AD2" w:rsidP="00FF4076">
            <w:pPr>
              <w:widowControl w:val="0"/>
              <w:tabs>
                <w:tab w:val="num" w:pos="720"/>
              </w:tabs>
              <w:ind w:firstLine="0"/>
              <w:jc w:val="center"/>
              <w:rPr>
                <w:sz w:val="20"/>
                <w:lang w:val="en-US"/>
              </w:rPr>
            </w:pPr>
          </w:p>
        </w:tc>
        <w:tc>
          <w:tcPr>
            <w:tcW w:w="2617" w:type="dxa"/>
            <w:shd w:val="clear" w:color="auto" w:fill="auto"/>
          </w:tcPr>
          <w:p w14:paraId="24311C6A"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4.302.хх.73х</w:t>
            </w:r>
          </w:p>
          <w:p w14:paraId="0B1BCEBA"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(732, 733, 734, 735, 736, 737)</w:t>
            </w:r>
          </w:p>
          <w:p w14:paraId="44D65C3C"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4.208.хх.667</w:t>
            </w:r>
          </w:p>
          <w:p w14:paraId="7F6627E4" w14:textId="237490CB" w:rsidR="00576AD2" w:rsidRPr="00A112CC" w:rsidRDefault="00576AD2" w:rsidP="00FF4076">
            <w:pPr>
              <w:pStyle w:val="aff"/>
              <w:widowControl w:val="0"/>
              <w:spacing w:before="0" w:beforeAutospacing="0" w:after="0" w:afterAutospacing="0"/>
              <w:jc w:val="center"/>
              <w:textAlignment w:val="baseline"/>
              <w:rPr>
                <w:kern w:val="24"/>
                <w:sz w:val="20"/>
                <w:szCs w:val="20"/>
              </w:rPr>
            </w:pPr>
          </w:p>
        </w:tc>
      </w:tr>
      <w:tr w:rsidR="00A112CC" w:rsidRPr="00A112CC" w14:paraId="2E3A56A5" w14:textId="77777777" w:rsidTr="003D73B3">
        <w:trPr>
          <w:trHeight w:val="20"/>
        </w:trPr>
        <w:tc>
          <w:tcPr>
            <w:tcW w:w="2616" w:type="dxa"/>
            <w:shd w:val="clear" w:color="auto" w:fill="auto"/>
          </w:tcPr>
          <w:p w14:paraId="58808839" w14:textId="4D1D3C28" w:rsidR="00576AD2" w:rsidRPr="00A112CC" w:rsidRDefault="00576AD2" w:rsidP="00FF4076">
            <w:pPr>
              <w:widowControl w:val="0"/>
              <w:tabs>
                <w:tab w:val="num" w:pos="720"/>
              </w:tabs>
              <w:ind w:firstLine="0"/>
              <w:rPr>
                <w:sz w:val="20"/>
              </w:rPr>
            </w:pPr>
            <w:r w:rsidRPr="00A112CC">
              <w:rPr>
                <w:sz w:val="20"/>
              </w:rPr>
              <w:lastRenderedPageBreak/>
              <w:t>Учет расходов, связанных с приносящей доход деятельностью</w:t>
            </w:r>
          </w:p>
        </w:tc>
        <w:tc>
          <w:tcPr>
            <w:tcW w:w="2617" w:type="dxa"/>
            <w:shd w:val="clear" w:color="auto" w:fill="auto"/>
          </w:tcPr>
          <w:p w14:paraId="55F6CAAC" w14:textId="77777777" w:rsidR="00576AD2" w:rsidRPr="00A112CC" w:rsidRDefault="00576AD2" w:rsidP="00FF4076">
            <w:pPr>
              <w:widowControl w:val="0"/>
              <w:tabs>
                <w:tab w:val="num" w:pos="720"/>
              </w:tabs>
              <w:ind w:firstLine="0"/>
              <w:rPr>
                <w:sz w:val="20"/>
              </w:rPr>
            </w:pPr>
            <w:r w:rsidRPr="00A112CC">
              <w:rPr>
                <w:sz w:val="20"/>
              </w:rPr>
              <w:t>Расчетно-платежная ведомость (ф. 0504401)</w:t>
            </w:r>
          </w:p>
          <w:p w14:paraId="77CA0BC3" w14:textId="77777777" w:rsidR="00576AD2" w:rsidRPr="00A112CC" w:rsidRDefault="00576AD2" w:rsidP="00FF4076">
            <w:pPr>
              <w:widowControl w:val="0"/>
              <w:tabs>
                <w:tab w:val="num" w:pos="720"/>
              </w:tabs>
              <w:ind w:firstLine="0"/>
              <w:rPr>
                <w:sz w:val="20"/>
              </w:rPr>
            </w:pPr>
            <w:r w:rsidRPr="00A112CC">
              <w:rPr>
                <w:sz w:val="20"/>
              </w:rPr>
              <w:t>Расчетная ведомость (ф. 0504402)</w:t>
            </w:r>
          </w:p>
          <w:p w14:paraId="1D322B88" w14:textId="77777777" w:rsidR="00576AD2" w:rsidRPr="00A112CC" w:rsidRDefault="00576AD2" w:rsidP="00FF4076">
            <w:pPr>
              <w:widowControl w:val="0"/>
              <w:tabs>
                <w:tab w:val="num" w:pos="720"/>
              </w:tabs>
              <w:ind w:firstLine="0"/>
              <w:rPr>
                <w:sz w:val="20"/>
              </w:rPr>
            </w:pPr>
            <w:r w:rsidRPr="00A112CC">
              <w:rPr>
                <w:i/>
                <w:sz w:val="20"/>
              </w:rPr>
              <w:t>Справка о суммах начисленных выплат по оплате труда и иных выплат и связанных с ними платежей (неунифицированная форма)</w:t>
            </w:r>
          </w:p>
          <w:p w14:paraId="28BCC544" w14:textId="0F1AC2DF" w:rsidR="00576AD2" w:rsidRPr="00A112CC" w:rsidRDefault="00576AD2" w:rsidP="00FF4076">
            <w:pPr>
              <w:widowControl w:val="0"/>
              <w:tabs>
                <w:tab w:val="num" w:pos="720"/>
              </w:tabs>
              <w:ind w:firstLine="0"/>
              <w:rPr>
                <w:sz w:val="20"/>
              </w:rPr>
            </w:pPr>
            <w:r w:rsidRPr="00A112CC">
              <w:rPr>
                <w:sz w:val="20"/>
              </w:rPr>
              <w:t>Табель учета использования рабочего времени (ф. 0504421)</w:t>
            </w:r>
          </w:p>
          <w:p w14:paraId="6CE898C4" w14:textId="77777777" w:rsidR="00576AD2" w:rsidRPr="00A112CC" w:rsidRDefault="00576AD2" w:rsidP="00FF4076">
            <w:pPr>
              <w:widowControl w:val="0"/>
              <w:tabs>
                <w:tab w:val="num" w:pos="720"/>
              </w:tabs>
              <w:ind w:firstLine="0"/>
              <w:rPr>
                <w:sz w:val="20"/>
              </w:rPr>
            </w:pPr>
            <w:r w:rsidRPr="00A112CC">
              <w:rPr>
                <w:sz w:val="20"/>
              </w:rPr>
              <w:t>Акт выполненных работ (оказания услуг)</w:t>
            </w:r>
          </w:p>
          <w:p w14:paraId="323999F4" w14:textId="77777777" w:rsidR="00576AD2" w:rsidRPr="00A112CC" w:rsidRDefault="00576AD2" w:rsidP="00FF4076">
            <w:pPr>
              <w:widowControl w:val="0"/>
              <w:tabs>
                <w:tab w:val="num" w:pos="720"/>
              </w:tabs>
              <w:ind w:firstLine="0"/>
              <w:rPr>
                <w:sz w:val="20"/>
              </w:rPr>
            </w:pPr>
            <w:r w:rsidRPr="00A112CC">
              <w:rPr>
                <w:sz w:val="20"/>
              </w:rPr>
              <w:t>Авансовый отчет (ф. 0504505)</w:t>
            </w:r>
          </w:p>
          <w:p w14:paraId="66D3FE21" w14:textId="77777777" w:rsidR="00576AD2" w:rsidRPr="00A112CC" w:rsidRDefault="00576AD2" w:rsidP="00FF4076">
            <w:pPr>
              <w:widowControl w:val="0"/>
              <w:tabs>
                <w:tab w:val="num" w:pos="720"/>
              </w:tabs>
              <w:ind w:firstLine="0"/>
              <w:rPr>
                <w:i/>
                <w:sz w:val="20"/>
              </w:rPr>
            </w:pPr>
            <w:r w:rsidRPr="00A112CC">
              <w:rPr>
                <w:sz w:val="20"/>
              </w:rPr>
              <w:t>Отчет о расходах подотчетного лица (ф. 0504520)</w:t>
            </w:r>
          </w:p>
          <w:p w14:paraId="6DC925AE" w14:textId="77777777" w:rsidR="00576AD2" w:rsidRPr="00A112CC" w:rsidRDefault="00576AD2"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6531C63F" w14:textId="77777777" w:rsidR="00576AD2" w:rsidRPr="00A112CC" w:rsidRDefault="00576AD2" w:rsidP="00FF4076">
            <w:pPr>
              <w:widowControl w:val="0"/>
              <w:tabs>
                <w:tab w:val="num" w:pos="720"/>
              </w:tabs>
              <w:ind w:firstLine="0"/>
              <w:jc w:val="center"/>
              <w:rPr>
                <w:sz w:val="20"/>
                <w:lang w:val="en-US"/>
              </w:rPr>
            </w:pPr>
            <w:r w:rsidRPr="00A112CC">
              <w:rPr>
                <w:sz w:val="20"/>
              </w:rPr>
              <w:t>2.401.20.2хх</w:t>
            </w:r>
          </w:p>
        </w:tc>
        <w:tc>
          <w:tcPr>
            <w:tcW w:w="2617" w:type="dxa"/>
            <w:shd w:val="clear" w:color="auto" w:fill="auto"/>
          </w:tcPr>
          <w:p w14:paraId="5B5F1C9E"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2.302.хх.73х</w:t>
            </w:r>
          </w:p>
          <w:p w14:paraId="6AD9B8DB"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(732, 733, 734, 735, 736, 737)</w:t>
            </w:r>
          </w:p>
          <w:p w14:paraId="3D959322"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2.208.хх.667</w:t>
            </w:r>
          </w:p>
        </w:tc>
      </w:tr>
      <w:tr w:rsidR="00A112CC" w:rsidRPr="00A112CC" w14:paraId="080A4792" w14:textId="77777777" w:rsidTr="003D73B3">
        <w:trPr>
          <w:trHeight w:val="20"/>
        </w:trPr>
        <w:tc>
          <w:tcPr>
            <w:tcW w:w="2616" w:type="dxa"/>
            <w:shd w:val="clear" w:color="auto" w:fill="auto"/>
          </w:tcPr>
          <w:p w14:paraId="7EF0BE8C" w14:textId="0D686C42" w:rsidR="00576AD2" w:rsidRPr="00A112CC" w:rsidRDefault="00576AD2" w:rsidP="00FF4076">
            <w:pPr>
              <w:widowControl w:val="0"/>
              <w:tabs>
                <w:tab w:val="num" w:pos="720"/>
              </w:tabs>
              <w:ind w:firstLine="0"/>
              <w:rPr>
                <w:i/>
                <w:sz w:val="20"/>
              </w:rPr>
            </w:pPr>
            <w:r w:rsidRPr="00A112CC">
              <w:rPr>
                <w:i/>
                <w:sz w:val="20"/>
              </w:rPr>
              <w:t>Учет расходов, связанных с деятельностью, осуществляемой за счет средств ОМС</w:t>
            </w:r>
          </w:p>
        </w:tc>
        <w:tc>
          <w:tcPr>
            <w:tcW w:w="2617" w:type="dxa"/>
            <w:shd w:val="clear" w:color="auto" w:fill="auto"/>
          </w:tcPr>
          <w:p w14:paraId="74CB03C2" w14:textId="77777777" w:rsidR="00576AD2" w:rsidRPr="00A112CC" w:rsidRDefault="00576AD2" w:rsidP="00FF4076">
            <w:pPr>
              <w:widowControl w:val="0"/>
              <w:tabs>
                <w:tab w:val="num" w:pos="720"/>
              </w:tabs>
              <w:ind w:firstLine="0"/>
              <w:rPr>
                <w:i/>
                <w:sz w:val="20"/>
              </w:rPr>
            </w:pPr>
            <w:r w:rsidRPr="00A112CC">
              <w:rPr>
                <w:i/>
                <w:sz w:val="20"/>
              </w:rPr>
              <w:t>Расчетно-платежная ведомость (ф. 0504401)</w:t>
            </w:r>
          </w:p>
          <w:p w14:paraId="2B5C0FE8" w14:textId="77777777" w:rsidR="00576AD2" w:rsidRPr="00A112CC" w:rsidRDefault="00576AD2" w:rsidP="00FF4076">
            <w:pPr>
              <w:widowControl w:val="0"/>
              <w:tabs>
                <w:tab w:val="num" w:pos="720"/>
              </w:tabs>
              <w:ind w:firstLine="0"/>
              <w:rPr>
                <w:i/>
                <w:sz w:val="20"/>
              </w:rPr>
            </w:pPr>
            <w:r w:rsidRPr="00A112CC">
              <w:rPr>
                <w:i/>
                <w:sz w:val="20"/>
              </w:rPr>
              <w:t>Расчетная ведомость (ф. 0504402)</w:t>
            </w:r>
          </w:p>
          <w:p w14:paraId="05DAF673" w14:textId="77777777" w:rsidR="00576AD2" w:rsidRPr="00A112CC" w:rsidRDefault="00576AD2" w:rsidP="00FF4076">
            <w:pPr>
              <w:widowControl w:val="0"/>
              <w:tabs>
                <w:tab w:val="num" w:pos="720"/>
              </w:tabs>
              <w:ind w:firstLine="0"/>
              <w:rPr>
                <w:i/>
                <w:sz w:val="20"/>
              </w:rPr>
            </w:pPr>
            <w:r w:rsidRPr="00A112CC">
              <w:rPr>
                <w:i/>
                <w:sz w:val="20"/>
              </w:rPr>
              <w:t>Справка о суммах начисленных выплат по оплате труда и иных выплат и связанных с ними платежей (неунифицированная форма)</w:t>
            </w:r>
          </w:p>
          <w:p w14:paraId="3C2D51F9" w14:textId="77777777" w:rsidR="00576AD2" w:rsidRPr="00A112CC" w:rsidRDefault="00576AD2" w:rsidP="00FF4076">
            <w:pPr>
              <w:widowControl w:val="0"/>
              <w:tabs>
                <w:tab w:val="num" w:pos="720"/>
              </w:tabs>
              <w:ind w:firstLine="0"/>
              <w:rPr>
                <w:i/>
                <w:sz w:val="20"/>
              </w:rPr>
            </w:pPr>
            <w:r w:rsidRPr="00A112CC">
              <w:rPr>
                <w:i/>
                <w:sz w:val="20"/>
              </w:rPr>
              <w:t>Табель учета использования рабочего времени (ф. 0504421)</w:t>
            </w:r>
          </w:p>
          <w:p w14:paraId="31AEA024" w14:textId="77777777" w:rsidR="00576AD2" w:rsidRPr="00A112CC" w:rsidRDefault="00576AD2" w:rsidP="00FF4076">
            <w:pPr>
              <w:widowControl w:val="0"/>
              <w:tabs>
                <w:tab w:val="num" w:pos="720"/>
              </w:tabs>
              <w:ind w:firstLine="0"/>
              <w:rPr>
                <w:i/>
                <w:sz w:val="20"/>
              </w:rPr>
            </w:pPr>
            <w:r w:rsidRPr="00A112CC">
              <w:rPr>
                <w:i/>
                <w:sz w:val="20"/>
              </w:rPr>
              <w:t>Акт выполненных работ (оказания услуг)</w:t>
            </w:r>
          </w:p>
          <w:p w14:paraId="13424106" w14:textId="77777777" w:rsidR="00576AD2" w:rsidRPr="00A112CC" w:rsidRDefault="00576AD2" w:rsidP="00FF4076">
            <w:pPr>
              <w:widowControl w:val="0"/>
              <w:tabs>
                <w:tab w:val="num" w:pos="720"/>
              </w:tabs>
              <w:ind w:firstLine="0"/>
              <w:rPr>
                <w:i/>
                <w:sz w:val="20"/>
              </w:rPr>
            </w:pPr>
            <w:r w:rsidRPr="00A112CC">
              <w:rPr>
                <w:i/>
                <w:sz w:val="20"/>
              </w:rPr>
              <w:t>Авансовый отчет (ф. 0504505)</w:t>
            </w:r>
          </w:p>
          <w:p w14:paraId="6FC542A4" w14:textId="77777777" w:rsidR="00576AD2" w:rsidRPr="00A112CC" w:rsidRDefault="00576AD2" w:rsidP="00FF4076">
            <w:pPr>
              <w:widowControl w:val="0"/>
              <w:tabs>
                <w:tab w:val="num" w:pos="720"/>
              </w:tabs>
              <w:ind w:firstLine="0"/>
              <w:rPr>
                <w:i/>
                <w:sz w:val="20"/>
              </w:rPr>
            </w:pPr>
            <w:r w:rsidRPr="00A112CC">
              <w:rPr>
                <w:i/>
                <w:sz w:val="20"/>
              </w:rPr>
              <w:t>Отчет о расходах подотчетного лица (ф. 0504520)</w:t>
            </w:r>
          </w:p>
          <w:p w14:paraId="7D9A8802" w14:textId="77777777" w:rsidR="00576AD2" w:rsidRPr="00A112CC" w:rsidRDefault="00576AD2" w:rsidP="00FF4076">
            <w:pPr>
              <w:widowControl w:val="0"/>
              <w:tabs>
                <w:tab w:val="num" w:pos="720"/>
              </w:tabs>
              <w:ind w:firstLine="0"/>
              <w:rPr>
                <w:i/>
                <w:sz w:val="20"/>
              </w:rPr>
            </w:pPr>
            <w:r w:rsidRPr="00A112CC">
              <w:rPr>
                <w:i/>
                <w:sz w:val="20"/>
              </w:rPr>
              <w:t xml:space="preserve">Бухгалтерская справка </w:t>
            </w:r>
            <w:r w:rsidRPr="00A112CC">
              <w:rPr>
                <w:i/>
                <w:sz w:val="20"/>
              </w:rPr>
              <w:lastRenderedPageBreak/>
              <w:t>(ф. 0504833)</w:t>
            </w:r>
          </w:p>
        </w:tc>
        <w:tc>
          <w:tcPr>
            <w:tcW w:w="2617" w:type="dxa"/>
            <w:gridSpan w:val="2"/>
            <w:shd w:val="clear" w:color="auto" w:fill="auto"/>
          </w:tcPr>
          <w:p w14:paraId="2C60AD4A" w14:textId="77777777" w:rsidR="00576AD2" w:rsidRPr="00A112CC" w:rsidRDefault="00576AD2" w:rsidP="00FF4076">
            <w:pPr>
              <w:widowControl w:val="0"/>
              <w:tabs>
                <w:tab w:val="num" w:pos="720"/>
              </w:tabs>
              <w:ind w:firstLine="0"/>
              <w:jc w:val="center"/>
              <w:rPr>
                <w:i/>
                <w:sz w:val="20"/>
              </w:rPr>
            </w:pPr>
            <w:r w:rsidRPr="00A112CC">
              <w:rPr>
                <w:i/>
                <w:sz w:val="20"/>
              </w:rPr>
              <w:lastRenderedPageBreak/>
              <w:t>7.401.20.2хх</w:t>
            </w:r>
          </w:p>
        </w:tc>
        <w:tc>
          <w:tcPr>
            <w:tcW w:w="2617" w:type="dxa"/>
            <w:shd w:val="clear" w:color="auto" w:fill="auto"/>
          </w:tcPr>
          <w:p w14:paraId="13E4AD67" w14:textId="77777777" w:rsidR="00576AD2" w:rsidRPr="00A112CC" w:rsidRDefault="00576AD2"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7.302.хх.73х</w:t>
            </w:r>
          </w:p>
          <w:p w14:paraId="46DD00C4" w14:textId="77777777" w:rsidR="00576AD2" w:rsidRPr="00A112CC" w:rsidRDefault="00576AD2"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(732, 733, 734, 735, 736, 737)</w:t>
            </w:r>
          </w:p>
          <w:p w14:paraId="27732975" w14:textId="77777777" w:rsidR="00576AD2" w:rsidRPr="00A112CC" w:rsidRDefault="00576AD2"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7.208.хх.667</w:t>
            </w:r>
          </w:p>
        </w:tc>
      </w:tr>
      <w:tr w:rsidR="00A112CC" w:rsidRPr="00A112CC" w14:paraId="3FCBFAB4" w14:textId="77777777" w:rsidTr="003D73B3">
        <w:trPr>
          <w:trHeight w:val="20"/>
        </w:trPr>
        <w:tc>
          <w:tcPr>
            <w:tcW w:w="2616" w:type="dxa"/>
            <w:shd w:val="clear" w:color="auto" w:fill="auto"/>
          </w:tcPr>
          <w:p w14:paraId="05BD8C3A" w14:textId="77777777" w:rsidR="00576AD2" w:rsidRPr="00A112CC" w:rsidRDefault="00576AD2" w:rsidP="00FF4076">
            <w:pPr>
              <w:widowControl w:val="0"/>
              <w:tabs>
                <w:tab w:val="num" w:pos="720"/>
              </w:tabs>
              <w:ind w:firstLine="0"/>
              <w:rPr>
                <w:sz w:val="20"/>
              </w:rPr>
            </w:pPr>
            <w:r w:rsidRPr="00A112CC">
              <w:rPr>
                <w:rFonts w:eastAsia="Calibri"/>
                <w:sz w:val="20"/>
              </w:rPr>
              <w:t>Отражение задолженности по возврату учреждением средств субсидий на выполнение государственного задания в случае выявления нарушений порядка их использования по решениям органов государственного (муниципального) контроля</w:t>
            </w:r>
          </w:p>
        </w:tc>
        <w:tc>
          <w:tcPr>
            <w:tcW w:w="2617" w:type="dxa"/>
            <w:shd w:val="clear" w:color="auto" w:fill="auto"/>
          </w:tcPr>
          <w:p w14:paraId="53B9451E" w14:textId="77777777" w:rsidR="00576AD2" w:rsidRPr="00A112CC" w:rsidRDefault="00576AD2" w:rsidP="00FF4076">
            <w:pPr>
              <w:widowControl w:val="0"/>
              <w:tabs>
                <w:tab w:val="num" w:pos="720"/>
              </w:tabs>
              <w:ind w:firstLine="0"/>
              <w:rPr>
                <w:sz w:val="20"/>
              </w:rPr>
            </w:pPr>
            <w:r w:rsidRPr="00A112CC">
              <w:rPr>
                <w:rFonts w:eastAsia="Calibri"/>
                <w:sz w:val="20"/>
              </w:rPr>
              <w:t>Решение органов государственного (муниципального) контроля</w:t>
            </w:r>
          </w:p>
        </w:tc>
        <w:tc>
          <w:tcPr>
            <w:tcW w:w="2617" w:type="dxa"/>
            <w:gridSpan w:val="2"/>
            <w:shd w:val="clear" w:color="auto" w:fill="auto"/>
          </w:tcPr>
          <w:p w14:paraId="059D64A5" w14:textId="77777777" w:rsidR="00576AD2" w:rsidRPr="00A112CC" w:rsidRDefault="00576AD2" w:rsidP="00FF4076">
            <w:pPr>
              <w:widowControl w:val="0"/>
              <w:tabs>
                <w:tab w:val="num" w:pos="720"/>
              </w:tabs>
              <w:ind w:firstLine="0"/>
              <w:jc w:val="center"/>
              <w:rPr>
                <w:sz w:val="20"/>
              </w:rPr>
            </w:pPr>
            <w:r w:rsidRPr="00A112CC">
              <w:rPr>
                <w:sz w:val="20"/>
              </w:rPr>
              <w:t>4.401.20.241</w:t>
            </w:r>
          </w:p>
        </w:tc>
        <w:tc>
          <w:tcPr>
            <w:tcW w:w="2617" w:type="dxa"/>
            <w:shd w:val="clear" w:color="auto" w:fill="auto"/>
          </w:tcPr>
          <w:p w14:paraId="022AD221" w14:textId="328993C2"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sz w:val="20"/>
                <w:szCs w:val="20"/>
              </w:rPr>
              <w:t>4.302.41.731</w:t>
            </w:r>
          </w:p>
        </w:tc>
      </w:tr>
      <w:tr w:rsidR="00A112CC" w:rsidRPr="00A112CC" w14:paraId="0B556C64" w14:textId="77777777" w:rsidTr="003D73B3">
        <w:trPr>
          <w:trHeight w:val="20"/>
        </w:trPr>
        <w:tc>
          <w:tcPr>
            <w:tcW w:w="2616" w:type="dxa"/>
            <w:shd w:val="clear" w:color="auto" w:fill="auto"/>
          </w:tcPr>
          <w:p w14:paraId="0F5DA682" w14:textId="77777777" w:rsidR="00576AD2" w:rsidRPr="00A112CC" w:rsidRDefault="00576AD2" w:rsidP="00FF4076">
            <w:pPr>
              <w:widowControl w:val="0"/>
              <w:autoSpaceDE w:val="0"/>
              <w:autoSpaceDN w:val="0"/>
              <w:adjustRightInd w:val="0"/>
              <w:ind w:firstLine="0"/>
              <w:rPr>
                <w:sz w:val="20"/>
              </w:rPr>
            </w:pPr>
            <w:r w:rsidRPr="00A112CC">
              <w:rPr>
                <w:sz w:val="20"/>
              </w:rPr>
              <w:t>Отражение задолженности по расходам, произведенных в текущем финансовом году, но относимых к очередным финансовым периодам, на финансовый результат будущих периодов</w:t>
            </w:r>
          </w:p>
        </w:tc>
        <w:tc>
          <w:tcPr>
            <w:tcW w:w="2617" w:type="dxa"/>
            <w:shd w:val="clear" w:color="auto" w:fill="auto"/>
          </w:tcPr>
          <w:p w14:paraId="16C98EEA" w14:textId="77777777" w:rsidR="00576AD2" w:rsidRPr="00A112CC" w:rsidRDefault="00576AD2" w:rsidP="00FF4076">
            <w:pPr>
              <w:widowControl w:val="0"/>
              <w:ind w:firstLine="0"/>
              <w:rPr>
                <w:sz w:val="20"/>
              </w:rPr>
            </w:pPr>
          </w:p>
        </w:tc>
        <w:tc>
          <w:tcPr>
            <w:tcW w:w="2617" w:type="dxa"/>
            <w:gridSpan w:val="2"/>
            <w:shd w:val="clear" w:color="auto" w:fill="auto"/>
          </w:tcPr>
          <w:p w14:paraId="4D7C57A3" w14:textId="77777777" w:rsidR="00576AD2" w:rsidRPr="00A112CC" w:rsidRDefault="00576AD2" w:rsidP="00FF4076">
            <w:pPr>
              <w:pStyle w:val="aff"/>
              <w:widowControl w:val="0"/>
              <w:tabs>
                <w:tab w:val="num" w:pos="720"/>
              </w:tabs>
              <w:spacing w:before="0" w:beforeAutospacing="0" w:after="0" w:afterAutospacing="0"/>
              <w:jc w:val="center"/>
              <w:textAlignment w:val="baseline"/>
              <w:rPr>
                <w:sz w:val="20"/>
                <w:szCs w:val="20"/>
              </w:rPr>
            </w:pPr>
          </w:p>
        </w:tc>
        <w:tc>
          <w:tcPr>
            <w:tcW w:w="2617" w:type="dxa"/>
            <w:shd w:val="clear" w:color="auto" w:fill="auto"/>
          </w:tcPr>
          <w:p w14:paraId="363ADDA2" w14:textId="77777777" w:rsidR="00576AD2" w:rsidRPr="00A112CC" w:rsidRDefault="00576AD2" w:rsidP="00FF4076">
            <w:pPr>
              <w:pStyle w:val="aff"/>
              <w:widowControl w:val="0"/>
              <w:tabs>
                <w:tab w:val="num" w:pos="720"/>
              </w:tabs>
              <w:spacing w:before="0" w:beforeAutospacing="0" w:after="0" w:afterAutospacing="0"/>
              <w:jc w:val="center"/>
              <w:textAlignment w:val="baseline"/>
              <w:rPr>
                <w:sz w:val="20"/>
                <w:szCs w:val="20"/>
              </w:rPr>
            </w:pPr>
          </w:p>
        </w:tc>
      </w:tr>
      <w:tr w:rsidR="00A112CC" w:rsidRPr="00A112CC" w14:paraId="3A29E734" w14:textId="77777777" w:rsidTr="003D73B3">
        <w:trPr>
          <w:trHeight w:val="1889"/>
        </w:trPr>
        <w:tc>
          <w:tcPr>
            <w:tcW w:w="2616" w:type="dxa"/>
            <w:shd w:val="clear" w:color="auto" w:fill="auto"/>
          </w:tcPr>
          <w:p w14:paraId="672BF851" w14:textId="77777777" w:rsidR="00576AD2" w:rsidRPr="00A112CC" w:rsidRDefault="00576AD2" w:rsidP="00FF4076">
            <w:pPr>
              <w:widowControl w:val="0"/>
              <w:numPr>
                <w:ilvl w:val="0"/>
                <w:numId w:val="4"/>
              </w:numPr>
              <w:ind w:left="0" w:hanging="425"/>
              <w:rPr>
                <w:sz w:val="20"/>
              </w:rPr>
            </w:pPr>
            <w:r w:rsidRPr="00A112CC">
              <w:rPr>
                <w:sz w:val="20"/>
              </w:rPr>
              <w:t>- связанные с выполнением государственного задания</w:t>
            </w:r>
          </w:p>
        </w:tc>
        <w:tc>
          <w:tcPr>
            <w:tcW w:w="2617" w:type="dxa"/>
            <w:vMerge w:val="restart"/>
            <w:shd w:val="clear" w:color="auto" w:fill="auto"/>
          </w:tcPr>
          <w:p w14:paraId="1CE219EA" w14:textId="77777777" w:rsidR="00576AD2" w:rsidRPr="00A112CC" w:rsidRDefault="00576AD2" w:rsidP="00FF4076">
            <w:pPr>
              <w:widowControl w:val="0"/>
              <w:ind w:firstLine="0"/>
              <w:rPr>
                <w:sz w:val="20"/>
              </w:rPr>
            </w:pPr>
            <w:r w:rsidRPr="00A112CC">
              <w:rPr>
                <w:sz w:val="20"/>
              </w:rPr>
              <w:t>Договор (государственный контракт)</w:t>
            </w:r>
          </w:p>
          <w:p w14:paraId="2908DB5C" w14:textId="77777777" w:rsidR="00576AD2" w:rsidRPr="00A112CC" w:rsidRDefault="00576AD2" w:rsidP="00FF4076">
            <w:pPr>
              <w:widowControl w:val="0"/>
              <w:ind w:firstLine="0"/>
              <w:rPr>
                <w:sz w:val="20"/>
              </w:rPr>
            </w:pPr>
            <w:r w:rsidRPr="00A112CC">
              <w:rPr>
                <w:sz w:val="20"/>
              </w:rPr>
              <w:t>Договор ОСАГО</w:t>
            </w:r>
          </w:p>
          <w:p w14:paraId="53D4187C" w14:textId="77777777" w:rsidR="00576AD2" w:rsidRPr="00A112CC" w:rsidRDefault="00576AD2" w:rsidP="00FF4076">
            <w:pPr>
              <w:widowControl w:val="0"/>
              <w:ind w:firstLine="0"/>
              <w:rPr>
                <w:sz w:val="20"/>
              </w:rPr>
            </w:pPr>
            <w:r w:rsidRPr="00A112CC">
              <w:rPr>
                <w:sz w:val="20"/>
              </w:rPr>
              <w:t>Полис ОСАГО</w:t>
            </w:r>
          </w:p>
          <w:p w14:paraId="0ABC3281" w14:textId="77777777" w:rsidR="00576AD2" w:rsidRPr="00A112CC" w:rsidRDefault="00576AD2" w:rsidP="00FF4076">
            <w:pPr>
              <w:widowControl w:val="0"/>
              <w:ind w:firstLine="0"/>
              <w:rPr>
                <w:sz w:val="20"/>
              </w:rPr>
            </w:pPr>
            <w:r w:rsidRPr="00A112CC">
              <w:rPr>
                <w:sz w:val="20"/>
              </w:rPr>
              <w:t>Акт выполненных работ (оказания услуг)</w:t>
            </w:r>
          </w:p>
          <w:p w14:paraId="70EA3017" w14:textId="77777777" w:rsidR="00576AD2" w:rsidRPr="00A112CC" w:rsidRDefault="00576AD2" w:rsidP="00FF4076">
            <w:pPr>
              <w:widowControl w:val="0"/>
              <w:ind w:firstLine="0"/>
              <w:rPr>
                <w:sz w:val="20"/>
              </w:rPr>
            </w:pPr>
            <w:r w:rsidRPr="00A112CC">
              <w:rPr>
                <w:sz w:val="20"/>
              </w:rPr>
              <w:t>Бухгалтерская справка (ф. 0504833)</w:t>
            </w:r>
          </w:p>
          <w:p w14:paraId="6343C928" w14:textId="77777777" w:rsidR="00576AD2" w:rsidRPr="00A112CC" w:rsidRDefault="00576AD2" w:rsidP="00FF4076">
            <w:pPr>
              <w:widowControl w:val="0"/>
              <w:ind w:firstLine="0"/>
              <w:rPr>
                <w:sz w:val="20"/>
              </w:rPr>
            </w:pPr>
            <w:r w:rsidRPr="00A112CC">
              <w:rPr>
                <w:sz w:val="20"/>
              </w:rPr>
              <w:t>Расчетно-платежная ведомость (ф. 0504401)</w:t>
            </w:r>
          </w:p>
          <w:p w14:paraId="3A88E577" w14:textId="77777777" w:rsidR="00576AD2" w:rsidRPr="00A112CC" w:rsidRDefault="00576AD2" w:rsidP="00FF4076">
            <w:pPr>
              <w:widowControl w:val="0"/>
              <w:ind w:firstLine="0"/>
              <w:rPr>
                <w:sz w:val="20"/>
              </w:rPr>
            </w:pPr>
            <w:r w:rsidRPr="00A112CC">
              <w:rPr>
                <w:sz w:val="20"/>
              </w:rPr>
              <w:t>Расчетная ведомость (ф. 0504402)</w:t>
            </w:r>
          </w:p>
          <w:p w14:paraId="1E37A34E" w14:textId="5780A0E1" w:rsidR="00576AD2" w:rsidRPr="00A112CC" w:rsidRDefault="00576AD2" w:rsidP="00FF4076">
            <w:pPr>
              <w:widowControl w:val="0"/>
              <w:ind w:firstLine="0"/>
              <w:rPr>
                <w:sz w:val="20"/>
              </w:rPr>
            </w:pPr>
            <w:r w:rsidRPr="00A112CC">
              <w:rPr>
                <w:i/>
                <w:sz w:val="20"/>
              </w:rPr>
              <w:t>Справка о суммах начисленных выплат по оплате труда и иных выплат и связанных с ними платежей (неунифицированная форма)</w:t>
            </w:r>
          </w:p>
          <w:p w14:paraId="30D7C938" w14:textId="0C78704E" w:rsidR="00576AD2" w:rsidRPr="00A112CC" w:rsidRDefault="00576AD2" w:rsidP="00FF4076">
            <w:pPr>
              <w:widowControl w:val="0"/>
              <w:ind w:firstLine="0"/>
              <w:rPr>
                <w:sz w:val="20"/>
              </w:rPr>
            </w:pPr>
            <w:r w:rsidRPr="00A112CC">
              <w:rPr>
                <w:sz w:val="20"/>
              </w:rPr>
              <w:t>Записка-расчет об исчислении среднего заработка при предоставлении отпуска, увольнении и других случаях (ф. 0504425)</w:t>
            </w:r>
          </w:p>
        </w:tc>
        <w:tc>
          <w:tcPr>
            <w:tcW w:w="2617" w:type="dxa"/>
            <w:gridSpan w:val="2"/>
            <w:shd w:val="clear" w:color="auto" w:fill="auto"/>
          </w:tcPr>
          <w:p w14:paraId="614F2BA7" w14:textId="77777777" w:rsidR="00576AD2" w:rsidRPr="00A112CC" w:rsidRDefault="00576AD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4.401.50.2хх</w:t>
            </w:r>
          </w:p>
          <w:p w14:paraId="354A9C5B" w14:textId="77777777" w:rsidR="00576AD2" w:rsidRPr="00A112CC" w:rsidRDefault="00576AD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(211, 222, 226, 227)</w:t>
            </w:r>
          </w:p>
        </w:tc>
        <w:tc>
          <w:tcPr>
            <w:tcW w:w="2617" w:type="dxa"/>
            <w:shd w:val="clear" w:color="auto" w:fill="auto"/>
          </w:tcPr>
          <w:p w14:paraId="0A5D1E1D" w14:textId="2B29ACE0" w:rsidR="00576AD2" w:rsidRPr="00A112CC" w:rsidRDefault="00576AD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4.302.хх.73х</w:t>
            </w:r>
          </w:p>
          <w:p w14:paraId="3158E3DA" w14:textId="77777777" w:rsidR="00576AD2" w:rsidRPr="00A112CC" w:rsidRDefault="00576AD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(732, 734, 735, 737)</w:t>
            </w:r>
          </w:p>
        </w:tc>
      </w:tr>
      <w:tr w:rsidR="00A112CC" w:rsidRPr="00A112CC" w14:paraId="1090002C" w14:textId="77777777" w:rsidTr="003D73B3">
        <w:trPr>
          <w:trHeight w:val="20"/>
        </w:trPr>
        <w:tc>
          <w:tcPr>
            <w:tcW w:w="2616" w:type="dxa"/>
            <w:shd w:val="clear" w:color="auto" w:fill="auto"/>
          </w:tcPr>
          <w:p w14:paraId="74979AE4" w14:textId="77777777" w:rsidR="00576AD2" w:rsidRPr="00A112CC" w:rsidRDefault="00576AD2" w:rsidP="00FF4076">
            <w:pPr>
              <w:widowControl w:val="0"/>
              <w:numPr>
                <w:ilvl w:val="0"/>
                <w:numId w:val="4"/>
              </w:numPr>
              <w:ind w:left="0" w:hanging="425"/>
              <w:rPr>
                <w:sz w:val="20"/>
              </w:rPr>
            </w:pPr>
            <w:r w:rsidRPr="00A112CC">
              <w:rPr>
                <w:sz w:val="20"/>
              </w:rPr>
              <w:t>- связанные с приносящей доход деятельностью</w:t>
            </w:r>
          </w:p>
        </w:tc>
        <w:tc>
          <w:tcPr>
            <w:tcW w:w="2617" w:type="dxa"/>
            <w:vMerge/>
            <w:shd w:val="clear" w:color="auto" w:fill="auto"/>
          </w:tcPr>
          <w:p w14:paraId="771E1755" w14:textId="77777777" w:rsidR="00576AD2" w:rsidRPr="00A112CC" w:rsidRDefault="00576AD2" w:rsidP="00FF4076">
            <w:pPr>
              <w:widowControl w:val="0"/>
              <w:ind w:firstLine="0"/>
              <w:rPr>
                <w:sz w:val="20"/>
              </w:rPr>
            </w:pPr>
          </w:p>
        </w:tc>
        <w:tc>
          <w:tcPr>
            <w:tcW w:w="2617" w:type="dxa"/>
            <w:gridSpan w:val="2"/>
            <w:shd w:val="clear" w:color="auto" w:fill="auto"/>
          </w:tcPr>
          <w:p w14:paraId="5872177B" w14:textId="77777777" w:rsidR="00576AD2" w:rsidRPr="00A112CC" w:rsidRDefault="00576AD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2.401.50.2хх</w:t>
            </w:r>
          </w:p>
          <w:p w14:paraId="2BFBB069" w14:textId="77777777" w:rsidR="00576AD2" w:rsidRPr="00A112CC" w:rsidRDefault="00576AD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(211, 222, 226, 227)</w:t>
            </w:r>
          </w:p>
        </w:tc>
        <w:tc>
          <w:tcPr>
            <w:tcW w:w="2617" w:type="dxa"/>
            <w:shd w:val="clear" w:color="auto" w:fill="auto"/>
          </w:tcPr>
          <w:p w14:paraId="71AB871B" w14:textId="78D9CCD6" w:rsidR="00576AD2" w:rsidRPr="00A112CC" w:rsidRDefault="00576AD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2.302.хх.73х</w:t>
            </w:r>
          </w:p>
          <w:p w14:paraId="5C6B0447" w14:textId="77777777" w:rsidR="00576AD2" w:rsidRPr="00A112CC" w:rsidRDefault="00576AD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(732, 734, 735, 737)</w:t>
            </w:r>
          </w:p>
        </w:tc>
      </w:tr>
      <w:tr w:rsidR="00A112CC" w:rsidRPr="00A112CC" w14:paraId="446BAA81" w14:textId="77777777" w:rsidTr="003D73B3">
        <w:trPr>
          <w:trHeight w:val="1889"/>
        </w:trPr>
        <w:tc>
          <w:tcPr>
            <w:tcW w:w="2616" w:type="dxa"/>
            <w:shd w:val="clear" w:color="auto" w:fill="auto"/>
          </w:tcPr>
          <w:p w14:paraId="0121F928" w14:textId="263CC8BA" w:rsidR="00576AD2" w:rsidRPr="00A112CC" w:rsidRDefault="00576AD2" w:rsidP="00FF4076">
            <w:pPr>
              <w:widowControl w:val="0"/>
              <w:numPr>
                <w:ilvl w:val="0"/>
                <w:numId w:val="4"/>
              </w:numPr>
              <w:ind w:left="0" w:hanging="425"/>
              <w:rPr>
                <w:i/>
                <w:sz w:val="20"/>
              </w:rPr>
            </w:pPr>
            <w:r w:rsidRPr="00A112CC">
              <w:rPr>
                <w:i/>
                <w:sz w:val="20"/>
              </w:rPr>
              <w:t>- связанные с деятельностью, осуществляемой за счет средств ОМС</w:t>
            </w:r>
          </w:p>
        </w:tc>
        <w:tc>
          <w:tcPr>
            <w:tcW w:w="2617" w:type="dxa"/>
            <w:vMerge/>
            <w:shd w:val="clear" w:color="auto" w:fill="auto"/>
          </w:tcPr>
          <w:p w14:paraId="0F6020F1" w14:textId="77777777" w:rsidR="00576AD2" w:rsidRPr="00A112CC" w:rsidRDefault="00576AD2" w:rsidP="00FF4076">
            <w:pPr>
              <w:widowControl w:val="0"/>
              <w:ind w:firstLine="0"/>
              <w:rPr>
                <w:i/>
                <w:sz w:val="20"/>
              </w:rPr>
            </w:pPr>
          </w:p>
        </w:tc>
        <w:tc>
          <w:tcPr>
            <w:tcW w:w="2617" w:type="dxa"/>
            <w:gridSpan w:val="2"/>
            <w:shd w:val="clear" w:color="auto" w:fill="auto"/>
          </w:tcPr>
          <w:p w14:paraId="75DC73DF" w14:textId="77777777" w:rsidR="00576AD2" w:rsidRPr="00A112CC" w:rsidRDefault="00576AD2" w:rsidP="00FF4076">
            <w:pPr>
              <w:pStyle w:val="aff"/>
              <w:widowControl w:val="0"/>
              <w:tabs>
                <w:tab w:val="num" w:pos="720"/>
              </w:tabs>
              <w:spacing w:before="0" w:beforeAutospacing="0" w:after="0" w:afterAutospacing="0"/>
              <w:jc w:val="center"/>
              <w:textAlignment w:val="baseline"/>
              <w:rPr>
                <w:i/>
                <w:sz w:val="20"/>
                <w:szCs w:val="20"/>
              </w:rPr>
            </w:pPr>
            <w:r w:rsidRPr="00A112CC">
              <w:rPr>
                <w:i/>
                <w:sz w:val="20"/>
                <w:szCs w:val="20"/>
              </w:rPr>
              <w:t>7.401.50.2хх</w:t>
            </w:r>
          </w:p>
          <w:p w14:paraId="255631CE" w14:textId="77777777" w:rsidR="00576AD2" w:rsidRPr="00A112CC" w:rsidRDefault="00576AD2" w:rsidP="00FF4076">
            <w:pPr>
              <w:pStyle w:val="aff"/>
              <w:widowControl w:val="0"/>
              <w:tabs>
                <w:tab w:val="num" w:pos="720"/>
              </w:tabs>
              <w:spacing w:before="0" w:beforeAutospacing="0" w:after="0" w:afterAutospacing="0"/>
              <w:jc w:val="center"/>
              <w:textAlignment w:val="baseline"/>
              <w:rPr>
                <w:i/>
                <w:sz w:val="20"/>
                <w:szCs w:val="20"/>
              </w:rPr>
            </w:pPr>
            <w:r w:rsidRPr="00A112CC">
              <w:rPr>
                <w:i/>
                <w:sz w:val="20"/>
                <w:szCs w:val="20"/>
              </w:rPr>
              <w:t>(211, 222, 226, 227)</w:t>
            </w:r>
          </w:p>
        </w:tc>
        <w:tc>
          <w:tcPr>
            <w:tcW w:w="2617" w:type="dxa"/>
            <w:shd w:val="clear" w:color="auto" w:fill="auto"/>
          </w:tcPr>
          <w:p w14:paraId="76C16A66" w14:textId="77777777" w:rsidR="00576AD2" w:rsidRPr="00A112CC" w:rsidRDefault="00576AD2" w:rsidP="00FF4076">
            <w:pPr>
              <w:pStyle w:val="aff"/>
              <w:widowControl w:val="0"/>
              <w:tabs>
                <w:tab w:val="num" w:pos="720"/>
              </w:tabs>
              <w:spacing w:before="0" w:beforeAutospacing="0" w:after="0" w:afterAutospacing="0"/>
              <w:jc w:val="center"/>
              <w:textAlignment w:val="baseline"/>
              <w:rPr>
                <w:i/>
                <w:sz w:val="20"/>
                <w:szCs w:val="20"/>
              </w:rPr>
            </w:pPr>
            <w:r w:rsidRPr="00A112CC">
              <w:rPr>
                <w:i/>
                <w:sz w:val="20"/>
                <w:szCs w:val="20"/>
              </w:rPr>
              <w:t>7.302.хх.73х</w:t>
            </w:r>
          </w:p>
          <w:p w14:paraId="751BBE97" w14:textId="77777777" w:rsidR="00576AD2" w:rsidRPr="00A112CC" w:rsidRDefault="00576AD2" w:rsidP="00FF4076">
            <w:pPr>
              <w:pStyle w:val="aff"/>
              <w:widowControl w:val="0"/>
              <w:tabs>
                <w:tab w:val="num" w:pos="720"/>
              </w:tabs>
              <w:spacing w:before="0" w:beforeAutospacing="0" w:after="0" w:afterAutospacing="0"/>
              <w:jc w:val="center"/>
              <w:textAlignment w:val="baseline"/>
              <w:rPr>
                <w:i/>
                <w:sz w:val="20"/>
                <w:szCs w:val="20"/>
              </w:rPr>
            </w:pPr>
            <w:r w:rsidRPr="00A112CC">
              <w:rPr>
                <w:i/>
                <w:sz w:val="20"/>
                <w:szCs w:val="20"/>
              </w:rPr>
              <w:t>(732, 734, 735, 737)</w:t>
            </w:r>
          </w:p>
        </w:tc>
      </w:tr>
      <w:tr w:rsidR="00A112CC" w:rsidRPr="00A112CC" w14:paraId="11F2BDB9" w14:textId="77777777" w:rsidTr="003D73B3">
        <w:trPr>
          <w:trHeight w:val="20"/>
        </w:trPr>
        <w:tc>
          <w:tcPr>
            <w:tcW w:w="2616" w:type="dxa"/>
            <w:shd w:val="clear" w:color="auto" w:fill="auto"/>
          </w:tcPr>
          <w:p w14:paraId="7F634C6E" w14:textId="77777777" w:rsidR="00576AD2" w:rsidRPr="00A112CC" w:rsidRDefault="00576AD2" w:rsidP="00FF4076">
            <w:pPr>
              <w:widowControl w:val="0"/>
              <w:tabs>
                <w:tab w:val="num" w:pos="720"/>
              </w:tabs>
              <w:ind w:firstLine="0"/>
              <w:rPr>
                <w:sz w:val="20"/>
              </w:rPr>
            </w:pPr>
            <w:r w:rsidRPr="00A112CC">
              <w:rPr>
                <w:sz w:val="20"/>
              </w:rPr>
              <w:t>Признание расходов будущих периодов в составе расходов текущего периода</w:t>
            </w:r>
          </w:p>
        </w:tc>
        <w:tc>
          <w:tcPr>
            <w:tcW w:w="2617" w:type="dxa"/>
            <w:shd w:val="clear" w:color="auto" w:fill="auto"/>
          </w:tcPr>
          <w:p w14:paraId="1F781DDC" w14:textId="77777777" w:rsidR="00576AD2" w:rsidRPr="00A112CC" w:rsidRDefault="00576AD2" w:rsidP="00FF4076">
            <w:pPr>
              <w:widowControl w:val="0"/>
              <w:ind w:firstLine="0"/>
              <w:rPr>
                <w:sz w:val="20"/>
              </w:rPr>
            </w:pPr>
          </w:p>
        </w:tc>
        <w:tc>
          <w:tcPr>
            <w:tcW w:w="2617" w:type="dxa"/>
            <w:gridSpan w:val="2"/>
            <w:shd w:val="clear" w:color="auto" w:fill="auto"/>
          </w:tcPr>
          <w:p w14:paraId="5E1E4B2D" w14:textId="77777777" w:rsidR="00576AD2" w:rsidRPr="00A112CC" w:rsidRDefault="00576AD2" w:rsidP="00FF4076">
            <w:pPr>
              <w:widowControl w:val="0"/>
              <w:tabs>
                <w:tab w:val="num" w:pos="720"/>
              </w:tabs>
              <w:ind w:firstLine="0"/>
              <w:jc w:val="center"/>
              <w:rPr>
                <w:sz w:val="20"/>
              </w:rPr>
            </w:pPr>
          </w:p>
        </w:tc>
        <w:tc>
          <w:tcPr>
            <w:tcW w:w="2617" w:type="dxa"/>
            <w:shd w:val="clear" w:color="auto" w:fill="auto"/>
          </w:tcPr>
          <w:p w14:paraId="4B36D769" w14:textId="77777777" w:rsidR="00576AD2" w:rsidRPr="00A112CC" w:rsidRDefault="00576AD2" w:rsidP="00FF4076">
            <w:pPr>
              <w:pStyle w:val="aff"/>
              <w:widowControl w:val="0"/>
              <w:tabs>
                <w:tab w:val="num" w:pos="720"/>
              </w:tabs>
              <w:spacing w:before="0" w:beforeAutospacing="0" w:after="0" w:afterAutospacing="0"/>
              <w:jc w:val="center"/>
              <w:textAlignment w:val="baseline"/>
              <w:rPr>
                <w:sz w:val="20"/>
                <w:szCs w:val="20"/>
              </w:rPr>
            </w:pPr>
          </w:p>
        </w:tc>
      </w:tr>
      <w:tr w:rsidR="00A112CC" w:rsidRPr="00A112CC" w14:paraId="4E7E288B" w14:textId="77777777" w:rsidTr="003D73B3">
        <w:trPr>
          <w:trHeight w:val="20"/>
        </w:trPr>
        <w:tc>
          <w:tcPr>
            <w:tcW w:w="2616" w:type="dxa"/>
            <w:shd w:val="clear" w:color="auto" w:fill="auto"/>
          </w:tcPr>
          <w:p w14:paraId="28652F3C" w14:textId="77777777" w:rsidR="00576AD2" w:rsidRPr="00A112CC" w:rsidRDefault="00576AD2" w:rsidP="00FF4076">
            <w:pPr>
              <w:widowControl w:val="0"/>
              <w:numPr>
                <w:ilvl w:val="0"/>
                <w:numId w:val="4"/>
              </w:numPr>
              <w:ind w:left="0" w:hanging="425"/>
              <w:rPr>
                <w:sz w:val="20"/>
              </w:rPr>
            </w:pPr>
            <w:r w:rsidRPr="00A112CC">
              <w:rPr>
                <w:sz w:val="20"/>
              </w:rPr>
              <w:t>- связанные с выполнением государственного задания</w:t>
            </w:r>
          </w:p>
        </w:tc>
        <w:tc>
          <w:tcPr>
            <w:tcW w:w="2617" w:type="dxa"/>
            <w:vMerge w:val="restart"/>
            <w:shd w:val="clear" w:color="auto" w:fill="auto"/>
          </w:tcPr>
          <w:p w14:paraId="75732A32" w14:textId="77777777" w:rsidR="00576AD2" w:rsidRPr="00A112CC" w:rsidRDefault="00576AD2" w:rsidP="00FF4076">
            <w:pPr>
              <w:widowControl w:val="0"/>
              <w:ind w:firstLine="0"/>
              <w:rPr>
                <w:sz w:val="20"/>
              </w:rPr>
            </w:pPr>
            <w:r w:rsidRPr="00A112CC">
              <w:rPr>
                <w:sz w:val="20"/>
              </w:rPr>
              <w:t>Бухгалтерская справка (ф. 0504833)</w:t>
            </w:r>
          </w:p>
          <w:p w14:paraId="4CD1E025" w14:textId="463C4367" w:rsidR="00576AD2" w:rsidRPr="00A112CC" w:rsidRDefault="00576AD2" w:rsidP="00FF4076">
            <w:pPr>
              <w:widowControl w:val="0"/>
              <w:ind w:firstLine="0"/>
              <w:rPr>
                <w:i/>
                <w:sz w:val="20"/>
              </w:rPr>
            </w:pPr>
            <w:r w:rsidRPr="00A112CC">
              <w:rPr>
                <w:i/>
                <w:sz w:val="20"/>
              </w:rPr>
              <w:t>Справка о списании расходов будущих периодов (неунифицированная форма)</w:t>
            </w:r>
          </w:p>
        </w:tc>
        <w:tc>
          <w:tcPr>
            <w:tcW w:w="2617" w:type="dxa"/>
            <w:gridSpan w:val="2"/>
            <w:shd w:val="clear" w:color="auto" w:fill="auto"/>
          </w:tcPr>
          <w:p w14:paraId="2A90D2FE" w14:textId="77777777" w:rsidR="00576AD2" w:rsidRPr="00A112CC" w:rsidRDefault="00576AD2" w:rsidP="00FF4076">
            <w:pPr>
              <w:widowControl w:val="0"/>
              <w:tabs>
                <w:tab w:val="num" w:pos="720"/>
              </w:tabs>
              <w:ind w:firstLine="0"/>
              <w:jc w:val="center"/>
              <w:rPr>
                <w:sz w:val="20"/>
              </w:rPr>
            </w:pPr>
            <w:r w:rsidRPr="00A112CC">
              <w:rPr>
                <w:sz w:val="20"/>
              </w:rPr>
              <w:t>4.109.хх.2хх</w:t>
            </w:r>
          </w:p>
          <w:p w14:paraId="10FB352A" w14:textId="77777777" w:rsidR="00576AD2" w:rsidRPr="00A112CC" w:rsidRDefault="00576AD2" w:rsidP="00FF4076">
            <w:pPr>
              <w:widowControl w:val="0"/>
              <w:tabs>
                <w:tab w:val="num" w:pos="720"/>
              </w:tabs>
              <w:ind w:firstLine="0"/>
              <w:jc w:val="center"/>
              <w:rPr>
                <w:sz w:val="20"/>
              </w:rPr>
            </w:pPr>
            <w:r w:rsidRPr="00A112CC">
              <w:rPr>
                <w:sz w:val="20"/>
              </w:rPr>
              <w:t>(211, 222, 226, 227)</w:t>
            </w:r>
          </w:p>
          <w:p w14:paraId="10334C66" w14:textId="77777777" w:rsidR="00576AD2" w:rsidRPr="00A112CC" w:rsidRDefault="00576AD2" w:rsidP="00FF4076">
            <w:pPr>
              <w:widowControl w:val="0"/>
              <w:tabs>
                <w:tab w:val="num" w:pos="720"/>
              </w:tabs>
              <w:ind w:firstLine="0"/>
              <w:jc w:val="center"/>
              <w:rPr>
                <w:sz w:val="20"/>
              </w:rPr>
            </w:pPr>
            <w:r w:rsidRPr="00A112CC">
              <w:rPr>
                <w:sz w:val="20"/>
              </w:rPr>
              <w:t>4.401.20.2хх</w:t>
            </w:r>
          </w:p>
          <w:p w14:paraId="1B06AB1D" w14:textId="77777777" w:rsidR="00576AD2" w:rsidRPr="00A112CC" w:rsidRDefault="00576AD2" w:rsidP="00FF4076">
            <w:pPr>
              <w:widowControl w:val="0"/>
              <w:tabs>
                <w:tab w:val="num" w:pos="720"/>
              </w:tabs>
              <w:ind w:firstLine="0"/>
              <w:jc w:val="center"/>
              <w:rPr>
                <w:sz w:val="20"/>
              </w:rPr>
            </w:pPr>
            <w:r w:rsidRPr="00A112CC">
              <w:rPr>
                <w:sz w:val="20"/>
              </w:rPr>
              <w:t>(222, 226, 227)</w:t>
            </w:r>
          </w:p>
        </w:tc>
        <w:tc>
          <w:tcPr>
            <w:tcW w:w="2617" w:type="dxa"/>
            <w:shd w:val="clear" w:color="auto" w:fill="auto"/>
          </w:tcPr>
          <w:p w14:paraId="69DF4B01" w14:textId="77777777" w:rsidR="00576AD2" w:rsidRPr="00A112CC" w:rsidRDefault="00576AD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4.401.50.2хх</w:t>
            </w:r>
          </w:p>
          <w:p w14:paraId="364D4C8A" w14:textId="77777777" w:rsidR="00576AD2" w:rsidRPr="00A112CC" w:rsidRDefault="00576AD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(211, 222, 226, 227)</w:t>
            </w:r>
          </w:p>
        </w:tc>
      </w:tr>
      <w:tr w:rsidR="00A112CC" w:rsidRPr="00A112CC" w14:paraId="306D3DB1" w14:textId="77777777" w:rsidTr="003D73B3">
        <w:trPr>
          <w:trHeight w:val="20"/>
        </w:trPr>
        <w:tc>
          <w:tcPr>
            <w:tcW w:w="2616" w:type="dxa"/>
            <w:shd w:val="clear" w:color="auto" w:fill="auto"/>
          </w:tcPr>
          <w:p w14:paraId="58E6313D" w14:textId="77777777" w:rsidR="00576AD2" w:rsidRPr="00A112CC" w:rsidRDefault="00576AD2" w:rsidP="00FF4076">
            <w:pPr>
              <w:widowControl w:val="0"/>
              <w:numPr>
                <w:ilvl w:val="0"/>
                <w:numId w:val="4"/>
              </w:numPr>
              <w:ind w:left="0" w:hanging="425"/>
              <w:rPr>
                <w:sz w:val="20"/>
              </w:rPr>
            </w:pPr>
            <w:r w:rsidRPr="00A112CC">
              <w:rPr>
                <w:sz w:val="20"/>
              </w:rPr>
              <w:t>- связанные с приносящей доход деятельностью</w:t>
            </w:r>
          </w:p>
        </w:tc>
        <w:tc>
          <w:tcPr>
            <w:tcW w:w="2617" w:type="dxa"/>
            <w:vMerge/>
            <w:shd w:val="clear" w:color="auto" w:fill="auto"/>
          </w:tcPr>
          <w:p w14:paraId="11FBDBB6" w14:textId="77777777" w:rsidR="00576AD2" w:rsidRPr="00A112CC" w:rsidRDefault="00576AD2" w:rsidP="00FF4076">
            <w:pPr>
              <w:widowControl w:val="0"/>
              <w:ind w:firstLine="0"/>
              <w:rPr>
                <w:sz w:val="20"/>
              </w:rPr>
            </w:pPr>
          </w:p>
        </w:tc>
        <w:tc>
          <w:tcPr>
            <w:tcW w:w="2617" w:type="dxa"/>
            <w:gridSpan w:val="2"/>
            <w:shd w:val="clear" w:color="auto" w:fill="auto"/>
          </w:tcPr>
          <w:p w14:paraId="062893D6" w14:textId="77777777" w:rsidR="00576AD2" w:rsidRPr="00A112CC" w:rsidRDefault="00576AD2" w:rsidP="00FF4076">
            <w:pPr>
              <w:widowControl w:val="0"/>
              <w:tabs>
                <w:tab w:val="num" w:pos="720"/>
              </w:tabs>
              <w:ind w:firstLine="0"/>
              <w:jc w:val="center"/>
              <w:rPr>
                <w:sz w:val="20"/>
              </w:rPr>
            </w:pPr>
            <w:r w:rsidRPr="00A112CC">
              <w:rPr>
                <w:sz w:val="20"/>
              </w:rPr>
              <w:t>2.109.хх.2хх</w:t>
            </w:r>
          </w:p>
          <w:p w14:paraId="5DBC2D7D" w14:textId="77777777" w:rsidR="00576AD2" w:rsidRPr="00A112CC" w:rsidRDefault="00576AD2" w:rsidP="00FF4076">
            <w:pPr>
              <w:widowControl w:val="0"/>
              <w:tabs>
                <w:tab w:val="num" w:pos="720"/>
              </w:tabs>
              <w:ind w:firstLine="0"/>
              <w:jc w:val="center"/>
              <w:rPr>
                <w:sz w:val="20"/>
              </w:rPr>
            </w:pPr>
            <w:r w:rsidRPr="00A112CC">
              <w:rPr>
                <w:sz w:val="20"/>
              </w:rPr>
              <w:t>(211, 222, 226, 227)</w:t>
            </w:r>
          </w:p>
          <w:p w14:paraId="172A0FD2" w14:textId="440A665A" w:rsidR="00576AD2" w:rsidRPr="00A112CC" w:rsidRDefault="00576AD2" w:rsidP="00FF4076">
            <w:pPr>
              <w:widowControl w:val="0"/>
              <w:tabs>
                <w:tab w:val="num" w:pos="720"/>
              </w:tabs>
              <w:ind w:firstLine="0"/>
              <w:jc w:val="center"/>
              <w:rPr>
                <w:sz w:val="20"/>
              </w:rPr>
            </w:pPr>
            <w:r w:rsidRPr="00A112CC">
              <w:rPr>
                <w:sz w:val="20"/>
              </w:rPr>
              <w:t>2.401.20.2хх (222, 226, 227)</w:t>
            </w:r>
          </w:p>
        </w:tc>
        <w:tc>
          <w:tcPr>
            <w:tcW w:w="2617" w:type="dxa"/>
            <w:shd w:val="clear" w:color="auto" w:fill="auto"/>
          </w:tcPr>
          <w:p w14:paraId="43ADA4FC" w14:textId="77777777" w:rsidR="00576AD2" w:rsidRPr="00A112CC" w:rsidRDefault="00576AD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2.401.50.2хх</w:t>
            </w:r>
          </w:p>
          <w:p w14:paraId="779F2C23" w14:textId="77777777" w:rsidR="00576AD2" w:rsidRPr="00A112CC" w:rsidRDefault="00576AD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(211, 222, 226, 227)</w:t>
            </w:r>
          </w:p>
        </w:tc>
      </w:tr>
      <w:tr w:rsidR="00A112CC" w:rsidRPr="00A112CC" w14:paraId="3DF673AE" w14:textId="77777777" w:rsidTr="003D73B3">
        <w:trPr>
          <w:trHeight w:val="20"/>
        </w:trPr>
        <w:tc>
          <w:tcPr>
            <w:tcW w:w="2616" w:type="dxa"/>
            <w:shd w:val="clear" w:color="auto" w:fill="auto"/>
          </w:tcPr>
          <w:p w14:paraId="33BFBA19" w14:textId="4673F4B2" w:rsidR="00576AD2" w:rsidRPr="00A112CC" w:rsidRDefault="00576AD2" w:rsidP="00FF4076">
            <w:pPr>
              <w:widowControl w:val="0"/>
              <w:numPr>
                <w:ilvl w:val="0"/>
                <w:numId w:val="4"/>
              </w:numPr>
              <w:ind w:left="0" w:hanging="425"/>
              <w:rPr>
                <w:i/>
                <w:sz w:val="20"/>
              </w:rPr>
            </w:pPr>
            <w:r w:rsidRPr="00A112CC">
              <w:rPr>
                <w:i/>
                <w:sz w:val="20"/>
              </w:rPr>
              <w:t>- связанные с деятельностью, осуществляемой за счет средств ОМС</w:t>
            </w:r>
          </w:p>
        </w:tc>
        <w:tc>
          <w:tcPr>
            <w:tcW w:w="2617" w:type="dxa"/>
            <w:vMerge/>
            <w:shd w:val="clear" w:color="auto" w:fill="auto"/>
          </w:tcPr>
          <w:p w14:paraId="5D53139E" w14:textId="77777777" w:rsidR="00576AD2" w:rsidRPr="00A112CC" w:rsidRDefault="00576AD2" w:rsidP="00FF4076">
            <w:pPr>
              <w:widowControl w:val="0"/>
              <w:ind w:firstLine="0"/>
              <w:rPr>
                <w:i/>
                <w:sz w:val="20"/>
              </w:rPr>
            </w:pPr>
          </w:p>
        </w:tc>
        <w:tc>
          <w:tcPr>
            <w:tcW w:w="2617" w:type="dxa"/>
            <w:gridSpan w:val="2"/>
            <w:shd w:val="clear" w:color="auto" w:fill="auto"/>
          </w:tcPr>
          <w:p w14:paraId="572479A0" w14:textId="77777777" w:rsidR="00576AD2" w:rsidRPr="00A112CC" w:rsidRDefault="00576AD2" w:rsidP="00FF4076">
            <w:pPr>
              <w:widowControl w:val="0"/>
              <w:tabs>
                <w:tab w:val="num" w:pos="720"/>
              </w:tabs>
              <w:ind w:firstLine="0"/>
              <w:jc w:val="center"/>
              <w:rPr>
                <w:i/>
                <w:sz w:val="20"/>
              </w:rPr>
            </w:pPr>
            <w:r w:rsidRPr="00A112CC">
              <w:rPr>
                <w:i/>
                <w:sz w:val="20"/>
              </w:rPr>
              <w:t>7.109.хх.2хх</w:t>
            </w:r>
          </w:p>
          <w:p w14:paraId="2D5AD82D" w14:textId="77777777" w:rsidR="00576AD2" w:rsidRPr="00A112CC" w:rsidRDefault="00576AD2" w:rsidP="00FF4076">
            <w:pPr>
              <w:widowControl w:val="0"/>
              <w:tabs>
                <w:tab w:val="num" w:pos="720"/>
              </w:tabs>
              <w:ind w:firstLine="0"/>
              <w:jc w:val="center"/>
              <w:rPr>
                <w:i/>
                <w:sz w:val="20"/>
              </w:rPr>
            </w:pPr>
            <w:r w:rsidRPr="00A112CC">
              <w:rPr>
                <w:i/>
                <w:sz w:val="20"/>
              </w:rPr>
              <w:t>(211, 222, 226, 227)</w:t>
            </w:r>
          </w:p>
          <w:p w14:paraId="11240327" w14:textId="77777777" w:rsidR="00576AD2" w:rsidRPr="00A112CC" w:rsidRDefault="00576AD2" w:rsidP="00FF4076">
            <w:pPr>
              <w:widowControl w:val="0"/>
              <w:tabs>
                <w:tab w:val="num" w:pos="720"/>
              </w:tabs>
              <w:ind w:firstLine="0"/>
              <w:jc w:val="center"/>
              <w:rPr>
                <w:i/>
                <w:sz w:val="20"/>
              </w:rPr>
            </w:pPr>
            <w:r w:rsidRPr="00A112CC">
              <w:rPr>
                <w:i/>
                <w:sz w:val="20"/>
              </w:rPr>
              <w:t>7.401.20.2хх</w:t>
            </w:r>
          </w:p>
          <w:p w14:paraId="2D99A99D" w14:textId="77777777" w:rsidR="00576AD2" w:rsidRPr="00A112CC" w:rsidRDefault="00576AD2" w:rsidP="00FF4076">
            <w:pPr>
              <w:widowControl w:val="0"/>
              <w:tabs>
                <w:tab w:val="num" w:pos="720"/>
              </w:tabs>
              <w:ind w:firstLine="0"/>
              <w:jc w:val="center"/>
              <w:rPr>
                <w:i/>
                <w:sz w:val="20"/>
              </w:rPr>
            </w:pPr>
            <w:r w:rsidRPr="00A112CC">
              <w:rPr>
                <w:i/>
                <w:sz w:val="20"/>
              </w:rPr>
              <w:t>(222, 226, 227)</w:t>
            </w:r>
          </w:p>
        </w:tc>
        <w:tc>
          <w:tcPr>
            <w:tcW w:w="2617" w:type="dxa"/>
            <w:shd w:val="clear" w:color="auto" w:fill="auto"/>
          </w:tcPr>
          <w:p w14:paraId="7B0CB995" w14:textId="77777777" w:rsidR="00576AD2" w:rsidRPr="00A112CC" w:rsidRDefault="00576AD2" w:rsidP="00FF4076">
            <w:pPr>
              <w:pStyle w:val="aff"/>
              <w:widowControl w:val="0"/>
              <w:tabs>
                <w:tab w:val="num" w:pos="720"/>
              </w:tabs>
              <w:spacing w:before="0" w:beforeAutospacing="0" w:after="0" w:afterAutospacing="0"/>
              <w:jc w:val="center"/>
              <w:textAlignment w:val="baseline"/>
              <w:rPr>
                <w:i/>
                <w:sz w:val="20"/>
                <w:szCs w:val="20"/>
              </w:rPr>
            </w:pPr>
            <w:r w:rsidRPr="00A112CC">
              <w:rPr>
                <w:i/>
                <w:sz w:val="20"/>
                <w:szCs w:val="20"/>
              </w:rPr>
              <w:t>7.401.50.2хх</w:t>
            </w:r>
          </w:p>
          <w:p w14:paraId="32388942" w14:textId="77777777" w:rsidR="00576AD2" w:rsidRPr="00A112CC" w:rsidRDefault="00576AD2" w:rsidP="00FF4076">
            <w:pPr>
              <w:pStyle w:val="aff"/>
              <w:widowControl w:val="0"/>
              <w:tabs>
                <w:tab w:val="num" w:pos="720"/>
              </w:tabs>
              <w:spacing w:before="0" w:beforeAutospacing="0" w:after="0" w:afterAutospacing="0"/>
              <w:jc w:val="center"/>
              <w:textAlignment w:val="baseline"/>
              <w:rPr>
                <w:i/>
                <w:sz w:val="20"/>
                <w:szCs w:val="20"/>
              </w:rPr>
            </w:pPr>
            <w:r w:rsidRPr="00A112CC">
              <w:rPr>
                <w:i/>
                <w:sz w:val="20"/>
                <w:szCs w:val="20"/>
              </w:rPr>
              <w:t>(211, 222, 226, 227)</w:t>
            </w:r>
          </w:p>
        </w:tc>
      </w:tr>
      <w:tr w:rsidR="00A112CC" w:rsidRPr="00A112CC" w14:paraId="7C999C56" w14:textId="77777777" w:rsidTr="003D73B3">
        <w:trPr>
          <w:trHeight w:val="554"/>
        </w:trPr>
        <w:tc>
          <w:tcPr>
            <w:tcW w:w="10467" w:type="dxa"/>
            <w:gridSpan w:val="5"/>
            <w:shd w:val="clear" w:color="auto" w:fill="auto"/>
          </w:tcPr>
          <w:p w14:paraId="69E47641" w14:textId="4012C457" w:rsidR="00576AD2" w:rsidRPr="00A112CC" w:rsidRDefault="00576AD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777" w:name="_Toc94016208"/>
            <w:bookmarkStart w:id="778" w:name="_Toc94016977"/>
            <w:bookmarkStart w:id="779" w:name="_Toc103589534"/>
            <w:bookmarkStart w:id="780" w:name="_Toc146534882"/>
            <w:r w:rsidRPr="00A112CC">
              <w:rPr>
                <w:b/>
                <w:kern w:val="24"/>
                <w:sz w:val="20"/>
                <w:szCs w:val="20"/>
              </w:rPr>
              <w:lastRenderedPageBreak/>
              <w:t>17.6. Учет кредиторской задолженности по принятым обязательствам, не востребованной в течение срока исковой давности кредиторами</w:t>
            </w:r>
            <w:bookmarkEnd w:id="777"/>
            <w:bookmarkEnd w:id="778"/>
            <w:bookmarkEnd w:id="779"/>
            <w:bookmarkEnd w:id="780"/>
          </w:p>
        </w:tc>
      </w:tr>
      <w:tr w:rsidR="00A112CC" w:rsidRPr="00A112CC" w14:paraId="0669037B" w14:textId="77777777" w:rsidTr="003D73B3">
        <w:trPr>
          <w:trHeight w:val="20"/>
        </w:trPr>
        <w:tc>
          <w:tcPr>
            <w:tcW w:w="2616" w:type="dxa"/>
            <w:shd w:val="clear" w:color="auto" w:fill="auto"/>
          </w:tcPr>
          <w:p w14:paraId="2C0F91B2" w14:textId="77777777" w:rsidR="00576AD2" w:rsidRPr="00A112CC" w:rsidRDefault="00576AD2" w:rsidP="00FF4076">
            <w:pPr>
              <w:widowControl w:val="0"/>
              <w:ind w:firstLine="0"/>
              <w:rPr>
                <w:sz w:val="20"/>
              </w:rPr>
            </w:pPr>
            <w:r w:rsidRPr="00A112CC">
              <w:rPr>
                <w:sz w:val="20"/>
              </w:rPr>
              <w:t>Если кредиторская задолженность связана с выполнением государственного задания</w:t>
            </w:r>
          </w:p>
        </w:tc>
        <w:tc>
          <w:tcPr>
            <w:tcW w:w="2617" w:type="dxa"/>
            <w:vMerge w:val="restart"/>
            <w:shd w:val="clear" w:color="auto" w:fill="auto"/>
          </w:tcPr>
          <w:p w14:paraId="17449FFA" w14:textId="59F873DD" w:rsidR="00576AD2" w:rsidRPr="00A112CC" w:rsidRDefault="00576AD2" w:rsidP="00FF4076">
            <w:pPr>
              <w:widowControl w:val="0"/>
              <w:ind w:firstLine="0"/>
              <w:rPr>
                <w:sz w:val="20"/>
              </w:rPr>
            </w:pPr>
            <w:r w:rsidRPr="00A112CC">
              <w:rPr>
                <w:sz w:val="20"/>
              </w:rPr>
              <w:t>Решение о списание задолженности, невостребованной кредиторами со счета ____ (ф. 0510437)</w:t>
            </w:r>
          </w:p>
          <w:p w14:paraId="3EB9E8CD" w14:textId="77777777" w:rsidR="00576AD2" w:rsidRPr="00A112CC" w:rsidRDefault="00576AD2"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7D24D60A" w14:textId="77777777" w:rsidR="00576AD2" w:rsidRPr="00A112CC" w:rsidRDefault="00576AD2" w:rsidP="00FF4076">
            <w:pPr>
              <w:widowControl w:val="0"/>
              <w:ind w:firstLine="0"/>
              <w:jc w:val="center"/>
              <w:rPr>
                <w:sz w:val="20"/>
              </w:rPr>
            </w:pPr>
            <w:r w:rsidRPr="00A112CC">
              <w:rPr>
                <w:sz w:val="20"/>
              </w:rPr>
              <w:t>4.302.хх.83х</w:t>
            </w:r>
          </w:p>
          <w:p w14:paraId="0934281C" w14:textId="77777777" w:rsidR="00576AD2" w:rsidRPr="00A112CC" w:rsidRDefault="00576AD2" w:rsidP="00FF4076">
            <w:pPr>
              <w:widowControl w:val="0"/>
              <w:ind w:firstLine="0"/>
              <w:jc w:val="center"/>
              <w:rPr>
                <w:sz w:val="20"/>
              </w:rPr>
            </w:pPr>
            <w:r w:rsidRPr="00A112CC">
              <w:rPr>
                <w:sz w:val="20"/>
              </w:rPr>
              <w:t>(831, 832, 833, 834, 835, 836, 837)</w:t>
            </w:r>
          </w:p>
        </w:tc>
        <w:tc>
          <w:tcPr>
            <w:tcW w:w="2617" w:type="dxa"/>
            <w:shd w:val="clear" w:color="auto" w:fill="auto"/>
          </w:tcPr>
          <w:p w14:paraId="30F371FF" w14:textId="77777777" w:rsidR="00576AD2" w:rsidRPr="00A112CC" w:rsidRDefault="00576AD2" w:rsidP="00FF4076">
            <w:pPr>
              <w:widowControl w:val="0"/>
              <w:ind w:firstLine="0"/>
              <w:jc w:val="center"/>
              <w:rPr>
                <w:sz w:val="20"/>
              </w:rPr>
            </w:pPr>
            <w:r w:rsidRPr="00A112CC">
              <w:rPr>
                <w:sz w:val="20"/>
              </w:rPr>
              <w:t>4.401.10.173</w:t>
            </w:r>
          </w:p>
        </w:tc>
      </w:tr>
      <w:tr w:rsidR="00A112CC" w:rsidRPr="00A112CC" w14:paraId="674B9390" w14:textId="77777777" w:rsidTr="003D73B3">
        <w:trPr>
          <w:trHeight w:val="20"/>
        </w:trPr>
        <w:tc>
          <w:tcPr>
            <w:tcW w:w="2616" w:type="dxa"/>
            <w:shd w:val="clear" w:color="auto" w:fill="auto"/>
          </w:tcPr>
          <w:p w14:paraId="05B72FDF" w14:textId="77777777" w:rsidR="00576AD2" w:rsidRPr="00A112CC" w:rsidRDefault="00576AD2" w:rsidP="00FF4076">
            <w:pPr>
              <w:widowControl w:val="0"/>
              <w:ind w:firstLine="0"/>
              <w:rPr>
                <w:sz w:val="20"/>
              </w:rPr>
            </w:pPr>
            <w:r w:rsidRPr="00A112CC">
              <w:rPr>
                <w:sz w:val="20"/>
              </w:rPr>
              <w:t>Если кредиторская задолженность связана с приносящей доход деятельностью</w:t>
            </w:r>
          </w:p>
        </w:tc>
        <w:tc>
          <w:tcPr>
            <w:tcW w:w="2617" w:type="dxa"/>
            <w:vMerge/>
            <w:shd w:val="clear" w:color="auto" w:fill="auto"/>
          </w:tcPr>
          <w:p w14:paraId="5FB43B9A" w14:textId="77777777" w:rsidR="00576AD2" w:rsidRPr="00A112CC" w:rsidRDefault="00576AD2" w:rsidP="00FF4076">
            <w:pPr>
              <w:widowControl w:val="0"/>
              <w:ind w:firstLine="0"/>
              <w:rPr>
                <w:sz w:val="20"/>
              </w:rPr>
            </w:pPr>
          </w:p>
        </w:tc>
        <w:tc>
          <w:tcPr>
            <w:tcW w:w="2617" w:type="dxa"/>
            <w:gridSpan w:val="2"/>
            <w:shd w:val="clear" w:color="auto" w:fill="auto"/>
          </w:tcPr>
          <w:p w14:paraId="205F68A0" w14:textId="16BCEDEE" w:rsidR="00576AD2" w:rsidRPr="00A112CC" w:rsidRDefault="00576AD2" w:rsidP="00FF4076">
            <w:pPr>
              <w:widowControl w:val="0"/>
              <w:ind w:firstLine="0"/>
              <w:jc w:val="center"/>
              <w:rPr>
                <w:sz w:val="20"/>
              </w:rPr>
            </w:pPr>
            <w:r w:rsidRPr="00A112CC">
              <w:rPr>
                <w:sz w:val="20"/>
              </w:rPr>
              <w:t>2.302.хх.83х</w:t>
            </w:r>
          </w:p>
          <w:p w14:paraId="073D8843" w14:textId="77777777" w:rsidR="00576AD2" w:rsidRPr="00A112CC" w:rsidRDefault="00576AD2" w:rsidP="00FF4076">
            <w:pPr>
              <w:widowControl w:val="0"/>
              <w:ind w:firstLine="0"/>
              <w:jc w:val="center"/>
              <w:rPr>
                <w:sz w:val="20"/>
              </w:rPr>
            </w:pPr>
            <w:r w:rsidRPr="00A112CC">
              <w:rPr>
                <w:sz w:val="20"/>
              </w:rPr>
              <w:t>(831, 832, 833, 834, 835, 836, 837)</w:t>
            </w:r>
          </w:p>
        </w:tc>
        <w:tc>
          <w:tcPr>
            <w:tcW w:w="2617" w:type="dxa"/>
            <w:shd w:val="clear" w:color="auto" w:fill="auto"/>
          </w:tcPr>
          <w:p w14:paraId="5EA1266A" w14:textId="6E9CF702" w:rsidR="00576AD2" w:rsidRPr="00A112CC" w:rsidRDefault="00576AD2" w:rsidP="00FF4076">
            <w:pPr>
              <w:widowControl w:val="0"/>
              <w:ind w:firstLine="0"/>
              <w:jc w:val="center"/>
              <w:rPr>
                <w:sz w:val="20"/>
              </w:rPr>
            </w:pPr>
            <w:r w:rsidRPr="00A112CC">
              <w:rPr>
                <w:sz w:val="20"/>
              </w:rPr>
              <w:t>2.401.10.173</w:t>
            </w:r>
          </w:p>
        </w:tc>
      </w:tr>
      <w:tr w:rsidR="00A112CC" w:rsidRPr="00A112CC" w14:paraId="1D808C0F" w14:textId="77777777" w:rsidTr="003D73B3">
        <w:trPr>
          <w:trHeight w:val="20"/>
        </w:trPr>
        <w:tc>
          <w:tcPr>
            <w:tcW w:w="2616" w:type="dxa"/>
            <w:shd w:val="clear" w:color="auto" w:fill="auto"/>
          </w:tcPr>
          <w:p w14:paraId="5BBBB5D5" w14:textId="6A10D937" w:rsidR="00576AD2" w:rsidRPr="00A112CC" w:rsidRDefault="00576AD2" w:rsidP="00FF4076">
            <w:pPr>
              <w:widowControl w:val="0"/>
              <w:ind w:firstLine="0"/>
              <w:rPr>
                <w:i/>
                <w:sz w:val="20"/>
              </w:rPr>
            </w:pPr>
            <w:r w:rsidRPr="00A112CC">
              <w:rPr>
                <w:i/>
                <w:sz w:val="20"/>
              </w:rPr>
              <w:t>Если кредиторская задолженность связана с деятельностью, осуществляемой за счет средств ОМС</w:t>
            </w:r>
          </w:p>
        </w:tc>
        <w:tc>
          <w:tcPr>
            <w:tcW w:w="2617" w:type="dxa"/>
            <w:vMerge/>
            <w:shd w:val="clear" w:color="auto" w:fill="auto"/>
          </w:tcPr>
          <w:p w14:paraId="4B3B9BDF" w14:textId="77777777" w:rsidR="00576AD2" w:rsidRPr="00A112CC" w:rsidDel="0003716D" w:rsidRDefault="00576AD2" w:rsidP="00FF4076">
            <w:pPr>
              <w:widowControl w:val="0"/>
              <w:ind w:firstLine="0"/>
              <w:rPr>
                <w:i/>
                <w:sz w:val="20"/>
              </w:rPr>
            </w:pPr>
          </w:p>
        </w:tc>
        <w:tc>
          <w:tcPr>
            <w:tcW w:w="2617" w:type="dxa"/>
            <w:gridSpan w:val="2"/>
            <w:shd w:val="clear" w:color="auto" w:fill="auto"/>
          </w:tcPr>
          <w:p w14:paraId="48D79EA4" w14:textId="77777777" w:rsidR="00576AD2" w:rsidRPr="00A112CC" w:rsidRDefault="00576AD2" w:rsidP="00FF4076">
            <w:pPr>
              <w:widowControl w:val="0"/>
              <w:ind w:firstLine="0"/>
              <w:jc w:val="center"/>
              <w:rPr>
                <w:i/>
                <w:sz w:val="20"/>
              </w:rPr>
            </w:pPr>
            <w:r w:rsidRPr="00A112CC">
              <w:rPr>
                <w:i/>
                <w:sz w:val="20"/>
              </w:rPr>
              <w:t>7.302.хх.83х</w:t>
            </w:r>
          </w:p>
          <w:p w14:paraId="12EDD13F" w14:textId="77777777" w:rsidR="00576AD2" w:rsidRPr="00A112CC" w:rsidRDefault="00576AD2" w:rsidP="00FF4076">
            <w:pPr>
              <w:widowControl w:val="0"/>
              <w:ind w:firstLine="0"/>
              <w:jc w:val="center"/>
              <w:rPr>
                <w:i/>
                <w:sz w:val="20"/>
              </w:rPr>
            </w:pPr>
            <w:r w:rsidRPr="00A112CC">
              <w:rPr>
                <w:i/>
                <w:sz w:val="20"/>
              </w:rPr>
              <w:t>(831, 832, 833, 834, 835, 836, 837)</w:t>
            </w:r>
          </w:p>
        </w:tc>
        <w:tc>
          <w:tcPr>
            <w:tcW w:w="2617" w:type="dxa"/>
            <w:shd w:val="clear" w:color="auto" w:fill="auto"/>
          </w:tcPr>
          <w:p w14:paraId="4881254B" w14:textId="77777777" w:rsidR="00576AD2" w:rsidRPr="00A112CC" w:rsidRDefault="00576AD2" w:rsidP="00FF4076">
            <w:pPr>
              <w:widowControl w:val="0"/>
              <w:ind w:firstLine="0"/>
              <w:jc w:val="center"/>
              <w:rPr>
                <w:i/>
                <w:sz w:val="20"/>
              </w:rPr>
            </w:pPr>
            <w:r w:rsidRPr="00A112CC">
              <w:rPr>
                <w:i/>
                <w:sz w:val="20"/>
              </w:rPr>
              <w:t>7.401.10.173</w:t>
            </w:r>
          </w:p>
        </w:tc>
      </w:tr>
      <w:tr w:rsidR="00A112CC" w:rsidRPr="00A112CC" w14:paraId="4D2018F3" w14:textId="77777777" w:rsidTr="003D73B3">
        <w:trPr>
          <w:trHeight w:val="20"/>
        </w:trPr>
        <w:tc>
          <w:tcPr>
            <w:tcW w:w="2616" w:type="dxa"/>
            <w:shd w:val="clear" w:color="auto" w:fill="auto"/>
          </w:tcPr>
          <w:p w14:paraId="0C78F8B3" w14:textId="32AFFFB3" w:rsidR="00576AD2" w:rsidRPr="00A112CC" w:rsidRDefault="00576AD2" w:rsidP="00FF4076">
            <w:pPr>
              <w:widowControl w:val="0"/>
              <w:ind w:firstLine="0"/>
              <w:rPr>
                <w:sz w:val="20"/>
              </w:rPr>
            </w:pPr>
            <w:r w:rsidRPr="00A112CC">
              <w:rPr>
                <w:sz w:val="20"/>
              </w:rPr>
              <w:t>Если кредиторская задолженность возникла по договорам гражданско-правового характера</w:t>
            </w:r>
          </w:p>
        </w:tc>
        <w:tc>
          <w:tcPr>
            <w:tcW w:w="2617" w:type="dxa"/>
            <w:vMerge/>
            <w:shd w:val="clear" w:color="auto" w:fill="auto"/>
          </w:tcPr>
          <w:p w14:paraId="17E99D4F" w14:textId="77777777" w:rsidR="00576AD2" w:rsidRPr="00A112CC" w:rsidDel="0003716D" w:rsidRDefault="00576AD2" w:rsidP="00FF4076">
            <w:pPr>
              <w:widowControl w:val="0"/>
              <w:ind w:firstLine="0"/>
              <w:rPr>
                <w:i/>
                <w:sz w:val="20"/>
              </w:rPr>
            </w:pPr>
          </w:p>
        </w:tc>
        <w:tc>
          <w:tcPr>
            <w:tcW w:w="2617" w:type="dxa"/>
            <w:gridSpan w:val="2"/>
            <w:shd w:val="clear" w:color="auto" w:fill="auto"/>
          </w:tcPr>
          <w:p w14:paraId="1B38AB86" w14:textId="294E923F" w:rsidR="00576AD2" w:rsidRPr="00A112CC" w:rsidRDefault="00576AD2" w:rsidP="00FF4076">
            <w:pPr>
              <w:widowControl w:val="0"/>
              <w:ind w:firstLine="0"/>
              <w:jc w:val="center"/>
              <w:rPr>
                <w:sz w:val="20"/>
              </w:rPr>
            </w:pPr>
            <w:r w:rsidRPr="00A112CC">
              <w:rPr>
                <w:sz w:val="20"/>
              </w:rPr>
              <w:t>0.302.хх.837</w:t>
            </w:r>
          </w:p>
          <w:p w14:paraId="78448E9A" w14:textId="43892713" w:rsidR="00576AD2" w:rsidRPr="00A112CC" w:rsidRDefault="00576AD2" w:rsidP="00FF4076">
            <w:pPr>
              <w:widowControl w:val="0"/>
              <w:ind w:firstLine="0"/>
              <w:jc w:val="center"/>
              <w:rPr>
                <w:i/>
                <w:sz w:val="20"/>
              </w:rPr>
            </w:pPr>
          </w:p>
        </w:tc>
        <w:tc>
          <w:tcPr>
            <w:tcW w:w="2617" w:type="dxa"/>
            <w:shd w:val="clear" w:color="auto" w:fill="auto"/>
          </w:tcPr>
          <w:p w14:paraId="791F9EE8" w14:textId="1E3FA630" w:rsidR="00576AD2" w:rsidRPr="00A112CC" w:rsidRDefault="00576AD2" w:rsidP="00FF4076">
            <w:pPr>
              <w:widowControl w:val="0"/>
              <w:ind w:firstLine="0"/>
              <w:jc w:val="center"/>
              <w:rPr>
                <w:i/>
                <w:sz w:val="20"/>
              </w:rPr>
            </w:pPr>
            <w:r w:rsidRPr="00A112CC">
              <w:rPr>
                <w:sz w:val="20"/>
              </w:rPr>
              <w:t>0.401.10.173</w:t>
            </w:r>
          </w:p>
        </w:tc>
      </w:tr>
      <w:tr w:rsidR="00A112CC" w:rsidRPr="00A112CC" w14:paraId="62848AE4" w14:textId="77777777" w:rsidTr="003D73B3">
        <w:trPr>
          <w:trHeight w:val="20"/>
        </w:trPr>
        <w:tc>
          <w:tcPr>
            <w:tcW w:w="2616" w:type="dxa"/>
            <w:shd w:val="clear" w:color="auto" w:fill="auto"/>
          </w:tcPr>
          <w:p w14:paraId="5968DA18" w14:textId="77777777" w:rsidR="00576AD2" w:rsidRPr="00A112CC" w:rsidRDefault="00576AD2" w:rsidP="00FF4076">
            <w:pPr>
              <w:widowControl w:val="0"/>
              <w:ind w:firstLine="0"/>
              <w:rPr>
                <w:sz w:val="20"/>
              </w:rPr>
            </w:pPr>
            <w:r w:rsidRPr="00A112CC">
              <w:rPr>
                <w:sz w:val="20"/>
              </w:rPr>
              <w:t>- одновременное отражение на забалансовом счете</w:t>
            </w:r>
          </w:p>
        </w:tc>
        <w:tc>
          <w:tcPr>
            <w:tcW w:w="2617" w:type="dxa"/>
            <w:shd w:val="clear" w:color="auto" w:fill="auto"/>
          </w:tcPr>
          <w:p w14:paraId="2683C24E" w14:textId="77777777" w:rsidR="00576AD2" w:rsidRPr="00A112CC" w:rsidRDefault="00576AD2" w:rsidP="00FF4076">
            <w:pPr>
              <w:widowControl w:val="0"/>
              <w:ind w:firstLine="0"/>
              <w:rPr>
                <w:sz w:val="20"/>
              </w:rPr>
            </w:pPr>
          </w:p>
        </w:tc>
        <w:tc>
          <w:tcPr>
            <w:tcW w:w="2617" w:type="dxa"/>
            <w:gridSpan w:val="2"/>
            <w:shd w:val="clear" w:color="auto" w:fill="auto"/>
          </w:tcPr>
          <w:p w14:paraId="27C20048" w14:textId="77777777" w:rsidR="00576AD2" w:rsidRPr="00A112CC" w:rsidRDefault="00576AD2" w:rsidP="00FF4076">
            <w:pPr>
              <w:widowControl w:val="0"/>
              <w:ind w:firstLine="0"/>
              <w:jc w:val="center"/>
              <w:rPr>
                <w:sz w:val="20"/>
              </w:rPr>
            </w:pPr>
            <w:r w:rsidRPr="00A112CC">
              <w:rPr>
                <w:sz w:val="20"/>
              </w:rPr>
              <w:t>20</w:t>
            </w:r>
          </w:p>
        </w:tc>
        <w:tc>
          <w:tcPr>
            <w:tcW w:w="2617" w:type="dxa"/>
            <w:shd w:val="clear" w:color="auto" w:fill="auto"/>
          </w:tcPr>
          <w:p w14:paraId="58918ABE" w14:textId="77777777" w:rsidR="00576AD2" w:rsidRPr="00A112CC" w:rsidRDefault="00576AD2" w:rsidP="00FF4076">
            <w:pPr>
              <w:widowControl w:val="0"/>
              <w:ind w:firstLine="0"/>
              <w:jc w:val="center"/>
              <w:rPr>
                <w:sz w:val="20"/>
              </w:rPr>
            </w:pPr>
          </w:p>
        </w:tc>
      </w:tr>
      <w:tr w:rsidR="00A112CC" w:rsidRPr="00A112CC" w14:paraId="565E8DED" w14:textId="77777777" w:rsidTr="003D73B3">
        <w:trPr>
          <w:trHeight w:val="20"/>
        </w:trPr>
        <w:tc>
          <w:tcPr>
            <w:tcW w:w="2616" w:type="dxa"/>
            <w:shd w:val="clear" w:color="auto" w:fill="auto"/>
          </w:tcPr>
          <w:p w14:paraId="11D12DF0" w14:textId="77777777" w:rsidR="00576AD2" w:rsidRPr="00A112CC" w:rsidRDefault="00576AD2" w:rsidP="00FF4076">
            <w:pPr>
              <w:widowControl w:val="0"/>
              <w:ind w:firstLine="0"/>
              <w:rPr>
                <w:sz w:val="20"/>
              </w:rPr>
            </w:pPr>
            <w:r w:rsidRPr="00A112CC">
              <w:rPr>
                <w:sz w:val="20"/>
              </w:rPr>
              <w:t>Списание с забалансового учета задолженности учреждения, невостребованной кредиторами после истечения срока давности</w:t>
            </w:r>
          </w:p>
        </w:tc>
        <w:tc>
          <w:tcPr>
            <w:tcW w:w="2617" w:type="dxa"/>
            <w:shd w:val="clear" w:color="auto" w:fill="auto"/>
          </w:tcPr>
          <w:p w14:paraId="35DB4788" w14:textId="2B81D022" w:rsidR="00576AD2" w:rsidRPr="00A112CC" w:rsidRDefault="00576AD2" w:rsidP="00FF4076">
            <w:pPr>
              <w:widowControl w:val="0"/>
              <w:ind w:firstLine="0"/>
              <w:rPr>
                <w:sz w:val="20"/>
              </w:rPr>
            </w:pPr>
            <w:r w:rsidRPr="00A112CC">
              <w:rPr>
                <w:sz w:val="20"/>
              </w:rPr>
              <w:t>Решение о списание задолженности, невостребованной кредиторами со счета ____ (ф. 0510437)</w:t>
            </w:r>
          </w:p>
          <w:p w14:paraId="3853F89C"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08754819" w14:textId="77777777" w:rsidR="00576AD2" w:rsidRPr="00A112CC" w:rsidRDefault="00576AD2" w:rsidP="00FF4076">
            <w:pPr>
              <w:widowControl w:val="0"/>
              <w:ind w:firstLine="0"/>
              <w:jc w:val="center"/>
              <w:rPr>
                <w:sz w:val="20"/>
              </w:rPr>
            </w:pPr>
          </w:p>
        </w:tc>
        <w:tc>
          <w:tcPr>
            <w:tcW w:w="2617" w:type="dxa"/>
            <w:shd w:val="clear" w:color="auto" w:fill="auto"/>
          </w:tcPr>
          <w:p w14:paraId="165BAF3E" w14:textId="77777777" w:rsidR="00576AD2" w:rsidRPr="00A112CC" w:rsidRDefault="00576AD2" w:rsidP="00FF4076">
            <w:pPr>
              <w:widowControl w:val="0"/>
              <w:ind w:firstLine="0"/>
              <w:jc w:val="center"/>
              <w:rPr>
                <w:sz w:val="20"/>
              </w:rPr>
            </w:pPr>
            <w:r w:rsidRPr="00A112CC">
              <w:rPr>
                <w:sz w:val="20"/>
              </w:rPr>
              <w:t>20</w:t>
            </w:r>
          </w:p>
        </w:tc>
      </w:tr>
      <w:tr w:rsidR="00A112CC" w:rsidRPr="00A112CC" w14:paraId="5A959D85" w14:textId="77777777" w:rsidTr="003D73B3">
        <w:trPr>
          <w:trHeight w:val="1549"/>
        </w:trPr>
        <w:tc>
          <w:tcPr>
            <w:tcW w:w="2616" w:type="dxa"/>
            <w:vMerge w:val="restart"/>
            <w:shd w:val="clear" w:color="auto" w:fill="auto"/>
          </w:tcPr>
          <w:p w14:paraId="60DCE229" w14:textId="77777777" w:rsidR="00576AD2" w:rsidRPr="00A112CC" w:rsidRDefault="00576AD2" w:rsidP="00FF4076">
            <w:pPr>
              <w:widowControl w:val="0"/>
              <w:ind w:firstLine="0"/>
              <w:rPr>
                <w:sz w:val="20"/>
              </w:rPr>
            </w:pPr>
            <w:r w:rsidRPr="00A112CC">
              <w:rPr>
                <w:sz w:val="20"/>
              </w:rPr>
              <w:t xml:space="preserve">Восстановление кредиторской задолженности, ранее признанной </w:t>
            </w:r>
            <w:r w:rsidRPr="00A112CC">
              <w:rPr>
                <w:b/>
                <w:sz w:val="20"/>
              </w:rPr>
              <w:t>невостребованной кредиторами</w:t>
            </w:r>
            <w:r w:rsidRPr="00A112CC">
              <w:rPr>
                <w:sz w:val="20"/>
              </w:rPr>
              <w:t xml:space="preserve"> и списанной на забалансовый учет</w:t>
            </w:r>
          </w:p>
        </w:tc>
        <w:tc>
          <w:tcPr>
            <w:tcW w:w="2617" w:type="dxa"/>
            <w:vMerge w:val="restart"/>
            <w:shd w:val="clear" w:color="auto" w:fill="auto"/>
          </w:tcPr>
          <w:p w14:paraId="5139CCF9" w14:textId="217A35C3" w:rsidR="00576AD2" w:rsidRPr="00A112CC" w:rsidRDefault="00576AD2" w:rsidP="00FF4076">
            <w:pPr>
              <w:widowControl w:val="0"/>
              <w:ind w:firstLine="0"/>
              <w:rPr>
                <w:sz w:val="20"/>
              </w:rPr>
            </w:pPr>
            <w:r w:rsidRPr="00A112CC">
              <w:rPr>
                <w:sz w:val="20"/>
              </w:rPr>
              <w:t>Решение о восстановлении кредиторской задолженности (ф. 0510446)</w:t>
            </w:r>
          </w:p>
          <w:p w14:paraId="6CBFE873" w14:textId="31794EEA"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19457CA4" w14:textId="77777777" w:rsidR="00576AD2" w:rsidRPr="00A112CC" w:rsidRDefault="00576AD2" w:rsidP="00FF4076">
            <w:pPr>
              <w:widowControl w:val="0"/>
              <w:ind w:firstLine="0"/>
              <w:jc w:val="center"/>
              <w:rPr>
                <w:sz w:val="20"/>
              </w:rPr>
            </w:pPr>
            <w:r w:rsidRPr="00A112CC">
              <w:rPr>
                <w:sz w:val="20"/>
              </w:rPr>
              <w:t>0.401.10.173</w:t>
            </w:r>
          </w:p>
        </w:tc>
        <w:tc>
          <w:tcPr>
            <w:tcW w:w="2617" w:type="dxa"/>
            <w:shd w:val="clear" w:color="auto" w:fill="auto"/>
          </w:tcPr>
          <w:p w14:paraId="19CB529B" w14:textId="77777777" w:rsidR="00576AD2" w:rsidRPr="00A112CC" w:rsidRDefault="00576AD2" w:rsidP="00FF4076">
            <w:pPr>
              <w:widowControl w:val="0"/>
              <w:ind w:firstLine="0"/>
              <w:jc w:val="center"/>
              <w:rPr>
                <w:sz w:val="20"/>
              </w:rPr>
            </w:pPr>
            <w:r w:rsidRPr="00A112CC">
              <w:rPr>
                <w:sz w:val="20"/>
              </w:rPr>
              <w:t>0.302.хх.73х</w:t>
            </w:r>
          </w:p>
          <w:p w14:paraId="282CD289" w14:textId="77777777" w:rsidR="00576AD2" w:rsidRPr="00A112CC" w:rsidRDefault="00576AD2" w:rsidP="00FF4076">
            <w:pPr>
              <w:widowControl w:val="0"/>
              <w:ind w:firstLine="0"/>
              <w:jc w:val="center"/>
              <w:rPr>
                <w:sz w:val="20"/>
              </w:rPr>
            </w:pPr>
            <w:r w:rsidRPr="00A112CC">
              <w:rPr>
                <w:sz w:val="20"/>
              </w:rPr>
              <w:t>(731, 732, 733, 734, 735, 736, 737)</w:t>
            </w:r>
          </w:p>
        </w:tc>
      </w:tr>
      <w:tr w:rsidR="00A112CC" w:rsidRPr="00A112CC" w14:paraId="5DCA2DDC" w14:textId="77777777" w:rsidTr="003D73B3">
        <w:trPr>
          <w:trHeight w:val="20"/>
        </w:trPr>
        <w:tc>
          <w:tcPr>
            <w:tcW w:w="2616" w:type="dxa"/>
            <w:vMerge/>
            <w:shd w:val="clear" w:color="auto" w:fill="auto"/>
          </w:tcPr>
          <w:p w14:paraId="4AF1C8F0" w14:textId="77777777" w:rsidR="00576AD2" w:rsidRPr="00A112CC" w:rsidRDefault="00576AD2" w:rsidP="00FF4076">
            <w:pPr>
              <w:widowControl w:val="0"/>
              <w:ind w:firstLine="0"/>
              <w:rPr>
                <w:sz w:val="20"/>
              </w:rPr>
            </w:pPr>
          </w:p>
        </w:tc>
        <w:tc>
          <w:tcPr>
            <w:tcW w:w="2617" w:type="dxa"/>
            <w:vMerge/>
            <w:shd w:val="clear" w:color="auto" w:fill="auto"/>
          </w:tcPr>
          <w:p w14:paraId="38B66C24" w14:textId="77777777" w:rsidR="00576AD2" w:rsidRPr="00A112CC" w:rsidDel="0003716D" w:rsidRDefault="00576AD2" w:rsidP="00FF4076">
            <w:pPr>
              <w:widowControl w:val="0"/>
              <w:ind w:firstLine="0"/>
              <w:rPr>
                <w:sz w:val="20"/>
              </w:rPr>
            </w:pPr>
          </w:p>
        </w:tc>
        <w:tc>
          <w:tcPr>
            <w:tcW w:w="2617" w:type="dxa"/>
            <w:gridSpan w:val="2"/>
            <w:shd w:val="clear" w:color="auto" w:fill="auto"/>
          </w:tcPr>
          <w:p w14:paraId="495F6975" w14:textId="77777777" w:rsidR="00576AD2" w:rsidRPr="00A112CC" w:rsidRDefault="00576AD2" w:rsidP="00FF4076">
            <w:pPr>
              <w:widowControl w:val="0"/>
              <w:ind w:firstLine="0"/>
              <w:jc w:val="center"/>
              <w:rPr>
                <w:sz w:val="20"/>
              </w:rPr>
            </w:pPr>
          </w:p>
        </w:tc>
        <w:tc>
          <w:tcPr>
            <w:tcW w:w="2617" w:type="dxa"/>
            <w:shd w:val="clear" w:color="auto" w:fill="auto"/>
          </w:tcPr>
          <w:p w14:paraId="6C5D992C" w14:textId="4B20222B" w:rsidR="00576AD2" w:rsidRPr="00A112CC" w:rsidRDefault="00576AD2" w:rsidP="00FF4076">
            <w:pPr>
              <w:widowControl w:val="0"/>
              <w:ind w:firstLine="0"/>
              <w:jc w:val="center"/>
              <w:rPr>
                <w:sz w:val="20"/>
              </w:rPr>
            </w:pPr>
            <w:r w:rsidRPr="00A112CC">
              <w:rPr>
                <w:sz w:val="20"/>
              </w:rPr>
              <w:t>20</w:t>
            </w:r>
          </w:p>
        </w:tc>
      </w:tr>
      <w:tr w:rsidR="00A112CC" w:rsidRPr="00A112CC" w14:paraId="71387EBD" w14:textId="77777777" w:rsidTr="004201F0">
        <w:trPr>
          <w:trHeight w:val="1012"/>
        </w:trPr>
        <w:tc>
          <w:tcPr>
            <w:tcW w:w="2616" w:type="dxa"/>
            <w:vMerge w:val="restart"/>
            <w:shd w:val="clear" w:color="auto" w:fill="auto"/>
          </w:tcPr>
          <w:p w14:paraId="60BCEF28" w14:textId="1330BA8C" w:rsidR="00576AD2" w:rsidRPr="00A112CC" w:rsidRDefault="00576AD2" w:rsidP="00FF4076">
            <w:pPr>
              <w:widowControl w:val="0"/>
              <w:ind w:firstLine="0"/>
              <w:rPr>
                <w:sz w:val="20"/>
              </w:rPr>
            </w:pPr>
            <w:r w:rsidRPr="00A112CC">
              <w:rPr>
                <w:sz w:val="20"/>
              </w:rPr>
              <w:t xml:space="preserve">Восстановление кредиторской задолженности по договорам гражданско-правового характера, ранее признанной </w:t>
            </w:r>
            <w:r w:rsidRPr="00A112CC">
              <w:rPr>
                <w:b/>
                <w:sz w:val="20"/>
              </w:rPr>
              <w:t>невостребованной кредиторами</w:t>
            </w:r>
            <w:r w:rsidRPr="00A112CC">
              <w:rPr>
                <w:sz w:val="20"/>
              </w:rPr>
              <w:t xml:space="preserve"> и списанной на забалансовый учет</w:t>
            </w:r>
          </w:p>
        </w:tc>
        <w:tc>
          <w:tcPr>
            <w:tcW w:w="2617" w:type="dxa"/>
            <w:vMerge w:val="restart"/>
            <w:shd w:val="clear" w:color="auto" w:fill="auto"/>
          </w:tcPr>
          <w:p w14:paraId="3ED6E3C5" w14:textId="77777777" w:rsidR="00576AD2" w:rsidRPr="00A112CC" w:rsidRDefault="00576AD2" w:rsidP="00FF4076">
            <w:pPr>
              <w:widowControl w:val="0"/>
              <w:ind w:firstLine="0"/>
              <w:rPr>
                <w:sz w:val="20"/>
              </w:rPr>
            </w:pPr>
            <w:r w:rsidRPr="00A112CC">
              <w:rPr>
                <w:sz w:val="20"/>
              </w:rPr>
              <w:t>Решение о восстановлении кредиторской задолженности (ф. 0510446)</w:t>
            </w:r>
          </w:p>
          <w:p w14:paraId="4B2FBDF4" w14:textId="54ECE22B" w:rsidR="00576AD2" w:rsidRPr="00A112CC" w:rsidDel="0003716D"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01970D1D" w14:textId="1EAD7127" w:rsidR="00576AD2" w:rsidRPr="00A112CC" w:rsidRDefault="00576AD2" w:rsidP="00FF4076">
            <w:pPr>
              <w:widowControl w:val="0"/>
              <w:ind w:firstLine="0"/>
              <w:jc w:val="center"/>
              <w:rPr>
                <w:sz w:val="20"/>
              </w:rPr>
            </w:pPr>
            <w:r w:rsidRPr="00A112CC">
              <w:rPr>
                <w:sz w:val="20"/>
              </w:rPr>
              <w:t>0.401.10.173</w:t>
            </w:r>
          </w:p>
        </w:tc>
        <w:tc>
          <w:tcPr>
            <w:tcW w:w="2617" w:type="dxa"/>
            <w:shd w:val="clear" w:color="auto" w:fill="auto"/>
          </w:tcPr>
          <w:p w14:paraId="1ADED25A" w14:textId="7E8E959A" w:rsidR="00576AD2" w:rsidRPr="00A112CC" w:rsidRDefault="00576AD2" w:rsidP="00FF4076">
            <w:pPr>
              <w:widowControl w:val="0"/>
              <w:ind w:firstLine="0"/>
              <w:jc w:val="center"/>
              <w:rPr>
                <w:sz w:val="20"/>
              </w:rPr>
            </w:pPr>
            <w:r w:rsidRPr="00A112CC">
              <w:rPr>
                <w:sz w:val="20"/>
              </w:rPr>
              <w:t>0.302.хх.737</w:t>
            </w:r>
          </w:p>
        </w:tc>
      </w:tr>
      <w:tr w:rsidR="00A112CC" w:rsidRPr="00A112CC" w14:paraId="65E23545" w14:textId="77777777" w:rsidTr="003D73B3">
        <w:trPr>
          <w:trHeight w:val="20"/>
        </w:trPr>
        <w:tc>
          <w:tcPr>
            <w:tcW w:w="2616" w:type="dxa"/>
            <w:vMerge/>
            <w:shd w:val="clear" w:color="auto" w:fill="auto"/>
          </w:tcPr>
          <w:p w14:paraId="08F5E85A" w14:textId="77777777" w:rsidR="00576AD2" w:rsidRPr="00A112CC" w:rsidRDefault="00576AD2" w:rsidP="00FF4076">
            <w:pPr>
              <w:widowControl w:val="0"/>
              <w:ind w:firstLine="0"/>
              <w:rPr>
                <w:sz w:val="20"/>
              </w:rPr>
            </w:pPr>
          </w:p>
        </w:tc>
        <w:tc>
          <w:tcPr>
            <w:tcW w:w="2617" w:type="dxa"/>
            <w:vMerge/>
            <w:shd w:val="clear" w:color="auto" w:fill="auto"/>
          </w:tcPr>
          <w:p w14:paraId="5CDF7878" w14:textId="77777777" w:rsidR="00576AD2" w:rsidRPr="00A112CC" w:rsidDel="0003716D" w:rsidRDefault="00576AD2" w:rsidP="00FF4076">
            <w:pPr>
              <w:widowControl w:val="0"/>
              <w:ind w:firstLine="0"/>
              <w:rPr>
                <w:sz w:val="20"/>
              </w:rPr>
            </w:pPr>
          </w:p>
        </w:tc>
        <w:tc>
          <w:tcPr>
            <w:tcW w:w="2617" w:type="dxa"/>
            <w:gridSpan w:val="2"/>
            <w:shd w:val="clear" w:color="auto" w:fill="auto"/>
          </w:tcPr>
          <w:p w14:paraId="041D8125" w14:textId="77777777" w:rsidR="00576AD2" w:rsidRPr="00A112CC" w:rsidRDefault="00576AD2" w:rsidP="00FF4076">
            <w:pPr>
              <w:widowControl w:val="0"/>
              <w:ind w:firstLine="0"/>
              <w:jc w:val="center"/>
              <w:rPr>
                <w:sz w:val="20"/>
              </w:rPr>
            </w:pPr>
          </w:p>
        </w:tc>
        <w:tc>
          <w:tcPr>
            <w:tcW w:w="2617" w:type="dxa"/>
            <w:shd w:val="clear" w:color="auto" w:fill="auto"/>
          </w:tcPr>
          <w:p w14:paraId="7AF00AFB" w14:textId="1197469D" w:rsidR="00576AD2" w:rsidRPr="00A112CC" w:rsidRDefault="00576AD2" w:rsidP="00FF4076">
            <w:pPr>
              <w:widowControl w:val="0"/>
              <w:ind w:firstLine="0"/>
              <w:jc w:val="center"/>
              <w:rPr>
                <w:sz w:val="20"/>
              </w:rPr>
            </w:pPr>
            <w:r w:rsidRPr="00A112CC">
              <w:rPr>
                <w:sz w:val="20"/>
              </w:rPr>
              <w:t>20</w:t>
            </w:r>
          </w:p>
        </w:tc>
      </w:tr>
      <w:tr w:rsidR="00A112CC" w:rsidRPr="00A112CC" w14:paraId="7CDA705A" w14:textId="77777777" w:rsidTr="003D73B3">
        <w:trPr>
          <w:trHeight w:val="20"/>
        </w:trPr>
        <w:tc>
          <w:tcPr>
            <w:tcW w:w="10467" w:type="dxa"/>
            <w:gridSpan w:val="5"/>
            <w:shd w:val="clear" w:color="auto" w:fill="auto"/>
          </w:tcPr>
          <w:p w14:paraId="0477A3FA" w14:textId="69CA8F6B" w:rsidR="00576AD2" w:rsidRPr="00A112CC" w:rsidRDefault="00576AD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781" w:name="_Toc94016209"/>
            <w:bookmarkStart w:id="782" w:name="_Toc94016978"/>
            <w:bookmarkStart w:id="783" w:name="_Toc103589535"/>
            <w:bookmarkStart w:id="784" w:name="_Toc146534883"/>
            <w:r w:rsidRPr="00A112CC">
              <w:rPr>
                <w:b/>
                <w:kern w:val="24"/>
                <w:sz w:val="20"/>
                <w:szCs w:val="20"/>
              </w:rPr>
              <w:t>17.7. Зачет дебиторской и кредиторской задолженности в разрезе договоров, заключенных с одним контрагентом (поставщиком товаров, работ, услуг)</w:t>
            </w:r>
            <w:bookmarkEnd w:id="781"/>
            <w:bookmarkEnd w:id="782"/>
            <w:bookmarkEnd w:id="783"/>
            <w:bookmarkEnd w:id="784"/>
          </w:p>
        </w:tc>
      </w:tr>
      <w:tr w:rsidR="00A112CC" w:rsidRPr="00A112CC" w14:paraId="546C2F44" w14:textId="77777777" w:rsidTr="003D73B3">
        <w:trPr>
          <w:trHeight w:val="20"/>
        </w:trPr>
        <w:tc>
          <w:tcPr>
            <w:tcW w:w="2616" w:type="dxa"/>
            <w:shd w:val="clear" w:color="auto" w:fill="auto"/>
          </w:tcPr>
          <w:p w14:paraId="63153849" w14:textId="77777777" w:rsidR="00576AD2" w:rsidRPr="00A112CC" w:rsidRDefault="00576AD2" w:rsidP="00FF4076">
            <w:pPr>
              <w:widowControl w:val="0"/>
              <w:numPr>
                <w:ilvl w:val="0"/>
                <w:numId w:val="4"/>
              </w:numPr>
              <w:ind w:left="0" w:hanging="425"/>
              <w:rPr>
                <w:sz w:val="20"/>
              </w:rPr>
            </w:pPr>
            <w:r w:rsidRPr="00A112CC">
              <w:rPr>
                <w:sz w:val="20"/>
              </w:rPr>
              <w:t>Зачет задолженности</w:t>
            </w:r>
          </w:p>
        </w:tc>
        <w:tc>
          <w:tcPr>
            <w:tcW w:w="2617" w:type="dxa"/>
            <w:vMerge w:val="restart"/>
            <w:shd w:val="clear" w:color="auto" w:fill="auto"/>
          </w:tcPr>
          <w:p w14:paraId="401D31A5" w14:textId="77777777" w:rsidR="00576AD2" w:rsidRPr="00A112CC" w:rsidRDefault="00576AD2"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p w14:paraId="3B065AB6" w14:textId="77777777" w:rsidR="00576AD2" w:rsidRPr="00A112CC" w:rsidRDefault="00576AD2" w:rsidP="00FF4076">
            <w:pPr>
              <w:widowControl w:val="0"/>
              <w:ind w:firstLine="0"/>
              <w:rPr>
                <w:sz w:val="20"/>
              </w:rPr>
            </w:pPr>
            <w:r w:rsidRPr="00A112CC">
              <w:rPr>
                <w:sz w:val="20"/>
              </w:rPr>
              <w:t>Договоры</w:t>
            </w:r>
          </w:p>
          <w:p w14:paraId="7DD2D4CD" w14:textId="77777777" w:rsidR="00576AD2" w:rsidRPr="00A112CC" w:rsidRDefault="00576AD2" w:rsidP="00FF4076">
            <w:pPr>
              <w:widowControl w:val="0"/>
              <w:ind w:firstLine="0"/>
              <w:rPr>
                <w:sz w:val="20"/>
              </w:rPr>
            </w:pPr>
            <w:r w:rsidRPr="00A112CC">
              <w:rPr>
                <w:sz w:val="20"/>
              </w:rPr>
              <w:t>Иные документы, обосновывающие необходимость (правомерность) зачета задолженности</w:t>
            </w:r>
          </w:p>
        </w:tc>
        <w:tc>
          <w:tcPr>
            <w:tcW w:w="2617" w:type="dxa"/>
            <w:gridSpan w:val="2"/>
            <w:shd w:val="clear" w:color="auto" w:fill="auto"/>
          </w:tcPr>
          <w:p w14:paraId="1C3AB0C4" w14:textId="77777777" w:rsidR="00576AD2" w:rsidRPr="00A112CC" w:rsidRDefault="00576AD2" w:rsidP="00FF4076">
            <w:pPr>
              <w:widowControl w:val="0"/>
              <w:ind w:firstLine="0"/>
              <w:jc w:val="center"/>
              <w:rPr>
                <w:sz w:val="20"/>
              </w:rPr>
            </w:pPr>
            <w:r w:rsidRPr="00A112CC">
              <w:rPr>
                <w:sz w:val="20"/>
              </w:rPr>
              <w:t>0.302.хх.83х</w:t>
            </w:r>
          </w:p>
          <w:p w14:paraId="129BFF16" w14:textId="77777777" w:rsidR="00576AD2" w:rsidRPr="00A112CC" w:rsidRDefault="00576AD2" w:rsidP="00FF4076">
            <w:pPr>
              <w:widowControl w:val="0"/>
              <w:ind w:firstLine="0"/>
              <w:jc w:val="center"/>
              <w:rPr>
                <w:sz w:val="20"/>
              </w:rPr>
            </w:pPr>
            <w:r w:rsidRPr="00A112CC">
              <w:rPr>
                <w:sz w:val="20"/>
              </w:rPr>
              <w:t xml:space="preserve">(831, 832, 833, 834, 835, 836, 837) </w:t>
            </w:r>
            <w:r w:rsidRPr="00A112CC">
              <w:rPr>
                <w:sz w:val="20"/>
                <w:vertAlign w:val="subscript"/>
              </w:rPr>
              <w:t>Договор 1</w:t>
            </w:r>
          </w:p>
        </w:tc>
        <w:tc>
          <w:tcPr>
            <w:tcW w:w="2617" w:type="dxa"/>
            <w:shd w:val="clear" w:color="auto" w:fill="auto"/>
          </w:tcPr>
          <w:p w14:paraId="0595A518" w14:textId="77777777" w:rsidR="00576AD2" w:rsidRPr="00A112CC" w:rsidRDefault="00576AD2" w:rsidP="00FF4076">
            <w:pPr>
              <w:widowControl w:val="0"/>
              <w:ind w:firstLine="0"/>
              <w:jc w:val="center"/>
              <w:rPr>
                <w:sz w:val="20"/>
              </w:rPr>
            </w:pPr>
            <w:r w:rsidRPr="00A112CC">
              <w:rPr>
                <w:sz w:val="20"/>
              </w:rPr>
              <w:t>0.206.хх.66х</w:t>
            </w:r>
          </w:p>
          <w:p w14:paraId="58EB42BD" w14:textId="77777777" w:rsidR="00576AD2" w:rsidRPr="00A112CC" w:rsidRDefault="00576AD2" w:rsidP="00FF4076">
            <w:pPr>
              <w:widowControl w:val="0"/>
              <w:ind w:firstLine="0"/>
              <w:jc w:val="center"/>
              <w:rPr>
                <w:sz w:val="20"/>
              </w:rPr>
            </w:pPr>
            <w:r w:rsidRPr="00A112CC">
              <w:rPr>
                <w:sz w:val="20"/>
              </w:rPr>
              <w:t>(631, 632, 633, 634, 635, 636, 637)</w:t>
            </w:r>
            <w:r w:rsidRPr="00A112CC">
              <w:rPr>
                <w:sz w:val="20"/>
                <w:vertAlign w:val="subscript"/>
              </w:rPr>
              <w:t xml:space="preserve"> Договор 2</w:t>
            </w:r>
          </w:p>
        </w:tc>
      </w:tr>
      <w:tr w:rsidR="00A112CC" w:rsidRPr="00A112CC" w14:paraId="34DADDE9" w14:textId="77777777" w:rsidTr="003D73B3">
        <w:trPr>
          <w:trHeight w:val="20"/>
        </w:trPr>
        <w:tc>
          <w:tcPr>
            <w:tcW w:w="2616" w:type="dxa"/>
            <w:shd w:val="clear" w:color="auto" w:fill="auto"/>
          </w:tcPr>
          <w:p w14:paraId="555E1F0A" w14:textId="77777777" w:rsidR="00576AD2" w:rsidRPr="00A112CC" w:rsidRDefault="00576AD2" w:rsidP="00FF4076">
            <w:pPr>
              <w:widowControl w:val="0"/>
              <w:numPr>
                <w:ilvl w:val="0"/>
                <w:numId w:val="4"/>
              </w:numPr>
              <w:ind w:left="0" w:hanging="425"/>
              <w:rPr>
                <w:sz w:val="20"/>
              </w:rPr>
            </w:pPr>
            <w:r w:rsidRPr="00A112CC">
              <w:rPr>
                <w:sz w:val="20"/>
              </w:rPr>
              <w:t>Зачет принятых учреждением денежных обязательств</w:t>
            </w:r>
          </w:p>
        </w:tc>
        <w:tc>
          <w:tcPr>
            <w:tcW w:w="2617" w:type="dxa"/>
            <w:vMerge/>
            <w:shd w:val="clear" w:color="auto" w:fill="auto"/>
          </w:tcPr>
          <w:p w14:paraId="16D9AC96" w14:textId="77777777" w:rsidR="00576AD2" w:rsidRPr="00A112CC" w:rsidRDefault="00576AD2" w:rsidP="00FF4076">
            <w:pPr>
              <w:widowControl w:val="0"/>
              <w:ind w:firstLine="0"/>
              <w:rPr>
                <w:sz w:val="20"/>
              </w:rPr>
            </w:pPr>
          </w:p>
        </w:tc>
        <w:tc>
          <w:tcPr>
            <w:tcW w:w="2617" w:type="dxa"/>
            <w:gridSpan w:val="2"/>
            <w:shd w:val="clear" w:color="auto" w:fill="auto"/>
          </w:tcPr>
          <w:p w14:paraId="37BEA3D3" w14:textId="77777777" w:rsidR="00576AD2" w:rsidRPr="00A112CC" w:rsidRDefault="00576AD2" w:rsidP="00FF4076">
            <w:pPr>
              <w:widowControl w:val="0"/>
              <w:ind w:firstLine="0"/>
              <w:jc w:val="center"/>
              <w:rPr>
                <w:sz w:val="20"/>
              </w:rPr>
            </w:pPr>
            <w:r w:rsidRPr="00A112CC">
              <w:rPr>
                <w:sz w:val="20"/>
              </w:rPr>
              <w:t>0.502.12.ххх</w:t>
            </w:r>
          </w:p>
          <w:p w14:paraId="279FAB5F" w14:textId="77777777" w:rsidR="00576AD2" w:rsidRPr="00A112CC" w:rsidRDefault="00576AD2" w:rsidP="00FF4076">
            <w:pPr>
              <w:widowControl w:val="0"/>
              <w:ind w:firstLine="0"/>
              <w:jc w:val="center"/>
              <w:rPr>
                <w:sz w:val="20"/>
                <w:vertAlign w:val="subscript"/>
              </w:rPr>
            </w:pPr>
            <w:r w:rsidRPr="00A112CC">
              <w:rPr>
                <w:sz w:val="20"/>
                <w:vertAlign w:val="subscript"/>
              </w:rPr>
              <w:t>Договор 1</w:t>
            </w:r>
          </w:p>
        </w:tc>
        <w:tc>
          <w:tcPr>
            <w:tcW w:w="2617" w:type="dxa"/>
            <w:shd w:val="clear" w:color="auto" w:fill="auto"/>
          </w:tcPr>
          <w:p w14:paraId="337E2D8F" w14:textId="77777777" w:rsidR="00576AD2" w:rsidRPr="00A112CC" w:rsidRDefault="00576AD2" w:rsidP="00FF4076">
            <w:pPr>
              <w:widowControl w:val="0"/>
              <w:ind w:firstLine="0"/>
              <w:jc w:val="center"/>
              <w:rPr>
                <w:sz w:val="20"/>
              </w:rPr>
            </w:pPr>
            <w:r w:rsidRPr="00A112CC">
              <w:rPr>
                <w:sz w:val="20"/>
              </w:rPr>
              <w:t>0.502.12.ххх</w:t>
            </w:r>
          </w:p>
          <w:p w14:paraId="0AA69CD2" w14:textId="77777777" w:rsidR="00576AD2" w:rsidRPr="00A112CC" w:rsidRDefault="00576AD2" w:rsidP="00FF4076">
            <w:pPr>
              <w:widowControl w:val="0"/>
              <w:ind w:firstLine="0"/>
              <w:jc w:val="center"/>
              <w:rPr>
                <w:sz w:val="20"/>
                <w:vertAlign w:val="subscript"/>
              </w:rPr>
            </w:pPr>
            <w:r w:rsidRPr="00A112CC">
              <w:rPr>
                <w:sz w:val="20"/>
                <w:vertAlign w:val="subscript"/>
              </w:rPr>
              <w:t>Договор 2</w:t>
            </w:r>
          </w:p>
        </w:tc>
      </w:tr>
      <w:tr w:rsidR="00A112CC" w:rsidRPr="00A112CC" w14:paraId="68856EA1" w14:textId="77777777" w:rsidTr="003D73B3">
        <w:trPr>
          <w:trHeight w:val="20"/>
        </w:trPr>
        <w:tc>
          <w:tcPr>
            <w:tcW w:w="2616" w:type="dxa"/>
            <w:shd w:val="clear" w:color="auto" w:fill="auto"/>
          </w:tcPr>
          <w:p w14:paraId="4B800145" w14:textId="77777777" w:rsidR="00576AD2" w:rsidRPr="00A112CC" w:rsidRDefault="00576AD2" w:rsidP="00FF4076">
            <w:pPr>
              <w:widowControl w:val="0"/>
              <w:numPr>
                <w:ilvl w:val="0"/>
                <w:numId w:val="4"/>
              </w:numPr>
              <w:ind w:left="0" w:hanging="425"/>
              <w:rPr>
                <w:sz w:val="20"/>
              </w:rPr>
            </w:pPr>
            <w:r w:rsidRPr="00A112CC">
              <w:rPr>
                <w:rFonts w:eastAsia="Calibri"/>
                <w:sz w:val="20"/>
              </w:rPr>
              <w:t>Уменьшение расчетов с дебиторами по доходам прекращением встречного требования зачетом (зачет встречных требований)</w:t>
            </w:r>
          </w:p>
        </w:tc>
        <w:tc>
          <w:tcPr>
            <w:tcW w:w="2617" w:type="dxa"/>
            <w:shd w:val="clear" w:color="auto" w:fill="auto"/>
          </w:tcPr>
          <w:p w14:paraId="08BD94CD" w14:textId="77777777" w:rsidR="00576AD2" w:rsidRPr="00A112CC" w:rsidRDefault="00576AD2" w:rsidP="00FF4076">
            <w:pPr>
              <w:widowControl w:val="0"/>
              <w:ind w:firstLine="0"/>
              <w:rPr>
                <w:sz w:val="20"/>
              </w:rPr>
            </w:pPr>
            <w:r w:rsidRPr="00A112CC">
              <w:rPr>
                <w:sz w:val="20"/>
              </w:rPr>
              <w:t>Договоры</w:t>
            </w:r>
          </w:p>
          <w:p w14:paraId="6C02430E" w14:textId="77777777" w:rsidR="00576AD2" w:rsidRPr="00A112CC" w:rsidRDefault="00576AD2" w:rsidP="00FF4076">
            <w:pPr>
              <w:tabs>
                <w:tab w:val="left" w:pos="567"/>
                <w:tab w:val="left" w:pos="709"/>
                <w:tab w:val="left" w:pos="851"/>
              </w:tabs>
              <w:ind w:firstLine="0"/>
              <w:rPr>
                <w:rFonts w:eastAsia="Calibri"/>
                <w:sz w:val="20"/>
              </w:rPr>
            </w:pPr>
            <w:r w:rsidRPr="00A112CC">
              <w:rPr>
                <w:rFonts w:eastAsia="Calibri"/>
                <w:sz w:val="20"/>
              </w:rPr>
              <w:t>Универсальный передаточный документ (УПД)</w:t>
            </w:r>
          </w:p>
          <w:p w14:paraId="2DD34DF9" w14:textId="77777777" w:rsidR="00576AD2" w:rsidRPr="00A112CC" w:rsidRDefault="00576AD2" w:rsidP="00FF4076">
            <w:pPr>
              <w:pStyle w:val="aff"/>
              <w:widowControl w:val="0"/>
              <w:tabs>
                <w:tab w:val="num" w:pos="720"/>
              </w:tabs>
              <w:spacing w:before="0" w:beforeAutospacing="0" w:after="0" w:afterAutospacing="0"/>
              <w:jc w:val="both"/>
              <w:textAlignment w:val="baseline"/>
              <w:rPr>
                <w:sz w:val="20"/>
                <w:szCs w:val="20"/>
              </w:rPr>
            </w:pPr>
            <w:r w:rsidRPr="00A112CC">
              <w:rPr>
                <w:sz w:val="20"/>
                <w:szCs w:val="20"/>
              </w:rPr>
              <w:t xml:space="preserve">Акт выполненных работ (оказания услуг) </w:t>
            </w:r>
            <w:r w:rsidRPr="00A112CC">
              <w:rPr>
                <w:sz w:val="20"/>
                <w:szCs w:val="20"/>
              </w:rPr>
              <w:lastRenderedPageBreak/>
              <w:t>(неунифицированная форма)</w:t>
            </w:r>
          </w:p>
          <w:p w14:paraId="1E6313DD" w14:textId="77777777" w:rsidR="00576AD2" w:rsidRPr="00A112CC" w:rsidRDefault="00576AD2" w:rsidP="00FF4076">
            <w:pPr>
              <w:tabs>
                <w:tab w:val="left" w:pos="567"/>
                <w:tab w:val="left" w:pos="709"/>
                <w:tab w:val="left" w:pos="851"/>
              </w:tabs>
              <w:ind w:firstLine="0"/>
              <w:rPr>
                <w:rFonts w:eastAsia="Calibri"/>
                <w:sz w:val="20"/>
              </w:rPr>
            </w:pPr>
            <w:r w:rsidRPr="00A112CC">
              <w:rPr>
                <w:rFonts w:eastAsia="Calibri"/>
                <w:sz w:val="20"/>
              </w:rPr>
              <w:t>Счет-фактура</w:t>
            </w:r>
          </w:p>
          <w:p w14:paraId="59FDC6EC" w14:textId="77777777" w:rsidR="00576AD2" w:rsidRPr="00A112CC" w:rsidRDefault="00576AD2" w:rsidP="00FF4076">
            <w:pPr>
              <w:widowControl w:val="0"/>
              <w:ind w:firstLine="0"/>
              <w:rPr>
                <w:sz w:val="20"/>
              </w:rPr>
            </w:pPr>
            <w:r w:rsidRPr="00A112CC">
              <w:rPr>
                <w:rFonts w:eastAsia="Calibri"/>
                <w:sz w:val="20"/>
              </w:rPr>
              <w:t>Бухгалтерская справка (ф. 0504833)</w:t>
            </w:r>
          </w:p>
        </w:tc>
        <w:tc>
          <w:tcPr>
            <w:tcW w:w="2617" w:type="dxa"/>
            <w:gridSpan w:val="2"/>
            <w:shd w:val="clear" w:color="auto" w:fill="auto"/>
          </w:tcPr>
          <w:p w14:paraId="77C52A11" w14:textId="77777777" w:rsidR="00576AD2" w:rsidRPr="00A112CC" w:rsidRDefault="00576AD2" w:rsidP="00FF4076">
            <w:pPr>
              <w:ind w:firstLine="0"/>
              <w:jc w:val="center"/>
              <w:rPr>
                <w:sz w:val="20"/>
              </w:rPr>
            </w:pPr>
            <w:r w:rsidRPr="00A112CC">
              <w:rPr>
                <w:sz w:val="20"/>
              </w:rPr>
              <w:lastRenderedPageBreak/>
              <w:t>2.302.хх.83х</w:t>
            </w:r>
          </w:p>
          <w:p w14:paraId="61EBC250" w14:textId="77777777" w:rsidR="00576AD2" w:rsidRPr="00A112CC" w:rsidRDefault="00576AD2" w:rsidP="00FF4076">
            <w:pPr>
              <w:widowControl w:val="0"/>
              <w:ind w:firstLine="0"/>
              <w:jc w:val="center"/>
              <w:rPr>
                <w:sz w:val="20"/>
              </w:rPr>
            </w:pPr>
            <w:r w:rsidRPr="00A112CC">
              <w:rPr>
                <w:sz w:val="20"/>
              </w:rPr>
              <w:t>(831, 832, 833, 834, 836, 837)</w:t>
            </w:r>
          </w:p>
        </w:tc>
        <w:tc>
          <w:tcPr>
            <w:tcW w:w="2617" w:type="dxa"/>
            <w:shd w:val="clear" w:color="auto" w:fill="auto"/>
          </w:tcPr>
          <w:p w14:paraId="2C8A65E2" w14:textId="77777777" w:rsidR="00576AD2" w:rsidRPr="00A112CC" w:rsidRDefault="00576AD2" w:rsidP="00FF4076">
            <w:pPr>
              <w:ind w:firstLine="0"/>
              <w:jc w:val="center"/>
              <w:rPr>
                <w:sz w:val="20"/>
              </w:rPr>
            </w:pPr>
            <w:r w:rsidRPr="00A112CC">
              <w:rPr>
                <w:sz w:val="20"/>
              </w:rPr>
              <w:t>2.205.хх.66х</w:t>
            </w:r>
          </w:p>
          <w:p w14:paraId="54735B61" w14:textId="77777777" w:rsidR="00576AD2" w:rsidRPr="00A112CC" w:rsidRDefault="00576AD2" w:rsidP="00FF4076">
            <w:pPr>
              <w:widowControl w:val="0"/>
              <w:ind w:firstLine="0"/>
              <w:jc w:val="center"/>
              <w:rPr>
                <w:sz w:val="20"/>
              </w:rPr>
            </w:pPr>
            <w:r w:rsidRPr="00A112CC">
              <w:rPr>
                <w:sz w:val="20"/>
              </w:rPr>
              <w:t>(661, 662, 663, 664, 666, 667)</w:t>
            </w:r>
          </w:p>
        </w:tc>
      </w:tr>
      <w:tr w:rsidR="00A112CC" w:rsidRPr="00A112CC" w14:paraId="1C18DB9C" w14:textId="77777777" w:rsidTr="003D73B3">
        <w:trPr>
          <w:trHeight w:val="20"/>
        </w:trPr>
        <w:tc>
          <w:tcPr>
            <w:tcW w:w="10467" w:type="dxa"/>
            <w:gridSpan w:val="5"/>
            <w:shd w:val="clear" w:color="auto" w:fill="auto"/>
          </w:tcPr>
          <w:p w14:paraId="61F200E2" w14:textId="77777777" w:rsidR="00576AD2" w:rsidRPr="00A112CC" w:rsidRDefault="00576AD2" w:rsidP="00FF4076">
            <w:pPr>
              <w:pStyle w:val="aff"/>
              <w:widowControl w:val="0"/>
              <w:spacing w:before="0" w:beforeAutospacing="0" w:after="0" w:afterAutospacing="0"/>
              <w:jc w:val="center"/>
              <w:textAlignment w:val="baseline"/>
              <w:rPr>
                <w:b/>
                <w:i/>
                <w:sz w:val="20"/>
                <w:szCs w:val="20"/>
              </w:rPr>
            </w:pPr>
            <w:r w:rsidRPr="00A112CC">
              <w:rPr>
                <w:b/>
                <w:i/>
                <w:sz w:val="20"/>
                <w:szCs w:val="20"/>
              </w:rPr>
              <w:lastRenderedPageBreak/>
              <w:t>Сегмент «Городское хозяйство»</w:t>
            </w:r>
          </w:p>
        </w:tc>
      </w:tr>
      <w:tr w:rsidR="00A112CC" w:rsidRPr="00A112CC" w14:paraId="21C5CA0E" w14:textId="77777777" w:rsidTr="003D73B3">
        <w:trPr>
          <w:trHeight w:val="20"/>
        </w:trPr>
        <w:tc>
          <w:tcPr>
            <w:tcW w:w="10467" w:type="dxa"/>
            <w:gridSpan w:val="5"/>
            <w:shd w:val="clear" w:color="auto" w:fill="auto"/>
          </w:tcPr>
          <w:p w14:paraId="00ADACAB" w14:textId="77777777" w:rsidR="00576AD2" w:rsidRPr="00A112CC" w:rsidRDefault="00576AD2" w:rsidP="00FF4076">
            <w:pPr>
              <w:pStyle w:val="aff"/>
              <w:widowControl w:val="0"/>
              <w:spacing w:before="0" w:beforeAutospacing="0" w:after="0" w:afterAutospacing="0"/>
              <w:jc w:val="center"/>
              <w:textAlignment w:val="baseline"/>
              <w:rPr>
                <w:b/>
                <w:i/>
                <w:sz w:val="20"/>
                <w:szCs w:val="20"/>
              </w:rPr>
            </w:pPr>
            <w:r w:rsidRPr="00A112CC">
              <w:rPr>
                <w:b/>
                <w:i/>
                <w:sz w:val="20"/>
                <w:szCs w:val="20"/>
              </w:rPr>
              <w:t>Отрасль «Жилищно-коммунальное хозяйство»</w:t>
            </w:r>
          </w:p>
        </w:tc>
      </w:tr>
      <w:tr w:rsidR="00A112CC" w:rsidRPr="00A112CC" w14:paraId="6434F098" w14:textId="77777777" w:rsidTr="003D73B3">
        <w:trPr>
          <w:trHeight w:val="20"/>
        </w:trPr>
        <w:tc>
          <w:tcPr>
            <w:tcW w:w="10467" w:type="dxa"/>
            <w:gridSpan w:val="5"/>
            <w:shd w:val="clear" w:color="auto" w:fill="auto"/>
          </w:tcPr>
          <w:p w14:paraId="3BE53BD3" w14:textId="6577BB58" w:rsidR="00576AD2" w:rsidRPr="00A112CC" w:rsidRDefault="00576AD2" w:rsidP="00FF4076">
            <w:pPr>
              <w:pStyle w:val="aff"/>
              <w:widowControl w:val="0"/>
              <w:tabs>
                <w:tab w:val="left" w:pos="175"/>
              </w:tabs>
              <w:spacing w:before="0" w:beforeAutospacing="0" w:after="0" w:afterAutospacing="0"/>
              <w:jc w:val="both"/>
              <w:textAlignment w:val="baseline"/>
              <w:outlineLvl w:val="1"/>
              <w:rPr>
                <w:b/>
                <w:i/>
                <w:kern w:val="24"/>
                <w:sz w:val="20"/>
                <w:szCs w:val="20"/>
              </w:rPr>
            </w:pPr>
            <w:bookmarkStart w:id="785" w:name="_Toc94016210"/>
            <w:bookmarkStart w:id="786" w:name="_Toc94016979"/>
            <w:bookmarkStart w:id="787" w:name="_Toc103589536"/>
            <w:bookmarkStart w:id="788" w:name="_Toc146534884"/>
            <w:r w:rsidRPr="00A112CC">
              <w:rPr>
                <w:b/>
                <w:i/>
                <w:kern w:val="24"/>
                <w:sz w:val="20"/>
                <w:szCs w:val="20"/>
              </w:rPr>
              <w:t>17.8. Особенности учета расчетов с пользователями жилых и нежилых помещений (физическими и юридическими лицами) и поставщиками по жилищно-коммунальным услугам</w:t>
            </w:r>
            <w:bookmarkEnd w:id="785"/>
            <w:bookmarkEnd w:id="786"/>
            <w:bookmarkEnd w:id="787"/>
            <w:bookmarkEnd w:id="788"/>
          </w:p>
        </w:tc>
      </w:tr>
      <w:tr w:rsidR="00A112CC" w:rsidRPr="00A112CC" w14:paraId="1FB25BE0" w14:textId="77777777" w:rsidTr="003D73B3">
        <w:trPr>
          <w:trHeight w:val="20"/>
        </w:trPr>
        <w:tc>
          <w:tcPr>
            <w:tcW w:w="2616" w:type="dxa"/>
            <w:shd w:val="clear" w:color="auto" w:fill="auto"/>
          </w:tcPr>
          <w:p w14:paraId="5DFEDEC5" w14:textId="77777777" w:rsidR="00576AD2" w:rsidRPr="00A112CC" w:rsidRDefault="00576AD2" w:rsidP="00FF4076">
            <w:pPr>
              <w:widowControl w:val="0"/>
              <w:autoSpaceDE w:val="0"/>
              <w:autoSpaceDN w:val="0"/>
              <w:adjustRightInd w:val="0"/>
              <w:ind w:firstLine="0"/>
              <w:rPr>
                <w:i/>
                <w:sz w:val="20"/>
              </w:rPr>
            </w:pPr>
            <w:r w:rsidRPr="00A112CC">
              <w:rPr>
                <w:i/>
                <w:sz w:val="20"/>
              </w:rPr>
              <w:t>Начисление расхода по услугам ресурсоснабжающей организации на сумму фактического потребления за месяц за минусом нераспределенных площадей, финансируемых по КВФО 4</w:t>
            </w:r>
          </w:p>
        </w:tc>
        <w:tc>
          <w:tcPr>
            <w:tcW w:w="2617" w:type="dxa"/>
            <w:vMerge w:val="restart"/>
            <w:shd w:val="clear" w:color="auto" w:fill="auto"/>
          </w:tcPr>
          <w:p w14:paraId="15B50675" w14:textId="77777777" w:rsidR="00576AD2" w:rsidRPr="00A112CC" w:rsidRDefault="00576AD2" w:rsidP="00FF4076">
            <w:pPr>
              <w:widowControl w:val="0"/>
              <w:numPr>
                <w:ilvl w:val="0"/>
                <w:numId w:val="4"/>
              </w:numPr>
              <w:autoSpaceDE w:val="0"/>
              <w:autoSpaceDN w:val="0"/>
              <w:adjustRightInd w:val="0"/>
              <w:ind w:left="0" w:hanging="425"/>
              <w:rPr>
                <w:i/>
                <w:sz w:val="20"/>
              </w:rPr>
            </w:pPr>
            <w:r w:rsidRPr="00A112CC">
              <w:rPr>
                <w:i/>
                <w:sz w:val="20"/>
              </w:rPr>
              <w:t>Акты выполненных работ (оказания услуг)</w:t>
            </w:r>
          </w:p>
          <w:p w14:paraId="5CC576A4" w14:textId="77777777" w:rsidR="00576AD2" w:rsidRPr="00A112CC" w:rsidRDefault="00576AD2" w:rsidP="00FF4076">
            <w:pPr>
              <w:widowControl w:val="0"/>
              <w:numPr>
                <w:ilvl w:val="0"/>
                <w:numId w:val="4"/>
              </w:numPr>
              <w:autoSpaceDE w:val="0"/>
              <w:autoSpaceDN w:val="0"/>
              <w:adjustRightInd w:val="0"/>
              <w:ind w:left="0" w:hanging="425"/>
              <w:rPr>
                <w:i/>
                <w:sz w:val="20"/>
              </w:rPr>
            </w:pPr>
            <w:r w:rsidRPr="00A112CC">
              <w:rPr>
                <w:i/>
                <w:sz w:val="20"/>
              </w:rPr>
              <w:t>Отчеты ГБУ МФЦ</w:t>
            </w:r>
          </w:p>
          <w:p w14:paraId="1E655E00" w14:textId="4446F401" w:rsidR="00576AD2" w:rsidRPr="00A112CC" w:rsidRDefault="00576AD2" w:rsidP="00FF4076">
            <w:pPr>
              <w:widowControl w:val="0"/>
              <w:numPr>
                <w:ilvl w:val="0"/>
                <w:numId w:val="4"/>
              </w:numPr>
              <w:autoSpaceDE w:val="0"/>
              <w:autoSpaceDN w:val="0"/>
              <w:adjustRightInd w:val="0"/>
              <w:ind w:left="0" w:firstLine="0"/>
              <w:rPr>
                <w:i/>
                <w:sz w:val="20"/>
              </w:rPr>
            </w:pPr>
            <w:r w:rsidRPr="00A112CC">
              <w:rPr>
                <w:i/>
                <w:sz w:val="20"/>
              </w:rPr>
              <w:t>Отчеты ГБУ «ЕИРЦ города Москвы»</w:t>
            </w:r>
          </w:p>
          <w:p w14:paraId="2C1657C6" w14:textId="3C021640" w:rsidR="00576AD2" w:rsidRPr="00A112CC" w:rsidRDefault="00576AD2" w:rsidP="00FF4076">
            <w:pPr>
              <w:widowControl w:val="0"/>
              <w:numPr>
                <w:ilvl w:val="0"/>
                <w:numId w:val="4"/>
              </w:numPr>
              <w:autoSpaceDE w:val="0"/>
              <w:autoSpaceDN w:val="0"/>
              <w:adjustRightInd w:val="0"/>
              <w:ind w:left="0" w:hanging="425"/>
              <w:rPr>
                <w:i/>
                <w:sz w:val="20"/>
              </w:rPr>
            </w:pPr>
            <w:r w:rsidRPr="00A112CC">
              <w:rPr>
                <w:i/>
                <w:sz w:val="20"/>
              </w:rPr>
              <w:t>Расчет по нераспределенным площадям</w:t>
            </w:r>
          </w:p>
        </w:tc>
        <w:tc>
          <w:tcPr>
            <w:tcW w:w="2617" w:type="dxa"/>
            <w:gridSpan w:val="2"/>
            <w:shd w:val="clear" w:color="auto" w:fill="auto"/>
          </w:tcPr>
          <w:p w14:paraId="7031FEF9" w14:textId="77777777" w:rsidR="00576AD2" w:rsidRPr="00A112CC" w:rsidRDefault="00576AD2" w:rsidP="00FF4076">
            <w:pPr>
              <w:widowControl w:val="0"/>
              <w:ind w:firstLine="0"/>
              <w:jc w:val="center"/>
              <w:rPr>
                <w:i/>
                <w:sz w:val="20"/>
              </w:rPr>
            </w:pPr>
            <w:r w:rsidRPr="00A112CC">
              <w:rPr>
                <w:i/>
                <w:sz w:val="20"/>
              </w:rPr>
              <w:t>2.109.60.2хх</w:t>
            </w:r>
          </w:p>
        </w:tc>
        <w:tc>
          <w:tcPr>
            <w:tcW w:w="2617" w:type="dxa"/>
            <w:shd w:val="clear" w:color="auto" w:fill="auto"/>
          </w:tcPr>
          <w:p w14:paraId="75502BEF" w14:textId="371C58FC" w:rsidR="00576AD2" w:rsidRPr="00A112CC" w:rsidRDefault="00576AD2" w:rsidP="00FF4076">
            <w:pPr>
              <w:widowControl w:val="0"/>
              <w:ind w:firstLine="0"/>
              <w:jc w:val="center"/>
              <w:rPr>
                <w:i/>
                <w:sz w:val="20"/>
              </w:rPr>
            </w:pPr>
            <w:r w:rsidRPr="00A112CC">
              <w:rPr>
                <w:i/>
                <w:sz w:val="20"/>
              </w:rPr>
              <w:t>2.302.23.734</w:t>
            </w:r>
            <w:r w:rsidRPr="00A112CC">
              <w:rPr>
                <w:i/>
                <w:sz w:val="20"/>
                <w:vertAlign w:val="subscript"/>
              </w:rPr>
              <w:t>РСО</w:t>
            </w:r>
            <w:r w:rsidRPr="00A112CC">
              <w:rPr>
                <w:rStyle w:val="af1"/>
                <w:sz w:val="20"/>
              </w:rPr>
              <w:footnoteReference w:id="12"/>
            </w:r>
          </w:p>
        </w:tc>
      </w:tr>
      <w:tr w:rsidR="00A112CC" w:rsidRPr="00A112CC" w14:paraId="42E74531" w14:textId="77777777" w:rsidTr="003D73B3">
        <w:trPr>
          <w:trHeight w:val="20"/>
        </w:trPr>
        <w:tc>
          <w:tcPr>
            <w:tcW w:w="2616" w:type="dxa"/>
            <w:shd w:val="clear" w:color="auto" w:fill="auto"/>
          </w:tcPr>
          <w:p w14:paraId="187B5128" w14:textId="77777777" w:rsidR="00576AD2" w:rsidRPr="00A112CC" w:rsidRDefault="00576AD2" w:rsidP="00FF4076">
            <w:pPr>
              <w:widowControl w:val="0"/>
              <w:autoSpaceDE w:val="0"/>
              <w:autoSpaceDN w:val="0"/>
              <w:adjustRightInd w:val="0"/>
              <w:ind w:firstLine="0"/>
              <w:rPr>
                <w:i/>
                <w:sz w:val="20"/>
              </w:rPr>
            </w:pPr>
            <w:r w:rsidRPr="00A112CC">
              <w:rPr>
                <w:i/>
                <w:sz w:val="20"/>
              </w:rPr>
              <w:t>Отражена сумма «входного» НДС по услугам</w:t>
            </w:r>
          </w:p>
        </w:tc>
        <w:tc>
          <w:tcPr>
            <w:tcW w:w="2617" w:type="dxa"/>
            <w:vMerge/>
            <w:shd w:val="clear" w:color="auto" w:fill="auto"/>
          </w:tcPr>
          <w:p w14:paraId="4DE52886" w14:textId="77777777" w:rsidR="00576AD2" w:rsidRPr="00A112CC" w:rsidRDefault="00576AD2" w:rsidP="00FF4076">
            <w:pPr>
              <w:widowControl w:val="0"/>
              <w:numPr>
                <w:ilvl w:val="0"/>
                <w:numId w:val="4"/>
              </w:numPr>
              <w:autoSpaceDE w:val="0"/>
              <w:autoSpaceDN w:val="0"/>
              <w:adjustRightInd w:val="0"/>
              <w:ind w:left="0" w:hanging="425"/>
              <w:rPr>
                <w:i/>
                <w:sz w:val="20"/>
              </w:rPr>
            </w:pPr>
          </w:p>
        </w:tc>
        <w:tc>
          <w:tcPr>
            <w:tcW w:w="2617" w:type="dxa"/>
            <w:gridSpan w:val="2"/>
            <w:shd w:val="clear" w:color="auto" w:fill="auto"/>
          </w:tcPr>
          <w:p w14:paraId="6B5070F9" w14:textId="77777777" w:rsidR="00576AD2" w:rsidRPr="00A112CC" w:rsidRDefault="00576AD2" w:rsidP="00FF4076">
            <w:pPr>
              <w:widowControl w:val="0"/>
              <w:ind w:firstLine="0"/>
              <w:jc w:val="center"/>
              <w:rPr>
                <w:i/>
                <w:sz w:val="20"/>
              </w:rPr>
            </w:pPr>
            <w:r w:rsidRPr="00A112CC">
              <w:rPr>
                <w:i/>
                <w:sz w:val="20"/>
              </w:rPr>
              <w:t>2.210.12.561</w:t>
            </w:r>
          </w:p>
        </w:tc>
        <w:tc>
          <w:tcPr>
            <w:tcW w:w="2617" w:type="dxa"/>
            <w:shd w:val="clear" w:color="auto" w:fill="auto"/>
          </w:tcPr>
          <w:p w14:paraId="25623064" w14:textId="558E9D2D" w:rsidR="00576AD2" w:rsidRPr="00A112CC" w:rsidRDefault="00576AD2" w:rsidP="00FF4076">
            <w:pPr>
              <w:widowControl w:val="0"/>
              <w:ind w:firstLine="0"/>
              <w:jc w:val="center"/>
              <w:rPr>
                <w:i/>
                <w:sz w:val="20"/>
              </w:rPr>
            </w:pPr>
            <w:r w:rsidRPr="00A112CC">
              <w:rPr>
                <w:i/>
                <w:sz w:val="20"/>
              </w:rPr>
              <w:t>2.302.23.734</w:t>
            </w:r>
            <w:r w:rsidRPr="00A112CC">
              <w:rPr>
                <w:i/>
                <w:sz w:val="20"/>
                <w:vertAlign w:val="subscript"/>
              </w:rPr>
              <w:t>РСО</w:t>
            </w:r>
          </w:p>
        </w:tc>
      </w:tr>
      <w:tr w:rsidR="00A112CC" w:rsidRPr="00A112CC" w14:paraId="14081909" w14:textId="77777777" w:rsidTr="003D73B3">
        <w:trPr>
          <w:trHeight w:val="20"/>
        </w:trPr>
        <w:tc>
          <w:tcPr>
            <w:tcW w:w="2616" w:type="dxa"/>
            <w:shd w:val="clear" w:color="auto" w:fill="auto"/>
          </w:tcPr>
          <w:p w14:paraId="3D5652FA" w14:textId="77777777" w:rsidR="00576AD2" w:rsidRPr="00A112CC" w:rsidRDefault="00576AD2" w:rsidP="00FF4076">
            <w:pPr>
              <w:widowControl w:val="0"/>
              <w:autoSpaceDE w:val="0"/>
              <w:autoSpaceDN w:val="0"/>
              <w:adjustRightInd w:val="0"/>
              <w:ind w:firstLine="0"/>
              <w:rPr>
                <w:i/>
                <w:sz w:val="20"/>
              </w:rPr>
            </w:pPr>
            <w:r w:rsidRPr="00A112CC">
              <w:rPr>
                <w:i/>
                <w:sz w:val="20"/>
              </w:rPr>
              <w:t>Зачет сумм задолженности по операциям на транзитном счете на сумму средств, поступивших от плательщиков за жилищно-коммунальные услуги и перечисленных, поставщикам РСО за оказанные услуги</w:t>
            </w:r>
          </w:p>
        </w:tc>
        <w:tc>
          <w:tcPr>
            <w:tcW w:w="2617" w:type="dxa"/>
            <w:vMerge/>
            <w:shd w:val="clear" w:color="auto" w:fill="auto"/>
          </w:tcPr>
          <w:p w14:paraId="33BA030F" w14:textId="77777777" w:rsidR="00576AD2" w:rsidRPr="00A112CC" w:rsidRDefault="00576AD2" w:rsidP="00FF4076">
            <w:pPr>
              <w:widowControl w:val="0"/>
              <w:autoSpaceDE w:val="0"/>
              <w:autoSpaceDN w:val="0"/>
              <w:adjustRightInd w:val="0"/>
              <w:ind w:firstLine="0"/>
              <w:rPr>
                <w:i/>
                <w:sz w:val="20"/>
              </w:rPr>
            </w:pPr>
          </w:p>
        </w:tc>
        <w:tc>
          <w:tcPr>
            <w:tcW w:w="2617" w:type="dxa"/>
            <w:gridSpan w:val="2"/>
            <w:shd w:val="clear" w:color="auto" w:fill="auto"/>
          </w:tcPr>
          <w:p w14:paraId="02141FCF" w14:textId="77777777" w:rsidR="00576AD2" w:rsidRPr="00A112CC" w:rsidRDefault="00576AD2" w:rsidP="00FF4076">
            <w:pPr>
              <w:widowControl w:val="0"/>
              <w:ind w:firstLine="0"/>
              <w:jc w:val="center"/>
              <w:rPr>
                <w:i/>
                <w:sz w:val="20"/>
              </w:rPr>
            </w:pPr>
            <w:r w:rsidRPr="00A112CC">
              <w:rPr>
                <w:i/>
                <w:sz w:val="20"/>
              </w:rPr>
              <w:t>2.302.23.834</w:t>
            </w:r>
            <w:r w:rsidRPr="00A112CC">
              <w:rPr>
                <w:i/>
                <w:sz w:val="20"/>
                <w:vertAlign w:val="subscript"/>
              </w:rPr>
              <w:t>РСО</w:t>
            </w:r>
          </w:p>
        </w:tc>
        <w:tc>
          <w:tcPr>
            <w:tcW w:w="2617" w:type="dxa"/>
            <w:shd w:val="clear" w:color="auto" w:fill="auto"/>
          </w:tcPr>
          <w:p w14:paraId="5914F501" w14:textId="77777777" w:rsidR="00576AD2" w:rsidRPr="00A112CC" w:rsidRDefault="00576AD2" w:rsidP="00FF4076">
            <w:pPr>
              <w:widowControl w:val="0"/>
              <w:ind w:firstLine="0"/>
              <w:jc w:val="center"/>
              <w:rPr>
                <w:i/>
                <w:sz w:val="20"/>
              </w:rPr>
            </w:pPr>
            <w:r w:rsidRPr="00A112CC">
              <w:rPr>
                <w:i/>
                <w:sz w:val="20"/>
              </w:rPr>
              <w:t>2.205.31.667</w:t>
            </w:r>
            <w:r w:rsidRPr="00A112CC">
              <w:rPr>
                <w:i/>
                <w:sz w:val="20"/>
                <w:vertAlign w:val="subscript"/>
              </w:rPr>
              <w:t>население</w:t>
            </w:r>
          </w:p>
        </w:tc>
      </w:tr>
      <w:tr w:rsidR="00A112CC" w:rsidRPr="00A112CC" w14:paraId="680253B7" w14:textId="77777777" w:rsidTr="003D73B3">
        <w:trPr>
          <w:trHeight w:val="20"/>
        </w:trPr>
        <w:tc>
          <w:tcPr>
            <w:tcW w:w="2616" w:type="dxa"/>
            <w:shd w:val="clear" w:color="auto" w:fill="auto"/>
          </w:tcPr>
          <w:p w14:paraId="15B52771" w14:textId="77777777" w:rsidR="00576AD2" w:rsidRPr="00A112CC" w:rsidRDefault="00576AD2" w:rsidP="00FF4076">
            <w:pPr>
              <w:widowControl w:val="0"/>
              <w:autoSpaceDE w:val="0"/>
              <w:autoSpaceDN w:val="0"/>
              <w:adjustRightInd w:val="0"/>
              <w:ind w:firstLine="0"/>
              <w:rPr>
                <w:i/>
                <w:sz w:val="20"/>
              </w:rPr>
            </w:pPr>
            <w:r w:rsidRPr="00A112CC">
              <w:rPr>
                <w:i/>
                <w:sz w:val="20"/>
              </w:rPr>
              <w:t>Зачет сумм задолженности на сумму фактически оплаченных услуг по нежилым помещениям</w:t>
            </w:r>
          </w:p>
        </w:tc>
        <w:tc>
          <w:tcPr>
            <w:tcW w:w="2617" w:type="dxa"/>
            <w:vMerge/>
            <w:shd w:val="clear" w:color="auto" w:fill="auto"/>
          </w:tcPr>
          <w:p w14:paraId="61B6E43A" w14:textId="77777777" w:rsidR="00576AD2" w:rsidRPr="00A112CC" w:rsidRDefault="00576AD2" w:rsidP="00FF4076">
            <w:pPr>
              <w:widowControl w:val="0"/>
              <w:autoSpaceDE w:val="0"/>
              <w:autoSpaceDN w:val="0"/>
              <w:adjustRightInd w:val="0"/>
              <w:ind w:firstLine="0"/>
              <w:rPr>
                <w:i/>
                <w:sz w:val="20"/>
              </w:rPr>
            </w:pPr>
          </w:p>
        </w:tc>
        <w:tc>
          <w:tcPr>
            <w:tcW w:w="2617" w:type="dxa"/>
            <w:gridSpan w:val="2"/>
            <w:shd w:val="clear" w:color="auto" w:fill="auto"/>
          </w:tcPr>
          <w:p w14:paraId="0428EBBF" w14:textId="5B30BB2F" w:rsidR="00576AD2" w:rsidRPr="00A112CC" w:rsidRDefault="00576AD2" w:rsidP="00FF4076">
            <w:pPr>
              <w:widowControl w:val="0"/>
              <w:ind w:firstLine="0"/>
              <w:jc w:val="center"/>
              <w:rPr>
                <w:i/>
                <w:sz w:val="20"/>
              </w:rPr>
            </w:pPr>
            <w:r w:rsidRPr="00A112CC">
              <w:rPr>
                <w:i/>
                <w:sz w:val="20"/>
              </w:rPr>
              <w:t>2.302.23.834</w:t>
            </w:r>
            <w:r w:rsidRPr="00A112CC">
              <w:rPr>
                <w:i/>
                <w:sz w:val="20"/>
                <w:vertAlign w:val="subscript"/>
              </w:rPr>
              <w:t>РСО</w:t>
            </w:r>
          </w:p>
        </w:tc>
        <w:tc>
          <w:tcPr>
            <w:tcW w:w="2617" w:type="dxa"/>
            <w:shd w:val="clear" w:color="auto" w:fill="auto"/>
          </w:tcPr>
          <w:p w14:paraId="30E8A4AD" w14:textId="77777777" w:rsidR="00576AD2" w:rsidRPr="00A112CC" w:rsidRDefault="00576AD2" w:rsidP="00FF4076">
            <w:pPr>
              <w:widowControl w:val="0"/>
              <w:ind w:firstLine="0"/>
              <w:jc w:val="center"/>
              <w:rPr>
                <w:i/>
                <w:sz w:val="20"/>
              </w:rPr>
            </w:pPr>
            <w:r w:rsidRPr="00A112CC">
              <w:rPr>
                <w:i/>
                <w:sz w:val="20"/>
              </w:rPr>
              <w:t>2.205.31.66х</w:t>
            </w:r>
            <w:r w:rsidRPr="00A112CC">
              <w:rPr>
                <w:i/>
                <w:sz w:val="20"/>
                <w:vertAlign w:val="subscript"/>
              </w:rPr>
              <w:t>нежилые</w:t>
            </w:r>
          </w:p>
        </w:tc>
      </w:tr>
      <w:tr w:rsidR="00A112CC" w:rsidRPr="00A112CC" w14:paraId="64A32088" w14:textId="77777777" w:rsidTr="003D73B3">
        <w:trPr>
          <w:trHeight w:val="20"/>
        </w:trPr>
        <w:tc>
          <w:tcPr>
            <w:tcW w:w="2616" w:type="dxa"/>
            <w:shd w:val="clear" w:color="auto" w:fill="auto"/>
          </w:tcPr>
          <w:p w14:paraId="3C528FA3" w14:textId="77777777" w:rsidR="00576AD2" w:rsidRPr="00A112CC" w:rsidRDefault="00576AD2" w:rsidP="00FF4076">
            <w:pPr>
              <w:widowControl w:val="0"/>
              <w:ind w:firstLine="0"/>
              <w:rPr>
                <w:i/>
                <w:sz w:val="20"/>
              </w:rPr>
            </w:pPr>
            <w:r w:rsidRPr="00A112CC">
              <w:rPr>
                <w:i/>
                <w:sz w:val="20"/>
              </w:rPr>
              <w:t>Зачет сумм задолженности по операциям на транзитном счете на сумму средств, поступивших от ГЦЖС (выпадающие доходы) и перечисленных поставщику (ПАО «МОЭК») за оказанные услуги</w:t>
            </w:r>
          </w:p>
        </w:tc>
        <w:tc>
          <w:tcPr>
            <w:tcW w:w="2617" w:type="dxa"/>
            <w:vMerge/>
            <w:shd w:val="clear" w:color="auto" w:fill="auto"/>
          </w:tcPr>
          <w:p w14:paraId="465D393B" w14:textId="77777777" w:rsidR="00576AD2" w:rsidRPr="00A112CC" w:rsidRDefault="00576AD2" w:rsidP="00FF4076">
            <w:pPr>
              <w:widowControl w:val="0"/>
              <w:autoSpaceDE w:val="0"/>
              <w:autoSpaceDN w:val="0"/>
              <w:adjustRightInd w:val="0"/>
              <w:ind w:firstLine="0"/>
              <w:rPr>
                <w:i/>
                <w:sz w:val="20"/>
              </w:rPr>
            </w:pPr>
          </w:p>
        </w:tc>
        <w:tc>
          <w:tcPr>
            <w:tcW w:w="2617" w:type="dxa"/>
            <w:gridSpan w:val="2"/>
            <w:shd w:val="clear" w:color="auto" w:fill="auto"/>
          </w:tcPr>
          <w:p w14:paraId="424EEB12" w14:textId="7789F33B" w:rsidR="00576AD2" w:rsidRPr="00A112CC" w:rsidRDefault="00576AD2" w:rsidP="00FF4076">
            <w:pPr>
              <w:widowControl w:val="0"/>
              <w:ind w:firstLine="0"/>
              <w:jc w:val="center"/>
              <w:rPr>
                <w:i/>
                <w:sz w:val="20"/>
              </w:rPr>
            </w:pPr>
            <w:r w:rsidRPr="00A112CC">
              <w:rPr>
                <w:i/>
                <w:sz w:val="20"/>
              </w:rPr>
              <w:t>2.302.23.834</w:t>
            </w:r>
            <w:r w:rsidRPr="00A112CC">
              <w:rPr>
                <w:i/>
                <w:sz w:val="20"/>
                <w:vertAlign w:val="subscript"/>
              </w:rPr>
              <w:t>моэк</w:t>
            </w:r>
          </w:p>
        </w:tc>
        <w:tc>
          <w:tcPr>
            <w:tcW w:w="2617" w:type="dxa"/>
            <w:shd w:val="clear" w:color="auto" w:fill="auto"/>
          </w:tcPr>
          <w:p w14:paraId="689CDBA4" w14:textId="77777777" w:rsidR="00576AD2" w:rsidRPr="00A112CC" w:rsidRDefault="00576AD2" w:rsidP="00FF4076">
            <w:pPr>
              <w:widowControl w:val="0"/>
              <w:ind w:firstLine="0"/>
              <w:jc w:val="center"/>
              <w:rPr>
                <w:i/>
                <w:sz w:val="20"/>
              </w:rPr>
            </w:pPr>
            <w:r w:rsidRPr="00A112CC">
              <w:rPr>
                <w:i/>
                <w:sz w:val="20"/>
              </w:rPr>
              <w:t>2.205.52.661</w:t>
            </w:r>
            <w:r w:rsidRPr="00A112CC">
              <w:rPr>
                <w:i/>
                <w:sz w:val="20"/>
                <w:vertAlign w:val="subscript"/>
              </w:rPr>
              <w:t>гцжс</w:t>
            </w:r>
          </w:p>
        </w:tc>
      </w:tr>
      <w:tr w:rsidR="00A112CC" w:rsidRPr="00A112CC" w14:paraId="117D6925" w14:textId="77777777" w:rsidTr="003D73B3">
        <w:trPr>
          <w:trHeight w:val="20"/>
        </w:trPr>
        <w:tc>
          <w:tcPr>
            <w:tcW w:w="2616" w:type="dxa"/>
            <w:shd w:val="clear" w:color="auto" w:fill="auto"/>
          </w:tcPr>
          <w:p w14:paraId="6123E835" w14:textId="77777777" w:rsidR="00576AD2" w:rsidRPr="00A112CC" w:rsidRDefault="00576AD2" w:rsidP="00FF4076">
            <w:pPr>
              <w:widowControl w:val="0"/>
              <w:autoSpaceDE w:val="0"/>
              <w:autoSpaceDN w:val="0"/>
              <w:adjustRightInd w:val="0"/>
              <w:ind w:firstLine="0"/>
              <w:rPr>
                <w:i/>
                <w:sz w:val="20"/>
              </w:rPr>
            </w:pPr>
            <w:r w:rsidRPr="00A112CC">
              <w:rPr>
                <w:i/>
                <w:sz w:val="20"/>
              </w:rPr>
              <w:t>Сумма удержанной банком комиссии по договору за обработку ЕПД</w:t>
            </w:r>
          </w:p>
        </w:tc>
        <w:tc>
          <w:tcPr>
            <w:tcW w:w="2617" w:type="dxa"/>
            <w:vMerge w:val="restart"/>
            <w:shd w:val="clear" w:color="auto" w:fill="auto"/>
          </w:tcPr>
          <w:p w14:paraId="39901B30" w14:textId="77777777" w:rsidR="00576AD2" w:rsidRPr="00A112CC" w:rsidRDefault="00576AD2" w:rsidP="00FF4076">
            <w:pPr>
              <w:widowControl w:val="0"/>
              <w:autoSpaceDE w:val="0"/>
              <w:autoSpaceDN w:val="0"/>
              <w:adjustRightInd w:val="0"/>
              <w:ind w:firstLine="0"/>
              <w:rPr>
                <w:i/>
                <w:sz w:val="20"/>
              </w:rPr>
            </w:pPr>
            <w:r w:rsidRPr="00A112CC">
              <w:rPr>
                <w:i/>
                <w:sz w:val="20"/>
              </w:rPr>
              <w:t>Договор с банком</w:t>
            </w:r>
          </w:p>
          <w:p w14:paraId="686FC36C" w14:textId="77777777" w:rsidR="00576AD2" w:rsidRPr="00A112CC" w:rsidRDefault="00576AD2" w:rsidP="00FF4076">
            <w:pPr>
              <w:widowControl w:val="0"/>
              <w:autoSpaceDE w:val="0"/>
              <w:autoSpaceDN w:val="0"/>
              <w:adjustRightInd w:val="0"/>
              <w:ind w:firstLine="0"/>
              <w:rPr>
                <w:i/>
                <w:sz w:val="20"/>
              </w:rPr>
            </w:pPr>
            <w:r w:rsidRPr="00A112CC">
              <w:rPr>
                <w:i/>
                <w:sz w:val="20"/>
              </w:rPr>
              <w:t>Отчет ГБУ МФЦ</w:t>
            </w:r>
          </w:p>
        </w:tc>
        <w:tc>
          <w:tcPr>
            <w:tcW w:w="2617" w:type="dxa"/>
            <w:gridSpan w:val="2"/>
            <w:shd w:val="clear" w:color="auto" w:fill="auto"/>
          </w:tcPr>
          <w:p w14:paraId="22A8EEE9" w14:textId="77777777" w:rsidR="00576AD2" w:rsidRPr="00A112CC" w:rsidRDefault="00576AD2" w:rsidP="00FF4076">
            <w:pPr>
              <w:widowControl w:val="0"/>
              <w:autoSpaceDE w:val="0"/>
              <w:autoSpaceDN w:val="0"/>
              <w:adjustRightInd w:val="0"/>
              <w:ind w:firstLine="0"/>
              <w:jc w:val="center"/>
              <w:rPr>
                <w:i/>
                <w:sz w:val="20"/>
              </w:rPr>
            </w:pPr>
            <w:r w:rsidRPr="00A112CC">
              <w:rPr>
                <w:i/>
                <w:sz w:val="20"/>
              </w:rPr>
              <w:t>2.302.26.835</w:t>
            </w:r>
          </w:p>
        </w:tc>
        <w:tc>
          <w:tcPr>
            <w:tcW w:w="2617" w:type="dxa"/>
            <w:shd w:val="clear" w:color="auto" w:fill="auto"/>
          </w:tcPr>
          <w:p w14:paraId="45E230F8" w14:textId="77777777" w:rsidR="00576AD2" w:rsidRPr="00A112CC" w:rsidRDefault="00576AD2" w:rsidP="00FF4076">
            <w:pPr>
              <w:widowControl w:val="0"/>
              <w:autoSpaceDE w:val="0"/>
              <w:autoSpaceDN w:val="0"/>
              <w:adjustRightInd w:val="0"/>
              <w:ind w:firstLine="0"/>
              <w:jc w:val="center"/>
              <w:rPr>
                <w:i/>
                <w:sz w:val="20"/>
              </w:rPr>
            </w:pPr>
            <w:r w:rsidRPr="00A112CC">
              <w:rPr>
                <w:i/>
                <w:sz w:val="20"/>
              </w:rPr>
              <w:t>2.205.31.667</w:t>
            </w:r>
          </w:p>
        </w:tc>
      </w:tr>
      <w:tr w:rsidR="00A112CC" w:rsidRPr="00A112CC" w14:paraId="71902ABC" w14:textId="77777777" w:rsidTr="003D73B3">
        <w:trPr>
          <w:trHeight w:val="20"/>
        </w:trPr>
        <w:tc>
          <w:tcPr>
            <w:tcW w:w="2616" w:type="dxa"/>
            <w:shd w:val="clear" w:color="auto" w:fill="auto"/>
          </w:tcPr>
          <w:p w14:paraId="13377C1F" w14:textId="77777777" w:rsidR="00576AD2" w:rsidRPr="00A112CC" w:rsidRDefault="00576AD2" w:rsidP="00FF4076">
            <w:pPr>
              <w:widowControl w:val="0"/>
              <w:autoSpaceDE w:val="0"/>
              <w:autoSpaceDN w:val="0"/>
              <w:adjustRightInd w:val="0"/>
              <w:ind w:firstLine="0"/>
              <w:rPr>
                <w:i/>
                <w:sz w:val="20"/>
              </w:rPr>
            </w:pPr>
            <w:r w:rsidRPr="00A112CC">
              <w:rPr>
                <w:i/>
                <w:sz w:val="20"/>
              </w:rPr>
              <w:t>Начисление фактических расходов по расчетам с банком на сумму удержанной комиссии</w:t>
            </w:r>
          </w:p>
        </w:tc>
        <w:tc>
          <w:tcPr>
            <w:tcW w:w="2617" w:type="dxa"/>
            <w:vMerge/>
            <w:shd w:val="clear" w:color="auto" w:fill="auto"/>
          </w:tcPr>
          <w:p w14:paraId="52A17645" w14:textId="77777777" w:rsidR="00576AD2" w:rsidRPr="00A112CC" w:rsidRDefault="00576AD2" w:rsidP="00FF4076">
            <w:pPr>
              <w:widowControl w:val="0"/>
              <w:autoSpaceDE w:val="0"/>
              <w:autoSpaceDN w:val="0"/>
              <w:adjustRightInd w:val="0"/>
              <w:ind w:firstLine="0"/>
              <w:rPr>
                <w:i/>
                <w:sz w:val="20"/>
              </w:rPr>
            </w:pPr>
          </w:p>
        </w:tc>
        <w:tc>
          <w:tcPr>
            <w:tcW w:w="2617" w:type="dxa"/>
            <w:gridSpan w:val="2"/>
            <w:shd w:val="clear" w:color="auto" w:fill="auto"/>
          </w:tcPr>
          <w:p w14:paraId="17431A13" w14:textId="77777777" w:rsidR="00576AD2" w:rsidRPr="00A112CC" w:rsidRDefault="00576AD2" w:rsidP="00FF4076">
            <w:pPr>
              <w:widowControl w:val="0"/>
              <w:autoSpaceDE w:val="0"/>
              <w:autoSpaceDN w:val="0"/>
              <w:adjustRightInd w:val="0"/>
              <w:ind w:firstLine="0"/>
              <w:jc w:val="center"/>
              <w:rPr>
                <w:i/>
                <w:sz w:val="20"/>
              </w:rPr>
            </w:pPr>
            <w:r w:rsidRPr="00A112CC">
              <w:rPr>
                <w:i/>
                <w:sz w:val="20"/>
              </w:rPr>
              <w:t>2.109.60.226</w:t>
            </w:r>
          </w:p>
        </w:tc>
        <w:tc>
          <w:tcPr>
            <w:tcW w:w="2617" w:type="dxa"/>
            <w:shd w:val="clear" w:color="auto" w:fill="auto"/>
          </w:tcPr>
          <w:p w14:paraId="044BF8B0" w14:textId="77777777" w:rsidR="00576AD2" w:rsidRPr="00A112CC" w:rsidRDefault="00576AD2" w:rsidP="00FF4076">
            <w:pPr>
              <w:widowControl w:val="0"/>
              <w:autoSpaceDE w:val="0"/>
              <w:autoSpaceDN w:val="0"/>
              <w:adjustRightInd w:val="0"/>
              <w:ind w:firstLine="0"/>
              <w:jc w:val="center"/>
              <w:rPr>
                <w:i/>
                <w:sz w:val="20"/>
              </w:rPr>
            </w:pPr>
            <w:r w:rsidRPr="00A112CC">
              <w:rPr>
                <w:i/>
                <w:sz w:val="20"/>
              </w:rPr>
              <w:t>2.302.26.735</w:t>
            </w:r>
          </w:p>
        </w:tc>
      </w:tr>
      <w:tr w:rsidR="00A112CC" w:rsidRPr="00A112CC" w14:paraId="1F257B94" w14:textId="77777777" w:rsidTr="003D73B3">
        <w:trPr>
          <w:trHeight w:val="20"/>
        </w:trPr>
        <w:tc>
          <w:tcPr>
            <w:tcW w:w="2616" w:type="dxa"/>
            <w:shd w:val="clear" w:color="auto" w:fill="auto"/>
          </w:tcPr>
          <w:p w14:paraId="42C47458" w14:textId="77777777" w:rsidR="00576AD2" w:rsidRPr="00A112CC" w:rsidRDefault="00576AD2" w:rsidP="00FF4076">
            <w:pPr>
              <w:widowControl w:val="0"/>
              <w:autoSpaceDE w:val="0"/>
              <w:autoSpaceDN w:val="0"/>
              <w:adjustRightInd w:val="0"/>
              <w:ind w:firstLine="0"/>
              <w:rPr>
                <w:i/>
                <w:sz w:val="20"/>
              </w:rPr>
            </w:pPr>
            <w:r w:rsidRPr="00A112CC">
              <w:rPr>
                <w:i/>
                <w:sz w:val="20"/>
              </w:rPr>
              <w:t>Перечисление средств субсидии ГЦЖС за услуги АО «Мосводоканал»</w:t>
            </w:r>
          </w:p>
        </w:tc>
        <w:tc>
          <w:tcPr>
            <w:tcW w:w="2617" w:type="dxa"/>
            <w:shd w:val="clear" w:color="auto" w:fill="auto"/>
          </w:tcPr>
          <w:p w14:paraId="05B02C2A" w14:textId="77777777" w:rsidR="00576AD2" w:rsidRPr="00A112CC" w:rsidRDefault="00576AD2" w:rsidP="00FF4076">
            <w:pPr>
              <w:widowControl w:val="0"/>
              <w:autoSpaceDE w:val="0"/>
              <w:autoSpaceDN w:val="0"/>
              <w:adjustRightInd w:val="0"/>
              <w:ind w:firstLine="0"/>
              <w:rPr>
                <w:i/>
                <w:sz w:val="20"/>
              </w:rPr>
            </w:pPr>
            <w:r w:rsidRPr="00A112CC">
              <w:rPr>
                <w:i/>
                <w:sz w:val="20"/>
              </w:rPr>
              <w:t>Бухгалтерская справка (ф.</w:t>
            </w:r>
            <w:r w:rsidRPr="00A112CC">
              <w:rPr>
                <w:i/>
                <w:sz w:val="20"/>
                <w:lang w:val="en-US"/>
              </w:rPr>
              <w:t> </w:t>
            </w:r>
            <w:r w:rsidRPr="00A112CC">
              <w:rPr>
                <w:i/>
                <w:sz w:val="20"/>
              </w:rPr>
              <w:t>0504833)</w:t>
            </w:r>
          </w:p>
        </w:tc>
        <w:tc>
          <w:tcPr>
            <w:tcW w:w="2617" w:type="dxa"/>
            <w:gridSpan w:val="2"/>
            <w:shd w:val="clear" w:color="auto" w:fill="auto"/>
          </w:tcPr>
          <w:p w14:paraId="529AF2B7" w14:textId="77777777" w:rsidR="00576AD2" w:rsidRPr="00A112CC" w:rsidRDefault="00576AD2" w:rsidP="00FF4076">
            <w:pPr>
              <w:widowControl w:val="0"/>
              <w:autoSpaceDE w:val="0"/>
              <w:autoSpaceDN w:val="0"/>
              <w:adjustRightInd w:val="0"/>
              <w:ind w:firstLine="0"/>
              <w:jc w:val="center"/>
              <w:rPr>
                <w:i/>
                <w:sz w:val="20"/>
              </w:rPr>
            </w:pPr>
            <w:r w:rsidRPr="00A112CC">
              <w:rPr>
                <w:i/>
                <w:sz w:val="20"/>
              </w:rPr>
              <w:t>2.302.23.834</w:t>
            </w:r>
            <w:r w:rsidRPr="00A112CC">
              <w:rPr>
                <w:i/>
                <w:sz w:val="20"/>
                <w:vertAlign w:val="subscript"/>
              </w:rPr>
              <w:t>мосводоканал</w:t>
            </w:r>
          </w:p>
        </w:tc>
        <w:tc>
          <w:tcPr>
            <w:tcW w:w="2617" w:type="dxa"/>
            <w:shd w:val="clear" w:color="auto" w:fill="auto"/>
          </w:tcPr>
          <w:p w14:paraId="1D5E3DCF" w14:textId="77777777" w:rsidR="00576AD2" w:rsidRPr="00A112CC" w:rsidRDefault="00576AD2" w:rsidP="00FF4076">
            <w:pPr>
              <w:widowControl w:val="0"/>
              <w:autoSpaceDE w:val="0"/>
              <w:autoSpaceDN w:val="0"/>
              <w:adjustRightInd w:val="0"/>
              <w:ind w:firstLine="0"/>
              <w:jc w:val="center"/>
              <w:rPr>
                <w:i/>
                <w:sz w:val="20"/>
              </w:rPr>
            </w:pPr>
            <w:r w:rsidRPr="00A112CC">
              <w:rPr>
                <w:i/>
                <w:sz w:val="20"/>
              </w:rPr>
              <w:t>2.201.11.610</w:t>
            </w:r>
          </w:p>
          <w:p w14:paraId="4375F42F" w14:textId="77777777" w:rsidR="00576AD2" w:rsidRPr="00A112CC" w:rsidRDefault="00576AD2" w:rsidP="00FF4076">
            <w:pPr>
              <w:widowControl w:val="0"/>
              <w:autoSpaceDE w:val="0"/>
              <w:autoSpaceDN w:val="0"/>
              <w:adjustRightInd w:val="0"/>
              <w:ind w:firstLine="0"/>
              <w:jc w:val="center"/>
              <w:rPr>
                <w:i/>
                <w:sz w:val="20"/>
              </w:rPr>
            </w:pPr>
            <w:r w:rsidRPr="00A112CC">
              <w:rPr>
                <w:i/>
                <w:sz w:val="20"/>
              </w:rPr>
              <w:t>18 (КВР 244 КОСГУ 223)</w:t>
            </w:r>
          </w:p>
        </w:tc>
      </w:tr>
      <w:tr w:rsidR="00A112CC" w:rsidRPr="00A112CC" w14:paraId="6C1CBC33" w14:textId="77777777" w:rsidTr="003D73B3">
        <w:trPr>
          <w:trHeight w:val="20"/>
        </w:trPr>
        <w:tc>
          <w:tcPr>
            <w:tcW w:w="2616" w:type="dxa"/>
            <w:shd w:val="clear" w:color="auto" w:fill="auto"/>
          </w:tcPr>
          <w:p w14:paraId="45627636" w14:textId="155D7ECB" w:rsidR="00576AD2" w:rsidRPr="00A112CC" w:rsidRDefault="00576AD2" w:rsidP="00FF4076">
            <w:pPr>
              <w:widowControl w:val="0"/>
              <w:autoSpaceDE w:val="0"/>
              <w:autoSpaceDN w:val="0"/>
              <w:adjustRightInd w:val="0"/>
              <w:ind w:firstLine="0"/>
              <w:rPr>
                <w:i/>
                <w:sz w:val="20"/>
              </w:rPr>
            </w:pPr>
            <w:r w:rsidRPr="00A112CC">
              <w:rPr>
                <w:i/>
                <w:sz w:val="20"/>
              </w:rPr>
              <w:t>Начисление дебиторской задолженности в размере субсидии ДЖКХ</w:t>
            </w:r>
          </w:p>
        </w:tc>
        <w:tc>
          <w:tcPr>
            <w:tcW w:w="2617" w:type="dxa"/>
            <w:shd w:val="clear" w:color="auto" w:fill="auto"/>
          </w:tcPr>
          <w:p w14:paraId="6D5DC7D0" w14:textId="3ED5F63B" w:rsidR="00576AD2" w:rsidRPr="00A112CC" w:rsidRDefault="00576AD2" w:rsidP="00FF4076">
            <w:pPr>
              <w:widowControl w:val="0"/>
              <w:autoSpaceDE w:val="0"/>
              <w:autoSpaceDN w:val="0"/>
              <w:adjustRightInd w:val="0"/>
              <w:ind w:firstLine="0"/>
              <w:rPr>
                <w:i/>
                <w:sz w:val="20"/>
              </w:rPr>
            </w:pPr>
            <w:r w:rsidRPr="00A112CC">
              <w:rPr>
                <w:i/>
                <w:sz w:val="20"/>
              </w:rPr>
              <w:t>Отчет о распределение субсидии (Приложение № 1 к Соглашению)</w:t>
            </w:r>
          </w:p>
        </w:tc>
        <w:tc>
          <w:tcPr>
            <w:tcW w:w="2617" w:type="dxa"/>
            <w:gridSpan w:val="2"/>
            <w:shd w:val="clear" w:color="auto" w:fill="auto"/>
          </w:tcPr>
          <w:p w14:paraId="41C75A5E" w14:textId="31541006" w:rsidR="00576AD2" w:rsidRPr="00A112CC" w:rsidRDefault="00576AD2" w:rsidP="00FF4076">
            <w:pPr>
              <w:widowControl w:val="0"/>
              <w:autoSpaceDE w:val="0"/>
              <w:autoSpaceDN w:val="0"/>
              <w:adjustRightInd w:val="0"/>
              <w:ind w:firstLine="0"/>
              <w:jc w:val="center"/>
              <w:rPr>
                <w:i/>
                <w:sz w:val="20"/>
              </w:rPr>
            </w:pPr>
            <w:r w:rsidRPr="00A112CC">
              <w:rPr>
                <w:i/>
                <w:sz w:val="20"/>
              </w:rPr>
              <w:t>2.205.52.561</w:t>
            </w:r>
            <w:r w:rsidRPr="00A112CC">
              <w:rPr>
                <w:i/>
                <w:sz w:val="20"/>
                <w:vertAlign w:val="subscript"/>
              </w:rPr>
              <w:t>ДЖКХ</w:t>
            </w:r>
          </w:p>
        </w:tc>
        <w:tc>
          <w:tcPr>
            <w:tcW w:w="2617" w:type="dxa"/>
            <w:shd w:val="clear" w:color="auto" w:fill="auto"/>
          </w:tcPr>
          <w:p w14:paraId="17E29FE4" w14:textId="00F780D0" w:rsidR="00576AD2" w:rsidRPr="00A112CC" w:rsidRDefault="00576AD2" w:rsidP="00FF4076">
            <w:pPr>
              <w:widowControl w:val="0"/>
              <w:autoSpaceDE w:val="0"/>
              <w:autoSpaceDN w:val="0"/>
              <w:adjustRightInd w:val="0"/>
              <w:ind w:firstLine="0"/>
              <w:jc w:val="center"/>
              <w:rPr>
                <w:i/>
                <w:sz w:val="20"/>
              </w:rPr>
            </w:pPr>
            <w:r w:rsidRPr="00A112CC">
              <w:rPr>
                <w:i/>
                <w:sz w:val="20"/>
              </w:rPr>
              <w:t>2.401.10.152</w:t>
            </w:r>
          </w:p>
        </w:tc>
      </w:tr>
      <w:tr w:rsidR="00A112CC" w:rsidRPr="00A112CC" w14:paraId="414B3D40" w14:textId="77777777" w:rsidTr="003D73B3">
        <w:trPr>
          <w:trHeight w:val="20"/>
        </w:trPr>
        <w:tc>
          <w:tcPr>
            <w:tcW w:w="2616" w:type="dxa"/>
            <w:shd w:val="clear" w:color="auto" w:fill="auto"/>
          </w:tcPr>
          <w:p w14:paraId="760AB5D4" w14:textId="32155BBE" w:rsidR="00576AD2" w:rsidRPr="00A112CC" w:rsidRDefault="00576AD2" w:rsidP="00FF4076">
            <w:pPr>
              <w:widowControl w:val="0"/>
              <w:autoSpaceDE w:val="0"/>
              <w:autoSpaceDN w:val="0"/>
              <w:adjustRightInd w:val="0"/>
              <w:ind w:firstLine="0"/>
              <w:rPr>
                <w:i/>
                <w:sz w:val="20"/>
              </w:rPr>
            </w:pPr>
            <w:r w:rsidRPr="00A112CC">
              <w:rPr>
                <w:i/>
                <w:sz w:val="20"/>
              </w:rPr>
              <w:t xml:space="preserve">Зачет сумм кредиторской </w:t>
            </w:r>
            <w:r w:rsidRPr="00A112CC">
              <w:rPr>
                <w:i/>
                <w:sz w:val="20"/>
              </w:rPr>
              <w:lastRenderedPageBreak/>
              <w:t>задолженности в размере предоставленной ПАО «МОЭК» субсидии</w:t>
            </w:r>
          </w:p>
        </w:tc>
        <w:tc>
          <w:tcPr>
            <w:tcW w:w="2617" w:type="dxa"/>
            <w:shd w:val="clear" w:color="auto" w:fill="auto"/>
          </w:tcPr>
          <w:p w14:paraId="13EE77AF" w14:textId="786D59FE" w:rsidR="00576AD2" w:rsidRPr="00A112CC" w:rsidRDefault="00576AD2" w:rsidP="00FF4076">
            <w:pPr>
              <w:widowControl w:val="0"/>
              <w:autoSpaceDE w:val="0"/>
              <w:autoSpaceDN w:val="0"/>
              <w:adjustRightInd w:val="0"/>
              <w:ind w:firstLine="0"/>
              <w:rPr>
                <w:i/>
                <w:sz w:val="20"/>
              </w:rPr>
            </w:pPr>
            <w:r w:rsidRPr="00A112CC">
              <w:rPr>
                <w:i/>
                <w:sz w:val="20"/>
              </w:rPr>
              <w:lastRenderedPageBreak/>
              <w:t xml:space="preserve">Отчет об исполнении </w:t>
            </w:r>
            <w:r w:rsidRPr="00A112CC">
              <w:rPr>
                <w:i/>
                <w:sz w:val="20"/>
              </w:rPr>
              <w:lastRenderedPageBreak/>
              <w:t>субсидии</w:t>
            </w:r>
          </w:p>
        </w:tc>
        <w:tc>
          <w:tcPr>
            <w:tcW w:w="2617" w:type="dxa"/>
            <w:gridSpan w:val="2"/>
            <w:shd w:val="clear" w:color="auto" w:fill="auto"/>
          </w:tcPr>
          <w:p w14:paraId="3E723D2E" w14:textId="1622660A" w:rsidR="00576AD2" w:rsidRPr="00A112CC" w:rsidRDefault="00576AD2" w:rsidP="00FF4076">
            <w:pPr>
              <w:widowControl w:val="0"/>
              <w:autoSpaceDE w:val="0"/>
              <w:autoSpaceDN w:val="0"/>
              <w:adjustRightInd w:val="0"/>
              <w:ind w:firstLine="0"/>
              <w:jc w:val="center"/>
              <w:rPr>
                <w:i/>
                <w:sz w:val="20"/>
              </w:rPr>
            </w:pPr>
            <w:r w:rsidRPr="00A112CC">
              <w:rPr>
                <w:i/>
                <w:sz w:val="20"/>
              </w:rPr>
              <w:lastRenderedPageBreak/>
              <w:t>2.302.23.834</w:t>
            </w:r>
            <w:r w:rsidRPr="00A112CC">
              <w:rPr>
                <w:i/>
                <w:sz w:val="20"/>
                <w:vertAlign w:val="subscript"/>
              </w:rPr>
              <w:t>РСО</w:t>
            </w:r>
            <w:r w:rsidRPr="00A112CC">
              <w:rPr>
                <w:sz w:val="20"/>
              </w:rPr>
              <w:t xml:space="preserve"> </w:t>
            </w:r>
          </w:p>
        </w:tc>
        <w:tc>
          <w:tcPr>
            <w:tcW w:w="2617" w:type="dxa"/>
            <w:shd w:val="clear" w:color="auto" w:fill="auto"/>
          </w:tcPr>
          <w:p w14:paraId="3FA1E7ED" w14:textId="40B159FC" w:rsidR="00576AD2" w:rsidRPr="00A112CC" w:rsidRDefault="00576AD2" w:rsidP="00FF4076">
            <w:pPr>
              <w:widowControl w:val="0"/>
              <w:autoSpaceDE w:val="0"/>
              <w:autoSpaceDN w:val="0"/>
              <w:adjustRightInd w:val="0"/>
              <w:ind w:firstLine="0"/>
              <w:jc w:val="center"/>
              <w:rPr>
                <w:i/>
                <w:sz w:val="20"/>
              </w:rPr>
            </w:pPr>
            <w:r w:rsidRPr="00A112CC">
              <w:rPr>
                <w:i/>
                <w:sz w:val="20"/>
              </w:rPr>
              <w:t>2.205.52.661</w:t>
            </w:r>
            <w:r w:rsidRPr="00A112CC">
              <w:rPr>
                <w:i/>
                <w:sz w:val="20"/>
                <w:vertAlign w:val="subscript"/>
              </w:rPr>
              <w:t>ДЖКХ</w:t>
            </w:r>
          </w:p>
        </w:tc>
      </w:tr>
      <w:tr w:rsidR="00A112CC" w:rsidRPr="00A112CC" w14:paraId="0C022E11" w14:textId="77777777" w:rsidTr="003D73B3">
        <w:trPr>
          <w:trHeight w:val="20"/>
        </w:trPr>
        <w:tc>
          <w:tcPr>
            <w:tcW w:w="10467" w:type="dxa"/>
            <w:gridSpan w:val="5"/>
            <w:shd w:val="clear" w:color="auto" w:fill="auto"/>
          </w:tcPr>
          <w:p w14:paraId="7C02A1B2" w14:textId="50B0242F" w:rsidR="00576AD2" w:rsidRPr="00A112CC" w:rsidRDefault="00576AD2" w:rsidP="00FF4076">
            <w:pPr>
              <w:pStyle w:val="aff"/>
              <w:widowControl w:val="0"/>
              <w:tabs>
                <w:tab w:val="left" w:pos="175"/>
              </w:tabs>
              <w:spacing w:before="0" w:beforeAutospacing="0" w:after="0" w:afterAutospacing="0"/>
              <w:jc w:val="both"/>
              <w:textAlignment w:val="baseline"/>
              <w:outlineLvl w:val="1"/>
              <w:rPr>
                <w:b/>
                <w:i/>
                <w:kern w:val="24"/>
                <w:sz w:val="20"/>
                <w:szCs w:val="20"/>
              </w:rPr>
            </w:pPr>
            <w:bookmarkStart w:id="789" w:name="_Toc94016211"/>
            <w:bookmarkStart w:id="790" w:name="_Toc94016980"/>
            <w:bookmarkStart w:id="791" w:name="_Toc103589537"/>
            <w:bookmarkStart w:id="792" w:name="_Toc146534885"/>
            <w:r w:rsidRPr="00A112CC">
              <w:rPr>
                <w:b/>
                <w:i/>
                <w:kern w:val="24"/>
                <w:sz w:val="20"/>
                <w:szCs w:val="20"/>
              </w:rPr>
              <w:t>17.9. Особенности учета расчетов в рамках договора на выполнение работ по капитальному ремонту общего имущества в МКД, заключенного с Фонд капитального ремонта многоквартирных домов города Москвы</w:t>
            </w:r>
            <w:bookmarkEnd w:id="789"/>
            <w:bookmarkEnd w:id="790"/>
            <w:bookmarkEnd w:id="791"/>
            <w:bookmarkEnd w:id="792"/>
          </w:p>
        </w:tc>
      </w:tr>
      <w:tr w:rsidR="00A112CC" w:rsidRPr="00A112CC" w14:paraId="648BB277" w14:textId="77777777" w:rsidTr="003D73B3">
        <w:trPr>
          <w:trHeight w:val="20"/>
        </w:trPr>
        <w:tc>
          <w:tcPr>
            <w:tcW w:w="2616" w:type="dxa"/>
            <w:shd w:val="clear" w:color="auto" w:fill="auto"/>
          </w:tcPr>
          <w:p w14:paraId="4AADF427" w14:textId="77777777" w:rsidR="00576AD2" w:rsidRPr="00A112CC" w:rsidRDefault="00576AD2" w:rsidP="00FF4076">
            <w:pPr>
              <w:widowControl w:val="0"/>
              <w:ind w:firstLine="0"/>
              <w:rPr>
                <w:i/>
                <w:sz w:val="20"/>
              </w:rPr>
            </w:pPr>
            <w:r w:rsidRPr="00A112CC">
              <w:rPr>
                <w:i/>
                <w:sz w:val="20"/>
              </w:rPr>
              <w:t xml:space="preserve">Начисление доходов от выполненных работ по капительному ремонту общего имущества в МКД </w:t>
            </w:r>
          </w:p>
        </w:tc>
        <w:tc>
          <w:tcPr>
            <w:tcW w:w="2617" w:type="dxa"/>
            <w:shd w:val="clear" w:color="auto" w:fill="auto"/>
          </w:tcPr>
          <w:p w14:paraId="0E7C5BEE" w14:textId="77777777" w:rsidR="00576AD2" w:rsidRPr="00A112CC" w:rsidRDefault="00576AD2" w:rsidP="00FF4076">
            <w:pPr>
              <w:widowControl w:val="0"/>
              <w:ind w:firstLine="0"/>
              <w:rPr>
                <w:i/>
                <w:sz w:val="20"/>
              </w:rPr>
            </w:pPr>
            <w:r w:rsidRPr="00A112CC">
              <w:rPr>
                <w:i/>
                <w:sz w:val="20"/>
              </w:rPr>
              <w:t>Договор на выполнение работ по капитальному ремонту общего имущества в МКД</w:t>
            </w:r>
          </w:p>
          <w:p w14:paraId="53DF722E" w14:textId="024513A0" w:rsidR="00576AD2" w:rsidRPr="00A112CC" w:rsidRDefault="00576AD2" w:rsidP="00FF4076">
            <w:pPr>
              <w:widowControl w:val="0"/>
              <w:ind w:firstLine="0"/>
              <w:rPr>
                <w:i/>
                <w:sz w:val="20"/>
              </w:rPr>
            </w:pPr>
            <w:r w:rsidRPr="00A112CC">
              <w:rPr>
                <w:i/>
                <w:sz w:val="20"/>
              </w:rPr>
              <w:t>Справка о стоимости выполненных работ и затрат (КС-3)</w:t>
            </w:r>
          </w:p>
          <w:p w14:paraId="3E2C3BCF" w14:textId="77777777" w:rsidR="00576AD2" w:rsidRPr="00A112CC" w:rsidRDefault="00576AD2" w:rsidP="00FF4076">
            <w:pPr>
              <w:widowControl w:val="0"/>
              <w:tabs>
                <w:tab w:val="num" w:pos="720"/>
              </w:tabs>
              <w:ind w:firstLine="0"/>
              <w:rPr>
                <w:i/>
                <w:sz w:val="20"/>
              </w:rPr>
            </w:pPr>
            <w:r w:rsidRPr="00A112CC">
              <w:rPr>
                <w:i/>
                <w:sz w:val="20"/>
              </w:rPr>
              <w:t>Акт о приемке выполненных работ (КС-2)</w:t>
            </w:r>
          </w:p>
        </w:tc>
        <w:tc>
          <w:tcPr>
            <w:tcW w:w="2617" w:type="dxa"/>
            <w:gridSpan w:val="2"/>
            <w:shd w:val="clear" w:color="auto" w:fill="auto"/>
          </w:tcPr>
          <w:p w14:paraId="41FF39A8" w14:textId="77777777" w:rsidR="00576AD2" w:rsidRPr="00A112CC" w:rsidRDefault="00576AD2" w:rsidP="00FF4076">
            <w:pPr>
              <w:pStyle w:val="aff"/>
              <w:widowControl w:val="0"/>
              <w:spacing w:before="0" w:beforeAutospacing="0" w:after="0" w:afterAutospacing="0"/>
              <w:jc w:val="center"/>
              <w:textAlignment w:val="baseline"/>
              <w:rPr>
                <w:i/>
                <w:sz w:val="20"/>
                <w:szCs w:val="20"/>
              </w:rPr>
            </w:pPr>
            <w:r w:rsidRPr="00A112CC">
              <w:rPr>
                <w:i/>
                <w:sz w:val="20"/>
                <w:szCs w:val="20"/>
              </w:rPr>
              <w:t>2.205.31.566</w:t>
            </w:r>
            <w:r w:rsidRPr="00A112CC">
              <w:rPr>
                <w:i/>
                <w:sz w:val="20"/>
                <w:szCs w:val="20"/>
                <w:vertAlign w:val="subscript"/>
              </w:rPr>
              <w:t>ФКР</w:t>
            </w:r>
          </w:p>
        </w:tc>
        <w:tc>
          <w:tcPr>
            <w:tcW w:w="2617" w:type="dxa"/>
            <w:shd w:val="clear" w:color="auto" w:fill="auto"/>
          </w:tcPr>
          <w:p w14:paraId="7753CA7A" w14:textId="77777777" w:rsidR="00576AD2" w:rsidRPr="00A112CC" w:rsidRDefault="00576AD2" w:rsidP="00FF4076">
            <w:pPr>
              <w:pStyle w:val="aff"/>
              <w:widowControl w:val="0"/>
              <w:spacing w:before="0" w:beforeAutospacing="0" w:after="0" w:afterAutospacing="0"/>
              <w:jc w:val="center"/>
              <w:textAlignment w:val="baseline"/>
              <w:rPr>
                <w:i/>
                <w:sz w:val="20"/>
                <w:szCs w:val="20"/>
              </w:rPr>
            </w:pPr>
            <w:r w:rsidRPr="00A112CC">
              <w:rPr>
                <w:i/>
                <w:sz w:val="20"/>
                <w:szCs w:val="20"/>
              </w:rPr>
              <w:t>2.401.10.131</w:t>
            </w:r>
          </w:p>
        </w:tc>
      </w:tr>
      <w:tr w:rsidR="00A112CC" w:rsidRPr="00A112CC" w14:paraId="71EFC682" w14:textId="77777777" w:rsidTr="003D73B3">
        <w:trPr>
          <w:trHeight w:val="20"/>
        </w:trPr>
        <w:tc>
          <w:tcPr>
            <w:tcW w:w="2616" w:type="dxa"/>
            <w:shd w:val="clear" w:color="auto" w:fill="auto"/>
          </w:tcPr>
          <w:p w14:paraId="5E4A5AB7" w14:textId="77777777" w:rsidR="00576AD2" w:rsidRPr="00A112CC" w:rsidRDefault="00576AD2" w:rsidP="00FF4076">
            <w:pPr>
              <w:widowControl w:val="0"/>
              <w:ind w:firstLine="0"/>
              <w:rPr>
                <w:i/>
                <w:sz w:val="20"/>
              </w:rPr>
            </w:pPr>
            <w:r w:rsidRPr="00A112CC">
              <w:rPr>
                <w:i/>
                <w:sz w:val="20"/>
              </w:rPr>
              <w:t>Начислен НДС</w:t>
            </w:r>
          </w:p>
        </w:tc>
        <w:tc>
          <w:tcPr>
            <w:tcW w:w="2617" w:type="dxa"/>
            <w:shd w:val="clear" w:color="auto" w:fill="auto"/>
          </w:tcPr>
          <w:p w14:paraId="6587165D" w14:textId="77777777" w:rsidR="00576AD2" w:rsidRPr="00A112CC" w:rsidRDefault="00576AD2" w:rsidP="00FF4076">
            <w:pPr>
              <w:widowControl w:val="0"/>
              <w:tabs>
                <w:tab w:val="num" w:pos="720"/>
              </w:tabs>
              <w:ind w:firstLine="0"/>
              <w:rPr>
                <w:i/>
                <w:sz w:val="20"/>
              </w:rPr>
            </w:pPr>
            <w:r w:rsidRPr="00A112CC">
              <w:rPr>
                <w:i/>
                <w:sz w:val="20"/>
              </w:rPr>
              <w:t>Счет-фактура</w:t>
            </w:r>
          </w:p>
        </w:tc>
        <w:tc>
          <w:tcPr>
            <w:tcW w:w="2617" w:type="dxa"/>
            <w:gridSpan w:val="2"/>
            <w:shd w:val="clear" w:color="auto" w:fill="auto"/>
          </w:tcPr>
          <w:p w14:paraId="0A71DF9B" w14:textId="77777777" w:rsidR="00576AD2" w:rsidRPr="00A112CC" w:rsidRDefault="00576AD2" w:rsidP="00FF4076">
            <w:pPr>
              <w:pStyle w:val="aff"/>
              <w:widowControl w:val="0"/>
              <w:spacing w:before="0" w:beforeAutospacing="0" w:after="0" w:afterAutospacing="0"/>
              <w:ind w:left="34"/>
              <w:jc w:val="center"/>
              <w:textAlignment w:val="baseline"/>
              <w:rPr>
                <w:i/>
                <w:sz w:val="20"/>
                <w:szCs w:val="20"/>
              </w:rPr>
            </w:pPr>
            <w:r w:rsidRPr="00A112CC">
              <w:rPr>
                <w:i/>
                <w:sz w:val="20"/>
                <w:szCs w:val="20"/>
              </w:rPr>
              <w:t>2.401.10.131</w:t>
            </w:r>
          </w:p>
        </w:tc>
        <w:tc>
          <w:tcPr>
            <w:tcW w:w="2617" w:type="dxa"/>
            <w:shd w:val="clear" w:color="auto" w:fill="auto"/>
          </w:tcPr>
          <w:p w14:paraId="4D9BED69" w14:textId="77777777" w:rsidR="00576AD2" w:rsidRPr="00A112CC" w:rsidRDefault="00576AD2" w:rsidP="00FF4076">
            <w:pPr>
              <w:pStyle w:val="aff"/>
              <w:widowControl w:val="0"/>
              <w:spacing w:before="0" w:beforeAutospacing="0" w:after="0" w:afterAutospacing="0"/>
              <w:ind w:left="34"/>
              <w:jc w:val="center"/>
              <w:textAlignment w:val="baseline"/>
              <w:rPr>
                <w:i/>
                <w:sz w:val="20"/>
                <w:szCs w:val="20"/>
              </w:rPr>
            </w:pPr>
            <w:r w:rsidRPr="00A112CC">
              <w:rPr>
                <w:i/>
                <w:sz w:val="20"/>
                <w:szCs w:val="20"/>
              </w:rPr>
              <w:t>2.303.04.731</w:t>
            </w:r>
          </w:p>
        </w:tc>
      </w:tr>
      <w:tr w:rsidR="00A112CC" w:rsidRPr="00A112CC" w14:paraId="17546323" w14:textId="77777777" w:rsidTr="003D73B3">
        <w:trPr>
          <w:trHeight w:val="20"/>
        </w:trPr>
        <w:tc>
          <w:tcPr>
            <w:tcW w:w="2616" w:type="dxa"/>
            <w:shd w:val="clear" w:color="auto" w:fill="auto"/>
          </w:tcPr>
          <w:p w14:paraId="169F629D" w14:textId="77777777" w:rsidR="00576AD2" w:rsidRPr="00A112CC" w:rsidRDefault="00576AD2" w:rsidP="00FF4076">
            <w:pPr>
              <w:widowControl w:val="0"/>
              <w:ind w:firstLine="0"/>
              <w:rPr>
                <w:i/>
                <w:sz w:val="20"/>
              </w:rPr>
            </w:pPr>
            <w:r w:rsidRPr="00A112CC">
              <w:rPr>
                <w:i/>
                <w:sz w:val="20"/>
              </w:rPr>
              <w:t xml:space="preserve">Принятие к учету лома черных и цветных металлов (возвратные средства), стоимость которых определена в Расчете стоимости работ </w:t>
            </w:r>
          </w:p>
        </w:tc>
        <w:tc>
          <w:tcPr>
            <w:tcW w:w="2617" w:type="dxa"/>
            <w:vMerge w:val="restart"/>
            <w:shd w:val="clear" w:color="auto" w:fill="auto"/>
          </w:tcPr>
          <w:p w14:paraId="7B96DE66" w14:textId="77777777" w:rsidR="00576AD2" w:rsidRPr="00A112CC" w:rsidRDefault="00576AD2" w:rsidP="00FF4076">
            <w:pPr>
              <w:widowControl w:val="0"/>
              <w:tabs>
                <w:tab w:val="num" w:pos="720"/>
              </w:tabs>
              <w:ind w:firstLine="0"/>
              <w:rPr>
                <w:i/>
                <w:sz w:val="20"/>
              </w:rPr>
            </w:pPr>
            <w:r w:rsidRPr="00A112CC">
              <w:rPr>
                <w:i/>
                <w:sz w:val="20"/>
              </w:rPr>
              <w:t>Приходный ордер на приемку материальных ценностей (нефинансовых активов) (ф.</w:t>
            </w:r>
            <w:r w:rsidRPr="00A112CC">
              <w:rPr>
                <w:i/>
                <w:sz w:val="20"/>
                <w:lang w:val="en-US"/>
              </w:rPr>
              <w:t> </w:t>
            </w:r>
            <w:r w:rsidRPr="00A112CC">
              <w:rPr>
                <w:i/>
                <w:sz w:val="20"/>
              </w:rPr>
              <w:t>0504207)</w:t>
            </w:r>
          </w:p>
          <w:p w14:paraId="65DEE630" w14:textId="77777777" w:rsidR="00576AD2" w:rsidRPr="00A112CC" w:rsidRDefault="00576AD2" w:rsidP="00FF4076">
            <w:pPr>
              <w:widowControl w:val="0"/>
              <w:tabs>
                <w:tab w:val="num" w:pos="720"/>
              </w:tabs>
              <w:ind w:firstLine="0"/>
              <w:rPr>
                <w:i/>
                <w:sz w:val="20"/>
              </w:rPr>
            </w:pPr>
            <w:r w:rsidRPr="00A112CC">
              <w:rPr>
                <w:i/>
                <w:sz w:val="20"/>
              </w:rPr>
              <w:t>Выписка из лицевого счета</w:t>
            </w:r>
          </w:p>
        </w:tc>
        <w:tc>
          <w:tcPr>
            <w:tcW w:w="2617" w:type="dxa"/>
            <w:gridSpan w:val="2"/>
            <w:shd w:val="clear" w:color="auto" w:fill="auto"/>
          </w:tcPr>
          <w:p w14:paraId="3331B873" w14:textId="77777777" w:rsidR="00576AD2" w:rsidRPr="00A112CC" w:rsidRDefault="00576AD2" w:rsidP="00FF4076">
            <w:pPr>
              <w:pStyle w:val="aff"/>
              <w:widowControl w:val="0"/>
              <w:spacing w:before="0" w:beforeAutospacing="0" w:after="0" w:afterAutospacing="0"/>
              <w:ind w:left="34"/>
              <w:jc w:val="center"/>
              <w:textAlignment w:val="baseline"/>
              <w:rPr>
                <w:i/>
                <w:sz w:val="20"/>
                <w:szCs w:val="20"/>
              </w:rPr>
            </w:pPr>
            <w:r w:rsidRPr="00A112CC">
              <w:rPr>
                <w:i/>
                <w:sz w:val="20"/>
                <w:szCs w:val="20"/>
              </w:rPr>
              <w:t>2.105.36.346</w:t>
            </w:r>
          </w:p>
        </w:tc>
        <w:tc>
          <w:tcPr>
            <w:tcW w:w="2617" w:type="dxa"/>
            <w:shd w:val="clear" w:color="auto" w:fill="auto"/>
          </w:tcPr>
          <w:p w14:paraId="157DD4AB" w14:textId="77777777" w:rsidR="00576AD2" w:rsidRPr="00A112CC" w:rsidRDefault="00576AD2" w:rsidP="00FF4076">
            <w:pPr>
              <w:pStyle w:val="aff"/>
              <w:widowControl w:val="0"/>
              <w:spacing w:before="0" w:beforeAutospacing="0" w:after="0" w:afterAutospacing="0"/>
              <w:ind w:left="34"/>
              <w:jc w:val="center"/>
              <w:textAlignment w:val="baseline"/>
              <w:rPr>
                <w:i/>
                <w:sz w:val="20"/>
                <w:szCs w:val="20"/>
              </w:rPr>
            </w:pPr>
            <w:r w:rsidRPr="00A112CC">
              <w:rPr>
                <w:i/>
                <w:sz w:val="20"/>
                <w:szCs w:val="20"/>
              </w:rPr>
              <w:t>2.302.34.736</w:t>
            </w:r>
            <w:r w:rsidRPr="00A112CC">
              <w:rPr>
                <w:i/>
                <w:sz w:val="20"/>
                <w:szCs w:val="20"/>
                <w:vertAlign w:val="subscript"/>
              </w:rPr>
              <w:t xml:space="preserve"> ФКР</w:t>
            </w:r>
          </w:p>
        </w:tc>
      </w:tr>
      <w:tr w:rsidR="00A112CC" w:rsidRPr="00A112CC" w14:paraId="5747A93D" w14:textId="77777777" w:rsidTr="003D73B3">
        <w:trPr>
          <w:trHeight w:val="20"/>
        </w:trPr>
        <w:tc>
          <w:tcPr>
            <w:tcW w:w="2616" w:type="dxa"/>
            <w:shd w:val="clear" w:color="auto" w:fill="auto"/>
          </w:tcPr>
          <w:p w14:paraId="1B6C0657" w14:textId="77777777" w:rsidR="00576AD2" w:rsidRPr="00A112CC" w:rsidRDefault="00576AD2" w:rsidP="00FF4076">
            <w:pPr>
              <w:widowControl w:val="0"/>
              <w:ind w:firstLine="0"/>
              <w:rPr>
                <w:i/>
                <w:sz w:val="20"/>
              </w:rPr>
            </w:pPr>
            <w:r w:rsidRPr="00A112CC">
              <w:rPr>
                <w:i/>
                <w:sz w:val="20"/>
              </w:rPr>
              <w:t>Зачет оплаты выполненных работ по капитальному ремонту в счет оплаты суммы денежных средств от реализации лома черных и цветных металлов</w:t>
            </w:r>
          </w:p>
        </w:tc>
        <w:tc>
          <w:tcPr>
            <w:tcW w:w="2617" w:type="dxa"/>
            <w:vMerge/>
            <w:shd w:val="clear" w:color="auto" w:fill="auto"/>
          </w:tcPr>
          <w:p w14:paraId="1A3BFC2B" w14:textId="77777777" w:rsidR="00576AD2" w:rsidRPr="00A112CC" w:rsidRDefault="00576AD2" w:rsidP="00FF4076">
            <w:pPr>
              <w:widowControl w:val="0"/>
              <w:tabs>
                <w:tab w:val="num" w:pos="720"/>
              </w:tabs>
              <w:ind w:firstLine="0"/>
              <w:rPr>
                <w:i/>
                <w:sz w:val="20"/>
              </w:rPr>
            </w:pPr>
          </w:p>
        </w:tc>
        <w:tc>
          <w:tcPr>
            <w:tcW w:w="2617" w:type="dxa"/>
            <w:gridSpan w:val="2"/>
            <w:shd w:val="clear" w:color="auto" w:fill="auto"/>
          </w:tcPr>
          <w:p w14:paraId="0A45B8D1" w14:textId="77777777" w:rsidR="00576AD2" w:rsidRPr="00A112CC" w:rsidRDefault="00576AD2" w:rsidP="00FF4076">
            <w:pPr>
              <w:pStyle w:val="aff"/>
              <w:widowControl w:val="0"/>
              <w:spacing w:before="0" w:beforeAutospacing="0" w:after="0" w:afterAutospacing="0"/>
              <w:ind w:left="34"/>
              <w:jc w:val="center"/>
              <w:textAlignment w:val="baseline"/>
              <w:rPr>
                <w:i/>
                <w:sz w:val="20"/>
                <w:szCs w:val="20"/>
              </w:rPr>
            </w:pPr>
            <w:r w:rsidRPr="00A112CC">
              <w:rPr>
                <w:i/>
                <w:sz w:val="20"/>
                <w:szCs w:val="20"/>
              </w:rPr>
              <w:t>2.302.34.836</w:t>
            </w:r>
            <w:r w:rsidRPr="00A112CC">
              <w:rPr>
                <w:i/>
                <w:sz w:val="20"/>
                <w:szCs w:val="20"/>
                <w:vertAlign w:val="subscript"/>
              </w:rPr>
              <w:t xml:space="preserve"> ФКР</w:t>
            </w:r>
          </w:p>
        </w:tc>
        <w:tc>
          <w:tcPr>
            <w:tcW w:w="2617" w:type="dxa"/>
            <w:shd w:val="clear" w:color="auto" w:fill="auto"/>
          </w:tcPr>
          <w:p w14:paraId="2FCFF06F" w14:textId="77777777" w:rsidR="00576AD2" w:rsidRPr="00A112CC" w:rsidRDefault="00576AD2" w:rsidP="00FF4076">
            <w:pPr>
              <w:pStyle w:val="aff"/>
              <w:widowControl w:val="0"/>
              <w:spacing w:before="0" w:beforeAutospacing="0" w:after="0" w:afterAutospacing="0"/>
              <w:ind w:left="34"/>
              <w:jc w:val="center"/>
              <w:textAlignment w:val="baseline"/>
              <w:rPr>
                <w:i/>
                <w:sz w:val="20"/>
                <w:szCs w:val="20"/>
              </w:rPr>
            </w:pPr>
            <w:r w:rsidRPr="00A112CC">
              <w:rPr>
                <w:i/>
                <w:sz w:val="20"/>
                <w:szCs w:val="20"/>
              </w:rPr>
              <w:t>2.205.31.666</w:t>
            </w:r>
            <w:r w:rsidRPr="00A112CC">
              <w:rPr>
                <w:i/>
                <w:sz w:val="20"/>
                <w:szCs w:val="20"/>
                <w:vertAlign w:val="subscript"/>
              </w:rPr>
              <w:t xml:space="preserve"> ФКР</w:t>
            </w:r>
          </w:p>
        </w:tc>
      </w:tr>
      <w:tr w:rsidR="00A112CC" w:rsidRPr="00A112CC" w14:paraId="1DF652BB" w14:textId="77777777" w:rsidTr="003D73B3">
        <w:trPr>
          <w:trHeight w:val="20"/>
        </w:trPr>
        <w:tc>
          <w:tcPr>
            <w:tcW w:w="2616" w:type="dxa"/>
            <w:shd w:val="clear" w:color="auto" w:fill="auto"/>
          </w:tcPr>
          <w:p w14:paraId="73347DF8" w14:textId="77777777" w:rsidR="00576AD2" w:rsidRPr="00A112CC" w:rsidRDefault="00576AD2" w:rsidP="00FF4076">
            <w:pPr>
              <w:widowControl w:val="0"/>
              <w:ind w:firstLine="0"/>
              <w:rPr>
                <w:i/>
                <w:sz w:val="20"/>
              </w:rPr>
            </w:pPr>
            <w:r w:rsidRPr="00A112CC">
              <w:rPr>
                <w:i/>
                <w:sz w:val="20"/>
              </w:rPr>
              <w:t xml:space="preserve">Зачет оплаты (аванса) ресурсоснабжающим организациям от населения и юридических лиц (некассовые операции) в летний период </w:t>
            </w:r>
          </w:p>
        </w:tc>
        <w:tc>
          <w:tcPr>
            <w:tcW w:w="2617" w:type="dxa"/>
            <w:shd w:val="clear" w:color="auto" w:fill="auto"/>
          </w:tcPr>
          <w:p w14:paraId="3FD19A1D" w14:textId="77777777" w:rsidR="00576AD2" w:rsidRPr="00A112CC" w:rsidRDefault="00576AD2" w:rsidP="00FF4076">
            <w:pPr>
              <w:widowControl w:val="0"/>
              <w:autoSpaceDE w:val="0"/>
              <w:autoSpaceDN w:val="0"/>
              <w:adjustRightInd w:val="0"/>
              <w:ind w:firstLine="0"/>
              <w:rPr>
                <w:i/>
                <w:sz w:val="20"/>
              </w:rPr>
            </w:pPr>
            <w:r w:rsidRPr="00A112CC">
              <w:rPr>
                <w:i/>
                <w:sz w:val="20"/>
              </w:rPr>
              <w:t>Отчеты ГБУ МФЦ</w:t>
            </w:r>
          </w:p>
          <w:p w14:paraId="671230A9" w14:textId="710B9EBB" w:rsidR="00576AD2" w:rsidRPr="00A112CC" w:rsidRDefault="00576AD2" w:rsidP="00FF4076">
            <w:pPr>
              <w:widowControl w:val="0"/>
              <w:ind w:firstLine="0"/>
              <w:rPr>
                <w:i/>
                <w:sz w:val="20"/>
              </w:rPr>
            </w:pPr>
            <w:r w:rsidRPr="00A112CC">
              <w:rPr>
                <w:i/>
                <w:sz w:val="20"/>
              </w:rPr>
              <w:t>Отчеты ГБУ «ЕИРЦ города Москвы»</w:t>
            </w:r>
          </w:p>
        </w:tc>
        <w:tc>
          <w:tcPr>
            <w:tcW w:w="2617" w:type="dxa"/>
            <w:gridSpan w:val="2"/>
            <w:shd w:val="clear" w:color="auto" w:fill="auto"/>
          </w:tcPr>
          <w:p w14:paraId="3FE1B356" w14:textId="77777777" w:rsidR="00576AD2" w:rsidRPr="00A112CC" w:rsidRDefault="00576AD2" w:rsidP="00FF4076">
            <w:pPr>
              <w:widowControl w:val="0"/>
              <w:ind w:firstLine="0"/>
              <w:jc w:val="center"/>
              <w:rPr>
                <w:i/>
                <w:sz w:val="20"/>
              </w:rPr>
            </w:pPr>
            <w:r w:rsidRPr="00A112CC">
              <w:rPr>
                <w:i/>
                <w:sz w:val="20"/>
              </w:rPr>
              <w:t>2.206.23.564</w:t>
            </w:r>
          </w:p>
        </w:tc>
        <w:tc>
          <w:tcPr>
            <w:tcW w:w="2617" w:type="dxa"/>
            <w:shd w:val="clear" w:color="auto" w:fill="auto"/>
          </w:tcPr>
          <w:p w14:paraId="50A9D251" w14:textId="77777777" w:rsidR="00576AD2" w:rsidRPr="00A112CC" w:rsidRDefault="00576AD2" w:rsidP="00FF4076">
            <w:pPr>
              <w:widowControl w:val="0"/>
              <w:ind w:firstLine="0"/>
              <w:jc w:val="center"/>
              <w:rPr>
                <w:i/>
                <w:sz w:val="20"/>
              </w:rPr>
            </w:pPr>
            <w:r w:rsidRPr="00A112CC">
              <w:rPr>
                <w:i/>
                <w:sz w:val="20"/>
              </w:rPr>
              <w:t>2.205.31.66х</w:t>
            </w:r>
          </w:p>
        </w:tc>
      </w:tr>
      <w:tr w:rsidR="00A112CC" w:rsidRPr="00A112CC" w14:paraId="78821584" w14:textId="77777777" w:rsidTr="003D73B3">
        <w:trPr>
          <w:trHeight w:val="20"/>
        </w:trPr>
        <w:tc>
          <w:tcPr>
            <w:tcW w:w="2616" w:type="dxa"/>
            <w:shd w:val="clear" w:color="auto" w:fill="auto"/>
          </w:tcPr>
          <w:p w14:paraId="0DD09997" w14:textId="77777777" w:rsidR="00576AD2" w:rsidRPr="00A112CC" w:rsidRDefault="00576AD2" w:rsidP="00FF4076">
            <w:pPr>
              <w:widowControl w:val="0"/>
              <w:ind w:firstLine="0"/>
              <w:rPr>
                <w:i/>
                <w:sz w:val="20"/>
              </w:rPr>
            </w:pPr>
            <w:r w:rsidRPr="00A112CC">
              <w:rPr>
                <w:i/>
                <w:sz w:val="20"/>
              </w:rPr>
              <w:t>Зачет оплаты (аванса) ресурсоснабжающим организациям от населения (некассовые операции) в летний период, поступивших от ГЦЖС (выпадающие доходы) и перечисленных поставщику (ПАО «МОЭК») за оказанные услуги</w:t>
            </w:r>
          </w:p>
        </w:tc>
        <w:tc>
          <w:tcPr>
            <w:tcW w:w="2617" w:type="dxa"/>
            <w:shd w:val="clear" w:color="auto" w:fill="auto"/>
          </w:tcPr>
          <w:p w14:paraId="16A0FE8A" w14:textId="77777777" w:rsidR="00576AD2" w:rsidRPr="00A112CC" w:rsidRDefault="00576AD2" w:rsidP="00FF4076">
            <w:pPr>
              <w:widowControl w:val="0"/>
              <w:ind w:firstLine="0"/>
              <w:rPr>
                <w:i/>
                <w:sz w:val="20"/>
              </w:rPr>
            </w:pPr>
            <w:r w:rsidRPr="00A112CC">
              <w:rPr>
                <w:i/>
                <w:sz w:val="20"/>
              </w:rPr>
              <w:t>Отчеты ГКУ «ГЦЖС»</w:t>
            </w:r>
          </w:p>
        </w:tc>
        <w:tc>
          <w:tcPr>
            <w:tcW w:w="2617" w:type="dxa"/>
            <w:gridSpan w:val="2"/>
            <w:shd w:val="clear" w:color="auto" w:fill="auto"/>
          </w:tcPr>
          <w:p w14:paraId="0DB190AC" w14:textId="2F0E97E6" w:rsidR="00576AD2" w:rsidRPr="00A112CC" w:rsidRDefault="00576AD2" w:rsidP="00FF4076">
            <w:pPr>
              <w:widowControl w:val="0"/>
              <w:ind w:firstLine="0"/>
              <w:jc w:val="center"/>
              <w:rPr>
                <w:i/>
                <w:sz w:val="20"/>
              </w:rPr>
            </w:pPr>
            <w:r w:rsidRPr="00A112CC">
              <w:rPr>
                <w:i/>
                <w:sz w:val="20"/>
              </w:rPr>
              <w:t>2.206.23.564</w:t>
            </w:r>
          </w:p>
        </w:tc>
        <w:tc>
          <w:tcPr>
            <w:tcW w:w="2617" w:type="dxa"/>
            <w:shd w:val="clear" w:color="auto" w:fill="auto"/>
          </w:tcPr>
          <w:p w14:paraId="7007DBA4" w14:textId="77777777" w:rsidR="00576AD2" w:rsidRPr="00A112CC" w:rsidRDefault="00576AD2" w:rsidP="00FF4076">
            <w:pPr>
              <w:widowControl w:val="0"/>
              <w:ind w:firstLine="0"/>
              <w:jc w:val="center"/>
              <w:rPr>
                <w:i/>
                <w:sz w:val="20"/>
              </w:rPr>
            </w:pPr>
            <w:r w:rsidRPr="00A112CC">
              <w:rPr>
                <w:i/>
                <w:sz w:val="20"/>
              </w:rPr>
              <w:t>2.205.52.661</w:t>
            </w:r>
          </w:p>
        </w:tc>
      </w:tr>
      <w:tr w:rsidR="00A112CC" w:rsidRPr="00A112CC" w14:paraId="243E0D13" w14:textId="77777777" w:rsidTr="003D73B3">
        <w:trPr>
          <w:trHeight w:val="20"/>
        </w:trPr>
        <w:tc>
          <w:tcPr>
            <w:tcW w:w="10467" w:type="dxa"/>
            <w:gridSpan w:val="5"/>
            <w:shd w:val="clear" w:color="auto" w:fill="auto"/>
          </w:tcPr>
          <w:p w14:paraId="31805B5F" w14:textId="39B4662A" w:rsidR="00576AD2" w:rsidRPr="00A112CC" w:rsidRDefault="00576AD2" w:rsidP="00FF4076">
            <w:pPr>
              <w:pStyle w:val="aff"/>
              <w:widowControl w:val="0"/>
              <w:tabs>
                <w:tab w:val="left" w:pos="175"/>
              </w:tabs>
              <w:spacing w:before="0" w:beforeAutospacing="0" w:after="0" w:afterAutospacing="0"/>
              <w:jc w:val="both"/>
              <w:textAlignment w:val="baseline"/>
              <w:outlineLvl w:val="0"/>
              <w:rPr>
                <w:b/>
                <w:kern w:val="24"/>
                <w:sz w:val="20"/>
                <w:szCs w:val="20"/>
              </w:rPr>
            </w:pPr>
            <w:bookmarkStart w:id="793" w:name="_Toc65047756"/>
            <w:bookmarkStart w:id="794" w:name="_Toc94016212"/>
            <w:bookmarkStart w:id="795" w:name="_Toc94016981"/>
            <w:bookmarkStart w:id="796" w:name="_Toc103589538"/>
            <w:bookmarkStart w:id="797" w:name="_Toc146534886"/>
            <w:r w:rsidRPr="00A112CC">
              <w:rPr>
                <w:b/>
                <w:kern w:val="24"/>
                <w:sz w:val="20"/>
                <w:szCs w:val="20"/>
              </w:rPr>
              <w:t>18. Корреспонденция счетов по операциям со счетом бухгалтерского учета 0.303.00 «Расчеты по платежам в бюджеты»</w:t>
            </w:r>
            <w:bookmarkEnd w:id="793"/>
            <w:bookmarkEnd w:id="794"/>
            <w:bookmarkEnd w:id="795"/>
            <w:bookmarkEnd w:id="796"/>
            <w:bookmarkEnd w:id="797"/>
          </w:p>
        </w:tc>
      </w:tr>
      <w:tr w:rsidR="00A112CC" w:rsidRPr="00A112CC" w14:paraId="3B3B4DF7" w14:textId="77777777" w:rsidTr="003D73B3">
        <w:trPr>
          <w:trHeight w:val="20"/>
        </w:trPr>
        <w:tc>
          <w:tcPr>
            <w:tcW w:w="10467" w:type="dxa"/>
            <w:gridSpan w:val="5"/>
            <w:shd w:val="clear" w:color="auto" w:fill="auto"/>
          </w:tcPr>
          <w:p w14:paraId="7B886944" w14:textId="5FFB4943" w:rsidR="00576AD2" w:rsidRPr="00A112CC" w:rsidRDefault="00576AD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798" w:name="_Toc12469407"/>
            <w:bookmarkStart w:id="799" w:name="_Toc65047757"/>
            <w:bookmarkStart w:id="800" w:name="_Toc94016213"/>
            <w:bookmarkStart w:id="801" w:name="_Toc94016982"/>
            <w:bookmarkStart w:id="802" w:name="_Toc103589539"/>
            <w:bookmarkStart w:id="803" w:name="_Toc146534887"/>
            <w:r w:rsidRPr="00A112CC">
              <w:rPr>
                <w:b/>
                <w:kern w:val="24"/>
                <w:sz w:val="20"/>
                <w:szCs w:val="20"/>
              </w:rPr>
              <w:t>18.1. Операции по начислению сумм налогов, сборов, страховых взносов и иных обязательных платежей в бюджеты бюджетной системы Российской Ф</w:t>
            </w:r>
            <w:bookmarkEnd w:id="798"/>
            <w:bookmarkEnd w:id="799"/>
            <w:r w:rsidRPr="00A112CC">
              <w:rPr>
                <w:b/>
                <w:kern w:val="24"/>
                <w:sz w:val="20"/>
                <w:szCs w:val="20"/>
              </w:rPr>
              <w:t>едерации</w:t>
            </w:r>
            <w:bookmarkEnd w:id="800"/>
            <w:bookmarkEnd w:id="801"/>
            <w:bookmarkEnd w:id="802"/>
            <w:bookmarkEnd w:id="803"/>
          </w:p>
        </w:tc>
      </w:tr>
      <w:tr w:rsidR="00A112CC" w:rsidRPr="00A112CC" w14:paraId="1E5A0013" w14:textId="77777777" w:rsidTr="003D73B3">
        <w:trPr>
          <w:trHeight w:val="20"/>
        </w:trPr>
        <w:tc>
          <w:tcPr>
            <w:tcW w:w="2616" w:type="dxa"/>
            <w:shd w:val="clear" w:color="auto" w:fill="auto"/>
          </w:tcPr>
          <w:p w14:paraId="6D2AC4BC" w14:textId="29287E68" w:rsidR="00576AD2" w:rsidRPr="00A112CC" w:rsidRDefault="00576AD2" w:rsidP="00FF4076">
            <w:pPr>
              <w:pStyle w:val="aff"/>
              <w:widowControl w:val="0"/>
              <w:tabs>
                <w:tab w:val="left" w:pos="34"/>
              </w:tabs>
              <w:spacing w:before="0" w:beforeAutospacing="0" w:after="0" w:afterAutospacing="0"/>
              <w:ind w:left="34"/>
              <w:jc w:val="both"/>
              <w:textAlignment w:val="baseline"/>
              <w:rPr>
                <w:sz w:val="20"/>
                <w:szCs w:val="20"/>
              </w:rPr>
            </w:pPr>
            <w:r w:rsidRPr="00A112CC">
              <w:rPr>
                <w:sz w:val="20"/>
                <w:szCs w:val="20"/>
              </w:rPr>
              <w:t xml:space="preserve">Страховые взносы </w:t>
            </w:r>
          </w:p>
        </w:tc>
        <w:tc>
          <w:tcPr>
            <w:tcW w:w="2617" w:type="dxa"/>
            <w:shd w:val="clear" w:color="auto" w:fill="auto"/>
          </w:tcPr>
          <w:p w14:paraId="1CCA4F7E" w14:textId="77777777" w:rsidR="00576AD2" w:rsidRPr="00A112CC" w:rsidRDefault="00576AD2" w:rsidP="00FF4076">
            <w:pPr>
              <w:widowControl w:val="0"/>
              <w:tabs>
                <w:tab w:val="num" w:pos="720"/>
              </w:tabs>
              <w:ind w:firstLine="0"/>
              <w:rPr>
                <w:sz w:val="20"/>
              </w:rPr>
            </w:pPr>
          </w:p>
        </w:tc>
        <w:tc>
          <w:tcPr>
            <w:tcW w:w="2617" w:type="dxa"/>
            <w:gridSpan w:val="2"/>
            <w:shd w:val="clear" w:color="auto" w:fill="auto"/>
          </w:tcPr>
          <w:p w14:paraId="18585D88" w14:textId="77777777" w:rsidR="00576AD2" w:rsidRPr="00A112CC" w:rsidRDefault="00576AD2" w:rsidP="00FF4076">
            <w:pPr>
              <w:widowControl w:val="0"/>
              <w:ind w:firstLine="0"/>
              <w:jc w:val="center"/>
              <w:rPr>
                <w:sz w:val="20"/>
              </w:rPr>
            </w:pPr>
          </w:p>
        </w:tc>
        <w:tc>
          <w:tcPr>
            <w:tcW w:w="2617" w:type="dxa"/>
            <w:shd w:val="clear" w:color="auto" w:fill="auto"/>
          </w:tcPr>
          <w:p w14:paraId="1108EC32" w14:textId="77777777" w:rsidR="00576AD2" w:rsidRPr="00A112CC" w:rsidRDefault="00576AD2" w:rsidP="00FF4076">
            <w:pPr>
              <w:pStyle w:val="aff"/>
              <w:widowControl w:val="0"/>
              <w:spacing w:before="0" w:beforeAutospacing="0" w:after="0" w:afterAutospacing="0"/>
              <w:jc w:val="center"/>
              <w:textAlignment w:val="baseline"/>
              <w:rPr>
                <w:sz w:val="20"/>
                <w:szCs w:val="20"/>
              </w:rPr>
            </w:pPr>
          </w:p>
        </w:tc>
      </w:tr>
      <w:tr w:rsidR="00A112CC" w:rsidRPr="00A112CC" w14:paraId="24D24F4D" w14:textId="77777777" w:rsidTr="003D73B3">
        <w:trPr>
          <w:trHeight w:val="20"/>
        </w:trPr>
        <w:tc>
          <w:tcPr>
            <w:tcW w:w="2616" w:type="dxa"/>
            <w:shd w:val="clear" w:color="auto" w:fill="auto"/>
          </w:tcPr>
          <w:p w14:paraId="7DC19E6F" w14:textId="77777777" w:rsidR="00576AD2" w:rsidRPr="00A112CC" w:rsidRDefault="00576AD2" w:rsidP="00FF4076">
            <w:pPr>
              <w:widowControl w:val="0"/>
              <w:numPr>
                <w:ilvl w:val="0"/>
                <w:numId w:val="4"/>
              </w:numPr>
              <w:ind w:left="0" w:hanging="425"/>
              <w:rPr>
                <w:sz w:val="20"/>
              </w:rPr>
            </w:pPr>
            <w:r w:rsidRPr="00A112CC">
              <w:rPr>
                <w:sz w:val="20"/>
              </w:rPr>
              <w:t>- связанные с выполнением государственного задания</w:t>
            </w:r>
          </w:p>
        </w:tc>
        <w:tc>
          <w:tcPr>
            <w:tcW w:w="2617" w:type="dxa"/>
            <w:vMerge w:val="restart"/>
            <w:shd w:val="clear" w:color="auto" w:fill="auto"/>
          </w:tcPr>
          <w:p w14:paraId="07E7F7BF" w14:textId="77777777" w:rsidR="00576AD2" w:rsidRPr="00A112CC" w:rsidRDefault="00576AD2"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p w14:paraId="691811C2" w14:textId="1B5B9719" w:rsidR="00576AD2" w:rsidRPr="00A112CC" w:rsidRDefault="00576AD2" w:rsidP="00FF4076">
            <w:pPr>
              <w:widowControl w:val="0"/>
              <w:tabs>
                <w:tab w:val="num" w:pos="720"/>
              </w:tabs>
              <w:ind w:firstLine="0"/>
              <w:rPr>
                <w:sz w:val="20"/>
              </w:rPr>
            </w:pPr>
            <w:r w:rsidRPr="00A112CC">
              <w:rPr>
                <w:sz w:val="20"/>
              </w:rPr>
              <w:t>Расчетно-платежная ведомость (ф. 0504401)</w:t>
            </w:r>
          </w:p>
          <w:p w14:paraId="12089877" w14:textId="6ECDC845" w:rsidR="00576AD2" w:rsidRPr="00A112CC" w:rsidRDefault="00576AD2" w:rsidP="00FF4076">
            <w:pPr>
              <w:widowControl w:val="0"/>
              <w:tabs>
                <w:tab w:val="num" w:pos="720"/>
              </w:tabs>
              <w:ind w:firstLine="0"/>
              <w:rPr>
                <w:sz w:val="20"/>
              </w:rPr>
            </w:pPr>
            <w:r w:rsidRPr="00A112CC">
              <w:rPr>
                <w:sz w:val="20"/>
              </w:rPr>
              <w:t>Расчетная ведомость (ф. 0504402)</w:t>
            </w:r>
          </w:p>
          <w:p w14:paraId="69382216" w14:textId="2980877A" w:rsidR="00576AD2" w:rsidRPr="00A112CC" w:rsidRDefault="00576AD2" w:rsidP="00FF4076">
            <w:pPr>
              <w:widowControl w:val="0"/>
              <w:tabs>
                <w:tab w:val="num" w:pos="720"/>
              </w:tabs>
              <w:ind w:firstLine="0"/>
              <w:rPr>
                <w:sz w:val="20"/>
              </w:rPr>
            </w:pPr>
            <w:r w:rsidRPr="00A112CC">
              <w:rPr>
                <w:i/>
                <w:sz w:val="20"/>
              </w:rPr>
              <w:t xml:space="preserve">Справка о суммах начисленных выплат по </w:t>
            </w:r>
            <w:r w:rsidRPr="00A112CC">
              <w:rPr>
                <w:i/>
                <w:sz w:val="20"/>
              </w:rPr>
              <w:lastRenderedPageBreak/>
              <w:t>оплате труда и иных выплат и связанных с ними платежей (неунифицированная форма)</w:t>
            </w:r>
          </w:p>
          <w:p w14:paraId="5B6E223B" w14:textId="44EAABC2" w:rsidR="00576AD2" w:rsidRPr="00A112CC" w:rsidRDefault="004C5940" w:rsidP="00FF4076">
            <w:pPr>
              <w:widowControl w:val="0"/>
              <w:tabs>
                <w:tab w:val="num" w:pos="720"/>
              </w:tabs>
              <w:ind w:firstLine="0"/>
              <w:rPr>
                <w:sz w:val="20"/>
              </w:rPr>
            </w:pPr>
            <w:r w:rsidRPr="00A112CC">
              <w:rPr>
                <w:sz w:val="20"/>
              </w:rPr>
              <w:t>Ведомость доходов физических лиц, облагаемых НДФЛ, страховыми взносами (ф.0509095)</w:t>
            </w:r>
          </w:p>
          <w:p w14:paraId="2B241AB6" w14:textId="77777777" w:rsidR="00576AD2" w:rsidRPr="00A112CC" w:rsidRDefault="00576AD2" w:rsidP="00FF4076">
            <w:pPr>
              <w:widowControl w:val="0"/>
              <w:tabs>
                <w:tab w:val="num" w:pos="720"/>
              </w:tabs>
              <w:ind w:firstLine="0"/>
              <w:rPr>
                <w:sz w:val="20"/>
              </w:rPr>
            </w:pPr>
            <w:r w:rsidRPr="00A112CC">
              <w:rPr>
                <w:sz w:val="20"/>
              </w:rPr>
              <w:t>Расчет</w:t>
            </w:r>
          </w:p>
          <w:p w14:paraId="23217376" w14:textId="77777777" w:rsidR="00576AD2" w:rsidRPr="00A112CC" w:rsidRDefault="00576AD2" w:rsidP="00FF4076">
            <w:pPr>
              <w:widowControl w:val="0"/>
              <w:tabs>
                <w:tab w:val="num" w:pos="720"/>
              </w:tabs>
              <w:ind w:firstLine="0"/>
              <w:rPr>
                <w:sz w:val="20"/>
              </w:rPr>
            </w:pPr>
            <w:r w:rsidRPr="00A112CC">
              <w:rPr>
                <w:sz w:val="20"/>
              </w:rPr>
              <w:t>Декларация</w:t>
            </w:r>
          </w:p>
          <w:p w14:paraId="55574A4F" w14:textId="77777777" w:rsidR="00576AD2" w:rsidRPr="00A112CC" w:rsidRDefault="00576AD2" w:rsidP="00FF4076">
            <w:pPr>
              <w:widowControl w:val="0"/>
              <w:tabs>
                <w:tab w:val="num" w:pos="720"/>
              </w:tabs>
              <w:ind w:firstLine="0"/>
              <w:rPr>
                <w:sz w:val="20"/>
              </w:rPr>
            </w:pPr>
            <w:r w:rsidRPr="00A112CC">
              <w:rPr>
                <w:sz w:val="20"/>
              </w:rPr>
              <w:t>Регистры налогового учета</w:t>
            </w:r>
          </w:p>
        </w:tc>
        <w:tc>
          <w:tcPr>
            <w:tcW w:w="2617" w:type="dxa"/>
            <w:gridSpan w:val="2"/>
            <w:shd w:val="clear" w:color="auto" w:fill="auto"/>
          </w:tcPr>
          <w:p w14:paraId="10CAADBE" w14:textId="77777777" w:rsidR="00576AD2" w:rsidRPr="00A112CC" w:rsidRDefault="00576AD2" w:rsidP="00FF4076">
            <w:pPr>
              <w:widowControl w:val="0"/>
              <w:ind w:firstLine="0"/>
              <w:jc w:val="center"/>
              <w:rPr>
                <w:sz w:val="20"/>
              </w:rPr>
            </w:pPr>
            <w:r w:rsidRPr="00A112CC">
              <w:rPr>
                <w:sz w:val="20"/>
              </w:rPr>
              <w:lastRenderedPageBreak/>
              <w:t>4.109.60.2хх</w:t>
            </w:r>
          </w:p>
          <w:p w14:paraId="4A77FADC" w14:textId="77777777" w:rsidR="00576AD2" w:rsidRPr="00A112CC" w:rsidRDefault="00576AD2" w:rsidP="00FF4076">
            <w:pPr>
              <w:widowControl w:val="0"/>
              <w:ind w:firstLine="0"/>
              <w:jc w:val="center"/>
              <w:rPr>
                <w:sz w:val="20"/>
              </w:rPr>
            </w:pPr>
            <w:r w:rsidRPr="00A112CC">
              <w:rPr>
                <w:sz w:val="20"/>
              </w:rPr>
              <w:t>(213, 222, 225, 226)</w:t>
            </w:r>
          </w:p>
          <w:p w14:paraId="77DFA388" w14:textId="77777777" w:rsidR="00576AD2" w:rsidRPr="00A112CC" w:rsidRDefault="00576AD2" w:rsidP="00FF4076">
            <w:pPr>
              <w:widowControl w:val="0"/>
              <w:ind w:firstLine="0"/>
              <w:jc w:val="center"/>
              <w:rPr>
                <w:sz w:val="20"/>
                <w:lang w:val="en-US"/>
              </w:rPr>
            </w:pPr>
            <w:r w:rsidRPr="00A112CC">
              <w:rPr>
                <w:sz w:val="20"/>
              </w:rPr>
              <w:t>4.109.70.2хх</w:t>
            </w:r>
          </w:p>
          <w:p w14:paraId="5991A1E6" w14:textId="77777777" w:rsidR="00576AD2" w:rsidRPr="00A112CC" w:rsidRDefault="00576AD2" w:rsidP="00FF4076">
            <w:pPr>
              <w:widowControl w:val="0"/>
              <w:ind w:firstLine="0"/>
              <w:jc w:val="center"/>
              <w:rPr>
                <w:sz w:val="20"/>
              </w:rPr>
            </w:pPr>
            <w:r w:rsidRPr="00A112CC">
              <w:rPr>
                <w:sz w:val="20"/>
              </w:rPr>
              <w:t>(213, 222, 225, 226)</w:t>
            </w:r>
          </w:p>
          <w:p w14:paraId="42FCDA62" w14:textId="77777777" w:rsidR="00576AD2" w:rsidRPr="00A112CC" w:rsidRDefault="00576AD2" w:rsidP="00FF4076">
            <w:pPr>
              <w:widowControl w:val="0"/>
              <w:ind w:firstLine="0"/>
              <w:jc w:val="center"/>
              <w:rPr>
                <w:sz w:val="20"/>
                <w:lang w:val="en-US"/>
              </w:rPr>
            </w:pPr>
            <w:r w:rsidRPr="00A112CC">
              <w:rPr>
                <w:sz w:val="20"/>
              </w:rPr>
              <w:t>4.109.80.2хх</w:t>
            </w:r>
          </w:p>
          <w:p w14:paraId="7952B5AB" w14:textId="77777777" w:rsidR="00576AD2" w:rsidRPr="00A112CC" w:rsidRDefault="00576AD2" w:rsidP="00FF4076">
            <w:pPr>
              <w:widowControl w:val="0"/>
              <w:ind w:firstLine="0"/>
              <w:jc w:val="center"/>
              <w:rPr>
                <w:sz w:val="20"/>
              </w:rPr>
            </w:pPr>
            <w:r w:rsidRPr="00A112CC">
              <w:rPr>
                <w:sz w:val="20"/>
              </w:rPr>
              <w:t>(213, 222, 225, 226)</w:t>
            </w:r>
          </w:p>
          <w:p w14:paraId="751059AE" w14:textId="77777777" w:rsidR="00576AD2" w:rsidRPr="00A112CC" w:rsidRDefault="00576AD2" w:rsidP="00FF4076">
            <w:pPr>
              <w:widowControl w:val="0"/>
              <w:ind w:firstLine="0"/>
              <w:jc w:val="center"/>
              <w:rPr>
                <w:sz w:val="20"/>
              </w:rPr>
            </w:pPr>
            <w:r w:rsidRPr="00A112CC">
              <w:rPr>
                <w:sz w:val="20"/>
              </w:rPr>
              <w:t>4.401.20.2хх</w:t>
            </w:r>
          </w:p>
          <w:p w14:paraId="0F4D4C18" w14:textId="7F16B10E" w:rsidR="00576AD2" w:rsidRPr="00A112CC" w:rsidRDefault="00576AD2" w:rsidP="00FF4076">
            <w:pPr>
              <w:widowControl w:val="0"/>
              <w:ind w:firstLine="0"/>
              <w:jc w:val="center"/>
              <w:rPr>
                <w:sz w:val="20"/>
              </w:rPr>
            </w:pPr>
            <w:r w:rsidRPr="00A112CC">
              <w:rPr>
                <w:sz w:val="20"/>
              </w:rPr>
              <w:t>(213, 222, 225, 226, 296)</w:t>
            </w:r>
          </w:p>
        </w:tc>
        <w:tc>
          <w:tcPr>
            <w:tcW w:w="2617" w:type="dxa"/>
            <w:shd w:val="clear" w:color="auto" w:fill="auto"/>
          </w:tcPr>
          <w:p w14:paraId="6DA47937" w14:textId="79CC11AE"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4.303.06.731</w:t>
            </w:r>
          </w:p>
          <w:p w14:paraId="236CED24" w14:textId="59CB2DA3"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4.303.15.731</w:t>
            </w:r>
          </w:p>
        </w:tc>
      </w:tr>
      <w:tr w:rsidR="00A112CC" w:rsidRPr="00A112CC" w14:paraId="34D46F85" w14:textId="77777777" w:rsidTr="003D73B3">
        <w:trPr>
          <w:trHeight w:val="952"/>
        </w:trPr>
        <w:tc>
          <w:tcPr>
            <w:tcW w:w="2616" w:type="dxa"/>
            <w:shd w:val="clear" w:color="auto" w:fill="auto"/>
          </w:tcPr>
          <w:p w14:paraId="333912EB" w14:textId="77777777" w:rsidR="00576AD2" w:rsidRPr="00A112CC" w:rsidRDefault="00576AD2" w:rsidP="00FF4076">
            <w:pPr>
              <w:widowControl w:val="0"/>
              <w:numPr>
                <w:ilvl w:val="0"/>
                <w:numId w:val="4"/>
              </w:numPr>
              <w:ind w:left="0" w:hanging="425"/>
              <w:rPr>
                <w:sz w:val="20"/>
              </w:rPr>
            </w:pPr>
            <w:r w:rsidRPr="00A112CC">
              <w:rPr>
                <w:sz w:val="20"/>
              </w:rPr>
              <w:lastRenderedPageBreak/>
              <w:t>- связанные с приносящей доход деятельностью</w:t>
            </w:r>
          </w:p>
        </w:tc>
        <w:tc>
          <w:tcPr>
            <w:tcW w:w="2617" w:type="dxa"/>
            <w:vMerge/>
            <w:shd w:val="clear" w:color="auto" w:fill="auto"/>
          </w:tcPr>
          <w:p w14:paraId="2F9781F6" w14:textId="77777777" w:rsidR="00576AD2" w:rsidRPr="00A112CC" w:rsidRDefault="00576AD2" w:rsidP="00FF4076">
            <w:pPr>
              <w:widowControl w:val="0"/>
              <w:tabs>
                <w:tab w:val="num" w:pos="720"/>
              </w:tabs>
              <w:ind w:firstLine="0"/>
              <w:rPr>
                <w:sz w:val="20"/>
              </w:rPr>
            </w:pPr>
          </w:p>
        </w:tc>
        <w:tc>
          <w:tcPr>
            <w:tcW w:w="2617" w:type="dxa"/>
            <w:gridSpan w:val="2"/>
            <w:shd w:val="clear" w:color="auto" w:fill="auto"/>
          </w:tcPr>
          <w:p w14:paraId="626183DF" w14:textId="77777777" w:rsidR="00576AD2" w:rsidRPr="00A112CC" w:rsidRDefault="00576AD2" w:rsidP="00FF4076">
            <w:pPr>
              <w:widowControl w:val="0"/>
              <w:ind w:firstLine="0"/>
              <w:jc w:val="center"/>
              <w:rPr>
                <w:sz w:val="20"/>
              </w:rPr>
            </w:pPr>
            <w:r w:rsidRPr="00A112CC">
              <w:rPr>
                <w:sz w:val="20"/>
              </w:rPr>
              <w:t>2.109.60.2хх</w:t>
            </w:r>
          </w:p>
          <w:p w14:paraId="520CE31E" w14:textId="77777777" w:rsidR="00576AD2" w:rsidRPr="00A112CC" w:rsidRDefault="00576AD2" w:rsidP="00FF4076">
            <w:pPr>
              <w:widowControl w:val="0"/>
              <w:ind w:firstLine="0"/>
              <w:jc w:val="center"/>
              <w:rPr>
                <w:sz w:val="20"/>
              </w:rPr>
            </w:pPr>
            <w:r w:rsidRPr="00A112CC">
              <w:rPr>
                <w:sz w:val="20"/>
              </w:rPr>
              <w:t>(213, 222, 225, 226)</w:t>
            </w:r>
          </w:p>
          <w:p w14:paraId="5371DF52" w14:textId="77777777" w:rsidR="00576AD2" w:rsidRPr="00A112CC" w:rsidRDefault="00576AD2" w:rsidP="00FF4076">
            <w:pPr>
              <w:widowControl w:val="0"/>
              <w:ind w:firstLine="0"/>
              <w:jc w:val="center"/>
              <w:rPr>
                <w:sz w:val="20"/>
                <w:lang w:val="en-US"/>
              </w:rPr>
            </w:pPr>
            <w:r w:rsidRPr="00A112CC">
              <w:rPr>
                <w:sz w:val="20"/>
              </w:rPr>
              <w:t>2.109.70.2хх</w:t>
            </w:r>
          </w:p>
          <w:p w14:paraId="52913C6E" w14:textId="77777777" w:rsidR="00576AD2" w:rsidRPr="00A112CC" w:rsidRDefault="00576AD2" w:rsidP="00FF4076">
            <w:pPr>
              <w:widowControl w:val="0"/>
              <w:ind w:firstLine="0"/>
              <w:jc w:val="center"/>
              <w:rPr>
                <w:sz w:val="20"/>
              </w:rPr>
            </w:pPr>
            <w:r w:rsidRPr="00A112CC">
              <w:rPr>
                <w:sz w:val="20"/>
              </w:rPr>
              <w:t>(213, 222, 225, 226)</w:t>
            </w:r>
          </w:p>
          <w:p w14:paraId="28C83A87" w14:textId="77777777" w:rsidR="00576AD2" w:rsidRPr="00A112CC" w:rsidRDefault="00576AD2" w:rsidP="00FF4076">
            <w:pPr>
              <w:widowControl w:val="0"/>
              <w:ind w:firstLine="0"/>
              <w:jc w:val="center"/>
              <w:rPr>
                <w:sz w:val="20"/>
              </w:rPr>
            </w:pPr>
            <w:r w:rsidRPr="00A112CC">
              <w:rPr>
                <w:sz w:val="20"/>
              </w:rPr>
              <w:t>2.109.80.2хх</w:t>
            </w:r>
          </w:p>
          <w:p w14:paraId="247A1C78" w14:textId="5C1EE0A8" w:rsidR="00576AD2" w:rsidRPr="00A112CC" w:rsidRDefault="00576AD2" w:rsidP="00FF4076">
            <w:pPr>
              <w:widowControl w:val="0"/>
              <w:ind w:firstLine="0"/>
              <w:jc w:val="center"/>
              <w:rPr>
                <w:sz w:val="20"/>
              </w:rPr>
            </w:pPr>
            <w:r w:rsidRPr="00A112CC">
              <w:rPr>
                <w:sz w:val="20"/>
              </w:rPr>
              <w:t>(213, 222, 225, 226, 296)</w:t>
            </w:r>
          </w:p>
        </w:tc>
        <w:tc>
          <w:tcPr>
            <w:tcW w:w="2617" w:type="dxa"/>
            <w:shd w:val="clear" w:color="auto" w:fill="auto"/>
          </w:tcPr>
          <w:p w14:paraId="0F6F1236" w14:textId="24CF491B"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2.303.06.731</w:t>
            </w:r>
          </w:p>
          <w:p w14:paraId="7BA2EFBF" w14:textId="331A6188"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2.303.15.731</w:t>
            </w:r>
          </w:p>
        </w:tc>
      </w:tr>
      <w:tr w:rsidR="00A112CC" w:rsidRPr="00A112CC" w14:paraId="2D2D4B89" w14:textId="77777777" w:rsidTr="003D73B3">
        <w:trPr>
          <w:trHeight w:val="20"/>
        </w:trPr>
        <w:tc>
          <w:tcPr>
            <w:tcW w:w="2616" w:type="dxa"/>
            <w:shd w:val="clear" w:color="auto" w:fill="auto"/>
          </w:tcPr>
          <w:p w14:paraId="54C701FB" w14:textId="77777777" w:rsidR="00576AD2" w:rsidRPr="00A112CC" w:rsidRDefault="00576AD2" w:rsidP="00FF4076">
            <w:pPr>
              <w:widowControl w:val="0"/>
              <w:numPr>
                <w:ilvl w:val="0"/>
                <w:numId w:val="4"/>
              </w:numPr>
              <w:ind w:left="0" w:hanging="425"/>
              <w:rPr>
                <w:sz w:val="20"/>
              </w:rPr>
            </w:pPr>
            <w:r w:rsidRPr="00A112CC">
              <w:rPr>
                <w:sz w:val="20"/>
              </w:rPr>
              <w:t>- несвязанные с приносящей доход деятельностью, но оплаченные за счет КВФО 2</w:t>
            </w:r>
          </w:p>
        </w:tc>
        <w:tc>
          <w:tcPr>
            <w:tcW w:w="2617" w:type="dxa"/>
            <w:vMerge/>
            <w:shd w:val="clear" w:color="auto" w:fill="auto"/>
          </w:tcPr>
          <w:p w14:paraId="71A3CAA7" w14:textId="77777777" w:rsidR="00576AD2" w:rsidRPr="00A112CC" w:rsidRDefault="00576AD2" w:rsidP="00FF4076">
            <w:pPr>
              <w:widowControl w:val="0"/>
              <w:tabs>
                <w:tab w:val="num" w:pos="720"/>
              </w:tabs>
              <w:ind w:firstLine="0"/>
              <w:rPr>
                <w:sz w:val="20"/>
              </w:rPr>
            </w:pPr>
          </w:p>
        </w:tc>
        <w:tc>
          <w:tcPr>
            <w:tcW w:w="2617" w:type="dxa"/>
            <w:gridSpan w:val="2"/>
            <w:shd w:val="clear" w:color="auto" w:fill="auto"/>
          </w:tcPr>
          <w:p w14:paraId="33A26C05" w14:textId="77777777" w:rsidR="00576AD2" w:rsidRPr="00A112CC" w:rsidRDefault="00576AD2" w:rsidP="00FF4076">
            <w:pPr>
              <w:widowControl w:val="0"/>
              <w:ind w:firstLine="0"/>
              <w:jc w:val="center"/>
              <w:rPr>
                <w:sz w:val="20"/>
              </w:rPr>
            </w:pPr>
            <w:r w:rsidRPr="00A112CC">
              <w:rPr>
                <w:sz w:val="20"/>
              </w:rPr>
              <w:t>2.401.20.2хх</w:t>
            </w:r>
          </w:p>
          <w:p w14:paraId="7916BF53" w14:textId="77777777" w:rsidR="00576AD2" w:rsidRPr="00A112CC" w:rsidRDefault="00576AD2" w:rsidP="00FF4076">
            <w:pPr>
              <w:widowControl w:val="0"/>
              <w:ind w:firstLine="0"/>
              <w:jc w:val="center"/>
              <w:rPr>
                <w:sz w:val="20"/>
              </w:rPr>
            </w:pPr>
            <w:r w:rsidRPr="00A112CC">
              <w:rPr>
                <w:sz w:val="20"/>
              </w:rPr>
              <w:t>(213, 222, 225, 226)</w:t>
            </w:r>
          </w:p>
        </w:tc>
        <w:tc>
          <w:tcPr>
            <w:tcW w:w="2617" w:type="dxa"/>
            <w:shd w:val="clear" w:color="auto" w:fill="auto"/>
          </w:tcPr>
          <w:p w14:paraId="72CDD082" w14:textId="3F346541"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2.303.06.731</w:t>
            </w:r>
          </w:p>
          <w:p w14:paraId="16E0125E" w14:textId="5CC50582"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2.303.15.731</w:t>
            </w:r>
          </w:p>
        </w:tc>
      </w:tr>
      <w:tr w:rsidR="00A112CC" w:rsidRPr="00A112CC" w14:paraId="662A9073" w14:textId="77777777" w:rsidTr="003D73B3">
        <w:trPr>
          <w:trHeight w:val="20"/>
        </w:trPr>
        <w:tc>
          <w:tcPr>
            <w:tcW w:w="2616" w:type="dxa"/>
            <w:shd w:val="clear" w:color="auto" w:fill="auto"/>
          </w:tcPr>
          <w:p w14:paraId="7240D348" w14:textId="1A5130DD" w:rsidR="00576AD2" w:rsidRPr="00A112CC" w:rsidRDefault="00576AD2" w:rsidP="00FF4076">
            <w:pPr>
              <w:widowControl w:val="0"/>
              <w:ind w:firstLine="0"/>
              <w:rPr>
                <w:i/>
                <w:sz w:val="20"/>
              </w:rPr>
            </w:pPr>
            <w:r w:rsidRPr="00A112CC">
              <w:rPr>
                <w:i/>
                <w:sz w:val="20"/>
              </w:rPr>
              <w:t>- связанные с деятельностью, осуществляемой в рамках ОМС</w:t>
            </w:r>
          </w:p>
        </w:tc>
        <w:tc>
          <w:tcPr>
            <w:tcW w:w="2617" w:type="dxa"/>
            <w:vMerge/>
            <w:shd w:val="clear" w:color="auto" w:fill="auto"/>
          </w:tcPr>
          <w:p w14:paraId="3BF65556" w14:textId="77777777" w:rsidR="00576AD2" w:rsidRPr="00A112CC" w:rsidRDefault="00576AD2" w:rsidP="00FF4076">
            <w:pPr>
              <w:widowControl w:val="0"/>
              <w:tabs>
                <w:tab w:val="num" w:pos="720"/>
              </w:tabs>
              <w:ind w:firstLine="0"/>
              <w:rPr>
                <w:i/>
                <w:sz w:val="20"/>
              </w:rPr>
            </w:pPr>
          </w:p>
        </w:tc>
        <w:tc>
          <w:tcPr>
            <w:tcW w:w="2617" w:type="dxa"/>
            <w:gridSpan w:val="2"/>
            <w:shd w:val="clear" w:color="auto" w:fill="auto"/>
          </w:tcPr>
          <w:p w14:paraId="3DE5CA87" w14:textId="010E109D" w:rsidR="00576AD2" w:rsidRPr="00A112CC" w:rsidRDefault="00576AD2" w:rsidP="00FF4076">
            <w:pPr>
              <w:widowControl w:val="0"/>
              <w:ind w:firstLine="0"/>
              <w:jc w:val="center"/>
              <w:rPr>
                <w:i/>
                <w:sz w:val="20"/>
              </w:rPr>
            </w:pPr>
            <w:r w:rsidRPr="00A112CC">
              <w:rPr>
                <w:i/>
                <w:sz w:val="20"/>
              </w:rPr>
              <w:t>7.109.60.2хх</w:t>
            </w:r>
          </w:p>
          <w:p w14:paraId="33977F5A" w14:textId="77777777" w:rsidR="00576AD2" w:rsidRPr="00A112CC" w:rsidRDefault="00576AD2" w:rsidP="00FF4076">
            <w:pPr>
              <w:widowControl w:val="0"/>
              <w:ind w:firstLine="0"/>
              <w:jc w:val="center"/>
              <w:rPr>
                <w:i/>
                <w:sz w:val="20"/>
              </w:rPr>
            </w:pPr>
            <w:r w:rsidRPr="00A112CC">
              <w:rPr>
                <w:i/>
                <w:sz w:val="20"/>
              </w:rPr>
              <w:t>(213, 222, 225, 226)</w:t>
            </w:r>
          </w:p>
          <w:p w14:paraId="55FD5F29" w14:textId="7B3F1219" w:rsidR="00576AD2" w:rsidRPr="00A112CC" w:rsidRDefault="00576AD2" w:rsidP="00FF4076">
            <w:pPr>
              <w:widowControl w:val="0"/>
              <w:ind w:firstLine="0"/>
              <w:jc w:val="center"/>
              <w:rPr>
                <w:i/>
                <w:sz w:val="20"/>
                <w:lang w:val="en-US"/>
              </w:rPr>
            </w:pPr>
            <w:r w:rsidRPr="00A112CC">
              <w:rPr>
                <w:i/>
                <w:sz w:val="20"/>
              </w:rPr>
              <w:t>7.109.70.2хх</w:t>
            </w:r>
          </w:p>
          <w:p w14:paraId="74387BF6" w14:textId="77777777" w:rsidR="00576AD2" w:rsidRPr="00A112CC" w:rsidRDefault="00576AD2" w:rsidP="00FF4076">
            <w:pPr>
              <w:widowControl w:val="0"/>
              <w:ind w:firstLine="0"/>
              <w:jc w:val="center"/>
              <w:rPr>
                <w:i/>
                <w:sz w:val="20"/>
              </w:rPr>
            </w:pPr>
            <w:r w:rsidRPr="00A112CC">
              <w:rPr>
                <w:i/>
                <w:sz w:val="20"/>
              </w:rPr>
              <w:t>(213, 222, 225, 226)</w:t>
            </w:r>
          </w:p>
          <w:p w14:paraId="35F884EE" w14:textId="30BC2721" w:rsidR="00576AD2" w:rsidRPr="00A112CC" w:rsidRDefault="00576AD2" w:rsidP="00FF4076">
            <w:pPr>
              <w:widowControl w:val="0"/>
              <w:ind w:firstLine="0"/>
              <w:jc w:val="center"/>
              <w:rPr>
                <w:i/>
                <w:sz w:val="20"/>
                <w:lang w:val="en-US"/>
              </w:rPr>
            </w:pPr>
            <w:r w:rsidRPr="00A112CC">
              <w:rPr>
                <w:i/>
                <w:sz w:val="20"/>
              </w:rPr>
              <w:t>7.109.80.2хх</w:t>
            </w:r>
          </w:p>
          <w:p w14:paraId="1A105BFB" w14:textId="77777777" w:rsidR="00576AD2" w:rsidRPr="00A112CC" w:rsidRDefault="00576AD2" w:rsidP="00FF4076">
            <w:pPr>
              <w:widowControl w:val="0"/>
              <w:ind w:firstLine="0"/>
              <w:jc w:val="center"/>
              <w:rPr>
                <w:i/>
                <w:sz w:val="20"/>
              </w:rPr>
            </w:pPr>
            <w:r w:rsidRPr="00A112CC">
              <w:rPr>
                <w:i/>
                <w:sz w:val="20"/>
              </w:rPr>
              <w:t>(213, 222, 225, 226)</w:t>
            </w:r>
          </w:p>
          <w:p w14:paraId="00A56489" w14:textId="5898E837" w:rsidR="00576AD2" w:rsidRPr="00A112CC" w:rsidRDefault="00576AD2" w:rsidP="00FF4076">
            <w:pPr>
              <w:widowControl w:val="0"/>
              <w:ind w:firstLine="0"/>
              <w:jc w:val="center"/>
              <w:rPr>
                <w:i/>
                <w:sz w:val="20"/>
              </w:rPr>
            </w:pPr>
            <w:r w:rsidRPr="00A112CC">
              <w:rPr>
                <w:i/>
                <w:sz w:val="20"/>
              </w:rPr>
              <w:t>7.401.20.2хх</w:t>
            </w:r>
          </w:p>
          <w:p w14:paraId="74349889" w14:textId="640E7FA9" w:rsidR="00576AD2" w:rsidRPr="00A112CC" w:rsidRDefault="00576AD2" w:rsidP="00FF4076">
            <w:pPr>
              <w:widowControl w:val="0"/>
              <w:ind w:firstLine="0"/>
              <w:jc w:val="center"/>
              <w:rPr>
                <w:i/>
                <w:sz w:val="20"/>
              </w:rPr>
            </w:pPr>
            <w:r w:rsidRPr="00A112CC">
              <w:rPr>
                <w:i/>
                <w:sz w:val="20"/>
              </w:rPr>
              <w:t>(213, 222, 225, 226, 296)</w:t>
            </w:r>
          </w:p>
        </w:tc>
        <w:tc>
          <w:tcPr>
            <w:tcW w:w="2617" w:type="dxa"/>
            <w:shd w:val="clear" w:color="auto" w:fill="auto"/>
          </w:tcPr>
          <w:p w14:paraId="1B445076" w14:textId="1FC95F20" w:rsidR="00576AD2" w:rsidRPr="00A112CC" w:rsidRDefault="00576AD2"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7.303.06.731</w:t>
            </w:r>
          </w:p>
          <w:p w14:paraId="20CCA6E0" w14:textId="0D5E9046" w:rsidR="00576AD2" w:rsidRPr="00A112CC" w:rsidRDefault="00576AD2"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7.303.15.731</w:t>
            </w:r>
          </w:p>
        </w:tc>
      </w:tr>
      <w:tr w:rsidR="00A112CC" w:rsidRPr="00A112CC" w14:paraId="760CE674" w14:textId="77777777" w:rsidTr="003D73B3">
        <w:trPr>
          <w:trHeight w:val="20"/>
        </w:trPr>
        <w:tc>
          <w:tcPr>
            <w:tcW w:w="2616" w:type="dxa"/>
            <w:shd w:val="clear" w:color="auto" w:fill="auto"/>
          </w:tcPr>
          <w:p w14:paraId="3DB780C4" w14:textId="77777777" w:rsidR="00576AD2" w:rsidRPr="00A112CC" w:rsidRDefault="00576AD2" w:rsidP="00FF4076">
            <w:pPr>
              <w:widowControl w:val="0"/>
              <w:numPr>
                <w:ilvl w:val="0"/>
                <w:numId w:val="4"/>
              </w:numPr>
              <w:ind w:left="0" w:hanging="425"/>
              <w:rPr>
                <w:sz w:val="20"/>
              </w:rPr>
            </w:pPr>
            <w:r w:rsidRPr="00A112CC">
              <w:rPr>
                <w:sz w:val="20"/>
              </w:rPr>
              <w:t>Начисление сумм страховых взносов на суммы дополнительных выходных дней по уходу за ребенком-инвалидом</w:t>
            </w:r>
          </w:p>
        </w:tc>
        <w:tc>
          <w:tcPr>
            <w:tcW w:w="2617" w:type="dxa"/>
            <w:shd w:val="clear" w:color="auto" w:fill="auto"/>
          </w:tcPr>
          <w:p w14:paraId="43D3A94F" w14:textId="77777777" w:rsidR="00576AD2" w:rsidRPr="00A112CC" w:rsidRDefault="00576AD2" w:rsidP="00FF4076">
            <w:pPr>
              <w:widowControl w:val="0"/>
              <w:tabs>
                <w:tab w:val="num" w:pos="720"/>
              </w:tabs>
              <w:ind w:firstLine="0"/>
              <w:rPr>
                <w:sz w:val="20"/>
              </w:rPr>
            </w:pPr>
            <w:r w:rsidRPr="00A112CC">
              <w:rPr>
                <w:sz w:val="20"/>
              </w:rPr>
              <w:t xml:space="preserve">Расчетно-платежная ведомость </w:t>
            </w:r>
          </w:p>
          <w:p w14:paraId="2A1307D4" w14:textId="77777777" w:rsidR="00576AD2" w:rsidRPr="00A112CC" w:rsidRDefault="00576AD2" w:rsidP="00FF4076">
            <w:pPr>
              <w:widowControl w:val="0"/>
              <w:tabs>
                <w:tab w:val="num" w:pos="720"/>
              </w:tabs>
              <w:ind w:firstLine="0"/>
              <w:rPr>
                <w:sz w:val="20"/>
              </w:rPr>
            </w:pPr>
            <w:r w:rsidRPr="00A112CC">
              <w:rPr>
                <w:sz w:val="20"/>
              </w:rPr>
              <w:t>(ф. 0504401)</w:t>
            </w:r>
          </w:p>
          <w:p w14:paraId="6789045D" w14:textId="0E794306" w:rsidR="00576AD2" w:rsidRPr="00A112CC" w:rsidRDefault="00576AD2" w:rsidP="00FF4076">
            <w:pPr>
              <w:widowControl w:val="0"/>
              <w:tabs>
                <w:tab w:val="num" w:pos="720"/>
              </w:tabs>
              <w:ind w:firstLine="0"/>
              <w:rPr>
                <w:sz w:val="20"/>
              </w:rPr>
            </w:pPr>
            <w:r w:rsidRPr="00A112CC">
              <w:rPr>
                <w:sz w:val="20"/>
              </w:rPr>
              <w:t>Расчетная ведомость (ф. 0504402)</w:t>
            </w:r>
          </w:p>
          <w:p w14:paraId="42DA12DC" w14:textId="43125CF6" w:rsidR="00576AD2" w:rsidRPr="00A112CC" w:rsidRDefault="00576AD2" w:rsidP="00FF4076">
            <w:pPr>
              <w:widowControl w:val="0"/>
              <w:tabs>
                <w:tab w:val="num" w:pos="720"/>
              </w:tabs>
              <w:ind w:firstLine="0"/>
              <w:rPr>
                <w:sz w:val="20"/>
              </w:rPr>
            </w:pPr>
            <w:r w:rsidRPr="00A112CC">
              <w:rPr>
                <w:i/>
                <w:sz w:val="20"/>
              </w:rPr>
              <w:t>Справка о суммах начисленных выплат по оплате труда и иных выплат и связанных с ними платежей (неунифицированная форма)</w:t>
            </w:r>
          </w:p>
          <w:p w14:paraId="37201879" w14:textId="77777777" w:rsidR="00576AD2" w:rsidRPr="00A112CC" w:rsidRDefault="00576AD2" w:rsidP="00FF4076">
            <w:pPr>
              <w:widowControl w:val="0"/>
              <w:tabs>
                <w:tab w:val="num" w:pos="720"/>
              </w:tabs>
              <w:ind w:firstLine="0"/>
              <w:rPr>
                <w:sz w:val="20"/>
              </w:rPr>
            </w:pPr>
            <w:r w:rsidRPr="00A112CC">
              <w:rPr>
                <w:sz w:val="20"/>
              </w:rPr>
              <w:t>Расчет</w:t>
            </w:r>
          </w:p>
          <w:p w14:paraId="6557A63B" w14:textId="77777777" w:rsidR="00576AD2" w:rsidRPr="00A112CC" w:rsidRDefault="00576AD2" w:rsidP="00FF4076">
            <w:pPr>
              <w:widowControl w:val="0"/>
              <w:tabs>
                <w:tab w:val="num" w:pos="720"/>
              </w:tabs>
              <w:ind w:firstLine="0"/>
              <w:rPr>
                <w:sz w:val="20"/>
              </w:rPr>
            </w:pPr>
            <w:r w:rsidRPr="00A112CC">
              <w:rPr>
                <w:sz w:val="20"/>
              </w:rPr>
              <w:t>Декларация</w:t>
            </w:r>
          </w:p>
          <w:p w14:paraId="6E912230" w14:textId="77777777" w:rsidR="00576AD2" w:rsidRPr="00A112CC" w:rsidRDefault="00576AD2" w:rsidP="00FF4076">
            <w:pPr>
              <w:widowControl w:val="0"/>
              <w:tabs>
                <w:tab w:val="num" w:pos="720"/>
              </w:tabs>
              <w:ind w:firstLine="0"/>
              <w:rPr>
                <w:sz w:val="20"/>
              </w:rPr>
            </w:pPr>
            <w:r w:rsidRPr="00A112CC">
              <w:rPr>
                <w:sz w:val="20"/>
              </w:rPr>
              <w:t>Регистры налогового учета</w:t>
            </w:r>
          </w:p>
        </w:tc>
        <w:tc>
          <w:tcPr>
            <w:tcW w:w="2617" w:type="dxa"/>
            <w:gridSpan w:val="2"/>
            <w:shd w:val="clear" w:color="auto" w:fill="auto"/>
          </w:tcPr>
          <w:p w14:paraId="50D975D6" w14:textId="77777777" w:rsidR="00576AD2" w:rsidRPr="00A112CC" w:rsidRDefault="00576AD2" w:rsidP="00FF4076">
            <w:pPr>
              <w:widowControl w:val="0"/>
              <w:ind w:firstLine="0"/>
              <w:jc w:val="center"/>
              <w:rPr>
                <w:sz w:val="20"/>
              </w:rPr>
            </w:pPr>
            <w:r w:rsidRPr="00A112CC">
              <w:rPr>
                <w:sz w:val="20"/>
              </w:rPr>
              <w:t>0.303.05.831</w:t>
            </w:r>
          </w:p>
        </w:tc>
        <w:tc>
          <w:tcPr>
            <w:tcW w:w="2617" w:type="dxa"/>
            <w:shd w:val="clear" w:color="auto" w:fill="auto"/>
          </w:tcPr>
          <w:p w14:paraId="076BF14C" w14:textId="581D3D49"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0 303.06. 731</w:t>
            </w:r>
          </w:p>
          <w:p w14:paraId="418A69E2" w14:textId="5314AEBA" w:rsidR="00576AD2" w:rsidRPr="00A112CC" w:rsidDel="00AC6B63"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0.303.15.731</w:t>
            </w:r>
          </w:p>
        </w:tc>
      </w:tr>
      <w:tr w:rsidR="00A112CC" w:rsidRPr="00A112CC" w14:paraId="17D9B852" w14:textId="77777777" w:rsidTr="003D73B3">
        <w:trPr>
          <w:trHeight w:val="20"/>
        </w:trPr>
        <w:tc>
          <w:tcPr>
            <w:tcW w:w="2616" w:type="dxa"/>
            <w:shd w:val="clear" w:color="auto" w:fill="auto"/>
          </w:tcPr>
          <w:p w14:paraId="67F1EACC" w14:textId="77777777" w:rsidR="00576AD2" w:rsidRPr="00A112CC" w:rsidRDefault="00576AD2" w:rsidP="00FF4076">
            <w:pPr>
              <w:widowControl w:val="0"/>
              <w:numPr>
                <w:ilvl w:val="0"/>
                <w:numId w:val="4"/>
              </w:numPr>
              <w:ind w:left="0" w:hanging="425"/>
              <w:rPr>
                <w:sz w:val="20"/>
              </w:rPr>
            </w:pPr>
            <w:r w:rsidRPr="00A112CC">
              <w:rPr>
                <w:sz w:val="20"/>
              </w:rPr>
              <w:t>Суммы начисленных выплат социального пособия на погребение</w:t>
            </w:r>
          </w:p>
        </w:tc>
        <w:tc>
          <w:tcPr>
            <w:tcW w:w="2617" w:type="dxa"/>
            <w:shd w:val="clear" w:color="auto" w:fill="auto"/>
          </w:tcPr>
          <w:p w14:paraId="46C97B49" w14:textId="6CFC17CC" w:rsidR="00576AD2" w:rsidRPr="00A112CC" w:rsidRDefault="00576AD2" w:rsidP="00FF4076">
            <w:pPr>
              <w:widowControl w:val="0"/>
              <w:tabs>
                <w:tab w:val="num" w:pos="720"/>
              </w:tabs>
              <w:ind w:firstLine="0"/>
              <w:rPr>
                <w:sz w:val="20"/>
              </w:rPr>
            </w:pPr>
            <w:r w:rsidRPr="00A112CC">
              <w:rPr>
                <w:sz w:val="20"/>
              </w:rPr>
              <w:t>Расчетно-платежная ведомость (ф. 0504401)</w:t>
            </w:r>
          </w:p>
          <w:p w14:paraId="5D0CEB7C" w14:textId="53B2D7A0" w:rsidR="00576AD2" w:rsidRPr="00A112CC" w:rsidRDefault="00576AD2" w:rsidP="00FF4076">
            <w:pPr>
              <w:widowControl w:val="0"/>
              <w:tabs>
                <w:tab w:val="num" w:pos="720"/>
              </w:tabs>
              <w:ind w:firstLine="0"/>
              <w:rPr>
                <w:sz w:val="20"/>
              </w:rPr>
            </w:pPr>
            <w:r w:rsidRPr="00A112CC">
              <w:rPr>
                <w:sz w:val="20"/>
              </w:rPr>
              <w:t>Расчетная ведомость (ф. 0504402)</w:t>
            </w:r>
          </w:p>
          <w:p w14:paraId="32851772" w14:textId="36E12E3B" w:rsidR="00576AD2" w:rsidRPr="00A112CC" w:rsidRDefault="00576AD2" w:rsidP="00FF4076">
            <w:pPr>
              <w:widowControl w:val="0"/>
              <w:tabs>
                <w:tab w:val="num" w:pos="720"/>
              </w:tabs>
              <w:ind w:firstLine="0"/>
              <w:rPr>
                <w:sz w:val="20"/>
              </w:rPr>
            </w:pPr>
            <w:r w:rsidRPr="00A112CC">
              <w:rPr>
                <w:i/>
                <w:sz w:val="20"/>
              </w:rPr>
              <w:t>Справка о суммах начисленных выплат по оплате труда и иных выплат и связанных с ними платежей (неунифицированная форма)</w:t>
            </w:r>
          </w:p>
          <w:p w14:paraId="3A8B7DEE" w14:textId="77777777" w:rsidR="00576AD2" w:rsidRPr="00A112CC" w:rsidRDefault="00576AD2" w:rsidP="00FF4076">
            <w:pPr>
              <w:widowControl w:val="0"/>
              <w:ind w:firstLine="0"/>
              <w:rPr>
                <w:sz w:val="20"/>
              </w:rPr>
            </w:pPr>
            <w:r w:rsidRPr="00A112CC">
              <w:rPr>
                <w:sz w:val="20"/>
              </w:rPr>
              <w:t xml:space="preserve">Заявление </w:t>
            </w:r>
          </w:p>
          <w:p w14:paraId="146AE835" w14:textId="77777777" w:rsidR="00576AD2" w:rsidRPr="00A112CC" w:rsidRDefault="00576AD2" w:rsidP="00FF4076">
            <w:pPr>
              <w:widowControl w:val="0"/>
              <w:tabs>
                <w:tab w:val="num" w:pos="720"/>
              </w:tabs>
              <w:ind w:firstLine="0"/>
              <w:rPr>
                <w:sz w:val="20"/>
              </w:rPr>
            </w:pPr>
            <w:r w:rsidRPr="00A112CC">
              <w:rPr>
                <w:sz w:val="20"/>
              </w:rPr>
              <w:t>Иные документы, подтверждающие право на получение данной выплаты</w:t>
            </w:r>
          </w:p>
        </w:tc>
        <w:tc>
          <w:tcPr>
            <w:tcW w:w="2617" w:type="dxa"/>
            <w:gridSpan w:val="2"/>
            <w:shd w:val="clear" w:color="auto" w:fill="auto"/>
          </w:tcPr>
          <w:p w14:paraId="645AFD70" w14:textId="77777777" w:rsidR="00576AD2" w:rsidRPr="00A112CC" w:rsidRDefault="00576AD2" w:rsidP="00FF4076">
            <w:pPr>
              <w:widowControl w:val="0"/>
              <w:ind w:firstLine="0"/>
              <w:jc w:val="center"/>
              <w:rPr>
                <w:sz w:val="20"/>
              </w:rPr>
            </w:pPr>
            <w:r w:rsidRPr="00A112CC">
              <w:rPr>
                <w:sz w:val="20"/>
              </w:rPr>
              <w:t>0.303.05.831</w:t>
            </w:r>
          </w:p>
        </w:tc>
        <w:tc>
          <w:tcPr>
            <w:tcW w:w="2617" w:type="dxa"/>
            <w:shd w:val="clear" w:color="auto" w:fill="auto"/>
          </w:tcPr>
          <w:p w14:paraId="11B996C5"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sz w:val="20"/>
                <w:szCs w:val="20"/>
              </w:rPr>
              <w:t>0.302.65.737</w:t>
            </w:r>
          </w:p>
        </w:tc>
      </w:tr>
      <w:tr w:rsidR="00A112CC" w:rsidRPr="00A112CC" w14:paraId="126FB101" w14:textId="77777777" w:rsidTr="003D73B3">
        <w:trPr>
          <w:trHeight w:val="20"/>
        </w:trPr>
        <w:tc>
          <w:tcPr>
            <w:tcW w:w="2616" w:type="dxa"/>
            <w:shd w:val="clear" w:color="auto" w:fill="auto"/>
          </w:tcPr>
          <w:p w14:paraId="1680D079" w14:textId="77777777" w:rsidR="00576AD2" w:rsidRPr="00A112CC" w:rsidRDefault="00576AD2" w:rsidP="00FF4076">
            <w:pPr>
              <w:autoSpaceDE w:val="0"/>
              <w:autoSpaceDN w:val="0"/>
              <w:adjustRightInd w:val="0"/>
              <w:ind w:firstLine="0"/>
              <w:rPr>
                <w:sz w:val="20"/>
              </w:rPr>
            </w:pPr>
            <w:r w:rsidRPr="00A112CC">
              <w:rPr>
                <w:sz w:val="20"/>
              </w:rPr>
              <w:t xml:space="preserve">Суммы начисленных выплат  </w:t>
            </w:r>
          </w:p>
          <w:p w14:paraId="66CA6BA6" w14:textId="77777777" w:rsidR="00576AD2" w:rsidRPr="00A112CC" w:rsidRDefault="00576AD2" w:rsidP="00FF4076">
            <w:pPr>
              <w:widowControl w:val="0"/>
              <w:numPr>
                <w:ilvl w:val="0"/>
                <w:numId w:val="4"/>
              </w:numPr>
              <w:ind w:left="0" w:hanging="425"/>
              <w:rPr>
                <w:sz w:val="20"/>
              </w:rPr>
            </w:pPr>
            <w:r w:rsidRPr="00A112CC">
              <w:rPr>
                <w:sz w:val="20"/>
              </w:rPr>
              <w:t>дополнительных оплачиваемых выходных дней одному из родителей (опекуну, попечителю) для ухода за детьми-инвалидами</w:t>
            </w:r>
          </w:p>
        </w:tc>
        <w:tc>
          <w:tcPr>
            <w:tcW w:w="2617" w:type="dxa"/>
            <w:shd w:val="clear" w:color="auto" w:fill="auto"/>
          </w:tcPr>
          <w:p w14:paraId="7E90BA42" w14:textId="23C04DB6" w:rsidR="00576AD2" w:rsidRPr="00A112CC" w:rsidRDefault="00576AD2" w:rsidP="00FF4076">
            <w:pPr>
              <w:widowControl w:val="0"/>
              <w:tabs>
                <w:tab w:val="num" w:pos="720"/>
              </w:tabs>
              <w:ind w:firstLine="0"/>
              <w:rPr>
                <w:sz w:val="20"/>
              </w:rPr>
            </w:pPr>
            <w:r w:rsidRPr="00A112CC">
              <w:rPr>
                <w:sz w:val="20"/>
              </w:rPr>
              <w:t>Расчетно-платежная ведомость (ф. 0504401)</w:t>
            </w:r>
          </w:p>
          <w:p w14:paraId="0F06FE54" w14:textId="1A5790E5" w:rsidR="00576AD2" w:rsidRPr="00A112CC" w:rsidRDefault="00576AD2" w:rsidP="00FF4076">
            <w:pPr>
              <w:widowControl w:val="0"/>
              <w:tabs>
                <w:tab w:val="num" w:pos="720"/>
              </w:tabs>
              <w:ind w:firstLine="0"/>
              <w:rPr>
                <w:sz w:val="20"/>
              </w:rPr>
            </w:pPr>
            <w:r w:rsidRPr="00A112CC">
              <w:rPr>
                <w:sz w:val="20"/>
              </w:rPr>
              <w:t>Расчетная ведомость (ф. 0504402)</w:t>
            </w:r>
          </w:p>
          <w:p w14:paraId="77B761A6" w14:textId="512A23CD" w:rsidR="00576AD2" w:rsidRPr="00A112CC" w:rsidRDefault="00576AD2" w:rsidP="00FF4076">
            <w:pPr>
              <w:widowControl w:val="0"/>
              <w:tabs>
                <w:tab w:val="num" w:pos="720"/>
              </w:tabs>
              <w:ind w:firstLine="0"/>
              <w:rPr>
                <w:sz w:val="20"/>
              </w:rPr>
            </w:pPr>
            <w:r w:rsidRPr="00A112CC">
              <w:rPr>
                <w:i/>
                <w:sz w:val="20"/>
              </w:rPr>
              <w:t>Справка о суммах начисленных выплат по оплате труда и иных выплат и связанных с ними платежей (неунифицированная форма)</w:t>
            </w:r>
          </w:p>
          <w:p w14:paraId="114678F4" w14:textId="77777777" w:rsidR="00576AD2" w:rsidRPr="00A112CC" w:rsidRDefault="00576AD2" w:rsidP="00FF4076">
            <w:pPr>
              <w:widowControl w:val="0"/>
              <w:tabs>
                <w:tab w:val="num" w:pos="720"/>
              </w:tabs>
              <w:ind w:firstLine="0"/>
              <w:rPr>
                <w:sz w:val="20"/>
              </w:rPr>
            </w:pPr>
            <w:r w:rsidRPr="00A112CC">
              <w:rPr>
                <w:sz w:val="20"/>
              </w:rPr>
              <w:t xml:space="preserve">Табель учета </w:t>
            </w:r>
            <w:r w:rsidRPr="00A112CC">
              <w:rPr>
                <w:sz w:val="20"/>
              </w:rPr>
              <w:lastRenderedPageBreak/>
              <w:t>использования рабочего времени (ф. 0504421)</w:t>
            </w:r>
          </w:p>
          <w:p w14:paraId="579AEF99" w14:textId="77777777" w:rsidR="00576AD2" w:rsidRPr="00A112CC" w:rsidRDefault="00576AD2" w:rsidP="00FF4076">
            <w:pPr>
              <w:widowControl w:val="0"/>
              <w:ind w:firstLine="0"/>
              <w:rPr>
                <w:sz w:val="20"/>
              </w:rPr>
            </w:pPr>
            <w:r w:rsidRPr="00A112CC">
              <w:rPr>
                <w:sz w:val="20"/>
              </w:rPr>
              <w:t>Заявление</w:t>
            </w:r>
          </w:p>
          <w:p w14:paraId="6DE69AF1" w14:textId="77777777" w:rsidR="00576AD2" w:rsidRPr="00A112CC" w:rsidRDefault="00576AD2" w:rsidP="00FF4076">
            <w:pPr>
              <w:widowControl w:val="0"/>
              <w:tabs>
                <w:tab w:val="num" w:pos="720"/>
              </w:tabs>
              <w:ind w:firstLine="0"/>
              <w:rPr>
                <w:sz w:val="20"/>
              </w:rPr>
            </w:pPr>
            <w:r w:rsidRPr="00A112CC">
              <w:rPr>
                <w:sz w:val="20"/>
              </w:rPr>
              <w:t>Иные документы, подтверждающие право на получение данной выплаты</w:t>
            </w:r>
          </w:p>
        </w:tc>
        <w:tc>
          <w:tcPr>
            <w:tcW w:w="2617" w:type="dxa"/>
            <w:gridSpan w:val="2"/>
            <w:shd w:val="clear" w:color="auto" w:fill="auto"/>
          </w:tcPr>
          <w:p w14:paraId="42D31200" w14:textId="77777777" w:rsidR="00576AD2" w:rsidRPr="00A112CC" w:rsidRDefault="00576AD2" w:rsidP="00FF4076">
            <w:pPr>
              <w:widowControl w:val="0"/>
              <w:ind w:firstLine="0"/>
              <w:jc w:val="center"/>
              <w:rPr>
                <w:sz w:val="20"/>
              </w:rPr>
            </w:pPr>
            <w:r w:rsidRPr="00A112CC">
              <w:rPr>
                <w:sz w:val="20"/>
              </w:rPr>
              <w:lastRenderedPageBreak/>
              <w:t>0.303.05.831</w:t>
            </w:r>
          </w:p>
        </w:tc>
        <w:tc>
          <w:tcPr>
            <w:tcW w:w="2617" w:type="dxa"/>
            <w:shd w:val="clear" w:color="auto" w:fill="auto"/>
          </w:tcPr>
          <w:p w14:paraId="36666CFB"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sz w:val="20"/>
                <w:szCs w:val="20"/>
              </w:rPr>
              <w:t>0.302.66.737</w:t>
            </w:r>
          </w:p>
        </w:tc>
      </w:tr>
      <w:tr w:rsidR="00A112CC" w:rsidRPr="00A112CC" w14:paraId="63B179F9" w14:textId="77777777" w:rsidTr="003D73B3">
        <w:trPr>
          <w:trHeight w:val="20"/>
        </w:trPr>
        <w:tc>
          <w:tcPr>
            <w:tcW w:w="2616" w:type="dxa"/>
            <w:shd w:val="clear" w:color="auto" w:fill="auto"/>
          </w:tcPr>
          <w:p w14:paraId="61E62257" w14:textId="74C50F14" w:rsidR="00576AD2" w:rsidRPr="00A112CC" w:rsidRDefault="00576AD2" w:rsidP="00FF4076">
            <w:pPr>
              <w:widowControl w:val="0"/>
              <w:numPr>
                <w:ilvl w:val="0"/>
                <w:numId w:val="4"/>
              </w:numPr>
              <w:ind w:left="0" w:hanging="425"/>
              <w:rPr>
                <w:sz w:val="20"/>
              </w:rPr>
            </w:pPr>
            <w:r w:rsidRPr="00A112CC">
              <w:rPr>
                <w:sz w:val="20"/>
              </w:rPr>
              <w:t>Начисление задолженности СФР по возмещению расходов работодателя по выплатам социального пособия на погребение и оплате выходных дней одному из родителей (опекуну, попечителю) для ухода за детьми-инвалидами</w:t>
            </w:r>
          </w:p>
        </w:tc>
        <w:tc>
          <w:tcPr>
            <w:tcW w:w="2617" w:type="dxa"/>
            <w:shd w:val="clear" w:color="auto" w:fill="auto"/>
          </w:tcPr>
          <w:p w14:paraId="54C05F89" w14:textId="77777777" w:rsidR="00576AD2" w:rsidRPr="00A112CC" w:rsidRDefault="00576AD2" w:rsidP="00FF4076">
            <w:pPr>
              <w:widowControl w:val="0"/>
              <w:tabs>
                <w:tab w:val="num" w:pos="720"/>
              </w:tabs>
              <w:ind w:firstLine="0"/>
              <w:rPr>
                <w:sz w:val="20"/>
              </w:rPr>
            </w:pPr>
            <w:r w:rsidRPr="00A112CC">
              <w:rPr>
                <w:sz w:val="20"/>
              </w:rPr>
              <w:t>Заявление о возмещении расходов на выплату социального пособия на погребение</w:t>
            </w:r>
          </w:p>
          <w:p w14:paraId="731DF53D" w14:textId="77777777" w:rsidR="00576AD2" w:rsidRPr="00A112CC" w:rsidRDefault="00576AD2" w:rsidP="00FF4076">
            <w:pPr>
              <w:widowControl w:val="0"/>
              <w:tabs>
                <w:tab w:val="num" w:pos="720"/>
              </w:tabs>
              <w:ind w:firstLine="0"/>
              <w:rPr>
                <w:sz w:val="20"/>
              </w:rPr>
            </w:pPr>
            <w:r w:rsidRPr="00A112CC">
              <w:rPr>
                <w:sz w:val="20"/>
              </w:rPr>
              <w:t>Заявление о возмещении расходов на оплату дополнительных оплачиваемых выходных дней одному из родителей (опекуну, попечителю) для ухода за детьми-инвалидами</w:t>
            </w:r>
          </w:p>
          <w:p w14:paraId="5F5629A2" w14:textId="77777777" w:rsidR="00576AD2" w:rsidRPr="00A112CC" w:rsidRDefault="00576AD2"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07880B17" w14:textId="77777777" w:rsidR="00576AD2" w:rsidRPr="00A112CC" w:rsidRDefault="00576AD2" w:rsidP="00FF4076">
            <w:pPr>
              <w:widowControl w:val="0"/>
              <w:ind w:firstLine="0"/>
              <w:jc w:val="center"/>
              <w:rPr>
                <w:sz w:val="20"/>
              </w:rPr>
            </w:pPr>
            <w:r w:rsidRPr="00A112CC">
              <w:rPr>
                <w:sz w:val="20"/>
              </w:rPr>
              <w:t>0.209.34.561</w:t>
            </w:r>
          </w:p>
        </w:tc>
        <w:tc>
          <w:tcPr>
            <w:tcW w:w="2617" w:type="dxa"/>
            <w:shd w:val="clear" w:color="auto" w:fill="auto"/>
          </w:tcPr>
          <w:p w14:paraId="091E1FAA"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sz w:val="20"/>
                <w:szCs w:val="20"/>
              </w:rPr>
              <w:t>0.303.05.731</w:t>
            </w:r>
          </w:p>
        </w:tc>
      </w:tr>
      <w:tr w:rsidR="00A112CC" w:rsidRPr="00A112CC" w14:paraId="16AC8B45" w14:textId="77777777" w:rsidTr="003D73B3">
        <w:trPr>
          <w:trHeight w:val="20"/>
        </w:trPr>
        <w:tc>
          <w:tcPr>
            <w:tcW w:w="2616" w:type="dxa"/>
            <w:shd w:val="clear" w:color="auto" w:fill="auto"/>
          </w:tcPr>
          <w:p w14:paraId="2AA12EA8" w14:textId="77777777" w:rsidR="00576AD2" w:rsidRPr="00A112CC" w:rsidRDefault="00576AD2" w:rsidP="00FF4076">
            <w:pPr>
              <w:widowControl w:val="0"/>
              <w:tabs>
                <w:tab w:val="num" w:pos="720"/>
              </w:tabs>
              <w:ind w:firstLine="0"/>
              <w:rPr>
                <w:sz w:val="20"/>
              </w:rPr>
            </w:pPr>
            <w:r w:rsidRPr="00A112CC">
              <w:rPr>
                <w:sz w:val="20"/>
              </w:rPr>
              <w:t>Учет расходов, произведенных за счет средств субсидии на иные цели</w:t>
            </w:r>
          </w:p>
        </w:tc>
        <w:tc>
          <w:tcPr>
            <w:tcW w:w="2617" w:type="dxa"/>
            <w:shd w:val="clear" w:color="auto" w:fill="auto"/>
          </w:tcPr>
          <w:p w14:paraId="0487BDC6" w14:textId="77777777" w:rsidR="00576AD2" w:rsidRPr="00A112CC" w:rsidRDefault="00576AD2"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p w14:paraId="66880721" w14:textId="1E162B64" w:rsidR="00576AD2" w:rsidRPr="00A112CC" w:rsidRDefault="00576AD2" w:rsidP="00FF4076">
            <w:pPr>
              <w:widowControl w:val="0"/>
              <w:tabs>
                <w:tab w:val="num" w:pos="720"/>
              </w:tabs>
              <w:ind w:firstLine="0"/>
              <w:rPr>
                <w:sz w:val="20"/>
              </w:rPr>
            </w:pPr>
            <w:r w:rsidRPr="00A112CC">
              <w:rPr>
                <w:sz w:val="20"/>
              </w:rPr>
              <w:t>Расчетно-платежная ведомость (ф. 0504401)</w:t>
            </w:r>
          </w:p>
          <w:p w14:paraId="2C5E5365" w14:textId="39B217FE" w:rsidR="00576AD2" w:rsidRPr="00A112CC" w:rsidRDefault="00576AD2" w:rsidP="00FF4076">
            <w:pPr>
              <w:widowControl w:val="0"/>
              <w:tabs>
                <w:tab w:val="num" w:pos="720"/>
              </w:tabs>
              <w:ind w:firstLine="0"/>
              <w:rPr>
                <w:sz w:val="20"/>
              </w:rPr>
            </w:pPr>
            <w:r w:rsidRPr="00A112CC">
              <w:rPr>
                <w:sz w:val="20"/>
              </w:rPr>
              <w:t>Расчетная ведомость (ф. 0504402)</w:t>
            </w:r>
          </w:p>
          <w:p w14:paraId="14D0CC27" w14:textId="2934A4CC" w:rsidR="00576AD2" w:rsidRPr="00A112CC" w:rsidRDefault="00576AD2" w:rsidP="00FF4076">
            <w:pPr>
              <w:widowControl w:val="0"/>
              <w:tabs>
                <w:tab w:val="num" w:pos="720"/>
              </w:tabs>
              <w:ind w:firstLine="0"/>
              <w:rPr>
                <w:sz w:val="20"/>
              </w:rPr>
            </w:pPr>
            <w:r w:rsidRPr="00A112CC">
              <w:rPr>
                <w:i/>
                <w:sz w:val="20"/>
              </w:rPr>
              <w:t>Справка о суммах начисленных выплат по оплате труда и иных выплат и связанных с ними платежей (неунифицированная форма)</w:t>
            </w:r>
          </w:p>
          <w:p w14:paraId="0B8671A8" w14:textId="46E0723E" w:rsidR="00576AD2" w:rsidRPr="00A112CC" w:rsidRDefault="004C5940" w:rsidP="00FF4076">
            <w:pPr>
              <w:widowControl w:val="0"/>
              <w:tabs>
                <w:tab w:val="num" w:pos="720"/>
              </w:tabs>
              <w:ind w:firstLine="0"/>
              <w:rPr>
                <w:sz w:val="20"/>
              </w:rPr>
            </w:pPr>
            <w:r w:rsidRPr="00A112CC">
              <w:rPr>
                <w:sz w:val="20"/>
              </w:rPr>
              <w:t>Ведомость доходов физических лиц, облагаемых НДФЛ, страховыми взносами (ф.0509095)</w:t>
            </w:r>
            <w:r w:rsidR="00576AD2" w:rsidRPr="00A112CC">
              <w:rPr>
                <w:sz w:val="20"/>
              </w:rPr>
              <w:t>)</w:t>
            </w:r>
          </w:p>
          <w:p w14:paraId="3FC2E664" w14:textId="77777777" w:rsidR="00576AD2" w:rsidRPr="00A112CC" w:rsidRDefault="00576AD2" w:rsidP="00FF4076">
            <w:pPr>
              <w:widowControl w:val="0"/>
              <w:tabs>
                <w:tab w:val="num" w:pos="720"/>
              </w:tabs>
              <w:ind w:firstLine="0"/>
              <w:rPr>
                <w:sz w:val="20"/>
              </w:rPr>
            </w:pPr>
            <w:r w:rsidRPr="00A112CC">
              <w:rPr>
                <w:sz w:val="20"/>
              </w:rPr>
              <w:t>Расчет</w:t>
            </w:r>
          </w:p>
          <w:p w14:paraId="330D522F" w14:textId="77777777" w:rsidR="00576AD2" w:rsidRPr="00A112CC" w:rsidRDefault="00576AD2" w:rsidP="00FF4076">
            <w:pPr>
              <w:widowControl w:val="0"/>
              <w:tabs>
                <w:tab w:val="num" w:pos="720"/>
              </w:tabs>
              <w:ind w:firstLine="0"/>
              <w:rPr>
                <w:sz w:val="20"/>
              </w:rPr>
            </w:pPr>
            <w:r w:rsidRPr="00A112CC">
              <w:rPr>
                <w:sz w:val="20"/>
              </w:rPr>
              <w:t>Декларация</w:t>
            </w:r>
          </w:p>
          <w:p w14:paraId="2116B655" w14:textId="77777777" w:rsidR="00576AD2" w:rsidRPr="00A112CC" w:rsidRDefault="00576AD2" w:rsidP="00FF4076">
            <w:pPr>
              <w:widowControl w:val="0"/>
              <w:tabs>
                <w:tab w:val="num" w:pos="720"/>
              </w:tabs>
              <w:ind w:firstLine="0"/>
              <w:rPr>
                <w:sz w:val="20"/>
              </w:rPr>
            </w:pPr>
            <w:r w:rsidRPr="00A112CC">
              <w:rPr>
                <w:sz w:val="20"/>
              </w:rPr>
              <w:t>Регистры налогового учета</w:t>
            </w:r>
          </w:p>
        </w:tc>
        <w:tc>
          <w:tcPr>
            <w:tcW w:w="2617" w:type="dxa"/>
            <w:gridSpan w:val="2"/>
            <w:shd w:val="clear" w:color="auto" w:fill="auto"/>
          </w:tcPr>
          <w:p w14:paraId="7F5DABDF" w14:textId="77777777" w:rsidR="00576AD2" w:rsidRPr="00A112CC" w:rsidRDefault="00576AD2" w:rsidP="00FF4076">
            <w:pPr>
              <w:widowControl w:val="0"/>
              <w:tabs>
                <w:tab w:val="num" w:pos="720"/>
              </w:tabs>
              <w:ind w:firstLine="0"/>
              <w:jc w:val="center"/>
              <w:rPr>
                <w:sz w:val="20"/>
              </w:rPr>
            </w:pPr>
            <w:r w:rsidRPr="00A112CC">
              <w:rPr>
                <w:sz w:val="20"/>
              </w:rPr>
              <w:t>5.401.20.2хх</w:t>
            </w:r>
          </w:p>
          <w:p w14:paraId="479797C7" w14:textId="77777777" w:rsidR="00576AD2" w:rsidRPr="00A112CC" w:rsidRDefault="00576AD2" w:rsidP="00FF4076">
            <w:pPr>
              <w:widowControl w:val="0"/>
              <w:tabs>
                <w:tab w:val="num" w:pos="720"/>
              </w:tabs>
              <w:ind w:firstLine="0"/>
              <w:jc w:val="center"/>
              <w:rPr>
                <w:sz w:val="20"/>
                <w:lang w:val="en-US"/>
              </w:rPr>
            </w:pPr>
            <w:r w:rsidRPr="00A112CC">
              <w:rPr>
                <w:sz w:val="20"/>
              </w:rPr>
              <w:t>(211, 213, 222, 225, 226, 266, 291)</w:t>
            </w:r>
          </w:p>
        </w:tc>
        <w:tc>
          <w:tcPr>
            <w:tcW w:w="2617" w:type="dxa"/>
            <w:shd w:val="clear" w:color="auto" w:fill="auto"/>
          </w:tcPr>
          <w:p w14:paraId="1DA67A3F" w14:textId="175864E2"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5.303.хх.731</w:t>
            </w:r>
          </w:p>
        </w:tc>
      </w:tr>
      <w:tr w:rsidR="00A112CC" w:rsidRPr="00A112CC" w14:paraId="799ABFFF" w14:textId="77777777" w:rsidTr="003D73B3">
        <w:trPr>
          <w:trHeight w:val="20"/>
        </w:trPr>
        <w:tc>
          <w:tcPr>
            <w:tcW w:w="2616" w:type="dxa"/>
            <w:shd w:val="clear" w:color="auto" w:fill="auto"/>
          </w:tcPr>
          <w:p w14:paraId="74679B5F" w14:textId="77777777" w:rsidR="00576AD2" w:rsidRPr="00A112CC" w:rsidRDefault="00576AD2" w:rsidP="00FF4076">
            <w:pPr>
              <w:widowControl w:val="0"/>
              <w:tabs>
                <w:tab w:val="num" w:pos="720"/>
              </w:tabs>
              <w:ind w:firstLine="0"/>
              <w:rPr>
                <w:sz w:val="20"/>
              </w:rPr>
            </w:pPr>
            <w:r w:rsidRPr="00A112CC">
              <w:rPr>
                <w:sz w:val="20"/>
              </w:rPr>
              <w:t>Начисление налогов:</w:t>
            </w:r>
          </w:p>
        </w:tc>
        <w:tc>
          <w:tcPr>
            <w:tcW w:w="2617" w:type="dxa"/>
            <w:shd w:val="clear" w:color="auto" w:fill="auto"/>
          </w:tcPr>
          <w:p w14:paraId="45C08C63" w14:textId="77777777" w:rsidR="00576AD2" w:rsidRPr="00A112CC" w:rsidRDefault="00576AD2" w:rsidP="00FF4076">
            <w:pPr>
              <w:widowControl w:val="0"/>
              <w:tabs>
                <w:tab w:val="num" w:pos="720"/>
              </w:tabs>
              <w:ind w:firstLine="0"/>
              <w:rPr>
                <w:sz w:val="20"/>
              </w:rPr>
            </w:pPr>
          </w:p>
        </w:tc>
        <w:tc>
          <w:tcPr>
            <w:tcW w:w="2617" w:type="dxa"/>
            <w:gridSpan w:val="2"/>
            <w:shd w:val="clear" w:color="auto" w:fill="auto"/>
          </w:tcPr>
          <w:p w14:paraId="06D69BFE" w14:textId="77777777" w:rsidR="00576AD2" w:rsidRPr="00A112CC" w:rsidRDefault="00576AD2" w:rsidP="00FF4076">
            <w:pPr>
              <w:widowControl w:val="0"/>
              <w:tabs>
                <w:tab w:val="num" w:pos="720"/>
              </w:tabs>
              <w:ind w:firstLine="0"/>
              <w:jc w:val="center"/>
              <w:rPr>
                <w:sz w:val="20"/>
              </w:rPr>
            </w:pPr>
          </w:p>
        </w:tc>
        <w:tc>
          <w:tcPr>
            <w:tcW w:w="2617" w:type="dxa"/>
            <w:shd w:val="clear" w:color="auto" w:fill="auto"/>
          </w:tcPr>
          <w:p w14:paraId="722B1392"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p>
        </w:tc>
      </w:tr>
      <w:tr w:rsidR="00A112CC" w:rsidRPr="00A112CC" w14:paraId="2AF57F96" w14:textId="77777777" w:rsidTr="003D73B3">
        <w:trPr>
          <w:trHeight w:val="20"/>
        </w:trPr>
        <w:tc>
          <w:tcPr>
            <w:tcW w:w="2616" w:type="dxa"/>
            <w:shd w:val="clear" w:color="auto" w:fill="auto"/>
          </w:tcPr>
          <w:p w14:paraId="40C4927F" w14:textId="77777777" w:rsidR="00576AD2" w:rsidRPr="00A112CC" w:rsidRDefault="00576AD2" w:rsidP="00FF4076">
            <w:pPr>
              <w:widowControl w:val="0"/>
              <w:ind w:firstLine="0"/>
              <w:rPr>
                <w:sz w:val="20"/>
              </w:rPr>
            </w:pPr>
            <w:r w:rsidRPr="00A112CC">
              <w:rPr>
                <w:sz w:val="20"/>
              </w:rPr>
              <w:t>- НДС</w:t>
            </w:r>
          </w:p>
        </w:tc>
        <w:tc>
          <w:tcPr>
            <w:tcW w:w="2617" w:type="dxa"/>
            <w:shd w:val="clear" w:color="auto" w:fill="auto"/>
          </w:tcPr>
          <w:p w14:paraId="5034EB87" w14:textId="77777777" w:rsidR="00576AD2" w:rsidRPr="00A112CC" w:rsidRDefault="00576AD2" w:rsidP="00FF4076">
            <w:pPr>
              <w:widowControl w:val="0"/>
              <w:tabs>
                <w:tab w:val="num" w:pos="720"/>
              </w:tabs>
              <w:ind w:firstLine="0"/>
              <w:rPr>
                <w:sz w:val="20"/>
              </w:rPr>
            </w:pPr>
            <w:r w:rsidRPr="00A112CC">
              <w:rPr>
                <w:sz w:val="20"/>
              </w:rPr>
              <w:t>Счет-фактура</w:t>
            </w:r>
          </w:p>
        </w:tc>
        <w:tc>
          <w:tcPr>
            <w:tcW w:w="2617" w:type="dxa"/>
            <w:gridSpan w:val="2"/>
            <w:shd w:val="clear" w:color="auto" w:fill="auto"/>
          </w:tcPr>
          <w:p w14:paraId="193C6845"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2.401.10.ххх</w:t>
            </w:r>
          </w:p>
          <w:p w14:paraId="3D78EAD2" w14:textId="26BC0405"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(121, 123, 129, 131, 134, 172)</w:t>
            </w:r>
          </w:p>
        </w:tc>
        <w:tc>
          <w:tcPr>
            <w:tcW w:w="2617" w:type="dxa"/>
            <w:shd w:val="clear" w:color="auto" w:fill="auto"/>
          </w:tcPr>
          <w:p w14:paraId="62D54644"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2.303.04.731</w:t>
            </w:r>
          </w:p>
        </w:tc>
      </w:tr>
      <w:tr w:rsidR="00A112CC" w:rsidRPr="00A112CC" w14:paraId="421F201F" w14:textId="77777777" w:rsidTr="003D73B3">
        <w:trPr>
          <w:trHeight w:val="20"/>
        </w:trPr>
        <w:tc>
          <w:tcPr>
            <w:tcW w:w="2616" w:type="dxa"/>
            <w:shd w:val="clear" w:color="auto" w:fill="auto"/>
          </w:tcPr>
          <w:p w14:paraId="272C7203" w14:textId="77777777" w:rsidR="00576AD2" w:rsidRPr="00A112CC" w:rsidRDefault="00576AD2" w:rsidP="00FF4076">
            <w:pPr>
              <w:widowControl w:val="0"/>
              <w:ind w:firstLine="0"/>
              <w:rPr>
                <w:sz w:val="20"/>
              </w:rPr>
            </w:pPr>
            <w:r w:rsidRPr="00A112CC">
              <w:rPr>
                <w:sz w:val="20"/>
              </w:rPr>
              <w:t>- налог на прибыль</w:t>
            </w:r>
          </w:p>
        </w:tc>
        <w:tc>
          <w:tcPr>
            <w:tcW w:w="2617" w:type="dxa"/>
            <w:vMerge w:val="restart"/>
            <w:shd w:val="clear" w:color="auto" w:fill="auto"/>
          </w:tcPr>
          <w:p w14:paraId="6F1EB2BB" w14:textId="77777777" w:rsidR="00576AD2" w:rsidRPr="00A112CC" w:rsidRDefault="00576AD2"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p w14:paraId="07BBA161" w14:textId="77777777" w:rsidR="00576AD2" w:rsidRPr="00A112CC" w:rsidRDefault="00576AD2" w:rsidP="00FF4076">
            <w:pPr>
              <w:widowControl w:val="0"/>
              <w:tabs>
                <w:tab w:val="num" w:pos="720"/>
              </w:tabs>
              <w:ind w:firstLine="0"/>
              <w:rPr>
                <w:sz w:val="20"/>
              </w:rPr>
            </w:pPr>
            <w:r w:rsidRPr="00A112CC">
              <w:rPr>
                <w:sz w:val="20"/>
              </w:rPr>
              <w:t>Налоговые регистры</w:t>
            </w:r>
          </w:p>
        </w:tc>
        <w:tc>
          <w:tcPr>
            <w:tcW w:w="2617" w:type="dxa"/>
            <w:gridSpan w:val="2"/>
            <w:shd w:val="clear" w:color="auto" w:fill="auto"/>
          </w:tcPr>
          <w:p w14:paraId="442ABA04"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2.401.10.189</w:t>
            </w:r>
          </w:p>
        </w:tc>
        <w:tc>
          <w:tcPr>
            <w:tcW w:w="2617" w:type="dxa"/>
            <w:shd w:val="clear" w:color="auto" w:fill="auto"/>
          </w:tcPr>
          <w:p w14:paraId="362EF2A3"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2.303.03.731</w:t>
            </w:r>
          </w:p>
        </w:tc>
      </w:tr>
      <w:tr w:rsidR="00A112CC" w:rsidRPr="00A112CC" w14:paraId="74AE8FB4" w14:textId="77777777" w:rsidTr="003D73B3">
        <w:trPr>
          <w:trHeight w:val="20"/>
        </w:trPr>
        <w:tc>
          <w:tcPr>
            <w:tcW w:w="2616" w:type="dxa"/>
            <w:shd w:val="clear" w:color="auto" w:fill="auto"/>
          </w:tcPr>
          <w:p w14:paraId="3F2014FC" w14:textId="77777777" w:rsidR="00576AD2" w:rsidRPr="00A112CC" w:rsidRDefault="00576AD2" w:rsidP="00FF4076">
            <w:pPr>
              <w:widowControl w:val="0"/>
              <w:ind w:firstLine="0"/>
              <w:rPr>
                <w:sz w:val="20"/>
              </w:rPr>
            </w:pPr>
            <w:r w:rsidRPr="00A112CC">
              <w:rPr>
                <w:sz w:val="20"/>
              </w:rPr>
              <w:t>- налог на имущество</w:t>
            </w:r>
          </w:p>
        </w:tc>
        <w:tc>
          <w:tcPr>
            <w:tcW w:w="2617" w:type="dxa"/>
            <w:vMerge/>
            <w:shd w:val="clear" w:color="auto" w:fill="auto"/>
          </w:tcPr>
          <w:p w14:paraId="4CD1EB93" w14:textId="77777777" w:rsidR="00576AD2" w:rsidRPr="00A112CC" w:rsidRDefault="00576AD2" w:rsidP="00FF4076">
            <w:pPr>
              <w:widowControl w:val="0"/>
              <w:tabs>
                <w:tab w:val="num" w:pos="720"/>
              </w:tabs>
              <w:ind w:firstLine="0"/>
              <w:rPr>
                <w:sz w:val="20"/>
              </w:rPr>
            </w:pPr>
          </w:p>
        </w:tc>
        <w:tc>
          <w:tcPr>
            <w:tcW w:w="2617" w:type="dxa"/>
            <w:gridSpan w:val="2"/>
            <w:shd w:val="clear" w:color="auto" w:fill="auto"/>
          </w:tcPr>
          <w:p w14:paraId="2C47530D"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0.109.хх.291</w:t>
            </w:r>
          </w:p>
          <w:p w14:paraId="4749DBBC"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0.401.20.291</w:t>
            </w:r>
          </w:p>
        </w:tc>
        <w:tc>
          <w:tcPr>
            <w:tcW w:w="2617" w:type="dxa"/>
            <w:shd w:val="clear" w:color="auto" w:fill="auto"/>
          </w:tcPr>
          <w:p w14:paraId="777F961B"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0.303.12.731</w:t>
            </w:r>
          </w:p>
        </w:tc>
      </w:tr>
      <w:tr w:rsidR="00A112CC" w:rsidRPr="00A112CC" w14:paraId="51C0188D" w14:textId="77777777" w:rsidTr="003D73B3">
        <w:trPr>
          <w:trHeight w:val="268"/>
        </w:trPr>
        <w:tc>
          <w:tcPr>
            <w:tcW w:w="2616" w:type="dxa"/>
            <w:shd w:val="clear" w:color="auto" w:fill="auto"/>
          </w:tcPr>
          <w:p w14:paraId="67CBDD01" w14:textId="77777777" w:rsidR="00576AD2" w:rsidRPr="00A112CC" w:rsidRDefault="00576AD2" w:rsidP="00FF4076">
            <w:pPr>
              <w:widowControl w:val="0"/>
              <w:ind w:firstLine="0"/>
              <w:rPr>
                <w:sz w:val="20"/>
              </w:rPr>
            </w:pPr>
            <w:r w:rsidRPr="00A112CC">
              <w:rPr>
                <w:sz w:val="20"/>
              </w:rPr>
              <w:t>- транспортный налог, водный налог</w:t>
            </w:r>
          </w:p>
        </w:tc>
        <w:tc>
          <w:tcPr>
            <w:tcW w:w="2617" w:type="dxa"/>
            <w:vMerge/>
            <w:shd w:val="clear" w:color="auto" w:fill="auto"/>
          </w:tcPr>
          <w:p w14:paraId="12EA6FDE" w14:textId="77777777" w:rsidR="00576AD2" w:rsidRPr="00A112CC" w:rsidRDefault="00576AD2" w:rsidP="00FF4076">
            <w:pPr>
              <w:widowControl w:val="0"/>
              <w:tabs>
                <w:tab w:val="num" w:pos="720"/>
              </w:tabs>
              <w:ind w:firstLine="0"/>
              <w:rPr>
                <w:sz w:val="20"/>
              </w:rPr>
            </w:pPr>
          </w:p>
        </w:tc>
        <w:tc>
          <w:tcPr>
            <w:tcW w:w="2617" w:type="dxa"/>
            <w:gridSpan w:val="2"/>
            <w:shd w:val="clear" w:color="auto" w:fill="auto"/>
          </w:tcPr>
          <w:p w14:paraId="46D25ED5"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0.109.хх.291</w:t>
            </w:r>
          </w:p>
          <w:p w14:paraId="0F8CDA4A"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0.401.20.291</w:t>
            </w:r>
          </w:p>
        </w:tc>
        <w:tc>
          <w:tcPr>
            <w:tcW w:w="2617" w:type="dxa"/>
            <w:shd w:val="clear" w:color="auto" w:fill="auto"/>
          </w:tcPr>
          <w:p w14:paraId="299EF23F"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0.303.05.731</w:t>
            </w:r>
          </w:p>
        </w:tc>
      </w:tr>
      <w:tr w:rsidR="00A112CC" w:rsidRPr="00A112CC" w14:paraId="2899F435" w14:textId="77777777" w:rsidTr="003D73B3">
        <w:trPr>
          <w:trHeight w:val="268"/>
        </w:trPr>
        <w:tc>
          <w:tcPr>
            <w:tcW w:w="2616" w:type="dxa"/>
            <w:shd w:val="clear" w:color="auto" w:fill="auto"/>
          </w:tcPr>
          <w:p w14:paraId="517AC5DE" w14:textId="77777777" w:rsidR="00576AD2" w:rsidRPr="00A112CC" w:rsidRDefault="00576AD2" w:rsidP="00FF4076">
            <w:pPr>
              <w:widowControl w:val="0"/>
              <w:ind w:firstLine="0"/>
              <w:rPr>
                <w:sz w:val="20"/>
              </w:rPr>
            </w:pPr>
            <w:r w:rsidRPr="00A112CC">
              <w:rPr>
                <w:sz w:val="20"/>
              </w:rPr>
              <w:t>- земельный налог</w:t>
            </w:r>
          </w:p>
        </w:tc>
        <w:tc>
          <w:tcPr>
            <w:tcW w:w="2617" w:type="dxa"/>
            <w:vMerge/>
            <w:shd w:val="clear" w:color="auto" w:fill="auto"/>
          </w:tcPr>
          <w:p w14:paraId="6E05BE05" w14:textId="77777777" w:rsidR="00576AD2" w:rsidRPr="00A112CC" w:rsidRDefault="00576AD2" w:rsidP="00FF4076">
            <w:pPr>
              <w:widowControl w:val="0"/>
              <w:tabs>
                <w:tab w:val="num" w:pos="720"/>
              </w:tabs>
              <w:ind w:firstLine="0"/>
              <w:rPr>
                <w:sz w:val="20"/>
              </w:rPr>
            </w:pPr>
          </w:p>
        </w:tc>
        <w:tc>
          <w:tcPr>
            <w:tcW w:w="2617" w:type="dxa"/>
            <w:gridSpan w:val="2"/>
            <w:shd w:val="clear" w:color="auto" w:fill="auto"/>
          </w:tcPr>
          <w:p w14:paraId="6D57C6FE"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0.109.хх.291</w:t>
            </w:r>
          </w:p>
          <w:p w14:paraId="5B79DDCE"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0.401.20.291</w:t>
            </w:r>
          </w:p>
        </w:tc>
        <w:tc>
          <w:tcPr>
            <w:tcW w:w="2617" w:type="dxa"/>
            <w:shd w:val="clear" w:color="auto" w:fill="auto"/>
          </w:tcPr>
          <w:p w14:paraId="6D3F1873"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0.303.13.731</w:t>
            </w:r>
          </w:p>
        </w:tc>
      </w:tr>
      <w:tr w:rsidR="00A112CC" w:rsidRPr="00A112CC" w14:paraId="7337C842" w14:textId="77777777" w:rsidTr="003D73B3">
        <w:trPr>
          <w:trHeight w:val="20"/>
        </w:trPr>
        <w:tc>
          <w:tcPr>
            <w:tcW w:w="2616" w:type="dxa"/>
            <w:shd w:val="clear" w:color="auto" w:fill="auto"/>
          </w:tcPr>
          <w:p w14:paraId="353A559E" w14:textId="77777777" w:rsidR="00576AD2" w:rsidRPr="00A112CC" w:rsidRDefault="00576AD2" w:rsidP="00FF4076">
            <w:pPr>
              <w:widowControl w:val="0"/>
              <w:ind w:firstLine="0"/>
              <w:rPr>
                <w:sz w:val="20"/>
              </w:rPr>
            </w:pPr>
            <w:r w:rsidRPr="00A112CC">
              <w:rPr>
                <w:sz w:val="20"/>
              </w:rPr>
              <w:t>Начисленные суммы иных сборов, государственной пошлины при подаче искового заявления, иные госпошлины</w:t>
            </w:r>
          </w:p>
        </w:tc>
        <w:tc>
          <w:tcPr>
            <w:tcW w:w="2617" w:type="dxa"/>
            <w:shd w:val="clear" w:color="auto" w:fill="auto"/>
          </w:tcPr>
          <w:p w14:paraId="19F3695D" w14:textId="77777777" w:rsidR="00576AD2" w:rsidRPr="00A112CC" w:rsidRDefault="00576AD2"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p w14:paraId="2A1DDBE5" w14:textId="77777777" w:rsidR="00576AD2" w:rsidRPr="00A112CC" w:rsidRDefault="00576AD2" w:rsidP="00FF4076">
            <w:pPr>
              <w:widowControl w:val="0"/>
              <w:ind w:firstLine="0"/>
              <w:rPr>
                <w:sz w:val="20"/>
              </w:rPr>
            </w:pPr>
            <w:r w:rsidRPr="00A112CC">
              <w:rPr>
                <w:sz w:val="20"/>
              </w:rPr>
              <w:t>Решение суда</w:t>
            </w:r>
          </w:p>
          <w:p w14:paraId="5689A221" w14:textId="77777777" w:rsidR="00576AD2" w:rsidRPr="00A112CC" w:rsidRDefault="00576AD2" w:rsidP="00FF4076">
            <w:pPr>
              <w:widowControl w:val="0"/>
              <w:ind w:firstLine="0"/>
              <w:rPr>
                <w:sz w:val="20"/>
              </w:rPr>
            </w:pPr>
            <w:r w:rsidRPr="00A112CC">
              <w:rPr>
                <w:sz w:val="20"/>
              </w:rPr>
              <w:t>Требование об уплате</w:t>
            </w:r>
          </w:p>
        </w:tc>
        <w:tc>
          <w:tcPr>
            <w:tcW w:w="2617" w:type="dxa"/>
            <w:gridSpan w:val="2"/>
            <w:shd w:val="clear" w:color="auto" w:fill="auto"/>
          </w:tcPr>
          <w:p w14:paraId="0089920A" w14:textId="538B6EDF" w:rsidR="00576AD2" w:rsidRPr="00A112CC" w:rsidRDefault="00576AD2" w:rsidP="00FF4076">
            <w:pPr>
              <w:widowControl w:val="0"/>
              <w:ind w:firstLine="0"/>
              <w:jc w:val="center"/>
              <w:rPr>
                <w:sz w:val="20"/>
              </w:rPr>
            </w:pPr>
            <w:r w:rsidRPr="00A112CC">
              <w:rPr>
                <w:sz w:val="20"/>
              </w:rPr>
              <w:t>0.401.20.291</w:t>
            </w:r>
          </w:p>
        </w:tc>
        <w:tc>
          <w:tcPr>
            <w:tcW w:w="2617" w:type="dxa"/>
            <w:shd w:val="clear" w:color="auto" w:fill="auto"/>
          </w:tcPr>
          <w:p w14:paraId="38B42D39" w14:textId="77777777" w:rsidR="00576AD2" w:rsidRPr="00A112CC" w:rsidRDefault="00576AD2" w:rsidP="00FF4076">
            <w:pPr>
              <w:widowControl w:val="0"/>
              <w:ind w:firstLine="0"/>
              <w:jc w:val="center"/>
              <w:rPr>
                <w:sz w:val="20"/>
              </w:rPr>
            </w:pPr>
            <w:r w:rsidRPr="00A112CC">
              <w:rPr>
                <w:sz w:val="20"/>
              </w:rPr>
              <w:t>0.303.05.731</w:t>
            </w:r>
          </w:p>
        </w:tc>
      </w:tr>
      <w:tr w:rsidR="00A112CC" w:rsidRPr="00A112CC" w14:paraId="341F501B" w14:textId="77777777" w:rsidTr="003D73B3">
        <w:trPr>
          <w:trHeight w:val="20"/>
        </w:trPr>
        <w:tc>
          <w:tcPr>
            <w:tcW w:w="2616" w:type="dxa"/>
            <w:shd w:val="clear" w:color="auto" w:fill="auto"/>
          </w:tcPr>
          <w:p w14:paraId="3E0A8E81" w14:textId="77777777" w:rsidR="00576AD2" w:rsidRPr="00A112CC" w:rsidRDefault="00576AD2" w:rsidP="00FF4076">
            <w:pPr>
              <w:widowControl w:val="0"/>
              <w:ind w:firstLine="0"/>
              <w:rPr>
                <w:sz w:val="20"/>
              </w:rPr>
            </w:pPr>
            <w:r w:rsidRPr="00A112CC">
              <w:rPr>
                <w:sz w:val="20"/>
              </w:rPr>
              <w:t xml:space="preserve">Начисленные суммы штрафа и пеней за неполное и несвоевременное </w:t>
            </w:r>
            <w:r w:rsidRPr="00A112CC">
              <w:rPr>
                <w:sz w:val="20"/>
              </w:rPr>
              <w:lastRenderedPageBreak/>
              <w:t>перечисление налогов, страховых взносов в бюджет и иных сборов, административного штрафа</w:t>
            </w:r>
          </w:p>
        </w:tc>
        <w:tc>
          <w:tcPr>
            <w:tcW w:w="2617" w:type="dxa"/>
            <w:shd w:val="clear" w:color="auto" w:fill="auto"/>
          </w:tcPr>
          <w:p w14:paraId="3609AE86" w14:textId="77777777" w:rsidR="00576AD2" w:rsidRPr="00A112CC" w:rsidRDefault="00576AD2" w:rsidP="00FF4076">
            <w:pPr>
              <w:widowControl w:val="0"/>
              <w:tabs>
                <w:tab w:val="num" w:pos="720"/>
              </w:tabs>
              <w:ind w:firstLine="0"/>
              <w:rPr>
                <w:sz w:val="20"/>
              </w:rPr>
            </w:pPr>
            <w:r w:rsidRPr="00A112CC">
              <w:rPr>
                <w:sz w:val="20"/>
              </w:rPr>
              <w:lastRenderedPageBreak/>
              <w:t>Бухгалтерская справка (ф.</w:t>
            </w:r>
            <w:r w:rsidRPr="00A112CC">
              <w:rPr>
                <w:sz w:val="20"/>
                <w:lang w:val="en-US"/>
              </w:rPr>
              <w:t> </w:t>
            </w:r>
            <w:r w:rsidRPr="00A112CC">
              <w:rPr>
                <w:sz w:val="20"/>
              </w:rPr>
              <w:t>0504833)</w:t>
            </w:r>
          </w:p>
          <w:p w14:paraId="2C792558" w14:textId="77777777" w:rsidR="00576AD2" w:rsidRPr="00A112CC" w:rsidRDefault="00576AD2" w:rsidP="00FF4076">
            <w:pPr>
              <w:widowControl w:val="0"/>
              <w:ind w:firstLine="0"/>
              <w:rPr>
                <w:sz w:val="20"/>
              </w:rPr>
            </w:pPr>
            <w:r w:rsidRPr="00A112CC">
              <w:rPr>
                <w:sz w:val="20"/>
              </w:rPr>
              <w:t>Решение суда</w:t>
            </w:r>
          </w:p>
          <w:p w14:paraId="3E9A7291" w14:textId="77777777" w:rsidR="00576AD2" w:rsidRPr="00A112CC" w:rsidRDefault="00576AD2" w:rsidP="00FF4076">
            <w:pPr>
              <w:widowControl w:val="0"/>
              <w:ind w:firstLine="0"/>
              <w:rPr>
                <w:sz w:val="20"/>
              </w:rPr>
            </w:pPr>
            <w:r w:rsidRPr="00A112CC">
              <w:rPr>
                <w:sz w:val="20"/>
              </w:rPr>
              <w:t>Требование об уплате</w:t>
            </w:r>
          </w:p>
        </w:tc>
        <w:tc>
          <w:tcPr>
            <w:tcW w:w="2617" w:type="dxa"/>
            <w:gridSpan w:val="2"/>
            <w:shd w:val="clear" w:color="auto" w:fill="auto"/>
          </w:tcPr>
          <w:p w14:paraId="52F94C6D" w14:textId="27294F28" w:rsidR="00576AD2" w:rsidRPr="00A112CC" w:rsidRDefault="00576AD2" w:rsidP="00FF4076">
            <w:pPr>
              <w:widowControl w:val="0"/>
              <w:ind w:firstLine="0"/>
              <w:jc w:val="center"/>
              <w:rPr>
                <w:sz w:val="20"/>
              </w:rPr>
            </w:pPr>
            <w:r w:rsidRPr="00A112CC">
              <w:rPr>
                <w:sz w:val="20"/>
              </w:rPr>
              <w:t>0.401.20.292</w:t>
            </w:r>
          </w:p>
        </w:tc>
        <w:tc>
          <w:tcPr>
            <w:tcW w:w="2617" w:type="dxa"/>
            <w:shd w:val="clear" w:color="auto" w:fill="auto"/>
          </w:tcPr>
          <w:p w14:paraId="40F5E357" w14:textId="77777777" w:rsidR="00576AD2" w:rsidRPr="00A112CC" w:rsidRDefault="00576AD2" w:rsidP="00FF4076">
            <w:pPr>
              <w:widowControl w:val="0"/>
              <w:ind w:firstLine="0"/>
              <w:jc w:val="center"/>
              <w:rPr>
                <w:sz w:val="20"/>
              </w:rPr>
            </w:pPr>
            <w:r w:rsidRPr="00A112CC">
              <w:rPr>
                <w:sz w:val="20"/>
              </w:rPr>
              <w:t>0.303.05.731</w:t>
            </w:r>
          </w:p>
        </w:tc>
      </w:tr>
      <w:tr w:rsidR="00A112CC" w:rsidRPr="00A112CC" w14:paraId="386CC802" w14:textId="77777777" w:rsidTr="003D73B3">
        <w:trPr>
          <w:trHeight w:val="20"/>
        </w:trPr>
        <w:tc>
          <w:tcPr>
            <w:tcW w:w="2616" w:type="dxa"/>
            <w:shd w:val="clear" w:color="auto" w:fill="auto"/>
          </w:tcPr>
          <w:p w14:paraId="3050EAEF" w14:textId="77777777" w:rsidR="00576AD2" w:rsidRPr="00A112CC" w:rsidRDefault="00576AD2" w:rsidP="00FF4076">
            <w:pPr>
              <w:widowControl w:val="0"/>
              <w:ind w:firstLine="0"/>
              <w:rPr>
                <w:sz w:val="20"/>
              </w:rPr>
            </w:pPr>
            <w:r w:rsidRPr="00A112CC">
              <w:rPr>
                <w:sz w:val="20"/>
              </w:rPr>
              <w:t>Начисленные суммы штрафа и пеней за д</w:t>
            </w:r>
            <w:r w:rsidRPr="00A112CC">
              <w:rPr>
                <w:sz w:val="20"/>
                <w:shd w:val="clear" w:color="auto" w:fill="FFFFFF"/>
              </w:rPr>
              <w:t>ругие экономические санкции</w:t>
            </w:r>
          </w:p>
        </w:tc>
        <w:tc>
          <w:tcPr>
            <w:tcW w:w="2617" w:type="dxa"/>
            <w:shd w:val="clear" w:color="auto" w:fill="auto"/>
          </w:tcPr>
          <w:p w14:paraId="2B51A579" w14:textId="77777777" w:rsidR="00576AD2" w:rsidRPr="00A112CC" w:rsidRDefault="00576AD2" w:rsidP="00FF4076">
            <w:pPr>
              <w:widowControl w:val="0"/>
              <w:tabs>
                <w:tab w:val="num" w:pos="720"/>
              </w:tabs>
              <w:ind w:firstLine="28"/>
              <w:rPr>
                <w:sz w:val="20"/>
              </w:rPr>
            </w:pPr>
            <w:r w:rsidRPr="00A112CC">
              <w:rPr>
                <w:sz w:val="20"/>
              </w:rPr>
              <w:t>Бухгалтерская справка (ф.</w:t>
            </w:r>
            <w:r w:rsidRPr="00A112CC">
              <w:rPr>
                <w:sz w:val="20"/>
                <w:lang w:val="en-US"/>
              </w:rPr>
              <w:t> </w:t>
            </w:r>
            <w:r w:rsidRPr="00A112CC">
              <w:rPr>
                <w:sz w:val="20"/>
              </w:rPr>
              <w:t>0504833)</w:t>
            </w:r>
          </w:p>
          <w:p w14:paraId="7645D3D8" w14:textId="77777777" w:rsidR="00576AD2" w:rsidRPr="00A112CC" w:rsidRDefault="00576AD2" w:rsidP="00FF4076">
            <w:pPr>
              <w:widowControl w:val="0"/>
              <w:tabs>
                <w:tab w:val="num" w:pos="720"/>
              </w:tabs>
              <w:ind w:firstLine="0"/>
              <w:rPr>
                <w:sz w:val="20"/>
              </w:rPr>
            </w:pPr>
            <w:r w:rsidRPr="00A112CC">
              <w:rPr>
                <w:sz w:val="20"/>
              </w:rPr>
              <w:t>Требование об уплате</w:t>
            </w:r>
          </w:p>
        </w:tc>
        <w:tc>
          <w:tcPr>
            <w:tcW w:w="2617" w:type="dxa"/>
            <w:gridSpan w:val="2"/>
            <w:shd w:val="clear" w:color="auto" w:fill="auto"/>
          </w:tcPr>
          <w:p w14:paraId="6FDCEAD8" w14:textId="77777777" w:rsidR="00576AD2" w:rsidRPr="00A112CC" w:rsidRDefault="00576AD2" w:rsidP="00FF4076">
            <w:pPr>
              <w:widowControl w:val="0"/>
              <w:ind w:firstLine="0"/>
              <w:jc w:val="center"/>
              <w:rPr>
                <w:sz w:val="20"/>
              </w:rPr>
            </w:pPr>
            <w:r w:rsidRPr="00A112CC">
              <w:rPr>
                <w:sz w:val="20"/>
              </w:rPr>
              <w:t>0.401.20.295</w:t>
            </w:r>
          </w:p>
        </w:tc>
        <w:tc>
          <w:tcPr>
            <w:tcW w:w="2617" w:type="dxa"/>
            <w:shd w:val="clear" w:color="auto" w:fill="auto"/>
          </w:tcPr>
          <w:p w14:paraId="092A5789" w14:textId="77777777" w:rsidR="00576AD2" w:rsidRPr="00A112CC" w:rsidRDefault="00576AD2" w:rsidP="00FF4076">
            <w:pPr>
              <w:widowControl w:val="0"/>
              <w:ind w:firstLine="0"/>
              <w:jc w:val="center"/>
              <w:rPr>
                <w:sz w:val="20"/>
              </w:rPr>
            </w:pPr>
            <w:r w:rsidRPr="00A112CC">
              <w:rPr>
                <w:sz w:val="20"/>
              </w:rPr>
              <w:t>0.303.05.731</w:t>
            </w:r>
          </w:p>
        </w:tc>
      </w:tr>
      <w:tr w:rsidR="00A112CC" w:rsidRPr="00A112CC" w14:paraId="11D8DA30" w14:textId="77777777" w:rsidTr="003D73B3">
        <w:trPr>
          <w:trHeight w:val="20"/>
        </w:trPr>
        <w:tc>
          <w:tcPr>
            <w:tcW w:w="2616" w:type="dxa"/>
            <w:shd w:val="clear" w:color="auto" w:fill="auto"/>
          </w:tcPr>
          <w:p w14:paraId="4041D921" w14:textId="77777777" w:rsidR="00576AD2" w:rsidRPr="00A112CC" w:rsidRDefault="00576AD2" w:rsidP="00FF4076">
            <w:pPr>
              <w:widowControl w:val="0"/>
              <w:ind w:firstLine="0"/>
              <w:rPr>
                <w:sz w:val="20"/>
              </w:rPr>
            </w:pPr>
            <w:r w:rsidRPr="00A112CC">
              <w:rPr>
                <w:sz w:val="20"/>
              </w:rPr>
              <w:t>Начисленные суммы иных налогов, сборов, обязательных платежей в бюджеты бюджетной системы Российской Федерации</w:t>
            </w:r>
          </w:p>
        </w:tc>
        <w:tc>
          <w:tcPr>
            <w:tcW w:w="2617" w:type="dxa"/>
            <w:shd w:val="clear" w:color="auto" w:fill="auto"/>
          </w:tcPr>
          <w:p w14:paraId="0EF81C4F" w14:textId="3C72617D" w:rsidR="00576AD2" w:rsidRPr="00A112CC" w:rsidRDefault="00576AD2" w:rsidP="00FF4076">
            <w:pPr>
              <w:widowControl w:val="0"/>
              <w:tabs>
                <w:tab w:val="num" w:pos="720"/>
              </w:tabs>
              <w:ind w:firstLine="28"/>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6960E91A" w14:textId="642F3C57" w:rsidR="00576AD2" w:rsidRPr="00A112CC" w:rsidRDefault="00576AD2" w:rsidP="00FF4076">
            <w:pPr>
              <w:widowControl w:val="0"/>
              <w:ind w:firstLine="0"/>
              <w:jc w:val="center"/>
              <w:rPr>
                <w:sz w:val="20"/>
              </w:rPr>
            </w:pPr>
            <w:r w:rsidRPr="00A112CC">
              <w:rPr>
                <w:sz w:val="20"/>
              </w:rPr>
              <w:t>0.401.20.291</w:t>
            </w:r>
          </w:p>
        </w:tc>
        <w:tc>
          <w:tcPr>
            <w:tcW w:w="2617" w:type="dxa"/>
            <w:shd w:val="clear" w:color="auto" w:fill="auto"/>
          </w:tcPr>
          <w:p w14:paraId="45DB870D" w14:textId="77777777" w:rsidR="00576AD2" w:rsidRPr="00A112CC" w:rsidRDefault="00576AD2" w:rsidP="00FF4076">
            <w:pPr>
              <w:widowControl w:val="0"/>
              <w:ind w:firstLine="0"/>
              <w:jc w:val="center"/>
              <w:rPr>
                <w:sz w:val="20"/>
              </w:rPr>
            </w:pPr>
            <w:r w:rsidRPr="00A112CC">
              <w:rPr>
                <w:sz w:val="20"/>
              </w:rPr>
              <w:t>0.303.хх.731</w:t>
            </w:r>
          </w:p>
        </w:tc>
      </w:tr>
      <w:tr w:rsidR="00A112CC" w:rsidRPr="00A112CC" w14:paraId="1B446B32" w14:textId="77777777" w:rsidTr="003D73B3">
        <w:trPr>
          <w:trHeight w:val="20"/>
        </w:trPr>
        <w:tc>
          <w:tcPr>
            <w:tcW w:w="2616" w:type="dxa"/>
            <w:shd w:val="clear" w:color="auto" w:fill="auto"/>
          </w:tcPr>
          <w:p w14:paraId="47371C75" w14:textId="77777777" w:rsidR="00576AD2" w:rsidRPr="00A112CC" w:rsidRDefault="00576AD2" w:rsidP="00FF4076">
            <w:pPr>
              <w:widowControl w:val="0"/>
              <w:ind w:firstLine="0"/>
              <w:rPr>
                <w:sz w:val="20"/>
              </w:rPr>
            </w:pPr>
            <w:r w:rsidRPr="00A112CC">
              <w:rPr>
                <w:sz w:val="20"/>
              </w:rPr>
              <w:t>Начисление платы в счет возмещения вреда, причиняемого автомобильным дорогам общего пользования федерального значения транспортными средствами, имеющими разрешенную максимальную массу свыше 12 тонн</w:t>
            </w:r>
          </w:p>
        </w:tc>
        <w:tc>
          <w:tcPr>
            <w:tcW w:w="2617" w:type="dxa"/>
            <w:shd w:val="clear" w:color="auto" w:fill="auto"/>
          </w:tcPr>
          <w:p w14:paraId="284B971C" w14:textId="77777777" w:rsidR="00576AD2" w:rsidRPr="00A112CC" w:rsidRDefault="00576AD2" w:rsidP="00FF4076">
            <w:pPr>
              <w:widowControl w:val="0"/>
              <w:ind w:firstLine="0"/>
              <w:rPr>
                <w:sz w:val="20"/>
              </w:rPr>
            </w:pPr>
            <w:r w:rsidRPr="00A112CC">
              <w:rPr>
                <w:sz w:val="20"/>
              </w:rPr>
              <w:t>Отчет оператора (Выписка по лицевому счету владельца транспортного средства)</w:t>
            </w:r>
          </w:p>
        </w:tc>
        <w:tc>
          <w:tcPr>
            <w:tcW w:w="2617" w:type="dxa"/>
            <w:gridSpan w:val="2"/>
            <w:shd w:val="clear" w:color="auto" w:fill="auto"/>
          </w:tcPr>
          <w:p w14:paraId="76F0E882" w14:textId="77777777" w:rsidR="00576AD2" w:rsidRPr="00A112CC" w:rsidRDefault="00576AD2" w:rsidP="00FF4076">
            <w:pPr>
              <w:widowControl w:val="0"/>
              <w:autoSpaceDE w:val="0"/>
              <w:autoSpaceDN w:val="0"/>
              <w:adjustRightInd w:val="0"/>
              <w:ind w:firstLine="0"/>
              <w:jc w:val="center"/>
              <w:rPr>
                <w:sz w:val="20"/>
              </w:rPr>
            </w:pPr>
            <w:r w:rsidRPr="00A112CC">
              <w:rPr>
                <w:sz w:val="20"/>
              </w:rPr>
              <w:t>0.109.60.291</w:t>
            </w:r>
          </w:p>
        </w:tc>
        <w:tc>
          <w:tcPr>
            <w:tcW w:w="2617" w:type="dxa"/>
            <w:shd w:val="clear" w:color="auto" w:fill="auto"/>
          </w:tcPr>
          <w:p w14:paraId="1314AD2E" w14:textId="77777777" w:rsidR="00576AD2" w:rsidRPr="00A112CC" w:rsidRDefault="00576AD2" w:rsidP="00FF4076">
            <w:pPr>
              <w:widowControl w:val="0"/>
              <w:autoSpaceDE w:val="0"/>
              <w:autoSpaceDN w:val="0"/>
              <w:adjustRightInd w:val="0"/>
              <w:ind w:firstLine="0"/>
              <w:jc w:val="center"/>
              <w:rPr>
                <w:sz w:val="20"/>
              </w:rPr>
            </w:pPr>
            <w:r w:rsidRPr="00A112CC">
              <w:rPr>
                <w:sz w:val="20"/>
              </w:rPr>
              <w:t>0.303.05.731</w:t>
            </w:r>
          </w:p>
        </w:tc>
      </w:tr>
      <w:tr w:rsidR="00A112CC" w:rsidRPr="00A112CC" w14:paraId="5D8315ED" w14:textId="77777777" w:rsidTr="003D73B3">
        <w:trPr>
          <w:trHeight w:val="20"/>
        </w:trPr>
        <w:tc>
          <w:tcPr>
            <w:tcW w:w="2616" w:type="dxa"/>
            <w:shd w:val="clear" w:color="auto" w:fill="auto"/>
          </w:tcPr>
          <w:p w14:paraId="2AD11A75" w14:textId="77777777" w:rsidR="00576AD2" w:rsidRPr="00A112CC" w:rsidRDefault="00576AD2" w:rsidP="00FF4076">
            <w:pPr>
              <w:widowControl w:val="0"/>
              <w:ind w:firstLine="0"/>
              <w:rPr>
                <w:sz w:val="20"/>
              </w:rPr>
            </w:pPr>
            <w:r w:rsidRPr="00A112CC">
              <w:rPr>
                <w:sz w:val="20"/>
              </w:rPr>
              <w:t xml:space="preserve">Отражение задолженности по возврату в бюджет субсидии по причине недостижения показателей объемов ГЗ </w:t>
            </w:r>
          </w:p>
        </w:tc>
        <w:tc>
          <w:tcPr>
            <w:tcW w:w="2617" w:type="dxa"/>
            <w:shd w:val="clear" w:color="auto" w:fill="auto"/>
          </w:tcPr>
          <w:p w14:paraId="32F0C44F" w14:textId="77777777" w:rsidR="00576AD2" w:rsidRPr="00A112CC" w:rsidRDefault="00576AD2" w:rsidP="00FF4076">
            <w:pPr>
              <w:widowControl w:val="0"/>
              <w:ind w:firstLine="0"/>
              <w:rPr>
                <w:sz w:val="20"/>
              </w:rPr>
            </w:pPr>
          </w:p>
        </w:tc>
        <w:tc>
          <w:tcPr>
            <w:tcW w:w="2617" w:type="dxa"/>
            <w:gridSpan w:val="2"/>
            <w:shd w:val="clear" w:color="auto" w:fill="auto"/>
          </w:tcPr>
          <w:p w14:paraId="59A7E151" w14:textId="77777777" w:rsidR="00576AD2" w:rsidRPr="00A112CC" w:rsidRDefault="00576AD2" w:rsidP="00FF4076">
            <w:pPr>
              <w:widowControl w:val="0"/>
              <w:autoSpaceDE w:val="0"/>
              <w:autoSpaceDN w:val="0"/>
              <w:adjustRightInd w:val="0"/>
              <w:ind w:firstLine="0"/>
              <w:jc w:val="center"/>
              <w:rPr>
                <w:sz w:val="20"/>
              </w:rPr>
            </w:pPr>
          </w:p>
        </w:tc>
        <w:tc>
          <w:tcPr>
            <w:tcW w:w="2617" w:type="dxa"/>
            <w:shd w:val="clear" w:color="auto" w:fill="auto"/>
          </w:tcPr>
          <w:p w14:paraId="187BB95E" w14:textId="77777777" w:rsidR="00576AD2" w:rsidRPr="00A112CC" w:rsidRDefault="00576AD2" w:rsidP="00FF4076">
            <w:pPr>
              <w:widowControl w:val="0"/>
              <w:autoSpaceDE w:val="0"/>
              <w:autoSpaceDN w:val="0"/>
              <w:adjustRightInd w:val="0"/>
              <w:ind w:firstLine="0"/>
              <w:jc w:val="center"/>
              <w:rPr>
                <w:sz w:val="20"/>
              </w:rPr>
            </w:pPr>
          </w:p>
        </w:tc>
      </w:tr>
      <w:tr w:rsidR="00A112CC" w:rsidRPr="00A112CC" w14:paraId="479A7708" w14:textId="77777777" w:rsidTr="003D73B3">
        <w:trPr>
          <w:trHeight w:val="20"/>
        </w:trPr>
        <w:tc>
          <w:tcPr>
            <w:tcW w:w="2616" w:type="dxa"/>
            <w:shd w:val="clear" w:color="auto" w:fill="auto"/>
          </w:tcPr>
          <w:p w14:paraId="08ED0995" w14:textId="77777777" w:rsidR="00576AD2" w:rsidRPr="00A112CC" w:rsidRDefault="00576AD2" w:rsidP="00FF4076">
            <w:pPr>
              <w:widowControl w:val="0"/>
              <w:ind w:firstLine="0"/>
              <w:rPr>
                <w:sz w:val="20"/>
              </w:rPr>
            </w:pPr>
            <w:r w:rsidRPr="00A112CC">
              <w:rPr>
                <w:sz w:val="20"/>
              </w:rPr>
              <w:t>- текущего финансового года</w:t>
            </w:r>
          </w:p>
        </w:tc>
        <w:tc>
          <w:tcPr>
            <w:tcW w:w="2617" w:type="dxa"/>
            <w:vMerge w:val="restart"/>
            <w:shd w:val="clear" w:color="auto" w:fill="auto"/>
          </w:tcPr>
          <w:p w14:paraId="08953C80" w14:textId="77777777" w:rsidR="00576AD2" w:rsidRPr="00A112CC" w:rsidRDefault="00576AD2" w:rsidP="00FF4076">
            <w:pPr>
              <w:widowControl w:val="0"/>
              <w:ind w:firstLine="0"/>
              <w:rPr>
                <w:sz w:val="20"/>
              </w:rPr>
            </w:pPr>
            <w:r w:rsidRPr="00A112CC">
              <w:rPr>
                <w:sz w:val="20"/>
              </w:rPr>
              <w:t>Отчет о выполнении государственного задания</w:t>
            </w:r>
          </w:p>
        </w:tc>
        <w:tc>
          <w:tcPr>
            <w:tcW w:w="2617" w:type="dxa"/>
            <w:gridSpan w:val="2"/>
            <w:shd w:val="clear" w:color="auto" w:fill="auto"/>
          </w:tcPr>
          <w:p w14:paraId="603EA3C9" w14:textId="77777777" w:rsidR="00576AD2" w:rsidRPr="00A112CC" w:rsidRDefault="00A852C6" w:rsidP="00FF4076">
            <w:pPr>
              <w:widowControl w:val="0"/>
              <w:autoSpaceDE w:val="0"/>
              <w:autoSpaceDN w:val="0"/>
              <w:adjustRightInd w:val="0"/>
              <w:ind w:firstLine="0"/>
              <w:jc w:val="center"/>
              <w:rPr>
                <w:sz w:val="20"/>
              </w:rPr>
            </w:pPr>
            <w:hyperlink r:id="rId100" w:history="1">
              <w:r w:rsidR="00576AD2" w:rsidRPr="00A112CC">
                <w:rPr>
                  <w:sz w:val="20"/>
                </w:rPr>
                <w:t>4.401.41.131</w:t>
              </w:r>
            </w:hyperlink>
          </w:p>
        </w:tc>
        <w:tc>
          <w:tcPr>
            <w:tcW w:w="2617" w:type="dxa"/>
            <w:shd w:val="clear" w:color="auto" w:fill="auto"/>
          </w:tcPr>
          <w:p w14:paraId="5E1E3314" w14:textId="77777777" w:rsidR="00576AD2" w:rsidRPr="00A112CC" w:rsidRDefault="00576AD2" w:rsidP="00FF4076">
            <w:pPr>
              <w:widowControl w:val="0"/>
              <w:autoSpaceDE w:val="0"/>
              <w:autoSpaceDN w:val="0"/>
              <w:adjustRightInd w:val="0"/>
              <w:ind w:firstLine="0"/>
              <w:jc w:val="center"/>
              <w:rPr>
                <w:sz w:val="20"/>
              </w:rPr>
            </w:pPr>
            <w:r w:rsidRPr="00A112CC">
              <w:rPr>
                <w:sz w:val="20"/>
              </w:rPr>
              <w:t>4.303.05.731</w:t>
            </w:r>
          </w:p>
        </w:tc>
      </w:tr>
      <w:tr w:rsidR="00A112CC" w:rsidRPr="00A112CC" w14:paraId="3D70BB5F" w14:textId="77777777" w:rsidTr="003D73B3">
        <w:trPr>
          <w:trHeight w:val="20"/>
        </w:trPr>
        <w:tc>
          <w:tcPr>
            <w:tcW w:w="2616" w:type="dxa"/>
            <w:shd w:val="clear" w:color="auto" w:fill="auto"/>
          </w:tcPr>
          <w:p w14:paraId="0BD555E9" w14:textId="77777777" w:rsidR="00576AD2" w:rsidRPr="00A112CC" w:rsidRDefault="00576AD2" w:rsidP="00FF4076">
            <w:pPr>
              <w:widowControl w:val="0"/>
              <w:ind w:firstLine="0"/>
              <w:rPr>
                <w:sz w:val="20"/>
              </w:rPr>
            </w:pPr>
            <w:r w:rsidRPr="00A112CC">
              <w:rPr>
                <w:sz w:val="20"/>
              </w:rPr>
              <w:t>- прошлых финансовых периодов</w:t>
            </w:r>
          </w:p>
        </w:tc>
        <w:tc>
          <w:tcPr>
            <w:tcW w:w="2617" w:type="dxa"/>
            <w:vMerge/>
            <w:shd w:val="clear" w:color="auto" w:fill="auto"/>
          </w:tcPr>
          <w:p w14:paraId="124D839E" w14:textId="77777777" w:rsidR="00576AD2" w:rsidRPr="00A112CC" w:rsidRDefault="00576AD2" w:rsidP="00FF4076">
            <w:pPr>
              <w:widowControl w:val="0"/>
              <w:ind w:firstLine="0"/>
              <w:rPr>
                <w:sz w:val="20"/>
              </w:rPr>
            </w:pPr>
          </w:p>
        </w:tc>
        <w:tc>
          <w:tcPr>
            <w:tcW w:w="2617" w:type="dxa"/>
            <w:gridSpan w:val="2"/>
            <w:shd w:val="clear" w:color="auto" w:fill="auto"/>
          </w:tcPr>
          <w:p w14:paraId="42BF122D" w14:textId="77777777" w:rsidR="00576AD2" w:rsidRPr="00A112CC" w:rsidRDefault="00A852C6" w:rsidP="00FF4076">
            <w:pPr>
              <w:widowControl w:val="0"/>
              <w:autoSpaceDE w:val="0"/>
              <w:autoSpaceDN w:val="0"/>
              <w:adjustRightInd w:val="0"/>
              <w:ind w:firstLine="0"/>
              <w:jc w:val="center"/>
              <w:rPr>
                <w:sz w:val="20"/>
              </w:rPr>
            </w:pPr>
            <w:hyperlink r:id="rId101" w:history="1">
              <w:r w:rsidR="00576AD2" w:rsidRPr="00A112CC">
                <w:rPr>
                  <w:sz w:val="20"/>
                </w:rPr>
                <w:t>4.401.10.131</w:t>
              </w:r>
            </w:hyperlink>
          </w:p>
        </w:tc>
        <w:tc>
          <w:tcPr>
            <w:tcW w:w="2617" w:type="dxa"/>
            <w:shd w:val="clear" w:color="auto" w:fill="auto"/>
          </w:tcPr>
          <w:p w14:paraId="372910A8" w14:textId="77777777" w:rsidR="00576AD2" w:rsidRPr="00A112CC" w:rsidRDefault="00576AD2" w:rsidP="00FF4076">
            <w:pPr>
              <w:widowControl w:val="0"/>
              <w:autoSpaceDE w:val="0"/>
              <w:autoSpaceDN w:val="0"/>
              <w:adjustRightInd w:val="0"/>
              <w:ind w:firstLine="0"/>
              <w:jc w:val="center"/>
              <w:rPr>
                <w:sz w:val="20"/>
              </w:rPr>
            </w:pPr>
            <w:r w:rsidRPr="00A112CC">
              <w:rPr>
                <w:sz w:val="20"/>
              </w:rPr>
              <w:t>4.303.05.731</w:t>
            </w:r>
          </w:p>
        </w:tc>
      </w:tr>
      <w:tr w:rsidR="00A112CC" w:rsidRPr="00A112CC" w14:paraId="44D40833" w14:textId="77777777" w:rsidTr="003D73B3">
        <w:trPr>
          <w:trHeight w:val="20"/>
        </w:trPr>
        <w:tc>
          <w:tcPr>
            <w:tcW w:w="2616" w:type="dxa"/>
            <w:shd w:val="clear" w:color="auto" w:fill="auto"/>
          </w:tcPr>
          <w:p w14:paraId="28D10A26" w14:textId="77777777" w:rsidR="00576AD2" w:rsidRPr="00A112CC" w:rsidRDefault="00576AD2" w:rsidP="00FF4076">
            <w:pPr>
              <w:widowControl w:val="0"/>
              <w:ind w:firstLine="0"/>
              <w:rPr>
                <w:sz w:val="20"/>
              </w:rPr>
            </w:pPr>
            <w:r w:rsidRPr="00A112CC">
              <w:rPr>
                <w:sz w:val="20"/>
              </w:rPr>
              <w:t xml:space="preserve">Отражение задолженности по неиспользованным остаткам субсидии на иные цели, подлежащим возврату в бюджет последним днем отчетного финансового года </w:t>
            </w:r>
          </w:p>
        </w:tc>
        <w:tc>
          <w:tcPr>
            <w:tcW w:w="2617" w:type="dxa"/>
            <w:shd w:val="clear" w:color="auto" w:fill="auto"/>
          </w:tcPr>
          <w:p w14:paraId="767F1716" w14:textId="77777777" w:rsidR="00576AD2" w:rsidRPr="00A112CC" w:rsidRDefault="00576AD2" w:rsidP="00FF4076">
            <w:pPr>
              <w:widowControl w:val="0"/>
              <w:ind w:firstLine="0"/>
              <w:rPr>
                <w:sz w:val="20"/>
              </w:rPr>
            </w:pPr>
            <w:r w:rsidRPr="00A112CC">
              <w:rPr>
                <w:sz w:val="20"/>
              </w:rPr>
              <w:t>Сведения об исполнении плана финансово-хозяйственной деятельности (ф. 0503766)</w:t>
            </w:r>
          </w:p>
          <w:p w14:paraId="04A5AB8B" w14:textId="4AC7173E" w:rsidR="00576AD2" w:rsidRPr="00A112CC" w:rsidRDefault="00576AD2" w:rsidP="00FF4076">
            <w:pPr>
              <w:widowControl w:val="0"/>
              <w:ind w:firstLine="0"/>
              <w:rPr>
                <w:sz w:val="20"/>
              </w:rPr>
            </w:pPr>
            <w:r w:rsidRPr="00A112CC">
              <w:rPr>
                <w:sz w:val="20"/>
              </w:rPr>
              <w:t>Извещение (ф.0504805)</w:t>
            </w:r>
          </w:p>
        </w:tc>
        <w:tc>
          <w:tcPr>
            <w:tcW w:w="2617" w:type="dxa"/>
            <w:gridSpan w:val="2"/>
            <w:shd w:val="clear" w:color="auto" w:fill="auto"/>
          </w:tcPr>
          <w:p w14:paraId="62B2B368" w14:textId="77777777" w:rsidR="00576AD2" w:rsidRPr="00A112CC" w:rsidRDefault="00A852C6" w:rsidP="00FF4076">
            <w:pPr>
              <w:widowControl w:val="0"/>
              <w:autoSpaceDE w:val="0"/>
              <w:autoSpaceDN w:val="0"/>
              <w:adjustRightInd w:val="0"/>
              <w:ind w:firstLine="0"/>
              <w:jc w:val="center"/>
              <w:rPr>
                <w:sz w:val="20"/>
              </w:rPr>
            </w:pPr>
            <w:hyperlink r:id="rId102" w:history="1">
              <w:r w:rsidR="00576AD2" w:rsidRPr="00A112CC">
                <w:rPr>
                  <w:sz w:val="20"/>
                </w:rPr>
                <w:t>5.401.41.152</w:t>
              </w:r>
            </w:hyperlink>
          </w:p>
          <w:p w14:paraId="7C999AA8" w14:textId="77777777" w:rsidR="00576AD2" w:rsidRPr="00A112CC" w:rsidRDefault="00576AD2" w:rsidP="00FF4076">
            <w:pPr>
              <w:widowControl w:val="0"/>
              <w:autoSpaceDE w:val="0"/>
              <w:autoSpaceDN w:val="0"/>
              <w:adjustRightInd w:val="0"/>
              <w:ind w:firstLine="0"/>
              <w:jc w:val="center"/>
              <w:rPr>
                <w:sz w:val="20"/>
              </w:rPr>
            </w:pPr>
            <w:r w:rsidRPr="00A112CC">
              <w:rPr>
                <w:sz w:val="20"/>
              </w:rPr>
              <w:t>5.401.41.162</w:t>
            </w:r>
          </w:p>
        </w:tc>
        <w:tc>
          <w:tcPr>
            <w:tcW w:w="2617" w:type="dxa"/>
            <w:shd w:val="clear" w:color="auto" w:fill="auto"/>
          </w:tcPr>
          <w:p w14:paraId="2BCF253B" w14:textId="77777777" w:rsidR="00576AD2" w:rsidRPr="00A112CC" w:rsidRDefault="00576AD2" w:rsidP="00FF4076">
            <w:pPr>
              <w:widowControl w:val="0"/>
              <w:autoSpaceDE w:val="0"/>
              <w:autoSpaceDN w:val="0"/>
              <w:adjustRightInd w:val="0"/>
              <w:ind w:firstLine="0"/>
              <w:jc w:val="center"/>
              <w:rPr>
                <w:sz w:val="20"/>
              </w:rPr>
            </w:pPr>
            <w:r w:rsidRPr="00A112CC">
              <w:rPr>
                <w:sz w:val="20"/>
              </w:rPr>
              <w:t>5.303.05.731</w:t>
            </w:r>
          </w:p>
        </w:tc>
      </w:tr>
      <w:tr w:rsidR="00A112CC" w:rsidRPr="00A112CC" w14:paraId="33E1EFCD" w14:textId="77777777" w:rsidTr="003D73B3">
        <w:trPr>
          <w:trHeight w:val="1214"/>
        </w:trPr>
        <w:tc>
          <w:tcPr>
            <w:tcW w:w="2616" w:type="dxa"/>
            <w:shd w:val="clear" w:color="auto" w:fill="auto"/>
          </w:tcPr>
          <w:p w14:paraId="154B561C" w14:textId="77777777" w:rsidR="00576AD2" w:rsidRPr="00A112CC" w:rsidRDefault="00576AD2" w:rsidP="00FF4076">
            <w:pPr>
              <w:widowControl w:val="0"/>
              <w:ind w:firstLine="0"/>
              <w:rPr>
                <w:sz w:val="20"/>
              </w:rPr>
            </w:pPr>
            <w:r w:rsidRPr="00A112CC">
              <w:rPr>
                <w:sz w:val="20"/>
              </w:rPr>
              <w:t>Отражение задолженности по возврату в бюджет остатка неиспользованных учреждением средств субсидии на иные цели</w:t>
            </w:r>
          </w:p>
        </w:tc>
        <w:tc>
          <w:tcPr>
            <w:tcW w:w="2617" w:type="dxa"/>
            <w:shd w:val="clear" w:color="auto" w:fill="auto"/>
          </w:tcPr>
          <w:p w14:paraId="063331E3" w14:textId="77777777" w:rsidR="00576AD2" w:rsidRPr="00A112CC" w:rsidRDefault="00576AD2"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p w14:paraId="750D9067" w14:textId="52D37433" w:rsidR="00576AD2" w:rsidRPr="00A112CC" w:rsidRDefault="00576AD2" w:rsidP="00FF4076">
            <w:pPr>
              <w:widowControl w:val="0"/>
              <w:ind w:firstLine="0"/>
              <w:rPr>
                <w:sz w:val="20"/>
              </w:rPr>
            </w:pPr>
            <w:r w:rsidRPr="00A112CC">
              <w:rPr>
                <w:sz w:val="20"/>
              </w:rPr>
              <w:t>Извещение (ф. 0504805)</w:t>
            </w:r>
          </w:p>
        </w:tc>
        <w:tc>
          <w:tcPr>
            <w:tcW w:w="2617" w:type="dxa"/>
            <w:gridSpan w:val="2"/>
            <w:shd w:val="clear" w:color="auto" w:fill="auto"/>
          </w:tcPr>
          <w:p w14:paraId="2469AF70" w14:textId="77777777" w:rsidR="00576AD2" w:rsidRPr="00A112CC" w:rsidRDefault="00576AD2" w:rsidP="00FF4076">
            <w:pPr>
              <w:widowControl w:val="0"/>
              <w:autoSpaceDE w:val="0"/>
              <w:autoSpaceDN w:val="0"/>
              <w:adjustRightInd w:val="0"/>
              <w:ind w:firstLine="0"/>
              <w:jc w:val="center"/>
              <w:rPr>
                <w:sz w:val="20"/>
              </w:rPr>
            </w:pPr>
            <w:r w:rsidRPr="00A112CC">
              <w:rPr>
                <w:sz w:val="20"/>
              </w:rPr>
              <w:t>5.205.52.561</w:t>
            </w:r>
          </w:p>
          <w:p w14:paraId="057C2472" w14:textId="77777777" w:rsidR="00576AD2" w:rsidRPr="00A112CC" w:rsidRDefault="00576AD2" w:rsidP="00FF4076">
            <w:pPr>
              <w:widowControl w:val="0"/>
              <w:autoSpaceDE w:val="0"/>
              <w:autoSpaceDN w:val="0"/>
              <w:adjustRightInd w:val="0"/>
              <w:ind w:firstLine="0"/>
              <w:jc w:val="center"/>
              <w:rPr>
                <w:sz w:val="20"/>
              </w:rPr>
            </w:pPr>
            <w:r w:rsidRPr="00A112CC">
              <w:rPr>
                <w:sz w:val="20"/>
              </w:rPr>
              <w:t>5.205.62.561</w:t>
            </w:r>
          </w:p>
        </w:tc>
        <w:tc>
          <w:tcPr>
            <w:tcW w:w="2617" w:type="dxa"/>
            <w:shd w:val="clear" w:color="auto" w:fill="auto"/>
          </w:tcPr>
          <w:p w14:paraId="068EEB34" w14:textId="77777777" w:rsidR="00576AD2" w:rsidRPr="00A112CC" w:rsidRDefault="00576AD2" w:rsidP="00FF4076">
            <w:pPr>
              <w:widowControl w:val="0"/>
              <w:autoSpaceDE w:val="0"/>
              <w:autoSpaceDN w:val="0"/>
              <w:adjustRightInd w:val="0"/>
              <w:ind w:firstLine="0"/>
              <w:jc w:val="center"/>
              <w:rPr>
                <w:sz w:val="20"/>
              </w:rPr>
            </w:pPr>
            <w:r w:rsidRPr="00A112CC">
              <w:rPr>
                <w:sz w:val="20"/>
              </w:rPr>
              <w:t>5.303.05.731</w:t>
            </w:r>
          </w:p>
        </w:tc>
      </w:tr>
      <w:tr w:rsidR="00A112CC" w:rsidRPr="00A112CC" w14:paraId="1875A1E8" w14:textId="77777777" w:rsidTr="003D73B3">
        <w:trPr>
          <w:trHeight w:val="20"/>
        </w:trPr>
        <w:tc>
          <w:tcPr>
            <w:tcW w:w="2616" w:type="dxa"/>
            <w:shd w:val="clear" w:color="auto" w:fill="auto"/>
          </w:tcPr>
          <w:p w14:paraId="7DB95101" w14:textId="77777777" w:rsidR="00576AD2" w:rsidRPr="00A112CC" w:rsidRDefault="00576AD2" w:rsidP="00FF4076">
            <w:pPr>
              <w:widowControl w:val="0"/>
              <w:ind w:firstLine="0"/>
              <w:rPr>
                <w:sz w:val="20"/>
              </w:rPr>
            </w:pPr>
            <w:r w:rsidRPr="00A112CC">
              <w:rPr>
                <w:sz w:val="20"/>
              </w:rPr>
              <w:t>Отражение задолженности по перечислению доходов, полученных от реализации ОС</w:t>
            </w:r>
          </w:p>
        </w:tc>
        <w:tc>
          <w:tcPr>
            <w:tcW w:w="2617" w:type="dxa"/>
            <w:shd w:val="clear" w:color="auto" w:fill="auto"/>
          </w:tcPr>
          <w:p w14:paraId="496582C8" w14:textId="77777777" w:rsidR="00576AD2" w:rsidRPr="00A112CC" w:rsidRDefault="00576AD2"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56571064" w14:textId="77777777" w:rsidR="00576AD2" w:rsidRPr="00A112CC" w:rsidRDefault="00576AD2" w:rsidP="00FF4076">
            <w:pPr>
              <w:widowControl w:val="0"/>
              <w:autoSpaceDE w:val="0"/>
              <w:autoSpaceDN w:val="0"/>
              <w:adjustRightInd w:val="0"/>
              <w:ind w:firstLine="0"/>
              <w:jc w:val="center"/>
              <w:rPr>
                <w:sz w:val="20"/>
              </w:rPr>
            </w:pPr>
            <w:r w:rsidRPr="00A112CC">
              <w:rPr>
                <w:sz w:val="20"/>
              </w:rPr>
              <w:t>2.401.10.172</w:t>
            </w:r>
          </w:p>
        </w:tc>
        <w:tc>
          <w:tcPr>
            <w:tcW w:w="2617" w:type="dxa"/>
            <w:shd w:val="clear" w:color="auto" w:fill="auto"/>
          </w:tcPr>
          <w:p w14:paraId="651CAF15" w14:textId="77777777" w:rsidR="00576AD2" w:rsidRPr="00A112CC" w:rsidRDefault="00576AD2" w:rsidP="00FF4076">
            <w:pPr>
              <w:widowControl w:val="0"/>
              <w:autoSpaceDE w:val="0"/>
              <w:autoSpaceDN w:val="0"/>
              <w:adjustRightInd w:val="0"/>
              <w:ind w:firstLine="0"/>
              <w:jc w:val="center"/>
              <w:rPr>
                <w:sz w:val="20"/>
              </w:rPr>
            </w:pPr>
            <w:r w:rsidRPr="00A112CC">
              <w:rPr>
                <w:sz w:val="20"/>
              </w:rPr>
              <w:t>2.303.05.731</w:t>
            </w:r>
          </w:p>
        </w:tc>
      </w:tr>
      <w:tr w:rsidR="00A112CC" w:rsidRPr="00A112CC" w14:paraId="0FE4EEB8" w14:textId="77777777" w:rsidTr="003D73B3">
        <w:trPr>
          <w:trHeight w:val="20"/>
        </w:trPr>
        <w:tc>
          <w:tcPr>
            <w:tcW w:w="2616" w:type="dxa"/>
            <w:shd w:val="clear" w:color="auto" w:fill="auto"/>
          </w:tcPr>
          <w:p w14:paraId="73D0FC9F" w14:textId="77777777" w:rsidR="00576AD2" w:rsidRPr="00A112CC" w:rsidRDefault="00576AD2" w:rsidP="00FF4076">
            <w:pPr>
              <w:widowControl w:val="0"/>
              <w:ind w:firstLine="0"/>
              <w:rPr>
                <w:sz w:val="20"/>
              </w:rPr>
            </w:pPr>
            <w:r w:rsidRPr="00A112CC">
              <w:rPr>
                <w:sz w:val="20"/>
              </w:rPr>
              <w:t>Корректировка задолженности по возврату в бюджет субсидии по причине недостижения показателей объемов ГЗ, в связи с полученным разрешением от учредителя</w:t>
            </w:r>
          </w:p>
        </w:tc>
        <w:tc>
          <w:tcPr>
            <w:tcW w:w="2617" w:type="dxa"/>
            <w:shd w:val="clear" w:color="auto" w:fill="auto"/>
          </w:tcPr>
          <w:p w14:paraId="33785A92" w14:textId="77777777" w:rsidR="00576AD2" w:rsidRPr="00A112CC" w:rsidRDefault="00576AD2" w:rsidP="00FF4076">
            <w:pPr>
              <w:widowControl w:val="0"/>
              <w:ind w:firstLine="0"/>
              <w:rPr>
                <w:sz w:val="20"/>
              </w:rPr>
            </w:pPr>
          </w:p>
        </w:tc>
        <w:tc>
          <w:tcPr>
            <w:tcW w:w="2617" w:type="dxa"/>
            <w:gridSpan w:val="2"/>
            <w:shd w:val="clear" w:color="auto" w:fill="auto"/>
          </w:tcPr>
          <w:p w14:paraId="2B3761CA" w14:textId="77777777" w:rsidR="00576AD2" w:rsidRPr="00A112CC" w:rsidRDefault="00576AD2" w:rsidP="00FF4076">
            <w:pPr>
              <w:widowControl w:val="0"/>
              <w:autoSpaceDE w:val="0"/>
              <w:autoSpaceDN w:val="0"/>
              <w:adjustRightInd w:val="0"/>
              <w:ind w:firstLine="0"/>
              <w:jc w:val="center"/>
              <w:rPr>
                <w:sz w:val="20"/>
              </w:rPr>
            </w:pPr>
          </w:p>
        </w:tc>
        <w:tc>
          <w:tcPr>
            <w:tcW w:w="2617" w:type="dxa"/>
            <w:shd w:val="clear" w:color="auto" w:fill="auto"/>
          </w:tcPr>
          <w:p w14:paraId="06AF588E" w14:textId="77777777" w:rsidR="00576AD2" w:rsidRPr="00A112CC" w:rsidRDefault="00576AD2" w:rsidP="00FF4076">
            <w:pPr>
              <w:widowControl w:val="0"/>
              <w:autoSpaceDE w:val="0"/>
              <w:autoSpaceDN w:val="0"/>
              <w:adjustRightInd w:val="0"/>
              <w:ind w:firstLine="0"/>
              <w:jc w:val="center"/>
              <w:rPr>
                <w:sz w:val="20"/>
              </w:rPr>
            </w:pPr>
          </w:p>
        </w:tc>
      </w:tr>
      <w:tr w:rsidR="00A112CC" w:rsidRPr="00A112CC" w14:paraId="1485923F" w14:textId="77777777" w:rsidTr="003D73B3">
        <w:trPr>
          <w:trHeight w:val="20"/>
        </w:trPr>
        <w:tc>
          <w:tcPr>
            <w:tcW w:w="2616" w:type="dxa"/>
            <w:shd w:val="clear" w:color="auto" w:fill="auto"/>
          </w:tcPr>
          <w:p w14:paraId="5CA6C5FC" w14:textId="77777777" w:rsidR="00576AD2" w:rsidRPr="00A112CC" w:rsidRDefault="00576AD2" w:rsidP="00FF4076">
            <w:pPr>
              <w:ind w:firstLine="0"/>
              <w:rPr>
                <w:sz w:val="20"/>
              </w:rPr>
            </w:pPr>
            <w:r w:rsidRPr="00A112CC">
              <w:rPr>
                <w:sz w:val="20"/>
              </w:rPr>
              <w:t>- прошлых финансовых периодов</w:t>
            </w:r>
          </w:p>
        </w:tc>
        <w:tc>
          <w:tcPr>
            <w:tcW w:w="2617" w:type="dxa"/>
            <w:shd w:val="clear" w:color="auto" w:fill="auto"/>
          </w:tcPr>
          <w:p w14:paraId="050636C8" w14:textId="77777777" w:rsidR="00576AD2" w:rsidRPr="00A112CC" w:rsidRDefault="00576AD2" w:rsidP="00FF4076">
            <w:pPr>
              <w:ind w:firstLine="0"/>
              <w:rPr>
                <w:sz w:val="20"/>
              </w:rPr>
            </w:pPr>
            <w:r w:rsidRPr="00A112CC">
              <w:rPr>
                <w:sz w:val="20"/>
              </w:rPr>
              <w:t>Письмо – разрешение от учредителя на использование остатка средств субсидий</w:t>
            </w:r>
          </w:p>
        </w:tc>
        <w:tc>
          <w:tcPr>
            <w:tcW w:w="2617" w:type="dxa"/>
            <w:gridSpan w:val="2"/>
            <w:shd w:val="clear" w:color="auto" w:fill="auto"/>
          </w:tcPr>
          <w:p w14:paraId="5A704F27" w14:textId="77777777" w:rsidR="00576AD2" w:rsidRPr="00A112CC" w:rsidRDefault="00A852C6" w:rsidP="00FF4076">
            <w:pPr>
              <w:ind w:firstLine="0"/>
              <w:jc w:val="center"/>
              <w:rPr>
                <w:sz w:val="20"/>
              </w:rPr>
            </w:pPr>
            <w:hyperlink r:id="rId103" w:history="1">
              <w:r w:rsidR="00576AD2" w:rsidRPr="00A112CC">
                <w:rPr>
                  <w:sz w:val="20"/>
                </w:rPr>
                <w:t>4.303.05.831</w:t>
              </w:r>
            </w:hyperlink>
          </w:p>
        </w:tc>
        <w:tc>
          <w:tcPr>
            <w:tcW w:w="2617" w:type="dxa"/>
            <w:shd w:val="clear" w:color="auto" w:fill="auto"/>
          </w:tcPr>
          <w:p w14:paraId="2199635C" w14:textId="77777777" w:rsidR="00576AD2" w:rsidRPr="00A112CC" w:rsidRDefault="00576AD2" w:rsidP="00FF4076">
            <w:pPr>
              <w:ind w:firstLine="0"/>
              <w:jc w:val="center"/>
              <w:rPr>
                <w:sz w:val="20"/>
              </w:rPr>
            </w:pPr>
            <w:r w:rsidRPr="00A112CC">
              <w:rPr>
                <w:sz w:val="20"/>
              </w:rPr>
              <w:t>4.401.41.131</w:t>
            </w:r>
          </w:p>
        </w:tc>
      </w:tr>
      <w:tr w:rsidR="00A112CC" w:rsidRPr="00A112CC" w14:paraId="652CE02D" w14:textId="77777777" w:rsidTr="003D73B3">
        <w:trPr>
          <w:trHeight w:val="20"/>
        </w:trPr>
        <w:tc>
          <w:tcPr>
            <w:tcW w:w="10467" w:type="dxa"/>
            <w:gridSpan w:val="5"/>
            <w:shd w:val="clear" w:color="auto" w:fill="auto"/>
          </w:tcPr>
          <w:p w14:paraId="63483BD9" w14:textId="12E256C8" w:rsidR="00576AD2" w:rsidRPr="00A112CC" w:rsidRDefault="00576AD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804" w:name="_Toc94016214"/>
            <w:bookmarkStart w:id="805" w:name="_Toc94016983"/>
            <w:bookmarkStart w:id="806" w:name="_Toc103589540"/>
            <w:bookmarkStart w:id="807" w:name="_Toc146534888"/>
            <w:r w:rsidRPr="00A112CC">
              <w:rPr>
                <w:b/>
                <w:kern w:val="24"/>
                <w:sz w:val="20"/>
                <w:szCs w:val="20"/>
              </w:rPr>
              <w:t>18.2. Операции по исполнению (удержанию, погашению) обязательств Учреждением</w:t>
            </w:r>
            <w:bookmarkEnd w:id="804"/>
            <w:bookmarkEnd w:id="805"/>
            <w:bookmarkEnd w:id="806"/>
            <w:bookmarkEnd w:id="807"/>
          </w:p>
        </w:tc>
      </w:tr>
      <w:tr w:rsidR="00A112CC" w:rsidRPr="00A112CC" w14:paraId="48BCC693" w14:textId="77777777" w:rsidTr="003D73B3">
        <w:trPr>
          <w:trHeight w:val="20"/>
        </w:trPr>
        <w:tc>
          <w:tcPr>
            <w:tcW w:w="2616" w:type="dxa"/>
            <w:shd w:val="clear" w:color="auto" w:fill="auto"/>
          </w:tcPr>
          <w:p w14:paraId="05A11137" w14:textId="2B8B97A8" w:rsidR="00576AD2" w:rsidRPr="00A112CC" w:rsidRDefault="00576AD2" w:rsidP="00FF4076">
            <w:pPr>
              <w:widowControl w:val="0"/>
              <w:numPr>
                <w:ilvl w:val="0"/>
                <w:numId w:val="4"/>
              </w:numPr>
              <w:ind w:left="0" w:hanging="425"/>
              <w:rPr>
                <w:sz w:val="20"/>
              </w:rPr>
            </w:pPr>
            <w:r w:rsidRPr="00A112CC">
              <w:rPr>
                <w:sz w:val="20"/>
              </w:rPr>
              <w:lastRenderedPageBreak/>
              <w:t>Удержание НДФЛ, произведенное из начисленной суммы оплаты труда, вознаграждений по договорам гражданско-правового характера</w:t>
            </w:r>
          </w:p>
        </w:tc>
        <w:tc>
          <w:tcPr>
            <w:tcW w:w="2617" w:type="dxa"/>
            <w:shd w:val="clear" w:color="auto" w:fill="auto"/>
          </w:tcPr>
          <w:p w14:paraId="0F1E2FEB" w14:textId="77777777" w:rsidR="00576AD2" w:rsidRPr="00A112CC" w:rsidRDefault="00576AD2"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p w14:paraId="1421020C" w14:textId="0562D21D" w:rsidR="00576AD2" w:rsidRPr="00A112CC" w:rsidRDefault="00576AD2" w:rsidP="00FF4076">
            <w:pPr>
              <w:widowControl w:val="0"/>
              <w:tabs>
                <w:tab w:val="num" w:pos="720"/>
              </w:tabs>
              <w:ind w:firstLine="0"/>
              <w:rPr>
                <w:sz w:val="20"/>
              </w:rPr>
            </w:pPr>
            <w:r w:rsidRPr="00A112CC">
              <w:rPr>
                <w:sz w:val="20"/>
              </w:rPr>
              <w:t>Расчетно-платежная ведомость (ф. 0504401)</w:t>
            </w:r>
          </w:p>
          <w:p w14:paraId="0A2690BF" w14:textId="065F5686" w:rsidR="00576AD2" w:rsidRPr="00A112CC" w:rsidRDefault="00576AD2" w:rsidP="00FF4076">
            <w:pPr>
              <w:widowControl w:val="0"/>
              <w:tabs>
                <w:tab w:val="num" w:pos="720"/>
              </w:tabs>
              <w:ind w:firstLine="0"/>
              <w:rPr>
                <w:sz w:val="20"/>
              </w:rPr>
            </w:pPr>
            <w:r w:rsidRPr="00A112CC">
              <w:rPr>
                <w:sz w:val="20"/>
              </w:rPr>
              <w:t>Расчетная ведомость (ф. 0504402)</w:t>
            </w:r>
          </w:p>
          <w:p w14:paraId="62FC602D" w14:textId="070277E4" w:rsidR="00576AD2" w:rsidRPr="00A112CC" w:rsidRDefault="00576AD2" w:rsidP="00FF4076">
            <w:pPr>
              <w:widowControl w:val="0"/>
              <w:tabs>
                <w:tab w:val="num" w:pos="720"/>
              </w:tabs>
              <w:ind w:firstLine="0"/>
              <w:rPr>
                <w:sz w:val="20"/>
              </w:rPr>
            </w:pPr>
            <w:r w:rsidRPr="00A112CC">
              <w:rPr>
                <w:i/>
                <w:sz w:val="20"/>
              </w:rPr>
              <w:t>Справка о суммах начисленных выплат по оплате труда и иных выплат и связанных с ними платежей (неунифицированная форма)</w:t>
            </w:r>
          </w:p>
          <w:p w14:paraId="51583843" w14:textId="77777777" w:rsidR="00576AD2" w:rsidRPr="00A112CC" w:rsidRDefault="00576AD2" w:rsidP="00FF4076">
            <w:pPr>
              <w:widowControl w:val="0"/>
              <w:tabs>
                <w:tab w:val="num" w:pos="720"/>
              </w:tabs>
              <w:ind w:firstLine="0"/>
              <w:rPr>
                <w:sz w:val="20"/>
              </w:rPr>
            </w:pPr>
            <w:r w:rsidRPr="00A112CC">
              <w:rPr>
                <w:sz w:val="20"/>
              </w:rPr>
              <w:t>Договор гражданско-правового характера</w:t>
            </w:r>
          </w:p>
          <w:p w14:paraId="40733B21" w14:textId="77777777" w:rsidR="00576AD2" w:rsidRPr="00A112CC" w:rsidRDefault="00576AD2" w:rsidP="00FF4076">
            <w:pPr>
              <w:widowControl w:val="0"/>
              <w:tabs>
                <w:tab w:val="num" w:pos="720"/>
              </w:tabs>
              <w:ind w:firstLine="0"/>
              <w:rPr>
                <w:sz w:val="20"/>
              </w:rPr>
            </w:pPr>
            <w:r w:rsidRPr="00A112CC">
              <w:rPr>
                <w:sz w:val="20"/>
              </w:rPr>
              <w:t>Регистр налогового учета</w:t>
            </w:r>
          </w:p>
        </w:tc>
        <w:tc>
          <w:tcPr>
            <w:tcW w:w="2617" w:type="dxa"/>
            <w:gridSpan w:val="2"/>
            <w:shd w:val="clear" w:color="auto" w:fill="auto"/>
          </w:tcPr>
          <w:p w14:paraId="1FB04432" w14:textId="77777777" w:rsidR="00576AD2" w:rsidRPr="00A112CC" w:rsidRDefault="00576AD2" w:rsidP="00FF4076">
            <w:pPr>
              <w:widowControl w:val="0"/>
              <w:ind w:firstLine="0"/>
              <w:jc w:val="center"/>
              <w:rPr>
                <w:sz w:val="20"/>
              </w:rPr>
            </w:pPr>
            <w:r w:rsidRPr="00A112CC">
              <w:rPr>
                <w:sz w:val="20"/>
              </w:rPr>
              <w:t>0.302.1х.837</w:t>
            </w:r>
          </w:p>
          <w:p w14:paraId="4834F886" w14:textId="77777777" w:rsidR="00576AD2" w:rsidRPr="00A112CC" w:rsidRDefault="00576AD2" w:rsidP="00FF4076">
            <w:pPr>
              <w:widowControl w:val="0"/>
              <w:ind w:firstLine="0"/>
              <w:jc w:val="center"/>
              <w:rPr>
                <w:sz w:val="20"/>
              </w:rPr>
            </w:pPr>
            <w:r w:rsidRPr="00A112CC">
              <w:rPr>
                <w:sz w:val="20"/>
              </w:rPr>
              <w:t>0.302.2х.837</w:t>
            </w:r>
          </w:p>
          <w:p w14:paraId="332EF5A9" w14:textId="77777777" w:rsidR="00576AD2" w:rsidRPr="00A112CC" w:rsidRDefault="00576AD2" w:rsidP="00FF4076">
            <w:pPr>
              <w:widowControl w:val="0"/>
              <w:ind w:firstLine="0"/>
              <w:jc w:val="center"/>
              <w:rPr>
                <w:sz w:val="20"/>
              </w:rPr>
            </w:pPr>
            <w:r w:rsidRPr="00A112CC">
              <w:rPr>
                <w:sz w:val="20"/>
              </w:rPr>
              <w:t>0.302.6х.837</w:t>
            </w:r>
          </w:p>
          <w:p w14:paraId="2B932B17" w14:textId="77777777" w:rsidR="00576AD2" w:rsidRPr="00A112CC" w:rsidRDefault="00576AD2" w:rsidP="00FF4076">
            <w:pPr>
              <w:widowControl w:val="0"/>
              <w:ind w:firstLine="0"/>
              <w:jc w:val="center"/>
              <w:rPr>
                <w:sz w:val="20"/>
              </w:rPr>
            </w:pPr>
            <w:r w:rsidRPr="00A112CC">
              <w:rPr>
                <w:sz w:val="20"/>
              </w:rPr>
              <w:t>0.302.96.837</w:t>
            </w:r>
          </w:p>
        </w:tc>
        <w:tc>
          <w:tcPr>
            <w:tcW w:w="2617" w:type="dxa"/>
            <w:shd w:val="clear" w:color="auto" w:fill="auto"/>
          </w:tcPr>
          <w:p w14:paraId="47E8CAE6"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0.303.01.731</w:t>
            </w:r>
          </w:p>
        </w:tc>
      </w:tr>
      <w:tr w:rsidR="00A112CC" w:rsidRPr="00A112CC" w14:paraId="41B51D8F" w14:textId="77777777" w:rsidTr="003D73B3">
        <w:trPr>
          <w:trHeight w:val="20"/>
        </w:trPr>
        <w:tc>
          <w:tcPr>
            <w:tcW w:w="2616" w:type="dxa"/>
            <w:shd w:val="clear" w:color="auto" w:fill="auto"/>
          </w:tcPr>
          <w:p w14:paraId="0D1ADA42" w14:textId="77777777" w:rsidR="00576AD2" w:rsidRPr="00A112CC" w:rsidRDefault="00576AD2" w:rsidP="00FF4076">
            <w:pPr>
              <w:widowControl w:val="0"/>
              <w:ind w:firstLine="0"/>
              <w:rPr>
                <w:sz w:val="20"/>
              </w:rPr>
            </w:pPr>
            <w:r w:rsidRPr="00A112CC">
              <w:rPr>
                <w:sz w:val="20"/>
              </w:rPr>
              <w:t>Отражение суммы НДС, предъявленного учреждению поставщиками (подрядчиками) по приобретенным нефинансовым активам, выполненным работам, оказанным услугам, подлежащей налоговому вычету</w:t>
            </w:r>
          </w:p>
        </w:tc>
        <w:tc>
          <w:tcPr>
            <w:tcW w:w="2617" w:type="dxa"/>
            <w:shd w:val="clear" w:color="auto" w:fill="auto"/>
          </w:tcPr>
          <w:p w14:paraId="5A33DC2F" w14:textId="77777777" w:rsidR="00576AD2" w:rsidRPr="00A112CC" w:rsidRDefault="00576AD2" w:rsidP="00FF4076">
            <w:pPr>
              <w:widowControl w:val="0"/>
              <w:ind w:firstLine="0"/>
              <w:rPr>
                <w:sz w:val="20"/>
              </w:rPr>
            </w:pPr>
            <w:r w:rsidRPr="00A112CC">
              <w:rPr>
                <w:sz w:val="20"/>
              </w:rPr>
              <w:t>Счет-фактура</w:t>
            </w:r>
          </w:p>
        </w:tc>
        <w:tc>
          <w:tcPr>
            <w:tcW w:w="2617" w:type="dxa"/>
            <w:gridSpan w:val="2"/>
            <w:shd w:val="clear" w:color="auto" w:fill="auto"/>
          </w:tcPr>
          <w:p w14:paraId="1292D87C" w14:textId="77777777" w:rsidR="00576AD2" w:rsidRPr="00A112CC" w:rsidRDefault="00576AD2" w:rsidP="00FF4076">
            <w:pPr>
              <w:widowControl w:val="0"/>
              <w:ind w:firstLine="0"/>
              <w:jc w:val="center"/>
              <w:rPr>
                <w:sz w:val="20"/>
              </w:rPr>
            </w:pPr>
            <w:r w:rsidRPr="00A112CC">
              <w:rPr>
                <w:sz w:val="20"/>
              </w:rPr>
              <w:t>2.303.04.831</w:t>
            </w:r>
          </w:p>
        </w:tc>
        <w:tc>
          <w:tcPr>
            <w:tcW w:w="2617" w:type="dxa"/>
            <w:shd w:val="clear" w:color="auto" w:fill="auto"/>
          </w:tcPr>
          <w:p w14:paraId="2687C59F" w14:textId="77777777" w:rsidR="00576AD2" w:rsidRPr="00A112CC" w:rsidRDefault="00576AD2" w:rsidP="00FF4076">
            <w:pPr>
              <w:widowControl w:val="0"/>
              <w:ind w:firstLine="0"/>
              <w:jc w:val="center"/>
              <w:rPr>
                <w:sz w:val="20"/>
              </w:rPr>
            </w:pPr>
            <w:r w:rsidRPr="00A112CC">
              <w:rPr>
                <w:sz w:val="20"/>
              </w:rPr>
              <w:t>2.210.12.661</w:t>
            </w:r>
          </w:p>
        </w:tc>
      </w:tr>
      <w:tr w:rsidR="00A112CC" w:rsidRPr="00A112CC" w14:paraId="586B4327" w14:textId="77777777" w:rsidTr="003D73B3">
        <w:trPr>
          <w:trHeight w:val="20"/>
        </w:trPr>
        <w:tc>
          <w:tcPr>
            <w:tcW w:w="2616" w:type="dxa"/>
            <w:shd w:val="clear" w:color="auto" w:fill="auto"/>
          </w:tcPr>
          <w:p w14:paraId="5C3BC4A6" w14:textId="77777777" w:rsidR="00576AD2" w:rsidRPr="00A112CC" w:rsidDel="00145E03" w:rsidRDefault="00576AD2" w:rsidP="00FF4076">
            <w:pPr>
              <w:widowControl w:val="0"/>
              <w:ind w:firstLine="0"/>
              <w:rPr>
                <w:sz w:val="20"/>
              </w:rPr>
            </w:pPr>
            <w:r w:rsidRPr="00A112CC">
              <w:rPr>
                <w:sz w:val="20"/>
              </w:rPr>
              <w:t>Суммы начисленных выплат социального пособия на погребение</w:t>
            </w:r>
          </w:p>
        </w:tc>
        <w:tc>
          <w:tcPr>
            <w:tcW w:w="2617" w:type="dxa"/>
            <w:shd w:val="clear" w:color="auto" w:fill="auto"/>
          </w:tcPr>
          <w:p w14:paraId="7BF3FC01" w14:textId="43C26132" w:rsidR="00576AD2" w:rsidRPr="00A112CC" w:rsidRDefault="00576AD2" w:rsidP="00FF4076">
            <w:pPr>
              <w:widowControl w:val="0"/>
              <w:tabs>
                <w:tab w:val="num" w:pos="720"/>
              </w:tabs>
              <w:ind w:firstLine="0"/>
              <w:rPr>
                <w:sz w:val="20"/>
              </w:rPr>
            </w:pPr>
            <w:r w:rsidRPr="00A112CC">
              <w:rPr>
                <w:sz w:val="20"/>
              </w:rPr>
              <w:t>Расчетно-платежная ведомость (ф. 0504401)</w:t>
            </w:r>
          </w:p>
          <w:p w14:paraId="28F359E2" w14:textId="1ACC0B4B" w:rsidR="00576AD2" w:rsidRPr="00A112CC" w:rsidRDefault="00576AD2" w:rsidP="00FF4076">
            <w:pPr>
              <w:widowControl w:val="0"/>
              <w:tabs>
                <w:tab w:val="num" w:pos="720"/>
              </w:tabs>
              <w:ind w:firstLine="0"/>
              <w:rPr>
                <w:sz w:val="20"/>
              </w:rPr>
            </w:pPr>
            <w:r w:rsidRPr="00A112CC">
              <w:rPr>
                <w:sz w:val="20"/>
              </w:rPr>
              <w:t>Расчетная ведомость (ф. 0504402)</w:t>
            </w:r>
          </w:p>
          <w:p w14:paraId="04BE1BA1" w14:textId="0C36B301" w:rsidR="00576AD2" w:rsidRPr="00A112CC" w:rsidRDefault="00576AD2" w:rsidP="00FF4076">
            <w:pPr>
              <w:widowControl w:val="0"/>
              <w:tabs>
                <w:tab w:val="num" w:pos="720"/>
              </w:tabs>
              <w:ind w:firstLine="0"/>
              <w:rPr>
                <w:sz w:val="20"/>
              </w:rPr>
            </w:pPr>
            <w:r w:rsidRPr="00A112CC">
              <w:rPr>
                <w:i/>
                <w:sz w:val="20"/>
              </w:rPr>
              <w:t>Справка о суммах начисленных выплат по оплате труда и иных выплат и связанных с ними платежей (неунифицированная форма)</w:t>
            </w:r>
          </w:p>
          <w:p w14:paraId="5A179B30" w14:textId="77777777" w:rsidR="00576AD2" w:rsidRPr="00A112CC" w:rsidRDefault="00576AD2" w:rsidP="00FF4076">
            <w:pPr>
              <w:widowControl w:val="0"/>
              <w:ind w:firstLine="0"/>
              <w:rPr>
                <w:sz w:val="20"/>
              </w:rPr>
            </w:pPr>
            <w:r w:rsidRPr="00A112CC">
              <w:rPr>
                <w:sz w:val="20"/>
              </w:rPr>
              <w:t xml:space="preserve">Заявление </w:t>
            </w:r>
          </w:p>
          <w:p w14:paraId="56A95EC5" w14:textId="77777777" w:rsidR="00576AD2" w:rsidRPr="00A112CC" w:rsidDel="00145E03" w:rsidRDefault="00576AD2" w:rsidP="00FF4076">
            <w:pPr>
              <w:widowControl w:val="0"/>
              <w:ind w:firstLine="0"/>
              <w:rPr>
                <w:sz w:val="20"/>
              </w:rPr>
            </w:pPr>
            <w:r w:rsidRPr="00A112CC">
              <w:rPr>
                <w:sz w:val="20"/>
              </w:rPr>
              <w:t>Иные документы, подтверждающие право на получение данной выплаты</w:t>
            </w:r>
          </w:p>
        </w:tc>
        <w:tc>
          <w:tcPr>
            <w:tcW w:w="2617" w:type="dxa"/>
            <w:gridSpan w:val="2"/>
            <w:shd w:val="clear" w:color="auto" w:fill="auto"/>
          </w:tcPr>
          <w:p w14:paraId="3AA59FB5" w14:textId="77777777" w:rsidR="00576AD2" w:rsidRPr="00A112CC" w:rsidDel="00145E03" w:rsidRDefault="00576AD2" w:rsidP="00FF4076">
            <w:pPr>
              <w:widowControl w:val="0"/>
              <w:ind w:firstLine="0"/>
              <w:jc w:val="center"/>
              <w:rPr>
                <w:sz w:val="20"/>
              </w:rPr>
            </w:pPr>
            <w:r w:rsidRPr="00A112CC">
              <w:rPr>
                <w:sz w:val="20"/>
              </w:rPr>
              <w:t>0.303.05.831</w:t>
            </w:r>
          </w:p>
        </w:tc>
        <w:tc>
          <w:tcPr>
            <w:tcW w:w="2617" w:type="dxa"/>
            <w:shd w:val="clear" w:color="auto" w:fill="auto"/>
          </w:tcPr>
          <w:p w14:paraId="7EECAB0E" w14:textId="77777777" w:rsidR="00576AD2" w:rsidRPr="00A112CC" w:rsidDel="00145E03" w:rsidRDefault="00576AD2" w:rsidP="00FF4076">
            <w:pPr>
              <w:widowControl w:val="0"/>
              <w:ind w:firstLine="0"/>
              <w:jc w:val="center"/>
              <w:rPr>
                <w:sz w:val="20"/>
              </w:rPr>
            </w:pPr>
            <w:r w:rsidRPr="00A112CC">
              <w:rPr>
                <w:sz w:val="20"/>
              </w:rPr>
              <w:t>0.302.65.737</w:t>
            </w:r>
          </w:p>
        </w:tc>
      </w:tr>
      <w:tr w:rsidR="00A112CC" w:rsidRPr="00A112CC" w14:paraId="701191BE" w14:textId="77777777" w:rsidTr="003D73B3">
        <w:trPr>
          <w:trHeight w:val="20"/>
        </w:trPr>
        <w:tc>
          <w:tcPr>
            <w:tcW w:w="2616" w:type="dxa"/>
            <w:shd w:val="clear" w:color="auto" w:fill="auto"/>
          </w:tcPr>
          <w:p w14:paraId="25FC0DCE" w14:textId="77777777" w:rsidR="00576AD2" w:rsidRPr="00A112CC" w:rsidRDefault="00576AD2" w:rsidP="00FF4076">
            <w:pPr>
              <w:autoSpaceDE w:val="0"/>
              <w:autoSpaceDN w:val="0"/>
              <w:adjustRightInd w:val="0"/>
              <w:ind w:firstLine="0"/>
              <w:rPr>
                <w:sz w:val="20"/>
              </w:rPr>
            </w:pPr>
            <w:r w:rsidRPr="00A112CC">
              <w:rPr>
                <w:sz w:val="20"/>
              </w:rPr>
              <w:t xml:space="preserve">Суммы начисленных выплат  </w:t>
            </w:r>
          </w:p>
          <w:p w14:paraId="51AA5B1F" w14:textId="77777777" w:rsidR="00576AD2" w:rsidRPr="00A112CC" w:rsidDel="00145E03" w:rsidRDefault="00576AD2" w:rsidP="00FF4076">
            <w:pPr>
              <w:widowControl w:val="0"/>
              <w:ind w:firstLine="0"/>
              <w:rPr>
                <w:sz w:val="20"/>
              </w:rPr>
            </w:pPr>
            <w:r w:rsidRPr="00A112CC">
              <w:rPr>
                <w:sz w:val="20"/>
              </w:rPr>
              <w:t>дополнительных оплачиваемых выходных дней одному из родителей (опекуну, попечителю) для ухода за детьми-инвалидами</w:t>
            </w:r>
          </w:p>
        </w:tc>
        <w:tc>
          <w:tcPr>
            <w:tcW w:w="2617" w:type="dxa"/>
            <w:shd w:val="clear" w:color="auto" w:fill="auto"/>
          </w:tcPr>
          <w:p w14:paraId="0F769273" w14:textId="18855B75" w:rsidR="00576AD2" w:rsidRPr="00A112CC" w:rsidRDefault="00576AD2" w:rsidP="00FF4076">
            <w:pPr>
              <w:widowControl w:val="0"/>
              <w:tabs>
                <w:tab w:val="num" w:pos="720"/>
              </w:tabs>
              <w:ind w:firstLine="0"/>
              <w:rPr>
                <w:sz w:val="20"/>
              </w:rPr>
            </w:pPr>
            <w:r w:rsidRPr="00A112CC">
              <w:rPr>
                <w:sz w:val="20"/>
              </w:rPr>
              <w:t>Расчетно-платежная ведомость (ф. 0504401)</w:t>
            </w:r>
          </w:p>
          <w:p w14:paraId="20DA0E12" w14:textId="685A8980" w:rsidR="00576AD2" w:rsidRPr="00A112CC" w:rsidRDefault="00576AD2" w:rsidP="00FF4076">
            <w:pPr>
              <w:widowControl w:val="0"/>
              <w:tabs>
                <w:tab w:val="num" w:pos="720"/>
              </w:tabs>
              <w:ind w:firstLine="0"/>
              <w:rPr>
                <w:sz w:val="20"/>
              </w:rPr>
            </w:pPr>
            <w:r w:rsidRPr="00A112CC">
              <w:rPr>
                <w:sz w:val="20"/>
              </w:rPr>
              <w:t>Расчетная ведомость (ф. 0504402)</w:t>
            </w:r>
          </w:p>
          <w:p w14:paraId="297DD3BA" w14:textId="5B306068" w:rsidR="00576AD2" w:rsidRPr="00A112CC" w:rsidRDefault="00576AD2" w:rsidP="00FF4076">
            <w:pPr>
              <w:widowControl w:val="0"/>
              <w:tabs>
                <w:tab w:val="num" w:pos="720"/>
              </w:tabs>
              <w:ind w:firstLine="0"/>
              <w:rPr>
                <w:sz w:val="20"/>
              </w:rPr>
            </w:pPr>
            <w:r w:rsidRPr="00A112CC">
              <w:rPr>
                <w:i/>
                <w:sz w:val="20"/>
              </w:rPr>
              <w:t>Справка о суммах начисленных выплат по оплате труда и иных выплат и связанных с ними платежей (неунифицированная форма)</w:t>
            </w:r>
          </w:p>
          <w:p w14:paraId="52DD059E" w14:textId="77777777" w:rsidR="00576AD2" w:rsidRPr="00A112CC" w:rsidRDefault="00576AD2" w:rsidP="00FF4076">
            <w:pPr>
              <w:widowControl w:val="0"/>
              <w:tabs>
                <w:tab w:val="num" w:pos="720"/>
              </w:tabs>
              <w:ind w:firstLine="0"/>
              <w:rPr>
                <w:sz w:val="20"/>
              </w:rPr>
            </w:pPr>
            <w:r w:rsidRPr="00A112CC">
              <w:rPr>
                <w:sz w:val="20"/>
              </w:rPr>
              <w:t>Табель учета использования рабочего времени (ф. 0504421)</w:t>
            </w:r>
          </w:p>
          <w:p w14:paraId="042D4EF3" w14:textId="77777777" w:rsidR="00576AD2" w:rsidRPr="00A112CC" w:rsidRDefault="00576AD2" w:rsidP="00FF4076">
            <w:pPr>
              <w:widowControl w:val="0"/>
              <w:ind w:firstLine="0"/>
              <w:rPr>
                <w:sz w:val="20"/>
              </w:rPr>
            </w:pPr>
            <w:r w:rsidRPr="00A112CC">
              <w:rPr>
                <w:sz w:val="20"/>
              </w:rPr>
              <w:t>Заявление</w:t>
            </w:r>
          </w:p>
          <w:p w14:paraId="593A7DDE" w14:textId="77777777" w:rsidR="00576AD2" w:rsidRPr="00A112CC" w:rsidDel="00145E03" w:rsidRDefault="00576AD2" w:rsidP="00FF4076">
            <w:pPr>
              <w:widowControl w:val="0"/>
              <w:ind w:firstLine="0"/>
              <w:rPr>
                <w:sz w:val="20"/>
              </w:rPr>
            </w:pPr>
            <w:r w:rsidRPr="00A112CC">
              <w:rPr>
                <w:sz w:val="20"/>
              </w:rPr>
              <w:t>Иные документы, подтверждающие право на получение данной выплаты</w:t>
            </w:r>
          </w:p>
        </w:tc>
        <w:tc>
          <w:tcPr>
            <w:tcW w:w="2617" w:type="dxa"/>
            <w:gridSpan w:val="2"/>
            <w:shd w:val="clear" w:color="auto" w:fill="auto"/>
          </w:tcPr>
          <w:p w14:paraId="33FB9354" w14:textId="77777777" w:rsidR="00576AD2" w:rsidRPr="00A112CC" w:rsidDel="00145E03" w:rsidRDefault="00576AD2" w:rsidP="00FF4076">
            <w:pPr>
              <w:widowControl w:val="0"/>
              <w:ind w:firstLine="0"/>
              <w:jc w:val="center"/>
              <w:rPr>
                <w:sz w:val="20"/>
              </w:rPr>
            </w:pPr>
            <w:r w:rsidRPr="00A112CC">
              <w:rPr>
                <w:sz w:val="20"/>
              </w:rPr>
              <w:t>0.303.05.831</w:t>
            </w:r>
          </w:p>
        </w:tc>
        <w:tc>
          <w:tcPr>
            <w:tcW w:w="2617" w:type="dxa"/>
            <w:shd w:val="clear" w:color="auto" w:fill="auto"/>
          </w:tcPr>
          <w:p w14:paraId="554FC3A6" w14:textId="77777777" w:rsidR="00576AD2" w:rsidRPr="00A112CC" w:rsidDel="00145E03" w:rsidRDefault="00576AD2" w:rsidP="00FF4076">
            <w:pPr>
              <w:widowControl w:val="0"/>
              <w:ind w:firstLine="0"/>
              <w:jc w:val="center"/>
              <w:rPr>
                <w:sz w:val="20"/>
              </w:rPr>
            </w:pPr>
            <w:r w:rsidRPr="00A112CC">
              <w:rPr>
                <w:sz w:val="20"/>
              </w:rPr>
              <w:t>0.302.66.737</w:t>
            </w:r>
          </w:p>
        </w:tc>
      </w:tr>
      <w:tr w:rsidR="00A112CC" w:rsidRPr="00A112CC" w14:paraId="669924E0" w14:textId="77777777" w:rsidTr="003D73B3">
        <w:trPr>
          <w:trHeight w:val="20"/>
        </w:trPr>
        <w:tc>
          <w:tcPr>
            <w:tcW w:w="2616" w:type="dxa"/>
            <w:shd w:val="clear" w:color="auto" w:fill="auto"/>
          </w:tcPr>
          <w:p w14:paraId="6D110914" w14:textId="2545C76C" w:rsidR="00576AD2" w:rsidRPr="00A112CC" w:rsidRDefault="00576AD2" w:rsidP="00FF4076">
            <w:pPr>
              <w:autoSpaceDE w:val="0"/>
              <w:autoSpaceDN w:val="0"/>
              <w:adjustRightInd w:val="0"/>
              <w:ind w:firstLine="0"/>
              <w:rPr>
                <w:sz w:val="20"/>
              </w:rPr>
            </w:pPr>
            <w:r w:rsidRPr="00A112CC">
              <w:rPr>
                <w:sz w:val="20"/>
              </w:rPr>
              <w:t xml:space="preserve">Начисление задолженности СФР по возмещению </w:t>
            </w:r>
            <w:r w:rsidRPr="00A112CC">
              <w:rPr>
                <w:sz w:val="20"/>
              </w:rPr>
              <w:lastRenderedPageBreak/>
              <w:t>расходов работодателя по выплатам социального пособия на погребение и оплате выходных дней одному из родителей (опекуну, попечителю) для ухода за детьми-инвалидами</w:t>
            </w:r>
          </w:p>
        </w:tc>
        <w:tc>
          <w:tcPr>
            <w:tcW w:w="2617" w:type="dxa"/>
            <w:shd w:val="clear" w:color="auto" w:fill="auto"/>
          </w:tcPr>
          <w:p w14:paraId="41962333" w14:textId="77777777" w:rsidR="00576AD2" w:rsidRPr="00A112CC" w:rsidRDefault="00576AD2" w:rsidP="00FF4076">
            <w:pPr>
              <w:widowControl w:val="0"/>
              <w:tabs>
                <w:tab w:val="num" w:pos="720"/>
              </w:tabs>
              <w:ind w:firstLine="0"/>
              <w:rPr>
                <w:sz w:val="20"/>
              </w:rPr>
            </w:pPr>
            <w:r w:rsidRPr="00A112CC">
              <w:rPr>
                <w:sz w:val="20"/>
              </w:rPr>
              <w:lastRenderedPageBreak/>
              <w:t xml:space="preserve">Заявление о возмещении расходов на выплату </w:t>
            </w:r>
            <w:r w:rsidRPr="00A112CC">
              <w:rPr>
                <w:sz w:val="20"/>
              </w:rPr>
              <w:lastRenderedPageBreak/>
              <w:t>социального пособия на погребение</w:t>
            </w:r>
          </w:p>
          <w:p w14:paraId="37D13AC3" w14:textId="77777777" w:rsidR="00576AD2" w:rsidRPr="00A112CC" w:rsidRDefault="00576AD2" w:rsidP="00FF4076">
            <w:pPr>
              <w:widowControl w:val="0"/>
              <w:tabs>
                <w:tab w:val="num" w:pos="720"/>
              </w:tabs>
              <w:ind w:firstLine="0"/>
              <w:rPr>
                <w:sz w:val="20"/>
              </w:rPr>
            </w:pPr>
            <w:r w:rsidRPr="00A112CC">
              <w:rPr>
                <w:sz w:val="20"/>
              </w:rPr>
              <w:t>Заявление о возмещении расходов на оплату дополнительных оплачиваемых выходных дней одному из родителей (опекуну, попечителю) для ухода за детьми-инвалидами</w:t>
            </w:r>
          </w:p>
          <w:p w14:paraId="70C81F82" w14:textId="661FC8E3" w:rsidR="00576AD2" w:rsidRPr="00A112CC" w:rsidRDefault="00576AD2"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486DA1CE" w14:textId="18F4CC57" w:rsidR="00576AD2" w:rsidRPr="00A112CC" w:rsidRDefault="00576AD2" w:rsidP="00FF4076">
            <w:pPr>
              <w:widowControl w:val="0"/>
              <w:ind w:firstLine="0"/>
              <w:jc w:val="center"/>
              <w:rPr>
                <w:sz w:val="20"/>
              </w:rPr>
            </w:pPr>
            <w:r w:rsidRPr="00A112CC">
              <w:rPr>
                <w:sz w:val="20"/>
              </w:rPr>
              <w:lastRenderedPageBreak/>
              <w:t>0.209.34.561</w:t>
            </w:r>
          </w:p>
        </w:tc>
        <w:tc>
          <w:tcPr>
            <w:tcW w:w="2617" w:type="dxa"/>
            <w:shd w:val="clear" w:color="auto" w:fill="auto"/>
          </w:tcPr>
          <w:p w14:paraId="30E5451D" w14:textId="77777777" w:rsidR="00576AD2" w:rsidRPr="00A112CC" w:rsidRDefault="00576AD2" w:rsidP="00FF4076">
            <w:pPr>
              <w:widowControl w:val="0"/>
              <w:ind w:firstLine="0"/>
              <w:jc w:val="center"/>
              <w:rPr>
                <w:sz w:val="20"/>
              </w:rPr>
            </w:pPr>
            <w:r w:rsidRPr="00A112CC">
              <w:rPr>
                <w:sz w:val="20"/>
              </w:rPr>
              <w:t>0.303.05.731</w:t>
            </w:r>
          </w:p>
        </w:tc>
      </w:tr>
      <w:tr w:rsidR="00A112CC" w:rsidRPr="00A112CC" w14:paraId="416A2C1E" w14:textId="77777777" w:rsidTr="003D73B3">
        <w:trPr>
          <w:trHeight w:val="20"/>
        </w:trPr>
        <w:tc>
          <w:tcPr>
            <w:tcW w:w="2616" w:type="dxa"/>
            <w:shd w:val="clear" w:color="auto" w:fill="auto"/>
          </w:tcPr>
          <w:p w14:paraId="5D95F9BF" w14:textId="458C5566" w:rsidR="00576AD2" w:rsidRPr="00A112CC" w:rsidRDefault="00576AD2" w:rsidP="00FF4076">
            <w:pPr>
              <w:widowControl w:val="0"/>
              <w:ind w:firstLine="0"/>
              <w:rPr>
                <w:sz w:val="20"/>
              </w:rPr>
            </w:pPr>
            <w:r w:rsidRPr="00A112CC">
              <w:rPr>
                <w:sz w:val="20"/>
              </w:rPr>
              <w:t>Перечисление денежных средств по принятым обязательствам в доход бюджета</w:t>
            </w:r>
          </w:p>
        </w:tc>
        <w:tc>
          <w:tcPr>
            <w:tcW w:w="2617" w:type="dxa"/>
            <w:shd w:val="clear" w:color="auto" w:fill="auto"/>
          </w:tcPr>
          <w:p w14:paraId="5D9B09F3" w14:textId="77777777" w:rsidR="00576AD2" w:rsidRPr="00A112CC" w:rsidRDefault="00576AD2" w:rsidP="00FF4076">
            <w:pPr>
              <w:widowControl w:val="0"/>
              <w:ind w:firstLine="0"/>
              <w:rPr>
                <w:sz w:val="20"/>
              </w:rPr>
            </w:pPr>
            <w:r w:rsidRPr="00A112CC">
              <w:rPr>
                <w:sz w:val="20"/>
              </w:rPr>
              <w:t>Платежное поручение (ф.</w:t>
            </w:r>
            <w:r w:rsidRPr="00A112CC">
              <w:rPr>
                <w:sz w:val="20"/>
                <w:lang w:val="en-US"/>
              </w:rPr>
              <w:t> </w:t>
            </w:r>
            <w:r w:rsidRPr="00A112CC">
              <w:rPr>
                <w:sz w:val="20"/>
              </w:rPr>
              <w:t>0401060)</w:t>
            </w:r>
          </w:p>
          <w:p w14:paraId="776575F5" w14:textId="6C6A9D28" w:rsidR="00576AD2" w:rsidRPr="00A112CC" w:rsidRDefault="00576AD2" w:rsidP="00FF4076">
            <w:pPr>
              <w:widowControl w:val="0"/>
              <w:ind w:firstLine="0"/>
              <w:rPr>
                <w:sz w:val="20"/>
              </w:rPr>
            </w:pPr>
            <w:r w:rsidRPr="00A112CC">
              <w:rPr>
                <w:sz w:val="20"/>
              </w:rPr>
              <w:t>Выписка из лицевого счета</w:t>
            </w:r>
          </w:p>
        </w:tc>
        <w:tc>
          <w:tcPr>
            <w:tcW w:w="2617" w:type="dxa"/>
            <w:gridSpan w:val="2"/>
            <w:shd w:val="clear" w:color="auto" w:fill="auto"/>
          </w:tcPr>
          <w:p w14:paraId="189FD283"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0.303.05.831</w:t>
            </w:r>
          </w:p>
          <w:p w14:paraId="35FD3EFE" w14:textId="0100475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0.303.06.831</w:t>
            </w:r>
          </w:p>
          <w:p w14:paraId="4A6168BA" w14:textId="4F667668"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0.303.14.831</w:t>
            </w:r>
          </w:p>
        </w:tc>
        <w:tc>
          <w:tcPr>
            <w:tcW w:w="2617" w:type="dxa"/>
            <w:shd w:val="clear" w:color="auto" w:fill="auto"/>
          </w:tcPr>
          <w:p w14:paraId="15FB8BD4"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0.201.11.610</w:t>
            </w:r>
          </w:p>
          <w:p w14:paraId="6E2FF8D6"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 xml:space="preserve">18 (КВР ххх КОСГУ ххх) </w:t>
            </w:r>
          </w:p>
        </w:tc>
      </w:tr>
      <w:tr w:rsidR="00A112CC" w:rsidRPr="00A112CC" w14:paraId="032AED9E" w14:textId="77777777" w:rsidTr="003D73B3">
        <w:trPr>
          <w:trHeight w:val="20"/>
        </w:trPr>
        <w:tc>
          <w:tcPr>
            <w:tcW w:w="2616" w:type="dxa"/>
            <w:shd w:val="clear" w:color="auto" w:fill="auto"/>
          </w:tcPr>
          <w:p w14:paraId="601DA25C" w14:textId="465B97B9" w:rsidR="00576AD2" w:rsidRPr="00A112CC" w:rsidRDefault="00576AD2" w:rsidP="00FF4076">
            <w:pPr>
              <w:widowControl w:val="0"/>
              <w:ind w:firstLine="0"/>
              <w:rPr>
                <w:sz w:val="20"/>
              </w:rPr>
            </w:pPr>
            <w:r w:rsidRPr="00A112CC">
              <w:rPr>
                <w:sz w:val="20"/>
              </w:rPr>
              <w:t>Уменьшение задолженности по соответствующим налогам, сборам, взносам (исполнение обязанности по уплате налогов, авансовых платежей по налогам, сборов, страховых взносов) на сумму денежных средств, перечисленную и (или) признаваемую в качестве единого налогового платежа</w:t>
            </w:r>
          </w:p>
        </w:tc>
        <w:tc>
          <w:tcPr>
            <w:tcW w:w="2617" w:type="dxa"/>
            <w:shd w:val="clear" w:color="auto" w:fill="auto"/>
          </w:tcPr>
          <w:p w14:paraId="53CD1956" w14:textId="77777777" w:rsidR="00576AD2" w:rsidRPr="00A112CC" w:rsidRDefault="00576AD2" w:rsidP="00FF4076">
            <w:pPr>
              <w:widowControl w:val="0"/>
              <w:ind w:firstLine="0"/>
              <w:rPr>
                <w:sz w:val="20"/>
              </w:rPr>
            </w:pPr>
            <w:r w:rsidRPr="00A112CC">
              <w:rPr>
                <w:sz w:val="20"/>
              </w:rPr>
              <w:t>Документ налогового органа, определяющий принадлежность сумм денежных средств, перечисленных и (или) признаваемых в качестве единого налогового платежа</w:t>
            </w:r>
          </w:p>
          <w:p w14:paraId="7E2D2C9C" w14:textId="4100A485" w:rsidR="000F5ABF" w:rsidRPr="00A112CC" w:rsidRDefault="000F5ABF" w:rsidP="00FF4076">
            <w:pPr>
              <w:widowControl w:val="0"/>
              <w:ind w:firstLine="0"/>
              <w:rPr>
                <w:sz w:val="20"/>
              </w:rPr>
            </w:pPr>
            <w:r w:rsidRPr="00A112CC">
              <w:rPr>
                <w:sz w:val="20"/>
              </w:rPr>
              <w:t>Справка о принадлежности сумм денежных средств, перечисленных в качестве единого налогового платежа налогоплательщика, плательщика сбора, плательщика страховых взносов или налогового агента</w:t>
            </w:r>
          </w:p>
          <w:p w14:paraId="6BEA801B" w14:textId="50DBE766"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6E90EB35" w14:textId="52638942"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0.303.01.831</w:t>
            </w:r>
          </w:p>
          <w:p w14:paraId="4F9585E3" w14:textId="5A95248E"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0.303.03.831</w:t>
            </w:r>
          </w:p>
          <w:p w14:paraId="0C02857E"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0.303.04.831</w:t>
            </w:r>
          </w:p>
          <w:p w14:paraId="52BA0C38" w14:textId="467396D0"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0.303.05.831</w:t>
            </w:r>
          </w:p>
          <w:p w14:paraId="249E64FE" w14:textId="51FC2F93"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0.303.12.831</w:t>
            </w:r>
          </w:p>
          <w:p w14:paraId="5B6D7490"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0.303.13.831</w:t>
            </w:r>
          </w:p>
          <w:p w14:paraId="1E41801A" w14:textId="3B36DD65"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0.303.15.831</w:t>
            </w:r>
          </w:p>
        </w:tc>
        <w:tc>
          <w:tcPr>
            <w:tcW w:w="2617" w:type="dxa"/>
            <w:shd w:val="clear" w:color="auto" w:fill="auto"/>
          </w:tcPr>
          <w:p w14:paraId="51DC1553" w14:textId="5782DFCE"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0.303.14.731</w:t>
            </w:r>
          </w:p>
        </w:tc>
      </w:tr>
      <w:tr w:rsidR="00A112CC" w:rsidRPr="00A112CC" w14:paraId="4D804A46" w14:textId="77777777" w:rsidTr="003D73B3">
        <w:trPr>
          <w:trHeight w:val="20"/>
        </w:trPr>
        <w:tc>
          <w:tcPr>
            <w:tcW w:w="2616" w:type="dxa"/>
            <w:shd w:val="clear" w:color="auto" w:fill="auto"/>
          </w:tcPr>
          <w:p w14:paraId="16AF24B7" w14:textId="111DB1B3" w:rsidR="00576AD2" w:rsidRPr="00A112CC" w:rsidRDefault="00576AD2" w:rsidP="00FF4076">
            <w:pPr>
              <w:widowControl w:val="0"/>
              <w:ind w:firstLine="0"/>
              <w:rPr>
                <w:sz w:val="20"/>
              </w:rPr>
            </w:pPr>
            <w:r w:rsidRPr="00A112CC">
              <w:rPr>
                <w:sz w:val="20"/>
              </w:rPr>
              <w:t>Перечисление в бюджет суммы доходов от реализации машино-места</w:t>
            </w:r>
          </w:p>
        </w:tc>
        <w:tc>
          <w:tcPr>
            <w:tcW w:w="2617" w:type="dxa"/>
            <w:shd w:val="clear" w:color="auto" w:fill="auto"/>
          </w:tcPr>
          <w:p w14:paraId="58203335" w14:textId="77777777" w:rsidR="00576AD2" w:rsidRPr="00A112CC" w:rsidRDefault="00576AD2" w:rsidP="00FF4076">
            <w:pPr>
              <w:widowControl w:val="0"/>
              <w:ind w:firstLine="0"/>
              <w:rPr>
                <w:sz w:val="20"/>
              </w:rPr>
            </w:pPr>
            <w:r w:rsidRPr="00A112CC">
              <w:rPr>
                <w:sz w:val="20"/>
              </w:rPr>
              <w:t>Платежное поручение (ф.</w:t>
            </w:r>
            <w:r w:rsidRPr="00A112CC">
              <w:rPr>
                <w:sz w:val="20"/>
                <w:lang w:val="en-US"/>
              </w:rPr>
              <w:t> </w:t>
            </w:r>
            <w:r w:rsidRPr="00A112CC">
              <w:rPr>
                <w:sz w:val="20"/>
              </w:rPr>
              <w:t>0401060)</w:t>
            </w:r>
          </w:p>
          <w:p w14:paraId="0B841656" w14:textId="511BE890" w:rsidR="00576AD2" w:rsidRPr="00A112CC" w:rsidRDefault="00576AD2" w:rsidP="00FF4076">
            <w:pPr>
              <w:widowControl w:val="0"/>
              <w:ind w:firstLine="0"/>
              <w:rPr>
                <w:sz w:val="20"/>
              </w:rPr>
            </w:pPr>
            <w:r w:rsidRPr="00A112CC">
              <w:rPr>
                <w:sz w:val="20"/>
              </w:rPr>
              <w:t>Выписка из лицевого счета</w:t>
            </w:r>
          </w:p>
        </w:tc>
        <w:tc>
          <w:tcPr>
            <w:tcW w:w="2617" w:type="dxa"/>
            <w:gridSpan w:val="2"/>
            <w:shd w:val="clear" w:color="auto" w:fill="auto"/>
          </w:tcPr>
          <w:p w14:paraId="365DE307" w14:textId="36B5BED8" w:rsidR="00576AD2" w:rsidRPr="00A112CC" w:rsidRDefault="00576AD2" w:rsidP="00FF4076">
            <w:pPr>
              <w:widowControl w:val="0"/>
              <w:ind w:firstLine="0"/>
              <w:jc w:val="center"/>
              <w:textAlignment w:val="baseline"/>
              <w:rPr>
                <w:sz w:val="20"/>
              </w:rPr>
            </w:pPr>
            <w:r w:rsidRPr="00A112CC">
              <w:rPr>
                <w:sz w:val="20"/>
              </w:rPr>
              <w:t>2.303.05.831</w:t>
            </w:r>
          </w:p>
        </w:tc>
        <w:tc>
          <w:tcPr>
            <w:tcW w:w="2617" w:type="dxa"/>
            <w:shd w:val="clear" w:color="auto" w:fill="auto"/>
          </w:tcPr>
          <w:p w14:paraId="4ADB5DC2" w14:textId="77777777" w:rsidR="00576AD2" w:rsidRPr="00A112CC" w:rsidRDefault="00576AD2" w:rsidP="00FF4076">
            <w:pPr>
              <w:widowControl w:val="0"/>
              <w:ind w:firstLine="0"/>
              <w:jc w:val="center"/>
              <w:textAlignment w:val="baseline"/>
              <w:rPr>
                <w:kern w:val="24"/>
                <w:sz w:val="20"/>
              </w:rPr>
            </w:pPr>
            <w:r w:rsidRPr="00A112CC">
              <w:rPr>
                <w:kern w:val="24"/>
                <w:sz w:val="20"/>
              </w:rPr>
              <w:t>2.201.11.610</w:t>
            </w:r>
          </w:p>
          <w:p w14:paraId="5CA8A9A0"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17 (АГПД 410 КОСГУ 410)</w:t>
            </w:r>
          </w:p>
        </w:tc>
      </w:tr>
      <w:tr w:rsidR="00A112CC" w:rsidRPr="00A112CC" w14:paraId="0E715B11" w14:textId="77777777" w:rsidTr="003D73B3">
        <w:trPr>
          <w:trHeight w:val="20"/>
        </w:trPr>
        <w:tc>
          <w:tcPr>
            <w:tcW w:w="2616" w:type="dxa"/>
            <w:shd w:val="clear" w:color="auto" w:fill="auto"/>
          </w:tcPr>
          <w:p w14:paraId="4DAE2F87" w14:textId="77777777" w:rsidR="00576AD2" w:rsidRPr="00A112CC" w:rsidRDefault="00576AD2" w:rsidP="00FF4076">
            <w:pPr>
              <w:widowControl w:val="0"/>
              <w:ind w:firstLine="0"/>
              <w:rPr>
                <w:sz w:val="20"/>
              </w:rPr>
            </w:pPr>
            <w:r w:rsidRPr="00A112CC">
              <w:rPr>
                <w:sz w:val="20"/>
              </w:rPr>
              <w:t>Оплата налога на прибыль и НДС</w:t>
            </w:r>
          </w:p>
        </w:tc>
        <w:tc>
          <w:tcPr>
            <w:tcW w:w="2617" w:type="dxa"/>
            <w:shd w:val="clear" w:color="auto" w:fill="auto"/>
          </w:tcPr>
          <w:p w14:paraId="2E622E8D" w14:textId="77777777" w:rsidR="00576AD2" w:rsidRPr="00A112CC" w:rsidRDefault="00576AD2" w:rsidP="00FF4076">
            <w:pPr>
              <w:widowControl w:val="0"/>
              <w:ind w:firstLine="0"/>
              <w:rPr>
                <w:sz w:val="20"/>
              </w:rPr>
            </w:pPr>
            <w:r w:rsidRPr="00A112CC">
              <w:rPr>
                <w:sz w:val="20"/>
              </w:rPr>
              <w:t>Платежное поручение (ф. 0401060)</w:t>
            </w:r>
          </w:p>
          <w:p w14:paraId="07A0AF44" w14:textId="77777777" w:rsidR="00576AD2" w:rsidRPr="00A112CC" w:rsidRDefault="00576AD2" w:rsidP="00FF4076">
            <w:pPr>
              <w:widowControl w:val="0"/>
              <w:ind w:firstLine="0"/>
              <w:rPr>
                <w:sz w:val="20"/>
              </w:rPr>
            </w:pPr>
            <w:r w:rsidRPr="00A112CC">
              <w:rPr>
                <w:sz w:val="20"/>
              </w:rPr>
              <w:t>Выписка из лицевого счета</w:t>
            </w:r>
          </w:p>
        </w:tc>
        <w:tc>
          <w:tcPr>
            <w:tcW w:w="2617" w:type="dxa"/>
            <w:gridSpan w:val="2"/>
            <w:shd w:val="clear" w:color="auto" w:fill="auto"/>
          </w:tcPr>
          <w:p w14:paraId="3A708797" w14:textId="02BD8490"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2.303.14.831</w:t>
            </w:r>
          </w:p>
          <w:p w14:paraId="0A0E7510" w14:textId="3B934561"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2.303.14.831</w:t>
            </w:r>
          </w:p>
        </w:tc>
        <w:tc>
          <w:tcPr>
            <w:tcW w:w="2617" w:type="dxa"/>
            <w:shd w:val="clear" w:color="auto" w:fill="auto"/>
          </w:tcPr>
          <w:p w14:paraId="67ADAC0B"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2.201.11.610</w:t>
            </w:r>
          </w:p>
          <w:p w14:paraId="0CAE1BE8" w14:textId="13FC57D1"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17 (АГПД 180 КОСГУ 189)</w:t>
            </w:r>
          </w:p>
        </w:tc>
      </w:tr>
      <w:tr w:rsidR="00A112CC" w:rsidRPr="00A112CC" w14:paraId="6A4DC240" w14:textId="77777777" w:rsidTr="003D73B3">
        <w:trPr>
          <w:trHeight w:val="20"/>
        </w:trPr>
        <w:tc>
          <w:tcPr>
            <w:tcW w:w="2616" w:type="dxa"/>
            <w:shd w:val="clear" w:color="auto" w:fill="auto"/>
          </w:tcPr>
          <w:p w14:paraId="2DBF4F1A" w14:textId="77777777" w:rsidR="00576AD2" w:rsidRPr="00A112CC" w:rsidRDefault="00576AD2" w:rsidP="00FF4076">
            <w:pPr>
              <w:widowControl w:val="0"/>
              <w:ind w:firstLine="0"/>
              <w:rPr>
                <w:sz w:val="20"/>
              </w:rPr>
            </w:pPr>
            <w:r w:rsidRPr="00A112CC">
              <w:rPr>
                <w:sz w:val="20"/>
              </w:rPr>
              <w:t>Перечисление в бюджет неиспользованных средств субсидии по причине недостижения показателей объемов ГЗ</w:t>
            </w:r>
          </w:p>
        </w:tc>
        <w:tc>
          <w:tcPr>
            <w:tcW w:w="2617" w:type="dxa"/>
            <w:shd w:val="clear" w:color="auto" w:fill="auto"/>
          </w:tcPr>
          <w:p w14:paraId="1F4A6D91" w14:textId="77777777" w:rsidR="00576AD2" w:rsidRPr="00A112CC" w:rsidRDefault="00576AD2" w:rsidP="00FF4076">
            <w:pPr>
              <w:widowControl w:val="0"/>
              <w:ind w:firstLine="0"/>
              <w:rPr>
                <w:sz w:val="20"/>
              </w:rPr>
            </w:pPr>
          </w:p>
        </w:tc>
        <w:tc>
          <w:tcPr>
            <w:tcW w:w="2617" w:type="dxa"/>
            <w:gridSpan w:val="2"/>
            <w:shd w:val="clear" w:color="auto" w:fill="auto"/>
          </w:tcPr>
          <w:p w14:paraId="055A1458" w14:textId="77777777" w:rsidR="00576AD2" w:rsidRPr="00A112CC" w:rsidRDefault="00576AD2" w:rsidP="00FF4076">
            <w:pPr>
              <w:widowControl w:val="0"/>
              <w:autoSpaceDE w:val="0"/>
              <w:autoSpaceDN w:val="0"/>
              <w:adjustRightInd w:val="0"/>
              <w:ind w:firstLine="0"/>
              <w:jc w:val="center"/>
              <w:rPr>
                <w:sz w:val="20"/>
              </w:rPr>
            </w:pPr>
          </w:p>
        </w:tc>
        <w:tc>
          <w:tcPr>
            <w:tcW w:w="2617" w:type="dxa"/>
            <w:shd w:val="clear" w:color="auto" w:fill="auto"/>
          </w:tcPr>
          <w:p w14:paraId="6BCB1E13" w14:textId="77777777" w:rsidR="00576AD2" w:rsidRPr="00A112CC" w:rsidRDefault="00576AD2" w:rsidP="00FF4076">
            <w:pPr>
              <w:widowControl w:val="0"/>
              <w:autoSpaceDE w:val="0"/>
              <w:autoSpaceDN w:val="0"/>
              <w:adjustRightInd w:val="0"/>
              <w:ind w:firstLine="0"/>
              <w:jc w:val="center"/>
              <w:rPr>
                <w:sz w:val="20"/>
              </w:rPr>
            </w:pPr>
          </w:p>
        </w:tc>
      </w:tr>
      <w:tr w:rsidR="00A112CC" w:rsidRPr="00A112CC" w14:paraId="3C714E8C" w14:textId="77777777" w:rsidTr="003D73B3">
        <w:trPr>
          <w:trHeight w:val="20"/>
        </w:trPr>
        <w:tc>
          <w:tcPr>
            <w:tcW w:w="2616" w:type="dxa"/>
            <w:shd w:val="clear" w:color="auto" w:fill="auto"/>
          </w:tcPr>
          <w:p w14:paraId="4421FB20" w14:textId="77777777" w:rsidR="00576AD2" w:rsidRPr="00A112CC" w:rsidRDefault="00576AD2" w:rsidP="00FF4076">
            <w:pPr>
              <w:widowControl w:val="0"/>
              <w:ind w:firstLine="0"/>
              <w:rPr>
                <w:sz w:val="20"/>
              </w:rPr>
            </w:pPr>
            <w:r w:rsidRPr="00A112CC">
              <w:rPr>
                <w:sz w:val="20"/>
              </w:rPr>
              <w:t>- полученных в текущем финансовом году</w:t>
            </w:r>
          </w:p>
        </w:tc>
        <w:tc>
          <w:tcPr>
            <w:tcW w:w="2617" w:type="dxa"/>
            <w:vMerge w:val="restart"/>
            <w:shd w:val="clear" w:color="auto" w:fill="auto"/>
          </w:tcPr>
          <w:p w14:paraId="66ABC759" w14:textId="77777777" w:rsidR="00576AD2" w:rsidRPr="00A112CC" w:rsidRDefault="00576AD2" w:rsidP="00FF4076">
            <w:pPr>
              <w:widowControl w:val="0"/>
              <w:ind w:firstLine="0"/>
              <w:rPr>
                <w:sz w:val="20"/>
              </w:rPr>
            </w:pPr>
            <w:r w:rsidRPr="00A112CC">
              <w:rPr>
                <w:sz w:val="20"/>
              </w:rPr>
              <w:t>Выписка из лицевого счета</w:t>
            </w:r>
          </w:p>
          <w:p w14:paraId="670BA188" w14:textId="77777777" w:rsidR="00576AD2" w:rsidRPr="00A112CC" w:rsidRDefault="00576AD2" w:rsidP="00FF4076">
            <w:pPr>
              <w:widowControl w:val="0"/>
              <w:ind w:firstLine="0"/>
              <w:rPr>
                <w:sz w:val="20"/>
              </w:rPr>
            </w:pPr>
            <w:r w:rsidRPr="00A112CC">
              <w:rPr>
                <w:sz w:val="20"/>
              </w:rPr>
              <w:t>Платежное поручение (ф. 0401060)</w:t>
            </w:r>
          </w:p>
        </w:tc>
        <w:tc>
          <w:tcPr>
            <w:tcW w:w="2617" w:type="dxa"/>
            <w:gridSpan w:val="2"/>
            <w:shd w:val="clear" w:color="auto" w:fill="auto"/>
          </w:tcPr>
          <w:p w14:paraId="4440D671" w14:textId="77777777" w:rsidR="00576AD2" w:rsidRPr="00A112CC" w:rsidRDefault="00576AD2" w:rsidP="00FF4076">
            <w:pPr>
              <w:widowControl w:val="0"/>
              <w:autoSpaceDE w:val="0"/>
              <w:autoSpaceDN w:val="0"/>
              <w:adjustRightInd w:val="0"/>
              <w:ind w:firstLine="0"/>
              <w:jc w:val="center"/>
              <w:rPr>
                <w:sz w:val="20"/>
              </w:rPr>
            </w:pPr>
            <w:r w:rsidRPr="00A112CC">
              <w:rPr>
                <w:sz w:val="20"/>
              </w:rPr>
              <w:t>4.303.05.831</w:t>
            </w:r>
          </w:p>
        </w:tc>
        <w:tc>
          <w:tcPr>
            <w:tcW w:w="2617" w:type="dxa"/>
            <w:shd w:val="clear" w:color="auto" w:fill="auto"/>
          </w:tcPr>
          <w:p w14:paraId="066F8672" w14:textId="77777777" w:rsidR="00576AD2" w:rsidRPr="00A112CC" w:rsidRDefault="00576AD2" w:rsidP="00FF4076">
            <w:pPr>
              <w:widowControl w:val="0"/>
              <w:autoSpaceDE w:val="0"/>
              <w:autoSpaceDN w:val="0"/>
              <w:adjustRightInd w:val="0"/>
              <w:ind w:firstLine="0"/>
              <w:jc w:val="center"/>
              <w:rPr>
                <w:sz w:val="20"/>
              </w:rPr>
            </w:pPr>
            <w:r w:rsidRPr="00A112CC">
              <w:rPr>
                <w:sz w:val="20"/>
              </w:rPr>
              <w:t>4.201.11.610</w:t>
            </w:r>
          </w:p>
          <w:p w14:paraId="7F856B46" w14:textId="77777777" w:rsidR="00576AD2" w:rsidRPr="00A112CC" w:rsidRDefault="00576AD2" w:rsidP="00FF4076">
            <w:pPr>
              <w:widowControl w:val="0"/>
              <w:autoSpaceDE w:val="0"/>
              <w:autoSpaceDN w:val="0"/>
              <w:adjustRightInd w:val="0"/>
              <w:ind w:firstLine="0"/>
              <w:jc w:val="center"/>
              <w:rPr>
                <w:sz w:val="20"/>
              </w:rPr>
            </w:pPr>
            <w:r w:rsidRPr="00A112CC">
              <w:rPr>
                <w:sz w:val="20"/>
              </w:rPr>
              <w:t>17 (АГПД 130 КОСГУ 131)</w:t>
            </w:r>
          </w:p>
        </w:tc>
      </w:tr>
      <w:tr w:rsidR="00A112CC" w:rsidRPr="00A112CC" w14:paraId="4B7BD9EF" w14:textId="77777777" w:rsidTr="003D73B3">
        <w:trPr>
          <w:trHeight w:val="20"/>
        </w:trPr>
        <w:tc>
          <w:tcPr>
            <w:tcW w:w="2616" w:type="dxa"/>
            <w:shd w:val="clear" w:color="auto" w:fill="auto"/>
          </w:tcPr>
          <w:p w14:paraId="61DF1CE9" w14:textId="77777777" w:rsidR="00576AD2" w:rsidRPr="00A112CC" w:rsidRDefault="00576AD2" w:rsidP="00FF4076">
            <w:pPr>
              <w:widowControl w:val="0"/>
              <w:ind w:firstLine="0"/>
              <w:rPr>
                <w:sz w:val="20"/>
              </w:rPr>
            </w:pPr>
            <w:r w:rsidRPr="00A112CC">
              <w:rPr>
                <w:sz w:val="20"/>
              </w:rPr>
              <w:t>- полученных в прошлых финансовых периодах</w:t>
            </w:r>
          </w:p>
        </w:tc>
        <w:tc>
          <w:tcPr>
            <w:tcW w:w="2617" w:type="dxa"/>
            <w:vMerge/>
            <w:shd w:val="clear" w:color="auto" w:fill="auto"/>
          </w:tcPr>
          <w:p w14:paraId="4764FE7F" w14:textId="77777777" w:rsidR="00576AD2" w:rsidRPr="00A112CC" w:rsidRDefault="00576AD2" w:rsidP="00FF4076">
            <w:pPr>
              <w:widowControl w:val="0"/>
              <w:ind w:firstLine="0"/>
              <w:rPr>
                <w:sz w:val="20"/>
              </w:rPr>
            </w:pPr>
          </w:p>
        </w:tc>
        <w:tc>
          <w:tcPr>
            <w:tcW w:w="2617" w:type="dxa"/>
            <w:gridSpan w:val="2"/>
            <w:shd w:val="clear" w:color="auto" w:fill="auto"/>
          </w:tcPr>
          <w:p w14:paraId="08841E8A" w14:textId="77777777" w:rsidR="00576AD2" w:rsidRPr="00A112CC" w:rsidRDefault="00576AD2" w:rsidP="00FF4076">
            <w:pPr>
              <w:widowControl w:val="0"/>
              <w:autoSpaceDE w:val="0"/>
              <w:autoSpaceDN w:val="0"/>
              <w:adjustRightInd w:val="0"/>
              <w:ind w:firstLine="0"/>
              <w:jc w:val="center"/>
              <w:rPr>
                <w:sz w:val="20"/>
              </w:rPr>
            </w:pPr>
            <w:r w:rsidRPr="00A112CC">
              <w:rPr>
                <w:sz w:val="20"/>
              </w:rPr>
              <w:t>4.303.05.831</w:t>
            </w:r>
          </w:p>
        </w:tc>
        <w:tc>
          <w:tcPr>
            <w:tcW w:w="2617" w:type="dxa"/>
            <w:shd w:val="clear" w:color="auto" w:fill="auto"/>
          </w:tcPr>
          <w:p w14:paraId="4F9443C9" w14:textId="77777777" w:rsidR="00576AD2" w:rsidRPr="00A112CC" w:rsidRDefault="00576AD2" w:rsidP="00FF4076">
            <w:pPr>
              <w:widowControl w:val="0"/>
              <w:autoSpaceDE w:val="0"/>
              <w:autoSpaceDN w:val="0"/>
              <w:adjustRightInd w:val="0"/>
              <w:ind w:firstLine="0"/>
              <w:jc w:val="center"/>
              <w:rPr>
                <w:sz w:val="20"/>
              </w:rPr>
            </w:pPr>
            <w:r w:rsidRPr="00A112CC">
              <w:rPr>
                <w:sz w:val="20"/>
              </w:rPr>
              <w:t>4.201.11.610</w:t>
            </w:r>
          </w:p>
          <w:p w14:paraId="05F963F1" w14:textId="77777777" w:rsidR="00576AD2" w:rsidRPr="00A112CC" w:rsidRDefault="00576AD2" w:rsidP="00FF4076">
            <w:pPr>
              <w:widowControl w:val="0"/>
              <w:autoSpaceDE w:val="0"/>
              <w:autoSpaceDN w:val="0"/>
              <w:adjustRightInd w:val="0"/>
              <w:ind w:firstLine="0"/>
              <w:jc w:val="center"/>
              <w:rPr>
                <w:sz w:val="20"/>
              </w:rPr>
            </w:pPr>
            <w:r w:rsidRPr="00A112CC">
              <w:rPr>
                <w:sz w:val="20"/>
              </w:rPr>
              <w:t>18 (АГВИФ 610 КОСГУ 610)</w:t>
            </w:r>
          </w:p>
        </w:tc>
      </w:tr>
      <w:tr w:rsidR="00A112CC" w:rsidRPr="00A112CC" w14:paraId="73F42F99" w14:textId="77777777" w:rsidTr="003D73B3">
        <w:trPr>
          <w:trHeight w:val="20"/>
        </w:trPr>
        <w:tc>
          <w:tcPr>
            <w:tcW w:w="2616" w:type="dxa"/>
            <w:shd w:val="clear" w:color="auto" w:fill="auto"/>
          </w:tcPr>
          <w:p w14:paraId="6964874E" w14:textId="77777777" w:rsidR="00576AD2" w:rsidRPr="00A112CC" w:rsidRDefault="00576AD2" w:rsidP="00FF4076">
            <w:pPr>
              <w:widowControl w:val="0"/>
              <w:ind w:firstLine="0"/>
              <w:rPr>
                <w:sz w:val="20"/>
              </w:rPr>
            </w:pPr>
            <w:r w:rsidRPr="00A112CC">
              <w:rPr>
                <w:sz w:val="20"/>
              </w:rPr>
              <w:t>Возврат неиспользованного остатка субсидии на иные цели прошлых периодов</w:t>
            </w:r>
          </w:p>
        </w:tc>
        <w:tc>
          <w:tcPr>
            <w:tcW w:w="2617" w:type="dxa"/>
            <w:shd w:val="clear" w:color="auto" w:fill="auto"/>
          </w:tcPr>
          <w:p w14:paraId="50A7A13D" w14:textId="77777777" w:rsidR="00576AD2" w:rsidRPr="00A112CC" w:rsidRDefault="00576AD2" w:rsidP="00FF4076">
            <w:pPr>
              <w:widowControl w:val="0"/>
              <w:ind w:firstLine="0"/>
              <w:rPr>
                <w:sz w:val="20"/>
              </w:rPr>
            </w:pPr>
            <w:r w:rsidRPr="00A112CC">
              <w:rPr>
                <w:sz w:val="20"/>
              </w:rPr>
              <w:t>Выписка из лицевого счета</w:t>
            </w:r>
          </w:p>
          <w:p w14:paraId="49E17C33" w14:textId="77777777" w:rsidR="00576AD2" w:rsidRPr="00A112CC" w:rsidRDefault="00576AD2" w:rsidP="00FF4076">
            <w:pPr>
              <w:widowControl w:val="0"/>
              <w:ind w:firstLine="0"/>
              <w:rPr>
                <w:sz w:val="20"/>
              </w:rPr>
            </w:pPr>
            <w:r w:rsidRPr="00A112CC">
              <w:rPr>
                <w:sz w:val="20"/>
              </w:rPr>
              <w:t>Платежное поручение (ф. 0401060)</w:t>
            </w:r>
          </w:p>
        </w:tc>
        <w:tc>
          <w:tcPr>
            <w:tcW w:w="2617" w:type="dxa"/>
            <w:gridSpan w:val="2"/>
            <w:shd w:val="clear" w:color="auto" w:fill="auto"/>
          </w:tcPr>
          <w:p w14:paraId="6A667E9A" w14:textId="77777777" w:rsidR="00576AD2" w:rsidRPr="00A112CC" w:rsidRDefault="00576AD2" w:rsidP="00FF4076">
            <w:pPr>
              <w:widowControl w:val="0"/>
              <w:autoSpaceDE w:val="0"/>
              <w:autoSpaceDN w:val="0"/>
              <w:adjustRightInd w:val="0"/>
              <w:ind w:firstLine="0"/>
              <w:jc w:val="center"/>
              <w:rPr>
                <w:sz w:val="20"/>
              </w:rPr>
            </w:pPr>
            <w:r w:rsidRPr="00A112CC">
              <w:rPr>
                <w:sz w:val="20"/>
              </w:rPr>
              <w:t>5.303.05.831</w:t>
            </w:r>
          </w:p>
        </w:tc>
        <w:tc>
          <w:tcPr>
            <w:tcW w:w="2617" w:type="dxa"/>
            <w:shd w:val="clear" w:color="auto" w:fill="auto"/>
          </w:tcPr>
          <w:p w14:paraId="7913BE1F" w14:textId="77777777" w:rsidR="00576AD2" w:rsidRPr="00A112CC" w:rsidRDefault="00576AD2" w:rsidP="00FF4076">
            <w:pPr>
              <w:widowControl w:val="0"/>
              <w:autoSpaceDE w:val="0"/>
              <w:autoSpaceDN w:val="0"/>
              <w:adjustRightInd w:val="0"/>
              <w:ind w:firstLine="0"/>
              <w:jc w:val="center"/>
              <w:rPr>
                <w:sz w:val="20"/>
              </w:rPr>
            </w:pPr>
            <w:r w:rsidRPr="00A112CC">
              <w:rPr>
                <w:sz w:val="20"/>
              </w:rPr>
              <w:t>5.201.11.610</w:t>
            </w:r>
          </w:p>
          <w:p w14:paraId="0571A5D9" w14:textId="77777777" w:rsidR="00576AD2" w:rsidRPr="00A112CC" w:rsidRDefault="00576AD2" w:rsidP="00FF4076">
            <w:pPr>
              <w:widowControl w:val="0"/>
              <w:autoSpaceDE w:val="0"/>
              <w:autoSpaceDN w:val="0"/>
              <w:adjustRightInd w:val="0"/>
              <w:ind w:firstLine="0"/>
              <w:jc w:val="center"/>
              <w:rPr>
                <w:sz w:val="20"/>
              </w:rPr>
            </w:pPr>
            <w:r w:rsidRPr="00A112CC">
              <w:rPr>
                <w:sz w:val="20"/>
              </w:rPr>
              <w:t>18 (АГВИФ 610 КОСГУ 610)</w:t>
            </w:r>
          </w:p>
        </w:tc>
      </w:tr>
      <w:tr w:rsidR="00A112CC" w:rsidRPr="00A112CC" w14:paraId="3CC90C9C" w14:textId="77777777" w:rsidTr="003D73B3">
        <w:trPr>
          <w:trHeight w:val="20"/>
        </w:trPr>
        <w:tc>
          <w:tcPr>
            <w:tcW w:w="2616" w:type="dxa"/>
            <w:shd w:val="clear" w:color="auto" w:fill="auto"/>
          </w:tcPr>
          <w:p w14:paraId="79D30281" w14:textId="77777777" w:rsidR="00576AD2" w:rsidRPr="00A112CC" w:rsidRDefault="00576AD2" w:rsidP="00FF4076">
            <w:pPr>
              <w:widowControl w:val="0"/>
              <w:ind w:firstLine="0"/>
              <w:rPr>
                <w:sz w:val="20"/>
              </w:rPr>
            </w:pPr>
            <w:r w:rsidRPr="00A112CC">
              <w:rPr>
                <w:sz w:val="20"/>
              </w:rPr>
              <w:t>Возврат в текущем году субсидии на иные цели, полученной в этом же году, при выявлении нарушений в расходовании</w:t>
            </w:r>
          </w:p>
        </w:tc>
        <w:tc>
          <w:tcPr>
            <w:tcW w:w="2617" w:type="dxa"/>
            <w:shd w:val="clear" w:color="auto" w:fill="auto"/>
          </w:tcPr>
          <w:p w14:paraId="2F140DDE" w14:textId="77777777" w:rsidR="00576AD2" w:rsidRPr="00A112CC" w:rsidRDefault="00576AD2" w:rsidP="00FF4076">
            <w:pPr>
              <w:widowControl w:val="0"/>
              <w:ind w:firstLine="0"/>
              <w:rPr>
                <w:sz w:val="20"/>
              </w:rPr>
            </w:pPr>
            <w:r w:rsidRPr="00A112CC">
              <w:rPr>
                <w:sz w:val="20"/>
              </w:rPr>
              <w:t>Выписка из лицевого счета</w:t>
            </w:r>
          </w:p>
          <w:p w14:paraId="2F64D2FE" w14:textId="77777777" w:rsidR="00576AD2" w:rsidRPr="00A112CC" w:rsidRDefault="00576AD2" w:rsidP="00FF4076">
            <w:pPr>
              <w:widowControl w:val="0"/>
              <w:ind w:firstLine="0"/>
              <w:rPr>
                <w:sz w:val="20"/>
              </w:rPr>
            </w:pPr>
            <w:r w:rsidRPr="00A112CC">
              <w:rPr>
                <w:sz w:val="20"/>
              </w:rPr>
              <w:t>Платежное поручение (ф. 0401060)</w:t>
            </w:r>
          </w:p>
        </w:tc>
        <w:tc>
          <w:tcPr>
            <w:tcW w:w="2617" w:type="dxa"/>
            <w:gridSpan w:val="2"/>
            <w:shd w:val="clear" w:color="auto" w:fill="auto"/>
          </w:tcPr>
          <w:p w14:paraId="49FF2FD7" w14:textId="77777777" w:rsidR="00576AD2" w:rsidRPr="00A112CC" w:rsidRDefault="00576AD2" w:rsidP="00FF4076">
            <w:pPr>
              <w:widowControl w:val="0"/>
              <w:autoSpaceDE w:val="0"/>
              <w:autoSpaceDN w:val="0"/>
              <w:adjustRightInd w:val="0"/>
              <w:ind w:firstLine="0"/>
              <w:jc w:val="center"/>
              <w:rPr>
                <w:sz w:val="20"/>
              </w:rPr>
            </w:pPr>
            <w:r w:rsidRPr="00A112CC">
              <w:rPr>
                <w:sz w:val="20"/>
              </w:rPr>
              <w:t>5.303.05.831</w:t>
            </w:r>
          </w:p>
        </w:tc>
        <w:tc>
          <w:tcPr>
            <w:tcW w:w="2617" w:type="dxa"/>
            <w:shd w:val="clear" w:color="auto" w:fill="auto"/>
          </w:tcPr>
          <w:p w14:paraId="5DDB3594" w14:textId="77777777" w:rsidR="00576AD2" w:rsidRPr="00A112CC" w:rsidRDefault="00576AD2" w:rsidP="00FF4076">
            <w:pPr>
              <w:widowControl w:val="0"/>
              <w:autoSpaceDE w:val="0"/>
              <w:autoSpaceDN w:val="0"/>
              <w:adjustRightInd w:val="0"/>
              <w:ind w:firstLine="0"/>
              <w:jc w:val="center"/>
              <w:rPr>
                <w:sz w:val="20"/>
              </w:rPr>
            </w:pPr>
            <w:r w:rsidRPr="00A112CC">
              <w:rPr>
                <w:sz w:val="20"/>
              </w:rPr>
              <w:t>5.201.11.610</w:t>
            </w:r>
          </w:p>
          <w:p w14:paraId="3DA34CE0" w14:textId="52C199F5" w:rsidR="00576AD2" w:rsidRPr="00A112CC" w:rsidRDefault="00576AD2" w:rsidP="00FF4076">
            <w:pPr>
              <w:widowControl w:val="0"/>
              <w:autoSpaceDE w:val="0"/>
              <w:autoSpaceDN w:val="0"/>
              <w:adjustRightInd w:val="0"/>
              <w:ind w:firstLine="0"/>
              <w:jc w:val="center"/>
              <w:rPr>
                <w:sz w:val="20"/>
              </w:rPr>
            </w:pPr>
            <w:r w:rsidRPr="00A112CC">
              <w:rPr>
                <w:sz w:val="20"/>
              </w:rPr>
              <w:t>17 (АГПД 150 КОСГУ152 или 162)</w:t>
            </w:r>
          </w:p>
        </w:tc>
      </w:tr>
      <w:tr w:rsidR="001A340D" w:rsidRPr="00A112CC" w14:paraId="00DF9795" w14:textId="77777777" w:rsidTr="006E061C">
        <w:trPr>
          <w:trHeight w:val="20"/>
        </w:trPr>
        <w:tc>
          <w:tcPr>
            <w:tcW w:w="2616" w:type="dxa"/>
            <w:shd w:val="clear" w:color="auto" w:fill="auto"/>
          </w:tcPr>
          <w:p w14:paraId="0E91C939" w14:textId="3A7807AD" w:rsidR="001A340D" w:rsidRPr="00395610" w:rsidRDefault="001A340D" w:rsidP="006E061C">
            <w:pPr>
              <w:widowControl w:val="0"/>
              <w:ind w:firstLine="0"/>
              <w:rPr>
                <w:sz w:val="20"/>
              </w:rPr>
            </w:pPr>
            <w:r w:rsidRPr="00395610">
              <w:rPr>
                <w:sz w:val="20"/>
                <w:lang w:eastAsia="en-US"/>
              </w:rPr>
              <w:t xml:space="preserve">Перечисление в доход </w:t>
            </w:r>
            <w:r w:rsidRPr="00395610">
              <w:rPr>
                <w:sz w:val="20"/>
                <w:lang w:eastAsia="en-US"/>
              </w:rPr>
              <w:lastRenderedPageBreak/>
              <w:t>бюджета поступивших сумм штрафных санкций за нарушение законодательства о закупках</w:t>
            </w:r>
          </w:p>
        </w:tc>
        <w:tc>
          <w:tcPr>
            <w:tcW w:w="2617" w:type="dxa"/>
            <w:shd w:val="clear" w:color="auto" w:fill="auto"/>
          </w:tcPr>
          <w:p w14:paraId="1E61F3DF" w14:textId="77777777" w:rsidR="001A340D" w:rsidRPr="00395610" w:rsidRDefault="001A340D">
            <w:pPr>
              <w:widowControl w:val="0"/>
              <w:spacing w:line="276" w:lineRule="auto"/>
              <w:ind w:firstLine="0"/>
              <w:rPr>
                <w:sz w:val="20"/>
                <w:lang w:eastAsia="en-US"/>
              </w:rPr>
            </w:pPr>
            <w:r w:rsidRPr="00395610">
              <w:rPr>
                <w:sz w:val="20"/>
                <w:lang w:eastAsia="en-US"/>
              </w:rPr>
              <w:lastRenderedPageBreak/>
              <w:t xml:space="preserve">Платежное поручение </w:t>
            </w:r>
            <w:r w:rsidRPr="00395610">
              <w:rPr>
                <w:sz w:val="20"/>
                <w:lang w:eastAsia="en-US"/>
              </w:rPr>
              <w:lastRenderedPageBreak/>
              <w:t>(ф.</w:t>
            </w:r>
            <w:r w:rsidRPr="00395610">
              <w:rPr>
                <w:sz w:val="20"/>
                <w:lang w:val="en-US" w:eastAsia="en-US"/>
              </w:rPr>
              <w:t> </w:t>
            </w:r>
            <w:r w:rsidRPr="00395610">
              <w:rPr>
                <w:sz w:val="20"/>
                <w:lang w:eastAsia="en-US"/>
              </w:rPr>
              <w:t>0401060)</w:t>
            </w:r>
          </w:p>
          <w:p w14:paraId="200C6892" w14:textId="2ED57E37" w:rsidR="001A340D" w:rsidRPr="00395610" w:rsidRDefault="001A340D" w:rsidP="006E061C">
            <w:pPr>
              <w:widowControl w:val="0"/>
              <w:ind w:firstLine="0"/>
              <w:rPr>
                <w:sz w:val="20"/>
              </w:rPr>
            </w:pPr>
            <w:r w:rsidRPr="00395610">
              <w:rPr>
                <w:sz w:val="20"/>
                <w:lang w:eastAsia="en-US"/>
              </w:rPr>
              <w:t>Выписка из лицевого счета</w:t>
            </w:r>
          </w:p>
        </w:tc>
        <w:tc>
          <w:tcPr>
            <w:tcW w:w="2617" w:type="dxa"/>
            <w:gridSpan w:val="2"/>
            <w:shd w:val="clear" w:color="auto" w:fill="auto"/>
          </w:tcPr>
          <w:p w14:paraId="17146762" w14:textId="775604EF" w:rsidR="001A340D" w:rsidRPr="00395610" w:rsidRDefault="001A340D" w:rsidP="006E061C">
            <w:pPr>
              <w:widowControl w:val="0"/>
              <w:autoSpaceDE w:val="0"/>
              <w:autoSpaceDN w:val="0"/>
              <w:adjustRightInd w:val="0"/>
              <w:ind w:firstLine="0"/>
              <w:jc w:val="center"/>
              <w:rPr>
                <w:sz w:val="20"/>
              </w:rPr>
            </w:pPr>
            <w:r w:rsidRPr="00395610">
              <w:rPr>
                <w:sz w:val="20"/>
                <w:lang w:eastAsia="en-US"/>
              </w:rPr>
              <w:lastRenderedPageBreak/>
              <w:t>2.303.05.831</w:t>
            </w:r>
          </w:p>
        </w:tc>
        <w:tc>
          <w:tcPr>
            <w:tcW w:w="2617" w:type="dxa"/>
            <w:shd w:val="clear" w:color="auto" w:fill="auto"/>
          </w:tcPr>
          <w:p w14:paraId="7B40B497" w14:textId="77777777" w:rsidR="001A340D" w:rsidRPr="00395610" w:rsidRDefault="001A340D">
            <w:pPr>
              <w:widowControl w:val="0"/>
              <w:spacing w:line="276" w:lineRule="auto"/>
              <w:ind w:firstLine="0"/>
              <w:jc w:val="center"/>
              <w:textAlignment w:val="baseline"/>
              <w:rPr>
                <w:kern w:val="24"/>
                <w:sz w:val="20"/>
                <w:lang w:eastAsia="en-US"/>
              </w:rPr>
            </w:pPr>
            <w:r w:rsidRPr="00395610">
              <w:rPr>
                <w:kern w:val="24"/>
                <w:sz w:val="20"/>
                <w:lang w:eastAsia="en-US"/>
              </w:rPr>
              <w:t>2.201.11.610</w:t>
            </w:r>
          </w:p>
          <w:p w14:paraId="0D7C9EAA" w14:textId="7C5D0834" w:rsidR="001A340D" w:rsidRPr="00395610" w:rsidRDefault="001A340D" w:rsidP="006E061C">
            <w:pPr>
              <w:widowControl w:val="0"/>
              <w:autoSpaceDE w:val="0"/>
              <w:autoSpaceDN w:val="0"/>
              <w:adjustRightInd w:val="0"/>
              <w:ind w:firstLine="0"/>
              <w:jc w:val="center"/>
              <w:rPr>
                <w:sz w:val="20"/>
              </w:rPr>
            </w:pPr>
            <w:r w:rsidRPr="00395610">
              <w:rPr>
                <w:kern w:val="24"/>
                <w:sz w:val="20"/>
                <w:lang w:eastAsia="en-US"/>
              </w:rPr>
              <w:lastRenderedPageBreak/>
              <w:t>17 (АГПД 140 КОСГУ 141)</w:t>
            </w:r>
          </w:p>
        </w:tc>
      </w:tr>
      <w:tr w:rsidR="00A112CC" w:rsidRPr="00A112CC" w14:paraId="4F415B74" w14:textId="77777777" w:rsidTr="003D73B3">
        <w:trPr>
          <w:trHeight w:val="20"/>
        </w:trPr>
        <w:tc>
          <w:tcPr>
            <w:tcW w:w="10467" w:type="dxa"/>
            <w:gridSpan w:val="5"/>
            <w:shd w:val="clear" w:color="auto" w:fill="auto"/>
          </w:tcPr>
          <w:p w14:paraId="500447BF" w14:textId="4F384BB4" w:rsidR="00576AD2" w:rsidRPr="00A112CC" w:rsidRDefault="00576AD2" w:rsidP="00FF4076">
            <w:pPr>
              <w:pStyle w:val="aff"/>
              <w:widowControl w:val="0"/>
              <w:tabs>
                <w:tab w:val="left" w:pos="175"/>
              </w:tabs>
              <w:spacing w:before="0" w:beforeAutospacing="0" w:after="0" w:afterAutospacing="0"/>
              <w:jc w:val="both"/>
              <w:textAlignment w:val="baseline"/>
              <w:outlineLvl w:val="0"/>
              <w:rPr>
                <w:b/>
                <w:kern w:val="24"/>
                <w:sz w:val="20"/>
                <w:szCs w:val="20"/>
              </w:rPr>
            </w:pPr>
            <w:bookmarkStart w:id="808" w:name="_Toc146534889"/>
            <w:r w:rsidRPr="00A112CC">
              <w:rPr>
                <w:b/>
                <w:kern w:val="24"/>
                <w:sz w:val="20"/>
                <w:szCs w:val="20"/>
              </w:rPr>
              <w:lastRenderedPageBreak/>
              <w:t>19. Корреспонденция счетов по операциям со счетом бухгалтерского учета 0.304.00 «Прочие расчеты с кредиторами»</w:t>
            </w:r>
            <w:bookmarkEnd w:id="808"/>
          </w:p>
        </w:tc>
      </w:tr>
      <w:tr w:rsidR="00A112CC" w:rsidRPr="00A112CC" w14:paraId="72D59A2F" w14:textId="77777777" w:rsidTr="003D73B3">
        <w:trPr>
          <w:trHeight w:val="20"/>
        </w:trPr>
        <w:tc>
          <w:tcPr>
            <w:tcW w:w="10467" w:type="dxa"/>
            <w:gridSpan w:val="5"/>
            <w:shd w:val="clear" w:color="auto" w:fill="auto"/>
          </w:tcPr>
          <w:p w14:paraId="07F59158" w14:textId="59048BE5" w:rsidR="00576AD2" w:rsidRPr="00A112CC" w:rsidRDefault="00576AD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809" w:name="_Toc94016215"/>
            <w:bookmarkStart w:id="810" w:name="_Toc94016984"/>
            <w:bookmarkStart w:id="811" w:name="_Toc103589541"/>
            <w:bookmarkStart w:id="812" w:name="_Toc146534890"/>
            <w:r w:rsidRPr="00A112CC">
              <w:rPr>
                <w:b/>
                <w:kern w:val="24"/>
                <w:sz w:val="20"/>
                <w:szCs w:val="20"/>
              </w:rPr>
              <w:t>19.1. Корреспонденция счетов по операциям со счетом бухгалтерского учета 0.304.01 «Расчеты по средствам, полученным во временное распоряжение»</w:t>
            </w:r>
            <w:bookmarkEnd w:id="809"/>
            <w:bookmarkEnd w:id="810"/>
            <w:bookmarkEnd w:id="811"/>
            <w:bookmarkEnd w:id="812"/>
          </w:p>
        </w:tc>
      </w:tr>
      <w:tr w:rsidR="00A112CC" w:rsidRPr="00A112CC" w14:paraId="4055CE0A" w14:textId="77777777" w:rsidTr="003D73B3">
        <w:trPr>
          <w:trHeight w:val="20"/>
        </w:trPr>
        <w:tc>
          <w:tcPr>
            <w:tcW w:w="2616" w:type="dxa"/>
            <w:shd w:val="clear" w:color="auto" w:fill="auto"/>
          </w:tcPr>
          <w:p w14:paraId="0788E647" w14:textId="77777777" w:rsidR="00576AD2" w:rsidRPr="00A112CC" w:rsidRDefault="00576AD2" w:rsidP="00FF4076">
            <w:pPr>
              <w:widowControl w:val="0"/>
              <w:ind w:firstLine="0"/>
              <w:rPr>
                <w:sz w:val="20"/>
              </w:rPr>
            </w:pPr>
            <w:r w:rsidRPr="00A112CC">
              <w:rPr>
                <w:sz w:val="20"/>
              </w:rPr>
              <w:t>Операции по поступлению денежных средств во временное распоряжение</w:t>
            </w:r>
          </w:p>
        </w:tc>
        <w:tc>
          <w:tcPr>
            <w:tcW w:w="2617" w:type="dxa"/>
            <w:shd w:val="clear" w:color="auto" w:fill="auto"/>
          </w:tcPr>
          <w:p w14:paraId="29F6E62B" w14:textId="77777777" w:rsidR="00576AD2" w:rsidRPr="00A112CC" w:rsidRDefault="00576AD2" w:rsidP="00FF4076">
            <w:pPr>
              <w:widowControl w:val="0"/>
              <w:ind w:firstLine="0"/>
              <w:rPr>
                <w:sz w:val="20"/>
              </w:rPr>
            </w:pPr>
            <w:r w:rsidRPr="00A112CC">
              <w:rPr>
                <w:sz w:val="20"/>
              </w:rPr>
              <w:t>Платежное поручение (ф. 0401060)</w:t>
            </w:r>
          </w:p>
          <w:p w14:paraId="7FE8D82F" w14:textId="77777777" w:rsidR="00576AD2" w:rsidRPr="00A112CC" w:rsidRDefault="00576AD2" w:rsidP="00FF4076">
            <w:pPr>
              <w:widowControl w:val="0"/>
              <w:ind w:firstLine="0"/>
              <w:rPr>
                <w:sz w:val="20"/>
              </w:rPr>
            </w:pPr>
            <w:r w:rsidRPr="00A112CC">
              <w:rPr>
                <w:sz w:val="20"/>
              </w:rPr>
              <w:t>Выписка из лицевого счета</w:t>
            </w:r>
          </w:p>
        </w:tc>
        <w:tc>
          <w:tcPr>
            <w:tcW w:w="2617" w:type="dxa"/>
            <w:gridSpan w:val="2"/>
            <w:shd w:val="clear" w:color="auto" w:fill="auto"/>
          </w:tcPr>
          <w:p w14:paraId="22BA77BD" w14:textId="77777777" w:rsidR="00576AD2" w:rsidRPr="00A112CC" w:rsidRDefault="00576AD2" w:rsidP="00FF4076">
            <w:pPr>
              <w:widowControl w:val="0"/>
              <w:ind w:firstLine="0"/>
              <w:jc w:val="center"/>
              <w:rPr>
                <w:sz w:val="20"/>
              </w:rPr>
            </w:pPr>
            <w:r w:rsidRPr="00A112CC">
              <w:rPr>
                <w:sz w:val="20"/>
              </w:rPr>
              <w:t>3.201.11.510</w:t>
            </w:r>
          </w:p>
          <w:p w14:paraId="66906074" w14:textId="77777777" w:rsidR="00576AD2" w:rsidRPr="00A112CC" w:rsidRDefault="00576AD2" w:rsidP="00FF4076">
            <w:pPr>
              <w:widowControl w:val="0"/>
              <w:ind w:firstLine="0"/>
              <w:jc w:val="center"/>
              <w:rPr>
                <w:sz w:val="20"/>
              </w:rPr>
            </w:pPr>
            <w:r w:rsidRPr="00A112CC">
              <w:rPr>
                <w:sz w:val="20"/>
              </w:rPr>
              <w:t>17 (АГВИФ 510 КОСГУ 510)</w:t>
            </w:r>
          </w:p>
        </w:tc>
        <w:tc>
          <w:tcPr>
            <w:tcW w:w="2617" w:type="dxa"/>
            <w:shd w:val="clear" w:color="auto" w:fill="auto"/>
          </w:tcPr>
          <w:p w14:paraId="4BD13754" w14:textId="77777777" w:rsidR="00576AD2" w:rsidRPr="00A112CC" w:rsidRDefault="00576AD2" w:rsidP="00FF4076">
            <w:pPr>
              <w:widowControl w:val="0"/>
              <w:ind w:firstLine="0"/>
              <w:jc w:val="center"/>
              <w:rPr>
                <w:sz w:val="20"/>
              </w:rPr>
            </w:pPr>
            <w:r w:rsidRPr="00A112CC">
              <w:rPr>
                <w:sz w:val="20"/>
              </w:rPr>
              <w:t>3.304.01.73х</w:t>
            </w:r>
          </w:p>
          <w:p w14:paraId="34446EA7" w14:textId="77777777" w:rsidR="00576AD2" w:rsidRPr="00A112CC" w:rsidRDefault="00576AD2" w:rsidP="00FF4076">
            <w:pPr>
              <w:widowControl w:val="0"/>
              <w:ind w:firstLine="0"/>
              <w:jc w:val="center"/>
              <w:rPr>
                <w:sz w:val="20"/>
              </w:rPr>
            </w:pPr>
            <w:r w:rsidRPr="00A112CC">
              <w:rPr>
                <w:sz w:val="20"/>
              </w:rPr>
              <w:t>(731, 732, 733, 734, 735, 736, 737)</w:t>
            </w:r>
          </w:p>
        </w:tc>
      </w:tr>
      <w:tr w:rsidR="00A112CC" w:rsidRPr="00A112CC" w14:paraId="6134ED07" w14:textId="77777777" w:rsidTr="003D73B3">
        <w:trPr>
          <w:trHeight w:val="20"/>
        </w:trPr>
        <w:tc>
          <w:tcPr>
            <w:tcW w:w="2616" w:type="dxa"/>
            <w:shd w:val="clear" w:color="auto" w:fill="auto"/>
          </w:tcPr>
          <w:p w14:paraId="36CE3983" w14:textId="77777777" w:rsidR="00576AD2" w:rsidRPr="00A112CC" w:rsidRDefault="00576AD2" w:rsidP="00FF4076">
            <w:pPr>
              <w:widowControl w:val="0"/>
              <w:ind w:firstLine="0"/>
              <w:rPr>
                <w:sz w:val="20"/>
              </w:rPr>
            </w:pPr>
            <w:r w:rsidRPr="00A112CC">
              <w:rPr>
                <w:sz w:val="20"/>
              </w:rPr>
              <w:t>Операции по возврату владельцу денежных средств, полученных учреждением во временное распоряжение, перечислению указанных средств по назначению при наступлении определенных условий</w:t>
            </w:r>
          </w:p>
        </w:tc>
        <w:tc>
          <w:tcPr>
            <w:tcW w:w="2617" w:type="dxa"/>
            <w:shd w:val="clear" w:color="auto" w:fill="auto"/>
          </w:tcPr>
          <w:p w14:paraId="2081354D" w14:textId="77777777" w:rsidR="00576AD2" w:rsidRPr="00A112CC" w:rsidRDefault="00576AD2" w:rsidP="00FF4076">
            <w:pPr>
              <w:widowControl w:val="0"/>
              <w:ind w:firstLine="0"/>
              <w:rPr>
                <w:sz w:val="20"/>
              </w:rPr>
            </w:pPr>
            <w:r w:rsidRPr="00A112CC">
              <w:rPr>
                <w:sz w:val="20"/>
              </w:rPr>
              <w:t>Платежное поручение (ф. 0401060)</w:t>
            </w:r>
          </w:p>
          <w:p w14:paraId="17E6953B" w14:textId="77777777" w:rsidR="00576AD2" w:rsidRPr="00A112CC" w:rsidRDefault="00576AD2" w:rsidP="00FF4076">
            <w:pPr>
              <w:widowControl w:val="0"/>
              <w:ind w:firstLine="0"/>
              <w:rPr>
                <w:sz w:val="20"/>
              </w:rPr>
            </w:pPr>
            <w:r w:rsidRPr="00A112CC">
              <w:rPr>
                <w:sz w:val="20"/>
              </w:rPr>
              <w:t>Выписка из лицевого счета</w:t>
            </w:r>
          </w:p>
        </w:tc>
        <w:tc>
          <w:tcPr>
            <w:tcW w:w="2617" w:type="dxa"/>
            <w:gridSpan w:val="2"/>
            <w:shd w:val="clear" w:color="auto" w:fill="auto"/>
          </w:tcPr>
          <w:p w14:paraId="03F7AC23" w14:textId="77777777" w:rsidR="00576AD2" w:rsidRPr="00A112CC" w:rsidRDefault="00576AD2" w:rsidP="00FF4076">
            <w:pPr>
              <w:widowControl w:val="0"/>
              <w:ind w:firstLine="0"/>
              <w:jc w:val="center"/>
              <w:rPr>
                <w:sz w:val="20"/>
              </w:rPr>
            </w:pPr>
            <w:r w:rsidRPr="00A112CC">
              <w:rPr>
                <w:sz w:val="20"/>
              </w:rPr>
              <w:t>3.304.01.83х</w:t>
            </w:r>
          </w:p>
          <w:p w14:paraId="4F937AEE" w14:textId="77777777" w:rsidR="00576AD2" w:rsidRPr="00A112CC" w:rsidRDefault="00576AD2" w:rsidP="00FF4076">
            <w:pPr>
              <w:widowControl w:val="0"/>
              <w:ind w:firstLine="0"/>
              <w:jc w:val="center"/>
              <w:rPr>
                <w:sz w:val="20"/>
              </w:rPr>
            </w:pPr>
            <w:r w:rsidRPr="00A112CC">
              <w:rPr>
                <w:sz w:val="20"/>
              </w:rPr>
              <w:t>(831, 832, 833, 834, 835, 836, 837)</w:t>
            </w:r>
          </w:p>
        </w:tc>
        <w:tc>
          <w:tcPr>
            <w:tcW w:w="2617" w:type="dxa"/>
            <w:shd w:val="clear" w:color="auto" w:fill="auto"/>
          </w:tcPr>
          <w:p w14:paraId="67DFC97C" w14:textId="77777777" w:rsidR="00576AD2" w:rsidRPr="00A112CC" w:rsidRDefault="00576AD2" w:rsidP="00FF4076">
            <w:pPr>
              <w:widowControl w:val="0"/>
              <w:ind w:firstLine="0"/>
              <w:jc w:val="center"/>
              <w:rPr>
                <w:sz w:val="20"/>
              </w:rPr>
            </w:pPr>
            <w:r w:rsidRPr="00A112CC">
              <w:rPr>
                <w:sz w:val="20"/>
              </w:rPr>
              <w:t>3.201.11.610</w:t>
            </w:r>
          </w:p>
          <w:p w14:paraId="0F418FC3" w14:textId="77777777" w:rsidR="00576AD2" w:rsidRPr="00A112CC" w:rsidRDefault="00576AD2" w:rsidP="00FF4076">
            <w:pPr>
              <w:widowControl w:val="0"/>
              <w:ind w:firstLine="0"/>
              <w:jc w:val="center"/>
              <w:rPr>
                <w:sz w:val="20"/>
              </w:rPr>
            </w:pPr>
            <w:r w:rsidRPr="00A112CC">
              <w:rPr>
                <w:sz w:val="20"/>
              </w:rPr>
              <w:t>18 (АГВИФ 610 КОСГУ 610)</w:t>
            </w:r>
          </w:p>
        </w:tc>
      </w:tr>
      <w:tr w:rsidR="00A112CC" w:rsidRPr="00A112CC" w14:paraId="6DE51AFA" w14:textId="77777777" w:rsidTr="003D73B3">
        <w:trPr>
          <w:trHeight w:val="20"/>
        </w:trPr>
        <w:tc>
          <w:tcPr>
            <w:tcW w:w="2616" w:type="dxa"/>
            <w:shd w:val="clear" w:color="auto" w:fill="auto"/>
          </w:tcPr>
          <w:p w14:paraId="4676006E" w14:textId="77777777" w:rsidR="00576AD2" w:rsidRPr="00A112CC" w:rsidRDefault="00576AD2" w:rsidP="00FF4076">
            <w:pPr>
              <w:widowControl w:val="0"/>
              <w:ind w:firstLine="0"/>
              <w:rPr>
                <w:sz w:val="20"/>
              </w:rPr>
            </w:pPr>
            <w:r w:rsidRPr="00A112CC">
              <w:rPr>
                <w:sz w:val="20"/>
              </w:rPr>
              <w:t>Списание с балансового учета задолженности по средствам, полученным во временное распоряжение, не востребованной владельцем, при наличии документов, подтверждающих ликвидацию (смерть) кредитора (владельца)</w:t>
            </w:r>
          </w:p>
        </w:tc>
        <w:tc>
          <w:tcPr>
            <w:tcW w:w="2617" w:type="dxa"/>
            <w:shd w:val="clear" w:color="auto" w:fill="auto"/>
          </w:tcPr>
          <w:p w14:paraId="37FB6277" w14:textId="77777777" w:rsidR="00576AD2" w:rsidRPr="00A112CC" w:rsidRDefault="00576AD2" w:rsidP="00FF4076">
            <w:pPr>
              <w:widowControl w:val="0"/>
              <w:ind w:firstLine="0"/>
              <w:rPr>
                <w:sz w:val="20"/>
              </w:rPr>
            </w:pPr>
            <w:r w:rsidRPr="00A112CC">
              <w:rPr>
                <w:sz w:val="20"/>
              </w:rPr>
              <w:t>Решение (постановление) суда, иные документы</w:t>
            </w:r>
          </w:p>
        </w:tc>
        <w:tc>
          <w:tcPr>
            <w:tcW w:w="2617" w:type="dxa"/>
            <w:gridSpan w:val="2"/>
            <w:shd w:val="clear" w:color="auto" w:fill="auto"/>
          </w:tcPr>
          <w:p w14:paraId="41FD354A" w14:textId="77777777" w:rsidR="00576AD2" w:rsidRPr="00A112CC" w:rsidRDefault="00576AD2" w:rsidP="00FF4076">
            <w:pPr>
              <w:widowControl w:val="0"/>
              <w:ind w:firstLine="0"/>
              <w:jc w:val="center"/>
              <w:rPr>
                <w:sz w:val="20"/>
              </w:rPr>
            </w:pPr>
            <w:r w:rsidRPr="00A112CC">
              <w:rPr>
                <w:sz w:val="20"/>
              </w:rPr>
              <w:t>3.304.01.83х</w:t>
            </w:r>
          </w:p>
          <w:p w14:paraId="29F22B5B" w14:textId="77777777" w:rsidR="00576AD2" w:rsidRPr="00A112CC" w:rsidRDefault="00576AD2" w:rsidP="00FF4076">
            <w:pPr>
              <w:widowControl w:val="0"/>
              <w:ind w:firstLine="0"/>
              <w:jc w:val="center"/>
              <w:rPr>
                <w:sz w:val="20"/>
              </w:rPr>
            </w:pPr>
            <w:r w:rsidRPr="00A112CC">
              <w:rPr>
                <w:sz w:val="20"/>
              </w:rPr>
              <w:t>(832, 833, 834, 835, 836, 837)</w:t>
            </w:r>
          </w:p>
        </w:tc>
        <w:tc>
          <w:tcPr>
            <w:tcW w:w="2617" w:type="dxa"/>
            <w:shd w:val="clear" w:color="auto" w:fill="auto"/>
          </w:tcPr>
          <w:p w14:paraId="2C59036C" w14:textId="2687E42D" w:rsidR="00576AD2" w:rsidRPr="00A112CC" w:rsidRDefault="00576AD2" w:rsidP="00FF4076">
            <w:pPr>
              <w:widowControl w:val="0"/>
              <w:ind w:firstLine="0"/>
              <w:jc w:val="center"/>
              <w:rPr>
                <w:sz w:val="20"/>
              </w:rPr>
            </w:pPr>
            <w:r w:rsidRPr="00A112CC">
              <w:rPr>
                <w:sz w:val="20"/>
              </w:rPr>
              <w:t>3.304.06.732</w:t>
            </w:r>
          </w:p>
        </w:tc>
      </w:tr>
      <w:tr w:rsidR="00A112CC" w:rsidRPr="00A112CC" w14:paraId="360D8CC5" w14:textId="77777777" w:rsidTr="003D73B3">
        <w:trPr>
          <w:trHeight w:val="2206"/>
        </w:trPr>
        <w:tc>
          <w:tcPr>
            <w:tcW w:w="2616" w:type="dxa"/>
            <w:tcBorders>
              <w:bottom w:val="single" w:sz="4" w:space="0" w:color="auto"/>
            </w:tcBorders>
            <w:shd w:val="clear" w:color="auto" w:fill="auto"/>
          </w:tcPr>
          <w:p w14:paraId="0948D35F" w14:textId="77777777" w:rsidR="00576AD2" w:rsidRPr="00A112CC" w:rsidRDefault="00576AD2" w:rsidP="00FF4076">
            <w:pPr>
              <w:widowControl w:val="0"/>
              <w:ind w:firstLine="0"/>
              <w:rPr>
                <w:sz w:val="20"/>
              </w:rPr>
            </w:pPr>
            <w:r w:rsidRPr="00A112CC">
              <w:rPr>
                <w:sz w:val="20"/>
              </w:rPr>
              <w:t>Удержание согласованной суммы требования учреждения при нарушении условий договора (контракта) из поступивших сумм задатков и залогов, в том числе в обеспечение заявок на участие в конкурсе (исполнения контрактов (договоров))</w:t>
            </w:r>
          </w:p>
        </w:tc>
        <w:tc>
          <w:tcPr>
            <w:tcW w:w="2617" w:type="dxa"/>
            <w:tcBorders>
              <w:bottom w:val="single" w:sz="4" w:space="0" w:color="auto"/>
            </w:tcBorders>
            <w:shd w:val="clear" w:color="auto" w:fill="auto"/>
          </w:tcPr>
          <w:p w14:paraId="49E1A260" w14:textId="77777777" w:rsidR="00576AD2" w:rsidRPr="00A112CC" w:rsidRDefault="00576AD2" w:rsidP="00FF4076">
            <w:pPr>
              <w:widowControl w:val="0"/>
              <w:ind w:firstLine="0"/>
              <w:rPr>
                <w:sz w:val="20"/>
              </w:rPr>
            </w:pPr>
            <w:r w:rsidRPr="00A112CC">
              <w:rPr>
                <w:sz w:val="20"/>
              </w:rPr>
              <w:t>Договор (государственный контракт)</w:t>
            </w:r>
          </w:p>
        </w:tc>
        <w:tc>
          <w:tcPr>
            <w:tcW w:w="2617" w:type="dxa"/>
            <w:gridSpan w:val="2"/>
            <w:tcBorders>
              <w:bottom w:val="single" w:sz="4" w:space="0" w:color="auto"/>
            </w:tcBorders>
            <w:shd w:val="clear" w:color="auto" w:fill="auto"/>
          </w:tcPr>
          <w:p w14:paraId="701F25EC" w14:textId="77777777" w:rsidR="00576AD2" w:rsidRPr="00A112CC" w:rsidRDefault="00576AD2" w:rsidP="00FF4076">
            <w:pPr>
              <w:widowControl w:val="0"/>
              <w:ind w:firstLine="0"/>
              <w:jc w:val="center"/>
              <w:rPr>
                <w:sz w:val="20"/>
              </w:rPr>
            </w:pPr>
            <w:r w:rsidRPr="00A112CC">
              <w:rPr>
                <w:sz w:val="20"/>
              </w:rPr>
              <w:t>3.304.01.83х</w:t>
            </w:r>
          </w:p>
          <w:p w14:paraId="75FEC1E5" w14:textId="77777777" w:rsidR="00576AD2" w:rsidRPr="00A112CC" w:rsidRDefault="00576AD2" w:rsidP="00FF4076">
            <w:pPr>
              <w:widowControl w:val="0"/>
              <w:ind w:firstLine="0"/>
              <w:jc w:val="center"/>
              <w:rPr>
                <w:sz w:val="20"/>
              </w:rPr>
            </w:pPr>
            <w:r w:rsidRPr="00A112CC">
              <w:rPr>
                <w:sz w:val="20"/>
              </w:rPr>
              <w:t>(832, 833, 834, 835, 836)</w:t>
            </w:r>
          </w:p>
        </w:tc>
        <w:tc>
          <w:tcPr>
            <w:tcW w:w="2617" w:type="dxa"/>
            <w:tcBorders>
              <w:bottom w:val="single" w:sz="4" w:space="0" w:color="auto"/>
            </w:tcBorders>
            <w:shd w:val="clear" w:color="auto" w:fill="auto"/>
          </w:tcPr>
          <w:p w14:paraId="3AE31E48" w14:textId="46495A0E" w:rsidR="00576AD2" w:rsidRPr="00A112CC" w:rsidRDefault="00576AD2" w:rsidP="00FF4076">
            <w:pPr>
              <w:widowControl w:val="0"/>
              <w:ind w:firstLine="0"/>
              <w:jc w:val="center"/>
              <w:rPr>
                <w:sz w:val="20"/>
              </w:rPr>
            </w:pPr>
            <w:r w:rsidRPr="00A112CC">
              <w:rPr>
                <w:sz w:val="20"/>
              </w:rPr>
              <w:t>3.304.06.732</w:t>
            </w:r>
          </w:p>
        </w:tc>
      </w:tr>
      <w:tr w:rsidR="00A112CC" w:rsidRPr="00A112CC" w14:paraId="22BF77DD" w14:textId="77777777" w:rsidTr="003D73B3">
        <w:trPr>
          <w:trHeight w:val="1054"/>
        </w:trPr>
        <w:tc>
          <w:tcPr>
            <w:tcW w:w="2616" w:type="dxa"/>
            <w:tcBorders>
              <w:bottom w:val="single" w:sz="4" w:space="0" w:color="auto"/>
            </w:tcBorders>
            <w:shd w:val="clear" w:color="auto" w:fill="auto"/>
          </w:tcPr>
          <w:p w14:paraId="40DE2886" w14:textId="77777777" w:rsidR="00576AD2" w:rsidRPr="00A112CC" w:rsidRDefault="00576AD2" w:rsidP="00FF4076">
            <w:pPr>
              <w:widowControl w:val="0"/>
              <w:ind w:firstLine="0"/>
              <w:rPr>
                <w:sz w:val="20"/>
              </w:rPr>
            </w:pPr>
            <w:r w:rsidRPr="00A112CC">
              <w:rPr>
                <w:sz w:val="20"/>
              </w:rPr>
              <w:t>Перечисление средств по поручению грантополучателя на компенсацию затрат учреждения, связанных с проектом, с лицевого счета учреждения</w:t>
            </w:r>
          </w:p>
        </w:tc>
        <w:tc>
          <w:tcPr>
            <w:tcW w:w="2617" w:type="dxa"/>
            <w:tcBorders>
              <w:bottom w:val="single" w:sz="4" w:space="0" w:color="auto"/>
            </w:tcBorders>
            <w:shd w:val="clear" w:color="auto" w:fill="auto"/>
          </w:tcPr>
          <w:p w14:paraId="25C5770C" w14:textId="77777777" w:rsidR="00576AD2" w:rsidRPr="00A112CC" w:rsidRDefault="00576AD2" w:rsidP="00FF4076">
            <w:pPr>
              <w:widowControl w:val="0"/>
              <w:ind w:firstLine="0"/>
              <w:rPr>
                <w:sz w:val="20"/>
              </w:rPr>
            </w:pPr>
            <w:r w:rsidRPr="00A112CC">
              <w:rPr>
                <w:sz w:val="20"/>
              </w:rPr>
              <w:t>Бухгалтерская справка (ф. 0504833)</w:t>
            </w:r>
          </w:p>
          <w:p w14:paraId="2374BD16" w14:textId="77777777" w:rsidR="00576AD2" w:rsidRPr="00A112CC" w:rsidRDefault="00576AD2" w:rsidP="00FF4076">
            <w:pPr>
              <w:widowControl w:val="0"/>
              <w:ind w:firstLine="0"/>
              <w:rPr>
                <w:sz w:val="20"/>
              </w:rPr>
            </w:pPr>
            <w:r w:rsidRPr="00A112CC">
              <w:rPr>
                <w:sz w:val="20"/>
              </w:rPr>
              <w:t>Иные документы</w:t>
            </w:r>
          </w:p>
        </w:tc>
        <w:tc>
          <w:tcPr>
            <w:tcW w:w="2617" w:type="dxa"/>
            <w:gridSpan w:val="2"/>
            <w:tcBorders>
              <w:bottom w:val="single" w:sz="4" w:space="0" w:color="auto"/>
            </w:tcBorders>
            <w:shd w:val="clear" w:color="auto" w:fill="auto"/>
          </w:tcPr>
          <w:p w14:paraId="5086B189" w14:textId="77777777" w:rsidR="00576AD2" w:rsidRPr="00A112CC" w:rsidRDefault="00576AD2" w:rsidP="00FF4076">
            <w:pPr>
              <w:widowControl w:val="0"/>
              <w:ind w:firstLine="0"/>
              <w:jc w:val="center"/>
              <w:rPr>
                <w:sz w:val="20"/>
              </w:rPr>
            </w:pPr>
            <w:r w:rsidRPr="00A112CC">
              <w:rPr>
                <w:sz w:val="20"/>
              </w:rPr>
              <w:t>3.304.01.837</w:t>
            </w:r>
          </w:p>
        </w:tc>
        <w:tc>
          <w:tcPr>
            <w:tcW w:w="2617" w:type="dxa"/>
            <w:tcBorders>
              <w:bottom w:val="single" w:sz="4" w:space="0" w:color="auto"/>
            </w:tcBorders>
            <w:shd w:val="clear" w:color="auto" w:fill="auto"/>
          </w:tcPr>
          <w:p w14:paraId="5A55A59E" w14:textId="77777777" w:rsidR="00576AD2" w:rsidRPr="00A112CC" w:rsidRDefault="00576AD2" w:rsidP="00FF4076">
            <w:pPr>
              <w:widowControl w:val="0"/>
              <w:ind w:firstLine="0"/>
              <w:jc w:val="center"/>
              <w:rPr>
                <w:sz w:val="20"/>
              </w:rPr>
            </w:pPr>
            <w:r w:rsidRPr="00A112CC">
              <w:rPr>
                <w:sz w:val="20"/>
              </w:rPr>
              <w:t>3.304.06.737</w:t>
            </w:r>
          </w:p>
        </w:tc>
      </w:tr>
      <w:tr w:rsidR="00A112CC" w:rsidRPr="00A112CC" w14:paraId="2AEAE8A2" w14:textId="77777777" w:rsidTr="001E294C">
        <w:trPr>
          <w:trHeight w:val="308"/>
        </w:trPr>
        <w:tc>
          <w:tcPr>
            <w:tcW w:w="10467" w:type="dxa"/>
            <w:gridSpan w:val="5"/>
            <w:tcBorders>
              <w:bottom w:val="single" w:sz="4" w:space="0" w:color="auto"/>
            </w:tcBorders>
            <w:shd w:val="clear" w:color="auto" w:fill="auto"/>
          </w:tcPr>
          <w:p w14:paraId="0839C298" w14:textId="4AAA7FA4" w:rsidR="00576AD2" w:rsidRPr="00A112CC" w:rsidRDefault="00576AD2" w:rsidP="00FF4076">
            <w:pPr>
              <w:widowControl w:val="0"/>
              <w:ind w:firstLine="0"/>
              <w:jc w:val="center"/>
              <w:rPr>
                <w:i/>
                <w:sz w:val="20"/>
              </w:rPr>
            </w:pPr>
            <w:r w:rsidRPr="00A112CC">
              <w:rPr>
                <w:b/>
                <w:i/>
                <w:sz w:val="20"/>
              </w:rPr>
              <w:t>Сегмент «Городское хозяйство»</w:t>
            </w:r>
          </w:p>
        </w:tc>
      </w:tr>
      <w:tr w:rsidR="00A112CC" w:rsidRPr="00A112CC" w14:paraId="420BE70D" w14:textId="77777777" w:rsidTr="001E294C">
        <w:trPr>
          <w:trHeight w:val="269"/>
        </w:trPr>
        <w:tc>
          <w:tcPr>
            <w:tcW w:w="10467" w:type="dxa"/>
            <w:gridSpan w:val="5"/>
            <w:tcBorders>
              <w:bottom w:val="single" w:sz="4" w:space="0" w:color="auto"/>
            </w:tcBorders>
            <w:shd w:val="clear" w:color="auto" w:fill="auto"/>
          </w:tcPr>
          <w:p w14:paraId="77BA52EB" w14:textId="0A478E49" w:rsidR="00576AD2" w:rsidRPr="00A112CC" w:rsidRDefault="00576AD2" w:rsidP="00FF4076">
            <w:pPr>
              <w:widowControl w:val="0"/>
              <w:ind w:firstLine="0"/>
              <w:jc w:val="center"/>
              <w:rPr>
                <w:i/>
                <w:sz w:val="20"/>
              </w:rPr>
            </w:pPr>
            <w:r w:rsidRPr="00A112CC">
              <w:rPr>
                <w:b/>
                <w:i/>
                <w:sz w:val="20"/>
              </w:rPr>
              <w:t>Отрасль «Жилищно-коммунальное хозяйство»</w:t>
            </w:r>
            <w:r w:rsidRPr="00A112CC">
              <w:rPr>
                <w:rStyle w:val="af1"/>
                <w:b/>
                <w:i/>
                <w:sz w:val="20"/>
              </w:rPr>
              <w:footnoteReference w:id="13"/>
            </w:r>
          </w:p>
        </w:tc>
      </w:tr>
      <w:tr w:rsidR="00A112CC" w:rsidRPr="00A112CC" w14:paraId="76063049" w14:textId="77777777" w:rsidTr="00F5581D">
        <w:trPr>
          <w:trHeight w:val="269"/>
        </w:trPr>
        <w:tc>
          <w:tcPr>
            <w:tcW w:w="10467" w:type="dxa"/>
            <w:gridSpan w:val="5"/>
            <w:tcBorders>
              <w:bottom w:val="single" w:sz="4" w:space="0" w:color="auto"/>
            </w:tcBorders>
            <w:shd w:val="clear" w:color="auto" w:fill="auto"/>
            <w:vAlign w:val="center"/>
          </w:tcPr>
          <w:p w14:paraId="54DE7A49" w14:textId="73FBF787" w:rsidR="00576AD2" w:rsidRPr="00A112CC" w:rsidRDefault="00576AD2" w:rsidP="00FF4076">
            <w:pPr>
              <w:widowControl w:val="0"/>
              <w:ind w:firstLine="0"/>
              <w:jc w:val="left"/>
              <w:rPr>
                <w:b/>
                <w:i/>
                <w:sz w:val="20"/>
              </w:rPr>
            </w:pPr>
            <w:r w:rsidRPr="00A112CC">
              <w:rPr>
                <w:b/>
                <w:i/>
                <w:sz w:val="20"/>
              </w:rPr>
              <w:t>Операции с денежными средствами на специальном счете учреждения по формированию фонда капитального ремонта МКД</w:t>
            </w:r>
          </w:p>
        </w:tc>
      </w:tr>
      <w:tr w:rsidR="00A112CC" w:rsidRPr="00A112CC" w14:paraId="0F33D73D" w14:textId="77777777" w:rsidTr="003D73B3">
        <w:trPr>
          <w:trHeight w:val="1054"/>
        </w:trPr>
        <w:tc>
          <w:tcPr>
            <w:tcW w:w="2616" w:type="dxa"/>
            <w:tcBorders>
              <w:bottom w:val="single" w:sz="4" w:space="0" w:color="auto"/>
            </w:tcBorders>
            <w:shd w:val="clear" w:color="auto" w:fill="auto"/>
          </w:tcPr>
          <w:p w14:paraId="21C3B096" w14:textId="5444FA31" w:rsidR="00576AD2" w:rsidRPr="00A112CC" w:rsidRDefault="00576AD2" w:rsidP="00FF4076">
            <w:pPr>
              <w:widowControl w:val="0"/>
              <w:ind w:firstLine="0"/>
              <w:rPr>
                <w:i/>
                <w:sz w:val="20"/>
              </w:rPr>
            </w:pPr>
            <w:r w:rsidRPr="00A112CC">
              <w:rPr>
                <w:i/>
                <w:sz w:val="20"/>
              </w:rPr>
              <w:t xml:space="preserve">Начисление сумм обязательного платежа, </w:t>
            </w:r>
            <w:r w:rsidR="00C3198C" w:rsidRPr="00A112CC">
              <w:rPr>
                <w:i/>
                <w:sz w:val="20"/>
              </w:rPr>
              <w:t>пени</w:t>
            </w:r>
            <w:r w:rsidRPr="00A112CC">
              <w:rPr>
                <w:i/>
                <w:sz w:val="20"/>
              </w:rPr>
              <w:t xml:space="preserve"> за ненадлежащее исполнение обязанности по уплате обязательных </w:t>
            </w:r>
            <w:r w:rsidRPr="00A112CC">
              <w:rPr>
                <w:i/>
                <w:sz w:val="20"/>
              </w:rPr>
              <w:lastRenderedPageBreak/>
              <w:t>платежей собственника помещений для формирования фонда капитального ремонта многоквартирного дома (МКД)</w:t>
            </w:r>
          </w:p>
        </w:tc>
        <w:tc>
          <w:tcPr>
            <w:tcW w:w="2617" w:type="dxa"/>
            <w:tcBorders>
              <w:bottom w:val="single" w:sz="4" w:space="0" w:color="auto"/>
            </w:tcBorders>
            <w:shd w:val="clear" w:color="auto" w:fill="auto"/>
          </w:tcPr>
          <w:p w14:paraId="3A36C1BD" w14:textId="77777777" w:rsidR="00576AD2" w:rsidRPr="00A112CC" w:rsidRDefault="00576AD2" w:rsidP="00FF4076">
            <w:pPr>
              <w:widowControl w:val="0"/>
              <w:ind w:firstLine="0"/>
              <w:rPr>
                <w:i/>
                <w:sz w:val="20"/>
              </w:rPr>
            </w:pPr>
            <w:r w:rsidRPr="00A112CC">
              <w:rPr>
                <w:i/>
                <w:sz w:val="20"/>
              </w:rPr>
              <w:lastRenderedPageBreak/>
              <w:t>Расчет МФЦ</w:t>
            </w:r>
          </w:p>
          <w:p w14:paraId="6B5A2BE7" w14:textId="61B34E11" w:rsidR="00576AD2" w:rsidRPr="00A112CC" w:rsidRDefault="00576AD2" w:rsidP="00FF4076">
            <w:pPr>
              <w:widowControl w:val="0"/>
              <w:ind w:firstLine="0"/>
              <w:rPr>
                <w:i/>
                <w:sz w:val="20"/>
              </w:rPr>
            </w:pPr>
            <w:r w:rsidRPr="00A112CC">
              <w:rPr>
                <w:i/>
                <w:sz w:val="20"/>
              </w:rPr>
              <w:t>Бухгалтерская справка (ф. 0504833)</w:t>
            </w:r>
          </w:p>
        </w:tc>
        <w:tc>
          <w:tcPr>
            <w:tcW w:w="2617" w:type="dxa"/>
            <w:gridSpan w:val="2"/>
            <w:tcBorders>
              <w:bottom w:val="single" w:sz="4" w:space="0" w:color="auto"/>
            </w:tcBorders>
            <w:shd w:val="clear" w:color="auto" w:fill="auto"/>
          </w:tcPr>
          <w:p w14:paraId="7D532CB5" w14:textId="22A1140D" w:rsidR="00576AD2" w:rsidRPr="00A112CC" w:rsidRDefault="00576AD2" w:rsidP="00FF4076">
            <w:pPr>
              <w:widowControl w:val="0"/>
              <w:ind w:firstLine="0"/>
              <w:jc w:val="center"/>
              <w:rPr>
                <w:i/>
                <w:sz w:val="20"/>
              </w:rPr>
            </w:pPr>
            <w:r w:rsidRPr="00A112CC">
              <w:rPr>
                <w:i/>
                <w:sz w:val="20"/>
              </w:rPr>
              <w:t>3.210.05.56х</w:t>
            </w:r>
          </w:p>
        </w:tc>
        <w:tc>
          <w:tcPr>
            <w:tcW w:w="2617" w:type="dxa"/>
            <w:tcBorders>
              <w:bottom w:val="single" w:sz="4" w:space="0" w:color="auto"/>
            </w:tcBorders>
            <w:shd w:val="clear" w:color="auto" w:fill="auto"/>
          </w:tcPr>
          <w:p w14:paraId="7AE71C41" w14:textId="188AF537" w:rsidR="00576AD2" w:rsidRPr="00A112CC" w:rsidRDefault="00576AD2" w:rsidP="00FF4076">
            <w:pPr>
              <w:widowControl w:val="0"/>
              <w:ind w:firstLine="0"/>
              <w:jc w:val="center"/>
              <w:rPr>
                <w:i/>
                <w:sz w:val="20"/>
              </w:rPr>
            </w:pPr>
            <w:r w:rsidRPr="00A112CC">
              <w:rPr>
                <w:i/>
                <w:sz w:val="20"/>
              </w:rPr>
              <w:t>3.304.01.73х</w:t>
            </w:r>
          </w:p>
        </w:tc>
      </w:tr>
      <w:tr w:rsidR="00A112CC" w:rsidRPr="00A112CC" w14:paraId="0DD8EF05" w14:textId="77777777" w:rsidTr="003D73B3">
        <w:trPr>
          <w:trHeight w:val="1054"/>
        </w:trPr>
        <w:tc>
          <w:tcPr>
            <w:tcW w:w="2616" w:type="dxa"/>
            <w:tcBorders>
              <w:bottom w:val="single" w:sz="4" w:space="0" w:color="auto"/>
            </w:tcBorders>
            <w:shd w:val="clear" w:color="auto" w:fill="auto"/>
          </w:tcPr>
          <w:p w14:paraId="600552F3" w14:textId="4DAB4155" w:rsidR="00576AD2" w:rsidRPr="00A112CC" w:rsidRDefault="00576AD2" w:rsidP="00FF4076">
            <w:pPr>
              <w:widowControl w:val="0"/>
              <w:ind w:firstLine="0"/>
              <w:rPr>
                <w:i/>
                <w:sz w:val="20"/>
              </w:rPr>
            </w:pPr>
            <w:r w:rsidRPr="00A112CC">
              <w:rPr>
                <w:i/>
                <w:sz w:val="20"/>
              </w:rPr>
              <w:t>Начисление процентов за пользование кредитной организацией денежными средства на специальном счете, формирующими фонд капитального ремонта (операция отражается одновременно при учете зачисления процентов за пользование денежными средствами на специальном счете</w:t>
            </w:r>
          </w:p>
        </w:tc>
        <w:tc>
          <w:tcPr>
            <w:tcW w:w="2617" w:type="dxa"/>
            <w:tcBorders>
              <w:bottom w:val="single" w:sz="4" w:space="0" w:color="auto"/>
            </w:tcBorders>
            <w:shd w:val="clear" w:color="auto" w:fill="auto"/>
          </w:tcPr>
          <w:p w14:paraId="5F3601E5" w14:textId="28B6B468" w:rsidR="00576AD2" w:rsidRPr="00A112CC" w:rsidRDefault="00576AD2" w:rsidP="00FF4076">
            <w:pPr>
              <w:widowControl w:val="0"/>
              <w:ind w:firstLine="0"/>
              <w:rPr>
                <w:i/>
                <w:sz w:val="20"/>
              </w:rPr>
            </w:pPr>
            <w:r w:rsidRPr="00A112CC">
              <w:rPr>
                <w:i/>
                <w:sz w:val="20"/>
              </w:rPr>
              <w:t>Банковский договор на открытие специального счета</w:t>
            </w:r>
          </w:p>
          <w:p w14:paraId="474C2498" w14:textId="35F389FB" w:rsidR="00576AD2" w:rsidRPr="00A112CC" w:rsidRDefault="00576AD2" w:rsidP="00FF4076">
            <w:pPr>
              <w:widowControl w:val="0"/>
              <w:ind w:firstLine="0"/>
              <w:rPr>
                <w:i/>
                <w:sz w:val="20"/>
              </w:rPr>
            </w:pPr>
            <w:r w:rsidRPr="00A112CC">
              <w:rPr>
                <w:i/>
                <w:sz w:val="20"/>
              </w:rPr>
              <w:t>Бухгалтерская справка (ф. 0504833)</w:t>
            </w:r>
          </w:p>
        </w:tc>
        <w:tc>
          <w:tcPr>
            <w:tcW w:w="2617" w:type="dxa"/>
            <w:gridSpan w:val="2"/>
            <w:tcBorders>
              <w:bottom w:val="single" w:sz="4" w:space="0" w:color="auto"/>
            </w:tcBorders>
            <w:shd w:val="clear" w:color="auto" w:fill="auto"/>
          </w:tcPr>
          <w:p w14:paraId="4F24BFC6" w14:textId="3749E3D8" w:rsidR="00576AD2" w:rsidRPr="00A112CC" w:rsidRDefault="00576AD2" w:rsidP="00FF4076">
            <w:pPr>
              <w:widowControl w:val="0"/>
              <w:ind w:firstLine="0"/>
              <w:jc w:val="center"/>
              <w:rPr>
                <w:i/>
                <w:sz w:val="20"/>
              </w:rPr>
            </w:pPr>
            <w:r w:rsidRPr="00A112CC">
              <w:rPr>
                <w:i/>
                <w:sz w:val="20"/>
              </w:rPr>
              <w:t>3.210.05.565</w:t>
            </w:r>
          </w:p>
        </w:tc>
        <w:tc>
          <w:tcPr>
            <w:tcW w:w="2617" w:type="dxa"/>
            <w:tcBorders>
              <w:bottom w:val="single" w:sz="4" w:space="0" w:color="auto"/>
            </w:tcBorders>
            <w:shd w:val="clear" w:color="auto" w:fill="auto"/>
          </w:tcPr>
          <w:p w14:paraId="4FDDDFA0" w14:textId="25EE0531" w:rsidR="00576AD2" w:rsidRPr="00A112CC" w:rsidRDefault="00576AD2" w:rsidP="00FF4076">
            <w:pPr>
              <w:widowControl w:val="0"/>
              <w:ind w:firstLine="0"/>
              <w:jc w:val="center"/>
              <w:rPr>
                <w:i/>
                <w:sz w:val="20"/>
              </w:rPr>
            </w:pPr>
            <w:r w:rsidRPr="00A112CC">
              <w:rPr>
                <w:i/>
                <w:sz w:val="20"/>
              </w:rPr>
              <w:t>3.304.01.73х</w:t>
            </w:r>
          </w:p>
        </w:tc>
      </w:tr>
      <w:tr w:rsidR="00A112CC" w:rsidRPr="00A112CC" w14:paraId="17023B68" w14:textId="77777777" w:rsidTr="003D73B3">
        <w:trPr>
          <w:trHeight w:val="1054"/>
        </w:trPr>
        <w:tc>
          <w:tcPr>
            <w:tcW w:w="2616" w:type="dxa"/>
            <w:tcBorders>
              <w:bottom w:val="single" w:sz="4" w:space="0" w:color="auto"/>
            </w:tcBorders>
            <w:shd w:val="clear" w:color="auto" w:fill="auto"/>
          </w:tcPr>
          <w:p w14:paraId="70BEEE10" w14:textId="753F1851" w:rsidR="00576AD2" w:rsidRPr="00A112CC" w:rsidRDefault="00576AD2" w:rsidP="00FF4076">
            <w:pPr>
              <w:widowControl w:val="0"/>
              <w:ind w:firstLine="0"/>
              <w:rPr>
                <w:i/>
                <w:sz w:val="20"/>
              </w:rPr>
            </w:pPr>
            <w:r w:rsidRPr="00A112CC">
              <w:rPr>
                <w:i/>
                <w:sz w:val="20"/>
              </w:rPr>
              <w:t xml:space="preserve">Зачисление на специальный счет суммы обязательного платежа, </w:t>
            </w:r>
            <w:r w:rsidR="00C3198C" w:rsidRPr="00A112CC">
              <w:rPr>
                <w:i/>
                <w:sz w:val="20"/>
              </w:rPr>
              <w:t>пени</w:t>
            </w:r>
            <w:r w:rsidRPr="00A112CC">
              <w:rPr>
                <w:i/>
                <w:sz w:val="20"/>
              </w:rPr>
              <w:t xml:space="preserve"> за ненадлежащее исполнение обязанности по уплате обязательных платежей собственника помещений для формирования фонда</w:t>
            </w:r>
          </w:p>
        </w:tc>
        <w:tc>
          <w:tcPr>
            <w:tcW w:w="2617" w:type="dxa"/>
            <w:tcBorders>
              <w:bottom w:val="single" w:sz="4" w:space="0" w:color="auto"/>
            </w:tcBorders>
            <w:shd w:val="clear" w:color="auto" w:fill="auto"/>
          </w:tcPr>
          <w:p w14:paraId="1745FDAA" w14:textId="77777777" w:rsidR="00576AD2" w:rsidRPr="00A112CC" w:rsidRDefault="00576AD2" w:rsidP="00FF4076">
            <w:pPr>
              <w:widowControl w:val="0"/>
              <w:ind w:firstLine="0"/>
              <w:rPr>
                <w:i/>
                <w:sz w:val="20"/>
              </w:rPr>
            </w:pPr>
            <w:r w:rsidRPr="00A112CC">
              <w:rPr>
                <w:i/>
                <w:sz w:val="20"/>
              </w:rPr>
              <w:t>Платежное поручение (ф. 0401060)</w:t>
            </w:r>
          </w:p>
          <w:p w14:paraId="73212D62" w14:textId="77777777" w:rsidR="00576AD2" w:rsidRPr="00A112CC" w:rsidRDefault="00576AD2" w:rsidP="00FF4076">
            <w:pPr>
              <w:widowControl w:val="0"/>
              <w:ind w:firstLine="0"/>
              <w:rPr>
                <w:i/>
                <w:sz w:val="20"/>
              </w:rPr>
            </w:pPr>
            <w:r w:rsidRPr="00A112CC">
              <w:rPr>
                <w:i/>
                <w:sz w:val="20"/>
              </w:rPr>
              <w:t>Выписка банка по расчетному счету</w:t>
            </w:r>
          </w:p>
          <w:p w14:paraId="67BFCA41" w14:textId="5AD70581" w:rsidR="00576AD2" w:rsidRPr="00A112CC" w:rsidRDefault="00576AD2" w:rsidP="00FF4076">
            <w:pPr>
              <w:widowControl w:val="0"/>
              <w:ind w:firstLine="0"/>
              <w:rPr>
                <w:i/>
                <w:sz w:val="20"/>
              </w:rPr>
            </w:pPr>
            <w:r w:rsidRPr="00A112CC">
              <w:rPr>
                <w:i/>
                <w:sz w:val="20"/>
              </w:rPr>
              <w:t>Информация МФЦ в разрезе собственников</w:t>
            </w:r>
          </w:p>
        </w:tc>
        <w:tc>
          <w:tcPr>
            <w:tcW w:w="2617" w:type="dxa"/>
            <w:gridSpan w:val="2"/>
            <w:tcBorders>
              <w:bottom w:val="single" w:sz="4" w:space="0" w:color="auto"/>
            </w:tcBorders>
            <w:shd w:val="clear" w:color="auto" w:fill="auto"/>
          </w:tcPr>
          <w:p w14:paraId="4D3853AD" w14:textId="14226C43" w:rsidR="00576AD2" w:rsidRPr="00A112CC" w:rsidRDefault="00576AD2" w:rsidP="00FF4076">
            <w:pPr>
              <w:widowControl w:val="0"/>
              <w:ind w:firstLine="0"/>
              <w:jc w:val="center"/>
              <w:rPr>
                <w:i/>
                <w:sz w:val="20"/>
              </w:rPr>
            </w:pPr>
            <w:r w:rsidRPr="00A112CC">
              <w:rPr>
                <w:i/>
                <w:sz w:val="20"/>
              </w:rPr>
              <w:t>3.201.26.510</w:t>
            </w:r>
          </w:p>
          <w:p w14:paraId="43BF15ED" w14:textId="65AD2E7A" w:rsidR="00576AD2" w:rsidRPr="00A112CC" w:rsidRDefault="00576AD2" w:rsidP="00FF4076">
            <w:pPr>
              <w:widowControl w:val="0"/>
              <w:ind w:firstLine="0"/>
              <w:jc w:val="center"/>
              <w:rPr>
                <w:i/>
                <w:sz w:val="20"/>
              </w:rPr>
            </w:pPr>
            <w:r w:rsidRPr="00A112CC">
              <w:rPr>
                <w:i/>
                <w:sz w:val="20"/>
              </w:rPr>
              <w:t>17 (АГВИФ 510 КОСГУ 510)</w:t>
            </w:r>
          </w:p>
        </w:tc>
        <w:tc>
          <w:tcPr>
            <w:tcW w:w="2617" w:type="dxa"/>
            <w:tcBorders>
              <w:bottom w:val="single" w:sz="4" w:space="0" w:color="auto"/>
            </w:tcBorders>
            <w:shd w:val="clear" w:color="auto" w:fill="auto"/>
          </w:tcPr>
          <w:p w14:paraId="14B8F7AC" w14:textId="215EE028" w:rsidR="00576AD2" w:rsidRPr="00A112CC" w:rsidRDefault="00576AD2" w:rsidP="00FF4076">
            <w:pPr>
              <w:widowControl w:val="0"/>
              <w:ind w:firstLine="0"/>
              <w:jc w:val="center"/>
              <w:rPr>
                <w:i/>
                <w:sz w:val="20"/>
              </w:rPr>
            </w:pPr>
            <w:r w:rsidRPr="00A112CC">
              <w:rPr>
                <w:i/>
                <w:sz w:val="20"/>
              </w:rPr>
              <w:t>3.210.05.66х</w:t>
            </w:r>
          </w:p>
        </w:tc>
      </w:tr>
      <w:tr w:rsidR="00A112CC" w:rsidRPr="00A112CC" w14:paraId="443253CD" w14:textId="77777777" w:rsidTr="003D73B3">
        <w:trPr>
          <w:trHeight w:val="1054"/>
        </w:trPr>
        <w:tc>
          <w:tcPr>
            <w:tcW w:w="2616" w:type="dxa"/>
            <w:tcBorders>
              <w:bottom w:val="single" w:sz="4" w:space="0" w:color="auto"/>
            </w:tcBorders>
            <w:shd w:val="clear" w:color="auto" w:fill="auto"/>
          </w:tcPr>
          <w:p w14:paraId="2478626B" w14:textId="06619E58" w:rsidR="00576AD2" w:rsidRPr="00A112CC" w:rsidRDefault="00576AD2" w:rsidP="00FF4076">
            <w:pPr>
              <w:widowControl w:val="0"/>
              <w:ind w:firstLine="0"/>
              <w:rPr>
                <w:i/>
                <w:sz w:val="20"/>
              </w:rPr>
            </w:pPr>
            <w:r w:rsidRPr="00A112CC">
              <w:rPr>
                <w:i/>
                <w:sz w:val="20"/>
              </w:rPr>
              <w:t>Зачисление на специальный счет процентов за пользование кредитной организацией денежными средства на специальном счете</w:t>
            </w:r>
          </w:p>
        </w:tc>
        <w:tc>
          <w:tcPr>
            <w:tcW w:w="2617" w:type="dxa"/>
            <w:tcBorders>
              <w:bottom w:val="single" w:sz="4" w:space="0" w:color="auto"/>
            </w:tcBorders>
            <w:shd w:val="clear" w:color="auto" w:fill="auto"/>
          </w:tcPr>
          <w:p w14:paraId="7340E19C" w14:textId="77777777" w:rsidR="00576AD2" w:rsidRPr="00A112CC" w:rsidRDefault="00576AD2" w:rsidP="00FF4076">
            <w:pPr>
              <w:widowControl w:val="0"/>
              <w:ind w:firstLine="0"/>
              <w:rPr>
                <w:i/>
                <w:sz w:val="20"/>
              </w:rPr>
            </w:pPr>
            <w:r w:rsidRPr="00A112CC">
              <w:rPr>
                <w:i/>
                <w:sz w:val="20"/>
              </w:rPr>
              <w:t>Платежное поручение (ф. 0401060)</w:t>
            </w:r>
          </w:p>
          <w:p w14:paraId="1B1C2452" w14:textId="77777777" w:rsidR="00576AD2" w:rsidRPr="00A112CC" w:rsidRDefault="00576AD2" w:rsidP="00FF4076">
            <w:pPr>
              <w:widowControl w:val="0"/>
              <w:ind w:firstLine="0"/>
              <w:rPr>
                <w:i/>
                <w:sz w:val="20"/>
              </w:rPr>
            </w:pPr>
            <w:r w:rsidRPr="00A112CC">
              <w:rPr>
                <w:i/>
                <w:sz w:val="20"/>
              </w:rPr>
              <w:t>Выписка банка по расчетному счету</w:t>
            </w:r>
          </w:p>
          <w:p w14:paraId="39646841" w14:textId="7E7FF247" w:rsidR="00576AD2" w:rsidRPr="00A112CC" w:rsidRDefault="00576AD2" w:rsidP="00FF4076">
            <w:pPr>
              <w:widowControl w:val="0"/>
              <w:ind w:firstLine="0"/>
              <w:rPr>
                <w:i/>
                <w:sz w:val="20"/>
              </w:rPr>
            </w:pPr>
            <w:r w:rsidRPr="00A112CC">
              <w:rPr>
                <w:i/>
                <w:sz w:val="20"/>
              </w:rPr>
              <w:t>Банковский договор на открытие специального счета</w:t>
            </w:r>
          </w:p>
        </w:tc>
        <w:tc>
          <w:tcPr>
            <w:tcW w:w="2617" w:type="dxa"/>
            <w:gridSpan w:val="2"/>
            <w:tcBorders>
              <w:bottom w:val="single" w:sz="4" w:space="0" w:color="auto"/>
            </w:tcBorders>
            <w:shd w:val="clear" w:color="auto" w:fill="auto"/>
          </w:tcPr>
          <w:p w14:paraId="2803F689" w14:textId="77777777" w:rsidR="00576AD2" w:rsidRPr="00A112CC" w:rsidRDefault="00576AD2" w:rsidP="00FF4076">
            <w:pPr>
              <w:widowControl w:val="0"/>
              <w:ind w:firstLine="0"/>
              <w:jc w:val="center"/>
              <w:rPr>
                <w:i/>
                <w:sz w:val="20"/>
              </w:rPr>
            </w:pPr>
            <w:r w:rsidRPr="00A112CC">
              <w:rPr>
                <w:i/>
                <w:sz w:val="20"/>
              </w:rPr>
              <w:t>3.201.26.510</w:t>
            </w:r>
          </w:p>
          <w:p w14:paraId="5C006718" w14:textId="3B15AE00" w:rsidR="00576AD2" w:rsidRPr="00A112CC" w:rsidRDefault="00576AD2" w:rsidP="00FF4076">
            <w:pPr>
              <w:widowControl w:val="0"/>
              <w:ind w:firstLine="0"/>
              <w:jc w:val="center"/>
              <w:rPr>
                <w:i/>
                <w:sz w:val="20"/>
              </w:rPr>
            </w:pPr>
            <w:r w:rsidRPr="00A112CC">
              <w:rPr>
                <w:i/>
                <w:sz w:val="20"/>
              </w:rPr>
              <w:t>17 (АГВИФ 510 КОСГУ 510)</w:t>
            </w:r>
          </w:p>
        </w:tc>
        <w:tc>
          <w:tcPr>
            <w:tcW w:w="2617" w:type="dxa"/>
            <w:tcBorders>
              <w:bottom w:val="single" w:sz="4" w:space="0" w:color="auto"/>
            </w:tcBorders>
            <w:shd w:val="clear" w:color="auto" w:fill="auto"/>
          </w:tcPr>
          <w:p w14:paraId="167FE9A0" w14:textId="499ED274" w:rsidR="00576AD2" w:rsidRPr="00A112CC" w:rsidRDefault="00576AD2" w:rsidP="00FF4076">
            <w:pPr>
              <w:widowControl w:val="0"/>
              <w:ind w:firstLine="0"/>
              <w:jc w:val="center"/>
              <w:rPr>
                <w:i/>
                <w:sz w:val="20"/>
              </w:rPr>
            </w:pPr>
            <w:r w:rsidRPr="00A112CC">
              <w:rPr>
                <w:i/>
                <w:sz w:val="20"/>
              </w:rPr>
              <w:t>3.210.05.665</w:t>
            </w:r>
          </w:p>
        </w:tc>
      </w:tr>
      <w:tr w:rsidR="00A112CC" w:rsidRPr="00A112CC" w14:paraId="6A37B8D8" w14:textId="77777777" w:rsidTr="003D73B3">
        <w:trPr>
          <w:trHeight w:val="1054"/>
        </w:trPr>
        <w:tc>
          <w:tcPr>
            <w:tcW w:w="2616" w:type="dxa"/>
            <w:tcBorders>
              <w:bottom w:val="single" w:sz="4" w:space="0" w:color="auto"/>
            </w:tcBorders>
            <w:shd w:val="clear" w:color="auto" w:fill="auto"/>
          </w:tcPr>
          <w:p w14:paraId="39ABB427" w14:textId="595E16F0" w:rsidR="00576AD2" w:rsidRPr="00A112CC" w:rsidRDefault="00576AD2" w:rsidP="00FF4076">
            <w:pPr>
              <w:widowControl w:val="0"/>
              <w:ind w:firstLine="0"/>
              <w:rPr>
                <w:i/>
                <w:sz w:val="20"/>
              </w:rPr>
            </w:pPr>
            <w:r w:rsidRPr="00A112CC">
              <w:rPr>
                <w:i/>
                <w:sz w:val="20"/>
              </w:rPr>
              <w:t>Начисление комиссионного вознаграждения за ведение специального счета в соответствии с Банковским договором на открытие специального счета (при наличии)</w:t>
            </w:r>
          </w:p>
        </w:tc>
        <w:tc>
          <w:tcPr>
            <w:tcW w:w="2617" w:type="dxa"/>
            <w:tcBorders>
              <w:bottom w:val="single" w:sz="4" w:space="0" w:color="auto"/>
            </w:tcBorders>
            <w:shd w:val="clear" w:color="auto" w:fill="auto"/>
          </w:tcPr>
          <w:p w14:paraId="34BC1407" w14:textId="62370523" w:rsidR="00576AD2" w:rsidRPr="00A112CC" w:rsidRDefault="00576AD2" w:rsidP="00FF4076">
            <w:pPr>
              <w:widowControl w:val="0"/>
              <w:ind w:firstLine="0"/>
              <w:rPr>
                <w:i/>
                <w:sz w:val="20"/>
              </w:rPr>
            </w:pPr>
            <w:r w:rsidRPr="00A112CC">
              <w:rPr>
                <w:i/>
                <w:sz w:val="20"/>
              </w:rPr>
              <w:t>Банковский договор на открытие специального счета</w:t>
            </w:r>
          </w:p>
          <w:p w14:paraId="5EA563E3" w14:textId="2F46C9E0" w:rsidR="00576AD2" w:rsidRPr="00A112CC" w:rsidRDefault="00576AD2" w:rsidP="00FF4076">
            <w:pPr>
              <w:widowControl w:val="0"/>
              <w:ind w:firstLine="0"/>
              <w:rPr>
                <w:i/>
                <w:sz w:val="20"/>
              </w:rPr>
            </w:pPr>
            <w:r w:rsidRPr="00A112CC">
              <w:rPr>
                <w:i/>
                <w:sz w:val="20"/>
              </w:rPr>
              <w:t>Выписка банка по расчетному счету</w:t>
            </w:r>
          </w:p>
          <w:p w14:paraId="0B2B1BA1" w14:textId="2E59127B" w:rsidR="00576AD2" w:rsidRPr="00A112CC" w:rsidRDefault="00576AD2" w:rsidP="00FF4076">
            <w:pPr>
              <w:widowControl w:val="0"/>
              <w:ind w:firstLine="0"/>
              <w:rPr>
                <w:i/>
                <w:sz w:val="20"/>
              </w:rPr>
            </w:pPr>
            <w:r w:rsidRPr="00A112CC">
              <w:rPr>
                <w:i/>
                <w:sz w:val="20"/>
              </w:rPr>
              <w:t>Бухгалтерская справка (ф. 0504833)</w:t>
            </w:r>
          </w:p>
        </w:tc>
        <w:tc>
          <w:tcPr>
            <w:tcW w:w="2617" w:type="dxa"/>
            <w:gridSpan w:val="2"/>
            <w:tcBorders>
              <w:bottom w:val="single" w:sz="4" w:space="0" w:color="auto"/>
            </w:tcBorders>
            <w:shd w:val="clear" w:color="auto" w:fill="auto"/>
          </w:tcPr>
          <w:p w14:paraId="0FCFB2B4" w14:textId="3A177C4B" w:rsidR="00576AD2" w:rsidRPr="00A112CC" w:rsidRDefault="00576AD2" w:rsidP="00FF4076">
            <w:pPr>
              <w:widowControl w:val="0"/>
              <w:ind w:firstLine="0"/>
              <w:jc w:val="center"/>
              <w:rPr>
                <w:i/>
                <w:sz w:val="20"/>
              </w:rPr>
            </w:pPr>
            <w:r w:rsidRPr="00A112CC">
              <w:rPr>
                <w:i/>
                <w:sz w:val="20"/>
              </w:rPr>
              <w:t>3.304.01.83х</w:t>
            </w:r>
          </w:p>
        </w:tc>
        <w:tc>
          <w:tcPr>
            <w:tcW w:w="2617" w:type="dxa"/>
            <w:tcBorders>
              <w:bottom w:val="single" w:sz="4" w:space="0" w:color="auto"/>
            </w:tcBorders>
            <w:shd w:val="clear" w:color="auto" w:fill="auto"/>
          </w:tcPr>
          <w:p w14:paraId="2E07543F" w14:textId="320819DF" w:rsidR="00576AD2" w:rsidRPr="00A112CC" w:rsidRDefault="00576AD2" w:rsidP="00FF4076">
            <w:pPr>
              <w:widowControl w:val="0"/>
              <w:ind w:firstLine="0"/>
              <w:jc w:val="center"/>
              <w:rPr>
                <w:i/>
                <w:sz w:val="20"/>
              </w:rPr>
            </w:pPr>
            <w:r w:rsidRPr="00A112CC">
              <w:rPr>
                <w:i/>
                <w:sz w:val="20"/>
              </w:rPr>
              <w:t>3.304.06.735</w:t>
            </w:r>
          </w:p>
        </w:tc>
      </w:tr>
      <w:tr w:rsidR="00A112CC" w:rsidRPr="00A112CC" w14:paraId="19FA3AD5" w14:textId="77777777" w:rsidTr="003D73B3">
        <w:trPr>
          <w:trHeight w:val="1054"/>
        </w:trPr>
        <w:tc>
          <w:tcPr>
            <w:tcW w:w="2616" w:type="dxa"/>
            <w:tcBorders>
              <w:bottom w:val="single" w:sz="4" w:space="0" w:color="auto"/>
            </w:tcBorders>
            <w:shd w:val="clear" w:color="auto" w:fill="auto"/>
          </w:tcPr>
          <w:p w14:paraId="44E50869" w14:textId="51A280E0" w:rsidR="00576AD2" w:rsidRPr="00A112CC" w:rsidRDefault="00576AD2" w:rsidP="00FF4076">
            <w:pPr>
              <w:widowControl w:val="0"/>
              <w:ind w:firstLine="0"/>
              <w:rPr>
                <w:i/>
                <w:sz w:val="20"/>
              </w:rPr>
            </w:pPr>
            <w:r w:rsidRPr="00A112CC">
              <w:rPr>
                <w:i/>
                <w:sz w:val="20"/>
              </w:rPr>
              <w:t>Списание со специального счета комиссионного вознаграждения за ведение специального счета в соответствии с Банковским договором на открытие специального счета (при наличии)</w:t>
            </w:r>
          </w:p>
        </w:tc>
        <w:tc>
          <w:tcPr>
            <w:tcW w:w="2617" w:type="dxa"/>
            <w:tcBorders>
              <w:bottom w:val="single" w:sz="4" w:space="0" w:color="auto"/>
            </w:tcBorders>
            <w:shd w:val="clear" w:color="auto" w:fill="auto"/>
          </w:tcPr>
          <w:p w14:paraId="7D8B108A" w14:textId="77777777" w:rsidR="00576AD2" w:rsidRPr="00A112CC" w:rsidRDefault="00576AD2" w:rsidP="00FF4076">
            <w:pPr>
              <w:widowControl w:val="0"/>
              <w:ind w:firstLine="0"/>
              <w:rPr>
                <w:i/>
                <w:sz w:val="20"/>
              </w:rPr>
            </w:pPr>
            <w:r w:rsidRPr="00A112CC">
              <w:rPr>
                <w:i/>
                <w:sz w:val="20"/>
              </w:rPr>
              <w:t>Платежное поручение (ф. 0401060)</w:t>
            </w:r>
          </w:p>
          <w:p w14:paraId="5B0676FE" w14:textId="77777777" w:rsidR="00576AD2" w:rsidRPr="00A112CC" w:rsidRDefault="00576AD2" w:rsidP="00FF4076">
            <w:pPr>
              <w:widowControl w:val="0"/>
              <w:ind w:firstLine="0"/>
              <w:rPr>
                <w:i/>
                <w:sz w:val="20"/>
              </w:rPr>
            </w:pPr>
            <w:r w:rsidRPr="00A112CC">
              <w:rPr>
                <w:i/>
                <w:sz w:val="20"/>
              </w:rPr>
              <w:t>Выписка банка по расчетному счету</w:t>
            </w:r>
          </w:p>
          <w:p w14:paraId="21807B83" w14:textId="220FC7AA" w:rsidR="00576AD2" w:rsidRPr="00A112CC" w:rsidRDefault="00576AD2" w:rsidP="00FF4076">
            <w:pPr>
              <w:widowControl w:val="0"/>
              <w:ind w:firstLine="0"/>
              <w:rPr>
                <w:i/>
                <w:sz w:val="20"/>
              </w:rPr>
            </w:pPr>
            <w:r w:rsidRPr="00A112CC">
              <w:rPr>
                <w:i/>
                <w:sz w:val="20"/>
              </w:rPr>
              <w:t>Банковский договор на открытие специального счета</w:t>
            </w:r>
          </w:p>
        </w:tc>
        <w:tc>
          <w:tcPr>
            <w:tcW w:w="2617" w:type="dxa"/>
            <w:gridSpan w:val="2"/>
            <w:tcBorders>
              <w:bottom w:val="single" w:sz="4" w:space="0" w:color="auto"/>
            </w:tcBorders>
            <w:shd w:val="clear" w:color="auto" w:fill="auto"/>
          </w:tcPr>
          <w:p w14:paraId="590F227C" w14:textId="7BD54491" w:rsidR="00576AD2" w:rsidRPr="00A112CC" w:rsidRDefault="00576AD2" w:rsidP="00FF4076">
            <w:pPr>
              <w:widowControl w:val="0"/>
              <w:ind w:firstLine="0"/>
              <w:jc w:val="center"/>
              <w:rPr>
                <w:i/>
                <w:sz w:val="20"/>
              </w:rPr>
            </w:pPr>
            <w:r w:rsidRPr="00A112CC">
              <w:rPr>
                <w:i/>
                <w:sz w:val="20"/>
              </w:rPr>
              <w:t>3.304.06.835</w:t>
            </w:r>
          </w:p>
        </w:tc>
        <w:tc>
          <w:tcPr>
            <w:tcW w:w="2617" w:type="dxa"/>
            <w:tcBorders>
              <w:bottom w:val="single" w:sz="4" w:space="0" w:color="auto"/>
            </w:tcBorders>
            <w:shd w:val="clear" w:color="auto" w:fill="auto"/>
          </w:tcPr>
          <w:p w14:paraId="6B232A98" w14:textId="77777777" w:rsidR="00576AD2" w:rsidRPr="00A112CC" w:rsidRDefault="00576AD2" w:rsidP="00FF4076">
            <w:pPr>
              <w:widowControl w:val="0"/>
              <w:ind w:firstLine="0"/>
              <w:jc w:val="center"/>
              <w:rPr>
                <w:i/>
                <w:sz w:val="20"/>
              </w:rPr>
            </w:pPr>
            <w:r w:rsidRPr="00A112CC">
              <w:rPr>
                <w:i/>
                <w:sz w:val="20"/>
              </w:rPr>
              <w:t>3.201.26.610</w:t>
            </w:r>
          </w:p>
          <w:p w14:paraId="34AADD58" w14:textId="449E9C01" w:rsidR="00576AD2" w:rsidRPr="00A112CC" w:rsidRDefault="00576AD2" w:rsidP="00FF4076">
            <w:pPr>
              <w:widowControl w:val="0"/>
              <w:ind w:firstLine="0"/>
              <w:jc w:val="center"/>
              <w:rPr>
                <w:i/>
                <w:sz w:val="20"/>
              </w:rPr>
            </w:pPr>
            <w:r w:rsidRPr="00A112CC">
              <w:rPr>
                <w:i/>
                <w:sz w:val="20"/>
              </w:rPr>
              <w:t>18 (АГВИФ 510 КОСГУ 510)</w:t>
            </w:r>
          </w:p>
        </w:tc>
      </w:tr>
      <w:tr w:rsidR="00A112CC" w:rsidRPr="00A112CC" w14:paraId="194B86D8" w14:textId="77777777" w:rsidTr="003D73B3">
        <w:trPr>
          <w:trHeight w:val="1054"/>
        </w:trPr>
        <w:tc>
          <w:tcPr>
            <w:tcW w:w="2616" w:type="dxa"/>
            <w:tcBorders>
              <w:bottom w:val="single" w:sz="4" w:space="0" w:color="auto"/>
            </w:tcBorders>
            <w:shd w:val="clear" w:color="auto" w:fill="auto"/>
          </w:tcPr>
          <w:p w14:paraId="4308DF63" w14:textId="1A2F0521" w:rsidR="00576AD2" w:rsidRPr="00A112CC" w:rsidRDefault="00576AD2" w:rsidP="00FF4076">
            <w:pPr>
              <w:widowControl w:val="0"/>
              <w:ind w:firstLine="0"/>
              <w:rPr>
                <w:i/>
                <w:sz w:val="20"/>
              </w:rPr>
            </w:pPr>
            <w:r w:rsidRPr="00A112CC">
              <w:rPr>
                <w:rFonts w:eastAsiaTheme="minorHAnsi"/>
                <w:i/>
                <w:sz w:val="20"/>
                <w:lang w:eastAsia="en-US"/>
              </w:rPr>
              <w:t>Корректировка</w:t>
            </w:r>
            <w:r w:rsidRPr="00A112CC">
              <w:rPr>
                <w:rFonts w:asciiTheme="minorHAnsi" w:eastAsiaTheme="minorHAnsi" w:hAnsiTheme="minorHAnsi" w:cstheme="minorBidi"/>
                <w:i/>
                <w:sz w:val="20"/>
                <w:lang w:eastAsia="en-US"/>
              </w:rPr>
              <w:t xml:space="preserve"> </w:t>
            </w:r>
            <w:r w:rsidRPr="00A112CC">
              <w:rPr>
                <w:i/>
                <w:sz w:val="20"/>
              </w:rPr>
              <w:t>начисленной суммы обязательного платежа от собственника помещений на формирование фонда капитального ремонта МКД (в связи с истечением срока исковой давности) методом «Красное сторно»</w:t>
            </w:r>
          </w:p>
        </w:tc>
        <w:tc>
          <w:tcPr>
            <w:tcW w:w="2617" w:type="dxa"/>
            <w:tcBorders>
              <w:bottom w:val="single" w:sz="4" w:space="0" w:color="auto"/>
            </w:tcBorders>
            <w:shd w:val="clear" w:color="auto" w:fill="auto"/>
          </w:tcPr>
          <w:p w14:paraId="18E48694" w14:textId="77777777" w:rsidR="00576AD2" w:rsidRPr="00A112CC" w:rsidRDefault="00576AD2" w:rsidP="00FF4076">
            <w:pPr>
              <w:tabs>
                <w:tab w:val="left" w:pos="709"/>
              </w:tabs>
              <w:ind w:firstLine="0"/>
              <w:rPr>
                <w:rFonts w:eastAsiaTheme="minorHAnsi"/>
                <w:i/>
                <w:sz w:val="20"/>
                <w:lang w:eastAsia="en-US"/>
              </w:rPr>
            </w:pPr>
            <w:r w:rsidRPr="00A112CC">
              <w:rPr>
                <w:rFonts w:eastAsiaTheme="minorHAnsi"/>
                <w:i/>
                <w:sz w:val="20"/>
                <w:lang w:eastAsia="en-US"/>
              </w:rPr>
              <w:t>Бухгалтерская справка (ф. 0504833)</w:t>
            </w:r>
          </w:p>
          <w:p w14:paraId="466EC383" w14:textId="120B891A" w:rsidR="00576AD2" w:rsidRPr="00A112CC" w:rsidRDefault="00576AD2" w:rsidP="00FF4076">
            <w:pPr>
              <w:widowControl w:val="0"/>
              <w:ind w:firstLine="0"/>
              <w:rPr>
                <w:i/>
                <w:sz w:val="20"/>
              </w:rPr>
            </w:pPr>
            <w:r w:rsidRPr="00A112CC">
              <w:rPr>
                <w:rFonts w:eastAsiaTheme="minorHAnsi"/>
                <w:i/>
                <w:sz w:val="20"/>
                <w:lang w:eastAsia="en-US"/>
              </w:rPr>
              <w:t>Решение суда</w:t>
            </w:r>
          </w:p>
        </w:tc>
        <w:tc>
          <w:tcPr>
            <w:tcW w:w="2617" w:type="dxa"/>
            <w:gridSpan w:val="2"/>
            <w:tcBorders>
              <w:bottom w:val="single" w:sz="4" w:space="0" w:color="auto"/>
            </w:tcBorders>
            <w:shd w:val="clear" w:color="auto" w:fill="auto"/>
          </w:tcPr>
          <w:p w14:paraId="224F5DAC" w14:textId="5F9759CC" w:rsidR="00576AD2" w:rsidRPr="00A112CC" w:rsidRDefault="00576AD2" w:rsidP="00FF4076">
            <w:pPr>
              <w:widowControl w:val="0"/>
              <w:ind w:firstLine="0"/>
              <w:jc w:val="center"/>
              <w:rPr>
                <w:i/>
                <w:color w:val="FF0000"/>
                <w:sz w:val="20"/>
              </w:rPr>
            </w:pPr>
            <w:r w:rsidRPr="00A112CC">
              <w:rPr>
                <w:rFonts w:eastAsiaTheme="minorHAnsi"/>
                <w:i/>
                <w:color w:val="FF0000"/>
                <w:sz w:val="20"/>
                <w:lang w:eastAsia="en-US"/>
              </w:rPr>
              <w:t>3.210.05.56х</w:t>
            </w:r>
          </w:p>
        </w:tc>
        <w:tc>
          <w:tcPr>
            <w:tcW w:w="2617" w:type="dxa"/>
            <w:tcBorders>
              <w:bottom w:val="single" w:sz="4" w:space="0" w:color="auto"/>
            </w:tcBorders>
            <w:shd w:val="clear" w:color="auto" w:fill="auto"/>
          </w:tcPr>
          <w:p w14:paraId="59C9443C" w14:textId="4C5CDF85" w:rsidR="00576AD2" w:rsidRPr="00A112CC" w:rsidRDefault="00576AD2" w:rsidP="00FF4076">
            <w:pPr>
              <w:widowControl w:val="0"/>
              <w:ind w:firstLine="0"/>
              <w:jc w:val="center"/>
              <w:rPr>
                <w:i/>
                <w:color w:val="FF0000"/>
                <w:sz w:val="20"/>
              </w:rPr>
            </w:pPr>
            <w:r w:rsidRPr="00A112CC">
              <w:rPr>
                <w:rFonts w:eastAsiaTheme="minorHAnsi"/>
                <w:i/>
                <w:color w:val="FF0000"/>
                <w:sz w:val="20"/>
                <w:lang w:eastAsia="en-US"/>
              </w:rPr>
              <w:t>3.304.01.73х</w:t>
            </w:r>
          </w:p>
        </w:tc>
      </w:tr>
      <w:tr w:rsidR="00A112CC" w:rsidRPr="00A112CC" w14:paraId="52CC005E" w14:textId="77777777" w:rsidTr="00F5581D">
        <w:trPr>
          <w:trHeight w:val="543"/>
        </w:trPr>
        <w:tc>
          <w:tcPr>
            <w:tcW w:w="10467" w:type="dxa"/>
            <w:gridSpan w:val="5"/>
            <w:tcBorders>
              <w:bottom w:val="single" w:sz="4" w:space="0" w:color="auto"/>
            </w:tcBorders>
            <w:shd w:val="clear" w:color="auto" w:fill="auto"/>
            <w:vAlign w:val="center"/>
          </w:tcPr>
          <w:p w14:paraId="31061E7A" w14:textId="6B93F8A1" w:rsidR="00576AD2" w:rsidRPr="00A112CC" w:rsidRDefault="00576AD2" w:rsidP="00FF4076">
            <w:pPr>
              <w:widowControl w:val="0"/>
              <w:ind w:firstLine="0"/>
              <w:rPr>
                <w:i/>
                <w:sz w:val="20"/>
              </w:rPr>
            </w:pPr>
            <w:r w:rsidRPr="00A112CC">
              <w:rPr>
                <w:b/>
                <w:i/>
                <w:sz w:val="20"/>
              </w:rPr>
              <w:t>Операции с денежными средствами, полученными при финансовой государственной поддержке капитального ремонта МКД</w:t>
            </w:r>
          </w:p>
        </w:tc>
      </w:tr>
      <w:tr w:rsidR="00A112CC" w:rsidRPr="00A112CC" w14:paraId="7381B419" w14:textId="77777777" w:rsidTr="003D73B3">
        <w:trPr>
          <w:trHeight w:val="1054"/>
        </w:trPr>
        <w:tc>
          <w:tcPr>
            <w:tcW w:w="2616" w:type="dxa"/>
            <w:tcBorders>
              <w:bottom w:val="single" w:sz="4" w:space="0" w:color="auto"/>
            </w:tcBorders>
            <w:shd w:val="clear" w:color="auto" w:fill="auto"/>
          </w:tcPr>
          <w:p w14:paraId="16C90095" w14:textId="73CD01E7" w:rsidR="00576AD2" w:rsidRPr="00A112CC" w:rsidRDefault="00576AD2" w:rsidP="00FF4076">
            <w:pPr>
              <w:widowControl w:val="0"/>
              <w:ind w:firstLine="0"/>
              <w:rPr>
                <w:i/>
                <w:sz w:val="20"/>
              </w:rPr>
            </w:pPr>
            <w:r w:rsidRPr="00A112CC">
              <w:rPr>
                <w:i/>
                <w:sz w:val="20"/>
              </w:rPr>
              <w:lastRenderedPageBreak/>
              <w:t>Зачисление на специальный счет средств финансовой государственной поддержки</w:t>
            </w:r>
          </w:p>
        </w:tc>
        <w:tc>
          <w:tcPr>
            <w:tcW w:w="2617" w:type="dxa"/>
            <w:tcBorders>
              <w:bottom w:val="single" w:sz="4" w:space="0" w:color="auto"/>
            </w:tcBorders>
            <w:shd w:val="clear" w:color="auto" w:fill="auto"/>
          </w:tcPr>
          <w:p w14:paraId="7AD9D95D" w14:textId="77777777" w:rsidR="00576AD2" w:rsidRPr="00A112CC" w:rsidRDefault="00576AD2" w:rsidP="00FF4076">
            <w:pPr>
              <w:widowControl w:val="0"/>
              <w:ind w:firstLine="0"/>
              <w:rPr>
                <w:i/>
                <w:sz w:val="20"/>
              </w:rPr>
            </w:pPr>
            <w:r w:rsidRPr="00A112CC">
              <w:rPr>
                <w:i/>
                <w:sz w:val="20"/>
              </w:rPr>
              <w:t>Платежное поручение (ф. 0401060)</w:t>
            </w:r>
          </w:p>
          <w:p w14:paraId="254B68EF" w14:textId="77777777" w:rsidR="00576AD2" w:rsidRPr="00A112CC" w:rsidRDefault="00576AD2" w:rsidP="00FF4076">
            <w:pPr>
              <w:widowControl w:val="0"/>
              <w:ind w:firstLine="0"/>
              <w:rPr>
                <w:i/>
                <w:sz w:val="20"/>
              </w:rPr>
            </w:pPr>
            <w:r w:rsidRPr="00A112CC">
              <w:rPr>
                <w:i/>
                <w:sz w:val="20"/>
              </w:rPr>
              <w:t>Выписка банка по расчетному счету</w:t>
            </w:r>
          </w:p>
          <w:p w14:paraId="38281D2F" w14:textId="590562B4" w:rsidR="00576AD2" w:rsidRPr="00A112CC" w:rsidRDefault="00576AD2" w:rsidP="00FF4076">
            <w:pPr>
              <w:widowControl w:val="0"/>
              <w:ind w:firstLine="0"/>
              <w:rPr>
                <w:i/>
                <w:sz w:val="20"/>
              </w:rPr>
            </w:pPr>
            <w:r w:rsidRPr="00A112CC">
              <w:rPr>
                <w:i/>
                <w:sz w:val="20"/>
              </w:rPr>
              <w:t>Соглашение о предоставлении субсидии</w:t>
            </w:r>
          </w:p>
        </w:tc>
        <w:tc>
          <w:tcPr>
            <w:tcW w:w="2617" w:type="dxa"/>
            <w:gridSpan w:val="2"/>
            <w:tcBorders>
              <w:bottom w:val="single" w:sz="4" w:space="0" w:color="auto"/>
            </w:tcBorders>
            <w:shd w:val="clear" w:color="auto" w:fill="auto"/>
          </w:tcPr>
          <w:p w14:paraId="652B1DB6" w14:textId="77777777" w:rsidR="00576AD2" w:rsidRPr="00A112CC" w:rsidRDefault="00576AD2" w:rsidP="00FF4076">
            <w:pPr>
              <w:widowControl w:val="0"/>
              <w:ind w:firstLine="0"/>
              <w:jc w:val="center"/>
              <w:rPr>
                <w:i/>
                <w:sz w:val="20"/>
              </w:rPr>
            </w:pPr>
            <w:r w:rsidRPr="00A112CC">
              <w:rPr>
                <w:i/>
                <w:sz w:val="20"/>
              </w:rPr>
              <w:t>3.201.26.510</w:t>
            </w:r>
          </w:p>
          <w:p w14:paraId="75F471BB" w14:textId="421FC521" w:rsidR="00576AD2" w:rsidRPr="00A112CC" w:rsidRDefault="00576AD2" w:rsidP="00FF4076">
            <w:pPr>
              <w:widowControl w:val="0"/>
              <w:ind w:firstLine="0"/>
              <w:jc w:val="center"/>
              <w:rPr>
                <w:i/>
                <w:sz w:val="20"/>
              </w:rPr>
            </w:pPr>
            <w:r w:rsidRPr="00A112CC">
              <w:rPr>
                <w:i/>
                <w:sz w:val="20"/>
              </w:rPr>
              <w:t>17 (АГВИФ 510 КОСГУ 510)</w:t>
            </w:r>
          </w:p>
        </w:tc>
        <w:tc>
          <w:tcPr>
            <w:tcW w:w="2617" w:type="dxa"/>
            <w:tcBorders>
              <w:bottom w:val="single" w:sz="4" w:space="0" w:color="auto"/>
            </w:tcBorders>
            <w:shd w:val="clear" w:color="auto" w:fill="auto"/>
          </w:tcPr>
          <w:p w14:paraId="3DBC1516" w14:textId="72CFBC9F" w:rsidR="00576AD2" w:rsidRPr="00A112CC" w:rsidRDefault="00576AD2" w:rsidP="00FF4076">
            <w:pPr>
              <w:widowControl w:val="0"/>
              <w:ind w:firstLine="0"/>
              <w:jc w:val="center"/>
              <w:rPr>
                <w:i/>
                <w:sz w:val="20"/>
              </w:rPr>
            </w:pPr>
            <w:r w:rsidRPr="00A112CC">
              <w:rPr>
                <w:i/>
                <w:sz w:val="20"/>
              </w:rPr>
              <w:t>3.304.01.73х</w:t>
            </w:r>
          </w:p>
        </w:tc>
      </w:tr>
      <w:tr w:rsidR="00A112CC" w:rsidRPr="00A112CC" w14:paraId="35CC33D4" w14:textId="77777777" w:rsidTr="003D73B3">
        <w:trPr>
          <w:trHeight w:val="1054"/>
        </w:trPr>
        <w:tc>
          <w:tcPr>
            <w:tcW w:w="2616" w:type="dxa"/>
            <w:tcBorders>
              <w:bottom w:val="single" w:sz="4" w:space="0" w:color="auto"/>
            </w:tcBorders>
            <w:shd w:val="clear" w:color="auto" w:fill="auto"/>
          </w:tcPr>
          <w:p w14:paraId="206E1D97" w14:textId="3DCEF271" w:rsidR="00576AD2" w:rsidRPr="00A112CC" w:rsidRDefault="00576AD2" w:rsidP="00FF4076">
            <w:pPr>
              <w:widowControl w:val="0"/>
              <w:ind w:firstLine="0"/>
              <w:rPr>
                <w:i/>
                <w:sz w:val="20"/>
              </w:rPr>
            </w:pPr>
            <w:r w:rsidRPr="00A112CC">
              <w:rPr>
                <w:i/>
                <w:sz w:val="20"/>
              </w:rPr>
              <w:t>Приняты оказанные исполнителем услуги и (или) выполненные подрядчиком работы по капитальному ремонту общего имущества МКД, за счет средств финансовой государственной поддержки</w:t>
            </w:r>
          </w:p>
        </w:tc>
        <w:tc>
          <w:tcPr>
            <w:tcW w:w="2617" w:type="dxa"/>
            <w:tcBorders>
              <w:bottom w:val="single" w:sz="4" w:space="0" w:color="auto"/>
            </w:tcBorders>
            <w:shd w:val="clear" w:color="auto" w:fill="auto"/>
          </w:tcPr>
          <w:p w14:paraId="5BB57B9B" w14:textId="77777777" w:rsidR="00576AD2" w:rsidRPr="00A112CC" w:rsidRDefault="00576AD2" w:rsidP="00FF4076">
            <w:pPr>
              <w:widowControl w:val="0"/>
              <w:ind w:firstLine="0"/>
              <w:rPr>
                <w:i/>
                <w:sz w:val="20"/>
              </w:rPr>
            </w:pPr>
            <w:r w:rsidRPr="00A112CC">
              <w:rPr>
                <w:i/>
                <w:sz w:val="20"/>
              </w:rPr>
              <w:t>Протокол общего собрания собственников помещений МКД</w:t>
            </w:r>
          </w:p>
          <w:p w14:paraId="5C53D32E" w14:textId="77777777" w:rsidR="00576AD2" w:rsidRPr="00A112CC" w:rsidRDefault="00576AD2" w:rsidP="00FF4076">
            <w:pPr>
              <w:widowControl w:val="0"/>
              <w:ind w:firstLine="0"/>
              <w:rPr>
                <w:i/>
                <w:sz w:val="20"/>
              </w:rPr>
            </w:pPr>
            <w:r w:rsidRPr="00A112CC">
              <w:rPr>
                <w:i/>
                <w:sz w:val="20"/>
              </w:rPr>
              <w:t>Договор об оказании услуг и (или) о выполнении работ по капитальному ремонту общего имущества в МКД Акты выполненных работ</w:t>
            </w:r>
          </w:p>
          <w:p w14:paraId="3B71DC6F" w14:textId="16D97ECE" w:rsidR="00576AD2" w:rsidRPr="00A112CC" w:rsidRDefault="00576AD2" w:rsidP="00FF4076">
            <w:pPr>
              <w:widowControl w:val="0"/>
              <w:ind w:firstLine="0"/>
              <w:rPr>
                <w:i/>
                <w:sz w:val="20"/>
              </w:rPr>
            </w:pPr>
            <w:r w:rsidRPr="00A112CC">
              <w:rPr>
                <w:i/>
                <w:sz w:val="20"/>
              </w:rPr>
              <w:t>Иные документы, содержащие сведения о формировании фонда капитального ремонта</w:t>
            </w:r>
          </w:p>
        </w:tc>
        <w:tc>
          <w:tcPr>
            <w:tcW w:w="2617" w:type="dxa"/>
            <w:gridSpan w:val="2"/>
            <w:tcBorders>
              <w:bottom w:val="single" w:sz="4" w:space="0" w:color="auto"/>
            </w:tcBorders>
            <w:shd w:val="clear" w:color="auto" w:fill="auto"/>
          </w:tcPr>
          <w:p w14:paraId="1A22591B" w14:textId="0509779D" w:rsidR="00576AD2" w:rsidRPr="00A112CC" w:rsidRDefault="00576AD2" w:rsidP="00FF4076">
            <w:pPr>
              <w:widowControl w:val="0"/>
              <w:ind w:firstLine="0"/>
              <w:jc w:val="center"/>
              <w:rPr>
                <w:i/>
                <w:sz w:val="20"/>
              </w:rPr>
            </w:pPr>
            <w:r w:rsidRPr="00A112CC">
              <w:rPr>
                <w:i/>
                <w:sz w:val="20"/>
              </w:rPr>
              <w:t>3.304.01.83х</w:t>
            </w:r>
          </w:p>
        </w:tc>
        <w:tc>
          <w:tcPr>
            <w:tcW w:w="2617" w:type="dxa"/>
            <w:tcBorders>
              <w:bottom w:val="single" w:sz="4" w:space="0" w:color="auto"/>
            </w:tcBorders>
            <w:shd w:val="clear" w:color="auto" w:fill="auto"/>
          </w:tcPr>
          <w:p w14:paraId="32C11EED" w14:textId="573E7FED" w:rsidR="00576AD2" w:rsidRPr="00A112CC" w:rsidRDefault="00576AD2" w:rsidP="00FF4076">
            <w:pPr>
              <w:widowControl w:val="0"/>
              <w:ind w:firstLine="0"/>
              <w:jc w:val="center"/>
              <w:rPr>
                <w:i/>
                <w:sz w:val="20"/>
              </w:rPr>
            </w:pPr>
            <w:r w:rsidRPr="00A112CC">
              <w:rPr>
                <w:i/>
                <w:sz w:val="20"/>
              </w:rPr>
              <w:t>3.304.06.73х</w:t>
            </w:r>
          </w:p>
        </w:tc>
      </w:tr>
      <w:tr w:rsidR="00A112CC" w:rsidRPr="00A112CC" w14:paraId="705475B2" w14:textId="77777777" w:rsidTr="003D73B3">
        <w:trPr>
          <w:trHeight w:val="1054"/>
        </w:trPr>
        <w:tc>
          <w:tcPr>
            <w:tcW w:w="2616" w:type="dxa"/>
            <w:tcBorders>
              <w:bottom w:val="single" w:sz="4" w:space="0" w:color="auto"/>
            </w:tcBorders>
            <w:shd w:val="clear" w:color="auto" w:fill="auto"/>
          </w:tcPr>
          <w:p w14:paraId="5925BD3D" w14:textId="745BF32D" w:rsidR="00576AD2" w:rsidRPr="00A112CC" w:rsidRDefault="00576AD2" w:rsidP="00FF4076">
            <w:pPr>
              <w:widowControl w:val="0"/>
              <w:ind w:firstLine="0"/>
              <w:rPr>
                <w:i/>
                <w:sz w:val="20"/>
              </w:rPr>
            </w:pPr>
            <w:r w:rsidRPr="00A112CC">
              <w:rPr>
                <w:i/>
                <w:sz w:val="20"/>
              </w:rPr>
              <w:t>Перечисление денежных средств подрядчику за оказанные услуги и (или) выполненные работы по капитальному ремонту общего имущества МКД, полученных в виде финансовой государственной поддержки</w:t>
            </w:r>
          </w:p>
        </w:tc>
        <w:tc>
          <w:tcPr>
            <w:tcW w:w="2617" w:type="dxa"/>
            <w:tcBorders>
              <w:bottom w:val="single" w:sz="4" w:space="0" w:color="auto"/>
            </w:tcBorders>
            <w:shd w:val="clear" w:color="auto" w:fill="auto"/>
          </w:tcPr>
          <w:p w14:paraId="0C5C252E" w14:textId="77777777" w:rsidR="00576AD2" w:rsidRPr="00A112CC" w:rsidRDefault="00576AD2" w:rsidP="00FF4076">
            <w:pPr>
              <w:widowControl w:val="0"/>
              <w:ind w:firstLine="0"/>
              <w:rPr>
                <w:i/>
                <w:sz w:val="20"/>
              </w:rPr>
            </w:pPr>
            <w:r w:rsidRPr="00A112CC">
              <w:rPr>
                <w:i/>
                <w:sz w:val="20"/>
              </w:rPr>
              <w:t>Платежное поручение (ф. 0401060)</w:t>
            </w:r>
          </w:p>
          <w:p w14:paraId="460B031E" w14:textId="77777777" w:rsidR="00576AD2" w:rsidRPr="00A112CC" w:rsidRDefault="00576AD2" w:rsidP="00FF4076">
            <w:pPr>
              <w:widowControl w:val="0"/>
              <w:ind w:firstLine="0"/>
              <w:rPr>
                <w:i/>
                <w:sz w:val="20"/>
              </w:rPr>
            </w:pPr>
            <w:r w:rsidRPr="00A112CC">
              <w:rPr>
                <w:i/>
                <w:sz w:val="20"/>
              </w:rPr>
              <w:t>Выписка банка по расчетному счету</w:t>
            </w:r>
          </w:p>
          <w:p w14:paraId="4FB84CB5" w14:textId="77777777" w:rsidR="00576AD2" w:rsidRPr="00A112CC" w:rsidRDefault="00576AD2" w:rsidP="00FF4076">
            <w:pPr>
              <w:widowControl w:val="0"/>
              <w:ind w:firstLine="0"/>
              <w:rPr>
                <w:i/>
                <w:sz w:val="20"/>
              </w:rPr>
            </w:pPr>
            <w:r w:rsidRPr="00A112CC">
              <w:rPr>
                <w:i/>
                <w:sz w:val="20"/>
              </w:rPr>
              <w:t>Протокол общего собрания собственников помещений МКД</w:t>
            </w:r>
          </w:p>
          <w:p w14:paraId="6C639358" w14:textId="77777777" w:rsidR="00576AD2" w:rsidRPr="00A112CC" w:rsidRDefault="00576AD2" w:rsidP="00FF4076">
            <w:pPr>
              <w:widowControl w:val="0"/>
              <w:ind w:firstLine="0"/>
              <w:rPr>
                <w:i/>
                <w:sz w:val="20"/>
              </w:rPr>
            </w:pPr>
            <w:r w:rsidRPr="00A112CC">
              <w:rPr>
                <w:i/>
                <w:sz w:val="20"/>
              </w:rPr>
              <w:t>Договор об оказании услуг и (или) о выполнении работ по капитальному ремонту общего имущества в МКД Акты выполненных работ</w:t>
            </w:r>
          </w:p>
          <w:p w14:paraId="17D9A9A0" w14:textId="43187DC5" w:rsidR="00576AD2" w:rsidRPr="00A112CC" w:rsidRDefault="00576AD2" w:rsidP="00FF4076">
            <w:pPr>
              <w:widowControl w:val="0"/>
              <w:ind w:firstLine="0"/>
              <w:rPr>
                <w:i/>
                <w:sz w:val="20"/>
              </w:rPr>
            </w:pPr>
            <w:r w:rsidRPr="00A112CC">
              <w:rPr>
                <w:i/>
                <w:sz w:val="20"/>
              </w:rPr>
              <w:t>Иные документы, содержащие сведения о формировании фонда капитального ремонта</w:t>
            </w:r>
          </w:p>
        </w:tc>
        <w:tc>
          <w:tcPr>
            <w:tcW w:w="2617" w:type="dxa"/>
            <w:gridSpan w:val="2"/>
            <w:tcBorders>
              <w:bottom w:val="single" w:sz="4" w:space="0" w:color="auto"/>
            </w:tcBorders>
            <w:shd w:val="clear" w:color="auto" w:fill="auto"/>
          </w:tcPr>
          <w:p w14:paraId="144D1826" w14:textId="13BE824A" w:rsidR="00576AD2" w:rsidRPr="00A112CC" w:rsidRDefault="00576AD2" w:rsidP="00FF4076">
            <w:pPr>
              <w:widowControl w:val="0"/>
              <w:ind w:firstLine="0"/>
              <w:jc w:val="center"/>
              <w:rPr>
                <w:i/>
                <w:sz w:val="20"/>
              </w:rPr>
            </w:pPr>
            <w:r w:rsidRPr="00A112CC">
              <w:rPr>
                <w:i/>
                <w:sz w:val="20"/>
              </w:rPr>
              <w:t>3.304.06.83х</w:t>
            </w:r>
          </w:p>
        </w:tc>
        <w:tc>
          <w:tcPr>
            <w:tcW w:w="2617" w:type="dxa"/>
            <w:tcBorders>
              <w:bottom w:val="single" w:sz="4" w:space="0" w:color="auto"/>
            </w:tcBorders>
            <w:shd w:val="clear" w:color="auto" w:fill="auto"/>
          </w:tcPr>
          <w:p w14:paraId="0E990689" w14:textId="77777777" w:rsidR="00576AD2" w:rsidRPr="00A112CC" w:rsidRDefault="00576AD2" w:rsidP="00FF4076">
            <w:pPr>
              <w:widowControl w:val="0"/>
              <w:ind w:firstLine="0"/>
              <w:jc w:val="center"/>
              <w:rPr>
                <w:i/>
                <w:sz w:val="20"/>
              </w:rPr>
            </w:pPr>
            <w:r w:rsidRPr="00A112CC">
              <w:rPr>
                <w:i/>
                <w:sz w:val="20"/>
              </w:rPr>
              <w:t>3.201.26.610</w:t>
            </w:r>
          </w:p>
          <w:p w14:paraId="6CA4260B" w14:textId="068CF272" w:rsidR="00576AD2" w:rsidRPr="00A112CC" w:rsidRDefault="00576AD2" w:rsidP="00FF4076">
            <w:pPr>
              <w:widowControl w:val="0"/>
              <w:ind w:firstLine="0"/>
              <w:jc w:val="center"/>
              <w:rPr>
                <w:i/>
                <w:sz w:val="20"/>
              </w:rPr>
            </w:pPr>
            <w:r w:rsidRPr="00A112CC">
              <w:rPr>
                <w:i/>
                <w:sz w:val="20"/>
              </w:rPr>
              <w:t>18 (АГВИФ 510 КОСГУ 510)</w:t>
            </w:r>
          </w:p>
        </w:tc>
      </w:tr>
      <w:tr w:rsidR="00A112CC" w:rsidRPr="00A112CC" w14:paraId="5777A5F6" w14:textId="77777777" w:rsidTr="00F5581D">
        <w:trPr>
          <w:trHeight w:val="433"/>
        </w:trPr>
        <w:tc>
          <w:tcPr>
            <w:tcW w:w="10467" w:type="dxa"/>
            <w:gridSpan w:val="5"/>
            <w:tcBorders>
              <w:bottom w:val="single" w:sz="4" w:space="0" w:color="auto"/>
            </w:tcBorders>
            <w:shd w:val="clear" w:color="auto" w:fill="auto"/>
            <w:vAlign w:val="center"/>
          </w:tcPr>
          <w:p w14:paraId="5DBA8470" w14:textId="5C4CDD4C" w:rsidR="00576AD2" w:rsidRPr="00A112CC" w:rsidRDefault="00576AD2" w:rsidP="00FF4076">
            <w:pPr>
              <w:widowControl w:val="0"/>
              <w:ind w:firstLine="0"/>
              <w:rPr>
                <w:i/>
                <w:sz w:val="20"/>
              </w:rPr>
            </w:pPr>
            <w:r w:rsidRPr="00A112CC">
              <w:rPr>
                <w:b/>
                <w:i/>
                <w:sz w:val="20"/>
              </w:rPr>
              <w:t>Операции по оплате работ (услуг) по капитальному ремонту МКД</w:t>
            </w:r>
          </w:p>
        </w:tc>
      </w:tr>
      <w:tr w:rsidR="00A112CC" w:rsidRPr="00A112CC" w14:paraId="3CC6317F" w14:textId="77777777" w:rsidTr="003D73B3">
        <w:trPr>
          <w:trHeight w:val="1054"/>
        </w:trPr>
        <w:tc>
          <w:tcPr>
            <w:tcW w:w="2616" w:type="dxa"/>
            <w:tcBorders>
              <w:bottom w:val="single" w:sz="4" w:space="0" w:color="auto"/>
            </w:tcBorders>
            <w:shd w:val="clear" w:color="auto" w:fill="auto"/>
          </w:tcPr>
          <w:p w14:paraId="722EB8C1" w14:textId="09779BA7" w:rsidR="00576AD2" w:rsidRPr="00A112CC" w:rsidRDefault="00576AD2" w:rsidP="00FF4076">
            <w:pPr>
              <w:widowControl w:val="0"/>
              <w:ind w:firstLine="0"/>
              <w:rPr>
                <w:i/>
                <w:sz w:val="20"/>
              </w:rPr>
            </w:pPr>
            <w:r w:rsidRPr="00A112CC">
              <w:rPr>
                <w:i/>
                <w:sz w:val="20"/>
              </w:rPr>
              <w:t>Приняты оказанные исполнителем услуги и (или) выполненные подрядчиком выполненные работы по капитальному ремонту общего имущества МКД</w:t>
            </w:r>
          </w:p>
        </w:tc>
        <w:tc>
          <w:tcPr>
            <w:tcW w:w="2617" w:type="dxa"/>
            <w:tcBorders>
              <w:bottom w:val="single" w:sz="4" w:space="0" w:color="auto"/>
            </w:tcBorders>
            <w:shd w:val="clear" w:color="auto" w:fill="auto"/>
          </w:tcPr>
          <w:p w14:paraId="29D63831" w14:textId="49362F6A" w:rsidR="00576AD2" w:rsidRPr="00A112CC" w:rsidRDefault="00576AD2" w:rsidP="00FF4076">
            <w:pPr>
              <w:widowControl w:val="0"/>
              <w:ind w:firstLine="0"/>
              <w:rPr>
                <w:i/>
                <w:sz w:val="20"/>
              </w:rPr>
            </w:pPr>
            <w:r w:rsidRPr="00A112CC">
              <w:rPr>
                <w:i/>
                <w:sz w:val="20"/>
              </w:rPr>
              <w:t>Протокол общего собрания собственников помещений МКД</w:t>
            </w:r>
          </w:p>
          <w:p w14:paraId="78ED64C7" w14:textId="77777777" w:rsidR="00576AD2" w:rsidRPr="00A112CC" w:rsidRDefault="00576AD2" w:rsidP="00FF4076">
            <w:pPr>
              <w:widowControl w:val="0"/>
              <w:ind w:firstLine="0"/>
              <w:rPr>
                <w:i/>
                <w:sz w:val="20"/>
              </w:rPr>
            </w:pPr>
            <w:r w:rsidRPr="00A112CC">
              <w:rPr>
                <w:i/>
                <w:sz w:val="20"/>
              </w:rPr>
              <w:t>Договор об оказании услуг и (или) о выполнении работ по капитальному ремонту общего имущества в МКД Акты выполненных работ</w:t>
            </w:r>
          </w:p>
          <w:p w14:paraId="0572C764" w14:textId="46403149" w:rsidR="00576AD2" w:rsidRPr="00A112CC" w:rsidRDefault="00576AD2" w:rsidP="00FF4076">
            <w:pPr>
              <w:widowControl w:val="0"/>
              <w:ind w:firstLine="0"/>
              <w:rPr>
                <w:i/>
                <w:sz w:val="20"/>
              </w:rPr>
            </w:pPr>
            <w:r w:rsidRPr="00A112CC">
              <w:rPr>
                <w:i/>
                <w:sz w:val="20"/>
              </w:rPr>
              <w:t>Иные документы, содержащие сведения о формировании фонда капитального ремонта</w:t>
            </w:r>
          </w:p>
        </w:tc>
        <w:tc>
          <w:tcPr>
            <w:tcW w:w="2617" w:type="dxa"/>
            <w:gridSpan w:val="2"/>
            <w:tcBorders>
              <w:bottom w:val="single" w:sz="4" w:space="0" w:color="auto"/>
            </w:tcBorders>
            <w:shd w:val="clear" w:color="auto" w:fill="auto"/>
          </w:tcPr>
          <w:p w14:paraId="1F5803CC" w14:textId="1EFAA653" w:rsidR="00576AD2" w:rsidRPr="00A112CC" w:rsidRDefault="00576AD2" w:rsidP="00FF4076">
            <w:pPr>
              <w:widowControl w:val="0"/>
              <w:ind w:firstLine="0"/>
              <w:jc w:val="center"/>
              <w:rPr>
                <w:i/>
                <w:sz w:val="20"/>
              </w:rPr>
            </w:pPr>
            <w:r w:rsidRPr="00A112CC">
              <w:rPr>
                <w:i/>
                <w:sz w:val="20"/>
              </w:rPr>
              <w:t>3.304.01.83х</w:t>
            </w:r>
          </w:p>
        </w:tc>
        <w:tc>
          <w:tcPr>
            <w:tcW w:w="2617" w:type="dxa"/>
            <w:tcBorders>
              <w:bottom w:val="single" w:sz="4" w:space="0" w:color="auto"/>
            </w:tcBorders>
            <w:shd w:val="clear" w:color="auto" w:fill="auto"/>
          </w:tcPr>
          <w:p w14:paraId="0E9672FE" w14:textId="10CB7C0C" w:rsidR="00576AD2" w:rsidRPr="00A112CC" w:rsidRDefault="00576AD2" w:rsidP="00FF4076">
            <w:pPr>
              <w:widowControl w:val="0"/>
              <w:ind w:firstLine="0"/>
              <w:jc w:val="center"/>
              <w:rPr>
                <w:i/>
                <w:sz w:val="20"/>
              </w:rPr>
            </w:pPr>
            <w:r w:rsidRPr="00A112CC">
              <w:rPr>
                <w:i/>
                <w:sz w:val="20"/>
              </w:rPr>
              <w:t>3.304.06.73х</w:t>
            </w:r>
          </w:p>
        </w:tc>
      </w:tr>
      <w:tr w:rsidR="00A112CC" w:rsidRPr="00A112CC" w14:paraId="0E405AF1" w14:textId="77777777" w:rsidTr="003D73B3">
        <w:trPr>
          <w:trHeight w:val="1054"/>
        </w:trPr>
        <w:tc>
          <w:tcPr>
            <w:tcW w:w="2616" w:type="dxa"/>
            <w:tcBorders>
              <w:bottom w:val="single" w:sz="4" w:space="0" w:color="auto"/>
            </w:tcBorders>
            <w:shd w:val="clear" w:color="auto" w:fill="auto"/>
          </w:tcPr>
          <w:p w14:paraId="26E66114" w14:textId="08B0BBA2" w:rsidR="00576AD2" w:rsidRPr="00A112CC" w:rsidRDefault="00576AD2" w:rsidP="00FF4076">
            <w:pPr>
              <w:widowControl w:val="0"/>
              <w:ind w:firstLine="0"/>
              <w:rPr>
                <w:i/>
                <w:sz w:val="20"/>
              </w:rPr>
            </w:pPr>
            <w:r w:rsidRPr="00A112CC">
              <w:rPr>
                <w:i/>
                <w:sz w:val="20"/>
              </w:rPr>
              <w:t>Перечисление денежных средств подрядчику за оказанные услуги и (или) выполненные работы по капитальному ремонту общего имущества МКД</w:t>
            </w:r>
          </w:p>
        </w:tc>
        <w:tc>
          <w:tcPr>
            <w:tcW w:w="2617" w:type="dxa"/>
            <w:tcBorders>
              <w:bottom w:val="single" w:sz="4" w:space="0" w:color="auto"/>
            </w:tcBorders>
            <w:shd w:val="clear" w:color="auto" w:fill="auto"/>
          </w:tcPr>
          <w:p w14:paraId="18B1B765" w14:textId="77777777" w:rsidR="00576AD2" w:rsidRPr="00A112CC" w:rsidRDefault="00576AD2" w:rsidP="00FF4076">
            <w:pPr>
              <w:widowControl w:val="0"/>
              <w:ind w:firstLine="0"/>
              <w:rPr>
                <w:i/>
                <w:sz w:val="20"/>
              </w:rPr>
            </w:pPr>
            <w:r w:rsidRPr="00A112CC">
              <w:rPr>
                <w:i/>
                <w:sz w:val="20"/>
              </w:rPr>
              <w:t>Платежное поручение (ф. 0401060)</w:t>
            </w:r>
          </w:p>
          <w:p w14:paraId="74D56EB0" w14:textId="77777777" w:rsidR="00576AD2" w:rsidRPr="00A112CC" w:rsidRDefault="00576AD2" w:rsidP="00FF4076">
            <w:pPr>
              <w:widowControl w:val="0"/>
              <w:ind w:firstLine="0"/>
              <w:rPr>
                <w:i/>
                <w:sz w:val="20"/>
              </w:rPr>
            </w:pPr>
            <w:r w:rsidRPr="00A112CC">
              <w:rPr>
                <w:i/>
                <w:sz w:val="20"/>
              </w:rPr>
              <w:t>Выписка банка по расчетному счету</w:t>
            </w:r>
          </w:p>
          <w:p w14:paraId="3B043D57" w14:textId="6DD6A3A2" w:rsidR="00576AD2" w:rsidRPr="00A112CC" w:rsidRDefault="00576AD2" w:rsidP="00FF4076">
            <w:pPr>
              <w:widowControl w:val="0"/>
              <w:ind w:firstLine="0"/>
              <w:rPr>
                <w:i/>
                <w:sz w:val="20"/>
              </w:rPr>
            </w:pPr>
            <w:r w:rsidRPr="00A112CC">
              <w:rPr>
                <w:i/>
                <w:sz w:val="20"/>
              </w:rPr>
              <w:t>Протокол общего собрания собственников помещений МКД</w:t>
            </w:r>
          </w:p>
          <w:p w14:paraId="43A5D954" w14:textId="22C14170" w:rsidR="00576AD2" w:rsidRPr="00A112CC" w:rsidRDefault="00576AD2" w:rsidP="00FF4076">
            <w:pPr>
              <w:widowControl w:val="0"/>
              <w:ind w:firstLine="0"/>
              <w:rPr>
                <w:i/>
                <w:sz w:val="20"/>
              </w:rPr>
            </w:pPr>
            <w:r w:rsidRPr="00A112CC">
              <w:rPr>
                <w:i/>
                <w:sz w:val="20"/>
              </w:rPr>
              <w:t>Договор об оказании услуг и (или) о выполнении работ по капитальному ремонту общего имущества в МКД Акты выполненных работ</w:t>
            </w:r>
          </w:p>
          <w:p w14:paraId="6F2707B7" w14:textId="4C8F5730" w:rsidR="00576AD2" w:rsidRPr="00A112CC" w:rsidRDefault="00576AD2" w:rsidP="00FF4076">
            <w:pPr>
              <w:widowControl w:val="0"/>
              <w:ind w:firstLine="0"/>
              <w:rPr>
                <w:i/>
                <w:sz w:val="20"/>
              </w:rPr>
            </w:pPr>
            <w:r w:rsidRPr="00A112CC">
              <w:rPr>
                <w:i/>
                <w:sz w:val="20"/>
              </w:rPr>
              <w:t xml:space="preserve">Иные документы, </w:t>
            </w:r>
            <w:r w:rsidRPr="00A112CC">
              <w:rPr>
                <w:i/>
                <w:sz w:val="20"/>
              </w:rPr>
              <w:lastRenderedPageBreak/>
              <w:t>содержащие сведения о формировании фонда капитального ремонта</w:t>
            </w:r>
          </w:p>
        </w:tc>
        <w:tc>
          <w:tcPr>
            <w:tcW w:w="2617" w:type="dxa"/>
            <w:gridSpan w:val="2"/>
            <w:tcBorders>
              <w:bottom w:val="single" w:sz="4" w:space="0" w:color="auto"/>
            </w:tcBorders>
            <w:shd w:val="clear" w:color="auto" w:fill="auto"/>
          </w:tcPr>
          <w:p w14:paraId="475FF450" w14:textId="69628D2E" w:rsidR="00576AD2" w:rsidRPr="00A112CC" w:rsidRDefault="00576AD2" w:rsidP="00FF4076">
            <w:pPr>
              <w:widowControl w:val="0"/>
              <w:ind w:firstLine="0"/>
              <w:jc w:val="center"/>
              <w:rPr>
                <w:i/>
                <w:sz w:val="20"/>
              </w:rPr>
            </w:pPr>
            <w:r w:rsidRPr="00A112CC">
              <w:rPr>
                <w:i/>
                <w:sz w:val="20"/>
              </w:rPr>
              <w:lastRenderedPageBreak/>
              <w:t>3.304.06.83х</w:t>
            </w:r>
          </w:p>
        </w:tc>
        <w:tc>
          <w:tcPr>
            <w:tcW w:w="2617" w:type="dxa"/>
            <w:tcBorders>
              <w:bottom w:val="single" w:sz="4" w:space="0" w:color="auto"/>
            </w:tcBorders>
            <w:shd w:val="clear" w:color="auto" w:fill="auto"/>
          </w:tcPr>
          <w:p w14:paraId="6718CA6D" w14:textId="77777777" w:rsidR="00576AD2" w:rsidRPr="00A112CC" w:rsidRDefault="00576AD2" w:rsidP="00FF4076">
            <w:pPr>
              <w:widowControl w:val="0"/>
              <w:ind w:firstLine="0"/>
              <w:jc w:val="center"/>
              <w:rPr>
                <w:i/>
                <w:sz w:val="20"/>
              </w:rPr>
            </w:pPr>
            <w:r w:rsidRPr="00A112CC">
              <w:rPr>
                <w:i/>
                <w:sz w:val="20"/>
              </w:rPr>
              <w:t>3.201.26.610</w:t>
            </w:r>
          </w:p>
          <w:p w14:paraId="472C6C37" w14:textId="68BCC2FD" w:rsidR="00576AD2" w:rsidRPr="00A112CC" w:rsidRDefault="00576AD2" w:rsidP="00FF4076">
            <w:pPr>
              <w:widowControl w:val="0"/>
              <w:ind w:firstLine="0"/>
              <w:jc w:val="center"/>
              <w:rPr>
                <w:i/>
                <w:sz w:val="20"/>
              </w:rPr>
            </w:pPr>
            <w:r w:rsidRPr="00A112CC">
              <w:rPr>
                <w:i/>
                <w:sz w:val="20"/>
              </w:rPr>
              <w:t>18 (АГВИФ 510 КОСГУ 510)</w:t>
            </w:r>
          </w:p>
        </w:tc>
      </w:tr>
      <w:tr w:rsidR="00A112CC" w:rsidRPr="00A112CC" w14:paraId="3911EC51" w14:textId="77777777" w:rsidTr="003D73B3">
        <w:trPr>
          <w:trHeight w:val="20"/>
        </w:trPr>
        <w:tc>
          <w:tcPr>
            <w:tcW w:w="10467" w:type="dxa"/>
            <w:gridSpan w:val="5"/>
            <w:shd w:val="clear" w:color="auto" w:fill="auto"/>
          </w:tcPr>
          <w:p w14:paraId="26662E7B" w14:textId="0EE10F66" w:rsidR="00576AD2" w:rsidRPr="00A112CC" w:rsidRDefault="00576AD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813" w:name="_Toc94016216"/>
            <w:bookmarkStart w:id="814" w:name="_Toc94016985"/>
            <w:bookmarkStart w:id="815" w:name="_Toc103589542"/>
            <w:bookmarkStart w:id="816" w:name="_Toc146534891"/>
            <w:r w:rsidRPr="00A112CC">
              <w:rPr>
                <w:b/>
                <w:kern w:val="24"/>
                <w:sz w:val="20"/>
                <w:szCs w:val="20"/>
              </w:rPr>
              <w:t>19.2. Корреспонденция счетов по операциям со счетом бухгалтерского учета 0.304.02 «Расчеты с депонентами»</w:t>
            </w:r>
            <w:bookmarkEnd w:id="813"/>
            <w:bookmarkEnd w:id="814"/>
            <w:bookmarkEnd w:id="815"/>
            <w:bookmarkEnd w:id="816"/>
          </w:p>
        </w:tc>
      </w:tr>
      <w:tr w:rsidR="00A112CC" w:rsidRPr="00A112CC" w14:paraId="2EE9EC0C" w14:textId="77777777" w:rsidTr="003D73B3">
        <w:trPr>
          <w:trHeight w:val="20"/>
        </w:trPr>
        <w:tc>
          <w:tcPr>
            <w:tcW w:w="2616" w:type="dxa"/>
            <w:shd w:val="clear" w:color="auto" w:fill="auto"/>
          </w:tcPr>
          <w:p w14:paraId="4501CEA7" w14:textId="07109E69" w:rsidR="00576AD2" w:rsidRPr="00A112CC" w:rsidRDefault="00576AD2" w:rsidP="00FF4076">
            <w:pPr>
              <w:widowControl w:val="0"/>
              <w:ind w:firstLine="0"/>
              <w:rPr>
                <w:sz w:val="20"/>
              </w:rPr>
            </w:pPr>
            <w:r w:rsidRPr="00A112CC">
              <w:rPr>
                <w:sz w:val="20"/>
              </w:rPr>
              <w:t>Отражение в составе депонентской задолженности не полученных в установленные сроки сумм оплаты труда</w:t>
            </w:r>
          </w:p>
        </w:tc>
        <w:tc>
          <w:tcPr>
            <w:tcW w:w="2617" w:type="dxa"/>
            <w:shd w:val="clear" w:color="auto" w:fill="auto"/>
          </w:tcPr>
          <w:p w14:paraId="7161C318" w14:textId="77777777" w:rsidR="00576AD2" w:rsidRPr="00A112CC" w:rsidRDefault="00576AD2" w:rsidP="00FF4076">
            <w:pPr>
              <w:widowControl w:val="0"/>
              <w:tabs>
                <w:tab w:val="num" w:pos="720"/>
              </w:tabs>
              <w:ind w:firstLine="0"/>
              <w:rPr>
                <w:sz w:val="20"/>
              </w:rPr>
            </w:pPr>
            <w:r w:rsidRPr="00A112CC">
              <w:rPr>
                <w:sz w:val="20"/>
              </w:rPr>
              <w:t xml:space="preserve">Расчетно-платежная ведомость </w:t>
            </w:r>
            <w:r w:rsidRPr="00A112CC">
              <w:rPr>
                <w:sz w:val="20"/>
              </w:rPr>
              <w:br/>
              <w:t>(ф. 0504401)</w:t>
            </w:r>
          </w:p>
          <w:p w14:paraId="4E86552C" w14:textId="77777777" w:rsidR="00576AD2" w:rsidRPr="00A112CC" w:rsidRDefault="00576AD2" w:rsidP="00FF4076">
            <w:pPr>
              <w:widowControl w:val="0"/>
              <w:tabs>
                <w:tab w:val="num" w:pos="720"/>
              </w:tabs>
              <w:ind w:firstLine="0"/>
              <w:rPr>
                <w:sz w:val="20"/>
              </w:rPr>
            </w:pPr>
            <w:r w:rsidRPr="00A112CC">
              <w:rPr>
                <w:sz w:val="20"/>
              </w:rPr>
              <w:t>Платежная ведомость (ф. 0504403)</w:t>
            </w:r>
          </w:p>
          <w:p w14:paraId="127E50BA" w14:textId="77777777" w:rsidR="00576AD2" w:rsidRPr="00A112CC" w:rsidRDefault="00576AD2" w:rsidP="00FF4076">
            <w:pPr>
              <w:widowControl w:val="0"/>
              <w:ind w:firstLine="0"/>
              <w:rPr>
                <w:sz w:val="20"/>
              </w:rPr>
            </w:pPr>
            <w:r w:rsidRPr="00A112CC">
              <w:rPr>
                <w:sz w:val="20"/>
              </w:rPr>
              <w:t>Реестр депонированных сумм (ф. 0504047)</w:t>
            </w:r>
          </w:p>
        </w:tc>
        <w:tc>
          <w:tcPr>
            <w:tcW w:w="2617" w:type="dxa"/>
            <w:gridSpan w:val="2"/>
            <w:shd w:val="clear" w:color="auto" w:fill="auto"/>
          </w:tcPr>
          <w:p w14:paraId="12EBBDF3" w14:textId="77777777" w:rsidR="00576AD2" w:rsidRPr="00A112CC" w:rsidRDefault="00576AD2" w:rsidP="00FF4076">
            <w:pPr>
              <w:widowControl w:val="0"/>
              <w:ind w:firstLine="0"/>
              <w:jc w:val="center"/>
              <w:rPr>
                <w:sz w:val="20"/>
              </w:rPr>
            </w:pPr>
            <w:r w:rsidRPr="00A112CC">
              <w:rPr>
                <w:kern w:val="24"/>
                <w:sz w:val="20"/>
              </w:rPr>
              <w:t>0.302.хх.837</w:t>
            </w:r>
          </w:p>
        </w:tc>
        <w:tc>
          <w:tcPr>
            <w:tcW w:w="2617" w:type="dxa"/>
            <w:shd w:val="clear" w:color="auto" w:fill="auto"/>
          </w:tcPr>
          <w:p w14:paraId="78E2C69A" w14:textId="77777777" w:rsidR="00576AD2" w:rsidRPr="00A112CC" w:rsidRDefault="00576AD2" w:rsidP="00FF4076">
            <w:pPr>
              <w:widowControl w:val="0"/>
              <w:ind w:firstLine="0"/>
              <w:jc w:val="center"/>
              <w:rPr>
                <w:sz w:val="20"/>
              </w:rPr>
            </w:pPr>
            <w:r w:rsidRPr="00A112CC">
              <w:rPr>
                <w:kern w:val="24"/>
                <w:sz w:val="20"/>
              </w:rPr>
              <w:t>0.304.02.737</w:t>
            </w:r>
          </w:p>
        </w:tc>
      </w:tr>
      <w:tr w:rsidR="00A112CC" w:rsidRPr="00A112CC" w14:paraId="6D531780" w14:textId="77777777" w:rsidTr="003D73B3">
        <w:trPr>
          <w:trHeight w:val="20"/>
        </w:trPr>
        <w:tc>
          <w:tcPr>
            <w:tcW w:w="2616" w:type="dxa"/>
            <w:shd w:val="clear" w:color="auto" w:fill="auto"/>
          </w:tcPr>
          <w:p w14:paraId="5F1143A0" w14:textId="5F8E0777" w:rsidR="00576AD2" w:rsidRPr="00A112CC" w:rsidRDefault="00576AD2" w:rsidP="00FF4076">
            <w:pPr>
              <w:widowControl w:val="0"/>
              <w:ind w:firstLine="0"/>
              <w:rPr>
                <w:sz w:val="20"/>
              </w:rPr>
            </w:pPr>
            <w:r w:rsidRPr="00A112CC">
              <w:rPr>
                <w:sz w:val="20"/>
              </w:rPr>
              <w:t>Операции по уменьшению расчетов по депонированным суммам</w:t>
            </w:r>
          </w:p>
        </w:tc>
        <w:tc>
          <w:tcPr>
            <w:tcW w:w="2617" w:type="dxa"/>
            <w:shd w:val="clear" w:color="auto" w:fill="auto"/>
          </w:tcPr>
          <w:p w14:paraId="345C44F7" w14:textId="77777777" w:rsidR="00576AD2" w:rsidRPr="00A112CC" w:rsidRDefault="00576AD2" w:rsidP="00FF4076">
            <w:pPr>
              <w:widowControl w:val="0"/>
              <w:ind w:firstLine="0"/>
              <w:rPr>
                <w:sz w:val="20"/>
              </w:rPr>
            </w:pPr>
            <w:r w:rsidRPr="00A112CC">
              <w:rPr>
                <w:sz w:val="20"/>
              </w:rPr>
              <w:t>Платежное поручение (ф.0401060)</w:t>
            </w:r>
          </w:p>
          <w:p w14:paraId="52CE8A87" w14:textId="77777777" w:rsidR="00576AD2" w:rsidRPr="00A112CC" w:rsidRDefault="00576AD2" w:rsidP="00FF4076">
            <w:pPr>
              <w:widowControl w:val="0"/>
              <w:ind w:firstLine="0"/>
              <w:rPr>
                <w:sz w:val="20"/>
              </w:rPr>
            </w:pPr>
            <w:r w:rsidRPr="00A112CC">
              <w:rPr>
                <w:sz w:val="20"/>
              </w:rPr>
              <w:t>Выписка из лицевого счета</w:t>
            </w:r>
          </w:p>
          <w:p w14:paraId="58A52BDE" w14:textId="77777777" w:rsidR="00576AD2" w:rsidRPr="00A112CC" w:rsidRDefault="00576AD2" w:rsidP="00FF4076">
            <w:pPr>
              <w:widowControl w:val="0"/>
              <w:ind w:firstLine="0"/>
              <w:rPr>
                <w:sz w:val="20"/>
              </w:rPr>
            </w:pPr>
            <w:r w:rsidRPr="00A112CC">
              <w:rPr>
                <w:sz w:val="20"/>
              </w:rPr>
              <w:t>Расходный кассовый ордер (ф.0310002)</w:t>
            </w:r>
          </w:p>
        </w:tc>
        <w:tc>
          <w:tcPr>
            <w:tcW w:w="2617" w:type="dxa"/>
            <w:gridSpan w:val="2"/>
            <w:shd w:val="clear" w:color="auto" w:fill="auto"/>
          </w:tcPr>
          <w:p w14:paraId="5390C0C9" w14:textId="77777777" w:rsidR="00576AD2" w:rsidRPr="00A112CC" w:rsidRDefault="00576AD2" w:rsidP="00FF4076">
            <w:pPr>
              <w:widowControl w:val="0"/>
              <w:ind w:firstLine="0"/>
              <w:jc w:val="center"/>
              <w:rPr>
                <w:sz w:val="20"/>
              </w:rPr>
            </w:pPr>
            <w:r w:rsidRPr="00A112CC">
              <w:rPr>
                <w:sz w:val="20"/>
              </w:rPr>
              <w:t>0.304.02.837</w:t>
            </w:r>
          </w:p>
        </w:tc>
        <w:tc>
          <w:tcPr>
            <w:tcW w:w="2617" w:type="dxa"/>
            <w:shd w:val="clear" w:color="auto" w:fill="auto"/>
          </w:tcPr>
          <w:p w14:paraId="7340B064" w14:textId="77777777" w:rsidR="00576AD2" w:rsidRPr="00A112CC" w:rsidRDefault="00576AD2" w:rsidP="00FF4076">
            <w:pPr>
              <w:widowControl w:val="0"/>
              <w:ind w:firstLine="0"/>
              <w:jc w:val="center"/>
              <w:rPr>
                <w:sz w:val="20"/>
              </w:rPr>
            </w:pPr>
            <w:r w:rsidRPr="00A112CC">
              <w:rPr>
                <w:sz w:val="20"/>
              </w:rPr>
              <w:t>0.201.11.610</w:t>
            </w:r>
          </w:p>
          <w:p w14:paraId="13BBD036" w14:textId="77777777" w:rsidR="00576AD2" w:rsidRPr="00A112CC" w:rsidRDefault="00576AD2" w:rsidP="00FF4076">
            <w:pPr>
              <w:widowControl w:val="0"/>
              <w:ind w:firstLine="0"/>
              <w:jc w:val="center"/>
              <w:rPr>
                <w:sz w:val="20"/>
              </w:rPr>
            </w:pPr>
            <w:r w:rsidRPr="00A112CC">
              <w:rPr>
                <w:sz w:val="20"/>
              </w:rPr>
              <w:t>18 (КВР 111 КОСГУ 211, 266)</w:t>
            </w:r>
          </w:p>
          <w:p w14:paraId="272F600A" w14:textId="77777777" w:rsidR="00576AD2" w:rsidRPr="00A112CC" w:rsidRDefault="00576AD2" w:rsidP="00FF4076">
            <w:pPr>
              <w:widowControl w:val="0"/>
              <w:ind w:firstLine="0"/>
              <w:jc w:val="center"/>
              <w:rPr>
                <w:sz w:val="20"/>
              </w:rPr>
            </w:pPr>
            <w:r w:rsidRPr="00A112CC">
              <w:rPr>
                <w:sz w:val="20"/>
              </w:rPr>
              <w:t>0.201.34.610</w:t>
            </w:r>
          </w:p>
          <w:p w14:paraId="5F8430DA" w14:textId="77777777" w:rsidR="00576AD2" w:rsidRPr="00A112CC" w:rsidRDefault="00576AD2" w:rsidP="00FF4076">
            <w:pPr>
              <w:widowControl w:val="0"/>
              <w:ind w:firstLine="0"/>
              <w:jc w:val="center"/>
              <w:rPr>
                <w:sz w:val="20"/>
              </w:rPr>
            </w:pPr>
            <w:r w:rsidRPr="00A112CC">
              <w:rPr>
                <w:sz w:val="20"/>
              </w:rPr>
              <w:t>18 (КВР 111 КОСГУ 211, 266)</w:t>
            </w:r>
          </w:p>
        </w:tc>
      </w:tr>
      <w:tr w:rsidR="00A112CC" w:rsidRPr="00A112CC" w14:paraId="51D34CA9" w14:textId="77777777" w:rsidTr="003D73B3">
        <w:trPr>
          <w:trHeight w:val="20"/>
        </w:trPr>
        <w:tc>
          <w:tcPr>
            <w:tcW w:w="2616" w:type="dxa"/>
            <w:vMerge w:val="restart"/>
            <w:shd w:val="clear" w:color="auto" w:fill="auto"/>
          </w:tcPr>
          <w:p w14:paraId="27B97074" w14:textId="77777777" w:rsidR="00576AD2" w:rsidRPr="00A112CC" w:rsidRDefault="00576AD2" w:rsidP="00FF4076">
            <w:pPr>
              <w:widowControl w:val="0"/>
              <w:ind w:firstLine="0"/>
              <w:rPr>
                <w:sz w:val="20"/>
              </w:rPr>
            </w:pPr>
            <w:r w:rsidRPr="00A112CC">
              <w:rPr>
                <w:sz w:val="20"/>
              </w:rPr>
              <w:t>Списание с балансового учета задолженности по депонированным суммам не востребованной в течение срока исковой давности кредиторами</w:t>
            </w:r>
          </w:p>
        </w:tc>
        <w:tc>
          <w:tcPr>
            <w:tcW w:w="2617" w:type="dxa"/>
            <w:vMerge w:val="restart"/>
            <w:shd w:val="clear" w:color="auto" w:fill="auto"/>
          </w:tcPr>
          <w:p w14:paraId="17CBE9CB" w14:textId="2E1A82F1" w:rsidR="00576AD2" w:rsidRPr="00A112CC" w:rsidRDefault="00576AD2" w:rsidP="00FF4076">
            <w:pPr>
              <w:widowControl w:val="0"/>
              <w:ind w:firstLine="0"/>
              <w:rPr>
                <w:sz w:val="20"/>
              </w:rPr>
            </w:pPr>
            <w:r w:rsidRPr="00A112CC">
              <w:rPr>
                <w:sz w:val="20"/>
              </w:rPr>
              <w:t>Решение о списание задолженности, невостребованной кредиторами со счета ____ (ф. 0510437)</w:t>
            </w:r>
          </w:p>
          <w:p w14:paraId="04D4CB92"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729243B4" w14:textId="77777777" w:rsidR="00576AD2" w:rsidRPr="00A112CC" w:rsidRDefault="00576AD2" w:rsidP="00FF4076">
            <w:pPr>
              <w:widowControl w:val="0"/>
              <w:ind w:firstLine="0"/>
              <w:jc w:val="center"/>
              <w:rPr>
                <w:sz w:val="20"/>
              </w:rPr>
            </w:pPr>
            <w:r w:rsidRPr="00A112CC">
              <w:rPr>
                <w:sz w:val="20"/>
              </w:rPr>
              <w:t>4.304.02.837</w:t>
            </w:r>
          </w:p>
        </w:tc>
        <w:tc>
          <w:tcPr>
            <w:tcW w:w="2617" w:type="dxa"/>
            <w:shd w:val="clear" w:color="auto" w:fill="auto"/>
          </w:tcPr>
          <w:p w14:paraId="703C3BE9" w14:textId="77777777" w:rsidR="00576AD2" w:rsidRPr="00A112CC" w:rsidRDefault="00576AD2" w:rsidP="00FF4076">
            <w:pPr>
              <w:widowControl w:val="0"/>
              <w:ind w:firstLine="0"/>
              <w:jc w:val="center"/>
              <w:rPr>
                <w:sz w:val="20"/>
              </w:rPr>
            </w:pPr>
            <w:r w:rsidRPr="00A112CC">
              <w:rPr>
                <w:sz w:val="20"/>
              </w:rPr>
              <w:t>4.401.10.173</w:t>
            </w:r>
          </w:p>
        </w:tc>
      </w:tr>
      <w:tr w:rsidR="00A112CC" w:rsidRPr="00A112CC" w14:paraId="3ED256BC" w14:textId="77777777" w:rsidTr="003D73B3">
        <w:trPr>
          <w:trHeight w:val="20"/>
        </w:trPr>
        <w:tc>
          <w:tcPr>
            <w:tcW w:w="2616" w:type="dxa"/>
            <w:vMerge/>
            <w:shd w:val="clear" w:color="auto" w:fill="auto"/>
          </w:tcPr>
          <w:p w14:paraId="3230C257" w14:textId="77777777" w:rsidR="00576AD2" w:rsidRPr="00A112CC" w:rsidRDefault="00576AD2" w:rsidP="00FF4076">
            <w:pPr>
              <w:widowControl w:val="0"/>
              <w:ind w:firstLine="0"/>
              <w:rPr>
                <w:sz w:val="20"/>
              </w:rPr>
            </w:pPr>
          </w:p>
        </w:tc>
        <w:tc>
          <w:tcPr>
            <w:tcW w:w="2617" w:type="dxa"/>
            <w:vMerge/>
            <w:shd w:val="clear" w:color="auto" w:fill="auto"/>
          </w:tcPr>
          <w:p w14:paraId="139C605F" w14:textId="77777777" w:rsidR="00576AD2" w:rsidRPr="00A112CC" w:rsidRDefault="00576AD2" w:rsidP="00FF4076">
            <w:pPr>
              <w:widowControl w:val="0"/>
              <w:ind w:firstLine="0"/>
              <w:rPr>
                <w:sz w:val="20"/>
              </w:rPr>
            </w:pPr>
          </w:p>
        </w:tc>
        <w:tc>
          <w:tcPr>
            <w:tcW w:w="2617" w:type="dxa"/>
            <w:gridSpan w:val="2"/>
            <w:shd w:val="clear" w:color="auto" w:fill="auto"/>
          </w:tcPr>
          <w:p w14:paraId="7129CB0A" w14:textId="77777777" w:rsidR="00576AD2" w:rsidRPr="00A112CC" w:rsidRDefault="00576AD2" w:rsidP="00FF4076">
            <w:pPr>
              <w:widowControl w:val="0"/>
              <w:ind w:firstLine="0"/>
              <w:jc w:val="center"/>
              <w:rPr>
                <w:sz w:val="20"/>
              </w:rPr>
            </w:pPr>
            <w:r w:rsidRPr="00A112CC">
              <w:rPr>
                <w:sz w:val="20"/>
              </w:rPr>
              <w:t>2.304.02.837</w:t>
            </w:r>
          </w:p>
        </w:tc>
        <w:tc>
          <w:tcPr>
            <w:tcW w:w="2617" w:type="dxa"/>
            <w:shd w:val="clear" w:color="auto" w:fill="auto"/>
          </w:tcPr>
          <w:p w14:paraId="6B5F371D" w14:textId="77777777" w:rsidR="00576AD2" w:rsidRPr="00A112CC" w:rsidRDefault="00576AD2" w:rsidP="00FF4076">
            <w:pPr>
              <w:widowControl w:val="0"/>
              <w:ind w:firstLine="0"/>
              <w:jc w:val="center"/>
              <w:rPr>
                <w:sz w:val="20"/>
              </w:rPr>
            </w:pPr>
            <w:r w:rsidRPr="00A112CC">
              <w:rPr>
                <w:sz w:val="20"/>
              </w:rPr>
              <w:t>2.401.10.173</w:t>
            </w:r>
          </w:p>
        </w:tc>
      </w:tr>
      <w:tr w:rsidR="00A112CC" w:rsidRPr="00A112CC" w14:paraId="39A3929B" w14:textId="77777777" w:rsidTr="003D73B3">
        <w:trPr>
          <w:trHeight w:val="20"/>
        </w:trPr>
        <w:tc>
          <w:tcPr>
            <w:tcW w:w="2616" w:type="dxa"/>
            <w:shd w:val="clear" w:color="auto" w:fill="auto"/>
          </w:tcPr>
          <w:p w14:paraId="2656463C" w14:textId="77777777" w:rsidR="00576AD2" w:rsidRPr="00A112CC" w:rsidRDefault="00576AD2" w:rsidP="00FF4076">
            <w:pPr>
              <w:widowControl w:val="0"/>
              <w:ind w:firstLine="0"/>
              <w:rPr>
                <w:sz w:val="20"/>
              </w:rPr>
            </w:pPr>
            <w:r w:rsidRPr="00A112CC">
              <w:rPr>
                <w:sz w:val="20"/>
              </w:rPr>
              <w:t>- одновременное отражение на забалансовом счете (в случае наличия документов, подтверждающих ликвидацию (смерть) кредитора, а также при отсутствии требований со стороны правопреемников (наследников) по списываемой с баланса задолженности отражение на забалансовом счете не производится)</w:t>
            </w:r>
          </w:p>
        </w:tc>
        <w:tc>
          <w:tcPr>
            <w:tcW w:w="2617" w:type="dxa"/>
            <w:shd w:val="clear" w:color="auto" w:fill="auto"/>
          </w:tcPr>
          <w:p w14:paraId="56D140C4" w14:textId="77777777" w:rsidR="00576AD2" w:rsidRPr="00A112CC" w:rsidRDefault="00576AD2" w:rsidP="00FF4076">
            <w:pPr>
              <w:widowControl w:val="0"/>
              <w:ind w:firstLine="0"/>
              <w:rPr>
                <w:sz w:val="20"/>
              </w:rPr>
            </w:pPr>
          </w:p>
        </w:tc>
        <w:tc>
          <w:tcPr>
            <w:tcW w:w="2617" w:type="dxa"/>
            <w:gridSpan w:val="2"/>
            <w:shd w:val="clear" w:color="auto" w:fill="auto"/>
          </w:tcPr>
          <w:p w14:paraId="34AE784B" w14:textId="77777777" w:rsidR="00576AD2" w:rsidRPr="00A112CC" w:rsidRDefault="00576AD2" w:rsidP="00FF4076">
            <w:pPr>
              <w:widowControl w:val="0"/>
              <w:ind w:firstLine="0"/>
              <w:jc w:val="center"/>
              <w:rPr>
                <w:sz w:val="20"/>
              </w:rPr>
            </w:pPr>
            <w:r w:rsidRPr="00A112CC">
              <w:rPr>
                <w:sz w:val="20"/>
              </w:rPr>
              <w:t>20</w:t>
            </w:r>
          </w:p>
        </w:tc>
        <w:tc>
          <w:tcPr>
            <w:tcW w:w="2617" w:type="dxa"/>
            <w:shd w:val="clear" w:color="auto" w:fill="auto"/>
          </w:tcPr>
          <w:p w14:paraId="2449ADF7" w14:textId="77777777" w:rsidR="00576AD2" w:rsidRPr="00A112CC" w:rsidRDefault="00576AD2" w:rsidP="00FF4076">
            <w:pPr>
              <w:widowControl w:val="0"/>
              <w:ind w:firstLine="0"/>
              <w:jc w:val="center"/>
              <w:rPr>
                <w:sz w:val="20"/>
              </w:rPr>
            </w:pPr>
          </w:p>
        </w:tc>
      </w:tr>
      <w:tr w:rsidR="00A112CC" w:rsidRPr="00A112CC" w14:paraId="0978E177" w14:textId="77777777" w:rsidTr="003D73B3">
        <w:trPr>
          <w:trHeight w:val="20"/>
        </w:trPr>
        <w:tc>
          <w:tcPr>
            <w:tcW w:w="2616" w:type="dxa"/>
            <w:shd w:val="clear" w:color="auto" w:fill="auto"/>
          </w:tcPr>
          <w:p w14:paraId="533C0EC9" w14:textId="77777777" w:rsidR="00576AD2" w:rsidRPr="00A112CC" w:rsidRDefault="00576AD2" w:rsidP="00FF4076">
            <w:pPr>
              <w:widowControl w:val="0"/>
              <w:ind w:firstLine="0"/>
              <w:rPr>
                <w:sz w:val="20"/>
              </w:rPr>
            </w:pPr>
            <w:r w:rsidRPr="00A112CC">
              <w:rPr>
                <w:sz w:val="20"/>
              </w:rPr>
              <w:t>Списание с забалансового учета задолженности учреждения, невостребованной кредиторами после истечения срока давности</w:t>
            </w:r>
          </w:p>
        </w:tc>
        <w:tc>
          <w:tcPr>
            <w:tcW w:w="2617" w:type="dxa"/>
            <w:shd w:val="clear" w:color="auto" w:fill="auto"/>
          </w:tcPr>
          <w:p w14:paraId="00417B21" w14:textId="4A1E222E" w:rsidR="00576AD2" w:rsidRPr="00A112CC" w:rsidRDefault="00576AD2" w:rsidP="00FF4076">
            <w:pPr>
              <w:widowControl w:val="0"/>
              <w:ind w:firstLine="0"/>
              <w:rPr>
                <w:sz w:val="20"/>
              </w:rPr>
            </w:pPr>
            <w:r w:rsidRPr="00A112CC">
              <w:rPr>
                <w:sz w:val="20"/>
              </w:rPr>
              <w:t>Решение о списание задолженности, невостребованной кредиторами со счета ____ (ф. 0510437)</w:t>
            </w:r>
          </w:p>
          <w:p w14:paraId="6B1D48C6"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5D7DBF14" w14:textId="77777777" w:rsidR="00576AD2" w:rsidRPr="00A112CC" w:rsidRDefault="00576AD2" w:rsidP="00FF4076">
            <w:pPr>
              <w:widowControl w:val="0"/>
              <w:ind w:firstLine="0"/>
              <w:jc w:val="center"/>
              <w:rPr>
                <w:sz w:val="20"/>
              </w:rPr>
            </w:pPr>
          </w:p>
        </w:tc>
        <w:tc>
          <w:tcPr>
            <w:tcW w:w="2617" w:type="dxa"/>
            <w:shd w:val="clear" w:color="auto" w:fill="auto"/>
          </w:tcPr>
          <w:p w14:paraId="3C1840C0" w14:textId="77777777" w:rsidR="00576AD2" w:rsidRPr="00A112CC" w:rsidRDefault="00576AD2" w:rsidP="00FF4076">
            <w:pPr>
              <w:widowControl w:val="0"/>
              <w:ind w:firstLine="0"/>
              <w:jc w:val="center"/>
              <w:rPr>
                <w:sz w:val="20"/>
              </w:rPr>
            </w:pPr>
            <w:r w:rsidRPr="00A112CC">
              <w:rPr>
                <w:sz w:val="20"/>
              </w:rPr>
              <w:t>20</w:t>
            </w:r>
          </w:p>
        </w:tc>
      </w:tr>
      <w:tr w:rsidR="00A112CC" w:rsidRPr="00A112CC" w14:paraId="73079D5E" w14:textId="77777777" w:rsidTr="003D73B3">
        <w:trPr>
          <w:trHeight w:val="1430"/>
        </w:trPr>
        <w:tc>
          <w:tcPr>
            <w:tcW w:w="2616" w:type="dxa"/>
            <w:vMerge w:val="restart"/>
            <w:shd w:val="clear" w:color="auto" w:fill="auto"/>
          </w:tcPr>
          <w:p w14:paraId="3E98A368" w14:textId="77777777" w:rsidR="00576AD2" w:rsidRPr="00A112CC" w:rsidRDefault="00576AD2" w:rsidP="00FF4076">
            <w:pPr>
              <w:widowControl w:val="0"/>
              <w:ind w:firstLine="0"/>
              <w:rPr>
                <w:sz w:val="20"/>
              </w:rPr>
            </w:pPr>
            <w:r w:rsidRPr="00A112CC">
              <w:rPr>
                <w:sz w:val="20"/>
              </w:rPr>
              <w:t xml:space="preserve">Восстановление задолженности по депонированным суммам, ранее признанной </w:t>
            </w:r>
            <w:r w:rsidRPr="00A112CC">
              <w:rPr>
                <w:b/>
                <w:sz w:val="20"/>
              </w:rPr>
              <w:t>невостребованной кредиторами</w:t>
            </w:r>
            <w:r w:rsidRPr="00A112CC">
              <w:rPr>
                <w:sz w:val="20"/>
              </w:rPr>
              <w:t xml:space="preserve"> и списанной на забалансовый учет</w:t>
            </w:r>
          </w:p>
        </w:tc>
        <w:tc>
          <w:tcPr>
            <w:tcW w:w="2617" w:type="dxa"/>
            <w:vMerge w:val="restart"/>
            <w:shd w:val="clear" w:color="auto" w:fill="auto"/>
          </w:tcPr>
          <w:p w14:paraId="7CDA3F42" w14:textId="25AF1BB6" w:rsidR="00576AD2" w:rsidRPr="00A112CC" w:rsidRDefault="00576AD2" w:rsidP="00FF4076">
            <w:pPr>
              <w:widowControl w:val="0"/>
              <w:ind w:firstLine="0"/>
              <w:rPr>
                <w:sz w:val="20"/>
              </w:rPr>
            </w:pPr>
            <w:r w:rsidRPr="00A112CC">
              <w:rPr>
                <w:sz w:val="20"/>
              </w:rPr>
              <w:t>Решение о восстановлении кредиторской задолженности (ф. 0510446)</w:t>
            </w:r>
          </w:p>
          <w:p w14:paraId="59DB019C" w14:textId="5BB9D377" w:rsidR="00576AD2" w:rsidRPr="00A112CC" w:rsidRDefault="00576AD2" w:rsidP="00FF4076">
            <w:pPr>
              <w:widowControl w:val="0"/>
              <w:ind w:firstLine="28"/>
              <w:rPr>
                <w:sz w:val="20"/>
              </w:rPr>
            </w:pPr>
            <w:r w:rsidRPr="00A112CC">
              <w:rPr>
                <w:sz w:val="20"/>
              </w:rPr>
              <w:t>Бухгалтерская справка (ф. 0504833)</w:t>
            </w:r>
          </w:p>
        </w:tc>
        <w:tc>
          <w:tcPr>
            <w:tcW w:w="2617" w:type="dxa"/>
            <w:gridSpan w:val="2"/>
            <w:shd w:val="clear" w:color="auto" w:fill="auto"/>
          </w:tcPr>
          <w:p w14:paraId="41D9AE54" w14:textId="77777777" w:rsidR="00576AD2" w:rsidRPr="00A112CC" w:rsidRDefault="00576AD2" w:rsidP="00FF4076">
            <w:pPr>
              <w:widowControl w:val="0"/>
              <w:ind w:firstLine="0"/>
              <w:jc w:val="center"/>
              <w:rPr>
                <w:sz w:val="20"/>
              </w:rPr>
            </w:pPr>
            <w:r w:rsidRPr="00A112CC">
              <w:rPr>
                <w:sz w:val="20"/>
              </w:rPr>
              <w:t>0.401.10.173</w:t>
            </w:r>
          </w:p>
        </w:tc>
        <w:tc>
          <w:tcPr>
            <w:tcW w:w="2617" w:type="dxa"/>
            <w:shd w:val="clear" w:color="auto" w:fill="auto"/>
          </w:tcPr>
          <w:p w14:paraId="570196EB" w14:textId="77777777" w:rsidR="00576AD2" w:rsidRPr="00A112CC" w:rsidRDefault="00576AD2" w:rsidP="00FF4076">
            <w:pPr>
              <w:widowControl w:val="0"/>
              <w:ind w:firstLine="0"/>
              <w:jc w:val="center"/>
              <w:rPr>
                <w:sz w:val="20"/>
              </w:rPr>
            </w:pPr>
            <w:r w:rsidRPr="00A112CC">
              <w:rPr>
                <w:sz w:val="20"/>
              </w:rPr>
              <w:t>0.304.02.737</w:t>
            </w:r>
          </w:p>
        </w:tc>
      </w:tr>
      <w:tr w:rsidR="00A112CC" w:rsidRPr="00A112CC" w14:paraId="3D24D8E8" w14:textId="77777777" w:rsidTr="003D73B3">
        <w:trPr>
          <w:trHeight w:val="1545"/>
        </w:trPr>
        <w:tc>
          <w:tcPr>
            <w:tcW w:w="2616" w:type="dxa"/>
            <w:vMerge/>
            <w:shd w:val="clear" w:color="auto" w:fill="auto"/>
          </w:tcPr>
          <w:p w14:paraId="5BB643FB" w14:textId="77777777" w:rsidR="00576AD2" w:rsidRPr="00A112CC" w:rsidRDefault="00576AD2" w:rsidP="00FF4076">
            <w:pPr>
              <w:widowControl w:val="0"/>
              <w:ind w:firstLine="0"/>
              <w:rPr>
                <w:sz w:val="20"/>
              </w:rPr>
            </w:pPr>
          </w:p>
        </w:tc>
        <w:tc>
          <w:tcPr>
            <w:tcW w:w="2617" w:type="dxa"/>
            <w:vMerge/>
            <w:shd w:val="clear" w:color="auto" w:fill="auto"/>
          </w:tcPr>
          <w:p w14:paraId="7A5AD6A3" w14:textId="77777777" w:rsidR="00576AD2" w:rsidRPr="00A112CC" w:rsidDel="0003716D" w:rsidRDefault="00576AD2" w:rsidP="00FF4076">
            <w:pPr>
              <w:widowControl w:val="0"/>
              <w:ind w:firstLine="0"/>
              <w:rPr>
                <w:sz w:val="20"/>
              </w:rPr>
            </w:pPr>
          </w:p>
        </w:tc>
        <w:tc>
          <w:tcPr>
            <w:tcW w:w="2617" w:type="dxa"/>
            <w:gridSpan w:val="2"/>
            <w:shd w:val="clear" w:color="auto" w:fill="auto"/>
          </w:tcPr>
          <w:p w14:paraId="09E91EFC" w14:textId="77777777" w:rsidR="00576AD2" w:rsidRPr="00A112CC" w:rsidRDefault="00576AD2" w:rsidP="00FF4076">
            <w:pPr>
              <w:widowControl w:val="0"/>
              <w:jc w:val="center"/>
              <w:rPr>
                <w:sz w:val="20"/>
              </w:rPr>
            </w:pPr>
          </w:p>
        </w:tc>
        <w:tc>
          <w:tcPr>
            <w:tcW w:w="2617" w:type="dxa"/>
            <w:shd w:val="clear" w:color="auto" w:fill="auto"/>
          </w:tcPr>
          <w:p w14:paraId="4F564F16" w14:textId="03638082" w:rsidR="00576AD2" w:rsidRPr="00A112CC" w:rsidRDefault="00576AD2" w:rsidP="00FF4076">
            <w:pPr>
              <w:widowControl w:val="0"/>
              <w:ind w:hanging="20"/>
              <w:jc w:val="center"/>
              <w:rPr>
                <w:sz w:val="20"/>
              </w:rPr>
            </w:pPr>
            <w:r w:rsidRPr="00A112CC">
              <w:rPr>
                <w:sz w:val="20"/>
              </w:rPr>
              <w:t>20</w:t>
            </w:r>
          </w:p>
        </w:tc>
      </w:tr>
      <w:tr w:rsidR="00A112CC" w:rsidRPr="00A112CC" w14:paraId="0C57ECB4" w14:textId="77777777" w:rsidTr="003D73B3">
        <w:trPr>
          <w:trHeight w:val="20"/>
        </w:trPr>
        <w:tc>
          <w:tcPr>
            <w:tcW w:w="10467" w:type="dxa"/>
            <w:gridSpan w:val="5"/>
            <w:shd w:val="clear" w:color="auto" w:fill="auto"/>
          </w:tcPr>
          <w:p w14:paraId="7D6E524A" w14:textId="15903C3F" w:rsidR="00576AD2" w:rsidRPr="00A112CC" w:rsidRDefault="00576AD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817" w:name="_Toc94016217"/>
            <w:bookmarkStart w:id="818" w:name="_Toc94016986"/>
            <w:bookmarkStart w:id="819" w:name="_Toc103589543"/>
            <w:bookmarkStart w:id="820" w:name="_Toc146534892"/>
            <w:r w:rsidRPr="00A112CC">
              <w:rPr>
                <w:b/>
                <w:kern w:val="24"/>
                <w:sz w:val="20"/>
                <w:szCs w:val="20"/>
              </w:rPr>
              <w:t xml:space="preserve">19.3. Корреспонденция счетов по операциям со счетом бухгалтерского учета 0.304.03 «Расчеты по удержаниям </w:t>
            </w:r>
            <w:r w:rsidRPr="00A112CC">
              <w:rPr>
                <w:b/>
                <w:kern w:val="24"/>
                <w:sz w:val="20"/>
                <w:szCs w:val="20"/>
              </w:rPr>
              <w:lastRenderedPageBreak/>
              <w:t>из выплат по оплате труда»</w:t>
            </w:r>
            <w:bookmarkEnd w:id="817"/>
            <w:bookmarkEnd w:id="818"/>
            <w:bookmarkEnd w:id="819"/>
            <w:bookmarkEnd w:id="820"/>
          </w:p>
        </w:tc>
      </w:tr>
      <w:tr w:rsidR="00A112CC" w:rsidRPr="00A112CC" w14:paraId="2BECE5B4" w14:textId="77777777" w:rsidTr="003D73B3">
        <w:trPr>
          <w:trHeight w:val="20"/>
        </w:trPr>
        <w:tc>
          <w:tcPr>
            <w:tcW w:w="2616" w:type="dxa"/>
            <w:shd w:val="clear" w:color="auto" w:fill="auto"/>
          </w:tcPr>
          <w:p w14:paraId="242066C5" w14:textId="74E2C487" w:rsidR="00576AD2" w:rsidRPr="00A112CC" w:rsidRDefault="00576AD2" w:rsidP="00FF4076">
            <w:pPr>
              <w:widowControl w:val="0"/>
              <w:ind w:firstLine="0"/>
              <w:rPr>
                <w:sz w:val="20"/>
              </w:rPr>
            </w:pPr>
            <w:r w:rsidRPr="00A112CC">
              <w:rPr>
                <w:sz w:val="20"/>
              </w:rPr>
              <w:lastRenderedPageBreak/>
              <w:t>Исполнение удержаний, произведенных из начисленной суммы оплаты труда, вознаграждений по договорам гражданско-правового характера</w:t>
            </w:r>
          </w:p>
        </w:tc>
        <w:tc>
          <w:tcPr>
            <w:tcW w:w="2617" w:type="dxa"/>
            <w:shd w:val="clear" w:color="auto" w:fill="auto"/>
          </w:tcPr>
          <w:p w14:paraId="0A1361F2" w14:textId="281B87EE" w:rsidR="00576AD2" w:rsidRPr="00A112CC" w:rsidRDefault="00576AD2" w:rsidP="00FF4076">
            <w:pPr>
              <w:widowControl w:val="0"/>
              <w:tabs>
                <w:tab w:val="num" w:pos="720"/>
              </w:tabs>
              <w:ind w:firstLine="0"/>
              <w:rPr>
                <w:sz w:val="20"/>
              </w:rPr>
            </w:pPr>
            <w:r w:rsidRPr="00A112CC">
              <w:rPr>
                <w:sz w:val="20"/>
              </w:rPr>
              <w:t>Расчетно-платежная ведомость (ф. 0504401)</w:t>
            </w:r>
          </w:p>
          <w:p w14:paraId="5AF1DED5" w14:textId="0BFE87C5" w:rsidR="00576AD2" w:rsidRPr="00A112CC" w:rsidRDefault="00576AD2" w:rsidP="00FF4076">
            <w:pPr>
              <w:widowControl w:val="0"/>
              <w:tabs>
                <w:tab w:val="num" w:pos="720"/>
              </w:tabs>
              <w:ind w:firstLine="0"/>
              <w:rPr>
                <w:sz w:val="20"/>
              </w:rPr>
            </w:pPr>
            <w:r w:rsidRPr="00A112CC">
              <w:rPr>
                <w:sz w:val="20"/>
              </w:rPr>
              <w:t>Расчетная ведомость (ф. 0504402)</w:t>
            </w:r>
          </w:p>
          <w:p w14:paraId="57F46D17" w14:textId="5709F2FB" w:rsidR="00576AD2" w:rsidRPr="00A112CC" w:rsidRDefault="00576AD2" w:rsidP="00FF4076">
            <w:pPr>
              <w:widowControl w:val="0"/>
              <w:tabs>
                <w:tab w:val="num" w:pos="720"/>
              </w:tabs>
              <w:ind w:firstLine="0"/>
              <w:rPr>
                <w:sz w:val="20"/>
              </w:rPr>
            </w:pPr>
            <w:r w:rsidRPr="00A112CC">
              <w:rPr>
                <w:i/>
                <w:sz w:val="20"/>
              </w:rPr>
              <w:t>Справка о суммах начисленных выплат по оплате труда и иных выплат и связанных с ними платежей (неунифицированная форма)</w:t>
            </w:r>
          </w:p>
          <w:p w14:paraId="24A1343E" w14:textId="77777777" w:rsidR="00576AD2" w:rsidRPr="00A112CC" w:rsidRDefault="00576AD2" w:rsidP="00FF4076">
            <w:pPr>
              <w:widowControl w:val="0"/>
              <w:tabs>
                <w:tab w:val="num" w:pos="720"/>
              </w:tabs>
              <w:ind w:firstLine="0"/>
              <w:rPr>
                <w:sz w:val="20"/>
              </w:rPr>
            </w:pPr>
            <w:r w:rsidRPr="00A112CC">
              <w:rPr>
                <w:sz w:val="20"/>
              </w:rPr>
              <w:t>Договор гражданско-правового характера</w:t>
            </w:r>
          </w:p>
          <w:p w14:paraId="575DF242" w14:textId="77777777" w:rsidR="00576AD2" w:rsidRPr="00A112CC" w:rsidRDefault="00576AD2" w:rsidP="00FF4076">
            <w:pPr>
              <w:widowControl w:val="0"/>
              <w:tabs>
                <w:tab w:val="num" w:pos="720"/>
              </w:tabs>
              <w:ind w:firstLine="0"/>
              <w:rPr>
                <w:sz w:val="20"/>
              </w:rPr>
            </w:pPr>
            <w:r w:rsidRPr="00A112CC">
              <w:rPr>
                <w:sz w:val="20"/>
              </w:rPr>
              <w:t>Заявление на удержание из заработной платы</w:t>
            </w:r>
          </w:p>
          <w:p w14:paraId="4A23AF9C" w14:textId="77777777" w:rsidR="00576AD2" w:rsidRPr="00A112CC" w:rsidRDefault="00576AD2" w:rsidP="00FF4076">
            <w:pPr>
              <w:widowControl w:val="0"/>
              <w:tabs>
                <w:tab w:val="num" w:pos="720"/>
              </w:tabs>
              <w:ind w:firstLine="0"/>
              <w:rPr>
                <w:sz w:val="20"/>
              </w:rPr>
            </w:pPr>
            <w:r w:rsidRPr="00A112CC">
              <w:rPr>
                <w:sz w:val="20"/>
              </w:rPr>
              <w:t>Решение (постановление) суда</w:t>
            </w:r>
          </w:p>
          <w:p w14:paraId="5614C126"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7542A199"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0.302.хх.837</w:t>
            </w:r>
          </w:p>
        </w:tc>
        <w:tc>
          <w:tcPr>
            <w:tcW w:w="2617" w:type="dxa"/>
            <w:shd w:val="clear" w:color="auto" w:fill="auto"/>
          </w:tcPr>
          <w:p w14:paraId="183E5FC6"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0.304.03.737</w:t>
            </w:r>
          </w:p>
        </w:tc>
      </w:tr>
      <w:tr w:rsidR="00A112CC" w:rsidRPr="00A112CC" w14:paraId="1582AB33" w14:textId="77777777" w:rsidTr="003D73B3">
        <w:trPr>
          <w:trHeight w:val="20"/>
        </w:trPr>
        <w:tc>
          <w:tcPr>
            <w:tcW w:w="2616" w:type="dxa"/>
            <w:shd w:val="clear" w:color="auto" w:fill="auto"/>
          </w:tcPr>
          <w:p w14:paraId="3A34FBC3" w14:textId="77777777" w:rsidR="00576AD2" w:rsidRPr="00A112CC" w:rsidRDefault="00576AD2" w:rsidP="00FF4076">
            <w:pPr>
              <w:widowControl w:val="0"/>
              <w:ind w:firstLine="0"/>
              <w:rPr>
                <w:sz w:val="20"/>
              </w:rPr>
            </w:pPr>
            <w:r w:rsidRPr="00A112CC">
              <w:rPr>
                <w:sz w:val="20"/>
              </w:rPr>
              <w:t>Уменьшение задолженности работника, подлежащей удержанию из зарплаты</w:t>
            </w:r>
          </w:p>
        </w:tc>
        <w:tc>
          <w:tcPr>
            <w:tcW w:w="2617" w:type="dxa"/>
            <w:shd w:val="clear" w:color="auto" w:fill="auto"/>
          </w:tcPr>
          <w:p w14:paraId="1DAB4BB9" w14:textId="77777777" w:rsidR="00576AD2" w:rsidRPr="00A112CC" w:rsidRDefault="00576AD2" w:rsidP="00FF4076">
            <w:pPr>
              <w:widowControl w:val="0"/>
              <w:ind w:firstLine="0"/>
              <w:rPr>
                <w:sz w:val="20"/>
              </w:rPr>
            </w:pPr>
            <w:r w:rsidRPr="00A112CC">
              <w:rPr>
                <w:sz w:val="20"/>
              </w:rPr>
              <w:t xml:space="preserve">Заявление </w:t>
            </w:r>
          </w:p>
          <w:p w14:paraId="4F84B08D" w14:textId="77777777" w:rsidR="00576AD2" w:rsidRPr="00A112CC" w:rsidRDefault="00576AD2" w:rsidP="00FF4076">
            <w:pPr>
              <w:widowControl w:val="0"/>
              <w:tabs>
                <w:tab w:val="num" w:pos="720"/>
              </w:tabs>
              <w:ind w:firstLine="0"/>
              <w:rPr>
                <w:sz w:val="20"/>
              </w:rPr>
            </w:pPr>
            <w:r w:rsidRPr="00A112CC">
              <w:rPr>
                <w:sz w:val="20"/>
              </w:rPr>
              <w:t>Решение (постановление) суда</w:t>
            </w:r>
            <w:r w:rsidRPr="00A112CC" w:rsidDel="00FD68E9">
              <w:rPr>
                <w:sz w:val="20"/>
              </w:rPr>
              <w:t xml:space="preserve"> </w:t>
            </w:r>
          </w:p>
        </w:tc>
        <w:tc>
          <w:tcPr>
            <w:tcW w:w="2617" w:type="dxa"/>
            <w:gridSpan w:val="2"/>
            <w:shd w:val="clear" w:color="auto" w:fill="auto"/>
          </w:tcPr>
          <w:p w14:paraId="307601D7"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sz w:val="20"/>
                <w:szCs w:val="20"/>
              </w:rPr>
              <w:t>0.304.03.837</w:t>
            </w:r>
          </w:p>
        </w:tc>
        <w:tc>
          <w:tcPr>
            <w:tcW w:w="2617" w:type="dxa"/>
            <w:shd w:val="clear" w:color="auto" w:fill="auto"/>
          </w:tcPr>
          <w:p w14:paraId="3A316F2C"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0.208.хх.667</w:t>
            </w:r>
          </w:p>
        </w:tc>
      </w:tr>
      <w:tr w:rsidR="00A112CC" w:rsidRPr="00A112CC" w14:paraId="5EBDD161" w14:textId="77777777" w:rsidTr="003D73B3">
        <w:trPr>
          <w:trHeight w:val="20"/>
        </w:trPr>
        <w:tc>
          <w:tcPr>
            <w:tcW w:w="2616" w:type="dxa"/>
            <w:shd w:val="clear" w:color="auto" w:fill="auto"/>
          </w:tcPr>
          <w:p w14:paraId="7E32DE03" w14:textId="03B1B885" w:rsidR="00576AD2" w:rsidRPr="00A112CC" w:rsidRDefault="00576AD2" w:rsidP="00FF4076">
            <w:pPr>
              <w:widowControl w:val="0"/>
              <w:ind w:firstLine="0"/>
              <w:rPr>
                <w:sz w:val="20"/>
              </w:rPr>
            </w:pPr>
            <w:r w:rsidRPr="00A112CC">
              <w:rPr>
                <w:sz w:val="20"/>
              </w:rPr>
              <w:t>Возмещение ущерба работником компенсации затрат, понесенных работодателем, а также виновным лицом из заработной платы (иных выплат) на сумму удержаний (заработная плата по КВФО 2)</w:t>
            </w:r>
          </w:p>
        </w:tc>
        <w:tc>
          <w:tcPr>
            <w:tcW w:w="2617" w:type="dxa"/>
            <w:shd w:val="clear" w:color="auto" w:fill="auto"/>
          </w:tcPr>
          <w:p w14:paraId="54008960" w14:textId="77777777" w:rsidR="00576AD2" w:rsidRPr="00A112CC" w:rsidRDefault="00576AD2" w:rsidP="00FF4076">
            <w:pPr>
              <w:widowControl w:val="0"/>
              <w:ind w:firstLine="0"/>
              <w:rPr>
                <w:sz w:val="20"/>
              </w:rPr>
            </w:pPr>
            <w:r w:rsidRPr="00A112CC">
              <w:rPr>
                <w:sz w:val="20"/>
              </w:rPr>
              <w:t>Бухгалтерская справка (ф. 0504833)</w:t>
            </w:r>
          </w:p>
          <w:p w14:paraId="007C0EE2" w14:textId="33A31785" w:rsidR="00576AD2" w:rsidRPr="00A112CC" w:rsidRDefault="00576AD2" w:rsidP="00FF4076">
            <w:pPr>
              <w:widowControl w:val="0"/>
              <w:ind w:firstLine="0"/>
              <w:rPr>
                <w:sz w:val="20"/>
              </w:rPr>
            </w:pPr>
            <w:r w:rsidRPr="00A112CC">
              <w:rPr>
                <w:sz w:val="20"/>
              </w:rPr>
              <w:t>Протокол (решение) комиссии по поступлению и выбытию активов</w:t>
            </w:r>
          </w:p>
        </w:tc>
        <w:tc>
          <w:tcPr>
            <w:tcW w:w="2617" w:type="dxa"/>
            <w:gridSpan w:val="2"/>
            <w:shd w:val="clear" w:color="auto" w:fill="auto"/>
          </w:tcPr>
          <w:p w14:paraId="325395E5" w14:textId="12CA1586"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rPr>
              <w:t>2.304.03.837</w:t>
            </w:r>
          </w:p>
        </w:tc>
        <w:tc>
          <w:tcPr>
            <w:tcW w:w="2617" w:type="dxa"/>
            <w:shd w:val="clear" w:color="auto" w:fill="auto"/>
          </w:tcPr>
          <w:p w14:paraId="4BAA48F6" w14:textId="6DA85EBD"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sz w:val="20"/>
              </w:rPr>
              <w:t>2.209.хх.667</w:t>
            </w:r>
          </w:p>
        </w:tc>
      </w:tr>
      <w:tr w:rsidR="00A112CC" w:rsidRPr="00A112CC" w14:paraId="719A592F" w14:textId="77777777" w:rsidTr="003D73B3">
        <w:trPr>
          <w:trHeight w:val="20"/>
        </w:trPr>
        <w:tc>
          <w:tcPr>
            <w:tcW w:w="2616" w:type="dxa"/>
            <w:vMerge w:val="restart"/>
            <w:shd w:val="clear" w:color="auto" w:fill="auto"/>
          </w:tcPr>
          <w:p w14:paraId="4E072A8B" w14:textId="6F47672D" w:rsidR="00576AD2" w:rsidRPr="00A112CC" w:rsidRDefault="00576AD2" w:rsidP="00FF4076">
            <w:pPr>
              <w:widowControl w:val="0"/>
              <w:ind w:firstLine="0"/>
              <w:rPr>
                <w:sz w:val="20"/>
              </w:rPr>
            </w:pPr>
            <w:r w:rsidRPr="00A112CC">
              <w:rPr>
                <w:sz w:val="20"/>
              </w:rPr>
              <w:t>Возмещение ущерба работником компенсации затрат, понесенных работодателем, а также виновным лицом из заработной платы (иных выплат) на сумму удержаний (заработная плата по КВФО 4)</w:t>
            </w:r>
          </w:p>
        </w:tc>
        <w:tc>
          <w:tcPr>
            <w:tcW w:w="2617" w:type="dxa"/>
            <w:vMerge w:val="restart"/>
            <w:shd w:val="clear" w:color="auto" w:fill="auto"/>
          </w:tcPr>
          <w:p w14:paraId="214E268E" w14:textId="77777777" w:rsidR="00576AD2" w:rsidRPr="00A112CC" w:rsidRDefault="00576AD2" w:rsidP="00FF4076">
            <w:pPr>
              <w:widowControl w:val="0"/>
              <w:ind w:firstLine="0"/>
              <w:rPr>
                <w:sz w:val="20"/>
              </w:rPr>
            </w:pPr>
            <w:r w:rsidRPr="00A112CC">
              <w:rPr>
                <w:sz w:val="20"/>
              </w:rPr>
              <w:t>Бухгалтерская справка (ф. 0504833)</w:t>
            </w:r>
          </w:p>
          <w:p w14:paraId="03F7E300" w14:textId="4E29DD24" w:rsidR="00576AD2" w:rsidRPr="00A112CC" w:rsidRDefault="00576AD2" w:rsidP="00FF4076">
            <w:pPr>
              <w:widowControl w:val="0"/>
              <w:ind w:firstLine="0"/>
              <w:rPr>
                <w:sz w:val="20"/>
              </w:rPr>
            </w:pPr>
            <w:r w:rsidRPr="00A112CC">
              <w:rPr>
                <w:sz w:val="20"/>
              </w:rPr>
              <w:t>Протокол (решение) комиссии по поступлению и выбытию активов</w:t>
            </w:r>
          </w:p>
        </w:tc>
        <w:tc>
          <w:tcPr>
            <w:tcW w:w="2617" w:type="dxa"/>
            <w:gridSpan w:val="2"/>
            <w:shd w:val="clear" w:color="auto" w:fill="auto"/>
          </w:tcPr>
          <w:p w14:paraId="57CC3BEF" w14:textId="4F8E2D58"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rPr>
              <w:t>4.304.03.837</w:t>
            </w:r>
          </w:p>
        </w:tc>
        <w:tc>
          <w:tcPr>
            <w:tcW w:w="2617" w:type="dxa"/>
            <w:shd w:val="clear" w:color="auto" w:fill="auto"/>
          </w:tcPr>
          <w:p w14:paraId="51241DDC" w14:textId="527B093D"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sz w:val="20"/>
              </w:rPr>
              <w:t>4.304.06.732</w:t>
            </w:r>
          </w:p>
        </w:tc>
      </w:tr>
      <w:tr w:rsidR="00A112CC" w:rsidRPr="00A112CC" w14:paraId="34F64098" w14:textId="77777777" w:rsidTr="003D73B3">
        <w:trPr>
          <w:trHeight w:val="20"/>
        </w:trPr>
        <w:tc>
          <w:tcPr>
            <w:tcW w:w="2616" w:type="dxa"/>
            <w:vMerge/>
            <w:shd w:val="clear" w:color="auto" w:fill="auto"/>
          </w:tcPr>
          <w:p w14:paraId="64824B4C" w14:textId="77777777" w:rsidR="00576AD2" w:rsidRPr="00A112CC" w:rsidRDefault="00576AD2" w:rsidP="00FF4076">
            <w:pPr>
              <w:widowControl w:val="0"/>
              <w:ind w:firstLine="0"/>
              <w:rPr>
                <w:sz w:val="20"/>
              </w:rPr>
            </w:pPr>
          </w:p>
        </w:tc>
        <w:tc>
          <w:tcPr>
            <w:tcW w:w="2617" w:type="dxa"/>
            <w:vMerge/>
            <w:shd w:val="clear" w:color="auto" w:fill="auto"/>
          </w:tcPr>
          <w:p w14:paraId="758F9998" w14:textId="77777777" w:rsidR="00576AD2" w:rsidRPr="00A112CC" w:rsidRDefault="00576AD2" w:rsidP="00FF4076">
            <w:pPr>
              <w:widowControl w:val="0"/>
              <w:ind w:firstLine="0"/>
              <w:rPr>
                <w:sz w:val="20"/>
              </w:rPr>
            </w:pPr>
          </w:p>
        </w:tc>
        <w:tc>
          <w:tcPr>
            <w:tcW w:w="2617" w:type="dxa"/>
            <w:gridSpan w:val="2"/>
            <w:shd w:val="clear" w:color="auto" w:fill="auto"/>
          </w:tcPr>
          <w:p w14:paraId="21044725" w14:textId="551E5BF3" w:rsidR="00576AD2" w:rsidRPr="00A112CC" w:rsidRDefault="00576AD2" w:rsidP="00FF4076">
            <w:pPr>
              <w:pStyle w:val="aff"/>
              <w:widowControl w:val="0"/>
              <w:spacing w:before="0" w:beforeAutospacing="0" w:after="0" w:afterAutospacing="0"/>
              <w:jc w:val="center"/>
              <w:textAlignment w:val="baseline"/>
              <w:rPr>
                <w:sz w:val="20"/>
              </w:rPr>
            </w:pPr>
            <w:r w:rsidRPr="00A112CC">
              <w:rPr>
                <w:sz w:val="20"/>
              </w:rPr>
              <w:t>2.304.06.832</w:t>
            </w:r>
          </w:p>
        </w:tc>
        <w:tc>
          <w:tcPr>
            <w:tcW w:w="2617" w:type="dxa"/>
            <w:shd w:val="clear" w:color="auto" w:fill="auto"/>
          </w:tcPr>
          <w:p w14:paraId="3C2A11B6" w14:textId="08BA5D9C" w:rsidR="00576AD2" w:rsidRPr="00A112CC" w:rsidRDefault="00576AD2" w:rsidP="00FF4076">
            <w:pPr>
              <w:pStyle w:val="aff"/>
              <w:widowControl w:val="0"/>
              <w:spacing w:before="0" w:beforeAutospacing="0" w:after="0" w:afterAutospacing="0"/>
              <w:jc w:val="center"/>
              <w:textAlignment w:val="baseline"/>
              <w:rPr>
                <w:sz w:val="20"/>
              </w:rPr>
            </w:pPr>
            <w:r w:rsidRPr="00A112CC">
              <w:rPr>
                <w:sz w:val="20"/>
              </w:rPr>
              <w:t>2.209.хх.667</w:t>
            </w:r>
          </w:p>
        </w:tc>
      </w:tr>
      <w:tr w:rsidR="00A112CC" w:rsidRPr="00A112CC" w14:paraId="71C97E15" w14:textId="77777777" w:rsidTr="003D73B3">
        <w:trPr>
          <w:trHeight w:val="20"/>
        </w:trPr>
        <w:tc>
          <w:tcPr>
            <w:tcW w:w="2616" w:type="dxa"/>
            <w:shd w:val="clear" w:color="auto" w:fill="auto"/>
          </w:tcPr>
          <w:p w14:paraId="50EE908E" w14:textId="77777777" w:rsidR="00576AD2" w:rsidRPr="00A112CC" w:rsidRDefault="00576AD2" w:rsidP="00FF4076">
            <w:pPr>
              <w:widowControl w:val="0"/>
              <w:ind w:firstLine="0"/>
              <w:rPr>
                <w:sz w:val="20"/>
              </w:rPr>
            </w:pPr>
            <w:r w:rsidRPr="00A112CC">
              <w:rPr>
                <w:sz w:val="20"/>
              </w:rPr>
              <w:t>Перечисление удержанных сумм из заработной платы:</w:t>
            </w:r>
          </w:p>
        </w:tc>
        <w:tc>
          <w:tcPr>
            <w:tcW w:w="2617" w:type="dxa"/>
            <w:shd w:val="clear" w:color="auto" w:fill="auto"/>
          </w:tcPr>
          <w:p w14:paraId="6B2C66EF" w14:textId="77777777" w:rsidR="00576AD2" w:rsidRPr="00A112CC" w:rsidRDefault="00576AD2" w:rsidP="00FF4076">
            <w:pPr>
              <w:widowControl w:val="0"/>
              <w:ind w:firstLine="0"/>
              <w:rPr>
                <w:sz w:val="20"/>
              </w:rPr>
            </w:pPr>
          </w:p>
        </w:tc>
        <w:tc>
          <w:tcPr>
            <w:tcW w:w="2617" w:type="dxa"/>
            <w:gridSpan w:val="2"/>
            <w:shd w:val="clear" w:color="auto" w:fill="auto"/>
          </w:tcPr>
          <w:p w14:paraId="2175C661" w14:textId="77777777" w:rsidR="00576AD2" w:rsidRPr="00A112CC" w:rsidRDefault="00576AD2" w:rsidP="00FF4076">
            <w:pPr>
              <w:widowControl w:val="0"/>
              <w:ind w:firstLine="0"/>
              <w:jc w:val="center"/>
              <w:rPr>
                <w:sz w:val="20"/>
              </w:rPr>
            </w:pPr>
          </w:p>
        </w:tc>
        <w:tc>
          <w:tcPr>
            <w:tcW w:w="2617" w:type="dxa"/>
            <w:shd w:val="clear" w:color="auto" w:fill="auto"/>
          </w:tcPr>
          <w:p w14:paraId="3E482BEA" w14:textId="77777777" w:rsidR="00576AD2" w:rsidRPr="00A112CC" w:rsidRDefault="00576AD2" w:rsidP="00FF4076">
            <w:pPr>
              <w:widowControl w:val="0"/>
              <w:ind w:firstLine="0"/>
              <w:jc w:val="center"/>
              <w:rPr>
                <w:sz w:val="20"/>
              </w:rPr>
            </w:pPr>
          </w:p>
        </w:tc>
      </w:tr>
      <w:tr w:rsidR="00A112CC" w:rsidRPr="00A112CC" w14:paraId="2EB2F4CB" w14:textId="77777777" w:rsidTr="003D73B3">
        <w:trPr>
          <w:trHeight w:val="20"/>
        </w:trPr>
        <w:tc>
          <w:tcPr>
            <w:tcW w:w="2616" w:type="dxa"/>
            <w:shd w:val="clear" w:color="auto" w:fill="auto"/>
          </w:tcPr>
          <w:p w14:paraId="59F6CFCF" w14:textId="77777777" w:rsidR="00576AD2" w:rsidRPr="00A112CC" w:rsidRDefault="00576AD2" w:rsidP="00FF4076">
            <w:pPr>
              <w:widowControl w:val="0"/>
              <w:ind w:firstLine="0"/>
              <w:rPr>
                <w:sz w:val="20"/>
              </w:rPr>
            </w:pPr>
            <w:r w:rsidRPr="00A112CC">
              <w:rPr>
                <w:sz w:val="20"/>
              </w:rPr>
              <w:t>-  по исполнительным листам в пользу третьих лиц</w:t>
            </w:r>
          </w:p>
        </w:tc>
        <w:tc>
          <w:tcPr>
            <w:tcW w:w="2617" w:type="dxa"/>
            <w:shd w:val="clear" w:color="auto" w:fill="auto"/>
          </w:tcPr>
          <w:p w14:paraId="6C8F0C7E" w14:textId="77777777" w:rsidR="00576AD2" w:rsidRPr="00A112CC" w:rsidRDefault="00576AD2" w:rsidP="00FF4076">
            <w:pPr>
              <w:widowControl w:val="0"/>
              <w:ind w:firstLine="0"/>
              <w:rPr>
                <w:sz w:val="20"/>
              </w:rPr>
            </w:pPr>
            <w:r w:rsidRPr="00A112CC">
              <w:rPr>
                <w:sz w:val="20"/>
              </w:rPr>
              <w:t>Платежное поручение (ф. 0401060)</w:t>
            </w:r>
          </w:p>
          <w:p w14:paraId="46DF24E0" w14:textId="77777777" w:rsidR="00576AD2" w:rsidRPr="00A112CC" w:rsidRDefault="00576AD2" w:rsidP="00FF4076">
            <w:pPr>
              <w:widowControl w:val="0"/>
              <w:ind w:firstLine="0"/>
              <w:rPr>
                <w:sz w:val="20"/>
              </w:rPr>
            </w:pPr>
            <w:r w:rsidRPr="00A112CC">
              <w:rPr>
                <w:sz w:val="20"/>
              </w:rPr>
              <w:t>Выписка из лицевого счета</w:t>
            </w:r>
          </w:p>
          <w:p w14:paraId="79967CD0" w14:textId="77777777" w:rsidR="00576AD2" w:rsidRPr="00A112CC" w:rsidRDefault="00576AD2" w:rsidP="00FF4076">
            <w:pPr>
              <w:widowControl w:val="0"/>
              <w:ind w:firstLine="0"/>
              <w:rPr>
                <w:sz w:val="20"/>
              </w:rPr>
            </w:pPr>
            <w:r w:rsidRPr="00A112CC">
              <w:rPr>
                <w:sz w:val="20"/>
              </w:rPr>
              <w:t>Исполнительный документ (исполнительный лист) от взыскателя или судебного пристава-исполнителя</w:t>
            </w:r>
          </w:p>
          <w:p w14:paraId="1D3F36CB" w14:textId="77777777" w:rsidR="00576AD2" w:rsidRPr="00A112CC" w:rsidRDefault="00576AD2" w:rsidP="00FF4076">
            <w:pPr>
              <w:widowControl w:val="0"/>
              <w:ind w:firstLine="0"/>
              <w:rPr>
                <w:sz w:val="20"/>
              </w:rPr>
            </w:pPr>
            <w:r w:rsidRPr="00A112CC">
              <w:rPr>
                <w:sz w:val="20"/>
              </w:rPr>
              <w:t>Судебные акты, акты других органов и должностных лиц по делам об административных правонарушениях</w:t>
            </w:r>
          </w:p>
        </w:tc>
        <w:tc>
          <w:tcPr>
            <w:tcW w:w="2617" w:type="dxa"/>
            <w:gridSpan w:val="2"/>
            <w:shd w:val="clear" w:color="auto" w:fill="auto"/>
          </w:tcPr>
          <w:p w14:paraId="1D25CDB5" w14:textId="77777777" w:rsidR="00576AD2" w:rsidRPr="00A112CC" w:rsidRDefault="00576AD2" w:rsidP="00FF4076">
            <w:pPr>
              <w:widowControl w:val="0"/>
              <w:ind w:firstLine="0"/>
              <w:jc w:val="center"/>
              <w:rPr>
                <w:sz w:val="20"/>
              </w:rPr>
            </w:pPr>
            <w:r w:rsidRPr="00A112CC">
              <w:rPr>
                <w:sz w:val="20"/>
              </w:rPr>
              <w:t>0.304.03.837</w:t>
            </w:r>
          </w:p>
        </w:tc>
        <w:tc>
          <w:tcPr>
            <w:tcW w:w="2617" w:type="dxa"/>
            <w:shd w:val="clear" w:color="auto" w:fill="auto"/>
          </w:tcPr>
          <w:p w14:paraId="4E5168ED" w14:textId="77777777" w:rsidR="00576AD2" w:rsidRPr="00A112CC" w:rsidRDefault="00576AD2" w:rsidP="00FF4076">
            <w:pPr>
              <w:widowControl w:val="0"/>
              <w:ind w:firstLine="0"/>
              <w:jc w:val="center"/>
              <w:rPr>
                <w:sz w:val="20"/>
              </w:rPr>
            </w:pPr>
            <w:r w:rsidRPr="00A112CC">
              <w:rPr>
                <w:sz w:val="20"/>
              </w:rPr>
              <w:t>0.201.11.610</w:t>
            </w:r>
          </w:p>
          <w:p w14:paraId="24333393" w14:textId="77777777" w:rsidR="00576AD2" w:rsidRPr="00A112CC" w:rsidRDefault="00576AD2" w:rsidP="00FF4076">
            <w:pPr>
              <w:widowControl w:val="0"/>
              <w:ind w:firstLine="0"/>
              <w:jc w:val="center"/>
              <w:rPr>
                <w:sz w:val="20"/>
              </w:rPr>
            </w:pPr>
            <w:r w:rsidRPr="00A112CC">
              <w:rPr>
                <w:sz w:val="20"/>
              </w:rPr>
              <w:t>18 (КВР 111 КОСГУ 211, 266)</w:t>
            </w:r>
          </w:p>
          <w:p w14:paraId="5B4E6252" w14:textId="77777777" w:rsidR="00576AD2" w:rsidRPr="00A112CC" w:rsidRDefault="00576AD2" w:rsidP="00FF4076">
            <w:pPr>
              <w:widowControl w:val="0"/>
              <w:ind w:firstLine="0"/>
              <w:jc w:val="center"/>
              <w:rPr>
                <w:sz w:val="20"/>
              </w:rPr>
            </w:pPr>
            <w:r w:rsidRPr="00A112CC">
              <w:rPr>
                <w:sz w:val="20"/>
              </w:rPr>
              <w:t>(КВР 119 КОСГУ 266)</w:t>
            </w:r>
          </w:p>
          <w:p w14:paraId="5DE17E31" w14:textId="198765F4" w:rsidR="00576AD2" w:rsidRPr="00A112CC" w:rsidRDefault="00576AD2" w:rsidP="00FF4076">
            <w:pPr>
              <w:widowControl w:val="0"/>
              <w:ind w:firstLine="0"/>
              <w:jc w:val="center"/>
              <w:rPr>
                <w:sz w:val="20"/>
              </w:rPr>
            </w:pPr>
            <w:r w:rsidRPr="00A112CC">
              <w:rPr>
                <w:sz w:val="20"/>
              </w:rPr>
              <w:t>(КВР 321 КОСГУ 264, 266)</w:t>
            </w:r>
          </w:p>
        </w:tc>
      </w:tr>
      <w:tr w:rsidR="00A112CC" w:rsidRPr="00A112CC" w14:paraId="58DC52DE" w14:textId="77777777" w:rsidTr="003D73B3">
        <w:trPr>
          <w:trHeight w:val="20"/>
        </w:trPr>
        <w:tc>
          <w:tcPr>
            <w:tcW w:w="2616" w:type="dxa"/>
            <w:shd w:val="clear" w:color="auto" w:fill="auto"/>
          </w:tcPr>
          <w:p w14:paraId="2265E52B" w14:textId="77777777" w:rsidR="00576AD2" w:rsidRPr="00A112CC" w:rsidRDefault="00576AD2" w:rsidP="00FF4076">
            <w:pPr>
              <w:widowControl w:val="0"/>
              <w:ind w:firstLine="0"/>
              <w:rPr>
                <w:sz w:val="20"/>
              </w:rPr>
            </w:pPr>
            <w:r w:rsidRPr="00A112CC">
              <w:rPr>
                <w:sz w:val="20"/>
              </w:rPr>
              <w:t>- алименты на несовершеннолетних детей</w:t>
            </w:r>
          </w:p>
        </w:tc>
        <w:tc>
          <w:tcPr>
            <w:tcW w:w="2617" w:type="dxa"/>
            <w:shd w:val="clear" w:color="auto" w:fill="auto"/>
          </w:tcPr>
          <w:p w14:paraId="3A1558CC" w14:textId="77777777" w:rsidR="00576AD2" w:rsidRPr="00A112CC" w:rsidRDefault="00576AD2" w:rsidP="00FF4076">
            <w:pPr>
              <w:widowControl w:val="0"/>
              <w:ind w:firstLine="0"/>
              <w:rPr>
                <w:sz w:val="20"/>
              </w:rPr>
            </w:pPr>
            <w:r w:rsidRPr="00A112CC">
              <w:rPr>
                <w:sz w:val="20"/>
              </w:rPr>
              <w:t>Платежное поручение (ф. 0401060)</w:t>
            </w:r>
          </w:p>
          <w:p w14:paraId="5FFC4A19" w14:textId="77777777" w:rsidR="00576AD2" w:rsidRPr="00A112CC" w:rsidRDefault="00576AD2" w:rsidP="00FF4076">
            <w:pPr>
              <w:widowControl w:val="0"/>
              <w:ind w:firstLine="0"/>
              <w:rPr>
                <w:sz w:val="20"/>
              </w:rPr>
            </w:pPr>
            <w:r w:rsidRPr="00A112CC">
              <w:rPr>
                <w:sz w:val="20"/>
              </w:rPr>
              <w:t>Выписка из лицевого счета</w:t>
            </w:r>
          </w:p>
          <w:p w14:paraId="6CB37F90" w14:textId="77777777" w:rsidR="00576AD2" w:rsidRPr="00A112CC" w:rsidRDefault="00576AD2" w:rsidP="00FF4076">
            <w:pPr>
              <w:widowControl w:val="0"/>
              <w:ind w:firstLine="0"/>
              <w:rPr>
                <w:sz w:val="20"/>
              </w:rPr>
            </w:pPr>
            <w:r w:rsidRPr="00A112CC">
              <w:rPr>
                <w:sz w:val="20"/>
              </w:rPr>
              <w:t xml:space="preserve">Исполнительный документ (исполнительный лист) от </w:t>
            </w:r>
            <w:r w:rsidRPr="00A112CC">
              <w:rPr>
                <w:sz w:val="20"/>
              </w:rPr>
              <w:lastRenderedPageBreak/>
              <w:t>судебного пристава-исполнителя;</w:t>
            </w:r>
          </w:p>
        </w:tc>
        <w:tc>
          <w:tcPr>
            <w:tcW w:w="2617" w:type="dxa"/>
            <w:gridSpan w:val="2"/>
            <w:shd w:val="clear" w:color="auto" w:fill="auto"/>
          </w:tcPr>
          <w:p w14:paraId="3D31B963" w14:textId="77777777" w:rsidR="00576AD2" w:rsidRPr="00A112CC" w:rsidRDefault="00576AD2" w:rsidP="00FF4076">
            <w:pPr>
              <w:widowControl w:val="0"/>
              <w:ind w:firstLine="0"/>
              <w:jc w:val="center"/>
              <w:rPr>
                <w:sz w:val="20"/>
              </w:rPr>
            </w:pPr>
            <w:r w:rsidRPr="00A112CC">
              <w:rPr>
                <w:sz w:val="20"/>
              </w:rPr>
              <w:lastRenderedPageBreak/>
              <w:t>0.304.03.837</w:t>
            </w:r>
          </w:p>
        </w:tc>
        <w:tc>
          <w:tcPr>
            <w:tcW w:w="2617" w:type="dxa"/>
            <w:shd w:val="clear" w:color="auto" w:fill="auto"/>
          </w:tcPr>
          <w:p w14:paraId="37A1F165" w14:textId="77777777" w:rsidR="00576AD2" w:rsidRPr="00A112CC" w:rsidRDefault="00576AD2" w:rsidP="00FF4076">
            <w:pPr>
              <w:widowControl w:val="0"/>
              <w:ind w:firstLine="0"/>
              <w:jc w:val="center"/>
              <w:rPr>
                <w:sz w:val="20"/>
              </w:rPr>
            </w:pPr>
            <w:r w:rsidRPr="00A112CC">
              <w:rPr>
                <w:sz w:val="20"/>
              </w:rPr>
              <w:t>0.201.11.610</w:t>
            </w:r>
          </w:p>
          <w:p w14:paraId="5AB66EC8" w14:textId="77777777" w:rsidR="00576AD2" w:rsidRPr="00A112CC" w:rsidRDefault="00576AD2" w:rsidP="00FF4076">
            <w:pPr>
              <w:widowControl w:val="0"/>
              <w:ind w:firstLine="0"/>
              <w:jc w:val="center"/>
              <w:rPr>
                <w:sz w:val="20"/>
              </w:rPr>
            </w:pPr>
            <w:r w:rsidRPr="00A112CC">
              <w:rPr>
                <w:sz w:val="20"/>
              </w:rPr>
              <w:t>18 (КВР 111 КОСГУ 211, 266)</w:t>
            </w:r>
          </w:p>
          <w:p w14:paraId="23C4C640" w14:textId="77777777" w:rsidR="00576AD2" w:rsidRPr="00A112CC" w:rsidRDefault="00576AD2" w:rsidP="00FF4076">
            <w:pPr>
              <w:widowControl w:val="0"/>
              <w:ind w:firstLine="0"/>
              <w:jc w:val="center"/>
              <w:rPr>
                <w:sz w:val="20"/>
              </w:rPr>
            </w:pPr>
            <w:r w:rsidRPr="00A112CC">
              <w:rPr>
                <w:sz w:val="20"/>
              </w:rPr>
              <w:t>(КВР 119 КОСГУ 266)</w:t>
            </w:r>
          </w:p>
          <w:p w14:paraId="4EF645B0" w14:textId="77777777" w:rsidR="00576AD2" w:rsidRPr="00A112CC" w:rsidRDefault="00576AD2" w:rsidP="00FF4076">
            <w:pPr>
              <w:widowControl w:val="0"/>
              <w:ind w:firstLine="0"/>
              <w:jc w:val="center"/>
              <w:rPr>
                <w:sz w:val="20"/>
              </w:rPr>
            </w:pPr>
            <w:r w:rsidRPr="00A112CC">
              <w:rPr>
                <w:sz w:val="20"/>
              </w:rPr>
              <w:t>(КВР 321 КОСГУ 264, 266)</w:t>
            </w:r>
          </w:p>
        </w:tc>
      </w:tr>
      <w:tr w:rsidR="00A112CC" w:rsidRPr="00A112CC" w14:paraId="6B9A7985" w14:textId="77777777" w:rsidTr="003D73B3">
        <w:trPr>
          <w:trHeight w:val="20"/>
        </w:trPr>
        <w:tc>
          <w:tcPr>
            <w:tcW w:w="2616" w:type="dxa"/>
            <w:shd w:val="clear" w:color="auto" w:fill="auto"/>
          </w:tcPr>
          <w:p w14:paraId="1763F800" w14:textId="77777777" w:rsidR="00576AD2" w:rsidRPr="00A112CC" w:rsidRDefault="00576AD2" w:rsidP="00FF4076">
            <w:pPr>
              <w:widowControl w:val="0"/>
              <w:ind w:firstLine="0"/>
              <w:rPr>
                <w:sz w:val="20"/>
              </w:rPr>
            </w:pPr>
            <w:r w:rsidRPr="00A112CC">
              <w:rPr>
                <w:sz w:val="20"/>
              </w:rPr>
              <w:t>- профсоюзные взносы</w:t>
            </w:r>
          </w:p>
        </w:tc>
        <w:tc>
          <w:tcPr>
            <w:tcW w:w="2617" w:type="dxa"/>
            <w:shd w:val="clear" w:color="auto" w:fill="auto"/>
          </w:tcPr>
          <w:p w14:paraId="712DDA4F" w14:textId="77777777" w:rsidR="00576AD2" w:rsidRPr="00A112CC" w:rsidRDefault="00576AD2" w:rsidP="00FF4076">
            <w:pPr>
              <w:widowControl w:val="0"/>
              <w:ind w:firstLine="0"/>
              <w:rPr>
                <w:sz w:val="20"/>
              </w:rPr>
            </w:pPr>
            <w:r w:rsidRPr="00A112CC">
              <w:rPr>
                <w:sz w:val="20"/>
              </w:rPr>
              <w:t>Платежное поручение (ф. 0401060)</w:t>
            </w:r>
          </w:p>
          <w:p w14:paraId="071CFF64" w14:textId="77777777" w:rsidR="00576AD2" w:rsidRPr="00A112CC" w:rsidRDefault="00576AD2" w:rsidP="00FF4076">
            <w:pPr>
              <w:widowControl w:val="0"/>
              <w:ind w:firstLine="0"/>
              <w:rPr>
                <w:sz w:val="20"/>
              </w:rPr>
            </w:pPr>
            <w:r w:rsidRPr="00A112CC">
              <w:rPr>
                <w:sz w:val="20"/>
              </w:rPr>
              <w:t>Выписка из лицевого счета</w:t>
            </w:r>
          </w:p>
          <w:p w14:paraId="7E7E4803" w14:textId="62F63844" w:rsidR="00576AD2" w:rsidRPr="00A112CC" w:rsidRDefault="00576AD2" w:rsidP="00FF4076">
            <w:pPr>
              <w:widowControl w:val="0"/>
              <w:ind w:firstLine="0"/>
              <w:rPr>
                <w:sz w:val="20"/>
              </w:rPr>
            </w:pPr>
            <w:r w:rsidRPr="00A112CC">
              <w:rPr>
                <w:sz w:val="20"/>
              </w:rPr>
              <w:t>Заявление работника</w:t>
            </w:r>
          </w:p>
        </w:tc>
        <w:tc>
          <w:tcPr>
            <w:tcW w:w="2617" w:type="dxa"/>
            <w:gridSpan w:val="2"/>
            <w:shd w:val="clear" w:color="auto" w:fill="auto"/>
          </w:tcPr>
          <w:p w14:paraId="4D9D8D21" w14:textId="77777777" w:rsidR="00576AD2" w:rsidRPr="00A112CC" w:rsidRDefault="00576AD2" w:rsidP="00FF4076">
            <w:pPr>
              <w:widowControl w:val="0"/>
              <w:ind w:firstLine="0"/>
              <w:jc w:val="center"/>
              <w:rPr>
                <w:sz w:val="20"/>
              </w:rPr>
            </w:pPr>
            <w:r w:rsidRPr="00A112CC">
              <w:rPr>
                <w:sz w:val="20"/>
              </w:rPr>
              <w:t>0.304.03.837</w:t>
            </w:r>
          </w:p>
        </w:tc>
        <w:tc>
          <w:tcPr>
            <w:tcW w:w="2617" w:type="dxa"/>
            <w:shd w:val="clear" w:color="auto" w:fill="auto"/>
          </w:tcPr>
          <w:p w14:paraId="303C1683" w14:textId="77777777" w:rsidR="00576AD2" w:rsidRPr="00A112CC" w:rsidRDefault="00576AD2" w:rsidP="00FF4076">
            <w:pPr>
              <w:widowControl w:val="0"/>
              <w:ind w:firstLine="0"/>
              <w:jc w:val="center"/>
              <w:rPr>
                <w:sz w:val="20"/>
              </w:rPr>
            </w:pPr>
            <w:r w:rsidRPr="00A112CC">
              <w:rPr>
                <w:sz w:val="20"/>
              </w:rPr>
              <w:t>0.201.11.610</w:t>
            </w:r>
          </w:p>
          <w:p w14:paraId="0C386C2C" w14:textId="77777777" w:rsidR="00576AD2" w:rsidRPr="00A112CC" w:rsidRDefault="00576AD2" w:rsidP="00FF4076">
            <w:pPr>
              <w:widowControl w:val="0"/>
              <w:ind w:firstLine="0"/>
              <w:jc w:val="center"/>
              <w:rPr>
                <w:sz w:val="20"/>
              </w:rPr>
            </w:pPr>
            <w:r w:rsidRPr="00A112CC">
              <w:rPr>
                <w:sz w:val="20"/>
              </w:rPr>
              <w:t>18 (КВР 111 КОСГУ 211)</w:t>
            </w:r>
          </w:p>
        </w:tc>
      </w:tr>
      <w:tr w:rsidR="00A112CC" w:rsidRPr="00A112CC" w14:paraId="1810F7CC" w14:textId="77777777" w:rsidTr="003D73B3">
        <w:trPr>
          <w:trHeight w:val="1218"/>
        </w:trPr>
        <w:tc>
          <w:tcPr>
            <w:tcW w:w="2616" w:type="dxa"/>
            <w:vMerge w:val="restart"/>
            <w:shd w:val="clear" w:color="auto" w:fill="auto"/>
          </w:tcPr>
          <w:p w14:paraId="3326D7D9" w14:textId="77777777" w:rsidR="00576AD2" w:rsidRPr="00A112CC" w:rsidRDefault="00576AD2" w:rsidP="00FF4076">
            <w:pPr>
              <w:widowControl w:val="0"/>
              <w:ind w:firstLine="0"/>
              <w:rPr>
                <w:sz w:val="20"/>
              </w:rPr>
            </w:pPr>
            <w:r w:rsidRPr="00A112CC">
              <w:rPr>
                <w:sz w:val="20"/>
              </w:rPr>
              <w:t>Списание с балансового учета задолженности по удержаниям, не востребованным в течение срока исковой давности кредиторами</w:t>
            </w:r>
          </w:p>
        </w:tc>
        <w:tc>
          <w:tcPr>
            <w:tcW w:w="2617" w:type="dxa"/>
            <w:vMerge w:val="restart"/>
            <w:shd w:val="clear" w:color="auto" w:fill="auto"/>
          </w:tcPr>
          <w:p w14:paraId="349FF5D2" w14:textId="77777777" w:rsidR="00576AD2" w:rsidRPr="00A112CC" w:rsidRDefault="00576AD2" w:rsidP="00FF4076">
            <w:pPr>
              <w:widowControl w:val="0"/>
              <w:ind w:firstLine="28"/>
              <w:rPr>
                <w:sz w:val="20"/>
              </w:rPr>
            </w:pPr>
            <w:r w:rsidRPr="00A112CC">
              <w:rPr>
                <w:sz w:val="20"/>
              </w:rPr>
              <w:t>Решение о списание задолженности, невостребованной кредиторами со счета ____ (ф. 0510437</w:t>
            </w:r>
            <w:r w:rsidRPr="00A112CC">
              <w:rPr>
                <w:sz w:val="20"/>
              </w:rPr>
              <w:t>)</w:t>
            </w:r>
          </w:p>
          <w:p w14:paraId="4639C30B" w14:textId="77A65154" w:rsidR="00576AD2" w:rsidRPr="00A112CC" w:rsidRDefault="00576AD2" w:rsidP="00FF4076">
            <w:pPr>
              <w:widowControl w:val="0"/>
              <w:ind w:firstLine="28"/>
              <w:rPr>
                <w:sz w:val="20"/>
              </w:rPr>
            </w:pPr>
            <w:r w:rsidRPr="00A112CC">
              <w:rPr>
                <w:sz w:val="20"/>
              </w:rPr>
              <w:t>Бухгалтерская справка (ф. 0504833)</w:t>
            </w:r>
          </w:p>
        </w:tc>
        <w:tc>
          <w:tcPr>
            <w:tcW w:w="2617" w:type="dxa"/>
            <w:gridSpan w:val="2"/>
            <w:shd w:val="clear" w:color="auto" w:fill="auto"/>
          </w:tcPr>
          <w:p w14:paraId="30FC4467" w14:textId="77777777" w:rsidR="00576AD2" w:rsidRPr="00A112CC" w:rsidRDefault="00576AD2" w:rsidP="00FF4076">
            <w:pPr>
              <w:widowControl w:val="0"/>
              <w:ind w:firstLine="0"/>
              <w:jc w:val="center"/>
              <w:rPr>
                <w:sz w:val="20"/>
              </w:rPr>
            </w:pPr>
            <w:r w:rsidRPr="00A112CC">
              <w:rPr>
                <w:sz w:val="20"/>
              </w:rPr>
              <w:t>0.304.03.837</w:t>
            </w:r>
          </w:p>
        </w:tc>
        <w:tc>
          <w:tcPr>
            <w:tcW w:w="2617" w:type="dxa"/>
            <w:shd w:val="clear" w:color="auto" w:fill="auto"/>
          </w:tcPr>
          <w:p w14:paraId="58D9013A" w14:textId="77777777" w:rsidR="00576AD2" w:rsidRPr="00A112CC" w:rsidRDefault="00576AD2" w:rsidP="00FF4076">
            <w:pPr>
              <w:widowControl w:val="0"/>
              <w:ind w:firstLine="0"/>
              <w:jc w:val="center"/>
              <w:rPr>
                <w:sz w:val="20"/>
              </w:rPr>
            </w:pPr>
            <w:r w:rsidRPr="00A112CC">
              <w:rPr>
                <w:sz w:val="20"/>
              </w:rPr>
              <w:t>0.401.10.173</w:t>
            </w:r>
          </w:p>
        </w:tc>
      </w:tr>
      <w:tr w:rsidR="00A112CC" w:rsidRPr="00A112CC" w14:paraId="4D5F2BE0" w14:textId="77777777" w:rsidTr="003D73B3">
        <w:trPr>
          <w:trHeight w:val="20"/>
        </w:trPr>
        <w:tc>
          <w:tcPr>
            <w:tcW w:w="2616" w:type="dxa"/>
            <w:vMerge/>
            <w:shd w:val="clear" w:color="auto" w:fill="auto"/>
          </w:tcPr>
          <w:p w14:paraId="5DFF0BE6" w14:textId="77777777" w:rsidR="00576AD2" w:rsidRPr="00A112CC" w:rsidRDefault="00576AD2" w:rsidP="00FF4076">
            <w:pPr>
              <w:widowControl w:val="0"/>
              <w:ind w:firstLine="0"/>
              <w:rPr>
                <w:sz w:val="20"/>
              </w:rPr>
            </w:pPr>
          </w:p>
        </w:tc>
        <w:tc>
          <w:tcPr>
            <w:tcW w:w="2617" w:type="dxa"/>
            <w:vMerge/>
            <w:shd w:val="clear" w:color="auto" w:fill="auto"/>
          </w:tcPr>
          <w:p w14:paraId="1C7858A3" w14:textId="77777777" w:rsidR="00576AD2" w:rsidRPr="00A112CC" w:rsidRDefault="00576AD2" w:rsidP="00FF4076">
            <w:pPr>
              <w:widowControl w:val="0"/>
              <w:ind w:firstLine="0"/>
              <w:rPr>
                <w:sz w:val="20"/>
              </w:rPr>
            </w:pPr>
          </w:p>
        </w:tc>
        <w:tc>
          <w:tcPr>
            <w:tcW w:w="2617" w:type="dxa"/>
            <w:gridSpan w:val="2"/>
            <w:shd w:val="clear" w:color="auto" w:fill="auto"/>
          </w:tcPr>
          <w:p w14:paraId="4FED3623" w14:textId="77777777" w:rsidR="00576AD2" w:rsidRPr="00A112CC" w:rsidRDefault="00576AD2" w:rsidP="00FF4076">
            <w:pPr>
              <w:widowControl w:val="0"/>
              <w:ind w:firstLine="0"/>
              <w:jc w:val="center"/>
              <w:rPr>
                <w:sz w:val="20"/>
              </w:rPr>
            </w:pPr>
            <w:r w:rsidRPr="00A112CC">
              <w:rPr>
                <w:sz w:val="20"/>
              </w:rPr>
              <w:t>20</w:t>
            </w:r>
          </w:p>
        </w:tc>
        <w:tc>
          <w:tcPr>
            <w:tcW w:w="2617" w:type="dxa"/>
            <w:shd w:val="clear" w:color="auto" w:fill="auto"/>
          </w:tcPr>
          <w:p w14:paraId="5A42BD25" w14:textId="77777777" w:rsidR="00576AD2" w:rsidRPr="00A112CC" w:rsidRDefault="00576AD2" w:rsidP="00FF4076">
            <w:pPr>
              <w:widowControl w:val="0"/>
              <w:ind w:firstLine="0"/>
              <w:jc w:val="center"/>
              <w:rPr>
                <w:sz w:val="20"/>
              </w:rPr>
            </w:pPr>
          </w:p>
        </w:tc>
      </w:tr>
      <w:tr w:rsidR="00A112CC" w:rsidRPr="00A112CC" w14:paraId="08A0B238" w14:textId="77777777" w:rsidTr="003D73B3">
        <w:trPr>
          <w:trHeight w:val="1325"/>
        </w:trPr>
        <w:tc>
          <w:tcPr>
            <w:tcW w:w="2616" w:type="dxa"/>
            <w:vMerge w:val="restart"/>
            <w:shd w:val="clear" w:color="auto" w:fill="auto"/>
          </w:tcPr>
          <w:p w14:paraId="57231EBE" w14:textId="77777777" w:rsidR="00576AD2" w:rsidRPr="00A112CC" w:rsidRDefault="00576AD2" w:rsidP="00FF4076">
            <w:pPr>
              <w:widowControl w:val="0"/>
              <w:ind w:firstLine="0"/>
              <w:rPr>
                <w:sz w:val="20"/>
              </w:rPr>
            </w:pPr>
            <w:r w:rsidRPr="00A112CC">
              <w:rPr>
                <w:sz w:val="20"/>
              </w:rPr>
              <w:t xml:space="preserve">Восстановление задолженности по удержаниям, ранее признанными </w:t>
            </w:r>
            <w:r w:rsidRPr="00A112CC">
              <w:rPr>
                <w:b/>
                <w:sz w:val="20"/>
              </w:rPr>
              <w:t>невостребованными кредиторами</w:t>
            </w:r>
            <w:r w:rsidRPr="00A112CC">
              <w:rPr>
                <w:sz w:val="20"/>
              </w:rPr>
              <w:t xml:space="preserve"> и списанной на забалансовый учет</w:t>
            </w:r>
          </w:p>
        </w:tc>
        <w:tc>
          <w:tcPr>
            <w:tcW w:w="2617" w:type="dxa"/>
            <w:vMerge w:val="restart"/>
            <w:shd w:val="clear" w:color="auto" w:fill="auto"/>
          </w:tcPr>
          <w:p w14:paraId="58488319" w14:textId="16AA97A3" w:rsidR="00576AD2" w:rsidRPr="00A112CC" w:rsidRDefault="00576AD2" w:rsidP="00FF4076">
            <w:pPr>
              <w:widowControl w:val="0"/>
              <w:ind w:firstLine="0"/>
              <w:rPr>
                <w:sz w:val="20"/>
              </w:rPr>
            </w:pPr>
            <w:r w:rsidRPr="00A112CC">
              <w:rPr>
                <w:sz w:val="20"/>
              </w:rPr>
              <w:t>Решение о восстановлении кредиторской задолженности (ф. 0510446)</w:t>
            </w:r>
          </w:p>
          <w:p w14:paraId="70DA3E4E"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7F952992" w14:textId="77777777" w:rsidR="00576AD2" w:rsidRPr="00A112CC" w:rsidRDefault="00576AD2" w:rsidP="00FF4076">
            <w:pPr>
              <w:widowControl w:val="0"/>
              <w:ind w:firstLine="0"/>
              <w:jc w:val="center"/>
              <w:rPr>
                <w:sz w:val="20"/>
              </w:rPr>
            </w:pPr>
            <w:r w:rsidRPr="00A112CC">
              <w:rPr>
                <w:sz w:val="20"/>
              </w:rPr>
              <w:t>0.401.10.173</w:t>
            </w:r>
          </w:p>
        </w:tc>
        <w:tc>
          <w:tcPr>
            <w:tcW w:w="2617" w:type="dxa"/>
            <w:shd w:val="clear" w:color="auto" w:fill="auto"/>
          </w:tcPr>
          <w:p w14:paraId="1868D42E" w14:textId="77777777" w:rsidR="00576AD2" w:rsidRPr="00A112CC" w:rsidRDefault="00576AD2" w:rsidP="00FF4076">
            <w:pPr>
              <w:widowControl w:val="0"/>
              <w:ind w:firstLine="0"/>
              <w:jc w:val="center"/>
              <w:rPr>
                <w:sz w:val="20"/>
              </w:rPr>
            </w:pPr>
            <w:r w:rsidRPr="00A112CC">
              <w:rPr>
                <w:sz w:val="20"/>
              </w:rPr>
              <w:t>0.304.03.737</w:t>
            </w:r>
          </w:p>
        </w:tc>
      </w:tr>
      <w:tr w:rsidR="00A112CC" w:rsidRPr="00A112CC" w14:paraId="6757CA83" w14:textId="77777777" w:rsidTr="00BA0379">
        <w:trPr>
          <w:trHeight w:val="334"/>
        </w:trPr>
        <w:tc>
          <w:tcPr>
            <w:tcW w:w="2616" w:type="dxa"/>
            <w:vMerge/>
            <w:shd w:val="clear" w:color="auto" w:fill="auto"/>
          </w:tcPr>
          <w:p w14:paraId="2AC906A6" w14:textId="77777777" w:rsidR="00576AD2" w:rsidRPr="00A112CC" w:rsidRDefault="00576AD2" w:rsidP="00FF4076">
            <w:pPr>
              <w:widowControl w:val="0"/>
              <w:ind w:firstLine="0"/>
              <w:rPr>
                <w:sz w:val="20"/>
              </w:rPr>
            </w:pPr>
          </w:p>
        </w:tc>
        <w:tc>
          <w:tcPr>
            <w:tcW w:w="2617" w:type="dxa"/>
            <w:vMerge/>
            <w:shd w:val="clear" w:color="auto" w:fill="auto"/>
          </w:tcPr>
          <w:p w14:paraId="7D10D5C8" w14:textId="77777777" w:rsidR="00576AD2" w:rsidRPr="00A112CC" w:rsidDel="0003716D" w:rsidRDefault="00576AD2" w:rsidP="00FF4076">
            <w:pPr>
              <w:widowControl w:val="0"/>
              <w:ind w:firstLine="0"/>
              <w:rPr>
                <w:sz w:val="20"/>
              </w:rPr>
            </w:pPr>
          </w:p>
        </w:tc>
        <w:tc>
          <w:tcPr>
            <w:tcW w:w="2617" w:type="dxa"/>
            <w:gridSpan w:val="2"/>
            <w:shd w:val="clear" w:color="auto" w:fill="auto"/>
          </w:tcPr>
          <w:p w14:paraId="09E664CD" w14:textId="77777777" w:rsidR="00576AD2" w:rsidRPr="00A112CC" w:rsidRDefault="00576AD2" w:rsidP="00FF4076">
            <w:pPr>
              <w:widowControl w:val="0"/>
              <w:jc w:val="center"/>
              <w:rPr>
                <w:sz w:val="20"/>
              </w:rPr>
            </w:pPr>
          </w:p>
        </w:tc>
        <w:tc>
          <w:tcPr>
            <w:tcW w:w="2617" w:type="dxa"/>
            <w:shd w:val="clear" w:color="auto" w:fill="auto"/>
          </w:tcPr>
          <w:p w14:paraId="66B5CBC9" w14:textId="3062B7C0" w:rsidR="00576AD2" w:rsidRPr="00A112CC" w:rsidRDefault="00576AD2" w:rsidP="00FF4076">
            <w:pPr>
              <w:widowControl w:val="0"/>
              <w:ind w:firstLine="0"/>
              <w:jc w:val="center"/>
              <w:rPr>
                <w:sz w:val="20"/>
              </w:rPr>
            </w:pPr>
            <w:r w:rsidRPr="00A112CC">
              <w:rPr>
                <w:sz w:val="20"/>
              </w:rPr>
              <w:t>20</w:t>
            </w:r>
          </w:p>
        </w:tc>
      </w:tr>
      <w:tr w:rsidR="00A112CC" w:rsidRPr="00A112CC" w14:paraId="280C16DC" w14:textId="77777777" w:rsidTr="003D73B3">
        <w:trPr>
          <w:trHeight w:val="20"/>
        </w:trPr>
        <w:tc>
          <w:tcPr>
            <w:tcW w:w="10467" w:type="dxa"/>
            <w:gridSpan w:val="5"/>
            <w:shd w:val="clear" w:color="auto" w:fill="auto"/>
          </w:tcPr>
          <w:p w14:paraId="2034E399" w14:textId="0F072418" w:rsidR="00576AD2" w:rsidRPr="00A112CC" w:rsidRDefault="00576AD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821" w:name="_Toc146534893"/>
            <w:r w:rsidRPr="00A112CC">
              <w:rPr>
                <w:b/>
                <w:kern w:val="24"/>
                <w:sz w:val="20"/>
                <w:szCs w:val="20"/>
              </w:rPr>
              <w:t>19.4. Корреспонденция счетов со счетом бухгалтерского учета 0.304.04 «Внутриведомственные расчеты»</w:t>
            </w:r>
            <w:bookmarkEnd w:id="821"/>
          </w:p>
        </w:tc>
      </w:tr>
      <w:tr w:rsidR="00A112CC" w:rsidRPr="00A112CC" w14:paraId="0EE0E567" w14:textId="77777777" w:rsidTr="003D73B3">
        <w:trPr>
          <w:trHeight w:val="20"/>
        </w:trPr>
        <w:tc>
          <w:tcPr>
            <w:tcW w:w="10467" w:type="dxa"/>
            <w:gridSpan w:val="5"/>
            <w:shd w:val="clear" w:color="auto" w:fill="auto"/>
          </w:tcPr>
          <w:p w14:paraId="72D5CB30" w14:textId="40256212" w:rsidR="00576AD2" w:rsidRPr="00A112CC" w:rsidRDefault="00576AD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822" w:name="_Toc146534894"/>
            <w:r w:rsidRPr="00A112CC">
              <w:rPr>
                <w:b/>
                <w:kern w:val="24"/>
                <w:sz w:val="20"/>
                <w:szCs w:val="20"/>
              </w:rPr>
              <w:t>19.4.1 Операции в учете передающей стороны</w:t>
            </w:r>
            <w:bookmarkEnd w:id="822"/>
          </w:p>
        </w:tc>
      </w:tr>
      <w:tr w:rsidR="00A112CC" w:rsidRPr="00A112CC" w14:paraId="64F970A6" w14:textId="77777777" w:rsidTr="003D73B3">
        <w:trPr>
          <w:trHeight w:val="20"/>
        </w:trPr>
        <w:tc>
          <w:tcPr>
            <w:tcW w:w="2616" w:type="dxa"/>
            <w:shd w:val="clear" w:color="auto" w:fill="auto"/>
          </w:tcPr>
          <w:p w14:paraId="64CD68B9" w14:textId="77777777" w:rsidR="00576AD2" w:rsidRPr="00A112CC" w:rsidRDefault="00576AD2" w:rsidP="00FF4076">
            <w:pPr>
              <w:widowControl w:val="0"/>
              <w:ind w:firstLine="0"/>
              <w:rPr>
                <w:sz w:val="20"/>
              </w:rPr>
            </w:pPr>
            <w:r w:rsidRPr="00A112CC">
              <w:rPr>
                <w:sz w:val="20"/>
              </w:rPr>
              <w:t>Передача объектов нефинансовых активов</w:t>
            </w:r>
          </w:p>
        </w:tc>
        <w:tc>
          <w:tcPr>
            <w:tcW w:w="2617" w:type="dxa"/>
            <w:shd w:val="clear" w:color="auto" w:fill="auto"/>
          </w:tcPr>
          <w:p w14:paraId="373765E9" w14:textId="77777777" w:rsidR="00576AD2" w:rsidRPr="00A112CC" w:rsidRDefault="00576AD2" w:rsidP="00FF4076">
            <w:pPr>
              <w:widowControl w:val="0"/>
              <w:ind w:firstLine="0"/>
              <w:rPr>
                <w:sz w:val="20"/>
              </w:rPr>
            </w:pPr>
            <w:r w:rsidRPr="00A112CC">
              <w:rPr>
                <w:sz w:val="20"/>
              </w:rPr>
              <w:t>Извещение (ф. 0504805)</w:t>
            </w:r>
          </w:p>
          <w:p w14:paraId="634D7A47" w14:textId="77777777" w:rsidR="00576AD2" w:rsidRPr="00A112CC" w:rsidRDefault="00576AD2" w:rsidP="00FF4076">
            <w:pPr>
              <w:widowControl w:val="0"/>
              <w:ind w:firstLine="0"/>
              <w:rPr>
                <w:sz w:val="20"/>
              </w:rPr>
            </w:pPr>
            <w:r w:rsidRPr="00A112CC">
              <w:rPr>
                <w:sz w:val="20"/>
              </w:rPr>
              <w:t>Бухгалтерская справка (ф. 0504833)</w:t>
            </w:r>
          </w:p>
          <w:p w14:paraId="2E58DF71" w14:textId="77777777" w:rsidR="00576AD2" w:rsidRPr="00A112CC" w:rsidRDefault="00576AD2" w:rsidP="00FF4076">
            <w:pPr>
              <w:widowControl w:val="0"/>
              <w:tabs>
                <w:tab w:val="num" w:pos="720"/>
              </w:tabs>
              <w:ind w:firstLine="0"/>
              <w:rPr>
                <w:sz w:val="20"/>
              </w:rPr>
            </w:pPr>
            <w:r w:rsidRPr="00A112CC">
              <w:rPr>
                <w:sz w:val="20"/>
              </w:rPr>
              <w:t>Акт о приеме-передаче объектов нефинансовых активов (ф. 0504101)</w:t>
            </w:r>
          </w:p>
          <w:p w14:paraId="2280D03D" w14:textId="77777777" w:rsidR="00576AD2" w:rsidRPr="00A112CC" w:rsidRDefault="00576AD2" w:rsidP="00FF4076">
            <w:pPr>
              <w:widowControl w:val="0"/>
              <w:ind w:firstLine="0"/>
              <w:rPr>
                <w:sz w:val="20"/>
              </w:rPr>
            </w:pPr>
            <w:r w:rsidRPr="00A112CC">
              <w:rPr>
                <w:sz w:val="20"/>
              </w:rPr>
              <w:t>Товаросопроводительные документы</w:t>
            </w:r>
          </w:p>
        </w:tc>
        <w:tc>
          <w:tcPr>
            <w:tcW w:w="2617" w:type="dxa"/>
            <w:gridSpan w:val="2"/>
            <w:shd w:val="clear" w:color="auto" w:fill="auto"/>
          </w:tcPr>
          <w:p w14:paraId="42C17400" w14:textId="77777777" w:rsidR="00576AD2" w:rsidRPr="00A112CC" w:rsidRDefault="00576AD2" w:rsidP="00FF4076">
            <w:pPr>
              <w:widowControl w:val="0"/>
              <w:ind w:firstLine="0"/>
              <w:jc w:val="center"/>
              <w:rPr>
                <w:sz w:val="20"/>
              </w:rPr>
            </w:pPr>
            <w:r w:rsidRPr="00A112CC">
              <w:rPr>
                <w:sz w:val="20"/>
              </w:rPr>
              <w:t>0.304.04.ххх</w:t>
            </w:r>
          </w:p>
        </w:tc>
        <w:tc>
          <w:tcPr>
            <w:tcW w:w="2617" w:type="dxa"/>
            <w:shd w:val="clear" w:color="auto" w:fill="auto"/>
          </w:tcPr>
          <w:p w14:paraId="128BF48D" w14:textId="77777777" w:rsidR="00576AD2" w:rsidRPr="00A112CC" w:rsidRDefault="00576AD2" w:rsidP="00FF4076">
            <w:pPr>
              <w:widowControl w:val="0"/>
              <w:ind w:firstLine="0"/>
              <w:jc w:val="center"/>
              <w:rPr>
                <w:sz w:val="20"/>
              </w:rPr>
            </w:pPr>
            <w:r w:rsidRPr="00A112CC">
              <w:rPr>
                <w:sz w:val="20"/>
              </w:rPr>
              <w:t>0.101.хх.410</w:t>
            </w:r>
          </w:p>
          <w:p w14:paraId="1E3182D1" w14:textId="77777777" w:rsidR="00576AD2" w:rsidRPr="00A112CC" w:rsidRDefault="00576AD2" w:rsidP="00FF4076">
            <w:pPr>
              <w:widowControl w:val="0"/>
              <w:ind w:firstLine="0"/>
              <w:jc w:val="center"/>
              <w:rPr>
                <w:sz w:val="20"/>
              </w:rPr>
            </w:pPr>
            <w:r w:rsidRPr="00A112CC">
              <w:rPr>
                <w:sz w:val="20"/>
              </w:rPr>
              <w:t>0.102.хх.420</w:t>
            </w:r>
          </w:p>
          <w:p w14:paraId="6C744B3D" w14:textId="77777777" w:rsidR="00576AD2" w:rsidRPr="00A112CC" w:rsidRDefault="00576AD2" w:rsidP="00FF4076">
            <w:pPr>
              <w:widowControl w:val="0"/>
              <w:ind w:firstLine="0"/>
              <w:jc w:val="center"/>
              <w:rPr>
                <w:sz w:val="20"/>
              </w:rPr>
            </w:pPr>
            <w:r w:rsidRPr="00A112CC">
              <w:rPr>
                <w:sz w:val="20"/>
              </w:rPr>
              <w:t>0.103.хх.430</w:t>
            </w:r>
          </w:p>
          <w:p w14:paraId="44774FA8" w14:textId="77777777" w:rsidR="00576AD2" w:rsidRPr="00A112CC" w:rsidRDefault="00576AD2" w:rsidP="00FF4076">
            <w:pPr>
              <w:widowControl w:val="0"/>
              <w:ind w:firstLine="0"/>
              <w:jc w:val="center"/>
              <w:rPr>
                <w:sz w:val="20"/>
              </w:rPr>
            </w:pPr>
            <w:r w:rsidRPr="00A112CC">
              <w:rPr>
                <w:sz w:val="20"/>
              </w:rPr>
              <w:t>0.105.хх.44х</w:t>
            </w:r>
          </w:p>
          <w:p w14:paraId="3037BA79" w14:textId="77777777" w:rsidR="00576AD2" w:rsidRPr="00A112CC" w:rsidRDefault="00576AD2" w:rsidP="00FF4076">
            <w:pPr>
              <w:widowControl w:val="0"/>
              <w:ind w:firstLine="0"/>
              <w:jc w:val="center"/>
              <w:rPr>
                <w:sz w:val="20"/>
              </w:rPr>
            </w:pPr>
            <w:r w:rsidRPr="00A112CC">
              <w:rPr>
                <w:sz w:val="20"/>
              </w:rPr>
              <w:t>0.111.хх.45х</w:t>
            </w:r>
          </w:p>
        </w:tc>
      </w:tr>
      <w:tr w:rsidR="00A112CC" w:rsidRPr="00A112CC" w14:paraId="7FDBA514" w14:textId="77777777" w:rsidTr="003D73B3">
        <w:trPr>
          <w:trHeight w:val="20"/>
        </w:trPr>
        <w:tc>
          <w:tcPr>
            <w:tcW w:w="2616" w:type="dxa"/>
            <w:shd w:val="clear" w:color="auto" w:fill="auto"/>
          </w:tcPr>
          <w:p w14:paraId="50636F17" w14:textId="77777777" w:rsidR="00576AD2" w:rsidRPr="00A112CC" w:rsidRDefault="00576AD2" w:rsidP="00FF4076">
            <w:pPr>
              <w:widowControl w:val="0"/>
              <w:ind w:firstLine="0"/>
              <w:rPr>
                <w:sz w:val="20"/>
              </w:rPr>
            </w:pPr>
            <w:r w:rsidRPr="00A112CC">
              <w:rPr>
                <w:sz w:val="20"/>
              </w:rPr>
              <w:t>Передача амортизации по переданным объектам нефинансовых активов</w:t>
            </w:r>
          </w:p>
        </w:tc>
        <w:tc>
          <w:tcPr>
            <w:tcW w:w="2617" w:type="dxa"/>
            <w:shd w:val="clear" w:color="auto" w:fill="auto"/>
          </w:tcPr>
          <w:p w14:paraId="11A99695" w14:textId="77777777" w:rsidR="00576AD2" w:rsidRPr="00A112CC" w:rsidRDefault="00576AD2" w:rsidP="00FF4076">
            <w:pPr>
              <w:widowControl w:val="0"/>
              <w:ind w:firstLine="0"/>
              <w:rPr>
                <w:sz w:val="20"/>
              </w:rPr>
            </w:pPr>
            <w:r w:rsidRPr="00A112CC">
              <w:rPr>
                <w:sz w:val="20"/>
              </w:rPr>
              <w:t>Извещение (ф. 0504805)</w:t>
            </w:r>
          </w:p>
          <w:p w14:paraId="320281B6"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2536E3B5" w14:textId="77777777" w:rsidR="00576AD2" w:rsidRPr="00A112CC" w:rsidRDefault="00576AD2" w:rsidP="00FF4076">
            <w:pPr>
              <w:widowControl w:val="0"/>
              <w:ind w:firstLine="0"/>
              <w:jc w:val="center"/>
              <w:rPr>
                <w:sz w:val="20"/>
              </w:rPr>
            </w:pPr>
            <w:r w:rsidRPr="00A112CC">
              <w:rPr>
                <w:sz w:val="20"/>
              </w:rPr>
              <w:t>0.104.хх.4хх</w:t>
            </w:r>
          </w:p>
        </w:tc>
        <w:tc>
          <w:tcPr>
            <w:tcW w:w="2617" w:type="dxa"/>
            <w:shd w:val="clear" w:color="auto" w:fill="auto"/>
          </w:tcPr>
          <w:p w14:paraId="45CA6042" w14:textId="77777777" w:rsidR="00576AD2" w:rsidRPr="00A112CC" w:rsidRDefault="00576AD2" w:rsidP="00FF4076">
            <w:pPr>
              <w:widowControl w:val="0"/>
              <w:ind w:firstLine="0"/>
              <w:jc w:val="center"/>
              <w:rPr>
                <w:sz w:val="20"/>
              </w:rPr>
            </w:pPr>
            <w:r w:rsidRPr="00A112CC">
              <w:rPr>
                <w:sz w:val="20"/>
              </w:rPr>
              <w:t>0.304.04.ххх</w:t>
            </w:r>
          </w:p>
        </w:tc>
      </w:tr>
      <w:tr w:rsidR="00A112CC" w:rsidRPr="00A112CC" w14:paraId="3E170767" w14:textId="77777777" w:rsidTr="003D73B3">
        <w:trPr>
          <w:trHeight w:val="20"/>
        </w:trPr>
        <w:tc>
          <w:tcPr>
            <w:tcW w:w="2616" w:type="dxa"/>
            <w:shd w:val="clear" w:color="auto" w:fill="auto"/>
          </w:tcPr>
          <w:p w14:paraId="2859000E" w14:textId="77777777" w:rsidR="00576AD2" w:rsidRPr="00A112CC" w:rsidRDefault="00576AD2" w:rsidP="00FF4076">
            <w:pPr>
              <w:widowControl w:val="0"/>
              <w:ind w:firstLine="0"/>
              <w:rPr>
                <w:sz w:val="20"/>
              </w:rPr>
            </w:pPr>
            <w:r w:rsidRPr="00A112CC">
              <w:rPr>
                <w:sz w:val="20"/>
              </w:rPr>
              <w:t>Передача вложений в объекты нефинансовых активов</w:t>
            </w:r>
          </w:p>
        </w:tc>
        <w:tc>
          <w:tcPr>
            <w:tcW w:w="2617" w:type="dxa"/>
            <w:shd w:val="clear" w:color="auto" w:fill="auto"/>
          </w:tcPr>
          <w:p w14:paraId="7963E270" w14:textId="77777777" w:rsidR="00576AD2" w:rsidRPr="00A112CC" w:rsidRDefault="00576AD2" w:rsidP="00FF4076">
            <w:pPr>
              <w:widowControl w:val="0"/>
              <w:ind w:firstLine="0"/>
              <w:rPr>
                <w:sz w:val="20"/>
              </w:rPr>
            </w:pPr>
            <w:r w:rsidRPr="00A112CC">
              <w:rPr>
                <w:sz w:val="20"/>
              </w:rPr>
              <w:t>Извещение (ф. 0504805)</w:t>
            </w:r>
          </w:p>
          <w:p w14:paraId="07F2DC3A" w14:textId="77777777" w:rsidR="00576AD2" w:rsidRPr="00A112CC" w:rsidRDefault="00576AD2" w:rsidP="00FF4076">
            <w:pPr>
              <w:widowControl w:val="0"/>
              <w:ind w:firstLine="0"/>
              <w:rPr>
                <w:sz w:val="20"/>
              </w:rPr>
            </w:pPr>
            <w:r w:rsidRPr="00A112CC">
              <w:rPr>
                <w:sz w:val="20"/>
              </w:rPr>
              <w:t>Бухгалтерская справка (ф. 0504833)</w:t>
            </w:r>
          </w:p>
          <w:p w14:paraId="0AF7422A" w14:textId="77777777" w:rsidR="00576AD2" w:rsidRPr="00A112CC" w:rsidRDefault="00576AD2" w:rsidP="00FF4076">
            <w:pPr>
              <w:widowControl w:val="0"/>
              <w:ind w:firstLine="0"/>
              <w:rPr>
                <w:sz w:val="20"/>
              </w:rPr>
            </w:pPr>
            <w:r w:rsidRPr="00A112CC">
              <w:rPr>
                <w:sz w:val="20"/>
              </w:rPr>
              <w:t>Товаросопроводительные документы</w:t>
            </w:r>
          </w:p>
        </w:tc>
        <w:tc>
          <w:tcPr>
            <w:tcW w:w="2617" w:type="dxa"/>
            <w:gridSpan w:val="2"/>
            <w:shd w:val="clear" w:color="auto" w:fill="auto"/>
          </w:tcPr>
          <w:p w14:paraId="4AB1F55D" w14:textId="77777777" w:rsidR="00576AD2" w:rsidRPr="00A112CC" w:rsidRDefault="00576AD2" w:rsidP="00FF4076">
            <w:pPr>
              <w:widowControl w:val="0"/>
              <w:ind w:firstLine="0"/>
              <w:jc w:val="center"/>
              <w:rPr>
                <w:sz w:val="20"/>
              </w:rPr>
            </w:pPr>
            <w:r w:rsidRPr="00A112CC">
              <w:rPr>
                <w:sz w:val="20"/>
              </w:rPr>
              <w:t>0.304.04.ххх</w:t>
            </w:r>
          </w:p>
        </w:tc>
        <w:tc>
          <w:tcPr>
            <w:tcW w:w="2617" w:type="dxa"/>
            <w:shd w:val="clear" w:color="auto" w:fill="auto"/>
          </w:tcPr>
          <w:p w14:paraId="281EBBCA" w14:textId="77777777" w:rsidR="00576AD2" w:rsidRPr="00A112CC" w:rsidRDefault="00576AD2" w:rsidP="00FF4076">
            <w:pPr>
              <w:widowControl w:val="0"/>
              <w:ind w:firstLine="0"/>
              <w:jc w:val="center"/>
              <w:rPr>
                <w:sz w:val="20"/>
              </w:rPr>
            </w:pPr>
            <w:r w:rsidRPr="00A112CC">
              <w:rPr>
                <w:sz w:val="20"/>
              </w:rPr>
              <w:t>0.106.хх.4хх</w:t>
            </w:r>
          </w:p>
        </w:tc>
      </w:tr>
      <w:tr w:rsidR="00A112CC" w:rsidRPr="00A112CC" w14:paraId="413FD4DF" w14:textId="77777777" w:rsidTr="003D73B3">
        <w:trPr>
          <w:trHeight w:val="20"/>
        </w:trPr>
        <w:tc>
          <w:tcPr>
            <w:tcW w:w="2616" w:type="dxa"/>
            <w:shd w:val="clear" w:color="auto" w:fill="auto"/>
          </w:tcPr>
          <w:p w14:paraId="1483DE27" w14:textId="77777777" w:rsidR="00576AD2" w:rsidRPr="00A112CC" w:rsidRDefault="00576AD2" w:rsidP="00FF4076">
            <w:pPr>
              <w:widowControl w:val="0"/>
              <w:ind w:firstLine="0"/>
              <w:rPr>
                <w:sz w:val="20"/>
              </w:rPr>
            </w:pPr>
            <w:r w:rsidRPr="00A112CC">
              <w:rPr>
                <w:sz w:val="20"/>
              </w:rPr>
              <w:t>Передача расчетов</w:t>
            </w:r>
          </w:p>
        </w:tc>
        <w:tc>
          <w:tcPr>
            <w:tcW w:w="2617" w:type="dxa"/>
            <w:shd w:val="clear" w:color="auto" w:fill="auto"/>
          </w:tcPr>
          <w:p w14:paraId="21EE2894" w14:textId="77777777" w:rsidR="00576AD2" w:rsidRPr="00A112CC" w:rsidRDefault="00576AD2" w:rsidP="00FF4076">
            <w:pPr>
              <w:widowControl w:val="0"/>
              <w:ind w:firstLine="0"/>
              <w:rPr>
                <w:sz w:val="20"/>
              </w:rPr>
            </w:pPr>
            <w:r w:rsidRPr="00A112CC">
              <w:rPr>
                <w:sz w:val="20"/>
              </w:rPr>
              <w:t>Извещение (ф. 0504805)</w:t>
            </w:r>
          </w:p>
          <w:p w14:paraId="78534BA7" w14:textId="2C7D5D11"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2E8A334A" w14:textId="77777777" w:rsidR="00576AD2" w:rsidRPr="00A112CC" w:rsidRDefault="00576AD2" w:rsidP="00FF4076">
            <w:pPr>
              <w:widowControl w:val="0"/>
              <w:ind w:firstLine="0"/>
              <w:jc w:val="center"/>
              <w:rPr>
                <w:sz w:val="20"/>
              </w:rPr>
            </w:pPr>
            <w:r w:rsidRPr="00A112CC">
              <w:rPr>
                <w:sz w:val="20"/>
              </w:rPr>
              <w:t>0.304.04.ххх</w:t>
            </w:r>
          </w:p>
        </w:tc>
        <w:tc>
          <w:tcPr>
            <w:tcW w:w="2617" w:type="dxa"/>
            <w:shd w:val="clear" w:color="auto" w:fill="auto"/>
          </w:tcPr>
          <w:p w14:paraId="06DE6DD6" w14:textId="77777777" w:rsidR="00576AD2" w:rsidRPr="00A112CC" w:rsidRDefault="00576AD2" w:rsidP="00FF4076">
            <w:pPr>
              <w:widowControl w:val="0"/>
              <w:ind w:firstLine="0"/>
              <w:jc w:val="center"/>
              <w:rPr>
                <w:sz w:val="20"/>
              </w:rPr>
            </w:pPr>
            <w:r w:rsidRPr="00A112CC">
              <w:rPr>
                <w:sz w:val="20"/>
              </w:rPr>
              <w:t>0.205.хх.66х</w:t>
            </w:r>
          </w:p>
          <w:p w14:paraId="1E2856F4" w14:textId="77777777" w:rsidR="00576AD2" w:rsidRPr="00A112CC" w:rsidRDefault="00576AD2" w:rsidP="00FF4076">
            <w:pPr>
              <w:widowControl w:val="0"/>
              <w:ind w:firstLine="0"/>
              <w:jc w:val="center"/>
              <w:rPr>
                <w:sz w:val="20"/>
              </w:rPr>
            </w:pPr>
            <w:r w:rsidRPr="00A112CC">
              <w:rPr>
                <w:sz w:val="20"/>
              </w:rPr>
              <w:t>0.206.хх.66х</w:t>
            </w:r>
          </w:p>
          <w:p w14:paraId="0C9C8890" w14:textId="77777777" w:rsidR="00576AD2" w:rsidRPr="00A112CC" w:rsidRDefault="00576AD2" w:rsidP="00FF4076">
            <w:pPr>
              <w:widowControl w:val="0"/>
              <w:ind w:firstLine="0"/>
              <w:jc w:val="center"/>
              <w:rPr>
                <w:sz w:val="20"/>
              </w:rPr>
            </w:pPr>
            <w:r w:rsidRPr="00A112CC">
              <w:rPr>
                <w:sz w:val="20"/>
              </w:rPr>
              <w:t>0.208.хх.667</w:t>
            </w:r>
          </w:p>
          <w:p w14:paraId="6C2FBF72" w14:textId="77777777" w:rsidR="00576AD2" w:rsidRPr="00A112CC" w:rsidRDefault="00576AD2" w:rsidP="00FF4076">
            <w:pPr>
              <w:widowControl w:val="0"/>
              <w:ind w:firstLine="0"/>
              <w:jc w:val="center"/>
              <w:rPr>
                <w:sz w:val="20"/>
              </w:rPr>
            </w:pPr>
            <w:r w:rsidRPr="00A112CC">
              <w:rPr>
                <w:sz w:val="20"/>
              </w:rPr>
              <w:t>0.209.хх.66х</w:t>
            </w:r>
          </w:p>
          <w:p w14:paraId="7ED06F06" w14:textId="77777777" w:rsidR="00576AD2" w:rsidRPr="00A112CC" w:rsidRDefault="00576AD2" w:rsidP="00FF4076">
            <w:pPr>
              <w:widowControl w:val="0"/>
              <w:ind w:firstLine="0"/>
              <w:jc w:val="center"/>
              <w:rPr>
                <w:sz w:val="20"/>
              </w:rPr>
            </w:pPr>
            <w:r w:rsidRPr="00A112CC">
              <w:rPr>
                <w:sz w:val="20"/>
              </w:rPr>
              <w:t>0.210.06.661</w:t>
            </w:r>
          </w:p>
          <w:p w14:paraId="1D4027B4" w14:textId="77777777" w:rsidR="00576AD2" w:rsidRPr="00A112CC" w:rsidRDefault="00576AD2" w:rsidP="00FF4076">
            <w:pPr>
              <w:widowControl w:val="0"/>
              <w:ind w:firstLine="0"/>
              <w:jc w:val="center"/>
              <w:rPr>
                <w:sz w:val="20"/>
              </w:rPr>
            </w:pPr>
            <w:r w:rsidRPr="00A112CC">
              <w:rPr>
                <w:sz w:val="20"/>
              </w:rPr>
              <w:t>0.210.12.661</w:t>
            </w:r>
          </w:p>
        </w:tc>
      </w:tr>
      <w:tr w:rsidR="00A112CC" w:rsidRPr="00A112CC" w14:paraId="7501CEFF" w14:textId="77777777" w:rsidTr="003D73B3">
        <w:trPr>
          <w:trHeight w:val="20"/>
        </w:trPr>
        <w:tc>
          <w:tcPr>
            <w:tcW w:w="2616" w:type="dxa"/>
            <w:shd w:val="clear" w:color="auto" w:fill="auto"/>
          </w:tcPr>
          <w:p w14:paraId="48D6367E" w14:textId="77777777" w:rsidR="00576AD2" w:rsidRPr="00A112CC" w:rsidRDefault="00576AD2" w:rsidP="00FF4076">
            <w:pPr>
              <w:widowControl w:val="0"/>
              <w:ind w:firstLine="0"/>
              <w:rPr>
                <w:sz w:val="20"/>
              </w:rPr>
            </w:pPr>
            <w:r w:rsidRPr="00A112CC">
              <w:rPr>
                <w:sz w:val="20"/>
              </w:rPr>
              <w:t>Передача обязательств</w:t>
            </w:r>
          </w:p>
        </w:tc>
        <w:tc>
          <w:tcPr>
            <w:tcW w:w="2617" w:type="dxa"/>
            <w:shd w:val="clear" w:color="auto" w:fill="auto"/>
          </w:tcPr>
          <w:p w14:paraId="5CF5648D" w14:textId="77777777" w:rsidR="00576AD2" w:rsidRPr="00A112CC" w:rsidRDefault="00576AD2" w:rsidP="00FF4076">
            <w:pPr>
              <w:widowControl w:val="0"/>
              <w:ind w:firstLine="0"/>
              <w:rPr>
                <w:sz w:val="20"/>
              </w:rPr>
            </w:pPr>
            <w:r w:rsidRPr="00A112CC">
              <w:rPr>
                <w:sz w:val="20"/>
              </w:rPr>
              <w:t>Извещение (ф. 0504805)</w:t>
            </w:r>
          </w:p>
          <w:p w14:paraId="4D1F5AD3" w14:textId="77777777" w:rsidR="00576AD2" w:rsidRPr="00A112CC" w:rsidRDefault="00576AD2" w:rsidP="00FF4076">
            <w:pPr>
              <w:widowControl w:val="0"/>
              <w:ind w:firstLine="0"/>
              <w:rPr>
                <w:sz w:val="20"/>
              </w:rPr>
            </w:pPr>
            <w:r w:rsidRPr="00A112CC">
              <w:rPr>
                <w:sz w:val="20"/>
              </w:rPr>
              <w:t>Бухгалтерская справка (ф. 0504833)</w:t>
            </w:r>
          </w:p>
          <w:p w14:paraId="46EC362E" w14:textId="77777777" w:rsidR="00576AD2" w:rsidRPr="00A112CC" w:rsidRDefault="00576AD2" w:rsidP="00FF4076">
            <w:pPr>
              <w:widowControl w:val="0"/>
              <w:ind w:firstLine="0"/>
              <w:rPr>
                <w:sz w:val="20"/>
              </w:rPr>
            </w:pPr>
            <w:r w:rsidRPr="00A112CC">
              <w:rPr>
                <w:sz w:val="20"/>
              </w:rPr>
              <w:t>Иные документы</w:t>
            </w:r>
          </w:p>
        </w:tc>
        <w:tc>
          <w:tcPr>
            <w:tcW w:w="2617" w:type="dxa"/>
            <w:gridSpan w:val="2"/>
            <w:shd w:val="clear" w:color="auto" w:fill="auto"/>
          </w:tcPr>
          <w:p w14:paraId="6EE76145" w14:textId="77777777" w:rsidR="00576AD2" w:rsidRPr="00A112CC" w:rsidRDefault="00576AD2" w:rsidP="00FF4076">
            <w:pPr>
              <w:widowControl w:val="0"/>
              <w:ind w:firstLine="0"/>
              <w:jc w:val="center"/>
              <w:rPr>
                <w:sz w:val="20"/>
              </w:rPr>
            </w:pPr>
            <w:r w:rsidRPr="00A112CC">
              <w:rPr>
                <w:sz w:val="20"/>
              </w:rPr>
              <w:t>0.302.хх.83х</w:t>
            </w:r>
          </w:p>
          <w:p w14:paraId="3D8B76BF" w14:textId="77777777" w:rsidR="00576AD2" w:rsidRPr="00A112CC" w:rsidRDefault="00576AD2" w:rsidP="00FF4076">
            <w:pPr>
              <w:widowControl w:val="0"/>
              <w:ind w:firstLine="0"/>
              <w:jc w:val="center"/>
              <w:rPr>
                <w:sz w:val="20"/>
              </w:rPr>
            </w:pPr>
            <w:r w:rsidRPr="00A112CC">
              <w:rPr>
                <w:sz w:val="20"/>
              </w:rPr>
              <w:t>0.303.хх.831</w:t>
            </w:r>
          </w:p>
        </w:tc>
        <w:tc>
          <w:tcPr>
            <w:tcW w:w="2617" w:type="dxa"/>
            <w:shd w:val="clear" w:color="auto" w:fill="auto"/>
          </w:tcPr>
          <w:p w14:paraId="2A575FC5" w14:textId="77777777" w:rsidR="00576AD2" w:rsidRPr="00A112CC" w:rsidRDefault="00576AD2" w:rsidP="00FF4076">
            <w:pPr>
              <w:widowControl w:val="0"/>
              <w:ind w:firstLine="0"/>
              <w:jc w:val="center"/>
              <w:rPr>
                <w:sz w:val="20"/>
              </w:rPr>
            </w:pPr>
            <w:r w:rsidRPr="00A112CC">
              <w:rPr>
                <w:sz w:val="20"/>
              </w:rPr>
              <w:t>0.304.04.ххх</w:t>
            </w:r>
          </w:p>
        </w:tc>
      </w:tr>
      <w:tr w:rsidR="00A112CC" w:rsidRPr="00A112CC" w14:paraId="7E2DE78B" w14:textId="77777777" w:rsidTr="003D73B3">
        <w:trPr>
          <w:trHeight w:val="20"/>
        </w:trPr>
        <w:tc>
          <w:tcPr>
            <w:tcW w:w="2616" w:type="dxa"/>
            <w:shd w:val="clear" w:color="auto" w:fill="auto"/>
          </w:tcPr>
          <w:p w14:paraId="616F02F2" w14:textId="77777777" w:rsidR="00576AD2" w:rsidRPr="00A112CC" w:rsidRDefault="00576AD2" w:rsidP="00FF4076">
            <w:pPr>
              <w:widowControl w:val="0"/>
              <w:ind w:firstLine="0"/>
              <w:rPr>
                <w:sz w:val="20"/>
              </w:rPr>
            </w:pPr>
            <w:r w:rsidRPr="00A112CC">
              <w:rPr>
                <w:sz w:val="20"/>
              </w:rPr>
              <w:t>Перечисление денежных средств на счет головного учреждения, обособленного подразделения (филиала)</w:t>
            </w:r>
          </w:p>
        </w:tc>
        <w:tc>
          <w:tcPr>
            <w:tcW w:w="2617" w:type="dxa"/>
            <w:shd w:val="clear" w:color="auto" w:fill="auto"/>
          </w:tcPr>
          <w:p w14:paraId="7AD0F6EC" w14:textId="77777777" w:rsidR="00576AD2" w:rsidRPr="00A112CC" w:rsidRDefault="00576AD2" w:rsidP="00FF4076">
            <w:pPr>
              <w:ind w:firstLine="0"/>
              <w:rPr>
                <w:rFonts w:eastAsia="Calibri"/>
                <w:sz w:val="20"/>
              </w:rPr>
            </w:pPr>
            <w:r w:rsidRPr="00A112CC">
              <w:rPr>
                <w:rFonts w:eastAsia="Calibri"/>
                <w:sz w:val="20"/>
              </w:rPr>
              <w:t>Платежное поручение (ф. 0401060)</w:t>
            </w:r>
          </w:p>
        </w:tc>
        <w:tc>
          <w:tcPr>
            <w:tcW w:w="2617" w:type="dxa"/>
            <w:gridSpan w:val="2"/>
            <w:shd w:val="clear" w:color="auto" w:fill="auto"/>
          </w:tcPr>
          <w:p w14:paraId="3D9DA2FC" w14:textId="77777777" w:rsidR="00576AD2" w:rsidRPr="00A112CC" w:rsidRDefault="00576AD2" w:rsidP="00FF4076">
            <w:pPr>
              <w:widowControl w:val="0"/>
              <w:ind w:firstLine="0"/>
              <w:jc w:val="center"/>
              <w:rPr>
                <w:sz w:val="20"/>
              </w:rPr>
            </w:pPr>
            <w:r w:rsidRPr="00A112CC">
              <w:rPr>
                <w:sz w:val="20"/>
              </w:rPr>
              <w:t>0.304.04.ххх</w:t>
            </w:r>
          </w:p>
        </w:tc>
        <w:tc>
          <w:tcPr>
            <w:tcW w:w="2617" w:type="dxa"/>
            <w:shd w:val="clear" w:color="auto" w:fill="auto"/>
          </w:tcPr>
          <w:p w14:paraId="63828313" w14:textId="77777777" w:rsidR="00576AD2" w:rsidRPr="00A112CC" w:rsidRDefault="00576AD2" w:rsidP="00FF4076">
            <w:pPr>
              <w:widowControl w:val="0"/>
              <w:ind w:firstLine="0"/>
              <w:jc w:val="center"/>
              <w:rPr>
                <w:sz w:val="20"/>
              </w:rPr>
            </w:pPr>
            <w:r w:rsidRPr="00A112CC">
              <w:rPr>
                <w:sz w:val="20"/>
              </w:rPr>
              <w:t>0.201.11.610</w:t>
            </w:r>
          </w:p>
          <w:p w14:paraId="20EB4E77" w14:textId="77777777" w:rsidR="00576AD2" w:rsidRPr="00A112CC" w:rsidRDefault="00576AD2" w:rsidP="00FF4076">
            <w:pPr>
              <w:widowControl w:val="0"/>
              <w:ind w:firstLine="0"/>
              <w:jc w:val="center"/>
              <w:rPr>
                <w:sz w:val="20"/>
              </w:rPr>
            </w:pPr>
            <w:r w:rsidRPr="00A112CC">
              <w:rPr>
                <w:sz w:val="20"/>
              </w:rPr>
              <w:t>18 (АГВИФ 610 КОСГУ 610)</w:t>
            </w:r>
          </w:p>
        </w:tc>
      </w:tr>
      <w:tr w:rsidR="00A112CC" w:rsidRPr="00A112CC" w14:paraId="4BC3D916" w14:textId="77777777" w:rsidTr="003D73B3">
        <w:trPr>
          <w:trHeight w:val="20"/>
        </w:trPr>
        <w:tc>
          <w:tcPr>
            <w:tcW w:w="10467" w:type="dxa"/>
            <w:gridSpan w:val="5"/>
            <w:shd w:val="clear" w:color="auto" w:fill="auto"/>
          </w:tcPr>
          <w:p w14:paraId="4218C82A" w14:textId="4725195B" w:rsidR="00576AD2" w:rsidRPr="00A112CC" w:rsidRDefault="00576AD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823" w:name="_Toc146534895"/>
            <w:r w:rsidRPr="00A112CC">
              <w:rPr>
                <w:b/>
                <w:kern w:val="24"/>
                <w:sz w:val="20"/>
                <w:szCs w:val="20"/>
              </w:rPr>
              <w:t>19.4.2 Операции в учете получающей стороны</w:t>
            </w:r>
            <w:bookmarkEnd w:id="823"/>
          </w:p>
        </w:tc>
      </w:tr>
      <w:tr w:rsidR="00A112CC" w:rsidRPr="00A112CC" w14:paraId="02F1AE4C" w14:textId="77777777" w:rsidTr="003D73B3">
        <w:trPr>
          <w:trHeight w:val="20"/>
        </w:trPr>
        <w:tc>
          <w:tcPr>
            <w:tcW w:w="2616" w:type="dxa"/>
            <w:shd w:val="clear" w:color="auto" w:fill="auto"/>
          </w:tcPr>
          <w:p w14:paraId="336BF510" w14:textId="77777777" w:rsidR="00576AD2" w:rsidRPr="00A112CC" w:rsidRDefault="00576AD2" w:rsidP="00FF4076">
            <w:pPr>
              <w:widowControl w:val="0"/>
              <w:ind w:firstLine="0"/>
              <w:rPr>
                <w:sz w:val="20"/>
              </w:rPr>
            </w:pPr>
            <w:r w:rsidRPr="00A112CC">
              <w:rPr>
                <w:sz w:val="20"/>
              </w:rPr>
              <w:t>Получение объектов нефинансовых актив</w:t>
            </w:r>
          </w:p>
        </w:tc>
        <w:tc>
          <w:tcPr>
            <w:tcW w:w="2617" w:type="dxa"/>
            <w:shd w:val="clear" w:color="auto" w:fill="auto"/>
          </w:tcPr>
          <w:p w14:paraId="4FA53902" w14:textId="77777777" w:rsidR="00576AD2" w:rsidRPr="00A112CC" w:rsidRDefault="00576AD2" w:rsidP="00FF4076">
            <w:pPr>
              <w:widowControl w:val="0"/>
              <w:ind w:firstLine="0"/>
              <w:rPr>
                <w:sz w:val="20"/>
              </w:rPr>
            </w:pPr>
            <w:r w:rsidRPr="00A112CC">
              <w:rPr>
                <w:sz w:val="20"/>
              </w:rPr>
              <w:t>Извещение (ф. 0504805)</w:t>
            </w:r>
          </w:p>
          <w:p w14:paraId="1088E589" w14:textId="77777777" w:rsidR="00576AD2" w:rsidRPr="00A112CC" w:rsidRDefault="00576AD2" w:rsidP="00FF4076">
            <w:pPr>
              <w:widowControl w:val="0"/>
              <w:ind w:firstLine="0"/>
              <w:rPr>
                <w:sz w:val="20"/>
              </w:rPr>
            </w:pPr>
            <w:r w:rsidRPr="00A112CC">
              <w:rPr>
                <w:sz w:val="20"/>
              </w:rPr>
              <w:t>Бухгалтерская справка (ф. 0504833)</w:t>
            </w:r>
          </w:p>
          <w:p w14:paraId="6EDA6A25" w14:textId="77777777" w:rsidR="00576AD2" w:rsidRPr="00A112CC" w:rsidRDefault="00576AD2" w:rsidP="00FF4076">
            <w:pPr>
              <w:widowControl w:val="0"/>
              <w:tabs>
                <w:tab w:val="num" w:pos="720"/>
              </w:tabs>
              <w:ind w:firstLine="0"/>
              <w:rPr>
                <w:sz w:val="20"/>
              </w:rPr>
            </w:pPr>
            <w:r w:rsidRPr="00A112CC">
              <w:rPr>
                <w:sz w:val="20"/>
              </w:rPr>
              <w:t>Акт о приеме-передаче объектов нефинансовых активов (ф. 0504101)</w:t>
            </w:r>
          </w:p>
          <w:p w14:paraId="4C27022E" w14:textId="77777777" w:rsidR="00576AD2" w:rsidRPr="00A112CC" w:rsidRDefault="00576AD2" w:rsidP="00FF4076">
            <w:pPr>
              <w:widowControl w:val="0"/>
              <w:ind w:firstLine="0"/>
              <w:rPr>
                <w:sz w:val="20"/>
              </w:rPr>
            </w:pPr>
            <w:r w:rsidRPr="00A112CC">
              <w:rPr>
                <w:sz w:val="20"/>
              </w:rPr>
              <w:t xml:space="preserve">Товаросопроводительные </w:t>
            </w:r>
            <w:r w:rsidRPr="00A112CC">
              <w:rPr>
                <w:sz w:val="20"/>
              </w:rPr>
              <w:lastRenderedPageBreak/>
              <w:t>документы</w:t>
            </w:r>
          </w:p>
        </w:tc>
        <w:tc>
          <w:tcPr>
            <w:tcW w:w="2617" w:type="dxa"/>
            <w:gridSpan w:val="2"/>
            <w:shd w:val="clear" w:color="auto" w:fill="auto"/>
          </w:tcPr>
          <w:p w14:paraId="0F8B788E" w14:textId="77777777" w:rsidR="00576AD2" w:rsidRPr="00A112CC" w:rsidRDefault="00576AD2" w:rsidP="00FF4076">
            <w:pPr>
              <w:widowControl w:val="0"/>
              <w:ind w:firstLine="0"/>
              <w:jc w:val="center"/>
              <w:rPr>
                <w:sz w:val="20"/>
              </w:rPr>
            </w:pPr>
            <w:r w:rsidRPr="00A112CC">
              <w:rPr>
                <w:sz w:val="20"/>
              </w:rPr>
              <w:lastRenderedPageBreak/>
              <w:t>0.101.хх.310</w:t>
            </w:r>
          </w:p>
          <w:p w14:paraId="749C8AE4" w14:textId="77777777" w:rsidR="00576AD2" w:rsidRPr="00A112CC" w:rsidRDefault="00576AD2" w:rsidP="00FF4076">
            <w:pPr>
              <w:widowControl w:val="0"/>
              <w:ind w:firstLine="0"/>
              <w:jc w:val="center"/>
              <w:rPr>
                <w:sz w:val="20"/>
              </w:rPr>
            </w:pPr>
            <w:r w:rsidRPr="00A112CC">
              <w:rPr>
                <w:sz w:val="20"/>
              </w:rPr>
              <w:t>0.102.хх.320</w:t>
            </w:r>
          </w:p>
          <w:p w14:paraId="34894C95" w14:textId="77777777" w:rsidR="00576AD2" w:rsidRPr="00A112CC" w:rsidRDefault="00576AD2" w:rsidP="00FF4076">
            <w:pPr>
              <w:widowControl w:val="0"/>
              <w:ind w:firstLine="0"/>
              <w:jc w:val="center"/>
              <w:rPr>
                <w:sz w:val="20"/>
              </w:rPr>
            </w:pPr>
            <w:r w:rsidRPr="00A112CC">
              <w:rPr>
                <w:sz w:val="20"/>
              </w:rPr>
              <w:t>0.103.хх.330</w:t>
            </w:r>
          </w:p>
          <w:p w14:paraId="124BBE6F" w14:textId="77777777" w:rsidR="00576AD2" w:rsidRPr="00A112CC" w:rsidRDefault="00576AD2" w:rsidP="00FF4076">
            <w:pPr>
              <w:widowControl w:val="0"/>
              <w:ind w:firstLine="0"/>
              <w:jc w:val="center"/>
              <w:rPr>
                <w:sz w:val="20"/>
              </w:rPr>
            </w:pPr>
            <w:r w:rsidRPr="00A112CC">
              <w:rPr>
                <w:sz w:val="20"/>
              </w:rPr>
              <w:t>0.105.хх.34х</w:t>
            </w:r>
          </w:p>
          <w:p w14:paraId="7ED554AE" w14:textId="77777777" w:rsidR="00576AD2" w:rsidRPr="00A112CC" w:rsidRDefault="00576AD2" w:rsidP="00FF4076">
            <w:pPr>
              <w:widowControl w:val="0"/>
              <w:ind w:firstLine="0"/>
              <w:jc w:val="center"/>
              <w:rPr>
                <w:sz w:val="20"/>
              </w:rPr>
            </w:pPr>
            <w:r w:rsidRPr="00A112CC">
              <w:rPr>
                <w:sz w:val="20"/>
              </w:rPr>
              <w:t>0.111.хх.35х</w:t>
            </w:r>
          </w:p>
        </w:tc>
        <w:tc>
          <w:tcPr>
            <w:tcW w:w="2617" w:type="dxa"/>
            <w:shd w:val="clear" w:color="auto" w:fill="auto"/>
          </w:tcPr>
          <w:p w14:paraId="591E856E" w14:textId="77777777" w:rsidR="00576AD2" w:rsidRPr="00A112CC" w:rsidRDefault="00576AD2" w:rsidP="00FF4076">
            <w:pPr>
              <w:widowControl w:val="0"/>
              <w:ind w:firstLine="0"/>
              <w:jc w:val="center"/>
              <w:rPr>
                <w:sz w:val="20"/>
              </w:rPr>
            </w:pPr>
            <w:r w:rsidRPr="00A112CC">
              <w:rPr>
                <w:sz w:val="20"/>
              </w:rPr>
              <w:t>0.304.04.ххх</w:t>
            </w:r>
          </w:p>
        </w:tc>
      </w:tr>
      <w:tr w:rsidR="00A112CC" w:rsidRPr="00A112CC" w14:paraId="17726323" w14:textId="77777777" w:rsidTr="003D73B3">
        <w:trPr>
          <w:trHeight w:val="20"/>
        </w:trPr>
        <w:tc>
          <w:tcPr>
            <w:tcW w:w="2616" w:type="dxa"/>
            <w:shd w:val="clear" w:color="auto" w:fill="auto"/>
          </w:tcPr>
          <w:p w14:paraId="0CB84B37" w14:textId="77777777" w:rsidR="00576AD2" w:rsidRPr="00A112CC" w:rsidRDefault="00576AD2" w:rsidP="00FF4076">
            <w:pPr>
              <w:widowControl w:val="0"/>
              <w:ind w:firstLine="0"/>
              <w:rPr>
                <w:sz w:val="20"/>
              </w:rPr>
            </w:pPr>
            <w:r w:rsidRPr="00A112CC">
              <w:rPr>
                <w:sz w:val="20"/>
              </w:rPr>
              <w:t>Получение амортизации по полученным объектам нефинансовых активов</w:t>
            </w:r>
          </w:p>
        </w:tc>
        <w:tc>
          <w:tcPr>
            <w:tcW w:w="2617" w:type="dxa"/>
            <w:shd w:val="clear" w:color="auto" w:fill="auto"/>
          </w:tcPr>
          <w:p w14:paraId="152A39E7" w14:textId="77777777" w:rsidR="00576AD2" w:rsidRPr="00A112CC" w:rsidRDefault="00576AD2" w:rsidP="00FF4076">
            <w:pPr>
              <w:widowControl w:val="0"/>
              <w:ind w:firstLine="0"/>
              <w:rPr>
                <w:sz w:val="20"/>
              </w:rPr>
            </w:pPr>
            <w:r w:rsidRPr="00A112CC">
              <w:rPr>
                <w:sz w:val="20"/>
              </w:rPr>
              <w:t>Извещение (ф. 0504805)</w:t>
            </w:r>
          </w:p>
          <w:p w14:paraId="0FFC10E1"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54203448" w14:textId="77777777" w:rsidR="00576AD2" w:rsidRPr="00A112CC" w:rsidRDefault="00576AD2" w:rsidP="00FF4076">
            <w:pPr>
              <w:widowControl w:val="0"/>
              <w:ind w:firstLine="0"/>
              <w:jc w:val="center"/>
              <w:rPr>
                <w:sz w:val="20"/>
              </w:rPr>
            </w:pPr>
            <w:r w:rsidRPr="00A112CC">
              <w:rPr>
                <w:sz w:val="20"/>
              </w:rPr>
              <w:t>0.304.04.ххх</w:t>
            </w:r>
          </w:p>
        </w:tc>
        <w:tc>
          <w:tcPr>
            <w:tcW w:w="2617" w:type="dxa"/>
            <w:shd w:val="clear" w:color="auto" w:fill="auto"/>
          </w:tcPr>
          <w:p w14:paraId="72829A9D" w14:textId="77777777" w:rsidR="00576AD2" w:rsidRPr="00A112CC" w:rsidRDefault="00576AD2" w:rsidP="00FF4076">
            <w:pPr>
              <w:widowControl w:val="0"/>
              <w:ind w:firstLine="0"/>
              <w:jc w:val="center"/>
              <w:rPr>
                <w:sz w:val="20"/>
              </w:rPr>
            </w:pPr>
            <w:r w:rsidRPr="00A112CC">
              <w:rPr>
                <w:sz w:val="20"/>
              </w:rPr>
              <w:t>0.104.хх.4хх</w:t>
            </w:r>
          </w:p>
        </w:tc>
      </w:tr>
      <w:tr w:rsidR="00A112CC" w:rsidRPr="00A112CC" w14:paraId="7E2DAE17" w14:textId="77777777" w:rsidTr="003D73B3">
        <w:trPr>
          <w:trHeight w:val="20"/>
        </w:trPr>
        <w:tc>
          <w:tcPr>
            <w:tcW w:w="2616" w:type="dxa"/>
            <w:shd w:val="clear" w:color="auto" w:fill="auto"/>
          </w:tcPr>
          <w:p w14:paraId="1A51F0FC" w14:textId="77777777" w:rsidR="00576AD2" w:rsidRPr="00A112CC" w:rsidRDefault="00576AD2" w:rsidP="00FF4076">
            <w:pPr>
              <w:widowControl w:val="0"/>
              <w:ind w:firstLine="0"/>
              <w:rPr>
                <w:sz w:val="20"/>
              </w:rPr>
            </w:pPr>
            <w:r w:rsidRPr="00A112CC">
              <w:rPr>
                <w:sz w:val="20"/>
              </w:rPr>
              <w:t>Получение вложений в объекты нефинансовых активов</w:t>
            </w:r>
          </w:p>
        </w:tc>
        <w:tc>
          <w:tcPr>
            <w:tcW w:w="2617" w:type="dxa"/>
            <w:shd w:val="clear" w:color="auto" w:fill="auto"/>
          </w:tcPr>
          <w:p w14:paraId="5496C106" w14:textId="77777777" w:rsidR="00576AD2" w:rsidRPr="00A112CC" w:rsidRDefault="00576AD2" w:rsidP="00FF4076">
            <w:pPr>
              <w:widowControl w:val="0"/>
              <w:ind w:firstLine="0"/>
              <w:rPr>
                <w:sz w:val="20"/>
              </w:rPr>
            </w:pPr>
            <w:r w:rsidRPr="00A112CC">
              <w:rPr>
                <w:sz w:val="20"/>
              </w:rPr>
              <w:t>Извещение (ф. 0504805)</w:t>
            </w:r>
          </w:p>
          <w:p w14:paraId="3677D5FA" w14:textId="77777777" w:rsidR="00576AD2" w:rsidRPr="00A112CC" w:rsidRDefault="00576AD2" w:rsidP="00FF4076">
            <w:pPr>
              <w:widowControl w:val="0"/>
              <w:ind w:firstLine="0"/>
              <w:rPr>
                <w:sz w:val="20"/>
              </w:rPr>
            </w:pPr>
            <w:r w:rsidRPr="00A112CC">
              <w:rPr>
                <w:sz w:val="20"/>
              </w:rPr>
              <w:t>Бухгалтерская справка (ф. 0504833)</w:t>
            </w:r>
          </w:p>
          <w:p w14:paraId="2E58A6A5" w14:textId="77777777" w:rsidR="00576AD2" w:rsidRPr="00A112CC" w:rsidRDefault="00576AD2" w:rsidP="00FF4076">
            <w:pPr>
              <w:widowControl w:val="0"/>
              <w:ind w:firstLine="0"/>
              <w:rPr>
                <w:sz w:val="20"/>
              </w:rPr>
            </w:pPr>
            <w:r w:rsidRPr="00A112CC">
              <w:rPr>
                <w:sz w:val="20"/>
              </w:rPr>
              <w:t>Товаросопроводительные документы</w:t>
            </w:r>
          </w:p>
        </w:tc>
        <w:tc>
          <w:tcPr>
            <w:tcW w:w="2617" w:type="dxa"/>
            <w:gridSpan w:val="2"/>
            <w:shd w:val="clear" w:color="auto" w:fill="auto"/>
          </w:tcPr>
          <w:p w14:paraId="19FDE514" w14:textId="77777777" w:rsidR="00576AD2" w:rsidRPr="00A112CC" w:rsidRDefault="00576AD2" w:rsidP="00FF4076">
            <w:pPr>
              <w:widowControl w:val="0"/>
              <w:ind w:firstLine="0"/>
              <w:jc w:val="center"/>
              <w:rPr>
                <w:sz w:val="20"/>
              </w:rPr>
            </w:pPr>
            <w:r w:rsidRPr="00A112CC">
              <w:rPr>
                <w:sz w:val="20"/>
              </w:rPr>
              <w:t>0.106.хх.3хх</w:t>
            </w:r>
          </w:p>
        </w:tc>
        <w:tc>
          <w:tcPr>
            <w:tcW w:w="2617" w:type="dxa"/>
            <w:shd w:val="clear" w:color="auto" w:fill="auto"/>
          </w:tcPr>
          <w:p w14:paraId="3C4A01A3" w14:textId="77777777" w:rsidR="00576AD2" w:rsidRPr="00A112CC" w:rsidRDefault="00576AD2" w:rsidP="00FF4076">
            <w:pPr>
              <w:widowControl w:val="0"/>
              <w:ind w:firstLine="0"/>
              <w:jc w:val="center"/>
              <w:rPr>
                <w:sz w:val="20"/>
              </w:rPr>
            </w:pPr>
            <w:r w:rsidRPr="00A112CC">
              <w:rPr>
                <w:sz w:val="20"/>
              </w:rPr>
              <w:t>0.304.04.ххх</w:t>
            </w:r>
          </w:p>
        </w:tc>
      </w:tr>
      <w:tr w:rsidR="00A112CC" w:rsidRPr="00A112CC" w14:paraId="36E56E1C" w14:textId="77777777" w:rsidTr="003D73B3">
        <w:trPr>
          <w:trHeight w:val="20"/>
        </w:trPr>
        <w:tc>
          <w:tcPr>
            <w:tcW w:w="2616" w:type="dxa"/>
            <w:shd w:val="clear" w:color="auto" w:fill="auto"/>
          </w:tcPr>
          <w:p w14:paraId="397CAD6E" w14:textId="77777777" w:rsidR="00576AD2" w:rsidRPr="00A112CC" w:rsidRDefault="00576AD2" w:rsidP="00FF4076">
            <w:pPr>
              <w:widowControl w:val="0"/>
              <w:ind w:firstLine="0"/>
              <w:rPr>
                <w:sz w:val="20"/>
              </w:rPr>
            </w:pPr>
            <w:r w:rsidRPr="00A112CC">
              <w:rPr>
                <w:sz w:val="20"/>
              </w:rPr>
              <w:t>Получение расчетов</w:t>
            </w:r>
          </w:p>
        </w:tc>
        <w:tc>
          <w:tcPr>
            <w:tcW w:w="2617" w:type="dxa"/>
            <w:shd w:val="clear" w:color="auto" w:fill="auto"/>
          </w:tcPr>
          <w:p w14:paraId="7F161F36" w14:textId="77777777" w:rsidR="00576AD2" w:rsidRPr="00A112CC" w:rsidRDefault="00576AD2" w:rsidP="00FF4076">
            <w:pPr>
              <w:widowControl w:val="0"/>
              <w:ind w:firstLine="0"/>
              <w:rPr>
                <w:sz w:val="20"/>
              </w:rPr>
            </w:pPr>
            <w:r w:rsidRPr="00A112CC">
              <w:rPr>
                <w:sz w:val="20"/>
              </w:rPr>
              <w:t>Извещение (ф. 0504805)</w:t>
            </w:r>
          </w:p>
          <w:p w14:paraId="0EB85B0C" w14:textId="77777777" w:rsidR="00576AD2" w:rsidRPr="00A112CC" w:rsidRDefault="00576AD2" w:rsidP="00FF4076">
            <w:pPr>
              <w:widowControl w:val="0"/>
              <w:ind w:firstLine="0"/>
              <w:rPr>
                <w:sz w:val="20"/>
              </w:rPr>
            </w:pPr>
            <w:r w:rsidRPr="00A112CC">
              <w:rPr>
                <w:sz w:val="20"/>
              </w:rPr>
              <w:t>Бухгалтерская справка (ф. 0504833)</w:t>
            </w:r>
          </w:p>
          <w:p w14:paraId="51899BB9" w14:textId="77777777" w:rsidR="00576AD2" w:rsidRPr="00A112CC" w:rsidRDefault="00576AD2" w:rsidP="00FF4076">
            <w:pPr>
              <w:widowControl w:val="0"/>
              <w:ind w:firstLine="0"/>
              <w:rPr>
                <w:sz w:val="20"/>
              </w:rPr>
            </w:pPr>
            <w:r w:rsidRPr="00A112CC">
              <w:rPr>
                <w:sz w:val="20"/>
              </w:rPr>
              <w:t>Иные документы</w:t>
            </w:r>
          </w:p>
        </w:tc>
        <w:tc>
          <w:tcPr>
            <w:tcW w:w="2617" w:type="dxa"/>
            <w:gridSpan w:val="2"/>
            <w:shd w:val="clear" w:color="auto" w:fill="auto"/>
          </w:tcPr>
          <w:p w14:paraId="2727E32C" w14:textId="77777777" w:rsidR="00576AD2" w:rsidRPr="00A112CC" w:rsidRDefault="00576AD2" w:rsidP="00FF4076">
            <w:pPr>
              <w:widowControl w:val="0"/>
              <w:ind w:firstLine="0"/>
              <w:jc w:val="center"/>
              <w:rPr>
                <w:sz w:val="20"/>
              </w:rPr>
            </w:pPr>
            <w:r w:rsidRPr="00A112CC">
              <w:rPr>
                <w:sz w:val="20"/>
              </w:rPr>
              <w:t>0.205.хх.56х</w:t>
            </w:r>
          </w:p>
          <w:p w14:paraId="4042D617" w14:textId="77777777" w:rsidR="00576AD2" w:rsidRPr="00A112CC" w:rsidRDefault="00576AD2" w:rsidP="00FF4076">
            <w:pPr>
              <w:widowControl w:val="0"/>
              <w:ind w:firstLine="0"/>
              <w:jc w:val="center"/>
              <w:rPr>
                <w:sz w:val="20"/>
              </w:rPr>
            </w:pPr>
            <w:r w:rsidRPr="00A112CC">
              <w:rPr>
                <w:sz w:val="20"/>
              </w:rPr>
              <w:t>0.206.хх.56х</w:t>
            </w:r>
          </w:p>
          <w:p w14:paraId="5F1C18A7" w14:textId="77777777" w:rsidR="00576AD2" w:rsidRPr="00A112CC" w:rsidRDefault="00576AD2" w:rsidP="00FF4076">
            <w:pPr>
              <w:widowControl w:val="0"/>
              <w:ind w:firstLine="0"/>
              <w:jc w:val="center"/>
              <w:rPr>
                <w:sz w:val="20"/>
              </w:rPr>
            </w:pPr>
            <w:r w:rsidRPr="00A112CC">
              <w:rPr>
                <w:sz w:val="20"/>
              </w:rPr>
              <w:t>0.208.хх.567</w:t>
            </w:r>
          </w:p>
          <w:p w14:paraId="53EAB8E0" w14:textId="77777777" w:rsidR="00576AD2" w:rsidRPr="00A112CC" w:rsidRDefault="00576AD2" w:rsidP="00FF4076">
            <w:pPr>
              <w:widowControl w:val="0"/>
              <w:ind w:firstLine="0"/>
              <w:jc w:val="center"/>
              <w:rPr>
                <w:sz w:val="20"/>
              </w:rPr>
            </w:pPr>
            <w:r w:rsidRPr="00A112CC">
              <w:rPr>
                <w:sz w:val="20"/>
              </w:rPr>
              <w:t>0.209.хх.56х</w:t>
            </w:r>
          </w:p>
          <w:p w14:paraId="6EC34D07" w14:textId="77777777" w:rsidR="00576AD2" w:rsidRPr="00A112CC" w:rsidRDefault="00576AD2" w:rsidP="00FF4076">
            <w:pPr>
              <w:widowControl w:val="0"/>
              <w:ind w:firstLine="0"/>
              <w:jc w:val="center"/>
              <w:rPr>
                <w:sz w:val="20"/>
              </w:rPr>
            </w:pPr>
            <w:r w:rsidRPr="00A112CC">
              <w:rPr>
                <w:sz w:val="20"/>
              </w:rPr>
              <w:t>0.210.06.561</w:t>
            </w:r>
          </w:p>
          <w:p w14:paraId="556EF5B6" w14:textId="77777777" w:rsidR="00576AD2" w:rsidRPr="00A112CC" w:rsidRDefault="00576AD2" w:rsidP="00FF4076">
            <w:pPr>
              <w:widowControl w:val="0"/>
              <w:ind w:firstLine="0"/>
              <w:jc w:val="center"/>
              <w:rPr>
                <w:sz w:val="20"/>
              </w:rPr>
            </w:pPr>
            <w:r w:rsidRPr="00A112CC">
              <w:rPr>
                <w:sz w:val="20"/>
              </w:rPr>
              <w:t>0.210.12.561</w:t>
            </w:r>
          </w:p>
        </w:tc>
        <w:tc>
          <w:tcPr>
            <w:tcW w:w="2617" w:type="dxa"/>
            <w:shd w:val="clear" w:color="auto" w:fill="auto"/>
          </w:tcPr>
          <w:p w14:paraId="1CD51DD0" w14:textId="77777777" w:rsidR="00576AD2" w:rsidRPr="00A112CC" w:rsidRDefault="00576AD2" w:rsidP="00FF4076">
            <w:pPr>
              <w:widowControl w:val="0"/>
              <w:ind w:firstLine="0"/>
              <w:jc w:val="center"/>
              <w:rPr>
                <w:sz w:val="20"/>
              </w:rPr>
            </w:pPr>
            <w:r w:rsidRPr="00A112CC">
              <w:rPr>
                <w:sz w:val="20"/>
              </w:rPr>
              <w:t>0.304.04.ххх</w:t>
            </w:r>
          </w:p>
        </w:tc>
      </w:tr>
      <w:tr w:rsidR="00A112CC" w:rsidRPr="00A112CC" w14:paraId="1AF85857" w14:textId="77777777" w:rsidTr="003D73B3">
        <w:trPr>
          <w:trHeight w:val="20"/>
        </w:trPr>
        <w:tc>
          <w:tcPr>
            <w:tcW w:w="2616" w:type="dxa"/>
            <w:shd w:val="clear" w:color="auto" w:fill="auto"/>
          </w:tcPr>
          <w:p w14:paraId="1ABDEED5" w14:textId="77777777" w:rsidR="00576AD2" w:rsidRPr="00A112CC" w:rsidRDefault="00576AD2" w:rsidP="00FF4076">
            <w:pPr>
              <w:widowControl w:val="0"/>
              <w:ind w:firstLine="0"/>
              <w:rPr>
                <w:sz w:val="20"/>
              </w:rPr>
            </w:pPr>
            <w:r w:rsidRPr="00A112CC">
              <w:rPr>
                <w:sz w:val="20"/>
              </w:rPr>
              <w:t>Получение обязательств</w:t>
            </w:r>
          </w:p>
        </w:tc>
        <w:tc>
          <w:tcPr>
            <w:tcW w:w="2617" w:type="dxa"/>
            <w:shd w:val="clear" w:color="auto" w:fill="auto"/>
          </w:tcPr>
          <w:p w14:paraId="03801FE0" w14:textId="77777777" w:rsidR="00576AD2" w:rsidRPr="00A112CC" w:rsidRDefault="00576AD2" w:rsidP="00FF4076">
            <w:pPr>
              <w:widowControl w:val="0"/>
              <w:ind w:firstLine="0"/>
              <w:rPr>
                <w:sz w:val="20"/>
              </w:rPr>
            </w:pPr>
            <w:r w:rsidRPr="00A112CC">
              <w:rPr>
                <w:sz w:val="20"/>
              </w:rPr>
              <w:t>Извещение (ф. 0504805)</w:t>
            </w:r>
          </w:p>
          <w:p w14:paraId="65537438" w14:textId="77777777" w:rsidR="00576AD2" w:rsidRPr="00A112CC" w:rsidRDefault="00576AD2" w:rsidP="00FF4076">
            <w:pPr>
              <w:widowControl w:val="0"/>
              <w:ind w:firstLine="0"/>
              <w:rPr>
                <w:sz w:val="20"/>
              </w:rPr>
            </w:pPr>
            <w:r w:rsidRPr="00A112CC">
              <w:rPr>
                <w:sz w:val="20"/>
              </w:rPr>
              <w:t>Бухгалтерская справка (ф. 0504833)</w:t>
            </w:r>
          </w:p>
          <w:p w14:paraId="4D9E69C0" w14:textId="77777777" w:rsidR="00576AD2" w:rsidRPr="00A112CC" w:rsidRDefault="00576AD2" w:rsidP="00FF4076">
            <w:pPr>
              <w:widowControl w:val="0"/>
              <w:ind w:firstLine="0"/>
              <w:rPr>
                <w:sz w:val="20"/>
              </w:rPr>
            </w:pPr>
            <w:r w:rsidRPr="00A112CC">
              <w:rPr>
                <w:sz w:val="20"/>
              </w:rPr>
              <w:t>Иные документы</w:t>
            </w:r>
          </w:p>
        </w:tc>
        <w:tc>
          <w:tcPr>
            <w:tcW w:w="2617" w:type="dxa"/>
            <w:gridSpan w:val="2"/>
            <w:shd w:val="clear" w:color="auto" w:fill="auto"/>
          </w:tcPr>
          <w:p w14:paraId="514BC9AF" w14:textId="77777777" w:rsidR="00576AD2" w:rsidRPr="00A112CC" w:rsidRDefault="00576AD2" w:rsidP="00FF4076">
            <w:pPr>
              <w:widowControl w:val="0"/>
              <w:ind w:firstLine="0"/>
              <w:jc w:val="center"/>
              <w:rPr>
                <w:sz w:val="20"/>
              </w:rPr>
            </w:pPr>
            <w:r w:rsidRPr="00A112CC">
              <w:rPr>
                <w:sz w:val="20"/>
              </w:rPr>
              <w:t>0.304.04.ххх</w:t>
            </w:r>
          </w:p>
        </w:tc>
        <w:tc>
          <w:tcPr>
            <w:tcW w:w="2617" w:type="dxa"/>
            <w:shd w:val="clear" w:color="auto" w:fill="auto"/>
          </w:tcPr>
          <w:p w14:paraId="63851DBB" w14:textId="77777777" w:rsidR="00576AD2" w:rsidRPr="00A112CC" w:rsidRDefault="00576AD2" w:rsidP="00FF4076">
            <w:pPr>
              <w:widowControl w:val="0"/>
              <w:ind w:firstLine="0"/>
              <w:jc w:val="center"/>
              <w:rPr>
                <w:sz w:val="20"/>
              </w:rPr>
            </w:pPr>
            <w:r w:rsidRPr="00A112CC">
              <w:rPr>
                <w:sz w:val="20"/>
              </w:rPr>
              <w:t>0.302.хх.73х</w:t>
            </w:r>
          </w:p>
          <w:p w14:paraId="04D28300" w14:textId="77777777" w:rsidR="00576AD2" w:rsidRPr="00A112CC" w:rsidRDefault="00576AD2" w:rsidP="00FF4076">
            <w:pPr>
              <w:widowControl w:val="0"/>
              <w:ind w:firstLine="0"/>
              <w:jc w:val="center"/>
              <w:rPr>
                <w:sz w:val="20"/>
              </w:rPr>
            </w:pPr>
            <w:r w:rsidRPr="00A112CC">
              <w:rPr>
                <w:sz w:val="20"/>
              </w:rPr>
              <w:t>0.303.хх.731</w:t>
            </w:r>
          </w:p>
        </w:tc>
      </w:tr>
      <w:tr w:rsidR="00A112CC" w:rsidRPr="00A112CC" w14:paraId="37EA3664" w14:textId="77777777" w:rsidTr="003D73B3">
        <w:trPr>
          <w:trHeight w:val="20"/>
        </w:trPr>
        <w:tc>
          <w:tcPr>
            <w:tcW w:w="2616" w:type="dxa"/>
            <w:shd w:val="clear" w:color="auto" w:fill="auto"/>
          </w:tcPr>
          <w:p w14:paraId="4461C411" w14:textId="77777777" w:rsidR="00576AD2" w:rsidRPr="00A112CC" w:rsidRDefault="00576AD2" w:rsidP="00FF4076">
            <w:pPr>
              <w:widowControl w:val="0"/>
              <w:ind w:firstLine="0"/>
              <w:rPr>
                <w:sz w:val="20"/>
              </w:rPr>
            </w:pPr>
            <w:r w:rsidRPr="00A112CC">
              <w:rPr>
                <w:sz w:val="20"/>
              </w:rPr>
              <w:t>Получение денежных средств от головного учреждения, обособленного подразделения (филиала)</w:t>
            </w:r>
          </w:p>
        </w:tc>
        <w:tc>
          <w:tcPr>
            <w:tcW w:w="2617" w:type="dxa"/>
            <w:shd w:val="clear" w:color="auto" w:fill="auto"/>
          </w:tcPr>
          <w:p w14:paraId="75AB9E6F" w14:textId="77777777" w:rsidR="00576AD2" w:rsidRPr="00A112CC" w:rsidRDefault="00576AD2" w:rsidP="00FF4076">
            <w:pPr>
              <w:widowControl w:val="0"/>
              <w:ind w:firstLine="0"/>
              <w:rPr>
                <w:sz w:val="20"/>
              </w:rPr>
            </w:pPr>
            <w:r w:rsidRPr="00A112CC">
              <w:rPr>
                <w:sz w:val="20"/>
              </w:rPr>
              <w:t>Выписка из лицевого счета</w:t>
            </w:r>
          </w:p>
          <w:p w14:paraId="53E9F57E" w14:textId="77777777" w:rsidR="00576AD2" w:rsidRPr="00A112CC" w:rsidRDefault="00576AD2" w:rsidP="00FF4076">
            <w:pPr>
              <w:widowControl w:val="0"/>
              <w:ind w:firstLine="0"/>
              <w:rPr>
                <w:sz w:val="20"/>
              </w:rPr>
            </w:pPr>
            <w:r w:rsidRPr="00A112CC">
              <w:rPr>
                <w:sz w:val="20"/>
              </w:rPr>
              <w:t>Платежное поручение (ф. 0401060)</w:t>
            </w:r>
          </w:p>
        </w:tc>
        <w:tc>
          <w:tcPr>
            <w:tcW w:w="2617" w:type="dxa"/>
            <w:gridSpan w:val="2"/>
            <w:shd w:val="clear" w:color="auto" w:fill="auto"/>
          </w:tcPr>
          <w:p w14:paraId="517BD5A3" w14:textId="77777777" w:rsidR="00576AD2" w:rsidRPr="00A112CC" w:rsidRDefault="00576AD2" w:rsidP="00FF4076">
            <w:pPr>
              <w:widowControl w:val="0"/>
              <w:ind w:firstLine="0"/>
              <w:jc w:val="center"/>
              <w:rPr>
                <w:sz w:val="20"/>
              </w:rPr>
            </w:pPr>
            <w:r w:rsidRPr="00A112CC">
              <w:rPr>
                <w:sz w:val="20"/>
              </w:rPr>
              <w:t>0.201.11.510</w:t>
            </w:r>
          </w:p>
          <w:p w14:paraId="16BFB984" w14:textId="77777777" w:rsidR="00576AD2" w:rsidRPr="00A112CC" w:rsidRDefault="00576AD2" w:rsidP="00FF4076">
            <w:pPr>
              <w:widowControl w:val="0"/>
              <w:ind w:firstLine="0"/>
              <w:jc w:val="center"/>
              <w:rPr>
                <w:sz w:val="20"/>
              </w:rPr>
            </w:pPr>
            <w:r w:rsidRPr="00A112CC">
              <w:rPr>
                <w:sz w:val="20"/>
              </w:rPr>
              <w:t>17 (АГВИФ 510 КОСГУ 510)</w:t>
            </w:r>
          </w:p>
        </w:tc>
        <w:tc>
          <w:tcPr>
            <w:tcW w:w="2617" w:type="dxa"/>
            <w:shd w:val="clear" w:color="auto" w:fill="auto"/>
          </w:tcPr>
          <w:p w14:paraId="543CB4A0" w14:textId="77777777" w:rsidR="00576AD2" w:rsidRPr="00A112CC" w:rsidRDefault="00576AD2" w:rsidP="00FF4076">
            <w:pPr>
              <w:widowControl w:val="0"/>
              <w:ind w:firstLine="0"/>
              <w:jc w:val="center"/>
              <w:rPr>
                <w:sz w:val="20"/>
              </w:rPr>
            </w:pPr>
            <w:r w:rsidRPr="00A112CC">
              <w:rPr>
                <w:sz w:val="20"/>
              </w:rPr>
              <w:t>0.304.04.ххх</w:t>
            </w:r>
          </w:p>
        </w:tc>
      </w:tr>
      <w:tr w:rsidR="00A112CC" w:rsidRPr="00A112CC" w14:paraId="308E291B" w14:textId="77777777" w:rsidTr="003D73B3">
        <w:trPr>
          <w:trHeight w:val="20"/>
        </w:trPr>
        <w:tc>
          <w:tcPr>
            <w:tcW w:w="10467" w:type="dxa"/>
            <w:gridSpan w:val="5"/>
            <w:shd w:val="clear" w:color="auto" w:fill="auto"/>
          </w:tcPr>
          <w:p w14:paraId="2F35731F" w14:textId="632B7C35" w:rsidR="00576AD2" w:rsidRPr="00A112CC" w:rsidRDefault="00576AD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824" w:name="_Toc94016218"/>
            <w:bookmarkStart w:id="825" w:name="_Toc94016987"/>
            <w:bookmarkStart w:id="826" w:name="_Toc103589544"/>
            <w:bookmarkStart w:id="827" w:name="_Toc146534896"/>
            <w:r w:rsidRPr="00A112CC">
              <w:rPr>
                <w:b/>
                <w:kern w:val="24"/>
                <w:sz w:val="20"/>
                <w:szCs w:val="20"/>
              </w:rPr>
              <w:t>19.5. Корреспонденция счетов по операциям со счетом бухгалтерского учета 0.304.06 «Расчеты с прочими кредиторами»</w:t>
            </w:r>
            <w:bookmarkEnd w:id="824"/>
            <w:bookmarkEnd w:id="825"/>
            <w:bookmarkEnd w:id="826"/>
            <w:bookmarkEnd w:id="827"/>
          </w:p>
        </w:tc>
      </w:tr>
      <w:tr w:rsidR="00A112CC" w:rsidRPr="00A112CC" w14:paraId="1A3EB59B" w14:textId="77777777" w:rsidTr="003D73B3">
        <w:trPr>
          <w:trHeight w:val="20"/>
        </w:trPr>
        <w:tc>
          <w:tcPr>
            <w:tcW w:w="10467" w:type="dxa"/>
            <w:gridSpan w:val="5"/>
            <w:shd w:val="clear" w:color="auto" w:fill="auto"/>
          </w:tcPr>
          <w:p w14:paraId="58CBB72A" w14:textId="2A37B5FE" w:rsidR="00576AD2" w:rsidRPr="00A112CC" w:rsidRDefault="00576AD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828" w:name="_Toc94016219"/>
            <w:bookmarkStart w:id="829" w:name="_Toc94016988"/>
            <w:bookmarkStart w:id="830" w:name="_Toc103589545"/>
            <w:bookmarkStart w:id="831" w:name="_Toc146534897"/>
            <w:r w:rsidRPr="00A112CC">
              <w:rPr>
                <w:b/>
                <w:kern w:val="24"/>
                <w:sz w:val="20"/>
                <w:szCs w:val="20"/>
              </w:rPr>
              <w:t>19.5.1. Расчеты с прочими кредиторами</w:t>
            </w:r>
            <w:bookmarkEnd w:id="828"/>
            <w:bookmarkEnd w:id="829"/>
            <w:bookmarkEnd w:id="830"/>
            <w:bookmarkEnd w:id="831"/>
          </w:p>
        </w:tc>
      </w:tr>
      <w:tr w:rsidR="00A112CC" w:rsidRPr="00A112CC" w14:paraId="72B378DA" w14:textId="77777777" w:rsidTr="003D73B3">
        <w:trPr>
          <w:trHeight w:val="20"/>
        </w:trPr>
        <w:tc>
          <w:tcPr>
            <w:tcW w:w="2616" w:type="dxa"/>
            <w:shd w:val="clear" w:color="auto" w:fill="auto"/>
          </w:tcPr>
          <w:p w14:paraId="72C9ABA2" w14:textId="77777777" w:rsidR="00576AD2" w:rsidRPr="00A112CC" w:rsidRDefault="00576AD2" w:rsidP="00FF4076">
            <w:pPr>
              <w:widowControl w:val="0"/>
              <w:ind w:firstLine="0"/>
              <w:rPr>
                <w:sz w:val="20"/>
              </w:rPr>
            </w:pPr>
            <w:r w:rsidRPr="00A112CC">
              <w:rPr>
                <w:sz w:val="20"/>
              </w:rPr>
              <w:t>Принятие к учету кредиторской задолженности, которая образовалась по соответствующему виду финансового обеспечения, и исполнение обязательств по которой будет осуществлено за счет иного вида финансового обеспечения</w:t>
            </w:r>
          </w:p>
        </w:tc>
        <w:tc>
          <w:tcPr>
            <w:tcW w:w="2617" w:type="dxa"/>
            <w:shd w:val="clear" w:color="auto" w:fill="auto"/>
          </w:tcPr>
          <w:p w14:paraId="19A2CE49" w14:textId="60681709"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15D08503"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lang w:val="en-US"/>
              </w:rPr>
              <w:t>0.206.хх.</w:t>
            </w:r>
            <w:r w:rsidRPr="00A112CC">
              <w:rPr>
                <w:kern w:val="24"/>
                <w:sz w:val="20"/>
                <w:szCs w:val="20"/>
              </w:rPr>
              <w:t>56х</w:t>
            </w:r>
          </w:p>
          <w:p w14:paraId="7B8B8A4B"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(562, 563, 564, 566, 567)</w:t>
            </w:r>
          </w:p>
          <w:p w14:paraId="433A8975" w14:textId="1D7CC04A" w:rsidR="00576AD2" w:rsidRPr="00A112CC" w:rsidRDefault="00576AD2" w:rsidP="00FF4076">
            <w:pPr>
              <w:widowControl w:val="0"/>
              <w:ind w:firstLine="0"/>
              <w:jc w:val="center"/>
              <w:rPr>
                <w:sz w:val="20"/>
              </w:rPr>
            </w:pPr>
            <w:r w:rsidRPr="00A112CC">
              <w:rPr>
                <w:sz w:val="20"/>
              </w:rPr>
              <w:t>0.302.хх.83х</w:t>
            </w:r>
          </w:p>
          <w:p w14:paraId="33456704" w14:textId="37B818BC" w:rsidR="00576AD2" w:rsidRPr="00A112CC" w:rsidRDefault="00576AD2" w:rsidP="00FF4076">
            <w:pPr>
              <w:widowControl w:val="0"/>
              <w:ind w:firstLine="0"/>
              <w:jc w:val="center"/>
              <w:rPr>
                <w:sz w:val="20"/>
              </w:rPr>
            </w:pPr>
            <w:r w:rsidRPr="00A112CC">
              <w:rPr>
                <w:sz w:val="20"/>
              </w:rPr>
              <w:t>(832, 833, 834, 835, 836)</w:t>
            </w:r>
          </w:p>
          <w:p w14:paraId="088DE364"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0.303.хх.831</w:t>
            </w:r>
          </w:p>
          <w:p w14:paraId="46592C20"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sz w:val="20"/>
                <w:szCs w:val="20"/>
              </w:rPr>
              <w:t>0.304.03.837</w:t>
            </w:r>
          </w:p>
        </w:tc>
        <w:tc>
          <w:tcPr>
            <w:tcW w:w="2617" w:type="dxa"/>
            <w:shd w:val="clear" w:color="auto" w:fill="auto"/>
          </w:tcPr>
          <w:p w14:paraId="65FE9553"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0.304.06.732</w:t>
            </w:r>
          </w:p>
        </w:tc>
      </w:tr>
      <w:tr w:rsidR="00A112CC" w:rsidRPr="00A112CC" w14:paraId="6355011C" w14:textId="77777777" w:rsidTr="003D73B3">
        <w:trPr>
          <w:trHeight w:val="20"/>
        </w:trPr>
        <w:tc>
          <w:tcPr>
            <w:tcW w:w="2616" w:type="dxa"/>
            <w:shd w:val="clear" w:color="auto" w:fill="auto"/>
          </w:tcPr>
          <w:p w14:paraId="6A302C05" w14:textId="77777777" w:rsidR="00576AD2" w:rsidRPr="00A112CC" w:rsidRDefault="00576AD2" w:rsidP="00FF4076">
            <w:pPr>
              <w:widowControl w:val="0"/>
              <w:autoSpaceDE w:val="0"/>
              <w:autoSpaceDN w:val="0"/>
              <w:adjustRightInd w:val="0"/>
              <w:ind w:firstLine="0"/>
              <w:rPr>
                <w:sz w:val="20"/>
              </w:rPr>
            </w:pPr>
            <w:r w:rsidRPr="00A112CC">
              <w:rPr>
                <w:sz w:val="20"/>
              </w:rPr>
              <w:t>Исполнение дебиторской задолженности по доходам (выплатам) за счет иного финансового источника, в том числе зачетом встречных требований (удержаний)</w:t>
            </w:r>
          </w:p>
        </w:tc>
        <w:tc>
          <w:tcPr>
            <w:tcW w:w="2617" w:type="dxa"/>
            <w:shd w:val="clear" w:color="auto" w:fill="auto"/>
          </w:tcPr>
          <w:p w14:paraId="38C797F2" w14:textId="1448A783"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5C1CE738" w14:textId="77777777" w:rsidR="00576AD2" w:rsidRPr="00A112CC" w:rsidRDefault="00576AD2" w:rsidP="00FF4076">
            <w:pPr>
              <w:widowControl w:val="0"/>
              <w:ind w:firstLine="0"/>
              <w:jc w:val="center"/>
              <w:rPr>
                <w:sz w:val="20"/>
              </w:rPr>
            </w:pPr>
            <w:r w:rsidRPr="00A112CC">
              <w:rPr>
                <w:kern w:val="24"/>
                <w:sz w:val="20"/>
              </w:rPr>
              <w:t>0.304.06.832</w:t>
            </w:r>
          </w:p>
        </w:tc>
        <w:tc>
          <w:tcPr>
            <w:tcW w:w="2617" w:type="dxa"/>
            <w:shd w:val="clear" w:color="auto" w:fill="auto"/>
          </w:tcPr>
          <w:p w14:paraId="5BDF340C"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0.205.хх.66х</w:t>
            </w:r>
          </w:p>
          <w:p w14:paraId="1CDC8EFF"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(661, 662, 663, 664, 666, 667)</w:t>
            </w:r>
          </w:p>
          <w:p w14:paraId="54668FEC"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0.209.хх.66х</w:t>
            </w:r>
          </w:p>
          <w:p w14:paraId="7DAC2EEA"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(662, 663, 664, 666, 667)</w:t>
            </w:r>
          </w:p>
          <w:p w14:paraId="5190D393"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0.206.хх.66х</w:t>
            </w:r>
          </w:p>
          <w:p w14:paraId="3C117EF3"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(661, 662, 663, 664, 666, 667)</w:t>
            </w:r>
          </w:p>
          <w:p w14:paraId="55D8D531"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0.208.хх.667</w:t>
            </w:r>
          </w:p>
          <w:p w14:paraId="0640143C" w14:textId="7A77A631"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0.303.хх.731</w:t>
            </w:r>
          </w:p>
        </w:tc>
      </w:tr>
      <w:tr w:rsidR="00A112CC" w:rsidRPr="00A112CC" w14:paraId="6B59983E" w14:textId="77777777" w:rsidTr="003D73B3">
        <w:trPr>
          <w:trHeight w:val="20"/>
        </w:trPr>
        <w:tc>
          <w:tcPr>
            <w:tcW w:w="2616" w:type="dxa"/>
            <w:vMerge w:val="restart"/>
            <w:shd w:val="clear" w:color="auto" w:fill="auto"/>
          </w:tcPr>
          <w:p w14:paraId="4F187BAB" w14:textId="424F0E01" w:rsidR="00576AD2" w:rsidRPr="00A112CC" w:rsidRDefault="00576AD2" w:rsidP="00FF4076">
            <w:pPr>
              <w:widowControl w:val="0"/>
              <w:autoSpaceDE w:val="0"/>
              <w:autoSpaceDN w:val="0"/>
              <w:adjustRightInd w:val="0"/>
              <w:ind w:firstLine="0"/>
              <w:rPr>
                <w:sz w:val="20"/>
              </w:rPr>
            </w:pPr>
            <w:r w:rsidRPr="00A112CC">
              <w:rPr>
                <w:sz w:val="20"/>
              </w:rPr>
              <w:t xml:space="preserve">Перевод денежных средств с КВФО 4 на КВФО 2 (на лицевом счете с кодом 26) </w:t>
            </w:r>
          </w:p>
        </w:tc>
        <w:tc>
          <w:tcPr>
            <w:tcW w:w="2617" w:type="dxa"/>
            <w:vMerge w:val="restart"/>
            <w:shd w:val="clear" w:color="auto" w:fill="auto"/>
          </w:tcPr>
          <w:p w14:paraId="20403602" w14:textId="6DD905CA"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61D979C4" w14:textId="39C016E3" w:rsidR="00576AD2" w:rsidRPr="00A112CC" w:rsidRDefault="00576AD2" w:rsidP="00FF4076">
            <w:pPr>
              <w:widowControl w:val="0"/>
              <w:ind w:firstLine="0"/>
              <w:jc w:val="center"/>
              <w:rPr>
                <w:kern w:val="24"/>
                <w:sz w:val="20"/>
              </w:rPr>
            </w:pPr>
            <w:r w:rsidRPr="00A112CC">
              <w:rPr>
                <w:sz w:val="20"/>
              </w:rPr>
              <w:t>4.304.06.832</w:t>
            </w:r>
          </w:p>
        </w:tc>
        <w:tc>
          <w:tcPr>
            <w:tcW w:w="2617" w:type="dxa"/>
            <w:shd w:val="clear" w:color="auto" w:fill="auto"/>
          </w:tcPr>
          <w:p w14:paraId="6F214844" w14:textId="77777777" w:rsidR="00576AD2" w:rsidRPr="00A112CC" w:rsidRDefault="00576AD2" w:rsidP="00FF4076">
            <w:pPr>
              <w:widowControl w:val="0"/>
              <w:ind w:firstLine="0"/>
              <w:jc w:val="center"/>
              <w:rPr>
                <w:sz w:val="20"/>
              </w:rPr>
            </w:pPr>
            <w:r w:rsidRPr="00A112CC">
              <w:rPr>
                <w:sz w:val="20"/>
              </w:rPr>
              <w:t>4.201.11.610</w:t>
            </w:r>
          </w:p>
          <w:p w14:paraId="6ADE4067"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sz w:val="20"/>
                <w:szCs w:val="20"/>
              </w:rPr>
              <w:t>18 (АГВИФ 610 КОСГУ 610)</w:t>
            </w:r>
          </w:p>
        </w:tc>
      </w:tr>
      <w:tr w:rsidR="00A112CC" w:rsidRPr="00A112CC" w14:paraId="645DE980" w14:textId="77777777" w:rsidTr="003D73B3">
        <w:trPr>
          <w:trHeight w:val="20"/>
        </w:trPr>
        <w:tc>
          <w:tcPr>
            <w:tcW w:w="2616" w:type="dxa"/>
            <w:vMerge/>
            <w:shd w:val="clear" w:color="auto" w:fill="auto"/>
          </w:tcPr>
          <w:p w14:paraId="673260DB" w14:textId="77777777" w:rsidR="00576AD2" w:rsidRPr="00A112CC" w:rsidRDefault="00576AD2" w:rsidP="00FF4076">
            <w:pPr>
              <w:widowControl w:val="0"/>
              <w:autoSpaceDE w:val="0"/>
              <w:autoSpaceDN w:val="0"/>
              <w:adjustRightInd w:val="0"/>
              <w:ind w:firstLine="0"/>
              <w:rPr>
                <w:sz w:val="20"/>
              </w:rPr>
            </w:pPr>
          </w:p>
        </w:tc>
        <w:tc>
          <w:tcPr>
            <w:tcW w:w="2617" w:type="dxa"/>
            <w:vMerge/>
            <w:shd w:val="clear" w:color="auto" w:fill="auto"/>
          </w:tcPr>
          <w:p w14:paraId="12BAA5C7" w14:textId="77777777" w:rsidR="00576AD2" w:rsidRPr="00A112CC" w:rsidRDefault="00576AD2" w:rsidP="00FF4076">
            <w:pPr>
              <w:widowControl w:val="0"/>
              <w:ind w:firstLine="0"/>
              <w:rPr>
                <w:sz w:val="20"/>
              </w:rPr>
            </w:pPr>
          </w:p>
        </w:tc>
        <w:tc>
          <w:tcPr>
            <w:tcW w:w="2617" w:type="dxa"/>
            <w:gridSpan w:val="2"/>
            <w:shd w:val="clear" w:color="auto" w:fill="auto"/>
          </w:tcPr>
          <w:p w14:paraId="1D766C35" w14:textId="77777777" w:rsidR="00576AD2" w:rsidRPr="00A112CC" w:rsidRDefault="00576AD2" w:rsidP="00FF4076">
            <w:pPr>
              <w:widowControl w:val="0"/>
              <w:ind w:firstLine="0"/>
              <w:jc w:val="center"/>
              <w:rPr>
                <w:kern w:val="24"/>
                <w:sz w:val="20"/>
              </w:rPr>
            </w:pPr>
            <w:r w:rsidRPr="00A112CC">
              <w:rPr>
                <w:kern w:val="24"/>
                <w:sz w:val="20"/>
              </w:rPr>
              <w:t>2.201.11.510</w:t>
            </w:r>
          </w:p>
          <w:p w14:paraId="6321E779" w14:textId="77777777" w:rsidR="00576AD2" w:rsidRPr="00A112CC" w:rsidRDefault="00576AD2" w:rsidP="00FF4076">
            <w:pPr>
              <w:widowControl w:val="0"/>
              <w:ind w:firstLine="0"/>
              <w:jc w:val="center"/>
              <w:rPr>
                <w:kern w:val="24"/>
                <w:sz w:val="20"/>
              </w:rPr>
            </w:pPr>
            <w:r w:rsidRPr="00A112CC">
              <w:rPr>
                <w:sz w:val="20"/>
              </w:rPr>
              <w:t>17 (АГВИФ 510 КОСГУ 510)</w:t>
            </w:r>
          </w:p>
        </w:tc>
        <w:tc>
          <w:tcPr>
            <w:tcW w:w="2617" w:type="dxa"/>
            <w:shd w:val="clear" w:color="auto" w:fill="auto"/>
          </w:tcPr>
          <w:p w14:paraId="459E48DC" w14:textId="29AC873C" w:rsidR="00576AD2" w:rsidRPr="00A112CC" w:rsidRDefault="00576AD2" w:rsidP="00FF4076">
            <w:pPr>
              <w:widowControl w:val="0"/>
              <w:autoSpaceDE w:val="0"/>
              <w:autoSpaceDN w:val="0"/>
              <w:adjustRightInd w:val="0"/>
              <w:ind w:hanging="15"/>
              <w:jc w:val="center"/>
              <w:rPr>
                <w:kern w:val="24"/>
                <w:sz w:val="20"/>
              </w:rPr>
            </w:pPr>
            <w:r w:rsidRPr="00A112CC">
              <w:rPr>
                <w:sz w:val="20"/>
              </w:rPr>
              <w:t>2.304.06.732</w:t>
            </w:r>
          </w:p>
        </w:tc>
      </w:tr>
      <w:tr w:rsidR="00A112CC" w:rsidRPr="00A112CC" w14:paraId="191C2C6B" w14:textId="77777777" w:rsidTr="003D73B3">
        <w:trPr>
          <w:trHeight w:val="20"/>
        </w:trPr>
        <w:tc>
          <w:tcPr>
            <w:tcW w:w="2616" w:type="dxa"/>
            <w:vMerge w:val="restart"/>
            <w:shd w:val="clear" w:color="auto" w:fill="auto"/>
          </w:tcPr>
          <w:p w14:paraId="01D3BB94" w14:textId="77777777" w:rsidR="00576AD2" w:rsidRPr="00A112CC" w:rsidRDefault="00576AD2" w:rsidP="00FF4076">
            <w:pPr>
              <w:widowControl w:val="0"/>
              <w:autoSpaceDE w:val="0"/>
              <w:autoSpaceDN w:val="0"/>
              <w:adjustRightInd w:val="0"/>
              <w:ind w:firstLine="0"/>
              <w:rPr>
                <w:sz w:val="20"/>
              </w:rPr>
            </w:pPr>
            <w:r w:rsidRPr="00A112CC">
              <w:rPr>
                <w:sz w:val="20"/>
              </w:rPr>
              <w:t xml:space="preserve">Привлечение средств, полученных по одному виду финансового обеспечения в рамках покрытия кассового разрыва при исполнении обязательств по оплате по </w:t>
            </w:r>
            <w:r w:rsidRPr="00A112CC">
              <w:rPr>
                <w:sz w:val="20"/>
              </w:rPr>
              <w:lastRenderedPageBreak/>
              <w:t>другому виду деятельности</w:t>
            </w:r>
          </w:p>
        </w:tc>
        <w:tc>
          <w:tcPr>
            <w:tcW w:w="2617" w:type="dxa"/>
            <w:vMerge w:val="restart"/>
            <w:shd w:val="clear" w:color="auto" w:fill="auto"/>
          </w:tcPr>
          <w:p w14:paraId="6B2C7869" w14:textId="428AEDC4" w:rsidR="00576AD2" w:rsidRPr="00A112CC" w:rsidRDefault="00576AD2" w:rsidP="00FF4076">
            <w:pPr>
              <w:widowControl w:val="0"/>
              <w:ind w:firstLine="0"/>
              <w:rPr>
                <w:sz w:val="20"/>
              </w:rPr>
            </w:pPr>
            <w:r w:rsidRPr="00A112CC">
              <w:rPr>
                <w:sz w:val="20"/>
              </w:rPr>
              <w:lastRenderedPageBreak/>
              <w:t>Бухгалтерская справка (ф. 0504833)</w:t>
            </w:r>
          </w:p>
        </w:tc>
        <w:tc>
          <w:tcPr>
            <w:tcW w:w="2617" w:type="dxa"/>
            <w:gridSpan w:val="2"/>
            <w:shd w:val="clear" w:color="auto" w:fill="auto"/>
          </w:tcPr>
          <w:p w14:paraId="36152435" w14:textId="193AC9B9" w:rsidR="00576AD2" w:rsidRPr="00A112CC" w:rsidRDefault="00576AD2" w:rsidP="00FF4076">
            <w:pPr>
              <w:widowControl w:val="0"/>
              <w:ind w:firstLine="0"/>
              <w:jc w:val="center"/>
              <w:rPr>
                <w:kern w:val="24"/>
                <w:sz w:val="20"/>
              </w:rPr>
            </w:pPr>
            <w:r w:rsidRPr="00A112CC">
              <w:rPr>
                <w:kern w:val="24"/>
                <w:sz w:val="20"/>
              </w:rPr>
              <w:t>0.304.06.832</w:t>
            </w:r>
          </w:p>
        </w:tc>
        <w:tc>
          <w:tcPr>
            <w:tcW w:w="2617" w:type="dxa"/>
            <w:shd w:val="clear" w:color="auto" w:fill="auto"/>
          </w:tcPr>
          <w:p w14:paraId="641AD713" w14:textId="77777777" w:rsidR="00576AD2" w:rsidRPr="00A112CC" w:rsidRDefault="00576AD2" w:rsidP="00FF4076">
            <w:pPr>
              <w:widowControl w:val="0"/>
              <w:ind w:firstLine="0"/>
              <w:jc w:val="center"/>
              <w:rPr>
                <w:kern w:val="24"/>
                <w:sz w:val="20"/>
              </w:rPr>
            </w:pPr>
            <w:r w:rsidRPr="00A112CC">
              <w:rPr>
                <w:kern w:val="24"/>
                <w:sz w:val="20"/>
              </w:rPr>
              <w:t>0.201.11.610</w:t>
            </w:r>
          </w:p>
          <w:p w14:paraId="74B9DB3A" w14:textId="77777777" w:rsidR="00576AD2" w:rsidRPr="00A112CC" w:rsidRDefault="00576AD2" w:rsidP="00FF4076">
            <w:pPr>
              <w:widowControl w:val="0"/>
              <w:ind w:firstLine="0"/>
              <w:jc w:val="center"/>
              <w:rPr>
                <w:kern w:val="24"/>
                <w:sz w:val="20"/>
              </w:rPr>
            </w:pPr>
            <w:r w:rsidRPr="00A112CC">
              <w:rPr>
                <w:kern w:val="24"/>
                <w:sz w:val="20"/>
              </w:rPr>
              <w:t>18 (АГВИФ 610 КОСГУ 610)</w:t>
            </w:r>
          </w:p>
        </w:tc>
      </w:tr>
      <w:tr w:rsidR="00A112CC" w:rsidRPr="00A112CC" w14:paraId="3D068CFC" w14:textId="77777777" w:rsidTr="003D73B3">
        <w:trPr>
          <w:trHeight w:val="20"/>
        </w:trPr>
        <w:tc>
          <w:tcPr>
            <w:tcW w:w="2616" w:type="dxa"/>
            <w:vMerge/>
            <w:shd w:val="clear" w:color="auto" w:fill="auto"/>
          </w:tcPr>
          <w:p w14:paraId="68E0D185" w14:textId="77777777" w:rsidR="00576AD2" w:rsidRPr="00A112CC" w:rsidRDefault="00576AD2" w:rsidP="00FF4076">
            <w:pPr>
              <w:widowControl w:val="0"/>
              <w:autoSpaceDE w:val="0"/>
              <w:autoSpaceDN w:val="0"/>
              <w:adjustRightInd w:val="0"/>
              <w:ind w:firstLine="0"/>
              <w:rPr>
                <w:sz w:val="20"/>
              </w:rPr>
            </w:pPr>
          </w:p>
        </w:tc>
        <w:tc>
          <w:tcPr>
            <w:tcW w:w="2617" w:type="dxa"/>
            <w:vMerge/>
            <w:shd w:val="clear" w:color="auto" w:fill="auto"/>
          </w:tcPr>
          <w:p w14:paraId="13D2D48E" w14:textId="77777777" w:rsidR="00576AD2" w:rsidRPr="00A112CC" w:rsidRDefault="00576AD2" w:rsidP="00FF4076">
            <w:pPr>
              <w:widowControl w:val="0"/>
              <w:ind w:firstLine="0"/>
              <w:rPr>
                <w:sz w:val="20"/>
              </w:rPr>
            </w:pPr>
          </w:p>
        </w:tc>
        <w:tc>
          <w:tcPr>
            <w:tcW w:w="2617" w:type="dxa"/>
            <w:gridSpan w:val="2"/>
            <w:shd w:val="clear" w:color="auto" w:fill="auto"/>
          </w:tcPr>
          <w:p w14:paraId="1A30FB05" w14:textId="77777777" w:rsidR="00576AD2" w:rsidRPr="00A112CC" w:rsidRDefault="00576AD2" w:rsidP="00FF4076">
            <w:pPr>
              <w:widowControl w:val="0"/>
              <w:ind w:firstLine="0"/>
              <w:jc w:val="center"/>
              <w:rPr>
                <w:kern w:val="24"/>
                <w:sz w:val="20"/>
              </w:rPr>
            </w:pPr>
            <w:r w:rsidRPr="00A112CC">
              <w:rPr>
                <w:kern w:val="24"/>
                <w:sz w:val="20"/>
              </w:rPr>
              <w:t>0.201.11.510</w:t>
            </w:r>
          </w:p>
          <w:p w14:paraId="641AA177" w14:textId="77777777" w:rsidR="00576AD2" w:rsidRPr="00A112CC" w:rsidRDefault="00576AD2" w:rsidP="00FF4076">
            <w:pPr>
              <w:widowControl w:val="0"/>
              <w:ind w:firstLine="0"/>
              <w:jc w:val="center"/>
              <w:rPr>
                <w:kern w:val="24"/>
                <w:sz w:val="20"/>
              </w:rPr>
            </w:pPr>
            <w:r w:rsidRPr="00A112CC">
              <w:rPr>
                <w:kern w:val="24"/>
                <w:sz w:val="20"/>
              </w:rPr>
              <w:t>17 (АГВИФ 510 КОСГУ 510)</w:t>
            </w:r>
          </w:p>
        </w:tc>
        <w:tc>
          <w:tcPr>
            <w:tcW w:w="2617" w:type="dxa"/>
            <w:shd w:val="clear" w:color="auto" w:fill="auto"/>
          </w:tcPr>
          <w:p w14:paraId="687DCBF6" w14:textId="7F598E14" w:rsidR="00576AD2" w:rsidRPr="00A112CC" w:rsidRDefault="00576AD2" w:rsidP="00FF4076">
            <w:pPr>
              <w:widowControl w:val="0"/>
              <w:ind w:firstLine="0"/>
              <w:jc w:val="center"/>
              <w:rPr>
                <w:kern w:val="24"/>
                <w:sz w:val="20"/>
              </w:rPr>
            </w:pPr>
            <w:r w:rsidRPr="00A112CC">
              <w:rPr>
                <w:kern w:val="24"/>
                <w:sz w:val="20"/>
              </w:rPr>
              <w:t>0.304.06.732</w:t>
            </w:r>
          </w:p>
        </w:tc>
      </w:tr>
      <w:tr w:rsidR="00A112CC" w:rsidRPr="00A112CC" w14:paraId="3495B64C" w14:textId="77777777" w:rsidTr="003D73B3">
        <w:trPr>
          <w:trHeight w:val="20"/>
        </w:trPr>
        <w:tc>
          <w:tcPr>
            <w:tcW w:w="2616" w:type="dxa"/>
            <w:vMerge w:val="restart"/>
            <w:shd w:val="clear" w:color="auto" w:fill="auto"/>
          </w:tcPr>
          <w:p w14:paraId="3F5B799C" w14:textId="77777777" w:rsidR="00576AD2" w:rsidRPr="00A112CC" w:rsidRDefault="00576AD2" w:rsidP="00FF4076">
            <w:pPr>
              <w:widowControl w:val="0"/>
              <w:autoSpaceDE w:val="0"/>
              <w:autoSpaceDN w:val="0"/>
              <w:adjustRightInd w:val="0"/>
              <w:ind w:firstLine="0"/>
              <w:rPr>
                <w:sz w:val="20"/>
              </w:rPr>
            </w:pPr>
            <w:r w:rsidRPr="00A112CC">
              <w:rPr>
                <w:sz w:val="20"/>
              </w:rPr>
              <w:t>Восстановление иного источника финансового обеспечения, привлеченного на исполнение обязательства, за счет поступлений средств текущего финансового года</w:t>
            </w:r>
          </w:p>
        </w:tc>
        <w:tc>
          <w:tcPr>
            <w:tcW w:w="2617" w:type="dxa"/>
            <w:vMerge w:val="restart"/>
            <w:shd w:val="clear" w:color="auto" w:fill="auto"/>
          </w:tcPr>
          <w:p w14:paraId="67F53046" w14:textId="66D04168"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4449E324" w14:textId="77777777" w:rsidR="00576AD2" w:rsidRPr="00A112CC" w:rsidRDefault="00576AD2" w:rsidP="00FF4076">
            <w:pPr>
              <w:widowControl w:val="0"/>
              <w:ind w:firstLine="0"/>
              <w:jc w:val="center"/>
              <w:rPr>
                <w:kern w:val="24"/>
                <w:sz w:val="20"/>
              </w:rPr>
            </w:pPr>
            <w:r w:rsidRPr="00A112CC">
              <w:rPr>
                <w:kern w:val="24"/>
                <w:sz w:val="20"/>
              </w:rPr>
              <w:t>0.201.11.510</w:t>
            </w:r>
          </w:p>
          <w:p w14:paraId="619BC3A1" w14:textId="77777777" w:rsidR="00576AD2" w:rsidRPr="00A112CC" w:rsidRDefault="00576AD2" w:rsidP="00FF4076">
            <w:pPr>
              <w:widowControl w:val="0"/>
              <w:ind w:firstLine="0"/>
              <w:jc w:val="center"/>
              <w:rPr>
                <w:kern w:val="24"/>
                <w:sz w:val="20"/>
              </w:rPr>
            </w:pPr>
            <w:r w:rsidRPr="00A112CC">
              <w:rPr>
                <w:kern w:val="24"/>
                <w:sz w:val="20"/>
              </w:rPr>
              <w:t>17 (АГВИФ 510 КОСГУ 510)</w:t>
            </w:r>
          </w:p>
        </w:tc>
        <w:tc>
          <w:tcPr>
            <w:tcW w:w="2617" w:type="dxa"/>
            <w:shd w:val="clear" w:color="auto" w:fill="auto"/>
          </w:tcPr>
          <w:p w14:paraId="140F9361" w14:textId="5ACCC6E9" w:rsidR="00576AD2" w:rsidRPr="00A112CC" w:rsidRDefault="00576AD2" w:rsidP="00FF4076">
            <w:pPr>
              <w:widowControl w:val="0"/>
              <w:ind w:firstLine="0"/>
              <w:jc w:val="center"/>
              <w:rPr>
                <w:kern w:val="24"/>
                <w:sz w:val="20"/>
              </w:rPr>
            </w:pPr>
            <w:r w:rsidRPr="00A112CC">
              <w:rPr>
                <w:kern w:val="24"/>
                <w:sz w:val="20"/>
              </w:rPr>
              <w:t>0.304.06.732</w:t>
            </w:r>
          </w:p>
        </w:tc>
      </w:tr>
      <w:tr w:rsidR="00A112CC" w:rsidRPr="00A112CC" w14:paraId="400C70B7" w14:textId="77777777" w:rsidTr="003D73B3">
        <w:trPr>
          <w:trHeight w:val="20"/>
        </w:trPr>
        <w:tc>
          <w:tcPr>
            <w:tcW w:w="2616" w:type="dxa"/>
            <w:vMerge/>
            <w:shd w:val="clear" w:color="auto" w:fill="auto"/>
          </w:tcPr>
          <w:p w14:paraId="6E7F5514" w14:textId="77777777" w:rsidR="00576AD2" w:rsidRPr="00A112CC" w:rsidRDefault="00576AD2" w:rsidP="00FF4076">
            <w:pPr>
              <w:widowControl w:val="0"/>
              <w:autoSpaceDE w:val="0"/>
              <w:autoSpaceDN w:val="0"/>
              <w:adjustRightInd w:val="0"/>
              <w:ind w:firstLine="0"/>
              <w:rPr>
                <w:sz w:val="20"/>
                <w:lang w:eastAsia="en-US"/>
              </w:rPr>
            </w:pPr>
          </w:p>
        </w:tc>
        <w:tc>
          <w:tcPr>
            <w:tcW w:w="2617" w:type="dxa"/>
            <w:vMerge/>
            <w:shd w:val="clear" w:color="auto" w:fill="auto"/>
          </w:tcPr>
          <w:p w14:paraId="25EFC772" w14:textId="77777777" w:rsidR="00576AD2" w:rsidRPr="00A112CC" w:rsidRDefault="00576AD2" w:rsidP="00FF4076">
            <w:pPr>
              <w:widowControl w:val="0"/>
              <w:ind w:firstLine="0"/>
              <w:rPr>
                <w:sz w:val="20"/>
              </w:rPr>
            </w:pPr>
          </w:p>
        </w:tc>
        <w:tc>
          <w:tcPr>
            <w:tcW w:w="2617" w:type="dxa"/>
            <w:gridSpan w:val="2"/>
            <w:shd w:val="clear" w:color="auto" w:fill="auto"/>
          </w:tcPr>
          <w:p w14:paraId="29911B7C" w14:textId="7CF7C8BC" w:rsidR="00576AD2" w:rsidRPr="00A112CC" w:rsidRDefault="00576AD2" w:rsidP="00FF4076">
            <w:pPr>
              <w:widowControl w:val="0"/>
              <w:ind w:firstLine="0"/>
              <w:jc w:val="center"/>
              <w:rPr>
                <w:kern w:val="24"/>
                <w:sz w:val="20"/>
              </w:rPr>
            </w:pPr>
            <w:r w:rsidRPr="00A112CC">
              <w:rPr>
                <w:kern w:val="24"/>
                <w:sz w:val="20"/>
              </w:rPr>
              <w:t>0.304.06.832</w:t>
            </w:r>
          </w:p>
        </w:tc>
        <w:tc>
          <w:tcPr>
            <w:tcW w:w="2617" w:type="dxa"/>
            <w:shd w:val="clear" w:color="auto" w:fill="auto"/>
          </w:tcPr>
          <w:p w14:paraId="3ED8241C" w14:textId="77777777" w:rsidR="00576AD2" w:rsidRPr="00A112CC" w:rsidRDefault="00576AD2" w:rsidP="00FF4076">
            <w:pPr>
              <w:widowControl w:val="0"/>
              <w:ind w:firstLine="0"/>
              <w:jc w:val="center"/>
              <w:rPr>
                <w:kern w:val="24"/>
                <w:sz w:val="20"/>
              </w:rPr>
            </w:pPr>
            <w:r w:rsidRPr="00A112CC">
              <w:rPr>
                <w:kern w:val="24"/>
                <w:sz w:val="20"/>
              </w:rPr>
              <w:t>0.201.11.610</w:t>
            </w:r>
          </w:p>
          <w:p w14:paraId="04EE2BA1" w14:textId="77777777" w:rsidR="00576AD2" w:rsidRPr="00A112CC" w:rsidRDefault="00576AD2" w:rsidP="00FF4076">
            <w:pPr>
              <w:widowControl w:val="0"/>
              <w:ind w:firstLine="0"/>
              <w:jc w:val="center"/>
              <w:rPr>
                <w:kern w:val="24"/>
                <w:sz w:val="20"/>
              </w:rPr>
            </w:pPr>
            <w:r w:rsidRPr="00A112CC">
              <w:rPr>
                <w:kern w:val="24"/>
                <w:sz w:val="20"/>
              </w:rPr>
              <w:t>18 (АГВИФ 610 КОСГУ 610)</w:t>
            </w:r>
          </w:p>
        </w:tc>
      </w:tr>
      <w:tr w:rsidR="00A112CC" w:rsidRPr="00A112CC" w14:paraId="7D83C316" w14:textId="77777777" w:rsidTr="003D73B3">
        <w:trPr>
          <w:trHeight w:val="20"/>
        </w:trPr>
        <w:tc>
          <w:tcPr>
            <w:tcW w:w="10467" w:type="dxa"/>
            <w:gridSpan w:val="5"/>
            <w:shd w:val="clear" w:color="auto" w:fill="auto"/>
          </w:tcPr>
          <w:p w14:paraId="384D0348" w14:textId="0AFBE53C" w:rsidR="00576AD2" w:rsidRPr="00A112CC" w:rsidRDefault="00576AD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832" w:name="_Toc94016220"/>
            <w:bookmarkStart w:id="833" w:name="_Toc94016989"/>
            <w:bookmarkStart w:id="834" w:name="_Toc103589546"/>
            <w:bookmarkStart w:id="835" w:name="_Toc146534898"/>
            <w:r w:rsidRPr="00A112CC">
              <w:rPr>
                <w:b/>
                <w:kern w:val="24"/>
                <w:sz w:val="20"/>
                <w:szCs w:val="20"/>
              </w:rPr>
              <w:t>19.5.2. Перевод вложений в ОС, стоимости МЗ с КВФО 5 на КВФО 4</w:t>
            </w:r>
            <w:bookmarkEnd w:id="832"/>
            <w:bookmarkEnd w:id="833"/>
            <w:bookmarkEnd w:id="834"/>
            <w:bookmarkEnd w:id="835"/>
          </w:p>
        </w:tc>
      </w:tr>
      <w:tr w:rsidR="00A112CC" w:rsidRPr="00A112CC" w14:paraId="37B23161" w14:textId="77777777" w:rsidTr="003D73B3">
        <w:trPr>
          <w:trHeight w:val="20"/>
        </w:trPr>
        <w:tc>
          <w:tcPr>
            <w:tcW w:w="2616" w:type="dxa"/>
            <w:vMerge w:val="restart"/>
            <w:shd w:val="clear" w:color="auto" w:fill="auto"/>
          </w:tcPr>
          <w:p w14:paraId="42E00C57" w14:textId="77777777" w:rsidR="00576AD2" w:rsidRPr="00A112CC" w:rsidRDefault="00576AD2" w:rsidP="00FF4076">
            <w:pPr>
              <w:widowControl w:val="0"/>
              <w:ind w:firstLine="0"/>
              <w:rPr>
                <w:sz w:val="20"/>
              </w:rPr>
            </w:pPr>
            <w:r w:rsidRPr="00A112CC">
              <w:rPr>
                <w:sz w:val="20"/>
              </w:rPr>
              <w:t>Перевод вложений в ОС с КВФО 5 на КВФО 4</w:t>
            </w:r>
          </w:p>
        </w:tc>
        <w:tc>
          <w:tcPr>
            <w:tcW w:w="2617" w:type="dxa"/>
            <w:vMerge w:val="restart"/>
            <w:shd w:val="clear" w:color="auto" w:fill="auto"/>
          </w:tcPr>
          <w:p w14:paraId="28464E6F"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2C3BB039"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5.304.06.832</w:t>
            </w:r>
          </w:p>
        </w:tc>
        <w:tc>
          <w:tcPr>
            <w:tcW w:w="2617" w:type="dxa"/>
            <w:shd w:val="clear" w:color="auto" w:fill="auto"/>
          </w:tcPr>
          <w:p w14:paraId="08E44185"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5.106.х1.410</w:t>
            </w:r>
          </w:p>
        </w:tc>
      </w:tr>
      <w:tr w:rsidR="00A112CC" w:rsidRPr="00A112CC" w14:paraId="6CF662AF" w14:textId="77777777" w:rsidTr="003D73B3">
        <w:trPr>
          <w:trHeight w:val="20"/>
        </w:trPr>
        <w:tc>
          <w:tcPr>
            <w:tcW w:w="2616" w:type="dxa"/>
            <w:vMerge/>
            <w:shd w:val="clear" w:color="auto" w:fill="auto"/>
          </w:tcPr>
          <w:p w14:paraId="4A1D3A91" w14:textId="77777777" w:rsidR="00576AD2" w:rsidRPr="00A112CC" w:rsidRDefault="00576AD2" w:rsidP="00FF4076">
            <w:pPr>
              <w:widowControl w:val="0"/>
              <w:ind w:firstLine="0"/>
              <w:rPr>
                <w:sz w:val="20"/>
              </w:rPr>
            </w:pPr>
          </w:p>
        </w:tc>
        <w:tc>
          <w:tcPr>
            <w:tcW w:w="2617" w:type="dxa"/>
            <w:vMerge/>
            <w:shd w:val="clear" w:color="auto" w:fill="auto"/>
          </w:tcPr>
          <w:p w14:paraId="5E5CAED5" w14:textId="77777777" w:rsidR="00576AD2" w:rsidRPr="00A112CC" w:rsidRDefault="00576AD2" w:rsidP="00FF4076">
            <w:pPr>
              <w:widowControl w:val="0"/>
              <w:tabs>
                <w:tab w:val="num" w:pos="720"/>
              </w:tabs>
              <w:ind w:firstLine="0"/>
              <w:rPr>
                <w:sz w:val="20"/>
              </w:rPr>
            </w:pPr>
          </w:p>
        </w:tc>
        <w:tc>
          <w:tcPr>
            <w:tcW w:w="2617" w:type="dxa"/>
            <w:gridSpan w:val="2"/>
            <w:shd w:val="clear" w:color="auto" w:fill="auto"/>
          </w:tcPr>
          <w:p w14:paraId="24ABF946"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4.106.х1.310</w:t>
            </w:r>
          </w:p>
        </w:tc>
        <w:tc>
          <w:tcPr>
            <w:tcW w:w="2617" w:type="dxa"/>
            <w:shd w:val="clear" w:color="auto" w:fill="auto"/>
          </w:tcPr>
          <w:p w14:paraId="7486A860"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4.304.06.732</w:t>
            </w:r>
          </w:p>
        </w:tc>
      </w:tr>
      <w:tr w:rsidR="00A112CC" w:rsidRPr="00A112CC" w14:paraId="6CE7A891" w14:textId="77777777" w:rsidTr="003D73B3">
        <w:trPr>
          <w:trHeight w:val="20"/>
        </w:trPr>
        <w:tc>
          <w:tcPr>
            <w:tcW w:w="2616" w:type="dxa"/>
            <w:vMerge w:val="restart"/>
            <w:shd w:val="clear" w:color="auto" w:fill="auto"/>
          </w:tcPr>
          <w:p w14:paraId="4334BE7F" w14:textId="77777777" w:rsidR="00576AD2" w:rsidRPr="00A112CC" w:rsidRDefault="00576AD2" w:rsidP="00FF4076">
            <w:pPr>
              <w:widowControl w:val="0"/>
              <w:ind w:firstLine="0"/>
              <w:rPr>
                <w:sz w:val="20"/>
              </w:rPr>
            </w:pPr>
            <w:r w:rsidRPr="00A112CC">
              <w:rPr>
                <w:sz w:val="20"/>
              </w:rPr>
              <w:t>Перевод стоимости МЗ с КВФО 5 на КВФО 4</w:t>
            </w:r>
          </w:p>
        </w:tc>
        <w:tc>
          <w:tcPr>
            <w:tcW w:w="2617" w:type="dxa"/>
            <w:vMerge w:val="restart"/>
            <w:shd w:val="clear" w:color="auto" w:fill="auto"/>
          </w:tcPr>
          <w:p w14:paraId="597CEFC4"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2907260B" w14:textId="77777777" w:rsidR="00576AD2" w:rsidRPr="00A112CC" w:rsidRDefault="00576AD2" w:rsidP="00FF4076">
            <w:pPr>
              <w:widowControl w:val="0"/>
              <w:ind w:firstLine="0"/>
              <w:jc w:val="center"/>
              <w:rPr>
                <w:sz w:val="20"/>
              </w:rPr>
            </w:pPr>
            <w:r w:rsidRPr="00A112CC">
              <w:rPr>
                <w:kern w:val="24"/>
                <w:sz w:val="20"/>
              </w:rPr>
              <w:t>5.304.06.832</w:t>
            </w:r>
          </w:p>
        </w:tc>
        <w:tc>
          <w:tcPr>
            <w:tcW w:w="2617" w:type="dxa"/>
            <w:shd w:val="clear" w:color="auto" w:fill="auto"/>
          </w:tcPr>
          <w:p w14:paraId="124B46CC" w14:textId="77777777" w:rsidR="00576AD2" w:rsidRPr="00A112CC" w:rsidRDefault="00576AD2" w:rsidP="00FF4076">
            <w:pPr>
              <w:widowControl w:val="0"/>
              <w:ind w:firstLine="0"/>
              <w:jc w:val="center"/>
              <w:rPr>
                <w:sz w:val="20"/>
              </w:rPr>
            </w:pPr>
            <w:r w:rsidRPr="00A112CC">
              <w:rPr>
                <w:sz w:val="20"/>
              </w:rPr>
              <w:t>5.105.3х.44х</w:t>
            </w:r>
          </w:p>
        </w:tc>
      </w:tr>
      <w:tr w:rsidR="00A112CC" w:rsidRPr="00A112CC" w14:paraId="6E4D0391" w14:textId="77777777" w:rsidTr="003D73B3">
        <w:trPr>
          <w:trHeight w:val="20"/>
        </w:trPr>
        <w:tc>
          <w:tcPr>
            <w:tcW w:w="2616" w:type="dxa"/>
            <w:vMerge/>
            <w:shd w:val="clear" w:color="auto" w:fill="auto"/>
          </w:tcPr>
          <w:p w14:paraId="0E3AC62E" w14:textId="77777777" w:rsidR="00576AD2" w:rsidRPr="00A112CC" w:rsidRDefault="00576AD2" w:rsidP="00FF4076">
            <w:pPr>
              <w:widowControl w:val="0"/>
              <w:ind w:firstLine="0"/>
              <w:rPr>
                <w:sz w:val="20"/>
              </w:rPr>
            </w:pPr>
          </w:p>
        </w:tc>
        <w:tc>
          <w:tcPr>
            <w:tcW w:w="2617" w:type="dxa"/>
            <w:vMerge/>
            <w:shd w:val="clear" w:color="auto" w:fill="auto"/>
          </w:tcPr>
          <w:p w14:paraId="7FD17DCB" w14:textId="77777777" w:rsidR="00576AD2" w:rsidRPr="00A112CC" w:rsidRDefault="00576AD2" w:rsidP="00FF4076">
            <w:pPr>
              <w:widowControl w:val="0"/>
              <w:tabs>
                <w:tab w:val="num" w:pos="720"/>
              </w:tabs>
              <w:ind w:firstLine="0"/>
              <w:rPr>
                <w:sz w:val="20"/>
              </w:rPr>
            </w:pPr>
          </w:p>
        </w:tc>
        <w:tc>
          <w:tcPr>
            <w:tcW w:w="2617" w:type="dxa"/>
            <w:gridSpan w:val="2"/>
            <w:shd w:val="clear" w:color="auto" w:fill="auto"/>
          </w:tcPr>
          <w:p w14:paraId="22D3BF99" w14:textId="77777777" w:rsidR="00576AD2" w:rsidRPr="00A112CC" w:rsidRDefault="00576AD2" w:rsidP="00FF4076">
            <w:pPr>
              <w:widowControl w:val="0"/>
              <w:ind w:firstLine="0"/>
              <w:jc w:val="center"/>
              <w:rPr>
                <w:kern w:val="24"/>
                <w:sz w:val="20"/>
              </w:rPr>
            </w:pPr>
            <w:r w:rsidRPr="00A112CC">
              <w:rPr>
                <w:kern w:val="24"/>
                <w:sz w:val="20"/>
              </w:rPr>
              <w:t>4.105.3х.34х</w:t>
            </w:r>
          </w:p>
        </w:tc>
        <w:tc>
          <w:tcPr>
            <w:tcW w:w="2617" w:type="dxa"/>
            <w:shd w:val="clear" w:color="auto" w:fill="auto"/>
          </w:tcPr>
          <w:p w14:paraId="306A04F5" w14:textId="77777777" w:rsidR="00576AD2" w:rsidRPr="00A112CC" w:rsidRDefault="00576AD2" w:rsidP="00FF4076">
            <w:pPr>
              <w:widowControl w:val="0"/>
              <w:ind w:firstLine="0"/>
              <w:jc w:val="center"/>
              <w:rPr>
                <w:sz w:val="20"/>
              </w:rPr>
            </w:pPr>
            <w:r w:rsidRPr="00A112CC">
              <w:rPr>
                <w:kern w:val="24"/>
                <w:sz w:val="20"/>
              </w:rPr>
              <w:t>4.304.06.732</w:t>
            </w:r>
          </w:p>
        </w:tc>
      </w:tr>
      <w:tr w:rsidR="00A112CC" w:rsidRPr="00A112CC" w14:paraId="4F5BCA67" w14:textId="77777777" w:rsidTr="003D73B3">
        <w:trPr>
          <w:trHeight w:val="20"/>
        </w:trPr>
        <w:tc>
          <w:tcPr>
            <w:tcW w:w="10467" w:type="dxa"/>
            <w:gridSpan w:val="5"/>
            <w:shd w:val="clear" w:color="auto" w:fill="auto"/>
          </w:tcPr>
          <w:p w14:paraId="1B8EC657" w14:textId="01F1DC64" w:rsidR="00576AD2" w:rsidRPr="00A112CC" w:rsidRDefault="00576AD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836" w:name="_Toc103589547"/>
            <w:bookmarkStart w:id="837" w:name="_Toc146534899"/>
            <w:r w:rsidRPr="00A112CC">
              <w:rPr>
                <w:b/>
                <w:kern w:val="24"/>
                <w:sz w:val="20"/>
                <w:szCs w:val="20"/>
              </w:rPr>
              <w:t>19.5.3. Перевод вложений в ОС с КВФО 2 на КВФО 4 (при приобретении НФА за счет нескольких источников, при приобретении НФА для целей выполнения государственных работ (оказания государственных услуг) по согласованию с Учредителем)</w:t>
            </w:r>
            <w:bookmarkEnd w:id="836"/>
            <w:bookmarkEnd w:id="837"/>
          </w:p>
        </w:tc>
      </w:tr>
      <w:tr w:rsidR="00A112CC" w:rsidRPr="00A112CC" w14:paraId="591F61A4" w14:textId="77777777" w:rsidTr="003D73B3">
        <w:trPr>
          <w:trHeight w:val="20"/>
        </w:trPr>
        <w:tc>
          <w:tcPr>
            <w:tcW w:w="2616" w:type="dxa"/>
            <w:vMerge w:val="restart"/>
            <w:shd w:val="clear" w:color="auto" w:fill="auto"/>
          </w:tcPr>
          <w:p w14:paraId="0F70A03F" w14:textId="6C7F9D0C" w:rsidR="00576AD2" w:rsidRPr="00A112CC" w:rsidRDefault="00576AD2" w:rsidP="00FF4076">
            <w:pPr>
              <w:widowControl w:val="0"/>
              <w:ind w:firstLine="0"/>
              <w:rPr>
                <w:sz w:val="20"/>
              </w:rPr>
            </w:pPr>
            <w:r w:rsidRPr="00A112CC">
              <w:rPr>
                <w:sz w:val="20"/>
              </w:rPr>
              <w:t>Перевод вложений в ОС с КВФО 2 на КВФО 4</w:t>
            </w:r>
          </w:p>
        </w:tc>
        <w:tc>
          <w:tcPr>
            <w:tcW w:w="2617" w:type="dxa"/>
            <w:vMerge w:val="restart"/>
            <w:shd w:val="clear" w:color="auto" w:fill="auto"/>
          </w:tcPr>
          <w:p w14:paraId="6EC047A8" w14:textId="77777777" w:rsidR="00576AD2" w:rsidRPr="00A112CC" w:rsidRDefault="00576AD2"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6189EFC4"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2.304.06.832</w:t>
            </w:r>
          </w:p>
        </w:tc>
        <w:tc>
          <w:tcPr>
            <w:tcW w:w="2617" w:type="dxa"/>
            <w:shd w:val="clear" w:color="auto" w:fill="auto"/>
          </w:tcPr>
          <w:p w14:paraId="03C0163D"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2.106.21.410</w:t>
            </w:r>
          </w:p>
          <w:p w14:paraId="7B21C214"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2.106.31.410</w:t>
            </w:r>
          </w:p>
        </w:tc>
      </w:tr>
      <w:tr w:rsidR="00A112CC" w:rsidRPr="00A112CC" w14:paraId="128EF6D5" w14:textId="77777777" w:rsidTr="003D73B3">
        <w:trPr>
          <w:trHeight w:val="20"/>
        </w:trPr>
        <w:tc>
          <w:tcPr>
            <w:tcW w:w="2616" w:type="dxa"/>
            <w:vMerge/>
            <w:shd w:val="clear" w:color="auto" w:fill="auto"/>
          </w:tcPr>
          <w:p w14:paraId="23F1AB78" w14:textId="77777777" w:rsidR="00576AD2" w:rsidRPr="00A112CC" w:rsidRDefault="00576AD2" w:rsidP="00FF4076">
            <w:pPr>
              <w:widowControl w:val="0"/>
              <w:ind w:firstLine="0"/>
              <w:rPr>
                <w:sz w:val="20"/>
              </w:rPr>
            </w:pPr>
          </w:p>
        </w:tc>
        <w:tc>
          <w:tcPr>
            <w:tcW w:w="2617" w:type="dxa"/>
            <w:vMerge/>
            <w:shd w:val="clear" w:color="auto" w:fill="auto"/>
          </w:tcPr>
          <w:p w14:paraId="094BDABC" w14:textId="77777777" w:rsidR="00576AD2" w:rsidRPr="00A112CC" w:rsidRDefault="00576AD2" w:rsidP="00FF4076">
            <w:pPr>
              <w:widowControl w:val="0"/>
              <w:tabs>
                <w:tab w:val="num" w:pos="720"/>
              </w:tabs>
              <w:ind w:firstLine="0"/>
              <w:rPr>
                <w:sz w:val="20"/>
              </w:rPr>
            </w:pPr>
          </w:p>
        </w:tc>
        <w:tc>
          <w:tcPr>
            <w:tcW w:w="2617" w:type="dxa"/>
            <w:gridSpan w:val="2"/>
            <w:shd w:val="clear" w:color="auto" w:fill="auto"/>
          </w:tcPr>
          <w:p w14:paraId="3E13245B"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4.106.21.310</w:t>
            </w:r>
          </w:p>
          <w:p w14:paraId="7F668A86"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4.106.31.310</w:t>
            </w:r>
          </w:p>
        </w:tc>
        <w:tc>
          <w:tcPr>
            <w:tcW w:w="2617" w:type="dxa"/>
            <w:shd w:val="clear" w:color="auto" w:fill="auto"/>
          </w:tcPr>
          <w:p w14:paraId="1BDD4439"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4.304.06.732</w:t>
            </w:r>
          </w:p>
        </w:tc>
      </w:tr>
      <w:tr w:rsidR="00A112CC" w:rsidRPr="00A112CC" w14:paraId="41FC0BFF" w14:textId="77777777" w:rsidTr="003D73B3">
        <w:trPr>
          <w:trHeight w:val="20"/>
        </w:trPr>
        <w:tc>
          <w:tcPr>
            <w:tcW w:w="10467" w:type="dxa"/>
            <w:gridSpan w:val="5"/>
            <w:shd w:val="clear" w:color="auto" w:fill="auto"/>
          </w:tcPr>
          <w:p w14:paraId="119FFEBB" w14:textId="76053F1A" w:rsidR="00576AD2" w:rsidRPr="00A112CC" w:rsidRDefault="00576AD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838" w:name="_Toc94016222"/>
            <w:bookmarkStart w:id="839" w:name="_Toc94016991"/>
            <w:bookmarkStart w:id="840" w:name="_Toc103589548"/>
            <w:bookmarkStart w:id="841" w:name="_Toc146534900"/>
            <w:r w:rsidRPr="00A112CC">
              <w:rPr>
                <w:b/>
                <w:kern w:val="24"/>
                <w:sz w:val="20"/>
                <w:szCs w:val="20"/>
              </w:rPr>
              <w:t>19.5.4. Операции по возмещению за счет целевых субсидий расходов, принятых по иным источникам финансирования</w:t>
            </w:r>
            <w:bookmarkEnd w:id="838"/>
            <w:bookmarkEnd w:id="839"/>
            <w:bookmarkEnd w:id="840"/>
            <w:bookmarkEnd w:id="841"/>
          </w:p>
        </w:tc>
      </w:tr>
      <w:tr w:rsidR="00A112CC" w:rsidRPr="00A112CC" w14:paraId="5A89CDDB" w14:textId="77777777" w:rsidTr="003D73B3">
        <w:trPr>
          <w:trHeight w:val="20"/>
        </w:trPr>
        <w:tc>
          <w:tcPr>
            <w:tcW w:w="2616" w:type="dxa"/>
            <w:vMerge w:val="restart"/>
            <w:shd w:val="clear" w:color="auto" w:fill="auto"/>
          </w:tcPr>
          <w:p w14:paraId="7D651B16" w14:textId="0FF72761" w:rsidR="00576AD2" w:rsidRPr="00A112CC" w:rsidRDefault="00576AD2" w:rsidP="00FF4076">
            <w:pPr>
              <w:widowControl w:val="0"/>
              <w:ind w:firstLine="0"/>
              <w:rPr>
                <w:sz w:val="20"/>
              </w:rPr>
            </w:pPr>
            <w:r w:rsidRPr="00A112CC">
              <w:rPr>
                <w:rFonts w:eastAsia="Calibri"/>
                <w:sz w:val="20"/>
              </w:rPr>
              <w:t>Возмещение целевых кассовых расходов, произведенных за счет иного источника финансового обеспечения</w:t>
            </w:r>
          </w:p>
        </w:tc>
        <w:tc>
          <w:tcPr>
            <w:tcW w:w="2617" w:type="dxa"/>
            <w:vMerge w:val="restart"/>
            <w:shd w:val="clear" w:color="auto" w:fill="auto"/>
          </w:tcPr>
          <w:p w14:paraId="2ACD18F3" w14:textId="77777777" w:rsidR="00576AD2" w:rsidRPr="00A112CC" w:rsidRDefault="00576AD2" w:rsidP="00FF4076">
            <w:pPr>
              <w:ind w:firstLine="0"/>
              <w:rPr>
                <w:rFonts w:eastAsia="Calibri"/>
                <w:sz w:val="20"/>
              </w:rPr>
            </w:pPr>
            <w:r w:rsidRPr="00A112CC">
              <w:rPr>
                <w:rFonts w:eastAsia="Calibri"/>
                <w:sz w:val="20"/>
              </w:rPr>
              <w:t>Бухгалтерской справки (ф. 0504833)</w:t>
            </w:r>
          </w:p>
          <w:p w14:paraId="1942E2CB" w14:textId="77777777" w:rsidR="00576AD2" w:rsidRPr="00A112CC" w:rsidRDefault="00576AD2" w:rsidP="00FF4076">
            <w:pPr>
              <w:ind w:firstLine="0"/>
              <w:rPr>
                <w:rFonts w:eastAsia="Calibri"/>
                <w:sz w:val="20"/>
              </w:rPr>
            </w:pPr>
            <w:r w:rsidRPr="00A112CC">
              <w:rPr>
                <w:rFonts w:eastAsia="Calibri"/>
                <w:sz w:val="20"/>
              </w:rPr>
              <w:t>Платежное поручение (ф. 0401060)</w:t>
            </w:r>
          </w:p>
          <w:p w14:paraId="36034849" w14:textId="77777777" w:rsidR="00576AD2" w:rsidRPr="00A112CC" w:rsidRDefault="00576AD2" w:rsidP="00FF4076">
            <w:pPr>
              <w:widowControl w:val="0"/>
              <w:tabs>
                <w:tab w:val="num" w:pos="720"/>
              </w:tabs>
              <w:ind w:firstLine="0"/>
              <w:rPr>
                <w:sz w:val="20"/>
              </w:rPr>
            </w:pPr>
            <w:r w:rsidRPr="00A112CC">
              <w:rPr>
                <w:rFonts w:eastAsia="Calibri"/>
                <w:sz w:val="20"/>
              </w:rPr>
              <w:t>Выписка из лицевого счета</w:t>
            </w:r>
          </w:p>
        </w:tc>
        <w:tc>
          <w:tcPr>
            <w:tcW w:w="2617" w:type="dxa"/>
            <w:gridSpan w:val="2"/>
            <w:shd w:val="clear" w:color="auto" w:fill="auto"/>
          </w:tcPr>
          <w:p w14:paraId="036BB3A8" w14:textId="48DCCA4F" w:rsidR="00576AD2" w:rsidRPr="00A112CC" w:rsidRDefault="00576AD2" w:rsidP="00FF4076">
            <w:pPr>
              <w:widowControl w:val="0"/>
              <w:ind w:firstLine="0"/>
              <w:jc w:val="center"/>
              <w:rPr>
                <w:kern w:val="24"/>
                <w:sz w:val="20"/>
              </w:rPr>
            </w:pPr>
            <w:r w:rsidRPr="00A112CC">
              <w:rPr>
                <w:kern w:val="24"/>
                <w:sz w:val="20"/>
              </w:rPr>
              <w:t>5.304.06.832</w:t>
            </w:r>
          </w:p>
        </w:tc>
        <w:tc>
          <w:tcPr>
            <w:tcW w:w="2617" w:type="dxa"/>
            <w:shd w:val="clear" w:color="auto" w:fill="auto"/>
          </w:tcPr>
          <w:p w14:paraId="55D7DA78" w14:textId="77777777" w:rsidR="00576AD2" w:rsidRPr="00A112CC" w:rsidRDefault="00576AD2" w:rsidP="00FF4076">
            <w:pPr>
              <w:widowControl w:val="0"/>
              <w:ind w:firstLine="0"/>
              <w:jc w:val="center"/>
              <w:rPr>
                <w:kern w:val="24"/>
                <w:sz w:val="20"/>
              </w:rPr>
            </w:pPr>
            <w:r w:rsidRPr="00A112CC">
              <w:rPr>
                <w:kern w:val="24"/>
                <w:sz w:val="20"/>
              </w:rPr>
              <w:t>5.201.11.610</w:t>
            </w:r>
          </w:p>
          <w:p w14:paraId="54E50E66" w14:textId="68CC8EDF" w:rsidR="00576AD2" w:rsidRPr="00A112CC" w:rsidRDefault="00576AD2" w:rsidP="00FF4076">
            <w:pPr>
              <w:widowControl w:val="0"/>
              <w:ind w:firstLine="0"/>
              <w:jc w:val="center"/>
              <w:rPr>
                <w:kern w:val="24"/>
                <w:sz w:val="20"/>
              </w:rPr>
            </w:pPr>
            <w:r w:rsidRPr="00A112CC">
              <w:rPr>
                <w:kern w:val="24"/>
                <w:sz w:val="20"/>
              </w:rPr>
              <w:t>18 (КВР 11х, 24х (111, 112, 119, 243, 244)</w:t>
            </w:r>
          </w:p>
          <w:p w14:paraId="726652F7" w14:textId="32EAC739"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КОСГУ 2хх, 3хх)</w:t>
            </w:r>
          </w:p>
        </w:tc>
      </w:tr>
      <w:tr w:rsidR="00A112CC" w:rsidRPr="00A112CC" w14:paraId="3C1CE998" w14:textId="77777777" w:rsidTr="003D73B3">
        <w:trPr>
          <w:trHeight w:val="20"/>
        </w:trPr>
        <w:tc>
          <w:tcPr>
            <w:tcW w:w="2616" w:type="dxa"/>
            <w:vMerge/>
            <w:shd w:val="clear" w:color="auto" w:fill="auto"/>
          </w:tcPr>
          <w:p w14:paraId="73AB3BC6" w14:textId="77777777" w:rsidR="00576AD2" w:rsidRPr="00A112CC" w:rsidRDefault="00576AD2" w:rsidP="00FF4076">
            <w:pPr>
              <w:widowControl w:val="0"/>
              <w:ind w:firstLine="0"/>
              <w:rPr>
                <w:sz w:val="20"/>
              </w:rPr>
            </w:pPr>
          </w:p>
        </w:tc>
        <w:tc>
          <w:tcPr>
            <w:tcW w:w="2617" w:type="dxa"/>
            <w:vMerge/>
            <w:shd w:val="clear" w:color="auto" w:fill="auto"/>
          </w:tcPr>
          <w:p w14:paraId="0B210661" w14:textId="77777777" w:rsidR="00576AD2" w:rsidRPr="00A112CC" w:rsidRDefault="00576AD2" w:rsidP="00FF4076">
            <w:pPr>
              <w:widowControl w:val="0"/>
              <w:tabs>
                <w:tab w:val="num" w:pos="720"/>
              </w:tabs>
              <w:ind w:firstLine="0"/>
              <w:rPr>
                <w:sz w:val="20"/>
              </w:rPr>
            </w:pPr>
          </w:p>
        </w:tc>
        <w:tc>
          <w:tcPr>
            <w:tcW w:w="2617" w:type="dxa"/>
            <w:gridSpan w:val="2"/>
            <w:shd w:val="clear" w:color="auto" w:fill="auto"/>
          </w:tcPr>
          <w:p w14:paraId="0CFE7D00" w14:textId="77777777" w:rsidR="00576AD2" w:rsidRPr="00A112CC" w:rsidRDefault="00576AD2" w:rsidP="00FF4076">
            <w:pPr>
              <w:widowControl w:val="0"/>
              <w:ind w:firstLine="32"/>
              <w:jc w:val="center"/>
              <w:rPr>
                <w:kern w:val="24"/>
                <w:sz w:val="20"/>
              </w:rPr>
            </w:pPr>
            <w:r w:rsidRPr="00A112CC">
              <w:rPr>
                <w:kern w:val="24"/>
                <w:sz w:val="20"/>
              </w:rPr>
              <w:t>0.201.11.510</w:t>
            </w:r>
          </w:p>
          <w:p w14:paraId="1A0E2099" w14:textId="0FE24EBE" w:rsidR="00576AD2" w:rsidRPr="00A112CC" w:rsidRDefault="00576AD2" w:rsidP="00FF4076">
            <w:pPr>
              <w:widowControl w:val="0"/>
              <w:ind w:firstLine="0"/>
              <w:jc w:val="center"/>
              <w:rPr>
                <w:kern w:val="24"/>
                <w:sz w:val="20"/>
              </w:rPr>
            </w:pPr>
            <w:r w:rsidRPr="00A112CC">
              <w:rPr>
                <w:kern w:val="24"/>
                <w:sz w:val="20"/>
              </w:rPr>
              <w:t>18 (КВР 11х, 24х (111, 112, 119, 243, 244)</w:t>
            </w:r>
          </w:p>
          <w:p w14:paraId="2B055EE1" w14:textId="73E9AC65"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КОСГУ 2хх, 3хх)</w:t>
            </w:r>
          </w:p>
        </w:tc>
        <w:tc>
          <w:tcPr>
            <w:tcW w:w="2617" w:type="dxa"/>
            <w:shd w:val="clear" w:color="auto" w:fill="auto"/>
          </w:tcPr>
          <w:p w14:paraId="44A65523" w14:textId="594A15D5" w:rsidR="00576AD2" w:rsidRPr="00A112CC" w:rsidRDefault="00576AD2" w:rsidP="00FF4076">
            <w:pPr>
              <w:widowControl w:val="0"/>
              <w:ind w:firstLine="0"/>
              <w:jc w:val="center"/>
              <w:rPr>
                <w:kern w:val="24"/>
                <w:sz w:val="20"/>
              </w:rPr>
            </w:pPr>
            <w:r w:rsidRPr="00A112CC">
              <w:rPr>
                <w:kern w:val="24"/>
                <w:sz w:val="20"/>
              </w:rPr>
              <w:t>0.304.06.732</w:t>
            </w:r>
          </w:p>
        </w:tc>
      </w:tr>
      <w:tr w:rsidR="00A112CC" w:rsidRPr="00A112CC" w14:paraId="01B85025" w14:textId="77777777" w:rsidTr="003D73B3">
        <w:trPr>
          <w:trHeight w:val="20"/>
        </w:trPr>
        <w:tc>
          <w:tcPr>
            <w:tcW w:w="2616" w:type="dxa"/>
            <w:shd w:val="clear" w:color="auto" w:fill="auto"/>
          </w:tcPr>
          <w:p w14:paraId="62CA5AB0" w14:textId="40669AE4" w:rsidR="00576AD2" w:rsidRPr="00A112CC" w:rsidRDefault="00576AD2" w:rsidP="00FF4076">
            <w:pPr>
              <w:widowControl w:val="0"/>
              <w:ind w:firstLine="0"/>
              <w:rPr>
                <w:sz w:val="20"/>
              </w:rPr>
            </w:pPr>
            <w:r w:rsidRPr="00A112CC">
              <w:rPr>
                <w:sz w:val="20"/>
              </w:rPr>
              <w:t>Возмещение за счет средств субсидии на иные цели (КВФО 5) целевых расходов по КВФО 4 (2, 7):</w:t>
            </w:r>
          </w:p>
        </w:tc>
        <w:tc>
          <w:tcPr>
            <w:tcW w:w="2617" w:type="dxa"/>
            <w:shd w:val="clear" w:color="auto" w:fill="auto"/>
          </w:tcPr>
          <w:p w14:paraId="696BFDD9" w14:textId="48FDB7D3" w:rsidR="00576AD2" w:rsidRPr="00A112CC" w:rsidRDefault="00576AD2" w:rsidP="00FF4076">
            <w:pPr>
              <w:widowControl w:val="0"/>
              <w:tabs>
                <w:tab w:val="num" w:pos="720"/>
              </w:tabs>
              <w:ind w:firstLine="0"/>
              <w:rPr>
                <w:sz w:val="20"/>
              </w:rPr>
            </w:pPr>
          </w:p>
        </w:tc>
        <w:tc>
          <w:tcPr>
            <w:tcW w:w="2617" w:type="dxa"/>
            <w:gridSpan w:val="2"/>
            <w:shd w:val="clear" w:color="auto" w:fill="auto"/>
          </w:tcPr>
          <w:p w14:paraId="6EF64DBD" w14:textId="4881E7F4" w:rsidR="00576AD2" w:rsidRPr="00A112CC" w:rsidRDefault="00576AD2" w:rsidP="00FF4076">
            <w:pPr>
              <w:widowControl w:val="0"/>
              <w:ind w:firstLine="32"/>
              <w:jc w:val="center"/>
              <w:rPr>
                <w:kern w:val="24"/>
                <w:sz w:val="20"/>
              </w:rPr>
            </w:pPr>
          </w:p>
        </w:tc>
        <w:tc>
          <w:tcPr>
            <w:tcW w:w="2617" w:type="dxa"/>
            <w:shd w:val="clear" w:color="auto" w:fill="auto"/>
          </w:tcPr>
          <w:p w14:paraId="7A1138AD" w14:textId="3AAC4E5D" w:rsidR="00576AD2" w:rsidRPr="00A112CC" w:rsidRDefault="00576AD2" w:rsidP="00FF4076">
            <w:pPr>
              <w:widowControl w:val="0"/>
              <w:ind w:firstLine="0"/>
              <w:jc w:val="center"/>
              <w:rPr>
                <w:kern w:val="24"/>
                <w:sz w:val="20"/>
              </w:rPr>
            </w:pPr>
          </w:p>
        </w:tc>
      </w:tr>
      <w:tr w:rsidR="00A112CC" w:rsidRPr="00A112CC" w14:paraId="684CF0D0" w14:textId="77777777" w:rsidTr="003D73B3">
        <w:trPr>
          <w:trHeight w:val="20"/>
        </w:trPr>
        <w:tc>
          <w:tcPr>
            <w:tcW w:w="2616" w:type="dxa"/>
            <w:shd w:val="clear" w:color="auto" w:fill="auto"/>
          </w:tcPr>
          <w:p w14:paraId="2D643E94" w14:textId="7347C557" w:rsidR="00576AD2" w:rsidRPr="00A112CC" w:rsidRDefault="00576AD2" w:rsidP="00FF4076">
            <w:pPr>
              <w:widowControl w:val="0"/>
              <w:ind w:firstLine="0"/>
              <w:rPr>
                <w:sz w:val="20"/>
              </w:rPr>
            </w:pPr>
            <w:r w:rsidRPr="00A112CC">
              <w:rPr>
                <w:sz w:val="20"/>
              </w:rPr>
              <w:t>- корректировка по КВФО 4 (2, 7) в сумме целевых расходов по приобретенным материальным запасам методом «Красное сторно»</w:t>
            </w:r>
          </w:p>
        </w:tc>
        <w:tc>
          <w:tcPr>
            <w:tcW w:w="2617" w:type="dxa"/>
            <w:shd w:val="clear" w:color="auto" w:fill="auto"/>
          </w:tcPr>
          <w:p w14:paraId="10E16B8C" w14:textId="0961F628" w:rsidR="00576AD2" w:rsidRPr="00A112CC" w:rsidRDefault="00576AD2" w:rsidP="00FF4076">
            <w:pPr>
              <w:widowControl w:val="0"/>
              <w:tabs>
                <w:tab w:val="num" w:pos="720"/>
              </w:tabs>
              <w:ind w:firstLine="0"/>
              <w:rPr>
                <w:sz w:val="20"/>
              </w:rPr>
            </w:pPr>
            <w:r w:rsidRPr="00A112CC">
              <w:rPr>
                <w:sz w:val="20"/>
              </w:rPr>
              <w:t>Бухгалтерская справка (ф. 0504833)</w:t>
            </w:r>
          </w:p>
          <w:p w14:paraId="32E7A2FE" w14:textId="77777777" w:rsidR="00576AD2" w:rsidRPr="00A112CC" w:rsidRDefault="00576AD2" w:rsidP="00FF4076">
            <w:pPr>
              <w:widowControl w:val="0"/>
              <w:tabs>
                <w:tab w:val="num" w:pos="720"/>
              </w:tabs>
              <w:ind w:firstLine="0"/>
              <w:rPr>
                <w:sz w:val="20"/>
              </w:rPr>
            </w:pPr>
            <w:r w:rsidRPr="00A112CC">
              <w:rPr>
                <w:sz w:val="20"/>
              </w:rPr>
              <w:t>Акт, расчет</w:t>
            </w:r>
          </w:p>
          <w:p w14:paraId="0C717DE3" w14:textId="7B64A889" w:rsidR="00576AD2" w:rsidRPr="00A112CC" w:rsidRDefault="00576AD2" w:rsidP="00FF4076">
            <w:pPr>
              <w:widowControl w:val="0"/>
              <w:tabs>
                <w:tab w:val="num" w:pos="720"/>
              </w:tabs>
              <w:ind w:firstLine="0"/>
              <w:rPr>
                <w:sz w:val="20"/>
              </w:rPr>
            </w:pPr>
            <w:r w:rsidRPr="00A112CC">
              <w:rPr>
                <w:sz w:val="20"/>
              </w:rPr>
              <w:t>иные документы, содержащие требование по возмещению расходов</w:t>
            </w:r>
          </w:p>
        </w:tc>
        <w:tc>
          <w:tcPr>
            <w:tcW w:w="2617" w:type="dxa"/>
            <w:gridSpan w:val="2"/>
            <w:shd w:val="clear" w:color="auto" w:fill="auto"/>
          </w:tcPr>
          <w:p w14:paraId="427C23CE" w14:textId="77777777" w:rsidR="00576AD2" w:rsidRPr="00A112CC" w:rsidRDefault="00576AD2" w:rsidP="00FF4076">
            <w:pPr>
              <w:widowControl w:val="0"/>
              <w:ind w:firstLine="32"/>
              <w:jc w:val="center"/>
              <w:rPr>
                <w:color w:val="FF0000"/>
                <w:kern w:val="24"/>
                <w:sz w:val="20"/>
              </w:rPr>
            </w:pPr>
            <w:r w:rsidRPr="00A112CC">
              <w:rPr>
                <w:color w:val="FF0000"/>
                <w:kern w:val="24"/>
                <w:sz w:val="20"/>
              </w:rPr>
              <w:t>4.105.3х.34х</w:t>
            </w:r>
          </w:p>
          <w:p w14:paraId="6D90128D" w14:textId="3CF23195" w:rsidR="00576AD2" w:rsidRPr="00A112CC" w:rsidRDefault="00576AD2" w:rsidP="00FF4076">
            <w:pPr>
              <w:widowControl w:val="0"/>
              <w:ind w:firstLine="32"/>
              <w:jc w:val="center"/>
              <w:rPr>
                <w:color w:val="FF0000"/>
                <w:kern w:val="24"/>
                <w:sz w:val="20"/>
              </w:rPr>
            </w:pPr>
            <w:r w:rsidRPr="00A112CC">
              <w:rPr>
                <w:color w:val="FF0000"/>
                <w:kern w:val="24"/>
                <w:sz w:val="20"/>
              </w:rPr>
              <w:t>2.105.3х.34х</w:t>
            </w:r>
          </w:p>
          <w:p w14:paraId="78F72AD4" w14:textId="661F77B9" w:rsidR="00576AD2" w:rsidRPr="00A112CC" w:rsidRDefault="00576AD2" w:rsidP="00FF4076">
            <w:pPr>
              <w:widowControl w:val="0"/>
              <w:ind w:firstLine="32"/>
              <w:jc w:val="center"/>
              <w:rPr>
                <w:i/>
                <w:color w:val="FF0000"/>
                <w:kern w:val="24"/>
                <w:sz w:val="20"/>
              </w:rPr>
            </w:pPr>
            <w:r w:rsidRPr="00A112CC">
              <w:rPr>
                <w:i/>
                <w:color w:val="FF0000"/>
                <w:kern w:val="24"/>
                <w:sz w:val="20"/>
              </w:rPr>
              <w:t>7.105.3х.34х</w:t>
            </w:r>
          </w:p>
        </w:tc>
        <w:tc>
          <w:tcPr>
            <w:tcW w:w="2617" w:type="dxa"/>
            <w:shd w:val="clear" w:color="auto" w:fill="auto"/>
          </w:tcPr>
          <w:p w14:paraId="07F75185" w14:textId="77777777" w:rsidR="00576AD2" w:rsidRPr="00A112CC" w:rsidRDefault="00576AD2" w:rsidP="00FF4076">
            <w:pPr>
              <w:widowControl w:val="0"/>
              <w:ind w:firstLine="0"/>
              <w:jc w:val="center"/>
              <w:rPr>
                <w:color w:val="FF0000"/>
                <w:kern w:val="24"/>
                <w:sz w:val="20"/>
              </w:rPr>
            </w:pPr>
            <w:r w:rsidRPr="00A112CC">
              <w:rPr>
                <w:color w:val="FF0000"/>
                <w:kern w:val="24"/>
                <w:sz w:val="20"/>
              </w:rPr>
              <w:t>4.304.06.732</w:t>
            </w:r>
          </w:p>
          <w:p w14:paraId="47AEB6CE" w14:textId="04A2651F" w:rsidR="00576AD2" w:rsidRPr="00A112CC" w:rsidRDefault="00576AD2" w:rsidP="00FF4076">
            <w:pPr>
              <w:widowControl w:val="0"/>
              <w:ind w:firstLine="0"/>
              <w:jc w:val="center"/>
              <w:rPr>
                <w:color w:val="FF0000"/>
                <w:kern w:val="24"/>
                <w:sz w:val="20"/>
              </w:rPr>
            </w:pPr>
            <w:r w:rsidRPr="00A112CC">
              <w:rPr>
                <w:color w:val="FF0000"/>
                <w:kern w:val="24"/>
                <w:sz w:val="20"/>
              </w:rPr>
              <w:t>2.304.06.732</w:t>
            </w:r>
          </w:p>
          <w:p w14:paraId="3D32FE27" w14:textId="1CA6F081" w:rsidR="00576AD2" w:rsidRPr="00A112CC" w:rsidRDefault="00576AD2" w:rsidP="00FF4076">
            <w:pPr>
              <w:widowControl w:val="0"/>
              <w:ind w:firstLine="0"/>
              <w:jc w:val="center"/>
              <w:rPr>
                <w:i/>
                <w:color w:val="FF0000"/>
                <w:kern w:val="24"/>
                <w:sz w:val="20"/>
              </w:rPr>
            </w:pPr>
            <w:r w:rsidRPr="00A112CC">
              <w:rPr>
                <w:i/>
                <w:color w:val="FF0000"/>
                <w:kern w:val="24"/>
                <w:sz w:val="20"/>
              </w:rPr>
              <w:t>7.304.06.732</w:t>
            </w:r>
          </w:p>
        </w:tc>
      </w:tr>
      <w:tr w:rsidR="00A112CC" w:rsidRPr="00A112CC" w14:paraId="5FC1EFD6" w14:textId="77777777" w:rsidTr="003D73B3">
        <w:trPr>
          <w:trHeight w:val="20"/>
        </w:trPr>
        <w:tc>
          <w:tcPr>
            <w:tcW w:w="2616" w:type="dxa"/>
            <w:shd w:val="clear" w:color="auto" w:fill="auto"/>
          </w:tcPr>
          <w:p w14:paraId="7615C94C" w14:textId="77777777" w:rsidR="00576AD2" w:rsidRPr="00A112CC" w:rsidRDefault="00576AD2" w:rsidP="00FF4076">
            <w:pPr>
              <w:widowControl w:val="0"/>
              <w:ind w:firstLine="0"/>
              <w:rPr>
                <w:sz w:val="20"/>
              </w:rPr>
            </w:pPr>
            <w:r w:rsidRPr="00A112CC">
              <w:rPr>
                <w:sz w:val="20"/>
              </w:rPr>
              <w:t>одновременно:</w:t>
            </w:r>
          </w:p>
          <w:p w14:paraId="6ABF42D0" w14:textId="3CD86C1C" w:rsidR="00576AD2" w:rsidRPr="00A112CC" w:rsidRDefault="00576AD2" w:rsidP="00FF4076">
            <w:pPr>
              <w:widowControl w:val="0"/>
              <w:ind w:firstLine="0"/>
              <w:rPr>
                <w:sz w:val="20"/>
              </w:rPr>
            </w:pPr>
            <w:r w:rsidRPr="00A112CC">
              <w:rPr>
                <w:sz w:val="20"/>
              </w:rPr>
              <w:t>- начисление расходов по КВФО 5 в сумме целевых расходов по приобретенным материальным запасам</w:t>
            </w:r>
          </w:p>
        </w:tc>
        <w:tc>
          <w:tcPr>
            <w:tcW w:w="2617" w:type="dxa"/>
            <w:shd w:val="clear" w:color="auto" w:fill="auto"/>
          </w:tcPr>
          <w:p w14:paraId="3B1DFA7A" w14:textId="6F6A89D0" w:rsidR="00576AD2" w:rsidRPr="00A112CC" w:rsidRDefault="00576AD2" w:rsidP="00FF4076">
            <w:pPr>
              <w:widowControl w:val="0"/>
              <w:tabs>
                <w:tab w:val="num" w:pos="720"/>
              </w:tabs>
              <w:ind w:firstLine="0"/>
              <w:rPr>
                <w:sz w:val="20"/>
              </w:rPr>
            </w:pPr>
            <w:r w:rsidRPr="00A112CC">
              <w:rPr>
                <w:sz w:val="20"/>
              </w:rPr>
              <w:t>Бухгалтерская справка (ф. 0504833)</w:t>
            </w:r>
          </w:p>
          <w:p w14:paraId="081EE4F4" w14:textId="77777777" w:rsidR="00576AD2" w:rsidRPr="00A112CC" w:rsidRDefault="00576AD2" w:rsidP="00FF4076">
            <w:pPr>
              <w:widowControl w:val="0"/>
              <w:tabs>
                <w:tab w:val="num" w:pos="720"/>
              </w:tabs>
              <w:ind w:firstLine="0"/>
              <w:rPr>
                <w:sz w:val="20"/>
              </w:rPr>
            </w:pPr>
            <w:r w:rsidRPr="00A112CC">
              <w:rPr>
                <w:sz w:val="20"/>
              </w:rPr>
              <w:t>Акт, расчет</w:t>
            </w:r>
          </w:p>
          <w:p w14:paraId="46730AF1" w14:textId="244214D2" w:rsidR="00576AD2" w:rsidRPr="00A112CC" w:rsidRDefault="00576AD2" w:rsidP="00FF4076">
            <w:pPr>
              <w:widowControl w:val="0"/>
              <w:tabs>
                <w:tab w:val="num" w:pos="720"/>
              </w:tabs>
              <w:ind w:firstLine="0"/>
              <w:rPr>
                <w:sz w:val="20"/>
              </w:rPr>
            </w:pPr>
            <w:r w:rsidRPr="00A112CC">
              <w:rPr>
                <w:sz w:val="20"/>
              </w:rPr>
              <w:t>иные документы, содержащие требование по возмещению расходов</w:t>
            </w:r>
          </w:p>
        </w:tc>
        <w:tc>
          <w:tcPr>
            <w:tcW w:w="2617" w:type="dxa"/>
            <w:gridSpan w:val="2"/>
            <w:shd w:val="clear" w:color="auto" w:fill="auto"/>
          </w:tcPr>
          <w:p w14:paraId="4677902C" w14:textId="39CF6F3D" w:rsidR="00576AD2" w:rsidRPr="00A112CC" w:rsidRDefault="00576AD2" w:rsidP="00FF4076">
            <w:pPr>
              <w:widowControl w:val="0"/>
              <w:ind w:firstLine="32"/>
              <w:jc w:val="center"/>
              <w:rPr>
                <w:kern w:val="24"/>
                <w:sz w:val="20"/>
              </w:rPr>
            </w:pPr>
            <w:r w:rsidRPr="00A112CC">
              <w:rPr>
                <w:kern w:val="24"/>
                <w:sz w:val="20"/>
              </w:rPr>
              <w:t>5.105.3х.34х</w:t>
            </w:r>
          </w:p>
        </w:tc>
        <w:tc>
          <w:tcPr>
            <w:tcW w:w="2617" w:type="dxa"/>
            <w:shd w:val="clear" w:color="auto" w:fill="auto"/>
          </w:tcPr>
          <w:p w14:paraId="73E2D2E7" w14:textId="11190CF5" w:rsidR="00576AD2" w:rsidRPr="00A112CC" w:rsidRDefault="00576AD2" w:rsidP="00FF4076">
            <w:pPr>
              <w:widowControl w:val="0"/>
              <w:ind w:firstLine="0"/>
              <w:jc w:val="center"/>
              <w:rPr>
                <w:kern w:val="24"/>
                <w:sz w:val="20"/>
              </w:rPr>
            </w:pPr>
            <w:r w:rsidRPr="00A112CC">
              <w:rPr>
                <w:kern w:val="24"/>
                <w:sz w:val="20"/>
              </w:rPr>
              <w:t>5.304.06.732</w:t>
            </w:r>
          </w:p>
        </w:tc>
      </w:tr>
      <w:tr w:rsidR="00A112CC" w:rsidRPr="00A112CC" w14:paraId="086520FD" w14:textId="77777777" w:rsidTr="003D73B3">
        <w:trPr>
          <w:trHeight w:val="20"/>
        </w:trPr>
        <w:tc>
          <w:tcPr>
            <w:tcW w:w="2616" w:type="dxa"/>
            <w:shd w:val="clear" w:color="auto" w:fill="auto"/>
          </w:tcPr>
          <w:p w14:paraId="2E1AD1C4" w14:textId="4B714C91" w:rsidR="00576AD2" w:rsidRPr="00A112CC" w:rsidRDefault="00576AD2" w:rsidP="00FF4076">
            <w:pPr>
              <w:widowControl w:val="0"/>
              <w:ind w:firstLine="0"/>
              <w:rPr>
                <w:sz w:val="20"/>
              </w:rPr>
            </w:pPr>
            <w:r w:rsidRPr="00A112CC">
              <w:rPr>
                <w:sz w:val="20"/>
              </w:rPr>
              <w:t>- корректировка по КВФО 4 (2, 7) в сумме затрат по израсходованным материальным запасам на целевые нужды методом «Красное сторно»</w:t>
            </w:r>
          </w:p>
        </w:tc>
        <w:tc>
          <w:tcPr>
            <w:tcW w:w="2617" w:type="dxa"/>
            <w:vMerge w:val="restart"/>
            <w:shd w:val="clear" w:color="auto" w:fill="auto"/>
          </w:tcPr>
          <w:p w14:paraId="7FA05CDE" w14:textId="6003B0BA" w:rsidR="00576AD2" w:rsidRPr="00A112CC" w:rsidRDefault="00576AD2" w:rsidP="00FF4076">
            <w:pPr>
              <w:widowControl w:val="0"/>
              <w:tabs>
                <w:tab w:val="num" w:pos="720"/>
              </w:tabs>
              <w:ind w:firstLine="0"/>
              <w:rPr>
                <w:sz w:val="20"/>
              </w:rPr>
            </w:pPr>
            <w:r w:rsidRPr="00A112CC">
              <w:rPr>
                <w:sz w:val="20"/>
              </w:rPr>
              <w:t>Бухгалтерская справка (ф. 0504833)</w:t>
            </w:r>
          </w:p>
          <w:p w14:paraId="4617AFBA" w14:textId="77777777" w:rsidR="00576AD2" w:rsidRPr="00A112CC" w:rsidRDefault="00576AD2" w:rsidP="00FF4076">
            <w:pPr>
              <w:widowControl w:val="0"/>
              <w:tabs>
                <w:tab w:val="num" w:pos="720"/>
              </w:tabs>
              <w:ind w:firstLine="0"/>
              <w:rPr>
                <w:sz w:val="20"/>
              </w:rPr>
            </w:pPr>
            <w:r w:rsidRPr="00A112CC">
              <w:rPr>
                <w:sz w:val="20"/>
              </w:rPr>
              <w:t>Акт, расчет</w:t>
            </w:r>
          </w:p>
          <w:p w14:paraId="445D1740" w14:textId="77777777" w:rsidR="00576AD2" w:rsidRPr="00A112CC" w:rsidRDefault="00576AD2" w:rsidP="00FF4076">
            <w:pPr>
              <w:widowControl w:val="0"/>
              <w:tabs>
                <w:tab w:val="num" w:pos="720"/>
              </w:tabs>
              <w:ind w:firstLine="0"/>
              <w:rPr>
                <w:sz w:val="20"/>
              </w:rPr>
            </w:pPr>
            <w:r w:rsidRPr="00A112CC">
              <w:rPr>
                <w:sz w:val="20"/>
              </w:rPr>
              <w:t>иные документы, содержащие требование по возмещению расходов</w:t>
            </w:r>
          </w:p>
          <w:p w14:paraId="4251C280" w14:textId="71C84094" w:rsidR="00576AD2" w:rsidRPr="00A112CC" w:rsidRDefault="00576AD2" w:rsidP="00FF4076">
            <w:pPr>
              <w:widowControl w:val="0"/>
              <w:tabs>
                <w:tab w:val="num" w:pos="720"/>
              </w:tabs>
              <w:ind w:firstLine="0"/>
              <w:rPr>
                <w:sz w:val="20"/>
              </w:rPr>
            </w:pPr>
            <w:r w:rsidRPr="00A112CC">
              <w:rPr>
                <w:sz w:val="20"/>
              </w:rPr>
              <w:t>Бухгалтерская справка (ф. 0504833)</w:t>
            </w:r>
          </w:p>
          <w:p w14:paraId="559F7094" w14:textId="77777777" w:rsidR="00576AD2" w:rsidRPr="00A112CC" w:rsidRDefault="00576AD2" w:rsidP="00FF4076">
            <w:pPr>
              <w:widowControl w:val="0"/>
              <w:tabs>
                <w:tab w:val="num" w:pos="720"/>
              </w:tabs>
              <w:ind w:firstLine="0"/>
              <w:rPr>
                <w:sz w:val="20"/>
              </w:rPr>
            </w:pPr>
            <w:r w:rsidRPr="00A112CC">
              <w:rPr>
                <w:sz w:val="20"/>
              </w:rPr>
              <w:t>Акт, расчет</w:t>
            </w:r>
          </w:p>
          <w:p w14:paraId="7EB6906A" w14:textId="60AED3ED" w:rsidR="00576AD2" w:rsidRPr="00A112CC" w:rsidRDefault="00576AD2" w:rsidP="00FF4076">
            <w:pPr>
              <w:widowControl w:val="0"/>
              <w:tabs>
                <w:tab w:val="num" w:pos="720"/>
              </w:tabs>
              <w:ind w:firstLine="0"/>
              <w:rPr>
                <w:sz w:val="20"/>
              </w:rPr>
            </w:pPr>
            <w:r w:rsidRPr="00A112CC">
              <w:rPr>
                <w:sz w:val="20"/>
              </w:rPr>
              <w:t>иные документы, содержащие требование по возмещению расходов</w:t>
            </w:r>
          </w:p>
        </w:tc>
        <w:tc>
          <w:tcPr>
            <w:tcW w:w="2617" w:type="dxa"/>
            <w:gridSpan w:val="2"/>
            <w:shd w:val="clear" w:color="auto" w:fill="auto"/>
          </w:tcPr>
          <w:p w14:paraId="61BABC90" w14:textId="77777777" w:rsidR="00576AD2" w:rsidRPr="00A112CC" w:rsidRDefault="00576AD2" w:rsidP="00FF4076">
            <w:pPr>
              <w:widowControl w:val="0"/>
              <w:ind w:firstLine="32"/>
              <w:jc w:val="center"/>
              <w:rPr>
                <w:color w:val="FF0000"/>
                <w:kern w:val="24"/>
                <w:sz w:val="20"/>
              </w:rPr>
            </w:pPr>
            <w:r w:rsidRPr="00A112CC">
              <w:rPr>
                <w:color w:val="FF0000"/>
                <w:kern w:val="24"/>
                <w:sz w:val="20"/>
              </w:rPr>
              <w:t>4.109.xx.272</w:t>
            </w:r>
          </w:p>
          <w:p w14:paraId="72B0950A" w14:textId="32ABC2D5" w:rsidR="00576AD2" w:rsidRPr="00A112CC" w:rsidRDefault="00576AD2" w:rsidP="00FF4076">
            <w:pPr>
              <w:widowControl w:val="0"/>
              <w:ind w:firstLine="32"/>
              <w:jc w:val="center"/>
              <w:rPr>
                <w:color w:val="FF0000"/>
                <w:kern w:val="24"/>
                <w:sz w:val="20"/>
              </w:rPr>
            </w:pPr>
            <w:r w:rsidRPr="00A112CC">
              <w:rPr>
                <w:color w:val="FF0000"/>
                <w:kern w:val="24"/>
                <w:sz w:val="20"/>
              </w:rPr>
              <w:t>2.109.xx.272</w:t>
            </w:r>
          </w:p>
          <w:p w14:paraId="3CCF37CE" w14:textId="72F44CCD" w:rsidR="00576AD2" w:rsidRPr="00A112CC" w:rsidRDefault="00576AD2" w:rsidP="00FF4076">
            <w:pPr>
              <w:widowControl w:val="0"/>
              <w:ind w:firstLine="32"/>
              <w:jc w:val="center"/>
              <w:rPr>
                <w:i/>
                <w:color w:val="FF0000"/>
                <w:kern w:val="24"/>
                <w:sz w:val="20"/>
              </w:rPr>
            </w:pPr>
            <w:r w:rsidRPr="00A112CC">
              <w:rPr>
                <w:i/>
                <w:color w:val="FF0000"/>
                <w:kern w:val="24"/>
                <w:sz w:val="20"/>
              </w:rPr>
              <w:t>7.109.xx.272</w:t>
            </w:r>
          </w:p>
        </w:tc>
        <w:tc>
          <w:tcPr>
            <w:tcW w:w="2617" w:type="dxa"/>
            <w:shd w:val="clear" w:color="auto" w:fill="auto"/>
          </w:tcPr>
          <w:p w14:paraId="17E42494" w14:textId="77777777" w:rsidR="00576AD2" w:rsidRPr="00A112CC" w:rsidRDefault="00576AD2" w:rsidP="00FF4076">
            <w:pPr>
              <w:widowControl w:val="0"/>
              <w:ind w:firstLine="0"/>
              <w:jc w:val="center"/>
              <w:rPr>
                <w:color w:val="FF0000"/>
                <w:kern w:val="24"/>
                <w:sz w:val="20"/>
              </w:rPr>
            </w:pPr>
            <w:r w:rsidRPr="00A112CC">
              <w:rPr>
                <w:color w:val="FF0000"/>
                <w:kern w:val="24"/>
                <w:sz w:val="20"/>
              </w:rPr>
              <w:t>4.105.3х.44х</w:t>
            </w:r>
          </w:p>
          <w:p w14:paraId="6702AC22" w14:textId="45F45F99" w:rsidR="00576AD2" w:rsidRPr="00A112CC" w:rsidRDefault="00576AD2" w:rsidP="00FF4076">
            <w:pPr>
              <w:widowControl w:val="0"/>
              <w:ind w:firstLine="0"/>
              <w:jc w:val="center"/>
              <w:rPr>
                <w:color w:val="FF0000"/>
                <w:kern w:val="24"/>
                <w:sz w:val="20"/>
              </w:rPr>
            </w:pPr>
            <w:r w:rsidRPr="00A112CC">
              <w:rPr>
                <w:color w:val="FF0000"/>
                <w:kern w:val="24"/>
                <w:sz w:val="20"/>
              </w:rPr>
              <w:t>2.105.3х.44х</w:t>
            </w:r>
          </w:p>
          <w:p w14:paraId="3B74BC35" w14:textId="002631B6" w:rsidR="00576AD2" w:rsidRPr="00A112CC" w:rsidRDefault="00576AD2" w:rsidP="00FF4076">
            <w:pPr>
              <w:widowControl w:val="0"/>
              <w:ind w:firstLine="0"/>
              <w:jc w:val="center"/>
              <w:rPr>
                <w:i/>
                <w:color w:val="FF0000"/>
                <w:kern w:val="24"/>
                <w:sz w:val="20"/>
              </w:rPr>
            </w:pPr>
            <w:r w:rsidRPr="00A112CC">
              <w:rPr>
                <w:i/>
                <w:color w:val="FF0000"/>
                <w:kern w:val="24"/>
                <w:sz w:val="20"/>
              </w:rPr>
              <w:t>7.105.3х.44х</w:t>
            </w:r>
          </w:p>
        </w:tc>
      </w:tr>
      <w:tr w:rsidR="00A112CC" w:rsidRPr="00A112CC" w14:paraId="36A0DDFB" w14:textId="77777777" w:rsidTr="003D73B3">
        <w:trPr>
          <w:trHeight w:val="20"/>
        </w:trPr>
        <w:tc>
          <w:tcPr>
            <w:tcW w:w="2616" w:type="dxa"/>
            <w:shd w:val="clear" w:color="auto" w:fill="auto"/>
          </w:tcPr>
          <w:p w14:paraId="5173B0FE" w14:textId="77777777" w:rsidR="00576AD2" w:rsidRPr="00A112CC" w:rsidRDefault="00576AD2" w:rsidP="00FF4076">
            <w:pPr>
              <w:widowControl w:val="0"/>
              <w:ind w:firstLine="0"/>
              <w:rPr>
                <w:sz w:val="20"/>
              </w:rPr>
            </w:pPr>
            <w:r w:rsidRPr="00A112CC">
              <w:rPr>
                <w:sz w:val="20"/>
              </w:rPr>
              <w:t>одновременно:</w:t>
            </w:r>
          </w:p>
          <w:p w14:paraId="2AAF3452" w14:textId="5E59D2D8" w:rsidR="00576AD2" w:rsidRPr="00A112CC" w:rsidRDefault="00576AD2" w:rsidP="00FF4076">
            <w:pPr>
              <w:widowControl w:val="0"/>
              <w:ind w:firstLine="0"/>
              <w:rPr>
                <w:sz w:val="20"/>
              </w:rPr>
            </w:pPr>
            <w:r w:rsidRPr="00A112CC">
              <w:rPr>
                <w:sz w:val="20"/>
              </w:rPr>
              <w:t>- начисление расходов по КВФО 5 в сумме затрат по израсходованным материальным запасам на целевые нужды</w:t>
            </w:r>
          </w:p>
        </w:tc>
        <w:tc>
          <w:tcPr>
            <w:tcW w:w="2617" w:type="dxa"/>
            <w:vMerge/>
            <w:shd w:val="clear" w:color="auto" w:fill="auto"/>
          </w:tcPr>
          <w:p w14:paraId="1E77004A" w14:textId="77777777" w:rsidR="00576AD2" w:rsidRPr="00A112CC" w:rsidRDefault="00576AD2" w:rsidP="00FF4076">
            <w:pPr>
              <w:widowControl w:val="0"/>
              <w:tabs>
                <w:tab w:val="num" w:pos="720"/>
              </w:tabs>
              <w:ind w:firstLine="0"/>
              <w:rPr>
                <w:sz w:val="20"/>
              </w:rPr>
            </w:pPr>
          </w:p>
        </w:tc>
        <w:tc>
          <w:tcPr>
            <w:tcW w:w="2617" w:type="dxa"/>
            <w:gridSpan w:val="2"/>
            <w:shd w:val="clear" w:color="auto" w:fill="auto"/>
          </w:tcPr>
          <w:p w14:paraId="4115DE00" w14:textId="142D7F3F" w:rsidR="00576AD2" w:rsidRPr="00A112CC" w:rsidRDefault="00576AD2" w:rsidP="00FF4076">
            <w:pPr>
              <w:widowControl w:val="0"/>
              <w:ind w:firstLine="32"/>
              <w:jc w:val="center"/>
              <w:rPr>
                <w:kern w:val="24"/>
                <w:sz w:val="20"/>
              </w:rPr>
            </w:pPr>
            <w:r w:rsidRPr="00A112CC">
              <w:rPr>
                <w:kern w:val="24"/>
                <w:sz w:val="20"/>
              </w:rPr>
              <w:t>5.401.20.272</w:t>
            </w:r>
          </w:p>
        </w:tc>
        <w:tc>
          <w:tcPr>
            <w:tcW w:w="2617" w:type="dxa"/>
            <w:shd w:val="clear" w:color="auto" w:fill="auto"/>
          </w:tcPr>
          <w:p w14:paraId="7EF275DF" w14:textId="6D3592B8" w:rsidR="00576AD2" w:rsidRPr="00A112CC" w:rsidRDefault="00576AD2" w:rsidP="00FF4076">
            <w:pPr>
              <w:widowControl w:val="0"/>
              <w:ind w:firstLine="0"/>
              <w:jc w:val="center"/>
              <w:rPr>
                <w:kern w:val="24"/>
                <w:sz w:val="20"/>
              </w:rPr>
            </w:pPr>
            <w:r w:rsidRPr="00A112CC">
              <w:rPr>
                <w:kern w:val="24"/>
                <w:sz w:val="20"/>
              </w:rPr>
              <w:t>5.105.3х.44х</w:t>
            </w:r>
          </w:p>
        </w:tc>
      </w:tr>
      <w:tr w:rsidR="00A112CC" w:rsidRPr="00A112CC" w14:paraId="232E38A8" w14:textId="77777777" w:rsidTr="003D73B3">
        <w:trPr>
          <w:trHeight w:val="20"/>
        </w:trPr>
        <w:tc>
          <w:tcPr>
            <w:tcW w:w="10467" w:type="dxa"/>
            <w:gridSpan w:val="5"/>
            <w:shd w:val="clear" w:color="auto" w:fill="auto"/>
          </w:tcPr>
          <w:p w14:paraId="3C3A49CE" w14:textId="2F9FCDAD" w:rsidR="00576AD2" w:rsidRPr="00A112CC" w:rsidRDefault="00576AD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842" w:name="_Toc146534901"/>
            <w:r w:rsidRPr="00A112CC">
              <w:rPr>
                <w:b/>
                <w:kern w:val="24"/>
                <w:sz w:val="20"/>
                <w:szCs w:val="20"/>
              </w:rPr>
              <w:t>19.5.5 Возмещение затрат учреждения за счет средств гранта</w:t>
            </w:r>
            <w:bookmarkEnd w:id="842"/>
          </w:p>
        </w:tc>
      </w:tr>
      <w:tr w:rsidR="00A112CC" w:rsidRPr="00A112CC" w14:paraId="5DE653DD" w14:textId="77777777" w:rsidTr="003D73B3">
        <w:trPr>
          <w:trHeight w:val="20"/>
        </w:trPr>
        <w:tc>
          <w:tcPr>
            <w:tcW w:w="2616" w:type="dxa"/>
            <w:shd w:val="clear" w:color="auto" w:fill="auto"/>
          </w:tcPr>
          <w:p w14:paraId="3F40502F" w14:textId="6ED22C37" w:rsidR="00576AD2" w:rsidRPr="00A112CC" w:rsidRDefault="00576AD2" w:rsidP="00FF4076">
            <w:pPr>
              <w:widowControl w:val="0"/>
              <w:ind w:firstLine="0"/>
              <w:rPr>
                <w:sz w:val="20"/>
              </w:rPr>
            </w:pPr>
            <w:r w:rsidRPr="00A112CC">
              <w:rPr>
                <w:sz w:val="20"/>
              </w:rPr>
              <w:t xml:space="preserve">Перечисление средств по </w:t>
            </w:r>
            <w:r w:rsidRPr="00A112CC">
              <w:rPr>
                <w:sz w:val="20"/>
              </w:rPr>
              <w:lastRenderedPageBreak/>
              <w:t>поручению грантополучателя на компенсацию затрат учреждения, связанных с научным проектом, с лицевого счета учреждения</w:t>
            </w:r>
          </w:p>
        </w:tc>
        <w:tc>
          <w:tcPr>
            <w:tcW w:w="2617" w:type="dxa"/>
            <w:shd w:val="clear" w:color="auto" w:fill="auto"/>
          </w:tcPr>
          <w:p w14:paraId="2150FC09" w14:textId="7D27FB98" w:rsidR="00576AD2" w:rsidRPr="00A112CC" w:rsidRDefault="00576AD2" w:rsidP="00FF4076">
            <w:pPr>
              <w:widowControl w:val="0"/>
              <w:tabs>
                <w:tab w:val="num" w:pos="720"/>
              </w:tabs>
              <w:ind w:firstLine="0"/>
              <w:rPr>
                <w:sz w:val="20"/>
              </w:rPr>
            </w:pPr>
            <w:r w:rsidRPr="00A112CC">
              <w:rPr>
                <w:sz w:val="20"/>
              </w:rPr>
              <w:lastRenderedPageBreak/>
              <w:t xml:space="preserve">Бухгалтерская справка </w:t>
            </w:r>
            <w:r w:rsidRPr="00A112CC">
              <w:rPr>
                <w:sz w:val="20"/>
              </w:rPr>
              <w:lastRenderedPageBreak/>
              <w:t>(ф. 0504833)</w:t>
            </w:r>
          </w:p>
          <w:p w14:paraId="3AE19A65" w14:textId="77777777" w:rsidR="00576AD2" w:rsidRPr="00A112CC" w:rsidRDefault="00576AD2" w:rsidP="00FF4076">
            <w:pPr>
              <w:widowControl w:val="0"/>
              <w:tabs>
                <w:tab w:val="num" w:pos="720"/>
              </w:tabs>
              <w:ind w:firstLine="0"/>
              <w:rPr>
                <w:sz w:val="20"/>
              </w:rPr>
            </w:pPr>
            <w:r w:rsidRPr="00A112CC">
              <w:rPr>
                <w:sz w:val="20"/>
              </w:rPr>
              <w:t>Иные документы</w:t>
            </w:r>
          </w:p>
        </w:tc>
        <w:tc>
          <w:tcPr>
            <w:tcW w:w="2617" w:type="dxa"/>
            <w:gridSpan w:val="2"/>
            <w:shd w:val="clear" w:color="auto" w:fill="auto"/>
          </w:tcPr>
          <w:p w14:paraId="7BECE636" w14:textId="77777777" w:rsidR="00576AD2" w:rsidRPr="00A112CC" w:rsidRDefault="00576AD2" w:rsidP="00FF4076">
            <w:pPr>
              <w:widowControl w:val="0"/>
              <w:ind w:firstLine="32"/>
              <w:jc w:val="center"/>
              <w:rPr>
                <w:kern w:val="24"/>
                <w:sz w:val="20"/>
              </w:rPr>
            </w:pPr>
            <w:r w:rsidRPr="00A112CC">
              <w:rPr>
                <w:kern w:val="24"/>
                <w:sz w:val="20"/>
              </w:rPr>
              <w:lastRenderedPageBreak/>
              <w:t>3.304.01.837</w:t>
            </w:r>
          </w:p>
        </w:tc>
        <w:tc>
          <w:tcPr>
            <w:tcW w:w="2617" w:type="dxa"/>
            <w:shd w:val="clear" w:color="auto" w:fill="auto"/>
          </w:tcPr>
          <w:p w14:paraId="4A48976F" w14:textId="77777777" w:rsidR="00576AD2" w:rsidRPr="00A112CC" w:rsidRDefault="00576AD2" w:rsidP="00FF4076">
            <w:pPr>
              <w:widowControl w:val="0"/>
              <w:ind w:firstLine="0"/>
              <w:jc w:val="center"/>
              <w:rPr>
                <w:kern w:val="24"/>
                <w:sz w:val="20"/>
              </w:rPr>
            </w:pPr>
            <w:r w:rsidRPr="00A112CC">
              <w:rPr>
                <w:kern w:val="24"/>
                <w:sz w:val="20"/>
              </w:rPr>
              <w:t>3.304.06.737</w:t>
            </w:r>
          </w:p>
        </w:tc>
      </w:tr>
      <w:tr w:rsidR="00A112CC" w:rsidRPr="00A112CC" w14:paraId="6A95FF00" w14:textId="77777777" w:rsidTr="003D73B3">
        <w:trPr>
          <w:trHeight w:val="20"/>
        </w:trPr>
        <w:tc>
          <w:tcPr>
            <w:tcW w:w="2616" w:type="dxa"/>
            <w:shd w:val="clear" w:color="auto" w:fill="auto"/>
          </w:tcPr>
          <w:p w14:paraId="682C3D9E" w14:textId="46D2FB22" w:rsidR="00576AD2" w:rsidRPr="00A112CC" w:rsidRDefault="00576AD2" w:rsidP="00FF4076">
            <w:pPr>
              <w:widowControl w:val="0"/>
              <w:ind w:firstLine="0"/>
              <w:rPr>
                <w:sz w:val="20"/>
              </w:rPr>
            </w:pPr>
            <w:r w:rsidRPr="00A112CC">
              <w:rPr>
                <w:sz w:val="20"/>
              </w:rPr>
              <w:t>Погашение задолженности по компенсации затрат, связанных с научным проектом</w:t>
            </w:r>
          </w:p>
        </w:tc>
        <w:tc>
          <w:tcPr>
            <w:tcW w:w="2617" w:type="dxa"/>
            <w:shd w:val="clear" w:color="auto" w:fill="auto"/>
          </w:tcPr>
          <w:p w14:paraId="0444CBAA" w14:textId="77777777" w:rsidR="00576AD2" w:rsidRPr="00A112CC" w:rsidRDefault="00576AD2"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5E45F67F" w14:textId="77777777" w:rsidR="00576AD2" w:rsidRPr="00A112CC" w:rsidRDefault="00576AD2" w:rsidP="00FF4076">
            <w:pPr>
              <w:widowControl w:val="0"/>
              <w:ind w:firstLine="32"/>
              <w:jc w:val="center"/>
              <w:rPr>
                <w:kern w:val="24"/>
                <w:sz w:val="20"/>
              </w:rPr>
            </w:pPr>
            <w:r w:rsidRPr="00A112CC">
              <w:rPr>
                <w:kern w:val="24"/>
                <w:sz w:val="20"/>
              </w:rPr>
              <w:t>2.304.06.837</w:t>
            </w:r>
          </w:p>
        </w:tc>
        <w:tc>
          <w:tcPr>
            <w:tcW w:w="2617" w:type="dxa"/>
            <w:shd w:val="clear" w:color="auto" w:fill="auto"/>
          </w:tcPr>
          <w:p w14:paraId="3D0E59C0" w14:textId="77777777" w:rsidR="00576AD2" w:rsidRPr="00A112CC" w:rsidRDefault="00576AD2" w:rsidP="00FF4076">
            <w:pPr>
              <w:widowControl w:val="0"/>
              <w:ind w:firstLine="0"/>
              <w:jc w:val="center"/>
              <w:rPr>
                <w:kern w:val="24"/>
                <w:sz w:val="20"/>
              </w:rPr>
            </w:pPr>
            <w:r w:rsidRPr="00A112CC">
              <w:rPr>
                <w:kern w:val="24"/>
                <w:sz w:val="20"/>
              </w:rPr>
              <w:t>2.209.34.667</w:t>
            </w:r>
          </w:p>
        </w:tc>
      </w:tr>
      <w:tr w:rsidR="00A112CC" w:rsidRPr="00A112CC" w14:paraId="08A8C54B" w14:textId="77777777" w:rsidTr="003D73B3">
        <w:trPr>
          <w:trHeight w:val="20"/>
        </w:trPr>
        <w:tc>
          <w:tcPr>
            <w:tcW w:w="2616" w:type="dxa"/>
            <w:shd w:val="clear" w:color="auto" w:fill="auto"/>
          </w:tcPr>
          <w:p w14:paraId="1764A48E" w14:textId="3F3BBDCF" w:rsidR="00576AD2" w:rsidRPr="00A112CC" w:rsidRDefault="00576AD2" w:rsidP="00FF4076">
            <w:pPr>
              <w:widowControl w:val="0"/>
              <w:ind w:firstLine="0"/>
              <w:rPr>
                <w:sz w:val="20"/>
              </w:rPr>
            </w:pPr>
            <w:r w:rsidRPr="00A112CC">
              <w:rPr>
                <w:sz w:val="20"/>
              </w:rPr>
              <w:t>Перечисление денежных средств гранта, полученных во временное распоряжение, в состав собственных средств учреждения для погашения задолженности по компенсации затрат, связанных с научным проектом</w:t>
            </w:r>
          </w:p>
        </w:tc>
        <w:tc>
          <w:tcPr>
            <w:tcW w:w="2617" w:type="dxa"/>
            <w:vMerge w:val="restart"/>
            <w:shd w:val="clear" w:color="auto" w:fill="auto"/>
          </w:tcPr>
          <w:p w14:paraId="0B09913D" w14:textId="77777777" w:rsidR="00576AD2" w:rsidRPr="00A112CC" w:rsidRDefault="00576AD2" w:rsidP="00FF4076">
            <w:pPr>
              <w:ind w:firstLine="0"/>
              <w:rPr>
                <w:rFonts w:eastAsia="Calibri"/>
                <w:sz w:val="20"/>
              </w:rPr>
            </w:pPr>
            <w:r w:rsidRPr="00A112CC">
              <w:rPr>
                <w:rFonts w:eastAsia="Calibri"/>
                <w:sz w:val="20"/>
              </w:rPr>
              <w:t>Бухгалтерской справки (ф. 0504833)</w:t>
            </w:r>
          </w:p>
          <w:p w14:paraId="091586BD" w14:textId="77777777" w:rsidR="00576AD2" w:rsidRPr="00A112CC" w:rsidRDefault="00576AD2" w:rsidP="00FF4076">
            <w:pPr>
              <w:ind w:firstLine="0"/>
              <w:rPr>
                <w:rFonts w:eastAsia="Calibri"/>
                <w:sz w:val="20"/>
              </w:rPr>
            </w:pPr>
            <w:r w:rsidRPr="00A112CC">
              <w:rPr>
                <w:rFonts w:eastAsia="Calibri"/>
                <w:sz w:val="20"/>
              </w:rPr>
              <w:t>Платежное поручение (ф. 0401060)</w:t>
            </w:r>
          </w:p>
          <w:p w14:paraId="19DEAF45" w14:textId="77777777" w:rsidR="00576AD2" w:rsidRPr="00A112CC" w:rsidRDefault="00576AD2" w:rsidP="00FF4076">
            <w:pPr>
              <w:widowControl w:val="0"/>
              <w:tabs>
                <w:tab w:val="num" w:pos="720"/>
              </w:tabs>
              <w:ind w:firstLine="0"/>
              <w:rPr>
                <w:sz w:val="20"/>
              </w:rPr>
            </w:pPr>
            <w:r w:rsidRPr="00A112CC">
              <w:rPr>
                <w:rFonts w:eastAsia="Calibri"/>
                <w:sz w:val="20"/>
              </w:rPr>
              <w:t>Выписка из лицевого счета</w:t>
            </w:r>
          </w:p>
        </w:tc>
        <w:tc>
          <w:tcPr>
            <w:tcW w:w="2617" w:type="dxa"/>
            <w:gridSpan w:val="2"/>
            <w:shd w:val="clear" w:color="auto" w:fill="auto"/>
          </w:tcPr>
          <w:p w14:paraId="0EF69CCC" w14:textId="77777777" w:rsidR="00576AD2" w:rsidRPr="00A112CC" w:rsidRDefault="00576AD2" w:rsidP="00FF4076">
            <w:pPr>
              <w:widowControl w:val="0"/>
              <w:ind w:firstLine="32"/>
              <w:jc w:val="center"/>
              <w:rPr>
                <w:kern w:val="24"/>
                <w:sz w:val="20"/>
              </w:rPr>
            </w:pPr>
            <w:r w:rsidRPr="00A112CC">
              <w:rPr>
                <w:kern w:val="24"/>
                <w:sz w:val="20"/>
              </w:rPr>
              <w:t>3.304.06.837</w:t>
            </w:r>
          </w:p>
        </w:tc>
        <w:tc>
          <w:tcPr>
            <w:tcW w:w="2617" w:type="dxa"/>
            <w:shd w:val="clear" w:color="auto" w:fill="auto"/>
          </w:tcPr>
          <w:p w14:paraId="25E9F077" w14:textId="77777777" w:rsidR="00576AD2" w:rsidRPr="00A112CC" w:rsidRDefault="00576AD2" w:rsidP="00FF4076">
            <w:pPr>
              <w:widowControl w:val="0"/>
              <w:ind w:firstLine="0"/>
              <w:jc w:val="center"/>
              <w:rPr>
                <w:kern w:val="24"/>
                <w:sz w:val="20"/>
              </w:rPr>
            </w:pPr>
            <w:r w:rsidRPr="00A112CC">
              <w:rPr>
                <w:kern w:val="24"/>
                <w:sz w:val="20"/>
              </w:rPr>
              <w:t>3.201.11.610</w:t>
            </w:r>
          </w:p>
          <w:p w14:paraId="1ABABB1B" w14:textId="77777777" w:rsidR="00576AD2" w:rsidRPr="00A112CC" w:rsidRDefault="00576AD2" w:rsidP="00FF4076">
            <w:pPr>
              <w:widowControl w:val="0"/>
              <w:ind w:firstLine="0"/>
              <w:jc w:val="center"/>
              <w:rPr>
                <w:kern w:val="24"/>
                <w:sz w:val="20"/>
              </w:rPr>
            </w:pPr>
            <w:r w:rsidRPr="00A112CC">
              <w:rPr>
                <w:kern w:val="24"/>
                <w:sz w:val="20"/>
              </w:rPr>
              <w:t>18 (АГВИФ 610 КОСГУ 610)</w:t>
            </w:r>
          </w:p>
        </w:tc>
      </w:tr>
      <w:tr w:rsidR="00A112CC" w:rsidRPr="00A112CC" w14:paraId="63B6CCCA" w14:textId="77777777" w:rsidTr="003D73B3">
        <w:trPr>
          <w:trHeight w:val="20"/>
        </w:trPr>
        <w:tc>
          <w:tcPr>
            <w:tcW w:w="2616" w:type="dxa"/>
            <w:shd w:val="clear" w:color="auto" w:fill="auto"/>
          </w:tcPr>
          <w:p w14:paraId="4DA5707D" w14:textId="3F552725" w:rsidR="00576AD2" w:rsidRPr="00A112CC" w:rsidRDefault="00576AD2" w:rsidP="00FF4076">
            <w:pPr>
              <w:widowControl w:val="0"/>
              <w:ind w:firstLine="0"/>
              <w:rPr>
                <w:sz w:val="20"/>
              </w:rPr>
            </w:pPr>
            <w:r w:rsidRPr="00A112CC">
              <w:rPr>
                <w:sz w:val="20"/>
              </w:rPr>
              <w:t>Зачисление денежных средств на лицевой счет учреждения для погашения задолженности по компенсации затрат, связанных с научным проектом за счет средств гранта</w:t>
            </w:r>
          </w:p>
        </w:tc>
        <w:tc>
          <w:tcPr>
            <w:tcW w:w="2617" w:type="dxa"/>
            <w:vMerge/>
            <w:shd w:val="clear" w:color="auto" w:fill="auto"/>
          </w:tcPr>
          <w:p w14:paraId="5ED9459F" w14:textId="77777777" w:rsidR="00576AD2" w:rsidRPr="00A112CC" w:rsidRDefault="00576AD2" w:rsidP="00FF4076">
            <w:pPr>
              <w:widowControl w:val="0"/>
              <w:tabs>
                <w:tab w:val="num" w:pos="720"/>
              </w:tabs>
              <w:ind w:firstLine="0"/>
              <w:rPr>
                <w:sz w:val="20"/>
              </w:rPr>
            </w:pPr>
          </w:p>
        </w:tc>
        <w:tc>
          <w:tcPr>
            <w:tcW w:w="2617" w:type="dxa"/>
            <w:gridSpan w:val="2"/>
            <w:shd w:val="clear" w:color="auto" w:fill="auto"/>
          </w:tcPr>
          <w:p w14:paraId="5050D946" w14:textId="77777777" w:rsidR="00576AD2" w:rsidRPr="00A112CC" w:rsidRDefault="00576AD2" w:rsidP="00FF4076">
            <w:pPr>
              <w:widowControl w:val="0"/>
              <w:ind w:firstLine="32"/>
              <w:jc w:val="center"/>
              <w:rPr>
                <w:kern w:val="24"/>
                <w:sz w:val="20"/>
              </w:rPr>
            </w:pPr>
            <w:r w:rsidRPr="00A112CC">
              <w:rPr>
                <w:kern w:val="24"/>
                <w:sz w:val="20"/>
              </w:rPr>
              <w:t>2.201.11.510</w:t>
            </w:r>
          </w:p>
          <w:p w14:paraId="48AC3D94" w14:textId="77777777" w:rsidR="00576AD2" w:rsidRPr="00A112CC" w:rsidRDefault="00576AD2" w:rsidP="00FF4076">
            <w:pPr>
              <w:widowControl w:val="0"/>
              <w:ind w:firstLine="32"/>
              <w:jc w:val="center"/>
              <w:rPr>
                <w:kern w:val="24"/>
                <w:sz w:val="20"/>
              </w:rPr>
            </w:pPr>
            <w:r w:rsidRPr="00A112CC">
              <w:rPr>
                <w:kern w:val="24"/>
                <w:sz w:val="20"/>
              </w:rPr>
              <w:t>17 (АГВИФ 510 КОСГУ 510)</w:t>
            </w:r>
          </w:p>
        </w:tc>
        <w:tc>
          <w:tcPr>
            <w:tcW w:w="2617" w:type="dxa"/>
            <w:shd w:val="clear" w:color="auto" w:fill="auto"/>
          </w:tcPr>
          <w:p w14:paraId="12C326DE" w14:textId="77777777" w:rsidR="00576AD2" w:rsidRPr="00A112CC" w:rsidRDefault="00576AD2" w:rsidP="00FF4076">
            <w:pPr>
              <w:widowControl w:val="0"/>
              <w:ind w:firstLine="0"/>
              <w:jc w:val="center"/>
              <w:rPr>
                <w:kern w:val="24"/>
                <w:sz w:val="20"/>
              </w:rPr>
            </w:pPr>
            <w:r w:rsidRPr="00A112CC">
              <w:rPr>
                <w:kern w:val="24"/>
                <w:sz w:val="20"/>
              </w:rPr>
              <w:t>2.304.06.737</w:t>
            </w:r>
          </w:p>
        </w:tc>
      </w:tr>
      <w:tr w:rsidR="00A112CC" w:rsidRPr="00A112CC" w14:paraId="4AF6FC71" w14:textId="77777777" w:rsidTr="003D73B3">
        <w:trPr>
          <w:trHeight w:val="20"/>
        </w:trPr>
        <w:tc>
          <w:tcPr>
            <w:tcW w:w="10467" w:type="dxa"/>
            <w:gridSpan w:val="5"/>
            <w:shd w:val="clear" w:color="auto" w:fill="auto"/>
          </w:tcPr>
          <w:p w14:paraId="6E804C2B" w14:textId="743B9EBB" w:rsidR="00576AD2" w:rsidRPr="00A112CC" w:rsidRDefault="00576AD2" w:rsidP="00FF4076">
            <w:pPr>
              <w:pStyle w:val="aff"/>
              <w:widowControl w:val="0"/>
              <w:tabs>
                <w:tab w:val="left" w:pos="175"/>
              </w:tabs>
              <w:spacing w:before="0" w:beforeAutospacing="0" w:after="0" w:afterAutospacing="0"/>
              <w:jc w:val="both"/>
              <w:textAlignment w:val="baseline"/>
              <w:outlineLvl w:val="0"/>
              <w:rPr>
                <w:b/>
                <w:kern w:val="24"/>
                <w:sz w:val="20"/>
                <w:szCs w:val="20"/>
              </w:rPr>
            </w:pPr>
            <w:bookmarkStart w:id="843" w:name="_Toc146534902"/>
            <w:r w:rsidRPr="00A112CC">
              <w:rPr>
                <w:b/>
                <w:kern w:val="24"/>
                <w:sz w:val="20"/>
                <w:szCs w:val="20"/>
              </w:rPr>
              <w:t>20. Корреспонденция счетов по операциям со счетом бухгалтерского учета 0.401.00 «Финансовый результат экономического субъекта»</w:t>
            </w:r>
            <w:bookmarkEnd w:id="843"/>
          </w:p>
        </w:tc>
      </w:tr>
      <w:tr w:rsidR="00A112CC" w:rsidRPr="00A112CC" w14:paraId="58F68C44" w14:textId="77777777" w:rsidTr="003D73B3">
        <w:trPr>
          <w:trHeight w:val="20"/>
        </w:trPr>
        <w:tc>
          <w:tcPr>
            <w:tcW w:w="10467" w:type="dxa"/>
            <w:gridSpan w:val="5"/>
            <w:shd w:val="clear" w:color="auto" w:fill="auto"/>
          </w:tcPr>
          <w:p w14:paraId="76DB5FC9" w14:textId="7F5CF1BE" w:rsidR="00576AD2" w:rsidRPr="00A112CC" w:rsidRDefault="00576AD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844" w:name="_Toc65047766"/>
            <w:bookmarkStart w:id="845" w:name="_Toc94016223"/>
            <w:bookmarkStart w:id="846" w:name="_Toc94016992"/>
            <w:bookmarkStart w:id="847" w:name="_Toc103589549"/>
            <w:bookmarkStart w:id="848" w:name="_Toc146534903"/>
            <w:r w:rsidRPr="00A112CC">
              <w:rPr>
                <w:b/>
                <w:kern w:val="24"/>
                <w:sz w:val="20"/>
                <w:szCs w:val="20"/>
              </w:rPr>
              <w:t>20.1. Корреспонденция счетов по операциям со счетом бухгалтерского учета 0.401.10 «Доходы текущего финансового года»</w:t>
            </w:r>
            <w:bookmarkEnd w:id="844"/>
            <w:bookmarkEnd w:id="845"/>
            <w:bookmarkEnd w:id="846"/>
            <w:bookmarkEnd w:id="847"/>
            <w:bookmarkEnd w:id="848"/>
          </w:p>
        </w:tc>
      </w:tr>
      <w:tr w:rsidR="00A112CC" w:rsidRPr="00A112CC" w14:paraId="34338E68" w14:textId="77777777" w:rsidTr="003D73B3">
        <w:trPr>
          <w:trHeight w:val="20"/>
        </w:trPr>
        <w:tc>
          <w:tcPr>
            <w:tcW w:w="10467" w:type="dxa"/>
            <w:gridSpan w:val="5"/>
            <w:shd w:val="clear" w:color="auto" w:fill="auto"/>
          </w:tcPr>
          <w:p w14:paraId="056FFC6D" w14:textId="67064530" w:rsidR="00576AD2" w:rsidRPr="00A112CC" w:rsidRDefault="00576AD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849" w:name="_Toc12469417"/>
            <w:bookmarkStart w:id="850" w:name="_Toc65047767"/>
            <w:bookmarkStart w:id="851" w:name="_Toc94016224"/>
            <w:bookmarkStart w:id="852" w:name="_Toc94016993"/>
            <w:bookmarkStart w:id="853" w:name="_Toc103589550"/>
            <w:bookmarkStart w:id="854" w:name="_Toc146534904"/>
            <w:r w:rsidRPr="00A112CC">
              <w:rPr>
                <w:b/>
                <w:kern w:val="24"/>
                <w:sz w:val="20"/>
                <w:szCs w:val="20"/>
              </w:rPr>
              <w:t>20.1.1. Операции с доходами в виде субсидии на выполнение государственного задания</w:t>
            </w:r>
            <w:bookmarkEnd w:id="849"/>
            <w:bookmarkEnd w:id="850"/>
            <w:bookmarkEnd w:id="851"/>
            <w:bookmarkEnd w:id="852"/>
            <w:bookmarkEnd w:id="853"/>
            <w:bookmarkEnd w:id="854"/>
          </w:p>
        </w:tc>
      </w:tr>
      <w:tr w:rsidR="00A112CC" w:rsidRPr="00A112CC" w14:paraId="7092A970" w14:textId="77777777" w:rsidTr="003D73B3">
        <w:trPr>
          <w:trHeight w:val="20"/>
        </w:trPr>
        <w:tc>
          <w:tcPr>
            <w:tcW w:w="2616" w:type="dxa"/>
            <w:shd w:val="clear" w:color="auto" w:fill="auto"/>
          </w:tcPr>
          <w:p w14:paraId="38EAF716" w14:textId="5CF2EF46" w:rsidR="00576AD2" w:rsidRPr="00A112CC" w:rsidRDefault="00576AD2" w:rsidP="00FF4076">
            <w:pPr>
              <w:widowControl w:val="0"/>
              <w:ind w:firstLine="0"/>
              <w:rPr>
                <w:sz w:val="20"/>
              </w:rPr>
            </w:pPr>
            <w:r w:rsidRPr="00A112CC">
              <w:rPr>
                <w:sz w:val="20"/>
              </w:rPr>
              <w:t>Зачисление в доход текущего отчетного периода доходов будущих периодов</w:t>
            </w:r>
          </w:p>
        </w:tc>
        <w:tc>
          <w:tcPr>
            <w:tcW w:w="2617" w:type="dxa"/>
            <w:shd w:val="clear" w:color="auto" w:fill="auto"/>
          </w:tcPr>
          <w:p w14:paraId="2915CF86" w14:textId="77777777" w:rsidR="00576AD2" w:rsidRPr="00A112CC" w:rsidRDefault="00576AD2" w:rsidP="00FF4076">
            <w:pPr>
              <w:widowControl w:val="0"/>
              <w:ind w:firstLine="0"/>
              <w:rPr>
                <w:sz w:val="20"/>
              </w:rPr>
            </w:pPr>
            <w:r w:rsidRPr="00A112CC">
              <w:rPr>
                <w:sz w:val="20"/>
              </w:rPr>
              <w:t>Информация о достижении условий предоставления субсидии на выполнение государственного задания:</w:t>
            </w:r>
          </w:p>
          <w:p w14:paraId="44C71AED" w14:textId="6E481F1E" w:rsidR="00576AD2" w:rsidRPr="00A112CC" w:rsidRDefault="00576AD2" w:rsidP="00FF4076">
            <w:pPr>
              <w:widowControl w:val="0"/>
              <w:ind w:firstLine="0"/>
              <w:rPr>
                <w:sz w:val="20"/>
              </w:rPr>
            </w:pPr>
            <w:r w:rsidRPr="00A112CC">
              <w:rPr>
                <w:sz w:val="20"/>
              </w:rPr>
              <w:t>Отчет о выполнении государственного задания</w:t>
            </w:r>
          </w:p>
          <w:p w14:paraId="7F2278B0" w14:textId="77777777" w:rsidR="00576AD2" w:rsidRPr="00A112CC" w:rsidRDefault="00576AD2" w:rsidP="00FF4076">
            <w:pPr>
              <w:widowControl w:val="0"/>
              <w:ind w:firstLine="0"/>
              <w:rPr>
                <w:sz w:val="20"/>
              </w:rPr>
            </w:pPr>
            <w:r w:rsidRPr="00A112CC">
              <w:rPr>
                <w:sz w:val="20"/>
              </w:rPr>
              <w:t>Извещение (ф. 0504805)</w:t>
            </w:r>
          </w:p>
          <w:p w14:paraId="0CF3A8ED" w14:textId="687D077F" w:rsidR="00576AD2" w:rsidRPr="00A112CC" w:rsidRDefault="00576AD2" w:rsidP="00FF4076">
            <w:pPr>
              <w:widowControl w:val="0"/>
              <w:ind w:firstLine="0"/>
              <w:rPr>
                <w:sz w:val="20"/>
              </w:rPr>
            </w:pPr>
            <w:r w:rsidRPr="00A112CC">
              <w:rPr>
                <w:sz w:val="20"/>
              </w:rPr>
              <w:t>Иной документ основания доходов текущего финансового года</w:t>
            </w:r>
          </w:p>
        </w:tc>
        <w:tc>
          <w:tcPr>
            <w:tcW w:w="2617" w:type="dxa"/>
            <w:gridSpan w:val="2"/>
            <w:shd w:val="clear" w:color="auto" w:fill="auto"/>
          </w:tcPr>
          <w:p w14:paraId="7AA4395A" w14:textId="77777777" w:rsidR="00576AD2" w:rsidRPr="00A112CC" w:rsidRDefault="00A852C6" w:rsidP="00FF4076">
            <w:pPr>
              <w:widowControl w:val="0"/>
              <w:autoSpaceDE w:val="0"/>
              <w:autoSpaceDN w:val="0"/>
              <w:adjustRightInd w:val="0"/>
              <w:ind w:firstLine="0"/>
              <w:jc w:val="center"/>
              <w:rPr>
                <w:sz w:val="20"/>
              </w:rPr>
            </w:pPr>
            <w:hyperlink r:id="rId104" w:history="1">
              <w:r w:rsidR="00576AD2" w:rsidRPr="00A112CC">
                <w:rPr>
                  <w:sz w:val="20"/>
                </w:rPr>
                <w:t>4.401.41.131</w:t>
              </w:r>
            </w:hyperlink>
          </w:p>
        </w:tc>
        <w:tc>
          <w:tcPr>
            <w:tcW w:w="2617" w:type="dxa"/>
            <w:shd w:val="clear" w:color="auto" w:fill="auto"/>
          </w:tcPr>
          <w:p w14:paraId="093926D0" w14:textId="77777777" w:rsidR="00576AD2" w:rsidRPr="00A112CC" w:rsidRDefault="00A852C6" w:rsidP="00FF4076">
            <w:pPr>
              <w:widowControl w:val="0"/>
              <w:autoSpaceDE w:val="0"/>
              <w:autoSpaceDN w:val="0"/>
              <w:adjustRightInd w:val="0"/>
              <w:ind w:firstLine="0"/>
              <w:jc w:val="center"/>
              <w:rPr>
                <w:sz w:val="20"/>
              </w:rPr>
            </w:pPr>
            <w:hyperlink r:id="rId105" w:history="1">
              <w:r w:rsidR="00576AD2" w:rsidRPr="00A112CC">
                <w:rPr>
                  <w:sz w:val="20"/>
                </w:rPr>
                <w:t>4.401.10.131</w:t>
              </w:r>
            </w:hyperlink>
          </w:p>
        </w:tc>
      </w:tr>
      <w:tr w:rsidR="00A112CC" w:rsidRPr="00A112CC" w14:paraId="66719428" w14:textId="77777777" w:rsidTr="003D73B3">
        <w:trPr>
          <w:trHeight w:val="20"/>
        </w:trPr>
        <w:tc>
          <w:tcPr>
            <w:tcW w:w="2616" w:type="dxa"/>
            <w:shd w:val="clear" w:color="auto" w:fill="auto"/>
          </w:tcPr>
          <w:p w14:paraId="457B3083" w14:textId="77777777" w:rsidR="00576AD2" w:rsidRPr="00A112CC" w:rsidRDefault="00576AD2" w:rsidP="00FF4076">
            <w:pPr>
              <w:widowControl w:val="0"/>
              <w:ind w:firstLine="0"/>
              <w:rPr>
                <w:sz w:val="20"/>
              </w:rPr>
            </w:pPr>
            <w:r w:rsidRPr="00A112CC">
              <w:rPr>
                <w:sz w:val="20"/>
              </w:rPr>
              <w:t>Отражение задолженности по возврату в бюджет субсидии по причине недостижения показателей объемов ГЗ прошлых финансовых периодов</w:t>
            </w:r>
          </w:p>
        </w:tc>
        <w:tc>
          <w:tcPr>
            <w:tcW w:w="2617" w:type="dxa"/>
            <w:shd w:val="clear" w:color="auto" w:fill="auto"/>
          </w:tcPr>
          <w:p w14:paraId="2200F120" w14:textId="77777777" w:rsidR="00576AD2" w:rsidRPr="00A112CC" w:rsidRDefault="00576AD2" w:rsidP="00FF4076">
            <w:pPr>
              <w:widowControl w:val="0"/>
              <w:ind w:firstLine="0"/>
              <w:rPr>
                <w:sz w:val="20"/>
              </w:rPr>
            </w:pPr>
            <w:r w:rsidRPr="00A112CC">
              <w:rPr>
                <w:sz w:val="20"/>
              </w:rPr>
              <w:t>Отчет о выполнении государственного задания</w:t>
            </w:r>
          </w:p>
        </w:tc>
        <w:tc>
          <w:tcPr>
            <w:tcW w:w="2617" w:type="dxa"/>
            <w:gridSpan w:val="2"/>
            <w:shd w:val="clear" w:color="auto" w:fill="auto"/>
          </w:tcPr>
          <w:p w14:paraId="192F22CF" w14:textId="77777777" w:rsidR="00576AD2" w:rsidRPr="00A112CC" w:rsidRDefault="00A852C6" w:rsidP="00FF4076">
            <w:pPr>
              <w:widowControl w:val="0"/>
              <w:autoSpaceDE w:val="0"/>
              <w:autoSpaceDN w:val="0"/>
              <w:adjustRightInd w:val="0"/>
              <w:ind w:firstLine="0"/>
              <w:jc w:val="center"/>
              <w:rPr>
                <w:sz w:val="20"/>
              </w:rPr>
            </w:pPr>
            <w:hyperlink r:id="rId106" w:history="1">
              <w:r w:rsidR="00576AD2" w:rsidRPr="00A112CC">
                <w:rPr>
                  <w:sz w:val="20"/>
                </w:rPr>
                <w:t>4.401.10.131</w:t>
              </w:r>
            </w:hyperlink>
          </w:p>
        </w:tc>
        <w:tc>
          <w:tcPr>
            <w:tcW w:w="2617" w:type="dxa"/>
            <w:shd w:val="clear" w:color="auto" w:fill="auto"/>
          </w:tcPr>
          <w:p w14:paraId="40570BEF" w14:textId="77777777" w:rsidR="00576AD2" w:rsidRPr="00A112CC" w:rsidRDefault="00576AD2" w:rsidP="00FF4076">
            <w:pPr>
              <w:widowControl w:val="0"/>
              <w:autoSpaceDE w:val="0"/>
              <w:autoSpaceDN w:val="0"/>
              <w:adjustRightInd w:val="0"/>
              <w:ind w:firstLine="0"/>
              <w:jc w:val="center"/>
              <w:rPr>
                <w:sz w:val="20"/>
              </w:rPr>
            </w:pPr>
            <w:r w:rsidRPr="00A112CC">
              <w:rPr>
                <w:sz w:val="20"/>
              </w:rPr>
              <w:t>4.303.05.731</w:t>
            </w:r>
          </w:p>
        </w:tc>
      </w:tr>
      <w:tr w:rsidR="00A112CC" w:rsidRPr="00A112CC" w14:paraId="7E18BD1B" w14:textId="77777777" w:rsidTr="003D73B3">
        <w:trPr>
          <w:trHeight w:val="20"/>
        </w:trPr>
        <w:tc>
          <w:tcPr>
            <w:tcW w:w="2616" w:type="dxa"/>
            <w:vMerge w:val="restart"/>
            <w:shd w:val="clear" w:color="auto" w:fill="auto"/>
          </w:tcPr>
          <w:p w14:paraId="2E4DB58C" w14:textId="77777777" w:rsidR="00576AD2" w:rsidRPr="00A112CC" w:rsidRDefault="00576AD2" w:rsidP="00FF4076">
            <w:pPr>
              <w:widowControl w:val="0"/>
              <w:ind w:firstLine="0"/>
              <w:rPr>
                <w:sz w:val="20"/>
              </w:rPr>
            </w:pPr>
            <w:r w:rsidRPr="00A112CC">
              <w:rPr>
                <w:sz w:val="20"/>
              </w:rPr>
              <w:t>Доначисление доходов будущих периодов на основании Соглашения на предоставление субсидии, заключенного в конце прошлого года на текущий финансовый год</w:t>
            </w:r>
          </w:p>
        </w:tc>
        <w:tc>
          <w:tcPr>
            <w:tcW w:w="2617" w:type="dxa"/>
            <w:vMerge w:val="restart"/>
            <w:shd w:val="clear" w:color="auto" w:fill="auto"/>
          </w:tcPr>
          <w:p w14:paraId="763A8EBA" w14:textId="77777777" w:rsidR="00576AD2" w:rsidRPr="00A112CC" w:rsidRDefault="00576AD2" w:rsidP="00FF4076">
            <w:pPr>
              <w:widowControl w:val="0"/>
              <w:ind w:firstLine="0"/>
              <w:rPr>
                <w:sz w:val="20"/>
              </w:rPr>
            </w:pPr>
            <w:r w:rsidRPr="00A112CC">
              <w:rPr>
                <w:sz w:val="20"/>
              </w:rPr>
              <w:t>Соглашение о предоставлении субсидии Бухгалтерская справка (ф. 0504833)</w:t>
            </w:r>
          </w:p>
        </w:tc>
        <w:tc>
          <w:tcPr>
            <w:tcW w:w="2617" w:type="dxa"/>
            <w:gridSpan w:val="2"/>
            <w:shd w:val="clear" w:color="auto" w:fill="auto"/>
          </w:tcPr>
          <w:p w14:paraId="3F8271BA" w14:textId="77777777" w:rsidR="00576AD2" w:rsidRPr="00A112CC" w:rsidRDefault="00576AD2" w:rsidP="00FF4076">
            <w:pPr>
              <w:widowControl w:val="0"/>
              <w:autoSpaceDE w:val="0"/>
              <w:autoSpaceDN w:val="0"/>
              <w:adjustRightInd w:val="0"/>
              <w:ind w:firstLine="0"/>
              <w:jc w:val="center"/>
              <w:rPr>
                <w:sz w:val="20"/>
              </w:rPr>
            </w:pPr>
            <w:r w:rsidRPr="00A112CC">
              <w:rPr>
                <w:sz w:val="20"/>
              </w:rPr>
              <w:t>4.205.31.561</w:t>
            </w:r>
          </w:p>
        </w:tc>
        <w:tc>
          <w:tcPr>
            <w:tcW w:w="2617" w:type="dxa"/>
            <w:shd w:val="clear" w:color="auto" w:fill="auto"/>
          </w:tcPr>
          <w:p w14:paraId="0A51C5AA" w14:textId="77777777" w:rsidR="00576AD2" w:rsidRPr="00A112CC" w:rsidRDefault="00576AD2" w:rsidP="00FF4076">
            <w:pPr>
              <w:widowControl w:val="0"/>
              <w:autoSpaceDE w:val="0"/>
              <w:autoSpaceDN w:val="0"/>
              <w:adjustRightInd w:val="0"/>
              <w:ind w:firstLine="0"/>
              <w:jc w:val="center"/>
              <w:rPr>
                <w:sz w:val="20"/>
              </w:rPr>
            </w:pPr>
            <w:r w:rsidRPr="00A112CC">
              <w:rPr>
                <w:sz w:val="20"/>
              </w:rPr>
              <w:t>4.304.86.732</w:t>
            </w:r>
          </w:p>
        </w:tc>
      </w:tr>
      <w:tr w:rsidR="00A112CC" w:rsidRPr="00A112CC" w14:paraId="0C63F129" w14:textId="77777777" w:rsidTr="003D73B3">
        <w:trPr>
          <w:trHeight w:val="20"/>
        </w:trPr>
        <w:tc>
          <w:tcPr>
            <w:tcW w:w="2616" w:type="dxa"/>
            <w:vMerge/>
            <w:shd w:val="clear" w:color="auto" w:fill="auto"/>
          </w:tcPr>
          <w:p w14:paraId="161BB769" w14:textId="77777777" w:rsidR="00576AD2" w:rsidRPr="00A112CC" w:rsidRDefault="00576AD2" w:rsidP="00FF4076">
            <w:pPr>
              <w:widowControl w:val="0"/>
              <w:ind w:firstLine="0"/>
              <w:rPr>
                <w:sz w:val="20"/>
              </w:rPr>
            </w:pPr>
          </w:p>
        </w:tc>
        <w:tc>
          <w:tcPr>
            <w:tcW w:w="2617" w:type="dxa"/>
            <w:vMerge/>
            <w:shd w:val="clear" w:color="auto" w:fill="auto"/>
          </w:tcPr>
          <w:p w14:paraId="405801B3" w14:textId="77777777" w:rsidR="00576AD2" w:rsidRPr="00A112CC" w:rsidRDefault="00576AD2" w:rsidP="00FF4076">
            <w:pPr>
              <w:widowControl w:val="0"/>
              <w:ind w:firstLine="0"/>
              <w:rPr>
                <w:sz w:val="20"/>
              </w:rPr>
            </w:pPr>
          </w:p>
        </w:tc>
        <w:tc>
          <w:tcPr>
            <w:tcW w:w="2617" w:type="dxa"/>
            <w:gridSpan w:val="2"/>
            <w:shd w:val="clear" w:color="auto" w:fill="auto"/>
          </w:tcPr>
          <w:p w14:paraId="0B45FF9B" w14:textId="77777777" w:rsidR="00576AD2" w:rsidRPr="00A112CC" w:rsidRDefault="00576AD2" w:rsidP="00FF4076">
            <w:pPr>
              <w:widowControl w:val="0"/>
              <w:autoSpaceDE w:val="0"/>
              <w:autoSpaceDN w:val="0"/>
              <w:adjustRightInd w:val="0"/>
              <w:ind w:firstLine="0"/>
              <w:jc w:val="center"/>
              <w:rPr>
                <w:sz w:val="20"/>
              </w:rPr>
            </w:pPr>
            <w:r w:rsidRPr="00A112CC">
              <w:rPr>
                <w:sz w:val="20"/>
              </w:rPr>
              <w:t>4.401.18.131</w:t>
            </w:r>
          </w:p>
        </w:tc>
        <w:tc>
          <w:tcPr>
            <w:tcW w:w="2617" w:type="dxa"/>
            <w:shd w:val="clear" w:color="auto" w:fill="auto"/>
          </w:tcPr>
          <w:p w14:paraId="176B8D0A" w14:textId="77777777" w:rsidR="00576AD2" w:rsidRPr="00A112CC" w:rsidRDefault="00576AD2" w:rsidP="00FF4076">
            <w:pPr>
              <w:widowControl w:val="0"/>
              <w:autoSpaceDE w:val="0"/>
              <w:autoSpaceDN w:val="0"/>
              <w:adjustRightInd w:val="0"/>
              <w:ind w:firstLine="0"/>
              <w:jc w:val="center"/>
              <w:rPr>
                <w:sz w:val="20"/>
              </w:rPr>
            </w:pPr>
            <w:r w:rsidRPr="00A112CC">
              <w:rPr>
                <w:sz w:val="20"/>
              </w:rPr>
              <w:t>4.401.41.131</w:t>
            </w:r>
          </w:p>
          <w:p w14:paraId="140E8729" w14:textId="77777777" w:rsidR="00576AD2" w:rsidRPr="00A112CC" w:rsidRDefault="00576AD2" w:rsidP="00FF4076">
            <w:pPr>
              <w:widowControl w:val="0"/>
              <w:autoSpaceDE w:val="0"/>
              <w:autoSpaceDN w:val="0"/>
              <w:adjustRightInd w:val="0"/>
              <w:ind w:firstLine="0"/>
              <w:jc w:val="center"/>
              <w:rPr>
                <w:sz w:val="20"/>
              </w:rPr>
            </w:pPr>
            <w:r w:rsidRPr="00A112CC">
              <w:rPr>
                <w:sz w:val="20"/>
              </w:rPr>
              <w:t>4.401.49.131</w:t>
            </w:r>
          </w:p>
        </w:tc>
      </w:tr>
      <w:tr w:rsidR="00A112CC" w:rsidRPr="00A112CC" w14:paraId="5227B8A1" w14:textId="77777777" w:rsidTr="003D73B3">
        <w:trPr>
          <w:trHeight w:val="20"/>
        </w:trPr>
        <w:tc>
          <w:tcPr>
            <w:tcW w:w="2616" w:type="dxa"/>
            <w:shd w:val="clear" w:color="auto" w:fill="auto"/>
          </w:tcPr>
          <w:p w14:paraId="71276D63" w14:textId="77777777" w:rsidR="00576AD2" w:rsidRPr="00A112CC" w:rsidRDefault="00576AD2" w:rsidP="00FF4076">
            <w:pPr>
              <w:widowControl w:val="0"/>
              <w:ind w:firstLine="0"/>
              <w:rPr>
                <w:sz w:val="20"/>
              </w:rPr>
            </w:pPr>
            <w:r w:rsidRPr="00A112CC">
              <w:rPr>
                <w:sz w:val="20"/>
              </w:rPr>
              <w:t xml:space="preserve">Списание фактической себестоимости оказанных учреждением услуг (выполненных работ) в рамках исполнения </w:t>
            </w:r>
            <w:r w:rsidRPr="00A112CC">
              <w:rPr>
                <w:sz w:val="20"/>
              </w:rPr>
              <w:lastRenderedPageBreak/>
              <w:t>государственного (муниципального) задания на уменьшение финансового результата текущего финансового года</w:t>
            </w:r>
          </w:p>
        </w:tc>
        <w:tc>
          <w:tcPr>
            <w:tcW w:w="2617" w:type="dxa"/>
            <w:shd w:val="clear" w:color="auto" w:fill="auto"/>
          </w:tcPr>
          <w:p w14:paraId="109C5159" w14:textId="77777777" w:rsidR="00576AD2" w:rsidRPr="00A112CC" w:rsidRDefault="00576AD2" w:rsidP="00FF4076">
            <w:pPr>
              <w:widowControl w:val="0"/>
              <w:ind w:firstLine="0"/>
              <w:rPr>
                <w:sz w:val="20"/>
              </w:rPr>
            </w:pPr>
            <w:r w:rsidRPr="00A112CC">
              <w:rPr>
                <w:sz w:val="20"/>
              </w:rPr>
              <w:lastRenderedPageBreak/>
              <w:t>Бухгалтерская справка (ф. 0504833)</w:t>
            </w:r>
          </w:p>
        </w:tc>
        <w:tc>
          <w:tcPr>
            <w:tcW w:w="2617" w:type="dxa"/>
            <w:gridSpan w:val="2"/>
            <w:shd w:val="clear" w:color="auto" w:fill="auto"/>
          </w:tcPr>
          <w:p w14:paraId="57E989D7" w14:textId="77777777" w:rsidR="00576AD2" w:rsidRPr="00A112CC" w:rsidRDefault="00576AD2" w:rsidP="00FF4076">
            <w:pPr>
              <w:widowControl w:val="0"/>
              <w:ind w:firstLine="0"/>
              <w:jc w:val="center"/>
              <w:rPr>
                <w:sz w:val="20"/>
              </w:rPr>
            </w:pPr>
            <w:r w:rsidRPr="00A112CC">
              <w:rPr>
                <w:sz w:val="20"/>
              </w:rPr>
              <w:t>4.401.10.131</w:t>
            </w:r>
          </w:p>
        </w:tc>
        <w:tc>
          <w:tcPr>
            <w:tcW w:w="2617" w:type="dxa"/>
            <w:shd w:val="clear" w:color="auto" w:fill="auto"/>
          </w:tcPr>
          <w:p w14:paraId="3559D406" w14:textId="77777777" w:rsidR="00576AD2" w:rsidRPr="00A112CC" w:rsidRDefault="00576AD2" w:rsidP="00FF4076">
            <w:pPr>
              <w:widowControl w:val="0"/>
              <w:ind w:firstLine="0"/>
              <w:jc w:val="center"/>
              <w:rPr>
                <w:sz w:val="20"/>
              </w:rPr>
            </w:pPr>
            <w:r w:rsidRPr="00A112CC">
              <w:rPr>
                <w:sz w:val="20"/>
              </w:rPr>
              <w:t>4.109.60.2хх</w:t>
            </w:r>
          </w:p>
        </w:tc>
      </w:tr>
      <w:tr w:rsidR="00A112CC" w:rsidRPr="00A112CC" w14:paraId="23CE5FDB" w14:textId="77777777" w:rsidTr="003D73B3">
        <w:trPr>
          <w:trHeight w:val="20"/>
        </w:trPr>
        <w:tc>
          <w:tcPr>
            <w:tcW w:w="2616" w:type="dxa"/>
            <w:shd w:val="clear" w:color="auto" w:fill="auto"/>
          </w:tcPr>
          <w:p w14:paraId="58E2D925" w14:textId="77777777" w:rsidR="00576AD2" w:rsidRPr="00A112CC" w:rsidRDefault="00576AD2" w:rsidP="00FF4076">
            <w:pPr>
              <w:widowControl w:val="0"/>
              <w:tabs>
                <w:tab w:val="num" w:pos="720"/>
              </w:tabs>
              <w:ind w:firstLine="0"/>
              <w:rPr>
                <w:sz w:val="20"/>
              </w:rPr>
            </w:pPr>
            <w:r w:rsidRPr="00A112CC">
              <w:rPr>
                <w:sz w:val="20"/>
              </w:rPr>
              <w:t>Списание общехозяйственных расходов, произведенных по КВФО 4, на уменьшение финансового результата</w:t>
            </w:r>
          </w:p>
        </w:tc>
        <w:tc>
          <w:tcPr>
            <w:tcW w:w="2617" w:type="dxa"/>
            <w:shd w:val="clear" w:color="auto" w:fill="auto"/>
          </w:tcPr>
          <w:p w14:paraId="11B1466C"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58E758E0" w14:textId="77777777" w:rsidR="00576AD2" w:rsidRPr="00A112CC" w:rsidRDefault="00576AD2" w:rsidP="00FF4076">
            <w:pPr>
              <w:widowControl w:val="0"/>
              <w:tabs>
                <w:tab w:val="num" w:pos="720"/>
              </w:tabs>
              <w:ind w:firstLine="0"/>
              <w:jc w:val="center"/>
              <w:rPr>
                <w:sz w:val="20"/>
              </w:rPr>
            </w:pPr>
            <w:r w:rsidRPr="00A112CC">
              <w:rPr>
                <w:sz w:val="20"/>
              </w:rPr>
              <w:t>4.401.10.131</w:t>
            </w:r>
          </w:p>
        </w:tc>
        <w:tc>
          <w:tcPr>
            <w:tcW w:w="2617" w:type="dxa"/>
            <w:shd w:val="clear" w:color="auto" w:fill="auto"/>
          </w:tcPr>
          <w:p w14:paraId="3E4979B1"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4.109.80.2хх</w:t>
            </w:r>
          </w:p>
        </w:tc>
      </w:tr>
      <w:tr w:rsidR="00A112CC" w:rsidRPr="00A112CC" w14:paraId="1AE22082" w14:textId="77777777" w:rsidTr="003D73B3">
        <w:trPr>
          <w:trHeight w:val="20"/>
        </w:trPr>
        <w:tc>
          <w:tcPr>
            <w:tcW w:w="10467" w:type="dxa"/>
            <w:gridSpan w:val="5"/>
            <w:shd w:val="clear" w:color="auto" w:fill="auto"/>
          </w:tcPr>
          <w:p w14:paraId="3F402542" w14:textId="1AB6C549" w:rsidR="00576AD2" w:rsidRPr="00A112CC" w:rsidRDefault="00576AD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855" w:name="_Toc94016225"/>
            <w:bookmarkStart w:id="856" w:name="_Toc94016994"/>
            <w:bookmarkStart w:id="857" w:name="_Toc103589551"/>
            <w:bookmarkStart w:id="858" w:name="_Toc146534905"/>
            <w:r w:rsidRPr="00A112CC">
              <w:rPr>
                <w:b/>
                <w:kern w:val="24"/>
                <w:sz w:val="20"/>
                <w:szCs w:val="20"/>
              </w:rPr>
              <w:t>20.1.2. Операции с доходами, полученными в виде субсидии на иные цели</w:t>
            </w:r>
            <w:bookmarkEnd w:id="855"/>
            <w:bookmarkEnd w:id="856"/>
            <w:bookmarkEnd w:id="857"/>
            <w:bookmarkEnd w:id="858"/>
          </w:p>
        </w:tc>
      </w:tr>
      <w:tr w:rsidR="00A112CC" w:rsidRPr="00A112CC" w14:paraId="08D0392D" w14:textId="77777777" w:rsidTr="003D73B3">
        <w:trPr>
          <w:trHeight w:val="1090"/>
        </w:trPr>
        <w:tc>
          <w:tcPr>
            <w:tcW w:w="2616" w:type="dxa"/>
            <w:shd w:val="clear" w:color="auto" w:fill="auto"/>
          </w:tcPr>
          <w:p w14:paraId="7005D24C" w14:textId="77777777" w:rsidR="00576AD2" w:rsidRPr="00A112CC" w:rsidRDefault="00576AD2" w:rsidP="00FF4076">
            <w:pPr>
              <w:widowControl w:val="0"/>
              <w:ind w:firstLine="0"/>
              <w:rPr>
                <w:sz w:val="20"/>
              </w:rPr>
            </w:pPr>
            <w:r w:rsidRPr="00A112CC">
              <w:rPr>
                <w:sz w:val="20"/>
              </w:rPr>
              <w:t>Начисление доходов текущего финансового года по предоставленной субсидии на иные цели (в том числе предоставленной под фактическую потребность)</w:t>
            </w:r>
          </w:p>
        </w:tc>
        <w:tc>
          <w:tcPr>
            <w:tcW w:w="2617" w:type="dxa"/>
            <w:shd w:val="clear" w:color="auto" w:fill="auto"/>
          </w:tcPr>
          <w:p w14:paraId="2A619ADB" w14:textId="77777777" w:rsidR="00576AD2" w:rsidRPr="00A112CC" w:rsidRDefault="00576AD2" w:rsidP="00FF4076">
            <w:pPr>
              <w:widowControl w:val="0"/>
              <w:ind w:firstLine="0"/>
              <w:rPr>
                <w:sz w:val="20"/>
              </w:rPr>
            </w:pPr>
            <w:r w:rsidRPr="00A112CC">
              <w:rPr>
                <w:sz w:val="20"/>
              </w:rPr>
              <w:t>Информация о достижении условий предоставления целевой субсидии (о выполнении условия при передаче актива):</w:t>
            </w:r>
          </w:p>
          <w:p w14:paraId="7C77AE96" w14:textId="551002F2" w:rsidR="00576AD2" w:rsidRPr="00A112CC" w:rsidRDefault="00576AD2" w:rsidP="00FF4076">
            <w:pPr>
              <w:widowControl w:val="0"/>
              <w:ind w:firstLine="0"/>
              <w:rPr>
                <w:sz w:val="20"/>
              </w:rPr>
            </w:pPr>
            <w:r w:rsidRPr="00A112CC">
              <w:rPr>
                <w:sz w:val="20"/>
              </w:rPr>
              <w:t>Отчет о достижении значений результатов предоставления Субсидии Извещение (ф.0504805)</w:t>
            </w:r>
          </w:p>
        </w:tc>
        <w:tc>
          <w:tcPr>
            <w:tcW w:w="2617" w:type="dxa"/>
            <w:gridSpan w:val="2"/>
            <w:shd w:val="clear" w:color="auto" w:fill="auto"/>
          </w:tcPr>
          <w:p w14:paraId="1671B14C" w14:textId="77777777" w:rsidR="00576AD2" w:rsidRPr="00A112CC" w:rsidRDefault="00A852C6" w:rsidP="00FF4076">
            <w:pPr>
              <w:widowControl w:val="0"/>
              <w:autoSpaceDE w:val="0"/>
              <w:autoSpaceDN w:val="0"/>
              <w:adjustRightInd w:val="0"/>
              <w:ind w:firstLine="0"/>
              <w:jc w:val="center"/>
              <w:rPr>
                <w:sz w:val="20"/>
              </w:rPr>
            </w:pPr>
            <w:hyperlink r:id="rId107" w:history="1">
              <w:r w:rsidR="00576AD2" w:rsidRPr="00A112CC">
                <w:rPr>
                  <w:sz w:val="20"/>
                </w:rPr>
                <w:t>5.401.41.152</w:t>
              </w:r>
            </w:hyperlink>
          </w:p>
          <w:p w14:paraId="22AB6D61" w14:textId="77777777" w:rsidR="00576AD2" w:rsidRPr="00A112CC" w:rsidRDefault="00576AD2" w:rsidP="00FF4076">
            <w:pPr>
              <w:widowControl w:val="0"/>
              <w:autoSpaceDE w:val="0"/>
              <w:autoSpaceDN w:val="0"/>
              <w:adjustRightInd w:val="0"/>
              <w:ind w:firstLine="0"/>
              <w:jc w:val="center"/>
              <w:rPr>
                <w:sz w:val="20"/>
              </w:rPr>
            </w:pPr>
            <w:r w:rsidRPr="00A112CC">
              <w:rPr>
                <w:sz w:val="20"/>
              </w:rPr>
              <w:t>5.401.41.162</w:t>
            </w:r>
          </w:p>
        </w:tc>
        <w:tc>
          <w:tcPr>
            <w:tcW w:w="2617" w:type="dxa"/>
            <w:shd w:val="clear" w:color="auto" w:fill="auto"/>
          </w:tcPr>
          <w:p w14:paraId="258FE1A1" w14:textId="77777777" w:rsidR="00576AD2" w:rsidRPr="00A112CC" w:rsidRDefault="00A852C6" w:rsidP="00FF4076">
            <w:pPr>
              <w:widowControl w:val="0"/>
              <w:autoSpaceDE w:val="0"/>
              <w:autoSpaceDN w:val="0"/>
              <w:adjustRightInd w:val="0"/>
              <w:ind w:firstLine="0"/>
              <w:jc w:val="center"/>
              <w:rPr>
                <w:sz w:val="20"/>
              </w:rPr>
            </w:pPr>
            <w:hyperlink r:id="rId108" w:history="1">
              <w:r w:rsidR="00576AD2" w:rsidRPr="00A112CC">
                <w:rPr>
                  <w:sz w:val="20"/>
                </w:rPr>
                <w:t>5.401.10.152</w:t>
              </w:r>
            </w:hyperlink>
          </w:p>
          <w:p w14:paraId="1BCFAA98" w14:textId="77777777" w:rsidR="00576AD2" w:rsidRPr="00A112CC" w:rsidRDefault="00576AD2" w:rsidP="00FF4076">
            <w:pPr>
              <w:widowControl w:val="0"/>
              <w:autoSpaceDE w:val="0"/>
              <w:autoSpaceDN w:val="0"/>
              <w:adjustRightInd w:val="0"/>
              <w:ind w:firstLine="0"/>
              <w:jc w:val="center"/>
              <w:rPr>
                <w:sz w:val="20"/>
              </w:rPr>
            </w:pPr>
            <w:r w:rsidRPr="00A112CC">
              <w:rPr>
                <w:sz w:val="20"/>
              </w:rPr>
              <w:t>5.401.10.162</w:t>
            </w:r>
          </w:p>
        </w:tc>
      </w:tr>
      <w:tr w:rsidR="00A112CC" w:rsidRPr="00A112CC" w14:paraId="564DE69F" w14:textId="77777777" w:rsidTr="003D73B3">
        <w:trPr>
          <w:trHeight w:val="20"/>
        </w:trPr>
        <w:tc>
          <w:tcPr>
            <w:tcW w:w="2616" w:type="dxa"/>
            <w:shd w:val="clear" w:color="auto" w:fill="auto"/>
          </w:tcPr>
          <w:p w14:paraId="372E306A" w14:textId="6D367352" w:rsidR="00576AD2" w:rsidRPr="00A112CC" w:rsidRDefault="00576AD2" w:rsidP="00FF4076">
            <w:pPr>
              <w:widowControl w:val="0"/>
              <w:ind w:firstLine="0"/>
              <w:rPr>
                <w:sz w:val="20"/>
              </w:rPr>
            </w:pPr>
            <w:r w:rsidRPr="00A112CC">
              <w:rPr>
                <w:sz w:val="20"/>
              </w:rPr>
              <w:t>Начисление задолженности учреждения по возврату в доход бюджета в результате нецелевого использования денежных средств</w:t>
            </w:r>
          </w:p>
        </w:tc>
        <w:tc>
          <w:tcPr>
            <w:tcW w:w="2617" w:type="dxa"/>
            <w:shd w:val="clear" w:color="auto" w:fill="auto"/>
          </w:tcPr>
          <w:p w14:paraId="02042DC6" w14:textId="77777777" w:rsidR="00576AD2" w:rsidRPr="00A112CC" w:rsidRDefault="00576AD2" w:rsidP="00FF4076">
            <w:pPr>
              <w:widowControl w:val="0"/>
              <w:ind w:firstLine="0"/>
              <w:rPr>
                <w:sz w:val="20"/>
              </w:rPr>
            </w:pPr>
            <w:r w:rsidRPr="00A112CC">
              <w:rPr>
                <w:sz w:val="20"/>
              </w:rPr>
              <w:t>Акт проверки целевого использования средств субсидии на иные цели</w:t>
            </w:r>
          </w:p>
          <w:p w14:paraId="755CC18B" w14:textId="77777777" w:rsidR="00576AD2" w:rsidRPr="00A112CC" w:rsidRDefault="00576AD2" w:rsidP="00FF4076">
            <w:pPr>
              <w:widowControl w:val="0"/>
              <w:ind w:firstLine="0"/>
              <w:rPr>
                <w:sz w:val="20"/>
              </w:rPr>
            </w:pPr>
            <w:r w:rsidRPr="00A112CC">
              <w:rPr>
                <w:sz w:val="20"/>
              </w:rPr>
              <w:t>Предписание контрольного органа</w:t>
            </w:r>
          </w:p>
        </w:tc>
        <w:tc>
          <w:tcPr>
            <w:tcW w:w="2617" w:type="dxa"/>
            <w:gridSpan w:val="2"/>
            <w:shd w:val="clear" w:color="auto" w:fill="auto"/>
          </w:tcPr>
          <w:p w14:paraId="0279EFAF" w14:textId="77777777" w:rsidR="00576AD2" w:rsidRPr="00A112CC" w:rsidRDefault="00576AD2" w:rsidP="00FF4076">
            <w:pPr>
              <w:widowControl w:val="0"/>
              <w:autoSpaceDE w:val="0"/>
              <w:autoSpaceDN w:val="0"/>
              <w:adjustRightInd w:val="0"/>
              <w:ind w:firstLine="0"/>
              <w:jc w:val="center"/>
              <w:rPr>
                <w:sz w:val="20"/>
              </w:rPr>
            </w:pPr>
            <w:r w:rsidRPr="00A112CC">
              <w:rPr>
                <w:sz w:val="20"/>
              </w:rPr>
              <w:t>5.401.10.152</w:t>
            </w:r>
          </w:p>
          <w:p w14:paraId="0499A68B" w14:textId="01EBF6A6" w:rsidR="00576AD2" w:rsidRPr="00A112CC" w:rsidRDefault="00576AD2" w:rsidP="00FF4076">
            <w:pPr>
              <w:widowControl w:val="0"/>
              <w:autoSpaceDE w:val="0"/>
              <w:autoSpaceDN w:val="0"/>
              <w:adjustRightInd w:val="0"/>
              <w:ind w:firstLine="0"/>
              <w:jc w:val="center"/>
              <w:rPr>
                <w:sz w:val="20"/>
              </w:rPr>
            </w:pPr>
            <w:r w:rsidRPr="00A112CC">
              <w:rPr>
                <w:sz w:val="20"/>
              </w:rPr>
              <w:t>5.401.10.162</w:t>
            </w:r>
          </w:p>
        </w:tc>
        <w:tc>
          <w:tcPr>
            <w:tcW w:w="2617" w:type="dxa"/>
            <w:shd w:val="clear" w:color="auto" w:fill="auto"/>
          </w:tcPr>
          <w:p w14:paraId="1596D3F4" w14:textId="77777777" w:rsidR="00576AD2" w:rsidRPr="00A112CC" w:rsidRDefault="00576AD2" w:rsidP="00FF4076">
            <w:pPr>
              <w:widowControl w:val="0"/>
              <w:autoSpaceDE w:val="0"/>
              <w:autoSpaceDN w:val="0"/>
              <w:adjustRightInd w:val="0"/>
              <w:ind w:firstLine="0"/>
              <w:jc w:val="center"/>
              <w:rPr>
                <w:sz w:val="20"/>
              </w:rPr>
            </w:pPr>
            <w:r w:rsidRPr="00A112CC">
              <w:rPr>
                <w:sz w:val="20"/>
              </w:rPr>
              <w:t>5.303.05.731</w:t>
            </w:r>
          </w:p>
        </w:tc>
      </w:tr>
      <w:tr w:rsidR="00A112CC" w:rsidRPr="00A112CC" w14:paraId="4CA32D17" w14:textId="77777777" w:rsidTr="003D73B3">
        <w:trPr>
          <w:trHeight w:val="20"/>
        </w:trPr>
        <w:tc>
          <w:tcPr>
            <w:tcW w:w="2616" w:type="dxa"/>
            <w:tcBorders>
              <w:bottom w:val="single" w:sz="4" w:space="0" w:color="auto"/>
            </w:tcBorders>
            <w:shd w:val="clear" w:color="auto" w:fill="auto"/>
          </w:tcPr>
          <w:p w14:paraId="05953755" w14:textId="4E6E0158" w:rsidR="00576AD2" w:rsidRPr="00A112CC" w:rsidRDefault="00576AD2" w:rsidP="00FF4076">
            <w:pPr>
              <w:widowControl w:val="0"/>
              <w:ind w:firstLine="0"/>
              <w:rPr>
                <w:sz w:val="20"/>
              </w:rPr>
            </w:pPr>
            <w:r w:rsidRPr="00A112CC">
              <w:rPr>
                <w:sz w:val="20"/>
              </w:rPr>
              <w:t>Корректировка доходов в части неправильно принятых фактических расходов по субсидии методом «Красное сторно»</w:t>
            </w:r>
          </w:p>
        </w:tc>
        <w:tc>
          <w:tcPr>
            <w:tcW w:w="2617" w:type="dxa"/>
            <w:tcBorders>
              <w:bottom w:val="single" w:sz="4" w:space="0" w:color="auto"/>
            </w:tcBorders>
            <w:shd w:val="clear" w:color="auto" w:fill="auto"/>
          </w:tcPr>
          <w:p w14:paraId="48787BFD" w14:textId="624ED6C5" w:rsidR="00576AD2" w:rsidRPr="00A112CC" w:rsidRDefault="00576AD2" w:rsidP="00FF4076">
            <w:pPr>
              <w:widowControl w:val="0"/>
              <w:ind w:firstLine="0"/>
              <w:rPr>
                <w:sz w:val="20"/>
              </w:rPr>
            </w:pPr>
            <w:r w:rsidRPr="00A112CC">
              <w:rPr>
                <w:sz w:val="20"/>
              </w:rPr>
              <w:t>Корректирующий отчет о достижении значений результатов предоставления Субсидии</w:t>
            </w:r>
          </w:p>
        </w:tc>
        <w:tc>
          <w:tcPr>
            <w:tcW w:w="2617" w:type="dxa"/>
            <w:gridSpan w:val="2"/>
            <w:tcBorders>
              <w:bottom w:val="single" w:sz="4" w:space="0" w:color="auto"/>
            </w:tcBorders>
            <w:shd w:val="clear" w:color="auto" w:fill="auto"/>
          </w:tcPr>
          <w:p w14:paraId="51397705"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5.205.52.561</w:t>
            </w:r>
          </w:p>
          <w:p w14:paraId="2497DA0D"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5.205.62.561</w:t>
            </w:r>
          </w:p>
        </w:tc>
        <w:tc>
          <w:tcPr>
            <w:tcW w:w="2617" w:type="dxa"/>
            <w:tcBorders>
              <w:bottom w:val="single" w:sz="4" w:space="0" w:color="auto"/>
            </w:tcBorders>
            <w:shd w:val="clear" w:color="auto" w:fill="auto"/>
          </w:tcPr>
          <w:p w14:paraId="7094F964"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5.401.16.152</w:t>
            </w:r>
          </w:p>
          <w:p w14:paraId="1E3054E9"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5.401.16.162</w:t>
            </w:r>
          </w:p>
          <w:p w14:paraId="3F36318E"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5.401.17.152</w:t>
            </w:r>
          </w:p>
          <w:p w14:paraId="1D17F64B"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5.401.17.162</w:t>
            </w:r>
          </w:p>
          <w:p w14:paraId="3B506FB1"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5.401.18.152</w:t>
            </w:r>
          </w:p>
          <w:p w14:paraId="17D9A7FA"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5.401.18.162</w:t>
            </w:r>
          </w:p>
          <w:p w14:paraId="140DF106"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5.401.19.152</w:t>
            </w:r>
          </w:p>
          <w:p w14:paraId="75E4266D"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5.401.19.162</w:t>
            </w:r>
          </w:p>
        </w:tc>
      </w:tr>
      <w:tr w:rsidR="00A112CC" w:rsidRPr="00A112CC" w14:paraId="146B2C26" w14:textId="77777777" w:rsidTr="003D73B3">
        <w:trPr>
          <w:trHeight w:val="20"/>
        </w:trPr>
        <w:tc>
          <w:tcPr>
            <w:tcW w:w="10467" w:type="dxa"/>
            <w:gridSpan w:val="5"/>
            <w:shd w:val="clear" w:color="auto" w:fill="auto"/>
          </w:tcPr>
          <w:p w14:paraId="2B05B12F" w14:textId="5A9C503F" w:rsidR="00576AD2" w:rsidRPr="00A112CC" w:rsidRDefault="00576AD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859" w:name="_Toc94016226"/>
            <w:bookmarkStart w:id="860" w:name="_Toc94016995"/>
            <w:bookmarkStart w:id="861" w:name="_Toc103589552"/>
            <w:bookmarkStart w:id="862" w:name="_Toc146534906"/>
            <w:r w:rsidRPr="00A112CC">
              <w:rPr>
                <w:b/>
                <w:kern w:val="24"/>
                <w:sz w:val="20"/>
                <w:szCs w:val="20"/>
              </w:rPr>
              <w:t>20.1.3. Операции с доходами в виде денежных пожертвований</w:t>
            </w:r>
            <w:bookmarkEnd w:id="859"/>
            <w:bookmarkEnd w:id="860"/>
            <w:bookmarkEnd w:id="861"/>
            <w:bookmarkEnd w:id="862"/>
          </w:p>
        </w:tc>
      </w:tr>
      <w:tr w:rsidR="00A112CC" w:rsidRPr="00A112CC" w14:paraId="13FB7A29" w14:textId="77777777" w:rsidTr="003D73B3">
        <w:trPr>
          <w:trHeight w:val="20"/>
        </w:trPr>
        <w:tc>
          <w:tcPr>
            <w:tcW w:w="2616" w:type="dxa"/>
            <w:shd w:val="clear" w:color="auto" w:fill="auto"/>
          </w:tcPr>
          <w:p w14:paraId="6E8959A3" w14:textId="77777777" w:rsidR="00576AD2" w:rsidRPr="00A112CC" w:rsidRDefault="00576AD2" w:rsidP="00FF4076">
            <w:pPr>
              <w:widowControl w:val="0"/>
              <w:ind w:firstLine="0"/>
              <w:rPr>
                <w:sz w:val="20"/>
              </w:rPr>
            </w:pPr>
            <w:r w:rsidRPr="00A112CC">
              <w:rPr>
                <w:sz w:val="20"/>
              </w:rPr>
              <w:t>Начисление доходов в виде денежных пожертвований, в случае передачи денежных средств без условий при передаче</w:t>
            </w:r>
          </w:p>
        </w:tc>
        <w:tc>
          <w:tcPr>
            <w:tcW w:w="2617" w:type="dxa"/>
            <w:shd w:val="clear" w:color="auto" w:fill="auto"/>
          </w:tcPr>
          <w:p w14:paraId="192DE58F" w14:textId="5E6A1E60" w:rsidR="00576AD2" w:rsidRPr="00A112CC" w:rsidRDefault="00576AD2" w:rsidP="00FF4076">
            <w:pPr>
              <w:pStyle w:val="aff8"/>
              <w:jc w:val="both"/>
              <w:rPr>
                <w:sz w:val="20"/>
              </w:rPr>
            </w:pPr>
            <w:r w:rsidRPr="00A112CC">
              <w:rPr>
                <w:rFonts w:ascii="Times New Roman" w:eastAsia="Times New Roman" w:hAnsi="Times New Roman"/>
                <w:sz w:val="20"/>
                <w:szCs w:val="20"/>
                <w:lang w:eastAsia="ru-RU"/>
              </w:rPr>
              <w:t>Договор пожертвования</w:t>
            </w:r>
          </w:p>
        </w:tc>
        <w:tc>
          <w:tcPr>
            <w:tcW w:w="2617" w:type="dxa"/>
            <w:gridSpan w:val="2"/>
            <w:shd w:val="clear" w:color="auto" w:fill="auto"/>
          </w:tcPr>
          <w:p w14:paraId="10CC6D54" w14:textId="77777777" w:rsidR="00576AD2" w:rsidRPr="00A112CC" w:rsidRDefault="00576AD2" w:rsidP="00FF4076">
            <w:pPr>
              <w:pStyle w:val="aff8"/>
              <w:jc w:val="center"/>
              <w:rPr>
                <w:rFonts w:ascii="Times New Roman" w:eastAsia="Times New Roman" w:hAnsi="Times New Roman"/>
                <w:sz w:val="20"/>
                <w:szCs w:val="20"/>
                <w:lang w:eastAsia="ru-RU"/>
              </w:rPr>
            </w:pPr>
            <w:r w:rsidRPr="00A112CC">
              <w:rPr>
                <w:rFonts w:ascii="Times New Roman" w:eastAsia="Times New Roman" w:hAnsi="Times New Roman"/>
                <w:sz w:val="20"/>
                <w:szCs w:val="20"/>
                <w:lang w:eastAsia="ru-RU"/>
              </w:rPr>
              <w:t>2.205.55.56х</w:t>
            </w:r>
          </w:p>
          <w:p w14:paraId="0D8AE2D8" w14:textId="77777777" w:rsidR="00576AD2" w:rsidRPr="00A112CC" w:rsidRDefault="00576AD2" w:rsidP="00FF4076">
            <w:pPr>
              <w:widowControl w:val="0"/>
              <w:autoSpaceDE w:val="0"/>
              <w:autoSpaceDN w:val="0"/>
              <w:adjustRightInd w:val="0"/>
              <w:ind w:firstLine="0"/>
              <w:jc w:val="center"/>
              <w:rPr>
                <w:sz w:val="20"/>
              </w:rPr>
            </w:pPr>
            <w:r w:rsidRPr="00A112CC">
              <w:rPr>
                <w:sz w:val="20"/>
              </w:rPr>
              <w:t>2.205.65.56х</w:t>
            </w:r>
          </w:p>
        </w:tc>
        <w:tc>
          <w:tcPr>
            <w:tcW w:w="2617" w:type="dxa"/>
            <w:shd w:val="clear" w:color="auto" w:fill="auto"/>
          </w:tcPr>
          <w:p w14:paraId="242D3C35" w14:textId="77777777" w:rsidR="00576AD2" w:rsidRPr="00A112CC" w:rsidRDefault="00576AD2" w:rsidP="00FF4076">
            <w:pPr>
              <w:pStyle w:val="aff8"/>
              <w:jc w:val="center"/>
              <w:rPr>
                <w:rFonts w:ascii="Times New Roman" w:eastAsia="Times New Roman" w:hAnsi="Times New Roman"/>
                <w:sz w:val="20"/>
                <w:szCs w:val="20"/>
                <w:lang w:eastAsia="ru-RU"/>
              </w:rPr>
            </w:pPr>
            <w:r w:rsidRPr="00A112CC">
              <w:rPr>
                <w:rFonts w:ascii="Times New Roman" w:eastAsia="Times New Roman" w:hAnsi="Times New Roman"/>
                <w:sz w:val="20"/>
                <w:szCs w:val="20"/>
                <w:lang w:eastAsia="ru-RU"/>
              </w:rPr>
              <w:t>2.401.10.155</w:t>
            </w:r>
          </w:p>
          <w:p w14:paraId="766B7885" w14:textId="77777777" w:rsidR="00576AD2" w:rsidRPr="00A112CC" w:rsidRDefault="00576AD2" w:rsidP="00FF4076">
            <w:pPr>
              <w:widowControl w:val="0"/>
              <w:autoSpaceDE w:val="0"/>
              <w:autoSpaceDN w:val="0"/>
              <w:adjustRightInd w:val="0"/>
              <w:ind w:firstLine="0"/>
              <w:jc w:val="center"/>
              <w:rPr>
                <w:sz w:val="20"/>
              </w:rPr>
            </w:pPr>
            <w:r w:rsidRPr="00A112CC">
              <w:rPr>
                <w:sz w:val="20"/>
              </w:rPr>
              <w:t>2.401.10.165</w:t>
            </w:r>
          </w:p>
        </w:tc>
      </w:tr>
      <w:tr w:rsidR="00A112CC" w:rsidRPr="00A112CC" w14:paraId="27A04CFA" w14:textId="77777777" w:rsidTr="003D73B3">
        <w:trPr>
          <w:trHeight w:val="20"/>
        </w:trPr>
        <w:tc>
          <w:tcPr>
            <w:tcW w:w="2616" w:type="dxa"/>
            <w:shd w:val="clear" w:color="auto" w:fill="auto"/>
          </w:tcPr>
          <w:p w14:paraId="318A237A" w14:textId="77777777" w:rsidR="00576AD2" w:rsidRPr="00A112CC" w:rsidRDefault="00576AD2" w:rsidP="00FF4076">
            <w:pPr>
              <w:widowControl w:val="0"/>
              <w:ind w:firstLine="0"/>
              <w:rPr>
                <w:sz w:val="20"/>
              </w:rPr>
            </w:pPr>
            <w:r w:rsidRPr="00A112CC">
              <w:rPr>
                <w:sz w:val="20"/>
              </w:rPr>
              <w:t>Начисление сумм доходов от поступления денежных средств по договору пожертвования, в случае передачи денежных средств с условиями при передаче (доходы будущих периодов)</w:t>
            </w:r>
          </w:p>
        </w:tc>
        <w:tc>
          <w:tcPr>
            <w:tcW w:w="2617" w:type="dxa"/>
            <w:shd w:val="clear" w:color="auto" w:fill="auto"/>
          </w:tcPr>
          <w:p w14:paraId="1B7FDC16" w14:textId="77777777" w:rsidR="00576AD2" w:rsidRPr="00A112CC" w:rsidRDefault="00576AD2" w:rsidP="00FF4076">
            <w:pPr>
              <w:widowControl w:val="0"/>
              <w:ind w:firstLine="0"/>
              <w:rPr>
                <w:sz w:val="20"/>
              </w:rPr>
            </w:pPr>
            <w:r w:rsidRPr="00A112CC">
              <w:rPr>
                <w:sz w:val="20"/>
              </w:rPr>
              <w:t>Договор пожертвования</w:t>
            </w:r>
          </w:p>
        </w:tc>
        <w:tc>
          <w:tcPr>
            <w:tcW w:w="2617" w:type="dxa"/>
            <w:gridSpan w:val="2"/>
            <w:shd w:val="clear" w:color="auto" w:fill="auto"/>
          </w:tcPr>
          <w:p w14:paraId="132AE687" w14:textId="77777777" w:rsidR="00576AD2" w:rsidRPr="00A112CC" w:rsidRDefault="00576AD2" w:rsidP="00FF4076">
            <w:pPr>
              <w:pStyle w:val="aff8"/>
              <w:jc w:val="center"/>
              <w:rPr>
                <w:rFonts w:ascii="Times New Roman" w:eastAsia="Times New Roman" w:hAnsi="Times New Roman"/>
                <w:sz w:val="20"/>
                <w:szCs w:val="20"/>
                <w:lang w:eastAsia="ru-RU"/>
              </w:rPr>
            </w:pPr>
            <w:r w:rsidRPr="00A112CC">
              <w:rPr>
                <w:rFonts w:ascii="Times New Roman" w:eastAsia="Times New Roman" w:hAnsi="Times New Roman"/>
                <w:sz w:val="20"/>
                <w:szCs w:val="20"/>
                <w:lang w:eastAsia="ru-RU"/>
              </w:rPr>
              <w:t>2.205.55.56х</w:t>
            </w:r>
          </w:p>
          <w:p w14:paraId="6FDA74CC" w14:textId="77777777" w:rsidR="00576AD2" w:rsidRPr="00A112CC" w:rsidRDefault="00576AD2" w:rsidP="00FF4076">
            <w:pPr>
              <w:widowControl w:val="0"/>
              <w:autoSpaceDE w:val="0"/>
              <w:autoSpaceDN w:val="0"/>
              <w:adjustRightInd w:val="0"/>
              <w:ind w:firstLine="0"/>
              <w:jc w:val="center"/>
              <w:rPr>
                <w:sz w:val="20"/>
              </w:rPr>
            </w:pPr>
            <w:r w:rsidRPr="00A112CC">
              <w:rPr>
                <w:sz w:val="20"/>
              </w:rPr>
              <w:t>2.205.65.56х</w:t>
            </w:r>
          </w:p>
        </w:tc>
        <w:tc>
          <w:tcPr>
            <w:tcW w:w="2617" w:type="dxa"/>
            <w:shd w:val="clear" w:color="auto" w:fill="auto"/>
          </w:tcPr>
          <w:p w14:paraId="2ABFB94F" w14:textId="77777777" w:rsidR="00576AD2" w:rsidRPr="00A112CC" w:rsidRDefault="00576AD2" w:rsidP="00FF4076">
            <w:pPr>
              <w:pStyle w:val="aff8"/>
              <w:jc w:val="center"/>
              <w:rPr>
                <w:rFonts w:ascii="Times New Roman" w:eastAsia="Times New Roman" w:hAnsi="Times New Roman"/>
                <w:sz w:val="20"/>
                <w:szCs w:val="20"/>
                <w:lang w:eastAsia="ru-RU"/>
              </w:rPr>
            </w:pPr>
            <w:r w:rsidRPr="00A112CC">
              <w:rPr>
                <w:rFonts w:ascii="Times New Roman" w:eastAsia="Times New Roman" w:hAnsi="Times New Roman"/>
                <w:sz w:val="20"/>
                <w:szCs w:val="20"/>
                <w:lang w:eastAsia="ru-RU"/>
              </w:rPr>
              <w:t>2.401.41.155</w:t>
            </w:r>
          </w:p>
          <w:p w14:paraId="1834E7A4" w14:textId="77777777" w:rsidR="00576AD2" w:rsidRPr="00A112CC" w:rsidRDefault="00576AD2" w:rsidP="00FF4076">
            <w:pPr>
              <w:pStyle w:val="aff8"/>
              <w:jc w:val="center"/>
              <w:rPr>
                <w:rFonts w:ascii="Times New Roman" w:eastAsia="Times New Roman" w:hAnsi="Times New Roman"/>
                <w:sz w:val="20"/>
                <w:szCs w:val="20"/>
                <w:lang w:eastAsia="ru-RU"/>
              </w:rPr>
            </w:pPr>
            <w:r w:rsidRPr="00A112CC">
              <w:rPr>
                <w:rFonts w:ascii="Times New Roman" w:eastAsia="Times New Roman" w:hAnsi="Times New Roman"/>
                <w:sz w:val="20"/>
                <w:szCs w:val="20"/>
                <w:lang w:eastAsia="ru-RU"/>
              </w:rPr>
              <w:t>2.401.49.155</w:t>
            </w:r>
          </w:p>
          <w:p w14:paraId="40A72D2F" w14:textId="77777777" w:rsidR="00576AD2" w:rsidRPr="00A112CC" w:rsidRDefault="00576AD2" w:rsidP="00FF4076">
            <w:pPr>
              <w:widowControl w:val="0"/>
              <w:autoSpaceDE w:val="0"/>
              <w:autoSpaceDN w:val="0"/>
              <w:adjustRightInd w:val="0"/>
              <w:ind w:firstLine="0"/>
              <w:jc w:val="center"/>
              <w:rPr>
                <w:sz w:val="20"/>
              </w:rPr>
            </w:pPr>
            <w:r w:rsidRPr="00A112CC">
              <w:rPr>
                <w:sz w:val="20"/>
              </w:rPr>
              <w:t>2.401.41.165</w:t>
            </w:r>
          </w:p>
          <w:p w14:paraId="687D3D29" w14:textId="77777777" w:rsidR="00576AD2" w:rsidRPr="00A112CC" w:rsidRDefault="00576AD2" w:rsidP="00FF4076">
            <w:pPr>
              <w:widowControl w:val="0"/>
              <w:autoSpaceDE w:val="0"/>
              <w:autoSpaceDN w:val="0"/>
              <w:adjustRightInd w:val="0"/>
              <w:ind w:firstLine="0"/>
              <w:jc w:val="center"/>
              <w:rPr>
                <w:sz w:val="20"/>
              </w:rPr>
            </w:pPr>
            <w:r w:rsidRPr="00A112CC">
              <w:rPr>
                <w:sz w:val="20"/>
              </w:rPr>
              <w:t>2.401.49.165</w:t>
            </w:r>
          </w:p>
        </w:tc>
      </w:tr>
      <w:tr w:rsidR="00A112CC" w:rsidRPr="00A112CC" w14:paraId="3FF37767" w14:textId="77777777" w:rsidTr="003D73B3">
        <w:trPr>
          <w:trHeight w:val="20"/>
        </w:trPr>
        <w:tc>
          <w:tcPr>
            <w:tcW w:w="2616" w:type="dxa"/>
            <w:shd w:val="clear" w:color="auto" w:fill="auto"/>
          </w:tcPr>
          <w:p w14:paraId="4BB5C8B2" w14:textId="77777777" w:rsidR="00576AD2" w:rsidRPr="00A112CC" w:rsidRDefault="00576AD2" w:rsidP="00FF4076">
            <w:pPr>
              <w:widowControl w:val="0"/>
              <w:ind w:firstLine="0"/>
              <w:rPr>
                <w:sz w:val="20"/>
              </w:rPr>
            </w:pPr>
            <w:r w:rsidRPr="00A112CC">
              <w:rPr>
                <w:sz w:val="20"/>
              </w:rPr>
              <w:t>Признаны в составе доходов текущего периода ранее начисленные доходы будущих периодов (по мере реализации условий договора пожертвования)</w:t>
            </w:r>
          </w:p>
        </w:tc>
        <w:tc>
          <w:tcPr>
            <w:tcW w:w="2617" w:type="dxa"/>
            <w:shd w:val="clear" w:color="auto" w:fill="auto"/>
          </w:tcPr>
          <w:p w14:paraId="17E11F25" w14:textId="77777777" w:rsidR="00576AD2" w:rsidRPr="00A112CC" w:rsidRDefault="00576AD2" w:rsidP="00FF4076">
            <w:pPr>
              <w:pStyle w:val="aff8"/>
              <w:jc w:val="both"/>
              <w:rPr>
                <w:rFonts w:ascii="Times New Roman" w:eastAsia="Times New Roman" w:hAnsi="Times New Roman"/>
                <w:sz w:val="20"/>
                <w:szCs w:val="20"/>
                <w:lang w:eastAsia="ru-RU"/>
              </w:rPr>
            </w:pPr>
            <w:r w:rsidRPr="00A112CC">
              <w:rPr>
                <w:rFonts w:ascii="Times New Roman" w:eastAsia="Times New Roman" w:hAnsi="Times New Roman"/>
                <w:sz w:val="20"/>
                <w:szCs w:val="20"/>
                <w:lang w:eastAsia="ru-RU"/>
              </w:rPr>
              <w:t>Бухгалтерская справка (ф. 0504833)</w:t>
            </w:r>
          </w:p>
          <w:p w14:paraId="3274970C" w14:textId="77777777" w:rsidR="00576AD2" w:rsidRPr="00A112CC" w:rsidRDefault="00576AD2" w:rsidP="00FF4076">
            <w:pPr>
              <w:widowControl w:val="0"/>
              <w:ind w:firstLine="0"/>
              <w:rPr>
                <w:sz w:val="20"/>
              </w:rPr>
            </w:pPr>
            <w:r w:rsidRPr="00A112CC">
              <w:rPr>
                <w:sz w:val="20"/>
              </w:rPr>
              <w:t>Информация о достижении условий предоставления целевой субсидии (о выполнении условия при передаче актива):</w:t>
            </w:r>
          </w:p>
          <w:p w14:paraId="761EB28D" w14:textId="7A4DE88F" w:rsidR="00576AD2" w:rsidRPr="00A112CC" w:rsidRDefault="00576AD2" w:rsidP="00FF4076">
            <w:pPr>
              <w:pStyle w:val="aff8"/>
              <w:jc w:val="both"/>
              <w:rPr>
                <w:rFonts w:ascii="Times New Roman" w:hAnsi="Times New Roman"/>
                <w:sz w:val="20"/>
                <w:szCs w:val="20"/>
              </w:rPr>
            </w:pPr>
            <w:r w:rsidRPr="00A112CC">
              <w:rPr>
                <w:rFonts w:ascii="Times New Roman" w:eastAsia="Times New Roman" w:hAnsi="Times New Roman"/>
                <w:sz w:val="20"/>
                <w:szCs w:val="20"/>
                <w:lang w:eastAsia="ru-RU"/>
              </w:rPr>
              <w:t>Отчет о целевом использовании средств пожертвования, представленного жертвователю</w:t>
            </w:r>
          </w:p>
        </w:tc>
        <w:tc>
          <w:tcPr>
            <w:tcW w:w="2617" w:type="dxa"/>
            <w:gridSpan w:val="2"/>
            <w:shd w:val="clear" w:color="auto" w:fill="auto"/>
          </w:tcPr>
          <w:p w14:paraId="12B4B660" w14:textId="77777777" w:rsidR="00576AD2" w:rsidRPr="00A112CC" w:rsidRDefault="00576AD2" w:rsidP="00FF4076">
            <w:pPr>
              <w:pStyle w:val="aff8"/>
              <w:jc w:val="center"/>
              <w:rPr>
                <w:rFonts w:ascii="Times New Roman" w:eastAsia="Times New Roman" w:hAnsi="Times New Roman"/>
                <w:sz w:val="20"/>
                <w:szCs w:val="20"/>
                <w:lang w:eastAsia="ru-RU"/>
              </w:rPr>
            </w:pPr>
            <w:r w:rsidRPr="00A112CC">
              <w:rPr>
                <w:rFonts w:ascii="Times New Roman" w:eastAsia="Times New Roman" w:hAnsi="Times New Roman"/>
                <w:sz w:val="20"/>
                <w:szCs w:val="20"/>
                <w:lang w:eastAsia="ru-RU"/>
              </w:rPr>
              <w:t>2.401.41.155</w:t>
            </w:r>
          </w:p>
          <w:p w14:paraId="39C52AC3" w14:textId="77777777" w:rsidR="00576AD2" w:rsidRPr="00A112CC" w:rsidRDefault="00576AD2" w:rsidP="00FF4076">
            <w:pPr>
              <w:widowControl w:val="0"/>
              <w:autoSpaceDE w:val="0"/>
              <w:autoSpaceDN w:val="0"/>
              <w:adjustRightInd w:val="0"/>
              <w:ind w:firstLine="0"/>
              <w:jc w:val="center"/>
              <w:rPr>
                <w:sz w:val="20"/>
              </w:rPr>
            </w:pPr>
            <w:r w:rsidRPr="00A112CC">
              <w:rPr>
                <w:sz w:val="20"/>
              </w:rPr>
              <w:t>2.401.41.165</w:t>
            </w:r>
          </w:p>
        </w:tc>
        <w:tc>
          <w:tcPr>
            <w:tcW w:w="2617" w:type="dxa"/>
            <w:shd w:val="clear" w:color="auto" w:fill="auto"/>
          </w:tcPr>
          <w:p w14:paraId="5C0642EB" w14:textId="77777777" w:rsidR="00576AD2" w:rsidRPr="00A112CC" w:rsidRDefault="00576AD2" w:rsidP="00FF4076">
            <w:pPr>
              <w:pStyle w:val="aff8"/>
              <w:jc w:val="center"/>
              <w:rPr>
                <w:rFonts w:ascii="Times New Roman" w:eastAsia="Times New Roman" w:hAnsi="Times New Roman"/>
                <w:sz w:val="20"/>
                <w:szCs w:val="20"/>
                <w:lang w:eastAsia="ru-RU"/>
              </w:rPr>
            </w:pPr>
            <w:r w:rsidRPr="00A112CC">
              <w:rPr>
                <w:rFonts w:ascii="Times New Roman" w:eastAsia="Times New Roman" w:hAnsi="Times New Roman"/>
                <w:sz w:val="20"/>
                <w:szCs w:val="20"/>
                <w:lang w:eastAsia="ru-RU"/>
              </w:rPr>
              <w:t>2.401.10.155</w:t>
            </w:r>
          </w:p>
          <w:p w14:paraId="77422788" w14:textId="77777777" w:rsidR="00576AD2" w:rsidRPr="00A112CC" w:rsidRDefault="00576AD2" w:rsidP="00FF4076">
            <w:pPr>
              <w:widowControl w:val="0"/>
              <w:autoSpaceDE w:val="0"/>
              <w:autoSpaceDN w:val="0"/>
              <w:adjustRightInd w:val="0"/>
              <w:ind w:firstLine="0"/>
              <w:jc w:val="center"/>
              <w:rPr>
                <w:sz w:val="20"/>
              </w:rPr>
            </w:pPr>
            <w:r w:rsidRPr="00A112CC">
              <w:rPr>
                <w:sz w:val="20"/>
              </w:rPr>
              <w:t>2.401.10.165</w:t>
            </w:r>
          </w:p>
        </w:tc>
      </w:tr>
      <w:tr w:rsidR="00A112CC" w:rsidRPr="00A112CC" w14:paraId="6EA08ED5" w14:textId="77777777" w:rsidTr="003D73B3">
        <w:trPr>
          <w:trHeight w:val="20"/>
        </w:trPr>
        <w:tc>
          <w:tcPr>
            <w:tcW w:w="2616" w:type="dxa"/>
            <w:shd w:val="clear" w:color="auto" w:fill="auto"/>
          </w:tcPr>
          <w:p w14:paraId="7A3892F1" w14:textId="77777777" w:rsidR="00576AD2" w:rsidRPr="00A112CC" w:rsidRDefault="00576AD2" w:rsidP="00FF4076">
            <w:pPr>
              <w:widowControl w:val="0"/>
              <w:ind w:firstLine="0"/>
              <w:rPr>
                <w:sz w:val="20"/>
              </w:rPr>
            </w:pPr>
            <w:r w:rsidRPr="00A112CC">
              <w:rPr>
                <w:sz w:val="20"/>
              </w:rPr>
              <w:t xml:space="preserve">Начисление доходов по </w:t>
            </w:r>
            <w:r w:rsidRPr="00A112CC">
              <w:rPr>
                <w:sz w:val="20"/>
              </w:rPr>
              <w:lastRenderedPageBreak/>
              <w:t>поступлениям текущего характера от нерезидентов (за исключением наднациональных организаций и правительств иностранных государств, международных финансовых организаций)</w:t>
            </w:r>
          </w:p>
        </w:tc>
        <w:tc>
          <w:tcPr>
            <w:tcW w:w="2617" w:type="dxa"/>
            <w:shd w:val="clear" w:color="auto" w:fill="auto"/>
          </w:tcPr>
          <w:p w14:paraId="676A104C" w14:textId="77777777" w:rsidR="00576AD2" w:rsidRPr="00A112CC" w:rsidRDefault="00576AD2" w:rsidP="00FF4076">
            <w:pPr>
              <w:pStyle w:val="aff8"/>
              <w:jc w:val="both"/>
              <w:rPr>
                <w:rFonts w:ascii="Times New Roman" w:eastAsia="Times New Roman" w:hAnsi="Times New Roman"/>
                <w:sz w:val="20"/>
                <w:szCs w:val="20"/>
                <w:lang w:eastAsia="ru-RU"/>
              </w:rPr>
            </w:pPr>
            <w:r w:rsidRPr="00A112CC">
              <w:rPr>
                <w:rFonts w:ascii="Times New Roman" w:eastAsia="Times New Roman" w:hAnsi="Times New Roman"/>
                <w:sz w:val="20"/>
                <w:szCs w:val="20"/>
                <w:lang w:eastAsia="ru-RU"/>
              </w:rPr>
              <w:lastRenderedPageBreak/>
              <w:t>Договор</w:t>
            </w:r>
          </w:p>
        </w:tc>
        <w:tc>
          <w:tcPr>
            <w:tcW w:w="2617" w:type="dxa"/>
            <w:gridSpan w:val="2"/>
            <w:shd w:val="clear" w:color="auto" w:fill="auto"/>
          </w:tcPr>
          <w:p w14:paraId="6B003169" w14:textId="059239A8" w:rsidR="00576AD2" w:rsidRPr="00A112CC" w:rsidRDefault="00576AD2" w:rsidP="00FF4076">
            <w:pPr>
              <w:pStyle w:val="aff8"/>
              <w:jc w:val="center"/>
              <w:rPr>
                <w:rFonts w:ascii="Times New Roman" w:eastAsia="Times New Roman" w:hAnsi="Times New Roman"/>
                <w:sz w:val="20"/>
                <w:szCs w:val="20"/>
                <w:lang w:eastAsia="ru-RU"/>
              </w:rPr>
            </w:pPr>
            <w:r w:rsidRPr="00A112CC">
              <w:rPr>
                <w:rFonts w:ascii="Times New Roman" w:eastAsia="Times New Roman" w:hAnsi="Times New Roman"/>
                <w:sz w:val="20"/>
                <w:szCs w:val="20"/>
                <w:lang w:eastAsia="ru-RU"/>
              </w:rPr>
              <w:t>2.205.58.569</w:t>
            </w:r>
          </w:p>
        </w:tc>
        <w:tc>
          <w:tcPr>
            <w:tcW w:w="2617" w:type="dxa"/>
            <w:shd w:val="clear" w:color="auto" w:fill="auto"/>
          </w:tcPr>
          <w:p w14:paraId="01748860" w14:textId="77777777" w:rsidR="00576AD2" w:rsidRPr="00A112CC" w:rsidRDefault="00576AD2" w:rsidP="00FF4076">
            <w:pPr>
              <w:pStyle w:val="aff8"/>
              <w:jc w:val="center"/>
              <w:rPr>
                <w:rFonts w:ascii="Times New Roman" w:eastAsia="Times New Roman" w:hAnsi="Times New Roman"/>
                <w:sz w:val="20"/>
                <w:szCs w:val="20"/>
                <w:lang w:eastAsia="ru-RU"/>
              </w:rPr>
            </w:pPr>
            <w:r w:rsidRPr="00A112CC">
              <w:rPr>
                <w:rFonts w:ascii="Times New Roman" w:eastAsia="Times New Roman" w:hAnsi="Times New Roman"/>
                <w:sz w:val="20"/>
                <w:szCs w:val="20"/>
                <w:lang w:eastAsia="ru-RU"/>
              </w:rPr>
              <w:t>2.401.10.158</w:t>
            </w:r>
          </w:p>
        </w:tc>
      </w:tr>
      <w:tr w:rsidR="00A112CC" w:rsidRPr="00A112CC" w14:paraId="5C0E03C5" w14:textId="77777777" w:rsidTr="003D73B3">
        <w:trPr>
          <w:trHeight w:val="20"/>
        </w:trPr>
        <w:tc>
          <w:tcPr>
            <w:tcW w:w="2616" w:type="dxa"/>
            <w:shd w:val="clear" w:color="auto" w:fill="auto"/>
          </w:tcPr>
          <w:p w14:paraId="209477EB" w14:textId="77777777" w:rsidR="00576AD2" w:rsidRPr="00A112CC" w:rsidRDefault="00576AD2" w:rsidP="00FF4076">
            <w:pPr>
              <w:widowControl w:val="0"/>
              <w:ind w:firstLine="0"/>
              <w:rPr>
                <w:sz w:val="20"/>
              </w:rPr>
            </w:pPr>
            <w:r w:rsidRPr="00A112CC">
              <w:rPr>
                <w:sz w:val="20"/>
              </w:rPr>
              <w:t>Начисления доходов по поступлениям текущего характера от нерезидентов (за исключением наднациональных организаций и правительств иностранных государств, международных финансовых организаций), в случае передачи денежных средств с условиями при передаче (доходы будущих периодов)</w:t>
            </w:r>
          </w:p>
        </w:tc>
        <w:tc>
          <w:tcPr>
            <w:tcW w:w="2617" w:type="dxa"/>
            <w:shd w:val="clear" w:color="auto" w:fill="auto"/>
          </w:tcPr>
          <w:p w14:paraId="7AC93F05" w14:textId="77777777" w:rsidR="00576AD2" w:rsidRPr="00A112CC" w:rsidRDefault="00576AD2" w:rsidP="00FF4076">
            <w:pPr>
              <w:pStyle w:val="aff8"/>
              <w:jc w:val="both"/>
              <w:rPr>
                <w:rFonts w:ascii="Times New Roman" w:eastAsia="Times New Roman" w:hAnsi="Times New Roman"/>
                <w:sz w:val="20"/>
                <w:szCs w:val="20"/>
                <w:lang w:eastAsia="ru-RU"/>
              </w:rPr>
            </w:pPr>
            <w:r w:rsidRPr="00A112CC">
              <w:rPr>
                <w:rFonts w:ascii="Times New Roman" w:eastAsia="Times New Roman" w:hAnsi="Times New Roman"/>
                <w:sz w:val="20"/>
                <w:szCs w:val="20"/>
                <w:lang w:eastAsia="ru-RU"/>
              </w:rPr>
              <w:t>Договор</w:t>
            </w:r>
          </w:p>
        </w:tc>
        <w:tc>
          <w:tcPr>
            <w:tcW w:w="2617" w:type="dxa"/>
            <w:gridSpan w:val="2"/>
            <w:shd w:val="clear" w:color="auto" w:fill="auto"/>
          </w:tcPr>
          <w:p w14:paraId="15839C0E" w14:textId="55BA9FB2" w:rsidR="00576AD2" w:rsidRPr="00A112CC" w:rsidRDefault="00576AD2" w:rsidP="00FF4076">
            <w:pPr>
              <w:pStyle w:val="aff8"/>
              <w:jc w:val="center"/>
              <w:rPr>
                <w:rFonts w:ascii="Times New Roman" w:eastAsia="Times New Roman" w:hAnsi="Times New Roman"/>
                <w:sz w:val="20"/>
                <w:szCs w:val="20"/>
                <w:lang w:eastAsia="ru-RU"/>
              </w:rPr>
            </w:pPr>
            <w:r w:rsidRPr="00A112CC">
              <w:rPr>
                <w:rFonts w:ascii="Times New Roman" w:eastAsia="Times New Roman" w:hAnsi="Times New Roman"/>
                <w:sz w:val="20"/>
                <w:szCs w:val="20"/>
                <w:lang w:eastAsia="ru-RU"/>
              </w:rPr>
              <w:t>2.205.58.569</w:t>
            </w:r>
          </w:p>
        </w:tc>
        <w:tc>
          <w:tcPr>
            <w:tcW w:w="2617" w:type="dxa"/>
            <w:shd w:val="clear" w:color="auto" w:fill="auto"/>
          </w:tcPr>
          <w:p w14:paraId="750674AA" w14:textId="77777777" w:rsidR="00576AD2" w:rsidRPr="00A112CC" w:rsidRDefault="00576AD2" w:rsidP="00FF4076">
            <w:pPr>
              <w:pStyle w:val="aff8"/>
              <w:jc w:val="center"/>
              <w:rPr>
                <w:rFonts w:ascii="Times New Roman" w:eastAsia="Times New Roman" w:hAnsi="Times New Roman"/>
                <w:sz w:val="20"/>
                <w:szCs w:val="20"/>
                <w:lang w:eastAsia="ru-RU"/>
              </w:rPr>
            </w:pPr>
            <w:r w:rsidRPr="00A112CC">
              <w:rPr>
                <w:rFonts w:ascii="Times New Roman" w:eastAsia="Times New Roman" w:hAnsi="Times New Roman"/>
                <w:sz w:val="20"/>
                <w:szCs w:val="20"/>
                <w:lang w:eastAsia="ru-RU"/>
              </w:rPr>
              <w:t>2.401.41.158</w:t>
            </w:r>
          </w:p>
          <w:p w14:paraId="13B684B6" w14:textId="77777777" w:rsidR="00576AD2" w:rsidRPr="00A112CC" w:rsidRDefault="00576AD2" w:rsidP="00FF4076">
            <w:pPr>
              <w:pStyle w:val="aff8"/>
              <w:jc w:val="center"/>
              <w:rPr>
                <w:rFonts w:ascii="Times New Roman" w:eastAsia="Times New Roman" w:hAnsi="Times New Roman"/>
                <w:sz w:val="20"/>
                <w:szCs w:val="20"/>
                <w:lang w:eastAsia="ru-RU"/>
              </w:rPr>
            </w:pPr>
            <w:r w:rsidRPr="00A112CC">
              <w:rPr>
                <w:rFonts w:ascii="Times New Roman" w:eastAsia="Times New Roman" w:hAnsi="Times New Roman"/>
                <w:sz w:val="20"/>
                <w:szCs w:val="20"/>
                <w:lang w:eastAsia="ru-RU"/>
              </w:rPr>
              <w:t>2.401.49.158</w:t>
            </w:r>
          </w:p>
        </w:tc>
      </w:tr>
      <w:tr w:rsidR="00A112CC" w:rsidRPr="00A112CC" w14:paraId="2186841E" w14:textId="77777777" w:rsidTr="003D73B3">
        <w:trPr>
          <w:trHeight w:val="20"/>
        </w:trPr>
        <w:tc>
          <w:tcPr>
            <w:tcW w:w="2616" w:type="dxa"/>
            <w:shd w:val="clear" w:color="auto" w:fill="auto"/>
          </w:tcPr>
          <w:p w14:paraId="20B38B9D" w14:textId="77777777" w:rsidR="00576AD2" w:rsidRPr="00A112CC" w:rsidRDefault="00576AD2" w:rsidP="00FF4076">
            <w:pPr>
              <w:widowControl w:val="0"/>
              <w:ind w:firstLine="0"/>
              <w:rPr>
                <w:sz w:val="20"/>
              </w:rPr>
            </w:pPr>
            <w:r w:rsidRPr="00A112CC">
              <w:rPr>
                <w:sz w:val="20"/>
              </w:rPr>
              <w:t>Признаны в составе доходов текущего периода ранее начисленные доходы будущих периодов (по мере реализации условий договора)</w:t>
            </w:r>
          </w:p>
        </w:tc>
        <w:tc>
          <w:tcPr>
            <w:tcW w:w="2617" w:type="dxa"/>
            <w:shd w:val="clear" w:color="auto" w:fill="auto"/>
          </w:tcPr>
          <w:p w14:paraId="22FFC0DB" w14:textId="77777777" w:rsidR="00576AD2" w:rsidRPr="00A112CC" w:rsidRDefault="00576AD2" w:rsidP="00FF4076">
            <w:pPr>
              <w:ind w:firstLine="0"/>
              <w:rPr>
                <w:sz w:val="20"/>
              </w:rPr>
            </w:pPr>
            <w:r w:rsidRPr="00A112CC">
              <w:rPr>
                <w:sz w:val="20"/>
              </w:rPr>
              <w:t>Бухгалтерская справка (ф. 0504833)</w:t>
            </w:r>
          </w:p>
          <w:p w14:paraId="4B447504" w14:textId="4AD48092" w:rsidR="00576AD2" w:rsidRPr="00A112CC" w:rsidRDefault="00576AD2" w:rsidP="00FF4076">
            <w:pPr>
              <w:ind w:firstLine="0"/>
              <w:rPr>
                <w:sz w:val="20"/>
              </w:rPr>
            </w:pPr>
            <w:r w:rsidRPr="00A112CC">
              <w:rPr>
                <w:sz w:val="20"/>
              </w:rPr>
              <w:t>Информация о достижении условий предоставления субсидии</w:t>
            </w:r>
          </w:p>
        </w:tc>
        <w:tc>
          <w:tcPr>
            <w:tcW w:w="2617" w:type="dxa"/>
            <w:gridSpan w:val="2"/>
            <w:shd w:val="clear" w:color="auto" w:fill="auto"/>
          </w:tcPr>
          <w:p w14:paraId="1C49E708" w14:textId="77777777" w:rsidR="00576AD2" w:rsidRPr="00A112CC" w:rsidRDefault="00576AD2" w:rsidP="00FF4076">
            <w:pPr>
              <w:pStyle w:val="aff8"/>
              <w:jc w:val="center"/>
              <w:rPr>
                <w:rFonts w:ascii="Times New Roman" w:eastAsia="Times New Roman" w:hAnsi="Times New Roman"/>
                <w:sz w:val="20"/>
                <w:szCs w:val="20"/>
                <w:lang w:eastAsia="ru-RU"/>
              </w:rPr>
            </w:pPr>
            <w:r w:rsidRPr="00A112CC">
              <w:rPr>
                <w:rFonts w:ascii="Times New Roman" w:eastAsia="Times New Roman" w:hAnsi="Times New Roman"/>
                <w:sz w:val="20"/>
                <w:szCs w:val="20"/>
                <w:lang w:eastAsia="ru-RU"/>
              </w:rPr>
              <w:t>2.401.41.158</w:t>
            </w:r>
          </w:p>
        </w:tc>
        <w:tc>
          <w:tcPr>
            <w:tcW w:w="2617" w:type="dxa"/>
            <w:shd w:val="clear" w:color="auto" w:fill="auto"/>
          </w:tcPr>
          <w:p w14:paraId="5A30E9CF" w14:textId="77777777" w:rsidR="00576AD2" w:rsidRPr="00A112CC" w:rsidRDefault="00576AD2" w:rsidP="00FF4076">
            <w:pPr>
              <w:pStyle w:val="aff8"/>
              <w:jc w:val="center"/>
              <w:rPr>
                <w:rFonts w:ascii="Times New Roman" w:eastAsia="Times New Roman" w:hAnsi="Times New Roman"/>
                <w:sz w:val="20"/>
                <w:szCs w:val="20"/>
                <w:lang w:eastAsia="ru-RU"/>
              </w:rPr>
            </w:pPr>
            <w:r w:rsidRPr="00A112CC">
              <w:rPr>
                <w:rFonts w:ascii="Times New Roman" w:eastAsia="Times New Roman" w:hAnsi="Times New Roman"/>
                <w:sz w:val="20"/>
                <w:szCs w:val="20"/>
                <w:lang w:eastAsia="ru-RU"/>
              </w:rPr>
              <w:t>2.401.10.158</w:t>
            </w:r>
          </w:p>
        </w:tc>
      </w:tr>
      <w:tr w:rsidR="00A112CC" w:rsidRPr="00A112CC" w14:paraId="1BAA049E" w14:textId="77777777" w:rsidTr="003D73B3">
        <w:trPr>
          <w:trHeight w:val="20"/>
        </w:trPr>
        <w:tc>
          <w:tcPr>
            <w:tcW w:w="10467" w:type="dxa"/>
            <w:gridSpan w:val="5"/>
            <w:shd w:val="clear" w:color="auto" w:fill="auto"/>
          </w:tcPr>
          <w:p w14:paraId="4087252D" w14:textId="66C4D188" w:rsidR="00576AD2" w:rsidRPr="00A112CC" w:rsidRDefault="00576AD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863" w:name="_Toc94016227"/>
            <w:bookmarkStart w:id="864" w:name="_Toc94016996"/>
            <w:bookmarkStart w:id="865" w:name="_Toc103589553"/>
            <w:bookmarkStart w:id="866" w:name="_Toc146534907"/>
            <w:r w:rsidRPr="00A112CC">
              <w:rPr>
                <w:b/>
                <w:kern w:val="24"/>
                <w:sz w:val="20"/>
                <w:szCs w:val="20"/>
              </w:rPr>
              <w:t>20.1.4. Операции с доходами, полученными от операций с активами</w:t>
            </w:r>
            <w:bookmarkEnd w:id="863"/>
            <w:bookmarkEnd w:id="864"/>
            <w:bookmarkEnd w:id="865"/>
            <w:bookmarkEnd w:id="866"/>
          </w:p>
        </w:tc>
      </w:tr>
      <w:tr w:rsidR="00A112CC" w:rsidRPr="00A112CC" w14:paraId="096329F8" w14:textId="77777777" w:rsidTr="003D73B3">
        <w:trPr>
          <w:trHeight w:val="20"/>
        </w:trPr>
        <w:tc>
          <w:tcPr>
            <w:tcW w:w="2616" w:type="dxa"/>
            <w:shd w:val="clear" w:color="auto" w:fill="auto"/>
          </w:tcPr>
          <w:p w14:paraId="647FEFFF" w14:textId="77777777" w:rsidR="00576AD2" w:rsidRPr="00A112CC" w:rsidRDefault="00576AD2" w:rsidP="00FF4076">
            <w:pPr>
              <w:widowControl w:val="0"/>
              <w:ind w:firstLine="0"/>
              <w:rPr>
                <w:sz w:val="20"/>
              </w:rPr>
            </w:pPr>
            <w:r w:rsidRPr="00A112CC">
              <w:rPr>
                <w:sz w:val="20"/>
              </w:rPr>
              <w:t>Доходы от реализации ОС</w:t>
            </w:r>
          </w:p>
        </w:tc>
        <w:tc>
          <w:tcPr>
            <w:tcW w:w="2617" w:type="dxa"/>
            <w:shd w:val="clear" w:color="auto" w:fill="auto"/>
          </w:tcPr>
          <w:p w14:paraId="1B26F83C" w14:textId="77777777" w:rsidR="00576AD2" w:rsidRPr="00A112CC" w:rsidRDefault="00576AD2" w:rsidP="00FF4076">
            <w:pPr>
              <w:widowControl w:val="0"/>
              <w:ind w:firstLine="0"/>
              <w:rPr>
                <w:sz w:val="20"/>
              </w:rPr>
            </w:pPr>
            <w:r w:rsidRPr="00A112CC">
              <w:rPr>
                <w:sz w:val="20"/>
              </w:rPr>
              <w:t>Согласование с учредителем (при списании ОЦДИ)</w:t>
            </w:r>
          </w:p>
          <w:p w14:paraId="410DCD2B" w14:textId="77777777" w:rsidR="00576AD2" w:rsidRPr="00A112CC" w:rsidRDefault="00576AD2" w:rsidP="00FF4076">
            <w:pPr>
              <w:widowControl w:val="0"/>
              <w:ind w:firstLine="0"/>
              <w:rPr>
                <w:sz w:val="20"/>
              </w:rPr>
            </w:pPr>
            <w:r w:rsidRPr="00A112CC">
              <w:rPr>
                <w:sz w:val="20"/>
              </w:rPr>
              <w:t>Договор купли-продажи</w:t>
            </w:r>
          </w:p>
          <w:p w14:paraId="4984CD60" w14:textId="77777777" w:rsidR="00576AD2" w:rsidRPr="00A112CC" w:rsidRDefault="00576AD2" w:rsidP="00FF4076">
            <w:pPr>
              <w:widowControl w:val="0"/>
              <w:ind w:firstLine="0"/>
              <w:rPr>
                <w:sz w:val="20"/>
              </w:rPr>
            </w:pPr>
            <w:r w:rsidRPr="00A112CC">
              <w:rPr>
                <w:sz w:val="20"/>
              </w:rPr>
              <w:t>Акт о списании объектов нефинансовых активов (кроме транспортных средств) (ф. 0504104)</w:t>
            </w:r>
          </w:p>
          <w:p w14:paraId="06C7C527" w14:textId="77777777" w:rsidR="00576AD2" w:rsidRPr="00A112CC" w:rsidRDefault="00576AD2" w:rsidP="00FF4076">
            <w:pPr>
              <w:widowControl w:val="0"/>
              <w:ind w:firstLine="0"/>
              <w:rPr>
                <w:sz w:val="20"/>
              </w:rPr>
            </w:pPr>
            <w:r w:rsidRPr="00A112CC">
              <w:rPr>
                <w:sz w:val="20"/>
              </w:rPr>
              <w:t>Акт о списании транспортного средства (ф. 0504105)</w:t>
            </w:r>
          </w:p>
          <w:p w14:paraId="3B36107A" w14:textId="77777777" w:rsidR="00576AD2" w:rsidRPr="00A112CC" w:rsidRDefault="00576AD2" w:rsidP="00FF4076">
            <w:pPr>
              <w:pStyle w:val="aff8"/>
              <w:jc w:val="both"/>
              <w:rPr>
                <w:rFonts w:ascii="Times New Roman" w:hAnsi="Times New Roman"/>
                <w:sz w:val="20"/>
                <w:szCs w:val="20"/>
              </w:rPr>
            </w:pPr>
            <w:r w:rsidRPr="00A112CC">
              <w:rPr>
                <w:rFonts w:ascii="Times New Roman" w:hAnsi="Times New Roman"/>
                <w:sz w:val="20"/>
                <w:szCs w:val="20"/>
              </w:rPr>
              <w:t>Акт приема-передачи</w:t>
            </w:r>
          </w:p>
          <w:p w14:paraId="10C69BF9" w14:textId="2422F48F" w:rsidR="00576AD2" w:rsidRPr="00A112CC" w:rsidRDefault="00576AD2" w:rsidP="00FF4076">
            <w:pPr>
              <w:widowControl w:val="0"/>
              <w:ind w:firstLine="0"/>
              <w:rPr>
                <w:sz w:val="20"/>
              </w:rPr>
            </w:pPr>
            <w:r w:rsidRPr="00A112CC">
              <w:rPr>
                <w:sz w:val="20"/>
              </w:rPr>
              <w:t>Выписка из ЕГРН (при необходимости</w:t>
            </w:r>
          </w:p>
          <w:p w14:paraId="38E32483"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7CFC8A08" w14:textId="77777777" w:rsidR="00576AD2" w:rsidRPr="00A112CC" w:rsidRDefault="00576AD2" w:rsidP="00FF4076">
            <w:pPr>
              <w:pStyle w:val="aff"/>
              <w:widowControl w:val="0"/>
              <w:spacing w:before="0" w:beforeAutospacing="0" w:after="0" w:afterAutospacing="0"/>
              <w:ind w:left="34"/>
              <w:jc w:val="center"/>
              <w:textAlignment w:val="baseline"/>
              <w:rPr>
                <w:sz w:val="20"/>
                <w:szCs w:val="20"/>
              </w:rPr>
            </w:pPr>
            <w:r w:rsidRPr="00A112CC">
              <w:rPr>
                <w:sz w:val="20"/>
                <w:szCs w:val="20"/>
              </w:rPr>
              <w:t>2.205.71.56х</w:t>
            </w:r>
          </w:p>
          <w:p w14:paraId="7F4849F1" w14:textId="77777777" w:rsidR="00576AD2" w:rsidRPr="00A112CC" w:rsidRDefault="00576AD2" w:rsidP="00FF4076">
            <w:pPr>
              <w:pStyle w:val="aff"/>
              <w:widowControl w:val="0"/>
              <w:spacing w:before="0" w:beforeAutospacing="0" w:after="0" w:afterAutospacing="0"/>
              <w:ind w:left="34"/>
              <w:jc w:val="center"/>
              <w:textAlignment w:val="baseline"/>
              <w:rPr>
                <w:sz w:val="20"/>
                <w:szCs w:val="20"/>
              </w:rPr>
            </w:pPr>
            <w:r w:rsidRPr="00A112CC">
              <w:rPr>
                <w:sz w:val="20"/>
                <w:szCs w:val="20"/>
              </w:rPr>
              <w:t>(562, 563, 564, 566, 567)</w:t>
            </w:r>
          </w:p>
        </w:tc>
        <w:tc>
          <w:tcPr>
            <w:tcW w:w="2617" w:type="dxa"/>
            <w:shd w:val="clear" w:color="auto" w:fill="auto"/>
          </w:tcPr>
          <w:p w14:paraId="13499844" w14:textId="77777777" w:rsidR="00576AD2" w:rsidRPr="00A112CC" w:rsidRDefault="00576AD2" w:rsidP="00FF4076">
            <w:pPr>
              <w:pStyle w:val="aff"/>
              <w:widowControl w:val="0"/>
              <w:spacing w:before="0" w:beforeAutospacing="0" w:after="0" w:afterAutospacing="0"/>
              <w:ind w:left="34"/>
              <w:jc w:val="center"/>
              <w:textAlignment w:val="baseline"/>
              <w:rPr>
                <w:sz w:val="20"/>
                <w:szCs w:val="20"/>
              </w:rPr>
            </w:pPr>
            <w:r w:rsidRPr="00A112CC">
              <w:rPr>
                <w:sz w:val="20"/>
                <w:szCs w:val="20"/>
              </w:rPr>
              <w:t>2.401.10.172</w:t>
            </w:r>
          </w:p>
        </w:tc>
      </w:tr>
      <w:tr w:rsidR="00A112CC" w:rsidRPr="00A112CC" w14:paraId="1D07F908" w14:textId="77777777" w:rsidTr="003D73B3">
        <w:trPr>
          <w:trHeight w:val="20"/>
        </w:trPr>
        <w:tc>
          <w:tcPr>
            <w:tcW w:w="2616" w:type="dxa"/>
            <w:shd w:val="clear" w:color="auto" w:fill="auto"/>
          </w:tcPr>
          <w:p w14:paraId="3C4DCA96" w14:textId="77777777" w:rsidR="00576AD2" w:rsidRPr="00A112CC" w:rsidRDefault="00576AD2" w:rsidP="00FF4076">
            <w:pPr>
              <w:widowControl w:val="0"/>
              <w:ind w:firstLine="0"/>
              <w:rPr>
                <w:sz w:val="20"/>
              </w:rPr>
            </w:pPr>
            <w:r w:rsidRPr="00A112CC">
              <w:rPr>
                <w:sz w:val="20"/>
              </w:rPr>
              <w:t>Доходы от реализации МЗ</w:t>
            </w:r>
          </w:p>
        </w:tc>
        <w:tc>
          <w:tcPr>
            <w:tcW w:w="2617" w:type="dxa"/>
            <w:shd w:val="clear" w:color="auto" w:fill="auto"/>
          </w:tcPr>
          <w:p w14:paraId="0F61BEE0" w14:textId="77777777" w:rsidR="00576AD2" w:rsidRPr="00A112CC" w:rsidRDefault="00576AD2" w:rsidP="00FF4076">
            <w:pPr>
              <w:widowControl w:val="0"/>
              <w:tabs>
                <w:tab w:val="num" w:pos="720"/>
              </w:tabs>
              <w:ind w:firstLine="0"/>
              <w:rPr>
                <w:sz w:val="20"/>
              </w:rPr>
            </w:pPr>
            <w:r w:rsidRPr="00A112CC">
              <w:rPr>
                <w:sz w:val="20"/>
              </w:rPr>
              <w:t>Договор купли-продажи;</w:t>
            </w:r>
          </w:p>
          <w:p w14:paraId="33E45DCF" w14:textId="77777777" w:rsidR="00576AD2" w:rsidRPr="00A112CC" w:rsidRDefault="00576AD2" w:rsidP="00FF4076">
            <w:pPr>
              <w:widowControl w:val="0"/>
              <w:ind w:firstLine="0"/>
              <w:rPr>
                <w:sz w:val="20"/>
              </w:rPr>
            </w:pPr>
            <w:r w:rsidRPr="00A112CC">
              <w:rPr>
                <w:sz w:val="20"/>
              </w:rPr>
              <w:t>Накладная на отпуск материалов на сторону (ф.0504205)</w:t>
            </w:r>
          </w:p>
        </w:tc>
        <w:tc>
          <w:tcPr>
            <w:tcW w:w="2617" w:type="dxa"/>
            <w:gridSpan w:val="2"/>
            <w:shd w:val="clear" w:color="auto" w:fill="auto"/>
          </w:tcPr>
          <w:p w14:paraId="5AEF9E25" w14:textId="77777777" w:rsidR="00576AD2" w:rsidRPr="00A112CC" w:rsidRDefault="00576AD2" w:rsidP="00FF4076">
            <w:pPr>
              <w:pStyle w:val="aff"/>
              <w:widowControl w:val="0"/>
              <w:spacing w:before="0" w:beforeAutospacing="0" w:after="0" w:afterAutospacing="0"/>
              <w:ind w:left="34"/>
              <w:jc w:val="center"/>
              <w:textAlignment w:val="baseline"/>
              <w:rPr>
                <w:sz w:val="20"/>
                <w:szCs w:val="20"/>
              </w:rPr>
            </w:pPr>
            <w:r w:rsidRPr="00A112CC">
              <w:rPr>
                <w:sz w:val="20"/>
                <w:szCs w:val="20"/>
              </w:rPr>
              <w:t>2.205.74.56х</w:t>
            </w:r>
          </w:p>
          <w:p w14:paraId="3592EA60" w14:textId="77777777" w:rsidR="00576AD2" w:rsidRPr="00A112CC" w:rsidRDefault="00576AD2" w:rsidP="00FF4076">
            <w:pPr>
              <w:pStyle w:val="aff"/>
              <w:widowControl w:val="0"/>
              <w:spacing w:before="0" w:beforeAutospacing="0" w:after="0" w:afterAutospacing="0"/>
              <w:ind w:left="34"/>
              <w:jc w:val="center"/>
              <w:textAlignment w:val="baseline"/>
              <w:rPr>
                <w:sz w:val="20"/>
                <w:szCs w:val="20"/>
              </w:rPr>
            </w:pPr>
            <w:r w:rsidRPr="00A112CC">
              <w:rPr>
                <w:sz w:val="20"/>
                <w:szCs w:val="20"/>
              </w:rPr>
              <w:t>(562, 563, 564, 566, 567)</w:t>
            </w:r>
          </w:p>
        </w:tc>
        <w:tc>
          <w:tcPr>
            <w:tcW w:w="2617" w:type="dxa"/>
            <w:shd w:val="clear" w:color="auto" w:fill="auto"/>
          </w:tcPr>
          <w:p w14:paraId="60364528" w14:textId="77777777" w:rsidR="00576AD2" w:rsidRPr="00A112CC" w:rsidRDefault="00576AD2" w:rsidP="00FF4076">
            <w:pPr>
              <w:pStyle w:val="aff"/>
              <w:widowControl w:val="0"/>
              <w:spacing w:before="0" w:beforeAutospacing="0" w:after="0" w:afterAutospacing="0"/>
              <w:ind w:left="34"/>
              <w:jc w:val="center"/>
              <w:textAlignment w:val="baseline"/>
              <w:rPr>
                <w:sz w:val="20"/>
                <w:szCs w:val="20"/>
              </w:rPr>
            </w:pPr>
            <w:r w:rsidRPr="00A112CC">
              <w:rPr>
                <w:sz w:val="20"/>
                <w:szCs w:val="20"/>
              </w:rPr>
              <w:t>2.401.10.172</w:t>
            </w:r>
          </w:p>
        </w:tc>
      </w:tr>
      <w:tr w:rsidR="00A112CC" w:rsidRPr="00A112CC" w14:paraId="66224545" w14:textId="77777777" w:rsidTr="003D73B3">
        <w:trPr>
          <w:trHeight w:val="20"/>
        </w:trPr>
        <w:tc>
          <w:tcPr>
            <w:tcW w:w="2616" w:type="dxa"/>
            <w:shd w:val="clear" w:color="auto" w:fill="auto"/>
          </w:tcPr>
          <w:p w14:paraId="55E97827" w14:textId="77777777" w:rsidR="00576AD2" w:rsidRPr="00A112CC" w:rsidRDefault="00576AD2" w:rsidP="00FF4076">
            <w:pPr>
              <w:widowControl w:val="0"/>
              <w:ind w:firstLine="0"/>
              <w:rPr>
                <w:sz w:val="20"/>
              </w:rPr>
            </w:pPr>
            <w:r w:rsidRPr="00A112CC">
              <w:rPr>
                <w:sz w:val="20"/>
              </w:rPr>
              <w:t>Начисление НДС с реализации НФА (кроме металлолома)</w:t>
            </w:r>
          </w:p>
        </w:tc>
        <w:tc>
          <w:tcPr>
            <w:tcW w:w="2617" w:type="dxa"/>
            <w:shd w:val="clear" w:color="auto" w:fill="auto"/>
          </w:tcPr>
          <w:p w14:paraId="78B35E9C" w14:textId="77777777" w:rsidR="00576AD2" w:rsidRPr="00A112CC" w:rsidRDefault="00576AD2" w:rsidP="00FF4076">
            <w:pPr>
              <w:widowControl w:val="0"/>
              <w:tabs>
                <w:tab w:val="num" w:pos="720"/>
              </w:tabs>
              <w:ind w:firstLine="0"/>
              <w:rPr>
                <w:sz w:val="20"/>
              </w:rPr>
            </w:pPr>
            <w:r w:rsidRPr="00A112CC">
              <w:rPr>
                <w:sz w:val="20"/>
              </w:rPr>
              <w:t>Счет-фактура</w:t>
            </w:r>
          </w:p>
        </w:tc>
        <w:tc>
          <w:tcPr>
            <w:tcW w:w="2617" w:type="dxa"/>
            <w:gridSpan w:val="2"/>
            <w:shd w:val="clear" w:color="auto" w:fill="auto"/>
          </w:tcPr>
          <w:p w14:paraId="14417CD6" w14:textId="77777777" w:rsidR="00576AD2" w:rsidRPr="00A112CC" w:rsidRDefault="00576AD2" w:rsidP="00FF4076">
            <w:pPr>
              <w:pStyle w:val="aff"/>
              <w:widowControl w:val="0"/>
              <w:spacing w:before="0" w:beforeAutospacing="0" w:after="0" w:afterAutospacing="0"/>
              <w:ind w:left="34"/>
              <w:jc w:val="center"/>
              <w:textAlignment w:val="baseline"/>
              <w:rPr>
                <w:sz w:val="20"/>
                <w:szCs w:val="20"/>
              </w:rPr>
            </w:pPr>
            <w:r w:rsidRPr="00A112CC">
              <w:rPr>
                <w:sz w:val="20"/>
                <w:szCs w:val="20"/>
              </w:rPr>
              <w:t>2.401.10.172</w:t>
            </w:r>
          </w:p>
        </w:tc>
        <w:tc>
          <w:tcPr>
            <w:tcW w:w="2617" w:type="dxa"/>
            <w:shd w:val="clear" w:color="auto" w:fill="auto"/>
          </w:tcPr>
          <w:p w14:paraId="2F5EE274" w14:textId="77777777" w:rsidR="00576AD2" w:rsidRPr="00A112CC" w:rsidRDefault="00576AD2" w:rsidP="00FF4076">
            <w:pPr>
              <w:pStyle w:val="aff"/>
              <w:widowControl w:val="0"/>
              <w:spacing w:before="0" w:beforeAutospacing="0" w:after="0" w:afterAutospacing="0"/>
              <w:ind w:left="34"/>
              <w:jc w:val="center"/>
              <w:textAlignment w:val="baseline"/>
              <w:rPr>
                <w:sz w:val="20"/>
                <w:szCs w:val="20"/>
              </w:rPr>
            </w:pPr>
            <w:r w:rsidRPr="00A112CC">
              <w:rPr>
                <w:sz w:val="20"/>
                <w:szCs w:val="20"/>
              </w:rPr>
              <w:t>2.303.04.731</w:t>
            </w:r>
          </w:p>
        </w:tc>
      </w:tr>
      <w:tr w:rsidR="00A112CC" w:rsidRPr="00A112CC" w14:paraId="3CCF9A3D" w14:textId="77777777" w:rsidTr="003D73B3">
        <w:trPr>
          <w:trHeight w:val="20"/>
        </w:trPr>
        <w:tc>
          <w:tcPr>
            <w:tcW w:w="2616" w:type="dxa"/>
            <w:shd w:val="clear" w:color="auto" w:fill="auto"/>
          </w:tcPr>
          <w:p w14:paraId="4BC84CB2" w14:textId="77777777" w:rsidR="00576AD2" w:rsidRPr="00A112CC" w:rsidRDefault="00576AD2" w:rsidP="00FF4076">
            <w:pPr>
              <w:widowControl w:val="0"/>
              <w:ind w:firstLine="0"/>
              <w:rPr>
                <w:sz w:val="20"/>
              </w:rPr>
            </w:pPr>
            <w:r w:rsidRPr="00A112CC">
              <w:rPr>
                <w:sz w:val="20"/>
              </w:rPr>
              <w:t>Списание реализованных НФА:</w:t>
            </w:r>
          </w:p>
        </w:tc>
        <w:tc>
          <w:tcPr>
            <w:tcW w:w="2617" w:type="dxa"/>
            <w:shd w:val="clear" w:color="auto" w:fill="auto"/>
          </w:tcPr>
          <w:p w14:paraId="5E332054" w14:textId="77777777" w:rsidR="00576AD2" w:rsidRPr="00A112CC" w:rsidRDefault="00576AD2" w:rsidP="00FF4076">
            <w:pPr>
              <w:widowControl w:val="0"/>
              <w:tabs>
                <w:tab w:val="num" w:pos="720"/>
              </w:tabs>
              <w:ind w:firstLine="0"/>
              <w:rPr>
                <w:sz w:val="20"/>
              </w:rPr>
            </w:pPr>
          </w:p>
        </w:tc>
        <w:tc>
          <w:tcPr>
            <w:tcW w:w="2617" w:type="dxa"/>
            <w:gridSpan w:val="2"/>
            <w:shd w:val="clear" w:color="auto" w:fill="auto"/>
          </w:tcPr>
          <w:p w14:paraId="6A6C2449" w14:textId="77777777" w:rsidR="00576AD2" w:rsidRPr="00A112CC" w:rsidRDefault="00576AD2" w:rsidP="00FF4076">
            <w:pPr>
              <w:widowControl w:val="0"/>
              <w:ind w:firstLine="0"/>
              <w:jc w:val="center"/>
              <w:rPr>
                <w:sz w:val="20"/>
              </w:rPr>
            </w:pPr>
          </w:p>
        </w:tc>
        <w:tc>
          <w:tcPr>
            <w:tcW w:w="2617" w:type="dxa"/>
            <w:shd w:val="clear" w:color="auto" w:fill="auto"/>
          </w:tcPr>
          <w:p w14:paraId="51B8E254" w14:textId="77777777" w:rsidR="00576AD2" w:rsidRPr="00A112CC" w:rsidRDefault="00576AD2" w:rsidP="00FF4076">
            <w:pPr>
              <w:pStyle w:val="aff"/>
              <w:widowControl w:val="0"/>
              <w:spacing w:before="0" w:beforeAutospacing="0" w:after="0" w:afterAutospacing="0"/>
              <w:jc w:val="center"/>
              <w:textAlignment w:val="baseline"/>
              <w:rPr>
                <w:sz w:val="20"/>
                <w:szCs w:val="20"/>
              </w:rPr>
            </w:pPr>
          </w:p>
        </w:tc>
      </w:tr>
      <w:tr w:rsidR="00A112CC" w:rsidRPr="00A112CC" w14:paraId="14DEDCCC" w14:textId="77777777" w:rsidTr="003D73B3">
        <w:trPr>
          <w:trHeight w:val="20"/>
        </w:trPr>
        <w:tc>
          <w:tcPr>
            <w:tcW w:w="2616" w:type="dxa"/>
            <w:vMerge w:val="restart"/>
            <w:shd w:val="clear" w:color="auto" w:fill="auto"/>
          </w:tcPr>
          <w:p w14:paraId="035CFB51" w14:textId="77777777" w:rsidR="00576AD2" w:rsidRPr="00A112CC" w:rsidRDefault="00576AD2" w:rsidP="00FF4076">
            <w:pPr>
              <w:widowControl w:val="0"/>
              <w:tabs>
                <w:tab w:val="num" w:pos="0"/>
                <w:tab w:val="num" w:pos="317"/>
              </w:tabs>
              <w:ind w:firstLine="0"/>
              <w:rPr>
                <w:sz w:val="20"/>
              </w:rPr>
            </w:pPr>
            <w:r w:rsidRPr="00A112CC">
              <w:rPr>
                <w:sz w:val="20"/>
              </w:rPr>
              <w:t>- ранее приняты на учет в целях выполнения государственного задания</w:t>
            </w:r>
          </w:p>
        </w:tc>
        <w:tc>
          <w:tcPr>
            <w:tcW w:w="2617" w:type="dxa"/>
            <w:vMerge w:val="restart"/>
            <w:shd w:val="clear" w:color="auto" w:fill="auto"/>
          </w:tcPr>
          <w:p w14:paraId="21220E25" w14:textId="77777777" w:rsidR="00576AD2" w:rsidRPr="00A112CC" w:rsidRDefault="00576AD2" w:rsidP="00FF4076">
            <w:pPr>
              <w:widowControl w:val="0"/>
              <w:tabs>
                <w:tab w:val="num" w:pos="720"/>
              </w:tabs>
              <w:ind w:firstLine="0"/>
              <w:rPr>
                <w:sz w:val="20"/>
              </w:rPr>
            </w:pPr>
            <w:r w:rsidRPr="00A112CC">
              <w:rPr>
                <w:sz w:val="20"/>
              </w:rPr>
              <w:t>Согласование с учредителем (при списании ОЦДИ)</w:t>
            </w:r>
          </w:p>
          <w:p w14:paraId="3285725D" w14:textId="77777777" w:rsidR="00576AD2" w:rsidRPr="00A112CC" w:rsidRDefault="00576AD2" w:rsidP="00FF4076">
            <w:pPr>
              <w:widowControl w:val="0"/>
              <w:tabs>
                <w:tab w:val="num" w:pos="720"/>
              </w:tabs>
              <w:ind w:firstLine="0"/>
              <w:rPr>
                <w:sz w:val="20"/>
              </w:rPr>
            </w:pPr>
            <w:r w:rsidRPr="00A112CC">
              <w:rPr>
                <w:sz w:val="20"/>
              </w:rPr>
              <w:t>Договор купли-продажи</w:t>
            </w:r>
          </w:p>
          <w:p w14:paraId="44813A38" w14:textId="77777777" w:rsidR="00576AD2" w:rsidRPr="00A112CC" w:rsidRDefault="00576AD2" w:rsidP="00FF4076">
            <w:pPr>
              <w:widowControl w:val="0"/>
              <w:tabs>
                <w:tab w:val="num" w:pos="720"/>
              </w:tabs>
              <w:ind w:firstLine="0"/>
              <w:rPr>
                <w:sz w:val="20"/>
              </w:rPr>
            </w:pPr>
            <w:r w:rsidRPr="00A112CC">
              <w:rPr>
                <w:sz w:val="20"/>
              </w:rPr>
              <w:t xml:space="preserve">Акт о приеме-передаче </w:t>
            </w:r>
            <w:r w:rsidRPr="00A112CC">
              <w:rPr>
                <w:sz w:val="20"/>
              </w:rPr>
              <w:lastRenderedPageBreak/>
              <w:t>объектов нефинансовых активов (ф. 0504101)</w:t>
            </w:r>
          </w:p>
        </w:tc>
        <w:tc>
          <w:tcPr>
            <w:tcW w:w="2617" w:type="dxa"/>
            <w:gridSpan w:val="2"/>
            <w:shd w:val="clear" w:color="auto" w:fill="auto"/>
          </w:tcPr>
          <w:p w14:paraId="2CA3476B" w14:textId="77777777" w:rsidR="00576AD2" w:rsidRPr="00A112CC" w:rsidRDefault="00576AD2" w:rsidP="00FF4076">
            <w:pPr>
              <w:widowControl w:val="0"/>
              <w:ind w:firstLine="0"/>
              <w:jc w:val="center"/>
              <w:rPr>
                <w:sz w:val="20"/>
              </w:rPr>
            </w:pPr>
            <w:r w:rsidRPr="00A112CC">
              <w:rPr>
                <w:sz w:val="20"/>
              </w:rPr>
              <w:lastRenderedPageBreak/>
              <w:t>4.104.хх.411</w:t>
            </w:r>
          </w:p>
          <w:p w14:paraId="0EF79BE1" w14:textId="77777777" w:rsidR="00576AD2" w:rsidRPr="00A112CC" w:rsidRDefault="00576AD2" w:rsidP="00FF4076">
            <w:pPr>
              <w:widowControl w:val="0"/>
              <w:ind w:firstLine="0"/>
              <w:jc w:val="center"/>
              <w:rPr>
                <w:sz w:val="20"/>
              </w:rPr>
            </w:pPr>
            <w:r w:rsidRPr="00A112CC">
              <w:rPr>
                <w:sz w:val="20"/>
              </w:rPr>
              <w:t>4.401.10.172</w:t>
            </w:r>
          </w:p>
        </w:tc>
        <w:tc>
          <w:tcPr>
            <w:tcW w:w="2617" w:type="dxa"/>
            <w:shd w:val="clear" w:color="auto" w:fill="auto"/>
          </w:tcPr>
          <w:p w14:paraId="4C23CF91" w14:textId="77777777" w:rsidR="00576AD2" w:rsidRPr="00A112CC" w:rsidRDefault="00576AD2" w:rsidP="00FF4076">
            <w:pPr>
              <w:widowControl w:val="0"/>
              <w:ind w:firstLine="0"/>
              <w:jc w:val="center"/>
              <w:rPr>
                <w:sz w:val="20"/>
              </w:rPr>
            </w:pPr>
            <w:r w:rsidRPr="00A112CC">
              <w:rPr>
                <w:sz w:val="20"/>
              </w:rPr>
              <w:t>4.101.хх.410</w:t>
            </w:r>
          </w:p>
        </w:tc>
      </w:tr>
      <w:tr w:rsidR="00A112CC" w:rsidRPr="00A112CC" w14:paraId="3B49D3A3" w14:textId="77777777" w:rsidTr="003D73B3">
        <w:trPr>
          <w:trHeight w:val="20"/>
        </w:trPr>
        <w:tc>
          <w:tcPr>
            <w:tcW w:w="2616" w:type="dxa"/>
            <w:vMerge/>
            <w:shd w:val="clear" w:color="auto" w:fill="auto"/>
          </w:tcPr>
          <w:p w14:paraId="44C93FE5" w14:textId="77777777" w:rsidR="00576AD2" w:rsidRPr="00A112CC" w:rsidRDefault="00576AD2" w:rsidP="00FF4076">
            <w:pPr>
              <w:widowControl w:val="0"/>
              <w:tabs>
                <w:tab w:val="num" w:pos="0"/>
                <w:tab w:val="num" w:pos="317"/>
              </w:tabs>
              <w:ind w:firstLine="0"/>
              <w:rPr>
                <w:sz w:val="20"/>
              </w:rPr>
            </w:pPr>
          </w:p>
        </w:tc>
        <w:tc>
          <w:tcPr>
            <w:tcW w:w="2617" w:type="dxa"/>
            <w:vMerge/>
            <w:shd w:val="clear" w:color="auto" w:fill="auto"/>
          </w:tcPr>
          <w:p w14:paraId="77A52076" w14:textId="77777777" w:rsidR="00576AD2" w:rsidRPr="00A112CC" w:rsidRDefault="00576AD2" w:rsidP="00FF4076">
            <w:pPr>
              <w:widowControl w:val="0"/>
              <w:tabs>
                <w:tab w:val="num" w:pos="720"/>
              </w:tabs>
              <w:ind w:firstLine="0"/>
              <w:rPr>
                <w:sz w:val="20"/>
              </w:rPr>
            </w:pPr>
          </w:p>
        </w:tc>
        <w:tc>
          <w:tcPr>
            <w:tcW w:w="2617" w:type="dxa"/>
            <w:gridSpan w:val="2"/>
            <w:shd w:val="clear" w:color="auto" w:fill="auto"/>
          </w:tcPr>
          <w:p w14:paraId="14DB3AC4" w14:textId="77777777" w:rsidR="00576AD2" w:rsidRPr="00A112CC" w:rsidRDefault="00576AD2" w:rsidP="00FF4076">
            <w:pPr>
              <w:widowControl w:val="0"/>
              <w:ind w:firstLine="0"/>
              <w:jc w:val="center"/>
              <w:rPr>
                <w:sz w:val="20"/>
              </w:rPr>
            </w:pPr>
            <w:r w:rsidRPr="00A112CC">
              <w:rPr>
                <w:sz w:val="20"/>
              </w:rPr>
              <w:t>4.401.10.172</w:t>
            </w:r>
          </w:p>
        </w:tc>
        <w:tc>
          <w:tcPr>
            <w:tcW w:w="2617" w:type="dxa"/>
            <w:shd w:val="clear" w:color="auto" w:fill="auto"/>
          </w:tcPr>
          <w:p w14:paraId="396A3A42" w14:textId="77777777" w:rsidR="00576AD2" w:rsidRPr="00A112CC" w:rsidRDefault="00576AD2" w:rsidP="00FF4076">
            <w:pPr>
              <w:widowControl w:val="0"/>
              <w:ind w:firstLine="0"/>
              <w:jc w:val="center"/>
              <w:rPr>
                <w:sz w:val="20"/>
              </w:rPr>
            </w:pPr>
            <w:r w:rsidRPr="00A112CC">
              <w:rPr>
                <w:sz w:val="20"/>
              </w:rPr>
              <w:t>4.105.3х.44х</w:t>
            </w:r>
          </w:p>
        </w:tc>
      </w:tr>
      <w:tr w:rsidR="00A112CC" w:rsidRPr="00A112CC" w14:paraId="32BF0998" w14:textId="77777777" w:rsidTr="003D73B3">
        <w:trPr>
          <w:trHeight w:val="20"/>
        </w:trPr>
        <w:tc>
          <w:tcPr>
            <w:tcW w:w="2616" w:type="dxa"/>
            <w:vMerge w:val="restart"/>
            <w:shd w:val="clear" w:color="auto" w:fill="auto"/>
          </w:tcPr>
          <w:p w14:paraId="1A48F001" w14:textId="77777777" w:rsidR="00576AD2" w:rsidRPr="00A112CC" w:rsidRDefault="00576AD2" w:rsidP="00FF4076">
            <w:pPr>
              <w:widowControl w:val="0"/>
              <w:tabs>
                <w:tab w:val="num" w:pos="0"/>
                <w:tab w:val="num" w:pos="317"/>
              </w:tabs>
              <w:ind w:firstLine="0"/>
              <w:rPr>
                <w:sz w:val="20"/>
              </w:rPr>
            </w:pPr>
            <w:r w:rsidRPr="00A112CC">
              <w:rPr>
                <w:sz w:val="20"/>
              </w:rPr>
              <w:t xml:space="preserve">- ранее приняты на учет в целях оказания платных </w:t>
            </w:r>
            <w:r w:rsidRPr="00A112CC">
              <w:rPr>
                <w:sz w:val="20"/>
              </w:rPr>
              <w:lastRenderedPageBreak/>
              <w:t>услуг (работ)</w:t>
            </w:r>
          </w:p>
        </w:tc>
        <w:tc>
          <w:tcPr>
            <w:tcW w:w="2617" w:type="dxa"/>
            <w:vMerge/>
            <w:shd w:val="clear" w:color="auto" w:fill="auto"/>
          </w:tcPr>
          <w:p w14:paraId="7B2C1D64" w14:textId="77777777" w:rsidR="00576AD2" w:rsidRPr="00A112CC" w:rsidRDefault="00576AD2" w:rsidP="00FF4076">
            <w:pPr>
              <w:widowControl w:val="0"/>
              <w:tabs>
                <w:tab w:val="num" w:pos="720"/>
              </w:tabs>
              <w:ind w:firstLine="0"/>
              <w:rPr>
                <w:sz w:val="20"/>
              </w:rPr>
            </w:pPr>
          </w:p>
        </w:tc>
        <w:tc>
          <w:tcPr>
            <w:tcW w:w="2617" w:type="dxa"/>
            <w:gridSpan w:val="2"/>
            <w:shd w:val="clear" w:color="auto" w:fill="auto"/>
          </w:tcPr>
          <w:p w14:paraId="66708D05" w14:textId="77777777" w:rsidR="00576AD2" w:rsidRPr="00A112CC" w:rsidRDefault="00576AD2" w:rsidP="00FF4076">
            <w:pPr>
              <w:widowControl w:val="0"/>
              <w:tabs>
                <w:tab w:val="num" w:pos="0"/>
                <w:tab w:val="num" w:pos="317"/>
              </w:tabs>
              <w:ind w:firstLine="0"/>
              <w:jc w:val="center"/>
              <w:rPr>
                <w:sz w:val="20"/>
              </w:rPr>
            </w:pPr>
            <w:r w:rsidRPr="00A112CC">
              <w:rPr>
                <w:sz w:val="20"/>
              </w:rPr>
              <w:t>2.104.хх.411</w:t>
            </w:r>
          </w:p>
        </w:tc>
        <w:tc>
          <w:tcPr>
            <w:tcW w:w="2617" w:type="dxa"/>
            <w:shd w:val="clear" w:color="auto" w:fill="auto"/>
          </w:tcPr>
          <w:p w14:paraId="06DEF739" w14:textId="77777777" w:rsidR="00576AD2" w:rsidRPr="00A112CC" w:rsidRDefault="00576AD2" w:rsidP="00FF4076">
            <w:pPr>
              <w:widowControl w:val="0"/>
              <w:ind w:firstLine="0"/>
              <w:jc w:val="center"/>
              <w:rPr>
                <w:sz w:val="20"/>
              </w:rPr>
            </w:pPr>
            <w:r w:rsidRPr="00A112CC">
              <w:rPr>
                <w:sz w:val="20"/>
              </w:rPr>
              <w:t>2.101.хх.410</w:t>
            </w:r>
          </w:p>
        </w:tc>
      </w:tr>
      <w:tr w:rsidR="00A112CC" w:rsidRPr="00A112CC" w14:paraId="5394662D" w14:textId="77777777" w:rsidTr="003D73B3">
        <w:trPr>
          <w:trHeight w:val="20"/>
        </w:trPr>
        <w:tc>
          <w:tcPr>
            <w:tcW w:w="2616" w:type="dxa"/>
            <w:vMerge/>
            <w:shd w:val="clear" w:color="auto" w:fill="auto"/>
          </w:tcPr>
          <w:p w14:paraId="65DFD56C" w14:textId="77777777" w:rsidR="00576AD2" w:rsidRPr="00A112CC" w:rsidRDefault="00576AD2" w:rsidP="00FF4076">
            <w:pPr>
              <w:widowControl w:val="0"/>
              <w:tabs>
                <w:tab w:val="num" w:pos="0"/>
                <w:tab w:val="num" w:pos="317"/>
              </w:tabs>
              <w:ind w:firstLine="0"/>
              <w:rPr>
                <w:sz w:val="20"/>
              </w:rPr>
            </w:pPr>
          </w:p>
        </w:tc>
        <w:tc>
          <w:tcPr>
            <w:tcW w:w="2617" w:type="dxa"/>
            <w:vMerge/>
            <w:shd w:val="clear" w:color="auto" w:fill="auto"/>
          </w:tcPr>
          <w:p w14:paraId="570B7BD5" w14:textId="77777777" w:rsidR="00576AD2" w:rsidRPr="00A112CC" w:rsidRDefault="00576AD2" w:rsidP="00FF4076">
            <w:pPr>
              <w:widowControl w:val="0"/>
              <w:tabs>
                <w:tab w:val="num" w:pos="720"/>
              </w:tabs>
              <w:ind w:firstLine="0"/>
              <w:rPr>
                <w:sz w:val="20"/>
              </w:rPr>
            </w:pPr>
          </w:p>
        </w:tc>
        <w:tc>
          <w:tcPr>
            <w:tcW w:w="2617" w:type="dxa"/>
            <w:gridSpan w:val="2"/>
            <w:shd w:val="clear" w:color="auto" w:fill="auto"/>
          </w:tcPr>
          <w:p w14:paraId="6E9A6DEC" w14:textId="77777777" w:rsidR="00576AD2" w:rsidRPr="00A112CC" w:rsidRDefault="00576AD2" w:rsidP="00FF4076">
            <w:pPr>
              <w:widowControl w:val="0"/>
              <w:ind w:firstLine="0"/>
              <w:jc w:val="center"/>
              <w:rPr>
                <w:sz w:val="20"/>
              </w:rPr>
            </w:pPr>
            <w:r w:rsidRPr="00A112CC">
              <w:rPr>
                <w:sz w:val="20"/>
              </w:rPr>
              <w:t>2.401.10.172</w:t>
            </w:r>
          </w:p>
        </w:tc>
        <w:tc>
          <w:tcPr>
            <w:tcW w:w="2617" w:type="dxa"/>
            <w:shd w:val="clear" w:color="auto" w:fill="auto"/>
          </w:tcPr>
          <w:p w14:paraId="3577E4E1" w14:textId="77777777" w:rsidR="00576AD2" w:rsidRPr="00A112CC" w:rsidRDefault="00576AD2" w:rsidP="00FF4076">
            <w:pPr>
              <w:widowControl w:val="0"/>
              <w:ind w:firstLine="0"/>
              <w:jc w:val="center"/>
              <w:rPr>
                <w:sz w:val="20"/>
              </w:rPr>
            </w:pPr>
            <w:r w:rsidRPr="00A112CC">
              <w:rPr>
                <w:sz w:val="20"/>
              </w:rPr>
              <w:t>2.101.хх.410</w:t>
            </w:r>
          </w:p>
        </w:tc>
      </w:tr>
      <w:tr w:rsidR="00A112CC" w:rsidRPr="00A112CC" w14:paraId="0867302B" w14:textId="77777777" w:rsidTr="003D73B3">
        <w:trPr>
          <w:trHeight w:val="20"/>
        </w:trPr>
        <w:tc>
          <w:tcPr>
            <w:tcW w:w="2616" w:type="dxa"/>
            <w:vMerge/>
            <w:shd w:val="clear" w:color="auto" w:fill="auto"/>
          </w:tcPr>
          <w:p w14:paraId="7F20AF66" w14:textId="77777777" w:rsidR="00576AD2" w:rsidRPr="00A112CC" w:rsidRDefault="00576AD2" w:rsidP="00FF4076">
            <w:pPr>
              <w:widowControl w:val="0"/>
              <w:tabs>
                <w:tab w:val="num" w:pos="0"/>
                <w:tab w:val="num" w:pos="317"/>
              </w:tabs>
              <w:ind w:firstLine="0"/>
              <w:rPr>
                <w:sz w:val="20"/>
              </w:rPr>
            </w:pPr>
          </w:p>
        </w:tc>
        <w:tc>
          <w:tcPr>
            <w:tcW w:w="2617" w:type="dxa"/>
            <w:vMerge/>
            <w:shd w:val="clear" w:color="auto" w:fill="auto"/>
          </w:tcPr>
          <w:p w14:paraId="23F5E134" w14:textId="77777777" w:rsidR="00576AD2" w:rsidRPr="00A112CC" w:rsidRDefault="00576AD2" w:rsidP="00FF4076">
            <w:pPr>
              <w:widowControl w:val="0"/>
              <w:tabs>
                <w:tab w:val="num" w:pos="720"/>
              </w:tabs>
              <w:ind w:firstLine="0"/>
              <w:rPr>
                <w:sz w:val="20"/>
              </w:rPr>
            </w:pPr>
          </w:p>
        </w:tc>
        <w:tc>
          <w:tcPr>
            <w:tcW w:w="2617" w:type="dxa"/>
            <w:gridSpan w:val="2"/>
            <w:shd w:val="clear" w:color="auto" w:fill="auto"/>
          </w:tcPr>
          <w:p w14:paraId="2ACD5930" w14:textId="77777777" w:rsidR="00576AD2" w:rsidRPr="00A112CC" w:rsidRDefault="00576AD2" w:rsidP="00FF4076">
            <w:pPr>
              <w:widowControl w:val="0"/>
              <w:ind w:firstLine="0"/>
              <w:jc w:val="center"/>
              <w:rPr>
                <w:sz w:val="20"/>
              </w:rPr>
            </w:pPr>
            <w:r w:rsidRPr="00A112CC">
              <w:rPr>
                <w:sz w:val="20"/>
              </w:rPr>
              <w:t>2.401.10.172</w:t>
            </w:r>
          </w:p>
        </w:tc>
        <w:tc>
          <w:tcPr>
            <w:tcW w:w="2617" w:type="dxa"/>
            <w:shd w:val="clear" w:color="auto" w:fill="auto"/>
          </w:tcPr>
          <w:p w14:paraId="22E3635A" w14:textId="77777777" w:rsidR="00576AD2" w:rsidRPr="00A112CC" w:rsidRDefault="00576AD2" w:rsidP="00FF4076">
            <w:pPr>
              <w:widowControl w:val="0"/>
              <w:ind w:firstLine="0"/>
              <w:jc w:val="center"/>
              <w:rPr>
                <w:sz w:val="20"/>
              </w:rPr>
            </w:pPr>
            <w:r w:rsidRPr="00A112CC">
              <w:rPr>
                <w:sz w:val="20"/>
              </w:rPr>
              <w:t>2.105.3х.44х</w:t>
            </w:r>
          </w:p>
        </w:tc>
      </w:tr>
      <w:tr w:rsidR="00A112CC" w:rsidRPr="00A112CC" w14:paraId="1F3443EC" w14:textId="77777777" w:rsidTr="003D73B3">
        <w:trPr>
          <w:trHeight w:val="20"/>
        </w:trPr>
        <w:tc>
          <w:tcPr>
            <w:tcW w:w="2616" w:type="dxa"/>
            <w:shd w:val="clear" w:color="auto" w:fill="auto"/>
          </w:tcPr>
          <w:p w14:paraId="011F5538" w14:textId="5F7710CD" w:rsidR="00576AD2" w:rsidRPr="00A112CC" w:rsidRDefault="00576AD2" w:rsidP="00FF4076">
            <w:pPr>
              <w:widowControl w:val="0"/>
              <w:tabs>
                <w:tab w:val="num" w:pos="720"/>
              </w:tabs>
              <w:ind w:firstLine="0"/>
              <w:rPr>
                <w:sz w:val="20"/>
              </w:rPr>
            </w:pPr>
            <w:r w:rsidRPr="00A112CC">
              <w:rPr>
                <w:sz w:val="20"/>
              </w:rPr>
              <w:t>Принятие к учету МЗ при безвозмездном получении от органов власти, государственных учреждений</w:t>
            </w:r>
          </w:p>
        </w:tc>
        <w:tc>
          <w:tcPr>
            <w:tcW w:w="2617" w:type="dxa"/>
            <w:shd w:val="clear" w:color="auto" w:fill="auto"/>
          </w:tcPr>
          <w:p w14:paraId="2A150556" w14:textId="77777777" w:rsidR="00576AD2" w:rsidRPr="00A112CC" w:rsidRDefault="00576AD2" w:rsidP="00FF4076">
            <w:pPr>
              <w:widowControl w:val="0"/>
              <w:tabs>
                <w:tab w:val="num" w:pos="720"/>
              </w:tabs>
              <w:ind w:firstLine="0"/>
              <w:rPr>
                <w:sz w:val="20"/>
              </w:rPr>
            </w:pPr>
            <w:r w:rsidRPr="00A112CC">
              <w:rPr>
                <w:sz w:val="20"/>
              </w:rPr>
              <w:t>Извещение (ф.0504805)</w:t>
            </w:r>
          </w:p>
          <w:p w14:paraId="037A6C5E" w14:textId="77777777" w:rsidR="00576AD2" w:rsidRPr="00A112CC" w:rsidRDefault="00576AD2" w:rsidP="00FF4076">
            <w:pPr>
              <w:widowControl w:val="0"/>
              <w:tabs>
                <w:tab w:val="num" w:pos="720"/>
              </w:tabs>
              <w:ind w:firstLine="0"/>
              <w:rPr>
                <w:sz w:val="20"/>
              </w:rPr>
            </w:pPr>
            <w:r w:rsidRPr="00A112CC">
              <w:rPr>
                <w:sz w:val="20"/>
              </w:rPr>
              <w:t>Бухгалтерская справка (ф. 0504833)</w:t>
            </w:r>
          </w:p>
          <w:p w14:paraId="0A9C1301" w14:textId="77777777" w:rsidR="00576AD2" w:rsidRPr="00A112CC" w:rsidRDefault="00576AD2" w:rsidP="00FF4076">
            <w:pPr>
              <w:widowControl w:val="0"/>
              <w:tabs>
                <w:tab w:val="num" w:pos="460"/>
                <w:tab w:val="num" w:pos="720"/>
              </w:tabs>
              <w:ind w:firstLine="0"/>
              <w:rPr>
                <w:sz w:val="20"/>
              </w:rPr>
            </w:pPr>
            <w:r w:rsidRPr="00A112CC">
              <w:rPr>
                <w:sz w:val="20"/>
              </w:rPr>
              <w:t>Товаросопроводительные документы</w:t>
            </w:r>
          </w:p>
        </w:tc>
        <w:tc>
          <w:tcPr>
            <w:tcW w:w="2617" w:type="dxa"/>
            <w:gridSpan w:val="2"/>
            <w:shd w:val="clear" w:color="auto" w:fill="auto"/>
          </w:tcPr>
          <w:p w14:paraId="2091B5B7" w14:textId="77777777" w:rsidR="00576AD2" w:rsidRPr="00A112CC" w:rsidRDefault="00576AD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4.105.3х.34х</w:t>
            </w:r>
          </w:p>
        </w:tc>
        <w:tc>
          <w:tcPr>
            <w:tcW w:w="2617" w:type="dxa"/>
            <w:shd w:val="clear" w:color="auto" w:fill="auto"/>
          </w:tcPr>
          <w:p w14:paraId="10F4ECFC" w14:textId="77777777" w:rsidR="00576AD2" w:rsidRPr="00A112CC" w:rsidRDefault="00576AD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4.401.10.191</w:t>
            </w:r>
          </w:p>
        </w:tc>
      </w:tr>
      <w:tr w:rsidR="00A112CC" w:rsidRPr="00A112CC" w14:paraId="477C7EB6" w14:textId="77777777" w:rsidTr="003D73B3">
        <w:trPr>
          <w:trHeight w:val="20"/>
        </w:trPr>
        <w:tc>
          <w:tcPr>
            <w:tcW w:w="2616" w:type="dxa"/>
            <w:shd w:val="clear" w:color="auto" w:fill="auto"/>
          </w:tcPr>
          <w:p w14:paraId="331E71B1" w14:textId="77777777" w:rsidR="00576AD2" w:rsidRPr="00A112CC" w:rsidRDefault="00576AD2" w:rsidP="00FF4076">
            <w:pPr>
              <w:widowControl w:val="0"/>
              <w:tabs>
                <w:tab w:val="num" w:pos="720"/>
              </w:tabs>
              <w:ind w:firstLine="0"/>
              <w:rPr>
                <w:sz w:val="20"/>
              </w:rPr>
            </w:pPr>
            <w:r w:rsidRPr="00A112CC">
              <w:rPr>
                <w:sz w:val="20"/>
              </w:rPr>
              <w:t>Принятие к учету стоимости работ (услуг) для обеспечения выполнения государственного задания при безвозмездном получении от органов власти</w:t>
            </w:r>
          </w:p>
        </w:tc>
        <w:tc>
          <w:tcPr>
            <w:tcW w:w="2617" w:type="dxa"/>
            <w:shd w:val="clear" w:color="auto" w:fill="auto"/>
          </w:tcPr>
          <w:p w14:paraId="31FC50EE" w14:textId="77777777" w:rsidR="00576AD2" w:rsidRPr="00A112CC" w:rsidRDefault="00576AD2" w:rsidP="00FF4076">
            <w:pPr>
              <w:widowControl w:val="0"/>
              <w:tabs>
                <w:tab w:val="num" w:pos="720"/>
              </w:tabs>
              <w:ind w:firstLine="0"/>
              <w:rPr>
                <w:sz w:val="20"/>
              </w:rPr>
            </w:pPr>
            <w:r w:rsidRPr="00A112CC">
              <w:rPr>
                <w:sz w:val="20"/>
              </w:rPr>
              <w:t>Извещение (ф.0504805)</w:t>
            </w:r>
          </w:p>
          <w:p w14:paraId="37B99071" w14:textId="77777777" w:rsidR="00576AD2" w:rsidRPr="00A112CC" w:rsidRDefault="00576AD2" w:rsidP="00FF4076">
            <w:pPr>
              <w:widowControl w:val="0"/>
              <w:tabs>
                <w:tab w:val="num" w:pos="720"/>
              </w:tabs>
              <w:ind w:firstLine="0"/>
              <w:rPr>
                <w:sz w:val="20"/>
              </w:rPr>
            </w:pPr>
            <w:r w:rsidRPr="00A112CC">
              <w:rPr>
                <w:sz w:val="20"/>
              </w:rPr>
              <w:t>Бухгалтерская справка (ф. 0504833)</w:t>
            </w:r>
          </w:p>
          <w:p w14:paraId="64E7164E" w14:textId="77777777" w:rsidR="00576AD2" w:rsidRPr="00A112CC" w:rsidRDefault="00576AD2" w:rsidP="00FF4076">
            <w:pPr>
              <w:widowControl w:val="0"/>
              <w:tabs>
                <w:tab w:val="num" w:pos="720"/>
              </w:tabs>
              <w:ind w:firstLine="0"/>
              <w:rPr>
                <w:sz w:val="20"/>
              </w:rPr>
            </w:pPr>
            <w:r w:rsidRPr="00A112CC">
              <w:rPr>
                <w:sz w:val="20"/>
              </w:rPr>
              <w:t>Акт выполненных работ (оказания услуг)</w:t>
            </w:r>
          </w:p>
        </w:tc>
        <w:tc>
          <w:tcPr>
            <w:tcW w:w="2617" w:type="dxa"/>
            <w:gridSpan w:val="2"/>
            <w:shd w:val="clear" w:color="auto" w:fill="auto"/>
          </w:tcPr>
          <w:p w14:paraId="104F8901" w14:textId="77777777" w:rsidR="00576AD2" w:rsidRPr="00A112CC" w:rsidRDefault="00576AD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4.109.хх.2хх</w:t>
            </w:r>
          </w:p>
          <w:p w14:paraId="56479699" w14:textId="77777777" w:rsidR="00576AD2" w:rsidRPr="00A112CC" w:rsidRDefault="00576AD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4.401.20.2хх</w:t>
            </w:r>
          </w:p>
        </w:tc>
        <w:tc>
          <w:tcPr>
            <w:tcW w:w="2617" w:type="dxa"/>
            <w:shd w:val="clear" w:color="auto" w:fill="auto"/>
          </w:tcPr>
          <w:p w14:paraId="13693E02" w14:textId="77777777" w:rsidR="00576AD2" w:rsidRPr="00A112CC" w:rsidRDefault="00576AD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4.401.10.191</w:t>
            </w:r>
          </w:p>
        </w:tc>
      </w:tr>
      <w:tr w:rsidR="00A112CC" w:rsidRPr="00A112CC" w14:paraId="21984081" w14:textId="77777777" w:rsidTr="003D73B3">
        <w:trPr>
          <w:trHeight w:val="20"/>
        </w:trPr>
        <w:tc>
          <w:tcPr>
            <w:tcW w:w="2616" w:type="dxa"/>
            <w:shd w:val="clear" w:color="auto" w:fill="auto"/>
          </w:tcPr>
          <w:p w14:paraId="0E15D780" w14:textId="77777777" w:rsidR="00576AD2" w:rsidRPr="00A112CC" w:rsidRDefault="00576AD2" w:rsidP="00FF4076">
            <w:pPr>
              <w:widowControl w:val="0"/>
              <w:tabs>
                <w:tab w:val="num" w:pos="720"/>
              </w:tabs>
              <w:ind w:firstLine="0"/>
              <w:rPr>
                <w:sz w:val="20"/>
              </w:rPr>
            </w:pPr>
            <w:r w:rsidRPr="00A112CC">
              <w:rPr>
                <w:sz w:val="20"/>
              </w:rPr>
              <w:t>Принятие к учету вложений в ОС, объектов ОС при безвозмездном получении от органов власти, государственных учреждений:</w:t>
            </w:r>
          </w:p>
        </w:tc>
        <w:tc>
          <w:tcPr>
            <w:tcW w:w="2617" w:type="dxa"/>
            <w:shd w:val="clear" w:color="auto" w:fill="auto"/>
          </w:tcPr>
          <w:p w14:paraId="76F8F2A2" w14:textId="77777777" w:rsidR="00576AD2" w:rsidRPr="00A112CC" w:rsidRDefault="00576AD2" w:rsidP="00FF4076">
            <w:pPr>
              <w:widowControl w:val="0"/>
              <w:tabs>
                <w:tab w:val="num" w:pos="720"/>
              </w:tabs>
              <w:ind w:firstLine="0"/>
              <w:rPr>
                <w:sz w:val="20"/>
              </w:rPr>
            </w:pPr>
          </w:p>
        </w:tc>
        <w:tc>
          <w:tcPr>
            <w:tcW w:w="2617" w:type="dxa"/>
            <w:gridSpan w:val="2"/>
            <w:shd w:val="clear" w:color="auto" w:fill="auto"/>
          </w:tcPr>
          <w:p w14:paraId="47812657" w14:textId="77777777" w:rsidR="00576AD2" w:rsidRPr="00A112CC" w:rsidRDefault="00576AD2" w:rsidP="00FF4076">
            <w:pPr>
              <w:widowControl w:val="0"/>
              <w:ind w:firstLine="0"/>
              <w:jc w:val="center"/>
              <w:rPr>
                <w:sz w:val="20"/>
              </w:rPr>
            </w:pPr>
          </w:p>
        </w:tc>
        <w:tc>
          <w:tcPr>
            <w:tcW w:w="2617" w:type="dxa"/>
            <w:shd w:val="clear" w:color="auto" w:fill="auto"/>
          </w:tcPr>
          <w:p w14:paraId="40A8AA40" w14:textId="77777777" w:rsidR="00576AD2" w:rsidRPr="00A112CC" w:rsidRDefault="00576AD2" w:rsidP="00FF4076">
            <w:pPr>
              <w:pStyle w:val="aff"/>
              <w:widowControl w:val="0"/>
              <w:spacing w:before="0" w:beforeAutospacing="0" w:after="0" w:afterAutospacing="0"/>
              <w:jc w:val="center"/>
              <w:textAlignment w:val="baseline"/>
              <w:rPr>
                <w:sz w:val="20"/>
                <w:szCs w:val="20"/>
              </w:rPr>
            </w:pPr>
          </w:p>
        </w:tc>
      </w:tr>
      <w:tr w:rsidR="00A112CC" w:rsidRPr="00A112CC" w14:paraId="124753DF" w14:textId="77777777" w:rsidTr="003D73B3">
        <w:trPr>
          <w:trHeight w:val="20"/>
        </w:trPr>
        <w:tc>
          <w:tcPr>
            <w:tcW w:w="2616" w:type="dxa"/>
            <w:shd w:val="clear" w:color="auto" w:fill="auto"/>
          </w:tcPr>
          <w:p w14:paraId="68EF53E0" w14:textId="77777777" w:rsidR="00576AD2" w:rsidRPr="00A112CC" w:rsidRDefault="00576AD2" w:rsidP="00FF4076">
            <w:pPr>
              <w:widowControl w:val="0"/>
              <w:numPr>
                <w:ilvl w:val="0"/>
                <w:numId w:val="5"/>
              </w:numPr>
              <w:ind w:left="176" w:hanging="176"/>
              <w:rPr>
                <w:sz w:val="20"/>
              </w:rPr>
            </w:pPr>
            <w:r w:rsidRPr="00A112CC">
              <w:rPr>
                <w:sz w:val="20"/>
              </w:rPr>
              <w:t>на сумму вложений</w:t>
            </w:r>
          </w:p>
        </w:tc>
        <w:tc>
          <w:tcPr>
            <w:tcW w:w="2617" w:type="dxa"/>
            <w:vMerge w:val="restart"/>
            <w:shd w:val="clear" w:color="auto" w:fill="auto"/>
          </w:tcPr>
          <w:p w14:paraId="4071AF5D" w14:textId="77777777" w:rsidR="00576AD2" w:rsidRPr="00A112CC" w:rsidRDefault="00576AD2" w:rsidP="00FF4076">
            <w:pPr>
              <w:widowControl w:val="0"/>
              <w:ind w:firstLine="0"/>
              <w:rPr>
                <w:sz w:val="20"/>
              </w:rPr>
            </w:pPr>
            <w:r w:rsidRPr="00A112CC">
              <w:rPr>
                <w:sz w:val="20"/>
              </w:rPr>
              <w:t>Извещение (ф.0504805)</w:t>
            </w:r>
          </w:p>
          <w:p w14:paraId="64614758" w14:textId="77777777" w:rsidR="00576AD2" w:rsidRPr="00A112CC" w:rsidRDefault="00576AD2" w:rsidP="00FF4076">
            <w:pPr>
              <w:widowControl w:val="0"/>
              <w:ind w:firstLine="0"/>
              <w:rPr>
                <w:sz w:val="20"/>
              </w:rPr>
            </w:pPr>
            <w:r w:rsidRPr="00A112CC">
              <w:rPr>
                <w:sz w:val="20"/>
              </w:rPr>
              <w:t>Акт о приеме-передаче объектов нефинансовых активов (ф. </w:t>
            </w:r>
            <w:hyperlink r:id="rId109" w:tgtFrame="_top" w:history="1">
              <w:r w:rsidRPr="00A112CC">
                <w:rPr>
                  <w:sz w:val="20"/>
                </w:rPr>
                <w:t>0504101</w:t>
              </w:r>
            </w:hyperlink>
            <w:r w:rsidRPr="00A112CC">
              <w:rPr>
                <w:sz w:val="20"/>
              </w:rPr>
              <w:t>)</w:t>
            </w:r>
          </w:p>
          <w:p w14:paraId="02FADC88" w14:textId="77777777" w:rsidR="00576AD2" w:rsidRPr="00A112CC" w:rsidRDefault="00576AD2" w:rsidP="00FF4076">
            <w:pPr>
              <w:widowControl w:val="0"/>
              <w:tabs>
                <w:tab w:val="num" w:pos="720"/>
              </w:tabs>
              <w:ind w:firstLine="0"/>
              <w:rPr>
                <w:sz w:val="20"/>
              </w:rPr>
            </w:pPr>
            <w:r w:rsidRPr="00A112CC">
              <w:rPr>
                <w:sz w:val="20"/>
              </w:rPr>
              <w:t>Акт ввода объекта в эксплуатацию</w:t>
            </w:r>
          </w:p>
          <w:p w14:paraId="6CEAED8C" w14:textId="77777777" w:rsidR="00576AD2" w:rsidRPr="00A112CC" w:rsidRDefault="00576AD2"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0BA81125" w14:textId="77777777" w:rsidR="00576AD2" w:rsidRPr="00A112CC" w:rsidRDefault="00576AD2" w:rsidP="00FF4076">
            <w:pPr>
              <w:widowControl w:val="0"/>
              <w:ind w:firstLine="0"/>
              <w:jc w:val="center"/>
              <w:rPr>
                <w:sz w:val="20"/>
              </w:rPr>
            </w:pPr>
            <w:r w:rsidRPr="00A112CC">
              <w:rPr>
                <w:sz w:val="20"/>
              </w:rPr>
              <w:t>4.106.х1.310</w:t>
            </w:r>
          </w:p>
        </w:tc>
        <w:tc>
          <w:tcPr>
            <w:tcW w:w="2617" w:type="dxa"/>
            <w:shd w:val="clear" w:color="auto" w:fill="auto"/>
          </w:tcPr>
          <w:p w14:paraId="49A6779B" w14:textId="77777777" w:rsidR="00576AD2" w:rsidRPr="00A112CC" w:rsidRDefault="00576AD2" w:rsidP="00FF4076">
            <w:pPr>
              <w:widowControl w:val="0"/>
              <w:ind w:firstLine="0"/>
              <w:jc w:val="center"/>
              <w:rPr>
                <w:sz w:val="20"/>
              </w:rPr>
            </w:pPr>
            <w:r w:rsidRPr="00A112CC">
              <w:rPr>
                <w:sz w:val="20"/>
              </w:rPr>
              <w:t>4.401.10.195</w:t>
            </w:r>
          </w:p>
        </w:tc>
      </w:tr>
      <w:tr w:rsidR="00A112CC" w:rsidRPr="00A112CC" w14:paraId="6A7E9A4A" w14:textId="77777777" w:rsidTr="003D73B3">
        <w:trPr>
          <w:trHeight w:val="20"/>
        </w:trPr>
        <w:tc>
          <w:tcPr>
            <w:tcW w:w="2616" w:type="dxa"/>
            <w:shd w:val="clear" w:color="auto" w:fill="auto"/>
          </w:tcPr>
          <w:p w14:paraId="55694E54" w14:textId="77777777" w:rsidR="00576AD2" w:rsidRPr="00A112CC" w:rsidRDefault="00576AD2" w:rsidP="00FF4076">
            <w:pPr>
              <w:widowControl w:val="0"/>
              <w:numPr>
                <w:ilvl w:val="0"/>
                <w:numId w:val="5"/>
              </w:numPr>
              <w:ind w:left="176" w:hanging="176"/>
              <w:rPr>
                <w:sz w:val="20"/>
              </w:rPr>
            </w:pPr>
            <w:r w:rsidRPr="00A112CC">
              <w:rPr>
                <w:sz w:val="20"/>
              </w:rPr>
              <w:t>на сумму балансовой стоимости</w:t>
            </w:r>
          </w:p>
        </w:tc>
        <w:tc>
          <w:tcPr>
            <w:tcW w:w="2617" w:type="dxa"/>
            <w:vMerge/>
            <w:shd w:val="clear" w:color="auto" w:fill="auto"/>
          </w:tcPr>
          <w:p w14:paraId="43EECED2" w14:textId="77777777" w:rsidR="00576AD2" w:rsidRPr="00A112CC" w:rsidRDefault="00576AD2" w:rsidP="00FF4076">
            <w:pPr>
              <w:widowControl w:val="0"/>
              <w:tabs>
                <w:tab w:val="num" w:pos="720"/>
              </w:tabs>
              <w:ind w:firstLine="0"/>
              <w:rPr>
                <w:sz w:val="20"/>
              </w:rPr>
            </w:pPr>
          </w:p>
        </w:tc>
        <w:tc>
          <w:tcPr>
            <w:tcW w:w="2617" w:type="dxa"/>
            <w:gridSpan w:val="2"/>
            <w:shd w:val="clear" w:color="auto" w:fill="auto"/>
          </w:tcPr>
          <w:p w14:paraId="3B81341E" w14:textId="77777777" w:rsidR="00576AD2" w:rsidRPr="00A112CC" w:rsidRDefault="00576AD2" w:rsidP="00FF4076">
            <w:pPr>
              <w:widowControl w:val="0"/>
              <w:ind w:firstLine="0"/>
              <w:jc w:val="center"/>
              <w:rPr>
                <w:sz w:val="20"/>
              </w:rPr>
            </w:pPr>
            <w:r w:rsidRPr="00A112CC">
              <w:rPr>
                <w:sz w:val="20"/>
              </w:rPr>
              <w:t>4.101.хх.310</w:t>
            </w:r>
          </w:p>
        </w:tc>
        <w:tc>
          <w:tcPr>
            <w:tcW w:w="2617" w:type="dxa"/>
            <w:shd w:val="clear" w:color="auto" w:fill="auto"/>
          </w:tcPr>
          <w:p w14:paraId="66B936F7" w14:textId="77777777" w:rsidR="00576AD2" w:rsidRPr="00A112CC" w:rsidRDefault="00576AD2" w:rsidP="00FF4076">
            <w:pPr>
              <w:widowControl w:val="0"/>
              <w:ind w:firstLine="0"/>
              <w:jc w:val="center"/>
              <w:rPr>
                <w:sz w:val="20"/>
              </w:rPr>
            </w:pPr>
            <w:r w:rsidRPr="00A112CC">
              <w:rPr>
                <w:sz w:val="20"/>
              </w:rPr>
              <w:t>4.401.10.195</w:t>
            </w:r>
          </w:p>
        </w:tc>
      </w:tr>
      <w:tr w:rsidR="00A112CC" w:rsidRPr="00A112CC" w14:paraId="5A3C7A8D" w14:textId="77777777" w:rsidTr="003D73B3">
        <w:trPr>
          <w:trHeight w:val="20"/>
        </w:trPr>
        <w:tc>
          <w:tcPr>
            <w:tcW w:w="2616" w:type="dxa"/>
            <w:shd w:val="clear" w:color="auto" w:fill="auto"/>
          </w:tcPr>
          <w:p w14:paraId="15F1ECB1" w14:textId="77777777" w:rsidR="00576AD2" w:rsidRPr="00A112CC" w:rsidRDefault="00576AD2" w:rsidP="00FF4076">
            <w:pPr>
              <w:widowControl w:val="0"/>
              <w:numPr>
                <w:ilvl w:val="0"/>
                <w:numId w:val="5"/>
              </w:numPr>
              <w:ind w:left="176" w:hanging="176"/>
              <w:rPr>
                <w:sz w:val="20"/>
              </w:rPr>
            </w:pPr>
            <w:r w:rsidRPr="00A112CC">
              <w:rPr>
                <w:sz w:val="20"/>
              </w:rPr>
              <w:t>на сумму ранее начисленной амортизации</w:t>
            </w:r>
          </w:p>
        </w:tc>
        <w:tc>
          <w:tcPr>
            <w:tcW w:w="2617" w:type="dxa"/>
            <w:vMerge/>
            <w:shd w:val="clear" w:color="auto" w:fill="auto"/>
          </w:tcPr>
          <w:p w14:paraId="7D11F3AD" w14:textId="77777777" w:rsidR="00576AD2" w:rsidRPr="00A112CC" w:rsidRDefault="00576AD2" w:rsidP="00FF4076">
            <w:pPr>
              <w:widowControl w:val="0"/>
              <w:ind w:firstLine="0"/>
              <w:rPr>
                <w:sz w:val="20"/>
              </w:rPr>
            </w:pPr>
          </w:p>
        </w:tc>
        <w:tc>
          <w:tcPr>
            <w:tcW w:w="2617" w:type="dxa"/>
            <w:gridSpan w:val="2"/>
            <w:shd w:val="clear" w:color="auto" w:fill="auto"/>
          </w:tcPr>
          <w:p w14:paraId="34BE2896" w14:textId="77777777" w:rsidR="00576AD2" w:rsidRPr="00A112CC" w:rsidRDefault="00576AD2" w:rsidP="00FF4076">
            <w:pPr>
              <w:widowControl w:val="0"/>
              <w:ind w:firstLine="0"/>
              <w:jc w:val="center"/>
              <w:rPr>
                <w:sz w:val="20"/>
              </w:rPr>
            </w:pPr>
            <w:r w:rsidRPr="00A112CC">
              <w:rPr>
                <w:sz w:val="20"/>
              </w:rPr>
              <w:t>4.401.10.195</w:t>
            </w:r>
          </w:p>
        </w:tc>
        <w:tc>
          <w:tcPr>
            <w:tcW w:w="2617" w:type="dxa"/>
            <w:shd w:val="clear" w:color="auto" w:fill="auto"/>
          </w:tcPr>
          <w:p w14:paraId="7E27DC54" w14:textId="77777777" w:rsidR="00576AD2" w:rsidRPr="00A112CC" w:rsidRDefault="00576AD2" w:rsidP="00FF4076">
            <w:pPr>
              <w:widowControl w:val="0"/>
              <w:ind w:firstLine="0"/>
              <w:jc w:val="center"/>
              <w:rPr>
                <w:sz w:val="20"/>
              </w:rPr>
            </w:pPr>
            <w:r w:rsidRPr="00A112CC">
              <w:rPr>
                <w:sz w:val="20"/>
              </w:rPr>
              <w:t>4.104.хх.411</w:t>
            </w:r>
          </w:p>
        </w:tc>
      </w:tr>
      <w:tr w:rsidR="00A112CC" w:rsidRPr="00A112CC" w14:paraId="22274B49" w14:textId="77777777" w:rsidTr="003D73B3">
        <w:trPr>
          <w:trHeight w:val="20"/>
        </w:trPr>
        <w:tc>
          <w:tcPr>
            <w:tcW w:w="2616" w:type="dxa"/>
            <w:shd w:val="clear" w:color="auto" w:fill="auto"/>
          </w:tcPr>
          <w:p w14:paraId="5D364CC3" w14:textId="77777777" w:rsidR="00576AD2" w:rsidRPr="00A112CC" w:rsidRDefault="00576AD2" w:rsidP="00FF4076">
            <w:pPr>
              <w:widowControl w:val="0"/>
              <w:tabs>
                <w:tab w:val="num" w:pos="720"/>
              </w:tabs>
              <w:ind w:firstLine="0"/>
              <w:rPr>
                <w:sz w:val="20"/>
              </w:rPr>
            </w:pPr>
            <w:r w:rsidRPr="00A112CC">
              <w:rPr>
                <w:sz w:val="20"/>
              </w:rPr>
              <w:t>Принятие к учету неучтенных НФА, выявленных при инвентаризации:</w:t>
            </w:r>
          </w:p>
        </w:tc>
        <w:tc>
          <w:tcPr>
            <w:tcW w:w="2617" w:type="dxa"/>
            <w:shd w:val="clear" w:color="auto" w:fill="auto"/>
          </w:tcPr>
          <w:p w14:paraId="072BB101" w14:textId="77777777" w:rsidR="00576AD2" w:rsidRPr="00A112CC" w:rsidRDefault="00576AD2" w:rsidP="00FF4076">
            <w:pPr>
              <w:widowControl w:val="0"/>
              <w:ind w:firstLine="0"/>
              <w:rPr>
                <w:sz w:val="20"/>
              </w:rPr>
            </w:pPr>
          </w:p>
        </w:tc>
        <w:tc>
          <w:tcPr>
            <w:tcW w:w="2617" w:type="dxa"/>
            <w:gridSpan w:val="2"/>
            <w:shd w:val="clear" w:color="auto" w:fill="auto"/>
          </w:tcPr>
          <w:p w14:paraId="323236E0" w14:textId="77777777" w:rsidR="00576AD2" w:rsidRPr="00A112CC" w:rsidRDefault="00576AD2" w:rsidP="00FF4076">
            <w:pPr>
              <w:widowControl w:val="0"/>
              <w:ind w:firstLine="0"/>
              <w:jc w:val="center"/>
              <w:rPr>
                <w:sz w:val="20"/>
              </w:rPr>
            </w:pPr>
          </w:p>
        </w:tc>
        <w:tc>
          <w:tcPr>
            <w:tcW w:w="2617" w:type="dxa"/>
            <w:shd w:val="clear" w:color="auto" w:fill="auto"/>
          </w:tcPr>
          <w:p w14:paraId="4B6FFC1A" w14:textId="77777777" w:rsidR="00576AD2" w:rsidRPr="00A112CC" w:rsidRDefault="00576AD2" w:rsidP="00FF4076">
            <w:pPr>
              <w:widowControl w:val="0"/>
              <w:ind w:firstLine="0"/>
              <w:jc w:val="center"/>
              <w:rPr>
                <w:sz w:val="20"/>
              </w:rPr>
            </w:pPr>
          </w:p>
        </w:tc>
      </w:tr>
      <w:tr w:rsidR="00A112CC" w:rsidRPr="00A112CC" w14:paraId="07F3F527" w14:textId="77777777" w:rsidTr="003D73B3">
        <w:trPr>
          <w:trHeight w:val="20"/>
        </w:trPr>
        <w:tc>
          <w:tcPr>
            <w:tcW w:w="2616" w:type="dxa"/>
            <w:shd w:val="clear" w:color="auto" w:fill="auto"/>
          </w:tcPr>
          <w:p w14:paraId="58800131" w14:textId="77777777" w:rsidR="00576AD2" w:rsidRPr="00A112CC" w:rsidRDefault="00576AD2" w:rsidP="00FF4076">
            <w:pPr>
              <w:widowControl w:val="0"/>
              <w:numPr>
                <w:ilvl w:val="0"/>
                <w:numId w:val="5"/>
              </w:numPr>
              <w:ind w:left="176" w:hanging="176"/>
              <w:rPr>
                <w:sz w:val="20"/>
              </w:rPr>
            </w:pPr>
            <w:r w:rsidRPr="00A112CC">
              <w:rPr>
                <w:sz w:val="20"/>
              </w:rPr>
              <w:t>в целях выполнения государственного задания</w:t>
            </w:r>
          </w:p>
        </w:tc>
        <w:tc>
          <w:tcPr>
            <w:tcW w:w="2617" w:type="dxa"/>
            <w:vMerge w:val="restart"/>
            <w:shd w:val="clear" w:color="auto" w:fill="auto"/>
          </w:tcPr>
          <w:p w14:paraId="41BA8E31" w14:textId="77777777" w:rsidR="00576AD2" w:rsidRPr="00A112CC" w:rsidRDefault="00576AD2" w:rsidP="00FF4076">
            <w:pPr>
              <w:widowControl w:val="0"/>
              <w:tabs>
                <w:tab w:val="num" w:pos="720"/>
              </w:tabs>
              <w:ind w:firstLine="0"/>
              <w:rPr>
                <w:sz w:val="20"/>
              </w:rPr>
            </w:pPr>
            <w:r w:rsidRPr="00A112CC">
              <w:rPr>
                <w:sz w:val="20"/>
              </w:rPr>
              <w:t xml:space="preserve">Инвентаризационные описи (сличительные ведомости) по объектам нефинансовых активов </w:t>
            </w:r>
            <w:r w:rsidRPr="00A112CC">
              <w:rPr>
                <w:sz w:val="20"/>
              </w:rPr>
              <w:br/>
              <w:t>(ф. 0504087)</w:t>
            </w:r>
          </w:p>
          <w:p w14:paraId="2CEDBC07" w14:textId="77777777" w:rsidR="00576AD2" w:rsidRPr="00A112CC" w:rsidRDefault="00576AD2" w:rsidP="00FF4076">
            <w:pPr>
              <w:widowControl w:val="0"/>
              <w:tabs>
                <w:tab w:val="num" w:pos="720"/>
              </w:tabs>
              <w:ind w:firstLine="0"/>
              <w:rPr>
                <w:sz w:val="20"/>
              </w:rPr>
            </w:pPr>
            <w:r w:rsidRPr="00A112CC">
              <w:rPr>
                <w:sz w:val="20"/>
              </w:rPr>
              <w:t>Ведомость расхождений по результатам инвентаризации (ф. 0504092)</w:t>
            </w:r>
          </w:p>
          <w:p w14:paraId="3753244C" w14:textId="77777777" w:rsidR="00576AD2" w:rsidRPr="00A112CC" w:rsidRDefault="00576AD2" w:rsidP="00FF4076">
            <w:pPr>
              <w:widowControl w:val="0"/>
              <w:tabs>
                <w:tab w:val="num" w:pos="720"/>
              </w:tabs>
              <w:ind w:firstLine="0"/>
              <w:rPr>
                <w:sz w:val="20"/>
              </w:rPr>
            </w:pPr>
            <w:r w:rsidRPr="00A112CC">
              <w:rPr>
                <w:sz w:val="20"/>
              </w:rPr>
              <w:t>Акт о результатах инвентаризации (ф. 0504835)</w:t>
            </w:r>
          </w:p>
          <w:p w14:paraId="0BA44397" w14:textId="77777777" w:rsidR="00576AD2" w:rsidRPr="00A112CC" w:rsidRDefault="00576AD2" w:rsidP="00FF4076">
            <w:pPr>
              <w:widowControl w:val="0"/>
              <w:tabs>
                <w:tab w:val="num" w:pos="720"/>
              </w:tabs>
              <w:ind w:firstLine="0"/>
              <w:rPr>
                <w:sz w:val="20"/>
              </w:rPr>
            </w:pPr>
            <w:r w:rsidRPr="00A112CC">
              <w:rPr>
                <w:sz w:val="20"/>
              </w:rPr>
              <w:t>Приказ руководителя учреждения по результатам инвентаризации</w:t>
            </w:r>
          </w:p>
          <w:p w14:paraId="37C1B260" w14:textId="77777777" w:rsidR="00576AD2" w:rsidRPr="00A112CC" w:rsidRDefault="00576AD2" w:rsidP="00FF4076">
            <w:pPr>
              <w:widowControl w:val="0"/>
              <w:tabs>
                <w:tab w:val="num" w:pos="720"/>
              </w:tabs>
              <w:ind w:firstLine="0"/>
              <w:rPr>
                <w:sz w:val="20"/>
              </w:rPr>
            </w:pPr>
            <w:r w:rsidRPr="00A112CC">
              <w:rPr>
                <w:sz w:val="20"/>
              </w:rPr>
              <w:t>Протокол (решение) комиссии по поступлению и выбытию активов об определении текущей оценочной стоимости (неунифицированная форма)</w:t>
            </w:r>
          </w:p>
          <w:p w14:paraId="1CE4E166" w14:textId="77777777" w:rsidR="00576AD2" w:rsidRPr="00A112CC" w:rsidRDefault="00576AD2" w:rsidP="00FF4076">
            <w:pPr>
              <w:widowControl w:val="0"/>
              <w:tabs>
                <w:tab w:val="num" w:pos="720"/>
              </w:tabs>
              <w:ind w:firstLine="0"/>
              <w:rPr>
                <w:sz w:val="20"/>
              </w:rPr>
            </w:pPr>
            <w:r w:rsidRPr="00A112CC">
              <w:rPr>
                <w:sz w:val="20"/>
              </w:rPr>
              <w:t>Приходный ордер на приемку материальных ценностей (нефинансовых активов) (ф. 0504207)</w:t>
            </w:r>
          </w:p>
          <w:p w14:paraId="13A7B556" w14:textId="77777777" w:rsidR="00576AD2" w:rsidRPr="00A112CC" w:rsidRDefault="00576AD2" w:rsidP="00FF4076">
            <w:pPr>
              <w:widowControl w:val="0"/>
              <w:tabs>
                <w:tab w:val="num" w:pos="720"/>
              </w:tabs>
              <w:ind w:firstLine="0"/>
              <w:rPr>
                <w:sz w:val="20"/>
              </w:rPr>
            </w:pPr>
            <w:r w:rsidRPr="00A112CC">
              <w:rPr>
                <w:sz w:val="20"/>
              </w:rPr>
              <w:t xml:space="preserve">Акт о приеме-передаче объектов нефинансовых </w:t>
            </w:r>
            <w:r w:rsidRPr="00A112CC">
              <w:rPr>
                <w:sz w:val="20"/>
              </w:rPr>
              <w:lastRenderedPageBreak/>
              <w:t>активов (ф. 0504101)</w:t>
            </w:r>
          </w:p>
          <w:p w14:paraId="23E46F53" w14:textId="77777777" w:rsidR="00576AD2" w:rsidRPr="00A112CC" w:rsidRDefault="00576AD2"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0D8F76C8" w14:textId="77777777" w:rsidR="00576AD2" w:rsidRPr="00A112CC" w:rsidRDefault="00576AD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lastRenderedPageBreak/>
              <w:t>4.105.3х.34х</w:t>
            </w:r>
          </w:p>
          <w:p w14:paraId="53CC8FE7" w14:textId="77777777" w:rsidR="00576AD2" w:rsidRPr="00A112CC" w:rsidRDefault="00576AD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4.101.хх.310</w:t>
            </w:r>
          </w:p>
        </w:tc>
        <w:tc>
          <w:tcPr>
            <w:tcW w:w="2617" w:type="dxa"/>
            <w:shd w:val="clear" w:color="auto" w:fill="auto"/>
          </w:tcPr>
          <w:p w14:paraId="69B96210" w14:textId="77777777" w:rsidR="00576AD2" w:rsidRPr="00A112CC" w:rsidRDefault="00576AD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4.401.10.199</w:t>
            </w:r>
          </w:p>
        </w:tc>
      </w:tr>
      <w:tr w:rsidR="00A112CC" w:rsidRPr="00A112CC" w14:paraId="4BA42B9C" w14:textId="77777777" w:rsidTr="003D73B3">
        <w:trPr>
          <w:trHeight w:val="20"/>
        </w:trPr>
        <w:tc>
          <w:tcPr>
            <w:tcW w:w="2616" w:type="dxa"/>
            <w:shd w:val="clear" w:color="auto" w:fill="auto"/>
          </w:tcPr>
          <w:p w14:paraId="35109DE1" w14:textId="77777777" w:rsidR="00576AD2" w:rsidRPr="00A112CC" w:rsidRDefault="00576AD2" w:rsidP="00FF4076">
            <w:pPr>
              <w:widowControl w:val="0"/>
              <w:numPr>
                <w:ilvl w:val="0"/>
                <w:numId w:val="5"/>
              </w:numPr>
              <w:ind w:left="176" w:hanging="176"/>
              <w:rPr>
                <w:sz w:val="20"/>
              </w:rPr>
            </w:pPr>
            <w:r w:rsidRPr="00A112CC">
              <w:rPr>
                <w:sz w:val="20"/>
              </w:rPr>
              <w:t>в целях использования в платных работах (услугах)</w:t>
            </w:r>
          </w:p>
        </w:tc>
        <w:tc>
          <w:tcPr>
            <w:tcW w:w="2617" w:type="dxa"/>
            <w:vMerge/>
            <w:shd w:val="clear" w:color="auto" w:fill="auto"/>
          </w:tcPr>
          <w:p w14:paraId="598589DE" w14:textId="77777777" w:rsidR="00576AD2" w:rsidRPr="00A112CC" w:rsidRDefault="00576AD2" w:rsidP="00FF4076">
            <w:pPr>
              <w:widowControl w:val="0"/>
              <w:tabs>
                <w:tab w:val="num" w:pos="720"/>
              </w:tabs>
              <w:ind w:firstLine="0"/>
              <w:rPr>
                <w:sz w:val="20"/>
              </w:rPr>
            </w:pPr>
          </w:p>
        </w:tc>
        <w:tc>
          <w:tcPr>
            <w:tcW w:w="2617" w:type="dxa"/>
            <w:gridSpan w:val="2"/>
            <w:shd w:val="clear" w:color="auto" w:fill="auto"/>
          </w:tcPr>
          <w:p w14:paraId="7306EE46" w14:textId="77777777" w:rsidR="00576AD2" w:rsidRPr="00A112CC" w:rsidRDefault="00576AD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2.105.3х.34х</w:t>
            </w:r>
          </w:p>
          <w:p w14:paraId="6F0F036C" w14:textId="55554E82" w:rsidR="00576AD2" w:rsidRPr="00A112CC" w:rsidRDefault="00576AD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2.101.хх.310</w:t>
            </w:r>
          </w:p>
        </w:tc>
        <w:tc>
          <w:tcPr>
            <w:tcW w:w="2617" w:type="dxa"/>
            <w:shd w:val="clear" w:color="auto" w:fill="auto"/>
          </w:tcPr>
          <w:p w14:paraId="2E03320F" w14:textId="77777777" w:rsidR="00576AD2" w:rsidRPr="00A112CC" w:rsidRDefault="00576AD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2.401.10.199</w:t>
            </w:r>
          </w:p>
        </w:tc>
      </w:tr>
      <w:tr w:rsidR="00A112CC" w:rsidRPr="00A112CC" w14:paraId="1C306BF9" w14:textId="77777777" w:rsidTr="003D73B3">
        <w:trPr>
          <w:trHeight w:val="20"/>
        </w:trPr>
        <w:tc>
          <w:tcPr>
            <w:tcW w:w="2616" w:type="dxa"/>
            <w:shd w:val="clear" w:color="auto" w:fill="auto"/>
          </w:tcPr>
          <w:p w14:paraId="7429E86B" w14:textId="77777777" w:rsidR="00576AD2" w:rsidRPr="00A112CC" w:rsidRDefault="00576AD2" w:rsidP="00FF4076">
            <w:pPr>
              <w:pStyle w:val="aff"/>
              <w:widowControl w:val="0"/>
              <w:tabs>
                <w:tab w:val="left" w:pos="34"/>
              </w:tabs>
              <w:spacing w:before="0" w:beforeAutospacing="0" w:after="0" w:afterAutospacing="0"/>
              <w:ind w:left="34"/>
              <w:jc w:val="both"/>
              <w:textAlignment w:val="baseline"/>
              <w:rPr>
                <w:sz w:val="20"/>
                <w:szCs w:val="20"/>
              </w:rPr>
            </w:pPr>
            <w:r w:rsidRPr="00A112CC">
              <w:rPr>
                <w:sz w:val="20"/>
                <w:szCs w:val="20"/>
              </w:rPr>
              <w:t>Принятие к учету металлолома:</w:t>
            </w:r>
          </w:p>
        </w:tc>
        <w:tc>
          <w:tcPr>
            <w:tcW w:w="2617" w:type="dxa"/>
            <w:shd w:val="clear" w:color="auto" w:fill="auto"/>
          </w:tcPr>
          <w:p w14:paraId="06C64E88" w14:textId="77777777" w:rsidR="00576AD2" w:rsidRPr="00A112CC" w:rsidRDefault="00576AD2" w:rsidP="00FF4076">
            <w:pPr>
              <w:widowControl w:val="0"/>
              <w:autoSpaceDE w:val="0"/>
              <w:autoSpaceDN w:val="0"/>
              <w:adjustRightInd w:val="0"/>
              <w:ind w:firstLine="0"/>
              <w:rPr>
                <w:sz w:val="20"/>
              </w:rPr>
            </w:pPr>
          </w:p>
        </w:tc>
        <w:tc>
          <w:tcPr>
            <w:tcW w:w="2617" w:type="dxa"/>
            <w:gridSpan w:val="2"/>
            <w:shd w:val="clear" w:color="auto" w:fill="auto"/>
          </w:tcPr>
          <w:p w14:paraId="00BF5C0D" w14:textId="77777777" w:rsidR="00576AD2" w:rsidRPr="00A112CC" w:rsidRDefault="00576AD2" w:rsidP="00FF4076">
            <w:pPr>
              <w:widowControl w:val="0"/>
              <w:autoSpaceDE w:val="0"/>
              <w:autoSpaceDN w:val="0"/>
              <w:adjustRightInd w:val="0"/>
              <w:ind w:firstLine="0"/>
              <w:jc w:val="center"/>
              <w:rPr>
                <w:sz w:val="20"/>
              </w:rPr>
            </w:pPr>
          </w:p>
        </w:tc>
        <w:tc>
          <w:tcPr>
            <w:tcW w:w="2617" w:type="dxa"/>
            <w:shd w:val="clear" w:color="auto" w:fill="auto"/>
          </w:tcPr>
          <w:p w14:paraId="483B0B61" w14:textId="77777777" w:rsidR="00576AD2" w:rsidRPr="00A112CC" w:rsidRDefault="00576AD2" w:rsidP="00FF4076">
            <w:pPr>
              <w:widowControl w:val="0"/>
              <w:autoSpaceDE w:val="0"/>
              <w:autoSpaceDN w:val="0"/>
              <w:adjustRightInd w:val="0"/>
              <w:ind w:firstLine="0"/>
              <w:jc w:val="center"/>
              <w:rPr>
                <w:sz w:val="20"/>
              </w:rPr>
            </w:pPr>
          </w:p>
        </w:tc>
      </w:tr>
      <w:tr w:rsidR="00A112CC" w:rsidRPr="00A112CC" w14:paraId="1D793C02" w14:textId="77777777" w:rsidTr="003D73B3">
        <w:trPr>
          <w:trHeight w:val="20"/>
        </w:trPr>
        <w:tc>
          <w:tcPr>
            <w:tcW w:w="2616" w:type="dxa"/>
            <w:vMerge w:val="restart"/>
            <w:shd w:val="clear" w:color="auto" w:fill="auto"/>
          </w:tcPr>
          <w:p w14:paraId="08AAE556" w14:textId="77777777" w:rsidR="00576AD2" w:rsidRPr="00A112CC" w:rsidRDefault="00576AD2" w:rsidP="00FF4076">
            <w:pPr>
              <w:widowControl w:val="0"/>
              <w:tabs>
                <w:tab w:val="num" w:pos="720"/>
              </w:tabs>
              <w:ind w:firstLine="0"/>
              <w:rPr>
                <w:sz w:val="20"/>
              </w:rPr>
            </w:pPr>
            <w:r w:rsidRPr="00A112CC">
              <w:rPr>
                <w:sz w:val="20"/>
              </w:rPr>
              <w:t>- оприходование запасных частей, металлолома при списании ОС</w:t>
            </w:r>
          </w:p>
        </w:tc>
        <w:tc>
          <w:tcPr>
            <w:tcW w:w="2617" w:type="dxa"/>
            <w:vMerge w:val="restart"/>
            <w:shd w:val="clear" w:color="auto" w:fill="auto"/>
          </w:tcPr>
          <w:p w14:paraId="1F2CB85C" w14:textId="77777777" w:rsidR="00576AD2" w:rsidRPr="00A112CC" w:rsidRDefault="00576AD2" w:rsidP="00FF4076">
            <w:pPr>
              <w:widowControl w:val="0"/>
              <w:tabs>
                <w:tab w:val="num" w:pos="720"/>
              </w:tabs>
              <w:ind w:firstLine="0"/>
              <w:rPr>
                <w:sz w:val="20"/>
              </w:rPr>
            </w:pPr>
            <w:r w:rsidRPr="00A112CC">
              <w:rPr>
                <w:sz w:val="20"/>
              </w:rPr>
              <w:t xml:space="preserve">Акт о списании нефинансовых активов (кроме транспортных средств) </w:t>
            </w:r>
            <w:hyperlink r:id="rId110" w:history="1">
              <w:r w:rsidRPr="00A112CC">
                <w:rPr>
                  <w:sz w:val="20"/>
                </w:rPr>
                <w:t>(ф. 0504104)</w:t>
              </w:r>
            </w:hyperlink>
          </w:p>
          <w:p w14:paraId="11A96A08" w14:textId="3E1D10E3" w:rsidR="00576AD2" w:rsidRPr="00A112CC" w:rsidRDefault="00576AD2" w:rsidP="00FF4076">
            <w:pPr>
              <w:widowControl w:val="0"/>
              <w:tabs>
                <w:tab w:val="num" w:pos="720"/>
              </w:tabs>
              <w:ind w:firstLine="0"/>
              <w:rPr>
                <w:sz w:val="20"/>
              </w:rPr>
            </w:pPr>
            <w:r w:rsidRPr="00A112CC">
              <w:rPr>
                <w:sz w:val="20"/>
              </w:rPr>
              <w:t xml:space="preserve">Инвентарная карточка учета нефинансовых активов </w:t>
            </w:r>
            <w:hyperlink r:id="rId111" w:history="1">
              <w:r w:rsidRPr="00A112CC">
                <w:rPr>
                  <w:sz w:val="20"/>
                </w:rPr>
                <w:t>(ф. 0504031)</w:t>
              </w:r>
            </w:hyperlink>
          </w:p>
          <w:p w14:paraId="2B5568C2" w14:textId="712743E3" w:rsidR="00576AD2" w:rsidRPr="00A112CC" w:rsidRDefault="00576AD2" w:rsidP="00FF4076">
            <w:pPr>
              <w:widowControl w:val="0"/>
              <w:tabs>
                <w:tab w:val="num" w:pos="720"/>
              </w:tabs>
              <w:ind w:firstLine="0"/>
              <w:rPr>
                <w:sz w:val="20"/>
              </w:rPr>
            </w:pPr>
            <w:r w:rsidRPr="00A112CC">
              <w:rPr>
                <w:sz w:val="20"/>
              </w:rPr>
              <w:t>Решение учредителя</w:t>
            </w:r>
          </w:p>
          <w:p w14:paraId="06A0A8A1" w14:textId="77777777" w:rsidR="00576AD2" w:rsidRPr="00A112CC" w:rsidRDefault="00576AD2" w:rsidP="00FF4076">
            <w:pPr>
              <w:widowControl w:val="0"/>
              <w:tabs>
                <w:tab w:val="num" w:pos="720"/>
              </w:tabs>
              <w:ind w:firstLine="0"/>
              <w:rPr>
                <w:sz w:val="20"/>
              </w:rPr>
            </w:pPr>
            <w:r w:rsidRPr="00A112CC">
              <w:rPr>
                <w:sz w:val="20"/>
              </w:rPr>
              <w:t>Акт о списании транспортного средства (ф. 0504105)</w:t>
            </w:r>
          </w:p>
          <w:p w14:paraId="5C71ED45" w14:textId="77777777" w:rsidR="00576AD2" w:rsidRPr="00A112CC" w:rsidRDefault="00576AD2" w:rsidP="00FF4076">
            <w:pPr>
              <w:widowControl w:val="0"/>
              <w:tabs>
                <w:tab w:val="left" w:pos="540"/>
                <w:tab w:val="num" w:pos="720"/>
              </w:tabs>
              <w:ind w:firstLine="0"/>
              <w:rPr>
                <w:sz w:val="20"/>
              </w:rPr>
            </w:pPr>
            <w:r w:rsidRPr="00A112CC">
              <w:rPr>
                <w:sz w:val="20"/>
              </w:rPr>
              <w:t>Акта о списании мягкого и хозяйственного инвентаря (ф. 0504143)</w:t>
            </w:r>
          </w:p>
          <w:p w14:paraId="19A86688" w14:textId="77777777" w:rsidR="00576AD2" w:rsidRPr="00A112CC" w:rsidRDefault="00576AD2" w:rsidP="00FF4076">
            <w:pPr>
              <w:widowControl w:val="0"/>
              <w:tabs>
                <w:tab w:val="num" w:pos="720"/>
              </w:tabs>
              <w:ind w:firstLine="0"/>
              <w:rPr>
                <w:sz w:val="20"/>
              </w:rPr>
            </w:pPr>
            <w:r w:rsidRPr="00A112CC">
              <w:rPr>
                <w:sz w:val="20"/>
              </w:rPr>
              <w:t>Приходный ордер на приемку материальных ценностей (нефинансовых активов) (ф. 0504207)</w:t>
            </w:r>
          </w:p>
          <w:p w14:paraId="6C72298C" w14:textId="77777777" w:rsidR="00576AD2" w:rsidRPr="00A112CC" w:rsidRDefault="00576AD2"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72B0DE43" w14:textId="77777777" w:rsidR="00576AD2" w:rsidRPr="00A112CC" w:rsidRDefault="00576AD2" w:rsidP="00FF4076">
            <w:pPr>
              <w:widowControl w:val="0"/>
              <w:ind w:firstLine="0"/>
              <w:jc w:val="center"/>
              <w:rPr>
                <w:sz w:val="20"/>
              </w:rPr>
            </w:pPr>
            <w:r w:rsidRPr="00A112CC">
              <w:rPr>
                <w:sz w:val="20"/>
                <w:lang w:val="en-US"/>
              </w:rPr>
              <w:t>2</w:t>
            </w:r>
            <w:r w:rsidRPr="00A112CC">
              <w:rPr>
                <w:sz w:val="20"/>
              </w:rPr>
              <w:t>.105.3</w:t>
            </w:r>
            <w:r w:rsidRPr="00A112CC">
              <w:rPr>
                <w:sz w:val="20"/>
                <w:lang w:val="en-US"/>
              </w:rPr>
              <w:t>6</w:t>
            </w:r>
            <w:r w:rsidRPr="00A112CC">
              <w:rPr>
                <w:sz w:val="20"/>
              </w:rPr>
              <w:t>.346</w:t>
            </w:r>
          </w:p>
        </w:tc>
        <w:tc>
          <w:tcPr>
            <w:tcW w:w="2617" w:type="dxa"/>
            <w:shd w:val="clear" w:color="auto" w:fill="auto"/>
          </w:tcPr>
          <w:p w14:paraId="064B9AAB" w14:textId="77777777" w:rsidR="00576AD2" w:rsidRPr="00A112CC" w:rsidRDefault="00576AD2" w:rsidP="00FF4076">
            <w:pPr>
              <w:widowControl w:val="0"/>
              <w:ind w:firstLine="0"/>
              <w:jc w:val="center"/>
              <w:rPr>
                <w:sz w:val="20"/>
              </w:rPr>
            </w:pPr>
            <w:r w:rsidRPr="00A112CC">
              <w:rPr>
                <w:sz w:val="20"/>
                <w:lang w:val="en-US"/>
              </w:rPr>
              <w:t>2</w:t>
            </w:r>
            <w:r w:rsidRPr="00A112CC">
              <w:rPr>
                <w:sz w:val="20"/>
              </w:rPr>
              <w:t>.401.10.172</w:t>
            </w:r>
          </w:p>
        </w:tc>
      </w:tr>
      <w:tr w:rsidR="00A112CC" w:rsidRPr="00A112CC" w14:paraId="299A4BA0" w14:textId="77777777" w:rsidTr="003D73B3">
        <w:trPr>
          <w:trHeight w:val="20"/>
        </w:trPr>
        <w:tc>
          <w:tcPr>
            <w:tcW w:w="2616" w:type="dxa"/>
            <w:vMerge/>
            <w:shd w:val="clear" w:color="auto" w:fill="auto"/>
          </w:tcPr>
          <w:p w14:paraId="4EFFE0CF" w14:textId="77777777" w:rsidR="00576AD2" w:rsidRPr="00A112CC" w:rsidRDefault="00576AD2" w:rsidP="00FF4076">
            <w:pPr>
              <w:widowControl w:val="0"/>
              <w:tabs>
                <w:tab w:val="num" w:pos="720"/>
              </w:tabs>
              <w:ind w:firstLine="0"/>
              <w:rPr>
                <w:sz w:val="20"/>
              </w:rPr>
            </w:pPr>
          </w:p>
        </w:tc>
        <w:tc>
          <w:tcPr>
            <w:tcW w:w="2617" w:type="dxa"/>
            <w:vMerge/>
            <w:shd w:val="clear" w:color="auto" w:fill="auto"/>
          </w:tcPr>
          <w:p w14:paraId="496034FF" w14:textId="77777777" w:rsidR="00576AD2" w:rsidRPr="00A112CC" w:rsidRDefault="00576AD2" w:rsidP="00FF4076">
            <w:pPr>
              <w:widowControl w:val="0"/>
              <w:tabs>
                <w:tab w:val="num" w:pos="720"/>
              </w:tabs>
              <w:ind w:firstLine="0"/>
              <w:rPr>
                <w:sz w:val="20"/>
              </w:rPr>
            </w:pPr>
          </w:p>
        </w:tc>
        <w:tc>
          <w:tcPr>
            <w:tcW w:w="2617" w:type="dxa"/>
            <w:gridSpan w:val="2"/>
            <w:shd w:val="clear" w:color="auto" w:fill="auto"/>
          </w:tcPr>
          <w:p w14:paraId="0ADE05A3" w14:textId="77777777" w:rsidR="00576AD2" w:rsidRPr="00A112CC" w:rsidRDefault="00576AD2" w:rsidP="00FF4076">
            <w:pPr>
              <w:widowControl w:val="0"/>
              <w:ind w:firstLine="0"/>
              <w:jc w:val="center"/>
              <w:rPr>
                <w:sz w:val="20"/>
              </w:rPr>
            </w:pPr>
            <w:r w:rsidRPr="00A112CC">
              <w:rPr>
                <w:sz w:val="20"/>
                <w:lang w:val="en-US"/>
              </w:rPr>
              <w:t>4</w:t>
            </w:r>
            <w:r w:rsidRPr="00A112CC">
              <w:rPr>
                <w:sz w:val="20"/>
              </w:rPr>
              <w:t>.105.3</w:t>
            </w:r>
            <w:r w:rsidRPr="00A112CC">
              <w:rPr>
                <w:sz w:val="20"/>
                <w:lang w:val="en-US"/>
              </w:rPr>
              <w:t>6</w:t>
            </w:r>
            <w:r w:rsidRPr="00A112CC">
              <w:rPr>
                <w:sz w:val="20"/>
              </w:rPr>
              <w:t>.346</w:t>
            </w:r>
          </w:p>
        </w:tc>
        <w:tc>
          <w:tcPr>
            <w:tcW w:w="2617" w:type="dxa"/>
            <w:shd w:val="clear" w:color="auto" w:fill="auto"/>
          </w:tcPr>
          <w:p w14:paraId="028B0061" w14:textId="77777777" w:rsidR="00576AD2" w:rsidRPr="00A112CC" w:rsidRDefault="00576AD2" w:rsidP="00FF4076">
            <w:pPr>
              <w:widowControl w:val="0"/>
              <w:ind w:firstLine="0"/>
              <w:jc w:val="center"/>
              <w:rPr>
                <w:sz w:val="20"/>
              </w:rPr>
            </w:pPr>
            <w:r w:rsidRPr="00A112CC">
              <w:rPr>
                <w:sz w:val="20"/>
                <w:lang w:val="en-US"/>
              </w:rPr>
              <w:t>4</w:t>
            </w:r>
            <w:r w:rsidRPr="00A112CC">
              <w:rPr>
                <w:sz w:val="20"/>
              </w:rPr>
              <w:t>.401.10.172</w:t>
            </w:r>
          </w:p>
        </w:tc>
      </w:tr>
      <w:tr w:rsidR="00A112CC" w:rsidRPr="00A112CC" w14:paraId="1D267ECC" w14:textId="77777777" w:rsidTr="003D73B3">
        <w:trPr>
          <w:trHeight w:val="20"/>
        </w:trPr>
        <w:tc>
          <w:tcPr>
            <w:tcW w:w="2616" w:type="dxa"/>
            <w:vMerge w:val="restart"/>
            <w:shd w:val="clear" w:color="auto" w:fill="auto"/>
          </w:tcPr>
          <w:p w14:paraId="1F54106C" w14:textId="77777777" w:rsidR="00576AD2" w:rsidRPr="00A112CC" w:rsidRDefault="00576AD2" w:rsidP="00FF4076">
            <w:pPr>
              <w:widowControl w:val="0"/>
              <w:tabs>
                <w:tab w:val="num" w:pos="720"/>
              </w:tabs>
              <w:ind w:firstLine="0"/>
              <w:rPr>
                <w:sz w:val="20"/>
              </w:rPr>
            </w:pPr>
            <w:r w:rsidRPr="00A112CC">
              <w:rPr>
                <w:sz w:val="20"/>
              </w:rPr>
              <w:t>- принятие к учету металлолома, ветоши и иных материалов по результатам ремонтных работ</w:t>
            </w:r>
          </w:p>
        </w:tc>
        <w:tc>
          <w:tcPr>
            <w:tcW w:w="2617" w:type="dxa"/>
            <w:vMerge/>
            <w:shd w:val="clear" w:color="auto" w:fill="auto"/>
          </w:tcPr>
          <w:p w14:paraId="7706BACD" w14:textId="77777777" w:rsidR="00576AD2" w:rsidRPr="00A112CC" w:rsidRDefault="00576AD2" w:rsidP="00FF4076">
            <w:pPr>
              <w:widowControl w:val="0"/>
              <w:tabs>
                <w:tab w:val="num" w:pos="720"/>
              </w:tabs>
              <w:ind w:firstLine="0"/>
              <w:rPr>
                <w:sz w:val="20"/>
              </w:rPr>
            </w:pPr>
          </w:p>
        </w:tc>
        <w:tc>
          <w:tcPr>
            <w:tcW w:w="2617" w:type="dxa"/>
            <w:gridSpan w:val="2"/>
            <w:shd w:val="clear" w:color="auto" w:fill="auto"/>
          </w:tcPr>
          <w:p w14:paraId="583933D2" w14:textId="77777777" w:rsidR="00576AD2" w:rsidRPr="00A112CC" w:rsidRDefault="00576AD2" w:rsidP="00FF4076">
            <w:pPr>
              <w:widowControl w:val="0"/>
              <w:ind w:firstLine="0"/>
              <w:jc w:val="center"/>
              <w:rPr>
                <w:sz w:val="20"/>
              </w:rPr>
            </w:pPr>
            <w:r w:rsidRPr="00A112CC">
              <w:rPr>
                <w:sz w:val="20"/>
                <w:lang w:val="en-US"/>
              </w:rPr>
              <w:t>2</w:t>
            </w:r>
            <w:r w:rsidRPr="00A112CC">
              <w:rPr>
                <w:sz w:val="20"/>
              </w:rPr>
              <w:t>.105.х</w:t>
            </w:r>
            <w:r w:rsidRPr="00A112CC">
              <w:rPr>
                <w:sz w:val="20"/>
                <w:lang w:val="en-US"/>
              </w:rPr>
              <w:t>6</w:t>
            </w:r>
            <w:r w:rsidRPr="00A112CC">
              <w:rPr>
                <w:sz w:val="20"/>
              </w:rPr>
              <w:t>.346</w:t>
            </w:r>
          </w:p>
        </w:tc>
        <w:tc>
          <w:tcPr>
            <w:tcW w:w="2617" w:type="dxa"/>
            <w:shd w:val="clear" w:color="auto" w:fill="auto"/>
          </w:tcPr>
          <w:p w14:paraId="2585E81E" w14:textId="77777777" w:rsidR="00576AD2" w:rsidRPr="00A112CC" w:rsidRDefault="00576AD2" w:rsidP="00FF4076">
            <w:pPr>
              <w:widowControl w:val="0"/>
              <w:ind w:firstLine="0"/>
              <w:jc w:val="center"/>
              <w:rPr>
                <w:sz w:val="20"/>
              </w:rPr>
            </w:pPr>
            <w:r w:rsidRPr="00A112CC">
              <w:rPr>
                <w:sz w:val="20"/>
                <w:lang w:val="en-US"/>
              </w:rPr>
              <w:t>2</w:t>
            </w:r>
            <w:r w:rsidRPr="00A112CC">
              <w:rPr>
                <w:sz w:val="20"/>
              </w:rPr>
              <w:t>.401.10.199</w:t>
            </w:r>
          </w:p>
        </w:tc>
      </w:tr>
      <w:tr w:rsidR="00A112CC" w:rsidRPr="00A112CC" w14:paraId="58AB2B5C" w14:textId="77777777" w:rsidTr="003D73B3">
        <w:trPr>
          <w:trHeight w:val="20"/>
        </w:trPr>
        <w:tc>
          <w:tcPr>
            <w:tcW w:w="2616" w:type="dxa"/>
            <w:vMerge/>
            <w:shd w:val="clear" w:color="auto" w:fill="auto"/>
          </w:tcPr>
          <w:p w14:paraId="68DB1EEA" w14:textId="77777777" w:rsidR="00576AD2" w:rsidRPr="00A112CC" w:rsidRDefault="00576AD2" w:rsidP="00FF4076">
            <w:pPr>
              <w:widowControl w:val="0"/>
              <w:tabs>
                <w:tab w:val="num" w:pos="720"/>
              </w:tabs>
              <w:ind w:firstLine="0"/>
              <w:rPr>
                <w:sz w:val="20"/>
              </w:rPr>
            </w:pPr>
          </w:p>
        </w:tc>
        <w:tc>
          <w:tcPr>
            <w:tcW w:w="2617" w:type="dxa"/>
            <w:vMerge/>
            <w:shd w:val="clear" w:color="auto" w:fill="auto"/>
          </w:tcPr>
          <w:p w14:paraId="393DE9CC" w14:textId="77777777" w:rsidR="00576AD2" w:rsidRPr="00A112CC" w:rsidRDefault="00576AD2" w:rsidP="00FF4076">
            <w:pPr>
              <w:widowControl w:val="0"/>
              <w:tabs>
                <w:tab w:val="num" w:pos="720"/>
              </w:tabs>
              <w:ind w:firstLine="0"/>
              <w:rPr>
                <w:sz w:val="20"/>
              </w:rPr>
            </w:pPr>
          </w:p>
        </w:tc>
        <w:tc>
          <w:tcPr>
            <w:tcW w:w="2617" w:type="dxa"/>
            <w:gridSpan w:val="2"/>
            <w:shd w:val="clear" w:color="auto" w:fill="auto"/>
          </w:tcPr>
          <w:p w14:paraId="173F1B71" w14:textId="77777777" w:rsidR="00576AD2" w:rsidRPr="00A112CC" w:rsidRDefault="00576AD2" w:rsidP="00FF4076">
            <w:pPr>
              <w:widowControl w:val="0"/>
              <w:ind w:firstLine="0"/>
              <w:jc w:val="center"/>
              <w:rPr>
                <w:sz w:val="20"/>
              </w:rPr>
            </w:pPr>
            <w:r w:rsidRPr="00A112CC">
              <w:rPr>
                <w:sz w:val="20"/>
                <w:lang w:val="en-US"/>
              </w:rPr>
              <w:t>4</w:t>
            </w:r>
            <w:r w:rsidRPr="00A112CC">
              <w:rPr>
                <w:sz w:val="20"/>
              </w:rPr>
              <w:t>.105.3</w:t>
            </w:r>
            <w:r w:rsidRPr="00A112CC">
              <w:rPr>
                <w:sz w:val="20"/>
                <w:lang w:val="en-US"/>
              </w:rPr>
              <w:t>6</w:t>
            </w:r>
            <w:r w:rsidRPr="00A112CC">
              <w:rPr>
                <w:sz w:val="20"/>
              </w:rPr>
              <w:t>.346</w:t>
            </w:r>
          </w:p>
        </w:tc>
        <w:tc>
          <w:tcPr>
            <w:tcW w:w="2617" w:type="dxa"/>
            <w:shd w:val="clear" w:color="auto" w:fill="auto"/>
          </w:tcPr>
          <w:p w14:paraId="6B0C79D7" w14:textId="77777777" w:rsidR="00576AD2" w:rsidRPr="00A112CC" w:rsidRDefault="00576AD2" w:rsidP="00FF4076">
            <w:pPr>
              <w:widowControl w:val="0"/>
              <w:ind w:firstLine="0"/>
              <w:jc w:val="center"/>
              <w:rPr>
                <w:sz w:val="20"/>
              </w:rPr>
            </w:pPr>
            <w:r w:rsidRPr="00A112CC">
              <w:rPr>
                <w:sz w:val="20"/>
                <w:lang w:val="en-US"/>
              </w:rPr>
              <w:t>4</w:t>
            </w:r>
            <w:r w:rsidRPr="00A112CC">
              <w:rPr>
                <w:sz w:val="20"/>
              </w:rPr>
              <w:t>.401.10.199</w:t>
            </w:r>
          </w:p>
        </w:tc>
      </w:tr>
      <w:tr w:rsidR="00A112CC" w:rsidRPr="00A112CC" w14:paraId="300DD6E4" w14:textId="77777777" w:rsidTr="003D73B3">
        <w:trPr>
          <w:trHeight w:val="20"/>
        </w:trPr>
        <w:tc>
          <w:tcPr>
            <w:tcW w:w="2616" w:type="dxa"/>
            <w:shd w:val="clear" w:color="auto" w:fill="auto"/>
          </w:tcPr>
          <w:p w14:paraId="39AB44CF" w14:textId="77777777" w:rsidR="00576AD2" w:rsidRPr="00A112CC" w:rsidRDefault="00576AD2" w:rsidP="00FF4076">
            <w:pPr>
              <w:widowControl w:val="0"/>
              <w:ind w:firstLine="0"/>
              <w:rPr>
                <w:sz w:val="20"/>
              </w:rPr>
            </w:pPr>
            <w:r w:rsidRPr="00A112CC">
              <w:rPr>
                <w:sz w:val="20"/>
              </w:rPr>
              <w:t>Списание МЗ, пришедших в негодность вследствие физического износа, списание недостающего имущества, выявленного при инвентаризации:</w:t>
            </w:r>
          </w:p>
        </w:tc>
        <w:tc>
          <w:tcPr>
            <w:tcW w:w="2617" w:type="dxa"/>
            <w:shd w:val="clear" w:color="auto" w:fill="auto"/>
          </w:tcPr>
          <w:p w14:paraId="7A7B919D" w14:textId="77777777" w:rsidR="00576AD2" w:rsidRPr="00A112CC" w:rsidRDefault="00576AD2" w:rsidP="00FF4076">
            <w:pPr>
              <w:widowControl w:val="0"/>
              <w:tabs>
                <w:tab w:val="num" w:pos="720"/>
              </w:tabs>
              <w:ind w:firstLine="0"/>
              <w:rPr>
                <w:sz w:val="20"/>
              </w:rPr>
            </w:pPr>
          </w:p>
        </w:tc>
        <w:tc>
          <w:tcPr>
            <w:tcW w:w="2617" w:type="dxa"/>
            <w:gridSpan w:val="2"/>
            <w:shd w:val="clear" w:color="auto" w:fill="auto"/>
          </w:tcPr>
          <w:p w14:paraId="718E1AC2" w14:textId="77777777" w:rsidR="00576AD2" w:rsidRPr="00A112CC" w:rsidRDefault="00576AD2" w:rsidP="00FF4076">
            <w:pPr>
              <w:widowControl w:val="0"/>
              <w:ind w:firstLine="0"/>
              <w:jc w:val="center"/>
              <w:rPr>
                <w:sz w:val="20"/>
              </w:rPr>
            </w:pPr>
          </w:p>
        </w:tc>
        <w:tc>
          <w:tcPr>
            <w:tcW w:w="2617" w:type="dxa"/>
            <w:shd w:val="clear" w:color="auto" w:fill="auto"/>
          </w:tcPr>
          <w:p w14:paraId="73A585E0" w14:textId="77777777" w:rsidR="00576AD2" w:rsidRPr="00A112CC" w:rsidRDefault="00576AD2" w:rsidP="00FF4076">
            <w:pPr>
              <w:pStyle w:val="aff"/>
              <w:widowControl w:val="0"/>
              <w:spacing w:before="0" w:beforeAutospacing="0" w:after="0" w:afterAutospacing="0"/>
              <w:jc w:val="center"/>
              <w:textAlignment w:val="baseline"/>
              <w:rPr>
                <w:sz w:val="20"/>
                <w:szCs w:val="20"/>
              </w:rPr>
            </w:pPr>
          </w:p>
        </w:tc>
      </w:tr>
      <w:tr w:rsidR="00A112CC" w:rsidRPr="00A112CC" w14:paraId="4F86CFB2" w14:textId="77777777" w:rsidTr="003D73B3">
        <w:trPr>
          <w:trHeight w:val="20"/>
        </w:trPr>
        <w:tc>
          <w:tcPr>
            <w:tcW w:w="2616" w:type="dxa"/>
            <w:shd w:val="clear" w:color="auto" w:fill="auto"/>
          </w:tcPr>
          <w:p w14:paraId="1DF9ADB1" w14:textId="77777777" w:rsidR="00576AD2" w:rsidRPr="00A112CC" w:rsidRDefault="00576AD2" w:rsidP="00FF4076">
            <w:pPr>
              <w:widowControl w:val="0"/>
              <w:tabs>
                <w:tab w:val="num" w:pos="0"/>
                <w:tab w:val="num" w:pos="317"/>
              </w:tabs>
              <w:ind w:firstLine="0"/>
              <w:rPr>
                <w:sz w:val="20"/>
              </w:rPr>
            </w:pPr>
            <w:r w:rsidRPr="00A112CC">
              <w:rPr>
                <w:sz w:val="20"/>
              </w:rPr>
              <w:t>- ранее приняты на учет в целях выполнения государственного задания</w:t>
            </w:r>
          </w:p>
        </w:tc>
        <w:tc>
          <w:tcPr>
            <w:tcW w:w="2617" w:type="dxa"/>
            <w:vMerge w:val="restart"/>
            <w:shd w:val="clear" w:color="auto" w:fill="auto"/>
          </w:tcPr>
          <w:p w14:paraId="0E891002" w14:textId="42D65211" w:rsidR="00576AD2" w:rsidRPr="00A112CC" w:rsidRDefault="00576AD2" w:rsidP="00FF4076">
            <w:pPr>
              <w:widowControl w:val="0"/>
              <w:tabs>
                <w:tab w:val="num" w:pos="720"/>
              </w:tabs>
              <w:ind w:firstLine="0"/>
              <w:rPr>
                <w:sz w:val="20"/>
              </w:rPr>
            </w:pPr>
            <w:r w:rsidRPr="00A112CC">
              <w:rPr>
                <w:sz w:val="20"/>
              </w:rPr>
              <w:t>Акт о списании материальных запасов (ф. 0504230)</w:t>
            </w:r>
          </w:p>
          <w:p w14:paraId="3B37D2C0" w14:textId="77777777" w:rsidR="00576AD2" w:rsidRPr="00A112CC" w:rsidRDefault="00576AD2" w:rsidP="00FF4076">
            <w:pPr>
              <w:widowControl w:val="0"/>
              <w:tabs>
                <w:tab w:val="num" w:pos="720"/>
              </w:tabs>
              <w:ind w:firstLine="0"/>
              <w:rPr>
                <w:sz w:val="20"/>
              </w:rPr>
            </w:pPr>
            <w:r w:rsidRPr="00A112CC">
              <w:rPr>
                <w:sz w:val="20"/>
              </w:rPr>
              <w:t>Акт о списании мягкого и хозяйственного инвентаря (ф. 0504143)</w:t>
            </w:r>
          </w:p>
          <w:p w14:paraId="679CE82A" w14:textId="77777777" w:rsidR="00576AD2" w:rsidRPr="00A112CC" w:rsidRDefault="00576AD2"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098379FD" w14:textId="77777777" w:rsidR="00576AD2" w:rsidRPr="00A112CC" w:rsidRDefault="00576AD2" w:rsidP="00FF4076">
            <w:pPr>
              <w:widowControl w:val="0"/>
              <w:tabs>
                <w:tab w:val="num" w:pos="0"/>
                <w:tab w:val="num" w:pos="317"/>
              </w:tabs>
              <w:ind w:firstLine="0"/>
              <w:jc w:val="center"/>
              <w:rPr>
                <w:sz w:val="20"/>
              </w:rPr>
            </w:pPr>
            <w:r w:rsidRPr="00A112CC">
              <w:rPr>
                <w:sz w:val="20"/>
              </w:rPr>
              <w:t>4.401.10.172</w:t>
            </w:r>
          </w:p>
        </w:tc>
        <w:tc>
          <w:tcPr>
            <w:tcW w:w="2617" w:type="dxa"/>
            <w:shd w:val="clear" w:color="auto" w:fill="auto"/>
          </w:tcPr>
          <w:p w14:paraId="13EB9383" w14:textId="77777777" w:rsidR="00576AD2" w:rsidRPr="00A112CC" w:rsidRDefault="00576AD2" w:rsidP="00FF4076">
            <w:pPr>
              <w:pStyle w:val="ConsPlusNonformat"/>
              <w:widowControl w:val="0"/>
              <w:tabs>
                <w:tab w:val="num" w:pos="0"/>
                <w:tab w:val="num" w:pos="317"/>
              </w:tabs>
              <w:jc w:val="center"/>
              <w:rPr>
                <w:rFonts w:ascii="Times New Roman" w:hAnsi="Times New Roman" w:cs="Times New Roman"/>
              </w:rPr>
            </w:pPr>
            <w:r w:rsidRPr="00A112CC">
              <w:rPr>
                <w:rFonts w:ascii="Times New Roman" w:hAnsi="Times New Roman" w:cs="Times New Roman"/>
              </w:rPr>
              <w:t>4.105.3х.44х</w:t>
            </w:r>
          </w:p>
        </w:tc>
      </w:tr>
      <w:tr w:rsidR="00A112CC" w:rsidRPr="00A112CC" w14:paraId="2FDD7E87" w14:textId="77777777" w:rsidTr="003D73B3">
        <w:trPr>
          <w:trHeight w:val="20"/>
        </w:trPr>
        <w:tc>
          <w:tcPr>
            <w:tcW w:w="2616" w:type="dxa"/>
            <w:shd w:val="clear" w:color="auto" w:fill="auto"/>
          </w:tcPr>
          <w:p w14:paraId="01DAC7F8" w14:textId="77777777" w:rsidR="00576AD2" w:rsidRPr="00A112CC" w:rsidRDefault="00576AD2" w:rsidP="00FF4076">
            <w:pPr>
              <w:widowControl w:val="0"/>
              <w:tabs>
                <w:tab w:val="num" w:pos="0"/>
                <w:tab w:val="num" w:pos="317"/>
              </w:tabs>
              <w:ind w:firstLine="0"/>
              <w:rPr>
                <w:sz w:val="20"/>
              </w:rPr>
            </w:pPr>
            <w:r w:rsidRPr="00A112CC">
              <w:rPr>
                <w:sz w:val="20"/>
              </w:rPr>
              <w:t>- ранее приняты на учет в целях оказания платных услуг (работ)</w:t>
            </w:r>
          </w:p>
        </w:tc>
        <w:tc>
          <w:tcPr>
            <w:tcW w:w="2617" w:type="dxa"/>
            <w:vMerge/>
            <w:shd w:val="clear" w:color="auto" w:fill="auto"/>
          </w:tcPr>
          <w:p w14:paraId="41362293" w14:textId="77777777" w:rsidR="00576AD2" w:rsidRPr="00A112CC" w:rsidRDefault="00576AD2" w:rsidP="00FF4076">
            <w:pPr>
              <w:widowControl w:val="0"/>
              <w:tabs>
                <w:tab w:val="num" w:pos="720"/>
              </w:tabs>
              <w:ind w:firstLine="0"/>
              <w:rPr>
                <w:sz w:val="20"/>
              </w:rPr>
            </w:pPr>
          </w:p>
        </w:tc>
        <w:tc>
          <w:tcPr>
            <w:tcW w:w="2617" w:type="dxa"/>
            <w:gridSpan w:val="2"/>
            <w:shd w:val="clear" w:color="auto" w:fill="auto"/>
          </w:tcPr>
          <w:p w14:paraId="54D9450F" w14:textId="77777777" w:rsidR="00576AD2" w:rsidRPr="00A112CC" w:rsidRDefault="00576AD2" w:rsidP="00FF4076">
            <w:pPr>
              <w:widowControl w:val="0"/>
              <w:tabs>
                <w:tab w:val="num" w:pos="0"/>
                <w:tab w:val="num" w:pos="317"/>
              </w:tabs>
              <w:ind w:firstLine="0"/>
              <w:jc w:val="center"/>
              <w:rPr>
                <w:sz w:val="20"/>
              </w:rPr>
            </w:pPr>
            <w:r w:rsidRPr="00A112CC">
              <w:rPr>
                <w:sz w:val="20"/>
              </w:rPr>
              <w:t>2.401.10.172</w:t>
            </w:r>
          </w:p>
        </w:tc>
        <w:tc>
          <w:tcPr>
            <w:tcW w:w="2617" w:type="dxa"/>
            <w:shd w:val="clear" w:color="auto" w:fill="auto"/>
          </w:tcPr>
          <w:p w14:paraId="2E3B3142" w14:textId="77777777" w:rsidR="00576AD2" w:rsidRPr="00A112CC" w:rsidRDefault="00576AD2" w:rsidP="00FF4076">
            <w:pPr>
              <w:pStyle w:val="ConsPlusNonformat"/>
              <w:widowControl w:val="0"/>
              <w:tabs>
                <w:tab w:val="num" w:pos="0"/>
                <w:tab w:val="num" w:pos="317"/>
              </w:tabs>
              <w:jc w:val="center"/>
              <w:rPr>
                <w:rFonts w:ascii="Times New Roman" w:hAnsi="Times New Roman" w:cs="Times New Roman"/>
              </w:rPr>
            </w:pPr>
            <w:r w:rsidRPr="00A112CC">
              <w:rPr>
                <w:rFonts w:ascii="Times New Roman" w:hAnsi="Times New Roman" w:cs="Times New Roman"/>
              </w:rPr>
              <w:t>2.105.3х.44х</w:t>
            </w:r>
          </w:p>
        </w:tc>
      </w:tr>
      <w:tr w:rsidR="00A112CC" w:rsidRPr="00A112CC" w14:paraId="4567B09B" w14:textId="77777777" w:rsidTr="003D73B3">
        <w:trPr>
          <w:trHeight w:val="20"/>
        </w:trPr>
        <w:tc>
          <w:tcPr>
            <w:tcW w:w="2616" w:type="dxa"/>
            <w:shd w:val="clear" w:color="auto" w:fill="auto"/>
          </w:tcPr>
          <w:p w14:paraId="5C694C57" w14:textId="7C85D481" w:rsidR="00576AD2" w:rsidRPr="00A112CC" w:rsidRDefault="00576AD2" w:rsidP="00FF4076">
            <w:pPr>
              <w:widowControl w:val="0"/>
              <w:tabs>
                <w:tab w:val="num" w:pos="0"/>
                <w:tab w:val="num" w:pos="317"/>
              </w:tabs>
              <w:ind w:firstLine="0"/>
              <w:rPr>
                <w:i/>
                <w:sz w:val="20"/>
              </w:rPr>
            </w:pPr>
            <w:r w:rsidRPr="00A112CC">
              <w:rPr>
                <w:i/>
                <w:sz w:val="20"/>
              </w:rPr>
              <w:t>- ранее приняты на учет в целях осуществления деятельности за счет средств ОМС</w:t>
            </w:r>
          </w:p>
        </w:tc>
        <w:tc>
          <w:tcPr>
            <w:tcW w:w="2617" w:type="dxa"/>
            <w:vMerge/>
            <w:shd w:val="clear" w:color="auto" w:fill="auto"/>
          </w:tcPr>
          <w:p w14:paraId="4EA299F8" w14:textId="77777777" w:rsidR="00576AD2" w:rsidRPr="00A112CC" w:rsidRDefault="00576AD2" w:rsidP="00FF4076">
            <w:pPr>
              <w:widowControl w:val="0"/>
              <w:tabs>
                <w:tab w:val="num" w:pos="720"/>
              </w:tabs>
              <w:ind w:firstLine="0"/>
              <w:rPr>
                <w:i/>
                <w:sz w:val="20"/>
              </w:rPr>
            </w:pPr>
          </w:p>
        </w:tc>
        <w:tc>
          <w:tcPr>
            <w:tcW w:w="2617" w:type="dxa"/>
            <w:gridSpan w:val="2"/>
            <w:shd w:val="clear" w:color="auto" w:fill="auto"/>
          </w:tcPr>
          <w:p w14:paraId="4EF99C4E" w14:textId="5DCFF7F1" w:rsidR="00576AD2" w:rsidRPr="00A112CC" w:rsidRDefault="00576AD2" w:rsidP="00FF4076">
            <w:pPr>
              <w:widowControl w:val="0"/>
              <w:tabs>
                <w:tab w:val="num" w:pos="0"/>
                <w:tab w:val="num" w:pos="317"/>
              </w:tabs>
              <w:ind w:firstLine="0"/>
              <w:jc w:val="center"/>
              <w:rPr>
                <w:i/>
                <w:sz w:val="20"/>
              </w:rPr>
            </w:pPr>
            <w:r w:rsidRPr="00A112CC">
              <w:rPr>
                <w:i/>
                <w:sz w:val="20"/>
              </w:rPr>
              <w:t>7.401.10.172</w:t>
            </w:r>
          </w:p>
        </w:tc>
        <w:tc>
          <w:tcPr>
            <w:tcW w:w="2617" w:type="dxa"/>
            <w:shd w:val="clear" w:color="auto" w:fill="auto"/>
          </w:tcPr>
          <w:p w14:paraId="58EE34AD" w14:textId="3B2AD863" w:rsidR="00576AD2" w:rsidRPr="00A112CC" w:rsidRDefault="00576AD2" w:rsidP="00FF4076">
            <w:pPr>
              <w:pStyle w:val="ConsPlusNonformat"/>
              <w:widowControl w:val="0"/>
              <w:tabs>
                <w:tab w:val="num" w:pos="0"/>
                <w:tab w:val="num" w:pos="317"/>
              </w:tabs>
              <w:jc w:val="center"/>
              <w:rPr>
                <w:rFonts w:ascii="Times New Roman" w:hAnsi="Times New Roman" w:cs="Times New Roman"/>
                <w:i/>
              </w:rPr>
            </w:pPr>
            <w:r w:rsidRPr="00A112CC">
              <w:rPr>
                <w:rFonts w:ascii="Times New Roman" w:hAnsi="Times New Roman" w:cs="Times New Roman"/>
                <w:i/>
              </w:rPr>
              <w:t>7.105.3х.44х</w:t>
            </w:r>
          </w:p>
        </w:tc>
      </w:tr>
      <w:tr w:rsidR="00A112CC" w:rsidRPr="00A112CC" w14:paraId="68F217E9" w14:textId="77777777" w:rsidTr="003D73B3">
        <w:trPr>
          <w:trHeight w:val="20"/>
        </w:trPr>
        <w:tc>
          <w:tcPr>
            <w:tcW w:w="2616" w:type="dxa"/>
            <w:shd w:val="clear" w:color="auto" w:fill="auto"/>
          </w:tcPr>
          <w:p w14:paraId="5F4BDACE" w14:textId="77777777" w:rsidR="00576AD2" w:rsidRPr="00A112CC" w:rsidRDefault="00576AD2" w:rsidP="00FF4076">
            <w:pPr>
              <w:widowControl w:val="0"/>
              <w:ind w:firstLine="0"/>
              <w:rPr>
                <w:sz w:val="20"/>
              </w:rPr>
            </w:pPr>
            <w:r w:rsidRPr="00A112CC">
              <w:rPr>
                <w:sz w:val="20"/>
              </w:rPr>
              <w:t>Списание ОС, пришедших в негодность вследствие физического износа, списание недостающего имущества, выявленного при инвентаризации объектов ОС:</w:t>
            </w:r>
          </w:p>
        </w:tc>
        <w:tc>
          <w:tcPr>
            <w:tcW w:w="2617" w:type="dxa"/>
            <w:shd w:val="clear" w:color="auto" w:fill="auto"/>
          </w:tcPr>
          <w:p w14:paraId="7C1601E6" w14:textId="77777777" w:rsidR="00576AD2" w:rsidRPr="00A112CC" w:rsidRDefault="00576AD2" w:rsidP="00FF4076">
            <w:pPr>
              <w:widowControl w:val="0"/>
              <w:tabs>
                <w:tab w:val="num" w:pos="720"/>
              </w:tabs>
              <w:ind w:firstLine="0"/>
              <w:rPr>
                <w:sz w:val="20"/>
              </w:rPr>
            </w:pPr>
          </w:p>
        </w:tc>
        <w:tc>
          <w:tcPr>
            <w:tcW w:w="2617" w:type="dxa"/>
            <w:gridSpan w:val="2"/>
            <w:shd w:val="clear" w:color="auto" w:fill="auto"/>
          </w:tcPr>
          <w:p w14:paraId="7353D86D" w14:textId="77777777" w:rsidR="00576AD2" w:rsidRPr="00A112CC" w:rsidRDefault="00576AD2" w:rsidP="00FF4076">
            <w:pPr>
              <w:widowControl w:val="0"/>
              <w:ind w:firstLine="0"/>
              <w:jc w:val="center"/>
              <w:rPr>
                <w:sz w:val="20"/>
              </w:rPr>
            </w:pPr>
          </w:p>
        </w:tc>
        <w:tc>
          <w:tcPr>
            <w:tcW w:w="2617" w:type="dxa"/>
            <w:shd w:val="clear" w:color="auto" w:fill="auto"/>
          </w:tcPr>
          <w:p w14:paraId="72A2C1CF" w14:textId="77777777" w:rsidR="00576AD2" w:rsidRPr="00A112CC" w:rsidRDefault="00576AD2" w:rsidP="00FF4076">
            <w:pPr>
              <w:pStyle w:val="aff"/>
              <w:widowControl w:val="0"/>
              <w:spacing w:before="0" w:beforeAutospacing="0" w:after="0" w:afterAutospacing="0"/>
              <w:jc w:val="center"/>
              <w:textAlignment w:val="baseline"/>
              <w:rPr>
                <w:sz w:val="20"/>
                <w:szCs w:val="20"/>
              </w:rPr>
            </w:pPr>
          </w:p>
        </w:tc>
      </w:tr>
      <w:tr w:rsidR="00A112CC" w:rsidRPr="00A112CC" w14:paraId="226A506E" w14:textId="77777777" w:rsidTr="003D73B3">
        <w:trPr>
          <w:trHeight w:val="20"/>
        </w:trPr>
        <w:tc>
          <w:tcPr>
            <w:tcW w:w="2616" w:type="dxa"/>
            <w:shd w:val="clear" w:color="auto" w:fill="auto"/>
          </w:tcPr>
          <w:p w14:paraId="2A8C2D46" w14:textId="77777777" w:rsidR="00576AD2" w:rsidRPr="00A112CC" w:rsidRDefault="00576AD2" w:rsidP="00FF4076">
            <w:pPr>
              <w:widowControl w:val="0"/>
              <w:tabs>
                <w:tab w:val="num" w:pos="0"/>
                <w:tab w:val="num" w:pos="317"/>
              </w:tabs>
              <w:ind w:firstLine="0"/>
              <w:rPr>
                <w:sz w:val="20"/>
              </w:rPr>
            </w:pPr>
            <w:r w:rsidRPr="00A112CC">
              <w:rPr>
                <w:sz w:val="20"/>
              </w:rPr>
              <w:t>- ранее приняты на учет в целях выполнения государственного задания</w:t>
            </w:r>
          </w:p>
        </w:tc>
        <w:tc>
          <w:tcPr>
            <w:tcW w:w="2617" w:type="dxa"/>
            <w:vMerge w:val="restart"/>
            <w:shd w:val="clear" w:color="auto" w:fill="auto"/>
          </w:tcPr>
          <w:p w14:paraId="5EB191EC" w14:textId="77777777" w:rsidR="00576AD2" w:rsidRPr="00A112CC" w:rsidRDefault="00576AD2" w:rsidP="00FF4076">
            <w:pPr>
              <w:widowControl w:val="0"/>
              <w:ind w:firstLine="0"/>
              <w:rPr>
                <w:sz w:val="20"/>
              </w:rPr>
            </w:pPr>
            <w:r w:rsidRPr="00A112CC">
              <w:rPr>
                <w:sz w:val="20"/>
              </w:rPr>
              <w:t>Акт о списании объектов нефинансовых активов (кроме транспортных средств) (ф. 0504104)</w:t>
            </w:r>
          </w:p>
          <w:p w14:paraId="5D37ED1D" w14:textId="77777777" w:rsidR="00576AD2" w:rsidRPr="00A112CC" w:rsidRDefault="00576AD2" w:rsidP="00FF4076">
            <w:pPr>
              <w:widowControl w:val="0"/>
              <w:ind w:firstLine="0"/>
              <w:rPr>
                <w:sz w:val="20"/>
              </w:rPr>
            </w:pPr>
            <w:r w:rsidRPr="00A112CC">
              <w:rPr>
                <w:sz w:val="20"/>
              </w:rPr>
              <w:t>Акт о списании транспортного средства (ф. 0504105)</w:t>
            </w:r>
          </w:p>
          <w:p w14:paraId="45905E55" w14:textId="77777777" w:rsidR="00576AD2" w:rsidRPr="00A112CC" w:rsidRDefault="00576AD2"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4E7FB2D4" w14:textId="77777777" w:rsidR="00576AD2" w:rsidRPr="00A112CC" w:rsidRDefault="00576AD2" w:rsidP="00FF4076">
            <w:pPr>
              <w:widowControl w:val="0"/>
              <w:ind w:firstLine="0"/>
              <w:jc w:val="center"/>
              <w:rPr>
                <w:sz w:val="20"/>
              </w:rPr>
            </w:pPr>
            <w:r w:rsidRPr="00A112CC">
              <w:rPr>
                <w:sz w:val="20"/>
              </w:rPr>
              <w:t>4.104.хх.411</w:t>
            </w:r>
          </w:p>
          <w:p w14:paraId="13FC4197" w14:textId="77777777" w:rsidR="00576AD2" w:rsidRPr="00A112CC" w:rsidRDefault="00576AD2" w:rsidP="00FF4076">
            <w:pPr>
              <w:widowControl w:val="0"/>
              <w:ind w:firstLine="0"/>
              <w:jc w:val="center"/>
              <w:rPr>
                <w:sz w:val="20"/>
              </w:rPr>
            </w:pPr>
            <w:r w:rsidRPr="00A112CC">
              <w:rPr>
                <w:sz w:val="20"/>
              </w:rPr>
              <w:t>4.401.10.172</w:t>
            </w:r>
          </w:p>
        </w:tc>
        <w:tc>
          <w:tcPr>
            <w:tcW w:w="2617" w:type="dxa"/>
            <w:shd w:val="clear" w:color="auto" w:fill="auto"/>
          </w:tcPr>
          <w:p w14:paraId="4F6CF7C6" w14:textId="77777777" w:rsidR="00576AD2" w:rsidRPr="00A112CC" w:rsidRDefault="00576AD2" w:rsidP="00FF4076">
            <w:pPr>
              <w:widowControl w:val="0"/>
              <w:ind w:firstLine="0"/>
              <w:jc w:val="center"/>
              <w:rPr>
                <w:sz w:val="20"/>
              </w:rPr>
            </w:pPr>
            <w:r w:rsidRPr="00A112CC">
              <w:rPr>
                <w:sz w:val="20"/>
              </w:rPr>
              <w:t>4.101.хх.410</w:t>
            </w:r>
          </w:p>
        </w:tc>
      </w:tr>
      <w:tr w:rsidR="00A112CC" w:rsidRPr="00A112CC" w14:paraId="67AD424B" w14:textId="77777777" w:rsidTr="003D73B3">
        <w:trPr>
          <w:trHeight w:val="20"/>
        </w:trPr>
        <w:tc>
          <w:tcPr>
            <w:tcW w:w="2616" w:type="dxa"/>
            <w:vMerge w:val="restart"/>
            <w:shd w:val="clear" w:color="auto" w:fill="auto"/>
          </w:tcPr>
          <w:p w14:paraId="639C5C35" w14:textId="77777777" w:rsidR="00576AD2" w:rsidRPr="00A112CC" w:rsidRDefault="00576AD2" w:rsidP="00FF4076">
            <w:pPr>
              <w:widowControl w:val="0"/>
              <w:tabs>
                <w:tab w:val="num" w:pos="0"/>
                <w:tab w:val="num" w:pos="317"/>
              </w:tabs>
              <w:ind w:firstLine="0"/>
              <w:rPr>
                <w:sz w:val="20"/>
              </w:rPr>
            </w:pPr>
            <w:r w:rsidRPr="00A112CC">
              <w:rPr>
                <w:sz w:val="20"/>
              </w:rPr>
              <w:t>- ранее приняты на учет в целях оказания платных услуг (работ)</w:t>
            </w:r>
          </w:p>
        </w:tc>
        <w:tc>
          <w:tcPr>
            <w:tcW w:w="2617" w:type="dxa"/>
            <w:vMerge/>
            <w:shd w:val="clear" w:color="auto" w:fill="auto"/>
          </w:tcPr>
          <w:p w14:paraId="008A4BB4" w14:textId="77777777" w:rsidR="00576AD2" w:rsidRPr="00A112CC" w:rsidRDefault="00576AD2" w:rsidP="00FF4076">
            <w:pPr>
              <w:widowControl w:val="0"/>
              <w:tabs>
                <w:tab w:val="num" w:pos="720"/>
              </w:tabs>
              <w:ind w:firstLine="0"/>
              <w:rPr>
                <w:sz w:val="20"/>
              </w:rPr>
            </w:pPr>
          </w:p>
        </w:tc>
        <w:tc>
          <w:tcPr>
            <w:tcW w:w="2617" w:type="dxa"/>
            <w:gridSpan w:val="2"/>
            <w:shd w:val="clear" w:color="auto" w:fill="auto"/>
          </w:tcPr>
          <w:p w14:paraId="5486E1D3" w14:textId="77777777" w:rsidR="00576AD2" w:rsidRPr="00A112CC" w:rsidRDefault="00576AD2" w:rsidP="00FF4076">
            <w:pPr>
              <w:widowControl w:val="0"/>
              <w:tabs>
                <w:tab w:val="num" w:pos="0"/>
                <w:tab w:val="num" w:pos="317"/>
              </w:tabs>
              <w:ind w:firstLine="0"/>
              <w:jc w:val="center"/>
              <w:rPr>
                <w:sz w:val="20"/>
              </w:rPr>
            </w:pPr>
            <w:r w:rsidRPr="00A112CC">
              <w:rPr>
                <w:sz w:val="20"/>
              </w:rPr>
              <w:t>2.104.хх.411</w:t>
            </w:r>
          </w:p>
        </w:tc>
        <w:tc>
          <w:tcPr>
            <w:tcW w:w="2617" w:type="dxa"/>
            <w:shd w:val="clear" w:color="auto" w:fill="auto"/>
          </w:tcPr>
          <w:p w14:paraId="559246A6" w14:textId="77777777" w:rsidR="00576AD2" w:rsidRPr="00A112CC" w:rsidRDefault="00576AD2" w:rsidP="00FF4076">
            <w:pPr>
              <w:widowControl w:val="0"/>
              <w:ind w:firstLine="0"/>
              <w:jc w:val="center"/>
              <w:rPr>
                <w:sz w:val="20"/>
              </w:rPr>
            </w:pPr>
            <w:r w:rsidRPr="00A112CC">
              <w:rPr>
                <w:sz w:val="20"/>
              </w:rPr>
              <w:t>2.101.хх.410</w:t>
            </w:r>
          </w:p>
        </w:tc>
      </w:tr>
      <w:tr w:rsidR="00A112CC" w:rsidRPr="00A112CC" w14:paraId="4041558A" w14:textId="77777777" w:rsidTr="003D73B3">
        <w:trPr>
          <w:trHeight w:val="20"/>
        </w:trPr>
        <w:tc>
          <w:tcPr>
            <w:tcW w:w="2616" w:type="dxa"/>
            <w:vMerge/>
            <w:shd w:val="clear" w:color="auto" w:fill="auto"/>
          </w:tcPr>
          <w:p w14:paraId="7CD517FA" w14:textId="77777777" w:rsidR="00576AD2" w:rsidRPr="00A112CC" w:rsidRDefault="00576AD2" w:rsidP="00FF4076">
            <w:pPr>
              <w:widowControl w:val="0"/>
              <w:tabs>
                <w:tab w:val="num" w:pos="0"/>
                <w:tab w:val="num" w:pos="317"/>
              </w:tabs>
              <w:ind w:firstLine="0"/>
              <w:rPr>
                <w:sz w:val="20"/>
              </w:rPr>
            </w:pPr>
          </w:p>
        </w:tc>
        <w:tc>
          <w:tcPr>
            <w:tcW w:w="2617" w:type="dxa"/>
            <w:vMerge/>
            <w:shd w:val="clear" w:color="auto" w:fill="auto"/>
          </w:tcPr>
          <w:p w14:paraId="1605BEC5" w14:textId="77777777" w:rsidR="00576AD2" w:rsidRPr="00A112CC" w:rsidRDefault="00576AD2" w:rsidP="00FF4076">
            <w:pPr>
              <w:widowControl w:val="0"/>
              <w:tabs>
                <w:tab w:val="num" w:pos="720"/>
              </w:tabs>
              <w:ind w:firstLine="0"/>
              <w:rPr>
                <w:sz w:val="20"/>
              </w:rPr>
            </w:pPr>
          </w:p>
        </w:tc>
        <w:tc>
          <w:tcPr>
            <w:tcW w:w="2617" w:type="dxa"/>
            <w:gridSpan w:val="2"/>
            <w:shd w:val="clear" w:color="auto" w:fill="auto"/>
          </w:tcPr>
          <w:p w14:paraId="7574433C" w14:textId="77777777" w:rsidR="00576AD2" w:rsidRPr="00A112CC" w:rsidRDefault="00576AD2" w:rsidP="00FF4076">
            <w:pPr>
              <w:widowControl w:val="0"/>
              <w:ind w:firstLine="0"/>
              <w:jc w:val="center"/>
              <w:rPr>
                <w:sz w:val="20"/>
              </w:rPr>
            </w:pPr>
            <w:r w:rsidRPr="00A112CC">
              <w:rPr>
                <w:sz w:val="20"/>
              </w:rPr>
              <w:t>2.401.10.172</w:t>
            </w:r>
          </w:p>
        </w:tc>
        <w:tc>
          <w:tcPr>
            <w:tcW w:w="2617" w:type="dxa"/>
            <w:shd w:val="clear" w:color="auto" w:fill="auto"/>
          </w:tcPr>
          <w:p w14:paraId="0844536E" w14:textId="77777777" w:rsidR="00576AD2" w:rsidRPr="00A112CC" w:rsidRDefault="00576AD2" w:rsidP="00FF4076">
            <w:pPr>
              <w:widowControl w:val="0"/>
              <w:ind w:firstLine="0"/>
              <w:jc w:val="center"/>
              <w:rPr>
                <w:sz w:val="20"/>
              </w:rPr>
            </w:pPr>
            <w:r w:rsidRPr="00A112CC">
              <w:rPr>
                <w:sz w:val="20"/>
              </w:rPr>
              <w:t>2.101.хх.410</w:t>
            </w:r>
          </w:p>
        </w:tc>
      </w:tr>
      <w:tr w:rsidR="00A112CC" w:rsidRPr="00A112CC" w14:paraId="20A817E4" w14:textId="77777777" w:rsidTr="003D73B3">
        <w:trPr>
          <w:trHeight w:val="20"/>
        </w:trPr>
        <w:tc>
          <w:tcPr>
            <w:tcW w:w="2616" w:type="dxa"/>
            <w:shd w:val="clear" w:color="auto" w:fill="auto"/>
          </w:tcPr>
          <w:p w14:paraId="257B59EA" w14:textId="77777777" w:rsidR="00576AD2" w:rsidRPr="00A112CC" w:rsidRDefault="00576AD2" w:rsidP="00FF4076">
            <w:pPr>
              <w:widowControl w:val="0"/>
              <w:ind w:firstLine="0"/>
              <w:rPr>
                <w:sz w:val="20"/>
              </w:rPr>
            </w:pPr>
            <w:r w:rsidRPr="00A112CC">
              <w:rPr>
                <w:sz w:val="20"/>
              </w:rPr>
              <w:t>Списание МЗ помимо воли учреждения при выявленных хищениях, недостачах, порче:</w:t>
            </w:r>
          </w:p>
        </w:tc>
        <w:tc>
          <w:tcPr>
            <w:tcW w:w="2617" w:type="dxa"/>
            <w:shd w:val="clear" w:color="auto" w:fill="auto"/>
          </w:tcPr>
          <w:p w14:paraId="08352421" w14:textId="77777777" w:rsidR="00576AD2" w:rsidRPr="00A112CC" w:rsidRDefault="00576AD2" w:rsidP="00FF4076">
            <w:pPr>
              <w:widowControl w:val="0"/>
              <w:tabs>
                <w:tab w:val="num" w:pos="720"/>
              </w:tabs>
              <w:ind w:firstLine="0"/>
              <w:rPr>
                <w:sz w:val="20"/>
              </w:rPr>
            </w:pPr>
          </w:p>
        </w:tc>
        <w:tc>
          <w:tcPr>
            <w:tcW w:w="2617" w:type="dxa"/>
            <w:gridSpan w:val="2"/>
            <w:shd w:val="clear" w:color="auto" w:fill="auto"/>
          </w:tcPr>
          <w:p w14:paraId="79B7A95A" w14:textId="77777777" w:rsidR="00576AD2" w:rsidRPr="00A112CC" w:rsidRDefault="00576AD2" w:rsidP="00FF4076">
            <w:pPr>
              <w:widowControl w:val="0"/>
              <w:ind w:firstLine="0"/>
              <w:jc w:val="center"/>
              <w:rPr>
                <w:sz w:val="20"/>
              </w:rPr>
            </w:pPr>
          </w:p>
        </w:tc>
        <w:tc>
          <w:tcPr>
            <w:tcW w:w="2617" w:type="dxa"/>
            <w:shd w:val="clear" w:color="auto" w:fill="auto"/>
          </w:tcPr>
          <w:p w14:paraId="15E8D7B6" w14:textId="77777777" w:rsidR="00576AD2" w:rsidRPr="00A112CC" w:rsidRDefault="00576AD2" w:rsidP="00FF4076">
            <w:pPr>
              <w:pStyle w:val="aff"/>
              <w:widowControl w:val="0"/>
              <w:spacing w:before="0" w:beforeAutospacing="0" w:after="0" w:afterAutospacing="0"/>
              <w:jc w:val="center"/>
              <w:textAlignment w:val="baseline"/>
              <w:rPr>
                <w:sz w:val="20"/>
                <w:szCs w:val="20"/>
              </w:rPr>
            </w:pPr>
          </w:p>
        </w:tc>
      </w:tr>
      <w:tr w:rsidR="00A112CC" w:rsidRPr="00A112CC" w14:paraId="1EF9DDE9" w14:textId="77777777" w:rsidTr="003D73B3">
        <w:trPr>
          <w:trHeight w:val="20"/>
        </w:trPr>
        <w:tc>
          <w:tcPr>
            <w:tcW w:w="2616" w:type="dxa"/>
            <w:shd w:val="clear" w:color="auto" w:fill="auto"/>
          </w:tcPr>
          <w:p w14:paraId="6BA95733" w14:textId="77777777" w:rsidR="00576AD2" w:rsidRPr="00A112CC" w:rsidRDefault="00576AD2" w:rsidP="00FF4076">
            <w:pPr>
              <w:widowControl w:val="0"/>
              <w:tabs>
                <w:tab w:val="num" w:pos="0"/>
                <w:tab w:val="num" w:pos="317"/>
              </w:tabs>
              <w:ind w:firstLine="0"/>
              <w:rPr>
                <w:sz w:val="20"/>
              </w:rPr>
            </w:pPr>
            <w:r w:rsidRPr="00A112CC">
              <w:rPr>
                <w:sz w:val="20"/>
              </w:rPr>
              <w:lastRenderedPageBreak/>
              <w:t>- ранее приняты на учет в целях выполнения государственного задания</w:t>
            </w:r>
          </w:p>
        </w:tc>
        <w:tc>
          <w:tcPr>
            <w:tcW w:w="2617" w:type="dxa"/>
            <w:vMerge w:val="restart"/>
            <w:shd w:val="clear" w:color="auto" w:fill="auto"/>
          </w:tcPr>
          <w:p w14:paraId="5A832368" w14:textId="77777777" w:rsidR="00576AD2" w:rsidRPr="00A112CC" w:rsidRDefault="00576AD2" w:rsidP="00FF4076">
            <w:pPr>
              <w:widowControl w:val="0"/>
              <w:tabs>
                <w:tab w:val="num" w:pos="720"/>
              </w:tabs>
              <w:ind w:firstLine="0"/>
              <w:rPr>
                <w:sz w:val="20"/>
              </w:rPr>
            </w:pPr>
            <w:r w:rsidRPr="00A112CC">
              <w:rPr>
                <w:sz w:val="20"/>
              </w:rPr>
              <w:t>Акт о списании материальных запасов (ф. 0504230)</w:t>
            </w:r>
          </w:p>
          <w:p w14:paraId="73F22B90" w14:textId="77777777" w:rsidR="00576AD2" w:rsidRPr="00A112CC" w:rsidRDefault="00576AD2" w:rsidP="00FF4076">
            <w:pPr>
              <w:widowControl w:val="0"/>
              <w:tabs>
                <w:tab w:val="num" w:pos="720"/>
              </w:tabs>
              <w:ind w:firstLine="0"/>
              <w:rPr>
                <w:sz w:val="20"/>
              </w:rPr>
            </w:pPr>
            <w:r w:rsidRPr="00A112CC">
              <w:rPr>
                <w:sz w:val="20"/>
              </w:rPr>
              <w:t>Акт о списании мягкого и хозяйственного инвентаря (ф. 0504143)</w:t>
            </w:r>
          </w:p>
          <w:p w14:paraId="2C7E2AE6" w14:textId="77777777" w:rsidR="00576AD2" w:rsidRPr="00A112CC" w:rsidRDefault="00576AD2" w:rsidP="00FF4076">
            <w:pPr>
              <w:widowControl w:val="0"/>
              <w:tabs>
                <w:tab w:val="num" w:pos="720"/>
              </w:tabs>
              <w:ind w:firstLine="0"/>
              <w:rPr>
                <w:sz w:val="20"/>
              </w:rPr>
            </w:pPr>
            <w:r w:rsidRPr="00A112CC">
              <w:rPr>
                <w:sz w:val="20"/>
              </w:rPr>
              <w:t xml:space="preserve">Инвентаризационные описи (сличительные ведомости) по объектам нефинансовых активов </w:t>
            </w:r>
            <w:r w:rsidRPr="00A112CC">
              <w:rPr>
                <w:sz w:val="20"/>
              </w:rPr>
              <w:br/>
              <w:t>(ф. 0504087)</w:t>
            </w:r>
          </w:p>
          <w:p w14:paraId="7F408F7E" w14:textId="77777777" w:rsidR="00576AD2" w:rsidRPr="00A112CC" w:rsidRDefault="00576AD2" w:rsidP="00FF4076">
            <w:pPr>
              <w:widowControl w:val="0"/>
              <w:tabs>
                <w:tab w:val="num" w:pos="720"/>
              </w:tabs>
              <w:ind w:firstLine="0"/>
              <w:rPr>
                <w:sz w:val="20"/>
              </w:rPr>
            </w:pPr>
            <w:r w:rsidRPr="00A112CC">
              <w:rPr>
                <w:sz w:val="20"/>
              </w:rPr>
              <w:t>Ведомость расхождений по результатам инвентаризации (ф. 0504092)</w:t>
            </w:r>
          </w:p>
          <w:p w14:paraId="6ACDE216" w14:textId="77777777" w:rsidR="00576AD2" w:rsidRPr="00A112CC" w:rsidRDefault="00576AD2" w:rsidP="00FF4076">
            <w:pPr>
              <w:widowControl w:val="0"/>
              <w:tabs>
                <w:tab w:val="num" w:pos="720"/>
              </w:tabs>
              <w:ind w:firstLine="0"/>
              <w:rPr>
                <w:sz w:val="20"/>
              </w:rPr>
            </w:pPr>
            <w:r w:rsidRPr="00A112CC">
              <w:rPr>
                <w:sz w:val="20"/>
              </w:rPr>
              <w:t>Акт о результатах инвентаризации (ф. 0504835)</w:t>
            </w:r>
          </w:p>
          <w:p w14:paraId="77675602" w14:textId="77777777" w:rsidR="00576AD2" w:rsidRPr="00A112CC" w:rsidRDefault="00576AD2" w:rsidP="00FF4076">
            <w:pPr>
              <w:widowControl w:val="0"/>
              <w:tabs>
                <w:tab w:val="num" w:pos="720"/>
              </w:tabs>
              <w:ind w:firstLine="0"/>
              <w:rPr>
                <w:sz w:val="20"/>
              </w:rPr>
            </w:pPr>
            <w:r w:rsidRPr="00A112CC">
              <w:rPr>
                <w:sz w:val="20"/>
              </w:rPr>
              <w:t>Приказ руководителя учреждения по результатам инвентаризации</w:t>
            </w:r>
          </w:p>
          <w:p w14:paraId="525B79D8" w14:textId="77777777" w:rsidR="00576AD2" w:rsidRPr="00A112CC" w:rsidRDefault="00576AD2"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1A5E3BB2" w14:textId="77777777" w:rsidR="00576AD2" w:rsidRPr="00A112CC" w:rsidRDefault="00576AD2" w:rsidP="00FF4076">
            <w:pPr>
              <w:widowControl w:val="0"/>
              <w:ind w:firstLine="0"/>
              <w:jc w:val="center"/>
              <w:rPr>
                <w:sz w:val="20"/>
              </w:rPr>
            </w:pPr>
            <w:r w:rsidRPr="00A112CC">
              <w:rPr>
                <w:sz w:val="20"/>
              </w:rPr>
              <w:t>4.401.10.172</w:t>
            </w:r>
          </w:p>
        </w:tc>
        <w:tc>
          <w:tcPr>
            <w:tcW w:w="2617" w:type="dxa"/>
            <w:shd w:val="clear" w:color="auto" w:fill="auto"/>
          </w:tcPr>
          <w:p w14:paraId="2C24E88B" w14:textId="77777777" w:rsidR="00576AD2" w:rsidRPr="00A112CC" w:rsidRDefault="00576AD2" w:rsidP="00FF4076">
            <w:pPr>
              <w:pStyle w:val="ConsPlusNonformat"/>
              <w:widowControl w:val="0"/>
              <w:jc w:val="center"/>
              <w:rPr>
                <w:rFonts w:ascii="Times New Roman" w:hAnsi="Times New Roman" w:cs="Times New Roman"/>
              </w:rPr>
            </w:pPr>
            <w:r w:rsidRPr="00A112CC">
              <w:rPr>
                <w:rFonts w:ascii="Times New Roman" w:hAnsi="Times New Roman" w:cs="Times New Roman"/>
              </w:rPr>
              <w:t>4.105.3х.44х</w:t>
            </w:r>
          </w:p>
        </w:tc>
      </w:tr>
      <w:tr w:rsidR="00A112CC" w:rsidRPr="00A112CC" w14:paraId="1C2D6104" w14:textId="77777777" w:rsidTr="003D73B3">
        <w:trPr>
          <w:trHeight w:val="20"/>
        </w:trPr>
        <w:tc>
          <w:tcPr>
            <w:tcW w:w="2616" w:type="dxa"/>
            <w:shd w:val="clear" w:color="auto" w:fill="auto"/>
          </w:tcPr>
          <w:p w14:paraId="72C2FD12" w14:textId="77777777" w:rsidR="00576AD2" w:rsidRPr="00A112CC" w:rsidRDefault="00576AD2" w:rsidP="00FF4076">
            <w:pPr>
              <w:widowControl w:val="0"/>
              <w:tabs>
                <w:tab w:val="num" w:pos="0"/>
                <w:tab w:val="num" w:pos="317"/>
              </w:tabs>
              <w:ind w:firstLine="0"/>
              <w:rPr>
                <w:sz w:val="20"/>
              </w:rPr>
            </w:pPr>
            <w:r w:rsidRPr="00A112CC">
              <w:rPr>
                <w:sz w:val="20"/>
              </w:rPr>
              <w:t>- ранее приняты на учет в целях оказания платных услуг (работ)</w:t>
            </w:r>
          </w:p>
        </w:tc>
        <w:tc>
          <w:tcPr>
            <w:tcW w:w="2617" w:type="dxa"/>
            <w:vMerge/>
            <w:shd w:val="clear" w:color="auto" w:fill="auto"/>
          </w:tcPr>
          <w:p w14:paraId="3D739C0B" w14:textId="77777777" w:rsidR="00576AD2" w:rsidRPr="00A112CC" w:rsidRDefault="00576AD2" w:rsidP="00FF4076">
            <w:pPr>
              <w:widowControl w:val="0"/>
              <w:tabs>
                <w:tab w:val="num" w:pos="720"/>
              </w:tabs>
              <w:ind w:firstLine="0"/>
              <w:rPr>
                <w:sz w:val="20"/>
              </w:rPr>
            </w:pPr>
          </w:p>
        </w:tc>
        <w:tc>
          <w:tcPr>
            <w:tcW w:w="2617" w:type="dxa"/>
            <w:gridSpan w:val="2"/>
            <w:shd w:val="clear" w:color="auto" w:fill="auto"/>
          </w:tcPr>
          <w:p w14:paraId="17361941" w14:textId="77777777" w:rsidR="00576AD2" w:rsidRPr="00A112CC" w:rsidRDefault="00576AD2" w:rsidP="00FF4076">
            <w:pPr>
              <w:widowControl w:val="0"/>
              <w:ind w:firstLine="0"/>
              <w:jc w:val="center"/>
              <w:rPr>
                <w:sz w:val="20"/>
              </w:rPr>
            </w:pPr>
            <w:r w:rsidRPr="00A112CC">
              <w:rPr>
                <w:sz w:val="20"/>
              </w:rPr>
              <w:t>2.401.10.172</w:t>
            </w:r>
          </w:p>
        </w:tc>
        <w:tc>
          <w:tcPr>
            <w:tcW w:w="2617" w:type="dxa"/>
            <w:shd w:val="clear" w:color="auto" w:fill="auto"/>
          </w:tcPr>
          <w:p w14:paraId="1173A27D" w14:textId="77777777" w:rsidR="00576AD2" w:rsidRPr="00A112CC" w:rsidRDefault="00576AD2" w:rsidP="00FF4076">
            <w:pPr>
              <w:pStyle w:val="ConsPlusNonformat"/>
              <w:widowControl w:val="0"/>
              <w:jc w:val="center"/>
              <w:rPr>
                <w:rFonts w:ascii="Times New Roman" w:hAnsi="Times New Roman" w:cs="Times New Roman"/>
              </w:rPr>
            </w:pPr>
            <w:r w:rsidRPr="00A112CC">
              <w:rPr>
                <w:rFonts w:ascii="Times New Roman" w:hAnsi="Times New Roman" w:cs="Times New Roman"/>
              </w:rPr>
              <w:t>2.105.3х.44х</w:t>
            </w:r>
          </w:p>
        </w:tc>
      </w:tr>
      <w:tr w:rsidR="00A112CC" w:rsidRPr="00A112CC" w14:paraId="72B94B07" w14:textId="77777777" w:rsidTr="003D73B3">
        <w:trPr>
          <w:trHeight w:val="20"/>
        </w:trPr>
        <w:tc>
          <w:tcPr>
            <w:tcW w:w="2616" w:type="dxa"/>
            <w:shd w:val="clear" w:color="auto" w:fill="auto"/>
          </w:tcPr>
          <w:p w14:paraId="13EF947F" w14:textId="77777777" w:rsidR="00576AD2" w:rsidRPr="00A112CC" w:rsidRDefault="00576AD2" w:rsidP="00FF4076">
            <w:pPr>
              <w:widowControl w:val="0"/>
              <w:tabs>
                <w:tab w:val="num" w:pos="0"/>
                <w:tab w:val="num" w:pos="317"/>
              </w:tabs>
              <w:ind w:firstLine="0"/>
              <w:rPr>
                <w:sz w:val="20"/>
              </w:rPr>
            </w:pPr>
            <w:r w:rsidRPr="00A112CC">
              <w:rPr>
                <w:sz w:val="20"/>
              </w:rPr>
              <w:t>Изменение показателей расчетов с учредителем по результатам операций с недвижимым (ОЦИ) и особо ценным движимым имуществом (ОЦДИ) в сумме балансовой стоимости поступившего имущества</w:t>
            </w:r>
          </w:p>
        </w:tc>
        <w:tc>
          <w:tcPr>
            <w:tcW w:w="2617" w:type="dxa"/>
            <w:shd w:val="clear" w:color="auto" w:fill="auto"/>
          </w:tcPr>
          <w:p w14:paraId="69208EE5" w14:textId="77777777" w:rsidR="00576AD2" w:rsidRPr="00A112CC" w:rsidRDefault="00576AD2" w:rsidP="00FF4076">
            <w:pPr>
              <w:widowControl w:val="0"/>
              <w:tabs>
                <w:tab w:val="num" w:pos="720"/>
              </w:tabs>
              <w:ind w:firstLine="0"/>
              <w:rPr>
                <w:sz w:val="20"/>
              </w:rPr>
            </w:pPr>
            <w:r w:rsidRPr="00A112CC">
              <w:rPr>
                <w:sz w:val="20"/>
              </w:rPr>
              <w:t>Извещение (ф. 0504805)</w:t>
            </w:r>
          </w:p>
        </w:tc>
        <w:tc>
          <w:tcPr>
            <w:tcW w:w="2617" w:type="dxa"/>
            <w:gridSpan w:val="2"/>
            <w:shd w:val="clear" w:color="auto" w:fill="auto"/>
          </w:tcPr>
          <w:p w14:paraId="2116E154" w14:textId="77777777" w:rsidR="00576AD2" w:rsidRPr="00A112CC" w:rsidRDefault="00576AD2" w:rsidP="00FF4076">
            <w:pPr>
              <w:widowControl w:val="0"/>
              <w:ind w:firstLine="0"/>
              <w:jc w:val="center"/>
              <w:rPr>
                <w:sz w:val="20"/>
              </w:rPr>
            </w:pPr>
            <w:r w:rsidRPr="00A112CC">
              <w:rPr>
                <w:sz w:val="20"/>
              </w:rPr>
              <w:t>4.401.10.172</w:t>
            </w:r>
          </w:p>
        </w:tc>
        <w:tc>
          <w:tcPr>
            <w:tcW w:w="2617" w:type="dxa"/>
            <w:shd w:val="clear" w:color="auto" w:fill="auto"/>
          </w:tcPr>
          <w:p w14:paraId="05CF09D8"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4.210.06.661</w:t>
            </w:r>
          </w:p>
        </w:tc>
      </w:tr>
      <w:tr w:rsidR="00A112CC" w:rsidRPr="00A112CC" w14:paraId="0F08A4B1" w14:textId="77777777" w:rsidTr="003D73B3">
        <w:trPr>
          <w:trHeight w:val="20"/>
        </w:trPr>
        <w:tc>
          <w:tcPr>
            <w:tcW w:w="2616" w:type="dxa"/>
            <w:shd w:val="clear" w:color="auto" w:fill="auto"/>
          </w:tcPr>
          <w:p w14:paraId="49804826" w14:textId="77777777" w:rsidR="00576AD2" w:rsidRPr="00A112CC" w:rsidRDefault="00576AD2" w:rsidP="00FF4076">
            <w:pPr>
              <w:widowControl w:val="0"/>
              <w:tabs>
                <w:tab w:val="num" w:pos="0"/>
                <w:tab w:val="num" w:pos="317"/>
              </w:tabs>
              <w:ind w:firstLine="0"/>
              <w:rPr>
                <w:sz w:val="20"/>
              </w:rPr>
            </w:pPr>
            <w:r w:rsidRPr="00A112CC">
              <w:rPr>
                <w:sz w:val="20"/>
              </w:rPr>
              <w:t>Изменение показателей расчетов с учредителем по результатам операций с недвижимым (ОЦИ) и особо ценным движимым имуществом (ОЦДИ) в сумме балансовой стоимости выбывшего имущества</w:t>
            </w:r>
          </w:p>
        </w:tc>
        <w:tc>
          <w:tcPr>
            <w:tcW w:w="2617" w:type="dxa"/>
            <w:shd w:val="clear" w:color="auto" w:fill="auto"/>
          </w:tcPr>
          <w:p w14:paraId="595CB657" w14:textId="77777777" w:rsidR="00576AD2" w:rsidRPr="00A112CC" w:rsidRDefault="00576AD2" w:rsidP="00FF4076">
            <w:pPr>
              <w:widowControl w:val="0"/>
              <w:tabs>
                <w:tab w:val="num" w:pos="720"/>
              </w:tabs>
              <w:ind w:firstLine="0"/>
              <w:rPr>
                <w:sz w:val="20"/>
              </w:rPr>
            </w:pPr>
            <w:r w:rsidRPr="00A112CC">
              <w:rPr>
                <w:sz w:val="20"/>
              </w:rPr>
              <w:t>Извещение (ф. 0504805)</w:t>
            </w:r>
          </w:p>
        </w:tc>
        <w:tc>
          <w:tcPr>
            <w:tcW w:w="2617" w:type="dxa"/>
            <w:gridSpan w:val="2"/>
            <w:shd w:val="clear" w:color="auto" w:fill="auto"/>
          </w:tcPr>
          <w:p w14:paraId="54CC0DF5" w14:textId="77777777" w:rsidR="00576AD2" w:rsidRPr="00A112CC" w:rsidRDefault="00576AD2" w:rsidP="00FF4076">
            <w:pPr>
              <w:widowControl w:val="0"/>
              <w:ind w:firstLine="0"/>
              <w:jc w:val="center"/>
              <w:rPr>
                <w:sz w:val="20"/>
              </w:rPr>
            </w:pPr>
            <w:r w:rsidRPr="00A112CC">
              <w:rPr>
                <w:sz w:val="20"/>
              </w:rPr>
              <w:t>4.210.06.561</w:t>
            </w:r>
          </w:p>
        </w:tc>
        <w:tc>
          <w:tcPr>
            <w:tcW w:w="2617" w:type="dxa"/>
            <w:shd w:val="clear" w:color="auto" w:fill="auto"/>
          </w:tcPr>
          <w:p w14:paraId="450FED1F" w14:textId="1A0C8799" w:rsidR="00576AD2" w:rsidRPr="00A112CC" w:rsidRDefault="00576AD2" w:rsidP="00FF4076">
            <w:pPr>
              <w:widowControl w:val="0"/>
              <w:ind w:firstLine="0"/>
              <w:jc w:val="center"/>
              <w:rPr>
                <w:sz w:val="20"/>
              </w:rPr>
            </w:pPr>
            <w:r w:rsidRPr="00A112CC">
              <w:rPr>
                <w:sz w:val="20"/>
              </w:rPr>
              <w:t>4.401.10.172</w:t>
            </w:r>
          </w:p>
        </w:tc>
      </w:tr>
      <w:tr w:rsidR="00A112CC" w:rsidRPr="00A112CC" w14:paraId="16CBC55C" w14:textId="77777777" w:rsidTr="003D73B3">
        <w:trPr>
          <w:trHeight w:val="20"/>
        </w:trPr>
        <w:tc>
          <w:tcPr>
            <w:tcW w:w="2616" w:type="dxa"/>
            <w:shd w:val="clear" w:color="auto" w:fill="auto"/>
          </w:tcPr>
          <w:p w14:paraId="59A2D964" w14:textId="77777777" w:rsidR="00576AD2" w:rsidRPr="00A112CC" w:rsidRDefault="00576AD2" w:rsidP="00FF4076">
            <w:pPr>
              <w:widowControl w:val="0"/>
              <w:tabs>
                <w:tab w:val="num" w:pos="0"/>
                <w:tab w:val="num" w:pos="317"/>
              </w:tabs>
              <w:ind w:firstLine="0"/>
              <w:rPr>
                <w:sz w:val="20"/>
              </w:rPr>
            </w:pPr>
            <w:r w:rsidRPr="00A112CC">
              <w:rPr>
                <w:sz w:val="20"/>
              </w:rPr>
              <w:t>Принятие к учету по централизованному снабжению</w:t>
            </w:r>
          </w:p>
        </w:tc>
        <w:tc>
          <w:tcPr>
            <w:tcW w:w="2617" w:type="dxa"/>
            <w:shd w:val="clear" w:color="auto" w:fill="auto"/>
          </w:tcPr>
          <w:p w14:paraId="577AA8EB" w14:textId="77777777" w:rsidR="00576AD2" w:rsidRPr="00A112CC" w:rsidRDefault="00576AD2" w:rsidP="00FF4076">
            <w:pPr>
              <w:widowControl w:val="0"/>
              <w:tabs>
                <w:tab w:val="num" w:pos="720"/>
              </w:tabs>
              <w:ind w:firstLine="0"/>
              <w:rPr>
                <w:sz w:val="20"/>
              </w:rPr>
            </w:pPr>
          </w:p>
        </w:tc>
        <w:tc>
          <w:tcPr>
            <w:tcW w:w="2617" w:type="dxa"/>
            <w:gridSpan w:val="2"/>
            <w:shd w:val="clear" w:color="auto" w:fill="auto"/>
          </w:tcPr>
          <w:p w14:paraId="17AF262D" w14:textId="77777777" w:rsidR="00576AD2" w:rsidRPr="00A112CC" w:rsidRDefault="00576AD2" w:rsidP="00FF4076">
            <w:pPr>
              <w:widowControl w:val="0"/>
              <w:ind w:firstLine="0"/>
              <w:jc w:val="center"/>
              <w:rPr>
                <w:sz w:val="20"/>
              </w:rPr>
            </w:pPr>
          </w:p>
        </w:tc>
        <w:tc>
          <w:tcPr>
            <w:tcW w:w="2617" w:type="dxa"/>
            <w:shd w:val="clear" w:color="auto" w:fill="auto"/>
          </w:tcPr>
          <w:p w14:paraId="355847EB" w14:textId="77777777" w:rsidR="00576AD2" w:rsidRPr="00A112CC" w:rsidRDefault="00576AD2" w:rsidP="00FF4076">
            <w:pPr>
              <w:widowControl w:val="0"/>
              <w:ind w:firstLine="0"/>
              <w:jc w:val="center"/>
              <w:rPr>
                <w:sz w:val="20"/>
              </w:rPr>
            </w:pPr>
          </w:p>
        </w:tc>
      </w:tr>
      <w:tr w:rsidR="00A112CC" w:rsidRPr="00A112CC" w14:paraId="74F0E249" w14:textId="77777777" w:rsidTr="003D73B3">
        <w:trPr>
          <w:trHeight w:val="20"/>
        </w:trPr>
        <w:tc>
          <w:tcPr>
            <w:tcW w:w="2616" w:type="dxa"/>
            <w:shd w:val="clear" w:color="auto" w:fill="auto"/>
          </w:tcPr>
          <w:p w14:paraId="225F1CBC" w14:textId="77777777" w:rsidR="00576AD2" w:rsidRPr="00A112CC" w:rsidRDefault="00576AD2" w:rsidP="00FF4076">
            <w:pPr>
              <w:widowControl w:val="0"/>
              <w:tabs>
                <w:tab w:val="num" w:pos="0"/>
                <w:tab w:val="num" w:pos="317"/>
              </w:tabs>
              <w:ind w:firstLine="0"/>
              <w:rPr>
                <w:sz w:val="20"/>
              </w:rPr>
            </w:pPr>
            <w:r w:rsidRPr="00A112CC">
              <w:rPr>
                <w:sz w:val="20"/>
              </w:rPr>
              <w:t>Поступление материальных ценностей до получения извещения от заказчика</w:t>
            </w:r>
          </w:p>
        </w:tc>
        <w:tc>
          <w:tcPr>
            <w:tcW w:w="2617" w:type="dxa"/>
            <w:shd w:val="clear" w:color="auto" w:fill="auto"/>
          </w:tcPr>
          <w:p w14:paraId="35DE289F" w14:textId="2452D7EF" w:rsidR="00576AD2" w:rsidRPr="00A112CC" w:rsidRDefault="00576AD2" w:rsidP="00FF4076">
            <w:pPr>
              <w:widowControl w:val="0"/>
              <w:tabs>
                <w:tab w:val="num" w:pos="720"/>
              </w:tabs>
              <w:ind w:firstLine="0"/>
              <w:rPr>
                <w:sz w:val="20"/>
              </w:rPr>
            </w:pPr>
            <w:r w:rsidRPr="00A112CC">
              <w:rPr>
                <w:sz w:val="20"/>
              </w:rPr>
              <w:t>Товаросопроводительные документы: товарная накладная (ТОРГ-12)</w:t>
            </w:r>
          </w:p>
          <w:p w14:paraId="26C92AD0" w14:textId="28AF5CDF" w:rsidR="00576AD2" w:rsidRPr="00A112CC" w:rsidRDefault="00576AD2" w:rsidP="00FF4076">
            <w:pPr>
              <w:widowControl w:val="0"/>
              <w:tabs>
                <w:tab w:val="num" w:pos="720"/>
              </w:tabs>
              <w:ind w:firstLine="0"/>
              <w:rPr>
                <w:sz w:val="20"/>
              </w:rPr>
            </w:pPr>
            <w:r w:rsidRPr="00A112CC">
              <w:rPr>
                <w:sz w:val="20"/>
              </w:rPr>
              <w:t>Акт приема-передачи (неунифицированная форма)</w:t>
            </w:r>
          </w:p>
          <w:p w14:paraId="0E7C393E" w14:textId="77777777" w:rsidR="00576AD2" w:rsidRPr="00A112CC" w:rsidRDefault="00576AD2" w:rsidP="00FF4076">
            <w:pPr>
              <w:widowControl w:val="0"/>
              <w:tabs>
                <w:tab w:val="num" w:pos="720"/>
              </w:tabs>
              <w:ind w:firstLine="0"/>
              <w:rPr>
                <w:sz w:val="20"/>
              </w:rPr>
            </w:pPr>
            <w:r w:rsidRPr="00A112CC">
              <w:rPr>
                <w:sz w:val="20"/>
              </w:rPr>
              <w:t>Копия контракта (договора)</w:t>
            </w:r>
          </w:p>
        </w:tc>
        <w:tc>
          <w:tcPr>
            <w:tcW w:w="2617" w:type="dxa"/>
            <w:gridSpan w:val="2"/>
            <w:shd w:val="clear" w:color="auto" w:fill="auto"/>
          </w:tcPr>
          <w:p w14:paraId="4EACC488" w14:textId="77777777" w:rsidR="00576AD2" w:rsidRPr="00A112CC" w:rsidRDefault="00576AD2" w:rsidP="00FF4076">
            <w:pPr>
              <w:widowControl w:val="0"/>
              <w:ind w:firstLine="0"/>
              <w:jc w:val="center"/>
              <w:rPr>
                <w:sz w:val="20"/>
              </w:rPr>
            </w:pPr>
            <w:r w:rsidRPr="00A112CC">
              <w:rPr>
                <w:sz w:val="20"/>
              </w:rPr>
              <w:t>22</w:t>
            </w:r>
          </w:p>
        </w:tc>
        <w:tc>
          <w:tcPr>
            <w:tcW w:w="2617" w:type="dxa"/>
            <w:shd w:val="clear" w:color="auto" w:fill="auto"/>
          </w:tcPr>
          <w:p w14:paraId="54FC7A69" w14:textId="77777777" w:rsidR="00576AD2" w:rsidRPr="00A112CC" w:rsidRDefault="00576AD2" w:rsidP="00FF4076">
            <w:pPr>
              <w:widowControl w:val="0"/>
              <w:ind w:firstLine="0"/>
              <w:jc w:val="center"/>
              <w:rPr>
                <w:sz w:val="20"/>
              </w:rPr>
            </w:pPr>
          </w:p>
        </w:tc>
      </w:tr>
      <w:tr w:rsidR="00A112CC" w:rsidRPr="00A112CC" w14:paraId="6B6F28BB" w14:textId="77777777" w:rsidTr="003D73B3">
        <w:trPr>
          <w:trHeight w:val="20"/>
        </w:trPr>
        <w:tc>
          <w:tcPr>
            <w:tcW w:w="2616" w:type="dxa"/>
            <w:shd w:val="clear" w:color="auto" w:fill="auto"/>
          </w:tcPr>
          <w:p w14:paraId="58260A0C" w14:textId="77777777" w:rsidR="00576AD2" w:rsidRPr="00A112CC" w:rsidRDefault="00576AD2" w:rsidP="00FF4076">
            <w:pPr>
              <w:autoSpaceDE w:val="0"/>
              <w:autoSpaceDN w:val="0"/>
              <w:adjustRightInd w:val="0"/>
              <w:ind w:firstLine="0"/>
              <w:rPr>
                <w:sz w:val="20"/>
              </w:rPr>
            </w:pPr>
            <w:r w:rsidRPr="00A112CC">
              <w:rPr>
                <w:sz w:val="20"/>
              </w:rPr>
              <w:t>Безвозмездное получение вложений в нефинансовые активы при внутриведомственной передаче, в том числе в объекты:</w:t>
            </w:r>
          </w:p>
        </w:tc>
        <w:tc>
          <w:tcPr>
            <w:tcW w:w="2617" w:type="dxa"/>
            <w:vMerge w:val="restart"/>
            <w:shd w:val="clear" w:color="auto" w:fill="auto"/>
          </w:tcPr>
          <w:p w14:paraId="465C4E31" w14:textId="77777777" w:rsidR="00576AD2" w:rsidRPr="00A112CC" w:rsidRDefault="00576AD2" w:rsidP="00FF4076">
            <w:pPr>
              <w:widowControl w:val="0"/>
              <w:tabs>
                <w:tab w:val="num" w:pos="720"/>
              </w:tabs>
              <w:ind w:firstLine="0"/>
              <w:rPr>
                <w:sz w:val="20"/>
              </w:rPr>
            </w:pPr>
            <w:r w:rsidRPr="00A112CC">
              <w:rPr>
                <w:sz w:val="20"/>
              </w:rPr>
              <w:t>Извещение (ф. 0504805)</w:t>
            </w:r>
          </w:p>
          <w:p w14:paraId="5E3093DA" w14:textId="77777777" w:rsidR="00576AD2" w:rsidRPr="00A112CC" w:rsidRDefault="00576AD2" w:rsidP="00FF4076">
            <w:pPr>
              <w:widowControl w:val="0"/>
              <w:tabs>
                <w:tab w:val="num" w:pos="720"/>
              </w:tabs>
              <w:ind w:firstLine="0"/>
              <w:rPr>
                <w:sz w:val="20"/>
              </w:rPr>
            </w:pPr>
            <w:r w:rsidRPr="00A112CC">
              <w:rPr>
                <w:sz w:val="20"/>
              </w:rPr>
              <w:t>Акт о приеме-передаче объектов нефинансовых активов (ф.  0504101)</w:t>
            </w:r>
          </w:p>
          <w:p w14:paraId="08A4FB2C" w14:textId="77777777" w:rsidR="00576AD2" w:rsidRPr="00A112CC" w:rsidRDefault="00576AD2"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3C448CD1" w14:textId="77777777" w:rsidR="00576AD2" w:rsidRPr="00A112CC" w:rsidRDefault="00576AD2" w:rsidP="00FF4076">
            <w:pPr>
              <w:widowControl w:val="0"/>
              <w:ind w:firstLine="0"/>
              <w:jc w:val="center"/>
              <w:rPr>
                <w:sz w:val="20"/>
              </w:rPr>
            </w:pPr>
          </w:p>
        </w:tc>
        <w:tc>
          <w:tcPr>
            <w:tcW w:w="2617" w:type="dxa"/>
            <w:shd w:val="clear" w:color="auto" w:fill="auto"/>
          </w:tcPr>
          <w:p w14:paraId="2CDB12DB" w14:textId="77777777" w:rsidR="00576AD2" w:rsidRPr="00A112CC" w:rsidRDefault="00576AD2" w:rsidP="00FF4076">
            <w:pPr>
              <w:widowControl w:val="0"/>
              <w:ind w:firstLine="0"/>
              <w:jc w:val="center"/>
              <w:rPr>
                <w:sz w:val="20"/>
              </w:rPr>
            </w:pPr>
          </w:p>
        </w:tc>
      </w:tr>
      <w:tr w:rsidR="00A112CC" w:rsidRPr="00A112CC" w14:paraId="5100FC58" w14:textId="77777777" w:rsidTr="003D73B3">
        <w:trPr>
          <w:trHeight w:val="20"/>
        </w:trPr>
        <w:tc>
          <w:tcPr>
            <w:tcW w:w="2616" w:type="dxa"/>
            <w:shd w:val="clear" w:color="auto" w:fill="auto"/>
          </w:tcPr>
          <w:p w14:paraId="227A9196" w14:textId="5C743C48" w:rsidR="00576AD2" w:rsidRPr="00A112CC" w:rsidRDefault="00576AD2" w:rsidP="00FF4076">
            <w:pPr>
              <w:autoSpaceDE w:val="0"/>
              <w:autoSpaceDN w:val="0"/>
              <w:adjustRightInd w:val="0"/>
              <w:ind w:firstLine="0"/>
              <w:rPr>
                <w:sz w:val="20"/>
              </w:rPr>
            </w:pPr>
            <w:r w:rsidRPr="00A112CC">
              <w:rPr>
                <w:sz w:val="20"/>
              </w:rPr>
              <w:t>- ОС</w:t>
            </w:r>
          </w:p>
        </w:tc>
        <w:tc>
          <w:tcPr>
            <w:tcW w:w="2617" w:type="dxa"/>
            <w:vMerge/>
            <w:shd w:val="clear" w:color="auto" w:fill="auto"/>
          </w:tcPr>
          <w:p w14:paraId="532FE083" w14:textId="77777777" w:rsidR="00576AD2" w:rsidRPr="00A112CC" w:rsidRDefault="00576AD2" w:rsidP="00FF4076">
            <w:pPr>
              <w:widowControl w:val="0"/>
              <w:tabs>
                <w:tab w:val="num" w:pos="720"/>
              </w:tabs>
              <w:ind w:firstLine="0"/>
              <w:rPr>
                <w:sz w:val="20"/>
              </w:rPr>
            </w:pPr>
          </w:p>
        </w:tc>
        <w:tc>
          <w:tcPr>
            <w:tcW w:w="2617" w:type="dxa"/>
            <w:gridSpan w:val="2"/>
            <w:shd w:val="clear" w:color="auto" w:fill="auto"/>
          </w:tcPr>
          <w:p w14:paraId="12732D81" w14:textId="6DBAB0DA" w:rsidR="00576AD2" w:rsidRPr="00A112CC" w:rsidRDefault="00576AD2" w:rsidP="00FF4076">
            <w:pPr>
              <w:widowControl w:val="0"/>
              <w:ind w:firstLine="0"/>
              <w:jc w:val="center"/>
              <w:rPr>
                <w:sz w:val="20"/>
              </w:rPr>
            </w:pPr>
            <w:r w:rsidRPr="00A112CC">
              <w:rPr>
                <w:sz w:val="20"/>
              </w:rPr>
              <w:t>4.106.31.310</w:t>
            </w:r>
          </w:p>
        </w:tc>
        <w:tc>
          <w:tcPr>
            <w:tcW w:w="2617" w:type="dxa"/>
            <w:shd w:val="clear" w:color="auto" w:fill="auto"/>
          </w:tcPr>
          <w:p w14:paraId="67A57185" w14:textId="77777777" w:rsidR="00576AD2" w:rsidRPr="00A112CC" w:rsidRDefault="00576AD2" w:rsidP="00FF4076">
            <w:pPr>
              <w:widowControl w:val="0"/>
              <w:ind w:firstLine="0"/>
              <w:jc w:val="center"/>
              <w:rPr>
                <w:sz w:val="20"/>
              </w:rPr>
            </w:pPr>
            <w:r w:rsidRPr="00A112CC">
              <w:rPr>
                <w:sz w:val="20"/>
              </w:rPr>
              <w:t>4.401.10.195</w:t>
            </w:r>
          </w:p>
        </w:tc>
      </w:tr>
      <w:tr w:rsidR="00A112CC" w:rsidRPr="00A112CC" w14:paraId="5344E9EF" w14:textId="77777777" w:rsidTr="003D73B3">
        <w:trPr>
          <w:trHeight w:val="20"/>
        </w:trPr>
        <w:tc>
          <w:tcPr>
            <w:tcW w:w="2616" w:type="dxa"/>
            <w:shd w:val="clear" w:color="auto" w:fill="auto"/>
          </w:tcPr>
          <w:p w14:paraId="2DDD8D91" w14:textId="77777777" w:rsidR="00576AD2" w:rsidRPr="00A112CC" w:rsidRDefault="00576AD2" w:rsidP="00FF4076">
            <w:pPr>
              <w:widowControl w:val="0"/>
              <w:tabs>
                <w:tab w:val="num" w:pos="0"/>
                <w:tab w:val="num" w:pos="317"/>
              </w:tabs>
              <w:ind w:firstLine="0"/>
              <w:rPr>
                <w:sz w:val="20"/>
              </w:rPr>
            </w:pPr>
            <w:r w:rsidRPr="00A112CC">
              <w:rPr>
                <w:sz w:val="20"/>
              </w:rPr>
              <w:t>- непроизведенных активов</w:t>
            </w:r>
          </w:p>
        </w:tc>
        <w:tc>
          <w:tcPr>
            <w:tcW w:w="2617" w:type="dxa"/>
            <w:vMerge/>
            <w:shd w:val="clear" w:color="auto" w:fill="auto"/>
          </w:tcPr>
          <w:p w14:paraId="278CC619" w14:textId="77777777" w:rsidR="00576AD2" w:rsidRPr="00A112CC" w:rsidRDefault="00576AD2" w:rsidP="00FF4076">
            <w:pPr>
              <w:widowControl w:val="0"/>
              <w:tabs>
                <w:tab w:val="num" w:pos="720"/>
              </w:tabs>
              <w:ind w:firstLine="0"/>
              <w:rPr>
                <w:sz w:val="20"/>
              </w:rPr>
            </w:pPr>
          </w:p>
        </w:tc>
        <w:tc>
          <w:tcPr>
            <w:tcW w:w="2617" w:type="dxa"/>
            <w:gridSpan w:val="2"/>
            <w:shd w:val="clear" w:color="auto" w:fill="auto"/>
          </w:tcPr>
          <w:p w14:paraId="1B5D6A57" w14:textId="2E1F84D8" w:rsidR="00576AD2" w:rsidRPr="00A112CC" w:rsidRDefault="00576AD2" w:rsidP="00FF4076">
            <w:pPr>
              <w:widowControl w:val="0"/>
              <w:ind w:firstLine="0"/>
              <w:jc w:val="center"/>
              <w:rPr>
                <w:sz w:val="20"/>
              </w:rPr>
            </w:pPr>
            <w:r w:rsidRPr="00A112CC">
              <w:rPr>
                <w:sz w:val="20"/>
              </w:rPr>
              <w:t>4.106.13.330</w:t>
            </w:r>
          </w:p>
        </w:tc>
        <w:tc>
          <w:tcPr>
            <w:tcW w:w="2617" w:type="dxa"/>
            <w:shd w:val="clear" w:color="auto" w:fill="auto"/>
          </w:tcPr>
          <w:p w14:paraId="69C55B1A" w14:textId="77777777" w:rsidR="00576AD2" w:rsidRPr="00A112CC" w:rsidRDefault="00576AD2" w:rsidP="00FF4076">
            <w:pPr>
              <w:widowControl w:val="0"/>
              <w:ind w:firstLine="0"/>
              <w:jc w:val="center"/>
              <w:rPr>
                <w:sz w:val="20"/>
              </w:rPr>
            </w:pPr>
            <w:r w:rsidRPr="00A112CC">
              <w:rPr>
                <w:sz w:val="20"/>
              </w:rPr>
              <w:t>4.401.10.195</w:t>
            </w:r>
          </w:p>
        </w:tc>
      </w:tr>
      <w:tr w:rsidR="00A112CC" w:rsidRPr="00A112CC" w14:paraId="75FC765E" w14:textId="77777777" w:rsidTr="003D73B3">
        <w:trPr>
          <w:trHeight w:val="20"/>
        </w:trPr>
        <w:tc>
          <w:tcPr>
            <w:tcW w:w="2616" w:type="dxa"/>
            <w:shd w:val="clear" w:color="auto" w:fill="auto"/>
          </w:tcPr>
          <w:p w14:paraId="15CF4879" w14:textId="5B637A85" w:rsidR="00576AD2" w:rsidRPr="00A112CC" w:rsidRDefault="00576AD2" w:rsidP="00FF4076">
            <w:pPr>
              <w:autoSpaceDE w:val="0"/>
              <w:autoSpaceDN w:val="0"/>
              <w:adjustRightInd w:val="0"/>
              <w:ind w:firstLine="0"/>
              <w:rPr>
                <w:sz w:val="20"/>
              </w:rPr>
            </w:pPr>
            <w:r w:rsidRPr="00A112CC">
              <w:rPr>
                <w:sz w:val="20"/>
              </w:rPr>
              <w:t>- МЗ</w:t>
            </w:r>
          </w:p>
        </w:tc>
        <w:tc>
          <w:tcPr>
            <w:tcW w:w="2617" w:type="dxa"/>
            <w:vMerge/>
            <w:shd w:val="clear" w:color="auto" w:fill="auto"/>
          </w:tcPr>
          <w:p w14:paraId="4C1C0AD8" w14:textId="77777777" w:rsidR="00576AD2" w:rsidRPr="00A112CC" w:rsidRDefault="00576AD2" w:rsidP="00FF4076">
            <w:pPr>
              <w:widowControl w:val="0"/>
              <w:tabs>
                <w:tab w:val="num" w:pos="720"/>
              </w:tabs>
              <w:ind w:firstLine="0"/>
              <w:rPr>
                <w:sz w:val="20"/>
              </w:rPr>
            </w:pPr>
          </w:p>
        </w:tc>
        <w:tc>
          <w:tcPr>
            <w:tcW w:w="2617" w:type="dxa"/>
            <w:gridSpan w:val="2"/>
            <w:shd w:val="clear" w:color="auto" w:fill="auto"/>
          </w:tcPr>
          <w:p w14:paraId="6AD8E5D8" w14:textId="77777777" w:rsidR="00576AD2" w:rsidRPr="00A112CC" w:rsidRDefault="00576AD2" w:rsidP="00FF4076">
            <w:pPr>
              <w:widowControl w:val="0"/>
              <w:ind w:firstLine="0"/>
              <w:jc w:val="center"/>
              <w:rPr>
                <w:sz w:val="20"/>
              </w:rPr>
            </w:pPr>
            <w:r w:rsidRPr="00A112CC">
              <w:rPr>
                <w:sz w:val="20"/>
              </w:rPr>
              <w:t>4.106.34.34x</w:t>
            </w:r>
          </w:p>
          <w:p w14:paraId="1DF68675" w14:textId="77777777" w:rsidR="00576AD2" w:rsidRPr="00A112CC" w:rsidRDefault="00576AD2" w:rsidP="00FF4076">
            <w:pPr>
              <w:widowControl w:val="0"/>
              <w:ind w:firstLine="0"/>
              <w:jc w:val="center"/>
              <w:rPr>
                <w:sz w:val="20"/>
              </w:rPr>
            </w:pPr>
            <w:r w:rsidRPr="00A112CC">
              <w:rPr>
                <w:sz w:val="20"/>
              </w:rPr>
              <w:t>4.105.xx.34x</w:t>
            </w:r>
          </w:p>
        </w:tc>
        <w:tc>
          <w:tcPr>
            <w:tcW w:w="2617" w:type="dxa"/>
            <w:shd w:val="clear" w:color="auto" w:fill="auto"/>
          </w:tcPr>
          <w:p w14:paraId="1590FB11" w14:textId="77777777" w:rsidR="00576AD2" w:rsidRPr="00A112CC" w:rsidRDefault="00576AD2" w:rsidP="00FF4076">
            <w:pPr>
              <w:widowControl w:val="0"/>
              <w:ind w:firstLine="0"/>
              <w:jc w:val="center"/>
              <w:rPr>
                <w:sz w:val="20"/>
              </w:rPr>
            </w:pPr>
            <w:r w:rsidRPr="00A112CC">
              <w:rPr>
                <w:sz w:val="20"/>
              </w:rPr>
              <w:t>4.401.10.191</w:t>
            </w:r>
          </w:p>
        </w:tc>
      </w:tr>
      <w:tr w:rsidR="00A112CC" w:rsidRPr="00A112CC" w14:paraId="288AAF12" w14:textId="77777777" w:rsidTr="003D73B3">
        <w:trPr>
          <w:trHeight w:val="20"/>
        </w:trPr>
        <w:tc>
          <w:tcPr>
            <w:tcW w:w="2616" w:type="dxa"/>
            <w:shd w:val="clear" w:color="auto" w:fill="auto"/>
          </w:tcPr>
          <w:p w14:paraId="7155E104" w14:textId="77777777" w:rsidR="00576AD2" w:rsidRPr="00A112CC" w:rsidRDefault="00576AD2" w:rsidP="00FF4076">
            <w:pPr>
              <w:widowControl w:val="0"/>
              <w:tabs>
                <w:tab w:val="num" w:pos="0"/>
                <w:tab w:val="num" w:pos="317"/>
              </w:tabs>
              <w:ind w:firstLine="0"/>
              <w:rPr>
                <w:sz w:val="20"/>
              </w:rPr>
            </w:pPr>
            <w:r w:rsidRPr="00A112CC">
              <w:rPr>
                <w:sz w:val="20"/>
              </w:rPr>
              <w:lastRenderedPageBreak/>
              <w:t>Отражено одновременно выбытие принятых на забалансовый счет материальных ценностей</w:t>
            </w:r>
          </w:p>
        </w:tc>
        <w:tc>
          <w:tcPr>
            <w:tcW w:w="2617" w:type="dxa"/>
            <w:vMerge/>
            <w:shd w:val="clear" w:color="auto" w:fill="auto"/>
          </w:tcPr>
          <w:p w14:paraId="06A653D0" w14:textId="77777777" w:rsidR="00576AD2" w:rsidRPr="00A112CC" w:rsidRDefault="00576AD2" w:rsidP="00FF4076">
            <w:pPr>
              <w:widowControl w:val="0"/>
              <w:tabs>
                <w:tab w:val="num" w:pos="720"/>
              </w:tabs>
              <w:ind w:firstLine="0"/>
              <w:rPr>
                <w:sz w:val="20"/>
              </w:rPr>
            </w:pPr>
          </w:p>
        </w:tc>
        <w:tc>
          <w:tcPr>
            <w:tcW w:w="2617" w:type="dxa"/>
            <w:gridSpan w:val="2"/>
            <w:shd w:val="clear" w:color="auto" w:fill="auto"/>
          </w:tcPr>
          <w:p w14:paraId="35EA01B1" w14:textId="77777777" w:rsidR="00576AD2" w:rsidRPr="00A112CC" w:rsidRDefault="00576AD2" w:rsidP="00FF4076">
            <w:pPr>
              <w:widowControl w:val="0"/>
              <w:ind w:firstLine="0"/>
              <w:jc w:val="center"/>
              <w:rPr>
                <w:sz w:val="20"/>
              </w:rPr>
            </w:pPr>
          </w:p>
        </w:tc>
        <w:tc>
          <w:tcPr>
            <w:tcW w:w="2617" w:type="dxa"/>
            <w:shd w:val="clear" w:color="auto" w:fill="auto"/>
          </w:tcPr>
          <w:p w14:paraId="6D4FC6CE" w14:textId="77777777" w:rsidR="00576AD2" w:rsidRPr="00A112CC" w:rsidRDefault="00576AD2" w:rsidP="00FF4076">
            <w:pPr>
              <w:widowControl w:val="0"/>
              <w:ind w:firstLine="0"/>
              <w:jc w:val="center"/>
              <w:rPr>
                <w:sz w:val="20"/>
              </w:rPr>
            </w:pPr>
            <w:r w:rsidRPr="00A112CC">
              <w:rPr>
                <w:sz w:val="20"/>
              </w:rPr>
              <w:t>22</w:t>
            </w:r>
          </w:p>
        </w:tc>
      </w:tr>
      <w:tr w:rsidR="00A112CC" w:rsidRPr="00A112CC" w14:paraId="02A35756" w14:textId="77777777" w:rsidTr="003D73B3">
        <w:trPr>
          <w:trHeight w:val="20"/>
        </w:trPr>
        <w:tc>
          <w:tcPr>
            <w:tcW w:w="10467" w:type="dxa"/>
            <w:gridSpan w:val="5"/>
            <w:shd w:val="clear" w:color="auto" w:fill="auto"/>
          </w:tcPr>
          <w:p w14:paraId="6B6AFE1C" w14:textId="6B5C7484" w:rsidR="00576AD2" w:rsidRPr="00A112CC" w:rsidRDefault="00576AD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867" w:name="_Toc94016228"/>
            <w:bookmarkStart w:id="868" w:name="_Toc94016997"/>
            <w:bookmarkStart w:id="869" w:name="_Toc103589554"/>
            <w:bookmarkStart w:id="870" w:name="_Toc146534908"/>
            <w:r w:rsidRPr="00A112CC">
              <w:rPr>
                <w:b/>
                <w:kern w:val="24"/>
                <w:sz w:val="20"/>
                <w:szCs w:val="20"/>
              </w:rPr>
              <w:t>20.1.5. Операции по учету доходов по ущербу и иным доходам</w:t>
            </w:r>
            <w:bookmarkEnd w:id="867"/>
            <w:bookmarkEnd w:id="868"/>
            <w:bookmarkEnd w:id="869"/>
            <w:bookmarkEnd w:id="870"/>
          </w:p>
        </w:tc>
      </w:tr>
      <w:tr w:rsidR="00A112CC" w:rsidRPr="00A112CC" w14:paraId="480C5970" w14:textId="77777777" w:rsidTr="003D73B3">
        <w:trPr>
          <w:trHeight w:val="20"/>
        </w:trPr>
        <w:tc>
          <w:tcPr>
            <w:tcW w:w="2616" w:type="dxa"/>
            <w:shd w:val="clear" w:color="auto" w:fill="auto"/>
          </w:tcPr>
          <w:p w14:paraId="4F5A25BB" w14:textId="77777777" w:rsidR="00576AD2" w:rsidRPr="00A112CC" w:rsidRDefault="00576AD2" w:rsidP="00FF4076">
            <w:pPr>
              <w:widowControl w:val="0"/>
              <w:ind w:firstLine="0"/>
              <w:rPr>
                <w:sz w:val="20"/>
              </w:rPr>
            </w:pPr>
            <w:r w:rsidRPr="00A112CC">
              <w:rPr>
                <w:sz w:val="20"/>
              </w:rPr>
              <w:t>Отражение сумм выявленных недостач, хищений, потерь имущества (НФА)</w:t>
            </w:r>
          </w:p>
        </w:tc>
        <w:tc>
          <w:tcPr>
            <w:tcW w:w="2617" w:type="dxa"/>
            <w:shd w:val="clear" w:color="auto" w:fill="auto"/>
          </w:tcPr>
          <w:p w14:paraId="50664636" w14:textId="77777777" w:rsidR="00576AD2" w:rsidRPr="00A112CC" w:rsidRDefault="00576AD2" w:rsidP="00FF4076">
            <w:pPr>
              <w:widowControl w:val="0"/>
              <w:ind w:firstLine="0"/>
              <w:rPr>
                <w:sz w:val="20"/>
              </w:rPr>
            </w:pPr>
            <w:r w:rsidRPr="00A112CC">
              <w:rPr>
                <w:sz w:val="20"/>
              </w:rPr>
              <w:t>Акт о результатах инвентаризации (ф. 0504835)</w:t>
            </w:r>
          </w:p>
        </w:tc>
        <w:tc>
          <w:tcPr>
            <w:tcW w:w="2617" w:type="dxa"/>
            <w:gridSpan w:val="2"/>
            <w:shd w:val="clear" w:color="auto" w:fill="auto"/>
          </w:tcPr>
          <w:p w14:paraId="7EA056D6" w14:textId="77777777" w:rsidR="00576AD2" w:rsidRPr="00A112CC" w:rsidRDefault="00576AD2" w:rsidP="00FF4076">
            <w:pPr>
              <w:widowControl w:val="0"/>
              <w:ind w:firstLine="0"/>
              <w:jc w:val="center"/>
              <w:rPr>
                <w:sz w:val="20"/>
              </w:rPr>
            </w:pPr>
            <w:r w:rsidRPr="00A112CC">
              <w:rPr>
                <w:sz w:val="20"/>
              </w:rPr>
              <w:t>2.209.7х.56х</w:t>
            </w:r>
          </w:p>
          <w:p w14:paraId="68304C0C" w14:textId="72D1B39E" w:rsidR="00576AD2" w:rsidRPr="00A112CC" w:rsidRDefault="00576AD2" w:rsidP="00FF4076">
            <w:pPr>
              <w:widowControl w:val="0"/>
              <w:ind w:firstLine="0"/>
              <w:jc w:val="center"/>
              <w:rPr>
                <w:sz w:val="20"/>
              </w:rPr>
            </w:pPr>
            <w:r w:rsidRPr="00A112CC">
              <w:rPr>
                <w:sz w:val="20"/>
              </w:rPr>
              <w:t>(562, 563, 564, 566, 567)</w:t>
            </w:r>
          </w:p>
        </w:tc>
        <w:tc>
          <w:tcPr>
            <w:tcW w:w="2617" w:type="dxa"/>
            <w:shd w:val="clear" w:color="auto" w:fill="auto"/>
          </w:tcPr>
          <w:p w14:paraId="1FE24F63" w14:textId="77777777" w:rsidR="00576AD2" w:rsidRPr="00A112CC" w:rsidRDefault="00576AD2" w:rsidP="00FF4076">
            <w:pPr>
              <w:widowControl w:val="0"/>
              <w:ind w:firstLine="0"/>
              <w:jc w:val="center"/>
              <w:rPr>
                <w:sz w:val="20"/>
              </w:rPr>
            </w:pPr>
            <w:r w:rsidRPr="00A112CC">
              <w:rPr>
                <w:sz w:val="20"/>
              </w:rPr>
              <w:t>2.401.10.172</w:t>
            </w:r>
          </w:p>
        </w:tc>
      </w:tr>
      <w:tr w:rsidR="00A112CC" w:rsidRPr="00A112CC" w14:paraId="5716BB1E" w14:textId="77777777" w:rsidTr="003D73B3">
        <w:trPr>
          <w:trHeight w:val="20"/>
        </w:trPr>
        <w:tc>
          <w:tcPr>
            <w:tcW w:w="2616" w:type="dxa"/>
            <w:shd w:val="clear" w:color="auto" w:fill="auto"/>
          </w:tcPr>
          <w:p w14:paraId="1CCFFAAD" w14:textId="77777777" w:rsidR="00576AD2" w:rsidRPr="00A112CC" w:rsidRDefault="00576AD2" w:rsidP="00FF4076">
            <w:pPr>
              <w:widowControl w:val="0"/>
              <w:autoSpaceDE w:val="0"/>
              <w:autoSpaceDN w:val="0"/>
              <w:adjustRightInd w:val="0"/>
              <w:ind w:firstLine="0"/>
              <w:rPr>
                <w:sz w:val="20"/>
              </w:rPr>
            </w:pPr>
            <w:r w:rsidRPr="00A112CC">
              <w:rPr>
                <w:sz w:val="20"/>
              </w:rPr>
              <w:t>Возмещение ущерба виновными лицами в натуральной форме</w:t>
            </w:r>
          </w:p>
        </w:tc>
        <w:tc>
          <w:tcPr>
            <w:tcW w:w="2617" w:type="dxa"/>
            <w:shd w:val="clear" w:color="auto" w:fill="auto"/>
          </w:tcPr>
          <w:p w14:paraId="71D08248" w14:textId="77777777" w:rsidR="00576AD2" w:rsidRPr="00A112CC" w:rsidRDefault="00576AD2" w:rsidP="00FF4076">
            <w:pPr>
              <w:widowControl w:val="0"/>
              <w:ind w:firstLine="0"/>
              <w:rPr>
                <w:sz w:val="20"/>
              </w:rPr>
            </w:pPr>
            <w:r w:rsidRPr="00A112CC">
              <w:rPr>
                <w:sz w:val="20"/>
              </w:rPr>
              <w:t>Бухгалтерская справка (ф. 0504833)</w:t>
            </w:r>
          </w:p>
          <w:p w14:paraId="6722F047" w14:textId="77777777" w:rsidR="00576AD2" w:rsidRPr="00A112CC" w:rsidRDefault="00576AD2" w:rsidP="00FF4076">
            <w:pPr>
              <w:widowControl w:val="0"/>
              <w:ind w:firstLine="0"/>
              <w:rPr>
                <w:sz w:val="20"/>
              </w:rPr>
            </w:pPr>
            <w:r w:rsidRPr="00A112CC">
              <w:rPr>
                <w:sz w:val="20"/>
              </w:rPr>
              <w:t>Решение комиссии</w:t>
            </w:r>
          </w:p>
        </w:tc>
        <w:tc>
          <w:tcPr>
            <w:tcW w:w="2617" w:type="dxa"/>
            <w:gridSpan w:val="2"/>
            <w:shd w:val="clear" w:color="auto" w:fill="auto"/>
          </w:tcPr>
          <w:p w14:paraId="5E43EEE9" w14:textId="738D5C4F" w:rsidR="00576AD2" w:rsidRPr="00A112CC" w:rsidRDefault="00576AD2" w:rsidP="00FF4076">
            <w:pPr>
              <w:widowControl w:val="0"/>
              <w:ind w:firstLine="0"/>
              <w:jc w:val="center"/>
              <w:rPr>
                <w:sz w:val="20"/>
              </w:rPr>
            </w:pPr>
          </w:p>
          <w:p w14:paraId="68AC973F" w14:textId="6F315AB3" w:rsidR="00576AD2" w:rsidRPr="00A112CC" w:rsidRDefault="00576AD2" w:rsidP="00FF4076">
            <w:pPr>
              <w:widowControl w:val="0"/>
              <w:ind w:firstLine="0"/>
              <w:jc w:val="center"/>
              <w:rPr>
                <w:sz w:val="20"/>
              </w:rPr>
            </w:pPr>
            <w:r w:rsidRPr="00A112CC">
              <w:rPr>
                <w:sz w:val="20"/>
              </w:rPr>
              <w:t>0.105.3х.34х</w:t>
            </w:r>
          </w:p>
          <w:p w14:paraId="40333AA2" w14:textId="224C450B" w:rsidR="00576AD2" w:rsidRPr="00A112CC" w:rsidRDefault="00576AD2" w:rsidP="00FF4076">
            <w:pPr>
              <w:widowControl w:val="0"/>
              <w:ind w:firstLine="0"/>
              <w:jc w:val="center"/>
              <w:rPr>
                <w:kern w:val="24"/>
                <w:sz w:val="20"/>
              </w:rPr>
            </w:pPr>
            <w:r w:rsidRPr="00A112CC">
              <w:rPr>
                <w:kern w:val="24"/>
                <w:sz w:val="20"/>
              </w:rPr>
              <w:t>0.101.хх.310</w:t>
            </w:r>
          </w:p>
          <w:p w14:paraId="4268B1D4" w14:textId="4D6EDB4D" w:rsidR="00576AD2" w:rsidRPr="00A112CC" w:rsidRDefault="00576AD2" w:rsidP="00FF4076">
            <w:pPr>
              <w:widowControl w:val="0"/>
              <w:ind w:firstLine="0"/>
              <w:jc w:val="center"/>
              <w:rPr>
                <w:sz w:val="20"/>
              </w:rPr>
            </w:pPr>
            <w:r w:rsidRPr="00A112CC">
              <w:rPr>
                <w:kern w:val="24"/>
                <w:sz w:val="20"/>
              </w:rPr>
              <w:t>0.102.хх.320</w:t>
            </w:r>
          </w:p>
        </w:tc>
        <w:tc>
          <w:tcPr>
            <w:tcW w:w="2617" w:type="dxa"/>
            <w:shd w:val="clear" w:color="auto" w:fill="auto"/>
          </w:tcPr>
          <w:p w14:paraId="177AA4F3" w14:textId="71E4BB31" w:rsidR="00576AD2" w:rsidRPr="00A112CC" w:rsidRDefault="00576AD2" w:rsidP="00FF4076">
            <w:pPr>
              <w:widowControl w:val="0"/>
              <w:ind w:firstLine="0"/>
              <w:jc w:val="center"/>
              <w:rPr>
                <w:sz w:val="20"/>
              </w:rPr>
            </w:pPr>
            <w:r w:rsidRPr="00A112CC">
              <w:rPr>
                <w:sz w:val="20"/>
              </w:rPr>
              <w:t>0.209.7х.667</w:t>
            </w:r>
          </w:p>
        </w:tc>
      </w:tr>
      <w:tr w:rsidR="00A112CC" w:rsidRPr="00A112CC" w14:paraId="5BDE0766" w14:textId="77777777" w:rsidTr="003D73B3">
        <w:trPr>
          <w:trHeight w:val="20"/>
        </w:trPr>
        <w:tc>
          <w:tcPr>
            <w:tcW w:w="2616" w:type="dxa"/>
            <w:shd w:val="clear" w:color="auto" w:fill="auto"/>
          </w:tcPr>
          <w:p w14:paraId="1E155A9F" w14:textId="111B2B14" w:rsidR="00576AD2" w:rsidRPr="00A112CC" w:rsidRDefault="00576AD2" w:rsidP="00FF4076">
            <w:pPr>
              <w:widowControl w:val="0"/>
              <w:ind w:firstLine="0"/>
              <w:rPr>
                <w:sz w:val="20"/>
              </w:rPr>
            </w:pPr>
            <w:r w:rsidRPr="00A112CC">
              <w:rPr>
                <w:sz w:val="20"/>
              </w:rPr>
              <w:t>Отражение сумм задолженности работников учреждения по излишне выплаченным им суммам оплаты труда (не удержанным из заработной платы)</w:t>
            </w:r>
          </w:p>
        </w:tc>
        <w:tc>
          <w:tcPr>
            <w:tcW w:w="2617" w:type="dxa"/>
            <w:shd w:val="clear" w:color="auto" w:fill="auto"/>
          </w:tcPr>
          <w:p w14:paraId="6ED3A5B7" w14:textId="5684F5E2" w:rsidR="00576AD2" w:rsidRPr="00A112CC" w:rsidRDefault="00576AD2" w:rsidP="00FF4076">
            <w:pPr>
              <w:widowControl w:val="0"/>
              <w:ind w:firstLine="0"/>
              <w:rPr>
                <w:sz w:val="20"/>
              </w:rPr>
            </w:pPr>
          </w:p>
        </w:tc>
        <w:tc>
          <w:tcPr>
            <w:tcW w:w="2617" w:type="dxa"/>
            <w:gridSpan w:val="2"/>
            <w:shd w:val="clear" w:color="auto" w:fill="auto"/>
          </w:tcPr>
          <w:p w14:paraId="48893D63" w14:textId="45D9CB86" w:rsidR="00576AD2" w:rsidRPr="00A112CC" w:rsidRDefault="00576AD2" w:rsidP="00FF4076">
            <w:pPr>
              <w:widowControl w:val="0"/>
              <w:ind w:firstLine="0"/>
              <w:jc w:val="center"/>
              <w:rPr>
                <w:sz w:val="20"/>
              </w:rPr>
            </w:pPr>
          </w:p>
        </w:tc>
        <w:tc>
          <w:tcPr>
            <w:tcW w:w="2617" w:type="dxa"/>
            <w:shd w:val="clear" w:color="auto" w:fill="auto"/>
          </w:tcPr>
          <w:p w14:paraId="5404EBFC" w14:textId="4F61A726" w:rsidR="00576AD2" w:rsidRPr="00A112CC" w:rsidRDefault="00576AD2" w:rsidP="00FF4076">
            <w:pPr>
              <w:widowControl w:val="0"/>
              <w:ind w:firstLine="0"/>
              <w:jc w:val="center"/>
              <w:rPr>
                <w:sz w:val="20"/>
              </w:rPr>
            </w:pPr>
          </w:p>
        </w:tc>
      </w:tr>
      <w:tr w:rsidR="00A112CC" w:rsidRPr="00A112CC" w14:paraId="76A03C78" w14:textId="77777777" w:rsidTr="003D73B3">
        <w:trPr>
          <w:trHeight w:val="20"/>
        </w:trPr>
        <w:tc>
          <w:tcPr>
            <w:tcW w:w="2616" w:type="dxa"/>
            <w:shd w:val="clear" w:color="auto" w:fill="auto"/>
          </w:tcPr>
          <w:p w14:paraId="17C318E5" w14:textId="2E1C14CC" w:rsidR="00576AD2" w:rsidRPr="00A112CC" w:rsidRDefault="00576AD2" w:rsidP="00FF4076">
            <w:pPr>
              <w:widowControl w:val="0"/>
              <w:ind w:firstLine="0"/>
              <w:rPr>
                <w:sz w:val="20"/>
              </w:rPr>
            </w:pPr>
            <w:r w:rsidRPr="00A112CC">
              <w:rPr>
                <w:sz w:val="20"/>
              </w:rPr>
              <w:t xml:space="preserve">в случае согласия работников с сумой задолженности </w:t>
            </w:r>
          </w:p>
        </w:tc>
        <w:tc>
          <w:tcPr>
            <w:tcW w:w="2617" w:type="dxa"/>
            <w:shd w:val="clear" w:color="auto" w:fill="auto"/>
          </w:tcPr>
          <w:p w14:paraId="0656A3BD" w14:textId="77777777" w:rsidR="00576AD2" w:rsidRPr="00A112CC" w:rsidRDefault="00576AD2" w:rsidP="00FF4076">
            <w:pPr>
              <w:widowControl w:val="0"/>
              <w:ind w:firstLine="0"/>
              <w:rPr>
                <w:sz w:val="20"/>
              </w:rPr>
            </w:pPr>
            <w:r w:rsidRPr="00A112CC">
              <w:rPr>
                <w:sz w:val="20"/>
              </w:rPr>
              <w:t>Расчет</w:t>
            </w:r>
          </w:p>
          <w:p w14:paraId="329EC031" w14:textId="44D44408"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1E42AD7E" w14:textId="77777777" w:rsidR="00576AD2" w:rsidRPr="00A112CC" w:rsidRDefault="00576AD2" w:rsidP="00FF4076">
            <w:pPr>
              <w:widowControl w:val="0"/>
              <w:ind w:firstLine="0"/>
              <w:jc w:val="center"/>
              <w:rPr>
                <w:sz w:val="20"/>
              </w:rPr>
            </w:pPr>
            <w:r w:rsidRPr="00A112CC">
              <w:rPr>
                <w:sz w:val="20"/>
              </w:rPr>
              <w:t>2.209.34.567</w:t>
            </w:r>
          </w:p>
          <w:p w14:paraId="0F3FD7B8" w14:textId="7F06724B" w:rsidR="00576AD2" w:rsidRPr="00A112CC" w:rsidDel="00BE3A8D" w:rsidRDefault="00576AD2" w:rsidP="00FF4076">
            <w:pPr>
              <w:widowControl w:val="0"/>
              <w:ind w:firstLine="0"/>
              <w:jc w:val="center"/>
              <w:rPr>
                <w:sz w:val="20"/>
              </w:rPr>
            </w:pPr>
            <w:r w:rsidRPr="00A112CC">
              <w:rPr>
                <w:sz w:val="20"/>
              </w:rPr>
              <w:t>4.209.34.567</w:t>
            </w:r>
          </w:p>
        </w:tc>
        <w:tc>
          <w:tcPr>
            <w:tcW w:w="2617" w:type="dxa"/>
            <w:shd w:val="clear" w:color="auto" w:fill="auto"/>
          </w:tcPr>
          <w:p w14:paraId="15E0B339" w14:textId="77777777" w:rsidR="00576AD2" w:rsidRPr="00A112CC" w:rsidRDefault="00576AD2" w:rsidP="00FF4076">
            <w:pPr>
              <w:widowControl w:val="0"/>
              <w:ind w:firstLine="0"/>
              <w:jc w:val="center"/>
              <w:rPr>
                <w:sz w:val="20"/>
              </w:rPr>
            </w:pPr>
            <w:r w:rsidRPr="00A112CC">
              <w:rPr>
                <w:sz w:val="20"/>
              </w:rPr>
              <w:t>2.401.10.134</w:t>
            </w:r>
          </w:p>
          <w:p w14:paraId="1F435F00" w14:textId="68484DCC" w:rsidR="00576AD2" w:rsidRPr="00A112CC" w:rsidDel="00BE3A8D" w:rsidRDefault="00576AD2" w:rsidP="00FF4076">
            <w:pPr>
              <w:widowControl w:val="0"/>
              <w:ind w:firstLine="0"/>
              <w:jc w:val="center"/>
              <w:rPr>
                <w:sz w:val="20"/>
              </w:rPr>
            </w:pPr>
            <w:r w:rsidRPr="00A112CC">
              <w:rPr>
                <w:sz w:val="20"/>
              </w:rPr>
              <w:t>4.401.10.134</w:t>
            </w:r>
          </w:p>
        </w:tc>
      </w:tr>
      <w:tr w:rsidR="00A112CC" w:rsidRPr="00A112CC" w14:paraId="4724C0AB" w14:textId="77777777" w:rsidTr="003D73B3">
        <w:trPr>
          <w:trHeight w:val="20"/>
        </w:trPr>
        <w:tc>
          <w:tcPr>
            <w:tcW w:w="2616" w:type="dxa"/>
            <w:vMerge w:val="restart"/>
            <w:shd w:val="clear" w:color="auto" w:fill="auto"/>
          </w:tcPr>
          <w:p w14:paraId="6D6FEEE9" w14:textId="38DD7EE0" w:rsidR="00576AD2" w:rsidRPr="00A112CC" w:rsidRDefault="00576AD2" w:rsidP="00FF4076">
            <w:pPr>
              <w:widowControl w:val="0"/>
              <w:ind w:firstLine="0"/>
              <w:rPr>
                <w:sz w:val="20"/>
              </w:rPr>
            </w:pPr>
            <w:r w:rsidRPr="00A112CC">
              <w:rPr>
                <w:sz w:val="20"/>
              </w:rPr>
              <w:t>в случае оспаривания работником оснований и размеров удержаний</w:t>
            </w:r>
          </w:p>
        </w:tc>
        <w:tc>
          <w:tcPr>
            <w:tcW w:w="2617" w:type="dxa"/>
            <w:vMerge w:val="restart"/>
            <w:shd w:val="clear" w:color="auto" w:fill="auto"/>
          </w:tcPr>
          <w:p w14:paraId="24592334" w14:textId="77777777" w:rsidR="00576AD2" w:rsidRPr="00A112CC" w:rsidRDefault="00576AD2" w:rsidP="00FF4076">
            <w:pPr>
              <w:widowControl w:val="0"/>
              <w:ind w:firstLine="0"/>
              <w:rPr>
                <w:sz w:val="20"/>
              </w:rPr>
            </w:pPr>
            <w:r w:rsidRPr="00A112CC">
              <w:rPr>
                <w:sz w:val="20"/>
              </w:rPr>
              <w:t>Расчет</w:t>
            </w:r>
          </w:p>
          <w:p w14:paraId="0AA854D7" w14:textId="77777777" w:rsidR="00576AD2" w:rsidRPr="00A112CC" w:rsidRDefault="00576AD2" w:rsidP="00FF4076">
            <w:pPr>
              <w:autoSpaceDE w:val="0"/>
              <w:autoSpaceDN w:val="0"/>
              <w:adjustRightInd w:val="0"/>
              <w:ind w:firstLine="0"/>
              <w:rPr>
                <w:sz w:val="20"/>
              </w:rPr>
            </w:pPr>
            <w:r w:rsidRPr="00A112CC">
              <w:rPr>
                <w:sz w:val="20"/>
              </w:rPr>
              <w:t>Иск в суд</w:t>
            </w:r>
          </w:p>
          <w:p w14:paraId="7A2D4532" w14:textId="76CB7280"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35C48660" w14:textId="75F493C1" w:rsidR="00576AD2" w:rsidRPr="00A112CC" w:rsidDel="00BE3A8D" w:rsidRDefault="00576AD2" w:rsidP="00FF4076">
            <w:pPr>
              <w:widowControl w:val="0"/>
              <w:ind w:firstLine="0"/>
              <w:jc w:val="center"/>
              <w:rPr>
                <w:sz w:val="20"/>
              </w:rPr>
            </w:pPr>
            <w:r w:rsidRPr="00A112CC">
              <w:rPr>
                <w:sz w:val="20"/>
              </w:rPr>
              <w:t>2.209.34.567</w:t>
            </w:r>
          </w:p>
        </w:tc>
        <w:tc>
          <w:tcPr>
            <w:tcW w:w="2617" w:type="dxa"/>
            <w:shd w:val="clear" w:color="auto" w:fill="auto"/>
          </w:tcPr>
          <w:p w14:paraId="42D54BAC" w14:textId="77777777" w:rsidR="00576AD2" w:rsidRPr="00A112CC" w:rsidRDefault="00576AD2" w:rsidP="00FF4076">
            <w:pPr>
              <w:widowControl w:val="0"/>
              <w:ind w:firstLine="0"/>
              <w:jc w:val="center"/>
              <w:rPr>
                <w:sz w:val="20"/>
              </w:rPr>
            </w:pPr>
            <w:r w:rsidRPr="00A112CC">
              <w:rPr>
                <w:sz w:val="20"/>
              </w:rPr>
              <w:t>2.401.41.134</w:t>
            </w:r>
          </w:p>
          <w:p w14:paraId="4F63EA6A" w14:textId="0BC4E95E" w:rsidR="00576AD2" w:rsidRPr="00A112CC" w:rsidDel="00BE3A8D" w:rsidRDefault="00576AD2" w:rsidP="00FF4076">
            <w:pPr>
              <w:widowControl w:val="0"/>
              <w:ind w:firstLine="0"/>
              <w:jc w:val="center"/>
              <w:rPr>
                <w:sz w:val="20"/>
              </w:rPr>
            </w:pPr>
            <w:r w:rsidRPr="00A112CC">
              <w:rPr>
                <w:sz w:val="20"/>
              </w:rPr>
              <w:t>2.401.49.134</w:t>
            </w:r>
          </w:p>
        </w:tc>
      </w:tr>
      <w:tr w:rsidR="00A112CC" w:rsidRPr="00A112CC" w14:paraId="0BF18DAC" w14:textId="77777777" w:rsidTr="003D73B3">
        <w:trPr>
          <w:trHeight w:val="20"/>
        </w:trPr>
        <w:tc>
          <w:tcPr>
            <w:tcW w:w="2616" w:type="dxa"/>
            <w:vMerge/>
            <w:shd w:val="clear" w:color="auto" w:fill="auto"/>
          </w:tcPr>
          <w:p w14:paraId="740C835E" w14:textId="77777777" w:rsidR="00576AD2" w:rsidRPr="00A112CC" w:rsidRDefault="00576AD2" w:rsidP="00FF4076">
            <w:pPr>
              <w:widowControl w:val="0"/>
              <w:ind w:firstLine="0"/>
              <w:rPr>
                <w:sz w:val="20"/>
              </w:rPr>
            </w:pPr>
          </w:p>
        </w:tc>
        <w:tc>
          <w:tcPr>
            <w:tcW w:w="2617" w:type="dxa"/>
            <w:vMerge/>
            <w:shd w:val="clear" w:color="auto" w:fill="auto"/>
          </w:tcPr>
          <w:p w14:paraId="1F189D9E" w14:textId="77777777" w:rsidR="00576AD2" w:rsidRPr="00A112CC" w:rsidRDefault="00576AD2" w:rsidP="00FF4076">
            <w:pPr>
              <w:widowControl w:val="0"/>
              <w:ind w:firstLine="0"/>
              <w:rPr>
                <w:sz w:val="20"/>
              </w:rPr>
            </w:pPr>
          </w:p>
        </w:tc>
        <w:tc>
          <w:tcPr>
            <w:tcW w:w="2617" w:type="dxa"/>
            <w:gridSpan w:val="2"/>
            <w:shd w:val="clear" w:color="auto" w:fill="auto"/>
          </w:tcPr>
          <w:p w14:paraId="0E63829B" w14:textId="3238E133" w:rsidR="00576AD2" w:rsidRPr="00A112CC" w:rsidDel="00BE3A8D" w:rsidRDefault="00576AD2" w:rsidP="00FF4076">
            <w:pPr>
              <w:widowControl w:val="0"/>
              <w:ind w:firstLine="0"/>
              <w:jc w:val="center"/>
              <w:rPr>
                <w:sz w:val="20"/>
              </w:rPr>
            </w:pPr>
            <w:r w:rsidRPr="00A112CC">
              <w:rPr>
                <w:sz w:val="20"/>
              </w:rPr>
              <w:t>4.209.34.567</w:t>
            </w:r>
          </w:p>
        </w:tc>
        <w:tc>
          <w:tcPr>
            <w:tcW w:w="2617" w:type="dxa"/>
            <w:shd w:val="clear" w:color="auto" w:fill="auto"/>
          </w:tcPr>
          <w:p w14:paraId="45F9C1E8" w14:textId="77777777" w:rsidR="00576AD2" w:rsidRPr="00A112CC" w:rsidRDefault="00576AD2" w:rsidP="00FF4076">
            <w:pPr>
              <w:widowControl w:val="0"/>
              <w:ind w:firstLine="0"/>
              <w:jc w:val="center"/>
              <w:rPr>
                <w:sz w:val="20"/>
              </w:rPr>
            </w:pPr>
            <w:r w:rsidRPr="00A112CC">
              <w:rPr>
                <w:sz w:val="20"/>
              </w:rPr>
              <w:t>4.401.41.134</w:t>
            </w:r>
          </w:p>
          <w:p w14:paraId="1A961D5F" w14:textId="1990AE4F" w:rsidR="00576AD2" w:rsidRPr="00A112CC" w:rsidDel="00BE3A8D" w:rsidRDefault="00576AD2" w:rsidP="00FF4076">
            <w:pPr>
              <w:widowControl w:val="0"/>
              <w:ind w:firstLine="0"/>
              <w:jc w:val="center"/>
              <w:rPr>
                <w:sz w:val="20"/>
              </w:rPr>
            </w:pPr>
            <w:r w:rsidRPr="00A112CC">
              <w:rPr>
                <w:sz w:val="20"/>
              </w:rPr>
              <w:t>4.401.49.134</w:t>
            </w:r>
          </w:p>
        </w:tc>
      </w:tr>
      <w:tr w:rsidR="00A112CC" w:rsidRPr="00A112CC" w14:paraId="5174136C" w14:textId="77777777" w:rsidTr="003D73B3">
        <w:trPr>
          <w:trHeight w:val="20"/>
        </w:trPr>
        <w:tc>
          <w:tcPr>
            <w:tcW w:w="2616" w:type="dxa"/>
            <w:vMerge w:val="restart"/>
            <w:shd w:val="clear" w:color="auto" w:fill="auto"/>
          </w:tcPr>
          <w:p w14:paraId="47F8E568" w14:textId="5E7BDC0C" w:rsidR="00576AD2" w:rsidRPr="00A112CC" w:rsidRDefault="00576AD2" w:rsidP="00FF4076">
            <w:pPr>
              <w:widowControl w:val="0"/>
              <w:ind w:firstLine="0"/>
              <w:rPr>
                <w:sz w:val="20"/>
              </w:rPr>
            </w:pPr>
            <w:r w:rsidRPr="00A112CC">
              <w:rPr>
                <w:sz w:val="20"/>
              </w:rPr>
              <w:t>- уточнена сумма оспариваемой задолженности</w:t>
            </w:r>
          </w:p>
        </w:tc>
        <w:tc>
          <w:tcPr>
            <w:tcW w:w="2617" w:type="dxa"/>
            <w:vMerge w:val="restart"/>
            <w:shd w:val="clear" w:color="auto" w:fill="auto"/>
          </w:tcPr>
          <w:p w14:paraId="50B59FE9" w14:textId="77777777" w:rsidR="00576AD2" w:rsidRPr="00A112CC" w:rsidRDefault="00576AD2" w:rsidP="00FF4076">
            <w:pPr>
              <w:autoSpaceDE w:val="0"/>
              <w:autoSpaceDN w:val="0"/>
              <w:adjustRightInd w:val="0"/>
              <w:ind w:firstLine="0"/>
              <w:rPr>
                <w:sz w:val="20"/>
              </w:rPr>
            </w:pPr>
            <w:r w:rsidRPr="00A112CC">
              <w:rPr>
                <w:sz w:val="20"/>
              </w:rPr>
              <w:t>Решение суда</w:t>
            </w:r>
          </w:p>
          <w:p w14:paraId="32859395" w14:textId="62C48888"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28B6AFE9" w14:textId="77777777" w:rsidR="00576AD2" w:rsidRPr="00A112CC" w:rsidRDefault="00576AD2" w:rsidP="00FF4076">
            <w:pPr>
              <w:widowControl w:val="0"/>
              <w:ind w:firstLine="0"/>
              <w:jc w:val="center"/>
              <w:rPr>
                <w:sz w:val="20"/>
              </w:rPr>
            </w:pPr>
            <w:r w:rsidRPr="00A112CC">
              <w:rPr>
                <w:sz w:val="20"/>
              </w:rPr>
              <w:t>2.401.41.134</w:t>
            </w:r>
          </w:p>
          <w:p w14:paraId="497B9BF0" w14:textId="038743B5" w:rsidR="00576AD2" w:rsidRPr="00A112CC" w:rsidDel="00BE3A8D" w:rsidRDefault="00576AD2" w:rsidP="00FF4076">
            <w:pPr>
              <w:widowControl w:val="0"/>
              <w:ind w:firstLine="0"/>
              <w:jc w:val="center"/>
              <w:rPr>
                <w:sz w:val="20"/>
              </w:rPr>
            </w:pPr>
            <w:r w:rsidRPr="00A112CC">
              <w:rPr>
                <w:sz w:val="20"/>
              </w:rPr>
              <w:t>2.401.49.134</w:t>
            </w:r>
          </w:p>
        </w:tc>
        <w:tc>
          <w:tcPr>
            <w:tcW w:w="2617" w:type="dxa"/>
            <w:shd w:val="clear" w:color="auto" w:fill="auto"/>
          </w:tcPr>
          <w:p w14:paraId="261A13BD" w14:textId="773D23DC" w:rsidR="00576AD2" w:rsidRPr="00A112CC" w:rsidDel="00BE3A8D" w:rsidRDefault="00576AD2" w:rsidP="00FF4076">
            <w:pPr>
              <w:widowControl w:val="0"/>
              <w:ind w:firstLine="0"/>
              <w:jc w:val="center"/>
              <w:rPr>
                <w:sz w:val="20"/>
              </w:rPr>
            </w:pPr>
            <w:r w:rsidRPr="00A112CC">
              <w:rPr>
                <w:sz w:val="20"/>
              </w:rPr>
              <w:t>2.209.34.667</w:t>
            </w:r>
          </w:p>
        </w:tc>
      </w:tr>
      <w:tr w:rsidR="00A112CC" w:rsidRPr="00A112CC" w14:paraId="7E4010AB" w14:textId="77777777" w:rsidTr="003D73B3">
        <w:trPr>
          <w:trHeight w:val="20"/>
        </w:trPr>
        <w:tc>
          <w:tcPr>
            <w:tcW w:w="2616" w:type="dxa"/>
            <w:vMerge/>
            <w:shd w:val="clear" w:color="auto" w:fill="auto"/>
          </w:tcPr>
          <w:p w14:paraId="5EF4892C" w14:textId="77777777" w:rsidR="00576AD2" w:rsidRPr="00A112CC" w:rsidRDefault="00576AD2" w:rsidP="00FF4076">
            <w:pPr>
              <w:widowControl w:val="0"/>
              <w:ind w:firstLine="0"/>
              <w:rPr>
                <w:sz w:val="20"/>
              </w:rPr>
            </w:pPr>
          </w:p>
        </w:tc>
        <w:tc>
          <w:tcPr>
            <w:tcW w:w="2617" w:type="dxa"/>
            <w:vMerge/>
            <w:shd w:val="clear" w:color="auto" w:fill="auto"/>
          </w:tcPr>
          <w:p w14:paraId="663F3ADE" w14:textId="77777777" w:rsidR="00576AD2" w:rsidRPr="00A112CC" w:rsidRDefault="00576AD2" w:rsidP="00FF4076">
            <w:pPr>
              <w:widowControl w:val="0"/>
              <w:ind w:firstLine="0"/>
              <w:rPr>
                <w:sz w:val="20"/>
              </w:rPr>
            </w:pPr>
          </w:p>
        </w:tc>
        <w:tc>
          <w:tcPr>
            <w:tcW w:w="2617" w:type="dxa"/>
            <w:gridSpan w:val="2"/>
            <w:shd w:val="clear" w:color="auto" w:fill="auto"/>
          </w:tcPr>
          <w:p w14:paraId="22C24758" w14:textId="4B24281C" w:rsidR="00576AD2" w:rsidRPr="00A112CC" w:rsidDel="00BE3A8D" w:rsidRDefault="00576AD2" w:rsidP="00FF4076">
            <w:pPr>
              <w:widowControl w:val="0"/>
              <w:ind w:firstLine="0"/>
              <w:jc w:val="center"/>
              <w:rPr>
                <w:sz w:val="20"/>
              </w:rPr>
            </w:pPr>
            <w:r w:rsidRPr="00A112CC">
              <w:rPr>
                <w:sz w:val="20"/>
              </w:rPr>
              <w:t>2.401.41.134</w:t>
            </w:r>
          </w:p>
        </w:tc>
        <w:tc>
          <w:tcPr>
            <w:tcW w:w="2617" w:type="dxa"/>
            <w:shd w:val="clear" w:color="auto" w:fill="auto"/>
          </w:tcPr>
          <w:p w14:paraId="1237B5A4" w14:textId="28AC1B92" w:rsidR="00576AD2" w:rsidRPr="00A112CC" w:rsidDel="00BE3A8D" w:rsidRDefault="00576AD2" w:rsidP="00FF4076">
            <w:pPr>
              <w:widowControl w:val="0"/>
              <w:ind w:firstLine="0"/>
              <w:jc w:val="center"/>
              <w:rPr>
                <w:sz w:val="20"/>
              </w:rPr>
            </w:pPr>
            <w:r w:rsidRPr="00A112CC">
              <w:rPr>
                <w:sz w:val="20"/>
              </w:rPr>
              <w:t>2.401.10.134</w:t>
            </w:r>
          </w:p>
        </w:tc>
      </w:tr>
      <w:tr w:rsidR="00A112CC" w:rsidRPr="00A112CC" w14:paraId="2396C7CC" w14:textId="77777777" w:rsidTr="003D73B3">
        <w:trPr>
          <w:trHeight w:val="20"/>
        </w:trPr>
        <w:tc>
          <w:tcPr>
            <w:tcW w:w="2616" w:type="dxa"/>
            <w:vMerge/>
            <w:shd w:val="clear" w:color="auto" w:fill="auto"/>
          </w:tcPr>
          <w:p w14:paraId="7CBDBF98" w14:textId="77777777" w:rsidR="00576AD2" w:rsidRPr="00A112CC" w:rsidRDefault="00576AD2" w:rsidP="00FF4076">
            <w:pPr>
              <w:widowControl w:val="0"/>
              <w:ind w:firstLine="0"/>
              <w:rPr>
                <w:sz w:val="20"/>
              </w:rPr>
            </w:pPr>
          </w:p>
        </w:tc>
        <w:tc>
          <w:tcPr>
            <w:tcW w:w="2617" w:type="dxa"/>
            <w:vMerge/>
            <w:shd w:val="clear" w:color="auto" w:fill="auto"/>
          </w:tcPr>
          <w:p w14:paraId="166C2FAB" w14:textId="77777777" w:rsidR="00576AD2" w:rsidRPr="00A112CC" w:rsidRDefault="00576AD2" w:rsidP="00FF4076">
            <w:pPr>
              <w:widowControl w:val="0"/>
              <w:ind w:firstLine="0"/>
              <w:rPr>
                <w:sz w:val="20"/>
              </w:rPr>
            </w:pPr>
          </w:p>
        </w:tc>
        <w:tc>
          <w:tcPr>
            <w:tcW w:w="2617" w:type="dxa"/>
            <w:gridSpan w:val="2"/>
            <w:shd w:val="clear" w:color="auto" w:fill="auto"/>
          </w:tcPr>
          <w:p w14:paraId="6DAA6576" w14:textId="77777777" w:rsidR="00576AD2" w:rsidRPr="00A112CC" w:rsidRDefault="00576AD2" w:rsidP="00FF4076">
            <w:pPr>
              <w:widowControl w:val="0"/>
              <w:ind w:firstLine="0"/>
              <w:jc w:val="center"/>
              <w:rPr>
                <w:sz w:val="20"/>
              </w:rPr>
            </w:pPr>
            <w:r w:rsidRPr="00A112CC">
              <w:rPr>
                <w:sz w:val="20"/>
              </w:rPr>
              <w:t>4.401.41.134</w:t>
            </w:r>
          </w:p>
          <w:p w14:paraId="4F6D79ED" w14:textId="3D034D43" w:rsidR="00576AD2" w:rsidRPr="00A112CC" w:rsidDel="00BE3A8D" w:rsidRDefault="00576AD2" w:rsidP="00FF4076">
            <w:pPr>
              <w:widowControl w:val="0"/>
              <w:ind w:firstLine="0"/>
              <w:jc w:val="center"/>
              <w:rPr>
                <w:sz w:val="20"/>
              </w:rPr>
            </w:pPr>
            <w:r w:rsidRPr="00A112CC">
              <w:rPr>
                <w:sz w:val="20"/>
              </w:rPr>
              <w:t>4.401.49.134</w:t>
            </w:r>
          </w:p>
        </w:tc>
        <w:tc>
          <w:tcPr>
            <w:tcW w:w="2617" w:type="dxa"/>
            <w:shd w:val="clear" w:color="auto" w:fill="auto"/>
          </w:tcPr>
          <w:p w14:paraId="35EB6BE4" w14:textId="23CC7274" w:rsidR="00576AD2" w:rsidRPr="00A112CC" w:rsidDel="00BE3A8D" w:rsidRDefault="00576AD2" w:rsidP="00FF4076">
            <w:pPr>
              <w:widowControl w:val="0"/>
              <w:ind w:firstLine="0"/>
              <w:jc w:val="center"/>
              <w:rPr>
                <w:sz w:val="20"/>
              </w:rPr>
            </w:pPr>
            <w:r w:rsidRPr="00A112CC">
              <w:rPr>
                <w:sz w:val="20"/>
              </w:rPr>
              <w:t>4.209.34.667</w:t>
            </w:r>
          </w:p>
        </w:tc>
      </w:tr>
      <w:tr w:rsidR="00A112CC" w:rsidRPr="00A112CC" w14:paraId="262CE665" w14:textId="77777777" w:rsidTr="003D73B3">
        <w:trPr>
          <w:trHeight w:val="20"/>
        </w:trPr>
        <w:tc>
          <w:tcPr>
            <w:tcW w:w="2616" w:type="dxa"/>
            <w:vMerge/>
            <w:shd w:val="clear" w:color="auto" w:fill="auto"/>
          </w:tcPr>
          <w:p w14:paraId="13DF151F" w14:textId="77777777" w:rsidR="00576AD2" w:rsidRPr="00A112CC" w:rsidRDefault="00576AD2" w:rsidP="00FF4076">
            <w:pPr>
              <w:widowControl w:val="0"/>
              <w:ind w:firstLine="0"/>
              <w:rPr>
                <w:sz w:val="20"/>
              </w:rPr>
            </w:pPr>
          </w:p>
        </w:tc>
        <w:tc>
          <w:tcPr>
            <w:tcW w:w="2617" w:type="dxa"/>
            <w:vMerge/>
            <w:shd w:val="clear" w:color="auto" w:fill="auto"/>
          </w:tcPr>
          <w:p w14:paraId="7039FA7C" w14:textId="77777777" w:rsidR="00576AD2" w:rsidRPr="00A112CC" w:rsidRDefault="00576AD2" w:rsidP="00FF4076">
            <w:pPr>
              <w:widowControl w:val="0"/>
              <w:ind w:firstLine="0"/>
              <w:rPr>
                <w:sz w:val="20"/>
              </w:rPr>
            </w:pPr>
          </w:p>
        </w:tc>
        <w:tc>
          <w:tcPr>
            <w:tcW w:w="2617" w:type="dxa"/>
            <w:gridSpan w:val="2"/>
            <w:shd w:val="clear" w:color="auto" w:fill="auto"/>
          </w:tcPr>
          <w:p w14:paraId="7B4B5809" w14:textId="754F890E" w:rsidR="00576AD2" w:rsidRPr="00A112CC" w:rsidDel="00BE3A8D" w:rsidRDefault="00576AD2" w:rsidP="00FF4076">
            <w:pPr>
              <w:widowControl w:val="0"/>
              <w:ind w:firstLine="0"/>
              <w:jc w:val="center"/>
              <w:rPr>
                <w:sz w:val="20"/>
              </w:rPr>
            </w:pPr>
            <w:r w:rsidRPr="00A112CC">
              <w:rPr>
                <w:sz w:val="20"/>
              </w:rPr>
              <w:t>4.401.41.134</w:t>
            </w:r>
          </w:p>
        </w:tc>
        <w:tc>
          <w:tcPr>
            <w:tcW w:w="2617" w:type="dxa"/>
            <w:shd w:val="clear" w:color="auto" w:fill="auto"/>
          </w:tcPr>
          <w:p w14:paraId="147D4E2E" w14:textId="0749D1C7" w:rsidR="00576AD2" w:rsidRPr="00A112CC" w:rsidDel="00BE3A8D" w:rsidRDefault="00576AD2" w:rsidP="00FF4076">
            <w:pPr>
              <w:widowControl w:val="0"/>
              <w:ind w:firstLine="0"/>
              <w:jc w:val="center"/>
              <w:rPr>
                <w:sz w:val="20"/>
              </w:rPr>
            </w:pPr>
            <w:r w:rsidRPr="00A112CC">
              <w:rPr>
                <w:sz w:val="20"/>
              </w:rPr>
              <w:t>4.401.10.134</w:t>
            </w:r>
          </w:p>
        </w:tc>
      </w:tr>
      <w:tr w:rsidR="00A112CC" w:rsidRPr="00A112CC" w14:paraId="0A88BA3A" w14:textId="77777777" w:rsidTr="003D73B3">
        <w:trPr>
          <w:trHeight w:val="20"/>
        </w:trPr>
        <w:tc>
          <w:tcPr>
            <w:tcW w:w="2616" w:type="dxa"/>
            <w:shd w:val="clear" w:color="auto" w:fill="auto"/>
          </w:tcPr>
          <w:p w14:paraId="6FCEC0A0" w14:textId="77777777" w:rsidR="00576AD2" w:rsidRPr="00A112CC" w:rsidRDefault="00576AD2" w:rsidP="00FF4076">
            <w:pPr>
              <w:widowControl w:val="0"/>
              <w:ind w:firstLine="0"/>
              <w:rPr>
                <w:sz w:val="20"/>
              </w:rPr>
            </w:pPr>
            <w:r w:rsidRPr="00A112CC">
              <w:rPr>
                <w:sz w:val="20"/>
              </w:rPr>
              <w:t>Отражение суммы задолженности бывшего работника перед учреждением за неотработанные дни отпуска при увольнении его до окончания того рабочего года, в счет которого он уже получил ежегодный оплачиваемый отпуск</w:t>
            </w:r>
          </w:p>
        </w:tc>
        <w:tc>
          <w:tcPr>
            <w:tcW w:w="2617" w:type="dxa"/>
            <w:shd w:val="clear" w:color="auto" w:fill="auto"/>
          </w:tcPr>
          <w:p w14:paraId="69C09B88" w14:textId="77777777" w:rsidR="00576AD2" w:rsidRPr="00A112CC" w:rsidRDefault="00576AD2" w:rsidP="00FF4076">
            <w:pPr>
              <w:widowControl w:val="0"/>
              <w:ind w:firstLine="0"/>
              <w:rPr>
                <w:sz w:val="20"/>
              </w:rPr>
            </w:pPr>
            <w:r w:rsidRPr="00A112CC">
              <w:rPr>
                <w:sz w:val="20"/>
              </w:rPr>
              <w:t>Расчет</w:t>
            </w:r>
          </w:p>
          <w:p w14:paraId="1D1B8F58" w14:textId="77777777" w:rsidR="00576AD2" w:rsidRPr="00A112CC" w:rsidRDefault="00576AD2" w:rsidP="00FF4076">
            <w:pPr>
              <w:widowControl w:val="0"/>
              <w:ind w:firstLine="0"/>
              <w:rPr>
                <w:sz w:val="20"/>
              </w:rPr>
            </w:pPr>
            <w:r w:rsidRPr="00A112CC">
              <w:rPr>
                <w:sz w:val="20"/>
              </w:rPr>
              <w:t>Приказ об увольнении</w:t>
            </w:r>
          </w:p>
          <w:p w14:paraId="4556DBC4"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3039BBE8" w14:textId="77777777" w:rsidR="00576AD2" w:rsidRPr="00A112CC" w:rsidRDefault="00576AD2" w:rsidP="00FF4076">
            <w:pPr>
              <w:widowControl w:val="0"/>
              <w:ind w:firstLine="0"/>
              <w:jc w:val="center"/>
              <w:rPr>
                <w:sz w:val="20"/>
              </w:rPr>
            </w:pPr>
            <w:r w:rsidRPr="00A112CC">
              <w:rPr>
                <w:sz w:val="20"/>
              </w:rPr>
              <w:t>2.209.34.567</w:t>
            </w:r>
          </w:p>
        </w:tc>
        <w:tc>
          <w:tcPr>
            <w:tcW w:w="2617" w:type="dxa"/>
            <w:shd w:val="clear" w:color="auto" w:fill="auto"/>
          </w:tcPr>
          <w:p w14:paraId="31EA749F" w14:textId="77777777" w:rsidR="00576AD2" w:rsidRPr="00A112CC" w:rsidRDefault="00576AD2" w:rsidP="00FF4076">
            <w:pPr>
              <w:widowControl w:val="0"/>
              <w:ind w:firstLine="0"/>
              <w:jc w:val="center"/>
              <w:rPr>
                <w:sz w:val="20"/>
              </w:rPr>
            </w:pPr>
            <w:r w:rsidRPr="00A112CC">
              <w:rPr>
                <w:sz w:val="20"/>
              </w:rPr>
              <w:t>2.401.10.134</w:t>
            </w:r>
          </w:p>
        </w:tc>
      </w:tr>
      <w:tr w:rsidR="00A112CC" w:rsidRPr="00A112CC" w14:paraId="74F49CDB" w14:textId="77777777" w:rsidTr="003D73B3">
        <w:trPr>
          <w:trHeight w:val="20"/>
        </w:trPr>
        <w:tc>
          <w:tcPr>
            <w:tcW w:w="2616" w:type="dxa"/>
            <w:shd w:val="clear" w:color="auto" w:fill="auto"/>
          </w:tcPr>
          <w:p w14:paraId="7056B583" w14:textId="04366BAA" w:rsidR="00576AD2" w:rsidRPr="00A112CC" w:rsidRDefault="00576AD2" w:rsidP="00FF4076">
            <w:pPr>
              <w:widowControl w:val="0"/>
              <w:ind w:firstLine="0"/>
              <w:rPr>
                <w:sz w:val="20"/>
              </w:rPr>
            </w:pPr>
            <w:r w:rsidRPr="00A112CC">
              <w:rPr>
                <w:sz w:val="20"/>
              </w:rPr>
              <w:t xml:space="preserve">в случае согласия работников с сумой задолженности </w:t>
            </w:r>
          </w:p>
        </w:tc>
        <w:tc>
          <w:tcPr>
            <w:tcW w:w="2617" w:type="dxa"/>
            <w:shd w:val="clear" w:color="auto" w:fill="auto"/>
          </w:tcPr>
          <w:p w14:paraId="36CD0B09" w14:textId="77777777" w:rsidR="00576AD2" w:rsidRPr="00A112CC" w:rsidRDefault="00576AD2" w:rsidP="00FF4076">
            <w:pPr>
              <w:widowControl w:val="0"/>
              <w:ind w:firstLine="0"/>
              <w:rPr>
                <w:sz w:val="20"/>
              </w:rPr>
            </w:pPr>
            <w:r w:rsidRPr="00A112CC">
              <w:rPr>
                <w:sz w:val="20"/>
              </w:rPr>
              <w:t>Расчет</w:t>
            </w:r>
          </w:p>
          <w:p w14:paraId="497E5D66" w14:textId="732D2D89"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2738D5BC" w14:textId="77777777" w:rsidR="00576AD2" w:rsidRPr="00A112CC" w:rsidRDefault="00576AD2" w:rsidP="00FF4076">
            <w:pPr>
              <w:widowControl w:val="0"/>
              <w:ind w:firstLine="0"/>
              <w:jc w:val="center"/>
              <w:rPr>
                <w:sz w:val="20"/>
              </w:rPr>
            </w:pPr>
            <w:r w:rsidRPr="00A112CC">
              <w:rPr>
                <w:sz w:val="20"/>
              </w:rPr>
              <w:t>2.209.34.567</w:t>
            </w:r>
          </w:p>
          <w:p w14:paraId="0FD1E0CF" w14:textId="4A6C559A" w:rsidR="00576AD2" w:rsidRPr="00A112CC" w:rsidRDefault="00576AD2" w:rsidP="00FF4076">
            <w:pPr>
              <w:widowControl w:val="0"/>
              <w:ind w:firstLine="0"/>
              <w:jc w:val="center"/>
              <w:rPr>
                <w:sz w:val="20"/>
              </w:rPr>
            </w:pPr>
            <w:r w:rsidRPr="00A112CC">
              <w:rPr>
                <w:sz w:val="20"/>
              </w:rPr>
              <w:t>4.209.34.567</w:t>
            </w:r>
          </w:p>
        </w:tc>
        <w:tc>
          <w:tcPr>
            <w:tcW w:w="2617" w:type="dxa"/>
            <w:shd w:val="clear" w:color="auto" w:fill="auto"/>
          </w:tcPr>
          <w:p w14:paraId="22D693F1" w14:textId="77777777" w:rsidR="00576AD2" w:rsidRPr="00A112CC" w:rsidRDefault="00576AD2" w:rsidP="00FF4076">
            <w:pPr>
              <w:widowControl w:val="0"/>
              <w:ind w:firstLine="0"/>
              <w:jc w:val="center"/>
              <w:rPr>
                <w:sz w:val="20"/>
              </w:rPr>
            </w:pPr>
            <w:r w:rsidRPr="00A112CC">
              <w:rPr>
                <w:sz w:val="20"/>
              </w:rPr>
              <w:t>2.401.10.134</w:t>
            </w:r>
          </w:p>
          <w:p w14:paraId="01AA1502" w14:textId="1CF647D7" w:rsidR="00576AD2" w:rsidRPr="00A112CC" w:rsidRDefault="00576AD2" w:rsidP="00FF4076">
            <w:pPr>
              <w:widowControl w:val="0"/>
              <w:ind w:firstLine="0"/>
              <w:jc w:val="center"/>
              <w:rPr>
                <w:sz w:val="20"/>
              </w:rPr>
            </w:pPr>
            <w:r w:rsidRPr="00A112CC">
              <w:rPr>
                <w:sz w:val="20"/>
              </w:rPr>
              <w:t>4.401.10.134</w:t>
            </w:r>
          </w:p>
        </w:tc>
      </w:tr>
      <w:tr w:rsidR="00A112CC" w:rsidRPr="00A112CC" w14:paraId="7FBE3E0D" w14:textId="77777777" w:rsidTr="003D73B3">
        <w:trPr>
          <w:trHeight w:val="20"/>
        </w:trPr>
        <w:tc>
          <w:tcPr>
            <w:tcW w:w="2616" w:type="dxa"/>
            <w:vMerge w:val="restart"/>
            <w:shd w:val="clear" w:color="auto" w:fill="auto"/>
          </w:tcPr>
          <w:p w14:paraId="244C78CD" w14:textId="2F2EBAEE" w:rsidR="00576AD2" w:rsidRPr="00A112CC" w:rsidRDefault="00576AD2" w:rsidP="00FF4076">
            <w:pPr>
              <w:widowControl w:val="0"/>
              <w:ind w:firstLine="0"/>
              <w:rPr>
                <w:sz w:val="20"/>
              </w:rPr>
            </w:pPr>
            <w:r w:rsidRPr="00A112CC">
              <w:rPr>
                <w:sz w:val="20"/>
              </w:rPr>
              <w:t>в случае оспаривания работником оснований и размеров удержаний</w:t>
            </w:r>
          </w:p>
        </w:tc>
        <w:tc>
          <w:tcPr>
            <w:tcW w:w="2617" w:type="dxa"/>
            <w:vMerge w:val="restart"/>
            <w:shd w:val="clear" w:color="auto" w:fill="auto"/>
          </w:tcPr>
          <w:p w14:paraId="2EC5FC4D" w14:textId="77777777" w:rsidR="00576AD2" w:rsidRPr="00A112CC" w:rsidRDefault="00576AD2" w:rsidP="00FF4076">
            <w:pPr>
              <w:widowControl w:val="0"/>
              <w:ind w:firstLine="0"/>
              <w:rPr>
                <w:sz w:val="20"/>
              </w:rPr>
            </w:pPr>
            <w:r w:rsidRPr="00A112CC">
              <w:rPr>
                <w:sz w:val="20"/>
              </w:rPr>
              <w:t>Расчет</w:t>
            </w:r>
          </w:p>
          <w:p w14:paraId="7C6CE684" w14:textId="77777777" w:rsidR="00576AD2" w:rsidRPr="00A112CC" w:rsidRDefault="00576AD2" w:rsidP="00FF4076">
            <w:pPr>
              <w:autoSpaceDE w:val="0"/>
              <w:autoSpaceDN w:val="0"/>
              <w:adjustRightInd w:val="0"/>
              <w:ind w:firstLine="0"/>
              <w:rPr>
                <w:sz w:val="20"/>
              </w:rPr>
            </w:pPr>
            <w:r w:rsidRPr="00A112CC">
              <w:rPr>
                <w:sz w:val="20"/>
              </w:rPr>
              <w:t>Иск в суд</w:t>
            </w:r>
          </w:p>
          <w:p w14:paraId="24C30C58" w14:textId="78D46045"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69BD4476" w14:textId="067E1CE6" w:rsidR="00576AD2" w:rsidRPr="00A112CC" w:rsidRDefault="00576AD2" w:rsidP="00FF4076">
            <w:pPr>
              <w:widowControl w:val="0"/>
              <w:ind w:firstLine="0"/>
              <w:jc w:val="center"/>
              <w:rPr>
                <w:sz w:val="20"/>
              </w:rPr>
            </w:pPr>
            <w:r w:rsidRPr="00A112CC">
              <w:rPr>
                <w:sz w:val="20"/>
              </w:rPr>
              <w:t>2.209.34.567</w:t>
            </w:r>
          </w:p>
        </w:tc>
        <w:tc>
          <w:tcPr>
            <w:tcW w:w="2617" w:type="dxa"/>
            <w:shd w:val="clear" w:color="auto" w:fill="auto"/>
          </w:tcPr>
          <w:p w14:paraId="2F275156" w14:textId="77777777" w:rsidR="00576AD2" w:rsidRPr="00A112CC" w:rsidRDefault="00576AD2" w:rsidP="00FF4076">
            <w:pPr>
              <w:widowControl w:val="0"/>
              <w:ind w:firstLine="0"/>
              <w:jc w:val="center"/>
              <w:rPr>
                <w:sz w:val="20"/>
              </w:rPr>
            </w:pPr>
            <w:r w:rsidRPr="00A112CC">
              <w:rPr>
                <w:sz w:val="20"/>
              </w:rPr>
              <w:t>2.401.41.134</w:t>
            </w:r>
          </w:p>
          <w:p w14:paraId="1CF8616C" w14:textId="12682969" w:rsidR="00576AD2" w:rsidRPr="00A112CC" w:rsidRDefault="00576AD2" w:rsidP="00FF4076">
            <w:pPr>
              <w:widowControl w:val="0"/>
              <w:ind w:firstLine="0"/>
              <w:jc w:val="center"/>
              <w:rPr>
                <w:sz w:val="20"/>
              </w:rPr>
            </w:pPr>
            <w:r w:rsidRPr="00A112CC">
              <w:rPr>
                <w:sz w:val="20"/>
              </w:rPr>
              <w:t>2.401.49.134</w:t>
            </w:r>
          </w:p>
        </w:tc>
      </w:tr>
      <w:tr w:rsidR="00A112CC" w:rsidRPr="00A112CC" w14:paraId="21E40A02" w14:textId="77777777" w:rsidTr="003D73B3">
        <w:trPr>
          <w:trHeight w:val="20"/>
        </w:trPr>
        <w:tc>
          <w:tcPr>
            <w:tcW w:w="2616" w:type="dxa"/>
            <w:vMerge/>
            <w:shd w:val="clear" w:color="auto" w:fill="auto"/>
          </w:tcPr>
          <w:p w14:paraId="107121D0" w14:textId="77777777" w:rsidR="00576AD2" w:rsidRPr="00A112CC" w:rsidRDefault="00576AD2" w:rsidP="00FF4076">
            <w:pPr>
              <w:widowControl w:val="0"/>
              <w:ind w:firstLine="0"/>
              <w:rPr>
                <w:sz w:val="20"/>
              </w:rPr>
            </w:pPr>
          </w:p>
        </w:tc>
        <w:tc>
          <w:tcPr>
            <w:tcW w:w="2617" w:type="dxa"/>
            <w:vMerge/>
            <w:shd w:val="clear" w:color="auto" w:fill="auto"/>
          </w:tcPr>
          <w:p w14:paraId="5F2AD6F1" w14:textId="77777777" w:rsidR="00576AD2" w:rsidRPr="00A112CC" w:rsidRDefault="00576AD2" w:rsidP="00FF4076">
            <w:pPr>
              <w:widowControl w:val="0"/>
              <w:ind w:firstLine="0"/>
              <w:rPr>
                <w:sz w:val="20"/>
              </w:rPr>
            </w:pPr>
          </w:p>
        </w:tc>
        <w:tc>
          <w:tcPr>
            <w:tcW w:w="2617" w:type="dxa"/>
            <w:gridSpan w:val="2"/>
            <w:shd w:val="clear" w:color="auto" w:fill="auto"/>
          </w:tcPr>
          <w:p w14:paraId="0984C61A" w14:textId="018D41C8" w:rsidR="00576AD2" w:rsidRPr="00A112CC" w:rsidRDefault="00576AD2" w:rsidP="00FF4076">
            <w:pPr>
              <w:widowControl w:val="0"/>
              <w:ind w:firstLine="0"/>
              <w:jc w:val="center"/>
              <w:rPr>
                <w:sz w:val="20"/>
              </w:rPr>
            </w:pPr>
            <w:r w:rsidRPr="00A112CC">
              <w:rPr>
                <w:sz w:val="20"/>
              </w:rPr>
              <w:t>4.209.34.567</w:t>
            </w:r>
          </w:p>
        </w:tc>
        <w:tc>
          <w:tcPr>
            <w:tcW w:w="2617" w:type="dxa"/>
            <w:shd w:val="clear" w:color="auto" w:fill="auto"/>
          </w:tcPr>
          <w:p w14:paraId="19C58A86" w14:textId="77777777" w:rsidR="00576AD2" w:rsidRPr="00A112CC" w:rsidRDefault="00576AD2" w:rsidP="00FF4076">
            <w:pPr>
              <w:widowControl w:val="0"/>
              <w:ind w:firstLine="0"/>
              <w:jc w:val="center"/>
              <w:rPr>
                <w:sz w:val="20"/>
              </w:rPr>
            </w:pPr>
            <w:r w:rsidRPr="00A112CC">
              <w:rPr>
                <w:sz w:val="20"/>
              </w:rPr>
              <w:t>4.401.41.134</w:t>
            </w:r>
          </w:p>
          <w:p w14:paraId="45B09229" w14:textId="4A5FFC4A" w:rsidR="00576AD2" w:rsidRPr="00A112CC" w:rsidRDefault="00576AD2" w:rsidP="00FF4076">
            <w:pPr>
              <w:widowControl w:val="0"/>
              <w:ind w:firstLine="0"/>
              <w:jc w:val="center"/>
              <w:rPr>
                <w:sz w:val="20"/>
              </w:rPr>
            </w:pPr>
            <w:r w:rsidRPr="00A112CC">
              <w:rPr>
                <w:sz w:val="20"/>
              </w:rPr>
              <w:t>4.401.49.134</w:t>
            </w:r>
          </w:p>
        </w:tc>
      </w:tr>
      <w:tr w:rsidR="00A112CC" w:rsidRPr="00A112CC" w14:paraId="4A52CC8E" w14:textId="77777777" w:rsidTr="003D73B3">
        <w:trPr>
          <w:trHeight w:val="20"/>
        </w:trPr>
        <w:tc>
          <w:tcPr>
            <w:tcW w:w="2616" w:type="dxa"/>
            <w:vMerge w:val="restart"/>
            <w:shd w:val="clear" w:color="auto" w:fill="auto"/>
          </w:tcPr>
          <w:p w14:paraId="2E748C76" w14:textId="5F5E72E8" w:rsidR="00576AD2" w:rsidRPr="00A112CC" w:rsidRDefault="00576AD2" w:rsidP="00FF4076">
            <w:pPr>
              <w:widowControl w:val="0"/>
              <w:ind w:firstLine="0"/>
              <w:rPr>
                <w:sz w:val="20"/>
              </w:rPr>
            </w:pPr>
            <w:r w:rsidRPr="00A112CC">
              <w:rPr>
                <w:sz w:val="20"/>
              </w:rPr>
              <w:t>- уточнена сумма оспариваемой задолженности</w:t>
            </w:r>
          </w:p>
        </w:tc>
        <w:tc>
          <w:tcPr>
            <w:tcW w:w="2617" w:type="dxa"/>
            <w:vMerge w:val="restart"/>
            <w:shd w:val="clear" w:color="auto" w:fill="auto"/>
          </w:tcPr>
          <w:p w14:paraId="456B07D2" w14:textId="77777777" w:rsidR="00576AD2" w:rsidRPr="00A112CC" w:rsidRDefault="00576AD2" w:rsidP="00FF4076">
            <w:pPr>
              <w:autoSpaceDE w:val="0"/>
              <w:autoSpaceDN w:val="0"/>
              <w:adjustRightInd w:val="0"/>
              <w:ind w:firstLine="0"/>
              <w:rPr>
                <w:sz w:val="20"/>
              </w:rPr>
            </w:pPr>
            <w:r w:rsidRPr="00A112CC">
              <w:rPr>
                <w:sz w:val="20"/>
              </w:rPr>
              <w:t>Решение суда</w:t>
            </w:r>
          </w:p>
          <w:p w14:paraId="483D653B" w14:textId="3617DF74"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4CE428A7" w14:textId="77777777" w:rsidR="00576AD2" w:rsidRPr="00A112CC" w:rsidRDefault="00576AD2" w:rsidP="00FF4076">
            <w:pPr>
              <w:widowControl w:val="0"/>
              <w:ind w:firstLine="0"/>
              <w:jc w:val="center"/>
              <w:rPr>
                <w:sz w:val="20"/>
              </w:rPr>
            </w:pPr>
            <w:r w:rsidRPr="00A112CC">
              <w:rPr>
                <w:sz w:val="20"/>
              </w:rPr>
              <w:t>2.401.41.134</w:t>
            </w:r>
          </w:p>
          <w:p w14:paraId="76616484" w14:textId="67F85B64" w:rsidR="00576AD2" w:rsidRPr="00A112CC" w:rsidRDefault="00576AD2" w:rsidP="00FF4076">
            <w:pPr>
              <w:widowControl w:val="0"/>
              <w:ind w:firstLine="0"/>
              <w:jc w:val="center"/>
              <w:rPr>
                <w:sz w:val="20"/>
              </w:rPr>
            </w:pPr>
            <w:r w:rsidRPr="00A112CC">
              <w:rPr>
                <w:sz w:val="20"/>
              </w:rPr>
              <w:t>2.401.49.134</w:t>
            </w:r>
          </w:p>
        </w:tc>
        <w:tc>
          <w:tcPr>
            <w:tcW w:w="2617" w:type="dxa"/>
            <w:shd w:val="clear" w:color="auto" w:fill="auto"/>
          </w:tcPr>
          <w:p w14:paraId="115A253A" w14:textId="3DD70B88" w:rsidR="00576AD2" w:rsidRPr="00A112CC" w:rsidRDefault="00576AD2" w:rsidP="00FF4076">
            <w:pPr>
              <w:widowControl w:val="0"/>
              <w:ind w:firstLine="0"/>
              <w:jc w:val="center"/>
              <w:rPr>
                <w:sz w:val="20"/>
              </w:rPr>
            </w:pPr>
            <w:r w:rsidRPr="00A112CC">
              <w:rPr>
                <w:sz w:val="20"/>
              </w:rPr>
              <w:t>2.209.34.667</w:t>
            </w:r>
          </w:p>
        </w:tc>
      </w:tr>
      <w:tr w:rsidR="00A112CC" w:rsidRPr="00A112CC" w14:paraId="5A57E0FC" w14:textId="77777777" w:rsidTr="003D73B3">
        <w:trPr>
          <w:trHeight w:val="20"/>
        </w:trPr>
        <w:tc>
          <w:tcPr>
            <w:tcW w:w="2616" w:type="dxa"/>
            <w:vMerge/>
            <w:shd w:val="clear" w:color="auto" w:fill="auto"/>
          </w:tcPr>
          <w:p w14:paraId="42171AD7" w14:textId="77777777" w:rsidR="00576AD2" w:rsidRPr="00A112CC" w:rsidRDefault="00576AD2" w:rsidP="00FF4076">
            <w:pPr>
              <w:widowControl w:val="0"/>
              <w:ind w:firstLine="0"/>
              <w:rPr>
                <w:sz w:val="20"/>
              </w:rPr>
            </w:pPr>
          </w:p>
        </w:tc>
        <w:tc>
          <w:tcPr>
            <w:tcW w:w="2617" w:type="dxa"/>
            <w:vMerge/>
            <w:shd w:val="clear" w:color="auto" w:fill="auto"/>
          </w:tcPr>
          <w:p w14:paraId="0B6D9063" w14:textId="77777777" w:rsidR="00576AD2" w:rsidRPr="00A112CC" w:rsidRDefault="00576AD2" w:rsidP="00FF4076">
            <w:pPr>
              <w:widowControl w:val="0"/>
              <w:ind w:firstLine="0"/>
              <w:rPr>
                <w:sz w:val="20"/>
              </w:rPr>
            </w:pPr>
          </w:p>
        </w:tc>
        <w:tc>
          <w:tcPr>
            <w:tcW w:w="2617" w:type="dxa"/>
            <w:gridSpan w:val="2"/>
            <w:shd w:val="clear" w:color="auto" w:fill="auto"/>
          </w:tcPr>
          <w:p w14:paraId="0548D71F" w14:textId="23215054" w:rsidR="00576AD2" w:rsidRPr="00A112CC" w:rsidRDefault="00576AD2" w:rsidP="00FF4076">
            <w:pPr>
              <w:widowControl w:val="0"/>
              <w:ind w:firstLine="0"/>
              <w:jc w:val="center"/>
              <w:rPr>
                <w:sz w:val="20"/>
              </w:rPr>
            </w:pPr>
            <w:r w:rsidRPr="00A112CC">
              <w:rPr>
                <w:sz w:val="20"/>
              </w:rPr>
              <w:t>2.401.41.134</w:t>
            </w:r>
          </w:p>
        </w:tc>
        <w:tc>
          <w:tcPr>
            <w:tcW w:w="2617" w:type="dxa"/>
            <w:shd w:val="clear" w:color="auto" w:fill="auto"/>
          </w:tcPr>
          <w:p w14:paraId="567179BB" w14:textId="69A802A7" w:rsidR="00576AD2" w:rsidRPr="00A112CC" w:rsidRDefault="00576AD2" w:rsidP="00FF4076">
            <w:pPr>
              <w:widowControl w:val="0"/>
              <w:ind w:firstLine="0"/>
              <w:jc w:val="center"/>
              <w:rPr>
                <w:sz w:val="20"/>
              </w:rPr>
            </w:pPr>
            <w:r w:rsidRPr="00A112CC">
              <w:rPr>
                <w:sz w:val="20"/>
              </w:rPr>
              <w:t>2.401.10.134</w:t>
            </w:r>
          </w:p>
        </w:tc>
      </w:tr>
      <w:tr w:rsidR="00A112CC" w:rsidRPr="00A112CC" w14:paraId="55E8AF16" w14:textId="77777777" w:rsidTr="003D73B3">
        <w:trPr>
          <w:trHeight w:val="20"/>
        </w:trPr>
        <w:tc>
          <w:tcPr>
            <w:tcW w:w="2616" w:type="dxa"/>
            <w:vMerge/>
            <w:shd w:val="clear" w:color="auto" w:fill="auto"/>
          </w:tcPr>
          <w:p w14:paraId="7EA0D200" w14:textId="77777777" w:rsidR="00576AD2" w:rsidRPr="00A112CC" w:rsidRDefault="00576AD2" w:rsidP="00FF4076">
            <w:pPr>
              <w:widowControl w:val="0"/>
              <w:ind w:firstLine="0"/>
              <w:rPr>
                <w:sz w:val="20"/>
              </w:rPr>
            </w:pPr>
          </w:p>
        </w:tc>
        <w:tc>
          <w:tcPr>
            <w:tcW w:w="2617" w:type="dxa"/>
            <w:vMerge/>
            <w:shd w:val="clear" w:color="auto" w:fill="auto"/>
          </w:tcPr>
          <w:p w14:paraId="7AA55297" w14:textId="77777777" w:rsidR="00576AD2" w:rsidRPr="00A112CC" w:rsidRDefault="00576AD2" w:rsidP="00FF4076">
            <w:pPr>
              <w:widowControl w:val="0"/>
              <w:ind w:firstLine="0"/>
              <w:rPr>
                <w:sz w:val="20"/>
              </w:rPr>
            </w:pPr>
          </w:p>
        </w:tc>
        <w:tc>
          <w:tcPr>
            <w:tcW w:w="2617" w:type="dxa"/>
            <w:gridSpan w:val="2"/>
            <w:shd w:val="clear" w:color="auto" w:fill="auto"/>
          </w:tcPr>
          <w:p w14:paraId="6D7AB554" w14:textId="77777777" w:rsidR="00576AD2" w:rsidRPr="00A112CC" w:rsidRDefault="00576AD2" w:rsidP="00FF4076">
            <w:pPr>
              <w:widowControl w:val="0"/>
              <w:ind w:firstLine="0"/>
              <w:jc w:val="center"/>
              <w:rPr>
                <w:sz w:val="20"/>
              </w:rPr>
            </w:pPr>
            <w:r w:rsidRPr="00A112CC">
              <w:rPr>
                <w:sz w:val="20"/>
              </w:rPr>
              <w:t>4.401.41.134</w:t>
            </w:r>
          </w:p>
          <w:p w14:paraId="335E7027" w14:textId="178B509A" w:rsidR="00576AD2" w:rsidRPr="00A112CC" w:rsidRDefault="00576AD2" w:rsidP="00FF4076">
            <w:pPr>
              <w:widowControl w:val="0"/>
              <w:ind w:firstLine="0"/>
              <w:jc w:val="center"/>
              <w:rPr>
                <w:sz w:val="20"/>
              </w:rPr>
            </w:pPr>
            <w:r w:rsidRPr="00A112CC">
              <w:rPr>
                <w:sz w:val="20"/>
              </w:rPr>
              <w:t>4.401.49.134</w:t>
            </w:r>
          </w:p>
        </w:tc>
        <w:tc>
          <w:tcPr>
            <w:tcW w:w="2617" w:type="dxa"/>
            <w:shd w:val="clear" w:color="auto" w:fill="auto"/>
          </w:tcPr>
          <w:p w14:paraId="49016767" w14:textId="5025F8BB" w:rsidR="00576AD2" w:rsidRPr="00A112CC" w:rsidRDefault="00576AD2" w:rsidP="00FF4076">
            <w:pPr>
              <w:widowControl w:val="0"/>
              <w:ind w:firstLine="0"/>
              <w:jc w:val="center"/>
              <w:rPr>
                <w:sz w:val="20"/>
              </w:rPr>
            </w:pPr>
            <w:r w:rsidRPr="00A112CC">
              <w:rPr>
                <w:sz w:val="20"/>
              </w:rPr>
              <w:t>4.209.34.667</w:t>
            </w:r>
          </w:p>
        </w:tc>
      </w:tr>
      <w:tr w:rsidR="00A112CC" w:rsidRPr="00A112CC" w14:paraId="4729BC4D" w14:textId="77777777" w:rsidTr="003D73B3">
        <w:trPr>
          <w:trHeight w:val="20"/>
        </w:trPr>
        <w:tc>
          <w:tcPr>
            <w:tcW w:w="2616" w:type="dxa"/>
            <w:vMerge/>
            <w:shd w:val="clear" w:color="auto" w:fill="auto"/>
          </w:tcPr>
          <w:p w14:paraId="0D774591" w14:textId="77777777" w:rsidR="00576AD2" w:rsidRPr="00A112CC" w:rsidRDefault="00576AD2" w:rsidP="00FF4076">
            <w:pPr>
              <w:widowControl w:val="0"/>
              <w:ind w:firstLine="0"/>
              <w:rPr>
                <w:sz w:val="20"/>
              </w:rPr>
            </w:pPr>
          </w:p>
        </w:tc>
        <w:tc>
          <w:tcPr>
            <w:tcW w:w="2617" w:type="dxa"/>
            <w:vMerge/>
            <w:shd w:val="clear" w:color="auto" w:fill="auto"/>
          </w:tcPr>
          <w:p w14:paraId="33B4781C" w14:textId="77777777" w:rsidR="00576AD2" w:rsidRPr="00A112CC" w:rsidRDefault="00576AD2" w:rsidP="00FF4076">
            <w:pPr>
              <w:widowControl w:val="0"/>
              <w:ind w:firstLine="0"/>
              <w:rPr>
                <w:sz w:val="20"/>
              </w:rPr>
            </w:pPr>
          </w:p>
        </w:tc>
        <w:tc>
          <w:tcPr>
            <w:tcW w:w="2617" w:type="dxa"/>
            <w:gridSpan w:val="2"/>
            <w:shd w:val="clear" w:color="auto" w:fill="auto"/>
          </w:tcPr>
          <w:p w14:paraId="2D7098FF" w14:textId="5BC3EEEE" w:rsidR="00576AD2" w:rsidRPr="00A112CC" w:rsidRDefault="00576AD2" w:rsidP="00FF4076">
            <w:pPr>
              <w:widowControl w:val="0"/>
              <w:ind w:firstLine="0"/>
              <w:jc w:val="center"/>
              <w:rPr>
                <w:sz w:val="20"/>
              </w:rPr>
            </w:pPr>
            <w:r w:rsidRPr="00A112CC">
              <w:rPr>
                <w:sz w:val="20"/>
              </w:rPr>
              <w:t>4.401.41.134</w:t>
            </w:r>
          </w:p>
        </w:tc>
        <w:tc>
          <w:tcPr>
            <w:tcW w:w="2617" w:type="dxa"/>
            <w:shd w:val="clear" w:color="auto" w:fill="auto"/>
          </w:tcPr>
          <w:p w14:paraId="53AA4BC6" w14:textId="06B207DE" w:rsidR="00576AD2" w:rsidRPr="00A112CC" w:rsidRDefault="00576AD2" w:rsidP="00FF4076">
            <w:pPr>
              <w:widowControl w:val="0"/>
              <w:ind w:firstLine="0"/>
              <w:jc w:val="center"/>
              <w:rPr>
                <w:sz w:val="20"/>
              </w:rPr>
            </w:pPr>
            <w:r w:rsidRPr="00A112CC">
              <w:rPr>
                <w:sz w:val="20"/>
              </w:rPr>
              <w:t>4.401.10.134</w:t>
            </w:r>
          </w:p>
        </w:tc>
      </w:tr>
      <w:tr w:rsidR="00A112CC" w:rsidRPr="00A112CC" w14:paraId="79347017" w14:textId="77777777" w:rsidTr="003D73B3">
        <w:trPr>
          <w:trHeight w:val="20"/>
        </w:trPr>
        <w:tc>
          <w:tcPr>
            <w:tcW w:w="2616" w:type="dxa"/>
            <w:shd w:val="clear" w:color="auto" w:fill="auto"/>
          </w:tcPr>
          <w:p w14:paraId="3A5CFAF8" w14:textId="77777777" w:rsidR="00576AD2" w:rsidRPr="00A112CC" w:rsidRDefault="00576AD2" w:rsidP="00FF4076">
            <w:pPr>
              <w:widowControl w:val="0"/>
              <w:ind w:firstLine="0"/>
              <w:rPr>
                <w:sz w:val="20"/>
              </w:rPr>
            </w:pPr>
            <w:r w:rsidRPr="00A112CC">
              <w:rPr>
                <w:sz w:val="20"/>
              </w:rPr>
              <w:t xml:space="preserve">Плата, взимаемая с персонала при выдаче трудовой книжки или </w:t>
            </w:r>
            <w:r w:rsidRPr="00A112CC">
              <w:rPr>
                <w:sz w:val="20"/>
              </w:rPr>
              <w:lastRenderedPageBreak/>
              <w:t>вкладыша в нее, в качестве возмещения затрат, понесенных работодателем при их приобретении</w:t>
            </w:r>
          </w:p>
        </w:tc>
        <w:tc>
          <w:tcPr>
            <w:tcW w:w="2617" w:type="dxa"/>
            <w:shd w:val="clear" w:color="auto" w:fill="auto"/>
          </w:tcPr>
          <w:p w14:paraId="1C14C2E7" w14:textId="77777777" w:rsidR="00576AD2" w:rsidRPr="00A112CC" w:rsidRDefault="00576AD2" w:rsidP="00FF4076">
            <w:pPr>
              <w:widowControl w:val="0"/>
              <w:ind w:firstLine="0"/>
              <w:rPr>
                <w:sz w:val="20"/>
              </w:rPr>
            </w:pPr>
            <w:r w:rsidRPr="00A112CC">
              <w:rPr>
                <w:sz w:val="20"/>
              </w:rPr>
              <w:lastRenderedPageBreak/>
              <w:t>Приказ о приеме на работу</w:t>
            </w:r>
          </w:p>
          <w:p w14:paraId="6385E458" w14:textId="77777777" w:rsidR="00576AD2" w:rsidRPr="00A112CC" w:rsidRDefault="00576AD2" w:rsidP="00FF4076">
            <w:pPr>
              <w:widowControl w:val="0"/>
              <w:ind w:firstLine="0"/>
              <w:rPr>
                <w:sz w:val="20"/>
              </w:rPr>
            </w:pPr>
            <w:r w:rsidRPr="00A112CC">
              <w:rPr>
                <w:sz w:val="20"/>
              </w:rPr>
              <w:t xml:space="preserve">Ведомость выдачи материальных ценностей на </w:t>
            </w:r>
            <w:r w:rsidRPr="00A112CC">
              <w:rPr>
                <w:sz w:val="20"/>
              </w:rPr>
              <w:lastRenderedPageBreak/>
              <w:t>нужды учреждения</w:t>
            </w:r>
          </w:p>
        </w:tc>
        <w:tc>
          <w:tcPr>
            <w:tcW w:w="2617" w:type="dxa"/>
            <w:gridSpan w:val="2"/>
            <w:shd w:val="clear" w:color="auto" w:fill="auto"/>
          </w:tcPr>
          <w:p w14:paraId="2295E84D" w14:textId="77777777" w:rsidR="00576AD2" w:rsidRPr="00A112CC" w:rsidRDefault="00576AD2" w:rsidP="00FF4076">
            <w:pPr>
              <w:widowControl w:val="0"/>
              <w:ind w:firstLine="0"/>
              <w:jc w:val="center"/>
              <w:rPr>
                <w:sz w:val="20"/>
              </w:rPr>
            </w:pPr>
            <w:r w:rsidRPr="00A112CC">
              <w:rPr>
                <w:sz w:val="20"/>
              </w:rPr>
              <w:lastRenderedPageBreak/>
              <w:t>2.209.34.567</w:t>
            </w:r>
          </w:p>
        </w:tc>
        <w:tc>
          <w:tcPr>
            <w:tcW w:w="2617" w:type="dxa"/>
            <w:shd w:val="clear" w:color="auto" w:fill="auto"/>
          </w:tcPr>
          <w:p w14:paraId="6BFD8DC3" w14:textId="77777777" w:rsidR="00576AD2" w:rsidRPr="00A112CC" w:rsidRDefault="00576AD2" w:rsidP="00FF4076">
            <w:pPr>
              <w:widowControl w:val="0"/>
              <w:ind w:firstLine="0"/>
              <w:jc w:val="center"/>
              <w:rPr>
                <w:sz w:val="20"/>
              </w:rPr>
            </w:pPr>
            <w:r w:rsidRPr="00A112CC">
              <w:rPr>
                <w:sz w:val="20"/>
              </w:rPr>
              <w:t>2.401.10.134</w:t>
            </w:r>
          </w:p>
        </w:tc>
      </w:tr>
      <w:tr w:rsidR="00A112CC" w:rsidRPr="00A112CC" w14:paraId="02F46316" w14:textId="77777777" w:rsidTr="003D73B3">
        <w:trPr>
          <w:trHeight w:val="20"/>
        </w:trPr>
        <w:tc>
          <w:tcPr>
            <w:tcW w:w="2616" w:type="dxa"/>
            <w:shd w:val="clear" w:color="auto" w:fill="auto"/>
          </w:tcPr>
          <w:p w14:paraId="6BBD251A" w14:textId="77777777" w:rsidR="00576AD2" w:rsidRPr="00A112CC" w:rsidRDefault="00576AD2" w:rsidP="00FF4076">
            <w:pPr>
              <w:widowControl w:val="0"/>
              <w:ind w:firstLine="0"/>
              <w:rPr>
                <w:sz w:val="20"/>
              </w:rPr>
            </w:pPr>
            <w:r w:rsidRPr="00A112CC">
              <w:rPr>
                <w:sz w:val="20"/>
              </w:rPr>
              <w:t>Начисление компенсации затрат учреждения, связанных с научным проектом, на исполнение которого получен грант</w:t>
            </w:r>
          </w:p>
        </w:tc>
        <w:tc>
          <w:tcPr>
            <w:tcW w:w="2617" w:type="dxa"/>
            <w:shd w:val="clear" w:color="auto" w:fill="auto"/>
          </w:tcPr>
          <w:p w14:paraId="5245554C" w14:textId="6C3D2254"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48E63261" w14:textId="77777777" w:rsidR="00576AD2" w:rsidRPr="00A112CC" w:rsidRDefault="00576AD2" w:rsidP="00FF4076">
            <w:pPr>
              <w:widowControl w:val="0"/>
              <w:ind w:firstLine="0"/>
              <w:jc w:val="center"/>
              <w:rPr>
                <w:sz w:val="20"/>
              </w:rPr>
            </w:pPr>
            <w:r w:rsidRPr="00A112CC">
              <w:rPr>
                <w:sz w:val="20"/>
              </w:rPr>
              <w:t>2.209.34.567</w:t>
            </w:r>
          </w:p>
        </w:tc>
        <w:tc>
          <w:tcPr>
            <w:tcW w:w="2617" w:type="dxa"/>
            <w:shd w:val="clear" w:color="auto" w:fill="auto"/>
          </w:tcPr>
          <w:p w14:paraId="4227910C" w14:textId="77777777" w:rsidR="00576AD2" w:rsidRPr="00A112CC" w:rsidRDefault="00576AD2" w:rsidP="00FF4076">
            <w:pPr>
              <w:widowControl w:val="0"/>
              <w:ind w:firstLine="0"/>
              <w:jc w:val="center"/>
              <w:rPr>
                <w:sz w:val="20"/>
              </w:rPr>
            </w:pPr>
            <w:r w:rsidRPr="00A112CC">
              <w:rPr>
                <w:sz w:val="20"/>
              </w:rPr>
              <w:t>2.401.10.134</w:t>
            </w:r>
          </w:p>
        </w:tc>
      </w:tr>
      <w:tr w:rsidR="00A112CC" w:rsidRPr="00A112CC" w14:paraId="131ED07E" w14:textId="77777777" w:rsidTr="003D73B3">
        <w:trPr>
          <w:trHeight w:val="20"/>
        </w:trPr>
        <w:tc>
          <w:tcPr>
            <w:tcW w:w="2616" w:type="dxa"/>
            <w:shd w:val="clear" w:color="auto" w:fill="auto"/>
          </w:tcPr>
          <w:p w14:paraId="748A01C7" w14:textId="55E9A8C7" w:rsidR="00576AD2" w:rsidRPr="00A112CC" w:rsidRDefault="00576AD2" w:rsidP="00FF4076">
            <w:pPr>
              <w:widowControl w:val="0"/>
              <w:ind w:firstLine="0"/>
              <w:rPr>
                <w:sz w:val="20"/>
              </w:rPr>
            </w:pPr>
            <w:r w:rsidRPr="00A112CC">
              <w:rPr>
                <w:sz w:val="20"/>
              </w:rPr>
              <w:t>Отражение сумм задолженности по компенсации затрат в том числе в виде суммы возмещаемого ущерба в результате  нецелевого использования средств</w:t>
            </w:r>
          </w:p>
        </w:tc>
        <w:tc>
          <w:tcPr>
            <w:tcW w:w="2617" w:type="dxa"/>
            <w:shd w:val="clear" w:color="auto" w:fill="auto"/>
          </w:tcPr>
          <w:p w14:paraId="6D7337BD" w14:textId="77777777" w:rsidR="00576AD2" w:rsidRPr="00A112CC" w:rsidRDefault="00576AD2" w:rsidP="00FF4076">
            <w:pPr>
              <w:widowControl w:val="0"/>
              <w:ind w:firstLine="0"/>
              <w:rPr>
                <w:sz w:val="20"/>
              </w:rPr>
            </w:pPr>
            <w:r w:rsidRPr="00A112CC">
              <w:rPr>
                <w:sz w:val="20"/>
              </w:rPr>
              <w:t>Предписание контрольного органа</w:t>
            </w:r>
          </w:p>
          <w:p w14:paraId="782E3595"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3973B3C4" w14:textId="705643FA" w:rsidR="00576AD2" w:rsidRPr="00A112CC" w:rsidRDefault="00576AD2" w:rsidP="00FF4076">
            <w:pPr>
              <w:widowControl w:val="0"/>
              <w:ind w:firstLine="0"/>
              <w:jc w:val="center"/>
              <w:rPr>
                <w:sz w:val="20"/>
              </w:rPr>
            </w:pPr>
            <w:r w:rsidRPr="00A112CC">
              <w:rPr>
                <w:sz w:val="20"/>
              </w:rPr>
              <w:t>0.209.34.56х</w:t>
            </w:r>
          </w:p>
        </w:tc>
        <w:tc>
          <w:tcPr>
            <w:tcW w:w="2617" w:type="dxa"/>
            <w:shd w:val="clear" w:color="auto" w:fill="auto"/>
          </w:tcPr>
          <w:p w14:paraId="4F97F1A9" w14:textId="644AFCE7" w:rsidR="00576AD2" w:rsidRPr="00A112CC" w:rsidRDefault="00576AD2" w:rsidP="00FF4076">
            <w:pPr>
              <w:widowControl w:val="0"/>
              <w:ind w:firstLine="0"/>
              <w:jc w:val="center"/>
              <w:rPr>
                <w:sz w:val="20"/>
              </w:rPr>
            </w:pPr>
            <w:r w:rsidRPr="00A112CC">
              <w:rPr>
                <w:sz w:val="20"/>
              </w:rPr>
              <w:t>0.401.10.134</w:t>
            </w:r>
          </w:p>
        </w:tc>
      </w:tr>
      <w:tr w:rsidR="00A112CC" w:rsidRPr="00A112CC" w14:paraId="5D62E5FA" w14:textId="77777777" w:rsidTr="003D73B3">
        <w:trPr>
          <w:trHeight w:val="20"/>
        </w:trPr>
        <w:tc>
          <w:tcPr>
            <w:tcW w:w="2616" w:type="dxa"/>
            <w:shd w:val="clear" w:color="auto" w:fill="auto"/>
          </w:tcPr>
          <w:p w14:paraId="20311B10" w14:textId="77777777" w:rsidR="00576AD2" w:rsidRPr="00A112CC" w:rsidRDefault="00576AD2" w:rsidP="00FF4076">
            <w:pPr>
              <w:widowControl w:val="0"/>
              <w:ind w:firstLine="0"/>
              <w:rPr>
                <w:sz w:val="20"/>
              </w:rPr>
            </w:pPr>
            <w:r w:rsidRPr="00A112CC">
              <w:rPr>
                <w:sz w:val="20"/>
              </w:rPr>
              <w:t>Начислена компенсация затрат, произведенных учреждением в рамках предупредительных мер по сокращению производственного травматизма и профзаболеваний и на санаторно-курортное лечение работников, занятых на работах с вредными и (или) опасными производственными факторами</w:t>
            </w:r>
          </w:p>
        </w:tc>
        <w:tc>
          <w:tcPr>
            <w:tcW w:w="2617" w:type="dxa"/>
            <w:shd w:val="clear" w:color="auto" w:fill="auto"/>
          </w:tcPr>
          <w:p w14:paraId="16E7EB83" w14:textId="77777777" w:rsidR="00576AD2" w:rsidRPr="00A112CC" w:rsidRDefault="00576AD2" w:rsidP="00FF4076">
            <w:pPr>
              <w:widowControl w:val="0"/>
              <w:ind w:firstLine="0"/>
              <w:rPr>
                <w:sz w:val="20"/>
              </w:rPr>
            </w:pPr>
            <w:r w:rsidRPr="00A112CC">
              <w:rPr>
                <w:sz w:val="20"/>
              </w:rPr>
              <w:t>Заявление о возмещении произведенных расходов на предупредительные меры по сокращению производственного травматизма и профессиональных заболеваний работников и санаторно-курортное лечение работников, занятых на работах с вредными и (или) опасными производственными факторами</w:t>
            </w:r>
          </w:p>
          <w:p w14:paraId="5A42CAFE"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4F725A46" w14:textId="387AD298" w:rsidR="00576AD2" w:rsidRPr="00A112CC" w:rsidRDefault="00576AD2" w:rsidP="00FF4076">
            <w:pPr>
              <w:widowControl w:val="0"/>
              <w:ind w:firstLine="0"/>
              <w:jc w:val="center"/>
              <w:rPr>
                <w:sz w:val="20"/>
              </w:rPr>
            </w:pPr>
            <w:r w:rsidRPr="00A112CC">
              <w:rPr>
                <w:sz w:val="20"/>
              </w:rPr>
              <w:t xml:space="preserve"> 0.209.39.561</w:t>
            </w:r>
          </w:p>
        </w:tc>
        <w:tc>
          <w:tcPr>
            <w:tcW w:w="2617" w:type="dxa"/>
            <w:shd w:val="clear" w:color="auto" w:fill="auto"/>
          </w:tcPr>
          <w:p w14:paraId="70FE0DC3" w14:textId="77777777" w:rsidR="00576AD2" w:rsidRPr="00A112CC" w:rsidRDefault="00576AD2" w:rsidP="00FF4076">
            <w:pPr>
              <w:widowControl w:val="0"/>
              <w:ind w:firstLine="0"/>
              <w:jc w:val="center"/>
              <w:rPr>
                <w:sz w:val="20"/>
              </w:rPr>
            </w:pPr>
            <w:r w:rsidRPr="00A112CC">
              <w:rPr>
                <w:sz w:val="20"/>
              </w:rPr>
              <w:t>0.401.41.139</w:t>
            </w:r>
          </w:p>
        </w:tc>
      </w:tr>
      <w:tr w:rsidR="00A112CC" w:rsidRPr="00A112CC" w14:paraId="4F21B7FD" w14:textId="77777777" w:rsidTr="003D73B3">
        <w:trPr>
          <w:trHeight w:val="20"/>
        </w:trPr>
        <w:tc>
          <w:tcPr>
            <w:tcW w:w="2616" w:type="dxa"/>
            <w:shd w:val="clear" w:color="auto" w:fill="auto"/>
          </w:tcPr>
          <w:p w14:paraId="361D96A4" w14:textId="77777777" w:rsidR="00576AD2" w:rsidRPr="00A112CC" w:rsidRDefault="00576AD2" w:rsidP="00FF4076">
            <w:pPr>
              <w:widowControl w:val="0"/>
              <w:ind w:firstLine="0"/>
              <w:rPr>
                <w:sz w:val="20"/>
              </w:rPr>
            </w:pPr>
            <w:r w:rsidRPr="00A112CC">
              <w:rPr>
                <w:sz w:val="20"/>
              </w:rPr>
              <w:t>Начисление НДС со стоимости трудовой книжки (вкладыша)</w:t>
            </w:r>
          </w:p>
        </w:tc>
        <w:tc>
          <w:tcPr>
            <w:tcW w:w="2617" w:type="dxa"/>
            <w:shd w:val="clear" w:color="auto" w:fill="auto"/>
          </w:tcPr>
          <w:p w14:paraId="2828DDDB" w14:textId="77777777" w:rsidR="00576AD2" w:rsidRPr="00A112CC" w:rsidRDefault="00576AD2" w:rsidP="00FF4076">
            <w:pPr>
              <w:widowControl w:val="0"/>
              <w:ind w:firstLine="0"/>
              <w:rPr>
                <w:sz w:val="20"/>
              </w:rPr>
            </w:pPr>
            <w:r w:rsidRPr="00A112CC">
              <w:rPr>
                <w:sz w:val="20"/>
              </w:rPr>
              <w:t>Счет - фактура</w:t>
            </w:r>
          </w:p>
        </w:tc>
        <w:tc>
          <w:tcPr>
            <w:tcW w:w="2617" w:type="dxa"/>
            <w:gridSpan w:val="2"/>
            <w:shd w:val="clear" w:color="auto" w:fill="auto"/>
          </w:tcPr>
          <w:p w14:paraId="42D3F0F3" w14:textId="77777777" w:rsidR="00576AD2" w:rsidRPr="00A112CC" w:rsidRDefault="00576AD2" w:rsidP="00FF4076">
            <w:pPr>
              <w:widowControl w:val="0"/>
              <w:ind w:firstLine="0"/>
              <w:jc w:val="center"/>
              <w:rPr>
                <w:sz w:val="20"/>
              </w:rPr>
            </w:pPr>
            <w:r w:rsidRPr="00A112CC">
              <w:rPr>
                <w:sz w:val="20"/>
              </w:rPr>
              <w:t>2.401.10.134</w:t>
            </w:r>
          </w:p>
        </w:tc>
        <w:tc>
          <w:tcPr>
            <w:tcW w:w="2617" w:type="dxa"/>
            <w:shd w:val="clear" w:color="auto" w:fill="auto"/>
          </w:tcPr>
          <w:p w14:paraId="57CF84AD" w14:textId="77777777" w:rsidR="00576AD2" w:rsidRPr="00A112CC" w:rsidRDefault="00576AD2" w:rsidP="00FF4076">
            <w:pPr>
              <w:widowControl w:val="0"/>
              <w:ind w:firstLine="0"/>
              <w:jc w:val="center"/>
              <w:rPr>
                <w:sz w:val="20"/>
              </w:rPr>
            </w:pPr>
            <w:r w:rsidRPr="00A112CC">
              <w:rPr>
                <w:sz w:val="20"/>
              </w:rPr>
              <w:t>2.303.04.731</w:t>
            </w:r>
          </w:p>
        </w:tc>
      </w:tr>
      <w:tr w:rsidR="00A112CC" w:rsidRPr="00A112CC" w14:paraId="3C523DE0" w14:textId="77777777" w:rsidTr="003D73B3">
        <w:trPr>
          <w:trHeight w:val="20"/>
        </w:trPr>
        <w:tc>
          <w:tcPr>
            <w:tcW w:w="2616" w:type="dxa"/>
            <w:shd w:val="clear" w:color="auto" w:fill="auto"/>
          </w:tcPr>
          <w:p w14:paraId="5B9C4844" w14:textId="77777777" w:rsidR="00576AD2" w:rsidRPr="00A112CC" w:rsidRDefault="00576AD2" w:rsidP="00FF4076">
            <w:pPr>
              <w:widowControl w:val="0"/>
              <w:ind w:firstLine="0"/>
              <w:rPr>
                <w:sz w:val="20"/>
              </w:rPr>
            </w:pPr>
            <w:r w:rsidRPr="00A112CC">
              <w:rPr>
                <w:sz w:val="20"/>
              </w:rPr>
              <w:t>Отражение суммы задолженности по возмещению ущерба имуществу при возникновении страховых случаев</w:t>
            </w:r>
          </w:p>
        </w:tc>
        <w:tc>
          <w:tcPr>
            <w:tcW w:w="2617" w:type="dxa"/>
            <w:shd w:val="clear" w:color="auto" w:fill="auto"/>
          </w:tcPr>
          <w:p w14:paraId="158D2D00" w14:textId="77777777" w:rsidR="00576AD2" w:rsidRPr="00A112CC" w:rsidRDefault="00576AD2" w:rsidP="00FF4076">
            <w:pPr>
              <w:widowControl w:val="0"/>
              <w:ind w:firstLine="0"/>
              <w:rPr>
                <w:sz w:val="20"/>
              </w:rPr>
            </w:pPr>
            <w:r w:rsidRPr="00A112CC">
              <w:rPr>
                <w:sz w:val="20"/>
              </w:rPr>
              <w:t>Договор страхования</w:t>
            </w:r>
          </w:p>
          <w:p w14:paraId="640419BC" w14:textId="77777777" w:rsidR="00576AD2" w:rsidRPr="00A112CC" w:rsidRDefault="00576AD2" w:rsidP="00FF4076">
            <w:pPr>
              <w:widowControl w:val="0"/>
              <w:ind w:firstLine="0"/>
              <w:rPr>
                <w:sz w:val="20"/>
              </w:rPr>
            </w:pPr>
            <w:r w:rsidRPr="00A112CC">
              <w:rPr>
                <w:sz w:val="20"/>
              </w:rPr>
              <w:t>Расчет суммы возмещения</w:t>
            </w:r>
          </w:p>
        </w:tc>
        <w:tc>
          <w:tcPr>
            <w:tcW w:w="2617" w:type="dxa"/>
            <w:gridSpan w:val="2"/>
            <w:shd w:val="clear" w:color="auto" w:fill="auto"/>
          </w:tcPr>
          <w:p w14:paraId="0C5C3F1B" w14:textId="77777777" w:rsidR="00576AD2" w:rsidRPr="00A112CC" w:rsidRDefault="00576AD2" w:rsidP="00FF4076">
            <w:pPr>
              <w:widowControl w:val="0"/>
              <w:ind w:firstLine="0"/>
              <w:jc w:val="center"/>
              <w:rPr>
                <w:sz w:val="20"/>
              </w:rPr>
            </w:pPr>
            <w:r w:rsidRPr="00A112CC">
              <w:rPr>
                <w:sz w:val="20"/>
              </w:rPr>
              <w:t>2.209.43.565</w:t>
            </w:r>
          </w:p>
        </w:tc>
        <w:tc>
          <w:tcPr>
            <w:tcW w:w="2617" w:type="dxa"/>
            <w:shd w:val="clear" w:color="auto" w:fill="auto"/>
          </w:tcPr>
          <w:p w14:paraId="49EDA14F" w14:textId="77777777" w:rsidR="00576AD2" w:rsidRPr="00A112CC" w:rsidRDefault="00576AD2" w:rsidP="00FF4076">
            <w:pPr>
              <w:widowControl w:val="0"/>
              <w:ind w:firstLine="0"/>
              <w:jc w:val="center"/>
              <w:rPr>
                <w:sz w:val="20"/>
              </w:rPr>
            </w:pPr>
            <w:r w:rsidRPr="00A112CC">
              <w:rPr>
                <w:sz w:val="20"/>
              </w:rPr>
              <w:t>2.401.10.143</w:t>
            </w:r>
          </w:p>
        </w:tc>
      </w:tr>
      <w:tr w:rsidR="00A112CC" w:rsidRPr="00A112CC" w14:paraId="6447C6FD" w14:textId="77777777" w:rsidTr="003D73B3">
        <w:trPr>
          <w:trHeight w:val="20"/>
        </w:trPr>
        <w:tc>
          <w:tcPr>
            <w:tcW w:w="2616" w:type="dxa"/>
            <w:shd w:val="clear" w:color="auto" w:fill="auto"/>
          </w:tcPr>
          <w:p w14:paraId="3A1C7C9D" w14:textId="77777777" w:rsidR="00576AD2" w:rsidRPr="00A112CC" w:rsidRDefault="00576AD2" w:rsidP="00FF4076">
            <w:pPr>
              <w:widowControl w:val="0"/>
              <w:ind w:firstLine="0"/>
              <w:rPr>
                <w:sz w:val="20"/>
              </w:rPr>
            </w:pPr>
            <w:r w:rsidRPr="00A112CC">
              <w:rPr>
                <w:sz w:val="20"/>
              </w:rPr>
              <w:t>Отражение суммы задолженности по возмещению ущерба имуществу (за исключением страховых возмещений)</w:t>
            </w:r>
          </w:p>
        </w:tc>
        <w:tc>
          <w:tcPr>
            <w:tcW w:w="2617" w:type="dxa"/>
            <w:shd w:val="clear" w:color="auto" w:fill="auto"/>
          </w:tcPr>
          <w:p w14:paraId="71E55C63" w14:textId="77777777" w:rsidR="00576AD2" w:rsidRPr="00A112CC" w:rsidRDefault="00576AD2" w:rsidP="00FF4076">
            <w:pPr>
              <w:ind w:firstLine="0"/>
              <w:rPr>
                <w:rFonts w:eastAsia="Calibri"/>
                <w:sz w:val="20"/>
              </w:rPr>
            </w:pPr>
            <w:r w:rsidRPr="00A112CC">
              <w:rPr>
                <w:sz w:val="20"/>
              </w:rPr>
              <w:t>Д</w:t>
            </w:r>
            <w:r w:rsidRPr="00A112CC">
              <w:rPr>
                <w:rFonts w:eastAsia="Calibri"/>
                <w:sz w:val="20"/>
              </w:rPr>
              <w:t>окумент, устанавливающий право требования возмещения по ущербу имущества (Претензия)</w:t>
            </w:r>
          </w:p>
          <w:p w14:paraId="07163B81" w14:textId="77777777" w:rsidR="00576AD2" w:rsidRPr="00A112CC" w:rsidRDefault="00576AD2" w:rsidP="00FF4076">
            <w:pPr>
              <w:ind w:firstLine="0"/>
              <w:rPr>
                <w:rFonts w:eastAsia="Calibri"/>
                <w:sz w:val="20"/>
              </w:rPr>
            </w:pPr>
            <w:r w:rsidRPr="00A112CC">
              <w:rPr>
                <w:rFonts w:eastAsia="Calibri"/>
                <w:sz w:val="20"/>
              </w:rPr>
              <w:t>Постановление (решение) суда</w:t>
            </w:r>
          </w:p>
          <w:p w14:paraId="7AF568F3" w14:textId="77777777" w:rsidR="00576AD2" w:rsidRPr="00A112CC" w:rsidRDefault="00576AD2" w:rsidP="00FF4076">
            <w:pPr>
              <w:ind w:firstLine="0"/>
              <w:rPr>
                <w:rFonts w:eastAsia="Calibri"/>
                <w:sz w:val="20"/>
              </w:rPr>
            </w:pPr>
            <w:r w:rsidRPr="00A112CC">
              <w:rPr>
                <w:rFonts w:eastAsia="Calibri"/>
                <w:sz w:val="20"/>
              </w:rPr>
              <w:t>Расчет</w:t>
            </w:r>
            <w:r w:rsidRPr="00A112CC">
              <w:rPr>
                <w:sz w:val="20"/>
              </w:rPr>
              <w:t xml:space="preserve"> суммы возмещения</w:t>
            </w:r>
          </w:p>
          <w:p w14:paraId="33C82F1C" w14:textId="77777777" w:rsidR="00576AD2" w:rsidRPr="00A112CC" w:rsidRDefault="00576AD2" w:rsidP="00FF4076">
            <w:pPr>
              <w:widowControl w:val="0"/>
              <w:ind w:firstLine="0"/>
              <w:rPr>
                <w:sz w:val="20"/>
              </w:rPr>
            </w:pPr>
            <w:r w:rsidRPr="00A112CC">
              <w:rPr>
                <w:rFonts w:eastAsia="Calibri"/>
                <w:sz w:val="20"/>
              </w:rPr>
              <w:t>Иные документы</w:t>
            </w:r>
          </w:p>
        </w:tc>
        <w:tc>
          <w:tcPr>
            <w:tcW w:w="2617" w:type="dxa"/>
            <w:gridSpan w:val="2"/>
            <w:shd w:val="clear" w:color="auto" w:fill="auto"/>
          </w:tcPr>
          <w:p w14:paraId="21C41054" w14:textId="77777777" w:rsidR="00576AD2" w:rsidRPr="00A112CC" w:rsidRDefault="00576AD2" w:rsidP="00FF4076">
            <w:pPr>
              <w:widowControl w:val="0"/>
              <w:ind w:firstLine="0"/>
              <w:jc w:val="center"/>
              <w:rPr>
                <w:sz w:val="20"/>
              </w:rPr>
            </w:pPr>
            <w:r w:rsidRPr="00A112CC">
              <w:rPr>
                <w:sz w:val="20"/>
              </w:rPr>
              <w:t>2.209.44.56х</w:t>
            </w:r>
          </w:p>
        </w:tc>
        <w:tc>
          <w:tcPr>
            <w:tcW w:w="2617" w:type="dxa"/>
            <w:shd w:val="clear" w:color="auto" w:fill="auto"/>
          </w:tcPr>
          <w:p w14:paraId="680A0AA8" w14:textId="2BD50F99" w:rsidR="00576AD2" w:rsidRPr="00A112CC" w:rsidRDefault="00576AD2" w:rsidP="00FF4076">
            <w:pPr>
              <w:widowControl w:val="0"/>
              <w:ind w:firstLine="0"/>
              <w:jc w:val="center"/>
              <w:rPr>
                <w:sz w:val="20"/>
              </w:rPr>
            </w:pPr>
            <w:r w:rsidRPr="00A112CC">
              <w:rPr>
                <w:sz w:val="20"/>
              </w:rPr>
              <w:t>2.401.10.144</w:t>
            </w:r>
          </w:p>
        </w:tc>
      </w:tr>
      <w:tr w:rsidR="00A112CC" w:rsidRPr="00A112CC" w14:paraId="430547E5" w14:textId="77777777" w:rsidTr="003D73B3">
        <w:trPr>
          <w:trHeight w:val="20"/>
        </w:trPr>
        <w:tc>
          <w:tcPr>
            <w:tcW w:w="2616" w:type="dxa"/>
            <w:shd w:val="clear" w:color="auto" w:fill="auto"/>
          </w:tcPr>
          <w:p w14:paraId="30A9D0B2" w14:textId="77777777" w:rsidR="00576AD2" w:rsidRPr="00A112CC" w:rsidRDefault="00576AD2" w:rsidP="00FF4076">
            <w:pPr>
              <w:widowControl w:val="0"/>
              <w:ind w:firstLine="0"/>
              <w:rPr>
                <w:sz w:val="20"/>
              </w:rPr>
            </w:pPr>
            <w:r w:rsidRPr="00A112CC">
              <w:rPr>
                <w:sz w:val="20"/>
              </w:rPr>
              <w:t xml:space="preserve">Отражение суммы ущерба в виде начисленных процентов за пользование чужими денежными средствами вследствие их неправомерного удержания, уклонения от их возврата, иной просрочки в их уплате, либо необоснованного </w:t>
            </w:r>
            <w:r w:rsidRPr="00A112CC">
              <w:rPr>
                <w:sz w:val="20"/>
              </w:rPr>
              <w:lastRenderedPageBreak/>
              <w:t>получения или сбережения.</w:t>
            </w:r>
          </w:p>
        </w:tc>
        <w:tc>
          <w:tcPr>
            <w:tcW w:w="2617" w:type="dxa"/>
            <w:shd w:val="clear" w:color="auto" w:fill="auto"/>
          </w:tcPr>
          <w:p w14:paraId="7DB80F02" w14:textId="77777777" w:rsidR="00576AD2" w:rsidRPr="00A112CC" w:rsidRDefault="00576AD2" w:rsidP="00FF4076">
            <w:pPr>
              <w:ind w:firstLine="0"/>
              <w:rPr>
                <w:sz w:val="20"/>
              </w:rPr>
            </w:pPr>
            <w:r w:rsidRPr="00A112CC">
              <w:rPr>
                <w:sz w:val="20"/>
              </w:rPr>
              <w:lastRenderedPageBreak/>
              <w:t>Требование об уплате процентов за пользование чужими денежными средствами</w:t>
            </w:r>
          </w:p>
        </w:tc>
        <w:tc>
          <w:tcPr>
            <w:tcW w:w="2617" w:type="dxa"/>
            <w:gridSpan w:val="2"/>
            <w:shd w:val="clear" w:color="auto" w:fill="auto"/>
          </w:tcPr>
          <w:p w14:paraId="1924B178" w14:textId="77777777" w:rsidR="00576AD2" w:rsidRPr="00A112CC" w:rsidRDefault="00576AD2" w:rsidP="00FF4076">
            <w:pPr>
              <w:widowControl w:val="0"/>
              <w:ind w:firstLine="0"/>
              <w:jc w:val="center"/>
              <w:rPr>
                <w:sz w:val="20"/>
              </w:rPr>
            </w:pPr>
            <w:r w:rsidRPr="00A112CC">
              <w:rPr>
                <w:sz w:val="20"/>
              </w:rPr>
              <w:t>2.209.45.56х</w:t>
            </w:r>
          </w:p>
          <w:p w14:paraId="2FB9183E" w14:textId="77777777" w:rsidR="00576AD2" w:rsidRPr="00A112CC" w:rsidRDefault="00576AD2" w:rsidP="00FF4076">
            <w:pPr>
              <w:widowControl w:val="0"/>
              <w:ind w:firstLine="0"/>
              <w:jc w:val="center"/>
              <w:rPr>
                <w:sz w:val="20"/>
              </w:rPr>
            </w:pPr>
            <w:r w:rsidRPr="00A112CC">
              <w:rPr>
                <w:sz w:val="20"/>
              </w:rPr>
              <w:t>(562, 563, 564, 565, 566, 567)</w:t>
            </w:r>
          </w:p>
        </w:tc>
        <w:tc>
          <w:tcPr>
            <w:tcW w:w="2617" w:type="dxa"/>
            <w:shd w:val="clear" w:color="auto" w:fill="auto"/>
          </w:tcPr>
          <w:p w14:paraId="6AE3DF95" w14:textId="77777777" w:rsidR="00576AD2" w:rsidRPr="00A112CC" w:rsidRDefault="00576AD2" w:rsidP="00FF4076">
            <w:pPr>
              <w:widowControl w:val="0"/>
              <w:ind w:firstLine="0"/>
              <w:jc w:val="center"/>
              <w:rPr>
                <w:sz w:val="20"/>
              </w:rPr>
            </w:pPr>
            <w:r w:rsidRPr="00A112CC">
              <w:rPr>
                <w:sz w:val="20"/>
              </w:rPr>
              <w:t>2.401.10.145</w:t>
            </w:r>
          </w:p>
        </w:tc>
      </w:tr>
      <w:tr w:rsidR="00A112CC" w:rsidRPr="00A112CC" w14:paraId="46E00FF3" w14:textId="77777777" w:rsidTr="003D73B3">
        <w:trPr>
          <w:trHeight w:val="20"/>
        </w:trPr>
        <w:tc>
          <w:tcPr>
            <w:tcW w:w="2616" w:type="dxa"/>
            <w:shd w:val="clear" w:color="auto" w:fill="auto"/>
          </w:tcPr>
          <w:p w14:paraId="3CA40444" w14:textId="77777777" w:rsidR="00576AD2" w:rsidRPr="00A112CC" w:rsidRDefault="00576AD2" w:rsidP="00FF4076">
            <w:pPr>
              <w:widowControl w:val="0"/>
              <w:ind w:firstLine="0"/>
              <w:rPr>
                <w:sz w:val="20"/>
              </w:rPr>
            </w:pPr>
            <w:r w:rsidRPr="00A112CC">
              <w:rPr>
                <w:sz w:val="20"/>
              </w:rPr>
              <w:t>Отражение суммы задолженности по штрафам, пеням, неустойкам, начисленным за нарушение условий договоров на поставку товаров, выполнение работ, оказание услуг, иных санкций</w:t>
            </w:r>
          </w:p>
        </w:tc>
        <w:tc>
          <w:tcPr>
            <w:tcW w:w="2617" w:type="dxa"/>
            <w:shd w:val="clear" w:color="auto" w:fill="auto"/>
          </w:tcPr>
          <w:p w14:paraId="7B448A01" w14:textId="77777777" w:rsidR="00576AD2" w:rsidRPr="00A112CC" w:rsidRDefault="00576AD2" w:rsidP="00FF4076">
            <w:pPr>
              <w:widowControl w:val="0"/>
              <w:ind w:firstLine="0"/>
              <w:rPr>
                <w:sz w:val="20"/>
              </w:rPr>
            </w:pPr>
            <w:r w:rsidRPr="00A112CC">
              <w:rPr>
                <w:sz w:val="20"/>
              </w:rPr>
              <w:t>Договор (государственный контракт)</w:t>
            </w:r>
          </w:p>
          <w:p w14:paraId="0F6F3862" w14:textId="77777777" w:rsidR="00576AD2" w:rsidRPr="00A112CC" w:rsidRDefault="00576AD2" w:rsidP="00FF4076">
            <w:pPr>
              <w:widowControl w:val="0"/>
              <w:ind w:firstLine="0"/>
              <w:rPr>
                <w:sz w:val="20"/>
              </w:rPr>
            </w:pPr>
            <w:r w:rsidRPr="00A112CC">
              <w:rPr>
                <w:sz w:val="20"/>
              </w:rPr>
              <w:t>Претензия</w:t>
            </w:r>
          </w:p>
          <w:p w14:paraId="0A901B36" w14:textId="27C426B7" w:rsidR="00576AD2" w:rsidRPr="00A112CC" w:rsidRDefault="00576AD2" w:rsidP="00FF4076">
            <w:pPr>
              <w:widowControl w:val="0"/>
              <w:ind w:firstLine="0"/>
              <w:rPr>
                <w:sz w:val="20"/>
              </w:rPr>
            </w:pPr>
            <w:r w:rsidRPr="00A112CC">
              <w:rPr>
                <w:sz w:val="20"/>
              </w:rPr>
              <w:t>Решение (постановление) суда</w:t>
            </w:r>
          </w:p>
        </w:tc>
        <w:tc>
          <w:tcPr>
            <w:tcW w:w="2617" w:type="dxa"/>
            <w:gridSpan w:val="2"/>
            <w:shd w:val="clear" w:color="auto" w:fill="auto"/>
          </w:tcPr>
          <w:p w14:paraId="5570AC86" w14:textId="77777777" w:rsidR="00576AD2" w:rsidRPr="00A112CC" w:rsidRDefault="00576AD2" w:rsidP="00FF4076">
            <w:pPr>
              <w:widowControl w:val="0"/>
              <w:ind w:firstLine="0"/>
              <w:jc w:val="center"/>
              <w:rPr>
                <w:sz w:val="20"/>
              </w:rPr>
            </w:pPr>
            <w:r w:rsidRPr="00A112CC">
              <w:rPr>
                <w:sz w:val="20"/>
              </w:rPr>
              <w:t>2.209.41.56х</w:t>
            </w:r>
          </w:p>
          <w:p w14:paraId="5E977C93" w14:textId="77777777" w:rsidR="00576AD2" w:rsidRPr="00A112CC" w:rsidRDefault="00576AD2" w:rsidP="00FF4076">
            <w:pPr>
              <w:widowControl w:val="0"/>
              <w:ind w:firstLine="0"/>
              <w:jc w:val="center"/>
              <w:rPr>
                <w:sz w:val="20"/>
              </w:rPr>
            </w:pPr>
            <w:r w:rsidRPr="00A112CC">
              <w:rPr>
                <w:sz w:val="20"/>
              </w:rPr>
              <w:t>(561, 562, 563, 564, 565, 566, 567)</w:t>
            </w:r>
          </w:p>
        </w:tc>
        <w:tc>
          <w:tcPr>
            <w:tcW w:w="2617" w:type="dxa"/>
            <w:shd w:val="clear" w:color="auto" w:fill="auto"/>
          </w:tcPr>
          <w:p w14:paraId="749302D1" w14:textId="77777777" w:rsidR="00576AD2" w:rsidRPr="00A112CC" w:rsidRDefault="00576AD2" w:rsidP="00FF4076">
            <w:pPr>
              <w:widowControl w:val="0"/>
              <w:ind w:firstLine="0"/>
              <w:jc w:val="center"/>
              <w:rPr>
                <w:sz w:val="20"/>
              </w:rPr>
            </w:pPr>
            <w:r w:rsidRPr="00A112CC">
              <w:rPr>
                <w:sz w:val="20"/>
              </w:rPr>
              <w:t>2.401.10.141</w:t>
            </w:r>
          </w:p>
        </w:tc>
      </w:tr>
      <w:tr w:rsidR="00A112CC" w:rsidRPr="00A112CC" w14:paraId="0E5E47F4" w14:textId="77777777" w:rsidTr="003D73B3">
        <w:trPr>
          <w:trHeight w:val="20"/>
        </w:trPr>
        <w:tc>
          <w:tcPr>
            <w:tcW w:w="10467" w:type="dxa"/>
            <w:gridSpan w:val="5"/>
            <w:shd w:val="clear" w:color="auto" w:fill="auto"/>
          </w:tcPr>
          <w:p w14:paraId="1CD0B938" w14:textId="0D60EA3A" w:rsidR="00576AD2" w:rsidRPr="00A112CC" w:rsidRDefault="00576AD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871" w:name="_Toc94016229"/>
            <w:bookmarkStart w:id="872" w:name="_Toc94016998"/>
            <w:bookmarkStart w:id="873" w:name="_Toc103589555"/>
            <w:bookmarkStart w:id="874" w:name="_Toc146534909"/>
            <w:r w:rsidRPr="00A112CC">
              <w:rPr>
                <w:b/>
                <w:kern w:val="24"/>
                <w:sz w:val="20"/>
                <w:szCs w:val="20"/>
              </w:rPr>
              <w:t>20.1.6. Выбытие с балансового учета задолженности по доходам, признанной нереальной к взысканию</w:t>
            </w:r>
            <w:bookmarkEnd w:id="871"/>
            <w:bookmarkEnd w:id="872"/>
            <w:bookmarkEnd w:id="873"/>
            <w:bookmarkEnd w:id="874"/>
          </w:p>
        </w:tc>
      </w:tr>
      <w:tr w:rsidR="00A112CC" w:rsidRPr="00A112CC" w14:paraId="1D6660A2" w14:textId="77777777" w:rsidTr="003D73B3">
        <w:trPr>
          <w:trHeight w:val="20"/>
        </w:trPr>
        <w:tc>
          <w:tcPr>
            <w:tcW w:w="2616" w:type="dxa"/>
            <w:vMerge w:val="restart"/>
            <w:shd w:val="clear" w:color="auto" w:fill="auto"/>
          </w:tcPr>
          <w:p w14:paraId="51FB0E5E" w14:textId="0CB001CC" w:rsidR="00576AD2" w:rsidRPr="00A112CC" w:rsidRDefault="00576AD2" w:rsidP="00FF4076">
            <w:pPr>
              <w:widowControl w:val="0"/>
              <w:numPr>
                <w:ilvl w:val="0"/>
                <w:numId w:val="4"/>
              </w:numPr>
              <w:ind w:left="0" w:hanging="425"/>
              <w:rPr>
                <w:sz w:val="20"/>
              </w:rPr>
            </w:pPr>
            <w:r w:rsidRPr="00A112CC">
              <w:rPr>
                <w:sz w:val="20"/>
              </w:rPr>
              <w:t>Списание дебиторской задолженности, признанной нереальной к взысканию</w:t>
            </w:r>
          </w:p>
        </w:tc>
        <w:tc>
          <w:tcPr>
            <w:tcW w:w="2617" w:type="dxa"/>
            <w:vMerge w:val="restart"/>
            <w:shd w:val="clear" w:color="auto" w:fill="auto"/>
          </w:tcPr>
          <w:p w14:paraId="488C80FD" w14:textId="0FCD7881" w:rsidR="00576AD2" w:rsidRPr="00A112CC" w:rsidRDefault="00576AD2" w:rsidP="00FF4076">
            <w:pPr>
              <w:widowControl w:val="0"/>
              <w:ind w:firstLine="0"/>
              <w:rPr>
                <w:sz w:val="20"/>
              </w:rPr>
            </w:pPr>
            <w:r w:rsidRPr="00A112CC">
              <w:rPr>
                <w:sz w:val="20"/>
              </w:rPr>
              <w:t>Акт о признании безнадежной к взысканию задолженности по доходам (ф. 0510436)</w:t>
            </w:r>
          </w:p>
          <w:p w14:paraId="276304DE" w14:textId="55FAA9E4" w:rsidR="00576AD2" w:rsidRPr="00A112CC" w:rsidRDefault="00576AD2" w:rsidP="00FF4076">
            <w:pPr>
              <w:widowControl w:val="0"/>
              <w:ind w:firstLine="0"/>
              <w:rPr>
                <w:sz w:val="20"/>
              </w:rPr>
            </w:pPr>
            <w:r w:rsidRPr="00A112CC">
              <w:rPr>
                <w:sz w:val="20"/>
              </w:rPr>
              <w:t>Решение (постановление) суда</w:t>
            </w:r>
          </w:p>
          <w:p w14:paraId="1CBE6E86"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50A2D528" w14:textId="77777777" w:rsidR="00576AD2" w:rsidRPr="00A112CC" w:rsidRDefault="00576AD2" w:rsidP="00FF4076">
            <w:pPr>
              <w:widowControl w:val="0"/>
              <w:ind w:firstLine="0"/>
              <w:jc w:val="center"/>
              <w:rPr>
                <w:sz w:val="20"/>
              </w:rPr>
            </w:pPr>
            <w:r w:rsidRPr="00A112CC">
              <w:rPr>
                <w:sz w:val="20"/>
              </w:rPr>
              <w:t>2.401.10.173</w:t>
            </w:r>
          </w:p>
        </w:tc>
        <w:tc>
          <w:tcPr>
            <w:tcW w:w="2617" w:type="dxa"/>
            <w:shd w:val="clear" w:color="auto" w:fill="auto"/>
          </w:tcPr>
          <w:p w14:paraId="11D84E81" w14:textId="77777777" w:rsidR="00576AD2" w:rsidRPr="00A112CC" w:rsidRDefault="00576AD2" w:rsidP="00FF4076">
            <w:pPr>
              <w:widowControl w:val="0"/>
              <w:ind w:firstLine="0"/>
              <w:jc w:val="center"/>
              <w:rPr>
                <w:sz w:val="20"/>
              </w:rPr>
            </w:pPr>
            <w:r w:rsidRPr="00A112CC">
              <w:rPr>
                <w:sz w:val="20"/>
              </w:rPr>
              <w:t>2.209.хх.66х</w:t>
            </w:r>
          </w:p>
          <w:p w14:paraId="32485EB7" w14:textId="77777777" w:rsidR="00576AD2" w:rsidRPr="00A112CC" w:rsidRDefault="00576AD2" w:rsidP="00FF4076">
            <w:pPr>
              <w:widowControl w:val="0"/>
              <w:ind w:firstLine="0"/>
              <w:jc w:val="center"/>
              <w:rPr>
                <w:sz w:val="20"/>
              </w:rPr>
            </w:pPr>
            <w:r w:rsidRPr="00A112CC">
              <w:rPr>
                <w:sz w:val="20"/>
              </w:rPr>
              <w:t>(661, 662, 663, 664, 665, 666, 667)</w:t>
            </w:r>
          </w:p>
        </w:tc>
      </w:tr>
      <w:tr w:rsidR="00A112CC" w:rsidRPr="00A112CC" w14:paraId="6417745C" w14:textId="77777777" w:rsidTr="003D73B3">
        <w:trPr>
          <w:trHeight w:val="20"/>
        </w:trPr>
        <w:tc>
          <w:tcPr>
            <w:tcW w:w="2616" w:type="dxa"/>
            <w:vMerge/>
            <w:shd w:val="clear" w:color="auto" w:fill="auto"/>
          </w:tcPr>
          <w:p w14:paraId="7B95EBA2" w14:textId="77777777" w:rsidR="00576AD2" w:rsidRPr="00A112CC" w:rsidRDefault="00576AD2" w:rsidP="00FF4076">
            <w:pPr>
              <w:widowControl w:val="0"/>
              <w:numPr>
                <w:ilvl w:val="0"/>
                <w:numId w:val="4"/>
              </w:numPr>
              <w:ind w:left="0" w:hanging="425"/>
              <w:rPr>
                <w:sz w:val="20"/>
              </w:rPr>
            </w:pPr>
          </w:p>
        </w:tc>
        <w:tc>
          <w:tcPr>
            <w:tcW w:w="2617" w:type="dxa"/>
            <w:vMerge/>
            <w:shd w:val="clear" w:color="auto" w:fill="auto"/>
          </w:tcPr>
          <w:p w14:paraId="417D9C50" w14:textId="77777777" w:rsidR="00576AD2" w:rsidRPr="00A112CC" w:rsidRDefault="00576AD2" w:rsidP="00FF4076">
            <w:pPr>
              <w:widowControl w:val="0"/>
              <w:numPr>
                <w:ilvl w:val="0"/>
                <w:numId w:val="4"/>
              </w:numPr>
              <w:ind w:left="0" w:hanging="425"/>
              <w:rPr>
                <w:sz w:val="20"/>
              </w:rPr>
            </w:pPr>
          </w:p>
        </w:tc>
        <w:tc>
          <w:tcPr>
            <w:tcW w:w="2617" w:type="dxa"/>
            <w:gridSpan w:val="2"/>
            <w:shd w:val="clear" w:color="auto" w:fill="auto"/>
          </w:tcPr>
          <w:p w14:paraId="0AE289A6" w14:textId="77777777" w:rsidR="00576AD2" w:rsidRPr="00A112CC" w:rsidRDefault="00576AD2" w:rsidP="00FF4076">
            <w:pPr>
              <w:widowControl w:val="0"/>
              <w:ind w:firstLine="0"/>
              <w:jc w:val="center"/>
              <w:rPr>
                <w:sz w:val="20"/>
              </w:rPr>
            </w:pPr>
            <w:r w:rsidRPr="00A112CC">
              <w:rPr>
                <w:sz w:val="20"/>
              </w:rPr>
              <w:t>4.401.10.173</w:t>
            </w:r>
          </w:p>
        </w:tc>
        <w:tc>
          <w:tcPr>
            <w:tcW w:w="2617" w:type="dxa"/>
            <w:shd w:val="clear" w:color="auto" w:fill="auto"/>
          </w:tcPr>
          <w:p w14:paraId="2FC75DF4" w14:textId="77777777" w:rsidR="00576AD2" w:rsidRPr="00A112CC" w:rsidRDefault="00576AD2" w:rsidP="00FF4076">
            <w:pPr>
              <w:widowControl w:val="0"/>
              <w:ind w:firstLine="0"/>
              <w:jc w:val="center"/>
              <w:rPr>
                <w:sz w:val="20"/>
              </w:rPr>
            </w:pPr>
            <w:r w:rsidRPr="00A112CC">
              <w:rPr>
                <w:sz w:val="20"/>
              </w:rPr>
              <w:t>4.209.хх.66х</w:t>
            </w:r>
          </w:p>
          <w:p w14:paraId="0E6C1968" w14:textId="77777777" w:rsidR="00576AD2" w:rsidRPr="00A112CC" w:rsidRDefault="00576AD2" w:rsidP="00FF4076">
            <w:pPr>
              <w:widowControl w:val="0"/>
              <w:ind w:firstLine="0"/>
              <w:jc w:val="center"/>
              <w:rPr>
                <w:sz w:val="20"/>
              </w:rPr>
            </w:pPr>
            <w:r w:rsidRPr="00A112CC">
              <w:rPr>
                <w:sz w:val="20"/>
              </w:rPr>
              <w:t>(661, 662, 663, 664, 665, 666, 667)</w:t>
            </w:r>
          </w:p>
        </w:tc>
      </w:tr>
      <w:tr w:rsidR="00A112CC" w:rsidRPr="00A112CC" w14:paraId="4CA17158" w14:textId="77777777" w:rsidTr="003D73B3">
        <w:trPr>
          <w:trHeight w:val="20"/>
        </w:trPr>
        <w:tc>
          <w:tcPr>
            <w:tcW w:w="2616" w:type="dxa"/>
            <w:vMerge/>
            <w:shd w:val="clear" w:color="auto" w:fill="auto"/>
          </w:tcPr>
          <w:p w14:paraId="5290AA97" w14:textId="77777777" w:rsidR="00576AD2" w:rsidRPr="00A112CC" w:rsidRDefault="00576AD2" w:rsidP="00FF4076">
            <w:pPr>
              <w:widowControl w:val="0"/>
              <w:numPr>
                <w:ilvl w:val="0"/>
                <w:numId w:val="4"/>
              </w:numPr>
              <w:ind w:left="0" w:hanging="425"/>
              <w:rPr>
                <w:sz w:val="20"/>
              </w:rPr>
            </w:pPr>
          </w:p>
        </w:tc>
        <w:tc>
          <w:tcPr>
            <w:tcW w:w="2617" w:type="dxa"/>
            <w:vMerge/>
            <w:shd w:val="clear" w:color="auto" w:fill="auto"/>
          </w:tcPr>
          <w:p w14:paraId="12ED391A" w14:textId="77777777" w:rsidR="00576AD2" w:rsidRPr="00A112CC" w:rsidRDefault="00576AD2" w:rsidP="00FF4076">
            <w:pPr>
              <w:widowControl w:val="0"/>
              <w:numPr>
                <w:ilvl w:val="0"/>
                <w:numId w:val="4"/>
              </w:numPr>
              <w:ind w:left="0" w:hanging="425"/>
              <w:rPr>
                <w:sz w:val="20"/>
              </w:rPr>
            </w:pPr>
          </w:p>
        </w:tc>
        <w:tc>
          <w:tcPr>
            <w:tcW w:w="2617" w:type="dxa"/>
            <w:gridSpan w:val="2"/>
            <w:shd w:val="clear" w:color="auto" w:fill="auto"/>
          </w:tcPr>
          <w:p w14:paraId="31B4508B" w14:textId="3E367E1D" w:rsidR="00576AD2" w:rsidRPr="00A112CC" w:rsidRDefault="00576AD2" w:rsidP="00FF4076">
            <w:pPr>
              <w:widowControl w:val="0"/>
              <w:ind w:firstLine="0"/>
              <w:jc w:val="center"/>
              <w:rPr>
                <w:i/>
                <w:sz w:val="20"/>
              </w:rPr>
            </w:pPr>
            <w:r w:rsidRPr="00A112CC">
              <w:rPr>
                <w:i/>
                <w:sz w:val="20"/>
              </w:rPr>
              <w:t>7.401.10.173</w:t>
            </w:r>
          </w:p>
        </w:tc>
        <w:tc>
          <w:tcPr>
            <w:tcW w:w="2617" w:type="dxa"/>
            <w:shd w:val="clear" w:color="auto" w:fill="auto"/>
          </w:tcPr>
          <w:p w14:paraId="4B910410" w14:textId="77777777" w:rsidR="00576AD2" w:rsidRPr="00A112CC" w:rsidRDefault="00576AD2" w:rsidP="00FF4076">
            <w:pPr>
              <w:widowControl w:val="0"/>
              <w:ind w:firstLine="0"/>
              <w:jc w:val="center"/>
              <w:rPr>
                <w:i/>
                <w:sz w:val="20"/>
              </w:rPr>
            </w:pPr>
            <w:r w:rsidRPr="00A112CC">
              <w:rPr>
                <w:i/>
                <w:sz w:val="20"/>
              </w:rPr>
              <w:t>7.209.хх.66х</w:t>
            </w:r>
          </w:p>
          <w:p w14:paraId="6D82C3E1" w14:textId="1555B860" w:rsidR="00576AD2" w:rsidRPr="00A112CC" w:rsidRDefault="00576AD2" w:rsidP="00FF4076">
            <w:pPr>
              <w:widowControl w:val="0"/>
              <w:ind w:firstLine="0"/>
              <w:jc w:val="center"/>
              <w:rPr>
                <w:i/>
                <w:sz w:val="20"/>
              </w:rPr>
            </w:pPr>
            <w:r w:rsidRPr="00A112CC">
              <w:rPr>
                <w:i/>
                <w:sz w:val="20"/>
              </w:rPr>
              <w:t>(661, 662, 663, 664, 665, 666, 667)</w:t>
            </w:r>
          </w:p>
        </w:tc>
      </w:tr>
      <w:tr w:rsidR="00A112CC" w:rsidRPr="00A112CC" w14:paraId="2A3FFF84" w14:textId="77777777" w:rsidTr="003D73B3">
        <w:trPr>
          <w:trHeight w:val="20"/>
        </w:trPr>
        <w:tc>
          <w:tcPr>
            <w:tcW w:w="2616" w:type="dxa"/>
            <w:vMerge w:val="restart"/>
            <w:shd w:val="clear" w:color="auto" w:fill="auto"/>
          </w:tcPr>
          <w:p w14:paraId="53E44A54" w14:textId="57EC8CC5" w:rsidR="00576AD2" w:rsidRPr="00A112CC" w:rsidRDefault="00576AD2" w:rsidP="00FF4076">
            <w:pPr>
              <w:widowControl w:val="0"/>
              <w:numPr>
                <w:ilvl w:val="0"/>
                <w:numId w:val="4"/>
              </w:numPr>
              <w:ind w:left="0" w:hanging="425"/>
              <w:rPr>
                <w:sz w:val="20"/>
              </w:rPr>
            </w:pPr>
            <w:r w:rsidRPr="00A112CC">
              <w:rPr>
                <w:sz w:val="20"/>
              </w:rPr>
              <w:t>Списание кредиторской задолженности, невостребованной кредиторами</w:t>
            </w:r>
          </w:p>
        </w:tc>
        <w:tc>
          <w:tcPr>
            <w:tcW w:w="2617" w:type="dxa"/>
            <w:vMerge w:val="restart"/>
            <w:shd w:val="clear" w:color="auto" w:fill="auto"/>
          </w:tcPr>
          <w:p w14:paraId="5C8CD40D" w14:textId="2DC63096" w:rsidR="00576AD2" w:rsidRPr="00A112CC" w:rsidRDefault="00576AD2" w:rsidP="00FF4076">
            <w:pPr>
              <w:widowControl w:val="0"/>
              <w:ind w:left="31" w:firstLine="0"/>
              <w:rPr>
                <w:sz w:val="20"/>
              </w:rPr>
            </w:pPr>
            <w:r w:rsidRPr="00A112CC">
              <w:rPr>
                <w:sz w:val="20"/>
              </w:rPr>
              <w:t>Решение о списание задолженности, невостребованной кредиторами со счета ____ (ф. 0510437)</w:t>
            </w:r>
          </w:p>
          <w:p w14:paraId="21AFE53E"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73FA524A" w14:textId="77777777" w:rsidR="00576AD2" w:rsidRPr="00A112CC" w:rsidRDefault="00576AD2" w:rsidP="00FF4076">
            <w:pPr>
              <w:widowControl w:val="0"/>
              <w:ind w:firstLine="0"/>
              <w:jc w:val="center"/>
              <w:rPr>
                <w:sz w:val="20"/>
              </w:rPr>
            </w:pPr>
            <w:r w:rsidRPr="00A112CC">
              <w:rPr>
                <w:sz w:val="20"/>
              </w:rPr>
              <w:t>2.205.хх.56х</w:t>
            </w:r>
          </w:p>
          <w:p w14:paraId="6533C7C2" w14:textId="77777777" w:rsidR="00576AD2" w:rsidRPr="00A112CC" w:rsidRDefault="00576AD2" w:rsidP="00FF4076">
            <w:pPr>
              <w:widowControl w:val="0"/>
              <w:ind w:firstLine="0"/>
              <w:jc w:val="center"/>
              <w:rPr>
                <w:sz w:val="20"/>
              </w:rPr>
            </w:pPr>
            <w:r w:rsidRPr="00A112CC">
              <w:rPr>
                <w:sz w:val="20"/>
              </w:rPr>
              <w:t>(561, 562, 563, 564, 565, 566, 567)</w:t>
            </w:r>
          </w:p>
          <w:p w14:paraId="0E834674" w14:textId="77777777" w:rsidR="00576AD2" w:rsidRPr="00A112CC" w:rsidRDefault="00576AD2" w:rsidP="00FF4076">
            <w:pPr>
              <w:widowControl w:val="0"/>
              <w:ind w:firstLine="0"/>
              <w:jc w:val="center"/>
              <w:rPr>
                <w:sz w:val="20"/>
              </w:rPr>
            </w:pPr>
            <w:r w:rsidRPr="00A112CC">
              <w:rPr>
                <w:sz w:val="20"/>
              </w:rPr>
              <w:t>2.302.хх.83х</w:t>
            </w:r>
          </w:p>
          <w:p w14:paraId="5D3295F9" w14:textId="77777777" w:rsidR="00576AD2" w:rsidRPr="00A112CC" w:rsidRDefault="00576AD2" w:rsidP="00FF4076">
            <w:pPr>
              <w:widowControl w:val="0"/>
              <w:ind w:firstLine="0"/>
              <w:jc w:val="center"/>
              <w:rPr>
                <w:sz w:val="20"/>
              </w:rPr>
            </w:pPr>
            <w:r w:rsidRPr="00A112CC">
              <w:rPr>
                <w:sz w:val="20"/>
              </w:rPr>
              <w:t>(832, 833, 834, 836, 837)</w:t>
            </w:r>
          </w:p>
          <w:p w14:paraId="78B05662" w14:textId="77777777" w:rsidR="00576AD2" w:rsidRPr="00A112CC" w:rsidRDefault="00576AD2" w:rsidP="00FF4076">
            <w:pPr>
              <w:widowControl w:val="0"/>
              <w:ind w:firstLine="0"/>
              <w:jc w:val="center"/>
              <w:rPr>
                <w:sz w:val="20"/>
              </w:rPr>
            </w:pPr>
            <w:r w:rsidRPr="00A112CC">
              <w:rPr>
                <w:sz w:val="20"/>
              </w:rPr>
              <w:t>2.303.хх.831</w:t>
            </w:r>
          </w:p>
        </w:tc>
        <w:tc>
          <w:tcPr>
            <w:tcW w:w="2617" w:type="dxa"/>
            <w:shd w:val="clear" w:color="auto" w:fill="auto"/>
          </w:tcPr>
          <w:p w14:paraId="1FEEE125" w14:textId="77777777" w:rsidR="00576AD2" w:rsidRPr="00A112CC" w:rsidRDefault="00576AD2" w:rsidP="00FF4076">
            <w:pPr>
              <w:widowControl w:val="0"/>
              <w:ind w:firstLine="0"/>
              <w:jc w:val="center"/>
              <w:rPr>
                <w:sz w:val="20"/>
              </w:rPr>
            </w:pPr>
            <w:r w:rsidRPr="00A112CC">
              <w:rPr>
                <w:sz w:val="20"/>
              </w:rPr>
              <w:t>2.401.10.173</w:t>
            </w:r>
          </w:p>
        </w:tc>
      </w:tr>
      <w:tr w:rsidR="00A112CC" w:rsidRPr="00A112CC" w14:paraId="33915A75" w14:textId="77777777" w:rsidTr="003D73B3">
        <w:trPr>
          <w:trHeight w:val="20"/>
        </w:trPr>
        <w:tc>
          <w:tcPr>
            <w:tcW w:w="2616" w:type="dxa"/>
            <w:vMerge/>
            <w:shd w:val="clear" w:color="auto" w:fill="auto"/>
          </w:tcPr>
          <w:p w14:paraId="743A31D5" w14:textId="77777777" w:rsidR="00576AD2" w:rsidRPr="00A112CC" w:rsidRDefault="00576AD2" w:rsidP="00FF4076">
            <w:pPr>
              <w:widowControl w:val="0"/>
              <w:numPr>
                <w:ilvl w:val="0"/>
                <w:numId w:val="4"/>
              </w:numPr>
              <w:ind w:left="0" w:hanging="425"/>
              <w:rPr>
                <w:sz w:val="20"/>
              </w:rPr>
            </w:pPr>
          </w:p>
        </w:tc>
        <w:tc>
          <w:tcPr>
            <w:tcW w:w="2617" w:type="dxa"/>
            <w:vMerge/>
            <w:shd w:val="clear" w:color="auto" w:fill="auto"/>
          </w:tcPr>
          <w:p w14:paraId="7796B222" w14:textId="77777777" w:rsidR="00576AD2" w:rsidRPr="00A112CC" w:rsidRDefault="00576AD2" w:rsidP="00FF4076">
            <w:pPr>
              <w:widowControl w:val="0"/>
              <w:numPr>
                <w:ilvl w:val="0"/>
                <w:numId w:val="4"/>
              </w:numPr>
              <w:ind w:left="0" w:hanging="425"/>
              <w:rPr>
                <w:sz w:val="20"/>
              </w:rPr>
            </w:pPr>
          </w:p>
        </w:tc>
        <w:tc>
          <w:tcPr>
            <w:tcW w:w="2617" w:type="dxa"/>
            <w:gridSpan w:val="2"/>
            <w:shd w:val="clear" w:color="auto" w:fill="auto"/>
          </w:tcPr>
          <w:p w14:paraId="6B3CC8FF" w14:textId="77777777" w:rsidR="00576AD2" w:rsidRPr="00A112CC" w:rsidRDefault="00576AD2" w:rsidP="00FF4076">
            <w:pPr>
              <w:widowControl w:val="0"/>
              <w:ind w:firstLine="0"/>
              <w:jc w:val="center"/>
              <w:rPr>
                <w:sz w:val="20"/>
              </w:rPr>
            </w:pPr>
            <w:r w:rsidRPr="00A112CC">
              <w:rPr>
                <w:sz w:val="20"/>
              </w:rPr>
              <w:t>4.302.хх.83х</w:t>
            </w:r>
          </w:p>
          <w:p w14:paraId="15F7C837" w14:textId="77777777" w:rsidR="00576AD2" w:rsidRPr="00A112CC" w:rsidRDefault="00576AD2" w:rsidP="00FF4076">
            <w:pPr>
              <w:widowControl w:val="0"/>
              <w:ind w:firstLine="0"/>
              <w:jc w:val="center"/>
              <w:rPr>
                <w:sz w:val="20"/>
              </w:rPr>
            </w:pPr>
            <w:r w:rsidRPr="00A112CC">
              <w:rPr>
                <w:sz w:val="20"/>
              </w:rPr>
              <w:t>(832, 833, 834, 836, 837)</w:t>
            </w:r>
          </w:p>
          <w:p w14:paraId="5DC896E8" w14:textId="77777777" w:rsidR="00576AD2" w:rsidRPr="00A112CC" w:rsidRDefault="00576AD2" w:rsidP="00FF4076">
            <w:pPr>
              <w:widowControl w:val="0"/>
              <w:ind w:firstLine="0"/>
              <w:jc w:val="center"/>
              <w:rPr>
                <w:sz w:val="20"/>
              </w:rPr>
            </w:pPr>
            <w:r w:rsidRPr="00A112CC">
              <w:rPr>
                <w:sz w:val="20"/>
              </w:rPr>
              <w:t>4.303.хх.831</w:t>
            </w:r>
          </w:p>
        </w:tc>
        <w:tc>
          <w:tcPr>
            <w:tcW w:w="2617" w:type="dxa"/>
            <w:shd w:val="clear" w:color="auto" w:fill="auto"/>
          </w:tcPr>
          <w:p w14:paraId="73523392" w14:textId="77777777" w:rsidR="00576AD2" w:rsidRPr="00A112CC" w:rsidRDefault="00576AD2" w:rsidP="00FF4076">
            <w:pPr>
              <w:widowControl w:val="0"/>
              <w:ind w:firstLine="0"/>
              <w:jc w:val="center"/>
              <w:rPr>
                <w:sz w:val="20"/>
              </w:rPr>
            </w:pPr>
            <w:r w:rsidRPr="00A112CC">
              <w:rPr>
                <w:sz w:val="20"/>
              </w:rPr>
              <w:t>4.401.10.173</w:t>
            </w:r>
          </w:p>
        </w:tc>
      </w:tr>
      <w:tr w:rsidR="00A112CC" w:rsidRPr="00A112CC" w14:paraId="7326872B" w14:textId="77777777" w:rsidTr="003D73B3">
        <w:trPr>
          <w:trHeight w:val="20"/>
        </w:trPr>
        <w:tc>
          <w:tcPr>
            <w:tcW w:w="2616" w:type="dxa"/>
            <w:vMerge/>
            <w:shd w:val="clear" w:color="auto" w:fill="auto"/>
          </w:tcPr>
          <w:p w14:paraId="614E61B7" w14:textId="77777777" w:rsidR="00576AD2" w:rsidRPr="00A112CC" w:rsidRDefault="00576AD2" w:rsidP="00FF4076">
            <w:pPr>
              <w:widowControl w:val="0"/>
              <w:numPr>
                <w:ilvl w:val="0"/>
                <w:numId w:val="4"/>
              </w:numPr>
              <w:ind w:left="0" w:hanging="425"/>
              <w:rPr>
                <w:sz w:val="20"/>
              </w:rPr>
            </w:pPr>
          </w:p>
        </w:tc>
        <w:tc>
          <w:tcPr>
            <w:tcW w:w="2617" w:type="dxa"/>
            <w:vMerge/>
            <w:shd w:val="clear" w:color="auto" w:fill="auto"/>
          </w:tcPr>
          <w:p w14:paraId="17078D4A" w14:textId="77777777" w:rsidR="00576AD2" w:rsidRPr="00A112CC" w:rsidRDefault="00576AD2" w:rsidP="00FF4076">
            <w:pPr>
              <w:widowControl w:val="0"/>
              <w:numPr>
                <w:ilvl w:val="0"/>
                <w:numId w:val="4"/>
              </w:numPr>
              <w:ind w:left="0" w:hanging="425"/>
              <w:rPr>
                <w:sz w:val="20"/>
              </w:rPr>
            </w:pPr>
          </w:p>
        </w:tc>
        <w:tc>
          <w:tcPr>
            <w:tcW w:w="2617" w:type="dxa"/>
            <w:gridSpan w:val="2"/>
            <w:shd w:val="clear" w:color="auto" w:fill="auto"/>
          </w:tcPr>
          <w:p w14:paraId="386BCB3B" w14:textId="77777777" w:rsidR="00576AD2" w:rsidRPr="00A112CC" w:rsidRDefault="00576AD2" w:rsidP="00FF4076">
            <w:pPr>
              <w:widowControl w:val="0"/>
              <w:ind w:firstLine="0"/>
              <w:jc w:val="center"/>
              <w:rPr>
                <w:i/>
                <w:sz w:val="20"/>
              </w:rPr>
            </w:pPr>
            <w:r w:rsidRPr="00A112CC">
              <w:rPr>
                <w:i/>
                <w:sz w:val="20"/>
              </w:rPr>
              <w:t>7.302.хх.83х</w:t>
            </w:r>
          </w:p>
          <w:p w14:paraId="1A60663C" w14:textId="77777777" w:rsidR="00576AD2" w:rsidRPr="00A112CC" w:rsidRDefault="00576AD2" w:rsidP="00FF4076">
            <w:pPr>
              <w:widowControl w:val="0"/>
              <w:ind w:firstLine="0"/>
              <w:jc w:val="center"/>
              <w:rPr>
                <w:i/>
                <w:sz w:val="20"/>
              </w:rPr>
            </w:pPr>
            <w:r w:rsidRPr="00A112CC">
              <w:rPr>
                <w:i/>
                <w:sz w:val="20"/>
              </w:rPr>
              <w:t>(832, 833, 834, 836, 837)</w:t>
            </w:r>
          </w:p>
          <w:p w14:paraId="17C40143" w14:textId="7F3ED06D" w:rsidR="00576AD2" w:rsidRPr="00A112CC" w:rsidRDefault="00576AD2" w:rsidP="00FF4076">
            <w:pPr>
              <w:widowControl w:val="0"/>
              <w:ind w:firstLine="0"/>
              <w:jc w:val="center"/>
              <w:rPr>
                <w:i/>
                <w:sz w:val="20"/>
              </w:rPr>
            </w:pPr>
            <w:r w:rsidRPr="00A112CC">
              <w:rPr>
                <w:i/>
                <w:sz w:val="20"/>
              </w:rPr>
              <w:t>7.303.хх.831</w:t>
            </w:r>
          </w:p>
        </w:tc>
        <w:tc>
          <w:tcPr>
            <w:tcW w:w="2617" w:type="dxa"/>
            <w:shd w:val="clear" w:color="auto" w:fill="auto"/>
          </w:tcPr>
          <w:p w14:paraId="557135B7" w14:textId="27CEF47D" w:rsidR="00576AD2" w:rsidRPr="00A112CC" w:rsidRDefault="00576AD2" w:rsidP="00FF4076">
            <w:pPr>
              <w:widowControl w:val="0"/>
              <w:ind w:firstLine="0"/>
              <w:jc w:val="center"/>
              <w:rPr>
                <w:i/>
                <w:sz w:val="20"/>
              </w:rPr>
            </w:pPr>
            <w:r w:rsidRPr="00A112CC">
              <w:rPr>
                <w:i/>
                <w:sz w:val="20"/>
              </w:rPr>
              <w:t>7.401.10.173</w:t>
            </w:r>
          </w:p>
        </w:tc>
      </w:tr>
      <w:tr w:rsidR="00A112CC" w:rsidRPr="00A112CC" w14:paraId="78CBBEFC" w14:textId="77777777" w:rsidTr="003D73B3">
        <w:trPr>
          <w:trHeight w:val="20"/>
        </w:trPr>
        <w:tc>
          <w:tcPr>
            <w:tcW w:w="2616" w:type="dxa"/>
            <w:vMerge/>
            <w:shd w:val="clear" w:color="auto" w:fill="auto"/>
          </w:tcPr>
          <w:p w14:paraId="6A47FC10" w14:textId="77777777" w:rsidR="00576AD2" w:rsidRPr="00A112CC" w:rsidRDefault="00576AD2" w:rsidP="00FF4076">
            <w:pPr>
              <w:widowControl w:val="0"/>
              <w:numPr>
                <w:ilvl w:val="0"/>
                <w:numId w:val="4"/>
              </w:numPr>
              <w:ind w:left="0" w:hanging="425"/>
              <w:rPr>
                <w:sz w:val="20"/>
              </w:rPr>
            </w:pPr>
          </w:p>
        </w:tc>
        <w:tc>
          <w:tcPr>
            <w:tcW w:w="2617" w:type="dxa"/>
            <w:vMerge/>
            <w:shd w:val="clear" w:color="auto" w:fill="auto"/>
          </w:tcPr>
          <w:p w14:paraId="669DEF8A" w14:textId="77777777" w:rsidR="00576AD2" w:rsidRPr="00A112CC" w:rsidRDefault="00576AD2" w:rsidP="00FF4076">
            <w:pPr>
              <w:widowControl w:val="0"/>
              <w:ind w:firstLine="0"/>
              <w:rPr>
                <w:sz w:val="20"/>
              </w:rPr>
            </w:pPr>
          </w:p>
        </w:tc>
        <w:tc>
          <w:tcPr>
            <w:tcW w:w="2617" w:type="dxa"/>
            <w:gridSpan w:val="2"/>
            <w:shd w:val="clear" w:color="auto" w:fill="auto"/>
          </w:tcPr>
          <w:p w14:paraId="53FB7964" w14:textId="77777777" w:rsidR="00576AD2" w:rsidRPr="00A112CC" w:rsidRDefault="00576AD2" w:rsidP="00FF4076">
            <w:pPr>
              <w:widowControl w:val="0"/>
              <w:ind w:firstLine="0"/>
              <w:jc w:val="center"/>
              <w:rPr>
                <w:sz w:val="20"/>
              </w:rPr>
            </w:pPr>
            <w:r w:rsidRPr="00A112CC">
              <w:rPr>
                <w:sz w:val="20"/>
              </w:rPr>
              <w:t>20</w:t>
            </w:r>
          </w:p>
        </w:tc>
        <w:tc>
          <w:tcPr>
            <w:tcW w:w="2617" w:type="dxa"/>
            <w:shd w:val="clear" w:color="auto" w:fill="auto"/>
          </w:tcPr>
          <w:p w14:paraId="716CDF9F" w14:textId="77777777" w:rsidR="00576AD2" w:rsidRPr="00A112CC" w:rsidRDefault="00576AD2" w:rsidP="00FF4076">
            <w:pPr>
              <w:widowControl w:val="0"/>
              <w:ind w:firstLine="0"/>
              <w:jc w:val="center"/>
              <w:rPr>
                <w:sz w:val="20"/>
              </w:rPr>
            </w:pPr>
          </w:p>
        </w:tc>
      </w:tr>
      <w:tr w:rsidR="00A112CC" w:rsidRPr="00A112CC" w14:paraId="27D73C81" w14:textId="77777777" w:rsidTr="003D73B3">
        <w:trPr>
          <w:trHeight w:val="20"/>
        </w:trPr>
        <w:tc>
          <w:tcPr>
            <w:tcW w:w="2616" w:type="dxa"/>
            <w:shd w:val="clear" w:color="auto" w:fill="auto"/>
          </w:tcPr>
          <w:p w14:paraId="3B6ABCDD" w14:textId="77777777" w:rsidR="00576AD2" w:rsidRPr="00A112CC" w:rsidRDefault="00576AD2" w:rsidP="00FF4076">
            <w:pPr>
              <w:widowControl w:val="0"/>
              <w:numPr>
                <w:ilvl w:val="0"/>
                <w:numId w:val="4"/>
              </w:numPr>
              <w:ind w:left="0" w:hanging="425"/>
              <w:rPr>
                <w:sz w:val="20"/>
              </w:rPr>
            </w:pPr>
            <w:r w:rsidRPr="00A112CC">
              <w:rPr>
                <w:sz w:val="20"/>
              </w:rPr>
              <w:t>Списание с забалансового учета задолженности учреждения, невостребованной кредиторами после истечения срока давности</w:t>
            </w:r>
          </w:p>
        </w:tc>
        <w:tc>
          <w:tcPr>
            <w:tcW w:w="2617" w:type="dxa"/>
            <w:shd w:val="clear" w:color="auto" w:fill="auto"/>
          </w:tcPr>
          <w:p w14:paraId="02936F4E" w14:textId="2742B965" w:rsidR="00576AD2" w:rsidRPr="00A112CC" w:rsidRDefault="00576AD2" w:rsidP="00FF4076">
            <w:pPr>
              <w:widowControl w:val="0"/>
              <w:ind w:firstLine="0"/>
              <w:rPr>
                <w:sz w:val="20"/>
              </w:rPr>
            </w:pPr>
            <w:r w:rsidRPr="00A112CC">
              <w:rPr>
                <w:sz w:val="20"/>
              </w:rPr>
              <w:t>Решение о списание задолженности, невостребованной кредиторами со счета ____ (ф. 0510437)</w:t>
            </w:r>
          </w:p>
          <w:p w14:paraId="6D21B35D"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40EAE130" w14:textId="77777777" w:rsidR="00576AD2" w:rsidRPr="00A112CC" w:rsidRDefault="00576AD2" w:rsidP="00FF4076">
            <w:pPr>
              <w:widowControl w:val="0"/>
              <w:ind w:firstLine="0"/>
              <w:jc w:val="center"/>
              <w:rPr>
                <w:sz w:val="20"/>
              </w:rPr>
            </w:pPr>
          </w:p>
        </w:tc>
        <w:tc>
          <w:tcPr>
            <w:tcW w:w="2617" w:type="dxa"/>
            <w:shd w:val="clear" w:color="auto" w:fill="auto"/>
          </w:tcPr>
          <w:p w14:paraId="0DCDB64C" w14:textId="77777777" w:rsidR="00576AD2" w:rsidRPr="00A112CC" w:rsidRDefault="00576AD2" w:rsidP="00FF4076">
            <w:pPr>
              <w:widowControl w:val="0"/>
              <w:ind w:firstLine="0"/>
              <w:jc w:val="center"/>
              <w:rPr>
                <w:sz w:val="20"/>
              </w:rPr>
            </w:pPr>
            <w:r w:rsidRPr="00A112CC">
              <w:rPr>
                <w:sz w:val="20"/>
              </w:rPr>
              <w:t>20</w:t>
            </w:r>
          </w:p>
        </w:tc>
      </w:tr>
      <w:tr w:rsidR="00A112CC" w:rsidRPr="00A112CC" w14:paraId="28AD60A1" w14:textId="77777777" w:rsidTr="003D73B3">
        <w:trPr>
          <w:trHeight w:val="2055"/>
        </w:trPr>
        <w:tc>
          <w:tcPr>
            <w:tcW w:w="2616" w:type="dxa"/>
            <w:vMerge w:val="restart"/>
            <w:shd w:val="clear" w:color="auto" w:fill="auto"/>
          </w:tcPr>
          <w:p w14:paraId="51DB9343" w14:textId="77777777" w:rsidR="00576AD2" w:rsidRPr="00A112CC" w:rsidRDefault="00576AD2" w:rsidP="00FF4076">
            <w:pPr>
              <w:widowControl w:val="0"/>
              <w:numPr>
                <w:ilvl w:val="0"/>
                <w:numId w:val="4"/>
              </w:numPr>
              <w:ind w:left="0" w:hanging="425"/>
              <w:rPr>
                <w:sz w:val="20"/>
              </w:rPr>
            </w:pPr>
            <w:r w:rsidRPr="00A112CC">
              <w:rPr>
                <w:sz w:val="20"/>
              </w:rPr>
              <w:t xml:space="preserve">Восстановление кредиторской задолженности, ранее признанной </w:t>
            </w:r>
            <w:r w:rsidRPr="00A112CC">
              <w:rPr>
                <w:b/>
                <w:sz w:val="20"/>
              </w:rPr>
              <w:t>невостребованной кредиторами</w:t>
            </w:r>
            <w:r w:rsidRPr="00A112CC">
              <w:rPr>
                <w:sz w:val="20"/>
              </w:rPr>
              <w:t xml:space="preserve"> и списанной на забалансовый учет</w:t>
            </w:r>
          </w:p>
        </w:tc>
        <w:tc>
          <w:tcPr>
            <w:tcW w:w="2617" w:type="dxa"/>
            <w:vMerge w:val="restart"/>
            <w:shd w:val="clear" w:color="auto" w:fill="auto"/>
          </w:tcPr>
          <w:p w14:paraId="65F077F8" w14:textId="3A64262F" w:rsidR="00576AD2" w:rsidRPr="00A112CC" w:rsidRDefault="00576AD2" w:rsidP="00FF4076">
            <w:pPr>
              <w:widowControl w:val="0"/>
              <w:ind w:firstLine="0"/>
              <w:rPr>
                <w:sz w:val="20"/>
              </w:rPr>
            </w:pPr>
            <w:r w:rsidRPr="00A112CC">
              <w:rPr>
                <w:sz w:val="20"/>
              </w:rPr>
              <w:t>Решение о восстановлении кредиторской задолженности (ф. 0510446)</w:t>
            </w:r>
          </w:p>
          <w:p w14:paraId="5537442D" w14:textId="77777777" w:rsidR="00576AD2" w:rsidRPr="00A112CC" w:rsidRDefault="00576AD2" w:rsidP="00FF4076">
            <w:pPr>
              <w:widowControl w:val="0"/>
              <w:ind w:left="31" w:firstLine="0"/>
              <w:rPr>
                <w:sz w:val="20"/>
              </w:rPr>
            </w:pPr>
            <w:r w:rsidRPr="00A112CC">
              <w:rPr>
                <w:sz w:val="20"/>
              </w:rPr>
              <w:t>Бухгалтерская справка (ф. 0504833)</w:t>
            </w:r>
          </w:p>
        </w:tc>
        <w:tc>
          <w:tcPr>
            <w:tcW w:w="2617" w:type="dxa"/>
            <w:gridSpan w:val="2"/>
            <w:shd w:val="clear" w:color="auto" w:fill="auto"/>
          </w:tcPr>
          <w:p w14:paraId="443F5F71" w14:textId="77777777" w:rsidR="00576AD2" w:rsidRPr="00A112CC" w:rsidRDefault="00576AD2" w:rsidP="00FF4076">
            <w:pPr>
              <w:widowControl w:val="0"/>
              <w:ind w:firstLine="0"/>
              <w:jc w:val="center"/>
              <w:rPr>
                <w:sz w:val="20"/>
              </w:rPr>
            </w:pPr>
            <w:r w:rsidRPr="00A112CC">
              <w:rPr>
                <w:sz w:val="20"/>
              </w:rPr>
              <w:t>0.401.10.173</w:t>
            </w:r>
          </w:p>
        </w:tc>
        <w:tc>
          <w:tcPr>
            <w:tcW w:w="2617" w:type="dxa"/>
            <w:shd w:val="clear" w:color="auto" w:fill="auto"/>
          </w:tcPr>
          <w:p w14:paraId="4E3D5DDF" w14:textId="77777777" w:rsidR="00576AD2" w:rsidRPr="00A112CC" w:rsidRDefault="00576AD2" w:rsidP="00FF4076">
            <w:pPr>
              <w:widowControl w:val="0"/>
              <w:ind w:firstLine="0"/>
              <w:jc w:val="center"/>
              <w:rPr>
                <w:sz w:val="20"/>
              </w:rPr>
            </w:pPr>
            <w:r w:rsidRPr="00A112CC">
              <w:rPr>
                <w:sz w:val="20"/>
              </w:rPr>
              <w:t>2.205.хх.66х</w:t>
            </w:r>
          </w:p>
          <w:p w14:paraId="23471C77" w14:textId="77777777" w:rsidR="00576AD2" w:rsidRPr="00A112CC" w:rsidRDefault="00576AD2" w:rsidP="00FF4076">
            <w:pPr>
              <w:widowControl w:val="0"/>
              <w:ind w:firstLine="0"/>
              <w:jc w:val="center"/>
              <w:rPr>
                <w:sz w:val="20"/>
              </w:rPr>
            </w:pPr>
            <w:r w:rsidRPr="00A112CC">
              <w:rPr>
                <w:sz w:val="20"/>
              </w:rPr>
              <w:t>(662, 663, 664, 665, 666, 667)</w:t>
            </w:r>
          </w:p>
          <w:p w14:paraId="7A1BBCA5" w14:textId="77777777" w:rsidR="00576AD2" w:rsidRPr="00A112CC" w:rsidRDefault="00576AD2" w:rsidP="00FF4076">
            <w:pPr>
              <w:widowControl w:val="0"/>
              <w:ind w:firstLine="0"/>
              <w:jc w:val="center"/>
              <w:rPr>
                <w:sz w:val="20"/>
              </w:rPr>
            </w:pPr>
            <w:r w:rsidRPr="00A112CC">
              <w:rPr>
                <w:sz w:val="20"/>
              </w:rPr>
              <w:t>0.302.хх.73х</w:t>
            </w:r>
          </w:p>
          <w:p w14:paraId="152107B8" w14:textId="77777777" w:rsidR="00576AD2" w:rsidRPr="00A112CC" w:rsidRDefault="00576AD2" w:rsidP="00FF4076">
            <w:pPr>
              <w:widowControl w:val="0"/>
              <w:ind w:firstLine="0"/>
              <w:jc w:val="center"/>
              <w:rPr>
                <w:sz w:val="20"/>
              </w:rPr>
            </w:pPr>
            <w:r w:rsidRPr="00A112CC">
              <w:rPr>
                <w:sz w:val="20"/>
              </w:rPr>
              <w:t>(731, 732, 733, 734, 735, 736, 737)</w:t>
            </w:r>
          </w:p>
          <w:p w14:paraId="2F31E866" w14:textId="77777777" w:rsidR="00576AD2" w:rsidRPr="00A112CC" w:rsidRDefault="00576AD2" w:rsidP="00FF4076">
            <w:pPr>
              <w:widowControl w:val="0"/>
              <w:ind w:firstLine="0"/>
              <w:jc w:val="center"/>
              <w:rPr>
                <w:sz w:val="20"/>
              </w:rPr>
            </w:pPr>
            <w:r w:rsidRPr="00A112CC">
              <w:rPr>
                <w:sz w:val="20"/>
              </w:rPr>
              <w:t>0.303.хх.731</w:t>
            </w:r>
          </w:p>
        </w:tc>
      </w:tr>
      <w:tr w:rsidR="00A112CC" w:rsidRPr="00A112CC" w14:paraId="5DCE0125" w14:textId="77777777" w:rsidTr="00BA0379">
        <w:trPr>
          <w:trHeight w:val="405"/>
        </w:trPr>
        <w:tc>
          <w:tcPr>
            <w:tcW w:w="2616" w:type="dxa"/>
            <w:vMerge/>
            <w:shd w:val="clear" w:color="auto" w:fill="auto"/>
          </w:tcPr>
          <w:p w14:paraId="63CCD5B8" w14:textId="77777777" w:rsidR="00576AD2" w:rsidRPr="00A112CC" w:rsidRDefault="00576AD2" w:rsidP="00FF4076">
            <w:pPr>
              <w:widowControl w:val="0"/>
              <w:numPr>
                <w:ilvl w:val="0"/>
                <w:numId w:val="4"/>
              </w:numPr>
              <w:ind w:left="0" w:hanging="425"/>
              <w:rPr>
                <w:sz w:val="20"/>
              </w:rPr>
            </w:pPr>
          </w:p>
        </w:tc>
        <w:tc>
          <w:tcPr>
            <w:tcW w:w="2617" w:type="dxa"/>
            <w:vMerge/>
            <w:shd w:val="clear" w:color="auto" w:fill="auto"/>
          </w:tcPr>
          <w:p w14:paraId="442FE2BD" w14:textId="77777777" w:rsidR="00576AD2" w:rsidRPr="00A112CC" w:rsidDel="00C8712F" w:rsidRDefault="00576AD2" w:rsidP="00FF4076">
            <w:pPr>
              <w:widowControl w:val="0"/>
              <w:ind w:firstLine="28"/>
              <w:rPr>
                <w:sz w:val="20"/>
              </w:rPr>
            </w:pPr>
          </w:p>
        </w:tc>
        <w:tc>
          <w:tcPr>
            <w:tcW w:w="2617" w:type="dxa"/>
            <w:gridSpan w:val="2"/>
            <w:shd w:val="clear" w:color="auto" w:fill="auto"/>
          </w:tcPr>
          <w:p w14:paraId="7C1A3FE7" w14:textId="77777777" w:rsidR="00576AD2" w:rsidRPr="00A112CC" w:rsidRDefault="00576AD2" w:rsidP="00FF4076">
            <w:pPr>
              <w:widowControl w:val="0"/>
              <w:jc w:val="center"/>
              <w:rPr>
                <w:sz w:val="20"/>
              </w:rPr>
            </w:pPr>
          </w:p>
        </w:tc>
        <w:tc>
          <w:tcPr>
            <w:tcW w:w="2617" w:type="dxa"/>
            <w:shd w:val="clear" w:color="auto" w:fill="auto"/>
          </w:tcPr>
          <w:p w14:paraId="1612798E" w14:textId="7C52FA22" w:rsidR="00576AD2" w:rsidRPr="00A112CC" w:rsidRDefault="00576AD2" w:rsidP="00FF4076">
            <w:pPr>
              <w:widowControl w:val="0"/>
              <w:ind w:firstLine="0"/>
              <w:jc w:val="center"/>
              <w:rPr>
                <w:sz w:val="20"/>
              </w:rPr>
            </w:pPr>
            <w:r w:rsidRPr="00A112CC">
              <w:rPr>
                <w:sz w:val="20"/>
              </w:rPr>
              <w:t>20</w:t>
            </w:r>
          </w:p>
        </w:tc>
      </w:tr>
      <w:tr w:rsidR="00A112CC" w:rsidRPr="00A112CC" w14:paraId="2EA36C53" w14:textId="77777777" w:rsidTr="003D73B3">
        <w:trPr>
          <w:trHeight w:val="20"/>
        </w:trPr>
        <w:tc>
          <w:tcPr>
            <w:tcW w:w="10467" w:type="dxa"/>
            <w:gridSpan w:val="5"/>
            <w:shd w:val="clear" w:color="auto" w:fill="auto"/>
          </w:tcPr>
          <w:p w14:paraId="0738F1DD" w14:textId="2FAEB987" w:rsidR="00576AD2" w:rsidRPr="00A112CC" w:rsidRDefault="00576AD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875" w:name="_Toc94016230"/>
            <w:bookmarkStart w:id="876" w:name="_Toc94016999"/>
            <w:bookmarkStart w:id="877" w:name="_Toc103589556"/>
            <w:bookmarkStart w:id="878" w:name="_Toc146534910"/>
            <w:r w:rsidRPr="00A112CC">
              <w:rPr>
                <w:b/>
                <w:kern w:val="24"/>
                <w:sz w:val="20"/>
                <w:szCs w:val="20"/>
              </w:rPr>
              <w:t>20.1.7. Операции с доходами, полученными от приносящей доход деятельности</w:t>
            </w:r>
            <w:bookmarkEnd w:id="875"/>
            <w:bookmarkEnd w:id="876"/>
            <w:bookmarkEnd w:id="877"/>
            <w:bookmarkEnd w:id="878"/>
          </w:p>
        </w:tc>
      </w:tr>
      <w:tr w:rsidR="00A112CC" w:rsidRPr="00A112CC" w14:paraId="2009319A" w14:textId="77777777" w:rsidTr="003D73B3">
        <w:trPr>
          <w:trHeight w:val="20"/>
        </w:trPr>
        <w:tc>
          <w:tcPr>
            <w:tcW w:w="2616" w:type="dxa"/>
            <w:shd w:val="clear" w:color="auto" w:fill="auto"/>
          </w:tcPr>
          <w:p w14:paraId="4E7F791A" w14:textId="77777777" w:rsidR="00576AD2" w:rsidRPr="00A112CC" w:rsidRDefault="00576AD2" w:rsidP="00FF4076">
            <w:pPr>
              <w:widowControl w:val="0"/>
              <w:ind w:firstLine="0"/>
              <w:rPr>
                <w:sz w:val="20"/>
              </w:rPr>
            </w:pPr>
            <w:r w:rsidRPr="00A112CC">
              <w:rPr>
                <w:sz w:val="20"/>
              </w:rPr>
              <w:t xml:space="preserve">Начисление доходов от оказания платных услуг </w:t>
            </w:r>
          </w:p>
        </w:tc>
        <w:tc>
          <w:tcPr>
            <w:tcW w:w="2617" w:type="dxa"/>
            <w:shd w:val="clear" w:color="auto" w:fill="auto"/>
          </w:tcPr>
          <w:p w14:paraId="0B55C931" w14:textId="77777777" w:rsidR="00576AD2" w:rsidRPr="00A112CC" w:rsidRDefault="00576AD2" w:rsidP="00FF4076">
            <w:pPr>
              <w:widowControl w:val="0"/>
              <w:ind w:firstLine="0"/>
              <w:rPr>
                <w:sz w:val="20"/>
              </w:rPr>
            </w:pPr>
          </w:p>
        </w:tc>
        <w:tc>
          <w:tcPr>
            <w:tcW w:w="2617" w:type="dxa"/>
            <w:gridSpan w:val="2"/>
            <w:shd w:val="clear" w:color="auto" w:fill="auto"/>
          </w:tcPr>
          <w:p w14:paraId="7514221B" w14:textId="77777777" w:rsidR="00576AD2" w:rsidRPr="00A112CC" w:rsidRDefault="00576AD2" w:rsidP="00FF4076">
            <w:pPr>
              <w:pStyle w:val="aff"/>
              <w:widowControl w:val="0"/>
              <w:spacing w:before="0" w:beforeAutospacing="0" w:after="0" w:afterAutospacing="0"/>
              <w:jc w:val="center"/>
              <w:textAlignment w:val="baseline"/>
              <w:rPr>
                <w:sz w:val="20"/>
                <w:szCs w:val="20"/>
              </w:rPr>
            </w:pPr>
          </w:p>
        </w:tc>
        <w:tc>
          <w:tcPr>
            <w:tcW w:w="2617" w:type="dxa"/>
            <w:shd w:val="clear" w:color="auto" w:fill="auto"/>
          </w:tcPr>
          <w:p w14:paraId="206D66B0" w14:textId="77777777" w:rsidR="00576AD2" w:rsidRPr="00A112CC" w:rsidRDefault="00576AD2" w:rsidP="00FF4076">
            <w:pPr>
              <w:pStyle w:val="aff"/>
              <w:widowControl w:val="0"/>
              <w:spacing w:before="0" w:beforeAutospacing="0" w:after="0" w:afterAutospacing="0"/>
              <w:jc w:val="center"/>
              <w:textAlignment w:val="baseline"/>
              <w:rPr>
                <w:sz w:val="20"/>
                <w:szCs w:val="20"/>
              </w:rPr>
            </w:pPr>
          </w:p>
        </w:tc>
      </w:tr>
      <w:tr w:rsidR="00A112CC" w:rsidRPr="00A112CC" w14:paraId="4A38FC4A" w14:textId="77777777" w:rsidTr="003D73B3">
        <w:trPr>
          <w:trHeight w:val="20"/>
        </w:trPr>
        <w:tc>
          <w:tcPr>
            <w:tcW w:w="2616" w:type="dxa"/>
            <w:shd w:val="clear" w:color="auto" w:fill="auto"/>
          </w:tcPr>
          <w:p w14:paraId="1BC0953F" w14:textId="77777777" w:rsidR="00576AD2" w:rsidRPr="00A112CC" w:rsidRDefault="00576AD2" w:rsidP="00FF4076">
            <w:pPr>
              <w:widowControl w:val="0"/>
              <w:ind w:firstLine="0"/>
              <w:rPr>
                <w:sz w:val="20"/>
              </w:rPr>
            </w:pPr>
            <w:r w:rsidRPr="00A112CC">
              <w:rPr>
                <w:sz w:val="20"/>
              </w:rPr>
              <w:t>- доходы текущего финансового года</w:t>
            </w:r>
          </w:p>
        </w:tc>
        <w:tc>
          <w:tcPr>
            <w:tcW w:w="2617" w:type="dxa"/>
            <w:shd w:val="clear" w:color="auto" w:fill="auto"/>
          </w:tcPr>
          <w:p w14:paraId="462A637C" w14:textId="77777777" w:rsidR="00576AD2" w:rsidRPr="00A112CC" w:rsidRDefault="00576AD2" w:rsidP="00FF4076">
            <w:pPr>
              <w:widowControl w:val="0"/>
              <w:ind w:firstLine="0"/>
              <w:rPr>
                <w:sz w:val="20"/>
              </w:rPr>
            </w:pPr>
            <w:r w:rsidRPr="00A112CC">
              <w:rPr>
                <w:sz w:val="20"/>
              </w:rPr>
              <w:t>Договор (Государственный контракт)</w:t>
            </w:r>
          </w:p>
          <w:p w14:paraId="63375E77" w14:textId="77777777" w:rsidR="00576AD2" w:rsidRPr="00A112CC" w:rsidRDefault="00576AD2" w:rsidP="00FF4076">
            <w:pPr>
              <w:widowControl w:val="0"/>
              <w:ind w:firstLine="0"/>
              <w:rPr>
                <w:sz w:val="20"/>
              </w:rPr>
            </w:pPr>
            <w:r w:rsidRPr="00A112CC">
              <w:rPr>
                <w:sz w:val="20"/>
              </w:rPr>
              <w:t>Акт выполненных работ (оказания услуг) (неунифицированная форма)</w:t>
            </w:r>
          </w:p>
          <w:p w14:paraId="5A7FFD8F" w14:textId="1B05657F" w:rsidR="00576AD2" w:rsidRPr="00A112CC" w:rsidRDefault="00576AD2" w:rsidP="00FF4076">
            <w:pPr>
              <w:widowControl w:val="0"/>
              <w:ind w:firstLine="0"/>
              <w:rPr>
                <w:sz w:val="20"/>
              </w:rPr>
            </w:pPr>
            <w:r w:rsidRPr="00A112CC">
              <w:rPr>
                <w:sz w:val="20"/>
              </w:rPr>
              <w:t xml:space="preserve">Универсальный </w:t>
            </w:r>
            <w:r w:rsidRPr="00A112CC">
              <w:rPr>
                <w:sz w:val="20"/>
              </w:rPr>
              <w:lastRenderedPageBreak/>
              <w:t>передаточный документ</w:t>
            </w:r>
          </w:p>
          <w:p w14:paraId="5E2FF3F0" w14:textId="77777777" w:rsidR="00576AD2" w:rsidRPr="00A112CC" w:rsidRDefault="00576AD2" w:rsidP="00FF4076">
            <w:pPr>
              <w:widowControl w:val="0"/>
              <w:ind w:firstLine="0"/>
              <w:rPr>
                <w:sz w:val="20"/>
              </w:rPr>
            </w:pPr>
            <w:r w:rsidRPr="00A112CC">
              <w:rPr>
                <w:sz w:val="20"/>
              </w:rPr>
              <w:t>Заказ-наряд</w:t>
            </w:r>
          </w:p>
        </w:tc>
        <w:tc>
          <w:tcPr>
            <w:tcW w:w="2617" w:type="dxa"/>
            <w:gridSpan w:val="2"/>
            <w:shd w:val="clear" w:color="auto" w:fill="auto"/>
          </w:tcPr>
          <w:p w14:paraId="70AE2FED"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lastRenderedPageBreak/>
              <w:t>2.205.31.56х</w:t>
            </w:r>
          </w:p>
          <w:p w14:paraId="65718CF5"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(562, 563, 564, 565, 566,567)</w:t>
            </w:r>
          </w:p>
        </w:tc>
        <w:tc>
          <w:tcPr>
            <w:tcW w:w="2617" w:type="dxa"/>
            <w:shd w:val="clear" w:color="auto" w:fill="auto"/>
          </w:tcPr>
          <w:p w14:paraId="50398891"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2.401.10.131</w:t>
            </w:r>
          </w:p>
        </w:tc>
      </w:tr>
      <w:tr w:rsidR="00A112CC" w:rsidRPr="00A112CC" w14:paraId="27E4B0AD" w14:textId="77777777" w:rsidTr="003D73B3">
        <w:trPr>
          <w:trHeight w:val="20"/>
        </w:trPr>
        <w:tc>
          <w:tcPr>
            <w:tcW w:w="2616" w:type="dxa"/>
            <w:shd w:val="clear" w:color="auto" w:fill="auto"/>
          </w:tcPr>
          <w:p w14:paraId="07338604" w14:textId="77777777" w:rsidR="00576AD2" w:rsidRPr="00A112CC" w:rsidRDefault="00576AD2" w:rsidP="00FF4076">
            <w:pPr>
              <w:widowControl w:val="0"/>
              <w:ind w:firstLine="0"/>
              <w:rPr>
                <w:sz w:val="20"/>
              </w:rPr>
            </w:pPr>
            <w:r w:rsidRPr="00A112CC">
              <w:rPr>
                <w:sz w:val="20"/>
              </w:rPr>
              <w:t>Отражение сумм доходов в качестве доходов текущего периода</w:t>
            </w:r>
          </w:p>
        </w:tc>
        <w:tc>
          <w:tcPr>
            <w:tcW w:w="2617" w:type="dxa"/>
            <w:shd w:val="clear" w:color="auto" w:fill="auto"/>
          </w:tcPr>
          <w:p w14:paraId="680EBD2B" w14:textId="77777777" w:rsidR="00576AD2" w:rsidRPr="00A112CC" w:rsidRDefault="00576AD2" w:rsidP="00FF4076">
            <w:pPr>
              <w:widowControl w:val="0"/>
              <w:ind w:firstLine="0"/>
              <w:rPr>
                <w:sz w:val="20"/>
              </w:rPr>
            </w:pPr>
            <w:r w:rsidRPr="00A112CC">
              <w:rPr>
                <w:sz w:val="20"/>
              </w:rPr>
              <w:t>Акт выполненных работ (оказания услуг) (неунифицированная форма)</w:t>
            </w:r>
          </w:p>
          <w:p w14:paraId="5EA906D7" w14:textId="1001EA10" w:rsidR="00576AD2" w:rsidRPr="00A112CC" w:rsidRDefault="00576AD2" w:rsidP="00FF4076">
            <w:pPr>
              <w:widowControl w:val="0"/>
              <w:ind w:firstLine="0"/>
              <w:rPr>
                <w:sz w:val="20"/>
              </w:rPr>
            </w:pPr>
            <w:r w:rsidRPr="00A112CC">
              <w:rPr>
                <w:sz w:val="20"/>
              </w:rPr>
              <w:t>Универсальный передаточный документ</w:t>
            </w:r>
          </w:p>
        </w:tc>
        <w:tc>
          <w:tcPr>
            <w:tcW w:w="2617" w:type="dxa"/>
            <w:gridSpan w:val="2"/>
            <w:shd w:val="clear" w:color="auto" w:fill="auto"/>
          </w:tcPr>
          <w:p w14:paraId="45110C5B" w14:textId="2B0E14EC" w:rsidR="00576AD2" w:rsidRPr="00A112CC" w:rsidRDefault="00A852C6" w:rsidP="00FF4076">
            <w:pPr>
              <w:widowControl w:val="0"/>
              <w:autoSpaceDE w:val="0"/>
              <w:autoSpaceDN w:val="0"/>
              <w:adjustRightInd w:val="0"/>
              <w:ind w:firstLine="0"/>
              <w:jc w:val="center"/>
              <w:rPr>
                <w:sz w:val="20"/>
              </w:rPr>
            </w:pPr>
            <w:hyperlink r:id="rId112" w:history="1">
              <w:r w:rsidR="00576AD2" w:rsidRPr="00A112CC">
                <w:rPr>
                  <w:sz w:val="20"/>
                </w:rPr>
                <w:t>2.401.41.1</w:t>
              </w:r>
            </w:hyperlink>
            <w:r w:rsidR="00576AD2" w:rsidRPr="00A112CC">
              <w:rPr>
                <w:sz w:val="20"/>
              </w:rPr>
              <w:t>31</w:t>
            </w:r>
          </w:p>
        </w:tc>
        <w:tc>
          <w:tcPr>
            <w:tcW w:w="2617" w:type="dxa"/>
            <w:shd w:val="clear" w:color="auto" w:fill="auto"/>
          </w:tcPr>
          <w:p w14:paraId="3A13E27D" w14:textId="77777777" w:rsidR="00576AD2" w:rsidRPr="00A112CC" w:rsidRDefault="00576AD2" w:rsidP="00FF4076">
            <w:pPr>
              <w:widowControl w:val="0"/>
              <w:autoSpaceDE w:val="0"/>
              <w:autoSpaceDN w:val="0"/>
              <w:adjustRightInd w:val="0"/>
              <w:ind w:firstLine="0"/>
              <w:jc w:val="center"/>
              <w:rPr>
                <w:sz w:val="20"/>
              </w:rPr>
            </w:pPr>
            <w:r w:rsidRPr="00A112CC">
              <w:rPr>
                <w:sz w:val="20"/>
              </w:rPr>
              <w:t>2.401.10.1</w:t>
            </w:r>
            <w:hyperlink r:id="rId113" w:history="1">
              <w:r w:rsidRPr="00A112CC">
                <w:rPr>
                  <w:sz w:val="20"/>
                </w:rPr>
                <w:t>3</w:t>
              </w:r>
            </w:hyperlink>
            <w:r w:rsidRPr="00A112CC">
              <w:rPr>
                <w:sz w:val="20"/>
              </w:rPr>
              <w:t>1</w:t>
            </w:r>
          </w:p>
        </w:tc>
      </w:tr>
      <w:tr w:rsidR="00A112CC" w:rsidRPr="00A112CC" w14:paraId="79DC2AA0" w14:textId="77777777" w:rsidTr="003D73B3">
        <w:trPr>
          <w:trHeight w:val="20"/>
        </w:trPr>
        <w:tc>
          <w:tcPr>
            <w:tcW w:w="2616" w:type="dxa"/>
            <w:shd w:val="clear" w:color="auto" w:fill="auto"/>
          </w:tcPr>
          <w:p w14:paraId="0B5A9978" w14:textId="77777777" w:rsidR="00576AD2" w:rsidRPr="00A112CC" w:rsidRDefault="00576AD2" w:rsidP="00FF4076">
            <w:pPr>
              <w:widowControl w:val="0"/>
              <w:ind w:firstLine="0"/>
              <w:rPr>
                <w:sz w:val="20"/>
              </w:rPr>
            </w:pPr>
            <w:r w:rsidRPr="00A112CC">
              <w:rPr>
                <w:sz w:val="20"/>
              </w:rPr>
              <w:t>Начисление НДС</w:t>
            </w:r>
          </w:p>
        </w:tc>
        <w:tc>
          <w:tcPr>
            <w:tcW w:w="2617" w:type="dxa"/>
            <w:shd w:val="clear" w:color="auto" w:fill="auto"/>
          </w:tcPr>
          <w:p w14:paraId="46619B4E" w14:textId="77777777" w:rsidR="00576AD2" w:rsidRPr="00A112CC" w:rsidRDefault="00576AD2" w:rsidP="00FF4076">
            <w:pPr>
              <w:widowControl w:val="0"/>
              <w:ind w:firstLine="0"/>
              <w:rPr>
                <w:sz w:val="20"/>
              </w:rPr>
            </w:pPr>
            <w:r w:rsidRPr="00A112CC">
              <w:rPr>
                <w:sz w:val="20"/>
              </w:rPr>
              <w:t>Счет-фактура</w:t>
            </w:r>
          </w:p>
          <w:p w14:paraId="2DBE420C" w14:textId="4F780C77" w:rsidR="00576AD2" w:rsidRPr="00A112CC" w:rsidRDefault="00576AD2" w:rsidP="00FF4076">
            <w:pPr>
              <w:widowControl w:val="0"/>
              <w:ind w:firstLine="0"/>
              <w:rPr>
                <w:sz w:val="20"/>
              </w:rPr>
            </w:pPr>
            <w:r w:rsidRPr="00A112CC">
              <w:rPr>
                <w:sz w:val="20"/>
              </w:rPr>
              <w:t>Универсальный передаточный документ</w:t>
            </w:r>
          </w:p>
        </w:tc>
        <w:tc>
          <w:tcPr>
            <w:tcW w:w="2617" w:type="dxa"/>
            <w:gridSpan w:val="2"/>
            <w:shd w:val="clear" w:color="auto" w:fill="auto"/>
          </w:tcPr>
          <w:p w14:paraId="76F89BB3"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2.401.10.131</w:t>
            </w:r>
          </w:p>
        </w:tc>
        <w:tc>
          <w:tcPr>
            <w:tcW w:w="2617" w:type="dxa"/>
            <w:shd w:val="clear" w:color="auto" w:fill="auto"/>
          </w:tcPr>
          <w:p w14:paraId="3A7A1DF6"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2.303.04.731</w:t>
            </w:r>
          </w:p>
        </w:tc>
      </w:tr>
      <w:tr w:rsidR="00A112CC" w:rsidRPr="00A112CC" w14:paraId="19FDB90A" w14:textId="77777777" w:rsidTr="003D73B3">
        <w:trPr>
          <w:trHeight w:val="20"/>
        </w:trPr>
        <w:tc>
          <w:tcPr>
            <w:tcW w:w="2616" w:type="dxa"/>
            <w:shd w:val="clear" w:color="auto" w:fill="auto"/>
          </w:tcPr>
          <w:p w14:paraId="0E5C282D" w14:textId="77777777" w:rsidR="00576AD2" w:rsidRPr="00A112CC" w:rsidRDefault="00576AD2" w:rsidP="00FF4076">
            <w:pPr>
              <w:widowControl w:val="0"/>
              <w:ind w:firstLine="0"/>
              <w:rPr>
                <w:sz w:val="20"/>
              </w:rPr>
            </w:pPr>
            <w:r w:rsidRPr="00A112CC">
              <w:rPr>
                <w:sz w:val="20"/>
              </w:rPr>
              <w:t>Списание фактической себестоимости выполненных работ, оказанных услуг на уменьшение финансового результата текущего финансового года в рамках приносящей доход деятельности</w:t>
            </w:r>
          </w:p>
        </w:tc>
        <w:tc>
          <w:tcPr>
            <w:tcW w:w="2617" w:type="dxa"/>
            <w:shd w:val="clear" w:color="auto" w:fill="auto"/>
          </w:tcPr>
          <w:p w14:paraId="007DF721"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7B7E69FA" w14:textId="77777777" w:rsidR="00576AD2" w:rsidRPr="00A112CC" w:rsidRDefault="00576AD2" w:rsidP="00FF4076">
            <w:pPr>
              <w:widowControl w:val="0"/>
              <w:ind w:firstLine="0"/>
              <w:jc w:val="center"/>
              <w:rPr>
                <w:sz w:val="20"/>
              </w:rPr>
            </w:pPr>
            <w:r w:rsidRPr="00A112CC">
              <w:rPr>
                <w:sz w:val="20"/>
              </w:rPr>
              <w:t>2.401.10.131</w:t>
            </w:r>
          </w:p>
        </w:tc>
        <w:tc>
          <w:tcPr>
            <w:tcW w:w="2617" w:type="dxa"/>
            <w:shd w:val="clear" w:color="auto" w:fill="auto"/>
          </w:tcPr>
          <w:p w14:paraId="3BB4967B" w14:textId="77777777" w:rsidR="00576AD2" w:rsidRPr="00A112CC" w:rsidRDefault="00576AD2" w:rsidP="00FF4076">
            <w:pPr>
              <w:widowControl w:val="0"/>
              <w:ind w:firstLine="0"/>
              <w:jc w:val="center"/>
              <w:rPr>
                <w:sz w:val="20"/>
              </w:rPr>
            </w:pPr>
            <w:r w:rsidRPr="00A112CC">
              <w:rPr>
                <w:sz w:val="20"/>
              </w:rPr>
              <w:t>2.109.60.2хх</w:t>
            </w:r>
          </w:p>
        </w:tc>
      </w:tr>
      <w:tr w:rsidR="00A112CC" w:rsidRPr="00A112CC" w14:paraId="58441BE6" w14:textId="77777777" w:rsidTr="003D73B3">
        <w:trPr>
          <w:trHeight w:val="20"/>
        </w:trPr>
        <w:tc>
          <w:tcPr>
            <w:tcW w:w="2616" w:type="dxa"/>
            <w:shd w:val="clear" w:color="auto" w:fill="auto"/>
          </w:tcPr>
          <w:p w14:paraId="35B06BA2" w14:textId="77777777" w:rsidR="00576AD2" w:rsidRPr="00A112CC" w:rsidRDefault="00576AD2" w:rsidP="00FF4076">
            <w:pPr>
              <w:widowControl w:val="0"/>
              <w:ind w:firstLine="0"/>
              <w:rPr>
                <w:sz w:val="20"/>
              </w:rPr>
            </w:pPr>
            <w:r w:rsidRPr="00A112CC">
              <w:rPr>
                <w:sz w:val="20"/>
              </w:rPr>
              <w:t>Списание общехозяйственных расходов на уменьшение финансового результата в сумме расходов, связанных с приносящей доход деятельностью, без распределения по видам работ, услуг</w:t>
            </w:r>
          </w:p>
        </w:tc>
        <w:tc>
          <w:tcPr>
            <w:tcW w:w="2617" w:type="dxa"/>
            <w:shd w:val="clear" w:color="auto" w:fill="auto"/>
          </w:tcPr>
          <w:p w14:paraId="4C1DE5C4"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320467B8" w14:textId="77777777" w:rsidR="00576AD2" w:rsidRPr="00A112CC" w:rsidRDefault="00576AD2" w:rsidP="00FF4076">
            <w:pPr>
              <w:widowControl w:val="0"/>
              <w:tabs>
                <w:tab w:val="num" w:pos="720"/>
              </w:tabs>
              <w:ind w:firstLine="0"/>
              <w:jc w:val="center"/>
              <w:rPr>
                <w:sz w:val="20"/>
              </w:rPr>
            </w:pPr>
            <w:r w:rsidRPr="00A112CC">
              <w:rPr>
                <w:sz w:val="20"/>
              </w:rPr>
              <w:t>2.401.10.131</w:t>
            </w:r>
          </w:p>
        </w:tc>
        <w:tc>
          <w:tcPr>
            <w:tcW w:w="2617" w:type="dxa"/>
            <w:shd w:val="clear" w:color="auto" w:fill="auto"/>
          </w:tcPr>
          <w:p w14:paraId="6E0BDDAD"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2.109.80.2хх</w:t>
            </w:r>
          </w:p>
        </w:tc>
      </w:tr>
      <w:tr w:rsidR="00A112CC" w:rsidRPr="00A112CC" w14:paraId="3E04F9FB" w14:textId="77777777" w:rsidTr="003D73B3">
        <w:trPr>
          <w:trHeight w:val="20"/>
        </w:trPr>
        <w:tc>
          <w:tcPr>
            <w:tcW w:w="10467" w:type="dxa"/>
            <w:gridSpan w:val="5"/>
            <w:shd w:val="clear" w:color="auto" w:fill="auto"/>
          </w:tcPr>
          <w:p w14:paraId="47EF2FAE" w14:textId="09FE73DC" w:rsidR="00576AD2" w:rsidRPr="00A112CC" w:rsidRDefault="00576AD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879" w:name="_Toc12469427"/>
            <w:bookmarkStart w:id="880" w:name="_Toc65047770"/>
            <w:bookmarkStart w:id="881" w:name="_Toc94016231"/>
            <w:bookmarkStart w:id="882" w:name="_Toc94017000"/>
            <w:bookmarkStart w:id="883" w:name="_Toc103589557"/>
            <w:bookmarkStart w:id="884" w:name="_Toc146534911"/>
            <w:r w:rsidRPr="00A112CC">
              <w:rPr>
                <w:b/>
                <w:kern w:val="24"/>
                <w:sz w:val="20"/>
                <w:szCs w:val="20"/>
              </w:rPr>
              <w:t>20.1.8. Операции с доходами от</w:t>
            </w:r>
            <w:bookmarkEnd w:id="879"/>
            <w:bookmarkEnd w:id="880"/>
            <w:r w:rsidRPr="00A112CC">
              <w:rPr>
                <w:b/>
                <w:kern w:val="24"/>
                <w:sz w:val="20"/>
                <w:szCs w:val="20"/>
              </w:rPr>
              <w:t xml:space="preserve"> собственности</w:t>
            </w:r>
            <w:bookmarkEnd w:id="881"/>
            <w:bookmarkEnd w:id="882"/>
            <w:bookmarkEnd w:id="883"/>
            <w:bookmarkEnd w:id="884"/>
          </w:p>
        </w:tc>
      </w:tr>
      <w:tr w:rsidR="00A112CC" w:rsidRPr="00A112CC" w14:paraId="56EA5A92" w14:textId="77777777" w:rsidTr="003D73B3">
        <w:trPr>
          <w:trHeight w:val="20"/>
        </w:trPr>
        <w:tc>
          <w:tcPr>
            <w:tcW w:w="2616" w:type="dxa"/>
            <w:shd w:val="clear" w:color="auto" w:fill="auto"/>
          </w:tcPr>
          <w:p w14:paraId="5FF6EEDE" w14:textId="7DCA4B84" w:rsidR="00576AD2" w:rsidRPr="00A112CC" w:rsidRDefault="00576AD2" w:rsidP="00FF4076">
            <w:pPr>
              <w:widowControl w:val="0"/>
              <w:ind w:firstLine="0"/>
              <w:rPr>
                <w:sz w:val="20"/>
              </w:rPr>
            </w:pPr>
            <w:r w:rsidRPr="00A112CC">
              <w:rPr>
                <w:sz w:val="20"/>
              </w:rPr>
              <w:t>Отражение сумм доходов от собственности</w:t>
            </w:r>
          </w:p>
        </w:tc>
        <w:tc>
          <w:tcPr>
            <w:tcW w:w="2617" w:type="dxa"/>
            <w:shd w:val="clear" w:color="auto" w:fill="auto"/>
          </w:tcPr>
          <w:p w14:paraId="1F36AEF1" w14:textId="347D349D" w:rsidR="00576AD2" w:rsidRPr="00A112CC" w:rsidRDefault="00576AD2" w:rsidP="00FF4076">
            <w:pPr>
              <w:widowControl w:val="0"/>
              <w:ind w:firstLine="0"/>
              <w:rPr>
                <w:sz w:val="20"/>
              </w:rPr>
            </w:pPr>
            <w:r w:rsidRPr="00A112CC">
              <w:rPr>
                <w:sz w:val="20"/>
              </w:rPr>
              <w:t>Акт выполненных работ (оказания услуг) (неунифицированная форма)</w:t>
            </w:r>
          </w:p>
        </w:tc>
        <w:tc>
          <w:tcPr>
            <w:tcW w:w="2617" w:type="dxa"/>
            <w:gridSpan w:val="2"/>
            <w:shd w:val="clear" w:color="auto" w:fill="auto"/>
          </w:tcPr>
          <w:p w14:paraId="0FE2036F" w14:textId="77777777" w:rsidR="00576AD2" w:rsidRPr="00A112CC" w:rsidRDefault="00A852C6" w:rsidP="00FF4076">
            <w:pPr>
              <w:widowControl w:val="0"/>
              <w:autoSpaceDE w:val="0"/>
              <w:autoSpaceDN w:val="0"/>
              <w:adjustRightInd w:val="0"/>
              <w:ind w:firstLine="0"/>
              <w:jc w:val="center"/>
              <w:rPr>
                <w:sz w:val="20"/>
              </w:rPr>
            </w:pPr>
            <w:hyperlink r:id="rId114" w:history="1">
              <w:r w:rsidR="00576AD2" w:rsidRPr="00A112CC">
                <w:rPr>
                  <w:sz w:val="20"/>
                </w:rPr>
                <w:t>2.401.41.12</w:t>
              </w:r>
            </w:hyperlink>
            <w:r w:rsidR="00576AD2" w:rsidRPr="00A112CC">
              <w:rPr>
                <w:sz w:val="20"/>
              </w:rPr>
              <w:t>х</w:t>
            </w:r>
          </w:p>
          <w:p w14:paraId="6CAA6F6C" w14:textId="6FE95D25" w:rsidR="00576AD2" w:rsidRPr="00A112CC" w:rsidRDefault="00576AD2" w:rsidP="00FF4076">
            <w:pPr>
              <w:widowControl w:val="0"/>
              <w:autoSpaceDE w:val="0"/>
              <w:autoSpaceDN w:val="0"/>
              <w:adjustRightInd w:val="0"/>
              <w:ind w:firstLine="0"/>
              <w:jc w:val="center"/>
              <w:rPr>
                <w:sz w:val="20"/>
              </w:rPr>
            </w:pPr>
            <w:r w:rsidRPr="00A112CC">
              <w:rPr>
                <w:sz w:val="20"/>
              </w:rPr>
              <w:t>(121, 123)</w:t>
            </w:r>
          </w:p>
        </w:tc>
        <w:tc>
          <w:tcPr>
            <w:tcW w:w="2617" w:type="dxa"/>
            <w:shd w:val="clear" w:color="auto" w:fill="auto"/>
          </w:tcPr>
          <w:p w14:paraId="6181619E" w14:textId="77777777" w:rsidR="00576AD2" w:rsidRPr="00A112CC" w:rsidRDefault="00A852C6" w:rsidP="00FF4076">
            <w:pPr>
              <w:widowControl w:val="0"/>
              <w:autoSpaceDE w:val="0"/>
              <w:autoSpaceDN w:val="0"/>
              <w:adjustRightInd w:val="0"/>
              <w:ind w:firstLine="0"/>
              <w:jc w:val="center"/>
              <w:rPr>
                <w:sz w:val="20"/>
              </w:rPr>
            </w:pPr>
            <w:hyperlink r:id="rId115" w:history="1">
              <w:r w:rsidR="00576AD2" w:rsidRPr="00A112CC">
                <w:rPr>
                  <w:sz w:val="20"/>
                </w:rPr>
                <w:t>2.401.10.12</w:t>
              </w:r>
            </w:hyperlink>
            <w:r w:rsidR="00576AD2" w:rsidRPr="00A112CC">
              <w:rPr>
                <w:sz w:val="20"/>
              </w:rPr>
              <w:t>х</w:t>
            </w:r>
          </w:p>
          <w:p w14:paraId="3B8ACD14" w14:textId="66A7546B" w:rsidR="00576AD2" w:rsidRPr="00A112CC" w:rsidRDefault="00576AD2" w:rsidP="00FF4076">
            <w:pPr>
              <w:widowControl w:val="0"/>
              <w:autoSpaceDE w:val="0"/>
              <w:autoSpaceDN w:val="0"/>
              <w:adjustRightInd w:val="0"/>
              <w:ind w:firstLine="0"/>
              <w:jc w:val="center"/>
              <w:rPr>
                <w:sz w:val="20"/>
              </w:rPr>
            </w:pPr>
            <w:r w:rsidRPr="00A112CC">
              <w:rPr>
                <w:sz w:val="20"/>
              </w:rPr>
              <w:t>(121, 123)</w:t>
            </w:r>
          </w:p>
        </w:tc>
      </w:tr>
      <w:tr w:rsidR="00A112CC" w:rsidRPr="00A112CC" w14:paraId="63A0285C" w14:textId="77777777" w:rsidTr="003D73B3">
        <w:trPr>
          <w:trHeight w:val="20"/>
        </w:trPr>
        <w:tc>
          <w:tcPr>
            <w:tcW w:w="2616" w:type="dxa"/>
            <w:shd w:val="clear" w:color="auto" w:fill="auto"/>
          </w:tcPr>
          <w:p w14:paraId="77A178DD" w14:textId="77777777" w:rsidR="00576AD2" w:rsidRPr="00A112CC" w:rsidRDefault="00576AD2" w:rsidP="00FF4076">
            <w:pPr>
              <w:widowControl w:val="0"/>
              <w:ind w:firstLine="0"/>
              <w:rPr>
                <w:sz w:val="20"/>
              </w:rPr>
            </w:pPr>
            <w:r w:rsidRPr="00A112CC">
              <w:rPr>
                <w:sz w:val="20"/>
              </w:rPr>
              <w:t xml:space="preserve">Начисление налога на добавленную стоимость </w:t>
            </w:r>
          </w:p>
        </w:tc>
        <w:tc>
          <w:tcPr>
            <w:tcW w:w="2617" w:type="dxa"/>
            <w:shd w:val="clear" w:color="auto" w:fill="auto"/>
          </w:tcPr>
          <w:p w14:paraId="08A6B0B9" w14:textId="77777777" w:rsidR="00576AD2" w:rsidRPr="00A112CC" w:rsidRDefault="00576AD2" w:rsidP="00FF4076">
            <w:pPr>
              <w:widowControl w:val="0"/>
              <w:ind w:firstLine="0"/>
              <w:rPr>
                <w:sz w:val="20"/>
              </w:rPr>
            </w:pPr>
            <w:r w:rsidRPr="00A112CC">
              <w:rPr>
                <w:sz w:val="20"/>
              </w:rPr>
              <w:t>Счет-фактура</w:t>
            </w:r>
          </w:p>
        </w:tc>
        <w:tc>
          <w:tcPr>
            <w:tcW w:w="2617" w:type="dxa"/>
            <w:gridSpan w:val="2"/>
            <w:shd w:val="clear" w:color="auto" w:fill="auto"/>
          </w:tcPr>
          <w:p w14:paraId="7DD65530" w14:textId="77777777" w:rsidR="00576AD2" w:rsidRPr="00A112CC" w:rsidRDefault="00576AD2" w:rsidP="00FF4076">
            <w:pPr>
              <w:widowControl w:val="0"/>
              <w:autoSpaceDE w:val="0"/>
              <w:autoSpaceDN w:val="0"/>
              <w:adjustRightInd w:val="0"/>
              <w:ind w:firstLine="0"/>
              <w:jc w:val="center"/>
              <w:rPr>
                <w:sz w:val="20"/>
              </w:rPr>
            </w:pPr>
            <w:r w:rsidRPr="00A112CC">
              <w:rPr>
                <w:sz w:val="20"/>
              </w:rPr>
              <w:t>2.401.10.12х</w:t>
            </w:r>
          </w:p>
        </w:tc>
        <w:tc>
          <w:tcPr>
            <w:tcW w:w="2617" w:type="dxa"/>
            <w:shd w:val="clear" w:color="auto" w:fill="auto"/>
          </w:tcPr>
          <w:p w14:paraId="228F042E" w14:textId="77777777" w:rsidR="00576AD2" w:rsidRPr="00A112CC" w:rsidRDefault="00576AD2" w:rsidP="00FF4076">
            <w:pPr>
              <w:widowControl w:val="0"/>
              <w:autoSpaceDE w:val="0"/>
              <w:autoSpaceDN w:val="0"/>
              <w:adjustRightInd w:val="0"/>
              <w:ind w:firstLine="0"/>
              <w:jc w:val="center"/>
              <w:rPr>
                <w:sz w:val="20"/>
              </w:rPr>
            </w:pPr>
            <w:r w:rsidRPr="00A112CC">
              <w:rPr>
                <w:sz w:val="20"/>
              </w:rPr>
              <w:t>2.303.04.731</w:t>
            </w:r>
          </w:p>
        </w:tc>
      </w:tr>
      <w:tr w:rsidR="00A112CC" w:rsidRPr="00A112CC" w14:paraId="786E8289" w14:textId="77777777" w:rsidTr="003D73B3">
        <w:trPr>
          <w:trHeight w:val="20"/>
        </w:trPr>
        <w:tc>
          <w:tcPr>
            <w:tcW w:w="2616" w:type="dxa"/>
            <w:shd w:val="clear" w:color="auto" w:fill="auto"/>
          </w:tcPr>
          <w:p w14:paraId="12392E7C" w14:textId="77777777" w:rsidR="00576AD2" w:rsidRPr="00A112CC" w:rsidRDefault="00576AD2" w:rsidP="00FF4076">
            <w:pPr>
              <w:widowControl w:val="0"/>
              <w:ind w:firstLine="0"/>
              <w:rPr>
                <w:sz w:val="20"/>
              </w:rPr>
            </w:pPr>
            <w:r w:rsidRPr="00A112CC">
              <w:rPr>
                <w:sz w:val="20"/>
              </w:rPr>
              <w:t>Начисление доходов от возмещения арендодателю расходов по содержанию переданного им в пользование имущества (коммунальные, эксплуатационные и др.) отражаются по факту предъявления арендатору (пользователю) соответствующих требований</w:t>
            </w:r>
          </w:p>
        </w:tc>
        <w:tc>
          <w:tcPr>
            <w:tcW w:w="2617" w:type="dxa"/>
            <w:shd w:val="clear" w:color="auto" w:fill="auto"/>
          </w:tcPr>
          <w:p w14:paraId="36B91574" w14:textId="77777777" w:rsidR="00576AD2" w:rsidRPr="00A112CC" w:rsidRDefault="00576AD2" w:rsidP="00FF4076">
            <w:pPr>
              <w:widowControl w:val="0"/>
              <w:ind w:firstLine="0"/>
              <w:rPr>
                <w:sz w:val="20"/>
              </w:rPr>
            </w:pPr>
            <w:r w:rsidRPr="00A112CC">
              <w:rPr>
                <w:sz w:val="20"/>
              </w:rPr>
              <w:t>Акт выполненных работ (оказания услуг) (неунифицированная форма)</w:t>
            </w:r>
          </w:p>
          <w:p w14:paraId="7578C4C6" w14:textId="5F3AE0CD" w:rsidR="00576AD2" w:rsidRPr="00A112CC" w:rsidRDefault="00576AD2" w:rsidP="00FF4076">
            <w:pPr>
              <w:widowControl w:val="0"/>
              <w:ind w:firstLine="0"/>
              <w:rPr>
                <w:sz w:val="20"/>
              </w:rPr>
            </w:pPr>
            <w:r w:rsidRPr="00A112CC">
              <w:rPr>
                <w:sz w:val="20"/>
              </w:rPr>
              <w:t>Договор</w:t>
            </w:r>
          </w:p>
          <w:p w14:paraId="3521E4A1" w14:textId="77777777" w:rsidR="00576AD2" w:rsidRPr="00A112CC" w:rsidRDefault="00576AD2" w:rsidP="00FF4076">
            <w:pPr>
              <w:widowControl w:val="0"/>
              <w:ind w:firstLine="0"/>
              <w:rPr>
                <w:sz w:val="20"/>
              </w:rPr>
            </w:pPr>
            <w:r w:rsidRPr="00A112CC">
              <w:rPr>
                <w:sz w:val="20"/>
              </w:rPr>
              <w:t>Расчет суммы возмещения</w:t>
            </w:r>
          </w:p>
        </w:tc>
        <w:tc>
          <w:tcPr>
            <w:tcW w:w="2617" w:type="dxa"/>
            <w:gridSpan w:val="2"/>
            <w:shd w:val="clear" w:color="auto" w:fill="auto"/>
          </w:tcPr>
          <w:p w14:paraId="704CC256" w14:textId="77777777" w:rsidR="00576AD2" w:rsidRPr="00A112CC" w:rsidRDefault="00576AD2" w:rsidP="00FF4076">
            <w:pPr>
              <w:widowControl w:val="0"/>
              <w:ind w:firstLine="0"/>
              <w:jc w:val="center"/>
              <w:rPr>
                <w:sz w:val="20"/>
              </w:rPr>
            </w:pPr>
            <w:r w:rsidRPr="00A112CC">
              <w:rPr>
                <w:sz w:val="20"/>
              </w:rPr>
              <w:t>2.205.35.56х</w:t>
            </w:r>
          </w:p>
          <w:p w14:paraId="4BC852E1" w14:textId="77777777" w:rsidR="00576AD2" w:rsidRPr="00A112CC" w:rsidRDefault="00576AD2" w:rsidP="00FF4076">
            <w:pPr>
              <w:widowControl w:val="0"/>
              <w:ind w:firstLine="0"/>
              <w:jc w:val="center"/>
              <w:rPr>
                <w:sz w:val="20"/>
              </w:rPr>
            </w:pPr>
            <w:r w:rsidRPr="00A112CC">
              <w:rPr>
                <w:sz w:val="20"/>
              </w:rPr>
              <w:t>(562, 563, 564, 565, 566, 567)</w:t>
            </w:r>
          </w:p>
        </w:tc>
        <w:tc>
          <w:tcPr>
            <w:tcW w:w="2617" w:type="dxa"/>
            <w:shd w:val="clear" w:color="auto" w:fill="auto"/>
          </w:tcPr>
          <w:p w14:paraId="5F206278" w14:textId="77777777" w:rsidR="00576AD2" w:rsidRPr="00A112CC" w:rsidRDefault="00576AD2" w:rsidP="00FF4076">
            <w:pPr>
              <w:widowControl w:val="0"/>
              <w:ind w:firstLine="0"/>
              <w:jc w:val="center"/>
              <w:rPr>
                <w:sz w:val="20"/>
              </w:rPr>
            </w:pPr>
            <w:r w:rsidRPr="00A112CC">
              <w:rPr>
                <w:sz w:val="20"/>
              </w:rPr>
              <w:t>2.401.10.135</w:t>
            </w:r>
          </w:p>
        </w:tc>
      </w:tr>
      <w:tr w:rsidR="00A112CC" w:rsidRPr="00A112CC" w14:paraId="221D58FE" w14:textId="77777777" w:rsidTr="003D73B3">
        <w:trPr>
          <w:trHeight w:val="20"/>
        </w:trPr>
        <w:tc>
          <w:tcPr>
            <w:tcW w:w="2616" w:type="dxa"/>
            <w:shd w:val="clear" w:color="auto" w:fill="auto"/>
          </w:tcPr>
          <w:p w14:paraId="4292C605" w14:textId="77777777" w:rsidR="00576AD2" w:rsidRPr="00A112CC" w:rsidRDefault="00576AD2" w:rsidP="00FF4076">
            <w:pPr>
              <w:widowControl w:val="0"/>
              <w:ind w:firstLine="0"/>
              <w:rPr>
                <w:sz w:val="20"/>
              </w:rPr>
            </w:pPr>
            <w:r w:rsidRPr="00A112CC">
              <w:rPr>
                <w:sz w:val="20"/>
              </w:rPr>
              <w:t>Начисление доходов от процентов по депозитам, остаткам денежных средств в соответствии с условиями договора</w:t>
            </w:r>
          </w:p>
        </w:tc>
        <w:tc>
          <w:tcPr>
            <w:tcW w:w="2617" w:type="dxa"/>
            <w:shd w:val="clear" w:color="auto" w:fill="auto"/>
          </w:tcPr>
          <w:p w14:paraId="13C37839" w14:textId="532F81F9" w:rsidR="00576AD2" w:rsidRPr="00A112CC" w:rsidRDefault="00576AD2" w:rsidP="00FF4076">
            <w:pPr>
              <w:widowControl w:val="0"/>
              <w:ind w:firstLine="0"/>
              <w:rPr>
                <w:sz w:val="20"/>
              </w:rPr>
            </w:pPr>
            <w:r w:rsidRPr="00A112CC">
              <w:rPr>
                <w:sz w:val="20"/>
              </w:rPr>
              <w:t>Договор</w:t>
            </w:r>
          </w:p>
          <w:p w14:paraId="4CE7E458"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772FE24D" w14:textId="77777777" w:rsidR="00576AD2" w:rsidRPr="00A112CC" w:rsidRDefault="00576AD2" w:rsidP="00FF4076">
            <w:pPr>
              <w:widowControl w:val="0"/>
              <w:ind w:firstLine="0"/>
              <w:jc w:val="center"/>
              <w:rPr>
                <w:sz w:val="20"/>
              </w:rPr>
            </w:pPr>
            <w:r w:rsidRPr="00A112CC">
              <w:rPr>
                <w:sz w:val="20"/>
              </w:rPr>
              <w:t>2.205.24.565</w:t>
            </w:r>
          </w:p>
        </w:tc>
        <w:tc>
          <w:tcPr>
            <w:tcW w:w="2617" w:type="dxa"/>
            <w:shd w:val="clear" w:color="auto" w:fill="auto"/>
          </w:tcPr>
          <w:p w14:paraId="0309981E" w14:textId="77777777" w:rsidR="00576AD2" w:rsidRPr="00A112CC" w:rsidRDefault="00576AD2" w:rsidP="00FF4076">
            <w:pPr>
              <w:widowControl w:val="0"/>
              <w:ind w:firstLine="0"/>
              <w:jc w:val="center"/>
              <w:rPr>
                <w:sz w:val="20"/>
              </w:rPr>
            </w:pPr>
            <w:r w:rsidRPr="00A112CC">
              <w:rPr>
                <w:sz w:val="20"/>
              </w:rPr>
              <w:t>2.401.10.124</w:t>
            </w:r>
          </w:p>
        </w:tc>
      </w:tr>
      <w:tr w:rsidR="00A112CC" w:rsidRPr="00A112CC" w14:paraId="169B0D67" w14:textId="77777777" w:rsidTr="003D73B3">
        <w:trPr>
          <w:trHeight w:val="20"/>
        </w:trPr>
        <w:tc>
          <w:tcPr>
            <w:tcW w:w="2616" w:type="dxa"/>
            <w:shd w:val="clear" w:color="auto" w:fill="auto"/>
          </w:tcPr>
          <w:p w14:paraId="5AEBD48D" w14:textId="77777777" w:rsidR="00576AD2" w:rsidRPr="00A112CC" w:rsidRDefault="00576AD2" w:rsidP="00FF4076">
            <w:pPr>
              <w:widowControl w:val="0"/>
              <w:ind w:firstLine="0"/>
              <w:rPr>
                <w:sz w:val="20"/>
              </w:rPr>
            </w:pPr>
            <w:r w:rsidRPr="00A112CC">
              <w:rPr>
                <w:sz w:val="20"/>
              </w:rPr>
              <w:t>Начисление иных доходов от собственности</w:t>
            </w:r>
          </w:p>
        </w:tc>
        <w:tc>
          <w:tcPr>
            <w:tcW w:w="2617" w:type="dxa"/>
            <w:shd w:val="clear" w:color="auto" w:fill="auto"/>
          </w:tcPr>
          <w:p w14:paraId="2446129F" w14:textId="77777777" w:rsidR="00576AD2" w:rsidRPr="00A112CC" w:rsidRDefault="00576AD2" w:rsidP="00FF4076">
            <w:pPr>
              <w:widowControl w:val="0"/>
              <w:ind w:firstLine="0"/>
              <w:rPr>
                <w:sz w:val="20"/>
              </w:rPr>
            </w:pPr>
            <w:r w:rsidRPr="00A112CC">
              <w:rPr>
                <w:sz w:val="20"/>
              </w:rPr>
              <w:t>Договор</w:t>
            </w:r>
          </w:p>
          <w:p w14:paraId="2F4518BB"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08D295E7" w14:textId="77777777" w:rsidR="00576AD2" w:rsidRPr="00A112CC" w:rsidRDefault="00576AD2" w:rsidP="00FF4076">
            <w:pPr>
              <w:widowControl w:val="0"/>
              <w:ind w:firstLine="0"/>
              <w:jc w:val="center"/>
              <w:rPr>
                <w:sz w:val="20"/>
              </w:rPr>
            </w:pPr>
            <w:r w:rsidRPr="00A112CC">
              <w:rPr>
                <w:sz w:val="20"/>
              </w:rPr>
              <w:t>2.205.29.56х</w:t>
            </w:r>
          </w:p>
          <w:p w14:paraId="11CD7BD6" w14:textId="77777777" w:rsidR="00576AD2" w:rsidRPr="00A112CC" w:rsidRDefault="00576AD2" w:rsidP="00FF4076">
            <w:pPr>
              <w:widowControl w:val="0"/>
              <w:ind w:firstLine="0"/>
              <w:jc w:val="center"/>
              <w:rPr>
                <w:sz w:val="20"/>
              </w:rPr>
            </w:pPr>
            <w:r w:rsidRPr="00A112CC">
              <w:rPr>
                <w:sz w:val="20"/>
              </w:rPr>
              <w:t>(562, 563, 564, 565, 566, 567)</w:t>
            </w:r>
          </w:p>
        </w:tc>
        <w:tc>
          <w:tcPr>
            <w:tcW w:w="2617" w:type="dxa"/>
            <w:shd w:val="clear" w:color="auto" w:fill="auto"/>
          </w:tcPr>
          <w:p w14:paraId="13148E12" w14:textId="77777777" w:rsidR="00576AD2" w:rsidRPr="00A112CC" w:rsidRDefault="00576AD2" w:rsidP="00FF4076">
            <w:pPr>
              <w:widowControl w:val="0"/>
              <w:ind w:firstLine="0"/>
              <w:jc w:val="center"/>
              <w:rPr>
                <w:sz w:val="20"/>
              </w:rPr>
            </w:pPr>
            <w:r w:rsidRPr="00A112CC">
              <w:rPr>
                <w:sz w:val="20"/>
              </w:rPr>
              <w:t>2.401.10.129</w:t>
            </w:r>
          </w:p>
        </w:tc>
      </w:tr>
      <w:tr w:rsidR="00A112CC" w:rsidRPr="00A112CC" w14:paraId="0C5F56A7" w14:textId="77777777" w:rsidTr="003D73B3">
        <w:trPr>
          <w:trHeight w:val="20"/>
        </w:trPr>
        <w:tc>
          <w:tcPr>
            <w:tcW w:w="10467" w:type="dxa"/>
            <w:gridSpan w:val="5"/>
            <w:shd w:val="clear" w:color="auto" w:fill="auto"/>
          </w:tcPr>
          <w:p w14:paraId="555DD91F" w14:textId="450C1CA7" w:rsidR="00576AD2" w:rsidRPr="00A112CC" w:rsidRDefault="00576AD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885" w:name="_Toc94016232"/>
            <w:bookmarkStart w:id="886" w:name="_Toc94017001"/>
            <w:bookmarkStart w:id="887" w:name="_Toc103589558"/>
            <w:bookmarkStart w:id="888" w:name="_Toc146534912"/>
            <w:r w:rsidRPr="00A112CC">
              <w:rPr>
                <w:b/>
                <w:kern w:val="24"/>
                <w:sz w:val="20"/>
                <w:szCs w:val="20"/>
              </w:rPr>
              <w:t>20.1.9. Начисление налога на добавленную стоимость и налога на прибыль</w:t>
            </w:r>
            <w:bookmarkEnd w:id="885"/>
            <w:bookmarkEnd w:id="886"/>
            <w:bookmarkEnd w:id="887"/>
            <w:bookmarkEnd w:id="888"/>
          </w:p>
        </w:tc>
      </w:tr>
      <w:tr w:rsidR="00A112CC" w:rsidRPr="00A112CC" w14:paraId="77CB10EC" w14:textId="77777777" w:rsidTr="003D73B3">
        <w:trPr>
          <w:trHeight w:val="20"/>
        </w:trPr>
        <w:tc>
          <w:tcPr>
            <w:tcW w:w="2616" w:type="dxa"/>
            <w:shd w:val="clear" w:color="auto" w:fill="auto"/>
          </w:tcPr>
          <w:p w14:paraId="408BF6B8" w14:textId="77777777" w:rsidR="00576AD2" w:rsidRPr="00A112CC" w:rsidRDefault="00576AD2" w:rsidP="00FF4076">
            <w:pPr>
              <w:widowControl w:val="0"/>
              <w:ind w:firstLine="0"/>
              <w:rPr>
                <w:sz w:val="20"/>
              </w:rPr>
            </w:pPr>
            <w:r w:rsidRPr="00A112CC">
              <w:rPr>
                <w:sz w:val="20"/>
              </w:rPr>
              <w:t>Начисление НДС</w:t>
            </w:r>
          </w:p>
        </w:tc>
        <w:tc>
          <w:tcPr>
            <w:tcW w:w="2617" w:type="dxa"/>
            <w:shd w:val="clear" w:color="auto" w:fill="auto"/>
          </w:tcPr>
          <w:p w14:paraId="5484D792" w14:textId="77777777" w:rsidR="00576AD2" w:rsidRPr="00A112CC" w:rsidRDefault="00576AD2" w:rsidP="00FF4076">
            <w:pPr>
              <w:widowControl w:val="0"/>
              <w:ind w:firstLine="0"/>
              <w:rPr>
                <w:sz w:val="20"/>
              </w:rPr>
            </w:pPr>
            <w:r w:rsidRPr="00A112CC">
              <w:rPr>
                <w:sz w:val="20"/>
              </w:rPr>
              <w:t>Счет-фактура</w:t>
            </w:r>
          </w:p>
          <w:p w14:paraId="074ED701"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769B0878" w14:textId="77777777" w:rsidR="00576AD2" w:rsidRPr="00A112CC" w:rsidRDefault="00576AD2" w:rsidP="00FF4076">
            <w:pPr>
              <w:widowControl w:val="0"/>
              <w:ind w:firstLine="0"/>
              <w:jc w:val="center"/>
              <w:rPr>
                <w:sz w:val="20"/>
              </w:rPr>
            </w:pPr>
            <w:r w:rsidRPr="00A112CC">
              <w:rPr>
                <w:sz w:val="20"/>
              </w:rPr>
              <w:t>2.401.10.121</w:t>
            </w:r>
          </w:p>
          <w:p w14:paraId="34A0CBE5" w14:textId="77777777" w:rsidR="00576AD2" w:rsidRPr="00A112CC" w:rsidRDefault="00576AD2" w:rsidP="00FF4076">
            <w:pPr>
              <w:widowControl w:val="0"/>
              <w:ind w:firstLine="0"/>
              <w:jc w:val="center"/>
              <w:rPr>
                <w:sz w:val="20"/>
              </w:rPr>
            </w:pPr>
            <w:r w:rsidRPr="00A112CC">
              <w:rPr>
                <w:sz w:val="20"/>
              </w:rPr>
              <w:t>(123, 129, 131,172)</w:t>
            </w:r>
          </w:p>
        </w:tc>
        <w:tc>
          <w:tcPr>
            <w:tcW w:w="2617" w:type="dxa"/>
            <w:shd w:val="clear" w:color="auto" w:fill="auto"/>
          </w:tcPr>
          <w:p w14:paraId="17BAE40A" w14:textId="77777777" w:rsidR="00576AD2" w:rsidRPr="00A112CC" w:rsidRDefault="00576AD2" w:rsidP="00FF4076">
            <w:pPr>
              <w:widowControl w:val="0"/>
              <w:ind w:firstLine="0"/>
              <w:jc w:val="center"/>
              <w:rPr>
                <w:sz w:val="20"/>
              </w:rPr>
            </w:pPr>
            <w:r w:rsidRPr="00A112CC">
              <w:rPr>
                <w:sz w:val="20"/>
              </w:rPr>
              <w:t>2.303.04.731</w:t>
            </w:r>
          </w:p>
        </w:tc>
      </w:tr>
      <w:tr w:rsidR="00A112CC" w:rsidRPr="00A112CC" w14:paraId="5838A595" w14:textId="77777777" w:rsidTr="003D73B3">
        <w:trPr>
          <w:trHeight w:val="20"/>
        </w:trPr>
        <w:tc>
          <w:tcPr>
            <w:tcW w:w="2616" w:type="dxa"/>
            <w:shd w:val="clear" w:color="auto" w:fill="auto"/>
          </w:tcPr>
          <w:p w14:paraId="44551DE7" w14:textId="77777777" w:rsidR="00576AD2" w:rsidRPr="00A112CC" w:rsidRDefault="00576AD2" w:rsidP="00FF4076">
            <w:pPr>
              <w:widowControl w:val="0"/>
              <w:ind w:firstLine="0"/>
              <w:rPr>
                <w:sz w:val="20"/>
              </w:rPr>
            </w:pPr>
            <w:r w:rsidRPr="00A112CC">
              <w:rPr>
                <w:sz w:val="20"/>
              </w:rPr>
              <w:t xml:space="preserve">Начисление налога на </w:t>
            </w:r>
            <w:r w:rsidRPr="00A112CC">
              <w:rPr>
                <w:sz w:val="20"/>
              </w:rPr>
              <w:lastRenderedPageBreak/>
              <w:t>прибыль</w:t>
            </w:r>
          </w:p>
        </w:tc>
        <w:tc>
          <w:tcPr>
            <w:tcW w:w="2617" w:type="dxa"/>
            <w:shd w:val="clear" w:color="auto" w:fill="auto"/>
          </w:tcPr>
          <w:p w14:paraId="1068FD9D" w14:textId="77777777" w:rsidR="00576AD2" w:rsidRPr="00A112CC" w:rsidRDefault="00576AD2" w:rsidP="00FF4076">
            <w:pPr>
              <w:widowControl w:val="0"/>
              <w:ind w:firstLine="0"/>
              <w:rPr>
                <w:sz w:val="20"/>
              </w:rPr>
            </w:pPr>
            <w:r w:rsidRPr="00A112CC">
              <w:rPr>
                <w:sz w:val="20"/>
              </w:rPr>
              <w:lastRenderedPageBreak/>
              <w:t>Регистры налогового учета</w:t>
            </w:r>
          </w:p>
          <w:p w14:paraId="26D62995" w14:textId="77777777" w:rsidR="00576AD2" w:rsidRPr="00A112CC" w:rsidRDefault="00576AD2" w:rsidP="00FF4076">
            <w:pPr>
              <w:widowControl w:val="0"/>
              <w:ind w:firstLine="0"/>
              <w:rPr>
                <w:sz w:val="20"/>
              </w:rPr>
            </w:pPr>
            <w:r w:rsidRPr="00A112CC">
              <w:rPr>
                <w:sz w:val="20"/>
              </w:rPr>
              <w:lastRenderedPageBreak/>
              <w:t>Бухгалтерская справка (ф. 0504833)</w:t>
            </w:r>
          </w:p>
        </w:tc>
        <w:tc>
          <w:tcPr>
            <w:tcW w:w="2617" w:type="dxa"/>
            <w:gridSpan w:val="2"/>
            <w:shd w:val="clear" w:color="auto" w:fill="auto"/>
          </w:tcPr>
          <w:p w14:paraId="0105FFCA" w14:textId="77777777" w:rsidR="00576AD2" w:rsidRPr="00A112CC" w:rsidRDefault="00576AD2" w:rsidP="00FF4076">
            <w:pPr>
              <w:widowControl w:val="0"/>
              <w:ind w:firstLine="0"/>
              <w:jc w:val="center"/>
              <w:rPr>
                <w:sz w:val="20"/>
              </w:rPr>
            </w:pPr>
            <w:r w:rsidRPr="00A112CC">
              <w:rPr>
                <w:sz w:val="20"/>
              </w:rPr>
              <w:lastRenderedPageBreak/>
              <w:t>2.401.10.189</w:t>
            </w:r>
          </w:p>
        </w:tc>
        <w:tc>
          <w:tcPr>
            <w:tcW w:w="2617" w:type="dxa"/>
            <w:shd w:val="clear" w:color="auto" w:fill="auto"/>
          </w:tcPr>
          <w:p w14:paraId="5E32A6DF" w14:textId="77777777" w:rsidR="00576AD2" w:rsidRPr="00A112CC" w:rsidRDefault="00576AD2" w:rsidP="00FF4076">
            <w:pPr>
              <w:widowControl w:val="0"/>
              <w:ind w:firstLine="0"/>
              <w:jc w:val="center"/>
              <w:rPr>
                <w:sz w:val="20"/>
              </w:rPr>
            </w:pPr>
            <w:r w:rsidRPr="00A112CC">
              <w:rPr>
                <w:sz w:val="20"/>
              </w:rPr>
              <w:t>2.303.03.731</w:t>
            </w:r>
          </w:p>
        </w:tc>
      </w:tr>
      <w:tr w:rsidR="00A112CC" w:rsidRPr="00A112CC" w14:paraId="63CC00EA" w14:textId="77777777" w:rsidTr="003D73B3">
        <w:trPr>
          <w:trHeight w:val="20"/>
        </w:trPr>
        <w:tc>
          <w:tcPr>
            <w:tcW w:w="10467" w:type="dxa"/>
            <w:gridSpan w:val="5"/>
            <w:shd w:val="clear" w:color="auto" w:fill="auto"/>
          </w:tcPr>
          <w:p w14:paraId="10353201" w14:textId="77777777" w:rsidR="00576AD2" w:rsidRPr="00A112CC" w:rsidRDefault="00576AD2" w:rsidP="00FF4076">
            <w:pPr>
              <w:pStyle w:val="aff"/>
              <w:widowControl w:val="0"/>
              <w:spacing w:before="0" w:beforeAutospacing="0" w:after="0" w:afterAutospacing="0"/>
              <w:jc w:val="center"/>
              <w:textAlignment w:val="baseline"/>
              <w:rPr>
                <w:b/>
                <w:i/>
                <w:sz w:val="20"/>
                <w:szCs w:val="20"/>
              </w:rPr>
            </w:pPr>
            <w:r w:rsidRPr="00A112CC">
              <w:rPr>
                <w:b/>
                <w:i/>
                <w:sz w:val="20"/>
                <w:szCs w:val="20"/>
              </w:rPr>
              <w:t>Сегмент «Городское хозяйство»</w:t>
            </w:r>
          </w:p>
        </w:tc>
      </w:tr>
      <w:tr w:rsidR="00A112CC" w:rsidRPr="00A112CC" w14:paraId="138829F3" w14:textId="77777777" w:rsidTr="003D73B3">
        <w:trPr>
          <w:trHeight w:val="20"/>
        </w:trPr>
        <w:tc>
          <w:tcPr>
            <w:tcW w:w="10467" w:type="dxa"/>
            <w:gridSpan w:val="5"/>
            <w:shd w:val="clear" w:color="auto" w:fill="auto"/>
          </w:tcPr>
          <w:p w14:paraId="244C05D3" w14:textId="77777777" w:rsidR="00576AD2" w:rsidRPr="00A112CC" w:rsidRDefault="00576AD2" w:rsidP="00FF4076">
            <w:pPr>
              <w:pStyle w:val="aff"/>
              <w:widowControl w:val="0"/>
              <w:spacing w:before="0" w:beforeAutospacing="0" w:after="0" w:afterAutospacing="0"/>
              <w:jc w:val="center"/>
              <w:textAlignment w:val="baseline"/>
              <w:rPr>
                <w:b/>
                <w:i/>
                <w:sz w:val="20"/>
                <w:szCs w:val="20"/>
              </w:rPr>
            </w:pPr>
            <w:r w:rsidRPr="00A112CC">
              <w:rPr>
                <w:b/>
                <w:i/>
                <w:sz w:val="20"/>
                <w:szCs w:val="20"/>
              </w:rPr>
              <w:t>Отрасль «Жилищно-коммунальное хозяйство»</w:t>
            </w:r>
          </w:p>
        </w:tc>
      </w:tr>
      <w:tr w:rsidR="00A112CC" w:rsidRPr="00A112CC" w14:paraId="3B4E22D6" w14:textId="77777777" w:rsidTr="003D73B3">
        <w:trPr>
          <w:trHeight w:val="20"/>
        </w:trPr>
        <w:tc>
          <w:tcPr>
            <w:tcW w:w="10467" w:type="dxa"/>
            <w:gridSpan w:val="5"/>
            <w:shd w:val="clear" w:color="auto" w:fill="auto"/>
          </w:tcPr>
          <w:p w14:paraId="69BE0EE4" w14:textId="28EC9EE9" w:rsidR="00576AD2" w:rsidRPr="00A112CC" w:rsidRDefault="00576AD2" w:rsidP="00FF4076">
            <w:pPr>
              <w:pStyle w:val="aff"/>
              <w:widowControl w:val="0"/>
              <w:tabs>
                <w:tab w:val="left" w:pos="175"/>
              </w:tabs>
              <w:spacing w:before="0" w:beforeAutospacing="0" w:after="0" w:afterAutospacing="0"/>
              <w:jc w:val="both"/>
              <w:textAlignment w:val="baseline"/>
              <w:outlineLvl w:val="2"/>
              <w:rPr>
                <w:b/>
                <w:i/>
                <w:kern w:val="24"/>
                <w:sz w:val="20"/>
                <w:szCs w:val="20"/>
              </w:rPr>
            </w:pPr>
            <w:bookmarkStart w:id="889" w:name="_Toc94016233"/>
            <w:bookmarkStart w:id="890" w:name="_Toc94017002"/>
            <w:bookmarkStart w:id="891" w:name="_Toc103589559"/>
            <w:bookmarkStart w:id="892" w:name="_Toc146534913"/>
            <w:r w:rsidRPr="00A112CC">
              <w:rPr>
                <w:b/>
                <w:i/>
                <w:kern w:val="24"/>
                <w:sz w:val="20"/>
                <w:szCs w:val="20"/>
              </w:rPr>
              <w:t>20.1.10. Операции с доходами при расчетах с населением, пользователями нежилых помещений по жилищно-коммунальным услугам</w:t>
            </w:r>
            <w:bookmarkEnd w:id="889"/>
            <w:bookmarkEnd w:id="890"/>
            <w:bookmarkEnd w:id="891"/>
            <w:bookmarkEnd w:id="892"/>
          </w:p>
        </w:tc>
      </w:tr>
      <w:tr w:rsidR="00A112CC" w:rsidRPr="00A112CC" w14:paraId="72CB63DA" w14:textId="77777777" w:rsidTr="003D73B3">
        <w:trPr>
          <w:trHeight w:val="20"/>
        </w:trPr>
        <w:tc>
          <w:tcPr>
            <w:tcW w:w="2616" w:type="dxa"/>
            <w:shd w:val="clear" w:color="auto" w:fill="auto"/>
          </w:tcPr>
          <w:p w14:paraId="3F9B35B2" w14:textId="77777777" w:rsidR="00576AD2" w:rsidRPr="00A112CC" w:rsidRDefault="00576AD2" w:rsidP="00FF4076">
            <w:pPr>
              <w:widowControl w:val="0"/>
              <w:ind w:firstLine="0"/>
              <w:rPr>
                <w:i/>
                <w:sz w:val="20"/>
              </w:rPr>
            </w:pPr>
            <w:r w:rsidRPr="00A112CC">
              <w:rPr>
                <w:i/>
                <w:sz w:val="20"/>
              </w:rPr>
              <w:t>Начисление дохода от оказания услуг населению с учетом льгот и перерасчетов (корректировок)</w:t>
            </w:r>
          </w:p>
        </w:tc>
        <w:tc>
          <w:tcPr>
            <w:tcW w:w="2617" w:type="dxa"/>
            <w:shd w:val="clear" w:color="auto" w:fill="auto"/>
          </w:tcPr>
          <w:p w14:paraId="69F87F0A" w14:textId="0FF5A57E" w:rsidR="00576AD2" w:rsidRPr="00A112CC" w:rsidRDefault="00576AD2" w:rsidP="00FF4076">
            <w:pPr>
              <w:widowControl w:val="0"/>
              <w:numPr>
                <w:ilvl w:val="0"/>
                <w:numId w:val="4"/>
              </w:numPr>
              <w:ind w:left="0" w:hanging="425"/>
              <w:rPr>
                <w:i/>
                <w:sz w:val="20"/>
              </w:rPr>
            </w:pPr>
            <w:r w:rsidRPr="00A112CC">
              <w:rPr>
                <w:i/>
                <w:sz w:val="20"/>
              </w:rPr>
              <w:t>Отчеты ГБУ МФЦ</w:t>
            </w:r>
          </w:p>
        </w:tc>
        <w:tc>
          <w:tcPr>
            <w:tcW w:w="2617" w:type="dxa"/>
            <w:gridSpan w:val="2"/>
            <w:shd w:val="clear" w:color="auto" w:fill="auto"/>
          </w:tcPr>
          <w:p w14:paraId="7D2E9485" w14:textId="09300AD8" w:rsidR="00576AD2" w:rsidRPr="00A112CC" w:rsidRDefault="00576AD2" w:rsidP="00FF4076">
            <w:pPr>
              <w:pStyle w:val="aff"/>
              <w:widowControl w:val="0"/>
              <w:spacing w:before="0" w:beforeAutospacing="0" w:after="0" w:afterAutospacing="0"/>
              <w:jc w:val="center"/>
              <w:textAlignment w:val="baseline"/>
              <w:rPr>
                <w:i/>
                <w:sz w:val="20"/>
                <w:szCs w:val="20"/>
              </w:rPr>
            </w:pPr>
            <w:r w:rsidRPr="00A112CC">
              <w:rPr>
                <w:i/>
                <w:sz w:val="20"/>
                <w:szCs w:val="20"/>
              </w:rPr>
              <w:t>2.205.31.567</w:t>
            </w:r>
            <w:r w:rsidRPr="00A112CC">
              <w:rPr>
                <w:i/>
                <w:sz w:val="20"/>
                <w:szCs w:val="20"/>
              </w:rPr>
              <w:br/>
            </w:r>
            <w:r w:rsidRPr="00A112CC">
              <w:rPr>
                <w:i/>
                <w:sz w:val="20"/>
                <w:szCs w:val="20"/>
                <w:vertAlign w:val="subscript"/>
              </w:rPr>
              <w:t>население</w:t>
            </w:r>
          </w:p>
        </w:tc>
        <w:tc>
          <w:tcPr>
            <w:tcW w:w="2617" w:type="dxa"/>
            <w:shd w:val="clear" w:color="auto" w:fill="auto"/>
          </w:tcPr>
          <w:p w14:paraId="7F04B61D" w14:textId="77777777" w:rsidR="00576AD2" w:rsidRPr="00A112CC" w:rsidRDefault="00576AD2" w:rsidP="00FF4076">
            <w:pPr>
              <w:pStyle w:val="aff"/>
              <w:widowControl w:val="0"/>
              <w:spacing w:before="0" w:beforeAutospacing="0" w:after="0" w:afterAutospacing="0"/>
              <w:jc w:val="center"/>
              <w:textAlignment w:val="baseline"/>
              <w:rPr>
                <w:i/>
                <w:sz w:val="20"/>
                <w:szCs w:val="20"/>
              </w:rPr>
            </w:pPr>
            <w:r w:rsidRPr="00A112CC">
              <w:rPr>
                <w:i/>
                <w:sz w:val="20"/>
                <w:szCs w:val="20"/>
              </w:rPr>
              <w:t>2.401.10.131</w:t>
            </w:r>
          </w:p>
        </w:tc>
      </w:tr>
      <w:tr w:rsidR="00A112CC" w:rsidRPr="00A112CC" w14:paraId="28483400" w14:textId="77777777" w:rsidTr="003D73B3">
        <w:trPr>
          <w:trHeight w:val="20"/>
        </w:trPr>
        <w:tc>
          <w:tcPr>
            <w:tcW w:w="2616" w:type="dxa"/>
            <w:shd w:val="clear" w:color="auto" w:fill="auto"/>
          </w:tcPr>
          <w:p w14:paraId="7FC2A2FE" w14:textId="77777777" w:rsidR="00576AD2" w:rsidRPr="00A112CC" w:rsidRDefault="00576AD2" w:rsidP="00FF4076">
            <w:pPr>
              <w:widowControl w:val="0"/>
              <w:ind w:firstLine="0"/>
              <w:rPr>
                <w:i/>
                <w:sz w:val="20"/>
              </w:rPr>
            </w:pPr>
            <w:r w:rsidRPr="00A112CC">
              <w:rPr>
                <w:i/>
                <w:sz w:val="20"/>
              </w:rPr>
              <w:t>Начисление дохода от оказания услуг пользователям нежилых помещений (собственники - физические и юридические лица, арендаторы), по фактическому потреблению за месяц</w:t>
            </w:r>
          </w:p>
        </w:tc>
        <w:tc>
          <w:tcPr>
            <w:tcW w:w="2617" w:type="dxa"/>
            <w:shd w:val="clear" w:color="auto" w:fill="auto"/>
          </w:tcPr>
          <w:p w14:paraId="68F3F3C4" w14:textId="77777777" w:rsidR="00576AD2" w:rsidRPr="00A112CC" w:rsidRDefault="00576AD2" w:rsidP="00FF4076">
            <w:pPr>
              <w:widowControl w:val="0"/>
              <w:ind w:firstLine="0"/>
              <w:rPr>
                <w:i/>
                <w:sz w:val="20"/>
              </w:rPr>
            </w:pPr>
            <w:r w:rsidRPr="00A112CC">
              <w:rPr>
                <w:i/>
                <w:sz w:val="20"/>
              </w:rPr>
              <w:t>Акт выполненных работ (оказания услуг) (неунифицированная форма)</w:t>
            </w:r>
          </w:p>
          <w:p w14:paraId="71DB8C07" w14:textId="2476CA40" w:rsidR="00576AD2" w:rsidRPr="00A112CC" w:rsidRDefault="00576AD2" w:rsidP="00FF4076">
            <w:pPr>
              <w:widowControl w:val="0"/>
              <w:ind w:firstLine="0"/>
              <w:rPr>
                <w:i/>
                <w:sz w:val="20"/>
              </w:rPr>
            </w:pPr>
            <w:r w:rsidRPr="00A112CC">
              <w:rPr>
                <w:i/>
                <w:sz w:val="20"/>
              </w:rPr>
              <w:t>Отчеты, предоставленные ГКУ «Центр координации ГУИС»</w:t>
            </w:r>
          </w:p>
        </w:tc>
        <w:tc>
          <w:tcPr>
            <w:tcW w:w="2617" w:type="dxa"/>
            <w:gridSpan w:val="2"/>
            <w:shd w:val="clear" w:color="auto" w:fill="auto"/>
          </w:tcPr>
          <w:p w14:paraId="0E97E2FB" w14:textId="131CC4BB" w:rsidR="00576AD2" w:rsidRPr="00A112CC" w:rsidRDefault="00576AD2" w:rsidP="00FF4076">
            <w:pPr>
              <w:pStyle w:val="aff"/>
              <w:widowControl w:val="0"/>
              <w:spacing w:before="0" w:beforeAutospacing="0" w:after="0" w:afterAutospacing="0"/>
              <w:jc w:val="center"/>
              <w:textAlignment w:val="baseline"/>
              <w:rPr>
                <w:i/>
                <w:sz w:val="20"/>
                <w:szCs w:val="20"/>
              </w:rPr>
            </w:pPr>
            <w:r w:rsidRPr="00A112CC">
              <w:rPr>
                <w:i/>
                <w:sz w:val="20"/>
                <w:szCs w:val="20"/>
              </w:rPr>
              <w:t>2.205.31.56х</w:t>
            </w:r>
            <w:r w:rsidRPr="00A112CC">
              <w:rPr>
                <w:i/>
                <w:sz w:val="20"/>
                <w:szCs w:val="20"/>
              </w:rPr>
              <w:br/>
            </w:r>
            <w:r w:rsidRPr="00A112CC">
              <w:rPr>
                <w:i/>
                <w:sz w:val="20"/>
                <w:szCs w:val="20"/>
                <w:vertAlign w:val="subscript"/>
              </w:rPr>
              <w:t>нежилые</w:t>
            </w:r>
          </w:p>
        </w:tc>
        <w:tc>
          <w:tcPr>
            <w:tcW w:w="2617" w:type="dxa"/>
            <w:shd w:val="clear" w:color="auto" w:fill="auto"/>
          </w:tcPr>
          <w:p w14:paraId="73EB632A" w14:textId="15F2F203" w:rsidR="00576AD2" w:rsidRPr="00A112CC" w:rsidRDefault="00576AD2" w:rsidP="00FF4076">
            <w:pPr>
              <w:pStyle w:val="aff"/>
              <w:widowControl w:val="0"/>
              <w:spacing w:before="0" w:beforeAutospacing="0" w:after="0" w:afterAutospacing="0"/>
              <w:jc w:val="center"/>
              <w:textAlignment w:val="baseline"/>
              <w:rPr>
                <w:i/>
                <w:sz w:val="20"/>
                <w:szCs w:val="20"/>
              </w:rPr>
            </w:pPr>
            <w:r w:rsidRPr="00A112CC">
              <w:rPr>
                <w:i/>
                <w:sz w:val="20"/>
                <w:szCs w:val="20"/>
              </w:rPr>
              <w:t>2.401.10.131</w:t>
            </w:r>
          </w:p>
        </w:tc>
      </w:tr>
      <w:tr w:rsidR="00A112CC" w:rsidRPr="00A112CC" w14:paraId="2FFA35D3" w14:textId="77777777" w:rsidTr="003D73B3">
        <w:trPr>
          <w:trHeight w:val="20"/>
        </w:trPr>
        <w:tc>
          <w:tcPr>
            <w:tcW w:w="2616" w:type="dxa"/>
            <w:shd w:val="clear" w:color="auto" w:fill="auto"/>
          </w:tcPr>
          <w:p w14:paraId="74FFB3A5" w14:textId="77777777" w:rsidR="00576AD2" w:rsidRPr="00A112CC" w:rsidRDefault="00576AD2" w:rsidP="00FF4076">
            <w:pPr>
              <w:widowControl w:val="0"/>
              <w:ind w:firstLine="0"/>
              <w:rPr>
                <w:i/>
                <w:sz w:val="20"/>
              </w:rPr>
            </w:pPr>
            <w:r w:rsidRPr="00A112CC">
              <w:rPr>
                <w:i/>
                <w:sz w:val="20"/>
              </w:rPr>
              <w:t>Начисление НДС (если учреждение не применяет льготу по ст.149 НК РФ)</w:t>
            </w:r>
          </w:p>
        </w:tc>
        <w:tc>
          <w:tcPr>
            <w:tcW w:w="2617" w:type="dxa"/>
            <w:shd w:val="clear" w:color="auto" w:fill="auto"/>
          </w:tcPr>
          <w:p w14:paraId="109BC45E" w14:textId="77777777" w:rsidR="00576AD2" w:rsidRPr="00A112CC" w:rsidRDefault="00576AD2" w:rsidP="00FF4076">
            <w:pPr>
              <w:widowControl w:val="0"/>
              <w:ind w:firstLine="0"/>
              <w:rPr>
                <w:i/>
                <w:sz w:val="20"/>
              </w:rPr>
            </w:pPr>
            <w:r w:rsidRPr="00A112CC">
              <w:rPr>
                <w:i/>
                <w:sz w:val="20"/>
              </w:rPr>
              <w:t>Счет-фактура</w:t>
            </w:r>
          </w:p>
        </w:tc>
        <w:tc>
          <w:tcPr>
            <w:tcW w:w="2617" w:type="dxa"/>
            <w:gridSpan w:val="2"/>
            <w:shd w:val="clear" w:color="auto" w:fill="auto"/>
          </w:tcPr>
          <w:p w14:paraId="42C914B4" w14:textId="77777777" w:rsidR="00576AD2" w:rsidRPr="00A112CC" w:rsidRDefault="00576AD2" w:rsidP="00FF4076">
            <w:pPr>
              <w:pStyle w:val="aff"/>
              <w:widowControl w:val="0"/>
              <w:spacing w:before="0" w:beforeAutospacing="0" w:after="0" w:afterAutospacing="0"/>
              <w:jc w:val="center"/>
              <w:textAlignment w:val="baseline"/>
              <w:rPr>
                <w:i/>
                <w:sz w:val="20"/>
                <w:szCs w:val="20"/>
              </w:rPr>
            </w:pPr>
            <w:r w:rsidRPr="00A112CC">
              <w:rPr>
                <w:i/>
                <w:sz w:val="20"/>
                <w:szCs w:val="20"/>
              </w:rPr>
              <w:t>2.401.10.131</w:t>
            </w:r>
          </w:p>
        </w:tc>
        <w:tc>
          <w:tcPr>
            <w:tcW w:w="2617" w:type="dxa"/>
            <w:shd w:val="clear" w:color="auto" w:fill="auto"/>
          </w:tcPr>
          <w:p w14:paraId="372C0CF7" w14:textId="77777777" w:rsidR="00576AD2" w:rsidRPr="00A112CC" w:rsidRDefault="00576AD2" w:rsidP="00FF4076">
            <w:pPr>
              <w:pStyle w:val="aff"/>
              <w:widowControl w:val="0"/>
              <w:spacing w:before="0" w:beforeAutospacing="0" w:after="0" w:afterAutospacing="0"/>
              <w:jc w:val="center"/>
              <w:textAlignment w:val="baseline"/>
              <w:rPr>
                <w:i/>
                <w:sz w:val="20"/>
                <w:szCs w:val="20"/>
              </w:rPr>
            </w:pPr>
            <w:r w:rsidRPr="00A112CC">
              <w:rPr>
                <w:i/>
                <w:sz w:val="20"/>
                <w:szCs w:val="20"/>
              </w:rPr>
              <w:t>2.303.04.731</w:t>
            </w:r>
          </w:p>
        </w:tc>
      </w:tr>
      <w:tr w:rsidR="00A112CC" w:rsidRPr="00A112CC" w14:paraId="64483813" w14:textId="77777777" w:rsidTr="003D73B3">
        <w:trPr>
          <w:trHeight w:val="20"/>
        </w:trPr>
        <w:tc>
          <w:tcPr>
            <w:tcW w:w="2616" w:type="dxa"/>
            <w:shd w:val="clear" w:color="auto" w:fill="auto"/>
          </w:tcPr>
          <w:p w14:paraId="2CEFAE2E" w14:textId="77777777" w:rsidR="00576AD2" w:rsidRPr="00A112CC" w:rsidRDefault="00576AD2" w:rsidP="00FF4076">
            <w:pPr>
              <w:widowControl w:val="0"/>
              <w:ind w:firstLine="0"/>
              <w:rPr>
                <w:i/>
                <w:sz w:val="20"/>
              </w:rPr>
            </w:pPr>
            <w:r w:rsidRPr="00A112CC">
              <w:rPr>
                <w:i/>
                <w:sz w:val="20"/>
              </w:rPr>
              <w:t>Начисление дохода на сумму льгот, предоставляемых гражданам и финансируемых за счет субсидии, предоставляемые из бюджета ГЦЖС и перечисляемых Учреждению</w:t>
            </w:r>
          </w:p>
        </w:tc>
        <w:tc>
          <w:tcPr>
            <w:tcW w:w="2617" w:type="dxa"/>
            <w:shd w:val="clear" w:color="auto" w:fill="auto"/>
          </w:tcPr>
          <w:p w14:paraId="01F9DBFA" w14:textId="77777777" w:rsidR="00576AD2" w:rsidRPr="00A112CC" w:rsidRDefault="00576AD2" w:rsidP="00FF4076">
            <w:pPr>
              <w:widowControl w:val="0"/>
              <w:ind w:firstLine="0"/>
              <w:rPr>
                <w:i/>
                <w:sz w:val="20"/>
              </w:rPr>
            </w:pPr>
            <w:r w:rsidRPr="00A112CC">
              <w:rPr>
                <w:i/>
                <w:sz w:val="20"/>
              </w:rPr>
              <w:t>Соглашение о предоставлении субсидии</w:t>
            </w:r>
          </w:p>
          <w:p w14:paraId="6978C150" w14:textId="77777777" w:rsidR="00576AD2" w:rsidRPr="00A112CC" w:rsidRDefault="00576AD2" w:rsidP="00FF4076">
            <w:pPr>
              <w:widowControl w:val="0"/>
              <w:ind w:firstLine="0"/>
              <w:rPr>
                <w:i/>
                <w:sz w:val="20"/>
              </w:rPr>
            </w:pPr>
            <w:r w:rsidRPr="00A112CC">
              <w:rPr>
                <w:i/>
                <w:sz w:val="20"/>
              </w:rPr>
              <w:t>Отчет ГЦЖС</w:t>
            </w:r>
            <w:r w:rsidRPr="00A112CC">
              <w:rPr>
                <w:rStyle w:val="af1"/>
                <w:sz w:val="20"/>
              </w:rPr>
              <w:footnoteReference w:id="14"/>
            </w:r>
          </w:p>
        </w:tc>
        <w:tc>
          <w:tcPr>
            <w:tcW w:w="2617" w:type="dxa"/>
            <w:gridSpan w:val="2"/>
            <w:shd w:val="clear" w:color="auto" w:fill="auto"/>
          </w:tcPr>
          <w:p w14:paraId="589CFC72" w14:textId="77777777" w:rsidR="00576AD2" w:rsidRPr="00A112CC" w:rsidRDefault="00576AD2" w:rsidP="00FF4076">
            <w:pPr>
              <w:widowControl w:val="0"/>
              <w:ind w:firstLine="0"/>
              <w:jc w:val="center"/>
              <w:rPr>
                <w:i/>
                <w:sz w:val="20"/>
              </w:rPr>
            </w:pPr>
            <w:r w:rsidRPr="00A112CC">
              <w:rPr>
                <w:i/>
                <w:sz w:val="20"/>
              </w:rPr>
              <w:t>2.205.52.561</w:t>
            </w:r>
            <w:r w:rsidRPr="00A112CC">
              <w:rPr>
                <w:i/>
                <w:sz w:val="20"/>
                <w:vertAlign w:val="subscript"/>
              </w:rPr>
              <w:t>ГЦЖС</w:t>
            </w:r>
          </w:p>
        </w:tc>
        <w:tc>
          <w:tcPr>
            <w:tcW w:w="2617" w:type="dxa"/>
            <w:shd w:val="clear" w:color="auto" w:fill="auto"/>
          </w:tcPr>
          <w:p w14:paraId="587CAA20" w14:textId="77777777" w:rsidR="00576AD2" w:rsidRPr="00A112CC" w:rsidRDefault="00576AD2" w:rsidP="00FF4076">
            <w:pPr>
              <w:widowControl w:val="0"/>
              <w:ind w:firstLine="0"/>
              <w:jc w:val="center"/>
              <w:rPr>
                <w:i/>
                <w:sz w:val="20"/>
              </w:rPr>
            </w:pPr>
            <w:r w:rsidRPr="00A112CC">
              <w:rPr>
                <w:i/>
                <w:sz w:val="20"/>
              </w:rPr>
              <w:t>2.401.10.152</w:t>
            </w:r>
          </w:p>
          <w:p w14:paraId="198D7EDA" w14:textId="419776AD" w:rsidR="00576AD2" w:rsidRPr="00A112CC" w:rsidRDefault="00576AD2" w:rsidP="00FF4076">
            <w:pPr>
              <w:widowControl w:val="0"/>
              <w:ind w:firstLine="0"/>
              <w:jc w:val="center"/>
              <w:rPr>
                <w:i/>
                <w:sz w:val="20"/>
              </w:rPr>
            </w:pPr>
            <w:r w:rsidRPr="00A112CC">
              <w:rPr>
                <w:i/>
                <w:sz w:val="20"/>
              </w:rPr>
              <w:t>2.401.4х.152</w:t>
            </w:r>
          </w:p>
        </w:tc>
      </w:tr>
      <w:tr w:rsidR="00A112CC" w:rsidRPr="00A112CC" w14:paraId="24687DAD" w14:textId="77777777" w:rsidTr="003D73B3">
        <w:trPr>
          <w:trHeight w:val="20"/>
        </w:trPr>
        <w:tc>
          <w:tcPr>
            <w:tcW w:w="2616" w:type="dxa"/>
            <w:shd w:val="clear" w:color="auto" w:fill="auto"/>
          </w:tcPr>
          <w:p w14:paraId="1B49775B" w14:textId="04A8E2DC" w:rsidR="00576AD2" w:rsidRPr="00A112CC" w:rsidRDefault="00576AD2" w:rsidP="00FF4076">
            <w:pPr>
              <w:widowControl w:val="0"/>
              <w:ind w:firstLine="0"/>
              <w:rPr>
                <w:i/>
                <w:sz w:val="20"/>
              </w:rPr>
            </w:pPr>
            <w:r w:rsidRPr="00A112CC">
              <w:rPr>
                <w:i/>
                <w:sz w:val="20"/>
              </w:rPr>
              <w:t>Начисление дохода на сумму субсидии, предоставленную на содержание и текущий ремонт общего имущества в многоквартирном доме (от ГКУ «ДЖКХиБ»)</w:t>
            </w:r>
          </w:p>
        </w:tc>
        <w:tc>
          <w:tcPr>
            <w:tcW w:w="2617" w:type="dxa"/>
            <w:shd w:val="clear" w:color="auto" w:fill="auto"/>
          </w:tcPr>
          <w:p w14:paraId="13631E1F" w14:textId="77777777" w:rsidR="00576AD2" w:rsidRPr="00A112CC" w:rsidRDefault="00576AD2" w:rsidP="00FF4076">
            <w:pPr>
              <w:widowControl w:val="0"/>
              <w:ind w:firstLine="0"/>
              <w:rPr>
                <w:i/>
                <w:sz w:val="20"/>
              </w:rPr>
            </w:pPr>
            <w:r w:rsidRPr="00A112CC">
              <w:rPr>
                <w:i/>
                <w:sz w:val="20"/>
              </w:rPr>
              <w:t>Соглашение о предоставлении субсидии из бюджета города Москвы на содержание и текущий ремонт общего имущества в многоквартирном доме;</w:t>
            </w:r>
          </w:p>
          <w:p w14:paraId="5C874DF2" w14:textId="77777777" w:rsidR="00576AD2" w:rsidRPr="00A112CC" w:rsidRDefault="00576AD2" w:rsidP="00FF4076">
            <w:pPr>
              <w:widowControl w:val="0"/>
              <w:ind w:firstLine="0"/>
              <w:rPr>
                <w:i/>
                <w:sz w:val="20"/>
              </w:rPr>
            </w:pPr>
            <w:r w:rsidRPr="00A112CC">
              <w:rPr>
                <w:i/>
                <w:sz w:val="20"/>
              </w:rPr>
              <w:t>Информация о достижении условий предоставления целевой субсидии (о выполнении условия при передаче актива):</w:t>
            </w:r>
          </w:p>
          <w:p w14:paraId="4DC63014" w14:textId="77777777" w:rsidR="00576AD2" w:rsidRPr="00A112CC" w:rsidRDefault="00576AD2" w:rsidP="00FF4076">
            <w:pPr>
              <w:widowControl w:val="0"/>
              <w:ind w:firstLine="0"/>
              <w:rPr>
                <w:i/>
                <w:sz w:val="20"/>
              </w:rPr>
            </w:pPr>
            <w:r w:rsidRPr="00A112CC">
              <w:rPr>
                <w:i/>
                <w:sz w:val="20"/>
              </w:rPr>
              <w:t>Отчет о выполненных работах по содержанию и текущему ремонту общего имущества МКД;</w:t>
            </w:r>
          </w:p>
          <w:p w14:paraId="472F5013" w14:textId="77777777" w:rsidR="00576AD2" w:rsidRPr="00A112CC" w:rsidRDefault="00576AD2" w:rsidP="00FF4076">
            <w:pPr>
              <w:widowControl w:val="0"/>
              <w:ind w:firstLine="0"/>
              <w:rPr>
                <w:i/>
                <w:sz w:val="20"/>
              </w:rPr>
            </w:pPr>
            <w:r w:rsidRPr="00A112CC">
              <w:rPr>
                <w:i/>
                <w:sz w:val="20"/>
              </w:rPr>
              <w:t>Выписка из лицевого счета</w:t>
            </w:r>
          </w:p>
          <w:p w14:paraId="6C74B007" w14:textId="7D1FB673" w:rsidR="00576AD2" w:rsidRPr="00A112CC" w:rsidRDefault="00576AD2" w:rsidP="00FF4076">
            <w:pPr>
              <w:widowControl w:val="0"/>
              <w:ind w:firstLine="0"/>
              <w:rPr>
                <w:i/>
                <w:sz w:val="20"/>
              </w:rPr>
            </w:pPr>
            <w:r w:rsidRPr="00A112CC">
              <w:rPr>
                <w:i/>
                <w:sz w:val="20"/>
              </w:rPr>
              <w:t>Извещение (ф. 0504805)</w:t>
            </w:r>
          </w:p>
        </w:tc>
        <w:tc>
          <w:tcPr>
            <w:tcW w:w="2617" w:type="dxa"/>
            <w:gridSpan w:val="2"/>
            <w:shd w:val="clear" w:color="auto" w:fill="auto"/>
          </w:tcPr>
          <w:p w14:paraId="5391F1CE" w14:textId="66868B62" w:rsidR="00576AD2" w:rsidRPr="00A112CC" w:rsidRDefault="00576AD2" w:rsidP="00FF4076">
            <w:pPr>
              <w:widowControl w:val="0"/>
              <w:ind w:firstLine="0"/>
              <w:jc w:val="center"/>
              <w:rPr>
                <w:i/>
                <w:sz w:val="20"/>
              </w:rPr>
            </w:pPr>
            <w:r w:rsidRPr="00A112CC">
              <w:rPr>
                <w:i/>
                <w:sz w:val="20"/>
              </w:rPr>
              <w:t>2.205.52.561</w:t>
            </w:r>
            <w:r w:rsidRPr="00A112CC">
              <w:rPr>
                <w:i/>
                <w:sz w:val="20"/>
                <w:vertAlign w:val="subscript"/>
              </w:rPr>
              <w:t>ДЖКХ</w:t>
            </w:r>
          </w:p>
        </w:tc>
        <w:tc>
          <w:tcPr>
            <w:tcW w:w="2617" w:type="dxa"/>
            <w:shd w:val="clear" w:color="auto" w:fill="auto"/>
          </w:tcPr>
          <w:p w14:paraId="0C677485" w14:textId="77777777" w:rsidR="00576AD2" w:rsidRPr="00A112CC" w:rsidRDefault="00576AD2" w:rsidP="00FF4076">
            <w:pPr>
              <w:widowControl w:val="0"/>
              <w:ind w:firstLine="0"/>
              <w:jc w:val="center"/>
              <w:rPr>
                <w:i/>
                <w:sz w:val="20"/>
              </w:rPr>
            </w:pPr>
            <w:r w:rsidRPr="00A112CC">
              <w:rPr>
                <w:i/>
                <w:sz w:val="20"/>
              </w:rPr>
              <w:t>2.401.10.152</w:t>
            </w:r>
          </w:p>
          <w:p w14:paraId="20F65004" w14:textId="77EDB947" w:rsidR="00576AD2" w:rsidRPr="00A112CC" w:rsidRDefault="00576AD2" w:rsidP="00FF4076">
            <w:pPr>
              <w:widowControl w:val="0"/>
              <w:ind w:firstLine="0"/>
              <w:jc w:val="center"/>
              <w:rPr>
                <w:i/>
                <w:sz w:val="20"/>
              </w:rPr>
            </w:pPr>
            <w:r w:rsidRPr="00A112CC">
              <w:rPr>
                <w:i/>
                <w:sz w:val="20"/>
              </w:rPr>
              <w:t>2.401.4х.152</w:t>
            </w:r>
          </w:p>
        </w:tc>
      </w:tr>
      <w:tr w:rsidR="00A112CC" w:rsidRPr="00A112CC" w14:paraId="512F10A4" w14:textId="77777777" w:rsidTr="003D73B3">
        <w:trPr>
          <w:trHeight w:val="20"/>
        </w:trPr>
        <w:tc>
          <w:tcPr>
            <w:tcW w:w="2616" w:type="dxa"/>
            <w:shd w:val="clear" w:color="auto" w:fill="auto"/>
          </w:tcPr>
          <w:p w14:paraId="648CFB74" w14:textId="4E43F7F5" w:rsidR="00576AD2" w:rsidRPr="00A112CC" w:rsidRDefault="00576AD2" w:rsidP="00FF4076">
            <w:pPr>
              <w:widowControl w:val="0"/>
              <w:ind w:firstLine="0"/>
              <w:rPr>
                <w:i/>
                <w:sz w:val="20"/>
              </w:rPr>
            </w:pPr>
            <w:r w:rsidRPr="00A112CC">
              <w:rPr>
                <w:i/>
                <w:sz w:val="20"/>
              </w:rPr>
              <w:t>Признание показателей финансового результата текущего года по использованию средств субсидии,</w:t>
            </w:r>
            <w:r w:rsidRPr="00A112CC">
              <w:rPr>
                <w:sz w:val="20"/>
              </w:rPr>
              <w:t xml:space="preserve"> </w:t>
            </w:r>
            <w:r w:rsidRPr="00A112CC">
              <w:rPr>
                <w:i/>
                <w:sz w:val="20"/>
              </w:rPr>
              <w:t>предоставляемые из бюджета ГЦЖС /</w:t>
            </w:r>
            <w:r w:rsidRPr="00A112CC">
              <w:rPr>
                <w:sz w:val="20"/>
              </w:rPr>
              <w:t xml:space="preserve"> </w:t>
            </w:r>
            <w:r w:rsidRPr="00A112CC">
              <w:rPr>
                <w:i/>
                <w:sz w:val="20"/>
              </w:rPr>
              <w:t>ГКУ «ДЖКХиБ»)</w:t>
            </w:r>
          </w:p>
        </w:tc>
        <w:tc>
          <w:tcPr>
            <w:tcW w:w="2617" w:type="dxa"/>
            <w:shd w:val="clear" w:color="auto" w:fill="auto"/>
          </w:tcPr>
          <w:p w14:paraId="40E45536" w14:textId="77777777" w:rsidR="00576AD2" w:rsidRPr="00A112CC" w:rsidRDefault="00576AD2" w:rsidP="00FF4076">
            <w:pPr>
              <w:widowControl w:val="0"/>
              <w:ind w:firstLine="0"/>
              <w:rPr>
                <w:i/>
                <w:sz w:val="20"/>
              </w:rPr>
            </w:pPr>
            <w:r w:rsidRPr="00A112CC">
              <w:rPr>
                <w:i/>
                <w:sz w:val="20"/>
              </w:rPr>
              <w:t>Отчет ГЦЖС</w:t>
            </w:r>
          </w:p>
          <w:p w14:paraId="61FE68DC" w14:textId="77777777" w:rsidR="00576AD2" w:rsidRPr="00A112CC" w:rsidRDefault="00576AD2" w:rsidP="00FF4076">
            <w:pPr>
              <w:widowControl w:val="0"/>
              <w:ind w:firstLine="0"/>
              <w:rPr>
                <w:i/>
                <w:sz w:val="20"/>
              </w:rPr>
            </w:pPr>
            <w:r w:rsidRPr="00A112CC">
              <w:rPr>
                <w:i/>
                <w:sz w:val="20"/>
              </w:rPr>
              <w:t>Информация о достижении условий предоставления целевой субсидии (о выполнении условия при передаче актива):</w:t>
            </w:r>
          </w:p>
          <w:p w14:paraId="738473ED" w14:textId="77777777" w:rsidR="00576AD2" w:rsidRPr="00A112CC" w:rsidRDefault="00576AD2" w:rsidP="00FF4076">
            <w:pPr>
              <w:widowControl w:val="0"/>
              <w:ind w:firstLine="0"/>
              <w:rPr>
                <w:i/>
                <w:sz w:val="20"/>
              </w:rPr>
            </w:pPr>
            <w:r w:rsidRPr="00A112CC">
              <w:rPr>
                <w:i/>
                <w:sz w:val="20"/>
              </w:rPr>
              <w:t xml:space="preserve">Отчет о выполненных </w:t>
            </w:r>
            <w:r w:rsidRPr="00A112CC">
              <w:rPr>
                <w:i/>
                <w:sz w:val="20"/>
              </w:rPr>
              <w:lastRenderedPageBreak/>
              <w:t>работах по содержанию и текущему ремонту общего имущества МКД;</w:t>
            </w:r>
          </w:p>
          <w:p w14:paraId="0F977EFD" w14:textId="6C95F600" w:rsidR="00576AD2" w:rsidRPr="00A112CC" w:rsidRDefault="00576AD2" w:rsidP="00FF4076">
            <w:pPr>
              <w:widowControl w:val="0"/>
              <w:ind w:firstLine="0"/>
              <w:rPr>
                <w:i/>
                <w:sz w:val="20"/>
              </w:rPr>
            </w:pPr>
            <w:r w:rsidRPr="00A112CC">
              <w:rPr>
                <w:i/>
                <w:sz w:val="20"/>
              </w:rPr>
              <w:t>Бухгалтерская справка (ф. 0504833)</w:t>
            </w:r>
          </w:p>
        </w:tc>
        <w:tc>
          <w:tcPr>
            <w:tcW w:w="2617" w:type="dxa"/>
            <w:gridSpan w:val="2"/>
            <w:shd w:val="clear" w:color="auto" w:fill="auto"/>
          </w:tcPr>
          <w:p w14:paraId="41EF6E53" w14:textId="7312A9CA" w:rsidR="00576AD2" w:rsidRPr="00A112CC" w:rsidRDefault="00576AD2" w:rsidP="00FF4076">
            <w:pPr>
              <w:widowControl w:val="0"/>
              <w:ind w:firstLine="0"/>
              <w:jc w:val="center"/>
              <w:rPr>
                <w:i/>
                <w:sz w:val="20"/>
              </w:rPr>
            </w:pPr>
            <w:r w:rsidRPr="00A112CC">
              <w:rPr>
                <w:i/>
                <w:sz w:val="20"/>
              </w:rPr>
              <w:lastRenderedPageBreak/>
              <w:t>2.401.41.152</w:t>
            </w:r>
          </w:p>
        </w:tc>
        <w:tc>
          <w:tcPr>
            <w:tcW w:w="2617" w:type="dxa"/>
            <w:shd w:val="clear" w:color="auto" w:fill="auto"/>
          </w:tcPr>
          <w:p w14:paraId="19684BC2" w14:textId="2E08AA53" w:rsidR="00576AD2" w:rsidRPr="00A112CC" w:rsidRDefault="00576AD2" w:rsidP="00FF4076">
            <w:pPr>
              <w:widowControl w:val="0"/>
              <w:ind w:firstLine="0"/>
              <w:jc w:val="center"/>
              <w:rPr>
                <w:i/>
                <w:sz w:val="20"/>
              </w:rPr>
            </w:pPr>
            <w:r w:rsidRPr="00A112CC">
              <w:rPr>
                <w:i/>
                <w:sz w:val="20"/>
              </w:rPr>
              <w:t>2.401.10.152</w:t>
            </w:r>
          </w:p>
        </w:tc>
      </w:tr>
      <w:tr w:rsidR="00A112CC" w:rsidRPr="00A112CC" w14:paraId="22E23BCB" w14:textId="77777777" w:rsidTr="003D73B3">
        <w:trPr>
          <w:trHeight w:val="20"/>
        </w:trPr>
        <w:tc>
          <w:tcPr>
            <w:tcW w:w="2616" w:type="dxa"/>
            <w:shd w:val="clear" w:color="auto" w:fill="auto"/>
          </w:tcPr>
          <w:p w14:paraId="419C2AA9" w14:textId="77777777" w:rsidR="00576AD2" w:rsidRPr="00A112CC" w:rsidRDefault="00576AD2" w:rsidP="00FF4076">
            <w:pPr>
              <w:widowControl w:val="0"/>
              <w:ind w:firstLine="0"/>
              <w:rPr>
                <w:i/>
                <w:sz w:val="20"/>
              </w:rPr>
            </w:pPr>
            <w:r w:rsidRPr="00A112CC">
              <w:rPr>
                <w:i/>
                <w:sz w:val="20"/>
              </w:rPr>
              <w:t>Зачет задолженности на сумму средств, поступивших от населения и пользователей нежилых помещений (собственники - физические и юридические лица, арендаторы) на «транзитный» счет в банке за коммунальные услуги и перечисленных напрямую ресурсоснабжающим организациям</w:t>
            </w:r>
          </w:p>
        </w:tc>
        <w:tc>
          <w:tcPr>
            <w:tcW w:w="2617" w:type="dxa"/>
            <w:shd w:val="clear" w:color="auto" w:fill="auto"/>
          </w:tcPr>
          <w:p w14:paraId="1F1D759B" w14:textId="77777777" w:rsidR="00576AD2" w:rsidRPr="00A112CC" w:rsidRDefault="00576AD2" w:rsidP="00FF4076">
            <w:pPr>
              <w:widowControl w:val="0"/>
              <w:ind w:firstLine="0"/>
              <w:rPr>
                <w:i/>
                <w:sz w:val="20"/>
              </w:rPr>
            </w:pPr>
            <w:r w:rsidRPr="00A112CC">
              <w:rPr>
                <w:i/>
                <w:sz w:val="20"/>
              </w:rPr>
              <w:t>Отчеты ГБУ МФЦ</w:t>
            </w:r>
          </w:p>
          <w:p w14:paraId="4835777A" w14:textId="77777777" w:rsidR="00576AD2" w:rsidRPr="00A112CC" w:rsidRDefault="00576AD2" w:rsidP="00FF4076">
            <w:pPr>
              <w:widowControl w:val="0"/>
              <w:ind w:firstLine="0"/>
              <w:rPr>
                <w:i/>
                <w:sz w:val="20"/>
              </w:rPr>
            </w:pPr>
            <w:r w:rsidRPr="00A112CC">
              <w:rPr>
                <w:i/>
                <w:sz w:val="20"/>
              </w:rPr>
              <w:t>Отчеты ГКУ «Центр координации ГУИС»</w:t>
            </w:r>
          </w:p>
          <w:p w14:paraId="463557B1" w14:textId="43405861" w:rsidR="00576AD2" w:rsidRPr="00A112CC" w:rsidRDefault="00576AD2" w:rsidP="00FF4076">
            <w:pPr>
              <w:widowControl w:val="0"/>
              <w:ind w:firstLine="0"/>
              <w:rPr>
                <w:i/>
                <w:sz w:val="20"/>
              </w:rPr>
            </w:pPr>
            <w:r w:rsidRPr="00A112CC">
              <w:rPr>
                <w:i/>
                <w:sz w:val="20"/>
              </w:rPr>
              <w:t>Выписка из лицевого счета</w:t>
            </w:r>
          </w:p>
          <w:p w14:paraId="0771E903" w14:textId="77777777" w:rsidR="00576AD2" w:rsidRPr="00A112CC" w:rsidRDefault="00576AD2" w:rsidP="00FF4076">
            <w:pPr>
              <w:widowControl w:val="0"/>
              <w:ind w:firstLine="0"/>
              <w:rPr>
                <w:i/>
                <w:sz w:val="20"/>
              </w:rPr>
            </w:pPr>
            <w:r w:rsidRPr="00A112CC">
              <w:rPr>
                <w:i/>
                <w:sz w:val="20"/>
              </w:rPr>
              <w:t>Отчет ГЦЖС</w:t>
            </w:r>
          </w:p>
        </w:tc>
        <w:tc>
          <w:tcPr>
            <w:tcW w:w="2617" w:type="dxa"/>
            <w:gridSpan w:val="2"/>
            <w:shd w:val="clear" w:color="auto" w:fill="auto"/>
          </w:tcPr>
          <w:p w14:paraId="3804C50C" w14:textId="77777777" w:rsidR="00576AD2" w:rsidRPr="00A112CC" w:rsidRDefault="00576AD2" w:rsidP="00FF4076">
            <w:pPr>
              <w:pStyle w:val="aff"/>
              <w:widowControl w:val="0"/>
              <w:spacing w:before="0" w:beforeAutospacing="0" w:after="0" w:afterAutospacing="0"/>
              <w:jc w:val="center"/>
              <w:textAlignment w:val="baseline"/>
              <w:rPr>
                <w:i/>
                <w:sz w:val="20"/>
                <w:szCs w:val="20"/>
              </w:rPr>
            </w:pPr>
            <w:r w:rsidRPr="00A112CC">
              <w:rPr>
                <w:i/>
                <w:sz w:val="20"/>
                <w:szCs w:val="20"/>
              </w:rPr>
              <w:t>2.302.23.834</w:t>
            </w:r>
            <w:r w:rsidRPr="00A112CC">
              <w:rPr>
                <w:i/>
                <w:sz w:val="20"/>
                <w:szCs w:val="20"/>
                <w:vertAlign w:val="subscript"/>
              </w:rPr>
              <w:t>РСО</w:t>
            </w:r>
          </w:p>
        </w:tc>
        <w:tc>
          <w:tcPr>
            <w:tcW w:w="2617" w:type="dxa"/>
            <w:shd w:val="clear" w:color="auto" w:fill="auto"/>
          </w:tcPr>
          <w:p w14:paraId="3FE7E0C2" w14:textId="77777777" w:rsidR="00576AD2" w:rsidRPr="00A112CC" w:rsidRDefault="00576AD2" w:rsidP="00FF4076">
            <w:pPr>
              <w:widowControl w:val="0"/>
              <w:ind w:firstLine="0"/>
              <w:jc w:val="center"/>
              <w:rPr>
                <w:i/>
                <w:sz w:val="20"/>
              </w:rPr>
            </w:pPr>
            <w:r w:rsidRPr="00A112CC">
              <w:rPr>
                <w:i/>
                <w:sz w:val="20"/>
              </w:rPr>
              <w:t>2.205.31.66х</w:t>
            </w:r>
          </w:p>
          <w:p w14:paraId="2A08369A" w14:textId="3DA659A7" w:rsidR="00576AD2" w:rsidRPr="00A112CC" w:rsidRDefault="00576AD2" w:rsidP="00FF4076">
            <w:pPr>
              <w:widowControl w:val="0"/>
              <w:ind w:firstLine="0"/>
              <w:jc w:val="center"/>
              <w:rPr>
                <w:i/>
                <w:sz w:val="20"/>
              </w:rPr>
            </w:pPr>
            <w:r w:rsidRPr="00A112CC">
              <w:rPr>
                <w:i/>
                <w:sz w:val="20"/>
              </w:rPr>
              <w:t>(661, 662, 663, 664, 665, 666, 667)</w:t>
            </w:r>
          </w:p>
          <w:p w14:paraId="1823723D" w14:textId="77777777" w:rsidR="00576AD2" w:rsidRPr="00A112CC" w:rsidRDefault="00576AD2" w:rsidP="00FF4076">
            <w:pPr>
              <w:widowControl w:val="0"/>
              <w:ind w:firstLine="0"/>
              <w:jc w:val="center"/>
              <w:rPr>
                <w:i/>
                <w:sz w:val="20"/>
                <w:vertAlign w:val="subscript"/>
              </w:rPr>
            </w:pPr>
            <w:r w:rsidRPr="00A112CC">
              <w:rPr>
                <w:i/>
                <w:sz w:val="20"/>
              </w:rPr>
              <w:t>2.205.52.661</w:t>
            </w:r>
            <w:r w:rsidRPr="00A112CC">
              <w:rPr>
                <w:i/>
                <w:sz w:val="20"/>
                <w:vertAlign w:val="subscript"/>
              </w:rPr>
              <w:t>ГЦЖС</w:t>
            </w:r>
          </w:p>
        </w:tc>
      </w:tr>
      <w:tr w:rsidR="00A112CC" w:rsidRPr="00A112CC" w14:paraId="669C551D" w14:textId="77777777" w:rsidTr="003D73B3">
        <w:trPr>
          <w:trHeight w:val="20"/>
        </w:trPr>
        <w:tc>
          <w:tcPr>
            <w:tcW w:w="2616" w:type="dxa"/>
            <w:shd w:val="clear" w:color="auto" w:fill="auto"/>
          </w:tcPr>
          <w:p w14:paraId="5C1CA5F9" w14:textId="77777777" w:rsidR="00576AD2" w:rsidRPr="00A112CC" w:rsidRDefault="00576AD2" w:rsidP="00FF4076">
            <w:pPr>
              <w:widowControl w:val="0"/>
              <w:ind w:firstLine="0"/>
              <w:rPr>
                <w:i/>
                <w:sz w:val="20"/>
              </w:rPr>
            </w:pPr>
            <w:r w:rsidRPr="00A112CC">
              <w:rPr>
                <w:i/>
                <w:sz w:val="20"/>
              </w:rPr>
              <w:t>Зачет задолженности перед банком на сумму удержанной комиссии по договору за обработку ЕПД</w:t>
            </w:r>
          </w:p>
        </w:tc>
        <w:tc>
          <w:tcPr>
            <w:tcW w:w="2617" w:type="dxa"/>
            <w:shd w:val="clear" w:color="auto" w:fill="auto"/>
          </w:tcPr>
          <w:p w14:paraId="52182962" w14:textId="77777777" w:rsidR="00576AD2" w:rsidRPr="00A112CC" w:rsidRDefault="00576AD2" w:rsidP="00FF4076">
            <w:pPr>
              <w:widowControl w:val="0"/>
              <w:ind w:firstLine="0"/>
              <w:rPr>
                <w:i/>
                <w:sz w:val="20"/>
              </w:rPr>
            </w:pPr>
            <w:r w:rsidRPr="00A112CC">
              <w:rPr>
                <w:i/>
                <w:sz w:val="20"/>
              </w:rPr>
              <w:t>Документы банка</w:t>
            </w:r>
          </w:p>
          <w:p w14:paraId="03F86BF9" w14:textId="77777777" w:rsidR="00576AD2" w:rsidRPr="00A112CC" w:rsidRDefault="00576AD2" w:rsidP="00FF4076">
            <w:pPr>
              <w:widowControl w:val="0"/>
              <w:ind w:firstLine="0"/>
              <w:rPr>
                <w:i/>
                <w:sz w:val="20"/>
              </w:rPr>
            </w:pPr>
            <w:r w:rsidRPr="00A112CC">
              <w:rPr>
                <w:i/>
                <w:sz w:val="20"/>
              </w:rPr>
              <w:t>Отчеты ГБУ МФЦ</w:t>
            </w:r>
          </w:p>
        </w:tc>
        <w:tc>
          <w:tcPr>
            <w:tcW w:w="2617" w:type="dxa"/>
            <w:gridSpan w:val="2"/>
            <w:shd w:val="clear" w:color="auto" w:fill="auto"/>
          </w:tcPr>
          <w:p w14:paraId="6C52DAFD" w14:textId="77777777" w:rsidR="00576AD2" w:rsidRPr="00A112CC" w:rsidRDefault="00576AD2" w:rsidP="00FF4076">
            <w:pPr>
              <w:widowControl w:val="0"/>
              <w:ind w:firstLine="0"/>
              <w:jc w:val="center"/>
              <w:rPr>
                <w:i/>
                <w:sz w:val="20"/>
              </w:rPr>
            </w:pPr>
            <w:r w:rsidRPr="00A112CC">
              <w:rPr>
                <w:i/>
                <w:sz w:val="20"/>
              </w:rPr>
              <w:t>2.302.26.835</w:t>
            </w:r>
          </w:p>
        </w:tc>
        <w:tc>
          <w:tcPr>
            <w:tcW w:w="2617" w:type="dxa"/>
            <w:shd w:val="clear" w:color="auto" w:fill="auto"/>
          </w:tcPr>
          <w:p w14:paraId="41A80A34" w14:textId="77777777" w:rsidR="00576AD2" w:rsidRPr="00A112CC" w:rsidRDefault="00576AD2" w:rsidP="00FF4076">
            <w:pPr>
              <w:widowControl w:val="0"/>
              <w:ind w:firstLine="0"/>
              <w:jc w:val="center"/>
              <w:rPr>
                <w:i/>
                <w:sz w:val="20"/>
              </w:rPr>
            </w:pPr>
            <w:r w:rsidRPr="00A112CC">
              <w:rPr>
                <w:i/>
                <w:sz w:val="20"/>
              </w:rPr>
              <w:t>2.205.31.667</w:t>
            </w:r>
            <w:r w:rsidRPr="00A112CC">
              <w:rPr>
                <w:i/>
                <w:sz w:val="20"/>
                <w:vertAlign w:val="subscript"/>
              </w:rPr>
              <w:t>население</w:t>
            </w:r>
          </w:p>
        </w:tc>
      </w:tr>
      <w:tr w:rsidR="00A112CC" w:rsidRPr="00A112CC" w14:paraId="7AC6F23C" w14:textId="77777777" w:rsidTr="003D73B3">
        <w:trPr>
          <w:trHeight w:val="20"/>
        </w:trPr>
        <w:tc>
          <w:tcPr>
            <w:tcW w:w="2616" w:type="dxa"/>
            <w:shd w:val="clear" w:color="auto" w:fill="auto"/>
          </w:tcPr>
          <w:p w14:paraId="167A2CC7" w14:textId="77777777" w:rsidR="00576AD2" w:rsidRPr="00A112CC" w:rsidRDefault="00576AD2" w:rsidP="00FF4076">
            <w:pPr>
              <w:widowControl w:val="0"/>
              <w:ind w:firstLine="0"/>
              <w:rPr>
                <w:i/>
                <w:sz w:val="20"/>
              </w:rPr>
            </w:pPr>
            <w:r w:rsidRPr="00A112CC">
              <w:rPr>
                <w:i/>
                <w:sz w:val="20"/>
              </w:rPr>
              <w:t>Списание себестоимости жилищно-коммунальных услуг на уменьшение финансового результата</w:t>
            </w:r>
          </w:p>
        </w:tc>
        <w:tc>
          <w:tcPr>
            <w:tcW w:w="2617" w:type="dxa"/>
            <w:shd w:val="clear" w:color="auto" w:fill="auto"/>
          </w:tcPr>
          <w:p w14:paraId="68148FB4" w14:textId="77777777" w:rsidR="00576AD2" w:rsidRPr="00A112CC" w:rsidRDefault="00576AD2" w:rsidP="00FF4076">
            <w:pPr>
              <w:widowControl w:val="0"/>
              <w:ind w:firstLine="0"/>
              <w:rPr>
                <w:i/>
                <w:sz w:val="20"/>
              </w:rPr>
            </w:pPr>
            <w:r w:rsidRPr="00A112CC">
              <w:rPr>
                <w:i/>
                <w:sz w:val="20"/>
              </w:rPr>
              <w:t>Бухгалтерская справка (ф. 0504833)</w:t>
            </w:r>
          </w:p>
        </w:tc>
        <w:tc>
          <w:tcPr>
            <w:tcW w:w="2617" w:type="dxa"/>
            <w:gridSpan w:val="2"/>
            <w:shd w:val="clear" w:color="auto" w:fill="auto"/>
          </w:tcPr>
          <w:p w14:paraId="77D9DC2E" w14:textId="77777777" w:rsidR="00576AD2" w:rsidRPr="00A112CC" w:rsidRDefault="00576AD2" w:rsidP="00FF4076">
            <w:pPr>
              <w:widowControl w:val="0"/>
              <w:ind w:firstLine="0"/>
              <w:jc w:val="center"/>
              <w:rPr>
                <w:i/>
                <w:sz w:val="20"/>
              </w:rPr>
            </w:pPr>
            <w:r w:rsidRPr="00A112CC">
              <w:rPr>
                <w:i/>
                <w:sz w:val="20"/>
              </w:rPr>
              <w:t>2.401.10.131</w:t>
            </w:r>
          </w:p>
        </w:tc>
        <w:tc>
          <w:tcPr>
            <w:tcW w:w="2617" w:type="dxa"/>
            <w:shd w:val="clear" w:color="auto" w:fill="auto"/>
          </w:tcPr>
          <w:p w14:paraId="7BE0D136" w14:textId="77777777" w:rsidR="00576AD2" w:rsidRPr="00A112CC" w:rsidRDefault="00576AD2" w:rsidP="00FF4076">
            <w:pPr>
              <w:widowControl w:val="0"/>
              <w:ind w:firstLine="0"/>
              <w:jc w:val="center"/>
              <w:rPr>
                <w:i/>
                <w:sz w:val="20"/>
              </w:rPr>
            </w:pPr>
            <w:r w:rsidRPr="00A112CC">
              <w:rPr>
                <w:i/>
                <w:sz w:val="20"/>
              </w:rPr>
              <w:t>2.109.60.2хх</w:t>
            </w:r>
          </w:p>
        </w:tc>
      </w:tr>
      <w:tr w:rsidR="00A112CC" w:rsidRPr="00A112CC" w14:paraId="7E1338AC" w14:textId="77777777" w:rsidTr="003D73B3">
        <w:trPr>
          <w:trHeight w:val="20"/>
        </w:trPr>
        <w:tc>
          <w:tcPr>
            <w:tcW w:w="2616" w:type="dxa"/>
            <w:shd w:val="clear" w:color="auto" w:fill="auto"/>
          </w:tcPr>
          <w:p w14:paraId="0094DEE7" w14:textId="160106FA" w:rsidR="00576AD2" w:rsidRPr="00A112CC" w:rsidRDefault="00576AD2" w:rsidP="00FF4076">
            <w:pPr>
              <w:widowControl w:val="0"/>
              <w:ind w:firstLine="0"/>
              <w:rPr>
                <w:i/>
                <w:sz w:val="20"/>
              </w:rPr>
            </w:pPr>
            <w:r w:rsidRPr="00A112CC">
              <w:rPr>
                <w:i/>
                <w:sz w:val="20"/>
              </w:rPr>
              <w:t>Начисление дебиторской задолженности в размере субсидии ДЖКХ</w:t>
            </w:r>
          </w:p>
        </w:tc>
        <w:tc>
          <w:tcPr>
            <w:tcW w:w="2617" w:type="dxa"/>
            <w:shd w:val="clear" w:color="auto" w:fill="auto"/>
          </w:tcPr>
          <w:p w14:paraId="6A37ECFA" w14:textId="57849D6A" w:rsidR="00576AD2" w:rsidRPr="00A112CC" w:rsidRDefault="00576AD2" w:rsidP="00FF4076">
            <w:pPr>
              <w:widowControl w:val="0"/>
              <w:ind w:firstLine="0"/>
              <w:rPr>
                <w:i/>
                <w:sz w:val="20"/>
              </w:rPr>
            </w:pPr>
            <w:r w:rsidRPr="00A112CC">
              <w:rPr>
                <w:i/>
                <w:sz w:val="20"/>
              </w:rPr>
              <w:t>Отчет о распределение субсидии (Приложение № 1 к Соглашению)</w:t>
            </w:r>
          </w:p>
        </w:tc>
        <w:tc>
          <w:tcPr>
            <w:tcW w:w="2617" w:type="dxa"/>
            <w:gridSpan w:val="2"/>
            <w:shd w:val="clear" w:color="auto" w:fill="auto"/>
          </w:tcPr>
          <w:p w14:paraId="7E8B2156" w14:textId="70928FBC" w:rsidR="00576AD2" w:rsidRPr="00A112CC" w:rsidRDefault="00576AD2" w:rsidP="00FF4076">
            <w:pPr>
              <w:widowControl w:val="0"/>
              <w:ind w:firstLine="0"/>
              <w:jc w:val="center"/>
              <w:rPr>
                <w:i/>
                <w:sz w:val="20"/>
              </w:rPr>
            </w:pPr>
            <w:r w:rsidRPr="00A112CC">
              <w:rPr>
                <w:i/>
                <w:sz w:val="20"/>
              </w:rPr>
              <w:t>2.205.52.561</w:t>
            </w:r>
            <w:r w:rsidRPr="00A112CC">
              <w:rPr>
                <w:i/>
                <w:sz w:val="20"/>
                <w:vertAlign w:val="subscript"/>
              </w:rPr>
              <w:t>ДЖКХ</w:t>
            </w:r>
          </w:p>
        </w:tc>
        <w:tc>
          <w:tcPr>
            <w:tcW w:w="2617" w:type="dxa"/>
            <w:shd w:val="clear" w:color="auto" w:fill="auto"/>
          </w:tcPr>
          <w:p w14:paraId="3A8AE8D6" w14:textId="4837FCBC" w:rsidR="00576AD2" w:rsidRPr="00A112CC" w:rsidRDefault="00576AD2" w:rsidP="00FF4076">
            <w:pPr>
              <w:widowControl w:val="0"/>
              <w:ind w:firstLine="0"/>
              <w:jc w:val="center"/>
              <w:rPr>
                <w:i/>
                <w:sz w:val="20"/>
              </w:rPr>
            </w:pPr>
            <w:r w:rsidRPr="00A112CC">
              <w:rPr>
                <w:i/>
                <w:sz w:val="20"/>
              </w:rPr>
              <w:t>2.401.10.152</w:t>
            </w:r>
          </w:p>
        </w:tc>
      </w:tr>
      <w:tr w:rsidR="00A112CC" w:rsidRPr="00A112CC" w14:paraId="3EA84CC2" w14:textId="77777777" w:rsidTr="003D73B3">
        <w:trPr>
          <w:trHeight w:val="20"/>
        </w:trPr>
        <w:tc>
          <w:tcPr>
            <w:tcW w:w="2616" w:type="dxa"/>
            <w:shd w:val="clear" w:color="auto" w:fill="auto"/>
          </w:tcPr>
          <w:p w14:paraId="4E73E795" w14:textId="26E78C25" w:rsidR="00576AD2" w:rsidRPr="00A112CC" w:rsidRDefault="00576AD2" w:rsidP="00FF4076">
            <w:pPr>
              <w:widowControl w:val="0"/>
              <w:ind w:firstLine="0"/>
              <w:rPr>
                <w:i/>
                <w:sz w:val="20"/>
              </w:rPr>
            </w:pPr>
            <w:r w:rsidRPr="00A112CC">
              <w:rPr>
                <w:i/>
                <w:sz w:val="20"/>
              </w:rPr>
              <w:t>Зачет сумм кредиторской задолженности в размере предоставленной ПАО «МОЭК» субсидии</w:t>
            </w:r>
          </w:p>
        </w:tc>
        <w:tc>
          <w:tcPr>
            <w:tcW w:w="2617" w:type="dxa"/>
            <w:shd w:val="clear" w:color="auto" w:fill="auto"/>
          </w:tcPr>
          <w:p w14:paraId="4F882C4C" w14:textId="1BF824BC" w:rsidR="00576AD2" w:rsidRPr="00A112CC" w:rsidRDefault="00576AD2" w:rsidP="00FF4076">
            <w:pPr>
              <w:widowControl w:val="0"/>
              <w:ind w:firstLine="0"/>
              <w:rPr>
                <w:i/>
                <w:sz w:val="20"/>
              </w:rPr>
            </w:pPr>
            <w:r w:rsidRPr="00A112CC">
              <w:rPr>
                <w:i/>
                <w:sz w:val="20"/>
              </w:rPr>
              <w:t>Отчет об исполнении субсидии</w:t>
            </w:r>
          </w:p>
        </w:tc>
        <w:tc>
          <w:tcPr>
            <w:tcW w:w="2617" w:type="dxa"/>
            <w:gridSpan w:val="2"/>
            <w:shd w:val="clear" w:color="auto" w:fill="auto"/>
          </w:tcPr>
          <w:p w14:paraId="36185267" w14:textId="19A60A1B" w:rsidR="00576AD2" w:rsidRPr="00A112CC" w:rsidRDefault="00576AD2" w:rsidP="00FF4076">
            <w:pPr>
              <w:widowControl w:val="0"/>
              <w:ind w:firstLine="0"/>
              <w:jc w:val="center"/>
              <w:rPr>
                <w:i/>
                <w:sz w:val="20"/>
              </w:rPr>
            </w:pPr>
            <w:r w:rsidRPr="00A112CC">
              <w:rPr>
                <w:i/>
                <w:sz w:val="20"/>
              </w:rPr>
              <w:t>2.302.23.834</w:t>
            </w:r>
            <w:r w:rsidRPr="00A112CC">
              <w:rPr>
                <w:i/>
                <w:sz w:val="20"/>
                <w:vertAlign w:val="subscript"/>
              </w:rPr>
              <w:t>РСО</w:t>
            </w:r>
            <w:r w:rsidRPr="00A112CC">
              <w:rPr>
                <w:sz w:val="20"/>
              </w:rPr>
              <w:t xml:space="preserve"> </w:t>
            </w:r>
          </w:p>
        </w:tc>
        <w:tc>
          <w:tcPr>
            <w:tcW w:w="2617" w:type="dxa"/>
            <w:shd w:val="clear" w:color="auto" w:fill="auto"/>
          </w:tcPr>
          <w:p w14:paraId="5E1DF762" w14:textId="11DE5E11" w:rsidR="00576AD2" w:rsidRPr="00A112CC" w:rsidRDefault="00576AD2" w:rsidP="00FF4076">
            <w:pPr>
              <w:widowControl w:val="0"/>
              <w:ind w:firstLine="0"/>
              <w:jc w:val="center"/>
              <w:rPr>
                <w:i/>
                <w:sz w:val="20"/>
              </w:rPr>
            </w:pPr>
            <w:r w:rsidRPr="00A112CC">
              <w:rPr>
                <w:i/>
                <w:sz w:val="20"/>
              </w:rPr>
              <w:t>2.205.52.661</w:t>
            </w:r>
            <w:r w:rsidRPr="00A112CC">
              <w:rPr>
                <w:i/>
                <w:sz w:val="20"/>
                <w:vertAlign w:val="subscript"/>
              </w:rPr>
              <w:t>ДЖКХ</w:t>
            </w:r>
          </w:p>
        </w:tc>
      </w:tr>
      <w:tr w:rsidR="00A112CC" w:rsidRPr="00A112CC" w14:paraId="0920AAD2" w14:textId="77777777" w:rsidTr="003D73B3">
        <w:trPr>
          <w:trHeight w:val="20"/>
        </w:trPr>
        <w:tc>
          <w:tcPr>
            <w:tcW w:w="10467" w:type="dxa"/>
            <w:gridSpan w:val="5"/>
            <w:shd w:val="clear" w:color="auto" w:fill="auto"/>
          </w:tcPr>
          <w:p w14:paraId="3D47DE1C" w14:textId="3A2CDBE4" w:rsidR="00576AD2" w:rsidRPr="00A112CC" w:rsidRDefault="00576AD2" w:rsidP="00FF4076">
            <w:pPr>
              <w:pStyle w:val="aff"/>
              <w:widowControl w:val="0"/>
              <w:tabs>
                <w:tab w:val="left" w:pos="175"/>
              </w:tabs>
              <w:spacing w:before="0" w:beforeAutospacing="0" w:after="0" w:afterAutospacing="0"/>
              <w:jc w:val="both"/>
              <w:textAlignment w:val="baseline"/>
              <w:outlineLvl w:val="2"/>
              <w:rPr>
                <w:b/>
                <w:i/>
                <w:kern w:val="24"/>
                <w:sz w:val="20"/>
                <w:szCs w:val="20"/>
              </w:rPr>
            </w:pPr>
            <w:bookmarkStart w:id="893" w:name="_Toc94016234"/>
            <w:bookmarkStart w:id="894" w:name="_Toc94017003"/>
            <w:bookmarkStart w:id="895" w:name="_Toc103589560"/>
            <w:bookmarkStart w:id="896" w:name="_Toc146534914"/>
            <w:r w:rsidRPr="00A112CC">
              <w:rPr>
                <w:b/>
                <w:i/>
                <w:kern w:val="24"/>
                <w:sz w:val="20"/>
                <w:szCs w:val="20"/>
              </w:rPr>
              <w:t>20.1.11. Операции по доходам в рамках договора на выполнение работ по капитальному ремонту общего имущества в МКД, заключенного с Фондом капитального ремонта многоквартирных домов города Москвы</w:t>
            </w:r>
            <w:bookmarkEnd w:id="893"/>
            <w:bookmarkEnd w:id="894"/>
            <w:bookmarkEnd w:id="895"/>
            <w:bookmarkEnd w:id="896"/>
          </w:p>
        </w:tc>
      </w:tr>
      <w:tr w:rsidR="00A112CC" w:rsidRPr="00A112CC" w14:paraId="5F04F397" w14:textId="77777777" w:rsidTr="003D73B3">
        <w:trPr>
          <w:trHeight w:val="20"/>
        </w:trPr>
        <w:tc>
          <w:tcPr>
            <w:tcW w:w="2616" w:type="dxa"/>
            <w:shd w:val="clear" w:color="auto" w:fill="auto"/>
          </w:tcPr>
          <w:p w14:paraId="4545FB2D" w14:textId="77777777" w:rsidR="00576AD2" w:rsidRPr="00A112CC" w:rsidRDefault="00576AD2" w:rsidP="00FF4076">
            <w:pPr>
              <w:widowControl w:val="0"/>
              <w:ind w:firstLine="0"/>
              <w:rPr>
                <w:i/>
                <w:sz w:val="20"/>
              </w:rPr>
            </w:pPr>
            <w:bookmarkStart w:id="897" w:name="_Toc46794452"/>
            <w:bookmarkStart w:id="898" w:name="_Toc47305762"/>
            <w:bookmarkStart w:id="899" w:name="_Toc46794459"/>
            <w:bookmarkStart w:id="900" w:name="_Toc47269644"/>
            <w:bookmarkStart w:id="901" w:name="_Toc47305769"/>
            <w:bookmarkStart w:id="902" w:name="_Toc47306091"/>
            <w:bookmarkStart w:id="903" w:name="_Toc47322452"/>
            <w:bookmarkStart w:id="904" w:name="_Toc47390464"/>
            <w:bookmarkStart w:id="905" w:name="_Toc47992650"/>
            <w:bookmarkStart w:id="906" w:name="_Toc47993011"/>
            <w:bookmarkStart w:id="907" w:name="_Toc48000384"/>
            <w:bookmarkStart w:id="908" w:name="_Toc48002214"/>
            <w:bookmarkStart w:id="909" w:name="_Toc46794461"/>
            <w:bookmarkStart w:id="910" w:name="_Toc47269645"/>
            <w:bookmarkStart w:id="911" w:name="_Toc47305771"/>
            <w:bookmarkStart w:id="912" w:name="_Toc47306092"/>
            <w:bookmarkStart w:id="913" w:name="_Toc47322453"/>
            <w:bookmarkStart w:id="914" w:name="_Toc47390465"/>
            <w:bookmarkStart w:id="915" w:name="_Toc47992651"/>
            <w:bookmarkStart w:id="916" w:name="_Toc47993012"/>
            <w:bookmarkStart w:id="917" w:name="_Toc48000385"/>
            <w:bookmarkStart w:id="918" w:name="_Toc48002215"/>
            <w:bookmarkStart w:id="919" w:name="_Toc46794463"/>
            <w:bookmarkStart w:id="920" w:name="_Toc47305773"/>
            <w:bookmarkStart w:id="921" w:name="_Toc46794470"/>
            <w:bookmarkStart w:id="922" w:name="_Toc47305780"/>
            <w:bookmarkStart w:id="923" w:name="_Toc46794477"/>
            <w:bookmarkStart w:id="924" w:name="_Toc47305787"/>
            <w:bookmarkStart w:id="925" w:name="_Toc46794484"/>
            <w:bookmarkStart w:id="926" w:name="_Toc47305794"/>
            <w:bookmarkStart w:id="927" w:name="_Toc46794490"/>
            <w:bookmarkStart w:id="928" w:name="_Toc47305800"/>
            <w:bookmarkStart w:id="929" w:name="_Toc46794496"/>
            <w:bookmarkStart w:id="930" w:name="_Toc47305806"/>
            <w:bookmarkStart w:id="931" w:name="_Toc46794502"/>
            <w:bookmarkStart w:id="932" w:name="_Toc47305812"/>
            <w:bookmarkStart w:id="933" w:name="_Toc46794508"/>
            <w:bookmarkStart w:id="934" w:name="_Toc47305818"/>
            <w:bookmarkStart w:id="935" w:name="_Toc46794514"/>
            <w:bookmarkStart w:id="936" w:name="_Toc47305824"/>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r w:rsidRPr="00A112CC">
              <w:rPr>
                <w:i/>
                <w:sz w:val="20"/>
              </w:rPr>
              <w:t xml:space="preserve">Начисление доходов от выполненных работ по капительному ремонту общего имущества в МКД </w:t>
            </w:r>
          </w:p>
        </w:tc>
        <w:tc>
          <w:tcPr>
            <w:tcW w:w="2617" w:type="dxa"/>
            <w:shd w:val="clear" w:color="auto" w:fill="auto"/>
          </w:tcPr>
          <w:p w14:paraId="28C1D2BA" w14:textId="77777777" w:rsidR="00576AD2" w:rsidRPr="00A112CC" w:rsidRDefault="00576AD2" w:rsidP="00FF4076">
            <w:pPr>
              <w:widowControl w:val="0"/>
              <w:ind w:firstLine="0"/>
              <w:rPr>
                <w:i/>
                <w:sz w:val="20"/>
              </w:rPr>
            </w:pPr>
            <w:r w:rsidRPr="00A112CC">
              <w:rPr>
                <w:i/>
                <w:sz w:val="20"/>
              </w:rPr>
              <w:t>Договор на выполнение работ по капитальному ремонту общего имущества в МКД</w:t>
            </w:r>
          </w:p>
          <w:p w14:paraId="2EBDFA32" w14:textId="77777777" w:rsidR="00576AD2" w:rsidRPr="00A112CC" w:rsidRDefault="00576AD2" w:rsidP="00FF4076">
            <w:pPr>
              <w:widowControl w:val="0"/>
              <w:ind w:firstLine="0"/>
              <w:rPr>
                <w:i/>
                <w:sz w:val="20"/>
              </w:rPr>
            </w:pPr>
            <w:r w:rsidRPr="00A112CC">
              <w:rPr>
                <w:i/>
                <w:sz w:val="20"/>
              </w:rPr>
              <w:t>Справка о стоимости выполненных работ и затрат (КС-3)</w:t>
            </w:r>
          </w:p>
          <w:p w14:paraId="493414B9" w14:textId="77777777" w:rsidR="00576AD2" w:rsidRPr="00A112CC" w:rsidRDefault="00576AD2" w:rsidP="00FF4076">
            <w:pPr>
              <w:widowControl w:val="0"/>
              <w:tabs>
                <w:tab w:val="num" w:pos="720"/>
              </w:tabs>
              <w:ind w:firstLine="0"/>
              <w:rPr>
                <w:i/>
                <w:sz w:val="20"/>
              </w:rPr>
            </w:pPr>
            <w:r w:rsidRPr="00A112CC">
              <w:rPr>
                <w:i/>
                <w:sz w:val="20"/>
              </w:rPr>
              <w:t>Акт о приемке выполненных работ (КС-2)</w:t>
            </w:r>
          </w:p>
          <w:p w14:paraId="6E0BDEC3" w14:textId="77777777" w:rsidR="00576AD2" w:rsidRPr="00A112CC" w:rsidRDefault="00576AD2" w:rsidP="00FF4076">
            <w:pPr>
              <w:widowControl w:val="0"/>
              <w:tabs>
                <w:tab w:val="num" w:pos="720"/>
              </w:tabs>
              <w:ind w:firstLine="0"/>
              <w:rPr>
                <w:i/>
                <w:sz w:val="20"/>
              </w:rPr>
            </w:pPr>
            <w:r w:rsidRPr="00A112CC">
              <w:rPr>
                <w:i/>
                <w:sz w:val="20"/>
              </w:rPr>
              <w:t>Бухгалтерская справка (ф. 0504833)</w:t>
            </w:r>
          </w:p>
        </w:tc>
        <w:tc>
          <w:tcPr>
            <w:tcW w:w="2617" w:type="dxa"/>
            <w:gridSpan w:val="2"/>
            <w:shd w:val="clear" w:color="auto" w:fill="auto"/>
          </w:tcPr>
          <w:p w14:paraId="586DCBB6" w14:textId="77777777" w:rsidR="00576AD2" w:rsidRPr="00A112CC" w:rsidRDefault="00576AD2" w:rsidP="00FF4076">
            <w:pPr>
              <w:pStyle w:val="aff"/>
              <w:widowControl w:val="0"/>
              <w:spacing w:before="0" w:beforeAutospacing="0" w:after="0" w:afterAutospacing="0"/>
              <w:jc w:val="center"/>
              <w:textAlignment w:val="baseline"/>
              <w:rPr>
                <w:i/>
                <w:sz w:val="20"/>
                <w:szCs w:val="20"/>
              </w:rPr>
            </w:pPr>
            <w:r w:rsidRPr="00A112CC">
              <w:rPr>
                <w:i/>
                <w:sz w:val="20"/>
                <w:szCs w:val="20"/>
              </w:rPr>
              <w:t>2.205.31.566</w:t>
            </w:r>
            <w:r w:rsidRPr="00A112CC">
              <w:rPr>
                <w:i/>
                <w:sz w:val="20"/>
                <w:szCs w:val="20"/>
                <w:vertAlign w:val="subscript"/>
              </w:rPr>
              <w:t>ФКР</w:t>
            </w:r>
          </w:p>
        </w:tc>
        <w:tc>
          <w:tcPr>
            <w:tcW w:w="2617" w:type="dxa"/>
            <w:shd w:val="clear" w:color="auto" w:fill="auto"/>
          </w:tcPr>
          <w:p w14:paraId="072CDC1D" w14:textId="77777777" w:rsidR="00576AD2" w:rsidRPr="00A112CC" w:rsidRDefault="00576AD2" w:rsidP="00FF4076">
            <w:pPr>
              <w:pStyle w:val="aff"/>
              <w:widowControl w:val="0"/>
              <w:spacing w:before="0" w:beforeAutospacing="0" w:after="0" w:afterAutospacing="0"/>
              <w:jc w:val="center"/>
              <w:textAlignment w:val="baseline"/>
              <w:rPr>
                <w:i/>
                <w:sz w:val="20"/>
                <w:szCs w:val="20"/>
              </w:rPr>
            </w:pPr>
            <w:r w:rsidRPr="00A112CC">
              <w:rPr>
                <w:i/>
                <w:sz w:val="20"/>
                <w:szCs w:val="20"/>
              </w:rPr>
              <w:t>2.401.10.131</w:t>
            </w:r>
          </w:p>
        </w:tc>
      </w:tr>
      <w:tr w:rsidR="00A112CC" w:rsidRPr="00A112CC" w14:paraId="2090584E" w14:textId="77777777" w:rsidTr="003D73B3">
        <w:trPr>
          <w:trHeight w:val="20"/>
        </w:trPr>
        <w:tc>
          <w:tcPr>
            <w:tcW w:w="2616" w:type="dxa"/>
            <w:shd w:val="clear" w:color="auto" w:fill="auto"/>
          </w:tcPr>
          <w:p w14:paraId="5C01C464" w14:textId="77777777" w:rsidR="00576AD2" w:rsidRPr="00A112CC" w:rsidRDefault="00576AD2" w:rsidP="00FF4076">
            <w:pPr>
              <w:widowControl w:val="0"/>
              <w:ind w:firstLine="0"/>
              <w:rPr>
                <w:i/>
                <w:sz w:val="20"/>
              </w:rPr>
            </w:pPr>
            <w:r w:rsidRPr="00A112CC">
              <w:rPr>
                <w:i/>
                <w:sz w:val="20"/>
              </w:rPr>
              <w:t>Начислен НДС</w:t>
            </w:r>
          </w:p>
        </w:tc>
        <w:tc>
          <w:tcPr>
            <w:tcW w:w="2617" w:type="dxa"/>
            <w:shd w:val="clear" w:color="auto" w:fill="auto"/>
          </w:tcPr>
          <w:p w14:paraId="4AD816AE" w14:textId="77777777" w:rsidR="00576AD2" w:rsidRPr="00A112CC" w:rsidRDefault="00576AD2" w:rsidP="00FF4076">
            <w:pPr>
              <w:widowControl w:val="0"/>
              <w:tabs>
                <w:tab w:val="num" w:pos="720"/>
              </w:tabs>
              <w:ind w:firstLine="0"/>
              <w:rPr>
                <w:i/>
                <w:sz w:val="20"/>
              </w:rPr>
            </w:pPr>
            <w:r w:rsidRPr="00A112CC">
              <w:rPr>
                <w:i/>
                <w:sz w:val="20"/>
              </w:rPr>
              <w:t>Счет-фактура</w:t>
            </w:r>
          </w:p>
        </w:tc>
        <w:tc>
          <w:tcPr>
            <w:tcW w:w="2617" w:type="dxa"/>
            <w:gridSpan w:val="2"/>
            <w:shd w:val="clear" w:color="auto" w:fill="auto"/>
          </w:tcPr>
          <w:p w14:paraId="5EEAEFB2" w14:textId="77777777" w:rsidR="00576AD2" w:rsidRPr="00A112CC" w:rsidRDefault="00576AD2" w:rsidP="00FF4076">
            <w:pPr>
              <w:pStyle w:val="aff"/>
              <w:widowControl w:val="0"/>
              <w:spacing w:before="0" w:beforeAutospacing="0" w:after="0" w:afterAutospacing="0"/>
              <w:ind w:left="34"/>
              <w:jc w:val="center"/>
              <w:textAlignment w:val="baseline"/>
              <w:rPr>
                <w:i/>
                <w:sz w:val="20"/>
                <w:szCs w:val="20"/>
              </w:rPr>
            </w:pPr>
            <w:r w:rsidRPr="00A112CC">
              <w:rPr>
                <w:i/>
                <w:sz w:val="20"/>
                <w:szCs w:val="20"/>
              </w:rPr>
              <w:t>2.401.10.131</w:t>
            </w:r>
          </w:p>
        </w:tc>
        <w:tc>
          <w:tcPr>
            <w:tcW w:w="2617" w:type="dxa"/>
            <w:shd w:val="clear" w:color="auto" w:fill="auto"/>
          </w:tcPr>
          <w:p w14:paraId="75FA5B60" w14:textId="77777777" w:rsidR="00576AD2" w:rsidRPr="00A112CC" w:rsidRDefault="00576AD2" w:rsidP="00FF4076">
            <w:pPr>
              <w:pStyle w:val="aff"/>
              <w:widowControl w:val="0"/>
              <w:spacing w:before="0" w:beforeAutospacing="0" w:after="0" w:afterAutospacing="0"/>
              <w:ind w:left="34"/>
              <w:jc w:val="center"/>
              <w:textAlignment w:val="baseline"/>
              <w:rPr>
                <w:i/>
                <w:sz w:val="20"/>
                <w:szCs w:val="20"/>
              </w:rPr>
            </w:pPr>
            <w:r w:rsidRPr="00A112CC">
              <w:rPr>
                <w:i/>
                <w:sz w:val="20"/>
                <w:szCs w:val="20"/>
              </w:rPr>
              <w:t>2.303.04.731</w:t>
            </w:r>
          </w:p>
        </w:tc>
      </w:tr>
      <w:tr w:rsidR="00A112CC" w:rsidRPr="00A112CC" w14:paraId="4F8679F9" w14:textId="77777777" w:rsidTr="003D73B3">
        <w:trPr>
          <w:trHeight w:val="20"/>
        </w:trPr>
        <w:tc>
          <w:tcPr>
            <w:tcW w:w="10467" w:type="dxa"/>
            <w:gridSpan w:val="5"/>
            <w:shd w:val="clear" w:color="auto" w:fill="auto"/>
          </w:tcPr>
          <w:p w14:paraId="71AB3112" w14:textId="3A71C673" w:rsidR="00576AD2" w:rsidRPr="00A112CC" w:rsidRDefault="00576AD2" w:rsidP="00FF4076">
            <w:pPr>
              <w:pStyle w:val="aff"/>
              <w:widowControl w:val="0"/>
              <w:tabs>
                <w:tab w:val="left" w:pos="175"/>
              </w:tabs>
              <w:spacing w:before="0" w:beforeAutospacing="0" w:after="0" w:afterAutospacing="0"/>
              <w:jc w:val="both"/>
              <w:textAlignment w:val="baseline"/>
              <w:outlineLvl w:val="2"/>
              <w:rPr>
                <w:b/>
                <w:i/>
                <w:kern w:val="24"/>
                <w:sz w:val="20"/>
                <w:szCs w:val="20"/>
              </w:rPr>
            </w:pPr>
            <w:bookmarkStart w:id="937" w:name="_Toc65047774"/>
            <w:bookmarkStart w:id="938" w:name="_Toc94016235"/>
            <w:bookmarkStart w:id="939" w:name="_Toc94017004"/>
            <w:bookmarkStart w:id="940" w:name="_Toc103589561"/>
            <w:bookmarkStart w:id="941" w:name="_Toc146534915"/>
            <w:r w:rsidRPr="00A112CC">
              <w:rPr>
                <w:b/>
                <w:i/>
                <w:kern w:val="24"/>
                <w:sz w:val="20"/>
                <w:szCs w:val="20"/>
              </w:rPr>
              <w:t>20.1.12. Операции по договорам строительного подряда</w:t>
            </w:r>
            <w:bookmarkEnd w:id="937"/>
            <w:bookmarkEnd w:id="938"/>
            <w:bookmarkEnd w:id="939"/>
            <w:bookmarkEnd w:id="940"/>
            <w:bookmarkEnd w:id="941"/>
          </w:p>
        </w:tc>
      </w:tr>
      <w:tr w:rsidR="00A112CC" w:rsidRPr="00A112CC" w14:paraId="2164C63D" w14:textId="77777777" w:rsidTr="003D73B3">
        <w:trPr>
          <w:trHeight w:val="20"/>
        </w:trPr>
        <w:tc>
          <w:tcPr>
            <w:tcW w:w="2616" w:type="dxa"/>
            <w:vMerge w:val="restart"/>
            <w:shd w:val="clear" w:color="auto" w:fill="auto"/>
          </w:tcPr>
          <w:p w14:paraId="750217CD" w14:textId="77777777" w:rsidR="00576AD2" w:rsidRPr="00A112CC" w:rsidRDefault="00576AD2" w:rsidP="00FF4076">
            <w:pPr>
              <w:widowControl w:val="0"/>
              <w:ind w:firstLine="0"/>
              <w:rPr>
                <w:i/>
                <w:sz w:val="20"/>
              </w:rPr>
            </w:pPr>
            <w:r w:rsidRPr="00A112CC">
              <w:rPr>
                <w:i/>
                <w:sz w:val="20"/>
              </w:rPr>
              <w:t>Начислен доход к предъявлению</w:t>
            </w:r>
          </w:p>
        </w:tc>
        <w:tc>
          <w:tcPr>
            <w:tcW w:w="2617" w:type="dxa"/>
            <w:vMerge w:val="restart"/>
            <w:shd w:val="clear" w:color="auto" w:fill="auto"/>
          </w:tcPr>
          <w:p w14:paraId="07CCDEA2" w14:textId="4E4A8EB8" w:rsidR="00576AD2" w:rsidRPr="00A112CC" w:rsidRDefault="00576AD2" w:rsidP="00FF4076">
            <w:pPr>
              <w:widowControl w:val="0"/>
              <w:ind w:firstLine="0"/>
              <w:rPr>
                <w:i/>
                <w:sz w:val="20"/>
              </w:rPr>
            </w:pPr>
            <w:r w:rsidRPr="00A112CC">
              <w:rPr>
                <w:i/>
                <w:sz w:val="20"/>
              </w:rPr>
              <w:t>Заключение по проценту исполнения объема работ</w:t>
            </w:r>
          </w:p>
        </w:tc>
        <w:tc>
          <w:tcPr>
            <w:tcW w:w="2617" w:type="dxa"/>
            <w:gridSpan w:val="2"/>
            <w:shd w:val="clear" w:color="auto" w:fill="auto"/>
          </w:tcPr>
          <w:p w14:paraId="5985A39F" w14:textId="77777777" w:rsidR="00576AD2" w:rsidRPr="00A112CC" w:rsidRDefault="00576AD2" w:rsidP="00FF4076">
            <w:pPr>
              <w:pStyle w:val="aff"/>
              <w:widowControl w:val="0"/>
              <w:spacing w:before="0" w:beforeAutospacing="0" w:after="0" w:afterAutospacing="0"/>
              <w:jc w:val="center"/>
              <w:textAlignment w:val="baseline"/>
              <w:rPr>
                <w:i/>
                <w:sz w:val="20"/>
                <w:szCs w:val="20"/>
              </w:rPr>
            </w:pPr>
            <w:r w:rsidRPr="00A112CC">
              <w:rPr>
                <w:i/>
                <w:sz w:val="20"/>
                <w:szCs w:val="20"/>
              </w:rPr>
              <w:t>2.205.38.56х</w:t>
            </w:r>
          </w:p>
          <w:p w14:paraId="76E3027E" w14:textId="77777777" w:rsidR="00576AD2" w:rsidRPr="00A112CC" w:rsidRDefault="00576AD2" w:rsidP="00FF4076">
            <w:pPr>
              <w:pStyle w:val="aff"/>
              <w:widowControl w:val="0"/>
              <w:spacing w:before="0" w:beforeAutospacing="0" w:after="0" w:afterAutospacing="0"/>
              <w:jc w:val="center"/>
              <w:textAlignment w:val="baseline"/>
              <w:rPr>
                <w:i/>
                <w:sz w:val="20"/>
                <w:szCs w:val="20"/>
              </w:rPr>
            </w:pPr>
            <w:r w:rsidRPr="00A112CC">
              <w:rPr>
                <w:i/>
                <w:sz w:val="20"/>
                <w:szCs w:val="20"/>
              </w:rPr>
              <w:t>(561, 562, 564, 566)</w:t>
            </w:r>
          </w:p>
        </w:tc>
        <w:tc>
          <w:tcPr>
            <w:tcW w:w="2617" w:type="dxa"/>
            <w:shd w:val="clear" w:color="auto" w:fill="auto"/>
          </w:tcPr>
          <w:p w14:paraId="7DE3A603" w14:textId="77777777" w:rsidR="00576AD2" w:rsidRPr="00A112CC" w:rsidRDefault="00576AD2" w:rsidP="00FF4076">
            <w:pPr>
              <w:pStyle w:val="aff"/>
              <w:widowControl w:val="0"/>
              <w:spacing w:before="0" w:beforeAutospacing="0" w:after="0" w:afterAutospacing="0"/>
              <w:jc w:val="center"/>
              <w:textAlignment w:val="baseline"/>
              <w:rPr>
                <w:i/>
                <w:sz w:val="20"/>
                <w:szCs w:val="20"/>
              </w:rPr>
            </w:pPr>
            <w:r w:rsidRPr="00A112CC">
              <w:rPr>
                <w:i/>
                <w:sz w:val="20"/>
                <w:szCs w:val="20"/>
              </w:rPr>
              <w:t>2.401.10.138</w:t>
            </w:r>
          </w:p>
        </w:tc>
      </w:tr>
      <w:tr w:rsidR="00A112CC" w:rsidRPr="00A112CC" w14:paraId="628E12A1" w14:textId="77777777" w:rsidTr="003D73B3">
        <w:trPr>
          <w:trHeight w:val="20"/>
        </w:trPr>
        <w:tc>
          <w:tcPr>
            <w:tcW w:w="2616" w:type="dxa"/>
            <w:vMerge/>
            <w:shd w:val="clear" w:color="auto" w:fill="auto"/>
          </w:tcPr>
          <w:p w14:paraId="3215E375" w14:textId="77777777" w:rsidR="00576AD2" w:rsidRPr="00A112CC" w:rsidRDefault="00576AD2" w:rsidP="00FF4076">
            <w:pPr>
              <w:widowControl w:val="0"/>
              <w:ind w:firstLine="0"/>
              <w:rPr>
                <w:i/>
                <w:sz w:val="20"/>
              </w:rPr>
            </w:pPr>
          </w:p>
        </w:tc>
        <w:tc>
          <w:tcPr>
            <w:tcW w:w="2617" w:type="dxa"/>
            <w:vMerge/>
            <w:shd w:val="clear" w:color="auto" w:fill="auto"/>
          </w:tcPr>
          <w:p w14:paraId="0CC3DC6B" w14:textId="77777777" w:rsidR="00576AD2" w:rsidRPr="00A112CC" w:rsidRDefault="00576AD2" w:rsidP="00FF4076">
            <w:pPr>
              <w:widowControl w:val="0"/>
              <w:numPr>
                <w:ilvl w:val="0"/>
                <w:numId w:val="4"/>
              </w:numPr>
              <w:ind w:left="0" w:hanging="425"/>
              <w:rPr>
                <w:i/>
                <w:sz w:val="20"/>
              </w:rPr>
            </w:pPr>
          </w:p>
        </w:tc>
        <w:tc>
          <w:tcPr>
            <w:tcW w:w="2617" w:type="dxa"/>
            <w:gridSpan w:val="2"/>
            <w:shd w:val="clear" w:color="auto" w:fill="auto"/>
          </w:tcPr>
          <w:p w14:paraId="50EBB156" w14:textId="77777777" w:rsidR="00576AD2" w:rsidRPr="00A112CC" w:rsidRDefault="00576AD2" w:rsidP="00FF4076">
            <w:pPr>
              <w:pStyle w:val="aff"/>
              <w:widowControl w:val="0"/>
              <w:spacing w:before="0" w:beforeAutospacing="0" w:after="0" w:afterAutospacing="0"/>
              <w:jc w:val="center"/>
              <w:textAlignment w:val="baseline"/>
              <w:rPr>
                <w:i/>
                <w:sz w:val="20"/>
                <w:szCs w:val="20"/>
              </w:rPr>
            </w:pPr>
            <w:r w:rsidRPr="00A112CC">
              <w:rPr>
                <w:i/>
                <w:sz w:val="20"/>
                <w:szCs w:val="20"/>
              </w:rPr>
              <w:t>45.01</w:t>
            </w:r>
          </w:p>
        </w:tc>
        <w:tc>
          <w:tcPr>
            <w:tcW w:w="2617" w:type="dxa"/>
            <w:shd w:val="clear" w:color="auto" w:fill="auto"/>
          </w:tcPr>
          <w:p w14:paraId="7CFF207B" w14:textId="77777777" w:rsidR="00576AD2" w:rsidRPr="00A112CC" w:rsidRDefault="00576AD2" w:rsidP="00FF4076">
            <w:pPr>
              <w:pStyle w:val="aff"/>
              <w:widowControl w:val="0"/>
              <w:spacing w:before="0" w:beforeAutospacing="0" w:after="0" w:afterAutospacing="0"/>
              <w:jc w:val="center"/>
              <w:textAlignment w:val="baseline"/>
              <w:rPr>
                <w:i/>
                <w:sz w:val="20"/>
                <w:szCs w:val="20"/>
              </w:rPr>
            </w:pPr>
          </w:p>
        </w:tc>
      </w:tr>
      <w:tr w:rsidR="00A112CC" w:rsidRPr="00A112CC" w14:paraId="2A2DB70B" w14:textId="77777777" w:rsidTr="003D73B3">
        <w:trPr>
          <w:trHeight w:val="20"/>
        </w:trPr>
        <w:tc>
          <w:tcPr>
            <w:tcW w:w="2616" w:type="dxa"/>
            <w:shd w:val="clear" w:color="auto" w:fill="auto"/>
          </w:tcPr>
          <w:p w14:paraId="7F6DA5BE" w14:textId="77777777" w:rsidR="00576AD2" w:rsidRPr="00A112CC" w:rsidRDefault="00576AD2" w:rsidP="00FF4076">
            <w:pPr>
              <w:widowControl w:val="0"/>
              <w:ind w:firstLine="0"/>
              <w:rPr>
                <w:i/>
                <w:sz w:val="20"/>
              </w:rPr>
            </w:pPr>
            <w:r w:rsidRPr="00A112CC">
              <w:rPr>
                <w:i/>
                <w:sz w:val="20"/>
              </w:rPr>
              <w:t>Начислен отложенный НДС</w:t>
            </w:r>
          </w:p>
        </w:tc>
        <w:tc>
          <w:tcPr>
            <w:tcW w:w="2617" w:type="dxa"/>
            <w:shd w:val="clear" w:color="auto" w:fill="auto"/>
          </w:tcPr>
          <w:p w14:paraId="2C7C6282" w14:textId="77777777" w:rsidR="00576AD2" w:rsidRPr="00A112CC" w:rsidRDefault="00576AD2" w:rsidP="00FF4076">
            <w:pPr>
              <w:widowControl w:val="0"/>
              <w:ind w:firstLine="0"/>
              <w:rPr>
                <w:i/>
                <w:sz w:val="20"/>
              </w:rPr>
            </w:pPr>
            <w:r w:rsidRPr="00A112CC">
              <w:rPr>
                <w:i/>
                <w:sz w:val="20"/>
              </w:rPr>
              <w:t>Счет-фактура</w:t>
            </w:r>
          </w:p>
        </w:tc>
        <w:tc>
          <w:tcPr>
            <w:tcW w:w="2617" w:type="dxa"/>
            <w:gridSpan w:val="2"/>
            <w:shd w:val="clear" w:color="auto" w:fill="auto"/>
          </w:tcPr>
          <w:p w14:paraId="3ADBF210" w14:textId="77777777" w:rsidR="00576AD2" w:rsidRPr="00A112CC" w:rsidRDefault="00576AD2" w:rsidP="00FF4076">
            <w:pPr>
              <w:pStyle w:val="aff"/>
              <w:widowControl w:val="0"/>
              <w:spacing w:before="0" w:beforeAutospacing="0" w:after="0" w:afterAutospacing="0"/>
              <w:jc w:val="center"/>
              <w:textAlignment w:val="baseline"/>
              <w:rPr>
                <w:i/>
                <w:sz w:val="20"/>
                <w:szCs w:val="20"/>
              </w:rPr>
            </w:pPr>
            <w:r w:rsidRPr="00A112CC">
              <w:rPr>
                <w:i/>
                <w:sz w:val="20"/>
                <w:szCs w:val="20"/>
              </w:rPr>
              <w:t>2.401.10.138</w:t>
            </w:r>
          </w:p>
        </w:tc>
        <w:tc>
          <w:tcPr>
            <w:tcW w:w="2617" w:type="dxa"/>
            <w:shd w:val="clear" w:color="auto" w:fill="auto"/>
          </w:tcPr>
          <w:p w14:paraId="22E22BAD" w14:textId="77777777" w:rsidR="00576AD2" w:rsidRPr="00A112CC" w:rsidRDefault="00576AD2" w:rsidP="00FF4076">
            <w:pPr>
              <w:pStyle w:val="aff"/>
              <w:widowControl w:val="0"/>
              <w:spacing w:before="0" w:beforeAutospacing="0" w:after="0" w:afterAutospacing="0"/>
              <w:jc w:val="center"/>
              <w:textAlignment w:val="baseline"/>
              <w:rPr>
                <w:i/>
                <w:sz w:val="20"/>
                <w:szCs w:val="20"/>
              </w:rPr>
            </w:pPr>
            <w:r w:rsidRPr="00A112CC">
              <w:rPr>
                <w:i/>
                <w:sz w:val="20"/>
                <w:szCs w:val="20"/>
              </w:rPr>
              <w:t>2.303.04.731</w:t>
            </w:r>
          </w:p>
          <w:p w14:paraId="59B259D9" w14:textId="71E6DB15" w:rsidR="00576AD2" w:rsidRPr="00A112CC" w:rsidRDefault="00576AD2" w:rsidP="00FF4076">
            <w:pPr>
              <w:pStyle w:val="aff"/>
              <w:widowControl w:val="0"/>
              <w:spacing w:before="0" w:beforeAutospacing="0" w:after="0" w:afterAutospacing="0"/>
              <w:jc w:val="center"/>
              <w:textAlignment w:val="baseline"/>
              <w:rPr>
                <w:i/>
                <w:sz w:val="20"/>
                <w:szCs w:val="20"/>
              </w:rPr>
            </w:pPr>
            <w:r w:rsidRPr="00A112CC">
              <w:rPr>
                <w:i/>
                <w:sz w:val="20"/>
                <w:szCs w:val="20"/>
              </w:rPr>
              <w:t>(дополнительная аналитика «Отложенный НДС по договорам строительного подряда»)</w:t>
            </w:r>
          </w:p>
        </w:tc>
      </w:tr>
      <w:tr w:rsidR="00A112CC" w:rsidRPr="00A112CC" w14:paraId="012FB456" w14:textId="77777777" w:rsidTr="003D73B3">
        <w:trPr>
          <w:trHeight w:val="20"/>
        </w:trPr>
        <w:tc>
          <w:tcPr>
            <w:tcW w:w="2616" w:type="dxa"/>
            <w:shd w:val="clear" w:color="auto" w:fill="auto"/>
          </w:tcPr>
          <w:p w14:paraId="36D3F956" w14:textId="77777777" w:rsidR="00576AD2" w:rsidRPr="00A112CC" w:rsidRDefault="00576AD2" w:rsidP="00FF4076">
            <w:pPr>
              <w:widowControl w:val="0"/>
              <w:ind w:firstLine="0"/>
              <w:rPr>
                <w:i/>
                <w:sz w:val="20"/>
              </w:rPr>
            </w:pPr>
            <w:r w:rsidRPr="00A112CC">
              <w:rPr>
                <w:i/>
                <w:sz w:val="20"/>
              </w:rPr>
              <w:t>Перевод расчетов с заказчиком к предъявлению на расчеты по доходам от реализации</w:t>
            </w:r>
          </w:p>
        </w:tc>
        <w:tc>
          <w:tcPr>
            <w:tcW w:w="2617" w:type="dxa"/>
            <w:shd w:val="clear" w:color="auto" w:fill="auto"/>
          </w:tcPr>
          <w:p w14:paraId="7D1137FF" w14:textId="77777777" w:rsidR="00576AD2" w:rsidRPr="00A112CC" w:rsidRDefault="00576AD2" w:rsidP="00FF4076">
            <w:pPr>
              <w:widowControl w:val="0"/>
              <w:ind w:firstLine="0"/>
              <w:rPr>
                <w:i/>
                <w:sz w:val="20"/>
              </w:rPr>
            </w:pPr>
            <w:r w:rsidRPr="00A112CC">
              <w:rPr>
                <w:i/>
                <w:sz w:val="20"/>
              </w:rPr>
              <w:t>Акт выполненных работ (оказания услуг) (неунифицированная форма)</w:t>
            </w:r>
          </w:p>
        </w:tc>
        <w:tc>
          <w:tcPr>
            <w:tcW w:w="2617" w:type="dxa"/>
            <w:gridSpan w:val="2"/>
            <w:shd w:val="clear" w:color="auto" w:fill="auto"/>
          </w:tcPr>
          <w:p w14:paraId="189E3716" w14:textId="77777777" w:rsidR="00576AD2" w:rsidRPr="00A112CC" w:rsidRDefault="00576AD2" w:rsidP="00FF4076">
            <w:pPr>
              <w:pStyle w:val="aff"/>
              <w:widowControl w:val="0"/>
              <w:spacing w:before="0" w:beforeAutospacing="0" w:after="0" w:afterAutospacing="0"/>
              <w:jc w:val="center"/>
              <w:textAlignment w:val="baseline"/>
              <w:rPr>
                <w:i/>
                <w:sz w:val="20"/>
                <w:szCs w:val="20"/>
              </w:rPr>
            </w:pPr>
            <w:r w:rsidRPr="00A112CC">
              <w:rPr>
                <w:i/>
                <w:sz w:val="20"/>
                <w:szCs w:val="20"/>
              </w:rPr>
              <w:t>2.205.31.56х</w:t>
            </w:r>
          </w:p>
          <w:p w14:paraId="08B40DCE" w14:textId="77777777" w:rsidR="00576AD2" w:rsidRPr="00A112CC" w:rsidRDefault="00576AD2" w:rsidP="00FF4076">
            <w:pPr>
              <w:pStyle w:val="aff"/>
              <w:widowControl w:val="0"/>
              <w:spacing w:before="0" w:beforeAutospacing="0" w:after="0" w:afterAutospacing="0"/>
              <w:jc w:val="center"/>
              <w:textAlignment w:val="baseline"/>
              <w:rPr>
                <w:i/>
                <w:sz w:val="20"/>
                <w:szCs w:val="20"/>
              </w:rPr>
            </w:pPr>
            <w:r w:rsidRPr="00A112CC">
              <w:rPr>
                <w:i/>
                <w:sz w:val="20"/>
                <w:szCs w:val="20"/>
              </w:rPr>
              <w:t>(561, 562, 564, 566)</w:t>
            </w:r>
          </w:p>
        </w:tc>
        <w:tc>
          <w:tcPr>
            <w:tcW w:w="2617" w:type="dxa"/>
            <w:shd w:val="clear" w:color="auto" w:fill="auto"/>
          </w:tcPr>
          <w:p w14:paraId="7E823DE5" w14:textId="77777777" w:rsidR="00576AD2" w:rsidRPr="00A112CC" w:rsidRDefault="00576AD2" w:rsidP="00FF4076">
            <w:pPr>
              <w:pStyle w:val="aff"/>
              <w:widowControl w:val="0"/>
              <w:spacing w:before="0" w:beforeAutospacing="0" w:after="0" w:afterAutospacing="0"/>
              <w:jc w:val="center"/>
              <w:textAlignment w:val="baseline"/>
              <w:rPr>
                <w:i/>
                <w:sz w:val="20"/>
                <w:szCs w:val="20"/>
              </w:rPr>
            </w:pPr>
            <w:r w:rsidRPr="00A112CC">
              <w:rPr>
                <w:i/>
                <w:sz w:val="20"/>
                <w:szCs w:val="20"/>
              </w:rPr>
              <w:t>2.205.38.66х</w:t>
            </w:r>
          </w:p>
          <w:p w14:paraId="658D84E2" w14:textId="77777777" w:rsidR="00576AD2" w:rsidRPr="00A112CC" w:rsidRDefault="00576AD2" w:rsidP="00FF4076">
            <w:pPr>
              <w:pStyle w:val="aff"/>
              <w:widowControl w:val="0"/>
              <w:spacing w:before="0" w:beforeAutospacing="0" w:after="0" w:afterAutospacing="0"/>
              <w:jc w:val="center"/>
              <w:textAlignment w:val="baseline"/>
              <w:rPr>
                <w:i/>
                <w:sz w:val="20"/>
                <w:szCs w:val="20"/>
              </w:rPr>
            </w:pPr>
            <w:r w:rsidRPr="00A112CC">
              <w:rPr>
                <w:i/>
                <w:sz w:val="20"/>
                <w:szCs w:val="20"/>
              </w:rPr>
              <w:t>(661, 662, 664, 666)</w:t>
            </w:r>
          </w:p>
        </w:tc>
      </w:tr>
      <w:tr w:rsidR="00A112CC" w:rsidRPr="00A112CC" w14:paraId="0AB401C6" w14:textId="77777777" w:rsidTr="003D73B3">
        <w:trPr>
          <w:trHeight w:val="20"/>
        </w:trPr>
        <w:tc>
          <w:tcPr>
            <w:tcW w:w="2616" w:type="dxa"/>
            <w:shd w:val="clear" w:color="auto" w:fill="auto"/>
          </w:tcPr>
          <w:p w14:paraId="1E25FFBE" w14:textId="77777777" w:rsidR="00576AD2" w:rsidRPr="00A112CC" w:rsidRDefault="00576AD2" w:rsidP="00FF4076">
            <w:pPr>
              <w:widowControl w:val="0"/>
              <w:ind w:firstLine="0"/>
              <w:rPr>
                <w:i/>
                <w:sz w:val="20"/>
              </w:rPr>
            </w:pPr>
            <w:r w:rsidRPr="00A112CC">
              <w:rPr>
                <w:i/>
                <w:sz w:val="20"/>
              </w:rPr>
              <w:lastRenderedPageBreak/>
              <w:t>Перевод расчетов по НДС</w:t>
            </w:r>
          </w:p>
        </w:tc>
        <w:tc>
          <w:tcPr>
            <w:tcW w:w="2617" w:type="dxa"/>
            <w:shd w:val="clear" w:color="auto" w:fill="auto"/>
          </w:tcPr>
          <w:p w14:paraId="32D0CDDA" w14:textId="77777777" w:rsidR="00576AD2" w:rsidRPr="00A112CC" w:rsidRDefault="00576AD2" w:rsidP="00FF4076">
            <w:pPr>
              <w:widowControl w:val="0"/>
              <w:ind w:firstLine="0"/>
              <w:rPr>
                <w:i/>
                <w:sz w:val="20"/>
              </w:rPr>
            </w:pPr>
            <w:r w:rsidRPr="00A112CC">
              <w:rPr>
                <w:i/>
                <w:sz w:val="20"/>
              </w:rPr>
              <w:t>Счет-фактура</w:t>
            </w:r>
          </w:p>
        </w:tc>
        <w:tc>
          <w:tcPr>
            <w:tcW w:w="2617" w:type="dxa"/>
            <w:gridSpan w:val="2"/>
            <w:shd w:val="clear" w:color="auto" w:fill="auto"/>
          </w:tcPr>
          <w:p w14:paraId="0F760186" w14:textId="77777777" w:rsidR="00576AD2" w:rsidRPr="00A112CC" w:rsidRDefault="00576AD2" w:rsidP="00FF4076">
            <w:pPr>
              <w:pStyle w:val="aff"/>
              <w:widowControl w:val="0"/>
              <w:spacing w:before="0" w:beforeAutospacing="0" w:after="0" w:afterAutospacing="0"/>
              <w:jc w:val="center"/>
              <w:textAlignment w:val="baseline"/>
              <w:rPr>
                <w:i/>
                <w:sz w:val="20"/>
                <w:szCs w:val="20"/>
              </w:rPr>
            </w:pPr>
            <w:r w:rsidRPr="00A112CC">
              <w:rPr>
                <w:i/>
                <w:sz w:val="20"/>
                <w:szCs w:val="20"/>
              </w:rPr>
              <w:t>2.303.04.831</w:t>
            </w:r>
          </w:p>
          <w:p w14:paraId="3D251AEE" w14:textId="15920ABC" w:rsidR="00576AD2" w:rsidRPr="00A112CC" w:rsidRDefault="00576AD2" w:rsidP="00FF4076">
            <w:pPr>
              <w:pStyle w:val="aff"/>
              <w:widowControl w:val="0"/>
              <w:spacing w:before="0" w:beforeAutospacing="0" w:after="0" w:afterAutospacing="0"/>
              <w:jc w:val="center"/>
              <w:textAlignment w:val="baseline"/>
              <w:rPr>
                <w:i/>
                <w:sz w:val="20"/>
                <w:szCs w:val="20"/>
              </w:rPr>
            </w:pPr>
            <w:r w:rsidRPr="00A112CC">
              <w:rPr>
                <w:i/>
                <w:sz w:val="20"/>
                <w:szCs w:val="20"/>
              </w:rPr>
              <w:t>(дополнительная аналитика «Отложенный НДС по договорам строительного подряда»)</w:t>
            </w:r>
          </w:p>
        </w:tc>
        <w:tc>
          <w:tcPr>
            <w:tcW w:w="2617" w:type="dxa"/>
            <w:shd w:val="clear" w:color="auto" w:fill="auto"/>
          </w:tcPr>
          <w:p w14:paraId="78B9CB2A" w14:textId="406FB3A2" w:rsidR="00576AD2" w:rsidRPr="00A112CC" w:rsidRDefault="00576AD2" w:rsidP="00FF4076">
            <w:pPr>
              <w:pStyle w:val="aff"/>
              <w:widowControl w:val="0"/>
              <w:spacing w:before="0" w:beforeAutospacing="0" w:after="0" w:afterAutospacing="0"/>
              <w:jc w:val="center"/>
              <w:textAlignment w:val="baseline"/>
              <w:rPr>
                <w:i/>
                <w:sz w:val="20"/>
                <w:szCs w:val="20"/>
              </w:rPr>
            </w:pPr>
            <w:r w:rsidRPr="00A112CC">
              <w:rPr>
                <w:i/>
                <w:sz w:val="20"/>
                <w:szCs w:val="20"/>
              </w:rPr>
              <w:t>2.303.04.731</w:t>
            </w:r>
          </w:p>
        </w:tc>
      </w:tr>
      <w:tr w:rsidR="00A112CC" w:rsidRPr="00A112CC" w14:paraId="4836D278" w14:textId="77777777" w:rsidTr="003D73B3">
        <w:trPr>
          <w:trHeight w:val="20"/>
        </w:trPr>
        <w:tc>
          <w:tcPr>
            <w:tcW w:w="2616" w:type="dxa"/>
            <w:shd w:val="clear" w:color="auto" w:fill="auto"/>
          </w:tcPr>
          <w:p w14:paraId="36B4B19E" w14:textId="77777777" w:rsidR="00576AD2" w:rsidRPr="00A112CC" w:rsidRDefault="00576AD2" w:rsidP="00FF4076">
            <w:pPr>
              <w:widowControl w:val="0"/>
              <w:ind w:firstLine="0"/>
              <w:rPr>
                <w:i/>
                <w:sz w:val="20"/>
              </w:rPr>
            </w:pPr>
            <w:r w:rsidRPr="00A112CC">
              <w:rPr>
                <w:i/>
                <w:sz w:val="20"/>
              </w:rPr>
              <w:t>Корректировка расчетов и доходов:</w:t>
            </w:r>
          </w:p>
        </w:tc>
        <w:tc>
          <w:tcPr>
            <w:tcW w:w="2617" w:type="dxa"/>
            <w:shd w:val="clear" w:color="auto" w:fill="auto"/>
          </w:tcPr>
          <w:p w14:paraId="4D0EC613" w14:textId="77777777" w:rsidR="00576AD2" w:rsidRPr="00A112CC" w:rsidRDefault="00576AD2" w:rsidP="00FF4076">
            <w:pPr>
              <w:widowControl w:val="0"/>
              <w:ind w:firstLine="0"/>
              <w:rPr>
                <w:i/>
                <w:sz w:val="20"/>
              </w:rPr>
            </w:pPr>
          </w:p>
        </w:tc>
        <w:tc>
          <w:tcPr>
            <w:tcW w:w="2617" w:type="dxa"/>
            <w:gridSpan w:val="2"/>
            <w:shd w:val="clear" w:color="auto" w:fill="auto"/>
          </w:tcPr>
          <w:p w14:paraId="4AD1B246" w14:textId="77777777" w:rsidR="00576AD2" w:rsidRPr="00A112CC" w:rsidRDefault="00576AD2" w:rsidP="00FF4076">
            <w:pPr>
              <w:pStyle w:val="aff"/>
              <w:widowControl w:val="0"/>
              <w:spacing w:before="0" w:beforeAutospacing="0" w:after="0" w:afterAutospacing="0"/>
              <w:jc w:val="center"/>
              <w:textAlignment w:val="baseline"/>
              <w:rPr>
                <w:i/>
                <w:sz w:val="20"/>
                <w:szCs w:val="20"/>
              </w:rPr>
            </w:pPr>
          </w:p>
        </w:tc>
        <w:tc>
          <w:tcPr>
            <w:tcW w:w="2617" w:type="dxa"/>
            <w:shd w:val="clear" w:color="auto" w:fill="auto"/>
          </w:tcPr>
          <w:p w14:paraId="69B10C6E" w14:textId="77777777" w:rsidR="00576AD2" w:rsidRPr="00A112CC" w:rsidRDefault="00576AD2" w:rsidP="00FF4076">
            <w:pPr>
              <w:pStyle w:val="aff"/>
              <w:widowControl w:val="0"/>
              <w:spacing w:before="0" w:beforeAutospacing="0" w:after="0" w:afterAutospacing="0"/>
              <w:jc w:val="center"/>
              <w:textAlignment w:val="baseline"/>
              <w:rPr>
                <w:i/>
                <w:sz w:val="20"/>
                <w:szCs w:val="20"/>
              </w:rPr>
            </w:pPr>
          </w:p>
        </w:tc>
      </w:tr>
      <w:tr w:rsidR="00A112CC" w:rsidRPr="00A112CC" w14:paraId="07C588D1" w14:textId="77777777" w:rsidTr="003D73B3">
        <w:trPr>
          <w:trHeight w:val="20"/>
        </w:trPr>
        <w:tc>
          <w:tcPr>
            <w:tcW w:w="2616" w:type="dxa"/>
            <w:vMerge w:val="restart"/>
            <w:shd w:val="clear" w:color="auto" w:fill="auto"/>
          </w:tcPr>
          <w:p w14:paraId="7A351EC1" w14:textId="77777777" w:rsidR="00576AD2" w:rsidRPr="00A112CC" w:rsidRDefault="00576AD2" w:rsidP="00FF4076">
            <w:pPr>
              <w:widowControl w:val="0"/>
              <w:ind w:firstLine="0"/>
              <w:rPr>
                <w:i/>
                <w:sz w:val="20"/>
              </w:rPr>
            </w:pPr>
            <w:r w:rsidRPr="00A112CC">
              <w:rPr>
                <w:i/>
                <w:sz w:val="20"/>
              </w:rPr>
              <w:t>- стоимость работ по акту больше рассчитанного дохода к предъявлению - доначислен доход по договору строительного подряда</w:t>
            </w:r>
          </w:p>
        </w:tc>
        <w:tc>
          <w:tcPr>
            <w:tcW w:w="2617" w:type="dxa"/>
            <w:vMerge w:val="restart"/>
            <w:shd w:val="clear" w:color="auto" w:fill="auto"/>
          </w:tcPr>
          <w:p w14:paraId="62E9D828" w14:textId="77777777" w:rsidR="00576AD2" w:rsidRPr="00A112CC" w:rsidRDefault="00576AD2" w:rsidP="00FF4076">
            <w:pPr>
              <w:widowControl w:val="0"/>
              <w:ind w:firstLine="0"/>
              <w:rPr>
                <w:i/>
                <w:sz w:val="20"/>
              </w:rPr>
            </w:pPr>
            <w:r w:rsidRPr="00A112CC">
              <w:rPr>
                <w:i/>
                <w:sz w:val="20"/>
              </w:rPr>
              <w:t>Акт выполненных работ (оказания услуг) (неунифицированная форма)</w:t>
            </w:r>
          </w:p>
        </w:tc>
        <w:tc>
          <w:tcPr>
            <w:tcW w:w="2617" w:type="dxa"/>
            <w:gridSpan w:val="2"/>
            <w:shd w:val="clear" w:color="auto" w:fill="auto"/>
          </w:tcPr>
          <w:p w14:paraId="40167516" w14:textId="77777777" w:rsidR="00576AD2" w:rsidRPr="00A112CC" w:rsidRDefault="00576AD2" w:rsidP="00FF4076">
            <w:pPr>
              <w:pStyle w:val="aff"/>
              <w:widowControl w:val="0"/>
              <w:spacing w:before="0" w:beforeAutospacing="0" w:after="0" w:afterAutospacing="0"/>
              <w:jc w:val="center"/>
              <w:textAlignment w:val="baseline"/>
              <w:rPr>
                <w:i/>
                <w:sz w:val="20"/>
                <w:szCs w:val="20"/>
              </w:rPr>
            </w:pPr>
            <w:r w:rsidRPr="00A112CC">
              <w:rPr>
                <w:i/>
                <w:sz w:val="20"/>
                <w:szCs w:val="20"/>
              </w:rPr>
              <w:t>2.205.31.56х</w:t>
            </w:r>
          </w:p>
          <w:p w14:paraId="38969ED1" w14:textId="77777777" w:rsidR="00576AD2" w:rsidRPr="00A112CC" w:rsidRDefault="00576AD2" w:rsidP="00FF4076">
            <w:pPr>
              <w:pStyle w:val="aff"/>
              <w:widowControl w:val="0"/>
              <w:spacing w:before="0" w:beforeAutospacing="0" w:after="0" w:afterAutospacing="0"/>
              <w:jc w:val="center"/>
              <w:textAlignment w:val="baseline"/>
              <w:rPr>
                <w:i/>
                <w:sz w:val="20"/>
                <w:szCs w:val="20"/>
              </w:rPr>
            </w:pPr>
            <w:r w:rsidRPr="00A112CC">
              <w:rPr>
                <w:i/>
                <w:sz w:val="20"/>
                <w:szCs w:val="20"/>
              </w:rPr>
              <w:t>(561, 562, 564, 566)</w:t>
            </w:r>
          </w:p>
        </w:tc>
        <w:tc>
          <w:tcPr>
            <w:tcW w:w="2617" w:type="dxa"/>
            <w:shd w:val="clear" w:color="auto" w:fill="auto"/>
          </w:tcPr>
          <w:p w14:paraId="055778E4" w14:textId="77777777" w:rsidR="00576AD2" w:rsidRPr="00A112CC" w:rsidRDefault="00576AD2" w:rsidP="00FF4076">
            <w:pPr>
              <w:pStyle w:val="aff"/>
              <w:widowControl w:val="0"/>
              <w:spacing w:before="0" w:beforeAutospacing="0" w:after="0" w:afterAutospacing="0"/>
              <w:jc w:val="center"/>
              <w:textAlignment w:val="baseline"/>
              <w:rPr>
                <w:i/>
                <w:sz w:val="20"/>
                <w:szCs w:val="20"/>
              </w:rPr>
            </w:pPr>
            <w:r w:rsidRPr="00A112CC">
              <w:rPr>
                <w:i/>
                <w:sz w:val="20"/>
                <w:szCs w:val="20"/>
              </w:rPr>
              <w:t>2.401.10.138</w:t>
            </w:r>
          </w:p>
        </w:tc>
      </w:tr>
      <w:tr w:rsidR="00A112CC" w:rsidRPr="00A112CC" w14:paraId="23BA511C" w14:textId="77777777" w:rsidTr="003D73B3">
        <w:trPr>
          <w:trHeight w:val="20"/>
        </w:trPr>
        <w:tc>
          <w:tcPr>
            <w:tcW w:w="2616" w:type="dxa"/>
            <w:vMerge/>
            <w:shd w:val="clear" w:color="auto" w:fill="auto"/>
          </w:tcPr>
          <w:p w14:paraId="401E6011" w14:textId="77777777" w:rsidR="00576AD2" w:rsidRPr="00A112CC" w:rsidRDefault="00576AD2" w:rsidP="00FF4076">
            <w:pPr>
              <w:widowControl w:val="0"/>
              <w:ind w:firstLine="0"/>
              <w:rPr>
                <w:i/>
                <w:sz w:val="20"/>
              </w:rPr>
            </w:pPr>
          </w:p>
        </w:tc>
        <w:tc>
          <w:tcPr>
            <w:tcW w:w="2617" w:type="dxa"/>
            <w:vMerge/>
            <w:shd w:val="clear" w:color="auto" w:fill="auto"/>
          </w:tcPr>
          <w:p w14:paraId="6858311C" w14:textId="77777777" w:rsidR="00576AD2" w:rsidRPr="00A112CC" w:rsidRDefault="00576AD2" w:rsidP="00FF4076">
            <w:pPr>
              <w:widowControl w:val="0"/>
              <w:numPr>
                <w:ilvl w:val="0"/>
                <w:numId w:val="4"/>
              </w:numPr>
              <w:ind w:left="0" w:hanging="425"/>
              <w:rPr>
                <w:i/>
                <w:sz w:val="20"/>
              </w:rPr>
            </w:pPr>
          </w:p>
        </w:tc>
        <w:tc>
          <w:tcPr>
            <w:tcW w:w="2617" w:type="dxa"/>
            <w:gridSpan w:val="2"/>
            <w:shd w:val="clear" w:color="auto" w:fill="auto"/>
          </w:tcPr>
          <w:p w14:paraId="1A60DD36" w14:textId="77777777" w:rsidR="00576AD2" w:rsidRPr="00A112CC" w:rsidRDefault="00576AD2" w:rsidP="00FF4076">
            <w:pPr>
              <w:pStyle w:val="aff"/>
              <w:widowControl w:val="0"/>
              <w:spacing w:before="0" w:beforeAutospacing="0" w:after="0" w:afterAutospacing="0"/>
              <w:jc w:val="center"/>
              <w:textAlignment w:val="baseline"/>
              <w:rPr>
                <w:i/>
                <w:sz w:val="20"/>
                <w:szCs w:val="20"/>
              </w:rPr>
            </w:pPr>
            <w:r w:rsidRPr="00A112CC">
              <w:rPr>
                <w:i/>
                <w:sz w:val="20"/>
                <w:szCs w:val="20"/>
              </w:rPr>
              <w:t>45.01</w:t>
            </w:r>
          </w:p>
        </w:tc>
        <w:tc>
          <w:tcPr>
            <w:tcW w:w="2617" w:type="dxa"/>
            <w:shd w:val="clear" w:color="auto" w:fill="auto"/>
          </w:tcPr>
          <w:p w14:paraId="11131286" w14:textId="77777777" w:rsidR="00576AD2" w:rsidRPr="00A112CC" w:rsidRDefault="00576AD2" w:rsidP="00FF4076">
            <w:pPr>
              <w:pStyle w:val="aff"/>
              <w:widowControl w:val="0"/>
              <w:spacing w:before="0" w:beforeAutospacing="0" w:after="0" w:afterAutospacing="0"/>
              <w:jc w:val="center"/>
              <w:textAlignment w:val="baseline"/>
              <w:rPr>
                <w:i/>
                <w:sz w:val="20"/>
                <w:szCs w:val="20"/>
              </w:rPr>
            </w:pPr>
          </w:p>
        </w:tc>
      </w:tr>
      <w:tr w:rsidR="00A112CC" w:rsidRPr="00A112CC" w14:paraId="3BF7F6D9" w14:textId="77777777" w:rsidTr="003D73B3">
        <w:trPr>
          <w:trHeight w:val="20"/>
        </w:trPr>
        <w:tc>
          <w:tcPr>
            <w:tcW w:w="2616" w:type="dxa"/>
            <w:shd w:val="clear" w:color="auto" w:fill="auto"/>
          </w:tcPr>
          <w:p w14:paraId="3DC65C04" w14:textId="77777777" w:rsidR="00576AD2" w:rsidRPr="00A112CC" w:rsidRDefault="00576AD2" w:rsidP="00FF4076">
            <w:pPr>
              <w:widowControl w:val="0"/>
              <w:ind w:firstLine="0"/>
              <w:rPr>
                <w:i/>
                <w:sz w:val="20"/>
              </w:rPr>
            </w:pPr>
            <w:r w:rsidRPr="00A112CC">
              <w:rPr>
                <w:i/>
                <w:sz w:val="20"/>
              </w:rPr>
              <w:t>доначислен НДС</w:t>
            </w:r>
          </w:p>
        </w:tc>
        <w:tc>
          <w:tcPr>
            <w:tcW w:w="2617" w:type="dxa"/>
            <w:shd w:val="clear" w:color="auto" w:fill="auto"/>
          </w:tcPr>
          <w:p w14:paraId="7DC4CBCF" w14:textId="77777777" w:rsidR="00576AD2" w:rsidRPr="00A112CC" w:rsidRDefault="00576AD2" w:rsidP="00FF4076">
            <w:pPr>
              <w:widowControl w:val="0"/>
              <w:ind w:firstLine="0"/>
              <w:rPr>
                <w:i/>
                <w:sz w:val="20"/>
              </w:rPr>
            </w:pPr>
            <w:r w:rsidRPr="00A112CC">
              <w:rPr>
                <w:i/>
                <w:sz w:val="20"/>
              </w:rPr>
              <w:t>Счет-фактура</w:t>
            </w:r>
          </w:p>
        </w:tc>
        <w:tc>
          <w:tcPr>
            <w:tcW w:w="2617" w:type="dxa"/>
            <w:gridSpan w:val="2"/>
            <w:shd w:val="clear" w:color="auto" w:fill="auto"/>
          </w:tcPr>
          <w:p w14:paraId="01CBB38C" w14:textId="77777777" w:rsidR="00576AD2" w:rsidRPr="00A112CC" w:rsidRDefault="00576AD2" w:rsidP="00FF4076">
            <w:pPr>
              <w:pStyle w:val="aff"/>
              <w:widowControl w:val="0"/>
              <w:spacing w:before="0" w:beforeAutospacing="0" w:after="0" w:afterAutospacing="0"/>
              <w:jc w:val="center"/>
              <w:textAlignment w:val="baseline"/>
              <w:rPr>
                <w:i/>
                <w:sz w:val="20"/>
                <w:szCs w:val="20"/>
              </w:rPr>
            </w:pPr>
            <w:r w:rsidRPr="00A112CC">
              <w:rPr>
                <w:i/>
                <w:sz w:val="20"/>
                <w:szCs w:val="20"/>
              </w:rPr>
              <w:t>2.401.10.138</w:t>
            </w:r>
          </w:p>
        </w:tc>
        <w:tc>
          <w:tcPr>
            <w:tcW w:w="2617" w:type="dxa"/>
            <w:shd w:val="clear" w:color="auto" w:fill="auto"/>
          </w:tcPr>
          <w:p w14:paraId="4ECD7B17" w14:textId="1EB29269" w:rsidR="00576AD2" w:rsidRPr="00A112CC" w:rsidRDefault="00576AD2" w:rsidP="00FF4076">
            <w:pPr>
              <w:pStyle w:val="aff"/>
              <w:widowControl w:val="0"/>
              <w:spacing w:before="0" w:beforeAutospacing="0" w:after="0" w:afterAutospacing="0"/>
              <w:jc w:val="center"/>
              <w:textAlignment w:val="baseline"/>
              <w:rPr>
                <w:i/>
                <w:sz w:val="20"/>
                <w:szCs w:val="20"/>
              </w:rPr>
            </w:pPr>
            <w:r w:rsidRPr="00A112CC">
              <w:rPr>
                <w:i/>
                <w:sz w:val="20"/>
                <w:szCs w:val="20"/>
              </w:rPr>
              <w:t>2.303.04.731</w:t>
            </w:r>
          </w:p>
        </w:tc>
      </w:tr>
      <w:tr w:rsidR="00A112CC" w:rsidRPr="00A112CC" w14:paraId="653F08F7" w14:textId="77777777" w:rsidTr="003D73B3">
        <w:trPr>
          <w:trHeight w:val="20"/>
        </w:trPr>
        <w:tc>
          <w:tcPr>
            <w:tcW w:w="2616" w:type="dxa"/>
            <w:vMerge w:val="restart"/>
            <w:shd w:val="clear" w:color="auto" w:fill="auto"/>
          </w:tcPr>
          <w:p w14:paraId="32C5C657" w14:textId="77777777" w:rsidR="00576AD2" w:rsidRPr="00A112CC" w:rsidRDefault="00576AD2" w:rsidP="00FF4076">
            <w:pPr>
              <w:widowControl w:val="0"/>
              <w:ind w:firstLine="0"/>
              <w:rPr>
                <w:i/>
                <w:sz w:val="20"/>
              </w:rPr>
            </w:pPr>
            <w:r w:rsidRPr="00A112CC">
              <w:rPr>
                <w:i/>
                <w:sz w:val="20"/>
              </w:rPr>
              <w:t xml:space="preserve">- стоимость работ по акту меньше рассчитанного дохода к предъявлению - уменьшен доход к предъявлению </w:t>
            </w:r>
          </w:p>
        </w:tc>
        <w:tc>
          <w:tcPr>
            <w:tcW w:w="2617" w:type="dxa"/>
            <w:vMerge w:val="restart"/>
            <w:shd w:val="clear" w:color="auto" w:fill="auto"/>
          </w:tcPr>
          <w:p w14:paraId="6856B379" w14:textId="77777777" w:rsidR="00576AD2" w:rsidRPr="00A112CC" w:rsidRDefault="00576AD2" w:rsidP="00FF4076">
            <w:pPr>
              <w:widowControl w:val="0"/>
              <w:ind w:firstLine="0"/>
              <w:rPr>
                <w:i/>
                <w:sz w:val="20"/>
              </w:rPr>
            </w:pPr>
            <w:r w:rsidRPr="00A112CC">
              <w:rPr>
                <w:i/>
                <w:sz w:val="20"/>
              </w:rPr>
              <w:t>Акт выполненных работ (оказания услуг) (неунифицированная форма)</w:t>
            </w:r>
          </w:p>
        </w:tc>
        <w:tc>
          <w:tcPr>
            <w:tcW w:w="2617" w:type="dxa"/>
            <w:gridSpan w:val="2"/>
            <w:shd w:val="clear" w:color="auto" w:fill="auto"/>
          </w:tcPr>
          <w:p w14:paraId="613007D1" w14:textId="77777777" w:rsidR="00576AD2" w:rsidRPr="00A112CC" w:rsidRDefault="00576AD2" w:rsidP="00FF4076">
            <w:pPr>
              <w:pStyle w:val="aff"/>
              <w:widowControl w:val="0"/>
              <w:spacing w:before="0" w:beforeAutospacing="0" w:after="0" w:afterAutospacing="0"/>
              <w:jc w:val="center"/>
              <w:textAlignment w:val="baseline"/>
              <w:rPr>
                <w:i/>
                <w:sz w:val="20"/>
                <w:szCs w:val="20"/>
              </w:rPr>
            </w:pPr>
            <w:r w:rsidRPr="00A112CC">
              <w:rPr>
                <w:i/>
                <w:sz w:val="20"/>
                <w:szCs w:val="20"/>
              </w:rPr>
              <w:t>2.401.10.138</w:t>
            </w:r>
          </w:p>
        </w:tc>
        <w:tc>
          <w:tcPr>
            <w:tcW w:w="2617" w:type="dxa"/>
            <w:shd w:val="clear" w:color="auto" w:fill="auto"/>
          </w:tcPr>
          <w:p w14:paraId="0AA8B51F" w14:textId="77777777" w:rsidR="00576AD2" w:rsidRPr="00A112CC" w:rsidRDefault="00576AD2" w:rsidP="00FF4076">
            <w:pPr>
              <w:pStyle w:val="aff"/>
              <w:widowControl w:val="0"/>
              <w:spacing w:before="0" w:beforeAutospacing="0" w:after="0" w:afterAutospacing="0"/>
              <w:jc w:val="center"/>
              <w:textAlignment w:val="baseline"/>
              <w:rPr>
                <w:i/>
                <w:sz w:val="20"/>
                <w:szCs w:val="20"/>
              </w:rPr>
            </w:pPr>
            <w:r w:rsidRPr="00A112CC">
              <w:rPr>
                <w:i/>
                <w:sz w:val="20"/>
                <w:szCs w:val="20"/>
              </w:rPr>
              <w:t>2.205.38.66х</w:t>
            </w:r>
          </w:p>
          <w:p w14:paraId="7969A72B" w14:textId="43A77DE4" w:rsidR="00576AD2" w:rsidRPr="00A112CC" w:rsidRDefault="00576AD2" w:rsidP="00FF4076">
            <w:pPr>
              <w:pStyle w:val="aff"/>
              <w:widowControl w:val="0"/>
              <w:spacing w:before="0" w:beforeAutospacing="0" w:after="0" w:afterAutospacing="0"/>
              <w:jc w:val="center"/>
              <w:textAlignment w:val="baseline"/>
              <w:rPr>
                <w:i/>
                <w:sz w:val="20"/>
                <w:szCs w:val="20"/>
              </w:rPr>
            </w:pPr>
            <w:r w:rsidRPr="00A112CC">
              <w:rPr>
                <w:i/>
                <w:sz w:val="20"/>
                <w:szCs w:val="20"/>
              </w:rPr>
              <w:t>(661, 662, 664, 666)</w:t>
            </w:r>
          </w:p>
        </w:tc>
      </w:tr>
      <w:tr w:rsidR="00A112CC" w:rsidRPr="00A112CC" w14:paraId="37C504E0" w14:textId="77777777" w:rsidTr="003D73B3">
        <w:trPr>
          <w:trHeight w:val="20"/>
        </w:trPr>
        <w:tc>
          <w:tcPr>
            <w:tcW w:w="2616" w:type="dxa"/>
            <w:vMerge/>
            <w:shd w:val="clear" w:color="auto" w:fill="auto"/>
          </w:tcPr>
          <w:p w14:paraId="3E47DEBF" w14:textId="77777777" w:rsidR="00576AD2" w:rsidRPr="00A112CC" w:rsidRDefault="00576AD2" w:rsidP="00FF4076">
            <w:pPr>
              <w:widowControl w:val="0"/>
              <w:ind w:firstLine="0"/>
              <w:rPr>
                <w:i/>
                <w:sz w:val="20"/>
              </w:rPr>
            </w:pPr>
          </w:p>
        </w:tc>
        <w:tc>
          <w:tcPr>
            <w:tcW w:w="2617" w:type="dxa"/>
            <w:vMerge/>
            <w:shd w:val="clear" w:color="auto" w:fill="auto"/>
          </w:tcPr>
          <w:p w14:paraId="66391841" w14:textId="77777777" w:rsidR="00576AD2" w:rsidRPr="00A112CC" w:rsidRDefault="00576AD2" w:rsidP="00FF4076">
            <w:pPr>
              <w:widowControl w:val="0"/>
              <w:numPr>
                <w:ilvl w:val="0"/>
                <w:numId w:val="4"/>
              </w:numPr>
              <w:ind w:left="0" w:hanging="425"/>
              <w:rPr>
                <w:i/>
                <w:sz w:val="20"/>
              </w:rPr>
            </w:pPr>
          </w:p>
        </w:tc>
        <w:tc>
          <w:tcPr>
            <w:tcW w:w="2617" w:type="dxa"/>
            <w:gridSpan w:val="2"/>
            <w:shd w:val="clear" w:color="auto" w:fill="auto"/>
          </w:tcPr>
          <w:p w14:paraId="376471C5" w14:textId="77777777" w:rsidR="00576AD2" w:rsidRPr="00A112CC" w:rsidRDefault="00576AD2" w:rsidP="00FF4076">
            <w:pPr>
              <w:pStyle w:val="aff"/>
              <w:widowControl w:val="0"/>
              <w:spacing w:before="0" w:beforeAutospacing="0" w:after="0" w:afterAutospacing="0"/>
              <w:jc w:val="center"/>
              <w:textAlignment w:val="baseline"/>
              <w:rPr>
                <w:i/>
                <w:sz w:val="20"/>
                <w:szCs w:val="20"/>
              </w:rPr>
            </w:pPr>
          </w:p>
        </w:tc>
        <w:tc>
          <w:tcPr>
            <w:tcW w:w="2617" w:type="dxa"/>
            <w:shd w:val="clear" w:color="auto" w:fill="auto"/>
          </w:tcPr>
          <w:p w14:paraId="236D6B95" w14:textId="77777777" w:rsidR="00576AD2" w:rsidRPr="00A112CC" w:rsidRDefault="00576AD2" w:rsidP="00FF4076">
            <w:pPr>
              <w:pStyle w:val="aff"/>
              <w:widowControl w:val="0"/>
              <w:spacing w:before="0" w:beforeAutospacing="0" w:after="0" w:afterAutospacing="0"/>
              <w:jc w:val="center"/>
              <w:textAlignment w:val="baseline"/>
              <w:rPr>
                <w:i/>
                <w:sz w:val="20"/>
                <w:szCs w:val="20"/>
              </w:rPr>
            </w:pPr>
            <w:r w:rsidRPr="00A112CC">
              <w:rPr>
                <w:i/>
                <w:sz w:val="20"/>
                <w:szCs w:val="20"/>
              </w:rPr>
              <w:t>45.01</w:t>
            </w:r>
          </w:p>
        </w:tc>
      </w:tr>
      <w:tr w:rsidR="00A112CC" w:rsidRPr="00A112CC" w14:paraId="71BADCB3" w14:textId="77777777" w:rsidTr="003D73B3">
        <w:trPr>
          <w:trHeight w:val="20"/>
        </w:trPr>
        <w:tc>
          <w:tcPr>
            <w:tcW w:w="2616" w:type="dxa"/>
            <w:shd w:val="clear" w:color="auto" w:fill="auto"/>
          </w:tcPr>
          <w:p w14:paraId="1C58E5BC" w14:textId="77777777" w:rsidR="00576AD2" w:rsidRPr="00A112CC" w:rsidRDefault="00576AD2" w:rsidP="00FF4076">
            <w:pPr>
              <w:widowControl w:val="0"/>
              <w:ind w:firstLine="0"/>
              <w:rPr>
                <w:i/>
                <w:sz w:val="20"/>
              </w:rPr>
            </w:pPr>
            <w:r w:rsidRPr="00A112CC">
              <w:rPr>
                <w:i/>
                <w:sz w:val="20"/>
              </w:rPr>
              <w:t xml:space="preserve">уменьшен отложенный НДС </w:t>
            </w:r>
          </w:p>
        </w:tc>
        <w:tc>
          <w:tcPr>
            <w:tcW w:w="2617" w:type="dxa"/>
            <w:shd w:val="clear" w:color="auto" w:fill="auto"/>
          </w:tcPr>
          <w:p w14:paraId="19722767" w14:textId="77777777" w:rsidR="00576AD2" w:rsidRPr="00A112CC" w:rsidRDefault="00576AD2" w:rsidP="00FF4076">
            <w:pPr>
              <w:widowControl w:val="0"/>
              <w:ind w:firstLine="0"/>
              <w:rPr>
                <w:i/>
                <w:sz w:val="20"/>
              </w:rPr>
            </w:pPr>
            <w:r w:rsidRPr="00A112CC">
              <w:rPr>
                <w:i/>
                <w:sz w:val="20"/>
              </w:rPr>
              <w:t>Счет-фактура</w:t>
            </w:r>
          </w:p>
        </w:tc>
        <w:tc>
          <w:tcPr>
            <w:tcW w:w="2617" w:type="dxa"/>
            <w:gridSpan w:val="2"/>
            <w:shd w:val="clear" w:color="auto" w:fill="auto"/>
          </w:tcPr>
          <w:p w14:paraId="4B5E668B" w14:textId="77777777" w:rsidR="00576AD2" w:rsidRPr="00A112CC" w:rsidRDefault="00576AD2" w:rsidP="00FF4076">
            <w:pPr>
              <w:pStyle w:val="aff"/>
              <w:widowControl w:val="0"/>
              <w:spacing w:before="0" w:beforeAutospacing="0" w:after="0" w:afterAutospacing="0"/>
              <w:jc w:val="center"/>
              <w:textAlignment w:val="baseline"/>
              <w:rPr>
                <w:i/>
                <w:sz w:val="20"/>
                <w:szCs w:val="20"/>
              </w:rPr>
            </w:pPr>
            <w:r w:rsidRPr="00A112CC">
              <w:rPr>
                <w:i/>
                <w:sz w:val="20"/>
                <w:szCs w:val="20"/>
              </w:rPr>
              <w:t>2.303.04.831</w:t>
            </w:r>
          </w:p>
        </w:tc>
        <w:tc>
          <w:tcPr>
            <w:tcW w:w="2617" w:type="dxa"/>
            <w:shd w:val="clear" w:color="auto" w:fill="auto"/>
          </w:tcPr>
          <w:p w14:paraId="7F90D150" w14:textId="77777777" w:rsidR="00576AD2" w:rsidRPr="00A112CC" w:rsidRDefault="00576AD2" w:rsidP="00FF4076">
            <w:pPr>
              <w:pStyle w:val="aff"/>
              <w:widowControl w:val="0"/>
              <w:spacing w:before="0" w:beforeAutospacing="0" w:after="0" w:afterAutospacing="0"/>
              <w:jc w:val="center"/>
              <w:textAlignment w:val="baseline"/>
              <w:rPr>
                <w:i/>
                <w:sz w:val="20"/>
                <w:szCs w:val="20"/>
              </w:rPr>
            </w:pPr>
            <w:r w:rsidRPr="00A112CC">
              <w:rPr>
                <w:i/>
                <w:sz w:val="20"/>
                <w:szCs w:val="20"/>
              </w:rPr>
              <w:t>2.401.10.138</w:t>
            </w:r>
          </w:p>
        </w:tc>
      </w:tr>
      <w:tr w:rsidR="00A112CC" w:rsidRPr="00A112CC" w14:paraId="49E976D5" w14:textId="77777777" w:rsidTr="003D73B3">
        <w:trPr>
          <w:trHeight w:val="20"/>
        </w:trPr>
        <w:tc>
          <w:tcPr>
            <w:tcW w:w="2616" w:type="dxa"/>
            <w:shd w:val="clear" w:color="auto" w:fill="auto"/>
          </w:tcPr>
          <w:p w14:paraId="28B1BBEF" w14:textId="77777777" w:rsidR="00576AD2" w:rsidRPr="00A112CC" w:rsidRDefault="00576AD2" w:rsidP="00FF4076">
            <w:pPr>
              <w:widowControl w:val="0"/>
              <w:ind w:firstLine="0"/>
              <w:rPr>
                <w:i/>
                <w:sz w:val="20"/>
              </w:rPr>
            </w:pPr>
            <w:r w:rsidRPr="00A112CC">
              <w:rPr>
                <w:i/>
                <w:sz w:val="20"/>
              </w:rPr>
              <w:t>Отражены расходы на строительные работы:</w:t>
            </w:r>
          </w:p>
        </w:tc>
        <w:tc>
          <w:tcPr>
            <w:tcW w:w="2617" w:type="dxa"/>
            <w:shd w:val="clear" w:color="auto" w:fill="auto"/>
          </w:tcPr>
          <w:p w14:paraId="458391DF" w14:textId="77777777" w:rsidR="00576AD2" w:rsidRPr="00A112CC" w:rsidRDefault="00576AD2" w:rsidP="00FF4076">
            <w:pPr>
              <w:widowControl w:val="0"/>
              <w:ind w:firstLine="0"/>
              <w:rPr>
                <w:i/>
                <w:sz w:val="20"/>
              </w:rPr>
            </w:pPr>
          </w:p>
        </w:tc>
        <w:tc>
          <w:tcPr>
            <w:tcW w:w="2617" w:type="dxa"/>
            <w:gridSpan w:val="2"/>
            <w:shd w:val="clear" w:color="auto" w:fill="auto"/>
          </w:tcPr>
          <w:p w14:paraId="637FEDE1" w14:textId="77777777" w:rsidR="00576AD2" w:rsidRPr="00A112CC" w:rsidRDefault="00576AD2" w:rsidP="00FF4076">
            <w:pPr>
              <w:widowControl w:val="0"/>
              <w:ind w:firstLine="0"/>
              <w:jc w:val="center"/>
              <w:rPr>
                <w:i/>
                <w:sz w:val="20"/>
              </w:rPr>
            </w:pPr>
          </w:p>
        </w:tc>
        <w:tc>
          <w:tcPr>
            <w:tcW w:w="2617" w:type="dxa"/>
            <w:shd w:val="clear" w:color="auto" w:fill="auto"/>
          </w:tcPr>
          <w:p w14:paraId="3DD5B0B9" w14:textId="77777777" w:rsidR="00576AD2" w:rsidRPr="00A112CC" w:rsidRDefault="00576AD2" w:rsidP="00FF4076">
            <w:pPr>
              <w:widowControl w:val="0"/>
              <w:ind w:firstLine="0"/>
              <w:jc w:val="center"/>
              <w:rPr>
                <w:i/>
                <w:sz w:val="20"/>
              </w:rPr>
            </w:pPr>
          </w:p>
        </w:tc>
      </w:tr>
      <w:tr w:rsidR="00A112CC" w:rsidRPr="00A112CC" w14:paraId="76B90342" w14:textId="77777777" w:rsidTr="003D73B3">
        <w:trPr>
          <w:trHeight w:val="20"/>
        </w:trPr>
        <w:tc>
          <w:tcPr>
            <w:tcW w:w="2616" w:type="dxa"/>
            <w:vMerge w:val="restart"/>
            <w:shd w:val="clear" w:color="auto" w:fill="auto"/>
          </w:tcPr>
          <w:p w14:paraId="1C80AA1D" w14:textId="77777777" w:rsidR="00576AD2" w:rsidRPr="00A112CC" w:rsidRDefault="00576AD2" w:rsidP="00FF4076">
            <w:pPr>
              <w:widowControl w:val="0"/>
              <w:ind w:firstLine="0"/>
              <w:rPr>
                <w:i/>
                <w:sz w:val="20"/>
              </w:rPr>
            </w:pPr>
            <w:r w:rsidRPr="00A112CC">
              <w:rPr>
                <w:i/>
                <w:sz w:val="20"/>
              </w:rPr>
              <w:t>– в пределах сводного сметного расчета</w:t>
            </w:r>
          </w:p>
        </w:tc>
        <w:tc>
          <w:tcPr>
            <w:tcW w:w="2617" w:type="dxa"/>
            <w:vMerge w:val="restart"/>
            <w:shd w:val="clear" w:color="auto" w:fill="auto"/>
          </w:tcPr>
          <w:p w14:paraId="0F0AE11F" w14:textId="190E86AE" w:rsidR="00576AD2" w:rsidRPr="00A112CC" w:rsidRDefault="00576AD2" w:rsidP="00FF4076">
            <w:pPr>
              <w:pStyle w:val="afc"/>
              <w:widowControl w:val="0"/>
              <w:ind w:left="0" w:firstLine="0"/>
              <w:rPr>
                <w:i/>
                <w:sz w:val="20"/>
              </w:rPr>
            </w:pPr>
            <w:r w:rsidRPr="00A112CC">
              <w:rPr>
                <w:i/>
                <w:sz w:val="20"/>
              </w:rPr>
              <w:t>Акт о приеме-передаче объектов нефинансовых активов (ф. 0504101)</w:t>
            </w:r>
          </w:p>
          <w:p w14:paraId="2F6B19C9" w14:textId="77777777" w:rsidR="00576AD2" w:rsidRPr="00A112CC" w:rsidRDefault="00576AD2" w:rsidP="00FF4076">
            <w:pPr>
              <w:pStyle w:val="afc"/>
              <w:widowControl w:val="0"/>
              <w:ind w:left="0" w:firstLine="0"/>
              <w:rPr>
                <w:i/>
                <w:sz w:val="20"/>
              </w:rPr>
            </w:pPr>
            <w:r w:rsidRPr="00A112CC">
              <w:rPr>
                <w:i/>
                <w:sz w:val="20"/>
              </w:rPr>
              <w:t xml:space="preserve">Ведомость начисления амортизации </w:t>
            </w:r>
          </w:p>
          <w:p w14:paraId="3AC8FE59" w14:textId="77777777" w:rsidR="00576AD2" w:rsidRPr="00A112CC" w:rsidRDefault="00576AD2" w:rsidP="00FF4076">
            <w:pPr>
              <w:pStyle w:val="afc"/>
              <w:widowControl w:val="0"/>
              <w:ind w:left="0" w:firstLine="0"/>
              <w:rPr>
                <w:i/>
                <w:sz w:val="20"/>
              </w:rPr>
            </w:pPr>
            <w:r w:rsidRPr="00A112CC">
              <w:rPr>
                <w:i/>
                <w:sz w:val="20"/>
              </w:rPr>
              <w:t xml:space="preserve">Ведомость выдачи материальных ценностей на нужды учреждения </w:t>
            </w:r>
            <w:r w:rsidRPr="00A112CC">
              <w:rPr>
                <w:i/>
                <w:sz w:val="20"/>
              </w:rPr>
              <w:br/>
              <w:t>(ф. 0504210)</w:t>
            </w:r>
          </w:p>
          <w:p w14:paraId="4BD27D5D" w14:textId="77777777" w:rsidR="00576AD2" w:rsidRPr="00A112CC" w:rsidRDefault="00576AD2" w:rsidP="00FF4076">
            <w:pPr>
              <w:pStyle w:val="afc"/>
              <w:widowControl w:val="0"/>
              <w:ind w:left="0" w:firstLine="0"/>
              <w:rPr>
                <w:i/>
                <w:sz w:val="20"/>
              </w:rPr>
            </w:pPr>
            <w:r w:rsidRPr="00A112CC">
              <w:rPr>
                <w:i/>
                <w:sz w:val="20"/>
              </w:rPr>
              <w:t>Акт о списании материальных запасов (ф. 0504230)</w:t>
            </w:r>
          </w:p>
          <w:p w14:paraId="65203B3D" w14:textId="77777777" w:rsidR="00576AD2" w:rsidRPr="00A112CC" w:rsidRDefault="00576AD2" w:rsidP="00FF4076">
            <w:pPr>
              <w:widowControl w:val="0"/>
              <w:tabs>
                <w:tab w:val="num" w:pos="720"/>
              </w:tabs>
              <w:ind w:firstLine="0"/>
              <w:rPr>
                <w:i/>
                <w:sz w:val="20"/>
              </w:rPr>
            </w:pPr>
            <w:r w:rsidRPr="00A112CC">
              <w:rPr>
                <w:i/>
                <w:sz w:val="20"/>
              </w:rPr>
              <w:t>Расчетно-платежная ведомость (ф. 0504401)</w:t>
            </w:r>
          </w:p>
          <w:p w14:paraId="1013E06A" w14:textId="6594F9A7" w:rsidR="00576AD2" w:rsidRPr="00A112CC" w:rsidRDefault="00576AD2" w:rsidP="00FF4076">
            <w:pPr>
              <w:widowControl w:val="0"/>
              <w:tabs>
                <w:tab w:val="num" w:pos="720"/>
              </w:tabs>
              <w:ind w:firstLine="0"/>
              <w:rPr>
                <w:i/>
                <w:sz w:val="20"/>
              </w:rPr>
            </w:pPr>
            <w:r w:rsidRPr="00A112CC">
              <w:rPr>
                <w:i/>
                <w:sz w:val="20"/>
              </w:rPr>
              <w:t>Расчетная ведомость (ф. 0504402)</w:t>
            </w:r>
          </w:p>
          <w:p w14:paraId="208D86ED" w14:textId="77777777" w:rsidR="00576AD2" w:rsidRPr="00A112CC" w:rsidRDefault="00576AD2" w:rsidP="00FF4076">
            <w:pPr>
              <w:widowControl w:val="0"/>
              <w:tabs>
                <w:tab w:val="num" w:pos="720"/>
              </w:tabs>
              <w:ind w:firstLine="0"/>
              <w:rPr>
                <w:i/>
                <w:sz w:val="20"/>
              </w:rPr>
            </w:pPr>
            <w:r w:rsidRPr="00A112CC">
              <w:rPr>
                <w:i/>
                <w:sz w:val="20"/>
              </w:rPr>
              <w:t>Табель учета использования рабочего времени (ф. 0504421)</w:t>
            </w:r>
          </w:p>
          <w:p w14:paraId="707DFDEC" w14:textId="77777777" w:rsidR="00576AD2" w:rsidRPr="00A112CC" w:rsidRDefault="00576AD2" w:rsidP="00FF4076">
            <w:pPr>
              <w:widowControl w:val="0"/>
              <w:tabs>
                <w:tab w:val="num" w:pos="720"/>
              </w:tabs>
              <w:ind w:firstLine="0"/>
              <w:rPr>
                <w:i/>
                <w:sz w:val="20"/>
              </w:rPr>
            </w:pPr>
            <w:r w:rsidRPr="00A112CC">
              <w:rPr>
                <w:i/>
                <w:sz w:val="20"/>
              </w:rPr>
              <w:t>Акт выполненных работ (оказания услуг)</w:t>
            </w:r>
          </w:p>
          <w:p w14:paraId="2C83400B" w14:textId="77777777" w:rsidR="00576AD2" w:rsidRPr="00A112CC" w:rsidRDefault="00576AD2" w:rsidP="00FF4076">
            <w:pPr>
              <w:widowControl w:val="0"/>
              <w:tabs>
                <w:tab w:val="num" w:pos="720"/>
              </w:tabs>
              <w:ind w:firstLine="0"/>
              <w:rPr>
                <w:i/>
                <w:sz w:val="20"/>
              </w:rPr>
            </w:pPr>
            <w:r w:rsidRPr="00A112CC">
              <w:rPr>
                <w:i/>
                <w:sz w:val="20"/>
              </w:rPr>
              <w:t>Авансовый отчет (ф. 0504505)</w:t>
            </w:r>
          </w:p>
          <w:p w14:paraId="423CC2D5" w14:textId="77777777" w:rsidR="00576AD2" w:rsidRPr="00A112CC" w:rsidRDefault="00576AD2" w:rsidP="00FF4076">
            <w:pPr>
              <w:widowControl w:val="0"/>
              <w:tabs>
                <w:tab w:val="num" w:pos="720"/>
              </w:tabs>
              <w:ind w:firstLine="0"/>
              <w:rPr>
                <w:i/>
                <w:sz w:val="20"/>
              </w:rPr>
            </w:pPr>
            <w:r w:rsidRPr="00A112CC">
              <w:rPr>
                <w:i/>
                <w:sz w:val="20"/>
              </w:rPr>
              <w:t xml:space="preserve">Отчет о расходах подотчетного лица </w:t>
            </w:r>
            <w:hyperlink r:id="rId116" w:history="1">
              <w:r w:rsidRPr="00A112CC">
                <w:rPr>
                  <w:i/>
                  <w:sz w:val="20"/>
                </w:rPr>
                <w:t>(ф. 0504520)</w:t>
              </w:r>
            </w:hyperlink>
          </w:p>
          <w:p w14:paraId="300B413E" w14:textId="77777777" w:rsidR="00576AD2" w:rsidRPr="00A112CC" w:rsidRDefault="00576AD2" w:rsidP="00FF4076">
            <w:pPr>
              <w:widowControl w:val="0"/>
              <w:tabs>
                <w:tab w:val="num" w:pos="720"/>
              </w:tabs>
              <w:ind w:firstLine="0"/>
              <w:rPr>
                <w:i/>
                <w:sz w:val="20"/>
              </w:rPr>
            </w:pPr>
            <w:r w:rsidRPr="00A112CC">
              <w:rPr>
                <w:i/>
                <w:sz w:val="20"/>
              </w:rPr>
              <w:t>и др. подтверждающие документы</w:t>
            </w:r>
          </w:p>
          <w:p w14:paraId="408AB2E4" w14:textId="0B957311" w:rsidR="00576AD2" w:rsidRPr="00A112CC" w:rsidRDefault="00576AD2" w:rsidP="00FF4076">
            <w:pPr>
              <w:widowControl w:val="0"/>
              <w:tabs>
                <w:tab w:val="num" w:pos="720"/>
              </w:tabs>
              <w:ind w:firstLine="0"/>
              <w:rPr>
                <w:i/>
                <w:sz w:val="20"/>
              </w:rPr>
            </w:pPr>
            <w:r w:rsidRPr="00A112CC">
              <w:rPr>
                <w:i/>
                <w:sz w:val="20"/>
              </w:rPr>
              <w:t>Бухгалтерская справка (ф. 0504833)</w:t>
            </w:r>
          </w:p>
        </w:tc>
        <w:tc>
          <w:tcPr>
            <w:tcW w:w="2617" w:type="dxa"/>
            <w:gridSpan w:val="2"/>
            <w:shd w:val="clear" w:color="auto" w:fill="auto"/>
          </w:tcPr>
          <w:p w14:paraId="23FDAD2C" w14:textId="77777777" w:rsidR="00576AD2" w:rsidRPr="00A112CC" w:rsidRDefault="00576AD2" w:rsidP="00FF4076">
            <w:pPr>
              <w:pStyle w:val="aff"/>
              <w:widowControl w:val="0"/>
              <w:spacing w:before="0" w:beforeAutospacing="0" w:after="0" w:afterAutospacing="0"/>
              <w:jc w:val="center"/>
              <w:textAlignment w:val="baseline"/>
              <w:rPr>
                <w:i/>
                <w:sz w:val="20"/>
                <w:szCs w:val="20"/>
              </w:rPr>
            </w:pPr>
            <w:r w:rsidRPr="00A112CC">
              <w:rPr>
                <w:i/>
                <w:kern w:val="24"/>
                <w:sz w:val="20"/>
                <w:szCs w:val="20"/>
              </w:rPr>
              <w:t>2.109.60.2хх</w:t>
            </w:r>
          </w:p>
        </w:tc>
        <w:tc>
          <w:tcPr>
            <w:tcW w:w="2617" w:type="dxa"/>
            <w:shd w:val="clear" w:color="auto" w:fill="auto"/>
          </w:tcPr>
          <w:p w14:paraId="55E92A61" w14:textId="77777777" w:rsidR="00576AD2" w:rsidRPr="00A112CC" w:rsidRDefault="00576AD2"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2.302.хх.73х</w:t>
            </w:r>
          </w:p>
          <w:p w14:paraId="6D0BAA52" w14:textId="77777777" w:rsidR="00576AD2" w:rsidRPr="00A112CC" w:rsidRDefault="00576AD2"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(732, 733, 734, 735, 736, 737)</w:t>
            </w:r>
          </w:p>
          <w:p w14:paraId="7391F8E2" w14:textId="77777777" w:rsidR="00576AD2" w:rsidRPr="00A112CC" w:rsidRDefault="00576AD2"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2.303.хх.731</w:t>
            </w:r>
          </w:p>
          <w:p w14:paraId="4205E1EC" w14:textId="77777777" w:rsidR="00576AD2" w:rsidRPr="00A112CC" w:rsidRDefault="00576AD2" w:rsidP="00FF4076">
            <w:pPr>
              <w:pStyle w:val="aff"/>
              <w:widowControl w:val="0"/>
              <w:spacing w:before="0" w:beforeAutospacing="0" w:after="0" w:afterAutospacing="0"/>
              <w:jc w:val="center"/>
              <w:textAlignment w:val="baseline"/>
              <w:rPr>
                <w:i/>
                <w:sz w:val="20"/>
                <w:szCs w:val="20"/>
              </w:rPr>
            </w:pPr>
            <w:r w:rsidRPr="00A112CC">
              <w:rPr>
                <w:i/>
                <w:kern w:val="24"/>
                <w:sz w:val="20"/>
                <w:szCs w:val="20"/>
              </w:rPr>
              <w:t>2.208.хх.</w:t>
            </w:r>
            <w:r w:rsidRPr="00A112CC">
              <w:rPr>
                <w:i/>
                <w:kern w:val="24"/>
                <w:sz w:val="20"/>
                <w:szCs w:val="20"/>
                <w:lang w:val="en-US"/>
              </w:rPr>
              <w:t>6</w:t>
            </w:r>
            <w:r w:rsidRPr="00A112CC">
              <w:rPr>
                <w:i/>
                <w:kern w:val="24"/>
                <w:sz w:val="20"/>
                <w:szCs w:val="20"/>
              </w:rPr>
              <w:t>67</w:t>
            </w:r>
          </w:p>
        </w:tc>
      </w:tr>
      <w:tr w:rsidR="00A112CC" w:rsidRPr="00A112CC" w14:paraId="1E002F2A" w14:textId="77777777" w:rsidTr="003D73B3">
        <w:trPr>
          <w:trHeight w:val="20"/>
        </w:trPr>
        <w:tc>
          <w:tcPr>
            <w:tcW w:w="2616" w:type="dxa"/>
            <w:vMerge/>
            <w:shd w:val="clear" w:color="auto" w:fill="auto"/>
          </w:tcPr>
          <w:p w14:paraId="32BEE3BA" w14:textId="77777777" w:rsidR="00576AD2" w:rsidRPr="00A112CC" w:rsidRDefault="00576AD2" w:rsidP="00FF4076">
            <w:pPr>
              <w:widowControl w:val="0"/>
              <w:ind w:firstLine="0"/>
              <w:rPr>
                <w:i/>
                <w:sz w:val="20"/>
              </w:rPr>
            </w:pPr>
          </w:p>
        </w:tc>
        <w:tc>
          <w:tcPr>
            <w:tcW w:w="2617" w:type="dxa"/>
            <w:vMerge/>
            <w:shd w:val="clear" w:color="auto" w:fill="auto"/>
          </w:tcPr>
          <w:p w14:paraId="60332E03" w14:textId="77777777" w:rsidR="00576AD2" w:rsidRPr="00A112CC" w:rsidRDefault="00576AD2" w:rsidP="00FF4076">
            <w:pPr>
              <w:pStyle w:val="afc"/>
              <w:widowControl w:val="0"/>
              <w:ind w:left="0" w:firstLine="0"/>
              <w:rPr>
                <w:i/>
                <w:sz w:val="20"/>
              </w:rPr>
            </w:pPr>
          </w:p>
        </w:tc>
        <w:tc>
          <w:tcPr>
            <w:tcW w:w="2617" w:type="dxa"/>
            <w:gridSpan w:val="2"/>
            <w:shd w:val="clear" w:color="auto" w:fill="auto"/>
          </w:tcPr>
          <w:p w14:paraId="267901F5" w14:textId="77777777" w:rsidR="00576AD2" w:rsidRPr="00A112CC" w:rsidRDefault="00576AD2"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2.109.60.272</w:t>
            </w:r>
          </w:p>
        </w:tc>
        <w:tc>
          <w:tcPr>
            <w:tcW w:w="2617" w:type="dxa"/>
            <w:shd w:val="clear" w:color="auto" w:fill="auto"/>
          </w:tcPr>
          <w:p w14:paraId="0B4CD7D1" w14:textId="77777777" w:rsidR="00576AD2" w:rsidRPr="00A112CC" w:rsidRDefault="00576AD2"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2.105.3х.44х</w:t>
            </w:r>
          </w:p>
        </w:tc>
      </w:tr>
      <w:tr w:rsidR="00A112CC" w:rsidRPr="00A112CC" w14:paraId="54A4C0BB" w14:textId="77777777" w:rsidTr="003D73B3">
        <w:trPr>
          <w:trHeight w:val="20"/>
        </w:trPr>
        <w:tc>
          <w:tcPr>
            <w:tcW w:w="2616" w:type="dxa"/>
            <w:vMerge/>
            <w:shd w:val="clear" w:color="auto" w:fill="auto"/>
          </w:tcPr>
          <w:p w14:paraId="081E279E" w14:textId="77777777" w:rsidR="00576AD2" w:rsidRPr="00A112CC" w:rsidRDefault="00576AD2" w:rsidP="00FF4076">
            <w:pPr>
              <w:widowControl w:val="0"/>
              <w:ind w:firstLine="0"/>
              <w:rPr>
                <w:i/>
                <w:sz w:val="20"/>
              </w:rPr>
            </w:pPr>
          </w:p>
        </w:tc>
        <w:tc>
          <w:tcPr>
            <w:tcW w:w="2617" w:type="dxa"/>
            <w:vMerge/>
            <w:shd w:val="clear" w:color="auto" w:fill="auto"/>
          </w:tcPr>
          <w:p w14:paraId="07E28536" w14:textId="77777777" w:rsidR="00576AD2" w:rsidRPr="00A112CC" w:rsidRDefault="00576AD2" w:rsidP="00FF4076">
            <w:pPr>
              <w:pStyle w:val="afc"/>
              <w:widowControl w:val="0"/>
              <w:ind w:left="0" w:firstLine="0"/>
              <w:rPr>
                <w:i/>
                <w:sz w:val="20"/>
              </w:rPr>
            </w:pPr>
          </w:p>
        </w:tc>
        <w:tc>
          <w:tcPr>
            <w:tcW w:w="2617" w:type="dxa"/>
            <w:gridSpan w:val="2"/>
            <w:shd w:val="clear" w:color="auto" w:fill="auto"/>
          </w:tcPr>
          <w:p w14:paraId="181D0D8F" w14:textId="77777777" w:rsidR="00576AD2" w:rsidRPr="00A112CC" w:rsidRDefault="00576AD2"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2.109.60.271</w:t>
            </w:r>
          </w:p>
        </w:tc>
        <w:tc>
          <w:tcPr>
            <w:tcW w:w="2617" w:type="dxa"/>
            <w:shd w:val="clear" w:color="auto" w:fill="auto"/>
          </w:tcPr>
          <w:p w14:paraId="2D9DEF7B" w14:textId="77777777" w:rsidR="00576AD2" w:rsidRPr="00A112CC" w:rsidRDefault="00576AD2"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2.104.хх.411</w:t>
            </w:r>
          </w:p>
          <w:p w14:paraId="1EF914EE" w14:textId="77777777" w:rsidR="00576AD2" w:rsidRPr="00A112CC" w:rsidRDefault="00576AD2"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2.101.хх.410 (в части введенных в эксплуатацию ОС стоимостью до 10 000 рублей включительно)</w:t>
            </w:r>
          </w:p>
        </w:tc>
      </w:tr>
      <w:tr w:rsidR="00A112CC" w:rsidRPr="00A112CC" w14:paraId="0BCC0B46" w14:textId="77777777" w:rsidTr="003D73B3">
        <w:trPr>
          <w:trHeight w:val="20"/>
        </w:trPr>
        <w:tc>
          <w:tcPr>
            <w:tcW w:w="2616" w:type="dxa"/>
            <w:vMerge w:val="restart"/>
            <w:shd w:val="clear" w:color="auto" w:fill="auto"/>
          </w:tcPr>
          <w:p w14:paraId="4F82B0B5" w14:textId="77777777" w:rsidR="00576AD2" w:rsidRPr="00A112CC" w:rsidRDefault="00576AD2" w:rsidP="00FF4076">
            <w:pPr>
              <w:widowControl w:val="0"/>
              <w:ind w:firstLine="0"/>
              <w:rPr>
                <w:i/>
                <w:sz w:val="20"/>
              </w:rPr>
            </w:pPr>
            <w:r w:rsidRPr="00A112CC">
              <w:rPr>
                <w:i/>
                <w:sz w:val="20"/>
              </w:rPr>
              <w:t>– сверх сводного сметного расчета</w:t>
            </w:r>
          </w:p>
        </w:tc>
        <w:tc>
          <w:tcPr>
            <w:tcW w:w="2617" w:type="dxa"/>
            <w:vMerge/>
            <w:shd w:val="clear" w:color="auto" w:fill="auto"/>
          </w:tcPr>
          <w:p w14:paraId="63C1E35F" w14:textId="77777777" w:rsidR="00576AD2" w:rsidRPr="00A112CC" w:rsidRDefault="00576AD2" w:rsidP="00FF4076">
            <w:pPr>
              <w:widowControl w:val="0"/>
              <w:numPr>
                <w:ilvl w:val="0"/>
                <w:numId w:val="4"/>
              </w:numPr>
              <w:ind w:left="0" w:hanging="425"/>
              <w:rPr>
                <w:i/>
                <w:sz w:val="20"/>
              </w:rPr>
            </w:pPr>
          </w:p>
        </w:tc>
        <w:tc>
          <w:tcPr>
            <w:tcW w:w="2617" w:type="dxa"/>
            <w:gridSpan w:val="2"/>
            <w:shd w:val="clear" w:color="auto" w:fill="auto"/>
          </w:tcPr>
          <w:p w14:paraId="203CA8A0" w14:textId="77777777" w:rsidR="00576AD2" w:rsidRPr="00A112CC" w:rsidRDefault="00576AD2" w:rsidP="00FF4076">
            <w:pPr>
              <w:pStyle w:val="aff"/>
              <w:widowControl w:val="0"/>
              <w:spacing w:before="0" w:beforeAutospacing="0" w:after="0" w:afterAutospacing="0"/>
              <w:jc w:val="center"/>
              <w:textAlignment w:val="baseline"/>
              <w:rPr>
                <w:i/>
                <w:sz w:val="20"/>
                <w:szCs w:val="20"/>
              </w:rPr>
            </w:pPr>
            <w:r w:rsidRPr="00A112CC">
              <w:rPr>
                <w:i/>
                <w:sz w:val="20"/>
                <w:szCs w:val="20"/>
              </w:rPr>
              <w:t>2.401.20.2хх</w:t>
            </w:r>
          </w:p>
        </w:tc>
        <w:tc>
          <w:tcPr>
            <w:tcW w:w="2617" w:type="dxa"/>
            <w:shd w:val="clear" w:color="auto" w:fill="auto"/>
          </w:tcPr>
          <w:p w14:paraId="521DD84B" w14:textId="77777777" w:rsidR="00576AD2" w:rsidRPr="00A112CC" w:rsidRDefault="00576AD2"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2.302.хх.73х</w:t>
            </w:r>
          </w:p>
          <w:p w14:paraId="5DFF8ABD" w14:textId="77777777" w:rsidR="00576AD2" w:rsidRPr="00A112CC" w:rsidRDefault="00576AD2"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(732, 733, 734, 735, 736, 737)</w:t>
            </w:r>
          </w:p>
          <w:p w14:paraId="2F7A582B" w14:textId="77777777" w:rsidR="00576AD2" w:rsidRPr="00A112CC" w:rsidRDefault="00576AD2"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2.303.хх.731</w:t>
            </w:r>
          </w:p>
          <w:p w14:paraId="0395257E" w14:textId="77777777" w:rsidR="00576AD2" w:rsidRPr="00A112CC" w:rsidRDefault="00576AD2" w:rsidP="00FF4076">
            <w:pPr>
              <w:pStyle w:val="aff"/>
              <w:widowControl w:val="0"/>
              <w:spacing w:before="0" w:beforeAutospacing="0" w:after="0" w:afterAutospacing="0"/>
              <w:jc w:val="center"/>
              <w:textAlignment w:val="baseline"/>
              <w:rPr>
                <w:i/>
                <w:sz w:val="20"/>
                <w:szCs w:val="20"/>
              </w:rPr>
            </w:pPr>
            <w:r w:rsidRPr="00A112CC">
              <w:rPr>
                <w:i/>
                <w:kern w:val="24"/>
                <w:sz w:val="20"/>
                <w:szCs w:val="20"/>
              </w:rPr>
              <w:t>2.208.хх.</w:t>
            </w:r>
            <w:r w:rsidRPr="00A112CC">
              <w:rPr>
                <w:i/>
                <w:kern w:val="24"/>
                <w:sz w:val="20"/>
                <w:szCs w:val="20"/>
                <w:lang w:val="en-US"/>
              </w:rPr>
              <w:t>6</w:t>
            </w:r>
            <w:r w:rsidRPr="00A112CC">
              <w:rPr>
                <w:i/>
                <w:kern w:val="24"/>
                <w:sz w:val="20"/>
                <w:szCs w:val="20"/>
              </w:rPr>
              <w:t>67</w:t>
            </w:r>
          </w:p>
        </w:tc>
      </w:tr>
      <w:tr w:rsidR="00A112CC" w:rsidRPr="00A112CC" w14:paraId="101B20EF" w14:textId="77777777" w:rsidTr="003D73B3">
        <w:trPr>
          <w:trHeight w:val="20"/>
        </w:trPr>
        <w:tc>
          <w:tcPr>
            <w:tcW w:w="2616" w:type="dxa"/>
            <w:vMerge/>
            <w:shd w:val="clear" w:color="auto" w:fill="auto"/>
          </w:tcPr>
          <w:p w14:paraId="2DD92E42" w14:textId="77777777" w:rsidR="00576AD2" w:rsidRPr="00A112CC" w:rsidRDefault="00576AD2" w:rsidP="00FF4076">
            <w:pPr>
              <w:widowControl w:val="0"/>
              <w:ind w:firstLine="0"/>
              <w:rPr>
                <w:i/>
                <w:sz w:val="20"/>
              </w:rPr>
            </w:pPr>
          </w:p>
        </w:tc>
        <w:tc>
          <w:tcPr>
            <w:tcW w:w="2617" w:type="dxa"/>
            <w:vMerge/>
            <w:shd w:val="clear" w:color="auto" w:fill="auto"/>
          </w:tcPr>
          <w:p w14:paraId="7FD06BCB" w14:textId="77777777" w:rsidR="00576AD2" w:rsidRPr="00A112CC" w:rsidRDefault="00576AD2" w:rsidP="00FF4076">
            <w:pPr>
              <w:widowControl w:val="0"/>
              <w:numPr>
                <w:ilvl w:val="0"/>
                <w:numId w:val="4"/>
              </w:numPr>
              <w:ind w:left="0" w:hanging="425"/>
              <w:rPr>
                <w:i/>
                <w:sz w:val="20"/>
              </w:rPr>
            </w:pPr>
          </w:p>
        </w:tc>
        <w:tc>
          <w:tcPr>
            <w:tcW w:w="2617" w:type="dxa"/>
            <w:gridSpan w:val="2"/>
            <w:shd w:val="clear" w:color="auto" w:fill="auto"/>
          </w:tcPr>
          <w:p w14:paraId="79C4586F" w14:textId="77777777" w:rsidR="00576AD2" w:rsidRPr="00A112CC" w:rsidRDefault="00576AD2" w:rsidP="00FF4076">
            <w:pPr>
              <w:pStyle w:val="aff"/>
              <w:widowControl w:val="0"/>
              <w:spacing w:before="0" w:beforeAutospacing="0" w:after="0" w:afterAutospacing="0"/>
              <w:jc w:val="center"/>
              <w:textAlignment w:val="baseline"/>
              <w:rPr>
                <w:i/>
                <w:sz w:val="20"/>
                <w:szCs w:val="20"/>
              </w:rPr>
            </w:pPr>
            <w:r w:rsidRPr="00A112CC">
              <w:rPr>
                <w:i/>
                <w:sz w:val="20"/>
                <w:szCs w:val="20"/>
              </w:rPr>
              <w:t>2.401.20.272</w:t>
            </w:r>
          </w:p>
        </w:tc>
        <w:tc>
          <w:tcPr>
            <w:tcW w:w="2617" w:type="dxa"/>
            <w:shd w:val="clear" w:color="auto" w:fill="auto"/>
          </w:tcPr>
          <w:p w14:paraId="7C8186BE" w14:textId="77777777" w:rsidR="00576AD2" w:rsidRPr="00A112CC" w:rsidRDefault="00576AD2" w:rsidP="00FF4076">
            <w:pPr>
              <w:pStyle w:val="aff"/>
              <w:widowControl w:val="0"/>
              <w:spacing w:before="0" w:beforeAutospacing="0" w:after="0" w:afterAutospacing="0"/>
              <w:jc w:val="center"/>
              <w:textAlignment w:val="baseline"/>
              <w:rPr>
                <w:i/>
                <w:sz w:val="20"/>
                <w:szCs w:val="20"/>
              </w:rPr>
            </w:pPr>
            <w:r w:rsidRPr="00A112CC">
              <w:rPr>
                <w:i/>
                <w:kern w:val="24"/>
                <w:sz w:val="20"/>
                <w:szCs w:val="20"/>
              </w:rPr>
              <w:t>2.105.3х.44х</w:t>
            </w:r>
          </w:p>
        </w:tc>
      </w:tr>
      <w:tr w:rsidR="00A112CC" w:rsidRPr="00A112CC" w14:paraId="53AAD352" w14:textId="77777777" w:rsidTr="003D73B3">
        <w:trPr>
          <w:trHeight w:val="20"/>
        </w:trPr>
        <w:tc>
          <w:tcPr>
            <w:tcW w:w="2616" w:type="dxa"/>
            <w:vMerge/>
            <w:shd w:val="clear" w:color="auto" w:fill="auto"/>
          </w:tcPr>
          <w:p w14:paraId="7BCB38AD" w14:textId="77777777" w:rsidR="00576AD2" w:rsidRPr="00A112CC" w:rsidRDefault="00576AD2" w:rsidP="00FF4076">
            <w:pPr>
              <w:widowControl w:val="0"/>
              <w:ind w:firstLine="0"/>
              <w:rPr>
                <w:i/>
                <w:sz w:val="20"/>
              </w:rPr>
            </w:pPr>
          </w:p>
        </w:tc>
        <w:tc>
          <w:tcPr>
            <w:tcW w:w="2617" w:type="dxa"/>
            <w:vMerge/>
            <w:shd w:val="clear" w:color="auto" w:fill="auto"/>
          </w:tcPr>
          <w:p w14:paraId="3E4A4C78" w14:textId="77777777" w:rsidR="00576AD2" w:rsidRPr="00A112CC" w:rsidRDefault="00576AD2" w:rsidP="00FF4076">
            <w:pPr>
              <w:widowControl w:val="0"/>
              <w:numPr>
                <w:ilvl w:val="0"/>
                <w:numId w:val="4"/>
              </w:numPr>
              <w:ind w:left="0" w:hanging="425"/>
              <w:rPr>
                <w:i/>
                <w:sz w:val="20"/>
              </w:rPr>
            </w:pPr>
          </w:p>
        </w:tc>
        <w:tc>
          <w:tcPr>
            <w:tcW w:w="2617" w:type="dxa"/>
            <w:gridSpan w:val="2"/>
            <w:shd w:val="clear" w:color="auto" w:fill="auto"/>
          </w:tcPr>
          <w:p w14:paraId="436468BE" w14:textId="77777777" w:rsidR="00576AD2" w:rsidRPr="00A112CC" w:rsidRDefault="00576AD2" w:rsidP="00FF4076">
            <w:pPr>
              <w:pStyle w:val="aff"/>
              <w:widowControl w:val="0"/>
              <w:spacing w:before="0" w:beforeAutospacing="0" w:after="0" w:afterAutospacing="0"/>
              <w:jc w:val="center"/>
              <w:textAlignment w:val="baseline"/>
              <w:rPr>
                <w:i/>
                <w:sz w:val="20"/>
                <w:szCs w:val="20"/>
              </w:rPr>
            </w:pPr>
            <w:r w:rsidRPr="00A112CC">
              <w:rPr>
                <w:i/>
                <w:sz w:val="20"/>
                <w:szCs w:val="20"/>
              </w:rPr>
              <w:t>2.401.20.271</w:t>
            </w:r>
          </w:p>
        </w:tc>
        <w:tc>
          <w:tcPr>
            <w:tcW w:w="2617" w:type="dxa"/>
            <w:shd w:val="clear" w:color="auto" w:fill="auto"/>
          </w:tcPr>
          <w:p w14:paraId="7E130FFF" w14:textId="77777777" w:rsidR="00576AD2" w:rsidRPr="00A112CC" w:rsidRDefault="00576AD2"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2.104.хх.411</w:t>
            </w:r>
          </w:p>
          <w:p w14:paraId="3C5994B6" w14:textId="77777777" w:rsidR="00576AD2" w:rsidRPr="00A112CC" w:rsidRDefault="00576AD2" w:rsidP="00FF4076">
            <w:pPr>
              <w:pStyle w:val="aff"/>
              <w:widowControl w:val="0"/>
              <w:spacing w:before="0" w:beforeAutospacing="0" w:after="0" w:afterAutospacing="0"/>
              <w:jc w:val="center"/>
              <w:textAlignment w:val="baseline"/>
              <w:rPr>
                <w:i/>
                <w:kern w:val="24"/>
                <w:sz w:val="20"/>
                <w:szCs w:val="20"/>
              </w:rPr>
            </w:pPr>
            <w:r w:rsidRPr="00A112CC">
              <w:rPr>
                <w:i/>
                <w:kern w:val="24"/>
                <w:sz w:val="20"/>
                <w:szCs w:val="20"/>
              </w:rPr>
              <w:t>2.101.хх.410 (в части введенных в эксплуатацию ОС стоимостью до 10 000 рублей включительно)</w:t>
            </w:r>
          </w:p>
        </w:tc>
      </w:tr>
      <w:tr w:rsidR="00A112CC" w:rsidRPr="00A112CC" w14:paraId="2ED6A569" w14:textId="77777777" w:rsidTr="003D73B3">
        <w:trPr>
          <w:trHeight w:val="20"/>
        </w:trPr>
        <w:tc>
          <w:tcPr>
            <w:tcW w:w="2616" w:type="dxa"/>
            <w:vMerge/>
            <w:shd w:val="clear" w:color="auto" w:fill="auto"/>
          </w:tcPr>
          <w:p w14:paraId="5B79DC62" w14:textId="77777777" w:rsidR="00576AD2" w:rsidRPr="00A112CC" w:rsidRDefault="00576AD2" w:rsidP="00FF4076">
            <w:pPr>
              <w:widowControl w:val="0"/>
              <w:ind w:firstLine="0"/>
              <w:rPr>
                <w:i/>
                <w:sz w:val="20"/>
              </w:rPr>
            </w:pPr>
          </w:p>
        </w:tc>
        <w:tc>
          <w:tcPr>
            <w:tcW w:w="2617" w:type="dxa"/>
            <w:vMerge/>
            <w:shd w:val="clear" w:color="auto" w:fill="auto"/>
          </w:tcPr>
          <w:p w14:paraId="6D089582" w14:textId="77777777" w:rsidR="00576AD2" w:rsidRPr="00A112CC" w:rsidRDefault="00576AD2" w:rsidP="00FF4076">
            <w:pPr>
              <w:widowControl w:val="0"/>
              <w:numPr>
                <w:ilvl w:val="0"/>
                <w:numId w:val="4"/>
              </w:numPr>
              <w:ind w:left="0" w:hanging="425"/>
              <w:rPr>
                <w:i/>
                <w:sz w:val="20"/>
              </w:rPr>
            </w:pPr>
          </w:p>
        </w:tc>
        <w:tc>
          <w:tcPr>
            <w:tcW w:w="2617" w:type="dxa"/>
            <w:gridSpan w:val="2"/>
            <w:shd w:val="clear" w:color="auto" w:fill="auto"/>
          </w:tcPr>
          <w:p w14:paraId="7D5C8A5E" w14:textId="77777777" w:rsidR="00576AD2" w:rsidRPr="00A112CC" w:rsidRDefault="00576AD2" w:rsidP="00FF4076">
            <w:pPr>
              <w:pStyle w:val="aff"/>
              <w:widowControl w:val="0"/>
              <w:spacing w:before="0" w:beforeAutospacing="0" w:after="0" w:afterAutospacing="0"/>
              <w:jc w:val="center"/>
              <w:textAlignment w:val="baseline"/>
              <w:rPr>
                <w:i/>
                <w:sz w:val="20"/>
                <w:szCs w:val="20"/>
              </w:rPr>
            </w:pPr>
            <w:r w:rsidRPr="00A112CC">
              <w:rPr>
                <w:i/>
                <w:sz w:val="20"/>
                <w:szCs w:val="20"/>
              </w:rPr>
              <w:t>45.03</w:t>
            </w:r>
          </w:p>
        </w:tc>
        <w:tc>
          <w:tcPr>
            <w:tcW w:w="2617" w:type="dxa"/>
            <w:shd w:val="clear" w:color="auto" w:fill="auto"/>
          </w:tcPr>
          <w:p w14:paraId="623538F3" w14:textId="77777777" w:rsidR="00576AD2" w:rsidRPr="00A112CC" w:rsidRDefault="00576AD2" w:rsidP="00FF4076">
            <w:pPr>
              <w:pStyle w:val="aff"/>
              <w:widowControl w:val="0"/>
              <w:spacing w:before="0" w:beforeAutospacing="0" w:after="0" w:afterAutospacing="0"/>
              <w:jc w:val="center"/>
              <w:textAlignment w:val="baseline"/>
              <w:rPr>
                <w:i/>
                <w:sz w:val="20"/>
                <w:szCs w:val="20"/>
              </w:rPr>
            </w:pPr>
          </w:p>
        </w:tc>
      </w:tr>
      <w:tr w:rsidR="00A112CC" w:rsidRPr="00A112CC" w14:paraId="5CE1E6B2" w14:textId="77777777" w:rsidTr="003D73B3">
        <w:trPr>
          <w:trHeight w:val="20"/>
        </w:trPr>
        <w:tc>
          <w:tcPr>
            <w:tcW w:w="2616" w:type="dxa"/>
            <w:shd w:val="clear" w:color="auto" w:fill="auto"/>
          </w:tcPr>
          <w:p w14:paraId="7B946C88" w14:textId="77777777" w:rsidR="00576AD2" w:rsidRPr="00A112CC" w:rsidRDefault="00576AD2" w:rsidP="00FF4076">
            <w:pPr>
              <w:widowControl w:val="0"/>
              <w:ind w:firstLine="0"/>
              <w:rPr>
                <w:i/>
                <w:sz w:val="20"/>
              </w:rPr>
            </w:pPr>
            <w:r w:rsidRPr="00A112CC">
              <w:rPr>
                <w:i/>
                <w:sz w:val="20"/>
              </w:rPr>
              <w:t>- отражены расходы на предстоящие строительные работы</w:t>
            </w:r>
          </w:p>
        </w:tc>
        <w:tc>
          <w:tcPr>
            <w:tcW w:w="2617" w:type="dxa"/>
            <w:shd w:val="clear" w:color="auto" w:fill="auto"/>
          </w:tcPr>
          <w:p w14:paraId="081490E0" w14:textId="77777777" w:rsidR="00576AD2" w:rsidRPr="00A112CC" w:rsidRDefault="00576AD2" w:rsidP="00FF4076">
            <w:pPr>
              <w:widowControl w:val="0"/>
              <w:ind w:firstLine="0"/>
              <w:rPr>
                <w:i/>
                <w:sz w:val="20"/>
              </w:rPr>
            </w:pPr>
            <w:r w:rsidRPr="00A112CC">
              <w:rPr>
                <w:i/>
                <w:sz w:val="20"/>
              </w:rPr>
              <w:t>Договор (государственный контракт)</w:t>
            </w:r>
          </w:p>
          <w:p w14:paraId="18069168" w14:textId="77777777" w:rsidR="00576AD2" w:rsidRPr="00A112CC" w:rsidRDefault="00576AD2" w:rsidP="00FF4076">
            <w:pPr>
              <w:widowControl w:val="0"/>
              <w:ind w:firstLine="0"/>
              <w:rPr>
                <w:i/>
                <w:sz w:val="20"/>
              </w:rPr>
            </w:pPr>
            <w:r w:rsidRPr="00A112CC">
              <w:rPr>
                <w:i/>
                <w:sz w:val="20"/>
              </w:rPr>
              <w:t>Договор ОСАГО</w:t>
            </w:r>
          </w:p>
          <w:p w14:paraId="4F0506D1" w14:textId="77777777" w:rsidR="00576AD2" w:rsidRPr="00A112CC" w:rsidRDefault="00576AD2" w:rsidP="00FF4076">
            <w:pPr>
              <w:widowControl w:val="0"/>
              <w:ind w:firstLine="0"/>
              <w:rPr>
                <w:i/>
                <w:sz w:val="20"/>
              </w:rPr>
            </w:pPr>
            <w:r w:rsidRPr="00A112CC">
              <w:rPr>
                <w:i/>
                <w:sz w:val="20"/>
              </w:rPr>
              <w:t>Полис ОСАГО</w:t>
            </w:r>
          </w:p>
          <w:p w14:paraId="0EE35712" w14:textId="77777777" w:rsidR="00576AD2" w:rsidRPr="00A112CC" w:rsidRDefault="00576AD2" w:rsidP="00FF4076">
            <w:pPr>
              <w:widowControl w:val="0"/>
              <w:ind w:firstLine="0"/>
              <w:rPr>
                <w:i/>
                <w:sz w:val="20"/>
              </w:rPr>
            </w:pPr>
            <w:r w:rsidRPr="00A112CC">
              <w:rPr>
                <w:i/>
                <w:sz w:val="20"/>
              </w:rPr>
              <w:t>Акт выполненных работ (оказания услуг)</w:t>
            </w:r>
          </w:p>
          <w:p w14:paraId="42900A88" w14:textId="77777777" w:rsidR="00576AD2" w:rsidRPr="00A112CC" w:rsidRDefault="00576AD2" w:rsidP="00FF4076">
            <w:pPr>
              <w:widowControl w:val="0"/>
              <w:ind w:firstLine="0"/>
              <w:rPr>
                <w:i/>
                <w:sz w:val="20"/>
              </w:rPr>
            </w:pPr>
            <w:r w:rsidRPr="00A112CC">
              <w:rPr>
                <w:i/>
                <w:sz w:val="20"/>
              </w:rPr>
              <w:t>Бухгалтерская справка (ф. 0504833)</w:t>
            </w:r>
          </w:p>
        </w:tc>
        <w:tc>
          <w:tcPr>
            <w:tcW w:w="2617" w:type="dxa"/>
            <w:gridSpan w:val="2"/>
            <w:shd w:val="clear" w:color="auto" w:fill="auto"/>
          </w:tcPr>
          <w:p w14:paraId="2AF0D7B4" w14:textId="77777777" w:rsidR="00576AD2" w:rsidRPr="00A112CC" w:rsidRDefault="00576AD2" w:rsidP="00FF4076">
            <w:pPr>
              <w:pStyle w:val="aff"/>
              <w:widowControl w:val="0"/>
              <w:spacing w:before="0" w:beforeAutospacing="0" w:after="0" w:afterAutospacing="0"/>
              <w:jc w:val="center"/>
              <w:textAlignment w:val="baseline"/>
              <w:rPr>
                <w:i/>
                <w:sz w:val="20"/>
                <w:szCs w:val="20"/>
              </w:rPr>
            </w:pPr>
            <w:r w:rsidRPr="00A112CC">
              <w:rPr>
                <w:i/>
                <w:sz w:val="20"/>
                <w:szCs w:val="20"/>
              </w:rPr>
              <w:t>2.401.50.2хх</w:t>
            </w:r>
          </w:p>
          <w:p w14:paraId="748FD520" w14:textId="77777777" w:rsidR="00576AD2" w:rsidRPr="00A112CC" w:rsidRDefault="00576AD2" w:rsidP="00FF4076">
            <w:pPr>
              <w:pStyle w:val="aff"/>
              <w:widowControl w:val="0"/>
              <w:spacing w:before="0" w:beforeAutospacing="0" w:after="0" w:afterAutospacing="0"/>
              <w:jc w:val="center"/>
              <w:textAlignment w:val="baseline"/>
              <w:rPr>
                <w:i/>
                <w:sz w:val="20"/>
                <w:szCs w:val="20"/>
              </w:rPr>
            </w:pPr>
            <w:r w:rsidRPr="00A112CC">
              <w:rPr>
                <w:i/>
                <w:sz w:val="20"/>
                <w:szCs w:val="20"/>
              </w:rPr>
              <w:t>(226, 227)</w:t>
            </w:r>
          </w:p>
        </w:tc>
        <w:tc>
          <w:tcPr>
            <w:tcW w:w="2617" w:type="dxa"/>
            <w:shd w:val="clear" w:color="auto" w:fill="auto"/>
          </w:tcPr>
          <w:p w14:paraId="4CF02A6E" w14:textId="77777777" w:rsidR="00576AD2" w:rsidRPr="00A112CC" w:rsidRDefault="00576AD2" w:rsidP="00FF4076">
            <w:pPr>
              <w:pStyle w:val="aff"/>
              <w:widowControl w:val="0"/>
              <w:tabs>
                <w:tab w:val="num" w:pos="720"/>
              </w:tabs>
              <w:spacing w:before="0" w:beforeAutospacing="0" w:after="0" w:afterAutospacing="0"/>
              <w:jc w:val="center"/>
              <w:textAlignment w:val="baseline"/>
              <w:rPr>
                <w:i/>
                <w:sz w:val="20"/>
                <w:szCs w:val="20"/>
              </w:rPr>
            </w:pPr>
            <w:r w:rsidRPr="00A112CC">
              <w:rPr>
                <w:i/>
                <w:sz w:val="20"/>
                <w:szCs w:val="20"/>
              </w:rPr>
              <w:t>2.302.2х.73х</w:t>
            </w:r>
          </w:p>
          <w:p w14:paraId="349896E7" w14:textId="77777777" w:rsidR="00576AD2" w:rsidRPr="00A112CC" w:rsidRDefault="00576AD2" w:rsidP="00FF4076">
            <w:pPr>
              <w:pStyle w:val="aff"/>
              <w:widowControl w:val="0"/>
              <w:spacing w:before="0" w:beforeAutospacing="0" w:after="0" w:afterAutospacing="0"/>
              <w:jc w:val="center"/>
              <w:textAlignment w:val="baseline"/>
              <w:rPr>
                <w:i/>
                <w:sz w:val="20"/>
                <w:szCs w:val="20"/>
              </w:rPr>
            </w:pPr>
            <w:r w:rsidRPr="00A112CC">
              <w:rPr>
                <w:i/>
                <w:sz w:val="20"/>
                <w:szCs w:val="20"/>
              </w:rPr>
              <w:t>(732, 734, 735)</w:t>
            </w:r>
          </w:p>
        </w:tc>
      </w:tr>
      <w:tr w:rsidR="00A112CC" w:rsidRPr="00A112CC" w14:paraId="3E986969" w14:textId="77777777" w:rsidTr="003D73B3">
        <w:trPr>
          <w:trHeight w:val="20"/>
        </w:trPr>
        <w:tc>
          <w:tcPr>
            <w:tcW w:w="2616" w:type="dxa"/>
            <w:vMerge w:val="restart"/>
            <w:shd w:val="clear" w:color="auto" w:fill="auto"/>
          </w:tcPr>
          <w:p w14:paraId="615C1F24" w14:textId="77777777" w:rsidR="00576AD2" w:rsidRPr="00A112CC" w:rsidRDefault="00576AD2" w:rsidP="00FF4076">
            <w:pPr>
              <w:widowControl w:val="0"/>
              <w:ind w:firstLine="0"/>
              <w:rPr>
                <w:i/>
                <w:sz w:val="20"/>
              </w:rPr>
            </w:pPr>
            <w:r w:rsidRPr="00A112CC">
              <w:rPr>
                <w:i/>
                <w:sz w:val="20"/>
              </w:rPr>
              <w:lastRenderedPageBreak/>
              <w:t>Сформирована себестоимость выполненных строительных работ</w:t>
            </w:r>
          </w:p>
        </w:tc>
        <w:tc>
          <w:tcPr>
            <w:tcW w:w="2617" w:type="dxa"/>
            <w:vMerge w:val="restart"/>
            <w:shd w:val="clear" w:color="auto" w:fill="auto"/>
          </w:tcPr>
          <w:p w14:paraId="2623982C" w14:textId="77777777" w:rsidR="00576AD2" w:rsidRPr="00A112CC" w:rsidRDefault="00576AD2" w:rsidP="00FF4076">
            <w:pPr>
              <w:widowControl w:val="0"/>
              <w:numPr>
                <w:ilvl w:val="0"/>
                <w:numId w:val="4"/>
              </w:numPr>
              <w:ind w:left="0" w:hanging="425"/>
              <w:rPr>
                <w:i/>
                <w:sz w:val="20"/>
              </w:rPr>
            </w:pPr>
            <w:r w:rsidRPr="00A112CC">
              <w:rPr>
                <w:i/>
                <w:sz w:val="20"/>
              </w:rPr>
              <w:t>Бухгалтерская справка (ф. 0504833)</w:t>
            </w:r>
          </w:p>
        </w:tc>
        <w:tc>
          <w:tcPr>
            <w:tcW w:w="2617" w:type="dxa"/>
            <w:gridSpan w:val="2"/>
            <w:shd w:val="clear" w:color="auto" w:fill="auto"/>
          </w:tcPr>
          <w:p w14:paraId="3E919FA2" w14:textId="77777777" w:rsidR="00576AD2" w:rsidRPr="00A112CC" w:rsidRDefault="00576AD2" w:rsidP="00FF4076">
            <w:pPr>
              <w:pStyle w:val="aff"/>
              <w:widowControl w:val="0"/>
              <w:spacing w:before="0" w:beforeAutospacing="0" w:after="0" w:afterAutospacing="0"/>
              <w:jc w:val="center"/>
              <w:textAlignment w:val="baseline"/>
              <w:rPr>
                <w:i/>
                <w:sz w:val="20"/>
                <w:szCs w:val="20"/>
              </w:rPr>
            </w:pPr>
            <w:r w:rsidRPr="00A112CC">
              <w:rPr>
                <w:i/>
                <w:sz w:val="20"/>
                <w:szCs w:val="20"/>
              </w:rPr>
              <w:t>2.401.10.138</w:t>
            </w:r>
          </w:p>
        </w:tc>
        <w:tc>
          <w:tcPr>
            <w:tcW w:w="2617" w:type="dxa"/>
            <w:shd w:val="clear" w:color="auto" w:fill="auto"/>
          </w:tcPr>
          <w:p w14:paraId="73A5E6E9" w14:textId="77777777" w:rsidR="00576AD2" w:rsidRPr="00A112CC" w:rsidRDefault="00576AD2" w:rsidP="00FF4076">
            <w:pPr>
              <w:pStyle w:val="aff"/>
              <w:widowControl w:val="0"/>
              <w:spacing w:before="0" w:beforeAutospacing="0" w:after="0" w:afterAutospacing="0"/>
              <w:jc w:val="center"/>
              <w:textAlignment w:val="baseline"/>
              <w:rPr>
                <w:i/>
                <w:sz w:val="20"/>
                <w:szCs w:val="20"/>
              </w:rPr>
            </w:pPr>
            <w:r w:rsidRPr="00A112CC">
              <w:rPr>
                <w:i/>
                <w:sz w:val="20"/>
                <w:szCs w:val="20"/>
              </w:rPr>
              <w:t>2.109.60.2хх</w:t>
            </w:r>
          </w:p>
        </w:tc>
      </w:tr>
      <w:tr w:rsidR="00A112CC" w:rsidRPr="00A112CC" w14:paraId="4A18328B" w14:textId="77777777" w:rsidTr="003D73B3">
        <w:trPr>
          <w:trHeight w:val="20"/>
        </w:trPr>
        <w:tc>
          <w:tcPr>
            <w:tcW w:w="2616" w:type="dxa"/>
            <w:vMerge/>
            <w:shd w:val="clear" w:color="auto" w:fill="auto"/>
          </w:tcPr>
          <w:p w14:paraId="7810C938" w14:textId="77777777" w:rsidR="00576AD2" w:rsidRPr="00A112CC" w:rsidRDefault="00576AD2" w:rsidP="00FF4076">
            <w:pPr>
              <w:widowControl w:val="0"/>
              <w:ind w:firstLine="0"/>
              <w:rPr>
                <w:i/>
                <w:sz w:val="20"/>
              </w:rPr>
            </w:pPr>
          </w:p>
        </w:tc>
        <w:tc>
          <w:tcPr>
            <w:tcW w:w="2617" w:type="dxa"/>
            <w:vMerge/>
            <w:shd w:val="clear" w:color="auto" w:fill="auto"/>
          </w:tcPr>
          <w:p w14:paraId="37044EA6" w14:textId="77777777" w:rsidR="00576AD2" w:rsidRPr="00A112CC" w:rsidRDefault="00576AD2" w:rsidP="00FF4076">
            <w:pPr>
              <w:widowControl w:val="0"/>
              <w:numPr>
                <w:ilvl w:val="0"/>
                <w:numId w:val="4"/>
              </w:numPr>
              <w:ind w:left="0" w:hanging="425"/>
              <w:rPr>
                <w:i/>
                <w:sz w:val="20"/>
              </w:rPr>
            </w:pPr>
          </w:p>
        </w:tc>
        <w:tc>
          <w:tcPr>
            <w:tcW w:w="2617" w:type="dxa"/>
            <w:gridSpan w:val="2"/>
            <w:shd w:val="clear" w:color="auto" w:fill="auto"/>
          </w:tcPr>
          <w:p w14:paraId="3B49FFF6" w14:textId="77777777" w:rsidR="00576AD2" w:rsidRPr="00A112CC" w:rsidRDefault="00576AD2" w:rsidP="00FF4076">
            <w:pPr>
              <w:pStyle w:val="aff"/>
              <w:widowControl w:val="0"/>
              <w:spacing w:before="0" w:beforeAutospacing="0" w:after="0" w:afterAutospacing="0"/>
              <w:jc w:val="center"/>
              <w:textAlignment w:val="baseline"/>
              <w:rPr>
                <w:i/>
                <w:sz w:val="20"/>
                <w:szCs w:val="20"/>
              </w:rPr>
            </w:pPr>
            <w:r w:rsidRPr="00A112CC">
              <w:rPr>
                <w:i/>
                <w:sz w:val="20"/>
                <w:szCs w:val="20"/>
              </w:rPr>
              <w:t>45.02</w:t>
            </w:r>
          </w:p>
        </w:tc>
        <w:tc>
          <w:tcPr>
            <w:tcW w:w="2617" w:type="dxa"/>
            <w:shd w:val="clear" w:color="auto" w:fill="auto"/>
          </w:tcPr>
          <w:p w14:paraId="20ED490D" w14:textId="77777777" w:rsidR="00576AD2" w:rsidRPr="00A112CC" w:rsidRDefault="00576AD2" w:rsidP="00FF4076">
            <w:pPr>
              <w:pStyle w:val="aff"/>
              <w:widowControl w:val="0"/>
              <w:spacing w:before="0" w:beforeAutospacing="0" w:after="0" w:afterAutospacing="0"/>
              <w:jc w:val="center"/>
              <w:textAlignment w:val="baseline"/>
              <w:rPr>
                <w:i/>
                <w:sz w:val="20"/>
                <w:szCs w:val="20"/>
              </w:rPr>
            </w:pPr>
          </w:p>
        </w:tc>
      </w:tr>
      <w:tr w:rsidR="00A112CC" w:rsidRPr="00A112CC" w14:paraId="3EBC1F3C" w14:textId="77777777" w:rsidTr="003D73B3">
        <w:trPr>
          <w:trHeight w:val="20"/>
        </w:trPr>
        <w:tc>
          <w:tcPr>
            <w:tcW w:w="2616" w:type="dxa"/>
            <w:vMerge w:val="restart"/>
            <w:shd w:val="clear" w:color="auto" w:fill="auto"/>
          </w:tcPr>
          <w:p w14:paraId="1D57C887" w14:textId="77777777" w:rsidR="00576AD2" w:rsidRPr="00A112CC" w:rsidRDefault="00576AD2" w:rsidP="00FF4076">
            <w:pPr>
              <w:widowControl w:val="0"/>
              <w:ind w:firstLine="0"/>
              <w:rPr>
                <w:i/>
                <w:sz w:val="20"/>
              </w:rPr>
            </w:pPr>
            <w:r w:rsidRPr="00A112CC">
              <w:rPr>
                <w:i/>
                <w:sz w:val="20"/>
              </w:rPr>
              <w:t xml:space="preserve">Списание сумм, отраженных на забалансовых счетах, после исполнения долгосрочного договора </w:t>
            </w:r>
          </w:p>
        </w:tc>
        <w:tc>
          <w:tcPr>
            <w:tcW w:w="2617" w:type="dxa"/>
            <w:vMerge w:val="restart"/>
            <w:shd w:val="clear" w:color="auto" w:fill="auto"/>
          </w:tcPr>
          <w:p w14:paraId="4BB4A834" w14:textId="77777777" w:rsidR="00576AD2" w:rsidRPr="00A112CC" w:rsidRDefault="00576AD2" w:rsidP="00FF4076">
            <w:pPr>
              <w:widowControl w:val="0"/>
              <w:numPr>
                <w:ilvl w:val="0"/>
                <w:numId w:val="4"/>
              </w:numPr>
              <w:ind w:left="0" w:hanging="425"/>
              <w:rPr>
                <w:i/>
                <w:sz w:val="20"/>
              </w:rPr>
            </w:pPr>
            <w:r w:rsidRPr="00A112CC">
              <w:rPr>
                <w:i/>
                <w:sz w:val="20"/>
              </w:rPr>
              <w:t>Акт выполненных работ (оказания услуг)</w:t>
            </w:r>
          </w:p>
          <w:p w14:paraId="6CA59F77" w14:textId="77777777" w:rsidR="00576AD2" w:rsidRPr="00A112CC" w:rsidRDefault="00576AD2" w:rsidP="00FF4076">
            <w:pPr>
              <w:widowControl w:val="0"/>
              <w:numPr>
                <w:ilvl w:val="0"/>
                <w:numId w:val="4"/>
              </w:numPr>
              <w:ind w:left="0" w:hanging="425"/>
              <w:rPr>
                <w:i/>
                <w:sz w:val="20"/>
              </w:rPr>
            </w:pPr>
            <w:r w:rsidRPr="00A112CC">
              <w:rPr>
                <w:i/>
                <w:sz w:val="20"/>
              </w:rPr>
              <w:t>Бухгалтерская справка (ф. 0504833)</w:t>
            </w:r>
          </w:p>
        </w:tc>
        <w:tc>
          <w:tcPr>
            <w:tcW w:w="2617" w:type="dxa"/>
            <w:gridSpan w:val="2"/>
            <w:shd w:val="clear" w:color="auto" w:fill="auto"/>
          </w:tcPr>
          <w:p w14:paraId="28E38A7F" w14:textId="77777777" w:rsidR="00576AD2" w:rsidRPr="00A112CC" w:rsidRDefault="00576AD2" w:rsidP="00FF4076">
            <w:pPr>
              <w:pStyle w:val="aff"/>
              <w:widowControl w:val="0"/>
              <w:spacing w:before="0" w:beforeAutospacing="0" w:after="0" w:afterAutospacing="0"/>
              <w:jc w:val="center"/>
              <w:textAlignment w:val="baseline"/>
              <w:rPr>
                <w:i/>
                <w:sz w:val="20"/>
                <w:szCs w:val="20"/>
              </w:rPr>
            </w:pPr>
          </w:p>
        </w:tc>
        <w:tc>
          <w:tcPr>
            <w:tcW w:w="2617" w:type="dxa"/>
            <w:shd w:val="clear" w:color="auto" w:fill="auto"/>
          </w:tcPr>
          <w:p w14:paraId="3C450420" w14:textId="77777777" w:rsidR="00576AD2" w:rsidRPr="00A112CC" w:rsidRDefault="00576AD2" w:rsidP="00FF4076">
            <w:pPr>
              <w:pStyle w:val="aff"/>
              <w:widowControl w:val="0"/>
              <w:spacing w:before="0" w:beforeAutospacing="0" w:after="0" w:afterAutospacing="0"/>
              <w:jc w:val="center"/>
              <w:textAlignment w:val="baseline"/>
              <w:rPr>
                <w:i/>
                <w:sz w:val="20"/>
                <w:szCs w:val="20"/>
              </w:rPr>
            </w:pPr>
            <w:r w:rsidRPr="00A112CC">
              <w:rPr>
                <w:i/>
                <w:sz w:val="20"/>
                <w:szCs w:val="20"/>
              </w:rPr>
              <w:t>45.01</w:t>
            </w:r>
          </w:p>
        </w:tc>
      </w:tr>
      <w:tr w:rsidR="00A112CC" w:rsidRPr="00A112CC" w14:paraId="60D9EBD6" w14:textId="77777777" w:rsidTr="003D73B3">
        <w:trPr>
          <w:trHeight w:val="20"/>
        </w:trPr>
        <w:tc>
          <w:tcPr>
            <w:tcW w:w="2616" w:type="dxa"/>
            <w:vMerge/>
            <w:shd w:val="clear" w:color="auto" w:fill="auto"/>
          </w:tcPr>
          <w:p w14:paraId="520711F2" w14:textId="77777777" w:rsidR="00576AD2" w:rsidRPr="00A112CC" w:rsidRDefault="00576AD2" w:rsidP="00FF4076">
            <w:pPr>
              <w:widowControl w:val="0"/>
              <w:ind w:firstLine="0"/>
              <w:rPr>
                <w:i/>
                <w:sz w:val="20"/>
              </w:rPr>
            </w:pPr>
          </w:p>
        </w:tc>
        <w:tc>
          <w:tcPr>
            <w:tcW w:w="2617" w:type="dxa"/>
            <w:vMerge/>
            <w:shd w:val="clear" w:color="auto" w:fill="auto"/>
          </w:tcPr>
          <w:p w14:paraId="74483FE3" w14:textId="77777777" w:rsidR="00576AD2" w:rsidRPr="00A112CC" w:rsidRDefault="00576AD2" w:rsidP="00FF4076">
            <w:pPr>
              <w:widowControl w:val="0"/>
              <w:numPr>
                <w:ilvl w:val="0"/>
                <w:numId w:val="4"/>
              </w:numPr>
              <w:ind w:left="0" w:hanging="425"/>
              <w:rPr>
                <w:i/>
                <w:sz w:val="20"/>
              </w:rPr>
            </w:pPr>
          </w:p>
        </w:tc>
        <w:tc>
          <w:tcPr>
            <w:tcW w:w="2617" w:type="dxa"/>
            <w:gridSpan w:val="2"/>
            <w:shd w:val="clear" w:color="auto" w:fill="auto"/>
          </w:tcPr>
          <w:p w14:paraId="12C7D28A" w14:textId="77777777" w:rsidR="00576AD2" w:rsidRPr="00A112CC" w:rsidRDefault="00576AD2" w:rsidP="00FF4076">
            <w:pPr>
              <w:pStyle w:val="aff"/>
              <w:widowControl w:val="0"/>
              <w:spacing w:before="0" w:beforeAutospacing="0" w:after="0" w:afterAutospacing="0"/>
              <w:jc w:val="center"/>
              <w:textAlignment w:val="baseline"/>
              <w:rPr>
                <w:i/>
                <w:sz w:val="20"/>
                <w:szCs w:val="20"/>
              </w:rPr>
            </w:pPr>
          </w:p>
        </w:tc>
        <w:tc>
          <w:tcPr>
            <w:tcW w:w="2617" w:type="dxa"/>
            <w:shd w:val="clear" w:color="auto" w:fill="auto"/>
          </w:tcPr>
          <w:p w14:paraId="16E4C157" w14:textId="77777777" w:rsidR="00576AD2" w:rsidRPr="00A112CC" w:rsidRDefault="00576AD2" w:rsidP="00FF4076">
            <w:pPr>
              <w:pStyle w:val="aff"/>
              <w:widowControl w:val="0"/>
              <w:spacing w:before="0" w:beforeAutospacing="0" w:after="0" w:afterAutospacing="0"/>
              <w:jc w:val="center"/>
              <w:textAlignment w:val="baseline"/>
              <w:rPr>
                <w:i/>
                <w:sz w:val="20"/>
                <w:szCs w:val="20"/>
              </w:rPr>
            </w:pPr>
            <w:r w:rsidRPr="00A112CC">
              <w:rPr>
                <w:i/>
                <w:sz w:val="20"/>
                <w:szCs w:val="20"/>
              </w:rPr>
              <w:t>45.02</w:t>
            </w:r>
          </w:p>
        </w:tc>
      </w:tr>
      <w:tr w:rsidR="00A112CC" w:rsidRPr="00A112CC" w14:paraId="19271725" w14:textId="77777777" w:rsidTr="003D73B3">
        <w:trPr>
          <w:trHeight w:val="20"/>
        </w:trPr>
        <w:tc>
          <w:tcPr>
            <w:tcW w:w="2616" w:type="dxa"/>
            <w:vMerge/>
            <w:shd w:val="clear" w:color="auto" w:fill="auto"/>
          </w:tcPr>
          <w:p w14:paraId="23396AA7" w14:textId="77777777" w:rsidR="00576AD2" w:rsidRPr="00A112CC" w:rsidRDefault="00576AD2" w:rsidP="00FF4076">
            <w:pPr>
              <w:widowControl w:val="0"/>
              <w:ind w:firstLine="0"/>
              <w:rPr>
                <w:i/>
                <w:sz w:val="20"/>
              </w:rPr>
            </w:pPr>
          </w:p>
        </w:tc>
        <w:tc>
          <w:tcPr>
            <w:tcW w:w="2617" w:type="dxa"/>
            <w:vMerge/>
            <w:shd w:val="clear" w:color="auto" w:fill="auto"/>
          </w:tcPr>
          <w:p w14:paraId="6CBD5072" w14:textId="77777777" w:rsidR="00576AD2" w:rsidRPr="00A112CC" w:rsidRDefault="00576AD2" w:rsidP="00FF4076">
            <w:pPr>
              <w:widowControl w:val="0"/>
              <w:numPr>
                <w:ilvl w:val="0"/>
                <w:numId w:val="4"/>
              </w:numPr>
              <w:ind w:left="0" w:hanging="425"/>
              <w:rPr>
                <w:i/>
                <w:sz w:val="20"/>
              </w:rPr>
            </w:pPr>
          </w:p>
        </w:tc>
        <w:tc>
          <w:tcPr>
            <w:tcW w:w="2617" w:type="dxa"/>
            <w:gridSpan w:val="2"/>
            <w:shd w:val="clear" w:color="auto" w:fill="auto"/>
          </w:tcPr>
          <w:p w14:paraId="35C42611" w14:textId="77777777" w:rsidR="00576AD2" w:rsidRPr="00A112CC" w:rsidRDefault="00576AD2" w:rsidP="00FF4076">
            <w:pPr>
              <w:pStyle w:val="aff"/>
              <w:widowControl w:val="0"/>
              <w:spacing w:before="0" w:beforeAutospacing="0" w:after="0" w:afterAutospacing="0"/>
              <w:jc w:val="center"/>
              <w:textAlignment w:val="baseline"/>
              <w:rPr>
                <w:i/>
                <w:sz w:val="20"/>
                <w:szCs w:val="20"/>
              </w:rPr>
            </w:pPr>
          </w:p>
        </w:tc>
        <w:tc>
          <w:tcPr>
            <w:tcW w:w="2617" w:type="dxa"/>
            <w:shd w:val="clear" w:color="auto" w:fill="auto"/>
          </w:tcPr>
          <w:p w14:paraId="40F52F5F" w14:textId="77777777" w:rsidR="00576AD2" w:rsidRPr="00A112CC" w:rsidRDefault="00576AD2" w:rsidP="00FF4076">
            <w:pPr>
              <w:pStyle w:val="aff"/>
              <w:widowControl w:val="0"/>
              <w:spacing w:before="0" w:beforeAutospacing="0" w:after="0" w:afterAutospacing="0"/>
              <w:jc w:val="center"/>
              <w:textAlignment w:val="baseline"/>
              <w:rPr>
                <w:i/>
                <w:sz w:val="20"/>
                <w:szCs w:val="20"/>
              </w:rPr>
            </w:pPr>
            <w:r w:rsidRPr="00A112CC">
              <w:rPr>
                <w:i/>
                <w:sz w:val="20"/>
                <w:szCs w:val="20"/>
              </w:rPr>
              <w:t>45.03</w:t>
            </w:r>
          </w:p>
        </w:tc>
      </w:tr>
      <w:tr w:rsidR="00A112CC" w:rsidRPr="00A112CC" w14:paraId="23BA754A" w14:textId="77777777" w:rsidTr="00C3266B">
        <w:trPr>
          <w:trHeight w:val="20"/>
        </w:trPr>
        <w:tc>
          <w:tcPr>
            <w:tcW w:w="10467" w:type="dxa"/>
            <w:gridSpan w:val="5"/>
            <w:shd w:val="clear" w:color="auto" w:fill="auto"/>
          </w:tcPr>
          <w:p w14:paraId="3E321E20" w14:textId="77777777" w:rsidR="00576AD2" w:rsidRPr="00A112CC" w:rsidRDefault="00576AD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942" w:name="_Toc146534916"/>
            <w:r w:rsidRPr="00A112CC">
              <w:rPr>
                <w:b/>
                <w:kern w:val="24"/>
                <w:sz w:val="20"/>
                <w:szCs w:val="20"/>
              </w:rPr>
              <w:t>20.1.13. Безвозмездное получение активов</w:t>
            </w:r>
            <w:bookmarkEnd w:id="942"/>
            <w:r w:rsidRPr="00A112CC">
              <w:rPr>
                <w:b/>
                <w:kern w:val="24"/>
                <w:sz w:val="20"/>
                <w:szCs w:val="20"/>
              </w:rPr>
              <w:t xml:space="preserve"> </w:t>
            </w:r>
          </w:p>
        </w:tc>
      </w:tr>
      <w:tr w:rsidR="00A112CC" w:rsidRPr="00A112CC" w14:paraId="64484701" w14:textId="77777777" w:rsidTr="003D73B3">
        <w:trPr>
          <w:trHeight w:val="20"/>
        </w:trPr>
        <w:tc>
          <w:tcPr>
            <w:tcW w:w="2616" w:type="dxa"/>
            <w:shd w:val="clear" w:color="auto" w:fill="auto"/>
          </w:tcPr>
          <w:p w14:paraId="62326922" w14:textId="25BE27E7" w:rsidR="00576AD2" w:rsidRPr="00A112CC" w:rsidRDefault="00576AD2" w:rsidP="00FF4076">
            <w:pPr>
              <w:widowControl w:val="0"/>
              <w:ind w:firstLine="0"/>
              <w:rPr>
                <w:i/>
                <w:sz w:val="20"/>
              </w:rPr>
            </w:pPr>
            <w:r w:rsidRPr="00A112CC">
              <w:rPr>
                <w:sz w:val="20"/>
              </w:rPr>
              <w:t>Внутриведомственное получение расчетов между бюджетными  (автономными) учреждениями в случае изменения (передачи) функций и полномочий учреждения</w:t>
            </w:r>
          </w:p>
        </w:tc>
        <w:tc>
          <w:tcPr>
            <w:tcW w:w="2617" w:type="dxa"/>
            <w:shd w:val="clear" w:color="auto" w:fill="auto"/>
          </w:tcPr>
          <w:p w14:paraId="0B0D9739" w14:textId="77777777" w:rsidR="00576AD2" w:rsidRPr="00A112CC" w:rsidRDefault="00576AD2" w:rsidP="00FF4076">
            <w:pPr>
              <w:widowControl w:val="0"/>
              <w:tabs>
                <w:tab w:val="num" w:pos="720"/>
              </w:tabs>
              <w:rPr>
                <w:sz w:val="20"/>
              </w:rPr>
            </w:pPr>
          </w:p>
          <w:p w14:paraId="42F828B9" w14:textId="77777777" w:rsidR="00576AD2" w:rsidRPr="00A112CC" w:rsidRDefault="00576AD2" w:rsidP="00FF4076">
            <w:pPr>
              <w:widowControl w:val="0"/>
              <w:ind w:firstLine="0"/>
              <w:rPr>
                <w:i/>
                <w:sz w:val="20"/>
              </w:rPr>
            </w:pPr>
          </w:p>
        </w:tc>
        <w:tc>
          <w:tcPr>
            <w:tcW w:w="2617" w:type="dxa"/>
            <w:gridSpan w:val="2"/>
            <w:shd w:val="clear" w:color="auto" w:fill="auto"/>
          </w:tcPr>
          <w:p w14:paraId="453F2636" w14:textId="77777777" w:rsidR="00576AD2" w:rsidRPr="00A112CC" w:rsidRDefault="00576AD2" w:rsidP="00FF4076">
            <w:pPr>
              <w:pStyle w:val="aff"/>
              <w:widowControl w:val="0"/>
              <w:spacing w:before="0" w:beforeAutospacing="0" w:after="0" w:afterAutospacing="0"/>
              <w:jc w:val="center"/>
              <w:textAlignment w:val="baseline"/>
              <w:rPr>
                <w:i/>
                <w:sz w:val="20"/>
                <w:szCs w:val="20"/>
              </w:rPr>
            </w:pPr>
          </w:p>
        </w:tc>
        <w:tc>
          <w:tcPr>
            <w:tcW w:w="2617" w:type="dxa"/>
            <w:shd w:val="clear" w:color="auto" w:fill="auto"/>
          </w:tcPr>
          <w:p w14:paraId="22A9B9C4" w14:textId="77777777" w:rsidR="00576AD2" w:rsidRPr="00A112CC" w:rsidRDefault="00576AD2" w:rsidP="00FF4076">
            <w:pPr>
              <w:pStyle w:val="aff"/>
              <w:widowControl w:val="0"/>
              <w:spacing w:before="0" w:beforeAutospacing="0" w:after="0" w:afterAutospacing="0"/>
              <w:jc w:val="center"/>
              <w:textAlignment w:val="baseline"/>
              <w:rPr>
                <w:i/>
                <w:sz w:val="20"/>
                <w:szCs w:val="20"/>
              </w:rPr>
            </w:pPr>
          </w:p>
        </w:tc>
      </w:tr>
      <w:tr w:rsidR="00A112CC" w:rsidRPr="00A112CC" w14:paraId="313757BF" w14:textId="77777777" w:rsidTr="003D73B3">
        <w:trPr>
          <w:trHeight w:val="20"/>
        </w:trPr>
        <w:tc>
          <w:tcPr>
            <w:tcW w:w="2616" w:type="dxa"/>
            <w:shd w:val="clear" w:color="auto" w:fill="auto"/>
          </w:tcPr>
          <w:p w14:paraId="23989ECE" w14:textId="236F1211" w:rsidR="00576AD2" w:rsidRPr="00A112CC" w:rsidRDefault="00576AD2" w:rsidP="00FF4076">
            <w:pPr>
              <w:widowControl w:val="0"/>
              <w:ind w:firstLine="0"/>
              <w:rPr>
                <w:i/>
                <w:sz w:val="20"/>
              </w:rPr>
            </w:pPr>
            <w:r w:rsidRPr="00A112CC">
              <w:rPr>
                <w:sz w:val="20"/>
              </w:rPr>
              <w:t>- в части авансовых выплат</w:t>
            </w:r>
          </w:p>
        </w:tc>
        <w:tc>
          <w:tcPr>
            <w:tcW w:w="2617" w:type="dxa"/>
            <w:vMerge w:val="restart"/>
            <w:shd w:val="clear" w:color="auto" w:fill="auto"/>
          </w:tcPr>
          <w:p w14:paraId="7714DE07" w14:textId="77777777" w:rsidR="00576AD2" w:rsidRPr="00A112CC" w:rsidRDefault="00576AD2" w:rsidP="00FF4076">
            <w:pPr>
              <w:widowControl w:val="0"/>
              <w:tabs>
                <w:tab w:val="num" w:pos="720"/>
              </w:tabs>
              <w:ind w:firstLine="28"/>
              <w:rPr>
                <w:sz w:val="20"/>
              </w:rPr>
            </w:pPr>
            <w:r w:rsidRPr="00A112CC">
              <w:rPr>
                <w:sz w:val="20"/>
              </w:rPr>
              <w:t>Извещение (ф. 0504805) с прилагаемыми к нему документами, подтверждающими факт приемки-передачи актива</w:t>
            </w:r>
          </w:p>
          <w:p w14:paraId="311110E4" w14:textId="7696BA29" w:rsidR="00576AD2" w:rsidRPr="00A112CC" w:rsidRDefault="00576AD2" w:rsidP="00FF4076">
            <w:pPr>
              <w:widowControl w:val="0"/>
              <w:ind w:firstLine="0"/>
              <w:rPr>
                <w:i/>
                <w:sz w:val="20"/>
              </w:rPr>
            </w:pPr>
            <w:r w:rsidRPr="00A112CC">
              <w:rPr>
                <w:sz w:val="20"/>
              </w:rPr>
              <w:t>Бухгалтерская справка (ф. 0504833)</w:t>
            </w:r>
          </w:p>
        </w:tc>
        <w:tc>
          <w:tcPr>
            <w:tcW w:w="2617" w:type="dxa"/>
            <w:gridSpan w:val="2"/>
            <w:shd w:val="clear" w:color="auto" w:fill="auto"/>
          </w:tcPr>
          <w:p w14:paraId="76C1BC50" w14:textId="0F70AE69" w:rsidR="00576AD2" w:rsidRPr="00A112CC" w:rsidRDefault="00576AD2" w:rsidP="00FF4076">
            <w:pPr>
              <w:pStyle w:val="aff"/>
              <w:widowControl w:val="0"/>
              <w:spacing w:before="0" w:beforeAutospacing="0" w:after="0" w:afterAutospacing="0"/>
              <w:jc w:val="center"/>
              <w:textAlignment w:val="baseline"/>
              <w:rPr>
                <w:i/>
                <w:sz w:val="20"/>
                <w:szCs w:val="20"/>
              </w:rPr>
            </w:pPr>
            <w:r w:rsidRPr="00A112CC">
              <w:rPr>
                <w:sz w:val="20"/>
                <w:szCs w:val="20"/>
              </w:rPr>
              <w:t>0.206.хх.56х</w:t>
            </w:r>
          </w:p>
        </w:tc>
        <w:tc>
          <w:tcPr>
            <w:tcW w:w="2617" w:type="dxa"/>
            <w:shd w:val="clear" w:color="auto" w:fill="auto"/>
          </w:tcPr>
          <w:p w14:paraId="01623FD4" w14:textId="70DF9AD4" w:rsidR="00576AD2" w:rsidRPr="00A112CC" w:rsidRDefault="00576AD2" w:rsidP="00FF4076">
            <w:pPr>
              <w:pStyle w:val="aff"/>
              <w:widowControl w:val="0"/>
              <w:spacing w:before="0" w:beforeAutospacing="0" w:after="0" w:afterAutospacing="0"/>
              <w:jc w:val="center"/>
              <w:textAlignment w:val="baseline"/>
              <w:rPr>
                <w:i/>
                <w:sz w:val="20"/>
                <w:szCs w:val="20"/>
              </w:rPr>
            </w:pPr>
            <w:r w:rsidRPr="00A112CC">
              <w:rPr>
                <w:sz w:val="20"/>
                <w:szCs w:val="20"/>
              </w:rPr>
              <w:t>0.401.10.191</w:t>
            </w:r>
          </w:p>
        </w:tc>
      </w:tr>
      <w:tr w:rsidR="00A112CC" w:rsidRPr="00A112CC" w14:paraId="73AB7CCF" w14:textId="77777777" w:rsidTr="003D73B3">
        <w:trPr>
          <w:trHeight w:val="20"/>
        </w:trPr>
        <w:tc>
          <w:tcPr>
            <w:tcW w:w="2616" w:type="dxa"/>
            <w:shd w:val="clear" w:color="auto" w:fill="auto"/>
          </w:tcPr>
          <w:p w14:paraId="58B9367E" w14:textId="4D43A90E" w:rsidR="00576AD2" w:rsidRPr="00A112CC" w:rsidRDefault="00576AD2" w:rsidP="00FF4076">
            <w:pPr>
              <w:widowControl w:val="0"/>
              <w:ind w:firstLine="0"/>
              <w:rPr>
                <w:i/>
                <w:sz w:val="20"/>
              </w:rPr>
            </w:pPr>
            <w:r w:rsidRPr="00A112CC">
              <w:rPr>
                <w:sz w:val="20"/>
              </w:rPr>
              <w:t>- в части принятых обязательств</w:t>
            </w:r>
          </w:p>
        </w:tc>
        <w:tc>
          <w:tcPr>
            <w:tcW w:w="2617" w:type="dxa"/>
            <w:vMerge/>
            <w:shd w:val="clear" w:color="auto" w:fill="auto"/>
          </w:tcPr>
          <w:p w14:paraId="546C62E7" w14:textId="77777777" w:rsidR="00576AD2" w:rsidRPr="00A112CC" w:rsidRDefault="00576AD2" w:rsidP="00FF4076">
            <w:pPr>
              <w:widowControl w:val="0"/>
              <w:numPr>
                <w:ilvl w:val="0"/>
                <w:numId w:val="4"/>
              </w:numPr>
              <w:ind w:left="0" w:hanging="425"/>
              <w:rPr>
                <w:i/>
                <w:sz w:val="20"/>
              </w:rPr>
            </w:pPr>
          </w:p>
        </w:tc>
        <w:tc>
          <w:tcPr>
            <w:tcW w:w="2617" w:type="dxa"/>
            <w:gridSpan w:val="2"/>
            <w:shd w:val="clear" w:color="auto" w:fill="auto"/>
          </w:tcPr>
          <w:p w14:paraId="5D1B1DAB" w14:textId="37B9699C" w:rsidR="00576AD2" w:rsidRPr="00A112CC" w:rsidRDefault="00576AD2" w:rsidP="00FF4076">
            <w:pPr>
              <w:pStyle w:val="aff"/>
              <w:widowControl w:val="0"/>
              <w:spacing w:before="0" w:beforeAutospacing="0" w:after="0" w:afterAutospacing="0"/>
              <w:jc w:val="center"/>
              <w:textAlignment w:val="baseline"/>
              <w:rPr>
                <w:i/>
                <w:sz w:val="20"/>
                <w:szCs w:val="20"/>
              </w:rPr>
            </w:pPr>
            <w:r w:rsidRPr="00A112CC">
              <w:rPr>
                <w:sz w:val="20"/>
                <w:szCs w:val="20"/>
              </w:rPr>
              <w:t>0.401.10.191</w:t>
            </w:r>
          </w:p>
        </w:tc>
        <w:tc>
          <w:tcPr>
            <w:tcW w:w="2617" w:type="dxa"/>
            <w:shd w:val="clear" w:color="auto" w:fill="auto"/>
          </w:tcPr>
          <w:p w14:paraId="744E1C95" w14:textId="5F15523F" w:rsidR="00576AD2" w:rsidRPr="00A112CC" w:rsidRDefault="00576AD2" w:rsidP="00FF4076">
            <w:pPr>
              <w:pStyle w:val="aff"/>
              <w:widowControl w:val="0"/>
              <w:spacing w:before="0" w:beforeAutospacing="0" w:after="0" w:afterAutospacing="0"/>
              <w:jc w:val="center"/>
              <w:textAlignment w:val="baseline"/>
              <w:rPr>
                <w:i/>
                <w:sz w:val="20"/>
                <w:szCs w:val="20"/>
              </w:rPr>
            </w:pPr>
            <w:r w:rsidRPr="00A112CC">
              <w:rPr>
                <w:sz w:val="20"/>
                <w:szCs w:val="20"/>
              </w:rPr>
              <w:t>0.302.хх.73х</w:t>
            </w:r>
          </w:p>
        </w:tc>
      </w:tr>
      <w:tr w:rsidR="00A112CC" w:rsidRPr="00A112CC" w14:paraId="484D7CDD" w14:textId="77777777" w:rsidTr="00C3266B">
        <w:trPr>
          <w:trHeight w:val="20"/>
        </w:trPr>
        <w:tc>
          <w:tcPr>
            <w:tcW w:w="10467" w:type="dxa"/>
            <w:gridSpan w:val="5"/>
            <w:shd w:val="clear" w:color="auto" w:fill="auto"/>
          </w:tcPr>
          <w:p w14:paraId="0CBCF69C" w14:textId="77777777" w:rsidR="00576AD2" w:rsidRPr="00A112CC" w:rsidRDefault="00576AD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943" w:name="_Toc146534917"/>
            <w:r w:rsidRPr="00A112CC">
              <w:rPr>
                <w:b/>
                <w:kern w:val="24"/>
                <w:sz w:val="20"/>
                <w:szCs w:val="20"/>
              </w:rPr>
              <w:t>20.1.14 Операции по учету средств обязательного медицинского страхования и по родовым сертификатам</w:t>
            </w:r>
            <w:bookmarkEnd w:id="943"/>
          </w:p>
        </w:tc>
      </w:tr>
      <w:tr w:rsidR="00A112CC" w:rsidRPr="00A112CC" w14:paraId="636C928D" w14:textId="77777777" w:rsidTr="003D73B3">
        <w:trPr>
          <w:trHeight w:val="20"/>
        </w:trPr>
        <w:tc>
          <w:tcPr>
            <w:tcW w:w="2616" w:type="dxa"/>
            <w:shd w:val="clear" w:color="auto" w:fill="auto"/>
          </w:tcPr>
          <w:p w14:paraId="49481C81" w14:textId="454C008F" w:rsidR="00576AD2" w:rsidRPr="00A112CC" w:rsidRDefault="00576AD2" w:rsidP="00FF4076">
            <w:pPr>
              <w:widowControl w:val="0"/>
              <w:ind w:firstLine="0"/>
              <w:rPr>
                <w:sz w:val="20"/>
              </w:rPr>
            </w:pPr>
            <w:r w:rsidRPr="00A112CC">
              <w:rPr>
                <w:sz w:val="20"/>
              </w:rPr>
              <w:t>Начисление доходов медицинскими учреждениями по программе ОМС</w:t>
            </w:r>
          </w:p>
        </w:tc>
        <w:tc>
          <w:tcPr>
            <w:tcW w:w="2617" w:type="dxa"/>
            <w:shd w:val="clear" w:color="auto" w:fill="auto"/>
          </w:tcPr>
          <w:p w14:paraId="0FBE435F" w14:textId="77777777" w:rsidR="00576AD2" w:rsidRPr="00A112CC" w:rsidRDefault="00576AD2" w:rsidP="00FF4076">
            <w:pPr>
              <w:widowControl w:val="0"/>
              <w:numPr>
                <w:ilvl w:val="0"/>
                <w:numId w:val="4"/>
              </w:numPr>
              <w:ind w:left="0" w:hanging="425"/>
              <w:rPr>
                <w:sz w:val="20"/>
              </w:rPr>
            </w:pPr>
            <w:r w:rsidRPr="00A112CC">
              <w:rPr>
                <w:sz w:val="20"/>
              </w:rPr>
              <w:t>Договор (Государственный контракт)</w:t>
            </w:r>
          </w:p>
          <w:p w14:paraId="112B5527" w14:textId="77777777" w:rsidR="00576AD2" w:rsidRPr="00A112CC" w:rsidRDefault="00576AD2" w:rsidP="00FF4076">
            <w:pPr>
              <w:widowControl w:val="0"/>
              <w:ind w:firstLine="0"/>
              <w:rPr>
                <w:sz w:val="20"/>
              </w:rPr>
            </w:pPr>
            <w:r w:rsidRPr="00A112CC">
              <w:rPr>
                <w:sz w:val="20"/>
              </w:rPr>
              <w:t>Акт выполненных работ (оказания услуг) (неунифицированная форма)</w:t>
            </w:r>
          </w:p>
          <w:p w14:paraId="6E7A6125" w14:textId="24A4A12F" w:rsidR="00576AD2" w:rsidRPr="00A112CC" w:rsidRDefault="00576AD2" w:rsidP="00FF4076">
            <w:pPr>
              <w:widowControl w:val="0"/>
              <w:ind w:firstLine="0"/>
              <w:rPr>
                <w:i/>
                <w:sz w:val="20"/>
              </w:rPr>
            </w:pPr>
            <w:r w:rsidRPr="00A112CC">
              <w:rPr>
                <w:sz w:val="20"/>
              </w:rPr>
              <w:t>Акт об оплате расчетов по подушевому финансированию</w:t>
            </w:r>
          </w:p>
        </w:tc>
        <w:tc>
          <w:tcPr>
            <w:tcW w:w="2617" w:type="dxa"/>
            <w:gridSpan w:val="2"/>
            <w:shd w:val="clear" w:color="auto" w:fill="auto"/>
          </w:tcPr>
          <w:p w14:paraId="15F73FDB" w14:textId="77777777" w:rsidR="00576AD2" w:rsidRPr="00A112CC" w:rsidRDefault="00576AD2" w:rsidP="00FF4076">
            <w:pPr>
              <w:pStyle w:val="aff8"/>
              <w:jc w:val="center"/>
              <w:rPr>
                <w:rFonts w:ascii="Times New Roman" w:hAnsi="Times New Roman"/>
                <w:sz w:val="20"/>
                <w:szCs w:val="20"/>
              </w:rPr>
            </w:pPr>
            <w:r w:rsidRPr="00A112CC">
              <w:rPr>
                <w:rFonts w:ascii="Times New Roman" w:hAnsi="Times New Roman"/>
                <w:sz w:val="20"/>
                <w:szCs w:val="20"/>
              </w:rPr>
              <w:t>7.205.32.56х</w:t>
            </w:r>
          </w:p>
          <w:p w14:paraId="67EDB1F0" w14:textId="49597CDD"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rPr>
              <w:t>(561, 565)</w:t>
            </w:r>
          </w:p>
        </w:tc>
        <w:tc>
          <w:tcPr>
            <w:tcW w:w="2617" w:type="dxa"/>
            <w:shd w:val="clear" w:color="auto" w:fill="auto"/>
          </w:tcPr>
          <w:p w14:paraId="24D03ACD" w14:textId="09180EFE"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rPr>
              <w:t>7.401.10.132</w:t>
            </w:r>
          </w:p>
        </w:tc>
      </w:tr>
      <w:tr w:rsidR="00A112CC" w:rsidRPr="00A112CC" w14:paraId="636E017C" w14:textId="77777777" w:rsidTr="003D73B3">
        <w:trPr>
          <w:trHeight w:val="20"/>
        </w:trPr>
        <w:tc>
          <w:tcPr>
            <w:tcW w:w="2616" w:type="dxa"/>
            <w:shd w:val="clear" w:color="auto" w:fill="auto"/>
          </w:tcPr>
          <w:p w14:paraId="7A41C4D7" w14:textId="7B03DE8B" w:rsidR="00576AD2" w:rsidRPr="00A112CC" w:rsidRDefault="00576AD2" w:rsidP="00FF4076">
            <w:pPr>
              <w:widowControl w:val="0"/>
              <w:ind w:firstLine="0"/>
              <w:rPr>
                <w:sz w:val="20"/>
              </w:rPr>
            </w:pPr>
            <w:r w:rsidRPr="00A112CC">
              <w:rPr>
                <w:sz w:val="20"/>
              </w:rPr>
              <w:t>Начисление доходов медицинскими учреждениями по родовым сертификатам</w:t>
            </w:r>
          </w:p>
        </w:tc>
        <w:tc>
          <w:tcPr>
            <w:tcW w:w="2617" w:type="dxa"/>
            <w:shd w:val="clear" w:color="auto" w:fill="auto"/>
          </w:tcPr>
          <w:p w14:paraId="5E7D6425" w14:textId="77777777" w:rsidR="00576AD2" w:rsidRPr="00A112CC" w:rsidRDefault="00576AD2" w:rsidP="00FF4076">
            <w:pPr>
              <w:widowControl w:val="0"/>
              <w:numPr>
                <w:ilvl w:val="0"/>
                <w:numId w:val="4"/>
              </w:numPr>
              <w:ind w:left="0" w:hanging="425"/>
              <w:rPr>
                <w:sz w:val="20"/>
              </w:rPr>
            </w:pPr>
            <w:r w:rsidRPr="00A112CC">
              <w:rPr>
                <w:sz w:val="20"/>
              </w:rPr>
              <w:t>Договор (Государственный контракт)</w:t>
            </w:r>
          </w:p>
          <w:p w14:paraId="122A7C7F" w14:textId="77777777" w:rsidR="00576AD2" w:rsidRPr="00A112CC" w:rsidRDefault="00576AD2" w:rsidP="00FF4076">
            <w:pPr>
              <w:widowControl w:val="0"/>
              <w:ind w:firstLine="0"/>
              <w:rPr>
                <w:sz w:val="20"/>
              </w:rPr>
            </w:pPr>
            <w:r w:rsidRPr="00A112CC">
              <w:rPr>
                <w:sz w:val="20"/>
              </w:rPr>
              <w:t>Акт выполненных работ (оказания услуг) (неунифицированная форма)</w:t>
            </w:r>
          </w:p>
          <w:p w14:paraId="482962DE" w14:textId="3843D2B1" w:rsidR="00576AD2" w:rsidRPr="00A112CC" w:rsidRDefault="00576AD2" w:rsidP="00FF4076">
            <w:pPr>
              <w:widowControl w:val="0"/>
              <w:ind w:firstLine="0"/>
              <w:rPr>
                <w:i/>
                <w:sz w:val="20"/>
              </w:rPr>
            </w:pPr>
            <w:r w:rsidRPr="00A112CC">
              <w:rPr>
                <w:sz w:val="20"/>
              </w:rPr>
              <w:t>Иные подтверждающие документы</w:t>
            </w:r>
          </w:p>
        </w:tc>
        <w:tc>
          <w:tcPr>
            <w:tcW w:w="2617" w:type="dxa"/>
            <w:gridSpan w:val="2"/>
            <w:shd w:val="clear" w:color="auto" w:fill="auto"/>
          </w:tcPr>
          <w:p w14:paraId="76C2B4BD" w14:textId="5B4B2C10"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rPr>
              <w:t>2.205.32.561</w:t>
            </w:r>
          </w:p>
        </w:tc>
        <w:tc>
          <w:tcPr>
            <w:tcW w:w="2617" w:type="dxa"/>
            <w:shd w:val="clear" w:color="auto" w:fill="auto"/>
          </w:tcPr>
          <w:p w14:paraId="269CAB8D" w14:textId="6DE645C4"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rPr>
              <w:t>2.401.10.132</w:t>
            </w:r>
          </w:p>
        </w:tc>
      </w:tr>
      <w:tr w:rsidR="00A112CC" w:rsidRPr="00A112CC" w14:paraId="2E3756C8" w14:textId="77777777" w:rsidTr="003D73B3">
        <w:trPr>
          <w:trHeight w:val="20"/>
        </w:trPr>
        <w:tc>
          <w:tcPr>
            <w:tcW w:w="10467" w:type="dxa"/>
            <w:gridSpan w:val="5"/>
            <w:shd w:val="clear" w:color="auto" w:fill="auto"/>
          </w:tcPr>
          <w:p w14:paraId="0AC7CE05" w14:textId="6F6B6177" w:rsidR="00576AD2" w:rsidRPr="00A112CC" w:rsidRDefault="00576AD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944" w:name="_Toc65047779"/>
            <w:bookmarkStart w:id="945" w:name="_Toc94016237"/>
            <w:bookmarkStart w:id="946" w:name="_Toc94017006"/>
            <w:bookmarkStart w:id="947" w:name="_Toc103589563"/>
            <w:bookmarkStart w:id="948" w:name="_Toc146534918"/>
            <w:r w:rsidRPr="00A112CC">
              <w:rPr>
                <w:b/>
                <w:kern w:val="24"/>
                <w:sz w:val="20"/>
                <w:szCs w:val="20"/>
              </w:rPr>
              <w:t>20.2. Корреспонденция счетов по операциям со счетом бухгалтерского учета 0.401.20 «Расходы текущего финансового года»</w:t>
            </w:r>
            <w:bookmarkEnd w:id="944"/>
            <w:bookmarkEnd w:id="945"/>
            <w:bookmarkEnd w:id="946"/>
            <w:bookmarkEnd w:id="947"/>
            <w:bookmarkEnd w:id="948"/>
          </w:p>
        </w:tc>
      </w:tr>
      <w:tr w:rsidR="00A112CC" w:rsidRPr="00A112CC" w14:paraId="1FD0EC15" w14:textId="77777777" w:rsidTr="003D73B3">
        <w:trPr>
          <w:trHeight w:val="20"/>
        </w:trPr>
        <w:tc>
          <w:tcPr>
            <w:tcW w:w="10467" w:type="dxa"/>
            <w:gridSpan w:val="5"/>
            <w:shd w:val="clear" w:color="auto" w:fill="auto"/>
          </w:tcPr>
          <w:p w14:paraId="1C08FCA4" w14:textId="04F50E7C" w:rsidR="00576AD2" w:rsidRPr="00A112CC" w:rsidRDefault="00576AD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949" w:name="_Toc12469441"/>
            <w:bookmarkStart w:id="950" w:name="_Toc65047780"/>
            <w:bookmarkStart w:id="951" w:name="_Toc94016238"/>
            <w:bookmarkStart w:id="952" w:name="_Toc94017007"/>
            <w:bookmarkStart w:id="953" w:name="_Toc103589564"/>
            <w:bookmarkStart w:id="954" w:name="_Toc146534919"/>
            <w:r w:rsidRPr="00A112CC">
              <w:rPr>
                <w:b/>
                <w:kern w:val="24"/>
                <w:sz w:val="20"/>
                <w:szCs w:val="20"/>
              </w:rPr>
              <w:t>20.2.1. Формирование расходов текущего финансового периода</w:t>
            </w:r>
            <w:bookmarkEnd w:id="949"/>
            <w:bookmarkEnd w:id="950"/>
            <w:bookmarkEnd w:id="951"/>
            <w:bookmarkEnd w:id="952"/>
            <w:bookmarkEnd w:id="953"/>
            <w:bookmarkEnd w:id="954"/>
          </w:p>
        </w:tc>
      </w:tr>
      <w:tr w:rsidR="00A112CC" w:rsidRPr="00A112CC" w14:paraId="239CEBB8" w14:textId="77777777" w:rsidTr="003D73B3">
        <w:trPr>
          <w:trHeight w:val="20"/>
        </w:trPr>
        <w:tc>
          <w:tcPr>
            <w:tcW w:w="2616" w:type="dxa"/>
            <w:shd w:val="clear" w:color="auto" w:fill="auto"/>
          </w:tcPr>
          <w:p w14:paraId="2CFDA690" w14:textId="77777777" w:rsidR="00576AD2" w:rsidRPr="00A112CC" w:rsidRDefault="00576AD2" w:rsidP="00FF4076">
            <w:pPr>
              <w:pStyle w:val="aff"/>
              <w:widowControl w:val="0"/>
              <w:spacing w:before="0" w:beforeAutospacing="0" w:after="0" w:afterAutospacing="0"/>
              <w:jc w:val="both"/>
              <w:textAlignment w:val="baseline"/>
              <w:rPr>
                <w:sz w:val="20"/>
                <w:szCs w:val="20"/>
              </w:rPr>
            </w:pPr>
            <w:r w:rsidRPr="00A112CC">
              <w:rPr>
                <w:sz w:val="20"/>
                <w:szCs w:val="20"/>
              </w:rPr>
              <w:t>Принятие обязательств в сумме расходов Учреждения:</w:t>
            </w:r>
          </w:p>
        </w:tc>
        <w:tc>
          <w:tcPr>
            <w:tcW w:w="2617" w:type="dxa"/>
            <w:shd w:val="clear" w:color="auto" w:fill="auto"/>
          </w:tcPr>
          <w:p w14:paraId="19EBC05A" w14:textId="77777777" w:rsidR="00576AD2" w:rsidRPr="00A112CC" w:rsidRDefault="00576AD2" w:rsidP="00FF4076">
            <w:pPr>
              <w:widowControl w:val="0"/>
              <w:tabs>
                <w:tab w:val="num" w:pos="720"/>
              </w:tabs>
              <w:ind w:firstLine="0"/>
              <w:rPr>
                <w:sz w:val="20"/>
              </w:rPr>
            </w:pPr>
          </w:p>
        </w:tc>
        <w:tc>
          <w:tcPr>
            <w:tcW w:w="2617" w:type="dxa"/>
            <w:gridSpan w:val="2"/>
            <w:shd w:val="clear" w:color="auto" w:fill="auto"/>
          </w:tcPr>
          <w:p w14:paraId="043EEE9A" w14:textId="77777777" w:rsidR="00576AD2" w:rsidRPr="00A112CC" w:rsidRDefault="00576AD2" w:rsidP="00FF4076">
            <w:pPr>
              <w:widowControl w:val="0"/>
              <w:ind w:firstLine="0"/>
              <w:jc w:val="center"/>
              <w:rPr>
                <w:sz w:val="20"/>
              </w:rPr>
            </w:pPr>
          </w:p>
        </w:tc>
        <w:tc>
          <w:tcPr>
            <w:tcW w:w="2617" w:type="dxa"/>
            <w:shd w:val="clear" w:color="auto" w:fill="auto"/>
          </w:tcPr>
          <w:p w14:paraId="7D543C5E" w14:textId="77777777" w:rsidR="00576AD2" w:rsidRPr="00A112CC" w:rsidRDefault="00576AD2" w:rsidP="00FF4076">
            <w:pPr>
              <w:pStyle w:val="aff"/>
              <w:widowControl w:val="0"/>
              <w:spacing w:before="0" w:beforeAutospacing="0" w:after="0" w:afterAutospacing="0"/>
              <w:jc w:val="center"/>
              <w:textAlignment w:val="baseline"/>
              <w:rPr>
                <w:sz w:val="20"/>
                <w:szCs w:val="20"/>
              </w:rPr>
            </w:pPr>
          </w:p>
        </w:tc>
      </w:tr>
      <w:tr w:rsidR="00A112CC" w:rsidRPr="00A112CC" w14:paraId="493F39D0" w14:textId="77777777" w:rsidTr="003D73B3">
        <w:trPr>
          <w:trHeight w:val="20"/>
        </w:trPr>
        <w:tc>
          <w:tcPr>
            <w:tcW w:w="2616" w:type="dxa"/>
            <w:shd w:val="clear" w:color="auto" w:fill="auto"/>
          </w:tcPr>
          <w:p w14:paraId="560BB833" w14:textId="77777777" w:rsidR="00576AD2" w:rsidRPr="00A112CC" w:rsidRDefault="00576AD2" w:rsidP="00FF4076">
            <w:pPr>
              <w:widowControl w:val="0"/>
              <w:numPr>
                <w:ilvl w:val="0"/>
                <w:numId w:val="4"/>
              </w:numPr>
              <w:ind w:left="0" w:hanging="425"/>
              <w:rPr>
                <w:sz w:val="20"/>
              </w:rPr>
            </w:pPr>
            <w:r w:rsidRPr="00A112CC">
              <w:rPr>
                <w:sz w:val="20"/>
              </w:rPr>
              <w:t>- связанных с выполнением государственного задания</w:t>
            </w:r>
          </w:p>
        </w:tc>
        <w:tc>
          <w:tcPr>
            <w:tcW w:w="2617" w:type="dxa"/>
            <w:vMerge w:val="restart"/>
            <w:shd w:val="clear" w:color="auto" w:fill="auto"/>
          </w:tcPr>
          <w:p w14:paraId="1AA66BE0" w14:textId="168B5E3A" w:rsidR="00576AD2" w:rsidRPr="00A112CC" w:rsidRDefault="00576AD2" w:rsidP="00FF4076">
            <w:pPr>
              <w:widowControl w:val="0"/>
              <w:tabs>
                <w:tab w:val="num" w:pos="720"/>
              </w:tabs>
              <w:ind w:firstLine="0"/>
              <w:rPr>
                <w:sz w:val="20"/>
              </w:rPr>
            </w:pPr>
            <w:r w:rsidRPr="00A112CC">
              <w:rPr>
                <w:sz w:val="20"/>
              </w:rPr>
              <w:t>Расчетно-платежная ведомость (ф. 0504401)</w:t>
            </w:r>
          </w:p>
          <w:p w14:paraId="2493183B" w14:textId="3A15472E" w:rsidR="00576AD2" w:rsidRPr="00A112CC" w:rsidRDefault="00576AD2" w:rsidP="00FF4076">
            <w:pPr>
              <w:widowControl w:val="0"/>
              <w:tabs>
                <w:tab w:val="num" w:pos="720"/>
              </w:tabs>
              <w:ind w:firstLine="0"/>
              <w:rPr>
                <w:sz w:val="20"/>
              </w:rPr>
            </w:pPr>
            <w:r w:rsidRPr="00A112CC">
              <w:rPr>
                <w:sz w:val="20"/>
              </w:rPr>
              <w:t>Расчетная ведомость (ф. 0504402)</w:t>
            </w:r>
          </w:p>
          <w:p w14:paraId="70779989" w14:textId="374A1388" w:rsidR="00576AD2" w:rsidRPr="00A112CC" w:rsidRDefault="00576AD2" w:rsidP="00FF4076">
            <w:pPr>
              <w:widowControl w:val="0"/>
              <w:tabs>
                <w:tab w:val="num" w:pos="720"/>
              </w:tabs>
              <w:ind w:firstLine="0"/>
              <w:rPr>
                <w:sz w:val="20"/>
              </w:rPr>
            </w:pPr>
            <w:r w:rsidRPr="00A112CC">
              <w:rPr>
                <w:i/>
                <w:sz w:val="20"/>
              </w:rPr>
              <w:t>Справка о суммах начисленных выплат по оплате труда и иных выплат и связанных с ними платежей (неунифицированная форма)</w:t>
            </w:r>
          </w:p>
          <w:p w14:paraId="7D8520B3" w14:textId="77777777" w:rsidR="00576AD2" w:rsidRPr="00A112CC" w:rsidRDefault="00576AD2" w:rsidP="00FF4076">
            <w:pPr>
              <w:widowControl w:val="0"/>
              <w:tabs>
                <w:tab w:val="num" w:pos="720"/>
              </w:tabs>
              <w:ind w:firstLine="0"/>
              <w:rPr>
                <w:sz w:val="20"/>
              </w:rPr>
            </w:pPr>
            <w:r w:rsidRPr="00A112CC">
              <w:rPr>
                <w:sz w:val="20"/>
              </w:rPr>
              <w:t>Договор гражданско-</w:t>
            </w:r>
            <w:r w:rsidRPr="00A112CC">
              <w:rPr>
                <w:sz w:val="20"/>
              </w:rPr>
              <w:lastRenderedPageBreak/>
              <w:t>правового характера</w:t>
            </w:r>
          </w:p>
          <w:p w14:paraId="7744794C" w14:textId="77777777" w:rsidR="00576AD2" w:rsidRPr="00A112CC" w:rsidRDefault="00576AD2" w:rsidP="00FF4076">
            <w:pPr>
              <w:widowControl w:val="0"/>
              <w:tabs>
                <w:tab w:val="num" w:pos="720"/>
              </w:tabs>
              <w:ind w:firstLine="0"/>
              <w:rPr>
                <w:sz w:val="20"/>
              </w:rPr>
            </w:pPr>
            <w:r w:rsidRPr="00A112CC">
              <w:rPr>
                <w:sz w:val="20"/>
              </w:rPr>
              <w:t>Договор (государственный контракт)</w:t>
            </w:r>
          </w:p>
          <w:p w14:paraId="18EE45A2" w14:textId="77777777" w:rsidR="00576AD2" w:rsidRPr="00A112CC" w:rsidRDefault="00576AD2" w:rsidP="00FF4076">
            <w:pPr>
              <w:widowControl w:val="0"/>
              <w:tabs>
                <w:tab w:val="num" w:pos="720"/>
              </w:tabs>
              <w:ind w:firstLine="0"/>
              <w:rPr>
                <w:sz w:val="20"/>
              </w:rPr>
            </w:pPr>
            <w:r w:rsidRPr="00A112CC">
              <w:rPr>
                <w:sz w:val="20"/>
              </w:rPr>
              <w:t>Акт приемки-передачи выполненных работ Бухгалтерская справка (ф.</w:t>
            </w:r>
            <w:r w:rsidRPr="00A112CC">
              <w:rPr>
                <w:sz w:val="20"/>
                <w:lang w:val="en-US"/>
              </w:rPr>
              <w:t> </w:t>
            </w:r>
            <w:r w:rsidRPr="00A112CC">
              <w:rPr>
                <w:sz w:val="20"/>
              </w:rPr>
              <w:t>0504833)</w:t>
            </w:r>
          </w:p>
        </w:tc>
        <w:tc>
          <w:tcPr>
            <w:tcW w:w="2617" w:type="dxa"/>
            <w:gridSpan w:val="2"/>
            <w:shd w:val="clear" w:color="auto" w:fill="auto"/>
          </w:tcPr>
          <w:p w14:paraId="07F2166C" w14:textId="77777777" w:rsidR="00576AD2" w:rsidRPr="00A112CC" w:rsidRDefault="00576AD2" w:rsidP="00FF4076">
            <w:pPr>
              <w:widowControl w:val="0"/>
              <w:ind w:firstLine="0"/>
              <w:jc w:val="center"/>
              <w:rPr>
                <w:sz w:val="20"/>
              </w:rPr>
            </w:pPr>
            <w:r w:rsidRPr="00A112CC">
              <w:rPr>
                <w:sz w:val="20"/>
              </w:rPr>
              <w:lastRenderedPageBreak/>
              <w:t>4.401.20.2хх</w:t>
            </w:r>
          </w:p>
        </w:tc>
        <w:tc>
          <w:tcPr>
            <w:tcW w:w="2617" w:type="dxa"/>
            <w:shd w:val="clear" w:color="auto" w:fill="auto"/>
          </w:tcPr>
          <w:p w14:paraId="6D52D40B" w14:textId="77777777" w:rsidR="00576AD2" w:rsidRPr="00A112CC" w:rsidRDefault="00576AD2" w:rsidP="00FF4076">
            <w:pPr>
              <w:pStyle w:val="aff"/>
              <w:widowControl w:val="0"/>
              <w:tabs>
                <w:tab w:val="left" w:pos="175"/>
              </w:tabs>
              <w:spacing w:before="0" w:beforeAutospacing="0" w:after="0" w:afterAutospacing="0"/>
              <w:jc w:val="center"/>
              <w:textAlignment w:val="baseline"/>
              <w:rPr>
                <w:sz w:val="20"/>
                <w:szCs w:val="20"/>
              </w:rPr>
            </w:pPr>
            <w:r w:rsidRPr="00A112CC">
              <w:rPr>
                <w:sz w:val="20"/>
                <w:szCs w:val="20"/>
              </w:rPr>
              <w:t>0.302.хх.73х</w:t>
            </w:r>
          </w:p>
          <w:p w14:paraId="1D9DADA6" w14:textId="77777777" w:rsidR="00576AD2" w:rsidRPr="00A112CC" w:rsidRDefault="00576AD2" w:rsidP="00FF4076">
            <w:pPr>
              <w:pStyle w:val="aff"/>
              <w:widowControl w:val="0"/>
              <w:tabs>
                <w:tab w:val="left" w:pos="175"/>
              </w:tabs>
              <w:spacing w:before="0" w:beforeAutospacing="0" w:after="0" w:afterAutospacing="0"/>
              <w:jc w:val="center"/>
              <w:textAlignment w:val="baseline"/>
              <w:rPr>
                <w:sz w:val="20"/>
                <w:szCs w:val="20"/>
              </w:rPr>
            </w:pPr>
            <w:r w:rsidRPr="00A112CC">
              <w:rPr>
                <w:sz w:val="20"/>
                <w:szCs w:val="20"/>
              </w:rPr>
              <w:t>(732, 733, 734, 735, 736, 737)</w:t>
            </w:r>
          </w:p>
          <w:p w14:paraId="451B7253" w14:textId="4ECE06A5" w:rsidR="00576AD2" w:rsidRPr="00A112CC" w:rsidRDefault="00576AD2" w:rsidP="00FF4076">
            <w:pPr>
              <w:pStyle w:val="aff"/>
              <w:widowControl w:val="0"/>
              <w:tabs>
                <w:tab w:val="left" w:pos="175"/>
              </w:tabs>
              <w:spacing w:before="0" w:beforeAutospacing="0" w:after="0" w:afterAutospacing="0"/>
              <w:jc w:val="center"/>
              <w:textAlignment w:val="baseline"/>
              <w:rPr>
                <w:sz w:val="20"/>
                <w:szCs w:val="20"/>
              </w:rPr>
            </w:pPr>
            <w:r w:rsidRPr="00A112CC">
              <w:rPr>
                <w:sz w:val="20"/>
                <w:szCs w:val="20"/>
              </w:rPr>
              <w:t>0.303.хх.731</w:t>
            </w:r>
          </w:p>
          <w:p w14:paraId="48FDBCC2" w14:textId="50E1C17B" w:rsidR="00576AD2" w:rsidRPr="00A112CC" w:rsidRDefault="00576AD2" w:rsidP="00FF4076">
            <w:pPr>
              <w:pStyle w:val="aff"/>
              <w:widowControl w:val="0"/>
              <w:tabs>
                <w:tab w:val="left" w:pos="175"/>
              </w:tabs>
              <w:spacing w:before="0" w:beforeAutospacing="0" w:after="0" w:afterAutospacing="0"/>
              <w:jc w:val="center"/>
              <w:textAlignment w:val="baseline"/>
              <w:rPr>
                <w:sz w:val="20"/>
                <w:szCs w:val="20"/>
              </w:rPr>
            </w:pPr>
          </w:p>
        </w:tc>
      </w:tr>
      <w:tr w:rsidR="00A112CC" w:rsidRPr="00A112CC" w14:paraId="51213B2E" w14:textId="77777777" w:rsidTr="003D73B3">
        <w:trPr>
          <w:trHeight w:val="20"/>
        </w:trPr>
        <w:tc>
          <w:tcPr>
            <w:tcW w:w="2616" w:type="dxa"/>
            <w:shd w:val="clear" w:color="auto" w:fill="auto"/>
          </w:tcPr>
          <w:p w14:paraId="1999CA84" w14:textId="77777777" w:rsidR="00576AD2" w:rsidRPr="00A112CC" w:rsidRDefault="00576AD2" w:rsidP="00FF4076">
            <w:pPr>
              <w:widowControl w:val="0"/>
              <w:numPr>
                <w:ilvl w:val="0"/>
                <w:numId w:val="4"/>
              </w:numPr>
              <w:ind w:left="0" w:hanging="425"/>
              <w:rPr>
                <w:sz w:val="20"/>
              </w:rPr>
            </w:pPr>
            <w:r w:rsidRPr="00A112CC">
              <w:rPr>
                <w:sz w:val="20"/>
              </w:rPr>
              <w:t>- несвязанных с приносящей доход деятельностью, но произведенных за счет КВФО 2</w:t>
            </w:r>
          </w:p>
        </w:tc>
        <w:tc>
          <w:tcPr>
            <w:tcW w:w="2617" w:type="dxa"/>
            <w:vMerge/>
            <w:shd w:val="clear" w:color="auto" w:fill="auto"/>
          </w:tcPr>
          <w:p w14:paraId="3BFAD749" w14:textId="77777777" w:rsidR="00576AD2" w:rsidRPr="00A112CC" w:rsidRDefault="00576AD2" w:rsidP="00FF4076">
            <w:pPr>
              <w:widowControl w:val="0"/>
              <w:tabs>
                <w:tab w:val="num" w:pos="720"/>
              </w:tabs>
              <w:ind w:firstLine="0"/>
              <w:rPr>
                <w:sz w:val="20"/>
              </w:rPr>
            </w:pPr>
          </w:p>
        </w:tc>
        <w:tc>
          <w:tcPr>
            <w:tcW w:w="2617" w:type="dxa"/>
            <w:gridSpan w:val="2"/>
            <w:shd w:val="clear" w:color="auto" w:fill="auto"/>
          </w:tcPr>
          <w:p w14:paraId="1A49CE20" w14:textId="77777777" w:rsidR="00576AD2" w:rsidRPr="00A112CC" w:rsidRDefault="00576AD2" w:rsidP="00FF4076">
            <w:pPr>
              <w:widowControl w:val="0"/>
              <w:ind w:firstLine="0"/>
              <w:jc w:val="center"/>
              <w:rPr>
                <w:sz w:val="20"/>
              </w:rPr>
            </w:pPr>
            <w:r w:rsidRPr="00A112CC">
              <w:rPr>
                <w:sz w:val="20"/>
              </w:rPr>
              <w:t>2.401.20.2хх</w:t>
            </w:r>
          </w:p>
        </w:tc>
        <w:tc>
          <w:tcPr>
            <w:tcW w:w="2617" w:type="dxa"/>
            <w:shd w:val="clear" w:color="auto" w:fill="auto"/>
          </w:tcPr>
          <w:p w14:paraId="1C755B3F" w14:textId="77777777" w:rsidR="00576AD2" w:rsidRPr="00A112CC" w:rsidRDefault="00576AD2" w:rsidP="00FF4076">
            <w:pPr>
              <w:pStyle w:val="aff"/>
              <w:widowControl w:val="0"/>
              <w:tabs>
                <w:tab w:val="left" w:pos="175"/>
              </w:tabs>
              <w:spacing w:before="0" w:beforeAutospacing="0" w:after="0" w:afterAutospacing="0"/>
              <w:jc w:val="center"/>
              <w:textAlignment w:val="baseline"/>
              <w:rPr>
                <w:sz w:val="20"/>
                <w:szCs w:val="20"/>
              </w:rPr>
            </w:pPr>
            <w:r w:rsidRPr="00A112CC">
              <w:rPr>
                <w:sz w:val="20"/>
                <w:szCs w:val="20"/>
              </w:rPr>
              <w:t>2.302.хх.73х</w:t>
            </w:r>
          </w:p>
          <w:p w14:paraId="5D3A4D83" w14:textId="77777777" w:rsidR="00576AD2" w:rsidRPr="00A112CC" w:rsidRDefault="00576AD2" w:rsidP="00FF4076">
            <w:pPr>
              <w:pStyle w:val="aff"/>
              <w:widowControl w:val="0"/>
              <w:tabs>
                <w:tab w:val="left" w:pos="175"/>
              </w:tabs>
              <w:spacing w:before="0" w:beforeAutospacing="0" w:after="0" w:afterAutospacing="0"/>
              <w:jc w:val="center"/>
              <w:textAlignment w:val="baseline"/>
              <w:rPr>
                <w:sz w:val="20"/>
                <w:szCs w:val="20"/>
              </w:rPr>
            </w:pPr>
            <w:r w:rsidRPr="00A112CC">
              <w:rPr>
                <w:sz w:val="20"/>
                <w:szCs w:val="20"/>
              </w:rPr>
              <w:t>(732, 733, 734, 735, 736, 737)</w:t>
            </w:r>
          </w:p>
          <w:p w14:paraId="20BC7B53" w14:textId="7FC867D8" w:rsidR="00576AD2" w:rsidRPr="00A112CC" w:rsidRDefault="00576AD2" w:rsidP="00FF4076">
            <w:pPr>
              <w:pStyle w:val="aff"/>
              <w:widowControl w:val="0"/>
              <w:tabs>
                <w:tab w:val="left" w:pos="175"/>
              </w:tabs>
              <w:spacing w:before="0" w:beforeAutospacing="0" w:after="0" w:afterAutospacing="0"/>
              <w:jc w:val="center"/>
              <w:textAlignment w:val="baseline"/>
              <w:rPr>
                <w:sz w:val="20"/>
                <w:szCs w:val="20"/>
              </w:rPr>
            </w:pPr>
            <w:r w:rsidRPr="00A112CC">
              <w:rPr>
                <w:sz w:val="20"/>
                <w:szCs w:val="20"/>
              </w:rPr>
              <w:t>2.303.хх.731</w:t>
            </w:r>
          </w:p>
          <w:p w14:paraId="79D3E5BB" w14:textId="2332C45D" w:rsidR="00576AD2" w:rsidRPr="00A112CC" w:rsidRDefault="00576AD2" w:rsidP="00FF4076">
            <w:pPr>
              <w:pStyle w:val="aff"/>
              <w:widowControl w:val="0"/>
              <w:tabs>
                <w:tab w:val="left" w:pos="175"/>
              </w:tabs>
              <w:spacing w:before="0" w:beforeAutospacing="0" w:after="0" w:afterAutospacing="0"/>
              <w:jc w:val="center"/>
              <w:textAlignment w:val="baseline"/>
              <w:rPr>
                <w:sz w:val="20"/>
                <w:szCs w:val="20"/>
              </w:rPr>
            </w:pPr>
          </w:p>
        </w:tc>
      </w:tr>
      <w:tr w:rsidR="00A112CC" w:rsidRPr="00A112CC" w14:paraId="0A092106" w14:textId="77777777" w:rsidTr="003D73B3">
        <w:trPr>
          <w:trHeight w:val="20"/>
        </w:trPr>
        <w:tc>
          <w:tcPr>
            <w:tcW w:w="2616" w:type="dxa"/>
            <w:shd w:val="clear" w:color="auto" w:fill="auto"/>
          </w:tcPr>
          <w:p w14:paraId="02E8447B" w14:textId="19ED7F31" w:rsidR="00576AD2" w:rsidRPr="00A112CC" w:rsidRDefault="00576AD2" w:rsidP="00FF4076">
            <w:pPr>
              <w:pStyle w:val="aff"/>
              <w:widowControl w:val="0"/>
              <w:tabs>
                <w:tab w:val="left" w:pos="34"/>
              </w:tabs>
              <w:spacing w:before="0" w:beforeAutospacing="0" w:after="0" w:afterAutospacing="0"/>
              <w:ind w:left="34"/>
              <w:jc w:val="both"/>
              <w:textAlignment w:val="baseline"/>
              <w:rPr>
                <w:sz w:val="20"/>
                <w:szCs w:val="20"/>
              </w:rPr>
            </w:pPr>
            <w:r w:rsidRPr="00A112CC">
              <w:rPr>
                <w:sz w:val="20"/>
                <w:szCs w:val="20"/>
              </w:rPr>
              <w:t>Страховые взносы:</w:t>
            </w:r>
          </w:p>
        </w:tc>
        <w:tc>
          <w:tcPr>
            <w:tcW w:w="2617" w:type="dxa"/>
            <w:shd w:val="clear" w:color="auto" w:fill="auto"/>
          </w:tcPr>
          <w:p w14:paraId="2397E453" w14:textId="77777777" w:rsidR="00576AD2" w:rsidRPr="00A112CC" w:rsidRDefault="00576AD2" w:rsidP="00FF4076">
            <w:pPr>
              <w:widowControl w:val="0"/>
              <w:tabs>
                <w:tab w:val="num" w:pos="720"/>
              </w:tabs>
              <w:ind w:firstLine="0"/>
              <w:rPr>
                <w:sz w:val="20"/>
              </w:rPr>
            </w:pPr>
          </w:p>
        </w:tc>
        <w:tc>
          <w:tcPr>
            <w:tcW w:w="2617" w:type="dxa"/>
            <w:gridSpan w:val="2"/>
            <w:shd w:val="clear" w:color="auto" w:fill="auto"/>
          </w:tcPr>
          <w:p w14:paraId="151EFC21" w14:textId="77777777" w:rsidR="00576AD2" w:rsidRPr="00A112CC" w:rsidRDefault="00576AD2" w:rsidP="00FF4076">
            <w:pPr>
              <w:widowControl w:val="0"/>
              <w:ind w:firstLine="0"/>
              <w:jc w:val="center"/>
              <w:rPr>
                <w:sz w:val="20"/>
              </w:rPr>
            </w:pPr>
          </w:p>
        </w:tc>
        <w:tc>
          <w:tcPr>
            <w:tcW w:w="2617" w:type="dxa"/>
            <w:shd w:val="clear" w:color="auto" w:fill="auto"/>
          </w:tcPr>
          <w:p w14:paraId="60BB3C67" w14:textId="77777777" w:rsidR="00576AD2" w:rsidRPr="00A112CC" w:rsidRDefault="00576AD2" w:rsidP="00FF4076">
            <w:pPr>
              <w:pStyle w:val="aff"/>
              <w:widowControl w:val="0"/>
              <w:spacing w:before="0" w:beforeAutospacing="0" w:after="0" w:afterAutospacing="0"/>
              <w:jc w:val="center"/>
              <w:textAlignment w:val="baseline"/>
              <w:rPr>
                <w:sz w:val="20"/>
                <w:szCs w:val="20"/>
              </w:rPr>
            </w:pPr>
          </w:p>
        </w:tc>
      </w:tr>
      <w:tr w:rsidR="00A112CC" w:rsidRPr="00A112CC" w14:paraId="21059E50" w14:textId="77777777" w:rsidTr="003D73B3">
        <w:trPr>
          <w:trHeight w:val="20"/>
        </w:trPr>
        <w:tc>
          <w:tcPr>
            <w:tcW w:w="2616" w:type="dxa"/>
            <w:shd w:val="clear" w:color="auto" w:fill="auto"/>
          </w:tcPr>
          <w:p w14:paraId="1B44A259" w14:textId="77777777" w:rsidR="00576AD2" w:rsidRPr="00A112CC" w:rsidRDefault="00576AD2" w:rsidP="00FF4076">
            <w:pPr>
              <w:widowControl w:val="0"/>
              <w:numPr>
                <w:ilvl w:val="0"/>
                <w:numId w:val="4"/>
              </w:numPr>
              <w:ind w:left="0" w:hanging="425"/>
              <w:rPr>
                <w:sz w:val="20"/>
              </w:rPr>
            </w:pPr>
            <w:r w:rsidRPr="00A112CC">
              <w:rPr>
                <w:sz w:val="20"/>
              </w:rPr>
              <w:t>- связанные с выполнением государственного задания</w:t>
            </w:r>
          </w:p>
        </w:tc>
        <w:tc>
          <w:tcPr>
            <w:tcW w:w="2617" w:type="dxa"/>
            <w:vMerge w:val="restart"/>
            <w:shd w:val="clear" w:color="auto" w:fill="auto"/>
          </w:tcPr>
          <w:p w14:paraId="3314E888" w14:textId="77777777" w:rsidR="00576AD2" w:rsidRPr="00A112CC" w:rsidRDefault="00576AD2"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p w14:paraId="442965B9" w14:textId="67F9B59D" w:rsidR="00576AD2" w:rsidRPr="00A112CC" w:rsidRDefault="00576AD2" w:rsidP="00FF4076">
            <w:pPr>
              <w:widowControl w:val="0"/>
              <w:tabs>
                <w:tab w:val="num" w:pos="720"/>
              </w:tabs>
              <w:ind w:firstLine="0"/>
              <w:rPr>
                <w:sz w:val="20"/>
              </w:rPr>
            </w:pPr>
            <w:r w:rsidRPr="00A112CC">
              <w:rPr>
                <w:sz w:val="20"/>
              </w:rPr>
              <w:t>Расчетно-платежная ведомость (ф. 0504401)</w:t>
            </w:r>
          </w:p>
          <w:p w14:paraId="70B821E6" w14:textId="15E19529" w:rsidR="00576AD2" w:rsidRPr="00A112CC" w:rsidRDefault="00576AD2" w:rsidP="00FF4076">
            <w:pPr>
              <w:widowControl w:val="0"/>
              <w:tabs>
                <w:tab w:val="num" w:pos="720"/>
              </w:tabs>
              <w:ind w:firstLine="0"/>
              <w:rPr>
                <w:sz w:val="20"/>
              </w:rPr>
            </w:pPr>
            <w:r w:rsidRPr="00A112CC">
              <w:rPr>
                <w:sz w:val="20"/>
              </w:rPr>
              <w:t>Расчетная ведомость (ф. 0504402)</w:t>
            </w:r>
          </w:p>
          <w:p w14:paraId="2FDC1E80" w14:textId="2A8AE307" w:rsidR="00576AD2" w:rsidRPr="00A112CC" w:rsidRDefault="00576AD2" w:rsidP="00FF4076">
            <w:pPr>
              <w:widowControl w:val="0"/>
              <w:tabs>
                <w:tab w:val="num" w:pos="720"/>
              </w:tabs>
              <w:ind w:firstLine="0"/>
              <w:rPr>
                <w:sz w:val="20"/>
              </w:rPr>
            </w:pPr>
            <w:r w:rsidRPr="00A112CC">
              <w:rPr>
                <w:i/>
                <w:sz w:val="20"/>
              </w:rPr>
              <w:t>Справка о суммах начисленных выплат по оплате труда и иных выплат и связанных с ними платежей (неунифицированная форма)</w:t>
            </w:r>
          </w:p>
          <w:p w14:paraId="03304C84" w14:textId="6DA3EE7C" w:rsidR="00576AD2" w:rsidRPr="00A112CC" w:rsidRDefault="004C5940" w:rsidP="00FF4076">
            <w:pPr>
              <w:widowControl w:val="0"/>
              <w:tabs>
                <w:tab w:val="num" w:pos="720"/>
              </w:tabs>
              <w:ind w:firstLine="0"/>
              <w:rPr>
                <w:sz w:val="20"/>
              </w:rPr>
            </w:pPr>
            <w:r w:rsidRPr="00A112CC">
              <w:rPr>
                <w:sz w:val="20"/>
              </w:rPr>
              <w:t>Ведомость доходов физических лиц, облагаемых НДФЛ, страховыми взносами (ф.0509095)</w:t>
            </w:r>
          </w:p>
          <w:p w14:paraId="6EF4236A" w14:textId="77777777" w:rsidR="00576AD2" w:rsidRPr="00A112CC" w:rsidRDefault="00576AD2" w:rsidP="00FF4076">
            <w:pPr>
              <w:widowControl w:val="0"/>
              <w:tabs>
                <w:tab w:val="num" w:pos="720"/>
              </w:tabs>
              <w:ind w:firstLine="0"/>
              <w:rPr>
                <w:sz w:val="20"/>
              </w:rPr>
            </w:pPr>
            <w:r w:rsidRPr="00A112CC">
              <w:rPr>
                <w:sz w:val="20"/>
              </w:rPr>
              <w:t>Расчет</w:t>
            </w:r>
          </w:p>
          <w:p w14:paraId="26FF93F2" w14:textId="77777777" w:rsidR="00576AD2" w:rsidRPr="00A112CC" w:rsidRDefault="00576AD2" w:rsidP="00FF4076">
            <w:pPr>
              <w:widowControl w:val="0"/>
              <w:tabs>
                <w:tab w:val="num" w:pos="720"/>
              </w:tabs>
              <w:ind w:firstLine="0"/>
              <w:rPr>
                <w:sz w:val="20"/>
              </w:rPr>
            </w:pPr>
            <w:r w:rsidRPr="00A112CC">
              <w:rPr>
                <w:sz w:val="20"/>
              </w:rPr>
              <w:t>Декларация</w:t>
            </w:r>
          </w:p>
          <w:p w14:paraId="35DB6DD3" w14:textId="77777777" w:rsidR="00576AD2" w:rsidRPr="00A112CC" w:rsidRDefault="00576AD2" w:rsidP="00FF4076">
            <w:pPr>
              <w:widowControl w:val="0"/>
              <w:tabs>
                <w:tab w:val="num" w:pos="720"/>
              </w:tabs>
              <w:ind w:firstLine="0"/>
              <w:rPr>
                <w:sz w:val="20"/>
              </w:rPr>
            </w:pPr>
            <w:r w:rsidRPr="00A112CC">
              <w:rPr>
                <w:sz w:val="20"/>
              </w:rPr>
              <w:t>Регистры налогового учета</w:t>
            </w:r>
          </w:p>
        </w:tc>
        <w:tc>
          <w:tcPr>
            <w:tcW w:w="2617" w:type="dxa"/>
            <w:gridSpan w:val="2"/>
            <w:shd w:val="clear" w:color="auto" w:fill="auto"/>
          </w:tcPr>
          <w:p w14:paraId="3E11195C" w14:textId="77777777" w:rsidR="00576AD2" w:rsidRPr="00A112CC" w:rsidRDefault="00576AD2" w:rsidP="00FF4076">
            <w:pPr>
              <w:widowControl w:val="0"/>
              <w:ind w:firstLine="0"/>
              <w:jc w:val="center"/>
              <w:rPr>
                <w:sz w:val="20"/>
              </w:rPr>
            </w:pPr>
            <w:r w:rsidRPr="00A112CC">
              <w:rPr>
                <w:sz w:val="20"/>
              </w:rPr>
              <w:t>4.401.20. 2хх</w:t>
            </w:r>
          </w:p>
          <w:p w14:paraId="6908BD52" w14:textId="75F88DE4" w:rsidR="00576AD2" w:rsidRPr="00A112CC" w:rsidRDefault="00576AD2" w:rsidP="00FF4076">
            <w:pPr>
              <w:widowControl w:val="0"/>
              <w:ind w:firstLine="0"/>
              <w:jc w:val="center"/>
              <w:rPr>
                <w:sz w:val="20"/>
              </w:rPr>
            </w:pPr>
            <w:r w:rsidRPr="00A112CC">
              <w:rPr>
                <w:sz w:val="20"/>
              </w:rPr>
              <w:t>(222, 213, 225, 226)</w:t>
            </w:r>
          </w:p>
        </w:tc>
        <w:tc>
          <w:tcPr>
            <w:tcW w:w="2617" w:type="dxa"/>
            <w:shd w:val="clear" w:color="auto" w:fill="auto"/>
          </w:tcPr>
          <w:p w14:paraId="22958F0A" w14:textId="45010EEC"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0.303.06.731</w:t>
            </w:r>
          </w:p>
          <w:p w14:paraId="0F53E85B" w14:textId="5E9D28E1"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0.303.15.731</w:t>
            </w:r>
          </w:p>
        </w:tc>
      </w:tr>
      <w:tr w:rsidR="00A112CC" w:rsidRPr="00A112CC" w14:paraId="7F1730BD" w14:textId="77777777" w:rsidTr="003D73B3">
        <w:trPr>
          <w:trHeight w:val="20"/>
        </w:trPr>
        <w:tc>
          <w:tcPr>
            <w:tcW w:w="2616" w:type="dxa"/>
            <w:shd w:val="clear" w:color="auto" w:fill="auto"/>
          </w:tcPr>
          <w:p w14:paraId="6F971FD4" w14:textId="77777777" w:rsidR="00576AD2" w:rsidRPr="00A112CC" w:rsidRDefault="00576AD2" w:rsidP="00FF4076">
            <w:pPr>
              <w:widowControl w:val="0"/>
              <w:ind w:firstLine="0"/>
              <w:rPr>
                <w:sz w:val="20"/>
              </w:rPr>
            </w:pPr>
            <w:r w:rsidRPr="00A112CC">
              <w:rPr>
                <w:sz w:val="20"/>
              </w:rPr>
              <w:t>- не связанные с приносящей доход деятельностью, но оплаченные за счет КВФО 2</w:t>
            </w:r>
          </w:p>
        </w:tc>
        <w:tc>
          <w:tcPr>
            <w:tcW w:w="2617" w:type="dxa"/>
            <w:vMerge/>
            <w:shd w:val="clear" w:color="auto" w:fill="auto"/>
          </w:tcPr>
          <w:p w14:paraId="13ACEDC5" w14:textId="77777777" w:rsidR="00576AD2" w:rsidRPr="00A112CC" w:rsidRDefault="00576AD2" w:rsidP="00FF4076">
            <w:pPr>
              <w:widowControl w:val="0"/>
              <w:tabs>
                <w:tab w:val="num" w:pos="720"/>
              </w:tabs>
              <w:ind w:firstLine="0"/>
              <w:rPr>
                <w:sz w:val="20"/>
              </w:rPr>
            </w:pPr>
          </w:p>
        </w:tc>
        <w:tc>
          <w:tcPr>
            <w:tcW w:w="2617" w:type="dxa"/>
            <w:gridSpan w:val="2"/>
            <w:shd w:val="clear" w:color="auto" w:fill="auto"/>
          </w:tcPr>
          <w:p w14:paraId="6C2A6BD1" w14:textId="77777777" w:rsidR="00576AD2" w:rsidRPr="00A112CC" w:rsidRDefault="00576AD2" w:rsidP="00FF4076">
            <w:pPr>
              <w:widowControl w:val="0"/>
              <w:ind w:firstLine="0"/>
              <w:jc w:val="center"/>
              <w:rPr>
                <w:sz w:val="20"/>
              </w:rPr>
            </w:pPr>
            <w:r w:rsidRPr="00A112CC">
              <w:rPr>
                <w:sz w:val="20"/>
              </w:rPr>
              <w:t>2.401.20. 2хх</w:t>
            </w:r>
          </w:p>
          <w:p w14:paraId="3277152E" w14:textId="77777777" w:rsidR="00576AD2" w:rsidRPr="00A112CC" w:rsidRDefault="00576AD2" w:rsidP="00FF4076">
            <w:pPr>
              <w:widowControl w:val="0"/>
              <w:ind w:firstLine="0"/>
              <w:jc w:val="center"/>
              <w:rPr>
                <w:sz w:val="20"/>
              </w:rPr>
            </w:pPr>
            <w:r w:rsidRPr="00A112CC">
              <w:rPr>
                <w:sz w:val="20"/>
              </w:rPr>
              <w:t>(222, 213, 225, 226)</w:t>
            </w:r>
          </w:p>
        </w:tc>
        <w:tc>
          <w:tcPr>
            <w:tcW w:w="2617" w:type="dxa"/>
            <w:shd w:val="clear" w:color="auto" w:fill="auto"/>
          </w:tcPr>
          <w:p w14:paraId="6CCD3A02" w14:textId="54A64195"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0.303.06.731</w:t>
            </w:r>
          </w:p>
          <w:p w14:paraId="7378DF30" w14:textId="18373FB0"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0.303.15.731</w:t>
            </w:r>
          </w:p>
        </w:tc>
      </w:tr>
      <w:tr w:rsidR="00A112CC" w:rsidRPr="00A112CC" w14:paraId="47E07E81" w14:textId="77777777" w:rsidTr="003D73B3">
        <w:trPr>
          <w:trHeight w:val="20"/>
        </w:trPr>
        <w:tc>
          <w:tcPr>
            <w:tcW w:w="2616" w:type="dxa"/>
            <w:shd w:val="clear" w:color="auto" w:fill="auto"/>
          </w:tcPr>
          <w:p w14:paraId="37B5D00D" w14:textId="77777777" w:rsidR="00576AD2" w:rsidRPr="00A112CC" w:rsidRDefault="00576AD2" w:rsidP="00FF4076">
            <w:pPr>
              <w:widowControl w:val="0"/>
              <w:ind w:firstLine="0"/>
              <w:rPr>
                <w:sz w:val="20"/>
              </w:rPr>
            </w:pPr>
            <w:r w:rsidRPr="00A112CC">
              <w:rPr>
                <w:kern w:val="24"/>
                <w:sz w:val="20"/>
              </w:rPr>
              <w:t xml:space="preserve">Формирование расходов текущего финансового периода </w:t>
            </w:r>
          </w:p>
        </w:tc>
        <w:tc>
          <w:tcPr>
            <w:tcW w:w="2617" w:type="dxa"/>
            <w:shd w:val="clear" w:color="auto" w:fill="auto"/>
          </w:tcPr>
          <w:p w14:paraId="54FB5345" w14:textId="77777777" w:rsidR="00576AD2" w:rsidRPr="00A112CC" w:rsidRDefault="00576AD2" w:rsidP="00FF4076">
            <w:pPr>
              <w:widowControl w:val="0"/>
              <w:tabs>
                <w:tab w:val="num" w:pos="720"/>
              </w:tabs>
              <w:ind w:firstLine="0"/>
              <w:rPr>
                <w:sz w:val="20"/>
              </w:rPr>
            </w:pPr>
            <w:r w:rsidRPr="00A112CC">
              <w:rPr>
                <w:sz w:val="20"/>
              </w:rPr>
              <w:t>Авансовый отчет (ф. 0504505) (с приложением подтверждающих документов)</w:t>
            </w:r>
          </w:p>
          <w:p w14:paraId="48B66205" w14:textId="77777777" w:rsidR="00576AD2" w:rsidRPr="00A112CC" w:rsidRDefault="00576AD2" w:rsidP="00FF4076">
            <w:pPr>
              <w:widowControl w:val="0"/>
              <w:tabs>
                <w:tab w:val="num" w:pos="720"/>
              </w:tabs>
              <w:ind w:firstLine="0"/>
              <w:rPr>
                <w:sz w:val="20"/>
              </w:rPr>
            </w:pPr>
            <w:r w:rsidRPr="00A112CC">
              <w:rPr>
                <w:sz w:val="20"/>
              </w:rPr>
              <w:t xml:space="preserve">Отчет о расходах подотчетного лица </w:t>
            </w:r>
            <w:hyperlink r:id="rId117" w:history="1">
              <w:r w:rsidRPr="00A112CC">
                <w:rPr>
                  <w:sz w:val="20"/>
                </w:rPr>
                <w:t>(ф.</w:t>
              </w:r>
              <w:r w:rsidRPr="00A112CC">
                <w:rPr>
                  <w:sz w:val="20"/>
                  <w:lang w:val="en-US"/>
                </w:rPr>
                <w:t> </w:t>
              </w:r>
              <w:r w:rsidRPr="00A112CC">
                <w:rPr>
                  <w:sz w:val="20"/>
                </w:rPr>
                <w:t>0504520)</w:t>
              </w:r>
            </w:hyperlink>
            <w:r w:rsidRPr="00A112CC">
              <w:rPr>
                <w:sz w:val="20"/>
              </w:rPr>
              <w:t xml:space="preserve"> (с приложением подтверждающих документов)</w:t>
            </w:r>
          </w:p>
        </w:tc>
        <w:tc>
          <w:tcPr>
            <w:tcW w:w="2617" w:type="dxa"/>
            <w:gridSpan w:val="2"/>
            <w:shd w:val="clear" w:color="auto" w:fill="auto"/>
          </w:tcPr>
          <w:p w14:paraId="17DB3F7F" w14:textId="77777777" w:rsidR="00576AD2" w:rsidRPr="00A112CC" w:rsidRDefault="00576AD2" w:rsidP="00FF4076">
            <w:pPr>
              <w:widowControl w:val="0"/>
              <w:ind w:firstLine="0"/>
              <w:jc w:val="center"/>
              <w:rPr>
                <w:sz w:val="20"/>
              </w:rPr>
            </w:pPr>
            <w:r w:rsidRPr="00A112CC">
              <w:rPr>
                <w:kern w:val="24"/>
                <w:sz w:val="20"/>
              </w:rPr>
              <w:t>0.401.20.2хх</w:t>
            </w:r>
          </w:p>
        </w:tc>
        <w:tc>
          <w:tcPr>
            <w:tcW w:w="2617" w:type="dxa"/>
            <w:shd w:val="clear" w:color="auto" w:fill="auto"/>
          </w:tcPr>
          <w:p w14:paraId="511FB145"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0.208.хх.667</w:t>
            </w:r>
          </w:p>
        </w:tc>
      </w:tr>
      <w:tr w:rsidR="00A112CC" w:rsidRPr="00A112CC" w14:paraId="2F53F2D6" w14:textId="77777777" w:rsidTr="003D73B3">
        <w:trPr>
          <w:trHeight w:val="20"/>
        </w:trPr>
        <w:tc>
          <w:tcPr>
            <w:tcW w:w="2616" w:type="dxa"/>
            <w:shd w:val="clear" w:color="auto" w:fill="auto"/>
          </w:tcPr>
          <w:p w14:paraId="0A61FDEC" w14:textId="77777777" w:rsidR="00576AD2" w:rsidRPr="00A112CC" w:rsidRDefault="00576AD2" w:rsidP="00FF4076">
            <w:pPr>
              <w:widowControl w:val="0"/>
              <w:ind w:firstLine="0"/>
              <w:rPr>
                <w:sz w:val="20"/>
              </w:rPr>
            </w:pPr>
            <w:r w:rsidRPr="00A112CC">
              <w:rPr>
                <w:sz w:val="20"/>
              </w:rPr>
              <w:t>Начисленные суммы иных налогов, сборов, государственной пошлины при подаче искового заявления, иные госпошлины, штрафа и пеней за неполное и несвоевременное перечисление налогов в бюджет и иных сборов, административного штрафа</w:t>
            </w:r>
          </w:p>
        </w:tc>
        <w:tc>
          <w:tcPr>
            <w:tcW w:w="2617" w:type="dxa"/>
            <w:shd w:val="clear" w:color="auto" w:fill="auto"/>
          </w:tcPr>
          <w:p w14:paraId="6C56FF27" w14:textId="77777777" w:rsidR="00576AD2" w:rsidRPr="00A112CC" w:rsidRDefault="00576AD2"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p w14:paraId="608772C0" w14:textId="77777777" w:rsidR="00576AD2" w:rsidRPr="00A112CC" w:rsidRDefault="00576AD2" w:rsidP="00FF4076">
            <w:pPr>
              <w:widowControl w:val="0"/>
              <w:ind w:firstLine="0"/>
              <w:rPr>
                <w:sz w:val="20"/>
              </w:rPr>
            </w:pPr>
            <w:r w:rsidRPr="00A112CC">
              <w:rPr>
                <w:sz w:val="20"/>
              </w:rPr>
              <w:t>Решение суда</w:t>
            </w:r>
          </w:p>
          <w:p w14:paraId="474A2C0E" w14:textId="77777777" w:rsidR="00576AD2" w:rsidRPr="00A112CC" w:rsidRDefault="00576AD2" w:rsidP="00FF4076">
            <w:pPr>
              <w:widowControl w:val="0"/>
              <w:ind w:firstLine="0"/>
              <w:rPr>
                <w:sz w:val="20"/>
              </w:rPr>
            </w:pPr>
            <w:r w:rsidRPr="00A112CC">
              <w:rPr>
                <w:sz w:val="20"/>
              </w:rPr>
              <w:t>Требование об уплате</w:t>
            </w:r>
          </w:p>
        </w:tc>
        <w:tc>
          <w:tcPr>
            <w:tcW w:w="2617" w:type="dxa"/>
            <w:gridSpan w:val="2"/>
            <w:shd w:val="clear" w:color="auto" w:fill="auto"/>
          </w:tcPr>
          <w:p w14:paraId="0388FC0B" w14:textId="77777777" w:rsidR="00576AD2" w:rsidRPr="00A112CC" w:rsidRDefault="00576AD2" w:rsidP="00FF4076">
            <w:pPr>
              <w:widowControl w:val="0"/>
              <w:ind w:firstLine="0"/>
              <w:jc w:val="center"/>
              <w:rPr>
                <w:sz w:val="20"/>
              </w:rPr>
            </w:pPr>
            <w:r w:rsidRPr="00A112CC">
              <w:rPr>
                <w:sz w:val="20"/>
              </w:rPr>
              <w:t>0.401.20.2хх</w:t>
            </w:r>
          </w:p>
          <w:p w14:paraId="7AB280D2" w14:textId="75772828" w:rsidR="00576AD2" w:rsidRPr="00A112CC" w:rsidRDefault="00576AD2" w:rsidP="00FF4076">
            <w:pPr>
              <w:widowControl w:val="0"/>
              <w:ind w:firstLine="0"/>
              <w:jc w:val="center"/>
              <w:rPr>
                <w:sz w:val="20"/>
              </w:rPr>
            </w:pPr>
            <w:r w:rsidRPr="00A112CC">
              <w:rPr>
                <w:sz w:val="20"/>
              </w:rPr>
              <w:t>(291, 292, 295)</w:t>
            </w:r>
          </w:p>
        </w:tc>
        <w:tc>
          <w:tcPr>
            <w:tcW w:w="2617" w:type="dxa"/>
            <w:shd w:val="clear" w:color="auto" w:fill="auto"/>
          </w:tcPr>
          <w:p w14:paraId="2D04E1B7" w14:textId="77777777" w:rsidR="00576AD2" w:rsidRPr="00A112CC" w:rsidRDefault="00576AD2" w:rsidP="00FF4076">
            <w:pPr>
              <w:widowControl w:val="0"/>
              <w:ind w:firstLine="0"/>
              <w:jc w:val="center"/>
              <w:rPr>
                <w:sz w:val="20"/>
              </w:rPr>
            </w:pPr>
            <w:r w:rsidRPr="00A112CC">
              <w:rPr>
                <w:sz w:val="20"/>
              </w:rPr>
              <w:t>0.303.хх.731</w:t>
            </w:r>
          </w:p>
        </w:tc>
      </w:tr>
      <w:tr w:rsidR="00A112CC" w:rsidRPr="00A112CC" w14:paraId="17C1961F" w14:textId="77777777" w:rsidTr="003D73B3">
        <w:trPr>
          <w:trHeight w:val="1039"/>
        </w:trPr>
        <w:tc>
          <w:tcPr>
            <w:tcW w:w="2616" w:type="dxa"/>
            <w:vMerge w:val="restart"/>
            <w:shd w:val="clear" w:color="auto" w:fill="auto"/>
          </w:tcPr>
          <w:p w14:paraId="4297CEEA" w14:textId="77777777" w:rsidR="00576AD2" w:rsidRPr="00A112CC" w:rsidRDefault="00576AD2" w:rsidP="00FF4076">
            <w:pPr>
              <w:widowControl w:val="0"/>
              <w:tabs>
                <w:tab w:val="num" w:pos="720"/>
              </w:tabs>
              <w:ind w:firstLine="0"/>
              <w:rPr>
                <w:sz w:val="20"/>
              </w:rPr>
            </w:pPr>
            <w:r w:rsidRPr="00A112CC">
              <w:rPr>
                <w:sz w:val="20"/>
              </w:rPr>
              <w:t>Учет расходов, произведенных за счет средств субсидии на иные цели</w:t>
            </w:r>
          </w:p>
        </w:tc>
        <w:tc>
          <w:tcPr>
            <w:tcW w:w="2617" w:type="dxa"/>
            <w:vMerge w:val="restart"/>
            <w:shd w:val="clear" w:color="auto" w:fill="auto"/>
          </w:tcPr>
          <w:p w14:paraId="54E9B24F" w14:textId="77777777" w:rsidR="00576AD2" w:rsidRPr="00A112CC" w:rsidRDefault="00576AD2" w:rsidP="00FF4076">
            <w:pPr>
              <w:widowControl w:val="0"/>
              <w:tabs>
                <w:tab w:val="num" w:pos="720"/>
              </w:tabs>
              <w:ind w:firstLine="0"/>
              <w:rPr>
                <w:sz w:val="20"/>
              </w:rPr>
            </w:pPr>
            <w:r w:rsidRPr="00A112CC">
              <w:rPr>
                <w:sz w:val="20"/>
              </w:rPr>
              <w:t>Расчетно-платежная ведомость (ф. 0504401)</w:t>
            </w:r>
          </w:p>
          <w:p w14:paraId="0A23F601" w14:textId="61AEDE62" w:rsidR="00576AD2" w:rsidRPr="00A112CC" w:rsidRDefault="00576AD2" w:rsidP="00FF4076">
            <w:pPr>
              <w:widowControl w:val="0"/>
              <w:tabs>
                <w:tab w:val="num" w:pos="720"/>
              </w:tabs>
              <w:ind w:firstLine="0"/>
              <w:rPr>
                <w:sz w:val="20"/>
              </w:rPr>
            </w:pPr>
            <w:r w:rsidRPr="00A112CC">
              <w:rPr>
                <w:sz w:val="20"/>
              </w:rPr>
              <w:t>Расчетная ведомость (ф. 0504402)</w:t>
            </w:r>
          </w:p>
          <w:p w14:paraId="2D3444CF" w14:textId="494074B1" w:rsidR="00576AD2" w:rsidRPr="00A112CC" w:rsidRDefault="00576AD2" w:rsidP="00FF4076">
            <w:pPr>
              <w:widowControl w:val="0"/>
              <w:tabs>
                <w:tab w:val="num" w:pos="720"/>
              </w:tabs>
              <w:ind w:firstLine="0"/>
              <w:rPr>
                <w:sz w:val="20"/>
              </w:rPr>
            </w:pPr>
            <w:r w:rsidRPr="00A112CC">
              <w:rPr>
                <w:i/>
                <w:sz w:val="20"/>
              </w:rPr>
              <w:t>Справка о суммах начисленных выплат по оплате труда и иных выплат и связанных с ними платежей (неунифицированная форма)</w:t>
            </w:r>
          </w:p>
          <w:p w14:paraId="246A6F98" w14:textId="63C52523" w:rsidR="00576AD2" w:rsidRPr="00A112CC" w:rsidRDefault="00576AD2" w:rsidP="00FF4076">
            <w:pPr>
              <w:widowControl w:val="0"/>
              <w:tabs>
                <w:tab w:val="num" w:pos="720"/>
              </w:tabs>
              <w:ind w:firstLine="0"/>
              <w:rPr>
                <w:sz w:val="20"/>
              </w:rPr>
            </w:pPr>
            <w:r w:rsidRPr="00A112CC">
              <w:rPr>
                <w:sz w:val="20"/>
              </w:rPr>
              <w:lastRenderedPageBreak/>
              <w:t>Табель учета использования рабочего времени (ф. 0504421)</w:t>
            </w:r>
          </w:p>
          <w:p w14:paraId="2247ED77" w14:textId="63FC004B" w:rsidR="00576AD2" w:rsidRPr="00A112CC" w:rsidRDefault="00576AD2" w:rsidP="00FF4076">
            <w:pPr>
              <w:pStyle w:val="afc"/>
              <w:widowControl w:val="0"/>
              <w:ind w:left="0" w:firstLine="0"/>
              <w:rPr>
                <w:sz w:val="20"/>
              </w:rPr>
            </w:pPr>
            <w:r w:rsidRPr="00A112CC">
              <w:rPr>
                <w:sz w:val="20"/>
              </w:rPr>
              <w:t>Листок нетрудоспособности</w:t>
            </w:r>
          </w:p>
          <w:p w14:paraId="3C6DC081" w14:textId="77777777" w:rsidR="00576AD2" w:rsidRPr="00A112CC" w:rsidRDefault="00576AD2" w:rsidP="00FF4076">
            <w:pPr>
              <w:widowControl w:val="0"/>
              <w:tabs>
                <w:tab w:val="num" w:pos="720"/>
              </w:tabs>
              <w:ind w:firstLine="0"/>
              <w:rPr>
                <w:sz w:val="20"/>
              </w:rPr>
            </w:pPr>
            <w:r w:rsidRPr="00A112CC">
              <w:rPr>
                <w:sz w:val="20"/>
              </w:rPr>
              <w:t>Расчет пособия (неунифицированная форма)</w:t>
            </w:r>
          </w:p>
          <w:p w14:paraId="597ED946" w14:textId="51D41AF0" w:rsidR="00576AD2" w:rsidRPr="00A112CC" w:rsidRDefault="00576AD2" w:rsidP="00FF4076">
            <w:pPr>
              <w:widowControl w:val="0"/>
              <w:tabs>
                <w:tab w:val="num" w:pos="720"/>
              </w:tabs>
              <w:ind w:firstLine="0"/>
              <w:rPr>
                <w:sz w:val="20"/>
              </w:rPr>
            </w:pPr>
            <w:r w:rsidRPr="00A112CC">
              <w:rPr>
                <w:sz w:val="20"/>
              </w:rPr>
              <w:t>Акт выполненных работ</w:t>
            </w:r>
          </w:p>
          <w:p w14:paraId="7262260C" w14:textId="092EE6C5" w:rsidR="00576AD2" w:rsidRPr="00A112CC" w:rsidRDefault="004C5940" w:rsidP="00FF4076">
            <w:pPr>
              <w:widowControl w:val="0"/>
              <w:tabs>
                <w:tab w:val="num" w:pos="720"/>
              </w:tabs>
              <w:ind w:firstLine="0"/>
              <w:rPr>
                <w:sz w:val="20"/>
              </w:rPr>
            </w:pPr>
            <w:r w:rsidRPr="00A112CC">
              <w:rPr>
                <w:sz w:val="20"/>
              </w:rPr>
              <w:t>Ведомость доходов физических лиц, облагаемых НДФЛ, страховыми взносами (ф.0509095)</w:t>
            </w:r>
          </w:p>
          <w:p w14:paraId="3A5A8F79" w14:textId="77777777" w:rsidR="00576AD2" w:rsidRPr="00A112CC" w:rsidRDefault="00576AD2"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6BD1DFFD" w14:textId="774C6D8E" w:rsidR="00576AD2" w:rsidRPr="00A112CC" w:rsidRDefault="00576AD2" w:rsidP="00FF4076">
            <w:pPr>
              <w:widowControl w:val="0"/>
              <w:tabs>
                <w:tab w:val="num" w:pos="720"/>
              </w:tabs>
              <w:ind w:firstLine="0"/>
              <w:jc w:val="center"/>
              <w:rPr>
                <w:sz w:val="20"/>
                <w:lang w:val="en-US"/>
              </w:rPr>
            </w:pPr>
            <w:r w:rsidRPr="00A112CC">
              <w:rPr>
                <w:sz w:val="20"/>
              </w:rPr>
              <w:lastRenderedPageBreak/>
              <w:t>5.401.20.2хх</w:t>
            </w:r>
          </w:p>
        </w:tc>
        <w:tc>
          <w:tcPr>
            <w:tcW w:w="2617" w:type="dxa"/>
            <w:shd w:val="clear" w:color="auto" w:fill="auto"/>
          </w:tcPr>
          <w:p w14:paraId="6D8ACC4B"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5.302.хх.73х</w:t>
            </w:r>
          </w:p>
          <w:p w14:paraId="3623D57B" w14:textId="4A13D77F"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(731, 732, 733, 734, 735, 736, 737)</w:t>
            </w:r>
          </w:p>
        </w:tc>
      </w:tr>
      <w:tr w:rsidR="00A112CC" w:rsidRPr="00A112CC" w14:paraId="763C9766" w14:textId="77777777" w:rsidTr="003D73B3">
        <w:trPr>
          <w:trHeight w:val="1039"/>
        </w:trPr>
        <w:tc>
          <w:tcPr>
            <w:tcW w:w="2616" w:type="dxa"/>
            <w:vMerge/>
            <w:shd w:val="clear" w:color="auto" w:fill="auto"/>
          </w:tcPr>
          <w:p w14:paraId="78A8D84F" w14:textId="77777777" w:rsidR="00576AD2" w:rsidRPr="00A112CC" w:rsidRDefault="00576AD2" w:rsidP="00FF4076">
            <w:pPr>
              <w:widowControl w:val="0"/>
              <w:tabs>
                <w:tab w:val="num" w:pos="720"/>
              </w:tabs>
              <w:ind w:firstLine="0"/>
              <w:rPr>
                <w:sz w:val="20"/>
              </w:rPr>
            </w:pPr>
          </w:p>
        </w:tc>
        <w:tc>
          <w:tcPr>
            <w:tcW w:w="2617" w:type="dxa"/>
            <w:vMerge/>
            <w:shd w:val="clear" w:color="auto" w:fill="auto"/>
          </w:tcPr>
          <w:p w14:paraId="007F3F9F" w14:textId="77777777" w:rsidR="00576AD2" w:rsidRPr="00A112CC" w:rsidRDefault="00576AD2" w:rsidP="00FF4076">
            <w:pPr>
              <w:widowControl w:val="0"/>
              <w:tabs>
                <w:tab w:val="num" w:pos="720"/>
              </w:tabs>
              <w:ind w:firstLine="0"/>
              <w:rPr>
                <w:sz w:val="20"/>
              </w:rPr>
            </w:pPr>
          </w:p>
        </w:tc>
        <w:tc>
          <w:tcPr>
            <w:tcW w:w="2617" w:type="dxa"/>
            <w:gridSpan w:val="2"/>
            <w:shd w:val="clear" w:color="auto" w:fill="auto"/>
          </w:tcPr>
          <w:p w14:paraId="3849896C" w14:textId="763F072A" w:rsidR="00576AD2" w:rsidRPr="00A112CC" w:rsidRDefault="00576AD2" w:rsidP="00FF4076">
            <w:pPr>
              <w:widowControl w:val="0"/>
              <w:tabs>
                <w:tab w:val="num" w:pos="720"/>
              </w:tabs>
              <w:ind w:firstLine="0"/>
              <w:jc w:val="center"/>
              <w:rPr>
                <w:sz w:val="20"/>
              </w:rPr>
            </w:pPr>
            <w:r w:rsidRPr="00A112CC">
              <w:rPr>
                <w:sz w:val="20"/>
              </w:rPr>
              <w:t>5.401.20.2хх</w:t>
            </w:r>
          </w:p>
        </w:tc>
        <w:tc>
          <w:tcPr>
            <w:tcW w:w="2617" w:type="dxa"/>
            <w:shd w:val="clear" w:color="auto" w:fill="auto"/>
          </w:tcPr>
          <w:p w14:paraId="7829CA23"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5.303.хх.731</w:t>
            </w:r>
          </w:p>
        </w:tc>
      </w:tr>
      <w:tr w:rsidR="00A112CC" w:rsidRPr="00A112CC" w14:paraId="3DA6DFEB" w14:textId="77777777" w:rsidTr="003D73B3">
        <w:trPr>
          <w:trHeight w:val="20"/>
        </w:trPr>
        <w:tc>
          <w:tcPr>
            <w:tcW w:w="2616" w:type="dxa"/>
            <w:shd w:val="clear" w:color="auto" w:fill="auto"/>
          </w:tcPr>
          <w:p w14:paraId="0D891979" w14:textId="77777777" w:rsidR="00576AD2" w:rsidRPr="00A112CC" w:rsidRDefault="00576AD2" w:rsidP="00FF4076">
            <w:pPr>
              <w:widowControl w:val="0"/>
              <w:tabs>
                <w:tab w:val="num" w:pos="720"/>
              </w:tabs>
              <w:ind w:firstLine="0"/>
              <w:rPr>
                <w:sz w:val="20"/>
              </w:rPr>
            </w:pPr>
            <w:r w:rsidRPr="00A112CC">
              <w:rPr>
                <w:sz w:val="20"/>
              </w:rPr>
              <w:t>Списание общехозяйственных расходов, произведенных за счет КВФО 2 и приходящаяся на деятельность по выполнению государственного задания</w:t>
            </w:r>
          </w:p>
        </w:tc>
        <w:tc>
          <w:tcPr>
            <w:tcW w:w="2617" w:type="dxa"/>
            <w:shd w:val="clear" w:color="auto" w:fill="auto"/>
          </w:tcPr>
          <w:p w14:paraId="5FA2DC58" w14:textId="77777777" w:rsidR="00576AD2" w:rsidRPr="00A112CC" w:rsidRDefault="00576AD2"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05EC0E50" w14:textId="77777777" w:rsidR="00576AD2" w:rsidRPr="00A112CC" w:rsidRDefault="00576AD2" w:rsidP="00FF4076">
            <w:pPr>
              <w:widowControl w:val="0"/>
              <w:ind w:firstLine="0"/>
              <w:jc w:val="center"/>
              <w:rPr>
                <w:sz w:val="20"/>
              </w:rPr>
            </w:pPr>
            <w:r w:rsidRPr="00A112CC">
              <w:rPr>
                <w:sz w:val="20"/>
              </w:rPr>
              <w:t>2.401.20.2хх</w:t>
            </w:r>
          </w:p>
        </w:tc>
        <w:tc>
          <w:tcPr>
            <w:tcW w:w="2617" w:type="dxa"/>
            <w:shd w:val="clear" w:color="auto" w:fill="auto"/>
          </w:tcPr>
          <w:p w14:paraId="66B15F6E" w14:textId="0E2E598B" w:rsidR="00576AD2" w:rsidRPr="00A112CC" w:rsidRDefault="00576AD2" w:rsidP="00FF4076">
            <w:pPr>
              <w:widowControl w:val="0"/>
              <w:ind w:firstLine="0"/>
              <w:jc w:val="center"/>
              <w:rPr>
                <w:sz w:val="20"/>
              </w:rPr>
            </w:pPr>
            <w:r w:rsidRPr="00A112CC">
              <w:rPr>
                <w:sz w:val="20"/>
              </w:rPr>
              <w:t>2.109.80.2хх</w:t>
            </w:r>
          </w:p>
        </w:tc>
      </w:tr>
      <w:tr w:rsidR="00A112CC" w:rsidRPr="00A112CC" w14:paraId="3E520AE7" w14:textId="77777777" w:rsidTr="003D73B3">
        <w:trPr>
          <w:trHeight w:val="20"/>
        </w:trPr>
        <w:tc>
          <w:tcPr>
            <w:tcW w:w="2616" w:type="dxa"/>
            <w:shd w:val="clear" w:color="auto" w:fill="auto"/>
          </w:tcPr>
          <w:p w14:paraId="45E915DC" w14:textId="77777777" w:rsidR="00576AD2" w:rsidRPr="00A112CC" w:rsidRDefault="00576AD2" w:rsidP="00FF4076">
            <w:pPr>
              <w:widowControl w:val="0"/>
              <w:tabs>
                <w:tab w:val="num" w:pos="720"/>
              </w:tabs>
              <w:ind w:firstLine="0"/>
              <w:rPr>
                <w:sz w:val="20"/>
              </w:rPr>
            </w:pPr>
            <w:r w:rsidRPr="00A112CC">
              <w:rPr>
                <w:rFonts w:eastAsia="Calibri"/>
                <w:sz w:val="20"/>
              </w:rPr>
              <w:t>Отражение задолженности по возврату учреждением средств субсидий на выполнение государственного задания в случае выявления нарушений порядка их использования по решениям органов государственного (муниципального) контроля</w:t>
            </w:r>
          </w:p>
        </w:tc>
        <w:tc>
          <w:tcPr>
            <w:tcW w:w="2617" w:type="dxa"/>
            <w:shd w:val="clear" w:color="auto" w:fill="auto"/>
          </w:tcPr>
          <w:p w14:paraId="19F86A72" w14:textId="77777777" w:rsidR="00576AD2" w:rsidRPr="00A112CC" w:rsidRDefault="00576AD2" w:rsidP="00FF4076">
            <w:pPr>
              <w:widowControl w:val="0"/>
              <w:ind w:firstLine="0"/>
              <w:rPr>
                <w:sz w:val="20"/>
              </w:rPr>
            </w:pPr>
            <w:r w:rsidRPr="00A112CC">
              <w:rPr>
                <w:rFonts w:eastAsia="Calibri"/>
                <w:sz w:val="20"/>
              </w:rPr>
              <w:t>Решение органов государственного (муниципального) контроля</w:t>
            </w:r>
          </w:p>
        </w:tc>
        <w:tc>
          <w:tcPr>
            <w:tcW w:w="2617" w:type="dxa"/>
            <w:gridSpan w:val="2"/>
            <w:shd w:val="clear" w:color="auto" w:fill="auto"/>
          </w:tcPr>
          <w:p w14:paraId="6A1862DD" w14:textId="77777777" w:rsidR="00576AD2" w:rsidRPr="00A112CC" w:rsidRDefault="00576AD2" w:rsidP="00FF4076">
            <w:pPr>
              <w:widowControl w:val="0"/>
              <w:ind w:firstLine="0"/>
              <w:jc w:val="center"/>
              <w:rPr>
                <w:sz w:val="20"/>
              </w:rPr>
            </w:pPr>
            <w:r w:rsidRPr="00A112CC">
              <w:rPr>
                <w:sz w:val="20"/>
              </w:rPr>
              <w:t>4.401.20.241</w:t>
            </w:r>
          </w:p>
        </w:tc>
        <w:tc>
          <w:tcPr>
            <w:tcW w:w="2617" w:type="dxa"/>
            <w:shd w:val="clear" w:color="auto" w:fill="auto"/>
          </w:tcPr>
          <w:p w14:paraId="4495B51E" w14:textId="4EC0FB50" w:rsidR="00576AD2" w:rsidRPr="00A112CC" w:rsidRDefault="00576AD2" w:rsidP="00FF4076">
            <w:pPr>
              <w:widowControl w:val="0"/>
              <w:ind w:firstLine="0"/>
              <w:jc w:val="center"/>
              <w:rPr>
                <w:sz w:val="20"/>
              </w:rPr>
            </w:pPr>
            <w:r w:rsidRPr="00A112CC">
              <w:rPr>
                <w:sz w:val="20"/>
              </w:rPr>
              <w:t>4.302.41.731</w:t>
            </w:r>
          </w:p>
        </w:tc>
      </w:tr>
      <w:tr w:rsidR="00A112CC" w:rsidRPr="00A112CC" w14:paraId="7BD864EA" w14:textId="77777777" w:rsidTr="003D73B3">
        <w:trPr>
          <w:trHeight w:val="20"/>
        </w:trPr>
        <w:tc>
          <w:tcPr>
            <w:tcW w:w="10467" w:type="dxa"/>
            <w:gridSpan w:val="5"/>
            <w:shd w:val="clear" w:color="auto" w:fill="auto"/>
          </w:tcPr>
          <w:p w14:paraId="6C7912F0" w14:textId="3C8B3907" w:rsidR="00576AD2" w:rsidRPr="00A112CC" w:rsidRDefault="00576AD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955" w:name="_Toc94016239"/>
            <w:bookmarkStart w:id="956" w:name="_Toc94017008"/>
            <w:bookmarkStart w:id="957" w:name="_Toc103589565"/>
            <w:bookmarkStart w:id="958" w:name="_Toc146534920"/>
            <w:r w:rsidRPr="00A112CC">
              <w:rPr>
                <w:b/>
                <w:kern w:val="24"/>
                <w:sz w:val="20"/>
                <w:szCs w:val="20"/>
              </w:rPr>
              <w:t>20.2.2. Списание дебиторской задолженности по расходам, признанной нереальной к взысканию</w:t>
            </w:r>
            <w:bookmarkEnd w:id="955"/>
            <w:bookmarkEnd w:id="956"/>
            <w:bookmarkEnd w:id="957"/>
            <w:bookmarkEnd w:id="958"/>
          </w:p>
        </w:tc>
      </w:tr>
      <w:tr w:rsidR="00A112CC" w:rsidRPr="00A112CC" w14:paraId="60D6FAF7" w14:textId="77777777" w:rsidTr="003D73B3">
        <w:trPr>
          <w:trHeight w:val="20"/>
        </w:trPr>
        <w:tc>
          <w:tcPr>
            <w:tcW w:w="2616" w:type="dxa"/>
            <w:vMerge w:val="restart"/>
            <w:shd w:val="clear" w:color="auto" w:fill="auto"/>
          </w:tcPr>
          <w:p w14:paraId="37A45C38" w14:textId="77777777" w:rsidR="00576AD2" w:rsidRPr="00A112CC" w:rsidRDefault="00576AD2" w:rsidP="00FF4076">
            <w:pPr>
              <w:widowControl w:val="0"/>
              <w:ind w:firstLine="0"/>
              <w:rPr>
                <w:sz w:val="20"/>
              </w:rPr>
            </w:pPr>
            <w:r w:rsidRPr="00A112CC">
              <w:rPr>
                <w:sz w:val="20"/>
              </w:rPr>
              <w:t>Списание нереальной к взысканию суммы задолженности по предоставленным авансам</w:t>
            </w:r>
          </w:p>
        </w:tc>
        <w:tc>
          <w:tcPr>
            <w:tcW w:w="2617" w:type="dxa"/>
            <w:vMerge w:val="restart"/>
            <w:shd w:val="clear" w:color="auto" w:fill="auto"/>
          </w:tcPr>
          <w:p w14:paraId="3772A9E2" w14:textId="77777777" w:rsidR="00576AD2" w:rsidRPr="00A112CC" w:rsidRDefault="00576AD2" w:rsidP="00FF4076">
            <w:pPr>
              <w:widowControl w:val="0"/>
              <w:numPr>
                <w:ilvl w:val="0"/>
                <w:numId w:val="4"/>
              </w:numPr>
              <w:ind w:left="0" w:hanging="425"/>
              <w:rPr>
                <w:sz w:val="20"/>
              </w:rPr>
            </w:pPr>
            <w:r w:rsidRPr="00A112CC">
              <w:rPr>
                <w:sz w:val="20"/>
              </w:rPr>
              <w:t>Приказ руководителя</w:t>
            </w:r>
          </w:p>
          <w:p w14:paraId="44EC1F43"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31783737" w14:textId="77777777" w:rsidR="00576AD2" w:rsidRPr="00A112CC" w:rsidRDefault="00576AD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2.401.20.273</w:t>
            </w:r>
          </w:p>
        </w:tc>
        <w:tc>
          <w:tcPr>
            <w:tcW w:w="2617" w:type="dxa"/>
            <w:shd w:val="clear" w:color="auto" w:fill="auto"/>
          </w:tcPr>
          <w:p w14:paraId="6BEB05B4" w14:textId="77777777" w:rsidR="00576AD2" w:rsidRPr="00A112CC" w:rsidRDefault="00576AD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2.206.хх.66х</w:t>
            </w:r>
          </w:p>
          <w:p w14:paraId="3246CA98" w14:textId="77777777" w:rsidR="00576AD2" w:rsidRPr="00A112CC" w:rsidRDefault="00576AD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(663, 664, 666, 667)</w:t>
            </w:r>
          </w:p>
        </w:tc>
      </w:tr>
      <w:tr w:rsidR="00A112CC" w:rsidRPr="00A112CC" w14:paraId="71587407" w14:textId="77777777" w:rsidTr="003D73B3">
        <w:trPr>
          <w:trHeight w:val="283"/>
        </w:trPr>
        <w:tc>
          <w:tcPr>
            <w:tcW w:w="2616" w:type="dxa"/>
            <w:vMerge/>
            <w:shd w:val="clear" w:color="auto" w:fill="auto"/>
          </w:tcPr>
          <w:p w14:paraId="3266B617" w14:textId="77777777" w:rsidR="00576AD2" w:rsidRPr="00A112CC" w:rsidRDefault="00576AD2" w:rsidP="00FF4076">
            <w:pPr>
              <w:widowControl w:val="0"/>
              <w:ind w:firstLine="0"/>
              <w:rPr>
                <w:sz w:val="20"/>
              </w:rPr>
            </w:pPr>
          </w:p>
        </w:tc>
        <w:tc>
          <w:tcPr>
            <w:tcW w:w="2617" w:type="dxa"/>
            <w:vMerge/>
            <w:shd w:val="clear" w:color="auto" w:fill="auto"/>
          </w:tcPr>
          <w:p w14:paraId="29645A76" w14:textId="77777777" w:rsidR="00576AD2" w:rsidRPr="00A112CC" w:rsidRDefault="00576AD2" w:rsidP="00FF4076">
            <w:pPr>
              <w:widowControl w:val="0"/>
              <w:numPr>
                <w:ilvl w:val="0"/>
                <w:numId w:val="4"/>
              </w:numPr>
              <w:ind w:left="0" w:hanging="425"/>
              <w:rPr>
                <w:sz w:val="20"/>
              </w:rPr>
            </w:pPr>
          </w:p>
        </w:tc>
        <w:tc>
          <w:tcPr>
            <w:tcW w:w="2617" w:type="dxa"/>
            <w:gridSpan w:val="2"/>
            <w:shd w:val="clear" w:color="auto" w:fill="auto"/>
          </w:tcPr>
          <w:p w14:paraId="09EF2CFF" w14:textId="77777777" w:rsidR="00576AD2" w:rsidRPr="00A112CC" w:rsidRDefault="00576AD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lang w:val="en-US"/>
              </w:rPr>
              <w:t>4</w:t>
            </w:r>
            <w:r w:rsidRPr="00A112CC">
              <w:rPr>
                <w:sz w:val="20"/>
                <w:szCs w:val="20"/>
              </w:rPr>
              <w:t>.401.20.273</w:t>
            </w:r>
          </w:p>
        </w:tc>
        <w:tc>
          <w:tcPr>
            <w:tcW w:w="2617" w:type="dxa"/>
            <w:shd w:val="clear" w:color="auto" w:fill="auto"/>
          </w:tcPr>
          <w:p w14:paraId="379DFB18" w14:textId="77777777" w:rsidR="00576AD2" w:rsidRPr="00A112CC" w:rsidRDefault="00576AD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4.206.хх.66х</w:t>
            </w:r>
          </w:p>
          <w:p w14:paraId="42B693FF" w14:textId="77777777" w:rsidR="00576AD2" w:rsidRPr="00A112CC" w:rsidRDefault="00576AD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(663, 664, 666, 667)</w:t>
            </w:r>
          </w:p>
        </w:tc>
      </w:tr>
      <w:tr w:rsidR="00A112CC" w:rsidRPr="00A112CC" w14:paraId="2CF5F661" w14:textId="77777777" w:rsidTr="003D73B3">
        <w:trPr>
          <w:trHeight w:val="283"/>
        </w:trPr>
        <w:tc>
          <w:tcPr>
            <w:tcW w:w="2616" w:type="dxa"/>
            <w:vMerge/>
            <w:shd w:val="clear" w:color="auto" w:fill="auto"/>
          </w:tcPr>
          <w:p w14:paraId="0B675ACD" w14:textId="77777777" w:rsidR="00576AD2" w:rsidRPr="00A112CC" w:rsidRDefault="00576AD2" w:rsidP="00FF4076">
            <w:pPr>
              <w:widowControl w:val="0"/>
              <w:ind w:firstLine="0"/>
              <w:rPr>
                <w:sz w:val="20"/>
              </w:rPr>
            </w:pPr>
          </w:p>
        </w:tc>
        <w:tc>
          <w:tcPr>
            <w:tcW w:w="2617" w:type="dxa"/>
            <w:vMerge/>
            <w:shd w:val="clear" w:color="auto" w:fill="auto"/>
          </w:tcPr>
          <w:p w14:paraId="17133481" w14:textId="77777777" w:rsidR="00576AD2" w:rsidRPr="00A112CC" w:rsidRDefault="00576AD2" w:rsidP="00FF4076">
            <w:pPr>
              <w:widowControl w:val="0"/>
              <w:numPr>
                <w:ilvl w:val="0"/>
                <w:numId w:val="4"/>
              </w:numPr>
              <w:ind w:left="0" w:hanging="425"/>
              <w:rPr>
                <w:sz w:val="20"/>
              </w:rPr>
            </w:pPr>
          </w:p>
        </w:tc>
        <w:tc>
          <w:tcPr>
            <w:tcW w:w="2617" w:type="dxa"/>
            <w:gridSpan w:val="2"/>
            <w:shd w:val="clear" w:color="auto" w:fill="auto"/>
          </w:tcPr>
          <w:p w14:paraId="56D1FE05" w14:textId="18DE0533" w:rsidR="00576AD2" w:rsidRPr="00A112CC" w:rsidRDefault="00576AD2" w:rsidP="00FF4076">
            <w:pPr>
              <w:pStyle w:val="aff"/>
              <w:widowControl w:val="0"/>
              <w:tabs>
                <w:tab w:val="num" w:pos="720"/>
              </w:tabs>
              <w:spacing w:before="0" w:beforeAutospacing="0" w:after="0" w:afterAutospacing="0"/>
              <w:jc w:val="center"/>
              <w:textAlignment w:val="baseline"/>
              <w:rPr>
                <w:i/>
                <w:sz w:val="20"/>
                <w:szCs w:val="20"/>
                <w:lang w:val="en-US"/>
              </w:rPr>
            </w:pPr>
            <w:r w:rsidRPr="00A112CC">
              <w:rPr>
                <w:i/>
                <w:sz w:val="20"/>
                <w:szCs w:val="20"/>
              </w:rPr>
              <w:t>7.401.20.273</w:t>
            </w:r>
          </w:p>
        </w:tc>
        <w:tc>
          <w:tcPr>
            <w:tcW w:w="2617" w:type="dxa"/>
            <w:shd w:val="clear" w:color="auto" w:fill="auto"/>
          </w:tcPr>
          <w:p w14:paraId="177D0B01" w14:textId="243B7DBE" w:rsidR="00576AD2" w:rsidRPr="00A112CC" w:rsidRDefault="00576AD2" w:rsidP="00FF4076">
            <w:pPr>
              <w:pStyle w:val="aff"/>
              <w:widowControl w:val="0"/>
              <w:tabs>
                <w:tab w:val="num" w:pos="720"/>
              </w:tabs>
              <w:spacing w:before="0" w:beforeAutospacing="0" w:after="0" w:afterAutospacing="0"/>
              <w:jc w:val="center"/>
              <w:textAlignment w:val="baseline"/>
              <w:rPr>
                <w:i/>
                <w:sz w:val="20"/>
                <w:szCs w:val="20"/>
              </w:rPr>
            </w:pPr>
            <w:r w:rsidRPr="00A112CC">
              <w:rPr>
                <w:i/>
                <w:sz w:val="20"/>
                <w:szCs w:val="20"/>
              </w:rPr>
              <w:t>7.206.хх.66х</w:t>
            </w:r>
          </w:p>
          <w:p w14:paraId="510AF8C1" w14:textId="331BD71E" w:rsidR="00576AD2" w:rsidRPr="00A112CC" w:rsidRDefault="00576AD2" w:rsidP="00FF4076">
            <w:pPr>
              <w:pStyle w:val="aff"/>
              <w:widowControl w:val="0"/>
              <w:tabs>
                <w:tab w:val="num" w:pos="720"/>
              </w:tabs>
              <w:spacing w:before="0" w:beforeAutospacing="0" w:after="0" w:afterAutospacing="0"/>
              <w:jc w:val="center"/>
              <w:textAlignment w:val="baseline"/>
              <w:rPr>
                <w:i/>
                <w:sz w:val="20"/>
                <w:szCs w:val="20"/>
              </w:rPr>
            </w:pPr>
            <w:r w:rsidRPr="00A112CC">
              <w:rPr>
                <w:i/>
                <w:sz w:val="20"/>
                <w:szCs w:val="20"/>
              </w:rPr>
              <w:t>(663, 664, 666, 667)</w:t>
            </w:r>
          </w:p>
        </w:tc>
      </w:tr>
      <w:tr w:rsidR="00A112CC" w:rsidRPr="00A112CC" w14:paraId="708C2340" w14:textId="77777777" w:rsidTr="003D73B3">
        <w:trPr>
          <w:trHeight w:val="20"/>
        </w:trPr>
        <w:tc>
          <w:tcPr>
            <w:tcW w:w="2616" w:type="dxa"/>
            <w:vMerge/>
            <w:shd w:val="clear" w:color="auto" w:fill="auto"/>
          </w:tcPr>
          <w:p w14:paraId="69681AF0" w14:textId="77777777" w:rsidR="00576AD2" w:rsidRPr="00A112CC" w:rsidRDefault="00576AD2" w:rsidP="00FF4076">
            <w:pPr>
              <w:widowControl w:val="0"/>
              <w:ind w:firstLine="0"/>
              <w:rPr>
                <w:sz w:val="20"/>
              </w:rPr>
            </w:pPr>
          </w:p>
        </w:tc>
        <w:tc>
          <w:tcPr>
            <w:tcW w:w="2617" w:type="dxa"/>
            <w:vMerge/>
            <w:shd w:val="clear" w:color="auto" w:fill="auto"/>
          </w:tcPr>
          <w:p w14:paraId="59DE66B1" w14:textId="77777777" w:rsidR="00576AD2" w:rsidRPr="00A112CC" w:rsidRDefault="00576AD2" w:rsidP="00FF4076">
            <w:pPr>
              <w:widowControl w:val="0"/>
              <w:numPr>
                <w:ilvl w:val="0"/>
                <w:numId w:val="4"/>
              </w:numPr>
              <w:ind w:left="0" w:hanging="425"/>
              <w:rPr>
                <w:sz w:val="20"/>
              </w:rPr>
            </w:pPr>
          </w:p>
        </w:tc>
        <w:tc>
          <w:tcPr>
            <w:tcW w:w="2617" w:type="dxa"/>
            <w:gridSpan w:val="2"/>
            <w:shd w:val="clear" w:color="auto" w:fill="auto"/>
          </w:tcPr>
          <w:p w14:paraId="441677A8" w14:textId="77777777" w:rsidR="00576AD2" w:rsidRPr="00A112CC" w:rsidRDefault="00576AD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04</w:t>
            </w:r>
          </w:p>
        </w:tc>
        <w:tc>
          <w:tcPr>
            <w:tcW w:w="2617" w:type="dxa"/>
            <w:shd w:val="clear" w:color="auto" w:fill="auto"/>
          </w:tcPr>
          <w:p w14:paraId="2CF93C54" w14:textId="77777777" w:rsidR="00576AD2" w:rsidRPr="00A112CC" w:rsidRDefault="00576AD2" w:rsidP="00FF4076">
            <w:pPr>
              <w:pStyle w:val="aff"/>
              <w:widowControl w:val="0"/>
              <w:tabs>
                <w:tab w:val="num" w:pos="720"/>
              </w:tabs>
              <w:spacing w:before="0" w:beforeAutospacing="0" w:after="0" w:afterAutospacing="0"/>
              <w:jc w:val="center"/>
              <w:textAlignment w:val="baseline"/>
              <w:rPr>
                <w:sz w:val="20"/>
                <w:szCs w:val="20"/>
              </w:rPr>
            </w:pPr>
          </w:p>
        </w:tc>
      </w:tr>
      <w:tr w:rsidR="00A112CC" w:rsidRPr="00A112CC" w14:paraId="730A2F75" w14:textId="77777777" w:rsidTr="003D73B3">
        <w:trPr>
          <w:trHeight w:val="20"/>
        </w:trPr>
        <w:tc>
          <w:tcPr>
            <w:tcW w:w="2616" w:type="dxa"/>
            <w:shd w:val="clear" w:color="auto" w:fill="auto"/>
          </w:tcPr>
          <w:p w14:paraId="5B4142FA" w14:textId="603B7A78" w:rsidR="00576AD2" w:rsidRPr="00A112CC" w:rsidRDefault="00576AD2" w:rsidP="00FF4076">
            <w:pPr>
              <w:widowControl w:val="0"/>
              <w:ind w:firstLine="0"/>
              <w:rPr>
                <w:sz w:val="20"/>
              </w:rPr>
            </w:pPr>
            <w:r w:rsidRPr="00A112CC">
              <w:rPr>
                <w:rFonts w:eastAsia="Calibri"/>
                <w:sz w:val="20"/>
              </w:rPr>
              <w:t>Списание с балансового учета дебиторской задолженности по обязательным платежам с истекшим сроком исковой давности</w:t>
            </w:r>
          </w:p>
        </w:tc>
        <w:tc>
          <w:tcPr>
            <w:tcW w:w="2617" w:type="dxa"/>
            <w:shd w:val="clear" w:color="auto" w:fill="auto"/>
          </w:tcPr>
          <w:p w14:paraId="1A34F858" w14:textId="77777777" w:rsidR="00576AD2" w:rsidRPr="00A112CC" w:rsidRDefault="00576AD2" w:rsidP="00FF4076">
            <w:pPr>
              <w:widowControl w:val="0"/>
              <w:tabs>
                <w:tab w:val="num" w:pos="720"/>
              </w:tabs>
              <w:ind w:firstLine="0"/>
              <w:rPr>
                <w:rFonts w:eastAsia="Calibri"/>
                <w:sz w:val="20"/>
              </w:rPr>
            </w:pPr>
            <w:r w:rsidRPr="00A112CC">
              <w:rPr>
                <w:rFonts w:eastAsia="Calibri"/>
                <w:sz w:val="20"/>
              </w:rPr>
              <w:t>Приказ руководителя</w:t>
            </w:r>
          </w:p>
          <w:p w14:paraId="06440712" w14:textId="7D28034F" w:rsidR="00576AD2" w:rsidRPr="00A112CC" w:rsidRDefault="00576AD2" w:rsidP="00FF4076">
            <w:pPr>
              <w:widowControl w:val="0"/>
              <w:ind w:firstLine="0"/>
              <w:rPr>
                <w:sz w:val="20"/>
              </w:rPr>
            </w:pPr>
            <w:r w:rsidRPr="00A112CC">
              <w:rPr>
                <w:rFonts w:eastAsia="Calibri"/>
                <w:sz w:val="20"/>
              </w:rPr>
              <w:t>Бухгалтерская справка (ф. 0504833)</w:t>
            </w:r>
          </w:p>
        </w:tc>
        <w:tc>
          <w:tcPr>
            <w:tcW w:w="2617" w:type="dxa"/>
            <w:gridSpan w:val="2"/>
            <w:shd w:val="clear" w:color="auto" w:fill="auto"/>
          </w:tcPr>
          <w:p w14:paraId="7ACFF090" w14:textId="2DCB91FA" w:rsidR="00576AD2" w:rsidRPr="00A112CC" w:rsidRDefault="00576AD2" w:rsidP="00FF4076">
            <w:pPr>
              <w:pStyle w:val="aff"/>
              <w:widowControl w:val="0"/>
              <w:tabs>
                <w:tab w:val="num" w:pos="720"/>
              </w:tabs>
              <w:spacing w:before="0" w:beforeAutospacing="0" w:after="0" w:afterAutospacing="0"/>
              <w:jc w:val="center"/>
              <w:textAlignment w:val="baseline"/>
              <w:rPr>
                <w:sz w:val="20"/>
                <w:szCs w:val="20"/>
              </w:rPr>
            </w:pPr>
            <w:r w:rsidRPr="00A112CC">
              <w:rPr>
                <w:rFonts w:eastAsia="Calibri"/>
                <w:sz w:val="20"/>
              </w:rPr>
              <w:t>0.401.20.273</w:t>
            </w:r>
          </w:p>
        </w:tc>
        <w:tc>
          <w:tcPr>
            <w:tcW w:w="2617" w:type="dxa"/>
            <w:shd w:val="clear" w:color="auto" w:fill="auto"/>
          </w:tcPr>
          <w:p w14:paraId="185E41AC" w14:textId="61A24B68" w:rsidR="00576AD2" w:rsidRPr="00A112CC" w:rsidRDefault="00576AD2" w:rsidP="00FF4076">
            <w:pPr>
              <w:pStyle w:val="aff"/>
              <w:widowControl w:val="0"/>
              <w:tabs>
                <w:tab w:val="num" w:pos="720"/>
              </w:tabs>
              <w:spacing w:before="0" w:beforeAutospacing="0" w:after="0" w:afterAutospacing="0"/>
              <w:jc w:val="center"/>
              <w:textAlignment w:val="baseline"/>
              <w:rPr>
                <w:sz w:val="20"/>
                <w:szCs w:val="20"/>
              </w:rPr>
            </w:pPr>
            <w:r w:rsidRPr="00A112CC">
              <w:rPr>
                <w:rFonts w:eastAsia="Calibri"/>
                <w:sz w:val="20"/>
              </w:rPr>
              <w:t>0.303.хх.731</w:t>
            </w:r>
          </w:p>
        </w:tc>
      </w:tr>
      <w:tr w:rsidR="00A112CC" w:rsidRPr="00A112CC" w14:paraId="3D3F8E07" w14:textId="77777777" w:rsidTr="003D73B3">
        <w:trPr>
          <w:trHeight w:val="20"/>
        </w:trPr>
        <w:tc>
          <w:tcPr>
            <w:tcW w:w="10467" w:type="dxa"/>
            <w:gridSpan w:val="5"/>
            <w:shd w:val="clear" w:color="auto" w:fill="auto"/>
          </w:tcPr>
          <w:p w14:paraId="4B314C0E" w14:textId="3F47A477" w:rsidR="00576AD2" w:rsidRPr="00A112CC" w:rsidRDefault="00576AD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959" w:name="_Toc94016240"/>
            <w:bookmarkStart w:id="960" w:name="_Toc94017009"/>
            <w:bookmarkStart w:id="961" w:name="_Toc103589566"/>
            <w:bookmarkStart w:id="962" w:name="_Toc146534921"/>
            <w:r w:rsidRPr="00A112CC">
              <w:rPr>
                <w:b/>
                <w:kern w:val="24"/>
                <w:sz w:val="20"/>
                <w:szCs w:val="20"/>
              </w:rPr>
              <w:t>20.2.3. Списание актива в связи с его уничтожением, повреждением вследствие форс-мажорных обстоятельств (природные явления, стихийные бедствия)</w:t>
            </w:r>
            <w:bookmarkEnd w:id="959"/>
            <w:bookmarkEnd w:id="960"/>
            <w:bookmarkEnd w:id="961"/>
            <w:bookmarkEnd w:id="962"/>
          </w:p>
        </w:tc>
      </w:tr>
      <w:tr w:rsidR="00A112CC" w:rsidRPr="00A112CC" w14:paraId="2B742F9D" w14:textId="77777777" w:rsidTr="003D73B3">
        <w:trPr>
          <w:trHeight w:val="20"/>
        </w:trPr>
        <w:tc>
          <w:tcPr>
            <w:tcW w:w="2616" w:type="dxa"/>
            <w:shd w:val="clear" w:color="auto" w:fill="auto"/>
          </w:tcPr>
          <w:p w14:paraId="4A386D52" w14:textId="77777777" w:rsidR="00576AD2" w:rsidRPr="00A112CC" w:rsidRDefault="00576AD2" w:rsidP="00FF4076">
            <w:pPr>
              <w:widowControl w:val="0"/>
              <w:ind w:firstLine="0"/>
              <w:rPr>
                <w:sz w:val="20"/>
              </w:rPr>
            </w:pPr>
            <w:r w:rsidRPr="00A112CC">
              <w:rPr>
                <w:sz w:val="20"/>
              </w:rPr>
              <w:t>Списание объекта ОС стоимостью более 100 000 руб.:</w:t>
            </w:r>
          </w:p>
        </w:tc>
        <w:tc>
          <w:tcPr>
            <w:tcW w:w="2617" w:type="dxa"/>
            <w:shd w:val="clear" w:color="auto" w:fill="auto"/>
          </w:tcPr>
          <w:p w14:paraId="71C6C744" w14:textId="77777777" w:rsidR="00576AD2" w:rsidRPr="00A112CC" w:rsidRDefault="00576AD2" w:rsidP="00FF4076">
            <w:pPr>
              <w:widowControl w:val="0"/>
              <w:ind w:firstLine="0"/>
              <w:rPr>
                <w:sz w:val="20"/>
              </w:rPr>
            </w:pPr>
          </w:p>
        </w:tc>
        <w:tc>
          <w:tcPr>
            <w:tcW w:w="2617" w:type="dxa"/>
            <w:gridSpan w:val="2"/>
            <w:shd w:val="clear" w:color="auto" w:fill="auto"/>
          </w:tcPr>
          <w:p w14:paraId="71D76BCB" w14:textId="77777777" w:rsidR="00576AD2" w:rsidRPr="00A112CC" w:rsidRDefault="00576AD2" w:rsidP="00FF4076">
            <w:pPr>
              <w:widowControl w:val="0"/>
              <w:ind w:firstLine="0"/>
              <w:jc w:val="center"/>
              <w:rPr>
                <w:sz w:val="20"/>
              </w:rPr>
            </w:pPr>
          </w:p>
        </w:tc>
        <w:tc>
          <w:tcPr>
            <w:tcW w:w="2617" w:type="dxa"/>
            <w:shd w:val="clear" w:color="auto" w:fill="auto"/>
          </w:tcPr>
          <w:p w14:paraId="704F40C1" w14:textId="77777777" w:rsidR="00576AD2" w:rsidRPr="00A112CC" w:rsidRDefault="00576AD2" w:rsidP="00FF4076">
            <w:pPr>
              <w:widowControl w:val="0"/>
              <w:ind w:firstLine="0"/>
              <w:jc w:val="center"/>
              <w:rPr>
                <w:sz w:val="20"/>
              </w:rPr>
            </w:pPr>
          </w:p>
        </w:tc>
      </w:tr>
      <w:tr w:rsidR="00A112CC" w:rsidRPr="00A112CC" w14:paraId="4F871AF1" w14:textId="77777777" w:rsidTr="003D73B3">
        <w:trPr>
          <w:trHeight w:val="20"/>
        </w:trPr>
        <w:tc>
          <w:tcPr>
            <w:tcW w:w="2616" w:type="dxa"/>
            <w:vMerge w:val="restart"/>
            <w:shd w:val="clear" w:color="auto" w:fill="auto"/>
          </w:tcPr>
          <w:p w14:paraId="524F3888" w14:textId="232DECDC" w:rsidR="00576AD2" w:rsidRPr="00A112CC" w:rsidRDefault="00576AD2" w:rsidP="00FF4076">
            <w:pPr>
              <w:widowControl w:val="0"/>
              <w:numPr>
                <w:ilvl w:val="0"/>
                <w:numId w:val="5"/>
              </w:numPr>
              <w:ind w:left="176" w:hanging="176"/>
              <w:rPr>
                <w:sz w:val="20"/>
              </w:rPr>
            </w:pPr>
            <w:r w:rsidRPr="00A112CC">
              <w:rPr>
                <w:sz w:val="20"/>
              </w:rPr>
              <w:t xml:space="preserve"> суммы начисленной амортизации списываемого объекта</w:t>
            </w:r>
          </w:p>
        </w:tc>
        <w:tc>
          <w:tcPr>
            <w:tcW w:w="2617" w:type="dxa"/>
            <w:vMerge w:val="restart"/>
            <w:shd w:val="clear" w:color="auto" w:fill="auto"/>
          </w:tcPr>
          <w:p w14:paraId="443893FF" w14:textId="77777777" w:rsidR="00576AD2" w:rsidRPr="00A112CC" w:rsidRDefault="00576AD2" w:rsidP="00FF4076">
            <w:pPr>
              <w:widowControl w:val="0"/>
              <w:ind w:firstLine="0"/>
              <w:rPr>
                <w:sz w:val="20"/>
              </w:rPr>
            </w:pPr>
            <w:r w:rsidRPr="00A112CC">
              <w:rPr>
                <w:sz w:val="20"/>
              </w:rPr>
              <w:t>Акт о списании объектов нефинансовых активов (кроме транспортных средств) (ф. 0504104)</w:t>
            </w:r>
          </w:p>
          <w:p w14:paraId="49926844" w14:textId="77777777" w:rsidR="00576AD2" w:rsidRPr="00A112CC" w:rsidRDefault="00576AD2" w:rsidP="00FF4076">
            <w:pPr>
              <w:widowControl w:val="0"/>
              <w:ind w:firstLine="0"/>
              <w:rPr>
                <w:sz w:val="20"/>
              </w:rPr>
            </w:pPr>
            <w:r w:rsidRPr="00A112CC">
              <w:rPr>
                <w:sz w:val="20"/>
              </w:rPr>
              <w:t>Акт о списании транспортного средства (ф. 0504105)</w:t>
            </w:r>
          </w:p>
          <w:p w14:paraId="10B6CF40" w14:textId="77777777" w:rsidR="00576AD2" w:rsidRPr="00A112CC" w:rsidRDefault="00576AD2" w:rsidP="00FF4076">
            <w:pPr>
              <w:widowControl w:val="0"/>
              <w:ind w:firstLine="0"/>
              <w:rPr>
                <w:sz w:val="20"/>
              </w:rPr>
            </w:pPr>
            <w:r w:rsidRPr="00A112CC">
              <w:rPr>
                <w:sz w:val="20"/>
              </w:rPr>
              <w:lastRenderedPageBreak/>
              <w:t>Акт о списании исключенных объектов библиотечного фонда (ф. 0504144)</w:t>
            </w:r>
          </w:p>
          <w:p w14:paraId="503975DC" w14:textId="77777777" w:rsidR="00576AD2" w:rsidRPr="00A112CC" w:rsidRDefault="00576AD2"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476B47D2" w14:textId="77777777" w:rsidR="00576AD2" w:rsidRPr="00A112CC" w:rsidRDefault="00576AD2" w:rsidP="00FF4076">
            <w:pPr>
              <w:widowControl w:val="0"/>
              <w:ind w:firstLine="0"/>
              <w:jc w:val="center"/>
              <w:rPr>
                <w:sz w:val="20"/>
              </w:rPr>
            </w:pPr>
            <w:r w:rsidRPr="00A112CC">
              <w:rPr>
                <w:sz w:val="20"/>
              </w:rPr>
              <w:lastRenderedPageBreak/>
              <w:t>2.104.хх.411</w:t>
            </w:r>
          </w:p>
        </w:tc>
        <w:tc>
          <w:tcPr>
            <w:tcW w:w="2617" w:type="dxa"/>
            <w:shd w:val="clear" w:color="auto" w:fill="auto"/>
          </w:tcPr>
          <w:p w14:paraId="79AF2764" w14:textId="77777777" w:rsidR="00576AD2" w:rsidRPr="00A112CC" w:rsidRDefault="00576AD2" w:rsidP="00FF4076">
            <w:pPr>
              <w:widowControl w:val="0"/>
              <w:ind w:firstLine="0"/>
              <w:jc w:val="center"/>
              <w:rPr>
                <w:sz w:val="20"/>
              </w:rPr>
            </w:pPr>
            <w:r w:rsidRPr="00A112CC">
              <w:rPr>
                <w:sz w:val="20"/>
              </w:rPr>
              <w:t>2.101.хх.410</w:t>
            </w:r>
          </w:p>
        </w:tc>
      </w:tr>
      <w:tr w:rsidR="00A112CC" w:rsidRPr="00A112CC" w14:paraId="28785D00" w14:textId="77777777" w:rsidTr="003D73B3">
        <w:trPr>
          <w:trHeight w:val="20"/>
        </w:trPr>
        <w:tc>
          <w:tcPr>
            <w:tcW w:w="2616" w:type="dxa"/>
            <w:vMerge/>
            <w:shd w:val="clear" w:color="auto" w:fill="auto"/>
          </w:tcPr>
          <w:p w14:paraId="0D2173E2" w14:textId="77777777" w:rsidR="00576AD2" w:rsidRPr="00A112CC" w:rsidRDefault="00576AD2" w:rsidP="00FF4076">
            <w:pPr>
              <w:widowControl w:val="0"/>
              <w:numPr>
                <w:ilvl w:val="0"/>
                <w:numId w:val="5"/>
              </w:numPr>
              <w:ind w:left="176" w:hanging="176"/>
              <w:rPr>
                <w:sz w:val="20"/>
              </w:rPr>
            </w:pPr>
          </w:p>
        </w:tc>
        <w:tc>
          <w:tcPr>
            <w:tcW w:w="2617" w:type="dxa"/>
            <w:vMerge/>
            <w:shd w:val="clear" w:color="auto" w:fill="auto"/>
          </w:tcPr>
          <w:p w14:paraId="576760E5" w14:textId="77777777" w:rsidR="00576AD2" w:rsidRPr="00A112CC" w:rsidRDefault="00576AD2" w:rsidP="00FF4076">
            <w:pPr>
              <w:widowControl w:val="0"/>
              <w:ind w:firstLine="0"/>
              <w:rPr>
                <w:sz w:val="20"/>
              </w:rPr>
            </w:pPr>
          </w:p>
        </w:tc>
        <w:tc>
          <w:tcPr>
            <w:tcW w:w="2617" w:type="dxa"/>
            <w:gridSpan w:val="2"/>
            <w:shd w:val="clear" w:color="auto" w:fill="auto"/>
          </w:tcPr>
          <w:p w14:paraId="33FD0915" w14:textId="77777777" w:rsidR="00576AD2" w:rsidRPr="00A112CC" w:rsidRDefault="00576AD2" w:rsidP="00FF4076">
            <w:pPr>
              <w:widowControl w:val="0"/>
              <w:ind w:firstLine="0"/>
              <w:jc w:val="center"/>
              <w:rPr>
                <w:sz w:val="20"/>
              </w:rPr>
            </w:pPr>
            <w:r w:rsidRPr="00A112CC">
              <w:rPr>
                <w:sz w:val="20"/>
              </w:rPr>
              <w:t>4.104.хх.411</w:t>
            </w:r>
          </w:p>
        </w:tc>
        <w:tc>
          <w:tcPr>
            <w:tcW w:w="2617" w:type="dxa"/>
            <w:shd w:val="clear" w:color="auto" w:fill="auto"/>
          </w:tcPr>
          <w:p w14:paraId="0D5246F2" w14:textId="77777777" w:rsidR="00576AD2" w:rsidRPr="00A112CC" w:rsidRDefault="00576AD2" w:rsidP="00FF4076">
            <w:pPr>
              <w:widowControl w:val="0"/>
              <w:ind w:firstLine="0"/>
              <w:jc w:val="center"/>
              <w:rPr>
                <w:sz w:val="20"/>
              </w:rPr>
            </w:pPr>
            <w:r w:rsidRPr="00A112CC">
              <w:rPr>
                <w:sz w:val="20"/>
              </w:rPr>
              <w:t>4.101.хх.410</w:t>
            </w:r>
          </w:p>
        </w:tc>
      </w:tr>
      <w:tr w:rsidR="00A112CC" w:rsidRPr="00A112CC" w14:paraId="6081FD22" w14:textId="77777777" w:rsidTr="003D73B3">
        <w:trPr>
          <w:trHeight w:val="20"/>
        </w:trPr>
        <w:tc>
          <w:tcPr>
            <w:tcW w:w="2616" w:type="dxa"/>
            <w:vMerge w:val="restart"/>
            <w:shd w:val="clear" w:color="auto" w:fill="auto"/>
          </w:tcPr>
          <w:p w14:paraId="2C948D7C" w14:textId="77777777" w:rsidR="00576AD2" w:rsidRPr="00A112CC" w:rsidRDefault="00576AD2" w:rsidP="00FF4076">
            <w:pPr>
              <w:widowControl w:val="0"/>
              <w:numPr>
                <w:ilvl w:val="0"/>
                <w:numId w:val="5"/>
              </w:numPr>
              <w:ind w:left="176" w:hanging="176"/>
              <w:rPr>
                <w:sz w:val="20"/>
              </w:rPr>
            </w:pPr>
            <w:r w:rsidRPr="00A112CC">
              <w:rPr>
                <w:sz w:val="20"/>
              </w:rPr>
              <w:t xml:space="preserve"> остаточной стоимости объекта</w:t>
            </w:r>
          </w:p>
        </w:tc>
        <w:tc>
          <w:tcPr>
            <w:tcW w:w="2617" w:type="dxa"/>
            <w:vMerge/>
            <w:shd w:val="clear" w:color="auto" w:fill="auto"/>
          </w:tcPr>
          <w:p w14:paraId="5A04A8A2" w14:textId="77777777" w:rsidR="00576AD2" w:rsidRPr="00A112CC" w:rsidRDefault="00576AD2" w:rsidP="00FF4076">
            <w:pPr>
              <w:widowControl w:val="0"/>
              <w:ind w:firstLine="0"/>
              <w:rPr>
                <w:sz w:val="20"/>
              </w:rPr>
            </w:pPr>
          </w:p>
        </w:tc>
        <w:tc>
          <w:tcPr>
            <w:tcW w:w="2617" w:type="dxa"/>
            <w:gridSpan w:val="2"/>
            <w:shd w:val="clear" w:color="auto" w:fill="auto"/>
          </w:tcPr>
          <w:p w14:paraId="7FC63FD7" w14:textId="77777777" w:rsidR="00576AD2" w:rsidRPr="00A112CC" w:rsidRDefault="00576AD2" w:rsidP="00FF4076">
            <w:pPr>
              <w:widowControl w:val="0"/>
              <w:ind w:firstLine="0"/>
              <w:jc w:val="center"/>
              <w:rPr>
                <w:sz w:val="20"/>
              </w:rPr>
            </w:pPr>
            <w:r w:rsidRPr="00A112CC">
              <w:rPr>
                <w:sz w:val="20"/>
              </w:rPr>
              <w:t>2.401.20.273</w:t>
            </w:r>
          </w:p>
        </w:tc>
        <w:tc>
          <w:tcPr>
            <w:tcW w:w="2617" w:type="dxa"/>
            <w:shd w:val="clear" w:color="auto" w:fill="auto"/>
          </w:tcPr>
          <w:p w14:paraId="738C1802" w14:textId="77777777" w:rsidR="00576AD2" w:rsidRPr="00A112CC" w:rsidRDefault="00576AD2" w:rsidP="00FF4076">
            <w:pPr>
              <w:widowControl w:val="0"/>
              <w:ind w:firstLine="0"/>
              <w:jc w:val="center"/>
              <w:rPr>
                <w:sz w:val="20"/>
              </w:rPr>
            </w:pPr>
            <w:r w:rsidRPr="00A112CC">
              <w:rPr>
                <w:sz w:val="20"/>
              </w:rPr>
              <w:t>2.101.хх.410</w:t>
            </w:r>
          </w:p>
        </w:tc>
      </w:tr>
      <w:tr w:rsidR="00A112CC" w:rsidRPr="00A112CC" w14:paraId="72BFCA38" w14:textId="77777777" w:rsidTr="003D73B3">
        <w:trPr>
          <w:trHeight w:val="20"/>
        </w:trPr>
        <w:tc>
          <w:tcPr>
            <w:tcW w:w="2616" w:type="dxa"/>
            <w:vMerge/>
            <w:shd w:val="clear" w:color="auto" w:fill="auto"/>
          </w:tcPr>
          <w:p w14:paraId="75D8FDA8" w14:textId="77777777" w:rsidR="00576AD2" w:rsidRPr="00A112CC" w:rsidRDefault="00576AD2" w:rsidP="00FF4076">
            <w:pPr>
              <w:widowControl w:val="0"/>
              <w:numPr>
                <w:ilvl w:val="0"/>
                <w:numId w:val="5"/>
              </w:numPr>
              <w:ind w:left="176" w:hanging="176"/>
              <w:rPr>
                <w:sz w:val="20"/>
              </w:rPr>
            </w:pPr>
          </w:p>
        </w:tc>
        <w:tc>
          <w:tcPr>
            <w:tcW w:w="2617" w:type="dxa"/>
            <w:vMerge/>
            <w:shd w:val="clear" w:color="auto" w:fill="auto"/>
          </w:tcPr>
          <w:p w14:paraId="2087FCFC" w14:textId="77777777" w:rsidR="00576AD2" w:rsidRPr="00A112CC" w:rsidRDefault="00576AD2" w:rsidP="00FF4076">
            <w:pPr>
              <w:widowControl w:val="0"/>
              <w:ind w:firstLine="0"/>
              <w:rPr>
                <w:sz w:val="20"/>
              </w:rPr>
            </w:pPr>
          </w:p>
        </w:tc>
        <w:tc>
          <w:tcPr>
            <w:tcW w:w="2617" w:type="dxa"/>
            <w:gridSpan w:val="2"/>
            <w:shd w:val="clear" w:color="auto" w:fill="auto"/>
          </w:tcPr>
          <w:p w14:paraId="1C011934" w14:textId="77777777" w:rsidR="00576AD2" w:rsidRPr="00A112CC" w:rsidRDefault="00576AD2" w:rsidP="00FF4076">
            <w:pPr>
              <w:widowControl w:val="0"/>
              <w:ind w:firstLine="0"/>
              <w:jc w:val="center"/>
              <w:rPr>
                <w:sz w:val="20"/>
              </w:rPr>
            </w:pPr>
            <w:r w:rsidRPr="00A112CC">
              <w:rPr>
                <w:sz w:val="20"/>
              </w:rPr>
              <w:t>4.401.20.273</w:t>
            </w:r>
          </w:p>
        </w:tc>
        <w:tc>
          <w:tcPr>
            <w:tcW w:w="2617" w:type="dxa"/>
            <w:shd w:val="clear" w:color="auto" w:fill="auto"/>
          </w:tcPr>
          <w:p w14:paraId="7130A892" w14:textId="77777777" w:rsidR="00576AD2" w:rsidRPr="00A112CC" w:rsidRDefault="00576AD2" w:rsidP="00FF4076">
            <w:pPr>
              <w:widowControl w:val="0"/>
              <w:ind w:firstLine="0"/>
              <w:jc w:val="center"/>
              <w:rPr>
                <w:sz w:val="20"/>
              </w:rPr>
            </w:pPr>
            <w:r w:rsidRPr="00A112CC">
              <w:rPr>
                <w:sz w:val="20"/>
              </w:rPr>
              <w:t>4.101.хх.410</w:t>
            </w:r>
          </w:p>
        </w:tc>
      </w:tr>
      <w:tr w:rsidR="00A112CC" w:rsidRPr="00A112CC" w14:paraId="430176B6" w14:textId="77777777" w:rsidTr="003D73B3">
        <w:trPr>
          <w:trHeight w:val="20"/>
        </w:trPr>
        <w:tc>
          <w:tcPr>
            <w:tcW w:w="2616" w:type="dxa"/>
            <w:shd w:val="clear" w:color="auto" w:fill="auto"/>
          </w:tcPr>
          <w:p w14:paraId="42BDB6D0" w14:textId="77777777" w:rsidR="00576AD2" w:rsidRPr="00A112CC" w:rsidRDefault="00576AD2" w:rsidP="00FF4076">
            <w:pPr>
              <w:widowControl w:val="0"/>
              <w:tabs>
                <w:tab w:val="num" w:pos="0"/>
                <w:tab w:val="num" w:pos="317"/>
              </w:tabs>
              <w:ind w:firstLine="0"/>
              <w:rPr>
                <w:sz w:val="20"/>
              </w:rPr>
            </w:pPr>
            <w:r w:rsidRPr="00A112CC">
              <w:rPr>
                <w:sz w:val="20"/>
              </w:rPr>
              <w:t>Списание МЗ помимо воли учреждения вследствие ликвидации при авариях, стихийных бедствиях и иных чрезвычайных ситуациях</w:t>
            </w:r>
          </w:p>
        </w:tc>
        <w:tc>
          <w:tcPr>
            <w:tcW w:w="2617" w:type="dxa"/>
            <w:shd w:val="clear" w:color="auto" w:fill="auto"/>
          </w:tcPr>
          <w:p w14:paraId="031B15C5" w14:textId="77777777" w:rsidR="00576AD2" w:rsidRPr="00A112CC" w:rsidRDefault="00576AD2" w:rsidP="00FF4076">
            <w:pPr>
              <w:widowControl w:val="0"/>
              <w:tabs>
                <w:tab w:val="num" w:pos="720"/>
              </w:tabs>
              <w:ind w:left="459" w:firstLine="0"/>
              <w:rPr>
                <w:sz w:val="20"/>
              </w:rPr>
            </w:pPr>
          </w:p>
        </w:tc>
        <w:tc>
          <w:tcPr>
            <w:tcW w:w="2617" w:type="dxa"/>
            <w:gridSpan w:val="2"/>
            <w:shd w:val="clear" w:color="auto" w:fill="auto"/>
          </w:tcPr>
          <w:p w14:paraId="411ECFA1" w14:textId="77777777" w:rsidR="00576AD2" w:rsidRPr="00A112CC" w:rsidRDefault="00576AD2" w:rsidP="00FF4076">
            <w:pPr>
              <w:widowControl w:val="0"/>
              <w:ind w:firstLine="0"/>
              <w:jc w:val="center"/>
              <w:rPr>
                <w:sz w:val="20"/>
              </w:rPr>
            </w:pPr>
          </w:p>
        </w:tc>
        <w:tc>
          <w:tcPr>
            <w:tcW w:w="2617" w:type="dxa"/>
            <w:shd w:val="clear" w:color="auto" w:fill="auto"/>
          </w:tcPr>
          <w:p w14:paraId="56101BA5" w14:textId="77777777" w:rsidR="00576AD2" w:rsidRPr="00A112CC" w:rsidRDefault="00576AD2" w:rsidP="00FF4076">
            <w:pPr>
              <w:pStyle w:val="ConsPlusNonformat"/>
              <w:widowControl w:val="0"/>
              <w:jc w:val="center"/>
              <w:rPr>
                <w:rFonts w:ascii="Times New Roman" w:hAnsi="Times New Roman" w:cs="Times New Roman"/>
              </w:rPr>
            </w:pPr>
          </w:p>
        </w:tc>
      </w:tr>
      <w:tr w:rsidR="00A112CC" w:rsidRPr="00A112CC" w14:paraId="0E808103" w14:textId="77777777" w:rsidTr="003D73B3">
        <w:trPr>
          <w:trHeight w:val="20"/>
        </w:trPr>
        <w:tc>
          <w:tcPr>
            <w:tcW w:w="2616" w:type="dxa"/>
            <w:shd w:val="clear" w:color="auto" w:fill="auto"/>
          </w:tcPr>
          <w:p w14:paraId="2A3401EE" w14:textId="77777777" w:rsidR="00576AD2" w:rsidRPr="00A112CC" w:rsidRDefault="00576AD2" w:rsidP="00FF4076">
            <w:pPr>
              <w:widowControl w:val="0"/>
              <w:tabs>
                <w:tab w:val="num" w:pos="0"/>
                <w:tab w:val="num" w:pos="317"/>
              </w:tabs>
              <w:ind w:firstLine="0"/>
              <w:rPr>
                <w:sz w:val="20"/>
              </w:rPr>
            </w:pPr>
            <w:r w:rsidRPr="00A112CC">
              <w:rPr>
                <w:sz w:val="20"/>
              </w:rPr>
              <w:t>- ранее приняты на учет в целях выполнения государственного задания</w:t>
            </w:r>
          </w:p>
        </w:tc>
        <w:tc>
          <w:tcPr>
            <w:tcW w:w="2617" w:type="dxa"/>
            <w:vMerge w:val="restart"/>
            <w:shd w:val="clear" w:color="auto" w:fill="auto"/>
          </w:tcPr>
          <w:p w14:paraId="283ACAD3" w14:textId="77777777" w:rsidR="00576AD2" w:rsidRPr="00A112CC" w:rsidRDefault="00576AD2" w:rsidP="00FF4076">
            <w:pPr>
              <w:widowControl w:val="0"/>
              <w:tabs>
                <w:tab w:val="num" w:pos="720"/>
              </w:tabs>
              <w:ind w:firstLine="0"/>
              <w:rPr>
                <w:sz w:val="20"/>
              </w:rPr>
            </w:pPr>
            <w:r w:rsidRPr="00A112CC">
              <w:rPr>
                <w:sz w:val="20"/>
              </w:rPr>
              <w:t>Акт о списании материальных запасов (ф. 0504230)</w:t>
            </w:r>
          </w:p>
          <w:p w14:paraId="7283BF71" w14:textId="77777777" w:rsidR="00576AD2" w:rsidRPr="00A112CC" w:rsidRDefault="00576AD2" w:rsidP="00FF4076">
            <w:pPr>
              <w:widowControl w:val="0"/>
              <w:tabs>
                <w:tab w:val="num" w:pos="720"/>
              </w:tabs>
              <w:ind w:firstLine="0"/>
              <w:rPr>
                <w:sz w:val="20"/>
              </w:rPr>
            </w:pPr>
            <w:r w:rsidRPr="00A112CC">
              <w:rPr>
                <w:sz w:val="20"/>
              </w:rPr>
              <w:t>Акт о списании мягкого и хозяйственного инвентаря (ф. 0504143)</w:t>
            </w:r>
          </w:p>
          <w:p w14:paraId="43543422" w14:textId="2B6B1BE6" w:rsidR="00576AD2" w:rsidRPr="00A112CC" w:rsidRDefault="00576AD2" w:rsidP="00FF4076">
            <w:pPr>
              <w:widowControl w:val="0"/>
              <w:tabs>
                <w:tab w:val="num" w:pos="720"/>
              </w:tabs>
              <w:ind w:firstLine="0"/>
              <w:rPr>
                <w:sz w:val="20"/>
              </w:rPr>
            </w:pPr>
            <w:r w:rsidRPr="00A112CC">
              <w:rPr>
                <w:sz w:val="20"/>
              </w:rPr>
              <w:t>Инвентаризационные описи (сличительные ведомости) по объектам нефинансовых активов (ф. 0504087)</w:t>
            </w:r>
          </w:p>
          <w:p w14:paraId="1060CD5A" w14:textId="77777777" w:rsidR="00576AD2" w:rsidRPr="00A112CC" w:rsidRDefault="00576AD2" w:rsidP="00FF4076">
            <w:pPr>
              <w:widowControl w:val="0"/>
              <w:tabs>
                <w:tab w:val="num" w:pos="720"/>
              </w:tabs>
              <w:ind w:firstLine="0"/>
              <w:rPr>
                <w:sz w:val="20"/>
              </w:rPr>
            </w:pPr>
            <w:r w:rsidRPr="00A112CC">
              <w:rPr>
                <w:sz w:val="20"/>
              </w:rPr>
              <w:t>Ведомость расхождений по результатам инвентаризации (ф. 0504092)</w:t>
            </w:r>
          </w:p>
          <w:p w14:paraId="6CB2B6BB" w14:textId="77777777" w:rsidR="00576AD2" w:rsidRPr="00A112CC" w:rsidRDefault="00576AD2" w:rsidP="00FF4076">
            <w:pPr>
              <w:widowControl w:val="0"/>
              <w:tabs>
                <w:tab w:val="num" w:pos="720"/>
              </w:tabs>
              <w:ind w:firstLine="0"/>
              <w:rPr>
                <w:sz w:val="20"/>
              </w:rPr>
            </w:pPr>
            <w:r w:rsidRPr="00A112CC">
              <w:rPr>
                <w:sz w:val="20"/>
              </w:rPr>
              <w:t>Акт о результатах инвентаризации (ф. 0504835)</w:t>
            </w:r>
          </w:p>
          <w:p w14:paraId="1F191740" w14:textId="77777777" w:rsidR="00576AD2" w:rsidRPr="00A112CC" w:rsidRDefault="00576AD2" w:rsidP="00FF4076">
            <w:pPr>
              <w:widowControl w:val="0"/>
              <w:tabs>
                <w:tab w:val="num" w:pos="720"/>
              </w:tabs>
              <w:ind w:firstLine="0"/>
              <w:rPr>
                <w:sz w:val="20"/>
              </w:rPr>
            </w:pPr>
            <w:r w:rsidRPr="00A112CC">
              <w:rPr>
                <w:sz w:val="20"/>
              </w:rPr>
              <w:t>Приказ руководителя учреждения по результатам инвентаризации</w:t>
            </w:r>
          </w:p>
          <w:p w14:paraId="209DBAB5" w14:textId="77777777" w:rsidR="00576AD2" w:rsidRPr="00A112CC" w:rsidRDefault="00576AD2"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5E107E08" w14:textId="77777777" w:rsidR="00576AD2" w:rsidRPr="00A112CC" w:rsidRDefault="00576AD2" w:rsidP="00FF4076">
            <w:pPr>
              <w:widowControl w:val="0"/>
              <w:ind w:firstLine="0"/>
              <w:jc w:val="center"/>
              <w:rPr>
                <w:sz w:val="20"/>
              </w:rPr>
            </w:pPr>
            <w:r w:rsidRPr="00A112CC">
              <w:rPr>
                <w:sz w:val="20"/>
              </w:rPr>
              <w:t>4.401.20.273</w:t>
            </w:r>
          </w:p>
        </w:tc>
        <w:tc>
          <w:tcPr>
            <w:tcW w:w="2617" w:type="dxa"/>
            <w:shd w:val="clear" w:color="auto" w:fill="auto"/>
          </w:tcPr>
          <w:p w14:paraId="39BFCF4D" w14:textId="77777777" w:rsidR="00576AD2" w:rsidRPr="00A112CC" w:rsidRDefault="00576AD2" w:rsidP="00FF4076">
            <w:pPr>
              <w:pStyle w:val="ConsPlusNonformat"/>
              <w:widowControl w:val="0"/>
              <w:jc w:val="center"/>
              <w:rPr>
                <w:rFonts w:ascii="Times New Roman" w:hAnsi="Times New Roman" w:cs="Times New Roman"/>
              </w:rPr>
            </w:pPr>
            <w:r w:rsidRPr="00A112CC">
              <w:rPr>
                <w:rFonts w:ascii="Times New Roman" w:hAnsi="Times New Roman" w:cs="Times New Roman"/>
              </w:rPr>
              <w:t>4.105.3х.44х</w:t>
            </w:r>
          </w:p>
        </w:tc>
      </w:tr>
      <w:tr w:rsidR="00A112CC" w:rsidRPr="00A112CC" w14:paraId="1AD71994" w14:textId="77777777" w:rsidTr="003D73B3">
        <w:trPr>
          <w:trHeight w:val="20"/>
        </w:trPr>
        <w:tc>
          <w:tcPr>
            <w:tcW w:w="2616" w:type="dxa"/>
            <w:shd w:val="clear" w:color="auto" w:fill="auto"/>
          </w:tcPr>
          <w:p w14:paraId="72E200DE" w14:textId="77777777" w:rsidR="00576AD2" w:rsidRPr="00A112CC" w:rsidRDefault="00576AD2" w:rsidP="00FF4076">
            <w:pPr>
              <w:widowControl w:val="0"/>
              <w:tabs>
                <w:tab w:val="num" w:pos="0"/>
                <w:tab w:val="num" w:pos="317"/>
              </w:tabs>
              <w:ind w:firstLine="0"/>
              <w:rPr>
                <w:sz w:val="20"/>
              </w:rPr>
            </w:pPr>
            <w:r w:rsidRPr="00A112CC">
              <w:rPr>
                <w:sz w:val="20"/>
              </w:rPr>
              <w:t>- ранее приняты на учет в целях оказания платных услуг (работ)</w:t>
            </w:r>
          </w:p>
        </w:tc>
        <w:tc>
          <w:tcPr>
            <w:tcW w:w="2617" w:type="dxa"/>
            <w:vMerge/>
            <w:shd w:val="clear" w:color="auto" w:fill="auto"/>
          </w:tcPr>
          <w:p w14:paraId="63482800" w14:textId="77777777" w:rsidR="00576AD2" w:rsidRPr="00A112CC" w:rsidRDefault="00576AD2" w:rsidP="00FF4076">
            <w:pPr>
              <w:widowControl w:val="0"/>
              <w:tabs>
                <w:tab w:val="num" w:pos="720"/>
              </w:tabs>
              <w:ind w:firstLine="0"/>
              <w:rPr>
                <w:sz w:val="20"/>
              </w:rPr>
            </w:pPr>
          </w:p>
        </w:tc>
        <w:tc>
          <w:tcPr>
            <w:tcW w:w="2617" w:type="dxa"/>
            <w:gridSpan w:val="2"/>
            <w:shd w:val="clear" w:color="auto" w:fill="auto"/>
          </w:tcPr>
          <w:p w14:paraId="623382CE" w14:textId="77777777" w:rsidR="00576AD2" w:rsidRPr="00A112CC" w:rsidRDefault="00576AD2" w:rsidP="00FF4076">
            <w:pPr>
              <w:widowControl w:val="0"/>
              <w:ind w:firstLine="0"/>
              <w:jc w:val="center"/>
              <w:rPr>
                <w:sz w:val="20"/>
              </w:rPr>
            </w:pPr>
            <w:r w:rsidRPr="00A112CC">
              <w:rPr>
                <w:sz w:val="20"/>
              </w:rPr>
              <w:t>2.401.20.273</w:t>
            </w:r>
          </w:p>
        </w:tc>
        <w:tc>
          <w:tcPr>
            <w:tcW w:w="2617" w:type="dxa"/>
            <w:shd w:val="clear" w:color="auto" w:fill="auto"/>
          </w:tcPr>
          <w:p w14:paraId="6D2E0DDF" w14:textId="77777777" w:rsidR="00576AD2" w:rsidRPr="00A112CC" w:rsidRDefault="00576AD2" w:rsidP="00FF4076">
            <w:pPr>
              <w:pStyle w:val="ConsPlusNonformat"/>
              <w:widowControl w:val="0"/>
              <w:jc w:val="center"/>
              <w:rPr>
                <w:rFonts w:ascii="Times New Roman" w:hAnsi="Times New Roman" w:cs="Times New Roman"/>
              </w:rPr>
            </w:pPr>
            <w:r w:rsidRPr="00A112CC">
              <w:rPr>
                <w:rFonts w:ascii="Times New Roman" w:hAnsi="Times New Roman" w:cs="Times New Roman"/>
              </w:rPr>
              <w:t>2.105.3х.44х</w:t>
            </w:r>
          </w:p>
        </w:tc>
      </w:tr>
      <w:tr w:rsidR="00A112CC" w:rsidRPr="00A112CC" w14:paraId="2B79BA75" w14:textId="77777777" w:rsidTr="003D73B3">
        <w:trPr>
          <w:trHeight w:val="20"/>
        </w:trPr>
        <w:tc>
          <w:tcPr>
            <w:tcW w:w="10467" w:type="dxa"/>
            <w:gridSpan w:val="5"/>
            <w:shd w:val="clear" w:color="auto" w:fill="auto"/>
          </w:tcPr>
          <w:p w14:paraId="48FCF617" w14:textId="31124F29" w:rsidR="00576AD2" w:rsidRPr="00A112CC" w:rsidRDefault="00576AD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963" w:name="_Toc94016241"/>
            <w:bookmarkStart w:id="964" w:name="_Toc94017010"/>
            <w:bookmarkStart w:id="965" w:name="_Toc103589567"/>
            <w:bookmarkStart w:id="966" w:name="_Toc146534922"/>
            <w:r w:rsidRPr="00A112CC">
              <w:rPr>
                <w:b/>
                <w:kern w:val="24"/>
                <w:sz w:val="20"/>
                <w:szCs w:val="20"/>
              </w:rPr>
              <w:t>20.2.4.Безвозмездная передача активов</w:t>
            </w:r>
            <w:bookmarkEnd w:id="966"/>
            <w:r w:rsidRPr="00A112CC">
              <w:rPr>
                <w:b/>
                <w:kern w:val="24"/>
                <w:sz w:val="20"/>
                <w:szCs w:val="20"/>
              </w:rPr>
              <w:t xml:space="preserve"> </w:t>
            </w:r>
            <w:bookmarkEnd w:id="963"/>
            <w:bookmarkEnd w:id="964"/>
            <w:bookmarkEnd w:id="965"/>
          </w:p>
        </w:tc>
      </w:tr>
      <w:tr w:rsidR="00A112CC" w:rsidRPr="00A112CC" w14:paraId="5E164DCF" w14:textId="77777777" w:rsidTr="003D73B3">
        <w:trPr>
          <w:trHeight w:val="20"/>
        </w:trPr>
        <w:tc>
          <w:tcPr>
            <w:tcW w:w="2616" w:type="dxa"/>
            <w:shd w:val="clear" w:color="auto" w:fill="auto"/>
          </w:tcPr>
          <w:p w14:paraId="77F2D5C5" w14:textId="50D369DE" w:rsidR="00576AD2" w:rsidRPr="00A112CC" w:rsidRDefault="00576AD2" w:rsidP="00FF4076">
            <w:pPr>
              <w:widowControl w:val="0"/>
              <w:tabs>
                <w:tab w:val="num" w:pos="0"/>
                <w:tab w:val="num" w:pos="317"/>
              </w:tabs>
              <w:ind w:firstLine="0"/>
              <w:rPr>
                <w:sz w:val="20"/>
              </w:rPr>
            </w:pPr>
            <w:r w:rsidRPr="00A112CC">
              <w:rPr>
                <w:sz w:val="20"/>
              </w:rPr>
              <w:t>Списана стоимость МЗ при передаче сектору государственного управления (органу власти, государственным учреждениям)</w:t>
            </w:r>
          </w:p>
        </w:tc>
        <w:tc>
          <w:tcPr>
            <w:tcW w:w="2617" w:type="dxa"/>
            <w:shd w:val="clear" w:color="auto" w:fill="auto"/>
          </w:tcPr>
          <w:p w14:paraId="39FFDA68" w14:textId="77777777" w:rsidR="00576AD2" w:rsidRPr="00A112CC" w:rsidRDefault="00576AD2" w:rsidP="00FF4076">
            <w:pPr>
              <w:widowControl w:val="0"/>
              <w:tabs>
                <w:tab w:val="num" w:pos="720"/>
              </w:tabs>
              <w:ind w:firstLine="0"/>
              <w:rPr>
                <w:sz w:val="20"/>
              </w:rPr>
            </w:pPr>
            <w:r w:rsidRPr="00A112CC">
              <w:rPr>
                <w:sz w:val="20"/>
              </w:rPr>
              <w:t>Извещение (ф. 0504805)</w:t>
            </w:r>
          </w:p>
          <w:p w14:paraId="276A9ABB" w14:textId="77777777" w:rsidR="00576AD2" w:rsidRPr="00A112CC" w:rsidRDefault="00576AD2" w:rsidP="00FF4076">
            <w:pPr>
              <w:widowControl w:val="0"/>
              <w:tabs>
                <w:tab w:val="num" w:pos="720"/>
              </w:tabs>
              <w:ind w:firstLine="0"/>
              <w:rPr>
                <w:sz w:val="20"/>
              </w:rPr>
            </w:pPr>
            <w:r w:rsidRPr="00A112CC">
              <w:rPr>
                <w:sz w:val="20"/>
              </w:rPr>
              <w:t>Накладная на отпуск материалов (материальных ценностей) на сторону (ф. 0504205)</w:t>
            </w:r>
          </w:p>
          <w:p w14:paraId="3FBEAE55" w14:textId="77777777" w:rsidR="00576AD2" w:rsidRPr="00A112CC" w:rsidRDefault="00576AD2"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6426C90D" w14:textId="66D70208" w:rsidR="00576AD2" w:rsidRPr="00A112CC" w:rsidRDefault="00576AD2" w:rsidP="00FF4076">
            <w:pPr>
              <w:widowControl w:val="0"/>
              <w:ind w:firstLine="0"/>
              <w:jc w:val="center"/>
              <w:rPr>
                <w:sz w:val="20"/>
              </w:rPr>
            </w:pPr>
            <w:r w:rsidRPr="00A112CC">
              <w:rPr>
                <w:sz w:val="20"/>
              </w:rPr>
              <w:t>4.401.20.241</w:t>
            </w:r>
          </w:p>
        </w:tc>
        <w:tc>
          <w:tcPr>
            <w:tcW w:w="2617" w:type="dxa"/>
            <w:shd w:val="clear" w:color="auto" w:fill="auto"/>
          </w:tcPr>
          <w:p w14:paraId="3EFBD48F" w14:textId="77777777" w:rsidR="00576AD2" w:rsidRPr="00A112CC" w:rsidRDefault="00576AD2" w:rsidP="00FF4076">
            <w:pPr>
              <w:pStyle w:val="ConsPlusNonformat"/>
              <w:widowControl w:val="0"/>
              <w:jc w:val="center"/>
              <w:rPr>
                <w:rFonts w:ascii="Times New Roman" w:hAnsi="Times New Roman" w:cs="Times New Roman"/>
              </w:rPr>
            </w:pPr>
            <w:r w:rsidRPr="00A112CC">
              <w:rPr>
                <w:rFonts w:ascii="Times New Roman" w:hAnsi="Times New Roman" w:cs="Times New Roman"/>
              </w:rPr>
              <w:t>4.105.3х.44х</w:t>
            </w:r>
          </w:p>
        </w:tc>
      </w:tr>
      <w:tr w:rsidR="00A112CC" w:rsidRPr="00A112CC" w14:paraId="4B091B01" w14:textId="77777777" w:rsidTr="003D73B3">
        <w:trPr>
          <w:trHeight w:val="20"/>
        </w:trPr>
        <w:tc>
          <w:tcPr>
            <w:tcW w:w="2616" w:type="dxa"/>
            <w:shd w:val="clear" w:color="auto" w:fill="auto"/>
          </w:tcPr>
          <w:p w14:paraId="18B3F291" w14:textId="5C9D1FDB" w:rsidR="00576AD2" w:rsidRPr="00A112CC" w:rsidRDefault="00576AD2" w:rsidP="00FF4076">
            <w:pPr>
              <w:widowControl w:val="0"/>
              <w:tabs>
                <w:tab w:val="num" w:pos="0"/>
                <w:tab w:val="num" w:pos="317"/>
              </w:tabs>
              <w:ind w:firstLine="0"/>
              <w:rPr>
                <w:sz w:val="20"/>
              </w:rPr>
            </w:pPr>
            <w:r w:rsidRPr="00A112CC">
              <w:rPr>
                <w:sz w:val="20"/>
              </w:rPr>
              <w:t>Списана стоимость МЗ при передаче нефинансовым организациям государственного сектора (государственные унитарные предприятия и др.)</w:t>
            </w:r>
          </w:p>
        </w:tc>
        <w:tc>
          <w:tcPr>
            <w:tcW w:w="2617" w:type="dxa"/>
            <w:shd w:val="clear" w:color="auto" w:fill="auto"/>
          </w:tcPr>
          <w:p w14:paraId="4A6D5B86" w14:textId="77777777" w:rsidR="00576AD2" w:rsidRPr="00A112CC" w:rsidRDefault="00576AD2" w:rsidP="00FF4076">
            <w:pPr>
              <w:pStyle w:val="aff8"/>
              <w:spacing w:line="276" w:lineRule="auto"/>
              <w:rPr>
                <w:rFonts w:ascii="Times New Roman" w:hAnsi="Times New Roman"/>
                <w:sz w:val="20"/>
                <w:szCs w:val="20"/>
              </w:rPr>
            </w:pPr>
            <w:r w:rsidRPr="00A112CC">
              <w:rPr>
                <w:rFonts w:ascii="Times New Roman" w:hAnsi="Times New Roman"/>
                <w:sz w:val="20"/>
                <w:szCs w:val="20"/>
              </w:rPr>
              <w:t>Извещение (ф. 0504805)</w:t>
            </w:r>
          </w:p>
          <w:p w14:paraId="605CFC05" w14:textId="77777777" w:rsidR="00576AD2" w:rsidRPr="00A112CC" w:rsidRDefault="00576AD2" w:rsidP="00FF4076">
            <w:pPr>
              <w:pStyle w:val="aff8"/>
              <w:spacing w:line="276" w:lineRule="auto"/>
              <w:jc w:val="both"/>
              <w:rPr>
                <w:rFonts w:ascii="Times New Roman" w:hAnsi="Times New Roman"/>
                <w:sz w:val="20"/>
                <w:szCs w:val="20"/>
              </w:rPr>
            </w:pPr>
            <w:r w:rsidRPr="00A112CC">
              <w:rPr>
                <w:rFonts w:ascii="Times New Roman" w:hAnsi="Times New Roman"/>
                <w:sz w:val="20"/>
                <w:szCs w:val="20"/>
              </w:rPr>
              <w:t>Накладная на отпуск материалов (материальных ценностей) на сторону (ф. 0504205)</w:t>
            </w:r>
          </w:p>
          <w:p w14:paraId="6A3D2B93" w14:textId="77777777" w:rsidR="00576AD2" w:rsidRPr="00A112CC" w:rsidRDefault="00576AD2"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4CB6D324" w14:textId="6175D0EF" w:rsidR="00576AD2" w:rsidRPr="00A112CC" w:rsidRDefault="00576AD2" w:rsidP="00FF4076">
            <w:pPr>
              <w:pStyle w:val="aff8"/>
              <w:spacing w:line="276" w:lineRule="auto"/>
              <w:jc w:val="center"/>
              <w:rPr>
                <w:rFonts w:ascii="Times New Roman" w:hAnsi="Times New Roman"/>
                <w:sz w:val="20"/>
                <w:szCs w:val="20"/>
              </w:rPr>
            </w:pPr>
            <w:r w:rsidRPr="00A112CC">
              <w:rPr>
                <w:rFonts w:ascii="Times New Roman" w:hAnsi="Times New Roman"/>
                <w:sz w:val="20"/>
                <w:szCs w:val="20"/>
              </w:rPr>
              <w:t>4.401.20.244</w:t>
            </w:r>
          </w:p>
        </w:tc>
        <w:tc>
          <w:tcPr>
            <w:tcW w:w="2617" w:type="dxa"/>
            <w:shd w:val="clear" w:color="auto" w:fill="auto"/>
          </w:tcPr>
          <w:p w14:paraId="1CCEF7E7" w14:textId="77777777" w:rsidR="00576AD2" w:rsidRPr="00A112CC" w:rsidRDefault="00576AD2" w:rsidP="00FF4076">
            <w:pPr>
              <w:pStyle w:val="ConsPlusNonformat"/>
              <w:widowControl w:val="0"/>
              <w:jc w:val="center"/>
              <w:rPr>
                <w:rFonts w:ascii="Times New Roman" w:hAnsi="Times New Roman" w:cs="Times New Roman"/>
              </w:rPr>
            </w:pPr>
            <w:r w:rsidRPr="00A112CC">
              <w:rPr>
                <w:rFonts w:ascii="Times New Roman" w:hAnsi="Times New Roman" w:cs="Times New Roman"/>
              </w:rPr>
              <w:t>4.105.3х.44х</w:t>
            </w:r>
          </w:p>
        </w:tc>
      </w:tr>
      <w:tr w:rsidR="00A112CC" w:rsidRPr="00A112CC" w14:paraId="5A10D285" w14:textId="77777777" w:rsidTr="003D73B3">
        <w:trPr>
          <w:trHeight w:val="20"/>
        </w:trPr>
        <w:tc>
          <w:tcPr>
            <w:tcW w:w="2616" w:type="dxa"/>
            <w:shd w:val="clear" w:color="auto" w:fill="auto"/>
          </w:tcPr>
          <w:p w14:paraId="375DD725" w14:textId="04D8FC24" w:rsidR="00576AD2" w:rsidRPr="00A112CC" w:rsidRDefault="00576AD2" w:rsidP="00FF4076">
            <w:pPr>
              <w:widowControl w:val="0"/>
              <w:tabs>
                <w:tab w:val="num" w:pos="0"/>
                <w:tab w:val="num" w:pos="317"/>
              </w:tabs>
              <w:ind w:firstLine="0"/>
              <w:rPr>
                <w:sz w:val="20"/>
              </w:rPr>
            </w:pPr>
            <w:r w:rsidRPr="00A112CC">
              <w:rPr>
                <w:sz w:val="20"/>
              </w:rPr>
              <w:t>Списана стоимость МЗ при передаче иным нефинансовым организациям (общества с ограниченной ответственностью и др.)</w:t>
            </w:r>
          </w:p>
        </w:tc>
        <w:tc>
          <w:tcPr>
            <w:tcW w:w="2617" w:type="dxa"/>
            <w:shd w:val="clear" w:color="auto" w:fill="auto"/>
          </w:tcPr>
          <w:p w14:paraId="261381DB" w14:textId="77777777" w:rsidR="00576AD2" w:rsidRPr="00A112CC" w:rsidRDefault="00576AD2" w:rsidP="00FF4076">
            <w:pPr>
              <w:pStyle w:val="aff8"/>
              <w:spacing w:line="276" w:lineRule="auto"/>
              <w:jc w:val="both"/>
              <w:rPr>
                <w:rFonts w:ascii="Times New Roman" w:hAnsi="Times New Roman"/>
                <w:sz w:val="20"/>
                <w:szCs w:val="20"/>
              </w:rPr>
            </w:pPr>
            <w:r w:rsidRPr="00A112CC">
              <w:rPr>
                <w:rFonts w:ascii="Times New Roman" w:hAnsi="Times New Roman"/>
                <w:sz w:val="20"/>
                <w:szCs w:val="20"/>
              </w:rPr>
              <w:t>Извещение (ф. 0504805)</w:t>
            </w:r>
          </w:p>
          <w:p w14:paraId="5569791C" w14:textId="77777777" w:rsidR="00576AD2" w:rsidRPr="00A112CC" w:rsidRDefault="00576AD2" w:rsidP="00FF4076">
            <w:pPr>
              <w:pStyle w:val="aff8"/>
              <w:spacing w:line="276" w:lineRule="auto"/>
              <w:jc w:val="both"/>
              <w:rPr>
                <w:rFonts w:ascii="Times New Roman" w:hAnsi="Times New Roman"/>
                <w:sz w:val="20"/>
                <w:szCs w:val="20"/>
              </w:rPr>
            </w:pPr>
            <w:r w:rsidRPr="00A112CC">
              <w:rPr>
                <w:rFonts w:ascii="Times New Roman" w:hAnsi="Times New Roman"/>
                <w:sz w:val="20"/>
                <w:szCs w:val="20"/>
              </w:rPr>
              <w:t>Накладная на отпуск материалов (материальных ценностей) на сторону (ф. 0504205)</w:t>
            </w:r>
          </w:p>
          <w:p w14:paraId="4A581D1C" w14:textId="77777777" w:rsidR="00576AD2" w:rsidRPr="00A112CC" w:rsidRDefault="00576AD2"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070EAC3B" w14:textId="7FDD4D77" w:rsidR="00576AD2" w:rsidRPr="00A112CC" w:rsidRDefault="00576AD2" w:rsidP="00FF4076">
            <w:pPr>
              <w:pStyle w:val="aff8"/>
              <w:spacing w:line="276" w:lineRule="auto"/>
              <w:jc w:val="center"/>
              <w:rPr>
                <w:rFonts w:ascii="Times New Roman" w:hAnsi="Times New Roman"/>
                <w:sz w:val="20"/>
                <w:szCs w:val="20"/>
              </w:rPr>
            </w:pPr>
            <w:r w:rsidRPr="00A112CC">
              <w:rPr>
                <w:rFonts w:ascii="Times New Roman" w:hAnsi="Times New Roman"/>
                <w:sz w:val="20"/>
                <w:szCs w:val="20"/>
              </w:rPr>
              <w:t>4.401.20.245</w:t>
            </w:r>
          </w:p>
        </w:tc>
        <w:tc>
          <w:tcPr>
            <w:tcW w:w="2617" w:type="dxa"/>
            <w:shd w:val="clear" w:color="auto" w:fill="auto"/>
          </w:tcPr>
          <w:p w14:paraId="58F214B2" w14:textId="77777777" w:rsidR="00576AD2" w:rsidRPr="00A112CC" w:rsidRDefault="00576AD2" w:rsidP="00FF4076">
            <w:pPr>
              <w:pStyle w:val="ConsPlusNonformat"/>
              <w:widowControl w:val="0"/>
              <w:jc w:val="center"/>
              <w:rPr>
                <w:rFonts w:ascii="Times New Roman" w:hAnsi="Times New Roman" w:cs="Times New Roman"/>
              </w:rPr>
            </w:pPr>
            <w:r w:rsidRPr="00A112CC">
              <w:rPr>
                <w:rFonts w:ascii="Times New Roman" w:hAnsi="Times New Roman" w:cs="Times New Roman"/>
              </w:rPr>
              <w:t>4.105.3х.44х</w:t>
            </w:r>
          </w:p>
        </w:tc>
      </w:tr>
      <w:tr w:rsidR="00A112CC" w:rsidRPr="00A112CC" w14:paraId="722403EB" w14:textId="77777777" w:rsidTr="003D73B3">
        <w:trPr>
          <w:trHeight w:val="20"/>
        </w:trPr>
        <w:tc>
          <w:tcPr>
            <w:tcW w:w="2616" w:type="dxa"/>
            <w:shd w:val="clear" w:color="auto" w:fill="auto"/>
          </w:tcPr>
          <w:p w14:paraId="52691AB2" w14:textId="44EA712C" w:rsidR="00576AD2" w:rsidRPr="00A112CC" w:rsidRDefault="00576AD2" w:rsidP="00FF4076">
            <w:pPr>
              <w:widowControl w:val="0"/>
              <w:tabs>
                <w:tab w:val="num" w:pos="0"/>
                <w:tab w:val="num" w:pos="317"/>
              </w:tabs>
              <w:ind w:firstLine="0"/>
              <w:rPr>
                <w:sz w:val="20"/>
              </w:rPr>
            </w:pPr>
            <w:r w:rsidRPr="00A112CC">
              <w:rPr>
                <w:sz w:val="20"/>
              </w:rPr>
              <w:t xml:space="preserve">Списана стоимость МЗ при передаче некоммерческим организациям, </w:t>
            </w:r>
            <w:r w:rsidRPr="00A112CC">
              <w:rPr>
                <w:sz w:val="20"/>
              </w:rPr>
              <w:lastRenderedPageBreak/>
              <w:t>индивидуальным предпринимателям и физическим лицам - производителям товаров, работ и услуг</w:t>
            </w:r>
          </w:p>
        </w:tc>
        <w:tc>
          <w:tcPr>
            <w:tcW w:w="2617" w:type="dxa"/>
            <w:shd w:val="clear" w:color="auto" w:fill="auto"/>
          </w:tcPr>
          <w:p w14:paraId="25320B76" w14:textId="77777777" w:rsidR="00576AD2" w:rsidRPr="00A112CC" w:rsidRDefault="00576AD2" w:rsidP="00FF4076">
            <w:pPr>
              <w:pStyle w:val="aff8"/>
              <w:spacing w:line="276" w:lineRule="auto"/>
              <w:jc w:val="both"/>
              <w:rPr>
                <w:rFonts w:ascii="Times New Roman" w:hAnsi="Times New Roman"/>
                <w:sz w:val="20"/>
                <w:szCs w:val="20"/>
              </w:rPr>
            </w:pPr>
            <w:r w:rsidRPr="00A112CC">
              <w:rPr>
                <w:rFonts w:ascii="Times New Roman" w:hAnsi="Times New Roman"/>
                <w:sz w:val="20"/>
                <w:szCs w:val="20"/>
              </w:rPr>
              <w:lastRenderedPageBreak/>
              <w:t>Извещение (ф. 0504805)</w:t>
            </w:r>
          </w:p>
          <w:p w14:paraId="0BEE7DD2" w14:textId="77777777" w:rsidR="00576AD2" w:rsidRPr="00A112CC" w:rsidRDefault="00576AD2" w:rsidP="00FF4076">
            <w:pPr>
              <w:pStyle w:val="aff8"/>
              <w:spacing w:line="276" w:lineRule="auto"/>
              <w:jc w:val="both"/>
              <w:rPr>
                <w:rFonts w:ascii="Times New Roman" w:hAnsi="Times New Roman"/>
                <w:sz w:val="20"/>
                <w:szCs w:val="20"/>
              </w:rPr>
            </w:pPr>
            <w:r w:rsidRPr="00A112CC">
              <w:rPr>
                <w:rFonts w:ascii="Times New Roman" w:hAnsi="Times New Roman"/>
                <w:sz w:val="20"/>
                <w:szCs w:val="20"/>
              </w:rPr>
              <w:t xml:space="preserve">Накладная на отпуск </w:t>
            </w:r>
            <w:r w:rsidRPr="00A112CC">
              <w:rPr>
                <w:rFonts w:ascii="Times New Roman" w:hAnsi="Times New Roman"/>
                <w:sz w:val="20"/>
                <w:szCs w:val="20"/>
              </w:rPr>
              <w:lastRenderedPageBreak/>
              <w:t>материалов (материальных ценностей) на сторону (ф. 0504205)</w:t>
            </w:r>
          </w:p>
          <w:p w14:paraId="575D8D7F" w14:textId="77777777" w:rsidR="00576AD2" w:rsidRPr="00A112CC" w:rsidRDefault="00576AD2"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0EB0EF60" w14:textId="67F1DCF7" w:rsidR="00576AD2" w:rsidRPr="00A112CC" w:rsidRDefault="00576AD2" w:rsidP="00FF4076">
            <w:pPr>
              <w:pStyle w:val="aff8"/>
              <w:spacing w:line="276" w:lineRule="auto"/>
              <w:jc w:val="center"/>
              <w:rPr>
                <w:rFonts w:ascii="Times New Roman" w:hAnsi="Times New Roman"/>
                <w:sz w:val="20"/>
                <w:szCs w:val="20"/>
              </w:rPr>
            </w:pPr>
            <w:r w:rsidRPr="00A112CC">
              <w:rPr>
                <w:rFonts w:ascii="Times New Roman" w:hAnsi="Times New Roman"/>
                <w:sz w:val="20"/>
                <w:szCs w:val="20"/>
              </w:rPr>
              <w:lastRenderedPageBreak/>
              <w:t>4.401.20.246</w:t>
            </w:r>
          </w:p>
        </w:tc>
        <w:tc>
          <w:tcPr>
            <w:tcW w:w="2617" w:type="dxa"/>
            <w:shd w:val="clear" w:color="auto" w:fill="auto"/>
          </w:tcPr>
          <w:p w14:paraId="34DBDFC3" w14:textId="77777777" w:rsidR="00576AD2" w:rsidRPr="00A112CC" w:rsidRDefault="00576AD2" w:rsidP="00FF4076">
            <w:pPr>
              <w:pStyle w:val="ConsPlusNonformat"/>
              <w:widowControl w:val="0"/>
              <w:jc w:val="center"/>
              <w:rPr>
                <w:rFonts w:ascii="Times New Roman" w:hAnsi="Times New Roman" w:cs="Times New Roman"/>
              </w:rPr>
            </w:pPr>
            <w:r w:rsidRPr="00A112CC">
              <w:rPr>
                <w:rFonts w:ascii="Times New Roman" w:hAnsi="Times New Roman" w:cs="Times New Roman"/>
              </w:rPr>
              <w:t>4.105.3х.44х</w:t>
            </w:r>
          </w:p>
        </w:tc>
      </w:tr>
      <w:tr w:rsidR="00A112CC" w:rsidRPr="00A112CC" w14:paraId="44136422" w14:textId="77777777" w:rsidTr="003D73B3">
        <w:trPr>
          <w:trHeight w:val="20"/>
        </w:trPr>
        <w:tc>
          <w:tcPr>
            <w:tcW w:w="2616" w:type="dxa"/>
            <w:shd w:val="clear" w:color="auto" w:fill="auto"/>
          </w:tcPr>
          <w:p w14:paraId="2FE116A1" w14:textId="7FD94720" w:rsidR="00576AD2" w:rsidRPr="00A112CC" w:rsidRDefault="00576AD2" w:rsidP="00FF4076">
            <w:pPr>
              <w:widowControl w:val="0"/>
              <w:tabs>
                <w:tab w:val="num" w:pos="0"/>
                <w:tab w:val="num" w:pos="317"/>
              </w:tabs>
              <w:ind w:firstLine="0"/>
              <w:rPr>
                <w:sz w:val="20"/>
              </w:rPr>
            </w:pPr>
            <w:r w:rsidRPr="00A112CC">
              <w:rPr>
                <w:sz w:val="20"/>
              </w:rPr>
              <w:t>Списана стоимость МЗ при передаче другим бюджетам бюджетной системы Российской Федерации</w:t>
            </w:r>
          </w:p>
        </w:tc>
        <w:tc>
          <w:tcPr>
            <w:tcW w:w="2617" w:type="dxa"/>
            <w:shd w:val="clear" w:color="auto" w:fill="auto"/>
          </w:tcPr>
          <w:p w14:paraId="4F1E0B6A" w14:textId="77777777" w:rsidR="00576AD2" w:rsidRPr="00A112CC" w:rsidRDefault="00576AD2" w:rsidP="00FF4076">
            <w:pPr>
              <w:pStyle w:val="aff8"/>
              <w:spacing w:line="276" w:lineRule="auto"/>
              <w:jc w:val="both"/>
              <w:rPr>
                <w:rFonts w:ascii="Times New Roman" w:hAnsi="Times New Roman"/>
                <w:sz w:val="20"/>
                <w:szCs w:val="20"/>
              </w:rPr>
            </w:pPr>
            <w:r w:rsidRPr="00A112CC">
              <w:rPr>
                <w:rFonts w:ascii="Times New Roman" w:hAnsi="Times New Roman"/>
                <w:sz w:val="20"/>
                <w:szCs w:val="20"/>
              </w:rPr>
              <w:t>Извещение (ф. 0504805)</w:t>
            </w:r>
          </w:p>
          <w:p w14:paraId="4EA8D259" w14:textId="77777777" w:rsidR="00576AD2" w:rsidRPr="00A112CC" w:rsidRDefault="00576AD2" w:rsidP="00FF4076">
            <w:pPr>
              <w:pStyle w:val="aff8"/>
              <w:spacing w:line="276" w:lineRule="auto"/>
              <w:jc w:val="both"/>
              <w:rPr>
                <w:rFonts w:ascii="Times New Roman" w:hAnsi="Times New Roman"/>
                <w:sz w:val="20"/>
                <w:szCs w:val="20"/>
              </w:rPr>
            </w:pPr>
            <w:r w:rsidRPr="00A112CC">
              <w:rPr>
                <w:rFonts w:ascii="Times New Roman" w:hAnsi="Times New Roman"/>
                <w:sz w:val="20"/>
                <w:szCs w:val="20"/>
              </w:rPr>
              <w:t>Накладная на отпуск материалов (материальных ценностей) на сторону (ф. 0504205)</w:t>
            </w:r>
          </w:p>
          <w:p w14:paraId="692DDA5B" w14:textId="3D9A8F4D" w:rsidR="00576AD2" w:rsidRPr="00A112CC" w:rsidRDefault="00576AD2" w:rsidP="00FF4076">
            <w:pPr>
              <w:pStyle w:val="aff8"/>
              <w:spacing w:line="276" w:lineRule="auto"/>
              <w:jc w:val="both"/>
              <w:rPr>
                <w:rFonts w:ascii="Times New Roman" w:hAnsi="Times New Roman"/>
                <w:sz w:val="20"/>
                <w:szCs w:val="20"/>
              </w:rPr>
            </w:pPr>
            <w:r w:rsidRPr="00A112CC">
              <w:rPr>
                <w:rFonts w:ascii="Times New Roman" w:hAnsi="Times New Roman"/>
                <w:sz w:val="20"/>
                <w:szCs w:val="20"/>
              </w:rPr>
              <w:t>Бухгалтерская справка (ф. 0504833)</w:t>
            </w:r>
          </w:p>
        </w:tc>
        <w:tc>
          <w:tcPr>
            <w:tcW w:w="2617" w:type="dxa"/>
            <w:gridSpan w:val="2"/>
            <w:shd w:val="clear" w:color="auto" w:fill="auto"/>
          </w:tcPr>
          <w:p w14:paraId="1F1EB3EC" w14:textId="31B6859D" w:rsidR="00576AD2" w:rsidRPr="00A112CC" w:rsidRDefault="00576AD2" w:rsidP="00FF4076">
            <w:pPr>
              <w:pStyle w:val="aff8"/>
              <w:spacing w:line="276" w:lineRule="auto"/>
              <w:jc w:val="center"/>
              <w:rPr>
                <w:rFonts w:ascii="Times New Roman" w:hAnsi="Times New Roman"/>
                <w:sz w:val="20"/>
                <w:szCs w:val="20"/>
              </w:rPr>
            </w:pPr>
            <w:r w:rsidRPr="00A112CC">
              <w:rPr>
                <w:rFonts w:ascii="Times New Roman" w:hAnsi="Times New Roman"/>
                <w:sz w:val="20"/>
                <w:szCs w:val="20"/>
              </w:rPr>
              <w:t>4.401.20.251</w:t>
            </w:r>
          </w:p>
        </w:tc>
        <w:tc>
          <w:tcPr>
            <w:tcW w:w="2617" w:type="dxa"/>
            <w:shd w:val="clear" w:color="auto" w:fill="auto"/>
          </w:tcPr>
          <w:p w14:paraId="77E9168F" w14:textId="30DEAFD4" w:rsidR="00576AD2" w:rsidRPr="00A112CC" w:rsidRDefault="00576AD2" w:rsidP="00FF4076">
            <w:pPr>
              <w:pStyle w:val="ConsPlusNonformat"/>
              <w:widowControl w:val="0"/>
              <w:jc w:val="center"/>
              <w:rPr>
                <w:rFonts w:ascii="Times New Roman" w:hAnsi="Times New Roman" w:cs="Times New Roman"/>
              </w:rPr>
            </w:pPr>
            <w:r w:rsidRPr="00A112CC">
              <w:rPr>
                <w:rFonts w:ascii="Times New Roman" w:hAnsi="Times New Roman" w:cs="Times New Roman"/>
              </w:rPr>
              <w:t>4.105.3х.44х</w:t>
            </w:r>
          </w:p>
        </w:tc>
      </w:tr>
      <w:tr w:rsidR="00A112CC" w:rsidRPr="00A112CC" w14:paraId="080EE5C3" w14:textId="77777777" w:rsidTr="003D73B3">
        <w:trPr>
          <w:trHeight w:val="20"/>
        </w:trPr>
        <w:tc>
          <w:tcPr>
            <w:tcW w:w="2616" w:type="dxa"/>
            <w:shd w:val="clear" w:color="auto" w:fill="auto"/>
          </w:tcPr>
          <w:p w14:paraId="65F2A76C" w14:textId="21850CE4" w:rsidR="00576AD2" w:rsidRPr="00A112CC" w:rsidRDefault="00576AD2" w:rsidP="00FF4076">
            <w:pPr>
              <w:widowControl w:val="0"/>
              <w:tabs>
                <w:tab w:val="num" w:pos="0"/>
                <w:tab w:val="num" w:pos="317"/>
              </w:tabs>
              <w:ind w:firstLine="0"/>
              <w:rPr>
                <w:sz w:val="20"/>
              </w:rPr>
            </w:pPr>
            <w:r w:rsidRPr="00A112CC">
              <w:rPr>
                <w:sz w:val="20"/>
              </w:rPr>
              <w:t>Списана стоимость ОС, вложений при передаче другим бюджетам бюджетной системы Российской Федерации:</w:t>
            </w:r>
          </w:p>
        </w:tc>
        <w:tc>
          <w:tcPr>
            <w:tcW w:w="2617" w:type="dxa"/>
            <w:vMerge w:val="restart"/>
            <w:shd w:val="clear" w:color="auto" w:fill="auto"/>
          </w:tcPr>
          <w:p w14:paraId="1BCCA8F0" w14:textId="77777777" w:rsidR="00576AD2" w:rsidRPr="00A112CC" w:rsidRDefault="00576AD2" w:rsidP="00FF4076">
            <w:pPr>
              <w:pStyle w:val="aff8"/>
              <w:spacing w:line="276" w:lineRule="auto"/>
              <w:jc w:val="both"/>
              <w:rPr>
                <w:rFonts w:ascii="Times New Roman" w:hAnsi="Times New Roman"/>
                <w:sz w:val="20"/>
                <w:szCs w:val="20"/>
              </w:rPr>
            </w:pPr>
            <w:r w:rsidRPr="00A112CC">
              <w:rPr>
                <w:rFonts w:ascii="Times New Roman" w:hAnsi="Times New Roman"/>
                <w:sz w:val="20"/>
                <w:szCs w:val="20"/>
              </w:rPr>
              <w:t>Извещение (ф. 0504805)</w:t>
            </w:r>
          </w:p>
          <w:p w14:paraId="1579C818" w14:textId="77777777" w:rsidR="00576AD2" w:rsidRPr="00A112CC" w:rsidRDefault="00576AD2" w:rsidP="00FF4076">
            <w:pPr>
              <w:pStyle w:val="aff8"/>
              <w:spacing w:line="276" w:lineRule="auto"/>
              <w:jc w:val="both"/>
              <w:rPr>
                <w:rFonts w:ascii="Times New Roman" w:hAnsi="Times New Roman"/>
                <w:sz w:val="20"/>
                <w:szCs w:val="20"/>
              </w:rPr>
            </w:pPr>
            <w:r w:rsidRPr="00A112CC">
              <w:rPr>
                <w:rFonts w:ascii="Times New Roman" w:hAnsi="Times New Roman"/>
                <w:sz w:val="20"/>
                <w:szCs w:val="20"/>
              </w:rPr>
              <w:t>Акт о приеме-передаче объектов нефинансовых активов (ф. 0504101)</w:t>
            </w:r>
          </w:p>
          <w:p w14:paraId="290DB92C" w14:textId="7BFE1070" w:rsidR="00576AD2" w:rsidRPr="00A112CC" w:rsidRDefault="00576AD2" w:rsidP="00FF4076">
            <w:pPr>
              <w:pStyle w:val="aff8"/>
              <w:spacing w:line="276" w:lineRule="auto"/>
              <w:jc w:val="both"/>
              <w:rPr>
                <w:rFonts w:ascii="Times New Roman" w:hAnsi="Times New Roman"/>
                <w:sz w:val="20"/>
                <w:szCs w:val="20"/>
              </w:rPr>
            </w:pPr>
            <w:r w:rsidRPr="00A112CC">
              <w:rPr>
                <w:rFonts w:ascii="Times New Roman" w:hAnsi="Times New Roman"/>
                <w:sz w:val="20"/>
                <w:szCs w:val="20"/>
              </w:rPr>
              <w:t>Бухгалтерская справка (ф. 0504833)</w:t>
            </w:r>
          </w:p>
        </w:tc>
        <w:tc>
          <w:tcPr>
            <w:tcW w:w="2617" w:type="dxa"/>
            <w:gridSpan w:val="2"/>
            <w:shd w:val="clear" w:color="auto" w:fill="auto"/>
          </w:tcPr>
          <w:p w14:paraId="0E8585C9" w14:textId="77777777" w:rsidR="00576AD2" w:rsidRPr="00A112CC" w:rsidRDefault="00576AD2" w:rsidP="00FF4076">
            <w:pPr>
              <w:pStyle w:val="aff8"/>
              <w:spacing w:line="276" w:lineRule="auto"/>
              <w:jc w:val="center"/>
              <w:rPr>
                <w:rFonts w:ascii="Times New Roman" w:hAnsi="Times New Roman"/>
                <w:sz w:val="20"/>
                <w:szCs w:val="20"/>
              </w:rPr>
            </w:pPr>
          </w:p>
        </w:tc>
        <w:tc>
          <w:tcPr>
            <w:tcW w:w="2617" w:type="dxa"/>
            <w:shd w:val="clear" w:color="auto" w:fill="auto"/>
          </w:tcPr>
          <w:p w14:paraId="336A175C" w14:textId="77777777" w:rsidR="00576AD2" w:rsidRPr="00A112CC" w:rsidRDefault="00576AD2" w:rsidP="00FF4076">
            <w:pPr>
              <w:pStyle w:val="ConsPlusNonformat"/>
              <w:widowControl w:val="0"/>
              <w:jc w:val="center"/>
              <w:rPr>
                <w:rFonts w:ascii="Times New Roman" w:hAnsi="Times New Roman" w:cs="Times New Roman"/>
              </w:rPr>
            </w:pPr>
          </w:p>
        </w:tc>
      </w:tr>
      <w:tr w:rsidR="00A112CC" w:rsidRPr="00A112CC" w14:paraId="4C5E27C9" w14:textId="77777777" w:rsidTr="003D73B3">
        <w:trPr>
          <w:trHeight w:val="20"/>
        </w:trPr>
        <w:tc>
          <w:tcPr>
            <w:tcW w:w="2616" w:type="dxa"/>
            <w:shd w:val="clear" w:color="auto" w:fill="auto"/>
          </w:tcPr>
          <w:p w14:paraId="07736863" w14:textId="6EDCE213" w:rsidR="00576AD2" w:rsidRPr="00A112CC" w:rsidRDefault="00576AD2" w:rsidP="00FF4076">
            <w:pPr>
              <w:widowControl w:val="0"/>
              <w:tabs>
                <w:tab w:val="num" w:pos="0"/>
                <w:tab w:val="num" w:pos="317"/>
              </w:tabs>
              <w:ind w:firstLine="0"/>
              <w:rPr>
                <w:sz w:val="20"/>
              </w:rPr>
            </w:pPr>
            <w:r w:rsidRPr="00A112CC">
              <w:rPr>
                <w:sz w:val="20"/>
              </w:rPr>
              <w:t>- по балансовой стоимости</w:t>
            </w:r>
          </w:p>
        </w:tc>
        <w:tc>
          <w:tcPr>
            <w:tcW w:w="2617" w:type="dxa"/>
            <w:vMerge/>
            <w:shd w:val="clear" w:color="auto" w:fill="auto"/>
          </w:tcPr>
          <w:p w14:paraId="7178563C" w14:textId="77777777" w:rsidR="00576AD2" w:rsidRPr="00A112CC" w:rsidRDefault="00576AD2" w:rsidP="00FF4076">
            <w:pPr>
              <w:pStyle w:val="aff8"/>
              <w:spacing w:line="276" w:lineRule="auto"/>
              <w:rPr>
                <w:rFonts w:ascii="Times New Roman" w:hAnsi="Times New Roman"/>
                <w:sz w:val="20"/>
                <w:szCs w:val="20"/>
              </w:rPr>
            </w:pPr>
          </w:p>
        </w:tc>
        <w:tc>
          <w:tcPr>
            <w:tcW w:w="2617" w:type="dxa"/>
            <w:gridSpan w:val="2"/>
            <w:shd w:val="clear" w:color="auto" w:fill="auto"/>
          </w:tcPr>
          <w:p w14:paraId="30912572" w14:textId="3EE6B011" w:rsidR="00576AD2" w:rsidRPr="00A112CC" w:rsidRDefault="00576AD2" w:rsidP="00FF4076">
            <w:pPr>
              <w:pStyle w:val="aff8"/>
              <w:spacing w:line="276" w:lineRule="auto"/>
              <w:jc w:val="center"/>
              <w:rPr>
                <w:rFonts w:ascii="Times New Roman" w:hAnsi="Times New Roman"/>
                <w:sz w:val="20"/>
                <w:szCs w:val="20"/>
              </w:rPr>
            </w:pPr>
            <w:r w:rsidRPr="00A112CC">
              <w:rPr>
                <w:rFonts w:ascii="Times New Roman" w:eastAsia="Times New Roman" w:hAnsi="Times New Roman"/>
                <w:sz w:val="20"/>
                <w:szCs w:val="20"/>
                <w:lang w:eastAsia="ru-RU"/>
              </w:rPr>
              <w:t>4.401.20.254</w:t>
            </w:r>
          </w:p>
        </w:tc>
        <w:tc>
          <w:tcPr>
            <w:tcW w:w="2617" w:type="dxa"/>
            <w:shd w:val="clear" w:color="auto" w:fill="auto"/>
          </w:tcPr>
          <w:p w14:paraId="4B566499" w14:textId="32FD4874" w:rsidR="00576AD2" w:rsidRPr="00A112CC" w:rsidRDefault="00576AD2" w:rsidP="00FF4076">
            <w:pPr>
              <w:pStyle w:val="ConsPlusNonformat"/>
              <w:widowControl w:val="0"/>
              <w:jc w:val="center"/>
              <w:rPr>
                <w:rFonts w:ascii="Times New Roman" w:hAnsi="Times New Roman" w:cs="Times New Roman"/>
              </w:rPr>
            </w:pPr>
            <w:r w:rsidRPr="00A112CC">
              <w:rPr>
                <w:rFonts w:ascii="Times New Roman" w:hAnsi="Times New Roman" w:cs="Times New Roman"/>
              </w:rPr>
              <w:t>4.101.хх.410</w:t>
            </w:r>
          </w:p>
        </w:tc>
      </w:tr>
      <w:tr w:rsidR="00A112CC" w:rsidRPr="00A112CC" w14:paraId="29FE3AB8" w14:textId="77777777" w:rsidTr="003D73B3">
        <w:trPr>
          <w:trHeight w:val="20"/>
        </w:trPr>
        <w:tc>
          <w:tcPr>
            <w:tcW w:w="2616" w:type="dxa"/>
            <w:shd w:val="clear" w:color="auto" w:fill="auto"/>
          </w:tcPr>
          <w:p w14:paraId="68FCDD12" w14:textId="75B7FD35" w:rsidR="00576AD2" w:rsidRPr="00A112CC" w:rsidRDefault="00576AD2" w:rsidP="00FF4076">
            <w:pPr>
              <w:widowControl w:val="0"/>
              <w:tabs>
                <w:tab w:val="num" w:pos="0"/>
                <w:tab w:val="num" w:pos="317"/>
              </w:tabs>
              <w:ind w:firstLine="0"/>
              <w:rPr>
                <w:sz w:val="20"/>
              </w:rPr>
            </w:pPr>
            <w:r w:rsidRPr="00A112CC">
              <w:rPr>
                <w:sz w:val="20"/>
              </w:rPr>
              <w:t>- на сумму начисленной амортизации, на дату подписания Акта</w:t>
            </w:r>
          </w:p>
        </w:tc>
        <w:tc>
          <w:tcPr>
            <w:tcW w:w="2617" w:type="dxa"/>
            <w:vMerge/>
            <w:shd w:val="clear" w:color="auto" w:fill="auto"/>
          </w:tcPr>
          <w:p w14:paraId="47B9EBA2" w14:textId="77777777" w:rsidR="00576AD2" w:rsidRPr="00A112CC" w:rsidRDefault="00576AD2" w:rsidP="00FF4076">
            <w:pPr>
              <w:pStyle w:val="aff8"/>
              <w:spacing w:line="276" w:lineRule="auto"/>
              <w:rPr>
                <w:rFonts w:ascii="Times New Roman" w:hAnsi="Times New Roman"/>
                <w:sz w:val="20"/>
                <w:szCs w:val="20"/>
              </w:rPr>
            </w:pPr>
          </w:p>
        </w:tc>
        <w:tc>
          <w:tcPr>
            <w:tcW w:w="2617" w:type="dxa"/>
            <w:gridSpan w:val="2"/>
            <w:shd w:val="clear" w:color="auto" w:fill="auto"/>
          </w:tcPr>
          <w:p w14:paraId="42917580" w14:textId="39D16089" w:rsidR="00576AD2" w:rsidRPr="00A112CC" w:rsidRDefault="00576AD2" w:rsidP="00FF4076">
            <w:pPr>
              <w:pStyle w:val="aff8"/>
              <w:spacing w:line="276" w:lineRule="auto"/>
              <w:jc w:val="center"/>
              <w:rPr>
                <w:rFonts w:ascii="Times New Roman" w:hAnsi="Times New Roman"/>
                <w:sz w:val="20"/>
                <w:szCs w:val="20"/>
              </w:rPr>
            </w:pPr>
            <w:r w:rsidRPr="00A112CC">
              <w:rPr>
                <w:rFonts w:ascii="Times New Roman" w:eastAsia="Times New Roman" w:hAnsi="Times New Roman"/>
                <w:sz w:val="20"/>
                <w:szCs w:val="20"/>
                <w:lang w:eastAsia="ru-RU"/>
              </w:rPr>
              <w:t>4.104.хх.411</w:t>
            </w:r>
          </w:p>
        </w:tc>
        <w:tc>
          <w:tcPr>
            <w:tcW w:w="2617" w:type="dxa"/>
            <w:shd w:val="clear" w:color="auto" w:fill="auto"/>
          </w:tcPr>
          <w:p w14:paraId="61558C8F" w14:textId="30712BCE" w:rsidR="00576AD2" w:rsidRPr="00A112CC" w:rsidRDefault="00576AD2" w:rsidP="00FF4076">
            <w:pPr>
              <w:pStyle w:val="ConsPlusNonformat"/>
              <w:widowControl w:val="0"/>
              <w:jc w:val="center"/>
              <w:rPr>
                <w:rFonts w:ascii="Times New Roman" w:hAnsi="Times New Roman" w:cs="Times New Roman"/>
              </w:rPr>
            </w:pPr>
            <w:r w:rsidRPr="00A112CC">
              <w:rPr>
                <w:rFonts w:ascii="Times New Roman" w:hAnsi="Times New Roman" w:cs="Times New Roman"/>
              </w:rPr>
              <w:t>4.401.20.254</w:t>
            </w:r>
          </w:p>
        </w:tc>
      </w:tr>
      <w:tr w:rsidR="00A112CC" w:rsidRPr="00A112CC" w14:paraId="25C0BD9A" w14:textId="77777777" w:rsidTr="003D73B3">
        <w:trPr>
          <w:trHeight w:val="20"/>
        </w:trPr>
        <w:tc>
          <w:tcPr>
            <w:tcW w:w="2616" w:type="dxa"/>
            <w:shd w:val="clear" w:color="auto" w:fill="auto"/>
          </w:tcPr>
          <w:p w14:paraId="7941586D" w14:textId="21FC4952" w:rsidR="00576AD2" w:rsidRPr="00A112CC" w:rsidRDefault="00576AD2" w:rsidP="00FF4076">
            <w:pPr>
              <w:widowControl w:val="0"/>
              <w:tabs>
                <w:tab w:val="num" w:pos="0"/>
                <w:tab w:val="num" w:pos="317"/>
              </w:tabs>
              <w:ind w:firstLine="0"/>
              <w:rPr>
                <w:sz w:val="20"/>
              </w:rPr>
            </w:pPr>
            <w:r w:rsidRPr="00A112CC">
              <w:rPr>
                <w:sz w:val="20"/>
              </w:rPr>
              <w:t>- на сумму вложений в ОС</w:t>
            </w:r>
          </w:p>
        </w:tc>
        <w:tc>
          <w:tcPr>
            <w:tcW w:w="2617" w:type="dxa"/>
            <w:vMerge/>
            <w:shd w:val="clear" w:color="auto" w:fill="auto"/>
          </w:tcPr>
          <w:p w14:paraId="5AEA37FF" w14:textId="77777777" w:rsidR="00576AD2" w:rsidRPr="00A112CC" w:rsidRDefault="00576AD2" w:rsidP="00FF4076">
            <w:pPr>
              <w:pStyle w:val="aff8"/>
              <w:spacing w:line="276" w:lineRule="auto"/>
              <w:rPr>
                <w:rFonts w:ascii="Times New Roman" w:hAnsi="Times New Roman"/>
                <w:sz w:val="20"/>
                <w:szCs w:val="20"/>
              </w:rPr>
            </w:pPr>
          </w:p>
        </w:tc>
        <w:tc>
          <w:tcPr>
            <w:tcW w:w="2617" w:type="dxa"/>
            <w:gridSpan w:val="2"/>
            <w:shd w:val="clear" w:color="auto" w:fill="auto"/>
          </w:tcPr>
          <w:p w14:paraId="667308C7" w14:textId="00AA54FB" w:rsidR="00576AD2" w:rsidRPr="00A112CC" w:rsidRDefault="00576AD2" w:rsidP="00FF4076">
            <w:pPr>
              <w:pStyle w:val="aff8"/>
              <w:spacing w:line="276" w:lineRule="auto"/>
              <w:jc w:val="center"/>
              <w:rPr>
                <w:rFonts w:ascii="Times New Roman" w:hAnsi="Times New Roman"/>
                <w:sz w:val="20"/>
                <w:szCs w:val="20"/>
              </w:rPr>
            </w:pPr>
            <w:r w:rsidRPr="00A112CC">
              <w:rPr>
                <w:rFonts w:ascii="Times New Roman" w:eastAsia="Times New Roman" w:hAnsi="Times New Roman"/>
                <w:sz w:val="20"/>
                <w:szCs w:val="20"/>
                <w:lang w:eastAsia="ru-RU"/>
              </w:rPr>
              <w:t>4.401.20.254</w:t>
            </w:r>
          </w:p>
        </w:tc>
        <w:tc>
          <w:tcPr>
            <w:tcW w:w="2617" w:type="dxa"/>
            <w:shd w:val="clear" w:color="auto" w:fill="auto"/>
          </w:tcPr>
          <w:p w14:paraId="66249DA5" w14:textId="218ADE2D" w:rsidR="00576AD2" w:rsidRPr="00A112CC" w:rsidRDefault="00576AD2" w:rsidP="00FF4076">
            <w:pPr>
              <w:pStyle w:val="ConsPlusNonformat"/>
              <w:widowControl w:val="0"/>
              <w:jc w:val="center"/>
              <w:rPr>
                <w:rFonts w:ascii="Times New Roman" w:hAnsi="Times New Roman" w:cs="Times New Roman"/>
              </w:rPr>
            </w:pPr>
            <w:r w:rsidRPr="00A112CC">
              <w:rPr>
                <w:rFonts w:ascii="Times New Roman" w:hAnsi="Times New Roman" w:cs="Times New Roman"/>
              </w:rPr>
              <w:t>4.106.х1.410</w:t>
            </w:r>
          </w:p>
        </w:tc>
      </w:tr>
      <w:tr w:rsidR="00A112CC" w:rsidRPr="00A112CC" w14:paraId="6F942E77" w14:textId="77777777" w:rsidTr="003D73B3">
        <w:trPr>
          <w:trHeight w:val="20"/>
        </w:trPr>
        <w:tc>
          <w:tcPr>
            <w:tcW w:w="2616" w:type="dxa"/>
            <w:shd w:val="clear" w:color="auto" w:fill="auto"/>
          </w:tcPr>
          <w:p w14:paraId="6AB74488" w14:textId="02E4A0A3" w:rsidR="00576AD2" w:rsidRPr="00A112CC" w:rsidRDefault="00576AD2" w:rsidP="00FF4076">
            <w:pPr>
              <w:widowControl w:val="0"/>
              <w:tabs>
                <w:tab w:val="num" w:pos="0"/>
                <w:tab w:val="num" w:pos="317"/>
              </w:tabs>
              <w:ind w:firstLine="0"/>
              <w:rPr>
                <w:sz w:val="20"/>
              </w:rPr>
            </w:pPr>
            <w:r w:rsidRPr="00A112CC">
              <w:rPr>
                <w:sz w:val="20"/>
              </w:rPr>
              <w:t>Списана стоимость ОС, вложений при передаче сектору государственного управления (органу власти, государственным учреждениям)</w:t>
            </w:r>
          </w:p>
        </w:tc>
        <w:tc>
          <w:tcPr>
            <w:tcW w:w="2617" w:type="dxa"/>
            <w:shd w:val="clear" w:color="auto" w:fill="auto"/>
          </w:tcPr>
          <w:p w14:paraId="13CD007B" w14:textId="77777777" w:rsidR="00576AD2" w:rsidRPr="00A112CC" w:rsidRDefault="00576AD2" w:rsidP="00FF4076">
            <w:pPr>
              <w:widowControl w:val="0"/>
              <w:tabs>
                <w:tab w:val="num" w:pos="720"/>
              </w:tabs>
              <w:ind w:firstLine="0"/>
              <w:rPr>
                <w:sz w:val="20"/>
              </w:rPr>
            </w:pPr>
          </w:p>
        </w:tc>
        <w:tc>
          <w:tcPr>
            <w:tcW w:w="2617" w:type="dxa"/>
            <w:gridSpan w:val="2"/>
            <w:shd w:val="clear" w:color="auto" w:fill="auto"/>
          </w:tcPr>
          <w:p w14:paraId="3A9837D0" w14:textId="77777777" w:rsidR="00576AD2" w:rsidRPr="00A112CC" w:rsidRDefault="00576AD2" w:rsidP="00FF4076">
            <w:pPr>
              <w:widowControl w:val="0"/>
              <w:ind w:firstLine="0"/>
              <w:jc w:val="center"/>
              <w:rPr>
                <w:sz w:val="20"/>
              </w:rPr>
            </w:pPr>
          </w:p>
        </w:tc>
        <w:tc>
          <w:tcPr>
            <w:tcW w:w="2617" w:type="dxa"/>
            <w:shd w:val="clear" w:color="auto" w:fill="auto"/>
          </w:tcPr>
          <w:p w14:paraId="7CA20B30" w14:textId="77777777" w:rsidR="00576AD2" w:rsidRPr="00A112CC" w:rsidRDefault="00576AD2" w:rsidP="00FF4076">
            <w:pPr>
              <w:pStyle w:val="ConsPlusNonformat"/>
              <w:widowControl w:val="0"/>
              <w:jc w:val="center"/>
              <w:rPr>
                <w:rFonts w:ascii="Times New Roman" w:hAnsi="Times New Roman" w:cs="Times New Roman"/>
              </w:rPr>
            </w:pPr>
          </w:p>
        </w:tc>
      </w:tr>
      <w:tr w:rsidR="00A112CC" w:rsidRPr="00A112CC" w14:paraId="36F9CD6E" w14:textId="77777777" w:rsidTr="003D73B3">
        <w:trPr>
          <w:trHeight w:val="20"/>
        </w:trPr>
        <w:tc>
          <w:tcPr>
            <w:tcW w:w="2616" w:type="dxa"/>
            <w:shd w:val="clear" w:color="auto" w:fill="auto"/>
          </w:tcPr>
          <w:p w14:paraId="22C77927" w14:textId="77777777" w:rsidR="00576AD2" w:rsidRPr="00A112CC" w:rsidRDefault="00576AD2" w:rsidP="00FF4076">
            <w:pPr>
              <w:widowControl w:val="0"/>
              <w:tabs>
                <w:tab w:val="num" w:pos="0"/>
                <w:tab w:val="num" w:pos="317"/>
              </w:tabs>
              <w:ind w:firstLine="0"/>
              <w:rPr>
                <w:sz w:val="20"/>
              </w:rPr>
            </w:pPr>
            <w:r w:rsidRPr="00A112CC">
              <w:rPr>
                <w:sz w:val="20"/>
              </w:rPr>
              <w:t>- по балансовой стоимости</w:t>
            </w:r>
          </w:p>
        </w:tc>
        <w:tc>
          <w:tcPr>
            <w:tcW w:w="2617" w:type="dxa"/>
            <w:vMerge w:val="restart"/>
            <w:shd w:val="clear" w:color="auto" w:fill="auto"/>
          </w:tcPr>
          <w:p w14:paraId="597F92A0" w14:textId="77777777" w:rsidR="00576AD2" w:rsidRPr="00A112CC" w:rsidRDefault="00576AD2" w:rsidP="00FF4076">
            <w:pPr>
              <w:widowControl w:val="0"/>
              <w:tabs>
                <w:tab w:val="num" w:pos="720"/>
              </w:tabs>
              <w:ind w:firstLine="0"/>
              <w:rPr>
                <w:sz w:val="20"/>
              </w:rPr>
            </w:pPr>
            <w:r w:rsidRPr="00A112CC">
              <w:rPr>
                <w:sz w:val="20"/>
              </w:rPr>
              <w:t>Извещение (ф. 0504805)</w:t>
            </w:r>
          </w:p>
          <w:p w14:paraId="0E28EC94" w14:textId="77777777" w:rsidR="00576AD2" w:rsidRPr="00A112CC" w:rsidRDefault="00576AD2" w:rsidP="00FF4076">
            <w:pPr>
              <w:widowControl w:val="0"/>
              <w:tabs>
                <w:tab w:val="num" w:pos="720"/>
              </w:tabs>
              <w:ind w:firstLine="0"/>
              <w:rPr>
                <w:sz w:val="20"/>
              </w:rPr>
            </w:pPr>
            <w:r w:rsidRPr="00A112CC">
              <w:rPr>
                <w:sz w:val="20"/>
              </w:rPr>
              <w:t>Акт о приеме-передаче объектов нефинансовых активов (ф. 0504101)</w:t>
            </w:r>
          </w:p>
          <w:p w14:paraId="5308A52F" w14:textId="77777777" w:rsidR="00576AD2" w:rsidRPr="00A112CC" w:rsidRDefault="00576AD2"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1418A0F8" w14:textId="44B6F0FB" w:rsidR="00576AD2" w:rsidRPr="00A112CC" w:rsidRDefault="00576AD2" w:rsidP="00FF4076">
            <w:pPr>
              <w:widowControl w:val="0"/>
              <w:ind w:firstLine="0"/>
              <w:jc w:val="center"/>
              <w:rPr>
                <w:sz w:val="20"/>
              </w:rPr>
            </w:pPr>
            <w:r w:rsidRPr="00A112CC">
              <w:rPr>
                <w:sz w:val="20"/>
              </w:rPr>
              <w:t>4.401.20.281</w:t>
            </w:r>
          </w:p>
        </w:tc>
        <w:tc>
          <w:tcPr>
            <w:tcW w:w="2617" w:type="dxa"/>
            <w:shd w:val="clear" w:color="auto" w:fill="auto"/>
          </w:tcPr>
          <w:p w14:paraId="0FE3F34F"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4.101.хх.410</w:t>
            </w:r>
          </w:p>
        </w:tc>
      </w:tr>
      <w:tr w:rsidR="00A112CC" w:rsidRPr="00A112CC" w14:paraId="02835DCB" w14:textId="77777777" w:rsidTr="003D73B3">
        <w:trPr>
          <w:trHeight w:val="20"/>
        </w:trPr>
        <w:tc>
          <w:tcPr>
            <w:tcW w:w="2616" w:type="dxa"/>
            <w:shd w:val="clear" w:color="auto" w:fill="auto"/>
          </w:tcPr>
          <w:p w14:paraId="284AC37D" w14:textId="77777777" w:rsidR="00576AD2" w:rsidRPr="00A112CC" w:rsidRDefault="00576AD2" w:rsidP="00FF4076">
            <w:pPr>
              <w:widowControl w:val="0"/>
              <w:tabs>
                <w:tab w:val="num" w:pos="0"/>
                <w:tab w:val="num" w:pos="317"/>
              </w:tabs>
              <w:ind w:firstLine="0"/>
              <w:rPr>
                <w:sz w:val="20"/>
              </w:rPr>
            </w:pPr>
            <w:r w:rsidRPr="00A112CC">
              <w:rPr>
                <w:sz w:val="20"/>
              </w:rPr>
              <w:t>- на сумму начисленной амортизации на дату подписания Акта</w:t>
            </w:r>
          </w:p>
        </w:tc>
        <w:tc>
          <w:tcPr>
            <w:tcW w:w="2617" w:type="dxa"/>
            <w:vMerge/>
            <w:shd w:val="clear" w:color="auto" w:fill="auto"/>
          </w:tcPr>
          <w:p w14:paraId="573A53AC" w14:textId="77777777" w:rsidR="00576AD2" w:rsidRPr="00A112CC" w:rsidRDefault="00576AD2" w:rsidP="00FF4076">
            <w:pPr>
              <w:widowControl w:val="0"/>
              <w:tabs>
                <w:tab w:val="num" w:pos="720"/>
              </w:tabs>
              <w:ind w:firstLine="0"/>
              <w:rPr>
                <w:sz w:val="20"/>
              </w:rPr>
            </w:pPr>
          </w:p>
        </w:tc>
        <w:tc>
          <w:tcPr>
            <w:tcW w:w="2617" w:type="dxa"/>
            <w:gridSpan w:val="2"/>
            <w:shd w:val="clear" w:color="auto" w:fill="auto"/>
          </w:tcPr>
          <w:p w14:paraId="73A8CF57" w14:textId="77777777" w:rsidR="00576AD2" w:rsidRPr="00A112CC" w:rsidRDefault="00576AD2" w:rsidP="00FF4076">
            <w:pPr>
              <w:widowControl w:val="0"/>
              <w:ind w:firstLine="0"/>
              <w:jc w:val="center"/>
              <w:rPr>
                <w:sz w:val="20"/>
              </w:rPr>
            </w:pPr>
            <w:r w:rsidRPr="00A112CC">
              <w:rPr>
                <w:sz w:val="20"/>
              </w:rPr>
              <w:t>4.104.хх.411</w:t>
            </w:r>
          </w:p>
        </w:tc>
        <w:tc>
          <w:tcPr>
            <w:tcW w:w="2617" w:type="dxa"/>
            <w:shd w:val="clear" w:color="auto" w:fill="auto"/>
          </w:tcPr>
          <w:p w14:paraId="2DDC966B" w14:textId="3947B3B0"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4.401.20.281</w:t>
            </w:r>
          </w:p>
        </w:tc>
      </w:tr>
      <w:tr w:rsidR="00A112CC" w:rsidRPr="00A112CC" w14:paraId="2A605083" w14:textId="77777777" w:rsidTr="003D73B3">
        <w:trPr>
          <w:trHeight w:val="20"/>
        </w:trPr>
        <w:tc>
          <w:tcPr>
            <w:tcW w:w="2616" w:type="dxa"/>
            <w:shd w:val="clear" w:color="auto" w:fill="auto"/>
          </w:tcPr>
          <w:p w14:paraId="04B1DCD6" w14:textId="77777777" w:rsidR="00576AD2" w:rsidRPr="00A112CC" w:rsidRDefault="00576AD2" w:rsidP="00FF4076">
            <w:pPr>
              <w:widowControl w:val="0"/>
              <w:tabs>
                <w:tab w:val="num" w:pos="0"/>
                <w:tab w:val="num" w:pos="317"/>
              </w:tabs>
              <w:ind w:firstLine="0"/>
              <w:rPr>
                <w:sz w:val="20"/>
              </w:rPr>
            </w:pPr>
            <w:r w:rsidRPr="00A112CC">
              <w:rPr>
                <w:sz w:val="20"/>
              </w:rPr>
              <w:t>- на сумму вложений в ОС</w:t>
            </w:r>
          </w:p>
        </w:tc>
        <w:tc>
          <w:tcPr>
            <w:tcW w:w="2617" w:type="dxa"/>
            <w:vMerge/>
            <w:shd w:val="clear" w:color="auto" w:fill="auto"/>
          </w:tcPr>
          <w:p w14:paraId="3671B80A" w14:textId="77777777" w:rsidR="00576AD2" w:rsidRPr="00A112CC" w:rsidRDefault="00576AD2" w:rsidP="00FF4076">
            <w:pPr>
              <w:widowControl w:val="0"/>
              <w:tabs>
                <w:tab w:val="num" w:pos="720"/>
              </w:tabs>
              <w:ind w:firstLine="0"/>
              <w:rPr>
                <w:sz w:val="20"/>
              </w:rPr>
            </w:pPr>
          </w:p>
        </w:tc>
        <w:tc>
          <w:tcPr>
            <w:tcW w:w="2617" w:type="dxa"/>
            <w:gridSpan w:val="2"/>
            <w:shd w:val="clear" w:color="auto" w:fill="auto"/>
          </w:tcPr>
          <w:p w14:paraId="0C30CA2E" w14:textId="0EC52D00" w:rsidR="00576AD2" w:rsidRPr="00A112CC" w:rsidRDefault="00576AD2" w:rsidP="00FF4076">
            <w:pPr>
              <w:widowControl w:val="0"/>
              <w:ind w:firstLine="0"/>
              <w:jc w:val="center"/>
              <w:rPr>
                <w:sz w:val="20"/>
              </w:rPr>
            </w:pPr>
            <w:r w:rsidRPr="00A112CC">
              <w:rPr>
                <w:sz w:val="20"/>
              </w:rPr>
              <w:t>4.401.20.281</w:t>
            </w:r>
          </w:p>
        </w:tc>
        <w:tc>
          <w:tcPr>
            <w:tcW w:w="2617" w:type="dxa"/>
            <w:shd w:val="clear" w:color="auto" w:fill="auto"/>
          </w:tcPr>
          <w:p w14:paraId="46C90F64"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4.106.х1.410</w:t>
            </w:r>
          </w:p>
        </w:tc>
      </w:tr>
      <w:tr w:rsidR="00A112CC" w:rsidRPr="00A112CC" w14:paraId="2B9AE2B9" w14:textId="77777777" w:rsidTr="003D73B3">
        <w:trPr>
          <w:trHeight w:val="20"/>
        </w:trPr>
        <w:tc>
          <w:tcPr>
            <w:tcW w:w="2616" w:type="dxa"/>
            <w:shd w:val="clear" w:color="auto" w:fill="auto"/>
          </w:tcPr>
          <w:p w14:paraId="4BFD7B9E" w14:textId="20F713B6" w:rsidR="00576AD2" w:rsidRPr="00A112CC" w:rsidRDefault="00576AD2" w:rsidP="00FF4076">
            <w:pPr>
              <w:widowControl w:val="0"/>
              <w:tabs>
                <w:tab w:val="num" w:pos="0"/>
                <w:tab w:val="num" w:pos="317"/>
              </w:tabs>
              <w:ind w:firstLine="0"/>
              <w:rPr>
                <w:sz w:val="20"/>
              </w:rPr>
            </w:pPr>
            <w:r w:rsidRPr="00A112CC">
              <w:rPr>
                <w:sz w:val="20"/>
              </w:rPr>
              <w:t>Списана стоимость ОС, вложений при передаче нефинансовым организациям государственного сектора (государственные унитарные предприятия и др.):</w:t>
            </w:r>
          </w:p>
        </w:tc>
        <w:tc>
          <w:tcPr>
            <w:tcW w:w="2617" w:type="dxa"/>
            <w:shd w:val="clear" w:color="auto" w:fill="auto"/>
          </w:tcPr>
          <w:p w14:paraId="567C47EB" w14:textId="77777777" w:rsidR="00576AD2" w:rsidRPr="00A112CC" w:rsidRDefault="00576AD2" w:rsidP="00FF4076">
            <w:pPr>
              <w:widowControl w:val="0"/>
              <w:tabs>
                <w:tab w:val="num" w:pos="720"/>
              </w:tabs>
              <w:ind w:firstLine="0"/>
              <w:rPr>
                <w:sz w:val="20"/>
              </w:rPr>
            </w:pPr>
          </w:p>
        </w:tc>
        <w:tc>
          <w:tcPr>
            <w:tcW w:w="2617" w:type="dxa"/>
            <w:gridSpan w:val="2"/>
            <w:shd w:val="clear" w:color="auto" w:fill="auto"/>
          </w:tcPr>
          <w:p w14:paraId="78DFF54F" w14:textId="77777777" w:rsidR="00576AD2" w:rsidRPr="00A112CC" w:rsidRDefault="00576AD2" w:rsidP="00FF4076">
            <w:pPr>
              <w:widowControl w:val="0"/>
              <w:ind w:firstLine="0"/>
              <w:jc w:val="center"/>
              <w:rPr>
                <w:sz w:val="20"/>
              </w:rPr>
            </w:pPr>
          </w:p>
        </w:tc>
        <w:tc>
          <w:tcPr>
            <w:tcW w:w="2617" w:type="dxa"/>
            <w:shd w:val="clear" w:color="auto" w:fill="auto"/>
          </w:tcPr>
          <w:p w14:paraId="42D2C9F7" w14:textId="77777777" w:rsidR="00576AD2" w:rsidRPr="00A112CC" w:rsidRDefault="00576AD2" w:rsidP="00FF4076">
            <w:pPr>
              <w:pStyle w:val="aff"/>
              <w:widowControl w:val="0"/>
              <w:spacing w:before="0" w:beforeAutospacing="0" w:after="0" w:afterAutospacing="0"/>
              <w:jc w:val="center"/>
              <w:textAlignment w:val="baseline"/>
              <w:rPr>
                <w:sz w:val="20"/>
                <w:szCs w:val="20"/>
              </w:rPr>
            </w:pPr>
          </w:p>
        </w:tc>
      </w:tr>
      <w:tr w:rsidR="00A112CC" w:rsidRPr="00A112CC" w14:paraId="0150029A" w14:textId="77777777" w:rsidTr="003D73B3">
        <w:trPr>
          <w:trHeight w:val="20"/>
        </w:trPr>
        <w:tc>
          <w:tcPr>
            <w:tcW w:w="2616" w:type="dxa"/>
            <w:shd w:val="clear" w:color="auto" w:fill="auto"/>
          </w:tcPr>
          <w:p w14:paraId="6FF88C73" w14:textId="77777777" w:rsidR="00576AD2" w:rsidRPr="00A112CC" w:rsidRDefault="00576AD2" w:rsidP="00FF4076">
            <w:pPr>
              <w:widowControl w:val="0"/>
              <w:tabs>
                <w:tab w:val="num" w:pos="0"/>
                <w:tab w:val="num" w:pos="317"/>
              </w:tabs>
              <w:ind w:firstLine="0"/>
              <w:rPr>
                <w:sz w:val="20"/>
              </w:rPr>
            </w:pPr>
            <w:r w:rsidRPr="00A112CC">
              <w:rPr>
                <w:sz w:val="20"/>
              </w:rPr>
              <w:t>- по балансовой стоимости</w:t>
            </w:r>
          </w:p>
        </w:tc>
        <w:tc>
          <w:tcPr>
            <w:tcW w:w="2617" w:type="dxa"/>
            <w:vMerge w:val="restart"/>
            <w:shd w:val="clear" w:color="auto" w:fill="auto"/>
          </w:tcPr>
          <w:p w14:paraId="2D310F4A" w14:textId="77777777" w:rsidR="00576AD2" w:rsidRPr="00A112CC" w:rsidRDefault="00576AD2" w:rsidP="00FF4076">
            <w:pPr>
              <w:widowControl w:val="0"/>
              <w:tabs>
                <w:tab w:val="num" w:pos="720"/>
              </w:tabs>
              <w:ind w:firstLine="0"/>
              <w:rPr>
                <w:sz w:val="20"/>
              </w:rPr>
            </w:pPr>
            <w:r w:rsidRPr="00A112CC">
              <w:rPr>
                <w:sz w:val="20"/>
              </w:rPr>
              <w:t>Извещение (ф. 0504805)</w:t>
            </w:r>
          </w:p>
          <w:p w14:paraId="4E2458EE" w14:textId="0BF541F6" w:rsidR="00576AD2" w:rsidRPr="00A112CC" w:rsidRDefault="00576AD2" w:rsidP="00FF4076">
            <w:pPr>
              <w:widowControl w:val="0"/>
              <w:tabs>
                <w:tab w:val="num" w:pos="720"/>
              </w:tabs>
              <w:ind w:firstLine="0"/>
              <w:rPr>
                <w:sz w:val="20"/>
              </w:rPr>
            </w:pPr>
            <w:r w:rsidRPr="00A112CC">
              <w:rPr>
                <w:sz w:val="20"/>
              </w:rPr>
              <w:t>Акт о приеме-передаче объектов нефинансовых активов (ф. 0504101)</w:t>
            </w:r>
          </w:p>
          <w:p w14:paraId="63749480" w14:textId="2FB4E2E7" w:rsidR="00576AD2" w:rsidRPr="00A112CC" w:rsidRDefault="00576AD2"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0A71DDE0" w14:textId="77777777" w:rsidR="00576AD2" w:rsidRPr="00A112CC" w:rsidRDefault="00576AD2" w:rsidP="00FF4076">
            <w:pPr>
              <w:widowControl w:val="0"/>
              <w:ind w:firstLine="0"/>
              <w:jc w:val="center"/>
              <w:rPr>
                <w:sz w:val="20"/>
              </w:rPr>
            </w:pPr>
            <w:r w:rsidRPr="00A112CC">
              <w:rPr>
                <w:sz w:val="20"/>
              </w:rPr>
              <w:t>4.401.20.284</w:t>
            </w:r>
          </w:p>
        </w:tc>
        <w:tc>
          <w:tcPr>
            <w:tcW w:w="2617" w:type="dxa"/>
            <w:shd w:val="clear" w:color="auto" w:fill="auto"/>
          </w:tcPr>
          <w:p w14:paraId="4D599904"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4.101.хх.410</w:t>
            </w:r>
          </w:p>
        </w:tc>
      </w:tr>
      <w:tr w:rsidR="00A112CC" w:rsidRPr="00A112CC" w14:paraId="5B634B42" w14:textId="77777777" w:rsidTr="003D73B3">
        <w:trPr>
          <w:trHeight w:val="20"/>
        </w:trPr>
        <w:tc>
          <w:tcPr>
            <w:tcW w:w="2616" w:type="dxa"/>
            <w:shd w:val="clear" w:color="auto" w:fill="auto"/>
          </w:tcPr>
          <w:p w14:paraId="758080BE" w14:textId="77777777" w:rsidR="00576AD2" w:rsidRPr="00A112CC" w:rsidRDefault="00576AD2" w:rsidP="00FF4076">
            <w:pPr>
              <w:widowControl w:val="0"/>
              <w:tabs>
                <w:tab w:val="num" w:pos="0"/>
                <w:tab w:val="num" w:pos="317"/>
              </w:tabs>
              <w:ind w:firstLine="0"/>
              <w:rPr>
                <w:sz w:val="20"/>
              </w:rPr>
            </w:pPr>
            <w:r w:rsidRPr="00A112CC">
              <w:rPr>
                <w:sz w:val="20"/>
              </w:rPr>
              <w:t>- на сумму начисленной амортизации на дату подписания Акта</w:t>
            </w:r>
          </w:p>
        </w:tc>
        <w:tc>
          <w:tcPr>
            <w:tcW w:w="2617" w:type="dxa"/>
            <w:vMerge/>
            <w:shd w:val="clear" w:color="auto" w:fill="auto"/>
          </w:tcPr>
          <w:p w14:paraId="5DD7FF12" w14:textId="77777777" w:rsidR="00576AD2" w:rsidRPr="00A112CC" w:rsidRDefault="00576AD2" w:rsidP="00FF4076">
            <w:pPr>
              <w:widowControl w:val="0"/>
              <w:tabs>
                <w:tab w:val="num" w:pos="720"/>
              </w:tabs>
              <w:ind w:firstLine="0"/>
              <w:rPr>
                <w:sz w:val="20"/>
              </w:rPr>
            </w:pPr>
          </w:p>
        </w:tc>
        <w:tc>
          <w:tcPr>
            <w:tcW w:w="2617" w:type="dxa"/>
            <w:gridSpan w:val="2"/>
            <w:shd w:val="clear" w:color="auto" w:fill="auto"/>
          </w:tcPr>
          <w:p w14:paraId="42613945" w14:textId="77777777" w:rsidR="00576AD2" w:rsidRPr="00A112CC" w:rsidRDefault="00576AD2" w:rsidP="00FF4076">
            <w:pPr>
              <w:widowControl w:val="0"/>
              <w:ind w:firstLine="0"/>
              <w:jc w:val="center"/>
              <w:rPr>
                <w:sz w:val="20"/>
              </w:rPr>
            </w:pPr>
            <w:r w:rsidRPr="00A112CC">
              <w:rPr>
                <w:sz w:val="20"/>
              </w:rPr>
              <w:t>4.104.хх.411</w:t>
            </w:r>
          </w:p>
        </w:tc>
        <w:tc>
          <w:tcPr>
            <w:tcW w:w="2617" w:type="dxa"/>
            <w:shd w:val="clear" w:color="auto" w:fill="auto"/>
          </w:tcPr>
          <w:p w14:paraId="26DEDCD7" w14:textId="77777777" w:rsidR="00576AD2" w:rsidRPr="00A112CC" w:rsidRDefault="00576AD2" w:rsidP="00FF4076">
            <w:pPr>
              <w:pStyle w:val="aff8"/>
              <w:spacing w:line="276" w:lineRule="auto"/>
              <w:jc w:val="center"/>
              <w:rPr>
                <w:rFonts w:ascii="Times New Roman" w:hAnsi="Times New Roman"/>
                <w:sz w:val="20"/>
                <w:szCs w:val="20"/>
              </w:rPr>
            </w:pPr>
            <w:r w:rsidRPr="00A112CC">
              <w:rPr>
                <w:rFonts w:ascii="Times New Roman" w:hAnsi="Times New Roman"/>
                <w:sz w:val="20"/>
                <w:szCs w:val="20"/>
              </w:rPr>
              <w:t>4.401.20.284</w:t>
            </w:r>
          </w:p>
          <w:p w14:paraId="4ECAF69A" w14:textId="77777777" w:rsidR="00576AD2" w:rsidRPr="00A112CC" w:rsidRDefault="00576AD2" w:rsidP="00FF4076">
            <w:pPr>
              <w:pStyle w:val="aff"/>
              <w:widowControl w:val="0"/>
              <w:spacing w:before="0" w:beforeAutospacing="0" w:after="0" w:afterAutospacing="0"/>
              <w:jc w:val="center"/>
              <w:textAlignment w:val="baseline"/>
              <w:rPr>
                <w:sz w:val="20"/>
                <w:szCs w:val="20"/>
              </w:rPr>
            </w:pPr>
          </w:p>
        </w:tc>
      </w:tr>
      <w:tr w:rsidR="00A112CC" w:rsidRPr="00A112CC" w14:paraId="74C2E5BD" w14:textId="77777777" w:rsidTr="003D73B3">
        <w:trPr>
          <w:trHeight w:val="20"/>
        </w:trPr>
        <w:tc>
          <w:tcPr>
            <w:tcW w:w="2616" w:type="dxa"/>
            <w:shd w:val="clear" w:color="auto" w:fill="auto"/>
          </w:tcPr>
          <w:p w14:paraId="0B4B109A" w14:textId="77777777" w:rsidR="00576AD2" w:rsidRPr="00A112CC" w:rsidRDefault="00576AD2" w:rsidP="00FF4076">
            <w:pPr>
              <w:widowControl w:val="0"/>
              <w:tabs>
                <w:tab w:val="num" w:pos="0"/>
                <w:tab w:val="num" w:pos="317"/>
              </w:tabs>
              <w:ind w:firstLine="0"/>
              <w:rPr>
                <w:sz w:val="20"/>
              </w:rPr>
            </w:pPr>
            <w:r w:rsidRPr="00A112CC">
              <w:rPr>
                <w:sz w:val="20"/>
              </w:rPr>
              <w:t>- на сумму вложений в ОС</w:t>
            </w:r>
          </w:p>
        </w:tc>
        <w:tc>
          <w:tcPr>
            <w:tcW w:w="2617" w:type="dxa"/>
            <w:vMerge/>
            <w:shd w:val="clear" w:color="auto" w:fill="auto"/>
          </w:tcPr>
          <w:p w14:paraId="59C88D74" w14:textId="77777777" w:rsidR="00576AD2" w:rsidRPr="00A112CC" w:rsidRDefault="00576AD2" w:rsidP="00FF4076">
            <w:pPr>
              <w:widowControl w:val="0"/>
              <w:tabs>
                <w:tab w:val="num" w:pos="720"/>
              </w:tabs>
              <w:ind w:firstLine="0"/>
              <w:rPr>
                <w:sz w:val="20"/>
              </w:rPr>
            </w:pPr>
          </w:p>
        </w:tc>
        <w:tc>
          <w:tcPr>
            <w:tcW w:w="2617" w:type="dxa"/>
            <w:gridSpan w:val="2"/>
            <w:shd w:val="clear" w:color="auto" w:fill="auto"/>
          </w:tcPr>
          <w:p w14:paraId="7DE78D1A" w14:textId="77777777" w:rsidR="00576AD2" w:rsidRPr="00A112CC" w:rsidRDefault="00576AD2" w:rsidP="00FF4076">
            <w:pPr>
              <w:widowControl w:val="0"/>
              <w:ind w:firstLine="0"/>
              <w:jc w:val="center"/>
              <w:rPr>
                <w:sz w:val="20"/>
              </w:rPr>
            </w:pPr>
            <w:r w:rsidRPr="00A112CC">
              <w:rPr>
                <w:sz w:val="20"/>
              </w:rPr>
              <w:t>4.401.20.284</w:t>
            </w:r>
          </w:p>
        </w:tc>
        <w:tc>
          <w:tcPr>
            <w:tcW w:w="2617" w:type="dxa"/>
            <w:shd w:val="clear" w:color="auto" w:fill="auto"/>
          </w:tcPr>
          <w:p w14:paraId="371D2937"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4.106.х1.410</w:t>
            </w:r>
          </w:p>
        </w:tc>
      </w:tr>
      <w:tr w:rsidR="00A112CC" w:rsidRPr="00A112CC" w14:paraId="2A1CC688" w14:textId="77777777" w:rsidTr="003D73B3">
        <w:trPr>
          <w:trHeight w:val="20"/>
        </w:trPr>
        <w:tc>
          <w:tcPr>
            <w:tcW w:w="2616" w:type="dxa"/>
            <w:shd w:val="clear" w:color="auto" w:fill="auto"/>
          </w:tcPr>
          <w:p w14:paraId="73F47DCA" w14:textId="3C1891B5" w:rsidR="00576AD2" w:rsidRPr="00A112CC" w:rsidRDefault="00576AD2" w:rsidP="00FF4076">
            <w:pPr>
              <w:widowControl w:val="0"/>
              <w:tabs>
                <w:tab w:val="num" w:pos="0"/>
                <w:tab w:val="num" w:pos="317"/>
              </w:tabs>
              <w:ind w:firstLine="0"/>
              <w:rPr>
                <w:sz w:val="20"/>
              </w:rPr>
            </w:pPr>
            <w:r w:rsidRPr="00A112CC">
              <w:rPr>
                <w:sz w:val="20"/>
              </w:rPr>
              <w:t>Списана стоимость ОС, вложений при передаче иным нефинансовым организациям (общества с ограниченной ответственностью и др.):</w:t>
            </w:r>
          </w:p>
        </w:tc>
        <w:tc>
          <w:tcPr>
            <w:tcW w:w="2617" w:type="dxa"/>
            <w:shd w:val="clear" w:color="auto" w:fill="auto"/>
          </w:tcPr>
          <w:p w14:paraId="058AB196" w14:textId="77777777" w:rsidR="00576AD2" w:rsidRPr="00A112CC" w:rsidRDefault="00576AD2" w:rsidP="00FF4076">
            <w:pPr>
              <w:widowControl w:val="0"/>
              <w:tabs>
                <w:tab w:val="num" w:pos="720"/>
              </w:tabs>
              <w:ind w:firstLine="0"/>
              <w:rPr>
                <w:sz w:val="20"/>
              </w:rPr>
            </w:pPr>
          </w:p>
        </w:tc>
        <w:tc>
          <w:tcPr>
            <w:tcW w:w="2617" w:type="dxa"/>
            <w:gridSpan w:val="2"/>
            <w:shd w:val="clear" w:color="auto" w:fill="auto"/>
          </w:tcPr>
          <w:p w14:paraId="34CB7D11" w14:textId="77777777" w:rsidR="00576AD2" w:rsidRPr="00A112CC" w:rsidRDefault="00576AD2" w:rsidP="00FF4076">
            <w:pPr>
              <w:widowControl w:val="0"/>
              <w:ind w:firstLine="0"/>
              <w:jc w:val="center"/>
              <w:rPr>
                <w:sz w:val="20"/>
              </w:rPr>
            </w:pPr>
          </w:p>
        </w:tc>
        <w:tc>
          <w:tcPr>
            <w:tcW w:w="2617" w:type="dxa"/>
            <w:shd w:val="clear" w:color="auto" w:fill="auto"/>
          </w:tcPr>
          <w:p w14:paraId="7D89CA24" w14:textId="77777777" w:rsidR="00576AD2" w:rsidRPr="00A112CC" w:rsidRDefault="00576AD2" w:rsidP="00FF4076">
            <w:pPr>
              <w:pStyle w:val="aff"/>
              <w:widowControl w:val="0"/>
              <w:spacing w:before="0" w:beforeAutospacing="0" w:after="0" w:afterAutospacing="0"/>
              <w:jc w:val="center"/>
              <w:textAlignment w:val="baseline"/>
              <w:rPr>
                <w:sz w:val="20"/>
                <w:szCs w:val="20"/>
              </w:rPr>
            </w:pPr>
          </w:p>
        </w:tc>
      </w:tr>
      <w:tr w:rsidR="00A112CC" w:rsidRPr="00A112CC" w14:paraId="6B900D70" w14:textId="77777777" w:rsidTr="003D73B3">
        <w:trPr>
          <w:trHeight w:val="20"/>
        </w:trPr>
        <w:tc>
          <w:tcPr>
            <w:tcW w:w="2616" w:type="dxa"/>
            <w:shd w:val="clear" w:color="auto" w:fill="auto"/>
          </w:tcPr>
          <w:p w14:paraId="2CF92833" w14:textId="77777777" w:rsidR="00576AD2" w:rsidRPr="00A112CC" w:rsidRDefault="00576AD2" w:rsidP="00FF4076">
            <w:pPr>
              <w:widowControl w:val="0"/>
              <w:tabs>
                <w:tab w:val="num" w:pos="0"/>
                <w:tab w:val="num" w:pos="317"/>
              </w:tabs>
              <w:ind w:firstLine="0"/>
              <w:rPr>
                <w:sz w:val="20"/>
              </w:rPr>
            </w:pPr>
            <w:r w:rsidRPr="00A112CC">
              <w:rPr>
                <w:sz w:val="20"/>
              </w:rPr>
              <w:t>- по балансовой стоимости</w:t>
            </w:r>
          </w:p>
        </w:tc>
        <w:tc>
          <w:tcPr>
            <w:tcW w:w="2617" w:type="dxa"/>
            <w:vMerge w:val="restart"/>
            <w:shd w:val="clear" w:color="auto" w:fill="auto"/>
          </w:tcPr>
          <w:p w14:paraId="6D87E95E" w14:textId="77777777" w:rsidR="00576AD2" w:rsidRPr="00A112CC" w:rsidRDefault="00576AD2" w:rsidP="00FF4076">
            <w:pPr>
              <w:widowControl w:val="0"/>
              <w:tabs>
                <w:tab w:val="num" w:pos="720"/>
              </w:tabs>
              <w:ind w:firstLine="0"/>
              <w:rPr>
                <w:sz w:val="20"/>
              </w:rPr>
            </w:pPr>
            <w:r w:rsidRPr="00A112CC">
              <w:rPr>
                <w:sz w:val="20"/>
              </w:rPr>
              <w:t>Извещение (ф. 0504805)</w:t>
            </w:r>
          </w:p>
          <w:p w14:paraId="1210A7DF" w14:textId="35074056" w:rsidR="00576AD2" w:rsidRPr="00A112CC" w:rsidRDefault="00576AD2" w:rsidP="00FF4076">
            <w:pPr>
              <w:widowControl w:val="0"/>
              <w:tabs>
                <w:tab w:val="num" w:pos="720"/>
              </w:tabs>
              <w:ind w:firstLine="0"/>
              <w:rPr>
                <w:sz w:val="20"/>
              </w:rPr>
            </w:pPr>
            <w:r w:rsidRPr="00A112CC">
              <w:rPr>
                <w:sz w:val="20"/>
              </w:rPr>
              <w:t>Акт о приеме-передаче объектов нефинансовых активов (ф. 0504101)</w:t>
            </w:r>
          </w:p>
          <w:p w14:paraId="2404DF12" w14:textId="6530CF04" w:rsidR="00576AD2" w:rsidRPr="00A112CC" w:rsidRDefault="00576AD2" w:rsidP="00FF4076">
            <w:pPr>
              <w:widowControl w:val="0"/>
              <w:tabs>
                <w:tab w:val="num" w:pos="720"/>
              </w:tabs>
              <w:ind w:firstLine="0"/>
              <w:rPr>
                <w:sz w:val="20"/>
              </w:rPr>
            </w:pPr>
            <w:r w:rsidRPr="00A112CC">
              <w:rPr>
                <w:sz w:val="20"/>
              </w:rPr>
              <w:t xml:space="preserve">Бухгалтерская справка </w:t>
            </w:r>
            <w:r w:rsidRPr="00A112CC">
              <w:rPr>
                <w:sz w:val="20"/>
              </w:rPr>
              <w:lastRenderedPageBreak/>
              <w:t>(ф. 0504833)</w:t>
            </w:r>
          </w:p>
        </w:tc>
        <w:tc>
          <w:tcPr>
            <w:tcW w:w="2617" w:type="dxa"/>
            <w:gridSpan w:val="2"/>
            <w:shd w:val="clear" w:color="auto" w:fill="auto"/>
          </w:tcPr>
          <w:p w14:paraId="69EE6CD5" w14:textId="77777777" w:rsidR="00576AD2" w:rsidRPr="00A112CC" w:rsidRDefault="00576AD2" w:rsidP="00FF4076">
            <w:pPr>
              <w:widowControl w:val="0"/>
              <w:ind w:firstLine="0"/>
              <w:jc w:val="center"/>
              <w:rPr>
                <w:sz w:val="20"/>
              </w:rPr>
            </w:pPr>
            <w:r w:rsidRPr="00A112CC">
              <w:rPr>
                <w:sz w:val="20"/>
              </w:rPr>
              <w:lastRenderedPageBreak/>
              <w:t>4.401.20.285</w:t>
            </w:r>
          </w:p>
        </w:tc>
        <w:tc>
          <w:tcPr>
            <w:tcW w:w="2617" w:type="dxa"/>
            <w:shd w:val="clear" w:color="auto" w:fill="auto"/>
          </w:tcPr>
          <w:p w14:paraId="7AD22987"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4.101.хх.410</w:t>
            </w:r>
          </w:p>
        </w:tc>
      </w:tr>
      <w:tr w:rsidR="00A112CC" w:rsidRPr="00A112CC" w14:paraId="151CCF00" w14:textId="77777777" w:rsidTr="003D73B3">
        <w:trPr>
          <w:trHeight w:val="20"/>
        </w:trPr>
        <w:tc>
          <w:tcPr>
            <w:tcW w:w="2616" w:type="dxa"/>
            <w:shd w:val="clear" w:color="auto" w:fill="auto"/>
          </w:tcPr>
          <w:p w14:paraId="10606306" w14:textId="77777777" w:rsidR="00576AD2" w:rsidRPr="00A112CC" w:rsidRDefault="00576AD2" w:rsidP="00FF4076">
            <w:pPr>
              <w:widowControl w:val="0"/>
              <w:tabs>
                <w:tab w:val="num" w:pos="0"/>
                <w:tab w:val="num" w:pos="317"/>
              </w:tabs>
              <w:ind w:firstLine="0"/>
              <w:rPr>
                <w:sz w:val="20"/>
              </w:rPr>
            </w:pPr>
            <w:r w:rsidRPr="00A112CC">
              <w:rPr>
                <w:sz w:val="20"/>
              </w:rPr>
              <w:t>- на сумму начисленной амортизации на дату подписания Акта</w:t>
            </w:r>
          </w:p>
        </w:tc>
        <w:tc>
          <w:tcPr>
            <w:tcW w:w="2617" w:type="dxa"/>
            <w:vMerge/>
            <w:shd w:val="clear" w:color="auto" w:fill="auto"/>
          </w:tcPr>
          <w:p w14:paraId="5CC38EDB" w14:textId="77777777" w:rsidR="00576AD2" w:rsidRPr="00A112CC" w:rsidRDefault="00576AD2" w:rsidP="00FF4076">
            <w:pPr>
              <w:widowControl w:val="0"/>
              <w:tabs>
                <w:tab w:val="num" w:pos="720"/>
              </w:tabs>
              <w:ind w:firstLine="0"/>
              <w:rPr>
                <w:sz w:val="20"/>
              </w:rPr>
            </w:pPr>
          </w:p>
        </w:tc>
        <w:tc>
          <w:tcPr>
            <w:tcW w:w="2617" w:type="dxa"/>
            <w:gridSpan w:val="2"/>
            <w:shd w:val="clear" w:color="auto" w:fill="auto"/>
          </w:tcPr>
          <w:p w14:paraId="554C51CE" w14:textId="77777777" w:rsidR="00576AD2" w:rsidRPr="00A112CC" w:rsidRDefault="00576AD2" w:rsidP="00FF4076">
            <w:pPr>
              <w:widowControl w:val="0"/>
              <w:ind w:firstLine="0"/>
              <w:jc w:val="center"/>
              <w:rPr>
                <w:sz w:val="20"/>
              </w:rPr>
            </w:pPr>
            <w:r w:rsidRPr="00A112CC">
              <w:rPr>
                <w:sz w:val="20"/>
              </w:rPr>
              <w:t>4.104.хх.411</w:t>
            </w:r>
          </w:p>
        </w:tc>
        <w:tc>
          <w:tcPr>
            <w:tcW w:w="2617" w:type="dxa"/>
            <w:shd w:val="clear" w:color="auto" w:fill="auto"/>
          </w:tcPr>
          <w:p w14:paraId="3A52CA04" w14:textId="1C82A6D2" w:rsidR="00576AD2" w:rsidRPr="00A112CC" w:rsidRDefault="00576AD2" w:rsidP="00FF4076">
            <w:pPr>
              <w:pStyle w:val="aff8"/>
              <w:spacing w:line="276" w:lineRule="auto"/>
              <w:jc w:val="center"/>
              <w:rPr>
                <w:rFonts w:ascii="Times New Roman" w:hAnsi="Times New Roman"/>
                <w:sz w:val="20"/>
                <w:szCs w:val="20"/>
              </w:rPr>
            </w:pPr>
            <w:r w:rsidRPr="00A112CC">
              <w:rPr>
                <w:rFonts w:ascii="Times New Roman" w:hAnsi="Times New Roman"/>
                <w:sz w:val="20"/>
                <w:szCs w:val="20"/>
              </w:rPr>
              <w:t>4.401.20.285</w:t>
            </w:r>
          </w:p>
        </w:tc>
      </w:tr>
      <w:tr w:rsidR="00A112CC" w:rsidRPr="00A112CC" w14:paraId="581C8B4C" w14:textId="77777777" w:rsidTr="003D73B3">
        <w:trPr>
          <w:trHeight w:val="20"/>
        </w:trPr>
        <w:tc>
          <w:tcPr>
            <w:tcW w:w="2616" w:type="dxa"/>
            <w:shd w:val="clear" w:color="auto" w:fill="auto"/>
          </w:tcPr>
          <w:p w14:paraId="0D3DFAC9" w14:textId="77777777" w:rsidR="00576AD2" w:rsidRPr="00A112CC" w:rsidRDefault="00576AD2" w:rsidP="00FF4076">
            <w:pPr>
              <w:widowControl w:val="0"/>
              <w:tabs>
                <w:tab w:val="num" w:pos="0"/>
                <w:tab w:val="num" w:pos="317"/>
              </w:tabs>
              <w:ind w:firstLine="0"/>
              <w:rPr>
                <w:sz w:val="20"/>
              </w:rPr>
            </w:pPr>
            <w:r w:rsidRPr="00A112CC">
              <w:rPr>
                <w:sz w:val="20"/>
              </w:rPr>
              <w:t>- на сумму вложений в ОС</w:t>
            </w:r>
          </w:p>
        </w:tc>
        <w:tc>
          <w:tcPr>
            <w:tcW w:w="2617" w:type="dxa"/>
            <w:vMerge/>
            <w:shd w:val="clear" w:color="auto" w:fill="auto"/>
          </w:tcPr>
          <w:p w14:paraId="1DCAA4F2" w14:textId="77777777" w:rsidR="00576AD2" w:rsidRPr="00A112CC" w:rsidRDefault="00576AD2" w:rsidP="00FF4076">
            <w:pPr>
              <w:widowControl w:val="0"/>
              <w:tabs>
                <w:tab w:val="num" w:pos="720"/>
              </w:tabs>
              <w:ind w:firstLine="0"/>
              <w:rPr>
                <w:sz w:val="20"/>
              </w:rPr>
            </w:pPr>
          </w:p>
        </w:tc>
        <w:tc>
          <w:tcPr>
            <w:tcW w:w="2617" w:type="dxa"/>
            <w:gridSpan w:val="2"/>
            <w:shd w:val="clear" w:color="auto" w:fill="auto"/>
          </w:tcPr>
          <w:p w14:paraId="0226AD09" w14:textId="77777777" w:rsidR="00576AD2" w:rsidRPr="00A112CC" w:rsidRDefault="00576AD2" w:rsidP="00FF4076">
            <w:pPr>
              <w:widowControl w:val="0"/>
              <w:ind w:firstLine="0"/>
              <w:jc w:val="center"/>
              <w:rPr>
                <w:sz w:val="20"/>
              </w:rPr>
            </w:pPr>
            <w:r w:rsidRPr="00A112CC">
              <w:rPr>
                <w:sz w:val="20"/>
              </w:rPr>
              <w:t>4.401.20.285</w:t>
            </w:r>
          </w:p>
        </w:tc>
        <w:tc>
          <w:tcPr>
            <w:tcW w:w="2617" w:type="dxa"/>
            <w:shd w:val="clear" w:color="auto" w:fill="auto"/>
          </w:tcPr>
          <w:p w14:paraId="20C8F2EF"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4.106.х1.410</w:t>
            </w:r>
          </w:p>
        </w:tc>
      </w:tr>
      <w:tr w:rsidR="00A112CC" w:rsidRPr="00A112CC" w14:paraId="3B7E095D" w14:textId="77777777" w:rsidTr="003D73B3">
        <w:trPr>
          <w:trHeight w:val="20"/>
        </w:trPr>
        <w:tc>
          <w:tcPr>
            <w:tcW w:w="2616" w:type="dxa"/>
            <w:shd w:val="clear" w:color="auto" w:fill="auto"/>
          </w:tcPr>
          <w:p w14:paraId="5A18D699" w14:textId="24DBF899" w:rsidR="00576AD2" w:rsidRPr="00A112CC" w:rsidRDefault="00576AD2" w:rsidP="00FF4076">
            <w:pPr>
              <w:widowControl w:val="0"/>
              <w:tabs>
                <w:tab w:val="num" w:pos="0"/>
                <w:tab w:val="num" w:pos="317"/>
              </w:tabs>
              <w:ind w:firstLine="0"/>
              <w:rPr>
                <w:sz w:val="20"/>
              </w:rPr>
            </w:pPr>
            <w:r w:rsidRPr="00A112CC">
              <w:rPr>
                <w:sz w:val="20"/>
              </w:rPr>
              <w:t>Списана стоимость ОС, вложений при передаче некоммерческим организациям, индивидуальным предпринимателям и физическим лицам - производителям товаров, работ и услуг:</w:t>
            </w:r>
          </w:p>
        </w:tc>
        <w:tc>
          <w:tcPr>
            <w:tcW w:w="2617" w:type="dxa"/>
            <w:shd w:val="clear" w:color="auto" w:fill="auto"/>
          </w:tcPr>
          <w:p w14:paraId="05ED8C51" w14:textId="77777777" w:rsidR="00576AD2" w:rsidRPr="00A112CC" w:rsidRDefault="00576AD2" w:rsidP="00FF4076">
            <w:pPr>
              <w:widowControl w:val="0"/>
              <w:tabs>
                <w:tab w:val="num" w:pos="720"/>
              </w:tabs>
              <w:ind w:firstLine="0"/>
              <w:rPr>
                <w:sz w:val="20"/>
              </w:rPr>
            </w:pPr>
          </w:p>
        </w:tc>
        <w:tc>
          <w:tcPr>
            <w:tcW w:w="2617" w:type="dxa"/>
            <w:gridSpan w:val="2"/>
            <w:shd w:val="clear" w:color="auto" w:fill="auto"/>
          </w:tcPr>
          <w:p w14:paraId="052CC603" w14:textId="77777777" w:rsidR="00576AD2" w:rsidRPr="00A112CC" w:rsidRDefault="00576AD2" w:rsidP="00FF4076">
            <w:pPr>
              <w:widowControl w:val="0"/>
              <w:ind w:firstLine="0"/>
              <w:jc w:val="center"/>
              <w:rPr>
                <w:sz w:val="20"/>
              </w:rPr>
            </w:pPr>
          </w:p>
        </w:tc>
        <w:tc>
          <w:tcPr>
            <w:tcW w:w="2617" w:type="dxa"/>
            <w:shd w:val="clear" w:color="auto" w:fill="auto"/>
          </w:tcPr>
          <w:p w14:paraId="21B5189D" w14:textId="77777777" w:rsidR="00576AD2" w:rsidRPr="00A112CC" w:rsidRDefault="00576AD2" w:rsidP="00FF4076">
            <w:pPr>
              <w:pStyle w:val="aff"/>
              <w:widowControl w:val="0"/>
              <w:spacing w:before="0" w:beforeAutospacing="0" w:after="0" w:afterAutospacing="0"/>
              <w:jc w:val="center"/>
              <w:textAlignment w:val="baseline"/>
              <w:rPr>
                <w:sz w:val="20"/>
                <w:szCs w:val="20"/>
              </w:rPr>
            </w:pPr>
          </w:p>
        </w:tc>
      </w:tr>
      <w:tr w:rsidR="00A112CC" w:rsidRPr="00A112CC" w14:paraId="508A3370" w14:textId="77777777" w:rsidTr="003D73B3">
        <w:trPr>
          <w:trHeight w:val="20"/>
        </w:trPr>
        <w:tc>
          <w:tcPr>
            <w:tcW w:w="2616" w:type="dxa"/>
            <w:shd w:val="clear" w:color="auto" w:fill="auto"/>
          </w:tcPr>
          <w:p w14:paraId="6D3A15D1" w14:textId="77777777" w:rsidR="00576AD2" w:rsidRPr="00A112CC" w:rsidRDefault="00576AD2" w:rsidP="00FF4076">
            <w:pPr>
              <w:widowControl w:val="0"/>
              <w:tabs>
                <w:tab w:val="num" w:pos="0"/>
                <w:tab w:val="num" w:pos="317"/>
              </w:tabs>
              <w:ind w:firstLine="0"/>
              <w:rPr>
                <w:sz w:val="20"/>
              </w:rPr>
            </w:pPr>
            <w:r w:rsidRPr="00A112CC">
              <w:rPr>
                <w:sz w:val="20"/>
              </w:rPr>
              <w:t>- по балансовой стоимости</w:t>
            </w:r>
          </w:p>
        </w:tc>
        <w:tc>
          <w:tcPr>
            <w:tcW w:w="2617" w:type="dxa"/>
            <w:vMerge w:val="restart"/>
            <w:shd w:val="clear" w:color="auto" w:fill="auto"/>
          </w:tcPr>
          <w:p w14:paraId="6863D561" w14:textId="77777777" w:rsidR="00576AD2" w:rsidRPr="00A112CC" w:rsidRDefault="00576AD2" w:rsidP="00FF4076">
            <w:pPr>
              <w:widowControl w:val="0"/>
              <w:tabs>
                <w:tab w:val="num" w:pos="720"/>
              </w:tabs>
              <w:ind w:firstLine="0"/>
              <w:rPr>
                <w:sz w:val="20"/>
              </w:rPr>
            </w:pPr>
            <w:r w:rsidRPr="00A112CC">
              <w:rPr>
                <w:sz w:val="20"/>
              </w:rPr>
              <w:t>Извещение (ф. 0504805)</w:t>
            </w:r>
          </w:p>
          <w:p w14:paraId="58FDDE27" w14:textId="15C8118A" w:rsidR="00576AD2" w:rsidRPr="00A112CC" w:rsidRDefault="00576AD2" w:rsidP="00FF4076">
            <w:pPr>
              <w:widowControl w:val="0"/>
              <w:tabs>
                <w:tab w:val="num" w:pos="720"/>
              </w:tabs>
              <w:ind w:firstLine="0"/>
              <w:rPr>
                <w:sz w:val="20"/>
              </w:rPr>
            </w:pPr>
            <w:r w:rsidRPr="00A112CC">
              <w:rPr>
                <w:sz w:val="20"/>
              </w:rPr>
              <w:t>Акт о приеме-передаче объектов нефинансовых активов (ф. 0504101)</w:t>
            </w:r>
          </w:p>
          <w:p w14:paraId="1E4057EF" w14:textId="474D88A7" w:rsidR="00576AD2" w:rsidRPr="00A112CC" w:rsidRDefault="00576AD2"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257A3688" w14:textId="77777777" w:rsidR="00576AD2" w:rsidRPr="00A112CC" w:rsidRDefault="00576AD2" w:rsidP="00FF4076">
            <w:pPr>
              <w:widowControl w:val="0"/>
              <w:ind w:firstLine="0"/>
              <w:jc w:val="center"/>
              <w:rPr>
                <w:sz w:val="20"/>
              </w:rPr>
            </w:pPr>
            <w:r w:rsidRPr="00A112CC">
              <w:rPr>
                <w:sz w:val="20"/>
              </w:rPr>
              <w:t>4.401.20.286</w:t>
            </w:r>
          </w:p>
        </w:tc>
        <w:tc>
          <w:tcPr>
            <w:tcW w:w="2617" w:type="dxa"/>
            <w:shd w:val="clear" w:color="auto" w:fill="auto"/>
          </w:tcPr>
          <w:p w14:paraId="5C8AB68D"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4.101.хх.410</w:t>
            </w:r>
          </w:p>
        </w:tc>
      </w:tr>
      <w:tr w:rsidR="00A112CC" w:rsidRPr="00A112CC" w14:paraId="3F84B12D" w14:textId="77777777" w:rsidTr="003D73B3">
        <w:trPr>
          <w:trHeight w:val="20"/>
        </w:trPr>
        <w:tc>
          <w:tcPr>
            <w:tcW w:w="2616" w:type="dxa"/>
            <w:shd w:val="clear" w:color="auto" w:fill="auto"/>
          </w:tcPr>
          <w:p w14:paraId="60E41EF6" w14:textId="77777777" w:rsidR="00576AD2" w:rsidRPr="00A112CC" w:rsidRDefault="00576AD2" w:rsidP="00FF4076">
            <w:pPr>
              <w:widowControl w:val="0"/>
              <w:tabs>
                <w:tab w:val="num" w:pos="0"/>
                <w:tab w:val="num" w:pos="317"/>
              </w:tabs>
              <w:ind w:firstLine="0"/>
              <w:rPr>
                <w:sz w:val="20"/>
              </w:rPr>
            </w:pPr>
            <w:r w:rsidRPr="00A112CC">
              <w:rPr>
                <w:sz w:val="20"/>
              </w:rPr>
              <w:t>- на сумму начисленной амортизации на дату подписания Акта</w:t>
            </w:r>
          </w:p>
        </w:tc>
        <w:tc>
          <w:tcPr>
            <w:tcW w:w="2617" w:type="dxa"/>
            <w:vMerge/>
            <w:shd w:val="clear" w:color="auto" w:fill="auto"/>
          </w:tcPr>
          <w:p w14:paraId="2A84A3F4" w14:textId="77777777" w:rsidR="00576AD2" w:rsidRPr="00A112CC" w:rsidRDefault="00576AD2" w:rsidP="00FF4076">
            <w:pPr>
              <w:widowControl w:val="0"/>
              <w:tabs>
                <w:tab w:val="num" w:pos="720"/>
              </w:tabs>
              <w:ind w:firstLine="0"/>
              <w:rPr>
                <w:sz w:val="20"/>
              </w:rPr>
            </w:pPr>
          </w:p>
        </w:tc>
        <w:tc>
          <w:tcPr>
            <w:tcW w:w="2617" w:type="dxa"/>
            <w:gridSpan w:val="2"/>
            <w:shd w:val="clear" w:color="auto" w:fill="auto"/>
          </w:tcPr>
          <w:p w14:paraId="3D928049" w14:textId="77777777" w:rsidR="00576AD2" w:rsidRPr="00A112CC" w:rsidRDefault="00576AD2" w:rsidP="00FF4076">
            <w:pPr>
              <w:widowControl w:val="0"/>
              <w:ind w:firstLine="0"/>
              <w:jc w:val="center"/>
              <w:rPr>
                <w:sz w:val="20"/>
              </w:rPr>
            </w:pPr>
            <w:r w:rsidRPr="00A112CC">
              <w:rPr>
                <w:sz w:val="20"/>
              </w:rPr>
              <w:t>4.104.хх.411</w:t>
            </w:r>
          </w:p>
        </w:tc>
        <w:tc>
          <w:tcPr>
            <w:tcW w:w="2617" w:type="dxa"/>
            <w:shd w:val="clear" w:color="auto" w:fill="auto"/>
          </w:tcPr>
          <w:p w14:paraId="7D18E7E2" w14:textId="5B46877A" w:rsidR="00576AD2" w:rsidRPr="00A112CC" w:rsidRDefault="00576AD2" w:rsidP="00FF4076">
            <w:pPr>
              <w:pStyle w:val="aff8"/>
              <w:spacing w:line="276" w:lineRule="auto"/>
              <w:jc w:val="center"/>
              <w:rPr>
                <w:rFonts w:ascii="Times New Roman" w:hAnsi="Times New Roman"/>
                <w:sz w:val="20"/>
                <w:szCs w:val="20"/>
              </w:rPr>
            </w:pPr>
            <w:r w:rsidRPr="00A112CC">
              <w:rPr>
                <w:rFonts w:ascii="Times New Roman" w:hAnsi="Times New Roman"/>
                <w:sz w:val="20"/>
                <w:szCs w:val="20"/>
              </w:rPr>
              <w:t>4.401.20.286</w:t>
            </w:r>
          </w:p>
        </w:tc>
      </w:tr>
      <w:tr w:rsidR="00A112CC" w:rsidRPr="00A112CC" w14:paraId="462449B6" w14:textId="77777777" w:rsidTr="003D73B3">
        <w:trPr>
          <w:trHeight w:val="20"/>
        </w:trPr>
        <w:tc>
          <w:tcPr>
            <w:tcW w:w="2616" w:type="dxa"/>
            <w:shd w:val="clear" w:color="auto" w:fill="auto"/>
          </w:tcPr>
          <w:p w14:paraId="608DF0B9" w14:textId="77777777" w:rsidR="00576AD2" w:rsidRPr="00A112CC" w:rsidRDefault="00576AD2" w:rsidP="00FF4076">
            <w:pPr>
              <w:widowControl w:val="0"/>
              <w:tabs>
                <w:tab w:val="num" w:pos="0"/>
                <w:tab w:val="num" w:pos="317"/>
              </w:tabs>
              <w:ind w:firstLine="0"/>
              <w:rPr>
                <w:sz w:val="20"/>
              </w:rPr>
            </w:pPr>
            <w:r w:rsidRPr="00A112CC">
              <w:rPr>
                <w:sz w:val="20"/>
              </w:rPr>
              <w:t>- на сумму вложений в ОС</w:t>
            </w:r>
          </w:p>
        </w:tc>
        <w:tc>
          <w:tcPr>
            <w:tcW w:w="2617" w:type="dxa"/>
            <w:vMerge/>
            <w:shd w:val="clear" w:color="auto" w:fill="auto"/>
          </w:tcPr>
          <w:p w14:paraId="4058E032" w14:textId="77777777" w:rsidR="00576AD2" w:rsidRPr="00A112CC" w:rsidRDefault="00576AD2" w:rsidP="00FF4076">
            <w:pPr>
              <w:widowControl w:val="0"/>
              <w:tabs>
                <w:tab w:val="num" w:pos="720"/>
              </w:tabs>
              <w:ind w:firstLine="0"/>
              <w:rPr>
                <w:sz w:val="20"/>
              </w:rPr>
            </w:pPr>
          </w:p>
        </w:tc>
        <w:tc>
          <w:tcPr>
            <w:tcW w:w="2617" w:type="dxa"/>
            <w:gridSpan w:val="2"/>
            <w:shd w:val="clear" w:color="auto" w:fill="auto"/>
          </w:tcPr>
          <w:p w14:paraId="2C9DA2BA" w14:textId="77777777" w:rsidR="00576AD2" w:rsidRPr="00A112CC" w:rsidRDefault="00576AD2" w:rsidP="00FF4076">
            <w:pPr>
              <w:widowControl w:val="0"/>
              <w:ind w:firstLine="0"/>
              <w:jc w:val="center"/>
              <w:rPr>
                <w:sz w:val="20"/>
              </w:rPr>
            </w:pPr>
            <w:r w:rsidRPr="00A112CC">
              <w:rPr>
                <w:sz w:val="20"/>
              </w:rPr>
              <w:t>4.401.20.286</w:t>
            </w:r>
          </w:p>
        </w:tc>
        <w:tc>
          <w:tcPr>
            <w:tcW w:w="2617" w:type="dxa"/>
            <w:shd w:val="clear" w:color="auto" w:fill="auto"/>
          </w:tcPr>
          <w:p w14:paraId="367874C4"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4.106.х1.410</w:t>
            </w:r>
          </w:p>
        </w:tc>
      </w:tr>
      <w:tr w:rsidR="00A112CC" w:rsidRPr="00A112CC" w14:paraId="010B285F" w14:textId="77777777" w:rsidTr="003D73B3">
        <w:trPr>
          <w:trHeight w:val="20"/>
        </w:trPr>
        <w:tc>
          <w:tcPr>
            <w:tcW w:w="2616" w:type="dxa"/>
            <w:shd w:val="clear" w:color="auto" w:fill="auto"/>
          </w:tcPr>
          <w:p w14:paraId="792CA208" w14:textId="2656CF7E" w:rsidR="00576AD2" w:rsidRPr="00A112CC" w:rsidRDefault="00576AD2" w:rsidP="00FF4076">
            <w:pPr>
              <w:widowControl w:val="0"/>
              <w:tabs>
                <w:tab w:val="num" w:pos="0"/>
                <w:tab w:val="num" w:pos="317"/>
              </w:tabs>
              <w:ind w:firstLine="0"/>
              <w:rPr>
                <w:sz w:val="20"/>
              </w:rPr>
            </w:pPr>
            <w:r w:rsidRPr="00A112CC">
              <w:rPr>
                <w:sz w:val="20"/>
              </w:rPr>
              <w:t>Принятие к балансовому учету МЗ, учитываемых на забалансовом счете 02 «Материальные ценности на хранении», в случае принятия решения о безвозмездной передаче имущества</w:t>
            </w:r>
          </w:p>
        </w:tc>
        <w:tc>
          <w:tcPr>
            <w:tcW w:w="2617" w:type="dxa"/>
            <w:shd w:val="clear" w:color="auto" w:fill="auto"/>
          </w:tcPr>
          <w:p w14:paraId="405101B8" w14:textId="77777777" w:rsidR="00576AD2" w:rsidRPr="00A112CC" w:rsidRDefault="00576AD2" w:rsidP="00FF4076">
            <w:pPr>
              <w:widowControl w:val="0"/>
              <w:tabs>
                <w:tab w:val="num" w:pos="720"/>
              </w:tabs>
              <w:ind w:firstLine="0"/>
              <w:rPr>
                <w:sz w:val="20"/>
              </w:rPr>
            </w:pPr>
          </w:p>
        </w:tc>
        <w:tc>
          <w:tcPr>
            <w:tcW w:w="2617" w:type="dxa"/>
            <w:gridSpan w:val="2"/>
            <w:shd w:val="clear" w:color="auto" w:fill="auto"/>
          </w:tcPr>
          <w:p w14:paraId="7EBBD093" w14:textId="77777777" w:rsidR="00576AD2" w:rsidRPr="00A112CC" w:rsidRDefault="00576AD2" w:rsidP="00FF4076">
            <w:pPr>
              <w:widowControl w:val="0"/>
              <w:ind w:firstLine="0"/>
              <w:jc w:val="center"/>
              <w:rPr>
                <w:sz w:val="20"/>
              </w:rPr>
            </w:pPr>
          </w:p>
        </w:tc>
        <w:tc>
          <w:tcPr>
            <w:tcW w:w="2617" w:type="dxa"/>
            <w:shd w:val="clear" w:color="auto" w:fill="auto"/>
          </w:tcPr>
          <w:p w14:paraId="063D845A" w14:textId="77777777" w:rsidR="00576AD2" w:rsidRPr="00A112CC" w:rsidRDefault="00576AD2" w:rsidP="00FF4076">
            <w:pPr>
              <w:pStyle w:val="ConsPlusNonformat"/>
              <w:widowControl w:val="0"/>
              <w:jc w:val="center"/>
              <w:rPr>
                <w:rFonts w:ascii="Times New Roman" w:hAnsi="Times New Roman" w:cs="Times New Roman"/>
              </w:rPr>
            </w:pPr>
          </w:p>
        </w:tc>
      </w:tr>
      <w:tr w:rsidR="00A112CC" w:rsidRPr="00A112CC" w14:paraId="253C87C0" w14:textId="77777777" w:rsidTr="003D73B3">
        <w:trPr>
          <w:trHeight w:val="595"/>
        </w:trPr>
        <w:tc>
          <w:tcPr>
            <w:tcW w:w="2616" w:type="dxa"/>
            <w:shd w:val="clear" w:color="auto" w:fill="auto"/>
          </w:tcPr>
          <w:p w14:paraId="2418766A" w14:textId="77777777" w:rsidR="00576AD2" w:rsidRPr="00A112CC" w:rsidRDefault="00576AD2" w:rsidP="00FF4076">
            <w:pPr>
              <w:widowControl w:val="0"/>
              <w:tabs>
                <w:tab w:val="num" w:pos="0"/>
                <w:tab w:val="num" w:pos="317"/>
              </w:tabs>
              <w:ind w:firstLine="0"/>
              <w:rPr>
                <w:sz w:val="20"/>
              </w:rPr>
            </w:pPr>
            <w:r w:rsidRPr="00A112CC">
              <w:rPr>
                <w:sz w:val="20"/>
              </w:rPr>
              <w:t>-принятие к учету</w:t>
            </w:r>
          </w:p>
        </w:tc>
        <w:tc>
          <w:tcPr>
            <w:tcW w:w="2617" w:type="dxa"/>
            <w:shd w:val="clear" w:color="auto" w:fill="auto"/>
          </w:tcPr>
          <w:p w14:paraId="5983994C" w14:textId="77777777" w:rsidR="00576AD2" w:rsidRPr="00A112CC" w:rsidRDefault="00576AD2" w:rsidP="00FF4076">
            <w:pPr>
              <w:widowControl w:val="0"/>
              <w:tabs>
                <w:tab w:val="num" w:pos="720"/>
              </w:tabs>
              <w:ind w:firstLine="0"/>
              <w:rPr>
                <w:sz w:val="20"/>
              </w:rPr>
            </w:pPr>
            <w:r w:rsidRPr="00A112CC">
              <w:rPr>
                <w:sz w:val="20"/>
              </w:rPr>
              <w:t>Требование-накладная (ф. 0504204)</w:t>
            </w:r>
          </w:p>
          <w:p w14:paraId="289CE751" w14:textId="77777777" w:rsidR="00576AD2" w:rsidRPr="00A112CC" w:rsidRDefault="00576AD2" w:rsidP="00FF4076">
            <w:pPr>
              <w:widowControl w:val="0"/>
              <w:tabs>
                <w:tab w:val="num" w:pos="720"/>
              </w:tabs>
              <w:ind w:firstLine="0"/>
              <w:rPr>
                <w:sz w:val="20"/>
              </w:rPr>
            </w:pPr>
            <w:r w:rsidRPr="00A112CC">
              <w:rPr>
                <w:sz w:val="20"/>
              </w:rPr>
              <w:t>Протокол (решение) комиссии по поступлению и выбытию активов об определении текущей оценочной стоимости (неунифицированная форма)</w:t>
            </w:r>
          </w:p>
          <w:p w14:paraId="2662E365" w14:textId="77777777" w:rsidR="00576AD2" w:rsidRPr="00A112CC" w:rsidRDefault="00576AD2"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3ABA72C8" w14:textId="77777777" w:rsidR="00576AD2" w:rsidRPr="00A112CC" w:rsidRDefault="00576AD2" w:rsidP="00FF4076">
            <w:pPr>
              <w:widowControl w:val="0"/>
              <w:ind w:firstLine="0"/>
              <w:jc w:val="center"/>
              <w:rPr>
                <w:sz w:val="20"/>
              </w:rPr>
            </w:pPr>
            <w:r w:rsidRPr="00A112CC">
              <w:rPr>
                <w:sz w:val="20"/>
              </w:rPr>
              <w:t>0.105.3х.34х</w:t>
            </w:r>
          </w:p>
        </w:tc>
        <w:tc>
          <w:tcPr>
            <w:tcW w:w="2617" w:type="dxa"/>
            <w:shd w:val="clear" w:color="auto" w:fill="auto"/>
          </w:tcPr>
          <w:p w14:paraId="1DD23B60"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0.401.10.172</w:t>
            </w:r>
          </w:p>
        </w:tc>
      </w:tr>
      <w:tr w:rsidR="00A112CC" w:rsidRPr="00A112CC" w14:paraId="249A328E" w14:textId="77777777" w:rsidTr="003D73B3">
        <w:trPr>
          <w:trHeight w:val="595"/>
        </w:trPr>
        <w:tc>
          <w:tcPr>
            <w:tcW w:w="2616" w:type="dxa"/>
            <w:shd w:val="clear" w:color="auto" w:fill="auto"/>
          </w:tcPr>
          <w:p w14:paraId="4ACF2786" w14:textId="5B3FA00A" w:rsidR="00576AD2" w:rsidRPr="00A112CC" w:rsidRDefault="00576AD2" w:rsidP="00FF4076">
            <w:pPr>
              <w:widowControl w:val="0"/>
              <w:tabs>
                <w:tab w:val="num" w:pos="0"/>
                <w:tab w:val="num" w:pos="317"/>
              </w:tabs>
              <w:ind w:firstLine="0"/>
              <w:rPr>
                <w:sz w:val="20"/>
              </w:rPr>
            </w:pPr>
            <w:r w:rsidRPr="00A112CC">
              <w:rPr>
                <w:sz w:val="20"/>
              </w:rPr>
              <w:t>Внутриведомственная передача расчетов между бюджетными (автономными) учреждениями в случае изменения (передачи) функций и полномочий учреждения</w:t>
            </w:r>
          </w:p>
        </w:tc>
        <w:tc>
          <w:tcPr>
            <w:tcW w:w="2617" w:type="dxa"/>
            <w:shd w:val="clear" w:color="auto" w:fill="auto"/>
          </w:tcPr>
          <w:p w14:paraId="082C0D76" w14:textId="77777777" w:rsidR="00576AD2" w:rsidRPr="00A112CC" w:rsidRDefault="00576AD2" w:rsidP="00FF4076">
            <w:pPr>
              <w:widowControl w:val="0"/>
              <w:tabs>
                <w:tab w:val="num" w:pos="720"/>
              </w:tabs>
              <w:ind w:firstLine="0"/>
              <w:rPr>
                <w:sz w:val="20"/>
              </w:rPr>
            </w:pPr>
          </w:p>
        </w:tc>
        <w:tc>
          <w:tcPr>
            <w:tcW w:w="2617" w:type="dxa"/>
            <w:gridSpan w:val="2"/>
            <w:shd w:val="clear" w:color="auto" w:fill="auto"/>
          </w:tcPr>
          <w:p w14:paraId="1D0D09D0" w14:textId="77777777" w:rsidR="00576AD2" w:rsidRPr="00A112CC" w:rsidRDefault="00576AD2" w:rsidP="00FF4076">
            <w:pPr>
              <w:widowControl w:val="0"/>
              <w:ind w:firstLine="0"/>
              <w:jc w:val="center"/>
              <w:rPr>
                <w:sz w:val="20"/>
              </w:rPr>
            </w:pPr>
          </w:p>
        </w:tc>
        <w:tc>
          <w:tcPr>
            <w:tcW w:w="2617" w:type="dxa"/>
            <w:shd w:val="clear" w:color="auto" w:fill="auto"/>
          </w:tcPr>
          <w:p w14:paraId="183E2EE8" w14:textId="77777777" w:rsidR="00576AD2" w:rsidRPr="00A112CC" w:rsidRDefault="00576AD2" w:rsidP="00FF4076">
            <w:pPr>
              <w:pStyle w:val="aff"/>
              <w:widowControl w:val="0"/>
              <w:spacing w:before="0" w:beforeAutospacing="0" w:after="0" w:afterAutospacing="0"/>
              <w:jc w:val="center"/>
              <w:textAlignment w:val="baseline"/>
              <w:rPr>
                <w:sz w:val="20"/>
                <w:szCs w:val="20"/>
              </w:rPr>
            </w:pPr>
          </w:p>
        </w:tc>
      </w:tr>
      <w:tr w:rsidR="00A112CC" w:rsidRPr="00A112CC" w14:paraId="7F3A051F" w14:textId="77777777" w:rsidTr="003D73B3">
        <w:trPr>
          <w:trHeight w:val="595"/>
        </w:trPr>
        <w:tc>
          <w:tcPr>
            <w:tcW w:w="2616" w:type="dxa"/>
            <w:shd w:val="clear" w:color="auto" w:fill="auto"/>
          </w:tcPr>
          <w:p w14:paraId="6F1F839E" w14:textId="4CD6D164" w:rsidR="00576AD2" w:rsidRPr="00A112CC" w:rsidRDefault="00576AD2" w:rsidP="00FF4076">
            <w:pPr>
              <w:widowControl w:val="0"/>
              <w:tabs>
                <w:tab w:val="num" w:pos="0"/>
                <w:tab w:val="num" w:pos="317"/>
              </w:tabs>
              <w:ind w:firstLine="0"/>
              <w:rPr>
                <w:sz w:val="20"/>
              </w:rPr>
            </w:pPr>
            <w:r w:rsidRPr="00A112CC">
              <w:rPr>
                <w:sz w:val="20"/>
              </w:rPr>
              <w:t>- в части авансовых выплат</w:t>
            </w:r>
          </w:p>
        </w:tc>
        <w:tc>
          <w:tcPr>
            <w:tcW w:w="2617" w:type="dxa"/>
            <w:vMerge w:val="restart"/>
            <w:shd w:val="clear" w:color="auto" w:fill="auto"/>
          </w:tcPr>
          <w:p w14:paraId="682BC4D0" w14:textId="77777777" w:rsidR="00576AD2" w:rsidRPr="00A112CC" w:rsidRDefault="00576AD2" w:rsidP="00FF4076">
            <w:pPr>
              <w:widowControl w:val="0"/>
              <w:tabs>
                <w:tab w:val="num" w:pos="720"/>
              </w:tabs>
              <w:ind w:firstLine="0"/>
              <w:rPr>
                <w:sz w:val="20"/>
              </w:rPr>
            </w:pPr>
            <w:r w:rsidRPr="00A112CC">
              <w:rPr>
                <w:sz w:val="20"/>
              </w:rPr>
              <w:t>Извещение (ф. 0504805) с</w:t>
            </w:r>
            <w:r w:rsidRPr="00A112CC">
              <w:t xml:space="preserve"> </w:t>
            </w:r>
            <w:r w:rsidRPr="00A112CC">
              <w:rPr>
                <w:sz w:val="20"/>
              </w:rPr>
              <w:t>прилагаемыми к нему документами, подтверждающими факт приемки-передачи актива</w:t>
            </w:r>
          </w:p>
          <w:p w14:paraId="27092A3A" w14:textId="6D7276AC" w:rsidR="00576AD2" w:rsidRPr="00A112CC" w:rsidRDefault="00576AD2"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25A5C737" w14:textId="5D69A23B" w:rsidR="00576AD2" w:rsidRPr="00A112CC" w:rsidRDefault="00576AD2" w:rsidP="00FF4076">
            <w:pPr>
              <w:widowControl w:val="0"/>
              <w:ind w:firstLine="0"/>
              <w:jc w:val="center"/>
              <w:rPr>
                <w:sz w:val="20"/>
              </w:rPr>
            </w:pPr>
            <w:r w:rsidRPr="00A112CC">
              <w:rPr>
                <w:sz w:val="20"/>
              </w:rPr>
              <w:t>0.401.20.241</w:t>
            </w:r>
          </w:p>
        </w:tc>
        <w:tc>
          <w:tcPr>
            <w:tcW w:w="2617" w:type="dxa"/>
            <w:shd w:val="clear" w:color="auto" w:fill="auto"/>
          </w:tcPr>
          <w:p w14:paraId="63D86225" w14:textId="388187FA"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0.206.хх.66х</w:t>
            </w:r>
          </w:p>
        </w:tc>
      </w:tr>
      <w:tr w:rsidR="00A112CC" w:rsidRPr="00A112CC" w14:paraId="286976CF" w14:textId="77777777" w:rsidTr="003D73B3">
        <w:trPr>
          <w:trHeight w:val="595"/>
        </w:trPr>
        <w:tc>
          <w:tcPr>
            <w:tcW w:w="2616" w:type="dxa"/>
            <w:shd w:val="clear" w:color="auto" w:fill="auto"/>
          </w:tcPr>
          <w:p w14:paraId="05E4F768" w14:textId="5C4A53CA" w:rsidR="00576AD2" w:rsidRPr="00A112CC" w:rsidRDefault="00576AD2" w:rsidP="00FF4076">
            <w:pPr>
              <w:widowControl w:val="0"/>
              <w:tabs>
                <w:tab w:val="num" w:pos="0"/>
                <w:tab w:val="num" w:pos="317"/>
              </w:tabs>
              <w:ind w:firstLine="0"/>
              <w:rPr>
                <w:sz w:val="20"/>
              </w:rPr>
            </w:pPr>
            <w:r w:rsidRPr="00A112CC">
              <w:rPr>
                <w:sz w:val="20"/>
              </w:rPr>
              <w:t>- в части принятых обязательств</w:t>
            </w:r>
          </w:p>
        </w:tc>
        <w:tc>
          <w:tcPr>
            <w:tcW w:w="2617" w:type="dxa"/>
            <w:vMerge/>
            <w:shd w:val="clear" w:color="auto" w:fill="auto"/>
          </w:tcPr>
          <w:p w14:paraId="3BF41245" w14:textId="77777777" w:rsidR="00576AD2" w:rsidRPr="00A112CC" w:rsidRDefault="00576AD2" w:rsidP="00FF4076">
            <w:pPr>
              <w:widowControl w:val="0"/>
              <w:tabs>
                <w:tab w:val="num" w:pos="720"/>
              </w:tabs>
              <w:ind w:firstLine="0"/>
              <w:rPr>
                <w:sz w:val="20"/>
              </w:rPr>
            </w:pPr>
          </w:p>
        </w:tc>
        <w:tc>
          <w:tcPr>
            <w:tcW w:w="2617" w:type="dxa"/>
            <w:gridSpan w:val="2"/>
            <w:shd w:val="clear" w:color="auto" w:fill="auto"/>
          </w:tcPr>
          <w:p w14:paraId="1D6DB178" w14:textId="2A7D61A6" w:rsidR="00576AD2" w:rsidRPr="00A112CC" w:rsidRDefault="00576AD2" w:rsidP="00FF4076">
            <w:pPr>
              <w:widowControl w:val="0"/>
              <w:ind w:firstLine="0"/>
              <w:jc w:val="center"/>
              <w:rPr>
                <w:sz w:val="20"/>
              </w:rPr>
            </w:pPr>
            <w:r w:rsidRPr="00A112CC">
              <w:rPr>
                <w:sz w:val="20"/>
              </w:rPr>
              <w:t>0.302.хх.83х</w:t>
            </w:r>
          </w:p>
        </w:tc>
        <w:tc>
          <w:tcPr>
            <w:tcW w:w="2617" w:type="dxa"/>
            <w:shd w:val="clear" w:color="auto" w:fill="auto"/>
          </w:tcPr>
          <w:p w14:paraId="143DF840" w14:textId="2717DB0C"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0.401.20.241</w:t>
            </w:r>
          </w:p>
        </w:tc>
      </w:tr>
      <w:tr w:rsidR="00A112CC" w:rsidRPr="00A112CC" w14:paraId="5245DE55" w14:textId="77777777" w:rsidTr="003D73B3">
        <w:trPr>
          <w:trHeight w:val="20"/>
        </w:trPr>
        <w:tc>
          <w:tcPr>
            <w:tcW w:w="2616" w:type="dxa"/>
            <w:shd w:val="clear" w:color="auto" w:fill="auto"/>
          </w:tcPr>
          <w:p w14:paraId="1E309B3B" w14:textId="77777777" w:rsidR="00576AD2" w:rsidRPr="00A112CC" w:rsidRDefault="00576AD2" w:rsidP="00FF4076">
            <w:pPr>
              <w:widowControl w:val="0"/>
              <w:tabs>
                <w:tab w:val="num" w:pos="0"/>
                <w:tab w:val="num" w:pos="317"/>
              </w:tabs>
              <w:ind w:firstLine="0"/>
              <w:rPr>
                <w:sz w:val="20"/>
              </w:rPr>
            </w:pPr>
            <w:r w:rsidRPr="00A112CC">
              <w:rPr>
                <w:sz w:val="20"/>
              </w:rPr>
              <w:t>- списание с забалансового счета</w:t>
            </w:r>
          </w:p>
        </w:tc>
        <w:tc>
          <w:tcPr>
            <w:tcW w:w="2617" w:type="dxa"/>
            <w:shd w:val="clear" w:color="auto" w:fill="auto"/>
          </w:tcPr>
          <w:p w14:paraId="49BFEF0A" w14:textId="77777777" w:rsidR="00576AD2" w:rsidRPr="00A112CC" w:rsidRDefault="00576AD2" w:rsidP="00FF4076">
            <w:pPr>
              <w:widowControl w:val="0"/>
              <w:tabs>
                <w:tab w:val="num" w:pos="720"/>
              </w:tabs>
              <w:ind w:firstLine="0"/>
              <w:rPr>
                <w:sz w:val="20"/>
              </w:rPr>
            </w:pPr>
          </w:p>
        </w:tc>
        <w:tc>
          <w:tcPr>
            <w:tcW w:w="2617" w:type="dxa"/>
            <w:gridSpan w:val="2"/>
            <w:shd w:val="clear" w:color="auto" w:fill="auto"/>
          </w:tcPr>
          <w:p w14:paraId="63422CD8" w14:textId="77777777" w:rsidR="00576AD2" w:rsidRPr="00A112CC" w:rsidRDefault="00576AD2" w:rsidP="00FF4076">
            <w:pPr>
              <w:widowControl w:val="0"/>
              <w:ind w:firstLine="0"/>
              <w:jc w:val="center"/>
              <w:rPr>
                <w:sz w:val="20"/>
              </w:rPr>
            </w:pPr>
          </w:p>
        </w:tc>
        <w:tc>
          <w:tcPr>
            <w:tcW w:w="2617" w:type="dxa"/>
            <w:shd w:val="clear" w:color="auto" w:fill="auto"/>
          </w:tcPr>
          <w:p w14:paraId="7CBF4EFB"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02</w:t>
            </w:r>
          </w:p>
        </w:tc>
      </w:tr>
      <w:tr w:rsidR="00A112CC" w:rsidRPr="00A112CC" w14:paraId="0E094113" w14:textId="77777777" w:rsidTr="003D73B3">
        <w:trPr>
          <w:trHeight w:val="20"/>
        </w:trPr>
        <w:tc>
          <w:tcPr>
            <w:tcW w:w="10467" w:type="dxa"/>
            <w:gridSpan w:val="5"/>
            <w:shd w:val="clear" w:color="auto" w:fill="auto"/>
          </w:tcPr>
          <w:p w14:paraId="5D6F3320" w14:textId="3E58061A" w:rsidR="00576AD2" w:rsidRPr="00A112CC" w:rsidRDefault="00576AD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967" w:name="_Toc94016242"/>
            <w:bookmarkStart w:id="968" w:name="_Toc94017011"/>
            <w:bookmarkStart w:id="969" w:name="_Toc103589568"/>
            <w:bookmarkStart w:id="970" w:name="_Toc146534923"/>
            <w:r w:rsidRPr="00A112CC">
              <w:rPr>
                <w:b/>
                <w:kern w:val="24"/>
                <w:sz w:val="20"/>
                <w:szCs w:val="20"/>
              </w:rPr>
              <w:t>20.2.5. Учет расходов будущих периодов</w:t>
            </w:r>
            <w:bookmarkEnd w:id="967"/>
            <w:bookmarkEnd w:id="968"/>
            <w:bookmarkEnd w:id="969"/>
            <w:bookmarkEnd w:id="970"/>
          </w:p>
        </w:tc>
      </w:tr>
      <w:tr w:rsidR="00A112CC" w:rsidRPr="00A112CC" w14:paraId="4E3D6271" w14:textId="77777777" w:rsidTr="003D73B3">
        <w:trPr>
          <w:trHeight w:val="20"/>
        </w:trPr>
        <w:tc>
          <w:tcPr>
            <w:tcW w:w="2616" w:type="dxa"/>
            <w:shd w:val="clear" w:color="auto" w:fill="auto"/>
          </w:tcPr>
          <w:p w14:paraId="14121F57" w14:textId="77777777" w:rsidR="00576AD2" w:rsidRPr="00A112CC" w:rsidRDefault="00576AD2" w:rsidP="00FF4076">
            <w:pPr>
              <w:widowControl w:val="0"/>
              <w:tabs>
                <w:tab w:val="num" w:pos="720"/>
              </w:tabs>
              <w:ind w:firstLine="0"/>
              <w:rPr>
                <w:sz w:val="20"/>
              </w:rPr>
            </w:pPr>
            <w:r w:rsidRPr="00A112CC">
              <w:rPr>
                <w:sz w:val="20"/>
              </w:rPr>
              <w:t xml:space="preserve">Признание расходов будущих периодов в составе расходов текущего периода </w:t>
            </w:r>
          </w:p>
        </w:tc>
        <w:tc>
          <w:tcPr>
            <w:tcW w:w="2617" w:type="dxa"/>
            <w:shd w:val="clear" w:color="auto" w:fill="auto"/>
          </w:tcPr>
          <w:p w14:paraId="1649113E" w14:textId="77777777" w:rsidR="00576AD2" w:rsidRPr="00A112CC" w:rsidRDefault="00576AD2" w:rsidP="00FF4076">
            <w:pPr>
              <w:widowControl w:val="0"/>
              <w:ind w:firstLine="0"/>
              <w:rPr>
                <w:sz w:val="20"/>
              </w:rPr>
            </w:pPr>
          </w:p>
        </w:tc>
        <w:tc>
          <w:tcPr>
            <w:tcW w:w="2617" w:type="dxa"/>
            <w:gridSpan w:val="2"/>
            <w:shd w:val="clear" w:color="auto" w:fill="auto"/>
          </w:tcPr>
          <w:p w14:paraId="0C2739B0" w14:textId="77777777" w:rsidR="00576AD2" w:rsidRPr="00A112CC" w:rsidRDefault="00576AD2" w:rsidP="00FF4076">
            <w:pPr>
              <w:widowControl w:val="0"/>
              <w:tabs>
                <w:tab w:val="num" w:pos="720"/>
              </w:tabs>
              <w:ind w:firstLine="0"/>
              <w:jc w:val="center"/>
              <w:rPr>
                <w:sz w:val="20"/>
              </w:rPr>
            </w:pPr>
          </w:p>
        </w:tc>
        <w:tc>
          <w:tcPr>
            <w:tcW w:w="2617" w:type="dxa"/>
            <w:shd w:val="clear" w:color="auto" w:fill="auto"/>
          </w:tcPr>
          <w:p w14:paraId="57DCD753" w14:textId="77777777" w:rsidR="00576AD2" w:rsidRPr="00A112CC" w:rsidRDefault="00576AD2" w:rsidP="00FF4076">
            <w:pPr>
              <w:pStyle w:val="aff"/>
              <w:widowControl w:val="0"/>
              <w:tabs>
                <w:tab w:val="num" w:pos="720"/>
              </w:tabs>
              <w:spacing w:before="0" w:beforeAutospacing="0" w:after="0" w:afterAutospacing="0"/>
              <w:jc w:val="center"/>
              <w:textAlignment w:val="baseline"/>
              <w:rPr>
                <w:sz w:val="20"/>
                <w:szCs w:val="20"/>
              </w:rPr>
            </w:pPr>
          </w:p>
        </w:tc>
      </w:tr>
      <w:tr w:rsidR="00A112CC" w:rsidRPr="00A112CC" w14:paraId="36484C9C" w14:textId="77777777" w:rsidTr="003D73B3">
        <w:trPr>
          <w:trHeight w:val="20"/>
        </w:trPr>
        <w:tc>
          <w:tcPr>
            <w:tcW w:w="2616" w:type="dxa"/>
            <w:shd w:val="clear" w:color="auto" w:fill="auto"/>
          </w:tcPr>
          <w:p w14:paraId="23F67A58" w14:textId="77777777" w:rsidR="00576AD2" w:rsidRPr="00A112CC" w:rsidRDefault="00576AD2" w:rsidP="00FF4076">
            <w:pPr>
              <w:widowControl w:val="0"/>
              <w:numPr>
                <w:ilvl w:val="0"/>
                <w:numId w:val="4"/>
              </w:numPr>
              <w:ind w:left="0" w:hanging="425"/>
              <w:rPr>
                <w:sz w:val="20"/>
              </w:rPr>
            </w:pPr>
            <w:r w:rsidRPr="00A112CC">
              <w:rPr>
                <w:sz w:val="20"/>
              </w:rPr>
              <w:t>- связанные с выполнением государственного задания</w:t>
            </w:r>
          </w:p>
        </w:tc>
        <w:tc>
          <w:tcPr>
            <w:tcW w:w="2617" w:type="dxa"/>
            <w:vMerge w:val="restart"/>
            <w:shd w:val="clear" w:color="auto" w:fill="auto"/>
          </w:tcPr>
          <w:p w14:paraId="4B712392" w14:textId="77777777" w:rsidR="00576AD2" w:rsidRPr="00A112CC" w:rsidRDefault="00576AD2" w:rsidP="00FF4076">
            <w:pPr>
              <w:widowControl w:val="0"/>
              <w:ind w:firstLine="0"/>
              <w:rPr>
                <w:sz w:val="20"/>
              </w:rPr>
            </w:pPr>
            <w:r w:rsidRPr="00A112CC">
              <w:rPr>
                <w:sz w:val="20"/>
              </w:rPr>
              <w:t>Бухгалтерская справка (ф. 0504833)</w:t>
            </w:r>
          </w:p>
          <w:p w14:paraId="41C04E05" w14:textId="3048C169" w:rsidR="00576AD2" w:rsidRPr="00A112CC" w:rsidRDefault="00576AD2" w:rsidP="00FF4076">
            <w:pPr>
              <w:widowControl w:val="0"/>
              <w:ind w:firstLine="0"/>
              <w:rPr>
                <w:i/>
                <w:sz w:val="20"/>
              </w:rPr>
            </w:pPr>
            <w:r w:rsidRPr="00A112CC">
              <w:rPr>
                <w:i/>
                <w:sz w:val="20"/>
              </w:rPr>
              <w:t xml:space="preserve">Справка о списании расходов будущих периодов </w:t>
            </w:r>
            <w:r w:rsidRPr="00A112CC">
              <w:rPr>
                <w:i/>
                <w:sz w:val="20"/>
              </w:rPr>
              <w:lastRenderedPageBreak/>
              <w:t xml:space="preserve">(неунифицированная форма) </w:t>
            </w:r>
          </w:p>
        </w:tc>
        <w:tc>
          <w:tcPr>
            <w:tcW w:w="2617" w:type="dxa"/>
            <w:gridSpan w:val="2"/>
            <w:shd w:val="clear" w:color="auto" w:fill="auto"/>
          </w:tcPr>
          <w:p w14:paraId="097DFDAC" w14:textId="77777777" w:rsidR="00576AD2" w:rsidRPr="00A112CC" w:rsidRDefault="00576AD2" w:rsidP="00FF4076">
            <w:pPr>
              <w:widowControl w:val="0"/>
              <w:tabs>
                <w:tab w:val="num" w:pos="720"/>
              </w:tabs>
              <w:ind w:firstLine="0"/>
              <w:jc w:val="center"/>
              <w:rPr>
                <w:sz w:val="20"/>
              </w:rPr>
            </w:pPr>
            <w:r w:rsidRPr="00A112CC">
              <w:rPr>
                <w:sz w:val="20"/>
              </w:rPr>
              <w:lastRenderedPageBreak/>
              <w:t>4.109.хх.2хх</w:t>
            </w:r>
          </w:p>
          <w:p w14:paraId="41795985" w14:textId="64763B03" w:rsidR="00576AD2" w:rsidRPr="00A112CC" w:rsidRDefault="00576AD2" w:rsidP="00FF4076">
            <w:pPr>
              <w:widowControl w:val="0"/>
              <w:tabs>
                <w:tab w:val="num" w:pos="720"/>
              </w:tabs>
              <w:ind w:firstLine="0"/>
              <w:jc w:val="center"/>
              <w:rPr>
                <w:sz w:val="20"/>
              </w:rPr>
            </w:pPr>
            <w:r w:rsidRPr="00A112CC">
              <w:rPr>
                <w:sz w:val="20"/>
              </w:rPr>
              <w:t>(211, 213, 221, 222, 226, 227)</w:t>
            </w:r>
          </w:p>
          <w:p w14:paraId="676C1955" w14:textId="77777777" w:rsidR="00576AD2" w:rsidRPr="00A112CC" w:rsidRDefault="00576AD2" w:rsidP="00FF4076">
            <w:pPr>
              <w:widowControl w:val="0"/>
              <w:tabs>
                <w:tab w:val="num" w:pos="720"/>
              </w:tabs>
              <w:ind w:firstLine="0"/>
              <w:jc w:val="center"/>
              <w:rPr>
                <w:sz w:val="20"/>
              </w:rPr>
            </w:pPr>
            <w:r w:rsidRPr="00A112CC">
              <w:rPr>
                <w:sz w:val="20"/>
              </w:rPr>
              <w:t>4.401.20.2хх</w:t>
            </w:r>
          </w:p>
          <w:p w14:paraId="3914BFCD" w14:textId="6117BB8E" w:rsidR="00576AD2" w:rsidRPr="00A112CC" w:rsidRDefault="00576AD2" w:rsidP="00FF4076">
            <w:pPr>
              <w:widowControl w:val="0"/>
              <w:tabs>
                <w:tab w:val="num" w:pos="720"/>
              </w:tabs>
              <w:ind w:firstLine="0"/>
              <w:jc w:val="center"/>
              <w:rPr>
                <w:sz w:val="20"/>
              </w:rPr>
            </w:pPr>
            <w:r w:rsidRPr="00A112CC">
              <w:rPr>
                <w:sz w:val="20"/>
              </w:rPr>
              <w:lastRenderedPageBreak/>
              <w:t>(221, 222, 226, 227)</w:t>
            </w:r>
          </w:p>
        </w:tc>
        <w:tc>
          <w:tcPr>
            <w:tcW w:w="2617" w:type="dxa"/>
            <w:shd w:val="clear" w:color="auto" w:fill="auto"/>
          </w:tcPr>
          <w:p w14:paraId="6C0EE0DB" w14:textId="77777777" w:rsidR="00576AD2" w:rsidRPr="00A112CC" w:rsidRDefault="00576AD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lastRenderedPageBreak/>
              <w:t>4.401.50.2хх</w:t>
            </w:r>
          </w:p>
          <w:p w14:paraId="11D5130B" w14:textId="26C2D794" w:rsidR="00576AD2" w:rsidRPr="00A112CC" w:rsidRDefault="00576AD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(211, 213, 221, 222, 226, 227)</w:t>
            </w:r>
          </w:p>
        </w:tc>
      </w:tr>
      <w:tr w:rsidR="00A112CC" w:rsidRPr="00A112CC" w14:paraId="57BDCC84" w14:textId="77777777" w:rsidTr="003D73B3">
        <w:trPr>
          <w:trHeight w:val="20"/>
        </w:trPr>
        <w:tc>
          <w:tcPr>
            <w:tcW w:w="2616" w:type="dxa"/>
            <w:shd w:val="clear" w:color="auto" w:fill="auto"/>
          </w:tcPr>
          <w:p w14:paraId="0EAFDEAE" w14:textId="77777777" w:rsidR="00576AD2" w:rsidRPr="00A112CC" w:rsidRDefault="00576AD2" w:rsidP="00FF4076">
            <w:pPr>
              <w:widowControl w:val="0"/>
              <w:numPr>
                <w:ilvl w:val="0"/>
                <w:numId w:val="4"/>
              </w:numPr>
              <w:ind w:left="0" w:hanging="425"/>
              <w:rPr>
                <w:sz w:val="20"/>
              </w:rPr>
            </w:pPr>
            <w:r w:rsidRPr="00A112CC">
              <w:rPr>
                <w:sz w:val="20"/>
              </w:rPr>
              <w:lastRenderedPageBreak/>
              <w:t>- связанные с приносящей доход деятельностью</w:t>
            </w:r>
          </w:p>
        </w:tc>
        <w:tc>
          <w:tcPr>
            <w:tcW w:w="2617" w:type="dxa"/>
            <w:vMerge/>
            <w:shd w:val="clear" w:color="auto" w:fill="auto"/>
          </w:tcPr>
          <w:p w14:paraId="0BFE832B" w14:textId="77777777" w:rsidR="00576AD2" w:rsidRPr="00A112CC" w:rsidRDefault="00576AD2" w:rsidP="00FF4076">
            <w:pPr>
              <w:widowControl w:val="0"/>
              <w:ind w:firstLine="0"/>
              <w:rPr>
                <w:sz w:val="20"/>
              </w:rPr>
            </w:pPr>
          </w:p>
        </w:tc>
        <w:tc>
          <w:tcPr>
            <w:tcW w:w="2617" w:type="dxa"/>
            <w:gridSpan w:val="2"/>
            <w:shd w:val="clear" w:color="auto" w:fill="auto"/>
          </w:tcPr>
          <w:p w14:paraId="3DFAC6D0" w14:textId="77777777" w:rsidR="00576AD2" w:rsidRPr="00A112CC" w:rsidRDefault="00576AD2" w:rsidP="00FF4076">
            <w:pPr>
              <w:widowControl w:val="0"/>
              <w:tabs>
                <w:tab w:val="num" w:pos="720"/>
              </w:tabs>
              <w:ind w:firstLine="0"/>
              <w:jc w:val="center"/>
              <w:rPr>
                <w:sz w:val="20"/>
              </w:rPr>
            </w:pPr>
            <w:r w:rsidRPr="00A112CC">
              <w:rPr>
                <w:sz w:val="20"/>
              </w:rPr>
              <w:t>2.109.хх.2хх</w:t>
            </w:r>
          </w:p>
          <w:p w14:paraId="58A9EA42" w14:textId="1BD51B6A" w:rsidR="00576AD2" w:rsidRPr="00A112CC" w:rsidRDefault="00576AD2" w:rsidP="00FF4076">
            <w:pPr>
              <w:widowControl w:val="0"/>
              <w:tabs>
                <w:tab w:val="num" w:pos="720"/>
              </w:tabs>
              <w:ind w:firstLine="0"/>
              <w:jc w:val="center"/>
              <w:rPr>
                <w:sz w:val="20"/>
              </w:rPr>
            </w:pPr>
            <w:r w:rsidRPr="00A112CC">
              <w:rPr>
                <w:sz w:val="20"/>
              </w:rPr>
              <w:t>(211, 213, 221, 222, 226, 227)</w:t>
            </w:r>
          </w:p>
          <w:p w14:paraId="098CD7DF" w14:textId="77777777" w:rsidR="00576AD2" w:rsidRPr="00A112CC" w:rsidRDefault="00576AD2" w:rsidP="00FF4076">
            <w:pPr>
              <w:widowControl w:val="0"/>
              <w:tabs>
                <w:tab w:val="num" w:pos="720"/>
              </w:tabs>
              <w:ind w:firstLine="0"/>
              <w:jc w:val="center"/>
              <w:rPr>
                <w:sz w:val="20"/>
              </w:rPr>
            </w:pPr>
            <w:r w:rsidRPr="00A112CC">
              <w:rPr>
                <w:sz w:val="20"/>
              </w:rPr>
              <w:t>2.401.20.2хх</w:t>
            </w:r>
          </w:p>
          <w:p w14:paraId="7B423D15" w14:textId="7DB162E0" w:rsidR="00576AD2" w:rsidRPr="00A112CC" w:rsidRDefault="00576AD2" w:rsidP="00FF4076">
            <w:pPr>
              <w:widowControl w:val="0"/>
              <w:tabs>
                <w:tab w:val="num" w:pos="720"/>
              </w:tabs>
              <w:ind w:firstLine="0"/>
              <w:jc w:val="center"/>
              <w:rPr>
                <w:sz w:val="20"/>
              </w:rPr>
            </w:pPr>
            <w:r w:rsidRPr="00A112CC">
              <w:rPr>
                <w:sz w:val="20"/>
              </w:rPr>
              <w:t>(221, 222, 226, 227, 241)</w:t>
            </w:r>
          </w:p>
        </w:tc>
        <w:tc>
          <w:tcPr>
            <w:tcW w:w="2617" w:type="dxa"/>
            <w:shd w:val="clear" w:color="auto" w:fill="auto"/>
          </w:tcPr>
          <w:p w14:paraId="372E3BE0" w14:textId="77777777" w:rsidR="00576AD2" w:rsidRPr="00A112CC" w:rsidRDefault="00576AD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2.401.50.2хх</w:t>
            </w:r>
          </w:p>
          <w:p w14:paraId="03BBD3ED" w14:textId="138C053B" w:rsidR="00576AD2" w:rsidRPr="00A112CC" w:rsidRDefault="00576AD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(211, 213, 221, 222, 226, 227, 241)</w:t>
            </w:r>
          </w:p>
        </w:tc>
      </w:tr>
      <w:tr w:rsidR="00A112CC" w:rsidRPr="00A112CC" w14:paraId="14441951" w14:textId="77777777" w:rsidTr="003D73B3">
        <w:trPr>
          <w:trHeight w:val="20"/>
        </w:trPr>
        <w:tc>
          <w:tcPr>
            <w:tcW w:w="2616" w:type="dxa"/>
            <w:shd w:val="clear" w:color="auto" w:fill="auto"/>
          </w:tcPr>
          <w:p w14:paraId="3A88B7FF" w14:textId="6C6DC76B" w:rsidR="00576AD2" w:rsidRPr="00A112CC" w:rsidRDefault="00576AD2" w:rsidP="00FF4076">
            <w:pPr>
              <w:widowControl w:val="0"/>
              <w:numPr>
                <w:ilvl w:val="0"/>
                <w:numId w:val="4"/>
              </w:numPr>
              <w:ind w:left="0" w:hanging="425"/>
              <w:rPr>
                <w:i/>
                <w:sz w:val="20"/>
              </w:rPr>
            </w:pPr>
            <w:r w:rsidRPr="00A112CC">
              <w:rPr>
                <w:i/>
                <w:sz w:val="20"/>
              </w:rPr>
              <w:t>- связанные с деятельностью, осуществляемой за счет средств ОМС</w:t>
            </w:r>
          </w:p>
        </w:tc>
        <w:tc>
          <w:tcPr>
            <w:tcW w:w="2617" w:type="dxa"/>
            <w:shd w:val="clear" w:color="auto" w:fill="auto"/>
          </w:tcPr>
          <w:p w14:paraId="2A077A65" w14:textId="77777777" w:rsidR="00576AD2" w:rsidRPr="00A112CC" w:rsidRDefault="00576AD2" w:rsidP="00FF4076">
            <w:pPr>
              <w:widowControl w:val="0"/>
              <w:ind w:firstLine="0"/>
              <w:rPr>
                <w:i/>
                <w:sz w:val="20"/>
              </w:rPr>
            </w:pPr>
          </w:p>
        </w:tc>
        <w:tc>
          <w:tcPr>
            <w:tcW w:w="2617" w:type="dxa"/>
            <w:gridSpan w:val="2"/>
            <w:shd w:val="clear" w:color="auto" w:fill="auto"/>
          </w:tcPr>
          <w:p w14:paraId="7BEF367A" w14:textId="77777777" w:rsidR="00576AD2" w:rsidRPr="00A112CC" w:rsidRDefault="00576AD2" w:rsidP="00FF4076">
            <w:pPr>
              <w:widowControl w:val="0"/>
              <w:tabs>
                <w:tab w:val="num" w:pos="720"/>
              </w:tabs>
              <w:ind w:firstLine="0"/>
              <w:jc w:val="center"/>
              <w:rPr>
                <w:i/>
                <w:sz w:val="20"/>
              </w:rPr>
            </w:pPr>
            <w:r w:rsidRPr="00A112CC">
              <w:rPr>
                <w:i/>
                <w:sz w:val="20"/>
              </w:rPr>
              <w:t>7.109.хх.2хх</w:t>
            </w:r>
          </w:p>
          <w:p w14:paraId="2309D298" w14:textId="77777777" w:rsidR="00576AD2" w:rsidRPr="00A112CC" w:rsidRDefault="00576AD2" w:rsidP="00FF4076">
            <w:pPr>
              <w:widowControl w:val="0"/>
              <w:tabs>
                <w:tab w:val="num" w:pos="720"/>
              </w:tabs>
              <w:ind w:firstLine="0"/>
              <w:jc w:val="center"/>
              <w:rPr>
                <w:i/>
                <w:sz w:val="20"/>
              </w:rPr>
            </w:pPr>
            <w:r w:rsidRPr="00A112CC">
              <w:rPr>
                <w:i/>
                <w:sz w:val="20"/>
              </w:rPr>
              <w:t>(211, 213, 221, 222, 226, 227)</w:t>
            </w:r>
          </w:p>
          <w:p w14:paraId="4AE0D6D4" w14:textId="77777777" w:rsidR="00576AD2" w:rsidRPr="00A112CC" w:rsidRDefault="00576AD2" w:rsidP="00FF4076">
            <w:pPr>
              <w:widowControl w:val="0"/>
              <w:tabs>
                <w:tab w:val="num" w:pos="720"/>
              </w:tabs>
              <w:ind w:firstLine="0"/>
              <w:jc w:val="center"/>
              <w:rPr>
                <w:i/>
                <w:sz w:val="20"/>
              </w:rPr>
            </w:pPr>
            <w:r w:rsidRPr="00A112CC">
              <w:rPr>
                <w:i/>
                <w:sz w:val="20"/>
              </w:rPr>
              <w:t>7.401.20.2хх</w:t>
            </w:r>
          </w:p>
          <w:p w14:paraId="2E9E530A" w14:textId="77777777" w:rsidR="00576AD2" w:rsidRPr="00A112CC" w:rsidRDefault="00576AD2" w:rsidP="00FF4076">
            <w:pPr>
              <w:widowControl w:val="0"/>
              <w:tabs>
                <w:tab w:val="num" w:pos="720"/>
              </w:tabs>
              <w:ind w:firstLine="0"/>
              <w:jc w:val="center"/>
              <w:rPr>
                <w:i/>
                <w:sz w:val="20"/>
              </w:rPr>
            </w:pPr>
            <w:r w:rsidRPr="00A112CC">
              <w:rPr>
                <w:i/>
                <w:sz w:val="20"/>
              </w:rPr>
              <w:t>(221, 222, 226, 227)</w:t>
            </w:r>
          </w:p>
        </w:tc>
        <w:tc>
          <w:tcPr>
            <w:tcW w:w="2617" w:type="dxa"/>
            <w:shd w:val="clear" w:color="auto" w:fill="auto"/>
          </w:tcPr>
          <w:p w14:paraId="0AE4802D" w14:textId="77777777" w:rsidR="00576AD2" w:rsidRPr="00A112CC" w:rsidRDefault="00576AD2" w:rsidP="00FF4076">
            <w:pPr>
              <w:pStyle w:val="aff"/>
              <w:widowControl w:val="0"/>
              <w:tabs>
                <w:tab w:val="num" w:pos="720"/>
              </w:tabs>
              <w:spacing w:before="0" w:beforeAutospacing="0" w:after="0" w:afterAutospacing="0"/>
              <w:jc w:val="center"/>
              <w:textAlignment w:val="baseline"/>
              <w:rPr>
                <w:i/>
                <w:sz w:val="20"/>
                <w:szCs w:val="20"/>
              </w:rPr>
            </w:pPr>
            <w:r w:rsidRPr="00A112CC">
              <w:rPr>
                <w:i/>
                <w:sz w:val="20"/>
                <w:szCs w:val="20"/>
              </w:rPr>
              <w:t>7.401.50.2хх</w:t>
            </w:r>
          </w:p>
          <w:p w14:paraId="7B15F425" w14:textId="77777777" w:rsidR="00576AD2" w:rsidRPr="00A112CC" w:rsidRDefault="00576AD2" w:rsidP="00FF4076">
            <w:pPr>
              <w:pStyle w:val="aff"/>
              <w:widowControl w:val="0"/>
              <w:tabs>
                <w:tab w:val="num" w:pos="720"/>
              </w:tabs>
              <w:spacing w:before="0" w:beforeAutospacing="0" w:after="0" w:afterAutospacing="0"/>
              <w:jc w:val="center"/>
              <w:textAlignment w:val="baseline"/>
              <w:rPr>
                <w:i/>
                <w:sz w:val="20"/>
                <w:szCs w:val="20"/>
              </w:rPr>
            </w:pPr>
            <w:r w:rsidRPr="00A112CC">
              <w:rPr>
                <w:i/>
                <w:sz w:val="20"/>
                <w:szCs w:val="20"/>
              </w:rPr>
              <w:t>(211, 213, 221, 222, 226, 227)</w:t>
            </w:r>
          </w:p>
        </w:tc>
      </w:tr>
      <w:tr w:rsidR="00A112CC" w:rsidRPr="00A112CC" w14:paraId="059E25A5" w14:textId="77777777" w:rsidTr="003D73B3">
        <w:trPr>
          <w:trHeight w:val="20"/>
        </w:trPr>
        <w:tc>
          <w:tcPr>
            <w:tcW w:w="10467" w:type="dxa"/>
            <w:gridSpan w:val="5"/>
            <w:shd w:val="clear" w:color="auto" w:fill="auto"/>
          </w:tcPr>
          <w:p w14:paraId="275BBE3E" w14:textId="7A0DD645" w:rsidR="00576AD2" w:rsidRPr="00A112CC" w:rsidRDefault="00576AD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971" w:name="_Toc65047785"/>
            <w:bookmarkStart w:id="972" w:name="_Toc94016243"/>
            <w:bookmarkStart w:id="973" w:name="_Toc94017012"/>
            <w:bookmarkStart w:id="974" w:name="_Toc103589569"/>
            <w:bookmarkStart w:id="975" w:name="_Toc146534924"/>
            <w:r w:rsidRPr="00A112CC">
              <w:rPr>
                <w:b/>
                <w:kern w:val="24"/>
                <w:sz w:val="20"/>
                <w:szCs w:val="20"/>
              </w:rPr>
              <w:t>20.3. Корреспонденция счетов по операциям со счетом бухгалтерского учета 0.401.30 «Финансовый результат прошлых отчетных периодов»</w:t>
            </w:r>
            <w:bookmarkEnd w:id="971"/>
            <w:bookmarkEnd w:id="972"/>
            <w:bookmarkEnd w:id="973"/>
            <w:bookmarkEnd w:id="974"/>
            <w:bookmarkEnd w:id="975"/>
          </w:p>
        </w:tc>
      </w:tr>
      <w:tr w:rsidR="00A112CC" w:rsidRPr="00A112CC" w14:paraId="4D5969C8" w14:textId="77777777" w:rsidTr="003D73B3">
        <w:trPr>
          <w:trHeight w:val="20"/>
        </w:trPr>
        <w:tc>
          <w:tcPr>
            <w:tcW w:w="10467" w:type="dxa"/>
            <w:gridSpan w:val="5"/>
            <w:shd w:val="clear" w:color="auto" w:fill="auto"/>
          </w:tcPr>
          <w:p w14:paraId="1F16EB9B" w14:textId="51FA9A55" w:rsidR="00576AD2" w:rsidRPr="00A112CC" w:rsidRDefault="00576AD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976" w:name="_Toc12469448"/>
            <w:bookmarkStart w:id="977" w:name="_Toc65047786"/>
            <w:bookmarkStart w:id="978" w:name="_Toc94016244"/>
            <w:bookmarkStart w:id="979" w:name="_Toc94017013"/>
            <w:bookmarkStart w:id="980" w:name="_Toc103589570"/>
            <w:bookmarkStart w:id="981" w:name="_Toc146534925"/>
            <w:r w:rsidRPr="00A112CC">
              <w:rPr>
                <w:b/>
                <w:kern w:val="24"/>
                <w:sz w:val="20"/>
                <w:szCs w:val="20"/>
              </w:rPr>
              <w:t>20.3.1. Заключение счетов текущего финансового года</w:t>
            </w:r>
            <w:bookmarkEnd w:id="976"/>
            <w:bookmarkEnd w:id="977"/>
            <w:bookmarkEnd w:id="978"/>
            <w:bookmarkEnd w:id="979"/>
            <w:bookmarkEnd w:id="980"/>
            <w:bookmarkEnd w:id="981"/>
          </w:p>
        </w:tc>
      </w:tr>
      <w:tr w:rsidR="00A112CC" w:rsidRPr="00A112CC" w14:paraId="6A0B4F60" w14:textId="77777777" w:rsidTr="003D73B3">
        <w:trPr>
          <w:trHeight w:val="20"/>
        </w:trPr>
        <w:tc>
          <w:tcPr>
            <w:tcW w:w="10467" w:type="dxa"/>
            <w:gridSpan w:val="5"/>
            <w:shd w:val="clear" w:color="auto" w:fill="auto"/>
          </w:tcPr>
          <w:p w14:paraId="7A3BFAA4" w14:textId="4C5F96DE" w:rsidR="00576AD2" w:rsidRPr="00A112CC" w:rsidRDefault="00576AD2" w:rsidP="00FF4076">
            <w:pPr>
              <w:pStyle w:val="aff"/>
              <w:widowControl w:val="0"/>
              <w:tabs>
                <w:tab w:val="left" w:pos="175"/>
              </w:tabs>
              <w:spacing w:before="0" w:beforeAutospacing="0" w:after="0" w:afterAutospacing="0"/>
              <w:jc w:val="both"/>
              <w:textAlignment w:val="baseline"/>
              <w:rPr>
                <w:b/>
                <w:kern w:val="24"/>
                <w:sz w:val="20"/>
                <w:szCs w:val="20"/>
              </w:rPr>
            </w:pPr>
            <w:bookmarkStart w:id="982" w:name="_Toc11161722"/>
            <w:bookmarkStart w:id="983" w:name="_Toc12469449"/>
            <w:bookmarkStart w:id="984" w:name="_Toc65047787"/>
            <w:bookmarkStart w:id="985" w:name="_Toc94016245"/>
            <w:bookmarkStart w:id="986" w:name="_Toc94017014"/>
            <w:bookmarkStart w:id="987" w:name="_Toc103589571"/>
            <w:r w:rsidRPr="00A112CC">
              <w:rPr>
                <w:b/>
                <w:kern w:val="24"/>
                <w:sz w:val="20"/>
                <w:szCs w:val="20"/>
              </w:rPr>
              <w:t>20.3.1.1. В части кредитового</w:t>
            </w:r>
            <w:bookmarkEnd w:id="982"/>
            <w:r w:rsidRPr="00A112CC">
              <w:rPr>
                <w:b/>
                <w:kern w:val="24"/>
                <w:sz w:val="20"/>
                <w:szCs w:val="20"/>
              </w:rPr>
              <w:t xml:space="preserve"> остатка по счетам</w:t>
            </w:r>
            <w:bookmarkEnd w:id="983"/>
            <w:bookmarkEnd w:id="984"/>
            <w:bookmarkEnd w:id="985"/>
            <w:bookmarkEnd w:id="986"/>
            <w:bookmarkEnd w:id="987"/>
          </w:p>
        </w:tc>
      </w:tr>
      <w:tr w:rsidR="00A112CC" w:rsidRPr="00A112CC" w14:paraId="51F946CE" w14:textId="77777777" w:rsidTr="003D73B3">
        <w:trPr>
          <w:trHeight w:val="20"/>
        </w:trPr>
        <w:tc>
          <w:tcPr>
            <w:tcW w:w="2616" w:type="dxa"/>
            <w:shd w:val="clear" w:color="auto" w:fill="auto"/>
          </w:tcPr>
          <w:p w14:paraId="4EF101FF" w14:textId="77777777" w:rsidR="00576AD2" w:rsidRPr="00A112CC" w:rsidRDefault="00576AD2" w:rsidP="00FF4076">
            <w:pPr>
              <w:widowControl w:val="0"/>
              <w:ind w:firstLine="0"/>
              <w:rPr>
                <w:sz w:val="20"/>
              </w:rPr>
            </w:pPr>
            <w:r w:rsidRPr="00A112CC">
              <w:rPr>
                <w:sz w:val="20"/>
              </w:rPr>
              <w:t>КВФО 4</w:t>
            </w:r>
          </w:p>
        </w:tc>
        <w:tc>
          <w:tcPr>
            <w:tcW w:w="2617" w:type="dxa"/>
            <w:vMerge w:val="restart"/>
            <w:shd w:val="clear" w:color="auto" w:fill="auto"/>
          </w:tcPr>
          <w:p w14:paraId="0EE6719A" w14:textId="58C498B0"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39A0CBE1" w14:textId="77777777" w:rsidR="00576AD2" w:rsidRPr="00A112CC" w:rsidRDefault="00576AD2" w:rsidP="00FF4076">
            <w:pPr>
              <w:widowControl w:val="0"/>
              <w:ind w:firstLine="0"/>
              <w:jc w:val="center"/>
              <w:rPr>
                <w:sz w:val="20"/>
              </w:rPr>
            </w:pPr>
            <w:r w:rsidRPr="00A112CC">
              <w:rPr>
                <w:sz w:val="20"/>
              </w:rPr>
              <w:t>4.401.10.1хх</w:t>
            </w:r>
          </w:p>
          <w:p w14:paraId="68BA53A6" w14:textId="77777777" w:rsidR="00576AD2" w:rsidRPr="00A112CC" w:rsidRDefault="00576AD2" w:rsidP="00FF4076">
            <w:pPr>
              <w:widowControl w:val="0"/>
              <w:ind w:firstLine="0"/>
              <w:jc w:val="center"/>
              <w:rPr>
                <w:sz w:val="20"/>
              </w:rPr>
            </w:pPr>
            <w:r w:rsidRPr="00A112CC">
              <w:rPr>
                <w:sz w:val="20"/>
              </w:rPr>
              <w:t>4.401.20.2хх</w:t>
            </w:r>
          </w:p>
          <w:p w14:paraId="4F27EA22" w14:textId="77777777" w:rsidR="00576AD2" w:rsidRPr="00A112CC" w:rsidRDefault="00576AD2" w:rsidP="00FF4076">
            <w:pPr>
              <w:widowControl w:val="0"/>
              <w:ind w:firstLine="0"/>
              <w:jc w:val="center"/>
              <w:rPr>
                <w:sz w:val="20"/>
              </w:rPr>
            </w:pPr>
            <w:r w:rsidRPr="00A112CC">
              <w:rPr>
                <w:sz w:val="20"/>
              </w:rPr>
              <w:t>4.304.06.83х</w:t>
            </w:r>
          </w:p>
        </w:tc>
        <w:tc>
          <w:tcPr>
            <w:tcW w:w="2617" w:type="dxa"/>
            <w:shd w:val="clear" w:color="auto" w:fill="auto"/>
          </w:tcPr>
          <w:p w14:paraId="494E0A98" w14:textId="77777777" w:rsidR="00576AD2" w:rsidRPr="00A112CC" w:rsidRDefault="00576AD2" w:rsidP="00FF4076">
            <w:pPr>
              <w:widowControl w:val="0"/>
              <w:ind w:firstLine="0"/>
              <w:jc w:val="center"/>
              <w:rPr>
                <w:sz w:val="20"/>
              </w:rPr>
            </w:pPr>
            <w:r w:rsidRPr="00A112CC">
              <w:rPr>
                <w:sz w:val="20"/>
              </w:rPr>
              <w:t>4.401.30.000</w:t>
            </w:r>
          </w:p>
        </w:tc>
      </w:tr>
      <w:tr w:rsidR="00A112CC" w:rsidRPr="00A112CC" w14:paraId="16A414CB" w14:textId="77777777" w:rsidTr="003D73B3">
        <w:trPr>
          <w:trHeight w:val="20"/>
        </w:trPr>
        <w:tc>
          <w:tcPr>
            <w:tcW w:w="2616" w:type="dxa"/>
            <w:shd w:val="clear" w:color="auto" w:fill="auto"/>
          </w:tcPr>
          <w:p w14:paraId="631E21A7" w14:textId="77777777" w:rsidR="00576AD2" w:rsidRPr="00A112CC" w:rsidRDefault="00576AD2" w:rsidP="00FF4076">
            <w:pPr>
              <w:widowControl w:val="0"/>
              <w:ind w:firstLine="0"/>
              <w:rPr>
                <w:sz w:val="20"/>
              </w:rPr>
            </w:pPr>
            <w:r w:rsidRPr="00A112CC">
              <w:rPr>
                <w:sz w:val="20"/>
              </w:rPr>
              <w:t>КВФО 5</w:t>
            </w:r>
          </w:p>
        </w:tc>
        <w:tc>
          <w:tcPr>
            <w:tcW w:w="2617" w:type="dxa"/>
            <w:vMerge/>
            <w:shd w:val="clear" w:color="auto" w:fill="auto"/>
          </w:tcPr>
          <w:p w14:paraId="15FDF530" w14:textId="573C58BD" w:rsidR="00576AD2" w:rsidRPr="00A112CC" w:rsidRDefault="00576AD2" w:rsidP="00FF4076">
            <w:pPr>
              <w:widowControl w:val="0"/>
              <w:rPr>
                <w:sz w:val="20"/>
              </w:rPr>
            </w:pPr>
          </w:p>
        </w:tc>
        <w:tc>
          <w:tcPr>
            <w:tcW w:w="2617" w:type="dxa"/>
            <w:gridSpan w:val="2"/>
            <w:shd w:val="clear" w:color="auto" w:fill="auto"/>
          </w:tcPr>
          <w:p w14:paraId="4AB3ED08" w14:textId="77777777" w:rsidR="00576AD2" w:rsidRPr="00A112CC" w:rsidRDefault="00576AD2" w:rsidP="00FF4076">
            <w:pPr>
              <w:widowControl w:val="0"/>
              <w:ind w:firstLine="0"/>
              <w:jc w:val="center"/>
              <w:rPr>
                <w:sz w:val="20"/>
              </w:rPr>
            </w:pPr>
            <w:r w:rsidRPr="00A112CC">
              <w:rPr>
                <w:sz w:val="20"/>
              </w:rPr>
              <w:t>5.401.10.1хх</w:t>
            </w:r>
          </w:p>
          <w:p w14:paraId="73992764" w14:textId="77777777" w:rsidR="00576AD2" w:rsidRPr="00A112CC" w:rsidRDefault="00576AD2" w:rsidP="00FF4076">
            <w:pPr>
              <w:widowControl w:val="0"/>
              <w:ind w:firstLine="0"/>
              <w:jc w:val="center"/>
              <w:rPr>
                <w:sz w:val="20"/>
              </w:rPr>
            </w:pPr>
            <w:r w:rsidRPr="00A112CC">
              <w:rPr>
                <w:sz w:val="20"/>
              </w:rPr>
              <w:t>5.401.20.2хх</w:t>
            </w:r>
          </w:p>
          <w:p w14:paraId="55891F36" w14:textId="77777777" w:rsidR="00576AD2" w:rsidRPr="00A112CC" w:rsidRDefault="00576AD2" w:rsidP="00FF4076">
            <w:pPr>
              <w:widowControl w:val="0"/>
              <w:ind w:firstLine="0"/>
              <w:jc w:val="center"/>
              <w:rPr>
                <w:sz w:val="20"/>
              </w:rPr>
            </w:pPr>
            <w:r w:rsidRPr="00A112CC">
              <w:rPr>
                <w:sz w:val="20"/>
              </w:rPr>
              <w:t>5.304.06.83х</w:t>
            </w:r>
          </w:p>
        </w:tc>
        <w:tc>
          <w:tcPr>
            <w:tcW w:w="2617" w:type="dxa"/>
            <w:shd w:val="clear" w:color="auto" w:fill="auto"/>
          </w:tcPr>
          <w:p w14:paraId="087F4C70" w14:textId="77777777" w:rsidR="00576AD2" w:rsidRPr="00A112CC" w:rsidRDefault="00576AD2" w:rsidP="00FF4076">
            <w:pPr>
              <w:widowControl w:val="0"/>
              <w:ind w:firstLine="0"/>
              <w:jc w:val="center"/>
              <w:rPr>
                <w:sz w:val="20"/>
              </w:rPr>
            </w:pPr>
            <w:r w:rsidRPr="00A112CC">
              <w:rPr>
                <w:sz w:val="20"/>
              </w:rPr>
              <w:t>5.401.30.000</w:t>
            </w:r>
          </w:p>
        </w:tc>
      </w:tr>
      <w:tr w:rsidR="00A112CC" w:rsidRPr="00A112CC" w14:paraId="7619D050" w14:textId="77777777" w:rsidTr="003D73B3">
        <w:trPr>
          <w:trHeight w:val="345"/>
        </w:trPr>
        <w:tc>
          <w:tcPr>
            <w:tcW w:w="2616" w:type="dxa"/>
            <w:shd w:val="clear" w:color="auto" w:fill="auto"/>
          </w:tcPr>
          <w:p w14:paraId="2FBE7AC0" w14:textId="77777777" w:rsidR="00576AD2" w:rsidRPr="00A112CC" w:rsidRDefault="00576AD2" w:rsidP="00FF4076">
            <w:pPr>
              <w:widowControl w:val="0"/>
              <w:ind w:firstLine="0"/>
              <w:rPr>
                <w:sz w:val="20"/>
              </w:rPr>
            </w:pPr>
            <w:r w:rsidRPr="00A112CC">
              <w:rPr>
                <w:sz w:val="20"/>
              </w:rPr>
              <w:t>КВФО 2</w:t>
            </w:r>
          </w:p>
        </w:tc>
        <w:tc>
          <w:tcPr>
            <w:tcW w:w="2617" w:type="dxa"/>
            <w:vMerge/>
            <w:shd w:val="clear" w:color="auto" w:fill="auto"/>
          </w:tcPr>
          <w:p w14:paraId="3977EAC5" w14:textId="41DBDB35" w:rsidR="00576AD2" w:rsidRPr="00A112CC" w:rsidRDefault="00576AD2" w:rsidP="00FF4076">
            <w:pPr>
              <w:widowControl w:val="0"/>
              <w:rPr>
                <w:sz w:val="20"/>
              </w:rPr>
            </w:pPr>
          </w:p>
        </w:tc>
        <w:tc>
          <w:tcPr>
            <w:tcW w:w="2617" w:type="dxa"/>
            <w:gridSpan w:val="2"/>
            <w:shd w:val="clear" w:color="auto" w:fill="auto"/>
          </w:tcPr>
          <w:p w14:paraId="48766B4C" w14:textId="77777777" w:rsidR="00576AD2" w:rsidRPr="00A112CC" w:rsidRDefault="00576AD2" w:rsidP="00FF4076">
            <w:pPr>
              <w:widowControl w:val="0"/>
              <w:ind w:firstLine="0"/>
              <w:jc w:val="center"/>
              <w:rPr>
                <w:sz w:val="20"/>
              </w:rPr>
            </w:pPr>
            <w:r w:rsidRPr="00A112CC">
              <w:rPr>
                <w:sz w:val="20"/>
              </w:rPr>
              <w:t>2.401.10.1хх</w:t>
            </w:r>
          </w:p>
          <w:p w14:paraId="01FF1363" w14:textId="77777777" w:rsidR="00576AD2" w:rsidRPr="00A112CC" w:rsidRDefault="00576AD2" w:rsidP="00FF4076">
            <w:pPr>
              <w:widowControl w:val="0"/>
              <w:ind w:firstLine="0"/>
              <w:jc w:val="center"/>
              <w:rPr>
                <w:sz w:val="20"/>
              </w:rPr>
            </w:pPr>
            <w:r w:rsidRPr="00A112CC">
              <w:rPr>
                <w:sz w:val="20"/>
              </w:rPr>
              <w:t>2.401.20.2хх</w:t>
            </w:r>
          </w:p>
          <w:p w14:paraId="31976919" w14:textId="77777777" w:rsidR="00576AD2" w:rsidRPr="00A112CC" w:rsidRDefault="00576AD2" w:rsidP="00FF4076">
            <w:pPr>
              <w:widowControl w:val="0"/>
              <w:ind w:firstLine="0"/>
              <w:jc w:val="center"/>
              <w:rPr>
                <w:sz w:val="20"/>
              </w:rPr>
            </w:pPr>
            <w:r w:rsidRPr="00A112CC">
              <w:rPr>
                <w:sz w:val="20"/>
              </w:rPr>
              <w:t>2.304.06.83х</w:t>
            </w:r>
          </w:p>
        </w:tc>
        <w:tc>
          <w:tcPr>
            <w:tcW w:w="2617" w:type="dxa"/>
            <w:shd w:val="clear" w:color="auto" w:fill="auto"/>
          </w:tcPr>
          <w:p w14:paraId="18A7BD67" w14:textId="77777777" w:rsidR="00576AD2" w:rsidRPr="00A112CC" w:rsidRDefault="00576AD2" w:rsidP="00FF4076">
            <w:pPr>
              <w:widowControl w:val="0"/>
              <w:ind w:firstLine="0"/>
              <w:jc w:val="center"/>
              <w:rPr>
                <w:sz w:val="20"/>
              </w:rPr>
            </w:pPr>
            <w:r w:rsidRPr="00A112CC">
              <w:rPr>
                <w:sz w:val="20"/>
              </w:rPr>
              <w:t>2.401.30.000</w:t>
            </w:r>
          </w:p>
        </w:tc>
      </w:tr>
      <w:tr w:rsidR="00A112CC" w:rsidRPr="00A112CC" w14:paraId="3A1A886D" w14:textId="77777777" w:rsidTr="003D73B3">
        <w:trPr>
          <w:trHeight w:val="20"/>
        </w:trPr>
        <w:tc>
          <w:tcPr>
            <w:tcW w:w="2616" w:type="dxa"/>
            <w:shd w:val="clear" w:color="auto" w:fill="auto"/>
          </w:tcPr>
          <w:p w14:paraId="1FFA452F" w14:textId="77777777" w:rsidR="00576AD2" w:rsidRPr="00A112CC" w:rsidRDefault="00576AD2" w:rsidP="00FF4076">
            <w:pPr>
              <w:widowControl w:val="0"/>
              <w:ind w:firstLine="0"/>
              <w:rPr>
                <w:i/>
                <w:sz w:val="20"/>
              </w:rPr>
            </w:pPr>
            <w:r w:rsidRPr="00A112CC">
              <w:rPr>
                <w:i/>
                <w:sz w:val="20"/>
              </w:rPr>
              <w:t>КВФО 7</w:t>
            </w:r>
          </w:p>
        </w:tc>
        <w:tc>
          <w:tcPr>
            <w:tcW w:w="2617" w:type="dxa"/>
            <w:vMerge/>
            <w:shd w:val="clear" w:color="auto" w:fill="auto"/>
          </w:tcPr>
          <w:p w14:paraId="5F3CEC78" w14:textId="4A244E20" w:rsidR="00576AD2" w:rsidRPr="00A112CC" w:rsidRDefault="00576AD2" w:rsidP="00FF4076">
            <w:pPr>
              <w:widowControl w:val="0"/>
              <w:rPr>
                <w:i/>
                <w:sz w:val="20"/>
              </w:rPr>
            </w:pPr>
          </w:p>
        </w:tc>
        <w:tc>
          <w:tcPr>
            <w:tcW w:w="2617" w:type="dxa"/>
            <w:gridSpan w:val="2"/>
            <w:shd w:val="clear" w:color="auto" w:fill="auto"/>
          </w:tcPr>
          <w:p w14:paraId="3F48B3FA" w14:textId="77777777" w:rsidR="00576AD2" w:rsidRPr="00A112CC" w:rsidRDefault="00576AD2" w:rsidP="00FF4076">
            <w:pPr>
              <w:widowControl w:val="0"/>
              <w:ind w:firstLine="0"/>
              <w:jc w:val="center"/>
              <w:rPr>
                <w:i/>
                <w:sz w:val="20"/>
              </w:rPr>
            </w:pPr>
            <w:r w:rsidRPr="00A112CC">
              <w:rPr>
                <w:i/>
                <w:sz w:val="20"/>
              </w:rPr>
              <w:t>7.401.10.1хх</w:t>
            </w:r>
          </w:p>
          <w:p w14:paraId="632D4560" w14:textId="77777777" w:rsidR="00576AD2" w:rsidRPr="00A112CC" w:rsidRDefault="00576AD2" w:rsidP="00FF4076">
            <w:pPr>
              <w:widowControl w:val="0"/>
              <w:ind w:firstLine="0"/>
              <w:jc w:val="center"/>
              <w:rPr>
                <w:i/>
                <w:sz w:val="20"/>
              </w:rPr>
            </w:pPr>
            <w:r w:rsidRPr="00A112CC">
              <w:rPr>
                <w:i/>
                <w:sz w:val="20"/>
              </w:rPr>
              <w:t>7.401.20.2хх</w:t>
            </w:r>
          </w:p>
          <w:p w14:paraId="5ACB5F9F" w14:textId="77777777" w:rsidR="00576AD2" w:rsidRPr="00A112CC" w:rsidRDefault="00576AD2" w:rsidP="00FF4076">
            <w:pPr>
              <w:widowControl w:val="0"/>
              <w:ind w:firstLine="0"/>
              <w:jc w:val="center"/>
              <w:rPr>
                <w:i/>
                <w:sz w:val="20"/>
              </w:rPr>
            </w:pPr>
            <w:r w:rsidRPr="00A112CC">
              <w:rPr>
                <w:i/>
                <w:sz w:val="20"/>
              </w:rPr>
              <w:t>7.304.06.83х</w:t>
            </w:r>
          </w:p>
        </w:tc>
        <w:tc>
          <w:tcPr>
            <w:tcW w:w="2617" w:type="dxa"/>
            <w:shd w:val="clear" w:color="auto" w:fill="auto"/>
          </w:tcPr>
          <w:p w14:paraId="4720383E" w14:textId="77777777" w:rsidR="00576AD2" w:rsidRPr="00A112CC" w:rsidRDefault="00576AD2" w:rsidP="00FF4076">
            <w:pPr>
              <w:widowControl w:val="0"/>
              <w:ind w:firstLine="0"/>
              <w:jc w:val="center"/>
              <w:rPr>
                <w:i/>
                <w:sz w:val="20"/>
              </w:rPr>
            </w:pPr>
            <w:r w:rsidRPr="00A112CC">
              <w:rPr>
                <w:i/>
                <w:sz w:val="20"/>
              </w:rPr>
              <w:t>7.401.30.000</w:t>
            </w:r>
          </w:p>
        </w:tc>
      </w:tr>
      <w:tr w:rsidR="00A112CC" w:rsidRPr="00A112CC" w14:paraId="2C51C8DC" w14:textId="77777777" w:rsidTr="003D73B3">
        <w:trPr>
          <w:trHeight w:val="20"/>
        </w:trPr>
        <w:tc>
          <w:tcPr>
            <w:tcW w:w="2616" w:type="dxa"/>
            <w:shd w:val="clear" w:color="auto" w:fill="auto"/>
          </w:tcPr>
          <w:p w14:paraId="5C23B682" w14:textId="77777777" w:rsidR="00576AD2" w:rsidRPr="00A112CC" w:rsidRDefault="00576AD2" w:rsidP="00FF4076">
            <w:pPr>
              <w:widowControl w:val="0"/>
              <w:ind w:firstLine="0"/>
              <w:rPr>
                <w:sz w:val="20"/>
              </w:rPr>
            </w:pPr>
            <w:r w:rsidRPr="00A112CC">
              <w:rPr>
                <w:sz w:val="20"/>
              </w:rPr>
              <w:t>По операциям исправления ошибок прошлого отчетного периода</w:t>
            </w:r>
          </w:p>
        </w:tc>
        <w:tc>
          <w:tcPr>
            <w:tcW w:w="2617" w:type="dxa"/>
            <w:vMerge/>
            <w:shd w:val="clear" w:color="auto" w:fill="auto"/>
          </w:tcPr>
          <w:p w14:paraId="611D8CC4" w14:textId="6C190015" w:rsidR="00576AD2" w:rsidRPr="00A112CC" w:rsidRDefault="00576AD2" w:rsidP="00FF4076">
            <w:pPr>
              <w:widowControl w:val="0"/>
              <w:ind w:firstLine="0"/>
              <w:rPr>
                <w:sz w:val="20"/>
              </w:rPr>
            </w:pPr>
          </w:p>
        </w:tc>
        <w:tc>
          <w:tcPr>
            <w:tcW w:w="2617" w:type="dxa"/>
            <w:gridSpan w:val="2"/>
            <w:shd w:val="clear" w:color="auto" w:fill="auto"/>
          </w:tcPr>
          <w:p w14:paraId="45AE23F4" w14:textId="77777777" w:rsidR="00576AD2" w:rsidRPr="00A112CC" w:rsidRDefault="00576AD2" w:rsidP="00FF4076">
            <w:pPr>
              <w:widowControl w:val="0"/>
              <w:ind w:firstLine="0"/>
              <w:jc w:val="center"/>
              <w:rPr>
                <w:sz w:val="20"/>
              </w:rPr>
            </w:pPr>
            <w:r w:rsidRPr="00A112CC">
              <w:rPr>
                <w:sz w:val="20"/>
              </w:rPr>
              <w:t>0.401.16.1хх</w:t>
            </w:r>
          </w:p>
          <w:p w14:paraId="44A61EEF" w14:textId="77777777" w:rsidR="00576AD2" w:rsidRPr="00A112CC" w:rsidRDefault="00576AD2" w:rsidP="00FF4076">
            <w:pPr>
              <w:widowControl w:val="0"/>
              <w:ind w:firstLine="0"/>
              <w:jc w:val="center"/>
              <w:rPr>
                <w:sz w:val="20"/>
              </w:rPr>
            </w:pPr>
            <w:r w:rsidRPr="00A112CC">
              <w:rPr>
                <w:sz w:val="20"/>
              </w:rPr>
              <w:t>0.401.17.1хх</w:t>
            </w:r>
          </w:p>
          <w:p w14:paraId="33FD81C1" w14:textId="77777777" w:rsidR="00576AD2" w:rsidRPr="00A112CC" w:rsidRDefault="00576AD2" w:rsidP="00FF4076">
            <w:pPr>
              <w:widowControl w:val="0"/>
              <w:ind w:firstLine="0"/>
              <w:jc w:val="center"/>
              <w:rPr>
                <w:sz w:val="20"/>
              </w:rPr>
            </w:pPr>
            <w:r w:rsidRPr="00A112CC">
              <w:rPr>
                <w:sz w:val="20"/>
              </w:rPr>
              <w:t>0.401.18.1хх</w:t>
            </w:r>
          </w:p>
          <w:p w14:paraId="1F67952B" w14:textId="77777777" w:rsidR="00576AD2" w:rsidRPr="00A112CC" w:rsidRDefault="00576AD2" w:rsidP="00FF4076">
            <w:pPr>
              <w:widowControl w:val="0"/>
              <w:ind w:firstLine="0"/>
              <w:jc w:val="center"/>
              <w:rPr>
                <w:sz w:val="20"/>
              </w:rPr>
            </w:pPr>
            <w:r w:rsidRPr="00A112CC">
              <w:rPr>
                <w:sz w:val="20"/>
              </w:rPr>
              <w:t>0.401.19.1хх</w:t>
            </w:r>
          </w:p>
          <w:p w14:paraId="63D2541B" w14:textId="77777777" w:rsidR="00576AD2" w:rsidRPr="00A112CC" w:rsidRDefault="00576AD2" w:rsidP="00FF4076">
            <w:pPr>
              <w:widowControl w:val="0"/>
              <w:ind w:firstLine="0"/>
              <w:jc w:val="center"/>
              <w:rPr>
                <w:sz w:val="20"/>
              </w:rPr>
            </w:pPr>
            <w:r w:rsidRPr="00A112CC">
              <w:rPr>
                <w:sz w:val="20"/>
              </w:rPr>
              <w:t>0.401.28.2хх</w:t>
            </w:r>
          </w:p>
          <w:p w14:paraId="16F18693" w14:textId="77777777" w:rsidR="00576AD2" w:rsidRPr="00A112CC" w:rsidRDefault="00576AD2" w:rsidP="00FF4076">
            <w:pPr>
              <w:widowControl w:val="0"/>
              <w:ind w:firstLine="0"/>
              <w:jc w:val="center"/>
              <w:rPr>
                <w:sz w:val="20"/>
              </w:rPr>
            </w:pPr>
            <w:r w:rsidRPr="00A112CC">
              <w:rPr>
                <w:sz w:val="20"/>
              </w:rPr>
              <w:t>0.401.29.2хх</w:t>
            </w:r>
          </w:p>
          <w:p w14:paraId="4AC4650E" w14:textId="77777777" w:rsidR="00576AD2" w:rsidRPr="00A112CC" w:rsidRDefault="00576AD2" w:rsidP="00FF4076">
            <w:pPr>
              <w:widowControl w:val="0"/>
              <w:ind w:firstLine="0"/>
              <w:jc w:val="center"/>
              <w:rPr>
                <w:sz w:val="20"/>
              </w:rPr>
            </w:pPr>
            <w:r w:rsidRPr="00A112CC">
              <w:rPr>
                <w:sz w:val="20"/>
              </w:rPr>
              <w:t>0.304.66.832</w:t>
            </w:r>
          </w:p>
          <w:p w14:paraId="6B65B801" w14:textId="77777777" w:rsidR="00576AD2" w:rsidRPr="00A112CC" w:rsidRDefault="00576AD2" w:rsidP="00FF4076">
            <w:pPr>
              <w:widowControl w:val="0"/>
              <w:ind w:firstLine="0"/>
              <w:jc w:val="center"/>
              <w:rPr>
                <w:sz w:val="20"/>
              </w:rPr>
            </w:pPr>
            <w:r w:rsidRPr="00A112CC">
              <w:rPr>
                <w:sz w:val="20"/>
              </w:rPr>
              <w:t>0.304.76.832</w:t>
            </w:r>
          </w:p>
          <w:p w14:paraId="3850EA1C" w14:textId="77777777" w:rsidR="00576AD2" w:rsidRPr="00A112CC" w:rsidRDefault="00576AD2" w:rsidP="00FF4076">
            <w:pPr>
              <w:widowControl w:val="0"/>
              <w:ind w:firstLine="0"/>
              <w:jc w:val="center"/>
              <w:rPr>
                <w:sz w:val="20"/>
              </w:rPr>
            </w:pPr>
            <w:r w:rsidRPr="00A112CC">
              <w:rPr>
                <w:sz w:val="20"/>
              </w:rPr>
              <w:t>0.304.86.832</w:t>
            </w:r>
          </w:p>
          <w:p w14:paraId="133215CE" w14:textId="77777777" w:rsidR="00576AD2" w:rsidRPr="00A112CC" w:rsidRDefault="00576AD2" w:rsidP="00FF4076">
            <w:pPr>
              <w:widowControl w:val="0"/>
              <w:ind w:firstLine="0"/>
              <w:jc w:val="center"/>
              <w:rPr>
                <w:sz w:val="20"/>
              </w:rPr>
            </w:pPr>
            <w:r w:rsidRPr="00A112CC">
              <w:rPr>
                <w:sz w:val="20"/>
              </w:rPr>
              <w:t>0.304.96.832</w:t>
            </w:r>
          </w:p>
        </w:tc>
        <w:tc>
          <w:tcPr>
            <w:tcW w:w="2617" w:type="dxa"/>
            <w:shd w:val="clear" w:color="auto" w:fill="auto"/>
          </w:tcPr>
          <w:p w14:paraId="037B4D51" w14:textId="77777777" w:rsidR="00576AD2" w:rsidRPr="00A112CC" w:rsidRDefault="00576AD2" w:rsidP="00FF4076">
            <w:pPr>
              <w:widowControl w:val="0"/>
              <w:ind w:firstLine="0"/>
              <w:jc w:val="center"/>
              <w:rPr>
                <w:sz w:val="20"/>
              </w:rPr>
            </w:pPr>
            <w:r w:rsidRPr="00A112CC">
              <w:rPr>
                <w:sz w:val="20"/>
              </w:rPr>
              <w:t>0.401.30.000</w:t>
            </w:r>
          </w:p>
        </w:tc>
      </w:tr>
      <w:tr w:rsidR="00A112CC" w:rsidRPr="00A112CC" w14:paraId="2B0C7286" w14:textId="77777777" w:rsidTr="003D73B3">
        <w:trPr>
          <w:trHeight w:val="20"/>
        </w:trPr>
        <w:tc>
          <w:tcPr>
            <w:tcW w:w="10467" w:type="dxa"/>
            <w:gridSpan w:val="5"/>
            <w:shd w:val="clear" w:color="auto" w:fill="auto"/>
          </w:tcPr>
          <w:p w14:paraId="58936EBF" w14:textId="07084691" w:rsidR="00576AD2" w:rsidRPr="00A112CC" w:rsidRDefault="00576AD2" w:rsidP="00FF4076">
            <w:pPr>
              <w:pStyle w:val="aff"/>
              <w:widowControl w:val="0"/>
              <w:tabs>
                <w:tab w:val="left" w:pos="175"/>
              </w:tabs>
              <w:spacing w:before="0" w:beforeAutospacing="0" w:after="0" w:afterAutospacing="0"/>
              <w:jc w:val="both"/>
              <w:textAlignment w:val="baseline"/>
              <w:rPr>
                <w:b/>
                <w:kern w:val="24"/>
                <w:sz w:val="20"/>
                <w:szCs w:val="20"/>
              </w:rPr>
            </w:pPr>
            <w:bookmarkStart w:id="988" w:name="_Toc94016246"/>
            <w:bookmarkStart w:id="989" w:name="_Toc94017015"/>
            <w:bookmarkStart w:id="990" w:name="_Toc103589572"/>
            <w:r w:rsidRPr="00A112CC">
              <w:rPr>
                <w:b/>
                <w:kern w:val="24"/>
                <w:sz w:val="20"/>
                <w:szCs w:val="20"/>
              </w:rPr>
              <w:t>20.3.1.2. В части дебетового остатка по счетам</w:t>
            </w:r>
            <w:bookmarkEnd w:id="988"/>
            <w:bookmarkEnd w:id="989"/>
            <w:bookmarkEnd w:id="990"/>
          </w:p>
        </w:tc>
      </w:tr>
      <w:tr w:rsidR="00A112CC" w:rsidRPr="00A112CC" w14:paraId="05F9EBC9" w14:textId="77777777" w:rsidTr="003D73B3">
        <w:trPr>
          <w:trHeight w:val="20"/>
        </w:trPr>
        <w:tc>
          <w:tcPr>
            <w:tcW w:w="2616" w:type="dxa"/>
            <w:shd w:val="clear" w:color="auto" w:fill="auto"/>
          </w:tcPr>
          <w:p w14:paraId="1792500E" w14:textId="77777777" w:rsidR="00576AD2" w:rsidRPr="00A112CC" w:rsidRDefault="00576AD2" w:rsidP="00FF4076">
            <w:pPr>
              <w:widowControl w:val="0"/>
              <w:ind w:firstLine="0"/>
              <w:rPr>
                <w:sz w:val="20"/>
              </w:rPr>
            </w:pPr>
            <w:r w:rsidRPr="00A112CC">
              <w:rPr>
                <w:sz w:val="20"/>
              </w:rPr>
              <w:t>КВФО 4</w:t>
            </w:r>
          </w:p>
        </w:tc>
        <w:tc>
          <w:tcPr>
            <w:tcW w:w="2617" w:type="dxa"/>
            <w:vMerge w:val="restart"/>
            <w:shd w:val="clear" w:color="auto" w:fill="auto"/>
          </w:tcPr>
          <w:p w14:paraId="6315E69A"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5A3C80A7" w14:textId="77777777" w:rsidR="00576AD2" w:rsidRPr="00A112CC" w:rsidRDefault="00576AD2" w:rsidP="00FF4076">
            <w:pPr>
              <w:widowControl w:val="0"/>
              <w:ind w:firstLine="0"/>
              <w:jc w:val="center"/>
              <w:rPr>
                <w:sz w:val="20"/>
              </w:rPr>
            </w:pPr>
            <w:r w:rsidRPr="00A112CC">
              <w:rPr>
                <w:sz w:val="20"/>
              </w:rPr>
              <w:t>4.401.30.000</w:t>
            </w:r>
          </w:p>
        </w:tc>
        <w:tc>
          <w:tcPr>
            <w:tcW w:w="2617" w:type="dxa"/>
            <w:shd w:val="clear" w:color="auto" w:fill="auto"/>
          </w:tcPr>
          <w:p w14:paraId="5E207749" w14:textId="77777777" w:rsidR="00576AD2" w:rsidRPr="00A112CC" w:rsidRDefault="00576AD2" w:rsidP="00FF4076">
            <w:pPr>
              <w:widowControl w:val="0"/>
              <w:ind w:firstLine="0"/>
              <w:jc w:val="center"/>
              <w:rPr>
                <w:sz w:val="20"/>
              </w:rPr>
            </w:pPr>
            <w:r w:rsidRPr="00A112CC">
              <w:rPr>
                <w:sz w:val="20"/>
              </w:rPr>
              <w:t>4.401.10.1хх</w:t>
            </w:r>
          </w:p>
          <w:p w14:paraId="1E8D0596" w14:textId="77777777" w:rsidR="00576AD2" w:rsidRPr="00A112CC" w:rsidRDefault="00576AD2" w:rsidP="00FF4076">
            <w:pPr>
              <w:widowControl w:val="0"/>
              <w:ind w:firstLine="0"/>
              <w:jc w:val="center"/>
              <w:rPr>
                <w:sz w:val="20"/>
              </w:rPr>
            </w:pPr>
            <w:r w:rsidRPr="00A112CC">
              <w:rPr>
                <w:sz w:val="20"/>
              </w:rPr>
              <w:t>4.401.20.2хх</w:t>
            </w:r>
          </w:p>
          <w:p w14:paraId="231C0BB5" w14:textId="77777777" w:rsidR="00576AD2" w:rsidRPr="00A112CC" w:rsidRDefault="00576AD2" w:rsidP="00FF4076">
            <w:pPr>
              <w:widowControl w:val="0"/>
              <w:ind w:firstLine="0"/>
              <w:jc w:val="center"/>
              <w:rPr>
                <w:sz w:val="20"/>
              </w:rPr>
            </w:pPr>
            <w:r w:rsidRPr="00A112CC">
              <w:rPr>
                <w:sz w:val="20"/>
              </w:rPr>
              <w:t>4.304.06.73х</w:t>
            </w:r>
          </w:p>
        </w:tc>
      </w:tr>
      <w:tr w:rsidR="00A112CC" w:rsidRPr="00A112CC" w14:paraId="7BAFF805" w14:textId="77777777" w:rsidTr="003D73B3">
        <w:trPr>
          <w:trHeight w:val="20"/>
        </w:trPr>
        <w:tc>
          <w:tcPr>
            <w:tcW w:w="2616" w:type="dxa"/>
            <w:shd w:val="clear" w:color="auto" w:fill="auto"/>
          </w:tcPr>
          <w:p w14:paraId="5FD72701" w14:textId="77777777" w:rsidR="00576AD2" w:rsidRPr="00A112CC" w:rsidRDefault="00576AD2" w:rsidP="00FF4076">
            <w:pPr>
              <w:widowControl w:val="0"/>
              <w:ind w:firstLine="0"/>
              <w:rPr>
                <w:sz w:val="20"/>
              </w:rPr>
            </w:pPr>
            <w:r w:rsidRPr="00A112CC">
              <w:rPr>
                <w:sz w:val="20"/>
              </w:rPr>
              <w:t>КВФО 5</w:t>
            </w:r>
          </w:p>
        </w:tc>
        <w:tc>
          <w:tcPr>
            <w:tcW w:w="2617" w:type="dxa"/>
            <w:vMerge/>
            <w:shd w:val="clear" w:color="auto" w:fill="auto"/>
          </w:tcPr>
          <w:p w14:paraId="5C0038EA" w14:textId="77777777" w:rsidR="00576AD2" w:rsidRPr="00A112CC" w:rsidRDefault="00576AD2" w:rsidP="00FF4076">
            <w:pPr>
              <w:widowControl w:val="0"/>
              <w:ind w:firstLine="0"/>
              <w:rPr>
                <w:sz w:val="20"/>
              </w:rPr>
            </w:pPr>
          </w:p>
        </w:tc>
        <w:tc>
          <w:tcPr>
            <w:tcW w:w="2617" w:type="dxa"/>
            <w:gridSpan w:val="2"/>
            <w:shd w:val="clear" w:color="auto" w:fill="auto"/>
          </w:tcPr>
          <w:p w14:paraId="0F9443E6" w14:textId="77777777" w:rsidR="00576AD2" w:rsidRPr="00A112CC" w:rsidRDefault="00576AD2" w:rsidP="00FF4076">
            <w:pPr>
              <w:widowControl w:val="0"/>
              <w:ind w:firstLine="0"/>
              <w:jc w:val="center"/>
              <w:rPr>
                <w:sz w:val="20"/>
              </w:rPr>
            </w:pPr>
            <w:r w:rsidRPr="00A112CC">
              <w:rPr>
                <w:sz w:val="20"/>
              </w:rPr>
              <w:t>5.401.30.000</w:t>
            </w:r>
          </w:p>
        </w:tc>
        <w:tc>
          <w:tcPr>
            <w:tcW w:w="2617" w:type="dxa"/>
            <w:shd w:val="clear" w:color="auto" w:fill="auto"/>
          </w:tcPr>
          <w:p w14:paraId="45FD8EB1" w14:textId="77777777" w:rsidR="00576AD2" w:rsidRPr="00A112CC" w:rsidRDefault="00576AD2" w:rsidP="00FF4076">
            <w:pPr>
              <w:widowControl w:val="0"/>
              <w:ind w:firstLine="0"/>
              <w:jc w:val="center"/>
              <w:rPr>
                <w:sz w:val="20"/>
              </w:rPr>
            </w:pPr>
            <w:r w:rsidRPr="00A112CC">
              <w:rPr>
                <w:sz w:val="20"/>
              </w:rPr>
              <w:t>5.401.10.1хх</w:t>
            </w:r>
          </w:p>
          <w:p w14:paraId="2B5808B9" w14:textId="77777777" w:rsidR="00576AD2" w:rsidRPr="00A112CC" w:rsidRDefault="00576AD2" w:rsidP="00FF4076">
            <w:pPr>
              <w:widowControl w:val="0"/>
              <w:ind w:firstLine="0"/>
              <w:jc w:val="center"/>
              <w:rPr>
                <w:sz w:val="20"/>
              </w:rPr>
            </w:pPr>
            <w:r w:rsidRPr="00A112CC">
              <w:rPr>
                <w:sz w:val="20"/>
              </w:rPr>
              <w:t>5.401.20.2хх</w:t>
            </w:r>
          </w:p>
          <w:p w14:paraId="6B5374AD" w14:textId="77777777" w:rsidR="00576AD2" w:rsidRPr="00A112CC" w:rsidRDefault="00576AD2" w:rsidP="00FF4076">
            <w:pPr>
              <w:widowControl w:val="0"/>
              <w:ind w:firstLine="0"/>
              <w:jc w:val="center"/>
              <w:rPr>
                <w:sz w:val="20"/>
              </w:rPr>
            </w:pPr>
            <w:r w:rsidRPr="00A112CC">
              <w:rPr>
                <w:sz w:val="20"/>
              </w:rPr>
              <w:t>5.304.06.73х</w:t>
            </w:r>
          </w:p>
        </w:tc>
      </w:tr>
      <w:tr w:rsidR="00A112CC" w:rsidRPr="00A112CC" w14:paraId="439E1234" w14:textId="77777777" w:rsidTr="003D73B3">
        <w:trPr>
          <w:trHeight w:val="20"/>
        </w:trPr>
        <w:tc>
          <w:tcPr>
            <w:tcW w:w="2616" w:type="dxa"/>
            <w:shd w:val="clear" w:color="auto" w:fill="auto"/>
          </w:tcPr>
          <w:p w14:paraId="28CADCAA" w14:textId="77777777" w:rsidR="00576AD2" w:rsidRPr="00A112CC" w:rsidRDefault="00576AD2" w:rsidP="00FF4076">
            <w:pPr>
              <w:widowControl w:val="0"/>
              <w:ind w:firstLine="0"/>
              <w:rPr>
                <w:sz w:val="20"/>
              </w:rPr>
            </w:pPr>
            <w:r w:rsidRPr="00A112CC">
              <w:rPr>
                <w:sz w:val="20"/>
              </w:rPr>
              <w:t>КВФО 2</w:t>
            </w:r>
          </w:p>
        </w:tc>
        <w:tc>
          <w:tcPr>
            <w:tcW w:w="2617" w:type="dxa"/>
            <w:vMerge/>
            <w:shd w:val="clear" w:color="auto" w:fill="auto"/>
          </w:tcPr>
          <w:p w14:paraId="0980418C" w14:textId="77777777" w:rsidR="00576AD2" w:rsidRPr="00A112CC" w:rsidRDefault="00576AD2" w:rsidP="00FF4076">
            <w:pPr>
              <w:widowControl w:val="0"/>
              <w:ind w:firstLine="0"/>
              <w:rPr>
                <w:sz w:val="20"/>
              </w:rPr>
            </w:pPr>
          </w:p>
        </w:tc>
        <w:tc>
          <w:tcPr>
            <w:tcW w:w="2617" w:type="dxa"/>
            <w:gridSpan w:val="2"/>
            <w:shd w:val="clear" w:color="auto" w:fill="auto"/>
          </w:tcPr>
          <w:p w14:paraId="185F5EE5" w14:textId="77777777" w:rsidR="00576AD2" w:rsidRPr="00A112CC" w:rsidRDefault="00576AD2" w:rsidP="00FF4076">
            <w:pPr>
              <w:widowControl w:val="0"/>
              <w:ind w:firstLine="0"/>
              <w:jc w:val="center"/>
              <w:rPr>
                <w:sz w:val="20"/>
              </w:rPr>
            </w:pPr>
            <w:r w:rsidRPr="00A112CC">
              <w:rPr>
                <w:sz w:val="20"/>
              </w:rPr>
              <w:t>2.401.30.000</w:t>
            </w:r>
          </w:p>
        </w:tc>
        <w:tc>
          <w:tcPr>
            <w:tcW w:w="2617" w:type="dxa"/>
            <w:shd w:val="clear" w:color="auto" w:fill="auto"/>
          </w:tcPr>
          <w:p w14:paraId="1DC8322A" w14:textId="44B290AE" w:rsidR="00576AD2" w:rsidRPr="00A112CC" w:rsidRDefault="00576AD2" w:rsidP="00FF4076">
            <w:pPr>
              <w:widowControl w:val="0"/>
              <w:ind w:firstLine="0"/>
              <w:jc w:val="center"/>
              <w:rPr>
                <w:sz w:val="20"/>
              </w:rPr>
            </w:pPr>
            <w:r w:rsidRPr="00A112CC">
              <w:rPr>
                <w:sz w:val="20"/>
              </w:rPr>
              <w:t>2.401.10.1хх</w:t>
            </w:r>
          </w:p>
          <w:p w14:paraId="3F94A934" w14:textId="77777777" w:rsidR="00576AD2" w:rsidRPr="00A112CC" w:rsidRDefault="00576AD2" w:rsidP="00FF4076">
            <w:pPr>
              <w:widowControl w:val="0"/>
              <w:ind w:firstLine="0"/>
              <w:jc w:val="center"/>
              <w:rPr>
                <w:sz w:val="20"/>
              </w:rPr>
            </w:pPr>
            <w:r w:rsidRPr="00A112CC">
              <w:rPr>
                <w:sz w:val="20"/>
              </w:rPr>
              <w:t>2.401.20.2хх</w:t>
            </w:r>
          </w:p>
          <w:p w14:paraId="452BFD37" w14:textId="77777777" w:rsidR="00576AD2" w:rsidRPr="00A112CC" w:rsidRDefault="00576AD2" w:rsidP="00FF4076">
            <w:pPr>
              <w:widowControl w:val="0"/>
              <w:ind w:firstLine="0"/>
              <w:jc w:val="center"/>
              <w:rPr>
                <w:sz w:val="20"/>
              </w:rPr>
            </w:pPr>
            <w:r w:rsidRPr="00A112CC">
              <w:rPr>
                <w:sz w:val="20"/>
              </w:rPr>
              <w:t>2.304.06.73х</w:t>
            </w:r>
          </w:p>
        </w:tc>
      </w:tr>
      <w:tr w:rsidR="00A112CC" w:rsidRPr="00A112CC" w14:paraId="6C372775" w14:textId="77777777" w:rsidTr="003D73B3">
        <w:trPr>
          <w:trHeight w:val="20"/>
        </w:trPr>
        <w:tc>
          <w:tcPr>
            <w:tcW w:w="2616" w:type="dxa"/>
            <w:shd w:val="clear" w:color="auto" w:fill="auto"/>
          </w:tcPr>
          <w:p w14:paraId="5058A870" w14:textId="77777777" w:rsidR="00576AD2" w:rsidRPr="00A112CC" w:rsidRDefault="00576AD2" w:rsidP="00FF4076">
            <w:pPr>
              <w:widowControl w:val="0"/>
              <w:ind w:firstLine="0"/>
              <w:rPr>
                <w:i/>
                <w:sz w:val="20"/>
              </w:rPr>
            </w:pPr>
            <w:r w:rsidRPr="00A112CC">
              <w:rPr>
                <w:i/>
                <w:sz w:val="20"/>
              </w:rPr>
              <w:t>КВФО 7</w:t>
            </w:r>
          </w:p>
        </w:tc>
        <w:tc>
          <w:tcPr>
            <w:tcW w:w="2617" w:type="dxa"/>
            <w:vMerge/>
            <w:shd w:val="clear" w:color="auto" w:fill="auto"/>
          </w:tcPr>
          <w:p w14:paraId="7442BF21" w14:textId="77777777" w:rsidR="00576AD2" w:rsidRPr="00A112CC" w:rsidRDefault="00576AD2" w:rsidP="00FF4076">
            <w:pPr>
              <w:widowControl w:val="0"/>
              <w:ind w:firstLine="0"/>
              <w:rPr>
                <w:i/>
                <w:sz w:val="20"/>
              </w:rPr>
            </w:pPr>
          </w:p>
        </w:tc>
        <w:tc>
          <w:tcPr>
            <w:tcW w:w="2617" w:type="dxa"/>
            <w:gridSpan w:val="2"/>
            <w:shd w:val="clear" w:color="auto" w:fill="auto"/>
          </w:tcPr>
          <w:p w14:paraId="3FAB4B27" w14:textId="77777777" w:rsidR="00576AD2" w:rsidRPr="00A112CC" w:rsidRDefault="00576AD2" w:rsidP="00FF4076">
            <w:pPr>
              <w:widowControl w:val="0"/>
              <w:ind w:firstLine="0"/>
              <w:jc w:val="center"/>
              <w:rPr>
                <w:i/>
                <w:sz w:val="20"/>
              </w:rPr>
            </w:pPr>
            <w:r w:rsidRPr="00A112CC">
              <w:rPr>
                <w:i/>
                <w:sz w:val="20"/>
              </w:rPr>
              <w:t>7.401.30.000</w:t>
            </w:r>
          </w:p>
        </w:tc>
        <w:tc>
          <w:tcPr>
            <w:tcW w:w="2617" w:type="dxa"/>
            <w:shd w:val="clear" w:color="auto" w:fill="auto"/>
          </w:tcPr>
          <w:p w14:paraId="296EDBE1" w14:textId="77777777" w:rsidR="00576AD2" w:rsidRPr="00A112CC" w:rsidRDefault="00576AD2" w:rsidP="00FF4076">
            <w:pPr>
              <w:widowControl w:val="0"/>
              <w:ind w:firstLine="0"/>
              <w:jc w:val="center"/>
              <w:rPr>
                <w:i/>
                <w:sz w:val="20"/>
              </w:rPr>
            </w:pPr>
            <w:r w:rsidRPr="00A112CC">
              <w:rPr>
                <w:i/>
                <w:sz w:val="20"/>
              </w:rPr>
              <w:t>7.401.10.1хх</w:t>
            </w:r>
          </w:p>
          <w:p w14:paraId="1CF60FDF" w14:textId="77777777" w:rsidR="00576AD2" w:rsidRPr="00A112CC" w:rsidRDefault="00576AD2" w:rsidP="00FF4076">
            <w:pPr>
              <w:widowControl w:val="0"/>
              <w:ind w:firstLine="0"/>
              <w:jc w:val="center"/>
              <w:rPr>
                <w:i/>
                <w:sz w:val="20"/>
              </w:rPr>
            </w:pPr>
            <w:r w:rsidRPr="00A112CC">
              <w:rPr>
                <w:i/>
                <w:sz w:val="20"/>
              </w:rPr>
              <w:t>7.401.20.2хх</w:t>
            </w:r>
          </w:p>
          <w:p w14:paraId="26CB9C47" w14:textId="77777777" w:rsidR="00576AD2" w:rsidRPr="00A112CC" w:rsidRDefault="00576AD2" w:rsidP="00FF4076">
            <w:pPr>
              <w:widowControl w:val="0"/>
              <w:ind w:firstLine="0"/>
              <w:jc w:val="center"/>
              <w:rPr>
                <w:i/>
                <w:sz w:val="20"/>
              </w:rPr>
            </w:pPr>
            <w:r w:rsidRPr="00A112CC">
              <w:rPr>
                <w:i/>
                <w:sz w:val="20"/>
              </w:rPr>
              <w:t>7.304.06.73х</w:t>
            </w:r>
          </w:p>
        </w:tc>
      </w:tr>
      <w:tr w:rsidR="00A112CC" w:rsidRPr="00A112CC" w14:paraId="11595FCA" w14:textId="77777777" w:rsidTr="003D73B3">
        <w:trPr>
          <w:trHeight w:val="20"/>
        </w:trPr>
        <w:tc>
          <w:tcPr>
            <w:tcW w:w="2616" w:type="dxa"/>
            <w:shd w:val="clear" w:color="auto" w:fill="auto"/>
          </w:tcPr>
          <w:p w14:paraId="19C28756" w14:textId="77777777" w:rsidR="00576AD2" w:rsidRPr="00A112CC" w:rsidRDefault="00576AD2" w:rsidP="00FF4076">
            <w:pPr>
              <w:widowControl w:val="0"/>
              <w:ind w:firstLine="0"/>
              <w:rPr>
                <w:sz w:val="20"/>
              </w:rPr>
            </w:pPr>
            <w:r w:rsidRPr="00A112CC">
              <w:rPr>
                <w:sz w:val="20"/>
              </w:rPr>
              <w:t>По операциям исправления ошибок прошлого отчетного периода</w:t>
            </w:r>
          </w:p>
        </w:tc>
        <w:tc>
          <w:tcPr>
            <w:tcW w:w="2617" w:type="dxa"/>
            <w:shd w:val="clear" w:color="auto" w:fill="auto"/>
          </w:tcPr>
          <w:p w14:paraId="56CEBFB0"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549CADC9" w14:textId="77777777" w:rsidR="00576AD2" w:rsidRPr="00A112CC" w:rsidRDefault="00576AD2" w:rsidP="00FF4076">
            <w:pPr>
              <w:widowControl w:val="0"/>
              <w:ind w:firstLine="0"/>
              <w:jc w:val="center"/>
              <w:rPr>
                <w:sz w:val="20"/>
              </w:rPr>
            </w:pPr>
            <w:r w:rsidRPr="00A112CC">
              <w:rPr>
                <w:sz w:val="20"/>
              </w:rPr>
              <w:t>0.401.30.000</w:t>
            </w:r>
          </w:p>
        </w:tc>
        <w:tc>
          <w:tcPr>
            <w:tcW w:w="2617" w:type="dxa"/>
            <w:shd w:val="clear" w:color="auto" w:fill="auto"/>
          </w:tcPr>
          <w:p w14:paraId="19C3D29C" w14:textId="77777777" w:rsidR="00576AD2" w:rsidRPr="00A112CC" w:rsidRDefault="00576AD2" w:rsidP="00FF4076">
            <w:pPr>
              <w:widowControl w:val="0"/>
              <w:ind w:firstLine="0"/>
              <w:jc w:val="center"/>
              <w:rPr>
                <w:sz w:val="20"/>
              </w:rPr>
            </w:pPr>
            <w:r w:rsidRPr="00A112CC">
              <w:rPr>
                <w:sz w:val="20"/>
              </w:rPr>
              <w:t>0.401.16.1хх</w:t>
            </w:r>
          </w:p>
          <w:p w14:paraId="0873754E" w14:textId="77777777" w:rsidR="00576AD2" w:rsidRPr="00A112CC" w:rsidRDefault="00576AD2" w:rsidP="00FF4076">
            <w:pPr>
              <w:widowControl w:val="0"/>
              <w:ind w:firstLine="0"/>
              <w:jc w:val="center"/>
              <w:rPr>
                <w:sz w:val="20"/>
              </w:rPr>
            </w:pPr>
            <w:r w:rsidRPr="00A112CC">
              <w:rPr>
                <w:sz w:val="20"/>
              </w:rPr>
              <w:t>0.401.17.1хх</w:t>
            </w:r>
          </w:p>
          <w:p w14:paraId="5067E184" w14:textId="77777777" w:rsidR="00576AD2" w:rsidRPr="00A112CC" w:rsidRDefault="00576AD2" w:rsidP="00FF4076">
            <w:pPr>
              <w:widowControl w:val="0"/>
              <w:ind w:firstLine="0"/>
              <w:jc w:val="center"/>
              <w:rPr>
                <w:sz w:val="20"/>
              </w:rPr>
            </w:pPr>
            <w:r w:rsidRPr="00A112CC">
              <w:rPr>
                <w:sz w:val="20"/>
              </w:rPr>
              <w:t>0.401.18.1хх</w:t>
            </w:r>
          </w:p>
          <w:p w14:paraId="3C4356ED" w14:textId="77777777" w:rsidR="00576AD2" w:rsidRPr="00A112CC" w:rsidRDefault="00576AD2" w:rsidP="00FF4076">
            <w:pPr>
              <w:widowControl w:val="0"/>
              <w:ind w:firstLine="0"/>
              <w:jc w:val="center"/>
              <w:rPr>
                <w:sz w:val="20"/>
              </w:rPr>
            </w:pPr>
            <w:r w:rsidRPr="00A112CC">
              <w:rPr>
                <w:sz w:val="20"/>
              </w:rPr>
              <w:t>0.401.19.1хх</w:t>
            </w:r>
          </w:p>
          <w:p w14:paraId="7E6A90FE" w14:textId="77777777" w:rsidR="00576AD2" w:rsidRPr="00A112CC" w:rsidRDefault="00576AD2" w:rsidP="00FF4076">
            <w:pPr>
              <w:widowControl w:val="0"/>
              <w:ind w:firstLine="0"/>
              <w:jc w:val="center"/>
              <w:rPr>
                <w:sz w:val="20"/>
              </w:rPr>
            </w:pPr>
            <w:r w:rsidRPr="00A112CC">
              <w:rPr>
                <w:sz w:val="20"/>
              </w:rPr>
              <w:t>0.401.28.2хх</w:t>
            </w:r>
          </w:p>
          <w:p w14:paraId="59496ABD" w14:textId="77777777" w:rsidR="00576AD2" w:rsidRPr="00A112CC" w:rsidRDefault="00576AD2" w:rsidP="00FF4076">
            <w:pPr>
              <w:widowControl w:val="0"/>
              <w:ind w:firstLine="0"/>
              <w:jc w:val="center"/>
              <w:rPr>
                <w:sz w:val="20"/>
              </w:rPr>
            </w:pPr>
            <w:r w:rsidRPr="00A112CC">
              <w:rPr>
                <w:sz w:val="20"/>
              </w:rPr>
              <w:t>0.401.29.2хх</w:t>
            </w:r>
          </w:p>
          <w:p w14:paraId="7090C846" w14:textId="77777777" w:rsidR="00576AD2" w:rsidRPr="00A112CC" w:rsidRDefault="00576AD2" w:rsidP="00FF4076">
            <w:pPr>
              <w:widowControl w:val="0"/>
              <w:ind w:firstLine="0"/>
              <w:jc w:val="center"/>
              <w:rPr>
                <w:sz w:val="20"/>
              </w:rPr>
            </w:pPr>
            <w:r w:rsidRPr="00A112CC">
              <w:rPr>
                <w:sz w:val="20"/>
              </w:rPr>
              <w:t>0.304.66.732</w:t>
            </w:r>
          </w:p>
          <w:p w14:paraId="7D6009AE" w14:textId="77777777" w:rsidR="00576AD2" w:rsidRPr="00A112CC" w:rsidRDefault="00576AD2" w:rsidP="00FF4076">
            <w:pPr>
              <w:widowControl w:val="0"/>
              <w:ind w:firstLine="0"/>
              <w:jc w:val="center"/>
              <w:rPr>
                <w:sz w:val="20"/>
              </w:rPr>
            </w:pPr>
            <w:r w:rsidRPr="00A112CC">
              <w:rPr>
                <w:sz w:val="20"/>
              </w:rPr>
              <w:t>0.304.76.732</w:t>
            </w:r>
          </w:p>
          <w:p w14:paraId="686059E9" w14:textId="77777777" w:rsidR="00576AD2" w:rsidRPr="00A112CC" w:rsidRDefault="00576AD2" w:rsidP="00FF4076">
            <w:pPr>
              <w:widowControl w:val="0"/>
              <w:ind w:firstLine="0"/>
              <w:jc w:val="center"/>
              <w:rPr>
                <w:sz w:val="20"/>
              </w:rPr>
            </w:pPr>
            <w:r w:rsidRPr="00A112CC">
              <w:rPr>
                <w:sz w:val="20"/>
              </w:rPr>
              <w:t>0.304.86.732</w:t>
            </w:r>
          </w:p>
          <w:p w14:paraId="536629AB" w14:textId="77777777" w:rsidR="00576AD2" w:rsidRPr="00A112CC" w:rsidRDefault="00576AD2" w:rsidP="00FF4076">
            <w:pPr>
              <w:widowControl w:val="0"/>
              <w:ind w:firstLine="0"/>
              <w:jc w:val="center"/>
              <w:rPr>
                <w:sz w:val="20"/>
              </w:rPr>
            </w:pPr>
            <w:r w:rsidRPr="00A112CC">
              <w:rPr>
                <w:sz w:val="20"/>
              </w:rPr>
              <w:t>0.304.96.732</w:t>
            </w:r>
          </w:p>
        </w:tc>
      </w:tr>
      <w:tr w:rsidR="00A112CC" w:rsidRPr="00A112CC" w14:paraId="54AC46D2" w14:textId="77777777" w:rsidTr="003D73B3">
        <w:trPr>
          <w:trHeight w:val="20"/>
        </w:trPr>
        <w:tc>
          <w:tcPr>
            <w:tcW w:w="10467" w:type="dxa"/>
            <w:gridSpan w:val="5"/>
            <w:shd w:val="clear" w:color="auto" w:fill="auto"/>
          </w:tcPr>
          <w:p w14:paraId="2CBC739E" w14:textId="72D99A18" w:rsidR="00576AD2" w:rsidRPr="00A112CC" w:rsidRDefault="00576AD2" w:rsidP="00FF4076">
            <w:pPr>
              <w:pStyle w:val="aff"/>
              <w:widowControl w:val="0"/>
              <w:tabs>
                <w:tab w:val="left" w:pos="175"/>
              </w:tabs>
              <w:spacing w:before="0" w:beforeAutospacing="0" w:after="0" w:afterAutospacing="0"/>
              <w:jc w:val="both"/>
              <w:textAlignment w:val="baseline"/>
              <w:rPr>
                <w:b/>
                <w:kern w:val="24"/>
                <w:sz w:val="20"/>
                <w:szCs w:val="20"/>
              </w:rPr>
            </w:pPr>
            <w:bookmarkStart w:id="991" w:name="_Toc94016247"/>
            <w:bookmarkStart w:id="992" w:name="_Toc94017016"/>
            <w:bookmarkStart w:id="993" w:name="_Toc103589573"/>
            <w:r w:rsidRPr="00A112CC">
              <w:rPr>
                <w:b/>
                <w:kern w:val="24"/>
                <w:sz w:val="20"/>
                <w:szCs w:val="20"/>
              </w:rPr>
              <w:t>20.3.1.3. Отражение в учете операций по переоценке стоимости нефинансовых активов и амортизации</w:t>
            </w:r>
            <w:bookmarkEnd w:id="991"/>
            <w:bookmarkEnd w:id="992"/>
            <w:bookmarkEnd w:id="993"/>
          </w:p>
        </w:tc>
      </w:tr>
      <w:tr w:rsidR="00A112CC" w:rsidRPr="00A112CC" w14:paraId="5220EFFC" w14:textId="77777777" w:rsidTr="003D73B3">
        <w:trPr>
          <w:trHeight w:val="20"/>
        </w:trPr>
        <w:tc>
          <w:tcPr>
            <w:tcW w:w="2616" w:type="dxa"/>
            <w:shd w:val="clear" w:color="auto" w:fill="auto"/>
          </w:tcPr>
          <w:p w14:paraId="7025B8A2" w14:textId="33A4C83A" w:rsidR="00576AD2" w:rsidRPr="00A112CC" w:rsidRDefault="00576AD2" w:rsidP="00FF4076">
            <w:pPr>
              <w:widowControl w:val="0"/>
              <w:ind w:firstLine="0"/>
              <w:rPr>
                <w:sz w:val="20"/>
              </w:rPr>
            </w:pPr>
            <w:r w:rsidRPr="00A112CC">
              <w:rPr>
                <w:sz w:val="20"/>
              </w:rPr>
              <w:lastRenderedPageBreak/>
              <w:t>Отражение сумм положительных результатов переоценки (дооценки) стоимости ОС</w:t>
            </w:r>
          </w:p>
        </w:tc>
        <w:tc>
          <w:tcPr>
            <w:tcW w:w="2617" w:type="dxa"/>
            <w:shd w:val="clear" w:color="auto" w:fill="auto"/>
          </w:tcPr>
          <w:p w14:paraId="72291097" w14:textId="77777777" w:rsidR="00576AD2" w:rsidRPr="00A112CC" w:rsidRDefault="00576AD2"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p w14:paraId="2C6E66DE" w14:textId="77777777" w:rsidR="00576AD2" w:rsidRPr="00A112CC" w:rsidRDefault="00576AD2" w:rsidP="00FF4076">
            <w:pPr>
              <w:widowControl w:val="0"/>
              <w:tabs>
                <w:tab w:val="num" w:pos="720"/>
              </w:tabs>
              <w:ind w:firstLine="0"/>
              <w:rPr>
                <w:sz w:val="20"/>
              </w:rPr>
            </w:pPr>
            <w:r w:rsidRPr="00A112CC">
              <w:rPr>
                <w:sz w:val="20"/>
              </w:rPr>
              <w:t>Акт о результатах переоценки нефинансовых активов (неунифицированная форма)</w:t>
            </w:r>
          </w:p>
        </w:tc>
        <w:tc>
          <w:tcPr>
            <w:tcW w:w="2617" w:type="dxa"/>
            <w:gridSpan w:val="2"/>
            <w:shd w:val="clear" w:color="auto" w:fill="auto"/>
          </w:tcPr>
          <w:p w14:paraId="226D2FC9" w14:textId="77777777" w:rsidR="00576AD2" w:rsidRPr="00A112CC" w:rsidRDefault="00576AD2" w:rsidP="00FF4076">
            <w:pPr>
              <w:widowControl w:val="0"/>
              <w:ind w:firstLine="0"/>
              <w:jc w:val="center"/>
              <w:rPr>
                <w:sz w:val="20"/>
              </w:rPr>
            </w:pPr>
            <w:r w:rsidRPr="00A112CC">
              <w:rPr>
                <w:sz w:val="20"/>
              </w:rPr>
              <w:t>2.101.хх.310</w:t>
            </w:r>
          </w:p>
          <w:p w14:paraId="609BF50A" w14:textId="77777777" w:rsidR="00576AD2" w:rsidRPr="00A112CC" w:rsidRDefault="00576AD2" w:rsidP="00FF4076">
            <w:pPr>
              <w:widowControl w:val="0"/>
              <w:ind w:firstLine="0"/>
              <w:jc w:val="center"/>
              <w:rPr>
                <w:sz w:val="20"/>
              </w:rPr>
            </w:pPr>
            <w:r w:rsidRPr="00A112CC">
              <w:rPr>
                <w:sz w:val="20"/>
              </w:rPr>
              <w:t>4.101.хх.310</w:t>
            </w:r>
          </w:p>
          <w:p w14:paraId="51CF0364" w14:textId="0B2FEDF9" w:rsidR="00576AD2" w:rsidRPr="00A112CC" w:rsidRDefault="00576AD2" w:rsidP="00FF4076">
            <w:pPr>
              <w:widowControl w:val="0"/>
              <w:ind w:firstLine="0"/>
              <w:jc w:val="center"/>
              <w:rPr>
                <w:i/>
                <w:sz w:val="20"/>
              </w:rPr>
            </w:pPr>
            <w:r w:rsidRPr="00A112CC">
              <w:rPr>
                <w:i/>
                <w:sz w:val="20"/>
              </w:rPr>
              <w:t>7.101.хх.310</w:t>
            </w:r>
          </w:p>
        </w:tc>
        <w:tc>
          <w:tcPr>
            <w:tcW w:w="2617" w:type="dxa"/>
            <w:shd w:val="clear" w:color="auto" w:fill="auto"/>
          </w:tcPr>
          <w:p w14:paraId="0DC1F736" w14:textId="77777777" w:rsidR="00576AD2" w:rsidRPr="00A112CC" w:rsidRDefault="00576AD2" w:rsidP="00FF4076">
            <w:pPr>
              <w:widowControl w:val="0"/>
              <w:ind w:firstLine="0"/>
              <w:jc w:val="center"/>
              <w:rPr>
                <w:sz w:val="20"/>
              </w:rPr>
            </w:pPr>
            <w:r w:rsidRPr="00A112CC">
              <w:rPr>
                <w:sz w:val="20"/>
              </w:rPr>
              <w:t>2.401.30.000</w:t>
            </w:r>
          </w:p>
          <w:p w14:paraId="618DC0C6"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4.401.30.000</w:t>
            </w:r>
          </w:p>
          <w:p w14:paraId="65358AF6" w14:textId="03AFF1B8" w:rsidR="00576AD2" w:rsidRPr="00A112CC" w:rsidRDefault="00576AD2" w:rsidP="00FF4076">
            <w:pPr>
              <w:pStyle w:val="aff"/>
              <w:widowControl w:val="0"/>
              <w:spacing w:before="0" w:beforeAutospacing="0" w:after="0" w:afterAutospacing="0"/>
              <w:jc w:val="center"/>
              <w:textAlignment w:val="baseline"/>
              <w:rPr>
                <w:i/>
                <w:sz w:val="20"/>
                <w:szCs w:val="20"/>
              </w:rPr>
            </w:pPr>
            <w:r w:rsidRPr="00A112CC">
              <w:rPr>
                <w:i/>
                <w:sz w:val="20"/>
                <w:szCs w:val="20"/>
              </w:rPr>
              <w:t>7.401.30.000</w:t>
            </w:r>
          </w:p>
        </w:tc>
      </w:tr>
      <w:tr w:rsidR="00A112CC" w:rsidRPr="00A112CC" w14:paraId="0542CD15" w14:textId="77777777" w:rsidTr="003D73B3">
        <w:trPr>
          <w:trHeight w:val="20"/>
        </w:trPr>
        <w:tc>
          <w:tcPr>
            <w:tcW w:w="2616" w:type="dxa"/>
            <w:shd w:val="clear" w:color="auto" w:fill="auto"/>
          </w:tcPr>
          <w:p w14:paraId="54A3709C" w14:textId="6C241FEA" w:rsidR="00576AD2" w:rsidRPr="00A112CC" w:rsidRDefault="00576AD2" w:rsidP="00FF4076">
            <w:pPr>
              <w:widowControl w:val="0"/>
              <w:ind w:firstLine="0"/>
              <w:rPr>
                <w:sz w:val="20"/>
              </w:rPr>
            </w:pPr>
            <w:r w:rsidRPr="00A112CC">
              <w:rPr>
                <w:sz w:val="20"/>
              </w:rPr>
              <w:t>Отражение сумм отрицательных результатов переоценки (уценки) стоимости ОС</w:t>
            </w:r>
          </w:p>
        </w:tc>
        <w:tc>
          <w:tcPr>
            <w:tcW w:w="2617" w:type="dxa"/>
            <w:shd w:val="clear" w:color="auto" w:fill="auto"/>
          </w:tcPr>
          <w:p w14:paraId="07D11F48" w14:textId="148DB5A0" w:rsidR="00576AD2" w:rsidRPr="00A112CC" w:rsidRDefault="00576AD2" w:rsidP="00FF4076">
            <w:pPr>
              <w:widowControl w:val="0"/>
              <w:ind w:firstLine="0"/>
              <w:rPr>
                <w:sz w:val="20"/>
              </w:rPr>
            </w:pPr>
            <w:r w:rsidRPr="00A112CC">
              <w:rPr>
                <w:sz w:val="20"/>
              </w:rPr>
              <w:t xml:space="preserve">Бухгалтерская справка (ф. 0504833) </w:t>
            </w:r>
            <w:r w:rsidRPr="00A112CC">
              <w:rPr>
                <w:sz w:val="20"/>
              </w:rPr>
              <w:br/>
              <w:t>Акт о результатах переоценки нефинансовых активов (неунифицированная форма)</w:t>
            </w:r>
          </w:p>
        </w:tc>
        <w:tc>
          <w:tcPr>
            <w:tcW w:w="2617" w:type="dxa"/>
            <w:gridSpan w:val="2"/>
            <w:shd w:val="clear" w:color="auto" w:fill="auto"/>
          </w:tcPr>
          <w:p w14:paraId="7CA9B623" w14:textId="77777777" w:rsidR="00576AD2" w:rsidRPr="00A112CC" w:rsidRDefault="00576AD2" w:rsidP="00FF4076">
            <w:pPr>
              <w:widowControl w:val="0"/>
              <w:ind w:firstLine="0"/>
              <w:jc w:val="center"/>
              <w:rPr>
                <w:sz w:val="20"/>
              </w:rPr>
            </w:pPr>
            <w:r w:rsidRPr="00A112CC">
              <w:rPr>
                <w:sz w:val="20"/>
              </w:rPr>
              <w:t>2.401.30.000</w:t>
            </w:r>
          </w:p>
          <w:p w14:paraId="42B3F2CD" w14:textId="77777777" w:rsidR="00576AD2" w:rsidRPr="00A112CC" w:rsidRDefault="00576AD2" w:rsidP="00FF4076">
            <w:pPr>
              <w:widowControl w:val="0"/>
              <w:ind w:firstLine="0"/>
              <w:jc w:val="center"/>
              <w:rPr>
                <w:sz w:val="20"/>
              </w:rPr>
            </w:pPr>
            <w:r w:rsidRPr="00A112CC">
              <w:rPr>
                <w:sz w:val="20"/>
              </w:rPr>
              <w:t>4.401.30.000</w:t>
            </w:r>
          </w:p>
          <w:p w14:paraId="15BD6AA2" w14:textId="427CB2FA" w:rsidR="00576AD2" w:rsidRPr="00A112CC" w:rsidRDefault="00576AD2" w:rsidP="00FF4076">
            <w:pPr>
              <w:widowControl w:val="0"/>
              <w:ind w:firstLine="0"/>
              <w:jc w:val="center"/>
              <w:rPr>
                <w:i/>
                <w:sz w:val="20"/>
              </w:rPr>
            </w:pPr>
            <w:r w:rsidRPr="00A112CC">
              <w:rPr>
                <w:i/>
                <w:sz w:val="20"/>
              </w:rPr>
              <w:t>7.401.30.000</w:t>
            </w:r>
          </w:p>
        </w:tc>
        <w:tc>
          <w:tcPr>
            <w:tcW w:w="2617" w:type="dxa"/>
            <w:shd w:val="clear" w:color="auto" w:fill="auto"/>
          </w:tcPr>
          <w:p w14:paraId="1EB07D87" w14:textId="77777777" w:rsidR="00576AD2" w:rsidRPr="00A112CC" w:rsidRDefault="00576AD2" w:rsidP="00FF4076">
            <w:pPr>
              <w:widowControl w:val="0"/>
              <w:ind w:firstLine="0"/>
              <w:jc w:val="center"/>
              <w:rPr>
                <w:sz w:val="20"/>
              </w:rPr>
            </w:pPr>
            <w:r w:rsidRPr="00A112CC">
              <w:rPr>
                <w:sz w:val="20"/>
              </w:rPr>
              <w:t>2.101.хх.410</w:t>
            </w:r>
          </w:p>
          <w:p w14:paraId="22FEDBED"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4.101.хх.410</w:t>
            </w:r>
          </w:p>
          <w:p w14:paraId="73CC721E" w14:textId="2745510C" w:rsidR="00576AD2" w:rsidRPr="00A112CC" w:rsidRDefault="00576AD2" w:rsidP="00FF4076">
            <w:pPr>
              <w:pStyle w:val="aff"/>
              <w:widowControl w:val="0"/>
              <w:spacing w:before="0" w:beforeAutospacing="0" w:after="0" w:afterAutospacing="0"/>
              <w:jc w:val="center"/>
              <w:textAlignment w:val="baseline"/>
              <w:rPr>
                <w:i/>
                <w:sz w:val="20"/>
                <w:szCs w:val="20"/>
              </w:rPr>
            </w:pPr>
            <w:r w:rsidRPr="00A112CC">
              <w:rPr>
                <w:i/>
                <w:sz w:val="20"/>
                <w:szCs w:val="20"/>
              </w:rPr>
              <w:t>7.101.хх.410</w:t>
            </w:r>
          </w:p>
        </w:tc>
      </w:tr>
      <w:tr w:rsidR="00A112CC" w:rsidRPr="00A112CC" w14:paraId="152F4250" w14:textId="77777777" w:rsidTr="003D73B3">
        <w:trPr>
          <w:trHeight w:val="20"/>
        </w:trPr>
        <w:tc>
          <w:tcPr>
            <w:tcW w:w="2616" w:type="dxa"/>
            <w:shd w:val="clear" w:color="auto" w:fill="auto"/>
          </w:tcPr>
          <w:p w14:paraId="6EC24C8F" w14:textId="17A586F1" w:rsidR="00576AD2" w:rsidRPr="00A112CC" w:rsidRDefault="00576AD2" w:rsidP="00FF4076">
            <w:pPr>
              <w:widowControl w:val="0"/>
              <w:ind w:firstLine="0"/>
              <w:rPr>
                <w:sz w:val="20"/>
              </w:rPr>
            </w:pPr>
            <w:r w:rsidRPr="00A112CC">
              <w:rPr>
                <w:sz w:val="20"/>
              </w:rPr>
              <w:t>Отражение сумм положительных результатов переоценки (дооценки) амортизации ОС</w:t>
            </w:r>
          </w:p>
        </w:tc>
        <w:tc>
          <w:tcPr>
            <w:tcW w:w="2617" w:type="dxa"/>
            <w:shd w:val="clear" w:color="auto" w:fill="auto"/>
          </w:tcPr>
          <w:p w14:paraId="2EFFF10D" w14:textId="77777777" w:rsidR="00576AD2" w:rsidRPr="00A112CC" w:rsidRDefault="00576AD2" w:rsidP="00FF4076">
            <w:pPr>
              <w:widowControl w:val="0"/>
              <w:ind w:firstLine="0"/>
              <w:rPr>
                <w:sz w:val="20"/>
              </w:rPr>
            </w:pPr>
            <w:r w:rsidRPr="00A112CC">
              <w:rPr>
                <w:sz w:val="20"/>
              </w:rPr>
              <w:t>Бухгалтерская справка (ф. 0504833)</w:t>
            </w:r>
          </w:p>
          <w:p w14:paraId="2BCF572A" w14:textId="77777777" w:rsidR="00576AD2" w:rsidRPr="00A112CC" w:rsidRDefault="00576AD2" w:rsidP="00FF4076">
            <w:pPr>
              <w:widowControl w:val="0"/>
              <w:tabs>
                <w:tab w:val="num" w:pos="720"/>
              </w:tabs>
              <w:ind w:firstLine="0"/>
              <w:rPr>
                <w:sz w:val="20"/>
              </w:rPr>
            </w:pPr>
            <w:r w:rsidRPr="00A112CC">
              <w:rPr>
                <w:sz w:val="20"/>
              </w:rPr>
              <w:t>Акт о результатах переоценки нефинансовых активов (неунифицированная форма)</w:t>
            </w:r>
          </w:p>
        </w:tc>
        <w:tc>
          <w:tcPr>
            <w:tcW w:w="2617" w:type="dxa"/>
            <w:gridSpan w:val="2"/>
            <w:shd w:val="clear" w:color="auto" w:fill="auto"/>
          </w:tcPr>
          <w:p w14:paraId="4C4FBF1F" w14:textId="77777777" w:rsidR="00576AD2" w:rsidRPr="00A112CC" w:rsidRDefault="00576AD2" w:rsidP="00FF4076">
            <w:pPr>
              <w:widowControl w:val="0"/>
              <w:ind w:firstLine="0"/>
              <w:jc w:val="center"/>
              <w:rPr>
                <w:sz w:val="20"/>
              </w:rPr>
            </w:pPr>
            <w:r w:rsidRPr="00A112CC">
              <w:rPr>
                <w:sz w:val="20"/>
              </w:rPr>
              <w:t>2.401.30.000</w:t>
            </w:r>
          </w:p>
          <w:p w14:paraId="7B4A049D" w14:textId="77777777" w:rsidR="00576AD2" w:rsidRPr="00A112CC" w:rsidRDefault="00576AD2" w:rsidP="00FF4076">
            <w:pPr>
              <w:widowControl w:val="0"/>
              <w:ind w:firstLine="0"/>
              <w:jc w:val="center"/>
              <w:rPr>
                <w:sz w:val="20"/>
              </w:rPr>
            </w:pPr>
            <w:r w:rsidRPr="00A112CC">
              <w:rPr>
                <w:sz w:val="20"/>
              </w:rPr>
              <w:t>4.401.30.000</w:t>
            </w:r>
          </w:p>
          <w:p w14:paraId="2A63F270" w14:textId="0F7D181B" w:rsidR="00576AD2" w:rsidRPr="00A112CC" w:rsidRDefault="00576AD2" w:rsidP="00FF4076">
            <w:pPr>
              <w:widowControl w:val="0"/>
              <w:ind w:firstLine="0"/>
              <w:jc w:val="center"/>
              <w:rPr>
                <w:i/>
                <w:sz w:val="20"/>
              </w:rPr>
            </w:pPr>
            <w:r w:rsidRPr="00A112CC">
              <w:rPr>
                <w:i/>
                <w:sz w:val="20"/>
              </w:rPr>
              <w:t>7.401.30.000</w:t>
            </w:r>
          </w:p>
        </w:tc>
        <w:tc>
          <w:tcPr>
            <w:tcW w:w="2617" w:type="dxa"/>
            <w:shd w:val="clear" w:color="auto" w:fill="auto"/>
          </w:tcPr>
          <w:p w14:paraId="575874EC" w14:textId="77777777" w:rsidR="00576AD2" w:rsidRPr="00A112CC" w:rsidRDefault="00576AD2" w:rsidP="00FF4076">
            <w:pPr>
              <w:widowControl w:val="0"/>
              <w:ind w:firstLine="0"/>
              <w:jc w:val="center"/>
              <w:rPr>
                <w:sz w:val="20"/>
              </w:rPr>
            </w:pPr>
            <w:r w:rsidRPr="00A112CC">
              <w:rPr>
                <w:sz w:val="20"/>
              </w:rPr>
              <w:t>2.104.хх.411</w:t>
            </w:r>
          </w:p>
          <w:p w14:paraId="2AF4AA80"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4.104.хх.411</w:t>
            </w:r>
          </w:p>
          <w:p w14:paraId="778A7173" w14:textId="655022B2" w:rsidR="00576AD2" w:rsidRPr="00A112CC" w:rsidRDefault="00576AD2" w:rsidP="00FF4076">
            <w:pPr>
              <w:pStyle w:val="aff"/>
              <w:widowControl w:val="0"/>
              <w:spacing w:before="0" w:beforeAutospacing="0" w:after="0" w:afterAutospacing="0"/>
              <w:jc w:val="center"/>
              <w:textAlignment w:val="baseline"/>
              <w:rPr>
                <w:i/>
                <w:sz w:val="20"/>
                <w:szCs w:val="20"/>
              </w:rPr>
            </w:pPr>
            <w:r w:rsidRPr="00A112CC">
              <w:rPr>
                <w:i/>
                <w:sz w:val="20"/>
                <w:szCs w:val="20"/>
              </w:rPr>
              <w:t>7.104.хх.411</w:t>
            </w:r>
          </w:p>
        </w:tc>
      </w:tr>
      <w:tr w:rsidR="00A112CC" w:rsidRPr="00A112CC" w14:paraId="0877A7DD" w14:textId="77777777" w:rsidTr="003D73B3">
        <w:trPr>
          <w:trHeight w:val="20"/>
        </w:trPr>
        <w:tc>
          <w:tcPr>
            <w:tcW w:w="2616" w:type="dxa"/>
            <w:shd w:val="clear" w:color="auto" w:fill="auto"/>
          </w:tcPr>
          <w:p w14:paraId="510FC284" w14:textId="268428A7" w:rsidR="00576AD2" w:rsidRPr="00A112CC" w:rsidRDefault="00576AD2" w:rsidP="00FF4076">
            <w:pPr>
              <w:widowControl w:val="0"/>
              <w:ind w:firstLine="0"/>
              <w:rPr>
                <w:sz w:val="20"/>
              </w:rPr>
            </w:pPr>
            <w:r w:rsidRPr="00A112CC">
              <w:rPr>
                <w:sz w:val="20"/>
              </w:rPr>
              <w:t>Отражение сумм отрицательных результатов переоценки (уценки) амортизации ОС</w:t>
            </w:r>
          </w:p>
        </w:tc>
        <w:tc>
          <w:tcPr>
            <w:tcW w:w="2617" w:type="dxa"/>
            <w:shd w:val="clear" w:color="auto" w:fill="auto"/>
          </w:tcPr>
          <w:p w14:paraId="64A6186B" w14:textId="77777777" w:rsidR="00576AD2" w:rsidRPr="00A112CC" w:rsidRDefault="00576AD2" w:rsidP="00FF4076">
            <w:pPr>
              <w:widowControl w:val="0"/>
              <w:ind w:firstLine="0"/>
              <w:rPr>
                <w:sz w:val="20"/>
              </w:rPr>
            </w:pPr>
            <w:r w:rsidRPr="00A112CC">
              <w:rPr>
                <w:sz w:val="20"/>
              </w:rPr>
              <w:t>Бухгалтерская справка (ф. 0504833)</w:t>
            </w:r>
          </w:p>
          <w:p w14:paraId="5303B23D" w14:textId="77777777" w:rsidR="00576AD2" w:rsidRPr="00A112CC" w:rsidRDefault="00576AD2" w:rsidP="00FF4076">
            <w:pPr>
              <w:widowControl w:val="0"/>
              <w:tabs>
                <w:tab w:val="num" w:pos="720"/>
              </w:tabs>
              <w:ind w:firstLine="0"/>
              <w:rPr>
                <w:sz w:val="20"/>
              </w:rPr>
            </w:pPr>
            <w:r w:rsidRPr="00A112CC">
              <w:rPr>
                <w:sz w:val="20"/>
              </w:rPr>
              <w:t>Акт о результатах переоценки нефинансовых активов (неунифицированная форма)</w:t>
            </w:r>
          </w:p>
        </w:tc>
        <w:tc>
          <w:tcPr>
            <w:tcW w:w="2617" w:type="dxa"/>
            <w:gridSpan w:val="2"/>
            <w:shd w:val="clear" w:color="auto" w:fill="auto"/>
          </w:tcPr>
          <w:p w14:paraId="4FD9A12E" w14:textId="77777777" w:rsidR="00576AD2" w:rsidRPr="00A112CC" w:rsidRDefault="00576AD2" w:rsidP="00FF4076">
            <w:pPr>
              <w:widowControl w:val="0"/>
              <w:ind w:firstLine="0"/>
              <w:jc w:val="center"/>
              <w:rPr>
                <w:sz w:val="20"/>
              </w:rPr>
            </w:pPr>
            <w:r w:rsidRPr="00A112CC">
              <w:rPr>
                <w:sz w:val="20"/>
              </w:rPr>
              <w:t>2.104.хх.411</w:t>
            </w:r>
          </w:p>
          <w:p w14:paraId="0FC44B8A" w14:textId="77777777" w:rsidR="00576AD2" w:rsidRPr="00A112CC" w:rsidRDefault="00576AD2" w:rsidP="00FF4076">
            <w:pPr>
              <w:widowControl w:val="0"/>
              <w:ind w:firstLine="0"/>
              <w:jc w:val="center"/>
              <w:rPr>
                <w:sz w:val="20"/>
              </w:rPr>
            </w:pPr>
            <w:r w:rsidRPr="00A112CC">
              <w:rPr>
                <w:sz w:val="20"/>
              </w:rPr>
              <w:t>4.104.хх.411</w:t>
            </w:r>
          </w:p>
          <w:p w14:paraId="6B094570" w14:textId="222A0D93" w:rsidR="00576AD2" w:rsidRPr="00A112CC" w:rsidRDefault="00576AD2" w:rsidP="00FF4076">
            <w:pPr>
              <w:widowControl w:val="0"/>
              <w:ind w:firstLine="0"/>
              <w:jc w:val="center"/>
              <w:rPr>
                <w:i/>
                <w:sz w:val="20"/>
              </w:rPr>
            </w:pPr>
            <w:r w:rsidRPr="00A112CC">
              <w:rPr>
                <w:i/>
                <w:sz w:val="20"/>
              </w:rPr>
              <w:t>7.104.хх.411</w:t>
            </w:r>
          </w:p>
        </w:tc>
        <w:tc>
          <w:tcPr>
            <w:tcW w:w="2617" w:type="dxa"/>
            <w:shd w:val="clear" w:color="auto" w:fill="auto"/>
          </w:tcPr>
          <w:p w14:paraId="5DB9D0D2" w14:textId="77777777" w:rsidR="00576AD2" w:rsidRPr="00A112CC" w:rsidRDefault="00576AD2" w:rsidP="00FF4076">
            <w:pPr>
              <w:widowControl w:val="0"/>
              <w:ind w:firstLine="0"/>
              <w:jc w:val="center"/>
              <w:rPr>
                <w:sz w:val="20"/>
              </w:rPr>
            </w:pPr>
            <w:r w:rsidRPr="00A112CC">
              <w:rPr>
                <w:sz w:val="20"/>
              </w:rPr>
              <w:t>2.401.30.000</w:t>
            </w:r>
          </w:p>
          <w:p w14:paraId="0F1A28B4"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4.401.30.000</w:t>
            </w:r>
          </w:p>
          <w:p w14:paraId="3C8D014C" w14:textId="3DCD31AE" w:rsidR="00576AD2" w:rsidRPr="00A112CC" w:rsidRDefault="00576AD2" w:rsidP="00FF4076">
            <w:pPr>
              <w:pStyle w:val="aff"/>
              <w:widowControl w:val="0"/>
              <w:spacing w:before="0" w:beforeAutospacing="0" w:after="0" w:afterAutospacing="0"/>
              <w:jc w:val="center"/>
              <w:textAlignment w:val="baseline"/>
              <w:rPr>
                <w:i/>
                <w:sz w:val="20"/>
                <w:szCs w:val="20"/>
              </w:rPr>
            </w:pPr>
            <w:r w:rsidRPr="00A112CC">
              <w:rPr>
                <w:i/>
                <w:sz w:val="20"/>
                <w:szCs w:val="20"/>
              </w:rPr>
              <w:t>7.401.30.000</w:t>
            </w:r>
          </w:p>
        </w:tc>
      </w:tr>
      <w:tr w:rsidR="00A112CC" w:rsidRPr="00A112CC" w14:paraId="5A1C3CF7" w14:textId="77777777" w:rsidTr="003D73B3">
        <w:trPr>
          <w:trHeight w:val="20"/>
        </w:trPr>
        <w:tc>
          <w:tcPr>
            <w:tcW w:w="2616" w:type="dxa"/>
            <w:shd w:val="clear" w:color="auto" w:fill="auto"/>
          </w:tcPr>
          <w:p w14:paraId="716F884C" w14:textId="77777777" w:rsidR="00576AD2" w:rsidRPr="00A112CC" w:rsidRDefault="00576AD2" w:rsidP="00FF4076">
            <w:pPr>
              <w:widowControl w:val="0"/>
              <w:ind w:firstLine="0"/>
              <w:rPr>
                <w:sz w:val="20"/>
              </w:rPr>
            </w:pPr>
            <w:r w:rsidRPr="00A112CC">
              <w:rPr>
                <w:sz w:val="20"/>
              </w:rPr>
              <w:t>Списание накопленной амортизации, исчисленной на дату переоценки, вычитаемой из балансовой стоимости выбывающих (реализуемых) ОС</w:t>
            </w:r>
          </w:p>
        </w:tc>
        <w:tc>
          <w:tcPr>
            <w:tcW w:w="2617" w:type="dxa"/>
            <w:shd w:val="clear" w:color="auto" w:fill="auto"/>
          </w:tcPr>
          <w:p w14:paraId="5ECCC298" w14:textId="77777777" w:rsidR="00576AD2" w:rsidRPr="00A112CC" w:rsidRDefault="00576AD2" w:rsidP="00FF4076">
            <w:pPr>
              <w:widowControl w:val="0"/>
              <w:ind w:firstLine="0"/>
              <w:rPr>
                <w:sz w:val="20"/>
              </w:rPr>
            </w:pPr>
            <w:r w:rsidRPr="00A112CC">
              <w:rPr>
                <w:sz w:val="20"/>
              </w:rPr>
              <w:t>Отчет независимого оценщика, действующего на момент заключения договора купли-продажи</w:t>
            </w:r>
          </w:p>
          <w:p w14:paraId="70522C24" w14:textId="77777777" w:rsidR="00576AD2" w:rsidRPr="00A112CC" w:rsidRDefault="00576AD2" w:rsidP="00FF4076">
            <w:pPr>
              <w:widowControl w:val="0"/>
              <w:ind w:firstLine="0"/>
              <w:rPr>
                <w:sz w:val="20"/>
              </w:rPr>
            </w:pPr>
            <w:r w:rsidRPr="00A112CC">
              <w:rPr>
                <w:sz w:val="20"/>
              </w:rPr>
              <w:t>Протокол (решение) комиссии по поступлению и выбытию активов о списании (неунифицированная форма)</w:t>
            </w:r>
          </w:p>
          <w:p w14:paraId="1B7442A3" w14:textId="77777777" w:rsidR="00576AD2" w:rsidRPr="00A112CC" w:rsidRDefault="00576AD2" w:rsidP="00FF4076">
            <w:pPr>
              <w:widowControl w:val="0"/>
              <w:ind w:firstLine="0"/>
              <w:rPr>
                <w:sz w:val="20"/>
              </w:rPr>
            </w:pPr>
            <w:r w:rsidRPr="00A112CC">
              <w:rPr>
                <w:sz w:val="20"/>
              </w:rPr>
              <w:t>Решение об оценке стоимости имущества, отчуждаемого не в пользу организаций бюджетной сферы (ф.  0510442)</w:t>
            </w:r>
          </w:p>
          <w:p w14:paraId="562D2DDF"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1E45A8DE" w14:textId="77777777" w:rsidR="00576AD2" w:rsidRPr="00A112CC" w:rsidRDefault="00576AD2" w:rsidP="00FF4076">
            <w:pPr>
              <w:widowControl w:val="0"/>
              <w:ind w:firstLine="0"/>
              <w:jc w:val="center"/>
              <w:rPr>
                <w:sz w:val="20"/>
              </w:rPr>
            </w:pPr>
            <w:r w:rsidRPr="00A112CC">
              <w:rPr>
                <w:sz w:val="20"/>
              </w:rPr>
              <w:t>4.104.12.411</w:t>
            </w:r>
          </w:p>
        </w:tc>
        <w:tc>
          <w:tcPr>
            <w:tcW w:w="2617" w:type="dxa"/>
            <w:shd w:val="clear" w:color="auto" w:fill="auto"/>
          </w:tcPr>
          <w:p w14:paraId="716C12DB"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4.101.12.410</w:t>
            </w:r>
          </w:p>
        </w:tc>
      </w:tr>
      <w:tr w:rsidR="00A112CC" w:rsidRPr="00A112CC" w14:paraId="6DF3133A" w14:textId="77777777" w:rsidTr="003D73B3">
        <w:trPr>
          <w:trHeight w:val="20"/>
        </w:trPr>
        <w:tc>
          <w:tcPr>
            <w:tcW w:w="2616" w:type="dxa"/>
            <w:shd w:val="clear" w:color="auto" w:fill="auto"/>
          </w:tcPr>
          <w:p w14:paraId="085BAEAB" w14:textId="77777777" w:rsidR="00576AD2" w:rsidRPr="00A112CC" w:rsidRDefault="00576AD2" w:rsidP="00FF4076">
            <w:pPr>
              <w:widowControl w:val="0"/>
              <w:ind w:firstLine="0"/>
              <w:rPr>
                <w:sz w:val="20"/>
              </w:rPr>
            </w:pPr>
            <w:r w:rsidRPr="00A112CC">
              <w:rPr>
                <w:sz w:val="20"/>
              </w:rPr>
              <w:t>Увеличение остаточной стоимости ОС на сумму дооценки по ее справедливой стоимости</w:t>
            </w:r>
          </w:p>
        </w:tc>
        <w:tc>
          <w:tcPr>
            <w:tcW w:w="2617" w:type="dxa"/>
            <w:shd w:val="clear" w:color="auto" w:fill="auto"/>
          </w:tcPr>
          <w:p w14:paraId="40488EEB" w14:textId="77777777" w:rsidR="00576AD2" w:rsidRPr="00A112CC" w:rsidRDefault="00576AD2" w:rsidP="00FF4076">
            <w:pPr>
              <w:widowControl w:val="0"/>
              <w:ind w:firstLine="0"/>
              <w:rPr>
                <w:sz w:val="20"/>
              </w:rPr>
            </w:pPr>
            <w:r w:rsidRPr="00A112CC">
              <w:rPr>
                <w:sz w:val="20"/>
              </w:rPr>
              <w:t>Отчет независимого оценщика, действующего на момент заключения договора купли-продажи</w:t>
            </w:r>
          </w:p>
          <w:p w14:paraId="3A9F9B13" w14:textId="77777777" w:rsidR="00576AD2" w:rsidRPr="00A112CC" w:rsidRDefault="00576AD2" w:rsidP="00FF4076">
            <w:pPr>
              <w:widowControl w:val="0"/>
              <w:ind w:firstLine="0"/>
              <w:rPr>
                <w:sz w:val="20"/>
              </w:rPr>
            </w:pPr>
            <w:r w:rsidRPr="00A112CC">
              <w:rPr>
                <w:sz w:val="20"/>
              </w:rPr>
              <w:t>Протокол (решение) комиссии по поступлению и выбытию активов об определении текущей оценочной стоимости (неунифицированная форма)</w:t>
            </w:r>
          </w:p>
          <w:p w14:paraId="180CE93E" w14:textId="77777777" w:rsidR="00576AD2" w:rsidRPr="00A112CC" w:rsidRDefault="00576AD2" w:rsidP="00FF4076">
            <w:pPr>
              <w:widowControl w:val="0"/>
              <w:ind w:firstLine="0"/>
              <w:rPr>
                <w:sz w:val="20"/>
                <w:vertAlign w:val="superscript"/>
              </w:rPr>
            </w:pPr>
            <w:r w:rsidRPr="00A112CC">
              <w:rPr>
                <w:sz w:val="20"/>
              </w:rPr>
              <w:t>Решение об оценке стоимости имущества, отчуждаемого не в пользу организаций бюджетной сферы (ф.  0510442)</w:t>
            </w:r>
          </w:p>
          <w:p w14:paraId="425CB1FC" w14:textId="77777777" w:rsidR="00576AD2" w:rsidRPr="00A112CC" w:rsidRDefault="00576AD2" w:rsidP="00FF4076">
            <w:pPr>
              <w:widowControl w:val="0"/>
              <w:ind w:firstLine="0"/>
              <w:rPr>
                <w:sz w:val="20"/>
              </w:rPr>
            </w:pPr>
            <w:r w:rsidRPr="00A112CC">
              <w:rPr>
                <w:sz w:val="20"/>
              </w:rPr>
              <w:lastRenderedPageBreak/>
              <w:t>Бухгалтерская справка (ф. 0504833)</w:t>
            </w:r>
          </w:p>
        </w:tc>
        <w:tc>
          <w:tcPr>
            <w:tcW w:w="2617" w:type="dxa"/>
            <w:gridSpan w:val="2"/>
            <w:shd w:val="clear" w:color="auto" w:fill="auto"/>
          </w:tcPr>
          <w:p w14:paraId="7924EECE" w14:textId="77777777" w:rsidR="00576AD2" w:rsidRPr="00A112CC" w:rsidRDefault="00576AD2" w:rsidP="00FF4076">
            <w:pPr>
              <w:widowControl w:val="0"/>
              <w:ind w:firstLine="0"/>
              <w:jc w:val="center"/>
              <w:rPr>
                <w:sz w:val="20"/>
              </w:rPr>
            </w:pPr>
            <w:r w:rsidRPr="00A112CC">
              <w:rPr>
                <w:sz w:val="20"/>
              </w:rPr>
              <w:lastRenderedPageBreak/>
              <w:t>4.101.12.310</w:t>
            </w:r>
          </w:p>
        </w:tc>
        <w:tc>
          <w:tcPr>
            <w:tcW w:w="2617" w:type="dxa"/>
            <w:shd w:val="clear" w:color="auto" w:fill="auto"/>
          </w:tcPr>
          <w:p w14:paraId="18EA4202" w14:textId="77777777" w:rsidR="00576AD2" w:rsidRPr="00A112CC" w:rsidRDefault="00576AD2" w:rsidP="00FF4076">
            <w:pPr>
              <w:widowControl w:val="0"/>
              <w:ind w:firstLine="0"/>
              <w:jc w:val="center"/>
              <w:rPr>
                <w:sz w:val="20"/>
              </w:rPr>
            </w:pPr>
            <w:r w:rsidRPr="00A112CC">
              <w:rPr>
                <w:sz w:val="20"/>
              </w:rPr>
              <w:t>4.401.10.176</w:t>
            </w:r>
          </w:p>
        </w:tc>
      </w:tr>
      <w:tr w:rsidR="00A112CC" w:rsidRPr="00A112CC" w14:paraId="1CFD8B30" w14:textId="77777777" w:rsidTr="003D73B3">
        <w:trPr>
          <w:trHeight w:val="20"/>
        </w:trPr>
        <w:tc>
          <w:tcPr>
            <w:tcW w:w="10467" w:type="dxa"/>
            <w:gridSpan w:val="5"/>
            <w:shd w:val="clear" w:color="auto" w:fill="auto"/>
          </w:tcPr>
          <w:p w14:paraId="2135835F" w14:textId="4904350B" w:rsidR="00576AD2" w:rsidRPr="00A112CC" w:rsidRDefault="00576AD2" w:rsidP="00FF4076">
            <w:pPr>
              <w:pStyle w:val="aff"/>
              <w:widowControl w:val="0"/>
              <w:tabs>
                <w:tab w:val="left" w:pos="175"/>
              </w:tabs>
              <w:spacing w:before="0" w:beforeAutospacing="0" w:after="0" w:afterAutospacing="0"/>
              <w:jc w:val="both"/>
              <w:textAlignment w:val="baseline"/>
              <w:rPr>
                <w:b/>
                <w:kern w:val="24"/>
                <w:sz w:val="20"/>
                <w:szCs w:val="20"/>
              </w:rPr>
            </w:pPr>
            <w:r w:rsidRPr="00A112CC">
              <w:rPr>
                <w:b/>
                <w:kern w:val="24"/>
                <w:sz w:val="20"/>
                <w:szCs w:val="20"/>
              </w:rPr>
              <w:t>20.3.1.4 Отражение в учете операций по внутриведомственным расчетам</w:t>
            </w:r>
          </w:p>
        </w:tc>
      </w:tr>
      <w:tr w:rsidR="00A112CC" w:rsidRPr="00A112CC" w14:paraId="36885BFD" w14:textId="77777777" w:rsidTr="003D73B3">
        <w:trPr>
          <w:trHeight w:val="351"/>
        </w:trPr>
        <w:tc>
          <w:tcPr>
            <w:tcW w:w="2616" w:type="dxa"/>
            <w:vMerge w:val="restart"/>
            <w:shd w:val="clear" w:color="auto" w:fill="auto"/>
          </w:tcPr>
          <w:p w14:paraId="45D16257" w14:textId="77777777" w:rsidR="00576AD2" w:rsidRPr="00A112CC" w:rsidRDefault="00576AD2" w:rsidP="00FF4076">
            <w:pPr>
              <w:widowControl w:val="0"/>
              <w:ind w:firstLine="0"/>
              <w:rPr>
                <w:sz w:val="20"/>
              </w:rPr>
            </w:pPr>
            <w:r w:rsidRPr="00A112CC">
              <w:rPr>
                <w:sz w:val="20"/>
              </w:rPr>
              <w:t>Операции по закрытие счетов текущего финансового года по внутриведомственным расчетам</w:t>
            </w:r>
          </w:p>
        </w:tc>
        <w:tc>
          <w:tcPr>
            <w:tcW w:w="2617" w:type="dxa"/>
            <w:vMerge w:val="restart"/>
            <w:shd w:val="clear" w:color="auto" w:fill="auto"/>
          </w:tcPr>
          <w:p w14:paraId="0CB67C66"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4FCF11E5" w14:textId="77777777" w:rsidR="00576AD2" w:rsidRPr="00A112CC" w:rsidRDefault="00576AD2" w:rsidP="00FF4076">
            <w:pPr>
              <w:widowControl w:val="0"/>
              <w:ind w:firstLine="0"/>
              <w:jc w:val="center"/>
              <w:rPr>
                <w:sz w:val="20"/>
              </w:rPr>
            </w:pPr>
            <w:r w:rsidRPr="00A112CC">
              <w:rPr>
                <w:sz w:val="20"/>
              </w:rPr>
              <w:t>0.304.04.ххх</w:t>
            </w:r>
          </w:p>
        </w:tc>
        <w:tc>
          <w:tcPr>
            <w:tcW w:w="2617" w:type="dxa"/>
            <w:shd w:val="clear" w:color="auto" w:fill="auto"/>
          </w:tcPr>
          <w:p w14:paraId="55EE6AE9" w14:textId="77777777" w:rsidR="00576AD2" w:rsidRPr="00A112CC" w:rsidRDefault="00576AD2" w:rsidP="00FF4076">
            <w:pPr>
              <w:widowControl w:val="0"/>
              <w:ind w:firstLine="0"/>
              <w:jc w:val="center"/>
              <w:rPr>
                <w:sz w:val="20"/>
              </w:rPr>
            </w:pPr>
            <w:r w:rsidRPr="00A112CC">
              <w:rPr>
                <w:sz w:val="20"/>
              </w:rPr>
              <w:t>0.401.30.ххх</w:t>
            </w:r>
          </w:p>
        </w:tc>
      </w:tr>
      <w:tr w:rsidR="00A112CC" w:rsidRPr="00A112CC" w14:paraId="7C354819" w14:textId="77777777" w:rsidTr="003D73B3">
        <w:trPr>
          <w:trHeight w:val="20"/>
        </w:trPr>
        <w:tc>
          <w:tcPr>
            <w:tcW w:w="2616" w:type="dxa"/>
            <w:vMerge/>
            <w:shd w:val="clear" w:color="auto" w:fill="auto"/>
          </w:tcPr>
          <w:p w14:paraId="283DCF9B" w14:textId="77777777" w:rsidR="00576AD2" w:rsidRPr="00A112CC" w:rsidRDefault="00576AD2" w:rsidP="00FF4076">
            <w:pPr>
              <w:widowControl w:val="0"/>
              <w:ind w:firstLine="0"/>
              <w:rPr>
                <w:sz w:val="20"/>
              </w:rPr>
            </w:pPr>
          </w:p>
        </w:tc>
        <w:tc>
          <w:tcPr>
            <w:tcW w:w="2617" w:type="dxa"/>
            <w:vMerge/>
            <w:shd w:val="clear" w:color="auto" w:fill="auto"/>
          </w:tcPr>
          <w:p w14:paraId="665226DA" w14:textId="77777777" w:rsidR="00576AD2" w:rsidRPr="00A112CC" w:rsidRDefault="00576AD2" w:rsidP="00FF4076">
            <w:pPr>
              <w:widowControl w:val="0"/>
              <w:ind w:firstLine="0"/>
              <w:rPr>
                <w:sz w:val="20"/>
              </w:rPr>
            </w:pPr>
          </w:p>
        </w:tc>
        <w:tc>
          <w:tcPr>
            <w:tcW w:w="2617" w:type="dxa"/>
            <w:gridSpan w:val="2"/>
            <w:shd w:val="clear" w:color="auto" w:fill="auto"/>
          </w:tcPr>
          <w:p w14:paraId="78A96636" w14:textId="77777777" w:rsidR="00576AD2" w:rsidRPr="00A112CC" w:rsidRDefault="00576AD2" w:rsidP="00FF4076">
            <w:pPr>
              <w:widowControl w:val="0"/>
              <w:ind w:firstLine="0"/>
              <w:jc w:val="center"/>
              <w:rPr>
                <w:sz w:val="20"/>
              </w:rPr>
            </w:pPr>
            <w:r w:rsidRPr="00A112CC">
              <w:rPr>
                <w:sz w:val="20"/>
              </w:rPr>
              <w:t>0.401.30.ххх</w:t>
            </w:r>
          </w:p>
        </w:tc>
        <w:tc>
          <w:tcPr>
            <w:tcW w:w="2617" w:type="dxa"/>
            <w:shd w:val="clear" w:color="auto" w:fill="auto"/>
          </w:tcPr>
          <w:p w14:paraId="15C330D6" w14:textId="77777777" w:rsidR="00576AD2" w:rsidRPr="00A112CC" w:rsidRDefault="00576AD2" w:rsidP="00FF4076">
            <w:pPr>
              <w:widowControl w:val="0"/>
              <w:ind w:firstLine="0"/>
              <w:jc w:val="center"/>
              <w:rPr>
                <w:sz w:val="20"/>
              </w:rPr>
            </w:pPr>
            <w:r w:rsidRPr="00A112CC">
              <w:rPr>
                <w:sz w:val="20"/>
              </w:rPr>
              <w:t>0.304.04.ххх</w:t>
            </w:r>
          </w:p>
        </w:tc>
      </w:tr>
      <w:tr w:rsidR="00A112CC" w:rsidRPr="00A112CC" w14:paraId="7DFDEA70" w14:textId="77777777" w:rsidTr="003D73B3">
        <w:trPr>
          <w:trHeight w:val="20"/>
        </w:trPr>
        <w:tc>
          <w:tcPr>
            <w:tcW w:w="10467" w:type="dxa"/>
            <w:gridSpan w:val="5"/>
            <w:shd w:val="clear" w:color="auto" w:fill="auto"/>
          </w:tcPr>
          <w:p w14:paraId="231BD66D" w14:textId="1F0072DF" w:rsidR="00576AD2" w:rsidRPr="00A112CC" w:rsidRDefault="00576AD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994" w:name="_Toc65047790"/>
            <w:bookmarkStart w:id="995" w:name="_Toc94016248"/>
            <w:bookmarkStart w:id="996" w:name="_Toc94017017"/>
            <w:bookmarkStart w:id="997" w:name="_Toc103589574"/>
            <w:bookmarkStart w:id="998" w:name="_Toc146534926"/>
            <w:r w:rsidRPr="00A112CC">
              <w:rPr>
                <w:b/>
                <w:kern w:val="24"/>
                <w:sz w:val="20"/>
                <w:szCs w:val="20"/>
              </w:rPr>
              <w:t>20.4. Корреспонденция счетов по операциям со счетом бухгалтерского учета 0.401.40 «Доходы будущих периодов»</w:t>
            </w:r>
            <w:bookmarkEnd w:id="994"/>
            <w:bookmarkEnd w:id="995"/>
            <w:bookmarkEnd w:id="996"/>
            <w:bookmarkEnd w:id="997"/>
            <w:bookmarkEnd w:id="998"/>
          </w:p>
        </w:tc>
      </w:tr>
      <w:tr w:rsidR="00A112CC" w:rsidRPr="00A112CC" w14:paraId="560F1E55" w14:textId="77777777" w:rsidTr="003D73B3">
        <w:trPr>
          <w:trHeight w:val="20"/>
        </w:trPr>
        <w:tc>
          <w:tcPr>
            <w:tcW w:w="10467" w:type="dxa"/>
            <w:gridSpan w:val="5"/>
            <w:shd w:val="clear" w:color="auto" w:fill="auto"/>
          </w:tcPr>
          <w:p w14:paraId="1117B889" w14:textId="7A8762E7" w:rsidR="00576AD2" w:rsidRPr="00A112CC" w:rsidRDefault="00576AD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999" w:name="_Toc12469453"/>
            <w:bookmarkStart w:id="1000" w:name="_Toc65047791"/>
            <w:bookmarkStart w:id="1001" w:name="_Toc94016249"/>
            <w:bookmarkStart w:id="1002" w:name="_Toc94017018"/>
            <w:bookmarkStart w:id="1003" w:name="_Toc103589575"/>
            <w:bookmarkStart w:id="1004" w:name="_Toc146534927"/>
            <w:r w:rsidRPr="00A112CC">
              <w:rPr>
                <w:b/>
                <w:kern w:val="24"/>
                <w:sz w:val="20"/>
                <w:szCs w:val="20"/>
              </w:rPr>
              <w:t>20.4.1. Операции с доходами в виде субсидии на выполнение государственного задания</w:t>
            </w:r>
            <w:bookmarkEnd w:id="999"/>
            <w:bookmarkEnd w:id="1000"/>
            <w:bookmarkEnd w:id="1001"/>
            <w:bookmarkEnd w:id="1002"/>
            <w:bookmarkEnd w:id="1003"/>
            <w:bookmarkEnd w:id="1004"/>
          </w:p>
        </w:tc>
      </w:tr>
      <w:tr w:rsidR="00A112CC" w:rsidRPr="00A112CC" w14:paraId="2EA93042" w14:textId="77777777" w:rsidTr="003D73B3">
        <w:trPr>
          <w:trHeight w:val="20"/>
        </w:trPr>
        <w:tc>
          <w:tcPr>
            <w:tcW w:w="2616" w:type="dxa"/>
            <w:shd w:val="clear" w:color="auto" w:fill="auto"/>
          </w:tcPr>
          <w:p w14:paraId="1D0B966C" w14:textId="77777777" w:rsidR="00576AD2" w:rsidRPr="00A112CC" w:rsidRDefault="00576AD2" w:rsidP="00FF4076">
            <w:pPr>
              <w:widowControl w:val="0"/>
              <w:ind w:firstLine="0"/>
              <w:rPr>
                <w:sz w:val="20"/>
              </w:rPr>
            </w:pPr>
            <w:r w:rsidRPr="00A112CC">
              <w:rPr>
                <w:sz w:val="20"/>
              </w:rPr>
              <w:t>Начисление доходов будущих периодов в сумме субсидий на выполнение ГЗ на дату подписания соглашения:</w:t>
            </w:r>
          </w:p>
        </w:tc>
        <w:tc>
          <w:tcPr>
            <w:tcW w:w="2617" w:type="dxa"/>
            <w:shd w:val="clear" w:color="auto" w:fill="auto"/>
          </w:tcPr>
          <w:p w14:paraId="60966428" w14:textId="4C90C7B8" w:rsidR="00576AD2" w:rsidRPr="00A112CC" w:rsidRDefault="00576AD2" w:rsidP="00FF4076">
            <w:pPr>
              <w:widowControl w:val="0"/>
              <w:ind w:firstLine="0"/>
              <w:rPr>
                <w:sz w:val="20"/>
              </w:rPr>
            </w:pPr>
            <w:r w:rsidRPr="00A112CC">
              <w:rPr>
                <w:sz w:val="20"/>
              </w:rPr>
              <w:t>Соглашение о предоставлении субсидии</w:t>
            </w:r>
          </w:p>
          <w:p w14:paraId="048D31D8" w14:textId="77777777" w:rsidR="00576AD2" w:rsidRPr="00A112CC" w:rsidRDefault="00576AD2"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37BDE0BE" w14:textId="77777777" w:rsidR="00576AD2" w:rsidRPr="00A112CC" w:rsidRDefault="00576AD2" w:rsidP="00FF4076">
            <w:pPr>
              <w:widowControl w:val="0"/>
              <w:autoSpaceDE w:val="0"/>
              <w:autoSpaceDN w:val="0"/>
              <w:adjustRightInd w:val="0"/>
              <w:ind w:firstLine="0"/>
              <w:jc w:val="center"/>
              <w:rPr>
                <w:sz w:val="20"/>
              </w:rPr>
            </w:pPr>
          </w:p>
        </w:tc>
        <w:tc>
          <w:tcPr>
            <w:tcW w:w="2617" w:type="dxa"/>
            <w:shd w:val="clear" w:color="auto" w:fill="auto"/>
          </w:tcPr>
          <w:p w14:paraId="0A63B87C" w14:textId="77777777" w:rsidR="00576AD2" w:rsidRPr="00A112CC" w:rsidRDefault="00576AD2" w:rsidP="00FF4076">
            <w:pPr>
              <w:widowControl w:val="0"/>
              <w:autoSpaceDE w:val="0"/>
              <w:autoSpaceDN w:val="0"/>
              <w:adjustRightInd w:val="0"/>
              <w:ind w:firstLine="0"/>
              <w:jc w:val="center"/>
              <w:rPr>
                <w:sz w:val="20"/>
              </w:rPr>
            </w:pPr>
          </w:p>
        </w:tc>
      </w:tr>
      <w:tr w:rsidR="00A112CC" w:rsidRPr="00A112CC" w14:paraId="48C85B69" w14:textId="77777777" w:rsidTr="003D73B3">
        <w:trPr>
          <w:trHeight w:val="20"/>
        </w:trPr>
        <w:tc>
          <w:tcPr>
            <w:tcW w:w="2616" w:type="dxa"/>
            <w:shd w:val="clear" w:color="auto" w:fill="auto"/>
          </w:tcPr>
          <w:p w14:paraId="2BAD2B32" w14:textId="77777777" w:rsidR="00576AD2" w:rsidRPr="00A112CC" w:rsidRDefault="00576AD2" w:rsidP="00FF4076">
            <w:pPr>
              <w:widowControl w:val="0"/>
              <w:ind w:firstLine="0"/>
              <w:rPr>
                <w:sz w:val="20"/>
              </w:rPr>
            </w:pPr>
            <w:r w:rsidRPr="00A112CC">
              <w:rPr>
                <w:sz w:val="20"/>
              </w:rPr>
              <w:t>- на текущий год</w:t>
            </w:r>
          </w:p>
        </w:tc>
        <w:tc>
          <w:tcPr>
            <w:tcW w:w="2617" w:type="dxa"/>
            <w:shd w:val="clear" w:color="auto" w:fill="auto"/>
          </w:tcPr>
          <w:p w14:paraId="2D5EE120" w14:textId="77777777" w:rsidR="00576AD2" w:rsidRPr="00A112CC" w:rsidRDefault="00576AD2" w:rsidP="00FF4076">
            <w:pPr>
              <w:widowControl w:val="0"/>
              <w:ind w:firstLine="0"/>
              <w:rPr>
                <w:sz w:val="20"/>
              </w:rPr>
            </w:pPr>
          </w:p>
        </w:tc>
        <w:tc>
          <w:tcPr>
            <w:tcW w:w="2617" w:type="dxa"/>
            <w:gridSpan w:val="2"/>
            <w:shd w:val="clear" w:color="auto" w:fill="auto"/>
          </w:tcPr>
          <w:p w14:paraId="2BEF58CD" w14:textId="77777777" w:rsidR="00576AD2" w:rsidRPr="00A112CC" w:rsidRDefault="00A852C6" w:rsidP="00FF4076">
            <w:pPr>
              <w:widowControl w:val="0"/>
              <w:autoSpaceDE w:val="0"/>
              <w:autoSpaceDN w:val="0"/>
              <w:adjustRightInd w:val="0"/>
              <w:ind w:firstLine="0"/>
              <w:jc w:val="center"/>
              <w:rPr>
                <w:sz w:val="20"/>
              </w:rPr>
            </w:pPr>
            <w:hyperlink r:id="rId118" w:history="1">
              <w:r w:rsidR="00576AD2" w:rsidRPr="00A112CC">
                <w:rPr>
                  <w:sz w:val="20"/>
                </w:rPr>
                <w:t>4.205.31.561</w:t>
              </w:r>
            </w:hyperlink>
          </w:p>
        </w:tc>
        <w:tc>
          <w:tcPr>
            <w:tcW w:w="2617" w:type="dxa"/>
            <w:shd w:val="clear" w:color="auto" w:fill="auto"/>
          </w:tcPr>
          <w:p w14:paraId="182E7197" w14:textId="77777777" w:rsidR="00576AD2" w:rsidRPr="00A112CC" w:rsidRDefault="00A852C6" w:rsidP="00FF4076">
            <w:pPr>
              <w:widowControl w:val="0"/>
              <w:autoSpaceDE w:val="0"/>
              <w:autoSpaceDN w:val="0"/>
              <w:adjustRightInd w:val="0"/>
              <w:ind w:firstLine="0"/>
              <w:jc w:val="center"/>
              <w:rPr>
                <w:sz w:val="20"/>
              </w:rPr>
            </w:pPr>
            <w:hyperlink r:id="rId119" w:history="1">
              <w:r w:rsidR="00576AD2" w:rsidRPr="00A112CC">
                <w:rPr>
                  <w:sz w:val="20"/>
                </w:rPr>
                <w:t>4.401.41.131</w:t>
              </w:r>
            </w:hyperlink>
          </w:p>
        </w:tc>
      </w:tr>
      <w:tr w:rsidR="00A112CC" w:rsidRPr="00A112CC" w14:paraId="4B8FD716" w14:textId="77777777" w:rsidTr="003D73B3">
        <w:trPr>
          <w:trHeight w:val="20"/>
        </w:trPr>
        <w:tc>
          <w:tcPr>
            <w:tcW w:w="2616" w:type="dxa"/>
            <w:shd w:val="clear" w:color="auto" w:fill="auto"/>
          </w:tcPr>
          <w:p w14:paraId="4967B5C4" w14:textId="77777777" w:rsidR="00576AD2" w:rsidRPr="00A112CC" w:rsidRDefault="00576AD2" w:rsidP="00FF4076">
            <w:pPr>
              <w:widowControl w:val="0"/>
              <w:ind w:firstLine="0"/>
              <w:rPr>
                <w:sz w:val="20"/>
              </w:rPr>
            </w:pPr>
            <w:r w:rsidRPr="00A112CC">
              <w:rPr>
                <w:sz w:val="20"/>
              </w:rPr>
              <w:t>-на очередные года</w:t>
            </w:r>
          </w:p>
        </w:tc>
        <w:tc>
          <w:tcPr>
            <w:tcW w:w="2617" w:type="dxa"/>
            <w:shd w:val="clear" w:color="auto" w:fill="auto"/>
          </w:tcPr>
          <w:p w14:paraId="2AB50C40" w14:textId="77777777" w:rsidR="00576AD2" w:rsidRPr="00A112CC" w:rsidRDefault="00576AD2" w:rsidP="00FF4076">
            <w:pPr>
              <w:widowControl w:val="0"/>
              <w:ind w:firstLine="0"/>
              <w:rPr>
                <w:sz w:val="20"/>
              </w:rPr>
            </w:pPr>
          </w:p>
        </w:tc>
        <w:tc>
          <w:tcPr>
            <w:tcW w:w="2617" w:type="dxa"/>
            <w:gridSpan w:val="2"/>
            <w:shd w:val="clear" w:color="auto" w:fill="auto"/>
          </w:tcPr>
          <w:p w14:paraId="7EA3CA3D" w14:textId="77777777" w:rsidR="00576AD2" w:rsidRPr="00A112CC" w:rsidRDefault="00A852C6" w:rsidP="00FF4076">
            <w:pPr>
              <w:widowControl w:val="0"/>
              <w:autoSpaceDE w:val="0"/>
              <w:autoSpaceDN w:val="0"/>
              <w:adjustRightInd w:val="0"/>
              <w:ind w:firstLine="0"/>
              <w:jc w:val="center"/>
              <w:rPr>
                <w:sz w:val="20"/>
              </w:rPr>
            </w:pPr>
            <w:hyperlink r:id="rId120" w:history="1">
              <w:r w:rsidR="00576AD2" w:rsidRPr="00A112CC">
                <w:rPr>
                  <w:sz w:val="20"/>
                </w:rPr>
                <w:t>4.205.31.561</w:t>
              </w:r>
            </w:hyperlink>
          </w:p>
        </w:tc>
        <w:tc>
          <w:tcPr>
            <w:tcW w:w="2617" w:type="dxa"/>
            <w:shd w:val="clear" w:color="auto" w:fill="auto"/>
          </w:tcPr>
          <w:p w14:paraId="6C9281F0" w14:textId="77777777" w:rsidR="00576AD2" w:rsidRPr="00A112CC" w:rsidRDefault="00A852C6" w:rsidP="00FF4076">
            <w:pPr>
              <w:widowControl w:val="0"/>
              <w:autoSpaceDE w:val="0"/>
              <w:autoSpaceDN w:val="0"/>
              <w:adjustRightInd w:val="0"/>
              <w:ind w:firstLine="0"/>
              <w:jc w:val="center"/>
              <w:rPr>
                <w:sz w:val="20"/>
              </w:rPr>
            </w:pPr>
            <w:hyperlink r:id="rId121" w:history="1">
              <w:r w:rsidR="00576AD2" w:rsidRPr="00A112CC">
                <w:rPr>
                  <w:sz w:val="20"/>
                </w:rPr>
                <w:t>4.401.49.131</w:t>
              </w:r>
            </w:hyperlink>
          </w:p>
        </w:tc>
      </w:tr>
      <w:tr w:rsidR="00A112CC" w:rsidRPr="00A112CC" w14:paraId="7997B4F5" w14:textId="77777777" w:rsidTr="003D73B3">
        <w:trPr>
          <w:trHeight w:val="20"/>
        </w:trPr>
        <w:tc>
          <w:tcPr>
            <w:tcW w:w="2616" w:type="dxa"/>
            <w:shd w:val="clear" w:color="auto" w:fill="auto"/>
          </w:tcPr>
          <w:p w14:paraId="683B4D6B" w14:textId="77777777" w:rsidR="00576AD2" w:rsidRPr="00A112CC" w:rsidRDefault="00576AD2" w:rsidP="00FF4076">
            <w:pPr>
              <w:widowControl w:val="0"/>
              <w:ind w:firstLine="0"/>
              <w:rPr>
                <w:sz w:val="20"/>
              </w:rPr>
            </w:pPr>
            <w:r w:rsidRPr="00A112CC">
              <w:rPr>
                <w:sz w:val="20"/>
              </w:rPr>
              <w:t>Зачисление в доход текущего отчетного периода доходов будущих периодов (Признание показателей финансового результата текущего года по использованию средств субсидии на государственное задание при условии выполнения государственного (муниципального) задания (начисление фактического расхода (дохода) текущего года)</w:t>
            </w:r>
          </w:p>
        </w:tc>
        <w:tc>
          <w:tcPr>
            <w:tcW w:w="2617" w:type="dxa"/>
            <w:shd w:val="clear" w:color="auto" w:fill="auto"/>
          </w:tcPr>
          <w:p w14:paraId="4615E753" w14:textId="77777777" w:rsidR="00576AD2" w:rsidRPr="00A112CC" w:rsidRDefault="00576AD2" w:rsidP="00FF4076">
            <w:pPr>
              <w:widowControl w:val="0"/>
              <w:ind w:firstLine="0"/>
              <w:rPr>
                <w:sz w:val="20"/>
              </w:rPr>
            </w:pPr>
            <w:r w:rsidRPr="00A112CC">
              <w:rPr>
                <w:sz w:val="20"/>
              </w:rPr>
              <w:t>Информация о достижении условий предоставления субсидии на выполнение государственного задания:</w:t>
            </w:r>
          </w:p>
          <w:p w14:paraId="515832BE" w14:textId="77777777" w:rsidR="00576AD2" w:rsidRPr="00A112CC" w:rsidRDefault="00576AD2" w:rsidP="00FF4076">
            <w:pPr>
              <w:widowControl w:val="0"/>
              <w:ind w:firstLine="0"/>
              <w:rPr>
                <w:sz w:val="20"/>
              </w:rPr>
            </w:pPr>
            <w:r w:rsidRPr="00A112CC">
              <w:rPr>
                <w:sz w:val="20"/>
              </w:rPr>
              <w:t>- Отчет о выполнении государственного задания</w:t>
            </w:r>
          </w:p>
          <w:p w14:paraId="539F1FAE" w14:textId="25A3B228" w:rsidR="00576AD2" w:rsidRPr="00A112CC" w:rsidRDefault="00576AD2" w:rsidP="00FF4076">
            <w:pPr>
              <w:widowControl w:val="0"/>
              <w:ind w:firstLine="0"/>
              <w:rPr>
                <w:sz w:val="20"/>
              </w:rPr>
            </w:pPr>
            <w:r w:rsidRPr="00A112CC">
              <w:rPr>
                <w:sz w:val="20"/>
              </w:rPr>
              <w:t>- Извещение (ф. 0504805)</w:t>
            </w:r>
          </w:p>
          <w:p w14:paraId="66774595" w14:textId="5C426DDE" w:rsidR="00576AD2" w:rsidRPr="00A112CC" w:rsidRDefault="00576AD2" w:rsidP="00FF4076">
            <w:pPr>
              <w:widowControl w:val="0"/>
              <w:ind w:firstLine="0"/>
              <w:rPr>
                <w:sz w:val="20"/>
              </w:rPr>
            </w:pPr>
            <w:r w:rsidRPr="00A112CC">
              <w:rPr>
                <w:sz w:val="20"/>
              </w:rPr>
              <w:t xml:space="preserve"> основания доходов текущего финансового года</w:t>
            </w:r>
          </w:p>
        </w:tc>
        <w:tc>
          <w:tcPr>
            <w:tcW w:w="2617" w:type="dxa"/>
            <w:gridSpan w:val="2"/>
            <w:shd w:val="clear" w:color="auto" w:fill="auto"/>
          </w:tcPr>
          <w:p w14:paraId="08B54E7B" w14:textId="77777777" w:rsidR="00576AD2" w:rsidRPr="00A112CC" w:rsidRDefault="00A852C6" w:rsidP="00FF4076">
            <w:pPr>
              <w:widowControl w:val="0"/>
              <w:autoSpaceDE w:val="0"/>
              <w:autoSpaceDN w:val="0"/>
              <w:adjustRightInd w:val="0"/>
              <w:ind w:firstLine="0"/>
              <w:jc w:val="center"/>
              <w:rPr>
                <w:sz w:val="20"/>
              </w:rPr>
            </w:pPr>
            <w:hyperlink r:id="rId122" w:history="1">
              <w:r w:rsidR="00576AD2" w:rsidRPr="00A112CC">
                <w:rPr>
                  <w:sz w:val="20"/>
                </w:rPr>
                <w:t>4.401.41.131</w:t>
              </w:r>
            </w:hyperlink>
          </w:p>
        </w:tc>
        <w:tc>
          <w:tcPr>
            <w:tcW w:w="2617" w:type="dxa"/>
            <w:shd w:val="clear" w:color="auto" w:fill="auto"/>
          </w:tcPr>
          <w:p w14:paraId="2E9086FF" w14:textId="77777777" w:rsidR="00576AD2" w:rsidRPr="00A112CC" w:rsidRDefault="00A852C6" w:rsidP="00FF4076">
            <w:pPr>
              <w:widowControl w:val="0"/>
              <w:autoSpaceDE w:val="0"/>
              <w:autoSpaceDN w:val="0"/>
              <w:adjustRightInd w:val="0"/>
              <w:ind w:firstLine="0"/>
              <w:jc w:val="center"/>
              <w:rPr>
                <w:sz w:val="20"/>
              </w:rPr>
            </w:pPr>
            <w:hyperlink r:id="rId123" w:history="1">
              <w:r w:rsidR="00576AD2" w:rsidRPr="00A112CC">
                <w:rPr>
                  <w:sz w:val="20"/>
                </w:rPr>
                <w:t>4.401.10.131</w:t>
              </w:r>
            </w:hyperlink>
          </w:p>
        </w:tc>
      </w:tr>
      <w:tr w:rsidR="00A112CC" w:rsidRPr="00A112CC" w14:paraId="79C9ED15" w14:textId="77777777" w:rsidTr="003D73B3">
        <w:trPr>
          <w:trHeight w:val="20"/>
        </w:trPr>
        <w:tc>
          <w:tcPr>
            <w:tcW w:w="2616" w:type="dxa"/>
            <w:shd w:val="clear" w:color="auto" w:fill="auto"/>
          </w:tcPr>
          <w:p w14:paraId="4C06106B" w14:textId="77777777" w:rsidR="00576AD2" w:rsidRPr="00A112CC" w:rsidRDefault="00576AD2" w:rsidP="00FF4076">
            <w:pPr>
              <w:widowControl w:val="0"/>
              <w:ind w:firstLine="0"/>
              <w:rPr>
                <w:sz w:val="20"/>
              </w:rPr>
            </w:pPr>
            <w:r w:rsidRPr="00A112CC">
              <w:rPr>
                <w:sz w:val="20"/>
              </w:rPr>
              <w:t>Уменьшение дебиторской задолженности по субсидиям в связи с уменьшением объема предоставленных средств на дату подписания дополнительного соглашения</w:t>
            </w:r>
          </w:p>
        </w:tc>
        <w:tc>
          <w:tcPr>
            <w:tcW w:w="2617" w:type="dxa"/>
            <w:shd w:val="clear" w:color="auto" w:fill="auto"/>
          </w:tcPr>
          <w:p w14:paraId="1FB0A4A0" w14:textId="77777777" w:rsidR="00576AD2" w:rsidRPr="00A112CC" w:rsidRDefault="00576AD2" w:rsidP="00FF4076">
            <w:pPr>
              <w:widowControl w:val="0"/>
              <w:ind w:firstLine="0"/>
              <w:rPr>
                <w:sz w:val="20"/>
              </w:rPr>
            </w:pPr>
            <w:r w:rsidRPr="00A112CC">
              <w:rPr>
                <w:sz w:val="20"/>
              </w:rPr>
              <w:t>Дополнительное соглашение</w:t>
            </w:r>
          </w:p>
          <w:p w14:paraId="56A85A1A" w14:textId="77777777" w:rsidR="00576AD2" w:rsidRPr="00A112CC" w:rsidRDefault="00576AD2"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p w14:paraId="13957855" w14:textId="13F66381" w:rsidR="00576AD2" w:rsidRPr="00A112CC" w:rsidRDefault="00576AD2" w:rsidP="00FF4076">
            <w:pPr>
              <w:widowControl w:val="0"/>
              <w:ind w:firstLine="0"/>
              <w:rPr>
                <w:sz w:val="20"/>
              </w:rPr>
            </w:pPr>
            <w:r w:rsidRPr="00A112CC">
              <w:rPr>
                <w:sz w:val="20"/>
              </w:rPr>
              <w:t>Извещение (ф. 0504805)</w:t>
            </w:r>
          </w:p>
        </w:tc>
        <w:tc>
          <w:tcPr>
            <w:tcW w:w="2617" w:type="dxa"/>
            <w:gridSpan w:val="2"/>
            <w:shd w:val="clear" w:color="auto" w:fill="auto"/>
          </w:tcPr>
          <w:p w14:paraId="68360308" w14:textId="77777777" w:rsidR="00576AD2" w:rsidRPr="00A112CC" w:rsidRDefault="00A852C6" w:rsidP="00FF4076">
            <w:pPr>
              <w:widowControl w:val="0"/>
              <w:autoSpaceDE w:val="0"/>
              <w:autoSpaceDN w:val="0"/>
              <w:adjustRightInd w:val="0"/>
              <w:ind w:firstLine="0"/>
              <w:jc w:val="center"/>
              <w:rPr>
                <w:sz w:val="20"/>
              </w:rPr>
            </w:pPr>
            <w:hyperlink r:id="rId124" w:history="1">
              <w:r w:rsidR="00576AD2" w:rsidRPr="00A112CC">
                <w:rPr>
                  <w:sz w:val="20"/>
                </w:rPr>
                <w:t>4.401.41.131</w:t>
              </w:r>
            </w:hyperlink>
          </w:p>
        </w:tc>
        <w:tc>
          <w:tcPr>
            <w:tcW w:w="2617" w:type="dxa"/>
            <w:shd w:val="clear" w:color="auto" w:fill="auto"/>
          </w:tcPr>
          <w:p w14:paraId="7B1F45E9" w14:textId="77777777" w:rsidR="00576AD2" w:rsidRPr="00A112CC" w:rsidRDefault="00A852C6" w:rsidP="00FF4076">
            <w:pPr>
              <w:widowControl w:val="0"/>
              <w:autoSpaceDE w:val="0"/>
              <w:autoSpaceDN w:val="0"/>
              <w:adjustRightInd w:val="0"/>
              <w:ind w:firstLine="0"/>
              <w:jc w:val="center"/>
              <w:rPr>
                <w:sz w:val="20"/>
              </w:rPr>
            </w:pPr>
            <w:hyperlink r:id="rId125" w:history="1">
              <w:r w:rsidR="00576AD2" w:rsidRPr="00A112CC">
                <w:rPr>
                  <w:sz w:val="20"/>
                </w:rPr>
                <w:t>4.205.31.661</w:t>
              </w:r>
            </w:hyperlink>
          </w:p>
        </w:tc>
      </w:tr>
      <w:tr w:rsidR="00A112CC" w:rsidRPr="00A112CC" w14:paraId="515F6F31" w14:textId="77777777" w:rsidTr="003D73B3">
        <w:trPr>
          <w:trHeight w:val="20"/>
        </w:trPr>
        <w:tc>
          <w:tcPr>
            <w:tcW w:w="2616" w:type="dxa"/>
            <w:shd w:val="clear" w:color="auto" w:fill="auto"/>
          </w:tcPr>
          <w:p w14:paraId="52993F21" w14:textId="77777777" w:rsidR="00576AD2" w:rsidRPr="00A112CC" w:rsidRDefault="00576AD2" w:rsidP="00FF4076">
            <w:pPr>
              <w:widowControl w:val="0"/>
              <w:ind w:firstLine="0"/>
              <w:rPr>
                <w:sz w:val="20"/>
              </w:rPr>
            </w:pPr>
            <w:r w:rsidRPr="00A112CC">
              <w:rPr>
                <w:sz w:val="20"/>
              </w:rPr>
              <w:t>Отражение задолженности по возврату в бюджет субсидии по причине недостижения показателей объемов ГЗ текущего финансового года</w:t>
            </w:r>
          </w:p>
        </w:tc>
        <w:tc>
          <w:tcPr>
            <w:tcW w:w="2617" w:type="dxa"/>
            <w:shd w:val="clear" w:color="auto" w:fill="auto"/>
          </w:tcPr>
          <w:p w14:paraId="5C17C29B" w14:textId="77777777" w:rsidR="00576AD2" w:rsidRPr="00A112CC" w:rsidRDefault="00576AD2" w:rsidP="00FF4076">
            <w:pPr>
              <w:widowControl w:val="0"/>
              <w:ind w:firstLine="0"/>
              <w:rPr>
                <w:sz w:val="20"/>
              </w:rPr>
            </w:pPr>
            <w:r w:rsidRPr="00A112CC">
              <w:rPr>
                <w:sz w:val="20"/>
              </w:rPr>
              <w:t>Отчет о выполнении государственного задания</w:t>
            </w:r>
          </w:p>
          <w:p w14:paraId="1691AA8C" w14:textId="6E53FD77" w:rsidR="00576AD2" w:rsidRPr="00A112CC" w:rsidRDefault="00576AD2" w:rsidP="00FF4076">
            <w:pPr>
              <w:widowControl w:val="0"/>
              <w:ind w:firstLine="0"/>
              <w:rPr>
                <w:sz w:val="20"/>
              </w:rPr>
            </w:pPr>
            <w:r w:rsidRPr="00A112CC">
              <w:rPr>
                <w:sz w:val="20"/>
              </w:rPr>
              <w:t>Извещение (ф. 0504805)</w:t>
            </w:r>
          </w:p>
        </w:tc>
        <w:tc>
          <w:tcPr>
            <w:tcW w:w="2617" w:type="dxa"/>
            <w:gridSpan w:val="2"/>
            <w:shd w:val="clear" w:color="auto" w:fill="auto"/>
          </w:tcPr>
          <w:p w14:paraId="6D488876" w14:textId="77777777" w:rsidR="00576AD2" w:rsidRPr="00A112CC" w:rsidRDefault="00A852C6" w:rsidP="00FF4076">
            <w:pPr>
              <w:widowControl w:val="0"/>
              <w:autoSpaceDE w:val="0"/>
              <w:autoSpaceDN w:val="0"/>
              <w:adjustRightInd w:val="0"/>
              <w:ind w:firstLine="0"/>
              <w:jc w:val="center"/>
              <w:rPr>
                <w:sz w:val="20"/>
              </w:rPr>
            </w:pPr>
            <w:hyperlink r:id="rId126" w:history="1">
              <w:r w:rsidR="00576AD2" w:rsidRPr="00A112CC">
                <w:rPr>
                  <w:sz w:val="20"/>
                </w:rPr>
                <w:t>4.401.41.131</w:t>
              </w:r>
            </w:hyperlink>
          </w:p>
        </w:tc>
        <w:tc>
          <w:tcPr>
            <w:tcW w:w="2617" w:type="dxa"/>
            <w:shd w:val="clear" w:color="auto" w:fill="auto"/>
          </w:tcPr>
          <w:p w14:paraId="12A7FB46" w14:textId="77777777" w:rsidR="00576AD2" w:rsidRPr="00A112CC" w:rsidRDefault="00576AD2" w:rsidP="00FF4076">
            <w:pPr>
              <w:widowControl w:val="0"/>
              <w:autoSpaceDE w:val="0"/>
              <w:autoSpaceDN w:val="0"/>
              <w:adjustRightInd w:val="0"/>
              <w:ind w:firstLine="0"/>
              <w:jc w:val="center"/>
              <w:rPr>
                <w:sz w:val="20"/>
              </w:rPr>
            </w:pPr>
            <w:r w:rsidRPr="00A112CC">
              <w:rPr>
                <w:sz w:val="20"/>
              </w:rPr>
              <w:t>4.303.05.731</w:t>
            </w:r>
          </w:p>
        </w:tc>
      </w:tr>
      <w:tr w:rsidR="00A112CC" w:rsidRPr="00A112CC" w14:paraId="19B983BA" w14:textId="77777777" w:rsidTr="003D73B3">
        <w:trPr>
          <w:trHeight w:val="20"/>
        </w:trPr>
        <w:tc>
          <w:tcPr>
            <w:tcW w:w="10467" w:type="dxa"/>
            <w:gridSpan w:val="5"/>
            <w:shd w:val="clear" w:color="auto" w:fill="auto"/>
          </w:tcPr>
          <w:p w14:paraId="55397E92" w14:textId="3228A8FA" w:rsidR="00576AD2" w:rsidRPr="00A112CC" w:rsidRDefault="00576AD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1005" w:name="_Toc94016250"/>
            <w:bookmarkStart w:id="1006" w:name="_Toc94017019"/>
            <w:bookmarkStart w:id="1007" w:name="_Toc103589576"/>
            <w:bookmarkStart w:id="1008" w:name="_Toc146534928"/>
            <w:r w:rsidRPr="00A112CC">
              <w:rPr>
                <w:b/>
                <w:kern w:val="24"/>
                <w:sz w:val="20"/>
                <w:szCs w:val="20"/>
              </w:rPr>
              <w:t>20.4.2. Операции с доходами в виде субсидии на иные цели</w:t>
            </w:r>
            <w:bookmarkEnd w:id="1005"/>
            <w:bookmarkEnd w:id="1006"/>
            <w:bookmarkEnd w:id="1007"/>
            <w:bookmarkEnd w:id="1008"/>
          </w:p>
        </w:tc>
      </w:tr>
      <w:tr w:rsidR="00A112CC" w:rsidRPr="00A112CC" w14:paraId="501FD9A4" w14:textId="77777777" w:rsidTr="003D73B3">
        <w:trPr>
          <w:trHeight w:val="20"/>
        </w:trPr>
        <w:tc>
          <w:tcPr>
            <w:tcW w:w="2616" w:type="dxa"/>
            <w:shd w:val="clear" w:color="auto" w:fill="auto"/>
          </w:tcPr>
          <w:p w14:paraId="7CFF447E" w14:textId="76829BE5" w:rsidR="00576AD2" w:rsidRPr="00A112CC" w:rsidRDefault="00576AD2" w:rsidP="00FF4076">
            <w:pPr>
              <w:widowControl w:val="0"/>
              <w:ind w:firstLine="0"/>
              <w:rPr>
                <w:sz w:val="20"/>
              </w:rPr>
            </w:pPr>
            <w:r w:rsidRPr="00A112CC">
              <w:rPr>
                <w:sz w:val="20"/>
              </w:rPr>
              <w:t>Начисление доходов будущих периодов в сумме субсидии на иные цели (в том числе предоставленной под фактическую потребность) на дату подписания соглашения</w:t>
            </w:r>
          </w:p>
        </w:tc>
        <w:tc>
          <w:tcPr>
            <w:tcW w:w="2617" w:type="dxa"/>
            <w:shd w:val="clear" w:color="auto" w:fill="auto"/>
          </w:tcPr>
          <w:p w14:paraId="67F39261" w14:textId="77777777" w:rsidR="00576AD2" w:rsidRPr="00A112CC" w:rsidRDefault="00576AD2" w:rsidP="00FF4076">
            <w:pPr>
              <w:widowControl w:val="0"/>
              <w:ind w:firstLine="0"/>
              <w:rPr>
                <w:sz w:val="20"/>
              </w:rPr>
            </w:pPr>
            <w:r w:rsidRPr="00A112CC">
              <w:rPr>
                <w:sz w:val="20"/>
              </w:rPr>
              <w:t>Соглашение о предоставлении субсидии</w:t>
            </w:r>
          </w:p>
        </w:tc>
        <w:tc>
          <w:tcPr>
            <w:tcW w:w="2617" w:type="dxa"/>
            <w:gridSpan w:val="2"/>
            <w:shd w:val="clear" w:color="auto" w:fill="auto"/>
          </w:tcPr>
          <w:p w14:paraId="06436FC7" w14:textId="77777777" w:rsidR="00576AD2" w:rsidRPr="00A112CC" w:rsidRDefault="00576AD2" w:rsidP="00FF4076">
            <w:pPr>
              <w:widowControl w:val="0"/>
              <w:autoSpaceDE w:val="0"/>
              <w:autoSpaceDN w:val="0"/>
              <w:adjustRightInd w:val="0"/>
              <w:ind w:firstLine="0"/>
              <w:jc w:val="center"/>
              <w:rPr>
                <w:sz w:val="20"/>
              </w:rPr>
            </w:pPr>
          </w:p>
        </w:tc>
        <w:tc>
          <w:tcPr>
            <w:tcW w:w="2617" w:type="dxa"/>
            <w:shd w:val="clear" w:color="auto" w:fill="auto"/>
          </w:tcPr>
          <w:p w14:paraId="6423E548" w14:textId="77777777" w:rsidR="00576AD2" w:rsidRPr="00A112CC" w:rsidRDefault="00576AD2" w:rsidP="00FF4076">
            <w:pPr>
              <w:widowControl w:val="0"/>
              <w:autoSpaceDE w:val="0"/>
              <w:autoSpaceDN w:val="0"/>
              <w:adjustRightInd w:val="0"/>
              <w:ind w:firstLine="0"/>
              <w:jc w:val="center"/>
              <w:rPr>
                <w:sz w:val="20"/>
              </w:rPr>
            </w:pPr>
          </w:p>
        </w:tc>
      </w:tr>
      <w:tr w:rsidR="00A112CC" w:rsidRPr="00A112CC" w14:paraId="4A36EFCC" w14:textId="77777777" w:rsidTr="003D73B3">
        <w:trPr>
          <w:trHeight w:val="20"/>
        </w:trPr>
        <w:tc>
          <w:tcPr>
            <w:tcW w:w="2616" w:type="dxa"/>
            <w:shd w:val="clear" w:color="auto" w:fill="auto"/>
          </w:tcPr>
          <w:p w14:paraId="70ED444A" w14:textId="77777777" w:rsidR="00576AD2" w:rsidRPr="00A112CC" w:rsidRDefault="00576AD2" w:rsidP="00FF4076">
            <w:pPr>
              <w:widowControl w:val="0"/>
              <w:ind w:firstLine="0"/>
              <w:rPr>
                <w:sz w:val="20"/>
              </w:rPr>
            </w:pPr>
            <w:r w:rsidRPr="00A112CC">
              <w:rPr>
                <w:sz w:val="20"/>
              </w:rPr>
              <w:t>- на текущий год</w:t>
            </w:r>
          </w:p>
        </w:tc>
        <w:tc>
          <w:tcPr>
            <w:tcW w:w="2617" w:type="dxa"/>
            <w:shd w:val="clear" w:color="auto" w:fill="auto"/>
          </w:tcPr>
          <w:p w14:paraId="5961B14F" w14:textId="77777777" w:rsidR="00576AD2" w:rsidRPr="00A112CC" w:rsidRDefault="00576AD2" w:rsidP="00FF4076">
            <w:pPr>
              <w:widowControl w:val="0"/>
              <w:ind w:firstLine="0"/>
              <w:rPr>
                <w:sz w:val="20"/>
              </w:rPr>
            </w:pPr>
          </w:p>
        </w:tc>
        <w:tc>
          <w:tcPr>
            <w:tcW w:w="2617" w:type="dxa"/>
            <w:gridSpan w:val="2"/>
            <w:shd w:val="clear" w:color="auto" w:fill="auto"/>
          </w:tcPr>
          <w:p w14:paraId="13DC093B" w14:textId="77777777" w:rsidR="00576AD2" w:rsidRPr="00A112CC" w:rsidRDefault="00A852C6" w:rsidP="00FF4076">
            <w:pPr>
              <w:widowControl w:val="0"/>
              <w:autoSpaceDE w:val="0"/>
              <w:autoSpaceDN w:val="0"/>
              <w:adjustRightInd w:val="0"/>
              <w:ind w:firstLine="0"/>
              <w:jc w:val="center"/>
              <w:rPr>
                <w:sz w:val="20"/>
              </w:rPr>
            </w:pPr>
            <w:hyperlink r:id="rId127" w:history="1">
              <w:r w:rsidR="00576AD2" w:rsidRPr="00A112CC">
                <w:rPr>
                  <w:sz w:val="20"/>
                </w:rPr>
                <w:t>5.205.52.561</w:t>
              </w:r>
            </w:hyperlink>
          </w:p>
          <w:p w14:paraId="7B5AD4A0" w14:textId="77777777" w:rsidR="00576AD2" w:rsidRPr="00A112CC" w:rsidRDefault="00576AD2" w:rsidP="00FF4076">
            <w:pPr>
              <w:widowControl w:val="0"/>
              <w:autoSpaceDE w:val="0"/>
              <w:autoSpaceDN w:val="0"/>
              <w:adjustRightInd w:val="0"/>
              <w:ind w:firstLine="0"/>
              <w:jc w:val="center"/>
              <w:rPr>
                <w:sz w:val="20"/>
              </w:rPr>
            </w:pPr>
            <w:r w:rsidRPr="00A112CC">
              <w:rPr>
                <w:sz w:val="20"/>
              </w:rPr>
              <w:t>5.205.62.561</w:t>
            </w:r>
          </w:p>
        </w:tc>
        <w:tc>
          <w:tcPr>
            <w:tcW w:w="2617" w:type="dxa"/>
            <w:shd w:val="clear" w:color="auto" w:fill="auto"/>
          </w:tcPr>
          <w:p w14:paraId="669C072B" w14:textId="77777777" w:rsidR="00576AD2" w:rsidRPr="00A112CC" w:rsidRDefault="00A852C6" w:rsidP="00FF4076">
            <w:pPr>
              <w:widowControl w:val="0"/>
              <w:autoSpaceDE w:val="0"/>
              <w:autoSpaceDN w:val="0"/>
              <w:adjustRightInd w:val="0"/>
              <w:ind w:firstLine="0"/>
              <w:jc w:val="center"/>
              <w:rPr>
                <w:sz w:val="20"/>
              </w:rPr>
            </w:pPr>
            <w:hyperlink r:id="rId128" w:history="1">
              <w:r w:rsidR="00576AD2" w:rsidRPr="00A112CC">
                <w:rPr>
                  <w:sz w:val="20"/>
                </w:rPr>
                <w:t>5.401.41.152</w:t>
              </w:r>
            </w:hyperlink>
          </w:p>
          <w:p w14:paraId="0ACBDF01" w14:textId="77777777" w:rsidR="00576AD2" w:rsidRPr="00A112CC" w:rsidRDefault="00576AD2" w:rsidP="00FF4076">
            <w:pPr>
              <w:widowControl w:val="0"/>
              <w:autoSpaceDE w:val="0"/>
              <w:autoSpaceDN w:val="0"/>
              <w:adjustRightInd w:val="0"/>
              <w:ind w:firstLine="0"/>
              <w:jc w:val="center"/>
              <w:rPr>
                <w:sz w:val="20"/>
              </w:rPr>
            </w:pPr>
            <w:r w:rsidRPr="00A112CC">
              <w:rPr>
                <w:sz w:val="20"/>
              </w:rPr>
              <w:t>5.401.41.162</w:t>
            </w:r>
          </w:p>
        </w:tc>
      </w:tr>
      <w:tr w:rsidR="00A112CC" w:rsidRPr="00A112CC" w14:paraId="694D97BF" w14:textId="77777777" w:rsidTr="003D73B3">
        <w:trPr>
          <w:trHeight w:val="20"/>
        </w:trPr>
        <w:tc>
          <w:tcPr>
            <w:tcW w:w="2616" w:type="dxa"/>
            <w:shd w:val="clear" w:color="auto" w:fill="auto"/>
          </w:tcPr>
          <w:p w14:paraId="389A350F" w14:textId="77777777" w:rsidR="00576AD2" w:rsidRPr="00A112CC" w:rsidRDefault="00576AD2" w:rsidP="00FF4076">
            <w:pPr>
              <w:widowControl w:val="0"/>
              <w:ind w:firstLine="0"/>
              <w:rPr>
                <w:sz w:val="20"/>
              </w:rPr>
            </w:pPr>
            <w:r w:rsidRPr="00A112CC">
              <w:rPr>
                <w:sz w:val="20"/>
              </w:rPr>
              <w:t>-на очередные года</w:t>
            </w:r>
          </w:p>
        </w:tc>
        <w:tc>
          <w:tcPr>
            <w:tcW w:w="2617" w:type="dxa"/>
            <w:shd w:val="clear" w:color="auto" w:fill="auto"/>
          </w:tcPr>
          <w:p w14:paraId="0EF25306" w14:textId="77777777" w:rsidR="00576AD2" w:rsidRPr="00A112CC" w:rsidRDefault="00576AD2" w:rsidP="00FF4076">
            <w:pPr>
              <w:widowControl w:val="0"/>
              <w:ind w:firstLine="0"/>
              <w:rPr>
                <w:sz w:val="20"/>
              </w:rPr>
            </w:pPr>
          </w:p>
        </w:tc>
        <w:tc>
          <w:tcPr>
            <w:tcW w:w="2617" w:type="dxa"/>
            <w:gridSpan w:val="2"/>
            <w:shd w:val="clear" w:color="auto" w:fill="auto"/>
          </w:tcPr>
          <w:p w14:paraId="0167C71A" w14:textId="77777777" w:rsidR="00576AD2" w:rsidRPr="00A112CC" w:rsidRDefault="00A852C6" w:rsidP="00FF4076">
            <w:pPr>
              <w:widowControl w:val="0"/>
              <w:autoSpaceDE w:val="0"/>
              <w:autoSpaceDN w:val="0"/>
              <w:adjustRightInd w:val="0"/>
              <w:ind w:firstLine="0"/>
              <w:jc w:val="center"/>
              <w:rPr>
                <w:sz w:val="20"/>
              </w:rPr>
            </w:pPr>
            <w:hyperlink r:id="rId129" w:history="1">
              <w:r w:rsidR="00576AD2" w:rsidRPr="00A112CC">
                <w:rPr>
                  <w:sz w:val="20"/>
                </w:rPr>
                <w:t>5.205.52.561</w:t>
              </w:r>
            </w:hyperlink>
          </w:p>
          <w:p w14:paraId="054DF396" w14:textId="77777777" w:rsidR="00576AD2" w:rsidRPr="00A112CC" w:rsidRDefault="00576AD2" w:rsidP="00FF4076">
            <w:pPr>
              <w:widowControl w:val="0"/>
              <w:autoSpaceDE w:val="0"/>
              <w:autoSpaceDN w:val="0"/>
              <w:adjustRightInd w:val="0"/>
              <w:ind w:firstLine="0"/>
              <w:jc w:val="center"/>
              <w:rPr>
                <w:sz w:val="20"/>
              </w:rPr>
            </w:pPr>
            <w:r w:rsidRPr="00A112CC">
              <w:rPr>
                <w:sz w:val="20"/>
              </w:rPr>
              <w:t>5.205.62.561</w:t>
            </w:r>
          </w:p>
        </w:tc>
        <w:tc>
          <w:tcPr>
            <w:tcW w:w="2617" w:type="dxa"/>
            <w:shd w:val="clear" w:color="auto" w:fill="auto"/>
          </w:tcPr>
          <w:p w14:paraId="1A866B62" w14:textId="77777777" w:rsidR="00576AD2" w:rsidRPr="00A112CC" w:rsidRDefault="00A852C6" w:rsidP="00FF4076">
            <w:pPr>
              <w:widowControl w:val="0"/>
              <w:autoSpaceDE w:val="0"/>
              <w:autoSpaceDN w:val="0"/>
              <w:adjustRightInd w:val="0"/>
              <w:ind w:firstLine="0"/>
              <w:jc w:val="center"/>
              <w:rPr>
                <w:sz w:val="20"/>
              </w:rPr>
            </w:pPr>
            <w:hyperlink r:id="rId130" w:history="1">
              <w:r w:rsidR="00576AD2" w:rsidRPr="00A112CC">
                <w:rPr>
                  <w:sz w:val="20"/>
                </w:rPr>
                <w:t>5.401.49.152</w:t>
              </w:r>
            </w:hyperlink>
          </w:p>
          <w:p w14:paraId="31D23BD1" w14:textId="77777777" w:rsidR="00576AD2" w:rsidRPr="00A112CC" w:rsidRDefault="00576AD2" w:rsidP="00FF4076">
            <w:pPr>
              <w:widowControl w:val="0"/>
              <w:autoSpaceDE w:val="0"/>
              <w:autoSpaceDN w:val="0"/>
              <w:adjustRightInd w:val="0"/>
              <w:ind w:firstLine="0"/>
              <w:jc w:val="center"/>
              <w:rPr>
                <w:sz w:val="20"/>
              </w:rPr>
            </w:pPr>
            <w:r w:rsidRPr="00A112CC">
              <w:rPr>
                <w:sz w:val="20"/>
              </w:rPr>
              <w:t>5.401.49.162</w:t>
            </w:r>
          </w:p>
        </w:tc>
      </w:tr>
      <w:tr w:rsidR="00A112CC" w:rsidRPr="00A112CC" w14:paraId="29A86D7A" w14:textId="77777777" w:rsidTr="003D73B3">
        <w:trPr>
          <w:trHeight w:val="20"/>
        </w:trPr>
        <w:tc>
          <w:tcPr>
            <w:tcW w:w="2616" w:type="dxa"/>
            <w:shd w:val="clear" w:color="auto" w:fill="auto"/>
          </w:tcPr>
          <w:p w14:paraId="60C37019" w14:textId="0BA3A9B0" w:rsidR="00576AD2" w:rsidRPr="00A112CC" w:rsidRDefault="00576AD2" w:rsidP="00FF4076">
            <w:pPr>
              <w:widowControl w:val="0"/>
              <w:ind w:firstLine="0"/>
              <w:rPr>
                <w:sz w:val="20"/>
              </w:rPr>
            </w:pPr>
            <w:r w:rsidRPr="00A112CC">
              <w:rPr>
                <w:sz w:val="20"/>
              </w:rPr>
              <w:t xml:space="preserve">Начисление доходов текущего финансового года </w:t>
            </w:r>
            <w:r w:rsidRPr="00A112CC">
              <w:rPr>
                <w:sz w:val="20"/>
              </w:rPr>
              <w:lastRenderedPageBreak/>
              <w:t>по предоставленной субсидии на иные цели (в том числе предоставленной под фактическую потребность)</w:t>
            </w:r>
          </w:p>
        </w:tc>
        <w:tc>
          <w:tcPr>
            <w:tcW w:w="2617" w:type="dxa"/>
            <w:shd w:val="clear" w:color="auto" w:fill="auto"/>
          </w:tcPr>
          <w:p w14:paraId="44B056A2" w14:textId="77777777" w:rsidR="00576AD2" w:rsidRPr="00A112CC" w:rsidRDefault="00576AD2" w:rsidP="00FF4076">
            <w:pPr>
              <w:widowControl w:val="0"/>
              <w:ind w:firstLine="0"/>
              <w:rPr>
                <w:sz w:val="20"/>
              </w:rPr>
            </w:pPr>
            <w:r w:rsidRPr="00A112CC">
              <w:rPr>
                <w:sz w:val="20"/>
              </w:rPr>
              <w:lastRenderedPageBreak/>
              <w:t xml:space="preserve">Информация о достижении условий предоставления </w:t>
            </w:r>
            <w:r w:rsidRPr="00A112CC">
              <w:rPr>
                <w:sz w:val="20"/>
              </w:rPr>
              <w:lastRenderedPageBreak/>
              <w:t>целевой субсидии (о выполнении условия при передаче актива):</w:t>
            </w:r>
          </w:p>
          <w:p w14:paraId="3BF85FBD" w14:textId="29CEDC9D" w:rsidR="00576AD2" w:rsidRPr="00A112CC" w:rsidRDefault="00576AD2" w:rsidP="00FF4076">
            <w:pPr>
              <w:widowControl w:val="0"/>
              <w:ind w:firstLine="0"/>
              <w:rPr>
                <w:sz w:val="20"/>
              </w:rPr>
            </w:pPr>
            <w:r w:rsidRPr="00A112CC">
              <w:rPr>
                <w:sz w:val="20"/>
              </w:rPr>
              <w:t>- Отчет о достижении значений результатов предоставления Субсидии</w:t>
            </w:r>
          </w:p>
          <w:p w14:paraId="427DBC2A" w14:textId="6953EBFD" w:rsidR="00576AD2" w:rsidRPr="00A112CC" w:rsidRDefault="00576AD2" w:rsidP="00FF4076">
            <w:pPr>
              <w:widowControl w:val="0"/>
              <w:ind w:firstLine="0"/>
              <w:rPr>
                <w:sz w:val="20"/>
              </w:rPr>
            </w:pPr>
            <w:r w:rsidRPr="00A112CC">
              <w:rPr>
                <w:sz w:val="20"/>
              </w:rPr>
              <w:t>- Извещение (ф. 0504805)</w:t>
            </w:r>
          </w:p>
        </w:tc>
        <w:tc>
          <w:tcPr>
            <w:tcW w:w="2617" w:type="dxa"/>
            <w:gridSpan w:val="2"/>
            <w:shd w:val="clear" w:color="auto" w:fill="auto"/>
          </w:tcPr>
          <w:p w14:paraId="6CA85D50" w14:textId="77777777" w:rsidR="00576AD2" w:rsidRPr="00A112CC" w:rsidRDefault="00A852C6" w:rsidP="00FF4076">
            <w:pPr>
              <w:widowControl w:val="0"/>
              <w:autoSpaceDE w:val="0"/>
              <w:autoSpaceDN w:val="0"/>
              <w:adjustRightInd w:val="0"/>
              <w:ind w:firstLine="0"/>
              <w:jc w:val="center"/>
              <w:rPr>
                <w:sz w:val="20"/>
              </w:rPr>
            </w:pPr>
            <w:hyperlink r:id="rId131" w:history="1">
              <w:r w:rsidR="00576AD2" w:rsidRPr="00A112CC">
                <w:rPr>
                  <w:sz w:val="20"/>
                </w:rPr>
                <w:t>5.401.41.152</w:t>
              </w:r>
            </w:hyperlink>
          </w:p>
          <w:p w14:paraId="1210BFE6" w14:textId="77777777" w:rsidR="00576AD2" w:rsidRPr="00A112CC" w:rsidRDefault="00576AD2" w:rsidP="00FF4076">
            <w:pPr>
              <w:widowControl w:val="0"/>
              <w:autoSpaceDE w:val="0"/>
              <w:autoSpaceDN w:val="0"/>
              <w:adjustRightInd w:val="0"/>
              <w:ind w:firstLine="0"/>
              <w:jc w:val="center"/>
              <w:rPr>
                <w:sz w:val="20"/>
              </w:rPr>
            </w:pPr>
            <w:r w:rsidRPr="00A112CC">
              <w:rPr>
                <w:sz w:val="20"/>
              </w:rPr>
              <w:t>5.401.41.162</w:t>
            </w:r>
          </w:p>
        </w:tc>
        <w:tc>
          <w:tcPr>
            <w:tcW w:w="2617" w:type="dxa"/>
            <w:shd w:val="clear" w:color="auto" w:fill="auto"/>
          </w:tcPr>
          <w:p w14:paraId="279E9B85" w14:textId="77777777" w:rsidR="00576AD2" w:rsidRPr="00A112CC" w:rsidRDefault="00A852C6" w:rsidP="00FF4076">
            <w:pPr>
              <w:widowControl w:val="0"/>
              <w:autoSpaceDE w:val="0"/>
              <w:autoSpaceDN w:val="0"/>
              <w:adjustRightInd w:val="0"/>
              <w:ind w:firstLine="0"/>
              <w:jc w:val="center"/>
              <w:rPr>
                <w:sz w:val="20"/>
              </w:rPr>
            </w:pPr>
            <w:hyperlink r:id="rId132" w:history="1">
              <w:r w:rsidR="00576AD2" w:rsidRPr="00A112CC">
                <w:rPr>
                  <w:sz w:val="20"/>
                </w:rPr>
                <w:t>5.401.10.152</w:t>
              </w:r>
            </w:hyperlink>
          </w:p>
          <w:p w14:paraId="0AC1034E" w14:textId="77777777" w:rsidR="00576AD2" w:rsidRPr="00A112CC" w:rsidRDefault="00576AD2" w:rsidP="00FF4076">
            <w:pPr>
              <w:widowControl w:val="0"/>
              <w:autoSpaceDE w:val="0"/>
              <w:autoSpaceDN w:val="0"/>
              <w:adjustRightInd w:val="0"/>
              <w:ind w:firstLine="0"/>
              <w:jc w:val="center"/>
              <w:rPr>
                <w:sz w:val="20"/>
              </w:rPr>
            </w:pPr>
            <w:r w:rsidRPr="00A112CC">
              <w:rPr>
                <w:sz w:val="20"/>
              </w:rPr>
              <w:t>5.401.10.162</w:t>
            </w:r>
          </w:p>
        </w:tc>
      </w:tr>
      <w:tr w:rsidR="00A112CC" w:rsidRPr="00A112CC" w14:paraId="69D9DCAA" w14:textId="77777777" w:rsidTr="003D73B3">
        <w:trPr>
          <w:trHeight w:val="20"/>
        </w:trPr>
        <w:tc>
          <w:tcPr>
            <w:tcW w:w="2616" w:type="dxa"/>
            <w:shd w:val="clear" w:color="auto" w:fill="auto"/>
          </w:tcPr>
          <w:p w14:paraId="3D7CA641" w14:textId="77777777" w:rsidR="00576AD2" w:rsidRPr="00A112CC" w:rsidRDefault="00576AD2" w:rsidP="00FF4076">
            <w:pPr>
              <w:widowControl w:val="0"/>
              <w:ind w:firstLine="0"/>
              <w:rPr>
                <w:sz w:val="20"/>
              </w:rPr>
            </w:pPr>
            <w:r w:rsidRPr="00A112CC">
              <w:rPr>
                <w:sz w:val="20"/>
              </w:rPr>
              <w:t xml:space="preserve">Изменение дебиторской задолженности по субсидии текущего года (в том числе предоставленной под фактическую потребность) в связи с уменьшением объема предоставленных средств </w:t>
            </w:r>
          </w:p>
        </w:tc>
        <w:tc>
          <w:tcPr>
            <w:tcW w:w="2617" w:type="dxa"/>
            <w:shd w:val="clear" w:color="auto" w:fill="auto"/>
          </w:tcPr>
          <w:p w14:paraId="7202E9A5" w14:textId="77777777" w:rsidR="00576AD2" w:rsidRPr="00A112CC" w:rsidRDefault="00576AD2" w:rsidP="00FF4076">
            <w:pPr>
              <w:widowControl w:val="0"/>
              <w:ind w:firstLine="0"/>
              <w:rPr>
                <w:sz w:val="20"/>
              </w:rPr>
            </w:pPr>
            <w:r w:rsidRPr="00A112CC">
              <w:rPr>
                <w:sz w:val="20"/>
              </w:rPr>
              <w:t>Дополнительное соглашение</w:t>
            </w:r>
          </w:p>
          <w:p w14:paraId="74CA5D91" w14:textId="77777777" w:rsidR="00576AD2" w:rsidRPr="00A112CC" w:rsidRDefault="00576AD2" w:rsidP="00FF4076">
            <w:pPr>
              <w:widowControl w:val="0"/>
              <w:ind w:firstLine="0"/>
              <w:rPr>
                <w:sz w:val="20"/>
              </w:rPr>
            </w:pPr>
            <w:r w:rsidRPr="00A112CC">
              <w:rPr>
                <w:sz w:val="20"/>
              </w:rPr>
              <w:t>Бухгалтерская справка (ф. 0504833)</w:t>
            </w:r>
          </w:p>
          <w:p w14:paraId="127482FB" w14:textId="53913B1A" w:rsidR="00576AD2" w:rsidRPr="00A112CC" w:rsidRDefault="00576AD2" w:rsidP="00FF4076">
            <w:pPr>
              <w:widowControl w:val="0"/>
              <w:ind w:firstLine="0"/>
              <w:rPr>
                <w:sz w:val="20"/>
              </w:rPr>
            </w:pPr>
            <w:r w:rsidRPr="00A112CC">
              <w:rPr>
                <w:sz w:val="20"/>
              </w:rPr>
              <w:t>Извещение (ф. 0504805)</w:t>
            </w:r>
          </w:p>
        </w:tc>
        <w:tc>
          <w:tcPr>
            <w:tcW w:w="2617" w:type="dxa"/>
            <w:gridSpan w:val="2"/>
            <w:shd w:val="clear" w:color="auto" w:fill="auto"/>
          </w:tcPr>
          <w:p w14:paraId="1AD1A20A" w14:textId="77777777" w:rsidR="00576AD2" w:rsidRPr="00A112CC" w:rsidRDefault="00A852C6" w:rsidP="00FF4076">
            <w:pPr>
              <w:widowControl w:val="0"/>
              <w:autoSpaceDE w:val="0"/>
              <w:autoSpaceDN w:val="0"/>
              <w:adjustRightInd w:val="0"/>
              <w:ind w:firstLine="0"/>
              <w:jc w:val="center"/>
              <w:rPr>
                <w:sz w:val="20"/>
              </w:rPr>
            </w:pPr>
            <w:hyperlink r:id="rId133" w:history="1">
              <w:r w:rsidR="00576AD2" w:rsidRPr="00A112CC">
                <w:rPr>
                  <w:sz w:val="20"/>
                </w:rPr>
                <w:t>5.401.41.152</w:t>
              </w:r>
            </w:hyperlink>
          </w:p>
          <w:p w14:paraId="77421EB7" w14:textId="77777777" w:rsidR="00576AD2" w:rsidRPr="00A112CC" w:rsidRDefault="00576AD2" w:rsidP="00FF4076">
            <w:pPr>
              <w:widowControl w:val="0"/>
              <w:autoSpaceDE w:val="0"/>
              <w:autoSpaceDN w:val="0"/>
              <w:adjustRightInd w:val="0"/>
              <w:ind w:firstLine="0"/>
              <w:jc w:val="center"/>
              <w:rPr>
                <w:sz w:val="20"/>
              </w:rPr>
            </w:pPr>
            <w:r w:rsidRPr="00A112CC">
              <w:rPr>
                <w:sz w:val="20"/>
              </w:rPr>
              <w:t>5.401.41.162</w:t>
            </w:r>
          </w:p>
        </w:tc>
        <w:tc>
          <w:tcPr>
            <w:tcW w:w="2617" w:type="dxa"/>
            <w:shd w:val="clear" w:color="auto" w:fill="auto"/>
          </w:tcPr>
          <w:p w14:paraId="3EA13E74" w14:textId="77777777" w:rsidR="00576AD2" w:rsidRPr="00A112CC" w:rsidRDefault="00A852C6" w:rsidP="00FF4076">
            <w:pPr>
              <w:widowControl w:val="0"/>
              <w:autoSpaceDE w:val="0"/>
              <w:autoSpaceDN w:val="0"/>
              <w:adjustRightInd w:val="0"/>
              <w:ind w:firstLine="0"/>
              <w:jc w:val="center"/>
              <w:rPr>
                <w:sz w:val="20"/>
              </w:rPr>
            </w:pPr>
            <w:hyperlink r:id="rId134" w:history="1">
              <w:r w:rsidR="00576AD2" w:rsidRPr="00A112CC">
                <w:rPr>
                  <w:sz w:val="20"/>
                </w:rPr>
                <w:t>5.205.52.661</w:t>
              </w:r>
            </w:hyperlink>
          </w:p>
          <w:p w14:paraId="4AE5B83D" w14:textId="77777777" w:rsidR="00576AD2" w:rsidRPr="00A112CC" w:rsidRDefault="00576AD2" w:rsidP="00FF4076">
            <w:pPr>
              <w:widowControl w:val="0"/>
              <w:autoSpaceDE w:val="0"/>
              <w:autoSpaceDN w:val="0"/>
              <w:adjustRightInd w:val="0"/>
              <w:ind w:firstLine="0"/>
              <w:jc w:val="center"/>
              <w:rPr>
                <w:sz w:val="20"/>
              </w:rPr>
            </w:pPr>
            <w:r w:rsidRPr="00A112CC">
              <w:rPr>
                <w:sz w:val="20"/>
              </w:rPr>
              <w:t>5.205.62.661</w:t>
            </w:r>
          </w:p>
        </w:tc>
      </w:tr>
      <w:tr w:rsidR="00A112CC" w:rsidRPr="00A112CC" w14:paraId="5A4BD9B6" w14:textId="77777777" w:rsidTr="003D73B3">
        <w:trPr>
          <w:trHeight w:val="20"/>
        </w:trPr>
        <w:tc>
          <w:tcPr>
            <w:tcW w:w="2616" w:type="dxa"/>
            <w:shd w:val="clear" w:color="auto" w:fill="auto"/>
          </w:tcPr>
          <w:p w14:paraId="65F36429" w14:textId="5531377D" w:rsidR="00576AD2" w:rsidRPr="00A112CC" w:rsidRDefault="00576AD2" w:rsidP="00FF4076">
            <w:pPr>
              <w:widowControl w:val="0"/>
              <w:ind w:firstLine="0"/>
              <w:rPr>
                <w:sz w:val="20"/>
              </w:rPr>
            </w:pPr>
            <w:r w:rsidRPr="00A112CC">
              <w:rPr>
                <w:sz w:val="20"/>
              </w:rPr>
              <w:t>Отражение задолженности по неиспользованным остаткам субсидии, подлежащим возврату в бюджет последним днем отчетного финансового года</w:t>
            </w:r>
          </w:p>
        </w:tc>
        <w:tc>
          <w:tcPr>
            <w:tcW w:w="2617" w:type="dxa"/>
            <w:shd w:val="clear" w:color="auto" w:fill="auto"/>
          </w:tcPr>
          <w:p w14:paraId="45566325" w14:textId="77777777" w:rsidR="00576AD2" w:rsidRPr="00A112CC" w:rsidRDefault="00576AD2" w:rsidP="00FF4076">
            <w:pPr>
              <w:widowControl w:val="0"/>
              <w:ind w:firstLine="0"/>
              <w:rPr>
                <w:sz w:val="20"/>
              </w:rPr>
            </w:pPr>
            <w:r w:rsidRPr="00A112CC">
              <w:rPr>
                <w:sz w:val="20"/>
              </w:rPr>
              <w:t>Сведения об исполнении плана финансово-хозяйственной деятельности (ф. 0503766)</w:t>
            </w:r>
          </w:p>
          <w:p w14:paraId="1E264BA6" w14:textId="05952765" w:rsidR="00576AD2" w:rsidRPr="00A112CC" w:rsidRDefault="00576AD2" w:rsidP="00FF4076">
            <w:pPr>
              <w:widowControl w:val="0"/>
              <w:ind w:firstLine="0"/>
              <w:rPr>
                <w:sz w:val="20"/>
              </w:rPr>
            </w:pPr>
            <w:r w:rsidRPr="00A112CC">
              <w:rPr>
                <w:sz w:val="20"/>
              </w:rPr>
              <w:t>Извещение (ф. 0504805)</w:t>
            </w:r>
          </w:p>
        </w:tc>
        <w:tc>
          <w:tcPr>
            <w:tcW w:w="2617" w:type="dxa"/>
            <w:gridSpan w:val="2"/>
            <w:shd w:val="clear" w:color="auto" w:fill="auto"/>
          </w:tcPr>
          <w:p w14:paraId="3E30E48A" w14:textId="77777777" w:rsidR="00576AD2" w:rsidRPr="00A112CC" w:rsidRDefault="00A852C6" w:rsidP="00FF4076">
            <w:pPr>
              <w:widowControl w:val="0"/>
              <w:autoSpaceDE w:val="0"/>
              <w:autoSpaceDN w:val="0"/>
              <w:adjustRightInd w:val="0"/>
              <w:ind w:firstLine="0"/>
              <w:jc w:val="center"/>
              <w:rPr>
                <w:sz w:val="20"/>
              </w:rPr>
            </w:pPr>
            <w:hyperlink r:id="rId135" w:history="1">
              <w:r w:rsidR="00576AD2" w:rsidRPr="00A112CC">
                <w:rPr>
                  <w:sz w:val="20"/>
                </w:rPr>
                <w:t>5.401.41.152</w:t>
              </w:r>
            </w:hyperlink>
          </w:p>
          <w:p w14:paraId="74BC55AD" w14:textId="77777777" w:rsidR="00576AD2" w:rsidRPr="00A112CC" w:rsidRDefault="00576AD2" w:rsidP="00FF4076">
            <w:pPr>
              <w:widowControl w:val="0"/>
              <w:autoSpaceDE w:val="0"/>
              <w:autoSpaceDN w:val="0"/>
              <w:adjustRightInd w:val="0"/>
              <w:ind w:firstLine="0"/>
              <w:jc w:val="center"/>
              <w:rPr>
                <w:sz w:val="20"/>
              </w:rPr>
            </w:pPr>
            <w:r w:rsidRPr="00A112CC">
              <w:rPr>
                <w:sz w:val="20"/>
              </w:rPr>
              <w:t>5.401.41.162</w:t>
            </w:r>
          </w:p>
        </w:tc>
        <w:tc>
          <w:tcPr>
            <w:tcW w:w="2617" w:type="dxa"/>
            <w:shd w:val="clear" w:color="auto" w:fill="auto"/>
          </w:tcPr>
          <w:p w14:paraId="782FBBFD" w14:textId="77777777" w:rsidR="00576AD2" w:rsidRPr="00A112CC" w:rsidRDefault="00576AD2" w:rsidP="00FF4076">
            <w:pPr>
              <w:widowControl w:val="0"/>
              <w:autoSpaceDE w:val="0"/>
              <w:autoSpaceDN w:val="0"/>
              <w:adjustRightInd w:val="0"/>
              <w:ind w:firstLine="0"/>
              <w:jc w:val="center"/>
              <w:rPr>
                <w:sz w:val="20"/>
              </w:rPr>
            </w:pPr>
            <w:r w:rsidRPr="00A112CC">
              <w:rPr>
                <w:sz w:val="20"/>
              </w:rPr>
              <w:t>5.303.05.731</w:t>
            </w:r>
          </w:p>
        </w:tc>
      </w:tr>
      <w:tr w:rsidR="00A112CC" w:rsidRPr="00A112CC" w14:paraId="313DF732" w14:textId="77777777" w:rsidTr="003D73B3">
        <w:trPr>
          <w:trHeight w:val="20"/>
        </w:trPr>
        <w:tc>
          <w:tcPr>
            <w:tcW w:w="2616" w:type="dxa"/>
            <w:shd w:val="clear" w:color="auto" w:fill="auto"/>
          </w:tcPr>
          <w:p w14:paraId="2AEBFE40" w14:textId="77777777" w:rsidR="00576AD2" w:rsidRPr="00A112CC" w:rsidRDefault="00576AD2" w:rsidP="00FF4076">
            <w:pPr>
              <w:widowControl w:val="0"/>
              <w:ind w:firstLine="0"/>
              <w:rPr>
                <w:sz w:val="20"/>
              </w:rPr>
            </w:pPr>
            <w:r w:rsidRPr="00A112CC">
              <w:rPr>
                <w:sz w:val="20"/>
              </w:rPr>
              <w:t>Восстановление дебиторской задолженности и начисление доходов будущих периодов в случае принятия решения учредителем о направлении средств остатка субсидии прошлого отчетного периода на те же цели</w:t>
            </w:r>
          </w:p>
        </w:tc>
        <w:tc>
          <w:tcPr>
            <w:tcW w:w="2617" w:type="dxa"/>
            <w:shd w:val="clear" w:color="auto" w:fill="auto"/>
          </w:tcPr>
          <w:p w14:paraId="3A859CA4" w14:textId="77777777" w:rsidR="00576AD2" w:rsidRPr="00A112CC" w:rsidRDefault="00576AD2" w:rsidP="00FF4076">
            <w:pPr>
              <w:widowControl w:val="0"/>
              <w:ind w:firstLine="0"/>
              <w:rPr>
                <w:sz w:val="20"/>
              </w:rPr>
            </w:pPr>
            <w:r w:rsidRPr="00A112CC">
              <w:rPr>
                <w:sz w:val="20"/>
              </w:rPr>
              <w:t>Сведения об исполнении плана финансово-хозяйственной деятельности (ф. 0503766)</w:t>
            </w:r>
          </w:p>
        </w:tc>
        <w:tc>
          <w:tcPr>
            <w:tcW w:w="2617" w:type="dxa"/>
            <w:gridSpan w:val="2"/>
            <w:shd w:val="clear" w:color="auto" w:fill="auto"/>
          </w:tcPr>
          <w:p w14:paraId="32D70CAE" w14:textId="77777777" w:rsidR="00576AD2" w:rsidRPr="00A112CC" w:rsidRDefault="00A852C6" w:rsidP="00FF4076">
            <w:pPr>
              <w:widowControl w:val="0"/>
              <w:autoSpaceDE w:val="0"/>
              <w:autoSpaceDN w:val="0"/>
              <w:adjustRightInd w:val="0"/>
              <w:ind w:firstLine="0"/>
              <w:jc w:val="center"/>
              <w:rPr>
                <w:sz w:val="20"/>
              </w:rPr>
            </w:pPr>
            <w:hyperlink r:id="rId136" w:history="1">
              <w:r w:rsidR="00576AD2" w:rsidRPr="00A112CC">
                <w:rPr>
                  <w:sz w:val="20"/>
                </w:rPr>
                <w:t>5.205.52.561</w:t>
              </w:r>
            </w:hyperlink>
          </w:p>
          <w:p w14:paraId="7F0E4586" w14:textId="77777777" w:rsidR="00576AD2" w:rsidRPr="00A112CC" w:rsidRDefault="00576AD2" w:rsidP="00FF4076">
            <w:pPr>
              <w:widowControl w:val="0"/>
              <w:autoSpaceDE w:val="0"/>
              <w:autoSpaceDN w:val="0"/>
              <w:adjustRightInd w:val="0"/>
              <w:ind w:firstLine="0"/>
              <w:jc w:val="center"/>
              <w:rPr>
                <w:sz w:val="20"/>
              </w:rPr>
            </w:pPr>
            <w:r w:rsidRPr="00A112CC">
              <w:rPr>
                <w:sz w:val="20"/>
              </w:rPr>
              <w:t>5.205.62.561</w:t>
            </w:r>
          </w:p>
        </w:tc>
        <w:tc>
          <w:tcPr>
            <w:tcW w:w="2617" w:type="dxa"/>
            <w:shd w:val="clear" w:color="auto" w:fill="auto"/>
          </w:tcPr>
          <w:p w14:paraId="618E2F79" w14:textId="77777777" w:rsidR="00576AD2" w:rsidRPr="00A112CC" w:rsidRDefault="00A852C6" w:rsidP="00FF4076">
            <w:pPr>
              <w:widowControl w:val="0"/>
              <w:autoSpaceDE w:val="0"/>
              <w:autoSpaceDN w:val="0"/>
              <w:adjustRightInd w:val="0"/>
              <w:ind w:firstLine="0"/>
              <w:jc w:val="center"/>
              <w:rPr>
                <w:sz w:val="20"/>
              </w:rPr>
            </w:pPr>
            <w:hyperlink r:id="rId137" w:history="1">
              <w:r w:rsidR="00576AD2" w:rsidRPr="00A112CC">
                <w:rPr>
                  <w:sz w:val="20"/>
                </w:rPr>
                <w:t>5.401.41.152</w:t>
              </w:r>
            </w:hyperlink>
          </w:p>
          <w:p w14:paraId="26C0104C" w14:textId="77777777" w:rsidR="00576AD2" w:rsidRPr="00A112CC" w:rsidRDefault="00576AD2" w:rsidP="00FF4076">
            <w:pPr>
              <w:widowControl w:val="0"/>
              <w:autoSpaceDE w:val="0"/>
              <w:autoSpaceDN w:val="0"/>
              <w:adjustRightInd w:val="0"/>
              <w:ind w:firstLine="0"/>
              <w:jc w:val="center"/>
              <w:rPr>
                <w:sz w:val="20"/>
              </w:rPr>
            </w:pPr>
            <w:r w:rsidRPr="00A112CC">
              <w:rPr>
                <w:sz w:val="20"/>
              </w:rPr>
              <w:t>5.401.41.162</w:t>
            </w:r>
          </w:p>
        </w:tc>
      </w:tr>
      <w:tr w:rsidR="00A112CC" w:rsidRPr="00A112CC" w14:paraId="760AFA75" w14:textId="77777777" w:rsidTr="003D73B3">
        <w:trPr>
          <w:trHeight w:val="20"/>
        </w:trPr>
        <w:tc>
          <w:tcPr>
            <w:tcW w:w="2616" w:type="dxa"/>
            <w:shd w:val="clear" w:color="auto" w:fill="auto"/>
          </w:tcPr>
          <w:p w14:paraId="31410CDC" w14:textId="77777777" w:rsidR="00576AD2" w:rsidRPr="00A112CC" w:rsidRDefault="00576AD2" w:rsidP="00FF4076">
            <w:pPr>
              <w:widowControl w:val="0"/>
              <w:ind w:firstLine="0"/>
              <w:rPr>
                <w:sz w:val="20"/>
              </w:rPr>
            </w:pPr>
            <w:r w:rsidRPr="00A112CC">
              <w:rPr>
                <w:sz w:val="20"/>
              </w:rPr>
              <w:t>Подтверждена учредителем потребность в неиспользованных остатках субсидии в очередном году в целях достижения значений результатов целевой субсидии</w:t>
            </w:r>
          </w:p>
        </w:tc>
        <w:tc>
          <w:tcPr>
            <w:tcW w:w="2617" w:type="dxa"/>
            <w:shd w:val="clear" w:color="auto" w:fill="auto"/>
          </w:tcPr>
          <w:p w14:paraId="279729A4" w14:textId="77777777" w:rsidR="00576AD2" w:rsidRPr="00A112CC" w:rsidRDefault="00576AD2" w:rsidP="00FF4076">
            <w:pPr>
              <w:widowControl w:val="0"/>
              <w:ind w:firstLine="0"/>
              <w:rPr>
                <w:sz w:val="20"/>
              </w:rPr>
            </w:pPr>
            <w:r w:rsidRPr="00A112CC">
              <w:rPr>
                <w:sz w:val="20"/>
              </w:rPr>
              <w:t>Сведения об исполнении плана финансово-хозяйственной деятельности (ф. 0503766)</w:t>
            </w:r>
          </w:p>
          <w:p w14:paraId="6D254A9F" w14:textId="46150417" w:rsidR="00576AD2" w:rsidRPr="00A112CC" w:rsidRDefault="00576AD2" w:rsidP="00FF4076">
            <w:pPr>
              <w:widowControl w:val="0"/>
              <w:ind w:firstLine="0"/>
              <w:rPr>
                <w:sz w:val="20"/>
              </w:rPr>
            </w:pPr>
            <w:r w:rsidRPr="00A112CC">
              <w:rPr>
                <w:sz w:val="20"/>
              </w:rPr>
              <w:t>Извещение (ф. 0504805)</w:t>
            </w:r>
          </w:p>
        </w:tc>
        <w:tc>
          <w:tcPr>
            <w:tcW w:w="2617" w:type="dxa"/>
            <w:gridSpan w:val="2"/>
            <w:shd w:val="clear" w:color="auto" w:fill="auto"/>
          </w:tcPr>
          <w:p w14:paraId="4AACB1FE" w14:textId="5F2A258E" w:rsidR="00576AD2" w:rsidRPr="00A112CC" w:rsidRDefault="00576AD2" w:rsidP="00FF4076">
            <w:pPr>
              <w:widowControl w:val="0"/>
              <w:autoSpaceDE w:val="0"/>
              <w:autoSpaceDN w:val="0"/>
              <w:adjustRightInd w:val="0"/>
              <w:ind w:firstLine="0"/>
              <w:jc w:val="center"/>
              <w:rPr>
                <w:sz w:val="20"/>
              </w:rPr>
            </w:pPr>
            <w:r w:rsidRPr="00A112CC">
              <w:rPr>
                <w:sz w:val="20"/>
              </w:rPr>
              <w:t>5.303.05.831</w:t>
            </w:r>
          </w:p>
        </w:tc>
        <w:tc>
          <w:tcPr>
            <w:tcW w:w="2617" w:type="dxa"/>
            <w:shd w:val="clear" w:color="auto" w:fill="auto"/>
          </w:tcPr>
          <w:p w14:paraId="5E353D68" w14:textId="77777777" w:rsidR="00576AD2" w:rsidRPr="00A112CC" w:rsidRDefault="00A852C6" w:rsidP="00FF4076">
            <w:pPr>
              <w:widowControl w:val="0"/>
              <w:autoSpaceDE w:val="0"/>
              <w:autoSpaceDN w:val="0"/>
              <w:adjustRightInd w:val="0"/>
              <w:ind w:firstLine="0"/>
              <w:jc w:val="center"/>
              <w:rPr>
                <w:sz w:val="20"/>
              </w:rPr>
            </w:pPr>
            <w:hyperlink r:id="rId138" w:history="1">
              <w:r w:rsidR="00576AD2" w:rsidRPr="00A112CC">
                <w:rPr>
                  <w:sz w:val="20"/>
                </w:rPr>
                <w:t>5.401.41.152</w:t>
              </w:r>
            </w:hyperlink>
          </w:p>
          <w:p w14:paraId="3B819A58" w14:textId="77777777" w:rsidR="00576AD2" w:rsidRPr="00A112CC" w:rsidRDefault="00576AD2" w:rsidP="00FF4076">
            <w:pPr>
              <w:widowControl w:val="0"/>
              <w:autoSpaceDE w:val="0"/>
              <w:autoSpaceDN w:val="0"/>
              <w:adjustRightInd w:val="0"/>
              <w:ind w:firstLine="0"/>
              <w:jc w:val="center"/>
              <w:rPr>
                <w:sz w:val="20"/>
              </w:rPr>
            </w:pPr>
            <w:r w:rsidRPr="00A112CC">
              <w:rPr>
                <w:sz w:val="20"/>
              </w:rPr>
              <w:t>5.401.41.162</w:t>
            </w:r>
          </w:p>
        </w:tc>
      </w:tr>
      <w:tr w:rsidR="00A112CC" w:rsidRPr="00A112CC" w14:paraId="49D9A35E" w14:textId="77777777" w:rsidTr="003D73B3">
        <w:trPr>
          <w:trHeight w:val="20"/>
        </w:trPr>
        <w:tc>
          <w:tcPr>
            <w:tcW w:w="10467" w:type="dxa"/>
            <w:gridSpan w:val="5"/>
            <w:shd w:val="clear" w:color="auto" w:fill="auto"/>
          </w:tcPr>
          <w:p w14:paraId="1E374834" w14:textId="0B8D6556" w:rsidR="00576AD2" w:rsidRPr="00A112CC" w:rsidRDefault="00576AD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1009" w:name="_Toc94016251"/>
            <w:bookmarkStart w:id="1010" w:name="_Toc94017020"/>
            <w:bookmarkStart w:id="1011" w:name="_Toc103589577"/>
            <w:bookmarkStart w:id="1012" w:name="_Toc146534929"/>
            <w:r w:rsidRPr="00A112CC">
              <w:rPr>
                <w:b/>
                <w:kern w:val="24"/>
                <w:sz w:val="20"/>
                <w:szCs w:val="20"/>
              </w:rPr>
              <w:t>20.4.3. Операции с доходами, полученными от приносящей доход деятельности</w:t>
            </w:r>
            <w:bookmarkEnd w:id="1009"/>
            <w:bookmarkEnd w:id="1010"/>
            <w:bookmarkEnd w:id="1011"/>
            <w:bookmarkEnd w:id="1012"/>
          </w:p>
        </w:tc>
      </w:tr>
      <w:tr w:rsidR="00A112CC" w:rsidRPr="00A112CC" w14:paraId="385E6D8F" w14:textId="77777777" w:rsidTr="003D73B3">
        <w:trPr>
          <w:trHeight w:val="20"/>
        </w:trPr>
        <w:tc>
          <w:tcPr>
            <w:tcW w:w="2616" w:type="dxa"/>
            <w:shd w:val="clear" w:color="auto" w:fill="auto"/>
          </w:tcPr>
          <w:p w14:paraId="3D5D3AFE" w14:textId="77777777" w:rsidR="00576AD2" w:rsidRPr="00A112CC" w:rsidRDefault="00576AD2" w:rsidP="00FF4076">
            <w:pPr>
              <w:widowControl w:val="0"/>
              <w:ind w:firstLine="0"/>
              <w:rPr>
                <w:sz w:val="20"/>
              </w:rPr>
            </w:pPr>
            <w:r w:rsidRPr="00A112CC">
              <w:rPr>
                <w:sz w:val="20"/>
              </w:rPr>
              <w:t>Начисление дохода будущих периодов (при возможности определения денежной оценки за весь период действия договора)</w:t>
            </w:r>
          </w:p>
        </w:tc>
        <w:tc>
          <w:tcPr>
            <w:tcW w:w="2617" w:type="dxa"/>
            <w:shd w:val="clear" w:color="auto" w:fill="auto"/>
          </w:tcPr>
          <w:p w14:paraId="3CAD070D" w14:textId="77777777" w:rsidR="00576AD2" w:rsidRPr="00A112CC" w:rsidRDefault="00576AD2" w:rsidP="00FF4076">
            <w:pPr>
              <w:widowControl w:val="0"/>
              <w:numPr>
                <w:ilvl w:val="0"/>
                <w:numId w:val="4"/>
              </w:numPr>
              <w:ind w:left="0" w:hanging="425"/>
              <w:rPr>
                <w:sz w:val="20"/>
              </w:rPr>
            </w:pPr>
            <w:r w:rsidRPr="00A112CC">
              <w:rPr>
                <w:sz w:val="20"/>
              </w:rPr>
              <w:t>Договор (Государственный контракт)</w:t>
            </w:r>
          </w:p>
          <w:p w14:paraId="54F46353" w14:textId="77777777" w:rsidR="00576AD2" w:rsidRPr="00A112CC" w:rsidRDefault="00576AD2" w:rsidP="00FF4076">
            <w:pPr>
              <w:widowControl w:val="0"/>
              <w:ind w:firstLine="0"/>
              <w:rPr>
                <w:sz w:val="20"/>
              </w:rPr>
            </w:pPr>
            <w:r w:rsidRPr="00A112CC">
              <w:rPr>
                <w:sz w:val="20"/>
              </w:rPr>
              <w:t>Акт выполненных работ (оказания услуг) (неунифицированная форма)</w:t>
            </w:r>
          </w:p>
          <w:p w14:paraId="105938D1" w14:textId="012B73DA" w:rsidR="00576AD2" w:rsidRPr="00A112CC" w:rsidRDefault="00576AD2" w:rsidP="00FF4076">
            <w:pPr>
              <w:widowControl w:val="0"/>
              <w:ind w:firstLine="0"/>
              <w:rPr>
                <w:sz w:val="20"/>
              </w:rPr>
            </w:pPr>
            <w:r w:rsidRPr="00A112CC">
              <w:rPr>
                <w:sz w:val="20"/>
              </w:rPr>
              <w:t>Универсальный передаточный документ</w:t>
            </w:r>
          </w:p>
          <w:p w14:paraId="3E934CAE" w14:textId="77777777" w:rsidR="00576AD2" w:rsidRPr="00A112CC" w:rsidRDefault="00576AD2" w:rsidP="00FF4076">
            <w:pPr>
              <w:widowControl w:val="0"/>
              <w:ind w:firstLine="0"/>
              <w:rPr>
                <w:sz w:val="20"/>
              </w:rPr>
            </w:pPr>
            <w:r w:rsidRPr="00A112CC">
              <w:rPr>
                <w:sz w:val="20"/>
              </w:rPr>
              <w:t>Нормативный правовой документ</w:t>
            </w:r>
          </w:p>
          <w:p w14:paraId="33F18DC6" w14:textId="77777777" w:rsidR="00576AD2" w:rsidRPr="00A112CC" w:rsidRDefault="00576AD2" w:rsidP="00FF4076">
            <w:pPr>
              <w:widowControl w:val="0"/>
              <w:ind w:firstLine="0"/>
              <w:rPr>
                <w:sz w:val="20"/>
              </w:rPr>
            </w:pPr>
            <w:r w:rsidRPr="00A112CC">
              <w:rPr>
                <w:sz w:val="20"/>
              </w:rPr>
              <w:t>Локальный нормативный документ</w:t>
            </w:r>
          </w:p>
          <w:p w14:paraId="54D8A13F" w14:textId="77777777" w:rsidR="00576AD2" w:rsidRPr="00A112CC" w:rsidRDefault="00576AD2" w:rsidP="00FF4076">
            <w:pPr>
              <w:widowControl w:val="0"/>
              <w:ind w:firstLine="0"/>
              <w:rPr>
                <w:sz w:val="20"/>
              </w:rPr>
            </w:pPr>
            <w:r w:rsidRPr="00A112CC">
              <w:rPr>
                <w:sz w:val="20"/>
              </w:rPr>
              <w:t>Исполнительный документ</w:t>
            </w:r>
          </w:p>
        </w:tc>
        <w:tc>
          <w:tcPr>
            <w:tcW w:w="2617" w:type="dxa"/>
            <w:gridSpan w:val="2"/>
            <w:shd w:val="clear" w:color="auto" w:fill="auto"/>
          </w:tcPr>
          <w:p w14:paraId="15AED032" w14:textId="77777777" w:rsidR="00576AD2" w:rsidRPr="00A112CC" w:rsidRDefault="00576AD2" w:rsidP="00FF4076">
            <w:pPr>
              <w:pStyle w:val="aff"/>
              <w:widowControl w:val="0"/>
              <w:spacing w:before="0" w:beforeAutospacing="0" w:after="0" w:afterAutospacing="0"/>
              <w:jc w:val="center"/>
              <w:textAlignment w:val="baseline"/>
              <w:rPr>
                <w:sz w:val="20"/>
                <w:szCs w:val="20"/>
              </w:rPr>
            </w:pPr>
          </w:p>
        </w:tc>
        <w:tc>
          <w:tcPr>
            <w:tcW w:w="2617" w:type="dxa"/>
            <w:shd w:val="clear" w:color="auto" w:fill="auto"/>
          </w:tcPr>
          <w:p w14:paraId="6E75CDA0" w14:textId="77777777" w:rsidR="00576AD2" w:rsidRPr="00A112CC" w:rsidRDefault="00576AD2" w:rsidP="00FF4076">
            <w:pPr>
              <w:pStyle w:val="aff"/>
              <w:widowControl w:val="0"/>
              <w:spacing w:before="0" w:beforeAutospacing="0" w:after="0" w:afterAutospacing="0"/>
              <w:jc w:val="center"/>
              <w:textAlignment w:val="baseline"/>
              <w:rPr>
                <w:sz w:val="20"/>
                <w:szCs w:val="20"/>
              </w:rPr>
            </w:pPr>
          </w:p>
        </w:tc>
      </w:tr>
      <w:tr w:rsidR="00A112CC" w:rsidRPr="00A112CC" w14:paraId="57EFCFAE" w14:textId="77777777" w:rsidTr="003D73B3">
        <w:trPr>
          <w:trHeight w:val="20"/>
        </w:trPr>
        <w:tc>
          <w:tcPr>
            <w:tcW w:w="2616" w:type="dxa"/>
            <w:shd w:val="clear" w:color="auto" w:fill="auto"/>
          </w:tcPr>
          <w:p w14:paraId="199DD94C" w14:textId="77777777" w:rsidR="00576AD2" w:rsidRPr="00A112CC" w:rsidRDefault="00576AD2" w:rsidP="00FF4076">
            <w:pPr>
              <w:widowControl w:val="0"/>
              <w:ind w:firstLine="0"/>
              <w:rPr>
                <w:sz w:val="20"/>
              </w:rPr>
            </w:pPr>
            <w:r w:rsidRPr="00A112CC">
              <w:rPr>
                <w:sz w:val="20"/>
              </w:rPr>
              <w:t>- на текущий год</w:t>
            </w:r>
          </w:p>
        </w:tc>
        <w:tc>
          <w:tcPr>
            <w:tcW w:w="2617" w:type="dxa"/>
            <w:shd w:val="clear" w:color="auto" w:fill="auto"/>
          </w:tcPr>
          <w:p w14:paraId="57A603FC" w14:textId="77777777" w:rsidR="00576AD2" w:rsidRPr="00A112CC" w:rsidRDefault="00576AD2" w:rsidP="00FF4076">
            <w:pPr>
              <w:widowControl w:val="0"/>
              <w:ind w:firstLine="0"/>
              <w:rPr>
                <w:sz w:val="20"/>
              </w:rPr>
            </w:pPr>
          </w:p>
        </w:tc>
        <w:tc>
          <w:tcPr>
            <w:tcW w:w="2617" w:type="dxa"/>
            <w:gridSpan w:val="2"/>
            <w:shd w:val="clear" w:color="auto" w:fill="auto"/>
          </w:tcPr>
          <w:p w14:paraId="16F3D069"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2.205.31.56х</w:t>
            </w:r>
          </w:p>
          <w:p w14:paraId="6715F8B6" w14:textId="780C182A"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(563, 564, 566, 567)</w:t>
            </w:r>
          </w:p>
        </w:tc>
        <w:tc>
          <w:tcPr>
            <w:tcW w:w="2617" w:type="dxa"/>
            <w:shd w:val="clear" w:color="auto" w:fill="auto"/>
          </w:tcPr>
          <w:p w14:paraId="192267AB" w14:textId="0F70DE48"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2.401.41.131</w:t>
            </w:r>
          </w:p>
        </w:tc>
      </w:tr>
      <w:tr w:rsidR="00A112CC" w:rsidRPr="00A112CC" w14:paraId="1B6E59C7" w14:textId="77777777" w:rsidTr="003D73B3">
        <w:trPr>
          <w:trHeight w:val="20"/>
        </w:trPr>
        <w:tc>
          <w:tcPr>
            <w:tcW w:w="2616" w:type="dxa"/>
            <w:shd w:val="clear" w:color="auto" w:fill="auto"/>
          </w:tcPr>
          <w:p w14:paraId="25FF27C5" w14:textId="77777777" w:rsidR="00576AD2" w:rsidRPr="00A112CC" w:rsidRDefault="00576AD2" w:rsidP="00FF4076">
            <w:pPr>
              <w:widowControl w:val="0"/>
              <w:ind w:firstLine="0"/>
              <w:rPr>
                <w:sz w:val="20"/>
              </w:rPr>
            </w:pPr>
            <w:r w:rsidRPr="00A112CC">
              <w:rPr>
                <w:sz w:val="20"/>
              </w:rPr>
              <w:t>-на очередные года</w:t>
            </w:r>
          </w:p>
        </w:tc>
        <w:tc>
          <w:tcPr>
            <w:tcW w:w="2617" w:type="dxa"/>
            <w:shd w:val="clear" w:color="auto" w:fill="auto"/>
          </w:tcPr>
          <w:p w14:paraId="48A57713" w14:textId="77777777" w:rsidR="00576AD2" w:rsidRPr="00A112CC" w:rsidRDefault="00576AD2" w:rsidP="00FF4076">
            <w:pPr>
              <w:widowControl w:val="0"/>
              <w:ind w:firstLine="0"/>
              <w:rPr>
                <w:sz w:val="20"/>
              </w:rPr>
            </w:pPr>
          </w:p>
        </w:tc>
        <w:tc>
          <w:tcPr>
            <w:tcW w:w="2617" w:type="dxa"/>
            <w:gridSpan w:val="2"/>
            <w:shd w:val="clear" w:color="auto" w:fill="auto"/>
          </w:tcPr>
          <w:p w14:paraId="0ED5EAD3"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2.205.31.56х</w:t>
            </w:r>
          </w:p>
          <w:p w14:paraId="36595B52" w14:textId="5C2A889B"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(563, 564, 566, 567)</w:t>
            </w:r>
          </w:p>
        </w:tc>
        <w:tc>
          <w:tcPr>
            <w:tcW w:w="2617" w:type="dxa"/>
            <w:shd w:val="clear" w:color="auto" w:fill="auto"/>
          </w:tcPr>
          <w:p w14:paraId="0190648E" w14:textId="6573D7DF"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2.401.49.131</w:t>
            </w:r>
          </w:p>
        </w:tc>
      </w:tr>
      <w:tr w:rsidR="00A112CC" w:rsidRPr="00A112CC" w14:paraId="6E9AB3E6" w14:textId="77777777" w:rsidTr="003D73B3">
        <w:trPr>
          <w:trHeight w:val="20"/>
        </w:trPr>
        <w:tc>
          <w:tcPr>
            <w:tcW w:w="2616" w:type="dxa"/>
            <w:shd w:val="clear" w:color="auto" w:fill="auto"/>
          </w:tcPr>
          <w:p w14:paraId="7376F7FD" w14:textId="77777777" w:rsidR="00576AD2" w:rsidRPr="00A112CC" w:rsidRDefault="00576AD2" w:rsidP="00FF4076">
            <w:pPr>
              <w:widowControl w:val="0"/>
              <w:ind w:firstLine="0"/>
              <w:rPr>
                <w:sz w:val="20"/>
              </w:rPr>
            </w:pPr>
            <w:r w:rsidRPr="00A112CC">
              <w:rPr>
                <w:sz w:val="20"/>
              </w:rPr>
              <w:t xml:space="preserve">Начисление дохода будущих периодов (при оспаривании в суде размера штрафных санкций, сумм к </w:t>
            </w:r>
            <w:r w:rsidRPr="00A112CC">
              <w:rPr>
                <w:sz w:val="20"/>
              </w:rPr>
              <w:lastRenderedPageBreak/>
              <w:t>возмещению и т.п.)</w:t>
            </w:r>
          </w:p>
        </w:tc>
        <w:tc>
          <w:tcPr>
            <w:tcW w:w="2617" w:type="dxa"/>
            <w:shd w:val="clear" w:color="auto" w:fill="auto"/>
          </w:tcPr>
          <w:p w14:paraId="3614A24E" w14:textId="77777777" w:rsidR="00576AD2" w:rsidRPr="00A112CC" w:rsidRDefault="00576AD2" w:rsidP="00FF4076">
            <w:pPr>
              <w:widowControl w:val="0"/>
              <w:ind w:firstLine="0"/>
              <w:rPr>
                <w:sz w:val="20"/>
              </w:rPr>
            </w:pPr>
            <w:r w:rsidRPr="00A112CC">
              <w:rPr>
                <w:sz w:val="20"/>
              </w:rPr>
              <w:lastRenderedPageBreak/>
              <w:t>Договор (Государственный контракт)</w:t>
            </w:r>
          </w:p>
          <w:p w14:paraId="50A35018" w14:textId="77777777" w:rsidR="00576AD2" w:rsidRPr="00A112CC" w:rsidRDefault="00576AD2" w:rsidP="00FF4076">
            <w:pPr>
              <w:widowControl w:val="0"/>
              <w:ind w:firstLine="0"/>
              <w:rPr>
                <w:sz w:val="20"/>
              </w:rPr>
            </w:pPr>
            <w:r w:rsidRPr="00A112CC">
              <w:rPr>
                <w:sz w:val="20"/>
              </w:rPr>
              <w:t xml:space="preserve">Акт выполненных работ (оказания услуг) </w:t>
            </w:r>
            <w:r w:rsidRPr="00A112CC">
              <w:rPr>
                <w:sz w:val="20"/>
              </w:rPr>
              <w:lastRenderedPageBreak/>
              <w:t>(неунифицированная форма)</w:t>
            </w:r>
          </w:p>
          <w:p w14:paraId="79907B26" w14:textId="1946FE1E" w:rsidR="00576AD2" w:rsidRPr="00A112CC" w:rsidRDefault="00576AD2" w:rsidP="00FF4076">
            <w:pPr>
              <w:widowControl w:val="0"/>
              <w:ind w:firstLine="0"/>
              <w:rPr>
                <w:sz w:val="20"/>
              </w:rPr>
            </w:pPr>
            <w:r w:rsidRPr="00A112CC">
              <w:rPr>
                <w:sz w:val="20"/>
              </w:rPr>
              <w:t>Универсальный передаточный документ</w:t>
            </w:r>
          </w:p>
          <w:p w14:paraId="244486AE" w14:textId="77777777" w:rsidR="00576AD2" w:rsidRPr="00A112CC" w:rsidRDefault="00576AD2" w:rsidP="00FF4076">
            <w:pPr>
              <w:widowControl w:val="0"/>
              <w:ind w:firstLine="0"/>
              <w:rPr>
                <w:sz w:val="20"/>
              </w:rPr>
            </w:pPr>
            <w:r w:rsidRPr="00A112CC">
              <w:rPr>
                <w:sz w:val="20"/>
              </w:rPr>
              <w:t>Исполнительный документ</w:t>
            </w:r>
          </w:p>
          <w:p w14:paraId="73EF9281" w14:textId="77777777" w:rsidR="00576AD2" w:rsidRPr="00A112CC" w:rsidRDefault="00576AD2" w:rsidP="00FF4076">
            <w:pPr>
              <w:widowControl w:val="0"/>
              <w:ind w:firstLine="27"/>
              <w:rPr>
                <w:sz w:val="20"/>
              </w:rPr>
            </w:pPr>
            <w:r w:rsidRPr="00A112CC">
              <w:rPr>
                <w:sz w:val="20"/>
              </w:rPr>
              <w:t xml:space="preserve">Документ, устанавливающий право требования возмещения по ущербу имущества </w:t>
            </w:r>
          </w:p>
          <w:p w14:paraId="48D46223" w14:textId="77777777" w:rsidR="00576AD2" w:rsidRPr="00A112CC" w:rsidRDefault="00576AD2" w:rsidP="00FF4076">
            <w:pPr>
              <w:widowControl w:val="0"/>
              <w:ind w:firstLine="0"/>
              <w:rPr>
                <w:sz w:val="20"/>
              </w:rPr>
            </w:pPr>
            <w:r w:rsidRPr="00A112CC">
              <w:rPr>
                <w:sz w:val="20"/>
              </w:rPr>
              <w:t>Расчет суммы возмещения</w:t>
            </w:r>
          </w:p>
        </w:tc>
        <w:tc>
          <w:tcPr>
            <w:tcW w:w="2617" w:type="dxa"/>
            <w:gridSpan w:val="2"/>
            <w:shd w:val="clear" w:color="auto" w:fill="auto"/>
          </w:tcPr>
          <w:p w14:paraId="16C5BB8C"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lastRenderedPageBreak/>
              <w:t>2.209.4х.56х</w:t>
            </w:r>
          </w:p>
          <w:p w14:paraId="3AB8B3BD"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(563, 564, 566, 567)</w:t>
            </w:r>
          </w:p>
          <w:p w14:paraId="5AD4373F" w14:textId="7FF23F62"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2.209.7х.56х</w:t>
            </w:r>
          </w:p>
        </w:tc>
        <w:tc>
          <w:tcPr>
            <w:tcW w:w="2617" w:type="dxa"/>
            <w:shd w:val="clear" w:color="auto" w:fill="auto"/>
          </w:tcPr>
          <w:p w14:paraId="1A5840B5"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2.401.41.14х</w:t>
            </w:r>
          </w:p>
          <w:p w14:paraId="46B72AE8"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2.401.49.14х</w:t>
            </w:r>
          </w:p>
          <w:p w14:paraId="7BF5E73C"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2.401.41.172</w:t>
            </w:r>
          </w:p>
          <w:p w14:paraId="23B4EAA6"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2.401.49.172</w:t>
            </w:r>
          </w:p>
        </w:tc>
      </w:tr>
      <w:tr w:rsidR="00A112CC" w:rsidRPr="00A112CC" w14:paraId="6B9C3648" w14:textId="77777777" w:rsidTr="003D73B3">
        <w:trPr>
          <w:trHeight w:val="20"/>
        </w:trPr>
        <w:tc>
          <w:tcPr>
            <w:tcW w:w="2616" w:type="dxa"/>
            <w:shd w:val="clear" w:color="auto" w:fill="auto"/>
          </w:tcPr>
          <w:p w14:paraId="3FF47757" w14:textId="282D6E9E" w:rsidR="00576AD2" w:rsidRPr="00A112CC" w:rsidRDefault="00576AD2" w:rsidP="00FF4076">
            <w:pPr>
              <w:widowControl w:val="0"/>
              <w:ind w:firstLine="0"/>
              <w:rPr>
                <w:sz w:val="20"/>
              </w:rPr>
            </w:pPr>
            <w:r w:rsidRPr="00A112CC">
              <w:rPr>
                <w:sz w:val="20"/>
              </w:rPr>
              <w:lastRenderedPageBreak/>
              <w:t>Корректировка суммы оспариваемой задолженности на разницу между суммой, определенной решением суда, и ожидаемой суммой</w:t>
            </w:r>
          </w:p>
        </w:tc>
        <w:tc>
          <w:tcPr>
            <w:tcW w:w="2617" w:type="dxa"/>
            <w:shd w:val="clear" w:color="auto" w:fill="auto"/>
          </w:tcPr>
          <w:p w14:paraId="209316F4" w14:textId="77777777" w:rsidR="00576AD2" w:rsidRPr="00A112CC" w:rsidRDefault="00576AD2" w:rsidP="00FF4076">
            <w:pPr>
              <w:widowControl w:val="0"/>
              <w:ind w:firstLine="0"/>
              <w:rPr>
                <w:sz w:val="20"/>
              </w:rPr>
            </w:pPr>
            <w:r w:rsidRPr="00A112CC">
              <w:rPr>
                <w:sz w:val="20"/>
              </w:rPr>
              <w:t>Решение суда</w:t>
            </w:r>
          </w:p>
        </w:tc>
        <w:tc>
          <w:tcPr>
            <w:tcW w:w="2617" w:type="dxa"/>
            <w:gridSpan w:val="2"/>
            <w:shd w:val="clear" w:color="auto" w:fill="auto"/>
          </w:tcPr>
          <w:p w14:paraId="45E45A05"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2.401.41.14х</w:t>
            </w:r>
          </w:p>
          <w:p w14:paraId="645E4150"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2.401.49.14х</w:t>
            </w:r>
          </w:p>
          <w:p w14:paraId="0EFC8F8E"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2.401.41.172</w:t>
            </w:r>
          </w:p>
          <w:p w14:paraId="0A1BE6DF"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2.401.49.172</w:t>
            </w:r>
          </w:p>
        </w:tc>
        <w:tc>
          <w:tcPr>
            <w:tcW w:w="2617" w:type="dxa"/>
            <w:shd w:val="clear" w:color="auto" w:fill="auto"/>
          </w:tcPr>
          <w:p w14:paraId="6B74B9E6"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2.209.4х.66х</w:t>
            </w:r>
          </w:p>
          <w:p w14:paraId="780C91EE"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(663, 664, 666, 667)</w:t>
            </w:r>
          </w:p>
          <w:p w14:paraId="15474E86" w14:textId="0B769654"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2.209.7х.66х</w:t>
            </w:r>
          </w:p>
        </w:tc>
      </w:tr>
      <w:tr w:rsidR="00A112CC" w:rsidRPr="00A112CC" w14:paraId="7E486416" w14:textId="77777777" w:rsidTr="003D73B3">
        <w:trPr>
          <w:trHeight w:val="20"/>
        </w:trPr>
        <w:tc>
          <w:tcPr>
            <w:tcW w:w="2616" w:type="dxa"/>
            <w:shd w:val="clear" w:color="auto" w:fill="auto"/>
          </w:tcPr>
          <w:p w14:paraId="62DB4C8F" w14:textId="77777777" w:rsidR="00576AD2" w:rsidRPr="00A112CC" w:rsidRDefault="00576AD2" w:rsidP="00FF4076">
            <w:pPr>
              <w:widowControl w:val="0"/>
              <w:ind w:firstLine="0"/>
              <w:rPr>
                <w:sz w:val="20"/>
              </w:rPr>
            </w:pPr>
            <w:r w:rsidRPr="00A112CC">
              <w:rPr>
                <w:sz w:val="20"/>
              </w:rPr>
              <w:t>Признание сумм доходов будущих периодов в составе доходов текущего периода</w:t>
            </w:r>
          </w:p>
        </w:tc>
        <w:tc>
          <w:tcPr>
            <w:tcW w:w="2617" w:type="dxa"/>
            <w:shd w:val="clear" w:color="auto" w:fill="auto"/>
          </w:tcPr>
          <w:p w14:paraId="1214F314" w14:textId="77777777" w:rsidR="00576AD2" w:rsidRPr="00A112CC" w:rsidRDefault="00576AD2" w:rsidP="00FF4076">
            <w:pPr>
              <w:widowControl w:val="0"/>
              <w:ind w:firstLine="0"/>
              <w:rPr>
                <w:sz w:val="20"/>
              </w:rPr>
            </w:pPr>
            <w:r w:rsidRPr="00A112CC">
              <w:rPr>
                <w:sz w:val="20"/>
              </w:rPr>
              <w:t>Акт выполненных работ (оказания услуг) (неунифицированная форма)</w:t>
            </w:r>
          </w:p>
          <w:p w14:paraId="62ACA712" w14:textId="4A5D3F26" w:rsidR="00576AD2" w:rsidRPr="00A112CC" w:rsidRDefault="00576AD2" w:rsidP="00FF4076">
            <w:pPr>
              <w:widowControl w:val="0"/>
              <w:ind w:firstLine="0"/>
              <w:rPr>
                <w:sz w:val="20"/>
              </w:rPr>
            </w:pPr>
            <w:r w:rsidRPr="00A112CC">
              <w:rPr>
                <w:sz w:val="20"/>
              </w:rPr>
              <w:t>Универсальный передаточный документ</w:t>
            </w:r>
          </w:p>
          <w:p w14:paraId="48BDF3AC" w14:textId="77777777" w:rsidR="00576AD2" w:rsidRPr="00A112CC" w:rsidRDefault="00576AD2" w:rsidP="00FF4076">
            <w:pPr>
              <w:widowControl w:val="0"/>
              <w:ind w:firstLine="0"/>
              <w:rPr>
                <w:sz w:val="20"/>
              </w:rPr>
            </w:pPr>
            <w:r w:rsidRPr="00A112CC">
              <w:rPr>
                <w:sz w:val="20"/>
              </w:rPr>
              <w:t>Нормативный правовой документ</w:t>
            </w:r>
          </w:p>
          <w:p w14:paraId="3A39EA2C" w14:textId="77777777" w:rsidR="00576AD2" w:rsidRPr="00A112CC" w:rsidRDefault="00576AD2" w:rsidP="00FF4076">
            <w:pPr>
              <w:widowControl w:val="0"/>
              <w:ind w:firstLine="0"/>
              <w:rPr>
                <w:sz w:val="20"/>
              </w:rPr>
            </w:pPr>
            <w:r w:rsidRPr="00A112CC">
              <w:rPr>
                <w:sz w:val="20"/>
              </w:rPr>
              <w:t>Локальный нормативный документ</w:t>
            </w:r>
          </w:p>
          <w:p w14:paraId="5AD967E9" w14:textId="77777777" w:rsidR="00576AD2" w:rsidRPr="00A112CC" w:rsidRDefault="00576AD2" w:rsidP="00FF4076">
            <w:pPr>
              <w:widowControl w:val="0"/>
              <w:ind w:firstLine="0"/>
              <w:rPr>
                <w:sz w:val="20"/>
              </w:rPr>
            </w:pPr>
            <w:r w:rsidRPr="00A112CC">
              <w:rPr>
                <w:sz w:val="20"/>
              </w:rPr>
              <w:t>Исполнительный документ</w:t>
            </w:r>
          </w:p>
        </w:tc>
        <w:tc>
          <w:tcPr>
            <w:tcW w:w="2617" w:type="dxa"/>
            <w:gridSpan w:val="2"/>
            <w:shd w:val="clear" w:color="auto" w:fill="auto"/>
          </w:tcPr>
          <w:p w14:paraId="61742BE3" w14:textId="77777777" w:rsidR="00576AD2" w:rsidRPr="00A112CC" w:rsidRDefault="00A852C6" w:rsidP="00FF4076">
            <w:pPr>
              <w:widowControl w:val="0"/>
              <w:autoSpaceDE w:val="0"/>
              <w:autoSpaceDN w:val="0"/>
              <w:adjustRightInd w:val="0"/>
              <w:ind w:firstLine="0"/>
              <w:jc w:val="center"/>
              <w:rPr>
                <w:sz w:val="20"/>
              </w:rPr>
            </w:pPr>
            <w:hyperlink r:id="rId139" w:history="1">
              <w:r w:rsidR="00576AD2" w:rsidRPr="00A112CC">
                <w:rPr>
                  <w:sz w:val="20"/>
                </w:rPr>
                <w:t>2.401.41.1</w:t>
              </w:r>
            </w:hyperlink>
            <w:r w:rsidR="00576AD2" w:rsidRPr="00A112CC">
              <w:rPr>
                <w:sz w:val="20"/>
              </w:rPr>
              <w:t>31</w:t>
            </w:r>
          </w:p>
          <w:p w14:paraId="40C47FED" w14:textId="77777777" w:rsidR="00576AD2" w:rsidRPr="00A112CC" w:rsidRDefault="00576AD2" w:rsidP="00FF4076">
            <w:pPr>
              <w:widowControl w:val="0"/>
              <w:autoSpaceDE w:val="0"/>
              <w:autoSpaceDN w:val="0"/>
              <w:adjustRightInd w:val="0"/>
              <w:ind w:firstLine="0"/>
              <w:jc w:val="center"/>
              <w:rPr>
                <w:sz w:val="20"/>
              </w:rPr>
            </w:pPr>
            <w:r w:rsidRPr="00A112CC">
              <w:rPr>
                <w:sz w:val="20"/>
              </w:rPr>
              <w:t>2.401.41.14х</w:t>
            </w:r>
          </w:p>
          <w:p w14:paraId="4D6C867B" w14:textId="77777777" w:rsidR="00576AD2" w:rsidRPr="00A112CC" w:rsidRDefault="00576AD2" w:rsidP="00FF4076">
            <w:pPr>
              <w:widowControl w:val="0"/>
              <w:autoSpaceDE w:val="0"/>
              <w:autoSpaceDN w:val="0"/>
              <w:adjustRightInd w:val="0"/>
              <w:ind w:firstLine="0"/>
              <w:jc w:val="center"/>
              <w:rPr>
                <w:sz w:val="20"/>
              </w:rPr>
            </w:pPr>
            <w:r w:rsidRPr="00A112CC">
              <w:rPr>
                <w:sz w:val="20"/>
              </w:rPr>
              <w:t>2.401.41.172</w:t>
            </w:r>
          </w:p>
        </w:tc>
        <w:tc>
          <w:tcPr>
            <w:tcW w:w="2617" w:type="dxa"/>
            <w:shd w:val="clear" w:color="auto" w:fill="auto"/>
          </w:tcPr>
          <w:p w14:paraId="576FFF4A" w14:textId="77777777" w:rsidR="00576AD2" w:rsidRPr="00A112CC" w:rsidRDefault="00576AD2" w:rsidP="00FF4076">
            <w:pPr>
              <w:widowControl w:val="0"/>
              <w:autoSpaceDE w:val="0"/>
              <w:autoSpaceDN w:val="0"/>
              <w:adjustRightInd w:val="0"/>
              <w:ind w:firstLine="0"/>
              <w:jc w:val="center"/>
              <w:rPr>
                <w:sz w:val="20"/>
              </w:rPr>
            </w:pPr>
            <w:r w:rsidRPr="00A112CC">
              <w:rPr>
                <w:sz w:val="20"/>
              </w:rPr>
              <w:t>2.401.10.1</w:t>
            </w:r>
            <w:hyperlink r:id="rId140" w:history="1">
              <w:r w:rsidRPr="00A112CC">
                <w:rPr>
                  <w:sz w:val="20"/>
                </w:rPr>
                <w:t>3</w:t>
              </w:r>
            </w:hyperlink>
            <w:r w:rsidRPr="00A112CC">
              <w:rPr>
                <w:sz w:val="20"/>
              </w:rPr>
              <w:t>1</w:t>
            </w:r>
          </w:p>
          <w:p w14:paraId="7EA19538" w14:textId="77777777" w:rsidR="00576AD2" w:rsidRPr="00A112CC" w:rsidRDefault="00576AD2" w:rsidP="00FF4076">
            <w:pPr>
              <w:widowControl w:val="0"/>
              <w:autoSpaceDE w:val="0"/>
              <w:autoSpaceDN w:val="0"/>
              <w:adjustRightInd w:val="0"/>
              <w:ind w:firstLine="0"/>
              <w:jc w:val="center"/>
              <w:rPr>
                <w:sz w:val="20"/>
              </w:rPr>
            </w:pPr>
            <w:r w:rsidRPr="00A112CC">
              <w:rPr>
                <w:sz w:val="20"/>
              </w:rPr>
              <w:t>2.401.10.14х</w:t>
            </w:r>
          </w:p>
          <w:p w14:paraId="17E66F4C" w14:textId="77777777" w:rsidR="00576AD2" w:rsidRPr="00A112CC" w:rsidRDefault="00576AD2" w:rsidP="00FF4076">
            <w:pPr>
              <w:widowControl w:val="0"/>
              <w:autoSpaceDE w:val="0"/>
              <w:autoSpaceDN w:val="0"/>
              <w:adjustRightInd w:val="0"/>
              <w:ind w:firstLine="0"/>
              <w:jc w:val="center"/>
              <w:rPr>
                <w:sz w:val="20"/>
              </w:rPr>
            </w:pPr>
            <w:r w:rsidRPr="00A112CC">
              <w:rPr>
                <w:sz w:val="20"/>
              </w:rPr>
              <w:t>2.401.10.172</w:t>
            </w:r>
          </w:p>
        </w:tc>
      </w:tr>
      <w:tr w:rsidR="00A112CC" w:rsidRPr="00A112CC" w14:paraId="116AFF0C" w14:textId="77777777" w:rsidTr="003D73B3">
        <w:trPr>
          <w:trHeight w:val="20"/>
        </w:trPr>
        <w:tc>
          <w:tcPr>
            <w:tcW w:w="10467" w:type="dxa"/>
            <w:gridSpan w:val="5"/>
            <w:shd w:val="clear" w:color="auto" w:fill="auto"/>
          </w:tcPr>
          <w:p w14:paraId="3A34AA03" w14:textId="017C0938" w:rsidR="00576AD2" w:rsidRPr="00A112CC" w:rsidRDefault="00576AD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1013" w:name="_Toc12469455"/>
            <w:bookmarkStart w:id="1014" w:name="_Toc65047793"/>
            <w:bookmarkStart w:id="1015" w:name="_Toc94016252"/>
            <w:bookmarkStart w:id="1016" w:name="_Toc94017021"/>
            <w:bookmarkStart w:id="1017" w:name="_Toc103589578"/>
            <w:bookmarkStart w:id="1018" w:name="_Toc146534930"/>
            <w:r w:rsidRPr="00A112CC">
              <w:rPr>
                <w:b/>
                <w:kern w:val="24"/>
                <w:sz w:val="20"/>
                <w:szCs w:val="20"/>
              </w:rPr>
              <w:t xml:space="preserve">20.4.4. Операции с доходами от </w:t>
            </w:r>
            <w:bookmarkEnd w:id="1013"/>
            <w:bookmarkEnd w:id="1014"/>
            <w:bookmarkEnd w:id="1015"/>
            <w:bookmarkEnd w:id="1016"/>
            <w:bookmarkEnd w:id="1017"/>
            <w:r w:rsidRPr="00A112CC">
              <w:rPr>
                <w:b/>
                <w:kern w:val="24"/>
                <w:sz w:val="20"/>
                <w:szCs w:val="20"/>
              </w:rPr>
              <w:t>собственности</w:t>
            </w:r>
            <w:bookmarkEnd w:id="1018"/>
          </w:p>
        </w:tc>
      </w:tr>
      <w:tr w:rsidR="00A112CC" w:rsidRPr="00A112CC" w14:paraId="3D58A53B" w14:textId="77777777" w:rsidTr="003D73B3">
        <w:trPr>
          <w:trHeight w:val="20"/>
        </w:trPr>
        <w:tc>
          <w:tcPr>
            <w:tcW w:w="2616" w:type="dxa"/>
            <w:shd w:val="clear" w:color="auto" w:fill="auto"/>
          </w:tcPr>
          <w:p w14:paraId="50C72D8D" w14:textId="48D6D0A3" w:rsidR="00576AD2" w:rsidRPr="00A112CC" w:rsidRDefault="00576AD2" w:rsidP="00FF4076">
            <w:pPr>
              <w:widowControl w:val="0"/>
              <w:ind w:firstLine="0"/>
              <w:rPr>
                <w:sz w:val="20"/>
              </w:rPr>
            </w:pPr>
            <w:r w:rsidRPr="00A112CC">
              <w:rPr>
                <w:sz w:val="20"/>
              </w:rPr>
              <w:t>Начисление доходов будущих периодов от собственности</w:t>
            </w:r>
          </w:p>
        </w:tc>
        <w:tc>
          <w:tcPr>
            <w:tcW w:w="2617" w:type="dxa"/>
            <w:shd w:val="clear" w:color="auto" w:fill="auto"/>
          </w:tcPr>
          <w:p w14:paraId="042B4AED" w14:textId="77777777" w:rsidR="00576AD2" w:rsidRPr="00A112CC" w:rsidRDefault="00576AD2" w:rsidP="00FF4076">
            <w:pPr>
              <w:widowControl w:val="0"/>
              <w:ind w:firstLine="0"/>
              <w:rPr>
                <w:sz w:val="20"/>
              </w:rPr>
            </w:pPr>
            <w:r w:rsidRPr="00A112CC">
              <w:rPr>
                <w:sz w:val="20"/>
              </w:rPr>
              <w:t>Договор аренды</w:t>
            </w:r>
          </w:p>
          <w:p w14:paraId="3BFF80FA" w14:textId="77777777" w:rsidR="00576AD2" w:rsidRPr="00A112CC" w:rsidRDefault="00576AD2" w:rsidP="00FF4076">
            <w:pPr>
              <w:widowControl w:val="0"/>
              <w:ind w:firstLine="0"/>
              <w:rPr>
                <w:sz w:val="20"/>
              </w:rPr>
            </w:pPr>
            <w:r w:rsidRPr="00A112CC">
              <w:rPr>
                <w:sz w:val="20"/>
              </w:rPr>
              <w:t>Соглашение об установлении сервитута</w:t>
            </w:r>
          </w:p>
          <w:p w14:paraId="0BE60B44" w14:textId="7272DFC5" w:rsidR="00576AD2" w:rsidRPr="00A112CC" w:rsidRDefault="00576AD2" w:rsidP="00FF4076">
            <w:pPr>
              <w:widowControl w:val="0"/>
              <w:ind w:firstLine="0"/>
              <w:rPr>
                <w:sz w:val="20"/>
              </w:rPr>
            </w:pPr>
            <w:r w:rsidRPr="00A112CC">
              <w:rPr>
                <w:sz w:val="20"/>
              </w:rPr>
              <w:t>Акт приема-передачи имущества (неунифицированная форма)</w:t>
            </w:r>
          </w:p>
          <w:p w14:paraId="134AE6C7"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3B84272D" w14:textId="77777777" w:rsidR="00576AD2" w:rsidRPr="00A112CC" w:rsidRDefault="00576AD2" w:rsidP="00FF4076">
            <w:pPr>
              <w:pStyle w:val="aff"/>
              <w:widowControl w:val="0"/>
              <w:spacing w:before="0" w:beforeAutospacing="0" w:after="0" w:afterAutospacing="0"/>
              <w:jc w:val="center"/>
              <w:textAlignment w:val="baseline"/>
              <w:rPr>
                <w:sz w:val="20"/>
                <w:szCs w:val="20"/>
              </w:rPr>
            </w:pPr>
          </w:p>
        </w:tc>
        <w:tc>
          <w:tcPr>
            <w:tcW w:w="2617" w:type="dxa"/>
            <w:shd w:val="clear" w:color="auto" w:fill="auto"/>
          </w:tcPr>
          <w:p w14:paraId="57DFBCBE" w14:textId="77777777" w:rsidR="00576AD2" w:rsidRPr="00A112CC" w:rsidRDefault="00576AD2" w:rsidP="00FF4076">
            <w:pPr>
              <w:pStyle w:val="aff"/>
              <w:widowControl w:val="0"/>
              <w:spacing w:before="0" w:beforeAutospacing="0" w:after="0" w:afterAutospacing="0"/>
              <w:jc w:val="center"/>
              <w:textAlignment w:val="baseline"/>
              <w:rPr>
                <w:sz w:val="20"/>
                <w:szCs w:val="20"/>
              </w:rPr>
            </w:pPr>
          </w:p>
        </w:tc>
      </w:tr>
      <w:tr w:rsidR="00A112CC" w:rsidRPr="00A112CC" w14:paraId="2D42E8F5" w14:textId="77777777" w:rsidTr="003D73B3">
        <w:trPr>
          <w:trHeight w:val="20"/>
        </w:trPr>
        <w:tc>
          <w:tcPr>
            <w:tcW w:w="2616" w:type="dxa"/>
            <w:shd w:val="clear" w:color="auto" w:fill="auto"/>
          </w:tcPr>
          <w:p w14:paraId="0CC7AAF8" w14:textId="77777777" w:rsidR="00576AD2" w:rsidRPr="00A112CC" w:rsidRDefault="00576AD2" w:rsidP="00FF4076">
            <w:pPr>
              <w:widowControl w:val="0"/>
              <w:ind w:firstLine="0"/>
              <w:rPr>
                <w:sz w:val="20"/>
              </w:rPr>
            </w:pPr>
            <w:r w:rsidRPr="00A112CC">
              <w:rPr>
                <w:sz w:val="20"/>
              </w:rPr>
              <w:t>- на текущий год</w:t>
            </w:r>
          </w:p>
        </w:tc>
        <w:tc>
          <w:tcPr>
            <w:tcW w:w="2617" w:type="dxa"/>
            <w:shd w:val="clear" w:color="auto" w:fill="auto"/>
          </w:tcPr>
          <w:p w14:paraId="62F69A19" w14:textId="77777777" w:rsidR="00576AD2" w:rsidRPr="00A112CC" w:rsidRDefault="00576AD2" w:rsidP="00FF4076">
            <w:pPr>
              <w:widowControl w:val="0"/>
              <w:ind w:firstLine="0"/>
              <w:rPr>
                <w:sz w:val="20"/>
              </w:rPr>
            </w:pPr>
          </w:p>
        </w:tc>
        <w:tc>
          <w:tcPr>
            <w:tcW w:w="2617" w:type="dxa"/>
            <w:gridSpan w:val="2"/>
            <w:shd w:val="clear" w:color="auto" w:fill="auto"/>
          </w:tcPr>
          <w:p w14:paraId="29829F27"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2.205.2х.56х</w:t>
            </w:r>
          </w:p>
          <w:p w14:paraId="13206E7E"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(562, 563, 564, 565, 566, 567)</w:t>
            </w:r>
          </w:p>
        </w:tc>
        <w:tc>
          <w:tcPr>
            <w:tcW w:w="2617" w:type="dxa"/>
            <w:shd w:val="clear" w:color="auto" w:fill="auto"/>
          </w:tcPr>
          <w:p w14:paraId="5E3B8AA6"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2.401.41.12х</w:t>
            </w:r>
          </w:p>
        </w:tc>
      </w:tr>
      <w:tr w:rsidR="00A112CC" w:rsidRPr="00A112CC" w14:paraId="7C4DF258" w14:textId="77777777" w:rsidTr="003D73B3">
        <w:trPr>
          <w:trHeight w:val="20"/>
        </w:trPr>
        <w:tc>
          <w:tcPr>
            <w:tcW w:w="2616" w:type="dxa"/>
            <w:shd w:val="clear" w:color="auto" w:fill="auto"/>
          </w:tcPr>
          <w:p w14:paraId="7AEFD2FF" w14:textId="77777777" w:rsidR="00576AD2" w:rsidRPr="00A112CC" w:rsidRDefault="00576AD2" w:rsidP="00FF4076">
            <w:pPr>
              <w:widowControl w:val="0"/>
              <w:ind w:firstLine="0"/>
              <w:rPr>
                <w:sz w:val="20"/>
              </w:rPr>
            </w:pPr>
            <w:r w:rsidRPr="00A112CC">
              <w:rPr>
                <w:sz w:val="20"/>
              </w:rPr>
              <w:t>-на очередные года</w:t>
            </w:r>
          </w:p>
        </w:tc>
        <w:tc>
          <w:tcPr>
            <w:tcW w:w="2617" w:type="dxa"/>
            <w:shd w:val="clear" w:color="auto" w:fill="auto"/>
          </w:tcPr>
          <w:p w14:paraId="5D7E723A" w14:textId="77777777" w:rsidR="00576AD2" w:rsidRPr="00A112CC" w:rsidRDefault="00576AD2" w:rsidP="00FF4076">
            <w:pPr>
              <w:widowControl w:val="0"/>
              <w:ind w:firstLine="0"/>
              <w:rPr>
                <w:sz w:val="20"/>
              </w:rPr>
            </w:pPr>
          </w:p>
        </w:tc>
        <w:tc>
          <w:tcPr>
            <w:tcW w:w="2617" w:type="dxa"/>
            <w:gridSpan w:val="2"/>
            <w:shd w:val="clear" w:color="auto" w:fill="auto"/>
          </w:tcPr>
          <w:p w14:paraId="56F102FF"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2.205.2х.56х</w:t>
            </w:r>
          </w:p>
          <w:p w14:paraId="770CC800"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(562, 563, 564, 565, 566, 567)</w:t>
            </w:r>
          </w:p>
        </w:tc>
        <w:tc>
          <w:tcPr>
            <w:tcW w:w="2617" w:type="dxa"/>
            <w:shd w:val="clear" w:color="auto" w:fill="auto"/>
          </w:tcPr>
          <w:p w14:paraId="4061A043"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2.401.49.12х</w:t>
            </w:r>
          </w:p>
        </w:tc>
      </w:tr>
      <w:tr w:rsidR="00A112CC" w:rsidRPr="00A112CC" w14:paraId="4C0DF38E" w14:textId="77777777" w:rsidTr="003D73B3">
        <w:trPr>
          <w:trHeight w:val="20"/>
        </w:trPr>
        <w:tc>
          <w:tcPr>
            <w:tcW w:w="2616" w:type="dxa"/>
            <w:shd w:val="clear" w:color="auto" w:fill="auto"/>
          </w:tcPr>
          <w:p w14:paraId="55570929" w14:textId="5A236874" w:rsidR="00576AD2" w:rsidRPr="00A112CC" w:rsidRDefault="00576AD2" w:rsidP="00FF4076">
            <w:pPr>
              <w:widowControl w:val="0"/>
              <w:ind w:firstLine="0"/>
              <w:rPr>
                <w:sz w:val="20"/>
              </w:rPr>
            </w:pPr>
            <w:r w:rsidRPr="00A112CC">
              <w:rPr>
                <w:sz w:val="20"/>
              </w:rPr>
              <w:t xml:space="preserve">Корректировка доходов от собственности на сумму остатка предстоящих доходов (на момент расторжения договора) при досрочном прекращении договора операционной аренды, соглашения об установлении сервитута </w:t>
            </w:r>
          </w:p>
        </w:tc>
        <w:tc>
          <w:tcPr>
            <w:tcW w:w="2617" w:type="dxa"/>
            <w:shd w:val="clear" w:color="auto" w:fill="auto"/>
          </w:tcPr>
          <w:p w14:paraId="07075904" w14:textId="6535ABF5" w:rsidR="00576AD2" w:rsidRPr="00A112CC" w:rsidRDefault="00576AD2" w:rsidP="00FF4076">
            <w:pPr>
              <w:widowControl w:val="0"/>
              <w:ind w:firstLine="0"/>
              <w:rPr>
                <w:sz w:val="20"/>
              </w:rPr>
            </w:pPr>
            <w:r w:rsidRPr="00A112CC">
              <w:rPr>
                <w:sz w:val="20"/>
              </w:rPr>
              <w:t>Дополнительное соглашение к договору аренды, соглашению об установлении сервитута</w:t>
            </w:r>
          </w:p>
        </w:tc>
        <w:tc>
          <w:tcPr>
            <w:tcW w:w="2617" w:type="dxa"/>
            <w:gridSpan w:val="2"/>
            <w:shd w:val="clear" w:color="auto" w:fill="auto"/>
          </w:tcPr>
          <w:p w14:paraId="3FEEB03E"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2.401.4х.12х</w:t>
            </w:r>
          </w:p>
        </w:tc>
        <w:tc>
          <w:tcPr>
            <w:tcW w:w="2617" w:type="dxa"/>
            <w:shd w:val="clear" w:color="auto" w:fill="auto"/>
          </w:tcPr>
          <w:p w14:paraId="42EC006F"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2.205.2х.66х</w:t>
            </w:r>
          </w:p>
          <w:p w14:paraId="19722BFB" w14:textId="71F95D64"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(662, 663, 664, 665, 666, 667)</w:t>
            </w:r>
          </w:p>
        </w:tc>
      </w:tr>
      <w:tr w:rsidR="00A112CC" w:rsidRPr="00A112CC" w14:paraId="1AECC7C9" w14:textId="77777777" w:rsidTr="003D73B3">
        <w:trPr>
          <w:trHeight w:val="20"/>
        </w:trPr>
        <w:tc>
          <w:tcPr>
            <w:tcW w:w="2616" w:type="dxa"/>
            <w:shd w:val="clear" w:color="auto" w:fill="auto"/>
          </w:tcPr>
          <w:p w14:paraId="4E457157" w14:textId="30D33BCB" w:rsidR="00576AD2" w:rsidRPr="00A112CC" w:rsidRDefault="00576AD2" w:rsidP="00FF4076">
            <w:pPr>
              <w:widowControl w:val="0"/>
              <w:ind w:firstLine="0"/>
              <w:rPr>
                <w:sz w:val="20"/>
              </w:rPr>
            </w:pPr>
            <w:r w:rsidRPr="00A112CC">
              <w:rPr>
                <w:sz w:val="20"/>
              </w:rPr>
              <w:t>Признание сумм доходов от собственности в качестве доходов текущего периода</w:t>
            </w:r>
          </w:p>
        </w:tc>
        <w:tc>
          <w:tcPr>
            <w:tcW w:w="2617" w:type="dxa"/>
            <w:shd w:val="clear" w:color="auto" w:fill="auto"/>
          </w:tcPr>
          <w:p w14:paraId="4CDC65E7" w14:textId="77777777" w:rsidR="00576AD2" w:rsidRPr="00A112CC" w:rsidRDefault="00576AD2" w:rsidP="00FF4076">
            <w:pPr>
              <w:widowControl w:val="0"/>
              <w:ind w:firstLine="0"/>
              <w:rPr>
                <w:sz w:val="20"/>
              </w:rPr>
            </w:pPr>
            <w:r w:rsidRPr="00A112CC">
              <w:rPr>
                <w:sz w:val="20"/>
              </w:rPr>
              <w:t>Договор аренды</w:t>
            </w:r>
          </w:p>
          <w:p w14:paraId="44AD7132" w14:textId="3E3E277C" w:rsidR="00576AD2" w:rsidRPr="00A112CC" w:rsidRDefault="00576AD2" w:rsidP="00FF4076">
            <w:pPr>
              <w:widowControl w:val="0"/>
              <w:ind w:firstLine="0"/>
              <w:rPr>
                <w:sz w:val="20"/>
              </w:rPr>
            </w:pPr>
            <w:r w:rsidRPr="00A112CC">
              <w:rPr>
                <w:sz w:val="20"/>
              </w:rPr>
              <w:t>Соглашение об установлении сервитута</w:t>
            </w:r>
          </w:p>
          <w:p w14:paraId="5919FFE1" w14:textId="77777777" w:rsidR="00576AD2" w:rsidRPr="00A112CC" w:rsidRDefault="00576AD2" w:rsidP="00FF4076">
            <w:pPr>
              <w:widowControl w:val="0"/>
              <w:ind w:firstLine="0"/>
              <w:rPr>
                <w:sz w:val="20"/>
              </w:rPr>
            </w:pPr>
            <w:r w:rsidRPr="00A112CC">
              <w:rPr>
                <w:sz w:val="20"/>
              </w:rPr>
              <w:t>Акт выполненных работ (оказания услуг) (неунифицированная форма)</w:t>
            </w:r>
          </w:p>
        </w:tc>
        <w:tc>
          <w:tcPr>
            <w:tcW w:w="2617" w:type="dxa"/>
            <w:gridSpan w:val="2"/>
            <w:shd w:val="clear" w:color="auto" w:fill="auto"/>
          </w:tcPr>
          <w:p w14:paraId="4D6DB5DC" w14:textId="0680B5CD" w:rsidR="00576AD2" w:rsidRPr="00A112CC" w:rsidRDefault="00A852C6" w:rsidP="00FF4076">
            <w:pPr>
              <w:widowControl w:val="0"/>
              <w:autoSpaceDE w:val="0"/>
              <w:autoSpaceDN w:val="0"/>
              <w:adjustRightInd w:val="0"/>
              <w:ind w:firstLine="0"/>
              <w:jc w:val="center"/>
              <w:rPr>
                <w:sz w:val="20"/>
              </w:rPr>
            </w:pPr>
            <w:hyperlink r:id="rId141" w:history="1">
              <w:r w:rsidR="00576AD2" w:rsidRPr="00A112CC">
                <w:rPr>
                  <w:sz w:val="20"/>
                </w:rPr>
                <w:t>2.401.41.12</w:t>
              </w:r>
            </w:hyperlink>
            <w:r w:rsidR="00576AD2" w:rsidRPr="00A112CC">
              <w:rPr>
                <w:sz w:val="20"/>
              </w:rPr>
              <w:t>х</w:t>
            </w:r>
          </w:p>
        </w:tc>
        <w:tc>
          <w:tcPr>
            <w:tcW w:w="2617" w:type="dxa"/>
            <w:shd w:val="clear" w:color="auto" w:fill="auto"/>
          </w:tcPr>
          <w:p w14:paraId="04E6879A" w14:textId="77777777" w:rsidR="00576AD2" w:rsidRPr="00A112CC" w:rsidRDefault="00A852C6" w:rsidP="00FF4076">
            <w:pPr>
              <w:widowControl w:val="0"/>
              <w:autoSpaceDE w:val="0"/>
              <w:autoSpaceDN w:val="0"/>
              <w:adjustRightInd w:val="0"/>
              <w:ind w:firstLine="0"/>
              <w:jc w:val="center"/>
              <w:rPr>
                <w:sz w:val="20"/>
              </w:rPr>
            </w:pPr>
            <w:hyperlink r:id="rId142" w:history="1">
              <w:r w:rsidR="00576AD2" w:rsidRPr="00A112CC">
                <w:rPr>
                  <w:sz w:val="20"/>
                </w:rPr>
                <w:t>2.401.10.12</w:t>
              </w:r>
            </w:hyperlink>
            <w:r w:rsidR="00576AD2" w:rsidRPr="00A112CC">
              <w:rPr>
                <w:sz w:val="20"/>
              </w:rPr>
              <w:t>х</w:t>
            </w:r>
          </w:p>
        </w:tc>
      </w:tr>
      <w:tr w:rsidR="00A112CC" w:rsidRPr="00A112CC" w14:paraId="5799CBFB" w14:textId="77777777" w:rsidTr="003D73B3">
        <w:trPr>
          <w:trHeight w:val="20"/>
        </w:trPr>
        <w:tc>
          <w:tcPr>
            <w:tcW w:w="10467" w:type="dxa"/>
            <w:gridSpan w:val="5"/>
            <w:shd w:val="clear" w:color="auto" w:fill="auto"/>
          </w:tcPr>
          <w:p w14:paraId="490B7524" w14:textId="14B3B681" w:rsidR="00576AD2" w:rsidRPr="00A112CC" w:rsidRDefault="00576AD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1019" w:name="_Toc94016521"/>
            <w:bookmarkStart w:id="1020" w:name="_Toc94018052"/>
            <w:bookmarkStart w:id="1021" w:name="_Toc146534931"/>
            <w:r w:rsidRPr="00A112CC">
              <w:rPr>
                <w:b/>
                <w:kern w:val="24"/>
                <w:sz w:val="20"/>
                <w:szCs w:val="20"/>
              </w:rPr>
              <w:t>20.4.5. Перенос показателей (остатков) по соответствующим аналитическим счетам доходов будущих периодов, сформированных в отчетном финансовом году, в первый рабочий день текущего года</w:t>
            </w:r>
            <w:bookmarkEnd w:id="1021"/>
            <w:r w:rsidRPr="00A112CC">
              <w:rPr>
                <w:b/>
                <w:kern w:val="24"/>
                <w:sz w:val="20"/>
                <w:szCs w:val="20"/>
              </w:rPr>
              <w:t xml:space="preserve"> </w:t>
            </w:r>
            <w:bookmarkEnd w:id="1019"/>
            <w:bookmarkEnd w:id="1020"/>
          </w:p>
        </w:tc>
      </w:tr>
      <w:tr w:rsidR="00A112CC" w:rsidRPr="00A112CC" w14:paraId="4DB92AF6" w14:textId="77777777" w:rsidTr="003D73B3">
        <w:trPr>
          <w:trHeight w:val="20"/>
        </w:trPr>
        <w:tc>
          <w:tcPr>
            <w:tcW w:w="2616" w:type="dxa"/>
            <w:shd w:val="clear" w:color="auto" w:fill="auto"/>
          </w:tcPr>
          <w:p w14:paraId="04AD4981" w14:textId="78BEA421" w:rsidR="00576AD2" w:rsidRPr="00A112CC" w:rsidRDefault="00576AD2" w:rsidP="00FF4076">
            <w:pPr>
              <w:widowControl w:val="0"/>
              <w:ind w:firstLine="0"/>
              <w:rPr>
                <w:sz w:val="20"/>
              </w:rPr>
            </w:pPr>
            <w:r w:rsidRPr="00A112CC">
              <w:rPr>
                <w:sz w:val="20"/>
                <w:szCs w:val="28"/>
              </w:rPr>
              <w:lastRenderedPageBreak/>
              <w:t>Показатели иных очередных годов перенесены на счета текущего финансового года.</w:t>
            </w:r>
          </w:p>
        </w:tc>
        <w:tc>
          <w:tcPr>
            <w:tcW w:w="2617" w:type="dxa"/>
            <w:shd w:val="clear" w:color="auto" w:fill="auto"/>
          </w:tcPr>
          <w:p w14:paraId="06E98F11" w14:textId="7F6D6086" w:rsidR="00576AD2" w:rsidRPr="00A112CC" w:rsidRDefault="00576AD2" w:rsidP="00FF4076">
            <w:pPr>
              <w:widowControl w:val="0"/>
              <w:ind w:firstLine="0"/>
              <w:rPr>
                <w:sz w:val="20"/>
              </w:rPr>
            </w:pPr>
            <w:r w:rsidRPr="00A112CC">
              <w:rPr>
                <w:sz w:val="20"/>
                <w:szCs w:val="28"/>
              </w:rPr>
              <w:t>Бухгалтерская справка (ф. 0504833)</w:t>
            </w:r>
          </w:p>
        </w:tc>
        <w:tc>
          <w:tcPr>
            <w:tcW w:w="2617" w:type="dxa"/>
            <w:gridSpan w:val="2"/>
            <w:shd w:val="clear" w:color="auto" w:fill="auto"/>
          </w:tcPr>
          <w:p w14:paraId="4922314D" w14:textId="7FE69E65" w:rsidR="00576AD2" w:rsidRPr="00A112CC" w:rsidRDefault="00576AD2" w:rsidP="00FF4076">
            <w:pPr>
              <w:widowControl w:val="0"/>
              <w:autoSpaceDE w:val="0"/>
              <w:autoSpaceDN w:val="0"/>
              <w:adjustRightInd w:val="0"/>
              <w:ind w:firstLine="0"/>
              <w:jc w:val="center"/>
              <w:rPr>
                <w:sz w:val="20"/>
              </w:rPr>
            </w:pPr>
            <w:r w:rsidRPr="00A112CC">
              <w:rPr>
                <w:sz w:val="20"/>
                <w:szCs w:val="28"/>
              </w:rPr>
              <w:t>0.401.49.1хх</w:t>
            </w:r>
          </w:p>
        </w:tc>
        <w:tc>
          <w:tcPr>
            <w:tcW w:w="2617" w:type="dxa"/>
            <w:shd w:val="clear" w:color="auto" w:fill="auto"/>
          </w:tcPr>
          <w:p w14:paraId="3FCA44AB" w14:textId="4D579542" w:rsidR="00576AD2" w:rsidRPr="00A112CC" w:rsidRDefault="00576AD2" w:rsidP="00FF4076">
            <w:pPr>
              <w:widowControl w:val="0"/>
              <w:autoSpaceDE w:val="0"/>
              <w:autoSpaceDN w:val="0"/>
              <w:adjustRightInd w:val="0"/>
              <w:ind w:firstLine="0"/>
              <w:jc w:val="center"/>
              <w:rPr>
                <w:sz w:val="20"/>
              </w:rPr>
            </w:pPr>
            <w:r w:rsidRPr="00A112CC">
              <w:rPr>
                <w:sz w:val="20"/>
                <w:szCs w:val="28"/>
              </w:rPr>
              <w:t>0.401.41.1хх</w:t>
            </w:r>
          </w:p>
        </w:tc>
      </w:tr>
      <w:tr w:rsidR="00A112CC" w:rsidRPr="00A112CC" w14:paraId="40A4C332" w14:textId="77777777" w:rsidTr="003D73B3">
        <w:trPr>
          <w:trHeight w:val="20"/>
        </w:trPr>
        <w:tc>
          <w:tcPr>
            <w:tcW w:w="10467" w:type="dxa"/>
            <w:gridSpan w:val="5"/>
            <w:shd w:val="clear" w:color="auto" w:fill="auto"/>
          </w:tcPr>
          <w:p w14:paraId="08B91D46" w14:textId="7D7E330B" w:rsidR="00576AD2" w:rsidRPr="00A112CC" w:rsidRDefault="00576AD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1022" w:name="_Toc94016253"/>
            <w:bookmarkStart w:id="1023" w:name="_Toc94017022"/>
            <w:bookmarkStart w:id="1024" w:name="_Toc103589579"/>
            <w:bookmarkStart w:id="1025" w:name="_Toc146534932"/>
            <w:r w:rsidRPr="00A112CC">
              <w:rPr>
                <w:b/>
                <w:kern w:val="24"/>
                <w:sz w:val="20"/>
                <w:szCs w:val="20"/>
              </w:rPr>
              <w:t>20.5. Корреспонденция счетов по операциям со счетом бухгалтерского учета 0.401.50 «Расходы будущих периодов»</w:t>
            </w:r>
            <w:bookmarkEnd w:id="1022"/>
            <w:bookmarkEnd w:id="1023"/>
            <w:bookmarkEnd w:id="1024"/>
            <w:bookmarkEnd w:id="1025"/>
          </w:p>
        </w:tc>
      </w:tr>
      <w:tr w:rsidR="00A112CC" w:rsidRPr="00A112CC" w14:paraId="039AD943" w14:textId="77777777" w:rsidTr="003D73B3">
        <w:trPr>
          <w:trHeight w:val="20"/>
        </w:trPr>
        <w:tc>
          <w:tcPr>
            <w:tcW w:w="2616" w:type="dxa"/>
            <w:shd w:val="clear" w:color="auto" w:fill="auto"/>
          </w:tcPr>
          <w:p w14:paraId="0BE13AEC" w14:textId="77777777" w:rsidR="00576AD2" w:rsidRPr="00A112CC" w:rsidRDefault="00576AD2" w:rsidP="00FF4076">
            <w:pPr>
              <w:widowControl w:val="0"/>
              <w:autoSpaceDE w:val="0"/>
              <w:autoSpaceDN w:val="0"/>
              <w:adjustRightInd w:val="0"/>
              <w:ind w:firstLine="0"/>
              <w:rPr>
                <w:sz w:val="20"/>
              </w:rPr>
            </w:pPr>
            <w:r w:rsidRPr="00A112CC">
              <w:rPr>
                <w:sz w:val="20"/>
              </w:rPr>
              <w:t>Отражение задолженности по расходам, произведенных в текущем финансовом году, но относимых к очередным финансовым периодам, на финансовый результат будущих периодов</w:t>
            </w:r>
          </w:p>
        </w:tc>
        <w:tc>
          <w:tcPr>
            <w:tcW w:w="2617" w:type="dxa"/>
            <w:shd w:val="clear" w:color="auto" w:fill="auto"/>
          </w:tcPr>
          <w:p w14:paraId="5A9E1679" w14:textId="77777777" w:rsidR="00576AD2" w:rsidRPr="00A112CC" w:rsidRDefault="00576AD2" w:rsidP="00FF4076">
            <w:pPr>
              <w:widowControl w:val="0"/>
              <w:ind w:firstLine="0"/>
              <w:rPr>
                <w:sz w:val="20"/>
              </w:rPr>
            </w:pPr>
          </w:p>
        </w:tc>
        <w:tc>
          <w:tcPr>
            <w:tcW w:w="2617" w:type="dxa"/>
            <w:gridSpan w:val="2"/>
            <w:shd w:val="clear" w:color="auto" w:fill="auto"/>
          </w:tcPr>
          <w:p w14:paraId="7DD0F645" w14:textId="77777777" w:rsidR="00576AD2" w:rsidRPr="00A112CC" w:rsidRDefault="00576AD2" w:rsidP="00FF4076">
            <w:pPr>
              <w:pStyle w:val="aff"/>
              <w:widowControl w:val="0"/>
              <w:tabs>
                <w:tab w:val="num" w:pos="720"/>
              </w:tabs>
              <w:spacing w:before="0" w:beforeAutospacing="0" w:after="0" w:afterAutospacing="0"/>
              <w:jc w:val="center"/>
              <w:textAlignment w:val="baseline"/>
              <w:rPr>
                <w:sz w:val="20"/>
                <w:szCs w:val="20"/>
              </w:rPr>
            </w:pPr>
          </w:p>
        </w:tc>
        <w:tc>
          <w:tcPr>
            <w:tcW w:w="2617" w:type="dxa"/>
            <w:shd w:val="clear" w:color="auto" w:fill="auto"/>
          </w:tcPr>
          <w:p w14:paraId="5484BEDC" w14:textId="77777777" w:rsidR="00576AD2" w:rsidRPr="00A112CC" w:rsidRDefault="00576AD2" w:rsidP="00FF4076">
            <w:pPr>
              <w:pStyle w:val="aff"/>
              <w:widowControl w:val="0"/>
              <w:tabs>
                <w:tab w:val="num" w:pos="720"/>
              </w:tabs>
              <w:spacing w:before="0" w:beforeAutospacing="0" w:after="0" w:afterAutospacing="0"/>
              <w:jc w:val="center"/>
              <w:textAlignment w:val="baseline"/>
              <w:rPr>
                <w:sz w:val="20"/>
                <w:szCs w:val="20"/>
              </w:rPr>
            </w:pPr>
          </w:p>
        </w:tc>
      </w:tr>
      <w:tr w:rsidR="00A112CC" w:rsidRPr="00A112CC" w14:paraId="32060C95" w14:textId="77777777" w:rsidTr="003D73B3">
        <w:trPr>
          <w:trHeight w:val="20"/>
        </w:trPr>
        <w:tc>
          <w:tcPr>
            <w:tcW w:w="2616" w:type="dxa"/>
            <w:vMerge w:val="restart"/>
            <w:shd w:val="clear" w:color="auto" w:fill="auto"/>
          </w:tcPr>
          <w:p w14:paraId="668DA2EC" w14:textId="77777777" w:rsidR="00576AD2" w:rsidRPr="00A112CC" w:rsidRDefault="00576AD2" w:rsidP="00FF4076">
            <w:pPr>
              <w:widowControl w:val="0"/>
              <w:numPr>
                <w:ilvl w:val="0"/>
                <w:numId w:val="4"/>
              </w:numPr>
              <w:ind w:left="0" w:hanging="425"/>
              <w:rPr>
                <w:sz w:val="20"/>
              </w:rPr>
            </w:pPr>
            <w:r w:rsidRPr="00A112CC">
              <w:rPr>
                <w:sz w:val="20"/>
              </w:rPr>
              <w:t>- связанные с выполнением государственного задания</w:t>
            </w:r>
          </w:p>
        </w:tc>
        <w:tc>
          <w:tcPr>
            <w:tcW w:w="2617" w:type="dxa"/>
            <w:vMerge w:val="restart"/>
            <w:shd w:val="clear" w:color="auto" w:fill="auto"/>
          </w:tcPr>
          <w:p w14:paraId="62B031CA" w14:textId="77777777" w:rsidR="00576AD2" w:rsidRPr="00A112CC" w:rsidRDefault="00576AD2" w:rsidP="00FF4076">
            <w:pPr>
              <w:widowControl w:val="0"/>
              <w:ind w:firstLine="0"/>
              <w:rPr>
                <w:sz w:val="20"/>
              </w:rPr>
            </w:pPr>
            <w:r w:rsidRPr="00A112CC">
              <w:rPr>
                <w:sz w:val="20"/>
              </w:rPr>
              <w:t>Договор (государственный контракт)</w:t>
            </w:r>
          </w:p>
          <w:p w14:paraId="1C730E77" w14:textId="77777777" w:rsidR="00576AD2" w:rsidRPr="00A112CC" w:rsidRDefault="00576AD2" w:rsidP="00FF4076">
            <w:pPr>
              <w:widowControl w:val="0"/>
              <w:ind w:firstLine="0"/>
              <w:rPr>
                <w:i/>
                <w:sz w:val="20"/>
              </w:rPr>
            </w:pPr>
            <w:r w:rsidRPr="00A112CC">
              <w:rPr>
                <w:i/>
                <w:sz w:val="20"/>
              </w:rPr>
              <w:t>Договор ОСАГО</w:t>
            </w:r>
          </w:p>
          <w:p w14:paraId="04FEBD48" w14:textId="77777777" w:rsidR="00576AD2" w:rsidRPr="00A112CC" w:rsidRDefault="00576AD2" w:rsidP="00FF4076">
            <w:pPr>
              <w:widowControl w:val="0"/>
              <w:ind w:firstLine="0"/>
              <w:rPr>
                <w:i/>
                <w:sz w:val="20"/>
              </w:rPr>
            </w:pPr>
            <w:r w:rsidRPr="00A112CC">
              <w:rPr>
                <w:i/>
                <w:sz w:val="20"/>
              </w:rPr>
              <w:t>Полис ОСАГО</w:t>
            </w:r>
          </w:p>
          <w:p w14:paraId="3BB022A9" w14:textId="77777777" w:rsidR="00576AD2" w:rsidRPr="00A112CC" w:rsidRDefault="00576AD2" w:rsidP="00FF4076">
            <w:pPr>
              <w:widowControl w:val="0"/>
              <w:ind w:firstLine="0"/>
              <w:rPr>
                <w:sz w:val="20"/>
              </w:rPr>
            </w:pPr>
            <w:r w:rsidRPr="00A112CC">
              <w:rPr>
                <w:sz w:val="20"/>
              </w:rPr>
              <w:t>Акт выполненных работ (оказания услуг)</w:t>
            </w:r>
          </w:p>
          <w:p w14:paraId="6F2E8D60" w14:textId="77777777" w:rsidR="00576AD2" w:rsidRPr="00A112CC" w:rsidRDefault="00576AD2" w:rsidP="00FF4076">
            <w:pPr>
              <w:widowControl w:val="0"/>
              <w:ind w:firstLine="0"/>
              <w:rPr>
                <w:sz w:val="20"/>
              </w:rPr>
            </w:pPr>
            <w:r w:rsidRPr="00A112CC">
              <w:rPr>
                <w:sz w:val="20"/>
              </w:rPr>
              <w:t>Бухгалтерская справка (ф. 0504833)</w:t>
            </w:r>
          </w:p>
          <w:p w14:paraId="67F28FDD" w14:textId="77777777" w:rsidR="00576AD2" w:rsidRPr="00A112CC" w:rsidRDefault="00576AD2" w:rsidP="00FF4076">
            <w:pPr>
              <w:widowControl w:val="0"/>
              <w:ind w:firstLine="0"/>
              <w:rPr>
                <w:sz w:val="20"/>
              </w:rPr>
            </w:pPr>
            <w:r w:rsidRPr="00A112CC">
              <w:rPr>
                <w:sz w:val="20"/>
              </w:rPr>
              <w:t>Расчетно-платежная ведомость (ф. 0504401)</w:t>
            </w:r>
          </w:p>
          <w:p w14:paraId="5F85F204" w14:textId="77777777" w:rsidR="00576AD2" w:rsidRPr="00A112CC" w:rsidRDefault="00576AD2" w:rsidP="00FF4076">
            <w:pPr>
              <w:widowControl w:val="0"/>
              <w:ind w:firstLine="0"/>
              <w:rPr>
                <w:sz w:val="20"/>
              </w:rPr>
            </w:pPr>
            <w:r w:rsidRPr="00A112CC">
              <w:rPr>
                <w:sz w:val="20"/>
              </w:rPr>
              <w:t>Расчетная ведомость (ф. 0504402)</w:t>
            </w:r>
          </w:p>
          <w:p w14:paraId="70B6859D" w14:textId="2530CE46" w:rsidR="00576AD2" w:rsidRPr="00A112CC" w:rsidRDefault="00576AD2" w:rsidP="00FF4076">
            <w:pPr>
              <w:widowControl w:val="0"/>
              <w:ind w:firstLine="0"/>
              <w:rPr>
                <w:sz w:val="20"/>
              </w:rPr>
            </w:pPr>
            <w:r w:rsidRPr="00A112CC">
              <w:rPr>
                <w:i/>
                <w:sz w:val="20"/>
              </w:rPr>
              <w:t>Справка о суммах начисленных выплат по оплате труда и иных выплат и связанных с ними платежей (неунифицированная форма)</w:t>
            </w:r>
          </w:p>
          <w:p w14:paraId="30A27066" w14:textId="79C7F690" w:rsidR="00576AD2" w:rsidRPr="00A112CC" w:rsidRDefault="00576AD2" w:rsidP="00FF4076">
            <w:pPr>
              <w:widowControl w:val="0"/>
              <w:ind w:firstLine="0"/>
              <w:rPr>
                <w:sz w:val="20"/>
              </w:rPr>
            </w:pPr>
            <w:r w:rsidRPr="00A112CC">
              <w:rPr>
                <w:sz w:val="20"/>
              </w:rPr>
              <w:t>Записка-расчет об исчислении среднего заработка при предоставлении отпуска, увольнении и других случаях (ф. 0504425)</w:t>
            </w:r>
          </w:p>
        </w:tc>
        <w:tc>
          <w:tcPr>
            <w:tcW w:w="2617" w:type="dxa"/>
            <w:gridSpan w:val="2"/>
            <w:shd w:val="clear" w:color="auto" w:fill="auto"/>
          </w:tcPr>
          <w:p w14:paraId="62BED6F0" w14:textId="77777777" w:rsidR="00576AD2" w:rsidRPr="00A112CC" w:rsidRDefault="00576AD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4.401.50.2хх</w:t>
            </w:r>
          </w:p>
          <w:p w14:paraId="4E48A5E1" w14:textId="77777777" w:rsidR="00576AD2" w:rsidRPr="00A112CC" w:rsidRDefault="00576AD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(221, 222, 226, 227)</w:t>
            </w:r>
          </w:p>
        </w:tc>
        <w:tc>
          <w:tcPr>
            <w:tcW w:w="2617" w:type="dxa"/>
            <w:shd w:val="clear" w:color="auto" w:fill="auto"/>
          </w:tcPr>
          <w:p w14:paraId="541089C5" w14:textId="77777777" w:rsidR="00576AD2" w:rsidRPr="00A112CC" w:rsidRDefault="00576AD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4.302.2х.73х</w:t>
            </w:r>
          </w:p>
          <w:p w14:paraId="19822D06" w14:textId="77777777" w:rsidR="00576AD2" w:rsidRPr="00A112CC" w:rsidRDefault="00576AD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(734, 736)</w:t>
            </w:r>
          </w:p>
        </w:tc>
      </w:tr>
      <w:tr w:rsidR="00A112CC" w:rsidRPr="00A112CC" w14:paraId="7B776829" w14:textId="77777777" w:rsidTr="003D73B3">
        <w:trPr>
          <w:trHeight w:val="20"/>
        </w:trPr>
        <w:tc>
          <w:tcPr>
            <w:tcW w:w="2616" w:type="dxa"/>
            <w:vMerge/>
            <w:shd w:val="clear" w:color="auto" w:fill="auto"/>
          </w:tcPr>
          <w:p w14:paraId="2D1D7BF5" w14:textId="77777777" w:rsidR="00576AD2" w:rsidRPr="00A112CC" w:rsidRDefault="00576AD2" w:rsidP="00FF4076">
            <w:pPr>
              <w:widowControl w:val="0"/>
              <w:numPr>
                <w:ilvl w:val="0"/>
                <w:numId w:val="4"/>
              </w:numPr>
              <w:ind w:left="0" w:hanging="425"/>
              <w:rPr>
                <w:sz w:val="20"/>
              </w:rPr>
            </w:pPr>
          </w:p>
        </w:tc>
        <w:tc>
          <w:tcPr>
            <w:tcW w:w="2617" w:type="dxa"/>
            <w:vMerge/>
            <w:shd w:val="clear" w:color="auto" w:fill="auto"/>
          </w:tcPr>
          <w:p w14:paraId="5F2938F3" w14:textId="77777777" w:rsidR="00576AD2" w:rsidRPr="00A112CC" w:rsidRDefault="00576AD2" w:rsidP="00FF4076">
            <w:pPr>
              <w:widowControl w:val="0"/>
              <w:ind w:firstLine="0"/>
              <w:rPr>
                <w:sz w:val="20"/>
              </w:rPr>
            </w:pPr>
          </w:p>
        </w:tc>
        <w:tc>
          <w:tcPr>
            <w:tcW w:w="2617" w:type="dxa"/>
            <w:gridSpan w:val="2"/>
            <w:shd w:val="clear" w:color="auto" w:fill="auto"/>
          </w:tcPr>
          <w:p w14:paraId="4B7A9F0A" w14:textId="77777777" w:rsidR="00576AD2" w:rsidRPr="00A112CC" w:rsidRDefault="00576AD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4.401.50.211</w:t>
            </w:r>
          </w:p>
        </w:tc>
        <w:tc>
          <w:tcPr>
            <w:tcW w:w="2617" w:type="dxa"/>
            <w:shd w:val="clear" w:color="auto" w:fill="auto"/>
          </w:tcPr>
          <w:p w14:paraId="3A341787" w14:textId="77777777" w:rsidR="00576AD2" w:rsidRPr="00A112CC" w:rsidRDefault="00576AD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4.302.11.737</w:t>
            </w:r>
          </w:p>
        </w:tc>
      </w:tr>
      <w:tr w:rsidR="00A112CC" w:rsidRPr="00A112CC" w14:paraId="30E1A5D0" w14:textId="77777777" w:rsidTr="003D73B3">
        <w:trPr>
          <w:trHeight w:val="469"/>
        </w:trPr>
        <w:tc>
          <w:tcPr>
            <w:tcW w:w="2616" w:type="dxa"/>
            <w:vMerge/>
            <w:shd w:val="clear" w:color="auto" w:fill="auto"/>
          </w:tcPr>
          <w:p w14:paraId="2EE3F018" w14:textId="77777777" w:rsidR="00576AD2" w:rsidRPr="00A112CC" w:rsidRDefault="00576AD2" w:rsidP="00FF4076">
            <w:pPr>
              <w:widowControl w:val="0"/>
              <w:numPr>
                <w:ilvl w:val="0"/>
                <w:numId w:val="4"/>
              </w:numPr>
              <w:ind w:left="0" w:hanging="425"/>
              <w:rPr>
                <w:sz w:val="20"/>
              </w:rPr>
            </w:pPr>
          </w:p>
        </w:tc>
        <w:tc>
          <w:tcPr>
            <w:tcW w:w="2617" w:type="dxa"/>
            <w:vMerge/>
            <w:shd w:val="clear" w:color="auto" w:fill="auto"/>
          </w:tcPr>
          <w:p w14:paraId="797EA4A7" w14:textId="77777777" w:rsidR="00576AD2" w:rsidRPr="00A112CC" w:rsidRDefault="00576AD2" w:rsidP="00FF4076">
            <w:pPr>
              <w:widowControl w:val="0"/>
              <w:ind w:firstLine="0"/>
              <w:rPr>
                <w:sz w:val="20"/>
              </w:rPr>
            </w:pPr>
          </w:p>
        </w:tc>
        <w:tc>
          <w:tcPr>
            <w:tcW w:w="2617" w:type="dxa"/>
            <w:gridSpan w:val="2"/>
            <w:shd w:val="clear" w:color="auto" w:fill="auto"/>
          </w:tcPr>
          <w:p w14:paraId="0A7F9601" w14:textId="77777777" w:rsidR="00576AD2" w:rsidRPr="00A112CC" w:rsidRDefault="00576AD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4.401.50.213</w:t>
            </w:r>
          </w:p>
        </w:tc>
        <w:tc>
          <w:tcPr>
            <w:tcW w:w="2617" w:type="dxa"/>
            <w:shd w:val="clear" w:color="auto" w:fill="auto"/>
          </w:tcPr>
          <w:p w14:paraId="138197DC" w14:textId="5F71D494" w:rsidR="00576AD2" w:rsidRPr="00A112CC" w:rsidRDefault="00576AD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4.303.06.731</w:t>
            </w:r>
          </w:p>
          <w:p w14:paraId="5BAA573D" w14:textId="6DAB875F" w:rsidR="00576AD2" w:rsidRPr="00A112CC" w:rsidRDefault="00576AD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0.303.15.731</w:t>
            </w:r>
          </w:p>
        </w:tc>
      </w:tr>
      <w:tr w:rsidR="00A112CC" w:rsidRPr="00A112CC" w14:paraId="1E213C42" w14:textId="77777777" w:rsidTr="003D73B3">
        <w:trPr>
          <w:trHeight w:val="20"/>
        </w:trPr>
        <w:tc>
          <w:tcPr>
            <w:tcW w:w="2616" w:type="dxa"/>
            <w:vMerge w:val="restart"/>
            <w:shd w:val="clear" w:color="auto" w:fill="auto"/>
          </w:tcPr>
          <w:p w14:paraId="5BA2F08E" w14:textId="77777777" w:rsidR="00576AD2" w:rsidRPr="00A112CC" w:rsidRDefault="00576AD2" w:rsidP="00FF4076">
            <w:pPr>
              <w:widowControl w:val="0"/>
              <w:numPr>
                <w:ilvl w:val="0"/>
                <w:numId w:val="4"/>
              </w:numPr>
              <w:ind w:left="0" w:hanging="425"/>
              <w:rPr>
                <w:sz w:val="20"/>
              </w:rPr>
            </w:pPr>
            <w:r w:rsidRPr="00A112CC">
              <w:rPr>
                <w:sz w:val="20"/>
              </w:rPr>
              <w:t>- связанные с приносящей доход деятельностью</w:t>
            </w:r>
          </w:p>
        </w:tc>
        <w:tc>
          <w:tcPr>
            <w:tcW w:w="2617" w:type="dxa"/>
            <w:vMerge/>
            <w:shd w:val="clear" w:color="auto" w:fill="auto"/>
          </w:tcPr>
          <w:p w14:paraId="14F3692E" w14:textId="77777777" w:rsidR="00576AD2" w:rsidRPr="00A112CC" w:rsidRDefault="00576AD2" w:rsidP="00FF4076">
            <w:pPr>
              <w:widowControl w:val="0"/>
              <w:ind w:firstLine="0"/>
              <w:rPr>
                <w:sz w:val="20"/>
              </w:rPr>
            </w:pPr>
          </w:p>
        </w:tc>
        <w:tc>
          <w:tcPr>
            <w:tcW w:w="2617" w:type="dxa"/>
            <w:gridSpan w:val="2"/>
            <w:shd w:val="clear" w:color="auto" w:fill="auto"/>
          </w:tcPr>
          <w:p w14:paraId="5916CB46" w14:textId="77777777" w:rsidR="00576AD2" w:rsidRPr="00A112CC" w:rsidRDefault="00576AD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2.401.50.2хх</w:t>
            </w:r>
          </w:p>
          <w:p w14:paraId="5A8113CB" w14:textId="77777777" w:rsidR="00576AD2" w:rsidRPr="00A112CC" w:rsidRDefault="00576AD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(221, 222, 226, 227)</w:t>
            </w:r>
          </w:p>
        </w:tc>
        <w:tc>
          <w:tcPr>
            <w:tcW w:w="2617" w:type="dxa"/>
            <w:shd w:val="clear" w:color="auto" w:fill="auto"/>
          </w:tcPr>
          <w:p w14:paraId="24E14B02" w14:textId="77777777" w:rsidR="00576AD2" w:rsidRPr="00A112CC" w:rsidRDefault="00576AD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2.302.2х.73х</w:t>
            </w:r>
          </w:p>
          <w:p w14:paraId="720753A8" w14:textId="77777777" w:rsidR="00576AD2" w:rsidRPr="00A112CC" w:rsidRDefault="00576AD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(732, 734, 735)</w:t>
            </w:r>
          </w:p>
        </w:tc>
      </w:tr>
      <w:tr w:rsidR="00A112CC" w:rsidRPr="00A112CC" w14:paraId="1C3509A5" w14:textId="77777777" w:rsidTr="003D73B3">
        <w:trPr>
          <w:trHeight w:val="20"/>
        </w:trPr>
        <w:tc>
          <w:tcPr>
            <w:tcW w:w="2616" w:type="dxa"/>
            <w:vMerge/>
            <w:shd w:val="clear" w:color="auto" w:fill="auto"/>
          </w:tcPr>
          <w:p w14:paraId="7C117CED" w14:textId="77777777" w:rsidR="00576AD2" w:rsidRPr="00A112CC" w:rsidRDefault="00576AD2" w:rsidP="00FF4076">
            <w:pPr>
              <w:widowControl w:val="0"/>
              <w:numPr>
                <w:ilvl w:val="0"/>
                <w:numId w:val="4"/>
              </w:numPr>
              <w:ind w:left="0" w:hanging="425"/>
              <w:rPr>
                <w:sz w:val="20"/>
              </w:rPr>
            </w:pPr>
          </w:p>
        </w:tc>
        <w:tc>
          <w:tcPr>
            <w:tcW w:w="2617" w:type="dxa"/>
            <w:vMerge/>
            <w:shd w:val="clear" w:color="auto" w:fill="auto"/>
          </w:tcPr>
          <w:p w14:paraId="45F27ED7" w14:textId="77777777" w:rsidR="00576AD2" w:rsidRPr="00A112CC" w:rsidRDefault="00576AD2" w:rsidP="00FF4076">
            <w:pPr>
              <w:widowControl w:val="0"/>
              <w:ind w:firstLine="0"/>
              <w:rPr>
                <w:sz w:val="20"/>
              </w:rPr>
            </w:pPr>
          </w:p>
        </w:tc>
        <w:tc>
          <w:tcPr>
            <w:tcW w:w="2617" w:type="dxa"/>
            <w:gridSpan w:val="2"/>
            <w:shd w:val="clear" w:color="auto" w:fill="auto"/>
          </w:tcPr>
          <w:p w14:paraId="02F8E9EE" w14:textId="77777777" w:rsidR="00576AD2" w:rsidRPr="00A112CC" w:rsidRDefault="00576AD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2.401.50.211</w:t>
            </w:r>
          </w:p>
        </w:tc>
        <w:tc>
          <w:tcPr>
            <w:tcW w:w="2617" w:type="dxa"/>
            <w:shd w:val="clear" w:color="auto" w:fill="auto"/>
          </w:tcPr>
          <w:p w14:paraId="2233118D" w14:textId="77777777" w:rsidR="00576AD2" w:rsidRPr="00A112CC" w:rsidRDefault="00576AD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2.302.11.737</w:t>
            </w:r>
          </w:p>
        </w:tc>
      </w:tr>
      <w:tr w:rsidR="00A112CC" w:rsidRPr="00A112CC" w14:paraId="6F91F615" w14:textId="77777777" w:rsidTr="003D73B3">
        <w:trPr>
          <w:trHeight w:val="347"/>
        </w:trPr>
        <w:tc>
          <w:tcPr>
            <w:tcW w:w="2616" w:type="dxa"/>
            <w:vMerge/>
            <w:shd w:val="clear" w:color="auto" w:fill="auto"/>
          </w:tcPr>
          <w:p w14:paraId="39BFCAFF" w14:textId="77777777" w:rsidR="00576AD2" w:rsidRPr="00A112CC" w:rsidRDefault="00576AD2" w:rsidP="00FF4076">
            <w:pPr>
              <w:widowControl w:val="0"/>
              <w:numPr>
                <w:ilvl w:val="0"/>
                <w:numId w:val="4"/>
              </w:numPr>
              <w:ind w:left="0" w:hanging="425"/>
              <w:rPr>
                <w:sz w:val="20"/>
              </w:rPr>
            </w:pPr>
          </w:p>
        </w:tc>
        <w:tc>
          <w:tcPr>
            <w:tcW w:w="2617" w:type="dxa"/>
            <w:vMerge/>
            <w:shd w:val="clear" w:color="auto" w:fill="auto"/>
          </w:tcPr>
          <w:p w14:paraId="0DDB5A21" w14:textId="77777777" w:rsidR="00576AD2" w:rsidRPr="00A112CC" w:rsidRDefault="00576AD2" w:rsidP="00FF4076">
            <w:pPr>
              <w:widowControl w:val="0"/>
              <w:ind w:firstLine="0"/>
              <w:rPr>
                <w:sz w:val="20"/>
              </w:rPr>
            </w:pPr>
          </w:p>
        </w:tc>
        <w:tc>
          <w:tcPr>
            <w:tcW w:w="2617" w:type="dxa"/>
            <w:gridSpan w:val="2"/>
            <w:shd w:val="clear" w:color="auto" w:fill="auto"/>
          </w:tcPr>
          <w:p w14:paraId="331D4E06" w14:textId="77777777" w:rsidR="00576AD2" w:rsidRPr="00A112CC" w:rsidRDefault="00576AD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2.401.50.213</w:t>
            </w:r>
          </w:p>
        </w:tc>
        <w:tc>
          <w:tcPr>
            <w:tcW w:w="2617" w:type="dxa"/>
            <w:shd w:val="clear" w:color="auto" w:fill="auto"/>
          </w:tcPr>
          <w:p w14:paraId="6875270B" w14:textId="2CF51738" w:rsidR="00576AD2" w:rsidRPr="00A112CC" w:rsidRDefault="00576AD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2.303.06.731</w:t>
            </w:r>
          </w:p>
          <w:p w14:paraId="06471234" w14:textId="7167C19C" w:rsidR="00576AD2" w:rsidRPr="00A112CC" w:rsidRDefault="00576AD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2.303.15.731</w:t>
            </w:r>
          </w:p>
        </w:tc>
      </w:tr>
      <w:tr w:rsidR="00A112CC" w:rsidRPr="00A112CC" w14:paraId="21112FDE" w14:textId="77777777" w:rsidTr="003D73B3">
        <w:trPr>
          <w:trHeight w:val="469"/>
        </w:trPr>
        <w:tc>
          <w:tcPr>
            <w:tcW w:w="2616" w:type="dxa"/>
            <w:vMerge w:val="restart"/>
            <w:shd w:val="clear" w:color="auto" w:fill="auto"/>
          </w:tcPr>
          <w:p w14:paraId="6057BF3D" w14:textId="21E1D2AF" w:rsidR="00576AD2" w:rsidRPr="00A112CC" w:rsidRDefault="00576AD2" w:rsidP="00FF4076">
            <w:pPr>
              <w:widowControl w:val="0"/>
              <w:numPr>
                <w:ilvl w:val="0"/>
                <w:numId w:val="4"/>
              </w:numPr>
              <w:ind w:left="0" w:hanging="425"/>
              <w:rPr>
                <w:i/>
                <w:sz w:val="20"/>
              </w:rPr>
            </w:pPr>
            <w:r w:rsidRPr="00A112CC">
              <w:rPr>
                <w:i/>
                <w:sz w:val="20"/>
              </w:rPr>
              <w:t>- связанные с деятельностью, осуществляемой за счет средств ОМС</w:t>
            </w:r>
          </w:p>
        </w:tc>
        <w:tc>
          <w:tcPr>
            <w:tcW w:w="2617" w:type="dxa"/>
            <w:vMerge/>
            <w:shd w:val="clear" w:color="auto" w:fill="auto"/>
          </w:tcPr>
          <w:p w14:paraId="21507455" w14:textId="77777777" w:rsidR="00576AD2" w:rsidRPr="00A112CC" w:rsidRDefault="00576AD2" w:rsidP="00FF4076">
            <w:pPr>
              <w:widowControl w:val="0"/>
              <w:ind w:firstLine="0"/>
              <w:rPr>
                <w:i/>
                <w:sz w:val="20"/>
              </w:rPr>
            </w:pPr>
          </w:p>
        </w:tc>
        <w:tc>
          <w:tcPr>
            <w:tcW w:w="2617" w:type="dxa"/>
            <w:gridSpan w:val="2"/>
            <w:shd w:val="clear" w:color="auto" w:fill="auto"/>
          </w:tcPr>
          <w:p w14:paraId="268BAD4F" w14:textId="77777777" w:rsidR="00576AD2" w:rsidRPr="00A112CC" w:rsidRDefault="00576AD2" w:rsidP="00FF4076">
            <w:pPr>
              <w:pStyle w:val="aff"/>
              <w:widowControl w:val="0"/>
              <w:tabs>
                <w:tab w:val="num" w:pos="720"/>
              </w:tabs>
              <w:spacing w:before="0" w:beforeAutospacing="0" w:after="0" w:afterAutospacing="0"/>
              <w:jc w:val="center"/>
              <w:textAlignment w:val="baseline"/>
              <w:rPr>
                <w:i/>
                <w:sz w:val="20"/>
                <w:szCs w:val="20"/>
              </w:rPr>
            </w:pPr>
            <w:r w:rsidRPr="00A112CC">
              <w:rPr>
                <w:i/>
                <w:sz w:val="20"/>
                <w:szCs w:val="20"/>
              </w:rPr>
              <w:t>7.401.50.2хх</w:t>
            </w:r>
          </w:p>
          <w:p w14:paraId="57846DAA" w14:textId="77777777" w:rsidR="00576AD2" w:rsidRPr="00A112CC" w:rsidRDefault="00576AD2" w:rsidP="00FF4076">
            <w:pPr>
              <w:pStyle w:val="aff"/>
              <w:widowControl w:val="0"/>
              <w:tabs>
                <w:tab w:val="num" w:pos="720"/>
              </w:tabs>
              <w:spacing w:before="0" w:beforeAutospacing="0" w:after="0" w:afterAutospacing="0"/>
              <w:jc w:val="center"/>
              <w:textAlignment w:val="baseline"/>
              <w:rPr>
                <w:i/>
                <w:sz w:val="20"/>
                <w:szCs w:val="20"/>
              </w:rPr>
            </w:pPr>
            <w:r w:rsidRPr="00A112CC">
              <w:rPr>
                <w:i/>
                <w:sz w:val="20"/>
                <w:szCs w:val="20"/>
              </w:rPr>
              <w:t>(221, 222, 226, 227)</w:t>
            </w:r>
          </w:p>
        </w:tc>
        <w:tc>
          <w:tcPr>
            <w:tcW w:w="2617" w:type="dxa"/>
            <w:shd w:val="clear" w:color="auto" w:fill="auto"/>
          </w:tcPr>
          <w:p w14:paraId="0E6FF4EB" w14:textId="77777777" w:rsidR="00576AD2" w:rsidRPr="00A112CC" w:rsidRDefault="00576AD2" w:rsidP="00FF4076">
            <w:pPr>
              <w:pStyle w:val="aff"/>
              <w:widowControl w:val="0"/>
              <w:tabs>
                <w:tab w:val="num" w:pos="720"/>
              </w:tabs>
              <w:spacing w:before="0" w:beforeAutospacing="0" w:after="0" w:afterAutospacing="0"/>
              <w:jc w:val="center"/>
              <w:textAlignment w:val="baseline"/>
              <w:rPr>
                <w:i/>
                <w:sz w:val="20"/>
                <w:szCs w:val="20"/>
              </w:rPr>
            </w:pPr>
            <w:r w:rsidRPr="00A112CC">
              <w:rPr>
                <w:i/>
                <w:sz w:val="20"/>
                <w:szCs w:val="20"/>
              </w:rPr>
              <w:t>7.302.2х.73х</w:t>
            </w:r>
          </w:p>
          <w:p w14:paraId="78138CE5" w14:textId="77777777" w:rsidR="00576AD2" w:rsidRPr="00A112CC" w:rsidRDefault="00576AD2" w:rsidP="00FF4076">
            <w:pPr>
              <w:pStyle w:val="aff"/>
              <w:widowControl w:val="0"/>
              <w:tabs>
                <w:tab w:val="num" w:pos="720"/>
              </w:tabs>
              <w:spacing w:before="0" w:beforeAutospacing="0" w:after="0" w:afterAutospacing="0"/>
              <w:jc w:val="center"/>
              <w:textAlignment w:val="baseline"/>
              <w:rPr>
                <w:i/>
                <w:sz w:val="20"/>
                <w:szCs w:val="20"/>
              </w:rPr>
            </w:pPr>
            <w:r w:rsidRPr="00A112CC">
              <w:rPr>
                <w:i/>
                <w:sz w:val="20"/>
                <w:szCs w:val="20"/>
              </w:rPr>
              <w:t>(734, 736)</w:t>
            </w:r>
          </w:p>
        </w:tc>
      </w:tr>
      <w:tr w:rsidR="00A112CC" w:rsidRPr="00A112CC" w14:paraId="43F583DB" w14:textId="77777777" w:rsidTr="003D73B3">
        <w:trPr>
          <w:trHeight w:val="20"/>
        </w:trPr>
        <w:tc>
          <w:tcPr>
            <w:tcW w:w="2616" w:type="dxa"/>
            <w:vMerge/>
            <w:shd w:val="clear" w:color="auto" w:fill="auto"/>
          </w:tcPr>
          <w:p w14:paraId="73D66C4D" w14:textId="77777777" w:rsidR="00576AD2" w:rsidRPr="00A112CC" w:rsidRDefault="00576AD2" w:rsidP="00FF4076">
            <w:pPr>
              <w:widowControl w:val="0"/>
              <w:tabs>
                <w:tab w:val="num" w:pos="720"/>
              </w:tabs>
              <w:ind w:firstLine="0"/>
              <w:rPr>
                <w:i/>
                <w:sz w:val="20"/>
              </w:rPr>
            </w:pPr>
          </w:p>
        </w:tc>
        <w:tc>
          <w:tcPr>
            <w:tcW w:w="2617" w:type="dxa"/>
            <w:vMerge/>
            <w:shd w:val="clear" w:color="auto" w:fill="auto"/>
          </w:tcPr>
          <w:p w14:paraId="0405C308" w14:textId="77777777" w:rsidR="00576AD2" w:rsidRPr="00A112CC" w:rsidRDefault="00576AD2" w:rsidP="00FF4076">
            <w:pPr>
              <w:widowControl w:val="0"/>
              <w:ind w:firstLine="0"/>
              <w:rPr>
                <w:i/>
                <w:sz w:val="20"/>
              </w:rPr>
            </w:pPr>
          </w:p>
        </w:tc>
        <w:tc>
          <w:tcPr>
            <w:tcW w:w="2617" w:type="dxa"/>
            <w:gridSpan w:val="2"/>
            <w:shd w:val="clear" w:color="auto" w:fill="auto"/>
          </w:tcPr>
          <w:p w14:paraId="6C17C386" w14:textId="7997A1E3" w:rsidR="00576AD2" w:rsidRPr="00A112CC" w:rsidRDefault="00576AD2" w:rsidP="00FF4076">
            <w:pPr>
              <w:widowControl w:val="0"/>
              <w:tabs>
                <w:tab w:val="num" w:pos="720"/>
              </w:tabs>
              <w:ind w:firstLine="0"/>
              <w:jc w:val="center"/>
              <w:rPr>
                <w:i/>
                <w:sz w:val="20"/>
              </w:rPr>
            </w:pPr>
            <w:r w:rsidRPr="00A112CC">
              <w:rPr>
                <w:i/>
                <w:sz w:val="20"/>
              </w:rPr>
              <w:t>7.401.50.211</w:t>
            </w:r>
          </w:p>
        </w:tc>
        <w:tc>
          <w:tcPr>
            <w:tcW w:w="2617" w:type="dxa"/>
            <w:shd w:val="clear" w:color="auto" w:fill="auto"/>
          </w:tcPr>
          <w:p w14:paraId="66B4DFAB" w14:textId="492A765A" w:rsidR="00576AD2" w:rsidRPr="00A112CC" w:rsidRDefault="00576AD2" w:rsidP="00FF4076">
            <w:pPr>
              <w:pStyle w:val="aff"/>
              <w:widowControl w:val="0"/>
              <w:tabs>
                <w:tab w:val="num" w:pos="720"/>
              </w:tabs>
              <w:spacing w:before="0" w:beforeAutospacing="0" w:after="0" w:afterAutospacing="0"/>
              <w:jc w:val="center"/>
              <w:textAlignment w:val="baseline"/>
              <w:rPr>
                <w:i/>
                <w:sz w:val="20"/>
                <w:szCs w:val="20"/>
              </w:rPr>
            </w:pPr>
            <w:r w:rsidRPr="00A112CC">
              <w:rPr>
                <w:i/>
                <w:sz w:val="20"/>
                <w:szCs w:val="20"/>
              </w:rPr>
              <w:t>7.302.11.737</w:t>
            </w:r>
          </w:p>
        </w:tc>
      </w:tr>
      <w:tr w:rsidR="00A112CC" w:rsidRPr="00A112CC" w14:paraId="12466C58" w14:textId="77777777" w:rsidTr="003D73B3">
        <w:trPr>
          <w:trHeight w:val="20"/>
        </w:trPr>
        <w:tc>
          <w:tcPr>
            <w:tcW w:w="2616" w:type="dxa"/>
            <w:vMerge/>
            <w:shd w:val="clear" w:color="auto" w:fill="auto"/>
          </w:tcPr>
          <w:p w14:paraId="0C9EA01C" w14:textId="77777777" w:rsidR="00576AD2" w:rsidRPr="00A112CC" w:rsidRDefault="00576AD2" w:rsidP="00FF4076">
            <w:pPr>
              <w:widowControl w:val="0"/>
              <w:tabs>
                <w:tab w:val="num" w:pos="720"/>
              </w:tabs>
              <w:ind w:firstLine="0"/>
              <w:rPr>
                <w:i/>
                <w:sz w:val="20"/>
              </w:rPr>
            </w:pPr>
          </w:p>
        </w:tc>
        <w:tc>
          <w:tcPr>
            <w:tcW w:w="2617" w:type="dxa"/>
            <w:vMerge/>
            <w:shd w:val="clear" w:color="auto" w:fill="auto"/>
          </w:tcPr>
          <w:p w14:paraId="3C711323" w14:textId="77777777" w:rsidR="00576AD2" w:rsidRPr="00A112CC" w:rsidRDefault="00576AD2" w:rsidP="00FF4076">
            <w:pPr>
              <w:widowControl w:val="0"/>
              <w:ind w:firstLine="0"/>
              <w:rPr>
                <w:i/>
                <w:sz w:val="20"/>
              </w:rPr>
            </w:pPr>
          </w:p>
        </w:tc>
        <w:tc>
          <w:tcPr>
            <w:tcW w:w="2617" w:type="dxa"/>
            <w:gridSpan w:val="2"/>
            <w:shd w:val="clear" w:color="auto" w:fill="auto"/>
          </w:tcPr>
          <w:p w14:paraId="58F7EBB2" w14:textId="7D0B4251" w:rsidR="00576AD2" w:rsidRPr="00A112CC" w:rsidRDefault="00576AD2" w:rsidP="00FF4076">
            <w:pPr>
              <w:widowControl w:val="0"/>
              <w:tabs>
                <w:tab w:val="num" w:pos="720"/>
              </w:tabs>
              <w:ind w:firstLine="0"/>
              <w:jc w:val="center"/>
              <w:rPr>
                <w:i/>
                <w:sz w:val="20"/>
              </w:rPr>
            </w:pPr>
            <w:r w:rsidRPr="00A112CC">
              <w:rPr>
                <w:i/>
                <w:sz w:val="20"/>
              </w:rPr>
              <w:t>7.401.50.213</w:t>
            </w:r>
          </w:p>
        </w:tc>
        <w:tc>
          <w:tcPr>
            <w:tcW w:w="2617" w:type="dxa"/>
            <w:shd w:val="clear" w:color="auto" w:fill="auto"/>
          </w:tcPr>
          <w:p w14:paraId="33FC25A5" w14:textId="77777777" w:rsidR="00576AD2" w:rsidRPr="00A112CC" w:rsidRDefault="00576AD2" w:rsidP="00FF4076">
            <w:pPr>
              <w:pStyle w:val="aff"/>
              <w:widowControl w:val="0"/>
              <w:tabs>
                <w:tab w:val="num" w:pos="720"/>
              </w:tabs>
              <w:spacing w:before="0" w:beforeAutospacing="0" w:after="0" w:afterAutospacing="0"/>
              <w:jc w:val="center"/>
              <w:textAlignment w:val="baseline"/>
              <w:rPr>
                <w:i/>
                <w:sz w:val="20"/>
                <w:szCs w:val="20"/>
              </w:rPr>
            </w:pPr>
            <w:r w:rsidRPr="00A112CC">
              <w:rPr>
                <w:i/>
                <w:sz w:val="20"/>
                <w:szCs w:val="20"/>
              </w:rPr>
              <w:t>7.303.06.731</w:t>
            </w:r>
          </w:p>
          <w:p w14:paraId="3A19FE88" w14:textId="6B3D0D52" w:rsidR="00576AD2" w:rsidRPr="00A112CC" w:rsidRDefault="00576AD2" w:rsidP="00FF4076">
            <w:pPr>
              <w:pStyle w:val="aff"/>
              <w:widowControl w:val="0"/>
              <w:tabs>
                <w:tab w:val="num" w:pos="720"/>
              </w:tabs>
              <w:spacing w:before="0" w:beforeAutospacing="0" w:after="0" w:afterAutospacing="0"/>
              <w:jc w:val="center"/>
              <w:textAlignment w:val="baseline"/>
              <w:rPr>
                <w:i/>
                <w:sz w:val="20"/>
                <w:szCs w:val="20"/>
              </w:rPr>
            </w:pPr>
            <w:r w:rsidRPr="00A112CC">
              <w:rPr>
                <w:i/>
                <w:sz w:val="20"/>
                <w:szCs w:val="20"/>
              </w:rPr>
              <w:t>7.303.15.731</w:t>
            </w:r>
          </w:p>
        </w:tc>
      </w:tr>
      <w:tr w:rsidR="00A112CC" w:rsidRPr="00A112CC" w14:paraId="78B79742" w14:textId="77777777" w:rsidTr="003D73B3">
        <w:trPr>
          <w:trHeight w:val="20"/>
        </w:trPr>
        <w:tc>
          <w:tcPr>
            <w:tcW w:w="2616" w:type="dxa"/>
            <w:shd w:val="clear" w:color="auto" w:fill="auto"/>
          </w:tcPr>
          <w:p w14:paraId="4D9A6F60" w14:textId="77777777" w:rsidR="00576AD2" w:rsidRPr="00A112CC" w:rsidRDefault="00576AD2" w:rsidP="00FF4076">
            <w:pPr>
              <w:widowControl w:val="0"/>
              <w:tabs>
                <w:tab w:val="num" w:pos="720"/>
              </w:tabs>
              <w:ind w:firstLine="0"/>
              <w:rPr>
                <w:sz w:val="20"/>
              </w:rPr>
            </w:pPr>
            <w:r w:rsidRPr="00A112CC">
              <w:rPr>
                <w:sz w:val="20"/>
              </w:rPr>
              <w:t>Признание расходов будущих периодов в составе расходов текущего периода</w:t>
            </w:r>
          </w:p>
        </w:tc>
        <w:tc>
          <w:tcPr>
            <w:tcW w:w="2617" w:type="dxa"/>
            <w:shd w:val="clear" w:color="auto" w:fill="auto"/>
          </w:tcPr>
          <w:p w14:paraId="38AF9782" w14:textId="77777777" w:rsidR="00576AD2" w:rsidRPr="00A112CC" w:rsidRDefault="00576AD2" w:rsidP="00FF4076">
            <w:pPr>
              <w:widowControl w:val="0"/>
              <w:ind w:firstLine="0"/>
              <w:rPr>
                <w:sz w:val="20"/>
              </w:rPr>
            </w:pPr>
          </w:p>
        </w:tc>
        <w:tc>
          <w:tcPr>
            <w:tcW w:w="2617" w:type="dxa"/>
            <w:gridSpan w:val="2"/>
            <w:shd w:val="clear" w:color="auto" w:fill="auto"/>
          </w:tcPr>
          <w:p w14:paraId="435423B4" w14:textId="77777777" w:rsidR="00576AD2" w:rsidRPr="00A112CC" w:rsidRDefault="00576AD2" w:rsidP="00FF4076">
            <w:pPr>
              <w:widowControl w:val="0"/>
              <w:tabs>
                <w:tab w:val="num" w:pos="720"/>
              </w:tabs>
              <w:ind w:firstLine="0"/>
              <w:jc w:val="center"/>
              <w:rPr>
                <w:sz w:val="20"/>
              </w:rPr>
            </w:pPr>
          </w:p>
        </w:tc>
        <w:tc>
          <w:tcPr>
            <w:tcW w:w="2617" w:type="dxa"/>
            <w:shd w:val="clear" w:color="auto" w:fill="auto"/>
          </w:tcPr>
          <w:p w14:paraId="0DEA8331" w14:textId="77777777" w:rsidR="00576AD2" w:rsidRPr="00A112CC" w:rsidRDefault="00576AD2" w:rsidP="00FF4076">
            <w:pPr>
              <w:pStyle w:val="aff"/>
              <w:widowControl w:val="0"/>
              <w:tabs>
                <w:tab w:val="num" w:pos="720"/>
              </w:tabs>
              <w:spacing w:before="0" w:beforeAutospacing="0" w:after="0" w:afterAutospacing="0"/>
              <w:jc w:val="center"/>
              <w:textAlignment w:val="baseline"/>
              <w:rPr>
                <w:sz w:val="20"/>
                <w:szCs w:val="20"/>
              </w:rPr>
            </w:pPr>
          </w:p>
        </w:tc>
      </w:tr>
      <w:tr w:rsidR="00A112CC" w:rsidRPr="00A112CC" w14:paraId="5948FC61" w14:textId="77777777" w:rsidTr="003D73B3">
        <w:trPr>
          <w:trHeight w:val="20"/>
        </w:trPr>
        <w:tc>
          <w:tcPr>
            <w:tcW w:w="2616" w:type="dxa"/>
            <w:shd w:val="clear" w:color="auto" w:fill="auto"/>
          </w:tcPr>
          <w:p w14:paraId="3632C27A" w14:textId="77777777" w:rsidR="00576AD2" w:rsidRPr="00A112CC" w:rsidRDefault="00576AD2" w:rsidP="00FF4076">
            <w:pPr>
              <w:widowControl w:val="0"/>
              <w:numPr>
                <w:ilvl w:val="0"/>
                <w:numId w:val="4"/>
              </w:numPr>
              <w:ind w:left="0" w:hanging="425"/>
              <w:rPr>
                <w:sz w:val="20"/>
              </w:rPr>
            </w:pPr>
            <w:r w:rsidRPr="00A112CC">
              <w:rPr>
                <w:sz w:val="20"/>
              </w:rPr>
              <w:t>- связанные с выполнением государственного задания</w:t>
            </w:r>
          </w:p>
        </w:tc>
        <w:tc>
          <w:tcPr>
            <w:tcW w:w="2617" w:type="dxa"/>
            <w:vMerge w:val="restart"/>
            <w:shd w:val="clear" w:color="auto" w:fill="auto"/>
          </w:tcPr>
          <w:p w14:paraId="61C1F16B" w14:textId="77777777" w:rsidR="00576AD2" w:rsidRPr="00A112CC" w:rsidRDefault="00576AD2"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p w14:paraId="545B93C4" w14:textId="69D03D17" w:rsidR="00576AD2" w:rsidRPr="00A112CC" w:rsidRDefault="00576AD2" w:rsidP="00FF4076">
            <w:pPr>
              <w:widowControl w:val="0"/>
              <w:ind w:firstLine="0"/>
              <w:rPr>
                <w:i/>
                <w:sz w:val="20"/>
              </w:rPr>
            </w:pPr>
            <w:r w:rsidRPr="00A112CC">
              <w:rPr>
                <w:i/>
                <w:sz w:val="20"/>
              </w:rPr>
              <w:t>Справка о списании расходов будущих периодов (неунифицированная форма)</w:t>
            </w:r>
          </w:p>
        </w:tc>
        <w:tc>
          <w:tcPr>
            <w:tcW w:w="2617" w:type="dxa"/>
            <w:gridSpan w:val="2"/>
            <w:shd w:val="clear" w:color="auto" w:fill="auto"/>
          </w:tcPr>
          <w:p w14:paraId="5840B10D" w14:textId="77777777" w:rsidR="00576AD2" w:rsidRPr="00A112CC" w:rsidRDefault="00576AD2" w:rsidP="00FF4076">
            <w:pPr>
              <w:widowControl w:val="0"/>
              <w:tabs>
                <w:tab w:val="num" w:pos="720"/>
              </w:tabs>
              <w:ind w:firstLine="0"/>
              <w:jc w:val="center"/>
              <w:rPr>
                <w:sz w:val="20"/>
              </w:rPr>
            </w:pPr>
            <w:r w:rsidRPr="00A112CC">
              <w:rPr>
                <w:sz w:val="20"/>
              </w:rPr>
              <w:t>4.109.хх.2хх</w:t>
            </w:r>
          </w:p>
          <w:p w14:paraId="44D51A50" w14:textId="77777777" w:rsidR="00576AD2" w:rsidRPr="00A112CC" w:rsidRDefault="00576AD2" w:rsidP="00FF4076">
            <w:pPr>
              <w:widowControl w:val="0"/>
              <w:tabs>
                <w:tab w:val="num" w:pos="720"/>
              </w:tabs>
              <w:ind w:firstLine="0"/>
              <w:jc w:val="center"/>
              <w:rPr>
                <w:sz w:val="20"/>
              </w:rPr>
            </w:pPr>
            <w:r w:rsidRPr="00A112CC">
              <w:rPr>
                <w:sz w:val="20"/>
              </w:rPr>
              <w:t>(211, 213, 221, 222, 226, 227)</w:t>
            </w:r>
          </w:p>
          <w:p w14:paraId="3E5F39B1" w14:textId="77777777" w:rsidR="00576AD2" w:rsidRPr="00A112CC" w:rsidRDefault="00576AD2" w:rsidP="00FF4076">
            <w:pPr>
              <w:widowControl w:val="0"/>
              <w:tabs>
                <w:tab w:val="num" w:pos="720"/>
              </w:tabs>
              <w:ind w:firstLine="0"/>
              <w:jc w:val="center"/>
              <w:rPr>
                <w:sz w:val="20"/>
              </w:rPr>
            </w:pPr>
            <w:r w:rsidRPr="00A112CC">
              <w:rPr>
                <w:sz w:val="20"/>
              </w:rPr>
              <w:t>4.401.20.2хх</w:t>
            </w:r>
          </w:p>
          <w:p w14:paraId="663511D7" w14:textId="77777777" w:rsidR="00576AD2" w:rsidRPr="00A112CC" w:rsidRDefault="00576AD2" w:rsidP="00FF4076">
            <w:pPr>
              <w:widowControl w:val="0"/>
              <w:tabs>
                <w:tab w:val="num" w:pos="720"/>
              </w:tabs>
              <w:ind w:firstLine="0"/>
              <w:jc w:val="center"/>
              <w:rPr>
                <w:sz w:val="20"/>
              </w:rPr>
            </w:pPr>
            <w:r w:rsidRPr="00A112CC">
              <w:rPr>
                <w:sz w:val="20"/>
              </w:rPr>
              <w:t>(222, 226, 227)</w:t>
            </w:r>
          </w:p>
        </w:tc>
        <w:tc>
          <w:tcPr>
            <w:tcW w:w="2617" w:type="dxa"/>
            <w:shd w:val="clear" w:color="auto" w:fill="auto"/>
          </w:tcPr>
          <w:p w14:paraId="1CFA5D71" w14:textId="77777777" w:rsidR="00576AD2" w:rsidRPr="00A112CC" w:rsidRDefault="00576AD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4.401.50.2хх</w:t>
            </w:r>
          </w:p>
          <w:p w14:paraId="4BDF86F3" w14:textId="77777777" w:rsidR="00576AD2" w:rsidRPr="00A112CC" w:rsidRDefault="00576AD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(211, 213, 221, 222, 226, 227)</w:t>
            </w:r>
          </w:p>
        </w:tc>
      </w:tr>
      <w:tr w:rsidR="00A112CC" w:rsidRPr="00A112CC" w14:paraId="72E8CA74" w14:textId="77777777" w:rsidTr="003D73B3">
        <w:trPr>
          <w:trHeight w:val="20"/>
        </w:trPr>
        <w:tc>
          <w:tcPr>
            <w:tcW w:w="2616" w:type="dxa"/>
            <w:shd w:val="clear" w:color="auto" w:fill="auto"/>
          </w:tcPr>
          <w:p w14:paraId="600708DA" w14:textId="77777777" w:rsidR="00576AD2" w:rsidRPr="00A112CC" w:rsidRDefault="00576AD2" w:rsidP="00FF4076">
            <w:pPr>
              <w:widowControl w:val="0"/>
              <w:numPr>
                <w:ilvl w:val="0"/>
                <w:numId w:val="4"/>
              </w:numPr>
              <w:ind w:left="0" w:hanging="425"/>
              <w:rPr>
                <w:sz w:val="20"/>
              </w:rPr>
            </w:pPr>
            <w:r w:rsidRPr="00A112CC">
              <w:rPr>
                <w:sz w:val="20"/>
              </w:rPr>
              <w:t>- связанные с приносящей доход деятельностью</w:t>
            </w:r>
          </w:p>
        </w:tc>
        <w:tc>
          <w:tcPr>
            <w:tcW w:w="2617" w:type="dxa"/>
            <w:vMerge/>
            <w:shd w:val="clear" w:color="auto" w:fill="auto"/>
          </w:tcPr>
          <w:p w14:paraId="08EB7774" w14:textId="77777777" w:rsidR="00576AD2" w:rsidRPr="00A112CC" w:rsidRDefault="00576AD2" w:rsidP="00FF4076">
            <w:pPr>
              <w:widowControl w:val="0"/>
              <w:ind w:firstLine="0"/>
              <w:rPr>
                <w:sz w:val="20"/>
              </w:rPr>
            </w:pPr>
          </w:p>
        </w:tc>
        <w:tc>
          <w:tcPr>
            <w:tcW w:w="2617" w:type="dxa"/>
            <w:gridSpan w:val="2"/>
            <w:shd w:val="clear" w:color="auto" w:fill="auto"/>
          </w:tcPr>
          <w:p w14:paraId="4C5251F7" w14:textId="77777777" w:rsidR="00576AD2" w:rsidRPr="00A112CC" w:rsidRDefault="00576AD2" w:rsidP="00FF4076">
            <w:pPr>
              <w:widowControl w:val="0"/>
              <w:tabs>
                <w:tab w:val="num" w:pos="720"/>
              </w:tabs>
              <w:ind w:firstLine="0"/>
              <w:jc w:val="center"/>
              <w:rPr>
                <w:sz w:val="20"/>
              </w:rPr>
            </w:pPr>
            <w:r w:rsidRPr="00A112CC">
              <w:rPr>
                <w:sz w:val="20"/>
              </w:rPr>
              <w:t>2.109.хх.2хх</w:t>
            </w:r>
          </w:p>
          <w:p w14:paraId="0D1F4CBF" w14:textId="77777777" w:rsidR="00576AD2" w:rsidRPr="00A112CC" w:rsidRDefault="00576AD2" w:rsidP="00FF4076">
            <w:pPr>
              <w:widowControl w:val="0"/>
              <w:tabs>
                <w:tab w:val="num" w:pos="720"/>
              </w:tabs>
              <w:ind w:firstLine="0"/>
              <w:jc w:val="center"/>
              <w:rPr>
                <w:sz w:val="20"/>
              </w:rPr>
            </w:pPr>
            <w:r w:rsidRPr="00A112CC">
              <w:rPr>
                <w:sz w:val="20"/>
              </w:rPr>
              <w:t>(211, 213, 221, 222, 226, 227)</w:t>
            </w:r>
          </w:p>
          <w:p w14:paraId="04CFF0F7" w14:textId="77777777" w:rsidR="00576AD2" w:rsidRPr="00A112CC" w:rsidRDefault="00576AD2" w:rsidP="00FF4076">
            <w:pPr>
              <w:widowControl w:val="0"/>
              <w:tabs>
                <w:tab w:val="num" w:pos="720"/>
              </w:tabs>
              <w:ind w:firstLine="0"/>
              <w:jc w:val="center"/>
              <w:rPr>
                <w:sz w:val="20"/>
              </w:rPr>
            </w:pPr>
            <w:r w:rsidRPr="00A112CC">
              <w:rPr>
                <w:sz w:val="20"/>
              </w:rPr>
              <w:t>2.401.20.2хх</w:t>
            </w:r>
          </w:p>
          <w:p w14:paraId="385BE256" w14:textId="77777777" w:rsidR="00576AD2" w:rsidRPr="00A112CC" w:rsidRDefault="00576AD2" w:rsidP="00FF4076">
            <w:pPr>
              <w:widowControl w:val="0"/>
              <w:tabs>
                <w:tab w:val="num" w:pos="720"/>
              </w:tabs>
              <w:ind w:firstLine="0"/>
              <w:jc w:val="center"/>
              <w:rPr>
                <w:sz w:val="20"/>
              </w:rPr>
            </w:pPr>
            <w:r w:rsidRPr="00A112CC">
              <w:rPr>
                <w:sz w:val="20"/>
              </w:rPr>
              <w:t>(221, 222, 226, 227)</w:t>
            </w:r>
          </w:p>
        </w:tc>
        <w:tc>
          <w:tcPr>
            <w:tcW w:w="2617" w:type="dxa"/>
            <w:shd w:val="clear" w:color="auto" w:fill="auto"/>
          </w:tcPr>
          <w:p w14:paraId="3806D655" w14:textId="77777777" w:rsidR="00576AD2" w:rsidRPr="00A112CC" w:rsidRDefault="00576AD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2.401.50.2хх</w:t>
            </w:r>
          </w:p>
          <w:p w14:paraId="79595397" w14:textId="77777777" w:rsidR="00576AD2" w:rsidRPr="00A112CC" w:rsidRDefault="00576AD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(211, 213, 221, 222, 226, 227)</w:t>
            </w:r>
          </w:p>
        </w:tc>
      </w:tr>
      <w:tr w:rsidR="00A112CC" w:rsidRPr="00A112CC" w14:paraId="2DA9698C" w14:textId="77777777" w:rsidTr="003D73B3">
        <w:trPr>
          <w:trHeight w:val="20"/>
        </w:trPr>
        <w:tc>
          <w:tcPr>
            <w:tcW w:w="2616" w:type="dxa"/>
            <w:shd w:val="clear" w:color="auto" w:fill="auto"/>
          </w:tcPr>
          <w:p w14:paraId="62791EEE" w14:textId="36D04DF7" w:rsidR="00576AD2" w:rsidRPr="00A112CC" w:rsidRDefault="00576AD2" w:rsidP="00FF4076">
            <w:pPr>
              <w:widowControl w:val="0"/>
              <w:numPr>
                <w:ilvl w:val="0"/>
                <w:numId w:val="4"/>
              </w:numPr>
              <w:ind w:left="0" w:hanging="425"/>
              <w:rPr>
                <w:i/>
                <w:sz w:val="20"/>
              </w:rPr>
            </w:pPr>
            <w:r w:rsidRPr="00A112CC">
              <w:rPr>
                <w:i/>
                <w:sz w:val="20"/>
              </w:rPr>
              <w:t>- связанные с деятельностью, осуществляемой по обязательному медицинскому страхованию</w:t>
            </w:r>
          </w:p>
        </w:tc>
        <w:tc>
          <w:tcPr>
            <w:tcW w:w="2617" w:type="dxa"/>
            <w:shd w:val="clear" w:color="auto" w:fill="auto"/>
          </w:tcPr>
          <w:p w14:paraId="5BA47C35" w14:textId="77777777" w:rsidR="00576AD2" w:rsidRPr="00A112CC" w:rsidRDefault="00576AD2" w:rsidP="00FF4076">
            <w:pPr>
              <w:widowControl w:val="0"/>
              <w:ind w:firstLine="0"/>
              <w:rPr>
                <w:i/>
                <w:sz w:val="20"/>
              </w:rPr>
            </w:pPr>
          </w:p>
        </w:tc>
        <w:tc>
          <w:tcPr>
            <w:tcW w:w="2617" w:type="dxa"/>
            <w:gridSpan w:val="2"/>
            <w:shd w:val="clear" w:color="auto" w:fill="auto"/>
          </w:tcPr>
          <w:p w14:paraId="503DDEBC" w14:textId="77777777" w:rsidR="00576AD2" w:rsidRPr="00A112CC" w:rsidRDefault="00576AD2" w:rsidP="00FF4076">
            <w:pPr>
              <w:widowControl w:val="0"/>
              <w:tabs>
                <w:tab w:val="num" w:pos="720"/>
              </w:tabs>
              <w:ind w:firstLine="0"/>
              <w:jc w:val="center"/>
              <w:rPr>
                <w:i/>
                <w:sz w:val="20"/>
              </w:rPr>
            </w:pPr>
            <w:r w:rsidRPr="00A112CC">
              <w:rPr>
                <w:i/>
                <w:sz w:val="20"/>
              </w:rPr>
              <w:t>7.109.хх.2хх</w:t>
            </w:r>
          </w:p>
          <w:p w14:paraId="7096B832" w14:textId="77777777" w:rsidR="00576AD2" w:rsidRPr="00A112CC" w:rsidRDefault="00576AD2" w:rsidP="00FF4076">
            <w:pPr>
              <w:widowControl w:val="0"/>
              <w:tabs>
                <w:tab w:val="num" w:pos="720"/>
              </w:tabs>
              <w:ind w:firstLine="0"/>
              <w:jc w:val="center"/>
              <w:rPr>
                <w:i/>
                <w:sz w:val="20"/>
              </w:rPr>
            </w:pPr>
            <w:r w:rsidRPr="00A112CC">
              <w:rPr>
                <w:i/>
                <w:sz w:val="20"/>
              </w:rPr>
              <w:t>(211, 213, 221, 222, 226, 227)</w:t>
            </w:r>
          </w:p>
          <w:p w14:paraId="61255790" w14:textId="77777777" w:rsidR="00576AD2" w:rsidRPr="00A112CC" w:rsidRDefault="00576AD2" w:rsidP="00FF4076">
            <w:pPr>
              <w:widowControl w:val="0"/>
              <w:tabs>
                <w:tab w:val="num" w:pos="720"/>
              </w:tabs>
              <w:ind w:firstLine="0"/>
              <w:jc w:val="center"/>
              <w:rPr>
                <w:i/>
                <w:sz w:val="20"/>
              </w:rPr>
            </w:pPr>
            <w:r w:rsidRPr="00A112CC">
              <w:rPr>
                <w:i/>
                <w:sz w:val="20"/>
              </w:rPr>
              <w:t>7.401.20.2хх</w:t>
            </w:r>
          </w:p>
          <w:p w14:paraId="709D23D3" w14:textId="77777777" w:rsidR="00576AD2" w:rsidRPr="00A112CC" w:rsidRDefault="00576AD2" w:rsidP="00FF4076">
            <w:pPr>
              <w:widowControl w:val="0"/>
              <w:tabs>
                <w:tab w:val="num" w:pos="720"/>
              </w:tabs>
              <w:ind w:firstLine="0"/>
              <w:jc w:val="center"/>
              <w:rPr>
                <w:i/>
                <w:sz w:val="20"/>
              </w:rPr>
            </w:pPr>
            <w:r w:rsidRPr="00A112CC">
              <w:rPr>
                <w:i/>
                <w:sz w:val="20"/>
              </w:rPr>
              <w:t>(222, 226, 227)</w:t>
            </w:r>
          </w:p>
        </w:tc>
        <w:tc>
          <w:tcPr>
            <w:tcW w:w="2617" w:type="dxa"/>
            <w:shd w:val="clear" w:color="auto" w:fill="auto"/>
          </w:tcPr>
          <w:p w14:paraId="577440CC" w14:textId="77777777" w:rsidR="00576AD2" w:rsidRPr="00A112CC" w:rsidRDefault="00576AD2" w:rsidP="00FF4076">
            <w:pPr>
              <w:pStyle w:val="aff"/>
              <w:widowControl w:val="0"/>
              <w:tabs>
                <w:tab w:val="num" w:pos="720"/>
              </w:tabs>
              <w:spacing w:before="0" w:beforeAutospacing="0" w:after="0" w:afterAutospacing="0"/>
              <w:jc w:val="center"/>
              <w:textAlignment w:val="baseline"/>
              <w:rPr>
                <w:i/>
                <w:sz w:val="20"/>
                <w:szCs w:val="20"/>
              </w:rPr>
            </w:pPr>
            <w:r w:rsidRPr="00A112CC">
              <w:rPr>
                <w:i/>
                <w:sz w:val="20"/>
                <w:szCs w:val="20"/>
              </w:rPr>
              <w:t>7.401.50.2хх</w:t>
            </w:r>
          </w:p>
          <w:p w14:paraId="21E6C893" w14:textId="77777777" w:rsidR="00576AD2" w:rsidRPr="00A112CC" w:rsidRDefault="00576AD2" w:rsidP="00FF4076">
            <w:pPr>
              <w:pStyle w:val="aff"/>
              <w:widowControl w:val="0"/>
              <w:tabs>
                <w:tab w:val="num" w:pos="720"/>
              </w:tabs>
              <w:spacing w:before="0" w:beforeAutospacing="0" w:after="0" w:afterAutospacing="0"/>
              <w:jc w:val="center"/>
              <w:textAlignment w:val="baseline"/>
              <w:rPr>
                <w:i/>
                <w:sz w:val="20"/>
                <w:szCs w:val="20"/>
              </w:rPr>
            </w:pPr>
            <w:r w:rsidRPr="00A112CC">
              <w:rPr>
                <w:i/>
                <w:sz w:val="20"/>
                <w:szCs w:val="20"/>
              </w:rPr>
              <w:t>(211, 213, 221, 222, 226, 227)</w:t>
            </w:r>
          </w:p>
        </w:tc>
      </w:tr>
      <w:tr w:rsidR="00A112CC" w:rsidRPr="00A112CC" w14:paraId="4B356477" w14:textId="77777777" w:rsidTr="003D73B3">
        <w:trPr>
          <w:trHeight w:val="20"/>
        </w:trPr>
        <w:tc>
          <w:tcPr>
            <w:tcW w:w="2616" w:type="dxa"/>
            <w:shd w:val="clear" w:color="auto" w:fill="auto"/>
          </w:tcPr>
          <w:p w14:paraId="67ABB50E" w14:textId="77777777" w:rsidR="00576AD2" w:rsidRPr="00A112CC" w:rsidRDefault="00576AD2" w:rsidP="00FF4076">
            <w:pPr>
              <w:widowControl w:val="0"/>
              <w:numPr>
                <w:ilvl w:val="0"/>
                <w:numId w:val="4"/>
              </w:numPr>
              <w:ind w:left="0" w:hanging="425"/>
              <w:rPr>
                <w:sz w:val="20"/>
              </w:rPr>
            </w:pPr>
            <w:r w:rsidRPr="00A112CC">
              <w:rPr>
                <w:sz w:val="20"/>
              </w:rPr>
              <w:t xml:space="preserve">Скорректированы расходы </w:t>
            </w:r>
            <w:r w:rsidRPr="00A112CC">
              <w:rPr>
                <w:sz w:val="20"/>
              </w:rPr>
              <w:lastRenderedPageBreak/>
              <w:t xml:space="preserve">будущих периодов на сумму неотработанных дней отпуска, удержанных из окончательного расчета при увольнении  </w:t>
            </w:r>
          </w:p>
        </w:tc>
        <w:tc>
          <w:tcPr>
            <w:tcW w:w="2617" w:type="dxa"/>
            <w:shd w:val="clear" w:color="auto" w:fill="auto"/>
          </w:tcPr>
          <w:p w14:paraId="414DD019" w14:textId="77777777" w:rsidR="00576AD2" w:rsidRPr="00A112CC" w:rsidRDefault="00576AD2" w:rsidP="00FF4076">
            <w:pPr>
              <w:pStyle w:val="aff8"/>
              <w:jc w:val="both"/>
              <w:rPr>
                <w:rFonts w:ascii="Times New Roman" w:hAnsi="Times New Roman"/>
                <w:sz w:val="20"/>
                <w:szCs w:val="20"/>
              </w:rPr>
            </w:pPr>
            <w:r w:rsidRPr="00A112CC">
              <w:rPr>
                <w:rFonts w:ascii="Times New Roman" w:hAnsi="Times New Roman"/>
                <w:sz w:val="20"/>
                <w:szCs w:val="20"/>
              </w:rPr>
              <w:lastRenderedPageBreak/>
              <w:t xml:space="preserve">Заявление на удержание из </w:t>
            </w:r>
            <w:r w:rsidRPr="00A112CC">
              <w:rPr>
                <w:rFonts w:ascii="Times New Roman" w:hAnsi="Times New Roman"/>
                <w:sz w:val="20"/>
                <w:szCs w:val="20"/>
              </w:rPr>
              <w:lastRenderedPageBreak/>
              <w:t>заработной платы</w:t>
            </w:r>
          </w:p>
          <w:p w14:paraId="61352C24"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4FEB51D8" w14:textId="77777777" w:rsidR="00576AD2" w:rsidRPr="00A112CC" w:rsidRDefault="00576AD2" w:rsidP="00FF4076">
            <w:pPr>
              <w:pStyle w:val="aff8"/>
              <w:jc w:val="center"/>
              <w:rPr>
                <w:rFonts w:ascii="Times New Roman" w:hAnsi="Times New Roman"/>
                <w:sz w:val="20"/>
                <w:szCs w:val="20"/>
              </w:rPr>
            </w:pPr>
            <w:r w:rsidRPr="00A112CC">
              <w:rPr>
                <w:rFonts w:ascii="Times New Roman" w:hAnsi="Times New Roman"/>
                <w:sz w:val="20"/>
                <w:szCs w:val="20"/>
              </w:rPr>
              <w:lastRenderedPageBreak/>
              <w:t>2.304.03.837</w:t>
            </w:r>
          </w:p>
          <w:p w14:paraId="11AFB379" w14:textId="77777777" w:rsidR="00576AD2" w:rsidRPr="00A112CC" w:rsidRDefault="00576AD2" w:rsidP="00FF4076">
            <w:pPr>
              <w:widowControl w:val="0"/>
              <w:tabs>
                <w:tab w:val="num" w:pos="720"/>
              </w:tabs>
              <w:ind w:firstLine="0"/>
              <w:jc w:val="center"/>
              <w:rPr>
                <w:sz w:val="20"/>
              </w:rPr>
            </w:pPr>
            <w:r w:rsidRPr="00A112CC">
              <w:rPr>
                <w:sz w:val="20"/>
              </w:rPr>
              <w:lastRenderedPageBreak/>
              <w:t>4.304.03.837</w:t>
            </w:r>
          </w:p>
        </w:tc>
        <w:tc>
          <w:tcPr>
            <w:tcW w:w="2617" w:type="dxa"/>
            <w:shd w:val="clear" w:color="auto" w:fill="auto"/>
          </w:tcPr>
          <w:p w14:paraId="1C84E0EE" w14:textId="77777777" w:rsidR="00576AD2" w:rsidRPr="00A112CC" w:rsidRDefault="00576AD2" w:rsidP="00FF4076">
            <w:pPr>
              <w:pStyle w:val="aff8"/>
              <w:jc w:val="center"/>
              <w:rPr>
                <w:rFonts w:ascii="Times New Roman" w:hAnsi="Times New Roman"/>
                <w:sz w:val="20"/>
                <w:szCs w:val="20"/>
              </w:rPr>
            </w:pPr>
            <w:r w:rsidRPr="00A112CC">
              <w:rPr>
                <w:rFonts w:ascii="Times New Roman" w:hAnsi="Times New Roman"/>
                <w:sz w:val="20"/>
                <w:szCs w:val="20"/>
              </w:rPr>
              <w:lastRenderedPageBreak/>
              <w:t>2.401.50.211</w:t>
            </w:r>
          </w:p>
          <w:p w14:paraId="30B5D83D" w14:textId="77777777" w:rsidR="00576AD2" w:rsidRPr="00A112CC" w:rsidRDefault="00576AD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lastRenderedPageBreak/>
              <w:t>4.401.50.211</w:t>
            </w:r>
          </w:p>
        </w:tc>
      </w:tr>
      <w:tr w:rsidR="00A112CC" w:rsidRPr="00A112CC" w14:paraId="2FA35567" w14:textId="77777777" w:rsidTr="003D73B3">
        <w:trPr>
          <w:trHeight w:val="20"/>
        </w:trPr>
        <w:tc>
          <w:tcPr>
            <w:tcW w:w="2616" w:type="dxa"/>
            <w:shd w:val="clear" w:color="auto" w:fill="auto"/>
          </w:tcPr>
          <w:p w14:paraId="5A5C0DEF" w14:textId="317A870A" w:rsidR="00576AD2" w:rsidRPr="00A112CC" w:rsidRDefault="00576AD2" w:rsidP="00FF4076">
            <w:pPr>
              <w:widowControl w:val="0"/>
              <w:numPr>
                <w:ilvl w:val="0"/>
                <w:numId w:val="4"/>
              </w:numPr>
              <w:ind w:left="0" w:hanging="425"/>
              <w:rPr>
                <w:sz w:val="20"/>
              </w:rPr>
            </w:pPr>
            <w:r w:rsidRPr="00A112CC">
              <w:rPr>
                <w:sz w:val="20"/>
              </w:rPr>
              <w:lastRenderedPageBreak/>
              <w:t>Списание расходов учреждения по оплате неотработанных дней отпуска, не возмещенных уволившимися работниками, учитываемых в составе расходов будущих периодов</w:t>
            </w:r>
          </w:p>
        </w:tc>
        <w:tc>
          <w:tcPr>
            <w:tcW w:w="2617" w:type="dxa"/>
            <w:shd w:val="clear" w:color="auto" w:fill="auto"/>
          </w:tcPr>
          <w:p w14:paraId="188F6876"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50A73A27" w14:textId="77777777" w:rsidR="00576AD2" w:rsidRPr="00A112CC" w:rsidRDefault="00576AD2" w:rsidP="00FF4076">
            <w:pPr>
              <w:pStyle w:val="aff8"/>
              <w:jc w:val="center"/>
              <w:rPr>
                <w:rFonts w:ascii="Times New Roman" w:hAnsi="Times New Roman"/>
                <w:sz w:val="20"/>
                <w:szCs w:val="20"/>
              </w:rPr>
            </w:pPr>
            <w:r w:rsidRPr="00A112CC">
              <w:rPr>
                <w:rFonts w:ascii="Times New Roman" w:hAnsi="Times New Roman"/>
                <w:sz w:val="20"/>
                <w:szCs w:val="20"/>
              </w:rPr>
              <w:t>2.401.20.273</w:t>
            </w:r>
          </w:p>
          <w:p w14:paraId="3A6EC85A" w14:textId="77777777" w:rsidR="00576AD2" w:rsidRPr="00A112CC" w:rsidRDefault="00576AD2" w:rsidP="00FF4076">
            <w:pPr>
              <w:pStyle w:val="aff8"/>
              <w:jc w:val="center"/>
              <w:rPr>
                <w:rFonts w:ascii="Times New Roman" w:hAnsi="Times New Roman"/>
                <w:sz w:val="20"/>
                <w:szCs w:val="20"/>
              </w:rPr>
            </w:pPr>
          </w:p>
          <w:p w14:paraId="47090AE6" w14:textId="77777777" w:rsidR="00576AD2" w:rsidRPr="00A112CC" w:rsidRDefault="00576AD2" w:rsidP="00FF4076">
            <w:pPr>
              <w:widowControl w:val="0"/>
              <w:tabs>
                <w:tab w:val="num" w:pos="720"/>
              </w:tabs>
              <w:ind w:firstLine="0"/>
              <w:jc w:val="center"/>
              <w:rPr>
                <w:sz w:val="20"/>
              </w:rPr>
            </w:pPr>
            <w:r w:rsidRPr="00A112CC">
              <w:rPr>
                <w:sz w:val="20"/>
              </w:rPr>
              <w:t>4.401.20.273</w:t>
            </w:r>
          </w:p>
        </w:tc>
        <w:tc>
          <w:tcPr>
            <w:tcW w:w="2617" w:type="dxa"/>
            <w:shd w:val="clear" w:color="auto" w:fill="auto"/>
          </w:tcPr>
          <w:p w14:paraId="40F3EA1A" w14:textId="77777777" w:rsidR="00576AD2" w:rsidRPr="00A112CC" w:rsidRDefault="00576AD2" w:rsidP="00FF4076">
            <w:pPr>
              <w:pStyle w:val="aff8"/>
              <w:jc w:val="center"/>
              <w:rPr>
                <w:rFonts w:ascii="Times New Roman" w:hAnsi="Times New Roman"/>
                <w:sz w:val="20"/>
                <w:szCs w:val="20"/>
              </w:rPr>
            </w:pPr>
            <w:r w:rsidRPr="00A112CC">
              <w:rPr>
                <w:rFonts w:ascii="Times New Roman" w:hAnsi="Times New Roman"/>
                <w:sz w:val="20"/>
                <w:szCs w:val="20"/>
              </w:rPr>
              <w:t>2.401.50.2хх</w:t>
            </w:r>
          </w:p>
          <w:p w14:paraId="6868CB66" w14:textId="77777777" w:rsidR="00576AD2" w:rsidRPr="00A112CC" w:rsidRDefault="00576AD2" w:rsidP="00FF4076">
            <w:pPr>
              <w:pStyle w:val="aff8"/>
              <w:jc w:val="center"/>
              <w:rPr>
                <w:rFonts w:ascii="Times New Roman" w:hAnsi="Times New Roman"/>
                <w:sz w:val="20"/>
                <w:szCs w:val="20"/>
              </w:rPr>
            </w:pPr>
            <w:r w:rsidRPr="00A112CC">
              <w:rPr>
                <w:rFonts w:ascii="Times New Roman" w:hAnsi="Times New Roman"/>
                <w:sz w:val="20"/>
                <w:szCs w:val="20"/>
              </w:rPr>
              <w:t>(211, 213)</w:t>
            </w:r>
          </w:p>
          <w:p w14:paraId="174FEDBC" w14:textId="77777777" w:rsidR="00576AD2" w:rsidRPr="00A112CC" w:rsidRDefault="00576AD2" w:rsidP="00FF4076">
            <w:pPr>
              <w:pStyle w:val="aff8"/>
              <w:jc w:val="center"/>
              <w:rPr>
                <w:rFonts w:ascii="Times New Roman" w:hAnsi="Times New Roman"/>
                <w:sz w:val="20"/>
                <w:szCs w:val="20"/>
              </w:rPr>
            </w:pPr>
            <w:r w:rsidRPr="00A112CC">
              <w:rPr>
                <w:rFonts w:ascii="Times New Roman" w:hAnsi="Times New Roman"/>
                <w:sz w:val="20"/>
                <w:szCs w:val="20"/>
              </w:rPr>
              <w:t>4.401.50.2хх</w:t>
            </w:r>
          </w:p>
          <w:p w14:paraId="70600B6D" w14:textId="77777777" w:rsidR="00576AD2" w:rsidRPr="00A112CC" w:rsidRDefault="00576AD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(211, 213)</w:t>
            </w:r>
          </w:p>
        </w:tc>
      </w:tr>
      <w:tr w:rsidR="00A112CC" w:rsidRPr="00A112CC" w14:paraId="133A2469" w14:textId="77777777" w:rsidTr="003D73B3">
        <w:trPr>
          <w:trHeight w:val="20"/>
        </w:trPr>
        <w:tc>
          <w:tcPr>
            <w:tcW w:w="2616" w:type="dxa"/>
            <w:shd w:val="clear" w:color="auto" w:fill="auto"/>
          </w:tcPr>
          <w:p w14:paraId="041A7312" w14:textId="77777777" w:rsidR="00576AD2" w:rsidRPr="00A112CC" w:rsidRDefault="00576AD2" w:rsidP="00FF4076">
            <w:pPr>
              <w:widowControl w:val="0"/>
              <w:ind w:firstLine="0"/>
              <w:rPr>
                <w:sz w:val="20"/>
              </w:rPr>
            </w:pPr>
            <w:r w:rsidRPr="00A112CC">
              <w:rPr>
                <w:sz w:val="20"/>
              </w:rPr>
              <w:t>Начисление расходов будущих периодов: - от возврата залоговых платежей, задатка на возмещение расходов по содержанию переданного в безвозмездную аренду имущества;</w:t>
            </w:r>
          </w:p>
          <w:p w14:paraId="28100D30" w14:textId="46E4B392" w:rsidR="00576AD2" w:rsidRPr="00A112CC" w:rsidRDefault="00576AD2" w:rsidP="00FF4076">
            <w:pPr>
              <w:widowControl w:val="0"/>
              <w:ind w:firstLine="0"/>
              <w:rPr>
                <w:sz w:val="20"/>
              </w:rPr>
            </w:pPr>
            <w:r w:rsidRPr="00A112CC">
              <w:rPr>
                <w:sz w:val="20"/>
              </w:rPr>
              <w:t>- по упущенной выгоде при передаче имущества в безвозмездное пользование по справедливой стоимости арендных платежей</w:t>
            </w:r>
          </w:p>
        </w:tc>
        <w:tc>
          <w:tcPr>
            <w:tcW w:w="2617" w:type="dxa"/>
            <w:shd w:val="clear" w:color="auto" w:fill="auto"/>
          </w:tcPr>
          <w:p w14:paraId="0AD6A9D5"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3FED74FF" w14:textId="518896EF" w:rsidR="00576AD2" w:rsidRPr="00A112CC" w:rsidRDefault="00576AD2" w:rsidP="00FF4076">
            <w:pPr>
              <w:widowControl w:val="0"/>
              <w:tabs>
                <w:tab w:val="num" w:pos="720"/>
              </w:tabs>
              <w:ind w:firstLine="0"/>
              <w:jc w:val="center"/>
              <w:rPr>
                <w:sz w:val="20"/>
              </w:rPr>
            </w:pPr>
            <w:r w:rsidRPr="00A112CC">
              <w:rPr>
                <w:sz w:val="20"/>
              </w:rPr>
              <w:t>2.401.50.2хх</w:t>
            </w:r>
          </w:p>
          <w:p w14:paraId="683DF71D" w14:textId="001335A1" w:rsidR="00576AD2" w:rsidRPr="00A112CC" w:rsidRDefault="00576AD2" w:rsidP="00FF4076">
            <w:pPr>
              <w:widowControl w:val="0"/>
              <w:tabs>
                <w:tab w:val="num" w:pos="720"/>
              </w:tabs>
              <w:ind w:firstLine="0"/>
              <w:jc w:val="center"/>
              <w:rPr>
                <w:sz w:val="20"/>
              </w:rPr>
            </w:pPr>
            <w:r w:rsidRPr="00A112CC">
              <w:rPr>
                <w:sz w:val="20"/>
              </w:rPr>
              <w:t>(226, 227, 241)</w:t>
            </w:r>
          </w:p>
        </w:tc>
        <w:tc>
          <w:tcPr>
            <w:tcW w:w="2617" w:type="dxa"/>
            <w:shd w:val="clear" w:color="auto" w:fill="auto"/>
          </w:tcPr>
          <w:p w14:paraId="2C3E1038" w14:textId="77777777" w:rsidR="00576AD2" w:rsidRPr="00A112CC" w:rsidRDefault="00576AD2" w:rsidP="00FF4076">
            <w:pPr>
              <w:widowControl w:val="0"/>
              <w:ind w:firstLine="0"/>
              <w:jc w:val="center"/>
              <w:rPr>
                <w:sz w:val="20"/>
              </w:rPr>
            </w:pPr>
            <w:r w:rsidRPr="00A112CC">
              <w:rPr>
                <w:sz w:val="20"/>
              </w:rPr>
              <w:t>2.210.05.66х</w:t>
            </w:r>
          </w:p>
          <w:p w14:paraId="6400F169" w14:textId="77777777" w:rsidR="00576AD2" w:rsidRPr="00A112CC" w:rsidRDefault="00576AD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(662, 663, 664, 665, 667)</w:t>
            </w:r>
          </w:p>
        </w:tc>
      </w:tr>
      <w:tr w:rsidR="00A112CC" w:rsidRPr="00A112CC" w14:paraId="686375CA" w14:textId="77777777" w:rsidTr="003D73B3">
        <w:trPr>
          <w:trHeight w:val="20"/>
        </w:trPr>
        <w:tc>
          <w:tcPr>
            <w:tcW w:w="2616" w:type="dxa"/>
            <w:shd w:val="clear" w:color="auto" w:fill="auto"/>
          </w:tcPr>
          <w:p w14:paraId="38938CC3" w14:textId="77777777" w:rsidR="00576AD2" w:rsidRPr="00A112CC" w:rsidRDefault="00576AD2" w:rsidP="00FF4076">
            <w:pPr>
              <w:widowControl w:val="0"/>
              <w:numPr>
                <w:ilvl w:val="0"/>
                <w:numId w:val="4"/>
              </w:numPr>
              <w:ind w:left="0" w:hanging="425"/>
              <w:rPr>
                <w:sz w:val="20"/>
              </w:rPr>
            </w:pPr>
            <w:r w:rsidRPr="00A112CC">
              <w:rPr>
                <w:sz w:val="20"/>
              </w:rPr>
              <w:t xml:space="preserve">Отражение суммы остатков при досрочном прекращении договора безвозмездного срочного пользования </w:t>
            </w:r>
          </w:p>
        </w:tc>
        <w:tc>
          <w:tcPr>
            <w:tcW w:w="2617" w:type="dxa"/>
            <w:shd w:val="clear" w:color="auto" w:fill="auto"/>
          </w:tcPr>
          <w:p w14:paraId="0F8BECA9" w14:textId="77777777" w:rsidR="00576AD2" w:rsidRPr="00A112CC" w:rsidRDefault="00576AD2" w:rsidP="00FF4076">
            <w:pPr>
              <w:widowControl w:val="0"/>
              <w:ind w:firstLine="0"/>
              <w:rPr>
                <w:sz w:val="20"/>
              </w:rPr>
            </w:pPr>
            <w:r w:rsidRPr="00A112CC">
              <w:rPr>
                <w:sz w:val="20"/>
              </w:rPr>
              <w:t>Дополнительное соглашение к договору аренды</w:t>
            </w:r>
          </w:p>
          <w:p w14:paraId="0602BE61"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324E3E72" w14:textId="77777777" w:rsidR="00576AD2" w:rsidRPr="00A112CC" w:rsidRDefault="00576AD2" w:rsidP="00FF4076">
            <w:pPr>
              <w:widowControl w:val="0"/>
              <w:tabs>
                <w:tab w:val="num" w:pos="720"/>
              </w:tabs>
              <w:ind w:firstLine="0"/>
              <w:jc w:val="center"/>
              <w:rPr>
                <w:sz w:val="20"/>
              </w:rPr>
            </w:pPr>
            <w:r w:rsidRPr="00A112CC">
              <w:rPr>
                <w:sz w:val="20"/>
              </w:rPr>
              <w:t>2.210.05.56х</w:t>
            </w:r>
          </w:p>
        </w:tc>
        <w:tc>
          <w:tcPr>
            <w:tcW w:w="2617" w:type="dxa"/>
            <w:shd w:val="clear" w:color="auto" w:fill="auto"/>
          </w:tcPr>
          <w:p w14:paraId="6C0A3DD3" w14:textId="77777777" w:rsidR="00576AD2" w:rsidRPr="00A112CC" w:rsidRDefault="00576AD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2.401.50.2хх</w:t>
            </w:r>
          </w:p>
          <w:p w14:paraId="7EBE5F85" w14:textId="11A0F843" w:rsidR="00576AD2" w:rsidRPr="00A112CC" w:rsidRDefault="00576AD2" w:rsidP="00FF4076">
            <w:pPr>
              <w:pStyle w:val="aff"/>
              <w:widowControl w:val="0"/>
              <w:tabs>
                <w:tab w:val="num" w:pos="720"/>
              </w:tabs>
              <w:spacing w:before="0" w:beforeAutospacing="0" w:after="0" w:afterAutospacing="0"/>
              <w:jc w:val="center"/>
              <w:textAlignment w:val="baseline"/>
              <w:rPr>
                <w:sz w:val="20"/>
                <w:szCs w:val="20"/>
              </w:rPr>
            </w:pPr>
            <w:r w:rsidRPr="00A112CC">
              <w:rPr>
                <w:sz w:val="20"/>
                <w:szCs w:val="20"/>
              </w:rPr>
              <w:t>(226, 227, 241)</w:t>
            </w:r>
          </w:p>
        </w:tc>
      </w:tr>
      <w:tr w:rsidR="00A112CC" w:rsidRPr="00A112CC" w14:paraId="0FA07312" w14:textId="77777777" w:rsidTr="003D73B3">
        <w:trPr>
          <w:trHeight w:val="20"/>
        </w:trPr>
        <w:tc>
          <w:tcPr>
            <w:tcW w:w="10467" w:type="dxa"/>
            <w:gridSpan w:val="5"/>
            <w:shd w:val="clear" w:color="auto" w:fill="auto"/>
          </w:tcPr>
          <w:p w14:paraId="4AAAA59E" w14:textId="259B6B9E" w:rsidR="00576AD2" w:rsidRPr="00A112CC" w:rsidRDefault="00576AD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1026" w:name="_Toc65047796"/>
            <w:bookmarkStart w:id="1027" w:name="_Toc94016254"/>
            <w:bookmarkStart w:id="1028" w:name="_Toc94017023"/>
            <w:bookmarkStart w:id="1029" w:name="_Toc103589580"/>
            <w:bookmarkStart w:id="1030" w:name="_Toc146534933"/>
            <w:r w:rsidRPr="00A112CC">
              <w:rPr>
                <w:b/>
                <w:kern w:val="24"/>
                <w:sz w:val="20"/>
                <w:szCs w:val="20"/>
              </w:rPr>
              <w:t>20.6. Корреспонденция счетов по операциям со счетом бухгалтерского учета 0.401.60 «Резервы предстоящих расходов»</w:t>
            </w:r>
            <w:bookmarkEnd w:id="1026"/>
            <w:bookmarkEnd w:id="1027"/>
            <w:bookmarkEnd w:id="1028"/>
            <w:bookmarkEnd w:id="1029"/>
            <w:bookmarkEnd w:id="1030"/>
          </w:p>
        </w:tc>
      </w:tr>
      <w:tr w:rsidR="00A112CC" w:rsidRPr="00A112CC" w14:paraId="41207350" w14:textId="77777777" w:rsidTr="003D73B3">
        <w:trPr>
          <w:trHeight w:val="20"/>
        </w:trPr>
        <w:tc>
          <w:tcPr>
            <w:tcW w:w="10467" w:type="dxa"/>
            <w:gridSpan w:val="5"/>
            <w:shd w:val="clear" w:color="auto" w:fill="auto"/>
          </w:tcPr>
          <w:p w14:paraId="196B36C2" w14:textId="7C7FF44C" w:rsidR="00576AD2" w:rsidRPr="00A112CC" w:rsidRDefault="00576AD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1031" w:name="_Toc12469459"/>
            <w:bookmarkStart w:id="1032" w:name="_Toc65047797"/>
            <w:bookmarkStart w:id="1033" w:name="_Toc94016255"/>
            <w:bookmarkStart w:id="1034" w:name="_Toc94017024"/>
            <w:bookmarkStart w:id="1035" w:name="_Toc103589581"/>
            <w:bookmarkStart w:id="1036" w:name="_Toc146534934"/>
            <w:r w:rsidRPr="00A112CC">
              <w:rPr>
                <w:b/>
                <w:kern w:val="24"/>
                <w:sz w:val="20"/>
                <w:szCs w:val="20"/>
              </w:rPr>
              <w:t>20.6.1. Резерв предстоящих расходов по выплатам персоналу</w:t>
            </w:r>
            <w:bookmarkEnd w:id="1031"/>
            <w:bookmarkEnd w:id="1032"/>
            <w:bookmarkEnd w:id="1033"/>
            <w:bookmarkEnd w:id="1034"/>
            <w:bookmarkEnd w:id="1035"/>
            <w:bookmarkEnd w:id="1036"/>
          </w:p>
        </w:tc>
      </w:tr>
      <w:tr w:rsidR="00A112CC" w:rsidRPr="00A112CC" w14:paraId="4F7B41B7" w14:textId="77777777" w:rsidTr="003D73B3">
        <w:trPr>
          <w:trHeight w:val="20"/>
        </w:trPr>
        <w:tc>
          <w:tcPr>
            <w:tcW w:w="2616" w:type="dxa"/>
            <w:shd w:val="clear" w:color="auto" w:fill="auto"/>
          </w:tcPr>
          <w:p w14:paraId="14F49ECE" w14:textId="77777777" w:rsidR="00576AD2" w:rsidRPr="00A112CC" w:rsidRDefault="00576AD2" w:rsidP="00FF4076">
            <w:pPr>
              <w:widowControl w:val="0"/>
              <w:ind w:firstLine="0"/>
              <w:rPr>
                <w:sz w:val="20"/>
              </w:rPr>
            </w:pPr>
            <w:bookmarkStart w:id="1037" w:name="Par0"/>
            <w:bookmarkEnd w:id="1037"/>
            <w:r w:rsidRPr="00A112CC">
              <w:rPr>
                <w:sz w:val="20"/>
              </w:rPr>
              <w:t>Формирование резерва предстоящих расходов по выплатам персоналу:</w:t>
            </w:r>
          </w:p>
        </w:tc>
        <w:tc>
          <w:tcPr>
            <w:tcW w:w="2617" w:type="dxa"/>
            <w:shd w:val="clear" w:color="auto" w:fill="auto"/>
          </w:tcPr>
          <w:p w14:paraId="077CF70B" w14:textId="77777777" w:rsidR="00576AD2" w:rsidRPr="00A112CC" w:rsidRDefault="00576AD2" w:rsidP="00FF4076">
            <w:pPr>
              <w:widowControl w:val="0"/>
              <w:tabs>
                <w:tab w:val="num" w:pos="720"/>
              </w:tabs>
              <w:ind w:firstLine="0"/>
              <w:rPr>
                <w:sz w:val="20"/>
              </w:rPr>
            </w:pPr>
          </w:p>
        </w:tc>
        <w:tc>
          <w:tcPr>
            <w:tcW w:w="2617" w:type="dxa"/>
            <w:gridSpan w:val="2"/>
            <w:shd w:val="clear" w:color="auto" w:fill="auto"/>
          </w:tcPr>
          <w:p w14:paraId="601E08EE" w14:textId="77777777" w:rsidR="00576AD2" w:rsidRPr="00A112CC" w:rsidRDefault="00576AD2" w:rsidP="00FF4076">
            <w:pPr>
              <w:widowControl w:val="0"/>
              <w:ind w:firstLine="0"/>
              <w:jc w:val="center"/>
              <w:rPr>
                <w:sz w:val="20"/>
              </w:rPr>
            </w:pPr>
          </w:p>
        </w:tc>
        <w:tc>
          <w:tcPr>
            <w:tcW w:w="2617" w:type="dxa"/>
            <w:shd w:val="clear" w:color="auto" w:fill="auto"/>
          </w:tcPr>
          <w:p w14:paraId="7B498B8B" w14:textId="77777777" w:rsidR="00576AD2" w:rsidRPr="00A112CC" w:rsidRDefault="00576AD2" w:rsidP="00FF4076">
            <w:pPr>
              <w:pStyle w:val="aff"/>
              <w:widowControl w:val="0"/>
              <w:tabs>
                <w:tab w:val="left" w:pos="175"/>
              </w:tabs>
              <w:spacing w:before="0" w:beforeAutospacing="0" w:after="0" w:afterAutospacing="0"/>
              <w:jc w:val="center"/>
              <w:textAlignment w:val="baseline"/>
              <w:rPr>
                <w:kern w:val="24"/>
                <w:sz w:val="20"/>
                <w:szCs w:val="20"/>
              </w:rPr>
            </w:pPr>
          </w:p>
        </w:tc>
      </w:tr>
      <w:tr w:rsidR="00A112CC" w:rsidRPr="00A112CC" w14:paraId="336CB8F2" w14:textId="77777777" w:rsidTr="003D73B3">
        <w:trPr>
          <w:trHeight w:val="20"/>
        </w:trPr>
        <w:tc>
          <w:tcPr>
            <w:tcW w:w="2616" w:type="dxa"/>
            <w:shd w:val="clear" w:color="auto" w:fill="auto"/>
          </w:tcPr>
          <w:p w14:paraId="4694EAD0" w14:textId="77777777" w:rsidR="00576AD2" w:rsidRPr="00A112CC" w:rsidRDefault="00576AD2" w:rsidP="00FF4076">
            <w:pPr>
              <w:widowControl w:val="0"/>
              <w:ind w:firstLine="0"/>
              <w:rPr>
                <w:sz w:val="20"/>
              </w:rPr>
            </w:pPr>
            <w:r w:rsidRPr="00A112CC">
              <w:rPr>
                <w:sz w:val="20"/>
              </w:rPr>
              <w:t xml:space="preserve">- по выплатам работникам </w:t>
            </w:r>
          </w:p>
        </w:tc>
        <w:tc>
          <w:tcPr>
            <w:tcW w:w="2617" w:type="dxa"/>
            <w:vMerge w:val="restart"/>
            <w:shd w:val="clear" w:color="auto" w:fill="auto"/>
          </w:tcPr>
          <w:p w14:paraId="6B09BE04" w14:textId="7BAA9A81" w:rsidR="00576AD2" w:rsidRPr="00A112CC" w:rsidRDefault="00576AD2" w:rsidP="00FF4076">
            <w:pPr>
              <w:widowControl w:val="0"/>
              <w:tabs>
                <w:tab w:val="num" w:pos="720"/>
              </w:tabs>
              <w:ind w:firstLine="0"/>
              <w:rPr>
                <w:i/>
                <w:sz w:val="20"/>
              </w:rPr>
            </w:pPr>
            <w:r w:rsidRPr="00A112CC">
              <w:rPr>
                <w:i/>
                <w:sz w:val="20"/>
              </w:rPr>
              <w:t>Расчет резерва предстоящих расходов по выплатам персоналу (персонифицировано по каждому работнику) (неунифицированная форма)</w:t>
            </w:r>
            <w:r w:rsidRPr="00A112CC">
              <w:rPr>
                <w:sz w:val="20"/>
              </w:rPr>
              <w:t xml:space="preserve"> </w:t>
            </w:r>
            <w:r w:rsidRPr="00A112CC">
              <w:rPr>
                <w:i/>
                <w:sz w:val="20"/>
              </w:rPr>
              <w:t>/ Расчет резерва предстоящих расходов по выплатам персоналу (по отдельным категориям работников (по группам персонала) (неунифицированная форма) / Расчет резерва предстоящих расходов по выплатам персоналу (по учреждению в целом) (неунифицированная форма)</w:t>
            </w:r>
          </w:p>
          <w:p w14:paraId="4BB9304E" w14:textId="3D8A74F1" w:rsidR="00576AD2" w:rsidRPr="00A112CC" w:rsidRDefault="00576AD2" w:rsidP="00FF4076">
            <w:pPr>
              <w:widowControl w:val="0"/>
              <w:tabs>
                <w:tab w:val="num" w:pos="720"/>
              </w:tabs>
              <w:ind w:firstLine="0"/>
              <w:rPr>
                <w:sz w:val="20"/>
              </w:rPr>
            </w:pPr>
            <w:r w:rsidRPr="00A112CC">
              <w:rPr>
                <w:i/>
                <w:sz w:val="20"/>
              </w:rPr>
              <w:t xml:space="preserve">Справка о начислении резерва предстоящих расходов по выплатам персоналу, на уплату страховых взносов </w:t>
            </w:r>
            <w:r w:rsidRPr="00A112CC">
              <w:rPr>
                <w:i/>
                <w:sz w:val="20"/>
              </w:rPr>
              <w:lastRenderedPageBreak/>
              <w:t>(неунифицированная форма)</w:t>
            </w:r>
          </w:p>
          <w:p w14:paraId="743DEF52" w14:textId="77777777" w:rsidR="00576AD2" w:rsidRPr="00A112CC" w:rsidRDefault="00576AD2" w:rsidP="00FF4076">
            <w:pPr>
              <w:widowControl w:val="0"/>
              <w:tabs>
                <w:tab w:val="num" w:pos="720"/>
              </w:tabs>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0713107B" w14:textId="77777777" w:rsidR="00576AD2" w:rsidRPr="00A112CC" w:rsidRDefault="00576AD2" w:rsidP="00FF4076">
            <w:pPr>
              <w:widowControl w:val="0"/>
              <w:ind w:firstLine="0"/>
              <w:jc w:val="center"/>
              <w:rPr>
                <w:sz w:val="20"/>
              </w:rPr>
            </w:pPr>
            <w:r w:rsidRPr="00A112CC">
              <w:rPr>
                <w:sz w:val="20"/>
              </w:rPr>
              <w:lastRenderedPageBreak/>
              <w:t>2.109.х0.211</w:t>
            </w:r>
          </w:p>
          <w:p w14:paraId="4257844A" w14:textId="77777777" w:rsidR="00576AD2" w:rsidRPr="00A112CC" w:rsidRDefault="00576AD2" w:rsidP="00FF4076">
            <w:pPr>
              <w:widowControl w:val="0"/>
              <w:ind w:firstLine="0"/>
              <w:jc w:val="center"/>
              <w:rPr>
                <w:sz w:val="20"/>
              </w:rPr>
            </w:pPr>
            <w:r w:rsidRPr="00A112CC">
              <w:rPr>
                <w:sz w:val="20"/>
              </w:rPr>
              <w:t>4.109.х0.211</w:t>
            </w:r>
          </w:p>
          <w:p w14:paraId="1B33EF2C" w14:textId="77777777" w:rsidR="00576AD2" w:rsidRPr="00A112CC" w:rsidRDefault="00576AD2" w:rsidP="00FF4076">
            <w:pPr>
              <w:widowControl w:val="0"/>
              <w:ind w:firstLine="0"/>
              <w:jc w:val="center"/>
              <w:rPr>
                <w:i/>
                <w:sz w:val="20"/>
              </w:rPr>
            </w:pPr>
            <w:r w:rsidRPr="00A112CC">
              <w:rPr>
                <w:i/>
                <w:sz w:val="20"/>
              </w:rPr>
              <w:t>7.109.х0.211</w:t>
            </w:r>
          </w:p>
          <w:p w14:paraId="016C038C" w14:textId="6C860D49" w:rsidR="00576AD2" w:rsidRPr="00A112CC" w:rsidRDefault="00576AD2" w:rsidP="00FF4076">
            <w:pPr>
              <w:widowControl w:val="0"/>
              <w:ind w:firstLine="0"/>
              <w:jc w:val="center"/>
              <w:rPr>
                <w:i/>
                <w:sz w:val="20"/>
              </w:rPr>
            </w:pPr>
            <w:r w:rsidRPr="00A112CC">
              <w:rPr>
                <w:i/>
                <w:sz w:val="20"/>
              </w:rPr>
              <w:t>5.401.20.211</w:t>
            </w:r>
          </w:p>
        </w:tc>
        <w:tc>
          <w:tcPr>
            <w:tcW w:w="2617" w:type="dxa"/>
            <w:shd w:val="clear" w:color="auto" w:fill="auto"/>
          </w:tcPr>
          <w:p w14:paraId="27D0C291" w14:textId="77777777" w:rsidR="00576AD2" w:rsidRPr="00A112CC" w:rsidRDefault="00576AD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2.401.61.211</w:t>
            </w:r>
          </w:p>
          <w:p w14:paraId="54D4B4D1" w14:textId="77777777" w:rsidR="00576AD2" w:rsidRPr="00A112CC" w:rsidRDefault="00576AD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4.401.61.211</w:t>
            </w:r>
          </w:p>
          <w:p w14:paraId="5C90FB34" w14:textId="77777777" w:rsidR="00576AD2" w:rsidRPr="00A112CC" w:rsidRDefault="00576AD2" w:rsidP="00FF4076">
            <w:pPr>
              <w:pStyle w:val="aff"/>
              <w:widowControl w:val="0"/>
              <w:tabs>
                <w:tab w:val="left" w:pos="175"/>
              </w:tabs>
              <w:spacing w:before="0" w:beforeAutospacing="0" w:after="0" w:afterAutospacing="0"/>
              <w:jc w:val="center"/>
              <w:textAlignment w:val="baseline"/>
              <w:rPr>
                <w:i/>
                <w:kern w:val="24"/>
                <w:sz w:val="20"/>
                <w:szCs w:val="20"/>
              </w:rPr>
            </w:pPr>
            <w:r w:rsidRPr="00A112CC">
              <w:rPr>
                <w:i/>
                <w:kern w:val="24"/>
                <w:sz w:val="20"/>
                <w:szCs w:val="20"/>
              </w:rPr>
              <w:t>7.401.61.211</w:t>
            </w:r>
          </w:p>
          <w:p w14:paraId="0EC4EAB4" w14:textId="11D4DCE9" w:rsidR="00576AD2" w:rsidRPr="00A112CC" w:rsidRDefault="00576AD2" w:rsidP="00FF4076">
            <w:pPr>
              <w:pStyle w:val="aff"/>
              <w:widowControl w:val="0"/>
              <w:tabs>
                <w:tab w:val="left" w:pos="175"/>
              </w:tabs>
              <w:spacing w:before="0" w:beforeAutospacing="0" w:after="0" w:afterAutospacing="0"/>
              <w:jc w:val="center"/>
              <w:textAlignment w:val="baseline"/>
              <w:rPr>
                <w:i/>
                <w:kern w:val="24"/>
                <w:sz w:val="20"/>
                <w:szCs w:val="20"/>
              </w:rPr>
            </w:pPr>
            <w:r w:rsidRPr="00A112CC">
              <w:rPr>
                <w:i/>
                <w:kern w:val="24"/>
                <w:sz w:val="20"/>
                <w:szCs w:val="20"/>
              </w:rPr>
              <w:t>5.401.61.211</w:t>
            </w:r>
          </w:p>
        </w:tc>
      </w:tr>
      <w:tr w:rsidR="00A112CC" w:rsidRPr="00A112CC" w14:paraId="4BE0AD54" w14:textId="77777777" w:rsidTr="003D73B3">
        <w:trPr>
          <w:trHeight w:val="20"/>
        </w:trPr>
        <w:tc>
          <w:tcPr>
            <w:tcW w:w="2616" w:type="dxa"/>
            <w:shd w:val="clear" w:color="auto" w:fill="auto"/>
          </w:tcPr>
          <w:p w14:paraId="6CFFEAEC" w14:textId="77777777" w:rsidR="00576AD2" w:rsidRPr="00A112CC" w:rsidRDefault="00576AD2" w:rsidP="00FF4076">
            <w:pPr>
              <w:widowControl w:val="0"/>
              <w:ind w:firstLine="0"/>
              <w:rPr>
                <w:sz w:val="20"/>
              </w:rPr>
            </w:pPr>
            <w:r w:rsidRPr="00A112CC">
              <w:rPr>
                <w:sz w:val="20"/>
              </w:rPr>
              <w:t xml:space="preserve">- по страховым взносам </w:t>
            </w:r>
          </w:p>
        </w:tc>
        <w:tc>
          <w:tcPr>
            <w:tcW w:w="2617" w:type="dxa"/>
            <w:vMerge/>
            <w:shd w:val="clear" w:color="auto" w:fill="auto"/>
          </w:tcPr>
          <w:p w14:paraId="30E46179" w14:textId="77777777" w:rsidR="00576AD2" w:rsidRPr="00A112CC" w:rsidRDefault="00576AD2" w:rsidP="00FF4076">
            <w:pPr>
              <w:widowControl w:val="0"/>
              <w:tabs>
                <w:tab w:val="num" w:pos="720"/>
              </w:tabs>
              <w:ind w:firstLine="0"/>
              <w:rPr>
                <w:sz w:val="20"/>
              </w:rPr>
            </w:pPr>
          </w:p>
        </w:tc>
        <w:tc>
          <w:tcPr>
            <w:tcW w:w="2617" w:type="dxa"/>
            <w:gridSpan w:val="2"/>
            <w:shd w:val="clear" w:color="auto" w:fill="auto"/>
          </w:tcPr>
          <w:p w14:paraId="447C393F" w14:textId="77777777" w:rsidR="00576AD2" w:rsidRPr="00A112CC" w:rsidRDefault="00576AD2" w:rsidP="00FF4076">
            <w:pPr>
              <w:widowControl w:val="0"/>
              <w:ind w:firstLine="0"/>
              <w:jc w:val="center"/>
              <w:rPr>
                <w:sz w:val="20"/>
              </w:rPr>
            </w:pPr>
            <w:r w:rsidRPr="00A112CC">
              <w:rPr>
                <w:sz w:val="20"/>
              </w:rPr>
              <w:t>2.109.х0.213</w:t>
            </w:r>
          </w:p>
          <w:p w14:paraId="743E048F" w14:textId="77777777" w:rsidR="00576AD2" w:rsidRPr="00A112CC" w:rsidRDefault="00576AD2" w:rsidP="00FF4076">
            <w:pPr>
              <w:widowControl w:val="0"/>
              <w:ind w:firstLine="0"/>
              <w:jc w:val="center"/>
              <w:rPr>
                <w:sz w:val="20"/>
              </w:rPr>
            </w:pPr>
            <w:r w:rsidRPr="00A112CC">
              <w:rPr>
                <w:sz w:val="20"/>
              </w:rPr>
              <w:t>4.109.х0.213</w:t>
            </w:r>
          </w:p>
          <w:p w14:paraId="5A1639A3" w14:textId="77777777" w:rsidR="00576AD2" w:rsidRPr="00A112CC" w:rsidRDefault="00576AD2" w:rsidP="00FF4076">
            <w:pPr>
              <w:widowControl w:val="0"/>
              <w:ind w:firstLine="0"/>
              <w:jc w:val="center"/>
              <w:rPr>
                <w:i/>
                <w:sz w:val="20"/>
              </w:rPr>
            </w:pPr>
            <w:r w:rsidRPr="00A112CC">
              <w:rPr>
                <w:i/>
                <w:sz w:val="20"/>
              </w:rPr>
              <w:t>7.109.х0.213</w:t>
            </w:r>
          </w:p>
          <w:p w14:paraId="6CACFB01" w14:textId="66BF78DC" w:rsidR="00576AD2" w:rsidRPr="00A112CC" w:rsidRDefault="00576AD2" w:rsidP="00FF4076">
            <w:pPr>
              <w:widowControl w:val="0"/>
              <w:ind w:firstLine="0"/>
              <w:jc w:val="center"/>
              <w:rPr>
                <w:i/>
                <w:sz w:val="20"/>
              </w:rPr>
            </w:pPr>
            <w:r w:rsidRPr="00A112CC">
              <w:rPr>
                <w:i/>
                <w:sz w:val="20"/>
              </w:rPr>
              <w:t>5.401.20.213</w:t>
            </w:r>
          </w:p>
        </w:tc>
        <w:tc>
          <w:tcPr>
            <w:tcW w:w="2617" w:type="dxa"/>
            <w:shd w:val="clear" w:color="auto" w:fill="auto"/>
          </w:tcPr>
          <w:p w14:paraId="43263C64" w14:textId="77777777" w:rsidR="00576AD2" w:rsidRPr="00A112CC" w:rsidRDefault="00576AD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2.401.61.213</w:t>
            </w:r>
          </w:p>
          <w:p w14:paraId="462F0EF8" w14:textId="77777777" w:rsidR="00576AD2" w:rsidRPr="00A112CC" w:rsidRDefault="00576AD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4.401.61.213</w:t>
            </w:r>
          </w:p>
          <w:p w14:paraId="5B659113" w14:textId="77777777" w:rsidR="00576AD2" w:rsidRPr="00A112CC" w:rsidRDefault="00576AD2" w:rsidP="00FF4076">
            <w:pPr>
              <w:pStyle w:val="aff"/>
              <w:widowControl w:val="0"/>
              <w:tabs>
                <w:tab w:val="left" w:pos="175"/>
              </w:tabs>
              <w:spacing w:before="0" w:beforeAutospacing="0" w:after="0" w:afterAutospacing="0"/>
              <w:jc w:val="center"/>
              <w:textAlignment w:val="baseline"/>
              <w:rPr>
                <w:i/>
                <w:kern w:val="24"/>
                <w:sz w:val="20"/>
                <w:szCs w:val="20"/>
              </w:rPr>
            </w:pPr>
            <w:r w:rsidRPr="00A112CC">
              <w:rPr>
                <w:i/>
                <w:kern w:val="24"/>
                <w:sz w:val="20"/>
                <w:szCs w:val="20"/>
              </w:rPr>
              <w:t>7.401.61.213</w:t>
            </w:r>
          </w:p>
          <w:p w14:paraId="2CE798E1" w14:textId="7DD1C1DC" w:rsidR="00576AD2" w:rsidRPr="00A112CC" w:rsidRDefault="00576AD2" w:rsidP="00FF4076">
            <w:pPr>
              <w:pStyle w:val="aff"/>
              <w:widowControl w:val="0"/>
              <w:tabs>
                <w:tab w:val="left" w:pos="175"/>
              </w:tabs>
              <w:spacing w:before="0" w:beforeAutospacing="0" w:after="0" w:afterAutospacing="0"/>
              <w:jc w:val="center"/>
              <w:textAlignment w:val="baseline"/>
              <w:rPr>
                <w:i/>
                <w:kern w:val="24"/>
                <w:sz w:val="20"/>
                <w:szCs w:val="20"/>
              </w:rPr>
            </w:pPr>
            <w:r w:rsidRPr="00A112CC">
              <w:rPr>
                <w:i/>
                <w:kern w:val="24"/>
                <w:sz w:val="20"/>
                <w:szCs w:val="20"/>
              </w:rPr>
              <w:t>5.401.61.213</w:t>
            </w:r>
          </w:p>
        </w:tc>
      </w:tr>
      <w:tr w:rsidR="00A112CC" w:rsidRPr="00A112CC" w14:paraId="75770F69" w14:textId="77777777" w:rsidTr="003D73B3">
        <w:trPr>
          <w:trHeight w:val="20"/>
        </w:trPr>
        <w:tc>
          <w:tcPr>
            <w:tcW w:w="2616" w:type="dxa"/>
            <w:shd w:val="clear" w:color="auto" w:fill="auto"/>
          </w:tcPr>
          <w:p w14:paraId="05665532" w14:textId="77777777" w:rsidR="00576AD2" w:rsidRPr="00A112CC" w:rsidRDefault="00576AD2" w:rsidP="00FF4076">
            <w:pPr>
              <w:widowControl w:val="0"/>
              <w:ind w:firstLine="0"/>
              <w:rPr>
                <w:sz w:val="20"/>
              </w:rPr>
            </w:pPr>
            <w:r w:rsidRPr="00A112CC">
              <w:rPr>
                <w:sz w:val="20"/>
              </w:rPr>
              <w:t>Начисление оплаты отпуска за счет резерва за проработанное время (компенсации за неиспользованный отпуск):</w:t>
            </w:r>
          </w:p>
        </w:tc>
        <w:tc>
          <w:tcPr>
            <w:tcW w:w="2617" w:type="dxa"/>
            <w:vMerge w:val="restart"/>
            <w:shd w:val="clear" w:color="auto" w:fill="auto"/>
          </w:tcPr>
          <w:p w14:paraId="4C74B52E" w14:textId="77777777" w:rsidR="00576AD2" w:rsidRPr="00A112CC" w:rsidRDefault="00576AD2" w:rsidP="00FF4076">
            <w:pPr>
              <w:widowControl w:val="0"/>
              <w:tabs>
                <w:tab w:val="num" w:pos="720"/>
              </w:tabs>
              <w:ind w:firstLine="0"/>
              <w:rPr>
                <w:sz w:val="20"/>
              </w:rPr>
            </w:pPr>
            <w:r w:rsidRPr="00A112CC">
              <w:rPr>
                <w:sz w:val="20"/>
              </w:rPr>
              <w:t>Расчетно-платежная ведомость (ф. 0504401)</w:t>
            </w:r>
          </w:p>
          <w:p w14:paraId="41DF254C" w14:textId="1A1E88E8" w:rsidR="00576AD2" w:rsidRPr="00A112CC" w:rsidRDefault="00576AD2" w:rsidP="00FF4076">
            <w:pPr>
              <w:widowControl w:val="0"/>
              <w:tabs>
                <w:tab w:val="num" w:pos="720"/>
              </w:tabs>
              <w:ind w:firstLine="0"/>
              <w:rPr>
                <w:sz w:val="20"/>
              </w:rPr>
            </w:pPr>
            <w:r w:rsidRPr="00A112CC">
              <w:rPr>
                <w:sz w:val="20"/>
              </w:rPr>
              <w:t>Расчетная ведомость (ф. 0504402)</w:t>
            </w:r>
          </w:p>
          <w:p w14:paraId="3C4831CB" w14:textId="38AB02DA" w:rsidR="00576AD2" w:rsidRPr="00A112CC" w:rsidRDefault="00576AD2" w:rsidP="00FF4076">
            <w:pPr>
              <w:widowControl w:val="0"/>
              <w:tabs>
                <w:tab w:val="num" w:pos="720"/>
              </w:tabs>
              <w:ind w:firstLine="0"/>
              <w:rPr>
                <w:sz w:val="20"/>
              </w:rPr>
            </w:pPr>
            <w:r w:rsidRPr="00A112CC">
              <w:rPr>
                <w:i/>
                <w:sz w:val="20"/>
              </w:rPr>
              <w:t>Справка о суммах начисленных выплат по оплате труда и иных выплат и связанных с ними платежей (неунифицированная форма)</w:t>
            </w:r>
          </w:p>
          <w:p w14:paraId="28A6AF0D" w14:textId="77777777" w:rsidR="00576AD2" w:rsidRPr="00A112CC" w:rsidRDefault="00576AD2" w:rsidP="00FF4076">
            <w:pPr>
              <w:widowControl w:val="0"/>
              <w:tabs>
                <w:tab w:val="num" w:pos="720"/>
              </w:tabs>
              <w:ind w:firstLine="0"/>
              <w:rPr>
                <w:sz w:val="20"/>
              </w:rPr>
            </w:pPr>
            <w:r w:rsidRPr="00A112CC">
              <w:rPr>
                <w:sz w:val="20"/>
              </w:rPr>
              <w:t>Записка-расчет об исчислении среднего заработка при предоставлении отпуска, увольнении и других случаях (ф. 0504425)</w:t>
            </w:r>
          </w:p>
          <w:p w14:paraId="1D96426B" w14:textId="77777777" w:rsidR="00576AD2" w:rsidRPr="00A112CC" w:rsidRDefault="00576AD2" w:rsidP="00FF4076">
            <w:pPr>
              <w:widowControl w:val="0"/>
              <w:tabs>
                <w:tab w:val="num" w:pos="720"/>
              </w:tabs>
              <w:ind w:firstLine="0"/>
              <w:rPr>
                <w:sz w:val="20"/>
              </w:rPr>
            </w:pPr>
            <w:r w:rsidRPr="00A112CC">
              <w:rPr>
                <w:sz w:val="20"/>
              </w:rPr>
              <w:t>Сведения о неиспользованных днях отпуска</w:t>
            </w:r>
          </w:p>
        </w:tc>
        <w:tc>
          <w:tcPr>
            <w:tcW w:w="2617" w:type="dxa"/>
            <w:gridSpan w:val="2"/>
            <w:shd w:val="clear" w:color="auto" w:fill="auto"/>
          </w:tcPr>
          <w:p w14:paraId="287EBB4B" w14:textId="77777777" w:rsidR="00576AD2" w:rsidRPr="00A112CC" w:rsidRDefault="00576AD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2.401.61.21х</w:t>
            </w:r>
          </w:p>
          <w:p w14:paraId="20E3FD78" w14:textId="77777777" w:rsidR="00576AD2" w:rsidRPr="00A112CC" w:rsidRDefault="00576AD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(211, 213)</w:t>
            </w:r>
          </w:p>
          <w:p w14:paraId="68FA979F" w14:textId="77777777" w:rsidR="00576AD2" w:rsidRPr="00A112CC" w:rsidRDefault="00576AD2" w:rsidP="00FF4076">
            <w:pPr>
              <w:pStyle w:val="aff"/>
              <w:widowControl w:val="0"/>
              <w:tabs>
                <w:tab w:val="left" w:pos="175"/>
              </w:tabs>
              <w:spacing w:before="0" w:beforeAutospacing="0" w:after="0" w:afterAutospacing="0"/>
              <w:jc w:val="center"/>
              <w:textAlignment w:val="baseline"/>
              <w:rPr>
                <w:kern w:val="24"/>
                <w:sz w:val="20"/>
                <w:szCs w:val="20"/>
              </w:rPr>
            </w:pPr>
          </w:p>
          <w:p w14:paraId="702400B8" w14:textId="00CAA8D6" w:rsidR="00576AD2" w:rsidRPr="00A112CC" w:rsidRDefault="00576AD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4.401.61.21х</w:t>
            </w:r>
          </w:p>
          <w:p w14:paraId="449A00BC" w14:textId="77777777" w:rsidR="00576AD2" w:rsidRPr="00A112CC" w:rsidRDefault="00576AD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(211, 213)</w:t>
            </w:r>
          </w:p>
          <w:p w14:paraId="6E186853" w14:textId="77777777" w:rsidR="00576AD2" w:rsidRPr="00A112CC" w:rsidRDefault="00576AD2" w:rsidP="00FF4076">
            <w:pPr>
              <w:pStyle w:val="aff"/>
              <w:widowControl w:val="0"/>
              <w:tabs>
                <w:tab w:val="left" w:pos="175"/>
              </w:tabs>
              <w:spacing w:before="0" w:beforeAutospacing="0" w:after="0" w:afterAutospacing="0"/>
              <w:jc w:val="center"/>
              <w:textAlignment w:val="baseline"/>
              <w:rPr>
                <w:kern w:val="24"/>
                <w:sz w:val="20"/>
                <w:szCs w:val="20"/>
              </w:rPr>
            </w:pPr>
          </w:p>
          <w:p w14:paraId="631B1160" w14:textId="040FB0B4" w:rsidR="00576AD2" w:rsidRPr="00A112CC" w:rsidRDefault="00576AD2" w:rsidP="00FF4076">
            <w:pPr>
              <w:pStyle w:val="aff"/>
              <w:widowControl w:val="0"/>
              <w:tabs>
                <w:tab w:val="left" w:pos="175"/>
              </w:tabs>
              <w:spacing w:before="0" w:beforeAutospacing="0" w:after="0" w:afterAutospacing="0"/>
              <w:jc w:val="center"/>
              <w:textAlignment w:val="baseline"/>
              <w:rPr>
                <w:i/>
                <w:kern w:val="24"/>
                <w:sz w:val="20"/>
                <w:szCs w:val="20"/>
              </w:rPr>
            </w:pPr>
            <w:r w:rsidRPr="00A112CC">
              <w:rPr>
                <w:i/>
                <w:kern w:val="24"/>
                <w:sz w:val="20"/>
                <w:szCs w:val="20"/>
              </w:rPr>
              <w:t>7.401.61.21х</w:t>
            </w:r>
          </w:p>
          <w:p w14:paraId="1AA6D136" w14:textId="77777777" w:rsidR="00576AD2" w:rsidRPr="00A112CC" w:rsidRDefault="00576AD2" w:rsidP="00FF4076">
            <w:pPr>
              <w:pStyle w:val="aff"/>
              <w:widowControl w:val="0"/>
              <w:tabs>
                <w:tab w:val="left" w:pos="175"/>
              </w:tabs>
              <w:spacing w:before="0" w:beforeAutospacing="0" w:after="0" w:afterAutospacing="0"/>
              <w:jc w:val="center"/>
              <w:textAlignment w:val="baseline"/>
              <w:rPr>
                <w:i/>
                <w:kern w:val="24"/>
                <w:sz w:val="20"/>
                <w:szCs w:val="20"/>
              </w:rPr>
            </w:pPr>
            <w:r w:rsidRPr="00A112CC">
              <w:rPr>
                <w:i/>
                <w:kern w:val="24"/>
                <w:sz w:val="20"/>
                <w:szCs w:val="20"/>
              </w:rPr>
              <w:t>(211, 213)</w:t>
            </w:r>
          </w:p>
          <w:p w14:paraId="0CB4CFA0" w14:textId="77777777" w:rsidR="00576AD2" w:rsidRPr="00A112CC" w:rsidRDefault="00576AD2" w:rsidP="00FF4076">
            <w:pPr>
              <w:pStyle w:val="aff"/>
              <w:widowControl w:val="0"/>
              <w:tabs>
                <w:tab w:val="left" w:pos="175"/>
              </w:tabs>
              <w:spacing w:before="0" w:beforeAutospacing="0" w:after="0" w:afterAutospacing="0"/>
              <w:jc w:val="center"/>
              <w:textAlignment w:val="baseline"/>
              <w:rPr>
                <w:i/>
                <w:kern w:val="24"/>
                <w:sz w:val="20"/>
                <w:szCs w:val="20"/>
              </w:rPr>
            </w:pPr>
          </w:p>
          <w:p w14:paraId="28BCC09C" w14:textId="77777777" w:rsidR="00576AD2" w:rsidRPr="00A112CC" w:rsidRDefault="00576AD2" w:rsidP="00FF4076">
            <w:pPr>
              <w:pStyle w:val="aff"/>
              <w:widowControl w:val="0"/>
              <w:tabs>
                <w:tab w:val="left" w:pos="175"/>
              </w:tabs>
              <w:spacing w:before="0" w:beforeAutospacing="0" w:after="0" w:afterAutospacing="0"/>
              <w:jc w:val="center"/>
              <w:textAlignment w:val="baseline"/>
              <w:rPr>
                <w:i/>
                <w:kern w:val="24"/>
                <w:sz w:val="20"/>
                <w:szCs w:val="20"/>
              </w:rPr>
            </w:pPr>
            <w:r w:rsidRPr="00A112CC">
              <w:rPr>
                <w:kern w:val="24"/>
                <w:sz w:val="20"/>
                <w:szCs w:val="20"/>
              </w:rPr>
              <w:t>5</w:t>
            </w:r>
            <w:r w:rsidRPr="00A112CC">
              <w:rPr>
                <w:i/>
                <w:kern w:val="24"/>
                <w:sz w:val="20"/>
                <w:szCs w:val="20"/>
              </w:rPr>
              <w:t>.401.61.21х</w:t>
            </w:r>
          </w:p>
          <w:p w14:paraId="1C6F614D" w14:textId="6C35F484" w:rsidR="00576AD2" w:rsidRPr="00A112CC" w:rsidRDefault="00576AD2" w:rsidP="00FF4076">
            <w:pPr>
              <w:pStyle w:val="aff"/>
              <w:widowControl w:val="0"/>
              <w:tabs>
                <w:tab w:val="left" w:pos="175"/>
              </w:tabs>
              <w:spacing w:before="0" w:beforeAutospacing="0" w:after="0" w:afterAutospacing="0"/>
              <w:jc w:val="center"/>
              <w:textAlignment w:val="baseline"/>
              <w:rPr>
                <w:kern w:val="24"/>
                <w:sz w:val="20"/>
                <w:szCs w:val="20"/>
              </w:rPr>
            </w:pPr>
            <w:r w:rsidRPr="00A112CC">
              <w:rPr>
                <w:i/>
                <w:kern w:val="24"/>
                <w:sz w:val="20"/>
                <w:szCs w:val="20"/>
              </w:rPr>
              <w:t>(211, 213)</w:t>
            </w:r>
          </w:p>
        </w:tc>
        <w:tc>
          <w:tcPr>
            <w:tcW w:w="2617" w:type="dxa"/>
            <w:shd w:val="clear" w:color="auto" w:fill="auto"/>
          </w:tcPr>
          <w:p w14:paraId="77F49100" w14:textId="77777777" w:rsidR="00576AD2" w:rsidRPr="00A112CC" w:rsidRDefault="00576AD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2.302.11.737</w:t>
            </w:r>
          </w:p>
          <w:p w14:paraId="7C6B9885" w14:textId="7BFD1D0E" w:rsidR="00576AD2" w:rsidRPr="00A112CC" w:rsidRDefault="00576AD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2.303.06.731</w:t>
            </w:r>
          </w:p>
          <w:p w14:paraId="14448BF7" w14:textId="584C313A" w:rsidR="00576AD2" w:rsidRPr="00A112CC" w:rsidRDefault="00576AD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2.303.15.731</w:t>
            </w:r>
          </w:p>
          <w:p w14:paraId="46C71955" w14:textId="77777777" w:rsidR="00576AD2" w:rsidRPr="00A112CC" w:rsidRDefault="00576AD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4.302.11.737</w:t>
            </w:r>
          </w:p>
          <w:p w14:paraId="271F9437" w14:textId="38508B70" w:rsidR="00576AD2" w:rsidRPr="00A112CC" w:rsidRDefault="00576AD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4.303.06.731</w:t>
            </w:r>
          </w:p>
          <w:p w14:paraId="4BBD8790" w14:textId="77777777" w:rsidR="00576AD2" w:rsidRPr="00A112CC" w:rsidRDefault="00576AD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4.303.15.731</w:t>
            </w:r>
          </w:p>
          <w:p w14:paraId="41068F8E" w14:textId="6F9773DD" w:rsidR="00576AD2" w:rsidRPr="00A112CC" w:rsidRDefault="00576AD2" w:rsidP="00FF4076">
            <w:pPr>
              <w:pStyle w:val="aff"/>
              <w:widowControl w:val="0"/>
              <w:tabs>
                <w:tab w:val="left" w:pos="175"/>
              </w:tabs>
              <w:spacing w:before="0" w:beforeAutospacing="0" w:after="0" w:afterAutospacing="0"/>
              <w:jc w:val="center"/>
              <w:textAlignment w:val="baseline"/>
              <w:rPr>
                <w:i/>
                <w:kern w:val="24"/>
                <w:sz w:val="20"/>
                <w:szCs w:val="20"/>
              </w:rPr>
            </w:pPr>
            <w:r w:rsidRPr="00A112CC">
              <w:rPr>
                <w:i/>
                <w:kern w:val="24"/>
                <w:sz w:val="20"/>
                <w:szCs w:val="20"/>
              </w:rPr>
              <w:t>7.302.11.737</w:t>
            </w:r>
          </w:p>
          <w:p w14:paraId="33BE182C" w14:textId="0E63FB51" w:rsidR="00576AD2" w:rsidRPr="00A112CC" w:rsidRDefault="00576AD2" w:rsidP="00FF4076">
            <w:pPr>
              <w:pStyle w:val="aff"/>
              <w:widowControl w:val="0"/>
              <w:tabs>
                <w:tab w:val="left" w:pos="175"/>
              </w:tabs>
              <w:spacing w:before="0" w:beforeAutospacing="0" w:after="0" w:afterAutospacing="0"/>
              <w:jc w:val="center"/>
              <w:textAlignment w:val="baseline"/>
              <w:rPr>
                <w:i/>
                <w:kern w:val="24"/>
                <w:sz w:val="20"/>
                <w:szCs w:val="20"/>
              </w:rPr>
            </w:pPr>
            <w:r w:rsidRPr="00A112CC">
              <w:rPr>
                <w:i/>
                <w:kern w:val="24"/>
                <w:sz w:val="20"/>
                <w:szCs w:val="20"/>
              </w:rPr>
              <w:t>7.303.06.731</w:t>
            </w:r>
          </w:p>
          <w:p w14:paraId="35116803" w14:textId="77777777" w:rsidR="00576AD2" w:rsidRPr="00A112CC" w:rsidRDefault="00576AD2" w:rsidP="00FF4076">
            <w:pPr>
              <w:pStyle w:val="aff"/>
              <w:widowControl w:val="0"/>
              <w:tabs>
                <w:tab w:val="left" w:pos="175"/>
              </w:tabs>
              <w:spacing w:before="0" w:beforeAutospacing="0" w:after="0" w:afterAutospacing="0"/>
              <w:jc w:val="center"/>
              <w:textAlignment w:val="baseline"/>
              <w:rPr>
                <w:i/>
                <w:kern w:val="24"/>
                <w:sz w:val="20"/>
                <w:szCs w:val="20"/>
              </w:rPr>
            </w:pPr>
            <w:r w:rsidRPr="00A112CC">
              <w:rPr>
                <w:i/>
                <w:kern w:val="24"/>
                <w:sz w:val="20"/>
                <w:szCs w:val="20"/>
              </w:rPr>
              <w:t>7.303.15.731</w:t>
            </w:r>
          </w:p>
          <w:p w14:paraId="286356AD" w14:textId="77777777" w:rsidR="00576AD2" w:rsidRPr="00A112CC" w:rsidRDefault="00576AD2" w:rsidP="00FF4076">
            <w:pPr>
              <w:pStyle w:val="aff"/>
              <w:widowControl w:val="0"/>
              <w:tabs>
                <w:tab w:val="left" w:pos="175"/>
              </w:tabs>
              <w:spacing w:before="0" w:beforeAutospacing="0" w:after="0" w:afterAutospacing="0"/>
              <w:jc w:val="center"/>
              <w:textAlignment w:val="baseline"/>
              <w:rPr>
                <w:i/>
                <w:kern w:val="24"/>
                <w:sz w:val="20"/>
                <w:szCs w:val="20"/>
              </w:rPr>
            </w:pPr>
            <w:r w:rsidRPr="00A112CC">
              <w:rPr>
                <w:i/>
                <w:kern w:val="24"/>
                <w:sz w:val="20"/>
                <w:szCs w:val="20"/>
              </w:rPr>
              <w:t>5.302.11.737</w:t>
            </w:r>
          </w:p>
          <w:p w14:paraId="0600F4A8" w14:textId="77777777" w:rsidR="00576AD2" w:rsidRPr="00A112CC" w:rsidRDefault="00576AD2" w:rsidP="00FF4076">
            <w:pPr>
              <w:pStyle w:val="aff"/>
              <w:widowControl w:val="0"/>
              <w:tabs>
                <w:tab w:val="left" w:pos="175"/>
              </w:tabs>
              <w:spacing w:before="0" w:beforeAutospacing="0" w:after="0" w:afterAutospacing="0"/>
              <w:jc w:val="center"/>
              <w:textAlignment w:val="baseline"/>
              <w:rPr>
                <w:i/>
                <w:kern w:val="24"/>
                <w:sz w:val="20"/>
                <w:szCs w:val="20"/>
              </w:rPr>
            </w:pPr>
            <w:r w:rsidRPr="00A112CC">
              <w:rPr>
                <w:i/>
                <w:kern w:val="24"/>
                <w:sz w:val="20"/>
                <w:szCs w:val="20"/>
              </w:rPr>
              <w:t>5.303.06.731</w:t>
            </w:r>
          </w:p>
          <w:p w14:paraId="5F23A4D3" w14:textId="6DB68148" w:rsidR="00576AD2" w:rsidRPr="00A112CC" w:rsidRDefault="00576AD2" w:rsidP="00FF4076">
            <w:pPr>
              <w:pStyle w:val="aff"/>
              <w:widowControl w:val="0"/>
              <w:tabs>
                <w:tab w:val="left" w:pos="175"/>
              </w:tabs>
              <w:spacing w:before="0" w:beforeAutospacing="0" w:after="0" w:afterAutospacing="0"/>
              <w:jc w:val="center"/>
              <w:textAlignment w:val="baseline"/>
              <w:rPr>
                <w:kern w:val="24"/>
                <w:sz w:val="20"/>
                <w:szCs w:val="20"/>
              </w:rPr>
            </w:pPr>
            <w:r w:rsidRPr="00A112CC">
              <w:rPr>
                <w:i/>
                <w:kern w:val="24"/>
                <w:sz w:val="20"/>
                <w:szCs w:val="20"/>
              </w:rPr>
              <w:t>5.303.15.731</w:t>
            </w:r>
          </w:p>
        </w:tc>
      </w:tr>
      <w:tr w:rsidR="00A112CC" w:rsidRPr="00A112CC" w14:paraId="7A72C6BE" w14:textId="77777777" w:rsidTr="003D73B3">
        <w:trPr>
          <w:trHeight w:val="1518"/>
        </w:trPr>
        <w:tc>
          <w:tcPr>
            <w:tcW w:w="2616" w:type="dxa"/>
            <w:shd w:val="clear" w:color="auto" w:fill="auto"/>
          </w:tcPr>
          <w:p w14:paraId="73972A66" w14:textId="77777777" w:rsidR="00576AD2" w:rsidRPr="00A112CC" w:rsidRDefault="00576AD2" w:rsidP="00FF4076">
            <w:pPr>
              <w:widowControl w:val="0"/>
              <w:ind w:firstLine="0"/>
              <w:rPr>
                <w:sz w:val="20"/>
              </w:rPr>
            </w:pPr>
            <w:r w:rsidRPr="00A112CC">
              <w:rPr>
                <w:sz w:val="20"/>
              </w:rPr>
              <w:t>Начисление оплаты отпуска за проработанное время (компенсации за неиспользованный отпуск) в случае, если сумма резерва меньше суммы начисленных отпускных (на сумму превышения начисленных отпускных над суммой резерва):</w:t>
            </w:r>
          </w:p>
        </w:tc>
        <w:tc>
          <w:tcPr>
            <w:tcW w:w="2617" w:type="dxa"/>
            <w:vMerge/>
            <w:shd w:val="clear" w:color="auto" w:fill="auto"/>
          </w:tcPr>
          <w:p w14:paraId="0942839E" w14:textId="77777777" w:rsidR="00576AD2" w:rsidRPr="00A112CC" w:rsidRDefault="00576AD2" w:rsidP="00FF4076">
            <w:pPr>
              <w:widowControl w:val="0"/>
              <w:tabs>
                <w:tab w:val="num" w:pos="720"/>
              </w:tabs>
              <w:ind w:firstLine="0"/>
              <w:rPr>
                <w:sz w:val="20"/>
              </w:rPr>
            </w:pPr>
          </w:p>
        </w:tc>
        <w:tc>
          <w:tcPr>
            <w:tcW w:w="2617" w:type="dxa"/>
            <w:gridSpan w:val="2"/>
            <w:shd w:val="clear" w:color="auto" w:fill="auto"/>
          </w:tcPr>
          <w:p w14:paraId="57C001EA" w14:textId="77777777" w:rsidR="00576AD2" w:rsidRPr="00A112CC" w:rsidRDefault="00576AD2" w:rsidP="00FF4076">
            <w:pPr>
              <w:widowControl w:val="0"/>
              <w:ind w:firstLine="0"/>
              <w:jc w:val="center"/>
              <w:rPr>
                <w:sz w:val="20"/>
              </w:rPr>
            </w:pPr>
            <w:r w:rsidRPr="00A112CC">
              <w:rPr>
                <w:sz w:val="20"/>
              </w:rPr>
              <w:t>2.109.х0.21х</w:t>
            </w:r>
          </w:p>
          <w:p w14:paraId="7C164CB7" w14:textId="77777777" w:rsidR="00576AD2" w:rsidRPr="00A112CC" w:rsidRDefault="00576AD2" w:rsidP="00FF4076">
            <w:pPr>
              <w:widowControl w:val="0"/>
              <w:ind w:firstLine="0"/>
              <w:jc w:val="center"/>
              <w:rPr>
                <w:sz w:val="20"/>
              </w:rPr>
            </w:pPr>
            <w:r w:rsidRPr="00A112CC">
              <w:rPr>
                <w:sz w:val="20"/>
              </w:rPr>
              <w:t>(211, 213)</w:t>
            </w:r>
          </w:p>
          <w:p w14:paraId="148DCBC0" w14:textId="77777777" w:rsidR="00576AD2" w:rsidRPr="00A112CC" w:rsidRDefault="00576AD2" w:rsidP="00FF4076">
            <w:pPr>
              <w:widowControl w:val="0"/>
              <w:ind w:firstLine="0"/>
              <w:jc w:val="center"/>
              <w:rPr>
                <w:sz w:val="20"/>
              </w:rPr>
            </w:pPr>
          </w:p>
          <w:p w14:paraId="64FC67F6" w14:textId="77777777" w:rsidR="00576AD2" w:rsidRPr="00A112CC" w:rsidRDefault="00576AD2" w:rsidP="00FF4076">
            <w:pPr>
              <w:widowControl w:val="0"/>
              <w:ind w:firstLine="0"/>
              <w:jc w:val="center"/>
              <w:rPr>
                <w:sz w:val="20"/>
              </w:rPr>
            </w:pPr>
            <w:r w:rsidRPr="00A112CC">
              <w:rPr>
                <w:sz w:val="20"/>
              </w:rPr>
              <w:t>4.109.х0.21х</w:t>
            </w:r>
          </w:p>
          <w:p w14:paraId="2FF4F834" w14:textId="77777777" w:rsidR="00576AD2" w:rsidRPr="00A112CC" w:rsidRDefault="00576AD2" w:rsidP="00FF4076">
            <w:pPr>
              <w:widowControl w:val="0"/>
              <w:ind w:firstLine="0"/>
              <w:jc w:val="center"/>
              <w:rPr>
                <w:sz w:val="20"/>
              </w:rPr>
            </w:pPr>
            <w:r w:rsidRPr="00A112CC">
              <w:rPr>
                <w:sz w:val="20"/>
              </w:rPr>
              <w:t>(211, 213)</w:t>
            </w:r>
          </w:p>
          <w:p w14:paraId="1ECE3DFF" w14:textId="77777777" w:rsidR="00576AD2" w:rsidRPr="00A112CC" w:rsidRDefault="00576AD2" w:rsidP="00FF4076">
            <w:pPr>
              <w:widowControl w:val="0"/>
              <w:ind w:firstLine="0"/>
              <w:jc w:val="center"/>
              <w:rPr>
                <w:sz w:val="20"/>
              </w:rPr>
            </w:pPr>
          </w:p>
          <w:p w14:paraId="63E2A054" w14:textId="5D334667" w:rsidR="00576AD2" w:rsidRPr="00A112CC" w:rsidRDefault="00576AD2" w:rsidP="00FF4076">
            <w:pPr>
              <w:widowControl w:val="0"/>
              <w:ind w:firstLine="0"/>
              <w:jc w:val="center"/>
              <w:rPr>
                <w:i/>
                <w:sz w:val="20"/>
              </w:rPr>
            </w:pPr>
            <w:r w:rsidRPr="00A112CC">
              <w:rPr>
                <w:i/>
                <w:sz w:val="20"/>
              </w:rPr>
              <w:t>7.109.х0.21х</w:t>
            </w:r>
          </w:p>
          <w:p w14:paraId="77FE29AA" w14:textId="77777777" w:rsidR="00576AD2" w:rsidRPr="00A112CC" w:rsidRDefault="00576AD2" w:rsidP="00FF4076">
            <w:pPr>
              <w:widowControl w:val="0"/>
              <w:ind w:firstLine="0"/>
              <w:jc w:val="center"/>
              <w:rPr>
                <w:i/>
                <w:sz w:val="20"/>
              </w:rPr>
            </w:pPr>
            <w:r w:rsidRPr="00A112CC">
              <w:rPr>
                <w:i/>
                <w:sz w:val="20"/>
              </w:rPr>
              <w:t>(211, 213)</w:t>
            </w:r>
          </w:p>
          <w:p w14:paraId="6C916148" w14:textId="77777777" w:rsidR="00576AD2" w:rsidRPr="00A112CC" w:rsidRDefault="00576AD2" w:rsidP="00FF4076">
            <w:pPr>
              <w:widowControl w:val="0"/>
              <w:ind w:firstLine="0"/>
              <w:jc w:val="center"/>
              <w:rPr>
                <w:i/>
                <w:sz w:val="20"/>
              </w:rPr>
            </w:pPr>
          </w:p>
          <w:p w14:paraId="750B6CB8" w14:textId="77777777" w:rsidR="00576AD2" w:rsidRPr="00A112CC" w:rsidRDefault="00576AD2" w:rsidP="00FF4076">
            <w:pPr>
              <w:widowControl w:val="0"/>
              <w:ind w:firstLine="0"/>
              <w:jc w:val="center"/>
              <w:rPr>
                <w:i/>
                <w:sz w:val="20"/>
              </w:rPr>
            </w:pPr>
            <w:r w:rsidRPr="00A112CC">
              <w:rPr>
                <w:i/>
                <w:sz w:val="20"/>
              </w:rPr>
              <w:t>5.401.20.211</w:t>
            </w:r>
          </w:p>
          <w:p w14:paraId="6E4F4E0C" w14:textId="5256D437" w:rsidR="00576AD2" w:rsidRPr="00A112CC" w:rsidRDefault="00576AD2" w:rsidP="00FF4076">
            <w:pPr>
              <w:widowControl w:val="0"/>
              <w:ind w:firstLine="0"/>
              <w:jc w:val="center"/>
              <w:rPr>
                <w:sz w:val="20"/>
              </w:rPr>
            </w:pPr>
            <w:r w:rsidRPr="00A112CC">
              <w:rPr>
                <w:i/>
                <w:sz w:val="20"/>
              </w:rPr>
              <w:t>5.401.20.213</w:t>
            </w:r>
          </w:p>
        </w:tc>
        <w:tc>
          <w:tcPr>
            <w:tcW w:w="2617" w:type="dxa"/>
            <w:shd w:val="clear" w:color="auto" w:fill="auto"/>
          </w:tcPr>
          <w:p w14:paraId="73720B7B" w14:textId="77777777" w:rsidR="00576AD2" w:rsidRPr="00A112CC" w:rsidRDefault="00576AD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2.302.11.737</w:t>
            </w:r>
          </w:p>
          <w:p w14:paraId="792F67E3" w14:textId="050217CA" w:rsidR="00576AD2" w:rsidRPr="00A112CC" w:rsidRDefault="00576AD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2.303.06.731</w:t>
            </w:r>
          </w:p>
          <w:p w14:paraId="3CBAD504" w14:textId="6D583332" w:rsidR="00576AD2" w:rsidRPr="00A112CC" w:rsidRDefault="00576AD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2.303.15.731</w:t>
            </w:r>
          </w:p>
          <w:p w14:paraId="759133CB" w14:textId="77777777" w:rsidR="00576AD2" w:rsidRPr="00A112CC" w:rsidRDefault="00576AD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4.302.11.737</w:t>
            </w:r>
          </w:p>
          <w:p w14:paraId="6BB0F4CE" w14:textId="3C575A87" w:rsidR="00576AD2" w:rsidRPr="00A112CC" w:rsidRDefault="00576AD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4.303.06.731</w:t>
            </w:r>
          </w:p>
          <w:p w14:paraId="48C7ABAD" w14:textId="77777777" w:rsidR="00576AD2" w:rsidRPr="00A112CC" w:rsidRDefault="00576AD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4.303.15.731</w:t>
            </w:r>
          </w:p>
          <w:p w14:paraId="2F11D91A" w14:textId="75CD4D64" w:rsidR="00576AD2" w:rsidRPr="00A112CC" w:rsidRDefault="00576AD2" w:rsidP="00FF4076">
            <w:pPr>
              <w:pStyle w:val="aff"/>
              <w:widowControl w:val="0"/>
              <w:tabs>
                <w:tab w:val="left" w:pos="175"/>
              </w:tabs>
              <w:spacing w:before="0" w:beforeAutospacing="0" w:after="0" w:afterAutospacing="0"/>
              <w:jc w:val="center"/>
              <w:textAlignment w:val="baseline"/>
              <w:rPr>
                <w:i/>
                <w:kern w:val="24"/>
                <w:sz w:val="20"/>
                <w:szCs w:val="20"/>
              </w:rPr>
            </w:pPr>
            <w:r w:rsidRPr="00A112CC">
              <w:rPr>
                <w:i/>
                <w:kern w:val="24"/>
                <w:sz w:val="20"/>
                <w:szCs w:val="20"/>
              </w:rPr>
              <w:t>7.302.11.737</w:t>
            </w:r>
          </w:p>
          <w:p w14:paraId="5AC27856" w14:textId="1E035C7D" w:rsidR="00576AD2" w:rsidRPr="00A112CC" w:rsidRDefault="00576AD2" w:rsidP="00FF4076">
            <w:pPr>
              <w:pStyle w:val="aff"/>
              <w:widowControl w:val="0"/>
              <w:tabs>
                <w:tab w:val="left" w:pos="175"/>
              </w:tabs>
              <w:spacing w:before="0" w:beforeAutospacing="0" w:after="0" w:afterAutospacing="0"/>
              <w:jc w:val="center"/>
              <w:textAlignment w:val="baseline"/>
              <w:rPr>
                <w:i/>
                <w:kern w:val="24"/>
                <w:sz w:val="20"/>
                <w:szCs w:val="20"/>
              </w:rPr>
            </w:pPr>
            <w:r w:rsidRPr="00A112CC">
              <w:rPr>
                <w:i/>
                <w:kern w:val="24"/>
                <w:sz w:val="20"/>
                <w:szCs w:val="20"/>
              </w:rPr>
              <w:t>7.303.06.731</w:t>
            </w:r>
          </w:p>
          <w:p w14:paraId="6818281B" w14:textId="77777777" w:rsidR="00576AD2" w:rsidRPr="00A112CC" w:rsidRDefault="00576AD2" w:rsidP="00FF4076">
            <w:pPr>
              <w:pStyle w:val="aff"/>
              <w:widowControl w:val="0"/>
              <w:tabs>
                <w:tab w:val="left" w:pos="175"/>
              </w:tabs>
              <w:spacing w:before="0" w:beforeAutospacing="0" w:after="0" w:afterAutospacing="0"/>
              <w:jc w:val="center"/>
              <w:textAlignment w:val="baseline"/>
              <w:rPr>
                <w:i/>
                <w:kern w:val="24"/>
                <w:sz w:val="20"/>
                <w:szCs w:val="20"/>
              </w:rPr>
            </w:pPr>
            <w:r w:rsidRPr="00A112CC">
              <w:rPr>
                <w:i/>
                <w:kern w:val="24"/>
                <w:sz w:val="20"/>
                <w:szCs w:val="20"/>
              </w:rPr>
              <w:t>7.303.15.731</w:t>
            </w:r>
          </w:p>
          <w:p w14:paraId="215B3971" w14:textId="77777777" w:rsidR="00576AD2" w:rsidRPr="00A112CC" w:rsidRDefault="00576AD2" w:rsidP="00FF4076">
            <w:pPr>
              <w:widowControl w:val="0"/>
              <w:ind w:firstLine="0"/>
              <w:jc w:val="center"/>
              <w:rPr>
                <w:i/>
                <w:sz w:val="20"/>
              </w:rPr>
            </w:pPr>
            <w:r w:rsidRPr="00A112CC">
              <w:rPr>
                <w:i/>
                <w:sz w:val="20"/>
              </w:rPr>
              <w:t>5.302.11.737</w:t>
            </w:r>
          </w:p>
          <w:p w14:paraId="43B7786C" w14:textId="77777777" w:rsidR="00576AD2" w:rsidRPr="00A112CC" w:rsidRDefault="00576AD2" w:rsidP="00FF4076">
            <w:pPr>
              <w:widowControl w:val="0"/>
              <w:ind w:firstLine="0"/>
              <w:jc w:val="center"/>
              <w:rPr>
                <w:i/>
                <w:sz w:val="20"/>
              </w:rPr>
            </w:pPr>
            <w:r w:rsidRPr="00A112CC">
              <w:rPr>
                <w:i/>
                <w:sz w:val="20"/>
              </w:rPr>
              <w:t>5.303.06.731</w:t>
            </w:r>
          </w:p>
          <w:p w14:paraId="5E7CF292" w14:textId="040EC056" w:rsidR="00576AD2" w:rsidRPr="00A112CC" w:rsidRDefault="00576AD2" w:rsidP="00FF4076">
            <w:pPr>
              <w:widowControl w:val="0"/>
              <w:ind w:firstLine="0"/>
              <w:jc w:val="center"/>
              <w:rPr>
                <w:kern w:val="24"/>
                <w:sz w:val="20"/>
              </w:rPr>
            </w:pPr>
            <w:r w:rsidRPr="00A112CC">
              <w:rPr>
                <w:i/>
                <w:sz w:val="20"/>
              </w:rPr>
              <w:t>5.303.15.731</w:t>
            </w:r>
          </w:p>
        </w:tc>
      </w:tr>
      <w:tr w:rsidR="00A112CC" w:rsidRPr="00A112CC" w14:paraId="6BAA3A04" w14:textId="77777777" w:rsidTr="003D73B3">
        <w:trPr>
          <w:trHeight w:val="20"/>
        </w:trPr>
        <w:tc>
          <w:tcPr>
            <w:tcW w:w="2616" w:type="dxa"/>
            <w:shd w:val="clear" w:color="auto" w:fill="auto"/>
          </w:tcPr>
          <w:p w14:paraId="203F62F5" w14:textId="77777777" w:rsidR="00576AD2" w:rsidRPr="00A112CC" w:rsidRDefault="00576AD2" w:rsidP="00FF4076">
            <w:pPr>
              <w:widowControl w:val="0"/>
              <w:ind w:firstLine="0"/>
              <w:rPr>
                <w:sz w:val="20"/>
              </w:rPr>
            </w:pPr>
            <w:r w:rsidRPr="00A112CC">
              <w:rPr>
                <w:sz w:val="20"/>
              </w:rPr>
              <w:t>Списание неиспользованной суммы ранее сформированного резерва предстоящих расходов, в случае прекращения выполнения условий признания резерва и (или) его избыточности</w:t>
            </w:r>
            <w:r w:rsidRPr="00A112CC" w:rsidDel="00AD2626">
              <w:rPr>
                <w:sz w:val="20"/>
              </w:rPr>
              <w:t xml:space="preserve"> </w:t>
            </w:r>
          </w:p>
        </w:tc>
        <w:tc>
          <w:tcPr>
            <w:tcW w:w="2617" w:type="dxa"/>
            <w:vMerge w:val="restart"/>
            <w:shd w:val="clear" w:color="auto" w:fill="auto"/>
          </w:tcPr>
          <w:p w14:paraId="3AC41544" w14:textId="77777777" w:rsidR="00576AD2" w:rsidRPr="00A112CC" w:rsidRDefault="00576AD2"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p w14:paraId="0F709764" w14:textId="77777777" w:rsidR="00576AD2" w:rsidRPr="00A112CC" w:rsidRDefault="00576AD2" w:rsidP="00FF4076">
            <w:pPr>
              <w:widowControl w:val="0"/>
              <w:ind w:firstLine="0"/>
              <w:rPr>
                <w:sz w:val="20"/>
              </w:rPr>
            </w:pPr>
            <w:r w:rsidRPr="00A112CC">
              <w:rPr>
                <w:sz w:val="20"/>
              </w:rPr>
              <w:t>Опись инвентаризации резервов (неунифицированная форма)</w:t>
            </w:r>
          </w:p>
        </w:tc>
        <w:tc>
          <w:tcPr>
            <w:tcW w:w="2617" w:type="dxa"/>
            <w:gridSpan w:val="2"/>
            <w:shd w:val="clear" w:color="auto" w:fill="auto"/>
          </w:tcPr>
          <w:p w14:paraId="6D6C87F4" w14:textId="77777777" w:rsidR="00576AD2" w:rsidRPr="00A112CC" w:rsidRDefault="00576AD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2.401.61.21х</w:t>
            </w:r>
          </w:p>
          <w:p w14:paraId="77A8976B" w14:textId="77777777" w:rsidR="00576AD2" w:rsidRPr="00A112CC" w:rsidRDefault="00576AD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(211, 213)</w:t>
            </w:r>
          </w:p>
          <w:p w14:paraId="19C5E6C6" w14:textId="77777777" w:rsidR="00576AD2" w:rsidRPr="00A112CC" w:rsidRDefault="00576AD2" w:rsidP="00FF4076">
            <w:pPr>
              <w:widowControl w:val="0"/>
              <w:ind w:firstLine="0"/>
              <w:jc w:val="center"/>
              <w:rPr>
                <w:kern w:val="24"/>
                <w:sz w:val="20"/>
              </w:rPr>
            </w:pPr>
            <w:r w:rsidRPr="00A112CC">
              <w:rPr>
                <w:kern w:val="24"/>
                <w:sz w:val="20"/>
              </w:rPr>
              <w:t>4.401.61.21х</w:t>
            </w:r>
          </w:p>
          <w:p w14:paraId="33482F56" w14:textId="77777777" w:rsidR="00576AD2" w:rsidRPr="00A112CC" w:rsidRDefault="00576AD2" w:rsidP="00FF4076">
            <w:pPr>
              <w:widowControl w:val="0"/>
              <w:ind w:firstLine="0"/>
              <w:jc w:val="center"/>
              <w:rPr>
                <w:kern w:val="24"/>
                <w:sz w:val="20"/>
              </w:rPr>
            </w:pPr>
            <w:r w:rsidRPr="00A112CC">
              <w:rPr>
                <w:kern w:val="24"/>
                <w:sz w:val="20"/>
              </w:rPr>
              <w:t>(211, 213)</w:t>
            </w:r>
          </w:p>
          <w:p w14:paraId="734CB99A" w14:textId="5BAC020A" w:rsidR="00576AD2" w:rsidRPr="00A112CC" w:rsidRDefault="00576AD2" w:rsidP="00FF4076">
            <w:pPr>
              <w:widowControl w:val="0"/>
              <w:ind w:firstLine="0"/>
              <w:jc w:val="center"/>
              <w:rPr>
                <w:i/>
                <w:kern w:val="24"/>
                <w:sz w:val="20"/>
              </w:rPr>
            </w:pPr>
            <w:r w:rsidRPr="00A112CC">
              <w:rPr>
                <w:i/>
                <w:kern w:val="24"/>
                <w:sz w:val="20"/>
              </w:rPr>
              <w:t>7.401.61.21х</w:t>
            </w:r>
          </w:p>
          <w:p w14:paraId="20FA1A60" w14:textId="77777777" w:rsidR="00576AD2" w:rsidRPr="00A112CC" w:rsidRDefault="00576AD2" w:rsidP="00FF4076">
            <w:pPr>
              <w:widowControl w:val="0"/>
              <w:ind w:firstLine="0"/>
              <w:jc w:val="center"/>
              <w:rPr>
                <w:i/>
                <w:kern w:val="24"/>
                <w:sz w:val="20"/>
              </w:rPr>
            </w:pPr>
            <w:r w:rsidRPr="00A112CC">
              <w:rPr>
                <w:i/>
                <w:kern w:val="24"/>
                <w:sz w:val="20"/>
              </w:rPr>
              <w:t>(211, 213)</w:t>
            </w:r>
          </w:p>
          <w:p w14:paraId="35D29457" w14:textId="77777777" w:rsidR="00576AD2" w:rsidRPr="00A112CC" w:rsidRDefault="00576AD2" w:rsidP="00FF4076">
            <w:pPr>
              <w:widowControl w:val="0"/>
              <w:ind w:firstLine="0"/>
              <w:jc w:val="center"/>
              <w:rPr>
                <w:i/>
                <w:kern w:val="24"/>
                <w:sz w:val="20"/>
              </w:rPr>
            </w:pPr>
            <w:r w:rsidRPr="00A112CC">
              <w:rPr>
                <w:i/>
                <w:kern w:val="24"/>
                <w:sz w:val="20"/>
              </w:rPr>
              <w:t>5.401.61.21х</w:t>
            </w:r>
          </w:p>
          <w:p w14:paraId="36AD6ABA" w14:textId="6A91A1AC" w:rsidR="00576AD2" w:rsidRPr="00A112CC" w:rsidRDefault="00576AD2" w:rsidP="00FF4076">
            <w:pPr>
              <w:widowControl w:val="0"/>
              <w:ind w:firstLine="0"/>
              <w:jc w:val="center"/>
              <w:rPr>
                <w:sz w:val="20"/>
              </w:rPr>
            </w:pPr>
            <w:r w:rsidRPr="00A112CC">
              <w:rPr>
                <w:i/>
                <w:kern w:val="24"/>
                <w:sz w:val="20"/>
              </w:rPr>
              <w:t>(211, 213)</w:t>
            </w:r>
          </w:p>
        </w:tc>
        <w:tc>
          <w:tcPr>
            <w:tcW w:w="2617" w:type="dxa"/>
            <w:shd w:val="clear" w:color="auto" w:fill="auto"/>
          </w:tcPr>
          <w:p w14:paraId="35E4392A" w14:textId="77777777" w:rsidR="00576AD2" w:rsidRPr="00A112CC" w:rsidRDefault="00576AD2" w:rsidP="00FF4076">
            <w:pPr>
              <w:widowControl w:val="0"/>
              <w:ind w:firstLine="0"/>
              <w:jc w:val="center"/>
              <w:rPr>
                <w:sz w:val="20"/>
              </w:rPr>
            </w:pPr>
            <w:r w:rsidRPr="00A112CC">
              <w:rPr>
                <w:sz w:val="20"/>
              </w:rPr>
              <w:t>2.109.х0.21х</w:t>
            </w:r>
          </w:p>
          <w:p w14:paraId="0F71C0B3" w14:textId="77777777" w:rsidR="00576AD2" w:rsidRPr="00A112CC" w:rsidRDefault="00576AD2" w:rsidP="00FF4076">
            <w:pPr>
              <w:widowControl w:val="0"/>
              <w:ind w:firstLine="0"/>
              <w:jc w:val="center"/>
              <w:rPr>
                <w:sz w:val="20"/>
              </w:rPr>
            </w:pPr>
            <w:r w:rsidRPr="00A112CC">
              <w:rPr>
                <w:sz w:val="20"/>
              </w:rPr>
              <w:t>(211, 213)</w:t>
            </w:r>
          </w:p>
          <w:p w14:paraId="19FA4E99" w14:textId="77777777" w:rsidR="00576AD2" w:rsidRPr="00A112CC" w:rsidRDefault="00576AD2" w:rsidP="00FF4076">
            <w:pPr>
              <w:widowControl w:val="0"/>
              <w:ind w:firstLine="0"/>
              <w:jc w:val="center"/>
              <w:rPr>
                <w:sz w:val="20"/>
              </w:rPr>
            </w:pPr>
            <w:r w:rsidRPr="00A112CC">
              <w:rPr>
                <w:sz w:val="20"/>
              </w:rPr>
              <w:t>4.109.х0.21х</w:t>
            </w:r>
          </w:p>
          <w:p w14:paraId="6FB7A7FA" w14:textId="77777777" w:rsidR="00576AD2" w:rsidRPr="00A112CC" w:rsidRDefault="00576AD2" w:rsidP="00FF4076">
            <w:pPr>
              <w:widowControl w:val="0"/>
              <w:ind w:firstLine="0"/>
              <w:jc w:val="center"/>
              <w:rPr>
                <w:sz w:val="20"/>
              </w:rPr>
            </w:pPr>
            <w:r w:rsidRPr="00A112CC">
              <w:rPr>
                <w:sz w:val="20"/>
              </w:rPr>
              <w:t>(211, 213)</w:t>
            </w:r>
          </w:p>
          <w:p w14:paraId="73B4082B" w14:textId="34635FA2" w:rsidR="00576AD2" w:rsidRPr="00A112CC" w:rsidRDefault="00576AD2" w:rsidP="00FF4076">
            <w:pPr>
              <w:widowControl w:val="0"/>
              <w:ind w:firstLine="0"/>
              <w:jc w:val="center"/>
              <w:rPr>
                <w:i/>
                <w:sz w:val="20"/>
              </w:rPr>
            </w:pPr>
            <w:r w:rsidRPr="00A112CC">
              <w:rPr>
                <w:i/>
                <w:sz w:val="20"/>
              </w:rPr>
              <w:t>7.109.х0.21х</w:t>
            </w:r>
          </w:p>
          <w:p w14:paraId="3D15367C" w14:textId="77777777" w:rsidR="00576AD2" w:rsidRPr="00A112CC" w:rsidRDefault="00576AD2" w:rsidP="00FF4076">
            <w:pPr>
              <w:widowControl w:val="0"/>
              <w:ind w:firstLine="0"/>
              <w:jc w:val="center"/>
              <w:rPr>
                <w:i/>
                <w:sz w:val="20"/>
              </w:rPr>
            </w:pPr>
            <w:r w:rsidRPr="00A112CC">
              <w:rPr>
                <w:i/>
                <w:sz w:val="20"/>
              </w:rPr>
              <w:t>(211, 213)</w:t>
            </w:r>
          </w:p>
          <w:p w14:paraId="71D814AD" w14:textId="77777777" w:rsidR="00576AD2" w:rsidRPr="00A112CC" w:rsidRDefault="00576AD2" w:rsidP="00FF4076">
            <w:pPr>
              <w:widowControl w:val="0"/>
              <w:ind w:firstLine="0"/>
              <w:jc w:val="center"/>
              <w:rPr>
                <w:i/>
                <w:sz w:val="20"/>
              </w:rPr>
            </w:pPr>
            <w:r w:rsidRPr="00A112CC">
              <w:rPr>
                <w:i/>
                <w:sz w:val="20"/>
              </w:rPr>
              <w:t>5.401.20.211</w:t>
            </w:r>
          </w:p>
          <w:p w14:paraId="2656D15A" w14:textId="12F246BD" w:rsidR="00576AD2" w:rsidRPr="00A112CC" w:rsidRDefault="00576AD2" w:rsidP="00FF4076">
            <w:pPr>
              <w:widowControl w:val="0"/>
              <w:ind w:firstLine="0"/>
              <w:jc w:val="center"/>
              <w:rPr>
                <w:kern w:val="24"/>
                <w:sz w:val="20"/>
              </w:rPr>
            </w:pPr>
            <w:r w:rsidRPr="00A112CC">
              <w:rPr>
                <w:i/>
                <w:sz w:val="20"/>
              </w:rPr>
              <w:t>5.401.20.213</w:t>
            </w:r>
          </w:p>
        </w:tc>
      </w:tr>
      <w:tr w:rsidR="00A112CC" w:rsidRPr="00A112CC" w14:paraId="71B0E839" w14:textId="77777777" w:rsidTr="003D73B3">
        <w:trPr>
          <w:trHeight w:val="20"/>
        </w:trPr>
        <w:tc>
          <w:tcPr>
            <w:tcW w:w="2616" w:type="dxa"/>
            <w:shd w:val="clear" w:color="auto" w:fill="auto"/>
          </w:tcPr>
          <w:p w14:paraId="7C80A0DD" w14:textId="77777777" w:rsidR="00576AD2" w:rsidRPr="00A112CC" w:rsidRDefault="00576AD2" w:rsidP="00FF4076">
            <w:pPr>
              <w:widowControl w:val="0"/>
              <w:ind w:firstLine="0"/>
              <w:rPr>
                <w:sz w:val="20"/>
              </w:rPr>
            </w:pPr>
            <w:r w:rsidRPr="00A112CC">
              <w:rPr>
                <w:sz w:val="20"/>
              </w:rPr>
              <w:t>По результатам инвентаризации выявлен недостаток суммы резерва (сумма признанных затрат выше суммы признанного резерва)</w:t>
            </w:r>
          </w:p>
        </w:tc>
        <w:tc>
          <w:tcPr>
            <w:tcW w:w="2617" w:type="dxa"/>
            <w:vMerge/>
            <w:shd w:val="clear" w:color="auto" w:fill="auto"/>
          </w:tcPr>
          <w:p w14:paraId="6DA83066" w14:textId="77777777" w:rsidR="00576AD2" w:rsidRPr="00A112CC" w:rsidRDefault="00576AD2" w:rsidP="00FF4076">
            <w:pPr>
              <w:widowControl w:val="0"/>
              <w:ind w:firstLine="0"/>
              <w:rPr>
                <w:sz w:val="20"/>
              </w:rPr>
            </w:pPr>
          </w:p>
        </w:tc>
        <w:tc>
          <w:tcPr>
            <w:tcW w:w="2617" w:type="dxa"/>
            <w:gridSpan w:val="2"/>
            <w:shd w:val="clear" w:color="auto" w:fill="auto"/>
          </w:tcPr>
          <w:p w14:paraId="6855AB78" w14:textId="77777777" w:rsidR="00576AD2" w:rsidRPr="00A112CC" w:rsidRDefault="00576AD2" w:rsidP="00FF4076">
            <w:pPr>
              <w:widowControl w:val="0"/>
              <w:ind w:firstLine="0"/>
              <w:jc w:val="center"/>
              <w:rPr>
                <w:sz w:val="20"/>
              </w:rPr>
            </w:pPr>
            <w:r w:rsidRPr="00A112CC">
              <w:rPr>
                <w:sz w:val="20"/>
              </w:rPr>
              <w:t>2.109.х0.21х</w:t>
            </w:r>
          </w:p>
          <w:p w14:paraId="39A00285" w14:textId="77777777" w:rsidR="00576AD2" w:rsidRPr="00A112CC" w:rsidRDefault="00576AD2" w:rsidP="00FF4076">
            <w:pPr>
              <w:widowControl w:val="0"/>
              <w:ind w:firstLine="0"/>
              <w:jc w:val="center"/>
              <w:rPr>
                <w:sz w:val="20"/>
              </w:rPr>
            </w:pPr>
            <w:r w:rsidRPr="00A112CC">
              <w:rPr>
                <w:sz w:val="20"/>
              </w:rPr>
              <w:t>(211, 213)</w:t>
            </w:r>
          </w:p>
          <w:p w14:paraId="4A8D7FAF" w14:textId="77777777" w:rsidR="00576AD2" w:rsidRPr="00A112CC" w:rsidRDefault="00576AD2" w:rsidP="00FF4076">
            <w:pPr>
              <w:widowControl w:val="0"/>
              <w:ind w:firstLine="0"/>
              <w:jc w:val="center"/>
              <w:rPr>
                <w:sz w:val="20"/>
              </w:rPr>
            </w:pPr>
            <w:r w:rsidRPr="00A112CC">
              <w:rPr>
                <w:sz w:val="20"/>
              </w:rPr>
              <w:t>4.109.х0.21х</w:t>
            </w:r>
          </w:p>
          <w:p w14:paraId="69E19E82" w14:textId="77777777" w:rsidR="00576AD2" w:rsidRPr="00A112CC" w:rsidRDefault="00576AD2" w:rsidP="00FF4076">
            <w:pPr>
              <w:widowControl w:val="0"/>
              <w:ind w:firstLine="0"/>
              <w:jc w:val="center"/>
              <w:rPr>
                <w:sz w:val="20"/>
              </w:rPr>
            </w:pPr>
            <w:r w:rsidRPr="00A112CC">
              <w:rPr>
                <w:sz w:val="20"/>
              </w:rPr>
              <w:t>(211, 213)</w:t>
            </w:r>
          </w:p>
          <w:p w14:paraId="0F8AE3FB" w14:textId="09CE39A5" w:rsidR="00576AD2" w:rsidRPr="00A112CC" w:rsidRDefault="00576AD2" w:rsidP="00FF4076">
            <w:pPr>
              <w:widowControl w:val="0"/>
              <w:ind w:firstLine="0"/>
              <w:jc w:val="center"/>
              <w:rPr>
                <w:i/>
                <w:sz w:val="20"/>
              </w:rPr>
            </w:pPr>
            <w:r w:rsidRPr="00A112CC">
              <w:rPr>
                <w:i/>
                <w:sz w:val="20"/>
              </w:rPr>
              <w:t>7.109.х0.21х</w:t>
            </w:r>
          </w:p>
          <w:p w14:paraId="3AABC581" w14:textId="77777777" w:rsidR="00576AD2" w:rsidRPr="00A112CC" w:rsidRDefault="00576AD2" w:rsidP="00FF4076">
            <w:pPr>
              <w:widowControl w:val="0"/>
              <w:ind w:firstLine="0"/>
              <w:jc w:val="center"/>
              <w:rPr>
                <w:i/>
                <w:sz w:val="20"/>
              </w:rPr>
            </w:pPr>
            <w:r w:rsidRPr="00A112CC">
              <w:rPr>
                <w:i/>
                <w:sz w:val="20"/>
              </w:rPr>
              <w:t>(211, 213)</w:t>
            </w:r>
          </w:p>
          <w:p w14:paraId="2600A8E0" w14:textId="77777777" w:rsidR="00576AD2" w:rsidRPr="00A112CC" w:rsidRDefault="00576AD2" w:rsidP="00FF4076">
            <w:pPr>
              <w:widowControl w:val="0"/>
              <w:ind w:firstLine="0"/>
              <w:jc w:val="center"/>
              <w:rPr>
                <w:i/>
                <w:sz w:val="20"/>
              </w:rPr>
            </w:pPr>
            <w:r w:rsidRPr="00A112CC">
              <w:rPr>
                <w:i/>
                <w:sz w:val="20"/>
              </w:rPr>
              <w:t>5.401.20.211</w:t>
            </w:r>
          </w:p>
          <w:p w14:paraId="15C7F2EC" w14:textId="025B61FC" w:rsidR="00576AD2" w:rsidRPr="00A112CC" w:rsidRDefault="00576AD2" w:rsidP="00FF4076">
            <w:pPr>
              <w:widowControl w:val="0"/>
              <w:ind w:firstLine="0"/>
              <w:jc w:val="center"/>
              <w:rPr>
                <w:i/>
                <w:sz w:val="20"/>
              </w:rPr>
            </w:pPr>
            <w:r w:rsidRPr="00A112CC">
              <w:rPr>
                <w:i/>
                <w:sz w:val="20"/>
              </w:rPr>
              <w:t>5.401.20.213</w:t>
            </w:r>
          </w:p>
          <w:p w14:paraId="04CB9FE4" w14:textId="5E58C63C" w:rsidR="00576AD2" w:rsidRPr="00A112CC" w:rsidRDefault="00576AD2" w:rsidP="00FF4076">
            <w:pPr>
              <w:widowControl w:val="0"/>
              <w:ind w:firstLine="0"/>
              <w:jc w:val="center"/>
              <w:rPr>
                <w:sz w:val="20"/>
              </w:rPr>
            </w:pPr>
          </w:p>
        </w:tc>
        <w:tc>
          <w:tcPr>
            <w:tcW w:w="2617" w:type="dxa"/>
            <w:shd w:val="clear" w:color="auto" w:fill="auto"/>
          </w:tcPr>
          <w:p w14:paraId="12C1AFB1" w14:textId="77777777" w:rsidR="00576AD2" w:rsidRPr="00A112CC" w:rsidRDefault="00576AD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2.401.61.21х</w:t>
            </w:r>
          </w:p>
          <w:p w14:paraId="2B7DE62E" w14:textId="77777777" w:rsidR="00576AD2" w:rsidRPr="00A112CC" w:rsidRDefault="00576AD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(211, 213)</w:t>
            </w:r>
          </w:p>
          <w:p w14:paraId="17F43420" w14:textId="77777777" w:rsidR="00576AD2" w:rsidRPr="00A112CC" w:rsidRDefault="00576AD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4.401.61.21х</w:t>
            </w:r>
          </w:p>
          <w:p w14:paraId="48FA94D1" w14:textId="77777777" w:rsidR="00576AD2" w:rsidRPr="00A112CC" w:rsidRDefault="00576AD2" w:rsidP="00FF4076">
            <w:pPr>
              <w:pStyle w:val="aff"/>
              <w:widowControl w:val="0"/>
              <w:tabs>
                <w:tab w:val="left" w:pos="175"/>
              </w:tabs>
              <w:spacing w:before="0" w:beforeAutospacing="0" w:after="0" w:afterAutospacing="0"/>
              <w:jc w:val="center"/>
              <w:textAlignment w:val="baseline"/>
              <w:rPr>
                <w:kern w:val="24"/>
                <w:sz w:val="20"/>
                <w:szCs w:val="20"/>
              </w:rPr>
            </w:pPr>
            <w:r w:rsidRPr="00A112CC">
              <w:rPr>
                <w:kern w:val="24"/>
                <w:sz w:val="20"/>
                <w:szCs w:val="20"/>
              </w:rPr>
              <w:t>(211, 213)</w:t>
            </w:r>
          </w:p>
          <w:p w14:paraId="41A557D9" w14:textId="6499271A" w:rsidR="00576AD2" w:rsidRPr="00A112CC" w:rsidRDefault="00576AD2" w:rsidP="00FF4076">
            <w:pPr>
              <w:pStyle w:val="aff"/>
              <w:widowControl w:val="0"/>
              <w:tabs>
                <w:tab w:val="left" w:pos="175"/>
              </w:tabs>
              <w:spacing w:before="0" w:beforeAutospacing="0" w:after="0" w:afterAutospacing="0"/>
              <w:jc w:val="center"/>
              <w:textAlignment w:val="baseline"/>
              <w:rPr>
                <w:i/>
                <w:kern w:val="24"/>
                <w:sz w:val="20"/>
                <w:szCs w:val="20"/>
              </w:rPr>
            </w:pPr>
            <w:r w:rsidRPr="00A112CC">
              <w:rPr>
                <w:i/>
                <w:kern w:val="24"/>
                <w:sz w:val="20"/>
                <w:szCs w:val="20"/>
              </w:rPr>
              <w:t>7.401.61.21х</w:t>
            </w:r>
          </w:p>
          <w:p w14:paraId="31CCE261" w14:textId="77777777" w:rsidR="00576AD2" w:rsidRPr="00A112CC" w:rsidRDefault="00576AD2" w:rsidP="00FF4076">
            <w:pPr>
              <w:pStyle w:val="aff"/>
              <w:widowControl w:val="0"/>
              <w:tabs>
                <w:tab w:val="left" w:pos="175"/>
              </w:tabs>
              <w:spacing w:before="0" w:beforeAutospacing="0" w:after="0" w:afterAutospacing="0"/>
              <w:jc w:val="center"/>
              <w:textAlignment w:val="baseline"/>
              <w:rPr>
                <w:i/>
                <w:kern w:val="24"/>
                <w:sz w:val="20"/>
                <w:szCs w:val="20"/>
              </w:rPr>
            </w:pPr>
            <w:r w:rsidRPr="00A112CC">
              <w:rPr>
                <w:i/>
                <w:kern w:val="24"/>
                <w:sz w:val="20"/>
                <w:szCs w:val="20"/>
              </w:rPr>
              <w:t>(211, 213)</w:t>
            </w:r>
          </w:p>
          <w:p w14:paraId="0082A96D" w14:textId="77777777" w:rsidR="00576AD2" w:rsidRPr="00A112CC" w:rsidRDefault="00576AD2" w:rsidP="00FF4076">
            <w:pPr>
              <w:pStyle w:val="aff"/>
              <w:widowControl w:val="0"/>
              <w:tabs>
                <w:tab w:val="left" w:pos="175"/>
              </w:tabs>
              <w:spacing w:before="0" w:beforeAutospacing="0" w:after="0" w:afterAutospacing="0"/>
              <w:jc w:val="center"/>
              <w:textAlignment w:val="baseline"/>
              <w:rPr>
                <w:i/>
                <w:kern w:val="24"/>
                <w:sz w:val="20"/>
                <w:szCs w:val="20"/>
              </w:rPr>
            </w:pPr>
            <w:r w:rsidRPr="00A112CC">
              <w:rPr>
                <w:i/>
                <w:kern w:val="24"/>
                <w:sz w:val="20"/>
                <w:szCs w:val="20"/>
              </w:rPr>
              <w:t>5.401.61.211</w:t>
            </w:r>
          </w:p>
          <w:p w14:paraId="0E80790F" w14:textId="2FAA5DE4" w:rsidR="00576AD2" w:rsidRPr="00A112CC" w:rsidRDefault="00576AD2" w:rsidP="00FF4076">
            <w:pPr>
              <w:pStyle w:val="aff"/>
              <w:widowControl w:val="0"/>
              <w:tabs>
                <w:tab w:val="left" w:pos="175"/>
              </w:tabs>
              <w:spacing w:before="0" w:beforeAutospacing="0" w:after="0" w:afterAutospacing="0"/>
              <w:jc w:val="center"/>
              <w:textAlignment w:val="baseline"/>
              <w:rPr>
                <w:kern w:val="24"/>
                <w:sz w:val="20"/>
                <w:szCs w:val="20"/>
              </w:rPr>
            </w:pPr>
            <w:r w:rsidRPr="00A112CC">
              <w:rPr>
                <w:i/>
                <w:kern w:val="24"/>
                <w:sz w:val="20"/>
                <w:szCs w:val="20"/>
              </w:rPr>
              <w:t>5.401.61.213</w:t>
            </w:r>
          </w:p>
        </w:tc>
      </w:tr>
      <w:tr w:rsidR="00A112CC" w:rsidRPr="00A112CC" w14:paraId="18E146AC" w14:textId="77777777" w:rsidTr="003D73B3">
        <w:trPr>
          <w:trHeight w:val="20"/>
        </w:trPr>
        <w:tc>
          <w:tcPr>
            <w:tcW w:w="10467" w:type="dxa"/>
            <w:gridSpan w:val="5"/>
            <w:shd w:val="clear" w:color="auto" w:fill="auto"/>
          </w:tcPr>
          <w:p w14:paraId="2AC9C041" w14:textId="40B09CBE" w:rsidR="00576AD2" w:rsidRPr="00A112CC" w:rsidRDefault="00576AD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1038" w:name="_Toc94016256"/>
            <w:bookmarkStart w:id="1039" w:name="_Toc94017025"/>
            <w:bookmarkStart w:id="1040" w:name="_Toc103589582"/>
            <w:bookmarkStart w:id="1041" w:name="_Toc146534935"/>
            <w:r w:rsidRPr="00A112CC">
              <w:rPr>
                <w:b/>
                <w:kern w:val="24"/>
                <w:sz w:val="20"/>
                <w:szCs w:val="20"/>
              </w:rPr>
              <w:t>20.6.2. Резерв по претензиям, искам</w:t>
            </w:r>
            <w:bookmarkEnd w:id="1038"/>
            <w:bookmarkEnd w:id="1039"/>
            <w:bookmarkEnd w:id="1040"/>
            <w:bookmarkEnd w:id="1041"/>
          </w:p>
        </w:tc>
      </w:tr>
      <w:tr w:rsidR="00A112CC" w:rsidRPr="00A112CC" w14:paraId="41E4C0A1" w14:textId="77777777" w:rsidTr="003D73B3">
        <w:trPr>
          <w:trHeight w:val="20"/>
        </w:trPr>
        <w:tc>
          <w:tcPr>
            <w:tcW w:w="2616" w:type="dxa"/>
            <w:shd w:val="clear" w:color="auto" w:fill="auto"/>
          </w:tcPr>
          <w:p w14:paraId="1560EBC9" w14:textId="77777777" w:rsidR="00576AD2" w:rsidRPr="00A112CC" w:rsidRDefault="00576AD2" w:rsidP="00FF4076">
            <w:pPr>
              <w:widowControl w:val="0"/>
              <w:ind w:firstLine="0"/>
              <w:rPr>
                <w:sz w:val="20"/>
              </w:rPr>
            </w:pPr>
            <w:r w:rsidRPr="00A112CC">
              <w:rPr>
                <w:sz w:val="20"/>
              </w:rPr>
              <w:t>Формирование суммы по обязательствам, возникающим в рамках рассмотрения претензий, исков, в том числе при досудебном (внесудебном) рассмотрении (по претензионным разбирательствам)</w:t>
            </w:r>
          </w:p>
        </w:tc>
        <w:tc>
          <w:tcPr>
            <w:tcW w:w="2617" w:type="dxa"/>
            <w:shd w:val="clear" w:color="auto" w:fill="auto"/>
          </w:tcPr>
          <w:p w14:paraId="42423372" w14:textId="77777777" w:rsidR="00576AD2" w:rsidRPr="00A112CC" w:rsidRDefault="00576AD2" w:rsidP="00FF4076">
            <w:pPr>
              <w:widowControl w:val="0"/>
              <w:ind w:firstLine="0"/>
              <w:rPr>
                <w:sz w:val="20"/>
              </w:rPr>
            </w:pPr>
            <w:r w:rsidRPr="00A112CC">
              <w:rPr>
                <w:sz w:val="20"/>
              </w:rPr>
              <w:t>Решение о размере отчислений в резерв (неунифицированная форма)</w:t>
            </w:r>
          </w:p>
          <w:p w14:paraId="00BC6373" w14:textId="77777777" w:rsidR="00576AD2" w:rsidRPr="00A112CC" w:rsidRDefault="00576AD2" w:rsidP="00FF4076">
            <w:pPr>
              <w:widowControl w:val="0"/>
              <w:ind w:firstLine="0"/>
              <w:rPr>
                <w:sz w:val="20"/>
                <w:lang w:val="en-US"/>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6D90905A" w14:textId="62EDA0E0" w:rsidR="00576AD2" w:rsidRPr="00A112CC" w:rsidRDefault="00576AD2" w:rsidP="00FF4076">
            <w:pPr>
              <w:widowControl w:val="0"/>
              <w:ind w:firstLine="0"/>
              <w:jc w:val="center"/>
              <w:rPr>
                <w:sz w:val="20"/>
              </w:rPr>
            </w:pPr>
            <w:r w:rsidRPr="00A112CC">
              <w:rPr>
                <w:sz w:val="20"/>
              </w:rPr>
              <w:t>2.401.20.29х</w:t>
            </w:r>
          </w:p>
          <w:p w14:paraId="5DFEBB70" w14:textId="59FACBD9" w:rsidR="00576AD2" w:rsidRPr="00A112CC" w:rsidRDefault="00576AD2" w:rsidP="00FF4076">
            <w:pPr>
              <w:widowControl w:val="0"/>
              <w:ind w:firstLine="0"/>
              <w:jc w:val="center"/>
              <w:rPr>
                <w:sz w:val="20"/>
              </w:rPr>
            </w:pPr>
            <w:r w:rsidRPr="00A112CC">
              <w:rPr>
                <w:sz w:val="20"/>
              </w:rPr>
              <w:t>(295, 296, 297)</w:t>
            </w:r>
          </w:p>
        </w:tc>
        <w:tc>
          <w:tcPr>
            <w:tcW w:w="2617" w:type="dxa"/>
            <w:shd w:val="clear" w:color="auto" w:fill="auto"/>
          </w:tcPr>
          <w:p w14:paraId="1069A383" w14:textId="77777777" w:rsidR="00576AD2" w:rsidRPr="00A112CC" w:rsidRDefault="00576AD2" w:rsidP="00FF4076">
            <w:pPr>
              <w:widowControl w:val="0"/>
              <w:ind w:firstLine="0"/>
              <w:jc w:val="center"/>
              <w:rPr>
                <w:sz w:val="20"/>
              </w:rPr>
            </w:pPr>
            <w:r w:rsidRPr="00A112CC">
              <w:rPr>
                <w:sz w:val="20"/>
              </w:rPr>
              <w:t>2.401.64.29х</w:t>
            </w:r>
          </w:p>
          <w:p w14:paraId="3FB29AAD" w14:textId="472C26E0" w:rsidR="00576AD2" w:rsidRPr="00A112CC" w:rsidRDefault="00576AD2" w:rsidP="00FF4076">
            <w:pPr>
              <w:widowControl w:val="0"/>
              <w:ind w:firstLine="0"/>
              <w:jc w:val="center"/>
              <w:rPr>
                <w:sz w:val="20"/>
              </w:rPr>
            </w:pPr>
            <w:r w:rsidRPr="00A112CC">
              <w:rPr>
                <w:sz w:val="20"/>
              </w:rPr>
              <w:t>(295, 296, 297)</w:t>
            </w:r>
          </w:p>
        </w:tc>
      </w:tr>
      <w:tr w:rsidR="00A112CC" w:rsidRPr="00A112CC" w14:paraId="7D9A6256" w14:textId="77777777" w:rsidTr="003D73B3">
        <w:trPr>
          <w:trHeight w:val="20"/>
        </w:trPr>
        <w:tc>
          <w:tcPr>
            <w:tcW w:w="2616" w:type="dxa"/>
            <w:shd w:val="clear" w:color="auto" w:fill="auto"/>
          </w:tcPr>
          <w:p w14:paraId="7FBEBBE6" w14:textId="77777777" w:rsidR="00576AD2" w:rsidRPr="00A112CC" w:rsidRDefault="00576AD2" w:rsidP="00FF4076">
            <w:pPr>
              <w:widowControl w:val="0"/>
              <w:ind w:firstLine="0"/>
              <w:rPr>
                <w:sz w:val="20"/>
              </w:rPr>
            </w:pPr>
            <w:r w:rsidRPr="00A112CC">
              <w:rPr>
                <w:sz w:val="20"/>
              </w:rPr>
              <w:t xml:space="preserve">Начисление расходов по оплате обязательств, в том числе признанных в судебном порядке, за счет резерва, созданного по судебным </w:t>
            </w:r>
            <w:r w:rsidRPr="00A112CC">
              <w:rPr>
                <w:sz w:val="20"/>
              </w:rPr>
              <w:lastRenderedPageBreak/>
              <w:t>разбирательствам</w:t>
            </w:r>
          </w:p>
        </w:tc>
        <w:tc>
          <w:tcPr>
            <w:tcW w:w="2617" w:type="dxa"/>
            <w:shd w:val="clear" w:color="auto" w:fill="auto"/>
          </w:tcPr>
          <w:p w14:paraId="533B5779" w14:textId="77777777" w:rsidR="00576AD2" w:rsidRPr="00A112CC" w:rsidRDefault="00576AD2" w:rsidP="00FF4076">
            <w:pPr>
              <w:widowControl w:val="0"/>
              <w:ind w:firstLine="0"/>
              <w:rPr>
                <w:sz w:val="20"/>
              </w:rPr>
            </w:pPr>
            <w:r w:rsidRPr="00A112CC">
              <w:rPr>
                <w:sz w:val="20"/>
              </w:rPr>
              <w:lastRenderedPageBreak/>
              <w:t>Решение суда</w:t>
            </w:r>
          </w:p>
          <w:p w14:paraId="26978C9C" w14:textId="77777777" w:rsidR="00576AD2" w:rsidRPr="00A112CC" w:rsidRDefault="00576AD2" w:rsidP="00FF4076">
            <w:pPr>
              <w:widowControl w:val="0"/>
              <w:ind w:firstLine="0"/>
              <w:rPr>
                <w:sz w:val="20"/>
              </w:rPr>
            </w:pPr>
            <w:r w:rsidRPr="00A112CC">
              <w:rPr>
                <w:sz w:val="20"/>
              </w:rPr>
              <w:t>Распоряжение на оплату</w:t>
            </w:r>
          </w:p>
          <w:p w14:paraId="1EF9F35F" w14:textId="77777777" w:rsidR="00576AD2" w:rsidRPr="00A112CC" w:rsidRDefault="00576AD2"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75FA4DEA" w14:textId="77777777" w:rsidR="00576AD2" w:rsidRPr="00A112CC" w:rsidRDefault="00576AD2" w:rsidP="00FF4076">
            <w:pPr>
              <w:widowControl w:val="0"/>
              <w:ind w:firstLine="0"/>
              <w:jc w:val="center"/>
              <w:rPr>
                <w:sz w:val="20"/>
              </w:rPr>
            </w:pPr>
            <w:r w:rsidRPr="00A112CC">
              <w:rPr>
                <w:sz w:val="20"/>
              </w:rPr>
              <w:t>2.401.64.29х</w:t>
            </w:r>
          </w:p>
          <w:p w14:paraId="1E8BF203" w14:textId="7BB2BEC8" w:rsidR="00576AD2" w:rsidRPr="00A112CC" w:rsidRDefault="00576AD2" w:rsidP="00FF4076">
            <w:pPr>
              <w:widowControl w:val="0"/>
              <w:ind w:firstLine="0"/>
              <w:jc w:val="center"/>
              <w:rPr>
                <w:sz w:val="20"/>
              </w:rPr>
            </w:pPr>
            <w:r w:rsidRPr="00A112CC">
              <w:rPr>
                <w:sz w:val="20"/>
              </w:rPr>
              <w:t>(295, 296, 297)</w:t>
            </w:r>
          </w:p>
        </w:tc>
        <w:tc>
          <w:tcPr>
            <w:tcW w:w="2617" w:type="dxa"/>
            <w:shd w:val="clear" w:color="auto" w:fill="auto"/>
          </w:tcPr>
          <w:p w14:paraId="79D0150F"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2.303.05.731</w:t>
            </w:r>
          </w:p>
          <w:p w14:paraId="3EC4D497"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2.302.9х.73х</w:t>
            </w:r>
          </w:p>
          <w:p w14:paraId="201C6D50"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(731, 732, 733, 734, 735, 736, 737)</w:t>
            </w:r>
          </w:p>
        </w:tc>
      </w:tr>
      <w:tr w:rsidR="00A112CC" w:rsidRPr="00A112CC" w14:paraId="168D6A94" w14:textId="77777777" w:rsidTr="003D73B3">
        <w:trPr>
          <w:trHeight w:val="20"/>
        </w:trPr>
        <w:tc>
          <w:tcPr>
            <w:tcW w:w="2616" w:type="dxa"/>
            <w:shd w:val="clear" w:color="auto" w:fill="auto"/>
          </w:tcPr>
          <w:p w14:paraId="26BB7A00" w14:textId="77777777" w:rsidR="00576AD2" w:rsidRPr="00A112CC" w:rsidRDefault="00576AD2" w:rsidP="00FF4076">
            <w:pPr>
              <w:widowControl w:val="0"/>
              <w:ind w:firstLine="0"/>
              <w:rPr>
                <w:sz w:val="20"/>
              </w:rPr>
            </w:pPr>
            <w:r w:rsidRPr="00A112CC">
              <w:rPr>
                <w:sz w:val="20"/>
              </w:rPr>
              <w:lastRenderedPageBreak/>
              <w:t>Списание суммы резерва в случае избыточности признанного резерва или в случае прекращения выполнения условий признания резерва</w:t>
            </w:r>
          </w:p>
        </w:tc>
        <w:tc>
          <w:tcPr>
            <w:tcW w:w="2617" w:type="dxa"/>
            <w:shd w:val="clear" w:color="auto" w:fill="auto"/>
          </w:tcPr>
          <w:p w14:paraId="0144161D" w14:textId="77777777" w:rsidR="00576AD2" w:rsidRPr="00A112CC" w:rsidRDefault="00576AD2" w:rsidP="00FF4076">
            <w:pPr>
              <w:widowControl w:val="0"/>
              <w:ind w:firstLine="0"/>
              <w:rPr>
                <w:sz w:val="20"/>
              </w:rPr>
            </w:pPr>
            <w:r w:rsidRPr="00A112CC">
              <w:rPr>
                <w:sz w:val="20"/>
              </w:rPr>
              <w:t>Решение суда</w:t>
            </w:r>
          </w:p>
          <w:p w14:paraId="2C110E49" w14:textId="77777777" w:rsidR="00576AD2" w:rsidRPr="00A112CC" w:rsidRDefault="00576AD2"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255DBF65" w14:textId="77777777" w:rsidR="00576AD2" w:rsidRPr="00A112CC" w:rsidRDefault="00576AD2" w:rsidP="00FF4076">
            <w:pPr>
              <w:widowControl w:val="0"/>
              <w:ind w:firstLine="0"/>
              <w:jc w:val="center"/>
              <w:rPr>
                <w:sz w:val="20"/>
              </w:rPr>
            </w:pPr>
            <w:r w:rsidRPr="00A112CC">
              <w:rPr>
                <w:sz w:val="20"/>
              </w:rPr>
              <w:t>2.401.64.29х</w:t>
            </w:r>
          </w:p>
          <w:p w14:paraId="18843F80" w14:textId="46929FB9" w:rsidR="00576AD2" w:rsidRPr="00A112CC" w:rsidRDefault="00576AD2" w:rsidP="00FF4076">
            <w:pPr>
              <w:widowControl w:val="0"/>
              <w:ind w:firstLine="0"/>
              <w:jc w:val="center"/>
              <w:rPr>
                <w:sz w:val="20"/>
              </w:rPr>
            </w:pPr>
            <w:r w:rsidRPr="00A112CC">
              <w:rPr>
                <w:sz w:val="20"/>
              </w:rPr>
              <w:t>(295, 296, 297)</w:t>
            </w:r>
          </w:p>
        </w:tc>
        <w:tc>
          <w:tcPr>
            <w:tcW w:w="2617" w:type="dxa"/>
            <w:shd w:val="clear" w:color="auto" w:fill="auto"/>
          </w:tcPr>
          <w:p w14:paraId="2484DD5E"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2.401.20.29х</w:t>
            </w:r>
          </w:p>
          <w:p w14:paraId="182D2266" w14:textId="4AF9FB2F"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(295, 296, 297)</w:t>
            </w:r>
          </w:p>
        </w:tc>
      </w:tr>
      <w:tr w:rsidR="00A112CC" w:rsidRPr="00A112CC" w14:paraId="55BB8B68" w14:textId="77777777" w:rsidTr="003D73B3">
        <w:trPr>
          <w:trHeight w:val="20"/>
        </w:trPr>
        <w:tc>
          <w:tcPr>
            <w:tcW w:w="10467" w:type="dxa"/>
            <w:gridSpan w:val="5"/>
            <w:shd w:val="clear" w:color="auto" w:fill="auto"/>
          </w:tcPr>
          <w:p w14:paraId="4A3E5E7C" w14:textId="2DABF087" w:rsidR="00576AD2" w:rsidRPr="00A112CC" w:rsidRDefault="00576AD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1042" w:name="_Toc94016257"/>
            <w:bookmarkStart w:id="1043" w:name="_Toc94017026"/>
            <w:bookmarkStart w:id="1044" w:name="_Toc103589583"/>
            <w:bookmarkStart w:id="1045" w:name="_Toc146534936"/>
            <w:r w:rsidRPr="00A112CC">
              <w:rPr>
                <w:b/>
                <w:kern w:val="24"/>
                <w:sz w:val="20"/>
                <w:szCs w:val="20"/>
              </w:rPr>
              <w:t>20.6.3. Резерв предстоящих расходов по оплате обязательств, по которым не поступили первичные учетные документы</w:t>
            </w:r>
            <w:bookmarkEnd w:id="1042"/>
            <w:bookmarkEnd w:id="1043"/>
            <w:bookmarkEnd w:id="1044"/>
            <w:bookmarkEnd w:id="1045"/>
          </w:p>
        </w:tc>
      </w:tr>
      <w:tr w:rsidR="00A112CC" w:rsidRPr="00A112CC" w14:paraId="631BBEFA" w14:textId="77777777" w:rsidTr="003D73B3">
        <w:trPr>
          <w:trHeight w:val="20"/>
        </w:trPr>
        <w:tc>
          <w:tcPr>
            <w:tcW w:w="2616" w:type="dxa"/>
            <w:shd w:val="clear" w:color="auto" w:fill="auto"/>
          </w:tcPr>
          <w:p w14:paraId="01755B04" w14:textId="656A605C" w:rsidR="00576AD2" w:rsidRPr="00A112CC" w:rsidRDefault="00576AD2" w:rsidP="00FF4076">
            <w:pPr>
              <w:widowControl w:val="0"/>
              <w:ind w:firstLine="0"/>
              <w:rPr>
                <w:sz w:val="20"/>
              </w:rPr>
            </w:pPr>
            <w:r w:rsidRPr="00A112CC">
              <w:rPr>
                <w:sz w:val="20"/>
              </w:rPr>
              <w:t>Формирование суммы резерва предстоящих расходов:</w:t>
            </w:r>
          </w:p>
          <w:p w14:paraId="148FA2EF" w14:textId="15B21B23" w:rsidR="00576AD2" w:rsidRPr="00A112CC" w:rsidRDefault="00576AD2" w:rsidP="00FF4076">
            <w:pPr>
              <w:widowControl w:val="0"/>
              <w:ind w:firstLine="0"/>
              <w:rPr>
                <w:sz w:val="20"/>
              </w:rPr>
            </w:pPr>
            <w:r w:rsidRPr="00A112CC">
              <w:rPr>
                <w:sz w:val="20"/>
              </w:rPr>
              <w:t>-</w:t>
            </w:r>
            <w:r w:rsidRPr="00A112CC">
              <w:t xml:space="preserve"> </w:t>
            </w:r>
            <w:r w:rsidRPr="00A112CC">
              <w:rPr>
                <w:sz w:val="20"/>
              </w:rPr>
              <w:t>в момент получения материальные ценностей, передачи заказчику результатов выполненных работ, оказания услуг в соответствии с условиями контракта;</w:t>
            </w:r>
          </w:p>
          <w:p w14:paraId="16DFFA89" w14:textId="452BD9D8" w:rsidR="00576AD2" w:rsidRPr="00A112CC" w:rsidRDefault="00576AD2" w:rsidP="00FF4076">
            <w:pPr>
              <w:widowControl w:val="0"/>
              <w:ind w:firstLine="0"/>
              <w:rPr>
                <w:sz w:val="20"/>
              </w:rPr>
            </w:pPr>
            <w:r w:rsidRPr="00A112CC">
              <w:rPr>
                <w:sz w:val="20"/>
              </w:rPr>
              <w:t>- по оплате обязательств, по которым не поступили первичные учетные документы</w:t>
            </w:r>
          </w:p>
        </w:tc>
        <w:tc>
          <w:tcPr>
            <w:tcW w:w="2617" w:type="dxa"/>
            <w:shd w:val="clear" w:color="auto" w:fill="auto"/>
          </w:tcPr>
          <w:p w14:paraId="299B26DF" w14:textId="4EF569C4" w:rsidR="00576AD2" w:rsidRPr="00A112CC" w:rsidRDefault="00576AD2" w:rsidP="00FF4076">
            <w:pPr>
              <w:widowControl w:val="0"/>
              <w:ind w:firstLine="0"/>
              <w:rPr>
                <w:sz w:val="20"/>
              </w:rPr>
            </w:pPr>
            <w:r w:rsidRPr="00A112CC">
              <w:rPr>
                <w:sz w:val="20"/>
              </w:rPr>
              <w:t>Расчет резерва предстоящих расходов по оплате обязательств, по которым не поступили первичные учетные документы (неунифицированная форма)</w:t>
            </w:r>
          </w:p>
          <w:p w14:paraId="3AAEDD7A" w14:textId="77777777" w:rsidR="00576AD2" w:rsidRPr="00A112CC" w:rsidRDefault="00576AD2" w:rsidP="00FF4076">
            <w:pPr>
              <w:widowControl w:val="0"/>
              <w:ind w:firstLine="0"/>
              <w:rPr>
                <w:sz w:val="20"/>
              </w:rPr>
            </w:pPr>
            <w:r w:rsidRPr="00A112CC">
              <w:rPr>
                <w:sz w:val="20"/>
              </w:rPr>
              <w:t>Договор (государственный контракт)</w:t>
            </w:r>
          </w:p>
          <w:p w14:paraId="17783BC5" w14:textId="64C82EEE" w:rsidR="00576AD2" w:rsidRPr="00A112CC" w:rsidRDefault="00576AD2" w:rsidP="00FF4076">
            <w:pPr>
              <w:widowControl w:val="0"/>
              <w:ind w:firstLine="0"/>
              <w:rPr>
                <w:sz w:val="20"/>
              </w:rPr>
            </w:pPr>
            <w:r w:rsidRPr="00A112CC">
              <w:rPr>
                <w:sz w:val="20"/>
              </w:rPr>
              <w:t>Товаросопроводительные документы:</w:t>
            </w:r>
          </w:p>
          <w:p w14:paraId="6173634A" w14:textId="7A99A425" w:rsidR="00576AD2" w:rsidRPr="00A112CC" w:rsidRDefault="00576AD2" w:rsidP="00FF4076">
            <w:pPr>
              <w:widowControl w:val="0"/>
              <w:ind w:firstLine="0"/>
              <w:rPr>
                <w:sz w:val="20"/>
              </w:rPr>
            </w:pPr>
            <w:r w:rsidRPr="00A112CC">
              <w:rPr>
                <w:sz w:val="20"/>
              </w:rPr>
              <w:t>товарная накладная (ТОРГ-12)</w:t>
            </w:r>
          </w:p>
          <w:p w14:paraId="4DA4761C" w14:textId="54328070" w:rsidR="00576AD2" w:rsidRPr="00A112CC" w:rsidRDefault="00576AD2" w:rsidP="00FF4076">
            <w:pPr>
              <w:widowControl w:val="0"/>
              <w:ind w:firstLine="0"/>
              <w:rPr>
                <w:sz w:val="20"/>
              </w:rPr>
            </w:pPr>
            <w:r w:rsidRPr="00A112CC">
              <w:rPr>
                <w:sz w:val="20"/>
              </w:rPr>
              <w:t>Акт выполненных работ (оказания услуг)</w:t>
            </w:r>
          </w:p>
          <w:p w14:paraId="402F0F54" w14:textId="3953F46D" w:rsidR="00576AD2" w:rsidRPr="00A112CC" w:rsidRDefault="00576AD2"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23C9BC0B" w14:textId="77777777" w:rsidR="00576AD2" w:rsidRPr="00A112CC" w:rsidRDefault="00576AD2" w:rsidP="00FF4076">
            <w:pPr>
              <w:widowControl w:val="0"/>
              <w:ind w:firstLine="0"/>
              <w:jc w:val="center"/>
              <w:rPr>
                <w:sz w:val="20"/>
              </w:rPr>
            </w:pPr>
            <w:r w:rsidRPr="00A112CC">
              <w:rPr>
                <w:sz w:val="20"/>
              </w:rPr>
              <w:t>0.105.хх.34х</w:t>
            </w:r>
          </w:p>
          <w:p w14:paraId="0D3FC2FF" w14:textId="77777777" w:rsidR="00576AD2" w:rsidRPr="00A112CC" w:rsidRDefault="00576AD2" w:rsidP="00FF4076">
            <w:pPr>
              <w:widowControl w:val="0"/>
              <w:ind w:firstLine="0"/>
              <w:jc w:val="center"/>
              <w:rPr>
                <w:sz w:val="20"/>
              </w:rPr>
            </w:pPr>
            <w:r w:rsidRPr="00A112CC">
              <w:rPr>
                <w:sz w:val="20"/>
              </w:rPr>
              <w:t>(341, 342, 343, 344, 345, 346, 347, 349)</w:t>
            </w:r>
          </w:p>
          <w:p w14:paraId="622871AC" w14:textId="77777777" w:rsidR="00576AD2" w:rsidRPr="00A112CC" w:rsidRDefault="00576AD2" w:rsidP="00FF4076">
            <w:pPr>
              <w:widowControl w:val="0"/>
              <w:ind w:firstLine="0"/>
              <w:jc w:val="center"/>
              <w:rPr>
                <w:sz w:val="20"/>
              </w:rPr>
            </w:pPr>
            <w:r w:rsidRPr="00A112CC">
              <w:rPr>
                <w:sz w:val="20"/>
              </w:rPr>
              <w:t>0.106.хх.3хх</w:t>
            </w:r>
          </w:p>
          <w:p w14:paraId="449DC6CD" w14:textId="77777777" w:rsidR="00576AD2" w:rsidRPr="00A112CC" w:rsidRDefault="00576AD2" w:rsidP="00FF4076">
            <w:pPr>
              <w:widowControl w:val="0"/>
              <w:ind w:firstLine="0"/>
              <w:jc w:val="center"/>
              <w:rPr>
                <w:sz w:val="20"/>
              </w:rPr>
            </w:pPr>
            <w:r w:rsidRPr="00A112CC">
              <w:rPr>
                <w:sz w:val="20"/>
              </w:rPr>
              <w:t>0.109.х0.2хх</w:t>
            </w:r>
          </w:p>
          <w:p w14:paraId="73E06EDA" w14:textId="77777777" w:rsidR="00576AD2" w:rsidRPr="00A112CC" w:rsidRDefault="00576AD2" w:rsidP="00FF4076">
            <w:pPr>
              <w:widowControl w:val="0"/>
              <w:ind w:firstLine="0"/>
              <w:jc w:val="center"/>
              <w:rPr>
                <w:sz w:val="20"/>
              </w:rPr>
            </w:pPr>
            <w:r w:rsidRPr="00A112CC">
              <w:rPr>
                <w:sz w:val="20"/>
              </w:rPr>
              <w:t>(221, 223, 225, 226)</w:t>
            </w:r>
          </w:p>
          <w:p w14:paraId="6284CD01" w14:textId="1BB9789B" w:rsidR="007C5101" w:rsidRPr="00A112CC" w:rsidRDefault="007C5101" w:rsidP="00FF4076">
            <w:pPr>
              <w:widowControl w:val="0"/>
              <w:ind w:firstLine="0"/>
              <w:jc w:val="center"/>
              <w:rPr>
                <w:sz w:val="20"/>
              </w:rPr>
            </w:pPr>
            <w:r w:rsidRPr="00A112CC">
              <w:rPr>
                <w:i/>
                <w:sz w:val="20"/>
              </w:rPr>
              <w:t>2.210.12.561</w:t>
            </w:r>
          </w:p>
          <w:p w14:paraId="04098CDF" w14:textId="77777777" w:rsidR="00576AD2" w:rsidRPr="00A112CC" w:rsidRDefault="00576AD2" w:rsidP="00FF4076">
            <w:pPr>
              <w:widowControl w:val="0"/>
              <w:ind w:firstLine="0"/>
              <w:jc w:val="center"/>
              <w:rPr>
                <w:sz w:val="20"/>
              </w:rPr>
            </w:pPr>
            <w:r w:rsidRPr="00A112CC">
              <w:rPr>
                <w:sz w:val="20"/>
              </w:rPr>
              <w:t>0.401.20.2хх</w:t>
            </w:r>
          </w:p>
          <w:p w14:paraId="7810DE54" w14:textId="67947DB7" w:rsidR="00576AD2" w:rsidRPr="00A112CC" w:rsidRDefault="00576AD2" w:rsidP="00FF4076">
            <w:pPr>
              <w:widowControl w:val="0"/>
              <w:ind w:firstLine="0"/>
              <w:jc w:val="center"/>
              <w:rPr>
                <w:sz w:val="20"/>
              </w:rPr>
            </w:pPr>
            <w:r w:rsidRPr="00A112CC">
              <w:rPr>
                <w:sz w:val="20"/>
              </w:rPr>
              <w:t>(221, 223, 225, 226)</w:t>
            </w:r>
          </w:p>
        </w:tc>
        <w:tc>
          <w:tcPr>
            <w:tcW w:w="2617" w:type="dxa"/>
            <w:shd w:val="clear" w:color="auto" w:fill="auto"/>
          </w:tcPr>
          <w:p w14:paraId="137D7FCB" w14:textId="113EF8A1"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0.401.65.ххх</w:t>
            </w:r>
          </w:p>
          <w:p w14:paraId="509C4119" w14:textId="0CCF6C45" w:rsidR="00576AD2" w:rsidRPr="00A112CC" w:rsidRDefault="00576AD2" w:rsidP="00FF4076">
            <w:pPr>
              <w:widowControl w:val="0"/>
              <w:ind w:firstLine="0"/>
              <w:jc w:val="center"/>
              <w:rPr>
                <w:sz w:val="20"/>
              </w:rPr>
            </w:pPr>
            <w:r w:rsidRPr="00A112CC">
              <w:rPr>
                <w:sz w:val="20"/>
              </w:rPr>
              <w:t>(221, 223, 225, 226, 310, 341, 342, 343, 344, 345, 346, 347, 349)</w:t>
            </w:r>
          </w:p>
          <w:p w14:paraId="6C8FC8EB" w14:textId="17E41F31" w:rsidR="00576AD2" w:rsidRPr="00A112CC" w:rsidRDefault="00576AD2" w:rsidP="00FF4076">
            <w:pPr>
              <w:widowControl w:val="0"/>
              <w:ind w:firstLine="0"/>
              <w:jc w:val="center"/>
              <w:rPr>
                <w:sz w:val="20"/>
              </w:rPr>
            </w:pPr>
          </w:p>
        </w:tc>
      </w:tr>
      <w:tr w:rsidR="00A112CC" w:rsidRPr="00A112CC" w14:paraId="658A1B19" w14:textId="77777777" w:rsidTr="003D73B3">
        <w:trPr>
          <w:trHeight w:val="20"/>
        </w:trPr>
        <w:tc>
          <w:tcPr>
            <w:tcW w:w="2616" w:type="dxa"/>
            <w:shd w:val="clear" w:color="auto" w:fill="auto"/>
          </w:tcPr>
          <w:p w14:paraId="6166AE15" w14:textId="47CE71FB" w:rsidR="00576AD2" w:rsidRPr="00A112CC" w:rsidRDefault="00576AD2" w:rsidP="00FF4076">
            <w:pPr>
              <w:widowControl w:val="0"/>
              <w:ind w:firstLine="0"/>
              <w:rPr>
                <w:sz w:val="20"/>
              </w:rPr>
            </w:pPr>
            <w:r w:rsidRPr="00A112CC">
              <w:rPr>
                <w:sz w:val="20"/>
              </w:rPr>
              <w:t>- Увеличение кредиторской задолженности по оплате обязательств за счет ранее сформированного резерва предстоящих расходов по оплате обязательств, по которым не поступили первичные учетные документы</w:t>
            </w:r>
          </w:p>
          <w:p w14:paraId="3A7A7455" w14:textId="3B31511E" w:rsidR="00576AD2" w:rsidRPr="00A112CC" w:rsidRDefault="00576AD2" w:rsidP="00FF4076">
            <w:pPr>
              <w:widowControl w:val="0"/>
              <w:ind w:firstLine="0"/>
              <w:rPr>
                <w:sz w:val="20"/>
              </w:rPr>
            </w:pPr>
            <w:r w:rsidRPr="00A112CC">
              <w:rPr>
                <w:sz w:val="20"/>
              </w:rPr>
              <w:t>- Приняты результаты поставки товара, сдачи работ, оказания услуг (подписан документ о приемке в ЕИС)</w:t>
            </w:r>
          </w:p>
        </w:tc>
        <w:tc>
          <w:tcPr>
            <w:tcW w:w="2617" w:type="dxa"/>
            <w:shd w:val="clear" w:color="auto" w:fill="auto"/>
          </w:tcPr>
          <w:p w14:paraId="2D63977E" w14:textId="77777777" w:rsidR="00DF24C3" w:rsidRDefault="00576AD2" w:rsidP="00FF4076">
            <w:pPr>
              <w:widowControl w:val="0"/>
              <w:ind w:firstLine="0"/>
              <w:rPr>
                <w:sz w:val="20"/>
              </w:rPr>
            </w:pPr>
            <w:r w:rsidRPr="00A112CC">
              <w:rPr>
                <w:sz w:val="20"/>
              </w:rPr>
              <w:t>Договор (государственный контракт)</w:t>
            </w:r>
            <w:r w:rsidR="00DF24C3">
              <w:rPr>
                <w:sz w:val="20"/>
              </w:rPr>
              <w:t xml:space="preserve"> </w:t>
            </w:r>
          </w:p>
          <w:p w14:paraId="1756677C" w14:textId="0DE88C86" w:rsidR="00576AD2" w:rsidRPr="00A112CC" w:rsidRDefault="00576AD2" w:rsidP="00FF4076">
            <w:pPr>
              <w:widowControl w:val="0"/>
              <w:ind w:firstLine="0"/>
              <w:rPr>
                <w:sz w:val="20"/>
              </w:rPr>
            </w:pPr>
            <w:r w:rsidRPr="00A112CC">
              <w:rPr>
                <w:sz w:val="20"/>
              </w:rPr>
              <w:t>Универсальный передаточный документ</w:t>
            </w:r>
          </w:p>
          <w:p w14:paraId="68CCCFFE" w14:textId="5F082726" w:rsidR="00576AD2" w:rsidRPr="00A112CC" w:rsidRDefault="00576AD2" w:rsidP="00FF4076">
            <w:pPr>
              <w:widowControl w:val="0"/>
              <w:ind w:firstLine="0"/>
              <w:rPr>
                <w:sz w:val="20"/>
              </w:rPr>
            </w:pPr>
            <w:r w:rsidRPr="00A112CC">
              <w:rPr>
                <w:sz w:val="20"/>
              </w:rPr>
              <w:t>Акт приемки материалов (материальных ценностей) (ф. 0504220)</w:t>
            </w:r>
          </w:p>
          <w:p w14:paraId="019C0533" w14:textId="1EBA1BC6" w:rsidR="00576AD2" w:rsidRPr="00A112CC" w:rsidRDefault="00576AD2" w:rsidP="00FF4076">
            <w:pPr>
              <w:widowControl w:val="0"/>
              <w:ind w:firstLine="0"/>
              <w:rPr>
                <w:sz w:val="20"/>
              </w:rPr>
            </w:pPr>
            <w:r w:rsidRPr="00A112CC">
              <w:rPr>
                <w:sz w:val="20"/>
              </w:rPr>
              <w:t>Акт выполненных работ (оказания услуг) Бухгалтерская справка (ф.0504833)</w:t>
            </w:r>
          </w:p>
        </w:tc>
        <w:tc>
          <w:tcPr>
            <w:tcW w:w="2617" w:type="dxa"/>
            <w:gridSpan w:val="2"/>
            <w:shd w:val="clear" w:color="auto" w:fill="auto"/>
          </w:tcPr>
          <w:p w14:paraId="2EBC4C7A" w14:textId="4C88F039" w:rsidR="00576AD2" w:rsidRPr="00A112CC" w:rsidRDefault="00576AD2" w:rsidP="00FF4076">
            <w:pPr>
              <w:widowControl w:val="0"/>
              <w:ind w:firstLine="0"/>
              <w:jc w:val="center"/>
              <w:rPr>
                <w:sz w:val="20"/>
              </w:rPr>
            </w:pPr>
            <w:r w:rsidRPr="00A112CC">
              <w:rPr>
                <w:sz w:val="20"/>
              </w:rPr>
              <w:t>0.401.65.ххх</w:t>
            </w:r>
          </w:p>
          <w:p w14:paraId="6A2EBA07" w14:textId="0005C985" w:rsidR="00576AD2" w:rsidRPr="00A112CC" w:rsidRDefault="00576AD2" w:rsidP="00FF4076">
            <w:pPr>
              <w:widowControl w:val="0"/>
              <w:ind w:firstLine="0"/>
              <w:jc w:val="center"/>
              <w:rPr>
                <w:sz w:val="20"/>
              </w:rPr>
            </w:pPr>
            <w:r w:rsidRPr="00A112CC">
              <w:rPr>
                <w:sz w:val="20"/>
              </w:rPr>
              <w:t>(221, 223, 225, 226, 310, 341, 342, 343, 344, 345, 346, 347, 349)</w:t>
            </w:r>
            <w:r w:rsidRPr="00A112CC" w:rsidDel="00C63CFE">
              <w:rPr>
                <w:sz w:val="20"/>
              </w:rPr>
              <w:t xml:space="preserve"> </w:t>
            </w:r>
          </w:p>
        </w:tc>
        <w:tc>
          <w:tcPr>
            <w:tcW w:w="2617" w:type="dxa"/>
            <w:shd w:val="clear" w:color="auto" w:fill="auto"/>
          </w:tcPr>
          <w:p w14:paraId="55F9A70A" w14:textId="0E9C4E45" w:rsidR="00576AD2" w:rsidRPr="00A112CC" w:rsidRDefault="00576AD2" w:rsidP="00FF4076">
            <w:pPr>
              <w:widowControl w:val="0"/>
              <w:ind w:firstLine="0"/>
              <w:jc w:val="center"/>
              <w:rPr>
                <w:sz w:val="20"/>
              </w:rPr>
            </w:pPr>
            <w:r w:rsidRPr="00A112CC">
              <w:rPr>
                <w:sz w:val="20"/>
              </w:rPr>
              <w:t>0.302.хх.73х</w:t>
            </w:r>
          </w:p>
        </w:tc>
      </w:tr>
      <w:tr w:rsidR="00A112CC" w:rsidRPr="00A112CC" w14:paraId="00997355" w14:textId="77777777" w:rsidTr="003D73B3">
        <w:trPr>
          <w:trHeight w:val="20"/>
        </w:trPr>
        <w:tc>
          <w:tcPr>
            <w:tcW w:w="2616" w:type="dxa"/>
            <w:shd w:val="clear" w:color="auto" w:fill="auto"/>
          </w:tcPr>
          <w:p w14:paraId="49D2C109" w14:textId="14BE7E46" w:rsidR="00576AD2" w:rsidRPr="00A112CC" w:rsidRDefault="00576AD2" w:rsidP="00FF4076">
            <w:pPr>
              <w:widowControl w:val="0"/>
              <w:ind w:firstLine="0"/>
              <w:rPr>
                <w:sz w:val="20"/>
              </w:rPr>
            </w:pPr>
            <w:r w:rsidRPr="00A112CC">
              <w:rPr>
                <w:sz w:val="20"/>
              </w:rPr>
              <w:t>Списание неиспользованной суммы ранее сформированного резерва:</w:t>
            </w:r>
          </w:p>
          <w:p w14:paraId="17B6BFE0" w14:textId="442387F2" w:rsidR="00576AD2" w:rsidRPr="00A112CC" w:rsidRDefault="00576AD2" w:rsidP="00FF4076">
            <w:pPr>
              <w:widowControl w:val="0"/>
              <w:ind w:firstLine="0"/>
              <w:rPr>
                <w:sz w:val="20"/>
              </w:rPr>
            </w:pPr>
            <w:r w:rsidRPr="00A112CC">
              <w:rPr>
                <w:sz w:val="20"/>
              </w:rPr>
              <w:t>-</w:t>
            </w:r>
            <w:r w:rsidRPr="00A112CC">
              <w:t xml:space="preserve"> </w:t>
            </w:r>
            <w:r w:rsidRPr="00A112CC">
              <w:rPr>
                <w:sz w:val="20"/>
              </w:rPr>
              <w:t>в части не принятого объема поставок материальных ценностей, результатов работ, оказания услуг</w:t>
            </w:r>
          </w:p>
          <w:p w14:paraId="7642CF7A" w14:textId="55F78BE4" w:rsidR="00576AD2" w:rsidRPr="00A112CC" w:rsidRDefault="00576AD2" w:rsidP="00FF4076">
            <w:pPr>
              <w:widowControl w:val="0"/>
              <w:ind w:firstLine="0"/>
              <w:rPr>
                <w:sz w:val="20"/>
              </w:rPr>
            </w:pPr>
            <w:r w:rsidRPr="00A112CC">
              <w:rPr>
                <w:sz w:val="20"/>
              </w:rPr>
              <w:t>- по оплате обязательств, по которым не поступили первичные учетные документы при прекращении выполнения условий признания резерва</w:t>
            </w:r>
          </w:p>
        </w:tc>
        <w:tc>
          <w:tcPr>
            <w:tcW w:w="2617" w:type="dxa"/>
            <w:shd w:val="clear" w:color="auto" w:fill="auto"/>
          </w:tcPr>
          <w:p w14:paraId="4DA493E4" w14:textId="77777777" w:rsidR="00576AD2" w:rsidRPr="00A112CC" w:rsidRDefault="00576AD2" w:rsidP="00FF4076">
            <w:pPr>
              <w:widowControl w:val="0"/>
              <w:ind w:firstLine="0"/>
              <w:rPr>
                <w:sz w:val="20"/>
              </w:rPr>
            </w:pPr>
            <w:r w:rsidRPr="00A112CC">
              <w:rPr>
                <w:sz w:val="20"/>
              </w:rPr>
              <w:t>Опись инвентаризации резервов (неунифицированная форма)</w:t>
            </w:r>
          </w:p>
          <w:p w14:paraId="62D91DD8" w14:textId="6EBD3C8C" w:rsidR="00576AD2" w:rsidRPr="00A112CC" w:rsidRDefault="00576AD2" w:rsidP="00FF4076">
            <w:pPr>
              <w:widowControl w:val="0"/>
              <w:ind w:firstLine="0"/>
              <w:rPr>
                <w:sz w:val="20"/>
              </w:rPr>
            </w:pPr>
            <w:r w:rsidRPr="00A112CC">
              <w:rPr>
                <w:sz w:val="20"/>
              </w:rPr>
              <w:t>Товаросопроводительные документы:</w:t>
            </w:r>
          </w:p>
          <w:p w14:paraId="6EF0DC11" w14:textId="3E5AC1E8" w:rsidR="00576AD2" w:rsidRPr="00A112CC" w:rsidRDefault="00576AD2" w:rsidP="00FF4076">
            <w:pPr>
              <w:widowControl w:val="0"/>
              <w:ind w:firstLine="0"/>
              <w:rPr>
                <w:sz w:val="20"/>
              </w:rPr>
            </w:pPr>
            <w:r w:rsidRPr="00A112CC">
              <w:rPr>
                <w:sz w:val="20"/>
              </w:rPr>
              <w:t>товарная накладная (ТОРГ-12)</w:t>
            </w:r>
          </w:p>
          <w:p w14:paraId="293757DC" w14:textId="54D9EC2B" w:rsidR="00576AD2" w:rsidRPr="00A112CC" w:rsidRDefault="00576AD2" w:rsidP="00FF4076">
            <w:pPr>
              <w:widowControl w:val="0"/>
              <w:ind w:firstLine="0"/>
              <w:rPr>
                <w:sz w:val="20"/>
              </w:rPr>
            </w:pPr>
            <w:r w:rsidRPr="00A112CC">
              <w:rPr>
                <w:sz w:val="20"/>
              </w:rPr>
              <w:t>Универсальный передаточный документ</w:t>
            </w:r>
          </w:p>
          <w:p w14:paraId="4B326B1D" w14:textId="70EA2D4F" w:rsidR="00576AD2" w:rsidRPr="00A112CC" w:rsidRDefault="00576AD2" w:rsidP="00FF4076">
            <w:pPr>
              <w:widowControl w:val="0"/>
              <w:ind w:firstLine="0"/>
              <w:rPr>
                <w:sz w:val="20"/>
              </w:rPr>
            </w:pPr>
            <w:r w:rsidRPr="00A112CC">
              <w:rPr>
                <w:sz w:val="20"/>
              </w:rPr>
              <w:t>Акт выполненных работ (оказания услуг)</w:t>
            </w:r>
          </w:p>
          <w:p w14:paraId="1954F383" w14:textId="61AC9926" w:rsidR="00576AD2" w:rsidRPr="00A112CC" w:rsidRDefault="00576AD2" w:rsidP="00FF4076">
            <w:pPr>
              <w:widowControl w:val="0"/>
              <w:ind w:firstLine="0"/>
              <w:rPr>
                <w:sz w:val="20"/>
              </w:rPr>
            </w:pPr>
            <w:r w:rsidRPr="00A112CC">
              <w:rPr>
                <w:sz w:val="20"/>
              </w:rPr>
              <w:t>Акт приемки материалов (материальных ценностей) (ф. 0504220)</w:t>
            </w:r>
          </w:p>
          <w:p w14:paraId="7C1E7EAB" w14:textId="6B0EA56E" w:rsidR="00576AD2" w:rsidRPr="00A112CC" w:rsidRDefault="00576AD2"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p w14:paraId="38EE4FFF" w14:textId="1D73559B" w:rsidR="00576AD2" w:rsidRPr="00A112CC" w:rsidRDefault="00576AD2" w:rsidP="00FF4076">
            <w:pPr>
              <w:widowControl w:val="0"/>
              <w:ind w:firstLine="0"/>
              <w:rPr>
                <w:sz w:val="20"/>
              </w:rPr>
            </w:pPr>
          </w:p>
        </w:tc>
        <w:tc>
          <w:tcPr>
            <w:tcW w:w="2617" w:type="dxa"/>
            <w:gridSpan w:val="2"/>
            <w:shd w:val="clear" w:color="auto" w:fill="auto"/>
          </w:tcPr>
          <w:p w14:paraId="2F8E4235" w14:textId="1CA7AA8A" w:rsidR="00576AD2" w:rsidRPr="00A112CC" w:rsidRDefault="00576AD2" w:rsidP="00FF4076">
            <w:pPr>
              <w:widowControl w:val="0"/>
              <w:ind w:firstLine="0"/>
              <w:jc w:val="center"/>
              <w:rPr>
                <w:sz w:val="20"/>
              </w:rPr>
            </w:pPr>
            <w:r w:rsidRPr="00A112CC">
              <w:rPr>
                <w:sz w:val="20"/>
              </w:rPr>
              <w:t>0.401.65.ххх</w:t>
            </w:r>
          </w:p>
          <w:p w14:paraId="0E12D9B4" w14:textId="6CA7D90C" w:rsidR="00576AD2" w:rsidRPr="00A112CC" w:rsidRDefault="00576AD2" w:rsidP="00FF4076">
            <w:pPr>
              <w:widowControl w:val="0"/>
              <w:ind w:firstLine="0"/>
              <w:jc w:val="center"/>
              <w:rPr>
                <w:sz w:val="20"/>
              </w:rPr>
            </w:pPr>
            <w:r w:rsidRPr="00A112CC">
              <w:rPr>
                <w:sz w:val="20"/>
              </w:rPr>
              <w:t>(221, 223, 225, 226, 310, 341, 342, 343, 344, 345, 346, 347, 349)</w:t>
            </w:r>
          </w:p>
        </w:tc>
        <w:tc>
          <w:tcPr>
            <w:tcW w:w="2617" w:type="dxa"/>
            <w:shd w:val="clear" w:color="auto" w:fill="auto"/>
          </w:tcPr>
          <w:p w14:paraId="7C279085" w14:textId="77777777" w:rsidR="00576AD2" w:rsidRPr="00A112CC" w:rsidRDefault="00576AD2" w:rsidP="00FF4076">
            <w:pPr>
              <w:widowControl w:val="0"/>
              <w:ind w:firstLine="0"/>
              <w:jc w:val="center"/>
              <w:textAlignment w:val="baseline"/>
              <w:rPr>
                <w:sz w:val="20"/>
              </w:rPr>
            </w:pPr>
            <w:r w:rsidRPr="00A112CC">
              <w:rPr>
                <w:sz w:val="20"/>
              </w:rPr>
              <w:t>0.105.хх.44х</w:t>
            </w:r>
          </w:p>
          <w:p w14:paraId="14E02CFD" w14:textId="77777777" w:rsidR="00576AD2" w:rsidRPr="00A112CC" w:rsidRDefault="00576AD2" w:rsidP="00FF4076">
            <w:pPr>
              <w:widowControl w:val="0"/>
              <w:ind w:firstLine="0"/>
              <w:jc w:val="center"/>
              <w:textAlignment w:val="baseline"/>
              <w:rPr>
                <w:sz w:val="20"/>
              </w:rPr>
            </w:pPr>
            <w:r w:rsidRPr="00A112CC">
              <w:rPr>
                <w:sz w:val="20"/>
              </w:rPr>
              <w:t>(441, 442, 443, 444,  445, 446, 447, 449)</w:t>
            </w:r>
          </w:p>
          <w:p w14:paraId="772AA453" w14:textId="77777777" w:rsidR="00576AD2" w:rsidRPr="00A112CC" w:rsidRDefault="00576AD2" w:rsidP="00FF4076">
            <w:pPr>
              <w:widowControl w:val="0"/>
              <w:ind w:firstLine="0"/>
              <w:jc w:val="center"/>
              <w:textAlignment w:val="baseline"/>
              <w:rPr>
                <w:sz w:val="20"/>
              </w:rPr>
            </w:pPr>
            <w:r w:rsidRPr="00A112CC">
              <w:rPr>
                <w:sz w:val="20"/>
              </w:rPr>
              <w:t>0.106.хх.4хх</w:t>
            </w:r>
          </w:p>
          <w:p w14:paraId="39EEE9C1"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0.109.х0.2хх</w:t>
            </w:r>
          </w:p>
          <w:p w14:paraId="1D8A76A5" w14:textId="77777777" w:rsidR="00576AD2" w:rsidRPr="00A112CC" w:rsidRDefault="00576AD2" w:rsidP="00FF4076">
            <w:pPr>
              <w:widowControl w:val="0"/>
              <w:ind w:firstLine="0"/>
              <w:jc w:val="center"/>
              <w:rPr>
                <w:sz w:val="20"/>
              </w:rPr>
            </w:pPr>
            <w:r w:rsidRPr="00A112CC">
              <w:rPr>
                <w:sz w:val="20"/>
              </w:rPr>
              <w:t>(221, 223, 225, 226)</w:t>
            </w:r>
          </w:p>
          <w:p w14:paraId="55B99BA6" w14:textId="4185EC88" w:rsidR="007C5101" w:rsidRPr="00A112CC" w:rsidRDefault="007C5101" w:rsidP="00FF4076">
            <w:pPr>
              <w:widowControl w:val="0"/>
              <w:ind w:firstLine="0"/>
              <w:jc w:val="center"/>
              <w:rPr>
                <w:sz w:val="20"/>
              </w:rPr>
            </w:pPr>
            <w:r w:rsidRPr="00A112CC">
              <w:rPr>
                <w:i/>
                <w:sz w:val="20"/>
              </w:rPr>
              <w:t>2.210.12.661</w:t>
            </w:r>
          </w:p>
          <w:p w14:paraId="63F65023" w14:textId="77777777" w:rsidR="00576AD2" w:rsidRPr="00A112CC" w:rsidRDefault="00576AD2" w:rsidP="00FF4076">
            <w:pPr>
              <w:widowControl w:val="0"/>
              <w:ind w:firstLine="0"/>
              <w:jc w:val="center"/>
              <w:rPr>
                <w:sz w:val="20"/>
              </w:rPr>
            </w:pPr>
            <w:r w:rsidRPr="00A112CC">
              <w:rPr>
                <w:sz w:val="20"/>
              </w:rPr>
              <w:t>0.401.20.2хх</w:t>
            </w:r>
          </w:p>
          <w:p w14:paraId="711653CA" w14:textId="41E5F8C9" w:rsidR="00576AD2" w:rsidRPr="00A112CC" w:rsidRDefault="00576AD2" w:rsidP="00FF4076">
            <w:pPr>
              <w:pStyle w:val="aff"/>
              <w:widowControl w:val="0"/>
              <w:spacing w:before="0" w:beforeAutospacing="0" w:after="0" w:afterAutospacing="0"/>
              <w:jc w:val="center"/>
              <w:textAlignment w:val="baseline"/>
              <w:rPr>
                <w:sz w:val="20"/>
              </w:rPr>
            </w:pPr>
            <w:r w:rsidRPr="00A112CC">
              <w:rPr>
                <w:sz w:val="20"/>
              </w:rPr>
              <w:t>(221, 223, 225, 226)</w:t>
            </w:r>
          </w:p>
        </w:tc>
      </w:tr>
      <w:tr w:rsidR="00A112CC" w:rsidRPr="00A112CC" w14:paraId="4A23A6AE" w14:textId="77777777" w:rsidTr="003D73B3">
        <w:trPr>
          <w:trHeight w:val="20"/>
        </w:trPr>
        <w:tc>
          <w:tcPr>
            <w:tcW w:w="10467" w:type="dxa"/>
            <w:gridSpan w:val="5"/>
            <w:shd w:val="clear" w:color="auto" w:fill="auto"/>
          </w:tcPr>
          <w:p w14:paraId="19EA3C9A" w14:textId="77777777" w:rsidR="00576AD2" w:rsidRPr="00A112CC" w:rsidRDefault="00576AD2" w:rsidP="00FF4076">
            <w:pPr>
              <w:pStyle w:val="aff"/>
              <w:widowControl w:val="0"/>
              <w:spacing w:before="0" w:beforeAutospacing="0" w:after="0" w:afterAutospacing="0"/>
              <w:jc w:val="center"/>
              <w:textAlignment w:val="baseline"/>
              <w:rPr>
                <w:b/>
                <w:i/>
                <w:sz w:val="20"/>
                <w:szCs w:val="20"/>
              </w:rPr>
            </w:pPr>
            <w:r w:rsidRPr="00A112CC">
              <w:rPr>
                <w:b/>
                <w:i/>
                <w:sz w:val="20"/>
                <w:szCs w:val="20"/>
              </w:rPr>
              <w:t>Сегмент «Городское хозяйство»</w:t>
            </w:r>
          </w:p>
        </w:tc>
      </w:tr>
      <w:tr w:rsidR="00A112CC" w:rsidRPr="00A112CC" w14:paraId="1F9792C2" w14:textId="77777777" w:rsidTr="003D73B3">
        <w:trPr>
          <w:trHeight w:val="20"/>
        </w:trPr>
        <w:tc>
          <w:tcPr>
            <w:tcW w:w="10467" w:type="dxa"/>
            <w:gridSpan w:val="5"/>
            <w:shd w:val="clear" w:color="auto" w:fill="auto"/>
          </w:tcPr>
          <w:p w14:paraId="54BE322C" w14:textId="77777777" w:rsidR="00576AD2" w:rsidRPr="00A112CC" w:rsidRDefault="00576AD2" w:rsidP="00FF4076">
            <w:pPr>
              <w:pStyle w:val="aff"/>
              <w:widowControl w:val="0"/>
              <w:spacing w:before="0" w:beforeAutospacing="0" w:after="0" w:afterAutospacing="0"/>
              <w:jc w:val="center"/>
              <w:textAlignment w:val="baseline"/>
              <w:rPr>
                <w:b/>
                <w:i/>
                <w:sz w:val="20"/>
                <w:szCs w:val="20"/>
              </w:rPr>
            </w:pPr>
            <w:r w:rsidRPr="00A112CC">
              <w:rPr>
                <w:b/>
                <w:i/>
                <w:sz w:val="20"/>
                <w:szCs w:val="20"/>
              </w:rPr>
              <w:t>Отрасль «Жилищно-коммунальное хозяйство»</w:t>
            </w:r>
          </w:p>
        </w:tc>
      </w:tr>
      <w:tr w:rsidR="00A112CC" w:rsidRPr="00A112CC" w14:paraId="540D9FC5" w14:textId="77777777" w:rsidTr="003D73B3">
        <w:trPr>
          <w:trHeight w:val="20"/>
        </w:trPr>
        <w:tc>
          <w:tcPr>
            <w:tcW w:w="10467" w:type="dxa"/>
            <w:gridSpan w:val="5"/>
            <w:shd w:val="clear" w:color="auto" w:fill="auto"/>
          </w:tcPr>
          <w:p w14:paraId="14E5EEFA" w14:textId="23FBA1A0" w:rsidR="00576AD2" w:rsidRPr="00A112CC" w:rsidRDefault="00576AD2" w:rsidP="00FF4076">
            <w:pPr>
              <w:pStyle w:val="aff"/>
              <w:widowControl w:val="0"/>
              <w:tabs>
                <w:tab w:val="left" w:pos="175"/>
              </w:tabs>
              <w:spacing w:before="0" w:beforeAutospacing="0" w:after="0" w:afterAutospacing="0"/>
              <w:jc w:val="both"/>
              <w:textAlignment w:val="baseline"/>
              <w:outlineLvl w:val="2"/>
              <w:rPr>
                <w:b/>
                <w:i/>
                <w:kern w:val="24"/>
                <w:sz w:val="20"/>
                <w:szCs w:val="20"/>
              </w:rPr>
            </w:pPr>
            <w:bookmarkStart w:id="1046" w:name="_Toc94016258"/>
            <w:bookmarkStart w:id="1047" w:name="_Toc94017027"/>
            <w:bookmarkStart w:id="1048" w:name="_Toc103589584"/>
            <w:bookmarkStart w:id="1049" w:name="_Toc146534937"/>
            <w:r w:rsidRPr="00A112CC">
              <w:rPr>
                <w:b/>
                <w:i/>
                <w:kern w:val="24"/>
                <w:sz w:val="20"/>
                <w:szCs w:val="20"/>
              </w:rPr>
              <w:lastRenderedPageBreak/>
              <w:t>20.6.4. Резерв по гарантийному ремонту</w:t>
            </w:r>
            <w:bookmarkEnd w:id="1046"/>
            <w:bookmarkEnd w:id="1047"/>
            <w:bookmarkEnd w:id="1048"/>
            <w:bookmarkEnd w:id="1049"/>
          </w:p>
        </w:tc>
      </w:tr>
      <w:tr w:rsidR="00A112CC" w:rsidRPr="00A112CC" w14:paraId="146222E1" w14:textId="77777777" w:rsidTr="003D73B3">
        <w:trPr>
          <w:trHeight w:val="20"/>
        </w:trPr>
        <w:tc>
          <w:tcPr>
            <w:tcW w:w="2616" w:type="dxa"/>
            <w:shd w:val="clear" w:color="auto" w:fill="auto"/>
          </w:tcPr>
          <w:p w14:paraId="29B73630" w14:textId="77777777" w:rsidR="00576AD2" w:rsidRPr="00A112CC" w:rsidRDefault="00576AD2" w:rsidP="00FF4076">
            <w:pPr>
              <w:widowControl w:val="0"/>
              <w:ind w:firstLine="0"/>
              <w:rPr>
                <w:i/>
                <w:sz w:val="20"/>
              </w:rPr>
            </w:pPr>
            <w:r w:rsidRPr="00A112CC">
              <w:rPr>
                <w:i/>
                <w:sz w:val="20"/>
              </w:rPr>
              <w:t>Формирование суммы резерва по гарантийному ремонту</w:t>
            </w:r>
          </w:p>
        </w:tc>
        <w:tc>
          <w:tcPr>
            <w:tcW w:w="2617" w:type="dxa"/>
            <w:shd w:val="clear" w:color="auto" w:fill="auto"/>
          </w:tcPr>
          <w:p w14:paraId="74A69F4F" w14:textId="77777777" w:rsidR="00576AD2" w:rsidRPr="00A112CC" w:rsidRDefault="00576AD2" w:rsidP="00FF4076">
            <w:pPr>
              <w:widowControl w:val="0"/>
              <w:tabs>
                <w:tab w:val="num" w:pos="720"/>
              </w:tabs>
              <w:ind w:firstLine="0"/>
              <w:rPr>
                <w:i/>
                <w:sz w:val="20"/>
              </w:rPr>
            </w:pPr>
            <w:r w:rsidRPr="00A112CC">
              <w:rPr>
                <w:i/>
                <w:sz w:val="20"/>
              </w:rPr>
              <w:t>Протокол (решение) комиссии по поступлению и выбытию активов о размере отчислений в резерв (неунифицированная форма)</w:t>
            </w:r>
          </w:p>
          <w:p w14:paraId="373A8BAB" w14:textId="77777777" w:rsidR="00576AD2" w:rsidRPr="00A112CC" w:rsidRDefault="00576AD2" w:rsidP="00FF4076">
            <w:pPr>
              <w:widowControl w:val="0"/>
              <w:tabs>
                <w:tab w:val="num" w:pos="720"/>
              </w:tabs>
              <w:ind w:firstLine="0"/>
              <w:rPr>
                <w:i/>
                <w:sz w:val="20"/>
              </w:rPr>
            </w:pPr>
            <w:r w:rsidRPr="00A112CC">
              <w:rPr>
                <w:i/>
                <w:sz w:val="20"/>
              </w:rPr>
              <w:t>Бухгалтерская справка (ф.</w:t>
            </w:r>
            <w:r w:rsidRPr="00A112CC">
              <w:rPr>
                <w:i/>
                <w:sz w:val="20"/>
                <w:lang w:val="en-US"/>
              </w:rPr>
              <w:t> </w:t>
            </w:r>
            <w:r w:rsidRPr="00A112CC">
              <w:rPr>
                <w:i/>
                <w:sz w:val="20"/>
              </w:rPr>
              <w:t>0504833)</w:t>
            </w:r>
          </w:p>
        </w:tc>
        <w:tc>
          <w:tcPr>
            <w:tcW w:w="2617" w:type="dxa"/>
            <w:gridSpan w:val="2"/>
            <w:shd w:val="clear" w:color="auto" w:fill="auto"/>
          </w:tcPr>
          <w:p w14:paraId="5C0CDD3C" w14:textId="77777777" w:rsidR="00576AD2" w:rsidRPr="00A112CC" w:rsidRDefault="00576AD2" w:rsidP="00FF4076">
            <w:pPr>
              <w:widowControl w:val="0"/>
              <w:ind w:firstLine="0"/>
              <w:jc w:val="center"/>
              <w:rPr>
                <w:i/>
                <w:sz w:val="20"/>
              </w:rPr>
            </w:pPr>
            <w:r w:rsidRPr="00A112CC">
              <w:rPr>
                <w:i/>
                <w:sz w:val="20"/>
              </w:rPr>
              <w:t>2.109.х0.2хх</w:t>
            </w:r>
          </w:p>
          <w:p w14:paraId="749036E3" w14:textId="77777777" w:rsidR="00576AD2" w:rsidRPr="00A112CC" w:rsidRDefault="00576AD2" w:rsidP="00FF4076">
            <w:pPr>
              <w:widowControl w:val="0"/>
              <w:ind w:firstLine="0"/>
              <w:jc w:val="center"/>
              <w:rPr>
                <w:i/>
                <w:sz w:val="20"/>
              </w:rPr>
            </w:pPr>
            <w:r w:rsidRPr="00A112CC">
              <w:rPr>
                <w:i/>
                <w:sz w:val="20"/>
              </w:rPr>
              <w:t>(211, 213, 225, 272)</w:t>
            </w:r>
          </w:p>
        </w:tc>
        <w:tc>
          <w:tcPr>
            <w:tcW w:w="2617" w:type="dxa"/>
            <w:shd w:val="clear" w:color="auto" w:fill="auto"/>
          </w:tcPr>
          <w:p w14:paraId="5B96987A" w14:textId="77777777" w:rsidR="00576AD2" w:rsidRPr="00A112CC" w:rsidRDefault="00576AD2" w:rsidP="00FF4076">
            <w:pPr>
              <w:pStyle w:val="aff"/>
              <w:widowControl w:val="0"/>
              <w:tabs>
                <w:tab w:val="left" w:pos="175"/>
              </w:tabs>
              <w:spacing w:before="0" w:beforeAutospacing="0" w:after="0" w:afterAutospacing="0"/>
              <w:jc w:val="center"/>
              <w:textAlignment w:val="baseline"/>
              <w:rPr>
                <w:i/>
                <w:kern w:val="24"/>
                <w:sz w:val="20"/>
                <w:szCs w:val="20"/>
              </w:rPr>
            </w:pPr>
            <w:r w:rsidRPr="00A112CC">
              <w:rPr>
                <w:i/>
                <w:kern w:val="24"/>
                <w:sz w:val="20"/>
                <w:szCs w:val="20"/>
              </w:rPr>
              <w:t>2.401.63.2хх</w:t>
            </w:r>
          </w:p>
          <w:p w14:paraId="3B645D75" w14:textId="77777777" w:rsidR="00576AD2" w:rsidRPr="00A112CC" w:rsidRDefault="00576AD2" w:rsidP="00FF4076">
            <w:pPr>
              <w:pStyle w:val="aff"/>
              <w:widowControl w:val="0"/>
              <w:tabs>
                <w:tab w:val="left" w:pos="175"/>
              </w:tabs>
              <w:spacing w:before="0" w:beforeAutospacing="0" w:after="0" w:afterAutospacing="0"/>
              <w:jc w:val="center"/>
              <w:textAlignment w:val="baseline"/>
              <w:rPr>
                <w:i/>
                <w:kern w:val="24"/>
                <w:sz w:val="20"/>
                <w:szCs w:val="20"/>
              </w:rPr>
            </w:pPr>
            <w:r w:rsidRPr="00A112CC">
              <w:rPr>
                <w:i/>
                <w:kern w:val="24"/>
                <w:sz w:val="20"/>
                <w:szCs w:val="20"/>
              </w:rPr>
              <w:t>(211, 213, 225, 272)</w:t>
            </w:r>
          </w:p>
        </w:tc>
      </w:tr>
      <w:tr w:rsidR="00A112CC" w:rsidRPr="00A112CC" w14:paraId="2CBF2D0C" w14:textId="77777777" w:rsidTr="003D73B3">
        <w:trPr>
          <w:trHeight w:val="20"/>
        </w:trPr>
        <w:tc>
          <w:tcPr>
            <w:tcW w:w="2616" w:type="dxa"/>
            <w:shd w:val="clear" w:color="auto" w:fill="auto"/>
          </w:tcPr>
          <w:p w14:paraId="13E0CF42" w14:textId="77777777" w:rsidR="00576AD2" w:rsidRPr="00A112CC" w:rsidRDefault="00576AD2" w:rsidP="00FF4076">
            <w:pPr>
              <w:widowControl w:val="0"/>
              <w:ind w:firstLine="0"/>
              <w:rPr>
                <w:i/>
                <w:sz w:val="20"/>
              </w:rPr>
            </w:pPr>
            <w:r w:rsidRPr="00A112CC">
              <w:rPr>
                <w:i/>
                <w:sz w:val="20"/>
              </w:rPr>
              <w:t>Затраты на гарантийный ремонт и (или) текущее обслуживание списаны:</w:t>
            </w:r>
          </w:p>
        </w:tc>
        <w:tc>
          <w:tcPr>
            <w:tcW w:w="2617" w:type="dxa"/>
            <w:shd w:val="clear" w:color="auto" w:fill="auto"/>
          </w:tcPr>
          <w:p w14:paraId="327BCF53" w14:textId="77777777" w:rsidR="00576AD2" w:rsidRPr="00A112CC" w:rsidRDefault="00576AD2" w:rsidP="00FF4076">
            <w:pPr>
              <w:widowControl w:val="0"/>
              <w:tabs>
                <w:tab w:val="num" w:pos="720"/>
              </w:tabs>
              <w:ind w:firstLine="0"/>
              <w:rPr>
                <w:i/>
                <w:sz w:val="20"/>
              </w:rPr>
            </w:pPr>
          </w:p>
        </w:tc>
        <w:tc>
          <w:tcPr>
            <w:tcW w:w="2617" w:type="dxa"/>
            <w:gridSpan w:val="2"/>
            <w:shd w:val="clear" w:color="auto" w:fill="auto"/>
          </w:tcPr>
          <w:p w14:paraId="52CD6D68" w14:textId="77777777" w:rsidR="00576AD2" w:rsidRPr="00A112CC" w:rsidRDefault="00576AD2" w:rsidP="00FF4076">
            <w:pPr>
              <w:widowControl w:val="0"/>
              <w:ind w:firstLine="0"/>
              <w:jc w:val="center"/>
              <w:rPr>
                <w:i/>
                <w:sz w:val="20"/>
              </w:rPr>
            </w:pPr>
          </w:p>
        </w:tc>
        <w:tc>
          <w:tcPr>
            <w:tcW w:w="2617" w:type="dxa"/>
            <w:shd w:val="clear" w:color="auto" w:fill="auto"/>
          </w:tcPr>
          <w:p w14:paraId="2DEB08D9" w14:textId="77777777" w:rsidR="00576AD2" w:rsidRPr="00A112CC" w:rsidRDefault="00576AD2" w:rsidP="00FF4076">
            <w:pPr>
              <w:pStyle w:val="aff"/>
              <w:widowControl w:val="0"/>
              <w:tabs>
                <w:tab w:val="left" w:pos="175"/>
              </w:tabs>
              <w:spacing w:before="0" w:beforeAutospacing="0" w:after="0" w:afterAutospacing="0"/>
              <w:jc w:val="center"/>
              <w:textAlignment w:val="baseline"/>
              <w:rPr>
                <w:i/>
                <w:kern w:val="24"/>
                <w:sz w:val="20"/>
                <w:szCs w:val="20"/>
              </w:rPr>
            </w:pPr>
          </w:p>
        </w:tc>
      </w:tr>
      <w:tr w:rsidR="00A112CC" w:rsidRPr="00A112CC" w14:paraId="0D2EF101" w14:textId="77777777" w:rsidTr="003D73B3">
        <w:trPr>
          <w:trHeight w:val="20"/>
        </w:trPr>
        <w:tc>
          <w:tcPr>
            <w:tcW w:w="2616" w:type="dxa"/>
            <w:shd w:val="clear" w:color="auto" w:fill="auto"/>
          </w:tcPr>
          <w:p w14:paraId="3D2FF263" w14:textId="77777777" w:rsidR="00576AD2" w:rsidRPr="00A112CC" w:rsidRDefault="00576AD2" w:rsidP="00FF4076">
            <w:pPr>
              <w:widowControl w:val="0"/>
              <w:ind w:firstLine="0"/>
              <w:rPr>
                <w:i/>
                <w:sz w:val="20"/>
              </w:rPr>
            </w:pPr>
            <w:r w:rsidRPr="00A112CC">
              <w:rPr>
                <w:i/>
                <w:sz w:val="20"/>
              </w:rPr>
              <w:t>- за счет созданного резерва</w:t>
            </w:r>
          </w:p>
        </w:tc>
        <w:tc>
          <w:tcPr>
            <w:tcW w:w="2617" w:type="dxa"/>
            <w:vMerge w:val="restart"/>
            <w:shd w:val="clear" w:color="auto" w:fill="auto"/>
          </w:tcPr>
          <w:p w14:paraId="73728F50" w14:textId="77777777" w:rsidR="00576AD2" w:rsidRPr="00A112CC" w:rsidRDefault="00576AD2" w:rsidP="00FF4076">
            <w:pPr>
              <w:widowControl w:val="0"/>
              <w:tabs>
                <w:tab w:val="num" w:pos="720"/>
              </w:tabs>
              <w:ind w:firstLine="0"/>
              <w:rPr>
                <w:i/>
                <w:sz w:val="20"/>
              </w:rPr>
            </w:pPr>
            <w:r w:rsidRPr="00A112CC">
              <w:rPr>
                <w:i/>
                <w:sz w:val="20"/>
              </w:rPr>
              <w:t>Расчетно-платежная ведомость</w:t>
            </w:r>
          </w:p>
          <w:p w14:paraId="0CF0D79E" w14:textId="77777777" w:rsidR="00576AD2" w:rsidRPr="00A112CC" w:rsidRDefault="00576AD2" w:rsidP="00FF4076">
            <w:pPr>
              <w:widowControl w:val="0"/>
              <w:tabs>
                <w:tab w:val="num" w:pos="720"/>
              </w:tabs>
              <w:ind w:firstLine="0"/>
              <w:rPr>
                <w:i/>
                <w:sz w:val="20"/>
              </w:rPr>
            </w:pPr>
            <w:r w:rsidRPr="00A112CC">
              <w:rPr>
                <w:i/>
                <w:sz w:val="20"/>
              </w:rPr>
              <w:t>(ф. 0504401)</w:t>
            </w:r>
          </w:p>
          <w:p w14:paraId="2134EE4D" w14:textId="47A207FB" w:rsidR="00576AD2" w:rsidRPr="00A112CC" w:rsidRDefault="00576AD2" w:rsidP="00FF4076">
            <w:pPr>
              <w:widowControl w:val="0"/>
              <w:tabs>
                <w:tab w:val="num" w:pos="720"/>
              </w:tabs>
              <w:ind w:firstLine="0"/>
              <w:rPr>
                <w:i/>
                <w:sz w:val="20"/>
              </w:rPr>
            </w:pPr>
            <w:r w:rsidRPr="00A112CC">
              <w:rPr>
                <w:i/>
                <w:sz w:val="20"/>
              </w:rPr>
              <w:t>Расчетная ведомость (ф. 0504402)</w:t>
            </w:r>
          </w:p>
          <w:p w14:paraId="0E8C7D14" w14:textId="77777777" w:rsidR="00576AD2" w:rsidRPr="00A112CC" w:rsidRDefault="00576AD2" w:rsidP="00FF4076">
            <w:pPr>
              <w:widowControl w:val="0"/>
              <w:tabs>
                <w:tab w:val="num" w:pos="720"/>
              </w:tabs>
              <w:ind w:firstLine="0"/>
              <w:rPr>
                <w:i/>
                <w:sz w:val="20"/>
              </w:rPr>
            </w:pPr>
            <w:r w:rsidRPr="00A112CC">
              <w:rPr>
                <w:i/>
                <w:sz w:val="20"/>
              </w:rPr>
              <w:t>Акт о списании материальных запасов (ф. 0504230)</w:t>
            </w:r>
          </w:p>
          <w:p w14:paraId="3EA70FFA" w14:textId="77777777" w:rsidR="00576AD2" w:rsidRPr="00A112CC" w:rsidRDefault="00576AD2" w:rsidP="00FF4076">
            <w:pPr>
              <w:widowControl w:val="0"/>
              <w:tabs>
                <w:tab w:val="num" w:pos="720"/>
              </w:tabs>
              <w:ind w:firstLine="0"/>
              <w:rPr>
                <w:i/>
                <w:sz w:val="20"/>
              </w:rPr>
            </w:pPr>
            <w:r w:rsidRPr="00A112CC">
              <w:rPr>
                <w:i/>
                <w:sz w:val="20"/>
              </w:rPr>
              <w:t>Дефектная ведомость</w:t>
            </w:r>
          </w:p>
          <w:p w14:paraId="2A1CCE00" w14:textId="77777777" w:rsidR="00576AD2" w:rsidRPr="00A112CC" w:rsidRDefault="00576AD2" w:rsidP="00FF4076">
            <w:pPr>
              <w:widowControl w:val="0"/>
              <w:tabs>
                <w:tab w:val="num" w:pos="720"/>
              </w:tabs>
              <w:ind w:firstLine="0"/>
              <w:rPr>
                <w:i/>
                <w:sz w:val="20"/>
              </w:rPr>
            </w:pPr>
            <w:r w:rsidRPr="00A112CC">
              <w:rPr>
                <w:i/>
                <w:sz w:val="20"/>
              </w:rPr>
              <w:t>Акты выполненных работ (оказания услуг) (неунифицированная форма)</w:t>
            </w:r>
          </w:p>
          <w:p w14:paraId="2E17AA39" w14:textId="77777777" w:rsidR="00576AD2" w:rsidRPr="00A112CC" w:rsidRDefault="00576AD2" w:rsidP="00FF4076">
            <w:pPr>
              <w:widowControl w:val="0"/>
              <w:tabs>
                <w:tab w:val="num" w:pos="720"/>
              </w:tabs>
              <w:ind w:firstLine="0"/>
              <w:rPr>
                <w:i/>
                <w:sz w:val="20"/>
              </w:rPr>
            </w:pPr>
            <w:r w:rsidRPr="00A112CC">
              <w:rPr>
                <w:i/>
                <w:sz w:val="20"/>
              </w:rPr>
              <w:t>Бухгалтерская справка (ф. 0504833)</w:t>
            </w:r>
          </w:p>
        </w:tc>
        <w:tc>
          <w:tcPr>
            <w:tcW w:w="2617" w:type="dxa"/>
            <w:gridSpan w:val="2"/>
            <w:shd w:val="clear" w:color="auto" w:fill="auto"/>
          </w:tcPr>
          <w:p w14:paraId="5CEA067A" w14:textId="77777777" w:rsidR="00576AD2" w:rsidRPr="00A112CC" w:rsidRDefault="00576AD2" w:rsidP="00FF4076">
            <w:pPr>
              <w:widowControl w:val="0"/>
              <w:ind w:firstLine="0"/>
              <w:jc w:val="center"/>
              <w:rPr>
                <w:i/>
                <w:kern w:val="24"/>
                <w:sz w:val="20"/>
              </w:rPr>
            </w:pPr>
            <w:r w:rsidRPr="00A112CC">
              <w:rPr>
                <w:i/>
                <w:kern w:val="24"/>
                <w:sz w:val="20"/>
              </w:rPr>
              <w:t>2.401.63.2хх</w:t>
            </w:r>
          </w:p>
          <w:p w14:paraId="190751E3" w14:textId="77777777" w:rsidR="00576AD2" w:rsidRPr="00A112CC" w:rsidRDefault="00576AD2" w:rsidP="00FF4076">
            <w:pPr>
              <w:widowControl w:val="0"/>
              <w:ind w:firstLine="0"/>
              <w:jc w:val="center"/>
              <w:rPr>
                <w:i/>
                <w:sz w:val="20"/>
              </w:rPr>
            </w:pPr>
            <w:r w:rsidRPr="00A112CC">
              <w:rPr>
                <w:i/>
                <w:kern w:val="24"/>
                <w:sz w:val="20"/>
              </w:rPr>
              <w:t>(211, 213, 225, 272)</w:t>
            </w:r>
          </w:p>
        </w:tc>
        <w:tc>
          <w:tcPr>
            <w:tcW w:w="2617" w:type="dxa"/>
            <w:shd w:val="clear" w:color="auto" w:fill="auto"/>
          </w:tcPr>
          <w:p w14:paraId="48DD2397" w14:textId="77777777" w:rsidR="00576AD2" w:rsidRPr="00A112CC" w:rsidRDefault="00576AD2" w:rsidP="00FF4076">
            <w:pPr>
              <w:pStyle w:val="aff"/>
              <w:widowControl w:val="0"/>
              <w:tabs>
                <w:tab w:val="left" w:pos="175"/>
              </w:tabs>
              <w:spacing w:before="0" w:beforeAutospacing="0" w:after="0" w:afterAutospacing="0"/>
              <w:jc w:val="center"/>
              <w:textAlignment w:val="baseline"/>
              <w:rPr>
                <w:i/>
                <w:kern w:val="24"/>
                <w:sz w:val="20"/>
                <w:szCs w:val="20"/>
              </w:rPr>
            </w:pPr>
            <w:r w:rsidRPr="00A112CC">
              <w:rPr>
                <w:i/>
                <w:kern w:val="24"/>
                <w:sz w:val="20"/>
                <w:szCs w:val="20"/>
              </w:rPr>
              <w:t>2.105.34.444</w:t>
            </w:r>
          </w:p>
          <w:p w14:paraId="66AB458C" w14:textId="77777777" w:rsidR="00576AD2" w:rsidRPr="00A112CC" w:rsidRDefault="00576AD2" w:rsidP="00FF4076">
            <w:pPr>
              <w:pStyle w:val="aff"/>
              <w:widowControl w:val="0"/>
              <w:tabs>
                <w:tab w:val="left" w:pos="175"/>
              </w:tabs>
              <w:spacing w:before="0" w:beforeAutospacing="0" w:after="0" w:afterAutospacing="0"/>
              <w:jc w:val="center"/>
              <w:textAlignment w:val="baseline"/>
              <w:rPr>
                <w:i/>
                <w:kern w:val="24"/>
                <w:sz w:val="20"/>
                <w:szCs w:val="20"/>
              </w:rPr>
            </w:pPr>
            <w:r w:rsidRPr="00A112CC">
              <w:rPr>
                <w:i/>
                <w:kern w:val="24"/>
                <w:sz w:val="20"/>
                <w:szCs w:val="20"/>
              </w:rPr>
              <w:t>2.105.36.446</w:t>
            </w:r>
          </w:p>
          <w:p w14:paraId="53980910" w14:textId="77777777" w:rsidR="00576AD2" w:rsidRPr="00A112CC" w:rsidRDefault="00576AD2" w:rsidP="00FF4076">
            <w:pPr>
              <w:pStyle w:val="aff"/>
              <w:widowControl w:val="0"/>
              <w:tabs>
                <w:tab w:val="left" w:pos="175"/>
              </w:tabs>
              <w:spacing w:before="0" w:beforeAutospacing="0" w:after="0" w:afterAutospacing="0"/>
              <w:jc w:val="center"/>
              <w:textAlignment w:val="baseline"/>
              <w:rPr>
                <w:i/>
                <w:kern w:val="24"/>
                <w:sz w:val="20"/>
                <w:szCs w:val="20"/>
              </w:rPr>
            </w:pPr>
            <w:r w:rsidRPr="00A112CC">
              <w:rPr>
                <w:i/>
                <w:kern w:val="24"/>
                <w:sz w:val="20"/>
                <w:szCs w:val="20"/>
              </w:rPr>
              <w:t>2.302.11.737</w:t>
            </w:r>
          </w:p>
          <w:p w14:paraId="0AA098A9" w14:textId="77777777" w:rsidR="00576AD2" w:rsidRPr="00A112CC" w:rsidRDefault="00576AD2" w:rsidP="00FF4076">
            <w:pPr>
              <w:pStyle w:val="aff"/>
              <w:widowControl w:val="0"/>
              <w:tabs>
                <w:tab w:val="left" w:pos="175"/>
              </w:tabs>
              <w:spacing w:before="0" w:beforeAutospacing="0" w:after="0" w:afterAutospacing="0"/>
              <w:jc w:val="center"/>
              <w:textAlignment w:val="baseline"/>
              <w:rPr>
                <w:i/>
                <w:kern w:val="24"/>
                <w:sz w:val="20"/>
                <w:szCs w:val="20"/>
              </w:rPr>
            </w:pPr>
            <w:r w:rsidRPr="00A112CC">
              <w:rPr>
                <w:i/>
                <w:kern w:val="24"/>
                <w:sz w:val="20"/>
                <w:szCs w:val="20"/>
              </w:rPr>
              <w:t>2.302.25.73х</w:t>
            </w:r>
          </w:p>
          <w:p w14:paraId="4E0D49CF" w14:textId="77777777" w:rsidR="00576AD2" w:rsidRPr="00A112CC" w:rsidRDefault="00576AD2" w:rsidP="00FF4076">
            <w:pPr>
              <w:pStyle w:val="aff"/>
              <w:widowControl w:val="0"/>
              <w:tabs>
                <w:tab w:val="left" w:pos="175"/>
              </w:tabs>
              <w:spacing w:before="0" w:beforeAutospacing="0" w:after="0" w:afterAutospacing="0"/>
              <w:jc w:val="center"/>
              <w:textAlignment w:val="baseline"/>
              <w:rPr>
                <w:i/>
                <w:kern w:val="24"/>
                <w:sz w:val="20"/>
                <w:szCs w:val="20"/>
              </w:rPr>
            </w:pPr>
            <w:r w:rsidRPr="00A112CC">
              <w:rPr>
                <w:i/>
                <w:kern w:val="24"/>
                <w:sz w:val="20"/>
                <w:szCs w:val="20"/>
              </w:rPr>
              <w:t>(734, 736, 737)</w:t>
            </w:r>
          </w:p>
          <w:p w14:paraId="6ED56FCD" w14:textId="77777777" w:rsidR="00576AD2" w:rsidRPr="00A112CC" w:rsidRDefault="00576AD2" w:rsidP="00FF4076">
            <w:pPr>
              <w:pStyle w:val="aff"/>
              <w:widowControl w:val="0"/>
              <w:tabs>
                <w:tab w:val="left" w:pos="175"/>
              </w:tabs>
              <w:spacing w:before="0" w:beforeAutospacing="0" w:after="0" w:afterAutospacing="0"/>
              <w:jc w:val="center"/>
              <w:textAlignment w:val="baseline"/>
              <w:rPr>
                <w:i/>
                <w:kern w:val="24"/>
                <w:sz w:val="20"/>
                <w:szCs w:val="20"/>
              </w:rPr>
            </w:pPr>
            <w:r w:rsidRPr="00A112CC">
              <w:rPr>
                <w:i/>
                <w:kern w:val="24"/>
                <w:sz w:val="20"/>
                <w:szCs w:val="20"/>
              </w:rPr>
              <w:t>2.303.хх.731</w:t>
            </w:r>
          </w:p>
        </w:tc>
      </w:tr>
      <w:tr w:rsidR="00A112CC" w:rsidRPr="00A112CC" w14:paraId="03C9CE6B" w14:textId="77777777" w:rsidTr="003D73B3">
        <w:trPr>
          <w:trHeight w:val="20"/>
        </w:trPr>
        <w:tc>
          <w:tcPr>
            <w:tcW w:w="2616" w:type="dxa"/>
            <w:shd w:val="clear" w:color="auto" w:fill="auto"/>
          </w:tcPr>
          <w:p w14:paraId="5CE06BA2" w14:textId="77777777" w:rsidR="00576AD2" w:rsidRPr="00A112CC" w:rsidRDefault="00576AD2" w:rsidP="00FF4076">
            <w:pPr>
              <w:widowControl w:val="0"/>
              <w:ind w:firstLine="0"/>
              <w:rPr>
                <w:i/>
                <w:sz w:val="20"/>
              </w:rPr>
            </w:pPr>
            <w:r w:rsidRPr="00A112CC">
              <w:rPr>
                <w:i/>
                <w:sz w:val="20"/>
              </w:rPr>
              <w:t>- в случае недостаточности средств резерва</w:t>
            </w:r>
          </w:p>
        </w:tc>
        <w:tc>
          <w:tcPr>
            <w:tcW w:w="2617" w:type="dxa"/>
            <w:vMerge/>
            <w:shd w:val="clear" w:color="auto" w:fill="auto"/>
          </w:tcPr>
          <w:p w14:paraId="288E0F81" w14:textId="77777777" w:rsidR="00576AD2" w:rsidRPr="00A112CC" w:rsidRDefault="00576AD2" w:rsidP="00FF4076">
            <w:pPr>
              <w:widowControl w:val="0"/>
              <w:tabs>
                <w:tab w:val="num" w:pos="720"/>
              </w:tabs>
              <w:ind w:firstLine="0"/>
              <w:rPr>
                <w:i/>
                <w:sz w:val="20"/>
              </w:rPr>
            </w:pPr>
          </w:p>
        </w:tc>
        <w:tc>
          <w:tcPr>
            <w:tcW w:w="2617" w:type="dxa"/>
            <w:gridSpan w:val="2"/>
            <w:shd w:val="clear" w:color="auto" w:fill="auto"/>
          </w:tcPr>
          <w:p w14:paraId="6CF57FAF" w14:textId="77777777" w:rsidR="00576AD2" w:rsidRPr="00A112CC" w:rsidRDefault="00576AD2" w:rsidP="00FF4076">
            <w:pPr>
              <w:widowControl w:val="0"/>
              <w:ind w:firstLine="0"/>
              <w:jc w:val="center"/>
              <w:rPr>
                <w:i/>
                <w:kern w:val="24"/>
                <w:sz w:val="20"/>
              </w:rPr>
            </w:pPr>
            <w:r w:rsidRPr="00A112CC">
              <w:rPr>
                <w:i/>
                <w:kern w:val="24"/>
                <w:sz w:val="20"/>
              </w:rPr>
              <w:t>2.109.х0.2хх</w:t>
            </w:r>
          </w:p>
          <w:p w14:paraId="213042C7" w14:textId="77777777" w:rsidR="00576AD2" w:rsidRPr="00A112CC" w:rsidRDefault="00576AD2" w:rsidP="00FF4076">
            <w:pPr>
              <w:widowControl w:val="0"/>
              <w:ind w:firstLine="0"/>
              <w:jc w:val="center"/>
              <w:rPr>
                <w:i/>
                <w:sz w:val="20"/>
              </w:rPr>
            </w:pPr>
            <w:r w:rsidRPr="00A112CC">
              <w:rPr>
                <w:i/>
                <w:kern w:val="24"/>
                <w:sz w:val="20"/>
              </w:rPr>
              <w:t>(211, 213, 225, 272)</w:t>
            </w:r>
          </w:p>
        </w:tc>
        <w:tc>
          <w:tcPr>
            <w:tcW w:w="2617" w:type="dxa"/>
            <w:shd w:val="clear" w:color="auto" w:fill="auto"/>
          </w:tcPr>
          <w:p w14:paraId="537E9CD7" w14:textId="77777777" w:rsidR="00576AD2" w:rsidRPr="00A112CC" w:rsidRDefault="00576AD2" w:rsidP="00FF4076">
            <w:pPr>
              <w:pStyle w:val="aff"/>
              <w:widowControl w:val="0"/>
              <w:tabs>
                <w:tab w:val="left" w:pos="175"/>
              </w:tabs>
              <w:spacing w:before="0" w:beforeAutospacing="0" w:after="0" w:afterAutospacing="0"/>
              <w:jc w:val="center"/>
              <w:textAlignment w:val="baseline"/>
              <w:rPr>
                <w:i/>
                <w:kern w:val="24"/>
                <w:sz w:val="20"/>
                <w:szCs w:val="20"/>
              </w:rPr>
            </w:pPr>
            <w:r w:rsidRPr="00A112CC">
              <w:rPr>
                <w:i/>
                <w:kern w:val="24"/>
                <w:sz w:val="20"/>
                <w:szCs w:val="20"/>
              </w:rPr>
              <w:t>2.105.34.444</w:t>
            </w:r>
          </w:p>
          <w:p w14:paraId="3B53C80F" w14:textId="77777777" w:rsidR="00576AD2" w:rsidRPr="00A112CC" w:rsidRDefault="00576AD2" w:rsidP="00FF4076">
            <w:pPr>
              <w:pStyle w:val="aff"/>
              <w:widowControl w:val="0"/>
              <w:tabs>
                <w:tab w:val="left" w:pos="175"/>
              </w:tabs>
              <w:spacing w:before="0" w:beforeAutospacing="0" w:after="0" w:afterAutospacing="0"/>
              <w:jc w:val="center"/>
              <w:textAlignment w:val="baseline"/>
              <w:rPr>
                <w:i/>
                <w:kern w:val="24"/>
                <w:sz w:val="20"/>
                <w:szCs w:val="20"/>
              </w:rPr>
            </w:pPr>
            <w:r w:rsidRPr="00A112CC">
              <w:rPr>
                <w:i/>
                <w:kern w:val="24"/>
                <w:sz w:val="20"/>
                <w:szCs w:val="20"/>
              </w:rPr>
              <w:t>2.105.36.446</w:t>
            </w:r>
          </w:p>
          <w:p w14:paraId="182ECD21" w14:textId="77777777" w:rsidR="00576AD2" w:rsidRPr="00A112CC" w:rsidRDefault="00576AD2" w:rsidP="00FF4076">
            <w:pPr>
              <w:pStyle w:val="aff"/>
              <w:widowControl w:val="0"/>
              <w:tabs>
                <w:tab w:val="left" w:pos="175"/>
              </w:tabs>
              <w:spacing w:before="0" w:beforeAutospacing="0" w:after="0" w:afterAutospacing="0"/>
              <w:jc w:val="center"/>
              <w:textAlignment w:val="baseline"/>
              <w:rPr>
                <w:i/>
                <w:kern w:val="24"/>
                <w:sz w:val="20"/>
                <w:szCs w:val="20"/>
              </w:rPr>
            </w:pPr>
            <w:r w:rsidRPr="00A112CC">
              <w:rPr>
                <w:i/>
                <w:kern w:val="24"/>
                <w:sz w:val="20"/>
                <w:szCs w:val="20"/>
              </w:rPr>
              <w:t>2.302.11.737</w:t>
            </w:r>
          </w:p>
          <w:p w14:paraId="5680311F" w14:textId="77777777" w:rsidR="00576AD2" w:rsidRPr="00A112CC" w:rsidRDefault="00576AD2" w:rsidP="00FF4076">
            <w:pPr>
              <w:pStyle w:val="aff"/>
              <w:widowControl w:val="0"/>
              <w:tabs>
                <w:tab w:val="left" w:pos="175"/>
              </w:tabs>
              <w:spacing w:before="0" w:beforeAutospacing="0" w:after="0" w:afterAutospacing="0"/>
              <w:jc w:val="center"/>
              <w:textAlignment w:val="baseline"/>
              <w:rPr>
                <w:i/>
                <w:kern w:val="24"/>
                <w:sz w:val="20"/>
                <w:szCs w:val="20"/>
              </w:rPr>
            </w:pPr>
            <w:r w:rsidRPr="00A112CC">
              <w:rPr>
                <w:i/>
                <w:kern w:val="24"/>
                <w:sz w:val="20"/>
                <w:szCs w:val="20"/>
              </w:rPr>
              <w:t>2.302.25.73х</w:t>
            </w:r>
          </w:p>
          <w:p w14:paraId="0EE94CB4" w14:textId="77777777" w:rsidR="00576AD2" w:rsidRPr="00A112CC" w:rsidRDefault="00576AD2" w:rsidP="00FF4076">
            <w:pPr>
              <w:pStyle w:val="aff"/>
              <w:widowControl w:val="0"/>
              <w:tabs>
                <w:tab w:val="left" w:pos="175"/>
              </w:tabs>
              <w:spacing w:before="0" w:beforeAutospacing="0" w:after="0" w:afterAutospacing="0"/>
              <w:jc w:val="center"/>
              <w:textAlignment w:val="baseline"/>
              <w:rPr>
                <w:i/>
                <w:kern w:val="24"/>
                <w:sz w:val="20"/>
                <w:szCs w:val="20"/>
              </w:rPr>
            </w:pPr>
            <w:r w:rsidRPr="00A112CC">
              <w:rPr>
                <w:i/>
                <w:kern w:val="24"/>
                <w:sz w:val="20"/>
                <w:szCs w:val="20"/>
              </w:rPr>
              <w:t>(734, 736, 737)</w:t>
            </w:r>
          </w:p>
          <w:p w14:paraId="27305216" w14:textId="77777777" w:rsidR="00576AD2" w:rsidRPr="00A112CC" w:rsidRDefault="00576AD2" w:rsidP="00FF4076">
            <w:pPr>
              <w:pStyle w:val="aff"/>
              <w:widowControl w:val="0"/>
              <w:tabs>
                <w:tab w:val="left" w:pos="175"/>
              </w:tabs>
              <w:spacing w:before="0" w:beforeAutospacing="0" w:after="0" w:afterAutospacing="0"/>
              <w:jc w:val="center"/>
              <w:textAlignment w:val="baseline"/>
              <w:rPr>
                <w:i/>
                <w:kern w:val="24"/>
                <w:sz w:val="20"/>
                <w:szCs w:val="20"/>
              </w:rPr>
            </w:pPr>
            <w:r w:rsidRPr="00A112CC">
              <w:rPr>
                <w:i/>
                <w:kern w:val="24"/>
                <w:sz w:val="20"/>
                <w:szCs w:val="20"/>
              </w:rPr>
              <w:t>2.303.хх.731</w:t>
            </w:r>
          </w:p>
        </w:tc>
      </w:tr>
      <w:tr w:rsidR="00A112CC" w:rsidRPr="00A112CC" w14:paraId="35013A75" w14:textId="77777777" w:rsidTr="003D73B3">
        <w:trPr>
          <w:trHeight w:val="20"/>
        </w:trPr>
        <w:tc>
          <w:tcPr>
            <w:tcW w:w="2616" w:type="dxa"/>
            <w:shd w:val="clear" w:color="auto" w:fill="auto"/>
          </w:tcPr>
          <w:p w14:paraId="700089BA" w14:textId="77777777" w:rsidR="00576AD2" w:rsidRPr="00A112CC" w:rsidRDefault="00576AD2" w:rsidP="00FF4076">
            <w:pPr>
              <w:widowControl w:val="0"/>
              <w:ind w:firstLine="0"/>
              <w:rPr>
                <w:i/>
                <w:sz w:val="20"/>
              </w:rPr>
            </w:pPr>
            <w:r w:rsidRPr="00A112CC">
              <w:rPr>
                <w:i/>
                <w:sz w:val="20"/>
              </w:rPr>
              <w:t xml:space="preserve">По результатам инвентаризации выявлен остаток суммы резерва и уменьшены расходы </w:t>
            </w:r>
          </w:p>
        </w:tc>
        <w:tc>
          <w:tcPr>
            <w:tcW w:w="2617" w:type="dxa"/>
            <w:vMerge w:val="restart"/>
            <w:shd w:val="clear" w:color="auto" w:fill="auto"/>
          </w:tcPr>
          <w:p w14:paraId="5FB0A0E0" w14:textId="77777777" w:rsidR="00576AD2" w:rsidRPr="00A112CC" w:rsidRDefault="00576AD2" w:rsidP="00FF4076">
            <w:pPr>
              <w:widowControl w:val="0"/>
              <w:ind w:firstLine="0"/>
              <w:rPr>
                <w:i/>
                <w:sz w:val="20"/>
              </w:rPr>
            </w:pPr>
            <w:r w:rsidRPr="00A112CC">
              <w:rPr>
                <w:i/>
                <w:sz w:val="20"/>
              </w:rPr>
              <w:t>Бухгалтерская справка (ф. 0504833)</w:t>
            </w:r>
          </w:p>
          <w:p w14:paraId="16189867" w14:textId="77777777" w:rsidR="00576AD2" w:rsidRPr="00A112CC" w:rsidRDefault="00576AD2" w:rsidP="00FF4076">
            <w:pPr>
              <w:widowControl w:val="0"/>
              <w:ind w:firstLine="0"/>
              <w:rPr>
                <w:i/>
                <w:sz w:val="20"/>
              </w:rPr>
            </w:pPr>
            <w:r w:rsidRPr="00A112CC">
              <w:rPr>
                <w:i/>
                <w:sz w:val="20"/>
              </w:rPr>
              <w:t>Опись инвентаризации резервов (неунифицированная форма)</w:t>
            </w:r>
          </w:p>
        </w:tc>
        <w:tc>
          <w:tcPr>
            <w:tcW w:w="2617" w:type="dxa"/>
            <w:gridSpan w:val="2"/>
            <w:shd w:val="clear" w:color="auto" w:fill="auto"/>
          </w:tcPr>
          <w:p w14:paraId="489B77E4" w14:textId="77777777" w:rsidR="00576AD2" w:rsidRPr="00A112CC" w:rsidRDefault="00576AD2" w:rsidP="00FF4076">
            <w:pPr>
              <w:pStyle w:val="aff"/>
              <w:widowControl w:val="0"/>
              <w:tabs>
                <w:tab w:val="left" w:pos="175"/>
              </w:tabs>
              <w:spacing w:before="0" w:beforeAutospacing="0" w:after="0" w:afterAutospacing="0"/>
              <w:jc w:val="center"/>
              <w:textAlignment w:val="baseline"/>
              <w:rPr>
                <w:i/>
                <w:kern w:val="24"/>
                <w:sz w:val="20"/>
                <w:szCs w:val="20"/>
              </w:rPr>
            </w:pPr>
            <w:r w:rsidRPr="00A112CC">
              <w:rPr>
                <w:i/>
                <w:kern w:val="24"/>
                <w:sz w:val="20"/>
                <w:szCs w:val="20"/>
              </w:rPr>
              <w:t>2.401.63.2хх</w:t>
            </w:r>
          </w:p>
          <w:p w14:paraId="0F5342D1" w14:textId="77777777" w:rsidR="00576AD2" w:rsidRPr="00A112CC" w:rsidRDefault="00576AD2" w:rsidP="00FF4076">
            <w:pPr>
              <w:widowControl w:val="0"/>
              <w:ind w:firstLine="0"/>
              <w:jc w:val="center"/>
              <w:rPr>
                <w:i/>
                <w:sz w:val="20"/>
              </w:rPr>
            </w:pPr>
            <w:r w:rsidRPr="00A112CC">
              <w:rPr>
                <w:i/>
                <w:sz w:val="20"/>
              </w:rPr>
              <w:t>(211, 213, 225, 272)</w:t>
            </w:r>
          </w:p>
        </w:tc>
        <w:tc>
          <w:tcPr>
            <w:tcW w:w="2617" w:type="dxa"/>
            <w:shd w:val="clear" w:color="auto" w:fill="auto"/>
          </w:tcPr>
          <w:p w14:paraId="08370F5D" w14:textId="77777777" w:rsidR="00576AD2" w:rsidRPr="00A112CC" w:rsidRDefault="00576AD2" w:rsidP="00FF4076">
            <w:pPr>
              <w:pStyle w:val="aff"/>
              <w:widowControl w:val="0"/>
              <w:tabs>
                <w:tab w:val="left" w:pos="175"/>
              </w:tabs>
              <w:spacing w:before="0" w:beforeAutospacing="0" w:after="0" w:afterAutospacing="0"/>
              <w:jc w:val="center"/>
              <w:textAlignment w:val="baseline"/>
              <w:rPr>
                <w:i/>
                <w:kern w:val="24"/>
                <w:sz w:val="20"/>
                <w:szCs w:val="20"/>
              </w:rPr>
            </w:pPr>
            <w:r w:rsidRPr="00A112CC">
              <w:rPr>
                <w:i/>
                <w:kern w:val="24"/>
                <w:sz w:val="20"/>
                <w:szCs w:val="20"/>
              </w:rPr>
              <w:t>2.401.20.2хх</w:t>
            </w:r>
          </w:p>
          <w:p w14:paraId="4355288B" w14:textId="77777777" w:rsidR="00576AD2" w:rsidRPr="00A112CC" w:rsidRDefault="00576AD2" w:rsidP="00FF4076">
            <w:pPr>
              <w:pStyle w:val="aff"/>
              <w:widowControl w:val="0"/>
              <w:tabs>
                <w:tab w:val="left" w:pos="175"/>
              </w:tabs>
              <w:spacing w:before="0" w:beforeAutospacing="0" w:after="0" w:afterAutospacing="0"/>
              <w:jc w:val="center"/>
              <w:textAlignment w:val="baseline"/>
              <w:rPr>
                <w:i/>
                <w:kern w:val="24"/>
                <w:sz w:val="20"/>
                <w:szCs w:val="20"/>
              </w:rPr>
            </w:pPr>
            <w:r w:rsidRPr="00A112CC">
              <w:rPr>
                <w:i/>
                <w:kern w:val="24"/>
                <w:sz w:val="20"/>
                <w:szCs w:val="20"/>
              </w:rPr>
              <w:t>(211, 213, 225, 272)</w:t>
            </w:r>
          </w:p>
        </w:tc>
      </w:tr>
      <w:tr w:rsidR="00A112CC" w:rsidRPr="00A112CC" w14:paraId="242C533C" w14:textId="77777777" w:rsidTr="003D73B3">
        <w:trPr>
          <w:trHeight w:val="20"/>
        </w:trPr>
        <w:tc>
          <w:tcPr>
            <w:tcW w:w="2616" w:type="dxa"/>
            <w:shd w:val="clear" w:color="auto" w:fill="auto"/>
          </w:tcPr>
          <w:p w14:paraId="0B2C6BCE" w14:textId="77777777" w:rsidR="00576AD2" w:rsidRPr="00A112CC" w:rsidRDefault="00576AD2" w:rsidP="00FF4076">
            <w:pPr>
              <w:widowControl w:val="0"/>
              <w:ind w:firstLine="0"/>
              <w:rPr>
                <w:i/>
                <w:sz w:val="20"/>
              </w:rPr>
            </w:pPr>
            <w:r w:rsidRPr="00A112CC">
              <w:rPr>
                <w:i/>
                <w:sz w:val="20"/>
              </w:rPr>
              <w:t>По результатам инвентаризации выявлен недостаток суммы резерва (сумма признанных затрат выше суммы признанного резерва)</w:t>
            </w:r>
          </w:p>
        </w:tc>
        <w:tc>
          <w:tcPr>
            <w:tcW w:w="2617" w:type="dxa"/>
            <w:vMerge/>
            <w:shd w:val="clear" w:color="auto" w:fill="auto"/>
          </w:tcPr>
          <w:p w14:paraId="42307462" w14:textId="77777777" w:rsidR="00576AD2" w:rsidRPr="00A112CC" w:rsidRDefault="00576AD2" w:rsidP="00FF4076">
            <w:pPr>
              <w:widowControl w:val="0"/>
              <w:ind w:firstLine="0"/>
              <w:rPr>
                <w:i/>
                <w:sz w:val="20"/>
              </w:rPr>
            </w:pPr>
          </w:p>
        </w:tc>
        <w:tc>
          <w:tcPr>
            <w:tcW w:w="2617" w:type="dxa"/>
            <w:gridSpan w:val="2"/>
            <w:shd w:val="clear" w:color="auto" w:fill="auto"/>
          </w:tcPr>
          <w:p w14:paraId="57EDB66E" w14:textId="77777777" w:rsidR="00576AD2" w:rsidRPr="00A112CC" w:rsidRDefault="00576AD2" w:rsidP="00FF4076">
            <w:pPr>
              <w:widowControl w:val="0"/>
              <w:ind w:firstLine="0"/>
              <w:jc w:val="center"/>
              <w:rPr>
                <w:i/>
                <w:sz w:val="20"/>
              </w:rPr>
            </w:pPr>
            <w:r w:rsidRPr="00A112CC">
              <w:rPr>
                <w:i/>
                <w:sz w:val="20"/>
              </w:rPr>
              <w:t>2.401.20.2хх</w:t>
            </w:r>
          </w:p>
          <w:p w14:paraId="557C8A34" w14:textId="77777777" w:rsidR="00576AD2" w:rsidRPr="00A112CC" w:rsidRDefault="00576AD2" w:rsidP="00FF4076">
            <w:pPr>
              <w:widowControl w:val="0"/>
              <w:ind w:firstLine="0"/>
              <w:jc w:val="center"/>
              <w:rPr>
                <w:i/>
                <w:sz w:val="20"/>
              </w:rPr>
            </w:pPr>
            <w:r w:rsidRPr="00A112CC">
              <w:rPr>
                <w:i/>
                <w:sz w:val="20"/>
              </w:rPr>
              <w:t>(211, 213, 225, 272)</w:t>
            </w:r>
          </w:p>
        </w:tc>
        <w:tc>
          <w:tcPr>
            <w:tcW w:w="2617" w:type="dxa"/>
            <w:shd w:val="clear" w:color="auto" w:fill="auto"/>
          </w:tcPr>
          <w:p w14:paraId="25CECA7A" w14:textId="77777777" w:rsidR="00576AD2" w:rsidRPr="00A112CC" w:rsidRDefault="00576AD2" w:rsidP="00FF4076">
            <w:pPr>
              <w:pStyle w:val="aff"/>
              <w:widowControl w:val="0"/>
              <w:tabs>
                <w:tab w:val="left" w:pos="175"/>
              </w:tabs>
              <w:spacing w:before="0" w:beforeAutospacing="0" w:after="0" w:afterAutospacing="0"/>
              <w:jc w:val="center"/>
              <w:textAlignment w:val="baseline"/>
              <w:rPr>
                <w:i/>
                <w:kern w:val="24"/>
                <w:sz w:val="20"/>
                <w:szCs w:val="20"/>
              </w:rPr>
            </w:pPr>
            <w:r w:rsidRPr="00A112CC">
              <w:rPr>
                <w:i/>
                <w:kern w:val="24"/>
                <w:sz w:val="20"/>
                <w:szCs w:val="20"/>
              </w:rPr>
              <w:t>2.401.63.2хх</w:t>
            </w:r>
          </w:p>
          <w:p w14:paraId="093A7F25" w14:textId="77777777" w:rsidR="00576AD2" w:rsidRPr="00A112CC" w:rsidRDefault="00576AD2" w:rsidP="00FF4076">
            <w:pPr>
              <w:pStyle w:val="aff"/>
              <w:widowControl w:val="0"/>
              <w:tabs>
                <w:tab w:val="left" w:pos="175"/>
              </w:tabs>
              <w:spacing w:before="0" w:beforeAutospacing="0" w:after="0" w:afterAutospacing="0"/>
              <w:jc w:val="center"/>
              <w:textAlignment w:val="baseline"/>
              <w:rPr>
                <w:i/>
                <w:kern w:val="24"/>
                <w:sz w:val="20"/>
                <w:szCs w:val="20"/>
              </w:rPr>
            </w:pPr>
            <w:r w:rsidRPr="00A112CC">
              <w:rPr>
                <w:i/>
                <w:kern w:val="24"/>
                <w:sz w:val="20"/>
                <w:szCs w:val="20"/>
              </w:rPr>
              <w:t>(211, 213, 225, 272)</w:t>
            </w:r>
          </w:p>
        </w:tc>
      </w:tr>
      <w:tr w:rsidR="00A112CC" w:rsidRPr="00A112CC" w14:paraId="3863DAD1" w14:textId="77777777" w:rsidTr="003D73B3">
        <w:trPr>
          <w:trHeight w:val="20"/>
        </w:trPr>
        <w:tc>
          <w:tcPr>
            <w:tcW w:w="10467" w:type="dxa"/>
            <w:gridSpan w:val="5"/>
            <w:shd w:val="clear" w:color="auto" w:fill="auto"/>
          </w:tcPr>
          <w:p w14:paraId="5381DF64" w14:textId="67AAA74E" w:rsidR="00576AD2" w:rsidRPr="00A112CC" w:rsidRDefault="00576AD2" w:rsidP="00FF4076">
            <w:pPr>
              <w:pStyle w:val="aff"/>
              <w:widowControl w:val="0"/>
              <w:tabs>
                <w:tab w:val="left" w:pos="175"/>
              </w:tabs>
              <w:spacing w:before="0" w:beforeAutospacing="0" w:after="0" w:afterAutospacing="0"/>
              <w:jc w:val="both"/>
              <w:textAlignment w:val="baseline"/>
              <w:outlineLvl w:val="2"/>
              <w:rPr>
                <w:b/>
                <w:i/>
                <w:kern w:val="24"/>
                <w:sz w:val="20"/>
                <w:szCs w:val="20"/>
              </w:rPr>
            </w:pPr>
            <w:bookmarkStart w:id="1050" w:name="_Toc94016259"/>
            <w:bookmarkStart w:id="1051" w:name="_Toc94017028"/>
            <w:bookmarkStart w:id="1052" w:name="_Toc103589585"/>
            <w:bookmarkStart w:id="1053" w:name="_Toc146534938"/>
            <w:r w:rsidRPr="00A112CC">
              <w:rPr>
                <w:b/>
                <w:i/>
                <w:kern w:val="24"/>
                <w:sz w:val="20"/>
                <w:szCs w:val="20"/>
              </w:rPr>
              <w:t>20.6.5. Резерв на формирование фонда капитального ремонта МКД</w:t>
            </w:r>
            <w:bookmarkEnd w:id="1050"/>
            <w:bookmarkEnd w:id="1051"/>
            <w:bookmarkEnd w:id="1052"/>
            <w:r w:rsidRPr="00A112CC">
              <w:rPr>
                <w:rStyle w:val="af1"/>
                <w:b/>
                <w:i/>
                <w:kern w:val="24"/>
                <w:sz w:val="20"/>
                <w:szCs w:val="20"/>
              </w:rPr>
              <w:footnoteReference w:id="15"/>
            </w:r>
            <w:bookmarkEnd w:id="1053"/>
          </w:p>
        </w:tc>
      </w:tr>
      <w:tr w:rsidR="00A112CC" w:rsidRPr="00A112CC" w14:paraId="7925B0D7" w14:textId="77777777" w:rsidTr="003D73B3">
        <w:trPr>
          <w:trHeight w:val="20"/>
        </w:trPr>
        <w:tc>
          <w:tcPr>
            <w:tcW w:w="2616" w:type="dxa"/>
            <w:shd w:val="clear" w:color="auto" w:fill="auto"/>
          </w:tcPr>
          <w:p w14:paraId="69CE5572" w14:textId="77777777" w:rsidR="00576AD2" w:rsidRPr="00A112CC" w:rsidRDefault="00576AD2" w:rsidP="00FF4076">
            <w:pPr>
              <w:widowControl w:val="0"/>
              <w:ind w:firstLine="0"/>
              <w:rPr>
                <w:i/>
                <w:sz w:val="20"/>
              </w:rPr>
            </w:pPr>
            <w:r w:rsidRPr="00A112CC">
              <w:rPr>
                <w:i/>
                <w:sz w:val="20"/>
              </w:rPr>
              <w:t xml:space="preserve">Начисление суммы обязательного платежа собственника помещений и формирование фонда капитального ремонта МКД </w:t>
            </w:r>
          </w:p>
        </w:tc>
        <w:tc>
          <w:tcPr>
            <w:tcW w:w="2617" w:type="dxa"/>
            <w:shd w:val="clear" w:color="auto" w:fill="auto"/>
          </w:tcPr>
          <w:p w14:paraId="2BB0E83B" w14:textId="77777777" w:rsidR="00576AD2" w:rsidRPr="00A112CC" w:rsidRDefault="00576AD2" w:rsidP="00FF4076">
            <w:pPr>
              <w:widowControl w:val="0"/>
              <w:ind w:firstLine="0"/>
              <w:rPr>
                <w:i/>
                <w:sz w:val="20"/>
              </w:rPr>
            </w:pPr>
            <w:r w:rsidRPr="00A112CC">
              <w:rPr>
                <w:i/>
                <w:sz w:val="20"/>
              </w:rPr>
              <w:t>Расчет МФЦ</w:t>
            </w:r>
          </w:p>
          <w:p w14:paraId="3CC9F5E7" w14:textId="77777777" w:rsidR="00576AD2" w:rsidRPr="00A112CC" w:rsidRDefault="00576AD2" w:rsidP="00FF4076">
            <w:pPr>
              <w:widowControl w:val="0"/>
              <w:ind w:firstLine="0"/>
              <w:rPr>
                <w:i/>
                <w:sz w:val="20"/>
              </w:rPr>
            </w:pPr>
            <w:r w:rsidRPr="00A112CC">
              <w:rPr>
                <w:i/>
                <w:sz w:val="20"/>
              </w:rPr>
              <w:t>Бухгалтерская справка (ф.</w:t>
            </w:r>
            <w:r w:rsidRPr="00A112CC">
              <w:rPr>
                <w:i/>
                <w:sz w:val="20"/>
                <w:lang w:val="en-US"/>
              </w:rPr>
              <w:t> </w:t>
            </w:r>
            <w:r w:rsidRPr="00A112CC">
              <w:rPr>
                <w:i/>
                <w:sz w:val="20"/>
              </w:rPr>
              <w:t>0504833)</w:t>
            </w:r>
          </w:p>
        </w:tc>
        <w:tc>
          <w:tcPr>
            <w:tcW w:w="2617" w:type="dxa"/>
            <w:gridSpan w:val="2"/>
            <w:shd w:val="clear" w:color="auto" w:fill="auto"/>
          </w:tcPr>
          <w:p w14:paraId="2AEB69EC" w14:textId="21E6D9DA" w:rsidR="00576AD2" w:rsidRPr="00A112CC" w:rsidRDefault="00576AD2" w:rsidP="00FF4076">
            <w:pPr>
              <w:widowControl w:val="0"/>
              <w:ind w:firstLine="0"/>
              <w:jc w:val="center"/>
              <w:rPr>
                <w:i/>
                <w:sz w:val="20"/>
              </w:rPr>
            </w:pPr>
            <w:r w:rsidRPr="00A112CC">
              <w:rPr>
                <w:i/>
                <w:sz w:val="20"/>
              </w:rPr>
              <w:t>2.210.05.56х</w:t>
            </w:r>
          </w:p>
        </w:tc>
        <w:tc>
          <w:tcPr>
            <w:tcW w:w="2617" w:type="dxa"/>
            <w:shd w:val="clear" w:color="auto" w:fill="auto"/>
          </w:tcPr>
          <w:p w14:paraId="244B55C2" w14:textId="77777777" w:rsidR="00576AD2" w:rsidRPr="00A112CC" w:rsidRDefault="00576AD2" w:rsidP="00FF4076">
            <w:pPr>
              <w:widowControl w:val="0"/>
              <w:ind w:firstLine="0"/>
              <w:jc w:val="center"/>
              <w:rPr>
                <w:i/>
                <w:sz w:val="20"/>
              </w:rPr>
            </w:pPr>
            <w:r w:rsidRPr="00A112CC">
              <w:rPr>
                <w:i/>
                <w:sz w:val="20"/>
              </w:rPr>
              <w:t>2.401.62.225</w:t>
            </w:r>
          </w:p>
        </w:tc>
      </w:tr>
      <w:tr w:rsidR="00A112CC" w:rsidRPr="00A112CC" w14:paraId="256C2CFC" w14:textId="77777777" w:rsidTr="003D73B3">
        <w:trPr>
          <w:trHeight w:val="20"/>
        </w:trPr>
        <w:tc>
          <w:tcPr>
            <w:tcW w:w="2616" w:type="dxa"/>
            <w:shd w:val="clear" w:color="auto" w:fill="auto"/>
          </w:tcPr>
          <w:p w14:paraId="35FE1F3E" w14:textId="77777777" w:rsidR="00576AD2" w:rsidRPr="00A112CC" w:rsidRDefault="00576AD2" w:rsidP="00FF4076">
            <w:pPr>
              <w:widowControl w:val="0"/>
              <w:ind w:firstLine="0"/>
              <w:rPr>
                <w:i/>
                <w:sz w:val="20"/>
              </w:rPr>
            </w:pPr>
            <w:r w:rsidRPr="00A112CC">
              <w:rPr>
                <w:i/>
                <w:sz w:val="20"/>
              </w:rPr>
              <w:t xml:space="preserve">Начисление процентов за пользование денежными средствами банком с отнесением их на увеличение фонда капитального ремонта МКД </w:t>
            </w:r>
          </w:p>
        </w:tc>
        <w:tc>
          <w:tcPr>
            <w:tcW w:w="2617" w:type="dxa"/>
            <w:shd w:val="clear" w:color="auto" w:fill="auto"/>
          </w:tcPr>
          <w:p w14:paraId="7101602B" w14:textId="77777777" w:rsidR="00576AD2" w:rsidRPr="00A112CC" w:rsidRDefault="00576AD2" w:rsidP="00FF4076">
            <w:pPr>
              <w:widowControl w:val="0"/>
              <w:ind w:firstLine="0"/>
              <w:rPr>
                <w:i/>
                <w:sz w:val="20"/>
              </w:rPr>
            </w:pPr>
            <w:r w:rsidRPr="00A112CC">
              <w:rPr>
                <w:i/>
                <w:sz w:val="20"/>
              </w:rPr>
              <w:t>Выписка из лицевого счета</w:t>
            </w:r>
          </w:p>
          <w:p w14:paraId="5CD338DF" w14:textId="77777777" w:rsidR="00576AD2" w:rsidRPr="00A112CC" w:rsidRDefault="00576AD2" w:rsidP="00FF4076">
            <w:pPr>
              <w:widowControl w:val="0"/>
              <w:ind w:firstLine="0"/>
              <w:rPr>
                <w:i/>
                <w:sz w:val="20"/>
              </w:rPr>
            </w:pPr>
            <w:r w:rsidRPr="00A112CC">
              <w:rPr>
                <w:i/>
                <w:sz w:val="20"/>
              </w:rPr>
              <w:t>Банковский договор специального счета</w:t>
            </w:r>
          </w:p>
        </w:tc>
        <w:tc>
          <w:tcPr>
            <w:tcW w:w="2617" w:type="dxa"/>
            <w:gridSpan w:val="2"/>
            <w:shd w:val="clear" w:color="auto" w:fill="auto"/>
          </w:tcPr>
          <w:p w14:paraId="2E39A88A" w14:textId="77777777" w:rsidR="00576AD2" w:rsidRPr="00A112CC" w:rsidRDefault="00576AD2" w:rsidP="00FF4076">
            <w:pPr>
              <w:widowControl w:val="0"/>
              <w:ind w:firstLine="0"/>
              <w:jc w:val="center"/>
              <w:rPr>
                <w:i/>
                <w:sz w:val="20"/>
              </w:rPr>
            </w:pPr>
            <w:r w:rsidRPr="00A112CC">
              <w:rPr>
                <w:i/>
                <w:sz w:val="20"/>
              </w:rPr>
              <w:t>2.210.05.565</w:t>
            </w:r>
          </w:p>
        </w:tc>
        <w:tc>
          <w:tcPr>
            <w:tcW w:w="2617" w:type="dxa"/>
            <w:shd w:val="clear" w:color="auto" w:fill="auto"/>
          </w:tcPr>
          <w:p w14:paraId="750394B0" w14:textId="77777777" w:rsidR="00576AD2" w:rsidRPr="00A112CC" w:rsidRDefault="00576AD2" w:rsidP="00FF4076">
            <w:pPr>
              <w:widowControl w:val="0"/>
              <w:ind w:firstLine="0"/>
              <w:jc w:val="center"/>
              <w:rPr>
                <w:i/>
                <w:sz w:val="20"/>
              </w:rPr>
            </w:pPr>
            <w:r w:rsidRPr="00A112CC">
              <w:rPr>
                <w:i/>
                <w:sz w:val="20"/>
              </w:rPr>
              <w:t>2.401.62.225</w:t>
            </w:r>
          </w:p>
        </w:tc>
      </w:tr>
      <w:tr w:rsidR="00A112CC" w:rsidRPr="00A112CC" w14:paraId="2E8A188A" w14:textId="77777777" w:rsidTr="003D73B3">
        <w:trPr>
          <w:trHeight w:val="20"/>
        </w:trPr>
        <w:tc>
          <w:tcPr>
            <w:tcW w:w="2616" w:type="dxa"/>
            <w:shd w:val="clear" w:color="auto" w:fill="auto"/>
          </w:tcPr>
          <w:p w14:paraId="33B06976" w14:textId="6BD50EC9" w:rsidR="00576AD2" w:rsidRPr="00A112CC" w:rsidRDefault="00576AD2" w:rsidP="00FF4076">
            <w:pPr>
              <w:widowControl w:val="0"/>
              <w:ind w:firstLine="0"/>
              <w:rPr>
                <w:i/>
                <w:sz w:val="20"/>
              </w:rPr>
            </w:pPr>
            <w:r w:rsidRPr="00A112CC">
              <w:rPr>
                <w:i/>
                <w:sz w:val="20"/>
              </w:rPr>
              <w:t>Перечисление денежных средств:</w:t>
            </w:r>
          </w:p>
          <w:p w14:paraId="482919F1" w14:textId="4686651E" w:rsidR="00576AD2" w:rsidRPr="00A112CC" w:rsidRDefault="00576AD2" w:rsidP="00FF4076">
            <w:pPr>
              <w:widowControl w:val="0"/>
              <w:ind w:firstLine="0"/>
              <w:rPr>
                <w:i/>
                <w:sz w:val="20"/>
              </w:rPr>
            </w:pPr>
            <w:r w:rsidRPr="00A112CC">
              <w:rPr>
                <w:i/>
                <w:sz w:val="20"/>
              </w:rPr>
              <w:t>-  подрядчикам за выполненные работы по капитальному ремонту МКД;</w:t>
            </w:r>
          </w:p>
          <w:p w14:paraId="42067B91" w14:textId="2FF902C5" w:rsidR="00576AD2" w:rsidRPr="00A112CC" w:rsidRDefault="00576AD2" w:rsidP="00FF4076">
            <w:pPr>
              <w:widowControl w:val="0"/>
              <w:ind w:firstLine="0"/>
              <w:rPr>
                <w:i/>
                <w:sz w:val="20"/>
              </w:rPr>
            </w:pPr>
            <w:r w:rsidRPr="00A112CC">
              <w:rPr>
                <w:i/>
                <w:sz w:val="20"/>
              </w:rPr>
              <w:t xml:space="preserve">- при закрытии специального счета, в </w:t>
            </w:r>
            <w:r w:rsidRPr="00A112CC">
              <w:rPr>
                <w:i/>
                <w:sz w:val="20"/>
              </w:rPr>
              <w:lastRenderedPageBreak/>
              <w:t>случае изменения способа формирования фонда капитального ремонта.</w:t>
            </w:r>
          </w:p>
        </w:tc>
        <w:tc>
          <w:tcPr>
            <w:tcW w:w="2617" w:type="dxa"/>
            <w:shd w:val="clear" w:color="auto" w:fill="auto"/>
          </w:tcPr>
          <w:p w14:paraId="6D5C8CFB" w14:textId="77777777" w:rsidR="00576AD2" w:rsidRPr="00A112CC" w:rsidRDefault="00576AD2" w:rsidP="00FF4076">
            <w:pPr>
              <w:widowControl w:val="0"/>
              <w:ind w:firstLine="0"/>
              <w:rPr>
                <w:i/>
                <w:sz w:val="20"/>
              </w:rPr>
            </w:pPr>
            <w:r w:rsidRPr="00A112CC">
              <w:rPr>
                <w:i/>
                <w:sz w:val="20"/>
              </w:rPr>
              <w:lastRenderedPageBreak/>
              <w:t>Платежное поручение (ф. 0401060)</w:t>
            </w:r>
          </w:p>
          <w:p w14:paraId="1299636F" w14:textId="77777777" w:rsidR="00576AD2" w:rsidRPr="00A112CC" w:rsidRDefault="00576AD2" w:rsidP="00FF4076">
            <w:pPr>
              <w:widowControl w:val="0"/>
              <w:ind w:firstLine="0"/>
              <w:rPr>
                <w:i/>
                <w:sz w:val="20"/>
              </w:rPr>
            </w:pPr>
            <w:r w:rsidRPr="00A112CC">
              <w:rPr>
                <w:i/>
                <w:sz w:val="20"/>
              </w:rPr>
              <w:t>Выписка банка по расчетному счету</w:t>
            </w:r>
          </w:p>
          <w:p w14:paraId="0DBF301D" w14:textId="2CE21667" w:rsidR="00576AD2" w:rsidRPr="00A112CC" w:rsidRDefault="00576AD2" w:rsidP="00FF4076">
            <w:pPr>
              <w:widowControl w:val="0"/>
              <w:ind w:firstLine="0"/>
              <w:rPr>
                <w:i/>
                <w:sz w:val="20"/>
              </w:rPr>
            </w:pPr>
            <w:r w:rsidRPr="00A112CC">
              <w:rPr>
                <w:i/>
                <w:sz w:val="20"/>
              </w:rPr>
              <w:t>Протокол общего собрания собственников помещений МКД</w:t>
            </w:r>
          </w:p>
          <w:p w14:paraId="083E8063" w14:textId="77777777" w:rsidR="00576AD2" w:rsidRPr="00A112CC" w:rsidRDefault="00576AD2" w:rsidP="00FF4076">
            <w:pPr>
              <w:widowControl w:val="0"/>
              <w:ind w:firstLine="0"/>
              <w:rPr>
                <w:i/>
                <w:sz w:val="20"/>
              </w:rPr>
            </w:pPr>
            <w:r w:rsidRPr="00A112CC">
              <w:rPr>
                <w:i/>
                <w:sz w:val="20"/>
              </w:rPr>
              <w:t>Договор</w:t>
            </w:r>
          </w:p>
          <w:p w14:paraId="7AA5721E" w14:textId="60CFFAE7" w:rsidR="00576AD2" w:rsidRPr="00A112CC" w:rsidRDefault="00576AD2" w:rsidP="00FF4076">
            <w:pPr>
              <w:widowControl w:val="0"/>
              <w:ind w:firstLine="0"/>
              <w:rPr>
                <w:i/>
                <w:sz w:val="20"/>
              </w:rPr>
            </w:pPr>
            <w:r w:rsidRPr="00A112CC">
              <w:rPr>
                <w:i/>
                <w:sz w:val="20"/>
              </w:rPr>
              <w:lastRenderedPageBreak/>
              <w:t>Иные документы, содержащие сведения о формировании фонда капитального ремонта</w:t>
            </w:r>
          </w:p>
        </w:tc>
        <w:tc>
          <w:tcPr>
            <w:tcW w:w="2617" w:type="dxa"/>
            <w:gridSpan w:val="2"/>
            <w:shd w:val="clear" w:color="auto" w:fill="auto"/>
          </w:tcPr>
          <w:p w14:paraId="3817E1D5" w14:textId="77777777" w:rsidR="00576AD2" w:rsidRPr="00A112CC" w:rsidRDefault="00576AD2" w:rsidP="00FF4076">
            <w:pPr>
              <w:widowControl w:val="0"/>
              <w:ind w:firstLine="0"/>
              <w:jc w:val="center"/>
              <w:rPr>
                <w:i/>
                <w:sz w:val="20"/>
              </w:rPr>
            </w:pPr>
            <w:r w:rsidRPr="00A112CC">
              <w:rPr>
                <w:i/>
                <w:sz w:val="20"/>
              </w:rPr>
              <w:lastRenderedPageBreak/>
              <w:t>2.401.62.225</w:t>
            </w:r>
          </w:p>
        </w:tc>
        <w:tc>
          <w:tcPr>
            <w:tcW w:w="2617" w:type="dxa"/>
            <w:shd w:val="clear" w:color="auto" w:fill="auto"/>
          </w:tcPr>
          <w:p w14:paraId="073F88D1" w14:textId="77777777" w:rsidR="00576AD2" w:rsidRPr="00A112CC" w:rsidRDefault="00576AD2" w:rsidP="00FF4076">
            <w:pPr>
              <w:widowControl w:val="0"/>
              <w:ind w:firstLine="0"/>
              <w:jc w:val="center"/>
              <w:rPr>
                <w:i/>
                <w:sz w:val="20"/>
              </w:rPr>
            </w:pPr>
            <w:r w:rsidRPr="00A112CC">
              <w:rPr>
                <w:i/>
                <w:sz w:val="20"/>
              </w:rPr>
              <w:t>2.201.26.610</w:t>
            </w:r>
          </w:p>
          <w:p w14:paraId="2B7064A3" w14:textId="77777777" w:rsidR="00576AD2" w:rsidRPr="00A112CC" w:rsidRDefault="00576AD2" w:rsidP="00FF4076">
            <w:pPr>
              <w:widowControl w:val="0"/>
              <w:ind w:firstLine="0"/>
              <w:jc w:val="center"/>
              <w:rPr>
                <w:i/>
                <w:sz w:val="20"/>
              </w:rPr>
            </w:pPr>
            <w:r w:rsidRPr="00A112CC">
              <w:rPr>
                <w:i/>
                <w:sz w:val="20"/>
              </w:rPr>
              <w:t>17 (АГПД 180 КОСГУ 189)</w:t>
            </w:r>
          </w:p>
          <w:p w14:paraId="11D18939" w14:textId="77777777" w:rsidR="00576AD2" w:rsidRPr="00A112CC" w:rsidRDefault="00576AD2" w:rsidP="00FF4076">
            <w:pPr>
              <w:widowControl w:val="0"/>
              <w:ind w:firstLine="0"/>
              <w:jc w:val="center"/>
              <w:rPr>
                <w:i/>
                <w:sz w:val="20"/>
              </w:rPr>
            </w:pPr>
            <w:r w:rsidRPr="00A112CC">
              <w:rPr>
                <w:i/>
                <w:sz w:val="20"/>
              </w:rPr>
              <w:t>17 (АГПД 150 КОСГУ 152)</w:t>
            </w:r>
          </w:p>
        </w:tc>
      </w:tr>
      <w:tr w:rsidR="00A112CC" w:rsidRPr="00A112CC" w14:paraId="474B15DA" w14:textId="77777777" w:rsidTr="003D73B3">
        <w:trPr>
          <w:trHeight w:val="20"/>
        </w:trPr>
        <w:tc>
          <w:tcPr>
            <w:tcW w:w="2616" w:type="dxa"/>
            <w:shd w:val="clear" w:color="auto" w:fill="auto"/>
          </w:tcPr>
          <w:p w14:paraId="52E1076B" w14:textId="5D332FDE" w:rsidR="00576AD2" w:rsidRPr="00A112CC" w:rsidRDefault="00576AD2" w:rsidP="00FF4076">
            <w:pPr>
              <w:widowControl w:val="0"/>
              <w:ind w:firstLine="0"/>
              <w:rPr>
                <w:i/>
                <w:sz w:val="20"/>
              </w:rPr>
            </w:pPr>
            <w:r w:rsidRPr="00A112CC">
              <w:rPr>
                <w:i/>
                <w:sz w:val="20"/>
              </w:rPr>
              <w:t>Закрытие расчетов по специальному счету в случае изменения способа формирования фонда капитального ремонта (методом «Красное сторно»)</w:t>
            </w:r>
          </w:p>
        </w:tc>
        <w:tc>
          <w:tcPr>
            <w:tcW w:w="2617" w:type="dxa"/>
            <w:shd w:val="clear" w:color="auto" w:fill="auto"/>
          </w:tcPr>
          <w:p w14:paraId="0FC04174" w14:textId="5AF632FC" w:rsidR="00576AD2" w:rsidRPr="00A112CC" w:rsidRDefault="00576AD2" w:rsidP="00FF4076">
            <w:pPr>
              <w:tabs>
                <w:tab w:val="left" w:pos="709"/>
              </w:tabs>
              <w:ind w:firstLine="0"/>
              <w:rPr>
                <w:i/>
                <w:sz w:val="20"/>
              </w:rPr>
            </w:pPr>
            <w:r w:rsidRPr="00A112CC">
              <w:rPr>
                <w:i/>
                <w:sz w:val="20"/>
              </w:rPr>
              <w:t>Протокол общего собрания собственников помещений МКД</w:t>
            </w:r>
          </w:p>
          <w:p w14:paraId="5D9BB589" w14:textId="77777777" w:rsidR="00576AD2" w:rsidRPr="00A112CC" w:rsidRDefault="00576AD2" w:rsidP="00FF4076">
            <w:pPr>
              <w:tabs>
                <w:tab w:val="left" w:pos="709"/>
              </w:tabs>
              <w:ind w:firstLine="0"/>
              <w:rPr>
                <w:i/>
                <w:sz w:val="20"/>
              </w:rPr>
            </w:pPr>
            <w:r w:rsidRPr="00A112CC">
              <w:rPr>
                <w:i/>
                <w:sz w:val="20"/>
              </w:rPr>
              <w:t>Договор</w:t>
            </w:r>
          </w:p>
          <w:p w14:paraId="1DE675BB" w14:textId="39904407" w:rsidR="00576AD2" w:rsidRPr="00A112CC" w:rsidRDefault="00576AD2" w:rsidP="00FF4076">
            <w:pPr>
              <w:widowControl w:val="0"/>
              <w:ind w:firstLine="0"/>
              <w:rPr>
                <w:i/>
                <w:sz w:val="20"/>
              </w:rPr>
            </w:pPr>
            <w:r w:rsidRPr="00A112CC">
              <w:rPr>
                <w:i/>
                <w:sz w:val="20"/>
              </w:rPr>
              <w:t>Иные документы, содержащие сведения о формировании фонда капитального ремонта</w:t>
            </w:r>
          </w:p>
        </w:tc>
        <w:tc>
          <w:tcPr>
            <w:tcW w:w="2617" w:type="dxa"/>
            <w:gridSpan w:val="2"/>
            <w:shd w:val="clear" w:color="auto" w:fill="auto"/>
          </w:tcPr>
          <w:p w14:paraId="2D3F42F4" w14:textId="6E8E92A9" w:rsidR="00576AD2" w:rsidRPr="00A112CC" w:rsidRDefault="00576AD2" w:rsidP="00FF4076">
            <w:pPr>
              <w:widowControl w:val="0"/>
              <w:ind w:firstLine="0"/>
              <w:jc w:val="center"/>
              <w:rPr>
                <w:i/>
                <w:color w:val="FF0000"/>
                <w:sz w:val="20"/>
              </w:rPr>
            </w:pPr>
            <w:r w:rsidRPr="00A112CC">
              <w:rPr>
                <w:i/>
                <w:color w:val="FF0000"/>
                <w:sz w:val="20"/>
              </w:rPr>
              <w:t>2.210.05.56х</w:t>
            </w:r>
          </w:p>
        </w:tc>
        <w:tc>
          <w:tcPr>
            <w:tcW w:w="2617" w:type="dxa"/>
            <w:shd w:val="clear" w:color="auto" w:fill="auto"/>
          </w:tcPr>
          <w:p w14:paraId="6EF85112" w14:textId="6AA76A93" w:rsidR="00576AD2" w:rsidRPr="00A112CC" w:rsidRDefault="00576AD2" w:rsidP="00FF4076">
            <w:pPr>
              <w:widowControl w:val="0"/>
              <w:ind w:firstLine="0"/>
              <w:jc w:val="center"/>
              <w:rPr>
                <w:i/>
                <w:color w:val="FF0000"/>
                <w:sz w:val="20"/>
              </w:rPr>
            </w:pPr>
            <w:r w:rsidRPr="00A112CC">
              <w:rPr>
                <w:i/>
                <w:color w:val="FF0000"/>
                <w:sz w:val="20"/>
              </w:rPr>
              <w:t>2.401.62.225</w:t>
            </w:r>
          </w:p>
        </w:tc>
      </w:tr>
      <w:tr w:rsidR="00A112CC" w:rsidRPr="00A112CC" w14:paraId="5ACA417F" w14:textId="77777777" w:rsidTr="003D73B3">
        <w:trPr>
          <w:trHeight w:val="20"/>
        </w:trPr>
        <w:tc>
          <w:tcPr>
            <w:tcW w:w="2616" w:type="dxa"/>
            <w:shd w:val="clear" w:color="auto" w:fill="auto"/>
          </w:tcPr>
          <w:p w14:paraId="1B5FEFFD" w14:textId="55BF4BD5" w:rsidR="00576AD2" w:rsidRPr="00A112CC" w:rsidRDefault="00576AD2" w:rsidP="00FF4076">
            <w:pPr>
              <w:widowControl w:val="0"/>
              <w:ind w:firstLine="0"/>
              <w:rPr>
                <w:i/>
                <w:sz w:val="20"/>
              </w:rPr>
            </w:pPr>
            <w:r w:rsidRPr="00A112CC">
              <w:rPr>
                <w:rFonts w:eastAsiaTheme="minorHAnsi"/>
                <w:i/>
                <w:sz w:val="20"/>
                <w:lang w:eastAsia="en-US"/>
              </w:rPr>
              <w:t>Корректировка</w:t>
            </w:r>
            <w:r w:rsidRPr="00A112CC">
              <w:rPr>
                <w:rFonts w:asciiTheme="minorHAnsi" w:eastAsiaTheme="minorHAnsi" w:hAnsiTheme="minorHAnsi" w:cstheme="minorBidi"/>
                <w:i/>
                <w:sz w:val="20"/>
                <w:lang w:eastAsia="en-US"/>
              </w:rPr>
              <w:t xml:space="preserve"> </w:t>
            </w:r>
            <w:r w:rsidRPr="00A112CC">
              <w:rPr>
                <w:i/>
                <w:sz w:val="20"/>
              </w:rPr>
              <w:t>начисленной суммы обязательного платежа от собственника помещений на формирование фонда капитального ремонта МКД (в связи с истечением срока исковой давности) методом «Красное сторно»</w:t>
            </w:r>
          </w:p>
        </w:tc>
        <w:tc>
          <w:tcPr>
            <w:tcW w:w="2617" w:type="dxa"/>
            <w:shd w:val="clear" w:color="auto" w:fill="auto"/>
          </w:tcPr>
          <w:p w14:paraId="26CD04AB" w14:textId="77777777" w:rsidR="00576AD2" w:rsidRPr="00A112CC" w:rsidRDefault="00576AD2" w:rsidP="00FF4076">
            <w:pPr>
              <w:tabs>
                <w:tab w:val="left" w:pos="709"/>
              </w:tabs>
              <w:ind w:firstLine="0"/>
              <w:rPr>
                <w:i/>
                <w:sz w:val="20"/>
              </w:rPr>
            </w:pPr>
            <w:r w:rsidRPr="00A112CC">
              <w:rPr>
                <w:i/>
                <w:sz w:val="20"/>
              </w:rPr>
              <w:t>Бухгалтерская справка (ф. 0504833)</w:t>
            </w:r>
          </w:p>
          <w:p w14:paraId="4A8674CE" w14:textId="2238E93E" w:rsidR="00576AD2" w:rsidRPr="00A112CC" w:rsidRDefault="00576AD2" w:rsidP="00FF4076">
            <w:pPr>
              <w:tabs>
                <w:tab w:val="left" w:pos="709"/>
              </w:tabs>
              <w:ind w:firstLine="0"/>
              <w:rPr>
                <w:i/>
                <w:sz w:val="20"/>
              </w:rPr>
            </w:pPr>
            <w:r w:rsidRPr="00A112CC">
              <w:rPr>
                <w:i/>
                <w:sz w:val="20"/>
              </w:rPr>
              <w:t>Решение суда</w:t>
            </w:r>
          </w:p>
        </w:tc>
        <w:tc>
          <w:tcPr>
            <w:tcW w:w="2617" w:type="dxa"/>
            <w:gridSpan w:val="2"/>
            <w:shd w:val="clear" w:color="auto" w:fill="auto"/>
          </w:tcPr>
          <w:p w14:paraId="233BF002" w14:textId="20B78E5D" w:rsidR="00576AD2" w:rsidRPr="00A112CC" w:rsidRDefault="00576AD2" w:rsidP="00FF4076">
            <w:pPr>
              <w:widowControl w:val="0"/>
              <w:ind w:firstLine="0"/>
              <w:jc w:val="center"/>
              <w:rPr>
                <w:i/>
                <w:color w:val="FF0000"/>
                <w:sz w:val="20"/>
              </w:rPr>
            </w:pPr>
            <w:r w:rsidRPr="00A112CC">
              <w:rPr>
                <w:rFonts w:eastAsiaTheme="minorHAnsi"/>
                <w:i/>
                <w:color w:val="FF0000"/>
                <w:sz w:val="20"/>
                <w:lang w:eastAsia="en-US"/>
              </w:rPr>
              <w:t>2.210.05.56х</w:t>
            </w:r>
          </w:p>
        </w:tc>
        <w:tc>
          <w:tcPr>
            <w:tcW w:w="2617" w:type="dxa"/>
            <w:shd w:val="clear" w:color="auto" w:fill="auto"/>
          </w:tcPr>
          <w:p w14:paraId="4D734927" w14:textId="716BF1E8" w:rsidR="00576AD2" w:rsidRPr="00A112CC" w:rsidRDefault="00576AD2" w:rsidP="00FF4076">
            <w:pPr>
              <w:widowControl w:val="0"/>
              <w:ind w:firstLine="0"/>
              <w:jc w:val="center"/>
              <w:rPr>
                <w:i/>
                <w:color w:val="FF0000"/>
                <w:sz w:val="20"/>
              </w:rPr>
            </w:pPr>
            <w:r w:rsidRPr="00A112CC">
              <w:rPr>
                <w:rFonts w:eastAsiaTheme="minorHAnsi"/>
                <w:i/>
                <w:color w:val="FF0000"/>
                <w:sz w:val="20"/>
                <w:lang w:eastAsia="en-US"/>
              </w:rPr>
              <w:t>2.401.62.225</w:t>
            </w:r>
          </w:p>
        </w:tc>
      </w:tr>
      <w:tr w:rsidR="00A112CC" w:rsidRPr="00A112CC" w14:paraId="56C189CC" w14:textId="77777777" w:rsidTr="00C8176C">
        <w:trPr>
          <w:trHeight w:val="20"/>
        </w:trPr>
        <w:tc>
          <w:tcPr>
            <w:tcW w:w="10467" w:type="dxa"/>
            <w:gridSpan w:val="5"/>
            <w:shd w:val="clear" w:color="auto" w:fill="auto"/>
          </w:tcPr>
          <w:p w14:paraId="45C94DFC" w14:textId="13518A8E" w:rsidR="00576AD2" w:rsidRPr="00A112CC" w:rsidRDefault="00576AD2" w:rsidP="00FF4076">
            <w:pPr>
              <w:widowControl w:val="0"/>
              <w:ind w:firstLine="0"/>
              <w:jc w:val="left"/>
              <w:rPr>
                <w:b/>
                <w:i/>
                <w:sz w:val="20"/>
              </w:rPr>
            </w:pPr>
            <w:r w:rsidRPr="00A112CC">
              <w:rPr>
                <w:b/>
                <w:i/>
                <w:sz w:val="20"/>
              </w:rPr>
              <w:t>20.6.6. Резерв предстоящих расходов по договорам аренды</w:t>
            </w:r>
          </w:p>
        </w:tc>
      </w:tr>
      <w:tr w:rsidR="00A112CC" w:rsidRPr="00A112CC" w14:paraId="3032FA60" w14:textId="77777777" w:rsidTr="003D73B3">
        <w:trPr>
          <w:trHeight w:val="20"/>
        </w:trPr>
        <w:tc>
          <w:tcPr>
            <w:tcW w:w="2616" w:type="dxa"/>
            <w:shd w:val="clear" w:color="auto" w:fill="auto"/>
          </w:tcPr>
          <w:p w14:paraId="59D03B5D" w14:textId="688E724B" w:rsidR="00576AD2" w:rsidRPr="00A112CC" w:rsidRDefault="00576AD2" w:rsidP="00FF4076">
            <w:pPr>
              <w:widowControl w:val="0"/>
              <w:ind w:firstLine="0"/>
              <w:rPr>
                <w:i/>
                <w:sz w:val="20"/>
              </w:rPr>
            </w:pPr>
            <w:r w:rsidRPr="00A112CC">
              <w:rPr>
                <w:sz w:val="20"/>
              </w:rPr>
              <w:t>Формирование резерва предстоящих расходов по договорам аренды</w:t>
            </w:r>
          </w:p>
        </w:tc>
        <w:tc>
          <w:tcPr>
            <w:tcW w:w="2617" w:type="dxa"/>
            <w:shd w:val="clear" w:color="auto" w:fill="auto"/>
          </w:tcPr>
          <w:p w14:paraId="3BC389ED" w14:textId="77777777" w:rsidR="00576AD2" w:rsidRPr="00A112CC" w:rsidRDefault="00576AD2" w:rsidP="00FF4076">
            <w:pPr>
              <w:widowControl w:val="0"/>
              <w:ind w:firstLine="0"/>
              <w:rPr>
                <w:sz w:val="20"/>
              </w:rPr>
            </w:pPr>
            <w:r w:rsidRPr="00A112CC">
              <w:rPr>
                <w:sz w:val="20"/>
              </w:rPr>
              <w:t>Договор аренды (субаренды)</w:t>
            </w:r>
          </w:p>
          <w:p w14:paraId="578F2B67" w14:textId="77777777" w:rsidR="00576AD2" w:rsidRPr="00A112CC" w:rsidRDefault="00576AD2" w:rsidP="00FF4076">
            <w:pPr>
              <w:widowControl w:val="0"/>
              <w:ind w:firstLine="0"/>
              <w:rPr>
                <w:sz w:val="20"/>
              </w:rPr>
            </w:pPr>
            <w:r w:rsidRPr="00A112CC">
              <w:rPr>
                <w:sz w:val="20"/>
              </w:rPr>
              <w:t>Акт приемки-передачи имущества арендатору</w:t>
            </w:r>
          </w:p>
          <w:p w14:paraId="248239FA" w14:textId="2A80F43F" w:rsidR="00576AD2" w:rsidRPr="00A112CC" w:rsidRDefault="00576AD2" w:rsidP="00FF4076">
            <w:pPr>
              <w:tabs>
                <w:tab w:val="left" w:pos="709"/>
              </w:tabs>
              <w:ind w:firstLine="0"/>
              <w:rPr>
                <w:i/>
                <w:sz w:val="20"/>
              </w:rPr>
            </w:pPr>
            <w:r w:rsidRPr="00A112CC">
              <w:rPr>
                <w:sz w:val="20"/>
              </w:rPr>
              <w:t>Бухгалтерская справка (ф. 0504833)</w:t>
            </w:r>
          </w:p>
        </w:tc>
        <w:tc>
          <w:tcPr>
            <w:tcW w:w="2617" w:type="dxa"/>
            <w:gridSpan w:val="2"/>
            <w:shd w:val="clear" w:color="auto" w:fill="auto"/>
          </w:tcPr>
          <w:p w14:paraId="32F6E178" w14:textId="0D849F20" w:rsidR="00576AD2" w:rsidRPr="00A112CC" w:rsidRDefault="00576AD2" w:rsidP="00FF4076">
            <w:pPr>
              <w:widowControl w:val="0"/>
              <w:ind w:firstLine="0"/>
              <w:jc w:val="center"/>
              <w:rPr>
                <w:i/>
                <w:sz w:val="20"/>
              </w:rPr>
            </w:pPr>
            <w:r w:rsidRPr="00A112CC">
              <w:rPr>
                <w:sz w:val="20"/>
              </w:rPr>
              <w:t>0.111.4х.351</w:t>
            </w:r>
          </w:p>
        </w:tc>
        <w:tc>
          <w:tcPr>
            <w:tcW w:w="2617" w:type="dxa"/>
            <w:shd w:val="clear" w:color="auto" w:fill="auto"/>
          </w:tcPr>
          <w:p w14:paraId="5FC3D133" w14:textId="2FCCBC80" w:rsidR="00576AD2" w:rsidRPr="00A112CC" w:rsidRDefault="00576AD2" w:rsidP="00FF4076">
            <w:pPr>
              <w:widowControl w:val="0"/>
              <w:ind w:left="176" w:hanging="176"/>
              <w:jc w:val="center"/>
              <w:rPr>
                <w:sz w:val="20"/>
              </w:rPr>
            </w:pPr>
            <w:r w:rsidRPr="00A112CC">
              <w:rPr>
                <w:sz w:val="20"/>
              </w:rPr>
              <w:t>0.401.66.22х</w:t>
            </w:r>
          </w:p>
          <w:p w14:paraId="44349488" w14:textId="763D7554" w:rsidR="00576AD2" w:rsidRPr="00A112CC" w:rsidRDefault="00576AD2" w:rsidP="00FF4076">
            <w:pPr>
              <w:widowControl w:val="0"/>
              <w:ind w:firstLine="0"/>
              <w:jc w:val="center"/>
              <w:rPr>
                <w:i/>
                <w:sz w:val="20"/>
              </w:rPr>
            </w:pPr>
            <w:r w:rsidRPr="00A112CC">
              <w:rPr>
                <w:sz w:val="20"/>
              </w:rPr>
              <w:t>(224, 229)</w:t>
            </w:r>
          </w:p>
        </w:tc>
      </w:tr>
      <w:tr w:rsidR="00A112CC" w:rsidRPr="00A112CC" w14:paraId="09E26949" w14:textId="77777777" w:rsidTr="003D73B3">
        <w:trPr>
          <w:trHeight w:val="20"/>
        </w:trPr>
        <w:tc>
          <w:tcPr>
            <w:tcW w:w="2616" w:type="dxa"/>
            <w:shd w:val="clear" w:color="auto" w:fill="auto"/>
          </w:tcPr>
          <w:p w14:paraId="2EBC0DF7" w14:textId="2ECB159F" w:rsidR="00576AD2" w:rsidRPr="00A112CC" w:rsidRDefault="00576AD2" w:rsidP="00FF4076">
            <w:pPr>
              <w:widowControl w:val="0"/>
              <w:ind w:firstLine="0"/>
              <w:rPr>
                <w:i/>
                <w:sz w:val="20"/>
              </w:rPr>
            </w:pPr>
            <w:r w:rsidRPr="00A112CC">
              <w:rPr>
                <w:sz w:val="20"/>
              </w:rPr>
              <w:t>Начисление  расходов по ежемесячной оплате арендных платежей в соответствие с графиком оплаты арендных за счет резерва</w:t>
            </w:r>
          </w:p>
        </w:tc>
        <w:tc>
          <w:tcPr>
            <w:tcW w:w="2617" w:type="dxa"/>
            <w:shd w:val="clear" w:color="auto" w:fill="auto"/>
          </w:tcPr>
          <w:p w14:paraId="40094336" w14:textId="77777777" w:rsidR="00576AD2" w:rsidRPr="00A112CC" w:rsidRDefault="00576AD2" w:rsidP="00FF4076">
            <w:pPr>
              <w:widowControl w:val="0"/>
              <w:ind w:firstLine="0"/>
              <w:rPr>
                <w:sz w:val="20"/>
              </w:rPr>
            </w:pPr>
            <w:r w:rsidRPr="00A112CC">
              <w:rPr>
                <w:sz w:val="20"/>
              </w:rPr>
              <w:t>Договор аренды (субаренды) с приложением графика арендных платежей</w:t>
            </w:r>
          </w:p>
          <w:p w14:paraId="1BADF34D" w14:textId="49EF25C7" w:rsidR="00576AD2" w:rsidRPr="00A112CC" w:rsidRDefault="00576AD2" w:rsidP="00FF4076">
            <w:pPr>
              <w:widowControl w:val="0"/>
              <w:ind w:firstLine="0"/>
              <w:rPr>
                <w:i/>
                <w:sz w:val="20"/>
              </w:rPr>
            </w:pPr>
            <w:r w:rsidRPr="00A112CC">
              <w:rPr>
                <w:i/>
                <w:sz w:val="20"/>
              </w:rPr>
              <w:t>Акт выполненных работ (оказания услуг)</w:t>
            </w:r>
          </w:p>
          <w:p w14:paraId="7F709571" w14:textId="62E6A4E0" w:rsidR="00576AD2" w:rsidRPr="00A112CC" w:rsidRDefault="00576AD2" w:rsidP="00FF4076">
            <w:pPr>
              <w:widowControl w:val="0"/>
              <w:ind w:firstLine="0"/>
              <w:rPr>
                <w:i/>
                <w:sz w:val="20"/>
              </w:rPr>
            </w:pPr>
            <w:r w:rsidRPr="00A112CC">
              <w:rPr>
                <w:sz w:val="20"/>
              </w:rPr>
              <w:t>Бухгалтерская справка (ф. 0504833)</w:t>
            </w:r>
          </w:p>
        </w:tc>
        <w:tc>
          <w:tcPr>
            <w:tcW w:w="2617" w:type="dxa"/>
            <w:gridSpan w:val="2"/>
            <w:shd w:val="clear" w:color="auto" w:fill="auto"/>
          </w:tcPr>
          <w:p w14:paraId="29421669" w14:textId="26424444" w:rsidR="00576AD2" w:rsidRPr="00A112CC" w:rsidRDefault="00576AD2" w:rsidP="00FF4076">
            <w:pPr>
              <w:widowControl w:val="0"/>
              <w:ind w:left="176" w:hanging="176"/>
              <w:jc w:val="center"/>
              <w:rPr>
                <w:kern w:val="24"/>
                <w:sz w:val="20"/>
              </w:rPr>
            </w:pPr>
            <w:r w:rsidRPr="00A112CC">
              <w:rPr>
                <w:kern w:val="24"/>
                <w:sz w:val="20"/>
              </w:rPr>
              <w:t>0.401.66.22х</w:t>
            </w:r>
          </w:p>
          <w:p w14:paraId="1D2212A7" w14:textId="74D78ABB" w:rsidR="00576AD2" w:rsidRPr="00A112CC" w:rsidRDefault="00576AD2" w:rsidP="00FF4076">
            <w:pPr>
              <w:widowControl w:val="0"/>
              <w:ind w:firstLine="0"/>
              <w:jc w:val="center"/>
              <w:rPr>
                <w:i/>
                <w:sz w:val="20"/>
              </w:rPr>
            </w:pPr>
            <w:r w:rsidRPr="00A112CC">
              <w:rPr>
                <w:kern w:val="24"/>
                <w:sz w:val="20"/>
              </w:rPr>
              <w:t>(224, 229)</w:t>
            </w:r>
          </w:p>
        </w:tc>
        <w:tc>
          <w:tcPr>
            <w:tcW w:w="2617" w:type="dxa"/>
            <w:shd w:val="clear" w:color="auto" w:fill="auto"/>
          </w:tcPr>
          <w:p w14:paraId="474D9056" w14:textId="0E8E3F50" w:rsidR="00576AD2" w:rsidRPr="00A112CC" w:rsidRDefault="00576AD2" w:rsidP="00FF4076">
            <w:pPr>
              <w:widowControl w:val="0"/>
              <w:textAlignment w:val="baseline"/>
              <w:rPr>
                <w:kern w:val="24"/>
                <w:sz w:val="20"/>
              </w:rPr>
            </w:pPr>
            <w:r w:rsidRPr="00A112CC">
              <w:rPr>
                <w:kern w:val="24"/>
                <w:sz w:val="20"/>
              </w:rPr>
              <w:t>0.302.24.73х</w:t>
            </w:r>
          </w:p>
          <w:p w14:paraId="05A717CD" w14:textId="77777777" w:rsidR="00576AD2" w:rsidRPr="00A112CC" w:rsidRDefault="00576AD2" w:rsidP="00FF4076">
            <w:pPr>
              <w:widowControl w:val="0"/>
              <w:ind w:firstLine="0"/>
              <w:jc w:val="center"/>
              <w:textAlignment w:val="baseline"/>
              <w:rPr>
                <w:kern w:val="24"/>
                <w:sz w:val="20"/>
              </w:rPr>
            </w:pPr>
            <w:r w:rsidRPr="00A112CC">
              <w:rPr>
                <w:kern w:val="24"/>
                <w:sz w:val="20"/>
              </w:rPr>
              <w:t>(731, 732, 733, 734, 736, 737)</w:t>
            </w:r>
          </w:p>
          <w:p w14:paraId="7648BDCE" w14:textId="0FC52E4F" w:rsidR="00576AD2" w:rsidRPr="00A112CC" w:rsidRDefault="00576AD2" w:rsidP="00FF4076">
            <w:pPr>
              <w:widowControl w:val="0"/>
              <w:textAlignment w:val="baseline"/>
              <w:rPr>
                <w:kern w:val="24"/>
                <w:sz w:val="20"/>
              </w:rPr>
            </w:pPr>
            <w:r w:rsidRPr="00A112CC">
              <w:rPr>
                <w:kern w:val="24"/>
                <w:sz w:val="20"/>
              </w:rPr>
              <w:t>0.302.29.73х</w:t>
            </w:r>
          </w:p>
          <w:p w14:paraId="3F325B39" w14:textId="5FA679BA" w:rsidR="00576AD2" w:rsidRPr="00A112CC" w:rsidRDefault="00576AD2" w:rsidP="00FF4076">
            <w:pPr>
              <w:widowControl w:val="0"/>
              <w:ind w:firstLine="0"/>
              <w:jc w:val="center"/>
              <w:rPr>
                <w:i/>
                <w:sz w:val="20"/>
              </w:rPr>
            </w:pPr>
            <w:r w:rsidRPr="00A112CC">
              <w:rPr>
                <w:kern w:val="24"/>
                <w:sz w:val="20"/>
              </w:rPr>
              <w:t>(731, 733, 734, 737)</w:t>
            </w:r>
          </w:p>
        </w:tc>
      </w:tr>
      <w:tr w:rsidR="00A112CC" w:rsidRPr="00A112CC" w14:paraId="2749EF95" w14:textId="77777777" w:rsidTr="003D73B3">
        <w:trPr>
          <w:trHeight w:val="20"/>
        </w:trPr>
        <w:tc>
          <w:tcPr>
            <w:tcW w:w="2616" w:type="dxa"/>
            <w:shd w:val="clear" w:color="auto" w:fill="auto"/>
          </w:tcPr>
          <w:p w14:paraId="4DEDC540" w14:textId="1098B202" w:rsidR="00576AD2" w:rsidRPr="00A112CC" w:rsidRDefault="00576AD2" w:rsidP="00FF4076">
            <w:pPr>
              <w:widowControl w:val="0"/>
              <w:ind w:firstLine="0"/>
              <w:rPr>
                <w:i/>
                <w:sz w:val="20"/>
              </w:rPr>
            </w:pPr>
            <w:r w:rsidRPr="00A112CC">
              <w:rPr>
                <w:sz w:val="20"/>
              </w:rPr>
              <w:t>Списание неиспользованной суммы ранее сформированного резерва предстоящих расходов, в случае досрочного прекращения договорных отношений (договор аренды)</w:t>
            </w:r>
          </w:p>
        </w:tc>
        <w:tc>
          <w:tcPr>
            <w:tcW w:w="2617" w:type="dxa"/>
            <w:shd w:val="clear" w:color="auto" w:fill="auto"/>
          </w:tcPr>
          <w:p w14:paraId="35B4F6C7" w14:textId="455011B9" w:rsidR="00576AD2" w:rsidRPr="00A112CC" w:rsidRDefault="00576AD2" w:rsidP="00FF4076">
            <w:pPr>
              <w:widowControl w:val="0"/>
              <w:ind w:firstLine="0"/>
              <w:rPr>
                <w:i/>
                <w:sz w:val="20"/>
              </w:rPr>
            </w:pPr>
            <w:r w:rsidRPr="00A112CC">
              <w:rPr>
                <w:sz w:val="20"/>
              </w:rPr>
              <w:t>Бухгалтерская справка (ф. 0504833)</w:t>
            </w:r>
          </w:p>
        </w:tc>
        <w:tc>
          <w:tcPr>
            <w:tcW w:w="2617" w:type="dxa"/>
            <w:gridSpan w:val="2"/>
            <w:shd w:val="clear" w:color="auto" w:fill="auto"/>
          </w:tcPr>
          <w:p w14:paraId="7103DD10" w14:textId="5F82D889" w:rsidR="00576AD2" w:rsidRPr="00A112CC" w:rsidRDefault="00576AD2" w:rsidP="00FF4076">
            <w:pPr>
              <w:widowControl w:val="0"/>
              <w:ind w:left="176" w:hanging="176"/>
              <w:jc w:val="center"/>
              <w:rPr>
                <w:sz w:val="20"/>
              </w:rPr>
            </w:pPr>
            <w:r w:rsidRPr="00A112CC">
              <w:rPr>
                <w:sz w:val="20"/>
              </w:rPr>
              <w:t>0.401.66.22х</w:t>
            </w:r>
          </w:p>
          <w:p w14:paraId="7A6BF18D" w14:textId="0BF220F2" w:rsidR="00576AD2" w:rsidRPr="00A112CC" w:rsidRDefault="00576AD2" w:rsidP="00FF4076">
            <w:pPr>
              <w:widowControl w:val="0"/>
              <w:ind w:firstLine="0"/>
              <w:jc w:val="center"/>
              <w:rPr>
                <w:i/>
                <w:sz w:val="20"/>
              </w:rPr>
            </w:pPr>
            <w:r w:rsidRPr="00A112CC">
              <w:rPr>
                <w:sz w:val="20"/>
              </w:rPr>
              <w:t>(224, 229)</w:t>
            </w:r>
          </w:p>
        </w:tc>
        <w:tc>
          <w:tcPr>
            <w:tcW w:w="2617" w:type="dxa"/>
            <w:shd w:val="clear" w:color="auto" w:fill="auto"/>
          </w:tcPr>
          <w:p w14:paraId="1A1EB672" w14:textId="2E02B7A0" w:rsidR="00576AD2" w:rsidRPr="00A112CC" w:rsidRDefault="00576AD2" w:rsidP="00FF4076">
            <w:pPr>
              <w:widowControl w:val="0"/>
              <w:ind w:firstLine="0"/>
              <w:jc w:val="center"/>
              <w:rPr>
                <w:i/>
                <w:sz w:val="20"/>
              </w:rPr>
            </w:pPr>
            <w:r w:rsidRPr="00A112CC">
              <w:rPr>
                <w:sz w:val="20"/>
              </w:rPr>
              <w:t>0.111.4х.451</w:t>
            </w:r>
          </w:p>
        </w:tc>
      </w:tr>
      <w:tr w:rsidR="00A112CC" w:rsidRPr="00A112CC" w14:paraId="53FFA29D" w14:textId="77777777" w:rsidTr="003D73B3">
        <w:trPr>
          <w:trHeight w:val="20"/>
        </w:trPr>
        <w:tc>
          <w:tcPr>
            <w:tcW w:w="10467" w:type="dxa"/>
            <w:gridSpan w:val="5"/>
            <w:shd w:val="clear" w:color="auto" w:fill="auto"/>
          </w:tcPr>
          <w:p w14:paraId="02DC2EE4" w14:textId="4C1FE3E3" w:rsidR="00576AD2" w:rsidRPr="00A112CC" w:rsidRDefault="00576AD2" w:rsidP="00FF4076">
            <w:pPr>
              <w:pStyle w:val="aff"/>
              <w:widowControl w:val="0"/>
              <w:tabs>
                <w:tab w:val="left" w:pos="175"/>
              </w:tabs>
              <w:spacing w:before="0" w:beforeAutospacing="0" w:after="0" w:afterAutospacing="0"/>
              <w:jc w:val="both"/>
              <w:textAlignment w:val="baseline"/>
              <w:outlineLvl w:val="0"/>
              <w:rPr>
                <w:b/>
                <w:kern w:val="24"/>
                <w:sz w:val="20"/>
                <w:szCs w:val="20"/>
              </w:rPr>
            </w:pPr>
            <w:bookmarkStart w:id="1054" w:name="_Toc65047801"/>
            <w:bookmarkStart w:id="1055" w:name="_Toc94016260"/>
            <w:bookmarkStart w:id="1056" w:name="_Toc94017029"/>
            <w:bookmarkStart w:id="1057" w:name="_Toc103589586"/>
            <w:bookmarkStart w:id="1058" w:name="_Toc146534939"/>
            <w:r w:rsidRPr="00A112CC">
              <w:rPr>
                <w:b/>
                <w:kern w:val="24"/>
                <w:sz w:val="20"/>
                <w:szCs w:val="20"/>
              </w:rPr>
              <w:t>21. Корреспонденция счетов по операциям со счетом бухгалтерского учета 0.502.00 «Обязательства»</w:t>
            </w:r>
            <w:bookmarkEnd w:id="1054"/>
            <w:bookmarkEnd w:id="1055"/>
            <w:bookmarkEnd w:id="1056"/>
            <w:bookmarkEnd w:id="1057"/>
            <w:bookmarkEnd w:id="1058"/>
          </w:p>
        </w:tc>
      </w:tr>
      <w:tr w:rsidR="00A112CC" w:rsidRPr="00A112CC" w14:paraId="6CB8AC3C" w14:textId="77777777" w:rsidTr="003D73B3">
        <w:trPr>
          <w:trHeight w:val="20"/>
        </w:trPr>
        <w:tc>
          <w:tcPr>
            <w:tcW w:w="10467" w:type="dxa"/>
            <w:gridSpan w:val="5"/>
            <w:shd w:val="clear" w:color="auto" w:fill="auto"/>
          </w:tcPr>
          <w:p w14:paraId="110E4D50" w14:textId="1B74515E" w:rsidR="00576AD2" w:rsidRPr="00A112CC" w:rsidRDefault="00576AD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1059" w:name="_Toc12469465"/>
            <w:bookmarkStart w:id="1060" w:name="_Toc65047802"/>
            <w:bookmarkStart w:id="1061" w:name="_Toc94016261"/>
            <w:bookmarkStart w:id="1062" w:name="_Toc94017030"/>
            <w:bookmarkStart w:id="1063" w:name="_Toc103589587"/>
            <w:bookmarkStart w:id="1064" w:name="_Toc146534940"/>
            <w:r w:rsidRPr="00A112CC">
              <w:rPr>
                <w:b/>
                <w:kern w:val="24"/>
                <w:sz w:val="20"/>
                <w:szCs w:val="20"/>
              </w:rPr>
              <w:t>21.1. Принимаемые обязательства</w:t>
            </w:r>
            <w:bookmarkEnd w:id="1059"/>
            <w:bookmarkEnd w:id="1060"/>
            <w:bookmarkEnd w:id="1061"/>
            <w:bookmarkEnd w:id="1062"/>
            <w:bookmarkEnd w:id="1063"/>
            <w:bookmarkEnd w:id="1064"/>
          </w:p>
        </w:tc>
      </w:tr>
      <w:tr w:rsidR="00A112CC" w:rsidRPr="00A112CC" w14:paraId="39D97071" w14:textId="77777777" w:rsidTr="003D73B3">
        <w:trPr>
          <w:trHeight w:val="20"/>
        </w:trPr>
        <w:tc>
          <w:tcPr>
            <w:tcW w:w="10467" w:type="dxa"/>
            <w:gridSpan w:val="5"/>
            <w:shd w:val="clear" w:color="auto" w:fill="auto"/>
          </w:tcPr>
          <w:p w14:paraId="03B46027" w14:textId="77777777" w:rsidR="00576AD2" w:rsidRPr="00A112CC" w:rsidRDefault="00576AD2" w:rsidP="00FF4076">
            <w:pPr>
              <w:pStyle w:val="aff"/>
              <w:widowControl w:val="0"/>
              <w:spacing w:before="0" w:beforeAutospacing="0" w:after="0" w:afterAutospacing="0"/>
              <w:jc w:val="both"/>
              <w:textAlignment w:val="baseline"/>
              <w:rPr>
                <w:b/>
                <w:sz w:val="20"/>
                <w:szCs w:val="20"/>
              </w:rPr>
            </w:pPr>
            <w:r w:rsidRPr="00A112CC">
              <w:rPr>
                <w:b/>
                <w:sz w:val="20"/>
                <w:szCs w:val="20"/>
              </w:rPr>
              <w:t>Приобретение товаров, работ, услуг по контрактам, заключенным путем проведения конкурентных закупок (конкурсов, аукционов, запросов котировок, запросов предложений)</w:t>
            </w:r>
          </w:p>
        </w:tc>
      </w:tr>
      <w:tr w:rsidR="00A112CC" w:rsidRPr="00A112CC" w14:paraId="3F6882C5" w14:textId="77777777" w:rsidTr="003D73B3">
        <w:trPr>
          <w:trHeight w:val="20"/>
        </w:trPr>
        <w:tc>
          <w:tcPr>
            <w:tcW w:w="2616" w:type="dxa"/>
            <w:shd w:val="clear" w:color="auto" w:fill="auto"/>
          </w:tcPr>
          <w:p w14:paraId="65BB6256" w14:textId="77777777" w:rsidR="00576AD2" w:rsidRPr="00A112CC" w:rsidRDefault="00576AD2" w:rsidP="00FF4076">
            <w:pPr>
              <w:widowControl w:val="0"/>
              <w:autoSpaceDE w:val="0"/>
              <w:autoSpaceDN w:val="0"/>
              <w:adjustRightInd w:val="0"/>
              <w:ind w:firstLine="0"/>
              <w:rPr>
                <w:sz w:val="20"/>
              </w:rPr>
            </w:pPr>
            <w:r w:rsidRPr="00A112CC">
              <w:rPr>
                <w:sz w:val="20"/>
              </w:rPr>
              <w:t>Принятие обязательств в сумме НМЦК</w:t>
            </w:r>
            <w:r w:rsidRPr="00A112CC">
              <w:rPr>
                <w:rStyle w:val="af1"/>
                <w:sz w:val="20"/>
              </w:rPr>
              <w:footnoteReference w:id="16"/>
            </w:r>
            <w:r w:rsidRPr="00A112CC">
              <w:rPr>
                <w:sz w:val="20"/>
              </w:rPr>
              <w:t xml:space="preserve"> при проведении конкурентной закупки:</w:t>
            </w:r>
          </w:p>
        </w:tc>
        <w:tc>
          <w:tcPr>
            <w:tcW w:w="2617" w:type="dxa"/>
            <w:shd w:val="clear" w:color="auto" w:fill="auto"/>
          </w:tcPr>
          <w:p w14:paraId="60B85B6D" w14:textId="77777777" w:rsidR="00576AD2" w:rsidRPr="00A112CC" w:rsidRDefault="00576AD2" w:rsidP="00FF4076">
            <w:pPr>
              <w:widowControl w:val="0"/>
              <w:ind w:firstLine="0"/>
              <w:rPr>
                <w:sz w:val="20"/>
              </w:rPr>
            </w:pPr>
          </w:p>
        </w:tc>
        <w:tc>
          <w:tcPr>
            <w:tcW w:w="2617" w:type="dxa"/>
            <w:gridSpan w:val="2"/>
            <w:shd w:val="clear" w:color="auto" w:fill="auto"/>
          </w:tcPr>
          <w:p w14:paraId="1B984ACD" w14:textId="77777777" w:rsidR="00576AD2" w:rsidRPr="00A112CC" w:rsidRDefault="00576AD2" w:rsidP="00FF4076">
            <w:pPr>
              <w:widowControl w:val="0"/>
              <w:ind w:firstLine="0"/>
              <w:jc w:val="center"/>
              <w:rPr>
                <w:sz w:val="20"/>
              </w:rPr>
            </w:pPr>
          </w:p>
        </w:tc>
        <w:tc>
          <w:tcPr>
            <w:tcW w:w="2617" w:type="dxa"/>
            <w:shd w:val="clear" w:color="auto" w:fill="auto"/>
          </w:tcPr>
          <w:p w14:paraId="3C7A6B05" w14:textId="77777777" w:rsidR="00576AD2" w:rsidRPr="00A112CC" w:rsidRDefault="00576AD2" w:rsidP="00FF4076">
            <w:pPr>
              <w:widowControl w:val="0"/>
              <w:ind w:firstLine="0"/>
              <w:jc w:val="center"/>
              <w:rPr>
                <w:sz w:val="20"/>
              </w:rPr>
            </w:pPr>
          </w:p>
        </w:tc>
      </w:tr>
      <w:tr w:rsidR="00A112CC" w:rsidRPr="00A112CC" w14:paraId="1C021BCF" w14:textId="77777777" w:rsidTr="003D73B3">
        <w:trPr>
          <w:trHeight w:val="20"/>
        </w:trPr>
        <w:tc>
          <w:tcPr>
            <w:tcW w:w="2616" w:type="dxa"/>
            <w:shd w:val="clear" w:color="auto" w:fill="auto"/>
          </w:tcPr>
          <w:p w14:paraId="34692805" w14:textId="1B5ADE41" w:rsidR="00576AD2" w:rsidRPr="00A112CC" w:rsidRDefault="00576AD2" w:rsidP="00FF4076">
            <w:pPr>
              <w:widowControl w:val="0"/>
              <w:autoSpaceDE w:val="0"/>
              <w:autoSpaceDN w:val="0"/>
              <w:adjustRightInd w:val="0"/>
              <w:ind w:firstLine="0"/>
              <w:rPr>
                <w:sz w:val="20"/>
              </w:rPr>
            </w:pPr>
            <w:r w:rsidRPr="00A112CC">
              <w:rPr>
                <w:sz w:val="20"/>
              </w:rPr>
              <w:t>-на текущий финансовый период</w:t>
            </w:r>
          </w:p>
        </w:tc>
        <w:tc>
          <w:tcPr>
            <w:tcW w:w="2617" w:type="dxa"/>
            <w:vMerge w:val="restart"/>
            <w:shd w:val="clear" w:color="auto" w:fill="auto"/>
          </w:tcPr>
          <w:p w14:paraId="41312241" w14:textId="77777777" w:rsidR="00576AD2" w:rsidRPr="00A112CC" w:rsidRDefault="00576AD2" w:rsidP="00FF4076">
            <w:pPr>
              <w:widowControl w:val="0"/>
              <w:autoSpaceDE w:val="0"/>
              <w:autoSpaceDN w:val="0"/>
              <w:adjustRightInd w:val="0"/>
              <w:ind w:firstLine="0"/>
              <w:rPr>
                <w:sz w:val="20"/>
              </w:rPr>
            </w:pPr>
            <w:r w:rsidRPr="00A112CC">
              <w:rPr>
                <w:sz w:val="20"/>
              </w:rPr>
              <w:t>Извещение об осуществлении закупки</w:t>
            </w:r>
          </w:p>
          <w:p w14:paraId="14FBFAAC" w14:textId="77777777" w:rsidR="00576AD2" w:rsidRPr="00A112CC" w:rsidRDefault="00576AD2" w:rsidP="00FF4076">
            <w:pPr>
              <w:widowControl w:val="0"/>
              <w:autoSpaceDE w:val="0"/>
              <w:autoSpaceDN w:val="0"/>
              <w:adjustRightInd w:val="0"/>
              <w:ind w:firstLine="0"/>
              <w:rPr>
                <w:sz w:val="20"/>
              </w:rPr>
            </w:pPr>
            <w:r w:rsidRPr="00A112CC">
              <w:rPr>
                <w:sz w:val="20"/>
              </w:rPr>
              <w:t>Бухгалтерская справка (ф. 0504833)</w:t>
            </w:r>
          </w:p>
        </w:tc>
        <w:tc>
          <w:tcPr>
            <w:tcW w:w="2617" w:type="dxa"/>
            <w:gridSpan w:val="2"/>
            <w:shd w:val="clear" w:color="auto" w:fill="auto"/>
          </w:tcPr>
          <w:p w14:paraId="21CC50E8" w14:textId="77777777" w:rsidR="00576AD2" w:rsidRPr="00A112CC" w:rsidRDefault="00576AD2" w:rsidP="00FF4076">
            <w:pPr>
              <w:widowControl w:val="0"/>
              <w:ind w:firstLine="0"/>
              <w:jc w:val="center"/>
              <w:rPr>
                <w:sz w:val="20"/>
              </w:rPr>
            </w:pPr>
            <w:r w:rsidRPr="00A112CC">
              <w:rPr>
                <w:sz w:val="20"/>
              </w:rPr>
              <w:t>0.506.10.ххх</w:t>
            </w:r>
          </w:p>
        </w:tc>
        <w:tc>
          <w:tcPr>
            <w:tcW w:w="2617" w:type="dxa"/>
            <w:shd w:val="clear" w:color="auto" w:fill="auto"/>
          </w:tcPr>
          <w:p w14:paraId="3648A581" w14:textId="77777777" w:rsidR="00576AD2" w:rsidRPr="00A112CC" w:rsidRDefault="00576AD2" w:rsidP="00FF4076">
            <w:pPr>
              <w:widowControl w:val="0"/>
              <w:ind w:firstLine="0"/>
              <w:jc w:val="center"/>
              <w:rPr>
                <w:sz w:val="20"/>
              </w:rPr>
            </w:pPr>
            <w:r w:rsidRPr="00A112CC">
              <w:rPr>
                <w:sz w:val="20"/>
              </w:rPr>
              <w:t>0.502.17.ххх</w:t>
            </w:r>
          </w:p>
        </w:tc>
      </w:tr>
      <w:tr w:rsidR="00A112CC" w:rsidRPr="00A112CC" w14:paraId="2AFC9D10" w14:textId="77777777" w:rsidTr="003D73B3">
        <w:trPr>
          <w:trHeight w:val="20"/>
        </w:trPr>
        <w:tc>
          <w:tcPr>
            <w:tcW w:w="2616" w:type="dxa"/>
            <w:shd w:val="clear" w:color="auto" w:fill="auto"/>
          </w:tcPr>
          <w:p w14:paraId="17F194CA" w14:textId="77777777" w:rsidR="00576AD2" w:rsidRPr="00A112CC" w:rsidRDefault="00576AD2" w:rsidP="00FF4076">
            <w:pPr>
              <w:widowControl w:val="0"/>
              <w:autoSpaceDE w:val="0"/>
              <w:autoSpaceDN w:val="0"/>
              <w:adjustRightInd w:val="0"/>
              <w:ind w:firstLine="0"/>
              <w:rPr>
                <w:sz w:val="20"/>
              </w:rPr>
            </w:pPr>
            <w:r w:rsidRPr="00A112CC">
              <w:rPr>
                <w:sz w:val="20"/>
              </w:rPr>
              <w:t>- на плановый период</w:t>
            </w:r>
          </w:p>
        </w:tc>
        <w:tc>
          <w:tcPr>
            <w:tcW w:w="2617" w:type="dxa"/>
            <w:vMerge/>
            <w:shd w:val="clear" w:color="auto" w:fill="auto"/>
          </w:tcPr>
          <w:p w14:paraId="29E5D2E4" w14:textId="77777777" w:rsidR="00576AD2" w:rsidRPr="00A112CC" w:rsidRDefault="00576AD2" w:rsidP="00FF4076">
            <w:pPr>
              <w:widowControl w:val="0"/>
              <w:ind w:firstLine="0"/>
              <w:rPr>
                <w:sz w:val="20"/>
              </w:rPr>
            </w:pPr>
          </w:p>
        </w:tc>
        <w:tc>
          <w:tcPr>
            <w:tcW w:w="2617" w:type="dxa"/>
            <w:gridSpan w:val="2"/>
            <w:shd w:val="clear" w:color="auto" w:fill="auto"/>
          </w:tcPr>
          <w:p w14:paraId="70D82F92" w14:textId="4F1AECD1" w:rsidR="00576AD2" w:rsidRPr="00A112CC" w:rsidRDefault="00576AD2" w:rsidP="00FF4076">
            <w:pPr>
              <w:widowControl w:val="0"/>
              <w:ind w:firstLine="0"/>
              <w:jc w:val="center"/>
              <w:rPr>
                <w:sz w:val="20"/>
              </w:rPr>
            </w:pPr>
            <w:r w:rsidRPr="00A112CC">
              <w:rPr>
                <w:sz w:val="20"/>
              </w:rPr>
              <w:t>0.506.х0.ххх</w:t>
            </w:r>
          </w:p>
          <w:p w14:paraId="30A5DD77" w14:textId="56FBF494" w:rsidR="00576AD2" w:rsidRPr="00A112CC" w:rsidRDefault="00576AD2" w:rsidP="00FF4076">
            <w:pPr>
              <w:widowControl w:val="0"/>
              <w:ind w:firstLine="0"/>
              <w:jc w:val="center"/>
              <w:rPr>
                <w:sz w:val="20"/>
              </w:rPr>
            </w:pPr>
          </w:p>
        </w:tc>
        <w:tc>
          <w:tcPr>
            <w:tcW w:w="2617" w:type="dxa"/>
            <w:shd w:val="clear" w:color="auto" w:fill="auto"/>
          </w:tcPr>
          <w:p w14:paraId="662DE795" w14:textId="1AE2A5C3" w:rsidR="00576AD2" w:rsidRPr="00A112CC" w:rsidRDefault="00576AD2" w:rsidP="00FF4076">
            <w:pPr>
              <w:widowControl w:val="0"/>
              <w:ind w:firstLine="0"/>
              <w:jc w:val="center"/>
              <w:rPr>
                <w:sz w:val="20"/>
              </w:rPr>
            </w:pPr>
            <w:r w:rsidRPr="00A112CC">
              <w:rPr>
                <w:sz w:val="20"/>
              </w:rPr>
              <w:t>0.502.х7.ххх</w:t>
            </w:r>
          </w:p>
          <w:p w14:paraId="0A1A38AB" w14:textId="03FDF512" w:rsidR="00576AD2" w:rsidRPr="00A112CC" w:rsidRDefault="00576AD2" w:rsidP="00FF4076">
            <w:pPr>
              <w:widowControl w:val="0"/>
              <w:ind w:firstLine="0"/>
              <w:jc w:val="center"/>
              <w:rPr>
                <w:sz w:val="20"/>
              </w:rPr>
            </w:pPr>
          </w:p>
        </w:tc>
      </w:tr>
      <w:tr w:rsidR="00A112CC" w:rsidRPr="00A112CC" w14:paraId="54CA79CC" w14:textId="77777777" w:rsidTr="003D73B3">
        <w:trPr>
          <w:trHeight w:val="20"/>
        </w:trPr>
        <w:tc>
          <w:tcPr>
            <w:tcW w:w="2616" w:type="dxa"/>
            <w:shd w:val="clear" w:color="auto" w:fill="auto"/>
          </w:tcPr>
          <w:p w14:paraId="38223758" w14:textId="77777777" w:rsidR="00576AD2" w:rsidRPr="00A112CC" w:rsidRDefault="00576AD2" w:rsidP="00FF4076">
            <w:pPr>
              <w:widowControl w:val="0"/>
              <w:autoSpaceDE w:val="0"/>
              <w:autoSpaceDN w:val="0"/>
              <w:adjustRightInd w:val="0"/>
              <w:ind w:firstLine="0"/>
              <w:rPr>
                <w:sz w:val="20"/>
              </w:rPr>
            </w:pPr>
            <w:r w:rsidRPr="00A112CC">
              <w:rPr>
                <w:sz w:val="20"/>
              </w:rPr>
              <w:t xml:space="preserve">Принятие суммы </w:t>
            </w:r>
            <w:r w:rsidRPr="00A112CC">
              <w:rPr>
                <w:sz w:val="20"/>
              </w:rPr>
              <w:lastRenderedPageBreak/>
              <w:t>расходного обязательства при заключении контракта (договора) по итогам конкурентной закупки:</w:t>
            </w:r>
          </w:p>
        </w:tc>
        <w:tc>
          <w:tcPr>
            <w:tcW w:w="2617" w:type="dxa"/>
            <w:shd w:val="clear" w:color="auto" w:fill="auto"/>
          </w:tcPr>
          <w:p w14:paraId="13B1FE38" w14:textId="77777777" w:rsidR="00576AD2" w:rsidRPr="00A112CC" w:rsidRDefault="00576AD2" w:rsidP="00FF4076">
            <w:pPr>
              <w:widowControl w:val="0"/>
              <w:autoSpaceDE w:val="0"/>
              <w:autoSpaceDN w:val="0"/>
              <w:adjustRightInd w:val="0"/>
              <w:ind w:firstLine="0"/>
              <w:rPr>
                <w:sz w:val="20"/>
              </w:rPr>
            </w:pPr>
          </w:p>
        </w:tc>
        <w:tc>
          <w:tcPr>
            <w:tcW w:w="2617" w:type="dxa"/>
            <w:gridSpan w:val="2"/>
            <w:shd w:val="clear" w:color="auto" w:fill="auto"/>
          </w:tcPr>
          <w:p w14:paraId="2E725641" w14:textId="77777777" w:rsidR="00576AD2" w:rsidRPr="00A112CC" w:rsidRDefault="00576AD2" w:rsidP="00FF4076">
            <w:pPr>
              <w:widowControl w:val="0"/>
              <w:ind w:firstLine="0"/>
              <w:jc w:val="center"/>
              <w:rPr>
                <w:sz w:val="20"/>
              </w:rPr>
            </w:pPr>
          </w:p>
        </w:tc>
        <w:tc>
          <w:tcPr>
            <w:tcW w:w="2617" w:type="dxa"/>
            <w:shd w:val="clear" w:color="auto" w:fill="auto"/>
          </w:tcPr>
          <w:p w14:paraId="7363C005" w14:textId="77777777" w:rsidR="00576AD2" w:rsidRPr="00A112CC" w:rsidRDefault="00576AD2" w:rsidP="00FF4076">
            <w:pPr>
              <w:widowControl w:val="0"/>
              <w:ind w:firstLine="0"/>
              <w:jc w:val="center"/>
              <w:rPr>
                <w:sz w:val="20"/>
              </w:rPr>
            </w:pPr>
          </w:p>
        </w:tc>
      </w:tr>
      <w:tr w:rsidR="00A112CC" w:rsidRPr="00A112CC" w14:paraId="52BAD6F0" w14:textId="77777777" w:rsidTr="003D73B3">
        <w:trPr>
          <w:trHeight w:val="20"/>
        </w:trPr>
        <w:tc>
          <w:tcPr>
            <w:tcW w:w="2616" w:type="dxa"/>
            <w:shd w:val="clear" w:color="auto" w:fill="auto"/>
          </w:tcPr>
          <w:p w14:paraId="453D6CE0" w14:textId="080D2FF8" w:rsidR="00576AD2" w:rsidRPr="00A112CC" w:rsidRDefault="00576AD2" w:rsidP="00FF4076">
            <w:pPr>
              <w:widowControl w:val="0"/>
              <w:autoSpaceDE w:val="0"/>
              <w:autoSpaceDN w:val="0"/>
              <w:adjustRightInd w:val="0"/>
              <w:ind w:firstLine="0"/>
              <w:rPr>
                <w:sz w:val="20"/>
              </w:rPr>
            </w:pPr>
            <w:r w:rsidRPr="00A112CC">
              <w:rPr>
                <w:sz w:val="20"/>
              </w:rPr>
              <w:t>-на текущий финансовый период</w:t>
            </w:r>
          </w:p>
        </w:tc>
        <w:tc>
          <w:tcPr>
            <w:tcW w:w="2617" w:type="dxa"/>
            <w:vMerge w:val="restart"/>
            <w:shd w:val="clear" w:color="auto" w:fill="auto"/>
          </w:tcPr>
          <w:p w14:paraId="6086A304" w14:textId="77777777" w:rsidR="00576AD2" w:rsidRPr="00A112CC" w:rsidRDefault="00576AD2" w:rsidP="00FF4076">
            <w:pPr>
              <w:widowControl w:val="0"/>
              <w:autoSpaceDE w:val="0"/>
              <w:autoSpaceDN w:val="0"/>
              <w:adjustRightInd w:val="0"/>
              <w:ind w:firstLine="0"/>
              <w:rPr>
                <w:sz w:val="20"/>
              </w:rPr>
            </w:pPr>
            <w:r w:rsidRPr="00A112CC">
              <w:rPr>
                <w:sz w:val="20"/>
              </w:rPr>
              <w:t>Договор (Государственный контракт)</w:t>
            </w:r>
          </w:p>
          <w:p w14:paraId="2828C1E5" w14:textId="77777777" w:rsidR="00576AD2" w:rsidRPr="00A112CC" w:rsidRDefault="00576AD2" w:rsidP="00FF4076">
            <w:pPr>
              <w:widowControl w:val="0"/>
              <w:autoSpaceDE w:val="0"/>
              <w:autoSpaceDN w:val="0"/>
              <w:adjustRightInd w:val="0"/>
              <w:ind w:firstLine="0"/>
              <w:rPr>
                <w:sz w:val="20"/>
              </w:rPr>
            </w:pPr>
            <w:r w:rsidRPr="00A112CC">
              <w:rPr>
                <w:sz w:val="20"/>
              </w:rPr>
              <w:t>Бухгалтерская справка (ф. 0504833)</w:t>
            </w:r>
          </w:p>
        </w:tc>
        <w:tc>
          <w:tcPr>
            <w:tcW w:w="2617" w:type="dxa"/>
            <w:gridSpan w:val="2"/>
            <w:shd w:val="clear" w:color="auto" w:fill="auto"/>
          </w:tcPr>
          <w:p w14:paraId="3EA3482E" w14:textId="77777777" w:rsidR="00576AD2" w:rsidRPr="00A112CC" w:rsidRDefault="00576AD2" w:rsidP="00FF4076">
            <w:pPr>
              <w:widowControl w:val="0"/>
              <w:ind w:firstLine="0"/>
              <w:jc w:val="center"/>
              <w:rPr>
                <w:sz w:val="20"/>
              </w:rPr>
            </w:pPr>
            <w:r w:rsidRPr="00A112CC">
              <w:rPr>
                <w:sz w:val="20"/>
              </w:rPr>
              <w:t>0.502.17.ххх</w:t>
            </w:r>
          </w:p>
        </w:tc>
        <w:tc>
          <w:tcPr>
            <w:tcW w:w="2617" w:type="dxa"/>
            <w:shd w:val="clear" w:color="auto" w:fill="auto"/>
          </w:tcPr>
          <w:p w14:paraId="1914EC52" w14:textId="77777777" w:rsidR="00576AD2" w:rsidRPr="00A112CC" w:rsidRDefault="00576AD2" w:rsidP="00FF4076">
            <w:pPr>
              <w:widowControl w:val="0"/>
              <w:ind w:firstLine="0"/>
              <w:jc w:val="center"/>
              <w:rPr>
                <w:sz w:val="20"/>
              </w:rPr>
            </w:pPr>
            <w:r w:rsidRPr="00A112CC">
              <w:rPr>
                <w:sz w:val="20"/>
              </w:rPr>
              <w:t>0.502.11.ххх</w:t>
            </w:r>
          </w:p>
        </w:tc>
      </w:tr>
      <w:tr w:rsidR="00A112CC" w:rsidRPr="00A112CC" w14:paraId="64ACD988" w14:textId="77777777" w:rsidTr="003D73B3">
        <w:trPr>
          <w:trHeight w:val="20"/>
        </w:trPr>
        <w:tc>
          <w:tcPr>
            <w:tcW w:w="2616" w:type="dxa"/>
            <w:shd w:val="clear" w:color="auto" w:fill="auto"/>
          </w:tcPr>
          <w:p w14:paraId="64D48429" w14:textId="77777777" w:rsidR="00576AD2" w:rsidRPr="00A112CC" w:rsidRDefault="00576AD2" w:rsidP="00FF4076">
            <w:pPr>
              <w:widowControl w:val="0"/>
              <w:autoSpaceDE w:val="0"/>
              <w:autoSpaceDN w:val="0"/>
              <w:adjustRightInd w:val="0"/>
              <w:ind w:firstLine="0"/>
              <w:rPr>
                <w:sz w:val="20"/>
              </w:rPr>
            </w:pPr>
            <w:r w:rsidRPr="00A112CC">
              <w:rPr>
                <w:sz w:val="20"/>
              </w:rPr>
              <w:t>- на плановый период</w:t>
            </w:r>
          </w:p>
        </w:tc>
        <w:tc>
          <w:tcPr>
            <w:tcW w:w="2617" w:type="dxa"/>
            <w:vMerge/>
            <w:shd w:val="clear" w:color="auto" w:fill="auto"/>
          </w:tcPr>
          <w:p w14:paraId="47DF03F8" w14:textId="77777777" w:rsidR="00576AD2" w:rsidRPr="00A112CC" w:rsidRDefault="00576AD2" w:rsidP="00FF4076">
            <w:pPr>
              <w:widowControl w:val="0"/>
              <w:ind w:firstLine="0"/>
              <w:rPr>
                <w:sz w:val="20"/>
              </w:rPr>
            </w:pPr>
          </w:p>
        </w:tc>
        <w:tc>
          <w:tcPr>
            <w:tcW w:w="2617" w:type="dxa"/>
            <w:gridSpan w:val="2"/>
            <w:shd w:val="clear" w:color="auto" w:fill="auto"/>
          </w:tcPr>
          <w:p w14:paraId="51A80A39" w14:textId="40AF751A" w:rsidR="00576AD2" w:rsidRPr="00A112CC" w:rsidRDefault="00576AD2" w:rsidP="00FF4076">
            <w:pPr>
              <w:widowControl w:val="0"/>
              <w:ind w:firstLine="0"/>
              <w:jc w:val="center"/>
              <w:rPr>
                <w:sz w:val="20"/>
              </w:rPr>
            </w:pPr>
            <w:r w:rsidRPr="00A112CC">
              <w:rPr>
                <w:sz w:val="20"/>
              </w:rPr>
              <w:t>0.502.х7.ххх</w:t>
            </w:r>
          </w:p>
          <w:p w14:paraId="369D1156" w14:textId="262C3DD0" w:rsidR="00576AD2" w:rsidRPr="00A112CC" w:rsidRDefault="00576AD2" w:rsidP="00FF4076">
            <w:pPr>
              <w:widowControl w:val="0"/>
              <w:ind w:firstLine="0"/>
              <w:jc w:val="center"/>
              <w:rPr>
                <w:sz w:val="20"/>
              </w:rPr>
            </w:pPr>
          </w:p>
        </w:tc>
        <w:tc>
          <w:tcPr>
            <w:tcW w:w="2617" w:type="dxa"/>
            <w:shd w:val="clear" w:color="auto" w:fill="auto"/>
          </w:tcPr>
          <w:p w14:paraId="42AEE7E9" w14:textId="0A4C2676" w:rsidR="00576AD2" w:rsidRPr="00A112CC" w:rsidRDefault="00576AD2" w:rsidP="00FF4076">
            <w:pPr>
              <w:widowControl w:val="0"/>
              <w:ind w:firstLine="0"/>
              <w:jc w:val="center"/>
              <w:rPr>
                <w:sz w:val="20"/>
              </w:rPr>
            </w:pPr>
            <w:r w:rsidRPr="00A112CC">
              <w:rPr>
                <w:sz w:val="20"/>
              </w:rPr>
              <w:t>0.502.х1.ххх</w:t>
            </w:r>
          </w:p>
          <w:p w14:paraId="4B039D0D" w14:textId="266C44CD" w:rsidR="00576AD2" w:rsidRPr="00A112CC" w:rsidRDefault="00576AD2" w:rsidP="00FF4076">
            <w:pPr>
              <w:widowControl w:val="0"/>
              <w:ind w:firstLine="0"/>
              <w:jc w:val="center"/>
              <w:rPr>
                <w:sz w:val="20"/>
              </w:rPr>
            </w:pPr>
          </w:p>
        </w:tc>
      </w:tr>
      <w:tr w:rsidR="00A112CC" w:rsidRPr="00A112CC" w14:paraId="1367B418" w14:textId="77777777" w:rsidTr="003D73B3">
        <w:trPr>
          <w:trHeight w:val="20"/>
        </w:trPr>
        <w:tc>
          <w:tcPr>
            <w:tcW w:w="2616" w:type="dxa"/>
            <w:shd w:val="clear" w:color="auto" w:fill="auto"/>
          </w:tcPr>
          <w:p w14:paraId="76377723" w14:textId="1EA81F36" w:rsidR="00576AD2" w:rsidRPr="00A112CC" w:rsidRDefault="00576AD2" w:rsidP="00FF4076">
            <w:pPr>
              <w:pStyle w:val="aff8"/>
              <w:jc w:val="both"/>
              <w:rPr>
                <w:rFonts w:ascii="Times New Roman" w:hAnsi="Times New Roman"/>
                <w:sz w:val="20"/>
                <w:szCs w:val="20"/>
              </w:rPr>
            </w:pPr>
            <w:r w:rsidRPr="00A112CC">
              <w:rPr>
                <w:rFonts w:ascii="Times New Roman" w:eastAsia="Times New Roman" w:hAnsi="Times New Roman"/>
                <w:sz w:val="20"/>
                <w:szCs w:val="20"/>
                <w:lang w:eastAsia="ru-RU"/>
              </w:rPr>
              <w:t>Отражение обеспечения исполнения обязательств при заключении договора</w:t>
            </w:r>
          </w:p>
        </w:tc>
        <w:tc>
          <w:tcPr>
            <w:tcW w:w="2617" w:type="dxa"/>
            <w:shd w:val="clear" w:color="auto" w:fill="auto"/>
          </w:tcPr>
          <w:p w14:paraId="48E28229" w14:textId="77777777" w:rsidR="00576AD2" w:rsidRPr="00A112CC" w:rsidRDefault="00576AD2" w:rsidP="00FF4076">
            <w:pPr>
              <w:widowControl w:val="0"/>
              <w:autoSpaceDE w:val="0"/>
              <w:autoSpaceDN w:val="0"/>
              <w:adjustRightInd w:val="0"/>
              <w:ind w:firstLine="0"/>
              <w:rPr>
                <w:sz w:val="20"/>
              </w:rPr>
            </w:pPr>
            <w:r w:rsidRPr="00A112CC">
              <w:rPr>
                <w:sz w:val="20"/>
              </w:rPr>
              <w:t>Договор (Государственный контракт)</w:t>
            </w:r>
          </w:p>
          <w:p w14:paraId="34A82FE5" w14:textId="5DD442D6" w:rsidR="00576AD2" w:rsidRPr="00A112CC" w:rsidRDefault="00576AD2" w:rsidP="00FF4076">
            <w:pPr>
              <w:pStyle w:val="aff8"/>
              <w:jc w:val="both"/>
              <w:rPr>
                <w:rFonts w:ascii="Times New Roman" w:hAnsi="Times New Roman"/>
                <w:sz w:val="20"/>
                <w:szCs w:val="20"/>
              </w:rPr>
            </w:pPr>
            <w:r w:rsidRPr="00A112CC">
              <w:rPr>
                <w:rFonts w:ascii="Times New Roman" w:hAnsi="Times New Roman"/>
                <w:sz w:val="20"/>
                <w:szCs w:val="20"/>
              </w:rPr>
              <w:t>Поручительство, независимая (банковская) гарантия и т.д.</w:t>
            </w:r>
          </w:p>
          <w:p w14:paraId="3342253B"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57903F58" w14:textId="32C21A62" w:rsidR="00576AD2" w:rsidRPr="00A112CC" w:rsidRDefault="00576AD2" w:rsidP="00FF4076">
            <w:pPr>
              <w:pStyle w:val="aff8"/>
              <w:jc w:val="center"/>
              <w:rPr>
                <w:rFonts w:ascii="Times New Roman" w:hAnsi="Times New Roman"/>
                <w:sz w:val="20"/>
                <w:szCs w:val="20"/>
              </w:rPr>
            </w:pPr>
            <w:r w:rsidRPr="00A112CC">
              <w:rPr>
                <w:rFonts w:ascii="Times New Roman" w:hAnsi="Times New Roman"/>
                <w:sz w:val="20"/>
                <w:szCs w:val="20"/>
              </w:rPr>
              <w:t>10</w:t>
            </w:r>
          </w:p>
        </w:tc>
        <w:tc>
          <w:tcPr>
            <w:tcW w:w="2617" w:type="dxa"/>
            <w:shd w:val="clear" w:color="auto" w:fill="auto"/>
          </w:tcPr>
          <w:p w14:paraId="53DAFEA4" w14:textId="77777777" w:rsidR="00576AD2" w:rsidRPr="00A112CC" w:rsidRDefault="00576AD2" w:rsidP="00FF4076">
            <w:pPr>
              <w:widowControl w:val="0"/>
              <w:ind w:firstLine="0"/>
              <w:jc w:val="center"/>
              <w:rPr>
                <w:sz w:val="20"/>
              </w:rPr>
            </w:pPr>
          </w:p>
        </w:tc>
      </w:tr>
      <w:tr w:rsidR="00A112CC" w:rsidRPr="00A112CC" w14:paraId="2574DD18" w14:textId="77777777" w:rsidTr="003D73B3">
        <w:trPr>
          <w:trHeight w:val="20"/>
        </w:trPr>
        <w:tc>
          <w:tcPr>
            <w:tcW w:w="2616" w:type="dxa"/>
            <w:shd w:val="clear" w:color="auto" w:fill="auto"/>
          </w:tcPr>
          <w:p w14:paraId="0C74C062" w14:textId="77777777" w:rsidR="00576AD2" w:rsidRPr="00A112CC" w:rsidRDefault="00576AD2" w:rsidP="00FF4076">
            <w:pPr>
              <w:widowControl w:val="0"/>
              <w:autoSpaceDE w:val="0"/>
              <w:autoSpaceDN w:val="0"/>
              <w:adjustRightInd w:val="0"/>
              <w:ind w:firstLine="0"/>
              <w:rPr>
                <w:sz w:val="20"/>
              </w:rPr>
            </w:pPr>
            <w:r w:rsidRPr="00A112CC">
              <w:rPr>
                <w:sz w:val="20"/>
              </w:rPr>
              <w:t>Уточнение принимаемых обязательств по контрактам:</w:t>
            </w:r>
          </w:p>
        </w:tc>
        <w:tc>
          <w:tcPr>
            <w:tcW w:w="2617" w:type="dxa"/>
            <w:shd w:val="clear" w:color="auto" w:fill="auto"/>
          </w:tcPr>
          <w:p w14:paraId="760523E6" w14:textId="77777777" w:rsidR="00576AD2" w:rsidRPr="00A112CC" w:rsidRDefault="00576AD2" w:rsidP="00FF4076">
            <w:pPr>
              <w:widowControl w:val="0"/>
              <w:ind w:firstLine="0"/>
              <w:rPr>
                <w:sz w:val="20"/>
              </w:rPr>
            </w:pPr>
          </w:p>
        </w:tc>
        <w:tc>
          <w:tcPr>
            <w:tcW w:w="2617" w:type="dxa"/>
            <w:gridSpan w:val="2"/>
            <w:shd w:val="clear" w:color="auto" w:fill="auto"/>
          </w:tcPr>
          <w:p w14:paraId="3E3F2684" w14:textId="77777777" w:rsidR="00576AD2" w:rsidRPr="00A112CC" w:rsidRDefault="00576AD2" w:rsidP="00FF4076">
            <w:pPr>
              <w:widowControl w:val="0"/>
              <w:ind w:firstLine="0"/>
              <w:jc w:val="center"/>
              <w:rPr>
                <w:sz w:val="20"/>
              </w:rPr>
            </w:pPr>
          </w:p>
        </w:tc>
        <w:tc>
          <w:tcPr>
            <w:tcW w:w="2617" w:type="dxa"/>
            <w:shd w:val="clear" w:color="auto" w:fill="auto"/>
          </w:tcPr>
          <w:p w14:paraId="17B56874" w14:textId="77777777" w:rsidR="00576AD2" w:rsidRPr="00A112CC" w:rsidRDefault="00576AD2" w:rsidP="00FF4076">
            <w:pPr>
              <w:widowControl w:val="0"/>
              <w:ind w:firstLine="0"/>
              <w:jc w:val="center"/>
              <w:rPr>
                <w:sz w:val="20"/>
              </w:rPr>
            </w:pPr>
          </w:p>
        </w:tc>
      </w:tr>
      <w:tr w:rsidR="00A112CC" w:rsidRPr="00A112CC" w14:paraId="21E833CE" w14:textId="77777777" w:rsidTr="003D73B3">
        <w:trPr>
          <w:trHeight w:val="20"/>
        </w:trPr>
        <w:tc>
          <w:tcPr>
            <w:tcW w:w="2616" w:type="dxa"/>
            <w:shd w:val="clear" w:color="auto" w:fill="auto"/>
          </w:tcPr>
          <w:p w14:paraId="0F52A8FB" w14:textId="77777777" w:rsidR="00576AD2" w:rsidRPr="00A112CC" w:rsidRDefault="00576AD2" w:rsidP="00FF4076">
            <w:pPr>
              <w:widowControl w:val="0"/>
              <w:autoSpaceDE w:val="0"/>
              <w:autoSpaceDN w:val="0"/>
              <w:adjustRightInd w:val="0"/>
              <w:ind w:firstLine="0"/>
              <w:rPr>
                <w:sz w:val="20"/>
              </w:rPr>
            </w:pPr>
            <w:r w:rsidRPr="00A112CC">
              <w:rPr>
                <w:sz w:val="20"/>
              </w:rPr>
              <w:t>1) на сумму экономии при заключении контракта (договора) по результатам конкурентной закупки:</w:t>
            </w:r>
          </w:p>
        </w:tc>
        <w:tc>
          <w:tcPr>
            <w:tcW w:w="2617" w:type="dxa"/>
            <w:shd w:val="clear" w:color="auto" w:fill="auto"/>
          </w:tcPr>
          <w:p w14:paraId="71294EB1" w14:textId="77777777" w:rsidR="00576AD2" w:rsidRPr="00A112CC" w:rsidRDefault="00576AD2" w:rsidP="00FF4076">
            <w:pPr>
              <w:widowControl w:val="0"/>
              <w:ind w:firstLine="0"/>
              <w:rPr>
                <w:sz w:val="20"/>
              </w:rPr>
            </w:pPr>
          </w:p>
        </w:tc>
        <w:tc>
          <w:tcPr>
            <w:tcW w:w="2617" w:type="dxa"/>
            <w:gridSpan w:val="2"/>
            <w:shd w:val="clear" w:color="auto" w:fill="auto"/>
          </w:tcPr>
          <w:p w14:paraId="58BCCE44" w14:textId="77777777" w:rsidR="00576AD2" w:rsidRPr="00A112CC" w:rsidRDefault="00576AD2" w:rsidP="00FF4076">
            <w:pPr>
              <w:widowControl w:val="0"/>
              <w:ind w:firstLine="0"/>
              <w:jc w:val="center"/>
              <w:rPr>
                <w:sz w:val="20"/>
              </w:rPr>
            </w:pPr>
          </w:p>
        </w:tc>
        <w:tc>
          <w:tcPr>
            <w:tcW w:w="2617" w:type="dxa"/>
            <w:shd w:val="clear" w:color="auto" w:fill="auto"/>
          </w:tcPr>
          <w:p w14:paraId="5E41EB2E" w14:textId="77777777" w:rsidR="00576AD2" w:rsidRPr="00A112CC" w:rsidRDefault="00576AD2" w:rsidP="00FF4076">
            <w:pPr>
              <w:widowControl w:val="0"/>
              <w:ind w:firstLine="0"/>
              <w:jc w:val="center"/>
              <w:rPr>
                <w:sz w:val="20"/>
              </w:rPr>
            </w:pPr>
          </w:p>
        </w:tc>
      </w:tr>
      <w:tr w:rsidR="00A112CC" w:rsidRPr="00A112CC" w14:paraId="33C8BB23" w14:textId="77777777" w:rsidTr="003D73B3">
        <w:trPr>
          <w:trHeight w:val="20"/>
        </w:trPr>
        <w:tc>
          <w:tcPr>
            <w:tcW w:w="2616" w:type="dxa"/>
            <w:shd w:val="clear" w:color="auto" w:fill="auto"/>
          </w:tcPr>
          <w:p w14:paraId="0FC8B31C" w14:textId="7FD7F83B" w:rsidR="00576AD2" w:rsidRPr="00A112CC" w:rsidRDefault="00576AD2" w:rsidP="00FF4076">
            <w:pPr>
              <w:widowControl w:val="0"/>
              <w:autoSpaceDE w:val="0"/>
              <w:autoSpaceDN w:val="0"/>
              <w:adjustRightInd w:val="0"/>
              <w:ind w:firstLine="0"/>
              <w:rPr>
                <w:sz w:val="20"/>
              </w:rPr>
            </w:pPr>
            <w:r w:rsidRPr="00A112CC">
              <w:rPr>
                <w:sz w:val="20"/>
              </w:rPr>
              <w:t>-на текущий финансовый период</w:t>
            </w:r>
          </w:p>
        </w:tc>
        <w:tc>
          <w:tcPr>
            <w:tcW w:w="2617" w:type="dxa"/>
            <w:vMerge w:val="restart"/>
            <w:shd w:val="clear" w:color="auto" w:fill="auto"/>
          </w:tcPr>
          <w:p w14:paraId="218C0394" w14:textId="77777777" w:rsidR="00576AD2" w:rsidRPr="00A112CC" w:rsidRDefault="00576AD2" w:rsidP="00FF4076">
            <w:pPr>
              <w:widowControl w:val="0"/>
              <w:autoSpaceDE w:val="0"/>
              <w:autoSpaceDN w:val="0"/>
              <w:adjustRightInd w:val="0"/>
              <w:ind w:firstLine="0"/>
              <w:rPr>
                <w:sz w:val="20"/>
              </w:rPr>
            </w:pPr>
            <w:r w:rsidRPr="00A112CC">
              <w:rPr>
                <w:sz w:val="20"/>
              </w:rPr>
              <w:t>Протокол подведения итогов конкурентной закупки</w:t>
            </w:r>
          </w:p>
          <w:p w14:paraId="13720668" w14:textId="77777777" w:rsidR="00576AD2" w:rsidRPr="00A112CC" w:rsidRDefault="00576AD2" w:rsidP="00FF4076">
            <w:pPr>
              <w:widowControl w:val="0"/>
              <w:autoSpaceDE w:val="0"/>
              <w:autoSpaceDN w:val="0"/>
              <w:adjustRightInd w:val="0"/>
              <w:ind w:firstLine="0"/>
              <w:rPr>
                <w:sz w:val="20"/>
              </w:rPr>
            </w:pPr>
            <w:r w:rsidRPr="00A112CC">
              <w:rPr>
                <w:sz w:val="20"/>
              </w:rPr>
              <w:t>Бухгалтерская справка (ф. 0504833)</w:t>
            </w:r>
          </w:p>
        </w:tc>
        <w:tc>
          <w:tcPr>
            <w:tcW w:w="2617" w:type="dxa"/>
            <w:gridSpan w:val="2"/>
            <w:shd w:val="clear" w:color="auto" w:fill="auto"/>
          </w:tcPr>
          <w:p w14:paraId="186C7BC1" w14:textId="77777777" w:rsidR="00576AD2" w:rsidRPr="00A112CC" w:rsidRDefault="00576AD2" w:rsidP="00FF4076">
            <w:pPr>
              <w:widowControl w:val="0"/>
              <w:ind w:firstLine="0"/>
              <w:jc w:val="center"/>
              <w:rPr>
                <w:sz w:val="20"/>
              </w:rPr>
            </w:pPr>
            <w:r w:rsidRPr="00A112CC">
              <w:rPr>
                <w:sz w:val="20"/>
              </w:rPr>
              <w:t>0.502.17.ххх</w:t>
            </w:r>
          </w:p>
        </w:tc>
        <w:tc>
          <w:tcPr>
            <w:tcW w:w="2617" w:type="dxa"/>
            <w:shd w:val="clear" w:color="auto" w:fill="auto"/>
          </w:tcPr>
          <w:p w14:paraId="14D468E4" w14:textId="77777777" w:rsidR="00576AD2" w:rsidRPr="00A112CC" w:rsidRDefault="00576AD2" w:rsidP="00FF4076">
            <w:pPr>
              <w:widowControl w:val="0"/>
              <w:ind w:firstLine="0"/>
              <w:jc w:val="center"/>
              <w:rPr>
                <w:sz w:val="20"/>
              </w:rPr>
            </w:pPr>
            <w:r w:rsidRPr="00A112CC">
              <w:rPr>
                <w:sz w:val="20"/>
              </w:rPr>
              <w:t>0.506.10.ххх</w:t>
            </w:r>
          </w:p>
        </w:tc>
      </w:tr>
      <w:tr w:rsidR="00A112CC" w:rsidRPr="00A112CC" w14:paraId="33564CD5" w14:textId="77777777" w:rsidTr="003D73B3">
        <w:trPr>
          <w:trHeight w:val="20"/>
        </w:trPr>
        <w:tc>
          <w:tcPr>
            <w:tcW w:w="2616" w:type="dxa"/>
            <w:shd w:val="clear" w:color="auto" w:fill="auto"/>
          </w:tcPr>
          <w:p w14:paraId="36BFEC0E" w14:textId="77777777" w:rsidR="00576AD2" w:rsidRPr="00A112CC" w:rsidRDefault="00576AD2" w:rsidP="00FF4076">
            <w:pPr>
              <w:widowControl w:val="0"/>
              <w:autoSpaceDE w:val="0"/>
              <w:autoSpaceDN w:val="0"/>
              <w:adjustRightInd w:val="0"/>
              <w:ind w:firstLine="0"/>
              <w:rPr>
                <w:sz w:val="20"/>
              </w:rPr>
            </w:pPr>
            <w:r w:rsidRPr="00A112CC">
              <w:rPr>
                <w:sz w:val="20"/>
              </w:rPr>
              <w:t>- на плановый период</w:t>
            </w:r>
          </w:p>
        </w:tc>
        <w:tc>
          <w:tcPr>
            <w:tcW w:w="2617" w:type="dxa"/>
            <w:vMerge/>
            <w:shd w:val="clear" w:color="auto" w:fill="auto"/>
          </w:tcPr>
          <w:p w14:paraId="7BCFB3B8" w14:textId="77777777" w:rsidR="00576AD2" w:rsidRPr="00A112CC" w:rsidRDefault="00576AD2" w:rsidP="00FF4076">
            <w:pPr>
              <w:widowControl w:val="0"/>
              <w:ind w:firstLine="0"/>
              <w:rPr>
                <w:sz w:val="20"/>
              </w:rPr>
            </w:pPr>
          </w:p>
        </w:tc>
        <w:tc>
          <w:tcPr>
            <w:tcW w:w="2617" w:type="dxa"/>
            <w:gridSpan w:val="2"/>
            <w:shd w:val="clear" w:color="auto" w:fill="auto"/>
          </w:tcPr>
          <w:p w14:paraId="6A2E837E" w14:textId="22982E56" w:rsidR="00576AD2" w:rsidRPr="00A112CC" w:rsidRDefault="00576AD2" w:rsidP="00FF4076">
            <w:pPr>
              <w:widowControl w:val="0"/>
              <w:ind w:firstLine="0"/>
              <w:jc w:val="center"/>
              <w:rPr>
                <w:sz w:val="20"/>
              </w:rPr>
            </w:pPr>
            <w:r w:rsidRPr="00A112CC">
              <w:rPr>
                <w:sz w:val="20"/>
              </w:rPr>
              <w:t>0.502.х7.ххх</w:t>
            </w:r>
          </w:p>
          <w:p w14:paraId="1577571C" w14:textId="4336661E" w:rsidR="00576AD2" w:rsidRPr="00A112CC" w:rsidRDefault="00576AD2" w:rsidP="00FF4076">
            <w:pPr>
              <w:widowControl w:val="0"/>
              <w:ind w:firstLine="0"/>
              <w:jc w:val="center"/>
              <w:rPr>
                <w:sz w:val="20"/>
              </w:rPr>
            </w:pPr>
          </w:p>
        </w:tc>
        <w:tc>
          <w:tcPr>
            <w:tcW w:w="2617" w:type="dxa"/>
            <w:shd w:val="clear" w:color="auto" w:fill="auto"/>
          </w:tcPr>
          <w:p w14:paraId="1E559AF3" w14:textId="18F874AD" w:rsidR="00576AD2" w:rsidRPr="00A112CC" w:rsidRDefault="00576AD2" w:rsidP="00FF4076">
            <w:pPr>
              <w:widowControl w:val="0"/>
              <w:ind w:firstLine="0"/>
              <w:jc w:val="center"/>
              <w:rPr>
                <w:sz w:val="20"/>
              </w:rPr>
            </w:pPr>
            <w:r w:rsidRPr="00A112CC">
              <w:rPr>
                <w:sz w:val="20"/>
              </w:rPr>
              <w:t>0.506.х0.ххх</w:t>
            </w:r>
          </w:p>
          <w:p w14:paraId="55262495" w14:textId="0EA0DA48" w:rsidR="00576AD2" w:rsidRPr="00A112CC" w:rsidRDefault="00576AD2" w:rsidP="00FF4076">
            <w:pPr>
              <w:widowControl w:val="0"/>
              <w:ind w:firstLine="0"/>
              <w:jc w:val="center"/>
              <w:rPr>
                <w:sz w:val="20"/>
              </w:rPr>
            </w:pPr>
          </w:p>
        </w:tc>
      </w:tr>
      <w:tr w:rsidR="00A112CC" w:rsidRPr="00A112CC" w14:paraId="799902D0" w14:textId="77777777" w:rsidTr="003D73B3">
        <w:trPr>
          <w:trHeight w:val="20"/>
        </w:trPr>
        <w:tc>
          <w:tcPr>
            <w:tcW w:w="2616" w:type="dxa"/>
            <w:shd w:val="clear" w:color="auto" w:fill="auto"/>
          </w:tcPr>
          <w:p w14:paraId="10CE6604" w14:textId="77777777" w:rsidR="00576AD2" w:rsidRPr="00A112CC" w:rsidRDefault="00576AD2" w:rsidP="00FF4076">
            <w:pPr>
              <w:widowControl w:val="0"/>
              <w:autoSpaceDE w:val="0"/>
              <w:autoSpaceDN w:val="0"/>
              <w:adjustRightInd w:val="0"/>
              <w:ind w:firstLine="0"/>
              <w:rPr>
                <w:sz w:val="20"/>
              </w:rPr>
            </w:pPr>
            <w:r w:rsidRPr="00A112CC">
              <w:rPr>
                <w:sz w:val="20"/>
              </w:rPr>
              <w:t>2) уменьшение принимаемого обязательства методом «Красное сторно» в случае:</w:t>
            </w:r>
          </w:p>
          <w:p w14:paraId="592C6ABD" w14:textId="77777777" w:rsidR="00576AD2" w:rsidRPr="00A112CC" w:rsidRDefault="00576AD2" w:rsidP="00FF4076">
            <w:pPr>
              <w:widowControl w:val="0"/>
              <w:autoSpaceDE w:val="0"/>
              <w:autoSpaceDN w:val="0"/>
              <w:adjustRightInd w:val="0"/>
              <w:ind w:firstLine="0"/>
              <w:rPr>
                <w:sz w:val="20"/>
              </w:rPr>
            </w:pPr>
            <w:r w:rsidRPr="00A112CC">
              <w:rPr>
                <w:sz w:val="20"/>
              </w:rPr>
              <w:t>отмены закупки;</w:t>
            </w:r>
          </w:p>
          <w:p w14:paraId="0D250D09" w14:textId="49F67F21" w:rsidR="00576AD2" w:rsidRPr="00A112CC" w:rsidRDefault="00576AD2" w:rsidP="00FF4076">
            <w:pPr>
              <w:widowControl w:val="0"/>
              <w:autoSpaceDE w:val="0"/>
              <w:autoSpaceDN w:val="0"/>
              <w:adjustRightInd w:val="0"/>
              <w:ind w:firstLine="0"/>
              <w:rPr>
                <w:sz w:val="20"/>
              </w:rPr>
            </w:pPr>
            <w:r w:rsidRPr="00A112CC">
              <w:rPr>
                <w:sz w:val="20"/>
              </w:rPr>
              <w:t>признания закупки несостоявшейся по причине того, что не было подано ни одной заявки;</w:t>
            </w:r>
          </w:p>
          <w:p w14:paraId="6171CFEF" w14:textId="77777777" w:rsidR="00576AD2" w:rsidRPr="00A112CC" w:rsidRDefault="00576AD2" w:rsidP="00FF4076">
            <w:pPr>
              <w:widowControl w:val="0"/>
              <w:autoSpaceDE w:val="0"/>
              <w:autoSpaceDN w:val="0"/>
              <w:adjustRightInd w:val="0"/>
              <w:ind w:firstLine="0"/>
              <w:rPr>
                <w:sz w:val="20"/>
              </w:rPr>
            </w:pPr>
            <w:r w:rsidRPr="00A112CC">
              <w:rPr>
                <w:sz w:val="20"/>
              </w:rPr>
              <w:t>признания победителя закупки уклонившимся от заключения контракта (договора):</w:t>
            </w:r>
          </w:p>
        </w:tc>
        <w:tc>
          <w:tcPr>
            <w:tcW w:w="2617" w:type="dxa"/>
            <w:shd w:val="clear" w:color="auto" w:fill="auto"/>
          </w:tcPr>
          <w:p w14:paraId="6642F078" w14:textId="77777777" w:rsidR="00576AD2" w:rsidRPr="00A112CC" w:rsidRDefault="00576AD2" w:rsidP="00FF4076">
            <w:pPr>
              <w:widowControl w:val="0"/>
              <w:ind w:firstLine="0"/>
              <w:rPr>
                <w:sz w:val="20"/>
              </w:rPr>
            </w:pPr>
          </w:p>
        </w:tc>
        <w:tc>
          <w:tcPr>
            <w:tcW w:w="2617" w:type="dxa"/>
            <w:gridSpan w:val="2"/>
            <w:shd w:val="clear" w:color="auto" w:fill="auto"/>
          </w:tcPr>
          <w:p w14:paraId="311013F8" w14:textId="77777777" w:rsidR="00576AD2" w:rsidRPr="00A112CC" w:rsidRDefault="00576AD2" w:rsidP="00FF4076">
            <w:pPr>
              <w:widowControl w:val="0"/>
              <w:ind w:firstLine="0"/>
              <w:jc w:val="center"/>
              <w:rPr>
                <w:sz w:val="20"/>
              </w:rPr>
            </w:pPr>
          </w:p>
        </w:tc>
        <w:tc>
          <w:tcPr>
            <w:tcW w:w="2617" w:type="dxa"/>
            <w:shd w:val="clear" w:color="auto" w:fill="auto"/>
          </w:tcPr>
          <w:p w14:paraId="50DAEBE8" w14:textId="77777777" w:rsidR="00576AD2" w:rsidRPr="00A112CC" w:rsidRDefault="00576AD2" w:rsidP="00FF4076">
            <w:pPr>
              <w:widowControl w:val="0"/>
              <w:ind w:firstLine="0"/>
              <w:jc w:val="center"/>
              <w:rPr>
                <w:sz w:val="20"/>
              </w:rPr>
            </w:pPr>
          </w:p>
        </w:tc>
      </w:tr>
      <w:tr w:rsidR="00A112CC" w:rsidRPr="00A112CC" w14:paraId="018C65EE" w14:textId="77777777" w:rsidTr="003D73B3">
        <w:trPr>
          <w:trHeight w:val="20"/>
        </w:trPr>
        <w:tc>
          <w:tcPr>
            <w:tcW w:w="2616" w:type="dxa"/>
            <w:shd w:val="clear" w:color="auto" w:fill="auto"/>
          </w:tcPr>
          <w:p w14:paraId="73DB9D0D" w14:textId="207D50A4" w:rsidR="00576AD2" w:rsidRPr="00A112CC" w:rsidRDefault="00576AD2" w:rsidP="00FF4076">
            <w:pPr>
              <w:widowControl w:val="0"/>
              <w:autoSpaceDE w:val="0"/>
              <w:autoSpaceDN w:val="0"/>
              <w:adjustRightInd w:val="0"/>
              <w:ind w:firstLine="0"/>
              <w:rPr>
                <w:sz w:val="20"/>
              </w:rPr>
            </w:pPr>
            <w:r w:rsidRPr="00A112CC">
              <w:rPr>
                <w:sz w:val="20"/>
              </w:rPr>
              <w:t>- на текущий финансовый период</w:t>
            </w:r>
          </w:p>
        </w:tc>
        <w:tc>
          <w:tcPr>
            <w:tcW w:w="2617" w:type="dxa"/>
            <w:vMerge w:val="restart"/>
            <w:shd w:val="clear" w:color="auto" w:fill="auto"/>
          </w:tcPr>
          <w:p w14:paraId="4B24F46F" w14:textId="77777777" w:rsidR="00576AD2" w:rsidRPr="00A112CC" w:rsidRDefault="00576AD2" w:rsidP="00FF4076">
            <w:pPr>
              <w:widowControl w:val="0"/>
              <w:autoSpaceDE w:val="0"/>
              <w:autoSpaceDN w:val="0"/>
              <w:adjustRightInd w:val="0"/>
              <w:ind w:firstLine="0"/>
              <w:rPr>
                <w:sz w:val="20"/>
              </w:rPr>
            </w:pPr>
            <w:r w:rsidRPr="00A112CC">
              <w:rPr>
                <w:sz w:val="20"/>
              </w:rPr>
              <w:t>Извещение об отмене закупки</w:t>
            </w:r>
          </w:p>
          <w:p w14:paraId="63C211C6" w14:textId="77777777" w:rsidR="00576AD2" w:rsidRPr="00A112CC" w:rsidRDefault="00576AD2" w:rsidP="00FF4076">
            <w:pPr>
              <w:widowControl w:val="0"/>
              <w:autoSpaceDE w:val="0"/>
              <w:autoSpaceDN w:val="0"/>
              <w:adjustRightInd w:val="0"/>
              <w:ind w:firstLine="0"/>
              <w:rPr>
                <w:sz w:val="20"/>
              </w:rPr>
            </w:pPr>
            <w:r w:rsidRPr="00A112CC">
              <w:rPr>
                <w:sz w:val="20"/>
              </w:rPr>
              <w:t>Протокол подведения итогов конкурса, аукциона, запроса котировок или запроса предложений</w:t>
            </w:r>
          </w:p>
          <w:p w14:paraId="2730D5C3" w14:textId="77777777" w:rsidR="00576AD2" w:rsidRPr="00A112CC" w:rsidRDefault="00576AD2" w:rsidP="00FF4076">
            <w:pPr>
              <w:widowControl w:val="0"/>
              <w:autoSpaceDE w:val="0"/>
              <w:autoSpaceDN w:val="0"/>
              <w:adjustRightInd w:val="0"/>
              <w:ind w:firstLine="0"/>
              <w:rPr>
                <w:sz w:val="20"/>
              </w:rPr>
            </w:pPr>
            <w:r w:rsidRPr="00A112CC">
              <w:rPr>
                <w:sz w:val="20"/>
              </w:rPr>
              <w:t>Протокол признания победителя закупки уклонившимся от заключения контракта (договора)</w:t>
            </w:r>
          </w:p>
          <w:p w14:paraId="178564D9" w14:textId="77777777" w:rsidR="00576AD2" w:rsidRPr="00A112CC" w:rsidRDefault="00576AD2" w:rsidP="00FF4076">
            <w:pPr>
              <w:widowControl w:val="0"/>
              <w:autoSpaceDE w:val="0"/>
              <w:autoSpaceDN w:val="0"/>
              <w:adjustRightInd w:val="0"/>
              <w:ind w:firstLine="0"/>
              <w:rPr>
                <w:sz w:val="20"/>
              </w:rPr>
            </w:pPr>
            <w:r w:rsidRPr="00A112CC">
              <w:rPr>
                <w:sz w:val="20"/>
              </w:rPr>
              <w:t>Бухгалтерская справка (ф. 0504833)</w:t>
            </w:r>
          </w:p>
        </w:tc>
        <w:tc>
          <w:tcPr>
            <w:tcW w:w="2617" w:type="dxa"/>
            <w:gridSpan w:val="2"/>
            <w:shd w:val="clear" w:color="auto" w:fill="auto"/>
          </w:tcPr>
          <w:p w14:paraId="737A857D" w14:textId="77777777" w:rsidR="00576AD2" w:rsidRPr="00A112CC" w:rsidRDefault="00576AD2" w:rsidP="00FF4076">
            <w:pPr>
              <w:widowControl w:val="0"/>
              <w:ind w:firstLine="0"/>
              <w:jc w:val="center"/>
              <w:rPr>
                <w:color w:val="FF0000"/>
                <w:sz w:val="20"/>
              </w:rPr>
            </w:pPr>
            <w:r w:rsidRPr="00A112CC">
              <w:rPr>
                <w:color w:val="FF0000"/>
                <w:sz w:val="20"/>
              </w:rPr>
              <w:t>0.506.10.ххх</w:t>
            </w:r>
          </w:p>
        </w:tc>
        <w:tc>
          <w:tcPr>
            <w:tcW w:w="2617" w:type="dxa"/>
            <w:shd w:val="clear" w:color="auto" w:fill="auto"/>
          </w:tcPr>
          <w:p w14:paraId="3E5FF024" w14:textId="77777777" w:rsidR="00576AD2" w:rsidRPr="00A112CC" w:rsidRDefault="00576AD2" w:rsidP="00FF4076">
            <w:pPr>
              <w:widowControl w:val="0"/>
              <w:ind w:firstLine="0"/>
              <w:jc w:val="center"/>
              <w:rPr>
                <w:color w:val="FF0000"/>
                <w:sz w:val="20"/>
              </w:rPr>
            </w:pPr>
            <w:r w:rsidRPr="00A112CC">
              <w:rPr>
                <w:color w:val="FF0000"/>
                <w:sz w:val="20"/>
              </w:rPr>
              <w:t>0.502.17.ххх</w:t>
            </w:r>
          </w:p>
        </w:tc>
      </w:tr>
      <w:tr w:rsidR="00A112CC" w:rsidRPr="00A112CC" w14:paraId="0069D9E8" w14:textId="77777777" w:rsidTr="003D73B3">
        <w:trPr>
          <w:trHeight w:val="20"/>
        </w:trPr>
        <w:tc>
          <w:tcPr>
            <w:tcW w:w="2616" w:type="dxa"/>
            <w:shd w:val="clear" w:color="auto" w:fill="auto"/>
          </w:tcPr>
          <w:p w14:paraId="022F0E91" w14:textId="77777777" w:rsidR="00576AD2" w:rsidRPr="00A112CC" w:rsidRDefault="00576AD2" w:rsidP="00FF4076">
            <w:pPr>
              <w:widowControl w:val="0"/>
              <w:autoSpaceDE w:val="0"/>
              <w:autoSpaceDN w:val="0"/>
              <w:adjustRightInd w:val="0"/>
              <w:ind w:firstLine="0"/>
              <w:rPr>
                <w:sz w:val="20"/>
              </w:rPr>
            </w:pPr>
            <w:r w:rsidRPr="00A112CC">
              <w:rPr>
                <w:sz w:val="20"/>
              </w:rPr>
              <w:t>- на плановый период</w:t>
            </w:r>
          </w:p>
        </w:tc>
        <w:tc>
          <w:tcPr>
            <w:tcW w:w="2617" w:type="dxa"/>
            <w:vMerge/>
            <w:shd w:val="clear" w:color="auto" w:fill="auto"/>
          </w:tcPr>
          <w:p w14:paraId="624E7F81" w14:textId="77777777" w:rsidR="00576AD2" w:rsidRPr="00A112CC" w:rsidRDefault="00576AD2" w:rsidP="00FF4076">
            <w:pPr>
              <w:widowControl w:val="0"/>
              <w:ind w:firstLine="0"/>
              <w:rPr>
                <w:sz w:val="20"/>
              </w:rPr>
            </w:pPr>
          </w:p>
        </w:tc>
        <w:tc>
          <w:tcPr>
            <w:tcW w:w="2617" w:type="dxa"/>
            <w:gridSpan w:val="2"/>
            <w:shd w:val="clear" w:color="auto" w:fill="auto"/>
          </w:tcPr>
          <w:p w14:paraId="787E715B" w14:textId="4BE2AFEE" w:rsidR="00576AD2" w:rsidRPr="00A112CC" w:rsidRDefault="00576AD2" w:rsidP="00FF4076">
            <w:pPr>
              <w:widowControl w:val="0"/>
              <w:ind w:firstLine="0"/>
              <w:jc w:val="center"/>
              <w:rPr>
                <w:color w:val="FF0000"/>
                <w:sz w:val="20"/>
              </w:rPr>
            </w:pPr>
            <w:r w:rsidRPr="00A112CC">
              <w:rPr>
                <w:color w:val="FF0000"/>
                <w:sz w:val="20"/>
              </w:rPr>
              <w:t>0.506.х0.ххх</w:t>
            </w:r>
          </w:p>
          <w:p w14:paraId="25CF9A75" w14:textId="52842B01" w:rsidR="00576AD2" w:rsidRPr="00A112CC" w:rsidRDefault="00576AD2" w:rsidP="00FF4076">
            <w:pPr>
              <w:widowControl w:val="0"/>
              <w:ind w:firstLine="0"/>
              <w:jc w:val="center"/>
              <w:rPr>
                <w:color w:val="FF0000"/>
                <w:sz w:val="20"/>
              </w:rPr>
            </w:pPr>
          </w:p>
        </w:tc>
        <w:tc>
          <w:tcPr>
            <w:tcW w:w="2617" w:type="dxa"/>
            <w:shd w:val="clear" w:color="auto" w:fill="auto"/>
          </w:tcPr>
          <w:p w14:paraId="286551A6" w14:textId="3372B4A2" w:rsidR="00576AD2" w:rsidRPr="00A112CC" w:rsidRDefault="00576AD2" w:rsidP="00FF4076">
            <w:pPr>
              <w:widowControl w:val="0"/>
              <w:ind w:firstLine="0"/>
              <w:jc w:val="center"/>
              <w:rPr>
                <w:color w:val="FF0000"/>
                <w:sz w:val="20"/>
              </w:rPr>
            </w:pPr>
            <w:r w:rsidRPr="00A112CC">
              <w:rPr>
                <w:color w:val="FF0000"/>
                <w:sz w:val="20"/>
              </w:rPr>
              <w:t>0.502.х7.ххх</w:t>
            </w:r>
          </w:p>
          <w:p w14:paraId="51FA0A4C" w14:textId="52887A93" w:rsidR="00576AD2" w:rsidRPr="00A112CC" w:rsidRDefault="00576AD2" w:rsidP="00FF4076">
            <w:pPr>
              <w:widowControl w:val="0"/>
              <w:ind w:firstLine="0"/>
              <w:jc w:val="center"/>
              <w:rPr>
                <w:color w:val="FF0000"/>
                <w:sz w:val="20"/>
              </w:rPr>
            </w:pPr>
          </w:p>
        </w:tc>
      </w:tr>
      <w:tr w:rsidR="00A112CC" w:rsidRPr="00A112CC" w14:paraId="685F4942" w14:textId="77777777" w:rsidTr="003D73B3">
        <w:trPr>
          <w:trHeight w:val="20"/>
        </w:trPr>
        <w:tc>
          <w:tcPr>
            <w:tcW w:w="10467" w:type="dxa"/>
            <w:gridSpan w:val="5"/>
            <w:shd w:val="clear" w:color="auto" w:fill="auto"/>
          </w:tcPr>
          <w:p w14:paraId="77D95A04" w14:textId="2A8B5D50" w:rsidR="00576AD2" w:rsidRPr="00A112CC" w:rsidRDefault="00576AD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1065" w:name="_Toc65047803"/>
            <w:bookmarkStart w:id="1066" w:name="_Toc94016262"/>
            <w:bookmarkStart w:id="1067" w:name="_Toc94017031"/>
            <w:bookmarkStart w:id="1068" w:name="_Toc103589588"/>
            <w:bookmarkStart w:id="1069" w:name="_Toc146534941"/>
            <w:r w:rsidRPr="00A112CC">
              <w:rPr>
                <w:b/>
                <w:kern w:val="24"/>
                <w:sz w:val="20"/>
                <w:szCs w:val="20"/>
              </w:rPr>
              <w:t>21.2. Принятые обязательства</w:t>
            </w:r>
            <w:bookmarkEnd w:id="1065"/>
            <w:bookmarkEnd w:id="1066"/>
            <w:bookmarkEnd w:id="1067"/>
            <w:bookmarkEnd w:id="1068"/>
            <w:bookmarkEnd w:id="1069"/>
          </w:p>
        </w:tc>
      </w:tr>
      <w:tr w:rsidR="00A112CC" w:rsidRPr="00A112CC" w14:paraId="17378652" w14:textId="77777777" w:rsidTr="003D73B3">
        <w:trPr>
          <w:trHeight w:val="20"/>
        </w:trPr>
        <w:tc>
          <w:tcPr>
            <w:tcW w:w="10467" w:type="dxa"/>
            <w:gridSpan w:val="5"/>
            <w:shd w:val="clear" w:color="auto" w:fill="auto"/>
          </w:tcPr>
          <w:p w14:paraId="2A8A504E" w14:textId="1F928740" w:rsidR="00576AD2" w:rsidRPr="00A112CC" w:rsidRDefault="00576AD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1070" w:name="_Toc146534942"/>
            <w:r w:rsidRPr="00A112CC">
              <w:rPr>
                <w:b/>
                <w:kern w:val="24"/>
                <w:sz w:val="20"/>
                <w:szCs w:val="20"/>
              </w:rPr>
              <w:t>21.2.1. Приобретение товаров, работ, услуг по контрактам, заключенным без проведения конкурентных закупок</w:t>
            </w:r>
            <w:bookmarkEnd w:id="1070"/>
          </w:p>
        </w:tc>
      </w:tr>
      <w:tr w:rsidR="00A112CC" w:rsidRPr="00A112CC" w14:paraId="76C97A9B" w14:textId="77777777" w:rsidTr="003D73B3">
        <w:trPr>
          <w:trHeight w:val="20"/>
        </w:trPr>
        <w:tc>
          <w:tcPr>
            <w:tcW w:w="2616" w:type="dxa"/>
            <w:shd w:val="clear" w:color="auto" w:fill="auto"/>
          </w:tcPr>
          <w:p w14:paraId="4828C44A" w14:textId="77777777" w:rsidR="00576AD2" w:rsidRPr="00A112CC" w:rsidRDefault="00576AD2" w:rsidP="00FF4076">
            <w:pPr>
              <w:widowControl w:val="0"/>
              <w:ind w:firstLine="0"/>
              <w:rPr>
                <w:sz w:val="20"/>
              </w:rPr>
            </w:pPr>
            <w:r w:rsidRPr="00A112CC">
              <w:rPr>
                <w:sz w:val="20"/>
              </w:rPr>
              <w:t xml:space="preserve">Принятие обязательств по контракту (договору) на поставку продукции, выполнение работ, оказание услуг с поставщиком </w:t>
            </w:r>
            <w:r w:rsidRPr="00A112CC">
              <w:rPr>
                <w:sz w:val="20"/>
              </w:rPr>
              <w:lastRenderedPageBreak/>
              <w:t>(юридическим или физическим лицом):</w:t>
            </w:r>
          </w:p>
        </w:tc>
        <w:tc>
          <w:tcPr>
            <w:tcW w:w="2617" w:type="dxa"/>
            <w:shd w:val="clear" w:color="auto" w:fill="auto"/>
          </w:tcPr>
          <w:p w14:paraId="5EFF362E" w14:textId="77777777" w:rsidR="00576AD2" w:rsidRPr="00A112CC" w:rsidRDefault="00576AD2" w:rsidP="00FF4076">
            <w:pPr>
              <w:widowControl w:val="0"/>
              <w:ind w:firstLine="0"/>
              <w:rPr>
                <w:sz w:val="20"/>
              </w:rPr>
            </w:pPr>
          </w:p>
        </w:tc>
        <w:tc>
          <w:tcPr>
            <w:tcW w:w="2617" w:type="dxa"/>
            <w:gridSpan w:val="2"/>
            <w:shd w:val="clear" w:color="auto" w:fill="auto"/>
          </w:tcPr>
          <w:p w14:paraId="7FCE60BE" w14:textId="77777777" w:rsidR="00576AD2" w:rsidRPr="00A112CC" w:rsidRDefault="00576AD2" w:rsidP="00FF4076">
            <w:pPr>
              <w:widowControl w:val="0"/>
              <w:ind w:firstLine="0"/>
              <w:jc w:val="center"/>
              <w:rPr>
                <w:sz w:val="20"/>
              </w:rPr>
            </w:pPr>
          </w:p>
        </w:tc>
        <w:tc>
          <w:tcPr>
            <w:tcW w:w="2617" w:type="dxa"/>
            <w:shd w:val="clear" w:color="auto" w:fill="auto"/>
          </w:tcPr>
          <w:p w14:paraId="2B6257A7" w14:textId="77777777" w:rsidR="00576AD2" w:rsidRPr="00A112CC" w:rsidRDefault="00576AD2" w:rsidP="00FF4076">
            <w:pPr>
              <w:widowControl w:val="0"/>
              <w:ind w:firstLine="0"/>
              <w:jc w:val="center"/>
              <w:rPr>
                <w:sz w:val="20"/>
              </w:rPr>
            </w:pPr>
          </w:p>
        </w:tc>
      </w:tr>
      <w:tr w:rsidR="00A112CC" w:rsidRPr="00A112CC" w14:paraId="04AC64D4" w14:textId="77777777" w:rsidTr="003D73B3">
        <w:trPr>
          <w:trHeight w:val="20"/>
        </w:trPr>
        <w:tc>
          <w:tcPr>
            <w:tcW w:w="2616" w:type="dxa"/>
            <w:shd w:val="clear" w:color="auto" w:fill="auto"/>
          </w:tcPr>
          <w:p w14:paraId="2A717D74" w14:textId="77777777" w:rsidR="00576AD2" w:rsidRPr="00A112CC" w:rsidRDefault="00576AD2" w:rsidP="00FF4076">
            <w:pPr>
              <w:widowControl w:val="0"/>
              <w:ind w:firstLine="0"/>
              <w:rPr>
                <w:sz w:val="20"/>
              </w:rPr>
            </w:pPr>
            <w:r w:rsidRPr="00A112CC">
              <w:rPr>
                <w:sz w:val="20"/>
              </w:rPr>
              <w:t>- с указанием суммы на текущий финансовый период</w:t>
            </w:r>
          </w:p>
        </w:tc>
        <w:tc>
          <w:tcPr>
            <w:tcW w:w="2617" w:type="dxa"/>
            <w:vMerge w:val="restart"/>
            <w:shd w:val="clear" w:color="auto" w:fill="auto"/>
          </w:tcPr>
          <w:p w14:paraId="5EE68968" w14:textId="77777777" w:rsidR="00576AD2" w:rsidRPr="00A112CC" w:rsidRDefault="00576AD2" w:rsidP="00FF4076">
            <w:pPr>
              <w:widowControl w:val="0"/>
              <w:ind w:firstLine="0"/>
              <w:rPr>
                <w:sz w:val="20"/>
              </w:rPr>
            </w:pPr>
            <w:r w:rsidRPr="00A112CC">
              <w:rPr>
                <w:sz w:val="20"/>
              </w:rPr>
              <w:t>Договор (Государственный контракт)</w:t>
            </w:r>
          </w:p>
          <w:p w14:paraId="4D323272"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19C62D30" w14:textId="77777777" w:rsidR="00576AD2" w:rsidRPr="00A112CC" w:rsidRDefault="00576AD2" w:rsidP="00FF4076">
            <w:pPr>
              <w:widowControl w:val="0"/>
              <w:ind w:firstLine="0"/>
              <w:jc w:val="center"/>
              <w:rPr>
                <w:sz w:val="20"/>
              </w:rPr>
            </w:pPr>
            <w:r w:rsidRPr="00A112CC">
              <w:rPr>
                <w:sz w:val="20"/>
              </w:rPr>
              <w:t>0.506.10.ххх</w:t>
            </w:r>
          </w:p>
        </w:tc>
        <w:tc>
          <w:tcPr>
            <w:tcW w:w="2617" w:type="dxa"/>
            <w:shd w:val="clear" w:color="auto" w:fill="auto"/>
          </w:tcPr>
          <w:p w14:paraId="62C041E2" w14:textId="77777777" w:rsidR="00576AD2" w:rsidRPr="00A112CC" w:rsidRDefault="00576AD2" w:rsidP="00FF4076">
            <w:pPr>
              <w:widowControl w:val="0"/>
              <w:ind w:firstLine="0"/>
              <w:jc w:val="center"/>
              <w:rPr>
                <w:sz w:val="20"/>
              </w:rPr>
            </w:pPr>
            <w:r w:rsidRPr="00A112CC">
              <w:rPr>
                <w:sz w:val="20"/>
              </w:rPr>
              <w:t>0.502.11.ххх</w:t>
            </w:r>
          </w:p>
        </w:tc>
      </w:tr>
      <w:tr w:rsidR="00A112CC" w:rsidRPr="00A112CC" w14:paraId="24CA779E" w14:textId="77777777" w:rsidTr="003D73B3">
        <w:trPr>
          <w:trHeight w:val="20"/>
        </w:trPr>
        <w:tc>
          <w:tcPr>
            <w:tcW w:w="2616" w:type="dxa"/>
            <w:shd w:val="clear" w:color="auto" w:fill="auto"/>
          </w:tcPr>
          <w:p w14:paraId="64A4D7CE" w14:textId="77777777" w:rsidR="00576AD2" w:rsidRPr="00A112CC" w:rsidRDefault="00576AD2" w:rsidP="00FF4076">
            <w:pPr>
              <w:widowControl w:val="0"/>
              <w:ind w:firstLine="0"/>
              <w:rPr>
                <w:sz w:val="20"/>
              </w:rPr>
            </w:pPr>
            <w:r w:rsidRPr="00A112CC">
              <w:rPr>
                <w:sz w:val="20"/>
              </w:rPr>
              <w:t>- с указанием суммы на плановый период</w:t>
            </w:r>
          </w:p>
        </w:tc>
        <w:tc>
          <w:tcPr>
            <w:tcW w:w="2617" w:type="dxa"/>
            <w:vMerge/>
            <w:shd w:val="clear" w:color="auto" w:fill="auto"/>
          </w:tcPr>
          <w:p w14:paraId="22F7DBEB" w14:textId="77777777" w:rsidR="00576AD2" w:rsidRPr="00A112CC" w:rsidRDefault="00576AD2" w:rsidP="00FF4076">
            <w:pPr>
              <w:widowControl w:val="0"/>
              <w:ind w:firstLine="0"/>
              <w:rPr>
                <w:sz w:val="20"/>
              </w:rPr>
            </w:pPr>
          </w:p>
        </w:tc>
        <w:tc>
          <w:tcPr>
            <w:tcW w:w="2617" w:type="dxa"/>
            <w:gridSpan w:val="2"/>
            <w:shd w:val="clear" w:color="auto" w:fill="auto"/>
          </w:tcPr>
          <w:p w14:paraId="19BC974C" w14:textId="58D33D6E" w:rsidR="00576AD2" w:rsidRPr="00A112CC" w:rsidRDefault="00576AD2" w:rsidP="00FF4076">
            <w:pPr>
              <w:widowControl w:val="0"/>
              <w:ind w:firstLine="0"/>
              <w:jc w:val="center"/>
              <w:rPr>
                <w:sz w:val="20"/>
              </w:rPr>
            </w:pPr>
            <w:r w:rsidRPr="00A112CC">
              <w:rPr>
                <w:sz w:val="20"/>
              </w:rPr>
              <w:t>0.506.х0.ххх</w:t>
            </w:r>
          </w:p>
          <w:p w14:paraId="7304F8AD" w14:textId="3AE8919C" w:rsidR="00576AD2" w:rsidRPr="00A112CC" w:rsidRDefault="00576AD2" w:rsidP="00FF4076">
            <w:pPr>
              <w:widowControl w:val="0"/>
              <w:ind w:firstLine="0"/>
              <w:jc w:val="center"/>
              <w:rPr>
                <w:sz w:val="20"/>
              </w:rPr>
            </w:pPr>
          </w:p>
        </w:tc>
        <w:tc>
          <w:tcPr>
            <w:tcW w:w="2617" w:type="dxa"/>
            <w:shd w:val="clear" w:color="auto" w:fill="auto"/>
          </w:tcPr>
          <w:p w14:paraId="20C4FC49" w14:textId="0726CFB0" w:rsidR="00576AD2" w:rsidRPr="00A112CC" w:rsidRDefault="00576AD2" w:rsidP="00FF4076">
            <w:pPr>
              <w:widowControl w:val="0"/>
              <w:ind w:firstLine="0"/>
              <w:jc w:val="center"/>
              <w:rPr>
                <w:sz w:val="20"/>
              </w:rPr>
            </w:pPr>
            <w:r w:rsidRPr="00A112CC">
              <w:rPr>
                <w:sz w:val="20"/>
              </w:rPr>
              <w:t>0.502.х1.ххх</w:t>
            </w:r>
          </w:p>
          <w:p w14:paraId="400F44AD" w14:textId="76FA4762" w:rsidR="00576AD2" w:rsidRPr="00A112CC" w:rsidRDefault="00576AD2" w:rsidP="00FF4076">
            <w:pPr>
              <w:widowControl w:val="0"/>
              <w:ind w:firstLine="0"/>
              <w:jc w:val="center"/>
              <w:rPr>
                <w:sz w:val="20"/>
              </w:rPr>
            </w:pPr>
          </w:p>
        </w:tc>
      </w:tr>
      <w:tr w:rsidR="00A112CC" w:rsidRPr="00A112CC" w14:paraId="79359F66" w14:textId="77777777" w:rsidTr="003D73B3">
        <w:trPr>
          <w:trHeight w:val="20"/>
        </w:trPr>
        <w:tc>
          <w:tcPr>
            <w:tcW w:w="2616" w:type="dxa"/>
            <w:shd w:val="clear" w:color="auto" w:fill="auto"/>
          </w:tcPr>
          <w:p w14:paraId="065BA8EA" w14:textId="77777777" w:rsidR="00576AD2" w:rsidRPr="00A112CC" w:rsidRDefault="00576AD2" w:rsidP="00FF4076">
            <w:pPr>
              <w:widowControl w:val="0"/>
              <w:ind w:firstLine="0"/>
              <w:rPr>
                <w:sz w:val="20"/>
              </w:rPr>
            </w:pPr>
            <w:r w:rsidRPr="00A112CC">
              <w:rPr>
                <w:sz w:val="20"/>
              </w:rPr>
              <w:t>- не указана сумма либо по условиям контракта (договора) принятие обязательств производится по факту поставки товаров (выполнения работ, оказания услуг)</w:t>
            </w:r>
          </w:p>
        </w:tc>
        <w:tc>
          <w:tcPr>
            <w:tcW w:w="2617" w:type="dxa"/>
            <w:shd w:val="clear" w:color="auto" w:fill="auto"/>
          </w:tcPr>
          <w:p w14:paraId="056BDB8C" w14:textId="77777777" w:rsidR="00576AD2" w:rsidRPr="00A112CC" w:rsidRDefault="00576AD2" w:rsidP="00FF4076">
            <w:pPr>
              <w:widowControl w:val="0"/>
              <w:ind w:firstLine="0"/>
              <w:rPr>
                <w:sz w:val="20"/>
              </w:rPr>
            </w:pPr>
            <w:r w:rsidRPr="00A112CC">
              <w:rPr>
                <w:sz w:val="20"/>
              </w:rPr>
              <w:t>Товарные накладные</w:t>
            </w:r>
          </w:p>
          <w:p w14:paraId="15D248BA" w14:textId="77777777" w:rsidR="00576AD2" w:rsidRPr="00A112CC" w:rsidRDefault="00576AD2" w:rsidP="00FF4076">
            <w:pPr>
              <w:widowControl w:val="0"/>
              <w:ind w:firstLine="0"/>
              <w:rPr>
                <w:sz w:val="20"/>
              </w:rPr>
            </w:pPr>
            <w:r w:rsidRPr="00A112CC">
              <w:rPr>
                <w:sz w:val="20"/>
              </w:rPr>
              <w:t>Акты выполненных работ (оказания услуг)</w:t>
            </w:r>
          </w:p>
          <w:p w14:paraId="3F3CCA42" w14:textId="77777777" w:rsidR="00576AD2" w:rsidRPr="00A112CC" w:rsidRDefault="00576AD2" w:rsidP="00FF4076">
            <w:pPr>
              <w:widowControl w:val="0"/>
              <w:ind w:firstLine="0"/>
              <w:rPr>
                <w:sz w:val="20"/>
              </w:rPr>
            </w:pPr>
            <w:r w:rsidRPr="00A112CC">
              <w:rPr>
                <w:sz w:val="20"/>
              </w:rPr>
              <w:t>Счета на оплату</w:t>
            </w:r>
          </w:p>
          <w:p w14:paraId="098C9A61" w14:textId="33BE00A0" w:rsidR="00576AD2" w:rsidRPr="00A112CC" w:rsidRDefault="00576AD2" w:rsidP="00FF4076">
            <w:pPr>
              <w:widowControl w:val="0"/>
              <w:ind w:firstLine="0"/>
              <w:rPr>
                <w:sz w:val="20"/>
              </w:rPr>
            </w:pPr>
            <w:r w:rsidRPr="00A112CC">
              <w:rPr>
                <w:sz w:val="20"/>
              </w:rPr>
              <w:t xml:space="preserve">Универсальный передаточный документ </w:t>
            </w:r>
          </w:p>
          <w:p w14:paraId="1A2812C8"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0E653D1B" w14:textId="77777777" w:rsidR="00576AD2" w:rsidRPr="00A112CC" w:rsidRDefault="00576AD2" w:rsidP="00FF4076">
            <w:pPr>
              <w:widowControl w:val="0"/>
              <w:ind w:firstLine="0"/>
              <w:jc w:val="center"/>
              <w:rPr>
                <w:sz w:val="20"/>
              </w:rPr>
            </w:pPr>
            <w:r w:rsidRPr="00A112CC">
              <w:rPr>
                <w:sz w:val="20"/>
              </w:rPr>
              <w:t>0.506.10.ххх</w:t>
            </w:r>
          </w:p>
        </w:tc>
        <w:tc>
          <w:tcPr>
            <w:tcW w:w="2617" w:type="dxa"/>
            <w:shd w:val="clear" w:color="auto" w:fill="auto"/>
          </w:tcPr>
          <w:p w14:paraId="5CE5DBFF" w14:textId="77777777" w:rsidR="00576AD2" w:rsidRPr="00A112CC" w:rsidRDefault="00576AD2" w:rsidP="00FF4076">
            <w:pPr>
              <w:widowControl w:val="0"/>
              <w:ind w:firstLine="0"/>
              <w:jc w:val="center"/>
              <w:rPr>
                <w:sz w:val="20"/>
              </w:rPr>
            </w:pPr>
            <w:r w:rsidRPr="00A112CC">
              <w:rPr>
                <w:sz w:val="20"/>
              </w:rPr>
              <w:t>0.502.11.ххх</w:t>
            </w:r>
          </w:p>
        </w:tc>
      </w:tr>
      <w:tr w:rsidR="00A112CC" w:rsidRPr="00A112CC" w14:paraId="7AEF83B1" w14:textId="77777777" w:rsidTr="003D73B3">
        <w:trPr>
          <w:trHeight w:val="20"/>
        </w:trPr>
        <w:tc>
          <w:tcPr>
            <w:tcW w:w="2616" w:type="dxa"/>
            <w:shd w:val="clear" w:color="auto" w:fill="auto"/>
          </w:tcPr>
          <w:p w14:paraId="076B6BDA" w14:textId="159D2BCA" w:rsidR="00576AD2" w:rsidRPr="00A112CC" w:rsidRDefault="00576AD2" w:rsidP="00FF4076">
            <w:pPr>
              <w:pStyle w:val="aff8"/>
              <w:jc w:val="both"/>
              <w:rPr>
                <w:rFonts w:ascii="Times New Roman" w:hAnsi="Times New Roman"/>
                <w:sz w:val="20"/>
                <w:szCs w:val="20"/>
              </w:rPr>
            </w:pPr>
            <w:r w:rsidRPr="00A112CC">
              <w:rPr>
                <w:rFonts w:ascii="Times New Roman" w:eastAsia="Times New Roman" w:hAnsi="Times New Roman"/>
                <w:sz w:val="20"/>
                <w:szCs w:val="20"/>
                <w:lang w:eastAsia="ru-RU"/>
              </w:rPr>
              <w:t>Отражение обеспечения исполнения обязательств при заключении договора</w:t>
            </w:r>
          </w:p>
        </w:tc>
        <w:tc>
          <w:tcPr>
            <w:tcW w:w="2617" w:type="dxa"/>
            <w:shd w:val="clear" w:color="auto" w:fill="auto"/>
          </w:tcPr>
          <w:p w14:paraId="3F1538A7" w14:textId="77777777" w:rsidR="00576AD2" w:rsidRPr="00A112CC" w:rsidRDefault="00576AD2" w:rsidP="00FF4076">
            <w:pPr>
              <w:widowControl w:val="0"/>
              <w:autoSpaceDE w:val="0"/>
              <w:autoSpaceDN w:val="0"/>
              <w:adjustRightInd w:val="0"/>
              <w:ind w:firstLine="0"/>
              <w:rPr>
                <w:sz w:val="20"/>
              </w:rPr>
            </w:pPr>
            <w:r w:rsidRPr="00A112CC">
              <w:rPr>
                <w:sz w:val="20"/>
              </w:rPr>
              <w:t>Договор (Государственный контракт)</w:t>
            </w:r>
          </w:p>
          <w:p w14:paraId="2C2B29D3" w14:textId="442871C2" w:rsidR="00576AD2" w:rsidRPr="00A112CC" w:rsidRDefault="00576AD2" w:rsidP="00FF4076">
            <w:pPr>
              <w:pStyle w:val="aff8"/>
              <w:jc w:val="both"/>
              <w:rPr>
                <w:rFonts w:ascii="Times New Roman" w:hAnsi="Times New Roman"/>
                <w:sz w:val="20"/>
                <w:szCs w:val="20"/>
              </w:rPr>
            </w:pPr>
            <w:r w:rsidRPr="00A112CC">
              <w:rPr>
                <w:rFonts w:ascii="Times New Roman" w:hAnsi="Times New Roman"/>
                <w:sz w:val="20"/>
                <w:szCs w:val="20"/>
              </w:rPr>
              <w:t>Поручительство, независимая (банковская) гарантия и т.д.</w:t>
            </w:r>
          </w:p>
          <w:p w14:paraId="0EF03E40"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1BE37E66" w14:textId="5B7AEB2E" w:rsidR="00576AD2" w:rsidRPr="00A112CC" w:rsidRDefault="00576AD2" w:rsidP="00FF4076">
            <w:pPr>
              <w:pStyle w:val="aff8"/>
              <w:jc w:val="center"/>
              <w:rPr>
                <w:rFonts w:ascii="Times New Roman" w:hAnsi="Times New Roman"/>
                <w:sz w:val="20"/>
                <w:szCs w:val="20"/>
              </w:rPr>
            </w:pPr>
            <w:r w:rsidRPr="00A112CC">
              <w:rPr>
                <w:rFonts w:ascii="Times New Roman" w:hAnsi="Times New Roman"/>
                <w:sz w:val="20"/>
                <w:szCs w:val="20"/>
              </w:rPr>
              <w:t>10</w:t>
            </w:r>
          </w:p>
        </w:tc>
        <w:tc>
          <w:tcPr>
            <w:tcW w:w="2617" w:type="dxa"/>
            <w:shd w:val="clear" w:color="auto" w:fill="auto"/>
          </w:tcPr>
          <w:p w14:paraId="0174DA83" w14:textId="77777777" w:rsidR="00576AD2" w:rsidRPr="00A112CC" w:rsidRDefault="00576AD2" w:rsidP="00FF4076">
            <w:pPr>
              <w:widowControl w:val="0"/>
              <w:ind w:firstLine="0"/>
              <w:jc w:val="center"/>
              <w:rPr>
                <w:sz w:val="20"/>
              </w:rPr>
            </w:pPr>
          </w:p>
        </w:tc>
      </w:tr>
      <w:tr w:rsidR="00A112CC" w:rsidRPr="00A112CC" w14:paraId="6AEB94C1" w14:textId="77777777" w:rsidTr="003D73B3">
        <w:trPr>
          <w:trHeight w:val="20"/>
        </w:trPr>
        <w:tc>
          <w:tcPr>
            <w:tcW w:w="10467" w:type="dxa"/>
            <w:gridSpan w:val="5"/>
            <w:shd w:val="clear" w:color="auto" w:fill="auto"/>
          </w:tcPr>
          <w:p w14:paraId="519C0EAB" w14:textId="0F8E9FF3" w:rsidR="00576AD2" w:rsidRPr="00A112CC" w:rsidRDefault="00576AD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1071" w:name="_Toc146534943"/>
            <w:r w:rsidRPr="00A112CC">
              <w:rPr>
                <w:b/>
                <w:kern w:val="24"/>
                <w:sz w:val="20"/>
                <w:szCs w:val="20"/>
              </w:rPr>
              <w:t>21.2.2. Обязательства, связанные с расчетами с работниками</w:t>
            </w:r>
            <w:bookmarkEnd w:id="1071"/>
          </w:p>
        </w:tc>
      </w:tr>
      <w:tr w:rsidR="00A112CC" w:rsidRPr="00A112CC" w14:paraId="039B638C" w14:textId="77777777" w:rsidTr="003D73B3">
        <w:trPr>
          <w:trHeight w:val="20"/>
        </w:trPr>
        <w:tc>
          <w:tcPr>
            <w:tcW w:w="2616" w:type="dxa"/>
            <w:shd w:val="clear" w:color="auto" w:fill="auto"/>
          </w:tcPr>
          <w:p w14:paraId="6AB699C3" w14:textId="77777777" w:rsidR="00576AD2" w:rsidRPr="00A112CC" w:rsidRDefault="00576AD2" w:rsidP="00FF4076">
            <w:pPr>
              <w:widowControl w:val="0"/>
              <w:autoSpaceDE w:val="0"/>
              <w:autoSpaceDN w:val="0"/>
              <w:adjustRightInd w:val="0"/>
              <w:ind w:firstLine="0"/>
              <w:rPr>
                <w:sz w:val="20"/>
              </w:rPr>
            </w:pPr>
            <w:r w:rsidRPr="00A112CC">
              <w:rPr>
                <w:sz w:val="20"/>
              </w:rPr>
              <w:t>По начислениям в соответствии с Трудовым кодексом Российской Федерации</w:t>
            </w:r>
          </w:p>
        </w:tc>
        <w:tc>
          <w:tcPr>
            <w:tcW w:w="2617" w:type="dxa"/>
            <w:shd w:val="clear" w:color="auto" w:fill="auto"/>
          </w:tcPr>
          <w:p w14:paraId="7A35AC2C" w14:textId="38900F62" w:rsidR="00576AD2" w:rsidRPr="00A112CC" w:rsidRDefault="00576AD2" w:rsidP="00FF4076">
            <w:pPr>
              <w:widowControl w:val="0"/>
              <w:autoSpaceDE w:val="0"/>
              <w:autoSpaceDN w:val="0"/>
              <w:adjustRightInd w:val="0"/>
              <w:ind w:firstLine="0"/>
              <w:rPr>
                <w:sz w:val="20"/>
              </w:rPr>
            </w:pPr>
            <w:r w:rsidRPr="00A112CC">
              <w:rPr>
                <w:sz w:val="20"/>
              </w:rPr>
              <w:t>Утвержденный План ФХД</w:t>
            </w:r>
          </w:p>
          <w:p w14:paraId="781B081F" w14:textId="77777777" w:rsidR="00576AD2" w:rsidRPr="00A112CC" w:rsidRDefault="00576AD2" w:rsidP="00FF4076">
            <w:pPr>
              <w:widowControl w:val="0"/>
              <w:autoSpaceDE w:val="0"/>
              <w:autoSpaceDN w:val="0"/>
              <w:adjustRightInd w:val="0"/>
              <w:ind w:firstLine="0"/>
              <w:rPr>
                <w:sz w:val="20"/>
              </w:rPr>
            </w:pPr>
            <w:r w:rsidRPr="00A112CC">
              <w:rPr>
                <w:sz w:val="20"/>
              </w:rPr>
              <w:t>Бухгалтерская справка (ф. 0504833)</w:t>
            </w:r>
          </w:p>
        </w:tc>
        <w:tc>
          <w:tcPr>
            <w:tcW w:w="2617" w:type="dxa"/>
            <w:gridSpan w:val="2"/>
            <w:shd w:val="clear" w:color="auto" w:fill="auto"/>
          </w:tcPr>
          <w:p w14:paraId="40137C15" w14:textId="77777777" w:rsidR="00576AD2" w:rsidRPr="00A112CC" w:rsidRDefault="00576AD2" w:rsidP="00FF4076">
            <w:pPr>
              <w:widowControl w:val="0"/>
              <w:ind w:firstLine="0"/>
              <w:jc w:val="center"/>
              <w:rPr>
                <w:sz w:val="20"/>
              </w:rPr>
            </w:pPr>
            <w:r w:rsidRPr="00A112CC">
              <w:rPr>
                <w:sz w:val="20"/>
              </w:rPr>
              <w:t>0.506.10.211</w:t>
            </w:r>
          </w:p>
        </w:tc>
        <w:tc>
          <w:tcPr>
            <w:tcW w:w="2617" w:type="dxa"/>
            <w:shd w:val="clear" w:color="auto" w:fill="auto"/>
          </w:tcPr>
          <w:p w14:paraId="468BFDFB" w14:textId="77777777" w:rsidR="00576AD2" w:rsidRPr="00A112CC" w:rsidRDefault="00576AD2" w:rsidP="00FF4076">
            <w:pPr>
              <w:widowControl w:val="0"/>
              <w:ind w:firstLine="0"/>
              <w:jc w:val="center"/>
              <w:rPr>
                <w:sz w:val="20"/>
              </w:rPr>
            </w:pPr>
            <w:r w:rsidRPr="00A112CC">
              <w:rPr>
                <w:sz w:val="20"/>
              </w:rPr>
              <w:t>0.502.11.211</w:t>
            </w:r>
          </w:p>
        </w:tc>
      </w:tr>
      <w:tr w:rsidR="00A112CC" w:rsidRPr="00A112CC" w14:paraId="28DEF260" w14:textId="77777777" w:rsidTr="003D73B3">
        <w:trPr>
          <w:trHeight w:val="20"/>
        </w:trPr>
        <w:tc>
          <w:tcPr>
            <w:tcW w:w="2616" w:type="dxa"/>
            <w:shd w:val="clear" w:color="auto" w:fill="auto"/>
          </w:tcPr>
          <w:p w14:paraId="5F7977F1" w14:textId="775BAEA9" w:rsidR="00576AD2" w:rsidRPr="00A112CC" w:rsidRDefault="00576AD2" w:rsidP="00FF4076">
            <w:pPr>
              <w:widowControl w:val="0"/>
              <w:autoSpaceDE w:val="0"/>
              <w:autoSpaceDN w:val="0"/>
              <w:adjustRightInd w:val="0"/>
              <w:ind w:firstLine="0"/>
              <w:rPr>
                <w:sz w:val="20"/>
              </w:rPr>
            </w:pPr>
            <w:r w:rsidRPr="00A112CC">
              <w:rPr>
                <w:sz w:val="20"/>
              </w:rPr>
              <w:t>Скорректированы ранее принятые бюджетные обязательства по заработной плате</w:t>
            </w:r>
            <w:r w:rsidRPr="00A112CC">
              <w:t xml:space="preserve"> </w:t>
            </w:r>
            <w:r w:rsidRPr="00A112CC">
              <w:rPr>
                <w:sz w:val="20"/>
              </w:rPr>
              <w:t>в части отпускных, начисленных за счет резерва на отпуск, методом «Красное сторно»</w:t>
            </w:r>
          </w:p>
        </w:tc>
        <w:tc>
          <w:tcPr>
            <w:tcW w:w="2617" w:type="dxa"/>
            <w:shd w:val="clear" w:color="auto" w:fill="auto"/>
          </w:tcPr>
          <w:p w14:paraId="38421F69" w14:textId="77777777" w:rsidR="00576AD2" w:rsidRPr="00A112CC" w:rsidRDefault="00576AD2" w:rsidP="00FF4076">
            <w:pPr>
              <w:widowControl w:val="0"/>
              <w:autoSpaceDE w:val="0"/>
              <w:autoSpaceDN w:val="0"/>
              <w:adjustRightInd w:val="0"/>
              <w:ind w:firstLine="0"/>
              <w:rPr>
                <w:sz w:val="20"/>
              </w:rPr>
            </w:pPr>
            <w:r w:rsidRPr="00A112CC">
              <w:rPr>
                <w:sz w:val="20"/>
              </w:rPr>
              <w:t>Документы, подтверждающие возникновение обязательства по отпускным</w:t>
            </w:r>
          </w:p>
          <w:p w14:paraId="51FB4E0A" w14:textId="5BBBCB92" w:rsidR="00576AD2" w:rsidRPr="00A112CC" w:rsidRDefault="00576AD2" w:rsidP="00FF4076">
            <w:pPr>
              <w:widowControl w:val="0"/>
              <w:autoSpaceDE w:val="0"/>
              <w:autoSpaceDN w:val="0"/>
              <w:adjustRightInd w:val="0"/>
              <w:ind w:firstLine="0"/>
              <w:rPr>
                <w:sz w:val="20"/>
              </w:rPr>
            </w:pPr>
            <w:r w:rsidRPr="00A112CC">
              <w:rPr>
                <w:sz w:val="20"/>
              </w:rPr>
              <w:t>Бухгалтерская справка (ф. 0504833)</w:t>
            </w:r>
          </w:p>
        </w:tc>
        <w:tc>
          <w:tcPr>
            <w:tcW w:w="2617" w:type="dxa"/>
            <w:gridSpan w:val="2"/>
            <w:shd w:val="clear" w:color="auto" w:fill="auto"/>
          </w:tcPr>
          <w:p w14:paraId="30EDA848" w14:textId="4E7D845E" w:rsidR="00576AD2" w:rsidRPr="00A112CC" w:rsidRDefault="00576AD2" w:rsidP="00FF4076">
            <w:pPr>
              <w:widowControl w:val="0"/>
              <w:ind w:firstLine="0"/>
              <w:jc w:val="center"/>
              <w:rPr>
                <w:color w:val="FF0000"/>
                <w:sz w:val="20"/>
              </w:rPr>
            </w:pPr>
            <w:r w:rsidRPr="00A112CC">
              <w:rPr>
                <w:color w:val="FF0000"/>
                <w:sz w:val="20"/>
              </w:rPr>
              <w:t>0.506.10.211</w:t>
            </w:r>
          </w:p>
        </w:tc>
        <w:tc>
          <w:tcPr>
            <w:tcW w:w="2617" w:type="dxa"/>
            <w:shd w:val="clear" w:color="auto" w:fill="auto"/>
          </w:tcPr>
          <w:p w14:paraId="285D930C" w14:textId="404BEC4E" w:rsidR="00576AD2" w:rsidRPr="00A112CC" w:rsidRDefault="00576AD2" w:rsidP="00FF4076">
            <w:pPr>
              <w:widowControl w:val="0"/>
              <w:ind w:firstLine="0"/>
              <w:jc w:val="center"/>
              <w:rPr>
                <w:color w:val="FF0000"/>
                <w:sz w:val="20"/>
              </w:rPr>
            </w:pPr>
            <w:r w:rsidRPr="00A112CC">
              <w:rPr>
                <w:color w:val="FF0000"/>
                <w:sz w:val="20"/>
              </w:rPr>
              <w:t>0.502.11.211</w:t>
            </w:r>
          </w:p>
        </w:tc>
      </w:tr>
      <w:tr w:rsidR="00A112CC" w:rsidRPr="00A112CC" w14:paraId="68CD7F86" w14:textId="77777777" w:rsidTr="003D73B3">
        <w:trPr>
          <w:trHeight w:val="20"/>
        </w:trPr>
        <w:tc>
          <w:tcPr>
            <w:tcW w:w="2616" w:type="dxa"/>
            <w:shd w:val="clear" w:color="auto" w:fill="auto"/>
          </w:tcPr>
          <w:p w14:paraId="7B46B1C5" w14:textId="6FDA20EE" w:rsidR="00576AD2" w:rsidRPr="00A112CC" w:rsidRDefault="00576AD2" w:rsidP="00FF4076">
            <w:pPr>
              <w:widowControl w:val="0"/>
              <w:autoSpaceDE w:val="0"/>
              <w:autoSpaceDN w:val="0"/>
              <w:adjustRightInd w:val="0"/>
              <w:ind w:firstLine="0"/>
              <w:rPr>
                <w:sz w:val="20"/>
              </w:rPr>
            </w:pPr>
            <w:r w:rsidRPr="00A112CC">
              <w:rPr>
                <w:sz w:val="20"/>
              </w:rPr>
              <w:t>Выдача денежных средств</w:t>
            </w:r>
            <w:r w:rsidRPr="00A112CC" w:rsidDel="00293AE8">
              <w:rPr>
                <w:sz w:val="20"/>
              </w:rPr>
              <w:t xml:space="preserve"> </w:t>
            </w:r>
            <w:r w:rsidRPr="00A112CC">
              <w:rPr>
                <w:sz w:val="20"/>
              </w:rPr>
              <w:t xml:space="preserve">под отчет работнику на приобретение товаров (работ, услуг), на командировочные расходы </w:t>
            </w:r>
          </w:p>
        </w:tc>
        <w:tc>
          <w:tcPr>
            <w:tcW w:w="2617" w:type="dxa"/>
            <w:shd w:val="clear" w:color="auto" w:fill="auto"/>
          </w:tcPr>
          <w:p w14:paraId="532F853F" w14:textId="1E2E3D2E" w:rsidR="00576AD2" w:rsidRPr="00A112CC" w:rsidRDefault="00576AD2" w:rsidP="00FF4076">
            <w:pPr>
              <w:widowControl w:val="0"/>
              <w:autoSpaceDE w:val="0"/>
              <w:autoSpaceDN w:val="0"/>
              <w:adjustRightInd w:val="0"/>
              <w:ind w:firstLine="0"/>
              <w:rPr>
                <w:sz w:val="20"/>
              </w:rPr>
            </w:pPr>
            <w:r w:rsidRPr="00A112CC">
              <w:rPr>
                <w:sz w:val="20"/>
              </w:rPr>
              <w:t>Заявление о выдаче денежных средств</w:t>
            </w:r>
            <w:r w:rsidRPr="00A112CC" w:rsidDel="00293AE8">
              <w:rPr>
                <w:sz w:val="20"/>
              </w:rPr>
              <w:t xml:space="preserve"> </w:t>
            </w:r>
            <w:r w:rsidRPr="00A112CC">
              <w:rPr>
                <w:sz w:val="20"/>
              </w:rPr>
              <w:t>под отчет (неунифицированная форма)</w:t>
            </w:r>
          </w:p>
          <w:p w14:paraId="6117A7F0" w14:textId="77777777" w:rsidR="00576AD2" w:rsidRPr="00A112CC" w:rsidRDefault="00576AD2" w:rsidP="00FF4076">
            <w:pPr>
              <w:widowControl w:val="0"/>
              <w:autoSpaceDE w:val="0"/>
              <w:autoSpaceDN w:val="0"/>
              <w:adjustRightInd w:val="0"/>
              <w:ind w:firstLine="0"/>
              <w:rPr>
                <w:sz w:val="20"/>
              </w:rPr>
            </w:pPr>
            <w:r w:rsidRPr="00A112CC">
              <w:rPr>
                <w:sz w:val="20"/>
              </w:rPr>
              <w:t>Решение о командировании на территории Российской Федерации (ф. 0504512)</w:t>
            </w:r>
          </w:p>
          <w:p w14:paraId="63928B29" w14:textId="77777777" w:rsidR="00576AD2" w:rsidRPr="00A112CC" w:rsidRDefault="00576AD2" w:rsidP="00FF4076">
            <w:pPr>
              <w:widowControl w:val="0"/>
              <w:autoSpaceDE w:val="0"/>
              <w:autoSpaceDN w:val="0"/>
              <w:adjustRightInd w:val="0"/>
              <w:ind w:firstLine="0"/>
              <w:rPr>
                <w:sz w:val="20"/>
              </w:rPr>
            </w:pPr>
            <w:r w:rsidRPr="00A112CC">
              <w:rPr>
                <w:sz w:val="20"/>
              </w:rPr>
              <w:t>Изменение Решения о командировании на территории Российской Федерации (ф. 0504513)</w:t>
            </w:r>
          </w:p>
          <w:p w14:paraId="07F19018" w14:textId="77777777" w:rsidR="00576AD2" w:rsidRPr="00A112CC" w:rsidRDefault="00576AD2" w:rsidP="00FF4076">
            <w:pPr>
              <w:widowControl w:val="0"/>
              <w:autoSpaceDE w:val="0"/>
              <w:autoSpaceDN w:val="0"/>
              <w:adjustRightInd w:val="0"/>
              <w:ind w:firstLine="0"/>
              <w:rPr>
                <w:sz w:val="20"/>
              </w:rPr>
            </w:pPr>
            <w:r w:rsidRPr="00A112CC">
              <w:rPr>
                <w:sz w:val="20"/>
              </w:rPr>
              <w:t>Решение о командировании на территорию</w:t>
            </w:r>
          </w:p>
          <w:p w14:paraId="5931A748" w14:textId="77777777" w:rsidR="00576AD2" w:rsidRPr="00A112CC" w:rsidRDefault="00576AD2" w:rsidP="00FF4076">
            <w:pPr>
              <w:widowControl w:val="0"/>
              <w:autoSpaceDE w:val="0"/>
              <w:autoSpaceDN w:val="0"/>
              <w:adjustRightInd w:val="0"/>
              <w:ind w:firstLine="0"/>
              <w:rPr>
                <w:sz w:val="20"/>
              </w:rPr>
            </w:pPr>
            <w:r w:rsidRPr="00A112CC">
              <w:rPr>
                <w:sz w:val="20"/>
              </w:rPr>
              <w:t>иностранного государства (ф. 0504515)</w:t>
            </w:r>
          </w:p>
          <w:p w14:paraId="60EB68B2" w14:textId="77777777" w:rsidR="00576AD2" w:rsidRPr="00A112CC" w:rsidRDefault="00576AD2" w:rsidP="00FF4076">
            <w:pPr>
              <w:widowControl w:val="0"/>
              <w:autoSpaceDE w:val="0"/>
              <w:autoSpaceDN w:val="0"/>
              <w:adjustRightInd w:val="0"/>
              <w:ind w:firstLine="0"/>
              <w:rPr>
                <w:sz w:val="20"/>
              </w:rPr>
            </w:pPr>
            <w:r w:rsidRPr="00A112CC">
              <w:rPr>
                <w:sz w:val="20"/>
              </w:rPr>
              <w:t>Изменение Решения о командировании на территорию</w:t>
            </w:r>
          </w:p>
          <w:p w14:paraId="421C51F3" w14:textId="77777777" w:rsidR="00576AD2" w:rsidRPr="00A112CC" w:rsidRDefault="00576AD2" w:rsidP="00FF4076">
            <w:pPr>
              <w:widowControl w:val="0"/>
              <w:autoSpaceDE w:val="0"/>
              <w:autoSpaceDN w:val="0"/>
              <w:adjustRightInd w:val="0"/>
              <w:ind w:firstLine="0"/>
              <w:rPr>
                <w:sz w:val="20"/>
              </w:rPr>
            </w:pPr>
            <w:r w:rsidRPr="00A112CC">
              <w:rPr>
                <w:sz w:val="20"/>
              </w:rPr>
              <w:t>иностранного государства (ф. 0504516)</w:t>
            </w:r>
          </w:p>
          <w:p w14:paraId="5380B696" w14:textId="77777777" w:rsidR="00576AD2" w:rsidRPr="00A112CC" w:rsidRDefault="00576AD2" w:rsidP="00FF4076">
            <w:pPr>
              <w:widowControl w:val="0"/>
              <w:autoSpaceDE w:val="0"/>
              <w:autoSpaceDN w:val="0"/>
              <w:adjustRightInd w:val="0"/>
              <w:ind w:firstLine="0"/>
              <w:rPr>
                <w:sz w:val="20"/>
              </w:rPr>
            </w:pPr>
            <w:r w:rsidRPr="00A112CC">
              <w:rPr>
                <w:sz w:val="20"/>
              </w:rPr>
              <w:t>Заявка-обоснование закупки товаров, работ, услуг малого объема (ф. 0504518)</w:t>
            </w:r>
          </w:p>
          <w:p w14:paraId="0BE97422" w14:textId="77777777" w:rsidR="00576AD2" w:rsidRPr="00A112CC" w:rsidRDefault="00576AD2" w:rsidP="00FF4076">
            <w:pPr>
              <w:widowControl w:val="0"/>
              <w:autoSpaceDE w:val="0"/>
              <w:autoSpaceDN w:val="0"/>
              <w:adjustRightInd w:val="0"/>
              <w:ind w:firstLine="0"/>
              <w:rPr>
                <w:sz w:val="20"/>
              </w:rPr>
            </w:pPr>
            <w:r w:rsidRPr="00A112CC">
              <w:rPr>
                <w:sz w:val="20"/>
              </w:rPr>
              <w:t>Бухгалтерская справка (ф. 0504833)</w:t>
            </w:r>
          </w:p>
        </w:tc>
        <w:tc>
          <w:tcPr>
            <w:tcW w:w="2617" w:type="dxa"/>
            <w:gridSpan w:val="2"/>
            <w:shd w:val="clear" w:color="auto" w:fill="auto"/>
          </w:tcPr>
          <w:p w14:paraId="1618F573" w14:textId="77777777" w:rsidR="00576AD2" w:rsidRPr="00A112CC" w:rsidRDefault="00576AD2" w:rsidP="00FF4076">
            <w:pPr>
              <w:widowControl w:val="0"/>
              <w:ind w:firstLine="0"/>
              <w:jc w:val="center"/>
              <w:rPr>
                <w:sz w:val="20"/>
              </w:rPr>
            </w:pPr>
            <w:r w:rsidRPr="00A112CC">
              <w:rPr>
                <w:sz w:val="20"/>
              </w:rPr>
              <w:t>0.506.10.2хх</w:t>
            </w:r>
          </w:p>
          <w:p w14:paraId="568CFFFD" w14:textId="77777777" w:rsidR="00576AD2" w:rsidRPr="00A112CC" w:rsidRDefault="00576AD2" w:rsidP="00FF4076">
            <w:pPr>
              <w:widowControl w:val="0"/>
              <w:ind w:firstLine="0"/>
              <w:jc w:val="center"/>
              <w:rPr>
                <w:sz w:val="20"/>
              </w:rPr>
            </w:pPr>
            <w:r w:rsidRPr="00A112CC">
              <w:rPr>
                <w:sz w:val="20"/>
              </w:rPr>
              <w:t>0.506.10.3хх</w:t>
            </w:r>
          </w:p>
        </w:tc>
        <w:tc>
          <w:tcPr>
            <w:tcW w:w="2617" w:type="dxa"/>
            <w:shd w:val="clear" w:color="auto" w:fill="auto"/>
          </w:tcPr>
          <w:p w14:paraId="7A456420" w14:textId="77777777" w:rsidR="00576AD2" w:rsidRPr="00A112CC" w:rsidRDefault="00576AD2" w:rsidP="00FF4076">
            <w:pPr>
              <w:widowControl w:val="0"/>
              <w:ind w:firstLine="0"/>
              <w:jc w:val="center"/>
              <w:rPr>
                <w:sz w:val="20"/>
              </w:rPr>
            </w:pPr>
            <w:r w:rsidRPr="00A112CC">
              <w:rPr>
                <w:sz w:val="20"/>
              </w:rPr>
              <w:t>0.502.11.2хх</w:t>
            </w:r>
          </w:p>
          <w:p w14:paraId="531F09F3" w14:textId="77777777" w:rsidR="00576AD2" w:rsidRPr="00A112CC" w:rsidRDefault="00576AD2" w:rsidP="00FF4076">
            <w:pPr>
              <w:widowControl w:val="0"/>
              <w:ind w:firstLine="0"/>
              <w:jc w:val="center"/>
              <w:rPr>
                <w:sz w:val="20"/>
              </w:rPr>
            </w:pPr>
            <w:r w:rsidRPr="00A112CC">
              <w:rPr>
                <w:sz w:val="20"/>
              </w:rPr>
              <w:t>0.502.11.3хх</w:t>
            </w:r>
          </w:p>
        </w:tc>
      </w:tr>
      <w:tr w:rsidR="00A112CC" w:rsidRPr="00A112CC" w14:paraId="4B6493CC" w14:textId="77777777" w:rsidTr="003D73B3">
        <w:trPr>
          <w:trHeight w:val="20"/>
        </w:trPr>
        <w:tc>
          <w:tcPr>
            <w:tcW w:w="2616" w:type="dxa"/>
            <w:shd w:val="clear" w:color="auto" w:fill="auto"/>
          </w:tcPr>
          <w:p w14:paraId="2EA22620" w14:textId="77777777" w:rsidR="00576AD2" w:rsidRPr="00A112CC" w:rsidRDefault="00576AD2" w:rsidP="00FF4076">
            <w:pPr>
              <w:widowControl w:val="0"/>
              <w:autoSpaceDE w:val="0"/>
              <w:autoSpaceDN w:val="0"/>
              <w:adjustRightInd w:val="0"/>
              <w:ind w:firstLine="0"/>
              <w:rPr>
                <w:sz w:val="20"/>
              </w:rPr>
            </w:pPr>
            <w:r w:rsidRPr="00A112CC">
              <w:rPr>
                <w:sz w:val="20"/>
              </w:rPr>
              <w:t>- перерасход</w:t>
            </w:r>
          </w:p>
        </w:tc>
        <w:tc>
          <w:tcPr>
            <w:tcW w:w="2617" w:type="dxa"/>
            <w:vMerge w:val="restart"/>
            <w:shd w:val="clear" w:color="auto" w:fill="auto"/>
          </w:tcPr>
          <w:p w14:paraId="1D9D696D" w14:textId="77777777" w:rsidR="00576AD2" w:rsidRPr="00A112CC" w:rsidRDefault="00576AD2" w:rsidP="00FF4076">
            <w:pPr>
              <w:widowControl w:val="0"/>
              <w:autoSpaceDE w:val="0"/>
              <w:autoSpaceDN w:val="0"/>
              <w:adjustRightInd w:val="0"/>
              <w:ind w:firstLine="0"/>
              <w:rPr>
                <w:sz w:val="20"/>
              </w:rPr>
            </w:pPr>
            <w:r w:rsidRPr="00A112CC">
              <w:rPr>
                <w:sz w:val="20"/>
              </w:rPr>
              <w:t xml:space="preserve">Авансовый отчет (ф. </w:t>
            </w:r>
            <w:r w:rsidRPr="00A112CC">
              <w:rPr>
                <w:sz w:val="20"/>
              </w:rPr>
              <w:lastRenderedPageBreak/>
              <w:t>0504505)</w:t>
            </w:r>
          </w:p>
          <w:p w14:paraId="3AE23F3C" w14:textId="77777777" w:rsidR="00576AD2" w:rsidRPr="00A112CC" w:rsidRDefault="00576AD2" w:rsidP="00FF4076">
            <w:pPr>
              <w:widowControl w:val="0"/>
              <w:autoSpaceDE w:val="0"/>
              <w:autoSpaceDN w:val="0"/>
              <w:adjustRightInd w:val="0"/>
              <w:ind w:firstLine="0"/>
              <w:rPr>
                <w:sz w:val="20"/>
              </w:rPr>
            </w:pPr>
            <w:r w:rsidRPr="00A112CC">
              <w:rPr>
                <w:sz w:val="20"/>
              </w:rPr>
              <w:t xml:space="preserve">Отчет о расходах подотчетного лица </w:t>
            </w:r>
            <w:hyperlink r:id="rId143" w:history="1">
              <w:r w:rsidRPr="00A112CC">
                <w:rPr>
                  <w:sz w:val="20"/>
                </w:rPr>
                <w:t>(ф. 0504520)</w:t>
              </w:r>
            </w:hyperlink>
          </w:p>
        </w:tc>
        <w:tc>
          <w:tcPr>
            <w:tcW w:w="2617" w:type="dxa"/>
            <w:gridSpan w:val="2"/>
            <w:shd w:val="clear" w:color="auto" w:fill="auto"/>
          </w:tcPr>
          <w:p w14:paraId="14A0A2F6" w14:textId="77777777" w:rsidR="00576AD2" w:rsidRPr="00A112CC" w:rsidRDefault="00576AD2" w:rsidP="00FF4076">
            <w:pPr>
              <w:widowControl w:val="0"/>
              <w:ind w:firstLine="0"/>
              <w:jc w:val="center"/>
              <w:rPr>
                <w:sz w:val="20"/>
              </w:rPr>
            </w:pPr>
            <w:r w:rsidRPr="00A112CC">
              <w:rPr>
                <w:sz w:val="20"/>
              </w:rPr>
              <w:lastRenderedPageBreak/>
              <w:t>0.506.10.2хх</w:t>
            </w:r>
          </w:p>
          <w:p w14:paraId="719879C0" w14:textId="77777777" w:rsidR="00576AD2" w:rsidRPr="00A112CC" w:rsidRDefault="00576AD2" w:rsidP="00FF4076">
            <w:pPr>
              <w:widowControl w:val="0"/>
              <w:ind w:firstLine="0"/>
              <w:jc w:val="center"/>
              <w:rPr>
                <w:sz w:val="20"/>
              </w:rPr>
            </w:pPr>
            <w:r w:rsidRPr="00A112CC">
              <w:rPr>
                <w:sz w:val="20"/>
              </w:rPr>
              <w:lastRenderedPageBreak/>
              <w:t>0.506.10.3хх</w:t>
            </w:r>
          </w:p>
          <w:p w14:paraId="0183B869" w14:textId="77777777" w:rsidR="00576AD2" w:rsidRPr="00A112CC" w:rsidRDefault="00576AD2" w:rsidP="00FF4076">
            <w:pPr>
              <w:widowControl w:val="0"/>
              <w:ind w:firstLine="0"/>
              <w:jc w:val="center"/>
              <w:rPr>
                <w:sz w:val="20"/>
              </w:rPr>
            </w:pPr>
            <w:r w:rsidRPr="00A112CC">
              <w:rPr>
                <w:sz w:val="20"/>
              </w:rPr>
              <w:t>0.506.10.212</w:t>
            </w:r>
          </w:p>
          <w:p w14:paraId="354638C9" w14:textId="77777777" w:rsidR="00576AD2" w:rsidRPr="00A112CC" w:rsidRDefault="00576AD2" w:rsidP="00FF4076">
            <w:pPr>
              <w:widowControl w:val="0"/>
              <w:ind w:firstLine="0"/>
              <w:jc w:val="center"/>
              <w:rPr>
                <w:sz w:val="20"/>
              </w:rPr>
            </w:pPr>
            <w:r w:rsidRPr="00A112CC">
              <w:rPr>
                <w:sz w:val="20"/>
              </w:rPr>
              <w:t>0.506.10.226</w:t>
            </w:r>
          </w:p>
        </w:tc>
        <w:tc>
          <w:tcPr>
            <w:tcW w:w="2617" w:type="dxa"/>
            <w:shd w:val="clear" w:color="auto" w:fill="auto"/>
          </w:tcPr>
          <w:p w14:paraId="61FD4A0A" w14:textId="77777777" w:rsidR="00576AD2" w:rsidRPr="00A112CC" w:rsidRDefault="00576AD2" w:rsidP="00FF4076">
            <w:pPr>
              <w:widowControl w:val="0"/>
              <w:ind w:firstLine="0"/>
              <w:jc w:val="center"/>
              <w:rPr>
                <w:sz w:val="20"/>
              </w:rPr>
            </w:pPr>
            <w:r w:rsidRPr="00A112CC">
              <w:rPr>
                <w:sz w:val="20"/>
              </w:rPr>
              <w:lastRenderedPageBreak/>
              <w:t>0.502.11.2хх</w:t>
            </w:r>
          </w:p>
          <w:p w14:paraId="4D0E50DD" w14:textId="77777777" w:rsidR="00576AD2" w:rsidRPr="00A112CC" w:rsidRDefault="00576AD2" w:rsidP="00FF4076">
            <w:pPr>
              <w:widowControl w:val="0"/>
              <w:ind w:firstLine="0"/>
              <w:jc w:val="center"/>
              <w:rPr>
                <w:sz w:val="20"/>
              </w:rPr>
            </w:pPr>
            <w:r w:rsidRPr="00A112CC">
              <w:rPr>
                <w:sz w:val="20"/>
              </w:rPr>
              <w:lastRenderedPageBreak/>
              <w:t>0.502.11.3хх</w:t>
            </w:r>
          </w:p>
          <w:p w14:paraId="39410DBF" w14:textId="77777777" w:rsidR="00576AD2" w:rsidRPr="00A112CC" w:rsidRDefault="00576AD2" w:rsidP="00FF4076">
            <w:pPr>
              <w:widowControl w:val="0"/>
              <w:ind w:firstLine="0"/>
              <w:jc w:val="center"/>
              <w:rPr>
                <w:sz w:val="20"/>
              </w:rPr>
            </w:pPr>
            <w:r w:rsidRPr="00A112CC">
              <w:rPr>
                <w:sz w:val="20"/>
              </w:rPr>
              <w:t>0.502.11.212</w:t>
            </w:r>
          </w:p>
          <w:p w14:paraId="0FB91B9A" w14:textId="77777777" w:rsidR="00576AD2" w:rsidRPr="00A112CC" w:rsidRDefault="00576AD2" w:rsidP="00FF4076">
            <w:pPr>
              <w:widowControl w:val="0"/>
              <w:ind w:firstLine="0"/>
              <w:jc w:val="center"/>
              <w:rPr>
                <w:sz w:val="20"/>
              </w:rPr>
            </w:pPr>
            <w:r w:rsidRPr="00A112CC">
              <w:rPr>
                <w:sz w:val="20"/>
              </w:rPr>
              <w:t>0.502.11.226</w:t>
            </w:r>
          </w:p>
        </w:tc>
      </w:tr>
      <w:tr w:rsidR="00A112CC" w:rsidRPr="00A112CC" w14:paraId="267842C3" w14:textId="77777777" w:rsidTr="003D73B3">
        <w:trPr>
          <w:trHeight w:val="20"/>
        </w:trPr>
        <w:tc>
          <w:tcPr>
            <w:tcW w:w="2616" w:type="dxa"/>
            <w:shd w:val="clear" w:color="auto" w:fill="auto"/>
          </w:tcPr>
          <w:p w14:paraId="6C86E36E" w14:textId="77777777" w:rsidR="00576AD2" w:rsidRPr="00A112CC" w:rsidRDefault="00576AD2" w:rsidP="00FF4076">
            <w:pPr>
              <w:widowControl w:val="0"/>
              <w:autoSpaceDE w:val="0"/>
              <w:autoSpaceDN w:val="0"/>
              <w:adjustRightInd w:val="0"/>
              <w:ind w:firstLine="0"/>
              <w:rPr>
                <w:sz w:val="20"/>
              </w:rPr>
            </w:pPr>
            <w:r w:rsidRPr="00A112CC">
              <w:rPr>
                <w:sz w:val="20"/>
              </w:rPr>
              <w:lastRenderedPageBreak/>
              <w:t>- экономия методом «Красное сторно»</w:t>
            </w:r>
          </w:p>
        </w:tc>
        <w:tc>
          <w:tcPr>
            <w:tcW w:w="2617" w:type="dxa"/>
            <w:vMerge/>
            <w:shd w:val="clear" w:color="auto" w:fill="auto"/>
          </w:tcPr>
          <w:p w14:paraId="0DCFE980" w14:textId="77777777" w:rsidR="00576AD2" w:rsidRPr="00A112CC" w:rsidRDefault="00576AD2" w:rsidP="00FF4076">
            <w:pPr>
              <w:widowControl w:val="0"/>
              <w:autoSpaceDE w:val="0"/>
              <w:autoSpaceDN w:val="0"/>
              <w:adjustRightInd w:val="0"/>
              <w:ind w:firstLine="0"/>
              <w:rPr>
                <w:sz w:val="20"/>
              </w:rPr>
            </w:pPr>
          </w:p>
        </w:tc>
        <w:tc>
          <w:tcPr>
            <w:tcW w:w="2617" w:type="dxa"/>
            <w:gridSpan w:val="2"/>
            <w:shd w:val="clear" w:color="auto" w:fill="auto"/>
          </w:tcPr>
          <w:p w14:paraId="7C3D94C2" w14:textId="77777777" w:rsidR="00576AD2" w:rsidRPr="00A112CC" w:rsidRDefault="00576AD2" w:rsidP="00FF4076">
            <w:pPr>
              <w:widowControl w:val="0"/>
              <w:ind w:firstLine="0"/>
              <w:jc w:val="center"/>
              <w:rPr>
                <w:color w:val="FF0000"/>
                <w:sz w:val="20"/>
              </w:rPr>
            </w:pPr>
            <w:r w:rsidRPr="00A112CC">
              <w:rPr>
                <w:color w:val="FF0000"/>
                <w:sz w:val="20"/>
              </w:rPr>
              <w:t>0.506.10.2хх</w:t>
            </w:r>
          </w:p>
          <w:p w14:paraId="6180DEB2" w14:textId="77777777" w:rsidR="00576AD2" w:rsidRPr="00A112CC" w:rsidRDefault="00576AD2" w:rsidP="00FF4076">
            <w:pPr>
              <w:widowControl w:val="0"/>
              <w:ind w:firstLine="0"/>
              <w:jc w:val="center"/>
              <w:rPr>
                <w:color w:val="FF0000"/>
                <w:sz w:val="20"/>
              </w:rPr>
            </w:pPr>
            <w:r w:rsidRPr="00A112CC">
              <w:rPr>
                <w:color w:val="FF0000"/>
                <w:sz w:val="20"/>
              </w:rPr>
              <w:t>0.506.10.3хх</w:t>
            </w:r>
          </w:p>
          <w:p w14:paraId="27EC3532" w14:textId="77777777" w:rsidR="00576AD2" w:rsidRPr="00A112CC" w:rsidRDefault="00576AD2" w:rsidP="00FF4076">
            <w:pPr>
              <w:widowControl w:val="0"/>
              <w:ind w:firstLine="0"/>
              <w:jc w:val="center"/>
              <w:rPr>
                <w:color w:val="FF0000"/>
                <w:sz w:val="20"/>
              </w:rPr>
            </w:pPr>
            <w:r w:rsidRPr="00A112CC">
              <w:rPr>
                <w:color w:val="FF0000"/>
                <w:sz w:val="20"/>
              </w:rPr>
              <w:t>0.506.10.212</w:t>
            </w:r>
          </w:p>
          <w:p w14:paraId="2BC19389" w14:textId="77777777" w:rsidR="00576AD2" w:rsidRPr="00A112CC" w:rsidRDefault="00576AD2" w:rsidP="00FF4076">
            <w:pPr>
              <w:widowControl w:val="0"/>
              <w:ind w:firstLine="0"/>
              <w:jc w:val="center"/>
              <w:rPr>
                <w:color w:val="FF0000"/>
                <w:sz w:val="20"/>
              </w:rPr>
            </w:pPr>
            <w:r w:rsidRPr="00A112CC">
              <w:rPr>
                <w:color w:val="FF0000"/>
                <w:sz w:val="20"/>
              </w:rPr>
              <w:t>0.506.10.226</w:t>
            </w:r>
          </w:p>
        </w:tc>
        <w:tc>
          <w:tcPr>
            <w:tcW w:w="2617" w:type="dxa"/>
            <w:shd w:val="clear" w:color="auto" w:fill="auto"/>
          </w:tcPr>
          <w:p w14:paraId="3C45B67A" w14:textId="77777777" w:rsidR="00576AD2" w:rsidRPr="00A112CC" w:rsidRDefault="00576AD2" w:rsidP="00FF4076">
            <w:pPr>
              <w:widowControl w:val="0"/>
              <w:ind w:firstLine="0"/>
              <w:jc w:val="center"/>
              <w:rPr>
                <w:color w:val="FF0000"/>
                <w:sz w:val="20"/>
              </w:rPr>
            </w:pPr>
            <w:r w:rsidRPr="00A112CC">
              <w:rPr>
                <w:color w:val="FF0000"/>
                <w:sz w:val="20"/>
              </w:rPr>
              <w:t>0.502.11.2хх</w:t>
            </w:r>
          </w:p>
          <w:p w14:paraId="597639A4" w14:textId="77777777" w:rsidR="00576AD2" w:rsidRPr="00A112CC" w:rsidRDefault="00576AD2" w:rsidP="00FF4076">
            <w:pPr>
              <w:widowControl w:val="0"/>
              <w:ind w:firstLine="0"/>
              <w:jc w:val="center"/>
              <w:rPr>
                <w:color w:val="FF0000"/>
                <w:sz w:val="20"/>
              </w:rPr>
            </w:pPr>
            <w:r w:rsidRPr="00A112CC">
              <w:rPr>
                <w:color w:val="FF0000"/>
                <w:sz w:val="20"/>
              </w:rPr>
              <w:t>0.502.11.3хх</w:t>
            </w:r>
          </w:p>
          <w:p w14:paraId="278E21D2" w14:textId="77777777" w:rsidR="00576AD2" w:rsidRPr="00A112CC" w:rsidRDefault="00576AD2" w:rsidP="00FF4076">
            <w:pPr>
              <w:widowControl w:val="0"/>
              <w:ind w:firstLine="0"/>
              <w:jc w:val="center"/>
              <w:rPr>
                <w:color w:val="FF0000"/>
                <w:sz w:val="20"/>
              </w:rPr>
            </w:pPr>
            <w:r w:rsidRPr="00A112CC">
              <w:rPr>
                <w:color w:val="FF0000"/>
                <w:sz w:val="20"/>
              </w:rPr>
              <w:t>0.502.11.212</w:t>
            </w:r>
          </w:p>
          <w:p w14:paraId="12B43595" w14:textId="77777777" w:rsidR="00576AD2" w:rsidRPr="00A112CC" w:rsidRDefault="00576AD2" w:rsidP="00FF4076">
            <w:pPr>
              <w:widowControl w:val="0"/>
              <w:ind w:firstLine="0"/>
              <w:jc w:val="center"/>
              <w:rPr>
                <w:color w:val="FF0000"/>
                <w:sz w:val="20"/>
              </w:rPr>
            </w:pPr>
            <w:r w:rsidRPr="00A112CC">
              <w:rPr>
                <w:color w:val="FF0000"/>
                <w:sz w:val="20"/>
              </w:rPr>
              <w:t>0.502.11.226</w:t>
            </w:r>
          </w:p>
        </w:tc>
      </w:tr>
      <w:tr w:rsidR="00A112CC" w:rsidRPr="00A112CC" w14:paraId="7110BA19" w14:textId="77777777" w:rsidTr="003D73B3">
        <w:trPr>
          <w:trHeight w:val="20"/>
        </w:trPr>
        <w:tc>
          <w:tcPr>
            <w:tcW w:w="10467" w:type="dxa"/>
            <w:gridSpan w:val="5"/>
            <w:shd w:val="clear" w:color="auto" w:fill="auto"/>
          </w:tcPr>
          <w:p w14:paraId="6EA5FE11" w14:textId="1FC2088F" w:rsidR="00576AD2" w:rsidRPr="00A112CC" w:rsidRDefault="00576AD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1072" w:name="_Toc146534944"/>
            <w:r w:rsidRPr="00A112CC">
              <w:rPr>
                <w:b/>
                <w:kern w:val="24"/>
                <w:sz w:val="20"/>
                <w:szCs w:val="20"/>
              </w:rPr>
              <w:t>21.2.3. Обязательства, связанные с расчетами с бюджетом по налогам и страховым взносам</w:t>
            </w:r>
            <w:bookmarkEnd w:id="1072"/>
          </w:p>
        </w:tc>
      </w:tr>
      <w:tr w:rsidR="00A112CC" w:rsidRPr="00A112CC" w14:paraId="3BADEF9F" w14:textId="77777777" w:rsidTr="003D73B3">
        <w:trPr>
          <w:trHeight w:val="20"/>
        </w:trPr>
        <w:tc>
          <w:tcPr>
            <w:tcW w:w="2616" w:type="dxa"/>
            <w:shd w:val="clear" w:color="auto" w:fill="auto"/>
          </w:tcPr>
          <w:p w14:paraId="519F3367" w14:textId="48962716" w:rsidR="00576AD2" w:rsidRPr="00A112CC" w:rsidRDefault="00576AD2" w:rsidP="00FF4076">
            <w:pPr>
              <w:widowControl w:val="0"/>
              <w:autoSpaceDE w:val="0"/>
              <w:autoSpaceDN w:val="0"/>
              <w:adjustRightInd w:val="0"/>
              <w:ind w:firstLine="0"/>
              <w:rPr>
                <w:sz w:val="20"/>
              </w:rPr>
            </w:pPr>
            <w:r w:rsidRPr="00A112CC">
              <w:rPr>
                <w:sz w:val="20"/>
              </w:rPr>
              <w:t>Страховые взносы</w:t>
            </w:r>
          </w:p>
        </w:tc>
        <w:tc>
          <w:tcPr>
            <w:tcW w:w="2617" w:type="dxa"/>
            <w:shd w:val="clear" w:color="auto" w:fill="auto"/>
          </w:tcPr>
          <w:p w14:paraId="698FB24E" w14:textId="2ABEF2FA" w:rsidR="006736DC" w:rsidRPr="00A112CC" w:rsidRDefault="006736DC" w:rsidP="00FF4076">
            <w:pPr>
              <w:widowControl w:val="0"/>
              <w:autoSpaceDE w:val="0"/>
              <w:autoSpaceDN w:val="0"/>
              <w:adjustRightInd w:val="0"/>
              <w:ind w:firstLine="0"/>
              <w:rPr>
                <w:sz w:val="20"/>
              </w:rPr>
            </w:pPr>
            <w:r w:rsidRPr="00A112CC">
              <w:rPr>
                <w:sz w:val="20"/>
              </w:rPr>
              <w:t>Расчетные ведомости (ф. 0504402)</w:t>
            </w:r>
          </w:p>
          <w:p w14:paraId="5FFB19E5" w14:textId="05F54FD8" w:rsidR="006736DC" w:rsidRPr="00A112CC" w:rsidRDefault="006736DC" w:rsidP="00FF4076">
            <w:pPr>
              <w:widowControl w:val="0"/>
              <w:autoSpaceDE w:val="0"/>
              <w:autoSpaceDN w:val="0"/>
              <w:adjustRightInd w:val="0"/>
              <w:ind w:firstLine="0"/>
              <w:rPr>
                <w:sz w:val="20"/>
              </w:rPr>
            </w:pPr>
            <w:r w:rsidRPr="00A112CC">
              <w:rPr>
                <w:sz w:val="20"/>
              </w:rPr>
              <w:t>Расчетно-платежные ведомости (ф. 0504401)</w:t>
            </w:r>
          </w:p>
          <w:p w14:paraId="2D6F4893" w14:textId="213FF3BD" w:rsidR="006736DC" w:rsidRPr="00A112CC" w:rsidRDefault="006736DC" w:rsidP="00FF4076">
            <w:pPr>
              <w:widowControl w:val="0"/>
              <w:autoSpaceDE w:val="0"/>
              <w:autoSpaceDN w:val="0"/>
              <w:adjustRightInd w:val="0"/>
              <w:ind w:firstLine="0"/>
              <w:rPr>
                <w:sz w:val="20"/>
              </w:rPr>
            </w:pPr>
            <w:r w:rsidRPr="00A112CC">
              <w:rPr>
                <w:i/>
                <w:sz w:val="20"/>
              </w:rPr>
              <w:t>Справка о суммах начисленных выплат по оплате труда и иных выплат и связанных с ними платежей (неунифицированная форма)</w:t>
            </w:r>
          </w:p>
          <w:p w14:paraId="028F4BF4" w14:textId="7A91807F" w:rsidR="00576AD2" w:rsidRPr="00A112CC" w:rsidRDefault="00576AD2" w:rsidP="00FF4076">
            <w:pPr>
              <w:widowControl w:val="0"/>
              <w:autoSpaceDE w:val="0"/>
              <w:autoSpaceDN w:val="0"/>
              <w:adjustRightInd w:val="0"/>
              <w:ind w:firstLine="0"/>
              <w:rPr>
                <w:sz w:val="20"/>
              </w:rPr>
            </w:pPr>
            <w:r w:rsidRPr="00A112CC">
              <w:rPr>
                <w:sz w:val="20"/>
              </w:rPr>
              <w:t>Бухгалтерская справка (ф. 0504833)</w:t>
            </w:r>
          </w:p>
        </w:tc>
        <w:tc>
          <w:tcPr>
            <w:tcW w:w="2617" w:type="dxa"/>
            <w:gridSpan w:val="2"/>
            <w:shd w:val="clear" w:color="auto" w:fill="auto"/>
          </w:tcPr>
          <w:p w14:paraId="4E61866A" w14:textId="77777777" w:rsidR="00576AD2" w:rsidRPr="00A112CC" w:rsidRDefault="00576AD2" w:rsidP="00FF4076">
            <w:pPr>
              <w:widowControl w:val="0"/>
              <w:ind w:firstLine="0"/>
              <w:jc w:val="center"/>
              <w:rPr>
                <w:sz w:val="20"/>
              </w:rPr>
            </w:pPr>
            <w:r w:rsidRPr="00A112CC">
              <w:rPr>
                <w:sz w:val="20"/>
              </w:rPr>
              <w:t>0.506.10.213</w:t>
            </w:r>
          </w:p>
        </w:tc>
        <w:tc>
          <w:tcPr>
            <w:tcW w:w="2617" w:type="dxa"/>
            <w:shd w:val="clear" w:color="auto" w:fill="auto"/>
          </w:tcPr>
          <w:p w14:paraId="0E6E61E3" w14:textId="77777777" w:rsidR="00576AD2" w:rsidRPr="00A112CC" w:rsidRDefault="00576AD2" w:rsidP="00FF4076">
            <w:pPr>
              <w:widowControl w:val="0"/>
              <w:ind w:firstLine="0"/>
              <w:jc w:val="center"/>
              <w:rPr>
                <w:sz w:val="20"/>
              </w:rPr>
            </w:pPr>
            <w:r w:rsidRPr="00A112CC">
              <w:rPr>
                <w:sz w:val="20"/>
              </w:rPr>
              <w:t>0.502.11.213</w:t>
            </w:r>
          </w:p>
        </w:tc>
      </w:tr>
      <w:tr w:rsidR="00A112CC" w:rsidRPr="00A112CC" w14:paraId="6F8DE2B4" w14:textId="77777777" w:rsidTr="003D73B3">
        <w:trPr>
          <w:trHeight w:val="20"/>
        </w:trPr>
        <w:tc>
          <w:tcPr>
            <w:tcW w:w="2616" w:type="dxa"/>
            <w:shd w:val="clear" w:color="auto" w:fill="auto"/>
          </w:tcPr>
          <w:p w14:paraId="1ACE7C68" w14:textId="77777777" w:rsidR="00576AD2" w:rsidRPr="00A112CC" w:rsidRDefault="00576AD2" w:rsidP="00FF4076">
            <w:pPr>
              <w:widowControl w:val="0"/>
              <w:autoSpaceDE w:val="0"/>
              <w:autoSpaceDN w:val="0"/>
              <w:adjustRightInd w:val="0"/>
              <w:ind w:firstLine="0"/>
              <w:rPr>
                <w:sz w:val="20"/>
              </w:rPr>
            </w:pPr>
            <w:r w:rsidRPr="00A112CC">
              <w:rPr>
                <w:sz w:val="20"/>
              </w:rPr>
              <w:t xml:space="preserve">Начисление налогов </w:t>
            </w:r>
          </w:p>
        </w:tc>
        <w:tc>
          <w:tcPr>
            <w:tcW w:w="2617" w:type="dxa"/>
            <w:shd w:val="clear" w:color="auto" w:fill="auto"/>
          </w:tcPr>
          <w:p w14:paraId="7E876CDB" w14:textId="77777777" w:rsidR="00576AD2" w:rsidRPr="00A112CC" w:rsidRDefault="00576AD2" w:rsidP="00FF4076">
            <w:pPr>
              <w:widowControl w:val="0"/>
              <w:autoSpaceDE w:val="0"/>
              <w:autoSpaceDN w:val="0"/>
              <w:adjustRightInd w:val="0"/>
              <w:ind w:firstLine="0"/>
              <w:rPr>
                <w:sz w:val="20"/>
              </w:rPr>
            </w:pPr>
            <w:r w:rsidRPr="00A112CC">
              <w:rPr>
                <w:sz w:val="20"/>
              </w:rPr>
              <w:t>Налоговые регистры, отражающие расчет налога</w:t>
            </w:r>
          </w:p>
          <w:p w14:paraId="2C680DEA" w14:textId="77777777" w:rsidR="00576AD2" w:rsidRPr="00A112CC" w:rsidRDefault="00576AD2" w:rsidP="00FF4076">
            <w:pPr>
              <w:widowControl w:val="0"/>
              <w:autoSpaceDE w:val="0"/>
              <w:autoSpaceDN w:val="0"/>
              <w:adjustRightInd w:val="0"/>
              <w:ind w:firstLine="0"/>
              <w:rPr>
                <w:sz w:val="20"/>
              </w:rPr>
            </w:pPr>
            <w:r w:rsidRPr="00A112CC">
              <w:rPr>
                <w:sz w:val="20"/>
              </w:rPr>
              <w:t>Бухгалтерская справка (ф. 0504833)</w:t>
            </w:r>
          </w:p>
        </w:tc>
        <w:tc>
          <w:tcPr>
            <w:tcW w:w="2617" w:type="dxa"/>
            <w:gridSpan w:val="2"/>
            <w:shd w:val="clear" w:color="auto" w:fill="auto"/>
          </w:tcPr>
          <w:p w14:paraId="5E71DB70" w14:textId="77777777" w:rsidR="00576AD2" w:rsidRPr="00A112CC" w:rsidRDefault="00576AD2" w:rsidP="00FF4076">
            <w:pPr>
              <w:widowControl w:val="0"/>
              <w:ind w:firstLine="0"/>
              <w:jc w:val="center"/>
              <w:rPr>
                <w:sz w:val="20"/>
              </w:rPr>
            </w:pPr>
            <w:r w:rsidRPr="00A112CC">
              <w:rPr>
                <w:sz w:val="20"/>
              </w:rPr>
              <w:t>0.506.10.291</w:t>
            </w:r>
          </w:p>
          <w:p w14:paraId="2EEA8354" w14:textId="50FC3FB0" w:rsidR="00576AD2" w:rsidRPr="00A112CC" w:rsidRDefault="00576AD2" w:rsidP="00FF4076">
            <w:pPr>
              <w:widowControl w:val="0"/>
              <w:ind w:firstLine="0"/>
              <w:jc w:val="center"/>
              <w:rPr>
                <w:sz w:val="20"/>
              </w:rPr>
            </w:pPr>
            <w:r w:rsidRPr="00A112CC">
              <w:rPr>
                <w:sz w:val="20"/>
              </w:rPr>
              <w:t>0.506.20.291</w:t>
            </w:r>
          </w:p>
        </w:tc>
        <w:tc>
          <w:tcPr>
            <w:tcW w:w="2617" w:type="dxa"/>
            <w:shd w:val="clear" w:color="auto" w:fill="auto"/>
          </w:tcPr>
          <w:p w14:paraId="2A266BA0" w14:textId="77777777" w:rsidR="00576AD2" w:rsidRPr="00A112CC" w:rsidRDefault="00576AD2" w:rsidP="00FF4076">
            <w:pPr>
              <w:widowControl w:val="0"/>
              <w:ind w:firstLine="0"/>
              <w:jc w:val="center"/>
              <w:rPr>
                <w:sz w:val="20"/>
              </w:rPr>
            </w:pPr>
            <w:r w:rsidRPr="00A112CC">
              <w:rPr>
                <w:sz w:val="20"/>
              </w:rPr>
              <w:t>0.502.11.291</w:t>
            </w:r>
          </w:p>
          <w:p w14:paraId="75BD05A1" w14:textId="1EFB90F3" w:rsidR="00576AD2" w:rsidRPr="00A112CC" w:rsidRDefault="00576AD2" w:rsidP="00FF4076">
            <w:pPr>
              <w:widowControl w:val="0"/>
              <w:ind w:firstLine="0"/>
              <w:jc w:val="center"/>
              <w:rPr>
                <w:sz w:val="20"/>
              </w:rPr>
            </w:pPr>
            <w:r w:rsidRPr="00A112CC">
              <w:rPr>
                <w:sz w:val="20"/>
              </w:rPr>
              <w:t>0.502.21.291</w:t>
            </w:r>
          </w:p>
        </w:tc>
      </w:tr>
      <w:tr w:rsidR="00A112CC" w:rsidRPr="00A112CC" w14:paraId="58C623A9" w14:textId="77777777" w:rsidTr="003D73B3">
        <w:trPr>
          <w:trHeight w:val="20"/>
        </w:trPr>
        <w:tc>
          <w:tcPr>
            <w:tcW w:w="10467" w:type="dxa"/>
            <w:gridSpan w:val="5"/>
            <w:shd w:val="clear" w:color="auto" w:fill="auto"/>
          </w:tcPr>
          <w:p w14:paraId="313EFEEA" w14:textId="4401AA26" w:rsidR="00576AD2" w:rsidRPr="00A112CC" w:rsidRDefault="00576AD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1073" w:name="_Toc146534945"/>
            <w:r w:rsidRPr="00A112CC">
              <w:rPr>
                <w:b/>
                <w:kern w:val="24"/>
                <w:sz w:val="20"/>
                <w:szCs w:val="20"/>
              </w:rPr>
              <w:t>21.2.4. Обязательства по социальному обеспечению</w:t>
            </w:r>
            <w:bookmarkEnd w:id="1073"/>
          </w:p>
        </w:tc>
      </w:tr>
      <w:tr w:rsidR="00A112CC" w:rsidRPr="00A112CC" w14:paraId="19DB72F7" w14:textId="77777777" w:rsidTr="003D73B3">
        <w:trPr>
          <w:trHeight w:val="20"/>
        </w:trPr>
        <w:tc>
          <w:tcPr>
            <w:tcW w:w="2616" w:type="dxa"/>
            <w:shd w:val="clear" w:color="auto" w:fill="auto"/>
          </w:tcPr>
          <w:p w14:paraId="4452DD44" w14:textId="5C545E40" w:rsidR="00576AD2" w:rsidRPr="00A112CC" w:rsidRDefault="00576AD2" w:rsidP="00FF4076">
            <w:pPr>
              <w:widowControl w:val="0"/>
              <w:autoSpaceDE w:val="0"/>
              <w:autoSpaceDN w:val="0"/>
              <w:adjustRightInd w:val="0"/>
              <w:ind w:firstLine="0"/>
              <w:rPr>
                <w:sz w:val="20"/>
              </w:rPr>
            </w:pPr>
            <w:r w:rsidRPr="00A112CC">
              <w:rPr>
                <w:sz w:val="20"/>
              </w:rPr>
              <w:t>По компенсационным выплатам (компенсации стоимости путевок, стоимости медицинских услуг и т.д.)</w:t>
            </w:r>
          </w:p>
        </w:tc>
        <w:tc>
          <w:tcPr>
            <w:tcW w:w="2617" w:type="dxa"/>
            <w:shd w:val="clear" w:color="auto" w:fill="auto"/>
          </w:tcPr>
          <w:p w14:paraId="39FF4F7F" w14:textId="77777777" w:rsidR="00576AD2" w:rsidRPr="00A112CC" w:rsidRDefault="00576AD2" w:rsidP="00FF4076">
            <w:pPr>
              <w:widowControl w:val="0"/>
              <w:autoSpaceDE w:val="0"/>
              <w:autoSpaceDN w:val="0"/>
              <w:adjustRightInd w:val="0"/>
              <w:ind w:firstLine="0"/>
              <w:rPr>
                <w:sz w:val="20"/>
              </w:rPr>
            </w:pPr>
            <w:r w:rsidRPr="00A112CC">
              <w:rPr>
                <w:sz w:val="20"/>
              </w:rPr>
              <w:t>Расчетные ведомости (ф. 0504402)</w:t>
            </w:r>
          </w:p>
          <w:p w14:paraId="12999428" w14:textId="77777777" w:rsidR="00576AD2" w:rsidRPr="00A112CC" w:rsidRDefault="00576AD2" w:rsidP="00FF4076">
            <w:pPr>
              <w:widowControl w:val="0"/>
              <w:autoSpaceDE w:val="0"/>
              <w:autoSpaceDN w:val="0"/>
              <w:adjustRightInd w:val="0"/>
              <w:ind w:firstLine="0"/>
              <w:rPr>
                <w:sz w:val="20"/>
              </w:rPr>
            </w:pPr>
            <w:r w:rsidRPr="00A112CC">
              <w:rPr>
                <w:sz w:val="20"/>
              </w:rPr>
              <w:t>Расчетно-платежные ведомости (ф. 0504401)</w:t>
            </w:r>
          </w:p>
          <w:p w14:paraId="2EE51F3F" w14:textId="77777777" w:rsidR="00576AD2" w:rsidRPr="00A112CC" w:rsidRDefault="00576AD2" w:rsidP="00FF4076">
            <w:pPr>
              <w:widowControl w:val="0"/>
              <w:autoSpaceDE w:val="0"/>
              <w:autoSpaceDN w:val="0"/>
              <w:adjustRightInd w:val="0"/>
              <w:ind w:firstLine="0"/>
              <w:rPr>
                <w:sz w:val="20"/>
              </w:rPr>
            </w:pPr>
            <w:r w:rsidRPr="00A112CC">
              <w:rPr>
                <w:sz w:val="20"/>
              </w:rPr>
              <w:t>Документы, подтверждающие наступление выплат</w:t>
            </w:r>
          </w:p>
          <w:p w14:paraId="28D56DEB" w14:textId="11ADAF7C" w:rsidR="00576AD2" w:rsidRPr="00A112CC" w:rsidRDefault="00576AD2" w:rsidP="00FF4076">
            <w:pPr>
              <w:widowControl w:val="0"/>
              <w:autoSpaceDE w:val="0"/>
              <w:autoSpaceDN w:val="0"/>
              <w:adjustRightInd w:val="0"/>
              <w:ind w:firstLine="0"/>
              <w:rPr>
                <w:sz w:val="20"/>
              </w:rPr>
            </w:pPr>
            <w:r w:rsidRPr="00A112CC">
              <w:rPr>
                <w:i/>
                <w:sz w:val="20"/>
              </w:rPr>
              <w:t>Справка о суммах начисленных выплат по оплате труда и иных выплат и связанных с ними платежей (неунифицированная форма)</w:t>
            </w:r>
          </w:p>
        </w:tc>
        <w:tc>
          <w:tcPr>
            <w:tcW w:w="2617" w:type="dxa"/>
            <w:gridSpan w:val="2"/>
            <w:shd w:val="clear" w:color="auto" w:fill="auto"/>
          </w:tcPr>
          <w:p w14:paraId="1EE68A5E" w14:textId="77777777" w:rsidR="00576AD2" w:rsidRPr="00A112CC" w:rsidRDefault="00576AD2" w:rsidP="00FF4076">
            <w:pPr>
              <w:widowControl w:val="0"/>
              <w:ind w:firstLine="0"/>
              <w:jc w:val="center"/>
              <w:rPr>
                <w:sz w:val="20"/>
              </w:rPr>
            </w:pPr>
            <w:r w:rsidRPr="00A112CC">
              <w:rPr>
                <w:sz w:val="20"/>
              </w:rPr>
              <w:t>0.506.10.266</w:t>
            </w:r>
          </w:p>
          <w:p w14:paraId="0D570242" w14:textId="77777777" w:rsidR="00576AD2" w:rsidRPr="00A112CC" w:rsidRDefault="00576AD2" w:rsidP="00FF4076">
            <w:pPr>
              <w:widowControl w:val="0"/>
              <w:ind w:firstLine="0"/>
              <w:jc w:val="center"/>
              <w:rPr>
                <w:sz w:val="20"/>
              </w:rPr>
            </w:pPr>
            <w:r w:rsidRPr="00A112CC">
              <w:rPr>
                <w:sz w:val="20"/>
              </w:rPr>
              <w:t>0.506.10.267</w:t>
            </w:r>
          </w:p>
        </w:tc>
        <w:tc>
          <w:tcPr>
            <w:tcW w:w="2617" w:type="dxa"/>
            <w:shd w:val="clear" w:color="auto" w:fill="auto"/>
          </w:tcPr>
          <w:p w14:paraId="5DFE43BD" w14:textId="77777777" w:rsidR="00576AD2" w:rsidRPr="00A112CC" w:rsidRDefault="00576AD2" w:rsidP="00FF4076">
            <w:pPr>
              <w:widowControl w:val="0"/>
              <w:ind w:firstLine="0"/>
              <w:jc w:val="center"/>
              <w:rPr>
                <w:sz w:val="20"/>
              </w:rPr>
            </w:pPr>
            <w:r w:rsidRPr="00A112CC">
              <w:rPr>
                <w:sz w:val="20"/>
              </w:rPr>
              <w:t>0.502.11.266</w:t>
            </w:r>
          </w:p>
          <w:p w14:paraId="7E79987A" w14:textId="77777777" w:rsidR="00576AD2" w:rsidRPr="00A112CC" w:rsidRDefault="00576AD2" w:rsidP="00FF4076">
            <w:pPr>
              <w:widowControl w:val="0"/>
              <w:ind w:firstLine="0"/>
              <w:jc w:val="center"/>
              <w:rPr>
                <w:sz w:val="20"/>
              </w:rPr>
            </w:pPr>
            <w:r w:rsidRPr="00A112CC">
              <w:rPr>
                <w:sz w:val="20"/>
              </w:rPr>
              <w:t>0.502.11.267</w:t>
            </w:r>
          </w:p>
        </w:tc>
      </w:tr>
      <w:tr w:rsidR="00A112CC" w:rsidRPr="00A112CC" w14:paraId="52AF4FA0" w14:textId="77777777" w:rsidTr="003D73B3">
        <w:trPr>
          <w:trHeight w:val="20"/>
        </w:trPr>
        <w:tc>
          <w:tcPr>
            <w:tcW w:w="2616" w:type="dxa"/>
            <w:shd w:val="clear" w:color="auto" w:fill="auto"/>
          </w:tcPr>
          <w:p w14:paraId="12D61DEA" w14:textId="77777777" w:rsidR="00576AD2" w:rsidRPr="00A112CC" w:rsidRDefault="00576AD2" w:rsidP="00FF4076">
            <w:pPr>
              <w:widowControl w:val="0"/>
              <w:autoSpaceDE w:val="0"/>
              <w:autoSpaceDN w:val="0"/>
              <w:adjustRightInd w:val="0"/>
              <w:ind w:firstLine="0"/>
              <w:rPr>
                <w:sz w:val="20"/>
              </w:rPr>
            </w:pPr>
            <w:r w:rsidRPr="00A112CC">
              <w:rPr>
                <w:sz w:val="20"/>
              </w:rPr>
              <w:t>Иные обязательства по социальному обеспечению</w:t>
            </w:r>
          </w:p>
        </w:tc>
        <w:tc>
          <w:tcPr>
            <w:tcW w:w="2617" w:type="dxa"/>
            <w:shd w:val="clear" w:color="auto" w:fill="auto"/>
          </w:tcPr>
          <w:p w14:paraId="3B46459E" w14:textId="77777777" w:rsidR="00576AD2" w:rsidRPr="00A112CC" w:rsidRDefault="00576AD2" w:rsidP="00FF4076">
            <w:pPr>
              <w:widowControl w:val="0"/>
              <w:autoSpaceDE w:val="0"/>
              <w:autoSpaceDN w:val="0"/>
              <w:adjustRightInd w:val="0"/>
              <w:ind w:firstLine="0"/>
              <w:rPr>
                <w:sz w:val="20"/>
              </w:rPr>
            </w:pPr>
            <w:r w:rsidRPr="00A112CC">
              <w:rPr>
                <w:sz w:val="20"/>
              </w:rPr>
              <w:t>Расчетные ведомости (ф. 0504402)</w:t>
            </w:r>
          </w:p>
          <w:p w14:paraId="11E98D4D" w14:textId="77777777" w:rsidR="00576AD2" w:rsidRPr="00A112CC" w:rsidRDefault="00576AD2" w:rsidP="00FF4076">
            <w:pPr>
              <w:widowControl w:val="0"/>
              <w:autoSpaceDE w:val="0"/>
              <w:autoSpaceDN w:val="0"/>
              <w:adjustRightInd w:val="0"/>
              <w:ind w:firstLine="0"/>
              <w:rPr>
                <w:sz w:val="20"/>
              </w:rPr>
            </w:pPr>
            <w:r w:rsidRPr="00A112CC">
              <w:rPr>
                <w:sz w:val="20"/>
              </w:rPr>
              <w:t>Расчетно-платежные ведомости (ф. 0504401)</w:t>
            </w:r>
          </w:p>
          <w:p w14:paraId="6B9D26FF" w14:textId="77777777" w:rsidR="00576AD2" w:rsidRPr="00A112CC" w:rsidRDefault="00576AD2" w:rsidP="00FF4076">
            <w:pPr>
              <w:widowControl w:val="0"/>
              <w:autoSpaceDE w:val="0"/>
              <w:autoSpaceDN w:val="0"/>
              <w:adjustRightInd w:val="0"/>
              <w:ind w:firstLine="0"/>
              <w:rPr>
                <w:sz w:val="20"/>
              </w:rPr>
            </w:pPr>
            <w:r w:rsidRPr="00A112CC">
              <w:rPr>
                <w:sz w:val="20"/>
              </w:rPr>
              <w:t>Документы, подтверждающие наступление выплат</w:t>
            </w:r>
          </w:p>
          <w:p w14:paraId="47DE80B7" w14:textId="06EE0106" w:rsidR="00576AD2" w:rsidRPr="00A112CC" w:rsidRDefault="00576AD2" w:rsidP="00FF4076">
            <w:pPr>
              <w:widowControl w:val="0"/>
              <w:autoSpaceDE w:val="0"/>
              <w:autoSpaceDN w:val="0"/>
              <w:adjustRightInd w:val="0"/>
              <w:ind w:firstLine="0"/>
              <w:rPr>
                <w:sz w:val="20"/>
              </w:rPr>
            </w:pPr>
            <w:r w:rsidRPr="00A112CC">
              <w:rPr>
                <w:i/>
                <w:sz w:val="20"/>
              </w:rPr>
              <w:t>Справка о суммах начисленных выплат по оплате труда и иных выплат и связанных с ними платежей (неунифицированная форма)</w:t>
            </w:r>
          </w:p>
        </w:tc>
        <w:tc>
          <w:tcPr>
            <w:tcW w:w="2617" w:type="dxa"/>
            <w:gridSpan w:val="2"/>
            <w:shd w:val="clear" w:color="auto" w:fill="auto"/>
          </w:tcPr>
          <w:p w14:paraId="3DFCB9BB" w14:textId="77777777" w:rsidR="00576AD2" w:rsidRPr="00A112CC" w:rsidRDefault="00576AD2" w:rsidP="00FF4076">
            <w:pPr>
              <w:widowControl w:val="0"/>
              <w:ind w:firstLine="0"/>
              <w:jc w:val="center"/>
              <w:rPr>
                <w:sz w:val="20"/>
              </w:rPr>
            </w:pPr>
            <w:r w:rsidRPr="00A112CC">
              <w:rPr>
                <w:sz w:val="20"/>
              </w:rPr>
              <w:t>0.506.10.2хх</w:t>
            </w:r>
          </w:p>
        </w:tc>
        <w:tc>
          <w:tcPr>
            <w:tcW w:w="2617" w:type="dxa"/>
            <w:shd w:val="clear" w:color="auto" w:fill="auto"/>
          </w:tcPr>
          <w:p w14:paraId="236E1F31" w14:textId="77777777" w:rsidR="00576AD2" w:rsidRPr="00A112CC" w:rsidRDefault="00576AD2" w:rsidP="00FF4076">
            <w:pPr>
              <w:widowControl w:val="0"/>
              <w:ind w:firstLine="0"/>
              <w:jc w:val="center"/>
              <w:rPr>
                <w:sz w:val="20"/>
              </w:rPr>
            </w:pPr>
            <w:r w:rsidRPr="00A112CC">
              <w:rPr>
                <w:sz w:val="20"/>
              </w:rPr>
              <w:t>0.502.11.2хх</w:t>
            </w:r>
          </w:p>
        </w:tc>
      </w:tr>
      <w:tr w:rsidR="00A112CC" w:rsidRPr="00A112CC" w14:paraId="392FDFA7" w14:textId="77777777" w:rsidTr="003D73B3">
        <w:trPr>
          <w:trHeight w:val="20"/>
        </w:trPr>
        <w:tc>
          <w:tcPr>
            <w:tcW w:w="10467" w:type="dxa"/>
            <w:gridSpan w:val="5"/>
            <w:shd w:val="clear" w:color="auto" w:fill="auto"/>
          </w:tcPr>
          <w:p w14:paraId="2A8E8923" w14:textId="6E6A5340" w:rsidR="00576AD2" w:rsidRPr="00A112CC" w:rsidRDefault="00576AD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1074" w:name="_Toc146534946"/>
            <w:r w:rsidRPr="00A112CC">
              <w:rPr>
                <w:b/>
                <w:kern w:val="24"/>
                <w:sz w:val="20"/>
                <w:szCs w:val="20"/>
              </w:rPr>
              <w:t>21.2.5. Обязательства по другим выплатам (госпошлины, сборы, исполнительные документы, иные выплаты)</w:t>
            </w:r>
            <w:bookmarkEnd w:id="1074"/>
          </w:p>
        </w:tc>
      </w:tr>
      <w:tr w:rsidR="00A112CC" w:rsidRPr="00A112CC" w14:paraId="735A14BC" w14:textId="77777777" w:rsidTr="003D73B3">
        <w:trPr>
          <w:trHeight w:val="20"/>
        </w:trPr>
        <w:tc>
          <w:tcPr>
            <w:tcW w:w="2616" w:type="dxa"/>
            <w:shd w:val="clear" w:color="auto" w:fill="auto"/>
          </w:tcPr>
          <w:p w14:paraId="7CA3DEA2" w14:textId="77777777" w:rsidR="00576AD2" w:rsidRPr="00A112CC" w:rsidRDefault="00576AD2" w:rsidP="00FF4076">
            <w:pPr>
              <w:widowControl w:val="0"/>
              <w:autoSpaceDE w:val="0"/>
              <w:autoSpaceDN w:val="0"/>
              <w:adjustRightInd w:val="0"/>
              <w:ind w:firstLine="0"/>
              <w:rPr>
                <w:sz w:val="20"/>
              </w:rPr>
            </w:pPr>
            <w:r w:rsidRPr="00A112CC">
              <w:rPr>
                <w:sz w:val="20"/>
              </w:rPr>
              <w:t>Начисление всех видов сборов, пошлин</w:t>
            </w:r>
          </w:p>
        </w:tc>
        <w:tc>
          <w:tcPr>
            <w:tcW w:w="2617" w:type="dxa"/>
            <w:shd w:val="clear" w:color="auto" w:fill="auto"/>
          </w:tcPr>
          <w:p w14:paraId="35A0EC4E" w14:textId="77777777" w:rsidR="00576AD2" w:rsidRPr="00A112CC" w:rsidRDefault="00576AD2" w:rsidP="00FF4076">
            <w:pPr>
              <w:widowControl w:val="0"/>
              <w:autoSpaceDE w:val="0"/>
              <w:autoSpaceDN w:val="0"/>
              <w:adjustRightInd w:val="0"/>
              <w:ind w:firstLine="0"/>
              <w:rPr>
                <w:sz w:val="20"/>
              </w:rPr>
            </w:pPr>
          </w:p>
        </w:tc>
        <w:tc>
          <w:tcPr>
            <w:tcW w:w="2617" w:type="dxa"/>
            <w:gridSpan w:val="2"/>
            <w:shd w:val="clear" w:color="auto" w:fill="auto"/>
          </w:tcPr>
          <w:p w14:paraId="7996451F" w14:textId="77777777" w:rsidR="00576AD2" w:rsidRPr="00A112CC" w:rsidRDefault="00576AD2" w:rsidP="00FF4076">
            <w:pPr>
              <w:widowControl w:val="0"/>
              <w:ind w:firstLine="0"/>
              <w:jc w:val="center"/>
              <w:rPr>
                <w:sz w:val="20"/>
              </w:rPr>
            </w:pPr>
          </w:p>
        </w:tc>
        <w:tc>
          <w:tcPr>
            <w:tcW w:w="2617" w:type="dxa"/>
            <w:shd w:val="clear" w:color="auto" w:fill="auto"/>
          </w:tcPr>
          <w:p w14:paraId="14E6BFD5" w14:textId="77777777" w:rsidR="00576AD2" w:rsidRPr="00A112CC" w:rsidRDefault="00576AD2" w:rsidP="00FF4076">
            <w:pPr>
              <w:widowControl w:val="0"/>
              <w:ind w:firstLine="0"/>
              <w:jc w:val="center"/>
              <w:rPr>
                <w:sz w:val="20"/>
              </w:rPr>
            </w:pPr>
          </w:p>
        </w:tc>
      </w:tr>
      <w:tr w:rsidR="00A112CC" w:rsidRPr="00A112CC" w14:paraId="79E611B1" w14:textId="77777777" w:rsidTr="003D73B3">
        <w:trPr>
          <w:trHeight w:val="20"/>
        </w:trPr>
        <w:tc>
          <w:tcPr>
            <w:tcW w:w="2616" w:type="dxa"/>
            <w:shd w:val="clear" w:color="auto" w:fill="auto"/>
          </w:tcPr>
          <w:p w14:paraId="1193ED6C" w14:textId="17FD01EC" w:rsidR="00576AD2" w:rsidRPr="00A112CC" w:rsidRDefault="00576AD2" w:rsidP="00FF4076">
            <w:pPr>
              <w:widowControl w:val="0"/>
              <w:autoSpaceDE w:val="0"/>
              <w:autoSpaceDN w:val="0"/>
              <w:adjustRightInd w:val="0"/>
              <w:ind w:firstLine="0"/>
              <w:rPr>
                <w:sz w:val="20"/>
              </w:rPr>
            </w:pPr>
            <w:r w:rsidRPr="00A112CC">
              <w:rPr>
                <w:sz w:val="20"/>
              </w:rPr>
              <w:t>-на текущий финансовый период</w:t>
            </w:r>
          </w:p>
        </w:tc>
        <w:tc>
          <w:tcPr>
            <w:tcW w:w="2617" w:type="dxa"/>
            <w:shd w:val="clear" w:color="auto" w:fill="auto"/>
          </w:tcPr>
          <w:p w14:paraId="73080FB7" w14:textId="77777777" w:rsidR="00576AD2" w:rsidRPr="00A112CC" w:rsidRDefault="00576AD2" w:rsidP="00FF4076">
            <w:pPr>
              <w:widowControl w:val="0"/>
              <w:autoSpaceDE w:val="0"/>
              <w:autoSpaceDN w:val="0"/>
              <w:adjustRightInd w:val="0"/>
              <w:ind w:firstLine="0"/>
              <w:rPr>
                <w:sz w:val="20"/>
              </w:rPr>
            </w:pPr>
            <w:r w:rsidRPr="00A112CC">
              <w:rPr>
                <w:sz w:val="20"/>
              </w:rPr>
              <w:t>Бухгалтерские справки (ф.</w:t>
            </w:r>
            <w:r w:rsidRPr="00A112CC">
              <w:rPr>
                <w:sz w:val="20"/>
                <w:lang w:val="en-US"/>
              </w:rPr>
              <w:t> </w:t>
            </w:r>
            <w:r w:rsidRPr="00A112CC">
              <w:rPr>
                <w:sz w:val="20"/>
              </w:rPr>
              <w:t>0504833) с приложением расчетов</w:t>
            </w:r>
          </w:p>
          <w:p w14:paraId="174FC443" w14:textId="77777777" w:rsidR="00576AD2" w:rsidRPr="00A112CC" w:rsidRDefault="00576AD2" w:rsidP="00FF4076">
            <w:pPr>
              <w:widowControl w:val="0"/>
              <w:autoSpaceDE w:val="0"/>
              <w:autoSpaceDN w:val="0"/>
              <w:adjustRightInd w:val="0"/>
              <w:ind w:firstLine="0"/>
              <w:rPr>
                <w:sz w:val="20"/>
              </w:rPr>
            </w:pPr>
            <w:r w:rsidRPr="00A112CC">
              <w:rPr>
                <w:sz w:val="20"/>
              </w:rPr>
              <w:t xml:space="preserve">Служебные записки </w:t>
            </w:r>
            <w:r w:rsidRPr="00A112CC">
              <w:rPr>
                <w:sz w:val="20"/>
              </w:rPr>
              <w:lastRenderedPageBreak/>
              <w:t>(другие распоряжения руководителя об уплате)</w:t>
            </w:r>
          </w:p>
        </w:tc>
        <w:tc>
          <w:tcPr>
            <w:tcW w:w="2617" w:type="dxa"/>
            <w:gridSpan w:val="2"/>
            <w:shd w:val="clear" w:color="auto" w:fill="auto"/>
          </w:tcPr>
          <w:p w14:paraId="6A28FDA7" w14:textId="77777777" w:rsidR="00576AD2" w:rsidRPr="00A112CC" w:rsidRDefault="00576AD2" w:rsidP="00FF4076">
            <w:pPr>
              <w:widowControl w:val="0"/>
              <w:ind w:firstLine="0"/>
              <w:jc w:val="center"/>
              <w:rPr>
                <w:sz w:val="20"/>
              </w:rPr>
            </w:pPr>
            <w:r w:rsidRPr="00A112CC">
              <w:rPr>
                <w:sz w:val="20"/>
              </w:rPr>
              <w:lastRenderedPageBreak/>
              <w:t>0.506.10.291</w:t>
            </w:r>
          </w:p>
        </w:tc>
        <w:tc>
          <w:tcPr>
            <w:tcW w:w="2617" w:type="dxa"/>
            <w:shd w:val="clear" w:color="auto" w:fill="auto"/>
          </w:tcPr>
          <w:p w14:paraId="4197DC2A" w14:textId="77777777" w:rsidR="00576AD2" w:rsidRPr="00A112CC" w:rsidRDefault="00576AD2" w:rsidP="00FF4076">
            <w:pPr>
              <w:widowControl w:val="0"/>
              <w:ind w:firstLine="0"/>
              <w:jc w:val="center"/>
              <w:rPr>
                <w:sz w:val="20"/>
              </w:rPr>
            </w:pPr>
            <w:r w:rsidRPr="00A112CC">
              <w:rPr>
                <w:sz w:val="20"/>
              </w:rPr>
              <w:t>0.502.11.291</w:t>
            </w:r>
          </w:p>
        </w:tc>
      </w:tr>
      <w:tr w:rsidR="00A112CC" w:rsidRPr="00A112CC" w14:paraId="4FE038BB" w14:textId="77777777" w:rsidTr="003D73B3">
        <w:trPr>
          <w:trHeight w:val="20"/>
        </w:trPr>
        <w:tc>
          <w:tcPr>
            <w:tcW w:w="2616" w:type="dxa"/>
            <w:shd w:val="clear" w:color="auto" w:fill="auto"/>
          </w:tcPr>
          <w:p w14:paraId="0A41BCB9" w14:textId="77777777" w:rsidR="00576AD2" w:rsidRPr="00A112CC" w:rsidRDefault="00576AD2" w:rsidP="00FF4076">
            <w:pPr>
              <w:widowControl w:val="0"/>
              <w:autoSpaceDE w:val="0"/>
              <w:autoSpaceDN w:val="0"/>
              <w:adjustRightInd w:val="0"/>
              <w:ind w:firstLine="0"/>
              <w:rPr>
                <w:sz w:val="20"/>
              </w:rPr>
            </w:pPr>
            <w:r w:rsidRPr="00A112CC">
              <w:rPr>
                <w:sz w:val="20"/>
              </w:rPr>
              <w:t>- на плановый период</w:t>
            </w:r>
          </w:p>
        </w:tc>
        <w:tc>
          <w:tcPr>
            <w:tcW w:w="2617" w:type="dxa"/>
            <w:shd w:val="clear" w:color="auto" w:fill="auto"/>
          </w:tcPr>
          <w:p w14:paraId="16F1BDC8" w14:textId="77777777" w:rsidR="00576AD2" w:rsidRPr="00A112CC" w:rsidRDefault="00576AD2" w:rsidP="00FF4076">
            <w:pPr>
              <w:widowControl w:val="0"/>
              <w:autoSpaceDE w:val="0"/>
              <w:autoSpaceDN w:val="0"/>
              <w:adjustRightInd w:val="0"/>
              <w:ind w:firstLine="0"/>
              <w:rPr>
                <w:sz w:val="20"/>
              </w:rPr>
            </w:pPr>
          </w:p>
        </w:tc>
        <w:tc>
          <w:tcPr>
            <w:tcW w:w="2617" w:type="dxa"/>
            <w:gridSpan w:val="2"/>
            <w:shd w:val="clear" w:color="auto" w:fill="auto"/>
          </w:tcPr>
          <w:p w14:paraId="530A5A73" w14:textId="77777777" w:rsidR="00576AD2" w:rsidRPr="00A112CC" w:rsidRDefault="00576AD2" w:rsidP="00FF4076">
            <w:pPr>
              <w:widowControl w:val="0"/>
              <w:ind w:firstLine="0"/>
              <w:jc w:val="center"/>
              <w:rPr>
                <w:sz w:val="20"/>
              </w:rPr>
            </w:pPr>
            <w:r w:rsidRPr="00A112CC">
              <w:rPr>
                <w:sz w:val="20"/>
              </w:rPr>
              <w:t>0.506.20.291</w:t>
            </w:r>
          </w:p>
          <w:p w14:paraId="4F3CE1D7" w14:textId="77777777" w:rsidR="00576AD2" w:rsidRPr="00A112CC" w:rsidRDefault="00576AD2" w:rsidP="00FF4076">
            <w:pPr>
              <w:widowControl w:val="0"/>
              <w:ind w:firstLine="0"/>
              <w:jc w:val="center"/>
              <w:rPr>
                <w:sz w:val="20"/>
              </w:rPr>
            </w:pPr>
            <w:r w:rsidRPr="00A112CC">
              <w:rPr>
                <w:sz w:val="20"/>
              </w:rPr>
              <w:t>0.506.30.291</w:t>
            </w:r>
          </w:p>
        </w:tc>
        <w:tc>
          <w:tcPr>
            <w:tcW w:w="2617" w:type="dxa"/>
            <w:shd w:val="clear" w:color="auto" w:fill="auto"/>
          </w:tcPr>
          <w:p w14:paraId="6DB0DCCE" w14:textId="77777777" w:rsidR="00576AD2" w:rsidRPr="00A112CC" w:rsidRDefault="00576AD2" w:rsidP="00FF4076">
            <w:pPr>
              <w:widowControl w:val="0"/>
              <w:ind w:firstLine="0"/>
              <w:jc w:val="center"/>
              <w:rPr>
                <w:sz w:val="20"/>
              </w:rPr>
            </w:pPr>
            <w:r w:rsidRPr="00A112CC">
              <w:rPr>
                <w:sz w:val="20"/>
              </w:rPr>
              <w:t>0.502.21.291</w:t>
            </w:r>
          </w:p>
          <w:p w14:paraId="3513B3A9" w14:textId="77777777" w:rsidR="00576AD2" w:rsidRPr="00A112CC" w:rsidRDefault="00576AD2" w:rsidP="00FF4076">
            <w:pPr>
              <w:widowControl w:val="0"/>
              <w:ind w:firstLine="0"/>
              <w:jc w:val="center"/>
              <w:rPr>
                <w:sz w:val="20"/>
              </w:rPr>
            </w:pPr>
            <w:r w:rsidRPr="00A112CC">
              <w:rPr>
                <w:sz w:val="20"/>
              </w:rPr>
              <w:t>0.502.31.291</w:t>
            </w:r>
          </w:p>
        </w:tc>
      </w:tr>
      <w:tr w:rsidR="00A112CC" w:rsidRPr="00A112CC" w14:paraId="2B080EF1" w14:textId="77777777" w:rsidTr="003D73B3">
        <w:trPr>
          <w:trHeight w:val="20"/>
        </w:trPr>
        <w:tc>
          <w:tcPr>
            <w:tcW w:w="2616" w:type="dxa"/>
            <w:shd w:val="clear" w:color="auto" w:fill="auto"/>
          </w:tcPr>
          <w:p w14:paraId="67ED2BB5" w14:textId="77777777" w:rsidR="00576AD2" w:rsidRPr="00A112CC" w:rsidRDefault="00576AD2" w:rsidP="00FF4076">
            <w:pPr>
              <w:widowControl w:val="0"/>
              <w:autoSpaceDE w:val="0"/>
              <w:autoSpaceDN w:val="0"/>
              <w:adjustRightInd w:val="0"/>
              <w:ind w:firstLine="0"/>
              <w:rPr>
                <w:sz w:val="20"/>
              </w:rPr>
            </w:pPr>
            <w:r w:rsidRPr="00A112CC">
              <w:rPr>
                <w:sz w:val="20"/>
              </w:rPr>
              <w:t>Начисление штрафных санкций и сумм, предписанных судом</w:t>
            </w:r>
          </w:p>
        </w:tc>
        <w:tc>
          <w:tcPr>
            <w:tcW w:w="2617" w:type="dxa"/>
            <w:shd w:val="clear" w:color="auto" w:fill="auto"/>
          </w:tcPr>
          <w:p w14:paraId="10B2AD6D" w14:textId="77777777" w:rsidR="00576AD2" w:rsidRPr="00A112CC" w:rsidRDefault="00576AD2" w:rsidP="00FF4076">
            <w:pPr>
              <w:widowControl w:val="0"/>
              <w:autoSpaceDE w:val="0"/>
              <w:autoSpaceDN w:val="0"/>
              <w:adjustRightInd w:val="0"/>
              <w:ind w:firstLine="0"/>
              <w:rPr>
                <w:sz w:val="20"/>
              </w:rPr>
            </w:pPr>
          </w:p>
        </w:tc>
        <w:tc>
          <w:tcPr>
            <w:tcW w:w="2617" w:type="dxa"/>
            <w:gridSpan w:val="2"/>
            <w:shd w:val="clear" w:color="auto" w:fill="auto"/>
          </w:tcPr>
          <w:p w14:paraId="31B3ECF0" w14:textId="77777777" w:rsidR="00576AD2" w:rsidRPr="00A112CC" w:rsidRDefault="00576AD2" w:rsidP="00FF4076">
            <w:pPr>
              <w:widowControl w:val="0"/>
              <w:ind w:firstLine="0"/>
              <w:jc w:val="center"/>
              <w:rPr>
                <w:sz w:val="20"/>
              </w:rPr>
            </w:pPr>
          </w:p>
        </w:tc>
        <w:tc>
          <w:tcPr>
            <w:tcW w:w="2617" w:type="dxa"/>
            <w:shd w:val="clear" w:color="auto" w:fill="auto"/>
          </w:tcPr>
          <w:p w14:paraId="5E9591D2" w14:textId="77777777" w:rsidR="00576AD2" w:rsidRPr="00A112CC" w:rsidRDefault="00576AD2" w:rsidP="00FF4076">
            <w:pPr>
              <w:widowControl w:val="0"/>
              <w:ind w:firstLine="0"/>
              <w:jc w:val="center"/>
              <w:rPr>
                <w:sz w:val="20"/>
              </w:rPr>
            </w:pPr>
          </w:p>
        </w:tc>
      </w:tr>
      <w:tr w:rsidR="00A112CC" w:rsidRPr="00A112CC" w14:paraId="213E0CDC" w14:textId="77777777" w:rsidTr="003D73B3">
        <w:trPr>
          <w:trHeight w:val="20"/>
        </w:trPr>
        <w:tc>
          <w:tcPr>
            <w:tcW w:w="2616" w:type="dxa"/>
            <w:shd w:val="clear" w:color="auto" w:fill="auto"/>
          </w:tcPr>
          <w:p w14:paraId="691F81B6" w14:textId="603F84D6" w:rsidR="00576AD2" w:rsidRPr="00A112CC" w:rsidRDefault="00576AD2" w:rsidP="00FF4076">
            <w:pPr>
              <w:widowControl w:val="0"/>
              <w:autoSpaceDE w:val="0"/>
              <w:autoSpaceDN w:val="0"/>
              <w:adjustRightInd w:val="0"/>
              <w:ind w:firstLine="0"/>
              <w:rPr>
                <w:sz w:val="20"/>
              </w:rPr>
            </w:pPr>
            <w:r w:rsidRPr="00A112CC">
              <w:rPr>
                <w:sz w:val="20"/>
              </w:rPr>
              <w:t>-на текущий финансовый период</w:t>
            </w:r>
          </w:p>
        </w:tc>
        <w:tc>
          <w:tcPr>
            <w:tcW w:w="2617" w:type="dxa"/>
            <w:vMerge w:val="restart"/>
            <w:shd w:val="clear" w:color="auto" w:fill="auto"/>
          </w:tcPr>
          <w:p w14:paraId="78C01A06" w14:textId="77777777" w:rsidR="00576AD2" w:rsidRPr="00A112CC" w:rsidRDefault="00576AD2" w:rsidP="00FF4076">
            <w:pPr>
              <w:widowControl w:val="0"/>
              <w:autoSpaceDE w:val="0"/>
              <w:autoSpaceDN w:val="0"/>
              <w:adjustRightInd w:val="0"/>
              <w:ind w:firstLine="0"/>
              <w:rPr>
                <w:sz w:val="20"/>
              </w:rPr>
            </w:pPr>
            <w:r w:rsidRPr="00A112CC">
              <w:rPr>
                <w:sz w:val="20"/>
              </w:rPr>
              <w:t>Исполнительный лист</w:t>
            </w:r>
          </w:p>
          <w:p w14:paraId="7CB3627E" w14:textId="77777777" w:rsidR="00576AD2" w:rsidRPr="00A112CC" w:rsidRDefault="00576AD2" w:rsidP="00FF4076">
            <w:pPr>
              <w:widowControl w:val="0"/>
              <w:autoSpaceDE w:val="0"/>
              <w:autoSpaceDN w:val="0"/>
              <w:adjustRightInd w:val="0"/>
              <w:ind w:firstLine="0"/>
              <w:rPr>
                <w:sz w:val="20"/>
              </w:rPr>
            </w:pPr>
            <w:r w:rsidRPr="00A112CC">
              <w:rPr>
                <w:sz w:val="20"/>
              </w:rPr>
              <w:t>Судебный приказ</w:t>
            </w:r>
          </w:p>
          <w:p w14:paraId="08D687F8" w14:textId="77777777" w:rsidR="00576AD2" w:rsidRPr="00A112CC" w:rsidRDefault="00576AD2" w:rsidP="00FF4076">
            <w:pPr>
              <w:widowControl w:val="0"/>
              <w:autoSpaceDE w:val="0"/>
              <w:autoSpaceDN w:val="0"/>
              <w:adjustRightInd w:val="0"/>
              <w:ind w:firstLine="0"/>
              <w:rPr>
                <w:sz w:val="20"/>
              </w:rPr>
            </w:pPr>
            <w:r w:rsidRPr="00A112CC">
              <w:rPr>
                <w:sz w:val="20"/>
              </w:rPr>
              <w:t>Постановления судебных (следственных) органов</w:t>
            </w:r>
          </w:p>
          <w:p w14:paraId="292AE2E0" w14:textId="77777777" w:rsidR="00576AD2" w:rsidRPr="00A112CC" w:rsidRDefault="00576AD2" w:rsidP="00FF4076">
            <w:pPr>
              <w:widowControl w:val="0"/>
              <w:autoSpaceDE w:val="0"/>
              <w:autoSpaceDN w:val="0"/>
              <w:adjustRightInd w:val="0"/>
              <w:ind w:firstLine="0"/>
              <w:rPr>
                <w:sz w:val="20"/>
              </w:rPr>
            </w:pPr>
            <w:r w:rsidRPr="00A112CC">
              <w:rPr>
                <w:sz w:val="20"/>
              </w:rPr>
              <w:t>Иные документы, устанавливающие обязательства учреждения</w:t>
            </w:r>
          </w:p>
          <w:p w14:paraId="6D4E848A" w14:textId="77777777" w:rsidR="00576AD2" w:rsidRPr="00A112CC" w:rsidRDefault="00576AD2" w:rsidP="00FF4076">
            <w:pPr>
              <w:widowControl w:val="0"/>
              <w:autoSpaceDE w:val="0"/>
              <w:autoSpaceDN w:val="0"/>
              <w:adjustRightInd w:val="0"/>
              <w:ind w:firstLine="0"/>
              <w:rPr>
                <w:sz w:val="20"/>
              </w:rPr>
            </w:pPr>
            <w:r w:rsidRPr="00A112CC">
              <w:rPr>
                <w:sz w:val="20"/>
              </w:rPr>
              <w:t>Бухгалтерская справка (ф. 0504833</w:t>
            </w:r>
          </w:p>
        </w:tc>
        <w:tc>
          <w:tcPr>
            <w:tcW w:w="2617" w:type="dxa"/>
            <w:gridSpan w:val="2"/>
            <w:shd w:val="clear" w:color="auto" w:fill="auto"/>
          </w:tcPr>
          <w:p w14:paraId="783F81D0" w14:textId="77777777" w:rsidR="00576AD2" w:rsidRPr="00A112CC" w:rsidRDefault="00576AD2" w:rsidP="00FF4076">
            <w:pPr>
              <w:widowControl w:val="0"/>
              <w:ind w:firstLine="0"/>
              <w:jc w:val="center"/>
              <w:rPr>
                <w:sz w:val="20"/>
              </w:rPr>
            </w:pPr>
            <w:r w:rsidRPr="00A112CC">
              <w:rPr>
                <w:sz w:val="20"/>
              </w:rPr>
              <w:t>0.506.10.292</w:t>
            </w:r>
          </w:p>
          <w:p w14:paraId="3764071E" w14:textId="77777777" w:rsidR="00576AD2" w:rsidRPr="00A112CC" w:rsidRDefault="00576AD2" w:rsidP="00FF4076">
            <w:pPr>
              <w:widowControl w:val="0"/>
              <w:ind w:firstLine="0"/>
              <w:jc w:val="center"/>
              <w:rPr>
                <w:sz w:val="20"/>
              </w:rPr>
            </w:pPr>
            <w:r w:rsidRPr="00A112CC">
              <w:rPr>
                <w:sz w:val="20"/>
              </w:rPr>
              <w:t>0.506.10.293</w:t>
            </w:r>
          </w:p>
        </w:tc>
        <w:tc>
          <w:tcPr>
            <w:tcW w:w="2617" w:type="dxa"/>
            <w:shd w:val="clear" w:color="auto" w:fill="auto"/>
          </w:tcPr>
          <w:p w14:paraId="1371DBCC" w14:textId="77777777" w:rsidR="00576AD2" w:rsidRPr="00A112CC" w:rsidRDefault="00576AD2" w:rsidP="00FF4076">
            <w:pPr>
              <w:widowControl w:val="0"/>
              <w:ind w:firstLine="0"/>
              <w:jc w:val="center"/>
              <w:rPr>
                <w:sz w:val="20"/>
              </w:rPr>
            </w:pPr>
            <w:r w:rsidRPr="00A112CC">
              <w:rPr>
                <w:sz w:val="20"/>
              </w:rPr>
              <w:t>0.502.11.292</w:t>
            </w:r>
          </w:p>
          <w:p w14:paraId="1209E90B" w14:textId="77777777" w:rsidR="00576AD2" w:rsidRPr="00A112CC" w:rsidRDefault="00576AD2" w:rsidP="00FF4076">
            <w:pPr>
              <w:widowControl w:val="0"/>
              <w:ind w:firstLine="0"/>
              <w:jc w:val="center"/>
              <w:rPr>
                <w:sz w:val="20"/>
              </w:rPr>
            </w:pPr>
            <w:r w:rsidRPr="00A112CC">
              <w:rPr>
                <w:sz w:val="20"/>
              </w:rPr>
              <w:t>0.502.11.293</w:t>
            </w:r>
          </w:p>
        </w:tc>
      </w:tr>
      <w:tr w:rsidR="00A112CC" w:rsidRPr="00A112CC" w14:paraId="53BB02C1" w14:textId="77777777" w:rsidTr="003D73B3">
        <w:trPr>
          <w:trHeight w:val="20"/>
        </w:trPr>
        <w:tc>
          <w:tcPr>
            <w:tcW w:w="2616" w:type="dxa"/>
            <w:shd w:val="clear" w:color="auto" w:fill="auto"/>
          </w:tcPr>
          <w:p w14:paraId="648020CC" w14:textId="77777777" w:rsidR="00576AD2" w:rsidRPr="00A112CC" w:rsidRDefault="00576AD2" w:rsidP="00FF4076">
            <w:pPr>
              <w:widowControl w:val="0"/>
              <w:autoSpaceDE w:val="0"/>
              <w:autoSpaceDN w:val="0"/>
              <w:adjustRightInd w:val="0"/>
              <w:ind w:firstLine="0"/>
              <w:rPr>
                <w:sz w:val="20"/>
              </w:rPr>
            </w:pPr>
            <w:r w:rsidRPr="00A112CC">
              <w:rPr>
                <w:sz w:val="20"/>
              </w:rPr>
              <w:t>- на плановый период</w:t>
            </w:r>
          </w:p>
        </w:tc>
        <w:tc>
          <w:tcPr>
            <w:tcW w:w="2617" w:type="dxa"/>
            <w:vMerge/>
            <w:shd w:val="clear" w:color="auto" w:fill="auto"/>
          </w:tcPr>
          <w:p w14:paraId="227719E3" w14:textId="77777777" w:rsidR="00576AD2" w:rsidRPr="00A112CC" w:rsidRDefault="00576AD2" w:rsidP="00FF4076">
            <w:pPr>
              <w:widowControl w:val="0"/>
              <w:autoSpaceDE w:val="0"/>
              <w:autoSpaceDN w:val="0"/>
              <w:adjustRightInd w:val="0"/>
              <w:ind w:firstLine="0"/>
              <w:rPr>
                <w:sz w:val="20"/>
              </w:rPr>
            </w:pPr>
          </w:p>
        </w:tc>
        <w:tc>
          <w:tcPr>
            <w:tcW w:w="2617" w:type="dxa"/>
            <w:gridSpan w:val="2"/>
            <w:shd w:val="clear" w:color="auto" w:fill="auto"/>
          </w:tcPr>
          <w:p w14:paraId="4E28E2E5" w14:textId="77777777" w:rsidR="00576AD2" w:rsidRPr="00A112CC" w:rsidRDefault="00576AD2" w:rsidP="00FF4076">
            <w:pPr>
              <w:widowControl w:val="0"/>
              <w:ind w:firstLine="0"/>
              <w:jc w:val="center"/>
              <w:rPr>
                <w:sz w:val="20"/>
              </w:rPr>
            </w:pPr>
            <w:r w:rsidRPr="00A112CC">
              <w:rPr>
                <w:sz w:val="20"/>
              </w:rPr>
              <w:t>0.506.20.292</w:t>
            </w:r>
          </w:p>
          <w:p w14:paraId="11954555" w14:textId="77777777" w:rsidR="00576AD2" w:rsidRPr="00A112CC" w:rsidRDefault="00576AD2" w:rsidP="00FF4076">
            <w:pPr>
              <w:widowControl w:val="0"/>
              <w:ind w:firstLine="0"/>
              <w:jc w:val="center"/>
              <w:rPr>
                <w:sz w:val="20"/>
              </w:rPr>
            </w:pPr>
            <w:r w:rsidRPr="00A112CC">
              <w:rPr>
                <w:sz w:val="20"/>
              </w:rPr>
              <w:t>0.506.30.292</w:t>
            </w:r>
          </w:p>
          <w:p w14:paraId="26919510" w14:textId="77777777" w:rsidR="00576AD2" w:rsidRPr="00A112CC" w:rsidRDefault="00576AD2" w:rsidP="00FF4076">
            <w:pPr>
              <w:widowControl w:val="0"/>
              <w:ind w:firstLine="0"/>
              <w:jc w:val="center"/>
              <w:rPr>
                <w:sz w:val="20"/>
              </w:rPr>
            </w:pPr>
            <w:r w:rsidRPr="00A112CC">
              <w:rPr>
                <w:sz w:val="20"/>
              </w:rPr>
              <w:t>0.506.20.293</w:t>
            </w:r>
          </w:p>
          <w:p w14:paraId="3A104FB8" w14:textId="77777777" w:rsidR="00576AD2" w:rsidRPr="00A112CC" w:rsidRDefault="00576AD2" w:rsidP="00FF4076">
            <w:pPr>
              <w:widowControl w:val="0"/>
              <w:ind w:firstLine="0"/>
              <w:jc w:val="center"/>
              <w:rPr>
                <w:sz w:val="20"/>
              </w:rPr>
            </w:pPr>
            <w:r w:rsidRPr="00A112CC">
              <w:rPr>
                <w:sz w:val="20"/>
              </w:rPr>
              <w:t>0.506.30.293</w:t>
            </w:r>
          </w:p>
        </w:tc>
        <w:tc>
          <w:tcPr>
            <w:tcW w:w="2617" w:type="dxa"/>
            <w:shd w:val="clear" w:color="auto" w:fill="auto"/>
          </w:tcPr>
          <w:p w14:paraId="1ECF1592" w14:textId="77777777" w:rsidR="00576AD2" w:rsidRPr="00A112CC" w:rsidRDefault="00576AD2" w:rsidP="00FF4076">
            <w:pPr>
              <w:widowControl w:val="0"/>
              <w:ind w:firstLine="0"/>
              <w:jc w:val="center"/>
              <w:rPr>
                <w:sz w:val="20"/>
              </w:rPr>
            </w:pPr>
            <w:r w:rsidRPr="00A112CC">
              <w:rPr>
                <w:sz w:val="20"/>
              </w:rPr>
              <w:t>0.502.21.292</w:t>
            </w:r>
          </w:p>
          <w:p w14:paraId="097B3FB5" w14:textId="77777777" w:rsidR="00576AD2" w:rsidRPr="00A112CC" w:rsidRDefault="00576AD2" w:rsidP="00FF4076">
            <w:pPr>
              <w:widowControl w:val="0"/>
              <w:ind w:firstLine="0"/>
              <w:jc w:val="center"/>
              <w:rPr>
                <w:sz w:val="20"/>
              </w:rPr>
            </w:pPr>
            <w:r w:rsidRPr="00A112CC">
              <w:rPr>
                <w:sz w:val="20"/>
              </w:rPr>
              <w:t>0.502.31.292</w:t>
            </w:r>
          </w:p>
          <w:p w14:paraId="5847C909" w14:textId="77777777" w:rsidR="00576AD2" w:rsidRPr="00A112CC" w:rsidRDefault="00576AD2" w:rsidP="00FF4076">
            <w:pPr>
              <w:widowControl w:val="0"/>
              <w:ind w:firstLine="0"/>
              <w:jc w:val="center"/>
              <w:rPr>
                <w:sz w:val="20"/>
              </w:rPr>
            </w:pPr>
            <w:r w:rsidRPr="00A112CC">
              <w:rPr>
                <w:sz w:val="20"/>
              </w:rPr>
              <w:t>0.502.21.293</w:t>
            </w:r>
          </w:p>
          <w:p w14:paraId="54F846A5" w14:textId="77777777" w:rsidR="00576AD2" w:rsidRPr="00A112CC" w:rsidRDefault="00576AD2" w:rsidP="00FF4076">
            <w:pPr>
              <w:widowControl w:val="0"/>
              <w:ind w:firstLine="0"/>
              <w:jc w:val="center"/>
              <w:rPr>
                <w:sz w:val="20"/>
              </w:rPr>
            </w:pPr>
            <w:r w:rsidRPr="00A112CC">
              <w:rPr>
                <w:sz w:val="20"/>
              </w:rPr>
              <w:t>0.502.31.293</w:t>
            </w:r>
          </w:p>
        </w:tc>
      </w:tr>
      <w:tr w:rsidR="00A112CC" w:rsidRPr="00A112CC" w14:paraId="7A0825F1" w14:textId="77777777" w:rsidTr="003D73B3">
        <w:trPr>
          <w:trHeight w:val="20"/>
        </w:trPr>
        <w:tc>
          <w:tcPr>
            <w:tcW w:w="2616" w:type="dxa"/>
            <w:shd w:val="clear" w:color="auto" w:fill="auto"/>
          </w:tcPr>
          <w:p w14:paraId="486585A6" w14:textId="77777777" w:rsidR="00576AD2" w:rsidRPr="00A112CC" w:rsidRDefault="00576AD2" w:rsidP="00FF4076">
            <w:pPr>
              <w:widowControl w:val="0"/>
              <w:autoSpaceDE w:val="0"/>
              <w:autoSpaceDN w:val="0"/>
              <w:adjustRightInd w:val="0"/>
              <w:ind w:firstLine="0"/>
              <w:rPr>
                <w:sz w:val="20"/>
              </w:rPr>
            </w:pPr>
            <w:r w:rsidRPr="00A112CC">
              <w:rPr>
                <w:sz w:val="20"/>
              </w:rPr>
              <w:t>Иные обязательства</w:t>
            </w:r>
          </w:p>
        </w:tc>
        <w:tc>
          <w:tcPr>
            <w:tcW w:w="2617" w:type="dxa"/>
            <w:shd w:val="clear" w:color="auto" w:fill="auto"/>
          </w:tcPr>
          <w:p w14:paraId="79C4FB7B" w14:textId="77777777" w:rsidR="00576AD2" w:rsidRPr="00A112CC" w:rsidRDefault="00576AD2" w:rsidP="00FF4076">
            <w:pPr>
              <w:widowControl w:val="0"/>
              <w:autoSpaceDE w:val="0"/>
              <w:autoSpaceDN w:val="0"/>
              <w:adjustRightInd w:val="0"/>
              <w:ind w:firstLine="0"/>
              <w:rPr>
                <w:sz w:val="20"/>
              </w:rPr>
            </w:pPr>
            <w:r w:rsidRPr="00A112CC">
              <w:rPr>
                <w:sz w:val="20"/>
              </w:rPr>
              <w:t>Расчетные ведомости (ф.</w:t>
            </w:r>
            <w:r w:rsidRPr="00A112CC">
              <w:rPr>
                <w:sz w:val="20"/>
                <w:lang w:val="en-US"/>
              </w:rPr>
              <w:t> </w:t>
            </w:r>
            <w:r w:rsidRPr="00A112CC">
              <w:rPr>
                <w:sz w:val="20"/>
              </w:rPr>
              <w:t>0504402)</w:t>
            </w:r>
          </w:p>
          <w:p w14:paraId="14F09725" w14:textId="77777777" w:rsidR="00576AD2" w:rsidRPr="00A112CC" w:rsidRDefault="00576AD2" w:rsidP="00FF4076">
            <w:pPr>
              <w:widowControl w:val="0"/>
              <w:autoSpaceDE w:val="0"/>
              <w:autoSpaceDN w:val="0"/>
              <w:adjustRightInd w:val="0"/>
              <w:ind w:firstLine="0"/>
              <w:rPr>
                <w:sz w:val="20"/>
              </w:rPr>
            </w:pPr>
            <w:r w:rsidRPr="00A112CC">
              <w:rPr>
                <w:sz w:val="20"/>
              </w:rPr>
              <w:t>Расчетно-платежные ведомости (ф. 0504401)</w:t>
            </w:r>
          </w:p>
          <w:p w14:paraId="6CE32AD9" w14:textId="77777777" w:rsidR="00576AD2" w:rsidRPr="00A112CC" w:rsidRDefault="00576AD2" w:rsidP="00FF4076">
            <w:pPr>
              <w:widowControl w:val="0"/>
              <w:autoSpaceDE w:val="0"/>
              <w:autoSpaceDN w:val="0"/>
              <w:adjustRightInd w:val="0"/>
              <w:ind w:firstLine="0"/>
              <w:rPr>
                <w:sz w:val="20"/>
              </w:rPr>
            </w:pPr>
            <w:r w:rsidRPr="00A112CC">
              <w:rPr>
                <w:sz w:val="20"/>
              </w:rPr>
              <w:t>Документы, подтверждающие возникновение обязательства</w:t>
            </w:r>
          </w:p>
          <w:p w14:paraId="3B8365D7" w14:textId="77777777" w:rsidR="00576AD2" w:rsidRPr="00A112CC" w:rsidRDefault="00576AD2" w:rsidP="00FF4076">
            <w:pPr>
              <w:widowControl w:val="0"/>
              <w:autoSpaceDE w:val="0"/>
              <w:autoSpaceDN w:val="0"/>
              <w:adjustRightInd w:val="0"/>
              <w:ind w:firstLine="0"/>
              <w:rPr>
                <w:i/>
                <w:sz w:val="20"/>
              </w:rPr>
            </w:pPr>
            <w:r w:rsidRPr="00A112CC">
              <w:rPr>
                <w:i/>
                <w:sz w:val="20"/>
              </w:rPr>
              <w:t>Справка о суммах начисленных выплат по оплате труда и иных выплат и связанных с ними платежей (неунифицированная форма)</w:t>
            </w:r>
          </w:p>
          <w:p w14:paraId="61EFC0D0" w14:textId="6925950C" w:rsidR="00576AD2" w:rsidRPr="00A112CC" w:rsidRDefault="00576AD2" w:rsidP="00FF4076">
            <w:pPr>
              <w:widowControl w:val="0"/>
              <w:autoSpaceDE w:val="0"/>
              <w:autoSpaceDN w:val="0"/>
              <w:adjustRightInd w:val="0"/>
              <w:ind w:firstLine="0"/>
              <w:rPr>
                <w:sz w:val="20"/>
              </w:rPr>
            </w:pPr>
            <w:r w:rsidRPr="00A112CC">
              <w:rPr>
                <w:sz w:val="20"/>
              </w:rPr>
              <w:t>Бухгалтерская справка (ф. 0504833)</w:t>
            </w:r>
          </w:p>
        </w:tc>
        <w:tc>
          <w:tcPr>
            <w:tcW w:w="2617" w:type="dxa"/>
            <w:gridSpan w:val="2"/>
            <w:shd w:val="clear" w:color="auto" w:fill="auto"/>
          </w:tcPr>
          <w:p w14:paraId="45C4E0AD" w14:textId="77777777" w:rsidR="00576AD2" w:rsidRPr="00A112CC" w:rsidRDefault="00576AD2" w:rsidP="00FF4076">
            <w:pPr>
              <w:widowControl w:val="0"/>
              <w:ind w:firstLine="0"/>
              <w:jc w:val="center"/>
              <w:rPr>
                <w:sz w:val="20"/>
              </w:rPr>
            </w:pPr>
            <w:r w:rsidRPr="00A112CC">
              <w:rPr>
                <w:sz w:val="20"/>
              </w:rPr>
              <w:t>0.506.10.2хх</w:t>
            </w:r>
          </w:p>
        </w:tc>
        <w:tc>
          <w:tcPr>
            <w:tcW w:w="2617" w:type="dxa"/>
            <w:shd w:val="clear" w:color="auto" w:fill="auto"/>
          </w:tcPr>
          <w:p w14:paraId="2CEC2304" w14:textId="77777777" w:rsidR="00576AD2" w:rsidRPr="00A112CC" w:rsidRDefault="00576AD2" w:rsidP="00FF4076">
            <w:pPr>
              <w:widowControl w:val="0"/>
              <w:ind w:firstLine="0"/>
              <w:jc w:val="center"/>
              <w:rPr>
                <w:sz w:val="20"/>
              </w:rPr>
            </w:pPr>
            <w:r w:rsidRPr="00A112CC">
              <w:rPr>
                <w:sz w:val="20"/>
              </w:rPr>
              <w:t>0.502.11.2хх</w:t>
            </w:r>
          </w:p>
        </w:tc>
      </w:tr>
      <w:tr w:rsidR="00A112CC" w:rsidRPr="00A112CC" w14:paraId="3678231A" w14:textId="77777777" w:rsidTr="003D73B3">
        <w:trPr>
          <w:trHeight w:val="20"/>
        </w:trPr>
        <w:tc>
          <w:tcPr>
            <w:tcW w:w="10467" w:type="dxa"/>
            <w:gridSpan w:val="5"/>
            <w:shd w:val="clear" w:color="auto" w:fill="auto"/>
          </w:tcPr>
          <w:p w14:paraId="25A4986C" w14:textId="5F1C76EA" w:rsidR="00576AD2" w:rsidRPr="00A112CC" w:rsidRDefault="00576AD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1075" w:name="_Toc94016263"/>
            <w:bookmarkStart w:id="1076" w:name="_Toc94017032"/>
            <w:bookmarkStart w:id="1077" w:name="_Toc103589589"/>
            <w:bookmarkStart w:id="1078" w:name="_Toc146534947"/>
            <w:r w:rsidRPr="00A112CC">
              <w:rPr>
                <w:b/>
                <w:kern w:val="24"/>
                <w:sz w:val="20"/>
                <w:szCs w:val="20"/>
              </w:rPr>
              <w:t>21.3. Изменение обязательств</w:t>
            </w:r>
            <w:bookmarkEnd w:id="1075"/>
            <w:bookmarkEnd w:id="1076"/>
            <w:bookmarkEnd w:id="1077"/>
            <w:bookmarkEnd w:id="1078"/>
          </w:p>
        </w:tc>
      </w:tr>
      <w:tr w:rsidR="00A112CC" w:rsidRPr="00A112CC" w14:paraId="089BA87C" w14:textId="77777777" w:rsidTr="003D73B3">
        <w:trPr>
          <w:trHeight w:val="20"/>
        </w:trPr>
        <w:tc>
          <w:tcPr>
            <w:tcW w:w="2616" w:type="dxa"/>
            <w:shd w:val="clear" w:color="auto" w:fill="auto"/>
          </w:tcPr>
          <w:p w14:paraId="39E77B4E" w14:textId="77777777" w:rsidR="00576AD2" w:rsidRPr="00A112CC" w:rsidRDefault="00576AD2" w:rsidP="00FF4076">
            <w:pPr>
              <w:widowControl w:val="0"/>
              <w:autoSpaceDE w:val="0"/>
              <w:autoSpaceDN w:val="0"/>
              <w:adjustRightInd w:val="0"/>
              <w:ind w:firstLine="0"/>
              <w:rPr>
                <w:sz w:val="20"/>
              </w:rPr>
            </w:pPr>
            <w:r w:rsidRPr="00A112CC">
              <w:rPr>
                <w:sz w:val="20"/>
              </w:rPr>
              <w:t>В ходе исполнения контракта (на дату дополнительного соглашения):</w:t>
            </w:r>
          </w:p>
        </w:tc>
        <w:tc>
          <w:tcPr>
            <w:tcW w:w="2617" w:type="dxa"/>
            <w:shd w:val="clear" w:color="auto" w:fill="auto"/>
          </w:tcPr>
          <w:p w14:paraId="00723788" w14:textId="77777777" w:rsidR="00576AD2" w:rsidRPr="00A112CC" w:rsidRDefault="00576AD2" w:rsidP="00FF4076">
            <w:pPr>
              <w:widowControl w:val="0"/>
              <w:ind w:firstLine="0"/>
              <w:rPr>
                <w:sz w:val="20"/>
              </w:rPr>
            </w:pPr>
          </w:p>
        </w:tc>
        <w:tc>
          <w:tcPr>
            <w:tcW w:w="2617" w:type="dxa"/>
            <w:gridSpan w:val="2"/>
            <w:shd w:val="clear" w:color="auto" w:fill="auto"/>
          </w:tcPr>
          <w:p w14:paraId="38C907DE" w14:textId="77777777" w:rsidR="00576AD2" w:rsidRPr="00A112CC" w:rsidRDefault="00576AD2" w:rsidP="00FF4076">
            <w:pPr>
              <w:widowControl w:val="0"/>
              <w:ind w:firstLine="0"/>
              <w:jc w:val="center"/>
              <w:rPr>
                <w:sz w:val="20"/>
              </w:rPr>
            </w:pPr>
          </w:p>
        </w:tc>
        <w:tc>
          <w:tcPr>
            <w:tcW w:w="2617" w:type="dxa"/>
            <w:shd w:val="clear" w:color="auto" w:fill="auto"/>
          </w:tcPr>
          <w:p w14:paraId="133F909E" w14:textId="77777777" w:rsidR="00576AD2" w:rsidRPr="00A112CC" w:rsidRDefault="00576AD2" w:rsidP="00FF4076">
            <w:pPr>
              <w:widowControl w:val="0"/>
              <w:ind w:firstLine="0"/>
              <w:jc w:val="center"/>
              <w:rPr>
                <w:sz w:val="20"/>
              </w:rPr>
            </w:pPr>
          </w:p>
        </w:tc>
      </w:tr>
      <w:tr w:rsidR="00A112CC" w:rsidRPr="00A112CC" w14:paraId="0E0C1CC5" w14:textId="77777777" w:rsidTr="003D73B3">
        <w:trPr>
          <w:trHeight w:val="20"/>
        </w:trPr>
        <w:tc>
          <w:tcPr>
            <w:tcW w:w="2616" w:type="dxa"/>
            <w:shd w:val="clear" w:color="auto" w:fill="auto"/>
          </w:tcPr>
          <w:p w14:paraId="569B6188" w14:textId="77777777" w:rsidR="00576AD2" w:rsidRPr="00A112CC" w:rsidRDefault="00576AD2" w:rsidP="00FF4076">
            <w:pPr>
              <w:widowControl w:val="0"/>
              <w:autoSpaceDE w:val="0"/>
              <w:autoSpaceDN w:val="0"/>
              <w:adjustRightInd w:val="0"/>
              <w:ind w:firstLine="0"/>
              <w:rPr>
                <w:sz w:val="20"/>
              </w:rPr>
            </w:pPr>
            <w:r w:rsidRPr="00A112CC">
              <w:rPr>
                <w:sz w:val="20"/>
              </w:rPr>
              <w:t>- увеличена цена контракта (по контрактам текущего года)</w:t>
            </w:r>
          </w:p>
        </w:tc>
        <w:tc>
          <w:tcPr>
            <w:tcW w:w="2617" w:type="dxa"/>
            <w:vMerge w:val="restart"/>
            <w:shd w:val="clear" w:color="auto" w:fill="auto"/>
          </w:tcPr>
          <w:p w14:paraId="21F978FF" w14:textId="77777777" w:rsidR="00576AD2" w:rsidRPr="00A112CC" w:rsidRDefault="00576AD2" w:rsidP="00FF4076">
            <w:pPr>
              <w:widowControl w:val="0"/>
              <w:ind w:firstLine="0"/>
              <w:rPr>
                <w:sz w:val="20"/>
              </w:rPr>
            </w:pPr>
            <w:r w:rsidRPr="00A112CC">
              <w:rPr>
                <w:sz w:val="20"/>
              </w:rPr>
              <w:t>Дополнительное соглашение к контракту</w:t>
            </w:r>
          </w:p>
          <w:p w14:paraId="7AA39943" w14:textId="77777777" w:rsidR="00576AD2" w:rsidRPr="00A112CC" w:rsidRDefault="00576AD2"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713B9C3E" w14:textId="77777777" w:rsidR="00576AD2" w:rsidRPr="00A112CC" w:rsidRDefault="00576AD2" w:rsidP="00FF4076">
            <w:pPr>
              <w:widowControl w:val="0"/>
              <w:ind w:firstLine="0"/>
              <w:jc w:val="center"/>
              <w:rPr>
                <w:sz w:val="20"/>
              </w:rPr>
            </w:pPr>
            <w:r w:rsidRPr="00A112CC">
              <w:rPr>
                <w:sz w:val="20"/>
              </w:rPr>
              <w:t>0.506.10.ххх</w:t>
            </w:r>
          </w:p>
        </w:tc>
        <w:tc>
          <w:tcPr>
            <w:tcW w:w="2617" w:type="dxa"/>
            <w:shd w:val="clear" w:color="auto" w:fill="auto"/>
          </w:tcPr>
          <w:p w14:paraId="16E5EEF0" w14:textId="77777777" w:rsidR="00576AD2" w:rsidRPr="00A112CC" w:rsidRDefault="00576AD2" w:rsidP="00FF4076">
            <w:pPr>
              <w:widowControl w:val="0"/>
              <w:ind w:firstLine="0"/>
              <w:jc w:val="center"/>
              <w:rPr>
                <w:sz w:val="20"/>
              </w:rPr>
            </w:pPr>
            <w:r w:rsidRPr="00A112CC">
              <w:rPr>
                <w:sz w:val="20"/>
              </w:rPr>
              <w:t>0.502.11.ххх</w:t>
            </w:r>
          </w:p>
        </w:tc>
      </w:tr>
      <w:tr w:rsidR="00A112CC" w:rsidRPr="00A112CC" w14:paraId="035B3F8C" w14:textId="77777777" w:rsidTr="003D73B3">
        <w:trPr>
          <w:trHeight w:val="20"/>
        </w:trPr>
        <w:tc>
          <w:tcPr>
            <w:tcW w:w="2616" w:type="dxa"/>
            <w:shd w:val="clear" w:color="auto" w:fill="auto"/>
          </w:tcPr>
          <w:p w14:paraId="01B87229" w14:textId="77777777" w:rsidR="00576AD2" w:rsidRPr="00A112CC" w:rsidRDefault="00576AD2" w:rsidP="00FF4076">
            <w:pPr>
              <w:widowControl w:val="0"/>
              <w:autoSpaceDE w:val="0"/>
              <w:autoSpaceDN w:val="0"/>
              <w:adjustRightInd w:val="0"/>
              <w:ind w:firstLine="0"/>
              <w:rPr>
                <w:sz w:val="20"/>
              </w:rPr>
            </w:pPr>
            <w:r w:rsidRPr="00A112CC">
              <w:rPr>
                <w:sz w:val="20"/>
              </w:rPr>
              <w:t>- увеличена цена контракта (по контрактам прошлых лет)</w:t>
            </w:r>
          </w:p>
        </w:tc>
        <w:tc>
          <w:tcPr>
            <w:tcW w:w="2617" w:type="dxa"/>
            <w:vMerge/>
            <w:shd w:val="clear" w:color="auto" w:fill="auto"/>
          </w:tcPr>
          <w:p w14:paraId="1C00320A" w14:textId="77777777" w:rsidR="00576AD2" w:rsidRPr="00A112CC" w:rsidRDefault="00576AD2" w:rsidP="00FF4076">
            <w:pPr>
              <w:widowControl w:val="0"/>
              <w:ind w:firstLine="0"/>
              <w:rPr>
                <w:sz w:val="20"/>
              </w:rPr>
            </w:pPr>
          </w:p>
        </w:tc>
        <w:tc>
          <w:tcPr>
            <w:tcW w:w="2617" w:type="dxa"/>
            <w:gridSpan w:val="2"/>
            <w:shd w:val="clear" w:color="auto" w:fill="auto"/>
          </w:tcPr>
          <w:p w14:paraId="4E8C6461" w14:textId="2BB0AACC" w:rsidR="00576AD2" w:rsidRPr="00A112CC" w:rsidRDefault="00576AD2" w:rsidP="00FF4076">
            <w:pPr>
              <w:widowControl w:val="0"/>
              <w:ind w:firstLine="0"/>
              <w:jc w:val="center"/>
              <w:rPr>
                <w:sz w:val="20"/>
              </w:rPr>
            </w:pPr>
            <w:r w:rsidRPr="00A112CC">
              <w:rPr>
                <w:sz w:val="20"/>
              </w:rPr>
              <w:t>0.506.х0.ххх</w:t>
            </w:r>
          </w:p>
          <w:p w14:paraId="7AF3B74C" w14:textId="33951D04" w:rsidR="00576AD2" w:rsidRPr="00A112CC" w:rsidRDefault="00576AD2" w:rsidP="00FF4076">
            <w:pPr>
              <w:widowControl w:val="0"/>
              <w:ind w:firstLine="0"/>
              <w:jc w:val="center"/>
              <w:rPr>
                <w:sz w:val="20"/>
              </w:rPr>
            </w:pPr>
          </w:p>
        </w:tc>
        <w:tc>
          <w:tcPr>
            <w:tcW w:w="2617" w:type="dxa"/>
            <w:shd w:val="clear" w:color="auto" w:fill="auto"/>
          </w:tcPr>
          <w:p w14:paraId="72CBEB8C" w14:textId="7A86F22C" w:rsidR="00576AD2" w:rsidRPr="00A112CC" w:rsidRDefault="00576AD2" w:rsidP="00FF4076">
            <w:pPr>
              <w:widowControl w:val="0"/>
              <w:ind w:firstLine="0"/>
              <w:jc w:val="center"/>
              <w:rPr>
                <w:sz w:val="20"/>
              </w:rPr>
            </w:pPr>
            <w:r w:rsidRPr="00A112CC">
              <w:rPr>
                <w:sz w:val="20"/>
              </w:rPr>
              <w:t>0.502.х1.ххх</w:t>
            </w:r>
          </w:p>
          <w:p w14:paraId="14184D54" w14:textId="26058C61" w:rsidR="00576AD2" w:rsidRPr="00A112CC" w:rsidRDefault="00576AD2" w:rsidP="00FF4076">
            <w:pPr>
              <w:widowControl w:val="0"/>
              <w:ind w:firstLine="0"/>
              <w:jc w:val="center"/>
              <w:rPr>
                <w:sz w:val="20"/>
              </w:rPr>
            </w:pPr>
          </w:p>
        </w:tc>
      </w:tr>
      <w:tr w:rsidR="00A112CC" w:rsidRPr="00A112CC" w14:paraId="02553C34" w14:textId="77777777" w:rsidTr="003D73B3">
        <w:trPr>
          <w:trHeight w:val="20"/>
        </w:trPr>
        <w:tc>
          <w:tcPr>
            <w:tcW w:w="2616" w:type="dxa"/>
            <w:shd w:val="clear" w:color="auto" w:fill="auto"/>
          </w:tcPr>
          <w:p w14:paraId="5EA1A1E5" w14:textId="2F2527ED" w:rsidR="00576AD2" w:rsidRPr="00A112CC" w:rsidRDefault="00576AD2" w:rsidP="00FF4076">
            <w:pPr>
              <w:widowControl w:val="0"/>
              <w:autoSpaceDE w:val="0"/>
              <w:autoSpaceDN w:val="0"/>
              <w:adjustRightInd w:val="0"/>
              <w:ind w:firstLine="0"/>
              <w:rPr>
                <w:sz w:val="20"/>
              </w:rPr>
            </w:pPr>
            <w:r w:rsidRPr="00A112CC">
              <w:rPr>
                <w:sz w:val="20"/>
              </w:rPr>
              <w:t>- уменьшение цены контракта, заключенного без использования конкурсных процедур, в текущем году на сумму изменения или при расторжении контракта методом «Красное сторно»</w:t>
            </w:r>
          </w:p>
        </w:tc>
        <w:tc>
          <w:tcPr>
            <w:tcW w:w="2617" w:type="dxa"/>
            <w:vMerge/>
            <w:shd w:val="clear" w:color="auto" w:fill="auto"/>
          </w:tcPr>
          <w:p w14:paraId="79CCA554" w14:textId="77777777" w:rsidR="00576AD2" w:rsidRPr="00A112CC" w:rsidRDefault="00576AD2" w:rsidP="00FF4076">
            <w:pPr>
              <w:widowControl w:val="0"/>
              <w:ind w:firstLine="0"/>
              <w:rPr>
                <w:sz w:val="20"/>
              </w:rPr>
            </w:pPr>
          </w:p>
        </w:tc>
        <w:tc>
          <w:tcPr>
            <w:tcW w:w="2617" w:type="dxa"/>
            <w:gridSpan w:val="2"/>
            <w:shd w:val="clear" w:color="auto" w:fill="auto"/>
          </w:tcPr>
          <w:p w14:paraId="3AEF913C" w14:textId="77777777" w:rsidR="00576AD2" w:rsidRPr="00A112CC" w:rsidRDefault="00576AD2" w:rsidP="00FF4076">
            <w:pPr>
              <w:widowControl w:val="0"/>
              <w:ind w:firstLine="0"/>
              <w:jc w:val="center"/>
              <w:rPr>
                <w:color w:val="FF0000"/>
                <w:sz w:val="20"/>
              </w:rPr>
            </w:pPr>
            <w:r w:rsidRPr="00A112CC">
              <w:rPr>
                <w:color w:val="FF0000"/>
                <w:sz w:val="20"/>
              </w:rPr>
              <w:t>0.506.10.ххх</w:t>
            </w:r>
          </w:p>
        </w:tc>
        <w:tc>
          <w:tcPr>
            <w:tcW w:w="2617" w:type="dxa"/>
            <w:shd w:val="clear" w:color="auto" w:fill="auto"/>
          </w:tcPr>
          <w:p w14:paraId="13A37F3E" w14:textId="77777777" w:rsidR="00576AD2" w:rsidRPr="00A112CC" w:rsidRDefault="00576AD2" w:rsidP="00FF4076">
            <w:pPr>
              <w:widowControl w:val="0"/>
              <w:ind w:firstLine="0"/>
              <w:jc w:val="center"/>
              <w:rPr>
                <w:color w:val="FF0000"/>
                <w:sz w:val="20"/>
              </w:rPr>
            </w:pPr>
            <w:r w:rsidRPr="00A112CC">
              <w:rPr>
                <w:color w:val="FF0000"/>
                <w:sz w:val="20"/>
              </w:rPr>
              <w:t>0.502.11.ххх</w:t>
            </w:r>
          </w:p>
        </w:tc>
      </w:tr>
      <w:tr w:rsidR="00A112CC" w:rsidRPr="00A112CC" w14:paraId="1A4CA50C" w14:textId="77777777" w:rsidTr="003D73B3">
        <w:trPr>
          <w:trHeight w:val="20"/>
        </w:trPr>
        <w:tc>
          <w:tcPr>
            <w:tcW w:w="2616" w:type="dxa"/>
            <w:shd w:val="clear" w:color="auto" w:fill="auto"/>
          </w:tcPr>
          <w:p w14:paraId="1AF33FBB" w14:textId="77777777" w:rsidR="00576AD2" w:rsidRPr="00A112CC" w:rsidRDefault="00576AD2" w:rsidP="00FF4076">
            <w:pPr>
              <w:widowControl w:val="0"/>
              <w:autoSpaceDE w:val="0"/>
              <w:autoSpaceDN w:val="0"/>
              <w:adjustRightInd w:val="0"/>
              <w:ind w:firstLine="0"/>
              <w:rPr>
                <w:sz w:val="20"/>
              </w:rPr>
            </w:pPr>
            <w:r w:rsidRPr="00A112CC">
              <w:rPr>
                <w:sz w:val="20"/>
              </w:rPr>
              <w:t>- уменьшение цены контракта текущего года (на сумму изменения) или при расторжении контракта методом «Красное сторно»</w:t>
            </w:r>
          </w:p>
        </w:tc>
        <w:tc>
          <w:tcPr>
            <w:tcW w:w="2617" w:type="dxa"/>
            <w:vMerge/>
            <w:shd w:val="clear" w:color="auto" w:fill="auto"/>
          </w:tcPr>
          <w:p w14:paraId="00E09C31" w14:textId="77777777" w:rsidR="00576AD2" w:rsidRPr="00A112CC" w:rsidRDefault="00576AD2" w:rsidP="00FF4076">
            <w:pPr>
              <w:widowControl w:val="0"/>
              <w:ind w:firstLine="0"/>
              <w:rPr>
                <w:sz w:val="20"/>
              </w:rPr>
            </w:pPr>
          </w:p>
        </w:tc>
        <w:tc>
          <w:tcPr>
            <w:tcW w:w="2617" w:type="dxa"/>
            <w:gridSpan w:val="2"/>
            <w:shd w:val="clear" w:color="auto" w:fill="auto"/>
          </w:tcPr>
          <w:p w14:paraId="43D4B135" w14:textId="77777777" w:rsidR="00576AD2" w:rsidRPr="00A112CC" w:rsidRDefault="00576AD2" w:rsidP="00FF4076">
            <w:pPr>
              <w:widowControl w:val="0"/>
              <w:ind w:firstLine="0"/>
              <w:jc w:val="center"/>
              <w:rPr>
                <w:color w:val="FF0000"/>
                <w:sz w:val="20"/>
              </w:rPr>
            </w:pPr>
            <w:r w:rsidRPr="00A112CC">
              <w:rPr>
                <w:color w:val="FF0000"/>
                <w:sz w:val="20"/>
              </w:rPr>
              <w:t>0.502.17.ххх</w:t>
            </w:r>
          </w:p>
          <w:p w14:paraId="519F1AF1" w14:textId="77777777" w:rsidR="00576AD2" w:rsidRPr="00A112CC" w:rsidRDefault="00576AD2" w:rsidP="00FF4076">
            <w:pPr>
              <w:widowControl w:val="0"/>
              <w:ind w:firstLine="0"/>
              <w:jc w:val="center"/>
              <w:rPr>
                <w:color w:val="FF0000"/>
                <w:sz w:val="20"/>
              </w:rPr>
            </w:pPr>
            <w:r w:rsidRPr="00A112CC">
              <w:rPr>
                <w:color w:val="FF0000"/>
                <w:sz w:val="20"/>
              </w:rPr>
              <w:t>0.506.10.ххх</w:t>
            </w:r>
          </w:p>
        </w:tc>
        <w:tc>
          <w:tcPr>
            <w:tcW w:w="2617" w:type="dxa"/>
            <w:shd w:val="clear" w:color="auto" w:fill="auto"/>
          </w:tcPr>
          <w:p w14:paraId="5FD968F0" w14:textId="77777777" w:rsidR="00576AD2" w:rsidRPr="00A112CC" w:rsidRDefault="00576AD2" w:rsidP="00FF4076">
            <w:pPr>
              <w:widowControl w:val="0"/>
              <w:ind w:firstLine="0"/>
              <w:jc w:val="center"/>
              <w:rPr>
                <w:color w:val="FF0000"/>
                <w:sz w:val="20"/>
              </w:rPr>
            </w:pPr>
            <w:r w:rsidRPr="00A112CC">
              <w:rPr>
                <w:color w:val="FF0000"/>
                <w:sz w:val="20"/>
              </w:rPr>
              <w:t>0.502.11.ххх</w:t>
            </w:r>
          </w:p>
          <w:p w14:paraId="329BB3C7" w14:textId="77777777" w:rsidR="00576AD2" w:rsidRPr="00A112CC" w:rsidRDefault="00576AD2" w:rsidP="00FF4076">
            <w:pPr>
              <w:widowControl w:val="0"/>
              <w:ind w:firstLine="0"/>
              <w:jc w:val="center"/>
              <w:rPr>
                <w:color w:val="FF0000"/>
                <w:sz w:val="20"/>
              </w:rPr>
            </w:pPr>
            <w:r w:rsidRPr="00A112CC">
              <w:rPr>
                <w:color w:val="FF0000"/>
                <w:sz w:val="20"/>
              </w:rPr>
              <w:t>0.502.17.ххх</w:t>
            </w:r>
          </w:p>
        </w:tc>
      </w:tr>
      <w:tr w:rsidR="00A112CC" w:rsidRPr="00A112CC" w14:paraId="10FF5FA8" w14:textId="77777777" w:rsidTr="003D73B3">
        <w:trPr>
          <w:trHeight w:val="20"/>
        </w:trPr>
        <w:tc>
          <w:tcPr>
            <w:tcW w:w="2616" w:type="dxa"/>
            <w:shd w:val="clear" w:color="auto" w:fill="auto"/>
          </w:tcPr>
          <w:p w14:paraId="09648957" w14:textId="77777777" w:rsidR="00576AD2" w:rsidRPr="00A112CC" w:rsidRDefault="00576AD2" w:rsidP="00FF4076">
            <w:pPr>
              <w:widowControl w:val="0"/>
              <w:autoSpaceDE w:val="0"/>
              <w:autoSpaceDN w:val="0"/>
              <w:adjustRightInd w:val="0"/>
              <w:ind w:firstLine="0"/>
              <w:rPr>
                <w:sz w:val="20"/>
              </w:rPr>
            </w:pPr>
            <w:r w:rsidRPr="00A112CC">
              <w:rPr>
                <w:sz w:val="20"/>
              </w:rPr>
              <w:t xml:space="preserve">- уменьшение цены контракта, который заключен в прошлые годы (на сумму изменения) или </w:t>
            </w:r>
            <w:r w:rsidRPr="00A112CC">
              <w:rPr>
                <w:sz w:val="20"/>
              </w:rPr>
              <w:lastRenderedPageBreak/>
              <w:t>при расторжении контракта методом «Красное сторно»</w:t>
            </w:r>
          </w:p>
        </w:tc>
        <w:tc>
          <w:tcPr>
            <w:tcW w:w="2617" w:type="dxa"/>
            <w:vMerge/>
            <w:shd w:val="clear" w:color="auto" w:fill="auto"/>
          </w:tcPr>
          <w:p w14:paraId="70F5891F" w14:textId="77777777" w:rsidR="00576AD2" w:rsidRPr="00A112CC" w:rsidRDefault="00576AD2" w:rsidP="00FF4076">
            <w:pPr>
              <w:widowControl w:val="0"/>
              <w:ind w:firstLine="0"/>
              <w:rPr>
                <w:sz w:val="20"/>
              </w:rPr>
            </w:pPr>
          </w:p>
        </w:tc>
        <w:tc>
          <w:tcPr>
            <w:tcW w:w="2617" w:type="dxa"/>
            <w:gridSpan w:val="2"/>
            <w:shd w:val="clear" w:color="auto" w:fill="auto"/>
          </w:tcPr>
          <w:p w14:paraId="169A6526" w14:textId="3DE72B99" w:rsidR="00576AD2" w:rsidRPr="00A112CC" w:rsidRDefault="00576AD2" w:rsidP="00FF4076">
            <w:pPr>
              <w:widowControl w:val="0"/>
              <w:ind w:firstLine="0"/>
              <w:jc w:val="center"/>
              <w:rPr>
                <w:color w:val="FF0000"/>
                <w:sz w:val="20"/>
              </w:rPr>
            </w:pPr>
            <w:r w:rsidRPr="00A112CC">
              <w:rPr>
                <w:color w:val="FF0000"/>
                <w:sz w:val="20"/>
              </w:rPr>
              <w:t>0.506.х0.ххх</w:t>
            </w:r>
          </w:p>
          <w:p w14:paraId="3C271216" w14:textId="6880558F" w:rsidR="00576AD2" w:rsidRPr="00A112CC" w:rsidRDefault="00576AD2" w:rsidP="00FF4076">
            <w:pPr>
              <w:widowControl w:val="0"/>
              <w:ind w:firstLine="0"/>
              <w:jc w:val="center"/>
              <w:rPr>
                <w:color w:val="FF0000"/>
                <w:sz w:val="20"/>
              </w:rPr>
            </w:pPr>
            <w:r w:rsidRPr="00A112CC">
              <w:rPr>
                <w:color w:val="FF0000"/>
                <w:sz w:val="20"/>
              </w:rPr>
              <w:t>х</w:t>
            </w:r>
          </w:p>
        </w:tc>
        <w:tc>
          <w:tcPr>
            <w:tcW w:w="2617" w:type="dxa"/>
            <w:shd w:val="clear" w:color="auto" w:fill="auto"/>
          </w:tcPr>
          <w:p w14:paraId="41EDA112" w14:textId="1E5F4C02" w:rsidR="00576AD2" w:rsidRPr="00A112CC" w:rsidRDefault="00576AD2" w:rsidP="00FF4076">
            <w:pPr>
              <w:widowControl w:val="0"/>
              <w:ind w:firstLine="0"/>
              <w:jc w:val="center"/>
              <w:rPr>
                <w:color w:val="FF0000"/>
                <w:sz w:val="20"/>
              </w:rPr>
            </w:pPr>
            <w:r w:rsidRPr="00A112CC">
              <w:rPr>
                <w:color w:val="FF0000"/>
                <w:sz w:val="20"/>
              </w:rPr>
              <w:t>0.502.х7.ххх</w:t>
            </w:r>
          </w:p>
          <w:p w14:paraId="54490987" w14:textId="48F3A245" w:rsidR="00576AD2" w:rsidRPr="00A112CC" w:rsidRDefault="00576AD2" w:rsidP="00FF4076">
            <w:pPr>
              <w:widowControl w:val="0"/>
              <w:ind w:firstLine="0"/>
              <w:jc w:val="center"/>
              <w:rPr>
                <w:color w:val="FF0000"/>
                <w:sz w:val="20"/>
              </w:rPr>
            </w:pPr>
            <w:r w:rsidRPr="00A112CC">
              <w:rPr>
                <w:color w:val="FF0000"/>
                <w:sz w:val="20"/>
              </w:rPr>
              <w:t>х</w:t>
            </w:r>
          </w:p>
        </w:tc>
      </w:tr>
      <w:tr w:rsidR="00A112CC" w:rsidRPr="00A112CC" w14:paraId="5879D2E6" w14:textId="77777777" w:rsidTr="003D73B3">
        <w:trPr>
          <w:trHeight w:val="20"/>
        </w:trPr>
        <w:tc>
          <w:tcPr>
            <w:tcW w:w="10467" w:type="dxa"/>
            <w:gridSpan w:val="5"/>
            <w:shd w:val="clear" w:color="auto" w:fill="auto"/>
          </w:tcPr>
          <w:p w14:paraId="30055AD1" w14:textId="50DAF8CD" w:rsidR="00576AD2" w:rsidRPr="00A112CC" w:rsidRDefault="00576AD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1079" w:name="_Toc94016264"/>
            <w:bookmarkStart w:id="1080" w:name="_Toc94017033"/>
            <w:bookmarkStart w:id="1081" w:name="_Toc103589590"/>
            <w:bookmarkStart w:id="1082" w:name="_Toc146534948"/>
            <w:r w:rsidRPr="00A112CC">
              <w:rPr>
                <w:b/>
                <w:kern w:val="24"/>
                <w:sz w:val="20"/>
                <w:szCs w:val="20"/>
              </w:rPr>
              <w:lastRenderedPageBreak/>
              <w:t>21.4. Перерегистрация обязательств</w:t>
            </w:r>
            <w:bookmarkEnd w:id="1079"/>
            <w:bookmarkEnd w:id="1080"/>
            <w:bookmarkEnd w:id="1081"/>
            <w:bookmarkEnd w:id="1082"/>
          </w:p>
        </w:tc>
      </w:tr>
      <w:tr w:rsidR="00A112CC" w:rsidRPr="00A112CC" w14:paraId="1997659F" w14:textId="77777777" w:rsidTr="003D73B3">
        <w:trPr>
          <w:trHeight w:val="20"/>
        </w:trPr>
        <w:tc>
          <w:tcPr>
            <w:tcW w:w="10467" w:type="dxa"/>
            <w:gridSpan w:val="5"/>
            <w:shd w:val="clear" w:color="auto" w:fill="auto"/>
          </w:tcPr>
          <w:p w14:paraId="549CACA0" w14:textId="77777777" w:rsidR="00576AD2" w:rsidRPr="00A112CC" w:rsidRDefault="00576AD2" w:rsidP="00FF4076">
            <w:pPr>
              <w:pStyle w:val="aff"/>
              <w:widowControl w:val="0"/>
              <w:spacing w:before="0" w:beforeAutospacing="0" w:after="0" w:afterAutospacing="0"/>
              <w:jc w:val="both"/>
              <w:textAlignment w:val="baseline"/>
              <w:rPr>
                <w:b/>
                <w:sz w:val="20"/>
                <w:szCs w:val="20"/>
              </w:rPr>
            </w:pPr>
            <w:r w:rsidRPr="00A112CC">
              <w:rPr>
                <w:b/>
                <w:sz w:val="20"/>
                <w:szCs w:val="20"/>
              </w:rPr>
              <w:t>Договор, заключенный в прошлом финансовом году без применения конкурентных способов определения поставщиков</w:t>
            </w:r>
          </w:p>
        </w:tc>
      </w:tr>
      <w:tr w:rsidR="00A112CC" w:rsidRPr="00A112CC" w14:paraId="797DE8A1" w14:textId="77777777" w:rsidTr="003D73B3">
        <w:trPr>
          <w:trHeight w:val="20"/>
        </w:trPr>
        <w:tc>
          <w:tcPr>
            <w:tcW w:w="2616" w:type="dxa"/>
            <w:vMerge w:val="restart"/>
            <w:shd w:val="clear" w:color="auto" w:fill="auto"/>
          </w:tcPr>
          <w:p w14:paraId="60224307" w14:textId="77777777" w:rsidR="00576AD2" w:rsidRPr="00A112CC" w:rsidRDefault="00576AD2" w:rsidP="00FF4076">
            <w:pPr>
              <w:widowControl w:val="0"/>
              <w:autoSpaceDE w:val="0"/>
              <w:autoSpaceDN w:val="0"/>
              <w:adjustRightInd w:val="0"/>
              <w:ind w:firstLine="0"/>
              <w:rPr>
                <w:sz w:val="20"/>
              </w:rPr>
            </w:pPr>
            <w:r w:rsidRPr="00A112CC">
              <w:rPr>
                <w:sz w:val="20"/>
              </w:rPr>
              <w:t>Перерегистрированы обязательства года, следующего за текущим, принятые</w:t>
            </w:r>
          </w:p>
        </w:tc>
        <w:tc>
          <w:tcPr>
            <w:tcW w:w="2617" w:type="dxa"/>
            <w:vMerge w:val="restart"/>
            <w:shd w:val="clear" w:color="auto" w:fill="auto"/>
          </w:tcPr>
          <w:p w14:paraId="1D723B36" w14:textId="77777777" w:rsidR="00576AD2" w:rsidRPr="00A112CC" w:rsidRDefault="00576AD2"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42564E06" w14:textId="77777777" w:rsidR="00576AD2" w:rsidRPr="00A112CC" w:rsidRDefault="00576AD2" w:rsidP="00FF4076">
            <w:pPr>
              <w:widowControl w:val="0"/>
              <w:ind w:firstLine="0"/>
              <w:jc w:val="center"/>
              <w:rPr>
                <w:sz w:val="20"/>
              </w:rPr>
            </w:pPr>
            <w:r w:rsidRPr="00A112CC">
              <w:rPr>
                <w:sz w:val="20"/>
              </w:rPr>
              <w:t>0.502.21.ххх</w:t>
            </w:r>
          </w:p>
        </w:tc>
        <w:tc>
          <w:tcPr>
            <w:tcW w:w="2617" w:type="dxa"/>
            <w:shd w:val="clear" w:color="auto" w:fill="auto"/>
          </w:tcPr>
          <w:p w14:paraId="03FC19FE" w14:textId="77777777" w:rsidR="00576AD2" w:rsidRPr="00A112CC" w:rsidRDefault="00576AD2" w:rsidP="00FF4076">
            <w:pPr>
              <w:widowControl w:val="0"/>
              <w:ind w:firstLine="0"/>
              <w:jc w:val="center"/>
              <w:rPr>
                <w:sz w:val="20"/>
              </w:rPr>
            </w:pPr>
            <w:r w:rsidRPr="00A112CC">
              <w:rPr>
                <w:sz w:val="20"/>
              </w:rPr>
              <w:t>0.502.11.ххх</w:t>
            </w:r>
          </w:p>
        </w:tc>
      </w:tr>
      <w:tr w:rsidR="00A112CC" w:rsidRPr="00A112CC" w14:paraId="3E1BF116" w14:textId="77777777" w:rsidTr="003D73B3">
        <w:trPr>
          <w:trHeight w:val="20"/>
        </w:trPr>
        <w:tc>
          <w:tcPr>
            <w:tcW w:w="2616" w:type="dxa"/>
            <w:vMerge/>
            <w:shd w:val="clear" w:color="auto" w:fill="auto"/>
          </w:tcPr>
          <w:p w14:paraId="6E527401" w14:textId="77777777" w:rsidR="00576AD2" w:rsidRPr="00A112CC" w:rsidRDefault="00576AD2" w:rsidP="00FF4076">
            <w:pPr>
              <w:widowControl w:val="0"/>
              <w:autoSpaceDE w:val="0"/>
              <w:autoSpaceDN w:val="0"/>
              <w:adjustRightInd w:val="0"/>
              <w:ind w:firstLine="0"/>
              <w:rPr>
                <w:sz w:val="20"/>
              </w:rPr>
            </w:pPr>
          </w:p>
        </w:tc>
        <w:tc>
          <w:tcPr>
            <w:tcW w:w="2617" w:type="dxa"/>
            <w:vMerge/>
            <w:shd w:val="clear" w:color="auto" w:fill="auto"/>
          </w:tcPr>
          <w:p w14:paraId="6C392C98" w14:textId="77777777" w:rsidR="00576AD2" w:rsidRPr="00A112CC" w:rsidRDefault="00576AD2" w:rsidP="00FF4076">
            <w:pPr>
              <w:widowControl w:val="0"/>
              <w:ind w:firstLine="0"/>
              <w:rPr>
                <w:sz w:val="20"/>
              </w:rPr>
            </w:pPr>
          </w:p>
        </w:tc>
        <w:tc>
          <w:tcPr>
            <w:tcW w:w="2617" w:type="dxa"/>
            <w:gridSpan w:val="2"/>
            <w:shd w:val="clear" w:color="auto" w:fill="auto"/>
          </w:tcPr>
          <w:p w14:paraId="6870A227" w14:textId="77777777" w:rsidR="00576AD2" w:rsidRPr="00A112CC" w:rsidRDefault="00576AD2" w:rsidP="00FF4076">
            <w:pPr>
              <w:widowControl w:val="0"/>
              <w:ind w:firstLine="0"/>
              <w:jc w:val="center"/>
              <w:rPr>
                <w:sz w:val="20"/>
              </w:rPr>
            </w:pPr>
            <w:r w:rsidRPr="00A112CC">
              <w:rPr>
                <w:sz w:val="20"/>
              </w:rPr>
              <w:t>0.506.10.ххх</w:t>
            </w:r>
          </w:p>
        </w:tc>
        <w:tc>
          <w:tcPr>
            <w:tcW w:w="2617" w:type="dxa"/>
            <w:shd w:val="clear" w:color="auto" w:fill="auto"/>
          </w:tcPr>
          <w:p w14:paraId="44099167" w14:textId="77777777" w:rsidR="00576AD2" w:rsidRPr="00A112CC" w:rsidRDefault="00576AD2" w:rsidP="00FF4076">
            <w:pPr>
              <w:widowControl w:val="0"/>
              <w:ind w:firstLine="0"/>
              <w:jc w:val="center"/>
              <w:rPr>
                <w:sz w:val="20"/>
              </w:rPr>
            </w:pPr>
            <w:r w:rsidRPr="00A112CC">
              <w:rPr>
                <w:sz w:val="20"/>
              </w:rPr>
              <w:t>0.506.20.ххх</w:t>
            </w:r>
          </w:p>
        </w:tc>
      </w:tr>
      <w:tr w:rsidR="00A112CC" w:rsidRPr="00A112CC" w14:paraId="0ADB163E" w14:textId="77777777" w:rsidTr="003D73B3">
        <w:trPr>
          <w:trHeight w:val="20"/>
        </w:trPr>
        <w:tc>
          <w:tcPr>
            <w:tcW w:w="10467" w:type="dxa"/>
            <w:gridSpan w:val="5"/>
            <w:shd w:val="clear" w:color="auto" w:fill="auto"/>
          </w:tcPr>
          <w:p w14:paraId="50FCBC92" w14:textId="36543F23" w:rsidR="00576AD2" w:rsidRPr="00A112CC" w:rsidRDefault="00576AD2" w:rsidP="00FF4076">
            <w:pPr>
              <w:pStyle w:val="aff"/>
              <w:widowControl w:val="0"/>
              <w:spacing w:before="0" w:beforeAutospacing="0" w:after="0" w:afterAutospacing="0"/>
              <w:jc w:val="both"/>
              <w:textAlignment w:val="baseline"/>
              <w:rPr>
                <w:b/>
                <w:sz w:val="20"/>
                <w:szCs w:val="20"/>
              </w:rPr>
            </w:pPr>
            <w:r w:rsidRPr="00A112CC">
              <w:rPr>
                <w:b/>
                <w:sz w:val="20"/>
                <w:szCs w:val="20"/>
              </w:rPr>
              <w:t>Конкурсная процедура - извещение об осуществлении закупки размещено в прошлом году, заключение контракта пройдет в текущем году</w:t>
            </w:r>
          </w:p>
        </w:tc>
      </w:tr>
      <w:tr w:rsidR="00A112CC" w:rsidRPr="00A112CC" w14:paraId="0B002321" w14:textId="77777777" w:rsidTr="003D73B3">
        <w:trPr>
          <w:trHeight w:val="20"/>
        </w:trPr>
        <w:tc>
          <w:tcPr>
            <w:tcW w:w="2616" w:type="dxa"/>
            <w:vMerge w:val="restart"/>
            <w:shd w:val="clear" w:color="auto" w:fill="auto"/>
          </w:tcPr>
          <w:p w14:paraId="11F0FCE7" w14:textId="77777777" w:rsidR="00576AD2" w:rsidRPr="00A112CC" w:rsidRDefault="00576AD2" w:rsidP="00FF4076">
            <w:pPr>
              <w:widowControl w:val="0"/>
              <w:autoSpaceDE w:val="0"/>
              <w:autoSpaceDN w:val="0"/>
              <w:adjustRightInd w:val="0"/>
              <w:ind w:firstLine="0"/>
              <w:rPr>
                <w:sz w:val="20"/>
              </w:rPr>
            </w:pPr>
            <w:r w:rsidRPr="00A112CC">
              <w:rPr>
                <w:sz w:val="20"/>
              </w:rPr>
              <w:t>Перерегистрированы обязательства года, следующего за текущим, принятые</w:t>
            </w:r>
          </w:p>
        </w:tc>
        <w:tc>
          <w:tcPr>
            <w:tcW w:w="2617" w:type="dxa"/>
            <w:vMerge w:val="restart"/>
            <w:shd w:val="clear" w:color="auto" w:fill="auto"/>
          </w:tcPr>
          <w:p w14:paraId="6522DC1E" w14:textId="77777777" w:rsidR="00576AD2" w:rsidRPr="00A112CC" w:rsidRDefault="00576AD2"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05635F91" w14:textId="77777777" w:rsidR="00576AD2" w:rsidRPr="00A112CC" w:rsidRDefault="00576AD2" w:rsidP="00FF4076">
            <w:pPr>
              <w:widowControl w:val="0"/>
              <w:ind w:firstLine="0"/>
              <w:jc w:val="center"/>
              <w:rPr>
                <w:sz w:val="20"/>
              </w:rPr>
            </w:pPr>
            <w:r w:rsidRPr="00A112CC">
              <w:rPr>
                <w:sz w:val="20"/>
              </w:rPr>
              <w:t>0.502.27.ххх</w:t>
            </w:r>
          </w:p>
        </w:tc>
        <w:tc>
          <w:tcPr>
            <w:tcW w:w="2617" w:type="dxa"/>
            <w:shd w:val="clear" w:color="auto" w:fill="auto"/>
          </w:tcPr>
          <w:p w14:paraId="5055EA08" w14:textId="77777777" w:rsidR="00576AD2" w:rsidRPr="00A112CC" w:rsidRDefault="00576AD2" w:rsidP="00FF4076">
            <w:pPr>
              <w:widowControl w:val="0"/>
              <w:ind w:firstLine="0"/>
              <w:jc w:val="center"/>
              <w:rPr>
                <w:sz w:val="20"/>
              </w:rPr>
            </w:pPr>
            <w:r w:rsidRPr="00A112CC">
              <w:rPr>
                <w:sz w:val="20"/>
              </w:rPr>
              <w:t>0.502.17.ххх</w:t>
            </w:r>
          </w:p>
        </w:tc>
      </w:tr>
      <w:tr w:rsidR="00A112CC" w:rsidRPr="00A112CC" w14:paraId="08B6F662" w14:textId="77777777" w:rsidTr="003D73B3">
        <w:trPr>
          <w:trHeight w:val="20"/>
        </w:trPr>
        <w:tc>
          <w:tcPr>
            <w:tcW w:w="2616" w:type="dxa"/>
            <w:vMerge/>
            <w:shd w:val="clear" w:color="auto" w:fill="auto"/>
          </w:tcPr>
          <w:p w14:paraId="1F5063E2" w14:textId="77777777" w:rsidR="00576AD2" w:rsidRPr="00A112CC" w:rsidRDefault="00576AD2" w:rsidP="00FF4076">
            <w:pPr>
              <w:widowControl w:val="0"/>
              <w:autoSpaceDE w:val="0"/>
              <w:autoSpaceDN w:val="0"/>
              <w:adjustRightInd w:val="0"/>
              <w:ind w:firstLine="0"/>
              <w:rPr>
                <w:sz w:val="20"/>
              </w:rPr>
            </w:pPr>
          </w:p>
        </w:tc>
        <w:tc>
          <w:tcPr>
            <w:tcW w:w="2617" w:type="dxa"/>
            <w:vMerge/>
            <w:shd w:val="clear" w:color="auto" w:fill="auto"/>
          </w:tcPr>
          <w:p w14:paraId="6A14A619" w14:textId="77777777" w:rsidR="00576AD2" w:rsidRPr="00A112CC" w:rsidRDefault="00576AD2" w:rsidP="00FF4076">
            <w:pPr>
              <w:widowControl w:val="0"/>
              <w:ind w:firstLine="0"/>
              <w:rPr>
                <w:sz w:val="20"/>
              </w:rPr>
            </w:pPr>
          </w:p>
        </w:tc>
        <w:tc>
          <w:tcPr>
            <w:tcW w:w="2617" w:type="dxa"/>
            <w:gridSpan w:val="2"/>
            <w:shd w:val="clear" w:color="auto" w:fill="auto"/>
          </w:tcPr>
          <w:p w14:paraId="3534F47C" w14:textId="77777777" w:rsidR="00576AD2" w:rsidRPr="00A112CC" w:rsidRDefault="00576AD2" w:rsidP="00FF4076">
            <w:pPr>
              <w:widowControl w:val="0"/>
              <w:ind w:firstLine="0"/>
              <w:jc w:val="center"/>
              <w:rPr>
                <w:sz w:val="20"/>
              </w:rPr>
            </w:pPr>
            <w:r w:rsidRPr="00A112CC">
              <w:rPr>
                <w:sz w:val="20"/>
              </w:rPr>
              <w:t>0.506.10.ххх</w:t>
            </w:r>
          </w:p>
        </w:tc>
        <w:tc>
          <w:tcPr>
            <w:tcW w:w="2617" w:type="dxa"/>
            <w:shd w:val="clear" w:color="auto" w:fill="auto"/>
          </w:tcPr>
          <w:p w14:paraId="4B9405FF" w14:textId="77777777" w:rsidR="00576AD2" w:rsidRPr="00A112CC" w:rsidRDefault="00576AD2" w:rsidP="00FF4076">
            <w:pPr>
              <w:widowControl w:val="0"/>
              <w:ind w:firstLine="0"/>
              <w:jc w:val="center"/>
              <w:rPr>
                <w:sz w:val="20"/>
              </w:rPr>
            </w:pPr>
            <w:r w:rsidRPr="00A112CC">
              <w:rPr>
                <w:sz w:val="20"/>
              </w:rPr>
              <w:t>0.506.20.ххх</w:t>
            </w:r>
          </w:p>
        </w:tc>
      </w:tr>
      <w:tr w:rsidR="00A112CC" w:rsidRPr="00A112CC" w14:paraId="5EA215B7" w14:textId="77777777" w:rsidTr="003D73B3">
        <w:trPr>
          <w:trHeight w:val="20"/>
        </w:trPr>
        <w:tc>
          <w:tcPr>
            <w:tcW w:w="2616" w:type="dxa"/>
            <w:vMerge w:val="restart"/>
            <w:shd w:val="clear" w:color="auto" w:fill="auto"/>
          </w:tcPr>
          <w:p w14:paraId="6E16D2E8" w14:textId="77777777" w:rsidR="00576AD2" w:rsidRPr="00A112CC" w:rsidRDefault="00576AD2" w:rsidP="00FF4076">
            <w:pPr>
              <w:widowControl w:val="0"/>
              <w:autoSpaceDE w:val="0"/>
              <w:autoSpaceDN w:val="0"/>
              <w:adjustRightInd w:val="0"/>
              <w:ind w:firstLine="0"/>
              <w:rPr>
                <w:sz w:val="20"/>
              </w:rPr>
            </w:pPr>
            <w:r w:rsidRPr="00A112CC">
              <w:rPr>
                <w:sz w:val="20"/>
              </w:rPr>
              <w:t>Перерегистрированы обязательства второго года, следующего за текущим</w:t>
            </w:r>
          </w:p>
        </w:tc>
        <w:tc>
          <w:tcPr>
            <w:tcW w:w="2617" w:type="dxa"/>
            <w:vMerge w:val="restart"/>
            <w:shd w:val="clear" w:color="auto" w:fill="auto"/>
          </w:tcPr>
          <w:p w14:paraId="7CA60F28" w14:textId="77777777" w:rsidR="00576AD2" w:rsidRPr="00A112CC" w:rsidRDefault="00576AD2"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09A05B8F" w14:textId="77777777" w:rsidR="00576AD2" w:rsidRPr="00A112CC" w:rsidRDefault="00576AD2" w:rsidP="00FF4076">
            <w:pPr>
              <w:widowControl w:val="0"/>
              <w:ind w:firstLine="0"/>
              <w:jc w:val="center"/>
              <w:rPr>
                <w:sz w:val="20"/>
              </w:rPr>
            </w:pPr>
            <w:r w:rsidRPr="00A112CC">
              <w:rPr>
                <w:sz w:val="20"/>
              </w:rPr>
              <w:t>0.502.37.ххх</w:t>
            </w:r>
          </w:p>
        </w:tc>
        <w:tc>
          <w:tcPr>
            <w:tcW w:w="2617" w:type="dxa"/>
            <w:shd w:val="clear" w:color="auto" w:fill="auto"/>
          </w:tcPr>
          <w:p w14:paraId="67E53152" w14:textId="77777777" w:rsidR="00576AD2" w:rsidRPr="00A112CC" w:rsidRDefault="00576AD2" w:rsidP="00FF4076">
            <w:pPr>
              <w:widowControl w:val="0"/>
              <w:ind w:firstLine="0"/>
              <w:jc w:val="center"/>
              <w:rPr>
                <w:sz w:val="20"/>
              </w:rPr>
            </w:pPr>
            <w:r w:rsidRPr="00A112CC">
              <w:rPr>
                <w:sz w:val="20"/>
              </w:rPr>
              <w:t>0.502.27.ххх</w:t>
            </w:r>
          </w:p>
        </w:tc>
      </w:tr>
      <w:tr w:rsidR="00A112CC" w:rsidRPr="00A112CC" w14:paraId="522754E5" w14:textId="77777777" w:rsidTr="003D73B3">
        <w:trPr>
          <w:trHeight w:val="20"/>
        </w:trPr>
        <w:tc>
          <w:tcPr>
            <w:tcW w:w="2616" w:type="dxa"/>
            <w:vMerge/>
            <w:shd w:val="clear" w:color="auto" w:fill="auto"/>
          </w:tcPr>
          <w:p w14:paraId="0B280226" w14:textId="77777777" w:rsidR="00576AD2" w:rsidRPr="00A112CC" w:rsidRDefault="00576AD2" w:rsidP="00FF4076">
            <w:pPr>
              <w:widowControl w:val="0"/>
              <w:autoSpaceDE w:val="0"/>
              <w:autoSpaceDN w:val="0"/>
              <w:adjustRightInd w:val="0"/>
              <w:ind w:firstLine="0"/>
              <w:rPr>
                <w:sz w:val="20"/>
              </w:rPr>
            </w:pPr>
          </w:p>
        </w:tc>
        <w:tc>
          <w:tcPr>
            <w:tcW w:w="2617" w:type="dxa"/>
            <w:vMerge/>
            <w:shd w:val="clear" w:color="auto" w:fill="auto"/>
          </w:tcPr>
          <w:p w14:paraId="18E7182A" w14:textId="77777777" w:rsidR="00576AD2" w:rsidRPr="00A112CC" w:rsidRDefault="00576AD2" w:rsidP="00FF4076">
            <w:pPr>
              <w:widowControl w:val="0"/>
              <w:ind w:firstLine="0"/>
              <w:rPr>
                <w:sz w:val="20"/>
              </w:rPr>
            </w:pPr>
          </w:p>
        </w:tc>
        <w:tc>
          <w:tcPr>
            <w:tcW w:w="2617" w:type="dxa"/>
            <w:gridSpan w:val="2"/>
            <w:shd w:val="clear" w:color="auto" w:fill="auto"/>
          </w:tcPr>
          <w:p w14:paraId="7496CB1C" w14:textId="77777777" w:rsidR="00576AD2" w:rsidRPr="00A112CC" w:rsidRDefault="00576AD2" w:rsidP="00FF4076">
            <w:pPr>
              <w:widowControl w:val="0"/>
              <w:ind w:firstLine="0"/>
              <w:jc w:val="center"/>
              <w:rPr>
                <w:sz w:val="20"/>
              </w:rPr>
            </w:pPr>
            <w:r w:rsidRPr="00A112CC">
              <w:rPr>
                <w:sz w:val="20"/>
              </w:rPr>
              <w:t>0.506.20.ххх</w:t>
            </w:r>
          </w:p>
        </w:tc>
        <w:tc>
          <w:tcPr>
            <w:tcW w:w="2617" w:type="dxa"/>
            <w:shd w:val="clear" w:color="auto" w:fill="auto"/>
          </w:tcPr>
          <w:p w14:paraId="57FAF8CA" w14:textId="77777777" w:rsidR="00576AD2" w:rsidRPr="00A112CC" w:rsidRDefault="00576AD2" w:rsidP="00FF4076">
            <w:pPr>
              <w:widowControl w:val="0"/>
              <w:ind w:firstLine="0"/>
              <w:jc w:val="center"/>
              <w:rPr>
                <w:sz w:val="20"/>
              </w:rPr>
            </w:pPr>
            <w:r w:rsidRPr="00A112CC">
              <w:rPr>
                <w:sz w:val="20"/>
              </w:rPr>
              <w:t>0.506.30.ххх</w:t>
            </w:r>
          </w:p>
        </w:tc>
      </w:tr>
      <w:tr w:rsidR="00A112CC" w:rsidRPr="00A112CC" w14:paraId="2FD6CA55" w14:textId="77777777" w:rsidTr="003D73B3">
        <w:trPr>
          <w:trHeight w:val="20"/>
        </w:trPr>
        <w:tc>
          <w:tcPr>
            <w:tcW w:w="10467" w:type="dxa"/>
            <w:gridSpan w:val="5"/>
            <w:shd w:val="clear" w:color="auto" w:fill="auto"/>
          </w:tcPr>
          <w:p w14:paraId="49F0A42A" w14:textId="77777777" w:rsidR="00576AD2" w:rsidRPr="00A112CC" w:rsidRDefault="00576AD2" w:rsidP="00FF4076">
            <w:pPr>
              <w:pStyle w:val="aff"/>
              <w:widowControl w:val="0"/>
              <w:spacing w:before="0" w:beforeAutospacing="0" w:after="0" w:afterAutospacing="0"/>
              <w:jc w:val="both"/>
              <w:textAlignment w:val="baseline"/>
              <w:rPr>
                <w:b/>
                <w:sz w:val="20"/>
                <w:szCs w:val="20"/>
              </w:rPr>
            </w:pPr>
            <w:r w:rsidRPr="00A112CC">
              <w:rPr>
                <w:b/>
                <w:sz w:val="20"/>
                <w:szCs w:val="20"/>
              </w:rPr>
              <w:t>Конкурсная процедура полностью прошла в прошлом году</w:t>
            </w:r>
          </w:p>
        </w:tc>
      </w:tr>
      <w:tr w:rsidR="00A112CC" w:rsidRPr="00A112CC" w14:paraId="0AF1C9A2" w14:textId="77777777" w:rsidTr="003D73B3">
        <w:trPr>
          <w:trHeight w:val="20"/>
        </w:trPr>
        <w:tc>
          <w:tcPr>
            <w:tcW w:w="2616" w:type="dxa"/>
            <w:vMerge w:val="restart"/>
            <w:shd w:val="clear" w:color="auto" w:fill="auto"/>
          </w:tcPr>
          <w:p w14:paraId="5E1CE802" w14:textId="77777777" w:rsidR="00576AD2" w:rsidRPr="00A112CC" w:rsidRDefault="00576AD2" w:rsidP="00FF4076">
            <w:pPr>
              <w:widowControl w:val="0"/>
              <w:autoSpaceDE w:val="0"/>
              <w:autoSpaceDN w:val="0"/>
              <w:adjustRightInd w:val="0"/>
              <w:ind w:firstLine="0"/>
              <w:rPr>
                <w:sz w:val="20"/>
              </w:rPr>
            </w:pPr>
            <w:r w:rsidRPr="00A112CC">
              <w:rPr>
                <w:sz w:val="20"/>
              </w:rPr>
              <w:t>Перерегистрированы обязательства года, следующего за текущим, принятые</w:t>
            </w:r>
          </w:p>
        </w:tc>
        <w:tc>
          <w:tcPr>
            <w:tcW w:w="2617" w:type="dxa"/>
            <w:vMerge w:val="restart"/>
            <w:shd w:val="clear" w:color="auto" w:fill="auto"/>
          </w:tcPr>
          <w:p w14:paraId="15FD795C" w14:textId="77777777" w:rsidR="00576AD2" w:rsidRPr="00A112CC" w:rsidRDefault="00576AD2"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38256FBA" w14:textId="77777777" w:rsidR="00576AD2" w:rsidRPr="00A112CC" w:rsidRDefault="00576AD2" w:rsidP="00FF4076">
            <w:pPr>
              <w:widowControl w:val="0"/>
              <w:ind w:firstLine="0"/>
              <w:jc w:val="center"/>
              <w:rPr>
                <w:sz w:val="20"/>
              </w:rPr>
            </w:pPr>
            <w:r w:rsidRPr="00A112CC">
              <w:rPr>
                <w:sz w:val="20"/>
              </w:rPr>
              <w:t>0.502.21.ххх</w:t>
            </w:r>
          </w:p>
        </w:tc>
        <w:tc>
          <w:tcPr>
            <w:tcW w:w="2617" w:type="dxa"/>
            <w:shd w:val="clear" w:color="auto" w:fill="auto"/>
          </w:tcPr>
          <w:p w14:paraId="0F3BF9FB" w14:textId="77777777" w:rsidR="00576AD2" w:rsidRPr="00A112CC" w:rsidRDefault="00576AD2" w:rsidP="00FF4076">
            <w:pPr>
              <w:widowControl w:val="0"/>
              <w:ind w:firstLine="0"/>
              <w:jc w:val="center"/>
              <w:rPr>
                <w:sz w:val="20"/>
              </w:rPr>
            </w:pPr>
            <w:r w:rsidRPr="00A112CC">
              <w:rPr>
                <w:sz w:val="20"/>
              </w:rPr>
              <w:t>0.502.11.ххх</w:t>
            </w:r>
          </w:p>
        </w:tc>
      </w:tr>
      <w:tr w:rsidR="00A112CC" w:rsidRPr="00A112CC" w14:paraId="27EEBC70" w14:textId="77777777" w:rsidTr="003D73B3">
        <w:trPr>
          <w:trHeight w:val="20"/>
        </w:trPr>
        <w:tc>
          <w:tcPr>
            <w:tcW w:w="2616" w:type="dxa"/>
            <w:vMerge/>
            <w:shd w:val="clear" w:color="auto" w:fill="auto"/>
          </w:tcPr>
          <w:p w14:paraId="78D10F35" w14:textId="77777777" w:rsidR="00576AD2" w:rsidRPr="00A112CC" w:rsidRDefault="00576AD2" w:rsidP="00FF4076">
            <w:pPr>
              <w:widowControl w:val="0"/>
              <w:autoSpaceDE w:val="0"/>
              <w:autoSpaceDN w:val="0"/>
              <w:adjustRightInd w:val="0"/>
              <w:ind w:firstLine="0"/>
              <w:rPr>
                <w:sz w:val="20"/>
              </w:rPr>
            </w:pPr>
          </w:p>
        </w:tc>
        <w:tc>
          <w:tcPr>
            <w:tcW w:w="2617" w:type="dxa"/>
            <w:vMerge/>
            <w:shd w:val="clear" w:color="auto" w:fill="auto"/>
          </w:tcPr>
          <w:p w14:paraId="07416FC6" w14:textId="77777777" w:rsidR="00576AD2" w:rsidRPr="00A112CC" w:rsidRDefault="00576AD2" w:rsidP="00FF4076">
            <w:pPr>
              <w:widowControl w:val="0"/>
              <w:ind w:firstLine="0"/>
              <w:rPr>
                <w:sz w:val="20"/>
              </w:rPr>
            </w:pPr>
          </w:p>
        </w:tc>
        <w:tc>
          <w:tcPr>
            <w:tcW w:w="2617" w:type="dxa"/>
            <w:gridSpan w:val="2"/>
            <w:shd w:val="clear" w:color="auto" w:fill="auto"/>
          </w:tcPr>
          <w:p w14:paraId="7469BACB" w14:textId="77777777" w:rsidR="00576AD2" w:rsidRPr="00A112CC" w:rsidRDefault="00576AD2" w:rsidP="00FF4076">
            <w:pPr>
              <w:widowControl w:val="0"/>
              <w:ind w:firstLine="0"/>
              <w:jc w:val="center"/>
              <w:rPr>
                <w:sz w:val="20"/>
              </w:rPr>
            </w:pPr>
            <w:r w:rsidRPr="00A112CC">
              <w:rPr>
                <w:sz w:val="20"/>
              </w:rPr>
              <w:t>0.506.10.ххх</w:t>
            </w:r>
          </w:p>
        </w:tc>
        <w:tc>
          <w:tcPr>
            <w:tcW w:w="2617" w:type="dxa"/>
            <w:shd w:val="clear" w:color="auto" w:fill="auto"/>
          </w:tcPr>
          <w:p w14:paraId="173002F9" w14:textId="77777777" w:rsidR="00576AD2" w:rsidRPr="00A112CC" w:rsidRDefault="00576AD2" w:rsidP="00FF4076">
            <w:pPr>
              <w:widowControl w:val="0"/>
              <w:ind w:firstLine="0"/>
              <w:jc w:val="center"/>
              <w:rPr>
                <w:sz w:val="20"/>
              </w:rPr>
            </w:pPr>
            <w:r w:rsidRPr="00A112CC">
              <w:rPr>
                <w:sz w:val="20"/>
              </w:rPr>
              <w:t>0.506.20.ххх</w:t>
            </w:r>
          </w:p>
        </w:tc>
      </w:tr>
      <w:tr w:rsidR="00A112CC" w:rsidRPr="00A112CC" w14:paraId="48521523" w14:textId="77777777" w:rsidTr="003D73B3">
        <w:trPr>
          <w:trHeight w:val="20"/>
        </w:trPr>
        <w:tc>
          <w:tcPr>
            <w:tcW w:w="2616" w:type="dxa"/>
            <w:vMerge w:val="restart"/>
            <w:shd w:val="clear" w:color="auto" w:fill="auto"/>
          </w:tcPr>
          <w:p w14:paraId="0CBFCE16" w14:textId="77777777" w:rsidR="00576AD2" w:rsidRPr="00A112CC" w:rsidRDefault="00576AD2" w:rsidP="00FF4076">
            <w:pPr>
              <w:widowControl w:val="0"/>
              <w:autoSpaceDE w:val="0"/>
              <w:autoSpaceDN w:val="0"/>
              <w:adjustRightInd w:val="0"/>
              <w:ind w:firstLine="0"/>
              <w:rPr>
                <w:sz w:val="20"/>
              </w:rPr>
            </w:pPr>
            <w:r w:rsidRPr="00A112CC">
              <w:rPr>
                <w:sz w:val="20"/>
              </w:rPr>
              <w:t>Перерегистрированы обязательства второго года, следующего за текущим</w:t>
            </w:r>
          </w:p>
        </w:tc>
        <w:tc>
          <w:tcPr>
            <w:tcW w:w="2617" w:type="dxa"/>
            <w:vMerge w:val="restart"/>
            <w:shd w:val="clear" w:color="auto" w:fill="auto"/>
          </w:tcPr>
          <w:p w14:paraId="3551DAB7" w14:textId="77777777" w:rsidR="00576AD2" w:rsidRPr="00A112CC" w:rsidRDefault="00576AD2"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20406537" w14:textId="77777777" w:rsidR="00576AD2" w:rsidRPr="00A112CC" w:rsidRDefault="00576AD2" w:rsidP="00FF4076">
            <w:pPr>
              <w:widowControl w:val="0"/>
              <w:ind w:firstLine="0"/>
              <w:jc w:val="center"/>
              <w:rPr>
                <w:sz w:val="20"/>
              </w:rPr>
            </w:pPr>
            <w:r w:rsidRPr="00A112CC">
              <w:rPr>
                <w:sz w:val="20"/>
              </w:rPr>
              <w:t>0.502.31.ххх</w:t>
            </w:r>
          </w:p>
        </w:tc>
        <w:tc>
          <w:tcPr>
            <w:tcW w:w="2617" w:type="dxa"/>
            <w:shd w:val="clear" w:color="auto" w:fill="auto"/>
          </w:tcPr>
          <w:p w14:paraId="6177B470" w14:textId="77777777" w:rsidR="00576AD2" w:rsidRPr="00A112CC" w:rsidRDefault="00576AD2" w:rsidP="00FF4076">
            <w:pPr>
              <w:widowControl w:val="0"/>
              <w:ind w:firstLine="0"/>
              <w:jc w:val="center"/>
              <w:rPr>
                <w:sz w:val="20"/>
              </w:rPr>
            </w:pPr>
            <w:r w:rsidRPr="00A112CC">
              <w:rPr>
                <w:sz w:val="20"/>
              </w:rPr>
              <w:t>0.502.21.ххх</w:t>
            </w:r>
          </w:p>
        </w:tc>
      </w:tr>
      <w:tr w:rsidR="00A112CC" w:rsidRPr="00A112CC" w14:paraId="6ABE1ABD" w14:textId="77777777" w:rsidTr="003D73B3">
        <w:trPr>
          <w:trHeight w:val="20"/>
        </w:trPr>
        <w:tc>
          <w:tcPr>
            <w:tcW w:w="2616" w:type="dxa"/>
            <w:vMerge/>
            <w:shd w:val="clear" w:color="auto" w:fill="auto"/>
          </w:tcPr>
          <w:p w14:paraId="1001C180" w14:textId="77777777" w:rsidR="00576AD2" w:rsidRPr="00A112CC" w:rsidRDefault="00576AD2" w:rsidP="00FF4076">
            <w:pPr>
              <w:widowControl w:val="0"/>
              <w:autoSpaceDE w:val="0"/>
              <w:autoSpaceDN w:val="0"/>
              <w:adjustRightInd w:val="0"/>
              <w:ind w:firstLine="0"/>
              <w:rPr>
                <w:sz w:val="20"/>
              </w:rPr>
            </w:pPr>
          </w:p>
        </w:tc>
        <w:tc>
          <w:tcPr>
            <w:tcW w:w="2617" w:type="dxa"/>
            <w:vMerge/>
            <w:shd w:val="clear" w:color="auto" w:fill="auto"/>
          </w:tcPr>
          <w:p w14:paraId="2E69008D" w14:textId="77777777" w:rsidR="00576AD2" w:rsidRPr="00A112CC" w:rsidRDefault="00576AD2" w:rsidP="00FF4076">
            <w:pPr>
              <w:widowControl w:val="0"/>
              <w:ind w:firstLine="0"/>
              <w:rPr>
                <w:sz w:val="20"/>
              </w:rPr>
            </w:pPr>
          </w:p>
        </w:tc>
        <w:tc>
          <w:tcPr>
            <w:tcW w:w="2617" w:type="dxa"/>
            <w:gridSpan w:val="2"/>
            <w:shd w:val="clear" w:color="auto" w:fill="auto"/>
          </w:tcPr>
          <w:p w14:paraId="0D46EBC8" w14:textId="77777777" w:rsidR="00576AD2" w:rsidRPr="00A112CC" w:rsidRDefault="00576AD2" w:rsidP="00FF4076">
            <w:pPr>
              <w:widowControl w:val="0"/>
              <w:ind w:firstLine="0"/>
              <w:jc w:val="center"/>
              <w:rPr>
                <w:sz w:val="20"/>
              </w:rPr>
            </w:pPr>
            <w:r w:rsidRPr="00A112CC">
              <w:rPr>
                <w:sz w:val="20"/>
              </w:rPr>
              <w:t>0.506.20.ххх</w:t>
            </w:r>
          </w:p>
        </w:tc>
        <w:tc>
          <w:tcPr>
            <w:tcW w:w="2617" w:type="dxa"/>
            <w:shd w:val="clear" w:color="auto" w:fill="auto"/>
          </w:tcPr>
          <w:p w14:paraId="74D000DD" w14:textId="77777777" w:rsidR="00576AD2" w:rsidRPr="00A112CC" w:rsidRDefault="00576AD2" w:rsidP="00FF4076">
            <w:pPr>
              <w:widowControl w:val="0"/>
              <w:ind w:firstLine="0"/>
              <w:jc w:val="center"/>
              <w:rPr>
                <w:sz w:val="20"/>
              </w:rPr>
            </w:pPr>
            <w:r w:rsidRPr="00A112CC">
              <w:rPr>
                <w:sz w:val="20"/>
              </w:rPr>
              <w:t>0.506.30.ххх</w:t>
            </w:r>
          </w:p>
        </w:tc>
      </w:tr>
      <w:tr w:rsidR="00A112CC" w:rsidRPr="00A112CC" w14:paraId="2821F75C" w14:textId="77777777" w:rsidTr="003D73B3">
        <w:trPr>
          <w:trHeight w:val="20"/>
        </w:trPr>
        <w:tc>
          <w:tcPr>
            <w:tcW w:w="10467" w:type="dxa"/>
            <w:gridSpan w:val="5"/>
            <w:shd w:val="clear" w:color="auto" w:fill="auto"/>
          </w:tcPr>
          <w:p w14:paraId="1A14B9A0" w14:textId="77777777" w:rsidR="00576AD2" w:rsidRPr="00A112CC" w:rsidRDefault="00576AD2" w:rsidP="00FF4076">
            <w:pPr>
              <w:pStyle w:val="aff"/>
              <w:widowControl w:val="0"/>
              <w:spacing w:before="0" w:beforeAutospacing="0" w:after="0" w:afterAutospacing="0"/>
              <w:jc w:val="both"/>
              <w:textAlignment w:val="baseline"/>
              <w:rPr>
                <w:b/>
                <w:sz w:val="20"/>
                <w:szCs w:val="20"/>
              </w:rPr>
            </w:pPr>
            <w:r w:rsidRPr="00A112CC">
              <w:rPr>
                <w:b/>
                <w:sz w:val="20"/>
                <w:szCs w:val="20"/>
              </w:rPr>
              <w:t>Конкурсная процедура прошла в прошлом году, договор был с разбивкой на исполнение в прошлом и текущем годах</w:t>
            </w:r>
          </w:p>
        </w:tc>
      </w:tr>
      <w:tr w:rsidR="00A112CC" w:rsidRPr="00A112CC" w14:paraId="5C763AA8" w14:textId="77777777" w:rsidTr="003D73B3">
        <w:trPr>
          <w:trHeight w:val="20"/>
        </w:trPr>
        <w:tc>
          <w:tcPr>
            <w:tcW w:w="2616" w:type="dxa"/>
            <w:vMerge w:val="restart"/>
            <w:shd w:val="clear" w:color="auto" w:fill="auto"/>
          </w:tcPr>
          <w:p w14:paraId="3A1B3BCB" w14:textId="77777777" w:rsidR="00576AD2" w:rsidRPr="00A112CC" w:rsidRDefault="00576AD2" w:rsidP="00FF4076">
            <w:pPr>
              <w:widowControl w:val="0"/>
              <w:autoSpaceDE w:val="0"/>
              <w:autoSpaceDN w:val="0"/>
              <w:adjustRightInd w:val="0"/>
              <w:ind w:firstLine="0"/>
              <w:rPr>
                <w:sz w:val="20"/>
              </w:rPr>
            </w:pPr>
            <w:r w:rsidRPr="00A112CC">
              <w:rPr>
                <w:sz w:val="20"/>
              </w:rPr>
              <w:t>Перерегистрированы обязательства года, следующего за текущим, принятые</w:t>
            </w:r>
          </w:p>
        </w:tc>
        <w:tc>
          <w:tcPr>
            <w:tcW w:w="2617" w:type="dxa"/>
            <w:vMerge w:val="restart"/>
            <w:shd w:val="clear" w:color="auto" w:fill="auto"/>
          </w:tcPr>
          <w:p w14:paraId="41D1BD80" w14:textId="77777777" w:rsidR="00576AD2" w:rsidRPr="00A112CC" w:rsidRDefault="00576AD2"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265FC0C7" w14:textId="77777777" w:rsidR="00576AD2" w:rsidRPr="00A112CC" w:rsidRDefault="00576AD2" w:rsidP="00FF4076">
            <w:pPr>
              <w:widowControl w:val="0"/>
              <w:ind w:firstLine="0"/>
              <w:jc w:val="center"/>
              <w:rPr>
                <w:sz w:val="20"/>
              </w:rPr>
            </w:pPr>
            <w:r w:rsidRPr="00A112CC">
              <w:rPr>
                <w:sz w:val="20"/>
              </w:rPr>
              <w:t>0.502.21.ххх</w:t>
            </w:r>
          </w:p>
        </w:tc>
        <w:tc>
          <w:tcPr>
            <w:tcW w:w="2617" w:type="dxa"/>
            <w:shd w:val="clear" w:color="auto" w:fill="auto"/>
          </w:tcPr>
          <w:p w14:paraId="42734DA3" w14:textId="77777777" w:rsidR="00576AD2" w:rsidRPr="00A112CC" w:rsidRDefault="00576AD2" w:rsidP="00FF4076">
            <w:pPr>
              <w:widowControl w:val="0"/>
              <w:ind w:firstLine="0"/>
              <w:jc w:val="center"/>
              <w:rPr>
                <w:sz w:val="20"/>
              </w:rPr>
            </w:pPr>
            <w:r w:rsidRPr="00A112CC">
              <w:rPr>
                <w:sz w:val="20"/>
              </w:rPr>
              <w:t>0.502.11.ххх</w:t>
            </w:r>
          </w:p>
        </w:tc>
      </w:tr>
      <w:tr w:rsidR="00A112CC" w:rsidRPr="00A112CC" w14:paraId="08A0B8B5" w14:textId="77777777" w:rsidTr="003D73B3">
        <w:trPr>
          <w:trHeight w:val="20"/>
        </w:trPr>
        <w:tc>
          <w:tcPr>
            <w:tcW w:w="2616" w:type="dxa"/>
            <w:vMerge/>
            <w:shd w:val="clear" w:color="auto" w:fill="auto"/>
          </w:tcPr>
          <w:p w14:paraId="3EB53412" w14:textId="77777777" w:rsidR="00576AD2" w:rsidRPr="00A112CC" w:rsidRDefault="00576AD2" w:rsidP="00FF4076">
            <w:pPr>
              <w:widowControl w:val="0"/>
              <w:autoSpaceDE w:val="0"/>
              <w:autoSpaceDN w:val="0"/>
              <w:adjustRightInd w:val="0"/>
              <w:ind w:firstLine="0"/>
              <w:rPr>
                <w:sz w:val="20"/>
              </w:rPr>
            </w:pPr>
          </w:p>
        </w:tc>
        <w:tc>
          <w:tcPr>
            <w:tcW w:w="2617" w:type="dxa"/>
            <w:vMerge/>
            <w:shd w:val="clear" w:color="auto" w:fill="auto"/>
          </w:tcPr>
          <w:p w14:paraId="489B65BD" w14:textId="77777777" w:rsidR="00576AD2" w:rsidRPr="00A112CC" w:rsidRDefault="00576AD2" w:rsidP="00FF4076">
            <w:pPr>
              <w:widowControl w:val="0"/>
              <w:ind w:firstLine="0"/>
              <w:rPr>
                <w:sz w:val="20"/>
              </w:rPr>
            </w:pPr>
          </w:p>
        </w:tc>
        <w:tc>
          <w:tcPr>
            <w:tcW w:w="2617" w:type="dxa"/>
            <w:gridSpan w:val="2"/>
            <w:shd w:val="clear" w:color="auto" w:fill="auto"/>
          </w:tcPr>
          <w:p w14:paraId="0C9ADD47" w14:textId="77777777" w:rsidR="00576AD2" w:rsidRPr="00A112CC" w:rsidRDefault="00576AD2" w:rsidP="00FF4076">
            <w:pPr>
              <w:widowControl w:val="0"/>
              <w:ind w:firstLine="0"/>
              <w:jc w:val="center"/>
              <w:rPr>
                <w:sz w:val="20"/>
              </w:rPr>
            </w:pPr>
            <w:r w:rsidRPr="00A112CC">
              <w:rPr>
                <w:sz w:val="20"/>
              </w:rPr>
              <w:t>0.506.10.ххх</w:t>
            </w:r>
          </w:p>
        </w:tc>
        <w:tc>
          <w:tcPr>
            <w:tcW w:w="2617" w:type="dxa"/>
            <w:shd w:val="clear" w:color="auto" w:fill="auto"/>
          </w:tcPr>
          <w:p w14:paraId="2C27A990" w14:textId="77777777" w:rsidR="00576AD2" w:rsidRPr="00A112CC" w:rsidRDefault="00576AD2" w:rsidP="00FF4076">
            <w:pPr>
              <w:widowControl w:val="0"/>
              <w:ind w:firstLine="0"/>
              <w:jc w:val="center"/>
              <w:rPr>
                <w:sz w:val="20"/>
              </w:rPr>
            </w:pPr>
            <w:r w:rsidRPr="00A112CC">
              <w:rPr>
                <w:sz w:val="20"/>
              </w:rPr>
              <w:t>0.506.20.ххх</w:t>
            </w:r>
          </w:p>
        </w:tc>
      </w:tr>
      <w:tr w:rsidR="00A112CC" w:rsidRPr="00A112CC" w14:paraId="0BCFD24A" w14:textId="77777777" w:rsidTr="003D73B3">
        <w:trPr>
          <w:trHeight w:val="20"/>
        </w:trPr>
        <w:tc>
          <w:tcPr>
            <w:tcW w:w="2616" w:type="dxa"/>
            <w:vMerge w:val="restart"/>
            <w:shd w:val="clear" w:color="auto" w:fill="auto"/>
          </w:tcPr>
          <w:p w14:paraId="18DA9E7F" w14:textId="77777777" w:rsidR="00576AD2" w:rsidRPr="00A112CC" w:rsidRDefault="00576AD2" w:rsidP="00FF4076">
            <w:pPr>
              <w:widowControl w:val="0"/>
              <w:autoSpaceDE w:val="0"/>
              <w:autoSpaceDN w:val="0"/>
              <w:adjustRightInd w:val="0"/>
              <w:ind w:firstLine="0"/>
              <w:rPr>
                <w:sz w:val="20"/>
              </w:rPr>
            </w:pPr>
            <w:r w:rsidRPr="00A112CC">
              <w:rPr>
                <w:sz w:val="20"/>
              </w:rPr>
              <w:t>Перерегистрированы обязательства второго года, следующего за текущим</w:t>
            </w:r>
          </w:p>
        </w:tc>
        <w:tc>
          <w:tcPr>
            <w:tcW w:w="2617" w:type="dxa"/>
            <w:vMerge w:val="restart"/>
            <w:shd w:val="clear" w:color="auto" w:fill="auto"/>
          </w:tcPr>
          <w:p w14:paraId="15FF1E18" w14:textId="77777777" w:rsidR="00576AD2" w:rsidRPr="00A112CC" w:rsidRDefault="00576AD2"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77323BC8" w14:textId="77777777" w:rsidR="00576AD2" w:rsidRPr="00A112CC" w:rsidRDefault="00576AD2" w:rsidP="00FF4076">
            <w:pPr>
              <w:widowControl w:val="0"/>
              <w:ind w:firstLine="0"/>
              <w:jc w:val="center"/>
              <w:rPr>
                <w:sz w:val="20"/>
              </w:rPr>
            </w:pPr>
            <w:r w:rsidRPr="00A112CC">
              <w:rPr>
                <w:sz w:val="20"/>
              </w:rPr>
              <w:t>0.502.31.ххх</w:t>
            </w:r>
          </w:p>
        </w:tc>
        <w:tc>
          <w:tcPr>
            <w:tcW w:w="2617" w:type="dxa"/>
            <w:shd w:val="clear" w:color="auto" w:fill="auto"/>
          </w:tcPr>
          <w:p w14:paraId="5D2C6948" w14:textId="77777777" w:rsidR="00576AD2" w:rsidRPr="00A112CC" w:rsidRDefault="00576AD2" w:rsidP="00FF4076">
            <w:pPr>
              <w:widowControl w:val="0"/>
              <w:ind w:firstLine="0"/>
              <w:jc w:val="center"/>
              <w:rPr>
                <w:sz w:val="20"/>
              </w:rPr>
            </w:pPr>
            <w:r w:rsidRPr="00A112CC">
              <w:rPr>
                <w:sz w:val="20"/>
              </w:rPr>
              <w:t>0.502.21.ххх</w:t>
            </w:r>
          </w:p>
        </w:tc>
      </w:tr>
      <w:tr w:rsidR="00A112CC" w:rsidRPr="00A112CC" w14:paraId="522EB57A" w14:textId="77777777" w:rsidTr="003D73B3">
        <w:trPr>
          <w:trHeight w:val="20"/>
        </w:trPr>
        <w:tc>
          <w:tcPr>
            <w:tcW w:w="2616" w:type="dxa"/>
            <w:vMerge/>
            <w:shd w:val="clear" w:color="auto" w:fill="auto"/>
          </w:tcPr>
          <w:p w14:paraId="3EC32046" w14:textId="77777777" w:rsidR="00576AD2" w:rsidRPr="00A112CC" w:rsidRDefault="00576AD2" w:rsidP="00FF4076">
            <w:pPr>
              <w:widowControl w:val="0"/>
              <w:autoSpaceDE w:val="0"/>
              <w:autoSpaceDN w:val="0"/>
              <w:adjustRightInd w:val="0"/>
              <w:ind w:firstLine="0"/>
              <w:rPr>
                <w:sz w:val="20"/>
              </w:rPr>
            </w:pPr>
          </w:p>
        </w:tc>
        <w:tc>
          <w:tcPr>
            <w:tcW w:w="2617" w:type="dxa"/>
            <w:vMerge/>
            <w:shd w:val="clear" w:color="auto" w:fill="auto"/>
          </w:tcPr>
          <w:p w14:paraId="5EB9EA88" w14:textId="77777777" w:rsidR="00576AD2" w:rsidRPr="00A112CC" w:rsidRDefault="00576AD2" w:rsidP="00FF4076">
            <w:pPr>
              <w:widowControl w:val="0"/>
              <w:ind w:firstLine="0"/>
              <w:rPr>
                <w:sz w:val="20"/>
              </w:rPr>
            </w:pPr>
          </w:p>
        </w:tc>
        <w:tc>
          <w:tcPr>
            <w:tcW w:w="2617" w:type="dxa"/>
            <w:gridSpan w:val="2"/>
            <w:shd w:val="clear" w:color="auto" w:fill="auto"/>
          </w:tcPr>
          <w:p w14:paraId="1D6739BA" w14:textId="77777777" w:rsidR="00576AD2" w:rsidRPr="00A112CC" w:rsidRDefault="00576AD2" w:rsidP="00FF4076">
            <w:pPr>
              <w:widowControl w:val="0"/>
              <w:ind w:firstLine="0"/>
              <w:jc w:val="center"/>
              <w:rPr>
                <w:sz w:val="20"/>
              </w:rPr>
            </w:pPr>
            <w:r w:rsidRPr="00A112CC">
              <w:rPr>
                <w:sz w:val="20"/>
              </w:rPr>
              <w:t>0.506.20.ххх</w:t>
            </w:r>
          </w:p>
        </w:tc>
        <w:tc>
          <w:tcPr>
            <w:tcW w:w="2617" w:type="dxa"/>
            <w:shd w:val="clear" w:color="auto" w:fill="auto"/>
          </w:tcPr>
          <w:p w14:paraId="1C1E51A4" w14:textId="77777777" w:rsidR="00576AD2" w:rsidRPr="00A112CC" w:rsidRDefault="00576AD2" w:rsidP="00FF4076">
            <w:pPr>
              <w:widowControl w:val="0"/>
              <w:ind w:firstLine="0"/>
              <w:jc w:val="center"/>
              <w:rPr>
                <w:sz w:val="20"/>
              </w:rPr>
            </w:pPr>
            <w:r w:rsidRPr="00A112CC">
              <w:rPr>
                <w:sz w:val="20"/>
              </w:rPr>
              <w:t>0.506.30.ххх</w:t>
            </w:r>
          </w:p>
        </w:tc>
      </w:tr>
      <w:tr w:rsidR="00A112CC" w:rsidRPr="00A112CC" w14:paraId="231A1DCA" w14:textId="77777777" w:rsidTr="003D73B3">
        <w:trPr>
          <w:trHeight w:val="20"/>
        </w:trPr>
        <w:tc>
          <w:tcPr>
            <w:tcW w:w="10467" w:type="dxa"/>
            <w:gridSpan w:val="5"/>
            <w:shd w:val="clear" w:color="auto" w:fill="auto"/>
          </w:tcPr>
          <w:p w14:paraId="64F4EC4C" w14:textId="66B2AF5E" w:rsidR="00576AD2" w:rsidRPr="00A112CC" w:rsidRDefault="00576AD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1083" w:name="_Toc65047806"/>
            <w:bookmarkStart w:id="1084" w:name="_Toc94016265"/>
            <w:bookmarkStart w:id="1085" w:name="_Toc94017034"/>
            <w:bookmarkStart w:id="1086" w:name="_Toc103589591"/>
            <w:bookmarkStart w:id="1087" w:name="_Toc146534949"/>
            <w:r w:rsidRPr="00A112CC">
              <w:rPr>
                <w:b/>
                <w:kern w:val="24"/>
                <w:sz w:val="20"/>
                <w:szCs w:val="20"/>
              </w:rPr>
              <w:t>21.5. Денежные обязательства</w:t>
            </w:r>
            <w:bookmarkEnd w:id="1083"/>
            <w:bookmarkEnd w:id="1084"/>
            <w:bookmarkEnd w:id="1085"/>
            <w:bookmarkEnd w:id="1086"/>
            <w:bookmarkEnd w:id="1087"/>
          </w:p>
        </w:tc>
      </w:tr>
      <w:tr w:rsidR="00A112CC" w:rsidRPr="00A112CC" w14:paraId="5996EC23" w14:textId="77777777" w:rsidTr="003D73B3">
        <w:trPr>
          <w:trHeight w:val="20"/>
        </w:trPr>
        <w:tc>
          <w:tcPr>
            <w:tcW w:w="10467" w:type="dxa"/>
            <w:gridSpan w:val="5"/>
            <w:shd w:val="clear" w:color="auto" w:fill="auto"/>
          </w:tcPr>
          <w:p w14:paraId="3BF5A3BA" w14:textId="1B85116F" w:rsidR="00576AD2" w:rsidRPr="00A112CC" w:rsidRDefault="00576AD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1088" w:name="_Toc146534950"/>
            <w:r w:rsidRPr="00A112CC">
              <w:rPr>
                <w:b/>
                <w:kern w:val="24"/>
                <w:sz w:val="20"/>
                <w:szCs w:val="20"/>
              </w:rPr>
              <w:t>21.5.1. Денежные обязательства по контрактам (договорам)</w:t>
            </w:r>
            <w:bookmarkEnd w:id="1088"/>
          </w:p>
        </w:tc>
      </w:tr>
      <w:tr w:rsidR="00A112CC" w:rsidRPr="00A112CC" w14:paraId="18419C6B" w14:textId="77777777" w:rsidTr="003D73B3">
        <w:trPr>
          <w:trHeight w:val="20"/>
        </w:trPr>
        <w:tc>
          <w:tcPr>
            <w:tcW w:w="2616" w:type="dxa"/>
            <w:shd w:val="clear" w:color="auto" w:fill="auto"/>
          </w:tcPr>
          <w:p w14:paraId="0DEDE531" w14:textId="77777777" w:rsidR="00576AD2" w:rsidRPr="00A112CC" w:rsidRDefault="00576AD2" w:rsidP="00FF4076">
            <w:pPr>
              <w:widowControl w:val="0"/>
              <w:autoSpaceDE w:val="0"/>
              <w:autoSpaceDN w:val="0"/>
              <w:adjustRightInd w:val="0"/>
              <w:ind w:firstLine="0"/>
              <w:rPr>
                <w:sz w:val="20"/>
              </w:rPr>
            </w:pPr>
            <w:r w:rsidRPr="00A112CC">
              <w:rPr>
                <w:sz w:val="20"/>
              </w:rPr>
              <w:t>Оплата контрактов (договоров) на поставку материальных ценностей:</w:t>
            </w:r>
          </w:p>
        </w:tc>
        <w:tc>
          <w:tcPr>
            <w:tcW w:w="2617" w:type="dxa"/>
            <w:shd w:val="clear" w:color="auto" w:fill="auto"/>
          </w:tcPr>
          <w:p w14:paraId="7A7E408B" w14:textId="77777777" w:rsidR="00576AD2" w:rsidRPr="00A112CC" w:rsidRDefault="00576AD2" w:rsidP="00FF4076">
            <w:pPr>
              <w:widowControl w:val="0"/>
              <w:ind w:firstLine="0"/>
              <w:rPr>
                <w:sz w:val="20"/>
              </w:rPr>
            </w:pPr>
          </w:p>
        </w:tc>
        <w:tc>
          <w:tcPr>
            <w:tcW w:w="2617" w:type="dxa"/>
            <w:gridSpan w:val="2"/>
            <w:shd w:val="clear" w:color="auto" w:fill="auto"/>
          </w:tcPr>
          <w:p w14:paraId="587F1A18" w14:textId="77777777" w:rsidR="00576AD2" w:rsidRPr="00A112CC" w:rsidRDefault="00576AD2" w:rsidP="00FF4076">
            <w:pPr>
              <w:widowControl w:val="0"/>
              <w:ind w:firstLine="0"/>
              <w:jc w:val="center"/>
              <w:rPr>
                <w:sz w:val="20"/>
              </w:rPr>
            </w:pPr>
          </w:p>
        </w:tc>
        <w:tc>
          <w:tcPr>
            <w:tcW w:w="2617" w:type="dxa"/>
            <w:shd w:val="clear" w:color="auto" w:fill="auto"/>
          </w:tcPr>
          <w:p w14:paraId="1F18DF77" w14:textId="77777777" w:rsidR="00576AD2" w:rsidRPr="00A112CC" w:rsidRDefault="00576AD2" w:rsidP="00FF4076">
            <w:pPr>
              <w:widowControl w:val="0"/>
              <w:ind w:firstLine="0"/>
              <w:jc w:val="center"/>
              <w:rPr>
                <w:sz w:val="20"/>
              </w:rPr>
            </w:pPr>
          </w:p>
        </w:tc>
      </w:tr>
      <w:tr w:rsidR="00A112CC" w:rsidRPr="00A112CC" w14:paraId="43112212" w14:textId="77777777" w:rsidTr="003D73B3">
        <w:trPr>
          <w:trHeight w:val="20"/>
        </w:trPr>
        <w:tc>
          <w:tcPr>
            <w:tcW w:w="2616" w:type="dxa"/>
            <w:shd w:val="clear" w:color="auto" w:fill="auto"/>
          </w:tcPr>
          <w:p w14:paraId="281A7396" w14:textId="77777777" w:rsidR="00576AD2" w:rsidRPr="00A112CC" w:rsidRDefault="00576AD2" w:rsidP="00FF4076">
            <w:pPr>
              <w:widowControl w:val="0"/>
              <w:autoSpaceDE w:val="0"/>
              <w:autoSpaceDN w:val="0"/>
              <w:adjustRightInd w:val="0"/>
              <w:ind w:firstLine="0"/>
              <w:rPr>
                <w:sz w:val="20"/>
              </w:rPr>
            </w:pPr>
            <w:r w:rsidRPr="00A112CC">
              <w:rPr>
                <w:sz w:val="20"/>
              </w:rPr>
              <w:t>- на оплату аванса</w:t>
            </w:r>
          </w:p>
        </w:tc>
        <w:tc>
          <w:tcPr>
            <w:tcW w:w="2617" w:type="dxa"/>
            <w:shd w:val="clear" w:color="auto" w:fill="auto"/>
          </w:tcPr>
          <w:p w14:paraId="19D11C9C" w14:textId="77777777" w:rsidR="00576AD2" w:rsidRPr="00A112CC" w:rsidRDefault="00576AD2" w:rsidP="00FF4076">
            <w:pPr>
              <w:widowControl w:val="0"/>
              <w:autoSpaceDE w:val="0"/>
              <w:autoSpaceDN w:val="0"/>
              <w:adjustRightInd w:val="0"/>
              <w:ind w:firstLine="0"/>
              <w:rPr>
                <w:sz w:val="20"/>
              </w:rPr>
            </w:pPr>
            <w:r w:rsidRPr="00A112CC">
              <w:rPr>
                <w:sz w:val="20"/>
              </w:rPr>
              <w:t>Счет</w:t>
            </w:r>
          </w:p>
          <w:p w14:paraId="06433B5B" w14:textId="77777777" w:rsidR="00576AD2" w:rsidRPr="00A112CC" w:rsidRDefault="00576AD2" w:rsidP="00FF4076">
            <w:pPr>
              <w:widowControl w:val="0"/>
              <w:autoSpaceDE w:val="0"/>
              <w:autoSpaceDN w:val="0"/>
              <w:adjustRightInd w:val="0"/>
              <w:ind w:firstLine="0"/>
              <w:rPr>
                <w:sz w:val="20"/>
              </w:rPr>
            </w:pPr>
            <w:r w:rsidRPr="00A112CC">
              <w:rPr>
                <w:sz w:val="20"/>
              </w:rPr>
              <w:t>Договор (Государственный контракт)</w:t>
            </w:r>
          </w:p>
          <w:p w14:paraId="5C48CBC1" w14:textId="77777777" w:rsidR="00576AD2" w:rsidRPr="00A112CC" w:rsidRDefault="00576AD2" w:rsidP="00FF4076">
            <w:pPr>
              <w:widowControl w:val="0"/>
              <w:autoSpaceDE w:val="0"/>
              <w:autoSpaceDN w:val="0"/>
              <w:adjustRightInd w:val="0"/>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6FBD7FB4" w14:textId="77777777" w:rsidR="00576AD2" w:rsidRPr="00A112CC" w:rsidRDefault="00576AD2" w:rsidP="00FF4076">
            <w:pPr>
              <w:widowControl w:val="0"/>
              <w:autoSpaceDE w:val="0"/>
              <w:autoSpaceDN w:val="0"/>
              <w:adjustRightInd w:val="0"/>
              <w:ind w:firstLine="0"/>
              <w:jc w:val="center"/>
              <w:rPr>
                <w:sz w:val="20"/>
              </w:rPr>
            </w:pPr>
            <w:r w:rsidRPr="00A112CC">
              <w:rPr>
                <w:sz w:val="20"/>
              </w:rPr>
              <w:t>0.502.11.310</w:t>
            </w:r>
          </w:p>
          <w:p w14:paraId="53D91F5D" w14:textId="77777777" w:rsidR="00576AD2" w:rsidRPr="00A112CC" w:rsidRDefault="00576AD2" w:rsidP="00FF4076">
            <w:pPr>
              <w:widowControl w:val="0"/>
              <w:autoSpaceDE w:val="0"/>
              <w:autoSpaceDN w:val="0"/>
              <w:adjustRightInd w:val="0"/>
              <w:ind w:firstLine="0"/>
              <w:jc w:val="center"/>
              <w:rPr>
                <w:sz w:val="20"/>
              </w:rPr>
            </w:pPr>
            <w:r w:rsidRPr="00A112CC">
              <w:rPr>
                <w:sz w:val="20"/>
              </w:rPr>
              <w:t>0.502.11.34х</w:t>
            </w:r>
          </w:p>
        </w:tc>
        <w:tc>
          <w:tcPr>
            <w:tcW w:w="2617" w:type="dxa"/>
            <w:shd w:val="clear" w:color="auto" w:fill="auto"/>
          </w:tcPr>
          <w:p w14:paraId="4B95201B" w14:textId="77777777" w:rsidR="00576AD2" w:rsidRPr="00A112CC" w:rsidRDefault="00576AD2" w:rsidP="00FF4076">
            <w:pPr>
              <w:widowControl w:val="0"/>
              <w:autoSpaceDE w:val="0"/>
              <w:autoSpaceDN w:val="0"/>
              <w:adjustRightInd w:val="0"/>
              <w:ind w:firstLine="0"/>
              <w:jc w:val="center"/>
              <w:rPr>
                <w:sz w:val="20"/>
              </w:rPr>
            </w:pPr>
            <w:r w:rsidRPr="00A112CC">
              <w:rPr>
                <w:sz w:val="20"/>
              </w:rPr>
              <w:t>0.502.12.310</w:t>
            </w:r>
          </w:p>
          <w:p w14:paraId="32FD862C" w14:textId="77777777" w:rsidR="00576AD2" w:rsidRPr="00A112CC" w:rsidRDefault="00576AD2" w:rsidP="00FF4076">
            <w:pPr>
              <w:widowControl w:val="0"/>
              <w:autoSpaceDE w:val="0"/>
              <w:autoSpaceDN w:val="0"/>
              <w:adjustRightInd w:val="0"/>
              <w:ind w:firstLine="0"/>
              <w:jc w:val="center"/>
              <w:rPr>
                <w:sz w:val="20"/>
              </w:rPr>
            </w:pPr>
            <w:r w:rsidRPr="00A112CC">
              <w:rPr>
                <w:sz w:val="20"/>
              </w:rPr>
              <w:t>0.502.12.34х</w:t>
            </w:r>
          </w:p>
        </w:tc>
      </w:tr>
      <w:tr w:rsidR="00A112CC" w:rsidRPr="00A112CC" w14:paraId="006ADBB7" w14:textId="77777777" w:rsidTr="003D73B3">
        <w:trPr>
          <w:trHeight w:val="20"/>
        </w:trPr>
        <w:tc>
          <w:tcPr>
            <w:tcW w:w="2616" w:type="dxa"/>
            <w:shd w:val="clear" w:color="auto" w:fill="auto"/>
          </w:tcPr>
          <w:p w14:paraId="0354EF73" w14:textId="77777777" w:rsidR="00576AD2" w:rsidRPr="00A112CC" w:rsidRDefault="00576AD2" w:rsidP="00FF4076">
            <w:pPr>
              <w:widowControl w:val="0"/>
              <w:autoSpaceDE w:val="0"/>
              <w:autoSpaceDN w:val="0"/>
              <w:adjustRightInd w:val="0"/>
              <w:ind w:firstLine="0"/>
              <w:rPr>
                <w:sz w:val="20"/>
              </w:rPr>
            </w:pPr>
            <w:r w:rsidRPr="00A112CC">
              <w:rPr>
                <w:sz w:val="20"/>
              </w:rPr>
              <w:t xml:space="preserve"> за фактическую поставку</w:t>
            </w:r>
          </w:p>
        </w:tc>
        <w:tc>
          <w:tcPr>
            <w:tcW w:w="2617" w:type="dxa"/>
            <w:shd w:val="clear" w:color="auto" w:fill="auto"/>
          </w:tcPr>
          <w:p w14:paraId="6C72B942" w14:textId="77777777" w:rsidR="00576AD2" w:rsidRPr="00A112CC" w:rsidRDefault="00576AD2" w:rsidP="00FF4076">
            <w:pPr>
              <w:widowControl w:val="0"/>
              <w:autoSpaceDE w:val="0"/>
              <w:autoSpaceDN w:val="0"/>
              <w:adjustRightInd w:val="0"/>
              <w:ind w:firstLine="0"/>
              <w:rPr>
                <w:sz w:val="20"/>
              </w:rPr>
            </w:pPr>
            <w:r w:rsidRPr="00A112CC">
              <w:rPr>
                <w:sz w:val="20"/>
              </w:rPr>
              <w:t>Товарная накладная и (или) акт приемки-передачи</w:t>
            </w:r>
          </w:p>
          <w:p w14:paraId="74E80E46" w14:textId="5ED0748A" w:rsidR="00576AD2" w:rsidRPr="00A112CC" w:rsidRDefault="00576AD2" w:rsidP="00FF4076">
            <w:pPr>
              <w:widowControl w:val="0"/>
              <w:autoSpaceDE w:val="0"/>
              <w:autoSpaceDN w:val="0"/>
              <w:adjustRightInd w:val="0"/>
              <w:ind w:firstLine="0"/>
              <w:rPr>
                <w:sz w:val="20"/>
              </w:rPr>
            </w:pPr>
            <w:r w:rsidRPr="00A112CC">
              <w:rPr>
                <w:sz w:val="20"/>
              </w:rPr>
              <w:t>Универсальный передаточный документ</w:t>
            </w:r>
          </w:p>
          <w:p w14:paraId="083A18CF" w14:textId="77777777" w:rsidR="00576AD2" w:rsidRPr="00A112CC" w:rsidRDefault="00576AD2" w:rsidP="00FF4076">
            <w:pPr>
              <w:widowControl w:val="0"/>
              <w:autoSpaceDE w:val="0"/>
              <w:autoSpaceDN w:val="0"/>
              <w:adjustRightInd w:val="0"/>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37D6831C" w14:textId="77777777" w:rsidR="00576AD2" w:rsidRPr="00A112CC" w:rsidRDefault="00576AD2" w:rsidP="00FF4076">
            <w:pPr>
              <w:widowControl w:val="0"/>
              <w:autoSpaceDE w:val="0"/>
              <w:autoSpaceDN w:val="0"/>
              <w:adjustRightInd w:val="0"/>
              <w:ind w:firstLine="0"/>
              <w:jc w:val="center"/>
              <w:rPr>
                <w:sz w:val="20"/>
              </w:rPr>
            </w:pPr>
            <w:r w:rsidRPr="00A112CC">
              <w:rPr>
                <w:sz w:val="20"/>
              </w:rPr>
              <w:t>0.502.11.310</w:t>
            </w:r>
          </w:p>
          <w:p w14:paraId="3B708EB5" w14:textId="77777777" w:rsidR="00576AD2" w:rsidRPr="00A112CC" w:rsidRDefault="00576AD2" w:rsidP="00FF4076">
            <w:pPr>
              <w:widowControl w:val="0"/>
              <w:autoSpaceDE w:val="0"/>
              <w:autoSpaceDN w:val="0"/>
              <w:adjustRightInd w:val="0"/>
              <w:ind w:firstLine="0"/>
              <w:jc w:val="center"/>
              <w:rPr>
                <w:sz w:val="20"/>
              </w:rPr>
            </w:pPr>
            <w:r w:rsidRPr="00A112CC">
              <w:rPr>
                <w:sz w:val="20"/>
              </w:rPr>
              <w:t>0.502.11.34х</w:t>
            </w:r>
          </w:p>
        </w:tc>
        <w:tc>
          <w:tcPr>
            <w:tcW w:w="2617" w:type="dxa"/>
            <w:shd w:val="clear" w:color="auto" w:fill="auto"/>
          </w:tcPr>
          <w:p w14:paraId="681F7ECF" w14:textId="77777777" w:rsidR="00576AD2" w:rsidRPr="00A112CC" w:rsidRDefault="00576AD2" w:rsidP="00FF4076">
            <w:pPr>
              <w:widowControl w:val="0"/>
              <w:autoSpaceDE w:val="0"/>
              <w:autoSpaceDN w:val="0"/>
              <w:adjustRightInd w:val="0"/>
              <w:ind w:firstLine="0"/>
              <w:jc w:val="center"/>
              <w:rPr>
                <w:sz w:val="20"/>
              </w:rPr>
            </w:pPr>
            <w:r w:rsidRPr="00A112CC">
              <w:rPr>
                <w:sz w:val="20"/>
              </w:rPr>
              <w:t>0.502.12.310</w:t>
            </w:r>
          </w:p>
          <w:p w14:paraId="1B50A8DD" w14:textId="77777777" w:rsidR="00576AD2" w:rsidRPr="00A112CC" w:rsidRDefault="00576AD2" w:rsidP="00FF4076">
            <w:pPr>
              <w:widowControl w:val="0"/>
              <w:autoSpaceDE w:val="0"/>
              <w:autoSpaceDN w:val="0"/>
              <w:adjustRightInd w:val="0"/>
              <w:ind w:firstLine="0"/>
              <w:jc w:val="center"/>
              <w:rPr>
                <w:sz w:val="20"/>
              </w:rPr>
            </w:pPr>
            <w:r w:rsidRPr="00A112CC">
              <w:rPr>
                <w:sz w:val="20"/>
              </w:rPr>
              <w:t>0.502.12.34х</w:t>
            </w:r>
          </w:p>
        </w:tc>
      </w:tr>
      <w:tr w:rsidR="00A112CC" w:rsidRPr="00A112CC" w14:paraId="37580C5B" w14:textId="77777777" w:rsidTr="003D73B3">
        <w:trPr>
          <w:trHeight w:val="20"/>
        </w:trPr>
        <w:tc>
          <w:tcPr>
            <w:tcW w:w="2616" w:type="dxa"/>
            <w:shd w:val="clear" w:color="auto" w:fill="auto"/>
          </w:tcPr>
          <w:p w14:paraId="1E7B9C27" w14:textId="77777777" w:rsidR="00576AD2" w:rsidRPr="00A112CC" w:rsidRDefault="00576AD2" w:rsidP="00FF4076">
            <w:pPr>
              <w:widowControl w:val="0"/>
              <w:autoSpaceDE w:val="0"/>
              <w:autoSpaceDN w:val="0"/>
              <w:adjustRightInd w:val="0"/>
              <w:ind w:firstLine="0"/>
              <w:rPr>
                <w:sz w:val="20"/>
              </w:rPr>
            </w:pPr>
            <w:r w:rsidRPr="00A112CC">
              <w:rPr>
                <w:sz w:val="20"/>
              </w:rPr>
              <w:t>Оплата контрактов (договоров) на выполнение работ, оказание услуг, в том числе:</w:t>
            </w:r>
          </w:p>
        </w:tc>
        <w:tc>
          <w:tcPr>
            <w:tcW w:w="2617" w:type="dxa"/>
            <w:shd w:val="clear" w:color="auto" w:fill="auto"/>
          </w:tcPr>
          <w:p w14:paraId="07223F24" w14:textId="77777777" w:rsidR="00576AD2" w:rsidRPr="00A112CC" w:rsidRDefault="00576AD2" w:rsidP="00FF4076">
            <w:pPr>
              <w:widowControl w:val="0"/>
              <w:ind w:firstLine="0"/>
              <w:rPr>
                <w:sz w:val="20"/>
              </w:rPr>
            </w:pPr>
          </w:p>
        </w:tc>
        <w:tc>
          <w:tcPr>
            <w:tcW w:w="2617" w:type="dxa"/>
            <w:gridSpan w:val="2"/>
            <w:shd w:val="clear" w:color="auto" w:fill="auto"/>
          </w:tcPr>
          <w:p w14:paraId="47DD052F" w14:textId="77777777" w:rsidR="00576AD2" w:rsidRPr="00A112CC" w:rsidRDefault="00576AD2" w:rsidP="00FF4076">
            <w:pPr>
              <w:widowControl w:val="0"/>
              <w:ind w:firstLine="0"/>
              <w:jc w:val="center"/>
              <w:rPr>
                <w:sz w:val="20"/>
              </w:rPr>
            </w:pPr>
          </w:p>
        </w:tc>
        <w:tc>
          <w:tcPr>
            <w:tcW w:w="2617" w:type="dxa"/>
            <w:shd w:val="clear" w:color="auto" w:fill="auto"/>
          </w:tcPr>
          <w:p w14:paraId="051CA7A5" w14:textId="77777777" w:rsidR="00576AD2" w:rsidRPr="00A112CC" w:rsidRDefault="00576AD2" w:rsidP="00FF4076">
            <w:pPr>
              <w:widowControl w:val="0"/>
              <w:ind w:firstLine="0"/>
              <w:jc w:val="center"/>
              <w:rPr>
                <w:sz w:val="20"/>
              </w:rPr>
            </w:pPr>
          </w:p>
        </w:tc>
      </w:tr>
      <w:tr w:rsidR="00A112CC" w:rsidRPr="00A112CC" w14:paraId="3C8D37BC" w14:textId="77777777" w:rsidTr="003D73B3">
        <w:trPr>
          <w:trHeight w:val="20"/>
        </w:trPr>
        <w:tc>
          <w:tcPr>
            <w:tcW w:w="2616" w:type="dxa"/>
            <w:shd w:val="clear" w:color="auto" w:fill="auto"/>
          </w:tcPr>
          <w:p w14:paraId="47DEC75D" w14:textId="77777777" w:rsidR="00576AD2" w:rsidRPr="00A112CC" w:rsidRDefault="00576AD2" w:rsidP="00FF4076">
            <w:pPr>
              <w:widowControl w:val="0"/>
              <w:autoSpaceDE w:val="0"/>
              <w:autoSpaceDN w:val="0"/>
              <w:adjustRightInd w:val="0"/>
              <w:ind w:firstLine="0"/>
              <w:rPr>
                <w:sz w:val="20"/>
              </w:rPr>
            </w:pPr>
            <w:r w:rsidRPr="00A112CC">
              <w:rPr>
                <w:sz w:val="20"/>
              </w:rPr>
              <w:t>- контракты (договоры) на оказание коммунальных, эксплуатационных услуг, услуг связи</w:t>
            </w:r>
          </w:p>
        </w:tc>
        <w:tc>
          <w:tcPr>
            <w:tcW w:w="2617" w:type="dxa"/>
            <w:shd w:val="clear" w:color="auto" w:fill="auto"/>
          </w:tcPr>
          <w:p w14:paraId="48931F7D" w14:textId="2A3A393A" w:rsidR="00576AD2" w:rsidRPr="00A112CC" w:rsidRDefault="00576AD2" w:rsidP="00FF4076">
            <w:pPr>
              <w:widowControl w:val="0"/>
              <w:autoSpaceDE w:val="0"/>
              <w:autoSpaceDN w:val="0"/>
              <w:adjustRightInd w:val="0"/>
              <w:ind w:left="42" w:firstLine="0"/>
              <w:rPr>
                <w:sz w:val="20"/>
              </w:rPr>
            </w:pPr>
            <w:r w:rsidRPr="00A112CC">
              <w:rPr>
                <w:sz w:val="20"/>
              </w:rPr>
              <w:t>Акт выполненных работ (оказания услуг)</w:t>
            </w:r>
          </w:p>
          <w:p w14:paraId="354E4E93" w14:textId="015E4A02" w:rsidR="00576AD2" w:rsidRPr="00A112CC" w:rsidRDefault="00576AD2" w:rsidP="00FF4076">
            <w:pPr>
              <w:widowControl w:val="0"/>
              <w:autoSpaceDE w:val="0"/>
              <w:autoSpaceDN w:val="0"/>
              <w:adjustRightInd w:val="0"/>
              <w:ind w:left="42" w:firstLine="0"/>
              <w:rPr>
                <w:sz w:val="20"/>
              </w:rPr>
            </w:pPr>
            <w:r w:rsidRPr="00A112CC">
              <w:rPr>
                <w:sz w:val="20"/>
              </w:rPr>
              <w:t>Универсальный передаточный документ</w:t>
            </w:r>
          </w:p>
          <w:p w14:paraId="4F2BDD0B" w14:textId="77777777" w:rsidR="00576AD2" w:rsidRPr="00A112CC" w:rsidRDefault="00576AD2" w:rsidP="00FF4076">
            <w:pPr>
              <w:widowControl w:val="0"/>
              <w:autoSpaceDE w:val="0"/>
              <w:autoSpaceDN w:val="0"/>
              <w:adjustRightInd w:val="0"/>
              <w:ind w:left="42" w:firstLine="0"/>
              <w:rPr>
                <w:sz w:val="20"/>
              </w:rPr>
            </w:pPr>
            <w:r w:rsidRPr="00A112CC">
              <w:rPr>
                <w:sz w:val="20"/>
              </w:rPr>
              <w:t>Бухгалтерская справка (ф.</w:t>
            </w:r>
            <w:r w:rsidRPr="00A112CC">
              <w:rPr>
                <w:sz w:val="20"/>
                <w:lang w:val="en-US"/>
              </w:rPr>
              <w:t> </w:t>
            </w:r>
            <w:r w:rsidRPr="00A112CC">
              <w:rPr>
                <w:sz w:val="20"/>
              </w:rPr>
              <w:t>0504833)</w:t>
            </w:r>
          </w:p>
          <w:p w14:paraId="60CBD8A5" w14:textId="77777777" w:rsidR="00576AD2" w:rsidRPr="00A112CC" w:rsidRDefault="00576AD2" w:rsidP="00FF4076">
            <w:pPr>
              <w:widowControl w:val="0"/>
              <w:autoSpaceDE w:val="0"/>
              <w:autoSpaceDN w:val="0"/>
              <w:adjustRightInd w:val="0"/>
              <w:ind w:left="42" w:firstLine="0"/>
              <w:rPr>
                <w:sz w:val="20"/>
              </w:rPr>
            </w:pPr>
            <w:r w:rsidRPr="00A112CC">
              <w:rPr>
                <w:sz w:val="20"/>
              </w:rPr>
              <w:lastRenderedPageBreak/>
              <w:t>Другие документы</w:t>
            </w:r>
          </w:p>
        </w:tc>
        <w:tc>
          <w:tcPr>
            <w:tcW w:w="2617" w:type="dxa"/>
            <w:gridSpan w:val="2"/>
            <w:shd w:val="clear" w:color="auto" w:fill="auto"/>
          </w:tcPr>
          <w:p w14:paraId="07431021" w14:textId="77777777" w:rsidR="00576AD2" w:rsidRPr="00A112CC" w:rsidRDefault="00576AD2" w:rsidP="00FF4076">
            <w:pPr>
              <w:widowControl w:val="0"/>
              <w:autoSpaceDE w:val="0"/>
              <w:autoSpaceDN w:val="0"/>
              <w:adjustRightInd w:val="0"/>
              <w:ind w:firstLine="0"/>
              <w:jc w:val="center"/>
              <w:rPr>
                <w:sz w:val="20"/>
              </w:rPr>
            </w:pPr>
            <w:r w:rsidRPr="00A112CC">
              <w:rPr>
                <w:sz w:val="20"/>
              </w:rPr>
              <w:lastRenderedPageBreak/>
              <w:t>0.502.11.2хх</w:t>
            </w:r>
          </w:p>
          <w:p w14:paraId="37577290" w14:textId="3F79772E" w:rsidR="00576AD2" w:rsidRPr="00A112CC" w:rsidRDefault="00576AD2" w:rsidP="00FF4076">
            <w:pPr>
              <w:widowControl w:val="0"/>
              <w:autoSpaceDE w:val="0"/>
              <w:autoSpaceDN w:val="0"/>
              <w:adjustRightInd w:val="0"/>
              <w:ind w:firstLine="0"/>
              <w:jc w:val="center"/>
              <w:rPr>
                <w:sz w:val="20"/>
              </w:rPr>
            </w:pPr>
            <w:r w:rsidRPr="00A112CC">
              <w:rPr>
                <w:sz w:val="20"/>
              </w:rPr>
              <w:t>(221, 223, 225)</w:t>
            </w:r>
          </w:p>
        </w:tc>
        <w:tc>
          <w:tcPr>
            <w:tcW w:w="2617" w:type="dxa"/>
            <w:shd w:val="clear" w:color="auto" w:fill="auto"/>
          </w:tcPr>
          <w:p w14:paraId="30D2E245" w14:textId="77777777" w:rsidR="00576AD2" w:rsidRPr="00A112CC" w:rsidRDefault="00576AD2" w:rsidP="00FF4076">
            <w:pPr>
              <w:widowControl w:val="0"/>
              <w:autoSpaceDE w:val="0"/>
              <w:autoSpaceDN w:val="0"/>
              <w:adjustRightInd w:val="0"/>
              <w:ind w:firstLine="0"/>
              <w:jc w:val="center"/>
              <w:rPr>
                <w:sz w:val="20"/>
              </w:rPr>
            </w:pPr>
            <w:r w:rsidRPr="00A112CC">
              <w:rPr>
                <w:sz w:val="20"/>
              </w:rPr>
              <w:t>0.502.12.2хх</w:t>
            </w:r>
          </w:p>
          <w:p w14:paraId="042FE5BD" w14:textId="31DDEF83" w:rsidR="00576AD2" w:rsidRPr="00A112CC" w:rsidRDefault="00576AD2" w:rsidP="00FF4076">
            <w:pPr>
              <w:widowControl w:val="0"/>
              <w:autoSpaceDE w:val="0"/>
              <w:autoSpaceDN w:val="0"/>
              <w:adjustRightInd w:val="0"/>
              <w:ind w:firstLine="0"/>
              <w:jc w:val="center"/>
              <w:rPr>
                <w:sz w:val="20"/>
              </w:rPr>
            </w:pPr>
            <w:r w:rsidRPr="00A112CC">
              <w:rPr>
                <w:sz w:val="20"/>
              </w:rPr>
              <w:t>(221, 223, 225)</w:t>
            </w:r>
          </w:p>
        </w:tc>
      </w:tr>
      <w:tr w:rsidR="00A112CC" w:rsidRPr="00A112CC" w14:paraId="16CBBEF3" w14:textId="77777777" w:rsidTr="003D73B3">
        <w:trPr>
          <w:trHeight w:val="20"/>
        </w:trPr>
        <w:tc>
          <w:tcPr>
            <w:tcW w:w="2616" w:type="dxa"/>
            <w:shd w:val="clear" w:color="auto" w:fill="auto"/>
          </w:tcPr>
          <w:p w14:paraId="10A00A5B" w14:textId="5188D982" w:rsidR="00576AD2" w:rsidRPr="00A112CC" w:rsidRDefault="00576AD2" w:rsidP="00FF4076">
            <w:pPr>
              <w:widowControl w:val="0"/>
              <w:autoSpaceDE w:val="0"/>
              <w:autoSpaceDN w:val="0"/>
              <w:adjustRightInd w:val="0"/>
              <w:ind w:firstLine="0"/>
              <w:rPr>
                <w:sz w:val="20"/>
              </w:rPr>
            </w:pPr>
            <w:r w:rsidRPr="00A112CC">
              <w:rPr>
                <w:sz w:val="20"/>
              </w:rPr>
              <w:t>- контракты (договоры) на выполнение подрядных работ по модернизации ОС, текущему и капитальному ремонту зданий, сооружений</w:t>
            </w:r>
          </w:p>
        </w:tc>
        <w:tc>
          <w:tcPr>
            <w:tcW w:w="2617" w:type="dxa"/>
            <w:shd w:val="clear" w:color="auto" w:fill="auto"/>
          </w:tcPr>
          <w:p w14:paraId="66B9FD7A" w14:textId="77777777" w:rsidR="00576AD2" w:rsidRPr="00A112CC" w:rsidRDefault="00576AD2" w:rsidP="00FF4076">
            <w:pPr>
              <w:widowControl w:val="0"/>
              <w:autoSpaceDE w:val="0"/>
              <w:autoSpaceDN w:val="0"/>
              <w:adjustRightInd w:val="0"/>
              <w:ind w:left="42" w:firstLine="0"/>
              <w:rPr>
                <w:sz w:val="20"/>
              </w:rPr>
            </w:pPr>
            <w:r w:rsidRPr="00A112CC">
              <w:rPr>
                <w:sz w:val="20"/>
              </w:rPr>
              <w:t xml:space="preserve">Акт выполненных работ (оказания услуг) </w:t>
            </w:r>
          </w:p>
          <w:p w14:paraId="083E28E9" w14:textId="77777777" w:rsidR="00576AD2" w:rsidRPr="00A112CC" w:rsidRDefault="00576AD2" w:rsidP="00FF4076">
            <w:pPr>
              <w:widowControl w:val="0"/>
              <w:autoSpaceDE w:val="0"/>
              <w:autoSpaceDN w:val="0"/>
              <w:adjustRightInd w:val="0"/>
              <w:ind w:left="42" w:firstLine="0"/>
              <w:rPr>
                <w:sz w:val="20"/>
              </w:rPr>
            </w:pPr>
            <w:r w:rsidRPr="00A112CC">
              <w:rPr>
                <w:sz w:val="20"/>
              </w:rPr>
              <w:t>Справка о стоимости выполненных работ и затрат (форма КС-3)</w:t>
            </w:r>
          </w:p>
          <w:p w14:paraId="53B42239" w14:textId="77777777" w:rsidR="00576AD2" w:rsidRPr="00A112CC" w:rsidRDefault="00576AD2" w:rsidP="00FF4076">
            <w:pPr>
              <w:widowControl w:val="0"/>
              <w:autoSpaceDE w:val="0"/>
              <w:autoSpaceDN w:val="0"/>
              <w:adjustRightInd w:val="0"/>
              <w:ind w:left="42"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4091CBA9" w14:textId="77777777" w:rsidR="00576AD2" w:rsidRPr="00A112CC" w:rsidRDefault="00576AD2" w:rsidP="00FF4076">
            <w:pPr>
              <w:widowControl w:val="0"/>
              <w:autoSpaceDE w:val="0"/>
              <w:autoSpaceDN w:val="0"/>
              <w:adjustRightInd w:val="0"/>
              <w:ind w:firstLine="0"/>
              <w:jc w:val="center"/>
              <w:rPr>
                <w:sz w:val="20"/>
              </w:rPr>
            </w:pPr>
            <w:r w:rsidRPr="00A112CC">
              <w:rPr>
                <w:sz w:val="20"/>
              </w:rPr>
              <w:t>0.502.11.ххх</w:t>
            </w:r>
          </w:p>
          <w:p w14:paraId="6A86E7A9" w14:textId="16B2283C" w:rsidR="00576AD2" w:rsidRPr="00A112CC" w:rsidRDefault="00576AD2" w:rsidP="00FF4076">
            <w:pPr>
              <w:widowControl w:val="0"/>
              <w:autoSpaceDE w:val="0"/>
              <w:autoSpaceDN w:val="0"/>
              <w:adjustRightInd w:val="0"/>
              <w:ind w:firstLine="0"/>
              <w:jc w:val="center"/>
              <w:rPr>
                <w:sz w:val="20"/>
              </w:rPr>
            </w:pPr>
            <w:r w:rsidRPr="00A112CC">
              <w:rPr>
                <w:sz w:val="20"/>
              </w:rPr>
              <w:t>(225, 228, 310)</w:t>
            </w:r>
          </w:p>
        </w:tc>
        <w:tc>
          <w:tcPr>
            <w:tcW w:w="2617" w:type="dxa"/>
            <w:shd w:val="clear" w:color="auto" w:fill="auto"/>
          </w:tcPr>
          <w:p w14:paraId="547227D1" w14:textId="77777777" w:rsidR="00576AD2" w:rsidRPr="00A112CC" w:rsidRDefault="00576AD2" w:rsidP="00FF4076">
            <w:pPr>
              <w:widowControl w:val="0"/>
              <w:autoSpaceDE w:val="0"/>
              <w:autoSpaceDN w:val="0"/>
              <w:adjustRightInd w:val="0"/>
              <w:ind w:firstLine="0"/>
              <w:jc w:val="center"/>
              <w:rPr>
                <w:sz w:val="20"/>
              </w:rPr>
            </w:pPr>
            <w:r w:rsidRPr="00A112CC">
              <w:rPr>
                <w:sz w:val="20"/>
              </w:rPr>
              <w:t>0.502.12.ххх</w:t>
            </w:r>
          </w:p>
          <w:p w14:paraId="3947E93E" w14:textId="4BBE482F" w:rsidR="00576AD2" w:rsidRPr="00A112CC" w:rsidRDefault="00576AD2" w:rsidP="00FF4076">
            <w:pPr>
              <w:widowControl w:val="0"/>
              <w:autoSpaceDE w:val="0"/>
              <w:autoSpaceDN w:val="0"/>
              <w:adjustRightInd w:val="0"/>
              <w:ind w:firstLine="0"/>
              <w:jc w:val="center"/>
              <w:rPr>
                <w:sz w:val="20"/>
              </w:rPr>
            </w:pPr>
            <w:r w:rsidRPr="00A112CC">
              <w:rPr>
                <w:sz w:val="20"/>
              </w:rPr>
              <w:t>(225, 228, 310)</w:t>
            </w:r>
          </w:p>
        </w:tc>
      </w:tr>
      <w:tr w:rsidR="00A112CC" w:rsidRPr="00A112CC" w14:paraId="52A71DB1" w14:textId="77777777" w:rsidTr="003D73B3">
        <w:trPr>
          <w:trHeight w:val="20"/>
        </w:trPr>
        <w:tc>
          <w:tcPr>
            <w:tcW w:w="2616" w:type="dxa"/>
            <w:shd w:val="clear" w:color="auto" w:fill="auto"/>
          </w:tcPr>
          <w:p w14:paraId="2169386F" w14:textId="77777777" w:rsidR="00576AD2" w:rsidRPr="00A112CC" w:rsidRDefault="00576AD2" w:rsidP="00FF4076">
            <w:pPr>
              <w:widowControl w:val="0"/>
              <w:autoSpaceDE w:val="0"/>
              <w:autoSpaceDN w:val="0"/>
              <w:adjustRightInd w:val="0"/>
              <w:ind w:firstLine="0"/>
              <w:rPr>
                <w:sz w:val="20"/>
              </w:rPr>
            </w:pPr>
            <w:r w:rsidRPr="00A112CC">
              <w:rPr>
                <w:sz w:val="20"/>
              </w:rPr>
              <w:t>- контракты (договоры) на выполнение иных работ (оказание иных услуг)</w:t>
            </w:r>
          </w:p>
        </w:tc>
        <w:tc>
          <w:tcPr>
            <w:tcW w:w="2617" w:type="dxa"/>
            <w:shd w:val="clear" w:color="auto" w:fill="auto"/>
          </w:tcPr>
          <w:p w14:paraId="5CA6D117" w14:textId="77777777" w:rsidR="00576AD2" w:rsidRPr="00A112CC" w:rsidRDefault="00576AD2" w:rsidP="00FF4076">
            <w:pPr>
              <w:widowControl w:val="0"/>
              <w:autoSpaceDE w:val="0"/>
              <w:autoSpaceDN w:val="0"/>
              <w:adjustRightInd w:val="0"/>
              <w:ind w:left="42" w:firstLine="0"/>
              <w:rPr>
                <w:sz w:val="20"/>
              </w:rPr>
            </w:pPr>
            <w:r w:rsidRPr="00A112CC">
              <w:rPr>
                <w:sz w:val="20"/>
              </w:rPr>
              <w:t>Акт выполненных работ (оказания услуг)</w:t>
            </w:r>
          </w:p>
          <w:p w14:paraId="58309AAC" w14:textId="38BF5735" w:rsidR="00576AD2" w:rsidRPr="00A112CC" w:rsidRDefault="00576AD2" w:rsidP="00FF4076">
            <w:pPr>
              <w:widowControl w:val="0"/>
              <w:autoSpaceDE w:val="0"/>
              <w:autoSpaceDN w:val="0"/>
              <w:adjustRightInd w:val="0"/>
              <w:ind w:left="42" w:firstLine="0"/>
              <w:rPr>
                <w:sz w:val="20"/>
              </w:rPr>
            </w:pPr>
            <w:r w:rsidRPr="00A112CC">
              <w:rPr>
                <w:sz w:val="20"/>
              </w:rPr>
              <w:t>Универсальный передаточный документ</w:t>
            </w:r>
          </w:p>
          <w:p w14:paraId="06B0463C" w14:textId="77777777" w:rsidR="00576AD2" w:rsidRPr="00A112CC" w:rsidRDefault="00576AD2" w:rsidP="00FF4076">
            <w:pPr>
              <w:widowControl w:val="0"/>
              <w:autoSpaceDE w:val="0"/>
              <w:autoSpaceDN w:val="0"/>
              <w:adjustRightInd w:val="0"/>
              <w:ind w:left="42" w:firstLine="0"/>
              <w:rPr>
                <w:sz w:val="20"/>
              </w:rPr>
            </w:pPr>
            <w:r w:rsidRPr="00A112CC">
              <w:rPr>
                <w:sz w:val="20"/>
              </w:rPr>
              <w:t>иной документ, подтверждающий выполнение работ (оказание услуг)</w:t>
            </w:r>
          </w:p>
          <w:p w14:paraId="33832E56" w14:textId="77777777" w:rsidR="00576AD2" w:rsidRPr="00A112CC" w:rsidRDefault="00576AD2" w:rsidP="00FF4076">
            <w:pPr>
              <w:widowControl w:val="0"/>
              <w:autoSpaceDE w:val="0"/>
              <w:autoSpaceDN w:val="0"/>
              <w:adjustRightInd w:val="0"/>
              <w:ind w:left="42"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4A95581B" w14:textId="77777777" w:rsidR="00576AD2" w:rsidRPr="00A112CC" w:rsidRDefault="00576AD2" w:rsidP="00FF4076">
            <w:pPr>
              <w:widowControl w:val="0"/>
              <w:autoSpaceDE w:val="0"/>
              <w:autoSpaceDN w:val="0"/>
              <w:adjustRightInd w:val="0"/>
              <w:ind w:firstLine="0"/>
              <w:jc w:val="center"/>
              <w:rPr>
                <w:sz w:val="20"/>
              </w:rPr>
            </w:pPr>
            <w:r w:rsidRPr="00A112CC">
              <w:rPr>
                <w:sz w:val="20"/>
              </w:rPr>
              <w:t>0.502.11.2хх</w:t>
            </w:r>
          </w:p>
          <w:p w14:paraId="6DC880B9" w14:textId="106E8314" w:rsidR="00576AD2" w:rsidRPr="00A112CC" w:rsidRDefault="00576AD2" w:rsidP="00FF4076">
            <w:pPr>
              <w:widowControl w:val="0"/>
              <w:autoSpaceDE w:val="0"/>
              <w:autoSpaceDN w:val="0"/>
              <w:adjustRightInd w:val="0"/>
              <w:ind w:firstLine="0"/>
              <w:jc w:val="center"/>
              <w:rPr>
                <w:sz w:val="20"/>
              </w:rPr>
            </w:pPr>
            <w:r w:rsidRPr="00A112CC">
              <w:rPr>
                <w:sz w:val="20"/>
              </w:rPr>
              <w:t>(222, 226, 227)</w:t>
            </w:r>
          </w:p>
        </w:tc>
        <w:tc>
          <w:tcPr>
            <w:tcW w:w="2617" w:type="dxa"/>
            <w:shd w:val="clear" w:color="auto" w:fill="auto"/>
          </w:tcPr>
          <w:p w14:paraId="3FFF1A04" w14:textId="77777777" w:rsidR="00576AD2" w:rsidRPr="00A112CC" w:rsidRDefault="00576AD2" w:rsidP="00FF4076">
            <w:pPr>
              <w:widowControl w:val="0"/>
              <w:autoSpaceDE w:val="0"/>
              <w:autoSpaceDN w:val="0"/>
              <w:adjustRightInd w:val="0"/>
              <w:ind w:firstLine="0"/>
              <w:jc w:val="center"/>
              <w:rPr>
                <w:sz w:val="20"/>
              </w:rPr>
            </w:pPr>
            <w:r w:rsidRPr="00A112CC">
              <w:rPr>
                <w:sz w:val="20"/>
              </w:rPr>
              <w:t>0.502.12.2хх</w:t>
            </w:r>
          </w:p>
          <w:p w14:paraId="67B2D520" w14:textId="5DE40A5D" w:rsidR="00576AD2" w:rsidRPr="00A112CC" w:rsidRDefault="00576AD2" w:rsidP="00FF4076">
            <w:pPr>
              <w:widowControl w:val="0"/>
              <w:autoSpaceDE w:val="0"/>
              <w:autoSpaceDN w:val="0"/>
              <w:adjustRightInd w:val="0"/>
              <w:ind w:firstLine="0"/>
              <w:jc w:val="center"/>
              <w:rPr>
                <w:sz w:val="20"/>
              </w:rPr>
            </w:pPr>
            <w:r w:rsidRPr="00A112CC">
              <w:rPr>
                <w:sz w:val="20"/>
              </w:rPr>
              <w:t>(222, 226, 227)</w:t>
            </w:r>
          </w:p>
        </w:tc>
      </w:tr>
      <w:tr w:rsidR="00A112CC" w:rsidRPr="00A112CC" w14:paraId="13B68EA7" w14:textId="77777777" w:rsidTr="003D73B3">
        <w:trPr>
          <w:trHeight w:val="20"/>
        </w:trPr>
        <w:tc>
          <w:tcPr>
            <w:tcW w:w="2616" w:type="dxa"/>
            <w:shd w:val="clear" w:color="auto" w:fill="auto"/>
          </w:tcPr>
          <w:p w14:paraId="702AECCF" w14:textId="45A51E16" w:rsidR="00576AD2" w:rsidRPr="00A112CC" w:rsidRDefault="00576AD2" w:rsidP="00FF4076">
            <w:pPr>
              <w:widowControl w:val="0"/>
              <w:autoSpaceDE w:val="0"/>
              <w:autoSpaceDN w:val="0"/>
              <w:adjustRightInd w:val="0"/>
              <w:ind w:firstLine="0"/>
              <w:rPr>
                <w:sz w:val="20"/>
              </w:rPr>
            </w:pPr>
            <w:r w:rsidRPr="00A112CC">
              <w:rPr>
                <w:sz w:val="20"/>
              </w:rPr>
              <w:t xml:space="preserve">- по договорам аренды в сумме </w:t>
            </w:r>
            <w:r w:rsidRPr="00A112CC">
              <w:t xml:space="preserve"> </w:t>
            </w:r>
            <w:r w:rsidRPr="00A112CC">
              <w:rPr>
                <w:sz w:val="20"/>
              </w:rPr>
              <w:t>ежемесячного платежа</w:t>
            </w:r>
          </w:p>
        </w:tc>
        <w:tc>
          <w:tcPr>
            <w:tcW w:w="2617" w:type="dxa"/>
            <w:shd w:val="clear" w:color="auto" w:fill="auto"/>
          </w:tcPr>
          <w:p w14:paraId="5577C962" w14:textId="77777777" w:rsidR="00576AD2" w:rsidRPr="00A112CC" w:rsidRDefault="00576AD2" w:rsidP="00FF4076">
            <w:pPr>
              <w:widowControl w:val="0"/>
              <w:autoSpaceDE w:val="0"/>
              <w:autoSpaceDN w:val="0"/>
              <w:adjustRightInd w:val="0"/>
              <w:ind w:left="42" w:firstLine="0"/>
              <w:rPr>
                <w:sz w:val="20"/>
              </w:rPr>
            </w:pPr>
            <w:r w:rsidRPr="00A112CC">
              <w:rPr>
                <w:sz w:val="20"/>
              </w:rPr>
              <w:t xml:space="preserve">Договор аренды  </w:t>
            </w:r>
          </w:p>
          <w:p w14:paraId="51ACEC5A" w14:textId="32CBF5F2" w:rsidR="00576AD2" w:rsidRPr="00A112CC" w:rsidRDefault="00576AD2" w:rsidP="00FF4076">
            <w:pPr>
              <w:widowControl w:val="0"/>
              <w:autoSpaceDE w:val="0"/>
              <w:autoSpaceDN w:val="0"/>
              <w:adjustRightInd w:val="0"/>
              <w:ind w:left="42" w:firstLine="0"/>
              <w:rPr>
                <w:sz w:val="20"/>
              </w:rPr>
            </w:pPr>
            <w:r w:rsidRPr="00A112CC">
              <w:rPr>
                <w:sz w:val="20"/>
              </w:rPr>
              <w:t>(Государственный контракт)</w:t>
            </w:r>
            <w:r w:rsidRPr="00A112CC">
              <w:t xml:space="preserve"> </w:t>
            </w:r>
          </w:p>
          <w:p w14:paraId="56FB72DB" w14:textId="6A8016D8" w:rsidR="00576AD2" w:rsidRPr="00A112CC" w:rsidRDefault="00576AD2" w:rsidP="00FF4076">
            <w:pPr>
              <w:widowControl w:val="0"/>
              <w:autoSpaceDE w:val="0"/>
              <w:autoSpaceDN w:val="0"/>
              <w:adjustRightInd w:val="0"/>
              <w:ind w:left="42" w:firstLine="0"/>
              <w:rPr>
                <w:sz w:val="20"/>
              </w:rPr>
            </w:pPr>
            <w:r w:rsidRPr="00A112CC">
              <w:rPr>
                <w:i/>
                <w:sz w:val="20"/>
              </w:rPr>
              <w:t>Акт выполненных работ (оказания услуг)</w:t>
            </w: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0772231D" w14:textId="4A2505D5" w:rsidR="00576AD2" w:rsidRPr="00A112CC" w:rsidRDefault="00576AD2" w:rsidP="00FF4076">
            <w:pPr>
              <w:widowControl w:val="0"/>
              <w:autoSpaceDE w:val="0"/>
              <w:autoSpaceDN w:val="0"/>
              <w:adjustRightInd w:val="0"/>
              <w:ind w:firstLine="0"/>
              <w:jc w:val="center"/>
              <w:rPr>
                <w:sz w:val="20"/>
              </w:rPr>
            </w:pPr>
            <w:r w:rsidRPr="00A112CC">
              <w:rPr>
                <w:sz w:val="20"/>
              </w:rPr>
              <w:t>0.502.11.224 (229)</w:t>
            </w:r>
          </w:p>
          <w:p w14:paraId="62BEABB2" w14:textId="4C73E60A" w:rsidR="00576AD2" w:rsidRPr="00A112CC" w:rsidRDefault="00576AD2" w:rsidP="00FF4076">
            <w:pPr>
              <w:widowControl w:val="0"/>
              <w:autoSpaceDE w:val="0"/>
              <w:autoSpaceDN w:val="0"/>
              <w:adjustRightInd w:val="0"/>
              <w:ind w:firstLine="0"/>
              <w:jc w:val="center"/>
              <w:rPr>
                <w:sz w:val="20"/>
              </w:rPr>
            </w:pPr>
          </w:p>
        </w:tc>
        <w:tc>
          <w:tcPr>
            <w:tcW w:w="2617" w:type="dxa"/>
            <w:shd w:val="clear" w:color="auto" w:fill="auto"/>
          </w:tcPr>
          <w:p w14:paraId="47CDC57F" w14:textId="48B1E028" w:rsidR="00576AD2" w:rsidRPr="00A112CC" w:rsidRDefault="00576AD2" w:rsidP="00FF4076">
            <w:pPr>
              <w:widowControl w:val="0"/>
              <w:autoSpaceDE w:val="0"/>
              <w:autoSpaceDN w:val="0"/>
              <w:adjustRightInd w:val="0"/>
              <w:ind w:firstLine="0"/>
              <w:jc w:val="center"/>
              <w:rPr>
                <w:sz w:val="20"/>
              </w:rPr>
            </w:pPr>
            <w:r w:rsidRPr="00A112CC">
              <w:rPr>
                <w:sz w:val="20"/>
              </w:rPr>
              <w:t>0.502.12.224 (229)</w:t>
            </w:r>
          </w:p>
          <w:p w14:paraId="5C1B05B3" w14:textId="431C55D6" w:rsidR="00576AD2" w:rsidRPr="00A112CC" w:rsidRDefault="00576AD2" w:rsidP="00FF4076">
            <w:pPr>
              <w:widowControl w:val="0"/>
              <w:autoSpaceDE w:val="0"/>
              <w:autoSpaceDN w:val="0"/>
              <w:adjustRightInd w:val="0"/>
              <w:ind w:firstLine="0"/>
              <w:jc w:val="center"/>
              <w:rPr>
                <w:sz w:val="20"/>
              </w:rPr>
            </w:pPr>
          </w:p>
        </w:tc>
      </w:tr>
      <w:tr w:rsidR="00A112CC" w:rsidRPr="00A112CC" w14:paraId="4CEB250C" w14:textId="77777777" w:rsidTr="003D73B3">
        <w:trPr>
          <w:trHeight w:val="20"/>
        </w:trPr>
        <w:tc>
          <w:tcPr>
            <w:tcW w:w="2616" w:type="dxa"/>
            <w:shd w:val="clear" w:color="auto" w:fill="auto"/>
          </w:tcPr>
          <w:p w14:paraId="5D8B625A" w14:textId="3115C072" w:rsidR="00576AD2" w:rsidRPr="00A112CC" w:rsidRDefault="00576AD2" w:rsidP="00FF4076">
            <w:pPr>
              <w:widowControl w:val="0"/>
              <w:autoSpaceDE w:val="0"/>
              <w:autoSpaceDN w:val="0"/>
              <w:adjustRightInd w:val="0"/>
              <w:ind w:firstLine="0"/>
              <w:rPr>
                <w:sz w:val="20"/>
              </w:rPr>
            </w:pPr>
            <w:r w:rsidRPr="00A112CC">
              <w:rPr>
                <w:sz w:val="20"/>
              </w:rPr>
              <w:t>- принятие денежного обязательства в том случае, если контрактом (договором) предусмотрена выплата аванса на сумму аванса</w:t>
            </w:r>
          </w:p>
        </w:tc>
        <w:tc>
          <w:tcPr>
            <w:tcW w:w="2617" w:type="dxa"/>
            <w:shd w:val="clear" w:color="auto" w:fill="auto"/>
          </w:tcPr>
          <w:p w14:paraId="4748EDB0" w14:textId="77777777" w:rsidR="00576AD2" w:rsidRPr="00A112CC" w:rsidRDefault="00576AD2" w:rsidP="00FF4076">
            <w:pPr>
              <w:widowControl w:val="0"/>
              <w:autoSpaceDE w:val="0"/>
              <w:autoSpaceDN w:val="0"/>
              <w:adjustRightInd w:val="0"/>
              <w:ind w:left="42" w:firstLine="0"/>
              <w:rPr>
                <w:sz w:val="20"/>
              </w:rPr>
            </w:pPr>
            <w:r w:rsidRPr="00A112CC">
              <w:rPr>
                <w:sz w:val="20"/>
              </w:rPr>
              <w:t>Договор (Государственный контракт)</w:t>
            </w:r>
          </w:p>
          <w:p w14:paraId="53D34E5B" w14:textId="77777777" w:rsidR="00576AD2" w:rsidRPr="00A112CC" w:rsidRDefault="00576AD2" w:rsidP="00FF4076">
            <w:pPr>
              <w:widowControl w:val="0"/>
              <w:autoSpaceDE w:val="0"/>
              <w:autoSpaceDN w:val="0"/>
              <w:adjustRightInd w:val="0"/>
              <w:ind w:left="42" w:firstLine="0"/>
              <w:rPr>
                <w:sz w:val="20"/>
              </w:rPr>
            </w:pPr>
            <w:r w:rsidRPr="00A112CC">
              <w:rPr>
                <w:sz w:val="20"/>
              </w:rPr>
              <w:t>Счет на оплату</w:t>
            </w:r>
          </w:p>
          <w:p w14:paraId="6C71D598" w14:textId="77777777" w:rsidR="00576AD2" w:rsidRPr="00A112CC" w:rsidRDefault="00576AD2" w:rsidP="00FF4076">
            <w:pPr>
              <w:widowControl w:val="0"/>
              <w:autoSpaceDE w:val="0"/>
              <w:autoSpaceDN w:val="0"/>
              <w:adjustRightInd w:val="0"/>
              <w:ind w:left="42"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29986531" w14:textId="77777777" w:rsidR="00576AD2" w:rsidRPr="00A112CC" w:rsidRDefault="00576AD2" w:rsidP="00FF4076">
            <w:pPr>
              <w:widowControl w:val="0"/>
              <w:autoSpaceDE w:val="0"/>
              <w:autoSpaceDN w:val="0"/>
              <w:adjustRightInd w:val="0"/>
              <w:ind w:firstLine="0"/>
              <w:jc w:val="center"/>
              <w:rPr>
                <w:sz w:val="20"/>
              </w:rPr>
            </w:pPr>
            <w:r w:rsidRPr="00A112CC">
              <w:rPr>
                <w:sz w:val="20"/>
              </w:rPr>
              <w:t>0.502.11.2хх</w:t>
            </w:r>
          </w:p>
          <w:p w14:paraId="5D67D5AC" w14:textId="5FFFD202" w:rsidR="00576AD2" w:rsidRPr="00A112CC" w:rsidRDefault="00576AD2" w:rsidP="00FF4076">
            <w:pPr>
              <w:widowControl w:val="0"/>
              <w:autoSpaceDE w:val="0"/>
              <w:autoSpaceDN w:val="0"/>
              <w:adjustRightInd w:val="0"/>
              <w:ind w:firstLine="0"/>
              <w:jc w:val="center"/>
              <w:rPr>
                <w:sz w:val="20"/>
              </w:rPr>
            </w:pPr>
            <w:r w:rsidRPr="00A112CC">
              <w:rPr>
                <w:sz w:val="20"/>
              </w:rPr>
              <w:t>0.502.11.3хх</w:t>
            </w:r>
          </w:p>
        </w:tc>
        <w:tc>
          <w:tcPr>
            <w:tcW w:w="2617" w:type="dxa"/>
            <w:shd w:val="clear" w:color="auto" w:fill="auto"/>
          </w:tcPr>
          <w:p w14:paraId="139804EE" w14:textId="77777777" w:rsidR="00576AD2" w:rsidRPr="00A112CC" w:rsidRDefault="00576AD2" w:rsidP="00FF4076">
            <w:pPr>
              <w:widowControl w:val="0"/>
              <w:autoSpaceDE w:val="0"/>
              <w:autoSpaceDN w:val="0"/>
              <w:adjustRightInd w:val="0"/>
              <w:ind w:firstLine="0"/>
              <w:jc w:val="center"/>
              <w:rPr>
                <w:sz w:val="20"/>
              </w:rPr>
            </w:pPr>
            <w:r w:rsidRPr="00A112CC">
              <w:rPr>
                <w:sz w:val="20"/>
              </w:rPr>
              <w:t>0.502.12.2хх</w:t>
            </w:r>
          </w:p>
          <w:p w14:paraId="2007238A" w14:textId="566EA8D8" w:rsidR="00576AD2" w:rsidRPr="00A112CC" w:rsidRDefault="00576AD2" w:rsidP="00FF4076">
            <w:pPr>
              <w:widowControl w:val="0"/>
              <w:autoSpaceDE w:val="0"/>
              <w:autoSpaceDN w:val="0"/>
              <w:adjustRightInd w:val="0"/>
              <w:ind w:firstLine="0"/>
              <w:jc w:val="center"/>
              <w:rPr>
                <w:sz w:val="20"/>
              </w:rPr>
            </w:pPr>
            <w:r w:rsidRPr="00A112CC">
              <w:rPr>
                <w:sz w:val="20"/>
              </w:rPr>
              <w:t>0.502.12.3хх</w:t>
            </w:r>
          </w:p>
        </w:tc>
      </w:tr>
      <w:tr w:rsidR="00A112CC" w:rsidRPr="00A112CC" w14:paraId="6867DAC3" w14:textId="77777777" w:rsidTr="003D73B3">
        <w:trPr>
          <w:trHeight w:val="20"/>
        </w:trPr>
        <w:tc>
          <w:tcPr>
            <w:tcW w:w="2616" w:type="dxa"/>
            <w:shd w:val="clear" w:color="auto" w:fill="auto"/>
          </w:tcPr>
          <w:p w14:paraId="35A2B536" w14:textId="7D9DEEE9" w:rsidR="00576AD2" w:rsidRPr="00A112CC" w:rsidRDefault="00576AD2" w:rsidP="00FF4076">
            <w:pPr>
              <w:pStyle w:val="aff8"/>
              <w:rPr>
                <w:rFonts w:ascii="Times New Roman" w:hAnsi="Times New Roman"/>
                <w:sz w:val="20"/>
                <w:szCs w:val="20"/>
              </w:rPr>
            </w:pPr>
            <w:r w:rsidRPr="00A112CC">
              <w:rPr>
                <w:rFonts w:ascii="Times New Roman" w:hAnsi="Times New Roman"/>
                <w:sz w:val="20"/>
                <w:szCs w:val="20"/>
                <w:lang w:eastAsia="ru-RU"/>
              </w:rPr>
              <w:t>Списание с учета суммы обеспечения в связи с исполнением обязательств по договору</w:t>
            </w:r>
          </w:p>
        </w:tc>
        <w:tc>
          <w:tcPr>
            <w:tcW w:w="2617" w:type="dxa"/>
            <w:shd w:val="clear" w:color="auto" w:fill="auto"/>
          </w:tcPr>
          <w:p w14:paraId="3E0E9862" w14:textId="77777777" w:rsidR="00576AD2" w:rsidRPr="00A112CC" w:rsidRDefault="00576AD2" w:rsidP="00FF4076">
            <w:pPr>
              <w:pStyle w:val="aff8"/>
              <w:rPr>
                <w:rFonts w:ascii="Times New Roman" w:hAnsi="Times New Roman"/>
                <w:sz w:val="20"/>
                <w:szCs w:val="20"/>
              </w:rPr>
            </w:pPr>
            <w:r w:rsidRPr="00A112CC">
              <w:rPr>
                <w:rFonts w:ascii="Times New Roman" w:hAnsi="Times New Roman"/>
                <w:sz w:val="20"/>
                <w:szCs w:val="20"/>
              </w:rPr>
              <w:t>Акт выполненных работ (оказания услуг)</w:t>
            </w:r>
          </w:p>
          <w:p w14:paraId="50F8B12E" w14:textId="77777777" w:rsidR="00576AD2" w:rsidRPr="00A112CC" w:rsidRDefault="00576AD2" w:rsidP="00FF4076">
            <w:pPr>
              <w:pStyle w:val="aff8"/>
              <w:rPr>
                <w:rFonts w:ascii="Times New Roman" w:hAnsi="Times New Roman"/>
                <w:sz w:val="20"/>
                <w:szCs w:val="20"/>
              </w:rPr>
            </w:pPr>
            <w:r w:rsidRPr="00A112CC">
              <w:rPr>
                <w:rFonts w:ascii="Times New Roman" w:hAnsi="Times New Roman"/>
                <w:sz w:val="20"/>
                <w:szCs w:val="20"/>
              </w:rPr>
              <w:t>Товаросопроводительные документы</w:t>
            </w:r>
          </w:p>
          <w:p w14:paraId="6FB219C9" w14:textId="77777777" w:rsidR="00576AD2" w:rsidRPr="00A112CC" w:rsidRDefault="00576AD2" w:rsidP="00FF4076">
            <w:pPr>
              <w:pStyle w:val="aff8"/>
              <w:rPr>
                <w:rFonts w:ascii="Times New Roman" w:hAnsi="Times New Roman"/>
                <w:sz w:val="20"/>
                <w:szCs w:val="20"/>
              </w:rPr>
            </w:pPr>
            <w:r w:rsidRPr="00A112CC">
              <w:rPr>
                <w:rFonts w:ascii="Times New Roman" w:hAnsi="Times New Roman"/>
                <w:sz w:val="20"/>
                <w:szCs w:val="20"/>
              </w:rPr>
              <w:t>Иные документы, подтверждающие факт оказания услуг (выполнения работ)</w:t>
            </w:r>
          </w:p>
          <w:p w14:paraId="1E941953" w14:textId="77777777" w:rsidR="00576AD2" w:rsidRPr="00A112CC" w:rsidRDefault="00576AD2" w:rsidP="00FF4076">
            <w:pPr>
              <w:widowControl w:val="0"/>
              <w:autoSpaceDE w:val="0"/>
              <w:autoSpaceDN w:val="0"/>
              <w:adjustRightInd w:val="0"/>
              <w:ind w:left="42"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329C4ECF" w14:textId="77777777" w:rsidR="00576AD2" w:rsidRPr="00A112CC" w:rsidRDefault="00576AD2" w:rsidP="00FF4076">
            <w:pPr>
              <w:widowControl w:val="0"/>
              <w:autoSpaceDE w:val="0"/>
              <w:autoSpaceDN w:val="0"/>
              <w:adjustRightInd w:val="0"/>
              <w:ind w:firstLine="0"/>
              <w:jc w:val="center"/>
              <w:rPr>
                <w:sz w:val="20"/>
              </w:rPr>
            </w:pPr>
          </w:p>
        </w:tc>
        <w:tc>
          <w:tcPr>
            <w:tcW w:w="2617" w:type="dxa"/>
            <w:shd w:val="clear" w:color="auto" w:fill="auto"/>
          </w:tcPr>
          <w:p w14:paraId="4ED54FEB" w14:textId="444747E5" w:rsidR="00576AD2" w:rsidRPr="00A112CC" w:rsidRDefault="00576AD2" w:rsidP="00FF4076">
            <w:pPr>
              <w:pStyle w:val="aff8"/>
              <w:jc w:val="center"/>
              <w:rPr>
                <w:rFonts w:ascii="Times New Roman" w:hAnsi="Times New Roman"/>
                <w:sz w:val="20"/>
                <w:szCs w:val="20"/>
              </w:rPr>
            </w:pPr>
            <w:r w:rsidRPr="00A112CC">
              <w:rPr>
                <w:rFonts w:ascii="Times New Roman" w:hAnsi="Times New Roman"/>
                <w:sz w:val="20"/>
                <w:szCs w:val="20"/>
              </w:rPr>
              <w:t>10</w:t>
            </w:r>
          </w:p>
        </w:tc>
      </w:tr>
      <w:tr w:rsidR="00A112CC" w:rsidRPr="00A112CC" w14:paraId="063DFA5E" w14:textId="77777777" w:rsidTr="003D73B3">
        <w:trPr>
          <w:trHeight w:val="20"/>
        </w:trPr>
        <w:tc>
          <w:tcPr>
            <w:tcW w:w="10467" w:type="dxa"/>
            <w:gridSpan w:val="5"/>
            <w:shd w:val="clear" w:color="auto" w:fill="auto"/>
          </w:tcPr>
          <w:p w14:paraId="7340565C" w14:textId="5647D1C4" w:rsidR="00576AD2" w:rsidRPr="00A112CC" w:rsidRDefault="00576AD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1089" w:name="_Toc146534951"/>
            <w:r w:rsidRPr="00A112CC">
              <w:rPr>
                <w:b/>
                <w:kern w:val="24"/>
                <w:sz w:val="20"/>
                <w:szCs w:val="20"/>
              </w:rPr>
              <w:t>21.5.2. Денежные обязательства, связанные с расчетами с работниками</w:t>
            </w:r>
            <w:bookmarkEnd w:id="1089"/>
          </w:p>
        </w:tc>
      </w:tr>
      <w:tr w:rsidR="00A112CC" w:rsidRPr="00A112CC" w14:paraId="1BA77159" w14:textId="77777777" w:rsidTr="003D73B3">
        <w:trPr>
          <w:trHeight w:val="20"/>
        </w:trPr>
        <w:tc>
          <w:tcPr>
            <w:tcW w:w="2616" w:type="dxa"/>
            <w:shd w:val="clear" w:color="auto" w:fill="auto"/>
          </w:tcPr>
          <w:p w14:paraId="12BA8DD7" w14:textId="77777777" w:rsidR="00576AD2" w:rsidRPr="00A112CC" w:rsidRDefault="00576AD2" w:rsidP="00FF4076">
            <w:pPr>
              <w:widowControl w:val="0"/>
              <w:autoSpaceDE w:val="0"/>
              <w:autoSpaceDN w:val="0"/>
              <w:adjustRightInd w:val="0"/>
              <w:ind w:firstLine="0"/>
              <w:rPr>
                <w:sz w:val="20"/>
              </w:rPr>
            </w:pPr>
            <w:r w:rsidRPr="00A112CC">
              <w:rPr>
                <w:sz w:val="20"/>
              </w:rPr>
              <w:t>По начислениям в соответствии с Трудовым кодексом Российской Федерации</w:t>
            </w:r>
          </w:p>
        </w:tc>
        <w:tc>
          <w:tcPr>
            <w:tcW w:w="2617" w:type="dxa"/>
            <w:shd w:val="clear" w:color="auto" w:fill="auto"/>
          </w:tcPr>
          <w:p w14:paraId="19E03298" w14:textId="77777777" w:rsidR="00576AD2" w:rsidRPr="00A112CC" w:rsidRDefault="00576AD2" w:rsidP="00FF4076">
            <w:pPr>
              <w:widowControl w:val="0"/>
              <w:autoSpaceDE w:val="0"/>
              <w:autoSpaceDN w:val="0"/>
              <w:adjustRightInd w:val="0"/>
              <w:ind w:firstLine="0"/>
              <w:rPr>
                <w:sz w:val="20"/>
              </w:rPr>
            </w:pPr>
            <w:r w:rsidRPr="00A112CC">
              <w:rPr>
                <w:sz w:val="20"/>
              </w:rPr>
              <w:t>Расчетные ведомости (ф. 0504402)</w:t>
            </w:r>
          </w:p>
          <w:p w14:paraId="261628E0" w14:textId="77777777" w:rsidR="00576AD2" w:rsidRPr="00A112CC" w:rsidRDefault="00576AD2" w:rsidP="00FF4076">
            <w:pPr>
              <w:widowControl w:val="0"/>
              <w:autoSpaceDE w:val="0"/>
              <w:autoSpaceDN w:val="0"/>
              <w:adjustRightInd w:val="0"/>
              <w:ind w:firstLine="0"/>
              <w:rPr>
                <w:sz w:val="20"/>
              </w:rPr>
            </w:pPr>
            <w:r w:rsidRPr="00A112CC">
              <w:rPr>
                <w:sz w:val="20"/>
              </w:rPr>
              <w:t>Расчетно-платежные ведомости (ф. 0504401)</w:t>
            </w:r>
          </w:p>
          <w:p w14:paraId="4901C19E" w14:textId="3B2ADAA3" w:rsidR="00576AD2" w:rsidRPr="00A112CC" w:rsidRDefault="00576AD2" w:rsidP="00FF4076">
            <w:pPr>
              <w:widowControl w:val="0"/>
              <w:autoSpaceDE w:val="0"/>
              <w:autoSpaceDN w:val="0"/>
              <w:adjustRightInd w:val="0"/>
              <w:ind w:firstLine="0"/>
              <w:rPr>
                <w:sz w:val="20"/>
              </w:rPr>
            </w:pPr>
            <w:r w:rsidRPr="00A112CC">
              <w:rPr>
                <w:i/>
                <w:sz w:val="20"/>
              </w:rPr>
              <w:t>Справка о суммах начисленных выплат по оплате труда и иных выплат и связанных с ними платежей (неунифицированная форма)</w:t>
            </w:r>
          </w:p>
        </w:tc>
        <w:tc>
          <w:tcPr>
            <w:tcW w:w="2617" w:type="dxa"/>
            <w:gridSpan w:val="2"/>
            <w:shd w:val="clear" w:color="auto" w:fill="auto"/>
          </w:tcPr>
          <w:p w14:paraId="636DA06A" w14:textId="77777777" w:rsidR="00576AD2" w:rsidRPr="00A112CC" w:rsidRDefault="00576AD2" w:rsidP="00FF4076">
            <w:pPr>
              <w:widowControl w:val="0"/>
              <w:ind w:firstLine="0"/>
              <w:jc w:val="center"/>
              <w:rPr>
                <w:sz w:val="20"/>
              </w:rPr>
            </w:pPr>
            <w:r w:rsidRPr="00A112CC">
              <w:rPr>
                <w:sz w:val="20"/>
              </w:rPr>
              <w:t>0.502.11.211</w:t>
            </w:r>
          </w:p>
        </w:tc>
        <w:tc>
          <w:tcPr>
            <w:tcW w:w="2617" w:type="dxa"/>
            <w:shd w:val="clear" w:color="auto" w:fill="auto"/>
          </w:tcPr>
          <w:p w14:paraId="7FAFF06D" w14:textId="77777777" w:rsidR="00576AD2" w:rsidRPr="00A112CC" w:rsidRDefault="00576AD2" w:rsidP="00FF4076">
            <w:pPr>
              <w:widowControl w:val="0"/>
              <w:ind w:firstLine="0"/>
              <w:jc w:val="center"/>
              <w:rPr>
                <w:sz w:val="20"/>
              </w:rPr>
            </w:pPr>
            <w:r w:rsidRPr="00A112CC">
              <w:rPr>
                <w:sz w:val="20"/>
              </w:rPr>
              <w:t>0.502.12.211</w:t>
            </w:r>
          </w:p>
        </w:tc>
      </w:tr>
      <w:tr w:rsidR="00A112CC" w:rsidRPr="00A112CC" w14:paraId="59B51AAA" w14:textId="77777777" w:rsidTr="003D73B3">
        <w:trPr>
          <w:trHeight w:val="20"/>
        </w:trPr>
        <w:tc>
          <w:tcPr>
            <w:tcW w:w="2616" w:type="dxa"/>
            <w:shd w:val="clear" w:color="auto" w:fill="auto"/>
          </w:tcPr>
          <w:p w14:paraId="01B41E9B" w14:textId="4DD65A5E" w:rsidR="00576AD2" w:rsidRPr="00A112CC" w:rsidRDefault="00576AD2" w:rsidP="00FF4076">
            <w:pPr>
              <w:widowControl w:val="0"/>
              <w:autoSpaceDE w:val="0"/>
              <w:autoSpaceDN w:val="0"/>
              <w:adjustRightInd w:val="0"/>
              <w:ind w:firstLine="0"/>
              <w:rPr>
                <w:sz w:val="20"/>
              </w:rPr>
            </w:pPr>
            <w:r w:rsidRPr="00A112CC">
              <w:rPr>
                <w:sz w:val="20"/>
              </w:rPr>
              <w:t>Выдача денежных средств под отчет работнику на приобретение товаров (работ, услуг)</w:t>
            </w:r>
          </w:p>
        </w:tc>
        <w:tc>
          <w:tcPr>
            <w:tcW w:w="2617" w:type="dxa"/>
            <w:shd w:val="clear" w:color="auto" w:fill="auto"/>
          </w:tcPr>
          <w:p w14:paraId="7606C76B" w14:textId="33559986" w:rsidR="00576AD2" w:rsidRPr="00A112CC" w:rsidRDefault="00576AD2" w:rsidP="00FF4076">
            <w:pPr>
              <w:widowControl w:val="0"/>
              <w:autoSpaceDE w:val="0"/>
              <w:autoSpaceDN w:val="0"/>
              <w:adjustRightInd w:val="0"/>
              <w:ind w:firstLine="0"/>
              <w:rPr>
                <w:sz w:val="20"/>
              </w:rPr>
            </w:pPr>
            <w:r w:rsidRPr="00A112CC">
              <w:rPr>
                <w:sz w:val="20"/>
              </w:rPr>
              <w:t>Заявление о выдаче денежных средств</w:t>
            </w:r>
            <w:r w:rsidRPr="00A112CC" w:rsidDel="00293AE8">
              <w:rPr>
                <w:sz w:val="20"/>
              </w:rPr>
              <w:t xml:space="preserve"> </w:t>
            </w:r>
            <w:r w:rsidRPr="00A112CC">
              <w:rPr>
                <w:sz w:val="20"/>
              </w:rPr>
              <w:t>под отчет (неунифицированная форма)</w:t>
            </w:r>
          </w:p>
        </w:tc>
        <w:tc>
          <w:tcPr>
            <w:tcW w:w="2617" w:type="dxa"/>
            <w:gridSpan w:val="2"/>
            <w:shd w:val="clear" w:color="auto" w:fill="auto"/>
          </w:tcPr>
          <w:p w14:paraId="7D1D4D07" w14:textId="77777777" w:rsidR="00576AD2" w:rsidRPr="00A112CC" w:rsidRDefault="00576AD2" w:rsidP="00FF4076">
            <w:pPr>
              <w:widowControl w:val="0"/>
              <w:ind w:firstLine="0"/>
              <w:jc w:val="center"/>
              <w:rPr>
                <w:sz w:val="20"/>
              </w:rPr>
            </w:pPr>
            <w:r w:rsidRPr="00A112CC">
              <w:rPr>
                <w:sz w:val="20"/>
              </w:rPr>
              <w:t>0.502.11.2хх</w:t>
            </w:r>
          </w:p>
          <w:p w14:paraId="682111BB" w14:textId="77777777" w:rsidR="00576AD2" w:rsidRPr="00A112CC" w:rsidRDefault="00576AD2" w:rsidP="00FF4076">
            <w:pPr>
              <w:widowControl w:val="0"/>
              <w:ind w:firstLine="0"/>
              <w:jc w:val="center"/>
              <w:rPr>
                <w:sz w:val="20"/>
              </w:rPr>
            </w:pPr>
            <w:r w:rsidRPr="00A112CC">
              <w:rPr>
                <w:sz w:val="20"/>
              </w:rPr>
              <w:t>0.502.11.3хх</w:t>
            </w:r>
          </w:p>
        </w:tc>
        <w:tc>
          <w:tcPr>
            <w:tcW w:w="2617" w:type="dxa"/>
            <w:shd w:val="clear" w:color="auto" w:fill="auto"/>
          </w:tcPr>
          <w:p w14:paraId="57B22D71" w14:textId="77777777" w:rsidR="00576AD2" w:rsidRPr="00A112CC" w:rsidRDefault="00576AD2" w:rsidP="00FF4076">
            <w:pPr>
              <w:widowControl w:val="0"/>
              <w:ind w:firstLine="0"/>
              <w:jc w:val="center"/>
              <w:rPr>
                <w:sz w:val="20"/>
              </w:rPr>
            </w:pPr>
            <w:r w:rsidRPr="00A112CC">
              <w:rPr>
                <w:sz w:val="20"/>
              </w:rPr>
              <w:t>0.502.12.2хх</w:t>
            </w:r>
          </w:p>
          <w:p w14:paraId="69862137" w14:textId="77777777" w:rsidR="00576AD2" w:rsidRPr="00A112CC" w:rsidRDefault="00576AD2" w:rsidP="00FF4076">
            <w:pPr>
              <w:widowControl w:val="0"/>
              <w:ind w:firstLine="0"/>
              <w:jc w:val="center"/>
              <w:rPr>
                <w:sz w:val="20"/>
              </w:rPr>
            </w:pPr>
            <w:r w:rsidRPr="00A112CC">
              <w:rPr>
                <w:sz w:val="20"/>
              </w:rPr>
              <w:t>0.502.12.3хх</w:t>
            </w:r>
          </w:p>
        </w:tc>
      </w:tr>
      <w:tr w:rsidR="00A112CC" w:rsidRPr="00A112CC" w14:paraId="6D2ED61E" w14:textId="77777777" w:rsidTr="003D73B3">
        <w:trPr>
          <w:trHeight w:val="20"/>
        </w:trPr>
        <w:tc>
          <w:tcPr>
            <w:tcW w:w="2616" w:type="dxa"/>
            <w:shd w:val="clear" w:color="auto" w:fill="auto"/>
          </w:tcPr>
          <w:p w14:paraId="13CCC3E0" w14:textId="77777777" w:rsidR="00576AD2" w:rsidRPr="00A112CC" w:rsidRDefault="00576AD2" w:rsidP="00FF4076">
            <w:pPr>
              <w:widowControl w:val="0"/>
              <w:autoSpaceDE w:val="0"/>
              <w:autoSpaceDN w:val="0"/>
              <w:adjustRightInd w:val="0"/>
              <w:ind w:firstLine="0"/>
              <w:rPr>
                <w:sz w:val="20"/>
              </w:rPr>
            </w:pPr>
            <w:r w:rsidRPr="00A112CC">
              <w:rPr>
                <w:sz w:val="20"/>
              </w:rPr>
              <w:t xml:space="preserve">Корректировка ранее принятых обязательств в момент принятия к учету авансового отчета (ф. </w:t>
            </w:r>
            <w:r w:rsidRPr="00A112CC">
              <w:rPr>
                <w:sz w:val="20"/>
              </w:rPr>
              <w:lastRenderedPageBreak/>
              <w:t>0504505):</w:t>
            </w:r>
          </w:p>
        </w:tc>
        <w:tc>
          <w:tcPr>
            <w:tcW w:w="2617" w:type="dxa"/>
            <w:shd w:val="clear" w:color="auto" w:fill="auto"/>
          </w:tcPr>
          <w:p w14:paraId="3183333B" w14:textId="77777777" w:rsidR="00576AD2" w:rsidRPr="00A112CC" w:rsidRDefault="00576AD2" w:rsidP="00FF4076">
            <w:pPr>
              <w:widowControl w:val="0"/>
              <w:autoSpaceDE w:val="0"/>
              <w:autoSpaceDN w:val="0"/>
              <w:adjustRightInd w:val="0"/>
              <w:ind w:firstLine="0"/>
              <w:rPr>
                <w:sz w:val="20"/>
              </w:rPr>
            </w:pPr>
          </w:p>
        </w:tc>
        <w:tc>
          <w:tcPr>
            <w:tcW w:w="2617" w:type="dxa"/>
            <w:gridSpan w:val="2"/>
            <w:shd w:val="clear" w:color="auto" w:fill="auto"/>
          </w:tcPr>
          <w:p w14:paraId="11512385" w14:textId="77777777" w:rsidR="00576AD2" w:rsidRPr="00A112CC" w:rsidRDefault="00576AD2" w:rsidP="00FF4076">
            <w:pPr>
              <w:widowControl w:val="0"/>
              <w:ind w:firstLine="0"/>
              <w:jc w:val="center"/>
              <w:rPr>
                <w:sz w:val="20"/>
              </w:rPr>
            </w:pPr>
          </w:p>
        </w:tc>
        <w:tc>
          <w:tcPr>
            <w:tcW w:w="2617" w:type="dxa"/>
            <w:shd w:val="clear" w:color="auto" w:fill="auto"/>
          </w:tcPr>
          <w:p w14:paraId="70CC6AEC" w14:textId="77777777" w:rsidR="00576AD2" w:rsidRPr="00A112CC" w:rsidRDefault="00576AD2" w:rsidP="00FF4076">
            <w:pPr>
              <w:widowControl w:val="0"/>
              <w:ind w:firstLine="0"/>
              <w:jc w:val="center"/>
              <w:rPr>
                <w:sz w:val="20"/>
              </w:rPr>
            </w:pPr>
          </w:p>
        </w:tc>
      </w:tr>
      <w:tr w:rsidR="00A112CC" w:rsidRPr="00A112CC" w14:paraId="31600390" w14:textId="77777777" w:rsidTr="003D73B3">
        <w:trPr>
          <w:trHeight w:val="20"/>
        </w:trPr>
        <w:tc>
          <w:tcPr>
            <w:tcW w:w="2616" w:type="dxa"/>
            <w:shd w:val="clear" w:color="auto" w:fill="auto"/>
          </w:tcPr>
          <w:p w14:paraId="38D93CCD" w14:textId="77777777" w:rsidR="00576AD2" w:rsidRPr="00A112CC" w:rsidRDefault="00576AD2" w:rsidP="00FF4076">
            <w:pPr>
              <w:widowControl w:val="0"/>
              <w:autoSpaceDE w:val="0"/>
              <w:autoSpaceDN w:val="0"/>
              <w:adjustRightInd w:val="0"/>
              <w:ind w:firstLine="0"/>
              <w:rPr>
                <w:sz w:val="20"/>
              </w:rPr>
            </w:pPr>
            <w:r w:rsidRPr="00A112CC">
              <w:rPr>
                <w:sz w:val="20"/>
              </w:rPr>
              <w:t>- перерасход</w:t>
            </w:r>
          </w:p>
        </w:tc>
        <w:tc>
          <w:tcPr>
            <w:tcW w:w="2617" w:type="dxa"/>
            <w:vMerge w:val="restart"/>
            <w:shd w:val="clear" w:color="auto" w:fill="auto"/>
          </w:tcPr>
          <w:p w14:paraId="00FE60B7" w14:textId="77777777" w:rsidR="00576AD2" w:rsidRPr="00A112CC" w:rsidRDefault="00576AD2" w:rsidP="00FF4076">
            <w:pPr>
              <w:widowControl w:val="0"/>
              <w:autoSpaceDE w:val="0"/>
              <w:autoSpaceDN w:val="0"/>
              <w:adjustRightInd w:val="0"/>
              <w:ind w:firstLine="0"/>
              <w:rPr>
                <w:sz w:val="20"/>
              </w:rPr>
            </w:pPr>
            <w:r w:rsidRPr="00A112CC">
              <w:rPr>
                <w:sz w:val="20"/>
              </w:rPr>
              <w:t>Авансовый отчет (ф. 0504505)</w:t>
            </w:r>
          </w:p>
          <w:p w14:paraId="39D0F099" w14:textId="77777777" w:rsidR="00576AD2" w:rsidRPr="00A112CC" w:rsidRDefault="00576AD2" w:rsidP="00FF4076">
            <w:pPr>
              <w:widowControl w:val="0"/>
              <w:autoSpaceDE w:val="0"/>
              <w:autoSpaceDN w:val="0"/>
              <w:adjustRightInd w:val="0"/>
              <w:ind w:firstLine="0"/>
              <w:rPr>
                <w:sz w:val="20"/>
              </w:rPr>
            </w:pPr>
            <w:r w:rsidRPr="00A112CC">
              <w:rPr>
                <w:sz w:val="20"/>
              </w:rPr>
              <w:t xml:space="preserve">Отчет о расходах подотчетного лица </w:t>
            </w:r>
            <w:hyperlink r:id="rId144" w:history="1">
              <w:r w:rsidRPr="00A112CC">
                <w:rPr>
                  <w:sz w:val="20"/>
                </w:rPr>
                <w:t>(ф. 0504520)</w:t>
              </w:r>
            </w:hyperlink>
          </w:p>
        </w:tc>
        <w:tc>
          <w:tcPr>
            <w:tcW w:w="2617" w:type="dxa"/>
            <w:gridSpan w:val="2"/>
            <w:shd w:val="clear" w:color="auto" w:fill="auto"/>
          </w:tcPr>
          <w:p w14:paraId="1FAAE631" w14:textId="77777777" w:rsidR="00576AD2" w:rsidRPr="00A112CC" w:rsidRDefault="00576AD2" w:rsidP="00FF4076">
            <w:pPr>
              <w:widowControl w:val="0"/>
              <w:ind w:firstLine="0"/>
              <w:jc w:val="center"/>
              <w:rPr>
                <w:sz w:val="20"/>
              </w:rPr>
            </w:pPr>
            <w:r w:rsidRPr="00A112CC">
              <w:rPr>
                <w:sz w:val="20"/>
              </w:rPr>
              <w:t>0.502.11.2хх</w:t>
            </w:r>
          </w:p>
          <w:p w14:paraId="7A4DA51D" w14:textId="77777777" w:rsidR="00576AD2" w:rsidRPr="00A112CC" w:rsidRDefault="00576AD2" w:rsidP="00FF4076">
            <w:pPr>
              <w:widowControl w:val="0"/>
              <w:ind w:firstLine="0"/>
              <w:jc w:val="center"/>
              <w:rPr>
                <w:sz w:val="20"/>
              </w:rPr>
            </w:pPr>
            <w:r w:rsidRPr="00A112CC">
              <w:rPr>
                <w:sz w:val="20"/>
              </w:rPr>
              <w:t>0.502.11.3хх</w:t>
            </w:r>
          </w:p>
          <w:p w14:paraId="0FC43609" w14:textId="77777777" w:rsidR="00576AD2" w:rsidRPr="00A112CC" w:rsidRDefault="00576AD2" w:rsidP="00FF4076">
            <w:pPr>
              <w:widowControl w:val="0"/>
              <w:ind w:firstLine="0"/>
              <w:jc w:val="center"/>
              <w:rPr>
                <w:sz w:val="20"/>
              </w:rPr>
            </w:pPr>
            <w:r w:rsidRPr="00A112CC">
              <w:rPr>
                <w:sz w:val="20"/>
              </w:rPr>
              <w:t>0.502.11.212</w:t>
            </w:r>
          </w:p>
          <w:p w14:paraId="7559AB57" w14:textId="77777777" w:rsidR="00576AD2" w:rsidRPr="00A112CC" w:rsidRDefault="00576AD2" w:rsidP="00FF4076">
            <w:pPr>
              <w:widowControl w:val="0"/>
              <w:ind w:firstLine="0"/>
              <w:jc w:val="center"/>
              <w:rPr>
                <w:sz w:val="20"/>
              </w:rPr>
            </w:pPr>
            <w:r w:rsidRPr="00A112CC">
              <w:rPr>
                <w:sz w:val="20"/>
              </w:rPr>
              <w:t>0.502.11.226</w:t>
            </w:r>
          </w:p>
        </w:tc>
        <w:tc>
          <w:tcPr>
            <w:tcW w:w="2617" w:type="dxa"/>
            <w:shd w:val="clear" w:color="auto" w:fill="auto"/>
          </w:tcPr>
          <w:p w14:paraId="0C0F3207" w14:textId="77777777" w:rsidR="00576AD2" w:rsidRPr="00A112CC" w:rsidRDefault="00576AD2" w:rsidP="00FF4076">
            <w:pPr>
              <w:widowControl w:val="0"/>
              <w:ind w:firstLine="0"/>
              <w:jc w:val="center"/>
              <w:rPr>
                <w:sz w:val="20"/>
              </w:rPr>
            </w:pPr>
            <w:r w:rsidRPr="00A112CC">
              <w:rPr>
                <w:sz w:val="20"/>
              </w:rPr>
              <w:t>0.502.12.2хх</w:t>
            </w:r>
          </w:p>
          <w:p w14:paraId="3DFEEF1D" w14:textId="77777777" w:rsidR="00576AD2" w:rsidRPr="00A112CC" w:rsidRDefault="00576AD2" w:rsidP="00FF4076">
            <w:pPr>
              <w:widowControl w:val="0"/>
              <w:ind w:firstLine="0"/>
              <w:jc w:val="center"/>
              <w:rPr>
                <w:sz w:val="20"/>
              </w:rPr>
            </w:pPr>
            <w:r w:rsidRPr="00A112CC">
              <w:rPr>
                <w:sz w:val="20"/>
              </w:rPr>
              <w:t>0.502.12.3хх</w:t>
            </w:r>
          </w:p>
          <w:p w14:paraId="78280AB1" w14:textId="77777777" w:rsidR="00576AD2" w:rsidRPr="00A112CC" w:rsidRDefault="00576AD2" w:rsidP="00FF4076">
            <w:pPr>
              <w:widowControl w:val="0"/>
              <w:ind w:firstLine="0"/>
              <w:jc w:val="center"/>
              <w:rPr>
                <w:sz w:val="20"/>
              </w:rPr>
            </w:pPr>
            <w:r w:rsidRPr="00A112CC">
              <w:rPr>
                <w:sz w:val="20"/>
              </w:rPr>
              <w:t>0.502.12.212</w:t>
            </w:r>
          </w:p>
          <w:p w14:paraId="332F1C5E" w14:textId="77777777" w:rsidR="00576AD2" w:rsidRPr="00A112CC" w:rsidRDefault="00576AD2" w:rsidP="00FF4076">
            <w:pPr>
              <w:widowControl w:val="0"/>
              <w:ind w:firstLine="0"/>
              <w:jc w:val="center"/>
              <w:rPr>
                <w:sz w:val="20"/>
              </w:rPr>
            </w:pPr>
            <w:r w:rsidRPr="00A112CC">
              <w:rPr>
                <w:sz w:val="20"/>
              </w:rPr>
              <w:t>0.502.12.226</w:t>
            </w:r>
          </w:p>
        </w:tc>
      </w:tr>
      <w:tr w:rsidR="00A112CC" w:rsidRPr="00A112CC" w14:paraId="5A9AE213" w14:textId="77777777" w:rsidTr="003D73B3">
        <w:trPr>
          <w:trHeight w:val="20"/>
        </w:trPr>
        <w:tc>
          <w:tcPr>
            <w:tcW w:w="2616" w:type="dxa"/>
            <w:shd w:val="clear" w:color="auto" w:fill="auto"/>
          </w:tcPr>
          <w:p w14:paraId="4B7574BE" w14:textId="77777777" w:rsidR="00576AD2" w:rsidRPr="00A112CC" w:rsidRDefault="00576AD2" w:rsidP="00FF4076">
            <w:pPr>
              <w:widowControl w:val="0"/>
              <w:autoSpaceDE w:val="0"/>
              <w:autoSpaceDN w:val="0"/>
              <w:adjustRightInd w:val="0"/>
              <w:ind w:firstLine="0"/>
              <w:rPr>
                <w:sz w:val="20"/>
              </w:rPr>
            </w:pPr>
            <w:r w:rsidRPr="00A112CC">
              <w:rPr>
                <w:sz w:val="20"/>
              </w:rPr>
              <w:t>- экономия методом «Красное сторно»</w:t>
            </w:r>
          </w:p>
        </w:tc>
        <w:tc>
          <w:tcPr>
            <w:tcW w:w="2617" w:type="dxa"/>
            <w:vMerge/>
            <w:shd w:val="clear" w:color="auto" w:fill="auto"/>
          </w:tcPr>
          <w:p w14:paraId="740C7729" w14:textId="77777777" w:rsidR="00576AD2" w:rsidRPr="00A112CC" w:rsidRDefault="00576AD2" w:rsidP="00FF4076">
            <w:pPr>
              <w:widowControl w:val="0"/>
              <w:autoSpaceDE w:val="0"/>
              <w:autoSpaceDN w:val="0"/>
              <w:adjustRightInd w:val="0"/>
              <w:ind w:firstLine="0"/>
              <w:rPr>
                <w:sz w:val="20"/>
              </w:rPr>
            </w:pPr>
          </w:p>
        </w:tc>
        <w:tc>
          <w:tcPr>
            <w:tcW w:w="2617" w:type="dxa"/>
            <w:gridSpan w:val="2"/>
            <w:shd w:val="clear" w:color="auto" w:fill="auto"/>
          </w:tcPr>
          <w:p w14:paraId="1D444D71" w14:textId="77777777" w:rsidR="00576AD2" w:rsidRPr="00A112CC" w:rsidRDefault="00576AD2" w:rsidP="00FF4076">
            <w:pPr>
              <w:widowControl w:val="0"/>
              <w:ind w:firstLine="0"/>
              <w:jc w:val="center"/>
              <w:rPr>
                <w:color w:val="FF0000"/>
                <w:sz w:val="20"/>
              </w:rPr>
            </w:pPr>
            <w:r w:rsidRPr="00A112CC">
              <w:rPr>
                <w:color w:val="FF0000"/>
                <w:sz w:val="20"/>
              </w:rPr>
              <w:t>0.502.11.2хх</w:t>
            </w:r>
          </w:p>
          <w:p w14:paraId="605BB11B" w14:textId="77777777" w:rsidR="00576AD2" w:rsidRPr="00A112CC" w:rsidRDefault="00576AD2" w:rsidP="00FF4076">
            <w:pPr>
              <w:widowControl w:val="0"/>
              <w:ind w:firstLine="0"/>
              <w:jc w:val="center"/>
              <w:rPr>
                <w:color w:val="FF0000"/>
                <w:sz w:val="20"/>
              </w:rPr>
            </w:pPr>
            <w:r w:rsidRPr="00A112CC">
              <w:rPr>
                <w:color w:val="FF0000"/>
                <w:sz w:val="20"/>
              </w:rPr>
              <w:t>0.502.11.3хх</w:t>
            </w:r>
          </w:p>
          <w:p w14:paraId="38A63678" w14:textId="77777777" w:rsidR="00576AD2" w:rsidRPr="00A112CC" w:rsidRDefault="00576AD2" w:rsidP="00FF4076">
            <w:pPr>
              <w:widowControl w:val="0"/>
              <w:ind w:firstLine="0"/>
              <w:jc w:val="center"/>
              <w:rPr>
                <w:color w:val="FF0000"/>
                <w:sz w:val="20"/>
              </w:rPr>
            </w:pPr>
            <w:r w:rsidRPr="00A112CC">
              <w:rPr>
                <w:color w:val="FF0000"/>
                <w:sz w:val="20"/>
              </w:rPr>
              <w:t>0.502.11.212</w:t>
            </w:r>
          </w:p>
          <w:p w14:paraId="5B847561" w14:textId="77777777" w:rsidR="00576AD2" w:rsidRPr="00A112CC" w:rsidRDefault="00576AD2" w:rsidP="00FF4076">
            <w:pPr>
              <w:widowControl w:val="0"/>
              <w:ind w:firstLine="0"/>
              <w:jc w:val="center"/>
              <w:rPr>
                <w:color w:val="FF0000"/>
                <w:sz w:val="20"/>
              </w:rPr>
            </w:pPr>
            <w:r w:rsidRPr="00A112CC">
              <w:rPr>
                <w:color w:val="FF0000"/>
                <w:sz w:val="20"/>
              </w:rPr>
              <w:t>0.502.11.226</w:t>
            </w:r>
          </w:p>
        </w:tc>
        <w:tc>
          <w:tcPr>
            <w:tcW w:w="2617" w:type="dxa"/>
            <w:shd w:val="clear" w:color="auto" w:fill="auto"/>
          </w:tcPr>
          <w:p w14:paraId="0397F7A3" w14:textId="77777777" w:rsidR="00576AD2" w:rsidRPr="00A112CC" w:rsidRDefault="00576AD2" w:rsidP="00FF4076">
            <w:pPr>
              <w:widowControl w:val="0"/>
              <w:ind w:firstLine="0"/>
              <w:jc w:val="center"/>
              <w:rPr>
                <w:color w:val="FF0000"/>
                <w:sz w:val="20"/>
              </w:rPr>
            </w:pPr>
            <w:r w:rsidRPr="00A112CC">
              <w:rPr>
                <w:color w:val="FF0000"/>
                <w:sz w:val="20"/>
              </w:rPr>
              <w:t>0.502.12.2хх</w:t>
            </w:r>
          </w:p>
          <w:p w14:paraId="7803E32E" w14:textId="77777777" w:rsidR="00576AD2" w:rsidRPr="00A112CC" w:rsidRDefault="00576AD2" w:rsidP="00FF4076">
            <w:pPr>
              <w:widowControl w:val="0"/>
              <w:ind w:firstLine="0"/>
              <w:jc w:val="center"/>
              <w:rPr>
                <w:color w:val="FF0000"/>
                <w:sz w:val="20"/>
              </w:rPr>
            </w:pPr>
            <w:r w:rsidRPr="00A112CC">
              <w:rPr>
                <w:color w:val="FF0000"/>
                <w:sz w:val="20"/>
              </w:rPr>
              <w:t>0.502.12.3хх</w:t>
            </w:r>
          </w:p>
          <w:p w14:paraId="482F5A0A" w14:textId="77777777" w:rsidR="00576AD2" w:rsidRPr="00A112CC" w:rsidRDefault="00576AD2" w:rsidP="00FF4076">
            <w:pPr>
              <w:widowControl w:val="0"/>
              <w:ind w:firstLine="0"/>
              <w:jc w:val="center"/>
              <w:rPr>
                <w:color w:val="FF0000"/>
                <w:sz w:val="20"/>
              </w:rPr>
            </w:pPr>
            <w:r w:rsidRPr="00A112CC">
              <w:rPr>
                <w:color w:val="FF0000"/>
                <w:sz w:val="20"/>
              </w:rPr>
              <w:t>0.502.12.212</w:t>
            </w:r>
          </w:p>
          <w:p w14:paraId="5B9E1510" w14:textId="77777777" w:rsidR="00576AD2" w:rsidRPr="00A112CC" w:rsidRDefault="00576AD2" w:rsidP="00FF4076">
            <w:pPr>
              <w:widowControl w:val="0"/>
              <w:ind w:firstLine="0"/>
              <w:jc w:val="center"/>
              <w:rPr>
                <w:color w:val="FF0000"/>
                <w:sz w:val="20"/>
              </w:rPr>
            </w:pPr>
            <w:r w:rsidRPr="00A112CC">
              <w:rPr>
                <w:color w:val="FF0000"/>
                <w:sz w:val="20"/>
              </w:rPr>
              <w:t>0.502.12.226</w:t>
            </w:r>
          </w:p>
        </w:tc>
      </w:tr>
      <w:tr w:rsidR="00A112CC" w:rsidRPr="00A112CC" w14:paraId="601D16EA" w14:textId="77777777" w:rsidTr="003D73B3">
        <w:trPr>
          <w:trHeight w:val="20"/>
        </w:trPr>
        <w:tc>
          <w:tcPr>
            <w:tcW w:w="10467" w:type="dxa"/>
            <w:gridSpan w:val="5"/>
            <w:shd w:val="clear" w:color="auto" w:fill="auto"/>
          </w:tcPr>
          <w:p w14:paraId="02DFD5E3" w14:textId="63163212" w:rsidR="00576AD2" w:rsidRPr="00A112CC" w:rsidRDefault="00576AD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1090" w:name="_Toc146534952"/>
            <w:r w:rsidRPr="00A112CC">
              <w:rPr>
                <w:b/>
                <w:kern w:val="24"/>
                <w:sz w:val="20"/>
                <w:szCs w:val="20"/>
              </w:rPr>
              <w:t>21.5.3. Денежные обязательства, связанные с расчетами с бюджетом по налогам и страховым взносам</w:t>
            </w:r>
            <w:bookmarkEnd w:id="1090"/>
          </w:p>
        </w:tc>
      </w:tr>
      <w:tr w:rsidR="00A112CC" w:rsidRPr="00A112CC" w14:paraId="1EC7016C" w14:textId="77777777" w:rsidTr="003D73B3">
        <w:trPr>
          <w:trHeight w:val="20"/>
        </w:trPr>
        <w:tc>
          <w:tcPr>
            <w:tcW w:w="2616" w:type="dxa"/>
            <w:shd w:val="clear" w:color="auto" w:fill="auto"/>
          </w:tcPr>
          <w:p w14:paraId="57050AB7" w14:textId="2AF7681A" w:rsidR="00576AD2" w:rsidRPr="00A112CC" w:rsidRDefault="00576AD2" w:rsidP="00FF4076">
            <w:pPr>
              <w:widowControl w:val="0"/>
              <w:autoSpaceDE w:val="0"/>
              <w:autoSpaceDN w:val="0"/>
              <w:adjustRightInd w:val="0"/>
              <w:ind w:firstLine="0"/>
              <w:rPr>
                <w:sz w:val="20"/>
              </w:rPr>
            </w:pPr>
            <w:r w:rsidRPr="00A112CC">
              <w:rPr>
                <w:sz w:val="20"/>
              </w:rPr>
              <w:t>Уплата страховых взносов</w:t>
            </w:r>
          </w:p>
        </w:tc>
        <w:tc>
          <w:tcPr>
            <w:tcW w:w="2617" w:type="dxa"/>
            <w:shd w:val="clear" w:color="auto" w:fill="auto"/>
          </w:tcPr>
          <w:p w14:paraId="7778FB0C" w14:textId="77777777" w:rsidR="00576AD2" w:rsidRPr="00A112CC" w:rsidRDefault="00576AD2" w:rsidP="00FF4076">
            <w:pPr>
              <w:widowControl w:val="0"/>
              <w:autoSpaceDE w:val="0"/>
              <w:autoSpaceDN w:val="0"/>
              <w:adjustRightInd w:val="0"/>
              <w:ind w:firstLine="0"/>
              <w:rPr>
                <w:sz w:val="20"/>
              </w:rPr>
            </w:pPr>
            <w:r w:rsidRPr="00A112CC">
              <w:rPr>
                <w:sz w:val="20"/>
              </w:rPr>
              <w:t>Расчетные ведомости (ф.</w:t>
            </w:r>
            <w:r w:rsidRPr="00A112CC">
              <w:rPr>
                <w:sz w:val="20"/>
                <w:lang w:val="en-US"/>
              </w:rPr>
              <w:t> </w:t>
            </w:r>
            <w:r w:rsidRPr="00A112CC">
              <w:rPr>
                <w:sz w:val="20"/>
              </w:rPr>
              <w:t>0504402)</w:t>
            </w:r>
          </w:p>
          <w:p w14:paraId="77440320" w14:textId="77777777" w:rsidR="00576AD2" w:rsidRPr="00A112CC" w:rsidRDefault="00576AD2" w:rsidP="00FF4076">
            <w:pPr>
              <w:widowControl w:val="0"/>
              <w:autoSpaceDE w:val="0"/>
              <w:autoSpaceDN w:val="0"/>
              <w:adjustRightInd w:val="0"/>
              <w:ind w:firstLine="0"/>
              <w:rPr>
                <w:sz w:val="20"/>
              </w:rPr>
            </w:pPr>
            <w:r w:rsidRPr="00A112CC">
              <w:rPr>
                <w:sz w:val="20"/>
              </w:rPr>
              <w:t>Расчетно-платежные ведомости (ф. 0504401)</w:t>
            </w:r>
          </w:p>
          <w:p w14:paraId="5C95313E" w14:textId="77777777" w:rsidR="00576AD2" w:rsidRPr="00A112CC" w:rsidRDefault="00576AD2" w:rsidP="00FF4076">
            <w:pPr>
              <w:widowControl w:val="0"/>
              <w:autoSpaceDE w:val="0"/>
              <w:autoSpaceDN w:val="0"/>
              <w:adjustRightInd w:val="0"/>
              <w:ind w:firstLine="0"/>
              <w:rPr>
                <w:sz w:val="20"/>
              </w:rPr>
            </w:pPr>
            <w:r w:rsidRPr="00A112CC">
              <w:rPr>
                <w:sz w:val="20"/>
              </w:rPr>
              <w:t>Карточки учета сумм начисленных выплат и иных вознаграждений и сумм начисленных страховых взносов</w:t>
            </w:r>
          </w:p>
          <w:p w14:paraId="0738E7ED" w14:textId="628EEE70" w:rsidR="00576AD2" w:rsidRPr="00A112CC" w:rsidRDefault="00576AD2" w:rsidP="00FF4076">
            <w:pPr>
              <w:widowControl w:val="0"/>
              <w:autoSpaceDE w:val="0"/>
              <w:autoSpaceDN w:val="0"/>
              <w:adjustRightInd w:val="0"/>
              <w:ind w:firstLine="0"/>
              <w:rPr>
                <w:sz w:val="20"/>
              </w:rPr>
            </w:pPr>
            <w:r w:rsidRPr="00A112CC">
              <w:rPr>
                <w:i/>
                <w:sz w:val="20"/>
              </w:rPr>
              <w:t>Справка о суммах начисленных выплат по оплате труда и иных выплат и связанных с ними платежей (неунифицированная форма)</w:t>
            </w:r>
          </w:p>
        </w:tc>
        <w:tc>
          <w:tcPr>
            <w:tcW w:w="2617" w:type="dxa"/>
            <w:gridSpan w:val="2"/>
            <w:shd w:val="clear" w:color="auto" w:fill="auto"/>
          </w:tcPr>
          <w:p w14:paraId="2D2627F8" w14:textId="77777777" w:rsidR="00576AD2" w:rsidRPr="00A112CC" w:rsidRDefault="00576AD2" w:rsidP="00FF4076">
            <w:pPr>
              <w:widowControl w:val="0"/>
              <w:ind w:firstLine="0"/>
              <w:jc w:val="center"/>
              <w:rPr>
                <w:sz w:val="20"/>
              </w:rPr>
            </w:pPr>
            <w:r w:rsidRPr="00A112CC">
              <w:rPr>
                <w:sz w:val="20"/>
              </w:rPr>
              <w:t>0.502.11.213</w:t>
            </w:r>
          </w:p>
        </w:tc>
        <w:tc>
          <w:tcPr>
            <w:tcW w:w="2617" w:type="dxa"/>
            <w:shd w:val="clear" w:color="auto" w:fill="auto"/>
          </w:tcPr>
          <w:p w14:paraId="2BD829C4" w14:textId="77777777" w:rsidR="00576AD2" w:rsidRPr="00A112CC" w:rsidRDefault="00576AD2" w:rsidP="00FF4076">
            <w:pPr>
              <w:widowControl w:val="0"/>
              <w:ind w:firstLine="0"/>
              <w:jc w:val="center"/>
              <w:rPr>
                <w:sz w:val="20"/>
              </w:rPr>
            </w:pPr>
            <w:r w:rsidRPr="00A112CC">
              <w:rPr>
                <w:sz w:val="20"/>
              </w:rPr>
              <w:t>0.502.12.213</w:t>
            </w:r>
          </w:p>
        </w:tc>
      </w:tr>
      <w:tr w:rsidR="00A112CC" w:rsidRPr="00A112CC" w14:paraId="43A502EE" w14:textId="77777777" w:rsidTr="003D73B3">
        <w:trPr>
          <w:trHeight w:val="20"/>
        </w:trPr>
        <w:tc>
          <w:tcPr>
            <w:tcW w:w="2616" w:type="dxa"/>
            <w:shd w:val="clear" w:color="auto" w:fill="auto"/>
          </w:tcPr>
          <w:p w14:paraId="538E4F12" w14:textId="77777777" w:rsidR="00576AD2" w:rsidRPr="00A112CC" w:rsidRDefault="00576AD2" w:rsidP="00FF4076">
            <w:pPr>
              <w:widowControl w:val="0"/>
              <w:autoSpaceDE w:val="0"/>
              <w:autoSpaceDN w:val="0"/>
              <w:adjustRightInd w:val="0"/>
              <w:ind w:firstLine="0"/>
              <w:rPr>
                <w:sz w:val="20"/>
              </w:rPr>
            </w:pPr>
            <w:r w:rsidRPr="00A112CC">
              <w:rPr>
                <w:sz w:val="20"/>
              </w:rPr>
              <w:t xml:space="preserve">Уплата налогов </w:t>
            </w:r>
          </w:p>
        </w:tc>
        <w:tc>
          <w:tcPr>
            <w:tcW w:w="2617" w:type="dxa"/>
            <w:shd w:val="clear" w:color="auto" w:fill="auto"/>
          </w:tcPr>
          <w:p w14:paraId="157C4048" w14:textId="77777777" w:rsidR="00576AD2" w:rsidRPr="00A112CC" w:rsidRDefault="00576AD2" w:rsidP="00FF4076">
            <w:pPr>
              <w:widowControl w:val="0"/>
              <w:autoSpaceDE w:val="0"/>
              <w:autoSpaceDN w:val="0"/>
              <w:adjustRightInd w:val="0"/>
              <w:ind w:firstLine="0"/>
              <w:rPr>
                <w:sz w:val="20"/>
              </w:rPr>
            </w:pPr>
            <w:r w:rsidRPr="00A112CC">
              <w:rPr>
                <w:sz w:val="20"/>
              </w:rPr>
              <w:t>Налоговые декларации, расчеты</w:t>
            </w:r>
          </w:p>
        </w:tc>
        <w:tc>
          <w:tcPr>
            <w:tcW w:w="2617" w:type="dxa"/>
            <w:gridSpan w:val="2"/>
            <w:shd w:val="clear" w:color="auto" w:fill="auto"/>
          </w:tcPr>
          <w:p w14:paraId="0F5974C3" w14:textId="77777777" w:rsidR="00576AD2" w:rsidRPr="00A112CC" w:rsidRDefault="00576AD2" w:rsidP="00FF4076">
            <w:pPr>
              <w:widowControl w:val="0"/>
              <w:ind w:firstLine="0"/>
              <w:jc w:val="center"/>
              <w:rPr>
                <w:sz w:val="20"/>
              </w:rPr>
            </w:pPr>
            <w:r w:rsidRPr="00A112CC">
              <w:rPr>
                <w:sz w:val="20"/>
              </w:rPr>
              <w:t>0.502.11.291</w:t>
            </w:r>
          </w:p>
          <w:p w14:paraId="5ABABC5B" w14:textId="75E1175B" w:rsidR="00576AD2" w:rsidRPr="00A112CC" w:rsidRDefault="00576AD2" w:rsidP="00FF4076">
            <w:pPr>
              <w:widowControl w:val="0"/>
              <w:ind w:firstLine="0"/>
              <w:jc w:val="center"/>
              <w:rPr>
                <w:sz w:val="20"/>
              </w:rPr>
            </w:pPr>
            <w:r w:rsidRPr="00A112CC">
              <w:rPr>
                <w:sz w:val="20"/>
              </w:rPr>
              <w:t>0.502.21.291</w:t>
            </w:r>
          </w:p>
        </w:tc>
        <w:tc>
          <w:tcPr>
            <w:tcW w:w="2617" w:type="dxa"/>
            <w:shd w:val="clear" w:color="auto" w:fill="auto"/>
          </w:tcPr>
          <w:p w14:paraId="5749F8F1" w14:textId="77777777" w:rsidR="00576AD2" w:rsidRPr="00A112CC" w:rsidRDefault="00576AD2" w:rsidP="00FF4076">
            <w:pPr>
              <w:widowControl w:val="0"/>
              <w:ind w:firstLine="0"/>
              <w:jc w:val="center"/>
              <w:rPr>
                <w:sz w:val="20"/>
              </w:rPr>
            </w:pPr>
            <w:r w:rsidRPr="00A112CC">
              <w:rPr>
                <w:sz w:val="20"/>
              </w:rPr>
              <w:t>0.502.12.291</w:t>
            </w:r>
          </w:p>
          <w:p w14:paraId="48D8E3B9" w14:textId="4BE00B32" w:rsidR="00576AD2" w:rsidRPr="00A112CC" w:rsidRDefault="00576AD2" w:rsidP="00FF4076">
            <w:pPr>
              <w:widowControl w:val="0"/>
              <w:ind w:firstLine="0"/>
              <w:jc w:val="center"/>
              <w:rPr>
                <w:sz w:val="20"/>
              </w:rPr>
            </w:pPr>
            <w:r w:rsidRPr="00A112CC">
              <w:rPr>
                <w:sz w:val="20"/>
              </w:rPr>
              <w:t>0.502.22.291</w:t>
            </w:r>
          </w:p>
        </w:tc>
      </w:tr>
      <w:tr w:rsidR="00A112CC" w:rsidRPr="00A112CC" w14:paraId="19A700AF" w14:textId="77777777" w:rsidTr="003D73B3">
        <w:trPr>
          <w:trHeight w:val="20"/>
        </w:trPr>
        <w:tc>
          <w:tcPr>
            <w:tcW w:w="10467" w:type="dxa"/>
            <w:gridSpan w:val="5"/>
            <w:shd w:val="clear" w:color="auto" w:fill="auto"/>
          </w:tcPr>
          <w:p w14:paraId="2C6E2C52" w14:textId="0183B6B5" w:rsidR="00576AD2" w:rsidRPr="00A112CC" w:rsidRDefault="00576AD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1091" w:name="_Toc146534953"/>
            <w:r w:rsidRPr="00A112CC">
              <w:rPr>
                <w:b/>
                <w:kern w:val="24"/>
                <w:sz w:val="20"/>
                <w:szCs w:val="20"/>
              </w:rPr>
              <w:t>21.5.4. Обязательства по социальному обеспечению</w:t>
            </w:r>
            <w:bookmarkEnd w:id="1091"/>
          </w:p>
        </w:tc>
      </w:tr>
      <w:tr w:rsidR="00A112CC" w:rsidRPr="00A112CC" w14:paraId="4B86F303" w14:textId="77777777" w:rsidTr="003D73B3">
        <w:trPr>
          <w:trHeight w:val="20"/>
        </w:trPr>
        <w:tc>
          <w:tcPr>
            <w:tcW w:w="2616" w:type="dxa"/>
            <w:shd w:val="clear" w:color="auto" w:fill="auto"/>
          </w:tcPr>
          <w:p w14:paraId="36D20A93" w14:textId="2A8496C1" w:rsidR="00576AD2" w:rsidRPr="00A112CC" w:rsidRDefault="00576AD2" w:rsidP="00FF4076">
            <w:pPr>
              <w:widowControl w:val="0"/>
              <w:autoSpaceDE w:val="0"/>
              <w:autoSpaceDN w:val="0"/>
              <w:adjustRightInd w:val="0"/>
              <w:ind w:firstLine="0"/>
              <w:rPr>
                <w:sz w:val="20"/>
              </w:rPr>
            </w:pPr>
            <w:r w:rsidRPr="00A112CC">
              <w:rPr>
                <w:sz w:val="20"/>
              </w:rPr>
              <w:t>По компенсационным выплатам (компенсации стоимости путевок, стоимости медицинских услуг, и т.д.)</w:t>
            </w:r>
          </w:p>
        </w:tc>
        <w:tc>
          <w:tcPr>
            <w:tcW w:w="2617" w:type="dxa"/>
            <w:shd w:val="clear" w:color="auto" w:fill="auto"/>
          </w:tcPr>
          <w:p w14:paraId="32EC6A71" w14:textId="77777777" w:rsidR="00576AD2" w:rsidRPr="00A112CC" w:rsidRDefault="00576AD2" w:rsidP="00FF4076">
            <w:pPr>
              <w:widowControl w:val="0"/>
              <w:autoSpaceDE w:val="0"/>
              <w:autoSpaceDN w:val="0"/>
              <w:adjustRightInd w:val="0"/>
              <w:ind w:firstLine="0"/>
              <w:rPr>
                <w:sz w:val="20"/>
              </w:rPr>
            </w:pPr>
            <w:r w:rsidRPr="00A112CC">
              <w:rPr>
                <w:sz w:val="20"/>
              </w:rPr>
              <w:t>Расчетные ведомости (ф. 0504402)</w:t>
            </w:r>
          </w:p>
          <w:p w14:paraId="32BC3E01" w14:textId="77777777" w:rsidR="00576AD2" w:rsidRPr="00A112CC" w:rsidRDefault="00576AD2" w:rsidP="00FF4076">
            <w:pPr>
              <w:widowControl w:val="0"/>
              <w:autoSpaceDE w:val="0"/>
              <w:autoSpaceDN w:val="0"/>
              <w:adjustRightInd w:val="0"/>
              <w:ind w:firstLine="0"/>
              <w:rPr>
                <w:sz w:val="20"/>
              </w:rPr>
            </w:pPr>
            <w:r w:rsidRPr="00A112CC">
              <w:rPr>
                <w:sz w:val="20"/>
              </w:rPr>
              <w:t>Расчетно-платежные ведомости (ф. 0504401)</w:t>
            </w:r>
          </w:p>
          <w:p w14:paraId="3D7836AD" w14:textId="77777777" w:rsidR="00576AD2" w:rsidRPr="00A112CC" w:rsidRDefault="00576AD2" w:rsidP="00FF4076">
            <w:pPr>
              <w:widowControl w:val="0"/>
              <w:autoSpaceDE w:val="0"/>
              <w:autoSpaceDN w:val="0"/>
              <w:adjustRightInd w:val="0"/>
              <w:ind w:firstLine="0"/>
              <w:rPr>
                <w:sz w:val="20"/>
              </w:rPr>
            </w:pPr>
            <w:r w:rsidRPr="00A112CC">
              <w:rPr>
                <w:sz w:val="20"/>
              </w:rPr>
              <w:t>Документы, подтверждающие наступление выплат</w:t>
            </w:r>
          </w:p>
          <w:p w14:paraId="7AA374BE" w14:textId="47D64E5C" w:rsidR="00576AD2" w:rsidRPr="00A112CC" w:rsidRDefault="00576AD2" w:rsidP="00FF4076">
            <w:pPr>
              <w:widowControl w:val="0"/>
              <w:autoSpaceDE w:val="0"/>
              <w:autoSpaceDN w:val="0"/>
              <w:adjustRightInd w:val="0"/>
              <w:ind w:firstLine="0"/>
              <w:rPr>
                <w:sz w:val="20"/>
              </w:rPr>
            </w:pPr>
            <w:r w:rsidRPr="00A112CC">
              <w:rPr>
                <w:i/>
                <w:sz w:val="20"/>
              </w:rPr>
              <w:t>Справка о суммах начисленных выплат по оплате труда и иных выплат и связанных с ними платежей (неунифицированная форма)</w:t>
            </w:r>
          </w:p>
        </w:tc>
        <w:tc>
          <w:tcPr>
            <w:tcW w:w="2617" w:type="dxa"/>
            <w:gridSpan w:val="2"/>
            <w:shd w:val="clear" w:color="auto" w:fill="auto"/>
          </w:tcPr>
          <w:p w14:paraId="6BC288B1" w14:textId="77777777" w:rsidR="00576AD2" w:rsidRPr="00A112CC" w:rsidRDefault="00576AD2" w:rsidP="00FF4076">
            <w:pPr>
              <w:widowControl w:val="0"/>
              <w:ind w:firstLine="0"/>
              <w:jc w:val="center"/>
              <w:rPr>
                <w:sz w:val="20"/>
              </w:rPr>
            </w:pPr>
            <w:r w:rsidRPr="00A112CC">
              <w:rPr>
                <w:sz w:val="20"/>
              </w:rPr>
              <w:t>0.502.11.266</w:t>
            </w:r>
          </w:p>
          <w:p w14:paraId="08A15B52" w14:textId="2EE34EDE" w:rsidR="00576AD2" w:rsidRPr="00A112CC" w:rsidRDefault="00576AD2" w:rsidP="00FF4076">
            <w:pPr>
              <w:widowControl w:val="0"/>
              <w:ind w:firstLine="0"/>
              <w:jc w:val="center"/>
              <w:rPr>
                <w:sz w:val="20"/>
              </w:rPr>
            </w:pPr>
            <w:r w:rsidRPr="00A112CC">
              <w:rPr>
                <w:sz w:val="20"/>
              </w:rPr>
              <w:t>0.502.11.267</w:t>
            </w:r>
          </w:p>
        </w:tc>
        <w:tc>
          <w:tcPr>
            <w:tcW w:w="2617" w:type="dxa"/>
            <w:shd w:val="clear" w:color="auto" w:fill="auto"/>
          </w:tcPr>
          <w:p w14:paraId="31390FF0" w14:textId="77777777" w:rsidR="00576AD2" w:rsidRPr="00A112CC" w:rsidRDefault="00576AD2" w:rsidP="00FF4076">
            <w:pPr>
              <w:widowControl w:val="0"/>
              <w:ind w:firstLine="0"/>
              <w:jc w:val="center"/>
              <w:rPr>
                <w:sz w:val="20"/>
              </w:rPr>
            </w:pPr>
            <w:r w:rsidRPr="00A112CC">
              <w:rPr>
                <w:sz w:val="20"/>
              </w:rPr>
              <w:t>0.502.12.266</w:t>
            </w:r>
          </w:p>
          <w:p w14:paraId="2FE3A6E9" w14:textId="6155559E" w:rsidR="00576AD2" w:rsidRPr="00A112CC" w:rsidRDefault="00576AD2" w:rsidP="00FF4076">
            <w:pPr>
              <w:widowControl w:val="0"/>
              <w:ind w:firstLine="0"/>
              <w:jc w:val="center"/>
              <w:rPr>
                <w:sz w:val="20"/>
              </w:rPr>
            </w:pPr>
            <w:r w:rsidRPr="00A112CC">
              <w:rPr>
                <w:sz w:val="20"/>
              </w:rPr>
              <w:t>0.502.12.267</w:t>
            </w:r>
          </w:p>
        </w:tc>
      </w:tr>
      <w:tr w:rsidR="00A112CC" w:rsidRPr="00A112CC" w14:paraId="1D4A8BA3" w14:textId="77777777" w:rsidTr="003D73B3">
        <w:trPr>
          <w:trHeight w:val="20"/>
        </w:trPr>
        <w:tc>
          <w:tcPr>
            <w:tcW w:w="2616" w:type="dxa"/>
            <w:shd w:val="clear" w:color="auto" w:fill="auto"/>
          </w:tcPr>
          <w:p w14:paraId="1325A70A" w14:textId="77777777" w:rsidR="00576AD2" w:rsidRPr="00A112CC" w:rsidRDefault="00576AD2" w:rsidP="00FF4076">
            <w:pPr>
              <w:widowControl w:val="0"/>
              <w:autoSpaceDE w:val="0"/>
              <w:autoSpaceDN w:val="0"/>
              <w:adjustRightInd w:val="0"/>
              <w:ind w:firstLine="0"/>
              <w:rPr>
                <w:sz w:val="20"/>
              </w:rPr>
            </w:pPr>
            <w:r w:rsidRPr="00A112CC">
              <w:rPr>
                <w:sz w:val="20"/>
              </w:rPr>
              <w:t>Иные обязательства по социальному обеспечению</w:t>
            </w:r>
          </w:p>
        </w:tc>
        <w:tc>
          <w:tcPr>
            <w:tcW w:w="2617" w:type="dxa"/>
            <w:shd w:val="clear" w:color="auto" w:fill="auto"/>
          </w:tcPr>
          <w:p w14:paraId="2685E228" w14:textId="77777777" w:rsidR="00576AD2" w:rsidRPr="00A112CC" w:rsidRDefault="00576AD2" w:rsidP="00FF4076">
            <w:pPr>
              <w:widowControl w:val="0"/>
              <w:autoSpaceDE w:val="0"/>
              <w:autoSpaceDN w:val="0"/>
              <w:adjustRightInd w:val="0"/>
              <w:ind w:firstLine="0"/>
              <w:rPr>
                <w:sz w:val="20"/>
              </w:rPr>
            </w:pPr>
            <w:r w:rsidRPr="00A112CC">
              <w:rPr>
                <w:sz w:val="20"/>
              </w:rPr>
              <w:t>Расчетные ведомости (ф. 0504402)</w:t>
            </w:r>
          </w:p>
          <w:p w14:paraId="7941E2DB" w14:textId="77777777" w:rsidR="00576AD2" w:rsidRPr="00A112CC" w:rsidRDefault="00576AD2" w:rsidP="00FF4076">
            <w:pPr>
              <w:widowControl w:val="0"/>
              <w:autoSpaceDE w:val="0"/>
              <w:autoSpaceDN w:val="0"/>
              <w:adjustRightInd w:val="0"/>
              <w:ind w:firstLine="0"/>
              <w:rPr>
                <w:sz w:val="20"/>
              </w:rPr>
            </w:pPr>
            <w:r w:rsidRPr="00A112CC">
              <w:rPr>
                <w:sz w:val="20"/>
              </w:rPr>
              <w:t>Расчетно-платежные ведомости (ф. 0504401)</w:t>
            </w:r>
          </w:p>
          <w:p w14:paraId="4A28CEFE" w14:textId="77777777" w:rsidR="00576AD2" w:rsidRPr="00A112CC" w:rsidRDefault="00576AD2" w:rsidP="00FF4076">
            <w:pPr>
              <w:widowControl w:val="0"/>
              <w:autoSpaceDE w:val="0"/>
              <w:autoSpaceDN w:val="0"/>
              <w:adjustRightInd w:val="0"/>
              <w:ind w:firstLine="0"/>
              <w:rPr>
                <w:sz w:val="20"/>
              </w:rPr>
            </w:pPr>
            <w:r w:rsidRPr="00A112CC">
              <w:rPr>
                <w:sz w:val="20"/>
              </w:rPr>
              <w:t>Документы, подтверждающие наступление выплат</w:t>
            </w:r>
          </w:p>
          <w:p w14:paraId="6FA8F2F4" w14:textId="1A99C8E2" w:rsidR="00576AD2" w:rsidRPr="00A112CC" w:rsidRDefault="00576AD2" w:rsidP="00FF4076">
            <w:pPr>
              <w:widowControl w:val="0"/>
              <w:autoSpaceDE w:val="0"/>
              <w:autoSpaceDN w:val="0"/>
              <w:adjustRightInd w:val="0"/>
              <w:ind w:firstLine="0"/>
              <w:rPr>
                <w:sz w:val="20"/>
              </w:rPr>
            </w:pPr>
            <w:r w:rsidRPr="00A112CC">
              <w:rPr>
                <w:i/>
                <w:sz w:val="20"/>
              </w:rPr>
              <w:t>Справка о суммах начисленных выплат по оплате труда и иных выплат и связанных с ними платежей (неунифицированная форма)</w:t>
            </w:r>
          </w:p>
        </w:tc>
        <w:tc>
          <w:tcPr>
            <w:tcW w:w="2617" w:type="dxa"/>
            <w:gridSpan w:val="2"/>
            <w:shd w:val="clear" w:color="auto" w:fill="auto"/>
          </w:tcPr>
          <w:p w14:paraId="3F7D5D2C" w14:textId="77777777" w:rsidR="00576AD2" w:rsidRPr="00A112CC" w:rsidRDefault="00576AD2" w:rsidP="00FF4076">
            <w:pPr>
              <w:widowControl w:val="0"/>
              <w:ind w:firstLine="0"/>
              <w:jc w:val="center"/>
              <w:rPr>
                <w:sz w:val="20"/>
              </w:rPr>
            </w:pPr>
            <w:r w:rsidRPr="00A112CC">
              <w:rPr>
                <w:sz w:val="20"/>
              </w:rPr>
              <w:t>0.502.11.2хх</w:t>
            </w:r>
          </w:p>
        </w:tc>
        <w:tc>
          <w:tcPr>
            <w:tcW w:w="2617" w:type="dxa"/>
            <w:shd w:val="clear" w:color="auto" w:fill="auto"/>
          </w:tcPr>
          <w:p w14:paraId="476C356E" w14:textId="77777777" w:rsidR="00576AD2" w:rsidRPr="00A112CC" w:rsidRDefault="00576AD2" w:rsidP="00FF4076">
            <w:pPr>
              <w:widowControl w:val="0"/>
              <w:ind w:firstLine="0"/>
              <w:jc w:val="center"/>
              <w:rPr>
                <w:sz w:val="20"/>
              </w:rPr>
            </w:pPr>
            <w:r w:rsidRPr="00A112CC">
              <w:rPr>
                <w:sz w:val="20"/>
              </w:rPr>
              <w:t>0.502.12.хх</w:t>
            </w:r>
          </w:p>
        </w:tc>
      </w:tr>
      <w:tr w:rsidR="00A112CC" w:rsidRPr="00A112CC" w14:paraId="3BB1AB1F" w14:textId="77777777" w:rsidTr="003D73B3">
        <w:trPr>
          <w:trHeight w:val="20"/>
        </w:trPr>
        <w:tc>
          <w:tcPr>
            <w:tcW w:w="10467" w:type="dxa"/>
            <w:gridSpan w:val="5"/>
            <w:shd w:val="clear" w:color="auto" w:fill="auto"/>
          </w:tcPr>
          <w:p w14:paraId="4FDBBB6A" w14:textId="1BE33C60" w:rsidR="00576AD2" w:rsidRPr="00A112CC" w:rsidRDefault="00576AD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1092" w:name="_Toc146534954"/>
            <w:r w:rsidRPr="00A112CC">
              <w:rPr>
                <w:b/>
                <w:kern w:val="24"/>
                <w:sz w:val="20"/>
                <w:szCs w:val="20"/>
              </w:rPr>
              <w:t>21.5.5. Денежные обязательства по другим выплатам (госпошлины, сборы, исполнительные документы, иные выплаты)</w:t>
            </w:r>
            <w:bookmarkEnd w:id="1092"/>
          </w:p>
        </w:tc>
      </w:tr>
      <w:tr w:rsidR="00A112CC" w:rsidRPr="00A112CC" w14:paraId="5B63D379" w14:textId="77777777" w:rsidTr="003D73B3">
        <w:trPr>
          <w:trHeight w:val="20"/>
        </w:trPr>
        <w:tc>
          <w:tcPr>
            <w:tcW w:w="2616" w:type="dxa"/>
            <w:shd w:val="clear" w:color="auto" w:fill="auto"/>
          </w:tcPr>
          <w:p w14:paraId="29FEA765" w14:textId="77777777" w:rsidR="00576AD2" w:rsidRPr="00A112CC" w:rsidRDefault="00576AD2" w:rsidP="00FF4076">
            <w:pPr>
              <w:widowControl w:val="0"/>
              <w:autoSpaceDE w:val="0"/>
              <w:autoSpaceDN w:val="0"/>
              <w:adjustRightInd w:val="0"/>
              <w:ind w:firstLine="0"/>
              <w:rPr>
                <w:sz w:val="20"/>
              </w:rPr>
            </w:pPr>
            <w:r w:rsidRPr="00A112CC">
              <w:rPr>
                <w:sz w:val="20"/>
              </w:rPr>
              <w:t xml:space="preserve">Уплата всех видов сборов, пошлин, патентных </w:t>
            </w:r>
            <w:r w:rsidRPr="00A112CC">
              <w:rPr>
                <w:sz w:val="20"/>
              </w:rPr>
              <w:lastRenderedPageBreak/>
              <w:t>платежей</w:t>
            </w:r>
          </w:p>
        </w:tc>
        <w:tc>
          <w:tcPr>
            <w:tcW w:w="2617" w:type="dxa"/>
            <w:shd w:val="clear" w:color="auto" w:fill="auto"/>
          </w:tcPr>
          <w:p w14:paraId="29688D15" w14:textId="77777777" w:rsidR="00576AD2" w:rsidRPr="00A112CC" w:rsidRDefault="00576AD2" w:rsidP="00FF4076">
            <w:pPr>
              <w:widowControl w:val="0"/>
              <w:autoSpaceDE w:val="0"/>
              <w:autoSpaceDN w:val="0"/>
              <w:adjustRightInd w:val="0"/>
              <w:ind w:firstLine="0"/>
              <w:rPr>
                <w:sz w:val="20"/>
              </w:rPr>
            </w:pPr>
            <w:r w:rsidRPr="00A112CC">
              <w:rPr>
                <w:sz w:val="20"/>
              </w:rPr>
              <w:lastRenderedPageBreak/>
              <w:t>Бухгалтерские справки (ф.</w:t>
            </w:r>
            <w:r w:rsidRPr="00A112CC">
              <w:rPr>
                <w:sz w:val="20"/>
                <w:lang w:val="en-US"/>
              </w:rPr>
              <w:t> </w:t>
            </w:r>
            <w:r w:rsidRPr="00A112CC">
              <w:rPr>
                <w:sz w:val="20"/>
              </w:rPr>
              <w:t xml:space="preserve">0504833) с </w:t>
            </w:r>
            <w:r w:rsidRPr="00A112CC">
              <w:rPr>
                <w:sz w:val="20"/>
              </w:rPr>
              <w:lastRenderedPageBreak/>
              <w:t>приложением расчетов</w:t>
            </w:r>
          </w:p>
          <w:p w14:paraId="2AF92BBB" w14:textId="77777777" w:rsidR="00576AD2" w:rsidRPr="00A112CC" w:rsidRDefault="00576AD2" w:rsidP="00FF4076">
            <w:pPr>
              <w:widowControl w:val="0"/>
              <w:autoSpaceDE w:val="0"/>
              <w:autoSpaceDN w:val="0"/>
              <w:adjustRightInd w:val="0"/>
              <w:ind w:firstLine="0"/>
              <w:rPr>
                <w:sz w:val="20"/>
              </w:rPr>
            </w:pPr>
            <w:r w:rsidRPr="00A112CC">
              <w:rPr>
                <w:sz w:val="20"/>
              </w:rPr>
              <w:t>Служебные записки (другие распоряжения руководителя об уплате)</w:t>
            </w:r>
          </w:p>
        </w:tc>
        <w:tc>
          <w:tcPr>
            <w:tcW w:w="2617" w:type="dxa"/>
            <w:gridSpan w:val="2"/>
            <w:shd w:val="clear" w:color="auto" w:fill="auto"/>
          </w:tcPr>
          <w:p w14:paraId="340F7B41" w14:textId="77777777" w:rsidR="00576AD2" w:rsidRPr="00A112CC" w:rsidRDefault="00576AD2" w:rsidP="00FF4076">
            <w:pPr>
              <w:widowControl w:val="0"/>
              <w:ind w:firstLine="0"/>
              <w:jc w:val="center"/>
              <w:rPr>
                <w:sz w:val="20"/>
              </w:rPr>
            </w:pPr>
            <w:r w:rsidRPr="00A112CC">
              <w:rPr>
                <w:sz w:val="20"/>
              </w:rPr>
              <w:lastRenderedPageBreak/>
              <w:t>0.502.11.291</w:t>
            </w:r>
          </w:p>
        </w:tc>
        <w:tc>
          <w:tcPr>
            <w:tcW w:w="2617" w:type="dxa"/>
            <w:shd w:val="clear" w:color="auto" w:fill="auto"/>
          </w:tcPr>
          <w:p w14:paraId="50F829AE" w14:textId="77777777" w:rsidR="00576AD2" w:rsidRPr="00A112CC" w:rsidRDefault="00576AD2" w:rsidP="00FF4076">
            <w:pPr>
              <w:widowControl w:val="0"/>
              <w:ind w:firstLine="0"/>
              <w:jc w:val="center"/>
              <w:rPr>
                <w:sz w:val="20"/>
              </w:rPr>
            </w:pPr>
            <w:r w:rsidRPr="00A112CC">
              <w:rPr>
                <w:sz w:val="20"/>
              </w:rPr>
              <w:t>0.502.12.291</w:t>
            </w:r>
          </w:p>
        </w:tc>
      </w:tr>
      <w:tr w:rsidR="00A112CC" w:rsidRPr="00A112CC" w14:paraId="4AE9CC41" w14:textId="77777777" w:rsidTr="003D73B3">
        <w:trPr>
          <w:trHeight w:val="1688"/>
        </w:trPr>
        <w:tc>
          <w:tcPr>
            <w:tcW w:w="2616" w:type="dxa"/>
            <w:shd w:val="clear" w:color="auto" w:fill="auto"/>
          </w:tcPr>
          <w:p w14:paraId="1FB4ABF1" w14:textId="77777777" w:rsidR="00576AD2" w:rsidRPr="00A112CC" w:rsidRDefault="00576AD2" w:rsidP="00FF4076">
            <w:pPr>
              <w:widowControl w:val="0"/>
              <w:autoSpaceDE w:val="0"/>
              <w:autoSpaceDN w:val="0"/>
              <w:adjustRightInd w:val="0"/>
              <w:ind w:firstLine="0"/>
              <w:rPr>
                <w:sz w:val="20"/>
              </w:rPr>
            </w:pPr>
            <w:r w:rsidRPr="00A112CC">
              <w:rPr>
                <w:sz w:val="20"/>
              </w:rPr>
              <w:t>Уплата штрафных санкций и сумм, предписанных судом</w:t>
            </w:r>
          </w:p>
        </w:tc>
        <w:tc>
          <w:tcPr>
            <w:tcW w:w="2617" w:type="dxa"/>
            <w:shd w:val="clear" w:color="auto" w:fill="auto"/>
          </w:tcPr>
          <w:p w14:paraId="7134EE00" w14:textId="77777777" w:rsidR="00576AD2" w:rsidRPr="00A112CC" w:rsidRDefault="00576AD2" w:rsidP="00FF4076">
            <w:pPr>
              <w:widowControl w:val="0"/>
              <w:autoSpaceDE w:val="0"/>
              <w:autoSpaceDN w:val="0"/>
              <w:adjustRightInd w:val="0"/>
              <w:ind w:firstLine="0"/>
              <w:rPr>
                <w:sz w:val="20"/>
              </w:rPr>
            </w:pPr>
            <w:r w:rsidRPr="00A112CC">
              <w:rPr>
                <w:sz w:val="20"/>
              </w:rPr>
              <w:t>Исполнительный лист</w:t>
            </w:r>
          </w:p>
          <w:p w14:paraId="169B71B6" w14:textId="77777777" w:rsidR="00576AD2" w:rsidRPr="00A112CC" w:rsidRDefault="00576AD2" w:rsidP="00FF4076">
            <w:pPr>
              <w:widowControl w:val="0"/>
              <w:autoSpaceDE w:val="0"/>
              <w:autoSpaceDN w:val="0"/>
              <w:adjustRightInd w:val="0"/>
              <w:ind w:firstLine="0"/>
              <w:rPr>
                <w:sz w:val="20"/>
              </w:rPr>
            </w:pPr>
            <w:r w:rsidRPr="00A112CC">
              <w:rPr>
                <w:sz w:val="20"/>
              </w:rPr>
              <w:t>Судебный приказ</w:t>
            </w:r>
          </w:p>
          <w:p w14:paraId="64660265" w14:textId="77777777" w:rsidR="00576AD2" w:rsidRPr="00A112CC" w:rsidRDefault="00576AD2" w:rsidP="00FF4076">
            <w:pPr>
              <w:widowControl w:val="0"/>
              <w:autoSpaceDE w:val="0"/>
              <w:autoSpaceDN w:val="0"/>
              <w:adjustRightInd w:val="0"/>
              <w:ind w:firstLine="0"/>
              <w:rPr>
                <w:sz w:val="20"/>
              </w:rPr>
            </w:pPr>
            <w:r w:rsidRPr="00A112CC">
              <w:rPr>
                <w:sz w:val="20"/>
              </w:rPr>
              <w:t>Постановления судебных (следственных) органов</w:t>
            </w:r>
          </w:p>
          <w:p w14:paraId="40CEC857" w14:textId="0B0E5715" w:rsidR="00576AD2" w:rsidRPr="00A112CC" w:rsidRDefault="00576AD2" w:rsidP="00FF4076">
            <w:pPr>
              <w:widowControl w:val="0"/>
              <w:autoSpaceDE w:val="0"/>
              <w:autoSpaceDN w:val="0"/>
              <w:adjustRightInd w:val="0"/>
              <w:ind w:firstLine="0"/>
              <w:rPr>
                <w:sz w:val="20"/>
              </w:rPr>
            </w:pPr>
            <w:r w:rsidRPr="00A112CC">
              <w:rPr>
                <w:sz w:val="20"/>
              </w:rPr>
              <w:t>Иные документы, устанавливающие обязательства учреждения</w:t>
            </w:r>
          </w:p>
        </w:tc>
        <w:tc>
          <w:tcPr>
            <w:tcW w:w="2617" w:type="dxa"/>
            <w:gridSpan w:val="2"/>
            <w:shd w:val="clear" w:color="auto" w:fill="auto"/>
          </w:tcPr>
          <w:p w14:paraId="57E89136" w14:textId="77777777" w:rsidR="00576AD2" w:rsidRPr="00A112CC" w:rsidRDefault="00576AD2" w:rsidP="00FF4076">
            <w:pPr>
              <w:widowControl w:val="0"/>
              <w:ind w:firstLine="0"/>
              <w:jc w:val="center"/>
              <w:rPr>
                <w:sz w:val="20"/>
              </w:rPr>
            </w:pPr>
            <w:r w:rsidRPr="00A112CC">
              <w:rPr>
                <w:sz w:val="20"/>
              </w:rPr>
              <w:t>0.502.11.292</w:t>
            </w:r>
          </w:p>
          <w:p w14:paraId="1017BC22" w14:textId="77777777" w:rsidR="00576AD2" w:rsidRPr="00A112CC" w:rsidRDefault="00576AD2" w:rsidP="00FF4076">
            <w:pPr>
              <w:widowControl w:val="0"/>
              <w:ind w:firstLine="0"/>
              <w:jc w:val="center"/>
              <w:rPr>
                <w:sz w:val="20"/>
              </w:rPr>
            </w:pPr>
            <w:r w:rsidRPr="00A112CC">
              <w:rPr>
                <w:sz w:val="20"/>
              </w:rPr>
              <w:t>0.502.11.293</w:t>
            </w:r>
          </w:p>
        </w:tc>
        <w:tc>
          <w:tcPr>
            <w:tcW w:w="2617" w:type="dxa"/>
            <w:shd w:val="clear" w:color="auto" w:fill="auto"/>
          </w:tcPr>
          <w:p w14:paraId="79990CF6" w14:textId="77777777" w:rsidR="00576AD2" w:rsidRPr="00A112CC" w:rsidRDefault="00576AD2" w:rsidP="00FF4076">
            <w:pPr>
              <w:widowControl w:val="0"/>
              <w:ind w:firstLine="0"/>
              <w:jc w:val="center"/>
              <w:rPr>
                <w:sz w:val="20"/>
              </w:rPr>
            </w:pPr>
            <w:r w:rsidRPr="00A112CC">
              <w:rPr>
                <w:sz w:val="20"/>
              </w:rPr>
              <w:t>0.502.12.292</w:t>
            </w:r>
          </w:p>
          <w:p w14:paraId="7F932470" w14:textId="77777777" w:rsidR="00576AD2" w:rsidRPr="00A112CC" w:rsidRDefault="00576AD2" w:rsidP="00FF4076">
            <w:pPr>
              <w:widowControl w:val="0"/>
              <w:ind w:firstLine="0"/>
              <w:jc w:val="center"/>
              <w:rPr>
                <w:sz w:val="20"/>
              </w:rPr>
            </w:pPr>
            <w:r w:rsidRPr="00A112CC">
              <w:rPr>
                <w:sz w:val="20"/>
              </w:rPr>
              <w:t>0.502.12.293</w:t>
            </w:r>
          </w:p>
        </w:tc>
      </w:tr>
      <w:tr w:rsidR="00A112CC" w:rsidRPr="00A112CC" w14:paraId="0712C38B" w14:textId="77777777" w:rsidTr="003D73B3">
        <w:trPr>
          <w:trHeight w:val="20"/>
        </w:trPr>
        <w:tc>
          <w:tcPr>
            <w:tcW w:w="2616" w:type="dxa"/>
            <w:shd w:val="clear" w:color="auto" w:fill="auto"/>
          </w:tcPr>
          <w:p w14:paraId="064DC54A" w14:textId="77777777" w:rsidR="00576AD2" w:rsidRPr="00A112CC" w:rsidRDefault="00576AD2" w:rsidP="00FF4076">
            <w:pPr>
              <w:widowControl w:val="0"/>
              <w:autoSpaceDE w:val="0"/>
              <w:autoSpaceDN w:val="0"/>
              <w:adjustRightInd w:val="0"/>
              <w:ind w:firstLine="0"/>
              <w:rPr>
                <w:sz w:val="20"/>
              </w:rPr>
            </w:pPr>
            <w:r w:rsidRPr="00A112CC">
              <w:rPr>
                <w:sz w:val="20"/>
              </w:rPr>
              <w:t>Иные денежные обязательства учреждения, подлежащие исполнению в текущем финансовом году</w:t>
            </w:r>
          </w:p>
        </w:tc>
        <w:tc>
          <w:tcPr>
            <w:tcW w:w="2617" w:type="dxa"/>
            <w:shd w:val="clear" w:color="auto" w:fill="auto"/>
          </w:tcPr>
          <w:p w14:paraId="70965C08" w14:textId="77777777" w:rsidR="00576AD2" w:rsidRPr="00A112CC" w:rsidRDefault="00576AD2" w:rsidP="00FF4076">
            <w:pPr>
              <w:widowControl w:val="0"/>
              <w:autoSpaceDE w:val="0"/>
              <w:autoSpaceDN w:val="0"/>
              <w:adjustRightInd w:val="0"/>
              <w:ind w:firstLine="0"/>
              <w:rPr>
                <w:sz w:val="20"/>
              </w:rPr>
            </w:pPr>
            <w:r w:rsidRPr="00A112CC">
              <w:rPr>
                <w:sz w:val="20"/>
              </w:rPr>
              <w:t>Расчетные ведомости (ф.</w:t>
            </w:r>
            <w:r w:rsidRPr="00A112CC">
              <w:rPr>
                <w:sz w:val="20"/>
                <w:lang w:val="en-US"/>
              </w:rPr>
              <w:t> </w:t>
            </w:r>
            <w:r w:rsidRPr="00A112CC">
              <w:rPr>
                <w:sz w:val="20"/>
              </w:rPr>
              <w:t>0504402)</w:t>
            </w:r>
          </w:p>
          <w:p w14:paraId="535588EE" w14:textId="77777777" w:rsidR="00576AD2" w:rsidRPr="00A112CC" w:rsidRDefault="00576AD2" w:rsidP="00FF4076">
            <w:pPr>
              <w:widowControl w:val="0"/>
              <w:autoSpaceDE w:val="0"/>
              <w:autoSpaceDN w:val="0"/>
              <w:adjustRightInd w:val="0"/>
              <w:ind w:firstLine="0"/>
              <w:rPr>
                <w:sz w:val="20"/>
              </w:rPr>
            </w:pPr>
            <w:r w:rsidRPr="00A112CC">
              <w:rPr>
                <w:sz w:val="20"/>
              </w:rPr>
              <w:t>Расчетно-платежные ведомости (ф. 0504401)</w:t>
            </w:r>
          </w:p>
          <w:p w14:paraId="7C7FEAC9" w14:textId="77777777" w:rsidR="00576AD2" w:rsidRPr="00A112CC" w:rsidRDefault="00576AD2" w:rsidP="00FF4076">
            <w:pPr>
              <w:widowControl w:val="0"/>
              <w:autoSpaceDE w:val="0"/>
              <w:autoSpaceDN w:val="0"/>
              <w:adjustRightInd w:val="0"/>
              <w:ind w:firstLine="0"/>
              <w:rPr>
                <w:sz w:val="20"/>
              </w:rPr>
            </w:pPr>
            <w:r w:rsidRPr="00A112CC">
              <w:rPr>
                <w:sz w:val="20"/>
              </w:rPr>
              <w:t>Документы, являющиеся основанием для оплаты обязательств</w:t>
            </w:r>
          </w:p>
          <w:p w14:paraId="1372ED34" w14:textId="525F1502" w:rsidR="00576AD2" w:rsidRPr="00A112CC" w:rsidRDefault="00576AD2" w:rsidP="00FF4076">
            <w:pPr>
              <w:widowControl w:val="0"/>
              <w:autoSpaceDE w:val="0"/>
              <w:autoSpaceDN w:val="0"/>
              <w:adjustRightInd w:val="0"/>
              <w:ind w:firstLine="0"/>
              <w:rPr>
                <w:sz w:val="20"/>
              </w:rPr>
            </w:pPr>
            <w:r w:rsidRPr="00A112CC">
              <w:rPr>
                <w:i/>
                <w:sz w:val="20"/>
              </w:rPr>
              <w:t>Справка о суммах начисленных выплат по оплате труда и иных выплат и связанных с ними платежей (неунифицированная форма)</w:t>
            </w:r>
          </w:p>
        </w:tc>
        <w:tc>
          <w:tcPr>
            <w:tcW w:w="2617" w:type="dxa"/>
            <w:gridSpan w:val="2"/>
            <w:shd w:val="clear" w:color="auto" w:fill="auto"/>
          </w:tcPr>
          <w:p w14:paraId="3B029618" w14:textId="77777777" w:rsidR="00576AD2" w:rsidRPr="00A112CC" w:rsidRDefault="00576AD2" w:rsidP="00FF4076">
            <w:pPr>
              <w:widowControl w:val="0"/>
              <w:ind w:firstLine="0"/>
              <w:jc w:val="center"/>
              <w:rPr>
                <w:sz w:val="20"/>
              </w:rPr>
            </w:pPr>
            <w:r w:rsidRPr="00A112CC">
              <w:rPr>
                <w:sz w:val="20"/>
              </w:rPr>
              <w:t>0.502.11.2хх</w:t>
            </w:r>
          </w:p>
        </w:tc>
        <w:tc>
          <w:tcPr>
            <w:tcW w:w="2617" w:type="dxa"/>
            <w:shd w:val="clear" w:color="auto" w:fill="auto"/>
          </w:tcPr>
          <w:p w14:paraId="6D44E504" w14:textId="77777777" w:rsidR="00576AD2" w:rsidRPr="00A112CC" w:rsidRDefault="00576AD2" w:rsidP="00FF4076">
            <w:pPr>
              <w:widowControl w:val="0"/>
              <w:ind w:firstLine="0"/>
              <w:jc w:val="center"/>
              <w:rPr>
                <w:sz w:val="20"/>
              </w:rPr>
            </w:pPr>
            <w:r w:rsidRPr="00A112CC">
              <w:rPr>
                <w:sz w:val="20"/>
              </w:rPr>
              <w:t>0.502.12.2хх</w:t>
            </w:r>
          </w:p>
        </w:tc>
      </w:tr>
      <w:tr w:rsidR="00A112CC" w:rsidRPr="00A112CC" w14:paraId="526A672B" w14:textId="77777777" w:rsidTr="003D73B3">
        <w:trPr>
          <w:trHeight w:val="20"/>
        </w:trPr>
        <w:tc>
          <w:tcPr>
            <w:tcW w:w="10467" w:type="dxa"/>
            <w:gridSpan w:val="5"/>
            <w:shd w:val="clear" w:color="auto" w:fill="auto"/>
          </w:tcPr>
          <w:p w14:paraId="75E44CFC" w14:textId="06F505F1" w:rsidR="00576AD2" w:rsidRPr="00A112CC" w:rsidRDefault="00576AD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1093" w:name="_Toc94016266"/>
            <w:bookmarkStart w:id="1094" w:name="_Toc94017035"/>
            <w:bookmarkStart w:id="1095" w:name="_Toc103589592"/>
            <w:bookmarkStart w:id="1096" w:name="_Toc146534955"/>
            <w:r w:rsidRPr="00A112CC">
              <w:rPr>
                <w:b/>
                <w:kern w:val="24"/>
                <w:sz w:val="20"/>
                <w:szCs w:val="20"/>
              </w:rPr>
              <w:t>21.6. Изменение денежного обязательства</w:t>
            </w:r>
            <w:bookmarkEnd w:id="1093"/>
            <w:bookmarkEnd w:id="1094"/>
            <w:bookmarkEnd w:id="1095"/>
            <w:bookmarkEnd w:id="1096"/>
          </w:p>
        </w:tc>
      </w:tr>
      <w:tr w:rsidR="00A112CC" w:rsidRPr="00A112CC" w14:paraId="0D6FA7DB" w14:textId="77777777" w:rsidTr="003D73B3">
        <w:trPr>
          <w:trHeight w:val="20"/>
        </w:trPr>
        <w:tc>
          <w:tcPr>
            <w:tcW w:w="2616" w:type="dxa"/>
            <w:shd w:val="clear" w:color="auto" w:fill="auto"/>
          </w:tcPr>
          <w:p w14:paraId="5704ADC4" w14:textId="77777777" w:rsidR="00576AD2" w:rsidRPr="00A112CC" w:rsidRDefault="00576AD2" w:rsidP="00FF4076">
            <w:pPr>
              <w:widowControl w:val="0"/>
              <w:autoSpaceDE w:val="0"/>
              <w:autoSpaceDN w:val="0"/>
              <w:adjustRightInd w:val="0"/>
              <w:ind w:firstLine="0"/>
              <w:rPr>
                <w:sz w:val="20"/>
              </w:rPr>
            </w:pPr>
            <w:r w:rsidRPr="00A112CC">
              <w:rPr>
                <w:sz w:val="20"/>
              </w:rPr>
              <w:t>Уменьшение денежных обязательств методом «Красное сторно»</w:t>
            </w:r>
          </w:p>
        </w:tc>
        <w:tc>
          <w:tcPr>
            <w:tcW w:w="2617" w:type="dxa"/>
            <w:shd w:val="clear" w:color="auto" w:fill="auto"/>
          </w:tcPr>
          <w:p w14:paraId="698B2D8A" w14:textId="77777777" w:rsidR="00576AD2" w:rsidRPr="00A112CC" w:rsidRDefault="00576AD2" w:rsidP="00FF4076">
            <w:pPr>
              <w:widowControl w:val="0"/>
              <w:autoSpaceDE w:val="0"/>
              <w:autoSpaceDN w:val="0"/>
              <w:adjustRightInd w:val="0"/>
              <w:ind w:left="42" w:firstLine="0"/>
              <w:rPr>
                <w:sz w:val="20"/>
              </w:rPr>
            </w:pPr>
            <w:r w:rsidRPr="00A112CC">
              <w:rPr>
                <w:sz w:val="20"/>
              </w:rPr>
              <w:t>Документы, подтверждающие изменение денежных обязательств (счета, товарные накладные, акты выполненных работ, расчетные ведомости, исполнительные листы и др.)</w:t>
            </w:r>
          </w:p>
        </w:tc>
        <w:tc>
          <w:tcPr>
            <w:tcW w:w="2617" w:type="dxa"/>
            <w:gridSpan w:val="2"/>
            <w:shd w:val="clear" w:color="auto" w:fill="auto"/>
          </w:tcPr>
          <w:p w14:paraId="247EA463" w14:textId="21C2665E"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0.502.11.ххх</w:t>
            </w:r>
          </w:p>
        </w:tc>
        <w:tc>
          <w:tcPr>
            <w:tcW w:w="2617" w:type="dxa"/>
            <w:shd w:val="clear" w:color="auto" w:fill="auto"/>
          </w:tcPr>
          <w:p w14:paraId="0E95371A" w14:textId="39DDE111"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0.502.12.ххх</w:t>
            </w:r>
          </w:p>
        </w:tc>
      </w:tr>
      <w:tr w:rsidR="00A112CC" w:rsidRPr="00A112CC" w14:paraId="6EF2BB9A" w14:textId="77777777" w:rsidTr="003D73B3">
        <w:trPr>
          <w:trHeight w:val="20"/>
        </w:trPr>
        <w:tc>
          <w:tcPr>
            <w:tcW w:w="2616" w:type="dxa"/>
            <w:shd w:val="clear" w:color="auto" w:fill="auto"/>
          </w:tcPr>
          <w:p w14:paraId="0F873402" w14:textId="77777777" w:rsidR="00576AD2" w:rsidRPr="00A112CC" w:rsidRDefault="00576AD2" w:rsidP="00FF4076">
            <w:pPr>
              <w:widowControl w:val="0"/>
              <w:autoSpaceDE w:val="0"/>
              <w:autoSpaceDN w:val="0"/>
              <w:adjustRightInd w:val="0"/>
              <w:ind w:firstLine="0"/>
              <w:rPr>
                <w:sz w:val="20"/>
              </w:rPr>
            </w:pPr>
            <w:r w:rsidRPr="00A112CC">
              <w:rPr>
                <w:sz w:val="20"/>
              </w:rPr>
              <w:t>Иные денежные обязательства учреждения, подлежащие исполнению в текущем финансовом году</w:t>
            </w:r>
          </w:p>
        </w:tc>
        <w:tc>
          <w:tcPr>
            <w:tcW w:w="2617" w:type="dxa"/>
            <w:shd w:val="clear" w:color="auto" w:fill="auto"/>
          </w:tcPr>
          <w:p w14:paraId="50E2F416" w14:textId="77777777" w:rsidR="00576AD2" w:rsidRPr="00A112CC" w:rsidRDefault="00576AD2" w:rsidP="00FF4076">
            <w:pPr>
              <w:widowControl w:val="0"/>
              <w:autoSpaceDE w:val="0"/>
              <w:autoSpaceDN w:val="0"/>
              <w:adjustRightInd w:val="0"/>
              <w:ind w:firstLine="0"/>
              <w:rPr>
                <w:sz w:val="20"/>
              </w:rPr>
            </w:pPr>
            <w:r w:rsidRPr="00A112CC">
              <w:rPr>
                <w:sz w:val="20"/>
              </w:rPr>
              <w:t>Документы, являющиеся основанием для оплаты обязательств</w:t>
            </w:r>
          </w:p>
        </w:tc>
        <w:tc>
          <w:tcPr>
            <w:tcW w:w="2617" w:type="dxa"/>
            <w:gridSpan w:val="2"/>
            <w:shd w:val="clear" w:color="auto" w:fill="auto"/>
          </w:tcPr>
          <w:p w14:paraId="2DBAD526" w14:textId="77777777" w:rsidR="00576AD2" w:rsidRPr="00A112CC" w:rsidRDefault="00576AD2" w:rsidP="00FF4076">
            <w:pPr>
              <w:widowControl w:val="0"/>
              <w:ind w:firstLine="0"/>
              <w:jc w:val="center"/>
              <w:rPr>
                <w:sz w:val="20"/>
              </w:rPr>
            </w:pPr>
            <w:r w:rsidRPr="00A112CC">
              <w:rPr>
                <w:sz w:val="20"/>
              </w:rPr>
              <w:t>0.502.11.2хх</w:t>
            </w:r>
          </w:p>
        </w:tc>
        <w:tc>
          <w:tcPr>
            <w:tcW w:w="2617" w:type="dxa"/>
            <w:shd w:val="clear" w:color="auto" w:fill="auto"/>
          </w:tcPr>
          <w:p w14:paraId="738FCE85" w14:textId="77777777" w:rsidR="00576AD2" w:rsidRPr="00A112CC" w:rsidRDefault="00576AD2" w:rsidP="00FF4076">
            <w:pPr>
              <w:widowControl w:val="0"/>
              <w:ind w:firstLine="0"/>
              <w:jc w:val="center"/>
              <w:rPr>
                <w:sz w:val="20"/>
              </w:rPr>
            </w:pPr>
            <w:r w:rsidRPr="00A112CC">
              <w:rPr>
                <w:sz w:val="20"/>
              </w:rPr>
              <w:t>0.502.12.2хх</w:t>
            </w:r>
          </w:p>
        </w:tc>
      </w:tr>
      <w:tr w:rsidR="00A112CC" w:rsidRPr="00A112CC" w14:paraId="5B57DC2E" w14:textId="77777777" w:rsidTr="003D73B3">
        <w:trPr>
          <w:trHeight w:val="20"/>
        </w:trPr>
        <w:tc>
          <w:tcPr>
            <w:tcW w:w="2616" w:type="dxa"/>
            <w:shd w:val="clear" w:color="auto" w:fill="auto"/>
          </w:tcPr>
          <w:p w14:paraId="3327E11C" w14:textId="56C70C71" w:rsidR="00576AD2" w:rsidRPr="00A112CC" w:rsidRDefault="00576AD2" w:rsidP="00FF4076">
            <w:pPr>
              <w:widowControl w:val="0"/>
              <w:autoSpaceDE w:val="0"/>
              <w:autoSpaceDN w:val="0"/>
              <w:adjustRightInd w:val="0"/>
              <w:ind w:firstLine="0"/>
              <w:rPr>
                <w:sz w:val="20"/>
              </w:rPr>
            </w:pPr>
            <w:r w:rsidRPr="00A112CC">
              <w:rPr>
                <w:sz w:val="20"/>
              </w:rPr>
              <w:t>Уменьшение принятых денежных обязательств в сумме возмещенных целевых расходов методом «Красное сторно»</w:t>
            </w:r>
          </w:p>
        </w:tc>
        <w:tc>
          <w:tcPr>
            <w:tcW w:w="2617" w:type="dxa"/>
            <w:shd w:val="clear" w:color="auto" w:fill="auto"/>
          </w:tcPr>
          <w:p w14:paraId="1BF3C172" w14:textId="77777777" w:rsidR="00576AD2" w:rsidRPr="00A112CC" w:rsidRDefault="00576AD2" w:rsidP="00FF4076">
            <w:pPr>
              <w:widowControl w:val="0"/>
              <w:autoSpaceDE w:val="0"/>
              <w:autoSpaceDN w:val="0"/>
              <w:adjustRightInd w:val="0"/>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7150F6D2" w14:textId="77777777" w:rsidR="00576AD2" w:rsidRPr="00A112CC" w:rsidRDefault="00576AD2" w:rsidP="00FF4076">
            <w:pPr>
              <w:widowControl w:val="0"/>
              <w:ind w:firstLine="0"/>
              <w:jc w:val="center"/>
              <w:rPr>
                <w:color w:val="FF0000"/>
                <w:sz w:val="20"/>
              </w:rPr>
            </w:pPr>
            <w:r w:rsidRPr="00A112CC">
              <w:rPr>
                <w:color w:val="FF0000"/>
                <w:sz w:val="20"/>
              </w:rPr>
              <w:t>0.502.11.ххх</w:t>
            </w:r>
          </w:p>
        </w:tc>
        <w:tc>
          <w:tcPr>
            <w:tcW w:w="2617" w:type="dxa"/>
            <w:shd w:val="clear" w:color="auto" w:fill="auto"/>
          </w:tcPr>
          <w:p w14:paraId="4A19D046" w14:textId="77777777" w:rsidR="00576AD2" w:rsidRPr="00A112CC" w:rsidRDefault="00576AD2" w:rsidP="00FF4076">
            <w:pPr>
              <w:widowControl w:val="0"/>
              <w:ind w:firstLine="0"/>
              <w:jc w:val="center"/>
              <w:rPr>
                <w:color w:val="FF0000"/>
                <w:sz w:val="20"/>
              </w:rPr>
            </w:pPr>
            <w:r w:rsidRPr="00A112CC">
              <w:rPr>
                <w:color w:val="FF0000"/>
                <w:sz w:val="20"/>
              </w:rPr>
              <w:t>0.502.12.ххх</w:t>
            </w:r>
          </w:p>
        </w:tc>
      </w:tr>
      <w:tr w:rsidR="00A112CC" w:rsidRPr="00A112CC" w14:paraId="2306D163" w14:textId="77777777" w:rsidTr="003D73B3">
        <w:trPr>
          <w:trHeight w:val="20"/>
        </w:trPr>
        <w:tc>
          <w:tcPr>
            <w:tcW w:w="10467" w:type="dxa"/>
            <w:gridSpan w:val="5"/>
            <w:shd w:val="clear" w:color="auto" w:fill="auto"/>
          </w:tcPr>
          <w:p w14:paraId="7113E360" w14:textId="3B4C5F10" w:rsidR="00576AD2" w:rsidRPr="00A112CC" w:rsidRDefault="00576AD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1097" w:name="_Toc65047808"/>
            <w:bookmarkStart w:id="1098" w:name="_Toc94016267"/>
            <w:bookmarkStart w:id="1099" w:name="_Toc94017036"/>
            <w:bookmarkStart w:id="1100" w:name="_Toc103589593"/>
            <w:bookmarkStart w:id="1101" w:name="_Toc146534956"/>
            <w:r w:rsidRPr="00A112CC">
              <w:rPr>
                <w:b/>
                <w:kern w:val="24"/>
                <w:sz w:val="20"/>
                <w:szCs w:val="20"/>
              </w:rPr>
              <w:t>21.7 Отложенные обязательства</w:t>
            </w:r>
            <w:bookmarkEnd w:id="1097"/>
            <w:bookmarkEnd w:id="1098"/>
            <w:bookmarkEnd w:id="1099"/>
            <w:bookmarkEnd w:id="1100"/>
            <w:bookmarkEnd w:id="1101"/>
          </w:p>
        </w:tc>
      </w:tr>
      <w:tr w:rsidR="00A112CC" w:rsidRPr="00A112CC" w14:paraId="58BD0FBE" w14:textId="77777777" w:rsidTr="003D73B3">
        <w:trPr>
          <w:trHeight w:val="20"/>
        </w:trPr>
        <w:tc>
          <w:tcPr>
            <w:tcW w:w="2616" w:type="dxa"/>
            <w:shd w:val="clear" w:color="auto" w:fill="auto"/>
          </w:tcPr>
          <w:p w14:paraId="579B9203" w14:textId="77777777" w:rsidR="00576AD2" w:rsidRPr="00A112CC" w:rsidRDefault="00576AD2" w:rsidP="00FF4076">
            <w:pPr>
              <w:widowControl w:val="0"/>
              <w:autoSpaceDE w:val="0"/>
              <w:autoSpaceDN w:val="0"/>
              <w:adjustRightInd w:val="0"/>
              <w:ind w:firstLine="0"/>
              <w:rPr>
                <w:sz w:val="20"/>
              </w:rPr>
            </w:pPr>
            <w:r w:rsidRPr="00A112CC">
              <w:rPr>
                <w:sz w:val="20"/>
              </w:rPr>
              <w:t>Принятие обязательства на сумму созданного резерва</w:t>
            </w:r>
          </w:p>
        </w:tc>
        <w:tc>
          <w:tcPr>
            <w:tcW w:w="2617" w:type="dxa"/>
            <w:shd w:val="clear" w:color="auto" w:fill="auto"/>
          </w:tcPr>
          <w:p w14:paraId="06F422B4" w14:textId="77777777" w:rsidR="00576AD2" w:rsidRPr="00A112CC" w:rsidRDefault="00576AD2" w:rsidP="00FF4076">
            <w:pPr>
              <w:widowControl w:val="0"/>
              <w:autoSpaceDE w:val="0"/>
              <w:autoSpaceDN w:val="0"/>
              <w:adjustRightInd w:val="0"/>
              <w:ind w:firstLine="0"/>
              <w:rPr>
                <w:sz w:val="20"/>
              </w:rPr>
            </w:pPr>
            <w:r w:rsidRPr="00A112CC">
              <w:rPr>
                <w:sz w:val="20"/>
              </w:rPr>
              <w:t>Бухгалтерская справка (ф.</w:t>
            </w:r>
            <w:r w:rsidRPr="00A112CC">
              <w:rPr>
                <w:sz w:val="20"/>
                <w:lang w:val="en-US"/>
              </w:rPr>
              <w:t> </w:t>
            </w:r>
            <w:r w:rsidRPr="00A112CC">
              <w:rPr>
                <w:sz w:val="20"/>
              </w:rPr>
              <w:t>0504833) с приложением Расчетов резерва</w:t>
            </w:r>
          </w:p>
          <w:p w14:paraId="5EE40CEF" w14:textId="77777777" w:rsidR="00576AD2" w:rsidRPr="00A112CC" w:rsidRDefault="00576AD2" w:rsidP="00FF4076">
            <w:pPr>
              <w:widowControl w:val="0"/>
              <w:ind w:firstLine="0"/>
              <w:rPr>
                <w:sz w:val="20"/>
              </w:rPr>
            </w:pPr>
            <w:r w:rsidRPr="00A112CC">
              <w:rPr>
                <w:sz w:val="20"/>
              </w:rPr>
              <w:t>Договор (государственный контракт)</w:t>
            </w:r>
          </w:p>
          <w:p w14:paraId="0F204768" w14:textId="77777777" w:rsidR="00576AD2" w:rsidRPr="00A112CC" w:rsidRDefault="00576AD2" w:rsidP="00FF4076">
            <w:pPr>
              <w:widowControl w:val="0"/>
              <w:ind w:firstLine="0"/>
              <w:rPr>
                <w:sz w:val="20"/>
              </w:rPr>
            </w:pPr>
            <w:r w:rsidRPr="00A112CC">
              <w:rPr>
                <w:sz w:val="20"/>
              </w:rPr>
              <w:t xml:space="preserve">Товаросопроводительные документы: </w:t>
            </w:r>
          </w:p>
          <w:p w14:paraId="6DD119D8" w14:textId="64602C02" w:rsidR="00576AD2" w:rsidRPr="00A112CC" w:rsidRDefault="00576AD2" w:rsidP="00FF4076">
            <w:pPr>
              <w:widowControl w:val="0"/>
              <w:ind w:firstLine="0"/>
              <w:rPr>
                <w:sz w:val="20"/>
              </w:rPr>
            </w:pPr>
            <w:r w:rsidRPr="00A112CC">
              <w:rPr>
                <w:sz w:val="20"/>
              </w:rPr>
              <w:t>товарная накладная (ТОРГ-12)</w:t>
            </w:r>
          </w:p>
          <w:p w14:paraId="063D6F22" w14:textId="457545C5" w:rsidR="00576AD2" w:rsidRPr="00A112CC" w:rsidRDefault="00576AD2" w:rsidP="00FF4076">
            <w:pPr>
              <w:widowControl w:val="0"/>
              <w:autoSpaceDE w:val="0"/>
              <w:autoSpaceDN w:val="0"/>
              <w:adjustRightInd w:val="0"/>
              <w:ind w:firstLine="0"/>
              <w:rPr>
                <w:sz w:val="20"/>
              </w:rPr>
            </w:pPr>
            <w:r w:rsidRPr="00A112CC">
              <w:rPr>
                <w:sz w:val="20"/>
              </w:rPr>
              <w:t>Акт выполненных работ (оказания услуг)</w:t>
            </w:r>
          </w:p>
        </w:tc>
        <w:tc>
          <w:tcPr>
            <w:tcW w:w="2617" w:type="dxa"/>
            <w:gridSpan w:val="2"/>
            <w:shd w:val="clear" w:color="auto" w:fill="auto"/>
          </w:tcPr>
          <w:p w14:paraId="7DDD305B" w14:textId="77777777" w:rsidR="00576AD2" w:rsidRPr="00A112CC" w:rsidRDefault="00576AD2" w:rsidP="00FF4076">
            <w:pPr>
              <w:widowControl w:val="0"/>
              <w:ind w:firstLine="0"/>
              <w:jc w:val="center"/>
              <w:rPr>
                <w:sz w:val="20"/>
              </w:rPr>
            </w:pPr>
            <w:r w:rsidRPr="00A112CC">
              <w:rPr>
                <w:sz w:val="20"/>
              </w:rPr>
              <w:t>0.506.90.ххх</w:t>
            </w:r>
          </w:p>
        </w:tc>
        <w:tc>
          <w:tcPr>
            <w:tcW w:w="2617" w:type="dxa"/>
            <w:shd w:val="clear" w:color="auto" w:fill="auto"/>
          </w:tcPr>
          <w:p w14:paraId="29951E6D" w14:textId="77777777" w:rsidR="00576AD2" w:rsidRPr="00A112CC" w:rsidRDefault="00576AD2" w:rsidP="00FF4076">
            <w:pPr>
              <w:widowControl w:val="0"/>
              <w:ind w:firstLine="0"/>
              <w:jc w:val="center"/>
              <w:rPr>
                <w:sz w:val="20"/>
              </w:rPr>
            </w:pPr>
            <w:r w:rsidRPr="00A112CC">
              <w:rPr>
                <w:sz w:val="20"/>
              </w:rPr>
              <w:t>0.502.99.ххх</w:t>
            </w:r>
          </w:p>
        </w:tc>
      </w:tr>
      <w:tr w:rsidR="00A112CC" w:rsidRPr="00A112CC" w14:paraId="50BC1472" w14:textId="77777777" w:rsidTr="003D73B3">
        <w:trPr>
          <w:trHeight w:val="20"/>
        </w:trPr>
        <w:tc>
          <w:tcPr>
            <w:tcW w:w="2616" w:type="dxa"/>
            <w:shd w:val="clear" w:color="auto" w:fill="auto"/>
          </w:tcPr>
          <w:p w14:paraId="6811C530" w14:textId="77777777" w:rsidR="00576AD2" w:rsidRPr="00A112CC" w:rsidRDefault="00576AD2" w:rsidP="00FF4076">
            <w:pPr>
              <w:widowControl w:val="0"/>
              <w:autoSpaceDE w:val="0"/>
              <w:autoSpaceDN w:val="0"/>
              <w:adjustRightInd w:val="0"/>
              <w:ind w:firstLine="0"/>
              <w:rPr>
                <w:sz w:val="20"/>
              </w:rPr>
            </w:pPr>
            <w:r w:rsidRPr="00A112CC">
              <w:rPr>
                <w:sz w:val="20"/>
              </w:rPr>
              <w:t xml:space="preserve">Уменьшение размера созданного резерва методом «Красное сторно» (например, если </w:t>
            </w:r>
            <w:r w:rsidRPr="00A112CC">
              <w:rPr>
                <w:sz w:val="20"/>
              </w:rPr>
              <w:lastRenderedPageBreak/>
              <w:t>пересчитали сумму резерва)</w:t>
            </w:r>
          </w:p>
        </w:tc>
        <w:tc>
          <w:tcPr>
            <w:tcW w:w="2617" w:type="dxa"/>
            <w:shd w:val="clear" w:color="auto" w:fill="auto"/>
          </w:tcPr>
          <w:p w14:paraId="0CC6A220" w14:textId="77777777" w:rsidR="00576AD2" w:rsidRPr="00A112CC" w:rsidRDefault="00576AD2" w:rsidP="00FF4076">
            <w:pPr>
              <w:widowControl w:val="0"/>
              <w:autoSpaceDE w:val="0"/>
              <w:autoSpaceDN w:val="0"/>
              <w:adjustRightInd w:val="0"/>
              <w:ind w:firstLine="0"/>
              <w:rPr>
                <w:sz w:val="20"/>
              </w:rPr>
            </w:pPr>
            <w:r w:rsidRPr="00A112CC">
              <w:rPr>
                <w:sz w:val="20"/>
              </w:rPr>
              <w:lastRenderedPageBreak/>
              <w:t>Бухгалтерская справка (ф.</w:t>
            </w:r>
            <w:r w:rsidRPr="00A112CC">
              <w:rPr>
                <w:sz w:val="20"/>
                <w:lang w:val="en-US"/>
              </w:rPr>
              <w:t> </w:t>
            </w:r>
            <w:r w:rsidRPr="00A112CC">
              <w:rPr>
                <w:sz w:val="20"/>
              </w:rPr>
              <w:t>0504833) с приложением Расчетов резерва</w:t>
            </w:r>
          </w:p>
          <w:p w14:paraId="6EC84DA9" w14:textId="77777777" w:rsidR="00576AD2" w:rsidRPr="00A112CC" w:rsidRDefault="00576AD2" w:rsidP="00FF4076">
            <w:pPr>
              <w:widowControl w:val="0"/>
              <w:ind w:firstLine="0"/>
              <w:rPr>
                <w:sz w:val="20"/>
              </w:rPr>
            </w:pPr>
            <w:r w:rsidRPr="00A112CC">
              <w:rPr>
                <w:sz w:val="20"/>
              </w:rPr>
              <w:lastRenderedPageBreak/>
              <w:t>Договор (государственный контракт)</w:t>
            </w:r>
          </w:p>
          <w:p w14:paraId="729FD374" w14:textId="3AD18E5C" w:rsidR="00576AD2" w:rsidRPr="00A112CC" w:rsidRDefault="00576AD2" w:rsidP="00FF4076">
            <w:pPr>
              <w:widowControl w:val="0"/>
              <w:ind w:firstLine="0"/>
              <w:rPr>
                <w:sz w:val="20"/>
              </w:rPr>
            </w:pPr>
            <w:r w:rsidRPr="00A112CC">
              <w:rPr>
                <w:sz w:val="20"/>
              </w:rPr>
              <w:t>Универсальный передаточный документ</w:t>
            </w:r>
          </w:p>
          <w:p w14:paraId="2D89F095" w14:textId="77777777" w:rsidR="00576AD2" w:rsidRPr="00A112CC" w:rsidRDefault="00576AD2" w:rsidP="00FF4076">
            <w:pPr>
              <w:widowControl w:val="0"/>
              <w:autoSpaceDE w:val="0"/>
              <w:autoSpaceDN w:val="0"/>
              <w:adjustRightInd w:val="0"/>
              <w:ind w:firstLine="0"/>
              <w:rPr>
                <w:sz w:val="20"/>
              </w:rPr>
            </w:pPr>
            <w:r w:rsidRPr="00A112CC">
              <w:rPr>
                <w:sz w:val="20"/>
              </w:rPr>
              <w:t>Акт выполненных работ (оказания услуг)</w:t>
            </w:r>
          </w:p>
          <w:p w14:paraId="3B465761" w14:textId="058A5F37" w:rsidR="00576AD2" w:rsidRPr="00A112CC" w:rsidRDefault="00576AD2" w:rsidP="00FF4076">
            <w:pPr>
              <w:widowControl w:val="0"/>
              <w:autoSpaceDE w:val="0"/>
              <w:autoSpaceDN w:val="0"/>
              <w:adjustRightInd w:val="0"/>
              <w:ind w:firstLine="0"/>
              <w:rPr>
                <w:sz w:val="20"/>
              </w:rPr>
            </w:pPr>
            <w:r w:rsidRPr="00A112CC">
              <w:rPr>
                <w:sz w:val="20"/>
              </w:rPr>
              <w:t>Акт приемки материалов (материальных ценностей) (ф. 0504220)</w:t>
            </w:r>
          </w:p>
        </w:tc>
        <w:tc>
          <w:tcPr>
            <w:tcW w:w="2617" w:type="dxa"/>
            <w:gridSpan w:val="2"/>
            <w:shd w:val="clear" w:color="auto" w:fill="auto"/>
          </w:tcPr>
          <w:p w14:paraId="1492EF18" w14:textId="77777777" w:rsidR="00576AD2" w:rsidRPr="00A112CC" w:rsidRDefault="00576AD2" w:rsidP="00FF4076">
            <w:pPr>
              <w:widowControl w:val="0"/>
              <w:ind w:firstLine="0"/>
              <w:jc w:val="center"/>
              <w:rPr>
                <w:color w:val="FF0000"/>
                <w:sz w:val="20"/>
              </w:rPr>
            </w:pPr>
            <w:r w:rsidRPr="00A112CC">
              <w:rPr>
                <w:color w:val="FF0000"/>
                <w:sz w:val="20"/>
              </w:rPr>
              <w:lastRenderedPageBreak/>
              <w:t>0.506.90.ххх</w:t>
            </w:r>
          </w:p>
        </w:tc>
        <w:tc>
          <w:tcPr>
            <w:tcW w:w="2617" w:type="dxa"/>
            <w:shd w:val="clear" w:color="auto" w:fill="auto"/>
          </w:tcPr>
          <w:p w14:paraId="63EB30CD" w14:textId="77777777" w:rsidR="00576AD2" w:rsidRPr="00A112CC" w:rsidRDefault="00576AD2" w:rsidP="00FF4076">
            <w:pPr>
              <w:widowControl w:val="0"/>
              <w:ind w:firstLine="0"/>
              <w:jc w:val="center"/>
              <w:rPr>
                <w:color w:val="FF0000"/>
                <w:sz w:val="20"/>
              </w:rPr>
            </w:pPr>
            <w:r w:rsidRPr="00A112CC">
              <w:rPr>
                <w:color w:val="FF0000"/>
                <w:sz w:val="20"/>
              </w:rPr>
              <w:t>0.502.99.ххх</w:t>
            </w:r>
          </w:p>
        </w:tc>
      </w:tr>
      <w:tr w:rsidR="00A112CC" w:rsidRPr="00A112CC" w14:paraId="0028186E" w14:textId="77777777" w:rsidTr="003D73B3">
        <w:trPr>
          <w:trHeight w:val="20"/>
        </w:trPr>
        <w:tc>
          <w:tcPr>
            <w:tcW w:w="2616" w:type="dxa"/>
            <w:shd w:val="clear" w:color="auto" w:fill="auto"/>
          </w:tcPr>
          <w:p w14:paraId="5A692970" w14:textId="77777777" w:rsidR="00576AD2" w:rsidRPr="00A112CC" w:rsidRDefault="00576AD2" w:rsidP="00FF4076">
            <w:pPr>
              <w:widowControl w:val="0"/>
              <w:autoSpaceDE w:val="0"/>
              <w:autoSpaceDN w:val="0"/>
              <w:adjustRightInd w:val="0"/>
              <w:ind w:firstLine="0"/>
              <w:rPr>
                <w:sz w:val="20"/>
              </w:rPr>
            </w:pPr>
            <w:r w:rsidRPr="00A112CC">
              <w:rPr>
                <w:sz w:val="20"/>
              </w:rPr>
              <w:t>Отражение принятого обязательства при осуществлении расходов за счет созданных резервов:</w:t>
            </w:r>
          </w:p>
        </w:tc>
        <w:tc>
          <w:tcPr>
            <w:tcW w:w="2617" w:type="dxa"/>
            <w:shd w:val="clear" w:color="auto" w:fill="auto"/>
          </w:tcPr>
          <w:p w14:paraId="0F67873B" w14:textId="77777777" w:rsidR="00576AD2" w:rsidRPr="00A112CC" w:rsidRDefault="00576AD2" w:rsidP="00FF4076">
            <w:pPr>
              <w:widowControl w:val="0"/>
              <w:autoSpaceDE w:val="0"/>
              <w:autoSpaceDN w:val="0"/>
              <w:adjustRightInd w:val="0"/>
              <w:ind w:firstLine="0"/>
              <w:rPr>
                <w:sz w:val="20"/>
              </w:rPr>
            </w:pPr>
          </w:p>
        </w:tc>
        <w:tc>
          <w:tcPr>
            <w:tcW w:w="2617" w:type="dxa"/>
            <w:gridSpan w:val="2"/>
            <w:shd w:val="clear" w:color="auto" w:fill="auto"/>
          </w:tcPr>
          <w:p w14:paraId="11BB983C" w14:textId="77777777" w:rsidR="00576AD2" w:rsidRPr="00A112CC" w:rsidRDefault="00576AD2" w:rsidP="00FF4076">
            <w:pPr>
              <w:widowControl w:val="0"/>
              <w:ind w:firstLine="0"/>
              <w:jc w:val="center"/>
              <w:rPr>
                <w:sz w:val="20"/>
              </w:rPr>
            </w:pPr>
          </w:p>
        </w:tc>
        <w:tc>
          <w:tcPr>
            <w:tcW w:w="2617" w:type="dxa"/>
            <w:shd w:val="clear" w:color="auto" w:fill="auto"/>
          </w:tcPr>
          <w:p w14:paraId="64CBF94E" w14:textId="77777777" w:rsidR="00576AD2" w:rsidRPr="00A112CC" w:rsidRDefault="00576AD2" w:rsidP="00FF4076">
            <w:pPr>
              <w:widowControl w:val="0"/>
              <w:ind w:firstLine="0"/>
              <w:jc w:val="center"/>
              <w:rPr>
                <w:sz w:val="20"/>
              </w:rPr>
            </w:pPr>
          </w:p>
        </w:tc>
      </w:tr>
      <w:tr w:rsidR="00A112CC" w:rsidRPr="00A112CC" w14:paraId="4C07793C" w14:textId="77777777" w:rsidTr="003D73B3">
        <w:trPr>
          <w:trHeight w:val="20"/>
        </w:trPr>
        <w:tc>
          <w:tcPr>
            <w:tcW w:w="2616" w:type="dxa"/>
            <w:shd w:val="clear" w:color="auto" w:fill="auto"/>
          </w:tcPr>
          <w:p w14:paraId="6AE4855C" w14:textId="6C815D3A" w:rsidR="00576AD2" w:rsidRPr="00A112CC" w:rsidRDefault="00576AD2" w:rsidP="00FF4076">
            <w:pPr>
              <w:widowControl w:val="0"/>
              <w:autoSpaceDE w:val="0"/>
              <w:autoSpaceDN w:val="0"/>
              <w:adjustRightInd w:val="0"/>
              <w:ind w:firstLine="0"/>
              <w:rPr>
                <w:sz w:val="20"/>
              </w:rPr>
            </w:pPr>
            <w:r w:rsidRPr="00A112CC">
              <w:rPr>
                <w:sz w:val="20"/>
              </w:rPr>
              <w:t>-на текущий финансовый период</w:t>
            </w:r>
          </w:p>
        </w:tc>
        <w:tc>
          <w:tcPr>
            <w:tcW w:w="2617" w:type="dxa"/>
            <w:vMerge w:val="restart"/>
            <w:shd w:val="clear" w:color="auto" w:fill="auto"/>
          </w:tcPr>
          <w:p w14:paraId="5BDD0232" w14:textId="77777777" w:rsidR="00576AD2" w:rsidRPr="00A112CC" w:rsidRDefault="00576AD2" w:rsidP="00FF4076">
            <w:pPr>
              <w:widowControl w:val="0"/>
              <w:autoSpaceDE w:val="0"/>
              <w:autoSpaceDN w:val="0"/>
              <w:adjustRightInd w:val="0"/>
              <w:ind w:firstLine="0"/>
              <w:rPr>
                <w:sz w:val="20"/>
              </w:rPr>
            </w:pPr>
            <w:r w:rsidRPr="00A112CC">
              <w:rPr>
                <w:sz w:val="20"/>
              </w:rPr>
              <w:t>Документы, подтверждающие возникновение обязательства</w:t>
            </w:r>
          </w:p>
          <w:p w14:paraId="48AA2808" w14:textId="77777777" w:rsidR="00576AD2" w:rsidRPr="00A112CC" w:rsidRDefault="00576AD2" w:rsidP="00FF4076">
            <w:pPr>
              <w:widowControl w:val="0"/>
              <w:autoSpaceDE w:val="0"/>
              <w:autoSpaceDN w:val="0"/>
              <w:adjustRightInd w:val="0"/>
              <w:ind w:firstLine="0"/>
              <w:rPr>
                <w:sz w:val="20"/>
              </w:rPr>
            </w:pPr>
            <w:r w:rsidRPr="00A112CC">
              <w:rPr>
                <w:sz w:val="20"/>
              </w:rPr>
              <w:t>Бухгалтерская справка (ф. 0504833)</w:t>
            </w:r>
          </w:p>
        </w:tc>
        <w:tc>
          <w:tcPr>
            <w:tcW w:w="2617" w:type="dxa"/>
            <w:gridSpan w:val="2"/>
            <w:shd w:val="clear" w:color="auto" w:fill="auto"/>
          </w:tcPr>
          <w:p w14:paraId="42CE9C03" w14:textId="77777777" w:rsidR="00576AD2" w:rsidRPr="00A112CC" w:rsidRDefault="00576AD2" w:rsidP="00FF4076">
            <w:pPr>
              <w:widowControl w:val="0"/>
              <w:ind w:firstLine="0"/>
              <w:jc w:val="center"/>
              <w:rPr>
                <w:sz w:val="20"/>
              </w:rPr>
            </w:pPr>
            <w:r w:rsidRPr="00A112CC">
              <w:rPr>
                <w:sz w:val="20"/>
              </w:rPr>
              <w:t>0.502.99.ххх</w:t>
            </w:r>
          </w:p>
        </w:tc>
        <w:tc>
          <w:tcPr>
            <w:tcW w:w="2617" w:type="dxa"/>
            <w:shd w:val="clear" w:color="auto" w:fill="auto"/>
          </w:tcPr>
          <w:p w14:paraId="0B440884" w14:textId="77777777" w:rsidR="00576AD2" w:rsidRPr="00A112CC" w:rsidRDefault="00576AD2" w:rsidP="00FF4076">
            <w:pPr>
              <w:widowControl w:val="0"/>
              <w:ind w:firstLine="0"/>
              <w:jc w:val="center"/>
              <w:rPr>
                <w:sz w:val="20"/>
              </w:rPr>
            </w:pPr>
            <w:r w:rsidRPr="00A112CC">
              <w:rPr>
                <w:sz w:val="20"/>
              </w:rPr>
              <w:t>0.502.11.ххх</w:t>
            </w:r>
          </w:p>
        </w:tc>
      </w:tr>
      <w:tr w:rsidR="00A112CC" w:rsidRPr="00A112CC" w14:paraId="52174AAD" w14:textId="77777777" w:rsidTr="003D73B3">
        <w:trPr>
          <w:trHeight w:val="20"/>
        </w:trPr>
        <w:tc>
          <w:tcPr>
            <w:tcW w:w="2616" w:type="dxa"/>
            <w:shd w:val="clear" w:color="auto" w:fill="auto"/>
          </w:tcPr>
          <w:p w14:paraId="55C2BEFF" w14:textId="77777777" w:rsidR="00576AD2" w:rsidRPr="00A112CC" w:rsidRDefault="00576AD2" w:rsidP="00FF4076">
            <w:pPr>
              <w:widowControl w:val="0"/>
              <w:autoSpaceDE w:val="0"/>
              <w:autoSpaceDN w:val="0"/>
              <w:adjustRightInd w:val="0"/>
              <w:ind w:firstLine="0"/>
              <w:rPr>
                <w:sz w:val="20"/>
              </w:rPr>
            </w:pPr>
            <w:r w:rsidRPr="00A112CC">
              <w:rPr>
                <w:sz w:val="20"/>
              </w:rPr>
              <w:t>- на плановый период</w:t>
            </w:r>
          </w:p>
        </w:tc>
        <w:tc>
          <w:tcPr>
            <w:tcW w:w="2617" w:type="dxa"/>
            <w:vMerge/>
            <w:shd w:val="clear" w:color="auto" w:fill="auto"/>
          </w:tcPr>
          <w:p w14:paraId="2B26326D" w14:textId="77777777" w:rsidR="00576AD2" w:rsidRPr="00A112CC" w:rsidRDefault="00576AD2" w:rsidP="00FF4076">
            <w:pPr>
              <w:widowControl w:val="0"/>
              <w:autoSpaceDE w:val="0"/>
              <w:autoSpaceDN w:val="0"/>
              <w:adjustRightInd w:val="0"/>
              <w:ind w:firstLine="0"/>
              <w:rPr>
                <w:sz w:val="20"/>
              </w:rPr>
            </w:pPr>
          </w:p>
        </w:tc>
        <w:tc>
          <w:tcPr>
            <w:tcW w:w="2617" w:type="dxa"/>
            <w:gridSpan w:val="2"/>
            <w:shd w:val="clear" w:color="auto" w:fill="auto"/>
          </w:tcPr>
          <w:p w14:paraId="736947C0" w14:textId="77777777" w:rsidR="00576AD2" w:rsidRPr="00A112CC" w:rsidRDefault="00576AD2" w:rsidP="00FF4076">
            <w:pPr>
              <w:widowControl w:val="0"/>
              <w:ind w:firstLine="0"/>
              <w:jc w:val="center"/>
              <w:rPr>
                <w:sz w:val="20"/>
              </w:rPr>
            </w:pPr>
            <w:r w:rsidRPr="00A112CC">
              <w:rPr>
                <w:sz w:val="20"/>
              </w:rPr>
              <w:t>0.502.99.ххх</w:t>
            </w:r>
          </w:p>
        </w:tc>
        <w:tc>
          <w:tcPr>
            <w:tcW w:w="2617" w:type="dxa"/>
            <w:shd w:val="clear" w:color="auto" w:fill="auto"/>
          </w:tcPr>
          <w:p w14:paraId="28F28DE2" w14:textId="58C9FB1E" w:rsidR="00576AD2" w:rsidRPr="00A112CC" w:rsidRDefault="00576AD2" w:rsidP="00FF4076">
            <w:pPr>
              <w:widowControl w:val="0"/>
              <w:ind w:firstLine="0"/>
              <w:jc w:val="center"/>
              <w:rPr>
                <w:sz w:val="20"/>
              </w:rPr>
            </w:pPr>
            <w:r w:rsidRPr="00A112CC">
              <w:rPr>
                <w:sz w:val="20"/>
              </w:rPr>
              <w:t>0.502.х1.ххх</w:t>
            </w:r>
          </w:p>
          <w:p w14:paraId="7C39D7C3" w14:textId="57B38C62" w:rsidR="00576AD2" w:rsidRPr="00A112CC" w:rsidRDefault="00576AD2" w:rsidP="00FF4076">
            <w:pPr>
              <w:widowControl w:val="0"/>
              <w:ind w:firstLine="0"/>
              <w:jc w:val="center"/>
              <w:rPr>
                <w:sz w:val="20"/>
              </w:rPr>
            </w:pPr>
          </w:p>
        </w:tc>
      </w:tr>
      <w:tr w:rsidR="00A112CC" w:rsidRPr="00A112CC" w14:paraId="1C79DAA0" w14:textId="77777777" w:rsidTr="003D73B3">
        <w:trPr>
          <w:trHeight w:val="20"/>
        </w:trPr>
        <w:tc>
          <w:tcPr>
            <w:tcW w:w="2616" w:type="dxa"/>
            <w:shd w:val="clear" w:color="auto" w:fill="auto"/>
          </w:tcPr>
          <w:p w14:paraId="6298ABFB" w14:textId="77777777" w:rsidR="00576AD2" w:rsidRPr="00A112CC" w:rsidRDefault="00576AD2" w:rsidP="00FF4076">
            <w:pPr>
              <w:widowControl w:val="0"/>
              <w:autoSpaceDE w:val="0"/>
              <w:autoSpaceDN w:val="0"/>
              <w:adjustRightInd w:val="0"/>
              <w:ind w:firstLine="0"/>
              <w:rPr>
                <w:sz w:val="20"/>
              </w:rPr>
            </w:pPr>
            <w:r w:rsidRPr="00A112CC">
              <w:rPr>
                <w:sz w:val="20"/>
              </w:rPr>
              <w:t>Одновременно скорректированы плановые назначения на расходы, начисленные за счет резерва:</w:t>
            </w:r>
          </w:p>
        </w:tc>
        <w:tc>
          <w:tcPr>
            <w:tcW w:w="2617" w:type="dxa"/>
            <w:shd w:val="clear" w:color="auto" w:fill="auto"/>
          </w:tcPr>
          <w:p w14:paraId="160AB3EC" w14:textId="77777777" w:rsidR="00576AD2" w:rsidRPr="00A112CC" w:rsidRDefault="00576AD2" w:rsidP="00FF4076">
            <w:pPr>
              <w:widowControl w:val="0"/>
              <w:autoSpaceDE w:val="0"/>
              <w:autoSpaceDN w:val="0"/>
              <w:adjustRightInd w:val="0"/>
              <w:ind w:firstLine="0"/>
              <w:rPr>
                <w:sz w:val="20"/>
              </w:rPr>
            </w:pPr>
          </w:p>
        </w:tc>
        <w:tc>
          <w:tcPr>
            <w:tcW w:w="2617" w:type="dxa"/>
            <w:gridSpan w:val="2"/>
            <w:shd w:val="clear" w:color="auto" w:fill="auto"/>
          </w:tcPr>
          <w:p w14:paraId="33A52240" w14:textId="77777777" w:rsidR="00576AD2" w:rsidRPr="00A112CC" w:rsidRDefault="00576AD2" w:rsidP="00FF4076">
            <w:pPr>
              <w:widowControl w:val="0"/>
              <w:ind w:firstLine="0"/>
              <w:jc w:val="center"/>
              <w:rPr>
                <w:sz w:val="20"/>
              </w:rPr>
            </w:pPr>
          </w:p>
        </w:tc>
        <w:tc>
          <w:tcPr>
            <w:tcW w:w="2617" w:type="dxa"/>
            <w:shd w:val="clear" w:color="auto" w:fill="auto"/>
          </w:tcPr>
          <w:p w14:paraId="611FCFF5" w14:textId="77777777" w:rsidR="00576AD2" w:rsidRPr="00A112CC" w:rsidRDefault="00576AD2" w:rsidP="00FF4076">
            <w:pPr>
              <w:widowControl w:val="0"/>
              <w:ind w:firstLine="0"/>
              <w:jc w:val="center"/>
              <w:rPr>
                <w:sz w:val="20"/>
              </w:rPr>
            </w:pPr>
          </w:p>
        </w:tc>
      </w:tr>
      <w:tr w:rsidR="00A112CC" w:rsidRPr="00A112CC" w14:paraId="5840A8A3" w14:textId="77777777" w:rsidTr="003D73B3">
        <w:trPr>
          <w:trHeight w:val="20"/>
        </w:trPr>
        <w:tc>
          <w:tcPr>
            <w:tcW w:w="2616" w:type="dxa"/>
            <w:shd w:val="clear" w:color="auto" w:fill="auto"/>
          </w:tcPr>
          <w:p w14:paraId="60CB883A" w14:textId="39E27999" w:rsidR="00576AD2" w:rsidRPr="00A112CC" w:rsidRDefault="00576AD2" w:rsidP="00FF4076">
            <w:pPr>
              <w:widowControl w:val="0"/>
              <w:autoSpaceDE w:val="0"/>
              <w:autoSpaceDN w:val="0"/>
              <w:adjustRightInd w:val="0"/>
              <w:ind w:firstLine="0"/>
              <w:rPr>
                <w:sz w:val="20"/>
              </w:rPr>
            </w:pPr>
            <w:r w:rsidRPr="00A112CC">
              <w:rPr>
                <w:sz w:val="20"/>
              </w:rPr>
              <w:t>-на текущий финансовый период</w:t>
            </w:r>
          </w:p>
        </w:tc>
        <w:tc>
          <w:tcPr>
            <w:tcW w:w="2617" w:type="dxa"/>
            <w:vMerge w:val="restart"/>
            <w:shd w:val="clear" w:color="auto" w:fill="auto"/>
          </w:tcPr>
          <w:p w14:paraId="17033CAF" w14:textId="77777777" w:rsidR="00576AD2" w:rsidRPr="00A112CC" w:rsidRDefault="00576AD2" w:rsidP="00FF4076">
            <w:pPr>
              <w:widowControl w:val="0"/>
              <w:autoSpaceDE w:val="0"/>
              <w:autoSpaceDN w:val="0"/>
              <w:adjustRightInd w:val="0"/>
              <w:ind w:firstLine="0"/>
              <w:rPr>
                <w:sz w:val="20"/>
              </w:rPr>
            </w:pPr>
            <w:r w:rsidRPr="00A112CC">
              <w:rPr>
                <w:sz w:val="20"/>
              </w:rPr>
              <w:t>Бухгалтерская справка (ф. 0504833) с приложением Расчетов резерва</w:t>
            </w:r>
          </w:p>
          <w:p w14:paraId="723BBEE4" w14:textId="77777777" w:rsidR="00576AD2" w:rsidRPr="00A112CC" w:rsidRDefault="00576AD2" w:rsidP="00FF4076">
            <w:pPr>
              <w:widowControl w:val="0"/>
              <w:ind w:firstLine="0"/>
              <w:rPr>
                <w:sz w:val="20"/>
              </w:rPr>
            </w:pPr>
            <w:r w:rsidRPr="00A112CC">
              <w:rPr>
                <w:sz w:val="20"/>
              </w:rPr>
              <w:t>Договор (государственный контракт)</w:t>
            </w:r>
          </w:p>
          <w:p w14:paraId="097EB48E" w14:textId="672585FF" w:rsidR="00576AD2" w:rsidRPr="00A112CC" w:rsidRDefault="00576AD2" w:rsidP="00FF4076">
            <w:pPr>
              <w:widowControl w:val="0"/>
              <w:ind w:firstLine="0"/>
              <w:rPr>
                <w:sz w:val="20"/>
              </w:rPr>
            </w:pPr>
            <w:r w:rsidRPr="00A112CC">
              <w:rPr>
                <w:sz w:val="20"/>
              </w:rPr>
              <w:t>Универсальный передаточный документ</w:t>
            </w:r>
          </w:p>
          <w:p w14:paraId="5CE170BE" w14:textId="7EF6D15B" w:rsidR="00576AD2" w:rsidRPr="00A112CC" w:rsidRDefault="00576AD2" w:rsidP="00FF4076">
            <w:pPr>
              <w:widowControl w:val="0"/>
              <w:autoSpaceDE w:val="0"/>
              <w:autoSpaceDN w:val="0"/>
              <w:adjustRightInd w:val="0"/>
              <w:ind w:firstLine="0"/>
              <w:rPr>
                <w:sz w:val="20"/>
              </w:rPr>
            </w:pPr>
            <w:r w:rsidRPr="00A112CC">
              <w:rPr>
                <w:sz w:val="20"/>
              </w:rPr>
              <w:t>Акт выполненных работ (оказания услуг)</w:t>
            </w:r>
          </w:p>
          <w:p w14:paraId="6388DA37" w14:textId="1722C9AE" w:rsidR="00576AD2" w:rsidRPr="00A112CC" w:rsidRDefault="00576AD2" w:rsidP="00FF4076">
            <w:pPr>
              <w:widowControl w:val="0"/>
              <w:autoSpaceDE w:val="0"/>
              <w:autoSpaceDN w:val="0"/>
              <w:adjustRightInd w:val="0"/>
              <w:ind w:firstLine="0"/>
              <w:rPr>
                <w:sz w:val="20"/>
              </w:rPr>
            </w:pPr>
            <w:r w:rsidRPr="00A112CC">
              <w:rPr>
                <w:sz w:val="20"/>
              </w:rPr>
              <w:t>Акт приемки материалов (материальных ценностей) (ф. 0504220)</w:t>
            </w:r>
          </w:p>
        </w:tc>
        <w:tc>
          <w:tcPr>
            <w:tcW w:w="2617" w:type="dxa"/>
            <w:gridSpan w:val="2"/>
            <w:shd w:val="clear" w:color="auto" w:fill="auto"/>
          </w:tcPr>
          <w:p w14:paraId="1428579C" w14:textId="77777777" w:rsidR="00576AD2" w:rsidRPr="00A112CC" w:rsidRDefault="00576AD2" w:rsidP="00FF4076">
            <w:pPr>
              <w:widowControl w:val="0"/>
              <w:ind w:firstLine="0"/>
              <w:jc w:val="center"/>
              <w:rPr>
                <w:sz w:val="20"/>
              </w:rPr>
            </w:pPr>
            <w:r w:rsidRPr="00A112CC">
              <w:rPr>
                <w:sz w:val="20"/>
              </w:rPr>
              <w:t>0.506.10.ххх</w:t>
            </w:r>
          </w:p>
        </w:tc>
        <w:tc>
          <w:tcPr>
            <w:tcW w:w="2617" w:type="dxa"/>
            <w:shd w:val="clear" w:color="auto" w:fill="auto"/>
          </w:tcPr>
          <w:p w14:paraId="6AB5B72A" w14:textId="77777777" w:rsidR="00576AD2" w:rsidRPr="00A112CC" w:rsidRDefault="00576AD2" w:rsidP="00FF4076">
            <w:pPr>
              <w:widowControl w:val="0"/>
              <w:ind w:firstLine="0"/>
              <w:jc w:val="center"/>
              <w:rPr>
                <w:sz w:val="20"/>
              </w:rPr>
            </w:pPr>
            <w:r w:rsidRPr="00A112CC">
              <w:rPr>
                <w:sz w:val="20"/>
              </w:rPr>
              <w:t>0.506.90.ххх</w:t>
            </w:r>
          </w:p>
        </w:tc>
      </w:tr>
      <w:tr w:rsidR="00A112CC" w:rsidRPr="00A112CC" w14:paraId="34718C4C" w14:textId="77777777" w:rsidTr="003D73B3">
        <w:trPr>
          <w:trHeight w:val="20"/>
        </w:trPr>
        <w:tc>
          <w:tcPr>
            <w:tcW w:w="2616" w:type="dxa"/>
            <w:shd w:val="clear" w:color="auto" w:fill="auto"/>
          </w:tcPr>
          <w:p w14:paraId="43926203" w14:textId="77777777" w:rsidR="00576AD2" w:rsidRPr="00A112CC" w:rsidRDefault="00576AD2" w:rsidP="00FF4076">
            <w:pPr>
              <w:widowControl w:val="0"/>
              <w:autoSpaceDE w:val="0"/>
              <w:autoSpaceDN w:val="0"/>
              <w:adjustRightInd w:val="0"/>
              <w:ind w:firstLine="0"/>
              <w:rPr>
                <w:sz w:val="20"/>
              </w:rPr>
            </w:pPr>
            <w:r w:rsidRPr="00A112CC">
              <w:rPr>
                <w:sz w:val="20"/>
              </w:rPr>
              <w:t>- на плановый период</w:t>
            </w:r>
          </w:p>
        </w:tc>
        <w:tc>
          <w:tcPr>
            <w:tcW w:w="2617" w:type="dxa"/>
            <w:vMerge/>
            <w:shd w:val="clear" w:color="auto" w:fill="auto"/>
          </w:tcPr>
          <w:p w14:paraId="61C6DD09" w14:textId="77777777" w:rsidR="00576AD2" w:rsidRPr="00A112CC" w:rsidRDefault="00576AD2" w:rsidP="00FF4076">
            <w:pPr>
              <w:widowControl w:val="0"/>
              <w:autoSpaceDE w:val="0"/>
              <w:autoSpaceDN w:val="0"/>
              <w:adjustRightInd w:val="0"/>
              <w:ind w:firstLine="0"/>
              <w:rPr>
                <w:sz w:val="20"/>
              </w:rPr>
            </w:pPr>
          </w:p>
        </w:tc>
        <w:tc>
          <w:tcPr>
            <w:tcW w:w="2617" w:type="dxa"/>
            <w:gridSpan w:val="2"/>
            <w:shd w:val="clear" w:color="auto" w:fill="auto"/>
          </w:tcPr>
          <w:p w14:paraId="251A9B35" w14:textId="1E1D6751" w:rsidR="00576AD2" w:rsidRPr="00A112CC" w:rsidRDefault="00576AD2" w:rsidP="00FF4076">
            <w:pPr>
              <w:widowControl w:val="0"/>
              <w:ind w:firstLine="0"/>
              <w:jc w:val="center"/>
              <w:rPr>
                <w:sz w:val="20"/>
              </w:rPr>
            </w:pPr>
            <w:r w:rsidRPr="00A112CC">
              <w:rPr>
                <w:sz w:val="20"/>
              </w:rPr>
              <w:t>0.506.х0.ххх</w:t>
            </w:r>
          </w:p>
          <w:p w14:paraId="08C0FA2D" w14:textId="69114E7D" w:rsidR="00576AD2" w:rsidRPr="00A112CC" w:rsidRDefault="00576AD2" w:rsidP="00FF4076">
            <w:pPr>
              <w:widowControl w:val="0"/>
              <w:ind w:firstLine="0"/>
              <w:jc w:val="center"/>
              <w:rPr>
                <w:sz w:val="20"/>
              </w:rPr>
            </w:pPr>
          </w:p>
        </w:tc>
        <w:tc>
          <w:tcPr>
            <w:tcW w:w="2617" w:type="dxa"/>
            <w:shd w:val="clear" w:color="auto" w:fill="auto"/>
          </w:tcPr>
          <w:p w14:paraId="6E4A537B" w14:textId="77777777" w:rsidR="00576AD2" w:rsidRPr="00A112CC" w:rsidRDefault="00576AD2" w:rsidP="00FF4076">
            <w:pPr>
              <w:widowControl w:val="0"/>
              <w:ind w:firstLine="0"/>
              <w:jc w:val="center"/>
              <w:rPr>
                <w:sz w:val="20"/>
              </w:rPr>
            </w:pPr>
            <w:r w:rsidRPr="00A112CC">
              <w:rPr>
                <w:sz w:val="20"/>
              </w:rPr>
              <w:t>0.506.90.ххх</w:t>
            </w:r>
          </w:p>
        </w:tc>
      </w:tr>
      <w:tr w:rsidR="00A112CC" w:rsidRPr="00A112CC" w14:paraId="7D963958" w14:textId="77777777" w:rsidTr="003D73B3">
        <w:trPr>
          <w:trHeight w:val="375"/>
        </w:trPr>
        <w:tc>
          <w:tcPr>
            <w:tcW w:w="2616" w:type="dxa"/>
            <w:vMerge w:val="restart"/>
            <w:shd w:val="clear" w:color="auto" w:fill="auto"/>
          </w:tcPr>
          <w:p w14:paraId="40E4B8C0" w14:textId="77777777" w:rsidR="00576AD2" w:rsidRPr="00A112CC" w:rsidRDefault="00576AD2" w:rsidP="00FF4076">
            <w:pPr>
              <w:widowControl w:val="0"/>
              <w:autoSpaceDE w:val="0"/>
              <w:autoSpaceDN w:val="0"/>
              <w:adjustRightInd w:val="0"/>
              <w:ind w:firstLine="0"/>
              <w:rPr>
                <w:sz w:val="20"/>
              </w:rPr>
            </w:pPr>
            <w:r w:rsidRPr="00A112CC">
              <w:rPr>
                <w:sz w:val="20"/>
              </w:rPr>
              <w:t>Приняты денежные обязательства</w:t>
            </w:r>
          </w:p>
        </w:tc>
        <w:tc>
          <w:tcPr>
            <w:tcW w:w="2617" w:type="dxa"/>
            <w:vMerge w:val="restart"/>
            <w:shd w:val="clear" w:color="auto" w:fill="auto"/>
          </w:tcPr>
          <w:p w14:paraId="21907784" w14:textId="77777777" w:rsidR="00576AD2" w:rsidRPr="00A112CC" w:rsidRDefault="00576AD2" w:rsidP="00FF4076">
            <w:pPr>
              <w:widowControl w:val="0"/>
              <w:autoSpaceDE w:val="0"/>
              <w:autoSpaceDN w:val="0"/>
              <w:adjustRightInd w:val="0"/>
              <w:ind w:firstLine="0"/>
              <w:rPr>
                <w:sz w:val="20"/>
              </w:rPr>
            </w:pPr>
            <w:r w:rsidRPr="00A112CC">
              <w:rPr>
                <w:sz w:val="20"/>
              </w:rPr>
              <w:t>Документы, подтверждающие возникновение обязательства по отпускным</w:t>
            </w:r>
          </w:p>
        </w:tc>
        <w:tc>
          <w:tcPr>
            <w:tcW w:w="2617" w:type="dxa"/>
            <w:gridSpan w:val="2"/>
            <w:tcBorders>
              <w:bottom w:val="single" w:sz="4" w:space="0" w:color="auto"/>
            </w:tcBorders>
            <w:shd w:val="clear" w:color="auto" w:fill="auto"/>
          </w:tcPr>
          <w:p w14:paraId="3E45CDA8" w14:textId="77777777" w:rsidR="00576AD2" w:rsidRPr="00A112CC" w:rsidRDefault="00576AD2" w:rsidP="00FF4076">
            <w:pPr>
              <w:widowControl w:val="0"/>
              <w:ind w:firstLine="0"/>
              <w:jc w:val="center"/>
              <w:rPr>
                <w:sz w:val="20"/>
              </w:rPr>
            </w:pPr>
            <w:r w:rsidRPr="00A112CC">
              <w:rPr>
                <w:sz w:val="20"/>
              </w:rPr>
              <w:t>0.502.11.211</w:t>
            </w:r>
          </w:p>
        </w:tc>
        <w:tc>
          <w:tcPr>
            <w:tcW w:w="2617" w:type="dxa"/>
            <w:tcBorders>
              <w:bottom w:val="single" w:sz="4" w:space="0" w:color="auto"/>
            </w:tcBorders>
            <w:shd w:val="clear" w:color="auto" w:fill="auto"/>
          </w:tcPr>
          <w:p w14:paraId="16EF838B" w14:textId="77777777" w:rsidR="00576AD2" w:rsidRPr="00A112CC" w:rsidRDefault="00576AD2" w:rsidP="00FF4076">
            <w:pPr>
              <w:widowControl w:val="0"/>
              <w:ind w:firstLine="0"/>
              <w:jc w:val="center"/>
              <w:rPr>
                <w:sz w:val="20"/>
              </w:rPr>
            </w:pPr>
            <w:r w:rsidRPr="00A112CC">
              <w:rPr>
                <w:sz w:val="20"/>
              </w:rPr>
              <w:t>0.502.12.211</w:t>
            </w:r>
          </w:p>
        </w:tc>
      </w:tr>
      <w:tr w:rsidR="00A112CC" w:rsidRPr="00A112CC" w14:paraId="39881CFF" w14:textId="77777777" w:rsidTr="003D73B3">
        <w:trPr>
          <w:trHeight w:val="375"/>
        </w:trPr>
        <w:tc>
          <w:tcPr>
            <w:tcW w:w="2616" w:type="dxa"/>
            <w:vMerge/>
            <w:tcBorders>
              <w:bottom w:val="single" w:sz="4" w:space="0" w:color="auto"/>
            </w:tcBorders>
            <w:shd w:val="clear" w:color="auto" w:fill="auto"/>
          </w:tcPr>
          <w:p w14:paraId="0722DA9C" w14:textId="77777777" w:rsidR="00576AD2" w:rsidRPr="00A112CC" w:rsidRDefault="00576AD2" w:rsidP="00FF4076">
            <w:pPr>
              <w:widowControl w:val="0"/>
              <w:autoSpaceDE w:val="0"/>
              <w:autoSpaceDN w:val="0"/>
              <w:adjustRightInd w:val="0"/>
              <w:ind w:firstLine="0"/>
              <w:rPr>
                <w:sz w:val="20"/>
              </w:rPr>
            </w:pPr>
          </w:p>
        </w:tc>
        <w:tc>
          <w:tcPr>
            <w:tcW w:w="2617" w:type="dxa"/>
            <w:vMerge/>
            <w:tcBorders>
              <w:bottom w:val="single" w:sz="4" w:space="0" w:color="auto"/>
            </w:tcBorders>
            <w:shd w:val="clear" w:color="auto" w:fill="auto"/>
          </w:tcPr>
          <w:p w14:paraId="5F294D0A" w14:textId="77777777" w:rsidR="00576AD2" w:rsidRPr="00A112CC" w:rsidRDefault="00576AD2" w:rsidP="00FF4076">
            <w:pPr>
              <w:widowControl w:val="0"/>
              <w:autoSpaceDE w:val="0"/>
              <w:autoSpaceDN w:val="0"/>
              <w:adjustRightInd w:val="0"/>
              <w:ind w:firstLine="0"/>
              <w:rPr>
                <w:sz w:val="20"/>
              </w:rPr>
            </w:pPr>
          </w:p>
        </w:tc>
        <w:tc>
          <w:tcPr>
            <w:tcW w:w="2617" w:type="dxa"/>
            <w:gridSpan w:val="2"/>
            <w:tcBorders>
              <w:bottom w:val="single" w:sz="4" w:space="0" w:color="auto"/>
            </w:tcBorders>
            <w:shd w:val="clear" w:color="auto" w:fill="auto"/>
          </w:tcPr>
          <w:p w14:paraId="4E7D6594" w14:textId="77777777" w:rsidR="00576AD2" w:rsidRPr="00A112CC" w:rsidRDefault="00576AD2" w:rsidP="00FF4076">
            <w:pPr>
              <w:widowControl w:val="0"/>
              <w:ind w:firstLine="0"/>
              <w:jc w:val="center"/>
              <w:rPr>
                <w:sz w:val="20"/>
              </w:rPr>
            </w:pPr>
            <w:r w:rsidRPr="00A112CC">
              <w:rPr>
                <w:sz w:val="20"/>
              </w:rPr>
              <w:t>0.502.11.213</w:t>
            </w:r>
          </w:p>
        </w:tc>
        <w:tc>
          <w:tcPr>
            <w:tcW w:w="2617" w:type="dxa"/>
            <w:tcBorders>
              <w:bottom w:val="single" w:sz="4" w:space="0" w:color="auto"/>
            </w:tcBorders>
            <w:shd w:val="clear" w:color="auto" w:fill="auto"/>
          </w:tcPr>
          <w:p w14:paraId="3BAEBCA7" w14:textId="77777777" w:rsidR="00576AD2" w:rsidRPr="00A112CC" w:rsidRDefault="00576AD2" w:rsidP="00FF4076">
            <w:pPr>
              <w:widowControl w:val="0"/>
              <w:ind w:firstLine="0"/>
              <w:jc w:val="center"/>
              <w:rPr>
                <w:sz w:val="20"/>
              </w:rPr>
            </w:pPr>
            <w:r w:rsidRPr="00A112CC">
              <w:rPr>
                <w:sz w:val="20"/>
              </w:rPr>
              <w:t>0.502.12.213</w:t>
            </w:r>
          </w:p>
        </w:tc>
      </w:tr>
      <w:tr w:rsidR="00A112CC" w:rsidRPr="00A112CC" w14:paraId="1EA9D994" w14:textId="77777777" w:rsidTr="003D73B3">
        <w:trPr>
          <w:trHeight w:val="375"/>
        </w:trPr>
        <w:tc>
          <w:tcPr>
            <w:tcW w:w="10467" w:type="dxa"/>
            <w:gridSpan w:val="5"/>
            <w:tcBorders>
              <w:bottom w:val="single" w:sz="4" w:space="0" w:color="auto"/>
            </w:tcBorders>
            <w:shd w:val="clear" w:color="auto" w:fill="auto"/>
          </w:tcPr>
          <w:p w14:paraId="35CD43AB" w14:textId="543C17B9" w:rsidR="00576AD2" w:rsidRPr="00A112CC" w:rsidRDefault="00576AD2" w:rsidP="00FF4076">
            <w:pPr>
              <w:widowControl w:val="0"/>
              <w:ind w:firstLine="0"/>
              <w:jc w:val="center"/>
              <w:rPr>
                <w:sz w:val="20"/>
              </w:rPr>
            </w:pPr>
            <w:r w:rsidRPr="00A112CC">
              <w:rPr>
                <w:b/>
                <w:i/>
                <w:sz w:val="20"/>
              </w:rPr>
              <w:t>Сегмент «Городское хозяйство»</w:t>
            </w:r>
          </w:p>
        </w:tc>
      </w:tr>
      <w:tr w:rsidR="00A112CC" w:rsidRPr="00A112CC" w14:paraId="079ACD74" w14:textId="77777777" w:rsidTr="003D73B3">
        <w:trPr>
          <w:trHeight w:val="375"/>
        </w:trPr>
        <w:tc>
          <w:tcPr>
            <w:tcW w:w="10467" w:type="dxa"/>
            <w:gridSpan w:val="5"/>
            <w:tcBorders>
              <w:bottom w:val="single" w:sz="4" w:space="0" w:color="auto"/>
            </w:tcBorders>
            <w:shd w:val="clear" w:color="auto" w:fill="auto"/>
          </w:tcPr>
          <w:p w14:paraId="750CD02A" w14:textId="77777777" w:rsidR="00576AD2" w:rsidRPr="00A112CC" w:rsidRDefault="00576AD2" w:rsidP="00FF4076">
            <w:pPr>
              <w:widowControl w:val="0"/>
              <w:ind w:firstLine="0"/>
              <w:jc w:val="center"/>
              <w:rPr>
                <w:sz w:val="20"/>
              </w:rPr>
            </w:pPr>
            <w:r w:rsidRPr="00A112CC">
              <w:rPr>
                <w:b/>
                <w:i/>
                <w:sz w:val="20"/>
              </w:rPr>
              <w:t>Отрасль «Жилищно-коммунальное хозяйство»</w:t>
            </w:r>
          </w:p>
        </w:tc>
      </w:tr>
      <w:tr w:rsidR="00A112CC" w:rsidRPr="00A112CC" w14:paraId="5E64E9BE" w14:textId="77777777" w:rsidTr="003D73B3">
        <w:trPr>
          <w:trHeight w:val="375"/>
        </w:trPr>
        <w:tc>
          <w:tcPr>
            <w:tcW w:w="2616" w:type="dxa"/>
            <w:tcBorders>
              <w:bottom w:val="single" w:sz="4" w:space="0" w:color="auto"/>
            </w:tcBorders>
            <w:shd w:val="clear" w:color="auto" w:fill="auto"/>
          </w:tcPr>
          <w:p w14:paraId="58C887B9" w14:textId="77777777" w:rsidR="00576AD2" w:rsidRPr="00A112CC" w:rsidRDefault="00576AD2" w:rsidP="00FF4076">
            <w:pPr>
              <w:widowControl w:val="0"/>
              <w:autoSpaceDE w:val="0"/>
              <w:autoSpaceDN w:val="0"/>
              <w:adjustRightInd w:val="0"/>
              <w:ind w:firstLine="0"/>
              <w:rPr>
                <w:sz w:val="20"/>
              </w:rPr>
            </w:pPr>
            <w:r w:rsidRPr="00A112CC">
              <w:rPr>
                <w:i/>
                <w:sz w:val="20"/>
              </w:rPr>
              <w:t>Принятие обязательства на сумму созданного резерва по формированию фонда капитального ремонта МКД</w:t>
            </w:r>
          </w:p>
        </w:tc>
        <w:tc>
          <w:tcPr>
            <w:tcW w:w="2617" w:type="dxa"/>
            <w:tcBorders>
              <w:bottom w:val="single" w:sz="4" w:space="0" w:color="auto"/>
            </w:tcBorders>
            <w:shd w:val="clear" w:color="auto" w:fill="auto"/>
          </w:tcPr>
          <w:p w14:paraId="200BA0F8" w14:textId="77777777" w:rsidR="00576AD2" w:rsidRPr="00A112CC" w:rsidRDefault="00576AD2" w:rsidP="00FF4076">
            <w:pPr>
              <w:widowControl w:val="0"/>
              <w:autoSpaceDE w:val="0"/>
              <w:autoSpaceDN w:val="0"/>
              <w:adjustRightInd w:val="0"/>
              <w:ind w:firstLine="0"/>
              <w:rPr>
                <w:sz w:val="20"/>
              </w:rPr>
            </w:pPr>
            <w:r w:rsidRPr="00A112CC">
              <w:rPr>
                <w:i/>
                <w:sz w:val="20"/>
              </w:rPr>
              <w:t>Бухгалтерская справка (ф.</w:t>
            </w:r>
            <w:r w:rsidRPr="00A112CC">
              <w:rPr>
                <w:i/>
                <w:sz w:val="20"/>
                <w:lang w:val="en-US"/>
              </w:rPr>
              <w:t> </w:t>
            </w:r>
            <w:r w:rsidRPr="00A112CC">
              <w:rPr>
                <w:i/>
                <w:sz w:val="20"/>
              </w:rPr>
              <w:t>0504833) с приложением Расчетов резерва</w:t>
            </w:r>
          </w:p>
        </w:tc>
        <w:tc>
          <w:tcPr>
            <w:tcW w:w="2617" w:type="dxa"/>
            <w:gridSpan w:val="2"/>
            <w:tcBorders>
              <w:bottom w:val="single" w:sz="4" w:space="0" w:color="auto"/>
            </w:tcBorders>
            <w:shd w:val="clear" w:color="auto" w:fill="auto"/>
          </w:tcPr>
          <w:p w14:paraId="792B1EFC" w14:textId="77777777" w:rsidR="00576AD2" w:rsidRPr="00A112CC" w:rsidRDefault="00576AD2" w:rsidP="00FF4076">
            <w:pPr>
              <w:widowControl w:val="0"/>
              <w:ind w:firstLine="0"/>
              <w:jc w:val="center"/>
              <w:rPr>
                <w:sz w:val="20"/>
              </w:rPr>
            </w:pPr>
            <w:r w:rsidRPr="00A112CC">
              <w:rPr>
                <w:i/>
                <w:sz w:val="20"/>
              </w:rPr>
              <w:t>0.506.90.ххх</w:t>
            </w:r>
          </w:p>
        </w:tc>
        <w:tc>
          <w:tcPr>
            <w:tcW w:w="2617" w:type="dxa"/>
            <w:tcBorders>
              <w:bottom w:val="single" w:sz="4" w:space="0" w:color="auto"/>
            </w:tcBorders>
            <w:shd w:val="clear" w:color="auto" w:fill="auto"/>
          </w:tcPr>
          <w:p w14:paraId="0650A209" w14:textId="77777777" w:rsidR="00576AD2" w:rsidRPr="00A112CC" w:rsidRDefault="00576AD2" w:rsidP="00FF4076">
            <w:pPr>
              <w:widowControl w:val="0"/>
              <w:ind w:firstLine="0"/>
              <w:jc w:val="center"/>
              <w:rPr>
                <w:sz w:val="20"/>
              </w:rPr>
            </w:pPr>
            <w:r w:rsidRPr="00A112CC">
              <w:rPr>
                <w:i/>
                <w:sz w:val="20"/>
              </w:rPr>
              <w:t>0.502.99.ххх</w:t>
            </w:r>
          </w:p>
        </w:tc>
      </w:tr>
      <w:tr w:rsidR="00A112CC" w:rsidRPr="00A112CC" w14:paraId="2FA1C73A" w14:textId="77777777" w:rsidTr="003D73B3">
        <w:trPr>
          <w:trHeight w:val="375"/>
        </w:trPr>
        <w:tc>
          <w:tcPr>
            <w:tcW w:w="2616" w:type="dxa"/>
            <w:tcBorders>
              <w:bottom w:val="single" w:sz="4" w:space="0" w:color="auto"/>
            </w:tcBorders>
            <w:shd w:val="clear" w:color="auto" w:fill="auto"/>
          </w:tcPr>
          <w:p w14:paraId="6067F9E2" w14:textId="2066EB47" w:rsidR="00576AD2" w:rsidRPr="00A112CC" w:rsidRDefault="00576AD2" w:rsidP="00FF4076">
            <w:pPr>
              <w:widowControl w:val="0"/>
              <w:autoSpaceDE w:val="0"/>
              <w:autoSpaceDN w:val="0"/>
              <w:adjustRightInd w:val="0"/>
              <w:ind w:firstLine="0"/>
              <w:rPr>
                <w:sz w:val="20"/>
              </w:rPr>
            </w:pPr>
            <w:r w:rsidRPr="00A112CC">
              <w:rPr>
                <w:i/>
                <w:sz w:val="20"/>
              </w:rPr>
              <w:t>Уменьшение размера созданного резерва по формированию фонда капитального ремонта МКД методом «Красное сторно» (при пересчете суммы резерва)</w:t>
            </w:r>
          </w:p>
        </w:tc>
        <w:tc>
          <w:tcPr>
            <w:tcW w:w="2617" w:type="dxa"/>
            <w:tcBorders>
              <w:bottom w:val="single" w:sz="4" w:space="0" w:color="auto"/>
            </w:tcBorders>
            <w:shd w:val="clear" w:color="auto" w:fill="auto"/>
          </w:tcPr>
          <w:p w14:paraId="29C47D71" w14:textId="275CB8D1" w:rsidR="00576AD2" w:rsidRPr="00A112CC" w:rsidRDefault="00576AD2" w:rsidP="00FF4076">
            <w:pPr>
              <w:widowControl w:val="0"/>
              <w:autoSpaceDE w:val="0"/>
              <w:autoSpaceDN w:val="0"/>
              <w:adjustRightInd w:val="0"/>
              <w:ind w:firstLine="0"/>
              <w:rPr>
                <w:sz w:val="20"/>
              </w:rPr>
            </w:pPr>
            <w:r w:rsidRPr="00A112CC">
              <w:rPr>
                <w:i/>
                <w:sz w:val="20"/>
              </w:rPr>
              <w:t>Бухгалтерская справка (ф.</w:t>
            </w:r>
            <w:r w:rsidRPr="00A112CC">
              <w:rPr>
                <w:i/>
                <w:sz w:val="20"/>
                <w:lang w:val="en-US"/>
              </w:rPr>
              <w:t> </w:t>
            </w:r>
            <w:r w:rsidRPr="00A112CC">
              <w:rPr>
                <w:i/>
                <w:sz w:val="20"/>
              </w:rPr>
              <w:t>0504833) с приложением Расчетов резерва</w:t>
            </w:r>
          </w:p>
        </w:tc>
        <w:tc>
          <w:tcPr>
            <w:tcW w:w="2617" w:type="dxa"/>
            <w:gridSpan w:val="2"/>
            <w:tcBorders>
              <w:bottom w:val="single" w:sz="4" w:space="0" w:color="auto"/>
            </w:tcBorders>
            <w:shd w:val="clear" w:color="auto" w:fill="auto"/>
          </w:tcPr>
          <w:p w14:paraId="720D3063" w14:textId="77777777" w:rsidR="00576AD2" w:rsidRPr="00A112CC" w:rsidRDefault="00576AD2" w:rsidP="00FF4076">
            <w:pPr>
              <w:widowControl w:val="0"/>
              <w:ind w:firstLine="0"/>
              <w:jc w:val="center"/>
              <w:rPr>
                <w:color w:val="FF0000"/>
                <w:sz w:val="20"/>
              </w:rPr>
            </w:pPr>
            <w:r w:rsidRPr="00A112CC">
              <w:rPr>
                <w:i/>
                <w:color w:val="FF0000"/>
                <w:sz w:val="20"/>
              </w:rPr>
              <w:t>0.506.90.ххх</w:t>
            </w:r>
          </w:p>
        </w:tc>
        <w:tc>
          <w:tcPr>
            <w:tcW w:w="2617" w:type="dxa"/>
            <w:tcBorders>
              <w:bottom w:val="single" w:sz="4" w:space="0" w:color="auto"/>
            </w:tcBorders>
            <w:shd w:val="clear" w:color="auto" w:fill="auto"/>
          </w:tcPr>
          <w:p w14:paraId="7F064C15" w14:textId="77777777" w:rsidR="00576AD2" w:rsidRPr="00A112CC" w:rsidRDefault="00576AD2" w:rsidP="00FF4076">
            <w:pPr>
              <w:widowControl w:val="0"/>
              <w:ind w:firstLine="0"/>
              <w:jc w:val="center"/>
              <w:rPr>
                <w:color w:val="FF0000"/>
                <w:sz w:val="20"/>
              </w:rPr>
            </w:pPr>
            <w:r w:rsidRPr="00A112CC">
              <w:rPr>
                <w:i/>
                <w:color w:val="FF0000"/>
                <w:sz w:val="20"/>
              </w:rPr>
              <w:t>0.502.99.ххх</w:t>
            </w:r>
          </w:p>
        </w:tc>
      </w:tr>
      <w:tr w:rsidR="00A112CC" w:rsidRPr="00A112CC" w14:paraId="72ABA61C" w14:textId="77777777" w:rsidTr="003D73B3">
        <w:trPr>
          <w:trHeight w:val="20"/>
        </w:trPr>
        <w:tc>
          <w:tcPr>
            <w:tcW w:w="10467" w:type="dxa"/>
            <w:gridSpan w:val="5"/>
            <w:shd w:val="clear" w:color="auto" w:fill="auto"/>
          </w:tcPr>
          <w:p w14:paraId="6C64D0D0" w14:textId="7E3F3FA5" w:rsidR="00576AD2" w:rsidRPr="00A112CC" w:rsidRDefault="00576AD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1102" w:name="_Toc65047809"/>
            <w:bookmarkStart w:id="1103" w:name="_Toc94016268"/>
            <w:bookmarkStart w:id="1104" w:name="_Toc94017037"/>
            <w:bookmarkStart w:id="1105" w:name="_Toc103589594"/>
            <w:bookmarkStart w:id="1106" w:name="_Toc146534957"/>
            <w:r w:rsidRPr="00A112CC">
              <w:rPr>
                <w:b/>
                <w:kern w:val="24"/>
                <w:sz w:val="20"/>
                <w:szCs w:val="20"/>
              </w:rPr>
              <w:t>21.8. Перерегистрация денежных обязательств</w:t>
            </w:r>
            <w:bookmarkEnd w:id="1102"/>
            <w:bookmarkEnd w:id="1103"/>
            <w:bookmarkEnd w:id="1104"/>
            <w:bookmarkEnd w:id="1105"/>
            <w:bookmarkEnd w:id="1106"/>
          </w:p>
        </w:tc>
      </w:tr>
      <w:tr w:rsidR="00A112CC" w:rsidRPr="00A112CC" w14:paraId="57E9B47A" w14:textId="77777777" w:rsidTr="003D73B3">
        <w:trPr>
          <w:trHeight w:val="1058"/>
        </w:trPr>
        <w:tc>
          <w:tcPr>
            <w:tcW w:w="2616" w:type="dxa"/>
            <w:shd w:val="clear" w:color="auto" w:fill="auto"/>
          </w:tcPr>
          <w:p w14:paraId="3E106567" w14:textId="2B2B0258" w:rsidR="00576AD2" w:rsidRPr="00A112CC" w:rsidRDefault="00576AD2" w:rsidP="00FF4076">
            <w:pPr>
              <w:widowControl w:val="0"/>
              <w:autoSpaceDE w:val="0"/>
              <w:autoSpaceDN w:val="0"/>
              <w:adjustRightInd w:val="0"/>
              <w:ind w:firstLine="0"/>
              <w:rPr>
                <w:sz w:val="20"/>
              </w:rPr>
            </w:pPr>
            <w:r w:rsidRPr="00A112CC">
              <w:rPr>
                <w:sz w:val="20"/>
              </w:rPr>
              <w:lastRenderedPageBreak/>
              <w:t>Перерегистрация принятых денежных обязательств учреждения на текущий, очередной финансовый год, первый и второй годы планового периода.</w:t>
            </w:r>
          </w:p>
        </w:tc>
        <w:tc>
          <w:tcPr>
            <w:tcW w:w="2617" w:type="dxa"/>
            <w:shd w:val="clear" w:color="auto" w:fill="auto"/>
          </w:tcPr>
          <w:p w14:paraId="160EE32F" w14:textId="77777777" w:rsidR="00576AD2" w:rsidRPr="00A112CC" w:rsidRDefault="00576AD2" w:rsidP="00FF4076">
            <w:pPr>
              <w:widowControl w:val="0"/>
              <w:autoSpaceDE w:val="0"/>
              <w:autoSpaceDN w:val="0"/>
              <w:adjustRightInd w:val="0"/>
              <w:ind w:firstLine="0"/>
              <w:rPr>
                <w:sz w:val="20"/>
              </w:rPr>
            </w:pPr>
            <w:r w:rsidRPr="00A112CC">
              <w:rPr>
                <w:sz w:val="20"/>
              </w:rPr>
              <w:t>Бухгалтерская справка (ф. 0504833)</w:t>
            </w:r>
          </w:p>
        </w:tc>
        <w:tc>
          <w:tcPr>
            <w:tcW w:w="2617" w:type="dxa"/>
            <w:gridSpan w:val="2"/>
            <w:shd w:val="clear" w:color="auto" w:fill="auto"/>
          </w:tcPr>
          <w:p w14:paraId="542E2F7B" w14:textId="77777777" w:rsidR="00576AD2" w:rsidRPr="00A112CC" w:rsidRDefault="00576AD2" w:rsidP="00FF4076">
            <w:pPr>
              <w:widowControl w:val="0"/>
              <w:ind w:firstLine="0"/>
              <w:jc w:val="center"/>
              <w:rPr>
                <w:sz w:val="20"/>
              </w:rPr>
            </w:pPr>
            <w:r w:rsidRPr="00A112CC">
              <w:rPr>
                <w:sz w:val="20"/>
              </w:rPr>
              <w:t>0.502.22.ххх</w:t>
            </w:r>
          </w:p>
          <w:p w14:paraId="0AE05E60" w14:textId="77777777" w:rsidR="00576AD2" w:rsidRPr="00A112CC" w:rsidRDefault="00576AD2" w:rsidP="00FF4076">
            <w:pPr>
              <w:widowControl w:val="0"/>
              <w:ind w:firstLine="0"/>
              <w:jc w:val="center"/>
              <w:rPr>
                <w:sz w:val="20"/>
              </w:rPr>
            </w:pPr>
            <w:r w:rsidRPr="00A112CC">
              <w:rPr>
                <w:sz w:val="20"/>
              </w:rPr>
              <w:t>(22х, 310, 34х)</w:t>
            </w:r>
          </w:p>
          <w:p w14:paraId="5C913070" w14:textId="77777777" w:rsidR="00576AD2" w:rsidRPr="00A112CC" w:rsidRDefault="00576AD2" w:rsidP="00FF4076">
            <w:pPr>
              <w:widowControl w:val="0"/>
              <w:ind w:firstLine="0"/>
              <w:jc w:val="center"/>
              <w:rPr>
                <w:sz w:val="20"/>
              </w:rPr>
            </w:pPr>
            <w:r w:rsidRPr="00A112CC">
              <w:rPr>
                <w:sz w:val="20"/>
              </w:rPr>
              <w:t>0.502.32.ххх</w:t>
            </w:r>
          </w:p>
          <w:p w14:paraId="48FC0EEE" w14:textId="77777777" w:rsidR="00576AD2" w:rsidRPr="00A112CC" w:rsidRDefault="00576AD2" w:rsidP="00FF4076">
            <w:pPr>
              <w:widowControl w:val="0"/>
              <w:ind w:firstLine="0"/>
              <w:jc w:val="center"/>
              <w:rPr>
                <w:sz w:val="20"/>
              </w:rPr>
            </w:pPr>
            <w:r w:rsidRPr="00A112CC">
              <w:rPr>
                <w:sz w:val="20"/>
              </w:rPr>
              <w:t>(22х, 310, 34х)</w:t>
            </w:r>
          </w:p>
        </w:tc>
        <w:tc>
          <w:tcPr>
            <w:tcW w:w="2617" w:type="dxa"/>
            <w:shd w:val="clear" w:color="auto" w:fill="auto"/>
          </w:tcPr>
          <w:p w14:paraId="08D59CED" w14:textId="77777777" w:rsidR="00576AD2" w:rsidRPr="00A112CC" w:rsidRDefault="00576AD2" w:rsidP="00FF4076">
            <w:pPr>
              <w:widowControl w:val="0"/>
              <w:ind w:firstLine="0"/>
              <w:jc w:val="center"/>
              <w:rPr>
                <w:sz w:val="20"/>
              </w:rPr>
            </w:pPr>
            <w:r w:rsidRPr="00A112CC">
              <w:rPr>
                <w:sz w:val="20"/>
              </w:rPr>
              <w:t>0.502.12.ххх</w:t>
            </w:r>
          </w:p>
          <w:p w14:paraId="05F1E91F" w14:textId="77777777" w:rsidR="00576AD2" w:rsidRPr="00A112CC" w:rsidRDefault="00576AD2" w:rsidP="00FF4076">
            <w:pPr>
              <w:widowControl w:val="0"/>
              <w:ind w:firstLine="0"/>
              <w:jc w:val="center"/>
              <w:rPr>
                <w:sz w:val="20"/>
              </w:rPr>
            </w:pPr>
            <w:r w:rsidRPr="00A112CC">
              <w:rPr>
                <w:sz w:val="20"/>
              </w:rPr>
              <w:t>(22х, 310, 34х)</w:t>
            </w:r>
          </w:p>
          <w:p w14:paraId="2C890681" w14:textId="77777777" w:rsidR="00576AD2" w:rsidRPr="00A112CC" w:rsidRDefault="00576AD2" w:rsidP="00FF4076">
            <w:pPr>
              <w:widowControl w:val="0"/>
              <w:ind w:firstLine="0"/>
              <w:jc w:val="center"/>
              <w:rPr>
                <w:sz w:val="20"/>
              </w:rPr>
            </w:pPr>
            <w:r w:rsidRPr="00A112CC">
              <w:rPr>
                <w:sz w:val="20"/>
              </w:rPr>
              <w:t>0.502.22.ххх</w:t>
            </w:r>
          </w:p>
          <w:p w14:paraId="1FCB5E34" w14:textId="77777777" w:rsidR="00576AD2" w:rsidRPr="00A112CC" w:rsidRDefault="00576AD2" w:rsidP="00FF4076">
            <w:pPr>
              <w:widowControl w:val="0"/>
              <w:ind w:firstLine="0"/>
              <w:jc w:val="center"/>
              <w:rPr>
                <w:sz w:val="20"/>
              </w:rPr>
            </w:pPr>
            <w:r w:rsidRPr="00A112CC">
              <w:rPr>
                <w:sz w:val="20"/>
              </w:rPr>
              <w:t>(22х, 310, 34х)</w:t>
            </w:r>
          </w:p>
        </w:tc>
      </w:tr>
      <w:tr w:rsidR="00A112CC" w:rsidRPr="00A112CC" w14:paraId="6FE4EF2B" w14:textId="77777777" w:rsidTr="003D73B3">
        <w:trPr>
          <w:trHeight w:val="20"/>
        </w:trPr>
        <w:tc>
          <w:tcPr>
            <w:tcW w:w="10467" w:type="dxa"/>
            <w:gridSpan w:val="5"/>
            <w:shd w:val="clear" w:color="auto" w:fill="auto"/>
          </w:tcPr>
          <w:p w14:paraId="3BBD8004" w14:textId="14DE87E4" w:rsidR="00576AD2" w:rsidRPr="00A112CC" w:rsidRDefault="00576AD2" w:rsidP="00FF4076">
            <w:pPr>
              <w:pStyle w:val="aff"/>
              <w:widowControl w:val="0"/>
              <w:tabs>
                <w:tab w:val="left" w:pos="175"/>
              </w:tabs>
              <w:spacing w:before="0" w:beforeAutospacing="0" w:after="0" w:afterAutospacing="0"/>
              <w:jc w:val="both"/>
              <w:textAlignment w:val="baseline"/>
              <w:outlineLvl w:val="0"/>
              <w:rPr>
                <w:b/>
                <w:kern w:val="24"/>
                <w:sz w:val="20"/>
                <w:szCs w:val="20"/>
              </w:rPr>
            </w:pPr>
            <w:bookmarkStart w:id="1107" w:name="_Toc65047810"/>
            <w:bookmarkStart w:id="1108" w:name="_Toc94016269"/>
            <w:bookmarkStart w:id="1109" w:name="_Toc94017038"/>
            <w:bookmarkStart w:id="1110" w:name="_Toc103589595"/>
            <w:bookmarkStart w:id="1111" w:name="_Toc146534958"/>
            <w:r w:rsidRPr="00A112CC">
              <w:rPr>
                <w:b/>
                <w:kern w:val="24"/>
                <w:sz w:val="20"/>
                <w:szCs w:val="20"/>
              </w:rPr>
              <w:t>22. Корреспонденция счетов по операциям со счетом бухгалтерского учета 0.504.00 «Сметные (плановые, прогнозные) назначения»</w:t>
            </w:r>
            <w:bookmarkEnd w:id="1107"/>
            <w:bookmarkEnd w:id="1108"/>
            <w:bookmarkEnd w:id="1109"/>
            <w:bookmarkEnd w:id="1110"/>
            <w:bookmarkEnd w:id="1111"/>
          </w:p>
        </w:tc>
      </w:tr>
      <w:tr w:rsidR="00A112CC" w:rsidRPr="00A112CC" w14:paraId="030A31DA" w14:textId="77777777" w:rsidTr="003D73B3">
        <w:trPr>
          <w:trHeight w:val="20"/>
        </w:trPr>
        <w:tc>
          <w:tcPr>
            <w:tcW w:w="10467" w:type="dxa"/>
            <w:gridSpan w:val="5"/>
            <w:shd w:val="clear" w:color="auto" w:fill="auto"/>
          </w:tcPr>
          <w:p w14:paraId="3CB83D08" w14:textId="18B97D49" w:rsidR="00576AD2" w:rsidRPr="00A112CC" w:rsidRDefault="00576AD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1112" w:name="_Toc12469473"/>
            <w:bookmarkStart w:id="1113" w:name="_Toc65047811"/>
            <w:bookmarkStart w:id="1114" w:name="_Toc94016270"/>
            <w:bookmarkStart w:id="1115" w:name="_Toc94017039"/>
            <w:bookmarkStart w:id="1116" w:name="_Toc103589596"/>
            <w:bookmarkStart w:id="1117" w:name="_Toc146534959"/>
            <w:r w:rsidRPr="00A112CC">
              <w:rPr>
                <w:b/>
                <w:kern w:val="24"/>
                <w:sz w:val="20"/>
                <w:szCs w:val="20"/>
              </w:rPr>
              <w:t>22.1. Ввод плановых показателей по доходам в соответствии с утвержденным Планом ФХД, поступление дохода</w:t>
            </w:r>
            <w:bookmarkEnd w:id="1112"/>
            <w:bookmarkEnd w:id="1113"/>
            <w:bookmarkEnd w:id="1114"/>
            <w:bookmarkEnd w:id="1115"/>
            <w:bookmarkEnd w:id="1116"/>
            <w:bookmarkEnd w:id="1117"/>
          </w:p>
        </w:tc>
      </w:tr>
      <w:tr w:rsidR="00A112CC" w:rsidRPr="00A112CC" w14:paraId="3DC56047" w14:textId="77777777" w:rsidTr="003D73B3">
        <w:trPr>
          <w:trHeight w:val="20"/>
        </w:trPr>
        <w:tc>
          <w:tcPr>
            <w:tcW w:w="2616" w:type="dxa"/>
            <w:shd w:val="clear" w:color="auto" w:fill="auto"/>
          </w:tcPr>
          <w:p w14:paraId="392738C9" w14:textId="46A5CD58" w:rsidR="00576AD2" w:rsidRPr="00A112CC" w:rsidRDefault="00576AD2" w:rsidP="00FF4076">
            <w:pPr>
              <w:widowControl w:val="0"/>
              <w:ind w:firstLine="0"/>
              <w:rPr>
                <w:sz w:val="20"/>
              </w:rPr>
            </w:pPr>
            <w:r w:rsidRPr="00A112CC">
              <w:rPr>
                <w:sz w:val="20"/>
              </w:rPr>
              <w:t>Принятие к учету показателей Плана ФХД в части доходов от субсидии на государственное задание</w:t>
            </w:r>
          </w:p>
        </w:tc>
        <w:tc>
          <w:tcPr>
            <w:tcW w:w="2617" w:type="dxa"/>
            <w:shd w:val="clear" w:color="auto" w:fill="auto"/>
          </w:tcPr>
          <w:p w14:paraId="30BA4087" w14:textId="77777777" w:rsidR="00576AD2" w:rsidRPr="00A112CC" w:rsidRDefault="00576AD2" w:rsidP="00FF4076">
            <w:pPr>
              <w:widowControl w:val="0"/>
              <w:ind w:firstLine="0"/>
              <w:rPr>
                <w:sz w:val="20"/>
              </w:rPr>
            </w:pPr>
          </w:p>
        </w:tc>
        <w:tc>
          <w:tcPr>
            <w:tcW w:w="2617" w:type="dxa"/>
            <w:gridSpan w:val="2"/>
            <w:shd w:val="clear" w:color="auto" w:fill="auto"/>
          </w:tcPr>
          <w:p w14:paraId="744A4CC9" w14:textId="77777777" w:rsidR="00576AD2" w:rsidRPr="00A112CC" w:rsidRDefault="00576AD2" w:rsidP="00FF4076">
            <w:pPr>
              <w:widowControl w:val="0"/>
              <w:autoSpaceDE w:val="0"/>
              <w:autoSpaceDN w:val="0"/>
              <w:adjustRightInd w:val="0"/>
              <w:ind w:firstLine="0"/>
              <w:jc w:val="center"/>
              <w:rPr>
                <w:sz w:val="20"/>
              </w:rPr>
            </w:pPr>
          </w:p>
        </w:tc>
        <w:tc>
          <w:tcPr>
            <w:tcW w:w="2617" w:type="dxa"/>
            <w:shd w:val="clear" w:color="auto" w:fill="auto"/>
          </w:tcPr>
          <w:p w14:paraId="6170C1BD" w14:textId="77777777" w:rsidR="00576AD2" w:rsidRPr="00A112CC" w:rsidRDefault="00576AD2" w:rsidP="00FF4076">
            <w:pPr>
              <w:widowControl w:val="0"/>
              <w:autoSpaceDE w:val="0"/>
              <w:autoSpaceDN w:val="0"/>
              <w:adjustRightInd w:val="0"/>
              <w:ind w:firstLine="0"/>
              <w:jc w:val="center"/>
              <w:rPr>
                <w:sz w:val="20"/>
              </w:rPr>
            </w:pPr>
          </w:p>
        </w:tc>
      </w:tr>
      <w:tr w:rsidR="00A112CC" w:rsidRPr="00A112CC" w14:paraId="57F364B3" w14:textId="77777777" w:rsidTr="003D73B3">
        <w:trPr>
          <w:trHeight w:val="20"/>
        </w:trPr>
        <w:tc>
          <w:tcPr>
            <w:tcW w:w="2616" w:type="dxa"/>
            <w:shd w:val="clear" w:color="auto" w:fill="auto"/>
          </w:tcPr>
          <w:p w14:paraId="580B5DDB" w14:textId="7A15FC2C" w:rsidR="00576AD2" w:rsidRPr="00A112CC" w:rsidRDefault="00576AD2" w:rsidP="00FF4076">
            <w:pPr>
              <w:widowControl w:val="0"/>
              <w:ind w:firstLine="0"/>
              <w:rPr>
                <w:sz w:val="20"/>
              </w:rPr>
            </w:pPr>
            <w:r w:rsidRPr="00A112CC">
              <w:rPr>
                <w:sz w:val="20"/>
              </w:rPr>
              <w:t>- соглашение о предоставлении субсидии заключено в текущем финансовом году на текущий финансовый год</w:t>
            </w:r>
          </w:p>
        </w:tc>
        <w:tc>
          <w:tcPr>
            <w:tcW w:w="2617" w:type="dxa"/>
            <w:vMerge w:val="restart"/>
            <w:shd w:val="clear" w:color="auto" w:fill="auto"/>
          </w:tcPr>
          <w:p w14:paraId="471C8123" w14:textId="77777777" w:rsidR="00576AD2" w:rsidRPr="00A112CC" w:rsidRDefault="00576AD2" w:rsidP="00FF4076">
            <w:pPr>
              <w:widowControl w:val="0"/>
              <w:ind w:firstLine="0"/>
              <w:rPr>
                <w:sz w:val="20"/>
              </w:rPr>
            </w:pPr>
            <w:r w:rsidRPr="00A112CC">
              <w:rPr>
                <w:sz w:val="20"/>
              </w:rPr>
              <w:t>Утвержденный План ФХД</w:t>
            </w:r>
          </w:p>
          <w:p w14:paraId="2B92E8BE"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3DF7905F" w14:textId="3F37ABDB" w:rsidR="00576AD2" w:rsidRPr="00A112CC" w:rsidRDefault="00576AD2" w:rsidP="00FF4076">
            <w:pPr>
              <w:widowControl w:val="0"/>
              <w:autoSpaceDE w:val="0"/>
              <w:autoSpaceDN w:val="0"/>
              <w:adjustRightInd w:val="0"/>
              <w:ind w:firstLine="0"/>
              <w:jc w:val="center"/>
              <w:rPr>
                <w:sz w:val="20"/>
              </w:rPr>
            </w:pPr>
            <w:r w:rsidRPr="00A112CC">
              <w:rPr>
                <w:sz w:val="20"/>
              </w:rPr>
              <w:t>4.507.10.131</w:t>
            </w:r>
          </w:p>
        </w:tc>
        <w:tc>
          <w:tcPr>
            <w:tcW w:w="2617" w:type="dxa"/>
            <w:shd w:val="clear" w:color="auto" w:fill="auto"/>
          </w:tcPr>
          <w:p w14:paraId="5D6A7410" w14:textId="11600FDF" w:rsidR="00576AD2" w:rsidRPr="00A112CC" w:rsidRDefault="00576AD2" w:rsidP="00FF4076">
            <w:pPr>
              <w:widowControl w:val="0"/>
              <w:autoSpaceDE w:val="0"/>
              <w:autoSpaceDN w:val="0"/>
              <w:adjustRightInd w:val="0"/>
              <w:ind w:firstLine="0"/>
              <w:jc w:val="center"/>
              <w:rPr>
                <w:sz w:val="20"/>
              </w:rPr>
            </w:pPr>
            <w:r w:rsidRPr="00A112CC">
              <w:rPr>
                <w:sz w:val="20"/>
              </w:rPr>
              <w:t>4.504.11.131</w:t>
            </w:r>
          </w:p>
        </w:tc>
      </w:tr>
      <w:tr w:rsidR="00A112CC" w:rsidRPr="00A112CC" w14:paraId="1EF7834D" w14:textId="77777777" w:rsidTr="003D73B3">
        <w:trPr>
          <w:trHeight w:val="20"/>
        </w:trPr>
        <w:tc>
          <w:tcPr>
            <w:tcW w:w="2616" w:type="dxa"/>
            <w:shd w:val="clear" w:color="auto" w:fill="auto"/>
          </w:tcPr>
          <w:p w14:paraId="2F6B0D88" w14:textId="1020B8D5" w:rsidR="00576AD2" w:rsidRPr="00A112CC" w:rsidRDefault="00576AD2" w:rsidP="00FF4076">
            <w:pPr>
              <w:widowControl w:val="0"/>
              <w:ind w:firstLine="0"/>
              <w:rPr>
                <w:sz w:val="20"/>
              </w:rPr>
            </w:pPr>
            <w:r w:rsidRPr="00A112CC">
              <w:rPr>
                <w:sz w:val="20"/>
              </w:rPr>
              <w:t>- соглашение о предоставлении субсидии заключено на очередной год в текущем финансовом году</w:t>
            </w:r>
          </w:p>
        </w:tc>
        <w:tc>
          <w:tcPr>
            <w:tcW w:w="2617" w:type="dxa"/>
            <w:vMerge/>
            <w:shd w:val="clear" w:color="auto" w:fill="auto"/>
          </w:tcPr>
          <w:p w14:paraId="38F2E077" w14:textId="77777777" w:rsidR="00576AD2" w:rsidRPr="00A112CC" w:rsidRDefault="00576AD2" w:rsidP="00FF4076">
            <w:pPr>
              <w:widowControl w:val="0"/>
              <w:ind w:firstLine="0"/>
              <w:rPr>
                <w:sz w:val="20"/>
              </w:rPr>
            </w:pPr>
          </w:p>
        </w:tc>
        <w:tc>
          <w:tcPr>
            <w:tcW w:w="2617" w:type="dxa"/>
            <w:gridSpan w:val="2"/>
            <w:shd w:val="clear" w:color="auto" w:fill="auto"/>
          </w:tcPr>
          <w:p w14:paraId="589A08B3" w14:textId="3314C498" w:rsidR="00576AD2" w:rsidRPr="00A112CC" w:rsidRDefault="00576AD2" w:rsidP="00FF4076">
            <w:pPr>
              <w:widowControl w:val="0"/>
              <w:autoSpaceDE w:val="0"/>
              <w:autoSpaceDN w:val="0"/>
              <w:adjustRightInd w:val="0"/>
              <w:ind w:firstLine="0"/>
              <w:jc w:val="center"/>
              <w:rPr>
                <w:sz w:val="20"/>
              </w:rPr>
            </w:pPr>
            <w:r w:rsidRPr="00A112CC">
              <w:rPr>
                <w:sz w:val="20"/>
              </w:rPr>
              <w:t>4.507.20.131</w:t>
            </w:r>
          </w:p>
        </w:tc>
        <w:tc>
          <w:tcPr>
            <w:tcW w:w="2617" w:type="dxa"/>
            <w:shd w:val="clear" w:color="auto" w:fill="auto"/>
          </w:tcPr>
          <w:p w14:paraId="284CA235" w14:textId="0B65EF91" w:rsidR="00576AD2" w:rsidRPr="00A112CC" w:rsidRDefault="00576AD2" w:rsidP="00FF4076">
            <w:pPr>
              <w:widowControl w:val="0"/>
              <w:autoSpaceDE w:val="0"/>
              <w:autoSpaceDN w:val="0"/>
              <w:adjustRightInd w:val="0"/>
              <w:ind w:firstLine="0"/>
              <w:jc w:val="center"/>
              <w:rPr>
                <w:sz w:val="20"/>
              </w:rPr>
            </w:pPr>
            <w:r w:rsidRPr="00A112CC">
              <w:rPr>
                <w:sz w:val="20"/>
              </w:rPr>
              <w:t>4.504.21.131</w:t>
            </w:r>
          </w:p>
        </w:tc>
      </w:tr>
      <w:tr w:rsidR="00A112CC" w:rsidRPr="00A112CC" w14:paraId="28058D6C" w14:textId="77777777" w:rsidTr="003D73B3">
        <w:trPr>
          <w:trHeight w:val="20"/>
        </w:trPr>
        <w:tc>
          <w:tcPr>
            <w:tcW w:w="2616" w:type="dxa"/>
            <w:shd w:val="clear" w:color="auto" w:fill="auto"/>
          </w:tcPr>
          <w:p w14:paraId="1874F5B8" w14:textId="7A50FDAC" w:rsidR="00576AD2" w:rsidRPr="00A112CC" w:rsidRDefault="00576AD2" w:rsidP="00FF4076">
            <w:pPr>
              <w:widowControl w:val="0"/>
              <w:autoSpaceDE w:val="0"/>
              <w:autoSpaceDN w:val="0"/>
              <w:adjustRightInd w:val="0"/>
              <w:ind w:firstLine="0"/>
              <w:rPr>
                <w:sz w:val="20"/>
              </w:rPr>
            </w:pPr>
            <w:r w:rsidRPr="00A112CC">
              <w:rPr>
                <w:sz w:val="20"/>
              </w:rPr>
              <w:t>- соглашение о предоставлении субсидии заключено на первый, следующим за очередным годом</w:t>
            </w:r>
          </w:p>
        </w:tc>
        <w:tc>
          <w:tcPr>
            <w:tcW w:w="2617" w:type="dxa"/>
            <w:vMerge/>
            <w:shd w:val="clear" w:color="auto" w:fill="auto"/>
          </w:tcPr>
          <w:p w14:paraId="5A035807" w14:textId="77777777" w:rsidR="00576AD2" w:rsidRPr="00A112CC" w:rsidRDefault="00576AD2" w:rsidP="00FF4076">
            <w:pPr>
              <w:widowControl w:val="0"/>
              <w:ind w:firstLine="0"/>
              <w:rPr>
                <w:sz w:val="20"/>
              </w:rPr>
            </w:pPr>
          </w:p>
        </w:tc>
        <w:tc>
          <w:tcPr>
            <w:tcW w:w="2617" w:type="dxa"/>
            <w:gridSpan w:val="2"/>
            <w:shd w:val="clear" w:color="auto" w:fill="auto"/>
          </w:tcPr>
          <w:p w14:paraId="4D54E99F" w14:textId="6DA094E5" w:rsidR="00576AD2" w:rsidRPr="00A112CC" w:rsidRDefault="00576AD2" w:rsidP="00FF4076">
            <w:pPr>
              <w:widowControl w:val="0"/>
              <w:ind w:firstLine="0"/>
              <w:jc w:val="center"/>
              <w:rPr>
                <w:sz w:val="20"/>
              </w:rPr>
            </w:pPr>
            <w:r w:rsidRPr="00A112CC">
              <w:rPr>
                <w:sz w:val="20"/>
              </w:rPr>
              <w:t>4.507.30.131</w:t>
            </w:r>
          </w:p>
        </w:tc>
        <w:tc>
          <w:tcPr>
            <w:tcW w:w="2617" w:type="dxa"/>
            <w:shd w:val="clear" w:color="auto" w:fill="auto"/>
          </w:tcPr>
          <w:p w14:paraId="4D9353E0" w14:textId="7D90C8D1" w:rsidR="00576AD2" w:rsidRPr="00A112CC" w:rsidRDefault="00576AD2" w:rsidP="00FF4076">
            <w:pPr>
              <w:widowControl w:val="0"/>
              <w:ind w:firstLine="0"/>
              <w:jc w:val="center"/>
              <w:rPr>
                <w:sz w:val="20"/>
              </w:rPr>
            </w:pPr>
            <w:r w:rsidRPr="00A112CC">
              <w:rPr>
                <w:sz w:val="20"/>
              </w:rPr>
              <w:t>4.504.31.131</w:t>
            </w:r>
          </w:p>
        </w:tc>
      </w:tr>
      <w:tr w:rsidR="00A112CC" w:rsidRPr="00A112CC" w14:paraId="1220AFD4" w14:textId="77777777" w:rsidTr="003D73B3">
        <w:trPr>
          <w:trHeight w:val="20"/>
        </w:trPr>
        <w:tc>
          <w:tcPr>
            <w:tcW w:w="2616" w:type="dxa"/>
            <w:shd w:val="clear" w:color="auto" w:fill="auto"/>
          </w:tcPr>
          <w:p w14:paraId="780F21ED" w14:textId="5E964A1B" w:rsidR="00576AD2" w:rsidRPr="00A112CC" w:rsidRDefault="00576AD2" w:rsidP="00FF4076">
            <w:pPr>
              <w:widowControl w:val="0"/>
              <w:ind w:firstLine="0"/>
              <w:rPr>
                <w:sz w:val="20"/>
              </w:rPr>
            </w:pPr>
            <w:r w:rsidRPr="00A112CC">
              <w:rPr>
                <w:sz w:val="20"/>
              </w:rPr>
              <w:t>Увеличение показателей Плана ФХД в связи с увеличением размера субсидии</w:t>
            </w:r>
          </w:p>
        </w:tc>
        <w:tc>
          <w:tcPr>
            <w:tcW w:w="2617" w:type="dxa"/>
            <w:shd w:val="clear" w:color="auto" w:fill="auto"/>
          </w:tcPr>
          <w:p w14:paraId="77957C0D" w14:textId="77777777" w:rsidR="00576AD2" w:rsidRPr="00A112CC" w:rsidRDefault="00576AD2" w:rsidP="00FF4076">
            <w:pPr>
              <w:widowControl w:val="0"/>
              <w:ind w:firstLine="0"/>
              <w:rPr>
                <w:sz w:val="20"/>
              </w:rPr>
            </w:pPr>
            <w:r w:rsidRPr="00A112CC">
              <w:rPr>
                <w:sz w:val="20"/>
              </w:rPr>
              <w:t>Дополнительное соглашение</w:t>
            </w:r>
          </w:p>
          <w:p w14:paraId="3CC501C6"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6CE1D6ED" w14:textId="77777777" w:rsidR="00576AD2" w:rsidRPr="00A112CC" w:rsidRDefault="00576AD2" w:rsidP="00FF4076">
            <w:pPr>
              <w:widowControl w:val="0"/>
              <w:ind w:firstLine="0"/>
              <w:jc w:val="center"/>
              <w:rPr>
                <w:sz w:val="20"/>
              </w:rPr>
            </w:pPr>
            <w:r w:rsidRPr="00A112CC">
              <w:rPr>
                <w:sz w:val="20"/>
              </w:rPr>
              <w:t>4.507.10.131</w:t>
            </w:r>
          </w:p>
        </w:tc>
        <w:tc>
          <w:tcPr>
            <w:tcW w:w="2617" w:type="dxa"/>
            <w:shd w:val="clear" w:color="auto" w:fill="auto"/>
          </w:tcPr>
          <w:p w14:paraId="2EFF45AC" w14:textId="77777777" w:rsidR="00576AD2" w:rsidRPr="00A112CC" w:rsidRDefault="00576AD2" w:rsidP="00FF4076">
            <w:pPr>
              <w:widowControl w:val="0"/>
              <w:ind w:firstLine="0"/>
              <w:jc w:val="center"/>
              <w:rPr>
                <w:sz w:val="20"/>
              </w:rPr>
            </w:pPr>
            <w:r w:rsidRPr="00A112CC">
              <w:rPr>
                <w:sz w:val="20"/>
              </w:rPr>
              <w:t>4.504.11.131</w:t>
            </w:r>
          </w:p>
        </w:tc>
      </w:tr>
      <w:tr w:rsidR="00A112CC" w:rsidRPr="00A112CC" w14:paraId="2B09E296" w14:textId="77777777" w:rsidTr="003D73B3">
        <w:trPr>
          <w:trHeight w:val="20"/>
        </w:trPr>
        <w:tc>
          <w:tcPr>
            <w:tcW w:w="2616" w:type="dxa"/>
            <w:shd w:val="clear" w:color="auto" w:fill="auto"/>
          </w:tcPr>
          <w:p w14:paraId="0B06116A" w14:textId="54D77A93" w:rsidR="00576AD2" w:rsidRPr="00A112CC" w:rsidRDefault="00576AD2" w:rsidP="00FF4076">
            <w:pPr>
              <w:widowControl w:val="0"/>
              <w:ind w:firstLine="0"/>
              <w:rPr>
                <w:sz w:val="20"/>
              </w:rPr>
            </w:pPr>
            <w:r w:rsidRPr="00A112CC">
              <w:rPr>
                <w:sz w:val="20"/>
              </w:rPr>
              <w:t>Уменьшение показателей Плана ФХД в связи с уменьшением размера субсидии</w:t>
            </w:r>
          </w:p>
        </w:tc>
        <w:tc>
          <w:tcPr>
            <w:tcW w:w="2617" w:type="dxa"/>
            <w:shd w:val="clear" w:color="auto" w:fill="auto"/>
          </w:tcPr>
          <w:p w14:paraId="02D6C83C" w14:textId="77777777" w:rsidR="00576AD2" w:rsidRPr="00A112CC" w:rsidRDefault="00576AD2" w:rsidP="00FF4076">
            <w:pPr>
              <w:widowControl w:val="0"/>
              <w:ind w:firstLine="0"/>
              <w:rPr>
                <w:sz w:val="20"/>
              </w:rPr>
            </w:pPr>
            <w:r w:rsidRPr="00A112CC">
              <w:rPr>
                <w:sz w:val="20"/>
              </w:rPr>
              <w:t>Дополнительное соглашение</w:t>
            </w:r>
          </w:p>
          <w:p w14:paraId="04CC462B"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2BACA515" w14:textId="57FCF6DD" w:rsidR="00576AD2" w:rsidRPr="00A112CC" w:rsidRDefault="00576AD2" w:rsidP="00FF4076">
            <w:pPr>
              <w:widowControl w:val="0"/>
              <w:autoSpaceDE w:val="0"/>
              <w:autoSpaceDN w:val="0"/>
              <w:adjustRightInd w:val="0"/>
              <w:ind w:firstLine="0"/>
              <w:jc w:val="center"/>
              <w:rPr>
                <w:sz w:val="20"/>
              </w:rPr>
            </w:pPr>
            <w:r w:rsidRPr="00A112CC">
              <w:rPr>
                <w:sz w:val="20"/>
              </w:rPr>
              <w:t>4.504.х1.131</w:t>
            </w:r>
          </w:p>
        </w:tc>
        <w:tc>
          <w:tcPr>
            <w:tcW w:w="2617" w:type="dxa"/>
            <w:shd w:val="clear" w:color="auto" w:fill="auto"/>
          </w:tcPr>
          <w:p w14:paraId="1945EFB6" w14:textId="1E9753E1" w:rsidR="00576AD2" w:rsidRPr="00A112CC" w:rsidRDefault="00576AD2" w:rsidP="00FF4076">
            <w:pPr>
              <w:widowControl w:val="0"/>
              <w:autoSpaceDE w:val="0"/>
              <w:autoSpaceDN w:val="0"/>
              <w:adjustRightInd w:val="0"/>
              <w:ind w:firstLine="0"/>
              <w:jc w:val="center"/>
              <w:rPr>
                <w:sz w:val="20"/>
              </w:rPr>
            </w:pPr>
            <w:r w:rsidRPr="00A112CC">
              <w:rPr>
                <w:sz w:val="20"/>
              </w:rPr>
              <w:t>4.507.х0.131</w:t>
            </w:r>
          </w:p>
        </w:tc>
      </w:tr>
      <w:tr w:rsidR="00A112CC" w:rsidRPr="00A112CC" w14:paraId="103A42D5" w14:textId="77777777" w:rsidTr="003D73B3">
        <w:trPr>
          <w:trHeight w:val="20"/>
        </w:trPr>
        <w:tc>
          <w:tcPr>
            <w:tcW w:w="2616" w:type="dxa"/>
            <w:shd w:val="clear" w:color="auto" w:fill="auto"/>
          </w:tcPr>
          <w:p w14:paraId="35465EEF" w14:textId="77777777" w:rsidR="00576AD2" w:rsidRPr="00A112CC" w:rsidRDefault="00576AD2" w:rsidP="00FF4076">
            <w:pPr>
              <w:widowControl w:val="0"/>
              <w:ind w:firstLine="0"/>
              <w:rPr>
                <w:sz w:val="20"/>
              </w:rPr>
            </w:pPr>
            <w:r w:rsidRPr="00A112CC">
              <w:rPr>
                <w:sz w:val="20"/>
              </w:rPr>
              <w:t>Принятие к учету показателей Плана ФХД в части доходов от субсидии на иные цели (в том числе предоставленной под фактическую потребность):</w:t>
            </w:r>
          </w:p>
        </w:tc>
        <w:tc>
          <w:tcPr>
            <w:tcW w:w="2617" w:type="dxa"/>
            <w:shd w:val="clear" w:color="auto" w:fill="auto"/>
          </w:tcPr>
          <w:p w14:paraId="67B4CF20" w14:textId="77777777" w:rsidR="00576AD2" w:rsidRPr="00A112CC" w:rsidRDefault="00576AD2" w:rsidP="00FF4076">
            <w:pPr>
              <w:widowControl w:val="0"/>
              <w:ind w:firstLine="0"/>
              <w:rPr>
                <w:sz w:val="20"/>
              </w:rPr>
            </w:pPr>
          </w:p>
        </w:tc>
        <w:tc>
          <w:tcPr>
            <w:tcW w:w="2617" w:type="dxa"/>
            <w:gridSpan w:val="2"/>
            <w:shd w:val="clear" w:color="auto" w:fill="auto"/>
          </w:tcPr>
          <w:p w14:paraId="1E7AEE15" w14:textId="77777777" w:rsidR="00576AD2" w:rsidRPr="00A112CC" w:rsidRDefault="00576AD2" w:rsidP="00FF4076">
            <w:pPr>
              <w:widowControl w:val="0"/>
              <w:autoSpaceDE w:val="0"/>
              <w:autoSpaceDN w:val="0"/>
              <w:adjustRightInd w:val="0"/>
              <w:ind w:firstLine="0"/>
              <w:jc w:val="center"/>
              <w:rPr>
                <w:sz w:val="20"/>
              </w:rPr>
            </w:pPr>
          </w:p>
        </w:tc>
        <w:tc>
          <w:tcPr>
            <w:tcW w:w="2617" w:type="dxa"/>
            <w:shd w:val="clear" w:color="auto" w:fill="auto"/>
          </w:tcPr>
          <w:p w14:paraId="6D0C698D" w14:textId="77777777" w:rsidR="00576AD2" w:rsidRPr="00A112CC" w:rsidRDefault="00576AD2" w:rsidP="00FF4076">
            <w:pPr>
              <w:widowControl w:val="0"/>
              <w:autoSpaceDE w:val="0"/>
              <w:autoSpaceDN w:val="0"/>
              <w:adjustRightInd w:val="0"/>
              <w:ind w:firstLine="0"/>
              <w:jc w:val="center"/>
              <w:rPr>
                <w:sz w:val="20"/>
              </w:rPr>
            </w:pPr>
          </w:p>
        </w:tc>
      </w:tr>
      <w:tr w:rsidR="00A112CC" w:rsidRPr="00A112CC" w14:paraId="301F0D9D" w14:textId="77777777" w:rsidTr="003D73B3">
        <w:trPr>
          <w:trHeight w:val="20"/>
        </w:trPr>
        <w:tc>
          <w:tcPr>
            <w:tcW w:w="2616" w:type="dxa"/>
            <w:shd w:val="clear" w:color="auto" w:fill="auto"/>
          </w:tcPr>
          <w:p w14:paraId="5A06ACE0" w14:textId="3FBA5C3D" w:rsidR="00576AD2" w:rsidRPr="00A112CC" w:rsidRDefault="00576AD2" w:rsidP="00FF4076">
            <w:pPr>
              <w:widowControl w:val="0"/>
              <w:ind w:firstLine="0"/>
              <w:rPr>
                <w:sz w:val="20"/>
              </w:rPr>
            </w:pPr>
            <w:r w:rsidRPr="00A112CC">
              <w:rPr>
                <w:sz w:val="20"/>
              </w:rPr>
              <w:t>-соглашение о предоставлении субсидии заключено в текущем финансовом году на текущий финансовый год</w:t>
            </w:r>
          </w:p>
        </w:tc>
        <w:tc>
          <w:tcPr>
            <w:tcW w:w="2617" w:type="dxa"/>
            <w:vMerge w:val="restart"/>
            <w:shd w:val="clear" w:color="auto" w:fill="auto"/>
          </w:tcPr>
          <w:p w14:paraId="03AD33D7" w14:textId="77777777" w:rsidR="00576AD2" w:rsidRPr="00A112CC" w:rsidRDefault="00576AD2" w:rsidP="00FF4076">
            <w:pPr>
              <w:widowControl w:val="0"/>
              <w:ind w:firstLine="0"/>
              <w:rPr>
                <w:sz w:val="20"/>
              </w:rPr>
            </w:pPr>
            <w:r w:rsidRPr="00A112CC">
              <w:rPr>
                <w:sz w:val="20"/>
              </w:rPr>
              <w:t>Утвержденный План ФХД</w:t>
            </w:r>
          </w:p>
          <w:p w14:paraId="4D22FB25" w14:textId="26AA6B2A"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7E66CB44" w14:textId="77777777" w:rsidR="00576AD2" w:rsidRPr="00A112CC" w:rsidRDefault="00576AD2" w:rsidP="00FF4076">
            <w:pPr>
              <w:widowControl w:val="0"/>
              <w:autoSpaceDE w:val="0"/>
              <w:autoSpaceDN w:val="0"/>
              <w:adjustRightInd w:val="0"/>
              <w:ind w:firstLine="0"/>
              <w:jc w:val="center"/>
              <w:rPr>
                <w:sz w:val="20"/>
              </w:rPr>
            </w:pPr>
            <w:r w:rsidRPr="00A112CC">
              <w:rPr>
                <w:sz w:val="20"/>
              </w:rPr>
              <w:t>5.507.10.152</w:t>
            </w:r>
          </w:p>
          <w:p w14:paraId="52099840" w14:textId="4890EF88" w:rsidR="00576AD2" w:rsidRPr="00A112CC" w:rsidRDefault="00576AD2" w:rsidP="00FF4076">
            <w:pPr>
              <w:widowControl w:val="0"/>
              <w:autoSpaceDE w:val="0"/>
              <w:autoSpaceDN w:val="0"/>
              <w:adjustRightInd w:val="0"/>
              <w:ind w:firstLine="0"/>
              <w:jc w:val="center"/>
              <w:rPr>
                <w:sz w:val="20"/>
              </w:rPr>
            </w:pPr>
            <w:r w:rsidRPr="00A112CC">
              <w:rPr>
                <w:sz w:val="20"/>
              </w:rPr>
              <w:t>5.507.10.162</w:t>
            </w:r>
          </w:p>
        </w:tc>
        <w:tc>
          <w:tcPr>
            <w:tcW w:w="2617" w:type="dxa"/>
            <w:shd w:val="clear" w:color="auto" w:fill="auto"/>
          </w:tcPr>
          <w:p w14:paraId="3F0A4E42" w14:textId="77777777" w:rsidR="00576AD2" w:rsidRPr="00A112CC" w:rsidRDefault="00576AD2" w:rsidP="00FF4076">
            <w:pPr>
              <w:widowControl w:val="0"/>
              <w:autoSpaceDE w:val="0"/>
              <w:autoSpaceDN w:val="0"/>
              <w:adjustRightInd w:val="0"/>
              <w:ind w:firstLine="0"/>
              <w:jc w:val="center"/>
              <w:rPr>
                <w:sz w:val="20"/>
              </w:rPr>
            </w:pPr>
            <w:r w:rsidRPr="00A112CC">
              <w:rPr>
                <w:sz w:val="20"/>
              </w:rPr>
              <w:t>5.504.11.152</w:t>
            </w:r>
          </w:p>
          <w:p w14:paraId="5522B8F9" w14:textId="09692042" w:rsidR="00576AD2" w:rsidRPr="00A112CC" w:rsidRDefault="00576AD2" w:rsidP="00FF4076">
            <w:pPr>
              <w:widowControl w:val="0"/>
              <w:autoSpaceDE w:val="0"/>
              <w:autoSpaceDN w:val="0"/>
              <w:adjustRightInd w:val="0"/>
              <w:ind w:firstLine="0"/>
              <w:jc w:val="center"/>
              <w:rPr>
                <w:sz w:val="20"/>
              </w:rPr>
            </w:pPr>
            <w:r w:rsidRPr="00A112CC">
              <w:rPr>
                <w:sz w:val="20"/>
              </w:rPr>
              <w:t>5.504.11.162</w:t>
            </w:r>
          </w:p>
        </w:tc>
      </w:tr>
      <w:tr w:rsidR="00A112CC" w:rsidRPr="00A112CC" w14:paraId="36A69D9A" w14:textId="77777777" w:rsidTr="003D73B3">
        <w:trPr>
          <w:trHeight w:val="20"/>
        </w:trPr>
        <w:tc>
          <w:tcPr>
            <w:tcW w:w="2616" w:type="dxa"/>
            <w:shd w:val="clear" w:color="auto" w:fill="auto"/>
          </w:tcPr>
          <w:p w14:paraId="26229B8E" w14:textId="77777777" w:rsidR="00576AD2" w:rsidRPr="00A112CC" w:rsidRDefault="00576AD2" w:rsidP="00FF4076">
            <w:pPr>
              <w:widowControl w:val="0"/>
              <w:ind w:firstLine="0"/>
              <w:rPr>
                <w:sz w:val="20"/>
              </w:rPr>
            </w:pPr>
            <w:r w:rsidRPr="00A112CC">
              <w:rPr>
                <w:sz w:val="20"/>
              </w:rPr>
              <w:t>-соглашение о предоставлении субсидии заключено на очередной год в текущем финансовом году</w:t>
            </w:r>
          </w:p>
        </w:tc>
        <w:tc>
          <w:tcPr>
            <w:tcW w:w="2617" w:type="dxa"/>
            <w:vMerge/>
            <w:shd w:val="clear" w:color="auto" w:fill="auto"/>
          </w:tcPr>
          <w:p w14:paraId="262423E4" w14:textId="34E9AD61" w:rsidR="00576AD2" w:rsidRPr="00A112CC" w:rsidRDefault="00576AD2" w:rsidP="00FF4076">
            <w:pPr>
              <w:widowControl w:val="0"/>
              <w:ind w:firstLine="0"/>
              <w:rPr>
                <w:sz w:val="20"/>
              </w:rPr>
            </w:pPr>
          </w:p>
        </w:tc>
        <w:tc>
          <w:tcPr>
            <w:tcW w:w="2617" w:type="dxa"/>
            <w:gridSpan w:val="2"/>
            <w:shd w:val="clear" w:color="auto" w:fill="auto"/>
          </w:tcPr>
          <w:p w14:paraId="5381972D" w14:textId="77777777" w:rsidR="00576AD2" w:rsidRPr="00A112CC" w:rsidRDefault="00576AD2" w:rsidP="00FF4076">
            <w:pPr>
              <w:widowControl w:val="0"/>
              <w:autoSpaceDE w:val="0"/>
              <w:autoSpaceDN w:val="0"/>
              <w:adjustRightInd w:val="0"/>
              <w:ind w:firstLine="0"/>
              <w:jc w:val="center"/>
              <w:rPr>
                <w:sz w:val="20"/>
              </w:rPr>
            </w:pPr>
            <w:r w:rsidRPr="00A112CC">
              <w:rPr>
                <w:sz w:val="20"/>
              </w:rPr>
              <w:t>5.507.20.152</w:t>
            </w:r>
          </w:p>
          <w:p w14:paraId="2D917FC7" w14:textId="77777777" w:rsidR="00576AD2" w:rsidRPr="00A112CC" w:rsidRDefault="00576AD2" w:rsidP="00FF4076">
            <w:pPr>
              <w:widowControl w:val="0"/>
              <w:autoSpaceDE w:val="0"/>
              <w:autoSpaceDN w:val="0"/>
              <w:adjustRightInd w:val="0"/>
              <w:ind w:firstLine="0"/>
              <w:jc w:val="center"/>
              <w:rPr>
                <w:sz w:val="20"/>
              </w:rPr>
            </w:pPr>
            <w:r w:rsidRPr="00A112CC">
              <w:rPr>
                <w:sz w:val="20"/>
              </w:rPr>
              <w:t>5.507.20.162</w:t>
            </w:r>
          </w:p>
        </w:tc>
        <w:tc>
          <w:tcPr>
            <w:tcW w:w="2617" w:type="dxa"/>
            <w:shd w:val="clear" w:color="auto" w:fill="auto"/>
          </w:tcPr>
          <w:p w14:paraId="41DFB462" w14:textId="77777777" w:rsidR="00576AD2" w:rsidRPr="00A112CC" w:rsidRDefault="00576AD2" w:rsidP="00FF4076">
            <w:pPr>
              <w:widowControl w:val="0"/>
              <w:autoSpaceDE w:val="0"/>
              <w:autoSpaceDN w:val="0"/>
              <w:adjustRightInd w:val="0"/>
              <w:ind w:firstLine="0"/>
              <w:jc w:val="center"/>
              <w:rPr>
                <w:sz w:val="20"/>
              </w:rPr>
            </w:pPr>
            <w:r w:rsidRPr="00A112CC">
              <w:rPr>
                <w:sz w:val="20"/>
              </w:rPr>
              <w:t>5.504.21.152</w:t>
            </w:r>
          </w:p>
          <w:p w14:paraId="3E17EB31" w14:textId="77777777" w:rsidR="00576AD2" w:rsidRPr="00A112CC" w:rsidRDefault="00576AD2" w:rsidP="00FF4076">
            <w:pPr>
              <w:widowControl w:val="0"/>
              <w:autoSpaceDE w:val="0"/>
              <w:autoSpaceDN w:val="0"/>
              <w:adjustRightInd w:val="0"/>
              <w:ind w:firstLine="0"/>
              <w:jc w:val="center"/>
              <w:rPr>
                <w:sz w:val="20"/>
              </w:rPr>
            </w:pPr>
            <w:r w:rsidRPr="00A112CC">
              <w:rPr>
                <w:sz w:val="20"/>
              </w:rPr>
              <w:t>5.504.21.162</w:t>
            </w:r>
          </w:p>
        </w:tc>
      </w:tr>
      <w:tr w:rsidR="00A112CC" w:rsidRPr="00A112CC" w14:paraId="0BD4828F" w14:textId="77777777" w:rsidTr="003D73B3">
        <w:trPr>
          <w:trHeight w:val="20"/>
        </w:trPr>
        <w:tc>
          <w:tcPr>
            <w:tcW w:w="2616" w:type="dxa"/>
            <w:shd w:val="clear" w:color="auto" w:fill="auto"/>
          </w:tcPr>
          <w:p w14:paraId="30F8FEE1" w14:textId="77777777" w:rsidR="00576AD2" w:rsidRPr="00A112CC" w:rsidRDefault="00576AD2" w:rsidP="00FF4076">
            <w:pPr>
              <w:widowControl w:val="0"/>
              <w:ind w:firstLine="0"/>
              <w:rPr>
                <w:sz w:val="20"/>
              </w:rPr>
            </w:pPr>
            <w:r w:rsidRPr="00A112CC">
              <w:rPr>
                <w:sz w:val="20"/>
              </w:rPr>
              <w:t>соглашение о предоставлении субсидии заключено на первый, следующим за очередным годом</w:t>
            </w:r>
          </w:p>
        </w:tc>
        <w:tc>
          <w:tcPr>
            <w:tcW w:w="2617" w:type="dxa"/>
            <w:vMerge/>
            <w:shd w:val="clear" w:color="auto" w:fill="auto"/>
          </w:tcPr>
          <w:p w14:paraId="5B56C0B9" w14:textId="77777777" w:rsidR="00576AD2" w:rsidRPr="00A112CC" w:rsidRDefault="00576AD2" w:rsidP="00FF4076">
            <w:pPr>
              <w:widowControl w:val="0"/>
              <w:ind w:firstLine="0"/>
              <w:rPr>
                <w:sz w:val="20"/>
              </w:rPr>
            </w:pPr>
          </w:p>
        </w:tc>
        <w:tc>
          <w:tcPr>
            <w:tcW w:w="2617" w:type="dxa"/>
            <w:gridSpan w:val="2"/>
            <w:shd w:val="clear" w:color="auto" w:fill="auto"/>
          </w:tcPr>
          <w:p w14:paraId="2A2C61E2" w14:textId="77777777" w:rsidR="00576AD2" w:rsidRPr="00A112CC" w:rsidRDefault="00576AD2" w:rsidP="00FF4076">
            <w:pPr>
              <w:widowControl w:val="0"/>
              <w:autoSpaceDE w:val="0"/>
              <w:autoSpaceDN w:val="0"/>
              <w:adjustRightInd w:val="0"/>
              <w:ind w:firstLine="0"/>
              <w:jc w:val="center"/>
              <w:rPr>
                <w:sz w:val="20"/>
              </w:rPr>
            </w:pPr>
            <w:r w:rsidRPr="00A112CC">
              <w:rPr>
                <w:sz w:val="20"/>
              </w:rPr>
              <w:t>5.507.30.162</w:t>
            </w:r>
          </w:p>
          <w:p w14:paraId="03B3EB6E" w14:textId="77777777" w:rsidR="00576AD2" w:rsidRPr="00A112CC" w:rsidRDefault="00576AD2" w:rsidP="00FF4076">
            <w:pPr>
              <w:widowControl w:val="0"/>
              <w:autoSpaceDE w:val="0"/>
              <w:autoSpaceDN w:val="0"/>
              <w:adjustRightInd w:val="0"/>
              <w:ind w:firstLine="0"/>
              <w:jc w:val="center"/>
              <w:rPr>
                <w:sz w:val="20"/>
              </w:rPr>
            </w:pPr>
            <w:r w:rsidRPr="00A112CC">
              <w:rPr>
                <w:sz w:val="20"/>
              </w:rPr>
              <w:t>5.507.30.152</w:t>
            </w:r>
          </w:p>
        </w:tc>
        <w:tc>
          <w:tcPr>
            <w:tcW w:w="2617" w:type="dxa"/>
            <w:shd w:val="clear" w:color="auto" w:fill="auto"/>
          </w:tcPr>
          <w:p w14:paraId="285B83A6" w14:textId="77777777" w:rsidR="00576AD2" w:rsidRPr="00A112CC" w:rsidRDefault="00576AD2" w:rsidP="00FF4076">
            <w:pPr>
              <w:widowControl w:val="0"/>
              <w:autoSpaceDE w:val="0"/>
              <w:autoSpaceDN w:val="0"/>
              <w:adjustRightInd w:val="0"/>
              <w:ind w:firstLine="0"/>
              <w:jc w:val="center"/>
              <w:rPr>
                <w:sz w:val="20"/>
              </w:rPr>
            </w:pPr>
            <w:r w:rsidRPr="00A112CC">
              <w:rPr>
                <w:sz w:val="20"/>
              </w:rPr>
              <w:t>5.504.31.162</w:t>
            </w:r>
          </w:p>
          <w:p w14:paraId="59D642FB" w14:textId="77777777" w:rsidR="00576AD2" w:rsidRPr="00A112CC" w:rsidRDefault="00576AD2" w:rsidP="00FF4076">
            <w:pPr>
              <w:widowControl w:val="0"/>
              <w:autoSpaceDE w:val="0"/>
              <w:autoSpaceDN w:val="0"/>
              <w:adjustRightInd w:val="0"/>
              <w:ind w:firstLine="0"/>
              <w:jc w:val="center"/>
              <w:rPr>
                <w:sz w:val="20"/>
              </w:rPr>
            </w:pPr>
            <w:r w:rsidRPr="00A112CC">
              <w:rPr>
                <w:sz w:val="20"/>
              </w:rPr>
              <w:t>5.504.31.152</w:t>
            </w:r>
          </w:p>
        </w:tc>
      </w:tr>
      <w:tr w:rsidR="00A112CC" w:rsidRPr="00A112CC" w14:paraId="123A75FF" w14:textId="77777777" w:rsidTr="003D73B3">
        <w:trPr>
          <w:trHeight w:val="20"/>
        </w:trPr>
        <w:tc>
          <w:tcPr>
            <w:tcW w:w="2616" w:type="dxa"/>
            <w:shd w:val="clear" w:color="auto" w:fill="auto"/>
          </w:tcPr>
          <w:p w14:paraId="3701D947" w14:textId="22254BE7" w:rsidR="00576AD2" w:rsidRPr="00A112CC" w:rsidRDefault="00576AD2" w:rsidP="00FF4076">
            <w:pPr>
              <w:widowControl w:val="0"/>
              <w:ind w:firstLine="0"/>
              <w:rPr>
                <w:sz w:val="20"/>
              </w:rPr>
            </w:pPr>
            <w:r w:rsidRPr="00A112CC">
              <w:rPr>
                <w:sz w:val="20"/>
              </w:rPr>
              <w:t>Увеличение показателей Плана ФХД в связи с увеличением субсидии на иные цели</w:t>
            </w:r>
          </w:p>
        </w:tc>
        <w:tc>
          <w:tcPr>
            <w:tcW w:w="2617" w:type="dxa"/>
            <w:shd w:val="clear" w:color="auto" w:fill="auto"/>
          </w:tcPr>
          <w:p w14:paraId="5CF94A9D" w14:textId="77777777" w:rsidR="00576AD2" w:rsidRPr="00A112CC" w:rsidRDefault="00576AD2" w:rsidP="00FF4076">
            <w:pPr>
              <w:widowControl w:val="0"/>
              <w:ind w:firstLine="0"/>
              <w:rPr>
                <w:sz w:val="20"/>
              </w:rPr>
            </w:pPr>
            <w:r w:rsidRPr="00A112CC">
              <w:rPr>
                <w:sz w:val="20"/>
              </w:rPr>
              <w:t>Уточненный План ФХД</w:t>
            </w:r>
          </w:p>
        </w:tc>
        <w:tc>
          <w:tcPr>
            <w:tcW w:w="2617" w:type="dxa"/>
            <w:gridSpan w:val="2"/>
            <w:shd w:val="clear" w:color="auto" w:fill="auto"/>
          </w:tcPr>
          <w:p w14:paraId="62B0505C" w14:textId="77777777" w:rsidR="00576AD2" w:rsidRPr="00A112CC" w:rsidRDefault="00576AD2" w:rsidP="00FF4076">
            <w:pPr>
              <w:widowControl w:val="0"/>
              <w:autoSpaceDE w:val="0"/>
              <w:autoSpaceDN w:val="0"/>
              <w:adjustRightInd w:val="0"/>
              <w:ind w:firstLine="0"/>
              <w:jc w:val="center"/>
              <w:rPr>
                <w:sz w:val="20"/>
              </w:rPr>
            </w:pPr>
            <w:r w:rsidRPr="00A112CC">
              <w:rPr>
                <w:sz w:val="20"/>
              </w:rPr>
              <w:t>5.507.10.152</w:t>
            </w:r>
          </w:p>
          <w:p w14:paraId="2107C5C5" w14:textId="77777777" w:rsidR="00576AD2" w:rsidRPr="00A112CC" w:rsidRDefault="00576AD2" w:rsidP="00FF4076">
            <w:pPr>
              <w:widowControl w:val="0"/>
              <w:autoSpaceDE w:val="0"/>
              <w:autoSpaceDN w:val="0"/>
              <w:adjustRightInd w:val="0"/>
              <w:ind w:firstLine="0"/>
              <w:jc w:val="center"/>
              <w:rPr>
                <w:sz w:val="20"/>
              </w:rPr>
            </w:pPr>
            <w:r w:rsidRPr="00A112CC">
              <w:rPr>
                <w:sz w:val="20"/>
              </w:rPr>
              <w:t>5.507.10.162</w:t>
            </w:r>
          </w:p>
        </w:tc>
        <w:tc>
          <w:tcPr>
            <w:tcW w:w="2617" w:type="dxa"/>
            <w:shd w:val="clear" w:color="auto" w:fill="auto"/>
          </w:tcPr>
          <w:p w14:paraId="423AE312" w14:textId="77777777" w:rsidR="00576AD2" w:rsidRPr="00A112CC" w:rsidRDefault="00576AD2" w:rsidP="00FF4076">
            <w:pPr>
              <w:widowControl w:val="0"/>
              <w:autoSpaceDE w:val="0"/>
              <w:autoSpaceDN w:val="0"/>
              <w:adjustRightInd w:val="0"/>
              <w:ind w:firstLine="0"/>
              <w:jc w:val="center"/>
              <w:rPr>
                <w:sz w:val="20"/>
              </w:rPr>
            </w:pPr>
            <w:r w:rsidRPr="00A112CC">
              <w:rPr>
                <w:sz w:val="20"/>
              </w:rPr>
              <w:t>5.504.11.152</w:t>
            </w:r>
          </w:p>
          <w:p w14:paraId="6825EE79" w14:textId="77777777" w:rsidR="00576AD2" w:rsidRPr="00A112CC" w:rsidRDefault="00576AD2" w:rsidP="00FF4076">
            <w:pPr>
              <w:widowControl w:val="0"/>
              <w:autoSpaceDE w:val="0"/>
              <w:autoSpaceDN w:val="0"/>
              <w:adjustRightInd w:val="0"/>
              <w:ind w:firstLine="0"/>
              <w:jc w:val="center"/>
              <w:rPr>
                <w:sz w:val="20"/>
              </w:rPr>
            </w:pPr>
            <w:r w:rsidRPr="00A112CC">
              <w:rPr>
                <w:sz w:val="20"/>
              </w:rPr>
              <w:t>5.504.11.162</w:t>
            </w:r>
          </w:p>
        </w:tc>
      </w:tr>
      <w:tr w:rsidR="00A112CC" w:rsidRPr="00A112CC" w14:paraId="4D8DB4B9" w14:textId="77777777" w:rsidTr="003D73B3">
        <w:trPr>
          <w:trHeight w:val="20"/>
        </w:trPr>
        <w:tc>
          <w:tcPr>
            <w:tcW w:w="2616" w:type="dxa"/>
            <w:shd w:val="clear" w:color="auto" w:fill="auto"/>
          </w:tcPr>
          <w:p w14:paraId="67CD6989" w14:textId="50800744" w:rsidR="00576AD2" w:rsidRPr="00A112CC" w:rsidRDefault="00576AD2" w:rsidP="00FF4076">
            <w:pPr>
              <w:widowControl w:val="0"/>
              <w:ind w:firstLine="0"/>
              <w:rPr>
                <w:sz w:val="20"/>
              </w:rPr>
            </w:pPr>
            <w:r w:rsidRPr="00A112CC">
              <w:rPr>
                <w:sz w:val="20"/>
              </w:rPr>
              <w:lastRenderedPageBreak/>
              <w:t>Уменьшение показателей Плана ФХД в связи с уменьшением субсидии на иные цели</w:t>
            </w:r>
          </w:p>
        </w:tc>
        <w:tc>
          <w:tcPr>
            <w:tcW w:w="2617" w:type="dxa"/>
            <w:shd w:val="clear" w:color="auto" w:fill="auto"/>
          </w:tcPr>
          <w:p w14:paraId="4E56ABEC" w14:textId="77777777" w:rsidR="00576AD2" w:rsidRPr="00A112CC" w:rsidRDefault="00576AD2" w:rsidP="00FF4076">
            <w:pPr>
              <w:widowControl w:val="0"/>
              <w:ind w:firstLine="0"/>
              <w:rPr>
                <w:sz w:val="20"/>
              </w:rPr>
            </w:pPr>
            <w:r w:rsidRPr="00A112CC">
              <w:rPr>
                <w:sz w:val="20"/>
              </w:rPr>
              <w:t>Уточненный План ФХД</w:t>
            </w:r>
          </w:p>
        </w:tc>
        <w:tc>
          <w:tcPr>
            <w:tcW w:w="2617" w:type="dxa"/>
            <w:gridSpan w:val="2"/>
            <w:shd w:val="clear" w:color="auto" w:fill="auto"/>
          </w:tcPr>
          <w:p w14:paraId="6E0E5FF0" w14:textId="77777777" w:rsidR="00576AD2" w:rsidRPr="00A112CC" w:rsidRDefault="00576AD2" w:rsidP="00FF4076">
            <w:pPr>
              <w:widowControl w:val="0"/>
              <w:autoSpaceDE w:val="0"/>
              <w:autoSpaceDN w:val="0"/>
              <w:adjustRightInd w:val="0"/>
              <w:ind w:firstLine="0"/>
              <w:jc w:val="center"/>
              <w:rPr>
                <w:sz w:val="20"/>
              </w:rPr>
            </w:pPr>
            <w:r w:rsidRPr="00A112CC">
              <w:rPr>
                <w:sz w:val="20"/>
              </w:rPr>
              <w:t>5.504.11.152</w:t>
            </w:r>
          </w:p>
          <w:p w14:paraId="388366E9" w14:textId="77777777" w:rsidR="00576AD2" w:rsidRPr="00A112CC" w:rsidRDefault="00576AD2" w:rsidP="00FF4076">
            <w:pPr>
              <w:widowControl w:val="0"/>
              <w:autoSpaceDE w:val="0"/>
              <w:autoSpaceDN w:val="0"/>
              <w:adjustRightInd w:val="0"/>
              <w:ind w:firstLine="0"/>
              <w:jc w:val="center"/>
              <w:rPr>
                <w:sz w:val="20"/>
              </w:rPr>
            </w:pPr>
            <w:r w:rsidRPr="00A112CC">
              <w:rPr>
                <w:sz w:val="20"/>
              </w:rPr>
              <w:t>5.504.11.162</w:t>
            </w:r>
          </w:p>
        </w:tc>
        <w:tc>
          <w:tcPr>
            <w:tcW w:w="2617" w:type="dxa"/>
            <w:shd w:val="clear" w:color="auto" w:fill="auto"/>
          </w:tcPr>
          <w:p w14:paraId="240FC1B4" w14:textId="77777777" w:rsidR="00576AD2" w:rsidRPr="00A112CC" w:rsidRDefault="00576AD2" w:rsidP="00FF4076">
            <w:pPr>
              <w:widowControl w:val="0"/>
              <w:autoSpaceDE w:val="0"/>
              <w:autoSpaceDN w:val="0"/>
              <w:adjustRightInd w:val="0"/>
              <w:ind w:firstLine="0"/>
              <w:jc w:val="center"/>
              <w:rPr>
                <w:sz w:val="20"/>
              </w:rPr>
            </w:pPr>
            <w:r w:rsidRPr="00A112CC">
              <w:rPr>
                <w:sz w:val="20"/>
              </w:rPr>
              <w:t>5.507.10.152</w:t>
            </w:r>
          </w:p>
          <w:p w14:paraId="0B86CDB1" w14:textId="77777777" w:rsidR="00576AD2" w:rsidRPr="00A112CC" w:rsidRDefault="00576AD2" w:rsidP="00FF4076">
            <w:pPr>
              <w:widowControl w:val="0"/>
              <w:autoSpaceDE w:val="0"/>
              <w:autoSpaceDN w:val="0"/>
              <w:adjustRightInd w:val="0"/>
              <w:ind w:firstLine="0"/>
              <w:jc w:val="center"/>
              <w:rPr>
                <w:sz w:val="20"/>
              </w:rPr>
            </w:pPr>
            <w:r w:rsidRPr="00A112CC">
              <w:rPr>
                <w:sz w:val="20"/>
              </w:rPr>
              <w:t>5.507.10.162</w:t>
            </w:r>
          </w:p>
        </w:tc>
      </w:tr>
      <w:tr w:rsidR="00A112CC" w:rsidRPr="00A112CC" w14:paraId="1D7966CE" w14:textId="77777777" w:rsidTr="003D73B3">
        <w:trPr>
          <w:trHeight w:val="20"/>
        </w:trPr>
        <w:tc>
          <w:tcPr>
            <w:tcW w:w="2616" w:type="dxa"/>
            <w:shd w:val="clear" w:color="auto" w:fill="auto"/>
          </w:tcPr>
          <w:p w14:paraId="505B0A9A" w14:textId="77777777" w:rsidR="00576AD2" w:rsidRPr="00A112CC" w:rsidRDefault="00576AD2" w:rsidP="00FF4076">
            <w:pPr>
              <w:widowControl w:val="0"/>
              <w:autoSpaceDE w:val="0"/>
              <w:autoSpaceDN w:val="0"/>
              <w:adjustRightInd w:val="0"/>
              <w:ind w:firstLine="0"/>
              <w:rPr>
                <w:sz w:val="20"/>
              </w:rPr>
            </w:pPr>
            <w:r w:rsidRPr="00A112CC">
              <w:rPr>
                <w:sz w:val="20"/>
              </w:rPr>
              <w:t>Плановые (прогнозные назначения) от поступления доходов от собственности:</w:t>
            </w:r>
          </w:p>
        </w:tc>
        <w:tc>
          <w:tcPr>
            <w:tcW w:w="2617" w:type="dxa"/>
            <w:shd w:val="clear" w:color="auto" w:fill="auto"/>
          </w:tcPr>
          <w:p w14:paraId="4FB29747" w14:textId="77777777" w:rsidR="00576AD2" w:rsidRPr="00A112CC" w:rsidRDefault="00576AD2" w:rsidP="00FF4076">
            <w:pPr>
              <w:widowControl w:val="0"/>
              <w:ind w:firstLine="0"/>
              <w:rPr>
                <w:sz w:val="20"/>
              </w:rPr>
            </w:pPr>
          </w:p>
        </w:tc>
        <w:tc>
          <w:tcPr>
            <w:tcW w:w="2617" w:type="dxa"/>
            <w:gridSpan w:val="2"/>
            <w:shd w:val="clear" w:color="auto" w:fill="auto"/>
          </w:tcPr>
          <w:p w14:paraId="116256C3" w14:textId="77777777" w:rsidR="00576AD2" w:rsidRPr="00A112CC" w:rsidRDefault="00576AD2" w:rsidP="00FF4076">
            <w:pPr>
              <w:widowControl w:val="0"/>
              <w:ind w:firstLine="0"/>
              <w:jc w:val="center"/>
              <w:rPr>
                <w:sz w:val="20"/>
              </w:rPr>
            </w:pPr>
          </w:p>
        </w:tc>
        <w:tc>
          <w:tcPr>
            <w:tcW w:w="2617" w:type="dxa"/>
            <w:shd w:val="clear" w:color="auto" w:fill="auto"/>
          </w:tcPr>
          <w:p w14:paraId="04A733C3" w14:textId="77777777" w:rsidR="00576AD2" w:rsidRPr="00A112CC" w:rsidRDefault="00576AD2" w:rsidP="00FF4076">
            <w:pPr>
              <w:widowControl w:val="0"/>
              <w:ind w:firstLine="0"/>
              <w:jc w:val="center"/>
              <w:rPr>
                <w:sz w:val="20"/>
              </w:rPr>
            </w:pPr>
          </w:p>
        </w:tc>
      </w:tr>
      <w:tr w:rsidR="00A112CC" w:rsidRPr="00A112CC" w14:paraId="7247BA20" w14:textId="77777777" w:rsidTr="003D73B3">
        <w:trPr>
          <w:trHeight w:val="20"/>
        </w:trPr>
        <w:tc>
          <w:tcPr>
            <w:tcW w:w="2616" w:type="dxa"/>
            <w:shd w:val="clear" w:color="auto" w:fill="auto"/>
          </w:tcPr>
          <w:p w14:paraId="5569B1B2" w14:textId="77777777" w:rsidR="00576AD2" w:rsidRPr="00A112CC" w:rsidRDefault="00576AD2" w:rsidP="00FF4076">
            <w:pPr>
              <w:widowControl w:val="0"/>
              <w:autoSpaceDE w:val="0"/>
              <w:autoSpaceDN w:val="0"/>
              <w:adjustRightInd w:val="0"/>
              <w:ind w:firstLine="0"/>
              <w:rPr>
                <w:sz w:val="20"/>
              </w:rPr>
            </w:pPr>
            <w:r w:rsidRPr="00A112CC">
              <w:rPr>
                <w:sz w:val="20"/>
              </w:rPr>
              <w:t>- в текущем финансовом году</w:t>
            </w:r>
          </w:p>
        </w:tc>
        <w:tc>
          <w:tcPr>
            <w:tcW w:w="2617" w:type="dxa"/>
            <w:vMerge w:val="restart"/>
            <w:shd w:val="clear" w:color="auto" w:fill="auto"/>
          </w:tcPr>
          <w:p w14:paraId="52D2D0BB" w14:textId="77777777" w:rsidR="00576AD2" w:rsidRPr="00A112CC" w:rsidRDefault="00576AD2" w:rsidP="00FF4076">
            <w:pPr>
              <w:widowControl w:val="0"/>
              <w:ind w:firstLine="0"/>
              <w:rPr>
                <w:sz w:val="20"/>
              </w:rPr>
            </w:pPr>
            <w:r w:rsidRPr="00A112CC">
              <w:rPr>
                <w:sz w:val="20"/>
              </w:rPr>
              <w:t>Утвержденный План ФХД</w:t>
            </w:r>
          </w:p>
          <w:p w14:paraId="7C9E7251"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65948C34" w14:textId="77777777" w:rsidR="00576AD2" w:rsidRPr="00A112CC" w:rsidRDefault="00576AD2" w:rsidP="00FF4076">
            <w:pPr>
              <w:widowControl w:val="0"/>
              <w:ind w:firstLine="0"/>
              <w:jc w:val="center"/>
              <w:rPr>
                <w:sz w:val="20"/>
              </w:rPr>
            </w:pPr>
            <w:r w:rsidRPr="00A112CC">
              <w:rPr>
                <w:sz w:val="20"/>
              </w:rPr>
              <w:t>2.507.10.12х</w:t>
            </w:r>
          </w:p>
          <w:p w14:paraId="0ED38D9F" w14:textId="5465F821" w:rsidR="00576AD2" w:rsidRPr="00A112CC" w:rsidRDefault="00576AD2" w:rsidP="00FF4076">
            <w:pPr>
              <w:widowControl w:val="0"/>
              <w:ind w:firstLine="0"/>
              <w:jc w:val="center"/>
              <w:rPr>
                <w:sz w:val="20"/>
              </w:rPr>
            </w:pPr>
            <w:r w:rsidRPr="00A112CC">
              <w:rPr>
                <w:sz w:val="20"/>
              </w:rPr>
              <w:t>(121, 123, 124, 129)</w:t>
            </w:r>
          </w:p>
        </w:tc>
        <w:tc>
          <w:tcPr>
            <w:tcW w:w="2617" w:type="dxa"/>
            <w:shd w:val="clear" w:color="auto" w:fill="auto"/>
          </w:tcPr>
          <w:p w14:paraId="64ECC15C" w14:textId="77777777" w:rsidR="00576AD2" w:rsidRPr="00A112CC" w:rsidRDefault="00576AD2" w:rsidP="00FF4076">
            <w:pPr>
              <w:widowControl w:val="0"/>
              <w:ind w:firstLine="0"/>
              <w:jc w:val="center"/>
              <w:rPr>
                <w:sz w:val="20"/>
              </w:rPr>
            </w:pPr>
            <w:r w:rsidRPr="00A112CC">
              <w:rPr>
                <w:sz w:val="20"/>
              </w:rPr>
              <w:t>2.504.11.12х</w:t>
            </w:r>
          </w:p>
          <w:p w14:paraId="69C2D3E4" w14:textId="2AA1FA08" w:rsidR="00576AD2" w:rsidRPr="00A112CC" w:rsidRDefault="00576AD2" w:rsidP="00FF4076">
            <w:pPr>
              <w:widowControl w:val="0"/>
              <w:ind w:firstLine="0"/>
              <w:jc w:val="center"/>
              <w:rPr>
                <w:sz w:val="20"/>
              </w:rPr>
            </w:pPr>
            <w:r w:rsidRPr="00A112CC">
              <w:rPr>
                <w:sz w:val="20"/>
              </w:rPr>
              <w:t>(121, 123, 124, 129)</w:t>
            </w:r>
          </w:p>
        </w:tc>
      </w:tr>
      <w:tr w:rsidR="00A112CC" w:rsidRPr="00A112CC" w14:paraId="4ED98048" w14:textId="77777777" w:rsidTr="003D73B3">
        <w:trPr>
          <w:trHeight w:val="20"/>
        </w:trPr>
        <w:tc>
          <w:tcPr>
            <w:tcW w:w="2616" w:type="dxa"/>
            <w:shd w:val="clear" w:color="auto" w:fill="auto"/>
          </w:tcPr>
          <w:p w14:paraId="44BC57D5" w14:textId="77777777" w:rsidR="00576AD2" w:rsidRPr="00A112CC" w:rsidRDefault="00576AD2" w:rsidP="00FF4076">
            <w:pPr>
              <w:widowControl w:val="0"/>
              <w:autoSpaceDE w:val="0"/>
              <w:autoSpaceDN w:val="0"/>
              <w:adjustRightInd w:val="0"/>
              <w:ind w:firstLine="0"/>
              <w:rPr>
                <w:sz w:val="20"/>
              </w:rPr>
            </w:pPr>
            <w:r w:rsidRPr="00A112CC">
              <w:rPr>
                <w:sz w:val="20"/>
              </w:rPr>
              <w:t>- в годах, следующих за текущем финансовым годом</w:t>
            </w:r>
          </w:p>
        </w:tc>
        <w:tc>
          <w:tcPr>
            <w:tcW w:w="2617" w:type="dxa"/>
            <w:vMerge/>
            <w:shd w:val="clear" w:color="auto" w:fill="auto"/>
          </w:tcPr>
          <w:p w14:paraId="08826A1D" w14:textId="77777777" w:rsidR="00576AD2" w:rsidRPr="00A112CC" w:rsidRDefault="00576AD2" w:rsidP="00FF4076">
            <w:pPr>
              <w:widowControl w:val="0"/>
              <w:ind w:firstLine="0"/>
              <w:rPr>
                <w:sz w:val="20"/>
              </w:rPr>
            </w:pPr>
          </w:p>
        </w:tc>
        <w:tc>
          <w:tcPr>
            <w:tcW w:w="2617" w:type="dxa"/>
            <w:gridSpan w:val="2"/>
            <w:shd w:val="clear" w:color="auto" w:fill="auto"/>
          </w:tcPr>
          <w:p w14:paraId="0E2D84F3" w14:textId="77777777" w:rsidR="00576AD2" w:rsidRPr="00A112CC" w:rsidRDefault="00576AD2" w:rsidP="00FF4076">
            <w:pPr>
              <w:widowControl w:val="0"/>
              <w:ind w:firstLine="0"/>
              <w:jc w:val="center"/>
              <w:rPr>
                <w:sz w:val="20"/>
              </w:rPr>
            </w:pPr>
            <w:r w:rsidRPr="00A112CC">
              <w:rPr>
                <w:sz w:val="20"/>
              </w:rPr>
              <w:t>2.507.20.12х</w:t>
            </w:r>
          </w:p>
          <w:p w14:paraId="03520A6A" w14:textId="77777777" w:rsidR="00576AD2" w:rsidRPr="00A112CC" w:rsidRDefault="00576AD2" w:rsidP="00FF4076">
            <w:pPr>
              <w:widowControl w:val="0"/>
              <w:ind w:firstLine="0"/>
              <w:jc w:val="center"/>
              <w:rPr>
                <w:sz w:val="20"/>
              </w:rPr>
            </w:pPr>
            <w:r w:rsidRPr="00A112CC">
              <w:rPr>
                <w:sz w:val="20"/>
              </w:rPr>
              <w:t>2.507.30.12х</w:t>
            </w:r>
          </w:p>
          <w:p w14:paraId="7D663775" w14:textId="66ECEF37" w:rsidR="00576AD2" w:rsidRPr="00A112CC" w:rsidRDefault="00576AD2" w:rsidP="00FF4076">
            <w:pPr>
              <w:widowControl w:val="0"/>
              <w:ind w:firstLine="0"/>
              <w:jc w:val="center"/>
              <w:rPr>
                <w:sz w:val="20"/>
              </w:rPr>
            </w:pPr>
            <w:r w:rsidRPr="00A112CC">
              <w:rPr>
                <w:sz w:val="20"/>
              </w:rPr>
              <w:t>(121, 123, 124, 129)</w:t>
            </w:r>
          </w:p>
        </w:tc>
        <w:tc>
          <w:tcPr>
            <w:tcW w:w="2617" w:type="dxa"/>
            <w:shd w:val="clear" w:color="auto" w:fill="auto"/>
          </w:tcPr>
          <w:p w14:paraId="556A7120" w14:textId="77777777" w:rsidR="00576AD2" w:rsidRPr="00A112CC" w:rsidRDefault="00576AD2" w:rsidP="00FF4076">
            <w:pPr>
              <w:widowControl w:val="0"/>
              <w:ind w:firstLine="0"/>
              <w:jc w:val="center"/>
              <w:rPr>
                <w:sz w:val="20"/>
              </w:rPr>
            </w:pPr>
            <w:r w:rsidRPr="00A112CC">
              <w:rPr>
                <w:sz w:val="20"/>
              </w:rPr>
              <w:t>2.504.21.12х</w:t>
            </w:r>
          </w:p>
          <w:p w14:paraId="6F82BF80" w14:textId="77777777" w:rsidR="00576AD2" w:rsidRPr="00A112CC" w:rsidRDefault="00576AD2" w:rsidP="00FF4076">
            <w:pPr>
              <w:widowControl w:val="0"/>
              <w:ind w:firstLine="0"/>
              <w:jc w:val="center"/>
              <w:rPr>
                <w:sz w:val="20"/>
              </w:rPr>
            </w:pPr>
            <w:r w:rsidRPr="00A112CC">
              <w:rPr>
                <w:sz w:val="20"/>
              </w:rPr>
              <w:t>2.504.31.12х</w:t>
            </w:r>
          </w:p>
          <w:p w14:paraId="05F97A67" w14:textId="2301D1B6" w:rsidR="00576AD2" w:rsidRPr="00A112CC" w:rsidRDefault="00576AD2" w:rsidP="00FF4076">
            <w:pPr>
              <w:widowControl w:val="0"/>
              <w:ind w:firstLine="0"/>
              <w:jc w:val="center"/>
              <w:rPr>
                <w:sz w:val="20"/>
              </w:rPr>
            </w:pPr>
            <w:r w:rsidRPr="00A112CC">
              <w:rPr>
                <w:sz w:val="20"/>
              </w:rPr>
              <w:t>(121, 123, 124, 129)</w:t>
            </w:r>
          </w:p>
        </w:tc>
      </w:tr>
      <w:tr w:rsidR="00A112CC" w:rsidRPr="00A112CC" w14:paraId="4B656929" w14:textId="77777777" w:rsidTr="003D73B3">
        <w:trPr>
          <w:trHeight w:val="20"/>
        </w:trPr>
        <w:tc>
          <w:tcPr>
            <w:tcW w:w="2616" w:type="dxa"/>
            <w:shd w:val="clear" w:color="auto" w:fill="auto"/>
          </w:tcPr>
          <w:p w14:paraId="091B3336" w14:textId="4FA17332" w:rsidR="00576AD2" w:rsidRPr="00A112CC" w:rsidRDefault="00576AD2" w:rsidP="00FF4076">
            <w:pPr>
              <w:widowControl w:val="0"/>
              <w:ind w:firstLine="0"/>
              <w:rPr>
                <w:sz w:val="20"/>
              </w:rPr>
            </w:pPr>
            <w:r w:rsidRPr="00A112CC">
              <w:rPr>
                <w:sz w:val="20"/>
              </w:rPr>
              <w:t>Увеличение показателей Плана ФХД в связи с увеличением суммы по договору</w:t>
            </w:r>
          </w:p>
        </w:tc>
        <w:tc>
          <w:tcPr>
            <w:tcW w:w="2617" w:type="dxa"/>
            <w:shd w:val="clear" w:color="auto" w:fill="auto"/>
          </w:tcPr>
          <w:p w14:paraId="7388450D" w14:textId="77777777" w:rsidR="00576AD2" w:rsidRPr="00A112CC" w:rsidRDefault="00576AD2" w:rsidP="00FF4076">
            <w:pPr>
              <w:widowControl w:val="0"/>
              <w:ind w:firstLine="0"/>
              <w:rPr>
                <w:sz w:val="20"/>
              </w:rPr>
            </w:pPr>
            <w:r w:rsidRPr="00A112CC">
              <w:rPr>
                <w:sz w:val="20"/>
              </w:rPr>
              <w:t>Дополнительное соглашение</w:t>
            </w:r>
          </w:p>
          <w:p w14:paraId="4DCE0AE5" w14:textId="77777777" w:rsidR="00576AD2" w:rsidRPr="00A112CC" w:rsidRDefault="00576AD2" w:rsidP="00FF4076">
            <w:pPr>
              <w:widowControl w:val="0"/>
              <w:ind w:firstLine="0"/>
              <w:rPr>
                <w:sz w:val="20"/>
              </w:rPr>
            </w:pPr>
            <w:r w:rsidRPr="00A112CC">
              <w:rPr>
                <w:sz w:val="20"/>
              </w:rPr>
              <w:t>Бухгалтерская справка (ф. 0504833)</w:t>
            </w:r>
          </w:p>
          <w:p w14:paraId="7484C0BD" w14:textId="77777777" w:rsidR="00576AD2" w:rsidRPr="00A112CC" w:rsidRDefault="00576AD2" w:rsidP="00FF4076">
            <w:pPr>
              <w:widowControl w:val="0"/>
              <w:ind w:firstLine="0"/>
              <w:rPr>
                <w:sz w:val="20"/>
              </w:rPr>
            </w:pPr>
            <w:r w:rsidRPr="00A112CC">
              <w:rPr>
                <w:sz w:val="20"/>
              </w:rPr>
              <w:t>Уточненный План ФХД</w:t>
            </w:r>
          </w:p>
        </w:tc>
        <w:tc>
          <w:tcPr>
            <w:tcW w:w="2617" w:type="dxa"/>
            <w:gridSpan w:val="2"/>
            <w:shd w:val="clear" w:color="auto" w:fill="auto"/>
          </w:tcPr>
          <w:p w14:paraId="23E312CA" w14:textId="77777777" w:rsidR="00576AD2" w:rsidRPr="00A112CC" w:rsidRDefault="00576AD2" w:rsidP="00FF4076">
            <w:pPr>
              <w:widowControl w:val="0"/>
              <w:autoSpaceDE w:val="0"/>
              <w:autoSpaceDN w:val="0"/>
              <w:adjustRightInd w:val="0"/>
              <w:ind w:firstLine="0"/>
              <w:jc w:val="center"/>
              <w:rPr>
                <w:sz w:val="20"/>
              </w:rPr>
            </w:pPr>
            <w:r w:rsidRPr="00A112CC">
              <w:rPr>
                <w:sz w:val="20"/>
              </w:rPr>
              <w:t>2.507.10.12х</w:t>
            </w:r>
          </w:p>
          <w:p w14:paraId="59549A3C" w14:textId="2B647ADD" w:rsidR="00576AD2" w:rsidRPr="00A112CC" w:rsidRDefault="00576AD2" w:rsidP="00FF4076">
            <w:pPr>
              <w:widowControl w:val="0"/>
              <w:autoSpaceDE w:val="0"/>
              <w:autoSpaceDN w:val="0"/>
              <w:adjustRightInd w:val="0"/>
              <w:ind w:firstLine="0"/>
              <w:jc w:val="center"/>
              <w:rPr>
                <w:sz w:val="20"/>
              </w:rPr>
            </w:pPr>
            <w:r w:rsidRPr="00A112CC">
              <w:rPr>
                <w:sz w:val="20"/>
              </w:rPr>
              <w:t>(121, 123, 124, 129)</w:t>
            </w:r>
          </w:p>
        </w:tc>
        <w:tc>
          <w:tcPr>
            <w:tcW w:w="2617" w:type="dxa"/>
            <w:shd w:val="clear" w:color="auto" w:fill="auto"/>
          </w:tcPr>
          <w:p w14:paraId="1DADDB3F" w14:textId="77777777" w:rsidR="00576AD2" w:rsidRPr="00A112CC" w:rsidRDefault="00576AD2" w:rsidP="00FF4076">
            <w:pPr>
              <w:widowControl w:val="0"/>
              <w:autoSpaceDE w:val="0"/>
              <w:autoSpaceDN w:val="0"/>
              <w:adjustRightInd w:val="0"/>
              <w:ind w:firstLine="0"/>
              <w:jc w:val="center"/>
              <w:rPr>
                <w:sz w:val="20"/>
              </w:rPr>
            </w:pPr>
            <w:r w:rsidRPr="00A112CC">
              <w:rPr>
                <w:sz w:val="20"/>
              </w:rPr>
              <w:t>2.504.11.12х</w:t>
            </w:r>
          </w:p>
          <w:p w14:paraId="31C0C57F" w14:textId="17D6ED90" w:rsidR="00576AD2" w:rsidRPr="00A112CC" w:rsidRDefault="00576AD2" w:rsidP="00FF4076">
            <w:pPr>
              <w:widowControl w:val="0"/>
              <w:autoSpaceDE w:val="0"/>
              <w:autoSpaceDN w:val="0"/>
              <w:adjustRightInd w:val="0"/>
              <w:ind w:firstLine="0"/>
              <w:jc w:val="center"/>
              <w:rPr>
                <w:sz w:val="20"/>
              </w:rPr>
            </w:pPr>
            <w:r w:rsidRPr="00A112CC">
              <w:rPr>
                <w:sz w:val="20"/>
              </w:rPr>
              <w:t>(121, 123, 124, 129)</w:t>
            </w:r>
          </w:p>
        </w:tc>
      </w:tr>
      <w:tr w:rsidR="00A112CC" w:rsidRPr="00A112CC" w14:paraId="37B3266A" w14:textId="77777777" w:rsidTr="003D73B3">
        <w:trPr>
          <w:trHeight w:val="20"/>
        </w:trPr>
        <w:tc>
          <w:tcPr>
            <w:tcW w:w="2616" w:type="dxa"/>
            <w:shd w:val="clear" w:color="auto" w:fill="auto"/>
          </w:tcPr>
          <w:p w14:paraId="0C802370" w14:textId="7B0B9C74" w:rsidR="00576AD2" w:rsidRPr="00A112CC" w:rsidRDefault="00576AD2" w:rsidP="00FF4076">
            <w:pPr>
              <w:widowControl w:val="0"/>
              <w:ind w:firstLine="0"/>
              <w:rPr>
                <w:sz w:val="20"/>
              </w:rPr>
            </w:pPr>
            <w:r w:rsidRPr="00A112CC">
              <w:rPr>
                <w:sz w:val="20"/>
              </w:rPr>
              <w:t>Уменьшение показателей Плана ФХД в связи с уменьшением суммы по договору (при досрочном расторжении)</w:t>
            </w:r>
          </w:p>
        </w:tc>
        <w:tc>
          <w:tcPr>
            <w:tcW w:w="2617" w:type="dxa"/>
            <w:shd w:val="clear" w:color="auto" w:fill="auto"/>
          </w:tcPr>
          <w:p w14:paraId="2ADC357D" w14:textId="77777777" w:rsidR="00576AD2" w:rsidRPr="00A112CC" w:rsidRDefault="00576AD2" w:rsidP="00FF4076">
            <w:pPr>
              <w:widowControl w:val="0"/>
              <w:ind w:firstLine="0"/>
              <w:rPr>
                <w:sz w:val="20"/>
              </w:rPr>
            </w:pPr>
            <w:r w:rsidRPr="00A112CC">
              <w:rPr>
                <w:sz w:val="20"/>
              </w:rPr>
              <w:t>Дополнительное соглашение</w:t>
            </w:r>
          </w:p>
          <w:p w14:paraId="5CFCBFEB" w14:textId="77777777" w:rsidR="00576AD2" w:rsidRPr="00A112CC" w:rsidRDefault="00576AD2" w:rsidP="00FF4076">
            <w:pPr>
              <w:widowControl w:val="0"/>
              <w:ind w:firstLine="0"/>
              <w:rPr>
                <w:sz w:val="20"/>
              </w:rPr>
            </w:pPr>
            <w:r w:rsidRPr="00A112CC">
              <w:rPr>
                <w:sz w:val="20"/>
              </w:rPr>
              <w:t>Бухгалтерская справка (ф. 0504833)</w:t>
            </w:r>
          </w:p>
          <w:p w14:paraId="675B8D75" w14:textId="77777777" w:rsidR="00576AD2" w:rsidRPr="00A112CC" w:rsidRDefault="00576AD2" w:rsidP="00FF4076">
            <w:pPr>
              <w:widowControl w:val="0"/>
              <w:ind w:firstLine="0"/>
              <w:rPr>
                <w:sz w:val="20"/>
              </w:rPr>
            </w:pPr>
            <w:r w:rsidRPr="00A112CC">
              <w:rPr>
                <w:sz w:val="20"/>
              </w:rPr>
              <w:t>Уточненный План ФХД</w:t>
            </w:r>
          </w:p>
        </w:tc>
        <w:tc>
          <w:tcPr>
            <w:tcW w:w="2617" w:type="dxa"/>
            <w:gridSpan w:val="2"/>
            <w:shd w:val="clear" w:color="auto" w:fill="auto"/>
          </w:tcPr>
          <w:p w14:paraId="3E4EC1B5" w14:textId="77777777" w:rsidR="00576AD2" w:rsidRPr="00A112CC" w:rsidRDefault="00576AD2" w:rsidP="00FF4076">
            <w:pPr>
              <w:widowControl w:val="0"/>
              <w:autoSpaceDE w:val="0"/>
              <w:autoSpaceDN w:val="0"/>
              <w:adjustRightInd w:val="0"/>
              <w:ind w:firstLine="0"/>
              <w:jc w:val="center"/>
              <w:rPr>
                <w:sz w:val="20"/>
              </w:rPr>
            </w:pPr>
            <w:r w:rsidRPr="00A112CC">
              <w:rPr>
                <w:sz w:val="20"/>
              </w:rPr>
              <w:t>2.504.11.12х</w:t>
            </w:r>
          </w:p>
          <w:p w14:paraId="6E6A0E6C" w14:textId="48CA4A0D" w:rsidR="00576AD2" w:rsidRPr="00A112CC" w:rsidRDefault="00576AD2" w:rsidP="00FF4076">
            <w:pPr>
              <w:widowControl w:val="0"/>
              <w:autoSpaceDE w:val="0"/>
              <w:autoSpaceDN w:val="0"/>
              <w:adjustRightInd w:val="0"/>
              <w:ind w:firstLine="0"/>
              <w:jc w:val="center"/>
              <w:rPr>
                <w:sz w:val="20"/>
              </w:rPr>
            </w:pPr>
            <w:r w:rsidRPr="00A112CC">
              <w:rPr>
                <w:sz w:val="20"/>
              </w:rPr>
              <w:t>(121, 123, 124, 129)</w:t>
            </w:r>
          </w:p>
        </w:tc>
        <w:tc>
          <w:tcPr>
            <w:tcW w:w="2617" w:type="dxa"/>
            <w:shd w:val="clear" w:color="auto" w:fill="auto"/>
          </w:tcPr>
          <w:p w14:paraId="75B844FC" w14:textId="77777777" w:rsidR="00576AD2" w:rsidRPr="00A112CC" w:rsidRDefault="00576AD2" w:rsidP="00FF4076">
            <w:pPr>
              <w:widowControl w:val="0"/>
              <w:autoSpaceDE w:val="0"/>
              <w:autoSpaceDN w:val="0"/>
              <w:adjustRightInd w:val="0"/>
              <w:ind w:firstLine="0"/>
              <w:jc w:val="center"/>
              <w:rPr>
                <w:sz w:val="20"/>
              </w:rPr>
            </w:pPr>
            <w:r w:rsidRPr="00A112CC">
              <w:rPr>
                <w:sz w:val="20"/>
              </w:rPr>
              <w:t>2.507.10.12х</w:t>
            </w:r>
          </w:p>
          <w:p w14:paraId="393B6C36" w14:textId="2B598538" w:rsidR="00576AD2" w:rsidRPr="00A112CC" w:rsidRDefault="00576AD2" w:rsidP="00FF4076">
            <w:pPr>
              <w:widowControl w:val="0"/>
              <w:autoSpaceDE w:val="0"/>
              <w:autoSpaceDN w:val="0"/>
              <w:adjustRightInd w:val="0"/>
              <w:ind w:firstLine="0"/>
              <w:jc w:val="center"/>
              <w:rPr>
                <w:sz w:val="20"/>
              </w:rPr>
            </w:pPr>
            <w:r w:rsidRPr="00A112CC">
              <w:rPr>
                <w:sz w:val="20"/>
              </w:rPr>
              <w:t>(121, 123, 124, 129)</w:t>
            </w:r>
          </w:p>
        </w:tc>
      </w:tr>
      <w:tr w:rsidR="00A112CC" w:rsidRPr="00A112CC" w14:paraId="76DECF01" w14:textId="77777777" w:rsidTr="003D73B3">
        <w:trPr>
          <w:trHeight w:val="20"/>
        </w:trPr>
        <w:tc>
          <w:tcPr>
            <w:tcW w:w="2616" w:type="dxa"/>
            <w:shd w:val="clear" w:color="auto" w:fill="auto"/>
          </w:tcPr>
          <w:p w14:paraId="6ED57F54" w14:textId="77777777" w:rsidR="00576AD2" w:rsidRPr="00A112CC" w:rsidRDefault="00576AD2" w:rsidP="00FF4076">
            <w:pPr>
              <w:widowControl w:val="0"/>
              <w:autoSpaceDE w:val="0"/>
              <w:autoSpaceDN w:val="0"/>
              <w:adjustRightInd w:val="0"/>
              <w:ind w:firstLine="0"/>
              <w:rPr>
                <w:sz w:val="20"/>
              </w:rPr>
            </w:pPr>
            <w:r w:rsidRPr="00A112CC">
              <w:rPr>
                <w:sz w:val="20"/>
              </w:rPr>
              <w:t>Отражение утвержденных плановых назначений по доходам от приносящей доход деятельности</w:t>
            </w:r>
          </w:p>
        </w:tc>
        <w:tc>
          <w:tcPr>
            <w:tcW w:w="2617" w:type="dxa"/>
            <w:shd w:val="clear" w:color="auto" w:fill="auto"/>
          </w:tcPr>
          <w:p w14:paraId="0F82BD05" w14:textId="77777777" w:rsidR="00576AD2" w:rsidRPr="00A112CC" w:rsidRDefault="00576AD2" w:rsidP="00FF4076">
            <w:pPr>
              <w:widowControl w:val="0"/>
              <w:ind w:firstLine="0"/>
              <w:rPr>
                <w:sz w:val="20"/>
              </w:rPr>
            </w:pPr>
            <w:r w:rsidRPr="00A112CC">
              <w:rPr>
                <w:sz w:val="20"/>
              </w:rPr>
              <w:t>Утвержденный План ФХД</w:t>
            </w:r>
          </w:p>
        </w:tc>
        <w:tc>
          <w:tcPr>
            <w:tcW w:w="2617" w:type="dxa"/>
            <w:gridSpan w:val="2"/>
            <w:shd w:val="clear" w:color="auto" w:fill="auto"/>
          </w:tcPr>
          <w:p w14:paraId="259A13E7" w14:textId="77777777" w:rsidR="00576AD2" w:rsidRPr="00A112CC" w:rsidRDefault="00576AD2" w:rsidP="00FF4076">
            <w:pPr>
              <w:widowControl w:val="0"/>
              <w:ind w:firstLine="0"/>
              <w:jc w:val="center"/>
              <w:rPr>
                <w:sz w:val="20"/>
              </w:rPr>
            </w:pPr>
            <w:r w:rsidRPr="00A112CC">
              <w:rPr>
                <w:sz w:val="20"/>
              </w:rPr>
              <w:t>2.507.10.131</w:t>
            </w:r>
          </w:p>
        </w:tc>
        <w:tc>
          <w:tcPr>
            <w:tcW w:w="2617" w:type="dxa"/>
            <w:shd w:val="clear" w:color="auto" w:fill="auto"/>
          </w:tcPr>
          <w:p w14:paraId="22FA4968" w14:textId="77777777" w:rsidR="00576AD2" w:rsidRPr="00A112CC" w:rsidRDefault="00576AD2" w:rsidP="00FF4076">
            <w:pPr>
              <w:widowControl w:val="0"/>
              <w:ind w:firstLine="0"/>
              <w:jc w:val="center"/>
              <w:rPr>
                <w:sz w:val="20"/>
              </w:rPr>
            </w:pPr>
            <w:r w:rsidRPr="00A112CC">
              <w:rPr>
                <w:sz w:val="20"/>
              </w:rPr>
              <w:t>2.504.11.131</w:t>
            </w:r>
          </w:p>
        </w:tc>
      </w:tr>
      <w:tr w:rsidR="00A112CC" w:rsidRPr="00A112CC" w14:paraId="6BC0A1F0" w14:textId="77777777" w:rsidTr="003D73B3">
        <w:trPr>
          <w:trHeight w:val="20"/>
        </w:trPr>
        <w:tc>
          <w:tcPr>
            <w:tcW w:w="2616" w:type="dxa"/>
            <w:shd w:val="clear" w:color="auto" w:fill="auto"/>
          </w:tcPr>
          <w:p w14:paraId="5CB84A5B" w14:textId="0AF60C57" w:rsidR="00576AD2" w:rsidRPr="00A112CC" w:rsidRDefault="00576AD2" w:rsidP="00FF4076">
            <w:pPr>
              <w:widowControl w:val="0"/>
              <w:ind w:firstLine="0"/>
              <w:rPr>
                <w:sz w:val="20"/>
              </w:rPr>
            </w:pPr>
            <w:r w:rsidRPr="00A112CC">
              <w:rPr>
                <w:sz w:val="20"/>
              </w:rPr>
              <w:t>Увеличение показателей Плана ФХД в связи с увеличением суммы по доходам (перерасчет)</w:t>
            </w:r>
          </w:p>
        </w:tc>
        <w:tc>
          <w:tcPr>
            <w:tcW w:w="2617" w:type="dxa"/>
            <w:shd w:val="clear" w:color="auto" w:fill="auto"/>
          </w:tcPr>
          <w:p w14:paraId="25095B9A" w14:textId="77777777" w:rsidR="00576AD2" w:rsidRPr="00A112CC" w:rsidRDefault="00576AD2" w:rsidP="00FF4076">
            <w:pPr>
              <w:widowControl w:val="0"/>
              <w:ind w:firstLine="0"/>
              <w:rPr>
                <w:sz w:val="20"/>
              </w:rPr>
            </w:pPr>
            <w:r w:rsidRPr="00A112CC">
              <w:rPr>
                <w:sz w:val="20"/>
              </w:rPr>
              <w:t>Дополнительное соглашение</w:t>
            </w:r>
          </w:p>
          <w:p w14:paraId="730BF4EA" w14:textId="77777777" w:rsidR="00576AD2" w:rsidRPr="00A112CC" w:rsidRDefault="00576AD2" w:rsidP="00FF4076">
            <w:pPr>
              <w:widowControl w:val="0"/>
              <w:ind w:firstLine="0"/>
              <w:rPr>
                <w:sz w:val="20"/>
              </w:rPr>
            </w:pPr>
            <w:r w:rsidRPr="00A112CC">
              <w:rPr>
                <w:sz w:val="20"/>
              </w:rPr>
              <w:t>Бухгалтерская справка (ф. 0504833)</w:t>
            </w:r>
          </w:p>
          <w:p w14:paraId="2CBFAA46" w14:textId="77777777" w:rsidR="00576AD2" w:rsidRPr="00A112CC" w:rsidRDefault="00576AD2" w:rsidP="00FF4076">
            <w:pPr>
              <w:widowControl w:val="0"/>
              <w:ind w:firstLine="0"/>
              <w:rPr>
                <w:sz w:val="20"/>
              </w:rPr>
            </w:pPr>
            <w:r w:rsidRPr="00A112CC">
              <w:rPr>
                <w:sz w:val="20"/>
              </w:rPr>
              <w:t>Уточненный План ФХД</w:t>
            </w:r>
          </w:p>
        </w:tc>
        <w:tc>
          <w:tcPr>
            <w:tcW w:w="2617" w:type="dxa"/>
            <w:gridSpan w:val="2"/>
            <w:shd w:val="clear" w:color="auto" w:fill="auto"/>
          </w:tcPr>
          <w:p w14:paraId="4FF3FD3F" w14:textId="77777777" w:rsidR="00576AD2" w:rsidRPr="00A112CC" w:rsidRDefault="00576AD2" w:rsidP="00FF4076">
            <w:pPr>
              <w:widowControl w:val="0"/>
              <w:autoSpaceDE w:val="0"/>
              <w:autoSpaceDN w:val="0"/>
              <w:adjustRightInd w:val="0"/>
              <w:ind w:firstLine="0"/>
              <w:jc w:val="center"/>
              <w:rPr>
                <w:sz w:val="20"/>
              </w:rPr>
            </w:pPr>
            <w:r w:rsidRPr="00A112CC">
              <w:rPr>
                <w:sz w:val="20"/>
              </w:rPr>
              <w:t>2.507.10.131</w:t>
            </w:r>
          </w:p>
        </w:tc>
        <w:tc>
          <w:tcPr>
            <w:tcW w:w="2617" w:type="dxa"/>
            <w:shd w:val="clear" w:color="auto" w:fill="auto"/>
          </w:tcPr>
          <w:p w14:paraId="5E472E1B" w14:textId="77777777" w:rsidR="00576AD2" w:rsidRPr="00A112CC" w:rsidRDefault="00576AD2" w:rsidP="00FF4076">
            <w:pPr>
              <w:widowControl w:val="0"/>
              <w:autoSpaceDE w:val="0"/>
              <w:autoSpaceDN w:val="0"/>
              <w:adjustRightInd w:val="0"/>
              <w:ind w:firstLine="0"/>
              <w:jc w:val="center"/>
              <w:rPr>
                <w:sz w:val="20"/>
              </w:rPr>
            </w:pPr>
            <w:r w:rsidRPr="00A112CC">
              <w:rPr>
                <w:sz w:val="20"/>
              </w:rPr>
              <w:t>2.504.11.131</w:t>
            </w:r>
          </w:p>
        </w:tc>
      </w:tr>
      <w:tr w:rsidR="00A112CC" w:rsidRPr="00A112CC" w14:paraId="3BB66F61" w14:textId="77777777" w:rsidTr="003D73B3">
        <w:trPr>
          <w:trHeight w:val="20"/>
        </w:trPr>
        <w:tc>
          <w:tcPr>
            <w:tcW w:w="2616" w:type="dxa"/>
            <w:shd w:val="clear" w:color="auto" w:fill="auto"/>
          </w:tcPr>
          <w:p w14:paraId="5811761D" w14:textId="79E23F0D" w:rsidR="00576AD2" w:rsidRPr="00A112CC" w:rsidRDefault="00576AD2" w:rsidP="00FF4076">
            <w:pPr>
              <w:widowControl w:val="0"/>
              <w:ind w:firstLine="0"/>
              <w:rPr>
                <w:sz w:val="20"/>
              </w:rPr>
            </w:pPr>
            <w:r w:rsidRPr="00A112CC">
              <w:rPr>
                <w:sz w:val="20"/>
              </w:rPr>
              <w:t>Уменьшение показателей Плана ФХД в связи с уменьшением суммы по доходам (перерасчет, при досрочном расторжении договора)</w:t>
            </w:r>
          </w:p>
        </w:tc>
        <w:tc>
          <w:tcPr>
            <w:tcW w:w="2617" w:type="dxa"/>
            <w:shd w:val="clear" w:color="auto" w:fill="auto"/>
          </w:tcPr>
          <w:p w14:paraId="30ED0F2D" w14:textId="77777777" w:rsidR="00576AD2" w:rsidRPr="00A112CC" w:rsidRDefault="00576AD2" w:rsidP="00FF4076">
            <w:pPr>
              <w:widowControl w:val="0"/>
              <w:ind w:firstLine="0"/>
              <w:rPr>
                <w:sz w:val="20"/>
              </w:rPr>
            </w:pPr>
            <w:r w:rsidRPr="00A112CC">
              <w:rPr>
                <w:sz w:val="20"/>
              </w:rPr>
              <w:t>Дополнительное соглашение</w:t>
            </w:r>
          </w:p>
          <w:p w14:paraId="116C069F" w14:textId="77777777" w:rsidR="00576AD2" w:rsidRPr="00A112CC" w:rsidRDefault="00576AD2" w:rsidP="00FF4076">
            <w:pPr>
              <w:widowControl w:val="0"/>
              <w:ind w:firstLine="0"/>
              <w:rPr>
                <w:sz w:val="20"/>
              </w:rPr>
            </w:pPr>
            <w:r w:rsidRPr="00A112CC">
              <w:rPr>
                <w:sz w:val="20"/>
              </w:rPr>
              <w:t>Бухгалтерская справка (ф. 0504833)</w:t>
            </w:r>
          </w:p>
          <w:p w14:paraId="7846A9FF" w14:textId="77777777" w:rsidR="00576AD2" w:rsidRPr="00A112CC" w:rsidRDefault="00576AD2" w:rsidP="00FF4076">
            <w:pPr>
              <w:widowControl w:val="0"/>
              <w:ind w:firstLine="0"/>
              <w:rPr>
                <w:sz w:val="20"/>
              </w:rPr>
            </w:pPr>
            <w:r w:rsidRPr="00A112CC">
              <w:rPr>
                <w:sz w:val="20"/>
              </w:rPr>
              <w:t>Уточненный План ФХД</w:t>
            </w:r>
          </w:p>
        </w:tc>
        <w:tc>
          <w:tcPr>
            <w:tcW w:w="2617" w:type="dxa"/>
            <w:gridSpan w:val="2"/>
            <w:shd w:val="clear" w:color="auto" w:fill="auto"/>
          </w:tcPr>
          <w:p w14:paraId="49F48A3B" w14:textId="77777777" w:rsidR="00576AD2" w:rsidRPr="00A112CC" w:rsidRDefault="00576AD2" w:rsidP="00FF4076">
            <w:pPr>
              <w:widowControl w:val="0"/>
              <w:autoSpaceDE w:val="0"/>
              <w:autoSpaceDN w:val="0"/>
              <w:adjustRightInd w:val="0"/>
              <w:ind w:firstLine="0"/>
              <w:jc w:val="center"/>
              <w:rPr>
                <w:sz w:val="20"/>
              </w:rPr>
            </w:pPr>
            <w:r w:rsidRPr="00A112CC">
              <w:rPr>
                <w:sz w:val="20"/>
              </w:rPr>
              <w:t>2.504.11.131</w:t>
            </w:r>
          </w:p>
        </w:tc>
        <w:tc>
          <w:tcPr>
            <w:tcW w:w="2617" w:type="dxa"/>
            <w:shd w:val="clear" w:color="auto" w:fill="auto"/>
          </w:tcPr>
          <w:p w14:paraId="4567D72B" w14:textId="77777777" w:rsidR="00576AD2" w:rsidRPr="00A112CC" w:rsidRDefault="00576AD2" w:rsidP="00FF4076">
            <w:pPr>
              <w:widowControl w:val="0"/>
              <w:autoSpaceDE w:val="0"/>
              <w:autoSpaceDN w:val="0"/>
              <w:adjustRightInd w:val="0"/>
              <w:ind w:firstLine="0"/>
              <w:jc w:val="center"/>
              <w:rPr>
                <w:sz w:val="20"/>
              </w:rPr>
            </w:pPr>
            <w:r w:rsidRPr="00A112CC">
              <w:rPr>
                <w:sz w:val="20"/>
              </w:rPr>
              <w:t>2.507.10.131</w:t>
            </w:r>
          </w:p>
        </w:tc>
      </w:tr>
      <w:tr w:rsidR="00A112CC" w:rsidRPr="00A112CC" w14:paraId="5A34921D" w14:textId="77777777" w:rsidTr="003D73B3">
        <w:trPr>
          <w:trHeight w:val="20"/>
        </w:trPr>
        <w:tc>
          <w:tcPr>
            <w:tcW w:w="2616" w:type="dxa"/>
            <w:shd w:val="clear" w:color="auto" w:fill="auto"/>
          </w:tcPr>
          <w:p w14:paraId="60DB9F26" w14:textId="77777777" w:rsidR="00576AD2" w:rsidRPr="00A112CC" w:rsidRDefault="00576AD2" w:rsidP="00FF4076">
            <w:pPr>
              <w:widowControl w:val="0"/>
              <w:autoSpaceDE w:val="0"/>
              <w:autoSpaceDN w:val="0"/>
              <w:adjustRightInd w:val="0"/>
              <w:ind w:firstLine="0"/>
              <w:rPr>
                <w:sz w:val="20"/>
              </w:rPr>
            </w:pPr>
            <w:r w:rsidRPr="00A112CC">
              <w:rPr>
                <w:sz w:val="20"/>
              </w:rPr>
              <w:t>Отражение утвержденных плановых назначений по доходам от компенсации затрат</w:t>
            </w:r>
          </w:p>
        </w:tc>
        <w:tc>
          <w:tcPr>
            <w:tcW w:w="2617" w:type="dxa"/>
            <w:shd w:val="clear" w:color="auto" w:fill="auto"/>
          </w:tcPr>
          <w:p w14:paraId="64755682" w14:textId="77777777" w:rsidR="00576AD2" w:rsidRPr="00A112CC" w:rsidRDefault="00576AD2" w:rsidP="00FF4076">
            <w:pPr>
              <w:widowControl w:val="0"/>
              <w:ind w:firstLine="0"/>
              <w:rPr>
                <w:sz w:val="20"/>
              </w:rPr>
            </w:pPr>
            <w:r w:rsidRPr="00A112CC">
              <w:rPr>
                <w:sz w:val="20"/>
              </w:rPr>
              <w:t>Утвержденный План ФХД</w:t>
            </w:r>
          </w:p>
        </w:tc>
        <w:tc>
          <w:tcPr>
            <w:tcW w:w="2617" w:type="dxa"/>
            <w:gridSpan w:val="2"/>
            <w:shd w:val="clear" w:color="auto" w:fill="auto"/>
          </w:tcPr>
          <w:p w14:paraId="0484B40A" w14:textId="77777777" w:rsidR="00576AD2" w:rsidRPr="00A112CC" w:rsidRDefault="00576AD2" w:rsidP="00FF4076">
            <w:pPr>
              <w:widowControl w:val="0"/>
              <w:ind w:firstLine="0"/>
              <w:jc w:val="center"/>
              <w:rPr>
                <w:sz w:val="20"/>
              </w:rPr>
            </w:pPr>
            <w:r w:rsidRPr="00A112CC">
              <w:rPr>
                <w:sz w:val="20"/>
              </w:rPr>
              <w:t>2.507.10.134</w:t>
            </w:r>
          </w:p>
        </w:tc>
        <w:tc>
          <w:tcPr>
            <w:tcW w:w="2617" w:type="dxa"/>
            <w:shd w:val="clear" w:color="auto" w:fill="auto"/>
          </w:tcPr>
          <w:p w14:paraId="71FB8BF1" w14:textId="77777777" w:rsidR="00576AD2" w:rsidRPr="00A112CC" w:rsidRDefault="00576AD2" w:rsidP="00FF4076">
            <w:pPr>
              <w:widowControl w:val="0"/>
              <w:ind w:firstLine="0"/>
              <w:jc w:val="center"/>
              <w:rPr>
                <w:sz w:val="20"/>
              </w:rPr>
            </w:pPr>
            <w:r w:rsidRPr="00A112CC">
              <w:rPr>
                <w:sz w:val="20"/>
              </w:rPr>
              <w:t>2.504.11.134</w:t>
            </w:r>
          </w:p>
        </w:tc>
      </w:tr>
      <w:tr w:rsidR="00A112CC" w:rsidRPr="00A112CC" w14:paraId="1E836D50" w14:textId="77777777" w:rsidTr="003D73B3">
        <w:trPr>
          <w:trHeight w:val="20"/>
        </w:trPr>
        <w:tc>
          <w:tcPr>
            <w:tcW w:w="2616" w:type="dxa"/>
            <w:shd w:val="clear" w:color="auto" w:fill="auto"/>
          </w:tcPr>
          <w:p w14:paraId="2DD63C3A" w14:textId="612FB39C" w:rsidR="00576AD2" w:rsidRPr="00A112CC" w:rsidRDefault="00576AD2" w:rsidP="00FF4076">
            <w:pPr>
              <w:widowControl w:val="0"/>
              <w:ind w:firstLine="0"/>
              <w:rPr>
                <w:sz w:val="20"/>
              </w:rPr>
            </w:pPr>
            <w:r w:rsidRPr="00A112CC">
              <w:rPr>
                <w:sz w:val="20"/>
              </w:rPr>
              <w:t>Увеличение показателей Плана ФХД в связи с увеличением суммы по доходам (перерасчет)</w:t>
            </w:r>
          </w:p>
        </w:tc>
        <w:tc>
          <w:tcPr>
            <w:tcW w:w="2617" w:type="dxa"/>
            <w:shd w:val="clear" w:color="auto" w:fill="auto"/>
          </w:tcPr>
          <w:p w14:paraId="0ED140CF" w14:textId="77777777" w:rsidR="00576AD2" w:rsidRPr="00A112CC" w:rsidRDefault="00576AD2" w:rsidP="00FF4076">
            <w:pPr>
              <w:widowControl w:val="0"/>
              <w:ind w:firstLine="0"/>
              <w:rPr>
                <w:sz w:val="20"/>
              </w:rPr>
            </w:pPr>
            <w:r w:rsidRPr="00A112CC">
              <w:rPr>
                <w:sz w:val="20"/>
              </w:rPr>
              <w:t>Расчет</w:t>
            </w:r>
          </w:p>
          <w:p w14:paraId="0CB00079" w14:textId="77777777" w:rsidR="00576AD2" w:rsidRPr="00A112CC" w:rsidRDefault="00576AD2" w:rsidP="00FF4076">
            <w:pPr>
              <w:widowControl w:val="0"/>
              <w:ind w:firstLine="0"/>
              <w:rPr>
                <w:sz w:val="20"/>
              </w:rPr>
            </w:pPr>
            <w:r w:rsidRPr="00A112CC">
              <w:rPr>
                <w:sz w:val="20"/>
              </w:rPr>
              <w:t>Бухгалтерская справка (ф. 0504833)</w:t>
            </w:r>
          </w:p>
          <w:p w14:paraId="570EC912" w14:textId="77777777" w:rsidR="00576AD2" w:rsidRPr="00A112CC" w:rsidRDefault="00576AD2" w:rsidP="00FF4076">
            <w:pPr>
              <w:widowControl w:val="0"/>
              <w:ind w:firstLine="0"/>
              <w:rPr>
                <w:sz w:val="20"/>
              </w:rPr>
            </w:pPr>
            <w:r w:rsidRPr="00A112CC">
              <w:rPr>
                <w:sz w:val="20"/>
              </w:rPr>
              <w:t>Уточненный План ФХД</w:t>
            </w:r>
          </w:p>
        </w:tc>
        <w:tc>
          <w:tcPr>
            <w:tcW w:w="2617" w:type="dxa"/>
            <w:gridSpan w:val="2"/>
            <w:shd w:val="clear" w:color="auto" w:fill="auto"/>
          </w:tcPr>
          <w:p w14:paraId="6D448A55" w14:textId="77777777" w:rsidR="00576AD2" w:rsidRPr="00A112CC" w:rsidRDefault="00576AD2" w:rsidP="00FF4076">
            <w:pPr>
              <w:widowControl w:val="0"/>
              <w:autoSpaceDE w:val="0"/>
              <w:autoSpaceDN w:val="0"/>
              <w:adjustRightInd w:val="0"/>
              <w:ind w:firstLine="0"/>
              <w:jc w:val="center"/>
              <w:rPr>
                <w:sz w:val="20"/>
              </w:rPr>
            </w:pPr>
            <w:r w:rsidRPr="00A112CC">
              <w:rPr>
                <w:sz w:val="20"/>
              </w:rPr>
              <w:t>2.507.10.134</w:t>
            </w:r>
          </w:p>
        </w:tc>
        <w:tc>
          <w:tcPr>
            <w:tcW w:w="2617" w:type="dxa"/>
            <w:shd w:val="clear" w:color="auto" w:fill="auto"/>
          </w:tcPr>
          <w:p w14:paraId="797BD410" w14:textId="77777777" w:rsidR="00576AD2" w:rsidRPr="00A112CC" w:rsidRDefault="00576AD2" w:rsidP="00FF4076">
            <w:pPr>
              <w:widowControl w:val="0"/>
              <w:autoSpaceDE w:val="0"/>
              <w:autoSpaceDN w:val="0"/>
              <w:adjustRightInd w:val="0"/>
              <w:ind w:firstLine="0"/>
              <w:jc w:val="center"/>
              <w:rPr>
                <w:sz w:val="20"/>
              </w:rPr>
            </w:pPr>
            <w:r w:rsidRPr="00A112CC">
              <w:rPr>
                <w:sz w:val="20"/>
              </w:rPr>
              <w:t>2.504.11.134</w:t>
            </w:r>
          </w:p>
        </w:tc>
      </w:tr>
      <w:tr w:rsidR="00A112CC" w:rsidRPr="00A112CC" w14:paraId="7381E4B4" w14:textId="77777777" w:rsidTr="003D73B3">
        <w:trPr>
          <w:trHeight w:val="20"/>
        </w:trPr>
        <w:tc>
          <w:tcPr>
            <w:tcW w:w="2616" w:type="dxa"/>
            <w:shd w:val="clear" w:color="auto" w:fill="auto"/>
          </w:tcPr>
          <w:p w14:paraId="33056783" w14:textId="6A2F93E1" w:rsidR="00576AD2" w:rsidRPr="00A112CC" w:rsidRDefault="00576AD2" w:rsidP="00FF4076">
            <w:pPr>
              <w:widowControl w:val="0"/>
              <w:ind w:firstLine="0"/>
              <w:rPr>
                <w:sz w:val="20"/>
              </w:rPr>
            </w:pPr>
            <w:r w:rsidRPr="00A112CC">
              <w:rPr>
                <w:sz w:val="20"/>
              </w:rPr>
              <w:t>Уменьшение показателей Плана ФХД в связи с уменьшением суммы по доходам (перерасчет, при досрочном расторжении договора)</w:t>
            </w:r>
          </w:p>
        </w:tc>
        <w:tc>
          <w:tcPr>
            <w:tcW w:w="2617" w:type="dxa"/>
            <w:shd w:val="clear" w:color="auto" w:fill="auto"/>
          </w:tcPr>
          <w:p w14:paraId="7160D112" w14:textId="77777777" w:rsidR="00576AD2" w:rsidRPr="00A112CC" w:rsidRDefault="00576AD2" w:rsidP="00FF4076">
            <w:pPr>
              <w:widowControl w:val="0"/>
              <w:ind w:firstLine="0"/>
              <w:rPr>
                <w:sz w:val="20"/>
              </w:rPr>
            </w:pPr>
            <w:r w:rsidRPr="00A112CC">
              <w:rPr>
                <w:sz w:val="20"/>
              </w:rPr>
              <w:t>Расчет</w:t>
            </w:r>
          </w:p>
          <w:p w14:paraId="2A41A07E" w14:textId="77777777" w:rsidR="00576AD2" w:rsidRPr="00A112CC" w:rsidRDefault="00576AD2" w:rsidP="00FF4076">
            <w:pPr>
              <w:widowControl w:val="0"/>
              <w:ind w:firstLine="0"/>
              <w:rPr>
                <w:sz w:val="20"/>
              </w:rPr>
            </w:pPr>
            <w:r w:rsidRPr="00A112CC">
              <w:rPr>
                <w:sz w:val="20"/>
              </w:rPr>
              <w:t>Бухгалтерская справка (ф. 0504833)</w:t>
            </w:r>
          </w:p>
          <w:p w14:paraId="32B6CC7A" w14:textId="77777777" w:rsidR="00576AD2" w:rsidRPr="00A112CC" w:rsidRDefault="00576AD2" w:rsidP="00FF4076">
            <w:pPr>
              <w:widowControl w:val="0"/>
              <w:ind w:firstLine="0"/>
              <w:rPr>
                <w:sz w:val="20"/>
              </w:rPr>
            </w:pPr>
            <w:r w:rsidRPr="00A112CC">
              <w:rPr>
                <w:sz w:val="20"/>
              </w:rPr>
              <w:t>Уточненный План ФХД</w:t>
            </w:r>
          </w:p>
        </w:tc>
        <w:tc>
          <w:tcPr>
            <w:tcW w:w="2617" w:type="dxa"/>
            <w:gridSpan w:val="2"/>
            <w:shd w:val="clear" w:color="auto" w:fill="auto"/>
          </w:tcPr>
          <w:p w14:paraId="29CF41D5" w14:textId="77777777" w:rsidR="00576AD2" w:rsidRPr="00A112CC" w:rsidRDefault="00576AD2" w:rsidP="00FF4076">
            <w:pPr>
              <w:widowControl w:val="0"/>
              <w:autoSpaceDE w:val="0"/>
              <w:autoSpaceDN w:val="0"/>
              <w:adjustRightInd w:val="0"/>
              <w:ind w:firstLine="0"/>
              <w:jc w:val="center"/>
              <w:rPr>
                <w:sz w:val="20"/>
              </w:rPr>
            </w:pPr>
            <w:r w:rsidRPr="00A112CC">
              <w:rPr>
                <w:sz w:val="20"/>
              </w:rPr>
              <w:t>2.504.11.134</w:t>
            </w:r>
          </w:p>
        </w:tc>
        <w:tc>
          <w:tcPr>
            <w:tcW w:w="2617" w:type="dxa"/>
            <w:shd w:val="clear" w:color="auto" w:fill="auto"/>
          </w:tcPr>
          <w:p w14:paraId="0F1D563C" w14:textId="77777777" w:rsidR="00576AD2" w:rsidRPr="00A112CC" w:rsidRDefault="00576AD2" w:rsidP="00FF4076">
            <w:pPr>
              <w:widowControl w:val="0"/>
              <w:autoSpaceDE w:val="0"/>
              <w:autoSpaceDN w:val="0"/>
              <w:adjustRightInd w:val="0"/>
              <w:ind w:firstLine="0"/>
              <w:jc w:val="center"/>
              <w:rPr>
                <w:sz w:val="20"/>
              </w:rPr>
            </w:pPr>
            <w:r w:rsidRPr="00A112CC">
              <w:rPr>
                <w:sz w:val="20"/>
              </w:rPr>
              <w:t>2.507.10.134</w:t>
            </w:r>
          </w:p>
        </w:tc>
      </w:tr>
      <w:tr w:rsidR="00A112CC" w:rsidRPr="00A112CC" w14:paraId="42EB5734" w14:textId="77777777" w:rsidTr="003D73B3">
        <w:trPr>
          <w:trHeight w:val="20"/>
        </w:trPr>
        <w:tc>
          <w:tcPr>
            <w:tcW w:w="2616" w:type="dxa"/>
            <w:shd w:val="clear" w:color="auto" w:fill="auto"/>
          </w:tcPr>
          <w:p w14:paraId="592FD456" w14:textId="77777777" w:rsidR="00576AD2" w:rsidRPr="00A112CC" w:rsidRDefault="00576AD2" w:rsidP="00FF4076">
            <w:pPr>
              <w:widowControl w:val="0"/>
              <w:autoSpaceDE w:val="0"/>
              <w:autoSpaceDN w:val="0"/>
              <w:adjustRightInd w:val="0"/>
              <w:ind w:firstLine="0"/>
              <w:rPr>
                <w:sz w:val="20"/>
              </w:rPr>
            </w:pPr>
            <w:r w:rsidRPr="00A112CC">
              <w:rPr>
                <w:sz w:val="20"/>
              </w:rPr>
              <w:t>Отражение утвержденных плановых назначений по доходам по условным арендным платежам (от возмещения арендодателю расходов по содержанию им переданного в пользование имущества)</w:t>
            </w:r>
          </w:p>
        </w:tc>
        <w:tc>
          <w:tcPr>
            <w:tcW w:w="2617" w:type="dxa"/>
            <w:shd w:val="clear" w:color="auto" w:fill="auto"/>
          </w:tcPr>
          <w:p w14:paraId="1AF1C654" w14:textId="77777777" w:rsidR="00576AD2" w:rsidRPr="00A112CC" w:rsidRDefault="00576AD2" w:rsidP="00FF4076">
            <w:pPr>
              <w:widowControl w:val="0"/>
              <w:ind w:firstLine="0"/>
              <w:rPr>
                <w:sz w:val="20"/>
              </w:rPr>
            </w:pPr>
            <w:r w:rsidRPr="00A112CC">
              <w:rPr>
                <w:sz w:val="20"/>
              </w:rPr>
              <w:t>Утвержденный План ФХД</w:t>
            </w:r>
          </w:p>
        </w:tc>
        <w:tc>
          <w:tcPr>
            <w:tcW w:w="2617" w:type="dxa"/>
            <w:gridSpan w:val="2"/>
            <w:shd w:val="clear" w:color="auto" w:fill="auto"/>
          </w:tcPr>
          <w:p w14:paraId="48524B3F" w14:textId="77777777" w:rsidR="00576AD2" w:rsidRPr="00A112CC" w:rsidRDefault="00576AD2" w:rsidP="00FF4076">
            <w:pPr>
              <w:widowControl w:val="0"/>
              <w:ind w:firstLine="0"/>
              <w:jc w:val="center"/>
              <w:rPr>
                <w:sz w:val="20"/>
              </w:rPr>
            </w:pPr>
            <w:r w:rsidRPr="00A112CC">
              <w:rPr>
                <w:sz w:val="20"/>
              </w:rPr>
              <w:t>2.507.10.135</w:t>
            </w:r>
          </w:p>
        </w:tc>
        <w:tc>
          <w:tcPr>
            <w:tcW w:w="2617" w:type="dxa"/>
            <w:shd w:val="clear" w:color="auto" w:fill="auto"/>
          </w:tcPr>
          <w:p w14:paraId="181D9BB6" w14:textId="77777777" w:rsidR="00576AD2" w:rsidRPr="00A112CC" w:rsidRDefault="00576AD2" w:rsidP="00FF4076">
            <w:pPr>
              <w:widowControl w:val="0"/>
              <w:ind w:firstLine="0"/>
              <w:jc w:val="center"/>
              <w:rPr>
                <w:sz w:val="20"/>
              </w:rPr>
            </w:pPr>
            <w:r w:rsidRPr="00A112CC">
              <w:rPr>
                <w:sz w:val="20"/>
              </w:rPr>
              <w:t>2.504.11.135</w:t>
            </w:r>
          </w:p>
        </w:tc>
      </w:tr>
      <w:tr w:rsidR="00A112CC" w:rsidRPr="00A112CC" w14:paraId="202195AA" w14:textId="77777777" w:rsidTr="003D73B3">
        <w:trPr>
          <w:trHeight w:val="20"/>
        </w:trPr>
        <w:tc>
          <w:tcPr>
            <w:tcW w:w="2616" w:type="dxa"/>
            <w:shd w:val="clear" w:color="auto" w:fill="auto"/>
          </w:tcPr>
          <w:p w14:paraId="597D47AC" w14:textId="162F157C" w:rsidR="00576AD2" w:rsidRPr="00A112CC" w:rsidRDefault="00576AD2" w:rsidP="00FF4076">
            <w:pPr>
              <w:widowControl w:val="0"/>
              <w:ind w:firstLine="0"/>
              <w:rPr>
                <w:sz w:val="20"/>
              </w:rPr>
            </w:pPr>
            <w:r w:rsidRPr="00A112CC">
              <w:rPr>
                <w:sz w:val="20"/>
              </w:rPr>
              <w:t xml:space="preserve">Увеличение показателей </w:t>
            </w:r>
            <w:r w:rsidRPr="00A112CC">
              <w:rPr>
                <w:sz w:val="20"/>
              </w:rPr>
              <w:lastRenderedPageBreak/>
              <w:t>Плана ФХД в связи с увеличением суммы по доходам (перерасчет)</w:t>
            </w:r>
          </w:p>
        </w:tc>
        <w:tc>
          <w:tcPr>
            <w:tcW w:w="2617" w:type="dxa"/>
            <w:shd w:val="clear" w:color="auto" w:fill="auto"/>
          </w:tcPr>
          <w:p w14:paraId="36336CE6" w14:textId="77777777" w:rsidR="00576AD2" w:rsidRPr="00A112CC" w:rsidRDefault="00576AD2" w:rsidP="00FF4076">
            <w:pPr>
              <w:widowControl w:val="0"/>
              <w:ind w:firstLine="0"/>
              <w:rPr>
                <w:sz w:val="20"/>
              </w:rPr>
            </w:pPr>
            <w:r w:rsidRPr="00A112CC">
              <w:rPr>
                <w:sz w:val="20"/>
              </w:rPr>
              <w:lastRenderedPageBreak/>
              <w:t>Расчет</w:t>
            </w:r>
          </w:p>
          <w:p w14:paraId="6DE57E1B" w14:textId="77777777" w:rsidR="00576AD2" w:rsidRPr="00A112CC" w:rsidRDefault="00576AD2" w:rsidP="00FF4076">
            <w:pPr>
              <w:widowControl w:val="0"/>
              <w:ind w:firstLine="0"/>
              <w:rPr>
                <w:sz w:val="20"/>
              </w:rPr>
            </w:pPr>
            <w:r w:rsidRPr="00A112CC">
              <w:rPr>
                <w:sz w:val="20"/>
              </w:rPr>
              <w:lastRenderedPageBreak/>
              <w:t>Бухгалтерская справка (ф. 0504833)</w:t>
            </w:r>
          </w:p>
          <w:p w14:paraId="1823C7C0" w14:textId="77777777" w:rsidR="00576AD2" w:rsidRPr="00A112CC" w:rsidRDefault="00576AD2" w:rsidP="00FF4076">
            <w:pPr>
              <w:widowControl w:val="0"/>
              <w:ind w:firstLine="0"/>
              <w:rPr>
                <w:sz w:val="20"/>
              </w:rPr>
            </w:pPr>
            <w:r w:rsidRPr="00A112CC">
              <w:rPr>
                <w:sz w:val="20"/>
              </w:rPr>
              <w:t>Уточненный План ФХД</w:t>
            </w:r>
          </w:p>
        </w:tc>
        <w:tc>
          <w:tcPr>
            <w:tcW w:w="2617" w:type="dxa"/>
            <w:gridSpan w:val="2"/>
            <w:shd w:val="clear" w:color="auto" w:fill="auto"/>
          </w:tcPr>
          <w:p w14:paraId="2FB2C0A1" w14:textId="77777777" w:rsidR="00576AD2" w:rsidRPr="00A112CC" w:rsidRDefault="00576AD2" w:rsidP="00FF4076">
            <w:pPr>
              <w:widowControl w:val="0"/>
              <w:autoSpaceDE w:val="0"/>
              <w:autoSpaceDN w:val="0"/>
              <w:adjustRightInd w:val="0"/>
              <w:ind w:firstLine="0"/>
              <w:jc w:val="center"/>
              <w:rPr>
                <w:sz w:val="20"/>
              </w:rPr>
            </w:pPr>
            <w:r w:rsidRPr="00A112CC">
              <w:rPr>
                <w:sz w:val="20"/>
              </w:rPr>
              <w:lastRenderedPageBreak/>
              <w:t>2.507.10.135</w:t>
            </w:r>
          </w:p>
        </w:tc>
        <w:tc>
          <w:tcPr>
            <w:tcW w:w="2617" w:type="dxa"/>
            <w:shd w:val="clear" w:color="auto" w:fill="auto"/>
          </w:tcPr>
          <w:p w14:paraId="7794BCF2" w14:textId="77777777" w:rsidR="00576AD2" w:rsidRPr="00A112CC" w:rsidRDefault="00576AD2" w:rsidP="00FF4076">
            <w:pPr>
              <w:widowControl w:val="0"/>
              <w:autoSpaceDE w:val="0"/>
              <w:autoSpaceDN w:val="0"/>
              <w:adjustRightInd w:val="0"/>
              <w:ind w:firstLine="0"/>
              <w:jc w:val="center"/>
              <w:rPr>
                <w:sz w:val="20"/>
              </w:rPr>
            </w:pPr>
            <w:r w:rsidRPr="00A112CC">
              <w:rPr>
                <w:sz w:val="20"/>
              </w:rPr>
              <w:t>2.504.11.135</w:t>
            </w:r>
          </w:p>
        </w:tc>
      </w:tr>
      <w:tr w:rsidR="00A112CC" w:rsidRPr="00A112CC" w14:paraId="62C6FE54" w14:textId="77777777" w:rsidTr="003D73B3">
        <w:trPr>
          <w:trHeight w:val="20"/>
        </w:trPr>
        <w:tc>
          <w:tcPr>
            <w:tcW w:w="2616" w:type="dxa"/>
            <w:shd w:val="clear" w:color="auto" w:fill="auto"/>
          </w:tcPr>
          <w:p w14:paraId="43775713" w14:textId="2757F151" w:rsidR="00576AD2" w:rsidRPr="00A112CC" w:rsidRDefault="00576AD2" w:rsidP="00FF4076">
            <w:pPr>
              <w:widowControl w:val="0"/>
              <w:ind w:firstLine="0"/>
              <w:rPr>
                <w:sz w:val="20"/>
              </w:rPr>
            </w:pPr>
            <w:r w:rsidRPr="00A112CC">
              <w:rPr>
                <w:sz w:val="20"/>
              </w:rPr>
              <w:t>Уменьшение показателей Плана ФХД в связи с уменьшением суммы по доходам (перерасчет)</w:t>
            </w:r>
          </w:p>
        </w:tc>
        <w:tc>
          <w:tcPr>
            <w:tcW w:w="2617" w:type="dxa"/>
            <w:shd w:val="clear" w:color="auto" w:fill="auto"/>
          </w:tcPr>
          <w:p w14:paraId="54545635" w14:textId="77777777" w:rsidR="00576AD2" w:rsidRPr="00A112CC" w:rsidRDefault="00576AD2" w:rsidP="00FF4076">
            <w:pPr>
              <w:widowControl w:val="0"/>
              <w:ind w:firstLine="0"/>
              <w:rPr>
                <w:sz w:val="20"/>
              </w:rPr>
            </w:pPr>
            <w:r w:rsidRPr="00A112CC">
              <w:rPr>
                <w:sz w:val="20"/>
              </w:rPr>
              <w:t>Расчет</w:t>
            </w:r>
          </w:p>
          <w:p w14:paraId="427C1515" w14:textId="77777777" w:rsidR="00576AD2" w:rsidRPr="00A112CC" w:rsidRDefault="00576AD2" w:rsidP="00FF4076">
            <w:pPr>
              <w:widowControl w:val="0"/>
              <w:ind w:firstLine="0"/>
              <w:rPr>
                <w:sz w:val="20"/>
              </w:rPr>
            </w:pPr>
            <w:r w:rsidRPr="00A112CC">
              <w:rPr>
                <w:sz w:val="20"/>
              </w:rPr>
              <w:t>Бухгалтерская справка (ф. 0504833)</w:t>
            </w:r>
          </w:p>
          <w:p w14:paraId="2D419AB3" w14:textId="77777777" w:rsidR="00576AD2" w:rsidRPr="00A112CC" w:rsidRDefault="00576AD2" w:rsidP="00FF4076">
            <w:pPr>
              <w:widowControl w:val="0"/>
              <w:ind w:firstLine="0"/>
              <w:rPr>
                <w:sz w:val="20"/>
              </w:rPr>
            </w:pPr>
            <w:r w:rsidRPr="00A112CC">
              <w:rPr>
                <w:sz w:val="20"/>
              </w:rPr>
              <w:t>Уточненный План ФХД</w:t>
            </w:r>
          </w:p>
        </w:tc>
        <w:tc>
          <w:tcPr>
            <w:tcW w:w="2617" w:type="dxa"/>
            <w:gridSpan w:val="2"/>
            <w:shd w:val="clear" w:color="auto" w:fill="auto"/>
          </w:tcPr>
          <w:p w14:paraId="48D89739" w14:textId="77777777" w:rsidR="00576AD2" w:rsidRPr="00A112CC" w:rsidRDefault="00576AD2" w:rsidP="00FF4076">
            <w:pPr>
              <w:widowControl w:val="0"/>
              <w:autoSpaceDE w:val="0"/>
              <w:autoSpaceDN w:val="0"/>
              <w:adjustRightInd w:val="0"/>
              <w:ind w:firstLine="0"/>
              <w:jc w:val="center"/>
              <w:rPr>
                <w:sz w:val="20"/>
              </w:rPr>
            </w:pPr>
            <w:r w:rsidRPr="00A112CC">
              <w:rPr>
                <w:sz w:val="20"/>
              </w:rPr>
              <w:t>2.504.11.135</w:t>
            </w:r>
          </w:p>
        </w:tc>
        <w:tc>
          <w:tcPr>
            <w:tcW w:w="2617" w:type="dxa"/>
            <w:shd w:val="clear" w:color="auto" w:fill="auto"/>
          </w:tcPr>
          <w:p w14:paraId="382E4983" w14:textId="77777777" w:rsidR="00576AD2" w:rsidRPr="00A112CC" w:rsidRDefault="00576AD2" w:rsidP="00FF4076">
            <w:pPr>
              <w:widowControl w:val="0"/>
              <w:autoSpaceDE w:val="0"/>
              <w:autoSpaceDN w:val="0"/>
              <w:adjustRightInd w:val="0"/>
              <w:ind w:firstLine="0"/>
              <w:jc w:val="center"/>
              <w:rPr>
                <w:sz w:val="20"/>
              </w:rPr>
            </w:pPr>
            <w:r w:rsidRPr="00A112CC">
              <w:rPr>
                <w:sz w:val="20"/>
              </w:rPr>
              <w:t>2.507.10.135</w:t>
            </w:r>
          </w:p>
        </w:tc>
      </w:tr>
      <w:tr w:rsidR="00A112CC" w:rsidRPr="00A112CC" w14:paraId="7CAE3E94" w14:textId="77777777" w:rsidTr="003D73B3">
        <w:trPr>
          <w:trHeight w:val="20"/>
        </w:trPr>
        <w:tc>
          <w:tcPr>
            <w:tcW w:w="2616" w:type="dxa"/>
            <w:shd w:val="clear" w:color="auto" w:fill="auto"/>
          </w:tcPr>
          <w:p w14:paraId="0717D142" w14:textId="77777777" w:rsidR="00576AD2" w:rsidRPr="00A112CC" w:rsidRDefault="00576AD2" w:rsidP="00FF4076">
            <w:pPr>
              <w:widowControl w:val="0"/>
              <w:autoSpaceDE w:val="0"/>
              <w:autoSpaceDN w:val="0"/>
              <w:adjustRightInd w:val="0"/>
              <w:ind w:firstLine="0"/>
              <w:rPr>
                <w:sz w:val="20"/>
              </w:rPr>
            </w:pPr>
            <w:r w:rsidRPr="00A112CC">
              <w:rPr>
                <w:sz w:val="20"/>
              </w:rPr>
              <w:t>Отражение утвержденных плановых назначений по доходам от денежных взысканий, выставленных штрафов, пени и иных сумм в возмещение ущерба имуществ:</w:t>
            </w:r>
          </w:p>
        </w:tc>
        <w:tc>
          <w:tcPr>
            <w:tcW w:w="2617" w:type="dxa"/>
            <w:shd w:val="clear" w:color="auto" w:fill="auto"/>
          </w:tcPr>
          <w:p w14:paraId="37C3844E" w14:textId="77777777" w:rsidR="00576AD2" w:rsidRPr="00A112CC" w:rsidRDefault="00576AD2" w:rsidP="00FF4076">
            <w:pPr>
              <w:widowControl w:val="0"/>
              <w:ind w:firstLine="0"/>
              <w:rPr>
                <w:sz w:val="20"/>
              </w:rPr>
            </w:pPr>
            <w:r w:rsidRPr="00A112CC">
              <w:rPr>
                <w:sz w:val="20"/>
              </w:rPr>
              <w:t>Утвержденный План ФХД</w:t>
            </w:r>
          </w:p>
        </w:tc>
        <w:tc>
          <w:tcPr>
            <w:tcW w:w="2617" w:type="dxa"/>
            <w:gridSpan w:val="2"/>
            <w:shd w:val="clear" w:color="auto" w:fill="auto"/>
          </w:tcPr>
          <w:p w14:paraId="62B76812" w14:textId="77777777" w:rsidR="00576AD2" w:rsidRPr="00A112CC" w:rsidRDefault="00576AD2" w:rsidP="00FF4076">
            <w:pPr>
              <w:widowControl w:val="0"/>
              <w:ind w:firstLine="0"/>
              <w:jc w:val="center"/>
              <w:rPr>
                <w:sz w:val="20"/>
              </w:rPr>
            </w:pPr>
            <w:r w:rsidRPr="00A112CC">
              <w:rPr>
                <w:sz w:val="20"/>
              </w:rPr>
              <w:t>2.507.10.14х</w:t>
            </w:r>
          </w:p>
          <w:p w14:paraId="31205C2C" w14:textId="77777777" w:rsidR="00576AD2" w:rsidRPr="00A112CC" w:rsidRDefault="00576AD2" w:rsidP="00FF4076">
            <w:pPr>
              <w:widowControl w:val="0"/>
              <w:ind w:firstLine="0"/>
              <w:jc w:val="center"/>
              <w:rPr>
                <w:sz w:val="20"/>
              </w:rPr>
            </w:pPr>
            <w:r w:rsidRPr="00A112CC">
              <w:rPr>
                <w:sz w:val="20"/>
              </w:rPr>
              <w:t>(141, 143)</w:t>
            </w:r>
          </w:p>
        </w:tc>
        <w:tc>
          <w:tcPr>
            <w:tcW w:w="2617" w:type="dxa"/>
            <w:shd w:val="clear" w:color="auto" w:fill="auto"/>
          </w:tcPr>
          <w:p w14:paraId="417CD176" w14:textId="77777777" w:rsidR="00576AD2" w:rsidRPr="00A112CC" w:rsidRDefault="00576AD2" w:rsidP="00FF4076">
            <w:pPr>
              <w:widowControl w:val="0"/>
              <w:ind w:firstLine="0"/>
              <w:jc w:val="center"/>
              <w:rPr>
                <w:sz w:val="20"/>
              </w:rPr>
            </w:pPr>
            <w:r w:rsidRPr="00A112CC">
              <w:rPr>
                <w:sz w:val="20"/>
              </w:rPr>
              <w:t>2.504.11.14х</w:t>
            </w:r>
          </w:p>
          <w:p w14:paraId="6C7C6EA9" w14:textId="77777777" w:rsidR="00576AD2" w:rsidRPr="00A112CC" w:rsidRDefault="00576AD2" w:rsidP="00FF4076">
            <w:pPr>
              <w:widowControl w:val="0"/>
              <w:ind w:firstLine="0"/>
              <w:jc w:val="center"/>
              <w:rPr>
                <w:sz w:val="20"/>
              </w:rPr>
            </w:pPr>
            <w:r w:rsidRPr="00A112CC">
              <w:rPr>
                <w:sz w:val="20"/>
              </w:rPr>
              <w:t>(141, 143)</w:t>
            </w:r>
          </w:p>
        </w:tc>
      </w:tr>
      <w:tr w:rsidR="00A112CC" w:rsidRPr="00A112CC" w14:paraId="7B54E1AA" w14:textId="77777777" w:rsidTr="003D73B3">
        <w:trPr>
          <w:trHeight w:val="20"/>
        </w:trPr>
        <w:tc>
          <w:tcPr>
            <w:tcW w:w="2616" w:type="dxa"/>
            <w:shd w:val="clear" w:color="auto" w:fill="auto"/>
          </w:tcPr>
          <w:p w14:paraId="43A3B744" w14:textId="46D7D9B7" w:rsidR="00576AD2" w:rsidRPr="00A112CC" w:rsidRDefault="00576AD2" w:rsidP="00FF4076">
            <w:pPr>
              <w:widowControl w:val="0"/>
              <w:ind w:firstLine="0"/>
              <w:rPr>
                <w:sz w:val="20"/>
              </w:rPr>
            </w:pPr>
            <w:r w:rsidRPr="00A112CC">
              <w:rPr>
                <w:sz w:val="20"/>
              </w:rPr>
              <w:t>Увеличение показателей Плана ФХД в связи с увеличением суммы по доходам (перерасчет)</w:t>
            </w:r>
          </w:p>
        </w:tc>
        <w:tc>
          <w:tcPr>
            <w:tcW w:w="2617" w:type="dxa"/>
            <w:shd w:val="clear" w:color="auto" w:fill="auto"/>
          </w:tcPr>
          <w:p w14:paraId="7ABA7D26" w14:textId="77777777" w:rsidR="00576AD2" w:rsidRPr="00A112CC" w:rsidRDefault="00576AD2" w:rsidP="00FF4076">
            <w:pPr>
              <w:widowControl w:val="0"/>
              <w:ind w:firstLine="0"/>
              <w:rPr>
                <w:sz w:val="20"/>
              </w:rPr>
            </w:pPr>
            <w:r w:rsidRPr="00A112CC">
              <w:rPr>
                <w:sz w:val="20"/>
              </w:rPr>
              <w:t>Расчет</w:t>
            </w:r>
          </w:p>
          <w:p w14:paraId="5F6005A7" w14:textId="77777777" w:rsidR="00576AD2" w:rsidRPr="00A112CC" w:rsidRDefault="00576AD2" w:rsidP="00FF4076">
            <w:pPr>
              <w:widowControl w:val="0"/>
              <w:ind w:firstLine="0"/>
              <w:rPr>
                <w:sz w:val="20"/>
              </w:rPr>
            </w:pPr>
            <w:r w:rsidRPr="00A112CC">
              <w:rPr>
                <w:sz w:val="20"/>
              </w:rPr>
              <w:t>Бухгалтерская справка (ф. 0504833)</w:t>
            </w:r>
          </w:p>
          <w:p w14:paraId="01C5B269" w14:textId="77777777" w:rsidR="00576AD2" w:rsidRPr="00A112CC" w:rsidRDefault="00576AD2" w:rsidP="00FF4076">
            <w:pPr>
              <w:widowControl w:val="0"/>
              <w:ind w:firstLine="0"/>
              <w:rPr>
                <w:sz w:val="20"/>
              </w:rPr>
            </w:pPr>
            <w:r w:rsidRPr="00A112CC">
              <w:rPr>
                <w:sz w:val="20"/>
              </w:rPr>
              <w:t>Уточненный План ФХД</w:t>
            </w:r>
          </w:p>
        </w:tc>
        <w:tc>
          <w:tcPr>
            <w:tcW w:w="2617" w:type="dxa"/>
            <w:gridSpan w:val="2"/>
            <w:shd w:val="clear" w:color="auto" w:fill="auto"/>
          </w:tcPr>
          <w:p w14:paraId="185A1859" w14:textId="77777777" w:rsidR="00576AD2" w:rsidRPr="00A112CC" w:rsidRDefault="00576AD2" w:rsidP="00FF4076">
            <w:pPr>
              <w:widowControl w:val="0"/>
              <w:autoSpaceDE w:val="0"/>
              <w:autoSpaceDN w:val="0"/>
              <w:adjustRightInd w:val="0"/>
              <w:ind w:firstLine="0"/>
              <w:jc w:val="center"/>
              <w:rPr>
                <w:sz w:val="20"/>
              </w:rPr>
            </w:pPr>
            <w:r w:rsidRPr="00A112CC">
              <w:rPr>
                <w:sz w:val="20"/>
              </w:rPr>
              <w:t>2.507.10.14х</w:t>
            </w:r>
          </w:p>
          <w:p w14:paraId="5364DCA2" w14:textId="77777777" w:rsidR="00576AD2" w:rsidRPr="00A112CC" w:rsidRDefault="00576AD2" w:rsidP="00FF4076">
            <w:pPr>
              <w:widowControl w:val="0"/>
              <w:autoSpaceDE w:val="0"/>
              <w:autoSpaceDN w:val="0"/>
              <w:adjustRightInd w:val="0"/>
              <w:ind w:firstLine="0"/>
              <w:jc w:val="center"/>
              <w:rPr>
                <w:sz w:val="20"/>
              </w:rPr>
            </w:pPr>
            <w:r w:rsidRPr="00A112CC">
              <w:rPr>
                <w:sz w:val="20"/>
              </w:rPr>
              <w:t>(141, 143)</w:t>
            </w:r>
          </w:p>
        </w:tc>
        <w:tc>
          <w:tcPr>
            <w:tcW w:w="2617" w:type="dxa"/>
            <w:shd w:val="clear" w:color="auto" w:fill="auto"/>
          </w:tcPr>
          <w:p w14:paraId="5F711C93" w14:textId="77777777" w:rsidR="00576AD2" w:rsidRPr="00A112CC" w:rsidRDefault="00576AD2" w:rsidP="00FF4076">
            <w:pPr>
              <w:widowControl w:val="0"/>
              <w:autoSpaceDE w:val="0"/>
              <w:autoSpaceDN w:val="0"/>
              <w:adjustRightInd w:val="0"/>
              <w:ind w:firstLine="0"/>
              <w:jc w:val="center"/>
              <w:rPr>
                <w:sz w:val="20"/>
              </w:rPr>
            </w:pPr>
            <w:r w:rsidRPr="00A112CC">
              <w:rPr>
                <w:sz w:val="20"/>
              </w:rPr>
              <w:t>2.504.11.14х</w:t>
            </w:r>
          </w:p>
          <w:p w14:paraId="1162188F" w14:textId="77777777" w:rsidR="00576AD2" w:rsidRPr="00A112CC" w:rsidRDefault="00576AD2" w:rsidP="00FF4076">
            <w:pPr>
              <w:widowControl w:val="0"/>
              <w:autoSpaceDE w:val="0"/>
              <w:autoSpaceDN w:val="0"/>
              <w:adjustRightInd w:val="0"/>
              <w:ind w:firstLine="0"/>
              <w:jc w:val="center"/>
              <w:rPr>
                <w:sz w:val="20"/>
              </w:rPr>
            </w:pPr>
            <w:r w:rsidRPr="00A112CC">
              <w:rPr>
                <w:sz w:val="20"/>
              </w:rPr>
              <w:t>(141, 143)</w:t>
            </w:r>
          </w:p>
        </w:tc>
      </w:tr>
      <w:tr w:rsidR="00A112CC" w:rsidRPr="00A112CC" w14:paraId="422C0A20" w14:textId="77777777" w:rsidTr="003D73B3">
        <w:trPr>
          <w:trHeight w:val="20"/>
        </w:trPr>
        <w:tc>
          <w:tcPr>
            <w:tcW w:w="2616" w:type="dxa"/>
            <w:shd w:val="clear" w:color="auto" w:fill="auto"/>
          </w:tcPr>
          <w:p w14:paraId="02622E0C" w14:textId="53293D57" w:rsidR="00576AD2" w:rsidRPr="00A112CC" w:rsidRDefault="00576AD2" w:rsidP="00FF4076">
            <w:pPr>
              <w:widowControl w:val="0"/>
              <w:ind w:firstLine="0"/>
              <w:rPr>
                <w:sz w:val="20"/>
              </w:rPr>
            </w:pPr>
            <w:r w:rsidRPr="00A112CC">
              <w:rPr>
                <w:sz w:val="20"/>
              </w:rPr>
              <w:t>Уменьшение показателей Плана ФХД в связи с уменьшением суммы по доходам (перерасчет)</w:t>
            </w:r>
          </w:p>
        </w:tc>
        <w:tc>
          <w:tcPr>
            <w:tcW w:w="2617" w:type="dxa"/>
            <w:shd w:val="clear" w:color="auto" w:fill="auto"/>
          </w:tcPr>
          <w:p w14:paraId="0B8D3C6F" w14:textId="77777777" w:rsidR="00576AD2" w:rsidRPr="00A112CC" w:rsidRDefault="00576AD2" w:rsidP="00FF4076">
            <w:pPr>
              <w:widowControl w:val="0"/>
              <w:ind w:firstLine="0"/>
              <w:rPr>
                <w:sz w:val="20"/>
              </w:rPr>
            </w:pPr>
            <w:r w:rsidRPr="00A112CC">
              <w:rPr>
                <w:sz w:val="20"/>
              </w:rPr>
              <w:t>Расчет</w:t>
            </w:r>
          </w:p>
          <w:p w14:paraId="44541909" w14:textId="77777777" w:rsidR="00576AD2" w:rsidRPr="00A112CC" w:rsidRDefault="00576AD2" w:rsidP="00FF4076">
            <w:pPr>
              <w:widowControl w:val="0"/>
              <w:ind w:firstLine="0"/>
              <w:rPr>
                <w:sz w:val="20"/>
              </w:rPr>
            </w:pPr>
            <w:r w:rsidRPr="00A112CC">
              <w:rPr>
                <w:sz w:val="20"/>
              </w:rPr>
              <w:t>Бухгалтерская справка (ф. 0504833)</w:t>
            </w:r>
          </w:p>
          <w:p w14:paraId="69514D44" w14:textId="77777777" w:rsidR="00576AD2" w:rsidRPr="00A112CC" w:rsidRDefault="00576AD2" w:rsidP="00FF4076">
            <w:pPr>
              <w:widowControl w:val="0"/>
              <w:ind w:firstLine="0"/>
              <w:rPr>
                <w:sz w:val="20"/>
              </w:rPr>
            </w:pPr>
            <w:r w:rsidRPr="00A112CC">
              <w:rPr>
                <w:sz w:val="20"/>
              </w:rPr>
              <w:t>Уточненный План ФХД</w:t>
            </w:r>
          </w:p>
        </w:tc>
        <w:tc>
          <w:tcPr>
            <w:tcW w:w="2617" w:type="dxa"/>
            <w:gridSpan w:val="2"/>
            <w:shd w:val="clear" w:color="auto" w:fill="auto"/>
          </w:tcPr>
          <w:p w14:paraId="6F0E26E8" w14:textId="77777777" w:rsidR="00576AD2" w:rsidRPr="00A112CC" w:rsidRDefault="00576AD2" w:rsidP="00FF4076">
            <w:pPr>
              <w:widowControl w:val="0"/>
              <w:autoSpaceDE w:val="0"/>
              <w:autoSpaceDN w:val="0"/>
              <w:adjustRightInd w:val="0"/>
              <w:ind w:firstLine="0"/>
              <w:jc w:val="center"/>
              <w:rPr>
                <w:sz w:val="20"/>
              </w:rPr>
            </w:pPr>
            <w:r w:rsidRPr="00A112CC">
              <w:rPr>
                <w:sz w:val="20"/>
              </w:rPr>
              <w:t>2.504.11.14х</w:t>
            </w:r>
          </w:p>
          <w:p w14:paraId="0CF78021" w14:textId="77777777" w:rsidR="00576AD2" w:rsidRPr="00A112CC" w:rsidRDefault="00576AD2" w:rsidP="00FF4076">
            <w:pPr>
              <w:widowControl w:val="0"/>
              <w:autoSpaceDE w:val="0"/>
              <w:autoSpaceDN w:val="0"/>
              <w:adjustRightInd w:val="0"/>
              <w:ind w:firstLine="0"/>
              <w:jc w:val="center"/>
              <w:rPr>
                <w:sz w:val="20"/>
              </w:rPr>
            </w:pPr>
            <w:r w:rsidRPr="00A112CC">
              <w:rPr>
                <w:sz w:val="20"/>
              </w:rPr>
              <w:t>(141, 143)</w:t>
            </w:r>
          </w:p>
        </w:tc>
        <w:tc>
          <w:tcPr>
            <w:tcW w:w="2617" w:type="dxa"/>
            <w:shd w:val="clear" w:color="auto" w:fill="auto"/>
          </w:tcPr>
          <w:p w14:paraId="0DFB308F" w14:textId="6578DD7A" w:rsidR="00576AD2" w:rsidRPr="00A112CC" w:rsidRDefault="00576AD2" w:rsidP="00FF4076">
            <w:pPr>
              <w:widowControl w:val="0"/>
              <w:autoSpaceDE w:val="0"/>
              <w:autoSpaceDN w:val="0"/>
              <w:adjustRightInd w:val="0"/>
              <w:ind w:firstLine="0"/>
              <w:jc w:val="center"/>
              <w:rPr>
                <w:sz w:val="20"/>
              </w:rPr>
            </w:pPr>
            <w:r w:rsidRPr="00A112CC">
              <w:rPr>
                <w:sz w:val="20"/>
              </w:rPr>
              <w:t>2.507.10.14х</w:t>
            </w:r>
          </w:p>
          <w:p w14:paraId="788284C2" w14:textId="77777777" w:rsidR="00576AD2" w:rsidRPr="00A112CC" w:rsidRDefault="00576AD2" w:rsidP="00FF4076">
            <w:pPr>
              <w:widowControl w:val="0"/>
              <w:autoSpaceDE w:val="0"/>
              <w:autoSpaceDN w:val="0"/>
              <w:adjustRightInd w:val="0"/>
              <w:ind w:firstLine="0"/>
              <w:jc w:val="center"/>
              <w:rPr>
                <w:sz w:val="20"/>
              </w:rPr>
            </w:pPr>
            <w:r w:rsidRPr="00A112CC">
              <w:rPr>
                <w:sz w:val="20"/>
              </w:rPr>
              <w:t>(141, 143)</w:t>
            </w:r>
          </w:p>
        </w:tc>
      </w:tr>
      <w:tr w:rsidR="00A112CC" w:rsidRPr="00A112CC" w14:paraId="0DCE8E81" w14:textId="77777777" w:rsidTr="003D73B3">
        <w:trPr>
          <w:trHeight w:val="20"/>
        </w:trPr>
        <w:tc>
          <w:tcPr>
            <w:tcW w:w="2616" w:type="dxa"/>
            <w:shd w:val="clear" w:color="auto" w:fill="auto"/>
          </w:tcPr>
          <w:p w14:paraId="2E8D4D03" w14:textId="77777777" w:rsidR="00576AD2" w:rsidRPr="00A112CC" w:rsidRDefault="00576AD2" w:rsidP="00FF4076">
            <w:pPr>
              <w:widowControl w:val="0"/>
              <w:ind w:firstLine="0"/>
              <w:rPr>
                <w:sz w:val="20"/>
              </w:rPr>
            </w:pPr>
            <w:r w:rsidRPr="00A112CC">
              <w:rPr>
                <w:sz w:val="20"/>
              </w:rPr>
              <w:t>Отражение утвержденных плановых назначений по доходам, полученным по гранту</w:t>
            </w:r>
          </w:p>
        </w:tc>
        <w:tc>
          <w:tcPr>
            <w:tcW w:w="2617" w:type="dxa"/>
            <w:shd w:val="clear" w:color="auto" w:fill="auto"/>
          </w:tcPr>
          <w:p w14:paraId="7DD02854" w14:textId="77777777" w:rsidR="00576AD2" w:rsidRPr="00A112CC" w:rsidRDefault="00576AD2" w:rsidP="00FF4076">
            <w:pPr>
              <w:widowControl w:val="0"/>
              <w:ind w:firstLine="0"/>
              <w:rPr>
                <w:sz w:val="20"/>
              </w:rPr>
            </w:pPr>
            <w:r w:rsidRPr="00A112CC">
              <w:rPr>
                <w:sz w:val="20"/>
              </w:rPr>
              <w:t>Утвержденный План ФХД</w:t>
            </w:r>
          </w:p>
        </w:tc>
        <w:tc>
          <w:tcPr>
            <w:tcW w:w="2617" w:type="dxa"/>
            <w:gridSpan w:val="2"/>
            <w:shd w:val="clear" w:color="auto" w:fill="auto"/>
          </w:tcPr>
          <w:p w14:paraId="0DE8C802" w14:textId="7335C6C4" w:rsidR="00576AD2" w:rsidRPr="00A112CC" w:rsidRDefault="00576AD2" w:rsidP="00FF4076">
            <w:pPr>
              <w:widowControl w:val="0"/>
              <w:autoSpaceDE w:val="0"/>
              <w:autoSpaceDN w:val="0"/>
              <w:adjustRightInd w:val="0"/>
              <w:ind w:firstLine="0"/>
              <w:jc w:val="center"/>
              <w:rPr>
                <w:sz w:val="20"/>
              </w:rPr>
            </w:pPr>
            <w:r w:rsidRPr="00A112CC">
              <w:rPr>
                <w:sz w:val="20"/>
              </w:rPr>
              <w:t>2.507.10.152</w:t>
            </w:r>
          </w:p>
        </w:tc>
        <w:tc>
          <w:tcPr>
            <w:tcW w:w="2617" w:type="dxa"/>
            <w:shd w:val="clear" w:color="auto" w:fill="auto"/>
          </w:tcPr>
          <w:p w14:paraId="5C5A4323" w14:textId="70232638" w:rsidR="00576AD2" w:rsidRPr="00A112CC" w:rsidRDefault="00576AD2" w:rsidP="00FF4076">
            <w:pPr>
              <w:widowControl w:val="0"/>
              <w:autoSpaceDE w:val="0"/>
              <w:autoSpaceDN w:val="0"/>
              <w:adjustRightInd w:val="0"/>
              <w:ind w:firstLine="0"/>
              <w:jc w:val="center"/>
              <w:rPr>
                <w:sz w:val="20"/>
              </w:rPr>
            </w:pPr>
            <w:r w:rsidRPr="00A112CC">
              <w:rPr>
                <w:sz w:val="20"/>
              </w:rPr>
              <w:t>2.504.11.152</w:t>
            </w:r>
          </w:p>
        </w:tc>
      </w:tr>
      <w:tr w:rsidR="00A112CC" w:rsidRPr="00A112CC" w14:paraId="2206AA28" w14:textId="77777777" w:rsidTr="003D73B3">
        <w:trPr>
          <w:trHeight w:val="20"/>
        </w:trPr>
        <w:tc>
          <w:tcPr>
            <w:tcW w:w="2616" w:type="dxa"/>
            <w:shd w:val="clear" w:color="auto" w:fill="auto"/>
          </w:tcPr>
          <w:p w14:paraId="483D96D9" w14:textId="77777777" w:rsidR="00576AD2" w:rsidRPr="00A112CC" w:rsidRDefault="00576AD2" w:rsidP="00FF4076">
            <w:pPr>
              <w:widowControl w:val="0"/>
              <w:ind w:firstLine="0"/>
              <w:rPr>
                <w:sz w:val="20"/>
              </w:rPr>
            </w:pPr>
            <w:r w:rsidRPr="00A112CC">
              <w:rPr>
                <w:sz w:val="20"/>
              </w:rPr>
              <w:t>Увеличение показателей Плана ФХД в связи с увеличением суммы по доходам (перерасчет)</w:t>
            </w:r>
          </w:p>
        </w:tc>
        <w:tc>
          <w:tcPr>
            <w:tcW w:w="2617" w:type="dxa"/>
            <w:shd w:val="clear" w:color="auto" w:fill="auto"/>
          </w:tcPr>
          <w:p w14:paraId="7DD0CE35" w14:textId="77777777" w:rsidR="00576AD2" w:rsidRPr="00A112CC" w:rsidRDefault="00576AD2" w:rsidP="00FF4076">
            <w:pPr>
              <w:widowControl w:val="0"/>
              <w:ind w:firstLine="0"/>
              <w:rPr>
                <w:sz w:val="20"/>
              </w:rPr>
            </w:pPr>
            <w:r w:rsidRPr="00A112CC">
              <w:rPr>
                <w:sz w:val="20"/>
              </w:rPr>
              <w:t>Расчет</w:t>
            </w:r>
          </w:p>
          <w:p w14:paraId="4E83BD1E" w14:textId="77777777" w:rsidR="00576AD2" w:rsidRPr="00A112CC" w:rsidRDefault="00576AD2" w:rsidP="00FF4076">
            <w:pPr>
              <w:widowControl w:val="0"/>
              <w:ind w:firstLine="0"/>
              <w:rPr>
                <w:sz w:val="20"/>
              </w:rPr>
            </w:pPr>
            <w:r w:rsidRPr="00A112CC">
              <w:rPr>
                <w:sz w:val="20"/>
              </w:rPr>
              <w:t>Бухгалтерская справка (ф. 0504833)</w:t>
            </w:r>
          </w:p>
          <w:p w14:paraId="2EFAF719" w14:textId="77777777" w:rsidR="00576AD2" w:rsidRPr="00A112CC" w:rsidRDefault="00576AD2" w:rsidP="00FF4076">
            <w:pPr>
              <w:widowControl w:val="0"/>
              <w:ind w:firstLine="0"/>
              <w:rPr>
                <w:sz w:val="20"/>
              </w:rPr>
            </w:pPr>
            <w:r w:rsidRPr="00A112CC">
              <w:rPr>
                <w:sz w:val="20"/>
              </w:rPr>
              <w:t>Уточненный План ФХД</w:t>
            </w:r>
          </w:p>
        </w:tc>
        <w:tc>
          <w:tcPr>
            <w:tcW w:w="2617" w:type="dxa"/>
            <w:gridSpan w:val="2"/>
            <w:shd w:val="clear" w:color="auto" w:fill="auto"/>
          </w:tcPr>
          <w:p w14:paraId="5B25B6CB" w14:textId="0F7E169A" w:rsidR="00576AD2" w:rsidRPr="00A112CC" w:rsidRDefault="00576AD2" w:rsidP="00FF4076">
            <w:pPr>
              <w:widowControl w:val="0"/>
              <w:autoSpaceDE w:val="0"/>
              <w:autoSpaceDN w:val="0"/>
              <w:adjustRightInd w:val="0"/>
              <w:ind w:firstLine="0"/>
              <w:jc w:val="center"/>
              <w:rPr>
                <w:sz w:val="20"/>
              </w:rPr>
            </w:pPr>
            <w:r w:rsidRPr="00A112CC">
              <w:rPr>
                <w:sz w:val="20"/>
              </w:rPr>
              <w:t>2.507.10.152</w:t>
            </w:r>
          </w:p>
        </w:tc>
        <w:tc>
          <w:tcPr>
            <w:tcW w:w="2617" w:type="dxa"/>
            <w:shd w:val="clear" w:color="auto" w:fill="auto"/>
          </w:tcPr>
          <w:p w14:paraId="19DF2E79" w14:textId="71174F93" w:rsidR="00576AD2" w:rsidRPr="00A112CC" w:rsidRDefault="00576AD2" w:rsidP="00FF4076">
            <w:pPr>
              <w:widowControl w:val="0"/>
              <w:autoSpaceDE w:val="0"/>
              <w:autoSpaceDN w:val="0"/>
              <w:adjustRightInd w:val="0"/>
              <w:ind w:firstLine="0"/>
              <w:jc w:val="center"/>
              <w:rPr>
                <w:sz w:val="20"/>
              </w:rPr>
            </w:pPr>
            <w:r w:rsidRPr="00A112CC">
              <w:rPr>
                <w:sz w:val="20"/>
              </w:rPr>
              <w:t>2.504.11.152</w:t>
            </w:r>
          </w:p>
        </w:tc>
      </w:tr>
      <w:tr w:rsidR="00A112CC" w:rsidRPr="00A112CC" w14:paraId="62AC053E" w14:textId="77777777" w:rsidTr="003D73B3">
        <w:trPr>
          <w:trHeight w:val="20"/>
        </w:trPr>
        <w:tc>
          <w:tcPr>
            <w:tcW w:w="2616" w:type="dxa"/>
            <w:shd w:val="clear" w:color="auto" w:fill="auto"/>
          </w:tcPr>
          <w:p w14:paraId="74BA7DF8" w14:textId="77777777" w:rsidR="00576AD2" w:rsidRPr="00A112CC" w:rsidRDefault="00576AD2" w:rsidP="00FF4076">
            <w:pPr>
              <w:widowControl w:val="0"/>
              <w:ind w:firstLine="0"/>
              <w:rPr>
                <w:sz w:val="20"/>
              </w:rPr>
            </w:pPr>
            <w:r w:rsidRPr="00A112CC">
              <w:rPr>
                <w:sz w:val="20"/>
              </w:rPr>
              <w:t>Уменьшение показателей Плана ФХД в связи с уменьшением суммы по доходам (перерасчет)</w:t>
            </w:r>
          </w:p>
        </w:tc>
        <w:tc>
          <w:tcPr>
            <w:tcW w:w="2617" w:type="dxa"/>
            <w:shd w:val="clear" w:color="auto" w:fill="auto"/>
          </w:tcPr>
          <w:p w14:paraId="317F9133" w14:textId="77777777" w:rsidR="00576AD2" w:rsidRPr="00A112CC" w:rsidRDefault="00576AD2" w:rsidP="00FF4076">
            <w:pPr>
              <w:widowControl w:val="0"/>
              <w:ind w:firstLine="0"/>
              <w:rPr>
                <w:sz w:val="20"/>
              </w:rPr>
            </w:pPr>
            <w:r w:rsidRPr="00A112CC">
              <w:rPr>
                <w:sz w:val="20"/>
              </w:rPr>
              <w:t>Расчет</w:t>
            </w:r>
          </w:p>
          <w:p w14:paraId="05F21FFB" w14:textId="77777777" w:rsidR="00576AD2" w:rsidRPr="00A112CC" w:rsidRDefault="00576AD2" w:rsidP="00FF4076">
            <w:pPr>
              <w:widowControl w:val="0"/>
              <w:ind w:firstLine="0"/>
              <w:rPr>
                <w:sz w:val="20"/>
              </w:rPr>
            </w:pPr>
            <w:r w:rsidRPr="00A112CC">
              <w:rPr>
                <w:sz w:val="20"/>
              </w:rPr>
              <w:t>Бухгалтерская справка (ф. 0504833)</w:t>
            </w:r>
          </w:p>
          <w:p w14:paraId="34C19A7B" w14:textId="77777777" w:rsidR="00576AD2" w:rsidRPr="00A112CC" w:rsidRDefault="00576AD2" w:rsidP="00FF4076">
            <w:pPr>
              <w:widowControl w:val="0"/>
              <w:ind w:firstLine="0"/>
              <w:rPr>
                <w:sz w:val="20"/>
              </w:rPr>
            </w:pPr>
            <w:r w:rsidRPr="00A112CC">
              <w:rPr>
                <w:sz w:val="20"/>
              </w:rPr>
              <w:t>Уточненный План ФХД</w:t>
            </w:r>
          </w:p>
        </w:tc>
        <w:tc>
          <w:tcPr>
            <w:tcW w:w="2617" w:type="dxa"/>
            <w:gridSpan w:val="2"/>
            <w:shd w:val="clear" w:color="auto" w:fill="auto"/>
          </w:tcPr>
          <w:p w14:paraId="56F3E59D" w14:textId="1BD81A70" w:rsidR="00576AD2" w:rsidRPr="00A112CC" w:rsidRDefault="00576AD2" w:rsidP="00FF4076">
            <w:pPr>
              <w:widowControl w:val="0"/>
              <w:ind w:firstLine="0"/>
              <w:jc w:val="center"/>
              <w:rPr>
                <w:sz w:val="20"/>
              </w:rPr>
            </w:pPr>
            <w:r w:rsidRPr="00A112CC">
              <w:rPr>
                <w:sz w:val="20"/>
              </w:rPr>
              <w:t>2.504.11.152</w:t>
            </w:r>
          </w:p>
        </w:tc>
        <w:tc>
          <w:tcPr>
            <w:tcW w:w="2617" w:type="dxa"/>
            <w:shd w:val="clear" w:color="auto" w:fill="auto"/>
          </w:tcPr>
          <w:p w14:paraId="11938041" w14:textId="2654BCB4" w:rsidR="00576AD2" w:rsidRPr="00A112CC" w:rsidRDefault="00576AD2" w:rsidP="00FF4076">
            <w:pPr>
              <w:widowControl w:val="0"/>
              <w:ind w:firstLine="0"/>
              <w:jc w:val="center"/>
              <w:rPr>
                <w:sz w:val="20"/>
              </w:rPr>
            </w:pPr>
            <w:r w:rsidRPr="00A112CC">
              <w:rPr>
                <w:sz w:val="20"/>
              </w:rPr>
              <w:t>2.507.10.152</w:t>
            </w:r>
          </w:p>
        </w:tc>
      </w:tr>
      <w:tr w:rsidR="00A112CC" w:rsidRPr="00A112CC" w14:paraId="2BF7C08D" w14:textId="77777777" w:rsidTr="003D73B3">
        <w:trPr>
          <w:trHeight w:val="20"/>
        </w:trPr>
        <w:tc>
          <w:tcPr>
            <w:tcW w:w="2616" w:type="dxa"/>
            <w:shd w:val="clear" w:color="auto" w:fill="auto"/>
          </w:tcPr>
          <w:p w14:paraId="7C520E3C" w14:textId="77777777" w:rsidR="00576AD2" w:rsidRPr="00A112CC" w:rsidRDefault="00576AD2" w:rsidP="00FF4076">
            <w:pPr>
              <w:widowControl w:val="0"/>
              <w:ind w:firstLine="0"/>
              <w:rPr>
                <w:sz w:val="20"/>
              </w:rPr>
            </w:pPr>
            <w:r w:rsidRPr="00A112CC">
              <w:rPr>
                <w:sz w:val="20"/>
              </w:rPr>
              <w:t>Отражение утвержденных плановых назначений по доходам, полученным по договору пожертвования</w:t>
            </w:r>
          </w:p>
        </w:tc>
        <w:tc>
          <w:tcPr>
            <w:tcW w:w="2617" w:type="dxa"/>
            <w:shd w:val="clear" w:color="auto" w:fill="auto"/>
          </w:tcPr>
          <w:p w14:paraId="72F91785" w14:textId="77777777" w:rsidR="00576AD2" w:rsidRPr="00A112CC" w:rsidRDefault="00576AD2" w:rsidP="00FF4076">
            <w:pPr>
              <w:widowControl w:val="0"/>
              <w:ind w:firstLine="0"/>
              <w:rPr>
                <w:sz w:val="20"/>
              </w:rPr>
            </w:pPr>
            <w:r w:rsidRPr="00A112CC">
              <w:rPr>
                <w:sz w:val="20"/>
              </w:rPr>
              <w:t>Утвержденный План ФХД</w:t>
            </w:r>
          </w:p>
        </w:tc>
        <w:tc>
          <w:tcPr>
            <w:tcW w:w="2617" w:type="dxa"/>
            <w:gridSpan w:val="2"/>
            <w:shd w:val="clear" w:color="auto" w:fill="auto"/>
          </w:tcPr>
          <w:p w14:paraId="59082FBE" w14:textId="77777777" w:rsidR="00576AD2" w:rsidRPr="00A112CC" w:rsidRDefault="00576AD2" w:rsidP="00FF4076">
            <w:pPr>
              <w:widowControl w:val="0"/>
              <w:autoSpaceDE w:val="0"/>
              <w:autoSpaceDN w:val="0"/>
              <w:adjustRightInd w:val="0"/>
              <w:ind w:firstLine="0"/>
              <w:jc w:val="center"/>
              <w:rPr>
                <w:sz w:val="20"/>
              </w:rPr>
            </w:pPr>
            <w:r w:rsidRPr="00A112CC">
              <w:rPr>
                <w:sz w:val="20"/>
              </w:rPr>
              <w:t>2.507.10.155</w:t>
            </w:r>
          </w:p>
          <w:p w14:paraId="2A1C718E" w14:textId="77777777" w:rsidR="00576AD2" w:rsidRPr="00A112CC" w:rsidRDefault="00576AD2" w:rsidP="00FF4076">
            <w:pPr>
              <w:widowControl w:val="0"/>
              <w:autoSpaceDE w:val="0"/>
              <w:autoSpaceDN w:val="0"/>
              <w:adjustRightInd w:val="0"/>
              <w:ind w:firstLine="0"/>
              <w:jc w:val="center"/>
              <w:rPr>
                <w:sz w:val="20"/>
              </w:rPr>
            </w:pPr>
            <w:r w:rsidRPr="00A112CC">
              <w:rPr>
                <w:sz w:val="20"/>
              </w:rPr>
              <w:t>2.507.10.165</w:t>
            </w:r>
          </w:p>
        </w:tc>
        <w:tc>
          <w:tcPr>
            <w:tcW w:w="2617" w:type="dxa"/>
            <w:shd w:val="clear" w:color="auto" w:fill="auto"/>
          </w:tcPr>
          <w:p w14:paraId="203D0CC9" w14:textId="77777777" w:rsidR="00576AD2" w:rsidRPr="00A112CC" w:rsidRDefault="00576AD2" w:rsidP="00FF4076">
            <w:pPr>
              <w:widowControl w:val="0"/>
              <w:autoSpaceDE w:val="0"/>
              <w:autoSpaceDN w:val="0"/>
              <w:adjustRightInd w:val="0"/>
              <w:ind w:firstLine="0"/>
              <w:jc w:val="center"/>
              <w:rPr>
                <w:sz w:val="20"/>
              </w:rPr>
            </w:pPr>
            <w:r w:rsidRPr="00A112CC">
              <w:rPr>
                <w:sz w:val="20"/>
              </w:rPr>
              <w:t>2.504.11.155</w:t>
            </w:r>
          </w:p>
          <w:p w14:paraId="61203756" w14:textId="77777777" w:rsidR="00576AD2" w:rsidRPr="00A112CC" w:rsidRDefault="00576AD2" w:rsidP="00FF4076">
            <w:pPr>
              <w:widowControl w:val="0"/>
              <w:autoSpaceDE w:val="0"/>
              <w:autoSpaceDN w:val="0"/>
              <w:adjustRightInd w:val="0"/>
              <w:ind w:firstLine="0"/>
              <w:jc w:val="center"/>
              <w:rPr>
                <w:sz w:val="20"/>
              </w:rPr>
            </w:pPr>
            <w:r w:rsidRPr="00A112CC">
              <w:rPr>
                <w:sz w:val="20"/>
              </w:rPr>
              <w:t>2.504.11.165</w:t>
            </w:r>
          </w:p>
        </w:tc>
      </w:tr>
      <w:tr w:rsidR="00A112CC" w:rsidRPr="00A112CC" w14:paraId="350ED099" w14:textId="77777777" w:rsidTr="003D73B3">
        <w:trPr>
          <w:trHeight w:val="20"/>
        </w:trPr>
        <w:tc>
          <w:tcPr>
            <w:tcW w:w="2616" w:type="dxa"/>
            <w:shd w:val="clear" w:color="auto" w:fill="auto"/>
          </w:tcPr>
          <w:p w14:paraId="5AA2A0B0" w14:textId="77777777" w:rsidR="00576AD2" w:rsidRPr="00A112CC" w:rsidRDefault="00576AD2" w:rsidP="00FF4076">
            <w:pPr>
              <w:widowControl w:val="0"/>
              <w:ind w:firstLine="0"/>
              <w:rPr>
                <w:sz w:val="20"/>
              </w:rPr>
            </w:pPr>
            <w:r w:rsidRPr="00A112CC">
              <w:rPr>
                <w:sz w:val="20"/>
              </w:rPr>
              <w:t>Увеличение показателей Плана ФХД в связи с увеличением суммы по доходам (перерасчет)</w:t>
            </w:r>
          </w:p>
        </w:tc>
        <w:tc>
          <w:tcPr>
            <w:tcW w:w="2617" w:type="dxa"/>
            <w:shd w:val="clear" w:color="auto" w:fill="auto"/>
          </w:tcPr>
          <w:p w14:paraId="2BFB5402" w14:textId="77777777" w:rsidR="00576AD2" w:rsidRPr="00A112CC" w:rsidRDefault="00576AD2" w:rsidP="00FF4076">
            <w:pPr>
              <w:widowControl w:val="0"/>
              <w:ind w:firstLine="0"/>
              <w:rPr>
                <w:sz w:val="20"/>
              </w:rPr>
            </w:pPr>
            <w:r w:rsidRPr="00A112CC">
              <w:rPr>
                <w:sz w:val="20"/>
              </w:rPr>
              <w:t>Расчет</w:t>
            </w:r>
          </w:p>
          <w:p w14:paraId="63D2A2EC" w14:textId="77777777" w:rsidR="00576AD2" w:rsidRPr="00A112CC" w:rsidRDefault="00576AD2" w:rsidP="00FF4076">
            <w:pPr>
              <w:widowControl w:val="0"/>
              <w:ind w:firstLine="0"/>
              <w:rPr>
                <w:sz w:val="20"/>
              </w:rPr>
            </w:pPr>
            <w:r w:rsidRPr="00A112CC">
              <w:rPr>
                <w:sz w:val="20"/>
              </w:rPr>
              <w:t>Бухгалтерская справка (ф. 0504833)</w:t>
            </w:r>
          </w:p>
          <w:p w14:paraId="22C11B8A" w14:textId="77777777" w:rsidR="00576AD2" w:rsidRPr="00A112CC" w:rsidRDefault="00576AD2" w:rsidP="00FF4076">
            <w:pPr>
              <w:widowControl w:val="0"/>
              <w:ind w:firstLine="0"/>
              <w:rPr>
                <w:sz w:val="20"/>
              </w:rPr>
            </w:pPr>
            <w:r w:rsidRPr="00A112CC">
              <w:rPr>
                <w:sz w:val="20"/>
              </w:rPr>
              <w:t>Уточненный План ФХД</w:t>
            </w:r>
          </w:p>
        </w:tc>
        <w:tc>
          <w:tcPr>
            <w:tcW w:w="2617" w:type="dxa"/>
            <w:gridSpan w:val="2"/>
            <w:shd w:val="clear" w:color="auto" w:fill="auto"/>
          </w:tcPr>
          <w:p w14:paraId="654A54DF" w14:textId="77777777" w:rsidR="00576AD2" w:rsidRPr="00A112CC" w:rsidRDefault="00576AD2" w:rsidP="00FF4076">
            <w:pPr>
              <w:widowControl w:val="0"/>
              <w:autoSpaceDE w:val="0"/>
              <w:autoSpaceDN w:val="0"/>
              <w:adjustRightInd w:val="0"/>
              <w:ind w:firstLine="0"/>
              <w:jc w:val="center"/>
              <w:rPr>
                <w:sz w:val="20"/>
              </w:rPr>
            </w:pPr>
            <w:r w:rsidRPr="00A112CC">
              <w:rPr>
                <w:sz w:val="20"/>
              </w:rPr>
              <w:t>2.507.10.155</w:t>
            </w:r>
          </w:p>
          <w:p w14:paraId="6FA6E3BF" w14:textId="77777777" w:rsidR="00576AD2" w:rsidRPr="00A112CC" w:rsidRDefault="00576AD2" w:rsidP="00FF4076">
            <w:pPr>
              <w:widowControl w:val="0"/>
              <w:autoSpaceDE w:val="0"/>
              <w:autoSpaceDN w:val="0"/>
              <w:adjustRightInd w:val="0"/>
              <w:ind w:firstLine="0"/>
              <w:jc w:val="center"/>
              <w:rPr>
                <w:sz w:val="20"/>
              </w:rPr>
            </w:pPr>
            <w:r w:rsidRPr="00A112CC">
              <w:rPr>
                <w:sz w:val="20"/>
              </w:rPr>
              <w:t>2.507.10.165</w:t>
            </w:r>
          </w:p>
        </w:tc>
        <w:tc>
          <w:tcPr>
            <w:tcW w:w="2617" w:type="dxa"/>
            <w:shd w:val="clear" w:color="auto" w:fill="auto"/>
          </w:tcPr>
          <w:p w14:paraId="707C1670" w14:textId="77777777" w:rsidR="00576AD2" w:rsidRPr="00A112CC" w:rsidRDefault="00576AD2" w:rsidP="00FF4076">
            <w:pPr>
              <w:widowControl w:val="0"/>
              <w:autoSpaceDE w:val="0"/>
              <w:autoSpaceDN w:val="0"/>
              <w:adjustRightInd w:val="0"/>
              <w:ind w:firstLine="0"/>
              <w:jc w:val="center"/>
              <w:rPr>
                <w:sz w:val="20"/>
              </w:rPr>
            </w:pPr>
            <w:r w:rsidRPr="00A112CC">
              <w:rPr>
                <w:sz w:val="20"/>
              </w:rPr>
              <w:t>2.504.11.155</w:t>
            </w:r>
          </w:p>
          <w:p w14:paraId="6375B0DC" w14:textId="77777777" w:rsidR="00576AD2" w:rsidRPr="00A112CC" w:rsidRDefault="00576AD2" w:rsidP="00FF4076">
            <w:pPr>
              <w:widowControl w:val="0"/>
              <w:autoSpaceDE w:val="0"/>
              <w:autoSpaceDN w:val="0"/>
              <w:adjustRightInd w:val="0"/>
              <w:ind w:firstLine="0"/>
              <w:jc w:val="center"/>
              <w:rPr>
                <w:sz w:val="20"/>
              </w:rPr>
            </w:pPr>
            <w:r w:rsidRPr="00A112CC">
              <w:rPr>
                <w:sz w:val="20"/>
              </w:rPr>
              <w:t>2.504.11.165</w:t>
            </w:r>
          </w:p>
        </w:tc>
      </w:tr>
      <w:tr w:rsidR="00A112CC" w:rsidRPr="00A112CC" w14:paraId="25FFDF19" w14:textId="77777777" w:rsidTr="003D73B3">
        <w:trPr>
          <w:trHeight w:val="20"/>
        </w:trPr>
        <w:tc>
          <w:tcPr>
            <w:tcW w:w="2616" w:type="dxa"/>
            <w:shd w:val="clear" w:color="auto" w:fill="auto"/>
          </w:tcPr>
          <w:p w14:paraId="14654DE8" w14:textId="77777777" w:rsidR="00576AD2" w:rsidRPr="00A112CC" w:rsidRDefault="00576AD2" w:rsidP="00FF4076">
            <w:pPr>
              <w:widowControl w:val="0"/>
              <w:autoSpaceDE w:val="0"/>
              <w:autoSpaceDN w:val="0"/>
              <w:adjustRightInd w:val="0"/>
              <w:ind w:firstLine="0"/>
              <w:rPr>
                <w:sz w:val="20"/>
              </w:rPr>
            </w:pPr>
            <w:r w:rsidRPr="00A112CC">
              <w:rPr>
                <w:sz w:val="20"/>
              </w:rPr>
              <w:t>Уменьшение показателей Плана ФХД в связи с уменьшением суммы по доходам (перерасчет)</w:t>
            </w:r>
          </w:p>
        </w:tc>
        <w:tc>
          <w:tcPr>
            <w:tcW w:w="2617" w:type="dxa"/>
            <w:shd w:val="clear" w:color="auto" w:fill="auto"/>
          </w:tcPr>
          <w:p w14:paraId="0D6A8C56" w14:textId="77777777" w:rsidR="00576AD2" w:rsidRPr="00A112CC" w:rsidRDefault="00576AD2" w:rsidP="00FF4076">
            <w:pPr>
              <w:widowControl w:val="0"/>
              <w:ind w:firstLine="0"/>
              <w:rPr>
                <w:sz w:val="20"/>
              </w:rPr>
            </w:pPr>
            <w:r w:rsidRPr="00A112CC">
              <w:rPr>
                <w:sz w:val="20"/>
              </w:rPr>
              <w:t>Расчет</w:t>
            </w:r>
          </w:p>
          <w:p w14:paraId="4B96648E" w14:textId="77777777" w:rsidR="00576AD2" w:rsidRPr="00A112CC" w:rsidRDefault="00576AD2" w:rsidP="00FF4076">
            <w:pPr>
              <w:widowControl w:val="0"/>
              <w:ind w:firstLine="0"/>
              <w:rPr>
                <w:sz w:val="20"/>
              </w:rPr>
            </w:pPr>
            <w:r w:rsidRPr="00A112CC">
              <w:rPr>
                <w:sz w:val="20"/>
              </w:rPr>
              <w:t>Бухгалтерская справка (ф. 0504833)</w:t>
            </w:r>
          </w:p>
          <w:p w14:paraId="639C86F5" w14:textId="77777777" w:rsidR="00576AD2" w:rsidRPr="00A112CC" w:rsidRDefault="00576AD2" w:rsidP="00FF4076">
            <w:pPr>
              <w:widowControl w:val="0"/>
              <w:ind w:firstLine="0"/>
              <w:rPr>
                <w:sz w:val="20"/>
              </w:rPr>
            </w:pPr>
            <w:r w:rsidRPr="00A112CC">
              <w:rPr>
                <w:sz w:val="20"/>
              </w:rPr>
              <w:t>Уточненный План ФХД</w:t>
            </w:r>
          </w:p>
        </w:tc>
        <w:tc>
          <w:tcPr>
            <w:tcW w:w="2617" w:type="dxa"/>
            <w:gridSpan w:val="2"/>
            <w:shd w:val="clear" w:color="auto" w:fill="auto"/>
          </w:tcPr>
          <w:p w14:paraId="06F24A03" w14:textId="77777777" w:rsidR="00576AD2" w:rsidRPr="00A112CC" w:rsidRDefault="00576AD2" w:rsidP="00FF4076">
            <w:pPr>
              <w:widowControl w:val="0"/>
              <w:ind w:firstLine="0"/>
              <w:jc w:val="center"/>
              <w:rPr>
                <w:sz w:val="20"/>
              </w:rPr>
            </w:pPr>
            <w:r w:rsidRPr="00A112CC">
              <w:rPr>
                <w:sz w:val="20"/>
              </w:rPr>
              <w:t>2.504.11.155</w:t>
            </w:r>
          </w:p>
          <w:p w14:paraId="180E02E0" w14:textId="77777777" w:rsidR="00576AD2" w:rsidRPr="00A112CC" w:rsidRDefault="00576AD2" w:rsidP="00FF4076">
            <w:pPr>
              <w:widowControl w:val="0"/>
              <w:ind w:firstLine="0"/>
              <w:jc w:val="center"/>
              <w:rPr>
                <w:sz w:val="20"/>
              </w:rPr>
            </w:pPr>
            <w:r w:rsidRPr="00A112CC">
              <w:rPr>
                <w:sz w:val="20"/>
              </w:rPr>
              <w:t>2.504.11.165</w:t>
            </w:r>
          </w:p>
        </w:tc>
        <w:tc>
          <w:tcPr>
            <w:tcW w:w="2617" w:type="dxa"/>
            <w:shd w:val="clear" w:color="auto" w:fill="auto"/>
          </w:tcPr>
          <w:p w14:paraId="6C90FE2D" w14:textId="77777777" w:rsidR="00576AD2" w:rsidRPr="00A112CC" w:rsidRDefault="00576AD2" w:rsidP="00FF4076">
            <w:pPr>
              <w:widowControl w:val="0"/>
              <w:ind w:firstLine="0"/>
              <w:jc w:val="center"/>
              <w:rPr>
                <w:sz w:val="20"/>
              </w:rPr>
            </w:pPr>
            <w:r w:rsidRPr="00A112CC">
              <w:rPr>
                <w:sz w:val="20"/>
              </w:rPr>
              <w:t>2.507.10.155</w:t>
            </w:r>
          </w:p>
          <w:p w14:paraId="1173E409" w14:textId="77777777" w:rsidR="00576AD2" w:rsidRPr="00A112CC" w:rsidRDefault="00576AD2" w:rsidP="00FF4076">
            <w:pPr>
              <w:widowControl w:val="0"/>
              <w:ind w:firstLine="0"/>
              <w:jc w:val="center"/>
              <w:rPr>
                <w:sz w:val="20"/>
              </w:rPr>
            </w:pPr>
            <w:r w:rsidRPr="00A112CC">
              <w:rPr>
                <w:sz w:val="20"/>
              </w:rPr>
              <w:t>2.507.10.165</w:t>
            </w:r>
          </w:p>
        </w:tc>
      </w:tr>
      <w:tr w:rsidR="00A112CC" w:rsidRPr="00A112CC" w14:paraId="716FB1D6" w14:textId="77777777" w:rsidTr="003D73B3">
        <w:trPr>
          <w:trHeight w:val="20"/>
        </w:trPr>
        <w:tc>
          <w:tcPr>
            <w:tcW w:w="2616" w:type="dxa"/>
            <w:shd w:val="clear" w:color="auto" w:fill="auto"/>
          </w:tcPr>
          <w:p w14:paraId="641E93E7" w14:textId="76E9789C" w:rsidR="00576AD2" w:rsidRPr="00A112CC" w:rsidRDefault="00576AD2" w:rsidP="00FF4076">
            <w:pPr>
              <w:widowControl w:val="0"/>
              <w:autoSpaceDE w:val="0"/>
              <w:autoSpaceDN w:val="0"/>
              <w:adjustRightInd w:val="0"/>
              <w:ind w:firstLine="0"/>
              <w:rPr>
                <w:sz w:val="20"/>
              </w:rPr>
            </w:pPr>
            <w:r w:rsidRPr="00A112CC">
              <w:rPr>
                <w:sz w:val="20"/>
              </w:rPr>
              <w:t>Отражение утвержденных плановых назначений доходам текущего характера, полученным от нерезидентов (за исключением наднациональных организаций и правительств иностранных государств, международных финансовых организаций)</w:t>
            </w:r>
          </w:p>
        </w:tc>
        <w:tc>
          <w:tcPr>
            <w:tcW w:w="2617" w:type="dxa"/>
            <w:shd w:val="clear" w:color="auto" w:fill="auto"/>
          </w:tcPr>
          <w:p w14:paraId="041CEC40" w14:textId="77777777" w:rsidR="00576AD2" w:rsidRPr="00A112CC" w:rsidRDefault="00576AD2" w:rsidP="00FF4076">
            <w:pPr>
              <w:widowControl w:val="0"/>
              <w:ind w:firstLine="0"/>
              <w:rPr>
                <w:sz w:val="20"/>
              </w:rPr>
            </w:pPr>
            <w:r w:rsidRPr="00A112CC">
              <w:rPr>
                <w:sz w:val="20"/>
              </w:rPr>
              <w:t>Утвержденный План ФХД</w:t>
            </w:r>
          </w:p>
        </w:tc>
        <w:tc>
          <w:tcPr>
            <w:tcW w:w="2617" w:type="dxa"/>
            <w:gridSpan w:val="2"/>
            <w:shd w:val="clear" w:color="auto" w:fill="auto"/>
          </w:tcPr>
          <w:p w14:paraId="67352183" w14:textId="4C7AF462" w:rsidR="00576AD2" w:rsidRPr="00A112CC" w:rsidRDefault="00576AD2" w:rsidP="00FF4076">
            <w:pPr>
              <w:widowControl w:val="0"/>
              <w:autoSpaceDE w:val="0"/>
              <w:autoSpaceDN w:val="0"/>
              <w:adjustRightInd w:val="0"/>
              <w:ind w:firstLine="0"/>
              <w:jc w:val="center"/>
              <w:rPr>
                <w:sz w:val="20"/>
              </w:rPr>
            </w:pPr>
            <w:r w:rsidRPr="00A112CC">
              <w:rPr>
                <w:sz w:val="20"/>
              </w:rPr>
              <w:t>2.507.10.158</w:t>
            </w:r>
          </w:p>
        </w:tc>
        <w:tc>
          <w:tcPr>
            <w:tcW w:w="2617" w:type="dxa"/>
            <w:shd w:val="clear" w:color="auto" w:fill="auto"/>
          </w:tcPr>
          <w:p w14:paraId="2BDDA780" w14:textId="23FE2833" w:rsidR="00576AD2" w:rsidRPr="00A112CC" w:rsidRDefault="00576AD2" w:rsidP="00FF4076">
            <w:pPr>
              <w:widowControl w:val="0"/>
              <w:autoSpaceDE w:val="0"/>
              <w:autoSpaceDN w:val="0"/>
              <w:adjustRightInd w:val="0"/>
              <w:ind w:firstLine="0"/>
              <w:jc w:val="center"/>
              <w:rPr>
                <w:sz w:val="20"/>
              </w:rPr>
            </w:pPr>
            <w:r w:rsidRPr="00A112CC">
              <w:rPr>
                <w:sz w:val="20"/>
              </w:rPr>
              <w:t>2.504.11.158</w:t>
            </w:r>
          </w:p>
        </w:tc>
      </w:tr>
      <w:tr w:rsidR="00A112CC" w:rsidRPr="00A112CC" w14:paraId="48B8A5BC" w14:textId="77777777" w:rsidTr="003D73B3">
        <w:trPr>
          <w:trHeight w:val="20"/>
        </w:trPr>
        <w:tc>
          <w:tcPr>
            <w:tcW w:w="2616" w:type="dxa"/>
            <w:shd w:val="clear" w:color="auto" w:fill="auto"/>
          </w:tcPr>
          <w:p w14:paraId="650664DD" w14:textId="77777777" w:rsidR="00576AD2" w:rsidRPr="00A112CC" w:rsidRDefault="00576AD2" w:rsidP="00FF4076">
            <w:pPr>
              <w:widowControl w:val="0"/>
              <w:autoSpaceDE w:val="0"/>
              <w:autoSpaceDN w:val="0"/>
              <w:adjustRightInd w:val="0"/>
              <w:ind w:firstLine="0"/>
              <w:rPr>
                <w:sz w:val="20"/>
              </w:rPr>
            </w:pPr>
            <w:r w:rsidRPr="00A112CC">
              <w:rPr>
                <w:sz w:val="20"/>
              </w:rPr>
              <w:t xml:space="preserve">Увеличение показателей Плана ФХД в связи с увеличением суммы по </w:t>
            </w:r>
            <w:r w:rsidRPr="00A112CC">
              <w:rPr>
                <w:sz w:val="20"/>
              </w:rPr>
              <w:lastRenderedPageBreak/>
              <w:t>доходам (перерасчет)</w:t>
            </w:r>
          </w:p>
        </w:tc>
        <w:tc>
          <w:tcPr>
            <w:tcW w:w="2617" w:type="dxa"/>
            <w:shd w:val="clear" w:color="auto" w:fill="auto"/>
          </w:tcPr>
          <w:p w14:paraId="41585185" w14:textId="77777777" w:rsidR="00576AD2" w:rsidRPr="00A112CC" w:rsidRDefault="00576AD2" w:rsidP="00FF4076">
            <w:pPr>
              <w:widowControl w:val="0"/>
              <w:ind w:firstLine="0"/>
              <w:rPr>
                <w:sz w:val="20"/>
              </w:rPr>
            </w:pPr>
            <w:r w:rsidRPr="00A112CC">
              <w:rPr>
                <w:sz w:val="20"/>
              </w:rPr>
              <w:lastRenderedPageBreak/>
              <w:t>Расчет</w:t>
            </w:r>
          </w:p>
          <w:p w14:paraId="743C2FFC" w14:textId="77777777" w:rsidR="00576AD2" w:rsidRPr="00A112CC" w:rsidRDefault="00576AD2" w:rsidP="00FF4076">
            <w:pPr>
              <w:widowControl w:val="0"/>
              <w:ind w:firstLine="0"/>
              <w:rPr>
                <w:sz w:val="20"/>
              </w:rPr>
            </w:pPr>
            <w:r w:rsidRPr="00A112CC">
              <w:rPr>
                <w:sz w:val="20"/>
              </w:rPr>
              <w:t>Бухгалтерская справка (ф. 0504833)</w:t>
            </w:r>
          </w:p>
          <w:p w14:paraId="4409BA20" w14:textId="77777777" w:rsidR="00576AD2" w:rsidRPr="00A112CC" w:rsidRDefault="00576AD2" w:rsidP="00FF4076">
            <w:pPr>
              <w:widowControl w:val="0"/>
              <w:ind w:firstLine="0"/>
              <w:rPr>
                <w:sz w:val="20"/>
              </w:rPr>
            </w:pPr>
            <w:r w:rsidRPr="00A112CC">
              <w:rPr>
                <w:sz w:val="20"/>
              </w:rPr>
              <w:lastRenderedPageBreak/>
              <w:t>Уточненный План ФХД</w:t>
            </w:r>
          </w:p>
        </w:tc>
        <w:tc>
          <w:tcPr>
            <w:tcW w:w="2617" w:type="dxa"/>
            <w:gridSpan w:val="2"/>
            <w:shd w:val="clear" w:color="auto" w:fill="auto"/>
          </w:tcPr>
          <w:p w14:paraId="714AC742" w14:textId="75C4FB1E" w:rsidR="00576AD2" w:rsidRPr="00A112CC" w:rsidRDefault="00576AD2" w:rsidP="00FF4076">
            <w:pPr>
              <w:widowControl w:val="0"/>
              <w:autoSpaceDE w:val="0"/>
              <w:autoSpaceDN w:val="0"/>
              <w:adjustRightInd w:val="0"/>
              <w:ind w:firstLine="0"/>
              <w:jc w:val="center"/>
              <w:rPr>
                <w:sz w:val="20"/>
              </w:rPr>
            </w:pPr>
            <w:r w:rsidRPr="00A112CC">
              <w:rPr>
                <w:sz w:val="20"/>
              </w:rPr>
              <w:lastRenderedPageBreak/>
              <w:t>2.507.10.158</w:t>
            </w:r>
          </w:p>
        </w:tc>
        <w:tc>
          <w:tcPr>
            <w:tcW w:w="2617" w:type="dxa"/>
            <w:shd w:val="clear" w:color="auto" w:fill="auto"/>
          </w:tcPr>
          <w:p w14:paraId="790ED2C4" w14:textId="20E2B73F" w:rsidR="00576AD2" w:rsidRPr="00A112CC" w:rsidRDefault="00576AD2" w:rsidP="00FF4076">
            <w:pPr>
              <w:widowControl w:val="0"/>
              <w:autoSpaceDE w:val="0"/>
              <w:autoSpaceDN w:val="0"/>
              <w:adjustRightInd w:val="0"/>
              <w:ind w:firstLine="0"/>
              <w:jc w:val="center"/>
              <w:rPr>
                <w:sz w:val="20"/>
              </w:rPr>
            </w:pPr>
            <w:r w:rsidRPr="00A112CC">
              <w:rPr>
                <w:sz w:val="20"/>
              </w:rPr>
              <w:t>2.504.11.158</w:t>
            </w:r>
          </w:p>
        </w:tc>
      </w:tr>
      <w:tr w:rsidR="00A112CC" w:rsidRPr="00A112CC" w14:paraId="1C27F512" w14:textId="77777777" w:rsidTr="003D73B3">
        <w:trPr>
          <w:trHeight w:val="20"/>
        </w:trPr>
        <w:tc>
          <w:tcPr>
            <w:tcW w:w="2616" w:type="dxa"/>
            <w:shd w:val="clear" w:color="auto" w:fill="auto"/>
          </w:tcPr>
          <w:p w14:paraId="6EBAF2F0" w14:textId="77777777" w:rsidR="00576AD2" w:rsidRPr="00A112CC" w:rsidRDefault="00576AD2" w:rsidP="00FF4076">
            <w:pPr>
              <w:widowControl w:val="0"/>
              <w:autoSpaceDE w:val="0"/>
              <w:autoSpaceDN w:val="0"/>
              <w:adjustRightInd w:val="0"/>
              <w:ind w:firstLine="0"/>
              <w:rPr>
                <w:sz w:val="20"/>
              </w:rPr>
            </w:pPr>
            <w:r w:rsidRPr="00A112CC">
              <w:rPr>
                <w:sz w:val="20"/>
              </w:rPr>
              <w:t>Уменьшение показателей Плана ФХД в связи с уменьшением суммы по доходам (перерасчет)</w:t>
            </w:r>
          </w:p>
        </w:tc>
        <w:tc>
          <w:tcPr>
            <w:tcW w:w="2617" w:type="dxa"/>
            <w:shd w:val="clear" w:color="auto" w:fill="auto"/>
          </w:tcPr>
          <w:p w14:paraId="1506D2A2" w14:textId="77777777" w:rsidR="00576AD2" w:rsidRPr="00A112CC" w:rsidRDefault="00576AD2" w:rsidP="00FF4076">
            <w:pPr>
              <w:widowControl w:val="0"/>
              <w:ind w:firstLine="0"/>
              <w:rPr>
                <w:sz w:val="20"/>
              </w:rPr>
            </w:pPr>
            <w:r w:rsidRPr="00A112CC">
              <w:rPr>
                <w:sz w:val="20"/>
              </w:rPr>
              <w:t>Расчет</w:t>
            </w:r>
          </w:p>
          <w:p w14:paraId="41CB44A1" w14:textId="77777777" w:rsidR="00576AD2" w:rsidRPr="00A112CC" w:rsidRDefault="00576AD2" w:rsidP="00FF4076">
            <w:pPr>
              <w:widowControl w:val="0"/>
              <w:ind w:firstLine="0"/>
              <w:rPr>
                <w:sz w:val="20"/>
              </w:rPr>
            </w:pPr>
            <w:r w:rsidRPr="00A112CC">
              <w:rPr>
                <w:sz w:val="20"/>
              </w:rPr>
              <w:t>Бухгалтерская справка (ф. 0504833)</w:t>
            </w:r>
          </w:p>
          <w:p w14:paraId="2E149BAC" w14:textId="77777777" w:rsidR="00576AD2" w:rsidRPr="00A112CC" w:rsidRDefault="00576AD2" w:rsidP="00FF4076">
            <w:pPr>
              <w:widowControl w:val="0"/>
              <w:ind w:firstLine="0"/>
              <w:rPr>
                <w:sz w:val="20"/>
              </w:rPr>
            </w:pPr>
            <w:r w:rsidRPr="00A112CC">
              <w:rPr>
                <w:sz w:val="20"/>
              </w:rPr>
              <w:t>Уточненный План ФХД</w:t>
            </w:r>
          </w:p>
        </w:tc>
        <w:tc>
          <w:tcPr>
            <w:tcW w:w="2617" w:type="dxa"/>
            <w:gridSpan w:val="2"/>
            <w:shd w:val="clear" w:color="auto" w:fill="auto"/>
          </w:tcPr>
          <w:p w14:paraId="3AF4720D" w14:textId="774FC7D1" w:rsidR="00576AD2" w:rsidRPr="00A112CC" w:rsidRDefault="00576AD2" w:rsidP="00FF4076">
            <w:pPr>
              <w:widowControl w:val="0"/>
              <w:ind w:firstLine="0"/>
              <w:jc w:val="center"/>
              <w:rPr>
                <w:sz w:val="20"/>
              </w:rPr>
            </w:pPr>
            <w:r w:rsidRPr="00A112CC">
              <w:rPr>
                <w:sz w:val="20"/>
              </w:rPr>
              <w:t>2.504.11.158</w:t>
            </w:r>
          </w:p>
        </w:tc>
        <w:tc>
          <w:tcPr>
            <w:tcW w:w="2617" w:type="dxa"/>
            <w:shd w:val="clear" w:color="auto" w:fill="auto"/>
          </w:tcPr>
          <w:p w14:paraId="7368F265" w14:textId="349C9D6A" w:rsidR="00576AD2" w:rsidRPr="00A112CC" w:rsidRDefault="00576AD2" w:rsidP="00FF4076">
            <w:pPr>
              <w:widowControl w:val="0"/>
              <w:ind w:firstLine="0"/>
              <w:jc w:val="center"/>
              <w:rPr>
                <w:sz w:val="20"/>
              </w:rPr>
            </w:pPr>
            <w:r w:rsidRPr="00A112CC">
              <w:rPr>
                <w:sz w:val="20"/>
              </w:rPr>
              <w:t>2.507.10.158</w:t>
            </w:r>
          </w:p>
        </w:tc>
      </w:tr>
      <w:tr w:rsidR="00A112CC" w:rsidRPr="00A112CC" w14:paraId="624FD9CC" w14:textId="77777777" w:rsidTr="003D73B3">
        <w:trPr>
          <w:trHeight w:val="20"/>
        </w:trPr>
        <w:tc>
          <w:tcPr>
            <w:tcW w:w="2616" w:type="dxa"/>
            <w:shd w:val="clear" w:color="auto" w:fill="auto"/>
          </w:tcPr>
          <w:p w14:paraId="43F16810" w14:textId="77777777" w:rsidR="00576AD2" w:rsidRPr="00A112CC" w:rsidRDefault="00576AD2" w:rsidP="00FF4076">
            <w:pPr>
              <w:widowControl w:val="0"/>
              <w:autoSpaceDE w:val="0"/>
              <w:autoSpaceDN w:val="0"/>
              <w:adjustRightInd w:val="0"/>
              <w:ind w:firstLine="0"/>
              <w:rPr>
                <w:sz w:val="20"/>
              </w:rPr>
            </w:pPr>
            <w:r w:rsidRPr="00A112CC">
              <w:rPr>
                <w:sz w:val="20"/>
              </w:rPr>
              <w:t>Отражение утвержденных плановых назначений по доходам от реализации нефинансовых активов</w:t>
            </w:r>
          </w:p>
        </w:tc>
        <w:tc>
          <w:tcPr>
            <w:tcW w:w="2617" w:type="dxa"/>
            <w:shd w:val="clear" w:color="auto" w:fill="auto"/>
          </w:tcPr>
          <w:p w14:paraId="1F321451" w14:textId="77777777" w:rsidR="00576AD2" w:rsidRPr="00A112CC" w:rsidRDefault="00576AD2" w:rsidP="00FF4076">
            <w:pPr>
              <w:widowControl w:val="0"/>
              <w:ind w:firstLine="0"/>
              <w:rPr>
                <w:sz w:val="20"/>
              </w:rPr>
            </w:pPr>
            <w:r w:rsidRPr="00A112CC">
              <w:rPr>
                <w:sz w:val="20"/>
              </w:rPr>
              <w:t>Утвержденный План ФХД</w:t>
            </w:r>
          </w:p>
        </w:tc>
        <w:tc>
          <w:tcPr>
            <w:tcW w:w="2617" w:type="dxa"/>
            <w:gridSpan w:val="2"/>
            <w:shd w:val="clear" w:color="auto" w:fill="auto"/>
          </w:tcPr>
          <w:p w14:paraId="5F422D7B" w14:textId="77777777" w:rsidR="00576AD2" w:rsidRPr="00A112CC" w:rsidRDefault="00576AD2" w:rsidP="00FF4076">
            <w:pPr>
              <w:widowControl w:val="0"/>
              <w:ind w:firstLine="0"/>
              <w:jc w:val="center"/>
              <w:rPr>
                <w:sz w:val="20"/>
              </w:rPr>
            </w:pPr>
            <w:r w:rsidRPr="00A112CC">
              <w:rPr>
                <w:sz w:val="20"/>
              </w:rPr>
              <w:t>2.507.10.4хх</w:t>
            </w:r>
          </w:p>
          <w:p w14:paraId="08D7C185" w14:textId="77777777" w:rsidR="00576AD2" w:rsidRPr="00A112CC" w:rsidRDefault="00576AD2" w:rsidP="00FF4076">
            <w:pPr>
              <w:widowControl w:val="0"/>
              <w:ind w:firstLine="0"/>
              <w:jc w:val="center"/>
              <w:rPr>
                <w:sz w:val="20"/>
              </w:rPr>
            </w:pPr>
            <w:r w:rsidRPr="00A112CC">
              <w:rPr>
                <w:sz w:val="20"/>
              </w:rPr>
              <w:t>(410, 44х)</w:t>
            </w:r>
          </w:p>
        </w:tc>
        <w:tc>
          <w:tcPr>
            <w:tcW w:w="2617" w:type="dxa"/>
            <w:shd w:val="clear" w:color="auto" w:fill="auto"/>
          </w:tcPr>
          <w:p w14:paraId="5827CC21" w14:textId="77777777" w:rsidR="00576AD2" w:rsidRPr="00A112CC" w:rsidRDefault="00576AD2" w:rsidP="00FF4076">
            <w:pPr>
              <w:widowControl w:val="0"/>
              <w:ind w:firstLine="0"/>
              <w:jc w:val="center"/>
              <w:rPr>
                <w:sz w:val="20"/>
              </w:rPr>
            </w:pPr>
            <w:r w:rsidRPr="00A112CC">
              <w:rPr>
                <w:sz w:val="20"/>
              </w:rPr>
              <w:t>2.504.11.4хх</w:t>
            </w:r>
          </w:p>
          <w:p w14:paraId="09CEEC67" w14:textId="77777777" w:rsidR="00576AD2" w:rsidRPr="00A112CC" w:rsidRDefault="00576AD2" w:rsidP="00FF4076">
            <w:pPr>
              <w:widowControl w:val="0"/>
              <w:ind w:firstLine="0"/>
              <w:jc w:val="center"/>
              <w:rPr>
                <w:sz w:val="20"/>
              </w:rPr>
            </w:pPr>
            <w:r w:rsidRPr="00A112CC">
              <w:rPr>
                <w:sz w:val="20"/>
              </w:rPr>
              <w:t>(410, 44х)</w:t>
            </w:r>
          </w:p>
        </w:tc>
      </w:tr>
      <w:tr w:rsidR="00A112CC" w:rsidRPr="00A112CC" w14:paraId="3F9C327F" w14:textId="77777777" w:rsidTr="003D73B3">
        <w:trPr>
          <w:trHeight w:val="20"/>
        </w:trPr>
        <w:tc>
          <w:tcPr>
            <w:tcW w:w="2616" w:type="dxa"/>
            <w:shd w:val="clear" w:color="auto" w:fill="auto"/>
          </w:tcPr>
          <w:p w14:paraId="2C6351A9" w14:textId="77777777" w:rsidR="00576AD2" w:rsidRPr="00A112CC" w:rsidRDefault="00576AD2" w:rsidP="00FF4076">
            <w:pPr>
              <w:widowControl w:val="0"/>
              <w:ind w:firstLine="0"/>
              <w:rPr>
                <w:sz w:val="20"/>
              </w:rPr>
            </w:pPr>
            <w:r w:rsidRPr="00A112CC">
              <w:rPr>
                <w:sz w:val="20"/>
              </w:rPr>
              <w:t xml:space="preserve">Увеличение показателей Плана ФХД в связи с увеличением суммы по доходам </w:t>
            </w:r>
          </w:p>
        </w:tc>
        <w:tc>
          <w:tcPr>
            <w:tcW w:w="2617" w:type="dxa"/>
            <w:shd w:val="clear" w:color="auto" w:fill="auto"/>
          </w:tcPr>
          <w:p w14:paraId="79407F1B" w14:textId="77777777" w:rsidR="00576AD2" w:rsidRPr="00A112CC" w:rsidRDefault="00576AD2" w:rsidP="00FF4076">
            <w:pPr>
              <w:widowControl w:val="0"/>
              <w:ind w:firstLine="0"/>
              <w:rPr>
                <w:sz w:val="20"/>
              </w:rPr>
            </w:pPr>
            <w:r w:rsidRPr="00A112CC">
              <w:rPr>
                <w:sz w:val="20"/>
              </w:rPr>
              <w:t>Дополнительное соглашение</w:t>
            </w:r>
          </w:p>
          <w:p w14:paraId="3A593049"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3E1DD4E7" w14:textId="77777777" w:rsidR="00576AD2" w:rsidRPr="00A112CC" w:rsidRDefault="00576AD2" w:rsidP="00FF4076">
            <w:pPr>
              <w:widowControl w:val="0"/>
              <w:ind w:firstLine="0"/>
              <w:jc w:val="center"/>
              <w:rPr>
                <w:sz w:val="20"/>
              </w:rPr>
            </w:pPr>
            <w:r w:rsidRPr="00A112CC">
              <w:rPr>
                <w:sz w:val="20"/>
              </w:rPr>
              <w:t>2.507.10.4хх</w:t>
            </w:r>
          </w:p>
          <w:p w14:paraId="0A9E3591" w14:textId="197D686E" w:rsidR="00576AD2" w:rsidRPr="00A112CC" w:rsidRDefault="00576AD2" w:rsidP="00FF4076">
            <w:pPr>
              <w:widowControl w:val="0"/>
              <w:ind w:firstLine="0"/>
              <w:jc w:val="center"/>
              <w:rPr>
                <w:sz w:val="20"/>
              </w:rPr>
            </w:pPr>
            <w:r w:rsidRPr="00A112CC">
              <w:rPr>
                <w:sz w:val="20"/>
              </w:rPr>
              <w:t>(410, 44х)</w:t>
            </w:r>
          </w:p>
        </w:tc>
        <w:tc>
          <w:tcPr>
            <w:tcW w:w="2617" w:type="dxa"/>
            <w:shd w:val="clear" w:color="auto" w:fill="auto"/>
          </w:tcPr>
          <w:p w14:paraId="7279B55E" w14:textId="77777777" w:rsidR="00576AD2" w:rsidRPr="00A112CC" w:rsidRDefault="00576AD2" w:rsidP="00FF4076">
            <w:pPr>
              <w:widowControl w:val="0"/>
              <w:ind w:firstLine="0"/>
              <w:jc w:val="center"/>
              <w:rPr>
                <w:sz w:val="20"/>
              </w:rPr>
            </w:pPr>
            <w:r w:rsidRPr="00A112CC">
              <w:rPr>
                <w:sz w:val="20"/>
              </w:rPr>
              <w:t>2.504.11.4хх</w:t>
            </w:r>
          </w:p>
          <w:p w14:paraId="422FD21B" w14:textId="77777777" w:rsidR="00576AD2" w:rsidRPr="00A112CC" w:rsidRDefault="00576AD2" w:rsidP="00FF4076">
            <w:pPr>
              <w:widowControl w:val="0"/>
              <w:ind w:firstLine="0"/>
              <w:jc w:val="center"/>
              <w:rPr>
                <w:sz w:val="20"/>
              </w:rPr>
            </w:pPr>
            <w:r w:rsidRPr="00A112CC">
              <w:rPr>
                <w:sz w:val="20"/>
              </w:rPr>
              <w:t>(410, 44х)</w:t>
            </w:r>
          </w:p>
        </w:tc>
      </w:tr>
      <w:tr w:rsidR="00A112CC" w:rsidRPr="00A112CC" w14:paraId="7FF8E823" w14:textId="77777777" w:rsidTr="003D73B3">
        <w:trPr>
          <w:trHeight w:val="20"/>
        </w:trPr>
        <w:tc>
          <w:tcPr>
            <w:tcW w:w="2616" w:type="dxa"/>
            <w:shd w:val="clear" w:color="auto" w:fill="auto"/>
          </w:tcPr>
          <w:p w14:paraId="664A000F" w14:textId="77777777" w:rsidR="00576AD2" w:rsidRPr="00A112CC" w:rsidRDefault="00576AD2" w:rsidP="00FF4076">
            <w:pPr>
              <w:widowControl w:val="0"/>
              <w:ind w:firstLine="0"/>
              <w:rPr>
                <w:sz w:val="20"/>
              </w:rPr>
            </w:pPr>
            <w:r w:rsidRPr="00A112CC">
              <w:rPr>
                <w:sz w:val="20"/>
              </w:rPr>
              <w:t xml:space="preserve">Уменьшение показателей Плана ФХД в связи с уменьшением суммы по доходам </w:t>
            </w:r>
          </w:p>
        </w:tc>
        <w:tc>
          <w:tcPr>
            <w:tcW w:w="2617" w:type="dxa"/>
            <w:shd w:val="clear" w:color="auto" w:fill="auto"/>
          </w:tcPr>
          <w:p w14:paraId="3FF13C0E" w14:textId="77777777" w:rsidR="00576AD2" w:rsidRPr="00A112CC" w:rsidRDefault="00576AD2" w:rsidP="00FF4076">
            <w:pPr>
              <w:widowControl w:val="0"/>
              <w:ind w:firstLine="0"/>
              <w:rPr>
                <w:sz w:val="20"/>
              </w:rPr>
            </w:pPr>
            <w:r w:rsidRPr="00A112CC">
              <w:rPr>
                <w:sz w:val="20"/>
              </w:rPr>
              <w:t>Дополнительное соглашение</w:t>
            </w:r>
          </w:p>
          <w:p w14:paraId="2499C18D"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39A2F73E" w14:textId="77777777" w:rsidR="00576AD2" w:rsidRPr="00A112CC" w:rsidRDefault="00576AD2" w:rsidP="00FF4076">
            <w:pPr>
              <w:widowControl w:val="0"/>
              <w:ind w:firstLine="0"/>
              <w:jc w:val="center"/>
              <w:rPr>
                <w:sz w:val="20"/>
              </w:rPr>
            </w:pPr>
            <w:r w:rsidRPr="00A112CC">
              <w:rPr>
                <w:sz w:val="20"/>
              </w:rPr>
              <w:t>2.504.11.4хх</w:t>
            </w:r>
          </w:p>
          <w:p w14:paraId="3BF3E821" w14:textId="77777777" w:rsidR="00576AD2" w:rsidRPr="00A112CC" w:rsidRDefault="00576AD2" w:rsidP="00FF4076">
            <w:pPr>
              <w:widowControl w:val="0"/>
              <w:ind w:firstLine="0"/>
              <w:jc w:val="center"/>
              <w:rPr>
                <w:sz w:val="20"/>
              </w:rPr>
            </w:pPr>
            <w:r w:rsidRPr="00A112CC">
              <w:rPr>
                <w:sz w:val="20"/>
              </w:rPr>
              <w:t>(410, 44х)</w:t>
            </w:r>
          </w:p>
        </w:tc>
        <w:tc>
          <w:tcPr>
            <w:tcW w:w="2617" w:type="dxa"/>
            <w:shd w:val="clear" w:color="auto" w:fill="auto"/>
          </w:tcPr>
          <w:p w14:paraId="171D1554" w14:textId="77777777" w:rsidR="00576AD2" w:rsidRPr="00A112CC" w:rsidRDefault="00576AD2" w:rsidP="00FF4076">
            <w:pPr>
              <w:widowControl w:val="0"/>
              <w:ind w:firstLine="0"/>
              <w:jc w:val="center"/>
              <w:rPr>
                <w:sz w:val="20"/>
              </w:rPr>
            </w:pPr>
            <w:r w:rsidRPr="00A112CC">
              <w:rPr>
                <w:sz w:val="20"/>
              </w:rPr>
              <w:t>2.507.10.4хх</w:t>
            </w:r>
          </w:p>
          <w:p w14:paraId="51C7FB1A" w14:textId="77777777" w:rsidR="00576AD2" w:rsidRPr="00A112CC" w:rsidRDefault="00576AD2" w:rsidP="00FF4076">
            <w:pPr>
              <w:widowControl w:val="0"/>
              <w:ind w:firstLine="0"/>
              <w:jc w:val="center"/>
              <w:rPr>
                <w:sz w:val="20"/>
              </w:rPr>
            </w:pPr>
            <w:r w:rsidRPr="00A112CC">
              <w:rPr>
                <w:sz w:val="20"/>
              </w:rPr>
              <w:t>(410, 44х)</w:t>
            </w:r>
          </w:p>
        </w:tc>
      </w:tr>
      <w:tr w:rsidR="00A112CC" w:rsidRPr="00A112CC" w14:paraId="73B07BFF" w14:textId="77777777" w:rsidTr="003D73B3">
        <w:trPr>
          <w:trHeight w:val="20"/>
        </w:trPr>
        <w:tc>
          <w:tcPr>
            <w:tcW w:w="2616" w:type="dxa"/>
            <w:shd w:val="clear" w:color="auto" w:fill="auto"/>
          </w:tcPr>
          <w:p w14:paraId="0AEE82CD" w14:textId="1B50E576" w:rsidR="00576AD2" w:rsidRPr="00A112CC" w:rsidRDefault="00576AD2" w:rsidP="00FF4076">
            <w:pPr>
              <w:widowControl w:val="0"/>
              <w:autoSpaceDE w:val="0"/>
              <w:autoSpaceDN w:val="0"/>
              <w:adjustRightInd w:val="0"/>
              <w:ind w:firstLine="0"/>
              <w:rPr>
                <w:sz w:val="20"/>
              </w:rPr>
            </w:pPr>
            <w:r w:rsidRPr="00A112CC">
              <w:rPr>
                <w:sz w:val="20"/>
              </w:rPr>
              <w:t>Отражено уменьшение методом «Красное сторно» на суму плановых выплат по НДС и налогу на прибыль:</w:t>
            </w:r>
          </w:p>
        </w:tc>
        <w:tc>
          <w:tcPr>
            <w:tcW w:w="2617" w:type="dxa"/>
            <w:shd w:val="clear" w:color="auto" w:fill="auto"/>
          </w:tcPr>
          <w:p w14:paraId="7B1C9E27" w14:textId="77777777" w:rsidR="00576AD2" w:rsidRPr="00A112CC" w:rsidRDefault="00576AD2" w:rsidP="00FF4076">
            <w:pPr>
              <w:widowControl w:val="0"/>
              <w:ind w:firstLine="0"/>
              <w:rPr>
                <w:sz w:val="20"/>
              </w:rPr>
            </w:pPr>
          </w:p>
        </w:tc>
        <w:tc>
          <w:tcPr>
            <w:tcW w:w="2617" w:type="dxa"/>
            <w:gridSpan w:val="2"/>
            <w:shd w:val="clear" w:color="auto" w:fill="auto"/>
          </w:tcPr>
          <w:p w14:paraId="13EC3A67" w14:textId="77777777" w:rsidR="00576AD2" w:rsidRPr="00A112CC" w:rsidRDefault="00576AD2" w:rsidP="00FF4076">
            <w:pPr>
              <w:widowControl w:val="0"/>
              <w:ind w:firstLine="0"/>
              <w:jc w:val="center"/>
              <w:rPr>
                <w:sz w:val="20"/>
              </w:rPr>
            </w:pPr>
          </w:p>
        </w:tc>
        <w:tc>
          <w:tcPr>
            <w:tcW w:w="2617" w:type="dxa"/>
            <w:shd w:val="clear" w:color="auto" w:fill="auto"/>
          </w:tcPr>
          <w:p w14:paraId="68893B2F" w14:textId="77777777" w:rsidR="00576AD2" w:rsidRPr="00A112CC" w:rsidRDefault="00576AD2" w:rsidP="00FF4076">
            <w:pPr>
              <w:widowControl w:val="0"/>
              <w:ind w:firstLine="0"/>
              <w:jc w:val="center"/>
              <w:rPr>
                <w:sz w:val="20"/>
              </w:rPr>
            </w:pPr>
          </w:p>
        </w:tc>
      </w:tr>
      <w:tr w:rsidR="00A112CC" w:rsidRPr="00A112CC" w14:paraId="39479FC9" w14:textId="77777777" w:rsidTr="003D73B3">
        <w:trPr>
          <w:trHeight w:val="20"/>
        </w:trPr>
        <w:tc>
          <w:tcPr>
            <w:tcW w:w="2616" w:type="dxa"/>
            <w:shd w:val="clear" w:color="auto" w:fill="auto"/>
          </w:tcPr>
          <w:p w14:paraId="5491E47D" w14:textId="77777777" w:rsidR="00576AD2" w:rsidRPr="00A112CC" w:rsidRDefault="00576AD2" w:rsidP="00FF4076">
            <w:pPr>
              <w:widowControl w:val="0"/>
              <w:autoSpaceDE w:val="0"/>
              <w:autoSpaceDN w:val="0"/>
              <w:adjustRightInd w:val="0"/>
              <w:ind w:firstLine="0"/>
              <w:rPr>
                <w:sz w:val="20"/>
              </w:rPr>
            </w:pPr>
            <w:r w:rsidRPr="00A112CC">
              <w:rPr>
                <w:sz w:val="20"/>
              </w:rPr>
              <w:t>- плановых назначений</w:t>
            </w:r>
          </w:p>
        </w:tc>
        <w:tc>
          <w:tcPr>
            <w:tcW w:w="2617" w:type="dxa"/>
            <w:shd w:val="clear" w:color="auto" w:fill="auto"/>
          </w:tcPr>
          <w:p w14:paraId="7BF77D2D" w14:textId="77777777" w:rsidR="00576AD2" w:rsidRPr="00A112CC" w:rsidRDefault="00576AD2" w:rsidP="00FF4076">
            <w:pPr>
              <w:widowControl w:val="0"/>
              <w:ind w:firstLine="0"/>
              <w:rPr>
                <w:sz w:val="20"/>
              </w:rPr>
            </w:pPr>
            <w:r w:rsidRPr="00A112CC">
              <w:rPr>
                <w:sz w:val="20"/>
              </w:rPr>
              <w:t>Утвержденный План ФХД</w:t>
            </w:r>
          </w:p>
        </w:tc>
        <w:tc>
          <w:tcPr>
            <w:tcW w:w="2617" w:type="dxa"/>
            <w:gridSpan w:val="2"/>
            <w:shd w:val="clear" w:color="auto" w:fill="auto"/>
          </w:tcPr>
          <w:p w14:paraId="608A2B85"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2.507.10.189</w:t>
            </w:r>
          </w:p>
        </w:tc>
        <w:tc>
          <w:tcPr>
            <w:tcW w:w="2617" w:type="dxa"/>
            <w:shd w:val="clear" w:color="auto" w:fill="auto"/>
          </w:tcPr>
          <w:p w14:paraId="2FB4770B"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2.504.11.189</w:t>
            </w:r>
          </w:p>
        </w:tc>
      </w:tr>
      <w:tr w:rsidR="00A112CC" w:rsidRPr="00A112CC" w14:paraId="4D38BBE5" w14:textId="77777777" w:rsidTr="003D73B3">
        <w:trPr>
          <w:trHeight w:val="20"/>
        </w:trPr>
        <w:tc>
          <w:tcPr>
            <w:tcW w:w="2616" w:type="dxa"/>
            <w:shd w:val="clear" w:color="auto" w:fill="auto"/>
          </w:tcPr>
          <w:p w14:paraId="0BC9C41B" w14:textId="77777777" w:rsidR="00576AD2" w:rsidRPr="00A112CC" w:rsidRDefault="00576AD2" w:rsidP="00FF4076">
            <w:pPr>
              <w:widowControl w:val="0"/>
              <w:autoSpaceDE w:val="0"/>
              <w:autoSpaceDN w:val="0"/>
              <w:adjustRightInd w:val="0"/>
              <w:ind w:firstLine="0"/>
              <w:rPr>
                <w:sz w:val="20"/>
              </w:rPr>
            </w:pPr>
            <w:r w:rsidRPr="00A112CC">
              <w:rPr>
                <w:sz w:val="20"/>
              </w:rPr>
              <w:t>- уменьшение полученного дохода</w:t>
            </w:r>
          </w:p>
        </w:tc>
        <w:tc>
          <w:tcPr>
            <w:tcW w:w="2617" w:type="dxa"/>
            <w:shd w:val="clear" w:color="auto" w:fill="auto"/>
          </w:tcPr>
          <w:p w14:paraId="5674EA5E" w14:textId="77777777" w:rsidR="00576AD2" w:rsidRPr="00A112CC" w:rsidRDefault="00576AD2" w:rsidP="00FF4076">
            <w:pPr>
              <w:widowControl w:val="0"/>
              <w:ind w:firstLine="0"/>
              <w:rPr>
                <w:sz w:val="20"/>
              </w:rPr>
            </w:pPr>
          </w:p>
        </w:tc>
        <w:tc>
          <w:tcPr>
            <w:tcW w:w="2617" w:type="dxa"/>
            <w:gridSpan w:val="2"/>
            <w:shd w:val="clear" w:color="auto" w:fill="auto"/>
          </w:tcPr>
          <w:p w14:paraId="5E4FF894" w14:textId="77777777" w:rsidR="00576AD2" w:rsidRPr="00A112CC" w:rsidRDefault="00576AD2" w:rsidP="00FF4076">
            <w:pPr>
              <w:widowControl w:val="0"/>
              <w:autoSpaceDE w:val="0"/>
              <w:autoSpaceDN w:val="0"/>
              <w:adjustRightInd w:val="0"/>
              <w:ind w:left="-58" w:right="-35" w:firstLine="0"/>
              <w:jc w:val="center"/>
              <w:rPr>
                <w:color w:val="FF0000"/>
                <w:sz w:val="20"/>
              </w:rPr>
            </w:pPr>
            <w:r w:rsidRPr="00A112CC">
              <w:rPr>
                <w:color w:val="FF0000"/>
                <w:sz w:val="20"/>
              </w:rPr>
              <w:t>2.508.10.189</w:t>
            </w:r>
          </w:p>
        </w:tc>
        <w:tc>
          <w:tcPr>
            <w:tcW w:w="2617" w:type="dxa"/>
            <w:shd w:val="clear" w:color="auto" w:fill="auto"/>
          </w:tcPr>
          <w:p w14:paraId="3D003D34"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2.507.10.189</w:t>
            </w:r>
          </w:p>
        </w:tc>
      </w:tr>
      <w:tr w:rsidR="00A112CC" w:rsidRPr="00A112CC" w14:paraId="4951FE9A" w14:textId="77777777" w:rsidTr="003D73B3">
        <w:trPr>
          <w:trHeight w:val="20"/>
        </w:trPr>
        <w:tc>
          <w:tcPr>
            <w:tcW w:w="10467" w:type="dxa"/>
            <w:gridSpan w:val="5"/>
            <w:shd w:val="clear" w:color="auto" w:fill="auto"/>
          </w:tcPr>
          <w:p w14:paraId="6203DD69" w14:textId="41C2BED2" w:rsidR="00576AD2" w:rsidRPr="00A112CC" w:rsidRDefault="00576AD2" w:rsidP="00FF4076">
            <w:pPr>
              <w:pStyle w:val="aff"/>
              <w:widowControl w:val="0"/>
              <w:spacing w:before="0" w:beforeAutospacing="0" w:after="0" w:afterAutospacing="0"/>
              <w:jc w:val="center"/>
              <w:textAlignment w:val="baseline"/>
              <w:rPr>
                <w:b/>
                <w:i/>
                <w:sz w:val="20"/>
                <w:szCs w:val="20"/>
              </w:rPr>
            </w:pPr>
            <w:r w:rsidRPr="00A112CC">
              <w:rPr>
                <w:b/>
                <w:i/>
                <w:sz w:val="20"/>
                <w:szCs w:val="20"/>
              </w:rPr>
              <w:t>Сегмент «Социальная сфера»</w:t>
            </w:r>
          </w:p>
        </w:tc>
      </w:tr>
      <w:tr w:rsidR="00A112CC" w:rsidRPr="00A112CC" w14:paraId="6AD33A97" w14:textId="77777777" w:rsidTr="003D73B3">
        <w:trPr>
          <w:trHeight w:val="20"/>
        </w:trPr>
        <w:tc>
          <w:tcPr>
            <w:tcW w:w="10467" w:type="dxa"/>
            <w:gridSpan w:val="5"/>
            <w:shd w:val="clear" w:color="auto" w:fill="auto"/>
          </w:tcPr>
          <w:p w14:paraId="69A144A4" w14:textId="516B6F97" w:rsidR="00576AD2" w:rsidRPr="00A112CC" w:rsidRDefault="00576AD2" w:rsidP="00FF4076">
            <w:pPr>
              <w:pStyle w:val="aff"/>
              <w:widowControl w:val="0"/>
              <w:spacing w:before="0" w:beforeAutospacing="0" w:after="0" w:afterAutospacing="0"/>
              <w:jc w:val="center"/>
              <w:textAlignment w:val="baseline"/>
              <w:rPr>
                <w:b/>
                <w:i/>
                <w:sz w:val="20"/>
                <w:szCs w:val="20"/>
              </w:rPr>
            </w:pPr>
            <w:r w:rsidRPr="00A112CC">
              <w:rPr>
                <w:b/>
                <w:i/>
                <w:sz w:val="20"/>
                <w:szCs w:val="20"/>
              </w:rPr>
              <w:t>Отрасль «Здравоохранение»</w:t>
            </w:r>
          </w:p>
        </w:tc>
      </w:tr>
      <w:tr w:rsidR="00A112CC" w:rsidRPr="00A112CC" w14:paraId="779415BE" w14:textId="77777777" w:rsidTr="003D73B3">
        <w:trPr>
          <w:trHeight w:val="20"/>
        </w:trPr>
        <w:tc>
          <w:tcPr>
            <w:tcW w:w="2616" w:type="dxa"/>
            <w:shd w:val="clear" w:color="auto" w:fill="auto"/>
          </w:tcPr>
          <w:p w14:paraId="0EB3FCCF" w14:textId="1EE0A1D7" w:rsidR="00576AD2" w:rsidRPr="00A112CC" w:rsidRDefault="00576AD2" w:rsidP="00FF4076">
            <w:pPr>
              <w:widowControl w:val="0"/>
              <w:autoSpaceDE w:val="0"/>
              <w:autoSpaceDN w:val="0"/>
              <w:adjustRightInd w:val="0"/>
              <w:ind w:firstLine="0"/>
              <w:rPr>
                <w:i/>
                <w:sz w:val="20"/>
              </w:rPr>
            </w:pPr>
            <w:r w:rsidRPr="00A112CC">
              <w:rPr>
                <w:i/>
                <w:sz w:val="20"/>
              </w:rPr>
              <w:t>Отражение утвержденных плановых назначений по доходам от оказания медицинских услуг:</w:t>
            </w:r>
          </w:p>
        </w:tc>
        <w:tc>
          <w:tcPr>
            <w:tcW w:w="2617" w:type="dxa"/>
            <w:shd w:val="clear" w:color="auto" w:fill="auto"/>
          </w:tcPr>
          <w:p w14:paraId="29F64E91" w14:textId="77777777" w:rsidR="00576AD2" w:rsidRPr="00A112CC" w:rsidRDefault="00576AD2" w:rsidP="00FF4076">
            <w:pPr>
              <w:widowControl w:val="0"/>
              <w:ind w:firstLine="0"/>
              <w:rPr>
                <w:i/>
                <w:sz w:val="20"/>
              </w:rPr>
            </w:pPr>
          </w:p>
        </w:tc>
        <w:tc>
          <w:tcPr>
            <w:tcW w:w="2617" w:type="dxa"/>
            <w:gridSpan w:val="2"/>
            <w:shd w:val="clear" w:color="auto" w:fill="auto"/>
          </w:tcPr>
          <w:p w14:paraId="6930E172" w14:textId="77777777" w:rsidR="00576AD2" w:rsidRPr="00A112CC" w:rsidRDefault="00576AD2" w:rsidP="00FF4076">
            <w:pPr>
              <w:widowControl w:val="0"/>
              <w:autoSpaceDE w:val="0"/>
              <w:autoSpaceDN w:val="0"/>
              <w:adjustRightInd w:val="0"/>
              <w:ind w:left="-58" w:right="-35" w:firstLine="0"/>
              <w:jc w:val="center"/>
              <w:rPr>
                <w:i/>
                <w:sz w:val="20"/>
              </w:rPr>
            </w:pPr>
          </w:p>
        </w:tc>
        <w:tc>
          <w:tcPr>
            <w:tcW w:w="2617" w:type="dxa"/>
            <w:shd w:val="clear" w:color="auto" w:fill="auto"/>
          </w:tcPr>
          <w:p w14:paraId="1345CB47" w14:textId="77777777" w:rsidR="00576AD2" w:rsidRPr="00A112CC" w:rsidRDefault="00576AD2" w:rsidP="00FF4076">
            <w:pPr>
              <w:widowControl w:val="0"/>
              <w:autoSpaceDE w:val="0"/>
              <w:autoSpaceDN w:val="0"/>
              <w:adjustRightInd w:val="0"/>
              <w:ind w:firstLine="0"/>
              <w:jc w:val="center"/>
              <w:rPr>
                <w:i/>
                <w:sz w:val="20"/>
              </w:rPr>
            </w:pPr>
          </w:p>
        </w:tc>
      </w:tr>
      <w:tr w:rsidR="00A112CC" w:rsidRPr="00A112CC" w14:paraId="63524971" w14:textId="77777777" w:rsidTr="003D73B3">
        <w:trPr>
          <w:trHeight w:val="20"/>
        </w:trPr>
        <w:tc>
          <w:tcPr>
            <w:tcW w:w="2616" w:type="dxa"/>
            <w:shd w:val="clear" w:color="auto" w:fill="auto"/>
          </w:tcPr>
          <w:p w14:paraId="3B55E84B" w14:textId="2AAD6F67" w:rsidR="00576AD2" w:rsidRPr="00A112CC" w:rsidRDefault="00576AD2" w:rsidP="00FF4076">
            <w:pPr>
              <w:widowControl w:val="0"/>
              <w:autoSpaceDE w:val="0"/>
              <w:autoSpaceDN w:val="0"/>
              <w:adjustRightInd w:val="0"/>
              <w:ind w:firstLine="0"/>
              <w:rPr>
                <w:i/>
                <w:sz w:val="20"/>
              </w:rPr>
            </w:pPr>
            <w:r w:rsidRPr="00A112CC">
              <w:rPr>
                <w:i/>
                <w:sz w:val="20"/>
              </w:rPr>
              <w:t>- по программе ОМС</w:t>
            </w:r>
          </w:p>
        </w:tc>
        <w:tc>
          <w:tcPr>
            <w:tcW w:w="2617" w:type="dxa"/>
            <w:vMerge w:val="restart"/>
            <w:shd w:val="clear" w:color="auto" w:fill="auto"/>
          </w:tcPr>
          <w:p w14:paraId="69BD5A10" w14:textId="5A978208" w:rsidR="00576AD2" w:rsidRPr="00A112CC" w:rsidRDefault="00576AD2" w:rsidP="00FF4076">
            <w:pPr>
              <w:widowControl w:val="0"/>
              <w:ind w:firstLine="0"/>
              <w:rPr>
                <w:i/>
                <w:sz w:val="20"/>
              </w:rPr>
            </w:pPr>
            <w:r w:rsidRPr="00A112CC">
              <w:rPr>
                <w:i/>
                <w:sz w:val="20"/>
              </w:rPr>
              <w:t>Утвержденный план ФХД</w:t>
            </w:r>
          </w:p>
        </w:tc>
        <w:tc>
          <w:tcPr>
            <w:tcW w:w="2617" w:type="dxa"/>
            <w:gridSpan w:val="2"/>
            <w:shd w:val="clear" w:color="auto" w:fill="auto"/>
          </w:tcPr>
          <w:p w14:paraId="20350955" w14:textId="01644EEB" w:rsidR="00576AD2" w:rsidRPr="00A112CC" w:rsidRDefault="00576AD2" w:rsidP="00FF4076">
            <w:pPr>
              <w:widowControl w:val="0"/>
              <w:autoSpaceDE w:val="0"/>
              <w:autoSpaceDN w:val="0"/>
              <w:adjustRightInd w:val="0"/>
              <w:ind w:left="-58" w:right="-35" w:firstLine="0"/>
              <w:jc w:val="center"/>
              <w:rPr>
                <w:i/>
                <w:sz w:val="20"/>
              </w:rPr>
            </w:pPr>
            <w:r w:rsidRPr="00A112CC">
              <w:rPr>
                <w:i/>
                <w:sz w:val="20"/>
              </w:rPr>
              <w:t>7.507.10.132</w:t>
            </w:r>
          </w:p>
        </w:tc>
        <w:tc>
          <w:tcPr>
            <w:tcW w:w="2617" w:type="dxa"/>
            <w:shd w:val="clear" w:color="auto" w:fill="auto"/>
          </w:tcPr>
          <w:p w14:paraId="2DB3BC79" w14:textId="003430F7" w:rsidR="00576AD2" w:rsidRPr="00A112CC" w:rsidRDefault="00576AD2" w:rsidP="00FF4076">
            <w:pPr>
              <w:widowControl w:val="0"/>
              <w:autoSpaceDE w:val="0"/>
              <w:autoSpaceDN w:val="0"/>
              <w:adjustRightInd w:val="0"/>
              <w:ind w:firstLine="0"/>
              <w:jc w:val="center"/>
              <w:rPr>
                <w:i/>
                <w:sz w:val="20"/>
              </w:rPr>
            </w:pPr>
            <w:r w:rsidRPr="00A112CC">
              <w:rPr>
                <w:i/>
                <w:sz w:val="20"/>
              </w:rPr>
              <w:t>7.504.11.132</w:t>
            </w:r>
          </w:p>
        </w:tc>
      </w:tr>
      <w:tr w:rsidR="00A112CC" w:rsidRPr="00A112CC" w14:paraId="3143E66A" w14:textId="77777777" w:rsidTr="003D73B3">
        <w:trPr>
          <w:trHeight w:val="20"/>
        </w:trPr>
        <w:tc>
          <w:tcPr>
            <w:tcW w:w="2616" w:type="dxa"/>
            <w:shd w:val="clear" w:color="auto" w:fill="auto"/>
          </w:tcPr>
          <w:p w14:paraId="22A5E6CA" w14:textId="6D4731EB" w:rsidR="00576AD2" w:rsidRPr="00A112CC" w:rsidRDefault="00576AD2" w:rsidP="00FF4076">
            <w:pPr>
              <w:widowControl w:val="0"/>
              <w:autoSpaceDE w:val="0"/>
              <w:autoSpaceDN w:val="0"/>
              <w:adjustRightInd w:val="0"/>
              <w:ind w:firstLine="0"/>
              <w:rPr>
                <w:i/>
                <w:sz w:val="20"/>
              </w:rPr>
            </w:pPr>
            <w:r w:rsidRPr="00A112CC">
              <w:rPr>
                <w:i/>
                <w:sz w:val="20"/>
              </w:rPr>
              <w:t>- по родовым сертификатам</w:t>
            </w:r>
          </w:p>
        </w:tc>
        <w:tc>
          <w:tcPr>
            <w:tcW w:w="2617" w:type="dxa"/>
            <w:vMerge/>
            <w:shd w:val="clear" w:color="auto" w:fill="auto"/>
          </w:tcPr>
          <w:p w14:paraId="51938A01" w14:textId="77777777" w:rsidR="00576AD2" w:rsidRPr="00A112CC" w:rsidRDefault="00576AD2" w:rsidP="00FF4076">
            <w:pPr>
              <w:widowControl w:val="0"/>
              <w:ind w:firstLine="0"/>
              <w:rPr>
                <w:i/>
                <w:sz w:val="20"/>
              </w:rPr>
            </w:pPr>
          </w:p>
        </w:tc>
        <w:tc>
          <w:tcPr>
            <w:tcW w:w="2617" w:type="dxa"/>
            <w:gridSpan w:val="2"/>
            <w:shd w:val="clear" w:color="auto" w:fill="auto"/>
          </w:tcPr>
          <w:p w14:paraId="2422322A" w14:textId="5F5306EE" w:rsidR="00576AD2" w:rsidRPr="00A112CC" w:rsidRDefault="00576AD2" w:rsidP="00FF4076">
            <w:pPr>
              <w:widowControl w:val="0"/>
              <w:autoSpaceDE w:val="0"/>
              <w:autoSpaceDN w:val="0"/>
              <w:adjustRightInd w:val="0"/>
              <w:ind w:left="-58" w:right="-35" w:firstLine="0"/>
              <w:jc w:val="center"/>
              <w:rPr>
                <w:i/>
                <w:sz w:val="20"/>
              </w:rPr>
            </w:pPr>
            <w:r w:rsidRPr="00A112CC">
              <w:rPr>
                <w:i/>
                <w:sz w:val="20"/>
              </w:rPr>
              <w:t>2.507.10.132</w:t>
            </w:r>
          </w:p>
        </w:tc>
        <w:tc>
          <w:tcPr>
            <w:tcW w:w="2617" w:type="dxa"/>
            <w:shd w:val="clear" w:color="auto" w:fill="auto"/>
          </w:tcPr>
          <w:p w14:paraId="4EEB3B04" w14:textId="0F3DC4E3" w:rsidR="00576AD2" w:rsidRPr="00A112CC" w:rsidRDefault="00576AD2" w:rsidP="00FF4076">
            <w:pPr>
              <w:widowControl w:val="0"/>
              <w:autoSpaceDE w:val="0"/>
              <w:autoSpaceDN w:val="0"/>
              <w:adjustRightInd w:val="0"/>
              <w:ind w:firstLine="0"/>
              <w:jc w:val="center"/>
              <w:rPr>
                <w:i/>
                <w:sz w:val="20"/>
              </w:rPr>
            </w:pPr>
            <w:r w:rsidRPr="00A112CC">
              <w:rPr>
                <w:i/>
                <w:sz w:val="20"/>
              </w:rPr>
              <w:t>2.504.11.132</w:t>
            </w:r>
          </w:p>
        </w:tc>
      </w:tr>
      <w:tr w:rsidR="00A112CC" w:rsidRPr="00A112CC" w14:paraId="57EED8D0" w14:textId="77777777" w:rsidTr="003D73B3">
        <w:trPr>
          <w:trHeight w:val="20"/>
        </w:trPr>
        <w:tc>
          <w:tcPr>
            <w:tcW w:w="2616" w:type="dxa"/>
            <w:shd w:val="clear" w:color="auto" w:fill="auto"/>
          </w:tcPr>
          <w:p w14:paraId="32D44C5C" w14:textId="4FB6E592" w:rsidR="00576AD2" w:rsidRPr="00A112CC" w:rsidRDefault="00576AD2" w:rsidP="00FF4076">
            <w:pPr>
              <w:widowControl w:val="0"/>
              <w:autoSpaceDE w:val="0"/>
              <w:autoSpaceDN w:val="0"/>
              <w:adjustRightInd w:val="0"/>
              <w:ind w:firstLine="0"/>
              <w:rPr>
                <w:i/>
                <w:sz w:val="20"/>
              </w:rPr>
            </w:pPr>
            <w:r w:rsidRPr="00A112CC">
              <w:rPr>
                <w:i/>
                <w:sz w:val="20"/>
              </w:rPr>
              <w:t>Увеличение показателей Плана ФХД в связи с увеличением суммы по доходам от оказания медицинских услуг:</w:t>
            </w:r>
          </w:p>
        </w:tc>
        <w:tc>
          <w:tcPr>
            <w:tcW w:w="2617" w:type="dxa"/>
            <w:shd w:val="clear" w:color="auto" w:fill="auto"/>
          </w:tcPr>
          <w:p w14:paraId="15823CA4" w14:textId="77777777" w:rsidR="00576AD2" w:rsidRPr="00A112CC" w:rsidRDefault="00576AD2" w:rsidP="00FF4076">
            <w:pPr>
              <w:widowControl w:val="0"/>
              <w:ind w:firstLine="0"/>
              <w:rPr>
                <w:i/>
                <w:sz w:val="20"/>
              </w:rPr>
            </w:pPr>
          </w:p>
        </w:tc>
        <w:tc>
          <w:tcPr>
            <w:tcW w:w="2617" w:type="dxa"/>
            <w:gridSpan w:val="2"/>
            <w:shd w:val="clear" w:color="auto" w:fill="auto"/>
          </w:tcPr>
          <w:p w14:paraId="405D238A" w14:textId="77777777" w:rsidR="00576AD2" w:rsidRPr="00A112CC" w:rsidRDefault="00576AD2" w:rsidP="00FF4076">
            <w:pPr>
              <w:widowControl w:val="0"/>
              <w:autoSpaceDE w:val="0"/>
              <w:autoSpaceDN w:val="0"/>
              <w:adjustRightInd w:val="0"/>
              <w:ind w:left="-58" w:right="-35" w:firstLine="0"/>
              <w:jc w:val="center"/>
              <w:rPr>
                <w:i/>
                <w:sz w:val="20"/>
              </w:rPr>
            </w:pPr>
          </w:p>
        </w:tc>
        <w:tc>
          <w:tcPr>
            <w:tcW w:w="2617" w:type="dxa"/>
            <w:shd w:val="clear" w:color="auto" w:fill="auto"/>
          </w:tcPr>
          <w:p w14:paraId="5029354E" w14:textId="77777777" w:rsidR="00576AD2" w:rsidRPr="00A112CC" w:rsidRDefault="00576AD2" w:rsidP="00FF4076">
            <w:pPr>
              <w:widowControl w:val="0"/>
              <w:autoSpaceDE w:val="0"/>
              <w:autoSpaceDN w:val="0"/>
              <w:adjustRightInd w:val="0"/>
              <w:ind w:firstLine="0"/>
              <w:jc w:val="center"/>
              <w:rPr>
                <w:i/>
                <w:sz w:val="20"/>
              </w:rPr>
            </w:pPr>
          </w:p>
        </w:tc>
      </w:tr>
      <w:tr w:rsidR="00A112CC" w:rsidRPr="00A112CC" w14:paraId="343DB9AD" w14:textId="77777777" w:rsidTr="003D73B3">
        <w:trPr>
          <w:trHeight w:val="20"/>
        </w:trPr>
        <w:tc>
          <w:tcPr>
            <w:tcW w:w="2616" w:type="dxa"/>
            <w:shd w:val="clear" w:color="auto" w:fill="auto"/>
          </w:tcPr>
          <w:p w14:paraId="4D6992FB" w14:textId="3691F937" w:rsidR="00576AD2" w:rsidRPr="00A112CC" w:rsidRDefault="00576AD2" w:rsidP="00FF4076">
            <w:pPr>
              <w:widowControl w:val="0"/>
              <w:autoSpaceDE w:val="0"/>
              <w:autoSpaceDN w:val="0"/>
              <w:adjustRightInd w:val="0"/>
              <w:ind w:firstLine="0"/>
              <w:rPr>
                <w:i/>
                <w:sz w:val="20"/>
              </w:rPr>
            </w:pPr>
            <w:r w:rsidRPr="00A112CC">
              <w:rPr>
                <w:i/>
                <w:sz w:val="20"/>
              </w:rPr>
              <w:t>- по программе ОМС</w:t>
            </w:r>
          </w:p>
        </w:tc>
        <w:tc>
          <w:tcPr>
            <w:tcW w:w="2617" w:type="dxa"/>
            <w:vMerge w:val="restart"/>
            <w:shd w:val="clear" w:color="auto" w:fill="auto"/>
          </w:tcPr>
          <w:p w14:paraId="19129165" w14:textId="77777777" w:rsidR="00576AD2" w:rsidRPr="00A112CC" w:rsidRDefault="00576AD2" w:rsidP="00FF4076">
            <w:pPr>
              <w:widowControl w:val="0"/>
              <w:ind w:firstLine="0"/>
              <w:rPr>
                <w:i/>
                <w:sz w:val="20"/>
              </w:rPr>
            </w:pPr>
            <w:r w:rsidRPr="00A112CC">
              <w:rPr>
                <w:i/>
                <w:sz w:val="20"/>
              </w:rPr>
              <w:t>Бухгалтерская справка (ф. 0504833)</w:t>
            </w:r>
          </w:p>
          <w:p w14:paraId="66389028" w14:textId="78607E12" w:rsidR="00576AD2" w:rsidRPr="00A112CC" w:rsidRDefault="00576AD2" w:rsidP="00FF4076">
            <w:pPr>
              <w:widowControl w:val="0"/>
              <w:ind w:firstLine="0"/>
              <w:rPr>
                <w:i/>
                <w:sz w:val="20"/>
              </w:rPr>
            </w:pPr>
            <w:r w:rsidRPr="00A112CC">
              <w:rPr>
                <w:i/>
                <w:sz w:val="20"/>
              </w:rPr>
              <w:t>Уточненный План ФХД</w:t>
            </w:r>
          </w:p>
        </w:tc>
        <w:tc>
          <w:tcPr>
            <w:tcW w:w="2617" w:type="dxa"/>
            <w:gridSpan w:val="2"/>
            <w:shd w:val="clear" w:color="auto" w:fill="auto"/>
          </w:tcPr>
          <w:p w14:paraId="22FF3ABB" w14:textId="28D16317" w:rsidR="00576AD2" w:rsidRPr="00A112CC" w:rsidRDefault="00576AD2" w:rsidP="00FF4076">
            <w:pPr>
              <w:widowControl w:val="0"/>
              <w:autoSpaceDE w:val="0"/>
              <w:autoSpaceDN w:val="0"/>
              <w:adjustRightInd w:val="0"/>
              <w:ind w:left="-58" w:right="-35" w:firstLine="0"/>
              <w:jc w:val="center"/>
              <w:rPr>
                <w:i/>
                <w:sz w:val="20"/>
              </w:rPr>
            </w:pPr>
            <w:r w:rsidRPr="00A112CC">
              <w:rPr>
                <w:i/>
                <w:sz w:val="20"/>
              </w:rPr>
              <w:t>7.507.10.132</w:t>
            </w:r>
          </w:p>
        </w:tc>
        <w:tc>
          <w:tcPr>
            <w:tcW w:w="2617" w:type="dxa"/>
            <w:shd w:val="clear" w:color="auto" w:fill="auto"/>
          </w:tcPr>
          <w:p w14:paraId="347CD680" w14:textId="03D32813" w:rsidR="00576AD2" w:rsidRPr="00A112CC" w:rsidRDefault="00576AD2" w:rsidP="00FF4076">
            <w:pPr>
              <w:widowControl w:val="0"/>
              <w:autoSpaceDE w:val="0"/>
              <w:autoSpaceDN w:val="0"/>
              <w:adjustRightInd w:val="0"/>
              <w:ind w:firstLine="0"/>
              <w:jc w:val="center"/>
              <w:rPr>
                <w:i/>
                <w:sz w:val="20"/>
              </w:rPr>
            </w:pPr>
            <w:r w:rsidRPr="00A112CC">
              <w:rPr>
                <w:i/>
                <w:sz w:val="20"/>
              </w:rPr>
              <w:t>7.504.11.132</w:t>
            </w:r>
          </w:p>
        </w:tc>
      </w:tr>
      <w:tr w:rsidR="00A112CC" w:rsidRPr="00A112CC" w14:paraId="010C9247" w14:textId="77777777" w:rsidTr="003D73B3">
        <w:trPr>
          <w:trHeight w:val="20"/>
        </w:trPr>
        <w:tc>
          <w:tcPr>
            <w:tcW w:w="2616" w:type="dxa"/>
            <w:shd w:val="clear" w:color="auto" w:fill="auto"/>
          </w:tcPr>
          <w:p w14:paraId="4B441893" w14:textId="56B515A7" w:rsidR="00576AD2" w:rsidRPr="00A112CC" w:rsidRDefault="00576AD2" w:rsidP="00FF4076">
            <w:pPr>
              <w:widowControl w:val="0"/>
              <w:autoSpaceDE w:val="0"/>
              <w:autoSpaceDN w:val="0"/>
              <w:adjustRightInd w:val="0"/>
              <w:ind w:firstLine="0"/>
              <w:rPr>
                <w:i/>
                <w:sz w:val="20"/>
              </w:rPr>
            </w:pPr>
            <w:r w:rsidRPr="00A112CC">
              <w:rPr>
                <w:i/>
                <w:sz w:val="20"/>
              </w:rPr>
              <w:t>- по родовым сертификатам</w:t>
            </w:r>
          </w:p>
        </w:tc>
        <w:tc>
          <w:tcPr>
            <w:tcW w:w="2617" w:type="dxa"/>
            <w:vMerge/>
            <w:shd w:val="clear" w:color="auto" w:fill="auto"/>
          </w:tcPr>
          <w:p w14:paraId="0E6F8AA2" w14:textId="77777777" w:rsidR="00576AD2" w:rsidRPr="00A112CC" w:rsidRDefault="00576AD2" w:rsidP="00FF4076">
            <w:pPr>
              <w:widowControl w:val="0"/>
              <w:ind w:firstLine="0"/>
              <w:rPr>
                <w:i/>
                <w:sz w:val="20"/>
              </w:rPr>
            </w:pPr>
          </w:p>
        </w:tc>
        <w:tc>
          <w:tcPr>
            <w:tcW w:w="2617" w:type="dxa"/>
            <w:gridSpan w:val="2"/>
            <w:shd w:val="clear" w:color="auto" w:fill="auto"/>
          </w:tcPr>
          <w:p w14:paraId="68262A69" w14:textId="7C0C7CB5" w:rsidR="00576AD2" w:rsidRPr="00A112CC" w:rsidRDefault="00576AD2" w:rsidP="00FF4076">
            <w:pPr>
              <w:widowControl w:val="0"/>
              <w:autoSpaceDE w:val="0"/>
              <w:autoSpaceDN w:val="0"/>
              <w:adjustRightInd w:val="0"/>
              <w:ind w:left="-58" w:right="-35" w:firstLine="0"/>
              <w:jc w:val="center"/>
              <w:rPr>
                <w:i/>
                <w:sz w:val="20"/>
              </w:rPr>
            </w:pPr>
            <w:r w:rsidRPr="00A112CC">
              <w:rPr>
                <w:i/>
                <w:sz w:val="20"/>
              </w:rPr>
              <w:t>2.507.10.172</w:t>
            </w:r>
          </w:p>
        </w:tc>
        <w:tc>
          <w:tcPr>
            <w:tcW w:w="2617" w:type="dxa"/>
            <w:shd w:val="clear" w:color="auto" w:fill="auto"/>
          </w:tcPr>
          <w:p w14:paraId="1B35FBE0" w14:textId="0619322E" w:rsidR="00576AD2" w:rsidRPr="00A112CC" w:rsidRDefault="00576AD2" w:rsidP="00FF4076">
            <w:pPr>
              <w:widowControl w:val="0"/>
              <w:autoSpaceDE w:val="0"/>
              <w:autoSpaceDN w:val="0"/>
              <w:adjustRightInd w:val="0"/>
              <w:ind w:firstLine="0"/>
              <w:jc w:val="center"/>
              <w:rPr>
                <w:i/>
                <w:sz w:val="20"/>
              </w:rPr>
            </w:pPr>
            <w:r w:rsidRPr="00A112CC">
              <w:rPr>
                <w:i/>
                <w:sz w:val="20"/>
              </w:rPr>
              <w:t>2.504.11.132</w:t>
            </w:r>
          </w:p>
        </w:tc>
      </w:tr>
      <w:tr w:rsidR="00A112CC" w:rsidRPr="00A112CC" w14:paraId="3BC44922" w14:textId="77777777" w:rsidTr="003D73B3">
        <w:trPr>
          <w:trHeight w:val="20"/>
        </w:trPr>
        <w:tc>
          <w:tcPr>
            <w:tcW w:w="2616" w:type="dxa"/>
            <w:shd w:val="clear" w:color="auto" w:fill="auto"/>
          </w:tcPr>
          <w:p w14:paraId="1CA23836" w14:textId="0FA6BCF2" w:rsidR="00576AD2" w:rsidRPr="00A112CC" w:rsidRDefault="00576AD2" w:rsidP="00FF4076">
            <w:pPr>
              <w:widowControl w:val="0"/>
              <w:autoSpaceDE w:val="0"/>
              <w:autoSpaceDN w:val="0"/>
              <w:adjustRightInd w:val="0"/>
              <w:ind w:firstLine="0"/>
              <w:rPr>
                <w:i/>
                <w:sz w:val="20"/>
              </w:rPr>
            </w:pPr>
            <w:r w:rsidRPr="00A112CC">
              <w:rPr>
                <w:i/>
                <w:sz w:val="20"/>
              </w:rPr>
              <w:t>Уменьшение показателей Плана ФХД в связи с уменьшением суммы по доходам от оказания медицинских услуг:</w:t>
            </w:r>
          </w:p>
        </w:tc>
        <w:tc>
          <w:tcPr>
            <w:tcW w:w="2617" w:type="dxa"/>
            <w:shd w:val="clear" w:color="auto" w:fill="auto"/>
          </w:tcPr>
          <w:p w14:paraId="16533FF1" w14:textId="77777777" w:rsidR="00576AD2" w:rsidRPr="00A112CC" w:rsidRDefault="00576AD2" w:rsidP="00FF4076">
            <w:pPr>
              <w:widowControl w:val="0"/>
              <w:ind w:firstLine="0"/>
              <w:rPr>
                <w:i/>
                <w:sz w:val="20"/>
              </w:rPr>
            </w:pPr>
          </w:p>
        </w:tc>
        <w:tc>
          <w:tcPr>
            <w:tcW w:w="2617" w:type="dxa"/>
            <w:gridSpan w:val="2"/>
            <w:shd w:val="clear" w:color="auto" w:fill="auto"/>
          </w:tcPr>
          <w:p w14:paraId="12C8CF9A" w14:textId="77777777" w:rsidR="00576AD2" w:rsidRPr="00A112CC" w:rsidRDefault="00576AD2" w:rsidP="00FF4076">
            <w:pPr>
              <w:widowControl w:val="0"/>
              <w:autoSpaceDE w:val="0"/>
              <w:autoSpaceDN w:val="0"/>
              <w:adjustRightInd w:val="0"/>
              <w:ind w:left="-58" w:right="-35" w:firstLine="0"/>
              <w:jc w:val="center"/>
              <w:rPr>
                <w:i/>
                <w:sz w:val="20"/>
              </w:rPr>
            </w:pPr>
          </w:p>
        </w:tc>
        <w:tc>
          <w:tcPr>
            <w:tcW w:w="2617" w:type="dxa"/>
            <w:shd w:val="clear" w:color="auto" w:fill="auto"/>
          </w:tcPr>
          <w:p w14:paraId="3CD112A0" w14:textId="77777777" w:rsidR="00576AD2" w:rsidRPr="00A112CC" w:rsidRDefault="00576AD2" w:rsidP="00FF4076">
            <w:pPr>
              <w:widowControl w:val="0"/>
              <w:autoSpaceDE w:val="0"/>
              <w:autoSpaceDN w:val="0"/>
              <w:adjustRightInd w:val="0"/>
              <w:ind w:firstLine="0"/>
              <w:jc w:val="center"/>
              <w:rPr>
                <w:i/>
                <w:sz w:val="20"/>
              </w:rPr>
            </w:pPr>
          </w:p>
        </w:tc>
      </w:tr>
      <w:tr w:rsidR="00A112CC" w:rsidRPr="00A112CC" w14:paraId="5F2C6D86" w14:textId="77777777" w:rsidTr="003D73B3">
        <w:trPr>
          <w:trHeight w:val="20"/>
        </w:trPr>
        <w:tc>
          <w:tcPr>
            <w:tcW w:w="2616" w:type="dxa"/>
            <w:shd w:val="clear" w:color="auto" w:fill="auto"/>
          </w:tcPr>
          <w:p w14:paraId="4A662A77" w14:textId="0AAB462A" w:rsidR="00576AD2" w:rsidRPr="00A112CC" w:rsidRDefault="00576AD2" w:rsidP="00FF4076">
            <w:pPr>
              <w:widowControl w:val="0"/>
              <w:autoSpaceDE w:val="0"/>
              <w:autoSpaceDN w:val="0"/>
              <w:adjustRightInd w:val="0"/>
              <w:ind w:firstLine="0"/>
              <w:rPr>
                <w:i/>
                <w:sz w:val="20"/>
              </w:rPr>
            </w:pPr>
            <w:r w:rsidRPr="00A112CC">
              <w:rPr>
                <w:i/>
                <w:sz w:val="20"/>
              </w:rPr>
              <w:t>- по программе ОМС</w:t>
            </w:r>
          </w:p>
        </w:tc>
        <w:tc>
          <w:tcPr>
            <w:tcW w:w="2617" w:type="dxa"/>
            <w:vMerge w:val="restart"/>
            <w:shd w:val="clear" w:color="auto" w:fill="auto"/>
          </w:tcPr>
          <w:p w14:paraId="67AF8036" w14:textId="77777777" w:rsidR="00576AD2" w:rsidRPr="00A112CC" w:rsidRDefault="00576AD2" w:rsidP="00FF4076">
            <w:pPr>
              <w:widowControl w:val="0"/>
              <w:ind w:firstLine="0"/>
              <w:rPr>
                <w:i/>
                <w:sz w:val="20"/>
              </w:rPr>
            </w:pPr>
            <w:r w:rsidRPr="00A112CC">
              <w:rPr>
                <w:i/>
                <w:sz w:val="20"/>
              </w:rPr>
              <w:t>Бухгалтерская справка (ф. 0504833)</w:t>
            </w:r>
          </w:p>
          <w:p w14:paraId="4C77F5B7" w14:textId="52D69858" w:rsidR="00576AD2" w:rsidRPr="00A112CC" w:rsidRDefault="00576AD2" w:rsidP="00FF4076">
            <w:pPr>
              <w:widowControl w:val="0"/>
              <w:ind w:firstLine="0"/>
              <w:rPr>
                <w:i/>
                <w:sz w:val="20"/>
              </w:rPr>
            </w:pPr>
            <w:r w:rsidRPr="00A112CC">
              <w:rPr>
                <w:i/>
                <w:sz w:val="20"/>
              </w:rPr>
              <w:t>Уточненный План ФХД</w:t>
            </w:r>
          </w:p>
        </w:tc>
        <w:tc>
          <w:tcPr>
            <w:tcW w:w="2617" w:type="dxa"/>
            <w:gridSpan w:val="2"/>
            <w:shd w:val="clear" w:color="auto" w:fill="auto"/>
          </w:tcPr>
          <w:p w14:paraId="311A4932" w14:textId="0D9F440F" w:rsidR="00576AD2" w:rsidRPr="00A112CC" w:rsidRDefault="00576AD2" w:rsidP="00FF4076">
            <w:pPr>
              <w:widowControl w:val="0"/>
              <w:autoSpaceDE w:val="0"/>
              <w:autoSpaceDN w:val="0"/>
              <w:adjustRightInd w:val="0"/>
              <w:ind w:left="-58" w:right="-35" w:firstLine="0"/>
              <w:jc w:val="center"/>
              <w:rPr>
                <w:i/>
                <w:sz w:val="20"/>
              </w:rPr>
            </w:pPr>
            <w:r w:rsidRPr="00A112CC">
              <w:rPr>
                <w:i/>
                <w:sz w:val="20"/>
              </w:rPr>
              <w:t>7.504.11.132</w:t>
            </w:r>
          </w:p>
        </w:tc>
        <w:tc>
          <w:tcPr>
            <w:tcW w:w="2617" w:type="dxa"/>
            <w:shd w:val="clear" w:color="auto" w:fill="auto"/>
          </w:tcPr>
          <w:p w14:paraId="5876C33A" w14:textId="3202AFFE" w:rsidR="00576AD2" w:rsidRPr="00A112CC" w:rsidRDefault="00576AD2" w:rsidP="00FF4076">
            <w:pPr>
              <w:widowControl w:val="0"/>
              <w:autoSpaceDE w:val="0"/>
              <w:autoSpaceDN w:val="0"/>
              <w:adjustRightInd w:val="0"/>
              <w:ind w:firstLine="0"/>
              <w:jc w:val="center"/>
              <w:rPr>
                <w:i/>
                <w:sz w:val="20"/>
              </w:rPr>
            </w:pPr>
            <w:r w:rsidRPr="00A112CC">
              <w:rPr>
                <w:i/>
                <w:sz w:val="20"/>
              </w:rPr>
              <w:t>7.507.10.132</w:t>
            </w:r>
          </w:p>
        </w:tc>
      </w:tr>
      <w:tr w:rsidR="00A112CC" w:rsidRPr="00A112CC" w14:paraId="710A827F" w14:textId="77777777" w:rsidTr="003D73B3">
        <w:trPr>
          <w:trHeight w:val="20"/>
        </w:trPr>
        <w:tc>
          <w:tcPr>
            <w:tcW w:w="2616" w:type="dxa"/>
            <w:shd w:val="clear" w:color="auto" w:fill="auto"/>
          </w:tcPr>
          <w:p w14:paraId="67803BEA" w14:textId="2C26741F" w:rsidR="00576AD2" w:rsidRPr="00A112CC" w:rsidRDefault="00576AD2" w:rsidP="00FF4076">
            <w:pPr>
              <w:widowControl w:val="0"/>
              <w:autoSpaceDE w:val="0"/>
              <w:autoSpaceDN w:val="0"/>
              <w:adjustRightInd w:val="0"/>
              <w:ind w:firstLine="0"/>
              <w:rPr>
                <w:i/>
                <w:sz w:val="20"/>
              </w:rPr>
            </w:pPr>
            <w:r w:rsidRPr="00A112CC">
              <w:rPr>
                <w:i/>
                <w:sz w:val="20"/>
              </w:rPr>
              <w:t>- по родовым сертификатам</w:t>
            </w:r>
          </w:p>
        </w:tc>
        <w:tc>
          <w:tcPr>
            <w:tcW w:w="2617" w:type="dxa"/>
            <w:vMerge/>
            <w:shd w:val="clear" w:color="auto" w:fill="auto"/>
          </w:tcPr>
          <w:p w14:paraId="3D87768B" w14:textId="77777777" w:rsidR="00576AD2" w:rsidRPr="00A112CC" w:rsidRDefault="00576AD2" w:rsidP="00FF4076">
            <w:pPr>
              <w:widowControl w:val="0"/>
              <w:ind w:firstLine="0"/>
              <w:rPr>
                <w:i/>
                <w:sz w:val="20"/>
              </w:rPr>
            </w:pPr>
          </w:p>
        </w:tc>
        <w:tc>
          <w:tcPr>
            <w:tcW w:w="2617" w:type="dxa"/>
            <w:gridSpan w:val="2"/>
            <w:shd w:val="clear" w:color="auto" w:fill="auto"/>
          </w:tcPr>
          <w:p w14:paraId="10DB99FA" w14:textId="5A41A2BA" w:rsidR="00576AD2" w:rsidRPr="00A112CC" w:rsidRDefault="00576AD2" w:rsidP="00FF4076">
            <w:pPr>
              <w:widowControl w:val="0"/>
              <w:autoSpaceDE w:val="0"/>
              <w:autoSpaceDN w:val="0"/>
              <w:adjustRightInd w:val="0"/>
              <w:ind w:left="-58" w:right="-35" w:firstLine="0"/>
              <w:jc w:val="center"/>
              <w:rPr>
                <w:i/>
                <w:sz w:val="20"/>
              </w:rPr>
            </w:pPr>
            <w:r w:rsidRPr="00A112CC">
              <w:rPr>
                <w:i/>
                <w:sz w:val="20"/>
              </w:rPr>
              <w:t>2.504.11.132</w:t>
            </w:r>
          </w:p>
        </w:tc>
        <w:tc>
          <w:tcPr>
            <w:tcW w:w="2617" w:type="dxa"/>
            <w:shd w:val="clear" w:color="auto" w:fill="auto"/>
          </w:tcPr>
          <w:p w14:paraId="53AEB960" w14:textId="230C8EC4" w:rsidR="00576AD2" w:rsidRPr="00A112CC" w:rsidRDefault="00576AD2" w:rsidP="00FF4076">
            <w:pPr>
              <w:widowControl w:val="0"/>
              <w:autoSpaceDE w:val="0"/>
              <w:autoSpaceDN w:val="0"/>
              <w:adjustRightInd w:val="0"/>
              <w:ind w:firstLine="0"/>
              <w:jc w:val="center"/>
              <w:rPr>
                <w:i/>
                <w:sz w:val="20"/>
              </w:rPr>
            </w:pPr>
            <w:r w:rsidRPr="00A112CC">
              <w:rPr>
                <w:i/>
                <w:sz w:val="20"/>
              </w:rPr>
              <w:t>2.507.10.132</w:t>
            </w:r>
          </w:p>
        </w:tc>
      </w:tr>
      <w:tr w:rsidR="00A112CC" w:rsidRPr="00A112CC" w14:paraId="075FB1B9" w14:textId="77777777" w:rsidTr="003D73B3">
        <w:trPr>
          <w:trHeight w:val="20"/>
        </w:trPr>
        <w:tc>
          <w:tcPr>
            <w:tcW w:w="10467" w:type="dxa"/>
            <w:gridSpan w:val="5"/>
            <w:shd w:val="clear" w:color="auto" w:fill="auto"/>
          </w:tcPr>
          <w:p w14:paraId="148D2F63" w14:textId="77777777" w:rsidR="00576AD2" w:rsidRPr="00A112CC" w:rsidRDefault="00576AD2" w:rsidP="00FF4076">
            <w:pPr>
              <w:pStyle w:val="aff"/>
              <w:widowControl w:val="0"/>
              <w:spacing w:before="0" w:beforeAutospacing="0" w:after="0" w:afterAutospacing="0"/>
              <w:jc w:val="center"/>
              <w:textAlignment w:val="baseline"/>
              <w:rPr>
                <w:b/>
                <w:i/>
                <w:sz w:val="20"/>
                <w:szCs w:val="20"/>
              </w:rPr>
            </w:pPr>
            <w:r w:rsidRPr="00A112CC">
              <w:rPr>
                <w:b/>
                <w:i/>
                <w:sz w:val="20"/>
                <w:szCs w:val="20"/>
              </w:rPr>
              <w:t>Сегмент «Городское хозяйство»</w:t>
            </w:r>
          </w:p>
        </w:tc>
      </w:tr>
      <w:tr w:rsidR="00A112CC" w:rsidRPr="00A112CC" w14:paraId="79D2478B" w14:textId="77777777" w:rsidTr="003D73B3">
        <w:trPr>
          <w:trHeight w:val="20"/>
        </w:trPr>
        <w:tc>
          <w:tcPr>
            <w:tcW w:w="10467" w:type="dxa"/>
            <w:gridSpan w:val="5"/>
            <w:shd w:val="clear" w:color="auto" w:fill="auto"/>
          </w:tcPr>
          <w:p w14:paraId="7D31C7FE" w14:textId="77777777" w:rsidR="00576AD2" w:rsidRPr="00A112CC" w:rsidRDefault="00576AD2" w:rsidP="00FF4076">
            <w:pPr>
              <w:pStyle w:val="aff"/>
              <w:widowControl w:val="0"/>
              <w:spacing w:before="0" w:beforeAutospacing="0" w:after="0" w:afterAutospacing="0"/>
              <w:jc w:val="center"/>
              <w:textAlignment w:val="baseline"/>
              <w:rPr>
                <w:b/>
                <w:i/>
                <w:sz w:val="20"/>
                <w:szCs w:val="20"/>
              </w:rPr>
            </w:pPr>
            <w:r w:rsidRPr="00A112CC">
              <w:rPr>
                <w:b/>
                <w:i/>
                <w:sz w:val="20"/>
                <w:szCs w:val="20"/>
              </w:rPr>
              <w:t>Отрасль «Жилищно-коммунальное хозяйство»</w:t>
            </w:r>
          </w:p>
        </w:tc>
      </w:tr>
      <w:tr w:rsidR="00A112CC" w:rsidRPr="00A112CC" w14:paraId="16DFDF69" w14:textId="77777777" w:rsidTr="003D73B3">
        <w:trPr>
          <w:trHeight w:val="20"/>
        </w:trPr>
        <w:tc>
          <w:tcPr>
            <w:tcW w:w="2616" w:type="dxa"/>
            <w:shd w:val="clear" w:color="auto" w:fill="auto"/>
          </w:tcPr>
          <w:p w14:paraId="130F8B79" w14:textId="77777777" w:rsidR="00576AD2" w:rsidRPr="00A112CC" w:rsidRDefault="00576AD2" w:rsidP="00FF4076">
            <w:pPr>
              <w:widowControl w:val="0"/>
              <w:autoSpaceDE w:val="0"/>
              <w:autoSpaceDN w:val="0"/>
              <w:adjustRightInd w:val="0"/>
              <w:ind w:firstLine="0"/>
              <w:rPr>
                <w:i/>
                <w:sz w:val="20"/>
              </w:rPr>
            </w:pPr>
            <w:r w:rsidRPr="00A112CC">
              <w:rPr>
                <w:i/>
                <w:sz w:val="20"/>
              </w:rPr>
              <w:t xml:space="preserve">Отражение утвержденных плановых назначений по доходам доходов от субсидии от ГКУ ДЖКХиБ на содержание и текущий ремонт общего имущества </w:t>
            </w:r>
            <w:r w:rsidRPr="00A112CC">
              <w:rPr>
                <w:i/>
                <w:sz w:val="20"/>
              </w:rPr>
              <w:lastRenderedPageBreak/>
              <w:t>в многоквартирных домах и доходов от субсидии от ГКУ ГЦЖС на возмещение выпадающих (недополученных) доходов в связи с предоставлением мер социальной поддержки отдельным категориям граждан в части оплаты жилого помещения, коммунальных и иных услуг:</w:t>
            </w:r>
          </w:p>
        </w:tc>
        <w:tc>
          <w:tcPr>
            <w:tcW w:w="2617" w:type="dxa"/>
            <w:shd w:val="clear" w:color="auto" w:fill="auto"/>
          </w:tcPr>
          <w:p w14:paraId="56664AB1" w14:textId="77777777" w:rsidR="00576AD2" w:rsidRPr="00A112CC" w:rsidRDefault="00576AD2" w:rsidP="00FF4076">
            <w:pPr>
              <w:widowControl w:val="0"/>
              <w:ind w:firstLine="0"/>
              <w:rPr>
                <w:i/>
                <w:sz w:val="20"/>
              </w:rPr>
            </w:pPr>
            <w:r w:rsidRPr="00A112CC">
              <w:rPr>
                <w:i/>
                <w:sz w:val="20"/>
              </w:rPr>
              <w:lastRenderedPageBreak/>
              <w:t>Утвержденный План ФХД</w:t>
            </w:r>
          </w:p>
        </w:tc>
        <w:tc>
          <w:tcPr>
            <w:tcW w:w="2617" w:type="dxa"/>
            <w:gridSpan w:val="2"/>
            <w:shd w:val="clear" w:color="auto" w:fill="auto"/>
          </w:tcPr>
          <w:p w14:paraId="2D4C48CF" w14:textId="77777777" w:rsidR="00576AD2" w:rsidRPr="00A112CC" w:rsidRDefault="00576AD2" w:rsidP="00FF4076">
            <w:pPr>
              <w:widowControl w:val="0"/>
              <w:ind w:firstLine="0"/>
              <w:jc w:val="center"/>
              <w:rPr>
                <w:i/>
                <w:sz w:val="20"/>
              </w:rPr>
            </w:pPr>
            <w:r w:rsidRPr="00A112CC">
              <w:rPr>
                <w:i/>
                <w:sz w:val="20"/>
              </w:rPr>
              <w:t>2.507.10.152</w:t>
            </w:r>
          </w:p>
        </w:tc>
        <w:tc>
          <w:tcPr>
            <w:tcW w:w="2617" w:type="dxa"/>
            <w:shd w:val="clear" w:color="auto" w:fill="auto"/>
          </w:tcPr>
          <w:p w14:paraId="6292053D" w14:textId="77777777" w:rsidR="00576AD2" w:rsidRPr="00A112CC" w:rsidRDefault="00576AD2" w:rsidP="00FF4076">
            <w:pPr>
              <w:widowControl w:val="0"/>
              <w:ind w:firstLine="0"/>
              <w:jc w:val="center"/>
              <w:rPr>
                <w:i/>
                <w:sz w:val="20"/>
              </w:rPr>
            </w:pPr>
            <w:r w:rsidRPr="00A112CC">
              <w:rPr>
                <w:i/>
                <w:sz w:val="20"/>
              </w:rPr>
              <w:t>2.504.11.152</w:t>
            </w:r>
          </w:p>
        </w:tc>
      </w:tr>
      <w:tr w:rsidR="00A112CC" w:rsidRPr="00A112CC" w14:paraId="75EC8925" w14:textId="77777777" w:rsidTr="003D73B3">
        <w:trPr>
          <w:trHeight w:val="20"/>
        </w:trPr>
        <w:tc>
          <w:tcPr>
            <w:tcW w:w="2616" w:type="dxa"/>
            <w:shd w:val="clear" w:color="auto" w:fill="auto"/>
          </w:tcPr>
          <w:p w14:paraId="258A885A" w14:textId="77777777" w:rsidR="00576AD2" w:rsidRPr="00A112CC" w:rsidRDefault="00576AD2" w:rsidP="00FF4076">
            <w:pPr>
              <w:widowControl w:val="0"/>
              <w:ind w:firstLine="0"/>
              <w:rPr>
                <w:i/>
                <w:sz w:val="20"/>
              </w:rPr>
            </w:pPr>
            <w:r w:rsidRPr="00A112CC">
              <w:rPr>
                <w:i/>
                <w:sz w:val="20"/>
              </w:rPr>
              <w:t xml:space="preserve">Увеличение показателей Плана ФХД в связи с увеличением суммы по доходам (перерасчет) </w:t>
            </w:r>
          </w:p>
        </w:tc>
        <w:tc>
          <w:tcPr>
            <w:tcW w:w="2617" w:type="dxa"/>
            <w:shd w:val="clear" w:color="auto" w:fill="auto"/>
          </w:tcPr>
          <w:p w14:paraId="4E9DA9EE" w14:textId="7CA4EB64" w:rsidR="00576AD2" w:rsidRPr="00A112CC" w:rsidRDefault="00576AD2" w:rsidP="00FF4076">
            <w:pPr>
              <w:widowControl w:val="0"/>
              <w:ind w:firstLine="0"/>
              <w:rPr>
                <w:i/>
                <w:sz w:val="20"/>
              </w:rPr>
            </w:pPr>
            <w:r w:rsidRPr="00A112CC">
              <w:rPr>
                <w:i/>
                <w:sz w:val="20"/>
              </w:rPr>
              <w:t>Расчет суммы субсидии</w:t>
            </w:r>
          </w:p>
          <w:p w14:paraId="118CE302" w14:textId="77777777" w:rsidR="00576AD2" w:rsidRPr="00A112CC" w:rsidRDefault="00576AD2" w:rsidP="00FF4076">
            <w:pPr>
              <w:widowControl w:val="0"/>
              <w:ind w:firstLine="0"/>
              <w:rPr>
                <w:i/>
                <w:sz w:val="20"/>
              </w:rPr>
            </w:pPr>
            <w:r w:rsidRPr="00A112CC">
              <w:rPr>
                <w:i/>
                <w:sz w:val="20"/>
              </w:rPr>
              <w:t>Отчет о выполненных работах по содержанию и текущему ремонту общего имущества МКД</w:t>
            </w:r>
          </w:p>
          <w:p w14:paraId="64ED8B82" w14:textId="77777777" w:rsidR="00576AD2" w:rsidRPr="00A112CC" w:rsidRDefault="00576AD2" w:rsidP="00FF4076">
            <w:pPr>
              <w:widowControl w:val="0"/>
              <w:ind w:firstLine="0"/>
              <w:rPr>
                <w:i/>
                <w:sz w:val="20"/>
              </w:rPr>
            </w:pPr>
            <w:r w:rsidRPr="00A112CC">
              <w:rPr>
                <w:i/>
                <w:sz w:val="20"/>
              </w:rPr>
              <w:t>Бухгалтерская справка (ф. 0504833)</w:t>
            </w:r>
          </w:p>
          <w:p w14:paraId="080DD485" w14:textId="77777777" w:rsidR="00576AD2" w:rsidRPr="00A112CC" w:rsidRDefault="00576AD2" w:rsidP="00FF4076">
            <w:pPr>
              <w:widowControl w:val="0"/>
              <w:ind w:firstLine="0"/>
              <w:rPr>
                <w:i/>
                <w:sz w:val="20"/>
              </w:rPr>
            </w:pPr>
            <w:r w:rsidRPr="00A112CC">
              <w:rPr>
                <w:i/>
                <w:sz w:val="20"/>
              </w:rPr>
              <w:t>Уточненный План ФХД</w:t>
            </w:r>
          </w:p>
        </w:tc>
        <w:tc>
          <w:tcPr>
            <w:tcW w:w="2617" w:type="dxa"/>
            <w:gridSpan w:val="2"/>
            <w:shd w:val="clear" w:color="auto" w:fill="auto"/>
          </w:tcPr>
          <w:p w14:paraId="159EA113" w14:textId="77777777" w:rsidR="00576AD2" w:rsidRPr="00A112CC" w:rsidRDefault="00576AD2" w:rsidP="00FF4076">
            <w:pPr>
              <w:widowControl w:val="0"/>
              <w:autoSpaceDE w:val="0"/>
              <w:autoSpaceDN w:val="0"/>
              <w:adjustRightInd w:val="0"/>
              <w:ind w:firstLine="0"/>
              <w:jc w:val="center"/>
              <w:rPr>
                <w:i/>
                <w:sz w:val="20"/>
              </w:rPr>
            </w:pPr>
            <w:r w:rsidRPr="00A112CC">
              <w:rPr>
                <w:i/>
                <w:sz w:val="20"/>
              </w:rPr>
              <w:t>2.507.10.152</w:t>
            </w:r>
          </w:p>
        </w:tc>
        <w:tc>
          <w:tcPr>
            <w:tcW w:w="2617" w:type="dxa"/>
            <w:shd w:val="clear" w:color="auto" w:fill="auto"/>
          </w:tcPr>
          <w:p w14:paraId="01961692" w14:textId="77777777" w:rsidR="00576AD2" w:rsidRPr="00A112CC" w:rsidRDefault="00576AD2" w:rsidP="00FF4076">
            <w:pPr>
              <w:widowControl w:val="0"/>
              <w:autoSpaceDE w:val="0"/>
              <w:autoSpaceDN w:val="0"/>
              <w:adjustRightInd w:val="0"/>
              <w:ind w:firstLine="0"/>
              <w:jc w:val="center"/>
              <w:rPr>
                <w:i/>
                <w:sz w:val="20"/>
              </w:rPr>
            </w:pPr>
            <w:r w:rsidRPr="00A112CC">
              <w:rPr>
                <w:i/>
                <w:sz w:val="20"/>
              </w:rPr>
              <w:t>2.504.11.152</w:t>
            </w:r>
          </w:p>
        </w:tc>
      </w:tr>
      <w:tr w:rsidR="00A112CC" w:rsidRPr="00A112CC" w14:paraId="3F8A6CA7" w14:textId="77777777" w:rsidTr="003D73B3">
        <w:trPr>
          <w:trHeight w:val="20"/>
        </w:trPr>
        <w:tc>
          <w:tcPr>
            <w:tcW w:w="2616" w:type="dxa"/>
            <w:shd w:val="clear" w:color="auto" w:fill="auto"/>
          </w:tcPr>
          <w:p w14:paraId="0E5653CC" w14:textId="77777777" w:rsidR="00576AD2" w:rsidRPr="00A112CC" w:rsidRDefault="00576AD2" w:rsidP="00FF4076">
            <w:pPr>
              <w:widowControl w:val="0"/>
              <w:ind w:firstLine="0"/>
              <w:rPr>
                <w:i/>
                <w:sz w:val="20"/>
              </w:rPr>
            </w:pPr>
            <w:r w:rsidRPr="00A112CC">
              <w:rPr>
                <w:i/>
                <w:sz w:val="20"/>
              </w:rPr>
              <w:t xml:space="preserve">Уменьшение показателей Плана ФХД в связи с уменьшением суммы по доходам (перерасчет) </w:t>
            </w:r>
          </w:p>
        </w:tc>
        <w:tc>
          <w:tcPr>
            <w:tcW w:w="2617" w:type="dxa"/>
            <w:shd w:val="clear" w:color="auto" w:fill="auto"/>
          </w:tcPr>
          <w:p w14:paraId="20D961CC" w14:textId="77777777" w:rsidR="00576AD2" w:rsidRPr="00A112CC" w:rsidRDefault="00576AD2" w:rsidP="00FF4076">
            <w:pPr>
              <w:widowControl w:val="0"/>
              <w:ind w:firstLine="0"/>
              <w:rPr>
                <w:i/>
                <w:sz w:val="20"/>
              </w:rPr>
            </w:pPr>
            <w:r w:rsidRPr="00A112CC">
              <w:rPr>
                <w:i/>
                <w:sz w:val="20"/>
              </w:rPr>
              <w:t xml:space="preserve">Расчет суммы субсидии </w:t>
            </w:r>
          </w:p>
          <w:p w14:paraId="4E899AC9" w14:textId="77777777" w:rsidR="00576AD2" w:rsidRPr="00A112CC" w:rsidRDefault="00576AD2" w:rsidP="00FF4076">
            <w:pPr>
              <w:widowControl w:val="0"/>
              <w:ind w:firstLine="0"/>
              <w:rPr>
                <w:i/>
                <w:sz w:val="20"/>
              </w:rPr>
            </w:pPr>
            <w:r w:rsidRPr="00A112CC">
              <w:rPr>
                <w:i/>
                <w:sz w:val="20"/>
              </w:rPr>
              <w:t>Отчет о выполненных работах по содержанию и текущему ремонту общего имущества МКД</w:t>
            </w:r>
          </w:p>
          <w:p w14:paraId="1003FC65" w14:textId="77777777" w:rsidR="00576AD2" w:rsidRPr="00A112CC" w:rsidRDefault="00576AD2" w:rsidP="00FF4076">
            <w:pPr>
              <w:widowControl w:val="0"/>
              <w:ind w:firstLine="0"/>
              <w:rPr>
                <w:i/>
                <w:sz w:val="20"/>
              </w:rPr>
            </w:pPr>
            <w:r w:rsidRPr="00A112CC">
              <w:rPr>
                <w:i/>
                <w:sz w:val="20"/>
              </w:rPr>
              <w:t>Бухгалтерская справка (ф. 0504833)</w:t>
            </w:r>
          </w:p>
          <w:p w14:paraId="03F66D56" w14:textId="77777777" w:rsidR="00576AD2" w:rsidRPr="00A112CC" w:rsidRDefault="00576AD2" w:rsidP="00FF4076">
            <w:pPr>
              <w:widowControl w:val="0"/>
              <w:ind w:firstLine="0"/>
              <w:rPr>
                <w:i/>
                <w:sz w:val="20"/>
              </w:rPr>
            </w:pPr>
            <w:r w:rsidRPr="00A112CC">
              <w:rPr>
                <w:i/>
                <w:sz w:val="20"/>
              </w:rPr>
              <w:t>Уточненный План ФХД</w:t>
            </w:r>
          </w:p>
        </w:tc>
        <w:tc>
          <w:tcPr>
            <w:tcW w:w="2617" w:type="dxa"/>
            <w:gridSpan w:val="2"/>
            <w:shd w:val="clear" w:color="auto" w:fill="auto"/>
          </w:tcPr>
          <w:p w14:paraId="1FCD2A07" w14:textId="77777777" w:rsidR="00576AD2" w:rsidRPr="00A112CC" w:rsidRDefault="00576AD2" w:rsidP="00FF4076">
            <w:pPr>
              <w:widowControl w:val="0"/>
              <w:autoSpaceDE w:val="0"/>
              <w:autoSpaceDN w:val="0"/>
              <w:adjustRightInd w:val="0"/>
              <w:ind w:firstLine="0"/>
              <w:jc w:val="center"/>
              <w:rPr>
                <w:i/>
                <w:sz w:val="20"/>
              </w:rPr>
            </w:pPr>
            <w:r w:rsidRPr="00A112CC">
              <w:rPr>
                <w:i/>
                <w:sz w:val="20"/>
              </w:rPr>
              <w:t>2.504.11.152</w:t>
            </w:r>
          </w:p>
        </w:tc>
        <w:tc>
          <w:tcPr>
            <w:tcW w:w="2617" w:type="dxa"/>
            <w:shd w:val="clear" w:color="auto" w:fill="auto"/>
          </w:tcPr>
          <w:p w14:paraId="1CD20159" w14:textId="77777777" w:rsidR="00576AD2" w:rsidRPr="00A112CC" w:rsidRDefault="00576AD2" w:rsidP="00FF4076">
            <w:pPr>
              <w:widowControl w:val="0"/>
              <w:autoSpaceDE w:val="0"/>
              <w:autoSpaceDN w:val="0"/>
              <w:adjustRightInd w:val="0"/>
              <w:ind w:firstLine="0"/>
              <w:jc w:val="center"/>
              <w:rPr>
                <w:i/>
                <w:sz w:val="20"/>
              </w:rPr>
            </w:pPr>
            <w:r w:rsidRPr="00A112CC">
              <w:rPr>
                <w:i/>
                <w:sz w:val="20"/>
              </w:rPr>
              <w:t>2.507.10.152</w:t>
            </w:r>
          </w:p>
        </w:tc>
      </w:tr>
      <w:tr w:rsidR="00A112CC" w:rsidRPr="00A112CC" w14:paraId="404B5BE0" w14:textId="77777777" w:rsidTr="003D73B3">
        <w:trPr>
          <w:trHeight w:val="20"/>
        </w:trPr>
        <w:tc>
          <w:tcPr>
            <w:tcW w:w="10467" w:type="dxa"/>
            <w:gridSpan w:val="5"/>
            <w:shd w:val="clear" w:color="auto" w:fill="auto"/>
          </w:tcPr>
          <w:p w14:paraId="3C771AC9" w14:textId="7B8533D1" w:rsidR="00576AD2" w:rsidRPr="00A112CC" w:rsidRDefault="00576AD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1118" w:name="_Toc12469474"/>
            <w:bookmarkStart w:id="1119" w:name="_Toc65047812"/>
            <w:bookmarkStart w:id="1120" w:name="_Toc94016271"/>
            <w:bookmarkStart w:id="1121" w:name="_Toc94017040"/>
            <w:bookmarkStart w:id="1122" w:name="_Toc103589597"/>
            <w:bookmarkStart w:id="1123" w:name="_Toc146534960"/>
            <w:r w:rsidRPr="00A112CC">
              <w:rPr>
                <w:b/>
                <w:kern w:val="24"/>
                <w:sz w:val="20"/>
                <w:szCs w:val="20"/>
              </w:rPr>
              <w:t>22.2. Ввод плановых показателей по расходам в соответствии с утвержденным Планом ФХД</w:t>
            </w:r>
            <w:bookmarkEnd w:id="1118"/>
            <w:bookmarkEnd w:id="1119"/>
            <w:bookmarkEnd w:id="1120"/>
            <w:bookmarkEnd w:id="1121"/>
            <w:bookmarkEnd w:id="1122"/>
            <w:bookmarkEnd w:id="1123"/>
          </w:p>
        </w:tc>
      </w:tr>
      <w:tr w:rsidR="00A112CC" w:rsidRPr="00A112CC" w14:paraId="334B2D64" w14:textId="77777777" w:rsidTr="003D73B3">
        <w:trPr>
          <w:trHeight w:val="20"/>
        </w:trPr>
        <w:tc>
          <w:tcPr>
            <w:tcW w:w="2616" w:type="dxa"/>
            <w:shd w:val="clear" w:color="auto" w:fill="auto"/>
          </w:tcPr>
          <w:p w14:paraId="26106576" w14:textId="77777777" w:rsidR="00576AD2" w:rsidRPr="00A112CC" w:rsidRDefault="00576AD2" w:rsidP="00FF4076">
            <w:pPr>
              <w:widowControl w:val="0"/>
              <w:autoSpaceDE w:val="0"/>
              <w:autoSpaceDN w:val="0"/>
              <w:adjustRightInd w:val="0"/>
              <w:ind w:firstLine="0"/>
              <w:rPr>
                <w:sz w:val="20"/>
              </w:rPr>
            </w:pPr>
            <w:r w:rsidRPr="00A112CC">
              <w:rPr>
                <w:sz w:val="20"/>
              </w:rPr>
              <w:t>Отражение сумм утвержденных плановых назначений по расходам:</w:t>
            </w:r>
          </w:p>
        </w:tc>
        <w:tc>
          <w:tcPr>
            <w:tcW w:w="2617" w:type="dxa"/>
            <w:shd w:val="clear" w:color="auto" w:fill="auto"/>
          </w:tcPr>
          <w:p w14:paraId="5E112579" w14:textId="77777777" w:rsidR="00576AD2" w:rsidRPr="00A112CC" w:rsidRDefault="00576AD2" w:rsidP="00FF4076">
            <w:pPr>
              <w:widowControl w:val="0"/>
              <w:ind w:firstLine="0"/>
              <w:rPr>
                <w:sz w:val="20"/>
              </w:rPr>
            </w:pPr>
          </w:p>
        </w:tc>
        <w:tc>
          <w:tcPr>
            <w:tcW w:w="2617" w:type="dxa"/>
            <w:gridSpan w:val="2"/>
            <w:shd w:val="clear" w:color="auto" w:fill="auto"/>
          </w:tcPr>
          <w:p w14:paraId="52D78958" w14:textId="77777777" w:rsidR="00576AD2" w:rsidRPr="00A112CC" w:rsidRDefault="00576AD2" w:rsidP="00FF4076">
            <w:pPr>
              <w:widowControl w:val="0"/>
              <w:ind w:firstLine="0"/>
              <w:jc w:val="center"/>
              <w:rPr>
                <w:sz w:val="20"/>
              </w:rPr>
            </w:pPr>
          </w:p>
        </w:tc>
        <w:tc>
          <w:tcPr>
            <w:tcW w:w="2617" w:type="dxa"/>
            <w:shd w:val="clear" w:color="auto" w:fill="auto"/>
          </w:tcPr>
          <w:p w14:paraId="31BCCE82" w14:textId="77777777" w:rsidR="00576AD2" w:rsidRPr="00A112CC" w:rsidRDefault="00576AD2" w:rsidP="00FF4076">
            <w:pPr>
              <w:widowControl w:val="0"/>
              <w:ind w:firstLine="0"/>
              <w:jc w:val="center"/>
              <w:rPr>
                <w:sz w:val="20"/>
              </w:rPr>
            </w:pPr>
          </w:p>
        </w:tc>
      </w:tr>
      <w:tr w:rsidR="00A112CC" w:rsidRPr="00A112CC" w14:paraId="688649B6" w14:textId="77777777" w:rsidTr="003D73B3">
        <w:trPr>
          <w:trHeight w:val="20"/>
        </w:trPr>
        <w:tc>
          <w:tcPr>
            <w:tcW w:w="2616" w:type="dxa"/>
            <w:shd w:val="clear" w:color="auto" w:fill="auto"/>
          </w:tcPr>
          <w:p w14:paraId="661918D6" w14:textId="77777777" w:rsidR="00576AD2" w:rsidRPr="00A112CC" w:rsidRDefault="00576AD2" w:rsidP="00FF4076">
            <w:pPr>
              <w:widowControl w:val="0"/>
              <w:autoSpaceDE w:val="0"/>
              <w:autoSpaceDN w:val="0"/>
              <w:adjustRightInd w:val="0"/>
              <w:ind w:firstLine="0"/>
              <w:rPr>
                <w:sz w:val="20"/>
              </w:rPr>
            </w:pPr>
            <w:r w:rsidRPr="00A112CC">
              <w:rPr>
                <w:sz w:val="20"/>
              </w:rPr>
              <w:t>- на текущий финансовый год</w:t>
            </w:r>
          </w:p>
        </w:tc>
        <w:tc>
          <w:tcPr>
            <w:tcW w:w="2617" w:type="dxa"/>
            <w:vMerge w:val="restart"/>
            <w:shd w:val="clear" w:color="auto" w:fill="auto"/>
          </w:tcPr>
          <w:p w14:paraId="6BDABCD4" w14:textId="77777777" w:rsidR="00576AD2" w:rsidRPr="00A112CC" w:rsidRDefault="00576AD2" w:rsidP="00FF4076">
            <w:pPr>
              <w:widowControl w:val="0"/>
              <w:ind w:firstLine="0"/>
              <w:rPr>
                <w:sz w:val="20"/>
              </w:rPr>
            </w:pPr>
            <w:r w:rsidRPr="00A112CC">
              <w:rPr>
                <w:sz w:val="20"/>
              </w:rPr>
              <w:t>Утвержденный План ФХД</w:t>
            </w:r>
          </w:p>
        </w:tc>
        <w:tc>
          <w:tcPr>
            <w:tcW w:w="2617" w:type="dxa"/>
            <w:gridSpan w:val="2"/>
            <w:shd w:val="clear" w:color="auto" w:fill="auto"/>
          </w:tcPr>
          <w:p w14:paraId="418B1138" w14:textId="77777777" w:rsidR="00576AD2" w:rsidRPr="00A112CC" w:rsidRDefault="00576AD2" w:rsidP="00FF4076">
            <w:pPr>
              <w:widowControl w:val="0"/>
              <w:ind w:firstLine="0"/>
              <w:jc w:val="center"/>
              <w:rPr>
                <w:sz w:val="20"/>
              </w:rPr>
            </w:pPr>
            <w:r w:rsidRPr="00A112CC">
              <w:rPr>
                <w:sz w:val="20"/>
              </w:rPr>
              <w:t>0.504.12.ххх</w:t>
            </w:r>
          </w:p>
        </w:tc>
        <w:tc>
          <w:tcPr>
            <w:tcW w:w="2617" w:type="dxa"/>
            <w:shd w:val="clear" w:color="auto" w:fill="auto"/>
          </w:tcPr>
          <w:p w14:paraId="0F206318" w14:textId="77777777" w:rsidR="00576AD2" w:rsidRPr="00A112CC" w:rsidRDefault="00576AD2" w:rsidP="00FF4076">
            <w:pPr>
              <w:widowControl w:val="0"/>
              <w:ind w:firstLine="0"/>
              <w:jc w:val="center"/>
              <w:rPr>
                <w:sz w:val="20"/>
              </w:rPr>
            </w:pPr>
            <w:r w:rsidRPr="00A112CC">
              <w:rPr>
                <w:sz w:val="20"/>
              </w:rPr>
              <w:t>0.506.10.ххх</w:t>
            </w:r>
          </w:p>
        </w:tc>
      </w:tr>
      <w:tr w:rsidR="00A112CC" w:rsidRPr="00A112CC" w14:paraId="5C8D8DCD" w14:textId="77777777" w:rsidTr="003D73B3">
        <w:trPr>
          <w:trHeight w:val="20"/>
        </w:trPr>
        <w:tc>
          <w:tcPr>
            <w:tcW w:w="2616" w:type="dxa"/>
            <w:shd w:val="clear" w:color="auto" w:fill="auto"/>
          </w:tcPr>
          <w:p w14:paraId="02C6BB97" w14:textId="77777777" w:rsidR="00576AD2" w:rsidRPr="00A112CC" w:rsidRDefault="00576AD2" w:rsidP="00FF4076">
            <w:pPr>
              <w:widowControl w:val="0"/>
              <w:autoSpaceDE w:val="0"/>
              <w:autoSpaceDN w:val="0"/>
              <w:adjustRightInd w:val="0"/>
              <w:ind w:firstLine="0"/>
              <w:rPr>
                <w:sz w:val="20"/>
              </w:rPr>
            </w:pPr>
            <w:r w:rsidRPr="00A112CC">
              <w:rPr>
                <w:sz w:val="20"/>
              </w:rPr>
              <w:t>- на плановый период</w:t>
            </w:r>
          </w:p>
        </w:tc>
        <w:tc>
          <w:tcPr>
            <w:tcW w:w="2617" w:type="dxa"/>
            <w:vMerge/>
            <w:shd w:val="clear" w:color="auto" w:fill="auto"/>
          </w:tcPr>
          <w:p w14:paraId="1D17359F" w14:textId="77777777" w:rsidR="00576AD2" w:rsidRPr="00A112CC" w:rsidRDefault="00576AD2" w:rsidP="00FF4076">
            <w:pPr>
              <w:widowControl w:val="0"/>
              <w:ind w:firstLine="0"/>
              <w:rPr>
                <w:sz w:val="20"/>
              </w:rPr>
            </w:pPr>
          </w:p>
        </w:tc>
        <w:tc>
          <w:tcPr>
            <w:tcW w:w="2617" w:type="dxa"/>
            <w:gridSpan w:val="2"/>
            <w:shd w:val="clear" w:color="auto" w:fill="auto"/>
          </w:tcPr>
          <w:p w14:paraId="1E70DD39" w14:textId="77777777" w:rsidR="00576AD2" w:rsidRPr="00A112CC" w:rsidRDefault="00576AD2" w:rsidP="00FF4076">
            <w:pPr>
              <w:widowControl w:val="0"/>
              <w:ind w:firstLine="0"/>
              <w:jc w:val="center"/>
              <w:rPr>
                <w:sz w:val="20"/>
              </w:rPr>
            </w:pPr>
            <w:r w:rsidRPr="00A112CC">
              <w:rPr>
                <w:sz w:val="20"/>
              </w:rPr>
              <w:t>0.504.22.ххх</w:t>
            </w:r>
          </w:p>
          <w:p w14:paraId="6AE3909F" w14:textId="77777777" w:rsidR="00576AD2" w:rsidRPr="00A112CC" w:rsidRDefault="00576AD2" w:rsidP="00FF4076">
            <w:pPr>
              <w:widowControl w:val="0"/>
              <w:ind w:firstLine="0"/>
              <w:jc w:val="center"/>
              <w:rPr>
                <w:sz w:val="20"/>
              </w:rPr>
            </w:pPr>
            <w:r w:rsidRPr="00A112CC">
              <w:rPr>
                <w:sz w:val="20"/>
              </w:rPr>
              <w:t>0.504.32.ххх</w:t>
            </w:r>
          </w:p>
          <w:p w14:paraId="37301774" w14:textId="77777777" w:rsidR="00576AD2" w:rsidRPr="00A112CC" w:rsidRDefault="00576AD2" w:rsidP="00FF4076">
            <w:pPr>
              <w:widowControl w:val="0"/>
              <w:ind w:firstLine="0"/>
              <w:jc w:val="center"/>
              <w:rPr>
                <w:sz w:val="20"/>
              </w:rPr>
            </w:pPr>
            <w:r w:rsidRPr="00A112CC">
              <w:rPr>
                <w:sz w:val="20"/>
              </w:rPr>
              <w:t>0.504.42.ххх</w:t>
            </w:r>
          </w:p>
        </w:tc>
        <w:tc>
          <w:tcPr>
            <w:tcW w:w="2617" w:type="dxa"/>
            <w:shd w:val="clear" w:color="auto" w:fill="auto"/>
          </w:tcPr>
          <w:p w14:paraId="4B008200" w14:textId="77777777" w:rsidR="00576AD2" w:rsidRPr="00A112CC" w:rsidRDefault="00576AD2" w:rsidP="00FF4076">
            <w:pPr>
              <w:widowControl w:val="0"/>
              <w:ind w:firstLine="0"/>
              <w:jc w:val="center"/>
              <w:rPr>
                <w:sz w:val="20"/>
              </w:rPr>
            </w:pPr>
            <w:r w:rsidRPr="00A112CC">
              <w:rPr>
                <w:sz w:val="20"/>
              </w:rPr>
              <w:t>0.506.20.ххх</w:t>
            </w:r>
          </w:p>
          <w:p w14:paraId="6D881110" w14:textId="77777777" w:rsidR="00576AD2" w:rsidRPr="00A112CC" w:rsidRDefault="00576AD2" w:rsidP="00FF4076">
            <w:pPr>
              <w:widowControl w:val="0"/>
              <w:ind w:firstLine="0"/>
              <w:jc w:val="center"/>
              <w:rPr>
                <w:sz w:val="20"/>
              </w:rPr>
            </w:pPr>
            <w:r w:rsidRPr="00A112CC">
              <w:rPr>
                <w:sz w:val="20"/>
              </w:rPr>
              <w:t>0.506.30.ххх</w:t>
            </w:r>
          </w:p>
          <w:p w14:paraId="18039591" w14:textId="77777777" w:rsidR="00576AD2" w:rsidRPr="00A112CC" w:rsidRDefault="00576AD2" w:rsidP="00FF4076">
            <w:pPr>
              <w:widowControl w:val="0"/>
              <w:ind w:firstLine="0"/>
              <w:jc w:val="center"/>
              <w:rPr>
                <w:sz w:val="20"/>
              </w:rPr>
            </w:pPr>
            <w:r w:rsidRPr="00A112CC">
              <w:rPr>
                <w:sz w:val="20"/>
              </w:rPr>
              <w:t>0.506.40.ххх</w:t>
            </w:r>
          </w:p>
        </w:tc>
      </w:tr>
      <w:tr w:rsidR="00A112CC" w:rsidRPr="00A112CC" w14:paraId="1DDB6BCC" w14:textId="77777777" w:rsidTr="003D73B3">
        <w:trPr>
          <w:trHeight w:val="20"/>
        </w:trPr>
        <w:tc>
          <w:tcPr>
            <w:tcW w:w="2616" w:type="dxa"/>
            <w:shd w:val="clear" w:color="auto" w:fill="auto"/>
          </w:tcPr>
          <w:p w14:paraId="3D85DF2B" w14:textId="77777777" w:rsidR="00576AD2" w:rsidRPr="00A112CC" w:rsidRDefault="00576AD2" w:rsidP="00FF4076">
            <w:pPr>
              <w:widowControl w:val="0"/>
              <w:autoSpaceDE w:val="0"/>
              <w:autoSpaceDN w:val="0"/>
              <w:adjustRightInd w:val="0"/>
              <w:ind w:firstLine="0"/>
              <w:rPr>
                <w:sz w:val="20"/>
              </w:rPr>
            </w:pPr>
            <w:r w:rsidRPr="00A112CC">
              <w:rPr>
                <w:sz w:val="20"/>
              </w:rPr>
              <w:t>Увеличение плановых назначений по расходам:</w:t>
            </w:r>
          </w:p>
        </w:tc>
        <w:tc>
          <w:tcPr>
            <w:tcW w:w="2617" w:type="dxa"/>
            <w:shd w:val="clear" w:color="auto" w:fill="auto"/>
          </w:tcPr>
          <w:p w14:paraId="53CF4B76" w14:textId="77777777" w:rsidR="00576AD2" w:rsidRPr="00A112CC" w:rsidRDefault="00576AD2" w:rsidP="00FF4076">
            <w:pPr>
              <w:widowControl w:val="0"/>
              <w:ind w:firstLine="0"/>
              <w:rPr>
                <w:sz w:val="20"/>
              </w:rPr>
            </w:pPr>
          </w:p>
        </w:tc>
        <w:tc>
          <w:tcPr>
            <w:tcW w:w="2617" w:type="dxa"/>
            <w:gridSpan w:val="2"/>
            <w:shd w:val="clear" w:color="auto" w:fill="auto"/>
          </w:tcPr>
          <w:p w14:paraId="528EDBB6" w14:textId="77777777" w:rsidR="00576AD2" w:rsidRPr="00A112CC" w:rsidRDefault="00576AD2" w:rsidP="00FF4076">
            <w:pPr>
              <w:widowControl w:val="0"/>
              <w:ind w:firstLine="0"/>
              <w:jc w:val="center"/>
              <w:rPr>
                <w:sz w:val="20"/>
              </w:rPr>
            </w:pPr>
          </w:p>
        </w:tc>
        <w:tc>
          <w:tcPr>
            <w:tcW w:w="2617" w:type="dxa"/>
            <w:shd w:val="clear" w:color="auto" w:fill="auto"/>
          </w:tcPr>
          <w:p w14:paraId="4D8FB9E5" w14:textId="77777777" w:rsidR="00576AD2" w:rsidRPr="00A112CC" w:rsidRDefault="00576AD2" w:rsidP="00FF4076">
            <w:pPr>
              <w:widowControl w:val="0"/>
              <w:ind w:firstLine="0"/>
              <w:jc w:val="center"/>
              <w:rPr>
                <w:sz w:val="20"/>
              </w:rPr>
            </w:pPr>
          </w:p>
        </w:tc>
      </w:tr>
      <w:tr w:rsidR="00A112CC" w:rsidRPr="00A112CC" w14:paraId="5020C4B9" w14:textId="77777777" w:rsidTr="003D73B3">
        <w:trPr>
          <w:trHeight w:val="20"/>
        </w:trPr>
        <w:tc>
          <w:tcPr>
            <w:tcW w:w="2616" w:type="dxa"/>
            <w:shd w:val="clear" w:color="auto" w:fill="auto"/>
          </w:tcPr>
          <w:p w14:paraId="05C33047" w14:textId="77777777" w:rsidR="00576AD2" w:rsidRPr="00A112CC" w:rsidRDefault="00576AD2" w:rsidP="00FF4076">
            <w:pPr>
              <w:widowControl w:val="0"/>
              <w:autoSpaceDE w:val="0"/>
              <w:autoSpaceDN w:val="0"/>
              <w:adjustRightInd w:val="0"/>
              <w:ind w:firstLine="0"/>
              <w:rPr>
                <w:sz w:val="20"/>
              </w:rPr>
            </w:pPr>
            <w:r w:rsidRPr="00A112CC">
              <w:rPr>
                <w:sz w:val="20"/>
              </w:rPr>
              <w:t>- на текущий финансовый год</w:t>
            </w:r>
          </w:p>
        </w:tc>
        <w:tc>
          <w:tcPr>
            <w:tcW w:w="2617" w:type="dxa"/>
            <w:vMerge w:val="restart"/>
            <w:shd w:val="clear" w:color="auto" w:fill="auto"/>
          </w:tcPr>
          <w:p w14:paraId="2C1FCBFE" w14:textId="77777777" w:rsidR="00576AD2" w:rsidRPr="00A112CC" w:rsidRDefault="00576AD2" w:rsidP="00FF4076">
            <w:pPr>
              <w:widowControl w:val="0"/>
              <w:ind w:firstLine="0"/>
              <w:rPr>
                <w:sz w:val="20"/>
              </w:rPr>
            </w:pPr>
            <w:r w:rsidRPr="00A112CC">
              <w:rPr>
                <w:sz w:val="20"/>
              </w:rPr>
              <w:t>Уточненный План ФХД</w:t>
            </w:r>
          </w:p>
        </w:tc>
        <w:tc>
          <w:tcPr>
            <w:tcW w:w="2617" w:type="dxa"/>
            <w:gridSpan w:val="2"/>
            <w:shd w:val="clear" w:color="auto" w:fill="auto"/>
          </w:tcPr>
          <w:p w14:paraId="5AE18B97" w14:textId="77777777" w:rsidR="00576AD2" w:rsidRPr="00A112CC" w:rsidRDefault="00576AD2" w:rsidP="00FF4076">
            <w:pPr>
              <w:widowControl w:val="0"/>
              <w:ind w:firstLine="0"/>
              <w:jc w:val="center"/>
              <w:rPr>
                <w:sz w:val="20"/>
              </w:rPr>
            </w:pPr>
            <w:r w:rsidRPr="00A112CC">
              <w:rPr>
                <w:sz w:val="20"/>
              </w:rPr>
              <w:t>0.504.12.ххх</w:t>
            </w:r>
          </w:p>
        </w:tc>
        <w:tc>
          <w:tcPr>
            <w:tcW w:w="2617" w:type="dxa"/>
            <w:shd w:val="clear" w:color="auto" w:fill="auto"/>
          </w:tcPr>
          <w:p w14:paraId="19B5022A" w14:textId="77777777" w:rsidR="00576AD2" w:rsidRPr="00A112CC" w:rsidRDefault="00576AD2" w:rsidP="00FF4076">
            <w:pPr>
              <w:widowControl w:val="0"/>
              <w:ind w:firstLine="0"/>
              <w:jc w:val="center"/>
              <w:rPr>
                <w:sz w:val="20"/>
              </w:rPr>
            </w:pPr>
            <w:r w:rsidRPr="00A112CC">
              <w:rPr>
                <w:sz w:val="20"/>
              </w:rPr>
              <w:t>0.506.10.ххх</w:t>
            </w:r>
          </w:p>
        </w:tc>
      </w:tr>
      <w:tr w:rsidR="00A112CC" w:rsidRPr="00A112CC" w14:paraId="04D494F3" w14:textId="77777777" w:rsidTr="003D73B3">
        <w:trPr>
          <w:trHeight w:val="20"/>
        </w:trPr>
        <w:tc>
          <w:tcPr>
            <w:tcW w:w="2616" w:type="dxa"/>
            <w:shd w:val="clear" w:color="auto" w:fill="auto"/>
          </w:tcPr>
          <w:p w14:paraId="1427C148" w14:textId="77777777" w:rsidR="00576AD2" w:rsidRPr="00A112CC" w:rsidRDefault="00576AD2" w:rsidP="00FF4076">
            <w:pPr>
              <w:widowControl w:val="0"/>
              <w:autoSpaceDE w:val="0"/>
              <w:autoSpaceDN w:val="0"/>
              <w:adjustRightInd w:val="0"/>
              <w:ind w:firstLine="0"/>
              <w:rPr>
                <w:sz w:val="20"/>
              </w:rPr>
            </w:pPr>
            <w:r w:rsidRPr="00A112CC">
              <w:rPr>
                <w:sz w:val="20"/>
              </w:rPr>
              <w:t>- на плановый период</w:t>
            </w:r>
          </w:p>
        </w:tc>
        <w:tc>
          <w:tcPr>
            <w:tcW w:w="2617" w:type="dxa"/>
            <w:vMerge/>
            <w:shd w:val="clear" w:color="auto" w:fill="auto"/>
          </w:tcPr>
          <w:p w14:paraId="542E92FD" w14:textId="77777777" w:rsidR="00576AD2" w:rsidRPr="00A112CC" w:rsidRDefault="00576AD2" w:rsidP="00FF4076">
            <w:pPr>
              <w:widowControl w:val="0"/>
              <w:ind w:firstLine="0"/>
              <w:rPr>
                <w:sz w:val="20"/>
              </w:rPr>
            </w:pPr>
          </w:p>
        </w:tc>
        <w:tc>
          <w:tcPr>
            <w:tcW w:w="2617" w:type="dxa"/>
            <w:gridSpan w:val="2"/>
            <w:shd w:val="clear" w:color="auto" w:fill="auto"/>
          </w:tcPr>
          <w:p w14:paraId="19C9D7B8" w14:textId="77777777" w:rsidR="00576AD2" w:rsidRPr="00A112CC" w:rsidRDefault="00576AD2" w:rsidP="00FF4076">
            <w:pPr>
              <w:widowControl w:val="0"/>
              <w:ind w:firstLine="0"/>
              <w:jc w:val="center"/>
              <w:rPr>
                <w:sz w:val="20"/>
              </w:rPr>
            </w:pPr>
            <w:r w:rsidRPr="00A112CC">
              <w:rPr>
                <w:sz w:val="20"/>
              </w:rPr>
              <w:t>0.504.22.ххх</w:t>
            </w:r>
          </w:p>
          <w:p w14:paraId="6F655F38" w14:textId="77777777" w:rsidR="00576AD2" w:rsidRPr="00A112CC" w:rsidRDefault="00576AD2" w:rsidP="00FF4076">
            <w:pPr>
              <w:widowControl w:val="0"/>
              <w:ind w:firstLine="0"/>
              <w:jc w:val="center"/>
              <w:rPr>
                <w:sz w:val="20"/>
              </w:rPr>
            </w:pPr>
            <w:r w:rsidRPr="00A112CC">
              <w:rPr>
                <w:sz w:val="20"/>
              </w:rPr>
              <w:t>0.504.32.ххх</w:t>
            </w:r>
          </w:p>
          <w:p w14:paraId="1F02DC16" w14:textId="77777777" w:rsidR="00576AD2" w:rsidRPr="00A112CC" w:rsidRDefault="00576AD2" w:rsidP="00FF4076">
            <w:pPr>
              <w:widowControl w:val="0"/>
              <w:ind w:firstLine="0"/>
              <w:jc w:val="center"/>
              <w:rPr>
                <w:sz w:val="20"/>
              </w:rPr>
            </w:pPr>
            <w:r w:rsidRPr="00A112CC">
              <w:rPr>
                <w:sz w:val="20"/>
              </w:rPr>
              <w:t>0.504.42.ххх</w:t>
            </w:r>
          </w:p>
        </w:tc>
        <w:tc>
          <w:tcPr>
            <w:tcW w:w="2617" w:type="dxa"/>
            <w:shd w:val="clear" w:color="auto" w:fill="auto"/>
          </w:tcPr>
          <w:p w14:paraId="4BC1EB78" w14:textId="77777777" w:rsidR="00576AD2" w:rsidRPr="00A112CC" w:rsidRDefault="00576AD2" w:rsidP="00FF4076">
            <w:pPr>
              <w:widowControl w:val="0"/>
              <w:ind w:firstLine="0"/>
              <w:jc w:val="center"/>
              <w:rPr>
                <w:sz w:val="20"/>
              </w:rPr>
            </w:pPr>
            <w:r w:rsidRPr="00A112CC">
              <w:rPr>
                <w:sz w:val="20"/>
              </w:rPr>
              <w:t>0.506.20.ххх</w:t>
            </w:r>
          </w:p>
          <w:p w14:paraId="69732C43" w14:textId="77777777" w:rsidR="00576AD2" w:rsidRPr="00A112CC" w:rsidRDefault="00576AD2" w:rsidP="00FF4076">
            <w:pPr>
              <w:widowControl w:val="0"/>
              <w:ind w:firstLine="0"/>
              <w:jc w:val="center"/>
              <w:rPr>
                <w:sz w:val="20"/>
              </w:rPr>
            </w:pPr>
            <w:r w:rsidRPr="00A112CC">
              <w:rPr>
                <w:sz w:val="20"/>
              </w:rPr>
              <w:t>0.506.30.ххх</w:t>
            </w:r>
          </w:p>
          <w:p w14:paraId="02760619" w14:textId="77777777" w:rsidR="00576AD2" w:rsidRPr="00A112CC" w:rsidRDefault="00576AD2" w:rsidP="00FF4076">
            <w:pPr>
              <w:widowControl w:val="0"/>
              <w:ind w:firstLine="0"/>
              <w:jc w:val="center"/>
              <w:rPr>
                <w:sz w:val="20"/>
              </w:rPr>
            </w:pPr>
            <w:r w:rsidRPr="00A112CC">
              <w:rPr>
                <w:sz w:val="20"/>
              </w:rPr>
              <w:t>0. 506.40.ххх</w:t>
            </w:r>
          </w:p>
        </w:tc>
      </w:tr>
      <w:tr w:rsidR="00A112CC" w:rsidRPr="00A112CC" w14:paraId="11255769" w14:textId="77777777" w:rsidTr="003D73B3">
        <w:trPr>
          <w:trHeight w:val="20"/>
        </w:trPr>
        <w:tc>
          <w:tcPr>
            <w:tcW w:w="2616" w:type="dxa"/>
            <w:shd w:val="clear" w:color="auto" w:fill="auto"/>
          </w:tcPr>
          <w:p w14:paraId="6A62D3AB" w14:textId="77777777" w:rsidR="00576AD2" w:rsidRPr="00A112CC" w:rsidRDefault="00576AD2" w:rsidP="00FF4076">
            <w:pPr>
              <w:widowControl w:val="0"/>
              <w:autoSpaceDE w:val="0"/>
              <w:autoSpaceDN w:val="0"/>
              <w:adjustRightInd w:val="0"/>
              <w:ind w:firstLine="0"/>
              <w:rPr>
                <w:sz w:val="20"/>
              </w:rPr>
            </w:pPr>
            <w:r w:rsidRPr="00A112CC">
              <w:rPr>
                <w:sz w:val="20"/>
              </w:rPr>
              <w:t>Уменьшение плановых назначений по расходам:</w:t>
            </w:r>
          </w:p>
        </w:tc>
        <w:tc>
          <w:tcPr>
            <w:tcW w:w="2617" w:type="dxa"/>
            <w:shd w:val="clear" w:color="auto" w:fill="auto"/>
          </w:tcPr>
          <w:p w14:paraId="6C5F2A17" w14:textId="77777777" w:rsidR="00576AD2" w:rsidRPr="00A112CC" w:rsidRDefault="00576AD2" w:rsidP="00FF4076">
            <w:pPr>
              <w:widowControl w:val="0"/>
              <w:ind w:firstLine="0"/>
              <w:rPr>
                <w:sz w:val="20"/>
              </w:rPr>
            </w:pPr>
          </w:p>
        </w:tc>
        <w:tc>
          <w:tcPr>
            <w:tcW w:w="2617" w:type="dxa"/>
            <w:gridSpan w:val="2"/>
            <w:shd w:val="clear" w:color="auto" w:fill="auto"/>
          </w:tcPr>
          <w:p w14:paraId="19DEA341" w14:textId="77777777" w:rsidR="00576AD2" w:rsidRPr="00A112CC" w:rsidRDefault="00576AD2" w:rsidP="00FF4076">
            <w:pPr>
              <w:widowControl w:val="0"/>
              <w:ind w:firstLine="0"/>
              <w:jc w:val="center"/>
              <w:rPr>
                <w:sz w:val="20"/>
              </w:rPr>
            </w:pPr>
          </w:p>
        </w:tc>
        <w:tc>
          <w:tcPr>
            <w:tcW w:w="2617" w:type="dxa"/>
            <w:shd w:val="clear" w:color="auto" w:fill="auto"/>
          </w:tcPr>
          <w:p w14:paraId="0D29A180" w14:textId="77777777" w:rsidR="00576AD2" w:rsidRPr="00A112CC" w:rsidRDefault="00576AD2" w:rsidP="00FF4076">
            <w:pPr>
              <w:widowControl w:val="0"/>
              <w:ind w:firstLine="0"/>
              <w:jc w:val="center"/>
              <w:rPr>
                <w:sz w:val="20"/>
              </w:rPr>
            </w:pPr>
          </w:p>
        </w:tc>
      </w:tr>
      <w:tr w:rsidR="00A112CC" w:rsidRPr="00A112CC" w14:paraId="264814E7" w14:textId="77777777" w:rsidTr="003D73B3">
        <w:trPr>
          <w:trHeight w:val="20"/>
        </w:trPr>
        <w:tc>
          <w:tcPr>
            <w:tcW w:w="2616" w:type="dxa"/>
            <w:shd w:val="clear" w:color="auto" w:fill="auto"/>
          </w:tcPr>
          <w:p w14:paraId="60971B8D" w14:textId="77777777" w:rsidR="00576AD2" w:rsidRPr="00A112CC" w:rsidRDefault="00576AD2" w:rsidP="00FF4076">
            <w:pPr>
              <w:widowControl w:val="0"/>
              <w:autoSpaceDE w:val="0"/>
              <w:autoSpaceDN w:val="0"/>
              <w:adjustRightInd w:val="0"/>
              <w:ind w:firstLine="0"/>
              <w:rPr>
                <w:sz w:val="20"/>
              </w:rPr>
            </w:pPr>
            <w:r w:rsidRPr="00A112CC">
              <w:rPr>
                <w:sz w:val="20"/>
              </w:rPr>
              <w:t>- на текущий финансовый год</w:t>
            </w:r>
          </w:p>
        </w:tc>
        <w:tc>
          <w:tcPr>
            <w:tcW w:w="2617" w:type="dxa"/>
            <w:vMerge w:val="restart"/>
            <w:shd w:val="clear" w:color="auto" w:fill="auto"/>
          </w:tcPr>
          <w:p w14:paraId="2008EA35" w14:textId="77777777" w:rsidR="00576AD2" w:rsidRPr="00A112CC" w:rsidRDefault="00576AD2" w:rsidP="00FF4076">
            <w:pPr>
              <w:widowControl w:val="0"/>
              <w:ind w:firstLine="0"/>
              <w:rPr>
                <w:sz w:val="20"/>
              </w:rPr>
            </w:pPr>
            <w:r w:rsidRPr="00A112CC">
              <w:rPr>
                <w:sz w:val="20"/>
              </w:rPr>
              <w:t>Уточненный План ФХД</w:t>
            </w:r>
          </w:p>
        </w:tc>
        <w:tc>
          <w:tcPr>
            <w:tcW w:w="2617" w:type="dxa"/>
            <w:gridSpan w:val="2"/>
            <w:tcBorders>
              <w:bottom w:val="single" w:sz="4" w:space="0" w:color="auto"/>
            </w:tcBorders>
            <w:shd w:val="clear" w:color="auto" w:fill="auto"/>
          </w:tcPr>
          <w:p w14:paraId="110DC202" w14:textId="77777777" w:rsidR="00576AD2" w:rsidRPr="00A112CC" w:rsidRDefault="00576AD2" w:rsidP="00FF4076">
            <w:pPr>
              <w:widowControl w:val="0"/>
              <w:ind w:firstLine="0"/>
              <w:jc w:val="center"/>
              <w:rPr>
                <w:sz w:val="20"/>
              </w:rPr>
            </w:pPr>
            <w:r w:rsidRPr="00A112CC">
              <w:rPr>
                <w:sz w:val="20"/>
              </w:rPr>
              <w:t>0.506.10.ххх</w:t>
            </w:r>
          </w:p>
        </w:tc>
        <w:tc>
          <w:tcPr>
            <w:tcW w:w="2617" w:type="dxa"/>
            <w:tcBorders>
              <w:bottom w:val="single" w:sz="4" w:space="0" w:color="auto"/>
            </w:tcBorders>
            <w:shd w:val="clear" w:color="auto" w:fill="auto"/>
          </w:tcPr>
          <w:p w14:paraId="57D87688" w14:textId="77777777" w:rsidR="00576AD2" w:rsidRPr="00A112CC" w:rsidRDefault="00576AD2" w:rsidP="00FF4076">
            <w:pPr>
              <w:widowControl w:val="0"/>
              <w:ind w:firstLine="0"/>
              <w:jc w:val="center"/>
              <w:rPr>
                <w:sz w:val="20"/>
              </w:rPr>
            </w:pPr>
            <w:r w:rsidRPr="00A112CC">
              <w:rPr>
                <w:sz w:val="20"/>
              </w:rPr>
              <w:t>0.504.12.ххх</w:t>
            </w:r>
          </w:p>
        </w:tc>
      </w:tr>
      <w:tr w:rsidR="00A112CC" w:rsidRPr="00A112CC" w14:paraId="22D72030" w14:textId="77777777" w:rsidTr="003D73B3">
        <w:trPr>
          <w:trHeight w:val="20"/>
        </w:trPr>
        <w:tc>
          <w:tcPr>
            <w:tcW w:w="2616" w:type="dxa"/>
            <w:tcBorders>
              <w:bottom w:val="single" w:sz="4" w:space="0" w:color="auto"/>
            </w:tcBorders>
            <w:shd w:val="clear" w:color="auto" w:fill="auto"/>
          </w:tcPr>
          <w:p w14:paraId="36569F0F" w14:textId="77777777" w:rsidR="00576AD2" w:rsidRPr="00A112CC" w:rsidRDefault="00576AD2" w:rsidP="00FF4076">
            <w:pPr>
              <w:widowControl w:val="0"/>
              <w:autoSpaceDE w:val="0"/>
              <w:autoSpaceDN w:val="0"/>
              <w:adjustRightInd w:val="0"/>
              <w:ind w:firstLine="0"/>
              <w:rPr>
                <w:sz w:val="20"/>
              </w:rPr>
            </w:pPr>
            <w:r w:rsidRPr="00A112CC">
              <w:rPr>
                <w:sz w:val="20"/>
              </w:rPr>
              <w:t>- на плановый период</w:t>
            </w:r>
          </w:p>
        </w:tc>
        <w:tc>
          <w:tcPr>
            <w:tcW w:w="2617" w:type="dxa"/>
            <w:vMerge/>
            <w:tcBorders>
              <w:bottom w:val="single" w:sz="4" w:space="0" w:color="auto"/>
            </w:tcBorders>
            <w:shd w:val="clear" w:color="auto" w:fill="auto"/>
          </w:tcPr>
          <w:p w14:paraId="3420E4AE" w14:textId="77777777" w:rsidR="00576AD2" w:rsidRPr="00A112CC" w:rsidRDefault="00576AD2" w:rsidP="00FF4076">
            <w:pPr>
              <w:widowControl w:val="0"/>
              <w:ind w:firstLine="0"/>
              <w:rPr>
                <w:sz w:val="20"/>
              </w:rPr>
            </w:pPr>
          </w:p>
        </w:tc>
        <w:tc>
          <w:tcPr>
            <w:tcW w:w="2617" w:type="dxa"/>
            <w:gridSpan w:val="2"/>
            <w:tcBorders>
              <w:bottom w:val="single" w:sz="4" w:space="0" w:color="auto"/>
            </w:tcBorders>
            <w:shd w:val="clear" w:color="auto" w:fill="auto"/>
          </w:tcPr>
          <w:p w14:paraId="6CF1C611" w14:textId="77777777" w:rsidR="00576AD2" w:rsidRPr="00A112CC" w:rsidRDefault="00576AD2" w:rsidP="00FF4076">
            <w:pPr>
              <w:widowControl w:val="0"/>
              <w:ind w:firstLine="0"/>
              <w:jc w:val="center"/>
              <w:rPr>
                <w:sz w:val="20"/>
              </w:rPr>
            </w:pPr>
            <w:r w:rsidRPr="00A112CC">
              <w:rPr>
                <w:sz w:val="20"/>
              </w:rPr>
              <w:t>0.506.20.ххх</w:t>
            </w:r>
          </w:p>
          <w:p w14:paraId="124878BC" w14:textId="77777777" w:rsidR="00576AD2" w:rsidRPr="00A112CC" w:rsidRDefault="00576AD2" w:rsidP="00FF4076">
            <w:pPr>
              <w:widowControl w:val="0"/>
              <w:ind w:firstLine="0"/>
              <w:jc w:val="center"/>
              <w:rPr>
                <w:sz w:val="20"/>
              </w:rPr>
            </w:pPr>
            <w:r w:rsidRPr="00A112CC">
              <w:rPr>
                <w:sz w:val="20"/>
              </w:rPr>
              <w:t>0.506.30.ххх</w:t>
            </w:r>
          </w:p>
          <w:p w14:paraId="014C6FD6" w14:textId="77777777" w:rsidR="00576AD2" w:rsidRPr="00A112CC" w:rsidRDefault="00576AD2" w:rsidP="00FF4076">
            <w:pPr>
              <w:widowControl w:val="0"/>
              <w:ind w:firstLine="0"/>
              <w:jc w:val="center"/>
              <w:rPr>
                <w:sz w:val="20"/>
              </w:rPr>
            </w:pPr>
            <w:r w:rsidRPr="00A112CC">
              <w:rPr>
                <w:sz w:val="20"/>
              </w:rPr>
              <w:t>0.506.40.ххх</w:t>
            </w:r>
          </w:p>
        </w:tc>
        <w:tc>
          <w:tcPr>
            <w:tcW w:w="2617" w:type="dxa"/>
            <w:tcBorders>
              <w:bottom w:val="single" w:sz="4" w:space="0" w:color="auto"/>
            </w:tcBorders>
            <w:shd w:val="clear" w:color="auto" w:fill="auto"/>
          </w:tcPr>
          <w:p w14:paraId="6C6B064F" w14:textId="77777777" w:rsidR="00576AD2" w:rsidRPr="00A112CC" w:rsidRDefault="00576AD2" w:rsidP="00FF4076">
            <w:pPr>
              <w:widowControl w:val="0"/>
              <w:ind w:firstLine="0"/>
              <w:jc w:val="center"/>
              <w:rPr>
                <w:sz w:val="20"/>
              </w:rPr>
            </w:pPr>
            <w:r w:rsidRPr="00A112CC">
              <w:rPr>
                <w:sz w:val="20"/>
              </w:rPr>
              <w:t>0.504.22.ххх</w:t>
            </w:r>
          </w:p>
          <w:p w14:paraId="60DDECED" w14:textId="77777777" w:rsidR="00576AD2" w:rsidRPr="00A112CC" w:rsidRDefault="00576AD2" w:rsidP="00FF4076">
            <w:pPr>
              <w:widowControl w:val="0"/>
              <w:ind w:firstLine="0"/>
              <w:jc w:val="center"/>
              <w:rPr>
                <w:sz w:val="20"/>
              </w:rPr>
            </w:pPr>
            <w:r w:rsidRPr="00A112CC">
              <w:rPr>
                <w:sz w:val="20"/>
              </w:rPr>
              <w:t>0.504.32.ххх</w:t>
            </w:r>
          </w:p>
          <w:p w14:paraId="3CD71897" w14:textId="77777777" w:rsidR="00576AD2" w:rsidRPr="00A112CC" w:rsidRDefault="00576AD2" w:rsidP="00FF4076">
            <w:pPr>
              <w:widowControl w:val="0"/>
              <w:ind w:firstLine="0"/>
              <w:jc w:val="center"/>
              <w:rPr>
                <w:sz w:val="20"/>
              </w:rPr>
            </w:pPr>
            <w:r w:rsidRPr="00A112CC">
              <w:rPr>
                <w:sz w:val="20"/>
              </w:rPr>
              <w:t>0.504.42.ххх</w:t>
            </w:r>
          </w:p>
        </w:tc>
      </w:tr>
      <w:tr w:rsidR="00A112CC" w:rsidRPr="00A112CC" w14:paraId="781699A2" w14:textId="77777777" w:rsidTr="003D73B3">
        <w:trPr>
          <w:trHeight w:val="20"/>
        </w:trPr>
        <w:tc>
          <w:tcPr>
            <w:tcW w:w="10467" w:type="dxa"/>
            <w:gridSpan w:val="5"/>
            <w:shd w:val="clear" w:color="auto" w:fill="auto"/>
          </w:tcPr>
          <w:p w14:paraId="31FAA848" w14:textId="6A22DE46" w:rsidR="00576AD2" w:rsidRPr="00A112CC" w:rsidRDefault="00576AD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1124" w:name="_Toc65047813"/>
            <w:bookmarkStart w:id="1125" w:name="_Toc94016272"/>
            <w:bookmarkStart w:id="1126" w:name="_Toc94017041"/>
            <w:bookmarkStart w:id="1127" w:name="_Toc103589598"/>
            <w:bookmarkStart w:id="1128" w:name="_Toc146534961"/>
            <w:r w:rsidRPr="00A112CC">
              <w:rPr>
                <w:b/>
                <w:kern w:val="24"/>
                <w:sz w:val="20"/>
                <w:szCs w:val="20"/>
              </w:rPr>
              <w:t>22.3. Перерегистрация сметных (плановых, прогнозных) назначений</w:t>
            </w:r>
            <w:bookmarkEnd w:id="1124"/>
            <w:bookmarkEnd w:id="1125"/>
            <w:bookmarkEnd w:id="1126"/>
            <w:bookmarkEnd w:id="1127"/>
            <w:bookmarkEnd w:id="1128"/>
          </w:p>
        </w:tc>
      </w:tr>
      <w:tr w:rsidR="00A112CC" w:rsidRPr="00A112CC" w14:paraId="6839DDB3" w14:textId="77777777" w:rsidTr="003D73B3">
        <w:trPr>
          <w:trHeight w:val="20"/>
        </w:trPr>
        <w:tc>
          <w:tcPr>
            <w:tcW w:w="2616" w:type="dxa"/>
            <w:shd w:val="clear" w:color="auto" w:fill="auto"/>
          </w:tcPr>
          <w:p w14:paraId="1610E6FF" w14:textId="7B1BF483" w:rsidR="00576AD2" w:rsidRPr="00A112CC" w:rsidRDefault="00576AD2" w:rsidP="00FF4076">
            <w:pPr>
              <w:widowControl w:val="0"/>
              <w:autoSpaceDE w:val="0"/>
              <w:autoSpaceDN w:val="0"/>
              <w:adjustRightInd w:val="0"/>
              <w:ind w:firstLine="0"/>
              <w:rPr>
                <w:sz w:val="20"/>
              </w:rPr>
            </w:pPr>
            <w:r w:rsidRPr="00A112CC">
              <w:rPr>
                <w:sz w:val="20"/>
              </w:rPr>
              <w:t>Перерегистрация сметных (плановых, прогнозных) назначений по доходам учреждения на текущий, очередной финансовый год, первый и второй годы планового периода.</w:t>
            </w:r>
          </w:p>
        </w:tc>
        <w:tc>
          <w:tcPr>
            <w:tcW w:w="2617" w:type="dxa"/>
            <w:shd w:val="clear" w:color="auto" w:fill="auto"/>
          </w:tcPr>
          <w:p w14:paraId="217A83F4"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7424EDC5" w14:textId="77777777" w:rsidR="00576AD2" w:rsidRPr="00A112CC" w:rsidRDefault="00576AD2" w:rsidP="00FF4076">
            <w:pPr>
              <w:widowControl w:val="0"/>
              <w:ind w:firstLine="0"/>
              <w:jc w:val="center"/>
              <w:rPr>
                <w:sz w:val="20"/>
              </w:rPr>
            </w:pPr>
            <w:r w:rsidRPr="00A112CC">
              <w:rPr>
                <w:sz w:val="20"/>
              </w:rPr>
              <w:t>0.504.21.ххх</w:t>
            </w:r>
          </w:p>
          <w:p w14:paraId="47C29F5E" w14:textId="77777777" w:rsidR="00576AD2" w:rsidRPr="00A112CC" w:rsidRDefault="00576AD2" w:rsidP="00FF4076">
            <w:pPr>
              <w:widowControl w:val="0"/>
              <w:ind w:firstLine="0"/>
              <w:jc w:val="center"/>
              <w:rPr>
                <w:sz w:val="20"/>
              </w:rPr>
            </w:pPr>
            <w:r w:rsidRPr="00A112CC">
              <w:rPr>
                <w:sz w:val="20"/>
              </w:rPr>
              <w:t>0.504.31.ххх</w:t>
            </w:r>
          </w:p>
          <w:p w14:paraId="1068BC48" w14:textId="77777777" w:rsidR="00576AD2" w:rsidRPr="00A112CC" w:rsidRDefault="00576AD2" w:rsidP="00FF4076">
            <w:pPr>
              <w:widowControl w:val="0"/>
              <w:ind w:firstLine="0"/>
              <w:jc w:val="center"/>
              <w:rPr>
                <w:sz w:val="20"/>
              </w:rPr>
            </w:pPr>
            <w:r w:rsidRPr="00A112CC">
              <w:rPr>
                <w:sz w:val="20"/>
              </w:rPr>
              <w:t>0.504.41.ххх</w:t>
            </w:r>
          </w:p>
        </w:tc>
        <w:tc>
          <w:tcPr>
            <w:tcW w:w="2617" w:type="dxa"/>
            <w:shd w:val="clear" w:color="auto" w:fill="auto"/>
          </w:tcPr>
          <w:p w14:paraId="1D0BD58C" w14:textId="77777777" w:rsidR="00576AD2" w:rsidRPr="00A112CC" w:rsidRDefault="00576AD2" w:rsidP="00FF4076">
            <w:pPr>
              <w:widowControl w:val="0"/>
              <w:ind w:firstLine="0"/>
              <w:jc w:val="center"/>
              <w:rPr>
                <w:sz w:val="20"/>
              </w:rPr>
            </w:pPr>
            <w:r w:rsidRPr="00A112CC">
              <w:rPr>
                <w:sz w:val="20"/>
              </w:rPr>
              <w:t>0.504.11.ххх</w:t>
            </w:r>
          </w:p>
          <w:p w14:paraId="6A0C28F5" w14:textId="77777777" w:rsidR="00576AD2" w:rsidRPr="00A112CC" w:rsidRDefault="00576AD2" w:rsidP="00FF4076">
            <w:pPr>
              <w:widowControl w:val="0"/>
              <w:ind w:firstLine="0"/>
              <w:jc w:val="center"/>
              <w:rPr>
                <w:sz w:val="20"/>
              </w:rPr>
            </w:pPr>
            <w:r w:rsidRPr="00A112CC">
              <w:rPr>
                <w:sz w:val="20"/>
              </w:rPr>
              <w:t>0.504.21.ххх</w:t>
            </w:r>
          </w:p>
          <w:p w14:paraId="71DA8C00" w14:textId="7A803A66" w:rsidR="00576AD2" w:rsidRPr="00A112CC" w:rsidRDefault="00576AD2" w:rsidP="00FF4076">
            <w:pPr>
              <w:widowControl w:val="0"/>
              <w:ind w:firstLine="0"/>
              <w:jc w:val="center"/>
              <w:rPr>
                <w:sz w:val="20"/>
              </w:rPr>
            </w:pPr>
            <w:r w:rsidRPr="00A112CC">
              <w:rPr>
                <w:sz w:val="20"/>
              </w:rPr>
              <w:t>0.504.31.ххх</w:t>
            </w:r>
          </w:p>
        </w:tc>
      </w:tr>
      <w:tr w:rsidR="00A112CC" w:rsidRPr="00A112CC" w14:paraId="2722B8C4" w14:textId="77777777" w:rsidTr="003D73B3">
        <w:trPr>
          <w:trHeight w:val="20"/>
        </w:trPr>
        <w:tc>
          <w:tcPr>
            <w:tcW w:w="2616" w:type="dxa"/>
            <w:shd w:val="clear" w:color="auto" w:fill="auto"/>
          </w:tcPr>
          <w:p w14:paraId="0EFB060E" w14:textId="77777777" w:rsidR="00576AD2" w:rsidRPr="00A112CC" w:rsidRDefault="00576AD2" w:rsidP="00FF4076">
            <w:pPr>
              <w:widowControl w:val="0"/>
              <w:autoSpaceDE w:val="0"/>
              <w:autoSpaceDN w:val="0"/>
              <w:adjustRightInd w:val="0"/>
              <w:ind w:firstLine="0"/>
              <w:rPr>
                <w:sz w:val="20"/>
              </w:rPr>
            </w:pPr>
            <w:r w:rsidRPr="00A112CC">
              <w:rPr>
                <w:sz w:val="20"/>
              </w:rPr>
              <w:t xml:space="preserve">Перерегистрация сметных (плановых, прогнозных) </w:t>
            </w:r>
            <w:r w:rsidRPr="00A112CC">
              <w:rPr>
                <w:sz w:val="20"/>
              </w:rPr>
              <w:lastRenderedPageBreak/>
              <w:t>назначений по расходам (выплатам) учреждения на текущий, очередной финансовый год, первый и второй годы планового периода.</w:t>
            </w:r>
          </w:p>
        </w:tc>
        <w:tc>
          <w:tcPr>
            <w:tcW w:w="2617" w:type="dxa"/>
            <w:shd w:val="clear" w:color="auto" w:fill="auto"/>
          </w:tcPr>
          <w:p w14:paraId="4F23FB63" w14:textId="77777777" w:rsidR="00576AD2" w:rsidRPr="00A112CC" w:rsidRDefault="00576AD2" w:rsidP="00FF4076">
            <w:pPr>
              <w:widowControl w:val="0"/>
              <w:ind w:firstLine="0"/>
              <w:rPr>
                <w:sz w:val="20"/>
              </w:rPr>
            </w:pPr>
            <w:r w:rsidRPr="00A112CC">
              <w:rPr>
                <w:sz w:val="20"/>
              </w:rPr>
              <w:lastRenderedPageBreak/>
              <w:t>Бухгалтерская справка (ф. 0504833)</w:t>
            </w:r>
          </w:p>
        </w:tc>
        <w:tc>
          <w:tcPr>
            <w:tcW w:w="2617" w:type="dxa"/>
            <w:gridSpan w:val="2"/>
            <w:shd w:val="clear" w:color="auto" w:fill="auto"/>
          </w:tcPr>
          <w:p w14:paraId="326FD690" w14:textId="77777777" w:rsidR="00576AD2" w:rsidRPr="00A112CC" w:rsidRDefault="00576AD2" w:rsidP="00FF4076">
            <w:pPr>
              <w:widowControl w:val="0"/>
              <w:ind w:firstLine="0"/>
              <w:jc w:val="center"/>
              <w:rPr>
                <w:sz w:val="20"/>
              </w:rPr>
            </w:pPr>
            <w:r w:rsidRPr="00A112CC">
              <w:rPr>
                <w:sz w:val="20"/>
              </w:rPr>
              <w:t>0.504.12.ххх</w:t>
            </w:r>
          </w:p>
          <w:p w14:paraId="078724BD" w14:textId="77777777" w:rsidR="00576AD2" w:rsidRPr="00A112CC" w:rsidRDefault="00576AD2" w:rsidP="00FF4076">
            <w:pPr>
              <w:widowControl w:val="0"/>
              <w:ind w:firstLine="0"/>
              <w:jc w:val="center"/>
              <w:rPr>
                <w:sz w:val="20"/>
              </w:rPr>
            </w:pPr>
            <w:r w:rsidRPr="00A112CC">
              <w:rPr>
                <w:sz w:val="20"/>
              </w:rPr>
              <w:t>0.504.22.ххх</w:t>
            </w:r>
          </w:p>
          <w:p w14:paraId="196D0F52" w14:textId="244D6227" w:rsidR="00576AD2" w:rsidRPr="00A112CC" w:rsidRDefault="00576AD2" w:rsidP="00FF4076">
            <w:pPr>
              <w:widowControl w:val="0"/>
              <w:ind w:firstLine="0"/>
              <w:jc w:val="center"/>
              <w:rPr>
                <w:sz w:val="20"/>
              </w:rPr>
            </w:pPr>
            <w:r w:rsidRPr="00A112CC">
              <w:rPr>
                <w:sz w:val="20"/>
              </w:rPr>
              <w:lastRenderedPageBreak/>
              <w:t>0.504.32.ххх</w:t>
            </w:r>
          </w:p>
        </w:tc>
        <w:tc>
          <w:tcPr>
            <w:tcW w:w="2617" w:type="dxa"/>
            <w:shd w:val="clear" w:color="auto" w:fill="auto"/>
          </w:tcPr>
          <w:p w14:paraId="07F18C4B" w14:textId="77777777" w:rsidR="00576AD2" w:rsidRPr="00A112CC" w:rsidRDefault="00576AD2" w:rsidP="00FF4076">
            <w:pPr>
              <w:widowControl w:val="0"/>
              <w:ind w:firstLine="0"/>
              <w:jc w:val="center"/>
              <w:rPr>
                <w:sz w:val="20"/>
              </w:rPr>
            </w:pPr>
            <w:r w:rsidRPr="00A112CC">
              <w:rPr>
                <w:sz w:val="20"/>
              </w:rPr>
              <w:lastRenderedPageBreak/>
              <w:t>0.504.22.ххх</w:t>
            </w:r>
          </w:p>
          <w:p w14:paraId="589FC202" w14:textId="77777777" w:rsidR="00576AD2" w:rsidRPr="00A112CC" w:rsidRDefault="00576AD2" w:rsidP="00FF4076">
            <w:pPr>
              <w:widowControl w:val="0"/>
              <w:ind w:firstLine="0"/>
              <w:jc w:val="center"/>
              <w:rPr>
                <w:sz w:val="20"/>
              </w:rPr>
            </w:pPr>
            <w:r w:rsidRPr="00A112CC">
              <w:rPr>
                <w:sz w:val="20"/>
              </w:rPr>
              <w:t>0.504.32.ххх</w:t>
            </w:r>
          </w:p>
          <w:p w14:paraId="03E29960" w14:textId="77777777" w:rsidR="00576AD2" w:rsidRPr="00A112CC" w:rsidRDefault="00576AD2" w:rsidP="00FF4076">
            <w:pPr>
              <w:widowControl w:val="0"/>
              <w:ind w:firstLine="0"/>
              <w:jc w:val="center"/>
              <w:rPr>
                <w:sz w:val="20"/>
              </w:rPr>
            </w:pPr>
            <w:r w:rsidRPr="00A112CC">
              <w:rPr>
                <w:sz w:val="20"/>
              </w:rPr>
              <w:lastRenderedPageBreak/>
              <w:t>0.504.42.ххх</w:t>
            </w:r>
          </w:p>
        </w:tc>
      </w:tr>
      <w:tr w:rsidR="00A112CC" w:rsidRPr="00A112CC" w14:paraId="5DF092F7" w14:textId="77777777" w:rsidTr="003D73B3">
        <w:trPr>
          <w:trHeight w:val="20"/>
        </w:trPr>
        <w:tc>
          <w:tcPr>
            <w:tcW w:w="10467" w:type="dxa"/>
            <w:gridSpan w:val="5"/>
            <w:shd w:val="clear" w:color="auto" w:fill="auto"/>
          </w:tcPr>
          <w:p w14:paraId="7A16F637" w14:textId="0D9ADFF1" w:rsidR="00576AD2" w:rsidRPr="00A112CC" w:rsidRDefault="00576AD2" w:rsidP="00FF4076">
            <w:pPr>
              <w:pStyle w:val="aff"/>
              <w:widowControl w:val="0"/>
              <w:tabs>
                <w:tab w:val="left" w:pos="175"/>
              </w:tabs>
              <w:spacing w:before="0" w:beforeAutospacing="0" w:after="0" w:afterAutospacing="0"/>
              <w:jc w:val="both"/>
              <w:textAlignment w:val="baseline"/>
              <w:outlineLvl w:val="0"/>
              <w:rPr>
                <w:b/>
                <w:kern w:val="24"/>
                <w:sz w:val="20"/>
                <w:szCs w:val="20"/>
              </w:rPr>
            </w:pPr>
            <w:bookmarkStart w:id="1129" w:name="_Toc65047814"/>
            <w:bookmarkStart w:id="1130" w:name="_Toc94016273"/>
            <w:bookmarkStart w:id="1131" w:name="_Toc94017042"/>
            <w:bookmarkStart w:id="1132" w:name="_Toc103589599"/>
            <w:bookmarkStart w:id="1133" w:name="_Toc146534962"/>
            <w:r w:rsidRPr="00A112CC">
              <w:rPr>
                <w:b/>
                <w:kern w:val="24"/>
                <w:sz w:val="20"/>
                <w:szCs w:val="20"/>
              </w:rPr>
              <w:lastRenderedPageBreak/>
              <w:t>23. Корреспонденция счетов по операциям со счетом бухгалтерского учета 0.506.00 «Право на принятие обязательств»</w:t>
            </w:r>
            <w:bookmarkEnd w:id="1129"/>
            <w:bookmarkEnd w:id="1130"/>
            <w:bookmarkEnd w:id="1131"/>
            <w:bookmarkEnd w:id="1132"/>
            <w:bookmarkEnd w:id="1133"/>
          </w:p>
        </w:tc>
      </w:tr>
      <w:tr w:rsidR="00A112CC" w:rsidRPr="00A112CC" w14:paraId="314A003A" w14:textId="77777777" w:rsidTr="003D73B3">
        <w:trPr>
          <w:trHeight w:val="20"/>
        </w:trPr>
        <w:tc>
          <w:tcPr>
            <w:tcW w:w="10467" w:type="dxa"/>
            <w:gridSpan w:val="5"/>
            <w:shd w:val="clear" w:color="auto" w:fill="auto"/>
          </w:tcPr>
          <w:p w14:paraId="7142F8A7" w14:textId="49EE5EB4" w:rsidR="00576AD2" w:rsidRPr="00A112CC" w:rsidRDefault="00576AD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1134" w:name="_Toc94016274"/>
            <w:bookmarkStart w:id="1135" w:name="_Toc94017043"/>
            <w:bookmarkStart w:id="1136" w:name="_Toc103589600"/>
            <w:bookmarkStart w:id="1137" w:name="_Toc146534963"/>
            <w:r w:rsidRPr="00A112CC">
              <w:rPr>
                <w:b/>
                <w:kern w:val="24"/>
                <w:sz w:val="20"/>
                <w:szCs w:val="20"/>
              </w:rPr>
              <w:t>23.1. Принятие обязательств в процессе начала конкурсных процедур</w:t>
            </w:r>
            <w:bookmarkEnd w:id="1134"/>
            <w:bookmarkEnd w:id="1135"/>
            <w:bookmarkEnd w:id="1136"/>
            <w:bookmarkEnd w:id="1137"/>
          </w:p>
        </w:tc>
      </w:tr>
      <w:tr w:rsidR="00A112CC" w:rsidRPr="00A112CC" w14:paraId="76B8FF6C" w14:textId="77777777" w:rsidTr="003D73B3">
        <w:trPr>
          <w:trHeight w:val="20"/>
        </w:trPr>
        <w:tc>
          <w:tcPr>
            <w:tcW w:w="10467" w:type="dxa"/>
            <w:gridSpan w:val="5"/>
            <w:shd w:val="clear" w:color="auto" w:fill="auto"/>
          </w:tcPr>
          <w:p w14:paraId="7EF777B9" w14:textId="5117E896" w:rsidR="00576AD2" w:rsidRPr="00A112CC" w:rsidRDefault="00576AD2" w:rsidP="00FF4076">
            <w:pPr>
              <w:pStyle w:val="aff"/>
              <w:widowControl w:val="0"/>
              <w:spacing w:before="0" w:beforeAutospacing="0" w:after="0" w:afterAutospacing="0"/>
              <w:jc w:val="both"/>
              <w:textAlignment w:val="baseline"/>
              <w:rPr>
                <w:b/>
                <w:sz w:val="20"/>
                <w:szCs w:val="20"/>
              </w:rPr>
            </w:pPr>
            <w:r w:rsidRPr="00A112CC">
              <w:rPr>
                <w:b/>
                <w:sz w:val="20"/>
                <w:szCs w:val="20"/>
              </w:rPr>
              <w:t>Приобретение товаров, работ, услуг у единственного поставщика (подрядчика, исполнителя) (размещены извещение об осуществлении закупки, приглашение принять участие)</w:t>
            </w:r>
          </w:p>
        </w:tc>
      </w:tr>
      <w:tr w:rsidR="00A112CC" w:rsidRPr="00A112CC" w14:paraId="05B7C067" w14:textId="77777777" w:rsidTr="003D73B3">
        <w:trPr>
          <w:trHeight w:val="20"/>
        </w:trPr>
        <w:tc>
          <w:tcPr>
            <w:tcW w:w="2616" w:type="dxa"/>
            <w:shd w:val="clear" w:color="auto" w:fill="auto"/>
          </w:tcPr>
          <w:p w14:paraId="322BBEF5" w14:textId="77777777" w:rsidR="00576AD2" w:rsidRPr="00A112CC" w:rsidRDefault="00576AD2" w:rsidP="00FF4076">
            <w:pPr>
              <w:widowControl w:val="0"/>
              <w:autoSpaceDE w:val="0"/>
              <w:autoSpaceDN w:val="0"/>
              <w:adjustRightInd w:val="0"/>
              <w:ind w:firstLine="0"/>
              <w:rPr>
                <w:sz w:val="20"/>
              </w:rPr>
            </w:pPr>
            <w:r w:rsidRPr="00A112CC">
              <w:rPr>
                <w:sz w:val="20"/>
              </w:rPr>
              <w:t>Принятие обязательств в сумме НМЦК</w:t>
            </w:r>
            <w:r w:rsidRPr="00A112CC">
              <w:rPr>
                <w:rStyle w:val="af1"/>
                <w:sz w:val="20"/>
              </w:rPr>
              <w:footnoteReference w:id="17"/>
            </w:r>
            <w:r w:rsidRPr="00A112CC">
              <w:rPr>
                <w:sz w:val="20"/>
              </w:rPr>
              <w:t>:</w:t>
            </w:r>
          </w:p>
        </w:tc>
        <w:tc>
          <w:tcPr>
            <w:tcW w:w="2617" w:type="dxa"/>
            <w:shd w:val="clear" w:color="auto" w:fill="auto"/>
          </w:tcPr>
          <w:p w14:paraId="5349860F" w14:textId="77777777" w:rsidR="00576AD2" w:rsidRPr="00A112CC" w:rsidRDefault="00576AD2" w:rsidP="00FF4076">
            <w:pPr>
              <w:widowControl w:val="0"/>
              <w:autoSpaceDE w:val="0"/>
              <w:autoSpaceDN w:val="0"/>
              <w:adjustRightInd w:val="0"/>
              <w:ind w:firstLine="0"/>
              <w:rPr>
                <w:sz w:val="20"/>
              </w:rPr>
            </w:pPr>
          </w:p>
        </w:tc>
        <w:tc>
          <w:tcPr>
            <w:tcW w:w="2617" w:type="dxa"/>
            <w:gridSpan w:val="2"/>
            <w:shd w:val="clear" w:color="auto" w:fill="auto"/>
          </w:tcPr>
          <w:p w14:paraId="46A8CB1C" w14:textId="77777777" w:rsidR="00576AD2" w:rsidRPr="00A112CC" w:rsidRDefault="00576AD2" w:rsidP="00FF4076">
            <w:pPr>
              <w:widowControl w:val="0"/>
              <w:ind w:firstLine="0"/>
              <w:jc w:val="center"/>
              <w:rPr>
                <w:sz w:val="20"/>
              </w:rPr>
            </w:pPr>
          </w:p>
        </w:tc>
        <w:tc>
          <w:tcPr>
            <w:tcW w:w="2617" w:type="dxa"/>
            <w:shd w:val="clear" w:color="auto" w:fill="auto"/>
          </w:tcPr>
          <w:p w14:paraId="5484CCF5" w14:textId="77777777" w:rsidR="00576AD2" w:rsidRPr="00A112CC" w:rsidRDefault="00576AD2" w:rsidP="00FF4076">
            <w:pPr>
              <w:widowControl w:val="0"/>
              <w:ind w:firstLine="0"/>
              <w:jc w:val="center"/>
              <w:rPr>
                <w:sz w:val="20"/>
              </w:rPr>
            </w:pPr>
          </w:p>
        </w:tc>
      </w:tr>
      <w:tr w:rsidR="00A112CC" w:rsidRPr="00A112CC" w14:paraId="662AF20E" w14:textId="77777777" w:rsidTr="003D73B3">
        <w:trPr>
          <w:trHeight w:val="20"/>
        </w:trPr>
        <w:tc>
          <w:tcPr>
            <w:tcW w:w="2616" w:type="dxa"/>
            <w:shd w:val="clear" w:color="auto" w:fill="auto"/>
          </w:tcPr>
          <w:p w14:paraId="0898AFEF" w14:textId="747FDB81" w:rsidR="00576AD2" w:rsidRPr="00A112CC" w:rsidRDefault="00576AD2" w:rsidP="00FF4076">
            <w:pPr>
              <w:widowControl w:val="0"/>
              <w:autoSpaceDE w:val="0"/>
              <w:autoSpaceDN w:val="0"/>
              <w:adjustRightInd w:val="0"/>
              <w:ind w:firstLine="0"/>
              <w:rPr>
                <w:sz w:val="20"/>
              </w:rPr>
            </w:pPr>
            <w:r w:rsidRPr="00A112CC">
              <w:rPr>
                <w:sz w:val="20"/>
              </w:rPr>
              <w:t>- на текущий финансовый период</w:t>
            </w:r>
          </w:p>
        </w:tc>
        <w:tc>
          <w:tcPr>
            <w:tcW w:w="2617" w:type="dxa"/>
            <w:vMerge w:val="restart"/>
            <w:shd w:val="clear" w:color="auto" w:fill="auto"/>
          </w:tcPr>
          <w:p w14:paraId="64A220E4" w14:textId="77777777" w:rsidR="00576AD2" w:rsidRPr="00A112CC" w:rsidRDefault="00576AD2" w:rsidP="00FF4076">
            <w:pPr>
              <w:widowControl w:val="0"/>
              <w:autoSpaceDE w:val="0"/>
              <w:autoSpaceDN w:val="0"/>
              <w:adjustRightInd w:val="0"/>
              <w:ind w:firstLine="0"/>
              <w:rPr>
                <w:sz w:val="20"/>
              </w:rPr>
            </w:pPr>
            <w:r w:rsidRPr="00A112CC">
              <w:rPr>
                <w:sz w:val="20"/>
              </w:rPr>
              <w:t xml:space="preserve">Извещение об осуществлении закупки </w:t>
            </w:r>
          </w:p>
        </w:tc>
        <w:tc>
          <w:tcPr>
            <w:tcW w:w="2617" w:type="dxa"/>
            <w:gridSpan w:val="2"/>
            <w:shd w:val="clear" w:color="auto" w:fill="auto"/>
          </w:tcPr>
          <w:p w14:paraId="3AD4A617" w14:textId="77777777" w:rsidR="00576AD2" w:rsidRPr="00A112CC" w:rsidRDefault="00576AD2" w:rsidP="00FF4076">
            <w:pPr>
              <w:widowControl w:val="0"/>
              <w:ind w:firstLine="0"/>
              <w:jc w:val="center"/>
              <w:rPr>
                <w:sz w:val="20"/>
              </w:rPr>
            </w:pPr>
            <w:r w:rsidRPr="00A112CC">
              <w:rPr>
                <w:sz w:val="20"/>
              </w:rPr>
              <w:t>0.506.10.ххх</w:t>
            </w:r>
          </w:p>
        </w:tc>
        <w:tc>
          <w:tcPr>
            <w:tcW w:w="2617" w:type="dxa"/>
            <w:shd w:val="clear" w:color="auto" w:fill="auto"/>
          </w:tcPr>
          <w:p w14:paraId="0AF4A357" w14:textId="77777777" w:rsidR="00576AD2" w:rsidRPr="00A112CC" w:rsidRDefault="00576AD2" w:rsidP="00FF4076">
            <w:pPr>
              <w:widowControl w:val="0"/>
              <w:ind w:firstLine="0"/>
              <w:jc w:val="center"/>
              <w:rPr>
                <w:sz w:val="20"/>
              </w:rPr>
            </w:pPr>
            <w:r w:rsidRPr="00A112CC">
              <w:rPr>
                <w:sz w:val="20"/>
              </w:rPr>
              <w:t>0.502.17.ххх</w:t>
            </w:r>
          </w:p>
        </w:tc>
      </w:tr>
      <w:tr w:rsidR="00A112CC" w:rsidRPr="00A112CC" w14:paraId="79A17134" w14:textId="77777777" w:rsidTr="003D73B3">
        <w:trPr>
          <w:trHeight w:val="20"/>
        </w:trPr>
        <w:tc>
          <w:tcPr>
            <w:tcW w:w="2616" w:type="dxa"/>
            <w:shd w:val="clear" w:color="auto" w:fill="auto"/>
          </w:tcPr>
          <w:p w14:paraId="1894FECC" w14:textId="77777777" w:rsidR="00576AD2" w:rsidRPr="00A112CC" w:rsidRDefault="00576AD2" w:rsidP="00FF4076">
            <w:pPr>
              <w:widowControl w:val="0"/>
              <w:autoSpaceDE w:val="0"/>
              <w:autoSpaceDN w:val="0"/>
              <w:adjustRightInd w:val="0"/>
              <w:ind w:firstLine="0"/>
              <w:rPr>
                <w:sz w:val="20"/>
              </w:rPr>
            </w:pPr>
            <w:r w:rsidRPr="00A112CC">
              <w:rPr>
                <w:sz w:val="20"/>
              </w:rPr>
              <w:t>- на плановый период</w:t>
            </w:r>
          </w:p>
        </w:tc>
        <w:tc>
          <w:tcPr>
            <w:tcW w:w="2617" w:type="dxa"/>
            <w:vMerge/>
            <w:shd w:val="clear" w:color="auto" w:fill="auto"/>
          </w:tcPr>
          <w:p w14:paraId="26FF8751" w14:textId="77777777" w:rsidR="00576AD2" w:rsidRPr="00A112CC" w:rsidRDefault="00576AD2" w:rsidP="00FF4076">
            <w:pPr>
              <w:widowControl w:val="0"/>
              <w:autoSpaceDE w:val="0"/>
              <w:autoSpaceDN w:val="0"/>
              <w:adjustRightInd w:val="0"/>
              <w:ind w:firstLine="0"/>
              <w:rPr>
                <w:sz w:val="20"/>
              </w:rPr>
            </w:pPr>
          </w:p>
        </w:tc>
        <w:tc>
          <w:tcPr>
            <w:tcW w:w="2617" w:type="dxa"/>
            <w:gridSpan w:val="2"/>
            <w:shd w:val="clear" w:color="auto" w:fill="auto"/>
          </w:tcPr>
          <w:p w14:paraId="33F6F289" w14:textId="2E799F2E" w:rsidR="00576AD2" w:rsidRPr="00A112CC" w:rsidRDefault="00576AD2" w:rsidP="00FF4076">
            <w:pPr>
              <w:widowControl w:val="0"/>
              <w:ind w:firstLine="0"/>
              <w:jc w:val="center"/>
              <w:rPr>
                <w:sz w:val="20"/>
              </w:rPr>
            </w:pPr>
            <w:r w:rsidRPr="00A112CC">
              <w:rPr>
                <w:sz w:val="20"/>
              </w:rPr>
              <w:t>0.506.х0.ххх</w:t>
            </w:r>
          </w:p>
          <w:p w14:paraId="23C34FE2" w14:textId="0ADC6348" w:rsidR="00576AD2" w:rsidRPr="00A112CC" w:rsidRDefault="00576AD2" w:rsidP="00FF4076">
            <w:pPr>
              <w:widowControl w:val="0"/>
              <w:ind w:firstLine="0"/>
              <w:jc w:val="center"/>
              <w:rPr>
                <w:sz w:val="20"/>
              </w:rPr>
            </w:pPr>
          </w:p>
        </w:tc>
        <w:tc>
          <w:tcPr>
            <w:tcW w:w="2617" w:type="dxa"/>
            <w:shd w:val="clear" w:color="auto" w:fill="auto"/>
          </w:tcPr>
          <w:p w14:paraId="16DC49FA" w14:textId="43D98424" w:rsidR="00576AD2" w:rsidRPr="00A112CC" w:rsidRDefault="00576AD2" w:rsidP="00FF4076">
            <w:pPr>
              <w:widowControl w:val="0"/>
              <w:ind w:firstLine="0"/>
              <w:jc w:val="center"/>
              <w:rPr>
                <w:sz w:val="20"/>
              </w:rPr>
            </w:pPr>
            <w:r w:rsidRPr="00A112CC">
              <w:rPr>
                <w:sz w:val="20"/>
              </w:rPr>
              <w:t>0.502.х7.ххх</w:t>
            </w:r>
          </w:p>
          <w:p w14:paraId="1C0EAA21" w14:textId="0AAF41C2" w:rsidR="00576AD2" w:rsidRPr="00A112CC" w:rsidRDefault="00576AD2" w:rsidP="00FF4076">
            <w:pPr>
              <w:widowControl w:val="0"/>
              <w:ind w:firstLine="0"/>
              <w:jc w:val="center"/>
              <w:rPr>
                <w:sz w:val="20"/>
              </w:rPr>
            </w:pPr>
          </w:p>
        </w:tc>
      </w:tr>
      <w:tr w:rsidR="00A112CC" w:rsidRPr="00A112CC" w14:paraId="4D941C02" w14:textId="77777777" w:rsidTr="003D73B3">
        <w:trPr>
          <w:trHeight w:val="20"/>
        </w:trPr>
        <w:tc>
          <w:tcPr>
            <w:tcW w:w="2616" w:type="dxa"/>
            <w:shd w:val="clear" w:color="auto" w:fill="auto"/>
          </w:tcPr>
          <w:p w14:paraId="4180C117" w14:textId="77777777" w:rsidR="00576AD2" w:rsidRPr="00A112CC" w:rsidRDefault="00576AD2" w:rsidP="00FF4076">
            <w:pPr>
              <w:widowControl w:val="0"/>
              <w:autoSpaceDE w:val="0"/>
              <w:autoSpaceDN w:val="0"/>
              <w:adjustRightInd w:val="0"/>
              <w:ind w:firstLine="0"/>
              <w:rPr>
                <w:sz w:val="20"/>
              </w:rPr>
            </w:pPr>
            <w:r w:rsidRPr="00A112CC">
              <w:rPr>
                <w:sz w:val="20"/>
              </w:rPr>
              <w:t xml:space="preserve">Уточнение принимаемых обязательств по контрактам на сумму экономии при заключении контракта (договора) </w:t>
            </w:r>
          </w:p>
        </w:tc>
        <w:tc>
          <w:tcPr>
            <w:tcW w:w="2617" w:type="dxa"/>
            <w:shd w:val="clear" w:color="auto" w:fill="auto"/>
          </w:tcPr>
          <w:p w14:paraId="037C6A19" w14:textId="77777777" w:rsidR="00576AD2" w:rsidRPr="00A112CC" w:rsidRDefault="00576AD2" w:rsidP="00FF4076">
            <w:pPr>
              <w:widowControl w:val="0"/>
              <w:autoSpaceDE w:val="0"/>
              <w:autoSpaceDN w:val="0"/>
              <w:adjustRightInd w:val="0"/>
              <w:ind w:firstLine="0"/>
              <w:rPr>
                <w:sz w:val="20"/>
              </w:rPr>
            </w:pPr>
          </w:p>
        </w:tc>
        <w:tc>
          <w:tcPr>
            <w:tcW w:w="2617" w:type="dxa"/>
            <w:gridSpan w:val="2"/>
            <w:shd w:val="clear" w:color="auto" w:fill="auto"/>
          </w:tcPr>
          <w:p w14:paraId="56FEF348" w14:textId="77777777" w:rsidR="00576AD2" w:rsidRPr="00A112CC" w:rsidRDefault="00576AD2" w:rsidP="00FF4076">
            <w:pPr>
              <w:widowControl w:val="0"/>
              <w:ind w:firstLine="0"/>
              <w:jc w:val="center"/>
              <w:rPr>
                <w:sz w:val="20"/>
              </w:rPr>
            </w:pPr>
          </w:p>
        </w:tc>
        <w:tc>
          <w:tcPr>
            <w:tcW w:w="2617" w:type="dxa"/>
            <w:shd w:val="clear" w:color="auto" w:fill="auto"/>
          </w:tcPr>
          <w:p w14:paraId="0DC805D3" w14:textId="77777777" w:rsidR="00576AD2" w:rsidRPr="00A112CC" w:rsidRDefault="00576AD2" w:rsidP="00FF4076">
            <w:pPr>
              <w:widowControl w:val="0"/>
              <w:ind w:firstLine="0"/>
              <w:jc w:val="center"/>
              <w:rPr>
                <w:sz w:val="20"/>
              </w:rPr>
            </w:pPr>
          </w:p>
        </w:tc>
      </w:tr>
      <w:tr w:rsidR="00A112CC" w:rsidRPr="00A112CC" w14:paraId="7B46F7CB" w14:textId="77777777" w:rsidTr="003D73B3">
        <w:trPr>
          <w:trHeight w:val="20"/>
        </w:trPr>
        <w:tc>
          <w:tcPr>
            <w:tcW w:w="2616" w:type="dxa"/>
            <w:shd w:val="clear" w:color="auto" w:fill="auto"/>
          </w:tcPr>
          <w:p w14:paraId="0B91332D" w14:textId="47BB38D3" w:rsidR="00576AD2" w:rsidRPr="00A112CC" w:rsidRDefault="00576AD2" w:rsidP="00FF4076">
            <w:pPr>
              <w:widowControl w:val="0"/>
              <w:autoSpaceDE w:val="0"/>
              <w:autoSpaceDN w:val="0"/>
              <w:adjustRightInd w:val="0"/>
              <w:ind w:firstLine="0"/>
              <w:rPr>
                <w:sz w:val="20"/>
              </w:rPr>
            </w:pPr>
            <w:r w:rsidRPr="00A112CC">
              <w:rPr>
                <w:sz w:val="20"/>
              </w:rPr>
              <w:t>- на текущий финансовый период</w:t>
            </w:r>
          </w:p>
        </w:tc>
        <w:tc>
          <w:tcPr>
            <w:tcW w:w="2617" w:type="dxa"/>
            <w:vMerge w:val="restart"/>
            <w:shd w:val="clear" w:color="auto" w:fill="auto"/>
          </w:tcPr>
          <w:p w14:paraId="5C64EFFB" w14:textId="77777777" w:rsidR="00576AD2" w:rsidRPr="00A112CC" w:rsidRDefault="00576AD2" w:rsidP="00FF4076">
            <w:pPr>
              <w:widowControl w:val="0"/>
              <w:autoSpaceDE w:val="0"/>
              <w:autoSpaceDN w:val="0"/>
              <w:adjustRightInd w:val="0"/>
              <w:ind w:firstLine="0"/>
              <w:rPr>
                <w:sz w:val="20"/>
              </w:rPr>
            </w:pPr>
            <w:r w:rsidRPr="00A112CC">
              <w:rPr>
                <w:sz w:val="20"/>
              </w:rPr>
              <w:t>Протокол подведения итогов конкурентной закупки</w:t>
            </w:r>
          </w:p>
        </w:tc>
        <w:tc>
          <w:tcPr>
            <w:tcW w:w="2617" w:type="dxa"/>
            <w:gridSpan w:val="2"/>
            <w:shd w:val="clear" w:color="auto" w:fill="auto"/>
          </w:tcPr>
          <w:p w14:paraId="27575796" w14:textId="77777777" w:rsidR="00576AD2" w:rsidRPr="00A112CC" w:rsidRDefault="00576AD2" w:rsidP="00FF4076">
            <w:pPr>
              <w:widowControl w:val="0"/>
              <w:ind w:firstLine="0"/>
              <w:jc w:val="center"/>
              <w:rPr>
                <w:sz w:val="20"/>
              </w:rPr>
            </w:pPr>
            <w:r w:rsidRPr="00A112CC">
              <w:rPr>
                <w:sz w:val="20"/>
              </w:rPr>
              <w:t>0.502.17.ххх</w:t>
            </w:r>
          </w:p>
        </w:tc>
        <w:tc>
          <w:tcPr>
            <w:tcW w:w="2617" w:type="dxa"/>
            <w:shd w:val="clear" w:color="auto" w:fill="auto"/>
          </w:tcPr>
          <w:p w14:paraId="5CC7E271" w14:textId="77777777" w:rsidR="00576AD2" w:rsidRPr="00A112CC" w:rsidRDefault="00576AD2" w:rsidP="00FF4076">
            <w:pPr>
              <w:widowControl w:val="0"/>
              <w:ind w:firstLine="0"/>
              <w:jc w:val="center"/>
              <w:rPr>
                <w:sz w:val="20"/>
              </w:rPr>
            </w:pPr>
            <w:r w:rsidRPr="00A112CC">
              <w:rPr>
                <w:sz w:val="20"/>
              </w:rPr>
              <w:t>0.506.10.ххх</w:t>
            </w:r>
          </w:p>
        </w:tc>
      </w:tr>
      <w:tr w:rsidR="00A112CC" w:rsidRPr="00A112CC" w14:paraId="69E1B5EE" w14:textId="77777777" w:rsidTr="003D73B3">
        <w:trPr>
          <w:trHeight w:val="20"/>
        </w:trPr>
        <w:tc>
          <w:tcPr>
            <w:tcW w:w="2616" w:type="dxa"/>
            <w:shd w:val="clear" w:color="auto" w:fill="auto"/>
          </w:tcPr>
          <w:p w14:paraId="6C9D126A" w14:textId="77777777" w:rsidR="00576AD2" w:rsidRPr="00A112CC" w:rsidRDefault="00576AD2" w:rsidP="00FF4076">
            <w:pPr>
              <w:widowControl w:val="0"/>
              <w:autoSpaceDE w:val="0"/>
              <w:autoSpaceDN w:val="0"/>
              <w:adjustRightInd w:val="0"/>
              <w:ind w:firstLine="0"/>
              <w:rPr>
                <w:sz w:val="20"/>
              </w:rPr>
            </w:pPr>
            <w:r w:rsidRPr="00A112CC">
              <w:rPr>
                <w:sz w:val="20"/>
              </w:rPr>
              <w:t>- на плановый период</w:t>
            </w:r>
          </w:p>
        </w:tc>
        <w:tc>
          <w:tcPr>
            <w:tcW w:w="2617" w:type="dxa"/>
            <w:vMerge/>
            <w:shd w:val="clear" w:color="auto" w:fill="auto"/>
          </w:tcPr>
          <w:p w14:paraId="60D86D75" w14:textId="77777777" w:rsidR="00576AD2" w:rsidRPr="00A112CC" w:rsidRDefault="00576AD2" w:rsidP="00FF4076">
            <w:pPr>
              <w:widowControl w:val="0"/>
              <w:autoSpaceDE w:val="0"/>
              <w:autoSpaceDN w:val="0"/>
              <w:adjustRightInd w:val="0"/>
              <w:ind w:firstLine="0"/>
              <w:rPr>
                <w:sz w:val="20"/>
              </w:rPr>
            </w:pPr>
          </w:p>
        </w:tc>
        <w:tc>
          <w:tcPr>
            <w:tcW w:w="2617" w:type="dxa"/>
            <w:gridSpan w:val="2"/>
            <w:shd w:val="clear" w:color="auto" w:fill="auto"/>
          </w:tcPr>
          <w:p w14:paraId="69EC1292" w14:textId="007A5971" w:rsidR="00576AD2" w:rsidRPr="00A112CC" w:rsidRDefault="00576AD2" w:rsidP="00FF4076">
            <w:pPr>
              <w:widowControl w:val="0"/>
              <w:ind w:firstLine="0"/>
              <w:jc w:val="center"/>
              <w:rPr>
                <w:sz w:val="20"/>
              </w:rPr>
            </w:pPr>
            <w:r w:rsidRPr="00A112CC">
              <w:rPr>
                <w:sz w:val="20"/>
              </w:rPr>
              <w:t>0.502.х7.ххх</w:t>
            </w:r>
          </w:p>
          <w:p w14:paraId="2091488D" w14:textId="70C5ECBC" w:rsidR="00576AD2" w:rsidRPr="00A112CC" w:rsidRDefault="00576AD2" w:rsidP="00FF4076">
            <w:pPr>
              <w:widowControl w:val="0"/>
              <w:ind w:firstLine="0"/>
              <w:jc w:val="center"/>
              <w:rPr>
                <w:sz w:val="20"/>
              </w:rPr>
            </w:pPr>
          </w:p>
        </w:tc>
        <w:tc>
          <w:tcPr>
            <w:tcW w:w="2617" w:type="dxa"/>
            <w:shd w:val="clear" w:color="auto" w:fill="auto"/>
          </w:tcPr>
          <w:p w14:paraId="00991714" w14:textId="7417DA56" w:rsidR="00576AD2" w:rsidRPr="00A112CC" w:rsidRDefault="00576AD2" w:rsidP="00FF4076">
            <w:pPr>
              <w:widowControl w:val="0"/>
              <w:ind w:firstLine="0"/>
              <w:jc w:val="center"/>
              <w:rPr>
                <w:sz w:val="20"/>
              </w:rPr>
            </w:pPr>
            <w:r w:rsidRPr="00A112CC">
              <w:rPr>
                <w:sz w:val="20"/>
              </w:rPr>
              <w:t>0.506.х0.ххх</w:t>
            </w:r>
          </w:p>
          <w:p w14:paraId="0C17032E" w14:textId="52200C27" w:rsidR="00576AD2" w:rsidRPr="00A112CC" w:rsidRDefault="00576AD2" w:rsidP="00FF4076">
            <w:pPr>
              <w:widowControl w:val="0"/>
              <w:ind w:firstLine="0"/>
              <w:jc w:val="center"/>
              <w:rPr>
                <w:sz w:val="20"/>
              </w:rPr>
            </w:pPr>
          </w:p>
        </w:tc>
      </w:tr>
      <w:tr w:rsidR="00A112CC" w:rsidRPr="00A112CC" w14:paraId="01A7FFD6" w14:textId="77777777" w:rsidTr="003D73B3">
        <w:trPr>
          <w:trHeight w:val="20"/>
        </w:trPr>
        <w:tc>
          <w:tcPr>
            <w:tcW w:w="10467" w:type="dxa"/>
            <w:gridSpan w:val="5"/>
            <w:shd w:val="clear" w:color="auto" w:fill="auto"/>
          </w:tcPr>
          <w:p w14:paraId="130D55F9" w14:textId="349FC8CE" w:rsidR="00576AD2" w:rsidRPr="00A112CC" w:rsidRDefault="00576AD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1138" w:name="_Toc12469477"/>
            <w:bookmarkStart w:id="1139" w:name="_Toc65047816"/>
            <w:bookmarkStart w:id="1140" w:name="_Toc94016275"/>
            <w:bookmarkStart w:id="1141" w:name="_Toc94017044"/>
            <w:bookmarkStart w:id="1142" w:name="_Toc103589601"/>
            <w:bookmarkStart w:id="1143" w:name="_Toc146534964"/>
            <w:r w:rsidRPr="00A112CC">
              <w:rPr>
                <w:b/>
                <w:kern w:val="24"/>
                <w:sz w:val="20"/>
                <w:szCs w:val="20"/>
              </w:rPr>
              <w:t>23.2. Принятие к учету обязательств</w:t>
            </w:r>
            <w:bookmarkEnd w:id="1138"/>
            <w:bookmarkEnd w:id="1139"/>
            <w:bookmarkEnd w:id="1140"/>
            <w:bookmarkEnd w:id="1141"/>
            <w:bookmarkEnd w:id="1142"/>
            <w:bookmarkEnd w:id="1143"/>
          </w:p>
        </w:tc>
      </w:tr>
      <w:tr w:rsidR="00A112CC" w:rsidRPr="00A112CC" w14:paraId="34BB3E47" w14:textId="77777777" w:rsidTr="003D73B3">
        <w:trPr>
          <w:trHeight w:val="20"/>
        </w:trPr>
        <w:tc>
          <w:tcPr>
            <w:tcW w:w="10467" w:type="dxa"/>
            <w:gridSpan w:val="5"/>
            <w:shd w:val="clear" w:color="auto" w:fill="auto"/>
          </w:tcPr>
          <w:p w14:paraId="250E6812" w14:textId="2727ACB1" w:rsidR="00576AD2" w:rsidRPr="00A112CC" w:rsidRDefault="00576AD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1144" w:name="_Toc146534965"/>
            <w:r w:rsidRPr="00A112CC">
              <w:rPr>
                <w:b/>
                <w:kern w:val="24"/>
                <w:sz w:val="20"/>
                <w:szCs w:val="20"/>
              </w:rPr>
              <w:t>23.2.1. Приобретение товаров, работ, услуг у единственного поставщика (подрядчика, исполнителя) (извещение об осуществлении закупки не размещается, приглашение принять участие отсутствует)</w:t>
            </w:r>
            <w:bookmarkEnd w:id="1144"/>
          </w:p>
        </w:tc>
      </w:tr>
      <w:tr w:rsidR="00A112CC" w:rsidRPr="00A112CC" w14:paraId="4749C87B" w14:textId="77777777" w:rsidTr="003D73B3">
        <w:trPr>
          <w:trHeight w:val="20"/>
        </w:trPr>
        <w:tc>
          <w:tcPr>
            <w:tcW w:w="2616" w:type="dxa"/>
            <w:shd w:val="clear" w:color="auto" w:fill="auto"/>
          </w:tcPr>
          <w:p w14:paraId="0E50F091" w14:textId="77777777" w:rsidR="00576AD2" w:rsidRPr="00A112CC" w:rsidRDefault="00576AD2" w:rsidP="00FF4076">
            <w:pPr>
              <w:widowControl w:val="0"/>
              <w:autoSpaceDE w:val="0"/>
              <w:autoSpaceDN w:val="0"/>
              <w:adjustRightInd w:val="0"/>
              <w:ind w:firstLine="0"/>
              <w:rPr>
                <w:sz w:val="20"/>
              </w:rPr>
            </w:pPr>
            <w:r w:rsidRPr="00A112CC">
              <w:rPr>
                <w:sz w:val="20"/>
              </w:rPr>
              <w:t>Принятие обязательств в сумме НМЦК при проведении конкурентной закупки:</w:t>
            </w:r>
          </w:p>
        </w:tc>
        <w:tc>
          <w:tcPr>
            <w:tcW w:w="2617" w:type="dxa"/>
            <w:shd w:val="clear" w:color="auto" w:fill="auto"/>
          </w:tcPr>
          <w:p w14:paraId="5229A070" w14:textId="77777777" w:rsidR="00576AD2" w:rsidRPr="00A112CC" w:rsidRDefault="00576AD2" w:rsidP="00FF4076">
            <w:pPr>
              <w:widowControl w:val="0"/>
              <w:ind w:firstLine="0"/>
              <w:rPr>
                <w:sz w:val="20"/>
              </w:rPr>
            </w:pPr>
          </w:p>
        </w:tc>
        <w:tc>
          <w:tcPr>
            <w:tcW w:w="2617" w:type="dxa"/>
            <w:gridSpan w:val="2"/>
            <w:shd w:val="clear" w:color="auto" w:fill="auto"/>
          </w:tcPr>
          <w:p w14:paraId="21FCBBE6" w14:textId="77777777" w:rsidR="00576AD2" w:rsidRPr="00A112CC" w:rsidRDefault="00576AD2" w:rsidP="00FF4076">
            <w:pPr>
              <w:widowControl w:val="0"/>
              <w:ind w:firstLine="0"/>
              <w:jc w:val="center"/>
              <w:rPr>
                <w:sz w:val="20"/>
              </w:rPr>
            </w:pPr>
          </w:p>
        </w:tc>
        <w:tc>
          <w:tcPr>
            <w:tcW w:w="2617" w:type="dxa"/>
            <w:shd w:val="clear" w:color="auto" w:fill="auto"/>
          </w:tcPr>
          <w:p w14:paraId="77C12232" w14:textId="77777777" w:rsidR="00576AD2" w:rsidRPr="00A112CC" w:rsidRDefault="00576AD2" w:rsidP="00FF4076">
            <w:pPr>
              <w:widowControl w:val="0"/>
              <w:ind w:firstLine="0"/>
              <w:jc w:val="center"/>
              <w:rPr>
                <w:sz w:val="20"/>
              </w:rPr>
            </w:pPr>
          </w:p>
        </w:tc>
      </w:tr>
      <w:tr w:rsidR="00A112CC" w:rsidRPr="00A112CC" w14:paraId="547B4BFE" w14:textId="77777777" w:rsidTr="003D73B3">
        <w:trPr>
          <w:trHeight w:val="20"/>
        </w:trPr>
        <w:tc>
          <w:tcPr>
            <w:tcW w:w="2616" w:type="dxa"/>
            <w:shd w:val="clear" w:color="auto" w:fill="auto"/>
          </w:tcPr>
          <w:p w14:paraId="456203BB" w14:textId="6814D06F" w:rsidR="00576AD2" w:rsidRPr="00A112CC" w:rsidRDefault="00576AD2" w:rsidP="00FF4076">
            <w:pPr>
              <w:widowControl w:val="0"/>
              <w:autoSpaceDE w:val="0"/>
              <w:autoSpaceDN w:val="0"/>
              <w:adjustRightInd w:val="0"/>
              <w:ind w:firstLine="0"/>
              <w:rPr>
                <w:sz w:val="20"/>
              </w:rPr>
            </w:pPr>
            <w:r w:rsidRPr="00A112CC">
              <w:rPr>
                <w:sz w:val="20"/>
              </w:rPr>
              <w:t>- на текущий финансовый период</w:t>
            </w:r>
          </w:p>
        </w:tc>
        <w:tc>
          <w:tcPr>
            <w:tcW w:w="2617" w:type="dxa"/>
            <w:vMerge w:val="restart"/>
            <w:shd w:val="clear" w:color="auto" w:fill="auto"/>
          </w:tcPr>
          <w:p w14:paraId="5C35E47D" w14:textId="77777777" w:rsidR="00576AD2" w:rsidRPr="00A112CC" w:rsidRDefault="00576AD2" w:rsidP="00FF4076">
            <w:pPr>
              <w:widowControl w:val="0"/>
              <w:autoSpaceDE w:val="0"/>
              <w:autoSpaceDN w:val="0"/>
              <w:adjustRightInd w:val="0"/>
              <w:ind w:firstLine="0"/>
              <w:rPr>
                <w:sz w:val="20"/>
              </w:rPr>
            </w:pPr>
            <w:r w:rsidRPr="00A112CC">
              <w:rPr>
                <w:sz w:val="20"/>
              </w:rPr>
              <w:t>Извещение об осуществлении закупки</w:t>
            </w:r>
          </w:p>
        </w:tc>
        <w:tc>
          <w:tcPr>
            <w:tcW w:w="2617" w:type="dxa"/>
            <w:gridSpan w:val="2"/>
            <w:shd w:val="clear" w:color="auto" w:fill="auto"/>
          </w:tcPr>
          <w:p w14:paraId="1A8B7B29" w14:textId="77777777" w:rsidR="00576AD2" w:rsidRPr="00A112CC" w:rsidRDefault="00576AD2" w:rsidP="00FF4076">
            <w:pPr>
              <w:widowControl w:val="0"/>
              <w:ind w:firstLine="0"/>
              <w:jc w:val="center"/>
              <w:rPr>
                <w:sz w:val="20"/>
              </w:rPr>
            </w:pPr>
            <w:r w:rsidRPr="00A112CC">
              <w:rPr>
                <w:sz w:val="20"/>
              </w:rPr>
              <w:t>0.506.10.ххх</w:t>
            </w:r>
          </w:p>
        </w:tc>
        <w:tc>
          <w:tcPr>
            <w:tcW w:w="2617" w:type="dxa"/>
            <w:shd w:val="clear" w:color="auto" w:fill="auto"/>
          </w:tcPr>
          <w:p w14:paraId="74008F03" w14:textId="77777777" w:rsidR="00576AD2" w:rsidRPr="00A112CC" w:rsidRDefault="00576AD2" w:rsidP="00FF4076">
            <w:pPr>
              <w:widowControl w:val="0"/>
              <w:ind w:firstLine="0"/>
              <w:jc w:val="center"/>
              <w:rPr>
                <w:sz w:val="20"/>
              </w:rPr>
            </w:pPr>
            <w:r w:rsidRPr="00A112CC">
              <w:rPr>
                <w:sz w:val="20"/>
              </w:rPr>
              <w:t>0.502.17.ххх</w:t>
            </w:r>
          </w:p>
        </w:tc>
      </w:tr>
      <w:tr w:rsidR="00A112CC" w:rsidRPr="00A112CC" w14:paraId="1AA29E8D" w14:textId="77777777" w:rsidTr="003D73B3">
        <w:trPr>
          <w:trHeight w:val="20"/>
        </w:trPr>
        <w:tc>
          <w:tcPr>
            <w:tcW w:w="2616" w:type="dxa"/>
            <w:shd w:val="clear" w:color="auto" w:fill="auto"/>
          </w:tcPr>
          <w:p w14:paraId="191F2A50" w14:textId="77777777" w:rsidR="00576AD2" w:rsidRPr="00A112CC" w:rsidRDefault="00576AD2" w:rsidP="00FF4076">
            <w:pPr>
              <w:widowControl w:val="0"/>
              <w:autoSpaceDE w:val="0"/>
              <w:autoSpaceDN w:val="0"/>
              <w:adjustRightInd w:val="0"/>
              <w:ind w:firstLine="0"/>
              <w:rPr>
                <w:sz w:val="20"/>
              </w:rPr>
            </w:pPr>
            <w:r w:rsidRPr="00A112CC">
              <w:rPr>
                <w:sz w:val="20"/>
              </w:rPr>
              <w:t>- на плановый период</w:t>
            </w:r>
          </w:p>
        </w:tc>
        <w:tc>
          <w:tcPr>
            <w:tcW w:w="2617" w:type="dxa"/>
            <w:vMerge/>
            <w:shd w:val="clear" w:color="auto" w:fill="auto"/>
          </w:tcPr>
          <w:p w14:paraId="5BA70D23" w14:textId="77777777" w:rsidR="00576AD2" w:rsidRPr="00A112CC" w:rsidRDefault="00576AD2" w:rsidP="00FF4076">
            <w:pPr>
              <w:widowControl w:val="0"/>
              <w:ind w:firstLine="0"/>
              <w:rPr>
                <w:sz w:val="20"/>
              </w:rPr>
            </w:pPr>
          </w:p>
        </w:tc>
        <w:tc>
          <w:tcPr>
            <w:tcW w:w="2617" w:type="dxa"/>
            <w:gridSpan w:val="2"/>
            <w:shd w:val="clear" w:color="auto" w:fill="auto"/>
          </w:tcPr>
          <w:p w14:paraId="32AFDBE5" w14:textId="327F1833" w:rsidR="00576AD2" w:rsidRPr="00A112CC" w:rsidRDefault="00576AD2" w:rsidP="00FF4076">
            <w:pPr>
              <w:widowControl w:val="0"/>
              <w:ind w:firstLine="0"/>
              <w:jc w:val="center"/>
              <w:rPr>
                <w:sz w:val="20"/>
              </w:rPr>
            </w:pPr>
            <w:r w:rsidRPr="00A112CC">
              <w:rPr>
                <w:sz w:val="20"/>
              </w:rPr>
              <w:t>0.506.х0.ххх</w:t>
            </w:r>
          </w:p>
          <w:p w14:paraId="1F93B46A" w14:textId="50D022CF" w:rsidR="00576AD2" w:rsidRPr="00A112CC" w:rsidRDefault="00576AD2" w:rsidP="00FF4076">
            <w:pPr>
              <w:widowControl w:val="0"/>
              <w:ind w:firstLine="0"/>
              <w:jc w:val="center"/>
              <w:rPr>
                <w:sz w:val="20"/>
              </w:rPr>
            </w:pPr>
          </w:p>
        </w:tc>
        <w:tc>
          <w:tcPr>
            <w:tcW w:w="2617" w:type="dxa"/>
            <w:shd w:val="clear" w:color="auto" w:fill="auto"/>
          </w:tcPr>
          <w:p w14:paraId="007D0048" w14:textId="5BD44793" w:rsidR="00576AD2" w:rsidRPr="00A112CC" w:rsidRDefault="00576AD2" w:rsidP="00FF4076">
            <w:pPr>
              <w:widowControl w:val="0"/>
              <w:ind w:firstLine="0"/>
              <w:jc w:val="center"/>
              <w:rPr>
                <w:sz w:val="20"/>
              </w:rPr>
            </w:pPr>
            <w:r w:rsidRPr="00A112CC">
              <w:rPr>
                <w:sz w:val="20"/>
              </w:rPr>
              <w:t>0.502.х7.ххх</w:t>
            </w:r>
          </w:p>
          <w:p w14:paraId="56807F5B" w14:textId="79CAAD36" w:rsidR="00576AD2" w:rsidRPr="00A112CC" w:rsidRDefault="00576AD2" w:rsidP="00FF4076">
            <w:pPr>
              <w:widowControl w:val="0"/>
              <w:ind w:firstLine="0"/>
              <w:jc w:val="center"/>
              <w:rPr>
                <w:sz w:val="20"/>
              </w:rPr>
            </w:pPr>
          </w:p>
        </w:tc>
      </w:tr>
      <w:tr w:rsidR="00A112CC" w:rsidRPr="00A112CC" w14:paraId="669AE813" w14:textId="77777777" w:rsidTr="003D73B3">
        <w:trPr>
          <w:trHeight w:val="20"/>
        </w:trPr>
        <w:tc>
          <w:tcPr>
            <w:tcW w:w="2616" w:type="dxa"/>
            <w:shd w:val="clear" w:color="auto" w:fill="auto"/>
          </w:tcPr>
          <w:p w14:paraId="6BA95A04" w14:textId="77777777" w:rsidR="00576AD2" w:rsidRPr="00A112CC" w:rsidRDefault="00576AD2" w:rsidP="00FF4076">
            <w:pPr>
              <w:widowControl w:val="0"/>
              <w:autoSpaceDE w:val="0"/>
              <w:autoSpaceDN w:val="0"/>
              <w:adjustRightInd w:val="0"/>
              <w:ind w:firstLine="0"/>
              <w:rPr>
                <w:sz w:val="20"/>
              </w:rPr>
            </w:pPr>
            <w:r w:rsidRPr="00A112CC">
              <w:rPr>
                <w:sz w:val="20"/>
              </w:rPr>
              <w:t>Уточнение принимаемых обязательств по контрактам:</w:t>
            </w:r>
          </w:p>
        </w:tc>
        <w:tc>
          <w:tcPr>
            <w:tcW w:w="2617" w:type="dxa"/>
            <w:shd w:val="clear" w:color="auto" w:fill="auto"/>
          </w:tcPr>
          <w:p w14:paraId="5AEF40A4" w14:textId="77777777" w:rsidR="00576AD2" w:rsidRPr="00A112CC" w:rsidRDefault="00576AD2" w:rsidP="00FF4076">
            <w:pPr>
              <w:widowControl w:val="0"/>
              <w:ind w:firstLine="0"/>
              <w:rPr>
                <w:sz w:val="20"/>
              </w:rPr>
            </w:pPr>
          </w:p>
        </w:tc>
        <w:tc>
          <w:tcPr>
            <w:tcW w:w="2617" w:type="dxa"/>
            <w:gridSpan w:val="2"/>
            <w:shd w:val="clear" w:color="auto" w:fill="auto"/>
          </w:tcPr>
          <w:p w14:paraId="278FB0B7" w14:textId="77777777" w:rsidR="00576AD2" w:rsidRPr="00A112CC" w:rsidRDefault="00576AD2" w:rsidP="00FF4076">
            <w:pPr>
              <w:widowControl w:val="0"/>
              <w:ind w:firstLine="0"/>
              <w:jc w:val="center"/>
              <w:rPr>
                <w:sz w:val="20"/>
              </w:rPr>
            </w:pPr>
          </w:p>
        </w:tc>
        <w:tc>
          <w:tcPr>
            <w:tcW w:w="2617" w:type="dxa"/>
            <w:shd w:val="clear" w:color="auto" w:fill="auto"/>
          </w:tcPr>
          <w:p w14:paraId="4E7B2DDA" w14:textId="77777777" w:rsidR="00576AD2" w:rsidRPr="00A112CC" w:rsidRDefault="00576AD2" w:rsidP="00FF4076">
            <w:pPr>
              <w:widowControl w:val="0"/>
              <w:ind w:firstLine="0"/>
              <w:jc w:val="center"/>
              <w:rPr>
                <w:sz w:val="20"/>
              </w:rPr>
            </w:pPr>
          </w:p>
        </w:tc>
      </w:tr>
      <w:tr w:rsidR="00A112CC" w:rsidRPr="00A112CC" w14:paraId="2E6F24E0" w14:textId="77777777" w:rsidTr="003D73B3">
        <w:trPr>
          <w:trHeight w:val="20"/>
        </w:trPr>
        <w:tc>
          <w:tcPr>
            <w:tcW w:w="2616" w:type="dxa"/>
            <w:shd w:val="clear" w:color="auto" w:fill="auto"/>
          </w:tcPr>
          <w:p w14:paraId="5FC5FF9C" w14:textId="77777777" w:rsidR="00576AD2" w:rsidRPr="00A112CC" w:rsidRDefault="00576AD2" w:rsidP="00FF4076">
            <w:pPr>
              <w:widowControl w:val="0"/>
              <w:autoSpaceDE w:val="0"/>
              <w:autoSpaceDN w:val="0"/>
              <w:adjustRightInd w:val="0"/>
              <w:ind w:firstLine="0"/>
              <w:rPr>
                <w:sz w:val="20"/>
              </w:rPr>
            </w:pPr>
            <w:r w:rsidRPr="00A112CC">
              <w:rPr>
                <w:sz w:val="20"/>
              </w:rPr>
              <w:t>1) на сумму экономии при заключении контракта (договора) по результатам конкурентной закупки:</w:t>
            </w:r>
          </w:p>
        </w:tc>
        <w:tc>
          <w:tcPr>
            <w:tcW w:w="2617" w:type="dxa"/>
            <w:shd w:val="clear" w:color="auto" w:fill="auto"/>
          </w:tcPr>
          <w:p w14:paraId="49EBF44A" w14:textId="77777777" w:rsidR="00576AD2" w:rsidRPr="00A112CC" w:rsidRDefault="00576AD2" w:rsidP="00FF4076">
            <w:pPr>
              <w:widowControl w:val="0"/>
              <w:ind w:firstLine="0"/>
              <w:rPr>
                <w:sz w:val="20"/>
              </w:rPr>
            </w:pPr>
          </w:p>
        </w:tc>
        <w:tc>
          <w:tcPr>
            <w:tcW w:w="2617" w:type="dxa"/>
            <w:gridSpan w:val="2"/>
            <w:shd w:val="clear" w:color="auto" w:fill="auto"/>
          </w:tcPr>
          <w:p w14:paraId="7C0794F1" w14:textId="77777777" w:rsidR="00576AD2" w:rsidRPr="00A112CC" w:rsidRDefault="00576AD2" w:rsidP="00FF4076">
            <w:pPr>
              <w:widowControl w:val="0"/>
              <w:ind w:firstLine="0"/>
              <w:jc w:val="center"/>
              <w:rPr>
                <w:sz w:val="20"/>
              </w:rPr>
            </w:pPr>
          </w:p>
        </w:tc>
        <w:tc>
          <w:tcPr>
            <w:tcW w:w="2617" w:type="dxa"/>
            <w:shd w:val="clear" w:color="auto" w:fill="auto"/>
          </w:tcPr>
          <w:p w14:paraId="49E9EE7E" w14:textId="77777777" w:rsidR="00576AD2" w:rsidRPr="00A112CC" w:rsidRDefault="00576AD2" w:rsidP="00FF4076">
            <w:pPr>
              <w:widowControl w:val="0"/>
              <w:ind w:firstLine="0"/>
              <w:jc w:val="center"/>
              <w:rPr>
                <w:sz w:val="20"/>
              </w:rPr>
            </w:pPr>
          </w:p>
        </w:tc>
      </w:tr>
      <w:tr w:rsidR="00A112CC" w:rsidRPr="00A112CC" w14:paraId="37142686" w14:textId="77777777" w:rsidTr="003D73B3">
        <w:trPr>
          <w:trHeight w:val="20"/>
        </w:trPr>
        <w:tc>
          <w:tcPr>
            <w:tcW w:w="2616" w:type="dxa"/>
            <w:shd w:val="clear" w:color="auto" w:fill="auto"/>
          </w:tcPr>
          <w:p w14:paraId="3D2418BB" w14:textId="018D13CF" w:rsidR="00576AD2" w:rsidRPr="00A112CC" w:rsidRDefault="00576AD2" w:rsidP="00FF4076">
            <w:pPr>
              <w:widowControl w:val="0"/>
              <w:autoSpaceDE w:val="0"/>
              <w:autoSpaceDN w:val="0"/>
              <w:adjustRightInd w:val="0"/>
              <w:ind w:firstLine="0"/>
              <w:rPr>
                <w:sz w:val="20"/>
              </w:rPr>
            </w:pPr>
            <w:r w:rsidRPr="00A112CC">
              <w:rPr>
                <w:sz w:val="20"/>
              </w:rPr>
              <w:t>- на текущий финансовый период</w:t>
            </w:r>
          </w:p>
        </w:tc>
        <w:tc>
          <w:tcPr>
            <w:tcW w:w="2617" w:type="dxa"/>
            <w:vMerge w:val="restart"/>
            <w:shd w:val="clear" w:color="auto" w:fill="auto"/>
          </w:tcPr>
          <w:p w14:paraId="2CD59946" w14:textId="77777777" w:rsidR="00576AD2" w:rsidRPr="00A112CC" w:rsidRDefault="00576AD2" w:rsidP="00FF4076">
            <w:pPr>
              <w:widowControl w:val="0"/>
              <w:autoSpaceDE w:val="0"/>
              <w:autoSpaceDN w:val="0"/>
              <w:adjustRightInd w:val="0"/>
              <w:ind w:firstLine="0"/>
              <w:rPr>
                <w:sz w:val="20"/>
              </w:rPr>
            </w:pPr>
            <w:r w:rsidRPr="00A112CC">
              <w:rPr>
                <w:sz w:val="20"/>
              </w:rPr>
              <w:t>Протокол подведения итогов конкурентной закупки</w:t>
            </w:r>
          </w:p>
        </w:tc>
        <w:tc>
          <w:tcPr>
            <w:tcW w:w="2617" w:type="dxa"/>
            <w:gridSpan w:val="2"/>
            <w:shd w:val="clear" w:color="auto" w:fill="auto"/>
          </w:tcPr>
          <w:p w14:paraId="1965D605" w14:textId="77777777" w:rsidR="00576AD2" w:rsidRPr="00A112CC" w:rsidRDefault="00576AD2" w:rsidP="00FF4076">
            <w:pPr>
              <w:widowControl w:val="0"/>
              <w:ind w:firstLine="0"/>
              <w:jc w:val="center"/>
              <w:rPr>
                <w:sz w:val="20"/>
              </w:rPr>
            </w:pPr>
            <w:r w:rsidRPr="00A112CC">
              <w:rPr>
                <w:sz w:val="20"/>
              </w:rPr>
              <w:t>0.502.17.ххх</w:t>
            </w:r>
          </w:p>
        </w:tc>
        <w:tc>
          <w:tcPr>
            <w:tcW w:w="2617" w:type="dxa"/>
            <w:shd w:val="clear" w:color="auto" w:fill="auto"/>
          </w:tcPr>
          <w:p w14:paraId="72D02B25" w14:textId="77777777" w:rsidR="00576AD2" w:rsidRPr="00A112CC" w:rsidRDefault="00576AD2" w:rsidP="00FF4076">
            <w:pPr>
              <w:widowControl w:val="0"/>
              <w:ind w:firstLine="0"/>
              <w:jc w:val="center"/>
              <w:rPr>
                <w:sz w:val="20"/>
              </w:rPr>
            </w:pPr>
            <w:r w:rsidRPr="00A112CC">
              <w:rPr>
                <w:sz w:val="20"/>
              </w:rPr>
              <w:t>0.506.10.ххх</w:t>
            </w:r>
          </w:p>
        </w:tc>
      </w:tr>
      <w:tr w:rsidR="00A112CC" w:rsidRPr="00A112CC" w14:paraId="36E27152" w14:textId="77777777" w:rsidTr="003D73B3">
        <w:trPr>
          <w:trHeight w:val="20"/>
        </w:trPr>
        <w:tc>
          <w:tcPr>
            <w:tcW w:w="2616" w:type="dxa"/>
            <w:shd w:val="clear" w:color="auto" w:fill="auto"/>
          </w:tcPr>
          <w:p w14:paraId="1B16B4BB" w14:textId="77777777" w:rsidR="00576AD2" w:rsidRPr="00A112CC" w:rsidRDefault="00576AD2" w:rsidP="00FF4076">
            <w:pPr>
              <w:widowControl w:val="0"/>
              <w:autoSpaceDE w:val="0"/>
              <w:autoSpaceDN w:val="0"/>
              <w:adjustRightInd w:val="0"/>
              <w:ind w:firstLine="0"/>
              <w:rPr>
                <w:sz w:val="20"/>
              </w:rPr>
            </w:pPr>
            <w:r w:rsidRPr="00A112CC">
              <w:rPr>
                <w:sz w:val="20"/>
              </w:rPr>
              <w:t>- на плановый период</w:t>
            </w:r>
          </w:p>
        </w:tc>
        <w:tc>
          <w:tcPr>
            <w:tcW w:w="2617" w:type="dxa"/>
            <w:vMerge/>
            <w:shd w:val="clear" w:color="auto" w:fill="auto"/>
          </w:tcPr>
          <w:p w14:paraId="51201970" w14:textId="77777777" w:rsidR="00576AD2" w:rsidRPr="00A112CC" w:rsidRDefault="00576AD2" w:rsidP="00FF4076">
            <w:pPr>
              <w:widowControl w:val="0"/>
              <w:ind w:firstLine="0"/>
              <w:rPr>
                <w:sz w:val="20"/>
              </w:rPr>
            </w:pPr>
          </w:p>
        </w:tc>
        <w:tc>
          <w:tcPr>
            <w:tcW w:w="2617" w:type="dxa"/>
            <w:gridSpan w:val="2"/>
            <w:shd w:val="clear" w:color="auto" w:fill="auto"/>
          </w:tcPr>
          <w:p w14:paraId="577CBDAB" w14:textId="6F63F683" w:rsidR="00576AD2" w:rsidRPr="00A112CC" w:rsidRDefault="00576AD2" w:rsidP="00FF4076">
            <w:pPr>
              <w:widowControl w:val="0"/>
              <w:ind w:firstLine="0"/>
              <w:jc w:val="center"/>
              <w:rPr>
                <w:sz w:val="20"/>
              </w:rPr>
            </w:pPr>
            <w:r w:rsidRPr="00A112CC">
              <w:rPr>
                <w:sz w:val="20"/>
              </w:rPr>
              <w:t>0.502.х7.ххх</w:t>
            </w:r>
          </w:p>
          <w:p w14:paraId="67853D1C" w14:textId="68F4F034" w:rsidR="00576AD2" w:rsidRPr="00A112CC" w:rsidRDefault="00576AD2" w:rsidP="00FF4076">
            <w:pPr>
              <w:widowControl w:val="0"/>
              <w:ind w:firstLine="0"/>
              <w:jc w:val="center"/>
              <w:rPr>
                <w:sz w:val="20"/>
              </w:rPr>
            </w:pPr>
          </w:p>
        </w:tc>
        <w:tc>
          <w:tcPr>
            <w:tcW w:w="2617" w:type="dxa"/>
            <w:shd w:val="clear" w:color="auto" w:fill="auto"/>
          </w:tcPr>
          <w:p w14:paraId="7D863BE7" w14:textId="17AFFB65" w:rsidR="00576AD2" w:rsidRPr="00A112CC" w:rsidRDefault="00576AD2" w:rsidP="00FF4076">
            <w:pPr>
              <w:widowControl w:val="0"/>
              <w:ind w:firstLine="0"/>
              <w:jc w:val="center"/>
              <w:rPr>
                <w:sz w:val="20"/>
              </w:rPr>
            </w:pPr>
            <w:r w:rsidRPr="00A112CC">
              <w:rPr>
                <w:sz w:val="20"/>
              </w:rPr>
              <w:t>0.506.х0.ххх</w:t>
            </w:r>
          </w:p>
          <w:p w14:paraId="21B4F9DE" w14:textId="554C18DF" w:rsidR="00576AD2" w:rsidRPr="00A112CC" w:rsidRDefault="00576AD2" w:rsidP="00FF4076">
            <w:pPr>
              <w:widowControl w:val="0"/>
              <w:ind w:firstLine="0"/>
              <w:jc w:val="center"/>
              <w:rPr>
                <w:sz w:val="20"/>
              </w:rPr>
            </w:pPr>
          </w:p>
        </w:tc>
      </w:tr>
      <w:tr w:rsidR="00A112CC" w:rsidRPr="00A112CC" w14:paraId="53B92836" w14:textId="77777777" w:rsidTr="003D73B3">
        <w:trPr>
          <w:trHeight w:val="20"/>
        </w:trPr>
        <w:tc>
          <w:tcPr>
            <w:tcW w:w="2616" w:type="dxa"/>
            <w:shd w:val="clear" w:color="auto" w:fill="auto"/>
          </w:tcPr>
          <w:p w14:paraId="28222F0E" w14:textId="77777777" w:rsidR="00576AD2" w:rsidRPr="00A112CC" w:rsidRDefault="00576AD2" w:rsidP="00FF4076">
            <w:pPr>
              <w:widowControl w:val="0"/>
              <w:autoSpaceDE w:val="0"/>
              <w:autoSpaceDN w:val="0"/>
              <w:adjustRightInd w:val="0"/>
              <w:ind w:firstLine="0"/>
              <w:rPr>
                <w:sz w:val="20"/>
              </w:rPr>
            </w:pPr>
            <w:r w:rsidRPr="00A112CC">
              <w:rPr>
                <w:sz w:val="20"/>
              </w:rPr>
              <w:t>2) уменьшение принятого обязательства методом «Красное сторно» в случае:</w:t>
            </w:r>
          </w:p>
          <w:p w14:paraId="427404E0" w14:textId="77777777" w:rsidR="00576AD2" w:rsidRPr="00A112CC" w:rsidRDefault="00576AD2" w:rsidP="00FF4076">
            <w:pPr>
              <w:widowControl w:val="0"/>
              <w:autoSpaceDE w:val="0"/>
              <w:autoSpaceDN w:val="0"/>
              <w:adjustRightInd w:val="0"/>
              <w:ind w:firstLine="0"/>
              <w:rPr>
                <w:sz w:val="20"/>
              </w:rPr>
            </w:pPr>
            <w:r w:rsidRPr="00A112CC">
              <w:rPr>
                <w:sz w:val="20"/>
              </w:rPr>
              <w:t>отмены закупки;</w:t>
            </w:r>
          </w:p>
          <w:p w14:paraId="173D1E78" w14:textId="04F24CB4" w:rsidR="00576AD2" w:rsidRPr="00A112CC" w:rsidRDefault="00576AD2" w:rsidP="00FF4076">
            <w:pPr>
              <w:widowControl w:val="0"/>
              <w:autoSpaceDE w:val="0"/>
              <w:autoSpaceDN w:val="0"/>
              <w:adjustRightInd w:val="0"/>
              <w:ind w:firstLine="0"/>
              <w:rPr>
                <w:sz w:val="20"/>
              </w:rPr>
            </w:pPr>
            <w:r w:rsidRPr="00A112CC">
              <w:rPr>
                <w:sz w:val="20"/>
              </w:rPr>
              <w:t>признания закупки несостоявшейся по причине того, что не было подано ни одной заявки;</w:t>
            </w:r>
          </w:p>
          <w:p w14:paraId="1EC698E5" w14:textId="77777777" w:rsidR="00576AD2" w:rsidRPr="00A112CC" w:rsidRDefault="00576AD2" w:rsidP="00FF4076">
            <w:pPr>
              <w:widowControl w:val="0"/>
              <w:autoSpaceDE w:val="0"/>
              <w:autoSpaceDN w:val="0"/>
              <w:adjustRightInd w:val="0"/>
              <w:ind w:firstLine="0"/>
              <w:rPr>
                <w:sz w:val="20"/>
              </w:rPr>
            </w:pPr>
            <w:r w:rsidRPr="00A112CC">
              <w:rPr>
                <w:sz w:val="20"/>
              </w:rPr>
              <w:t xml:space="preserve">признания победителя закупки уклонившимся от </w:t>
            </w:r>
            <w:r w:rsidRPr="00A112CC">
              <w:rPr>
                <w:sz w:val="20"/>
              </w:rPr>
              <w:lastRenderedPageBreak/>
              <w:t>заключения контракта (договора):</w:t>
            </w:r>
          </w:p>
        </w:tc>
        <w:tc>
          <w:tcPr>
            <w:tcW w:w="2617" w:type="dxa"/>
            <w:shd w:val="clear" w:color="auto" w:fill="auto"/>
          </w:tcPr>
          <w:p w14:paraId="43E43E9E" w14:textId="77777777" w:rsidR="00576AD2" w:rsidRPr="00A112CC" w:rsidRDefault="00576AD2" w:rsidP="00FF4076">
            <w:pPr>
              <w:widowControl w:val="0"/>
              <w:ind w:firstLine="0"/>
              <w:rPr>
                <w:sz w:val="20"/>
              </w:rPr>
            </w:pPr>
          </w:p>
        </w:tc>
        <w:tc>
          <w:tcPr>
            <w:tcW w:w="2617" w:type="dxa"/>
            <w:gridSpan w:val="2"/>
            <w:shd w:val="clear" w:color="auto" w:fill="auto"/>
          </w:tcPr>
          <w:p w14:paraId="2642FA6F" w14:textId="77777777" w:rsidR="00576AD2" w:rsidRPr="00A112CC" w:rsidRDefault="00576AD2" w:rsidP="00FF4076">
            <w:pPr>
              <w:widowControl w:val="0"/>
              <w:ind w:firstLine="0"/>
              <w:jc w:val="center"/>
              <w:rPr>
                <w:sz w:val="20"/>
              </w:rPr>
            </w:pPr>
          </w:p>
        </w:tc>
        <w:tc>
          <w:tcPr>
            <w:tcW w:w="2617" w:type="dxa"/>
            <w:shd w:val="clear" w:color="auto" w:fill="auto"/>
          </w:tcPr>
          <w:p w14:paraId="728E2F4A" w14:textId="77777777" w:rsidR="00576AD2" w:rsidRPr="00A112CC" w:rsidRDefault="00576AD2" w:rsidP="00FF4076">
            <w:pPr>
              <w:widowControl w:val="0"/>
              <w:ind w:firstLine="0"/>
              <w:jc w:val="center"/>
              <w:rPr>
                <w:sz w:val="20"/>
              </w:rPr>
            </w:pPr>
          </w:p>
        </w:tc>
      </w:tr>
      <w:tr w:rsidR="00A112CC" w:rsidRPr="00A112CC" w14:paraId="075AF778" w14:textId="77777777" w:rsidTr="003D73B3">
        <w:trPr>
          <w:trHeight w:val="20"/>
        </w:trPr>
        <w:tc>
          <w:tcPr>
            <w:tcW w:w="2616" w:type="dxa"/>
            <w:shd w:val="clear" w:color="auto" w:fill="auto"/>
          </w:tcPr>
          <w:p w14:paraId="55D83E9F" w14:textId="5E75489A" w:rsidR="00576AD2" w:rsidRPr="00A112CC" w:rsidRDefault="00576AD2" w:rsidP="00FF4076">
            <w:pPr>
              <w:widowControl w:val="0"/>
              <w:autoSpaceDE w:val="0"/>
              <w:autoSpaceDN w:val="0"/>
              <w:adjustRightInd w:val="0"/>
              <w:ind w:firstLine="0"/>
              <w:rPr>
                <w:sz w:val="20"/>
              </w:rPr>
            </w:pPr>
            <w:r w:rsidRPr="00A112CC">
              <w:rPr>
                <w:sz w:val="20"/>
              </w:rPr>
              <w:t>- на текущий финансовый период</w:t>
            </w:r>
          </w:p>
        </w:tc>
        <w:tc>
          <w:tcPr>
            <w:tcW w:w="2617" w:type="dxa"/>
            <w:vMerge w:val="restart"/>
            <w:shd w:val="clear" w:color="auto" w:fill="auto"/>
          </w:tcPr>
          <w:p w14:paraId="63E73CBE" w14:textId="77777777" w:rsidR="00576AD2" w:rsidRPr="00A112CC" w:rsidRDefault="00576AD2" w:rsidP="00FF4076">
            <w:pPr>
              <w:widowControl w:val="0"/>
              <w:autoSpaceDE w:val="0"/>
              <w:autoSpaceDN w:val="0"/>
              <w:adjustRightInd w:val="0"/>
              <w:ind w:firstLine="0"/>
              <w:rPr>
                <w:sz w:val="20"/>
              </w:rPr>
            </w:pPr>
            <w:r w:rsidRPr="00A112CC">
              <w:rPr>
                <w:sz w:val="20"/>
              </w:rPr>
              <w:t>Протокол подведения итогов конкурса, аукциона, запроса котировок или запроса предложений</w:t>
            </w:r>
          </w:p>
          <w:p w14:paraId="3912284E" w14:textId="77777777" w:rsidR="00576AD2" w:rsidRPr="00A112CC" w:rsidRDefault="00576AD2" w:rsidP="00FF4076">
            <w:pPr>
              <w:widowControl w:val="0"/>
              <w:autoSpaceDE w:val="0"/>
              <w:autoSpaceDN w:val="0"/>
              <w:adjustRightInd w:val="0"/>
              <w:ind w:firstLine="0"/>
              <w:rPr>
                <w:sz w:val="20"/>
              </w:rPr>
            </w:pPr>
            <w:r w:rsidRPr="00A112CC">
              <w:rPr>
                <w:sz w:val="20"/>
              </w:rPr>
              <w:t>Протокол признания победителя закупки уклонившимся от заключения контракта (договора)</w:t>
            </w:r>
          </w:p>
        </w:tc>
        <w:tc>
          <w:tcPr>
            <w:tcW w:w="2617" w:type="dxa"/>
            <w:gridSpan w:val="2"/>
            <w:shd w:val="clear" w:color="auto" w:fill="auto"/>
          </w:tcPr>
          <w:p w14:paraId="08A105AA" w14:textId="77777777" w:rsidR="00576AD2" w:rsidRPr="00A112CC" w:rsidRDefault="00576AD2" w:rsidP="00FF4076">
            <w:pPr>
              <w:widowControl w:val="0"/>
              <w:ind w:firstLine="0"/>
              <w:jc w:val="center"/>
              <w:rPr>
                <w:color w:val="FF0000"/>
                <w:sz w:val="20"/>
              </w:rPr>
            </w:pPr>
            <w:r w:rsidRPr="00A112CC">
              <w:rPr>
                <w:color w:val="FF0000"/>
                <w:sz w:val="20"/>
              </w:rPr>
              <w:t>0.506.10.ххх</w:t>
            </w:r>
          </w:p>
        </w:tc>
        <w:tc>
          <w:tcPr>
            <w:tcW w:w="2617" w:type="dxa"/>
            <w:shd w:val="clear" w:color="auto" w:fill="auto"/>
          </w:tcPr>
          <w:p w14:paraId="24630F9E" w14:textId="77777777" w:rsidR="00576AD2" w:rsidRPr="00A112CC" w:rsidRDefault="00576AD2" w:rsidP="00FF4076">
            <w:pPr>
              <w:widowControl w:val="0"/>
              <w:ind w:firstLine="0"/>
              <w:jc w:val="center"/>
              <w:rPr>
                <w:color w:val="FF0000"/>
                <w:sz w:val="20"/>
              </w:rPr>
            </w:pPr>
            <w:r w:rsidRPr="00A112CC">
              <w:rPr>
                <w:color w:val="FF0000"/>
                <w:sz w:val="20"/>
              </w:rPr>
              <w:t>0.502.17.ххх</w:t>
            </w:r>
          </w:p>
        </w:tc>
      </w:tr>
      <w:tr w:rsidR="00A112CC" w:rsidRPr="00A112CC" w14:paraId="11DB8942" w14:textId="77777777" w:rsidTr="003D73B3">
        <w:trPr>
          <w:trHeight w:val="20"/>
        </w:trPr>
        <w:tc>
          <w:tcPr>
            <w:tcW w:w="2616" w:type="dxa"/>
            <w:shd w:val="clear" w:color="auto" w:fill="auto"/>
          </w:tcPr>
          <w:p w14:paraId="47D46C9E" w14:textId="77777777" w:rsidR="00576AD2" w:rsidRPr="00A112CC" w:rsidRDefault="00576AD2" w:rsidP="00FF4076">
            <w:pPr>
              <w:widowControl w:val="0"/>
              <w:autoSpaceDE w:val="0"/>
              <w:autoSpaceDN w:val="0"/>
              <w:adjustRightInd w:val="0"/>
              <w:ind w:firstLine="0"/>
              <w:rPr>
                <w:sz w:val="20"/>
              </w:rPr>
            </w:pPr>
            <w:r w:rsidRPr="00A112CC">
              <w:rPr>
                <w:sz w:val="20"/>
              </w:rPr>
              <w:t>- на плановый период</w:t>
            </w:r>
          </w:p>
        </w:tc>
        <w:tc>
          <w:tcPr>
            <w:tcW w:w="2617" w:type="dxa"/>
            <w:vMerge/>
            <w:shd w:val="clear" w:color="auto" w:fill="auto"/>
          </w:tcPr>
          <w:p w14:paraId="3B57C1D0" w14:textId="77777777" w:rsidR="00576AD2" w:rsidRPr="00A112CC" w:rsidRDefault="00576AD2" w:rsidP="00FF4076">
            <w:pPr>
              <w:widowControl w:val="0"/>
              <w:ind w:firstLine="0"/>
              <w:rPr>
                <w:sz w:val="20"/>
              </w:rPr>
            </w:pPr>
          </w:p>
        </w:tc>
        <w:tc>
          <w:tcPr>
            <w:tcW w:w="2617" w:type="dxa"/>
            <w:gridSpan w:val="2"/>
            <w:shd w:val="clear" w:color="auto" w:fill="auto"/>
          </w:tcPr>
          <w:p w14:paraId="30B32F4A" w14:textId="63631247" w:rsidR="00576AD2" w:rsidRPr="00A112CC" w:rsidRDefault="00576AD2" w:rsidP="00FF4076">
            <w:pPr>
              <w:widowControl w:val="0"/>
              <w:ind w:firstLine="0"/>
              <w:jc w:val="center"/>
              <w:rPr>
                <w:color w:val="FF0000"/>
                <w:sz w:val="20"/>
              </w:rPr>
            </w:pPr>
            <w:r w:rsidRPr="00A112CC">
              <w:rPr>
                <w:color w:val="FF0000"/>
                <w:sz w:val="20"/>
              </w:rPr>
              <w:t>0.506.х0.ххх</w:t>
            </w:r>
          </w:p>
          <w:p w14:paraId="652A04D8" w14:textId="6AC123E1" w:rsidR="00576AD2" w:rsidRPr="00A112CC" w:rsidRDefault="00576AD2" w:rsidP="00FF4076">
            <w:pPr>
              <w:widowControl w:val="0"/>
              <w:ind w:firstLine="0"/>
              <w:jc w:val="center"/>
              <w:rPr>
                <w:color w:val="FF0000"/>
                <w:sz w:val="20"/>
              </w:rPr>
            </w:pPr>
          </w:p>
        </w:tc>
        <w:tc>
          <w:tcPr>
            <w:tcW w:w="2617" w:type="dxa"/>
            <w:shd w:val="clear" w:color="auto" w:fill="auto"/>
          </w:tcPr>
          <w:p w14:paraId="1808BFF1" w14:textId="0E8A52C5" w:rsidR="00576AD2" w:rsidRPr="00A112CC" w:rsidRDefault="00576AD2" w:rsidP="00FF4076">
            <w:pPr>
              <w:widowControl w:val="0"/>
              <w:ind w:firstLine="0"/>
              <w:jc w:val="center"/>
              <w:rPr>
                <w:color w:val="FF0000"/>
                <w:sz w:val="20"/>
              </w:rPr>
            </w:pPr>
            <w:r w:rsidRPr="00A112CC">
              <w:rPr>
                <w:color w:val="FF0000"/>
                <w:sz w:val="20"/>
              </w:rPr>
              <w:t>0.502.х7.ххх</w:t>
            </w:r>
          </w:p>
          <w:p w14:paraId="22B8427D" w14:textId="6B9615D9" w:rsidR="00576AD2" w:rsidRPr="00A112CC" w:rsidRDefault="00576AD2" w:rsidP="00FF4076">
            <w:pPr>
              <w:widowControl w:val="0"/>
              <w:ind w:firstLine="0"/>
              <w:jc w:val="center"/>
              <w:rPr>
                <w:color w:val="FF0000"/>
                <w:sz w:val="20"/>
              </w:rPr>
            </w:pPr>
          </w:p>
        </w:tc>
      </w:tr>
      <w:tr w:rsidR="00A112CC" w:rsidRPr="00A112CC" w14:paraId="1EB92EE0" w14:textId="77777777" w:rsidTr="003D73B3">
        <w:trPr>
          <w:trHeight w:val="20"/>
        </w:trPr>
        <w:tc>
          <w:tcPr>
            <w:tcW w:w="10467" w:type="dxa"/>
            <w:gridSpan w:val="5"/>
            <w:shd w:val="clear" w:color="auto" w:fill="auto"/>
          </w:tcPr>
          <w:p w14:paraId="2E2D6645" w14:textId="427B906B" w:rsidR="00576AD2" w:rsidRPr="00A112CC" w:rsidRDefault="00576AD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1145" w:name="_Toc146534966"/>
            <w:r w:rsidRPr="00A112CC">
              <w:rPr>
                <w:b/>
                <w:kern w:val="24"/>
                <w:sz w:val="20"/>
                <w:szCs w:val="20"/>
              </w:rPr>
              <w:t>23.2.2. Приобретение товаров, работ, услуг по контрактам, заключенным путем проведения конкурентных закупок (конкурсов, аукционов, запросов котировок, запросов предложений)</w:t>
            </w:r>
            <w:bookmarkEnd w:id="1145"/>
          </w:p>
        </w:tc>
      </w:tr>
      <w:tr w:rsidR="00A112CC" w:rsidRPr="00A112CC" w14:paraId="7D41AF4E" w14:textId="77777777" w:rsidTr="003D73B3">
        <w:trPr>
          <w:trHeight w:val="20"/>
        </w:trPr>
        <w:tc>
          <w:tcPr>
            <w:tcW w:w="2616" w:type="dxa"/>
            <w:shd w:val="clear" w:color="auto" w:fill="auto"/>
          </w:tcPr>
          <w:p w14:paraId="4147F7A1" w14:textId="77777777" w:rsidR="00576AD2" w:rsidRPr="00A112CC" w:rsidRDefault="00576AD2" w:rsidP="00FF4076">
            <w:pPr>
              <w:widowControl w:val="0"/>
              <w:ind w:firstLine="0"/>
              <w:rPr>
                <w:sz w:val="20"/>
              </w:rPr>
            </w:pPr>
            <w:r w:rsidRPr="00A112CC">
              <w:rPr>
                <w:sz w:val="20"/>
              </w:rPr>
              <w:t>Принятие обязательств по контракту (договору) на поставку продукции, выполнение работ, оказание услуг с единственным поставщиком:</w:t>
            </w:r>
          </w:p>
        </w:tc>
        <w:tc>
          <w:tcPr>
            <w:tcW w:w="2617" w:type="dxa"/>
            <w:shd w:val="clear" w:color="auto" w:fill="auto"/>
          </w:tcPr>
          <w:p w14:paraId="00F3B46F" w14:textId="77777777" w:rsidR="00576AD2" w:rsidRPr="00A112CC" w:rsidRDefault="00576AD2" w:rsidP="00FF4076">
            <w:pPr>
              <w:widowControl w:val="0"/>
              <w:ind w:firstLine="0"/>
              <w:rPr>
                <w:sz w:val="20"/>
              </w:rPr>
            </w:pPr>
          </w:p>
        </w:tc>
        <w:tc>
          <w:tcPr>
            <w:tcW w:w="2617" w:type="dxa"/>
            <w:gridSpan w:val="2"/>
            <w:shd w:val="clear" w:color="auto" w:fill="auto"/>
          </w:tcPr>
          <w:p w14:paraId="205DAABE" w14:textId="77777777" w:rsidR="00576AD2" w:rsidRPr="00A112CC" w:rsidRDefault="00576AD2" w:rsidP="00FF4076">
            <w:pPr>
              <w:widowControl w:val="0"/>
              <w:ind w:firstLine="0"/>
              <w:jc w:val="center"/>
              <w:rPr>
                <w:sz w:val="20"/>
              </w:rPr>
            </w:pPr>
          </w:p>
        </w:tc>
        <w:tc>
          <w:tcPr>
            <w:tcW w:w="2617" w:type="dxa"/>
            <w:shd w:val="clear" w:color="auto" w:fill="auto"/>
          </w:tcPr>
          <w:p w14:paraId="446BF924" w14:textId="77777777" w:rsidR="00576AD2" w:rsidRPr="00A112CC" w:rsidRDefault="00576AD2" w:rsidP="00FF4076">
            <w:pPr>
              <w:widowControl w:val="0"/>
              <w:ind w:firstLine="0"/>
              <w:jc w:val="center"/>
              <w:rPr>
                <w:sz w:val="20"/>
              </w:rPr>
            </w:pPr>
          </w:p>
        </w:tc>
      </w:tr>
      <w:tr w:rsidR="00A112CC" w:rsidRPr="00A112CC" w14:paraId="26C13B8A" w14:textId="77777777" w:rsidTr="003D73B3">
        <w:trPr>
          <w:trHeight w:val="20"/>
        </w:trPr>
        <w:tc>
          <w:tcPr>
            <w:tcW w:w="2616" w:type="dxa"/>
            <w:shd w:val="clear" w:color="auto" w:fill="auto"/>
          </w:tcPr>
          <w:p w14:paraId="5BEF47F5" w14:textId="77777777" w:rsidR="00576AD2" w:rsidRPr="00A112CC" w:rsidRDefault="00576AD2" w:rsidP="00FF4076">
            <w:pPr>
              <w:widowControl w:val="0"/>
              <w:ind w:firstLine="0"/>
              <w:rPr>
                <w:sz w:val="20"/>
              </w:rPr>
            </w:pPr>
            <w:r w:rsidRPr="00A112CC">
              <w:rPr>
                <w:sz w:val="20"/>
              </w:rPr>
              <w:t>- с указанием суммы на текущий финансовый период</w:t>
            </w:r>
          </w:p>
        </w:tc>
        <w:tc>
          <w:tcPr>
            <w:tcW w:w="2617" w:type="dxa"/>
            <w:vMerge w:val="restart"/>
            <w:shd w:val="clear" w:color="auto" w:fill="auto"/>
          </w:tcPr>
          <w:p w14:paraId="05A86F54" w14:textId="77777777" w:rsidR="00576AD2" w:rsidRPr="00A112CC" w:rsidRDefault="00576AD2" w:rsidP="00FF4076">
            <w:pPr>
              <w:widowControl w:val="0"/>
              <w:ind w:firstLine="0"/>
              <w:rPr>
                <w:sz w:val="20"/>
              </w:rPr>
            </w:pPr>
            <w:r w:rsidRPr="00A112CC">
              <w:rPr>
                <w:sz w:val="20"/>
              </w:rPr>
              <w:t>Договор (Государственный контракт)</w:t>
            </w:r>
          </w:p>
        </w:tc>
        <w:tc>
          <w:tcPr>
            <w:tcW w:w="2617" w:type="dxa"/>
            <w:gridSpan w:val="2"/>
            <w:shd w:val="clear" w:color="auto" w:fill="auto"/>
          </w:tcPr>
          <w:p w14:paraId="29C39D84" w14:textId="77777777" w:rsidR="00576AD2" w:rsidRPr="00A112CC" w:rsidRDefault="00576AD2" w:rsidP="00FF4076">
            <w:pPr>
              <w:widowControl w:val="0"/>
              <w:ind w:firstLine="0"/>
              <w:jc w:val="center"/>
              <w:rPr>
                <w:sz w:val="20"/>
              </w:rPr>
            </w:pPr>
            <w:r w:rsidRPr="00A112CC">
              <w:rPr>
                <w:sz w:val="20"/>
              </w:rPr>
              <w:t>0.506.10.ххх</w:t>
            </w:r>
          </w:p>
        </w:tc>
        <w:tc>
          <w:tcPr>
            <w:tcW w:w="2617" w:type="dxa"/>
            <w:shd w:val="clear" w:color="auto" w:fill="auto"/>
          </w:tcPr>
          <w:p w14:paraId="507EAD0A" w14:textId="77777777" w:rsidR="00576AD2" w:rsidRPr="00A112CC" w:rsidRDefault="00576AD2" w:rsidP="00FF4076">
            <w:pPr>
              <w:widowControl w:val="0"/>
              <w:ind w:firstLine="0"/>
              <w:jc w:val="center"/>
              <w:rPr>
                <w:sz w:val="20"/>
              </w:rPr>
            </w:pPr>
            <w:r w:rsidRPr="00A112CC">
              <w:rPr>
                <w:sz w:val="20"/>
              </w:rPr>
              <w:t>0.502.11.ххх</w:t>
            </w:r>
          </w:p>
        </w:tc>
      </w:tr>
      <w:tr w:rsidR="00A112CC" w:rsidRPr="00A112CC" w14:paraId="3E456407" w14:textId="77777777" w:rsidTr="003D73B3">
        <w:trPr>
          <w:trHeight w:val="20"/>
        </w:trPr>
        <w:tc>
          <w:tcPr>
            <w:tcW w:w="2616" w:type="dxa"/>
            <w:shd w:val="clear" w:color="auto" w:fill="auto"/>
          </w:tcPr>
          <w:p w14:paraId="5E15EDFB" w14:textId="77777777" w:rsidR="00576AD2" w:rsidRPr="00A112CC" w:rsidRDefault="00576AD2" w:rsidP="00FF4076">
            <w:pPr>
              <w:widowControl w:val="0"/>
              <w:ind w:firstLine="0"/>
              <w:rPr>
                <w:sz w:val="20"/>
              </w:rPr>
            </w:pPr>
            <w:r w:rsidRPr="00A112CC">
              <w:rPr>
                <w:sz w:val="20"/>
              </w:rPr>
              <w:t>- с указанием суммы на плановый период</w:t>
            </w:r>
          </w:p>
        </w:tc>
        <w:tc>
          <w:tcPr>
            <w:tcW w:w="2617" w:type="dxa"/>
            <w:vMerge/>
            <w:shd w:val="clear" w:color="auto" w:fill="auto"/>
          </w:tcPr>
          <w:p w14:paraId="0A578FA7" w14:textId="77777777" w:rsidR="00576AD2" w:rsidRPr="00A112CC" w:rsidRDefault="00576AD2" w:rsidP="00FF4076">
            <w:pPr>
              <w:widowControl w:val="0"/>
              <w:ind w:firstLine="0"/>
              <w:rPr>
                <w:sz w:val="20"/>
              </w:rPr>
            </w:pPr>
          </w:p>
        </w:tc>
        <w:tc>
          <w:tcPr>
            <w:tcW w:w="2617" w:type="dxa"/>
            <w:gridSpan w:val="2"/>
            <w:shd w:val="clear" w:color="auto" w:fill="auto"/>
          </w:tcPr>
          <w:p w14:paraId="5C2EA87F" w14:textId="77D10E34" w:rsidR="00576AD2" w:rsidRPr="00A112CC" w:rsidRDefault="00576AD2" w:rsidP="00FF4076">
            <w:pPr>
              <w:widowControl w:val="0"/>
              <w:ind w:firstLine="0"/>
              <w:jc w:val="center"/>
              <w:rPr>
                <w:sz w:val="20"/>
              </w:rPr>
            </w:pPr>
            <w:r w:rsidRPr="00A112CC">
              <w:rPr>
                <w:sz w:val="20"/>
              </w:rPr>
              <w:t>0.506.х0.ххх</w:t>
            </w:r>
          </w:p>
          <w:p w14:paraId="0502FE23" w14:textId="2A1AE225" w:rsidR="00576AD2" w:rsidRPr="00A112CC" w:rsidRDefault="00576AD2" w:rsidP="00FF4076">
            <w:pPr>
              <w:widowControl w:val="0"/>
              <w:ind w:firstLine="0"/>
              <w:jc w:val="center"/>
              <w:rPr>
                <w:sz w:val="20"/>
              </w:rPr>
            </w:pPr>
          </w:p>
        </w:tc>
        <w:tc>
          <w:tcPr>
            <w:tcW w:w="2617" w:type="dxa"/>
            <w:shd w:val="clear" w:color="auto" w:fill="auto"/>
          </w:tcPr>
          <w:p w14:paraId="5EDC2AB4" w14:textId="646265A7" w:rsidR="00576AD2" w:rsidRPr="00A112CC" w:rsidRDefault="00576AD2" w:rsidP="00FF4076">
            <w:pPr>
              <w:widowControl w:val="0"/>
              <w:ind w:firstLine="0"/>
              <w:jc w:val="center"/>
              <w:rPr>
                <w:sz w:val="20"/>
              </w:rPr>
            </w:pPr>
            <w:r w:rsidRPr="00A112CC">
              <w:rPr>
                <w:sz w:val="20"/>
              </w:rPr>
              <w:t>0.502.х1.ххх</w:t>
            </w:r>
          </w:p>
          <w:p w14:paraId="3F5F18C0" w14:textId="2DE2AB0F" w:rsidR="00576AD2" w:rsidRPr="00A112CC" w:rsidRDefault="00576AD2" w:rsidP="00FF4076">
            <w:pPr>
              <w:widowControl w:val="0"/>
              <w:ind w:firstLine="0"/>
              <w:jc w:val="center"/>
              <w:rPr>
                <w:sz w:val="20"/>
              </w:rPr>
            </w:pPr>
          </w:p>
        </w:tc>
      </w:tr>
      <w:tr w:rsidR="00A112CC" w:rsidRPr="00A112CC" w14:paraId="02521708" w14:textId="77777777" w:rsidTr="003D73B3">
        <w:trPr>
          <w:trHeight w:val="20"/>
        </w:trPr>
        <w:tc>
          <w:tcPr>
            <w:tcW w:w="2616" w:type="dxa"/>
            <w:shd w:val="clear" w:color="auto" w:fill="auto"/>
          </w:tcPr>
          <w:p w14:paraId="071B3810" w14:textId="77777777" w:rsidR="00576AD2" w:rsidRPr="00A112CC" w:rsidRDefault="00576AD2" w:rsidP="00FF4076">
            <w:pPr>
              <w:widowControl w:val="0"/>
              <w:ind w:firstLine="0"/>
              <w:rPr>
                <w:sz w:val="20"/>
              </w:rPr>
            </w:pPr>
            <w:r w:rsidRPr="00A112CC">
              <w:rPr>
                <w:sz w:val="20"/>
              </w:rPr>
              <w:t>- не указана сумма либо по условиям контракта (договора) принятие обязательств производится по факту поставки товаров (выполнения работ, оказания услуг)</w:t>
            </w:r>
          </w:p>
        </w:tc>
        <w:tc>
          <w:tcPr>
            <w:tcW w:w="2617" w:type="dxa"/>
            <w:shd w:val="clear" w:color="auto" w:fill="auto"/>
          </w:tcPr>
          <w:p w14:paraId="3A427748" w14:textId="77777777" w:rsidR="00576AD2" w:rsidRPr="00A112CC" w:rsidRDefault="00576AD2" w:rsidP="00FF4076">
            <w:pPr>
              <w:widowControl w:val="0"/>
              <w:ind w:firstLine="0"/>
              <w:rPr>
                <w:sz w:val="20"/>
              </w:rPr>
            </w:pPr>
            <w:r w:rsidRPr="00A112CC">
              <w:rPr>
                <w:sz w:val="20"/>
              </w:rPr>
              <w:t>Товарные накладные</w:t>
            </w:r>
          </w:p>
          <w:p w14:paraId="22E6EB36" w14:textId="77777777" w:rsidR="00576AD2" w:rsidRPr="00A112CC" w:rsidRDefault="00576AD2" w:rsidP="00FF4076">
            <w:pPr>
              <w:widowControl w:val="0"/>
              <w:ind w:firstLine="0"/>
              <w:rPr>
                <w:sz w:val="20"/>
              </w:rPr>
            </w:pPr>
            <w:r w:rsidRPr="00A112CC">
              <w:rPr>
                <w:sz w:val="20"/>
              </w:rPr>
              <w:t>Акты выполненных работ (оказания услуг)</w:t>
            </w:r>
          </w:p>
          <w:p w14:paraId="736F6AAD" w14:textId="374B6C6C" w:rsidR="00576AD2" w:rsidRPr="00A112CC" w:rsidRDefault="00576AD2" w:rsidP="00FF4076">
            <w:pPr>
              <w:widowControl w:val="0"/>
              <w:ind w:firstLine="0"/>
              <w:rPr>
                <w:sz w:val="20"/>
              </w:rPr>
            </w:pPr>
            <w:r w:rsidRPr="00A112CC">
              <w:rPr>
                <w:sz w:val="20"/>
              </w:rPr>
              <w:t>Универсальный передаточный документ</w:t>
            </w:r>
          </w:p>
          <w:p w14:paraId="0FDA393B" w14:textId="77777777" w:rsidR="00576AD2" w:rsidRPr="00A112CC" w:rsidRDefault="00576AD2" w:rsidP="00FF4076">
            <w:pPr>
              <w:widowControl w:val="0"/>
              <w:ind w:firstLine="0"/>
              <w:rPr>
                <w:sz w:val="20"/>
              </w:rPr>
            </w:pPr>
            <w:r w:rsidRPr="00A112CC">
              <w:rPr>
                <w:sz w:val="20"/>
              </w:rPr>
              <w:t>Счета на оплату</w:t>
            </w:r>
          </w:p>
        </w:tc>
        <w:tc>
          <w:tcPr>
            <w:tcW w:w="2617" w:type="dxa"/>
            <w:gridSpan w:val="2"/>
            <w:shd w:val="clear" w:color="auto" w:fill="auto"/>
          </w:tcPr>
          <w:p w14:paraId="41D25244" w14:textId="77777777" w:rsidR="00576AD2" w:rsidRPr="00A112CC" w:rsidRDefault="00576AD2" w:rsidP="00FF4076">
            <w:pPr>
              <w:widowControl w:val="0"/>
              <w:ind w:firstLine="0"/>
              <w:jc w:val="center"/>
              <w:rPr>
                <w:sz w:val="20"/>
              </w:rPr>
            </w:pPr>
            <w:r w:rsidRPr="00A112CC">
              <w:rPr>
                <w:sz w:val="20"/>
              </w:rPr>
              <w:t>0.506.10.ххх</w:t>
            </w:r>
          </w:p>
        </w:tc>
        <w:tc>
          <w:tcPr>
            <w:tcW w:w="2617" w:type="dxa"/>
            <w:shd w:val="clear" w:color="auto" w:fill="auto"/>
          </w:tcPr>
          <w:p w14:paraId="3CAADFA2" w14:textId="77777777" w:rsidR="00576AD2" w:rsidRPr="00A112CC" w:rsidRDefault="00576AD2" w:rsidP="00FF4076">
            <w:pPr>
              <w:widowControl w:val="0"/>
              <w:ind w:firstLine="0"/>
              <w:jc w:val="center"/>
              <w:rPr>
                <w:sz w:val="20"/>
              </w:rPr>
            </w:pPr>
            <w:r w:rsidRPr="00A112CC">
              <w:rPr>
                <w:sz w:val="20"/>
              </w:rPr>
              <w:t>0.502.11.ххх</w:t>
            </w:r>
          </w:p>
        </w:tc>
      </w:tr>
      <w:tr w:rsidR="00A112CC" w:rsidRPr="00A112CC" w14:paraId="27D79703" w14:textId="77777777" w:rsidTr="003D73B3">
        <w:trPr>
          <w:trHeight w:val="20"/>
        </w:trPr>
        <w:tc>
          <w:tcPr>
            <w:tcW w:w="2616" w:type="dxa"/>
            <w:shd w:val="clear" w:color="auto" w:fill="auto"/>
          </w:tcPr>
          <w:p w14:paraId="163F5854" w14:textId="48623699" w:rsidR="00576AD2" w:rsidRPr="00A112CC" w:rsidRDefault="00576AD2" w:rsidP="00FF4076">
            <w:pPr>
              <w:pStyle w:val="aff8"/>
              <w:jc w:val="both"/>
              <w:rPr>
                <w:rFonts w:ascii="Times New Roman" w:hAnsi="Times New Roman"/>
                <w:sz w:val="20"/>
                <w:szCs w:val="20"/>
              </w:rPr>
            </w:pPr>
            <w:r w:rsidRPr="00A112CC">
              <w:rPr>
                <w:rFonts w:ascii="Times New Roman" w:eastAsia="Times New Roman" w:hAnsi="Times New Roman"/>
                <w:sz w:val="20"/>
                <w:szCs w:val="20"/>
                <w:lang w:eastAsia="ru-RU"/>
              </w:rPr>
              <w:t>Отражение обеспечения исполнения обязательств при заключении договора</w:t>
            </w:r>
          </w:p>
        </w:tc>
        <w:tc>
          <w:tcPr>
            <w:tcW w:w="2617" w:type="dxa"/>
            <w:shd w:val="clear" w:color="auto" w:fill="auto"/>
          </w:tcPr>
          <w:p w14:paraId="172C5ACC" w14:textId="77777777" w:rsidR="00576AD2" w:rsidRPr="00A112CC" w:rsidRDefault="00576AD2" w:rsidP="00FF4076">
            <w:pPr>
              <w:pStyle w:val="aff8"/>
              <w:jc w:val="both"/>
              <w:rPr>
                <w:rFonts w:ascii="Times New Roman" w:hAnsi="Times New Roman"/>
                <w:sz w:val="20"/>
                <w:szCs w:val="20"/>
              </w:rPr>
            </w:pPr>
            <w:r w:rsidRPr="00A112CC">
              <w:rPr>
                <w:rFonts w:ascii="Times New Roman" w:hAnsi="Times New Roman"/>
                <w:sz w:val="20"/>
                <w:szCs w:val="20"/>
              </w:rPr>
              <w:t>Договор (Государственный контракт)</w:t>
            </w:r>
          </w:p>
          <w:p w14:paraId="1BA3F424" w14:textId="34637FBC" w:rsidR="00576AD2" w:rsidRPr="00A112CC" w:rsidRDefault="00576AD2" w:rsidP="00FF4076">
            <w:pPr>
              <w:pStyle w:val="aff8"/>
              <w:jc w:val="both"/>
              <w:rPr>
                <w:rFonts w:ascii="Times New Roman" w:hAnsi="Times New Roman"/>
                <w:sz w:val="20"/>
                <w:szCs w:val="20"/>
              </w:rPr>
            </w:pPr>
            <w:r w:rsidRPr="00A112CC">
              <w:rPr>
                <w:rFonts w:ascii="Times New Roman" w:hAnsi="Times New Roman"/>
                <w:sz w:val="20"/>
                <w:szCs w:val="20"/>
              </w:rPr>
              <w:t>Поручительство, независимая (банковская) гарантия и т.д.</w:t>
            </w:r>
          </w:p>
          <w:p w14:paraId="7BD9CD1C"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7AB9D846" w14:textId="546F2EC6" w:rsidR="00576AD2" w:rsidRPr="00A112CC" w:rsidRDefault="00576AD2" w:rsidP="00FF4076">
            <w:pPr>
              <w:pStyle w:val="aff8"/>
              <w:jc w:val="center"/>
              <w:rPr>
                <w:rFonts w:ascii="Times New Roman" w:hAnsi="Times New Roman"/>
                <w:sz w:val="20"/>
                <w:szCs w:val="20"/>
              </w:rPr>
            </w:pPr>
            <w:r w:rsidRPr="00A112CC">
              <w:rPr>
                <w:rFonts w:ascii="Times New Roman" w:hAnsi="Times New Roman"/>
                <w:sz w:val="20"/>
                <w:szCs w:val="20"/>
              </w:rPr>
              <w:t>10</w:t>
            </w:r>
          </w:p>
        </w:tc>
        <w:tc>
          <w:tcPr>
            <w:tcW w:w="2617" w:type="dxa"/>
            <w:shd w:val="clear" w:color="auto" w:fill="auto"/>
          </w:tcPr>
          <w:p w14:paraId="46AAF721" w14:textId="77777777" w:rsidR="00576AD2" w:rsidRPr="00A112CC" w:rsidRDefault="00576AD2" w:rsidP="00FF4076">
            <w:pPr>
              <w:widowControl w:val="0"/>
              <w:ind w:firstLine="0"/>
              <w:jc w:val="center"/>
              <w:rPr>
                <w:sz w:val="20"/>
              </w:rPr>
            </w:pPr>
          </w:p>
        </w:tc>
      </w:tr>
      <w:tr w:rsidR="00A112CC" w:rsidRPr="00A112CC" w14:paraId="042D45B7" w14:textId="77777777" w:rsidTr="003D73B3">
        <w:trPr>
          <w:trHeight w:val="20"/>
        </w:trPr>
        <w:tc>
          <w:tcPr>
            <w:tcW w:w="10467" w:type="dxa"/>
            <w:gridSpan w:val="5"/>
            <w:shd w:val="clear" w:color="auto" w:fill="auto"/>
          </w:tcPr>
          <w:p w14:paraId="14C928C2" w14:textId="56865B23" w:rsidR="00576AD2" w:rsidRPr="00A112CC" w:rsidRDefault="00576AD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1146" w:name="_Toc146534967"/>
            <w:r w:rsidRPr="00A112CC">
              <w:rPr>
                <w:b/>
                <w:kern w:val="24"/>
                <w:sz w:val="20"/>
                <w:szCs w:val="20"/>
              </w:rPr>
              <w:t>23.2.3. Приобретение товаров, работ, услуг по контрактам, заключенным без проведения конкурентных закупок</w:t>
            </w:r>
            <w:bookmarkEnd w:id="1146"/>
          </w:p>
        </w:tc>
      </w:tr>
      <w:tr w:rsidR="00A112CC" w:rsidRPr="00A112CC" w14:paraId="54739030" w14:textId="77777777" w:rsidTr="003D73B3">
        <w:trPr>
          <w:trHeight w:val="20"/>
        </w:trPr>
        <w:tc>
          <w:tcPr>
            <w:tcW w:w="2616" w:type="dxa"/>
            <w:shd w:val="clear" w:color="auto" w:fill="auto"/>
          </w:tcPr>
          <w:p w14:paraId="57D8298A" w14:textId="77777777" w:rsidR="00576AD2" w:rsidRPr="00A112CC" w:rsidRDefault="00576AD2" w:rsidP="00FF4076">
            <w:pPr>
              <w:widowControl w:val="0"/>
              <w:ind w:firstLine="0"/>
              <w:rPr>
                <w:sz w:val="20"/>
              </w:rPr>
            </w:pPr>
            <w:r w:rsidRPr="00A112CC">
              <w:rPr>
                <w:sz w:val="20"/>
              </w:rPr>
              <w:t>Принятие обязательств по контракту (договору) на поставку продукции, выполнение работ, оказание услуг с поставщиком (юридическим или физическим лицом):</w:t>
            </w:r>
          </w:p>
        </w:tc>
        <w:tc>
          <w:tcPr>
            <w:tcW w:w="2617" w:type="dxa"/>
            <w:shd w:val="clear" w:color="auto" w:fill="auto"/>
          </w:tcPr>
          <w:p w14:paraId="1ABE657B" w14:textId="77777777" w:rsidR="00576AD2" w:rsidRPr="00A112CC" w:rsidRDefault="00576AD2" w:rsidP="00FF4076">
            <w:pPr>
              <w:widowControl w:val="0"/>
              <w:ind w:firstLine="0"/>
              <w:rPr>
                <w:sz w:val="20"/>
              </w:rPr>
            </w:pPr>
          </w:p>
        </w:tc>
        <w:tc>
          <w:tcPr>
            <w:tcW w:w="2617" w:type="dxa"/>
            <w:gridSpan w:val="2"/>
            <w:shd w:val="clear" w:color="auto" w:fill="auto"/>
          </w:tcPr>
          <w:p w14:paraId="1547EB10" w14:textId="77777777" w:rsidR="00576AD2" w:rsidRPr="00A112CC" w:rsidRDefault="00576AD2" w:rsidP="00FF4076">
            <w:pPr>
              <w:widowControl w:val="0"/>
              <w:ind w:firstLine="0"/>
              <w:jc w:val="center"/>
              <w:rPr>
                <w:sz w:val="20"/>
              </w:rPr>
            </w:pPr>
          </w:p>
        </w:tc>
        <w:tc>
          <w:tcPr>
            <w:tcW w:w="2617" w:type="dxa"/>
            <w:shd w:val="clear" w:color="auto" w:fill="auto"/>
          </w:tcPr>
          <w:p w14:paraId="03119451" w14:textId="77777777" w:rsidR="00576AD2" w:rsidRPr="00A112CC" w:rsidRDefault="00576AD2" w:rsidP="00FF4076">
            <w:pPr>
              <w:widowControl w:val="0"/>
              <w:ind w:firstLine="0"/>
              <w:jc w:val="center"/>
              <w:rPr>
                <w:sz w:val="20"/>
              </w:rPr>
            </w:pPr>
          </w:p>
        </w:tc>
      </w:tr>
      <w:tr w:rsidR="00A112CC" w:rsidRPr="00A112CC" w14:paraId="53D41953" w14:textId="77777777" w:rsidTr="003D73B3">
        <w:trPr>
          <w:trHeight w:val="20"/>
        </w:trPr>
        <w:tc>
          <w:tcPr>
            <w:tcW w:w="2616" w:type="dxa"/>
            <w:shd w:val="clear" w:color="auto" w:fill="auto"/>
          </w:tcPr>
          <w:p w14:paraId="706F5415" w14:textId="77777777" w:rsidR="00576AD2" w:rsidRPr="00A112CC" w:rsidRDefault="00576AD2" w:rsidP="00FF4076">
            <w:pPr>
              <w:widowControl w:val="0"/>
              <w:ind w:firstLine="0"/>
              <w:rPr>
                <w:sz w:val="20"/>
              </w:rPr>
            </w:pPr>
            <w:r w:rsidRPr="00A112CC">
              <w:rPr>
                <w:sz w:val="20"/>
              </w:rPr>
              <w:t>- с указанием суммы на текущий финансовый период</w:t>
            </w:r>
          </w:p>
        </w:tc>
        <w:tc>
          <w:tcPr>
            <w:tcW w:w="2617" w:type="dxa"/>
            <w:vMerge w:val="restart"/>
            <w:shd w:val="clear" w:color="auto" w:fill="auto"/>
          </w:tcPr>
          <w:p w14:paraId="79F9A7E1" w14:textId="77777777" w:rsidR="00576AD2" w:rsidRPr="00A112CC" w:rsidRDefault="00576AD2" w:rsidP="00FF4076">
            <w:pPr>
              <w:widowControl w:val="0"/>
              <w:ind w:firstLine="0"/>
              <w:rPr>
                <w:sz w:val="20"/>
              </w:rPr>
            </w:pPr>
            <w:r w:rsidRPr="00A112CC">
              <w:rPr>
                <w:sz w:val="20"/>
              </w:rPr>
              <w:t>Договор (Государственный контракт)</w:t>
            </w:r>
          </w:p>
        </w:tc>
        <w:tc>
          <w:tcPr>
            <w:tcW w:w="2617" w:type="dxa"/>
            <w:gridSpan w:val="2"/>
            <w:shd w:val="clear" w:color="auto" w:fill="auto"/>
          </w:tcPr>
          <w:p w14:paraId="79AA657C" w14:textId="77777777" w:rsidR="00576AD2" w:rsidRPr="00A112CC" w:rsidRDefault="00576AD2" w:rsidP="00FF4076">
            <w:pPr>
              <w:widowControl w:val="0"/>
              <w:ind w:firstLine="0"/>
              <w:jc w:val="center"/>
              <w:rPr>
                <w:sz w:val="20"/>
              </w:rPr>
            </w:pPr>
            <w:r w:rsidRPr="00A112CC">
              <w:rPr>
                <w:sz w:val="20"/>
              </w:rPr>
              <w:t>0.506.10.ххх</w:t>
            </w:r>
          </w:p>
        </w:tc>
        <w:tc>
          <w:tcPr>
            <w:tcW w:w="2617" w:type="dxa"/>
            <w:shd w:val="clear" w:color="auto" w:fill="auto"/>
          </w:tcPr>
          <w:p w14:paraId="190444E7" w14:textId="77777777" w:rsidR="00576AD2" w:rsidRPr="00A112CC" w:rsidRDefault="00576AD2" w:rsidP="00FF4076">
            <w:pPr>
              <w:widowControl w:val="0"/>
              <w:ind w:firstLine="0"/>
              <w:jc w:val="center"/>
              <w:rPr>
                <w:sz w:val="20"/>
              </w:rPr>
            </w:pPr>
            <w:r w:rsidRPr="00A112CC">
              <w:rPr>
                <w:sz w:val="20"/>
              </w:rPr>
              <w:t>0.502.11.ххх</w:t>
            </w:r>
          </w:p>
        </w:tc>
      </w:tr>
      <w:tr w:rsidR="00A112CC" w:rsidRPr="00A112CC" w14:paraId="05C8773E" w14:textId="77777777" w:rsidTr="003D73B3">
        <w:trPr>
          <w:trHeight w:val="20"/>
        </w:trPr>
        <w:tc>
          <w:tcPr>
            <w:tcW w:w="2616" w:type="dxa"/>
            <w:shd w:val="clear" w:color="auto" w:fill="auto"/>
          </w:tcPr>
          <w:p w14:paraId="0ADC62F7" w14:textId="77777777" w:rsidR="00576AD2" w:rsidRPr="00A112CC" w:rsidRDefault="00576AD2" w:rsidP="00FF4076">
            <w:pPr>
              <w:widowControl w:val="0"/>
              <w:ind w:firstLine="0"/>
              <w:rPr>
                <w:sz w:val="20"/>
              </w:rPr>
            </w:pPr>
            <w:r w:rsidRPr="00A112CC">
              <w:rPr>
                <w:sz w:val="20"/>
              </w:rPr>
              <w:t>- с указанием суммы на плановый период</w:t>
            </w:r>
          </w:p>
        </w:tc>
        <w:tc>
          <w:tcPr>
            <w:tcW w:w="2617" w:type="dxa"/>
            <w:vMerge/>
            <w:shd w:val="clear" w:color="auto" w:fill="auto"/>
          </w:tcPr>
          <w:p w14:paraId="43CD6117" w14:textId="77777777" w:rsidR="00576AD2" w:rsidRPr="00A112CC" w:rsidRDefault="00576AD2" w:rsidP="00FF4076">
            <w:pPr>
              <w:widowControl w:val="0"/>
              <w:ind w:firstLine="0"/>
              <w:rPr>
                <w:sz w:val="20"/>
              </w:rPr>
            </w:pPr>
          </w:p>
        </w:tc>
        <w:tc>
          <w:tcPr>
            <w:tcW w:w="2617" w:type="dxa"/>
            <w:gridSpan w:val="2"/>
            <w:shd w:val="clear" w:color="auto" w:fill="auto"/>
          </w:tcPr>
          <w:p w14:paraId="39129482" w14:textId="6BC92DCC" w:rsidR="00576AD2" w:rsidRPr="00A112CC" w:rsidRDefault="00576AD2" w:rsidP="00FF4076">
            <w:pPr>
              <w:widowControl w:val="0"/>
              <w:ind w:firstLine="0"/>
              <w:jc w:val="center"/>
              <w:rPr>
                <w:sz w:val="20"/>
              </w:rPr>
            </w:pPr>
            <w:r w:rsidRPr="00A112CC">
              <w:rPr>
                <w:sz w:val="20"/>
              </w:rPr>
              <w:t>0.506.х0.ххх</w:t>
            </w:r>
          </w:p>
          <w:p w14:paraId="18D8214F" w14:textId="1FEED2AA" w:rsidR="00576AD2" w:rsidRPr="00A112CC" w:rsidRDefault="00576AD2" w:rsidP="00FF4076">
            <w:pPr>
              <w:widowControl w:val="0"/>
              <w:ind w:firstLine="0"/>
              <w:jc w:val="center"/>
              <w:rPr>
                <w:sz w:val="20"/>
              </w:rPr>
            </w:pPr>
          </w:p>
        </w:tc>
        <w:tc>
          <w:tcPr>
            <w:tcW w:w="2617" w:type="dxa"/>
            <w:shd w:val="clear" w:color="auto" w:fill="auto"/>
          </w:tcPr>
          <w:p w14:paraId="3682A49F" w14:textId="2814786F" w:rsidR="00576AD2" w:rsidRPr="00A112CC" w:rsidRDefault="00576AD2" w:rsidP="00FF4076">
            <w:pPr>
              <w:widowControl w:val="0"/>
              <w:ind w:firstLine="0"/>
              <w:jc w:val="center"/>
              <w:rPr>
                <w:sz w:val="20"/>
              </w:rPr>
            </w:pPr>
            <w:r w:rsidRPr="00A112CC">
              <w:rPr>
                <w:sz w:val="20"/>
              </w:rPr>
              <w:t>0.502.х1.ххх</w:t>
            </w:r>
          </w:p>
          <w:p w14:paraId="4CF24832" w14:textId="345D0867" w:rsidR="00576AD2" w:rsidRPr="00A112CC" w:rsidRDefault="00576AD2" w:rsidP="00FF4076">
            <w:pPr>
              <w:widowControl w:val="0"/>
              <w:ind w:firstLine="0"/>
              <w:jc w:val="center"/>
              <w:rPr>
                <w:sz w:val="20"/>
              </w:rPr>
            </w:pPr>
          </w:p>
        </w:tc>
      </w:tr>
      <w:tr w:rsidR="00A112CC" w:rsidRPr="00A112CC" w14:paraId="0E38F47D" w14:textId="77777777" w:rsidTr="003D73B3">
        <w:trPr>
          <w:trHeight w:val="20"/>
        </w:trPr>
        <w:tc>
          <w:tcPr>
            <w:tcW w:w="2616" w:type="dxa"/>
            <w:shd w:val="clear" w:color="auto" w:fill="auto"/>
          </w:tcPr>
          <w:p w14:paraId="7693272A" w14:textId="77777777" w:rsidR="00576AD2" w:rsidRPr="00A112CC" w:rsidRDefault="00576AD2" w:rsidP="00FF4076">
            <w:pPr>
              <w:widowControl w:val="0"/>
              <w:ind w:firstLine="0"/>
              <w:rPr>
                <w:sz w:val="20"/>
              </w:rPr>
            </w:pPr>
            <w:r w:rsidRPr="00A112CC">
              <w:rPr>
                <w:sz w:val="20"/>
              </w:rPr>
              <w:t>- не указана сумма либо по условиям контракта (договора) принятие обязательств производится по факту поставки товаров (выполнения работ, оказания услуг)</w:t>
            </w:r>
          </w:p>
        </w:tc>
        <w:tc>
          <w:tcPr>
            <w:tcW w:w="2617" w:type="dxa"/>
            <w:shd w:val="clear" w:color="auto" w:fill="auto"/>
          </w:tcPr>
          <w:p w14:paraId="06526575" w14:textId="77777777" w:rsidR="00576AD2" w:rsidRPr="00A112CC" w:rsidRDefault="00576AD2" w:rsidP="00FF4076">
            <w:pPr>
              <w:widowControl w:val="0"/>
              <w:ind w:firstLine="0"/>
              <w:rPr>
                <w:sz w:val="20"/>
              </w:rPr>
            </w:pPr>
            <w:r w:rsidRPr="00A112CC">
              <w:rPr>
                <w:sz w:val="20"/>
              </w:rPr>
              <w:t>Товарные накладные</w:t>
            </w:r>
          </w:p>
          <w:p w14:paraId="220ADBE6" w14:textId="77777777" w:rsidR="00576AD2" w:rsidRPr="00A112CC" w:rsidRDefault="00576AD2" w:rsidP="00FF4076">
            <w:pPr>
              <w:widowControl w:val="0"/>
              <w:ind w:firstLine="0"/>
              <w:rPr>
                <w:sz w:val="20"/>
              </w:rPr>
            </w:pPr>
            <w:r w:rsidRPr="00A112CC">
              <w:rPr>
                <w:sz w:val="20"/>
              </w:rPr>
              <w:t>Акты выполненных работ (оказания услуг)</w:t>
            </w:r>
          </w:p>
          <w:p w14:paraId="638B34AA" w14:textId="621D39BC" w:rsidR="00576AD2" w:rsidRPr="00A112CC" w:rsidRDefault="00576AD2" w:rsidP="00FF4076">
            <w:pPr>
              <w:widowControl w:val="0"/>
              <w:ind w:firstLine="0"/>
              <w:rPr>
                <w:sz w:val="20"/>
              </w:rPr>
            </w:pPr>
            <w:r w:rsidRPr="00A112CC">
              <w:rPr>
                <w:sz w:val="20"/>
              </w:rPr>
              <w:t>Универсальный передаточный документ</w:t>
            </w:r>
          </w:p>
          <w:p w14:paraId="15A2C858" w14:textId="77777777" w:rsidR="00576AD2" w:rsidRPr="00A112CC" w:rsidRDefault="00576AD2" w:rsidP="00FF4076">
            <w:pPr>
              <w:widowControl w:val="0"/>
              <w:ind w:firstLine="0"/>
              <w:rPr>
                <w:sz w:val="20"/>
              </w:rPr>
            </w:pPr>
            <w:r w:rsidRPr="00A112CC">
              <w:rPr>
                <w:sz w:val="20"/>
              </w:rPr>
              <w:t>Счета на оплату</w:t>
            </w:r>
          </w:p>
        </w:tc>
        <w:tc>
          <w:tcPr>
            <w:tcW w:w="2617" w:type="dxa"/>
            <w:gridSpan w:val="2"/>
            <w:shd w:val="clear" w:color="auto" w:fill="auto"/>
          </w:tcPr>
          <w:p w14:paraId="20EC9DE1" w14:textId="77777777" w:rsidR="00576AD2" w:rsidRPr="00A112CC" w:rsidRDefault="00576AD2" w:rsidP="00FF4076">
            <w:pPr>
              <w:widowControl w:val="0"/>
              <w:ind w:firstLine="0"/>
              <w:jc w:val="center"/>
              <w:rPr>
                <w:sz w:val="20"/>
              </w:rPr>
            </w:pPr>
            <w:r w:rsidRPr="00A112CC">
              <w:rPr>
                <w:sz w:val="20"/>
              </w:rPr>
              <w:t>0.506.10.ххх</w:t>
            </w:r>
          </w:p>
        </w:tc>
        <w:tc>
          <w:tcPr>
            <w:tcW w:w="2617" w:type="dxa"/>
            <w:shd w:val="clear" w:color="auto" w:fill="auto"/>
          </w:tcPr>
          <w:p w14:paraId="30718646" w14:textId="77777777" w:rsidR="00576AD2" w:rsidRPr="00A112CC" w:rsidRDefault="00576AD2" w:rsidP="00FF4076">
            <w:pPr>
              <w:widowControl w:val="0"/>
              <w:ind w:firstLine="0"/>
              <w:jc w:val="center"/>
              <w:rPr>
                <w:sz w:val="20"/>
              </w:rPr>
            </w:pPr>
            <w:r w:rsidRPr="00A112CC">
              <w:rPr>
                <w:sz w:val="20"/>
              </w:rPr>
              <w:t>0.502.11.ххх</w:t>
            </w:r>
          </w:p>
        </w:tc>
      </w:tr>
      <w:tr w:rsidR="00A112CC" w:rsidRPr="00A112CC" w14:paraId="257AF4E1" w14:textId="77777777" w:rsidTr="003D73B3">
        <w:trPr>
          <w:trHeight w:val="20"/>
        </w:trPr>
        <w:tc>
          <w:tcPr>
            <w:tcW w:w="2616" w:type="dxa"/>
            <w:shd w:val="clear" w:color="auto" w:fill="auto"/>
          </w:tcPr>
          <w:p w14:paraId="635BF98A" w14:textId="69166117" w:rsidR="00576AD2" w:rsidRPr="00A112CC" w:rsidRDefault="00576AD2" w:rsidP="00FF4076">
            <w:pPr>
              <w:pStyle w:val="aff8"/>
              <w:jc w:val="both"/>
              <w:rPr>
                <w:rFonts w:ascii="Times New Roman" w:hAnsi="Times New Roman"/>
                <w:sz w:val="20"/>
                <w:szCs w:val="20"/>
              </w:rPr>
            </w:pPr>
            <w:r w:rsidRPr="00A112CC">
              <w:rPr>
                <w:rFonts w:ascii="Times New Roman" w:eastAsia="Times New Roman" w:hAnsi="Times New Roman"/>
                <w:sz w:val="20"/>
                <w:szCs w:val="20"/>
                <w:lang w:eastAsia="ru-RU"/>
              </w:rPr>
              <w:t xml:space="preserve">Отражение обеспечения </w:t>
            </w:r>
            <w:r w:rsidRPr="00A112CC">
              <w:rPr>
                <w:rFonts w:ascii="Times New Roman" w:eastAsia="Times New Roman" w:hAnsi="Times New Roman"/>
                <w:sz w:val="20"/>
                <w:szCs w:val="20"/>
                <w:lang w:eastAsia="ru-RU"/>
              </w:rPr>
              <w:lastRenderedPageBreak/>
              <w:t>исполнения обязательств при заключении договора</w:t>
            </w:r>
          </w:p>
        </w:tc>
        <w:tc>
          <w:tcPr>
            <w:tcW w:w="2617" w:type="dxa"/>
            <w:shd w:val="clear" w:color="auto" w:fill="auto"/>
          </w:tcPr>
          <w:p w14:paraId="5A811087" w14:textId="77777777" w:rsidR="00576AD2" w:rsidRPr="00A112CC" w:rsidRDefault="00576AD2" w:rsidP="00FF4076">
            <w:pPr>
              <w:pStyle w:val="aff8"/>
              <w:jc w:val="both"/>
              <w:rPr>
                <w:rFonts w:ascii="Times New Roman" w:hAnsi="Times New Roman"/>
                <w:sz w:val="20"/>
                <w:szCs w:val="20"/>
              </w:rPr>
            </w:pPr>
            <w:r w:rsidRPr="00A112CC">
              <w:rPr>
                <w:rFonts w:ascii="Times New Roman" w:hAnsi="Times New Roman"/>
                <w:sz w:val="20"/>
                <w:szCs w:val="20"/>
              </w:rPr>
              <w:lastRenderedPageBreak/>
              <w:t xml:space="preserve">Договор (Государственный </w:t>
            </w:r>
            <w:r w:rsidRPr="00A112CC">
              <w:rPr>
                <w:rFonts w:ascii="Times New Roman" w:hAnsi="Times New Roman"/>
                <w:sz w:val="20"/>
                <w:szCs w:val="20"/>
              </w:rPr>
              <w:lastRenderedPageBreak/>
              <w:t>контракт)</w:t>
            </w:r>
          </w:p>
          <w:p w14:paraId="2463EC60" w14:textId="6882715E" w:rsidR="00576AD2" w:rsidRPr="00A112CC" w:rsidRDefault="00576AD2" w:rsidP="00FF4076">
            <w:pPr>
              <w:pStyle w:val="aff8"/>
              <w:jc w:val="both"/>
              <w:rPr>
                <w:rFonts w:ascii="Times New Roman" w:hAnsi="Times New Roman"/>
                <w:sz w:val="20"/>
                <w:szCs w:val="20"/>
              </w:rPr>
            </w:pPr>
            <w:r w:rsidRPr="00A112CC">
              <w:rPr>
                <w:rFonts w:ascii="Times New Roman" w:hAnsi="Times New Roman"/>
                <w:sz w:val="20"/>
                <w:szCs w:val="20"/>
              </w:rPr>
              <w:t>Поручительство, независимая (банковская) гарантия и т.д.</w:t>
            </w:r>
          </w:p>
          <w:p w14:paraId="286FF6D8"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1F06984B" w14:textId="1A97B076" w:rsidR="00576AD2" w:rsidRPr="00A112CC" w:rsidRDefault="00576AD2" w:rsidP="00FF4076">
            <w:pPr>
              <w:pStyle w:val="aff8"/>
              <w:jc w:val="center"/>
              <w:rPr>
                <w:rFonts w:ascii="Times New Roman" w:hAnsi="Times New Roman"/>
                <w:sz w:val="20"/>
                <w:szCs w:val="20"/>
              </w:rPr>
            </w:pPr>
            <w:r w:rsidRPr="00A112CC">
              <w:rPr>
                <w:rFonts w:ascii="Times New Roman" w:hAnsi="Times New Roman"/>
                <w:sz w:val="20"/>
                <w:szCs w:val="20"/>
              </w:rPr>
              <w:lastRenderedPageBreak/>
              <w:t>10</w:t>
            </w:r>
          </w:p>
        </w:tc>
        <w:tc>
          <w:tcPr>
            <w:tcW w:w="2617" w:type="dxa"/>
            <w:shd w:val="clear" w:color="auto" w:fill="auto"/>
          </w:tcPr>
          <w:p w14:paraId="5B0D3A1B" w14:textId="77777777" w:rsidR="00576AD2" w:rsidRPr="00A112CC" w:rsidRDefault="00576AD2" w:rsidP="00FF4076">
            <w:pPr>
              <w:widowControl w:val="0"/>
              <w:ind w:firstLine="0"/>
              <w:jc w:val="center"/>
              <w:rPr>
                <w:sz w:val="20"/>
              </w:rPr>
            </w:pPr>
          </w:p>
        </w:tc>
      </w:tr>
      <w:tr w:rsidR="00A112CC" w:rsidRPr="00A112CC" w14:paraId="1EE33E42" w14:textId="77777777" w:rsidTr="003D73B3">
        <w:trPr>
          <w:trHeight w:val="20"/>
        </w:trPr>
        <w:tc>
          <w:tcPr>
            <w:tcW w:w="10467" w:type="dxa"/>
            <w:gridSpan w:val="5"/>
            <w:shd w:val="clear" w:color="auto" w:fill="auto"/>
          </w:tcPr>
          <w:p w14:paraId="791111C2" w14:textId="390CA948" w:rsidR="00576AD2" w:rsidRPr="00A112CC" w:rsidRDefault="00576AD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1147" w:name="_Toc146534968"/>
            <w:r w:rsidRPr="00A112CC">
              <w:rPr>
                <w:b/>
                <w:kern w:val="24"/>
                <w:sz w:val="20"/>
                <w:szCs w:val="20"/>
              </w:rPr>
              <w:t>23.2.4. Обязательства, связанные с расчетами с работниками</w:t>
            </w:r>
            <w:bookmarkEnd w:id="1147"/>
          </w:p>
        </w:tc>
      </w:tr>
      <w:tr w:rsidR="00A112CC" w:rsidRPr="00A112CC" w14:paraId="6F2EB9DE" w14:textId="77777777" w:rsidTr="003D73B3">
        <w:trPr>
          <w:trHeight w:val="20"/>
        </w:trPr>
        <w:tc>
          <w:tcPr>
            <w:tcW w:w="2616" w:type="dxa"/>
            <w:shd w:val="clear" w:color="auto" w:fill="auto"/>
          </w:tcPr>
          <w:p w14:paraId="0ED82A58" w14:textId="77777777" w:rsidR="00576AD2" w:rsidRPr="00A112CC" w:rsidRDefault="00576AD2" w:rsidP="00FF4076">
            <w:pPr>
              <w:widowControl w:val="0"/>
              <w:autoSpaceDE w:val="0"/>
              <w:autoSpaceDN w:val="0"/>
              <w:adjustRightInd w:val="0"/>
              <w:ind w:firstLine="0"/>
              <w:rPr>
                <w:sz w:val="20"/>
              </w:rPr>
            </w:pPr>
            <w:r w:rsidRPr="00A112CC">
              <w:rPr>
                <w:sz w:val="20"/>
              </w:rPr>
              <w:t>По начислениям в соответствии с Трудовым кодексом Российской Федерации</w:t>
            </w:r>
          </w:p>
        </w:tc>
        <w:tc>
          <w:tcPr>
            <w:tcW w:w="2617" w:type="dxa"/>
            <w:shd w:val="clear" w:color="auto" w:fill="auto"/>
          </w:tcPr>
          <w:p w14:paraId="3DAFA708" w14:textId="28EDBBFE" w:rsidR="00576AD2" w:rsidRPr="00A112CC" w:rsidRDefault="00576AD2" w:rsidP="00FF4076">
            <w:pPr>
              <w:widowControl w:val="0"/>
              <w:autoSpaceDE w:val="0"/>
              <w:autoSpaceDN w:val="0"/>
              <w:adjustRightInd w:val="0"/>
              <w:ind w:firstLine="0"/>
              <w:rPr>
                <w:sz w:val="20"/>
              </w:rPr>
            </w:pPr>
            <w:r w:rsidRPr="00A112CC">
              <w:rPr>
                <w:sz w:val="20"/>
              </w:rPr>
              <w:t>Утвержденный План ФХД</w:t>
            </w:r>
          </w:p>
          <w:p w14:paraId="15DD2692" w14:textId="16A7C53C" w:rsidR="00576AD2" w:rsidRPr="00A112CC" w:rsidRDefault="00576AD2" w:rsidP="00FF4076">
            <w:pPr>
              <w:widowControl w:val="0"/>
              <w:autoSpaceDE w:val="0"/>
              <w:autoSpaceDN w:val="0"/>
              <w:adjustRightInd w:val="0"/>
              <w:ind w:firstLine="0"/>
              <w:rPr>
                <w:sz w:val="20"/>
              </w:rPr>
            </w:pPr>
            <w:r w:rsidRPr="00A112CC">
              <w:rPr>
                <w:sz w:val="20"/>
              </w:rPr>
              <w:t>Бухгалтерская справка (ф. 0504833)</w:t>
            </w:r>
          </w:p>
        </w:tc>
        <w:tc>
          <w:tcPr>
            <w:tcW w:w="2617" w:type="dxa"/>
            <w:gridSpan w:val="2"/>
            <w:shd w:val="clear" w:color="auto" w:fill="auto"/>
          </w:tcPr>
          <w:p w14:paraId="601D7625" w14:textId="77777777" w:rsidR="00576AD2" w:rsidRPr="00A112CC" w:rsidRDefault="00576AD2" w:rsidP="00FF4076">
            <w:pPr>
              <w:widowControl w:val="0"/>
              <w:ind w:firstLine="0"/>
              <w:jc w:val="center"/>
              <w:rPr>
                <w:sz w:val="20"/>
              </w:rPr>
            </w:pPr>
            <w:r w:rsidRPr="00A112CC">
              <w:rPr>
                <w:sz w:val="20"/>
              </w:rPr>
              <w:t>0.506.10.211</w:t>
            </w:r>
          </w:p>
        </w:tc>
        <w:tc>
          <w:tcPr>
            <w:tcW w:w="2617" w:type="dxa"/>
            <w:shd w:val="clear" w:color="auto" w:fill="auto"/>
          </w:tcPr>
          <w:p w14:paraId="654A51BD" w14:textId="77777777" w:rsidR="00576AD2" w:rsidRPr="00A112CC" w:rsidRDefault="00576AD2" w:rsidP="00FF4076">
            <w:pPr>
              <w:widowControl w:val="0"/>
              <w:ind w:firstLine="0"/>
              <w:jc w:val="center"/>
              <w:rPr>
                <w:sz w:val="20"/>
              </w:rPr>
            </w:pPr>
            <w:r w:rsidRPr="00A112CC">
              <w:rPr>
                <w:sz w:val="20"/>
              </w:rPr>
              <w:t>0.502.11.211</w:t>
            </w:r>
          </w:p>
        </w:tc>
      </w:tr>
      <w:tr w:rsidR="00A112CC" w:rsidRPr="00A112CC" w14:paraId="726D15B3" w14:textId="77777777" w:rsidTr="003D73B3">
        <w:trPr>
          <w:trHeight w:val="20"/>
        </w:trPr>
        <w:tc>
          <w:tcPr>
            <w:tcW w:w="2616" w:type="dxa"/>
            <w:shd w:val="clear" w:color="auto" w:fill="auto"/>
          </w:tcPr>
          <w:p w14:paraId="585A1258" w14:textId="77777777" w:rsidR="00576AD2" w:rsidRPr="00A112CC" w:rsidRDefault="00576AD2" w:rsidP="00FF4076">
            <w:pPr>
              <w:widowControl w:val="0"/>
              <w:autoSpaceDE w:val="0"/>
              <w:autoSpaceDN w:val="0"/>
              <w:adjustRightInd w:val="0"/>
              <w:ind w:firstLine="0"/>
              <w:rPr>
                <w:sz w:val="20"/>
              </w:rPr>
            </w:pPr>
            <w:r w:rsidRPr="00A112CC">
              <w:rPr>
                <w:sz w:val="20"/>
              </w:rPr>
              <w:t>Скорректированы ранее принятые бюджетные обязательства по заработной плате</w:t>
            </w:r>
            <w:r w:rsidRPr="00A112CC">
              <w:t xml:space="preserve"> </w:t>
            </w:r>
            <w:r w:rsidRPr="00A112CC">
              <w:rPr>
                <w:sz w:val="20"/>
              </w:rPr>
              <w:t>в части отпускных, начисленных за счет резерва на отпуск, методом «Красное сторно»:</w:t>
            </w:r>
          </w:p>
        </w:tc>
        <w:tc>
          <w:tcPr>
            <w:tcW w:w="2617" w:type="dxa"/>
            <w:shd w:val="clear" w:color="auto" w:fill="auto"/>
          </w:tcPr>
          <w:p w14:paraId="127EAB1E" w14:textId="77777777" w:rsidR="00576AD2" w:rsidRPr="00A112CC" w:rsidRDefault="00576AD2" w:rsidP="00FF4076">
            <w:pPr>
              <w:widowControl w:val="0"/>
              <w:autoSpaceDE w:val="0"/>
              <w:autoSpaceDN w:val="0"/>
              <w:adjustRightInd w:val="0"/>
              <w:ind w:firstLine="0"/>
              <w:rPr>
                <w:sz w:val="20"/>
              </w:rPr>
            </w:pPr>
            <w:r w:rsidRPr="00A112CC">
              <w:rPr>
                <w:sz w:val="20"/>
              </w:rPr>
              <w:t>Документы, подтверждающие возникновение обязательства по отпускным</w:t>
            </w:r>
          </w:p>
          <w:p w14:paraId="20774CA8" w14:textId="77777777" w:rsidR="00576AD2" w:rsidRPr="00A112CC" w:rsidRDefault="00576AD2" w:rsidP="00FF4076">
            <w:pPr>
              <w:widowControl w:val="0"/>
              <w:autoSpaceDE w:val="0"/>
              <w:autoSpaceDN w:val="0"/>
              <w:adjustRightInd w:val="0"/>
              <w:ind w:firstLine="0"/>
              <w:rPr>
                <w:sz w:val="20"/>
              </w:rPr>
            </w:pPr>
            <w:r w:rsidRPr="00A112CC">
              <w:rPr>
                <w:sz w:val="20"/>
              </w:rPr>
              <w:t>Бухгалтерская справка (ф. 0504833)</w:t>
            </w:r>
          </w:p>
        </w:tc>
        <w:tc>
          <w:tcPr>
            <w:tcW w:w="2617" w:type="dxa"/>
            <w:gridSpan w:val="2"/>
            <w:shd w:val="clear" w:color="auto" w:fill="auto"/>
          </w:tcPr>
          <w:p w14:paraId="1BC489B2" w14:textId="77777777" w:rsidR="00576AD2" w:rsidRPr="00A112CC" w:rsidRDefault="00576AD2" w:rsidP="00FF4076">
            <w:pPr>
              <w:widowControl w:val="0"/>
              <w:ind w:firstLine="0"/>
              <w:jc w:val="center"/>
              <w:rPr>
                <w:color w:val="FF0000"/>
                <w:sz w:val="20"/>
              </w:rPr>
            </w:pPr>
            <w:r w:rsidRPr="00A112CC">
              <w:rPr>
                <w:color w:val="FF0000"/>
                <w:sz w:val="20"/>
              </w:rPr>
              <w:t>0.506.10.211</w:t>
            </w:r>
          </w:p>
        </w:tc>
        <w:tc>
          <w:tcPr>
            <w:tcW w:w="2617" w:type="dxa"/>
            <w:shd w:val="clear" w:color="auto" w:fill="auto"/>
          </w:tcPr>
          <w:p w14:paraId="5DE34223" w14:textId="77777777" w:rsidR="00576AD2" w:rsidRPr="00A112CC" w:rsidRDefault="00576AD2" w:rsidP="00FF4076">
            <w:pPr>
              <w:widowControl w:val="0"/>
              <w:ind w:firstLine="0"/>
              <w:jc w:val="center"/>
              <w:rPr>
                <w:color w:val="FF0000"/>
                <w:sz w:val="20"/>
              </w:rPr>
            </w:pPr>
            <w:r w:rsidRPr="00A112CC">
              <w:rPr>
                <w:color w:val="FF0000"/>
                <w:sz w:val="20"/>
              </w:rPr>
              <w:t>0.502.11.211</w:t>
            </w:r>
          </w:p>
        </w:tc>
      </w:tr>
      <w:tr w:rsidR="00A112CC" w:rsidRPr="00A112CC" w14:paraId="388F44CD" w14:textId="77777777" w:rsidTr="003D73B3">
        <w:trPr>
          <w:trHeight w:val="20"/>
        </w:trPr>
        <w:tc>
          <w:tcPr>
            <w:tcW w:w="2616" w:type="dxa"/>
            <w:shd w:val="clear" w:color="auto" w:fill="auto"/>
          </w:tcPr>
          <w:p w14:paraId="6E9D5D4D" w14:textId="311DB798" w:rsidR="00576AD2" w:rsidRPr="00A112CC" w:rsidRDefault="00576AD2" w:rsidP="00FF4076">
            <w:pPr>
              <w:widowControl w:val="0"/>
              <w:autoSpaceDE w:val="0"/>
              <w:autoSpaceDN w:val="0"/>
              <w:adjustRightInd w:val="0"/>
              <w:ind w:firstLine="0"/>
              <w:rPr>
                <w:sz w:val="20"/>
              </w:rPr>
            </w:pPr>
            <w:r w:rsidRPr="00A112CC">
              <w:rPr>
                <w:sz w:val="20"/>
              </w:rPr>
              <w:t>Выдача денежных средств</w:t>
            </w:r>
            <w:r w:rsidRPr="00A112CC" w:rsidDel="00293AE8">
              <w:rPr>
                <w:sz w:val="20"/>
              </w:rPr>
              <w:t xml:space="preserve"> </w:t>
            </w:r>
            <w:r w:rsidRPr="00A112CC">
              <w:rPr>
                <w:sz w:val="20"/>
              </w:rPr>
              <w:t xml:space="preserve">под отчет работнику на приобретение товаров (работ, услуг) </w:t>
            </w:r>
          </w:p>
        </w:tc>
        <w:tc>
          <w:tcPr>
            <w:tcW w:w="2617" w:type="dxa"/>
            <w:shd w:val="clear" w:color="auto" w:fill="auto"/>
          </w:tcPr>
          <w:p w14:paraId="2611434B" w14:textId="5C191550" w:rsidR="00576AD2" w:rsidRPr="00A112CC" w:rsidRDefault="00576AD2" w:rsidP="00FF4076">
            <w:pPr>
              <w:widowControl w:val="0"/>
              <w:autoSpaceDE w:val="0"/>
              <w:autoSpaceDN w:val="0"/>
              <w:adjustRightInd w:val="0"/>
              <w:ind w:firstLine="0"/>
              <w:rPr>
                <w:sz w:val="20"/>
              </w:rPr>
            </w:pPr>
            <w:r w:rsidRPr="00A112CC">
              <w:rPr>
                <w:sz w:val="20"/>
              </w:rPr>
              <w:t>Заявление о выдаче денежных средств</w:t>
            </w:r>
            <w:r w:rsidRPr="00A112CC" w:rsidDel="00293AE8">
              <w:rPr>
                <w:sz w:val="20"/>
              </w:rPr>
              <w:t xml:space="preserve"> </w:t>
            </w:r>
            <w:r w:rsidRPr="00A112CC">
              <w:rPr>
                <w:sz w:val="20"/>
              </w:rPr>
              <w:t>под отчет (неунифицированная форма)</w:t>
            </w:r>
          </w:p>
        </w:tc>
        <w:tc>
          <w:tcPr>
            <w:tcW w:w="2617" w:type="dxa"/>
            <w:gridSpan w:val="2"/>
            <w:shd w:val="clear" w:color="auto" w:fill="auto"/>
          </w:tcPr>
          <w:p w14:paraId="7F4F5282" w14:textId="77777777" w:rsidR="00576AD2" w:rsidRPr="00A112CC" w:rsidRDefault="00576AD2" w:rsidP="00FF4076">
            <w:pPr>
              <w:widowControl w:val="0"/>
              <w:ind w:firstLine="0"/>
              <w:jc w:val="center"/>
              <w:rPr>
                <w:sz w:val="20"/>
              </w:rPr>
            </w:pPr>
            <w:r w:rsidRPr="00A112CC">
              <w:rPr>
                <w:sz w:val="20"/>
              </w:rPr>
              <w:t>0.506.10.2хх</w:t>
            </w:r>
          </w:p>
          <w:p w14:paraId="211D4342" w14:textId="77777777" w:rsidR="00576AD2" w:rsidRPr="00A112CC" w:rsidRDefault="00576AD2" w:rsidP="00FF4076">
            <w:pPr>
              <w:widowControl w:val="0"/>
              <w:ind w:firstLine="0"/>
              <w:jc w:val="center"/>
              <w:rPr>
                <w:sz w:val="20"/>
              </w:rPr>
            </w:pPr>
            <w:r w:rsidRPr="00A112CC">
              <w:rPr>
                <w:sz w:val="20"/>
              </w:rPr>
              <w:t>0.506.10.3хх</w:t>
            </w:r>
          </w:p>
        </w:tc>
        <w:tc>
          <w:tcPr>
            <w:tcW w:w="2617" w:type="dxa"/>
            <w:shd w:val="clear" w:color="auto" w:fill="auto"/>
          </w:tcPr>
          <w:p w14:paraId="7AAA0288" w14:textId="77777777" w:rsidR="00576AD2" w:rsidRPr="00A112CC" w:rsidRDefault="00576AD2" w:rsidP="00FF4076">
            <w:pPr>
              <w:widowControl w:val="0"/>
              <w:ind w:firstLine="0"/>
              <w:jc w:val="center"/>
              <w:rPr>
                <w:sz w:val="20"/>
              </w:rPr>
            </w:pPr>
            <w:r w:rsidRPr="00A112CC">
              <w:rPr>
                <w:sz w:val="20"/>
              </w:rPr>
              <w:t>0.502.11.2хх</w:t>
            </w:r>
          </w:p>
          <w:p w14:paraId="67300727" w14:textId="77777777" w:rsidR="00576AD2" w:rsidRPr="00A112CC" w:rsidRDefault="00576AD2" w:rsidP="00FF4076">
            <w:pPr>
              <w:widowControl w:val="0"/>
              <w:ind w:firstLine="0"/>
              <w:jc w:val="center"/>
              <w:rPr>
                <w:sz w:val="20"/>
              </w:rPr>
            </w:pPr>
            <w:r w:rsidRPr="00A112CC">
              <w:rPr>
                <w:sz w:val="20"/>
              </w:rPr>
              <w:t>0.502.11.3хх</w:t>
            </w:r>
          </w:p>
        </w:tc>
      </w:tr>
      <w:tr w:rsidR="00A112CC" w:rsidRPr="00A112CC" w14:paraId="3BF28004" w14:textId="77777777" w:rsidTr="003D73B3">
        <w:trPr>
          <w:trHeight w:val="20"/>
        </w:trPr>
        <w:tc>
          <w:tcPr>
            <w:tcW w:w="2616" w:type="dxa"/>
            <w:shd w:val="clear" w:color="auto" w:fill="auto"/>
          </w:tcPr>
          <w:p w14:paraId="6B4F39F2" w14:textId="77777777" w:rsidR="00576AD2" w:rsidRPr="00A112CC" w:rsidRDefault="00576AD2" w:rsidP="00FF4076">
            <w:pPr>
              <w:widowControl w:val="0"/>
              <w:autoSpaceDE w:val="0"/>
              <w:autoSpaceDN w:val="0"/>
              <w:adjustRightInd w:val="0"/>
              <w:ind w:firstLine="0"/>
              <w:rPr>
                <w:sz w:val="20"/>
              </w:rPr>
            </w:pPr>
            <w:r w:rsidRPr="00A112CC">
              <w:rPr>
                <w:sz w:val="20"/>
              </w:rPr>
              <w:t>Корректировка ранее принятых обязательств в момент принятия к учету авансового отчета (ф. 0504505):</w:t>
            </w:r>
          </w:p>
        </w:tc>
        <w:tc>
          <w:tcPr>
            <w:tcW w:w="2617" w:type="dxa"/>
            <w:shd w:val="clear" w:color="auto" w:fill="auto"/>
          </w:tcPr>
          <w:p w14:paraId="596EF212" w14:textId="77777777" w:rsidR="00576AD2" w:rsidRPr="00A112CC" w:rsidRDefault="00576AD2" w:rsidP="00FF4076">
            <w:pPr>
              <w:widowControl w:val="0"/>
              <w:autoSpaceDE w:val="0"/>
              <w:autoSpaceDN w:val="0"/>
              <w:adjustRightInd w:val="0"/>
              <w:ind w:firstLine="0"/>
              <w:rPr>
                <w:sz w:val="20"/>
              </w:rPr>
            </w:pPr>
          </w:p>
        </w:tc>
        <w:tc>
          <w:tcPr>
            <w:tcW w:w="2617" w:type="dxa"/>
            <w:gridSpan w:val="2"/>
            <w:shd w:val="clear" w:color="auto" w:fill="auto"/>
          </w:tcPr>
          <w:p w14:paraId="104991CE" w14:textId="77777777" w:rsidR="00576AD2" w:rsidRPr="00A112CC" w:rsidRDefault="00576AD2" w:rsidP="00FF4076">
            <w:pPr>
              <w:widowControl w:val="0"/>
              <w:ind w:firstLine="0"/>
              <w:jc w:val="center"/>
              <w:rPr>
                <w:sz w:val="20"/>
              </w:rPr>
            </w:pPr>
          </w:p>
        </w:tc>
        <w:tc>
          <w:tcPr>
            <w:tcW w:w="2617" w:type="dxa"/>
            <w:shd w:val="clear" w:color="auto" w:fill="auto"/>
          </w:tcPr>
          <w:p w14:paraId="716B4993" w14:textId="77777777" w:rsidR="00576AD2" w:rsidRPr="00A112CC" w:rsidRDefault="00576AD2" w:rsidP="00FF4076">
            <w:pPr>
              <w:widowControl w:val="0"/>
              <w:ind w:firstLine="0"/>
              <w:jc w:val="center"/>
              <w:rPr>
                <w:sz w:val="20"/>
              </w:rPr>
            </w:pPr>
          </w:p>
        </w:tc>
      </w:tr>
      <w:tr w:rsidR="00A112CC" w:rsidRPr="00A112CC" w14:paraId="68877CD3" w14:textId="77777777" w:rsidTr="003D73B3">
        <w:trPr>
          <w:trHeight w:val="20"/>
        </w:trPr>
        <w:tc>
          <w:tcPr>
            <w:tcW w:w="2616" w:type="dxa"/>
            <w:shd w:val="clear" w:color="auto" w:fill="auto"/>
          </w:tcPr>
          <w:p w14:paraId="6125FDC8" w14:textId="77777777" w:rsidR="00576AD2" w:rsidRPr="00A112CC" w:rsidRDefault="00576AD2" w:rsidP="00FF4076">
            <w:pPr>
              <w:widowControl w:val="0"/>
              <w:autoSpaceDE w:val="0"/>
              <w:autoSpaceDN w:val="0"/>
              <w:adjustRightInd w:val="0"/>
              <w:ind w:firstLine="0"/>
              <w:rPr>
                <w:sz w:val="20"/>
              </w:rPr>
            </w:pPr>
            <w:r w:rsidRPr="00A112CC">
              <w:rPr>
                <w:sz w:val="20"/>
              </w:rPr>
              <w:t>- перерасход</w:t>
            </w:r>
          </w:p>
        </w:tc>
        <w:tc>
          <w:tcPr>
            <w:tcW w:w="2617" w:type="dxa"/>
            <w:vMerge w:val="restart"/>
            <w:shd w:val="clear" w:color="auto" w:fill="auto"/>
          </w:tcPr>
          <w:p w14:paraId="0985C3D1" w14:textId="77777777" w:rsidR="00576AD2" w:rsidRPr="00A112CC" w:rsidRDefault="00576AD2" w:rsidP="00FF4076">
            <w:pPr>
              <w:widowControl w:val="0"/>
              <w:autoSpaceDE w:val="0"/>
              <w:autoSpaceDN w:val="0"/>
              <w:adjustRightInd w:val="0"/>
              <w:ind w:firstLine="0"/>
              <w:rPr>
                <w:sz w:val="20"/>
              </w:rPr>
            </w:pPr>
            <w:r w:rsidRPr="00A112CC">
              <w:rPr>
                <w:sz w:val="20"/>
              </w:rPr>
              <w:t>Авансовый отчет (ф. 0504505)</w:t>
            </w:r>
          </w:p>
          <w:p w14:paraId="6BB5DA73" w14:textId="77777777" w:rsidR="00576AD2" w:rsidRPr="00A112CC" w:rsidRDefault="00576AD2" w:rsidP="00FF4076">
            <w:pPr>
              <w:widowControl w:val="0"/>
              <w:autoSpaceDE w:val="0"/>
              <w:autoSpaceDN w:val="0"/>
              <w:adjustRightInd w:val="0"/>
              <w:ind w:firstLine="0"/>
              <w:rPr>
                <w:sz w:val="20"/>
              </w:rPr>
            </w:pPr>
            <w:r w:rsidRPr="00A112CC">
              <w:rPr>
                <w:sz w:val="20"/>
              </w:rPr>
              <w:t xml:space="preserve">Отчет о расходах подотчетного лица </w:t>
            </w:r>
            <w:hyperlink r:id="rId145" w:history="1">
              <w:r w:rsidRPr="00A112CC">
                <w:rPr>
                  <w:sz w:val="20"/>
                </w:rPr>
                <w:t>(ф. 0504520)</w:t>
              </w:r>
            </w:hyperlink>
          </w:p>
        </w:tc>
        <w:tc>
          <w:tcPr>
            <w:tcW w:w="2617" w:type="dxa"/>
            <w:gridSpan w:val="2"/>
            <w:shd w:val="clear" w:color="auto" w:fill="auto"/>
          </w:tcPr>
          <w:p w14:paraId="3A8A7074" w14:textId="77777777" w:rsidR="00576AD2" w:rsidRPr="00A112CC" w:rsidRDefault="00576AD2" w:rsidP="00FF4076">
            <w:pPr>
              <w:widowControl w:val="0"/>
              <w:ind w:firstLine="0"/>
              <w:jc w:val="center"/>
              <w:rPr>
                <w:sz w:val="20"/>
              </w:rPr>
            </w:pPr>
            <w:r w:rsidRPr="00A112CC">
              <w:rPr>
                <w:sz w:val="20"/>
              </w:rPr>
              <w:t>0.506.10.2хх</w:t>
            </w:r>
          </w:p>
          <w:p w14:paraId="6C08E396" w14:textId="77777777" w:rsidR="00576AD2" w:rsidRPr="00A112CC" w:rsidRDefault="00576AD2" w:rsidP="00FF4076">
            <w:pPr>
              <w:widowControl w:val="0"/>
              <w:ind w:firstLine="0"/>
              <w:jc w:val="center"/>
              <w:rPr>
                <w:sz w:val="20"/>
              </w:rPr>
            </w:pPr>
            <w:r w:rsidRPr="00A112CC">
              <w:rPr>
                <w:sz w:val="20"/>
              </w:rPr>
              <w:t>0.506.10.3хх</w:t>
            </w:r>
          </w:p>
          <w:p w14:paraId="2C0FDC57" w14:textId="77777777" w:rsidR="00576AD2" w:rsidRPr="00A112CC" w:rsidRDefault="00576AD2" w:rsidP="00FF4076">
            <w:pPr>
              <w:widowControl w:val="0"/>
              <w:ind w:firstLine="0"/>
              <w:jc w:val="center"/>
              <w:rPr>
                <w:sz w:val="20"/>
              </w:rPr>
            </w:pPr>
            <w:r w:rsidRPr="00A112CC">
              <w:rPr>
                <w:sz w:val="20"/>
              </w:rPr>
              <w:t>0.506.10.212</w:t>
            </w:r>
          </w:p>
          <w:p w14:paraId="7784D057" w14:textId="77777777" w:rsidR="00576AD2" w:rsidRPr="00A112CC" w:rsidRDefault="00576AD2" w:rsidP="00FF4076">
            <w:pPr>
              <w:widowControl w:val="0"/>
              <w:ind w:firstLine="0"/>
              <w:jc w:val="center"/>
              <w:rPr>
                <w:sz w:val="20"/>
              </w:rPr>
            </w:pPr>
            <w:r w:rsidRPr="00A112CC">
              <w:rPr>
                <w:sz w:val="20"/>
              </w:rPr>
              <w:t>0.506.10.226</w:t>
            </w:r>
          </w:p>
        </w:tc>
        <w:tc>
          <w:tcPr>
            <w:tcW w:w="2617" w:type="dxa"/>
            <w:shd w:val="clear" w:color="auto" w:fill="auto"/>
          </w:tcPr>
          <w:p w14:paraId="3D399889" w14:textId="77777777" w:rsidR="00576AD2" w:rsidRPr="00A112CC" w:rsidRDefault="00576AD2" w:rsidP="00FF4076">
            <w:pPr>
              <w:widowControl w:val="0"/>
              <w:ind w:firstLine="0"/>
              <w:jc w:val="center"/>
              <w:rPr>
                <w:sz w:val="20"/>
              </w:rPr>
            </w:pPr>
            <w:r w:rsidRPr="00A112CC">
              <w:rPr>
                <w:sz w:val="20"/>
              </w:rPr>
              <w:t>0.502.11.2хх</w:t>
            </w:r>
          </w:p>
          <w:p w14:paraId="659D8E38" w14:textId="77777777" w:rsidR="00576AD2" w:rsidRPr="00A112CC" w:rsidRDefault="00576AD2" w:rsidP="00FF4076">
            <w:pPr>
              <w:widowControl w:val="0"/>
              <w:ind w:firstLine="0"/>
              <w:jc w:val="center"/>
              <w:rPr>
                <w:sz w:val="20"/>
              </w:rPr>
            </w:pPr>
            <w:r w:rsidRPr="00A112CC">
              <w:rPr>
                <w:sz w:val="20"/>
              </w:rPr>
              <w:t>0.502.11.3хх</w:t>
            </w:r>
          </w:p>
          <w:p w14:paraId="6865DB00" w14:textId="77777777" w:rsidR="00576AD2" w:rsidRPr="00A112CC" w:rsidRDefault="00576AD2" w:rsidP="00FF4076">
            <w:pPr>
              <w:widowControl w:val="0"/>
              <w:ind w:firstLine="0"/>
              <w:jc w:val="center"/>
              <w:rPr>
                <w:sz w:val="20"/>
              </w:rPr>
            </w:pPr>
            <w:r w:rsidRPr="00A112CC">
              <w:rPr>
                <w:sz w:val="20"/>
              </w:rPr>
              <w:t>0.502.11.212</w:t>
            </w:r>
          </w:p>
          <w:p w14:paraId="268F74FB" w14:textId="77777777" w:rsidR="00576AD2" w:rsidRPr="00A112CC" w:rsidRDefault="00576AD2" w:rsidP="00FF4076">
            <w:pPr>
              <w:widowControl w:val="0"/>
              <w:ind w:firstLine="0"/>
              <w:jc w:val="center"/>
              <w:rPr>
                <w:sz w:val="20"/>
              </w:rPr>
            </w:pPr>
            <w:r w:rsidRPr="00A112CC">
              <w:rPr>
                <w:sz w:val="20"/>
              </w:rPr>
              <w:t>0.502.11.226</w:t>
            </w:r>
          </w:p>
        </w:tc>
      </w:tr>
      <w:tr w:rsidR="00A112CC" w:rsidRPr="00A112CC" w14:paraId="2F458A5C" w14:textId="77777777" w:rsidTr="003D73B3">
        <w:trPr>
          <w:trHeight w:val="20"/>
        </w:trPr>
        <w:tc>
          <w:tcPr>
            <w:tcW w:w="2616" w:type="dxa"/>
            <w:shd w:val="clear" w:color="auto" w:fill="auto"/>
          </w:tcPr>
          <w:p w14:paraId="30CC9AF9" w14:textId="77777777" w:rsidR="00576AD2" w:rsidRPr="00A112CC" w:rsidRDefault="00576AD2" w:rsidP="00FF4076">
            <w:pPr>
              <w:widowControl w:val="0"/>
              <w:autoSpaceDE w:val="0"/>
              <w:autoSpaceDN w:val="0"/>
              <w:adjustRightInd w:val="0"/>
              <w:ind w:firstLine="0"/>
              <w:rPr>
                <w:sz w:val="20"/>
              </w:rPr>
            </w:pPr>
            <w:r w:rsidRPr="00A112CC">
              <w:rPr>
                <w:sz w:val="20"/>
              </w:rPr>
              <w:t>- экономия методом «Красное сторно»</w:t>
            </w:r>
          </w:p>
        </w:tc>
        <w:tc>
          <w:tcPr>
            <w:tcW w:w="2617" w:type="dxa"/>
            <w:vMerge/>
            <w:shd w:val="clear" w:color="auto" w:fill="auto"/>
          </w:tcPr>
          <w:p w14:paraId="346200A6" w14:textId="77777777" w:rsidR="00576AD2" w:rsidRPr="00A112CC" w:rsidRDefault="00576AD2" w:rsidP="00FF4076">
            <w:pPr>
              <w:widowControl w:val="0"/>
              <w:autoSpaceDE w:val="0"/>
              <w:autoSpaceDN w:val="0"/>
              <w:adjustRightInd w:val="0"/>
              <w:ind w:firstLine="0"/>
              <w:rPr>
                <w:sz w:val="20"/>
              </w:rPr>
            </w:pPr>
          </w:p>
        </w:tc>
        <w:tc>
          <w:tcPr>
            <w:tcW w:w="2617" w:type="dxa"/>
            <w:gridSpan w:val="2"/>
            <w:shd w:val="clear" w:color="auto" w:fill="auto"/>
          </w:tcPr>
          <w:p w14:paraId="2EBFB101" w14:textId="77777777" w:rsidR="00576AD2" w:rsidRPr="00A112CC" w:rsidRDefault="00576AD2" w:rsidP="00FF4076">
            <w:pPr>
              <w:widowControl w:val="0"/>
              <w:ind w:firstLine="0"/>
              <w:jc w:val="center"/>
              <w:rPr>
                <w:color w:val="FF0000"/>
                <w:sz w:val="20"/>
              </w:rPr>
            </w:pPr>
            <w:r w:rsidRPr="00A112CC">
              <w:rPr>
                <w:color w:val="FF0000"/>
                <w:sz w:val="20"/>
              </w:rPr>
              <w:t>0.506.10.2хх</w:t>
            </w:r>
          </w:p>
          <w:p w14:paraId="0AF63EE5" w14:textId="77777777" w:rsidR="00576AD2" w:rsidRPr="00A112CC" w:rsidRDefault="00576AD2" w:rsidP="00FF4076">
            <w:pPr>
              <w:widowControl w:val="0"/>
              <w:ind w:firstLine="0"/>
              <w:jc w:val="center"/>
              <w:rPr>
                <w:color w:val="FF0000"/>
                <w:sz w:val="20"/>
              </w:rPr>
            </w:pPr>
            <w:r w:rsidRPr="00A112CC">
              <w:rPr>
                <w:color w:val="FF0000"/>
                <w:sz w:val="20"/>
              </w:rPr>
              <w:t>0.506.10.3хх</w:t>
            </w:r>
          </w:p>
          <w:p w14:paraId="23D78E44" w14:textId="77777777" w:rsidR="00576AD2" w:rsidRPr="00A112CC" w:rsidRDefault="00576AD2" w:rsidP="00FF4076">
            <w:pPr>
              <w:widowControl w:val="0"/>
              <w:ind w:firstLine="0"/>
              <w:jc w:val="center"/>
              <w:rPr>
                <w:color w:val="FF0000"/>
                <w:sz w:val="20"/>
              </w:rPr>
            </w:pPr>
            <w:r w:rsidRPr="00A112CC">
              <w:rPr>
                <w:color w:val="FF0000"/>
                <w:sz w:val="20"/>
              </w:rPr>
              <w:t>0.506.10.212</w:t>
            </w:r>
          </w:p>
          <w:p w14:paraId="1F798D96" w14:textId="55F6221A" w:rsidR="00576AD2" w:rsidRPr="00A112CC" w:rsidRDefault="00576AD2" w:rsidP="00FF4076">
            <w:pPr>
              <w:widowControl w:val="0"/>
              <w:ind w:firstLine="0"/>
              <w:jc w:val="center"/>
              <w:rPr>
                <w:color w:val="FF0000"/>
                <w:sz w:val="20"/>
              </w:rPr>
            </w:pPr>
            <w:r w:rsidRPr="00A112CC">
              <w:rPr>
                <w:color w:val="FF0000"/>
                <w:sz w:val="20"/>
              </w:rPr>
              <w:t>0.506.10.226</w:t>
            </w:r>
          </w:p>
        </w:tc>
        <w:tc>
          <w:tcPr>
            <w:tcW w:w="2617" w:type="dxa"/>
            <w:shd w:val="clear" w:color="auto" w:fill="auto"/>
          </w:tcPr>
          <w:p w14:paraId="153986E4" w14:textId="77777777" w:rsidR="00576AD2" w:rsidRPr="00A112CC" w:rsidRDefault="00576AD2" w:rsidP="00FF4076">
            <w:pPr>
              <w:widowControl w:val="0"/>
              <w:ind w:firstLine="0"/>
              <w:jc w:val="center"/>
              <w:rPr>
                <w:color w:val="FF0000"/>
                <w:sz w:val="20"/>
              </w:rPr>
            </w:pPr>
            <w:r w:rsidRPr="00A112CC">
              <w:rPr>
                <w:color w:val="FF0000"/>
                <w:sz w:val="20"/>
              </w:rPr>
              <w:t>0.502.11.2хх</w:t>
            </w:r>
          </w:p>
          <w:p w14:paraId="5AF892AC" w14:textId="77777777" w:rsidR="00576AD2" w:rsidRPr="00A112CC" w:rsidRDefault="00576AD2" w:rsidP="00FF4076">
            <w:pPr>
              <w:widowControl w:val="0"/>
              <w:ind w:firstLine="0"/>
              <w:jc w:val="center"/>
              <w:rPr>
                <w:color w:val="FF0000"/>
                <w:sz w:val="20"/>
              </w:rPr>
            </w:pPr>
            <w:r w:rsidRPr="00A112CC">
              <w:rPr>
                <w:color w:val="FF0000"/>
                <w:sz w:val="20"/>
              </w:rPr>
              <w:t>0.502.11.3хх</w:t>
            </w:r>
          </w:p>
          <w:p w14:paraId="0D1FB305" w14:textId="77777777" w:rsidR="00576AD2" w:rsidRPr="00A112CC" w:rsidRDefault="00576AD2" w:rsidP="00FF4076">
            <w:pPr>
              <w:widowControl w:val="0"/>
              <w:ind w:firstLine="0"/>
              <w:jc w:val="center"/>
              <w:rPr>
                <w:color w:val="FF0000"/>
                <w:sz w:val="20"/>
              </w:rPr>
            </w:pPr>
            <w:r w:rsidRPr="00A112CC">
              <w:rPr>
                <w:color w:val="FF0000"/>
                <w:sz w:val="20"/>
              </w:rPr>
              <w:t>0.502.11.212</w:t>
            </w:r>
          </w:p>
          <w:p w14:paraId="142374D3" w14:textId="77777777" w:rsidR="00576AD2" w:rsidRPr="00A112CC" w:rsidRDefault="00576AD2" w:rsidP="00FF4076">
            <w:pPr>
              <w:widowControl w:val="0"/>
              <w:ind w:firstLine="0"/>
              <w:jc w:val="center"/>
              <w:rPr>
                <w:color w:val="FF0000"/>
                <w:sz w:val="20"/>
              </w:rPr>
            </w:pPr>
            <w:r w:rsidRPr="00A112CC">
              <w:rPr>
                <w:color w:val="FF0000"/>
                <w:sz w:val="20"/>
              </w:rPr>
              <w:t>0.502.11.226</w:t>
            </w:r>
          </w:p>
        </w:tc>
      </w:tr>
      <w:tr w:rsidR="00A112CC" w:rsidRPr="00A112CC" w14:paraId="51775843" w14:textId="77777777" w:rsidTr="003D73B3">
        <w:trPr>
          <w:trHeight w:val="20"/>
        </w:trPr>
        <w:tc>
          <w:tcPr>
            <w:tcW w:w="10467" w:type="dxa"/>
            <w:gridSpan w:val="5"/>
            <w:shd w:val="clear" w:color="auto" w:fill="auto"/>
          </w:tcPr>
          <w:p w14:paraId="19D9BEBF" w14:textId="7350A970" w:rsidR="00576AD2" w:rsidRPr="00A112CC" w:rsidRDefault="00576AD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1148" w:name="_Toc146534969"/>
            <w:r w:rsidRPr="00A112CC">
              <w:rPr>
                <w:b/>
                <w:kern w:val="24"/>
                <w:sz w:val="20"/>
                <w:szCs w:val="20"/>
              </w:rPr>
              <w:t>23.2.5. Обязательства, связанные с расчетами с бюджетом по налогам и страховым взносам</w:t>
            </w:r>
            <w:bookmarkEnd w:id="1148"/>
          </w:p>
        </w:tc>
      </w:tr>
      <w:tr w:rsidR="00A112CC" w:rsidRPr="00A112CC" w14:paraId="4201F108" w14:textId="77777777" w:rsidTr="003D73B3">
        <w:trPr>
          <w:trHeight w:val="20"/>
        </w:trPr>
        <w:tc>
          <w:tcPr>
            <w:tcW w:w="2616" w:type="dxa"/>
            <w:shd w:val="clear" w:color="auto" w:fill="auto"/>
          </w:tcPr>
          <w:p w14:paraId="14D42C45" w14:textId="02EC6B7E" w:rsidR="00576AD2" w:rsidRPr="00A112CC" w:rsidRDefault="00576AD2" w:rsidP="00FF4076">
            <w:pPr>
              <w:widowControl w:val="0"/>
              <w:autoSpaceDE w:val="0"/>
              <w:autoSpaceDN w:val="0"/>
              <w:adjustRightInd w:val="0"/>
              <w:ind w:firstLine="0"/>
              <w:rPr>
                <w:sz w:val="20"/>
              </w:rPr>
            </w:pPr>
            <w:r w:rsidRPr="00A112CC">
              <w:rPr>
                <w:sz w:val="20"/>
              </w:rPr>
              <w:t>Страховые взносы</w:t>
            </w:r>
          </w:p>
        </w:tc>
        <w:tc>
          <w:tcPr>
            <w:tcW w:w="2617" w:type="dxa"/>
            <w:shd w:val="clear" w:color="auto" w:fill="auto"/>
          </w:tcPr>
          <w:p w14:paraId="6BA01D02" w14:textId="77777777" w:rsidR="003131C1" w:rsidRPr="00A112CC" w:rsidRDefault="003131C1" w:rsidP="00FF4076">
            <w:pPr>
              <w:widowControl w:val="0"/>
              <w:autoSpaceDE w:val="0"/>
              <w:autoSpaceDN w:val="0"/>
              <w:adjustRightInd w:val="0"/>
              <w:ind w:firstLine="0"/>
              <w:rPr>
                <w:sz w:val="20"/>
              </w:rPr>
            </w:pPr>
            <w:r w:rsidRPr="00A112CC">
              <w:rPr>
                <w:sz w:val="20"/>
              </w:rPr>
              <w:t>Расчетные ведомости (ф. 0504402)</w:t>
            </w:r>
          </w:p>
          <w:p w14:paraId="7885D33A" w14:textId="77777777" w:rsidR="003131C1" w:rsidRPr="00A112CC" w:rsidRDefault="003131C1" w:rsidP="00FF4076">
            <w:pPr>
              <w:widowControl w:val="0"/>
              <w:autoSpaceDE w:val="0"/>
              <w:autoSpaceDN w:val="0"/>
              <w:adjustRightInd w:val="0"/>
              <w:ind w:firstLine="0"/>
              <w:rPr>
                <w:sz w:val="20"/>
              </w:rPr>
            </w:pPr>
            <w:r w:rsidRPr="00A112CC">
              <w:rPr>
                <w:sz w:val="20"/>
              </w:rPr>
              <w:t>Расчетно-платежные ведомости (ф. 0504401)</w:t>
            </w:r>
          </w:p>
          <w:p w14:paraId="410561DD" w14:textId="77777777" w:rsidR="003131C1" w:rsidRPr="00A112CC" w:rsidRDefault="003131C1" w:rsidP="00FF4076">
            <w:pPr>
              <w:widowControl w:val="0"/>
              <w:autoSpaceDE w:val="0"/>
              <w:autoSpaceDN w:val="0"/>
              <w:adjustRightInd w:val="0"/>
              <w:ind w:firstLine="0"/>
              <w:rPr>
                <w:sz w:val="20"/>
              </w:rPr>
            </w:pPr>
            <w:r w:rsidRPr="00A112CC">
              <w:rPr>
                <w:i/>
                <w:sz w:val="20"/>
              </w:rPr>
              <w:t>Справка о суммах начисленных выплат по оплате труда и иных выплат и связанных с ними платежей (неунифицированная форма)</w:t>
            </w:r>
          </w:p>
          <w:p w14:paraId="2E1F6E5A" w14:textId="655D420B" w:rsidR="00576AD2" w:rsidRPr="00A112CC" w:rsidRDefault="00576AD2" w:rsidP="00FF4076">
            <w:pPr>
              <w:widowControl w:val="0"/>
              <w:autoSpaceDE w:val="0"/>
              <w:autoSpaceDN w:val="0"/>
              <w:adjustRightInd w:val="0"/>
              <w:ind w:firstLine="0"/>
              <w:rPr>
                <w:sz w:val="20"/>
              </w:rPr>
            </w:pPr>
            <w:r w:rsidRPr="00A112CC">
              <w:rPr>
                <w:sz w:val="20"/>
              </w:rPr>
              <w:t>Бухгалтерская справка (ф. 0504833)</w:t>
            </w:r>
          </w:p>
        </w:tc>
        <w:tc>
          <w:tcPr>
            <w:tcW w:w="2617" w:type="dxa"/>
            <w:gridSpan w:val="2"/>
            <w:shd w:val="clear" w:color="auto" w:fill="auto"/>
          </w:tcPr>
          <w:p w14:paraId="06D94499" w14:textId="77777777" w:rsidR="00576AD2" w:rsidRPr="00A112CC" w:rsidRDefault="00576AD2" w:rsidP="00FF4076">
            <w:pPr>
              <w:widowControl w:val="0"/>
              <w:ind w:firstLine="0"/>
              <w:jc w:val="center"/>
              <w:rPr>
                <w:sz w:val="20"/>
              </w:rPr>
            </w:pPr>
            <w:r w:rsidRPr="00A112CC">
              <w:rPr>
                <w:sz w:val="20"/>
              </w:rPr>
              <w:t>0.506.10.213</w:t>
            </w:r>
          </w:p>
        </w:tc>
        <w:tc>
          <w:tcPr>
            <w:tcW w:w="2617" w:type="dxa"/>
            <w:shd w:val="clear" w:color="auto" w:fill="auto"/>
          </w:tcPr>
          <w:p w14:paraId="58294326" w14:textId="77777777" w:rsidR="00576AD2" w:rsidRPr="00A112CC" w:rsidRDefault="00576AD2" w:rsidP="00FF4076">
            <w:pPr>
              <w:widowControl w:val="0"/>
              <w:ind w:firstLine="0"/>
              <w:jc w:val="center"/>
              <w:rPr>
                <w:sz w:val="20"/>
              </w:rPr>
            </w:pPr>
            <w:r w:rsidRPr="00A112CC">
              <w:rPr>
                <w:sz w:val="20"/>
              </w:rPr>
              <w:t>0.502.11.213</w:t>
            </w:r>
          </w:p>
        </w:tc>
      </w:tr>
      <w:tr w:rsidR="00A112CC" w:rsidRPr="00A112CC" w14:paraId="196421CC" w14:textId="77777777" w:rsidTr="003D73B3">
        <w:trPr>
          <w:trHeight w:val="20"/>
        </w:trPr>
        <w:tc>
          <w:tcPr>
            <w:tcW w:w="2616" w:type="dxa"/>
            <w:shd w:val="clear" w:color="auto" w:fill="auto"/>
          </w:tcPr>
          <w:p w14:paraId="5F888CC8" w14:textId="77777777" w:rsidR="00576AD2" w:rsidRPr="00A112CC" w:rsidRDefault="00576AD2" w:rsidP="00FF4076">
            <w:pPr>
              <w:widowControl w:val="0"/>
              <w:autoSpaceDE w:val="0"/>
              <w:autoSpaceDN w:val="0"/>
              <w:adjustRightInd w:val="0"/>
              <w:ind w:firstLine="0"/>
              <w:rPr>
                <w:sz w:val="20"/>
              </w:rPr>
            </w:pPr>
            <w:r w:rsidRPr="00A112CC">
              <w:rPr>
                <w:sz w:val="20"/>
              </w:rPr>
              <w:t xml:space="preserve">Начисление налогов </w:t>
            </w:r>
          </w:p>
        </w:tc>
        <w:tc>
          <w:tcPr>
            <w:tcW w:w="2617" w:type="dxa"/>
            <w:shd w:val="clear" w:color="auto" w:fill="auto"/>
          </w:tcPr>
          <w:p w14:paraId="148DBC6F" w14:textId="77777777" w:rsidR="00576AD2" w:rsidRPr="00A112CC" w:rsidRDefault="00576AD2" w:rsidP="00FF4076">
            <w:pPr>
              <w:widowControl w:val="0"/>
              <w:autoSpaceDE w:val="0"/>
              <w:autoSpaceDN w:val="0"/>
              <w:adjustRightInd w:val="0"/>
              <w:ind w:firstLine="0"/>
              <w:rPr>
                <w:sz w:val="20"/>
              </w:rPr>
            </w:pPr>
            <w:r w:rsidRPr="00A112CC">
              <w:rPr>
                <w:sz w:val="20"/>
              </w:rPr>
              <w:t>Налоговые регистры, отражающие расчет налога</w:t>
            </w:r>
          </w:p>
        </w:tc>
        <w:tc>
          <w:tcPr>
            <w:tcW w:w="2617" w:type="dxa"/>
            <w:gridSpan w:val="2"/>
            <w:shd w:val="clear" w:color="auto" w:fill="auto"/>
          </w:tcPr>
          <w:p w14:paraId="1C82B7C2" w14:textId="77777777" w:rsidR="00576AD2" w:rsidRPr="00A112CC" w:rsidRDefault="00576AD2" w:rsidP="00FF4076">
            <w:pPr>
              <w:widowControl w:val="0"/>
              <w:ind w:firstLine="0"/>
              <w:jc w:val="center"/>
              <w:rPr>
                <w:sz w:val="20"/>
              </w:rPr>
            </w:pPr>
            <w:r w:rsidRPr="00A112CC">
              <w:rPr>
                <w:sz w:val="20"/>
              </w:rPr>
              <w:t>0.506.10.291</w:t>
            </w:r>
          </w:p>
        </w:tc>
        <w:tc>
          <w:tcPr>
            <w:tcW w:w="2617" w:type="dxa"/>
            <w:shd w:val="clear" w:color="auto" w:fill="auto"/>
          </w:tcPr>
          <w:p w14:paraId="5DD04140" w14:textId="77777777" w:rsidR="00576AD2" w:rsidRPr="00A112CC" w:rsidRDefault="00576AD2" w:rsidP="00FF4076">
            <w:pPr>
              <w:widowControl w:val="0"/>
              <w:ind w:firstLine="0"/>
              <w:jc w:val="center"/>
              <w:rPr>
                <w:sz w:val="20"/>
              </w:rPr>
            </w:pPr>
            <w:r w:rsidRPr="00A112CC">
              <w:rPr>
                <w:sz w:val="20"/>
              </w:rPr>
              <w:t>0.502.11.291</w:t>
            </w:r>
          </w:p>
        </w:tc>
      </w:tr>
      <w:tr w:rsidR="00A112CC" w:rsidRPr="00A112CC" w14:paraId="644A612D" w14:textId="77777777" w:rsidTr="003D73B3">
        <w:trPr>
          <w:trHeight w:val="20"/>
        </w:trPr>
        <w:tc>
          <w:tcPr>
            <w:tcW w:w="10467" w:type="dxa"/>
            <w:gridSpan w:val="5"/>
            <w:shd w:val="clear" w:color="auto" w:fill="auto"/>
          </w:tcPr>
          <w:p w14:paraId="31715804" w14:textId="1EDB2A96" w:rsidR="00576AD2" w:rsidRPr="00A112CC" w:rsidRDefault="00576AD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1149" w:name="_Toc146534970"/>
            <w:r w:rsidRPr="00A112CC">
              <w:rPr>
                <w:b/>
                <w:kern w:val="24"/>
                <w:sz w:val="20"/>
                <w:szCs w:val="20"/>
              </w:rPr>
              <w:t>23.2.6. Обязательства по социальному обеспечению</w:t>
            </w:r>
            <w:bookmarkEnd w:id="1149"/>
          </w:p>
        </w:tc>
      </w:tr>
      <w:tr w:rsidR="00A112CC" w:rsidRPr="00A112CC" w14:paraId="60CC945C" w14:textId="77777777" w:rsidTr="003D73B3">
        <w:trPr>
          <w:trHeight w:val="20"/>
        </w:trPr>
        <w:tc>
          <w:tcPr>
            <w:tcW w:w="2616" w:type="dxa"/>
            <w:shd w:val="clear" w:color="auto" w:fill="auto"/>
          </w:tcPr>
          <w:p w14:paraId="147EDF61" w14:textId="66F37304" w:rsidR="00576AD2" w:rsidRPr="00A112CC" w:rsidRDefault="00576AD2" w:rsidP="00FF4076">
            <w:pPr>
              <w:widowControl w:val="0"/>
              <w:autoSpaceDE w:val="0"/>
              <w:autoSpaceDN w:val="0"/>
              <w:adjustRightInd w:val="0"/>
              <w:ind w:firstLine="0"/>
              <w:rPr>
                <w:sz w:val="20"/>
              </w:rPr>
            </w:pPr>
            <w:r w:rsidRPr="00A112CC">
              <w:rPr>
                <w:sz w:val="20"/>
              </w:rPr>
              <w:t>По компенсационным выплатам (компенсации стоимости путевок, стоимости медицинских услуг,  и т.д.)</w:t>
            </w:r>
          </w:p>
        </w:tc>
        <w:tc>
          <w:tcPr>
            <w:tcW w:w="2617" w:type="dxa"/>
            <w:shd w:val="clear" w:color="auto" w:fill="auto"/>
          </w:tcPr>
          <w:p w14:paraId="624C5285" w14:textId="77777777" w:rsidR="00576AD2" w:rsidRPr="00A112CC" w:rsidRDefault="00576AD2" w:rsidP="00FF4076">
            <w:pPr>
              <w:widowControl w:val="0"/>
              <w:autoSpaceDE w:val="0"/>
              <w:autoSpaceDN w:val="0"/>
              <w:adjustRightInd w:val="0"/>
              <w:ind w:firstLine="0"/>
              <w:rPr>
                <w:sz w:val="20"/>
              </w:rPr>
            </w:pPr>
            <w:r w:rsidRPr="00A112CC">
              <w:rPr>
                <w:sz w:val="20"/>
              </w:rPr>
              <w:t>Расчетные ведомости (ф. 0504402)</w:t>
            </w:r>
          </w:p>
          <w:p w14:paraId="2506A0B2" w14:textId="77777777" w:rsidR="00576AD2" w:rsidRPr="00A112CC" w:rsidRDefault="00576AD2" w:rsidP="00FF4076">
            <w:pPr>
              <w:widowControl w:val="0"/>
              <w:autoSpaceDE w:val="0"/>
              <w:autoSpaceDN w:val="0"/>
              <w:adjustRightInd w:val="0"/>
              <w:ind w:firstLine="0"/>
              <w:rPr>
                <w:sz w:val="20"/>
              </w:rPr>
            </w:pPr>
            <w:r w:rsidRPr="00A112CC">
              <w:rPr>
                <w:sz w:val="20"/>
              </w:rPr>
              <w:t>Расчетно-платежные ведомости (ф. 0504401)</w:t>
            </w:r>
          </w:p>
          <w:p w14:paraId="5F92C557" w14:textId="77777777" w:rsidR="00576AD2" w:rsidRPr="00A112CC" w:rsidRDefault="00576AD2" w:rsidP="00FF4076">
            <w:pPr>
              <w:widowControl w:val="0"/>
              <w:autoSpaceDE w:val="0"/>
              <w:autoSpaceDN w:val="0"/>
              <w:adjustRightInd w:val="0"/>
              <w:ind w:firstLine="0"/>
              <w:rPr>
                <w:sz w:val="20"/>
              </w:rPr>
            </w:pPr>
            <w:r w:rsidRPr="00A112CC">
              <w:rPr>
                <w:sz w:val="20"/>
              </w:rPr>
              <w:t>Документы, подтверждающие наступление выплат</w:t>
            </w:r>
          </w:p>
          <w:p w14:paraId="0A4F811E" w14:textId="1CA973EC" w:rsidR="00576AD2" w:rsidRPr="00A112CC" w:rsidRDefault="00576AD2" w:rsidP="00FF4076">
            <w:pPr>
              <w:widowControl w:val="0"/>
              <w:autoSpaceDE w:val="0"/>
              <w:autoSpaceDN w:val="0"/>
              <w:adjustRightInd w:val="0"/>
              <w:ind w:firstLine="0"/>
              <w:rPr>
                <w:i/>
                <w:sz w:val="20"/>
              </w:rPr>
            </w:pPr>
            <w:r w:rsidRPr="00A112CC">
              <w:rPr>
                <w:i/>
                <w:sz w:val="20"/>
              </w:rPr>
              <w:t xml:space="preserve">Справка о суммах начисленных выплат по </w:t>
            </w:r>
            <w:r w:rsidRPr="00A112CC">
              <w:rPr>
                <w:i/>
                <w:sz w:val="20"/>
              </w:rPr>
              <w:lastRenderedPageBreak/>
              <w:t>оплате труда и иных выплат и связанных с ними платежей (неунифицированная форма)</w:t>
            </w:r>
          </w:p>
        </w:tc>
        <w:tc>
          <w:tcPr>
            <w:tcW w:w="2617" w:type="dxa"/>
            <w:gridSpan w:val="2"/>
            <w:shd w:val="clear" w:color="auto" w:fill="auto"/>
          </w:tcPr>
          <w:p w14:paraId="27191512" w14:textId="77777777" w:rsidR="00576AD2" w:rsidRPr="00A112CC" w:rsidRDefault="00576AD2" w:rsidP="00FF4076">
            <w:pPr>
              <w:widowControl w:val="0"/>
              <w:ind w:firstLine="0"/>
              <w:jc w:val="center"/>
              <w:rPr>
                <w:sz w:val="20"/>
              </w:rPr>
            </w:pPr>
            <w:r w:rsidRPr="00A112CC">
              <w:rPr>
                <w:sz w:val="20"/>
              </w:rPr>
              <w:lastRenderedPageBreak/>
              <w:t>0.506.10.266</w:t>
            </w:r>
          </w:p>
          <w:p w14:paraId="1E62EEF1" w14:textId="48595112" w:rsidR="00576AD2" w:rsidRPr="00A112CC" w:rsidRDefault="00576AD2" w:rsidP="00FF4076">
            <w:pPr>
              <w:widowControl w:val="0"/>
              <w:ind w:firstLine="0"/>
              <w:jc w:val="center"/>
              <w:rPr>
                <w:sz w:val="20"/>
              </w:rPr>
            </w:pPr>
            <w:r w:rsidRPr="00A112CC">
              <w:rPr>
                <w:sz w:val="20"/>
              </w:rPr>
              <w:t>0.506.10.267</w:t>
            </w:r>
          </w:p>
        </w:tc>
        <w:tc>
          <w:tcPr>
            <w:tcW w:w="2617" w:type="dxa"/>
            <w:shd w:val="clear" w:color="auto" w:fill="auto"/>
          </w:tcPr>
          <w:p w14:paraId="547557E2" w14:textId="77777777" w:rsidR="00576AD2" w:rsidRPr="00A112CC" w:rsidRDefault="00576AD2" w:rsidP="00FF4076">
            <w:pPr>
              <w:widowControl w:val="0"/>
              <w:ind w:firstLine="0"/>
              <w:jc w:val="center"/>
              <w:rPr>
                <w:sz w:val="20"/>
              </w:rPr>
            </w:pPr>
            <w:r w:rsidRPr="00A112CC">
              <w:rPr>
                <w:sz w:val="20"/>
              </w:rPr>
              <w:t>0.502.11.266</w:t>
            </w:r>
          </w:p>
          <w:p w14:paraId="48758DC5" w14:textId="2587EDD7" w:rsidR="00576AD2" w:rsidRPr="00A112CC" w:rsidRDefault="00576AD2" w:rsidP="00FF4076">
            <w:pPr>
              <w:widowControl w:val="0"/>
              <w:ind w:firstLine="0"/>
              <w:jc w:val="center"/>
              <w:rPr>
                <w:sz w:val="20"/>
              </w:rPr>
            </w:pPr>
            <w:r w:rsidRPr="00A112CC">
              <w:rPr>
                <w:sz w:val="20"/>
              </w:rPr>
              <w:t>0.502.11.267</w:t>
            </w:r>
          </w:p>
        </w:tc>
      </w:tr>
      <w:tr w:rsidR="00A112CC" w:rsidRPr="00A112CC" w14:paraId="74724C29" w14:textId="77777777" w:rsidTr="003D73B3">
        <w:trPr>
          <w:trHeight w:val="20"/>
        </w:trPr>
        <w:tc>
          <w:tcPr>
            <w:tcW w:w="2616" w:type="dxa"/>
            <w:shd w:val="clear" w:color="auto" w:fill="auto"/>
          </w:tcPr>
          <w:p w14:paraId="23646670" w14:textId="77777777" w:rsidR="00576AD2" w:rsidRPr="00A112CC" w:rsidRDefault="00576AD2" w:rsidP="00FF4076">
            <w:pPr>
              <w:widowControl w:val="0"/>
              <w:autoSpaceDE w:val="0"/>
              <w:autoSpaceDN w:val="0"/>
              <w:adjustRightInd w:val="0"/>
              <w:ind w:firstLine="0"/>
              <w:rPr>
                <w:sz w:val="20"/>
              </w:rPr>
            </w:pPr>
            <w:r w:rsidRPr="00A112CC">
              <w:rPr>
                <w:sz w:val="20"/>
              </w:rPr>
              <w:lastRenderedPageBreak/>
              <w:t>Иные обязательства по социальному обеспечению</w:t>
            </w:r>
          </w:p>
        </w:tc>
        <w:tc>
          <w:tcPr>
            <w:tcW w:w="2617" w:type="dxa"/>
            <w:shd w:val="clear" w:color="auto" w:fill="auto"/>
          </w:tcPr>
          <w:p w14:paraId="5DBAA86F" w14:textId="77777777" w:rsidR="00576AD2" w:rsidRPr="00A112CC" w:rsidRDefault="00576AD2" w:rsidP="00FF4076">
            <w:pPr>
              <w:widowControl w:val="0"/>
              <w:autoSpaceDE w:val="0"/>
              <w:autoSpaceDN w:val="0"/>
              <w:adjustRightInd w:val="0"/>
              <w:ind w:firstLine="0"/>
              <w:rPr>
                <w:sz w:val="20"/>
              </w:rPr>
            </w:pPr>
            <w:r w:rsidRPr="00A112CC">
              <w:rPr>
                <w:sz w:val="20"/>
              </w:rPr>
              <w:t>Расчетные ведомости (ф. 0504402)</w:t>
            </w:r>
          </w:p>
          <w:p w14:paraId="5CDC8AAE" w14:textId="77777777" w:rsidR="00576AD2" w:rsidRPr="00A112CC" w:rsidRDefault="00576AD2" w:rsidP="00FF4076">
            <w:pPr>
              <w:widowControl w:val="0"/>
              <w:autoSpaceDE w:val="0"/>
              <w:autoSpaceDN w:val="0"/>
              <w:adjustRightInd w:val="0"/>
              <w:ind w:firstLine="0"/>
              <w:rPr>
                <w:sz w:val="20"/>
              </w:rPr>
            </w:pPr>
            <w:r w:rsidRPr="00A112CC">
              <w:rPr>
                <w:sz w:val="20"/>
              </w:rPr>
              <w:t>Расчетно-платежные ведомости (ф. 0504401)</w:t>
            </w:r>
          </w:p>
          <w:p w14:paraId="6FCAA6AA" w14:textId="77777777" w:rsidR="00576AD2" w:rsidRPr="00A112CC" w:rsidRDefault="00576AD2" w:rsidP="00FF4076">
            <w:pPr>
              <w:widowControl w:val="0"/>
              <w:autoSpaceDE w:val="0"/>
              <w:autoSpaceDN w:val="0"/>
              <w:adjustRightInd w:val="0"/>
              <w:ind w:firstLine="0"/>
              <w:rPr>
                <w:sz w:val="20"/>
              </w:rPr>
            </w:pPr>
            <w:r w:rsidRPr="00A112CC">
              <w:rPr>
                <w:sz w:val="20"/>
              </w:rPr>
              <w:t>Документы, подтверждающие наступление выплат</w:t>
            </w:r>
          </w:p>
          <w:p w14:paraId="13C125AE" w14:textId="4C68C3D7" w:rsidR="00576AD2" w:rsidRPr="00A112CC" w:rsidRDefault="00576AD2" w:rsidP="00FF4076">
            <w:pPr>
              <w:widowControl w:val="0"/>
              <w:autoSpaceDE w:val="0"/>
              <w:autoSpaceDN w:val="0"/>
              <w:adjustRightInd w:val="0"/>
              <w:ind w:firstLine="0"/>
              <w:rPr>
                <w:sz w:val="20"/>
              </w:rPr>
            </w:pPr>
            <w:r w:rsidRPr="00A112CC">
              <w:rPr>
                <w:i/>
                <w:sz w:val="20"/>
              </w:rPr>
              <w:t>Справка о суммах начисленных выплат по оплате труда и иных выплат и связанных с ними платежей (неунифицированная форма)</w:t>
            </w:r>
          </w:p>
        </w:tc>
        <w:tc>
          <w:tcPr>
            <w:tcW w:w="2617" w:type="dxa"/>
            <w:gridSpan w:val="2"/>
            <w:shd w:val="clear" w:color="auto" w:fill="auto"/>
          </w:tcPr>
          <w:p w14:paraId="73CF5056" w14:textId="77777777" w:rsidR="00576AD2" w:rsidRPr="00A112CC" w:rsidRDefault="00576AD2" w:rsidP="00FF4076">
            <w:pPr>
              <w:widowControl w:val="0"/>
              <w:ind w:firstLine="0"/>
              <w:jc w:val="center"/>
              <w:rPr>
                <w:sz w:val="20"/>
              </w:rPr>
            </w:pPr>
            <w:r w:rsidRPr="00A112CC">
              <w:rPr>
                <w:sz w:val="20"/>
              </w:rPr>
              <w:t>0.506.10.2хх</w:t>
            </w:r>
          </w:p>
        </w:tc>
        <w:tc>
          <w:tcPr>
            <w:tcW w:w="2617" w:type="dxa"/>
            <w:shd w:val="clear" w:color="auto" w:fill="auto"/>
          </w:tcPr>
          <w:p w14:paraId="7349E20F" w14:textId="77777777" w:rsidR="00576AD2" w:rsidRPr="00A112CC" w:rsidRDefault="00576AD2" w:rsidP="00FF4076">
            <w:pPr>
              <w:widowControl w:val="0"/>
              <w:ind w:firstLine="0"/>
              <w:jc w:val="center"/>
              <w:rPr>
                <w:sz w:val="20"/>
              </w:rPr>
            </w:pPr>
            <w:r w:rsidRPr="00A112CC">
              <w:rPr>
                <w:sz w:val="20"/>
              </w:rPr>
              <w:t>0.502.11.2хх</w:t>
            </w:r>
          </w:p>
        </w:tc>
      </w:tr>
      <w:tr w:rsidR="00A112CC" w:rsidRPr="00A112CC" w14:paraId="4CE6A79F" w14:textId="77777777" w:rsidTr="003D73B3">
        <w:trPr>
          <w:trHeight w:val="20"/>
        </w:trPr>
        <w:tc>
          <w:tcPr>
            <w:tcW w:w="10467" w:type="dxa"/>
            <w:gridSpan w:val="5"/>
            <w:shd w:val="clear" w:color="auto" w:fill="auto"/>
          </w:tcPr>
          <w:p w14:paraId="5FE0C4B1" w14:textId="6327DA26" w:rsidR="00576AD2" w:rsidRPr="00A112CC" w:rsidRDefault="00576AD2" w:rsidP="00FF4076">
            <w:pPr>
              <w:pStyle w:val="aff"/>
              <w:widowControl w:val="0"/>
              <w:tabs>
                <w:tab w:val="left" w:pos="175"/>
              </w:tabs>
              <w:spacing w:before="0" w:beforeAutospacing="0" w:after="0" w:afterAutospacing="0"/>
              <w:jc w:val="both"/>
              <w:textAlignment w:val="baseline"/>
              <w:outlineLvl w:val="2"/>
              <w:rPr>
                <w:b/>
                <w:kern w:val="24"/>
                <w:sz w:val="20"/>
                <w:szCs w:val="20"/>
              </w:rPr>
            </w:pPr>
            <w:bookmarkStart w:id="1150" w:name="_Toc146534971"/>
            <w:r w:rsidRPr="00A112CC">
              <w:rPr>
                <w:b/>
                <w:kern w:val="24"/>
                <w:sz w:val="20"/>
                <w:szCs w:val="20"/>
              </w:rPr>
              <w:t>23.2.7. Обязательства по другим выплатам (госпошлины, сборы, исполнительные документы, иные выплаты)</w:t>
            </w:r>
            <w:bookmarkEnd w:id="1150"/>
          </w:p>
        </w:tc>
      </w:tr>
      <w:tr w:rsidR="00A112CC" w:rsidRPr="00A112CC" w14:paraId="3FF17E02" w14:textId="77777777" w:rsidTr="003D73B3">
        <w:trPr>
          <w:trHeight w:val="20"/>
        </w:trPr>
        <w:tc>
          <w:tcPr>
            <w:tcW w:w="2616" w:type="dxa"/>
            <w:shd w:val="clear" w:color="auto" w:fill="auto"/>
          </w:tcPr>
          <w:p w14:paraId="47B95920" w14:textId="77777777" w:rsidR="00576AD2" w:rsidRPr="00A112CC" w:rsidRDefault="00576AD2" w:rsidP="00FF4076">
            <w:pPr>
              <w:widowControl w:val="0"/>
              <w:autoSpaceDE w:val="0"/>
              <w:autoSpaceDN w:val="0"/>
              <w:adjustRightInd w:val="0"/>
              <w:ind w:firstLine="0"/>
              <w:rPr>
                <w:sz w:val="20"/>
              </w:rPr>
            </w:pPr>
            <w:r w:rsidRPr="00A112CC">
              <w:rPr>
                <w:sz w:val="20"/>
              </w:rPr>
              <w:t>Начисление всех видов сборов, пошлин</w:t>
            </w:r>
          </w:p>
        </w:tc>
        <w:tc>
          <w:tcPr>
            <w:tcW w:w="2617" w:type="dxa"/>
            <w:shd w:val="clear" w:color="auto" w:fill="auto"/>
          </w:tcPr>
          <w:p w14:paraId="2C9CFCB7" w14:textId="77777777" w:rsidR="00576AD2" w:rsidRPr="00A112CC" w:rsidRDefault="00576AD2" w:rsidP="00FF4076">
            <w:pPr>
              <w:widowControl w:val="0"/>
              <w:autoSpaceDE w:val="0"/>
              <w:autoSpaceDN w:val="0"/>
              <w:adjustRightInd w:val="0"/>
              <w:ind w:firstLine="0"/>
              <w:rPr>
                <w:sz w:val="20"/>
              </w:rPr>
            </w:pPr>
          </w:p>
        </w:tc>
        <w:tc>
          <w:tcPr>
            <w:tcW w:w="2617" w:type="dxa"/>
            <w:gridSpan w:val="2"/>
            <w:shd w:val="clear" w:color="auto" w:fill="auto"/>
          </w:tcPr>
          <w:p w14:paraId="1D97B506" w14:textId="77777777" w:rsidR="00576AD2" w:rsidRPr="00A112CC" w:rsidRDefault="00576AD2" w:rsidP="00FF4076">
            <w:pPr>
              <w:widowControl w:val="0"/>
              <w:ind w:firstLine="0"/>
              <w:jc w:val="center"/>
              <w:rPr>
                <w:sz w:val="20"/>
              </w:rPr>
            </w:pPr>
          </w:p>
        </w:tc>
        <w:tc>
          <w:tcPr>
            <w:tcW w:w="2617" w:type="dxa"/>
            <w:shd w:val="clear" w:color="auto" w:fill="auto"/>
          </w:tcPr>
          <w:p w14:paraId="60087807" w14:textId="77777777" w:rsidR="00576AD2" w:rsidRPr="00A112CC" w:rsidRDefault="00576AD2" w:rsidP="00FF4076">
            <w:pPr>
              <w:widowControl w:val="0"/>
              <w:ind w:firstLine="0"/>
              <w:jc w:val="center"/>
              <w:rPr>
                <w:sz w:val="20"/>
              </w:rPr>
            </w:pPr>
          </w:p>
        </w:tc>
      </w:tr>
      <w:tr w:rsidR="00A112CC" w:rsidRPr="00A112CC" w14:paraId="66FE3C9C" w14:textId="77777777" w:rsidTr="003D73B3">
        <w:trPr>
          <w:trHeight w:val="20"/>
        </w:trPr>
        <w:tc>
          <w:tcPr>
            <w:tcW w:w="2616" w:type="dxa"/>
            <w:shd w:val="clear" w:color="auto" w:fill="auto"/>
          </w:tcPr>
          <w:p w14:paraId="2E7BE7EC" w14:textId="77777777" w:rsidR="00576AD2" w:rsidRPr="00A112CC" w:rsidRDefault="00576AD2" w:rsidP="00FF4076">
            <w:pPr>
              <w:widowControl w:val="0"/>
              <w:autoSpaceDE w:val="0"/>
              <w:autoSpaceDN w:val="0"/>
              <w:adjustRightInd w:val="0"/>
              <w:ind w:firstLine="0"/>
              <w:rPr>
                <w:sz w:val="20"/>
              </w:rPr>
            </w:pPr>
            <w:r w:rsidRPr="00A112CC">
              <w:rPr>
                <w:sz w:val="20"/>
              </w:rPr>
              <w:t xml:space="preserve">- на текущий финансовый </w:t>
            </w:r>
          </w:p>
          <w:p w14:paraId="627D105D" w14:textId="77777777" w:rsidR="00576AD2" w:rsidRPr="00A112CC" w:rsidRDefault="00576AD2" w:rsidP="00FF4076">
            <w:pPr>
              <w:widowControl w:val="0"/>
              <w:autoSpaceDE w:val="0"/>
              <w:autoSpaceDN w:val="0"/>
              <w:adjustRightInd w:val="0"/>
              <w:ind w:firstLine="0"/>
              <w:rPr>
                <w:sz w:val="20"/>
              </w:rPr>
            </w:pPr>
            <w:r w:rsidRPr="00A112CC">
              <w:rPr>
                <w:sz w:val="20"/>
              </w:rPr>
              <w:t>период</w:t>
            </w:r>
          </w:p>
        </w:tc>
        <w:tc>
          <w:tcPr>
            <w:tcW w:w="2617" w:type="dxa"/>
            <w:vMerge w:val="restart"/>
            <w:shd w:val="clear" w:color="auto" w:fill="auto"/>
          </w:tcPr>
          <w:p w14:paraId="72E9B27F" w14:textId="77777777" w:rsidR="00576AD2" w:rsidRPr="00A112CC" w:rsidRDefault="00576AD2" w:rsidP="00FF4076">
            <w:pPr>
              <w:widowControl w:val="0"/>
              <w:autoSpaceDE w:val="0"/>
              <w:autoSpaceDN w:val="0"/>
              <w:adjustRightInd w:val="0"/>
              <w:ind w:firstLine="0"/>
              <w:rPr>
                <w:sz w:val="20"/>
              </w:rPr>
            </w:pPr>
            <w:r w:rsidRPr="00A112CC">
              <w:rPr>
                <w:sz w:val="20"/>
              </w:rPr>
              <w:t>Бухгалтерские справки (ф. 0504833) с приложением расчетов</w:t>
            </w:r>
          </w:p>
          <w:p w14:paraId="0A71B5DD" w14:textId="77777777" w:rsidR="00576AD2" w:rsidRPr="00A112CC" w:rsidRDefault="00576AD2" w:rsidP="00FF4076">
            <w:pPr>
              <w:widowControl w:val="0"/>
              <w:autoSpaceDE w:val="0"/>
              <w:autoSpaceDN w:val="0"/>
              <w:adjustRightInd w:val="0"/>
              <w:ind w:firstLine="0"/>
              <w:rPr>
                <w:sz w:val="20"/>
              </w:rPr>
            </w:pPr>
            <w:r w:rsidRPr="00A112CC">
              <w:rPr>
                <w:sz w:val="20"/>
              </w:rPr>
              <w:t>Служебные записки (другие распоряжения руководителя об уплате)</w:t>
            </w:r>
          </w:p>
        </w:tc>
        <w:tc>
          <w:tcPr>
            <w:tcW w:w="2617" w:type="dxa"/>
            <w:gridSpan w:val="2"/>
            <w:shd w:val="clear" w:color="auto" w:fill="auto"/>
          </w:tcPr>
          <w:p w14:paraId="475A9F59" w14:textId="77777777" w:rsidR="00576AD2" w:rsidRPr="00A112CC" w:rsidRDefault="00576AD2" w:rsidP="00FF4076">
            <w:pPr>
              <w:widowControl w:val="0"/>
              <w:ind w:firstLine="0"/>
              <w:jc w:val="center"/>
              <w:rPr>
                <w:sz w:val="20"/>
              </w:rPr>
            </w:pPr>
            <w:r w:rsidRPr="00A112CC">
              <w:rPr>
                <w:sz w:val="20"/>
              </w:rPr>
              <w:t>0.506.10.291</w:t>
            </w:r>
          </w:p>
        </w:tc>
        <w:tc>
          <w:tcPr>
            <w:tcW w:w="2617" w:type="dxa"/>
            <w:shd w:val="clear" w:color="auto" w:fill="auto"/>
          </w:tcPr>
          <w:p w14:paraId="7A9FFEC8" w14:textId="77777777" w:rsidR="00576AD2" w:rsidRPr="00A112CC" w:rsidRDefault="00576AD2" w:rsidP="00FF4076">
            <w:pPr>
              <w:widowControl w:val="0"/>
              <w:ind w:firstLine="0"/>
              <w:jc w:val="center"/>
              <w:rPr>
                <w:sz w:val="20"/>
              </w:rPr>
            </w:pPr>
            <w:r w:rsidRPr="00A112CC">
              <w:rPr>
                <w:sz w:val="20"/>
              </w:rPr>
              <w:t>0.502.11.291</w:t>
            </w:r>
          </w:p>
        </w:tc>
      </w:tr>
      <w:tr w:rsidR="00A112CC" w:rsidRPr="00A112CC" w14:paraId="1B6FB5EB" w14:textId="77777777" w:rsidTr="003D73B3">
        <w:trPr>
          <w:trHeight w:val="20"/>
        </w:trPr>
        <w:tc>
          <w:tcPr>
            <w:tcW w:w="2616" w:type="dxa"/>
            <w:shd w:val="clear" w:color="auto" w:fill="auto"/>
          </w:tcPr>
          <w:p w14:paraId="4268138C" w14:textId="77777777" w:rsidR="00576AD2" w:rsidRPr="00A112CC" w:rsidRDefault="00576AD2" w:rsidP="00FF4076">
            <w:pPr>
              <w:widowControl w:val="0"/>
              <w:autoSpaceDE w:val="0"/>
              <w:autoSpaceDN w:val="0"/>
              <w:adjustRightInd w:val="0"/>
              <w:ind w:firstLine="0"/>
              <w:rPr>
                <w:sz w:val="20"/>
              </w:rPr>
            </w:pPr>
            <w:r w:rsidRPr="00A112CC">
              <w:rPr>
                <w:sz w:val="20"/>
              </w:rPr>
              <w:t>- на плановый период</w:t>
            </w:r>
          </w:p>
        </w:tc>
        <w:tc>
          <w:tcPr>
            <w:tcW w:w="2617" w:type="dxa"/>
            <w:vMerge/>
            <w:shd w:val="clear" w:color="auto" w:fill="auto"/>
          </w:tcPr>
          <w:p w14:paraId="2DC2CAC3" w14:textId="77777777" w:rsidR="00576AD2" w:rsidRPr="00A112CC" w:rsidRDefault="00576AD2" w:rsidP="00FF4076">
            <w:pPr>
              <w:widowControl w:val="0"/>
              <w:autoSpaceDE w:val="0"/>
              <w:autoSpaceDN w:val="0"/>
              <w:adjustRightInd w:val="0"/>
              <w:ind w:firstLine="0"/>
              <w:rPr>
                <w:sz w:val="20"/>
              </w:rPr>
            </w:pPr>
          </w:p>
        </w:tc>
        <w:tc>
          <w:tcPr>
            <w:tcW w:w="2617" w:type="dxa"/>
            <w:gridSpan w:val="2"/>
            <w:shd w:val="clear" w:color="auto" w:fill="auto"/>
          </w:tcPr>
          <w:p w14:paraId="24E959B5" w14:textId="24904097" w:rsidR="00576AD2" w:rsidRPr="00A112CC" w:rsidRDefault="00576AD2" w:rsidP="00FF4076">
            <w:pPr>
              <w:widowControl w:val="0"/>
              <w:ind w:firstLine="0"/>
              <w:jc w:val="center"/>
              <w:rPr>
                <w:sz w:val="20"/>
              </w:rPr>
            </w:pPr>
            <w:r w:rsidRPr="00A112CC">
              <w:rPr>
                <w:sz w:val="20"/>
              </w:rPr>
              <w:t>0.506.х0.291</w:t>
            </w:r>
          </w:p>
          <w:p w14:paraId="27233771" w14:textId="4D0A960E" w:rsidR="00576AD2" w:rsidRPr="00A112CC" w:rsidRDefault="00576AD2" w:rsidP="00FF4076">
            <w:pPr>
              <w:widowControl w:val="0"/>
              <w:ind w:firstLine="0"/>
              <w:jc w:val="center"/>
              <w:rPr>
                <w:sz w:val="20"/>
              </w:rPr>
            </w:pPr>
          </w:p>
        </w:tc>
        <w:tc>
          <w:tcPr>
            <w:tcW w:w="2617" w:type="dxa"/>
            <w:shd w:val="clear" w:color="auto" w:fill="auto"/>
          </w:tcPr>
          <w:p w14:paraId="0D12B6DB" w14:textId="2A2B6F94" w:rsidR="00576AD2" w:rsidRPr="00A112CC" w:rsidRDefault="00576AD2" w:rsidP="00FF4076">
            <w:pPr>
              <w:widowControl w:val="0"/>
              <w:ind w:firstLine="0"/>
              <w:jc w:val="center"/>
              <w:rPr>
                <w:sz w:val="20"/>
              </w:rPr>
            </w:pPr>
            <w:r w:rsidRPr="00A112CC">
              <w:rPr>
                <w:sz w:val="20"/>
              </w:rPr>
              <w:t>0.502.х1.291</w:t>
            </w:r>
          </w:p>
          <w:p w14:paraId="21FDAA01" w14:textId="5F644819" w:rsidR="00576AD2" w:rsidRPr="00A112CC" w:rsidRDefault="00576AD2" w:rsidP="00FF4076">
            <w:pPr>
              <w:widowControl w:val="0"/>
              <w:ind w:firstLine="0"/>
              <w:jc w:val="center"/>
              <w:rPr>
                <w:sz w:val="20"/>
              </w:rPr>
            </w:pPr>
          </w:p>
        </w:tc>
      </w:tr>
      <w:tr w:rsidR="00A112CC" w:rsidRPr="00A112CC" w14:paraId="2846127E" w14:textId="77777777" w:rsidTr="003D73B3">
        <w:trPr>
          <w:trHeight w:val="20"/>
        </w:trPr>
        <w:tc>
          <w:tcPr>
            <w:tcW w:w="2616" w:type="dxa"/>
            <w:shd w:val="clear" w:color="auto" w:fill="auto"/>
          </w:tcPr>
          <w:p w14:paraId="27A2ABC6" w14:textId="77777777" w:rsidR="00576AD2" w:rsidRPr="00A112CC" w:rsidRDefault="00576AD2" w:rsidP="00FF4076">
            <w:pPr>
              <w:widowControl w:val="0"/>
              <w:autoSpaceDE w:val="0"/>
              <w:autoSpaceDN w:val="0"/>
              <w:adjustRightInd w:val="0"/>
              <w:ind w:firstLine="0"/>
              <w:rPr>
                <w:sz w:val="20"/>
              </w:rPr>
            </w:pPr>
            <w:r w:rsidRPr="00A112CC">
              <w:rPr>
                <w:sz w:val="20"/>
              </w:rPr>
              <w:t>Начисление штрафных санкций и сумм, предписанных судом</w:t>
            </w:r>
          </w:p>
        </w:tc>
        <w:tc>
          <w:tcPr>
            <w:tcW w:w="2617" w:type="dxa"/>
            <w:shd w:val="clear" w:color="auto" w:fill="auto"/>
          </w:tcPr>
          <w:p w14:paraId="26A495A3" w14:textId="77777777" w:rsidR="00576AD2" w:rsidRPr="00A112CC" w:rsidRDefault="00576AD2" w:rsidP="00FF4076">
            <w:pPr>
              <w:widowControl w:val="0"/>
              <w:autoSpaceDE w:val="0"/>
              <w:autoSpaceDN w:val="0"/>
              <w:adjustRightInd w:val="0"/>
              <w:ind w:firstLine="0"/>
              <w:rPr>
                <w:sz w:val="20"/>
              </w:rPr>
            </w:pPr>
          </w:p>
        </w:tc>
        <w:tc>
          <w:tcPr>
            <w:tcW w:w="2617" w:type="dxa"/>
            <w:gridSpan w:val="2"/>
            <w:shd w:val="clear" w:color="auto" w:fill="auto"/>
          </w:tcPr>
          <w:p w14:paraId="130D455D" w14:textId="77777777" w:rsidR="00576AD2" w:rsidRPr="00A112CC" w:rsidRDefault="00576AD2" w:rsidP="00FF4076">
            <w:pPr>
              <w:widowControl w:val="0"/>
              <w:ind w:firstLine="0"/>
              <w:jc w:val="center"/>
              <w:rPr>
                <w:sz w:val="20"/>
              </w:rPr>
            </w:pPr>
          </w:p>
        </w:tc>
        <w:tc>
          <w:tcPr>
            <w:tcW w:w="2617" w:type="dxa"/>
            <w:shd w:val="clear" w:color="auto" w:fill="auto"/>
          </w:tcPr>
          <w:p w14:paraId="7F2ACEA2" w14:textId="77777777" w:rsidR="00576AD2" w:rsidRPr="00A112CC" w:rsidRDefault="00576AD2" w:rsidP="00FF4076">
            <w:pPr>
              <w:widowControl w:val="0"/>
              <w:ind w:firstLine="0"/>
              <w:jc w:val="center"/>
              <w:rPr>
                <w:sz w:val="20"/>
              </w:rPr>
            </w:pPr>
          </w:p>
        </w:tc>
      </w:tr>
      <w:tr w:rsidR="00A112CC" w:rsidRPr="00A112CC" w14:paraId="0A9A3697" w14:textId="77777777" w:rsidTr="003D73B3">
        <w:trPr>
          <w:trHeight w:val="20"/>
        </w:trPr>
        <w:tc>
          <w:tcPr>
            <w:tcW w:w="2616" w:type="dxa"/>
            <w:shd w:val="clear" w:color="auto" w:fill="auto"/>
          </w:tcPr>
          <w:p w14:paraId="23402625" w14:textId="77777777" w:rsidR="00576AD2" w:rsidRPr="00A112CC" w:rsidRDefault="00576AD2" w:rsidP="00FF4076">
            <w:pPr>
              <w:widowControl w:val="0"/>
              <w:autoSpaceDE w:val="0"/>
              <w:autoSpaceDN w:val="0"/>
              <w:adjustRightInd w:val="0"/>
              <w:ind w:firstLine="0"/>
              <w:rPr>
                <w:sz w:val="20"/>
              </w:rPr>
            </w:pPr>
            <w:r w:rsidRPr="00A112CC">
              <w:rPr>
                <w:sz w:val="20"/>
              </w:rPr>
              <w:t xml:space="preserve">- на текущий финансовый </w:t>
            </w:r>
          </w:p>
          <w:p w14:paraId="6F042005" w14:textId="77777777" w:rsidR="00576AD2" w:rsidRPr="00A112CC" w:rsidRDefault="00576AD2" w:rsidP="00FF4076">
            <w:pPr>
              <w:widowControl w:val="0"/>
              <w:autoSpaceDE w:val="0"/>
              <w:autoSpaceDN w:val="0"/>
              <w:adjustRightInd w:val="0"/>
              <w:ind w:firstLine="0"/>
              <w:rPr>
                <w:sz w:val="20"/>
              </w:rPr>
            </w:pPr>
            <w:r w:rsidRPr="00A112CC">
              <w:rPr>
                <w:sz w:val="20"/>
              </w:rPr>
              <w:t>период</w:t>
            </w:r>
          </w:p>
        </w:tc>
        <w:tc>
          <w:tcPr>
            <w:tcW w:w="2617" w:type="dxa"/>
            <w:vMerge w:val="restart"/>
            <w:shd w:val="clear" w:color="auto" w:fill="auto"/>
          </w:tcPr>
          <w:p w14:paraId="0C4D6411" w14:textId="77777777" w:rsidR="00576AD2" w:rsidRPr="00A112CC" w:rsidRDefault="00576AD2" w:rsidP="00FF4076">
            <w:pPr>
              <w:widowControl w:val="0"/>
              <w:autoSpaceDE w:val="0"/>
              <w:autoSpaceDN w:val="0"/>
              <w:adjustRightInd w:val="0"/>
              <w:ind w:firstLine="0"/>
              <w:rPr>
                <w:sz w:val="20"/>
              </w:rPr>
            </w:pPr>
            <w:r w:rsidRPr="00A112CC">
              <w:rPr>
                <w:sz w:val="20"/>
              </w:rPr>
              <w:t>Исполнительный лист</w:t>
            </w:r>
          </w:p>
          <w:p w14:paraId="1004AA95" w14:textId="77777777" w:rsidR="00576AD2" w:rsidRPr="00A112CC" w:rsidRDefault="00576AD2" w:rsidP="00FF4076">
            <w:pPr>
              <w:widowControl w:val="0"/>
              <w:autoSpaceDE w:val="0"/>
              <w:autoSpaceDN w:val="0"/>
              <w:adjustRightInd w:val="0"/>
              <w:ind w:firstLine="0"/>
              <w:rPr>
                <w:sz w:val="20"/>
              </w:rPr>
            </w:pPr>
            <w:r w:rsidRPr="00A112CC">
              <w:rPr>
                <w:sz w:val="20"/>
              </w:rPr>
              <w:t>Судебный приказ</w:t>
            </w:r>
          </w:p>
          <w:p w14:paraId="1E10D7C5" w14:textId="77777777" w:rsidR="00576AD2" w:rsidRPr="00A112CC" w:rsidRDefault="00576AD2" w:rsidP="00FF4076">
            <w:pPr>
              <w:widowControl w:val="0"/>
              <w:autoSpaceDE w:val="0"/>
              <w:autoSpaceDN w:val="0"/>
              <w:adjustRightInd w:val="0"/>
              <w:ind w:firstLine="0"/>
              <w:rPr>
                <w:sz w:val="20"/>
              </w:rPr>
            </w:pPr>
            <w:r w:rsidRPr="00A112CC">
              <w:rPr>
                <w:sz w:val="20"/>
              </w:rPr>
              <w:t>Постановления судебных (следственных) органов</w:t>
            </w:r>
          </w:p>
          <w:p w14:paraId="0732588B" w14:textId="77777777" w:rsidR="00576AD2" w:rsidRPr="00A112CC" w:rsidRDefault="00576AD2" w:rsidP="00FF4076">
            <w:pPr>
              <w:widowControl w:val="0"/>
              <w:autoSpaceDE w:val="0"/>
              <w:autoSpaceDN w:val="0"/>
              <w:adjustRightInd w:val="0"/>
              <w:ind w:firstLine="0"/>
              <w:rPr>
                <w:sz w:val="20"/>
              </w:rPr>
            </w:pPr>
            <w:r w:rsidRPr="00A112CC">
              <w:rPr>
                <w:sz w:val="20"/>
              </w:rPr>
              <w:t xml:space="preserve">Иные документы, устанавливающие обязательства </w:t>
            </w:r>
          </w:p>
          <w:p w14:paraId="317B73E9" w14:textId="77777777" w:rsidR="00576AD2" w:rsidRPr="00A112CC" w:rsidRDefault="00576AD2" w:rsidP="00FF4076">
            <w:pPr>
              <w:widowControl w:val="0"/>
              <w:autoSpaceDE w:val="0"/>
              <w:autoSpaceDN w:val="0"/>
              <w:adjustRightInd w:val="0"/>
              <w:ind w:firstLine="0"/>
              <w:rPr>
                <w:sz w:val="20"/>
              </w:rPr>
            </w:pPr>
            <w:r w:rsidRPr="00A112CC">
              <w:rPr>
                <w:sz w:val="20"/>
              </w:rPr>
              <w:t>учреждения</w:t>
            </w:r>
          </w:p>
        </w:tc>
        <w:tc>
          <w:tcPr>
            <w:tcW w:w="2617" w:type="dxa"/>
            <w:gridSpan w:val="2"/>
            <w:shd w:val="clear" w:color="auto" w:fill="auto"/>
          </w:tcPr>
          <w:p w14:paraId="681A79F3" w14:textId="77777777" w:rsidR="00576AD2" w:rsidRPr="00A112CC" w:rsidRDefault="00576AD2" w:rsidP="00FF4076">
            <w:pPr>
              <w:widowControl w:val="0"/>
              <w:ind w:firstLine="0"/>
              <w:jc w:val="center"/>
              <w:rPr>
                <w:sz w:val="20"/>
              </w:rPr>
            </w:pPr>
            <w:r w:rsidRPr="00A112CC">
              <w:rPr>
                <w:sz w:val="20"/>
              </w:rPr>
              <w:t>0.506.10.292</w:t>
            </w:r>
          </w:p>
          <w:p w14:paraId="5AC543FB" w14:textId="77777777" w:rsidR="00576AD2" w:rsidRPr="00A112CC" w:rsidRDefault="00576AD2" w:rsidP="00FF4076">
            <w:pPr>
              <w:widowControl w:val="0"/>
              <w:ind w:firstLine="0"/>
              <w:jc w:val="center"/>
              <w:rPr>
                <w:sz w:val="20"/>
              </w:rPr>
            </w:pPr>
            <w:r w:rsidRPr="00A112CC">
              <w:rPr>
                <w:sz w:val="20"/>
              </w:rPr>
              <w:t>0.506.10.293</w:t>
            </w:r>
          </w:p>
        </w:tc>
        <w:tc>
          <w:tcPr>
            <w:tcW w:w="2617" w:type="dxa"/>
            <w:shd w:val="clear" w:color="auto" w:fill="auto"/>
          </w:tcPr>
          <w:p w14:paraId="5CCDD2D1" w14:textId="77777777" w:rsidR="00576AD2" w:rsidRPr="00A112CC" w:rsidRDefault="00576AD2" w:rsidP="00FF4076">
            <w:pPr>
              <w:widowControl w:val="0"/>
              <w:ind w:firstLine="0"/>
              <w:jc w:val="center"/>
              <w:rPr>
                <w:sz w:val="20"/>
              </w:rPr>
            </w:pPr>
            <w:r w:rsidRPr="00A112CC">
              <w:rPr>
                <w:sz w:val="20"/>
              </w:rPr>
              <w:t>0.502.11.292</w:t>
            </w:r>
          </w:p>
          <w:p w14:paraId="5F1D8593" w14:textId="77777777" w:rsidR="00576AD2" w:rsidRPr="00A112CC" w:rsidRDefault="00576AD2" w:rsidP="00FF4076">
            <w:pPr>
              <w:widowControl w:val="0"/>
              <w:ind w:firstLine="0"/>
              <w:jc w:val="center"/>
              <w:rPr>
                <w:sz w:val="20"/>
              </w:rPr>
            </w:pPr>
            <w:r w:rsidRPr="00A112CC">
              <w:rPr>
                <w:sz w:val="20"/>
              </w:rPr>
              <w:t>0.502.11.293</w:t>
            </w:r>
          </w:p>
        </w:tc>
      </w:tr>
      <w:tr w:rsidR="00A112CC" w:rsidRPr="00A112CC" w14:paraId="03A9BCB8" w14:textId="77777777" w:rsidTr="003D73B3">
        <w:trPr>
          <w:trHeight w:val="20"/>
        </w:trPr>
        <w:tc>
          <w:tcPr>
            <w:tcW w:w="2616" w:type="dxa"/>
            <w:shd w:val="clear" w:color="auto" w:fill="auto"/>
          </w:tcPr>
          <w:p w14:paraId="592CFEB1" w14:textId="77777777" w:rsidR="00576AD2" w:rsidRPr="00A112CC" w:rsidRDefault="00576AD2" w:rsidP="00FF4076">
            <w:pPr>
              <w:widowControl w:val="0"/>
              <w:autoSpaceDE w:val="0"/>
              <w:autoSpaceDN w:val="0"/>
              <w:adjustRightInd w:val="0"/>
              <w:ind w:firstLine="0"/>
              <w:rPr>
                <w:sz w:val="20"/>
              </w:rPr>
            </w:pPr>
            <w:r w:rsidRPr="00A112CC">
              <w:rPr>
                <w:sz w:val="20"/>
              </w:rPr>
              <w:t>- на плановый период</w:t>
            </w:r>
          </w:p>
        </w:tc>
        <w:tc>
          <w:tcPr>
            <w:tcW w:w="2617" w:type="dxa"/>
            <w:vMerge/>
            <w:shd w:val="clear" w:color="auto" w:fill="auto"/>
          </w:tcPr>
          <w:p w14:paraId="2E33C337" w14:textId="77777777" w:rsidR="00576AD2" w:rsidRPr="00A112CC" w:rsidRDefault="00576AD2" w:rsidP="00FF4076">
            <w:pPr>
              <w:widowControl w:val="0"/>
              <w:autoSpaceDE w:val="0"/>
              <w:autoSpaceDN w:val="0"/>
              <w:adjustRightInd w:val="0"/>
              <w:ind w:firstLine="0"/>
              <w:rPr>
                <w:sz w:val="20"/>
              </w:rPr>
            </w:pPr>
          </w:p>
        </w:tc>
        <w:tc>
          <w:tcPr>
            <w:tcW w:w="2617" w:type="dxa"/>
            <w:gridSpan w:val="2"/>
            <w:shd w:val="clear" w:color="auto" w:fill="auto"/>
          </w:tcPr>
          <w:p w14:paraId="12D4D293" w14:textId="77777777" w:rsidR="00576AD2" w:rsidRPr="00A112CC" w:rsidRDefault="00576AD2" w:rsidP="00FF4076">
            <w:pPr>
              <w:widowControl w:val="0"/>
              <w:ind w:firstLine="0"/>
              <w:jc w:val="center"/>
              <w:rPr>
                <w:sz w:val="20"/>
              </w:rPr>
            </w:pPr>
            <w:r w:rsidRPr="00A112CC">
              <w:rPr>
                <w:sz w:val="20"/>
              </w:rPr>
              <w:t>0.506.20.292</w:t>
            </w:r>
          </w:p>
          <w:p w14:paraId="099F10B8" w14:textId="77777777" w:rsidR="00576AD2" w:rsidRPr="00A112CC" w:rsidRDefault="00576AD2" w:rsidP="00FF4076">
            <w:pPr>
              <w:widowControl w:val="0"/>
              <w:ind w:firstLine="0"/>
              <w:jc w:val="center"/>
              <w:rPr>
                <w:sz w:val="20"/>
              </w:rPr>
            </w:pPr>
            <w:r w:rsidRPr="00A112CC">
              <w:rPr>
                <w:sz w:val="20"/>
              </w:rPr>
              <w:t>0.506.30.292</w:t>
            </w:r>
          </w:p>
          <w:p w14:paraId="365128FA" w14:textId="77777777" w:rsidR="00576AD2" w:rsidRPr="00A112CC" w:rsidRDefault="00576AD2" w:rsidP="00FF4076">
            <w:pPr>
              <w:widowControl w:val="0"/>
              <w:ind w:firstLine="0"/>
              <w:jc w:val="center"/>
              <w:rPr>
                <w:sz w:val="20"/>
              </w:rPr>
            </w:pPr>
            <w:r w:rsidRPr="00A112CC">
              <w:rPr>
                <w:sz w:val="20"/>
              </w:rPr>
              <w:t>0.506.20.293</w:t>
            </w:r>
          </w:p>
          <w:p w14:paraId="629DD942" w14:textId="77777777" w:rsidR="00576AD2" w:rsidRPr="00A112CC" w:rsidRDefault="00576AD2" w:rsidP="00FF4076">
            <w:pPr>
              <w:widowControl w:val="0"/>
              <w:ind w:firstLine="0"/>
              <w:jc w:val="center"/>
              <w:rPr>
                <w:sz w:val="20"/>
              </w:rPr>
            </w:pPr>
            <w:r w:rsidRPr="00A112CC">
              <w:rPr>
                <w:sz w:val="20"/>
              </w:rPr>
              <w:t>0.506.30.293</w:t>
            </w:r>
          </w:p>
        </w:tc>
        <w:tc>
          <w:tcPr>
            <w:tcW w:w="2617" w:type="dxa"/>
            <w:shd w:val="clear" w:color="auto" w:fill="auto"/>
          </w:tcPr>
          <w:p w14:paraId="5CA49C08" w14:textId="77777777" w:rsidR="00576AD2" w:rsidRPr="00A112CC" w:rsidRDefault="00576AD2" w:rsidP="00FF4076">
            <w:pPr>
              <w:widowControl w:val="0"/>
              <w:ind w:firstLine="0"/>
              <w:jc w:val="center"/>
              <w:rPr>
                <w:sz w:val="20"/>
              </w:rPr>
            </w:pPr>
            <w:r w:rsidRPr="00A112CC">
              <w:rPr>
                <w:sz w:val="20"/>
              </w:rPr>
              <w:t>0.502.21.292</w:t>
            </w:r>
          </w:p>
          <w:p w14:paraId="3202BDB1" w14:textId="77777777" w:rsidR="00576AD2" w:rsidRPr="00A112CC" w:rsidRDefault="00576AD2" w:rsidP="00FF4076">
            <w:pPr>
              <w:widowControl w:val="0"/>
              <w:ind w:firstLine="0"/>
              <w:jc w:val="center"/>
              <w:rPr>
                <w:sz w:val="20"/>
              </w:rPr>
            </w:pPr>
            <w:r w:rsidRPr="00A112CC">
              <w:rPr>
                <w:sz w:val="20"/>
              </w:rPr>
              <w:t>0.502.31.292</w:t>
            </w:r>
          </w:p>
          <w:p w14:paraId="2E340086" w14:textId="77777777" w:rsidR="00576AD2" w:rsidRPr="00A112CC" w:rsidRDefault="00576AD2" w:rsidP="00FF4076">
            <w:pPr>
              <w:widowControl w:val="0"/>
              <w:ind w:firstLine="0"/>
              <w:jc w:val="center"/>
              <w:rPr>
                <w:sz w:val="20"/>
              </w:rPr>
            </w:pPr>
            <w:r w:rsidRPr="00A112CC">
              <w:rPr>
                <w:sz w:val="20"/>
              </w:rPr>
              <w:t>0.502.21.293</w:t>
            </w:r>
          </w:p>
          <w:p w14:paraId="1C04EAA0" w14:textId="77777777" w:rsidR="00576AD2" w:rsidRPr="00A112CC" w:rsidRDefault="00576AD2" w:rsidP="00FF4076">
            <w:pPr>
              <w:widowControl w:val="0"/>
              <w:ind w:firstLine="0"/>
              <w:jc w:val="center"/>
              <w:rPr>
                <w:sz w:val="20"/>
              </w:rPr>
            </w:pPr>
            <w:r w:rsidRPr="00A112CC">
              <w:rPr>
                <w:sz w:val="20"/>
              </w:rPr>
              <w:t>0.502.31.293</w:t>
            </w:r>
          </w:p>
        </w:tc>
      </w:tr>
      <w:tr w:rsidR="00A112CC" w:rsidRPr="00A112CC" w14:paraId="4AC35095" w14:textId="77777777" w:rsidTr="003D73B3">
        <w:trPr>
          <w:trHeight w:val="20"/>
        </w:trPr>
        <w:tc>
          <w:tcPr>
            <w:tcW w:w="2616" w:type="dxa"/>
            <w:shd w:val="clear" w:color="auto" w:fill="auto"/>
          </w:tcPr>
          <w:p w14:paraId="21B981FD" w14:textId="77777777" w:rsidR="00576AD2" w:rsidRPr="00A112CC" w:rsidRDefault="00576AD2" w:rsidP="00FF4076">
            <w:pPr>
              <w:widowControl w:val="0"/>
              <w:autoSpaceDE w:val="0"/>
              <w:autoSpaceDN w:val="0"/>
              <w:adjustRightInd w:val="0"/>
              <w:ind w:firstLine="0"/>
              <w:rPr>
                <w:sz w:val="20"/>
              </w:rPr>
            </w:pPr>
            <w:r w:rsidRPr="00A112CC">
              <w:rPr>
                <w:sz w:val="20"/>
              </w:rPr>
              <w:t>Иные обязательства</w:t>
            </w:r>
          </w:p>
        </w:tc>
        <w:tc>
          <w:tcPr>
            <w:tcW w:w="2617" w:type="dxa"/>
            <w:shd w:val="clear" w:color="auto" w:fill="auto"/>
          </w:tcPr>
          <w:p w14:paraId="64BC81A7" w14:textId="77777777" w:rsidR="00576AD2" w:rsidRPr="00A112CC" w:rsidRDefault="00576AD2" w:rsidP="00FF4076">
            <w:pPr>
              <w:widowControl w:val="0"/>
              <w:autoSpaceDE w:val="0"/>
              <w:autoSpaceDN w:val="0"/>
              <w:adjustRightInd w:val="0"/>
              <w:ind w:firstLine="0"/>
              <w:rPr>
                <w:sz w:val="20"/>
              </w:rPr>
            </w:pPr>
            <w:r w:rsidRPr="00A112CC">
              <w:rPr>
                <w:sz w:val="20"/>
              </w:rPr>
              <w:t>Расчетные ведомости (ф. 0504402)</w:t>
            </w:r>
          </w:p>
          <w:p w14:paraId="2EC6CD18" w14:textId="77777777" w:rsidR="00576AD2" w:rsidRPr="00A112CC" w:rsidRDefault="00576AD2" w:rsidP="00FF4076">
            <w:pPr>
              <w:widowControl w:val="0"/>
              <w:autoSpaceDE w:val="0"/>
              <w:autoSpaceDN w:val="0"/>
              <w:adjustRightInd w:val="0"/>
              <w:ind w:firstLine="0"/>
              <w:rPr>
                <w:sz w:val="20"/>
              </w:rPr>
            </w:pPr>
            <w:r w:rsidRPr="00A112CC">
              <w:rPr>
                <w:sz w:val="20"/>
              </w:rPr>
              <w:t>Расчетно-платежные ведомости (ф. 0504401)</w:t>
            </w:r>
          </w:p>
          <w:p w14:paraId="382BA805" w14:textId="77777777" w:rsidR="00576AD2" w:rsidRPr="00A112CC" w:rsidRDefault="00576AD2" w:rsidP="00FF4076">
            <w:pPr>
              <w:widowControl w:val="0"/>
              <w:autoSpaceDE w:val="0"/>
              <w:autoSpaceDN w:val="0"/>
              <w:adjustRightInd w:val="0"/>
              <w:ind w:firstLine="0"/>
              <w:rPr>
                <w:sz w:val="20"/>
              </w:rPr>
            </w:pPr>
            <w:r w:rsidRPr="00A112CC">
              <w:rPr>
                <w:sz w:val="20"/>
              </w:rPr>
              <w:t>Документы, подтверждающие возникновение обязательства</w:t>
            </w:r>
          </w:p>
          <w:p w14:paraId="1BB6DB00" w14:textId="7DD98E9F" w:rsidR="00576AD2" w:rsidRPr="00A112CC" w:rsidRDefault="00576AD2" w:rsidP="00FF4076">
            <w:pPr>
              <w:widowControl w:val="0"/>
              <w:autoSpaceDE w:val="0"/>
              <w:autoSpaceDN w:val="0"/>
              <w:adjustRightInd w:val="0"/>
              <w:ind w:firstLine="0"/>
              <w:rPr>
                <w:sz w:val="20"/>
              </w:rPr>
            </w:pPr>
            <w:r w:rsidRPr="00A112CC">
              <w:rPr>
                <w:i/>
                <w:sz w:val="20"/>
              </w:rPr>
              <w:t>Справка о суммах начисленных выплат по оплате труда и иных выплат и связанных с ними платежей (неунифицированная форма)</w:t>
            </w:r>
          </w:p>
        </w:tc>
        <w:tc>
          <w:tcPr>
            <w:tcW w:w="2617" w:type="dxa"/>
            <w:gridSpan w:val="2"/>
            <w:shd w:val="clear" w:color="auto" w:fill="auto"/>
          </w:tcPr>
          <w:p w14:paraId="50FC5B34" w14:textId="77777777" w:rsidR="00576AD2" w:rsidRPr="00A112CC" w:rsidRDefault="00576AD2" w:rsidP="00FF4076">
            <w:pPr>
              <w:widowControl w:val="0"/>
              <w:ind w:firstLine="0"/>
              <w:jc w:val="center"/>
              <w:rPr>
                <w:sz w:val="20"/>
              </w:rPr>
            </w:pPr>
            <w:r w:rsidRPr="00A112CC">
              <w:rPr>
                <w:sz w:val="20"/>
              </w:rPr>
              <w:t>0.506.10.2хх</w:t>
            </w:r>
          </w:p>
        </w:tc>
        <w:tc>
          <w:tcPr>
            <w:tcW w:w="2617" w:type="dxa"/>
            <w:shd w:val="clear" w:color="auto" w:fill="auto"/>
          </w:tcPr>
          <w:p w14:paraId="7C43A950" w14:textId="77777777" w:rsidR="00576AD2" w:rsidRPr="00A112CC" w:rsidRDefault="00576AD2" w:rsidP="00FF4076">
            <w:pPr>
              <w:widowControl w:val="0"/>
              <w:ind w:firstLine="0"/>
              <w:jc w:val="center"/>
              <w:rPr>
                <w:sz w:val="20"/>
              </w:rPr>
            </w:pPr>
            <w:r w:rsidRPr="00A112CC">
              <w:rPr>
                <w:sz w:val="20"/>
              </w:rPr>
              <w:t>0.502.11.2хх</w:t>
            </w:r>
          </w:p>
        </w:tc>
      </w:tr>
      <w:tr w:rsidR="00A112CC" w:rsidRPr="00A112CC" w14:paraId="449E29F0" w14:textId="77777777" w:rsidTr="003D73B3">
        <w:trPr>
          <w:trHeight w:val="20"/>
        </w:trPr>
        <w:tc>
          <w:tcPr>
            <w:tcW w:w="10467" w:type="dxa"/>
            <w:gridSpan w:val="5"/>
            <w:shd w:val="clear" w:color="auto" w:fill="auto"/>
          </w:tcPr>
          <w:p w14:paraId="41F73AF9" w14:textId="069B1122" w:rsidR="00576AD2" w:rsidRPr="00A112CC" w:rsidRDefault="00576AD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1151" w:name="_Toc65047817"/>
            <w:bookmarkStart w:id="1152" w:name="_Toc94016276"/>
            <w:bookmarkStart w:id="1153" w:name="_Toc94017045"/>
            <w:bookmarkStart w:id="1154" w:name="_Toc103589602"/>
            <w:bookmarkStart w:id="1155" w:name="_Toc146534972"/>
            <w:r w:rsidRPr="00A112CC">
              <w:rPr>
                <w:b/>
                <w:kern w:val="24"/>
                <w:sz w:val="20"/>
                <w:szCs w:val="20"/>
              </w:rPr>
              <w:t>23.3. Изменение обязательств</w:t>
            </w:r>
            <w:bookmarkEnd w:id="1151"/>
            <w:bookmarkEnd w:id="1152"/>
            <w:bookmarkEnd w:id="1153"/>
            <w:bookmarkEnd w:id="1154"/>
            <w:bookmarkEnd w:id="1155"/>
          </w:p>
        </w:tc>
      </w:tr>
      <w:tr w:rsidR="00A112CC" w:rsidRPr="00A112CC" w14:paraId="195E0796" w14:textId="77777777" w:rsidTr="003D73B3">
        <w:trPr>
          <w:trHeight w:val="20"/>
        </w:trPr>
        <w:tc>
          <w:tcPr>
            <w:tcW w:w="2616" w:type="dxa"/>
            <w:shd w:val="clear" w:color="auto" w:fill="auto"/>
          </w:tcPr>
          <w:p w14:paraId="02BBC0F8" w14:textId="77777777" w:rsidR="00576AD2" w:rsidRPr="00A112CC" w:rsidRDefault="00576AD2" w:rsidP="00FF4076">
            <w:pPr>
              <w:widowControl w:val="0"/>
              <w:autoSpaceDE w:val="0"/>
              <w:autoSpaceDN w:val="0"/>
              <w:adjustRightInd w:val="0"/>
              <w:ind w:firstLine="0"/>
              <w:rPr>
                <w:sz w:val="20"/>
              </w:rPr>
            </w:pPr>
            <w:r w:rsidRPr="00A112CC">
              <w:rPr>
                <w:sz w:val="20"/>
              </w:rPr>
              <w:t>В ходе исполнения контракта (на дату дополнительного соглашения):</w:t>
            </w:r>
          </w:p>
        </w:tc>
        <w:tc>
          <w:tcPr>
            <w:tcW w:w="2617" w:type="dxa"/>
            <w:shd w:val="clear" w:color="auto" w:fill="auto"/>
          </w:tcPr>
          <w:p w14:paraId="77E6A955" w14:textId="77777777" w:rsidR="00576AD2" w:rsidRPr="00A112CC" w:rsidRDefault="00576AD2" w:rsidP="00FF4076">
            <w:pPr>
              <w:widowControl w:val="0"/>
              <w:ind w:firstLine="0"/>
              <w:rPr>
                <w:sz w:val="20"/>
              </w:rPr>
            </w:pPr>
          </w:p>
        </w:tc>
        <w:tc>
          <w:tcPr>
            <w:tcW w:w="2617" w:type="dxa"/>
            <w:gridSpan w:val="2"/>
            <w:shd w:val="clear" w:color="auto" w:fill="auto"/>
          </w:tcPr>
          <w:p w14:paraId="66FB0768" w14:textId="77777777" w:rsidR="00576AD2" w:rsidRPr="00A112CC" w:rsidRDefault="00576AD2" w:rsidP="00FF4076">
            <w:pPr>
              <w:widowControl w:val="0"/>
              <w:ind w:firstLine="0"/>
              <w:jc w:val="center"/>
              <w:rPr>
                <w:sz w:val="20"/>
              </w:rPr>
            </w:pPr>
          </w:p>
        </w:tc>
        <w:tc>
          <w:tcPr>
            <w:tcW w:w="2617" w:type="dxa"/>
            <w:shd w:val="clear" w:color="auto" w:fill="auto"/>
          </w:tcPr>
          <w:p w14:paraId="47581658" w14:textId="77777777" w:rsidR="00576AD2" w:rsidRPr="00A112CC" w:rsidRDefault="00576AD2" w:rsidP="00FF4076">
            <w:pPr>
              <w:widowControl w:val="0"/>
              <w:ind w:firstLine="0"/>
              <w:jc w:val="center"/>
              <w:rPr>
                <w:sz w:val="20"/>
              </w:rPr>
            </w:pPr>
          </w:p>
        </w:tc>
      </w:tr>
      <w:tr w:rsidR="00A112CC" w:rsidRPr="00A112CC" w14:paraId="1DA6BB00" w14:textId="77777777" w:rsidTr="003D73B3">
        <w:trPr>
          <w:trHeight w:val="20"/>
        </w:trPr>
        <w:tc>
          <w:tcPr>
            <w:tcW w:w="2616" w:type="dxa"/>
            <w:shd w:val="clear" w:color="auto" w:fill="auto"/>
          </w:tcPr>
          <w:p w14:paraId="4755C242" w14:textId="77777777" w:rsidR="00576AD2" w:rsidRPr="00A112CC" w:rsidRDefault="00576AD2" w:rsidP="00FF4076">
            <w:pPr>
              <w:widowControl w:val="0"/>
              <w:autoSpaceDE w:val="0"/>
              <w:autoSpaceDN w:val="0"/>
              <w:adjustRightInd w:val="0"/>
              <w:ind w:firstLine="0"/>
              <w:rPr>
                <w:sz w:val="20"/>
              </w:rPr>
            </w:pPr>
            <w:r w:rsidRPr="00A112CC">
              <w:rPr>
                <w:sz w:val="20"/>
              </w:rPr>
              <w:t xml:space="preserve">- увеличена цена контракта (по контрактам текущего </w:t>
            </w:r>
            <w:r w:rsidRPr="00A112CC">
              <w:rPr>
                <w:sz w:val="20"/>
              </w:rPr>
              <w:lastRenderedPageBreak/>
              <w:t>года)</w:t>
            </w:r>
          </w:p>
        </w:tc>
        <w:tc>
          <w:tcPr>
            <w:tcW w:w="2617" w:type="dxa"/>
            <w:vMerge w:val="restart"/>
            <w:shd w:val="clear" w:color="auto" w:fill="auto"/>
          </w:tcPr>
          <w:p w14:paraId="400A43BB" w14:textId="77777777" w:rsidR="00576AD2" w:rsidRPr="00A112CC" w:rsidRDefault="00576AD2" w:rsidP="00FF4076">
            <w:pPr>
              <w:widowControl w:val="0"/>
              <w:ind w:firstLine="0"/>
              <w:rPr>
                <w:sz w:val="20"/>
              </w:rPr>
            </w:pPr>
            <w:r w:rsidRPr="00A112CC">
              <w:rPr>
                <w:sz w:val="20"/>
              </w:rPr>
              <w:lastRenderedPageBreak/>
              <w:t>Дополнительное соглашение к контракту</w:t>
            </w:r>
          </w:p>
          <w:p w14:paraId="64D52A08" w14:textId="77777777" w:rsidR="00576AD2" w:rsidRPr="00A112CC" w:rsidRDefault="00576AD2" w:rsidP="00FF4076">
            <w:pPr>
              <w:widowControl w:val="0"/>
              <w:ind w:firstLine="0"/>
              <w:rPr>
                <w:sz w:val="20"/>
              </w:rPr>
            </w:pPr>
            <w:r w:rsidRPr="00A112CC">
              <w:rPr>
                <w:sz w:val="20"/>
              </w:rPr>
              <w:lastRenderedPageBreak/>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60BA7196" w14:textId="77777777" w:rsidR="00576AD2" w:rsidRPr="00A112CC" w:rsidRDefault="00576AD2" w:rsidP="00FF4076">
            <w:pPr>
              <w:widowControl w:val="0"/>
              <w:ind w:firstLine="0"/>
              <w:jc w:val="center"/>
              <w:rPr>
                <w:sz w:val="20"/>
              </w:rPr>
            </w:pPr>
            <w:r w:rsidRPr="00A112CC">
              <w:rPr>
                <w:sz w:val="20"/>
              </w:rPr>
              <w:lastRenderedPageBreak/>
              <w:t>0.506.10.ххх</w:t>
            </w:r>
          </w:p>
        </w:tc>
        <w:tc>
          <w:tcPr>
            <w:tcW w:w="2617" w:type="dxa"/>
            <w:shd w:val="clear" w:color="auto" w:fill="auto"/>
          </w:tcPr>
          <w:p w14:paraId="6BA46AEB" w14:textId="77777777" w:rsidR="00576AD2" w:rsidRPr="00A112CC" w:rsidRDefault="00576AD2" w:rsidP="00FF4076">
            <w:pPr>
              <w:widowControl w:val="0"/>
              <w:ind w:firstLine="0"/>
              <w:jc w:val="center"/>
              <w:rPr>
                <w:sz w:val="20"/>
              </w:rPr>
            </w:pPr>
            <w:r w:rsidRPr="00A112CC">
              <w:rPr>
                <w:sz w:val="20"/>
              </w:rPr>
              <w:t>0.502.11.ххх</w:t>
            </w:r>
          </w:p>
        </w:tc>
      </w:tr>
      <w:tr w:rsidR="00A112CC" w:rsidRPr="00A112CC" w14:paraId="18B51951" w14:textId="77777777" w:rsidTr="003D73B3">
        <w:trPr>
          <w:trHeight w:val="20"/>
        </w:trPr>
        <w:tc>
          <w:tcPr>
            <w:tcW w:w="2616" w:type="dxa"/>
            <w:shd w:val="clear" w:color="auto" w:fill="auto"/>
          </w:tcPr>
          <w:p w14:paraId="2060ABC5" w14:textId="77777777" w:rsidR="00576AD2" w:rsidRPr="00A112CC" w:rsidRDefault="00576AD2" w:rsidP="00FF4076">
            <w:pPr>
              <w:widowControl w:val="0"/>
              <w:autoSpaceDE w:val="0"/>
              <w:autoSpaceDN w:val="0"/>
              <w:adjustRightInd w:val="0"/>
              <w:ind w:firstLine="0"/>
              <w:rPr>
                <w:sz w:val="20"/>
              </w:rPr>
            </w:pPr>
            <w:r w:rsidRPr="00A112CC">
              <w:rPr>
                <w:sz w:val="20"/>
              </w:rPr>
              <w:t>- увеличена цена контракта (по контрактам прошлых лет)</w:t>
            </w:r>
          </w:p>
        </w:tc>
        <w:tc>
          <w:tcPr>
            <w:tcW w:w="2617" w:type="dxa"/>
            <w:vMerge/>
            <w:shd w:val="clear" w:color="auto" w:fill="auto"/>
          </w:tcPr>
          <w:p w14:paraId="37AA63F5" w14:textId="77777777" w:rsidR="00576AD2" w:rsidRPr="00A112CC" w:rsidRDefault="00576AD2" w:rsidP="00FF4076">
            <w:pPr>
              <w:widowControl w:val="0"/>
              <w:ind w:firstLine="0"/>
              <w:rPr>
                <w:sz w:val="20"/>
              </w:rPr>
            </w:pPr>
          </w:p>
        </w:tc>
        <w:tc>
          <w:tcPr>
            <w:tcW w:w="2617" w:type="dxa"/>
            <w:gridSpan w:val="2"/>
            <w:shd w:val="clear" w:color="auto" w:fill="auto"/>
          </w:tcPr>
          <w:p w14:paraId="1EC97B1C" w14:textId="252EBDED" w:rsidR="00576AD2" w:rsidRPr="00A112CC" w:rsidRDefault="00576AD2" w:rsidP="00FF4076">
            <w:pPr>
              <w:widowControl w:val="0"/>
              <w:ind w:firstLine="0"/>
              <w:jc w:val="center"/>
              <w:rPr>
                <w:sz w:val="20"/>
              </w:rPr>
            </w:pPr>
            <w:r w:rsidRPr="00A112CC">
              <w:rPr>
                <w:sz w:val="20"/>
              </w:rPr>
              <w:t>0.506.х0.ххх</w:t>
            </w:r>
          </w:p>
          <w:p w14:paraId="32849121" w14:textId="0D38F495" w:rsidR="00576AD2" w:rsidRPr="00A112CC" w:rsidRDefault="00576AD2" w:rsidP="00FF4076">
            <w:pPr>
              <w:widowControl w:val="0"/>
              <w:ind w:firstLine="0"/>
              <w:jc w:val="center"/>
              <w:rPr>
                <w:sz w:val="20"/>
              </w:rPr>
            </w:pPr>
          </w:p>
        </w:tc>
        <w:tc>
          <w:tcPr>
            <w:tcW w:w="2617" w:type="dxa"/>
            <w:shd w:val="clear" w:color="auto" w:fill="auto"/>
          </w:tcPr>
          <w:p w14:paraId="22C05C0F" w14:textId="5D0BB68B" w:rsidR="00576AD2" w:rsidRPr="00A112CC" w:rsidRDefault="00576AD2" w:rsidP="00FF4076">
            <w:pPr>
              <w:widowControl w:val="0"/>
              <w:ind w:firstLine="0"/>
              <w:jc w:val="center"/>
              <w:rPr>
                <w:sz w:val="20"/>
              </w:rPr>
            </w:pPr>
            <w:r w:rsidRPr="00A112CC">
              <w:rPr>
                <w:sz w:val="20"/>
              </w:rPr>
              <w:t>0.502.х1.ххх</w:t>
            </w:r>
          </w:p>
          <w:p w14:paraId="48986059" w14:textId="2566D81A" w:rsidR="00576AD2" w:rsidRPr="00A112CC" w:rsidRDefault="00576AD2" w:rsidP="00FF4076">
            <w:pPr>
              <w:widowControl w:val="0"/>
              <w:ind w:firstLine="0"/>
              <w:jc w:val="center"/>
              <w:rPr>
                <w:sz w:val="20"/>
              </w:rPr>
            </w:pPr>
          </w:p>
        </w:tc>
      </w:tr>
      <w:tr w:rsidR="00A112CC" w:rsidRPr="00A112CC" w14:paraId="4DC68A37" w14:textId="77777777" w:rsidTr="003D73B3">
        <w:trPr>
          <w:trHeight w:val="20"/>
        </w:trPr>
        <w:tc>
          <w:tcPr>
            <w:tcW w:w="2616" w:type="dxa"/>
            <w:shd w:val="clear" w:color="auto" w:fill="auto"/>
          </w:tcPr>
          <w:p w14:paraId="7698E9E0" w14:textId="6ABC23D3" w:rsidR="00576AD2" w:rsidRPr="00A112CC" w:rsidRDefault="00576AD2" w:rsidP="00FF4076">
            <w:pPr>
              <w:widowControl w:val="0"/>
              <w:autoSpaceDE w:val="0"/>
              <w:autoSpaceDN w:val="0"/>
              <w:adjustRightInd w:val="0"/>
              <w:ind w:firstLine="0"/>
              <w:rPr>
                <w:sz w:val="20"/>
              </w:rPr>
            </w:pPr>
            <w:r w:rsidRPr="00A112CC">
              <w:rPr>
                <w:sz w:val="20"/>
              </w:rPr>
              <w:t>- уменьшение цены контракта, заключенного без использования конкурсных процедур, в текущем году на сумму изменения или при расторжении контракта методом «Красное сторно»</w:t>
            </w:r>
          </w:p>
        </w:tc>
        <w:tc>
          <w:tcPr>
            <w:tcW w:w="2617" w:type="dxa"/>
            <w:vMerge/>
            <w:shd w:val="clear" w:color="auto" w:fill="auto"/>
          </w:tcPr>
          <w:p w14:paraId="63513214" w14:textId="77777777" w:rsidR="00576AD2" w:rsidRPr="00A112CC" w:rsidRDefault="00576AD2" w:rsidP="00FF4076">
            <w:pPr>
              <w:widowControl w:val="0"/>
              <w:ind w:firstLine="0"/>
              <w:rPr>
                <w:sz w:val="20"/>
              </w:rPr>
            </w:pPr>
          </w:p>
        </w:tc>
        <w:tc>
          <w:tcPr>
            <w:tcW w:w="2617" w:type="dxa"/>
            <w:gridSpan w:val="2"/>
            <w:shd w:val="clear" w:color="auto" w:fill="auto"/>
          </w:tcPr>
          <w:p w14:paraId="3CFB2546" w14:textId="77777777" w:rsidR="00576AD2" w:rsidRPr="00A112CC" w:rsidRDefault="00576AD2" w:rsidP="00FF4076">
            <w:pPr>
              <w:widowControl w:val="0"/>
              <w:ind w:firstLine="0"/>
              <w:jc w:val="center"/>
              <w:rPr>
                <w:color w:val="FF0000"/>
                <w:sz w:val="20"/>
              </w:rPr>
            </w:pPr>
            <w:r w:rsidRPr="00A112CC">
              <w:rPr>
                <w:color w:val="FF0000"/>
                <w:sz w:val="20"/>
              </w:rPr>
              <w:t>0.506.10.ххх</w:t>
            </w:r>
          </w:p>
        </w:tc>
        <w:tc>
          <w:tcPr>
            <w:tcW w:w="2617" w:type="dxa"/>
            <w:shd w:val="clear" w:color="auto" w:fill="auto"/>
          </w:tcPr>
          <w:p w14:paraId="09D1B983" w14:textId="77777777" w:rsidR="00576AD2" w:rsidRPr="00A112CC" w:rsidRDefault="00576AD2" w:rsidP="00FF4076">
            <w:pPr>
              <w:widowControl w:val="0"/>
              <w:ind w:firstLine="0"/>
              <w:jc w:val="center"/>
              <w:rPr>
                <w:color w:val="FF0000"/>
                <w:sz w:val="20"/>
              </w:rPr>
            </w:pPr>
            <w:r w:rsidRPr="00A112CC">
              <w:rPr>
                <w:color w:val="FF0000"/>
                <w:sz w:val="20"/>
              </w:rPr>
              <w:t>0.502.11.ххх</w:t>
            </w:r>
          </w:p>
        </w:tc>
      </w:tr>
      <w:tr w:rsidR="00A112CC" w:rsidRPr="00A112CC" w14:paraId="577419A5" w14:textId="77777777" w:rsidTr="003D73B3">
        <w:trPr>
          <w:trHeight w:val="20"/>
        </w:trPr>
        <w:tc>
          <w:tcPr>
            <w:tcW w:w="2616" w:type="dxa"/>
            <w:shd w:val="clear" w:color="auto" w:fill="auto"/>
          </w:tcPr>
          <w:p w14:paraId="54B13F97" w14:textId="77777777" w:rsidR="00576AD2" w:rsidRPr="00A112CC" w:rsidRDefault="00576AD2" w:rsidP="00FF4076">
            <w:pPr>
              <w:widowControl w:val="0"/>
              <w:autoSpaceDE w:val="0"/>
              <w:autoSpaceDN w:val="0"/>
              <w:adjustRightInd w:val="0"/>
              <w:ind w:firstLine="0"/>
              <w:rPr>
                <w:sz w:val="20"/>
              </w:rPr>
            </w:pPr>
            <w:r w:rsidRPr="00A112CC">
              <w:rPr>
                <w:sz w:val="20"/>
              </w:rPr>
              <w:t>- уменьшение цены контракта текущего года (на сумму изменения) или при расторжении контракта методом «Красное сторно»</w:t>
            </w:r>
          </w:p>
        </w:tc>
        <w:tc>
          <w:tcPr>
            <w:tcW w:w="2617" w:type="dxa"/>
            <w:vMerge/>
            <w:shd w:val="clear" w:color="auto" w:fill="auto"/>
          </w:tcPr>
          <w:p w14:paraId="2EE15501" w14:textId="77777777" w:rsidR="00576AD2" w:rsidRPr="00A112CC" w:rsidRDefault="00576AD2" w:rsidP="00FF4076">
            <w:pPr>
              <w:widowControl w:val="0"/>
              <w:ind w:firstLine="0"/>
              <w:rPr>
                <w:sz w:val="20"/>
              </w:rPr>
            </w:pPr>
          </w:p>
        </w:tc>
        <w:tc>
          <w:tcPr>
            <w:tcW w:w="2617" w:type="dxa"/>
            <w:gridSpan w:val="2"/>
            <w:shd w:val="clear" w:color="auto" w:fill="auto"/>
          </w:tcPr>
          <w:p w14:paraId="1586D657" w14:textId="77777777" w:rsidR="00576AD2" w:rsidRPr="00A112CC" w:rsidRDefault="00576AD2" w:rsidP="00FF4076">
            <w:pPr>
              <w:widowControl w:val="0"/>
              <w:ind w:firstLine="0"/>
              <w:jc w:val="center"/>
              <w:rPr>
                <w:color w:val="FF0000"/>
                <w:sz w:val="20"/>
              </w:rPr>
            </w:pPr>
            <w:r w:rsidRPr="00A112CC">
              <w:rPr>
                <w:color w:val="FF0000"/>
                <w:sz w:val="20"/>
              </w:rPr>
              <w:t>0.502.17.ххх</w:t>
            </w:r>
          </w:p>
          <w:p w14:paraId="70D98C50" w14:textId="77777777" w:rsidR="00576AD2" w:rsidRPr="00A112CC" w:rsidRDefault="00576AD2" w:rsidP="00FF4076">
            <w:pPr>
              <w:widowControl w:val="0"/>
              <w:ind w:firstLine="0"/>
              <w:jc w:val="center"/>
              <w:rPr>
                <w:color w:val="FF0000"/>
                <w:sz w:val="20"/>
              </w:rPr>
            </w:pPr>
            <w:r w:rsidRPr="00A112CC">
              <w:rPr>
                <w:color w:val="FF0000"/>
                <w:sz w:val="20"/>
              </w:rPr>
              <w:t>0.506.10.ххх</w:t>
            </w:r>
          </w:p>
        </w:tc>
        <w:tc>
          <w:tcPr>
            <w:tcW w:w="2617" w:type="dxa"/>
            <w:shd w:val="clear" w:color="auto" w:fill="auto"/>
          </w:tcPr>
          <w:p w14:paraId="64E8C88E" w14:textId="77777777" w:rsidR="00576AD2" w:rsidRPr="00A112CC" w:rsidRDefault="00576AD2" w:rsidP="00FF4076">
            <w:pPr>
              <w:widowControl w:val="0"/>
              <w:ind w:firstLine="0"/>
              <w:jc w:val="center"/>
              <w:rPr>
                <w:color w:val="FF0000"/>
                <w:sz w:val="20"/>
              </w:rPr>
            </w:pPr>
            <w:r w:rsidRPr="00A112CC">
              <w:rPr>
                <w:color w:val="FF0000"/>
                <w:sz w:val="20"/>
              </w:rPr>
              <w:t>0.502.11.ххх</w:t>
            </w:r>
          </w:p>
          <w:p w14:paraId="5162D437" w14:textId="77777777" w:rsidR="00576AD2" w:rsidRPr="00A112CC" w:rsidRDefault="00576AD2" w:rsidP="00FF4076">
            <w:pPr>
              <w:widowControl w:val="0"/>
              <w:ind w:firstLine="0"/>
              <w:jc w:val="center"/>
              <w:rPr>
                <w:color w:val="FF0000"/>
                <w:sz w:val="20"/>
              </w:rPr>
            </w:pPr>
            <w:r w:rsidRPr="00A112CC">
              <w:rPr>
                <w:color w:val="FF0000"/>
                <w:sz w:val="20"/>
              </w:rPr>
              <w:t>0.502.17.ххх</w:t>
            </w:r>
          </w:p>
        </w:tc>
      </w:tr>
      <w:tr w:rsidR="00A112CC" w:rsidRPr="00A112CC" w14:paraId="6545ACDC" w14:textId="77777777" w:rsidTr="003D73B3">
        <w:trPr>
          <w:trHeight w:val="20"/>
        </w:trPr>
        <w:tc>
          <w:tcPr>
            <w:tcW w:w="2616" w:type="dxa"/>
            <w:shd w:val="clear" w:color="auto" w:fill="auto"/>
          </w:tcPr>
          <w:p w14:paraId="1C08BCB7" w14:textId="77777777" w:rsidR="00576AD2" w:rsidRPr="00A112CC" w:rsidRDefault="00576AD2" w:rsidP="00FF4076">
            <w:pPr>
              <w:widowControl w:val="0"/>
              <w:autoSpaceDE w:val="0"/>
              <w:autoSpaceDN w:val="0"/>
              <w:adjustRightInd w:val="0"/>
              <w:ind w:firstLine="0"/>
              <w:rPr>
                <w:sz w:val="20"/>
              </w:rPr>
            </w:pPr>
            <w:r w:rsidRPr="00A112CC">
              <w:rPr>
                <w:sz w:val="20"/>
              </w:rPr>
              <w:t>- уменьшение цены контракта, который заключен в прошлые годы (на сумму изменения) или при расторжении контракта методом «Красное сторно»</w:t>
            </w:r>
          </w:p>
        </w:tc>
        <w:tc>
          <w:tcPr>
            <w:tcW w:w="2617" w:type="dxa"/>
            <w:vMerge/>
            <w:shd w:val="clear" w:color="auto" w:fill="auto"/>
          </w:tcPr>
          <w:p w14:paraId="163C6FEE" w14:textId="77777777" w:rsidR="00576AD2" w:rsidRPr="00A112CC" w:rsidRDefault="00576AD2" w:rsidP="00FF4076">
            <w:pPr>
              <w:widowControl w:val="0"/>
              <w:ind w:firstLine="0"/>
              <w:rPr>
                <w:sz w:val="20"/>
              </w:rPr>
            </w:pPr>
          </w:p>
        </w:tc>
        <w:tc>
          <w:tcPr>
            <w:tcW w:w="2617" w:type="dxa"/>
            <w:gridSpan w:val="2"/>
            <w:shd w:val="clear" w:color="auto" w:fill="auto"/>
          </w:tcPr>
          <w:p w14:paraId="279EC0D3" w14:textId="757D1C9B" w:rsidR="00576AD2" w:rsidRPr="00A112CC" w:rsidRDefault="00576AD2" w:rsidP="00FF4076">
            <w:pPr>
              <w:widowControl w:val="0"/>
              <w:ind w:firstLine="0"/>
              <w:jc w:val="center"/>
              <w:rPr>
                <w:color w:val="FF0000"/>
                <w:sz w:val="20"/>
              </w:rPr>
            </w:pPr>
            <w:r w:rsidRPr="00A112CC">
              <w:rPr>
                <w:color w:val="FF0000"/>
                <w:sz w:val="20"/>
              </w:rPr>
              <w:t>0.506.х0.ххх</w:t>
            </w:r>
          </w:p>
          <w:p w14:paraId="10581D72" w14:textId="5BBF6B3B" w:rsidR="00576AD2" w:rsidRPr="00A112CC" w:rsidRDefault="00576AD2" w:rsidP="00FF4076">
            <w:pPr>
              <w:widowControl w:val="0"/>
              <w:ind w:firstLine="0"/>
              <w:jc w:val="center"/>
              <w:rPr>
                <w:color w:val="FF0000"/>
                <w:sz w:val="20"/>
              </w:rPr>
            </w:pPr>
          </w:p>
        </w:tc>
        <w:tc>
          <w:tcPr>
            <w:tcW w:w="2617" w:type="dxa"/>
            <w:shd w:val="clear" w:color="auto" w:fill="auto"/>
          </w:tcPr>
          <w:p w14:paraId="1F6E5A22" w14:textId="59819943" w:rsidR="00576AD2" w:rsidRPr="00A112CC" w:rsidRDefault="00576AD2" w:rsidP="00FF4076">
            <w:pPr>
              <w:widowControl w:val="0"/>
              <w:ind w:firstLine="0"/>
              <w:jc w:val="center"/>
              <w:rPr>
                <w:color w:val="FF0000"/>
                <w:sz w:val="20"/>
              </w:rPr>
            </w:pPr>
            <w:r w:rsidRPr="00A112CC">
              <w:rPr>
                <w:color w:val="FF0000"/>
                <w:sz w:val="20"/>
              </w:rPr>
              <w:t>0.502.х7.ххх</w:t>
            </w:r>
          </w:p>
          <w:p w14:paraId="67849B46" w14:textId="5BE18F95" w:rsidR="00576AD2" w:rsidRPr="00A112CC" w:rsidRDefault="00576AD2" w:rsidP="00FF4076">
            <w:pPr>
              <w:widowControl w:val="0"/>
              <w:ind w:firstLine="0"/>
              <w:jc w:val="center"/>
              <w:rPr>
                <w:color w:val="FF0000"/>
                <w:sz w:val="20"/>
              </w:rPr>
            </w:pPr>
          </w:p>
        </w:tc>
      </w:tr>
      <w:tr w:rsidR="00A112CC" w:rsidRPr="00A112CC" w14:paraId="6EA1FBB9" w14:textId="77777777" w:rsidTr="003D73B3">
        <w:trPr>
          <w:trHeight w:val="20"/>
        </w:trPr>
        <w:tc>
          <w:tcPr>
            <w:tcW w:w="2616" w:type="dxa"/>
            <w:shd w:val="clear" w:color="auto" w:fill="auto"/>
          </w:tcPr>
          <w:p w14:paraId="74514547" w14:textId="66F29A74" w:rsidR="00576AD2" w:rsidRPr="00A112CC" w:rsidRDefault="00576AD2" w:rsidP="00FF4076">
            <w:pPr>
              <w:widowControl w:val="0"/>
              <w:autoSpaceDE w:val="0"/>
              <w:autoSpaceDN w:val="0"/>
              <w:adjustRightInd w:val="0"/>
              <w:ind w:firstLine="0"/>
              <w:rPr>
                <w:sz w:val="20"/>
              </w:rPr>
            </w:pPr>
            <w:r w:rsidRPr="00A112CC">
              <w:rPr>
                <w:sz w:val="20"/>
              </w:rPr>
              <w:t>Уменьшение принятых обязательств в сумме возмещенных целевых расходов методом «Красное сторно»</w:t>
            </w:r>
          </w:p>
        </w:tc>
        <w:tc>
          <w:tcPr>
            <w:tcW w:w="2617" w:type="dxa"/>
            <w:shd w:val="clear" w:color="auto" w:fill="auto"/>
          </w:tcPr>
          <w:p w14:paraId="6CDB996B" w14:textId="62C57693" w:rsidR="00576AD2" w:rsidRPr="00A112CC" w:rsidRDefault="00576AD2"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3F999BFA" w14:textId="041C3D92" w:rsidR="00576AD2" w:rsidRPr="00A112CC" w:rsidRDefault="00576AD2" w:rsidP="00FF4076">
            <w:pPr>
              <w:widowControl w:val="0"/>
              <w:ind w:firstLine="0"/>
              <w:jc w:val="center"/>
              <w:rPr>
                <w:color w:val="FF0000"/>
                <w:sz w:val="20"/>
              </w:rPr>
            </w:pPr>
            <w:r w:rsidRPr="00A112CC">
              <w:rPr>
                <w:color w:val="FF0000"/>
                <w:sz w:val="20"/>
              </w:rPr>
              <w:t>0.506.10.ххх</w:t>
            </w:r>
          </w:p>
        </w:tc>
        <w:tc>
          <w:tcPr>
            <w:tcW w:w="2617" w:type="dxa"/>
            <w:shd w:val="clear" w:color="auto" w:fill="auto"/>
          </w:tcPr>
          <w:p w14:paraId="03019446" w14:textId="4A72ACF5" w:rsidR="00576AD2" w:rsidRPr="00A112CC" w:rsidRDefault="00576AD2" w:rsidP="00FF4076">
            <w:pPr>
              <w:widowControl w:val="0"/>
              <w:ind w:firstLine="0"/>
              <w:jc w:val="center"/>
              <w:rPr>
                <w:color w:val="FF0000"/>
                <w:sz w:val="20"/>
              </w:rPr>
            </w:pPr>
            <w:r w:rsidRPr="00A112CC">
              <w:rPr>
                <w:color w:val="FF0000"/>
                <w:sz w:val="20"/>
              </w:rPr>
              <w:t>0.502.11.ххх</w:t>
            </w:r>
          </w:p>
        </w:tc>
      </w:tr>
      <w:tr w:rsidR="00A112CC" w:rsidRPr="00A112CC" w14:paraId="13F4706E" w14:textId="77777777" w:rsidTr="003D73B3">
        <w:trPr>
          <w:trHeight w:val="20"/>
        </w:trPr>
        <w:tc>
          <w:tcPr>
            <w:tcW w:w="10467" w:type="dxa"/>
            <w:gridSpan w:val="5"/>
            <w:shd w:val="clear" w:color="auto" w:fill="auto"/>
          </w:tcPr>
          <w:p w14:paraId="3D056B5C" w14:textId="2B6E31B6" w:rsidR="00576AD2" w:rsidRPr="00A112CC" w:rsidRDefault="00576AD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1156" w:name="_Toc94016277"/>
            <w:bookmarkStart w:id="1157" w:name="_Toc94017046"/>
            <w:bookmarkStart w:id="1158" w:name="_Toc103589603"/>
            <w:bookmarkStart w:id="1159" w:name="_Toc146534973"/>
            <w:r w:rsidRPr="00A112CC">
              <w:rPr>
                <w:b/>
                <w:kern w:val="24"/>
                <w:sz w:val="20"/>
                <w:szCs w:val="20"/>
              </w:rPr>
              <w:t>23.4. Перерегистрация обязательств</w:t>
            </w:r>
            <w:bookmarkEnd w:id="1156"/>
            <w:bookmarkEnd w:id="1157"/>
            <w:bookmarkEnd w:id="1158"/>
            <w:bookmarkEnd w:id="1159"/>
          </w:p>
        </w:tc>
      </w:tr>
      <w:tr w:rsidR="00A112CC" w:rsidRPr="00A112CC" w14:paraId="7E80D87F" w14:textId="77777777" w:rsidTr="003D73B3">
        <w:trPr>
          <w:trHeight w:val="20"/>
        </w:trPr>
        <w:tc>
          <w:tcPr>
            <w:tcW w:w="10467" w:type="dxa"/>
            <w:gridSpan w:val="5"/>
            <w:shd w:val="clear" w:color="auto" w:fill="auto"/>
          </w:tcPr>
          <w:p w14:paraId="2389F4CB" w14:textId="77777777" w:rsidR="00576AD2" w:rsidRPr="00A112CC" w:rsidRDefault="00576AD2" w:rsidP="00FF4076">
            <w:pPr>
              <w:pStyle w:val="aff"/>
              <w:widowControl w:val="0"/>
              <w:spacing w:before="0" w:beforeAutospacing="0" w:after="0" w:afterAutospacing="0"/>
              <w:jc w:val="both"/>
              <w:textAlignment w:val="baseline"/>
              <w:rPr>
                <w:b/>
                <w:sz w:val="20"/>
                <w:szCs w:val="20"/>
              </w:rPr>
            </w:pPr>
            <w:r w:rsidRPr="00A112CC">
              <w:rPr>
                <w:b/>
                <w:sz w:val="20"/>
                <w:szCs w:val="20"/>
              </w:rPr>
              <w:t>Договор, заключенный в прошлом финансовом году без применения конкурентных способов определения поставщиков</w:t>
            </w:r>
          </w:p>
        </w:tc>
      </w:tr>
      <w:tr w:rsidR="00A112CC" w:rsidRPr="00A112CC" w14:paraId="0BB7669D" w14:textId="77777777" w:rsidTr="003D73B3">
        <w:trPr>
          <w:trHeight w:val="20"/>
        </w:trPr>
        <w:tc>
          <w:tcPr>
            <w:tcW w:w="2616" w:type="dxa"/>
            <w:vMerge w:val="restart"/>
            <w:shd w:val="clear" w:color="auto" w:fill="auto"/>
          </w:tcPr>
          <w:p w14:paraId="2FFE8EA7" w14:textId="77777777" w:rsidR="00576AD2" w:rsidRPr="00A112CC" w:rsidRDefault="00576AD2" w:rsidP="00FF4076">
            <w:pPr>
              <w:widowControl w:val="0"/>
              <w:autoSpaceDE w:val="0"/>
              <w:autoSpaceDN w:val="0"/>
              <w:adjustRightInd w:val="0"/>
              <w:ind w:firstLine="0"/>
              <w:rPr>
                <w:sz w:val="20"/>
              </w:rPr>
            </w:pPr>
            <w:r w:rsidRPr="00A112CC">
              <w:rPr>
                <w:sz w:val="20"/>
              </w:rPr>
              <w:t>Перерегистрированы обязательства года, следующего за текущим, принятые</w:t>
            </w:r>
          </w:p>
        </w:tc>
        <w:tc>
          <w:tcPr>
            <w:tcW w:w="2617" w:type="dxa"/>
            <w:vMerge w:val="restart"/>
            <w:shd w:val="clear" w:color="auto" w:fill="auto"/>
          </w:tcPr>
          <w:p w14:paraId="53B362BA" w14:textId="77777777" w:rsidR="00576AD2" w:rsidRPr="00A112CC" w:rsidRDefault="00576AD2"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23DF4D0B" w14:textId="77777777" w:rsidR="00576AD2" w:rsidRPr="00A112CC" w:rsidRDefault="00576AD2" w:rsidP="00FF4076">
            <w:pPr>
              <w:widowControl w:val="0"/>
              <w:ind w:firstLine="0"/>
              <w:jc w:val="center"/>
              <w:rPr>
                <w:sz w:val="20"/>
              </w:rPr>
            </w:pPr>
            <w:r w:rsidRPr="00A112CC">
              <w:rPr>
                <w:sz w:val="20"/>
              </w:rPr>
              <w:t>0.502.21.ххх</w:t>
            </w:r>
          </w:p>
        </w:tc>
        <w:tc>
          <w:tcPr>
            <w:tcW w:w="2617" w:type="dxa"/>
            <w:shd w:val="clear" w:color="auto" w:fill="auto"/>
          </w:tcPr>
          <w:p w14:paraId="489B5FCF" w14:textId="77777777" w:rsidR="00576AD2" w:rsidRPr="00A112CC" w:rsidRDefault="00576AD2" w:rsidP="00FF4076">
            <w:pPr>
              <w:widowControl w:val="0"/>
              <w:ind w:firstLine="0"/>
              <w:jc w:val="center"/>
              <w:rPr>
                <w:sz w:val="20"/>
              </w:rPr>
            </w:pPr>
            <w:r w:rsidRPr="00A112CC">
              <w:rPr>
                <w:sz w:val="20"/>
              </w:rPr>
              <w:t>0.502.11.ххх</w:t>
            </w:r>
          </w:p>
        </w:tc>
      </w:tr>
      <w:tr w:rsidR="00A112CC" w:rsidRPr="00A112CC" w14:paraId="4F4B018E" w14:textId="77777777" w:rsidTr="003D73B3">
        <w:trPr>
          <w:trHeight w:val="20"/>
        </w:trPr>
        <w:tc>
          <w:tcPr>
            <w:tcW w:w="2616" w:type="dxa"/>
            <w:vMerge/>
            <w:shd w:val="clear" w:color="auto" w:fill="auto"/>
          </w:tcPr>
          <w:p w14:paraId="15E8436B" w14:textId="77777777" w:rsidR="00576AD2" w:rsidRPr="00A112CC" w:rsidRDefault="00576AD2" w:rsidP="00FF4076">
            <w:pPr>
              <w:widowControl w:val="0"/>
              <w:autoSpaceDE w:val="0"/>
              <w:autoSpaceDN w:val="0"/>
              <w:adjustRightInd w:val="0"/>
              <w:ind w:firstLine="0"/>
              <w:rPr>
                <w:sz w:val="20"/>
              </w:rPr>
            </w:pPr>
          </w:p>
        </w:tc>
        <w:tc>
          <w:tcPr>
            <w:tcW w:w="2617" w:type="dxa"/>
            <w:vMerge/>
            <w:shd w:val="clear" w:color="auto" w:fill="auto"/>
          </w:tcPr>
          <w:p w14:paraId="0A6F240F" w14:textId="77777777" w:rsidR="00576AD2" w:rsidRPr="00A112CC" w:rsidRDefault="00576AD2" w:rsidP="00FF4076">
            <w:pPr>
              <w:widowControl w:val="0"/>
              <w:ind w:firstLine="0"/>
              <w:rPr>
                <w:sz w:val="20"/>
              </w:rPr>
            </w:pPr>
          </w:p>
        </w:tc>
        <w:tc>
          <w:tcPr>
            <w:tcW w:w="2617" w:type="dxa"/>
            <w:gridSpan w:val="2"/>
            <w:shd w:val="clear" w:color="auto" w:fill="auto"/>
          </w:tcPr>
          <w:p w14:paraId="64C7122A" w14:textId="77777777" w:rsidR="00576AD2" w:rsidRPr="00A112CC" w:rsidRDefault="00576AD2" w:rsidP="00FF4076">
            <w:pPr>
              <w:widowControl w:val="0"/>
              <w:ind w:firstLine="0"/>
              <w:jc w:val="center"/>
              <w:rPr>
                <w:sz w:val="20"/>
              </w:rPr>
            </w:pPr>
            <w:r w:rsidRPr="00A112CC">
              <w:rPr>
                <w:sz w:val="20"/>
              </w:rPr>
              <w:t>0.506.10.ххх</w:t>
            </w:r>
          </w:p>
        </w:tc>
        <w:tc>
          <w:tcPr>
            <w:tcW w:w="2617" w:type="dxa"/>
            <w:shd w:val="clear" w:color="auto" w:fill="auto"/>
          </w:tcPr>
          <w:p w14:paraId="4410B05F" w14:textId="77777777" w:rsidR="00576AD2" w:rsidRPr="00A112CC" w:rsidRDefault="00576AD2" w:rsidP="00FF4076">
            <w:pPr>
              <w:widowControl w:val="0"/>
              <w:ind w:firstLine="0"/>
              <w:jc w:val="center"/>
              <w:rPr>
                <w:sz w:val="20"/>
              </w:rPr>
            </w:pPr>
            <w:r w:rsidRPr="00A112CC">
              <w:rPr>
                <w:sz w:val="20"/>
              </w:rPr>
              <w:t>0.506.20.ххх</w:t>
            </w:r>
          </w:p>
        </w:tc>
      </w:tr>
      <w:tr w:rsidR="00A112CC" w:rsidRPr="00A112CC" w14:paraId="68F88289" w14:textId="77777777" w:rsidTr="003D73B3">
        <w:trPr>
          <w:trHeight w:val="20"/>
        </w:trPr>
        <w:tc>
          <w:tcPr>
            <w:tcW w:w="10467" w:type="dxa"/>
            <w:gridSpan w:val="5"/>
            <w:shd w:val="clear" w:color="auto" w:fill="auto"/>
          </w:tcPr>
          <w:p w14:paraId="0B8784A6" w14:textId="6A818F8F" w:rsidR="00576AD2" w:rsidRPr="00A112CC" w:rsidRDefault="00576AD2" w:rsidP="00FF4076">
            <w:pPr>
              <w:widowControl w:val="0"/>
              <w:ind w:firstLine="0"/>
              <w:rPr>
                <w:sz w:val="20"/>
              </w:rPr>
            </w:pPr>
            <w:r w:rsidRPr="00A112CC">
              <w:rPr>
                <w:b/>
                <w:sz w:val="20"/>
              </w:rPr>
              <w:t>Конкурсная процедура - извещение об осуществлении закупки размещено в прошлом году, заключение контракта пройдет в текущем году</w:t>
            </w:r>
          </w:p>
        </w:tc>
      </w:tr>
      <w:tr w:rsidR="00A112CC" w:rsidRPr="00A112CC" w14:paraId="55223DC9" w14:textId="77777777" w:rsidTr="003D73B3">
        <w:trPr>
          <w:trHeight w:val="20"/>
        </w:trPr>
        <w:tc>
          <w:tcPr>
            <w:tcW w:w="2616" w:type="dxa"/>
            <w:vMerge w:val="restart"/>
            <w:shd w:val="clear" w:color="auto" w:fill="auto"/>
          </w:tcPr>
          <w:p w14:paraId="20B49E62" w14:textId="77777777" w:rsidR="00576AD2" w:rsidRPr="00A112CC" w:rsidRDefault="00576AD2" w:rsidP="00FF4076">
            <w:pPr>
              <w:widowControl w:val="0"/>
              <w:autoSpaceDE w:val="0"/>
              <w:autoSpaceDN w:val="0"/>
              <w:adjustRightInd w:val="0"/>
              <w:ind w:firstLine="0"/>
              <w:rPr>
                <w:sz w:val="20"/>
              </w:rPr>
            </w:pPr>
            <w:r w:rsidRPr="00A112CC">
              <w:rPr>
                <w:sz w:val="20"/>
              </w:rPr>
              <w:t>Перерегистрированы обязательства года, следующего за текущим, принятые</w:t>
            </w:r>
          </w:p>
        </w:tc>
        <w:tc>
          <w:tcPr>
            <w:tcW w:w="2617" w:type="dxa"/>
            <w:vMerge w:val="restart"/>
            <w:shd w:val="clear" w:color="auto" w:fill="auto"/>
          </w:tcPr>
          <w:p w14:paraId="4C2CDC8F" w14:textId="77777777" w:rsidR="00576AD2" w:rsidRPr="00A112CC" w:rsidRDefault="00576AD2"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7016344F" w14:textId="77777777" w:rsidR="00576AD2" w:rsidRPr="00A112CC" w:rsidRDefault="00576AD2" w:rsidP="00FF4076">
            <w:pPr>
              <w:widowControl w:val="0"/>
              <w:ind w:firstLine="0"/>
              <w:jc w:val="center"/>
              <w:rPr>
                <w:sz w:val="20"/>
              </w:rPr>
            </w:pPr>
            <w:r w:rsidRPr="00A112CC">
              <w:rPr>
                <w:sz w:val="20"/>
              </w:rPr>
              <w:t>0.502.27.ххх</w:t>
            </w:r>
          </w:p>
        </w:tc>
        <w:tc>
          <w:tcPr>
            <w:tcW w:w="2617" w:type="dxa"/>
            <w:shd w:val="clear" w:color="auto" w:fill="auto"/>
          </w:tcPr>
          <w:p w14:paraId="1EE1BD27" w14:textId="77777777" w:rsidR="00576AD2" w:rsidRPr="00A112CC" w:rsidRDefault="00576AD2" w:rsidP="00FF4076">
            <w:pPr>
              <w:widowControl w:val="0"/>
              <w:ind w:firstLine="0"/>
              <w:jc w:val="center"/>
              <w:rPr>
                <w:sz w:val="20"/>
              </w:rPr>
            </w:pPr>
            <w:r w:rsidRPr="00A112CC">
              <w:rPr>
                <w:sz w:val="20"/>
              </w:rPr>
              <w:t>0.502.17.ххх</w:t>
            </w:r>
          </w:p>
        </w:tc>
      </w:tr>
      <w:tr w:rsidR="00A112CC" w:rsidRPr="00A112CC" w14:paraId="7A978028" w14:textId="77777777" w:rsidTr="003D73B3">
        <w:trPr>
          <w:trHeight w:val="20"/>
        </w:trPr>
        <w:tc>
          <w:tcPr>
            <w:tcW w:w="2616" w:type="dxa"/>
            <w:vMerge/>
            <w:shd w:val="clear" w:color="auto" w:fill="auto"/>
          </w:tcPr>
          <w:p w14:paraId="1DA91FD7" w14:textId="77777777" w:rsidR="00576AD2" w:rsidRPr="00A112CC" w:rsidRDefault="00576AD2" w:rsidP="00FF4076">
            <w:pPr>
              <w:widowControl w:val="0"/>
              <w:autoSpaceDE w:val="0"/>
              <w:autoSpaceDN w:val="0"/>
              <w:adjustRightInd w:val="0"/>
              <w:ind w:firstLine="0"/>
              <w:rPr>
                <w:sz w:val="20"/>
              </w:rPr>
            </w:pPr>
          </w:p>
        </w:tc>
        <w:tc>
          <w:tcPr>
            <w:tcW w:w="2617" w:type="dxa"/>
            <w:vMerge/>
            <w:shd w:val="clear" w:color="auto" w:fill="auto"/>
          </w:tcPr>
          <w:p w14:paraId="7C372A15" w14:textId="77777777" w:rsidR="00576AD2" w:rsidRPr="00A112CC" w:rsidRDefault="00576AD2" w:rsidP="00FF4076">
            <w:pPr>
              <w:widowControl w:val="0"/>
              <w:ind w:firstLine="0"/>
              <w:rPr>
                <w:sz w:val="20"/>
              </w:rPr>
            </w:pPr>
          </w:p>
        </w:tc>
        <w:tc>
          <w:tcPr>
            <w:tcW w:w="2617" w:type="dxa"/>
            <w:gridSpan w:val="2"/>
            <w:shd w:val="clear" w:color="auto" w:fill="auto"/>
          </w:tcPr>
          <w:p w14:paraId="6B56638F" w14:textId="77777777" w:rsidR="00576AD2" w:rsidRPr="00A112CC" w:rsidRDefault="00576AD2" w:rsidP="00FF4076">
            <w:pPr>
              <w:widowControl w:val="0"/>
              <w:ind w:firstLine="0"/>
              <w:jc w:val="center"/>
              <w:rPr>
                <w:sz w:val="20"/>
              </w:rPr>
            </w:pPr>
            <w:r w:rsidRPr="00A112CC">
              <w:rPr>
                <w:sz w:val="20"/>
              </w:rPr>
              <w:t>0.506.10.ххх</w:t>
            </w:r>
          </w:p>
        </w:tc>
        <w:tc>
          <w:tcPr>
            <w:tcW w:w="2617" w:type="dxa"/>
            <w:shd w:val="clear" w:color="auto" w:fill="auto"/>
          </w:tcPr>
          <w:p w14:paraId="6C364F92" w14:textId="77777777" w:rsidR="00576AD2" w:rsidRPr="00A112CC" w:rsidRDefault="00576AD2" w:rsidP="00FF4076">
            <w:pPr>
              <w:widowControl w:val="0"/>
              <w:ind w:firstLine="0"/>
              <w:jc w:val="center"/>
              <w:rPr>
                <w:sz w:val="20"/>
              </w:rPr>
            </w:pPr>
            <w:r w:rsidRPr="00A112CC">
              <w:rPr>
                <w:sz w:val="20"/>
              </w:rPr>
              <w:t>0.506.20.ххх</w:t>
            </w:r>
          </w:p>
        </w:tc>
      </w:tr>
      <w:tr w:rsidR="00A112CC" w:rsidRPr="00A112CC" w14:paraId="6B90D70C" w14:textId="77777777" w:rsidTr="003D73B3">
        <w:trPr>
          <w:trHeight w:val="20"/>
        </w:trPr>
        <w:tc>
          <w:tcPr>
            <w:tcW w:w="2616" w:type="dxa"/>
            <w:vMerge w:val="restart"/>
            <w:shd w:val="clear" w:color="auto" w:fill="auto"/>
          </w:tcPr>
          <w:p w14:paraId="211C82EF" w14:textId="77777777" w:rsidR="00576AD2" w:rsidRPr="00A112CC" w:rsidRDefault="00576AD2" w:rsidP="00FF4076">
            <w:pPr>
              <w:widowControl w:val="0"/>
              <w:autoSpaceDE w:val="0"/>
              <w:autoSpaceDN w:val="0"/>
              <w:adjustRightInd w:val="0"/>
              <w:ind w:firstLine="0"/>
              <w:rPr>
                <w:sz w:val="20"/>
              </w:rPr>
            </w:pPr>
            <w:r w:rsidRPr="00A112CC">
              <w:rPr>
                <w:sz w:val="20"/>
              </w:rPr>
              <w:t>Перерегистрированы обязательства второго года, следующего за текущим</w:t>
            </w:r>
          </w:p>
        </w:tc>
        <w:tc>
          <w:tcPr>
            <w:tcW w:w="2617" w:type="dxa"/>
            <w:vMerge w:val="restart"/>
            <w:shd w:val="clear" w:color="auto" w:fill="auto"/>
          </w:tcPr>
          <w:p w14:paraId="5DD7BCCD" w14:textId="77777777" w:rsidR="00576AD2" w:rsidRPr="00A112CC" w:rsidRDefault="00576AD2"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3872E43B" w14:textId="77777777" w:rsidR="00576AD2" w:rsidRPr="00A112CC" w:rsidRDefault="00576AD2" w:rsidP="00FF4076">
            <w:pPr>
              <w:widowControl w:val="0"/>
              <w:ind w:firstLine="0"/>
              <w:jc w:val="center"/>
              <w:rPr>
                <w:sz w:val="20"/>
              </w:rPr>
            </w:pPr>
            <w:r w:rsidRPr="00A112CC">
              <w:rPr>
                <w:sz w:val="20"/>
              </w:rPr>
              <w:t>0.502.37.ххх</w:t>
            </w:r>
          </w:p>
        </w:tc>
        <w:tc>
          <w:tcPr>
            <w:tcW w:w="2617" w:type="dxa"/>
            <w:shd w:val="clear" w:color="auto" w:fill="auto"/>
          </w:tcPr>
          <w:p w14:paraId="2AAA8A85" w14:textId="77777777" w:rsidR="00576AD2" w:rsidRPr="00A112CC" w:rsidRDefault="00576AD2" w:rsidP="00FF4076">
            <w:pPr>
              <w:widowControl w:val="0"/>
              <w:ind w:firstLine="0"/>
              <w:jc w:val="center"/>
              <w:rPr>
                <w:sz w:val="20"/>
              </w:rPr>
            </w:pPr>
            <w:r w:rsidRPr="00A112CC">
              <w:rPr>
                <w:sz w:val="20"/>
              </w:rPr>
              <w:t>0.502.27.ххх</w:t>
            </w:r>
          </w:p>
        </w:tc>
      </w:tr>
      <w:tr w:rsidR="00A112CC" w:rsidRPr="00A112CC" w14:paraId="131F86D7" w14:textId="77777777" w:rsidTr="003D73B3">
        <w:trPr>
          <w:trHeight w:val="20"/>
        </w:trPr>
        <w:tc>
          <w:tcPr>
            <w:tcW w:w="2616" w:type="dxa"/>
            <w:vMerge/>
            <w:shd w:val="clear" w:color="auto" w:fill="auto"/>
          </w:tcPr>
          <w:p w14:paraId="2E96D32F" w14:textId="77777777" w:rsidR="00576AD2" w:rsidRPr="00A112CC" w:rsidRDefault="00576AD2" w:rsidP="00FF4076">
            <w:pPr>
              <w:widowControl w:val="0"/>
              <w:autoSpaceDE w:val="0"/>
              <w:autoSpaceDN w:val="0"/>
              <w:adjustRightInd w:val="0"/>
              <w:ind w:firstLine="0"/>
              <w:rPr>
                <w:sz w:val="20"/>
              </w:rPr>
            </w:pPr>
          </w:p>
        </w:tc>
        <w:tc>
          <w:tcPr>
            <w:tcW w:w="2617" w:type="dxa"/>
            <w:vMerge/>
            <w:shd w:val="clear" w:color="auto" w:fill="auto"/>
          </w:tcPr>
          <w:p w14:paraId="6B30743C" w14:textId="77777777" w:rsidR="00576AD2" w:rsidRPr="00A112CC" w:rsidRDefault="00576AD2" w:rsidP="00FF4076">
            <w:pPr>
              <w:widowControl w:val="0"/>
              <w:ind w:firstLine="0"/>
              <w:rPr>
                <w:sz w:val="20"/>
              </w:rPr>
            </w:pPr>
          </w:p>
        </w:tc>
        <w:tc>
          <w:tcPr>
            <w:tcW w:w="2617" w:type="dxa"/>
            <w:gridSpan w:val="2"/>
            <w:shd w:val="clear" w:color="auto" w:fill="auto"/>
          </w:tcPr>
          <w:p w14:paraId="3CE80A8C" w14:textId="77777777" w:rsidR="00576AD2" w:rsidRPr="00A112CC" w:rsidRDefault="00576AD2" w:rsidP="00FF4076">
            <w:pPr>
              <w:widowControl w:val="0"/>
              <w:ind w:firstLine="0"/>
              <w:jc w:val="center"/>
              <w:rPr>
                <w:sz w:val="20"/>
              </w:rPr>
            </w:pPr>
            <w:r w:rsidRPr="00A112CC">
              <w:rPr>
                <w:sz w:val="20"/>
              </w:rPr>
              <w:t>0.506.20.ххх</w:t>
            </w:r>
          </w:p>
        </w:tc>
        <w:tc>
          <w:tcPr>
            <w:tcW w:w="2617" w:type="dxa"/>
            <w:shd w:val="clear" w:color="auto" w:fill="auto"/>
          </w:tcPr>
          <w:p w14:paraId="2CE9744D" w14:textId="77777777" w:rsidR="00576AD2" w:rsidRPr="00A112CC" w:rsidRDefault="00576AD2" w:rsidP="00FF4076">
            <w:pPr>
              <w:widowControl w:val="0"/>
              <w:ind w:firstLine="0"/>
              <w:jc w:val="center"/>
              <w:rPr>
                <w:sz w:val="20"/>
              </w:rPr>
            </w:pPr>
            <w:r w:rsidRPr="00A112CC">
              <w:rPr>
                <w:sz w:val="20"/>
              </w:rPr>
              <w:t>0.506.30.ххх</w:t>
            </w:r>
          </w:p>
        </w:tc>
      </w:tr>
      <w:tr w:rsidR="00A112CC" w:rsidRPr="00A112CC" w14:paraId="6B775E9B" w14:textId="77777777" w:rsidTr="003D73B3">
        <w:trPr>
          <w:trHeight w:val="20"/>
        </w:trPr>
        <w:tc>
          <w:tcPr>
            <w:tcW w:w="10467" w:type="dxa"/>
            <w:gridSpan w:val="5"/>
            <w:shd w:val="clear" w:color="auto" w:fill="auto"/>
          </w:tcPr>
          <w:p w14:paraId="3B84A9EB" w14:textId="77777777" w:rsidR="00576AD2" w:rsidRPr="00A112CC" w:rsidRDefault="00576AD2" w:rsidP="00FF4076">
            <w:pPr>
              <w:widowControl w:val="0"/>
              <w:ind w:firstLine="0"/>
              <w:rPr>
                <w:sz w:val="20"/>
              </w:rPr>
            </w:pPr>
            <w:r w:rsidRPr="00A112CC">
              <w:rPr>
                <w:b/>
                <w:sz w:val="20"/>
              </w:rPr>
              <w:t>Конкурсная процедура полностью прошла в прошлом году</w:t>
            </w:r>
          </w:p>
        </w:tc>
      </w:tr>
      <w:tr w:rsidR="00A112CC" w:rsidRPr="00A112CC" w14:paraId="11F5C96A" w14:textId="77777777" w:rsidTr="003D73B3">
        <w:trPr>
          <w:trHeight w:val="343"/>
        </w:trPr>
        <w:tc>
          <w:tcPr>
            <w:tcW w:w="2616" w:type="dxa"/>
            <w:vMerge w:val="restart"/>
            <w:shd w:val="clear" w:color="auto" w:fill="auto"/>
          </w:tcPr>
          <w:p w14:paraId="5D755006" w14:textId="77777777" w:rsidR="00576AD2" w:rsidRPr="00A112CC" w:rsidRDefault="00576AD2" w:rsidP="00FF4076">
            <w:pPr>
              <w:widowControl w:val="0"/>
              <w:autoSpaceDE w:val="0"/>
              <w:autoSpaceDN w:val="0"/>
              <w:adjustRightInd w:val="0"/>
              <w:ind w:firstLine="0"/>
              <w:rPr>
                <w:sz w:val="20"/>
              </w:rPr>
            </w:pPr>
            <w:r w:rsidRPr="00A112CC">
              <w:rPr>
                <w:sz w:val="20"/>
              </w:rPr>
              <w:t>Перерегистрированы обязательства года, следующего за текущим, принятые</w:t>
            </w:r>
          </w:p>
        </w:tc>
        <w:tc>
          <w:tcPr>
            <w:tcW w:w="2617" w:type="dxa"/>
            <w:vMerge w:val="restart"/>
            <w:shd w:val="clear" w:color="auto" w:fill="auto"/>
          </w:tcPr>
          <w:p w14:paraId="788BEFC9" w14:textId="77777777" w:rsidR="00576AD2" w:rsidRPr="00A112CC" w:rsidRDefault="00576AD2"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2B7AEAA8" w14:textId="77777777" w:rsidR="00576AD2" w:rsidRPr="00A112CC" w:rsidRDefault="00576AD2" w:rsidP="00FF4076">
            <w:pPr>
              <w:widowControl w:val="0"/>
              <w:ind w:firstLine="0"/>
              <w:jc w:val="center"/>
              <w:rPr>
                <w:sz w:val="20"/>
              </w:rPr>
            </w:pPr>
            <w:r w:rsidRPr="00A112CC">
              <w:rPr>
                <w:sz w:val="20"/>
              </w:rPr>
              <w:t>0.502.21.ххх</w:t>
            </w:r>
          </w:p>
        </w:tc>
        <w:tc>
          <w:tcPr>
            <w:tcW w:w="2617" w:type="dxa"/>
            <w:shd w:val="clear" w:color="auto" w:fill="auto"/>
          </w:tcPr>
          <w:p w14:paraId="2588F398" w14:textId="77777777" w:rsidR="00576AD2" w:rsidRPr="00A112CC" w:rsidRDefault="00576AD2" w:rsidP="00FF4076">
            <w:pPr>
              <w:widowControl w:val="0"/>
              <w:ind w:firstLine="0"/>
              <w:jc w:val="center"/>
              <w:rPr>
                <w:sz w:val="20"/>
              </w:rPr>
            </w:pPr>
            <w:r w:rsidRPr="00A112CC">
              <w:rPr>
                <w:sz w:val="20"/>
              </w:rPr>
              <w:t>0.502.11.ххх</w:t>
            </w:r>
          </w:p>
        </w:tc>
      </w:tr>
      <w:tr w:rsidR="00A112CC" w:rsidRPr="00A112CC" w14:paraId="723FEA28" w14:textId="77777777" w:rsidTr="003D73B3">
        <w:trPr>
          <w:trHeight w:val="20"/>
        </w:trPr>
        <w:tc>
          <w:tcPr>
            <w:tcW w:w="2616" w:type="dxa"/>
            <w:vMerge/>
            <w:shd w:val="clear" w:color="auto" w:fill="auto"/>
          </w:tcPr>
          <w:p w14:paraId="1D3CAE05" w14:textId="77777777" w:rsidR="00576AD2" w:rsidRPr="00A112CC" w:rsidRDefault="00576AD2" w:rsidP="00FF4076">
            <w:pPr>
              <w:widowControl w:val="0"/>
              <w:autoSpaceDE w:val="0"/>
              <w:autoSpaceDN w:val="0"/>
              <w:adjustRightInd w:val="0"/>
              <w:ind w:firstLine="0"/>
              <w:rPr>
                <w:sz w:val="20"/>
              </w:rPr>
            </w:pPr>
          </w:p>
        </w:tc>
        <w:tc>
          <w:tcPr>
            <w:tcW w:w="2617" w:type="dxa"/>
            <w:vMerge/>
            <w:shd w:val="clear" w:color="auto" w:fill="auto"/>
          </w:tcPr>
          <w:p w14:paraId="3BECA65F" w14:textId="77777777" w:rsidR="00576AD2" w:rsidRPr="00A112CC" w:rsidRDefault="00576AD2" w:rsidP="00FF4076">
            <w:pPr>
              <w:widowControl w:val="0"/>
              <w:ind w:firstLine="0"/>
              <w:rPr>
                <w:sz w:val="20"/>
              </w:rPr>
            </w:pPr>
          </w:p>
        </w:tc>
        <w:tc>
          <w:tcPr>
            <w:tcW w:w="2617" w:type="dxa"/>
            <w:gridSpan w:val="2"/>
            <w:shd w:val="clear" w:color="auto" w:fill="auto"/>
          </w:tcPr>
          <w:p w14:paraId="00B758F7" w14:textId="77777777" w:rsidR="00576AD2" w:rsidRPr="00A112CC" w:rsidRDefault="00576AD2" w:rsidP="00FF4076">
            <w:pPr>
              <w:widowControl w:val="0"/>
              <w:ind w:firstLine="0"/>
              <w:jc w:val="center"/>
              <w:rPr>
                <w:sz w:val="20"/>
              </w:rPr>
            </w:pPr>
            <w:r w:rsidRPr="00A112CC">
              <w:rPr>
                <w:sz w:val="20"/>
              </w:rPr>
              <w:t>0.506.10.ххх</w:t>
            </w:r>
          </w:p>
        </w:tc>
        <w:tc>
          <w:tcPr>
            <w:tcW w:w="2617" w:type="dxa"/>
            <w:shd w:val="clear" w:color="auto" w:fill="auto"/>
          </w:tcPr>
          <w:p w14:paraId="14DCB607" w14:textId="77777777" w:rsidR="00576AD2" w:rsidRPr="00A112CC" w:rsidRDefault="00576AD2" w:rsidP="00FF4076">
            <w:pPr>
              <w:widowControl w:val="0"/>
              <w:ind w:firstLine="0"/>
              <w:jc w:val="center"/>
              <w:rPr>
                <w:sz w:val="20"/>
              </w:rPr>
            </w:pPr>
            <w:r w:rsidRPr="00A112CC">
              <w:rPr>
                <w:sz w:val="20"/>
              </w:rPr>
              <w:t>0.506.20.ххх</w:t>
            </w:r>
          </w:p>
        </w:tc>
      </w:tr>
      <w:tr w:rsidR="00A112CC" w:rsidRPr="00A112CC" w14:paraId="41BBCDB8" w14:textId="77777777" w:rsidTr="003D73B3">
        <w:trPr>
          <w:trHeight w:val="20"/>
        </w:trPr>
        <w:tc>
          <w:tcPr>
            <w:tcW w:w="2616" w:type="dxa"/>
            <w:vMerge w:val="restart"/>
            <w:shd w:val="clear" w:color="auto" w:fill="auto"/>
          </w:tcPr>
          <w:p w14:paraId="1906EE0B" w14:textId="77777777" w:rsidR="00576AD2" w:rsidRPr="00A112CC" w:rsidRDefault="00576AD2" w:rsidP="00FF4076">
            <w:pPr>
              <w:widowControl w:val="0"/>
              <w:autoSpaceDE w:val="0"/>
              <w:autoSpaceDN w:val="0"/>
              <w:adjustRightInd w:val="0"/>
              <w:ind w:firstLine="0"/>
              <w:rPr>
                <w:sz w:val="20"/>
              </w:rPr>
            </w:pPr>
            <w:r w:rsidRPr="00A112CC">
              <w:rPr>
                <w:sz w:val="20"/>
              </w:rPr>
              <w:t>Перерегистрированы обязательства второго года, следующего за текущим</w:t>
            </w:r>
          </w:p>
        </w:tc>
        <w:tc>
          <w:tcPr>
            <w:tcW w:w="2617" w:type="dxa"/>
            <w:vMerge w:val="restart"/>
            <w:shd w:val="clear" w:color="auto" w:fill="auto"/>
          </w:tcPr>
          <w:p w14:paraId="39E6CE46" w14:textId="77777777" w:rsidR="00576AD2" w:rsidRPr="00A112CC" w:rsidRDefault="00576AD2"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668428B2" w14:textId="77777777" w:rsidR="00576AD2" w:rsidRPr="00A112CC" w:rsidRDefault="00576AD2" w:rsidP="00FF4076">
            <w:pPr>
              <w:widowControl w:val="0"/>
              <w:ind w:firstLine="0"/>
              <w:jc w:val="center"/>
              <w:rPr>
                <w:sz w:val="20"/>
              </w:rPr>
            </w:pPr>
            <w:r w:rsidRPr="00A112CC">
              <w:rPr>
                <w:sz w:val="20"/>
              </w:rPr>
              <w:t>0.502.31.ххх</w:t>
            </w:r>
          </w:p>
        </w:tc>
        <w:tc>
          <w:tcPr>
            <w:tcW w:w="2617" w:type="dxa"/>
            <w:shd w:val="clear" w:color="auto" w:fill="auto"/>
          </w:tcPr>
          <w:p w14:paraId="771A29A0" w14:textId="77777777" w:rsidR="00576AD2" w:rsidRPr="00A112CC" w:rsidRDefault="00576AD2" w:rsidP="00FF4076">
            <w:pPr>
              <w:widowControl w:val="0"/>
              <w:ind w:firstLine="0"/>
              <w:jc w:val="center"/>
              <w:rPr>
                <w:sz w:val="20"/>
              </w:rPr>
            </w:pPr>
            <w:r w:rsidRPr="00A112CC">
              <w:rPr>
                <w:sz w:val="20"/>
              </w:rPr>
              <w:t>0.502.21.ххх</w:t>
            </w:r>
          </w:p>
        </w:tc>
      </w:tr>
      <w:tr w:rsidR="00A112CC" w:rsidRPr="00A112CC" w14:paraId="5983FAC1" w14:textId="77777777" w:rsidTr="003D73B3">
        <w:trPr>
          <w:trHeight w:val="20"/>
        </w:trPr>
        <w:tc>
          <w:tcPr>
            <w:tcW w:w="2616" w:type="dxa"/>
            <w:vMerge/>
            <w:shd w:val="clear" w:color="auto" w:fill="auto"/>
          </w:tcPr>
          <w:p w14:paraId="5CCFE994" w14:textId="77777777" w:rsidR="00576AD2" w:rsidRPr="00A112CC" w:rsidRDefault="00576AD2" w:rsidP="00FF4076">
            <w:pPr>
              <w:widowControl w:val="0"/>
              <w:autoSpaceDE w:val="0"/>
              <w:autoSpaceDN w:val="0"/>
              <w:adjustRightInd w:val="0"/>
              <w:ind w:firstLine="0"/>
              <w:rPr>
                <w:sz w:val="20"/>
              </w:rPr>
            </w:pPr>
          </w:p>
        </w:tc>
        <w:tc>
          <w:tcPr>
            <w:tcW w:w="2617" w:type="dxa"/>
            <w:vMerge/>
            <w:shd w:val="clear" w:color="auto" w:fill="auto"/>
          </w:tcPr>
          <w:p w14:paraId="2F40B586" w14:textId="77777777" w:rsidR="00576AD2" w:rsidRPr="00A112CC" w:rsidRDefault="00576AD2" w:rsidP="00FF4076">
            <w:pPr>
              <w:widowControl w:val="0"/>
              <w:ind w:firstLine="0"/>
              <w:rPr>
                <w:sz w:val="20"/>
              </w:rPr>
            </w:pPr>
          </w:p>
        </w:tc>
        <w:tc>
          <w:tcPr>
            <w:tcW w:w="2617" w:type="dxa"/>
            <w:gridSpan w:val="2"/>
            <w:shd w:val="clear" w:color="auto" w:fill="auto"/>
          </w:tcPr>
          <w:p w14:paraId="60809897" w14:textId="77777777" w:rsidR="00576AD2" w:rsidRPr="00A112CC" w:rsidRDefault="00576AD2" w:rsidP="00FF4076">
            <w:pPr>
              <w:widowControl w:val="0"/>
              <w:ind w:firstLine="0"/>
              <w:jc w:val="center"/>
              <w:rPr>
                <w:sz w:val="20"/>
              </w:rPr>
            </w:pPr>
            <w:r w:rsidRPr="00A112CC">
              <w:rPr>
                <w:sz w:val="20"/>
              </w:rPr>
              <w:t>0.506.20.ххх</w:t>
            </w:r>
          </w:p>
        </w:tc>
        <w:tc>
          <w:tcPr>
            <w:tcW w:w="2617" w:type="dxa"/>
            <w:shd w:val="clear" w:color="auto" w:fill="auto"/>
          </w:tcPr>
          <w:p w14:paraId="406ABA90" w14:textId="77777777" w:rsidR="00576AD2" w:rsidRPr="00A112CC" w:rsidRDefault="00576AD2" w:rsidP="00FF4076">
            <w:pPr>
              <w:widowControl w:val="0"/>
              <w:ind w:firstLine="0"/>
              <w:jc w:val="center"/>
              <w:rPr>
                <w:sz w:val="20"/>
              </w:rPr>
            </w:pPr>
            <w:r w:rsidRPr="00A112CC">
              <w:rPr>
                <w:sz w:val="20"/>
              </w:rPr>
              <w:t>0.506.30.ххх</w:t>
            </w:r>
          </w:p>
        </w:tc>
      </w:tr>
      <w:tr w:rsidR="00A112CC" w:rsidRPr="00A112CC" w14:paraId="6EE0AE5D" w14:textId="77777777" w:rsidTr="003D73B3">
        <w:trPr>
          <w:trHeight w:val="20"/>
        </w:trPr>
        <w:tc>
          <w:tcPr>
            <w:tcW w:w="10467" w:type="dxa"/>
            <w:gridSpan w:val="5"/>
            <w:shd w:val="clear" w:color="auto" w:fill="auto"/>
          </w:tcPr>
          <w:p w14:paraId="3737B327" w14:textId="77777777" w:rsidR="00576AD2" w:rsidRPr="00A112CC" w:rsidRDefault="00576AD2" w:rsidP="00FF4076">
            <w:pPr>
              <w:widowControl w:val="0"/>
              <w:ind w:firstLine="0"/>
              <w:rPr>
                <w:sz w:val="20"/>
              </w:rPr>
            </w:pPr>
            <w:r w:rsidRPr="00A112CC">
              <w:rPr>
                <w:b/>
                <w:sz w:val="20"/>
              </w:rPr>
              <w:t>Конкурсная процедура прошла в прошлом году, договор был с разбивкой на исполнение в прошлом и текущем годах</w:t>
            </w:r>
          </w:p>
        </w:tc>
      </w:tr>
      <w:tr w:rsidR="00A112CC" w:rsidRPr="00A112CC" w14:paraId="23E79725" w14:textId="77777777" w:rsidTr="003D73B3">
        <w:trPr>
          <w:trHeight w:val="20"/>
        </w:trPr>
        <w:tc>
          <w:tcPr>
            <w:tcW w:w="2616" w:type="dxa"/>
            <w:vMerge w:val="restart"/>
            <w:shd w:val="clear" w:color="auto" w:fill="auto"/>
          </w:tcPr>
          <w:p w14:paraId="3C8E25C3" w14:textId="77777777" w:rsidR="00576AD2" w:rsidRPr="00A112CC" w:rsidRDefault="00576AD2" w:rsidP="00FF4076">
            <w:pPr>
              <w:widowControl w:val="0"/>
              <w:autoSpaceDE w:val="0"/>
              <w:autoSpaceDN w:val="0"/>
              <w:adjustRightInd w:val="0"/>
              <w:ind w:firstLine="0"/>
              <w:rPr>
                <w:sz w:val="20"/>
              </w:rPr>
            </w:pPr>
            <w:r w:rsidRPr="00A112CC">
              <w:rPr>
                <w:sz w:val="20"/>
              </w:rPr>
              <w:t>Перерегистрированы обязательства года, следующего за текущим, принятые</w:t>
            </w:r>
          </w:p>
        </w:tc>
        <w:tc>
          <w:tcPr>
            <w:tcW w:w="2617" w:type="dxa"/>
            <w:vMerge w:val="restart"/>
            <w:shd w:val="clear" w:color="auto" w:fill="auto"/>
          </w:tcPr>
          <w:p w14:paraId="344B8CF9" w14:textId="77777777" w:rsidR="00576AD2" w:rsidRPr="00A112CC" w:rsidRDefault="00576AD2"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516BEBD8" w14:textId="77777777" w:rsidR="00576AD2" w:rsidRPr="00A112CC" w:rsidRDefault="00576AD2" w:rsidP="00FF4076">
            <w:pPr>
              <w:widowControl w:val="0"/>
              <w:ind w:firstLine="0"/>
              <w:jc w:val="center"/>
              <w:rPr>
                <w:sz w:val="20"/>
              </w:rPr>
            </w:pPr>
            <w:r w:rsidRPr="00A112CC">
              <w:rPr>
                <w:sz w:val="20"/>
              </w:rPr>
              <w:t>0.502.21.ххх</w:t>
            </w:r>
          </w:p>
        </w:tc>
        <w:tc>
          <w:tcPr>
            <w:tcW w:w="2617" w:type="dxa"/>
            <w:shd w:val="clear" w:color="auto" w:fill="auto"/>
          </w:tcPr>
          <w:p w14:paraId="3443B0EF" w14:textId="77777777" w:rsidR="00576AD2" w:rsidRPr="00A112CC" w:rsidRDefault="00576AD2" w:rsidP="00FF4076">
            <w:pPr>
              <w:widowControl w:val="0"/>
              <w:ind w:firstLine="0"/>
              <w:jc w:val="center"/>
              <w:rPr>
                <w:sz w:val="20"/>
              </w:rPr>
            </w:pPr>
            <w:r w:rsidRPr="00A112CC">
              <w:rPr>
                <w:sz w:val="20"/>
              </w:rPr>
              <w:t>0.502.11.ххх</w:t>
            </w:r>
          </w:p>
        </w:tc>
      </w:tr>
      <w:tr w:rsidR="00A112CC" w:rsidRPr="00A112CC" w14:paraId="2F2393A8" w14:textId="77777777" w:rsidTr="003D73B3">
        <w:trPr>
          <w:trHeight w:val="20"/>
        </w:trPr>
        <w:tc>
          <w:tcPr>
            <w:tcW w:w="2616" w:type="dxa"/>
            <w:vMerge/>
            <w:shd w:val="clear" w:color="auto" w:fill="auto"/>
          </w:tcPr>
          <w:p w14:paraId="069E2383" w14:textId="77777777" w:rsidR="00576AD2" w:rsidRPr="00A112CC" w:rsidRDefault="00576AD2" w:rsidP="00FF4076">
            <w:pPr>
              <w:widowControl w:val="0"/>
              <w:autoSpaceDE w:val="0"/>
              <w:autoSpaceDN w:val="0"/>
              <w:adjustRightInd w:val="0"/>
              <w:ind w:firstLine="0"/>
              <w:rPr>
                <w:sz w:val="20"/>
              </w:rPr>
            </w:pPr>
          </w:p>
        </w:tc>
        <w:tc>
          <w:tcPr>
            <w:tcW w:w="2617" w:type="dxa"/>
            <w:vMerge/>
            <w:shd w:val="clear" w:color="auto" w:fill="auto"/>
          </w:tcPr>
          <w:p w14:paraId="7BC50D7C" w14:textId="77777777" w:rsidR="00576AD2" w:rsidRPr="00A112CC" w:rsidRDefault="00576AD2" w:rsidP="00FF4076">
            <w:pPr>
              <w:widowControl w:val="0"/>
              <w:ind w:firstLine="0"/>
              <w:rPr>
                <w:sz w:val="20"/>
              </w:rPr>
            </w:pPr>
          </w:p>
        </w:tc>
        <w:tc>
          <w:tcPr>
            <w:tcW w:w="2617" w:type="dxa"/>
            <w:gridSpan w:val="2"/>
            <w:shd w:val="clear" w:color="auto" w:fill="auto"/>
          </w:tcPr>
          <w:p w14:paraId="51A35764" w14:textId="77777777" w:rsidR="00576AD2" w:rsidRPr="00A112CC" w:rsidRDefault="00576AD2" w:rsidP="00FF4076">
            <w:pPr>
              <w:widowControl w:val="0"/>
              <w:ind w:firstLine="0"/>
              <w:jc w:val="center"/>
              <w:rPr>
                <w:sz w:val="20"/>
              </w:rPr>
            </w:pPr>
            <w:r w:rsidRPr="00A112CC">
              <w:rPr>
                <w:sz w:val="20"/>
              </w:rPr>
              <w:t>0.506.10.ххх</w:t>
            </w:r>
          </w:p>
        </w:tc>
        <w:tc>
          <w:tcPr>
            <w:tcW w:w="2617" w:type="dxa"/>
            <w:shd w:val="clear" w:color="auto" w:fill="auto"/>
          </w:tcPr>
          <w:p w14:paraId="025C6F39" w14:textId="77777777" w:rsidR="00576AD2" w:rsidRPr="00A112CC" w:rsidRDefault="00576AD2" w:rsidP="00FF4076">
            <w:pPr>
              <w:widowControl w:val="0"/>
              <w:ind w:firstLine="0"/>
              <w:jc w:val="center"/>
              <w:rPr>
                <w:sz w:val="20"/>
              </w:rPr>
            </w:pPr>
            <w:r w:rsidRPr="00A112CC">
              <w:rPr>
                <w:sz w:val="20"/>
              </w:rPr>
              <w:t>0.506.20.ххх</w:t>
            </w:r>
          </w:p>
        </w:tc>
      </w:tr>
      <w:tr w:rsidR="00A112CC" w:rsidRPr="00A112CC" w14:paraId="09FF27FB" w14:textId="77777777" w:rsidTr="003D73B3">
        <w:trPr>
          <w:trHeight w:val="20"/>
        </w:trPr>
        <w:tc>
          <w:tcPr>
            <w:tcW w:w="2616" w:type="dxa"/>
            <w:vMerge w:val="restart"/>
            <w:shd w:val="clear" w:color="auto" w:fill="auto"/>
          </w:tcPr>
          <w:p w14:paraId="02E4657C" w14:textId="77777777" w:rsidR="00576AD2" w:rsidRPr="00A112CC" w:rsidRDefault="00576AD2" w:rsidP="00FF4076">
            <w:pPr>
              <w:widowControl w:val="0"/>
              <w:autoSpaceDE w:val="0"/>
              <w:autoSpaceDN w:val="0"/>
              <w:adjustRightInd w:val="0"/>
              <w:ind w:firstLine="0"/>
              <w:rPr>
                <w:sz w:val="20"/>
              </w:rPr>
            </w:pPr>
            <w:r w:rsidRPr="00A112CC">
              <w:rPr>
                <w:sz w:val="20"/>
              </w:rPr>
              <w:t>Перерегистрированы обязательства второго года, следующего за текущим</w:t>
            </w:r>
          </w:p>
        </w:tc>
        <w:tc>
          <w:tcPr>
            <w:tcW w:w="2617" w:type="dxa"/>
            <w:vMerge w:val="restart"/>
            <w:shd w:val="clear" w:color="auto" w:fill="auto"/>
          </w:tcPr>
          <w:p w14:paraId="0F15FB2D" w14:textId="77777777" w:rsidR="00576AD2" w:rsidRPr="00A112CC" w:rsidRDefault="00576AD2"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59519882" w14:textId="77777777" w:rsidR="00576AD2" w:rsidRPr="00A112CC" w:rsidRDefault="00576AD2" w:rsidP="00FF4076">
            <w:pPr>
              <w:widowControl w:val="0"/>
              <w:ind w:firstLine="0"/>
              <w:jc w:val="center"/>
              <w:rPr>
                <w:sz w:val="20"/>
              </w:rPr>
            </w:pPr>
            <w:r w:rsidRPr="00A112CC">
              <w:rPr>
                <w:sz w:val="20"/>
              </w:rPr>
              <w:t>0.502.31.ххх</w:t>
            </w:r>
          </w:p>
        </w:tc>
        <w:tc>
          <w:tcPr>
            <w:tcW w:w="2617" w:type="dxa"/>
            <w:shd w:val="clear" w:color="auto" w:fill="auto"/>
          </w:tcPr>
          <w:p w14:paraId="2A5495AF" w14:textId="77777777" w:rsidR="00576AD2" w:rsidRPr="00A112CC" w:rsidRDefault="00576AD2" w:rsidP="00FF4076">
            <w:pPr>
              <w:widowControl w:val="0"/>
              <w:ind w:firstLine="0"/>
              <w:jc w:val="center"/>
              <w:rPr>
                <w:sz w:val="20"/>
              </w:rPr>
            </w:pPr>
            <w:r w:rsidRPr="00A112CC">
              <w:rPr>
                <w:sz w:val="20"/>
              </w:rPr>
              <w:t>0.502.21.ххх</w:t>
            </w:r>
          </w:p>
        </w:tc>
      </w:tr>
      <w:tr w:rsidR="00A112CC" w:rsidRPr="00A112CC" w14:paraId="20D9F0BF" w14:textId="77777777" w:rsidTr="003D73B3">
        <w:trPr>
          <w:trHeight w:val="20"/>
        </w:trPr>
        <w:tc>
          <w:tcPr>
            <w:tcW w:w="2616" w:type="dxa"/>
            <w:vMerge/>
            <w:shd w:val="clear" w:color="auto" w:fill="auto"/>
          </w:tcPr>
          <w:p w14:paraId="1CAD6DA6" w14:textId="77777777" w:rsidR="00576AD2" w:rsidRPr="00A112CC" w:rsidRDefault="00576AD2" w:rsidP="00FF4076">
            <w:pPr>
              <w:widowControl w:val="0"/>
              <w:autoSpaceDE w:val="0"/>
              <w:autoSpaceDN w:val="0"/>
              <w:adjustRightInd w:val="0"/>
              <w:ind w:firstLine="0"/>
              <w:rPr>
                <w:sz w:val="20"/>
              </w:rPr>
            </w:pPr>
          </w:p>
        </w:tc>
        <w:tc>
          <w:tcPr>
            <w:tcW w:w="2617" w:type="dxa"/>
            <w:vMerge/>
            <w:shd w:val="clear" w:color="auto" w:fill="auto"/>
          </w:tcPr>
          <w:p w14:paraId="44544C40" w14:textId="77777777" w:rsidR="00576AD2" w:rsidRPr="00A112CC" w:rsidRDefault="00576AD2" w:rsidP="00FF4076">
            <w:pPr>
              <w:widowControl w:val="0"/>
              <w:ind w:firstLine="0"/>
              <w:rPr>
                <w:sz w:val="20"/>
              </w:rPr>
            </w:pPr>
          </w:p>
        </w:tc>
        <w:tc>
          <w:tcPr>
            <w:tcW w:w="2617" w:type="dxa"/>
            <w:gridSpan w:val="2"/>
            <w:shd w:val="clear" w:color="auto" w:fill="auto"/>
          </w:tcPr>
          <w:p w14:paraId="70FE1002" w14:textId="77777777" w:rsidR="00576AD2" w:rsidRPr="00A112CC" w:rsidRDefault="00576AD2" w:rsidP="00FF4076">
            <w:pPr>
              <w:widowControl w:val="0"/>
              <w:ind w:firstLine="0"/>
              <w:jc w:val="center"/>
              <w:rPr>
                <w:sz w:val="20"/>
              </w:rPr>
            </w:pPr>
            <w:r w:rsidRPr="00A112CC">
              <w:rPr>
                <w:sz w:val="20"/>
              </w:rPr>
              <w:t>0.506.20.ххх</w:t>
            </w:r>
          </w:p>
        </w:tc>
        <w:tc>
          <w:tcPr>
            <w:tcW w:w="2617" w:type="dxa"/>
            <w:shd w:val="clear" w:color="auto" w:fill="auto"/>
          </w:tcPr>
          <w:p w14:paraId="5DB917FB" w14:textId="77777777" w:rsidR="00576AD2" w:rsidRPr="00A112CC" w:rsidRDefault="00576AD2" w:rsidP="00FF4076">
            <w:pPr>
              <w:widowControl w:val="0"/>
              <w:ind w:firstLine="0"/>
              <w:jc w:val="center"/>
              <w:rPr>
                <w:sz w:val="20"/>
              </w:rPr>
            </w:pPr>
            <w:r w:rsidRPr="00A112CC">
              <w:rPr>
                <w:sz w:val="20"/>
              </w:rPr>
              <w:t>0.506.30.ххх</w:t>
            </w:r>
          </w:p>
        </w:tc>
      </w:tr>
      <w:tr w:rsidR="00A112CC" w:rsidRPr="00A112CC" w14:paraId="5E2878C1" w14:textId="77777777" w:rsidTr="003D73B3">
        <w:trPr>
          <w:trHeight w:val="20"/>
        </w:trPr>
        <w:tc>
          <w:tcPr>
            <w:tcW w:w="10467" w:type="dxa"/>
            <w:gridSpan w:val="5"/>
            <w:shd w:val="clear" w:color="auto" w:fill="auto"/>
          </w:tcPr>
          <w:p w14:paraId="63F58CD3" w14:textId="200A8CEB" w:rsidR="00576AD2" w:rsidRPr="00A112CC" w:rsidRDefault="00576AD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1160" w:name="_Toc94016278"/>
            <w:bookmarkStart w:id="1161" w:name="_Toc94017047"/>
            <w:bookmarkStart w:id="1162" w:name="_Toc103589604"/>
            <w:bookmarkStart w:id="1163" w:name="_Toc146534974"/>
            <w:r w:rsidRPr="00A112CC">
              <w:rPr>
                <w:b/>
                <w:kern w:val="24"/>
                <w:sz w:val="20"/>
                <w:szCs w:val="20"/>
              </w:rPr>
              <w:lastRenderedPageBreak/>
              <w:t>23.5. Ввод плановых показателей по расходам в соответствии с утвержденным Планом ФХД</w:t>
            </w:r>
            <w:bookmarkEnd w:id="1160"/>
            <w:bookmarkEnd w:id="1161"/>
            <w:bookmarkEnd w:id="1162"/>
            <w:bookmarkEnd w:id="1163"/>
          </w:p>
        </w:tc>
      </w:tr>
      <w:tr w:rsidR="00A112CC" w:rsidRPr="00A112CC" w14:paraId="73B93471" w14:textId="77777777" w:rsidTr="003D73B3">
        <w:trPr>
          <w:trHeight w:val="20"/>
        </w:trPr>
        <w:tc>
          <w:tcPr>
            <w:tcW w:w="2616" w:type="dxa"/>
            <w:shd w:val="clear" w:color="auto" w:fill="auto"/>
          </w:tcPr>
          <w:p w14:paraId="51AD78DA" w14:textId="77777777" w:rsidR="00576AD2" w:rsidRPr="00A112CC" w:rsidRDefault="00576AD2" w:rsidP="00FF4076">
            <w:pPr>
              <w:widowControl w:val="0"/>
              <w:autoSpaceDE w:val="0"/>
              <w:autoSpaceDN w:val="0"/>
              <w:adjustRightInd w:val="0"/>
              <w:ind w:firstLine="0"/>
              <w:rPr>
                <w:sz w:val="20"/>
              </w:rPr>
            </w:pPr>
            <w:r w:rsidRPr="00A112CC">
              <w:rPr>
                <w:sz w:val="20"/>
              </w:rPr>
              <w:t>Отражение сумм утвержденных плановых назначений по расходам:</w:t>
            </w:r>
          </w:p>
        </w:tc>
        <w:tc>
          <w:tcPr>
            <w:tcW w:w="2617" w:type="dxa"/>
            <w:shd w:val="clear" w:color="auto" w:fill="auto"/>
          </w:tcPr>
          <w:p w14:paraId="07021CE3" w14:textId="77777777" w:rsidR="00576AD2" w:rsidRPr="00A112CC" w:rsidRDefault="00576AD2" w:rsidP="00FF4076">
            <w:pPr>
              <w:widowControl w:val="0"/>
              <w:ind w:firstLine="0"/>
              <w:rPr>
                <w:sz w:val="20"/>
              </w:rPr>
            </w:pPr>
          </w:p>
        </w:tc>
        <w:tc>
          <w:tcPr>
            <w:tcW w:w="2617" w:type="dxa"/>
            <w:gridSpan w:val="2"/>
            <w:shd w:val="clear" w:color="auto" w:fill="auto"/>
          </w:tcPr>
          <w:p w14:paraId="771AF432" w14:textId="77777777" w:rsidR="00576AD2" w:rsidRPr="00A112CC" w:rsidRDefault="00576AD2" w:rsidP="00FF4076">
            <w:pPr>
              <w:widowControl w:val="0"/>
              <w:ind w:firstLine="0"/>
              <w:jc w:val="center"/>
              <w:rPr>
                <w:sz w:val="20"/>
              </w:rPr>
            </w:pPr>
          </w:p>
        </w:tc>
        <w:tc>
          <w:tcPr>
            <w:tcW w:w="2617" w:type="dxa"/>
            <w:shd w:val="clear" w:color="auto" w:fill="auto"/>
          </w:tcPr>
          <w:p w14:paraId="60172A28" w14:textId="77777777" w:rsidR="00576AD2" w:rsidRPr="00A112CC" w:rsidRDefault="00576AD2" w:rsidP="00FF4076">
            <w:pPr>
              <w:widowControl w:val="0"/>
              <w:ind w:firstLine="0"/>
              <w:jc w:val="center"/>
              <w:rPr>
                <w:sz w:val="20"/>
              </w:rPr>
            </w:pPr>
          </w:p>
        </w:tc>
      </w:tr>
      <w:tr w:rsidR="00A112CC" w:rsidRPr="00A112CC" w14:paraId="6C44B6CC" w14:textId="77777777" w:rsidTr="003D73B3">
        <w:trPr>
          <w:trHeight w:val="20"/>
        </w:trPr>
        <w:tc>
          <w:tcPr>
            <w:tcW w:w="2616" w:type="dxa"/>
            <w:shd w:val="clear" w:color="auto" w:fill="auto"/>
          </w:tcPr>
          <w:p w14:paraId="231DD32E" w14:textId="77777777" w:rsidR="00576AD2" w:rsidRPr="00A112CC" w:rsidRDefault="00576AD2" w:rsidP="00FF4076">
            <w:pPr>
              <w:widowControl w:val="0"/>
              <w:autoSpaceDE w:val="0"/>
              <w:autoSpaceDN w:val="0"/>
              <w:adjustRightInd w:val="0"/>
              <w:ind w:firstLine="0"/>
              <w:rPr>
                <w:sz w:val="20"/>
              </w:rPr>
            </w:pPr>
            <w:r w:rsidRPr="00A112CC">
              <w:rPr>
                <w:sz w:val="20"/>
              </w:rPr>
              <w:t>- на текущий финансовый год</w:t>
            </w:r>
          </w:p>
        </w:tc>
        <w:tc>
          <w:tcPr>
            <w:tcW w:w="2617" w:type="dxa"/>
            <w:vMerge w:val="restart"/>
            <w:shd w:val="clear" w:color="auto" w:fill="auto"/>
          </w:tcPr>
          <w:p w14:paraId="4A3B5690" w14:textId="77777777" w:rsidR="00576AD2" w:rsidRPr="00A112CC" w:rsidRDefault="00576AD2" w:rsidP="00FF4076">
            <w:pPr>
              <w:widowControl w:val="0"/>
              <w:ind w:firstLine="0"/>
              <w:rPr>
                <w:sz w:val="20"/>
              </w:rPr>
            </w:pPr>
            <w:r w:rsidRPr="00A112CC">
              <w:rPr>
                <w:sz w:val="20"/>
              </w:rPr>
              <w:t>Утвержденный План ФХД</w:t>
            </w:r>
          </w:p>
        </w:tc>
        <w:tc>
          <w:tcPr>
            <w:tcW w:w="2617" w:type="dxa"/>
            <w:gridSpan w:val="2"/>
            <w:shd w:val="clear" w:color="auto" w:fill="auto"/>
          </w:tcPr>
          <w:p w14:paraId="6174BDC2" w14:textId="77777777" w:rsidR="00576AD2" w:rsidRPr="00A112CC" w:rsidRDefault="00576AD2" w:rsidP="00FF4076">
            <w:pPr>
              <w:widowControl w:val="0"/>
              <w:ind w:firstLine="0"/>
              <w:jc w:val="center"/>
              <w:rPr>
                <w:sz w:val="20"/>
              </w:rPr>
            </w:pPr>
            <w:r w:rsidRPr="00A112CC">
              <w:rPr>
                <w:sz w:val="20"/>
              </w:rPr>
              <w:t>0.504.12.ххх</w:t>
            </w:r>
          </w:p>
        </w:tc>
        <w:tc>
          <w:tcPr>
            <w:tcW w:w="2617" w:type="dxa"/>
            <w:shd w:val="clear" w:color="auto" w:fill="auto"/>
          </w:tcPr>
          <w:p w14:paraId="56A0A772" w14:textId="77777777" w:rsidR="00576AD2" w:rsidRPr="00A112CC" w:rsidRDefault="00576AD2" w:rsidP="00FF4076">
            <w:pPr>
              <w:widowControl w:val="0"/>
              <w:ind w:firstLine="0"/>
              <w:jc w:val="center"/>
              <w:rPr>
                <w:sz w:val="20"/>
              </w:rPr>
            </w:pPr>
            <w:r w:rsidRPr="00A112CC">
              <w:rPr>
                <w:sz w:val="20"/>
              </w:rPr>
              <w:t>0.506.10.ххх</w:t>
            </w:r>
          </w:p>
        </w:tc>
      </w:tr>
      <w:tr w:rsidR="00A112CC" w:rsidRPr="00A112CC" w14:paraId="75FE22C0" w14:textId="77777777" w:rsidTr="003D73B3">
        <w:trPr>
          <w:trHeight w:val="20"/>
        </w:trPr>
        <w:tc>
          <w:tcPr>
            <w:tcW w:w="2616" w:type="dxa"/>
            <w:shd w:val="clear" w:color="auto" w:fill="auto"/>
          </w:tcPr>
          <w:p w14:paraId="2325B004" w14:textId="77777777" w:rsidR="00576AD2" w:rsidRPr="00A112CC" w:rsidRDefault="00576AD2" w:rsidP="00FF4076">
            <w:pPr>
              <w:widowControl w:val="0"/>
              <w:autoSpaceDE w:val="0"/>
              <w:autoSpaceDN w:val="0"/>
              <w:adjustRightInd w:val="0"/>
              <w:ind w:firstLine="0"/>
              <w:rPr>
                <w:sz w:val="20"/>
              </w:rPr>
            </w:pPr>
            <w:r w:rsidRPr="00A112CC">
              <w:rPr>
                <w:sz w:val="20"/>
              </w:rPr>
              <w:t>- на плановый период</w:t>
            </w:r>
          </w:p>
        </w:tc>
        <w:tc>
          <w:tcPr>
            <w:tcW w:w="2617" w:type="dxa"/>
            <w:vMerge/>
            <w:shd w:val="clear" w:color="auto" w:fill="auto"/>
          </w:tcPr>
          <w:p w14:paraId="77DE3F53" w14:textId="77777777" w:rsidR="00576AD2" w:rsidRPr="00A112CC" w:rsidRDefault="00576AD2" w:rsidP="00FF4076">
            <w:pPr>
              <w:widowControl w:val="0"/>
              <w:ind w:firstLine="0"/>
              <w:rPr>
                <w:sz w:val="20"/>
              </w:rPr>
            </w:pPr>
          </w:p>
        </w:tc>
        <w:tc>
          <w:tcPr>
            <w:tcW w:w="2617" w:type="dxa"/>
            <w:gridSpan w:val="2"/>
            <w:shd w:val="clear" w:color="auto" w:fill="auto"/>
          </w:tcPr>
          <w:p w14:paraId="243043FF" w14:textId="3B25474A" w:rsidR="00576AD2" w:rsidRPr="00A112CC" w:rsidRDefault="00576AD2" w:rsidP="00FF4076">
            <w:pPr>
              <w:widowControl w:val="0"/>
              <w:ind w:firstLine="0"/>
              <w:jc w:val="center"/>
              <w:rPr>
                <w:sz w:val="20"/>
              </w:rPr>
            </w:pPr>
            <w:r w:rsidRPr="00A112CC">
              <w:rPr>
                <w:sz w:val="20"/>
              </w:rPr>
              <w:t>0.504.х2.ххх</w:t>
            </w:r>
          </w:p>
          <w:p w14:paraId="6AAD5664" w14:textId="202CA565" w:rsidR="00576AD2" w:rsidRPr="00A112CC" w:rsidRDefault="00576AD2" w:rsidP="00FF4076">
            <w:pPr>
              <w:widowControl w:val="0"/>
              <w:ind w:firstLine="0"/>
              <w:jc w:val="center"/>
              <w:rPr>
                <w:sz w:val="20"/>
              </w:rPr>
            </w:pPr>
          </w:p>
        </w:tc>
        <w:tc>
          <w:tcPr>
            <w:tcW w:w="2617" w:type="dxa"/>
            <w:shd w:val="clear" w:color="auto" w:fill="auto"/>
          </w:tcPr>
          <w:p w14:paraId="16D8227B" w14:textId="6BD1E06A" w:rsidR="00576AD2" w:rsidRPr="00A112CC" w:rsidRDefault="00576AD2" w:rsidP="00FF4076">
            <w:pPr>
              <w:widowControl w:val="0"/>
              <w:ind w:firstLine="0"/>
              <w:jc w:val="center"/>
              <w:rPr>
                <w:sz w:val="20"/>
              </w:rPr>
            </w:pPr>
            <w:r w:rsidRPr="00A112CC">
              <w:rPr>
                <w:sz w:val="20"/>
              </w:rPr>
              <w:t>0.506.х0.ххх</w:t>
            </w:r>
          </w:p>
          <w:p w14:paraId="7CAF8E97" w14:textId="6D9B42B5" w:rsidR="00576AD2" w:rsidRPr="00A112CC" w:rsidRDefault="00576AD2" w:rsidP="00FF4076">
            <w:pPr>
              <w:widowControl w:val="0"/>
              <w:ind w:firstLine="0"/>
              <w:jc w:val="center"/>
              <w:rPr>
                <w:sz w:val="20"/>
              </w:rPr>
            </w:pPr>
          </w:p>
        </w:tc>
      </w:tr>
      <w:tr w:rsidR="00A112CC" w:rsidRPr="00A112CC" w14:paraId="64616E72" w14:textId="77777777" w:rsidTr="003D73B3">
        <w:trPr>
          <w:trHeight w:val="20"/>
        </w:trPr>
        <w:tc>
          <w:tcPr>
            <w:tcW w:w="2616" w:type="dxa"/>
            <w:shd w:val="clear" w:color="auto" w:fill="auto"/>
          </w:tcPr>
          <w:p w14:paraId="31880F2B" w14:textId="77777777" w:rsidR="00576AD2" w:rsidRPr="00A112CC" w:rsidRDefault="00576AD2" w:rsidP="00FF4076">
            <w:pPr>
              <w:widowControl w:val="0"/>
              <w:autoSpaceDE w:val="0"/>
              <w:autoSpaceDN w:val="0"/>
              <w:adjustRightInd w:val="0"/>
              <w:ind w:firstLine="0"/>
              <w:rPr>
                <w:sz w:val="20"/>
              </w:rPr>
            </w:pPr>
            <w:r w:rsidRPr="00A112CC">
              <w:rPr>
                <w:sz w:val="20"/>
              </w:rPr>
              <w:t>Увеличение плановых назначений по расходам:</w:t>
            </w:r>
          </w:p>
        </w:tc>
        <w:tc>
          <w:tcPr>
            <w:tcW w:w="2617" w:type="dxa"/>
            <w:shd w:val="clear" w:color="auto" w:fill="auto"/>
          </w:tcPr>
          <w:p w14:paraId="4BBAC25B" w14:textId="77777777" w:rsidR="00576AD2" w:rsidRPr="00A112CC" w:rsidRDefault="00576AD2" w:rsidP="00FF4076">
            <w:pPr>
              <w:widowControl w:val="0"/>
              <w:ind w:firstLine="0"/>
              <w:rPr>
                <w:sz w:val="20"/>
              </w:rPr>
            </w:pPr>
          </w:p>
        </w:tc>
        <w:tc>
          <w:tcPr>
            <w:tcW w:w="2617" w:type="dxa"/>
            <w:gridSpan w:val="2"/>
            <w:shd w:val="clear" w:color="auto" w:fill="auto"/>
          </w:tcPr>
          <w:p w14:paraId="56BEFFD0" w14:textId="77777777" w:rsidR="00576AD2" w:rsidRPr="00A112CC" w:rsidRDefault="00576AD2" w:rsidP="00FF4076">
            <w:pPr>
              <w:widowControl w:val="0"/>
              <w:ind w:firstLine="0"/>
              <w:jc w:val="center"/>
              <w:rPr>
                <w:sz w:val="20"/>
              </w:rPr>
            </w:pPr>
          </w:p>
        </w:tc>
        <w:tc>
          <w:tcPr>
            <w:tcW w:w="2617" w:type="dxa"/>
            <w:shd w:val="clear" w:color="auto" w:fill="auto"/>
          </w:tcPr>
          <w:p w14:paraId="7868B7D5" w14:textId="77777777" w:rsidR="00576AD2" w:rsidRPr="00A112CC" w:rsidRDefault="00576AD2" w:rsidP="00FF4076">
            <w:pPr>
              <w:widowControl w:val="0"/>
              <w:ind w:firstLine="0"/>
              <w:jc w:val="center"/>
              <w:rPr>
                <w:sz w:val="20"/>
              </w:rPr>
            </w:pPr>
          </w:p>
        </w:tc>
      </w:tr>
      <w:tr w:rsidR="00A112CC" w:rsidRPr="00A112CC" w14:paraId="1314CA20" w14:textId="77777777" w:rsidTr="003D73B3">
        <w:trPr>
          <w:trHeight w:val="20"/>
        </w:trPr>
        <w:tc>
          <w:tcPr>
            <w:tcW w:w="2616" w:type="dxa"/>
            <w:shd w:val="clear" w:color="auto" w:fill="auto"/>
          </w:tcPr>
          <w:p w14:paraId="08D7063A" w14:textId="77777777" w:rsidR="00576AD2" w:rsidRPr="00A112CC" w:rsidRDefault="00576AD2" w:rsidP="00FF4076">
            <w:pPr>
              <w:widowControl w:val="0"/>
              <w:autoSpaceDE w:val="0"/>
              <w:autoSpaceDN w:val="0"/>
              <w:adjustRightInd w:val="0"/>
              <w:ind w:firstLine="0"/>
              <w:rPr>
                <w:sz w:val="20"/>
              </w:rPr>
            </w:pPr>
            <w:r w:rsidRPr="00A112CC">
              <w:rPr>
                <w:sz w:val="20"/>
              </w:rPr>
              <w:t>- на текущий финансовый год</w:t>
            </w:r>
          </w:p>
        </w:tc>
        <w:tc>
          <w:tcPr>
            <w:tcW w:w="2617" w:type="dxa"/>
            <w:vMerge w:val="restart"/>
            <w:shd w:val="clear" w:color="auto" w:fill="auto"/>
          </w:tcPr>
          <w:p w14:paraId="3C168762" w14:textId="77777777" w:rsidR="00576AD2" w:rsidRPr="00A112CC" w:rsidRDefault="00576AD2" w:rsidP="00FF4076">
            <w:pPr>
              <w:widowControl w:val="0"/>
              <w:ind w:firstLine="0"/>
              <w:rPr>
                <w:sz w:val="20"/>
              </w:rPr>
            </w:pPr>
            <w:r w:rsidRPr="00A112CC">
              <w:rPr>
                <w:sz w:val="20"/>
              </w:rPr>
              <w:t>Уточненный План ФХД</w:t>
            </w:r>
          </w:p>
        </w:tc>
        <w:tc>
          <w:tcPr>
            <w:tcW w:w="2617" w:type="dxa"/>
            <w:gridSpan w:val="2"/>
            <w:shd w:val="clear" w:color="auto" w:fill="auto"/>
          </w:tcPr>
          <w:p w14:paraId="475489CD" w14:textId="77777777" w:rsidR="00576AD2" w:rsidRPr="00A112CC" w:rsidRDefault="00576AD2" w:rsidP="00FF4076">
            <w:pPr>
              <w:widowControl w:val="0"/>
              <w:ind w:firstLine="0"/>
              <w:jc w:val="center"/>
              <w:rPr>
                <w:sz w:val="20"/>
              </w:rPr>
            </w:pPr>
            <w:r w:rsidRPr="00A112CC">
              <w:rPr>
                <w:sz w:val="20"/>
              </w:rPr>
              <w:t>0.504.12.ххх</w:t>
            </w:r>
          </w:p>
        </w:tc>
        <w:tc>
          <w:tcPr>
            <w:tcW w:w="2617" w:type="dxa"/>
            <w:shd w:val="clear" w:color="auto" w:fill="auto"/>
          </w:tcPr>
          <w:p w14:paraId="11375717" w14:textId="77777777" w:rsidR="00576AD2" w:rsidRPr="00A112CC" w:rsidRDefault="00576AD2" w:rsidP="00FF4076">
            <w:pPr>
              <w:widowControl w:val="0"/>
              <w:ind w:firstLine="0"/>
              <w:jc w:val="center"/>
              <w:rPr>
                <w:sz w:val="20"/>
              </w:rPr>
            </w:pPr>
            <w:r w:rsidRPr="00A112CC">
              <w:rPr>
                <w:sz w:val="20"/>
              </w:rPr>
              <w:t>0.506.10.ххх</w:t>
            </w:r>
          </w:p>
        </w:tc>
      </w:tr>
      <w:tr w:rsidR="00A112CC" w:rsidRPr="00A112CC" w14:paraId="2383E663" w14:textId="77777777" w:rsidTr="003D73B3">
        <w:trPr>
          <w:trHeight w:val="20"/>
        </w:trPr>
        <w:tc>
          <w:tcPr>
            <w:tcW w:w="2616" w:type="dxa"/>
            <w:shd w:val="clear" w:color="auto" w:fill="auto"/>
          </w:tcPr>
          <w:p w14:paraId="1F9AED04" w14:textId="77777777" w:rsidR="00576AD2" w:rsidRPr="00A112CC" w:rsidRDefault="00576AD2" w:rsidP="00FF4076">
            <w:pPr>
              <w:widowControl w:val="0"/>
              <w:autoSpaceDE w:val="0"/>
              <w:autoSpaceDN w:val="0"/>
              <w:adjustRightInd w:val="0"/>
              <w:ind w:firstLine="0"/>
              <w:rPr>
                <w:sz w:val="20"/>
              </w:rPr>
            </w:pPr>
            <w:r w:rsidRPr="00A112CC">
              <w:rPr>
                <w:sz w:val="20"/>
              </w:rPr>
              <w:t>- на плановый период</w:t>
            </w:r>
          </w:p>
        </w:tc>
        <w:tc>
          <w:tcPr>
            <w:tcW w:w="2617" w:type="dxa"/>
            <w:vMerge/>
            <w:shd w:val="clear" w:color="auto" w:fill="auto"/>
          </w:tcPr>
          <w:p w14:paraId="15837F8F" w14:textId="77777777" w:rsidR="00576AD2" w:rsidRPr="00A112CC" w:rsidRDefault="00576AD2" w:rsidP="00FF4076">
            <w:pPr>
              <w:widowControl w:val="0"/>
              <w:ind w:firstLine="0"/>
              <w:rPr>
                <w:sz w:val="20"/>
              </w:rPr>
            </w:pPr>
          </w:p>
        </w:tc>
        <w:tc>
          <w:tcPr>
            <w:tcW w:w="2617" w:type="dxa"/>
            <w:gridSpan w:val="2"/>
            <w:shd w:val="clear" w:color="auto" w:fill="auto"/>
          </w:tcPr>
          <w:p w14:paraId="70C140E7" w14:textId="785B11DC" w:rsidR="00576AD2" w:rsidRPr="00A112CC" w:rsidRDefault="00576AD2" w:rsidP="00FF4076">
            <w:pPr>
              <w:widowControl w:val="0"/>
              <w:ind w:firstLine="0"/>
              <w:jc w:val="center"/>
              <w:rPr>
                <w:sz w:val="20"/>
              </w:rPr>
            </w:pPr>
            <w:r w:rsidRPr="00A112CC">
              <w:rPr>
                <w:sz w:val="20"/>
              </w:rPr>
              <w:t>0.504.х2.ххх</w:t>
            </w:r>
          </w:p>
          <w:p w14:paraId="40E3C159" w14:textId="58C92BB7" w:rsidR="00576AD2" w:rsidRPr="00A112CC" w:rsidRDefault="00576AD2" w:rsidP="00FF4076">
            <w:pPr>
              <w:widowControl w:val="0"/>
              <w:ind w:firstLine="0"/>
              <w:jc w:val="center"/>
              <w:rPr>
                <w:sz w:val="20"/>
              </w:rPr>
            </w:pPr>
          </w:p>
        </w:tc>
        <w:tc>
          <w:tcPr>
            <w:tcW w:w="2617" w:type="dxa"/>
            <w:shd w:val="clear" w:color="auto" w:fill="auto"/>
          </w:tcPr>
          <w:p w14:paraId="7C7D4EAB" w14:textId="389F02FE" w:rsidR="00576AD2" w:rsidRPr="00A112CC" w:rsidRDefault="00576AD2" w:rsidP="00FF4076">
            <w:pPr>
              <w:widowControl w:val="0"/>
              <w:ind w:firstLine="0"/>
              <w:jc w:val="center"/>
              <w:rPr>
                <w:sz w:val="20"/>
              </w:rPr>
            </w:pPr>
            <w:r w:rsidRPr="00A112CC">
              <w:rPr>
                <w:sz w:val="20"/>
              </w:rPr>
              <w:t>0.506.х0.ххх</w:t>
            </w:r>
          </w:p>
          <w:p w14:paraId="6E3FE011" w14:textId="4742993F" w:rsidR="00576AD2" w:rsidRPr="00A112CC" w:rsidRDefault="00576AD2" w:rsidP="00FF4076">
            <w:pPr>
              <w:widowControl w:val="0"/>
              <w:ind w:firstLine="0"/>
              <w:jc w:val="center"/>
              <w:rPr>
                <w:sz w:val="20"/>
              </w:rPr>
            </w:pPr>
          </w:p>
        </w:tc>
      </w:tr>
      <w:tr w:rsidR="00A112CC" w:rsidRPr="00A112CC" w14:paraId="51AEF5A9" w14:textId="77777777" w:rsidTr="003D73B3">
        <w:trPr>
          <w:trHeight w:val="20"/>
        </w:trPr>
        <w:tc>
          <w:tcPr>
            <w:tcW w:w="2616" w:type="dxa"/>
            <w:shd w:val="clear" w:color="auto" w:fill="auto"/>
          </w:tcPr>
          <w:p w14:paraId="162A2156" w14:textId="77777777" w:rsidR="00576AD2" w:rsidRPr="00A112CC" w:rsidRDefault="00576AD2" w:rsidP="00FF4076">
            <w:pPr>
              <w:widowControl w:val="0"/>
              <w:autoSpaceDE w:val="0"/>
              <w:autoSpaceDN w:val="0"/>
              <w:adjustRightInd w:val="0"/>
              <w:ind w:firstLine="0"/>
              <w:rPr>
                <w:sz w:val="20"/>
              </w:rPr>
            </w:pPr>
            <w:r w:rsidRPr="00A112CC">
              <w:rPr>
                <w:sz w:val="20"/>
              </w:rPr>
              <w:t>Уменьшение плановых назначений по расходам:</w:t>
            </w:r>
          </w:p>
        </w:tc>
        <w:tc>
          <w:tcPr>
            <w:tcW w:w="2617" w:type="dxa"/>
            <w:shd w:val="clear" w:color="auto" w:fill="auto"/>
          </w:tcPr>
          <w:p w14:paraId="694D8AA6" w14:textId="77777777" w:rsidR="00576AD2" w:rsidRPr="00A112CC" w:rsidRDefault="00576AD2" w:rsidP="00FF4076">
            <w:pPr>
              <w:widowControl w:val="0"/>
              <w:ind w:firstLine="0"/>
              <w:rPr>
                <w:sz w:val="20"/>
              </w:rPr>
            </w:pPr>
          </w:p>
        </w:tc>
        <w:tc>
          <w:tcPr>
            <w:tcW w:w="2617" w:type="dxa"/>
            <w:gridSpan w:val="2"/>
            <w:shd w:val="clear" w:color="auto" w:fill="auto"/>
          </w:tcPr>
          <w:p w14:paraId="5ECCFB2A" w14:textId="77777777" w:rsidR="00576AD2" w:rsidRPr="00A112CC" w:rsidRDefault="00576AD2" w:rsidP="00FF4076">
            <w:pPr>
              <w:widowControl w:val="0"/>
              <w:ind w:firstLine="0"/>
              <w:jc w:val="center"/>
              <w:rPr>
                <w:sz w:val="20"/>
              </w:rPr>
            </w:pPr>
          </w:p>
        </w:tc>
        <w:tc>
          <w:tcPr>
            <w:tcW w:w="2617" w:type="dxa"/>
            <w:shd w:val="clear" w:color="auto" w:fill="auto"/>
          </w:tcPr>
          <w:p w14:paraId="78CC5392" w14:textId="77777777" w:rsidR="00576AD2" w:rsidRPr="00A112CC" w:rsidRDefault="00576AD2" w:rsidP="00FF4076">
            <w:pPr>
              <w:widowControl w:val="0"/>
              <w:ind w:firstLine="0"/>
              <w:jc w:val="center"/>
              <w:rPr>
                <w:sz w:val="20"/>
              </w:rPr>
            </w:pPr>
          </w:p>
        </w:tc>
      </w:tr>
      <w:tr w:rsidR="00A112CC" w:rsidRPr="00A112CC" w14:paraId="422824FA" w14:textId="77777777" w:rsidTr="003D73B3">
        <w:trPr>
          <w:trHeight w:val="20"/>
        </w:trPr>
        <w:tc>
          <w:tcPr>
            <w:tcW w:w="2616" w:type="dxa"/>
            <w:shd w:val="clear" w:color="auto" w:fill="auto"/>
          </w:tcPr>
          <w:p w14:paraId="40132458" w14:textId="77777777" w:rsidR="00576AD2" w:rsidRPr="00A112CC" w:rsidRDefault="00576AD2" w:rsidP="00FF4076">
            <w:pPr>
              <w:widowControl w:val="0"/>
              <w:autoSpaceDE w:val="0"/>
              <w:autoSpaceDN w:val="0"/>
              <w:adjustRightInd w:val="0"/>
              <w:ind w:firstLine="0"/>
              <w:rPr>
                <w:sz w:val="20"/>
              </w:rPr>
            </w:pPr>
            <w:r w:rsidRPr="00A112CC">
              <w:rPr>
                <w:sz w:val="20"/>
              </w:rPr>
              <w:t>- на текущий финансовый год</w:t>
            </w:r>
          </w:p>
        </w:tc>
        <w:tc>
          <w:tcPr>
            <w:tcW w:w="2617" w:type="dxa"/>
            <w:vMerge w:val="restart"/>
            <w:shd w:val="clear" w:color="auto" w:fill="auto"/>
          </w:tcPr>
          <w:p w14:paraId="3966168A" w14:textId="77777777" w:rsidR="00576AD2" w:rsidRPr="00A112CC" w:rsidRDefault="00576AD2" w:rsidP="00FF4076">
            <w:pPr>
              <w:widowControl w:val="0"/>
              <w:ind w:firstLine="0"/>
              <w:rPr>
                <w:sz w:val="20"/>
              </w:rPr>
            </w:pPr>
            <w:r w:rsidRPr="00A112CC">
              <w:rPr>
                <w:sz w:val="20"/>
              </w:rPr>
              <w:t>Уточненный План ФХД</w:t>
            </w:r>
          </w:p>
        </w:tc>
        <w:tc>
          <w:tcPr>
            <w:tcW w:w="2617" w:type="dxa"/>
            <w:gridSpan w:val="2"/>
            <w:shd w:val="clear" w:color="auto" w:fill="auto"/>
          </w:tcPr>
          <w:p w14:paraId="1C7B8C6B" w14:textId="77777777" w:rsidR="00576AD2" w:rsidRPr="00A112CC" w:rsidRDefault="00576AD2" w:rsidP="00FF4076">
            <w:pPr>
              <w:widowControl w:val="0"/>
              <w:ind w:firstLine="0"/>
              <w:jc w:val="center"/>
              <w:rPr>
                <w:sz w:val="20"/>
              </w:rPr>
            </w:pPr>
            <w:r w:rsidRPr="00A112CC">
              <w:rPr>
                <w:sz w:val="20"/>
              </w:rPr>
              <w:t>0.506.10.ххх</w:t>
            </w:r>
          </w:p>
        </w:tc>
        <w:tc>
          <w:tcPr>
            <w:tcW w:w="2617" w:type="dxa"/>
            <w:shd w:val="clear" w:color="auto" w:fill="auto"/>
          </w:tcPr>
          <w:p w14:paraId="4AC6A802" w14:textId="77777777" w:rsidR="00576AD2" w:rsidRPr="00A112CC" w:rsidRDefault="00576AD2" w:rsidP="00FF4076">
            <w:pPr>
              <w:widowControl w:val="0"/>
              <w:ind w:firstLine="0"/>
              <w:jc w:val="center"/>
              <w:rPr>
                <w:sz w:val="20"/>
              </w:rPr>
            </w:pPr>
            <w:r w:rsidRPr="00A112CC">
              <w:rPr>
                <w:sz w:val="20"/>
              </w:rPr>
              <w:t>0.504.12.ххх</w:t>
            </w:r>
          </w:p>
        </w:tc>
      </w:tr>
      <w:tr w:rsidR="00A112CC" w:rsidRPr="00A112CC" w14:paraId="27444825" w14:textId="77777777" w:rsidTr="003D73B3">
        <w:trPr>
          <w:trHeight w:val="20"/>
        </w:trPr>
        <w:tc>
          <w:tcPr>
            <w:tcW w:w="2616" w:type="dxa"/>
            <w:shd w:val="clear" w:color="auto" w:fill="auto"/>
          </w:tcPr>
          <w:p w14:paraId="191F52E7" w14:textId="77777777" w:rsidR="00576AD2" w:rsidRPr="00A112CC" w:rsidRDefault="00576AD2" w:rsidP="00FF4076">
            <w:pPr>
              <w:widowControl w:val="0"/>
              <w:autoSpaceDE w:val="0"/>
              <w:autoSpaceDN w:val="0"/>
              <w:adjustRightInd w:val="0"/>
              <w:ind w:firstLine="0"/>
              <w:rPr>
                <w:sz w:val="20"/>
              </w:rPr>
            </w:pPr>
            <w:r w:rsidRPr="00A112CC">
              <w:rPr>
                <w:sz w:val="20"/>
              </w:rPr>
              <w:t>- на плановый период</w:t>
            </w:r>
          </w:p>
        </w:tc>
        <w:tc>
          <w:tcPr>
            <w:tcW w:w="2617" w:type="dxa"/>
            <w:vMerge/>
            <w:shd w:val="clear" w:color="auto" w:fill="auto"/>
          </w:tcPr>
          <w:p w14:paraId="61BC37B7" w14:textId="77777777" w:rsidR="00576AD2" w:rsidRPr="00A112CC" w:rsidRDefault="00576AD2" w:rsidP="00FF4076">
            <w:pPr>
              <w:widowControl w:val="0"/>
              <w:ind w:firstLine="0"/>
              <w:rPr>
                <w:sz w:val="20"/>
              </w:rPr>
            </w:pPr>
          </w:p>
        </w:tc>
        <w:tc>
          <w:tcPr>
            <w:tcW w:w="2617" w:type="dxa"/>
            <w:gridSpan w:val="2"/>
            <w:shd w:val="clear" w:color="auto" w:fill="auto"/>
          </w:tcPr>
          <w:p w14:paraId="0CB2527B" w14:textId="60FDF0F5" w:rsidR="00576AD2" w:rsidRPr="00A112CC" w:rsidRDefault="00576AD2" w:rsidP="00FF4076">
            <w:pPr>
              <w:widowControl w:val="0"/>
              <w:ind w:firstLine="0"/>
              <w:jc w:val="center"/>
              <w:rPr>
                <w:sz w:val="20"/>
              </w:rPr>
            </w:pPr>
            <w:r w:rsidRPr="00A112CC">
              <w:rPr>
                <w:sz w:val="20"/>
              </w:rPr>
              <w:t>0.506.х0.ххх</w:t>
            </w:r>
          </w:p>
          <w:p w14:paraId="3012FAD9" w14:textId="0911D680" w:rsidR="00576AD2" w:rsidRPr="00A112CC" w:rsidRDefault="00576AD2" w:rsidP="00FF4076">
            <w:pPr>
              <w:widowControl w:val="0"/>
              <w:ind w:firstLine="0"/>
              <w:jc w:val="center"/>
              <w:rPr>
                <w:sz w:val="20"/>
              </w:rPr>
            </w:pPr>
          </w:p>
        </w:tc>
        <w:tc>
          <w:tcPr>
            <w:tcW w:w="2617" w:type="dxa"/>
            <w:shd w:val="clear" w:color="auto" w:fill="auto"/>
          </w:tcPr>
          <w:p w14:paraId="632E1937" w14:textId="0C5EAAC5" w:rsidR="00576AD2" w:rsidRPr="00A112CC" w:rsidRDefault="00576AD2" w:rsidP="00FF4076">
            <w:pPr>
              <w:widowControl w:val="0"/>
              <w:ind w:firstLine="0"/>
              <w:jc w:val="center"/>
              <w:rPr>
                <w:sz w:val="20"/>
              </w:rPr>
            </w:pPr>
            <w:r w:rsidRPr="00A112CC">
              <w:rPr>
                <w:sz w:val="20"/>
              </w:rPr>
              <w:t>0.504.х2.ххх</w:t>
            </w:r>
          </w:p>
          <w:p w14:paraId="7A8A50A2" w14:textId="26C9F8DF" w:rsidR="00576AD2" w:rsidRPr="00A112CC" w:rsidRDefault="00576AD2" w:rsidP="00FF4076">
            <w:pPr>
              <w:widowControl w:val="0"/>
              <w:ind w:firstLine="0"/>
              <w:jc w:val="center"/>
              <w:rPr>
                <w:sz w:val="20"/>
              </w:rPr>
            </w:pPr>
          </w:p>
        </w:tc>
      </w:tr>
      <w:tr w:rsidR="00A112CC" w:rsidRPr="00A112CC" w14:paraId="1F77ECA0" w14:textId="77777777" w:rsidTr="003D73B3">
        <w:trPr>
          <w:trHeight w:val="20"/>
        </w:trPr>
        <w:tc>
          <w:tcPr>
            <w:tcW w:w="10467" w:type="dxa"/>
            <w:gridSpan w:val="5"/>
            <w:shd w:val="clear" w:color="auto" w:fill="auto"/>
          </w:tcPr>
          <w:p w14:paraId="01907F7F" w14:textId="0DE0E48B" w:rsidR="00576AD2" w:rsidRPr="00A112CC" w:rsidRDefault="00576AD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1164" w:name="_Toc94016279"/>
            <w:bookmarkStart w:id="1165" w:name="_Toc94017048"/>
            <w:bookmarkStart w:id="1166" w:name="_Toc103589605"/>
            <w:bookmarkStart w:id="1167" w:name="_Toc146534975"/>
            <w:r w:rsidRPr="00A112CC">
              <w:rPr>
                <w:b/>
                <w:kern w:val="24"/>
                <w:sz w:val="20"/>
                <w:szCs w:val="20"/>
              </w:rPr>
              <w:t>23.6. Отложенные обязательства</w:t>
            </w:r>
            <w:bookmarkEnd w:id="1164"/>
            <w:bookmarkEnd w:id="1165"/>
            <w:bookmarkEnd w:id="1166"/>
            <w:bookmarkEnd w:id="1167"/>
          </w:p>
        </w:tc>
      </w:tr>
      <w:tr w:rsidR="00A112CC" w:rsidRPr="00A112CC" w14:paraId="18581A0A" w14:textId="77777777" w:rsidTr="003D73B3">
        <w:trPr>
          <w:trHeight w:val="20"/>
        </w:trPr>
        <w:tc>
          <w:tcPr>
            <w:tcW w:w="2616" w:type="dxa"/>
            <w:shd w:val="clear" w:color="auto" w:fill="auto"/>
          </w:tcPr>
          <w:p w14:paraId="56BD8686" w14:textId="77777777" w:rsidR="00576AD2" w:rsidRPr="00A112CC" w:rsidRDefault="00576AD2" w:rsidP="00FF4076">
            <w:pPr>
              <w:widowControl w:val="0"/>
              <w:autoSpaceDE w:val="0"/>
              <w:autoSpaceDN w:val="0"/>
              <w:adjustRightInd w:val="0"/>
              <w:ind w:firstLine="0"/>
              <w:rPr>
                <w:sz w:val="20"/>
              </w:rPr>
            </w:pPr>
            <w:r w:rsidRPr="00A112CC">
              <w:rPr>
                <w:sz w:val="20"/>
              </w:rPr>
              <w:t>Принятие обязательства на сумму созданного резерва</w:t>
            </w:r>
          </w:p>
        </w:tc>
        <w:tc>
          <w:tcPr>
            <w:tcW w:w="2617" w:type="dxa"/>
            <w:shd w:val="clear" w:color="auto" w:fill="auto"/>
          </w:tcPr>
          <w:p w14:paraId="64463CA5" w14:textId="77777777" w:rsidR="00576AD2" w:rsidRPr="00A112CC" w:rsidRDefault="00576AD2" w:rsidP="00FF4076">
            <w:pPr>
              <w:widowControl w:val="0"/>
              <w:autoSpaceDE w:val="0"/>
              <w:autoSpaceDN w:val="0"/>
              <w:adjustRightInd w:val="0"/>
              <w:ind w:firstLine="0"/>
              <w:rPr>
                <w:sz w:val="20"/>
              </w:rPr>
            </w:pPr>
            <w:r w:rsidRPr="00A112CC">
              <w:rPr>
                <w:sz w:val="20"/>
              </w:rPr>
              <w:t>Бухгалтерская справка (ф.</w:t>
            </w:r>
            <w:r w:rsidRPr="00A112CC">
              <w:rPr>
                <w:sz w:val="20"/>
                <w:lang w:val="en-US"/>
              </w:rPr>
              <w:t> </w:t>
            </w:r>
            <w:r w:rsidRPr="00A112CC">
              <w:rPr>
                <w:sz w:val="20"/>
              </w:rPr>
              <w:t>0504833) с приложением Расчетов резерва</w:t>
            </w:r>
          </w:p>
          <w:p w14:paraId="759162D9" w14:textId="77777777" w:rsidR="00576AD2" w:rsidRPr="00A112CC" w:rsidRDefault="00576AD2" w:rsidP="00FF4076">
            <w:pPr>
              <w:widowControl w:val="0"/>
              <w:ind w:firstLine="0"/>
              <w:rPr>
                <w:sz w:val="20"/>
              </w:rPr>
            </w:pPr>
            <w:r w:rsidRPr="00A112CC">
              <w:rPr>
                <w:sz w:val="20"/>
              </w:rPr>
              <w:t>Договор (государственный контракт)</w:t>
            </w:r>
          </w:p>
          <w:p w14:paraId="658A2806" w14:textId="77777777" w:rsidR="00576AD2" w:rsidRPr="00A112CC" w:rsidRDefault="00576AD2" w:rsidP="00FF4076">
            <w:pPr>
              <w:widowControl w:val="0"/>
              <w:ind w:firstLine="0"/>
              <w:rPr>
                <w:sz w:val="20"/>
              </w:rPr>
            </w:pPr>
            <w:r w:rsidRPr="00A112CC">
              <w:rPr>
                <w:sz w:val="20"/>
              </w:rPr>
              <w:t xml:space="preserve">Товаросопроводительные документы: </w:t>
            </w:r>
          </w:p>
          <w:p w14:paraId="002E5E80" w14:textId="77777777" w:rsidR="00576AD2" w:rsidRPr="00A112CC" w:rsidRDefault="00576AD2" w:rsidP="00FF4076">
            <w:pPr>
              <w:widowControl w:val="0"/>
              <w:ind w:firstLine="0"/>
              <w:rPr>
                <w:sz w:val="20"/>
              </w:rPr>
            </w:pPr>
            <w:r w:rsidRPr="00A112CC">
              <w:rPr>
                <w:sz w:val="20"/>
              </w:rPr>
              <w:t>товарная накладная (ТОРГ-12)</w:t>
            </w:r>
          </w:p>
          <w:p w14:paraId="3FDEA433" w14:textId="0DEC12B2" w:rsidR="00576AD2" w:rsidRPr="00A112CC" w:rsidRDefault="00576AD2" w:rsidP="00FF4076">
            <w:pPr>
              <w:widowControl w:val="0"/>
              <w:autoSpaceDE w:val="0"/>
              <w:autoSpaceDN w:val="0"/>
              <w:adjustRightInd w:val="0"/>
              <w:ind w:firstLine="0"/>
              <w:rPr>
                <w:sz w:val="20"/>
              </w:rPr>
            </w:pPr>
            <w:r w:rsidRPr="00A112CC">
              <w:rPr>
                <w:sz w:val="20"/>
              </w:rPr>
              <w:t>Акт выполненных работ (оказания услуг)</w:t>
            </w:r>
          </w:p>
        </w:tc>
        <w:tc>
          <w:tcPr>
            <w:tcW w:w="2617" w:type="dxa"/>
            <w:gridSpan w:val="2"/>
            <w:shd w:val="clear" w:color="auto" w:fill="auto"/>
          </w:tcPr>
          <w:p w14:paraId="5B4E0EB2" w14:textId="77777777" w:rsidR="00576AD2" w:rsidRPr="00A112CC" w:rsidRDefault="00576AD2" w:rsidP="00FF4076">
            <w:pPr>
              <w:widowControl w:val="0"/>
              <w:ind w:firstLine="0"/>
              <w:jc w:val="center"/>
              <w:rPr>
                <w:sz w:val="20"/>
              </w:rPr>
            </w:pPr>
            <w:r w:rsidRPr="00A112CC">
              <w:rPr>
                <w:sz w:val="20"/>
              </w:rPr>
              <w:t>0.506.90.ххх</w:t>
            </w:r>
          </w:p>
        </w:tc>
        <w:tc>
          <w:tcPr>
            <w:tcW w:w="2617" w:type="dxa"/>
            <w:shd w:val="clear" w:color="auto" w:fill="auto"/>
          </w:tcPr>
          <w:p w14:paraId="5C969828" w14:textId="77777777" w:rsidR="00576AD2" w:rsidRPr="00A112CC" w:rsidRDefault="00576AD2" w:rsidP="00FF4076">
            <w:pPr>
              <w:widowControl w:val="0"/>
              <w:ind w:firstLine="0"/>
              <w:jc w:val="center"/>
              <w:rPr>
                <w:sz w:val="20"/>
              </w:rPr>
            </w:pPr>
            <w:r w:rsidRPr="00A112CC">
              <w:rPr>
                <w:sz w:val="20"/>
              </w:rPr>
              <w:t>0.502.99.ххх</w:t>
            </w:r>
          </w:p>
        </w:tc>
      </w:tr>
      <w:tr w:rsidR="00A112CC" w:rsidRPr="00A112CC" w14:paraId="5489A572" w14:textId="77777777" w:rsidTr="003D73B3">
        <w:trPr>
          <w:trHeight w:val="20"/>
        </w:trPr>
        <w:tc>
          <w:tcPr>
            <w:tcW w:w="2616" w:type="dxa"/>
            <w:shd w:val="clear" w:color="auto" w:fill="auto"/>
          </w:tcPr>
          <w:p w14:paraId="06EBAD81" w14:textId="77777777" w:rsidR="00576AD2" w:rsidRPr="00A112CC" w:rsidRDefault="00576AD2" w:rsidP="00FF4076">
            <w:pPr>
              <w:widowControl w:val="0"/>
              <w:autoSpaceDE w:val="0"/>
              <w:autoSpaceDN w:val="0"/>
              <w:adjustRightInd w:val="0"/>
              <w:ind w:firstLine="0"/>
              <w:rPr>
                <w:sz w:val="20"/>
              </w:rPr>
            </w:pPr>
            <w:r w:rsidRPr="00A112CC">
              <w:rPr>
                <w:sz w:val="20"/>
              </w:rPr>
              <w:t>Уменьшение размера созданного резерва методом «Красное сторно» (например, если пересчитали сумму резерва)</w:t>
            </w:r>
          </w:p>
        </w:tc>
        <w:tc>
          <w:tcPr>
            <w:tcW w:w="2617" w:type="dxa"/>
            <w:shd w:val="clear" w:color="auto" w:fill="auto"/>
          </w:tcPr>
          <w:p w14:paraId="1A6BE65D" w14:textId="77777777" w:rsidR="00576AD2" w:rsidRPr="00A112CC" w:rsidRDefault="00576AD2" w:rsidP="00FF4076">
            <w:pPr>
              <w:widowControl w:val="0"/>
              <w:autoSpaceDE w:val="0"/>
              <w:autoSpaceDN w:val="0"/>
              <w:adjustRightInd w:val="0"/>
              <w:ind w:firstLine="0"/>
              <w:rPr>
                <w:sz w:val="20"/>
              </w:rPr>
            </w:pPr>
            <w:r w:rsidRPr="00A112CC">
              <w:rPr>
                <w:sz w:val="20"/>
              </w:rPr>
              <w:t>Бухгалтерская справка (ф.</w:t>
            </w:r>
            <w:r w:rsidRPr="00A112CC">
              <w:rPr>
                <w:sz w:val="20"/>
                <w:lang w:val="en-US"/>
              </w:rPr>
              <w:t> </w:t>
            </w:r>
            <w:r w:rsidRPr="00A112CC">
              <w:rPr>
                <w:sz w:val="20"/>
              </w:rPr>
              <w:t>0504833) с приложением Расчетов резерва</w:t>
            </w:r>
          </w:p>
          <w:p w14:paraId="687CA138" w14:textId="77777777" w:rsidR="00576AD2" w:rsidRPr="00A112CC" w:rsidRDefault="00576AD2" w:rsidP="00FF4076">
            <w:pPr>
              <w:widowControl w:val="0"/>
              <w:ind w:firstLine="0"/>
              <w:rPr>
                <w:sz w:val="20"/>
              </w:rPr>
            </w:pPr>
            <w:r w:rsidRPr="00A112CC">
              <w:rPr>
                <w:sz w:val="20"/>
              </w:rPr>
              <w:t>Договор (государственный контракт)</w:t>
            </w:r>
          </w:p>
          <w:p w14:paraId="1041C1F8" w14:textId="77777777" w:rsidR="00576AD2" w:rsidRPr="00A112CC" w:rsidRDefault="00576AD2" w:rsidP="00FF4076">
            <w:pPr>
              <w:widowControl w:val="0"/>
              <w:ind w:firstLine="0"/>
              <w:rPr>
                <w:sz w:val="20"/>
              </w:rPr>
            </w:pPr>
            <w:r w:rsidRPr="00A112CC">
              <w:rPr>
                <w:sz w:val="20"/>
              </w:rPr>
              <w:t>Универсальный передаточный документ</w:t>
            </w:r>
          </w:p>
          <w:p w14:paraId="45BAF001" w14:textId="77777777" w:rsidR="00576AD2" w:rsidRPr="00A112CC" w:rsidRDefault="00576AD2" w:rsidP="00FF4076">
            <w:pPr>
              <w:widowControl w:val="0"/>
              <w:ind w:firstLine="0"/>
              <w:rPr>
                <w:sz w:val="20"/>
              </w:rPr>
            </w:pPr>
            <w:r w:rsidRPr="00A112CC">
              <w:rPr>
                <w:sz w:val="20"/>
              </w:rPr>
              <w:t>Акт выполненных работ (оказания услуг)</w:t>
            </w:r>
          </w:p>
          <w:p w14:paraId="1BE2D7C7" w14:textId="30C6C0ED" w:rsidR="00576AD2" w:rsidRPr="00A112CC" w:rsidRDefault="00576AD2" w:rsidP="00FF4076">
            <w:pPr>
              <w:widowControl w:val="0"/>
              <w:ind w:firstLine="0"/>
              <w:rPr>
                <w:sz w:val="20"/>
              </w:rPr>
            </w:pPr>
            <w:r w:rsidRPr="00A112CC">
              <w:rPr>
                <w:sz w:val="20"/>
              </w:rPr>
              <w:t>Акт приемки материалов (материальных ценностей) (ф. 0504220)</w:t>
            </w:r>
          </w:p>
          <w:p w14:paraId="38712F9D" w14:textId="2D5D4A6B" w:rsidR="00576AD2" w:rsidRPr="00A112CC" w:rsidRDefault="00576AD2" w:rsidP="00FF4076">
            <w:pPr>
              <w:widowControl w:val="0"/>
              <w:autoSpaceDE w:val="0"/>
              <w:autoSpaceDN w:val="0"/>
              <w:adjustRightInd w:val="0"/>
              <w:ind w:firstLine="0"/>
              <w:rPr>
                <w:sz w:val="20"/>
              </w:rPr>
            </w:pPr>
          </w:p>
        </w:tc>
        <w:tc>
          <w:tcPr>
            <w:tcW w:w="2617" w:type="dxa"/>
            <w:gridSpan w:val="2"/>
            <w:shd w:val="clear" w:color="auto" w:fill="auto"/>
          </w:tcPr>
          <w:p w14:paraId="693C6BDB" w14:textId="77777777" w:rsidR="00576AD2" w:rsidRPr="00A112CC" w:rsidRDefault="00576AD2" w:rsidP="00FF4076">
            <w:pPr>
              <w:widowControl w:val="0"/>
              <w:ind w:firstLine="0"/>
              <w:jc w:val="center"/>
              <w:rPr>
                <w:color w:val="FF0000"/>
                <w:sz w:val="20"/>
              </w:rPr>
            </w:pPr>
            <w:r w:rsidRPr="00A112CC">
              <w:rPr>
                <w:color w:val="FF0000"/>
                <w:sz w:val="20"/>
              </w:rPr>
              <w:t>0.506.90.ххх</w:t>
            </w:r>
          </w:p>
        </w:tc>
        <w:tc>
          <w:tcPr>
            <w:tcW w:w="2617" w:type="dxa"/>
            <w:shd w:val="clear" w:color="auto" w:fill="auto"/>
          </w:tcPr>
          <w:p w14:paraId="4E0297E2" w14:textId="77777777" w:rsidR="00576AD2" w:rsidRPr="00A112CC" w:rsidRDefault="00576AD2" w:rsidP="00FF4076">
            <w:pPr>
              <w:widowControl w:val="0"/>
              <w:ind w:firstLine="0"/>
              <w:jc w:val="center"/>
              <w:rPr>
                <w:color w:val="FF0000"/>
                <w:sz w:val="20"/>
              </w:rPr>
            </w:pPr>
            <w:r w:rsidRPr="00A112CC">
              <w:rPr>
                <w:color w:val="FF0000"/>
                <w:sz w:val="20"/>
              </w:rPr>
              <w:t>0.502.99.ххх</w:t>
            </w:r>
          </w:p>
        </w:tc>
      </w:tr>
      <w:tr w:rsidR="00A112CC" w:rsidRPr="00A112CC" w14:paraId="141A8803" w14:textId="77777777" w:rsidTr="003D73B3">
        <w:trPr>
          <w:trHeight w:val="20"/>
        </w:trPr>
        <w:tc>
          <w:tcPr>
            <w:tcW w:w="2616" w:type="dxa"/>
            <w:shd w:val="clear" w:color="auto" w:fill="auto"/>
          </w:tcPr>
          <w:p w14:paraId="3F9CF948" w14:textId="77777777" w:rsidR="00576AD2" w:rsidRPr="00A112CC" w:rsidRDefault="00576AD2" w:rsidP="00FF4076">
            <w:pPr>
              <w:widowControl w:val="0"/>
              <w:autoSpaceDE w:val="0"/>
              <w:autoSpaceDN w:val="0"/>
              <w:adjustRightInd w:val="0"/>
              <w:ind w:firstLine="0"/>
              <w:rPr>
                <w:sz w:val="20"/>
              </w:rPr>
            </w:pPr>
            <w:r w:rsidRPr="00A112CC">
              <w:rPr>
                <w:sz w:val="20"/>
              </w:rPr>
              <w:t>Отражение принятого обязательства при осуществлении расходов за счет созданных резервов:</w:t>
            </w:r>
          </w:p>
        </w:tc>
        <w:tc>
          <w:tcPr>
            <w:tcW w:w="2617" w:type="dxa"/>
            <w:shd w:val="clear" w:color="auto" w:fill="auto"/>
          </w:tcPr>
          <w:p w14:paraId="04140418" w14:textId="77777777" w:rsidR="00576AD2" w:rsidRPr="00A112CC" w:rsidRDefault="00576AD2" w:rsidP="00FF4076">
            <w:pPr>
              <w:widowControl w:val="0"/>
              <w:autoSpaceDE w:val="0"/>
              <w:autoSpaceDN w:val="0"/>
              <w:adjustRightInd w:val="0"/>
              <w:ind w:firstLine="0"/>
              <w:rPr>
                <w:sz w:val="20"/>
              </w:rPr>
            </w:pPr>
          </w:p>
        </w:tc>
        <w:tc>
          <w:tcPr>
            <w:tcW w:w="2617" w:type="dxa"/>
            <w:gridSpan w:val="2"/>
            <w:shd w:val="clear" w:color="auto" w:fill="auto"/>
          </w:tcPr>
          <w:p w14:paraId="0EEDC465" w14:textId="77777777" w:rsidR="00576AD2" w:rsidRPr="00A112CC" w:rsidRDefault="00576AD2" w:rsidP="00FF4076">
            <w:pPr>
              <w:widowControl w:val="0"/>
              <w:ind w:firstLine="0"/>
              <w:jc w:val="center"/>
              <w:rPr>
                <w:sz w:val="20"/>
              </w:rPr>
            </w:pPr>
          </w:p>
        </w:tc>
        <w:tc>
          <w:tcPr>
            <w:tcW w:w="2617" w:type="dxa"/>
            <w:shd w:val="clear" w:color="auto" w:fill="auto"/>
          </w:tcPr>
          <w:p w14:paraId="52940898" w14:textId="77777777" w:rsidR="00576AD2" w:rsidRPr="00A112CC" w:rsidRDefault="00576AD2" w:rsidP="00FF4076">
            <w:pPr>
              <w:widowControl w:val="0"/>
              <w:ind w:firstLine="0"/>
              <w:jc w:val="center"/>
              <w:rPr>
                <w:sz w:val="20"/>
              </w:rPr>
            </w:pPr>
          </w:p>
        </w:tc>
      </w:tr>
      <w:tr w:rsidR="00A112CC" w:rsidRPr="00A112CC" w14:paraId="7256E18C" w14:textId="77777777" w:rsidTr="003D73B3">
        <w:trPr>
          <w:trHeight w:val="20"/>
        </w:trPr>
        <w:tc>
          <w:tcPr>
            <w:tcW w:w="2616" w:type="dxa"/>
            <w:shd w:val="clear" w:color="auto" w:fill="auto"/>
          </w:tcPr>
          <w:p w14:paraId="3B31722F" w14:textId="4EB743DF" w:rsidR="00576AD2" w:rsidRPr="00A112CC" w:rsidRDefault="00576AD2" w:rsidP="00FF4076">
            <w:pPr>
              <w:widowControl w:val="0"/>
              <w:autoSpaceDE w:val="0"/>
              <w:autoSpaceDN w:val="0"/>
              <w:adjustRightInd w:val="0"/>
              <w:ind w:firstLine="0"/>
              <w:rPr>
                <w:sz w:val="20"/>
              </w:rPr>
            </w:pPr>
            <w:r w:rsidRPr="00A112CC">
              <w:rPr>
                <w:sz w:val="20"/>
              </w:rPr>
              <w:t>-на текущий финансовый период</w:t>
            </w:r>
          </w:p>
        </w:tc>
        <w:tc>
          <w:tcPr>
            <w:tcW w:w="2617" w:type="dxa"/>
            <w:vMerge w:val="restart"/>
            <w:shd w:val="clear" w:color="auto" w:fill="auto"/>
          </w:tcPr>
          <w:p w14:paraId="72F63E0D" w14:textId="77777777" w:rsidR="00576AD2" w:rsidRPr="00A112CC" w:rsidRDefault="00576AD2" w:rsidP="00FF4076">
            <w:pPr>
              <w:widowControl w:val="0"/>
              <w:autoSpaceDE w:val="0"/>
              <w:autoSpaceDN w:val="0"/>
              <w:adjustRightInd w:val="0"/>
              <w:ind w:firstLine="0"/>
              <w:rPr>
                <w:sz w:val="20"/>
              </w:rPr>
            </w:pPr>
            <w:r w:rsidRPr="00A112CC">
              <w:rPr>
                <w:sz w:val="20"/>
              </w:rPr>
              <w:t>Документы, подтверждающие возникновение обязательства</w:t>
            </w:r>
          </w:p>
          <w:p w14:paraId="6BB775C7" w14:textId="77777777" w:rsidR="00576AD2" w:rsidRPr="00A112CC" w:rsidRDefault="00576AD2" w:rsidP="00FF4076">
            <w:pPr>
              <w:widowControl w:val="0"/>
              <w:autoSpaceDE w:val="0"/>
              <w:autoSpaceDN w:val="0"/>
              <w:adjustRightInd w:val="0"/>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782E3346" w14:textId="77777777" w:rsidR="00576AD2" w:rsidRPr="00A112CC" w:rsidRDefault="00576AD2" w:rsidP="00FF4076">
            <w:pPr>
              <w:widowControl w:val="0"/>
              <w:ind w:firstLine="0"/>
              <w:jc w:val="center"/>
              <w:rPr>
                <w:sz w:val="20"/>
              </w:rPr>
            </w:pPr>
            <w:r w:rsidRPr="00A112CC">
              <w:rPr>
                <w:sz w:val="20"/>
              </w:rPr>
              <w:t>0.502.99.ххх</w:t>
            </w:r>
          </w:p>
        </w:tc>
        <w:tc>
          <w:tcPr>
            <w:tcW w:w="2617" w:type="dxa"/>
            <w:shd w:val="clear" w:color="auto" w:fill="auto"/>
          </w:tcPr>
          <w:p w14:paraId="1F71F87F" w14:textId="77777777" w:rsidR="00576AD2" w:rsidRPr="00A112CC" w:rsidRDefault="00576AD2" w:rsidP="00FF4076">
            <w:pPr>
              <w:widowControl w:val="0"/>
              <w:ind w:firstLine="0"/>
              <w:jc w:val="center"/>
              <w:rPr>
                <w:sz w:val="20"/>
              </w:rPr>
            </w:pPr>
            <w:r w:rsidRPr="00A112CC">
              <w:rPr>
                <w:sz w:val="20"/>
              </w:rPr>
              <w:t>0.502.11.ххх</w:t>
            </w:r>
          </w:p>
        </w:tc>
      </w:tr>
      <w:tr w:rsidR="00A112CC" w:rsidRPr="00A112CC" w14:paraId="5BE1DF4E" w14:textId="77777777" w:rsidTr="003D73B3">
        <w:trPr>
          <w:trHeight w:val="20"/>
        </w:trPr>
        <w:tc>
          <w:tcPr>
            <w:tcW w:w="2616" w:type="dxa"/>
            <w:shd w:val="clear" w:color="auto" w:fill="auto"/>
          </w:tcPr>
          <w:p w14:paraId="0A17A7A8" w14:textId="77777777" w:rsidR="00576AD2" w:rsidRPr="00A112CC" w:rsidRDefault="00576AD2" w:rsidP="00FF4076">
            <w:pPr>
              <w:widowControl w:val="0"/>
              <w:autoSpaceDE w:val="0"/>
              <w:autoSpaceDN w:val="0"/>
              <w:adjustRightInd w:val="0"/>
              <w:ind w:firstLine="0"/>
              <w:rPr>
                <w:sz w:val="20"/>
              </w:rPr>
            </w:pPr>
            <w:r w:rsidRPr="00A112CC">
              <w:rPr>
                <w:sz w:val="20"/>
              </w:rPr>
              <w:t>- на плановый период</w:t>
            </w:r>
          </w:p>
        </w:tc>
        <w:tc>
          <w:tcPr>
            <w:tcW w:w="2617" w:type="dxa"/>
            <w:vMerge/>
            <w:shd w:val="clear" w:color="auto" w:fill="auto"/>
          </w:tcPr>
          <w:p w14:paraId="48878BCE" w14:textId="77777777" w:rsidR="00576AD2" w:rsidRPr="00A112CC" w:rsidRDefault="00576AD2" w:rsidP="00FF4076">
            <w:pPr>
              <w:widowControl w:val="0"/>
              <w:autoSpaceDE w:val="0"/>
              <w:autoSpaceDN w:val="0"/>
              <w:adjustRightInd w:val="0"/>
              <w:ind w:firstLine="0"/>
              <w:rPr>
                <w:sz w:val="20"/>
              </w:rPr>
            </w:pPr>
          </w:p>
        </w:tc>
        <w:tc>
          <w:tcPr>
            <w:tcW w:w="2617" w:type="dxa"/>
            <w:gridSpan w:val="2"/>
            <w:shd w:val="clear" w:color="auto" w:fill="auto"/>
          </w:tcPr>
          <w:p w14:paraId="130B4B62" w14:textId="77777777" w:rsidR="00576AD2" w:rsidRPr="00A112CC" w:rsidRDefault="00576AD2" w:rsidP="00FF4076">
            <w:pPr>
              <w:widowControl w:val="0"/>
              <w:ind w:firstLine="0"/>
              <w:jc w:val="center"/>
              <w:rPr>
                <w:sz w:val="20"/>
              </w:rPr>
            </w:pPr>
            <w:r w:rsidRPr="00A112CC">
              <w:rPr>
                <w:sz w:val="20"/>
              </w:rPr>
              <w:t>0.502.99.ххх</w:t>
            </w:r>
          </w:p>
        </w:tc>
        <w:tc>
          <w:tcPr>
            <w:tcW w:w="2617" w:type="dxa"/>
            <w:shd w:val="clear" w:color="auto" w:fill="auto"/>
          </w:tcPr>
          <w:p w14:paraId="3357B782" w14:textId="77777777" w:rsidR="00576AD2" w:rsidRPr="00A112CC" w:rsidRDefault="00576AD2" w:rsidP="00FF4076">
            <w:pPr>
              <w:widowControl w:val="0"/>
              <w:ind w:firstLine="0"/>
              <w:jc w:val="center"/>
              <w:rPr>
                <w:sz w:val="20"/>
              </w:rPr>
            </w:pPr>
            <w:r w:rsidRPr="00A112CC">
              <w:rPr>
                <w:sz w:val="20"/>
              </w:rPr>
              <w:t>0.502.21.ххх</w:t>
            </w:r>
          </w:p>
          <w:p w14:paraId="4727C5F3" w14:textId="77777777" w:rsidR="00576AD2" w:rsidRPr="00A112CC" w:rsidRDefault="00576AD2" w:rsidP="00FF4076">
            <w:pPr>
              <w:widowControl w:val="0"/>
              <w:ind w:firstLine="0"/>
              <w:jc w:val="center"/>
              <w:rPr>
                <w:sz w:val="20"/>
              </w:rPr>
            </w:pPr>
            <w:r w:rsidRPr="00A112CC">
              <w:rPr>
                <w:sz w:val="20"/>
              </w:rPr>
              <w:t>0.502.31.ххх</w:t>
            </w:r>
          </w:p>
        </w:tc>
      </w:tr>
      <w:tr w:rsidR="00A112CC" w:rsidRPr="00A112CC" w14:paraId="381A4D5A" w14:textId="520381A4" w:rsidTr="003D73B3">
        <w:trPr>
          <w:trHeight w:val="20"/>
        </w:trPr>
        <w:tc>
          <w:tcPr>
            <w:tcW w:w="2616" w:type="dxa"/>
            <w:shd w:val="clear" w:color="auto" w:fill="auto"/>
          </w:tcPr>
          <w:p w14:paraId="03409FFC" w14:textId="0B56B0A7" w:rsidR="00576AD2" w:rsidRPr="00A112CC" w:rsidRDefault="00576AD2" w:rsidP="00FF4076">
            <w:pPr>
              <w:widowControl w:val="0"/>
              <w:autoSpaceDE w:val="0"/>
              <w:autoSpaceDN w:val="0"/>
              <w:adjustRightInd w:val="0"/>
              <w:ind w:firstLine="0"/>
              <w:rPr>
                <w:sz w:val="20"/>
              </w:rPr>
            </w:pPr>
            <w:r w:rsidRPr="00A112CC">
              <w:rPr>
                <w:sz w:val="20"/>
              </w:rPr>
              <w:t xml:space="preserve">Одновременно скорректированы плановые назначения на расходы, начисленные за счет </w:t>
            </w:r>
            <w:r w:rsidRPr="00A112CC">
              <w:rPr>
                <w:sz w:val="20"/>
              </w:rPr>
              <w:lastRenderedPageBreak/>
              <w:t>резерва:</w:t>
            </w:r>
          </w:p>
        </w:tc>
        <w:tc>
          <w:tcPr>
            <w:tcW w:w="2617" w:type="dxa"/>
            <w:shd w:val="clear" w:color="auto" w:fill="auto"/>
          </w:tcPr>
          <w:p w14:paraId="6146488F" w14:textId="17C3A281" w:rsidR="00576AD2" w:rsidRPr="00A112CC" w:rsidRDefault="00576AD2" w:rsidP="00FF4076">
            <w:pPr>
              <w:widowControl w:val="0"/>
              <w:autoSpaceDE w:val="0"/>
              <w:autoSpaceDN w:val="0"/>
              <w:adjustRightInd w:val="0"/>
              <w:ind w:firstLine="0"/>
              <w:rPr>
                <w:sz w:val="20"/>
              </w:rPr>
            </w:pPr>
          </w:p>
        </w:tc>
        <w:tc>
          <w:tcPr>
            <w:tcW w:w="2617" w:type="dxa"/>
            <w:gridSpan w:val="2"/>
            <w:shd w:val="clear" w:color="auto" w:fill="auto"/>
          </w:tcPr>
          <w:p w14:paraId="605A70C3" w14:textId="473DEC4E" w:rsidR="00576AD2" w:rsidRPr="00A112CC" w:rsidRDefault="00576AD2" w:rsidP="00FF4076">
            <w:pPr>
              <w:widowControl w:val="0"/>
              <w:ind w:firstLine="0"/>
              <w:jc w:val="center"/>
              <w:rPr>
                <w:sz w:val="20"/>
              </w:rPr>
            </w:pPr>
          </w:p>
        </w:tc>
        <w:tc>
          <w:tcPr>
            <w:tcW w:w="2617" w:type="dxa"/>
            <w:shd w:val="clear" w:color="auto" w:fill="auto"/>
          </w:tcPr>
          <w:p w14:paraId="08A4DF61" w14:textId="2D9F4414" w:rsidR="00576AD2" w:rsidRPr="00A112CC" w:rsidRDefault="00576AD2" w:rsidP="00FF4076">
            <w:pPr>
              <w:widowControl w:val="0"/>
              <w:ind w:firstLine="0"/>
              <w:jc w:val="center"/>
              <w:rPr>
                <w:sz w:val="20"/>
              </w:rPr>
            </w:pPr>
          </w:p>
        </w:tc>
      </w:tr>
      <w:tr w:rsidR="00A112CC" w:rsidRPr="00A112CC" w14:paraId="1565D06D" w14:textId="6604B32E" w:rsidTr="003D73B3">
        <w:trPr>
          <w:trHeight w:val="20"/>
        </w:trPr>
        <w:tc>
          <w:tcPr>
            <w:tcW w:w="2616" w:type="dxa"/>
            <w:shd w:val="clear" w:color="auto" w:fill="auto"/>
          </w:tcPr>
          <w:p w14:paraId="4612F6A8" w14:textId="3FDAFCCD" w:rsidR="00576AD2" w:rsidRPr="00A112CC" w:rsidRDefault="00576AD2" w:rsidP="00FF4076">
            <w:pPr>
              <w:widowControl w:val="0"/>
              <w:autoSpaceDE w:val="0"/>
              <w:autoSpaceDN w:val="0"/>
              <w:adjustRightInd w:val="0"/>
              <w:ind w:firstLine="0"/>
              <w:rPr>
                <w:sz w:val="20"/>
              </w:rPr>
            </w:pPr>
            <w:r w:rsidRPr="00A112CC">
              <w:rPr>
                <w:sz w:val="20"/>
              </w:rPr>
              <w:t>-на текущий финансовый период</w:t>
            </w:r>
          </w:p>
        </w:tc>
        <w:tc>
          <w:tcPr>
            <w:tcW w:w="2617" w:type="dxa"/>
            <w:vMerge w:val="restart"/>
            <w:shd w:val="clear" w:color="auto" w:fill="auto"/>
          </w:tcPr>
          <w:p w14:paraId="608D7714" w14:textId="5471E840" w:rsidR="00576AD2" w:rsidRPr="00A112CC" w:rsidRDefault="00576AD2" w:rsidP="00FF4076">
            <w:pPr>
              <w:widowControl w:val="0"/>
              <w:autoSpaceDE w:val="0"/>
              <w:autoSpaceDN w:val="0"/>
              <w:adjustRightInd w:val="0"/>
              <w:ind w:firstLine="0"/>
              <w:rPr>
                <w:sz w:val="20"/>
              </w:rPr>
            </w:pPr>
            <w:r w:rsidRPr="00A112CC">
              <w:rPr>
                <w:sz w:val="20"/>
              </w:rPr>
              <w:t>Бухгалтерская справка (ф.</w:t>
            </w:r>
            <w:r w:rsidRPr="00A112CC">
              <w:rPr>
                <w:sz w:val="20"/>
                <w:lang w:val="en-US"/>
              </w:rPr>
              <w:t> </w:t>
            </w:r>
            <w:r w:rsidRPr="00A112CC">
              <w:rPr>
                <w:sz w:val="20"/>
              </w:rPr>
              <w:t>0504833) с приложением Расчетов резерва</w:t>
            </w:r>
          </w:p>
          <w:p w14:paraId="36023C2B" w14:textId="77777777" w:rsidR="00576AD2" w:rsidRPr="00A112CC" w:rsidRDefault="00576AD2" w:rsidP="00FF4076">
            <w:pPr>
              <w:widowControl w:val="0"/>
              <w:ind w:firstLine="0"/>
              <w:rPr>
                <w:sz w:val="20"/>
              </w:rPr>
            </w:pPr>
            <w:r w:rsidRPr="00A112CC">
              <w:rPr>
                <w:sz w:val="20"/>
              </w:rPr>
              <w:t>Договор (государственный контракт)</w:t>
            </w:r>
          </w:p>
          <w:p w14:paraId="699A9FCE" w14:textId="77777777" w:rsidR="00576AD2" w:rsidRPr="00A112CC" w:rsidRDefault="00576AD2" w:rsidP="00FF4076">
            <w:pPr>
              <w:widowControl w:val="0"/>
              <w:ind w:firstLine="0"/>
              <w:rPr>
                <w:sz w:val="20"/>
              </w:rPr>
            </w:pPr>
            <w:r w:rsidRPr="00A112CC">
              <w:rPr>
                <w:sz w:val="20"/>
              </w:rPr>
              <w:t>Универсальный передаточный документ</w:t>
            </w:r>
          </w:p>
          <w:p w14:paraId="6BF194C6" w14:textId="77777777" w:rsidR="00576AD2" w:rsidRPr="00A112CC" w:rsidRDefault="00576AD2" w:rsidP="00FF4076">
            <w:pPr>
              <w:widowControl w:val="0"/>
              <w:autoSpaceDE w:val="0"/>
              <w:autoSpaceDN w:val="0"/>
              <w:adjustRightInd w:val="0"/>
              <w:ind w:firstLine="0"/>
              <w:rPr>
                <w:sz w:val="20"/>
              </w:rPr>
            </w:pPr>
            <w:r w:rsidRPr="00A112CC">
              <w:rPr>
                <w:sz w:val="20"/>
              </w:rPr>
              <w:t>Акт выполненных работ (оказания услуг)</w:t>
            </w:r>
          </w:p>
          <w:p w14:paraId="2E1E1142" w14:textId="5CE2110B" w:rsidR="00576AD2" w:rsidRPr="00A112CC" w:rsidRDefault="00576AD2" w:rsidP="00FF4076">
            <w:pPr>
              <w:widowControl w:val="0"/>
              <w:autoSpaceDE w:val="0"/>
              <w:autoSpaceDN w:val="0"/>
              <w:adjustRightInd w:val="0"/>
              <w:ind w:firstLine="0"/>
              <w:rPr>
                <w:sz w:val="20"/>
              </w:rPr>
            </w:pPr>
            <w:r w:rsidRPr="00A112CC">
              <w:rPr>
                <w:sz w:val="20"/>
              </w:rPr>
              <w:t>Акт приемки материалов (материальных ценностей) (ф. 0504220)</w:t>
            </w:r>
          </w:p>
        </w:tc>
        <w:tc>
          <w:tcPr>
            <w:tcW w:w="2617" w:type="dxa"/>
            <w:gridSpan w:val="2"/>
            <w:shd w:val="clear" w:color="auto" w:fill="auto"/>
          </w:tcPr>
          <w:p w14:paraId="5288E665" w14:textId="4EAE0E1F" w:rsidR="00576AD2" w:rsidRPr="00A112CC" w:rsidRDefault="00576AD2" w:rsidP="00FF4076">
            <w:pPr>
              <w:widowControl w:val="0"/>
              <w:ind w:firstLine="0"/>
              <w:jc w:val="center"/>
              <w:rPr>
                <w:sz w:val="20"/>
              </w:rPr>
            </w:pPr>
            <w:r w:rsidRPr="00A112CC">
              <w:rPr>
                <w:sz w:val="20"/>
              </w:rPr>
              <w:t>0.506.10.ххх</w:t>
            </w:r>
          </w:p>
        </w:tc>
        <w:tc>
          <w:tcPr>
            <w:tcW w:w="2617" w:type="dxa"/>
            <w:shd w:val="clear" w:color="auto" w:fill="auto"/>
          </w:tcPr>
          <w:p w14:paraId="68FB8D3A" w14:textId="42FFAFB6" w:rsidR="00576AD2" w:rsidRPr="00A112CC" w:rsidRDefault="00576AD2" w:rsidP="00FF4076">
            <w:pPr>
              <w:widowControl w:val="0"/>
              <w:ind w:firstLine="0"/>
              <w:jc w:val="center"/>
              <w:rPr>
                <w:sz w:val="20"/>
              </w:rPr>
            </w:pPr>
            <w:r w:rsidRPr="00A112CC">
              <w:rPr>
                <w:sz w:val="20"/>
              </w:rPr>
              <w:t>0.506.90.ххх</w:t>
            </w:r>
          </w:p>
        </w:tc>
      </w:tr>
      <w:tr w:rsidR="00A112CC" w:rsidRPr="00A112CC" w14:paraId="1ECD3DB0" w14:textId="61901759" w:rsidTr="003D73B3">
        <w:trPr>
          <w:trHeight w:val="20"/>
        </w:trPr>
        <w:tc>
          <w:tcPr>
            <w:tcW w:w="2616" w:type="dxa"/>
            <w:shd w:val="clear" w:color="auto" w:fill="auto"/>
          </w:tcPr>
          <w:p w14:paraId="7DF99DB7" w14:textId="00422DEA" w:rsidR="00576AD2" w:rsidRPr="00A112CC" w:rsidRDefault="00576AD2" w:rsidP="00FF4076">
            <w:pPr>
              <w:widowControl w:val="0"/>
              <w:autoSpaceDE w:val="0"/>
              <w:autoSpaceDN w:val="0"/>
              <w:adjustRightInd w:val="0"/>
              <w:ind w:firstLine="0"/>
              <w:rPr>
                <w:sz w:val="20"/>
              </w:rPr>
            </w:pPr>
            <w:r w:rsidRPr="00A112CC">
              <w:rPr>
                <w:sz w:val="20"/>
              </w:rPr>
              <w:t>- на плановый период</w:t>
            </w:r>
          </w:p>
        </w:tc>
        <w:tc>
          <w:tcPr>
            <w:tcW w:w="2617" w:type="dxa"/>
            <w:vMerge/>
            <w:shd w:val="clear" w:color="auto" w:fill="auto"/>
          </w:tcPr>
          <w:p w14:paraId="6C24778E" w14:textId="05E812FF" w:rsidR="00576AD2" w:rsidRPr="00A112CC" w:rsidRDefault="00576AD2" w:rsidP="00FF4076">
            <w:pPr>
              <w:widowControl w:val="0"/>
              <w:autoSpaceDE w:val="0"/>
              <w:autoSpaceDN w:val="0"/>
              <w:adjustRightInd w:val="0"/>
              <w:ind w:firstLine="0"/>
              <w:rPr>
                <w:sz w:val="20"/>
              </w:rPr>
            </w:pPr>
          </w:p>
        </w:tc>
        <w:tc>
          <w:tcPr>
            <w:tcW w:w="2617" w:type="dxa"/>
            <w:gridSpan w:val="2"/>
            <w:shd w:val="clear" w:color="auto" w:fill="auto"/>
          </w:tcPr>
          <w:p w14:paraId="4E0B6903" w14:textId="6EFCC8AE" w:rsidR="00576AD2" w:rsidRPr="00A112CC" w:rsidRDefault="00576AD2" w:rsidP="00FF4076">
            <w:pPr>
              <w:widowControl w:val="0"/>
              <w:ind w:firstLine="0"/>
              <w:jc w:val="center"/>
              <w:rPr>
                <w:sz w:val="20"/>
              </w:rPr>
            </w:pPr>
            <w:r w:rsidRPr="00A112CC">
              <w:rPr>
                <w:sz w:val="20"/>
              </w:rPr>
              <w:t>0.506.х0.ххх</w:t>
            </w:r>
          </w:p>
          <w:p w14:paraId="26C87D9F" w14:textId="72ABA4EF" w:rsidR="00576AD2" w:rsidRPr="00A112CC" w:rsidRDefault="00576AD2" w:rsidP="00FF4076">
            <w:pPr>
              <w:widowControl w:val="0"/>
              <w:ind w:firstLine="0"/>
              <w:jc w:val="center"/>
              <w:rPr>
                <w:sz w:val="20"/>
              </w:rPr>
            </w:pPr>
          </w:p>
        </w:tc>
        <w:tc>
          <w:tcPr>
            <w:tcW w:w="2617" w:type="dxa"/>
            <w:shd w:val="clear" w:color="auto" w:fill="auto"/>
          </w:tcPr>
          <w:p w14:paraId="7487F4F4" w14:textId="7190F83C" w:rsidR="00576AD2" w:rsidRPr="00A112CC" w:rsidRDefault="00576AD2" w:rsidP="00FF4076">
            <w:pPr>
              <w:widowControl w:val="0"/>
              <w:ind w:firstLine="0"/>
              <w:jc w:val="center"/>
              <w:rPr>
                <w:sz w:val="20"/>
              </w:rPr>
            </w:pPr>
            <w:r w:rsidRPr="00A112CC">
              <w:rPr>
                <w:sz w:val="20"/>
              </w:rPr>
              <w:t>0.506.90.ххх</w:t>
            </w:r>
          </w:p>
        </w:tc>
      </w:tr>
      <w:tr w:rsidR="00A112CC" w:rsidRPr="00A112CC" w14:paraId="5EC389DC" w14:textId="77777777" w:rsidTr="003D73B3">
        <w:trPr>
          <w:trHeight w:val="20"/>
        </w:trPr>
        <w:tc>
          <w:tcPr>
            <w:tcW w:w="10467" w:type="dxa"/>
            <w:gridSpan w:val="5"/>
            <w:tcBorders>
              <w:bottom w:val="single" w:sz="4" w:space="0" w:color="auto"/>
            </w:tcBorders>
            <w:shd w:val="clear" w:color="auto" w:fill="auto"/>
          </w:tcPr>
          <w:p w14:paraId="1A703C3C" w14:textId="77777777" w:rsidR="00576AD2" w:rsidRPr="00A112CC" w:rsidRDefault="00576AD2" w:rsidP="00FF4076">
            <w:pPr>
              <w:widowControl w:val="0"/>
              <w:ind w:firstLine="0"/>
              <w:jc w:val="center"/>
              <w:rPr>
                <w:sz w:val="20"/>
              </w:rPr>
            </w:pPr>
            <w:r w:rsidRPr="00A112CC">
              <w:rPr>
                <w:b/>
                <w:i/>
                <w:sz w:val="20"/>
              </w:rPr>
              <w:t>Сегмент «Городское хозяйство»</w:t>
            </w:r>
          </w:p>
        </w:tc>
      </w:tr>
      <w:tr w:rsidR="00A112CC" w:rsidRPr="00A112CC" w14:paraId="443E1477" w14:textId="77777777" w:rsidTr="003D73B3">
        <w:trPr>
          <w:trHeight w:val="20"/>
        </w:trPr>
        <w:tc>
          <w:tcPr>
            <w:tcW w:w="10467" w:type="dxa"/>
            <w:gridSpan w:val="5"/>
            <w:tcBorders>
              <w:bottom w:val="single" w:sz="4" w:space="0" w:color="auto"/>
            </w:tcBorders>
            <w:shd w:val="clear" w:color="auto" w:fill="auto"/>
          </w:tcPr>
          <w:p w14:paraId="0E8CA261" w14:textId="3B2A4ECA" w:rsidR="00576AD2" w:rsidRPr="00A112CC" w:rsidRDefault="00576AD2" w:rsidP="00FF4076">
            <w:pPr>
              <w:widowControl w:val="0"/>
              <w:ind w:firstLine="0"/>
              <w:jc w:val="center"/>
              <w:rPr>
                <w:sz w:val="20"/>
              </w:rPr>
            </w:pPr>
            <w:r w:rsidRPr="00A112CC">
              <w:rPr>
                <w:b/>
                <w:i/>
                <w:sz w:val="20"/>
              </w:rPr>
              <w:t>Отрасль «Жилищно-коммунальное хозяйство»</w:t>
            </w:r>
            <w:r w:rsidRPr="00A112CC">
              <w:rPr>
                <w:rStyle w:val="af1"/>
                <w:b/>
                <w:i/>
                <w:sz w:val="20"/>
              </w:rPr>
              <w:footnoteReference w:id="18"/>
            </w:r>
          </w:p>
        </w:tc>
      </w:tr>
      <w:tr w:rsidR="00A112CC" w:rsidRPr="00A112CC" w14:paraId="0EEB893C" w14:textId="77777777" w:rsidTr="003D73B3">
        <w:trPr>
          <w:trHeight w:val="20"/>
        </w:trPr>
        <w:tc>
          <w:tcPr>
            <w:tcW w:w="2616" w:type="dxa"/>
            <w:tcBorders>
              <w:bottom w:val="single" w:sz="4" w:space="0" w:color="auto"/>
            </w:tcBorders>
            <w:shd w:val="clear" w:color="auto" w:fill="auto"/>
          </w:tcPr>
          <w:p w14:paraId="1CA40009" w14:textId="77777777" w:rsidR="00576AD2" w:rsidRPr="00A112CC" w:rsidRDefault="00576AD2" w:rsidP="00FF4076">
            <w:pPr>
              <w:widowControl w:val="0"/>
              <w:autoSpaceDE w:val="0"/>
              <w:autoSpaceDN w:val="0"/>
              <w:adjustRightInd w:val="0"/>
              <w:ind w:firstLine="0"/>
              <w:rPr>
                <w:sz w:val="20"/>
              </w:rPr>
            </w:pPr>
            <w:r w:rsidRPr="00A112CC">
              <w:rPr>
                <w:i/>
                <w:sz w:val="20"/>
              </w:rPr>
              <w:t>Принятие обязательства на сумму созданного резерва по формированию фонда капитального ремонта МКД</w:t>
            </w:r>
          </w:p>
        </w:tc>
        <w:tc>
          <w:tcPr>
            <w:tcW w:w="2617" w:type="dxa"/>
            <w:tcBorders>
              <w:bottom w:val="single" w:sz="4" w:space="0" w:color="auto"/>
            </w:tcBorders>
            <w:shd w:val="clear" w:color="auto" w:fill="auto"/>
          </w:tcPr>
          <w:p w14:paraId="5AA214D6" w14:textId="49AFE80E" w:rsidR="00576AD2" w:rsidRPr="00A112CC" w:rsidRDefault="00576AD2" w:rsidP="00FF4076">
            <w:pPr>
              <w:widowControl w:val="0"/>
              <w:autoSpaceDE w:val="0"/>
              <w:autoSpaceDN w:val="0"/>
              <w:adjustRightInd w:val="0"/>
              <w:ind w:firstLine="0"/>
              <w:rPr>
                <w:sz w:val="20"/>
              </w:rPr>
            </w:pPr>
            <w:r w:rsidRPr="00A112CC">
              <w:rPr>
                <w:i/>
                <w:sz w:val="20"/>
              </w:rPr>
              <w:t>Бухгалтерская справка (ф.</w:t>
            </w:r>
            <w:r w:rsidRPr="00A112CC">
              <w:rPr>
                <w:i/>
                <w:sz w:val="20"/>
                <w:lang w:val="en-US"/>
              </w:rPr>
              <w:t> </w:t>
            </w:r>
            <w:r w:rsidRPr="00A112CC">
              <w:rPr>
                <w:i/>
                <w:sz w:val="20"/>
              </w:rPr>
              <w:t>0504833) с приложением Расчета резерва</w:t>
            </w:r>
          </w:p>
        </w:tc>
        <w:tc>
          <w:tcPr>
            <w:tcW w:w="2617" w:type="dxa"/>
            <w:gridSpan w:val="2"/>
            <w:tcBorders>
              <w:bottom w:val="single" w:sz="4" w:space="0" w:color="auto"/>
            </w:tcBorders>
            <w:shd w:val="clear" w:color="auto" w:fill="auto"/>
          </w:tcPr>
          <w:p w14:paraId="17063F18" w14:textId="77777777" w:rsidR="00576AD2" w:rsidRPr="00A112CC" w:rsidRDefault="00576AD2" w:rsidP="00FF4076">
            <w:pPr>
              <w:widowControl w:val="0"/>
              <w:ind w:firstLine="0"/>
              <w:jc w:val="center"/>
              <w:rPr>
                <w:sz w:val="20"/>
              </w:rPr>
            </w:pPr>
            <w:r w:rsidRPr="00A112CC">
              <w:rPr>
                <w:i/>
                <w:sz w:val="20"/>
              </w:rPr>
              <w:t>0.506.90.ххх</w:t>
            </w:r>
          </w:p>
        </w:tc>
        <w:tc>
          <w:tcPr>
            <w:tcW w:w="2617" w:type="dxa"/>
            <w:tcBorders>
              <w:bottom w:val="single" w:sz="4" w:space="0" w:color="auto"/>
            </w:tcBorders>
            <w:shd w:val="clear" w:color="auto" w:fill="auto"/>
          </w:tcPr>
          <w:p w14:paraId="65AF3E07" w14:textId="77777777" w:rsidR="00576AD2" w:rsidRPr="00A112CC" w:rsidRDefault="00576AD2" w:rsidP="00FF4076">
            <w:pPr>
              <w:widowControl w:val="0"/>
              <w:ind w:firstLine="0"/>
              <w:jc w:val="center"/>
              <w:rPr>
                <w:sz w:val="20"/>
              </w:rPr>
            </w:pPr>
            <w:r w:rsidRPr="00A112CC">
              <w:rPr>
                <w:i/>
                <w:sz w:val="20"/>
              </w:rPr>
              <w:t>0.502.99.ххх</w:t>
            </w:r>
          </w:p>
        </w:tc>
      </w:tr>
      <w:tr w:rsidR="00A112CC" w:rsidRPr="00A112CC" w14:paraId="5EE12386" w14:textId="77777777" w:rsidTr="003D73B3">
        <w:trPr>
          <w:trHeight w:val="20"/>
        </w:trPr>
        <w:tc>
          <w:tcPr>
            <w:tcW w:w="2616" w:type="dxa"/>
            <w:tcBorders>
              <w:bottom w:val="single" w:sz="4" w:space="0" w:color="auto"/>
            </w:tcBorders>
            <w:shd w:val="clear" w:color="auto" w:fill="auto"/>
          </w:tcPr>
          <w:p w14:paraId="7CFC6B7B" w14:textId="718B5F10" w:rsidR="00576AD2" w:rsidRPr="00A112CC" w:rsidRDefault="00576AD2" w:rsidP="00FF4076">
            <w:pPr>
              <w:widowControl w:val="0"/>
              <w:autoSpaceDE w:val="0"/>
              <w:autoSpaceDN w:val="0"/>
              <w:adjustRightInd w:val="0"/>
              <w:ind w:firstLine="0"/>
              <w:rPr>
                <w:sz w:val="20"/>
              </w:rPr>
            </w:pPr>
            <w:r w:rsidRPr="00A112CC">
              <w:rPr>
                <w:i/>
                <w:sz w:val="20"/>
              </w:rPr>
              <w:t>Уменьшение размера созданного резерва по формированию фонда капитального ремонта МКД методом «Красное сторно» (при пересчете суммы резерва)</w:t>
            </w:r>
          </w:p>
        </w:tc>
        <w:tc>
          <w:tcPr>
            <w:tcW w:w="2617" w:type="dxa"/>
            <w:tcBorders>
              <w:bottom w:val="single" w:sz="4" w:space="0" w:color="auto"/>
            </w:tcBorders>
            <w:shd w:val="clear" w:color="auto" w:fill="auto"/>
          </w:tcPr>
          <w:p w14:paraId="6FFD87BA" w14:textId="62C859CF" w:rsidR="00576AD2" w:rsidRPr="00A112CC" w:rsidRDefault="00576AD2" w:rsidP="00FF4076">
            <w:pPr>
              <w:widowControl w:val="0"/>
              <w:autoSpaceDE w:val="0"/>
              <w:autoSpaceDN w:val="0"/>
              <w:adjustRightInd w:val="0"/>
              <w:ind w:firstLine="0"/>
              <w:rPr>
                <w:sz w:val="20"/>
              </w:rPr>
            </w:pPr>
            <w:r w:rsidRPr="00A112CC">
              <w:rPr>
                <w:i/>
                <w:sz w:val="20"/>
              </w:rPr>
              <w:t>Бухгалтерская справка (ф.</w:t>
            </w:r>
            <w:r w:rsidRPr="00A112CC">
              <w:rPr>
                <w:i/>
                <w:sz w:val="20"/>
                <w:lang w:val="en-US"/>
              </w:rPr>
              <w:t> </w:t>
            </w:r>
            <w:r w:rsidRPr="00A112CC">
              <w:rPr>
                <w:i/>
                <w:sz w:val="20"/>
              </w:rPr>
              <w:t>0504833) с приложением Расчета резерва</w:t>
            </w:r>
          </w:p>
        </w:tc>
        <w:tc>
          <w:tcPr>
            <w:tcW w:w="2617" w:type="dxa"/>
            <w:gridSpan w:val="2"/>
            <w:tcBorders>
              <w:bottom w:val="single" w:sz="4" w:space="0" w:color="auto"/>
            </w:tcBorders>
            <w:shd w:val="clear" w:color="auto" w:fill="auto"/>
          </w:tcPr>
          <w:p w14:paraId="6C4CDD95" w14:textId="77777777" w:rsidR="00576AD2" w:rsidRPr="00A112CC" w:rsidRDefault="00576AD2" w:rsidP="00FF4076">
            <w:pPr>
              <w:widowControl w:val="0"/>
              <w:ind w:firstLine="0"/>
              <w:jc w:val="center"/>
              <w:rPr>
                <w:color w:val="FF0000"/>
                <w:sz w:val="20"/>
              </w:rPr>
            </w:pPr>
            <w:r w:rsidRPr="00A112CC">
              <w:rPr>
                <w:i/>
                <w:color w:val="FF0000"/>
                <w:sz w:val="20"/>
              </w:rPr>
              <w:t>0.506.90.ххх</w:t>
            </w:r>
          </w:p>
        </w:tc>
        <w:tc>
          <w:tcPr>
            <w:tcW w:w="2617" w:type="dxa"/>
            <w:tcBorders>
              <w:bottom w:val="single" w:sz="4" w:space="0" w:color="auto"/>
            </w:tcBorders>
            <w:shd w:val="clear" w:color="auto" w:fill="auto"/>
          </w:tcPr>
          <w:p w14:paraId="5BDD9670" w14:textId="77777777" w:rsidR="00576AD2" w:rsidRPr="00A112CC" w:rsidRDefault="00576AD2" w:rsidP="00FF4076">
            <w:pPr>
              <w:widowControl w:val="0"/>
              <w:ind w:firstLine="0"/>
              <w:jc w:val="center"/>
              <w:rPr>
                <w:color w:val="FF0000"/>
                <w:sz w:val="20"/>
              </w:rPr>
            </w:pPr>
            <w:r w:rsidRPr="00A112CC">
              <w:rPr>
                <w:i/>
                <w:color w:val="FF0000"/>
                <w:sz w:val="20"/>
              </w:rPr>
              <w:t>0.502.99.ххх</w:t>
            </w:r>
          </w:p>
        </w:tc>
      </w:tr>
      <w:tr w:rsidR="00A112CC" w:rsidRPr="00A112CC" w14:paraId="2C544D7F" w14:textId="77777777" w:rsidTr="003D73B3">
        <w:trPr>
          <w:trHeight w:val="20"/>
        </w:trPr>
        <w:tc>
          <w:tcPr>
            <w:tcW w:w="10467" w:type="dxa"/>
            <w:gridSpan w:val="5"/>
            <w:shd w:val="clear" w:color="auto" w:fill="auto"/>
          </w:tcPr>
          <w:p w14:paraId="7E1CA78A" w14:textId="1F7228A3" w:rsidR="00576AD2" w:rsidRPr="00A112CC" w:rsidRDefault="00576AD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1168" w:name="_Toc65047821"/>
            <w:bookmarkStart w:id="1169" w:name="_Toc94016280"/>
            <w:bookmarkStart w:id="1170" w:name="_Toc94017049"/>
            <w:bookmarkStart w:id="1171" w:name="_Toc103589606"/>
            <w:bookmarkStart w:id="1172" w:name="_Toc146534976"/>
            <w:r w:rsidRPr="00A112CC">
              <w:rPr>
                <w:b/>
                <w:kern w:val="24"/>
                <w:sz w:val="20"/>
                <w:szCs w:val="20"/>
              </w:rPr>
              <w:t>23.7. Перерегистрация прав на принятие обязательств</w:t>
            </w:r>
            <w:bookmarkEnd w:id="1168"/>
            <w:bookmarkEnd w:id="1169"/>
            <w:bookmarkEnd w:id="1170"/>
            <w:bookmarkEnd w:id="1171"/>
            <w:bookmarkEnd w:id="1172"/>
          </w:p>
        </w:tc>
      </w:tr>
      <w:tr w:rsidR="00A112CC" w:rsidRPr="00A112CC" w14:paraId="5C3FB659" w14:textId="77777777" w:rsidTr="003D73B3">
        <w:trPr>
          <w:trHeight w:val="20"/>
        </w:trPr>
        <w:tc>
          <w:tcPr>
            <w:tcW w:w="2616" w:type="dxa"/>
            <w:shd w:val="clear" w:color="auto" w:fill="auto"/>
          </w:tcPr>
          <w:p w14:paraId="392DDE6C" w14:textId="0ACAD038" w:rsidR="00576AD2" w:rsidRPr="00A112CC" w:rsidRDefault="00576AD2" w:rsidP="00FF4076">
            <w:pPr>
              <w:widowControl w:val="0"/>
              <w:autoSpaceDE w:val="0"/>
              <w:autoSpaceDN w:val="0"/>
              <w:adjustRightInd w:val="0"/>
              <w:ind w:firstLine="0"/>
              <w:rPr>
                <w:sz w:val="20"/>
              </w:rPr>
            </w:pPr>
            <w:r w:rsidRPr="00A112CC">
              <w:rPr>
                <w:sz w:val="20"/>
              </w:rPr>
              <w:t>Перерегистрация прав на принятие обязательств учреждения на текущий, очередной финансовый год, первый и второй годы планового периода.</w:t>
            </w:r>
          </w:p>
        </w:tc>
        <w:tc>
          <w:tcPr>
            <w:tcW w:w="2617" w:type="dxa"/>
            <w:shd w:val="clear" w:color="auto" w:fill="auto"/>
          </w:tcPr>
          <w:p w14:paraId="2FBAB48B" w14:textId="77777777" w:rsidR="00576AD2" w:rsidRPr="00A112CC" w:rsidRDefault="00576AD2" w:rsidP="00FF4076">
            <w:pPr>
              <w:widowControl w:val="0"/>
              <w:autoSpaceDE w:val="0"/>
              <w:autoSpaceDN w:val="0"/>
              <w:adjustRightInd w:val="0"/>
              <w:ind w:firstLine="0"/>
              <w:rPr>
                <w:sz w:val="20"/>
              </w:rPr>
            </w:pPr>
            <w:r w:rsidRPr="00A112CC">
              <w:rPr>
                <w:sz w:val="20"/>
              </w:rPr>
              <w:t>Утвержденный План ФХД</w:t>
            </w:r>
          </w:p>
        </w:tc>
        <w:tc>
          <w:tcPr>
            <w:tcW w:w="2617" w:type="dxa"/>
            <w:gridSpan w:val="2"/>
            <w:shd w:val="clear" w:color="auto" w:fill="auto"/>
          </w:tcPr>
          <w:p w14:paraId="28AD1423" w14:textId="77777777" w:rsidR="00576AD2" w:rsidRPr="00A112CC" w:rsidRDefault="00576AD2" w:rsidP="00FF4076">
            <w:pPr>
              <w:widowControl w:val="0"/>
              <w:ind w:firstLine="0"/>
              <w:jc w:val="center"/>
              <w:rPr>
                <w:sz w:val="20"/>
              </w:rPr>
            </w:pPr>
            <w:r w:rsidRPr="00A112CC">
              <w:rPr>
                <w:sz w:val="20"/>
              </w:rPr>
              <w:t>0.506.20.ххх</w:t>
            </w:r>
          </w:p>
          <w:p w14:paraId="12EA3BD0" w14:textId="77777777" w:rsidR="00576AD2" w:rsidRPr="00A112CC" w:rsidRDefault="00576AD2" w:rsidP="00FF4076">
            <w:pPr>
              <w:widowControl w:val="0"/>
              <w:ind w:firstLine="0"/>
              <w:jc w:val="center"/>
              <w:rPr>
                <w:sz w:val="20"/>
              </w:rPr>
            </w:pPr>
            <w:r w:rsidRPr="00A112CC">
              <w:rPr>
                <w:sz w:val="20"/>
              </w:rPr>
              <w:t>0.506.30.ххх</w:t>
            </w:r>
          </w:p>
          <w:p w14:paraId="3F055DC6" w14:textId="77777777" w:rsidR="00576AD2" w:rsidRPr="00A112CC" w:rsidRDefault="00576AD2" w:rsidP="00FF4076">
            <w:pPr>
              <w:widowControl w:val="0"/>
              <w:ind w:firstLine="0"/>
              <w:jc w:val="center"/>
              <w:rPr>
                <w:sz w:val="20"/>
              </w:rPr>
            </w:pPr>
            <w:r w:rsidRPr="00A112CC">
              <w:rPr>
                <w:sz w:val="20"/>
              </w:rPr>
              <w:t>0.506.40.ххх</w:t>
            </w:r>
          </w:p>
        </w:tc>
        <w:tc>
          <w:tcPr>
            <w:tcW w:w="2617" w:type="dxa"/>
            <w:shd w:val="clear" w:color="auto" w:fill="auto"/>
          </w:tcPr>
          <w:p w14:paraId="4BEB4C25" w14:textId="77777777" w:rsidR="00576AD2" w:rsidRPr="00A112CC" w:rsidRDefault="00576AD2" w:rsidP="00FF4076">
            <w:pPr>
              <w:widowControl w:val="0"/>
              <w:ind w:firstLine="0"/>
              <w:jc w:val="center"/>
              <w:rPr>
                <w:sz w:val="20"/>
              </w:rPr>
            </w:pPr>
            <w:r w:rsidRPr="00A112CC">
              <w:rPr>
                <w:sz w:val="20"/>
              </w:rPr>
              <w:t>0.506.10.ххх</w:t>
            </w:r>
          </w:p>
          <w:p w14:paraId="1CD511C4" w14:textId="77777777" w:rsidR="00576AD2" w:rsidRPr="00A112CC" w:rsidRDefault="00576AD2" w:rsidP="00FF4076">
            <w:pPr>
              <w:widowControl w:val="0"/>
              <w:ind w:firstLine="0"/>
              <w:jc w:val="center"/>
              <w:rPr>
                <w:sz w:val="20"/>
              </w:rPr>
            </w:pPr>
            <w:r w:rsidRPr="00A112CC">
              <w:rPr>
                <w:sz w:val="20"/>
              </w:rPr>
              <w:t>0.506.20.ххх</w:t>
            </w:r>
          </w:p>
          <w:p w14:paraId="35175C61" w14:textId="77777777" w:rsidR="00576AD2" w:rsidRPr="00A112CC" w:rsidRDefault="00576AD2" w:rsidP="00FF4076">
            <w:pPr>
              <w:widowControl w:val="0"/>
              <w:ind w:firstLine="0"/>
              <w:jc w:val="center"/>
              <w:rPr>
                <w:sz w:val="20"/>
              </w:rPr>
            </w:pPr>
            <w:r w:rsidRPr="00A112CC">
              <w:rPr>
                <w:sz w:val="20"/>
              </w:rPr>
              <w:t>0.506.30.ххх</w:t>
            </w:r>
          </w:p>
        </w:tc>
      </w:tr>
      <w:tr w:rsidR="00A112CC" w:rsidRPr="00A112CC" w14:paraId="1CF767A9" w14:textId="77777777" w:rsidTr="003D73B3">
        <w:trPr>
          <w:trHeight w:val="20"/>
        </w:trPr>
        <w:tc>
          <w:tcPr>
            <w:tcW w:w="10467" w:type="dxa"/>
            <w:gridSpan w:val="5"/>
            <w:shd w:val="clear" w:color="auto" w:fill="auto"/>
          </w:tcPr>
          <w:p w14:paraId="13436E9E" w14:textId="4867AC47" w:rsidR="00576AD2" w:rsidRPr="00A112CC" w:rsidRDefault="00576AD2" w:rsidP="00FF4076">
            <w:pPr>
              <w:pStyle w:val="aff"/>
              <w:widowControl w:val="0"/>
              <w:tabs>
                <w:tab w:val="left" w:pos="175"/>
              </w:tabs>
              <w:spacing w:before="0" w:beforeAutospacing="0" w:after="0" w:afterAutospacing="0"/>
              <w:jc w:val="both"/>
              <w:textAlignment w:val="baseline"/>
              <w:outlineLvl w:val="0"/>
              <w:rPr>
                <w:b/>
                <w:kern w:val="24"/>
                <w:sz w:val="20"/>
                <w:szCs w:val="20"/>
              </w:rPr>
            </w:pPr>
            <w:bookmarkStart w:id="1173" w:name="_Toc65047822"/>
            <w:bookmarkStart w:id="1174" w:name="_Toc94016281"/>
            <w:bookmarkStart w:id="1175" w:name="_Toc94017050"/>
            <w:bookmarkStart w:id="1176" w:name="_Toc103589607"/>
            <w:bookmarkStart w:id="1177" w:name="_Toc146534977"/>
            <w:r w:rsidRPr="00A112CC">
              <w:rPr>
                <w:b/>
                <w:kern w:val="24"/>
                <w:sz w:val="20"/>
                <w:szCs w:val="20"/>
              </w:rPr>
              <w:t>24. Корреспонденция счетов по операциям со счетом бухгалтерского учета 0.507.00 «Утвержденный объем финансового обеспечения»</w:t>
            </w:r>
            <w:bookmarkEnd w:id="1173"/>
            <w:bookmarkEnd w:id="1174"/>
            <w:bookmarkEnd w:id="1175"/>
            <w:bookmarkEnd w:id="1176"/>
            <w:bookmarkEnd w:id="1177"/>
          </w:p>
        </w:tc>
      </w:tr>
      <w:tr w:rsidR="00A112CC" w:rsidRPr="00A112CC" w14:paraId="5DE7CA42" w14:textId="77777777" w:rsidTr="003D73B3">
        <w:trPr>
          <w:trHeight w:val="20"/>
        </w:trPr>
        <w:tc>
          <w:tcPr>
            <w:tcW w:w="10467" w:type="dxa"/>
            <w:gridSpan w:val="5"/>
            <w:shd w:val="clear" w:color="auto" w:fill="auto"/>
          </w:tcPr>
          <w:p w14:paraId="5A508414" w14:textId="1704BD2E" w:rsidR="00576AD2" w:rsidRPr="00A112CC" w:rsidRDefault="00576AD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1178" w:name="_Toc12469483"/>
            <w:bookmarkStart w:id="1179" w:name="_Toc65047823"/>
            <w:bookmarkStart w:id="1180" w:name="_Toc94016282"/>
            <w:bookmarkStart w:id="1181" w:name="_Toc94017051"/>
            <w:bookmarkStart w:id="1182" w:name="_Toc103589608"/>
            <w:bookmarkStart w:id="1183" w:name="_Toc146534978"/>
            <w:r w:rsidRPr="00A112CC">
              <w:rPr>
                <w:b/>
                <w:kern w:val="24"/>
                <w:sz w:val="20"/>
                <w:szCs w:val="20"/>
              </w:rPr>
              <w:t>24.1. Ввод плановых показателей по доходам в соответствии с утвержденным планом ФХД, поступление дохода</w:t>
            </w:r>
            <w:bookmarkEnd w:id="1178"/>
            <w:bookmarkEnd w:id="1179"/>
            <w:bookmarkEnd w:id="1180"/>
            <w:bookmarkEnd w:id="1181"/>
            <w:bookmarkEnd w:id="1182"/>
            <w:bookmarkEnd w:id="1183"/>
          </w:p>
        </w:tc>
      </w:tr>
      <w:tr w:rsidR="00A112CC" w:rsidRPr="00A112CC" w14:paraId="0BC0BC8F" w14:textId="77777777" w:rsidTr="003D73B3">
        <w:trPr>
          <w:trHeight w:val="20"/>
        </w:trPr>
        <w:tc>
          <w:tcPr>
            <w:tcW w:w="2616" w:type="dxa"/>
            <w:shd w:val="clear" w:color="auto" w:fill="auto"/>
          </w:tcPr>
          <w:p w14:paraId="20471B66" w14:textId="26D6FB8C" w:rsidR="00576AD2" w:rsidRPr="00A112CC" w:rsidRDefault="00576AD2" w:rsidP="00FF4076">
            <w:pPr>
              <w:widowControl w:val="0"/>
              <w:ind w:firstLine="0"/>
              <w:rPr>
                <w:sz w:val="20"/>
              </w:rPr>
            </w:pPr>
            <w:r w:rsidRPr="00A112CC">
              <w:rPr>
                <w:sz w:val="20"/>
              </w:rPr>
              <w:t>Принятие к учету показателей Плана ФХД в части доходов:</w:t>
            </w:r>
          </w:p>
        </w:tc>
        <w:tc>
          <w:tcPr>
            <w:tcW w:w="2617" w:type="dxa"/>
            <w:shd w:val="clear" w:color="auto" w:fill="auto"/>
          </w:tcPr>
          <w:p w14:paraId="62F2CE3A" w14:textId="77777777" w:rsidR="00576AD2" w:rsidRPr="00A112CC" w:rsidRDefault="00576AD2" w:rsidP="00FF4076">
            <w:pPr>
              <w:widowControl w:val="0"/>
              <w:ind w:firstLine="0"/>
              <w:rPr>
                <w:sz w:val="20"/>
              </w:rPr>
            </w:pPr>
          </w:p>
        </w:tc>
        <w:tc>
          <w:tcPr>
            <w:tcW w:w="2617" w:type="dxa"/>
            <w:gridSpan w:val="2"/>
            <w:shd w:val="clear" w:color="auto" w:fill="auto"/>
          </w:tcPr>
          <w:p w14:paraId="17DE6D6D" w14:textId="77777777" w:rsidR="00576AD2" w:rsidRPr="00A112CC" w:rsidRDefault="00576AD2" w:rsidP="00FF4076">
            <w:pPr>
              <w:widowControl w:val="0"/>
              <w:autoSpaceDE w:val="0"/>
              <w:autoSpaceDN w:val="0"/>
              <w:adjustRightInd w:val="0"/>
              <w:ind w:firstLine="0"/>
              <w:jc w:val="center"/>
              <w:rPr>
                <w:sz w:val="20"/>
              </w:rPr>
            </w:pPr>
          </w:p>
        </w:tc>
        <w:tc>
          <w:tcPr>
            <w:tcW w:w="2617" w:type="dxa"/>
            <w:shd w:val="clear" w:color="auto" w:fill="auto"/>
          </w:tcPr>
          <w:p w14:paraId="4B18A6B8" w14:textId="77777777" w:rsidR="00576AD2" w:rsidRPr="00A112CC" w:rsidRDefault="00576AD2" w:rsidP="00FF4076">
            <w:pPr>
              <w:widowControl w:val="0"/>
              <w:autoSpaceDE w:val="0"/>
              <w:autoSpaceDN w:val="0"/>
              <w:adjustRightInd w:val="0"/>
              <w:ind w:firstLine="0"/>
              <w:jc w:val="center"/>
              <w:rPr>
                <w:sz w:val="20"/>
              </w:rPr>
            </w:pPr>
          </w:p>
        </w:tc>
      </w:tr>
      <w:tr w:rsidR="00A112CC" w:rsidRPr="00A112CC" w14:paraId="65DDD7AD" w14:textId="77777777" w:rsidTr="003D73B3">
        <w:trPr>
          <w:trHeight w:val="20"/>
        </w:trPr>
        <w:tc>
          <w:tcPr>
            <w:tcW w:w="2616" w:type="dxa"/>
            <w:shd w:val="clear" w:color="auto" w:fill="auto"/>
          </w:tcPr>
          <w:p w14:paraId="7C0E7A02" w14:textId="76854163" w:rsidR="00576AD2" w:rsidRPr="00A112CC" w:rsidRDefault="00576AD2" w:rsidP="00FF4076">
            <w:pPr>
              <w:widowControl w:val="0"/>
              <w:ind w:firstLine="0"/>
              <w:rPr>
                <w:sz w:val="20"/>
              </w:rPr>
            </w:pPr>
            <w:r w:rsidRPr="00A112CC">
              <w:rPr>
                <w:sz w:val="20"/>
              </w:rPr>
              <w:t>соглашение о предоставлении субсидии заключено на очередной год в текущем финансовом году</w:t>
            </w:r>
          </w:p>
        </w:tc>
        <w:tc>
          <w:tcPr>
            <w:tcW w:w="2617" w:type="dxa"/>
            <w:vMerge w:val="restart"/>
            <w:shd w:val="clear" w:color="auto" w:fill="auto"/>
          </w:tcPr>
          <w:p w14:paraId="526BAA8B" w14:textId="77777777" w:rsidR="00576AD2" w:rsidRPr="00A112CC" w:rsidRDefault="00576AD2" w:rsidP="00FF4076">
            <w:pPr>
              <w:widowControl w:val="0"/>
              <w:ind w:firstLine="0"/>
              <w:rPr>
                <w:sz w:val="20"/>
              </w:rPr>
            </w:pPr>
            <w:r w:rsidRPr="00A112CC">
              <w:rPr>
                <w:sz w:val="20"/>
              </w:rPr>
              <w:t>Утвержденный План ФХД</w:t>
            </w:r>
          </w:p>
          <w:p w14:paraId="077A6E3E"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7EE3E888" w14:textId="77777777" w:rsidR="00576AD2" w:rsidRPr="00A112CC" w:rsidRDefault="00576AD2" w:rsidP="00FF4076">
            <w:pPr>
              <w:widowControl w:val="0"/>
              <w:autoSpaceDE w:val="0"/>
              <w:autoSpaceDN w:val="0"/>
              <w:adjustRightInd w:val="0"/>
              <w:ind w:firstLine="0"/>
              <w:jc w:val="center"/>
              <w:rPr>
                <w:sz w:val="20"/>
              </w:rPr>
            </w:pPr>
            <w:r w:rsidRPr="00A112CC">
              <w:rPr>
                <w:sz w:val="20"/>
              </w:rPr>
              <w:t>4.507.20.131</w:t>
            </w:r>
          </w:p>
        </w:tc>
        <w:tc>
          <w:tcPr>
            <w:tcW w:w="2617" w:type="dxa"/>
            <w:shd w:val="clear" w:color="auto" w:fill="auto"/>
          </w:tcPr>
          <w:p w14:paraId="085CA976" w14:textId="77777777" w:rsidR="00576AD2" w:rsidRPr="00A112CC" w:rsidRDefault="00576AD2" w:rsidP="00FF4076">
            <w:pPr>
              <w:widowControl w:val="0"/>
              <w:autoSpaceDE w:val="0"/>
              <w:autoSpaceDN w:val="0"/>
              <w:adjustRightInd w:val="0"/>
              <w:ind w:firstLine="0"/>
              <w:jc w:val="center"/>
              <w:rPr>
                <w:sz w:val="20"/>
              </w:rPr>
            </w:pPr>
            <w:r w:rsidRPr="00A112CC">
              <w:rPr>
                <w:sz w:val="20"/>
              </w:rPr>
              <w:t>4.504.21.131</w:t>
            </w:r>
          </w:p>
        </w:tc>
      </w:tr>
      <w:tr w:rsidR="00A112CC" w:rsidRPr="00A112CC" w14:paraId="06F71B15" w14:textId="77777777" w:rsidTr="003D73B3">
        <w:trPr>
          <w:trHeight w:val="20"/>
        </w:trPr>
        <w:tc>
          <w:tcPr>
            <w:tcW w:w="2616" w:type="dxa"/>
            <w:shd w:val="clear" w:color="auto" w:fill="auto"/>
          </w:tcPr>
          <w:p w14:paraId="0AA7F073" w14:textId="77777777" w:rsidR="00576AD2" w:rsidRPr="00A112CC" w:rsidRDefault="00576AD2" w:rsidP="00FF4076">
            <w:pPr>
              <w:widowControl w:val="0"/>
              <w:ind w:firstLine="0"/>
              <w:rPr>
                <w:sz w:val="20"/>
              </w:rPr>
            </w:pPr>
            <w:r w:rsidRPr="00A112CC">
              <w:rPr>
                <w:sz w:val="20"/>
              </w:rPr>
              <w:t>соглашение о предоставлении субсидии заключено на первый, следующий за очередным годом</w:t>
            </w:r>
          </w:p>
        </w:tc>
        <w:tc>
          <w:tcPr>
            <w:tcW w:w="2617" w:type="dxa"/>
            <w:vMerge/>
            <w:shd w:val="clear" w:color="auto" w:fill="auto"/>
          </w:tcPr>
          <w:p w14:paraId="67C03521" w14:textId="77777777" w:rsidR="00576AD2" w:rsidRPr="00A112CC" w:rsidRDefault="00576AD2" w:rsidP="00FF4076">
            <w:pPr>
              <w:widowControl w:val="0"/>
              <w:ind w:firstLine="0"/>
              <w:rPr>
                <w:sz w:val="20"/>
              </w:rPr>
            </w:pPr>
          </w:p>
        </w:tc>
        <w:tc>
          <w:tcPr>
            <w:tcW w:w="2617" w:type="dxa"/>
            <w:gridSpan w:val="2"/>
            <w:shd w:val="clear" w:color="auto" w:fill="auto"/>
          </w:tcPr>
          <w:p w14:paraId="53C32C85" w14:textId="77777777" w:rsidR="00576AD2" w:rsidRPr="00A112CC" w:rsidRDefault="00576AD2" w:rsidP="00FF4076">
            <w:pPr>
              <w:widowControl w:val="0"/>
              <w:autoSpaceDE w:val="0"/>
              <w:autoSpaceDN w:val="0"/>
              <w:adjustRightInd w:val="0"/>
              <w:ind w:firstLine="0"/>
              <w:jc w:val="center"/>
              <w:rPr>
                <w:sz w:val="20"/>
              </w:rPr>
            </w:pPr>
            <w:r w:rsidRPr="00A112CC">
              <w:rPr>
                <w:sz w:val="20"/>
              </w:rPr>
              <w:t>4.507.30.131</w:t>
            </w:r>
          </w:p>
        </w:tc>
        <w:tc>
          <w:tcPr>
            <w:tcW w:w="2617" w:type="dxa"/>
            <w:shd w:val="clear" w:color="auto" w:fill="auto"/>
          </w:tcPr>
          <w:p w14:paraId="018FDBFD" w14:textId="77777777" w:rsidR="00576AD2" w:rsidRPr="00A112CC" w:rsidRDefault="00576AD2" w:rsidP="00FF4076">
            <w:pPr>
              <w:widowControl w:val="0"/>
              <w:autoSpaceDE w:val="0"/>
              <w:autoSpaceDN w:val="0"/>
              <w:adjustRightInd w:val="0"/>
              <w:ind w:firstLine="0"/>
              <w:jc w:val="center"/>
              <w:rPr>
                <w:sz w:val="20"/>
              </w:rPr>
            </w:pPr>
            <w:r w:rsidRPr="00A112CC">
              <w:rPr>
                <w:sz w:val="20"/>
              </w:rPr>
              <w:t>4.504.31.131</w:t>
            </w:r>
          </w:p>
        </w:tc>
      </w:tr>
      <w:tr w:rsidR="00A112CC" w:rsidRPr="00A112CC" w14:paraId="51EB4373" w14:textId="77777777" w:rsidTr="003D73B3">
        <w:trPr>
          <w:trHeight w:val="20"/>
        </w:trPr>
        <w:tc>
          <w:tcPr>
            <w:tcW w:w="2616" w:type="dxa"/>
            <w:shd w:val="clear" w:color="auto" w:fill="auto"/>
          </w:tcPr>
          <w:p w14:paraId="50D6A183" w14:textId="02ED5D41" w:rsidR="00576AD2" w:rsidRPr="00A112CC" w:rsidRDefault="00576AD2" w:rsidP="00FF4076">
            <w:pPr>
              <w:widowControl w:val="0"/>
              <w:autoSpaceDE w:val="0"/>
              <w:autoSpaceDN w:val="0"/>
              <w:adjustRightInd w:val="0"/>
              <w:ind w:firstLine="0"/>
              <w:rPr>
                <w:sz w:val="20"/>
              </w:rPr>
            </w:pPr>
            <w:r w:rsidRPr="00A112CC">
              <w:rPr>
                <w:sz w:val="20"/>
              </w:rPr>
              <w:t>соглашение и предоставлении субсидии заключено в текущем финансовом году на текущий финансовый год</w:t>
            </w:r>
          </w:p>
        </w:tc>
        <w:tc>
          <w:tcPr>
            <w:tcW w:w="2617" w:type="dxa"/>
            <w:vMerge/>
            <w:shd w:val="clear" w:color="auto" w:fill="auto"/>
          </w:tcPr>
          <w:p w14:paraId="54FEFC5D" w14:textId="77777777" w:rsidR="00576AD2" w:rsidRPr="00A112CC" w:rsidRDefault="00576AD2" w:rsidP="00FF4076">
            <w:pPr>
              <w:widowControl w:val="0"/>
              <w:ind w:firstLine="0"/>
              <w:rPr>
                <w:sz w:val="20"/>
              </w:rPr>
            </w:pPr>
          </w:p>
        </w:tc>
        <w:tc>
          <w:tcPr>
            <w:tcW w:w="2617" w:type="dxa"/>
            <w:gridSpan w:val="2"/>
            <w:shd w:val="clear" w:color="auto" w:fill="auto"/>
          </w:tcPr>
          <w:p w14:paraId="55244ECE" w14:textId="77777777" w:rsidR="00576AD2" w:rsidRPr="00A112CC" w:rsidRDefault="00576AD2" w:rsidP="00FF4076">
            <w:pPr>
              <w:widowControl w:val="0"/>
              <w:ind w:firstLine="0"/>
              <w:jc w:val="center"/>
              <w:rPr>
                <w:sz w:val="20"/>
              </w:rPr>
            </w:pPr>
            <w:r w:rsidRPr="00A112CC">
              <w:rPr>
                <w:sz w:val="20"/>
              </w:rPr>
              <w:t>4.507.10.131</w:t>
            </w:r>
          </w:p>
        </w:tc>
        <w:tc>
          <w:tcPr>
            <w:tcW w:w="2617" w:type="dxa"/>
            <w:shd w:val="clear" w:color="auto" w:fill="auto"/>
          </w:tcPr>
          <w:p w14:paraId="6CF01890" w14:textId="77777777" w:rsidR="00576AD2" w:rsidRPr="00A112CC" w:rsidRDefault="00576AD2" w:rsidP="00FF4076">
            <w:pPr>
              <w:widowControl w:val="0"/>
              <w:ind w:firstLine="0"/>
              <w:jc w:val="center"/>
              <w:rPr>
                <w:sz w:val="20"/>
              </w:rPr>
            </w:pPr>
            <w:r w:rsidRPr="00A112CC">
              <w:rPr>
                <w:sz w:val="20"/>
              </w:rPr>
              <w:t>4.504.11.131</w:t>
            </w:r>
          </w:p>
        </w:tc>
      </w:tr>
      <w:tr w:rsidR="00A112CC" w:rsidRPr="00A112CC" w14:paraId="2E8A7443" w14:textId="77777777" w:rsidTr="003D73B3">
        <w:trPr>
          <w:trHeight w:val="20"/>
        </w:trPr>
        <w:tc>
          <w:tcPr>
            <w:tcW w:w="2616" w:type="dxa"/>
            <w:shd w:val="clear" w:color="auto" w:fill="auto"/>
          </w:tcPr>
          <w:p w14:paraId="4987656C" w14:textId="77777777" w:rsidR="00576AD2" w:rsidRPr="00A112CC" w:rsidRDefault="00576AD2" w:rsidP="00FF4076">
            <w:pPr>
              <w:widowControl w:val="0"/>
              <w:ind w:firstLine="0"/>
              <w:rPr>
                <w:sz w:val="20"/>
              </w:rPr>
            </w:pPr>
            <w:r w:rsidRPr="00A112CC">
              <w:rPr>
                <w:sz w:val="20"/>
              </w:rPr>
              <w:t xml:space="preserve">Увеличение показателей Плана ФХД в связи с увеличением размера </w:t>
            </w:r>
            <w:r w:rsidRPr="00A112CC">
              <w:rPr>
                <w:sz w:val="20"/>
              </w:rPr>
              <w:lastRenderedPageBreak/>
              <w:t xml:space="preserve">субсидии </w:t>
            </w:r>
          </w:p>
        </w:tc>
        <w:tc>
          <w:tcPr>
            <w:tcW w:w="2617" w:type="dxa"/>
            <w:shd w:val="clear" w:color="auto" w:fill="auto"/>
          </w:tcPr>
          <w:p w14:paraId="6A4AC77C" w14:textId="77777777" w:rsidR="00576AD2" w:rsidRPr="00A112CC" w:rsidRDefault="00576AD2" w:rsidP="00FF4076">
            <w:pPr>
              <w:widowControl w:val="0"/>
              <w:ind w:firstLine="0"/>
              <w:rPr>
                <w:sz w:val="20"/>
              </w:rPr>
            </w:pPr>
            <w:r w:rsidRPr="00A112CC">
              <w:rPr>
                <w:sz w:val="20"/>
              </w:rPr>
              <w:lastRenderedPageBreak/>
              <w:t>Дополнительное соглашение</w:t>
            </w:r>
          </w:p>
          <w:p w14:paraId="51D3C56D" w14:textId="77777777" w:rsidR="00576AD2" w:rsidRPr="00A112CC" w:rsidRDefault="00576AD2" w:rsidP="00FF4076">
            <w:pPr>
              <w:widowControl w:val="0"/>
              <w:ind w:firstLine="0"/>
              <w:rPr>
                <w:sz w:val="20"/>
              </w:rPr>
            </w:pPr>
            <w:r w:rsidRPr="00A112CC">
              <w:rPr>
                <w:sz w:val="20"/>
              </w:rPr>
              <w:t xml:space="preserve">Бухгалтерская справка </w:t>
            </w:r>
            <w:r w:rsidRPr="00A112CC">
              <w:rPr>
                <w:sz w:val="20"/>
              </w:rPr>
              <w:lastRenderedPageBreak/>
              <w:t>(ф. 0504833)</w:t>
            </w:r>
          </w:p>
        </w:tc>
        <w:tc>
          <w:tcPr>
            <w:tcW w:w="2617" w:type="dxa"/>
            <w:gridSpan w:val="2"/>
            <w:shd w:val="clear" w:color="auto" w:fill="auto"/>
          </w:tcPr>
          <w:p w14:paraId="4449B738" w14:textId="77777777" w:rsidR="00576AD2" w:rsidRPr="00A112CC" w:rsidRDefault="00576AD2" w:rsidP="00FF4076">
            <w:pPr>
              <w:widowControl w:val="0"/>
              <w:ind w:firstLine="0"/>
              <w:jc w:val="center"/>
              <w:rPr>
                <w:sz w:val="20"/>
              </w:rPr>
            </w:pPr>
            <w:r w:rsidRPr="00A112CC">
              <w:rPr>
                <w:sz w:val="20"/>
              </w:rPr>
              <w:lastRenderedPageBreak/>
              <w:t>4.507.10.131</w:t>
            </w:r>
          </w:p>
        </w:tc>
        <w:tc>
          <w:tcPr>
            <w:tcW w:w="2617" w:type="dxa"/>
            <w:shd w:val="clear" w:color="auto" w:fill="auto"/>
          </w:tcPr>
          <w:p w14:paraId="5B06CA44" w14:textId="77777777" w:rsidR="00576AD2" w:rsidRPr="00A112CC" w:rsidRDefault="00576AD2" w:rsidP="00FF4076">
            <w:pPr>
              <w:widowControl w:val="0"/>
              <w:ind w:firstLine="0"/>
              <w:jc w:val="center"/>
              <w:rPr>
                <w:sz w:val="20"/>
              </w:rPr>
            </w:pPr>
            <w:r w:rsidRPr="00A112CC">
              <w:rPr>
                <w:sz w:val="20"/>
              </w:rPr>
              <w:t>4.504.11.131</w:t>
            </w:r>
          </w:p>
        </w:tc>
      </w:tr>
      <w:tr w:rsidR="00A112CC" w:rsidRPr="00A112CC" w14:paraId="5D18E1BA" w14:textId="77777777" w:rsidTr="003D73B3">
        <w:trPr>
          <w:trHeight w:val="20"/>
        </w:trPr>
        <w:tc>
          <w:tcPr>
            <w:tcW w:w="2616" w:type="dxa"/>
            <w:shd w:val="clear" w:color="auto" w:fill="auto"/>
          </w:tcPr>
          <w:p w14:paraId="109AF4DA" w14:textId="77777777" w:rsidR="00576AD2" w:rsidRPr="00A112CC" w:rsidRDefault="00576AD2" w:rsidP="00FF4076">
            <w:pPr>
              <w:widowControl w:val="0"/>
              <w:ind w:firstLine="0"/>
              <w:rPr>
                <w:sz w:val="20"/>
              </w:rPr>
            </w:pPr>
            <w:r w:rsidRPr="00A112CC">
              <w:rPr>
                <w:sz w:val="20"/>
              </w:rPr>
              <w:t xml:space="preserve">Уменьшение показателей Плана ФХД в связи с уменьшением размера субсидии </w:t>
            </w:r>
          </w:p>
        </w:tc>
        <w:tc>
          <w:tcPr>
            <w:tcW w:w="2617" w:type="dxa"/>
            <w:shd w:val="clear" w:color="auto" w:fill="auto"/>
          </w:tcPr>
          <w:p w14:paraId="23AFFFC0" w14:textId="77777777" w:rsidR="00576AD2" w:rsidRPr="00A112CC" w:rsidRDefault="00576AD2" w:rsidP="00FF4076">
            <w:pPr>
              <w:widowControl w:val="0"/>
              <w:ind w:firstLine="0"/>
              <w:rPr>
                <w:sz w:val="20"/>
              </w:rPr>
            </w:pPr>
            <w:r w:rsidRPr="00A112CC">
              <w:rPr>
                <w:sz w:val="20"/>
              </w:rPr>
              <w:t>Дополнительное соглашение</w:t>
            </w:r>
          </w:p>
          <w:p w14:paraId="31F33733"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5A99802F" w14:textId="3DE34A0E" w:rsidR="00576AD2" w:rsidRPr="00A112CC" w:rsidRDefault="00576AD2" w:rsidP="00FF4076">
            <w:pPr>
              <w:widowControl w:val="0"/>
              <w:autoSpaceDE w:val="0"/>
              <w:autoSpaceDN w:val="0"/>
              <w:adjustRightInd w:val="0"/>
              <w:ind w:firstLine="0"/>
              <w:jc w:val="center"/>
              <w:rPr>
                <w:sz w:val="20"/>
              </w:rPr>
            </w:pPr>
            <w:r w:rsidRPr="00A112CC">
              <w:rPr>
                <w:sz w:val="20"/>
              </w:rPr>
              <w:t>4.504.х1.131</w:t>
            </w:r>
          </w:p>
        </w:tc>
        <w:tc>
          <w:tcPr>
            <w:tcW w:w="2617" w:type="dxa"/>
            <w:shd w:val="clear" w:color="auto" w:fill="auto"/>
          </w:tcPr>
          <w:p w14:paraId="4DD7710D" w14:textId="539CBDD9" w:rsidR="00576AD2" w:rsidRPr="00A112CC" w:rsidRDefault="00576AD2" w:rsidP="00FF4076">
            <w:pPr>
              <w:widowControl w:val="0"/>
              <w:autoSpaceDE w:val="0"/>
              <w:autoSpaceDN w:val="0"/>
              <w:adjustRightInd w:val="0"/>
              <w:ind w:firstLine="0"/>
              <w:jc w:val="center"/>
              <w:rPr>
                <w:sz w:val="20"/>
              </w:rPr>
            </w:pPr>
            <w:r w:rsidRPr="00A112CC">
              <w:rPr>
                <w:sz w:val="20"/>
              </w:rPr>
              <w:t>4.507.х0.131</w:t>
            </w:r>
          </w:p>
        </w:tc>
      </w:tr>
      <w:tr w:rsidR="00A112CC" w:rsidRPr="00A112CC" w14:paraId="23AB1839" w14:textId="77777777" w:rsidTr="003D73B3">
        <w:trPr>
          <w:trHeight w:val="20"/>
        </w:trPr>
        <w:tc>
          <w:tcPr>
            <w:tcW w:w="2616" w:type="dxa"/>
            <w:shd w:val="clear" w:color="auto" w:fill="auto"/>
          </w:tcPr>
          <w:p w14:paraId="1E988CE4" w14:textId="77777777" w:rsidR="00576AD2" w:rsidRPr="00A112CC" w:rsidRDefault="00576AD2" w:rsidP="00FF4076">
            <w:pPr>
              <w:widowControl w:val="0"/>
              <w:ind w:firstLine="0"/>
              <w:rPr>
                <w:sz w:val="20"/>
              </w:rPr>
            </w:pPr>
            <w:r w:rsidRPr="00A112CC">
              <w:rPr>
                <w:sz w:val="20"/>
              </w:rPr>
              <w:t>Отражение полученного финансового обеспечения по субсидии</w:t>
            </w:r>
          </w:p>
        </w:tc>
        <w:tc>
          <w:tcPr>
            <w:tcW w:w="2617" w:type="dxa"/>
            <w:shd w:val="clear" w:color="auto" w:fill="auto"/>
          </w:tcPr>
          <w:p w14:paraId="5D61C504" w14:textId="77777777" w:rsidR="00576AD2" w:rsidRPr="00A112CC" w:rsidRDefault="00576AD2" w:rsidP="00FF4076">
            <w:pPr>
              <w:widowControl w:val="0"/>
              <w:ind w:firstLine="0"/>
              <w:rPr>
                <w:sz w:val="20"/>
              </w:rPr>
            </w:pPr>
            <w:r w:rsidRPr="00A112CC">
              <w:rPr>
                <w:sz w:val="20"/>
              </w:rPr>
              <w:t>Выписка из лицевого счета</w:t>
            </w:r>
          </w:p>
          <w:p w14:paraId="0AD02185" w14:textId="77777777" w:rsidR="00576AD2" w:rsidRPr="00A112CC" w:rsidRDefault="00576AD2" w:rsidP="00FF4076">
            <w:pPr>
              <w:widowControl w:val="0"/>
              <w:ind w:firstLine="0"/>
              <w:rPr>
                <w:sz w:val="20"/>
              </w:rPr>
            </w:pPr>
            <w:r w:rsidRPr="00A112CC">
              <w:rPr>
                <w:sz w:val="20"/>
              </w:rPr>
              <w:t>Копии платежных документов</w:t>
            </w:r>
          </w:p>
        </w:tc>
        <w:tc>
          <w:tcPr>
            <w:tcW w:w="2617" w:type="dxa"/>
            <w:gridSpan w:val="2"/>
            <w:shd w:val="clear" w:color="auto" w:fill="auto"/>
          </w:tcPr>
          <w:p w14:paraId="6DA2907A"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4.508.10.131</w:t>
            </w:r>
          </w:p>
        </w:tc>
        <w:tc>
          <w:tcPr>
            <w:tcW w:w="2617" w:type="dxa"/>
            <w:shd w:val="clear" w:color="auto" w:fill="auto"/>
          </w:tcPr>
          <w:p w14:paraId="108D9C1F" w14:textId="77777777" w:rsidR="00576AD2" w:rsidRPr="00A112CC" w:rsidRDefault="00576AD2" w:rsidP="00FF4076">
            <w:pPr>
              <w:widowControl w:val="0"/>
              <w:autoSpaceDE w:val="0"/>
              <w:autoSpaceDN w:val="0"/>
              <w:adjustRightInd w:val="0"/>
              <w:ind w:firstLine="0"/>
              <w:jc w:val="center"/>
              <w:rPr>
                <w:sz w:val="20"/>
              </w:rPr>
            </w:pPr>
            <w:r w:rsidRPr="00A112CC">
              <w:rPr>
                <w:sz w:val="20"/>
              </w:rPr>
              <w:t>4.507.10.131</w:t>
            </w:r>
          </w:p>
        </w:tc>
      </w:tr>
      <w:tr w:rsidR="00A112CC" w:rsidRPr="00A112CC" w14:paraId="31F08724" w14:textId="77777777" w:rsidTr="003D73B3">
        <w:trPr>
          <w:trHeight w:val="20"/>
        </w:trPr>
        <w:tc>
          <w:tcPr>
            <w:tcW w:w="2616" w:type="dxa"/>
            <w:shd w:val="clear" w:color="auto" w:fill="auto"/>
          </w:tcPr>
          <w:p w14:paraId="75CCF6B4" w14:textId="77777777" w:rsidR="00576AD2" w:rsidRPr="00A112CC" w:rsidRDefault="00576AD2" w:rsidP="00FF4076">
            <w:pPr>
              <w:widowControl w:val="0"/>
              <w:ind w:firstLine="0"/>
              <w:rPr>
                <w:sz w:val="20"/>
              </w:rPr>
            </w:pPr>
            <w:r w:rsidRPr="00A112CC">
              <w:rPr>
                <w:sz w:val="20"/>
              </w:rPr>
              <w:t>Отражение возврата полученного финансового обеспечения по субсидии текущего финансового года методом «Красное сторно»</w:t>
            </w:r>
          </w:p>
        </w:tc>
        <w:tc>
          <w:tcPr>
            <w:tcW w:w="2617" w:type="dxa"/>
            <w:shd w:val="clear" w:color="auto" w:fill="auto"/>
          </w:tcPr>
          <w:p w14:paraId="532159D7" w14:textId="77777777" w:rsidR="00576AD2" w:rsidRPr="00A112CC" w:rsidRDefault="00576AD2" w:rsidP="00FF4076">
            <w:pPr>
              <w:widowControl w:val="0"/>
              <w:ind w:firstLine="0"/>
              <w:rPr>
                <w:sz w:val="20"/>
              </w:rPr>
            </w:pPr>
            <w:r w:rsidRPr="00A112CC">
              <w:rPr>
                <w:sz w:val="20"/>
              </w:rPr>
              <w:t>Выписка из лицевого счета</w:t>
            </w:r>
          </w:p>
          <w:p w14:paraId="41807016" w14:textId="77777777" w:rsidR="00576AD2" w:rsidRPr="00A112CC" w:rsidRDefault="00576AD2" w:rsidP="00FF4076">
            <w:pPr>
              <w:widowControl w:val="0"/>
              <w:ind w:firstLine="0"/>
              <w:rPr>
                <w:sz w:val="20"/>
              </w:rPr>
            </w:pPr>
            <w:r w:rsidRPr="00A112CC">
              <w:rPr>
                <w:sz w:val="20"/>
              </w:rPr>
              <w:t>Копии платежных документов</w:t>
            </w:r>
          </w:p>
        </w:tc>
        <w:tc>
          <w:tcPr>
            <w:tcW w:w="2617" w:type="dxa"/>
            <w:gridSpan w:val="2"/>
            <w:shd w:val="clear" w:color="auto" w:fill="auto"/>
          </w:tcPr>
          <w:p w14:paraId="7758D3CE"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4.508.10.131</w:t>
            </w:r>
          </w:p>
        </w:tc>
        <w:tc>
          <w:tcPr>
            <w:tcW w:w="2617" w:type="dxa"/>
            <w:shd w:val="clear" w:color="auto" w:fill="auto"/>
          </w:tcPr>
          <w:p w14:paraId="25C2818B"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4.507.10.131</w:t>
            </w:r>
          </w:p>
        </w:tc>
      </w:tr>
      <w:tr w:rsidR="00A112CC" w:rsidRPr="00A112CC" w14:paraId="61BBE2C0" w14:textId="77777777" w:rsidTr="003D73B3">
        <w:trPr>
          <w:trHeight w:val="20"/>
        </w:trPr>
        <w:tc>
          <w:tcPr>
            <w:tcW w:w="2616" w:type="dxa"/>
            <w:shd w:val="clear" w:color="auto" w:fill="auto"/>
          </w:tcPr>
          <w:p w14:paraId="737D3B27" w14:textId="77777777" w:rsidR="00576AD2" w:rsidRPr="00A112CC" w:rsidRDefault="00576AD2" w:rsidP="00FF4076">
            <w:pPr>
              <w:widowControl w:val="0"/>
              <w:ind w:firstLine="0"/>
              <w:rPr>
                <w:sz w:val="20"/>
              </w:rPr>
            </w:pPr>
            <w:r w:rsidRPr="00A112CC">
              <w:rPr>
                <w:sz w:val="20"/>
              </w:rPr>
              <w:t>Принятие бюджетного обязательства в пределах доведенных лимитов бюджетных обязательств на предоставление субсидии на иные цели:</w:t>
            </w:r>
          </w:p>
        </w:tc>
        <w:tc>
          <w:tcPr>
            <w:tcW w:w="2617" w:type="dxa"/>
            <w:shd w:val="clear" w:color="auto" w:fill="auto"/>
          </w:tcPr>
          <w:p w14:paraId="26534786" w14:textId="77777777" w:rsidR="00576AD2" w:rsidRPr="00A112CC" w:rsidRDefault="00576AD2" w:rsidP="00FF4076">
            <w:pPr>
              <w:widowControl w:val="0"/>
              <w:ind w:firstLine="0"/>
              <w:rPr>
                <w:sz w:val="20"/>
              </w:rPr>
            </w:pPr>
          </w:p>
        </w:tc>
        <w:tc>
          <w:tcPr>
            <w:tcW w:w="2617" w:type="dxa"/>
            <w:gridSpan w:val="2"/>
            <w:shd w:val="clear" w:color="auto" w:fill="auto"/>
          </w:tcPr>
          <w:p w14:paraId="63EB98FF" w14:textId="77777777" w:rsidR="00576AD2" w:rsidRPr="00A112CC" w:rsidRDefault="00576AD2" w:rsidP="00FF4076">
            <w:pPr>
              <w:widowControl w:val="0"/>
              <w:autoSpaceDE w:val="0"/>
              <w:autoSpaceDN w:val="0"/>
              <w:adjustRightInd w:val="0"/>
              <w:ind w:firstLine="0"/>
              <w:jc w:val="center"/>
              <w:rPr>
                <w:sz w:val="20"/>
              </w:rPr>
            </w:pPr>
          </w:p>
        </w:tc>
        <w:tc>
          <w:tcPr>
            <w:tcW w:w="2617" w:type="dxa"/>
            <w:shd w:val="clear" w:color="auto" w:fill="auto"/>
          </w:tcPr>
          <w:p w14:paraId="60596D1D" w14:textId="77777777" w:rsidR="00576AD2" w:rsidRPr="00A112CC" w:rsidRDefault="00576AD2" w:rsidP="00FF4076">
            <w:pPr>
              <w:widowControl w:val="0"/>
              <w:autoSpaceDE w:val="0"/>
              <w:autoSpaceDN w:val="0"/>
              <w:adjustRightInd w:val="0"/>
              <w:ind w:firstLine="0"/>
              <w:jc w:val="center"/>
              <w:rPr>
                <w:sz w:val="20"/>
              </w:rPr>
            </w:pPr>
          </w:p>
        </w:tc>
      </w:tr>
      <w:tr w:rsidR="00A112CC" w:rsidRPr="00A112CC" w14:paraId="26BCFFB4" w14:textId="77777777" w:rsidTr="003D73B3">
        <w:trPr>
          <w:trHeight w:val="20"/>
        </w:trPr>
        <w:tc>
          <w:tcPr>
            <w:tcW w:w="2616" w:type="dxa"/>
            <w:shd w:val="clear" w:color="auto" w:fill="auto"/>
          </w:tcPr>
          <w:p w14:paraId="7FF6CB32" w14:textId="671F348B" w:rsidR="00576AD2" w:rsidRPr="00A112CC" w:rsidRDefault="00576AD2" w:rsidP="00FF4076">
            <w:pPr>
              <w:widowControl w:val="0"/>
              <w:ind w:firstLine="0"/>
              <w:rPr>
                <w:sz w:val="20"/>
              </w:rPr>
            </w:pPr>
            <w:r w:rsidRPr="00A112CC">
              <w:rPr>
                <w:sz w:val="20"/>
              </w:rPr>
              <w:t>соглашение о предоставлении субсидии заключено на очередной год в текущем финансовом году</w:t>
            </w:r>
          </w:p>
        </w:tc>
        <w:tc>
          <w:tcPr>
            <w:tcW w:w="2617" w:type="dxa"/>
            <w:vMerge w:val="restart"/>
            <w:shd w:val="clear" w:color="auto" w:fill="auto"/>
          </w:tcPr>
          <w:p w14:paraId="39DE2923" w14:textId="77777777" w:rsidR="00576AD2" w:rsidRPr="00A112CC" w:rsidRDefault="00576AD2" w:rsidP="00FF4076">
            <w:pPr>
              <w:widowControl w:val="0"/>
              <w:ind w:firstLine="0"/>
              <w:rPr>
                <w:sz w:val="20"/>
              </w:rPr>
            </w:pPr>
            <w:r w:rsidRPr="00A112CC">
              <w:rPr>
                <w:sz w:val="20"/>
              </w:rPr>
              <w:t>Утвержденный План ФХД</w:t>
            </w:r>
          </w:p>
          <w:p w14:paraId="1ADCF3D1"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29825312" w14:textId="77777777" w:rsidR="00576AD2" w:rsidRPr="00A112CC" w:rsidRDefault="00576AD2" w:rsidP="00FF4076">
            <w:pPr>
              <w:widowControl w:val="0"/>
              <w:autoSpaceDE w:val="0"/>
              <w:autoSpaceDN w:val="0"/>
              <w:adjustRightInd w:val="0"/>
              <w:ind w:firstLine="0"/>
              <w:jc w:val="center"/>
              <w:rPr>
                <w:sz w:val="20"/>
              </w:rPr>
            </w:pPr>
            <w:r w:rsidRPr="00A112CC">
              <w:rPr>
                <w:sz w:val="20"/>
              </w:rPr>
              <w:t>5.507.20.152</w:t>
            </w:r>
          </w:p>
          <w:p w14:paraId="07B9B195" w14:textId="77777777" w:rsidR="00576AD2" w:rsidRPr="00A112CC" w:rsidRDefault="00576AD2" w:rsidP="00FF4076">
            <w:pPr>
              <w:widowControl w:val="0"/>
              <w:autoSpaceDE w:val="0"/>
              <w:autoSpaceDN w:val="0"/>
              <w:adjustRightInd w:val="0"/>
              <w:ind w:firstLine="0"/>
              <w:jc w:val="center"/>
              <w:rPr>
                <w:sz w:val="20"/>
              </w:rPr>
            </w:pPr>
            <w:r w:rsidRPr="00A112CC">
              <w:rPr>
                <w:sz w:val="20"/>
              </w:rPr>
              <w:t>5.507.20.162</w:t>
            </w:r>
          </w:p>
        </w:tc>
        <w:tc>
          <w:tcPr>
            <w:tcW w:w="2617" w:type="dxa"/>
            <w:shd w:val="clear" w:color="auto" w:fill="auto"/>
          </w:tcPr>
          <w:p w14:paraId="79DE6503" w14:textId="77777777" w:rsidR="00576AD2" w:rsidRPr="00A112CC" w:rsidRDefault="00576AD2" w:rsidP="00FF4076">
            <w:pPr>
              <w:widowControl w:val="0"/>
              <w:autoSpaceDE w:val="0"/>
              <w:autoSpaceDN w:val="0"/>
              <w:adjustRightInd w:val="0"/>
              <w:ind w:firstLine="0"/>
              <w:jc w:val="center"/>
              <w:rPr>
                <w:sz w:val="20"/>
              </w:rPr>
            </w:pPr>
            <w:r w:rsidRPr="00A112CC">
              <w:rPr>
                <w:sz w:val="20"/>
              </w:rPr>
              <w:t>5.504.21.152</w:t>
            </w:r>
          </w:p>
          <w:p w14:paraId="63D613A8" w14:textId="77777777" w:rsidR="00576AD2" w:rsidRPr="00A112CC" w:rsidRDefault="00576AD2" w:rsidP="00FF4076">
            <w:pPr>
              <w:widowControl w:val="0"/>
              <w:autoSpaceDE w:val="0"/>
              <w:autoSpaceDN w:val="0"/>
              <w:adjustRightInd w:val="0"/>
              <w:ind w:firstLine="0"/>
              <w:jc w:val="center"/>
              <w:rPr>
                <w:sz w:val="20"/>
              </w:rPr>
            </w:pPr>
            <w:r w:rsidRPr="00A112CC">
              <w:rPr>
                <w:sz w:val="20"/>
              </w:rPr>
              <w:t>5.504.21.162</w:t>
            </w:r>
          </w:p>
        </w:tc>
      </w:tr>
      <w:tr w:rsidR="00A112CC" w:rsidRPr="00A112CC" w14:paraId="43EA50E6" w14:textId="77777777" w:rsidTr="003D73B3">
        <w:trPr>
          <w:trHeight w:val="20"/>
        </w:trPr>
        <w:tc>
          <w:tcPr>
            <w:tcW w:w="2616" w:type="dxa"/>
            <w:shd w:val="clear" w:color="auto" w:fill="auto"/>
          </w:tcPr>
          <w:p w14:paraId="3BAA76E8" w14:textId="332F9F9A" w:rsidR="00576AD2" w:rsidRPr="00A112CC" w:rsidRDefault="00576AD2" w:rsidP="00FF4076">
            <w:pPr>
              <w:widowControl w:val="0"/>
              <w:ind w:firstLine="0"/>
              <w:rPr>
                <w:sz w:val="20"/>
              </w:rPr>
            </w:pPr>
            <w:r w:rsidRPr="00A112CC">
              <w:rPr>
                <w:sz w:val="20"/>
              </w:rPr>
              <w:t>соглашение о предоставлении субсидии заключено в текущем финансовом году на текущий финансовый год</w:t>
            </w:r>
          </w:p>
        </w:tc>
        <w:tc>
          <w:tcPr>
            <w:tcW w:w="2617" w:type="dxa"/>
            <w:vMerge/>
            <w:shd w:val="clear" w:color="auto" w:fill="auto"/>
          </w:tcPr>
          <w:p w14:paraId="15A065F2" w14:textId="77777777" w:rsidR="00576AD2" w:rsidRPr="00A112CC" w:rsidRDefault="00576AD2" w:rsidP="00FF4076">
            <w:pPr>
              <w:widowControl w:val="0"/>
              <w:ind w:firstLine="0"/>
              <w:rPr>
                <w:sz w:val="20"/>
              </w:rPr>
            </w:pPr>
          </w:p>
        </w:tc>
        <w:tc>
          <w:tcPr>
            <w:tcW w:w="2617" w:type="dxa"/>
            <w:gridSpan w:val="2"/>
            <w:shd w:val="clear" w:color="auto" w:fill="auto"/>
          </w:tcPr>
          <w:p w14:paraId="4573A937" w14:textId="77777777" w:rsidR="00576AD2" w:rsidRPr="00A112CC" w:rsidRDefault="00576AD2" w:rsidP="00FF4076">
            <w:pPr>
              <w:widowControl w:val="0"/>
              <w:autoSpaceDE w:val="0"/>
              <w:autoSpaceDN w:val="0"/>
              <w:adjustRightInd w:val="0"/>
              <w:ind w:firstLine="0"/>
              <w:jc w:val="center"/>
              <w:rPr>
                <w:sz w:val="20"/>
              </w:rPr>
            </w:pPr>
            <w:r w:rsidRPr="00A112CC">
              <w:rPr>
                <w:sz w:val="20"/>
              </w:rPr>
              <w:t>5.507.10.152</w:t>
            </w:r>
          </w:p>
          <w:p w14:paraId="012F7495" w14:textId="77777777" w:rsidR="00576AD2" w:rsidRPr="00A112CC" w:rsidRDefault="00576AD2" w:rsidP="00FF4076">
            <w:pPr>
              <w:widowControl w:val="0"/>
              <w:autoSpaceDE w:val="0"/>
              <w:autoSpaceDN w:val="0"/>
              <w:adjustRightInd w:val="0"/>
              <w:ind w:firstLine="0"/>
              <w:jc w:val="center"/>
              <w:rPr>
                <w:sz w:val="20"/>
              </w:rPr>
            </w:pPr>
            <w:r w:rsidRPr="00A112CC">
              <w:rPr>
                <w:sz w:val="20"/>
              </w:rPr>
              <w:t>5.507.10.162</w:t>
            </w:r>
          </w:p>
        </w:tc>
        <w:tc>
          <w:tcPr>
            <w:tcW w:w="2617" w:type="dxa"/>
            <w:shd w:val="clear" w:color="auto" w:fill="auto"/>
          </w:tcPr>
          <w:p w14:paraId="14982431" w14:textId="77777777" w:rsidR="00576AD2" w:rsidRPr="00A112CC" w:rsidRDefault="00576AD2" w:rsidP="00FF4076">
            <w:pPr>
              <w:widowControl w:val="0"/>
              <w:autoSpaceDE w:val="0"/>
              <w:autoSpaceDN w:val="0"/>
              <w:adjustRightInd w:val="0"/>
              <w:ind w:firstLine="0"/>
              <w:jc w:val="center"/>
              <w:rPr>
                <w:sz w:val="20"/>
              </w:rPr>
            </w:pPr>
            <w:r w:rsidRPr="00A112CC">
              <w:rPr>
                <w:sz w:val="20"/>
              </w:rPr>
              <w:t>5.504.11.152</w:t>
            </w:r>
          </w:p>
          <w:p w14:paraId="2BB117C9" w14:textId="77777777" w:rsidR="00576AD2" w:rsidRPr="00A112CC" w:rsidRDefault="00576AD2" w:rsidP="00FF4076">
            <w:pPr>
              <w:widowControl w:val="0"/>
              <w:autoSpaceDE w:val="0"/>
              <w:autoSpaceDN w:val="0"/>
              <w:adjustRightInd w:val="0"/>
              <w:ind w:firstLine="0"/>
              <w:jc w:val="center"/>
              <w:rPr>
                <w:sz w:val="20"/>
              </w:rPr>
            </w:pPr>
            <w:r w:rsidRPr="00A112CC">
              <w:rPr>
                <w:sz w:val="20"/>
              </w:rPr>
              <w:t>5.504.11.162</w:t>
            </w:r>
          </w:p>
        </w:tc>
      </w:tr>
      <w:tr w:rsidR="00A112CC" w:rsidRPr="00A112CC" w14:paraId="16603B19" w14:textId="77777777" w:rsidTr="003D73B3">
        <w:trPr>
          <w:trHeight w:val="20"/>
        </w:trPr>
        <w:tc>
          <w:tcPr>
            <w:tcW w:w="2616" w:type="dxa"/>
            <w:shd w:val="clear" w:color="auto" w:fill="auto"/>
          </w:tcPr>
          <w:p w14:paraId="0F2E65B5" w14:textId="77777777" w:rsidR="00576AD2" w:rsidRPr="00A112CC" w:rsidRDefault="00576AD2" w:rsidP="00FF4076">
            <w:pPr>
              <w:widowControl w:val="0"/>
              <w:ind w:firstLine="0"/>
              <w:rPr>
                <w:sz w:val="20"/>
              </w:rPr>
            </w:pPr>
            <w:r w:rsidRPr="00A112CC">
              <w:rPr>
                <w:sz w:val="20"/>
              </w:rPr>
              <w:t>Отражение учреждением полученного финансового обеспечения по субсидии на иные цели</w:t>
            </w:r>
          </w:p>
        </w:tc>
        <w:tc>
          <w:tcPr>
            <w:tcW w:w="2617" w:type="dxa"/>
            <w:shd w:val="clear" w:color="auto" w:fill="auto"/>
          </w:tcPr>
          <w:p w14:paraId="020079F8" w14:textId="77777777" w:rsidR="00576AD2" w:rsidRPr="00A112CC" w:rsidRDefault="00576AD2" w:rsidP="00FF4076">
            <w:pPr>
              <w:widowControl w:val="0"/>
              <w:ind w:firstLine="0"/>
              <w:rPr>
                <w:sz w:val="20"/>
              </w:rPr>
            </w:pPr>
            <w:r w:rsidRPr="00A112CC">
              <w:rPr>
                <w:sz w:val="20"/>
              </w:rPr>
              <w:t>Выписка из лицевого счета</w:t>
            </w:r>
          </w:p>
          <w:p w14:paraId="6753CED2" w14:textId="77777777" w:rsidR="00576AD2" w:rsidRPr="00A112CC" w:rsidRDefault="00576AD2" w:rsidP="00FF4076">
            <w:pPr>
              <w:widowControl w:val="0"/>
              <w:ind w:firstLine="0"/>
              <w:rPr>
                <w:sz w:val="20"/>
              </w:rPr>
            </w:pPr>
            <w:r w:rsidRPr="00A112CC">
              <w:rPr>
                <w:sz w:val="20"/>
              </w:rPr>
              <w:t>Копии платежных поручений</w:t>
            </w:r>
          </w:p>
        </w:tc>
        <w:tc>
          <w:tcPr>
            <w:tcW w:w="2617" w:type="dxa"/>
            <w:gridSpan w:val="2"/>
            <w:shd w:val="clear" w:color="auto" w:fill="auto"/>
          </w:tcPr>
          <w:p w14:paraId="1532432F" w14:textId="77777777" w:rsidR="00576AD2" w:rsidRPr="00A112CC" w:rsidRDefault="00576AD2" w:rsidP="00FF4076">
            <w:pPr>
              <w:widowControl w:val="0"/>
              <w:autoSpaceDE w:val="0"/>
              <w:autoSpaceDN w:val="0"/>
              <w:adjustRightInd w:val="0"/>
              <w:ind w:firstLine="0"/>
              <w:jc w:val="center"/>
              <w:rPr>
                <w:sz w:val="20"/>
              </w:rPr>
            </w:pPr>
            <w:r w:rsidRPr="00A112CC">
              <w:rPr>
                <w:sz w:val="20"/>
              </w:rPr>
              <w:t>5.508.10.152</w:t>
            </w:r>
          </w:p>
          <w:p w14:paraId="444813FA" w14:textId="77777777" w:rsidR="00576AD2" w:rsidRPr="00A112CC" w:rsidRDefault="00576AD2" w:rsidP="00FF4076">
            <w:pPr>
              <w:widowControl w:val="0"/>
              <w:autoSpaceDE w:val="0"/>
              <w:autoSpaceDN w:val="0"/>
              <w:adjustRightInd w:val="0"/>
              <w:ind w:firstLine="0"/>
              <w:jc w:val="center"/>
              <w:rPr>
                <w:sz w:val="20"/>
              </w:rPr>
            </w:pPr>
            <w:r w:rsidRPr="00A112CC">
              <w:rPr>
                <w:sz w:val="20"/>
              </w:rPr>
              <w:t>5.508.10.162</w:t>
            </w:r>
          </w:p>
        </w:tc>
        <w:tc>
          <w:tcPr>
            <w:tcW w:w="2617" w:type="dxa"/>
            <w:shd w:val="clear" w:color="auto" w:fill="auto"/>
          </w:tcPr>
          <w:p w14:paraId="1C33369D" w14:textId="77777777" w:rsidR="00576AD2" w:rsidRPr="00A112CC" w:rsidRDefault="00576AD2" w:rsidP="00FF4076">
            <w:pPr>
              <w:widowControl w:val="0"/>
              <w:autoSpaceDE w:val="0"/>
              <w:autoSpaceDN w:val="0"/>
              <w:adjustRightInd w:val="0"/>
              <w:ind w:firstLine="0"/>
              <w:jc w:val="center"/>
              <w:rPr>
                <w:sz w:val="20"/>
              </w:rPr>
            </w:pPr>
            <w:r w:rsidRPr="00A112CC">
              <w:rPr>
                <w:sz w:val="20"/>
              </w:rPr>
              <w:t>5.507.10.152</w:t>
            </w:r>
          </w:p>
          <w:p w14:paraId="73C2E1E0" w14:textId="77777777" w:rsidR="00576AD2" w:rsidRPr="00A112CC" w:rsidRDefault="00576AD2" w:rsidP="00FF4076">
            <w:pPr>
              <w:widowControl w:val="0"/>
              <w:autoSpaceDE w:val="0"/>
              <w:autoSpaceDN w:val="0"/>
              <w:adjustRightInd w:val="0"/>
              <w:ind w:firstLine="0"/>
              <w:jc w:val="center"/>
              <w:rPr>
                <w:sz w:val="20"/>
              </w:rPr>
            </w:pPr>
            <w:r w:rsidRPr="00A112CC">
              <w:rPr>
                <w:sz w:val="20"/>
              </w:rPr>
              <w:t>5.507.10.162</w:t>
            </w:r>
          </w:p>
        </w:tc>
      </w:tr>
      <w:tr w:rsidR="00A112CC" w:rsidRPr="00A112CC" w14:paraId="253F6BB2" w14:textId="77777777" w:rsidTr="003D73B3">
        <w:trPr>
          <w:trHeight w:val="20"/>
        </w:trPr>
        <w:tc>
          <w:tcPr>
            <w:tcW w:w="2616" w:type="dxa"/>
            <w:shd w:val="clear" w:color="auto" w:fill="auto"/>
          </w:tcPr>
          <w:p w14:paraId="04C7F724" w14:textId="77777777" w:rsidR="00576AD2" w:rsidRPr="00A112CC" w:rsidRDefault="00576AD2" w:rsidP="00FF4076">
            <w:pPr>
              <w:widowControl w:val="0"/>
              <w:ind w:firstLine="0"/>
              <w:rPr>
                <w:sz w:val="20"/>
              </w:rPr>
            </w:pPr>
            <w:r w:rsidRPr="00A112CC">
              <w:rPr>
                <w:sz w:val="20"/>
              </w:rPr>
              <w:t xml:space="preserve">Увеличение показателей Плана ФХД в связи с увеличением субсидии на иные цели </w:t>
            </w:r>
          </w:p>
        </w:tc>
        <w:tc>
          <w:tcPr>
            <w:tcW w:w="2617" w:type="dxa"/>
            <w:shd w:val="clear" w:color="auto" w:fill="auto"/>
          </w:tcPr>
          <w:p w14:paraId="0660D761" w14:textId="77777777" w:rsidR="00576AD2" w:rsidRPr="00A112CC" w:rsidRDefault="00576AD2" w:rsidP="00FF4076">
            <w:pPr>
              <w:widowControl w:val="0"/>
              <w:ind w:firstLine="0"/>
              <w:rPr>
                <w:sz w:val="20"/>
              </w:rPr>
            </w:pPr>
            <w:r w:rsidRPr="00A112CC">
              <w:rPr>
                <w:sz w:val="20"/>
              </w:rPr>
              <w:t>Уточненный План ФХД</w:t>
            </w:r>
          </w:p>
        </w:tc>
        <w:tc>
          <w:tcPr>
            <w:tcW w:w="2617" w:type="dxa"/>
            <w:gridSpan w:val="2"/>
            <w:shd w:val="clear" w:color="auto" w:fill="auto"/>
          </w:tcPr>
          <w:p w14:paraId="4C3359A9" w14:textId="77777777" w:rsidR="00576AD2" w:rsidRPr="00A112CC" w:rsidRDefault="00576AD2" w:rsidP="00FF4076">
            <w:pPr>
              <w:widowControl w:val="0"/>
              <w:autoSpaceDE w:val="0"/>
              <w:autoSpaceDN w:val="0"/>
              <w:adjustRightInd w:val="0"/>
              <w:ind w:firstLine="0"/>
              <w:jc w:val="center"/>
              <w:rPr>
                <w:sz w:val="20"/>
              </w:rPr>
            </w:pPr>
            <w:r w:rsidRPr="00A112CC">
              <w:rPr>
                <w:sz w:val="20"/>
              </w:rPr>
              <w:t>5.507.10.152</w:t>
            </w:r>
          </w:p>
          <w:p w14:paraId="690395CA" w14:textId="77777777" w:rsidR="00576AD2" w:rsidRPr="00A112CC" w:rsidRDefault="00576AD2" w:rsidP="00FF4076">
            <w:pPr>
              <w:widowControl w:val="0"/>
              <w:autoSpaceDE w:val="0"/>
              <w:autoSpaceDN w:val="0"/>
              <w:adjustRightInd w:val="0"/>
              <w:ind w:firstLine="0"/>
              <w:jc w:val="center"/>
              <w:rPr>
                <w:sz w:val="20"/>
              </w:rPr>
            </w:pPr>
            <w:r w:rsidRPr="00A112CC">
              <w:rPr>
                <w:sz w:val="20"/>
              </w:rPr>
              <w:t>5.507.10.162</w:t>
            </w:r>
          </w:p>
        </w:tc>
        <w:tc>
          <w:tcPr>
            <w:tcW w:w="2617" w:type="dxa"/>
            <w:shd w:val="clear" w:color="auto" w:fill="auto"/>
          </w:tcPr>
          <w:p w14:paraId="499647B7" w14:textId="77777777" w:rsidR="00576AD2" w:rsidRPr="00A112CC" w:rsidRDefault="00576AD2" w:rsidP="00FF4076">
            <w:pPr>
              <w:widowControl w:val="0"/>
              <w:autoSpaceDE w:val="0"/>
              <w:autoSpaceDN w:val="0"/>
              <w:adjustRightInd w:val="0"/>
              <w:ind w:firstLine="0"/>
              <w:jc w:val="center"/>
              <w:rPr>
                <w:sz w:val="20"/>
              </w:rPr>
            </w:pPr>
            <w:r w:rsidRPr="00A112CC">
              <w:rPr>
                <w:sz w:val="20"/>
              </w:rPr>
              <w:t>5.504.11.152</w:t>
            </w:r>
          </w:p>
          <w:p w14:paraId="254A0F73" w14:textId="77777777" w:rsidR="00576AD2" w:rsidRPr="00A112CC" w:rsidRDefault="00576AD2" w:rsidP="00FF4076">
            <w:pPr>
              <w:widowControl w:val="0"/>
              <w:autoSpaceDE w:val="0"/>
              <w:autoSpaceDN w:val="0"/>
              <w:adjustRightInd w:val="0"/>
              <w:ind w:firstLine="0"/>
              <w:jc w:val="center"/>
              <w:rPr>
                <w:sz w:val="20"/>
              </w:rPr>
            </w:pPr>
            <w:r w:rsidRPr="00A112CC">
              <w:rPr>
                <w:sz w:val="20"/>
              </w:rPr>
              <w:t>5.504.11.162</w:t>
            </w:r>
          </w:p>
        </w:tc>
      </w:tr>
      <w:tr w:rsidR="00A112CC" w:rsidRPr="00A112CC" w14:paraId="72AC680C" w14:textId="77777777" w:rsidTr="003D73B3">
        <w:trPr>
          <w:trHeight w:val="20"/>
        </w:trPr>
        <w:tc>
          <w:tcPr>
            <w:tcW w:w="2616" w:type="dxa"/>
            <w:shd w:val="clear" w:color="auto" w:fill="auto"/>
          </w:tcPr>
          <w:p w14:paraId="0D1358FE" w14:textId="77777777" w:rsidR="00576AD2" w:rsidRPr="00A112CC" w:rsidRDefault="00576AD2" w:rsidP="00FF4076">
            <w:pPr>
              <w:widowControl w:val="0"/>
              <w:ind w:firstLine="0"/>
              <w:rPr>
                <w:sz w:val="20"/>
              </w:rPr>
            </w:pPr>
            <w:r w:rsidRPr="00A112CC">
              <w:rPr>
                <w:sz w:val="20"/>
              </w:rPr>
              <w:t xml:space="preserve">Уменьшение показателей Плана ФХД в связи с уменьшением субсидии на иные цели </w:t>
            </w:r>
          </w:p>
        </w:tc>
        <w:tc>
          <w:tcPr>
            <w:tcW w:w="2617" w:type="dxa"/>
            <w:shd w:val="clear" w:color="auto" w:fill="auto"/>
          </w:tcPr>
          <w:p w14:paraId="3A49CD22" w14:textId="77777777" w:rsidR="00576AD2" w:rsidRPr="00A112CC" w:rsidRDefault="00576AD2" w:rsidP="00FF4076">
            <w:pPr>
              <w:widowControl w:val="0"/>
              <w:ind w:firstLine="0"/>
              <w:rPr>
                <w:sz w:val="20"/>
              </w:rPr>
            </w:pPr>
            <w:r w:rsidRPr="00A112CC">
              <w:rPr>
                <w:sz w:val="20"/>
              </w:rPr>
              <w:t>Уточненный План ФХД</w:t>
            </w:r>
          </w:p>
        </w:tc>
        <w:tc>
          <w:tcPr>
            <w:tcW w:w="2617" w:type="dxa"/>
            <w:gridSpan w:val="2"/>
            <w:shd w:val="clear" w:color="auto" w:fill="auto"/>
          </w:tcPr>
          <w:p w14:paraId="3C4F686B" w14:textId="77777777" w:rsidR="00576AD2" w:rsidRPr="00A112CC" w:rsidRDefault="00576AD2" w:rsidP="00FF4076">
            <w:pPr>
              <w:widowControl w:val="0"/>
              <w:autoSpaceDE w:val="0"/>
              <w:autoSpaceDN w:val="0"/>
              <w:adjustRightInd w:val="0"/>
              <w:ind w:firstLine="0"/>
              <w:jc w:val="center"/>
              <w:rPr>
                <w:sz w:val="20"/>
              </w:rPr>
            </w:pPr>
            <w:r w:rsidRPr="00A112CC">
              <w:rPr>
                <w:sz w:val="20"/>
              </w:rPr>
              <w:t>5.504.11.152</w:t>
            </w:r>
          </w:p>
          <w:p w14:paraId="4D65AD42" w14:textId="77777777" w:rsidR="00576AD2" w:rsidRPr="00A112CC" w:rsidRDefault="00576AD2" w:rsidP="00FF4076">
            <w:pPr>
              <w:widowControl w:val="0"/>
              <w:autoSpaceDE w:val="0"/>
              <w:autoSpaceDN w:val="0"/>
              <w:adjustRightInd w:val="0"/>
              <w:ind w:firstLine="0"/>
              <w:jc w:val="center"/>
              <w:rPr>
                <w:sz w:val="20"/>
              </w:rPr>
            </w:pPr>
            <w:r w:rsidRPr="00A112CC">
              <w:rPr>
                <w:sz w:val="20"/>
              </w:rPr>
              <w:t>5.504.11.162</w:t>
            </w:r>
          </w:p>
        </w:tc>
        <w:tc>
          <w:tcPr>
            <w:tcW w:w="2617" w:type="dxa"/>
            <w:shd w:val="clear" w:color="auto" w:fill="auto"/>
          </w:tcPr>
          <w:p w14:paraId="50B49564" w14:textId="77777777" w:rsidR="00576AD2" w:rsidRPr="00A112CC" w:rsidRDefault="00576AD2" w:rsidP="00FF4076">
            <w:pPr>
              <w:widowControl w:val="0"/>
              <w:autoSpaceDE w:val="0"/>
              <w:autoSpaceDN w:val="0"/>
              <w:adjustRightInd w:val="0"/>
              <w:ind w:firstLine="0"/>
              <w:jc w:val="center"/>
              <w:rPr>
                <w:sz w:val="20"/>
              </w:rPr>
            </w:pPr>
            <w:r w:rsidRPr="00A112CC">
              <w:rPr>
                <w:sz w:val="20"/>
              </w:rPr>
              <w:t>5.507.10.152</w:t>
            </w:r>
          </w:p>
          <w:p w14:paraId="3AD4040E" w14:textId="77777777" w:rsidR="00576AD2" w:rsidRPr="00A112CC" w:rsidRDefault="00576AD2" w:rsidP="00FF4076">
            <w:pPr>
              <w:widowControl w:val="0"/>
              <w:autoSpaceDE w:val="0"/>
              <w:autoSpaceDN w:val="0"/>
              <w:adjustRightInd w:val="0"/>
              <w:ind w:firstLine="0"/>
              <w:jc w:val="center"/>
              <w:rPr>
                <w:sz w:val="20"/>
              </w:rPr>
            </w:pPr>
            <w:r w:rsidRPr="00A112CC">
              <w:rPr>
                <w:sz w:val="20"/>
              </w:rPr>
              <w:t>5.507.10.162</w:t>
            </w:r>
          </w:p>
        </w:tc>
      </w:tr>
      <w:tr w:rsidR="00A112CC" w:rsidRPr="00A112CC" w14:paraId="43C78261" w14:textId="77777777" w:rsidTr="003D73B3">
        <w:trPr>
          <w:trHeight w:val="20"/>
        </w:trPr>
        <w:tc>
          <w:tcPr>
            <w:tcW w:w="2616" w:type="dxa"/>
            <w:shd w:val="clear" w:color="auto" w:fill="auto"/>
          </w:tcPr>
          <w:p w14:paraId="5B2081D4" w14:textId="77777777" w:rsidR="00576AD2" w:rsidRPr="00A112CC" w:rsidRDefault="00576AD2" w:rsidP="00FF4076">
            <w:pPr>
              <w:widowControl w:val="0"/>
              <w:ind w:firstLine="0"/>
              <w:rPr>
                <w:sz w:val="20"/>
              </w:rPr>
            </w:pPr>
            <w:r w:rsidRPr="00A112CC">
              <w:rPr>
                <w:sz w:val="20"/>
              </w:rPr>
              <w:t>Отражение учреждением возврата полученного финансового обеспечения по субсидии текущего финансового года методом «Красное сторно»</w:t>
            </w:r>
          </w:p>
        </w:tc>
        <w:tc>
          <w:tcPr>
            <w:tcW w:w="2617" w:type="dxa"/>
            <w:shd w:val="clear" w:color="auto" w:fill="auto"/>
          </w:tcPr>
          <w:p w14:paraId="09218A65" w14:textId="77777777" w:rsidR="00576AD2" w:rsidRPr="00A112CC" w:rsidRDefault="00576AD2" w:rsidP="00FF4076">
            <w:pPr>
              <w:widowControl w:val="0"/>
              <w:ind w:firstLine="0"/>
              <w:rPr>
                <w:sz w:val="20"/>
              </w:rPr>
            </w:pPr>
            <w:r w:rsidRPr="00A112CC">
              <w:rPr>
                <w:sz w:val="20"/>
              </w:rPr>
              <w:t>Выписка из лицевого счета</w:t>
            </w:r>
          </w:p>
          <w:p w14:paraId="66C6F924" w14:textId="77777777" w:rsidR="00576AD2" w:rsidRPr="00A112CC" w:rsidRDefault="00576AD2" w:rsidP="00FF4076">
            <w:pPr>
              <w:widowControl w:val="0"/>
              <w:ind w:firstLine="0"/>
              <w:rPr>
                <w:sz w:val="20"/>
              </w:rPr>
            </w:pPr>
            <w:r w:rsidRPr="00A112CC">
              <w:rPr>
                <w:sz w:val="20"/>
              </w:rPr>
              <w:t>Платежное поручение (ф. 0401060)</w:t>
            </w:r>
          </w:p>
        </w:tc>
        <w:tc>
          <w:tcPr>
            <w:tcW w:w="2617" w:type="dxa"/>
            <w:gridSpan w:val="2"/>
            <w:shd w:val="clear" w:color="auto" w:fill="auto"/>
          </w:tcPr>
          <w:p w14:paraId="7A50B99C"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5.508.10.152</w:t>
            </w:r>
          </w:p>
          <w:p w14:paraId="05ED8638"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5.508.10.162</w:t>
            </w:r>
          </w:p>
        </w:tc>
        <w:tc>
          <w:tcPr>
            <w:tcW w:w="2617" w:type="dxa"/>
            <w:shd w:val="clear" w:color="auto" w:fill="auto"/>
          </w:tcPr>
          <w:p w14:paraId="0442BF3B"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5.507.10.152</w:t>
            </w:r>
          </w:p>
          <w:p w14:paraId="0FAEE658"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5.507.10.162</w:t>
            </w:r>
          </w:p>
        </w:tc>
      </w:tr>
      <w:tr w:rsidR="00A112CC" w:rsidRPr="00A112CC" w14:paraId="0C12C467" w14:textId="77777777" w:rsidTr="003D73B3">
        <w:trPr>
          <w:trHeight w:val="20"/>
        </w:trPr>
        <w:tc>
          <w:tcPr>
            <w:tcW w:w="2616" w:type="dxa"/>
            <w:shd w:val="clear" w:color="auto" w:fill="auto"/>
          </w:tcPr>
          <w:p w14:paraId="57E196DB" w14:textId="77777777" w:rsidR="00576AD2" w:rsidRPr="00A112CC" w:rsidRDefault="00576AD2" w:rsidP="00FF4076">
            <w:pPr>
              <w:widowControl w:val="0"/>
              <w:autoSpaceDE w:val="0"/>
              <w:autoSpaceDN w:val="0"/>
              <w:adjustRightInd w:val="0"/>
              <w:ind w:firstLine="0"/>
              <w:rPr>
                <w:sz w:val="20"/>
              </w:rPr>
            </w:pPr>
            <w:r w:rsidRPr="00A112CC">
              <w:rPr>
                <w:sz w:val="20"/>
              </w:rPr>
              <w:t>Плановые (прогнозные назначения) от поступления доходов от собственности:</w:t>
            </w:r>
          </w:p>
        </w:tc>
        <w:tc>
          <w:tcPr>
            <w:tcW w:w="2617" w:type="dxa"/>
            <w:shd w:val="clear" w:color="auto" w:fill="auto"/>
          </w:tcPr>
          <w:p w14:paraId="046544AD" w14:textId="77777777" w:rsidR="00576AD2" w:rsidRPr="00A112CC" w:rsidRDefault="00576AD2" w:rsidP="00FF4076">
            <w:pPr>
              <w:widowControl w:val="0"/>
              <w:ind w:firstLine="0"/>
              <w:rPr>
                <w:sz w:val="20"/>
              </w:rPr>
            </w:pPr>
          </w:p>
        </w:tc>
        <w:tc>
          <w:tcPr>
            <w:tcW w:w="2617" w:type="dxa"/>
            <w:gridSpan w:val="2"/>
            <w:shd w:val="clear" w:color="auto" w:fill="auto"/>
          </w:tcPr>
          <w:p w14:paraId="3C0850A7" w14:textId="77777777" w:rsidR="00576AD2" w:rsidRPr="00A112CC" w:rsidRDefault="00576AD2" w:rsidP="00FF4076">
            <w:pPr>
              <w:widowControl w:val="0"/>
              <w:ind w:firstLine="0"/>
              <w:jc w:val="center"/>
              <w:rPr>
                <w:sz w:val="20"/>
              </w:rPr>
            </w:pPr>
          </w:p>
        </w:tc>
        <w:tc>
          <w:tcPr>
            <w:tcW w:w="2617" w:type="dxa"/>
            <w:shd w:val="clear" w:color="auto" w:fill="auto"/>
          </w:tcPr>
          <w:p w14:paraId="260AEC2A" w14:textId="77777777" w:rsidR="00576AD2" w:rsidRPr="00A112CC" w:rsidRDefault="00576AD2" w:rsidP="00FF4076">
            <w:pPr>
              <w:widowControl w:val="0"/>
              <w:ind w:firstLine="0"/>
              <w:jc w:val="center"/>
              <w:rPr>
                <w:sz w:val="20"/>
              </w:rPr>
            </w:pPr>
          </w:p>
        </w:tc>
      </w:tr>
      <w:tr w:rsidR="00A112CC" w:rsidRPr="00A112CC" w14:paraId="49926052" w14:textId="77777777" w:rsidTr="003D73B3">
        <w:trPr>
          <w:trHeight w:val="20"/>
        </w:trPr>
        <w:tc>
          <w:tcPr>
            <w:tcW w:w="2616" w:type="dxa"/>
            <w:shd w:val="clear" w:color="auto" w:fill="auto"/>
          </w:tcPr>
          <w:p w14:paraId="47055F49" w14:textId="77777777" w:rsidR="00576AD2" w:rsidRPr="00A112CC" w:rsidRDefault="00576AD2" w:rsidP="00FF4076">
            <w:pPr>
              <w:widowControl w:val="0"/>
              <w:autoSpaceDE w:val="0"/>
              <w:autoSpaceDN w:val="0"/>
              <w:adjustRightInd w:val="0"/>
              <w:ind w:firstLine="0"/>
              <w:rPr>
                <w:sz w:val="20"/>
              </w:rPr>
            </w:pPr>
            <w:r w:rsidRPr="00A112CC">
              <w:rPr>
                <w:sz w:val="20"/>
              </w:rPr>
              <w:t>- в текущем финансовом году</w:t>
            </w:r>
          </w:p>
        </w:tc>
        <w:tc>
          <w:tcPr>
            <w:tcW w:w="2617" w:type="dxa"/>
            <w:vMerge w:val="restart"/>
            <w:shd w:val="clear" w:color="auto" w:fill="auto"/>
          </w:tcPr>
          <w:p w14:paraId="34255261" w14:textId="77777777" w:rsidR="00576AD2" w:rsidRPr="00A112CC" w:rsidRDefault="00576AD2" w:rsidP="00FF4076">
            <w:pPr>
              <w:widowControl w:val="0"/>
              <w:ind w:firstLine="0"/>
              <w:rPr>
                <w:sz w:val="20"/>
              </w:rPr>
            </w:pPr>
            <w:r w:rsidRPr="00A112CC">
              <w:rPr>
                <w:sz w:val="20"/>
              </w:rPr>
              <w:t>Утвержденный План ФХД</w:t>
            </w:r>
          </w:p>
          <w:p w14:paraId="16D62B6F"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314CECC9" w14:textId="77777777" w:rsidR="00576AD2" w:rsidRPr="00A112CC" w:rsidRDefault="00576AD2" w:rsidP="00FF4076">
            <w:pPr>
              <w:widowControl w:val="0"/>
              <w:ind w:firstLine="0"/>
              <w:jc w:val="center"/>
              <w:rPr>
                <w:sz w:val="20"/>
              </w:rPr>
            </w:pPr>
            <w:r w:rsidRPr="00A112CC">
              <w:rPr>
                <w:sz w:val="20"/>
              </w:rPr>
              <w:t>2.507.10.12х</w:t>
            </w:r>
          </w:p>
          <w:p w14:paraId="6F249BFB" w14:textId="597D6E57" w:rsidR="00576AD2" w:rsidRPr="00A112CC" w:rsidRDefault="00576AD2" w:rsidP="00FF4076">
            <w:pPr>
              <w:widowControl w:val="0"/>
              <w:ind w:firstLine="0"/>
              <w:jc w:val="center"/>
              <w:rPr>
                <w:sz w:val="20"/>
              </w:rPr>
            </w:pPr>
            <w:r w:rsidRPr="00A112CC">
              <w:rPr>
                <w:sz w:val="20"/>
              </w:rPr>
              <w:t>(121, 123, 124, 129)</w:t>
            </w:r>
          </w:p>
        </w:tc>
        <w:tc>
          <w:tcPr>
            <w:tcW w:w="2617" w:type="dxa"/>
            <w:shd w:val="clear" w:color="auto" w:fill="auto"/>
          </w:tcPr>
          <w:p w14:paraId="6A80D887" w14:textId="77777777" w:rsidR="00576AD2" w:rsidRPr="00A112CC" w:rsidRDefault="00576AD2" w:rsidP="00FF4076">
            <w:pPr>
              <w:widowControl w:val="0"/>
              <w:ind w:firstLine="0"/>
              <w:jc w:val="center"/>
              <w:rPr>
                <w:sz w:val="20"/>
              </w:rPr>
            </w:pPr>
            <w:r w:rsidRPr="00A112CC">
              <w:rPr>
                <w:sz w:val="20"/>
              </w:rPr>
              <w:t>2.504.11.12х</w:t>
            </w:r>
          </w:p>
          <w:p w14:paraId="6BFFA60E" w14:textId="3F6F27F8" w:rsidR="00576AD2" w:rsidRPr="00A112CC" w:rsidRDefault="00576AD2" w:rsidP="00FF4076">
            <w:pPr>
              <w:widowControl w:val="0"/>
              <w:ind w:firstLine="0"/>
              <w:jc w:val="center"/>
              <w:rPr>
                <w:sz w:val="20"/>
              </w:rPr>
            </w:pPr>
            <w:r w:rsidRPr="00A112CC">
              <w:rPr>
                <w:sz w:val="20"/>
              </w:rPr>
              <w:t>(121, 123, 124, 129)</w:t>
            </w:r>
          </w:p>
        </w:tc>
      </w:tr>
      <w:tr w:rsidR="00A112CC" w:rsidRPr="00A112CC" w14:paraId="137D3732" w14:textId="77777777" w:rsidTr="003D73B3">
        <w:trPr>
          <w:trHeight w:val="20"/>
        </w:trPr>
        <w:tc>
          <w:tcPr>
            <w:tcW w:w="2616" w:type="dxa"/>
            <w:shd w:val="clear" w:color="auto" w:fill="auto"/>
          </w:tcPr>
          <w:p w14:paraId="0F85FFBC" w14:textId="77777777" w:rsidR="00576AD2" w:rsidRPr="00A112CC" w:rsidRDefault="00576AD2" w:rsidP="00FF4076">
            <w:pPr>
              <w:widowControl w:val="0"/>
              <w:autoSpaceDE w:val="0"/>
              <w:autoSpaceDN w:val="0"/>
              <w:adjustRightInd w:val="0"/>
              <w:ind w:firstLine="0"/>
              <w:rPr>
                <w:sz w:val="20"/>
              </w:rPr>
            </w:pPr>
            <w:r w:rsidRPr="00A112CC">
              <w:rPr>
                <w:sz w:val="20"/>
              </w:rPr>
              <w:t>- в годах, следующих за текущем финансовым годом</w:t>
            </w:r>
          </w:p>
        </w:tc>
        <w:tc>
          <w:tcPr>
            <w:tcW w:w="2617" w:type="dxa"/>
            <w:vMerge/>
            <w:shd w:val="clear" w:color="auto" w:fill="auto"/>
          </w:tcPr>
          <w:p w14:paraId="22B08FE3" w14:textId="77777777" w:rsidR="00576AD2" w:rsidRPr="00A112CC" w:rsidRDefault="00576AD2" w:rsidP="00FF4076">
            <w:pPr>
              <w:widowControl w:val="0"/>
              <w:ind w:firstLine="0"/>
              <w:rPr>
                <w:sz w:val="20"/>
              </w:rPr>
            </w:pPr>
          </w:p>
        </w:tc>
        <w:tc>
          <w:tcPr>
            <w:tcW w:w="2617" w:type="dxa"/>
            <w:gridSpan w:val="2"/>
            <w:shd w:val="clear" w:color="auto" w:fill="auto"/>
          </w:tcPr>
          <w:p w14:paraId="6A8CC0F8" w14:textId="77777777" w:rsidR="00576AD2" w:rsidRPr="00A112CC" w:rsidRDefault="00576AD2" w:rsidP="00FF4076">
            <w:pPr>
              <w:widowControl w:val="0"/>
              <w:ind w:firstLine="0"/>
              <w:jc w:val="center"/>
              <w:rPr>
                <w:sz w:val="20"/>
              </w:rPr>
            </w:pPr>
            <w:r w:rsidRPr="00A112CC">
              <w:rPr>
                <w:sz w:val="20"/>
              </w:rPr>
              <w:t>2.507.20.12х</w:t>
            </w:r>
          </w:p>
          <w:p w14:paraId="34D3CB34" w14:textId="77777777" w:rsidR="00576AD2" w:rsidRPr="00A112CC" w:rsidRDefault="00576AD2" w:rsidP="00FF4076">
            <w:pPr>
              <w:widowControl w:val="0"/>
              <w:ind w:firstLine="0"/>
              <w:jc w:val="center"/>
              <w:rPr>
                <w:sz w:val="20"/>
              </w:rPr>
            </w:pPr>
            <w:r w:rsidRPr="00A112CC">
              <w:rPr>
                <w:sz w:val="20"/>
              </w:rPr>
              <w:t>2.507.30.12х</w:t>
            </w:r>
          </w:p>
          <w:p w14:paraId="3C274CF4" w14:textId="3BFEF7A4" w:rsidR="00576AD2" w:rsidRPr="00A112CC" w:rsidRDefault="00576AD2" w:rsidP="00FF4076">
            <w:pPr>
              <w:widowControl w:val="0"/>
              <w:ind w:firstLine="0"/>
              <w:jc w:val="center"/>
              <w:rPr>
                <w:sz w:val="20"/>
              </w:rPr>
            </w:pPr>
            <w:r w:rsidRPr="00A112CC">
              <w:rPr>
                <w:sz w:val="20"/>
              </w:rPr>
              <w:t>(121, 123, 124, 129)</w:t>
            </w:r>
          </w:p>
        </w:tc>
        <w:tc>
          <w:tcPr>
            <w:tcW w:w="2617" w:type="dxa"/>
            <w:shd w:val="clear" w:color="auto" w:fill="auto"/>
          </w:tcPr>
          <w:p w14:paraId="4ABFF5EC" w14:textId="77777777" w:rsidR="00576AD2" w:rsidRPr="00A112CC" w:rsidRDefault="00576AD2" w:rsidP="00FF4076">
            <w:pPr>
              <w:widowControl w:val="0"/>
              <w:ind w:firstLine="0"/>
              <w:jc w:val="center"/>
              <w:rPr>
                <w:sz w:val="20"/>
              </w:rPr>
            </w:pPr>
            <w:r w:rsidRPr="00A112CC">
              <w:rPr>
                <w:sz w:val="20"/>
              </w:rPr>
              <w:t>2.504.21.12х</w:t>
            </w:r>
          </w:p>
          <w:p w14:paraId="414A2AF0" w14:textId="77777777" w:rsidR="00576AD2" w:rsidRPr="00A112CC" w:rsidRDefault="00576AD2" w:rsidP="00FF4076">
            <w:pPr>
              <w:widowControl w:val="0"/>
              <w:ind w:firstLine="0"/>
              <w:jc w:val="center"/>
              <w:rPr>
                <w:sz w:val="20"/>
              </w:rPr>
            </w:pPr>
            <w:r w:rsidRPr="00A112CC">
              <w:rPr>
                <w:sz w:val="20"/>
              </w:rPr>
              <w:t>2.504.31.12х</w:t>
            </w:r>
          </w:p>
          <w:p w14:paraId="555E089C" w14:textId="265D2352" w:rsidR="00576AD2" w:rsidRPr="00A112CC" w:rsidRDefault="00576AD2" w:rsidP="00FF4076">
            <w:pPr>
              <w:widowControl w:val="0"/>
              <w:ind w:firstLine="0"/>
              <w:jc w:val="center"/>
              <w:rPr>
                <w:sz w:val="20"/>
              </w:rPr>
            </w:pPr>
            <w:r w:rsidRPr="00A112CC">
              <w:rPr>
                <w:sz w:val="20"/>
              </w:rPr>
              <w:t>(121, 123, 124, 129)</w:t>
            </w:r>
          </w:p>
        </w:tc>
      </w:tr>
      <w:tr w:rsidR="00A112CC" w:rsidRPr="00A112CC" w14:paraId="308F69DB" w14:textId="77777777" w:rsidTr="003D73B3">
        <w:trPr>
          <w:trHeight w:val="20"/>
        </w:trPr>
        <w:tc>
          <w:tcPr>
            <w:tcW w:w="2616" w:type="dxa"/>
            <w:shd w:val="clear" w:color="auto" w:fill="auto"/>
          </w:tcPr>
          <w:p w14:paraId="45BB2991" w14:textId="77777777" w:rsidR="00576AD2" w:rsidRPr="00A112CC" w:rsidRDefault="00576AD2" w:rsidP="00FF4076">
            <w:pPr>
              <w:widowControl w:val="0"/>
              <w:ind w:firstLine="0"/>
              <w:rPr>
                <w:sz w:val="20"/>
              </w:rPr>
            </w:pPr>
            <w:r w:rsidRPr="00A112CC">
              <w:rPr>
                <w:sz w:val="20"/>
              </w:rPr>
              <w:t xml:space="preserve">Увеличение показателей Плана ФХД в связи с увеличением суммы по договору </w:t>
            </w:r>
          </w:p>
        </w:tc>
        <w:tc>
          <w:tcPr>
            <w:tcW w:w="2617" w:type="dxa"/>
            <w:shd w:val="clear" w:color="auto" w:fill="auto"/>
          </w:tcPr>
          <w:p w14:paraId="3836868E" w14:textId="77777777" w:rsidR="00576AD2" w:rsidRPr="00A112CC" w:rsidRDefault="00576AD2" w:rsidP="00FF4076">
            <w:pPr>
              <w:widowControl w:val="0"/>
              <w:ind w:firstLine="0"/>
              <w:rPr>
                <w:sz w:val="20"/>
              </w:rPr>
            </w:pPr>
            <w:r w:rsidRPr="00A112CC">
              <w:rPr>
                <w:sz w:val="20"/>
              </w:rPr>
              <w:t>Дополнительное соглашение</w:t>
            </w:r>
          </w:p>
          <w:p w14:paraId="1ED4B820" w14:textId="77777777" w:rsidR="00576AD2" w:rsidRPr="00A112CC" w:rsidRDefault="00576AD2"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p w14:paraId="61A8627D" w14:textId="77777777" w:rsidR="00576AD2" w:rsidRPr="00A112CC" w:rsidRDefault="00576AD2" w:rsidP="00FF4076">
            <w:pPr>
              <w:widowControl w:val="0"/>
              <w:ind w:firstLine="0"/>
              <w:rPr>
                <w:sz w:val="20"/>
              </w:rPr>
            </w:pPr>
            <w:r w:rsidRPr="00A112CC">
              <w:rPr>
                <w:sz w:val="20"/>
              </w:rPr>
              <w:t>Уточненный План ФХД</w:t>
            </w:r>
          </w:p>
        </w:tc>
        <w:tc>
          <w:tcPr>
            <w:tcW w:w="2617" w:type="dxa"/>
            <w:gridSpan w:val="2"/>
            <w:shd w:val="clear" w:color="auto" w:fill="auto"/>
          </w:tcPr>
          <w:p w14:paraId="13D73E76" w14:textId="77777777" w:rsidR="00576AD2" w:rsidRPr="00A112CC" w:rsidRDefault="00576AD2" w:rsidP="00FF4076">
            <w:pPr>
              <w:widowControl w:val="0"/>
              <w:autoSpaceDE w:val="0"/>
              <w:autoSpaceDN w:val="0"/>
              <w:adjustRightInd w:val="0"/>
              <w:ind w:firstLine="0"/>
              <w:jc w:val="center"/>
              <w:rPr>
                <w:sz w:val="20"/>
              </w:rPr>
            </w:pPr>
            <w:r w:rsidRPr="00A112CC">
              <w:rPr>
                <w:sz w:val="20"/>
              </w:rPr>
              <w:t>2.507.10.12х</w:t>
            </w:r>
          </w:p>
          <w:p w14:paraId="438401AB" w14:textId="2B53BC7A" w:rsidR="00576AD2" w:rsidRPr="00A112CC" w:rsidRDefault="00576AD2" w:rsidP="00FF4076">
            <w:pPr>
              <w:widowControl w:val="0"/>
              <w:autoSpaceDE w:val="0"/>
              <w:autoSpaceDN w:val="0"/>
              <w:adjustRightInd w:val="0"/>
              <w:ind w:firstLine="0"/>
              <w:jc w:val="center"/>
              <w:rPr>
                <w:sz w:val="20"/>
              </w:rPr>
            </w:pPr>
            <w:r w:rsidRPr="00A112CC">
              <w:rPr>
                <w:sz w:val="20"/>
              </w:rPr>
              <w:t>(121, 123, 124, 129)</w:t>
            </w:r>
          </w:p>
        </w:tc>
        <w:tc>
          <w:tcPr>
            <w:tcW w:w="2617" w:type="dxa"/>
            <w:shd w:val="clear" w:color="auto" w:fill="auto"/>
          </w:tcPr>
          <w:p w14:paraId="3A40DDEE" w14:textId="77777777" w:rsidR="00576AD2" w:rsidRPr="00A112CC" w:rsidRDefault="00576AD2" w:rsidP="00FF4076">
            <w:pPr>
              <w:widowControl w:val="0"/>
              <w:autoSpaceDE w:val="0"/>
              <w:autoSpaceDN w:val="0"/>
              <w:adjustRightInd w:val="0"/>
              <w:ind w:firstLine="0"/>
              <w:jc w:val="center"/>
              <w:rPr>
                <w:sz w:val="20"/>
              </w:rPr>
            </w:pPr>
            <w:r w:rsidRPr="00A112CC">
              <w:rPr>
                <w:sz w:val="20"/>
              </w:rPr>
              <w:t>2.504.11.12х</w:t>
            </w:r>
          </w:p>
          <w:p w14:paraId="658EC102" w14:textId="5E20CC8A" w:rsidR="00576AD2" w:rsidRPr="00A112CC" w:rsidRDefault="00576AD2" w:rsidP="00FF4076">
            <w:pPr>
              <w:widowControl w:val="0"/>
              <w:autoSpaceDE w:val="0"/>
              <w:autoSpaceDN w:val="0"/>
              <w:adjustRightInd w:val="0"/>
              <w:ind w:firstLine="0"/>
              <w:jc w:val="center"/>
              <w:rPr>
                <w:sz w:val="20"/>
              </w:rPr>
            </w:pPr>
            <w:r w:rsidRPr="00A112CC">
              <w:rPr>
                <w:sz w:val="20"/>
              </w:rPr>
              <w:t>(121, 123, 124, 129)</w:t>
            </w:r>
          </w:p>
        </w:tc>
      </w:tr>
      <w:tr w:rsidR="00A112CC" w:rsidRPr="00A112CC" w14:paraId="6834E19D" w14:textId="77777777" w:rsidTr="003D73B3">
        <w:trPr>
          <w:trHeight w:val="20"/>
        </w:trPr>
        <w:tc>
          <w:tcPr>
            <w:tcW w:w="2616" w:type="dxa"/>
            <w:shd w:val="clear" w:color="auto" w:fill="auto"/>
          </w:tcPr>
          <w:p w14:paraId="08DCC144" w14:textId="4D074A42" w:rsidR="00576AD2" w:rsidRPr="00A112CC" w:rsidRDefault="00576AD2" w:rsidP="00FF4076">
            <w:pPr>
              <w:widowControl w:val="0"/>
              <w:ind w:firstLine="0"/>
              <w:rPr>
                <w:sz w:val="20"/>
              </w:rPr>
            </w:pPr>
            <w:r w:rsidRPr="00A112CC">
              <w:rPr>
                <w:sz w:val="20"/>
              </w:rPr>
              <w:lastRenderedPageBreak/>
              <w:t>Уменьшение показателей Плана ФХД в связи с уменьшением суммы по договору (при досрочном расторжении)</w:t>
            </w:r>
          </w:p>
        </w:tc>
        <w:tc>
          <w:tcPr>
            <w:tcW w:w="2617" w:type="dxa"/>
            <w:shd w:val="clear" w:color="auto" w:fill="auto"/>
          </w:tcPr>
          <w:p w14:paraId="17EF04DA" w14:textId="77777777" w:rsidR="00576AD2" w:rsidRPr="00A112CC" w:rsidRDefault="00576AD2" w:rsidP="00FF4076">
            <w:pPr>
              <w:widowControl w:val="0"/>
              <w:ind w:firstLine="0"/>
              <w:rPr>
                <w:sz w:val="20"/>
              </w:rPr>
            </w:pPr>
            <w:r w:rsidRPr="00A112CC">
              <w:rPr>
                <w:sz w:val="20"/>
              </w:rPr>
              <w:t>Дополнительное соглашение</w:t>
            </w:r>
          </w:p>
          <w:p w14:paraId="4799ED0C" w14:textId="77777777" w:rsidR="00576AD2" w:rsidRPr="00A112CC" w:rsidRDefault="00576AD2"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p w14:paraId="7727B4A1" w14:textId="77777777" w:rsidR="00576AD2" w:rsidRPr="00A112CC" w:rsidRDefault="00576AD2" w:rsidP="00FF4076">
            <w:pPr>
              <w:widowControl w:val="0"/>
              <w:ind w:firstLine="0"/>
              <w:rPr>
                <w:sz w:val="20"/>
              </w:rPr>
            </w:pPr>
            <w:r w:rsidRPr="00A112CC">
              <w:rPr>
                <w:sz w:val="20"/>
              </w:rPr>
              <w:t>Уточненный План ФХД</w:t>
            </w:r>
          </w:p>
        </w:tc>
        <w:tc>
          <w:tcPr>
            <w:tcW w:w="2617" w:type="dxa"/>
            <w:gridSpan w:val="2"/>
            <w:shd w:val="clear" w:color="auto" w:fill="auto"/>
          </w:tcPr>
          <w:p w14:paraId="49498B6F" w14:textId="77777777" w:rsidR="00576AD2" w:rsidRPr="00A112CC" w:rsidRDefault="00576AD2" w:rsidP="00FF4076">
            <w:pPr>
              <w:widowControl w:val="0"/>
              <w:autoSpaceDE w:val="0"/>
              <w:autoSpaceDN w:val="0"/>
              <w:adjustRightInd w:val="0"/>
              <w:ind w:firstLine="0"/>
              <w:jc w:val="center"/>
              <w:rPr>
                <w:sz w:val="20"/>
              </w:rPr>
            </w:pPr>
            <w:r w:rsidRPr="00A112CC">
              <w:rPr>
                <w:sz w:val="20"/>
              </w:rPr>
              <w:t>2.504.11.12х</w:t>
            </w:r>
          </w:p>
          <w:p w14:paraId="25770069" w14:textId="46724ED7" w:rsidR="00576AD2" w:rsidRPr="00A112CC" w:rsidRDefault="00576AD2" w:rsidP="00FF4076">
            <w:pPr>
              <w:widowControl w:val="0"/>
              <w:autoSpaceDE w:val="0"/>
              <w:autoSpaceDN w:val="0"/>
              <w:adjustRightInd w:val="0"/>
              <w:ind w:firstLine="0"/>
              <w:jc w:val="center"/>
              <w:rPr>
                <w:sz w:val="20"/>
              </w:rPr>
            </w:pPr>
            <w:r w:rsidRPr="00A112CC">
              <w:rPr>
                <w:sz w:val="20"/>
              </w:rPr>
              <w:t>(121, 123, 124, 129)</w:t>
            </w:r>
          </w:p>
        </w:tc>
        <w:tc>
          <w:tcPr>
            <w:tcW w:w="2617" w:type="dxa"/>
            <w:shd w:val="clear" w:color="auto" w:fill="auto"/>
          </w:tcPr>
          <w:p w14:paraId="615782E0" w14:textId="77777777" w:rsidR="00576AD2" w:rsidRPr="00A112CC" w:rsidRDefault="00576AD2" w:rsidP="00FF4076">
            <w:pPr>
              <w:widowControl w:val="0"/>
              <w:autoSpaceDE w:val="0"/>
              <w:autoSpaceDN w:val="0"/>
              <w:adjustRightInd w:val="0"/>
              <w:ind w:firstLine="0"/>
              <w:jc w:val="center"/>
              <w:rPr>
                <w:sz w:val="20"/>
              </w:rPr>
            </w:pPr>
            <w:r w:rsidRPr="00A112CC">
              <w:rPr>
                <w:sz w:val="20"/>
              </w:rPr>
              <w:t>2.507.10.12х</w:t>
            </w:r>
          </w:p>
          <w:p w14:paraId="7544B732" w14:textId="2A4762A0" w:rsidR="00576AD2" w:rsidRPr="00A112CC" w:rsidRDefault="00576AD2" w:rsidP="00FF4076">
            <w:pPr>
              <w:widowControl w:val="0"/>
              <w:autoSpaceDE w:val="0"/>
              <w:autoSpaceDN w:val="0"/>
              <w:adjustRightInd w:val="0"/>
              <w:ind w:firstLine="0"/>
              <w:jc w:val="center"/>
              <w:rPr>
                <w:sz w:val="20"/>
              </w:rPr>
            </w:pPr>
            <w:r w:rsidRPr="00A112CC">
              <w:rPr>
                <w:sz w:val="20"/>
              </w:rPr>
              <w:t>(121, 123, 124, 129)</w:t>
            </w:r>
          </w:p>
        </w:tc>
      </w:tr>
      <w:tr w:rsidR="00A112CC" w:rsidRPr="00A112CC" w14:paraId="2A939099" w14:textId="77777777" w:rsidTr="003D73B3">
        <w:trPr>
          <w:trHeight w:val="20"/>
        </w:trPr>
        <w:tc>
          <w:tcPr>
            <w:tcW w:w="2616" w:type="dxa"/>
            <w:shd w:val="clear" w:color="auto" w:fill="auto"/>
          </w:tcPr>
          <w:p w14:paraId="4FC025F7" w14:textId="77777777" w:rsidR="00576AD2" w:rsidRPr="00A112CC" w:rsidRDefault="00576AD2" w:rsidP="00FF4076">
            <w:pPr>
              <w:widowControl w:val="0"/>
              <w:ind w:firstLine="0"/>
              <w:rPr>
                <w:sz w:val="20"/>
              </w:rPr>
            </w:pPr>
            <w:r w:rsidRPr="00A112CC">
              <w:rPr>
                <w:sz w:val="20"/>
              </w:rPr>
              <w:t>Отражение полученного дохода</w:t>
            </w:r>
          </w:p>
        </w:tc>
        <w:tc>
          <w:tcPr>
            <w:tcW w:w="2617" w:type="dxa"/>
            <w:shd w:val="clear" w:color="auto" w:fill="auto"/>
          </w:tcPr>
          <w:p w14:paraId="197D5E15" w14:textId="77777777" w:rsidR="00576AD2" w:rsidRPr="00A112CC" w:rsidRDefault="00576AD2" w:rsidP="00FF4076">
            <w:pPr>
              <w:widowControl w:val="0"/>
              <w:ind w:firstLine="0"/>
              <w:rPr>
                <w:sz w:val="20"/>
              </w:rPr>
            </w:pPr>
            <w:r w:rsidRPr="00A112CC">
              <w:rPr>
                <w:sz w:val="20"/>
              </w:rPr>
              <w:t>Выписка из лицевого счета</w:t>
            </w:r>
          </w:p>
          <w:p w14:paraId="798F0DF0" w14:textId="77777777" w:rsidR="00576AD2" w:rsidRPr="00A112CC" w:rsidRDefault="00576AD2" w:rsidP="00FF4076">
            <w:pPr>
              <w:widowControl w:val="0"/>
              <w:ind w:firstLine="0"/>
              <w:rPr>
                <w:sz w:val="20"/>
              </w:rPr>
            </w:pPr>
            <w:r w:rsidRPr="00A112CC">
              <w:rPr>
                <w:sz w:val="20"/>
              </w:rPr>
              <w:t>Копии платежных документов</w:t>
            </w:r>
          </w:p>
        </w:tc>
        <w:tc>
          <w:tcPr>
            <w:tcW w:w="2617" w:type="dxa"/>
            <w:gridSpan w:val="2"/>
            <w:shd w:val="clear" w:color="auto" w:fill="auto"/>
          </w:tcPr>
          <w:p w14:paraId="0016A6E1"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2.508.10.12х</w:t>
            </w:r>
          </w:p>
          <w:p w14:paraId="000CAE6E"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(121, 123, 124, 129)</w:t>
            </w:r>
          </w:p>
        </w:tc>
        <w:tc>
          <w:tcPr>
            <w:tcW w:w="2617" w:type="dxa"/>
            <w:shd w:val="clear" w:color="auto" w:fill="auto"/>
          </w:tcPr>
          <w:p w14:paraId="018C5748" w14:textId="77777777" w:rsidR="00576AD2" w:rsidRPr="00A112CC" w:rsidRDefault="00576AD2" w:rsidP="00FF4076">
            <w:pPr>
              <w:widowControl w:val="0"/>
              <w:autoSpaceDE w:val="0"/>
              <w:autoSpaceDN w:val="0"/>
              <w:adjustRightInd w:val="0"/>
              <w:ind w:firstLine="0"/>
              <w:jc w:val="center"/>
              <w:rPr>
                <w:sz w:val="20"/>
              </w:rPr>
            </w:pPr>
            <w:r w:rsidRPr="00A112CC">
              <w:rPr>
                <w:sz w:val="20"/>
              </w:rPr>
              <w:t>2.507.10.12х</w:t>
            </w:r>
          </w:p>
          <w:p w14:paraId="7FFD1174" w14:textId="0F9F69C5" w:rsidR="00576AD2" w:rsidRPr="00A112CC" w:rsidRDefault="00576AD2" w:rsidP="00FF4076">
            <w:pPr>
              <w:widowControl w:val="0"/>
              <w:autoSpaceDE w:val="0"/>
              <w:autoSpaceDN w:val="0"/>
              <w:adjustRightInd w:val="0"/>
              <w:ind w:firstLine="0"/>
              <w:jc w:val="center"/>
              <w:rPr>
                <w:sz w:val="20"/>
              </w:rPr>
            </w:pPr>
            <w:r w:rsidRPr="00A112CC">
              <w:rPr>
                <w:sz w:val="20"/>
              </w:rPr>
              <w:t>(121, 123, 124, 129)</w:t>
            </w:r>
          </w:p>
        </w:tc>
      </w:tr>
      <w:tr w:rsidR="00A112CC" w:rsidRPr="00A112CC" w14:paraId="68B4299C" w14:textId="77777777" w:rsidTr="003D73B3">
        <w:trPr>
          <w:trHeight w:val="20"/>
        </w:trPr>
        <w:tc>
          <w:tcPr>
            <w:tcW w:w="2616" w:type="dxa"/>
            <w:shd w:val="clear" w:color="auto" w:fill="auto"/>
          </w:tcPr>
          <w:p w14:paraId="7A1F037D" w14:textId="77777777" w:rsidR="00576AD2" w:rsidRPr="00A112CC" w:rsidRDefault="00576AD2" w:rsidP="00FF4076">
            <w:pPr>
              <w:widowControl w:val="0"/>
              <w:ind w:firstLine="0"/>
              <w:rPr>
                <w:sz w:val="20"/>
              </w:rPr>
            </w:pPr>
            <w:r w:rsidRPr="00A112CC">
              <w:rPr>
                <w:sz w:val="20"/>
              </w:rPr>
              <w:t>Отражение возврата полученного дохода методом «Красное сторно»</w:t>
            </w:r>
          </w:p>
        </w:tc>
        <w:tc>
          <w:tcPr>
            <w:tcW w:w="2617" w:type="dxa"/>
            <w:shd w:val="clear" w:color="auto" w:fill="auto"/>
          </w:tcPr>
          <w:p w14:paraId="12D5BE4F" w14:textId="77777777" w:rsidR="00576AD2" w:rsidRPr="00A112CC" w:rsidRDefault="00576AD2" w:rsidP="00FF4076">
            <w:pPr>
              <w:widowControl w:val="0"/>
              <w:ind w:firstLine="0"/>
              <w:rPr>
                <w:sz w:val="20"/>
              </w:rPr>
            </w:pPr>
            <w:r w:rsidRPr="00A112CC">
              <w:rPr>
                <w:sz w:val="20"/>
              </w:rPr>
              <w:t>Выписка из лицевого счета</w:t>
            </w:r>
          </w:p>
          <w:p w14:paraId="2CF2A5C1" w14:textId="77777777" w:rsidR="00576AD2" w:rsidRPr="00A112CC" w:rsidRDefault="00576AD2" w:rsidP="00FF4076">
            <w:pPr>
              <w:widowControl w:val="0"/>
              <w:ind w:firstLine="0"/>
              <w:rPr>
                <w:sz w:val="20"/>
              </w:rPr>
            </w:pPr>
            <w:r w:rsidRPr="00A112CC">
              <w:rPr>
                <w:sz w:val="20"/>
              </w:rPr>
              <w:t>Копии платежных документов</w:t>
            </w:r>
          </w:p>
        </w:tc>
        <w:tc>
          <w:tcPr>
            <w:tcW w:w="2617" w:type="dxa"/>
            <w:gridSpan w:val="2"/>
            <w:shd w:val="clear" w:color="auto" w:fill="auto"/>
          </w:tcPr>
          <w:p w14:paraId="73CDBAC5"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2.508.10.12х</w:t>
            </w:r>
          </w:p>
          <w:p w14:paraId="368319B8" w14:textId="55DA48A9"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(121, 123, 124, 129)</w:t>
            </w:r>
          </w:p>
        </w:tc>
        <w:tc>
          <w:tcPr>
            <w:tcW w:w="2617" w:type="dxa"/>
            <w:shd w:val="clear" w:color="auto" w:fill="auto"/>
          </w:tcPr>
          <w:p w14:paraId="5E7E6EF3"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2.507.10.12х</w:t>
            </w:r>
          </w:p>
          <w:p w14:paraId="33734894" w14:textId="32225862"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(121, 123, 124, 129)</w:t>
            </w:r>
          </w:p>
        </w:tc>
      </w:tr>
      <w:tr w:rsidR="00A112CC" w:rsidRPr="00A112CC" w14:paraId="3586F2FD" w14:textId="77777777" w:rsidTr="003D73B3">
        <w:trPr>
          <w:trHeight w:val="20"/>
        </w:trPr>
        <w:tc>
          <w:tcPr>
            <w:tcW w:w="2616" w:type="dxa"/>
            <w:shd w:val="clear" w:color="auto" w:fill="auto"/>
          </w:tcPr>
          <w:p w14:paraId="62AD2953" w14:textId="77777777" w:rsidR="00576AD2" w:rsidRPr="00A112CC" w:rsidRDefault="00576AD2" w:rsidP="00FF4076">
            <w:pPr>
              <w:widowControl w:val="0"/>
              <w:autoSpaceDE w:val="0"/>
              <w:autoSpaceDN w:val="0"/>
              <w:adjustRightInd w:val="0"/>
              <w:ind w:firstLine="0"/>
              <w:rPr>
                <w:sz w:val="20"/>
              </w:rPr>
            </w:pPr>
            <w:r w:rsidRPr="00A112CC">
              <w:rPr>
                <w:sz w:val="20"/>
              </w:rPr>
              <w:t>Отражение утвержденных плановых назначений по доходам от приносящей доход деятельности</w:t>
            </w:r>
          </w:p>
        </w:tc>
        <w:tc>
          <w:tcPr>
            <w:tcW w:w="2617" w:type="dxa"/>
            <w:shd w:val="clear" w:color="auto" w:fill="auto"/>
          </w:tcPr>
          <w:p w14:paraId="28174552" w14:textId="77777777" w:rsidR="00576AD2" w:rsidRPr="00A112CC" w:rsidRDefault="00576AD2" w:rsidP="00FF4076">
            <w:pPr>
              <w:widowControl w:val="0"/>
              <w:ind w:firstLine="0"/>
              <w:rPr>
                <w:sz w:val="20"/>
              </w:rPr>
            </w:pPr>
            <w:r w:rsidRPr="00A112CC">
              <w:rPr>
                <w:sz w:val="20"/>
              </w:rPr>
              <w:t>Утвержденный План ФХД</w:t>
            </w:r>
          </w:p>
        </w:tc>
        <w:tc>
          <w:tcPr>
            <w:tcW w:w="2617" w:type="dxa"/>
            <w:gridSpan w:val="2"/>
            <w:shd w:val="clear" w:color="auto" w:fill="auto"/>
          </w:tcPr>
          <w:p w14:paraId="1FCB3169" w14:textId="77777777" w:rsidR="00576AD2" w:rsidRPr="00A112CC" w:rsidRDefault="00576AD2" w:rsidP="00FF4076">
            <w:pPr>
              <w:widowControl w:val="0"/>
              <w:ind w:firstLine="0"/>
              <w:jc w:val="center"/>
              <w:rPr>
                <w:sz w:val="20"/>
              </w:rPr>
            </w:pPr>
            <w:r w:rsidRPr="00A112CC">
              <w:rPr>
                <w:sz w:val="20"/>
              </w:rPr>
              <w:t>2.507.10.131</w:t>
            </w:r>
          </w:p>
        </w:tc>
        <w:tc>
          <w:tcPr>
            <w:tcW w:w="2617" w:type="dxa"/>
            <w:shd w:val="clear" w:color="auto" w:fill="auto"/>
          </w:tcPr>
          <w:p w14:paraId="51333BB8" w14:textId="77777777" w:rsidR="00576AD2" w:rsidRPr="00A112CC" w:rsidRDefault="00576AD2" w:rsidP="00FF4076">
            <w:pPr>
              <w:widowControl w:val="0"/>
              <w:ind w:firstLine="0"/>
              <w:jc w:val="center"/>
              <w:rPr>
                <w:sz w:val="20"/>
              </w:rPr>
            </w:pPr>
            <w:r w:rsidRPr="00A112CC">
              <w:rPr>
                <w:sz w:val="20"/>
              </w:rPr>
              <w:t>2.504.11.131</w:t>
            </w:r>
          </w:p>
        </w:tc>
      </w:tr>
      <w:tr w:rsidR="00A112CC" w:rsidRPr="00A112CC" w14:paraId="6A5646D8" w14:textId="77777777" w:rsidTr="003D73B3">
        <w:trPr>
          <w:trHeight w:val="20"/>
        </w:trPr>
        <w:tc>
          <w:tcPr>
            <w:tcW w:w="2616" w:type="dxa"/>
            <w:shd w:val="clear" w:color="auto" w:fill="auto"/>
          </w:tcPr>
          <w:p w14:paraId="15249207" w14:textId="77777777" w:rsidR="00576AD2" w:rsidRPr="00A112CC" w:rsidRDefault="00576AD2" w:rsidP="00FF4076">
            <w:pPr>
              <w:widowControl w:val="0"/>
              <w:ind w:firstLine="0"/>
              <w:rPr>
                <w:sz w:val="20"/>
              </w:rPr>
            </w:pPr>
            <w:r w:rsidRPr="00A112CC">
              <w:rPr>
                <w:sz w:val="20"/>
              </w:rPr>
              <w:t xml:space="preserve">Увеличение показателей Плана ФХД в связи с увеличением суммы по доходам (перерасчет) </w:t>
            </w:r>
          </w:p>
        </w:tc>
        <w:tc>
          <w:tcPr>
            <w:tcW w:w="2617" w:type="dxa"/>
            <w:shd w:val="clear" w:color="auto" w:fill="auto"/>
          </w:tcPr>
          <w:p w14:paraId="3702E046" w14:textId="77777777" w:rsidR="00576AD2" w:rsidRPr="00A112CC" w:rsidRDefault="00576AD2" w:rsidP="00FF4076">
            <w:pPr>
              <w:widowControl w:val="0"/>
              <w:ind w:firstLine="0"/>
              <w:rPr>
                <w:sz w:val="20"/>
              </w:rPr>
            </w:pPr>
            <w:r w:rsidRPr="00A112CC">
              <w:rPr>
                <w:sz w:val="20"/>
              </w:rPr>
              <w:t>Дополнительное соглашение</w:t>
            </w:r>
          </w:p>
          <w:p w14:paraId="0462AD15" w14:textId="77777777" w:rsidR="00576AD2" w:rsidRPr="00A112CC" w:rsidRDefault="00576AD2"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p w14:paraId="5896B553" w14:textId="77777777" w:rsidR="00576AD2" w:rsidRPr="00A112CC" w:rsidRDefault="00576AD2" w:rsidP="00FF4076">
            <w:pPr>
              <w:widowControl w:val="0"/>
              <w:ind w:firstLine="0"/>
              <w:rPr>
                <w:sz w:val="20"/>
              </w:rPr>
            </w:pPr>
            <w:r w:rsidRPr="00A112CC">
              <w:rPr>
                <w:sz w:val="20"/>
              </w:rPr>
              <w:t>Уточненный План ФХД</w:t>
            </w:r>
          </w:p>
        </w:tc>
        <w:tc>
          <w:tcPr>
            <w:tcW w:w="2617" w:type="dxa"/>
            <w:gridSpan w:val="2"/>
            <w:shd w:val="clear" w:color="auto" w:fill="auto"/>
          </w:tcPr>
          <w:p w14:paraId="28B721EC" w14:textId="77777777" w:rsidR="00576AD2" w:rsidRPr="00A112CC" w:rsidRDefault="00576AD2" w:rsidP="00FF4076">
            <w:pPr>
              <w:widowControl w:val="0"/>
              <w:autoSpaceDE w:val="0"/>
              <w:autoSpaceDN w:val="0"/>
              <w:adjustRightInd w:val="0"/>
              <w:ind w:firstLine="0"/>
              <w:jc w:val="center"/>
              <w:rPr>
                <w:sz w:val="20"/>
              </w:rPr>
            </w:pPr>
            <w:r w:rsidRPr="00A112CC">
              <w:rPr>
                <w:sz w:val="20"/>
              </w:rPr>
              <w:t>2.507.10.131</w:t>
            </w:r>
          </w:p>
        </w:tc>
        <w:tc>
          <w:tcPr>
            <w:tcW w:w="2617" w:type="dxa"/>
            <w:shd w:val="clear" w:color="auto" w:fill="auto"/>
          </w:tcPr>
          <w:p w14:paraId="149D1C60" w14:textId="77777777" w:rsidR="00576AD2" w:rsidRPr="00A112CC" w:rsidRDefault="00576AD2" w:rsidP="00FF4076">
            <w:pPr>
              <w:widowControl w:val="0"/>
              <w:autoSpaceDE w:val="0"/>
              <w:autoSpaceDN w:val="0"/>
              <w:adjustRightInd w:val="0"/>
              <w:ind w:firstLine="0"/>
              <w:jc w:val="center"/>
              <w:rPr>
                <w:sz w:val="20"/>
              </w:rPr>
            </w:pPr>
            <w:r w:rsidRPr="00A112CC">
              <w:rPr>
                <w:sz w:val="20"/>
              </w:rPr>
              <w:t>2.504.11.131</w:t>
            </w:r>
          </w:p>
        </w:tc>
      </w:tr>
      <w:tr w:rsidR="00A112CC" w:rsidRPr="00A112CC" w14:paraId="4E705611" w14:textId="77777777" w:rsidTr="003D73B3">
        <w:trPr>
          <w:trHeight w:val="20"/>
        </w:trPr>
        <w:tc>
          <w:tcPr>
            <w:tcW w:w="2616" w:type="dxa"/>
            <w:shd w:val="clear" w:color="auto" w:fill="auto"/>
          </w:tcPr>
          <w:p w14:paraId="0AE8C09C" w14:textId="77777777" w:rsidR="00576AD2" w:rsidRPr="00A112CC" w:rsidRDefault="00576AD2" w:rsidP="00FF4076">
            <w:pPr>
              <w:widowControl w:val="0"/>
              <w:ind w:firstLine="0"/>
              <w:rPr>
                <w:sz w:val="20"/>
              </w:rPr>
            </w:pPr>
            <w:r w:rsidRPr="00A112CC">
              <w:rPr>
                <w:sz w:val="20"/>
              </w:rPr>
              <w:t xml:space="preserve">Уменьшение показателей Плана ФХД в связи с уменьшением суммы по доходам (перерасчет, при досрочном расторжении договора) </w:t>
            </w:r>
          </w:p>
        </w:tc>
        <w:tc>
          <w:tcPr>
            <w:tcW w:w="2617" w:type="dxa"/>
            <w:shd w:val="clear" w:color="auto" w:fill="auto"/>
          </w:tcPr>
          <w:p w14:paraId="1E31E8FB" w14:textId="77777777" w:rsidR="00576AD2" w:rsidRPr="00A112CC" w:rsidRDefault="00576AD2" w:rsidP="00FF4076">
            <w:pPr>
              <w:widowControl w:val="0"/>
              <w:ind w:firstLine="0"/>
              <w:rPr>
                <w:sz w:val="20"/>
              </w:rPr>
            </w:pPr>
            <w:r w:rsidRPr="00A112CC">
              <w:rPr>
                <w:sz w:val="20"/>
              </w:rPr>
              <w:t>Дополнительное соглашение</w:t>
            </w:r>
          </w:p>
          <w:p w14:paraId="7BC3A385" w14:textId="77777777" w:rsidR="00576AD2" w:rsidRPr="00A112CC" w:rsidRDefault="00576AD2"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p w14:paraId="1B652A51" w14:textId="77777777" w:rsidR="00576AD2" w:rsidRPr="00A112CC" w:rsidRDefault="00576AD2" w:rsidP="00FF4076">
            <w:pPr>
              <w:widowControl w:val="0"/>
              <w:ind w:firstLine="0"/>
              <w:rPr>
                <w:sz w:val="20"/>
              </w:rPr>
            </w:pPr>
            <w:r w:rsidRPr="00A112CC">
              <w:rPr>
                <w:sz w:val="20"/>
              </w:rPr>
              <w:t>Уточненный План ФХД</w:t>
            </w:r>
          </w:p>
        </w:tc>
        <w:tc>
          <w:tcPr>
            <w:tcW w:w="2617" w:type="dxa"/>
            <w:gridSpan w:val="2"/>
            <w:shd w:val="clear" w:color="auto" w:fill="auto"/>
          </w:tcPr>
          <w:p w14:paraId="131528CA" w14:textId="77777777" w:rsidR="00576AD2" w:rsidRPr="00A112CC" w:rsidRDefault="00576AD2" w:rsidP="00FF4076">
            <w:pPr>
              <w:widowControl w:val="0"/>
              <w:autoSpaceDE w:val="0"/>
              <w:autoSpaceDN w:val="0"/>
              <w:adjustRightInd w:val="0"/>
              <w:ind w:firstLine="0"/>
              <w:jc w:val="center"/>
              <w:rPr>
                <w:sz w:val="20"/>
              </w:rPr>
            </w:pPr>
            <w:r w:rsidRPr="00A112CC">
              <w:rPr>
                <w:sz w:val="20"/>
              </w:rPr>
              <w:t>2.504.11.131</w:t>
            </w:r>
          </w:p>
        </w:tc>
        <w:tc>
          <w:tcPr>
            <w:tcW w:w="2617" w:type="dxa"/>
            <w:shd w:val="clear" w:color="auto" w:fill="auto"/>
          </w:tcPr>
          <w:p w14:paraId="2DCA8C2D" w14:textId="77777777" w:rsidR="00576AD2" w:rsidRPr="00A112CC" w:rsidRDefault="00576AD2" w:rsidP="00FF4076">
            <w:pPr>
              <w:widowControl w:val="0"/>
              <w:autoSpaceDE w:val="0"/>
              <w:autoSpaceDN w:val="0"/>
              <w:adjustRightInd w:val="0"/>
              <w:ind w:firstLine="0"/>
              <w:jc w:val="center"/>
              <w:rPr>
                <w:sz w:val="20"/>
              </w:rPr>
            </w:pPr>
            <w:r w:rsidRPr="00A112CC">
              <w:rPr>
                <w:sz w:val="20"/>
              </w:rPr>
              <w:t>2.507.10.131</w:t>
            </w:r>
          </w:p>
        </w:tc>
      </w:tr>
      <w:tr w:rsidR="00A112CC" w:rsidRPr="00A112CC" w14:paraId="098FA2D8" w14:textId="77777777" w:rsidTr="003D73B3">
        <w:trPr>
          <w:trHeight w:val="20"/>
        </w:trPr>
        <w:tc>
          <w:tcPr>
            <w:tcW w:w="2616" w:type="dxa"/>
            <w:shd w:val="clear" w:color="auto" w:fill="auto"/>
          </w:tcPr>
          <w:p w14:paraId="46A29B19" w14:textId="77777777" w:rsidR="00576AD2" w:rsidRPr="00A112CC" w:rsidRDefault="00576AD2" w:rsidP="00FF4076">
            <w:pPr>
              <w:widowControl w:val="0"/>
              <w:ind w:firstLine="0"/>
              <w:rPr>
                <w:sz w:val="20"/>
              </w:rPr>
            </w:pPr>
            <w:r w:rsidRPr="00A112CC">
              <w:rPr>
                <w:sz w:val="20"/>
              </w:rPr>
              <w:t>Отражение полученного дохода</w:t>
            </w:r>
          </w:p>
        </w:tc>
        <w:tc>
          <w:tcPr>
            <w:tcW w:w="2617" w:type="dxa"/>
            <w:shd w:val="clear" w:color="auto" w:fill="auto"/>
          </w:tcPr>
          <w:p w14:paraId="6724EE83" w14:textId="77777777" w:rsidR="00576AD2" w:rsidRPr="00A112CC" w:rsidRDefault="00576AD2" w:rsidP="00FF4076">
            <w:pPr>
              <w:widowControl w:val="0"/>
              <w:ind w:firstLine="0"/>
              <w:rPr>
                <w:sz w:val="20"/>
              </w:rPr>
            </w:pPr>
            <w:r w:rsidRPr="00A112CC">
              <w:rPr>
                <w:sz w:val="20"/>
              </w:rPr>
              <w:t>Выписка из лицевого счета</w:t>
            </w:r>
          </w:p>
          <w:p w14:paraId="0EDF0F07" w14:textId="77777777" w:rsidR="00576AD2" w:rsidRPr="00A112CC" w:rsidRDefault="00576AD2" w:rsidP="00FF4076">
            <w:pPr>
              <w:widowControl w:val="0"/>
              <w:ind w:firstLine="0"/>
              <w:rPr>
                <w:sz w:val="20"/>
              </w:rPr>
            </w:pPr>
            <w:r w:rsidRPr="00A112CC">
              <w:rPr>
                <w:sz w:val="20"/>
              </w:rPr>
              <w:t>Копии платежных документов</w:t>
            </w:r>
          </w:p>
        </w:tc>
        <w:tc>
          <w:tcPr>
            <w:tcW w:w="2617" w:type="dxa"/>
            <w:gridSpan w:val="2"/>
            <w:shd w:val="clear" w:color="auto" w:fill="auto"/>
          </w:tcPr>
          <w:p w14:paraId="1E50478D"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2.508.10.131</w:t>
            </w:r>
          </w:p>
        </w:tc>
        <w:tc>
          <w:tcPr>
            <w:tcW w:w="2617" w:type="dxa"/>
            <w:shd w:val="clear" w:color="auto" w:fill="auto"/>
          </w:tcPr>
          <w:p w14:paraId="08D5B50F" w14:textId="77777777" w:rsidR="00576AD2" w:rsidRPr="00A112CC" w:rsidRDefault="00576AD2" w:rsidP="00FF4076">
            <w:pPr>
              <w:widowControl w:val="0"/>
              <w:autoSpaceDE w:val="0"/>
              <w:autoSpaceDN w:val="0"/>
              <w:adjustRightInd w:val="0"/>
              <w:ind w:firstLine="0"/>
              <w:jc w:val="center"/>
              <w:rPr>
                <w:sz w:val="20"/>
              </w:rPr>
            </w:pPr>
            <w:r w:rsidRPr="00A112CC">
              <w:rPr>
                <w:sz w:val="20"/>
              </w:rPr>
              <w:t>2.507.10.131</w:t>
            </w:r>
          </w:p>
        </w:tc>
      </w:tr>
      <w:tr w:rsidR="00A112CC" w:rsidRPr="00A112CC" w14:paraId="14B2072D" w14:textId="77777777" w:rsidTr="003D73B3">
        <w:trPr>
          <w:trHeight w:val="20"/>
        </w:trPr>
        <w:tc>
          <w:tcPr>
            <w:tcW w:w="2616" w:type="dxa"/>
            <w:shd w:val="clear" w:color="auto" w:fill="auto"/>
          </w:tcPr>
          <w:p w14:paraId="6666FA41" w14:textId="77777777" w:rsidR="00576AD2" w:rsidRPr="00A112CC" w:rsidRDefault="00576AD2" w:rsidP="00FF4076">
            <w:pPr>
              <w:widowControl w:val="0"/>
              <w:ind w:firstLine="0"/>
              <w:rPr>
                <w:sz w:val="20"/>
              </w:rPr>
            </w:pPr>
            <w:r w:rsidRPr="00A112CC">
              <w:rPr>
                <w:sz w:val="20"/>
              </w:rPr>
              <w:t>Отражение возврата полученного дохода методом «Красное сторно»</w:t>
            </w:r>
          </w:p>
        </w:tc>
        <w:tc>
          <w:tcPr>
            <w:tcW w:w="2617" w:type="dxa"/>
            <w:shd w:val="clear" w:color="auto" w:fill="auto"/>
          </w:tcPr>
          <w:p w14:paraId="179B7BE3" w14:textId="77777777" w:rsidR="00576AD2" w:rsidRPr="00A112CC" w:rsidRDefault="00576AD2" w:rsidP="00FF4076">
            <w:pPr>
              <w:widowControl w:val="0"/>
              <w:ind w:firstLine="0"/>
              <w:rPr>
                <w:sz w:val="20"/>
              </w:rPr>
            </w:pPr>
            <w:r w:rsidRPr="00A112CC">
              <w:rPr>
                <w:sz w:val="20"/>
              </w:rPr>
              <w:t>Выписка из лицевого счета</w:t>
            </w:r>
          </w:p>
          <w:p w14:paraId="42EC7900" w14:textId="77777777" w:rsidR="00576AD2" w:rsidRPr="00A112CC" w:rsidRDefault="00576AD2" w:rsidP="00FF4076">
            <w:pPr>
              <w:widowControl w:val="0"/>
              <w:ind w:firstLine="0"/>
              <w:rPr>
                <w:sz w:val="20"/>
              </w:rPr>
            </w:pPr>
            <w:r w:rsidRPr="00A112CC">
              <w:rPr>
                <w:sz w:val="20"/>
              </w:rPr>
              <w:t>Копии платежных документов</w:t>
            </w:r>
          </w:p>
        </w:tc>
        <w:tc>
          <w:tcPr>
            <w:tcW w:w="2617" w:type="dxa"/>
            <w:gridSpan w:val="2"/>
            <w:shd w:val="clear" w:color="auto" w:fill="auto"/>
          </w:tcPr>
          <w:p w14:paraId="04EABE0F"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2.508.10.131</w:t>
            </w:r>
          </w:p>
        </w:tc>
        <w:tc>
          <w:tcPr>
            <w:tcW w:w="2617" w:type="dxa"/>
            <w:shd w:val="clear" w:color="auto" w:fill="auto"/>
          </w:tcPr>
          <w:p w14:paraId="3C89FCBF"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2.507.10.131</w:t>
            </w:r>
          </w:p>
        </w:tc>
      </w:tr>
      <w:tr w:rsidR="00A112CC" w:rsidRPr="00A112CC" w14:paraId="63D02F44" w14:textId="77777777" w:rsidTr="003D73B3">
        <w:trPr>
          <w:trHeight w:val="20"/>
        </w:trPr>
        <w:tc>
          <w:tcPr>
            <w:tcW w:w="2616" w:type="dxa"/>
            <w:shd w:val="clear" w:color="auto" w:fill="auto"/>
          </w:tcPr>
          <w:p w14:paraId="0CCA1062" w14:textId="77777777" w:rsidR="00576AD2" w:rsidRPr="00A112CC" w:rsidRDefault="00576AD2" w:rsidP="00FF4076">
            <w:pPr>
              <w:widowControl w:val="0"/>
              <w:autoSpaceDE w:val="0"/>
              <w:autoSpaceDN w:val="0"/>
              <w:adjustRightInd w:val="0"/>
              <w:ind w:firstLine="0"/>
              <w:rPr>
                <w:sz w:val="20"/>
              </w:rPr>
            </w:pPr>
            <w:r w:rsidRPr="00A112CC">
              <w:rPr>
                <w:sz w:val="20"/>
              </w:rPr>
              <w:t>Отражение утвержденных плановых назначений по доходам от компенсации затрат</w:t>
            </w:r>
          </w:p>
        </w:tc>
        <w:tc>
          <w:tcPr>
            <w:tcW w:w="2617" w:type="dxa"/>
            <w:shd w:val="clear" w:color="auto" w:fill="auto"/>
          </w:tcPr>
          <w:p w14:paraId="3EE33A92" w14:textId="77777777" w:rsidR="00576AD2" w:rsidRPr="00A112CC" w:rsidRDefault="00576AD2" w:rsidP="00FF4076">
            <w:pPr>
              <w:widowControl w:val="0"/>
              <w:ind w:firstLine="0"/>
              <w:rPr>
                <w:sz w:val="20"/>
              </w:rPr>
            </w:pPr>
            <w:r w:rsidRPr="00A112CC">
              <w:rPr>
                <w:sz w:val="20"/>
              </w:rPr>
              <w:t>Утвержденный План ФХД</w:t>
            </w:r>
          </w:p>
        </w:tc>
        <w:tc>
          <w:tcPr>
            <w:tcW w:w="2617" w:type="dxa"/>
            <w:gridSpan w:val="2"/>
            <w:shd w:val="clear" w:color="auto" w:fill="auto"/>
          </w:tcPr>
          <w:p w14:paraId="2E4ACB02" w14:textId="77777777" w:rsidR="00576AD2" w:rsidRPr="00A112CC" w:rsidRDefault="00576AD2" w:rsidP="00FF4076">
            <w:pPr>
              <w:widowControl w:val="0"/>
              <w:ind w:firstLine="0"/>
              <w:jc w:val="center"/>
              <w:rPr>
                <w:sz w:val="20"/>
              </w:rPr>
            </w:pPr>
            <w:r w:rsidRPr="00A112CC">
              <w:rPr>
                <w:sz w:val="20"/>
              </w:rPr>
              <w:t>2.507.10.134</w:t>
            </w:r>
          </w:p>
        </w:tc>
        <w:tc>
          <w:tcPr>
            <w:tcW w:w="2617" w:type="dxa"/>
            <w:shd w:val="clear" w:color="auto" w:fill="auto"/>
          </w:tcPr>
          <w:p w14:paraId="065AC8A6" w14:textId="77777777" w:rsidR="00576AD2" w:rsidRPr="00A112CC" w:rsidRDefault="00576AD2" w:rsidP="00FF4076">
            <w:pPr>
              <w:widowControl w:val="0"/>
              <w:ind w:firstLine="0"/>
              <w:jc w:val="center"/>
              <w:rPr>
                <w:sz w:val="20"/>
              </w:rPr>
            </w:pPr>
            <w:r w:rsidRPr="00A112CC">
              <w:rPr>
                <w:sz w:val="20"/>
              </w:rPr>
              <w:t>2.504.11.134</w:t>
            </w:r>
          </w:p>
        </w:tc>
      </w:tr>
      <w:tr w:rsidR="00A112CC" w:rsidRPr="00A112CC" w14:paraId="6DF564FA" w14:textId="77777777" w:rsidTr="003D73B3">
        <w:trPr>
          <w:trHeight w:val="20"/>
        </w:trPr>
        <w:tc>
          <w:tcPr>
            <w:tcW w:w="2616" w:type="dxa"/>
            <w:shd w:val="clear" w:color="auto" w:fill="auto"/>
          </w:tcPr>
          <w:p w14:paraId="44B22EED" w14:textId="77777777" w:rsidR="00576AD2" w:rsidRPr="00A112CC" w:rsidRDefault="00576AD2" w:rsidP="00FF4076">
            <w:pPr>
              <w:widowControl w:val="0"/>
              <w:ind w:firstLine="0"/>
              <w:rPr>
                <w:sz w:val="20"/>
              </w:rPr>
            </w:pPr>
            <w:r w:rsidRPr="00A112CC">
              <w:rPr>
                <w:sz w:val="20"/>
              </w:rPr>
              <w:t xml:space="preserve">Увеличение показателей Плана ФХД в связи с увеличением суммы по доходам (перерасчет) </w:t>
            </w:r>
          </w:p>
        </w:tc>
        <w:tc>
          <w:tcPr>
            <w:tcW w:w="2617" w:type="dxa"/>
            <w:shd w:val="clear" w:color="auto" w:fill="auto"/>
          </w:tcPr>
          <w:p w14:paraId="02BF112B" w14:textId="77777777" w:rsidR="00576AD2" w:rsidRPr="00A112CC" w:rsidRDefault="00576AD2" w:rsidP="00FF4076">
            <w:pPr>
              <w:widowControl w:val="0"/>
              <w:ind w:firstLine="0"/>
              <w:rPr>
                <w:sz w:val="20"/>
              </w:rPr>
            </w:pPr>
            <w:r w:rsidRPr="00A112CC">
              <w:rPr>
                <w:sz w:val="20"/>
              </w:rPr>
              <w:t>Расчет</w:t>
            </w:r>
          </w:p>
          <w:p w14:paraId="770254A4" w14:textId="77777777" w:rsidR="00576AD2" w:rsidRPr="00A112CC" w:rsidRDefault="00576AD2" w:rsidP="00FF4076">
            <w:pPr>
              <w:widowControl w:val="0"/>
              <w:ind w:firstLine="0"/>
              <w:rPr>
                <w:sz w:val="20"/>
              </w:rPr>
            </w:pPr>
            <w:r w:rsidRPr="00A112CC">
              <w:rPr>
                <w:sz w:val="20"/>
              </w:rPr>
              <w:t>Бухгалтерская справка (ф. 0504833)</w:t>
            </w:r>
          </w:p>
          <w:p w14:paraId="2F76165C" w14:textId="77777777" w:rsidR="00576AD2" w:rsidRPr="00A112CC" w:rsidRDefault="00576AD2" w:rsidP="00FF4076">
            <w:pPr>
              <w:widowControl w:val="0"/>
              <w:ind w:firstLine="0"/>
              <w:rPr>
                <w:sz w:val="20"/>
              </w:rPr>
            </w:pPr>
            <w:r w:rsidRPr="00A112CC">
              <w:rPr>
                <w:sz w:val="20"/>
              </w:rPr>
              <w:t>Уточненный План ФХД</w:t>
            </w:r>
          </w:p>
        </w:tc>
        <w:tc>
          <w:tcPr>
            <w:tcW w:w="2617" w:type="dxa"/>
            <w:gridSpan w:val="2"/>
            <w:shd w:val="clear" w:color="auto" w:fill="auto"/>
          </w:tcPr>
          <w:p w14:paraId="60449EDD" w14:textId="77777777" w:rsidR="00576AD2" w:rsidRPr="00A112CC" w:rsidRDefault="00576AD2" w:rsidP="00FF4076">
            <w:pPr>
              <w:widowControl w:val="0"/>
              <w:autoSpaceDE w:val="0"/>
              <w:autoSpaceDN w:val="0"/>
              <w:adjustRightInd w:val="0"/>
              <w:ind w:firstLine="0"/>
              <w:jc w:val="center"/>
              <w:rPr>
                <w:sz w:val="20"/>
              </w:rPr>
            </w:pPr>
            <w:r w:rsidRPr="00A112CC">
              <w:rPr>
                <w:sz w:val="20"/>
              </w:rPr>
              <w:t>2.507.10.134</w:t>
            </w:r>
          </w:p>
        </w:tc>
        <w:tc>
          <w:tcPr>
            <w:tcW w:w="2617" w:type="dxa"/>
            <w:shd w:val="clear" w:color="auto" w:fill="auto"/>
          </w:tcPr>
          <w:p w14:paraId="438F5D26" w14:textId="77777777" w:rsidR="00576AD2" w:rsidRPr="00A112CC" w:rsidRDefault="00576AD2" w:rsidP="00FF4076">
            <w:pPr>
              <w:widowControl w:val="0"/>
              <w:autoSpaceDE w:val="0"/>
              <w:autoSpaceDN w:val="0"/>
              <w:adjustRightInd w:val="0"/>
              <w:ind w:firstLine="0"/>
              <w:jc w:val="center"/>
              <w:rPr>
                <w:sz w:val="20"/>
              </w:rPr>
            </w:pPr>
            <w:r w:rsidRPr="00A112CC">
              <w:rPr>
                <w:sz w:val="20"/>
              </w:rPr>
              <w:t>2.504.11.134</w:t>
            </w:r>
          </w:p>
        </w:tc>
      </w:tr>
      <w:tr w:rsidR="00A112CC" w:rsidRPr="00A112CC" w14:paraId="2235F654" w14:textId="77777777" w:rsidTr="003D73B3">
        <w:trPr>
          <w:trHeight w:val="20"/>
        </w:trPr>
        <w:tc>
          <w:tcPr>
            <w:tcW w:w="2616" w:type="dxa"/>
            <w:shd w:val="clear" w:color="auto" w:fill="auto"/>
          </w:tcPr>
          <w:p w14:paraId="7A2FB36B" w14:textId="77777777" w:rsidR="00576AD2" w:rsidRPr="00A112CC" w:rsidRDefault="00576AD2" w:rsidP="00FF4076">
            <w:pPr>
              <w:widowControl w:val="0"/>
              <w:ind w:firstLine="0"/>
              <w:rPr>
                <w:sz w:val="20"/>
              </w:rPr>
            </w:pPr>
            <w:r w:rsidRPr="00A112CC">
              <w:rPr>
                <w:sz w:val="20"/>
              </w:rPr>
              <w:t xml:space="preserve">Уменьшение показателей Плана ФХД в связи с уменьшением суммы по доходам (перерасчет, при досрочном расторжении договора) </w:t>
            </w:r>
          </w:p>
        </w:tc>
        <w:tc>
          <w:tcPr>
            <w:tcW w:w="2617" w:type="dxa"/>
            <w:shd w:val="clear" w:color="auto" w:fill="auto"/>
          </w:tcPr>
          <w:p w14:paraId="1302FF98" w14:textId="77777777" w:rsidR="00576AD2" w:rsidRPr="00A112CC" w:rsidRDefault="00576AD2" w:rsidP="00FF4076">
            <w:pPr>
              <w:widowControl w:val="0"/>
              <w:ind w:firstLine="0"/>
              <w:rPr>
                <w:sz w:val="20"/>
              </w:rPr>
            </w:pPr>
            <w:r w:rsidRPr="00A112CC">
              <w:rPr>
                <w:sz w:val="20"/>
              </w:rPr>
              <w:t>Расчет</w:t>
            </w:r>
          </w:p>
          <w:p w14:paraId="75141719" w14:textId="77777777" w:rsidR="00576AD2" w:rsidRPr="00A112CC" w:rsidRDefault="00576AD2" w:rsidP="00FF4076">
            <w:pPr>
              <w:widowControl w:val="0"/>
              <w:ind w:firstLine="0"/>
              <w:rPr>
                <w:sz w:val="20"/>
              </w:rPr>
            </w:pPr>
            <w:r w:rsidRPr="00A112CC">
              <w:rPr>
                <w:sz w:val="20"/>
              </w:rPr>
              <w:t>Бухгалтерская справка (ф. 0504833)</w:t>
            </w:r>
          </w:p>
          <w:p w14:paraId="1EC712B8" w14:textId="77777777" w:rsidR="00576AD2" w:rsidRPr="00A112CC" w:rsidRDefault="00576AD2" w:rsidP="00FF4076">
            <w:pPr>
              <w:widowControl w:val="0"/>
              <w:ind w:firstLine="0"/>
              <w:rPr>
                <w:sz w:val="20"/>
              </w:rPr>
            </w:pPr>
            <w:r w:rsidRPr="00A112CC">
              <w:rPr>
                <w:sz w:val="20"/>
              </w:rPr>
              <w:t>Уточненный План ФХД</w:t>
            </w:r>
          </w:p>
        </w:tc>
        <w:tc>
          <w:tcPr>
            <w:tcW w:w="2617" w:type="dxa"/>
            <w:gridSpan w:val="2"/>
            <w:shd w:val="clear" w:color="auto" w:fill="auto"/>
          </w:tcPr>
          <w:p w14:paraId="5625E167" w14:textId="77777777" w:rsidR="00576AD2" w:rsidRPr="00A112CC" w:rsidRDefault="00576AD2" w:rsidP="00FF4076">
            <w:pPr>
              <w:widowControl w:val="0"/>
              <w:autoSpaceDE w:val="0"/>
              <w:autoSpaceDN w:val="0"/>
              <w:adjustRightInd w:val="0"/>
              <w:ind w:firstLine="0"/>
              <w:jc w:val="center"/>
              <w:rPr>
                <w:sz w:val="20"/>
              </w:rPr>
            </w:pPr>
            <w:r w:rsidRPr="00A112CC">
              <w:rPr>
                <w:sz w:val="20"/>
              </w:rPr>
              <w:t>2.504.11.134</w:t>
            </w:r>
          </w:p>
        </w:tc>
        <w:tc>
          <w:tcPr>
            <w:tcW w:w="2617" w:type="dxa"/>
            <w:shd w:val="clear" w:color="auto" w:fill="auto"/>
          </w:tcPr>
          <w:p w14:paraId="06450DFA" w14:textId="77777777" w:rsidR="00576AD2" w:rsidRPr="00A112CC" w:rsidRDefault="00576AD2" w:rsidP="00FF4076">
            <w:pPr>
              <w:widowControl w:val="0"/>
              <w:autoSpaceDE w:val="0"/>
              <w:autoSpaceDN w:val="0"/>
              <w:adjustRightInd w:val="0"/>
              <w:ind w:firstLine="0"/>
              <w:jc w:val="center"/>
              <w:rPr>
                <w:sz w:val="20"/>
              </w:rPr>
            </w:pPr>
            <w:r w:rsidRPr="00A112CC">
              <w:rPr>
                <w:sz w:val="20"/>
              </w:rPr>
              <w:t>2.507.10.134</w:t>
            </w:r>
          </w:p>
        </w:tc>
      </w:tr>
      <w:tr w:rsidR="00A112CC" w:rsidRPr="00A112CC" w14:paraId="6D6375D4" w14:textId="77777777" w:rsidTr="003D73B3">
        <w:trPr>
          <w:trHeight w:val="20"/>
        </w:trPr>
        <w:tc>
          <w:tcPr>
            <w:tcW w:w="2616" w:type="dxa"/>
            <w:shd w:val="clear" w:color="auto" w:fill="auto"/>
          </w:tcPr>
          <w:p w14:paraId="0B37CB70" w14:textId="77777777" w:rsidR="00576AD2" w:rsidRPr="00A112CC" w:rsidRDefault="00576AD2" w:rsidP="00FF4076">
            <w:pPr>
              <w:widowControl w:val="0"/>
              <w:ind w:firstLine="0"/>
              <w:rPr>
                <w:sz w:val="20"/>
              </w:rPr>
            </w:pPr>
            <w:r w:rsidRPr="00A112CC">
              <w:rPr>
                <w:sz w:val="20"/>
              </w:rPr>
              <w:t>Отражение полученного дохода</w:t>
            </w:r>
          </w:p>
        </w:tc>
        <w:tc>
          <w:tcPr>
            <w:tcW w:w="2617" w:type="dxa"/>
            <w:shd w:val="clear" w:color="auto" w:fill="auto"/>
          </w:tcPr>
          <w:p w14:paraId="76842FC5" w14:textId="77777777" w:rsidR="00576AD2" w:rsidRPr="00A112CC" w:rsidRDefault="00576AD2" w:rsidP="00FF4076">
            <w:pPr>
              <w:widowControl w:val="0"/>
              <w:ind w:firstLine="0"/>
              <w:rPr>
                <w:sz w:val="20"/>
              </w:rPr>
            </w:pPr>
            <w:r w:rsidRPr="00A112CC">
              <w:rPr>
                <w:sz w:val="20"/>
              </w:rPr>
              <w:t>Выписка из лицевого счета</w:t>
            </w:r>
          </w:p>
          <w:p w14:paraId="48299F96" w14:textId="77777777" w:rsidR="00576AD2" w:rsidRPr="00A112CC" w:rsidRDefault="00576AD2" w:rsidP="00FF4076">
            <w:pPr>
              <w:widowControl w:val="0"/>
              <w:ind w:firstLine="0"/>
              <w:rPr>
                <w:sz w:val="20"/>
              </w:rPr>
            </w:pPr>
            <w:r w:rsidRPr="00A112CC">
              <w:rPr>
                <w:sz w:val="20"/>
              </w:rPr>
              <w:t>Копии платежных документов</w:t>
            </w:r>
          </w:p>
        </w:tc>
        <w:tc>
          <w:tcPr>
            <w:tcW w:w="2617" w:type="dxa"/>
            <w:gridSpan w:val="2"/>
            <w:shd w:val="clear" w:color="auto" w:fill="auto"/>
          </w:tcPr>
          <w:p w14:paraId="7FDC239E"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2.508.10.134</w:t>
            </w:r>
          </w:p>
        </w:tc>
        <w:tc>
          <w:tcPr>
            <w:tcW w:w="2617" w:type="dxa"/>
            <w:shd w:val="clear" w:color="auto" w:fill="auto"/>
          </w:tcPr>
          <w:p w14:paraId="3B4F5458" w14:textId="77777777" w:rsidR="00576AD2" w:rsidRPr="00A112CC" w:rsidRDefault="00576AD2" w:rsidP="00FF4076">
            <w:pPr>
              <w:widowControl w:val="0"/>
              <w:autoSpaceDE w:val="0"/>
              <w:autoSpaceDN w:val="0"/>
              <w:adjustRightInd w:val="0"/>
              <w:ind w:firstLine="0"/>
              <w:jc w:val="center"/>
              <w:rPr>
                <w:sz w:val="20"/>
              </w:rPr>
            </w:pPr>
            <w:r w:rsidRPr="00A112CC">
              <w:rPr>
                <w:sz w:val="20"/>
              </w:rPr>
              <w:t>2.507.10.134</w:t>
            </w:r>
          </w:p>
        </w:tc>
      </w:tr>
      <w:tr w:rsidR="00A112CC" w:rsidRPr="00A112CC" w14:paraId="11A08EC6" w14:textId="77777777" w:rsidTr="003D73B3">
        <w:trPr>
          <w:trHeight w:val="20"/>
        </w:trPr>
        <w:tc>
          <w:tcPr>
            <w:tcW w:w="2616" w:type="dxa"/>
            <w:shd w:val="clear" w:color="auto" w:fill="auto"/>
          </w:tcPr>
          <w:p w14:paraId="1BAC3942" w14:textId="77777777" w:rsidR="00576AD2" w:rsidRPr="00A112CC" w:rsidRDefault="00576AD2" w:rsidP="00FF4076">
            <w:pPr>
              <w:widowControl w:val="0"/>
              <w:ind w:firstLine="0"/>
              <w:rPr>
                <w:sz w:val="20"/>
              </w:rPr>
            </w:pPr>
            <w:r w:rsidRPr="00A112CC">
              <w:rPr>
                <w:sz w:val="20"/>
              </w:rPr>
              <w:t>Отражение возврата полученного дохода методом «Красное сторно»</w:t>
            </w:r>
          </w:p>
        </w:tc>
        <w:tc>
          <w:tcPr>
            <w:tcW w:w="2617" w:type="dxa"/>
            <w:shd w:val="clear" w:color="auto" w:fill="auto"/>
          </w:tcPr>
          <w:p w14:paraId="391D5A8A" w14:textId="77777777" w:rsidR="00576AD2" w:rsidRPr="00A112CC" w:rsidRDefault="00576AD2" w:rsidP="00FF4076">
            <w:pPr>
              <w:widowControl w:val="0"/>
              <w:ind w:firstLine="0"/>
              <w:rPr>
                <w:sz w:val="20"/>
              </w:rPr>
            </w:pPr>
            <w:r w:rsidRPr="00A112CC">
              <w:rPr>
                <w:sz w:val="20"/>
              </w:rPr>
              <w:t>Выписка из лицевого счета</w:t>
            </w:r>
          </w:p>
          <w:p w14:paraId="36273780" w14:textId="77777777" w:rsidR="00576AD2" w:rsidRPr="00A112CC" w:rsidRDefault="00576AD2" w:rsidP="00FF4076">
            <w:pPr>
              <w:widowControl w:val="0"/>
              <w:ind w:firstLine="0"/>
              <w:rPr>
                <w:sz w:val="20"/>
              </w:rPr>
            </w:pPr>
            <w:r w:rsidRPr="00A112CC">
              <w:rPr>
                <w:sz w:val="20"/>
              </w:rPr>
              <w:t>Копии платежных документов</w:t>
            </w:r>
          </w:p>
        </w:tc>
        <w:tc>
          <w:tcPr>
            <w:tcW w:w="2617" w:type="dxa"/>
            <w:gridSpan w:val="2"/>
            <w:shd w:val="clear" w:color="auto" w:fill="auto"/>
          </w:tcPr>
          <w:p w14:paraId="1988FB66"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2.508.10.134</w:t>
            </w:r>
          </w:p>
        </w:tc>
        <w:tc>
          <w:tcPr>
            <w:tcW w:w="2617" w:type="dxa"/>
            <w:shd w:val="clear" w:color="auto" w:fill="auto"/>
          </w:tcPr>
          <w:p w14:paraId="37213FFD"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2.507.10.134</w:t>
            </w:r>
          </w:p>
        </w:tc>
      </w:tr>
      <w:tr w:rsidR="00A112CC" w:rsidRPr="00A112CC" w14:paraId="4037B2B2" w14:textId="77777777" w:rsidTr="003D73B3">
        <w:trPr>
          <w:trHeight w:val="20"/>
        </w:trPr>
        <w:tc>
          <w:tcPr>
            <w:tcW w:w="2616" w:type="dxa"/>
            <w:shd w:val="clear" w:color="auto" w:fill="auto"/>
          </w:tcPr>
          <w:p w14:paraId="57920ECE" w14:textId="77777777" w:rsidR="00576AD2" w:rsidRPr="00A112CC" w:rsidRDefault="00576AD2" w:rsidP="00FF4076">
            <w:pPr>
              <w:widowControl w:val="0"/>
              <w:autoSpaceDE w:val="0"/>
              <w:autoSpaceDN w:val="0"/>
              <w:adjustRightInd w:val="0"/>
              <w:ind w:firstLine="0"/>
              <w:rPr>
                <w:sz w:val="20"/>
              </w:rPr>
            </w:pPr>
            <w:r w:rsidRPr="00A112CC">
              <w:rPr>
                <w:sz w:val="20"/>
              </w:rPr>
              <w:t>Отражение утвержденных плановых назначений по доходам по условным арендным платежам (от возмещения арендодателю расходов по содержанию им переданного в пользование имущества)</w:t>
            </w:r>
          </w:p>
        </w:tc>
        <w:tc>
          <w:tcPr>
            <w:tcW w:w="2617" w:type="dxa"/>
            <w:shd w:val="clear" w:color="auto" w:fill="auto"/>
          </w:tcPr>
          <w:p w14:paraId="194EDC9D" w14:textId="77777777" w:rsidR="00576AD2" w:rsidRPr="00A112CC" w:rsidRDefault="00576AD2" w:rsidP="00FF4076">
            <w:pPr>
              <w:widowControl w:val="0"/>
              <w:ind w:firstLine="0"/>
              <w:rPr>
                <w:sz w:val="20"/>
              </w:rPr>
            </w:pPr>
            <w:r w:rsidRPr="00A112CC">
              <w:rPr>
                <w:sz w:val="20"/>
              </w:rPr>
              <w:t>Утвержденный План ФХД</w:t>
            </w:r>
          </w:p>
        </w:tc>
        <w:tc>
          <w:tcPr>
            <w:tcW w:w="2617" w:type="dxa"/>
            <w:gridSpan w:val="2"/>
            <w:shd w:val="clear" w:color="auto" w:fill="auto"/>
          </w:tcPr>
          <w:p w14:paraId="01723C78" w14:textId="77777777" w:rsidR="00576AD2" w:rsidRPr="00A112CC" w:rsidRDefault="00576AD2" w:rsidP="00FF4076">
            <w:pPr>
              <w:widowControl w:val="0"/>
              <w:ind w:firstLine="0"/>
              <w:jc w:val="center"/>
              <w:rPr>
                <w:sz w:val="20"/>
              </w:rPr>
            </w:pPr>
            <w:r w:rsidRPr="00A112CC">
              <w:rPr>
                <w:sz w:val="20"/>
              </w:rPr>
              <w:t>2.507.10.135</w:t>
            </w:r>
          </w:p>
        </w:tc>
        <w:tc>
          <w:tcPr>
            <w:tcW w:w="2617" w:type="dxa"/>
            <w:shd w:val="clear" w:color="auto" w:fill="auto"/>
          </w:tcPr>
          <w:p w14:paraId="16867B5F" w14:textId="77777777" w:rsidR="00576AD2" w:rsidRPr="00A112CC" w:rsidRDefault="00576AD2" w:rsidP="00FF4076">
            <w:pPr>
              <w:widowControl w:val="0"/>
              <w:ind w:firstLine="0"/>
              <w:jc w:val="center"/>
              <w:rPr>
                <w:sz w:val="20"/>
              </w:rPr>
            </w:pPr>
            <w:r w:rsidRPr="00A112CC">
              <w:rPr>
                <w:sz w:val="20"/>
              </w:rPr>
              <w:t>2.504.11.135</w:t>
            </w:r>
          </w:p>
        </w:tc>
      </w:tr>
      <w:tr w:rsidR="00A112CC" w:rsidRPr="00A112CC" w14:paraId="36DC1EE1" w14:textId="77777777" w:rsidTr="003D73B3">
        <w:trPr>
          <w:trHeight w:val="20"/>
        </w:trPr>
        <w:tc>
          <w:tcPr>
            <w:tcW w:w="2616" w:type="dxa"/>
            <w:shd w:val="clear" w:color="auto" w:fill="auto"/>
          </w:tcPr>
          <w:p w14:paraId="33CF2B12" w14:textId="77777777" w:rsidR="00576AD2" w:rsidRPr="00A112CC" w:rsidRDefault="00576AD2" w:rsidP="00FF4076">
            <w:pPr>
              <w:widowControl w:val="0"/>
              <w:ind w:firstLine="0"/>
              <w:rPr>
                <w:sz w:val="20"/>
              </w:rPr>
            </w:pPr>
            <w:r w:rsidRPr="00A112CC">
              <w:rPr>
                <w:sz w:val="20"/>
              </w:rPr>
              <w:t xml:space="preserve">Увеличение показателей </w:t>
            </w:r>
            <w:r w:rsidRPr="00A112CC">
              <w:rPr>
                <w:sz w:val="20"/>
              </w:rPr>
              <w:lastRenderedPageBreak/>
              <w:t xml:space="preserve">Плана ФХД в связи с увеличением суммы по доходам (перерасчет) </w:t>
            </w:r>
          </w:p>
        </w:tc>
        <w:tc>
          <w:tcPr>
            <w:tcW w:w="2617" w:type="dxa"/>
            <w:shd w:val="clear" w:color="auto" w:fill="auto"/>
          </w:tcPr>
          <w:p w14:paraId="2DB42FF3" w14:textId="77777777" w:rsidR="00576AD2" w:rsidRPr="00A112CC" w:rsidRDefault="00576AD2" w:rsidP="00FF4076">
            <w:pPr>
              <w:widowControl w:val="0"/>
              <w:ind w:firstLine="0"/>
              <w:rPr>
                <w:sz w:val="20"/>
              </w:rPr>
            </w:pPr>
            <w:r w:rsidRPr="00A112CC">
              <w:rPr>
                <w:sz w:val="20"/>
              </w:rPr>
              <w:lastRenderedPageBreak/>
              <w:t>Расчет</w:t>
            </w:r>
          </w:p>
          <w:p w14:paraId="74A05205" w14:textId="77777777" w:rsidR="00576AD2" w:rsidRPr="00A112CC" w:rsidRDefault="00576AD2" w:rsidP="00FF4076">
            <w:pPr>
              <w:widowControl w:val="0"/>
              <w:ind w:firstLine="0"/>
              <w:rPr>
                <w:sz w:val="20"/>
              </w:rPr>
            </w:pPr>
            <w:r w:rsidRPr="00A112CC">
              <w:rPr>
                <w:sz w:val="20"/>
              </w:rPr>
              <w:lastRenderedPageBreak/>
              <w:t>Бухгалтерская справка (ф.</w:t>
            </w:r>
            <w:r w:rsidRPr="00A112CC">
              <w:rPr>
                <w:sz w:val="20"/>
                <w:lang w:val="en-US"/>
              </w:rPr>
              <w:t> </w:t>
            </w:r>
            <w:r w:rsidRPr="00A112CC">
              <w:rPr>
                <w:sz w:val="20"/>
              </w:rPr>
              <w:t>0504833)</w:t>
            </w:r>
          </w:p>
          <w:p w14:paraId="4577745D" w14:textId="77777777" w:rsidR="00576AD2" w:rsidRPr="00A112CC" w:rsidRDefault="00576AD2" w:rsidP="00FF4076">
            <w:pPr>
              <w:widowControl w:val="0"/>
              <w:ind w:firstLine="0"/>
              <w:rPr>
                <w:sz w:val="20"/>
              </w:rPr>
            </w:pPr>
            <w:r w:rsidRPr="00A112CC">
              <w:rPr>
                <w:sz w:val="20"/>
              </w:rPr>
              <w:t>Уточненный План ФХД</w:t>
            </w:r>
          </w:p>
        </w:tc>
        <w:tc>
          <w:tcPr>
            <w:tcW w:w="2617" w:type="dxa"/>
            <w:gridSpan w:val="2"/>
            <w:shd w:val="clear" w:color="auto" w:fill="auto"/>
          </w:tcPr>
          <w:p w14:paraId="12B7F904" w14:textId="77777777" w:rsidR="00576AD2" w:rsidRPr="00A112CC" w:rsidRDefault="00576AD2" w:rsidP="00FF4076">
            <w:pPr>
              <w:widowControl w:val="0"/>
              <w:autoSpaceDE w:val="0"/>
              <w:autoSpaceDN w:val="0"/>
              <w:adjustRightInd w:val="0"/>
              <w:ind w:firstLine="0"/>
              <w:jc w:val="center"/>
              <w:rPr>
                <w:sz w:val="20"/>
              </w:rPr>
            </w:pPr>
            <w:r w:rsidRPr="00A112CC">
              <w:rPr>
                <w:sz w:val="20"/>
              </w:rPr>
              <w:lastRenderedPageBreak/>
              <w:t>2.507.10.135</w:t>
            </w:r>
          </w:p>
        </w:tc>
        <w:tc>
          <w:tcPr>
            <w:tcW w:w="2617" w:type="dxa"/>
            <w:shd w:val="clear" w:color="auto" w:fill="auto"/>
          </w:tcPr>
          <w:p w14:paraId="36D8D124" w14:textId="77777777" w:rsidR="00576AD2" w:rsidRPr="00A112CC" w:rsidRDefault="00576AD2" w:rsidP="00FF4076">
            <w:pPr>
              <w:widowControl w:val="0"/>
              <w:autoSpaceDE w:val="0"/>
              <w:autoSpaceDN w:val="0"/>
              <w:adjustRightInd w:val="0"/>
              <w:ind w:firstLine="0"/>
              <w:jc w:val="center"/>
              <w:rPr>
                <w:sz w:val="20"/>
              </w:rPr>
            </w:pPr>
            <w:r w:rsidRPr="00A112CC">
              <w:rPr>
                <w:sz w:val="20"/>
              </w:rPr>
              <w:t>2.504.11.135</w:t>
            </w:r>
          </w:p>
        </w:tc>
      </w:tr>
      <w:tr w:rsidR="00A112CC" w:rsidRPr="00A112CC" w14:paraId="5F65C410" w14:textId="77777777" w:rsidTr="003D73B3">
        <w:trPr>
          <w:trHeight w:val="20"/>
        </w:trPr>
        <w:tc>
          <w:tcPr>
            <w:tcW w:w="2616" w:type="dxa"/>
            <w:shd w:val="clear" w:color="auto" w:fill="auto"/>
          </w:tcPr>
          <w:p w14:paraId="35997E8C" w14:textId="77777777" w:rsidR="00576AD2" w:rsidRPr="00A112CC" w:rsidRDefault="00576AD2" w:rsidP="00FF4076">
            <w:pPr>
              <w:widowControl w:val="0"/>
              <w:ind w:firstLine="0"/>
              <w:rPr>
                <w:sz w:val="20"/>
              </w:rPr>
            </w:pPr>
            <w:r w:rsidRPr="00A112CC">
              <w:rPr>
                <w:sz w:val="20"/>
              </w:rPr>
              <w:t xml:space="preserve">Уменьшение показателей Плана ФХД в связи с уменьшением суммы по доходам (перерасчет) </w:t>
            </w:r>
          </w:p>
        </w:tc>
        <w:tc>
          <w:tcPr>
            <w:tcW w:w="2617" w:type="dxa"/>
            <w:shd w:val="clear" w:color="auto" w:fill="auto"/>
          </w:tcPr>
          <w:p w14:paraId="5C988E69" w14:textId="77777777" w:rsidR="00576AD2" w:rsidRPr="00A112CC" w:rsidRDefault="00576AD2" w:rsidP="00FF4076">
            <w:pPr>
              <w:widowControl w:val="0"/>
              <w:ind w:firstLine="0"/>
              <w:rPr>
                <w:sz w:val="20"/>
              </w:rPr>
            </w:pPr>
            <w:r w:rsidRPr="00A112CC">
              <w:rPr>
                <w:sz w:val="20"/>
              </w:rPr>
              <w:t>Расчет</w:t>
            </w:r>
          </w:p>
          <w:p w14:paraId="639C2BE8" w14:textId="77777777" w:rsidR="00576AD2" w:rsidRPr="00A112CC" w:rsidRDefault="00576AD2" w:rsidP="00FF4076">
            <w:pPr>
              <w:widowControl w:val="0"/>
              <w:ind w:firstLine="0"/>
              <w:rPr>
                <w:sz w:val="20"/>
              </w:rPr>
            </w:pPr>
            <w:r w:rsidRPr="00A112CC">
              <w:rPr>
                <w:sz w:val="20"/>
              </w:rPr>
              <w:t>Бухгалтерская справка (ф. 0504833)</w:t>
            </w:r>
          </w:p>
          <w:p w14:paraId="794D5458" w14:textId="77777777" w:rsidR="00576AD2" w:rsidRPr="00A112CC" w:rsidRDefault="00576AD2" w:rsidP="00FF4076">
            <w:pPr>
              <w:widowControl w:val="0"/>
              <w:ind w:firstLine="0"/>
              <w:rPr>
                <w:sz w:val="20"/>
              </w:rPr>
            </w:pPr>
            <w:r w:rsidRPr="00A112CC">
              <w:rPr>
                <w:sz w:val="20"/>
              </w:rPr>
              <w:t>Уточненный План ФХД</w:t>
            </w:r>
          </w:p>
        </w:tc>
        <w:tc>
          <w:tcPr>
            <w:tcW w:w="2617" w:type="dxa"/>
            <w:gridSpan w:val="2"/>
            <w:shd w:val="clear" w:color="auto" w:fill="auto"/>
          </w:tcPr>
          <w:p w14:paraId="26A9B7D8" w14:textId="77777777" w:rsidR="00576AD2" w:rsidRPr="00A112CC" w:rsidRDefault="00576AD2" w:rsidP="00FF4076">
            <w:pPr>
              <w:widowControl w:val="0"/>
              <w:autoSpaceDE w:val="0"/>
              <w:autoSpaceDN w:val="0"/>
              <w:adjustRightInd w:val="0"/>
              <w:ind w:firstLine="0"/>
              <w:jc w:val="center"/>
              <w:rPr>
                <w:sz w:val="20"/>
              </w:rPr>
            </w:pPr>
            <w:r w:rsidRPr="00A112CC">
              <w:rPr>
                <w:sz w:val="20"/>
              </w:rPr>
              <w:t>2.504.11.135</w:t>
            </w:r>
          </w:p>
        </w:tc>
        <w:tc>
          <w:tcPr>
            <w:tcW w:w="2617" w:type="dxa"/>
            <w:shd w:val="clear" w:color="auto" w:fill="auto"/>
          </w:tcPr>
          <w:p w14:paraId="57FEA751" w14:textId="77777777" w:rsidR="00576AD2" w:rsidRPr="00A112CC" w:rsidRDefault="00576AD2" w:rsidP="00FF4076">
            <w:pPr>
              <w:widowControl w:val="0"/>
              <w:autoSpaceDE w:val="0"/>
              <w:autoSpaceDN w:val="0"/>
              <w:adjustRightInd w:val="0"/>
              <w:ind w:firstLine="0"/>
              <w:jc w:val="center"/>
              <w:rPr>
                <w:sz w:val="20"/>
              </w:rPr>
            </w:pPr>
            <w:r w:rsidRPr="00A112CC">
              <w:rPr>
                <w:sz w:val="20"/>
              </w:rPr>
              <w:t>2.507.10.135</w:t>
            </w:r>
          </w:p>
        </w:tc>
      </w:tr>
      <w:tr w:rsidR="00A112CC" w:rsidRPr="00A112CC" w14:paraId="7E249A14" w14:textId="77777777" w:rsidTr="003D73B3">
        <w:trPr>
          <w:trHeight w:val="20"/>
        </w:trPr>
        <w:tc>
          <w:tcPr>
            <w:tcW w:w="2616" w:type="dxa"/>
            <w:shd w:val="clear" w:color="auto" w:fill="auto"/>
          </w:tcPr>
          <w:p w14:paraId="5E1F7A65" w14:textId="77777777" w:rsidR="00576AD2" w:rsidRPr="00A112CC" w:rsidRDefault="00576AD2" w:rsidP="00FF4076">
            <w:pPr>
              <w:widowControl w:val="0"/>
              <w:ind w:firstLine="0"/>
              <w:rPr>
                <w:sz w:val="20"/>
              </w:rPr>
            </w:pPr>
            <w:r w:rsidRPr="00A112CC">
              <w:rPr>
                <w:sz w:val="20"/>
              </w:rPr>
              <w:t>Отражение полученного дохода</w:t>
            </w:r>
          </w:p>
        </w:tc>
        <w:tc>
          <w:tcPr>
            <w:tcW w:w="2617" w:type="dxa"/>
            <w:shd w:val="clear" w:color="auto" w:fill="auto"/>
          </w:tcPr>
          <w:p w14:paraId="78A753B3" w14:textId="77777777" w:rsidR="00576AD2" w:rsidRPr="00A112CC" w:rsidRDefault="00576AD2" w:rsidP="00FF4076">
            <w:pPr>
              <w:widowControl w:val="0"/>
              <w:ind w:firstLine="0"/>
              <w:rPr>
                <w:sz w:val="20"/>
              </w:rPr>
            </w:pPr>
            <w:r w:rsidRPr="00A112CC">
              <w:rPr>
                <w:sz w:val="20"/>
              </w:rPr>
              <w:t>Выписка из лицевого счета</w:t>
            </w:r>
          </w:p>
          <w:p w14:paraId="4642E028" w14:textId="77777777" w:rsidR="00576AD2" w:rsidRPr="00A112CC" w:rsidRDefault="00576AD2" w:rsidP="00FF4076">
            <w:pPr>
              <w:widowControl w:val="0"/>
              <w:ind w:firstLine="0"/>
              <w:rPr>
                <w:sz w:val="20"/>
              </w:rPr>
            </w:pPr>
            <w:r w:rsidRPr="00A112CC">
              <w:rPr>
                <w:sz w:val="20"/>
              </w:rPr>
              <w:t>Копии платежных документов</w:t>
            </w:r>
          </w:p>
        </w:tc>
        <w:tc>
          <w:tcPr>
            <w:tcW w:w="2617" w:type="dxa"/>
            <w:gridSpan w:val="2"/>
            <w:shd w:val="clear" w:color="auto" w:fill="auto"/>
          </w:tcPr>
          <w:p w14:paraId="0E9E2830"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2.508.10.135</w:t>
            </w:r>
          </w:p>
        </w:tc>
        <w:tc>
          <w:tcPr>
            <w:tcW w:w="2617" w:type="dxa"/>
            <w:shd w:val="clear" w:color="auto" w:fill="auto"/>
          </w:tcPr>
          <w:p w14:paraId="6478821E" w14:textId="77777777" w:rsidR="00576AD2" w:rsidRPr="00A112CC" w:rsidRDefault="00576AD2" w:rsidP="00FF4076">
            <w:pPr>
              <w:widowControl w:val="0"/>
              <w:autoSpaceDE w:val="0"/>
              <w:autoSpaceDN w:val="0"/>
              <w:adjustRightInd w:val="0"/>
              <w:ind w:firstLine="0"/>
              <w:jc w:val="center"/>
              <w:rPr>
                <w:sz w:val="20"/>
              </w:rPr>
            </w:pPr>
            <w:r w:rsidRPr="00A112CC">
              <w:rPr>
                <w:sz w:val="20"/>
              </w:rPr>
              <w:t>2.507.10.135</w:t>
            </w:r>
          </w:p>
        </w:tc>
      </w:tr>
      <w:tr w:rsidR="00A112CC" w:rsidRPr="00A112CC" w14:paraId="2AC45BB6" w14:textId="77777777" w:rsidTr="003D73B3">
        <w:trPr>
          <w:trHeight w:val="20"/>
        </w:trPr>
        <w:tc>
          <w:tcPr>
            <w:tcW w:w="2616" w:type="dxa"/>
            <w:shd w:val="clear" w:color="auto" w:fill="auto"/>
          </w:tcPr>
          <w:p w14:paraId="5D37E1A8" w14:textId="77777777" w:rsidR="00576AD2" w:rsidRPr="00A112CC" w:rsidRDefault="00576AD2" w:rsidP="00FF4076">
            <w:pPr>
              <w:widowControl w:val="0"/>
              <w:ind w:firstLine="0"/>
              <w:rPr>
                <w:sz w:val="20"/>
              </w:rPr>
            </w:pPr>
            <w:r w:rsidRPr="00A112CC">
              <w:rPr>
                <w:sz w:val="20"/>
              </w:rPr>
              <w:t>Отражение возврата полученного дохода методом «Красное сторно»</w:t>
            </w:r>
          </w:p>
        </w:tc>
        <w:tc>
          <w:tcPr>
            <w:tcW w:w="2617" w:type="dxa"/>
            <w:shd w:val="clear" w:color="auto" w:fill="auto"/>
          </w:tcPr>
          <w:p w14:paraId="43D8D58E" w14:textId="77777777" w:rsidR="00576AD2" w:rsidRPr="00A112CC" w:rsidRDefault="00576AD2" w:rsidP="00FF4076">
            <w:pPr>
              <w:widowControl w:val="0"/>
              <w:ind w:firstLine="0"/>
              <w:rPr>
                <w:sz w:val="20"/>
              </w:rPr>
            </w:pPr>
            <w:r w:rsidRPr="00A112CC">
              <w:rPr>
                <w:sz w:val="20"/>
              </w:rPr>
              <w:t>Выписка из лицевого счета</w:t>
            </w:r>
          </w:p>
          <w:p w14:paraId="70857529" w14:textId="77777777" w:rsidR="00576AD2" w:rsidRPr="00A112CC" w:rsidRDefault="00576AD2" w:rsidP="00FF4076">
            <w:pPr>
              <w:widowControl w:val="0"/>
              <w:ind w:firstLine="0"/>
              <w:rPr>
                <w:sz w:val="20"/>
              </w:rPr>
            </w:pPr>
            <w:r w:rsidRPr="00A112CC">
              <w:rPr>
                <w:sz w:val="20"/>
              </w:rPr>
              <w:t>Копии платежных документов</w:t>
            </w:r>
          </w:p>
        </w:tc>
        <w:tc>
          <w:tcPr>
            <w:tcW w:w="2617" w:type="dxa"/>
            <w:gridSpan w:val="2"/>
            <w:shd w:val="clear" w:color="auto" w:fill="auto"/>
          </w:tcPr>
          <w:p w14:paraId="4AEC9829"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2.508.10.135</w:t>
            </w:r>
          </w:p>
        </w:tc>
        <w:tc>
          <w:tcPr>
            <w:tcW w:w="2617" w:type="dxa"/>
            <w:shd w:val="clear" w:color="auto" w:fill="auto"/>
          </w:tcPr>
          <w:p w14:paraId="719636E1"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2.507.10.135</w:t>
            </w:r>
          </w:p>
        </w:tc>
      </w:tr>
      <w:tr w:rsidR="00A112CC" w:rsidRPr="00A112CC" w14:paraId="17C79C42" w14:textId="77777777" w:rsidTr="003D73B3">
        <w:trPr>
          <w:trHeight w:val="20"/>
        </w:trPr>
        <w:tc>
          <w:tcPr>
            <w:tcW w:w="2616" w:type="dxa"/>
            <w:shd w:val="clear" w:color="auto" w:fill="auto"/>
          </w:tcPr>
          <w:p w14:paraId="49FF2644" w14:textId="77777777" w:rsidR="00576AD2" w:rsidRPr="00A112CC" w:rsidRDefault="00576AD2" w:rsidP="00FF4076">
            <w:pPr>
              <w:widowControl w:val="0"/>
              <w:autoSpaceDE w:val="0"/>
              <w:autoSpaceDN w:val="0"/>
              <w:adjustRightInd w:val="0"/>
              <w:ind w:firstLine="0"/>
              <w:rPr>
                <w:sz w:val="20"/>
              </w:rPr>
            </w:pPr>
            <w:r w:rsidRPr="00A112CC">
              <w:rPr>
                <w:sz w:val="20"/>
              </w:rPr>
              <w:t>Отражение утвержденных плановых назначений по доходам от денежных взысканий, выставленных штрафов, пени и иных сумм в возмещение ущерба имуществ:</w:t>
            </w:r>
          </w:p>
        </w:tc>
        <w:tc>
          <w:tcPr>
            <w:tcW w:w="2617" w:type="dxa"/>
            <w:shd w:val="clear" w:color="auto" w:fill="auto"/>
          </w:tcPr>
          <w:p w14:paraId="5C6BCDAD" w14:textId="77777777" w:rsidR="00576AD2" w:rsidRPr="00A112CC" w:rsidRDefault="00576AD2" w:rsidP="00FF4076">
            <w:pPr>
              <w:widowControl w:val="0"/>
              <w:ind w:firstLine="0"/>
              <w:rPr>
                <w:sz w:val="20"/>
              </w:rPr>
            </w:pPr>
            <w:r w:rsidRPr="00A112CC">
              <w:rPr>
                <w:sz w:val="20"/>
              </w:rPr>
              <w:t>Утвержденный План ФХД</w:t>
            </w:r>
          </w:p>
        </w:tc>
        <w:tc>
          <w:tcPr>
            <w:tcW w:w="2617" w:type="dxa"/>
            <w:gridSpan w:val="2"/>
            <w:shd w:val="clear" w:color="auto" w:fill="auto"/>
          </w:tcPr>
          <w:p w14:paraId="2EBE50EC" w14:textId="77777777" w:rsidR="00576AD2" w:rsidRPr="00A112CC" w:rsidRDefault="00576AD2" w:rsidP="00FF4076">
            <w:pPr>
              <w:widowControl w:val="0"/>
              <w:ind w:firstLine="0"/>
              <w:jc w:val="center"/>
              <w:rPr>
                <w:sz w:val="20"/>
              </w:rPr>
            </w:pPr>
            <w:r w:rsidRPr="00A112CC">
              <w:rPr>
                <w:sz w:val="20"/>
              </w:rPr>
              <w:t>2.507.10.14х</w:t>
            </w:r>
          </w:p>
          <w:p w14:paraId="563336DD" w14:textId="77777777" w:rsidR="00576AD2" w:rsidRPr="00A112CC" w:rsidRDefault="00576AD2" w:rsidP="00FF4076">
            <w:pPr>
              <w:widowControl w:val="0"/>
              <w:ind w:firstLine="0"/>
              <w:jc w:val="center"/>
              <w:rPr>
                <w:sz w:val="20"/>
              </w:rPr>
            </w:pPr>
            <w:r w:rsidRPr="00A112CC">
              <w:rPr>
                <w:sz w:val="20"/>
              </w:rPr>
              <w:t>(141, 143, 145)</w:t>
            </w:r>
          </w:p>
        </w:tc>
        <w:tc>
          <w:tcPr>
            <w:tcW w:w="2617" w:type="dxa"/>
            <w:shd w:val="clear" w:color="auto" w:fill="auto"/>
          </w:tcPr>
          <w:p w14:paraId="05CCA0EB" w14:textId="77777777" w:rsidR="00576AD2" w:rsidRPr="00A112CC" w:rsidRDefault="00576AD2" w:rsidP="00FF4076">
            <w:pPr>
              <w:widowControl w:val="0"/>
              <w:ind w:firstLine="0"/>
              <w:jc w:val="center"/>
              <w:rPr>
                <w:sz w:val="20"/>
              </w:rPr>
            </w:pPr>
            <w:r w:rsidRPr="00A112CC">
              <w:rPr>
                <w:sz w:val="20"/>
              </w:rPr>
              <w:t>2.504.11.14х</w:t>
            </w:r>
          </w:p>
          <w:p w14:paraId="164608AD" w14:textId="77777777" w:rsidR="00576AD2" w:rsidRPr="00A112CC" w:rsidRDefault="00576AD2" w:rsidP="00FF4076">
            <w:pPr>
              <w:widowControl w:val="0"/>
              <w:ind w:firstLine="0"/>
              <w:jc w:val="center"/>
              <w:rPr>
                <w:sz w:val="20"/>
              </w:rPr>
            </w:pPr>
            <w:r w:rsidRPr="00A112CC">
              <w:rPr>
                <w:sz w:val="20"/>
              </w:rPr>
              <w:t>(141, 143, 145)</w:t>
            </w:r>
          </w:p>
        </w:tc>
      </w:tr>
      <w:tr w:rsidR="00A112CC" w:rsidRPr="00A112CC" w14:paraId="1AB66368" w14:textId="77777777" w:rsidTr="003D73B3">
        <w:trPr>
          <w:trHeight w:val="20"/>
        </w:trPr>
        <w:tc>
          <w:tcPr>
            <w:tcW w:w="2616" w:type="dxa"/>
            <w:shd w:val="clear" w:color="auto" w:fill="auto"/>
          </w:tcPr>
          <w:p w14:paraId="5FC2476C" w14:textId="685E7DFD" w:rsidR="00576AD2" w:rsidRPr="00A112CC" w:rsidRDefault="00576AD2" w:rsidP="00FF4076">
            <w:pPr>
              <w:widowControl w:val="0"/>
              <w:ind w:firstLine="0"/>
              <w:rPr>
                <w:sz w:val="20"/>
              </w:rPr>
            </w:pPr>
            <w:r w:rsidRPr="00A112CC">
              <w:rPr>
                <w:sz w:val="20"/>
              </w:rPr>
              <w:t>Увеличение показателей План ФХД в связи с увеличением суммы по доходам (перерасчет)</w:t>
            </w:r>
          </w:p>
        </w:tc>
        <w:tc>
          <w:tcPr>
            <w:tcW w:w="2617" w:type="dxa"/>
            <w:shd w:val="clear" w:color="auto" w:fill="auto"/>
          </w:tcPr>
          <w:p w14:paraId="3B3AE3F5" w14:textId="77777777" w:rsidR="00576AD2" w:rsidRPr="00A112CC" w:rsidRDefault="00576AD2" w:rsidP="00FF4076">
            <w:pPr>
              <w:widowControl w:val="0"/>
              <w:ind w:firstLine="0"/>
              <w:rPr>
                <w:sz w:val="20"/>
              </w:rPr>
            </w:pPr>
            <w:r w:rsidRPr="00A112CC">
              <w:rPr>
                <w:sz w:val="20"/>
              </w:rPr>
              <w:t>Расчет</w:t>
            </w:r>
          </w:p>
          <w:p w14:paraId="5D481328" w14:textId="77777777" w:rsidR="00576AD2" w:rsidRPr="00A112CC" w:rsidRDefault="00576AD2"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p w14:paraId="3113C79D" w14:textId="77777777" w:rsidR="00576AD2" w:rsidRPr="00A112CC" w:rsidRDefault="00576AD2" w:rsidP="00FF4076">
            <w:pPr>
              <w:widowControl w:val="0"/>
              <w:ind w:firstLine="0"/>
              <w:rPr>
                <w:sz w:val="20"/>
              </w:rPr>
            </w:pPr>
            <w:r w:rsidRPr="00A112CC">
              <w:rPr>
                <w:sz w:val="20"/>
              </w:rPr>
              <w:t>Уточненный План ФХД</w:t>
            </w:r>
          </w:p>
        </w:tc>
        <w:tc>
          <w:tcPr>
            <w:tcW w:w="2617" w:type="dxa"/>
            <w:gridSpan w:val="2"/>
            <w:shd w:val="clear" w:color="auto" w:fill="auto"/>
          </w:tcPr>
          <w:p w14:paraId="5EDDA2F5" w14:textId="77777777" w:rsidR="00576AD2" w:rsidRPr="00A112CC" w:rsidRDefault="00576AD2" w:rsidP="00FF4076">
            <w:pPr>
              <w:widowControl w:val="0"/>
              <w:autoSpaceDE w:val="0"/>
              <w:autoSpaceDN w:val="0"/>
              <w:adjustRightInd w:val="0"/>
              <w:ind w:firstLine="0"/>
              <w:jc w:val="center"/>
              <w:rPr>
                <w:sz w:val="20"/>
              </w:rPr>
            </w:pPr>
            <w:r w:rsidRPr="00A112CC">
              <w:rPr>
                <w:sz w:val="20"/>
              </w:rPr>
              <w:t>2.507.10.14х</w:t>
            </w:r>
          </w:p>
          <w:p w14:paraId="77C1716F" w14:textId="77777777" w:rsidR="00576AD2" w:rsidRPr="00A112CC" w:rsidRDefault="00576AD2" w:rsidP="00FF4076">
            <w:pPr>
              <w:widowControl w:val="0"/>
              <w:autoSpaceDE w:val="0"/>
              <w:autoSpaceDN w:val="0"/>
              <w:adjustRightInd w:val="0"/>
              <w:ind w:firstLine="0"/>
              <w:jc w:val="center"/>
              <w:rPr>
                <w:sz w:val="20"/>
              </w:rPr>
            </w:pPr>
            <w:r w:rsidRPr="00A112CC">
              <w:rPr>
                <w:sz w:val="20"/>
              </w:rPr>
              <w:t>(141, 143, 145)</w:t>
            </w:r>
          </w:p>
        </w:tc>
        <w:tc>
          <w:tcPr>
            <w:tcW w:w="2617" w:type="dxa"/>
            <w:shd w:val="clear" w:color="auto" w:fill="auto"/>
          </w:tcPr>
          <w:p w14:paraId="5329A6C2" w14:textId="77777777" w:rsidR="00576AD2" w:rsidRPr="00A112CC" w:rsidRDefault="00576AD2" w:rsidP="00FF4076">
            <w:pPr>
              <w:widowControl w:val="0"/>
              <w:autoSpaceDE w:val="0"/>
              <w:autoSpaceDN w:val="0"/>
              <w:adjustRightInd w:val="0"/>
              <w:ind w:firstLine="0"/>
              <w:jc w:val="center"/>
              <w:rPr>
                <w:sz w:val="20"/>
              </w:rPr>
            </w:pPr>
            <w:r w:rsidRPr="00A112CC">
              <w:rPr>
                <w:sz w:val="20"/>
              </w:rPr>
              <w:t>2.504.11.14х</w:t>
            </w:r>
          </w:p>
          <w:p w14:paraId="7FEF4EFE" w14:textId="77777777" w:rsidR="00576AD2" w:rsidRPr="00A112CC" w:rsidRDefault="00576AD2" w:rsidP="00FF4076">
            <w:pPr>
              <w:widowControl w:val="0"/>
              <w:autoSpaceDE w:val="0"/>
              <w:autoSpaceDN w:val="0"/>
              <w:adjustRightInd w:val="0"/>
              <w:ind w:firstLine="0"/>
              <w:jc w:val="center"/>
              <w:rPr>
                <w:sz w:val="20"/>
              </w:rPr>
            </w:pPr>
            <w:r w:rsidRPr="00A112CC">
              <w:rPr>
                <w:sz w:val="20"/>
              </w:rPr>
              <w:t>(141, 143, 145)</w:t>
            </w:r>
          </w:p>
        </w:tc>
      </w:tr>
      <w:tr w:rsidR="00A112CC" w:rsidRPr="00A112CC" w14:paraId="654ADA59" w14:textId="77777777" w:rsidTr="003D73B3">
        <w:trPr>
          <w:trHeight w:val="20"/>
        </w:trPr>
        <w:tc>
          <w:tcPr>
            <w:tcW w:w="2616" w:type="dxa"/>
            <w:shd w:val="clear" w:color="auto" w:fill="auto"/>
          </w:tcPr>
          <w:p w14:paraId="62104D71" w14:textId="7E810259" w:rsidR="00576AD2" w:rsidRPr="00A112CC" w:rsidRDefault="00576AD2" w:rsidP="00FF4076">
            <w:pPr>
              <w:widowControl w:val="0"/>
              <w:ind w:firstLine="0"/>
              <w:rPr>
                <w:sz w:val="20"/>
              </w:rPr>
            </w:pPr>
            <w:r w:rsidRPr="00A112CC">
              <w:rPr>
                <w:sz w:val="20"/>
              </w:rPr>
              <w:t>Уменьшение показателей План ФХД в связи с уменьшением суммы по доходам (перерасчет)</w:t>
            </w:r>
          </w:p>
        </w:tc>
        <w:tc>
          <w:tcPr>
            <w:tcW w:w="2617" w:type="dxa"/>
            <w:shd w:val="clear" w:color="auto" w:fill="auto"/>
          </w:tcPr>
          <w:p w14:paraId="2677DEE4" w14:textId="77777777" w:rsidR="00576AD2" w:rsidRPr="00A112CC" w:rsidRDefault="00576AD2" w:rsidP="00FF4076">
            <w:pPr>
              <w:widowControl w:val="0"/>
              <w:ind w:firstLine="0"/>
              <w:rPr>
                <w:sz w:val="20"/>
              </w:rPr>
            </w:pPr>
            <w:r w:rsidRPr="00A112CC">
              <w:rPr>
                <w:sz w:val="20"/>
              </w:rPr>
              <w:t>Расчет</w:t>
            </w:r>
          </w:p>
          <w:p w14:paraId="5FAE8773" w14:textId="77777777" w:rsidR="00576AD2" w:rsidRPr="00A112CC" w:rsidRDefault="00576AD2" w:rsidP="00FF4076">
            <w:pPr>
              <w:widowControl w:val="0"/>
              <w:ind w:firstLine="0"/>
              <w:rPr>
                <w:sz w:val="20"/>
              </w:rPr>
            </w:pPr>
            <w:r w:rsidRPr="00A112CC">
              <w:rPr>
                <w:sz w:val="20"/>
              </w:rPr>
              <w:t>Бухгалтерская справка (ф. 0504833)</w:t>
            </w:r>
          </w:p>
          <w:p w14:paraId="458F3093" w14:textId="77777777" w:rsidR="00576AD2" w:rsidRPr="00A112CC" w:rsidRDefault="00576AD2" w:rsidP="00FF4076">
            <w:pPr>
              <w:widowControl w:val="0"/>
              <w:ind w:firstLine="0"/>
              <w:rPr>
                <w:sz w:val="20"/>
              </w:rPr>
            </w:pPr>
            <w:r w:rsidRPr="00A112CC">
              <w:rPr>
                <w:sz w:val="20"/>
              </w:rPr>
              <w:t>Уточненный План ФХД</w:t>
            </w:r>
          </w:p>
        </w:tc>
        <w:tc>
          <w:tcPr>
            <w:tcW w:w="2617" w:type="dxa"/>
            <w:gridSpan w:val="2"/>
            <w:shd w:val="clear" w:color="auto" w:fill="auto"/>
          </w:tcPr>
          <w:p w14:paraId="21476387" w14:textId="77777777" w:rsidR="00576AD2" w:rsidRPr="00A112CC" w:rsidRDefault="00576AD2" w:rsidP="00FF4076">
            <w:pPr>
              <w:widowControl w:val="0"/>
              <w:autoSpaceDE w:val="0"/>
              <w:autoSpaceDN w:val="0"/>
              <w:adjustRightInd w:val="0"/>
              <w:ind w:firstLine="0"/>
              <w:jc w:val="center"/>
              <w:rPr>
                <w:sz w:val="20"/>
              </w:rPr>
            </w:pPr>
            <w:r w:rsidRPr="00A112CC">
              <w:rPr>
                <w:sz w:val="20"/>
              </w:rPr>
              <w:t>2.504.11.14х</w:t>
            </w:r>
          </w:p>
          <w:p w14:paraId="4AC1E9A4" w14:textId="77777777" w:rsidR="00576AD2" w:rsidRPr="00A112CC" w:rsidRDefault="00576AD2" w:rsidP="00FF4076">
            <w:pPr>
              <w:widowControl w:val="0"/>
              <w:autoSpaceDE w:val="0"/>
              <w:autoSpaceDN w:val="0"/>
              <w:adjustRightInd w:val="0"/>
              <w:ind w:firstLine="0"/>
              <w:jc w:val="center"/>
              <w:rPr>
                <w:sz w:val="20"/>
              </w:rPr>
            </w:pPr>
            <w:r w:rsidRPr="00A112CC">
              <w:rPr>
                <w:sz w:val="20"/>
              </w:rPr>
              <w:t>(141, 143, 145)</w:t>
            </w:r>
          </w:p>
        </w:tc>
        <w:tc>
          <w:tcPr>
            <w:tcW w:w="2617" w:type="dxa"/>
            <w:shd w:val="clear" w:color="auto" w:fill="auto"/>
          </w:tcPr>
          <w:p w14:paraId="0C2D09E1" w14:textId="77777777" w:rsidR="00576AD2" w:rsidRPr="00A112CC" w:rsidRDefault="00576AD2" w:rsidP="00FF4076">
            <w:pPr>
              <w:widowControl w:val="0"/>
              <w:autoSpaceDE w:val="0"/>
              <w:autoSpaceDN w:val="0"/>
              <w:adjustRightInd w:val="0"/>
              <w:ind w:firstLine="0"/>
              <w:jc w:val="center"/>
              <w:rPr>
                <w:sz w:val="20"/>
              </w:rPr>
            </w:pPr>
            <w:r w:rsidRPr="00A112CC">
              <w:rPr>
                <w:sz w:val="20"/>
              </w:rPr>
              <w:t>2.507.10.14х</w:t>
            </w:r>
          </w:p>
          <w:p w14:paraId="36E0B349" w14:textId="77777777" w:rsidR="00576AD2" w:rsidRPr="00A112CC" w:rsidRDefault="00576AD2" w:rsidP="00FF4076">
            <w:pPr>
              <w:widowControl w:val="0"/>
              <w:autoSpaceDE w:val="0"/>
              <w:autoSpaceDN w:val="0"/>
              <w:adjustRightInd w:val="0"/>
              <w:ind w:firstLine="0"/>
              <w:jc w:val="center"/>
              <w:rPr>
                <w:sz w:val="20"/>
              </w:rPr>
            </w:pPr>
            <w:r w:rsidRPr="00A112CC">
              <w:rPr>
                <w:sz w:val="20"/>
              </w:rPr>
              <w:t>(141, 143, 145)</w:t>
            </w:r>
          </w:p>
        </w:tc>
      </w:tr>
      <w:tr w:rsidR="00A112CC" w:rsidRPr="00A112CC" w14:paraId="1CFF032D" w14:textId="77777777" w:rsidTr="003D73B3">
        <w:trPr>
          <w:trHeight w:val="20"/>
        </w:trPr>
        <w:tc>
          <w:tcPr>
            <w:tcW w:w="2616" w:type="dxa"/>
            <w:shd w:val="clear" w:color="auto" w:fill="auto"/>
          </w:tcPr>
          <w:p w14:paraId="03A77894" w14:textId="77777777" w:rsidR="00576AD2" w:rsidRPr="00A112CC" w:rsidRDefault="00576AD2" w:rsidP="00FF4076">
            <w:pPr>
              <w:widowControl w:val="0"/>
              <w:ind w:firstLine="0"/>
              <w:rPr>
                <w:sz w:val="20"/>
              </w:rPr>
            </w:pPr>
            <w:r w:rsidRPr="00A112CC">
              <w:rPr>
                <w:sz w:val="20"/>
              </w:rPr>
              <w:t>Отражение полученного дохода</w:t>
            </w:r>
          </w:p>
        </w:tc>
        <w:tc>
          <w:tcPr>
            <w:tcW w:w="2617" w:type="dxa"/>
            <w:shd w:val="clear" w:color="auto" w:fill="auto"/>
          </w:tcPr>
          <w:p w14:paraId="4AC97CFD" w14:textId="77777777" w:rsidR="00576AD2" w:rsidRPr="00A112CC" w:rsidRDefault="00576AD2" w:rsidP="00FF4076">
            <w:pPr>
              <w:widowControl w:val="0"/>
              <w:ind w:firstLine="0"/>
              <w:rPr>
                <w:sz w:val="20"/>
              </w:rPr>
            </w:pPr>
            <w:r w:rsidRPr="00A112CC">
              <w:rPr>
                <w:sz w:val="20"/>
              </w:rPr>
              <w:t>Выписка из лицевого счета</w:t>
            </w:r>
          </w:p>
          <w:p w14:paraId="2ECCCABB" w14:textId="77777777" w:rsidR="00576AD2" w:rsidRPr="00A112CC" w:rsidRDefault="00576AD2" w:rsidP="00FF4076">
            <w:pPr>
              <w:widowControl w:val="0"/>
              <w:ind w:firstLine="0"/>
              <w:rPr>
                <w:sz w:val="20"/>
              </w:rPr>
            </w:pPr>
            <w:r w:rsidRPr="00A112CC">
              <w:rPr>
                <w:sz w:val="20"/>
              </w:rPr>
              <w:t>Копии платежных документов</w:t>
            </w:r>
          </w:p>
        </w:tc>
        <w:tc>
          <w:tcPr>
            <w:tcW w:w="2617" w:type="dxa"/>
            <w:gridSpan w:val="2"/>
            <w:shd w:val="clear" w:color="auto" w:fill="auto"/>
          </w:tcPr>
          <w:p w14:paraId="018A3317"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2.508.10.14х</w:t>
            </w:r>
          </w:p>
          <w:p w14:paraId="2DD6B3F3"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(141, 143, 145)</w:t>
            </w:r>
          </w:p>
        </w:tc>
        <w:tc>
          <w:tcPr>
            <w:tcW w:w="2617" w:type="dxa"/>
            <w:shd w:val="clear" w:color="auto" w:fill="auto"/>
          </w:tcPr>
          <w:p w14:paraId="20C24CC5" w14:textId="77777777" w:rsidR="00576AD2" w:rsidRPr="00A112CC" w:rsidRDefault="00576AD2" w:rsidP="00FF4076">
            <w:pPr>
              <w:widowControl w:val="0"/>
              <w:autoSpaceDE w:val="0"/>
              <w:autoSpaceDN w:val="0"/>
              <w:adjustRightInd w:val="0"/>
              <w:ind w:firstLine="0"/>
              <w:jc w:val="center"/>
              <w:rPr>
                <w:sz w:val="20"/>
              </w:rPr>
            </w:pPr>
            <w:r w:rsidRPr="00A112CC">
              <w:rPr>
                <w:sz w:val="20"/>
              </w:rPr>
              <w:t>2.507.10.14х</w:t>
            </w:r>
          </w:p>
          <w:p w14:paraId="5907D83A" w14:textId="77777777" w:rsidR="00576AD2" w:rsidRPr="00A112CC" w:rsidRDefault="00576AD2" w:rsidP="00FF4076">
            <w:pPr>
              <w:widowControl w:val="0"/>
              <w:autoSpaceDE w:val="0"/>
              <w:autoSpaceDN w:val="0"/>
              <w:adjustRightInd w:val="0"/>
              <w:ind w:firstLine="0"/>
              <w:jc w:val="center"/>
              <w:rPr>
                <w:sz w:val="20"/>
              </w:rPr>
            </w:pPr>
            <w:r w:rsidRPr="00A112CC">
              <w:rPr>
                <w:sz w:val="20"/>
              </w:rPr>
              <w:t>(141, 143, 145)</w:t>
            </w:r>
          </w:p>
        </w:tc>
      </w:tr>
      <w:tr w:rsidR="00A112CC" w:rsidRPr="00A112CC" w14:paraId="18AD0F07" w14:textId="77777777" w:rsidTr="003D73B3">
        <w:trPr>
          <w:trHeight w:val="20"/>
        </w:trPr>
        <w:tc>
          <w:tcPr>
            <w:tcW w:w="2616" w:type="dxa"/>
            <w:shd w:val="clear" w:color="auto" w:fill="auto"/>
          </w:tcPr>
          <w:p w14:paraId="7E2985E6" w14:textId="77777777" w:rsidR="00576AD2" w:rsidRPr="00A112CC" w:rsidRDefault="00576AD2" w:rsidP="00FF4076">
            <w:pPr>
              <w:widowControl w:val="0"/>
              <w:ind w:firstLine="0"/>
              <w:rPr>
                <w:sz w:val="20"/>
              </w:rPr>
            </w:pPr>
            <w:r w:rsidRPr="00A112CC">
              <w:rPr>
                <w:sz w:val="20"/>
              </w:rPr>
              <w:t>Отражение возврата полученного дохода методом «Красное сторно»</w:t>
            </w:r>
          </w:p>
        </w:tc>
        <w:tc>
          <w:tcPr>
            <w:tcW w:w="2617" w:type="dxa"/>
            <w:shd w:val="clear" w:color="auto" w:fill="auto"/>
          </w:tcPr>
          <w:p w14:paraId="1A02BD5F" w14:textId="77777777" w:rsidR="00576AD2" w:rsidRPr="00A112CC" w:rsidRDefault="00576AD2" w:rsidP="00FF4076">
            <w:pPr>
              <w:widowControl w:val="0"/>
              <w:ind w:firstLine="0"/>
              <w:rPr>
                <w:sz w:val="20"/>
              </w:rPr>
            </w:pPr>
            <w:r w:rsidRPr="00A112CC">
              <w:rPr>
                <w:sz w:val="20"/>
              </w:rPr>
              <w:t>Выписка из лицевого счета</w:t>
            </w:r>
          </w:p>
          <w:p w14:paraId="76279FE1" w14:textId="77777777" w:rsidR="00576AD2" w:rsidRPr="00A112CC" w:rsidRDefault="00576AD2" w:rsidP="00FF4076">
            <w:pPr>
              <w:widowControl w:val="0"/>
              <w:ind w:firstLine="0"/>
              <w:rPr>
                <w:sz w:val="20"/>
              </w:rPr>
            </w:pPr>
            <w:r w:rsidRPr="00A112CC">
              <w:rPr>
                <w:sz w:val="20"/>
              </w:rPr>
              <w:t>Копии платежных документов</w:t>
            </w:r>
          </w:p>
        </w:tc>
        <w:tc>
          <w:tcPr>
            <w:tcW w:w="2617" w:type="dxa"/>
            <w:gridSpan w:val="2"/>
            <w:shd w:val="clear" w:color="auto" w:fill="auto"/>
          </w:tcPr>
          <w:p w14:paraId="692D67AF"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2.508.10.14х</w:t>
            </w:r>
          </w:p>
          <w:p w14:paraId="0DEF829D"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(141, 143, 145)</w:t>
            </w:r>
          </w:p>
        </w:tc>
        <w:tc>
          <w:tcPr>
            <w:tcW w:w="2617" w:type="dxa"/>
            <w:shd w:val="clear" w:color="auto" w:fill="auto"/>
          </w:tcPr>
          <w:p w14:paraId="387272F0"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2.507.10.14х</w:t>
            </w:r>
          </w:p>
          <w:p w14:paraId="19B039FB"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(141, 143, 145)</w:t>
            </w:r>
          </w:p>
        </w:tc>
      </w:tr>
      <w:tr w:rsidR="00A112CC" w:rsidRPr="00A112CC" w14:paraId="5F40B90E" w14:textId="77777777" w:rsidTr="003D73B3">
        <w:trPr>
          <w:trHeight w:val="20"/>
        </w:trPr>
        <w:tc>
          <w:tcPr>
            <w:tcW w:w="2616" w:type="dxa"/>
            <w:shd w:val="clear" w:color="auto" w:fill="auto"/>
          </w:tcPr>
          <w:p w14:paraId="422645E7" w14:textId="77777777" w:rsidR="00576AD2" w:rsidRPr="00A112CC" w:rsidRDefault="00576AD2" w:rsidP="00FF4076">
            <w:pPr>
              <w:widowControl w:val="0"/>
              <w:ind w:firstLine="0"/>
              <w:rPr>
                <w:sz w:val="20"/>
              </w:rPr>
            </w:pPr>
            <w:r w:rsidRPr="00A112CC">
              <w:rPr>
                <w:sz w:val="20"/>
              </w:rPr>
              <w:t>Отражение утвержденных плановых назначений по доходам, полученным по грантам</w:t>
            </w:r>
          </w:p>
        </w:tc>
        <w:tc>
          <w:tcPr>
            <w:tcW w:w="2617" w:type="dxa"/>
            <w:shd w:val="clear" w:color="auto" w:fill="auto"/>
          </w:tcPr>
          <w:p w14:paraId="515477E6" w14:textId="77777777" w:rsidR="00576AD2" w:rsidRPr="00A112CC" w:rsidRDefault="00576AD2" w:rsidP="00FF4076">
            <w:pPr>
              <w:widowControl w:val="0"/>
              <w:ind w:firstLine="0"/>
              <w:rPr>
                <w:sz w:val="20"/>
              </w:rPr>
            </w:pPr>
            <w:r w:rsidRPr="00A112CC">
              <w:rPr>
                <w:sz w:val="20"/>
              </w:rPr>
              <w:t>Утвержденный План ФХД</w:t>
            </w:r>
          </w:p>
        </w:tc>
        <w:tc>
          <w:tcPr>
            <w:tcW w:w="2617" w:type="dxa"/>
            <w:gridSpan w:val="2"/>
            <w:shd w:val="clear" w:color="auto" w:fill="auto"/>
          </w:tcPr>
          <w:p w14:paraId="3088893F" w14:textId="77777777" w:rsidR="00576AD2" w:rsidRPr="00A112CC" w:rsidRDefault="00576AD2" w:rsidP="00FF4076">
            <w:pPr>
              <w:widowControl w:val="0"/>
              <w:autoSpaceDE w:val="0"/>
              <w:autoSpaceDN w:val="0"/>
              <w:adjustRightInd w:val="0"/>
              <w:ind w:firstLine="0"/>
              <w:jc w:val="center"/>
              <w:rPr>
                <w:sz w:val="20"/>
              </w:rPr>
            </w:pPr>
            <w:r w:rsidRPr="00A112CC">
              <w:rPr>
                <w:sz w:val="20"/>
              </w:rPr>
              <w:t>2.507.10.152</w:t>
            </w:r>
          </w:p>
        </w:tc>
        <w:tc>
          <w:tcPr>
            <w:tcW w:w="2617" w:type="dxa"/>
            <w:shd w:val="clear" w:color="auto" w:fill="auto"/>
          </w:tcPr>
          <w:p w14:paraId="617EF9C4" w14:textId="6B217630" w:rsidR="00576AD2" w:rsidRPr="00A112CC" w:rsidRDefault="00576AD2" w:rsidP="00FF4076">
            <w:pPr>
              <w:widowControl w:val="0"/>
              <w:autoSpaceDE w:val="0"/>
              <w:autoSpaceDN w:val="0"/>
              <w:adjustRightInd w:val="0"/>
              <w:ind w:firstLine="0"/>
              <w:jc w:val="center"/>
              <w:rPr>
                <w:sz w:val="20"/>
              </w:rPr>
            </w:pPr>
            <w:r w:rsidRPr="00A112CC">
              <w:rPr>
                <w:sz w:val="20"/>
              </w:rPr>
              <w:t>2.504.11.152</w:t>
            </w:r>
          </w:p>
        </w:tc>
      </w:tr>
      <w:tr w:rsidR="00A112CC" w:rsidRPr="00A112CC" w14:paraId="1E780744" w14:textId="77777777" w:rsidTr="003D73B3">
        <w:trPr>
          <w:trHeight w:val="20"/>
        </w:trPr>
        <w:tc>
          <w:tcPr>
            <w:tcW w:w="2616" w:type="dxa"/>
            <w:shd w:val="clear" w:color="auto" w:fill="auto"/>
          </w:tcPr>
          <w:p w14:paraId="5108461F" w14:textId="77777777" w:rsidR="00576AD2" w:rsidRPr="00A112CC" w:rsidRDefault="00576AD2" w:rsidP="00FF4076">
            <w:pPr>
              <w:widowControl w:val="0"/>
              <w:ind w:firstLine="0"/>
              <w:rPr>
                <w:sz w:val="20"/>
              </w:rPr>
            </w:pPr>
            <w:r w:rsidRPr="00A112CC">
              <w:rPr>
                <w:sz w:val="20"/>
              </w:rPr>
              <w:t>Увеличение показателей План ФХД в связи с увеличением суммы по доходам (перерасчет)</w:t>
            </w:r>
          </w:p>
        </w:tc>
        <w:tc>
          <w:tcPr>
            <w:tcW w:w="2617" w:type="dxa"/>
            <w:shd w:val="clear" w:color="auto" w:fill="auto"/>
          </w:tcPr>
          <w:p w14:paraId="4576ECA7" w14:textId="77777777" w:rsidR="00576AD2" w:rsidRPr="00A112CC" w:rsidRDefault="00576AD2" w:rsidP="00FF4076">
            <w:pPr>
              <w:widowControl w:val="0"/>
              <w:ind w:firstLine="0"/>
              <w:rPr>
                <w:sz w:val="20"/>
              </w:rPr>
            </w:pPr>
            <w:r w:rsidRPr="00A112CC">
              <w:rPr>
                <w:sz w:val="20"/>
              </w:rPr>
              <w:t>Расчет</w:t>
            </w:r>
          </w:p>
          <w:p w14:paraId="7E6190E4" w14:textId="77777777" w:rsidR="00576AD2" w:rsidRPr="00A112CC" w:rsidRDefault="00576AD2"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p w14:paraId="00006CF3" w14:textId="77777777" w:rsidR="00576AD2" w:rsidRPr="00A112CC" w:rsidRDefault="00576AD2" w:rsidP="00FF4076">
            <w:pPr>
              <w:widowControl w:val="0"/>
              <w:ind w:firstLine="0"/>
              <w:rPr>
                <w:sz w:val="20"/>
              </w:rPr>
            </w:pPr>
            <w:r w:rsidRPr="00A112CC">
              <w:rPr>
                <w:sz w:val="20"/>
              </w:rPr>
              <w:t>Уточненный План ФХД</w:t>
            </w:r>
          </w:p>
        </w:tc>
        <w:tc>
          <w:tcPr>
            <w:tcW w:w="2617" w:type="dxa"/>
            <w:gridSpan w:val="2"/>
            <w:shd w:val="clear" w:color="auto" w:fill="auto"/>
          </w:tcPr>
          <w:p w14:paraId="284F2A96" w14:textId="36440931" w:rsidR="00576AD2" w:rsidRPr="00A112CC" w:rsidRDefault="00576AD2" w:rsidP="00FF4076">
            <w:pPr>
              <w:widowControl w:val="0"/>
              <w:autoSpaceDE w:val="0"/>
              <w:autoSpaceDN w:val="0"/>
              <w:adjustRightInd w:val="0"/>
              <w:ind w:firstLine="0"/>
              <w:jc w:val="center"/>
              <w:rPr>
                <w:sz w:val="20"/>
              </w:rPr>
            </w:pPr>
            <w:r w:rsidRPr="00A112CC">
              <w:rPr>
                <w:sz w:val="20"/>
              </w:rPr>
              <w:t>2.507.10.152</w:t>
            </w:r>
          </w:p>
        </w:tc>
        <w:tc>
          <w:tcPr>
            <w:tcW w:w="2617" w:type="dxa"/>
            <w:shd w:val="clear" w:color="auto" w:fill="auto"/>
          </w:tcPr>
          <w:p w14:paraId="00217451" w14:textId="77777777" w:rsidR="00576AD2" w:rsidRPr="00A112CC" w:rsidRDefault="00576AD2" w:rsidP="00FF4076">
            <w:pPr>
              <w:widowControl w:val="0"/>
              <w:autoSpaceDE w:val="0"/>
              <w:autoSpaceDN w:val="0"/>
              <w:adjustRightInd w:val="0"/>
              <w:ind w:firstLine="0"/>
              <w:jc w:val="center"/>
              <w:rPr>
                <w:sz w:val="20"/>
              </w:rPr>
            </w:pPr>
            <w:r w:rsidRPr="00A112CC">
              <w:rPr>
                <w:sz w:val="20"/>
              </w:rPr>
              <w:t>2.504.11.152</w:t>
            </w:r>
          </w:p>
        </w:tc>
      </w:tr>
      <w:tr w:rsidR="00A112CC" w:rsidRPr="00A112CC" w14:paraId="1BB1AA32" w14:textId="77777777" w:rsidTr="003D73B3">
        <w:trPr>
          <w:trHeight w:val="20"/>
        </w:trPr>
        <w:tc>
          <w:tcPr>
            <w:tcW w:w="2616" w:type="dxa"/>
            <w:shd w:val="clear" w:color="auto" w:fill="auto"/>
          </w:tcPr>
          <w:p w14:paraId="7DBB8C40" w14:textId="77777777" w:rsidR="00576AD2" w:rsidRPr="00A112CC" w:rsidRDefault="00576AD2" w:rsidP="00FF4076">
            <w:pPr>
              <w:widowControl w:val="0"/>
              <w:ind w:firstLine="0"/>
              <w:rPr>
                <w:sz w:val="20"/>
              </w:rPr>
            </w:pPr>
            <w:r w:rsidRPr="00A112CC">
              <w:rPr>
                <w:sz w:val="20"/>
              </w:rPr>
              <w:t>Уменьшение показателей План ФХД в связи с уменьшением суммы по доходам (перерасчет)</w:t>
            </w:r>
          </w:p>
        </w:tc>
        <w:tc>
          <w:tcPr>
            <w:tcW w:w="2617" w:type="dxa"/>
            <w:shd w:val="clear" w:color="auto" w:fill="auto"/>
          </w:tcPr>
          <w:p w14:paraId="1F006598" w14:textId="77777777" w:rsidR="00576AD2" w:rsidRPr="00A112CC" w:rsidRDefault="00576AD2" w:rsidP="00FF4076">
            <w:pPr>
              <w:widowControl w:val="0"/>
              <w:ind w:firstLine="0"/>
              <w:rPr>
                <w:sz w:val="20"/>
              </w:rPr>
            </w:pPr>
            <w:r w:rsidRPr="00A112CC">
              <w:rPr>
                <w:sz w:val="20"/>
              </w:rPr>
              <w:t>Расчет</w:t>
            </w:r>
          </w:p>
          <w:p w14:paraId="6D4632E3" w14:textId="77777777" w:rsidR="00576AD2" w:rsidRPr="00A112CC" w:rsidRDefault="00576AD2"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p w14:paraId="391B10EC" w14:textId="77777777" w:rsidR="00576AD2" w:rsidRPr="00A112CC" w:rsidRDefault="00576AD2" w:rsidP="00FF4076">
            <w:pPr>
              <w:widowControl w:val="0"/>
              <w:ind w:firstLine="0"/>
              <w:rPr>
                <w:sz w:val="20"/>
              </w:rPr>
            </w:pPr>
            <w:r w:rsidRPr="00A112CC">
              <w:rPr>
                <w:sz w:val="20"/>
              </w:rPr>
              <w:t>Уточненный План ФХД</w:t>
            </w:r>
          </w:p>
        </w:tc>
        <w:tc>
          <w:tcPr>
            <w:tcW w:w="2617" w:type="dxa"/>
            <w:gridSpan w:val="2"/>
            <w:shd w:val="clear" w:color="auto" w:fill="auto"/>
          </w:tcPr>
          <w:p w14:paraId="6308F948" w14:textId="7DC00406" w:rsidR="00576AD2" w:rsidRPr="00A112CC" w:rsidRDefault="00576AD2" w:rsidP="00FF4076">
            <w:pPr>
              <w:widowControl w:val="0"/>
              <w:ind w:firstLine="0"/>
              <w:jc w:val="center"/>
              <w:rPr>
                <w:sz w:val="20"/>
              </w:rPr>
            </w:pPr>
            <w:r w:rsidRPr="00A112CC">
              <w:rPr>
                <w:sz w:val="20"/>
              </w:rPr>
              <w:t>2.504.11.152</w:t>
            </w:r>
          </w:p>
        </w:tc>
        <w:tc>
          <w:tcPr>
            <w:tcW w:w="2617" w:type="dxa"/>
            <w:shd w:val="clear" w:color="auto" w:fill="auto"/>
          </w:tcPr>
          <w:p w14:paraId="2156D838" w14:textId="4A674C4C" w:rsidR="00576AD2" w:rsidRPr="00A112CC" w:rsidRDefault="00576AD2" w:rsidP="00FF4076">
            <w:pPr>
              <w:widowControl w:val="0"/>
              <w:ind w:firstLine="0"/>
              <w:jc w:val="center"/>
              <w:rPr>
                <w:sz w:val="20"/>
              </w:rPr>
            </w:pPr>
            <w:r w:rsidRPr="00A112CC">
              <w:rPr>
                <w:sz w:val="20"/>
              </w:rPr>
              <w:t>2.507.10.152</w:t>
            </w:r>
          </w:p>
        </w:tc>
      </w:tr>
      <w:tr w:rsidR="00A112CC" w:rsidRPr="00A112CC" w14:paraId="17CD6055" w14:textId="77777777" w:rsidTr="003D73B3">
        <w:trPr>
          <w:trHeight w:val="20"/>
        </w:trPr>
        <w:tc>
          <w:tcPr>
            <w:tcW w:w="2616" w:type="dxa"/>
            <w:shd w:val="clear" w:color="auto" w:fill="auto"/>
          </w:tcPr>
          <w:p w14:paraId="09DB0F71" w14:textId="77777777" w:rsidR="00576AD2" w:rsidRPr="00A112CC" w:rsidRDefault="00576AD2" w:rsidP="00FF4076">
            <w:pPr>
              <w:widowControl w:val="0"/>
              <w:ind w:firstLine="0"/>
              <w:rPr>
                <w:sz w:val="20"/>
              </w:rPr>
            </w:pPr>
            <w:r w:rsidRPr="00A112CC">
              <w:rPr>
                <w:sz w:val="20"/>
              </w:rPr>
              <w:t>Отражение полученного дохода</w:t>
            </w:r>
          </w:p>
        </w:tc>
        <w:tc>
          <w:tcPr>
            <w:tcW w:w="2617" w:type="dxa"/>
            <w:shd w:val="clear" w:color="auto" w:fill="auto"/>
          </w:tcPr>
          <w:p w14:paraId="33EC1C45" w14:textId="77777777" w:rsidR="00576AD2" w:rsidRPr="00A112CC" w:rsidRDefault="00576AD2" w:rsidP="00FF4076">
            <w:pPr>
              <w:widowControl w:val="0"/>
              <w:ind w:firstLine="0"/>
              <w:rPr>
                <w:sz w:val="20"/>
              </w:rPr>
            </w:pPr>
            <w:r w:rsidRPr="00A112CC">
              <w:rPr>
                <w:sz w:val="20"/>
              </w:rPr>
              <w:t>Выписка из лицевого счета</w:t>
            </w:r>
          </w:p>
          <w:p w14:paraId="04056214" w14:textId="77777777" w:rsidR="00576AD2" w:rsidRPr="00A112CC" w:rsidRDefault="00576AD2" w:rsidP="00FF4076">
            <w:pPr>
              <w:widowControl w:val="0"/>
              <w:ind w:firstLine="0"/>
              <w:rPr>
                <w:sz w:val="20"/>
              </w:rPr>
            </w:pPr>
            <w:r w:rsidRPr="00A112CC">
              <w:rPr>
                <w:sz w:val="20"/>
              </w:rPr>
              <w:t>Копии платежных документов</w:t>
            </w:r>
          </w:p>
        </w:tc>
        <w:tc>
          <w:tcPr>
            <w:tcW w:w="2617" w:type="dxa"/>
            <w:gridSpan w:val="2"/>
            <w:shd w:val="clear" w:color="auto" w:fill="auto"/>
          </w:tcPr>
          <w:p w14:paraId="05B4517D" w14:textId="6C1FFA3E" w:rsidR="00576AD2" w:rsidRPr="00A112CC" w:rsidRDefault="00576AD2" w:rsidP="00FF4076">
            <w:pPr>
              <w:widowControl w:val="0"/>
              <w:ind w:firstLine="0"/>
              <w:jc w:val="center"/>
              <w:rPr>
                <w:sz w:val="20"/>
              </w:rPr>
            </w:pPr>
            <w:r w:rsidRPr="00A112CC">
              <w:rPr>
                <w:sz w:val="20"/>
              </w:rPr>
              <w:t>2.508.10.152</w:t>
            </w:r>
          </w:p>
        </w:tc>
        <w:tc>
          <w:tcPr>
            <w:tcW w:w="2617" w:type="dxa"/>
            <w:shd w:val="clear" w:color="auto" w:fill="auto"/>
          </w:tcPr>
          <w:p w14:paraId="2B708C91" w14:textId="77E6CBA9" w:rsidR="00576AD2" w:rsidRPr="00A112CC" w:rsidRDefault="00576AD2" w:rsidP="00FF4076">
            <w:pPr>
              <w:widowControl w:val="0"/>
              <w:ind w:firstLine="0"/>
              <w:jc w:val="center"/>
              <w:rPr>
                <w:sz w:val="20"/>
              </w:rPr>
            </w:pPr>
            <w:r w:rsidRPr="00A112CC">
              <w:rPr>
                <w:sz w:val="20"/>
              </w:rPr>
              <w:t>2.507.10.152</w:t>
            </w:r>
          </w:p>
        </w:tc>
      </w:tr>
      <w:tr w:rsidR="00A112CC" w:rsidRPr="00A112CC" w14:paraId="4BFC5350" w14:textId="77777777" w:rsidTr="003D73B3">
        <w:trPr>
          <w:trHeight w:val="20"/>
        </w:trPr>
        <w:tc>
          <w:tcPr>
            <w:tcW w:w="2616" w:type="dxa"/>
            <w:shd w:val="clear" w:color="auto" w:fill="auto"/>
          </w:tcPr>
          <w:p w14:paraId="3CF5658F" w14:textId="77777777" w:rsidR="00576AD2" w:rsidRPr="00A112CC" w:rsidRDefault="00576AD2" w:rsidP="00FF4076">
            <w:pPr>
              <w:widowControl w:val="0"/>
              <w:ind w:firstLine="0"/>
              <w:rPr>
                <w:sz w:val="20"/>
              </w:rPr>
            </w:pPr>
            <w:r w:rsidRPr="00A112CC">
              <w:rPr>
                <w:sz w:val="20"/>
              </w:rPr>
              <w:t>Отражение возврата полученного дохода методом «Красное сторно»</w:t>
            </w:r>
          </w:p>
        </w:tc>
        <w:tc>
          <w:tcPr>
            <w:tcW w:w="2617" w:type="dxa"/>
            <w:shd w:val="clear" w:color="auto" w:fill="auto"/>
          </w:tcPr>
          <w:p w14:paraId="2D460022" w14:textId="77777777" w:rsidR="00576AD2" w:rsidRPr="00A112CC" w:rsidRDefault="00576AD2" w:rsidP="00FF4076">
            <w:pPr>
              <w:widowControl w:val="0"/>
              <w:ind w:firstLine="0"/>
              <w:rPr>
                <w:sz w:val="20"/>
              </w:rPr>
            </w:pPr>
            <w:r w:rsidRPr="00A112CC">
              <w:rPr>
                <w:sz w:val="20"/>
              </w:rPr>
              <w:t>Выписка из лицевого счета</w:t>
            </w:r>
          </w:p>
          <w:p w14:paraId="717FE261" w14:textId="77777777" w:rsidR="00576AD2" w:rsidRPr="00A112CC" w:rsidRDefault="00576AD2" w:rsidP="00FF4076">
            <w:pPr>
              <w:widowControl w:val="0"/>
              <w:ind w:firstLine="0"/>
              <w:rPr>
                <w:sz w:val="20"/>
              </w:rPr>
            </w:pPr>
            <w:r w:rsidRPr="00A112CC">
              <w:rPr>
                <w:sz w:val="20"/>
              </w:rPr>
              <w:t>Копии платежных документов</w:t>
            </w:r>
          </w:p>
        </w:tc>
        <w:tc>
          <w:tcPr>
            <w:tcW w:w="2617" w:type="dxa"/>
            <w:gridSpan w:val="2"/>
            <w:shd w:val="clear" w:color="auto" w:fill="auto"/>
          </w:tcPr>
          <w:p w14:paraId="2C9D9B7E" w14:textId="21D01349" w:rsidR="00576AD2" w:rsidRPr="00A112CC" w:rsidRDefault="00576AD2" w:rsidP="00FF4076">
            <w:pPr>
              <w:widowControl w:val="0"/>
              <w:ind w:firstLine="0"/>
              <w:jc w:val="center"/>
              <w:rPr>
                <w:color w:val="FF0000"/>
                <w:sz w:val="20"/>
              </w:rPr>
            </w:pPr>
            <w:r w:rsidRPr="00A112CC">
              <w:rPr>
                <w:color w:val="FF0000"/>
                <w:sz w:val="20"/>
              </w:rPr>
              <w:t>2.508.10.152</w:t>
            </w:r>
          </w:p>
        </w:tc>
        <w:tc>
          <w:tcPr>
            <w:tcW w:w="2617" w:type="dxa"/>
            <w:shd w:val="clear" w:color="auto" w:fill="auto"/>
          </w:tcPr>
          <w:p w14:paraId="328FA6BC" w14:textId="4680AD9D" w:rsidR="00576AD2" w:rsidRPr="00A112CC" w:rsidRDefault="00576AD2" w:rsidP="00FF4076">
            <w:pPr>
              <w:widowControl w:val="0"/>
              <w:ind w:firstLine="0"/>
              <w:jc w:val="center"/>
              <w:rPr>
                <w:color w:val="FF0000"/>
                <w:sz w:val="20"/>
              </w:rPr>
            </w:pPr>
            <w:r w:rsidRPr="00A112CC">
              <w:rPr>
                <w:color w:val="FF0000"/>
                <w:sz w:val="20"/>
              </w:rPr>
              <w:t>2.507.10.152</w:t>
            </w:r>
          </w:p>
        </w:tc>
      </w:tr>
      <w:tr w:rsidR="00A112CC" w:rsidRPr="00A112CC" w14:paraId="4E82BC78" w14:textId="77777777" w:rsidTr="003D73B3">
        <w:trPr>
          <w:trHeight w:val="20"/>
        </w:trPr>
        <w:tc>
          <w:tcPr>
            <w:tcW w:w="2616" w:type="dxa"/>
            <w:shd w:val="clear" w:color="auto" w:fill="auto"/>
          </w:tcPr>
          <w:p w14:paraId="2A14F5D0" w14:textId="77777777" w:rsidR="00576AD2" w:rsidRPr="00A112CC" w:rsidRDefault="00576AD2" w:rsidP="00FF4076">
            <w:pPr>
              <w:widowControl w:val="0"/>
              <w:ind w:firstLine="0"/>
              <w:rPr>
                <w:sz w:val="20"/>
              </w:rPr>
            </w:pPr>
            <w:r w:rsidRPr="00A112CC">
              <w:rPr>
                <w:sz w:val="20"/>
              </w:rPr>
              <w:t>Отражение утвержденных плановых назначений по доходам, полученным по договору пожертвования</w:t>
            </w:r>
          </w:p>
        </w:tc>
        <w:tc>
          <w:tcPr>
            <w:tcW w:w="2617" w:type="dxa"/>
            <w:shd w:val="clear" w:color="auto" w:fill="auto"/>
          </w:tcPr>
          <w:p w14:paraId="0126E690" w14:textId="77777777" w:rsidR="00576AD2" w:rsidRPr="00A112CC" w:rsidRDefault="00576AD2" w:rsidP="00FF4076">
            <w:pPr>
              <w:widowControl w:val="0"/>
              <w:ind w:firstLine="0"/>
              <w:rPr>
                <w:sz w:val="20"/>
              </w:rPr>
            </w:pPr>
            <w:r w:rsidRPr="00A112CC">
              <w:rPr>
                <w:sz w:val="20"/>
              </w:rPr>
              <w:t>Утвержденный План ФХД</w:t>
            </w:r>
          </w:p>
        </w:tc>
        <w:tc>
          <w:tcPr>
            <w:tcW w:w="2617" w:type="dxa"/>
            <w:gridSpan w:val="2"/>
            <w:shd w:val="clear" w:color="auto" w:fill="auto"/>
          </w:tcPr>
          <w:p w14:paraId="4C67C60E" w14:textId="77777777" w:rsidR="00576AD2" w:rsidRPr="00A112CC" w:rsidRDefault="00576AD2" w:rsidP="00FF4076">
            <w:pPr>
              <w:widowControl w:val="0"/>
              <w:autoSpaceDE w:val="0"/>
              <w:autoSpaceDN w:val="0"/>
              <w:adjustRightInd w:val="0"/>
              <w:ind w:firstLine="0"/>
              <w:jc w:val="center"/>
              <w:rPr>
                <w:sz w:val="20"/>
              </w:rPr>
            </w:pPr>
            <w:r w:rsidRPr="00A112CC">
              <w:rPr>
                <w:sz w:val="20"/>
              </w:rPr>
              <w:t>2.507.10.155</w:t>
            </w:r>
          </w:p>
          <w:p w14:paraId="4425D337" w14:textId="77777777" w:rsidR="00576AD2" w:rsidRPr="00A112CC" w:rsidRDefault="00576AD2" w:rsidP="00FF4076">
            <w:pPr>
              <w:widowControl w:val="0"/>
              <w:autoSpaceDE w:val="0"/>
              <w:autoSpaceDN w:val="0"/>
              <w:adjustRightInd w:val="0"/>
              <w:ind w:firstLine="0"/>
              <w:jc w:val="center"/>
              <w:rPr>
                <w:sz w:val="20"/>
              </w:rPr>
            </w:pPr>
            <w:r w:rsidRPr="00A112CC">
              <w:rPr>
                <w:sz w:val="20"/>
              </w:rPr>
              <w:t>2.507.10.165</w:t>
            </w:r>
          </w:p>
        </w:tc>
        <w:tc>
          <w:tcPr>
            <w:tcW w:w="2617" w:type="dxa"/>
            <w:shd w:val="clear" w:color="auto" w:fill="auto"/>
          </w:tcPr>
          <w:p w14:paraId="7A24B8E6" w14:textId="77777777" w:rsidR="00576AD2" w:rsidRPr="00A112CC" w:rsidRDefault="00576AD2" w:rsidP="00FF4076">
            <w:pPr>
              <w:widowControl w:val="0"/>
              <w:autoSpaceDE w:val="0"/>
              <w:autoSpaceDN w:val="0"/>
              <w:adjustRightInd w:val="0"/>
              <w:ind w:firstLine="0"/>
              <w:jc w:val="center"/>
              <w:rPr>
                <w:sz w:val="20"/>
              </w:rPr>
            </w:pPr>
            <w:r w:rsidRPr="00A112CC">
              <w:rPr>
                <w:sz w:val="20"/>
              </w:rPr>
              <w:t>2.504.11.155</w:t>
            </w:r>
          </w:p>
          <w:p w14:paraId="6DD63A2D" w14:textId="77777777" w:rsidR="00576AD2" w:rsidRPr="00A112CC" w:rsidRDefault="00576AD2" w:rsidP="00FF4076">
            <w:pPr>
              <w:widowControl w:val="0"/>
              <w:autoSpaceDE w:val="0"/>
              <w:autoSpaceDN w:val="0"/>
              <w:adjustRightInd w:val="0"/>
              <w:ind w:firstLine="0"/>
              <w:jc w:val="center"/>
              <w:rPr>
                <w:sz w:val="20"/>
              </w:rPr>
            </w:pPr>
            <w:r w:rsidRPr="00A112CC">
              <w:rPr>
                <w:sz w:val="20"/>
              </w:rPr>
              <w:t>2.504.11.165</w:t>
            </w:r>
          </w:p>
        </w:tc>
      </w:tr>
      <w:tr w:rsidR="00A112CC" w:rsidRPr="00A112CC" w14:paraId="4B49FAE4" w14:textId="77777777" w:rsidTr="003D73B3">
        <w:trPr>
          <w:trHeight w:val="20"/>
        </w:trPr>
        <w:tc>
          <w:tcPr>
            <w:tcW w:w="2616" w:type="dxa"/>
            <w:shd w:val="clear" w:color="auto" w:fill="auto"/>
          </w:tcPr>
          <w:p w14:paraId="088525A2" w14:textId="77777777" w:rsidR="00576AD2" w:rsidRPr="00A112CC" w:rsidRDefault="00576AD2" w:rsidP="00FF4076">
            <w:pPr>
              <w:widowControl w:val="0"/>
              <w:autoSpaceDE w:val="0"/>
              <w:autoSpaceDN w:val="0"/>
              <w:adjustRightInd w:val="0"/>
              <w:ind w:firstLine="0"/>
              <w:rPr>
                <w:sz w:val="20"/>
              </w:rPr>
            </w:pPr>
            <w:r w:rsidRPr="00A112CC">
              <w:rPr>
                <w:sz w:val="20"/>
              </w:rPr>
              <w:t>Увеличение показателей План ФХД в связи с увеличением суммы по доходам (перерасчет)</w:t>
            </w:r>
          </w:p>
        </w:tc>
        <w:tc>
          <w:tcPr>
            <w:tcW w:w="2617" w:type="dxa"/>
            <w:shd w:val="clear" w:color="auto" w:fill="auto"/>
          </w:tcPr>
          <w:p w14:paraId="770169C0" w14:textId="77777777" w:rsidR="00576AD2" w:rsidRPr="00A112CC" w:rsidRDefault="00576AD2" w:rsidP="00FF4076">
            <w:pPr>
              <w:widowControl w:val="0"/>
              <w:ind w:firstLine="0"/>
              <w:rPr>
                <w:sz w:val="20"/>
              </w:rPr>
            </w:pPr>
            <w:r w:rsidRPr="00A112CC">
              <w:rPr>
                <w:sz w:val="20"/>
              </w:rPr>
              <w:t>Расчет</w:t>
            </w:r>
          </w:p>
          <w:p w14:paraId="0C42E9E8" w14:textId="77777777" w:rsidR="00576AD2" w:rsidRPr="00A112CC" w:rsidRDefault="00576AD2"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p w14:paraId="7E142632" w14:textId="77777777" w:rsidR="00576AD2" w:rsidRPr="00A112CC" w:rsidRDefault="00576AD2" w:rsidP="00FF4076">
            <w:pPr>
              <w:widowControl w:val="0"/>
              <w:ind w:firstLine="0"/>
              <w:rPr>
                <w:sz w:val="20"/>
              </w:rPr>
            </w:pPr>
            <w:r w:rsidRPr="00A112CC">
              <w:rPr>
                <w:sz w:val="20"/>
              </w:rPr>
              <w:t>Уточненный План ФХД</w:t>
            </w:r>
          </w:p>
        </w:tc>
        <w:tc>
          <w:tcPr>
            <w:tcW w:w="2617" w:type="dxa"/>
            <w:gridSpan w:val="2"/>
            <w:shd w:val="clear" w:color="auto" w:fill="auto"/>
          </w:tcPr>
          <w:p w14:paraId="660A3FDA" w14:textId="77777777" w:rsidR="00576AD2" w:rsidRPr="00A112CC" w:rsidRDefault="00576AD2" w:rsidP="00FF4076">
            <w:pPr>
              <w:widowControl w:val="0"/>
              <w:autoSpaceDE w:val="0"/>
              <w:autoSpaceDN w:val="0"/>
              <w:adjustRightInd w:val="0"/>
              <w:ind w:firstLine="0"/>
              <w:jc w:val="center"/>
              <w:rPr>
                <w:sz w:val="20"/>
              </w:rPr>
            </w:pPr>
            <w:r w:rsidRPr="00A112CC">
              <w:rPr>
                <w:sz w:val="20"/>
              </w:rPr>
              <w:t>2.507.10.155</w:t>
            </w:r>
          </w:p>
          <w:p w14:paraId="3240796B" w14:textId="77777777" w:rsidR="00576AD2" w:rsidRPr="00A112CC" w:rsidRDefault="00576AD2" w:rsidP="00FF4076">
            <w:pPr>
              <w:widowControl w:val="0"/>
              <w:ind w:firstLine="0"/>
              <w:jc w:val="center"/>
              <w:rPr>
                <w:sz w:val="20"/>
              </w:rPr>
            </w:pPr>
            <w:r w:rsidRPr="00A112CC">
              <w:rPr>
                <w:sz w:val="20"/>
              </w:rPr>
              <w:t>2.507.10.165</w:t>
            </w:r>
          </w:p>
        </w:tc>
        <w:tc>
          <w:tcPr>
            <w:tcW w:w="2617" w:type="dxa"/>
            <w:shd w:val="clear" w:color="auto" w:fill="auto"/>
          </w:tcPr>
          <w:p w14:paraId="6E7ED4EF" w14:textId="77777777" w:rsidR="00576AD2" w:rsidRPr="00A112CC" w:rsidRDefault="00576AD2" w:rsidP="00FF4076">
            <w:pPr>
              <w:widowControl w:val="0"/>
              <w:autoSpaceDE w:val="0"/>
              <w:autoSpaceDN w:val="0"/>
              <w:adjustRightInd w:val="0"/>
              <w:ind w:firstLine="0"/>
              <w:jc w:val="center"/>
              <w:rPr>
                <w:sz w:val="20"/>
              </w:rPr>
            </w:pPr>
            <w:r w:rsidRPr="00A112CC">
              <w:rPr>
                <w:sz w:val="20"/>
              </w:rPr>
              <w:t>2.504.11.155</w:t>
            </w:r>
          </w:p>
          <w:p w14:paraId="12BBD794" w14:textId="77777777" w:rsidR="00576AD2" w:rsidRPr="00A112CC" w:rsidRDefault="00576AD2" w:rsidP="00FF4076">
            <w:pPr>
              <w:widowControl w:val="0"/>
              <w:ind w:firstLine="0"/>
              <w:jc w:val="center"/>
              <w:rPr>
                <w:sz w:val="20"/>
              </w:rPr>
            </w:pPr>
            <w:r w:rsidRPr="00A112CC">
              <w:rPr>
                <w:sz w:val="20"/>
              </w:rPr>
              <w:t>2.504.11.165</w:t>
            </w:r>
          </w:p>
        </w:tc>
      </w:tr>
      <w:tr w:rsidR="00A112CC" w:rsidRPr="00A112CC" w14:paraId="27D08E6B" w14:textId="77777777" w:rsidTr="003D73B3">
        <w:trPr>
          <w:trHeight w:val="20"/>
        </w:trPr>
        <w:tc>
          <w:tcPr>
            <w:tcW w:w="2616" w:type="dxa"/>
            <w:shd w:val="clear" w:color="auto" w:fill="auto"/>
          </w:tcPr>
          <w:p w14:paraId="702AEA85" w14:textId="77777777" w:rsidR="00576AD2" w:rsidRPr="00A112CC" w:rsidRDefault="00576AD2" w:rsidP="00FF4076">
            <w:pPr>
              <w:widowControl w:val="0"/>
              <w:autoSpaceDE w:val="0"/>
              <w:autoSpaceDN w:val="0"/>
              <w:adjustRightInd w:val="0"/>
              <w:ind w:firstLine="0"/>
              <w:rPr>
                <w:sz w:val="20"/>
              </w:rPr>
            </w:pPr>
            <w:r w:rsidRPr="00A112CC">
              <w:rPr>
                <w:sz w:val="20"/>
              </w:rPr>
              <w:t xml:space="preserve">Уменьшение показателей </w:t>
            </w:r>
            <w:r w:rsidRPr="00A112CC">
              <w:rPr>
                <w:sz w:val="20"/>
              </w:rPr>
              <w:lastRenderedPageBreak/>
              <w:t>План ФХД в связи с уменьшением суммы по доходам (перерасчет)</w:t>
            </w:r>
          </w:p>
        </w:tc>
        <w:tc>
          <w:tcPr>
            <w:tcW w:w="2617" w:type="dxa"/>
            <w:shd w:val="clear" w:color="auto" w:fill="auto"/>
          </w:tcPr>
          <w:p w14:paraId="3973ED86" w14:textId="77777777" w:rsidR="00576AD2" w:rsidRPr="00A112CC" w:rsidRDefault="00576AD2" w:rsidP="00FF4076">
            <w:pPr>
              <w:widowControl w:val="0"/>
              <w:ind w:firstLine="0"/>
              <w:rPr>
                <w:sz w:val="20"/>
              </w:rPr>
            </w:pPr>
            <w:r w:rsidRPr="00A112CC">
              <w:rPr>
                <w:sz w:val="20"/>
              </w:rPr>
              <w:lastRenderedPageBreak/>
              <w:t>Расчет</w:t>
            </w:r>
          </w:p>
          <w:p w14:paraId="2F6BF53D" w14:textId="77777777" w:rsidR="00576AD2" w:rsidRPr="00A112CC" w:rsidRDefault="00576AD2" w:rsidP="00FF4076">
            <w:pPr>
              <w:widowControl w:val="0"/>
              <w:ind w:firstLine="0"/>
              <w:rPr>
                <w:sz w:val="20"/>
              </w:rPr>
            </w:pPr>
            <w:r w:rsidRPr="00A112CC">
              <w:rPr>
                <w:sz w:val="20"/>
              </w:rPr>
              <w:lastRenderedPageBreak/>
              <w:t>Бухгалтерская справка (ф.</w:t>
            </w:r>
            <w:r w:rsidRPr="00A112CC">
              <w:rPr>
                <w:sz w:val="20"/>
                <w:lang w:val="en-US"/>
              </w:rPr>
              <w:t> </w:t>
            </w:r>
            <w:r w:rsidRPr="00A112CC">
              <w:rPr>
                <w:sz w:val="20"/>
              </w:rPr>
              <w:t>0504833)</w:t>
            </w:r>
          </w:p>
          <w:p w14:paraId="5BABEA8B" w14:textId="77777777" w:rsidR="00576AD2" w:rsidRPr="00A112CC" w:rsidRDefault="00576AD2" w:rsidP="00FF4076">
            <w:pPr>
              <w:widowControl w:val="0"/>
              <w:ind w:firstLine="0"/>
              <w:rPr>
                <w:sz w:val="20"/>
              </w:rPr>
            </w:pPr>
            <w:r w:rsidRPr="00A112CC">
              <w:rPr>
                <w:sz w:val="20"/>
              </w:rPr>
              <w:t>Уточненный План ФХД</w:t>
            </w:r>
          </w:p>
        </w:tc>
        <w:tc>
          <w:tcPr>
            <w:tcW w:w="2617" w:type="dxa"/>
            <w:gridSpan w:val="2"/>
            <w:shd w:val="clear" w:color="auto" w:fill="auto"/>
          </w:tcPr>
          <w:p w14:paraId="6D51B7FA" w14:textId="77777777" w:rsidR="00576AD2" w:rsidRPr="00A112CC" w:rsidRDefault="00576AD2" w:rsidP="00FF4076">
            <w:pPr>
              <w:widowControl w:val="0"/>
              <w:ind w:firstLine="0"/>
              <w:jc w:val="center"/>
              <w:rPr>
                <w:sz w:val="20"/>
              </w:rPr>
            </w:pPr>
            <w:r w:rsidRPr="00A112CC">
              <w:rPr>
                <w:sz w:val="20"/>
              </w:rPr>
              <w:lastRenderedPageBreak/>
              <w:t>2.504.11.155</w:t>
            </w:r>
          </w:p>
          <w:p w14:paraId="730BD7B8" w14:textId="77777777" w:rsidR="00576AD2" w:rsidRPr="00A112CC" w:rsidRDefault="00576AD2" w:rsidP="00FF4076">
            <w:pPr>
              <w:widowControl w:val="0"/>
              <w:ind w:firstLine="0"/>
              <w:jc w:val="center"/>
              <w:rPr>
                <w:sz w:val="20"/>
              </w:rPr>
            </w:pPr>
            <w:r w:rsidRPr="00A112CC">
              <w:rPr>
                <w:sz w:val="20"/>
              </w:rPr>
              <w:lastRenderedPageBreak/>
              <w:t>2.504.11.165</w:t>
            </w:r>
          </w:p>
        </w:tc>
        <w:tc>
          <w:tcPr>
            <w:tcW w:w="2617" w:type="dxa"/>
            <w:shd w:val="clear" w:color="auto" w:fill="auto"/>
          </w:tcPr>
          <w:p w14:paraId="285FAF3F" w14:textId="77777777" w:rsidR="00576AD2" w:rsidRPr="00A112CC" w:rsidRDefault="00576AD2" w:rsidP="00FF4076">
            <w:pPr>
              <w:widowControl w:val="0"/>
              <w:ind w:firstLine="0"/>
              <w:jc w:val="center"/>
              <w:rPr>
                <w:sz w:val="20"/>
              </w:rPr>
            </w:pPr>
            <w:r w:rsidRPr="00A112CC">
              <w:rPr>
                <w:sz w:val="20"/>
              </w:rPr>
              <w:lastRenderedPageBreak/>
              <w:t>2.507.10.155</w:t>
            </w:r>
          </w:p>
          <w:p w14:paraId="79D2D209" w14:textId="77777777" w:rsidR="00576AD2" w:rsidRPr="00A112CC" w:rsidRDefault="00576AD2" w:rsidP="00FF4076">
            <w:pPr>
              <w:widowControl w:val="0"/>
              <w:ind w:firstLine="0"/>
              <w:jc w:val="center"/>
              <w:rPr>
                <w:sz w:val="20"/>
              </w:rPr>
            </w:pPr>
            <w:r w:rsidRPr="00A112CC">
              <w:rPr>
                <w:sz w:val="20"/>
              </w:rPr>
              <w:lastRenderedPageBreak/>
              <w:t>2.507.10.165</w:t>
            </w:r>
          </w:p>
        </w:tc>
      </w:tr>
      <w:tr w:rsidR="00A112CC" w:rsidRPr="00A112CC" w14:paraId="5667C82D" w14:textId="77777777" w:rsidTr="003D73B3">
        <w:trPr>
          <w:trHeight w:val="20"/>
        </w:trPr>
        <w:tc>
          <w:tcPr>
            <w:tcW w:w="2616" w:type="dxa"/>
            <w:shd w:val="clear" w:color="auto" w:fill="auto"/>
          </w:tcPr>
          <w:p w14:paraId="06F46F20" w14:textId="77777777" w:rsidR="00576AD2" w:rsidRPr="00A112CC" w:rsidRDefault="00576AD2" w:rsidP="00FF4076">
            <w:pPr>
              <w:widowControl w:val="0"/>
              <w:autoSpaceDE w:val="0"/>
              <w:autoSpaceDN w:val="0"/>
              <w:adjustRightInd w:val="0"/>
              <w:ind w:firstLine="0"/>
              <w:rPr>
                <w:sz w:val="20"/>
              </w:rPr>
            </w:pPr>
            <w:r w:rsidRPr="00A112CC">
              <w:rPr>
                <w:sz w:val="20"/>
              </w:rPr>
              <w:lastRenderedPageBreak/>
              <w:t>Отражение полученного дохода</w:t>
            </w:r>
          </w:p>
        </w:tc>
        <w:tc>
          <w:tcPr>
            <w:tcW w:w="2617" w:type="dxa"/>
            <w:shd w:val="clear" w:color="auto" w:fill="auto"/>
          </w:tcPr>
          <w:p w14:paraId="6A57C057" w14:textId="77777777" w:rsidR="00576AD2" w:rsidRPr="00A112CC" w:rsidRDefault="00576AD2" w:rsidP="00FF4076">
            <w:pPr>
              <w:widowControl w:val="0"/>
              <w:ind w:firstLine="0"/>
              <w:rPr>
                <w:sz w:val="20"/>
              </w:rPr>
            </w:pPr>
            <w:r w:rsidRPr="00A112CC">
              <w:rPr>
                <w:sz w:val="20"/>
              </w:rPr>
              <w:t>Выписка из лицевого счета</w:t>
            </w:r>
          </w:p>
          <w:p w14:paraId="437ABFC4" w14:textId="77777777" w:rsidR="00576AD2" w:rsidRPr="00A112CC" w:rsidRDefault="00576AD2" w:rsidP="00FF4076">
            <w:pPr>
              <w:widowControl w:val="0"/>
              <w:ind w:firstLine="0"/>
              <w:rPr>
                <w:sz w:val="20"/>
              </w:rPr>
            </w:pPr>
            <w:r w:rsidRPr="00A112CC">
              <w:rPr>
                <w:sz w:val="20"/>
              </w:rPr>
              <w:t>Копии платежных документов</w:t>
            </w:r>
          </w:p>
        </w:tc>
        <w:tc>
          <w:tcPr>
            <w:tcW w:w="2617" w:type="dxa"/>
            <w:gridSpan w:val="2"/>
            <w:shd w:val="clear" w:color="auto" w:fill="auto"/>
          </w:tcPr>
          <w:p w14:paraId="571BAD33" w14:textId="77777777" w:rsidR="00576AD2" w:rsidRPr="00A112CC" w:rsidRDefault="00576AD2" w:rsidP="00FF4076">
            <w:pPr>
              <w:widowControl w:val="0"/>
              <w:ind w:firstLine="0"/>
              <w:jc w:val="center"/>
              <w:rPr>
                <w:sz w:val="20"/>
              </w:rPr>
            </w:pPr>
            <w:r w:rsidRPr="00A112CC">
              <w:rPr>
                <w:sz w:val="20"/>
              </w:rPr>
              <w:t>2.508.10.155</w:t>
            </w:r>
          </w:p>
          <w:p w14:paraId="5BD0660D" w14:textId="77777777" w:rsidR="00576AD2" w:rsidRPr="00A112CC" w:rsidRDefault="00576AD2" w:rsidP="00FF4076">
            <w:pPr>
              <w:widowControl w:val="0"/>
              <w:ind w:firstLine="0"/>
              <w:jc w:val="center"/>
              <w:rPr>
                <w:sz w:val="20"/>
              </w:rPr>
            </w:pPr>
            <w:r w:rsidRPr="00A112CC">
              <w:rPr>
                <w:sz w:val="20"/>
              </w:rPr>
              <w:t>2.508.10.165</w:t>
            </w:r>
          </w:p>
        </w:tc>
        <w:tc>
          <w:tcPr>
            <w:tcW w:w="2617" w:type="dxa"/>
            <w:shd w:val="clear" w:color="auto" w:fill="auto"/>
          </w:tcPr>
          <w:p w14:paraId="64E7E978" w14:textId="77777777" w:rsidR="00576AD2" w:rsidRPr="00A112CC" w:rsidRDefault="00576AD2" w:rsidP="00FF4076">
            <w:pPr>
              <w:widowControl w:val="0"/>
              <w:ind w:firstLine="0"/>
              <w:jc w:val="center"/>
              <w:rPr>
                <w:sz w:val="20"/>
              </w:rPr>
            </w:pPr>
            <w:r w:rsidRPr="00A112CC">
              <w:rPr>
                <w:sz w:val="20"/>
              </w:rPr>
              <w:t>2.507.10.155</w:t>
            </w:r>
          </w:p>
          <w:p w14:paraId="2FF49E40" w14:textId="77777777" w:rsidR="00576AD2" w:rsidRPr="00A112CC" w:rsidRDefault="00576AD2" w:rsidP="00FF4076">
            <w:pPr>
              <w:widowControl w:val="0"/>
              <w:ind w:firstLine="0"/>
              <w:jc w:val="center"/>
              <w:rPr>
                <w:sz w:val="20"/>
              </w:rPr>
            </w:pPr>
            <w:r w:rsidRPr="00A112CC">
              <w:rPr>
                <w:sz w:val="20"/>
              </w:rPr>
              <w:t>2.507.10.165</w:t>
            </w:r>
          </w:p>
        </w:tc>
      </w:tr>
      <w:tr w:rsidR="00A112CC" w:rsidRPr="00A112CC" w14:paraId="029CD020" w14:textId="77777777" w:rsidTr="003D73B3">
        <w:trPr>
          <w:trHeight w:val="20"/>
        </w:trPr>
        <w:tc>
          <w:tcPr>
            <w:tcW w:w="2616" w:type="dxa"/>
            <w:shd w:val="clear" w:color="auto" w:fill="auto"/>
          </w:tcPr>
          <w:p w14:paraId="667758C3" w14:textId="77777777" w:rsidR="00576AD2" w:rsidRPr="00A112CC" w:rsidRDefault="00576AD2" w:rsidP="00FF4076">
            <w:pPr>
              <w:widowControl w:val="0"/>
              <w:autoSpaceDE w:val="0"/>
              <w:autoSpaceDN w:val="0"/>
              <w:adjustRightInd w:val="0"/>
              <w:ind w:firstLine="0"/>
              <w:rPr>
                <w:sz w:val="20"/>
              </w:rPr>
            </w:pPr>
            <w:r w:rsidRPr="00A112CC">
              <w:rPr>
                <w:sz w:val="20"/>
              </w:rPr>
              <w:t>Отражение возврата полученного дохода методом «Красное сторно»</w:t>
            </w:r>
          </w:p>
        </w:tc>
        <w:tc>
          <w:tcPr>
            <w:tcW w:w="2617" w:type="dxa"/>
            <w:shd w:val="clear" w:color="auto" w:fill="auto"/>
          </w:tcPr>
          <w:p w14:paraId="0B9518B2" w14:textId="77777777" w:rsidR="00576AD2" w:rsidRPr="00A112CC" w:rsidRDefault="00576AD2" w:rsidP="00FF4076">
            <w:pPr>
              <w:widowControl w:val="0"/>
              <w:ind w:firstLine="0"/>
              <w:rPr>
                <w:sz w:val="20"/>
              </w:rPr>
            </w:pPr>
            <w:r w:rsidRPr="00A112CC">
              <w:rPr>
                <w:sz w:val="20"/>
              </w:rPr>
              <w:t>Выписка из лицевого счета</w:t>
            </w:r>
          </w:p>
          <w:p w14:paraId="71E10EB2" w14:textId="77777777" w:rsidR="00576AD2" w:rsidRPr="00A112CC" w:rsidRDefault="00576AD2" w:rsidP="00FF4076">
            <w:pPr>
              <w:widowControl w:val="0"/>
              <w:ind w:firstLine="0"/>
              <w:rPr>
                <w:sz w:val="20"/>
              </w:rPr>
            </w:pPr>
            <w:r w:rsidRPr="00A112CC">
              <w:rPr>
                <w:sz w:val="20"/>
              </w:rPr>
              <w:t>Копии платежных документов</w:t>
            </w:r>
          </w:p>
        </w:tc>
        <w:tc>
          <w:tcPr>
            <w:tcW w:w="2617" w:type="dxa"/>
            <w:gridSpan w:val="2"/>
            <w:shd w:val="clear" w:color="auto" w:fill="auto"/>
          </w:tcPr>
          <w:p w14:paraId="61FDBF0B" w14:textId="77777777" w:rsidR="00576AD2" w:rsidRPr="00A112CC" w:rsidRDefault="00576AD2" w:rsidP="00FF4076">
            <w:pPr>
              <w:widowControl w:val="0"/>
              <w:ind w:firstLine="0"/>
              <w:jc w:val="center"/>
              <w:rPr>
                <w:color w:val="FF0000"/>
                <w:sz w:val="20"/>
              </w:rPr>
            </w:pPr>
            <w:r w:rsidRPr="00A112CC">
              <w:rPr>
                <w:color w:val="FF0000"/>
                <w:sz w:val="20"/>
              </w:rPr>
              <w:t>2.508.10.155</w:t>
            </w:r>
          </w:p>
          <w:p w14:paraId="5E96F6EA" w14:textId="77777777" w:rsidR="00576AD2" w:rsidRPr="00A112CC" w:rsidRDefault="00576AD2" w:rsidP="00FF4076">
            <w:pPr>
              <w:widowControl w:val="0"/>
              <w:ind w:firstLine="0"/>
              <w:jc w:val="center"/>
              <w:rPr>
                <w:color w:val="FF0000"/>
                <w:sz w:val="20"/>
              </w:rPr>
            </w:pPr>
            <w:r w:rsidRPr="00A112CC">
              <w:rPr>
                <w:color w:val="FF0000"/>
                <w:sz w:val="20"/>
              </w:rPr>
              <w:t>2.508.10.165</w:t>
            </w:r>
          </w:p>
        </w:tc>
        <w:tc>
          <w:tcPr>
            <w:tcW w:w="2617" w:type="dxa"/>
            <w:shd w:val="clear" w:color="auto" w:fill="auto"/>
          </w:tcPr>
          <w:p w14:paraId="608B5AC1" w14:textId="77777777" w:rsidR="00576AD2" w:rsidRPr="00A112CC" w:rsidRDefault="00576AD2" w:rsidP="00FF4076">
            <w:pPr>
              <w:widowControl w:val="0"/>
              <w:ind w:firstLine="0"/>
              <w:jc w:val="center"/>
              <w:rPr>
                <w:color w:val="FF0000"/>
                <w:sz w:val="20"/>
              </w:rPr>
            </w:pPr>
            <w:r w:rsidRPr="00A112CC">
              <w:rPr>
                <w:color w:val="FF0000"/>
                <w:sz w:val="20"/>
              </w:rPr>
              <w:t>2.507.10.155</w:t>
            </w:r>
          </w:p>
          <w:p w14:paraId="5D257F98" w14:textId="77777777" w:rsidR="00576AD2" w:rsidRPr="00A112CC" w:rsidRDefault="00576AD2" w:rsidP="00FF4076">
            <w:pPr>
              <w:widowControl w:val="0"/>
              <w:ind w:firstLine="0"/>
              <w:jc w:val="center"/>
              <w:rPr>
                <w:color w:val="FF0000"/>
                <w:sz w:val="20"/>
              </w:rPr>
            </w:pPr>
            <w:r w:rsidRPr="00A112CC">
              <w:rPr>
                <w:color w:val="FF0000"/>
                <w:sz w:val="20"/>
              </w:rPr>
              <w:t>2.507.10.165</w:t>
            </w:r>
          </w:p>
        </w:tc>
      </w:tr>
      <w:tr w:rsidR="00A112CC" w:rsidRPr="00A112CC" w14:paraId="0790AA48" w14:textId="77777777" w:rsidTr="003D73B3">
        <w:trPr>
          <w:trHeight w:val="20"/>
        </w:trPr>
        <w:tc>
          <w:tcPr>
            <w:tcW w:w="2616" w:type="dxa"/>
            <w:shd w:val="clear" w:color="auto" w:fill="auto"/>
          </w:tcPr>
          <w:p w14:paraId="54E9104C" w14:textId="23499ED4" w:rsidR="00576AD2" w:rsidRPr="00A112CC" w:rsidRDefault="00576AD2" w:rsidP="00FF4076">
            <w:pPr>
              <w:widowControl w:val="0"/>
              <w:autoSpaceDE w:val="0"/>
              <w:autoSpaceDN w:val="0"/>
              <w:adjustRightInd w:val="0"/>
              <w:ind w:firstLine="0"/>
              <w:rPr>
                <w:sz w:val="20"/>
              </w:rPr>
            </w:pPr>
            <w:r w:rsidRPr="00A112CC">
              <w:rPr>
                <w:sz w:val="20"/>
              </w:rPr>
              <w:t>Отражение утвержденных плановых назначений доходам текущего характера, полученным от нерезидентов (за исключением наднациональных организаций и правительств иностранных государств, международных финансовых организаций)</w:t>
            </w:r>
          </w:p>
        </w:tc>
        <w:tc>
          <w:tcPr>
            <w:tcW w:w="2617" w:type="dxa"/>
            <w:shd w:val="clear" w:color="auto" w:fill="auto"/>
          </w:tcPr>
          <w:p w14:paraId="0C23280E" w14:textId="77777777" w:rsidR="00576AD2" w:rsidRPr="00A112CC" w:rsidRDefault="00576AD2" w:rsidP="00FF4076">
            <w:pPr>
              <w:widowControl w:val="0"/>
              <w:ind w:firstLine="0"/>
              <w:rPr>
                <w:sz w:val="20"/>
              </w:rPr>
            </w:pPr>
            <w:r w:rsidRPr="00A112CC">
              <w:rPr>
                <w:sz w:val="20"/>
              </w:rPr>
              <w:t>Утвержденный План ФХД</w:t>
            </w:r>
          </w:p>
        </w:tc>
        <w:tc>
          <w:tcPr>
            <w:tcW w:w="2617" w:type="dxa"/>
            <w:gridSpan w:val="2"/>
            <w:shd w:val="clear" w:color="auto" w:fill="auto"/>
          </w:tcPr>
          <w:p w14:paraId="752C52A5" w14:textId="1B2CE843" w:rsidR="00576AD2" w:rsidRPr="00A112CC" w:rsidRDefault="00576AD2" w:rsidP="00FF4076">
            <w:pPr>
              <w:widowControl w:val="0"/>
              <w:autoSpaceDE w:val="0"/>
              <w:autoSpaceDN w:val="0"/>
              <w:adjustRightInd w:val="0"/>
              <w:ind w:firstLine="0"/>
              <w:jc w:val="center"/>
              <w:rPr>
                <w:sz w:val="20"/>
              </w:rPr>
            </w:pPr>
            <w:r w:rsidRPr="00A112CC">
              <w:rPr>
                <w:sz w:val="20"/>
              </w:rPr>
              <w:t>2.507.10.158</w:t>
            </w:r>
          </w:p>
        </w:tc>
        <w:tc>
          <w:tcPr>
            <w:tcW w:w="2617" w:type="dxa"/>
            <w:shd w:val="clear" w:color="auto" w:fill="auto"/>
          </w:tcPr>
          <w:p w14:paraId="78CA64F9" w14:textId="24D70E5C" w:rsidR="00576AD2" w:rsidRPr="00A112CC" w:rsidRDefault="00576AD2" w:rsidP="00FF4076">
            <w:pPr>
              <w:widowControl w:val="0"/>
              <w:autoSpaceDE w:val="0"/>
              <w:autoSpaceDN w:val="0"/>
              <w:adjustRightInd w:val="0"/>
              <w:ind w:firstLine="0"/>
              <w:jc w:val="center"/>
              <w:rPr>
                <w:sz w:val="20"/>
              </w:rPr>
            </w:pPr>
            <w:r w:rsidRPr="00A112CC">
              <w:rPr>
                <w:sz w:val="20"/>
              </w:rPr>
              <w:t>2.504.11.158</w:t>
            </w:r>
          </w:p>
        </w:tc>
      </w:tr>
      <w:tr w:rsidR="00A112CC" w:rsidRPr="00A112CC" w14:paraId="74DEFFCF" w14:textId="77777777" w:rsidTr="003D73B3">
        <w:trPr>
          <w:trHeight w:val="20"/>
        </w:trPr>
        <w:tc>
          <w:tcPr>
            <w:tcW w:w="2616" w:type="dxa"/>
            <w:shd w:val="clear" w:color="auto" w:fill="auto"/>
          </w:tcPr>
          <w:p w14:paraId="53E14F84" w14:textId="77777777" w:rsidR="00576AD2" w:rsidRPr="00A112CC" w:rsidRDefault="00576AD2" w:rsidP="00FF4076">
            <w:pPr>
              <w:widowControl w:val="0"/>
              <w:autoSpaceDE w:val="0"/>
              <w:autoSpaceDN w:val="0"/>
              <w:adjustRightInd w:val="0"/>
              <w:ind w:firstLine="0"/>
              <w:rPr>
                <w:sz w:val="20"/>
              </w:rPr>
            </w:pPr>
            <w:r w:rsidRPr="00A112CC">
              <w:rPr>
                <w:sz w:val="20"/>
              </w:rPr>
              <w:t>Увеличение показателей План ФХД в связи с увеличением суммы по доходам (перерасчет)</w:t>
            </w:r>
          </w:p>
        </w:tc>
        <w:tc>
          <w:tcPr>
            <w:tcW w:w="2617" w:type="dxa"/>
            <w:shd w:val="clear" w:color="auto" w:fill="auto"/>
          </w:tcPr>
          <w:p w14:paraId="05B4601C" w14:textId="77777777" w:rsidR="00576AD2" w:rsidRPr="00A112CC" w:rsidRDefault="00576AD2" w:rsidP="00FF4076">
            <w:pPr>
              <w:widowControl w:val="0"/>
              <w:ind w:firstLine="0"/>
              <w:rPr>
                <w:sz w:val="20"/>
              </w:rPr>
            </w:pPr>
            <w:r w:rsidRPr="00A112CC">
              <w:rPr>
                <w:sz w:val="20"/>
              </w:rPr>
              <w:t>Расчет</w:t>
            </w:r>
          </w:p>
          <w:p w14:paraId="73D7CDE3" w14:textId="77777777" w:rsidR="00576AD2" w:rsidRPr="00A112CC" w:rsidRDefault="00576AD2"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p w14:paraId="390274C0" w14:textId="77777777" w:rsidR="00576AD2" w:rsidRPr="00A112CC" w:rsidRDefault="00576AD2" w:rsidP="00FF4076">
            <w:pPr>
              <w:widowControl w:val="0"/>
              <w:ind w:firstLine="0"/>
              <w:rPr>
                <w:sz w:val="20"/>
              </w:rPr>
            </w:pPr>
            <w:r w:rsidRPr="00A112CC">
              <w:rPr>
                <w:sz w:val="20"/>
              </w:rPr>
              <w:t>Уточненный План ФХД</w:t>
            </w:r>
          </w:p>
        </w:tc>
        <w:tc>
          <w:tcPr>
            <w:tcW w:w="2617" w:type="dxa"/>
            <w:gridSpan w:val="2"/>
            <w:shd w:val="clear" w:color="auto" w:fill="auto"/>
          </w:tcPr>
          <w:p w14:paraId="2E45CA2F" w14:textId="77777777" w:rsidR="00576AD2" w:rsidRPr="00A112CC" w:rsidRDefault="00576AD2" w:rsidP="00FF4076">
            <w:pPr>
              <w:widowControl w:val="0"/>
              <w:ind w:firstLine="0"/>
              <w:jc w:val="center"/>
              <w:rPr>
                <w:sz w:val="20"/>
              </w:rPr>
            </w:pPr>
            <w:r w:rsidRPr="00A112CC">
              <w:rPr>
                <w:sz w:val="20"/>
              </w:rPr>
              <w:t>2.507.10.158</w:t>
            </w:r>
          </w:p>
        </w:tc>
        <w:tc>
          <w:tcPr>
            <w:tcW w:w="2617" w:type="dxa"/>
            <w:shd w:val="clear" w:color="auto" w:fill="auto"/>
          </w:tcPr>
          <w:p w14:paraId="466A3E26" w14:textId="77777777" w:rsidR="00576AD2" w:rsidRPr="00A112CC" w:rsidRDefault="00576AD2" w:rsidP="00FF4076">
            <w:pPr>
              <w:widowControl w:val="0"/>
              <w:ind w:firstLine="0"/>
              <w:jc w:val="center"/>
              <w:rPr>
                <w:sz w:val="20"/>
              </w:rPr>
            </w:pPr>
            <w:r w:rsidRPr="00A112CC">
              <w:rPr>
                <w:sz w:val="20"/>
              </w:rPr>
              <w:t>2.504.11.158</w:t>
            </w:r>
          </w:p>
        </w:tc>
      </w:tr>
      <w:tr w:rsidR="00A112CC" w:rsidRPr="00A112CC" w14:paraId="3D9BC751" w14:textId="77777777" w:rsidTr="003D73B3">
        <w:trPr>
          <w:trHeight w:val="20"/>
        </w:trPr>
        <w:tc>
          <w:tcPr>
            <w:tcW w:w="2616" w:type="dxa"/>
            <w:shd w:val="clear" w:color="auto" w:fill="auto"/>
          </w:tcPr>
          <w:p w14:paraId="2A089765" w14:textId="77777777" w:rsidR="00576AD2" w:rsidRPr="00A112CC" w:rsidRDefault="00576AD2" w:rsidP="00FF4076">
            <w:pPr>
              <w:widowControl w:val="0"/>
              <w:autoSpaceDE w:val="0"/>
              <w:autoSpaceDN w:val="0"/>
              <w:adjustRightInd w:val="0"/>
              <w:ind w:firstLine="0"/>
              <w:rPr>
                <w:sz w:val="20"/>
              </w:rPr>
            </w:pPr>
            <w:r w:rsidRPr="00A112CC">
              <w:rPr>
                <w:sz w:val="20"/>
              </w:rPr>
              <w:t>Уменьшение показателей План ФХД в связи с уменьшением суммы по доходам (перерасчет)</w:t>
            </w:r>
          </w:p>
        </w:tc>
        <w:tc>
          <w:tcPr>
            <w:tcW w:w="2617" w:type="dxa"/>
            <w:shd w:val="clear" w:color="auto" w:fill="auto"/>
          </w:tcPr>
          <w:p w14:paraId="26A4C673" w14:textId="77777777" w:rsidR="00576AD2" w:rsidRPr="00A112CC" w:rsidRDefault="00576AD2" w:rsidP="00FF4076">
            <w:pPr>
              <w:widowControl w:val="0"/>
              <w:ind w:firstLine="0"/>
              <w:rPr>
                <w:sz w:val="20"/>
              </w:rPr>
            </w:pPr>
            <w:r w:rsidRPr="00A112CC">
              <w:rPr>
                <w:sz w:val="20"/>
              </w:rPr>
              <w:t>Расчет</w:t>
            </w:r>
          </w:p>
          <w:p w14:paraId="1A5DEB91" w14:textId="77777777" w:rsidR="00576AD2" w:rsidRPr="00A112CC" w:rsidRDefault="00576AD2"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p w14:paraId="2022DF96" w14:textId="77777777" w:rsidR="00576AD2" w:rsidRPr="00A112CC" w:rsidRDefault="00576AD2" w:rsidP="00FF4076">
            <w:pPr>
              <w:widowControl w:val="0"/>
              <w:ind w:firstLine="0"/>
              <w:rPr>
                <w:sz w:val="20"/>
              </w:rPr>
            </w:pPr>
            <w:r w:rsidRPr="00A112CC">
              <w:rPr>
                <w:sz w:val="20"/>
              </w:rPr>
              <w:t>Уточненный План ФХД</w:t>
            </w:r>
          </w:p>
        </w:tc>
        <w:tc>
          <w:tcPr>
            <w:tcW w:w="2617" w:type="dxa"/>
            <w:gridSpan w:val="2"/>
            <w:shd w:val="clear" w:color="auto" w:fill="auto"/>
          </w:tcPr>
          <w:p w14:paraId="74E84306" w14:textId="77777777" w:rsidR="00576AD2" w:rsidRPr="00A112CC" w:rsidRDefault="00576AD2" w:rsidP="00FF4076">
            <w:pPr>
              <w:widowControl w:val="0"/>
              <w:ind w:firstLine="0"/>
              <w:jc w:val="center"/>
              <w:rPr>
                <w:sz w:val="20"/>
              </w:rPr>
            </w:pPr>
            <w:r w:rsidRPr="00A112CC">
              <w:rPr>
                <w:sz w:val="20"/>
              </w:rPr>
              <w:t>2.504.11.158</w:t>
            </w:r>
          </w:p>
        </w:tc>
        <w:tc>
          <w:tcPr>
            <w:tcW w:w="2617" w:type="dxa"/>
            <w:shd w:val="clear" w:color="auto" w:fill="auto"/>
          </w:tcPr>
          <w:p w14:paraId="0D602C9A" w14:textId="77777777" w:rsidR="00576AD2" w:rsidRPr="00A112CC" w:rsidRDefault="00576AD2" w:rsidP="00FF4076">
            <w:pPr>
              <w:widowControl w:val="0"/>
              <w:ind w:firstLine="0"/>
              <w:jc w:val="center"/>
              <w:rPr>
                <w:sz w:val="20"/>
              </w:rPr>
            </w:pPr>
            <w:r w:rsidRPr="00A112CC">
              <w:rPr>
                <w:sz w:val="20"/>
              </w:rPr>
              <w:t>2.507.10.158</w:t>
            </w:r>
          </w:p>
        </w:tc>
      </w:tr>
      <w:tr w:rsidR="00A112CC" w:rsidRPr="00A112CC" w14:paraId="5623E5D3" w14:textId="77777777" w:rsidTr="003D73B3">
        <w:trPr>
          <w:trHeight w:val="20"/>
        </w:trPr>
        <w:tc>
          <w:tcPr>
            <w:tcW w:w="2616" w:type="dxa"/>
            <w:shd w:val="clear" w:color="auto" w:fill="auto"/>
          </w:tcPr>
          <w:p w14:paraId="1C3A512F" w14:textId="77777777" w:rsidR="00576AD2" w:rsidRPr="00A112CC" w:rsidRDefault="00576AD2" w:rsidP="00FF4076">
            <w:pPr>
              <w:widowControl w:val="0"/>
              <w:autoSpaceDE w:val="0"/>
              <w:autoSpaceDN w:val="0"/>
              <w:adjustRightInd w:val="0"/>
              <w:ind w:firstLine="0"/>
              <w:rPr>
                <w:sz w:val="20"/>
              </w:rPr>
            </w:pPr>
            <w:r w:rsidRPr="00A112CC">
              <w:rPr>
                <w:sz w:val="20"/>
              </w:rPr>
              <w:t>Отражение полученного дохода</w:t>
            </w:r>
          </w:p>
        </w:tc>
        <w:tc>
          <w:tcPr>
            <w:tcW w:w="2617" w:type="dxa"/>
            <w:shd w:val="clear" w:color="auto" w:fill="auto"/>
          </w:tcPr>
          <w:p w14:paraId="04493AFD" w14:textId="77777777" w:rsidR="00576AD2" w:rsidRPr="00A112CC" w:rsidRDefault="00576AD2" w:rsidP="00FF4076">
            <w:pPr>
              <w:widowControl w:val="0"/>
              <w:ind w:firstLine="0"/>
              <w:rPr>
                <w:sz w:val="20"/>
              </w:rPr>
            </w:pPr>
            <w:r w:rsidRPr="00A112CC">
              <w:rPr>
                <w:sz w:val="20"/>
              </w:rPr>
              <w:t>Выписка из лицевого счета</w:t>
            </w:r>
          </w:p>
          <w:p w14:paraId="0868B742" w14:textId="77777777" w:rsidR="00576AD2" w:rsidRPr="00A112CC" w:rsidRDefault="00576AD2" w:rsidP="00FF4076">
            <w:pPr>
              <w:widowControl w:val="0"/>
              <w:ind w:firstLine="0"/>
              <w:rPr>
                <w:sz w:val="20"/>
              </w:rPr>
            </w:pPr>
            <w:r w:rsidRPr="00A112CC">
              <w:rPr>
                <w:sz w:val="20"/>
              </w:rPr>
              <w:t>Копии платежных документов</w:t>
            </w:r>
          </w:p>
        </w:tc>
        <w:tc>
          <w:tcPr>
            <w:tcW w:w="2617" w:type="dxa"/>
            <w:gridSpan w:val="2"/>
            <w:shd w:val="clear" w:color="auto" w:fill="auto"/>
          </w:tcPr>
          <w:p w14:paraId="344B0D0F" w14:textId="77777777" w:rsidR="00576AD2" w:rsidRPr="00A112CC" w:rsidRDefault="00576AD2" w:rsidP="00FF4076">
            <w:pPr>
              <w:widowControl w:val="0"/>
              <w:ind w:firstLine="0"/>
              <w:jc w:val="center"/>
              <w:rPr>
                <w:sz w:val="20"/>
              </w:rPr>
            </w:pPr>
            <w:r w:rsidRPr="00A112CC">
              <w:rPr>
                <w:sz w:val="20"/>
              </w:rPr>
              <w:t>2.508.10.158</w:t>
            </w:r>
          </w:p>
        </w:tc>
        <w:tc>
          <w:tcPr>
            <w:tcW w:w="2617" w:type="dxa"/>
            <w:shd w:val="clear" w:color="auto" w:fill="auto"/>
          </w:tcPr>
          <w:p w14:paraId="3E40C720" w14:textId="77777777" w:rsidR="00576AD2" w:rsidRPr="00A112CC" w:rsidRDefault="00576AD2" w:rsidP="00FF4076">
            <w:pPr>
              <w:widowControl w:val="0"/>
              <w:ind w:firstLine="0"/>
              <w:jc w:val="center"/>
              <w:rPr>
                <w:sz w:val="20"/>
              </w:rPr>
            </w:pPr>
            <w:r w:rsidRPr="00A112CC">
              <w:rPr>
                <w:sz w:val="20"/>
              </w:rPr>
              <w:t>2.507.10.158</w:t>
            </w:r>
          </w:p>
        </w:tc>
      </w:tr>
      <w:tr w:rsidR="00A112CC" w:rsidRPr="00A112CC" w14:paraId="45069DEF" w14:textId="77777777" w:rsidTr="003D73B3">
        <w:trPr>
          <w:trHeight w:val="20"/>
        </w:trPr>
        <w:tc>
          <w:tcPr>
            <w:tcW w:w="2616" w:type="dxa"/>
            <w:shd w:val="clear" w:color="auto" w:fill="auto"/>
          </w:tcPr>
          <w:p w14:paraId="3A34A944" w14:textId="77777777" w:rsidR="00576AD2" w:rsidRPr="00A112CC" w:rsidRDefault="00576AD2" w:rsidP="00FF4076">
            <w:pPr>
              <w:widowControl w:val="0"/>
              <w:autoSpaceDE w:val="0"/>
              <w:autoSpaceDN w:val="0"/>
              <w:adjustRightInd w:val="0"/>
              <w:ind w:firstLine="0"/>
              <w:rPr>
                <w:sz w:val="20"/>
              </w:rPr>
            </w:pPr>
            <w:r w:rsidRPr="00A112CC">
              <w:rPr>
                <w:sz w:val="20"/>
              </w:rPr>
              <w:t>Отражение возврата полученного дохода методом «Красное сторно»</w:t>
            </w:r>
          </w:p>
        </w:tc>
        <w:tc>
          <w:tcPr>
            <w:tcW w:w="2617" w:type="dxa"/>
            <w:shd w:val="clear" w:color="auto" w:fill="auto"/>
          </w:tcPr>
          <w:p w14:paraId="114E78D6" w14:textId="77777777" w:rsidR="00576AD2" w:rsidRPr="00A112CC" w:rsidRDefault="00576AD2" w:rsidP="00FF4076">
            <w:pPr>
              <w:widowControl w:val="0"/>
              <w:ind w:firstLine="0"/>
              <w:rPr>
                <w:sz w:val="20"/>
              </w:rPr>
            </w:pPr>
            <w:r w:rsidRPr="00A112CC">
              <w:rPr>
                <w:sz w:val="20"/>
              </w:rPr>
              <w:t>Выписка из лицевого счета</w:t>
            </w:r>
          </w:p>
          <w:p w14:paraId="0A7E6923" w14:textId="77777777" w:rsidR="00576AD2" w:rsidRPr="00A112CC" w:rsidRDefault="00576AD2" w:rsidP="00FF4076">
            <w:pPr>
              <w:widowControl w:val="0"/>
              <w:ind w:firstLine="0"/>
              <w:rPr>
                <w:sz w:val="20"/>
              </w:rPr>
            </w:pPr>
            <w:r w:rsidRPr="00A112CC">
              <w:rPr>
                <w:sz w:val="20"/>
              </w:rPr>
              <w:t>Копии платежных документов</w:t>
            </w:r>
          </w:p>
        </w:tc>
        <w:tc>
          <w:tcPr>
            <w:tcW w:w="2617" w:type="dxa"/>
            <w:gridSpan w:val="2"/>
            <w:shd w:val="clear" w:color="auto" w:fill="auto"/>
          </w:tcPr>
          <w:p w14:paraId="2E940A74" w14:textId="77777777" w:rsidR="00576AD2" w:rsidRPr="00A112CC" w:rsidRDefault="00576AD2" w:rsidP="00FF4076">
            <w:pPr>
              <w:widowControl w:val="0"/>
              <w:ind w:firstLine="0"/>
              <w:jc w:val="center"/>
              <w:rPr>
                <w:color w:val="FF0000"/>
                <w:sz w:val="20"/>
              </w:rPr>
            </w:pPr>
            <w:r w:rsidRPr="00A112CC">
              <w:rPr>
                <w:color w:val="FF0000"/>
                <w:sz w:val="20"/>
              </w:rPr>
              <w:t>2.508.10.158</w:t>
            </w:r>
          </w:p>
        </w:tc>
        <w:tc>
          <w:tcPr>
            <w:tcW w:w="2617" w:type="dxa"/>
            <w:shd w:val="clear" w:color="auto" w:fill="auto"/>
          </w:tcPr>
          <w:p w14:paraId="0061DA76" w14:textId="77777777" w:rsidR="00576AD2" w:rsidRPr="00A112CC" w:rsidRDefault="00576AD2" w:rsidP="00FF4076">
            <w:pPr>
              <w:widowControl w:val="0"/>
              <w:ind w:firstLine="0"/>
              <w:jc w:val="center"/>
              <w:rPr>
                <w:color w:val="FF0000"/>
                <w:sz w:val="20"/>
              </w:rPr>
            </w:pPr>
            <w:r w:rsidRPr="00A112CC">
              <w:rPr>
                <w:color w:val="FF0000"/>
                <w:sz w:val="20"/>
              </w:rPr>
              <w:t>2.507.10.158</w:t>
            </w:r>
          </w:p>
        </w:tc>
      </w:tr>
      <w:tr w:rsidR="00A112CC" w:rsidRPr="00A112CC" w14:paraId="23CA24E5" w14:textId="77777777" w:rsidTr="003D73B3">
        <w:trPr>
          <w:trHeight w:val="20"/>
        </w:trPr>
        <w:tc>
          <w:tcPr>
            <w:tcW w:w="2616" w:type="dxa"/>
            <w:shd w:val="clear" w:color="auto" w:fill="auto"/>
          </w:tcPr>
          <w:p w14:paraId="29E5B517" w14:textId="77777777" w:rsidR="00576AD2" w:rsidRPr="00A112CC" w:rsidRDefault="00576AD2" w:rsidP="00FF4076">
            <w:pPr>
              <w:widowControl w:val="0"/>
              <w:autoSpaceDE w:val="0"/>
              <w:autoSpaceDN w:val="0"/>
              <w:adjustRightInd w:val="0"/>
              <w:ind w:firstLine="0"/>
              <w:rPr>
                <w:sz w:val="20"/>
              </w:rPr>
            </w:pPr>
            <w:r w:rsidRPr="00A112CC">
              <w:rPr>
                <w:sz w:val="20"/>
              </w:rPr>
              <w:t>Отражение утвержденных плановых назначений по доходам от реализации нефинансовых активов</w:t>
            </w:r>
          </w:p>
        </w:tc>
        <w:tc>
          <w:tcPr>
            <w:tcW w:w="2617" w:type="dxa"/>
            <w:shd w:val="clear" w:color="auto" w:fill="auto"/>
          </w:tcPr>
          <w:p w14:paraId="6C60FE5B" w14:textId="77777777" w:rsidR="00576AD2" w:rsidRPr="00A112CC" w:rsidRDefault="00576AD2" w:rsidP="00FF4076">
            <w:pPr>
              <w:widowControl w:val="0"/>
              <w:ind w:firstLine="0"/>
              <w:rPr>
                <w:sz w:val="20"/>
              </w:rPr>
            </w:pPr>
            <w:r w:rsidRPr="00A112CC">
              <w:rPr>
                <w:sz w:val="20"/>
              </w:rPr>
              <w:t>Утвержденный План ФХД</w:t>
            </w:r>
          </w:p>
        </w:tc>
        <w:tc>
          <w:tcPr>
            <w:tcW w:w="2617" w:type="dxa"/>
            <w:gridSpan w:val="2"/>
            <w:shd w:val="clear" w:color="auto" w:fill="auto"/>
          </w:tcPr>
          <w:p w14:paraId="600AE271" w14:textId="77777777" w:rsidR="00576AD2" w:rsidRPr="00A112CC" w:rsidRDefault="00576AD2" w:rsidP="00FF4076">
            <w:pPr>
              <w:widowControl w:val="0"/>
              <w:ind w:firstLine="0"/>
              <w:jc w:val="center"/>
              <w:rPr>
                <w:sz w:val="20"/>
              </w:rPr>
            </w:pPr>
            <w:r w:rsidRPr="00A112CC">
              <w:rPr>
                <w:sz w:val="20"/>
              </w:rPr>
              <w:t>2.507.10.4хх</w:t>
            </w:r>
          </w:p>
          <w:p w14:paraId="1C9DECC8" w14:textId="77777777" w:rsidR="00576AD2" w:rsidRPr="00A112CC" w:rsidRDefault="00576AD2" w:rsidP="00FF4076">
            <w:pPr>
              <w:widowControl w:val="0"/>
              <w:ind w:firstLine="0"/>
              <w:jc w:val="center"/>
              <w:rPr>
                <w:sz w:val="20"/>
              </w:rPr>
            </w:pPr>
            <w:r w:rsidRPr="00A112CC">
              <w:rPr>
                <w:sz w:val="20"/>
              </w:rPr>
              <w:t>(410, 44х)</w:t>
            </w:r>
          </w:p>
        </w:tc>
        <w:tc>
          <w:tcPr>
            <w:tcW w:w="2617" w:type="dxa"/>
            <w:shd w:val="clear" w:color="auto" w:fill="auto"/>
          </w:tcPr>
          <w:p w14:paraId="7191856D" w14:textId="77777777" w:rsidR="00576AD2" w:rsidRPr="00A112CC" w:rsidRDefault="00576AD2" w:rsidP="00FF4076">
            <w:pPr>
              <w:widowControl w:val="0"/>
              <w:ind w:firstLine="0"/>
              <w:jc w:val="center"/>
              <w:rPr>
                <w:sz w:val="20"/>
              </w:rPr>
            </w:pPr>
            <w:r w:rsidRPr="00A112CC">
              <w:rPr>
                <w:sz w:val="20"/>
              </w:rPr>
              <w:t>2.504.11.4хх</w:t>
            </w:r>
          </w:p>
          <w:p w14:paraId="76B89F74" w14:textId="77777777" w:rsidR="00576AD2" w:rsidRPr="00A112CC" w:rsidRDefault="00576AD2" w:rsidP="00FF4076">
            <w:pPr>
              <w:widowControl w:val="0"/>
              <w:ind w:firstLine="0"/>
              <w:jc w:val="center"/>
              <w:rPr>
                <w:sz w:val="20"/>
              </w:rPr>
            </w:pPr>
            <w:r w:rsidRPr="00A112CC">
              <w:rPr>
                <w:sz w:val="20"/>
              </w:rPr>
              <w:t>(410, 44х)</w:t>
            </w:r>
          </w:p>
        </w:tc>
      </w:tr>
      <w:tr w:rsidR="00A112CC" w:rsidRPr="00A112CC" w14:paraId="5C28D65E" w14:textId="77777777" w:rsidTr="003D73B3">
        <w:trPr>
          <w:trHeight w:val="20"/>
        </w:trPr>
        <w:tc>
          <w:tcPr>
            <w:tcW w:w="2616" w:type="dxa"/>
            <w:shd w:val="clear" w:color="auto" w:fill="auto"/>
          </w:tcPr>
          <w:p w14:paraId="1CF6337E" w14:textId="77777777" w:rsidR="00576AD2" w:rsidRPr="00A112CC" w:rsidRDefault="00576AD2" w:rsidP="00FF4076">
            <w:pPr>
              <w:widowControl w:val="0"/>
              <w:ind w:firstLine="0"/>
              <w:rPr>
                <w:sz w:val="20"/>
              </w:rPr>
            </w:pPr>
            <w:r w:rsidRPr="00A112CC">
              <w:rPr>
                <w:sz w:val="20"/>
              </w:rPr>
              <w:t xml:space="preserve">Увеличение показателей План ФХД в связи с увеличением суммы по доходам </w:t>
            </w:r>
          </w:p>
        </w:tc>
        <w:tc>
          <w:tcPr>
            <w:tcW w:w="2617" w:type="dxa"/>
            <w:shd w:val="clear" w:color="auto" w:fill="auto"/>
          </w:tcPr>
          <w:p w14:paraId="2C223B7F" w14:textId="77777777" w:rsidR="00576AD2" w:rsidRPr="00A112CC" w:rsidRDefault="00576AD2" w:rsidP="00FF4076">
            <w:pPr>
              <w:widowControl w:val="0"/>
              <w:ind w:firstLine="0"/>
              <w:rPr>
                <w:sz w:val="20"/>
              </w:rPr>
            </w:pPr>
            <w:r w:rsidRPr="00A112CC">
              <w:rPr>
                <w:sz w:val="20"/>
              </w:rPr>
              <w:t>Дополнительное соглашение</w:t>
            </w:r>
          </w:p>
          <w:p w14:paraId="38513EFE"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1FEA7788" w14:textId="77777777" w:rsidR="00576AD2" w:rsidRPr="00A112CC" w:rsidRDefault="00576AD2" w:rsidP="00FF4076">
            <w:pPr>
              <w:widowControl w:val="0"/>
              <w:ind w:firstLine="0"/>
              <w:jc w:val="center"/>
              <w:rPr>
                <w:sz w:val="20"/>
              </w:rPr>
            </w:pPr>
            <w:r w:rsidRPr="00A112CC">
              <w:rPr>
                <w:sz w:val="20"/>
              </w:rPr>
              <w:t>2.507.10.4хх</w:t>
            </w:r>
          </w:p>
          <w:p w14:paraId="00F86D68" w14:textId="77777777" w:rsidR="00576AD2" w:rsidRPr="00A112CC" w:rsidRDefault="00576AD2" w:rsidP="00FF4076">
            <w:pPr>
              <w:widowControl w:val="0"/>
              <w:ind w:firstLine="0"/>
              <w:jc w:val="center"/>
              <w:rPr>
                <w:sz w:val="20"/>
              </w:rPr>
            </w:pPr>
            <w:r w:rsidRPr="00A112CC">
              <w:rPr>
                <w:sz w:val="20"/>
              </w:rPr>
              <w:t>(410, 44х)</w:t>
            </w:r>
          </w:p>
        </w:tc>
        <w:tc>
          <w:tcPr>
            <w:tcW w:w="2617" w:type="dxa"/>
            <w:shd w:val="clear" w:color="auto" w:fill="auto"/>
          </w:tcPr>
          <w:p w14:paraId="5589EFD1" w14:textId="77777777" w:rsidR="00576AD2" w:rsidRPr="00A112CC" w:rsidRDefault="00576AD2" w:rsidP="00FF4076">
            <w:pPr>
              <w:widowControl w:val="0"/>
              <w:ind w:firstLine="0"/>
              <w:jc w:val="center"/>
              <w:rPr>
                <w:sz w:val="20"/>
              </w:rPr>
            </w:pPr>
            <w:r w:rsidRPr="00A112CC">
              <w:rPr>
                <w:sz w:val="20"/>
              </w:rPr>
              <w:t>2.504.11.4хх</w:t>
            </w:r>
          </w:p>
          <w:p w14:paraId="27C2183E" w14:textId="77777777" w:rsidR="00576AD2" w:rsidRPr="00A112CC" w:rsidRDefault="00576AD2" w:rsidP="00FF4076">
            <w:pPr>
              <w:widowControl w:val="0"/>
              <w:ind w:firstLine="0"/>
              <w:jc w:val="center"/>
              <w:rPr>
                <w:sz w:val="20"/>
              </w:rPr>
            </w:pPr>
            <w:r w:rsidRPr="00A112CC">
              <w:rPr>
                <w:sz w:val="20"/>
              </w:rPr>
              <w:t>(410, 44х)</w:t>
            </w:r>
          </w:p>
        </w:tc>
      </w:tr>
      <w:tr w:rsidR="00A112CC" w:rsidRPr="00A112CC" w14:paraId="1FFBE2F6" w14:textId="77777777" w:rsidTr="003D73B3">
        <w:trPr>
          <w:trHeight w:val="20"/>
        </w:trPr>
        <w:tc>
          <w:tcPr>
            <w:tcW w:w="2616" w:type="dxa"/>
            <w:shd w:val="clear" w:color="auto" w:fill="auto"/>
          </w:tcPr>
          <w:p w14:paraId="25B4B7CE" w14:textId="77777777" w:rsidR="00576AD2" w:rsidRPr="00A112CC" w:rsidRDefault="00576AD2" w:rsidP="00FF4076">
            <w:pPr>
              <w:widowControl w:val="0"/>
              <w:ind w:firstLine="0"/>
              <w:rPr>
                <w:sz w:val="20"/>
              </w:rPr>
            </w:pPr>
            <w:r w:rsidRPr="00A112CC">
              <w:rPr>
                <w:sz w:val="20"/>
              </w:rPr>
              <w:t xml:space="preserve">Уменьшение показателей План ФХД в связи с уменьшением суммы по доходам </w:t>
            </w:r>
          </w:p>
        </w:tc>
        <w:tc>
          <w:tcPr>
            <w:tcW w:w="2617" w:type="dxa"/>
            <w:shd w:val="clear" w:color="auto" w:fill="auto"/>
          </w:tcPr>
          <w:p w14:paraId="20FC23A4" w14:textId="77777777" w:rsidR="00576AD2" w:rsidRPr="00A112CC" w:rsidRDefault="00576AD2" w:rsidP="00FF4076">
            <w:pPr>
              <w:widowControl w:val="0"/>
              <w:ind w:firstLine="0"/>
              <w:rPr>
                <w:sz w:val="20"/>
              </w:rPr>
            </w:pPr>
            <w:r w:rsidRPr="00A112CC">
              <w:rPr>
                <w:sz w:val="20"/>
              </w:rPr>
              <w:t>Дополнительное соглашение</w:t>
            </w:r>
          </w:p>
          <w:p w14:paraId="03F02133"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2E36541B" w14:textId="77777777" w:rsidR="00576AD2" w:rsidRPr="00A112CC" w:rsidRDefault="00576AD2" w:rsidP="00FF4076">
            <w:pPr>
              <w:widowControl w:val="0"/>
              <w:ind w:firstLine="0"/>
              <w:jc w:val="center"/>
              <w:rPr>
                <w:sz w:val="20"/>
              </w:rPr>
            </w:pPr>
            <w:r w:rsidRPr="00A112CC">
              <w:rPr>
                <w:sz w:val="20"/>
              </w:rPr>
              <w:t>2.504.11.4хх</w:t>
            </w:r>
          </w:p>
          <w:p w14:paraId="75455A96" w14:textId="77777777" w:rsidR="00576AD2" w:rsidRPr="00A112CC" w:rsidRDefault="00576AD2" w:rsidP="00FF4076">
            <w:pPr>
              <w:widowControl w:val="0"/>
              <w:ind w:firstLine="0"/>
              <w:jc w:val="center"/>
              <w:rPr>
                <w:sz w:val="20"/>
              </w:rPr>
            </w:pPr>
            <w:r w:rsidRPr="00A112CC">
              <w:rPr>
                <w:sz w:val="20"/>
              </w:rPr>
              <w:t>(410, 44х)</w:t>
            </w:r>
          </w:p>
        </w:tc>
        <w:tc>
          <w:tcPr>
            <w:tcW w:w="2617" w:type="dxa"/>
            <w:shd w:val="clear" w:color="auto" w:fill="auto"/>
          </w:tcPr>
          <w:p w14:paraId="00B110FA" w14:textId="77777777" w:rsidR="00576AD2" w:rsidRPr="00A112CC" w:rsidRDefault="00576AD2" w:rsidP="00FF4076">
            <w:pPr>
              <w:widowControl w:val="0"/>
              <w:ind w:firstLine="0"/>
              <w:jc w:val="center"/>
              <w:rPr>
                <w:sz w:val="20"/>
              </w:rPr>
            </w:pPr>
            <w:r w:rsidRPr="00A112CC">
              <w:rPr>
                <w:sz w:val="20"/>
              </w:rPr>
              <w:t>2.507.10.4хх</w:t>
            </w:r>
          </w:p>
          <w:p w14:paraId="23E4EA43" w14:textId="77777777" w:rsidR="00576AD2" w:rsidRPr="00A112CC" w:rsidRDefault="00576AD2" w:rsidP="00FF4076">
            <w:pPr>
              <w:widowControl w:val="0"/>
              <w:ind w:firstLine="0"/>
              <w:jc w:val="center"/>
              <w:rPr>
                <w:sz w:val="20"/>
              </w:rPr>
            </w:pPr>
            <w:r w:rsidRPr="00A112CC">
              <w:rPr>
                <w:sz w:val="20"/>
              </w:rPr>
              <w:t>(410, 44х)</w:t>
            </w:r>
          </w:p>
        </w:tc>
      </w:tr>
      <w:tr w:rsidR="00A112CC" w:rsidRPr="00A112CC" w14:paraId="0F1A22C4" w14:textId="77777777" w:rsidTr="003D73B3">
        <w:trPr>
          <w:trHeight w:val="20"/>
        </w:trPr>
        <w:tc>
          <w:tcPr>
            <w:tcW w:w="2616" w:type="dxa"/>
            <w:shd w:val="clear" w:color="auto" w:fill="auto"/>
          </w:tcPr>
          <w:p w14:paraId="1D3EB573" w14:textId="77777777" w:rsidR="00576AD2" w:rsidRPr="00A112CC" w:rsidRDefault="00576AD2" w:rsidP="00FF4076">
            <w:pPr>
              <w:widowControl w:val="0"/>
              <w:ind w:firstLine="0"/>
              <w:rPr>
                <w:sz w:val="20"/>
              </w:rPr>
            </w:pPr>
            <w:r w:rsidRPr="00A112CC">
              <w:rPr>
                <w:sz w:val="20"/>
              </w:rPr>
              <w:t>Отражение полученного дохода</w:t>
            </w:r>
          </w:p>
        </w:tc>
        <w:tc>
          <w:tcPr>
            <w:tcW w:w="2617" w:type="dxa"/>
            <w:shd w:val="clear" w:color="auto" w:fill="auto"/>
          </w:tcPr>
          <w:p w14:paraId="09C3AFD8" w14:textId="77777777" w:rsidR="00576AD2" w:rsidRPr="00A112CC" w:rsidRDefault="00576AD2" w:rsidP="00FF4076">
            <w:pPr>
              <w:widowControl w:val="0"/>
              <w:ind w:firstLine="0"/>
              <w:rPr>
                <w:sz w:val="20"/>
              </w:rPr>
            </w:pPr>
            <w:r w:rsidRPr="00A112CC">
              <w:rPr>
                <w:sz w:val="20"/>
              </w:rPr>
              <w:t>Выписка из лицевого счета</w:t>
            </w:r>
          </w:p>
          <w:p w14:paraId="333DAFFF" w14:textId="77777777" w:rsidR="00576AD2" w:rsidRPr="00A112CC" w:rsidRDefault="00576AD2" w:rsidP="00FF4076">
            <w:pPr>
              <w:widowControl w:val="0"/>
              <w:ind w:firstLine="0"/>
              <w:rPr>
                <w:sz w:val="20"/>
              </w:rPr>
            </w:pPr>
            <w:r w:rsidRPr="00A112CC">
              <w:rPr>
                <w:sz w:val="20"/>
              </w:rPr>
              <w:t>Копии платежных документов</w:t>
            </w:r>
          </w:p>
        </w:tc>
        <w:tc>
          <w:tcPr>
            <w:tcW w:w="2617" w:type="dxa"/>
            <w:gridSpan w:val="2"/>
            <w:shd w:val="clear" w:color="auto" w:fill="auto"/>
          </w:tcPr>
          <w:p w14:paraId="6095A682"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2.508.10.4хх</w:t>
            </w:r>
          </w:p>
          <w:p w14:paraId="6821BBC1"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(410, 44х)</w:t>
            </w:r>
          </w:p>
        </w:tc>
        <w:tc>
          <w:tcPr>
            <w:tcW w:w="2617" w:type="dxa"/>
            <w:shd w:val="clear" w:color="auto" w:fill="auto"/>
          </w:tcPr>
          <w:p w14:paraId="712CBA45" w14:textId="77777777" w:rsidR="00576AD2" w:rsidRPr="00A112CC" w:rsidRDefault="00576AD2" w:rsidP="00FF4076">
            <w:pPr>
              <w:widowControl w:val="0"/>
              <w:autoSpaceDE w:val="0"/>
              <w:autoSpaceDN w:val="0"/>
              <w:adjustRightInd w:val="0"/>
              <w:ind w:firstLine="0"/>
              <w:jc w:val="center"/>
              <w:rPr>
                <w:sz w:val="20"/>
              </w:rPr>
            </w:pPr>
            <w:r w:rsidRPr="00A112CC">
              <w:rPr>
                <w:sz w:val="20"/>
              </w:rPr>
              <w:t>2.507.10.4хх</w:t>
            </w:r>
          </w:p>
          <w:p w14:paraId="5BF2DD21" w14:textId="77777777" w:rsidR="00576AD2" w:rsidRPr="00A112CC" w:rsidRDefault="00576AD2" w:rsidP="00FF4076">
            <w:pPr>
              <w:widowControl w:val="0"/>
              <w:autoSpaceDE w:val="0"/>
              <w:autoSpaceDN w:val="0"/>
              <w:adjustRightInd w:val="0"/>
              <w:ind w:firstLine="0"/>
              <w:jc w:val="center"/>
              <w:rPr>
                <w:sz w:val="20"/>
              </w:rPr>
            </w:pPr>
            <w:r w:rsidRPr="00A112CC">
              <w:rPr>
                <w:sz w:val="20"/>
              </w:rPr>
              <w:t>(410, 44х)</w:t>
            </w:r>
          </w:p>
        </w:tc>
      </w:tr>
      <w:tr w:rsidR="00A112CC" w:rsidRPr="00A112CC" w14:paraId="130EF37E" w14:textId="77777777" w:rsidTr="003D73B3">
        <w:trPr>
          <w:trHeight w:val="20"/>
        </w:trPr>
        <w:tc>
          <w:tcPr>
            <w:tcW w:w="2616" w:type="dxa"/>
            <w:shd w:val="clear" w:color="auto" w:fill="auto"/>
          </w:tcPr>
          <w:p w14:paraId="78B482A1" w14:textId="77777777" w:rsidR="00576AD2" w:rsidRPr="00A112CC" w:rsidRDefault="00576AD2" w:rsidP="00FF4076">
            <w:pPr>
              <w:widowControl w:val="0"/>
              <w:ind w:firstLine="0"/>
              <w:rPr>
                <w:sz w:val="20"/>
              </w:rPr>
            </w:pPr>
            <w:r w:rsidRPr="00A112CC">
              <w:rPr>
                <w:sz w:val="20"/>
              </w:rPr>
              <w:t>Отражение возврата полученного дохода методом «Красное сторно»</w:t>
            </w:r>
          </w:p>
        </w:tc>
        <w:tc>
          <w:tcPr>
            <w:tcW w:w="2617" w:type="dxa"/>
            <w:shd w:val="clear" w:color="auto" w:fill="auto"/>
          </w:tcPr>
          <w:p w14:paraId="40045AFE" w14:textId="77777777" w:rsidR="00576AD2" w:rsidRPr="00A112CC" w:rsidRDefault="00576AD2" w:rsidP="00FF4076">
            <w:pPr>
              <w:widowControl w:val="0"/>
              <w:ind w:firstLine="0"/>
              <w:rPr>
                <w:sz w:val="20"/>
              </w:rPr>
            </w:pPr>
            <w:r w:rsidRPr="00A112CC">
              <w:rPr>
                <w:sz w:val="20"/>
              </w:rPr>
              <w:t>Выписка из лицевого счета</w:t>
            </w:r>
          </w:p>
          <w:p w14:paraId="02238989" w14:textId="77777777" w:rsidR="00576AD2" w:rsidRPr="00A112CC" w:rsidRDefault="00576AD2" w:rsidP="00FF4076">
            <w:pPr>
              <w:widowControl w:val="0"/>
              <w:ind w:firstLine="0"/>
              <w:rPr>
                <w:sz w:val="20"/>
              </w:rPr>
            </w:pPr>
            <w:r w:rsidRPr="00A112CC">
              <w:rPr>
                <w:sz w:val="20"/>
              </w:rPr>
              <w:t>Копии платежных документов</w:t>
            </w:r>
          </w:p>
        </w:tc>
        <w:tc>
          <w:tcPr>
            <w:tcW w:w="2617" w:type="dxa"/>
            <w:gridSpan w:val="2"/>
            <w:shd w:val="clear" w:color="auto" w:fill="auto"/>
          </w:tcPr>
          <w:p w14:paraId="285FF648"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2.508.10.4хх</w:t>
            </w:r>
          </w:p>
          <w:p w14:paraId="0477F3C4"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(410, 44х)</w:t>
            </w:r>
          </w:p>
        </w:tc>
        <w:tc>
          <w:tcPr>
            <w:tcW w:w="2617" w:type="dxa"/>
            <w:shd w:val="clear" w:color="auto" w:fill="auto"/>
          </w:tcPr>
          <w:p w14:paraId="08CF54E3"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2.507.10.4хх</w:t>
            </w:r>
          </w:p>
          <w:p w14:paraId="14F8422A"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(410, 44х)</w:t>
            </w:r>
          </w:p>
        </w:tc>
      </w:tr>
      <w:tr w:rsidR="00A112CC" w:rsidRPr="00A112CC" w14:paraId="00B9BF59" w14:textId="77777777" w:rsidTr="003D73B3">
        <w:trPr>
          <w:trHeight w:val="20"/>
        </w:trPr>
        <w:tc>
          <w:tcPr>
            <w:tcW w:w="2616" w:type="dxa"/>
            <w:shd w:val="clear" w:color="auto" w:fill="auto"/>
          </w:tcPr>
          <w:p w14:paraId="3F9FDF06" w14:textId="77777777" w:rsidR="00A112CC" w:rsidRPr="00A112CC" w:rsidRDefault="00A112CC" w:rsidP="00FF4076">
            <w:pPr>
              <w:widowControl w:val="0"/>
              <w:autoSpaceDE w:val="0"/>
              <w:autoSpaceDN w:val="0"/>
              <w:adjustRightInd w:val="0"/>
              <w:ind w:firstLine="0"/>
              <w:rPr>
                <w:sz w:val="20"/>
              </w:rPr>
            </w:pPr>
            <w:r w:rsidRPr="00A112CC">
              <w:rPr>
                <w:sz w:val="20"/>
              </w:rPr>
              <w:t>Отражение утвержденных плановых выплат по НДС и налогу на прибыль:</w:t>
            </w:r>
          </w:p>
        </w:tc>
        <w:tc>
          <w:tcPr>
            <w:tcW w:w="2617" w:type="dxa"/>
            <w:shd w:val="clear" w:color="auto" w:fill="auto"/>
          </w:tcPr>
          <w:p w14:paraId="733BB022" w14:textId="77777777" w:rsidR="00A112CC" w:rsidRPr="00A112CC" w:rsidRDefault="00A112CC" w:rsidP="00FF4076">
            <w:pPr>
              <w:widowControl w:val="0"/>
              <w:ind w:firstLine="0"/>
              <w:rPr>
                <w:sz w:val="20"/>
              </w:rPr>
            </w:pPr>
          </w:p>
        </w:tc>
        <w:tc>
          <w:tcPr>
            <w:tcW w:w="2617" w:type="dxa"/>
            <w:gridSpan w:val="2"/>
            <w:shd w:val="clear" w:color="auto" w:fill="auto"/>
          </w:tcPr>
          <w:p w14:paraId="53E10914" w14:textId="77777777" w:rsidR="00A112CC" w:rsidRPr="00A112CC" w:rsidRDefault="00A112CC" w:rsidP="00FF4076">
            <w:pPr>
              <w:widowControl w:val="0"/>
              <w:ind w:firstLine="0"/>
              <w:jc w:val="center"/>
              <w:rPr>
                <w:sz w:val="20"/>
              </w:rPr>
            </w:pPr>
            <w:r w:rsidRPr="00A112CC">
              <w:rPr>
                <w:sz w:val="20"/>
              </w:rPr>
              <w:t>2.504.11.189</w:t>
            </w:r>
          </w:p>
        </w:tc>
        <w:tc>
          <w:tcPr>
            <w:tcW w:w="2617" w:type="dxa"/>
            <w:shd w:val="clear" w:color="auto" w:fill="auto"/>
          </w:tcPr>
          <w:p w14:paraId="7B262080" w14:textId="77777777" w:rsidR="00A112CC" w:rsidRPr="00A112CC" w:rsidRDefault="00A112CC" w:rsidP="00FF4076">
            <w:pPr>
              <w:widowControl w:val="0"/>
              <w:ind w:firstLine="0"/>
              <w:jc w:val="center"/>
              <w:rPr>
                <w:sz w:val="20"/>
              </w:rPr>
            </w:pPr>
            <w:r w:rsidRPr="00A112CC">
              <w:rPr>
                <w:sz w:val="20"/>
              </w:rPr>
              <w:t>2.507.10.189</w:t>
            </w:r>
          </w:p>
        </w:tc>
      </w:tr>
      <w:tr w:rsidR="00A112CC" w:rsidRPr="00A112CC" w14:paraId="193E66B9" w14:textId="77777777" w:rsidTr="003D73B3">
        <w:trPr>
          <w:trHeight w:val="20"/>
        </w:trPr>
        <w:tc>
          <w:tcPr>
            <w:tcW w:w="2616" w:type="dxa"/>
            <w:shd w:val="clear" w:color="auto" w:fill="auto"/>
          </w:tcPr>
          <w:p w14:paraId="70EE5BB9" w14:textId="7294A0FF" w:rsidR="00A112CC" w:rsidRPr="00A112CC" w:rsidRDefault="00A112CC" w:rsidP="00FF4076">
            <w:pPr>
              <w:widowControl w:val="0"/>
              <w:autoSpaceDE w:val="0"/>
              <w:autoSpaceDN w:val="0"/>
              <w:adjustRightInd w:val="0"/>
              <w:ind w:firstLine="0"/>
              <w:rPr>
                <w:sz w:val="20"/>
              </w:rPr>
            </w:pPr>
            <w:r w:rsidRPr="00A112CC">
              <w:rPr>
                <w:sz w:val="20"/>
              </w:rPr>
              <w:t>Отражено уменьшение методом «Красное сторно» на сумму плановых выплат по НДС и налогу на прибыль:</w:t>
            </w:r>
          </w:p>
        </w:tc>
        <w:tc>
          <w:tcPr>
            <w:tcW w:w="2617" w:type="dxa"/>
            <w:shd w:val="clear" w:color="auto" w:fill="auto"/>
          </w:tcPr>
          <w:p w14:paraId="0341B05D" w14:textId="77777777" w:rsidR="00A112CC" w:rsidRPr="00A112CC" w:rsidRDefault="00A112CC" w:rsidP="00FF4076">
            <w:pPr>
              <w:widowControl w:val="0"/>
              <w:ind w:firstLine="0"/>
              <w:rPr>
                <w:sz w:val="20"/>
              </w:rPr>
            </w:pPr>
          </w:p>
        </w:tc>
        <w:tc>
          <w:tcPr>
            <w:tcW w:w="2617" w:type="dxa"/>
            <w:gridSpan w:val="2"/>
            <w:shd w:val="clear" w:color="auto" w:fill="auto"/>
          </w:tcPr>
          <w:p w14:paraId="0A178ADF" w14:textId="77777777" w:rsidR="00A112CC" w:rsidRPr="00A112CC" w:rsidRDefault="00A112CC" w:rsidP="00FF4076">
            <w:pPr>
              <w:widowControl w:val="0"/>
              <w:ind w:firstLine="0"/>
              <w:jc w:val="center"/>
              <w:rPr>
                <w:sz w:val="20"/>
              </w:rPr>
            </w:pPr>
          </w:p>
        </w:tc>
        <w:tc>
          <w:tcPr>
            <w:tcW w:w="2617" w:type="dxa"/>
            <w:shd w:val="clear" w:color="auto" w:fill="auto"/>
          </w:tcPr>
          <w:p w14:paraId="44375180" w14:textId="77777777" w:rsidR="00A112CC" w:rsidRPr="00A112CC" w:rsidRDefault="00A112CC" w:rsidP="00FF4076">
            <w:pPr>
              <w:widowControl w:val="0"/>
              <w:ind w:firstLine="0"/>
              <w:jc w:val="center"/>
              <w:rPr>
                <w:sz w:val="20"/>
              </w:rPr>
            </w:pPr>
          </w:p>
        </w:tc>
      </w:tr>
      <w:tr w:rsidR="00A112CC" w:rsidRPr="00A112CC" w14:paraId="01114A9D" w14:textId="77777777" w:rsidTr="003D73B3">
        <w:trPr>
          <w:trHeight w:val="20"/>
        </w:trPr>
        <w:tc>
          <w:tcPr>
            <w:tcW w:w="2616" w:type="dxa"/>
            <w:shd w:val="clear" w:color="auto" w:fill="auto"/>
          </w:tcPr>
          <w:p w14:paraId="09F7797D" w14:textId="77777777" w:rsidR="00576AD2" w:rsidRPr="00A112CC" w:rsidRDefault="00576AD2" w:rsidP="00FF4076">
            <w:pPr>
              <w:widowControl w:val="0"/>
              <w:autoSpaceDE w:val="0"/>
              <w:autoSpaceDN w:val="0"/>
              <w:adjustRightInd w:val="0"/>
              <w:ind w:firstLine="0"/>
              <w:rPr>
                <w:sz w:val="20"/>
              </w:rPr>
            </w:pPr>
            <w:r w:rsidRPr="00A112CC">
              <w:rPr>
                <w:sz w:val="20"/>
              </w:rPr>
              <w:lastRenderedPageBreak/>
              <w:t>- плановых назначений</w:t>
            </w:r>
          </w:p>
        </w:tc>
        <w:tc>
          <w:tcPr>
            <w:tcW w:w="2617" w:type="dxa"/>
            <w:vMerge w:val="restart"/>
            <w:shd w:val="clear" w:color="auto" w:fill="auto"/>
          </w:tcPr>
          <w:p w14:paraId="75FC5F50" w14:textId="77777777" w:rsidR="00576AD2" w:rsidRPr="00A112CC" w:rsidRDefault="00576AD2" w:rsidP="00FF4076">
            <w:pPr>
              <w:widowControl w:val="0"/>
              <w:ind w:firstLine="0"/>
              <w:rPr>
                <w:sz w:val="20"/>
              </w:rPr>
            </w:pPr>
            <w:r w:rsidRPr="00A112CC">
              <w:rPr>
                <w:sz w:val="20"/>
              </w:rPr>
              <w:t>Утвержденный План ФХД</w:t>
            </w:r>
          </w:p>
        </w:tc>
        <w:tc>
          <w:tcPr>
            <w:tcW w:w="2617" w:type="dxa"/>
            <w:gridSpan w:val="2"/>
            <w:shd w:val="clear" w:color="auto" w:fill="auto"/>
          </w:tcPr>
          <w:p w14:paraId="6DE17506"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2.507.10.189</w:t>
            </w:r>
          </w:p>
        </w:tc>
        <w:tc>
          <w:tcPr>
            <w:tcW w:w="2617" w:type="dxa"/>
            <w:shd w:val="clear" w:color="auto" w:fill="auto"/>
          </w:tcPr>
          <w:p w14:paraId="7D5355D8"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2.504.11.189</w:t>
            </w:r>
          </w:p>
        </w:tc>
      </w:tr>
      <w:tr w:rsidR="00A112CC" w:rsidRPr="00A112CC" w14:paraId="6829B52A" w14:textId="77777777" w:rsidTr="003D73B3">
        <w:trPr>
          <w:trHeight w:val="20"/>
        </w:trPr>
        <w:tc>
          <w:tcPr>
            <w:tcW w:w="2616" w:type="dxa"/>
            <w:shd w:val="clear" w:color="auto" w:fill="auto"/>
          </w:tcPr>
          <w:p w14:paraId="0F68285A" w14:textId="77777777" w:rsidR="00576AD2" w:rsidRPr="00A112CC" w:rsidRDefault="00576AD2" w:rsidP="00FF4076">
            <w:pPr>
              <w:widowControl w:val="0"/>
              <w:autoSpaceDE w:val="0"/>
              <w:autoSpaceDN w:val="0"/>
              <w:adjustRightInd w:val="0"/>
              <w:ind w:firstLine="0"/>
              <w:rPr>
                <w:sz w:val="20"/>
              </w:rPr>
            </w:pPr>
            <w:r w:rsidRPr="00A112CC">
              <w:rPr>
                <w:sz w:val="20"/>
              </w:rPr>
              <w:t>- уменьшение полученного дохода</w:t>
            </w:r>
          </w:p>
        </w:tc>
        <w:tc>
          <w:tcPr>
            <w:tcW w:w="2617" w:type="dxa"/>
            <w:vMerge/>
            <w:shd w:val="clear" w:color="auto" w:fill="auto"/>
          </w:tcPr>
          <w:p w14:paraId="29E0CAD5" w14:textId="77777777" w:rsidR="00576AD2" w:rsidRPr="00A112CC" w:rsidRDefault="00576AD2" w:rsidP="00FF4076">
            <w:pPr>
              <w:widowControl w:val="0"/>
              <w:ind w:firstLine="0"/>
              <w:rPr>
                <w:sz w:val="20"/>
              </w:rPr>
            </w:pPr>
          </w:p>
        </w:tc>
        <w:tc>
          <w:tcPr>
            <w:tcW w:w="2617" w:type="dxa"/>
            <w:gridSpan w:val="2"/>
            <w:shd w:val="clear" w:color="auto" w:fill="auto"/>
          </w:tcPr>
          <w:p w14:paraId="2FD20CF5" w14:textId="77777777" w:rsidR="00576AD2" w:rsidRPr="00A112CC" w:rsidRDefault="00576AD2" w:rsidP="00FF4076">
            <w:pPr>
              <w:widowControl w:val="0"/>
              <w:autoSpaceDE w:val="0"/>
              <w:autoSpaceDN w:val="0"/>
              <w:adjustRightInd w:val="0"/>
              <w:ind w:left="-58" w:right="-35" w:firstLine="0"/>
              <w:jc w:val="center"/>
              <w:rPr>
                <w:color w:val="FF0000"/>
                <w:sz w:val="20"/>
              </w:rPr>
            </w:pPr>
            <w:r w:rsidRPr="00A112CC">
              <w:rPr>
                <w:color w:val="FF0000"/>
                <w:sz w:val="20"/>
              </w:rPr>
              <w:t>2.508.10.189</w:t>
            </w:r>
          </w:p>
        </w:tc>
        <w:tc>
          <w:tcPr>
            <w:tcW w:w="2617" w:type="dxa"/>
            <w:shd w:val="clear" w:color="auto" w:fill="auto"/>
          </w:tcPr>
          <w:p w14:paraId="2847DE59"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2.507.10.189</w:t>
            </w:r>
          </w:p>
        </w:tc>
      </w:tr>
      <w:tr w:rsidR="00A112CC" w:rsidRPr="00A112CC" w14:paraId="6876FC8B" w14:textId="77777777" w:rsidTr="003D73B3">
        <w:trPr>
          <w:trHeight w:val="20"/>
        </w:trPr>
        <w:tc>
          <w:tcPr>
            <w:tcW w:w="10467" w:type="dxa"/>
            <w:gridSpan w:val="5"/>
            <w:shd w:val="clear" w:color="auto" w:fill="auto"/>
          </w:tcPr>
          <w:p w14:paraId="2317F0A0" w14:textId="77777777" w:rsidR="00576AD2" w:rsidRPr="00A112CC" w:rsidRDefault="00576AD2" w:rsidP="00FF4076">
            <w:pPr>
              <w:widowControl w:val="0"/>
              <w:ind w:firstLine="0"/>
              <w:jc w:val="center"/>
              <w:rPr>
                <w:b/>
                <w:i/>
                <w:sz w:val="20"/>
              </w:rPr>
            </w:pPr>
            <w:r w:rsidRPr="00A112CC">
              <w:rPr>
                <w:b/>
                <w:i/>
                <w:sz w:val="20"/>
              </w:rPr>
              <w:t>Сегмент «Городское хозяйство»</w:t>
            </w:r>
          </w:p>
        </w:tc>
      </w:tr>
      <w:tr w:rsidR="00A112CC" w:rsidRPr="00A112CC" w14:paraId="5C4211A1" w14:textId="77777777" w:rsidTr="003D73B3">
        <w:trPr>
          <w:trHeight w:val="20"/>
        </w:trPr>
        <w:tc>
          <w:tcPr>
            <w:tcW w:w="10467" w:type="dxa"/>
            <w:gridSpan w:val="5"/>
            <w:shd w:val="clear" w:color="auto" w:fill="auto"/>
          </w:tcPr>
          <w:p w14:paraId="37C35935" w14:textId="77777777" w:rsidR="00576AD2" w:rsidRPr="00A112CC" w:rsidRDefault="00576AD2" w:rsidP="00FF4076">
            <w:pPr>
              <w:widowControl w:val="0"/>
              <w:ind w:firstLine="0"/>
              <w:jc w:val="center"/>
              <w:rPr>
                <w:b/>
                <w:i/>
                <w:sz w:val="20"/>
              </w:rPr>
            </w:pPr>
            <w:r w:rsidRPr="00A112CC">
              <w:rPr>
                <w:b/>
                <w:i/>
                <w:sz w:val="20"/>
              </w:rPr>
              <w:t>Отрасль «Жилищно-коммунальное хозяйство</w:t>
            </w:r>
          </w:p>
        </w:tc>
      </w:tr>
      <w:tr w:rsidR="00A112CC" w:rsidRPr="00A112CC" w14:paraId="295CDA48" w14:textId="77777777" w:rsidTr="003D73B3">
        <w:trPr>
          <w:trHeight w:val="20"/>
        </w:trPr>
        <w:tc>
          <w:tcPr>
            <w:tcW w:w="2616" w:type="dxa"/>
            <w:shd w:val="clear" w:color="auto" w:fill="auto"/>
          </w:tcPr>
          <w:p w14:paraId="6DAB4359" w14:textId="77777777" w:rsidR="00576AD2" w:rsidRPr="00A112CC" w:rsidRDefault="00576AD2" w:rsidP="00FF4076">
            <w:pPr>
              <w:widowControl w:val="0"/>
              <w:autoSpaceDE w:val="0"/>
              <w:autoSpaceDN w:val="0"/>
              <w:adjustRightInd w:val="0"/>
              <w:ind w:firstLine="0"/>
              <w:rPr>
                <w:i/>
                <w:sz w:val="20"/>
              </w:rPr>
            </w:pPr>
            <w:r w:rsidRPr="00A112CC">
              <w:rPr>
                <w:i/>
                <w:sz w:val="20"/>
              </w:rPr>
              <w:t>Отражение утвержденных плановых назначений по доходам от субсидии от ГКУ ДЖКХиБ на содержание и текущий ремонт общего имущества в многоквартирных домах и доходов от субсидии от ГКУ ГЦЖС на возмещение выпадающих (недополученных) доходов в связи с предоставлением мер социальной поддержки отдельным категориям граждан в части оплаты жилого помещения, коммунальных и иных услуг:</w:t>
            </w:r>
          </w:p>
        </w:tc>
        <w:tc>
          <w:tcPr>
            <w:tcW w:w="2617" w:type="dxa"/>
            <w:shd w:val="clear" w:color="auto" w:fill="auto"/>
          </w:tcPr>
          <w:p w14:paraId="5E43A2D1" w14:textId="77777777" w:rsidR="00576AD2" w:rsidRPr="00A112CC" w:rsidRDefault="00576AD2" w:rsidP="00FF4076">
            <w:pPr>
              <w:widowControl w:val="0"/>
              <w:ind w:firstLine="0"/>
              <w:rPr>
                <w:i/>
                <w:sz w:val="20"/>
              </w:rPr>
            </w:pPr>
            <w:r w:rsidRPr="00A112CC">
              <w:rPr>
                <w:i/>
                <w:sz w:val="20"/>
              </w:rPr>
              <w:t>Утвержденный План ФХД</w:t>
            </w:r>
          </w:p>
        </w:tc>
        <w:tc>
          <w:tcPr>
            <w:tcW w:w="2617" w:type="dxa"/>
            <w:gridSpan w:val="2"/>
            <w:shd w:val="clear" w:color="auto" w:fill="auto"/>
          </w:tcPr>
          <w:p w14:paraId="63CA24EF" w14:textId="77777777" w:rsidR="00576AD2" w:rsidRPr="00A112CC" w:rsidRDefault="00576AD2" w:rsidP="00FF4076">
            <w:pPr>
              <w:widowControl w:val="0"/>
              <w:ind w:firstLine="0"/>
              <w:jc w:val="center"/>
              <w:rPr>
                <w:i/>
                <w:sz w:val="20"/>
              </w:rPr>
            </w:pPr>
            <w:r w:rsidRPr="00A112CC">
              <w:rPr>
                <w:i/>
                <w:sz w:val="20"/>
              </w:rPr>
              <w:t>2.507.10.152</w:t>
            </w:r>
          </w:p>
        </w:tc>
        <w:tc>
          <w:tcPr>
            <w:tcW w:w="2617" w:type="dxa"/>
            <w:shd w:val="clear" w:color="auto" w:fill="auto"/>
          </w:tcPr>
          <w:p w14:paraId="5CF7CC13" w14:textId="77777777" w:rsidR="00576AD2" w:rsidRPr="00A112CC" w:rsidRDefault="00576AD2" w:rsidP="00FF4076">
            <w:pPr>
              <w:widowControl w:val="0"/>
              <w:ind w:firstLine="0"/>
              <w:jc w:val="center"/>
              <w:rPr>
                <w:i/>
                <w:sz w:val="20"/>
              </w:rPr>
            </w:pPr>
            <w:r w:rsidRPr="00A112CC">
              <w:rPr>
                <w:i/>
                <w:sz w:val="20"/>
              </w:rPr>
              <w:t>2.504.11.152</w:t>
            </w:r>
          </w:p>
        </w:tc>
      </w:tr>
      <w:tr w:rsidR="00A112CC" w:rsidRPr="00A112CC" w14:paraId="4D15A70F" w14:textId="77777777" w:rsidTr="003D73B3">
        <w:trPr>
          <w:trHeight w:val="20"/>
        </w:trPr>
        <w:tc>
          <w:tcPr>
            <w:tcW w:w="2616" w:type="dxa"/>
            <w:shd w:val="clear" w:color="auto" w:fill="auto"/>
          </w:tcPr>
          <w:p w14:paraId="6A2ECCC7" w14:textId="77777777" w:rsidR="00576AD2" w:rsidRPr="00A112CC" w:rsidRDefault="00576AD2" w:rsidP="00FF4076">
            <w:pPr>
              <w:widowControl w:val="0"/>
              <w:ind w:firstLine="0"/>
              <w:rPr>
                <w:i/>
                <w:sz w:val="20"/>
              </w:rPr>
            </w:pPr>
            <w:r w:rsidRPr="00A112CC">
              <w:rPr>
                <w:i/>
                <w:sz w:val="20"/>
              </w:rPr>
              <w:t xml:space="preserve">Увеличение показателей Плана ФХД в связи с увеличением суммы по доходам (перерасчет) </w:t>
            </w:r>
          </w:p>
        </w:tc>
        <w:tc>
          <w:tcPr>
            <w:tcW w:w="2617" w:type="dxa"/>
            <w:shd w:val="clear" w:color="auto" w:fill="auto"/>
          </w:tcPr>
          <w:p w14:paraId="2072D938" w14:textId="77777777" w:rsidR="00576AD2" w:rsidRPr="00A112CC" w:rsidRDefault="00576AD2" w:rsidP="00FF4076">
            <w:pPr>
              <w:widowControl w:val="0"/>
              <w:ind w:firstLine="0"/>
              <w:rPr>
                <w:i/>
                <w:sz w:val="20"/>
              </w:rPr>
            </w:pPr>
            <w:r w:rsidRPr="00A112CC">
              <w:rPr>
                <w:i/>
                <w:sz w:val="20"/>
              </w:rPr>
              <w:t xml:space="preserve">Расчет суммы субсидии </w:t>
            </w:r>
          </w:p>
          <w:p w14:paraId="7103F489" w14:textId="77777777" w:rsidR="00576AD2" w:rsidRPr="00A112CC" w:rsidRDefault="00576AD2" w:rsidP="00FF4076">
            <w:pPr>
              <w:widowControl w:val="0"/>
              <w:ind w:firstLine="0"/>
              <w:rPr>
                <w:i/>
                <w:sz w:val="20"/>
              </w:rPr>
            </w:pPr>
            <w:r w:rsidRPr="00A112CC">
              <w:rPr>
                <w:i/>
                <w:sz w:val="20"/>
              </w:rPr>
              <w:t>Отчет о выполненных работах по содержанию и текущему ремонту общего имущества МКД</w:t>
            </w:r>
          </w:p>
          <w:p w14:paraId="3FC918A4" w14:textId="77777777" w:rsidR="00576AD2" w:rsidRPr="00A112CC" w:rsidRDefault="00576AD2" w:rsidP="00FF4076">
            <w:pPr>
              <w:widowControl w:val="0"/>
              <w:ind w:firstLine="0"/>
              <w:rPr>
                <w:i/>
                <w:sz w:val="20"/>
              </w:rPr>
            </w:pPr>
            <w:r w:rsidRPr="00A112CC">
              <w:rPr>
                <w:i/>
                <w:sz w:val="20"/>
              </w:rPr>
              <w:t>Бухгалтерская справка (ф. 0504833)</w:t>
            </w:r>
          </w:p>
          <w:p w14:paraId="20C32292" w14:textId="77777777" w:rsidR="00576AD2" w:rsidRPr="00A112CC" w:rsidRDefault="00576AD2" w:rsidP="00FF4076">
            <w:pPr>
              <w:widowControl w:val="0"/>
              <w:ind w:firstLine="0"/>
              <w:rPr>
                <w:i/>
                <w:sz w:val="20"/>
              </w:rPr>
            </w:pPr>
            <w:r w:rsidRPr="00A112CC">
              <w:rPr>
                <w:i/>
                <w:sz w:val="20"/>
              </w:rPr>
              <w:t>Уточненный План ФХД</w:t>
            </w:r>
          </w:p>
        </w:tc>
        <w:tc>
          <w:tcPr>
            <w:tcW w:w="2617" w:type="dxa"/>
            <w:gridSpan w:val="2"/>
            <w:shd w:val="clear" w:color="auto" w:fill="auto"/>
          </w:tcPr>
          <w:p w14:paraId="79121074" w14:textId="77777777" w:rsidR="00576AD2" w:rsidRPr="00A112CC" w:rsidRDefault="00576AD2" w:rsidP="00FF4076">
            <w:pPr>
              <w:widowControl w:val="0"/>
              <w:autoSpaceDE w:val="0"/>
              <w:autoSpaceDN w:val="0"/>
              <w:adjustRightInd w:val="0"/>
              <w:ind w:firstLine="0"/>
              <w:jc w:val="center"/>
              <w:rPr>
                <w:i/>
                <w:sz w:val="20"/>
              </w:rPr>
            </w:pPr>
            <w:r w:rsidRPr="00A112CC">
              <w:rPr>
                <w:i/>
                <w:sz w:val="20"/>
              </w:rPr>
              <w:t>2.507.10.152</w:t>
            </w:r>
          </w:p>
        </w:tc>
        <w:tc>
          <w:tcPr>
            <w:tcW w:w="2617" w:type="dxa"/>
            <w:shd w:val="clear" w:color="auto" w:fill="auto"/>
          </w:tcPr>
          <w:p w14:paraId="450E350A" w14:textId="77777777" w:rsidR="00576AD2" w:rsidRPr="00A112CC" w:rsidRDefault="00576AD2" w:rsidP="00FF4076">
            <w:pPr>
              <w:widowControl w:val="0"/>
              <w:autoSpaceDE w:val="0"/>
              <w:autoSpaceDN w:val="0"/>
              <w:adjustRightInd w:val="0"/>
              <w:ind w:firstLine="0"/>
              <w:jc w:val="center"/>
              <w:rPr>
                <w:i/>
                <w:sz w:val="20"/>
              </w:rPr>
            </w:pPr>
            <w:r w:rsidRPr="00A112CC">
              <w:rPr>
                <w:i/>
                <w:sz w:val="20"/>
              </w:rPr>
              <w:t>2.504.11.152</w:t>
            </w:r>
          </w:p>
        </w:tc>
      </w:tr>
      <w:tr w:rsidR="00A112CC" w:rsidRPr="00A112CC" w14:paraId="578BA456" w14:textId="77777777" w:rsidTr="003D73B3">
        <w:trPr>
          <w:trHeight w:val="20"/>
        </w:trPr>
        <w:tc>
          <w:tcPr>
            <w:tcW w:w="2616" w:type="dxa"/>
            <w:shd w:val="clear" w:color="auto" w:fill="auto"/>
          </w:tcPr>
          <w:p w14:paraId="52B6CFE7" w14:textId="77777777" w:rsidR="00576AD2" w:rsidRPr="00A112CC" w:rsidRDefault="00576AD2" w:rsidP="00FF4076">
            <w:pPr>
              <w:widowControl w:val="0"/>
              <w:ind w:firstLine="0"/>
              <w:rPr>
                <w:i/>
                <w:sz w:val="20"/>
              </w:rPr>
            </w:pPr>
            <w:r w:rsidRPr="00A112CC">
              <w:rPr>
                <w:i/>
                <w:sz w:val="20"/>
              </w:rPr>
              <w:t xml:space="preserve">Уменьшение показателей Плана ФХД в связи с уменьшением суммы по доходам (перерасчет) </w:t>
            </w:r>
          </w:p>
        </w:tc>
        <w:tc>
          <w:tcPr>
            <w:tcW w:w="2617" w:type="dxa"/>
            <w:shd w:val="clear" w:color="auto" w:fill="auto"/>
          </w:tcPr>
          <w:p w14:paraId="4A52A882" w14:textId="77777777" w:rsidR="00576AD2" w:rsidRPr="00A112CC" w:rsidRDefault="00576AD2" w:rsidP="00FF4076">
            <w:pPr>
              <w:widowControl w:val="0"/>
              <w:ind w:firstLine="0"/>
              <w:rPr>
                <w:i/>
                <w:sz w:val="20"/>
              </w:rPr>
            </w:pPr>
            <w:r w:rsidRPr="00A112CC">
              <w:rPr>
                <w:i/>
                <w:sz w:val="20"/>
              </w:rPr>
              <w:t xml:space="preserve">Расчет суммы субсидии </w:t>
            </w:r>
          </w:p>
          <w:p w14:paraId="60176A07" w14:textId="77777777" w:rsidR="00576AD2" w:rsidRPr="00A112CC" w:rsidRDefault="00576AD2" w:rsidP="00FF4076">
            <w:pPr>
              <w:widowControl w:val="0"/>
              <w:ind w:firstLine="0"/>
              <w:rPr>
                <w:i/>
                <w:sz w:val="20"/>
              </w:rPr>
            </w:pPr>
            <w:r w:rsidRPr="00A112CC">
              <w:rPr>
                <w:i/>
                <w:sz w:val="20"/>
              </w:rPr>
              <w:t>Отчет о выполненных работах по содержанию и текущему ремонту общего имущества МКД</w:t>
            </w:r>
          </w:p>
          <w:p w14:paraId="7D4B7079" w14:textId="77777777" w:rsidR="00576AD2" w:rsidRPr="00A112CC" w:rsidRDefault="00576AD2" w:rsidP="00FF4076">
            <w:pPr>
              <w:widowControl w:val="0"/>
              <w:ind w:firstLine="0"/>
              <w:rPr>
                <w:i/>
                <w:sz w:val="20"/>
              </w:rPr>
            </w:pPr>
            <w:r w:rsidRPr="00A112CC">
              <w:rPr>
                <w:i/>
                <w:sz w:val="20"/>
              </w:rPr>
              <w:t>Бухгалтерская справка (ф. 0504833)</w:t>
            </w:r>
          </w:p>
          <w:p w14:paraId="5226BB4E" w14:textId="77777777" w:rsidR="00576AD2" w:rsidRPr="00A112CC" w:rsidRDefault="00576AD2" w:rsidP="00FF4076">
            <w:pPr>
              <w:widowControl w:val="0"/>
              <w:ind w:firstLine="0"/>
              <w:rPr>
                <w:i/>
                <w:sz w:val="20"/>
              </w:rPr>
            </w:pPr>
            <w:r w:rsidRPr="00A112CC">
              <w:rPr>
                <w:i/>
                <w:sz w:val="20"/>
              </w:rPr>
              <w:t>Уточненный План ФХД</w:t>
            </w:r>
          </w:p>
        </w:tc>
        <w:tc>
          <w:tcPr>
            <w:tcW w:w="2617" w:type="dxa"/>
            <w:gridSpan w:val="2"/>
            <w:shd w:val="clear" w:color="auto" w:fill="auto"/>
          </w:tcPr>
          <w:p w14:paraId="32EC8829" w14:textId="77777777" w:rsidR="00576AD2" w:rsidRPr="00A112CC" w:rsidRDefault="00576AD2" w:rsidP="00FF4076">
            <w:pPr>
              <w:widowControl w:val="0"/>
              <w:autoSpaceDE w:val="0"/>
              <w:autoSpaceDN w:val="0"/>
              <w:adjustRightInd w:val="0"/>
              <w:ind w:firstLine="0"/>
              <w:jc w:val="center"/>
              <w:rPr>
                <w:i/>
                <w:sz w:val="20"/>
              </w:rPr>
            </w:pPr>
            <w:r w:rsidRPr="00A112CC">
              <w:rPr>
                <w:i/>
                <w:sz w:val="20"/>
              </w:rPr>
              <w:t>2.504.11.152</w:t>
            </w:r>
          </w:p>
        </w:tc>
        <w:tc>
          <w:tcPr>
            <w:tcW w:w="2617" w:type="dxa"/>
            <w:shd w:val="clear" w:color="auto" w:fill="auto"/>
          </w:tcPr>
          <w:p w14:paraId="37306B28" w14:textId="77777777" w:rsidR="00576AD2" w:rsidRPr="00A112CC" w:rsidRDefault="00576AD2" w:rsidP="00FF4076">
            <w:pPr>
              <w:widowControl w:val="0"/>
              <w:autoSpaceDE w:val="0"/>
              <w:autoSpaceDN w:val="0"/>
              <w:adjustRightInd w:val="0"/>
              <w:ind w:firstLine="0"/>
              <w:jc w:val="center"/>
              <w:rPr>
                <w:i/>
                <w:sz w:val="20"/>
              </w:rPr>
            </w:pPr>
            <w:r w:rsidRPr="00A112CC">
              <w:rPr>
                <w:i/>
                <w:sz w:val="20"/>
              </w:rPr>
              <w:t>2.507.10.152</w:t>
            </w:r>
          </w:p>
        </w:tc>
      </w:tr>
      <w:tr w:rsidR="00A112CC" w:rsidRPr="00A112CC" w14:paraId="73C64D12" w14:textId="77777777" w:rsidTr="003D73B3">
        <w:trPr>
          <w:trHeight w:val="20"/>
        </w:trPr>
        <w:tc>
          <w:tcPr>
            <w:tcW w:w="2616" w:type="dxa"/>
            <w:shd w:val="clear" w:color="auto" w:fill="auto"/>
          </w:tcPr>
          <w:p w14:paraId="232C6A09" w14:textId="77777777" w:rsidR="00576AD2" w:rsidRPr="00A112CC" w:rsidRDefault="00576AD2" w:rsidP="00FF4076">
            <w:pPr>
              <w:widowControl w:val="0"/>
              <w:ind w:firstLine="0"/>
              <w:rPr>
                <w:i/>
                <w:sz w:val="20"/>
              </w:rPr>
            </w:pPr>
            <w:r w:rsidRPr="00A112CC">
              <w:rPr>
                <w:i/>
                <w:sz w:val="20"/>
              </w:rPr>
              <w:t>Отражение полученного дохода</w:t>
            </w:r>
          </w:p>
        </w:tc>
        <w:tc>
          <w:tcPr>
            <w:tcW w:w="2617" w:type="dxa"/>
            <w:shd w:val="clear" w:color="auto" w:fill="auto"/>
          </w:tcPr>
          <w:p w14:paraId="79EC993B" w14:textId="77777777" w:rsidR="00576AD2" w:rsidRPr="00A112CC" w:rsidRDefault="00576AD2" w:rsidP="00FF4076">
            <w:pPr>
              <w:widowControl w:val="0"/>
              <w:ind w:firstLine="0"/>
              <w:rPr>
                <w:i/>
                <w:sz w:val="20"/>
              </w:rPr>
            </w:pPr>
            <w:r w:rsidRPr="00A112CC">
              <w:rPr>
                <w:i/>
                <w:sz w:val="20"/>
              </w:rPr>
              <w:t>Выписка из лицевого счета</w:t>
            </w:r>
          </w:p>
          <w:p w14:paraId="04BF74F5" w14:textId="77777777" w:rsidR="00576AD2" w:rsidRPr="00A112CC" w:rsidRDefault="00576AD2" w:rsidP="00FF4076">
            <w:pPr>
              <w:widowControl w:val="0"/>
              <w:ind w:firstLine="0"/>
              <w:rPr>
                <w:i/>
                <w:sz w:val="20"/>
              </w:rPr>
            </w:pPr>
            <w:r w:rsidRPr="00A112CC">
              <w:rPr>
                <w:i/>
                <w:sz w:val="20"/>
              </w:rPr>
              <w:t>Копии платежных документов</w:t>
            </w:r>
          </w:p>
        </w:tc>
        <w:tc>
          <w:tcPr>
            <w:tcW w:w="2617" w:type="dxa"/>
            <w:gridSpan w:val="2"/>
            <w:shd w:val="clear" w:color="auto" w:fill="auto"/>
          </w:tcPr>
          <w:p w14:paraId="3FF68CAF" w14:textId="77777777" w:rsidR="00576AD2" w:rsidRPr="00A112CC" w:rsidRDefault="00576AD2" w:rsidP="00FF4076">
            <w:pPr>
              <w:widowControl w:val="0"/>
              <w:autoSpaceDE w:val="0"/>
              <w:autoSpaceDN w:val="0"/>
              <w:adjustRightInd w:val="0"/>
              <w:ind w:left="-58" w:right="-35" w:firstLine="0"/>
              <w:jc w:val="center"/>
              <w:rPr>
                <w:i/>
                <w:sz w:val="20"/>
              </w:rPr>
            </w:pPr>
            <w:r w:rsidRPr="00A112CC">
              <w:rPr>
                <w:i/>
                <w:sz w:val="20"/>
              </w:rPr>
              <w:t>2.508.10.152</w:t>
            </w:r>
          </w:p>
        </w:tc>
        <w:tc>
          <w:tcPr>
            <w:tcW w:w="2617" w:type="dxa"/>
            <w:shd w:val="clear" w:color="auto" w:fill="auto"/>
          </w:tcPr>
          <w:p w14:paraId="707FD975" w14:textId="77777777" w:rsidR="00576AD2" w:rsidRPr="00A112CC" w:rsidRDefault="00576AD2" w:rsidP="00FF4076">
            <w:pPr>
              <w:widowControl w:val="0"/>
              <w:autoSpaceDE w:val="0"/>
              <w:autoSpaceDN w:val="0"/>
              <w:adjustRightInd w:val="0"/>
              <w:ind w:firstLine="0"/>
              <w:jc w:val="center"/>
              <w:rPr>
                <w:i/>
                <w:sz w:val="20"/>
              </w:rPr>
            </w:pPr>
            <w:r w:rsidRPr="00A112CC">
              <w:rPr>
                <w:i/>
                <w:sz w:val="20"/>
              </w:rPr>
              <w:t>2.507.10.152</w:t>
            </w:r>
          </w:p>
        </w:tc>
      </w:tr>
      <w:tr w:rsidR="00A112CC" w:rsidRPr="00A112CC" w14:paraId="27D92F35" w14:textId="77777777" w:rsidTr="003D73B3">
        <w:trPr>
          <w:trHeight w:val="20"/>
        </w:trPr>
        <w:tc>
          <w:tcPr>
            <w:tcW w:w="2616" w:type="dxa"/>
            <w:shd w:val="clear" w:color="auto" w:fill="auto"/>
          </w:tcPr>
          <w:p w14:paraId="19879737" w14:textId="77777777" w:rsidR="00576AD2" w:rsidRPr="00A112CC" w:rsidRDefault="00576AD2" w:rsidP="00FF4076">
            <w:pPr>
              <w:widowControl w:val="0"/>
              <w:ind w:firstLine="0"/>
              <w:rPr>
                <w:i/>
                <w:sz w:val="20"/>
              </w:rPr>
            </w:pPr>
            <w:r w:rsidRPr="00A112CC">
              <w:rPr>
                <w:i/>
                <w:sz w:val="20"/>
              </w:rPr>
              <w:t>Отражение возврата полученного дохода методом «Красное сторно»</w:t>
            </w:r>
          </w:p>
        </w:tc>
        <w:tc>
          <w:tcPr>
            <w:tcW w:w="2617" w:type="dxa"/>
            <w:shd w:val="clear" w:color="auto" w:fill="auto"/>
          </w:tcPr>
          <w:p w14:paraId="01C0CD36" w14:textId="77777777" w:rsidR="00576AD2" w:rsidRPr="00A112CC" w:rsidRDefault="00576AD2" w:rsidP="00FF4076">
            <w:pPr>
              <w:widowControl w:val="0"/>
              <w:ind w:firstLine="0"/>
              <w:rPr>
                <w:i/>
                <w:sz w:val="20"/>
              </w:rPr>
            </w:pPr>
            <w:r w:rsidRPr="00A112CC">
              <w:rPr>
                <w:i/>
                <w:sz w:val="20"/>
              </w:rPr>
              <w:t>Выписка из лицевого счета</w:t>
            </w:r>
          </w:p>
          <w:p w14:paraId="5C8D34E2" w14:textId="77777777" w:rsidR="00576AD2" w:rsidRPr="00A112CC" w:rsidRDefault="00576AD2" w:rsidP="00FF4076">
            <w:pPr>
              <w:widowControl w:val="0"/>
              <w:ind w:firstLine="0"/>
              <w:rPr>
                <w:i/>
                <w:sz w:val="20"/>
              </w:rPr>
            </w:pPr>
            <w:r w:rsidRPr="00A112CC">
              <w:rPr>
                <w:i/>
                <w:sz w:val="20"/>
              </w:rPr>
              <w:t>Копии платежных документов</w:t>
            </w:r>
          </w:p>
        </w:tc>
        <w:tc>
          <w:tcPr>
            <w:tcW w:w="2617" w:type="dxa"/>
            <w:gridSpan w:val="2"/>
            <w:shd w:val="clear" w:color="auto" w:fill="auto"/>
          </w:tcPr>
          <w:p w14:paraId="303298A6" w14:textId="77777777" w:rsidR="00576AD2" w:rsidRPr="00A112CC" w:rsidRDefault="00576AD2" w:rsidP="00FF4076">
            <w:pPr>
              <w:widowControl w:val="0"/>
              <w:autoSpaceDE w:val="0"/>
              <w:autoSpaceDN w:val="0"/>
              <w:adjustRightInd w:val="0"/>
              <w:ind w:firstLine="0"/>
              <w:jc w:val="center"/>
              <w:rPr>
                <w:i/>
                <w:color w:val="FF0000"/>
                <w:sz w:val="20"/>
              </w:rPr>
            </w:pPr>
            <w:r w:rsidRPr="00A112CC">
              <w:rPr>
                <w:i/>
                <w:color w:val="FF0000"/>
                <w:sz w:val="20"/>
              </w:rPr>
              <w:t>2.508.10.152</w:t>
            </w:r>
          </w:p>
        </w:tc>
        <w:tc>
          <w:tcPr>
            <w:tcW w:w="2617" w:type="dxa"/>
            <w:shd w:val="clear" w:color="auto" w:fill="auto"/>
          </w:tcPr>
          <w:p w14:paraId="2016DAEB" w14:textId="77777777" w:rsidR="00576AD2" w:rsidRPr="00A112CC" w:rsidRDefault="00576AD2" w:rsidP="00FF4076">
            <w:pPr>
              <w:widowControl w:val="0"/>
              <w:autoSpaceDE w:val="0"/>
              <w:autoSpaceDN w:val="0"/>
              <w:adjustRightInd w:val="0"/>
              <w:ind w:firstLine="0"/>
              <w:jc w:val="center"/>
              <w:rPr>
                <w:i/>
                <w:color w:val="FF0000"/>
                <w:sz w:val="20"/>
              </w:rPr>
            </w:pPr>
            <w:r w:rsidRPr="00A112CC">
              <w:rPr>
                <w:i/>
                <w:color w:val="FF0000"/>
                <w:sz w:val="20"/>
              </w:rPr>
              <w:t>2.507.10.152</w:t>
            </w:r>
          </w:p>
        </w:tc>
      </w:tr>
      <w:tr w:rsidR="00A112CC" w:rsidRPr="00A112CC" w14:paraId="3C4A3E2C" w14:textId="77777777" w:rsidTr="00CF7920">
        <w:trPr>
          <w:trHeight w:val="20"/>
        </w:trPr>
        <w:tc>
          <w:tcPr>
            <w:tcW w:w="10467" w:type="dxa"/>
            <w:gridSpan w:val="5"/>
            <w:shd w:val="clear" w:color="auto" w:fill="auto"/>
          </w:tcPr>
          <w:p w14:paraId="3054B255" w14:textId="77777777" w:rsidR="00576AD2" w:rsidRPr="00A112CC" w:rsidRDefault="00576AD2" w:rsidP="00FF4076">
            <w:pPr>
              <w:widowControl w:val="0"/>
              <w:ind w:firstLine="0"/>
              <w:jc w:val="center"/>
              <w:rPr>
                <w:b/>
                <w:i/>
                <w:sz w:val="20"/>
              </w:rPr>
            </w:pPr>
            <w:r w:rsidRPr="00A112CC">
              <w:rPr>
                <w:b/>
                <w:i/>
                <w:sz w:val="20"/>
              </w:rPr>
              <w:t>Сегмент «Социальная сфера»</w:t>
            </w:r>
          </w:p>
        </w:tc>
      </w:tr>
      <w:tr w:rsidR="00A112CC" w:rsidRPr="00A112CC" w14:paraId="39D72510" w14:textId="77777777" w:rsidTr="00CF7920">
        <w:trPr>
          <w:trHeight w:val="20"/>
        </w:trPr>
        <w:tc>
          <w:tcPr>
            <w:tcW w:w="10467" w:type="dxa"/>
            <w:gridSpan w:val="5"/>
            <w:shd w:val="clear" w:color="auto" w:fill="auto"/>
          </w:tcPr>
          <w:p w14:paraId="073FE8EB" w14:textId="77777777" w:rsidR="00576AD2" w:rsidRPr="00A112CC" w:rsidRDefault="00576AD2" w:rsidP="00FF4076">
            <w:pPr>
              <w:widowControl w:val="0"/>
              <w:ind w:firstLine="0"/>
              <w:jc w:val="center"/>
              <w:rPr>
                <w:b/>
                <w:i/>
                <w:sz w:val="20"/>
              </w:rPr>
            </w:pPr>
            <w:r w:rsidRPr="00A112CC">
              <w:rPr>
                <w:b/>
                <w:i/>
                <w:sz w:val="20"/>
              </w:rPr>
              <w:t>Отрасль «Здравоохранения</w:t>
            </w:r>
          </w:p>
        </w:tc>
      </w:tr>
      <w:tr w:rsidR="00A112CC" w:rsidRPr="00A112CC" w14:paraId="11EB4D1E" w14:textId="77777777" w:rsidTr="00CF7920">
        <w:trPr>
          <w:trHeight w:val="20"/>
        </w:trPr>
        <w:tc>
          <w:tcPr>
            <w:tcW w:w="2616" w:type="dxa"/>
            <w:shd w:val="clear" w:color="auto" w:fill="auto"/>
          </w:tcPr>
          <w:p w14:paraId="0DB5984E" w14:textId="77777777" w:rsidR="00576AD2" w:rsidRPr="00A112CC" w:rsidRDefault="00576AD2" w:rsidP="00FF4076">
            <w:pPr>
              <w:widowControl w:val="0"/>
              <w:autoSpaceDE w:val="0"/>
              <w:autoSpaceDN w:val="0"/>
              <w:adjustRightInd w:val="0"/>
              <w:ind w:firstLine="0"/>
              <w:rPr>
                <w:i/>
                <w:sz w:val="20"/>
              </w:rPr>
            </w:pPr>
            <w:r w:rsidRPr="00A112CC">
              <w:rPr>
                <w:i/>
                <w:sz w:val="20"/>
              </w:rPr>
              <w:t>Отражение полученного дохода от оказания медицинских услуг</w:t>
            </w:r>
          </w:p>
        </w:tc>
        <w:tc>
          <w:tcPr>
            <w:tcW w:w="2617" w:type="dxa"/>
            <w:shd w:val="clear" w:color="auto" w:fill="auto"/>
          </w:tcPr>
          <w:p w14:paraId="0AA09260" w14:textId="77777777" w:rsidR="00576AD2" w:rsidRPr="00A112CC" w:rsidRDefault="00576AD2" w:rsidP="00FF4076">
            <w:pPr>
              <w:widowControl w:val="0"/>
              <w:ind w:firstLine="0"/>
              <w:rPr>
                <w:i/>
                <w:sz w:val="20"/>
              </w:rPr>
            </w:pPr>
          </w:p>
        </w:tc>
        <w:tc>
          <w:tcPr>
            <w:tcW w:w="2617" w:type="dxa"/>
            <w:gridSpan w:val="2"/>
            <w:shd w:val="clear" w:color="auto" w:fill="auto"/>
          </w:tcPr>
          <w:p w14:paraId="4D1C1C87" w14:textId="77777777" w:rsidR="00576AD2" w:rsidRPr="00A112CC" w:rsidRDefault="00576AD2" w:rsidP="00FF4076">
            <w:pPr>
              <w:widowControl w:val="0"/>
              <w:autoSpaceDE w:val="0"/>
              <w:autoSpaceDN w:val="0"/>
              <w:adjustRightInd w:val="0"/>
              <w:ind w:left="-58" w:right="-35" w:firstLine="0"/>
              <w:jc w:val="center"/>
              <w:rPr>
                <w:i/>
                <w:sz w:val="20"/>
              </w:rPr>
            </w:pPr>
          </w:p>
        </w:tc>
        <w:tc>
          <w:tcPr>
            <w:tcW w:w="2617" w:type="dxa"/>
            <w:shd w:val="clear" w:color="auto" w:fill="auto"/>
          </w:tcPr>
          <w:p w14:paraId="4A7F54F6" w14:textId="77777777" w:rsidR="00576AD2" w:rsidRPr="00A112CC" w:rsidRDefault="00576AD2" w:rsidP="00FF4076">
            <w:pPr>
              <w:widowControl w:val="0"/>
              <w:autoSpaceDE w:val="0"/>
              <w:autoSpaceDN w:val="0"/>
              <w:adjustRightInd w:val="0"/>
              <w:ind w:firstLine="0"/>
              <w:jc w:val="center"/>
              <w:rPr>
                <w:i/>
                <w:sz w:val="20"/>
              </w:rPr>
            </w:pPr>
          </w:p>
        </w:tc>
      </w:tr>
      <w:tr w:rsidR="00A112CC" w:rsidRPr="00A112CC" w14:paraId="72CF4555" w14:textId="77777777" w:rsidTr="00CF7920">
        <w:trPr>
          <w:trHeight w:val="20"/>
        </w:trPr>
        <w:tc>
          <w:tcPr>
            <w:tcW w:w="2616" w:type="dxa"/>
            <w:shd w:val="clear" w:color="auto" w:fill="auto"/>
          </w:tcPr>
          <w:p w14:paraId="0AFA3305" w14:textId="77777777" w:rsidR="00576AD2" w:rsidRPr="00A112CC" w:rsidRDefault="00576AD2" w:rsidP="00FF4076">
            <w:pPr>
              <w:widowControl w:val="0"/>
              <w:autoSpaceDE w:val="0"/>
              <w:autoSpaceDN w:val="0"/>
              <w:adjustRightInd w:val="0"/>
              <w:ind w:firstLine="0"/>
              <w:rPr>
                <w:i/>
                <w:sz w:val="20"/>
              </w:rPr>
            </w:pPr>
            <w:r w:rsidRPr="00A112CC">
              <w:rPr>
                <w:i/>
                <w:sz w:val="20"/>
              </w:rPr>
              <w:t xml:space="preserve"> - по программе ОМС</w:t>
            </w:r>
          </w:p>
        </w:tc>
        <w:tc>
          <w:tcPr>
            <w:tcW w:w="2617" w:type="dxa"/>
            <w:vMerge w:val="restart"/>
            <w:shd w:val="clear" w:color="auto" w:fill="auto"/>
          </w:tcPr>
          <w:p w14:paraId="3B84065B" w14:textId="77777777" w:rsidR="00576AD2" w:rsidRPr="00A112CC" w:rsidRDefault="00576AD2" w:rsidP="00FF4076">
            <w:pPr>
              <w:widowControl w:val="0"/>
              <w:ind w:firstLine="0"/>
              <w:rPr>
                <w:i/>
                <w:sz w:val="20"/>
              </w:rPr>
            </w:pPr>
            <w:r w:rsidRPr="00A112CC">
              <w:rPr>
                <w:i/>
                <w:sz w:val="20"/>
              </w:rPr>
              <w:t>Выписка из лицевого счета</w:t>
            </w:r>
          </w:p>
          <w:p w14:paraId="52F4AC18" w14:textId="77777777" w:rsidR="00576AD2" w:rsidRPr="00A112CC" w:rsidRDefault="00576AD2" w:rsidP="00FF4076">
            <w:pPr>
              <w:widowControl w:val="0"/>
              <w:ind w:firstLine="0"/>
              <w:rPr>
                <w:i/>
                <w:sz w:val="20"/>
              </w:rPr>
            </w:pPr>
            <w:r w:rsidRPr="00A112CC">
              <w:rPr>
                <w:i/>
                <w:sz w:val="20"/>
              </w:rPr>
              <w:t>Копии платежных документов</w:t>
            </w:r>
          </w:p>
        </w:tc>
        <w:tc>
          <w:tcPr>
            <w:tcW w:w="2617" w:type="dxa"/>
            <w:gridSpan w:val="2"/>
            <w:shd w:val="clear" w:color="auto" w:fill="auto"/>
          </w:tcPr>
          <w:p w14:paraId="0F7B0929" w14:textId="77777777" w:rsidR="00576AD2" w:rsidRPr="00A112CC" w:rsidRDefault="00576AD2" w:rsidP="00FF4076">
            <w:pPr>
              <w:widowControl w:val="0"/>
              <w:autoSpaceDE w:val="0"/>
              <w:autoSpaceDN w:val="0"/>
              <w:adjustRightInd w:val="0"/>
              <w:ind w:left="-58" w:right="-35" w:firstLine="0"/>
              <w:jc w:val="center"/>
              <w:rPr>
                <w:i/>
                <w:sz w:val="20"/>
              </w:rPr>
            </w:pPr>
            <w:r w:rsidRPr="00A112CC">
              <w:rPr>
                <w:i/>
                <w:sz w:val="20"/>
              </w:rPr>
              <w:t>7.508.10.132</w:t>
            </w:r>
          </w:p>
        </w:tc>
        <w:tc>
          <w:tcPr>
            <w:tcW w:w="2617" w:type="dxa"/>
            <w:shd w:val="clear" w:color="auto" w:fill="auto"/>
          </w:tcPr>
          <w:p w14:paraId="7E1B27B5" w14:textId="77777777" w:rsidR="00576AD2" w:rsidRPr="00A112CC" w:rsidRDefault="00576AD2" w:rsidP="00FF4076">
            <w:pPr>
              <w:widowControl w:val="0"/>
              <w:autoSpaceDE w:val="0"/>
              <w:autoSpaceDN w:val="0"/>
              <w:adjustRightInd w:val="0"/>
              <w:ind w:firstLine="0"/>
              <w:jc w:val="center"/>
              <w:rPr>
                <w:i/>
                <w:sz w:val="20"/>
              </w:rPr>
            </w:pPr>
            <w:r w:rsidRPr="00A112CC">
              <w:rPr>
                <w:i/>
                <w:sz w:val="20"/>
              </w:rPr>
              <w:t>7.507.10.132</w:t>
            </w:r>
          </w:p>
        </w:tc>
      </w:tr>
      <w:tr w:rsidR="00A112CC" w:rsidRPr="00A112CC" w14:paraId="572CFC0A" w14:textId="77777777" w:rsidTr="00CF7920">
        <w:trPr>
          <w:trHeight w:val="20"/>
        </w:trPr>
        <w:tc>
          <w:tcPr>
            <w:tcW w:w="2616" w:type="dxa"/>
            <w:shd w:val="clear" w:color="auto" w:fill="auto"/>
          </w:tcPr>
          <w:p w14:paraId="14A3D461" w14:textId="77777777" w:rsidR="00576AD2" w:rsidRPr="00A112CC" w:rsidRDefault="00576AD2" w:rsidP="00FF4076">
            <w:pPr>
              <w:widowControl w:val="0"/>
              <w:autoSpaceDE w:val="0"/>
              <w:autoSpaceDN w:val="0"/>
              <w:adjustRightInd w:val="0"/>
              <w:ind w:firstLine="0"/>
              <w:rPr>
                <w:i/>
                <w:sz w:val="20"/>
              </w:rPr>
            </w:pPr>
            <w:r w:rsidRPr="00A112CC">
              <w:rPr>
                <w:i/>
                <w:sz w:val="20"/>
              </w:rPr>
              <w:t>- по родовым сертификатам</w:t>
            </w:r>
          </w:p>
        </w:tc>
        <w:tc>
          <w:tcPr>
            <w:tcW w:w="2617" w:type="dxa"/>
            <w:vMerge/>
            <w:shd w:val="clear" w:color="auto" w:fill="auto"/>
          </w:tcPr>
          <w:p w14:paraId="6C174283" w14:textId="77777777" w:rsidR="00576AD2" w:rsidRPr="00A112CC" w:rsidRDefault="00576AD2" w:rsidP="00FF4076">
            <w:pPr>
              <w:widowControl w:val="0"/>
              <w:ind w:firstLine="0"/>
              <w:rPr>
                <w:i/>
                <w:sz w:val="20"/>
              </w:rPr>
            </w:pPr>
          </w:p>
        </w:tc>
        <w:tc>
          <w:tcPr>
            <w:tcW w:w="2617" w:type="dxa"/>
            <w:gridSpan w:val="2"/>
            <w:shd w:val="clear" w:color="auto" w:fill="auto"/>
          </w:tcPr>
          <w:p w14:paraId="535F7B0C" w14:textId="77777777" w:rsidR="00576AD2" w:rsidRPr="00A112CC" w:rsidRDefault="00576AD2" w:rsidP="00FF4076">
            <w:pPr>
              <w:widowControl w:val="0"/>
              <w:autoSpaceDE w:val="0"/>
              <w:autoSpaceDN w:val="0"/>
              <w:adjustRightInd w:val="0"/>
              <w:ind w:left="-58" w:right="-35" w:firstLine="0"/>
              <w:jc w:val="center"/>
              <w:rPr>
                <w:i/>
                <w:sz w:val="20"/>
              </w:rPr>
            </w:pPr>
            <w:r w:rsidRPr="00A112CC">
              <w:rPr>
                <w:i/>
                <w:sz w:val="20"/>
              </w:rPr>
              <w:t>2.508.10.132</w:t>
            </w:r>
          </w:p>
        </w:tc>
        <w:tc>
          <w:tcPr>
            <w:tcW w:w="2617" w:type="dxa"/>
            <w:shd w:val="clear" w:color="auto" w:fill="auto"/>
          </w:tcPr>
          <w:p w14:paraId="110064F0" w14:textId="77777777" w:rsidR="00576AD2" w:rsidRPr="00A112CC" w:rsidRDefault="00576AD2" w:rsidP="00FF4076">
            <w:pPr>
              <w:widowControl w:val="0"/>
              <w:autoSpaceDE w:val="0"/>
              <w:autoSpaceDN w:val="0"/>
              <w:adjustRightInd w:val="0"/>
              <w:ind w:firstLine="0"/>
              <w:jc w:val="center"/>
              <w:rPr>
                <w:i/>
                <w:sz w:val="20"/>
              </w:rPr>
            </w:pPr>
            <w:r w:rsidRPr="00A112CC">
              <w:rPr>
                <w:i/>
                <w:sz w:val="20"/>
              </w:rPr>
              <w:t>2.507.10.132</w:t>
            </w:r>
          </w:p>
        </w:tc>
      </w:tr>
      <w:tr w:rsidR="00A112CC" w:rsidRPr="00A112CC" w14:paraId="78996AA9" w14:textId="77777777" w:rsidTr="00CF7920">
        <w:trPr>
          <w:trHeight w:val="20"/>
        </w:trPr>
        <w:tc>
          <w:tcPr>
            <w:tcW w:w="2616" w:type="dxa"/>
            <w:shd w:val="clear" w:color="auto" w:fill="auto"/>
          </w:tcPr>
          <w:p w14:paraId="73CDF5F4" w14:textId="77777777" w:rsidR="00576AD2" w:rsidRPr="00A112CC" w:rsidRDefault="00576AD2" w:rsidP="00FF4076">
            <w:pPr>
              <w:widowControl w:val="0"/>
              <w:autoSpaceDE w:val="0"/>
              <w:autoSpaceDN w:val="0"/>
              <w:adjustRightInd w:val="0"/>
              <w:ind w:firstLine="0"/>
              <w:rPr>
                <w:i/>
                <w:sz w:val="20"/>
              </w:rPr>
            </w:pPr>
            <w:r w:rsidRPr="00A112CC">
              <w:rPr>
                <w:i/>
                <w:sz w:val="20"/>
              </w:rPr>
              <w:t>Отражение возврата полученного дохода от оказания медицинских услуг методом «Красное сторно»</w:t>
            </w:r>
          </w:p>
        </w:tc>
        <w:tc>
          <w:tcPr>
            <w:tcW w:w="2617" w:type="dxa"/>
            <w:shd w:val="clear" w:color="auto" w:fill="auto"/>
          </w:tcPr>
          <w:p w14:paraId="3F61882D" w14:textId="77777777" w:rsidR="00576AD2" w:rsidRPr="00A112CC" w:rsidRDefault="00576AD2" w:rsidP="00FF4076">
            <w:pPr>
              <w:widowControl w:val="0"/>
              <w:ind w:firstLine="0"/>
              <w:rPr>
                <w:i/>
                <w:sz w:val="20"/>
              </w:rPr>
            </w:pPr>
          </w:p>
        </w:tc>
        <w:tc>
          <w:tcPr>
            <w:tcW w:w="2617" w:type="dxa"/>
            <w:gridSpan w:val="2"/>
            <w:shd w:val="clear" w:color="auto" w:fill="auto"/>
          </w:tcPr>
          <w:p w14:paraId="1BB20DD3" w14:textId="77777777" w:rsidR="00576AD2" w:rsidRPr="00A112CC" w:rsidRDefault="00576AD2" w:rsidP="00FF4076">
            <w:pPr>
              <w:widowControl w:val="0"/>
              <w:autoSpaceDE w:val="0"/>
              <w:autoSpaceDN w:val="0"/>
              <w:adjustRightInd w:val="0"/>
              <w:ind w:left="-58" w:right="-35" w:firstLine="0"/>
              <w:jc w:val="center"/>
              <w:rPr>
                <w:i/>
                <w:sz w:val="20"/>
              </w:rPr>
            </w:pPr>
          </w:p>
        </w:tc>
        <w:tc>
          <w:tcPr>
            <w:tcW w:w="2617" w:type="dxa"/>
            <w:shd w:val="clear" w:color="auto" w:fill="auto"/>
          </w:tcPr>
          <w:p w14:paraId="18C92B93" w14:textId="77777777" w:rsidR="00576AD2" w:rsidRPr="00A112CC" w:rsidRDefault="00576AD2" w:rsidP="00FF4076">
            <w:pPr>
              <w:widowControl w:val="0"/>
              <w:autoSpaceDE w:val="0"/>
              <w:autoSpaceDN w:val="0"/>
              <w:adjustRightInd w:val="0"/>
              <w:ind w:firstLine="0"/>
              <w:jc w:val="center"/>
              <w:rPr>
                <w:i/>
                <w:sz w:val="20"/>
              </w:rPr>
            </w:pPr>
          </w:p>
        </w:tc>
      </w:tr>
      <w:tr w:rsidR="00A112CC" w:rsidRPr="00A112CC" w14:paraId="3BE0D8D2" w14:textId="77777777" w:rsidTr="00CF7920">
        <w:trPr>
          <w:trHeight w:val="20"/>
        </w:trPr>
        <w:tc>
          <w:tcPr>
            <w:tcW w:w="2616" w:type="dxa"/>
            <w:shd w:val="clear" w:color="auto" w:fill="auto"/>
          </w:tcPr>
          <w:p w14:paraId="309DC171" w14:textId="77777777" w:rsidR="00576AD2" w:rsidRPr="00A112CC" w:rsidRDefault="00576AD2" w:rsidP="00FF4076">
            <w:pPr>
              <w:widowControl w:val="0"/>
              <w:autoSpaceDE w:val="0"/>
              <w:autoSpaceDN w:val="0"/>
              <w:adjustRightInd w:val="0"/>
              <w:ind w:firstLine="0"/>
              <w:rPr>
                <w:i/>
                <w:sz w:val="20"/>
              </w:rPr>
            </w:pPr>
            <w:r w:rsidRPr="00A112CC">
              <w:rPr>
                <w:i/>
                <w:sz w:val="20"/>
              </w:rPr>
              <w:t>- по программе ОМС</w:t>
            </w:r>
          </w:p>
        </w:tc>
        <w:tc>
          <w:tcPr>
            <w:tcW w:w="2617" w:type="dxa"/>
            <w:vMerge w:val="restart"/>
            <w:shd w:val="clear" w:color="auto" w:fill="auto"/>
          </w:tcPr>
          <w:p w14:paraId="2F12E30B" w14:textId="77777777" w:rsidR="00576AD2" w:rsidRPr="00A112CC" w:rsidRDefault="00576AD2" w:rsidP="00FF4076">
            <w:pPr>
              <w:widowControl w:val="0"/>
              <w:ind w:firstLine="0"/>
              <w:rPr>
                <w:i/>
                <w:sz w:val="20"/>
              </w:rPr>
            </w:pPr>
            <w:r w:rsidRPr="00A112CC">
              <w:rPr>
                <w:i/>
                <w:sz w:val="20"/>
              </w:rPr>
              <w:t>Выписка из лицевого счета</w:t>
            </w:r>
          </w:p>
          <w:p w14:paraId="029CF26B" w14:textId="77777777" w:rsidR="00576AD2" w:rsidRPr="00A112CC" w:rsidRDefault="00576AD2" w:rsidP="00FF4076">
            <w:pPr>
              <w:widowControl w:val="0"/>
              <w:ind w:firstLine="0"/>
              <w:rPr>
                <w:i/>
                <w:sz w:val="20"/>
              </w:rPr>
            </w:pPr>
            <w:r w:rsidRPr="00A112CC">
              <w:rPr>
                <w:i/>
                <w:sz w:val="20"/>
              </w:rPr>
              <w:t xml:space="preserve">Копии платежных </w:t>
            </w:r>
            <w:r w:rsidRPr="00A112CC">
              <w:rPr>
                <w:i/>
                <w:sz w:val="20"/>
              </w:rPr>
              <w:lastRenderedPageBreak/>
              <w:t>документов</w:t>
            </w:r>
          </w:p>
        </w:tc>
        <w:tc>
          <w:tcPr>
            <w:tcW w:w="2617" w:type="dxa"/>
            <w:gridSpan w:val="2"/>
            <w:shd w:val="clear" w:color="auto" w:fill="auto"/>
          </w:tcPr>
          <w:p w14:paraId="5A0CA90B" w14:textId="77777777" w:rsidR="00576AD2" w:rsidRPr="00A112CC" w:rsidRDefault="00576AD2" w:rsidP="00FF4076">
            <w:pPr>
              <w:widowControl w:val="0"/>
              <w:autoSpaceDE w:val="0"/>
              <w:autoSpaceDN w:val="0"/>
              <w:adjustRightInd w:val="0"/>
              <w:ind w:left="-58" w:right="-35" w:firstLine="0"/>
              <w:jc w:val="center"/>
              <w:rPr>
                <w:i/>
                <w:color w:val="FF0000"/>
                <w:sz w:val="20"/>
              </w:rPr>
            </w:pPr>
            <w:r w:rsidRPr="00A112CC">
              <w:rPr>
                <w:i/>
                <w:color w:val="FF0000"/>
                <w:sz w:val="20"/>
              </w:rPr>
              <w:lastRenderedPageBreak/>
              <w:t>7.508.10.132</w:t>
            </w:r>
          </w:p>
        </w:tc>
        <w:tc>
          <w:tcPr>
            <w:tcW w:w="2617" w:type="dxa"/>
            <w:shd w:val="clear" w:color="auto" w:fill="auto"/>
          </w:tcPr>
          <w:p w14:paraId="32BDF15A" w14:textId="77777777" w:rsidR="00576AD2" w:rsidRPr="00A112CC" w:rsidRDefault="00576AD2" w:rsidP="00FF4076">
            <w:pPr>
              <w:widowControl w:val="0"/>
              <w:autoSpaceDE w:val="0"/>
              <w:autoSpaceDN w:val="0"/>
              <w:adjustRightInd w:val="0"/>
              <w:ind w:firstLine="0"/>
              <w:jc w:val="center"/>
              <w:rPr>
                <w:i/>
                <w:color w:val="FF0000"/>
                <w:sz w:val="20"/>
              </w:rPr>
            </w:pPr>
            <w:r w:rsidRPr="00A112CC">
              <w:rPr>
                <w:i/>
                <w:color w:val="FF0000"/>
                <w:sz w:val="20"/>
              </w:rPr>
              <w:t>7.507.10.132</w:t>
            </w:r>
          </w:p>
        </w:tc>
      </w:tr>
      <w:tr w:rsidR="00A112CC" w:rsidRPr="00A112CC" w14:paraId="72A5D736" w14:textId="77777777" w:rsidTr="00CF7920">
        <w:trPr>
          <w:trHeight w:val="20"/>
        </w:trPr>
        <w:tc>
          <w:tcPr>
            <w:tcW w:w="2616" w:type="dxa"/>
            <w:shd w:val="clear" w:color="auto" w:fill="auto"/>
          </w:tcPr>
          <w:p w14:paraId="3BEAC2EF" w14:textId="77777777" w:rsidR="00576AD2" w:rsidRPr="00A112CC" w:rsidRDefault="00576AD2" w:rsidP="00FF4076">
            <w:pPr>
              <w:widowControl w:val="0"/>
              <w:autoSpaceDE w:val="0"/>
              <w:autoSpaceDN w:val="0"/>
              <w:adjustRightInd w:val="0"/>
              <w:ind w:firstLine="0"/>
              <w:rPr>
                <w:i/>
                <w:sz w:val="20"/>
              </w:rPr>
            </w:pPr>
            <w:r w:rsidRPr="00A112CC">
              <w:rPr>
                <w:i/>
                <w:sz w:val="20"/>
              </w:rPr>
              <w:t xml:space="preserve">- по родовым </w:t>
            </w:r>
            <w:r w:rsidRPr="00A112CC">
              <w:rPr>
                <w:i/>
                <w:sz w:val="20"/>
              </w:rPr>
              <w:lastRenderedPageBreak/>
              <w:t>сертификатам</w:t>
            </w:r>
          </w:p>
        </w:tc>
        <w:tc>
          <w:tcPr>
            <w:tcW w:w="2617" w:type="dxa"/>
            <w:vMerge/>
            <w:shd w:val="clear" w:color="auto" w:fill="auto"/>
          </w:tcPr>
          <w:p w14:paraId="38453214" w14:textId="77777777" w:rsidR="00576AD2" w:rsidRPr="00A112CC" w:rsidRDefault="00576AD2" w:rsidP="00FF4076">
            <w:pPr>
              <w:widowControl w:val="0"/>
              <w:ind w:firstLine="0"/>
              <w:rPr>
                <w:i/>
                <w:sz w:val="20"/>
              </w:rPr>
            </w:pPr>
          </w:p>
        </w:tc>
        <w:tc>
          <w:tcPr>
            <w:tcW w:w="2617" w:type="dxa"/>
            <w:gridSpan w:val="2"/>
            <w:shd w:val="clear" w:color="auto" w:fill="auto"/>
          </w:tcPr>
          <w:p w14:paraId="519EE848" w14:textId="77777777" w:rsidR="00576AD2" w:rsidRPr="00A112CC" w:rsidRDefault="00576AD2" w:rsidP="00FF4076">
            <w:pPr>
              <w:widowControl w:val="0"/>
              <w:autoSpaceDE w:val="0"/>
              <w:autoSpaceDN w:val="0"/>
              <w:adjustRightInd w:val="0"/>
              <w:ind w:left="-58" w:right="-35" w:firstLine="0"/>
              <w:jc w:val="center"/>
              <w:rPr>
                <w:i/>
                <w:color w:val="FF0000"/>
                <w:sz w:val="20"/>
              </w:rPr>
            </w:pPr>
            <w:r w:rsidRPr="00A112CC">
              <w:rPr>
                <w:i/>
                <w:color w:val="FF0000"/>
                <w:sz w:val="20"/>
              </w:rPr>
              <w:t>2.508.10.132</w:t>
            </w:r>
          </w:p>
        </w:tc>
        <w:tc>
          <w:tcPr>
            <w:tcW w:w="2617" w:type="dxa"/>
            <w:shd w:val="clear" w:color="auto" w:fill="auto"/>
          </w:tcPr>
          <w:p w14:paraId="5841E2C7" w14:textId="77777777" w:rsidR="00576AD2" w:rsidRPr="00A112CC" w:rsidRDefault="00576AD2" w:rsidP="00FF4076">
            <w:pPr>
              <w:widowControl w:val="0"/>
              <w:autoSpaceDE w:val="0"/>
              <w:autoSpaceDN w:val="0"/>
              <w:adjustRightInd w:val="0"/>
              <w:ind w:firstLine="0"/>
              <w:jc w:val="center"/>
              <w:rPr>
                <w:i/>
                <w:color w:val="FF0000"/>
                <w:sz w:val="20"/>
              </w:rPr>
            </w:pPr>
            <w:r w:rsidRPr="00A112CC">
              <w:rPr>
                <w:i/>
                <w:color w:val="FF0000"/>
                <w:sz w:val="20"/>
              </w:rPr>
              <w:t>2.507.10.132</w:t>
            </w:r>
          </w:p>
        </w:tc>
      </w:tr>
      <w:tr w:rsidR="00A112CC" w:rsidRPr="00A112CC" w14:paraId="0684F13A" w14:textId="77777777" w:rsidTr="00CF7920">
        <w:trPr>
          <w:trHeight w:val="20"/>
        </w:trPr>
        <w:tc>
          <w:tcPr>
            <w:tcW w:w="2616" w:type="dxa"/>
            <w:shd w:val="clear" w:color="auto" w:fill="auto"/>
          </w:tcPr>
          <w:p w14:paraId="5F3E3A89" w14:textId="77777777" w:rsidR="00576AD2" w:rsidRPr="00A112CC" w:rsidRDefault="00576AD2" w:rsidP="00FF4076">
            <w:pPr>
              <w:widowControl w:val="0"/>
              <w:autoSpaceDE w:val="0"/>
              <w:autoSpaceDN w:val="0"/>
              <w:adjustRightInd w:val="0"/>
              <w:ind w:firstLine="0"/>
              <w:rPr>
                <w:i/>
                <w:sz w:val="20"/>
              </w:rPr>
            </w:pPr>
            <w:r w:rsidRPr="00A112CC">
              <w:rPr>
                <w:i/>
                <w:sz w:val="20"/>
              </w:rPr>
              <w:t>Отражение утвержденных плановых назначений по доходам от оказания медицинских услуг:</w:t>
            </w:r>
          </w:p>
        </w:tc>
        <w:tc>
          <w:tcPr>
            <w:tcW w:w="2617" w:type="dxa"/>
            <w:shd w:val="clear" w:color="auto" w:fill="auto"/>
          </w:tcPr>
          <w:p w14:paraId="715886A3" w14:textId="77777777" w:rsidR="00576AD2" w:rsidRPr="00A112CC" w:rsidRDefault="00576AD2" w:rsidP="00FF4076">
            <w:pPr>
              <w:widowControl w:val="0"/>
              <w:ind w:firstLine="0"/>
              <w:rPr>
                <w:i/>
                <w:sz w:val="20"/>
              </w:rPr>
            </w:pPr>
          </w:p>
        </w:tc>
        <w:tc>
          <w:tcPr>
            <w:tcW w:w="2617" w:type="dxa"/>
            <w:gridSpan w:val="2"/>
            <w:shd w:val="clear" w:color="auto" w:fill="auto"/>
          </w:tcPr>
          <w:p w14:paraId="6C32187E" w14:textId="77777777" w:rsidR="00576AD2" w:rsidRPr="00A112CC" w:rsidRDefault="00576AD2" w:rsidP="00FF4076">
            <w:pPr>
              <w:widowControl w:val="0"/>
              <w:autoSpaceDE w:val="0"/>
              <w:autoSpaceDN w:val="0"/>
              <w:adjustRightInd w:val="0"/>
              <w:ind w:left="-58" w:right="-35" w:firstLine="0"/>
              <w:jc w:val="center"/>
              <w:rPr>
                <w:i/>
                <w:sz w:val="20"/>
              </w:rPr>
            </w:pPr>
          </w:p>
        </w:tc>
        <w:tc>
          <w:tcPr>
            <w:tcW w:w="2617" w:type="dxa"/>
            <w:shd w:val="clear" w:color="auto" w:fill="auto"/>
          </w:tcPr>
          <w:p w14:paraId="58E28E96" w14:textId="77777777" w:rsidR="00576AD2" w:rsidRPr="00A112CC" w:rsidRDefault="00576AD2" w:rsidP="00FF4076">
            <w:pPr>
              <w:widowControl w:val="0"/>
              <w:autoSpaceDE w:val="0"/>
              <w:autoSpaceDN w:val="0"/>
              <w:adjustRightInd w:val="0"/>
              <w:ind w:firstLine="0"/>
              <w:jc w:val="center"/>
              <w:rPr>
                <w:i/>
                <w:sz w:val="20"/>
              </w:rPr>
            </w:pPr>
          </w:p>
        </w:tc>
      </w:tr>
      <w:tr w:rsidR="00A112CC" w:rsidRPr="00A112CC" w14:paraId="62055D16" w14:textId="77777777" w:rsidTr="00CF7920">
        <w:trPr>
          <w:trHeight w:val="20"/>
        </w:trPr>
        <w:tc>
          <w:tcPr>
            <w:tcW w:w="2616" w:type="dxa"/>
            <w:shd w:val="clear" w:color="auto" w:fill="auto"/>
          </w:tcPr>
          <w:p w14:paraId="352704A7" w14:textId="77777777" w:rsidR="00576AD2" w:rsidRPr="00A112CC" w:rsidRDefault="00576AD2" w:rsidP="00FF4076">
            <w:pPr>
              <w:widowControl w:val="0"/>
              <w:autoSpaceDE w:val="0"/>
              <w:autoSpaceDN w:val="0"/>
              <w:adjustRightInd w:val="0"/>
              <w:ind w:firstLine="0"/>
              <w:rPr>
                <w:i/>
                <w:sz w:val="20"/>
              </w:rPr>
            </w:pPr>
            <w:r w:rsidRPr="00A112CC">
              <w:rPr>
                <w:i/>
                <w:sz w:val="20"/>
              </w:rPr>
              <w:t>- по программе ОМС</w:t>
            </w:r>
          </w:p>
        </w:tc>
        <w:tc>
          <w:tcPr>
            <w:tcW w:w="2617" w:type="dxa"/>
            <w:vMerge w:val="restart"/>
            <w:shd w:val="clear" w:color="auto" w:fill="auto"/>
          </w:tcPr>
          <w:p w14:paraId="34EA588E" w14:textId="77777777" w:rsidR="00576AD2" w:rsidRPr="00A112CC" w:rsidRDefault="00576AD2" w:rsidP="00FF4076">
            <w:pPr>
              <w:widowControl w:val="0"/>
              <w:ind w:firstLine="0"/>
              <w:rPr>
                <w:i/>
                <w:sz w:val="20"/>
              </w:rPr>
            </w:pPr>
            <w:r w:rsidRPr="00A112CC">
              <w:rPr>
                <w:i/>
                <w:sz w:val="20"/>
              </w:rPr>
              <w:t>Утвержденный план ФХД</w:t>
            </w:r>
          </w:p>
        </w:tc>
        <w:tc>
          <w:tcPr>
            <w:tcW w:w="2617" w:type="dxa"/>
            <w:gridSpan w:val="2"/>
            <w:shd w:val="clear" w:color="auto" w:fill="auto"/>
          </w:tcPr>
          <w:p w14:paraId="1D5409EB" w14:textId="77777777" w:rsidR="00576AD2" w:rsidRPr="00A112CC" w:rsidRDefault="00576AD2" w:rsidP="00FF4076">
            <w:pPr>
              <w:widowControl w:val="0"/>
              <w:autoSpaceDE w:val="0"/>
              <w:autoSpaceDN w:val="0"/>
              <w:adjustRightInd w:val="0"/>
              <w:ind w:left="-58" w:right="-35" w:firstLine="0"/>
              <w:jc w:val="center"/>
              <w:rPr>
                <w:i/>
                <w:sz w:val="20"/>
              </w:rPr>
            </w:pPr>
            <w:r w:rsidRPr="00A112CC">
              <w:rPr>
                <w:i/>
                <w:sz w:val="20"/>
              </w:rPr>
              <w:t>7.507.10.132</w:t>
            </w:r>
          </w:p>
        </w:tc>
        <w:tc>
          <w:tcPr>
            <w:tcW w:w="2617" w:type="dxa"/>
            <w:shd w:val="clear" w:color="auto" w:fill="auto"/>
          </w:tcPr>
          <w:p w14:paraId="3C0D370A" w14:textId="77777777" w:rsidR="00576AD2" w:rsidRPr="00A112CC" w:rsidRDefault="00576AD2" w:rsidP="00FF4076">
            <w:pPr>
              <w:widowControl w:val="0"/>
              <w:autoSpaceDE w:val="0"/>
              <w:autoSpaceDN w:val="0"/>
              <w:adjustRightInd w:val="0"/>
              <w:ind w:firstLine="0"/>
              <w:jc w:val="center"/>
              <w:rPr>
                <w:i/>
                <w:sz w:val="20"/>
              </w:rPr>
            </w:pPr>
            <w:r w:rsidRPr="00A112CC">
              <w:rPr>
                <w:i/>
                <w:sz w:val="20"/>
              </w:rPr>
              <w:t>7.504.11.132</w:t>
            </w:r>
          </w:p>
        </w:tc>
      </w:tr>
      <w:tr w:rsidR="00A112CC" w:rsidRPr="00A112CC" w14:paraId="32F48B90" w14:textId="77777777" w:rsidTr="00CF7920">
        <w:trPr>
          <w:trHeight w:val="20"/>
        </w:trPr>
        <w:tc>
          <w:tcPr>
            <w:tcW w:w="2616" w:type="dxa"/>
            <w:shd w:val="clear" w:color="auto" w:fill="auto"/>
          </w:tcPr>
          <w:p w14:paraId="02D108C3" w14:textId="77777777" w:rsidR="00576AD2" w:rsidRPr="00A112CC" w:rsidRDefault="00576AD2" w:rsidP="00FF4076">
            <w:pPr>
              <w:widowControl w:val="0"/>
              <w:autoSpaceDE w:val="0"/>
              <w:autoSpaceDN w:val="0"/>
              <w:adjustRightInd w:val="0"/>
              <w:ind w:firstLine="0"/>
              <w:rPr>
                <w:i/>
                <w:sz w:val="20"/>
              </w:rPr>
            </w:pPr>
            <w:r w:rsidRPr="00A112CC">
              <w:rPr>
                <w:i/>
                <w:sz w:val="20"/>
              </w:rPr>
              <w:t>- по родовым сертификатам</w:t>
            </w:r>
          </w:p>
        </w:tc>
        <w:tc>
          <w:tcPr>
            <w:tcW w:w="2617" w:type="dxa"/>
            <w:vMerge/>
            <w:shd w:val="clear" w:color="auto" w:fill="auto"/>
          </w:tcPr>
          <w:p w14:paraId="2849C64E" w14:textId="77777777" w:rsidR="00576AD2" w:rsidRPr="00A112CC" w:rsidRDefault="00576AD2" w:rsidP="00FF4076">
            <w:pPr>
              <w:widowControl w:val="0"/>
              <w:ind w:firstLine="0"/>
              <w:rPr>
                <w:i/>
                <w:sz w:val="20"/>
              </w:rPr>
            </w:pPr>
          </w:p>
        </w:tc>
        <w:tc>
          <w:tcPr>
            <w:tcW w:w="2617" w:type="dxa"/>
            <w:gridSpan w:val="2"/>
            <w:shd w:val="clear" w:color="auto" w:fill="auto"/>
          </w:tcPr>
          <w:p w14:paraId="31497149" w14:textId="77777777" w:rsidR="00576AD2" w:rsidRPr="00A112CC" w:rsidRDefault="00576AD2" w:rsidP="00FF4076">
            <w:pPr>
              <w:widowControl w:val="0"/>
              <w:autoSpaceDE w:val="0"/>
              <w:autoSpaceDN w:val="0"/>
              <w:adjustRightInd w:val="0"/>
              <w:ind w:left="-58" w:right="-35" w:firstLine="0"/>
              <w:jc w:val="center"/>
              <w:rPr>
                <w:i/>
                <w:sz w:val="20"/>
              </w:rPr>
            </w:pPr>
            <w:r w:rsidRPr="00A112CC">
              <w:rPr>
                <w:i/>
                <w:sz w:val="20"/>
              </w:rPr>
              <w:t>2.507.10.132</w:t>
            </w:r>
          </w:p>
        </w:tc>
        <w:tc>
          <w:tcPr>
            <w:tcW w:w="2617" w:type="dxa"/>
            <w:shd w:val="clear" w:color="auto" w:fill="auto"/>
          </w:tcPr>
          <w:p w14:paraId="698BCAEB" w14:textId="77777777" w:rsidR="00576AD2" w:rsidRPr="00A112CC" w:rsidRDefault="00576AD2" w:rsidP="00FF4076">
            <w:pPr>
              <w:widowControl w:val="0"/>
              <w:autoSpaceDE w:val="0"/>
              <w:autoSpaceDN w:val="0"/>
              <w:adjustRightInd w:val="0"/>
              <w:ind w:firstLine="0"/>
              <w:jc w:val="center"/>
              <w:rPr>
                <w:i/>
                <w:sz w:val="20"/>
              </w:rPr>
            </w:pPr>
            <w:r w:rsidRPr="00A112CC">
              <w:rPr>
                <w:i/>
                <w:sz w:val="20"/>
              </w:rPr>
              <w:t>2.504.11.132</w:t>
            </w:r>
          </w:p>
        </w:tc>
      </w:tr>
      <w:tr w:rsidR="00A112CC" w:rsidRPr="00A112CC" w14:paraId="7CCD3696" w14:textId="77777777" w:rsidTr="00CF7920">
        <w:trPr>
          <w:trHeight w:val="20"/>
        </w:trPr>
        <w:tc>
          <w:tcPr>
            <w:tcW w:w="2616" w:type="dxa"/>
            <w:shd w:val="clear" w:color="auto" w:fill="auto"/>
          </w:tcPr>
          <w:p w14:paraId="6A9AE641" w14:textId="77777777" w:rsidR="00576AD2" w:rsidRPr="00A112CC" w:rsidRDefault="00576AD2" w:rsidP="00FF4076">
            <w:pPr>
              <w:widowControl w:val="0"/>
              <w:autoSpaceDE w:val="0"/>
              <w:autoSpaceDN w:val="0"/>
              <w:adjustRightInd w:val="0"/>
              <w:ind w:firstLine="0"/>
              <w:rPr>
                <w:i/>
                <w:sz w:val="20"/>
              </w:rPr>
            </w:pPr>
            <w:r w:rsidRPr="00A112CC">
              <w:rPr>
                <w:i/>
                <w:sz w:val="20"/>
              </w:rPr>
              <w:t>Увеличение показателей Плана ФХД в связи с увеличением суммы по доходам от оказания медицинских услуг:</w:t>
            </w:r>
          </w:p>
        </w:tc>
        <w:tc>
          <w:tcPr>
            <w:tcW w:w="2617" w:type="dxa"/>
            <w:shd w:val="clear" w:color="auto" w:fill="auto"/>
          </w:tcPr>
          <w:p w14:paraId="53804EBD" w14:textId="77777777" w:rsidR="00576AD2" w:rsidRPr="00A112CC" w:rsidRDefault="00576AD2" w:rsidP="00FF4076">
            <w:pPr>
              <w:widowControl w:val="0"/>
              <w:ind w:firstLine="0"/>
              <w:rPr>
                <w:i/>
                <w:sz w:val="20"/>
              </w:rPr>
            </w:pPr>
          </w:p>
        </w:tc>
        <w:tc>
          <w:tcPr>
            <w:tcW w:w="2617" w:type="dxa"/>
            <w:gridSpan w:val="2"/>
            <w:shd w:val="clear" w:color="auto" w:fill="auto"/>
          </w:tcPr>
          <w:p w14:paraId="7C597D8D" w14:textId="77777777" w:rsidR="00576AD2" w:rsidRPr="00A112CC" w:rsidRDefault="00576AD2" w:rsidP="00FF4076">
            <w:pPr>
              <w:widowControl w:val="0"/>
              <w:autoSpaceDE w:val="0"/>
              <w:autoSpaceDN w:val="0"/>
              <w:adjustRightInd w:val="0"/>
              <w:ind w:left="-58" w:right="-35" w:firstLine="0"/>
              <w:jc w:val="center"/>
              <w:rPr>
                <w:i/>
                <w:sz w:val="20"/>
              </w:rPr>
            </w:pPr>
          </w:p>
        </w:tc>
        <w:tc>
          <w:tcPr>
            <w:tcW w:w="2617" w:type="dxa"/>
            <w:shd w:val="clear" w:color="auto" w:fill="auto"/>
          </w:tcPr>
          <w:p w14:paraId="103282B6" w14:textId="77777777" w:rsidR="00576AD2" w:rsidRPr="00A112CC" w:rsidRDefault="00576AD2" w:rsidP="00FF4076">
            <w:pPr>
              <w:widowControl w:val="0"/>
              <w:autoSpaceDE w:val="0"/>
              <w:autoSpaceDN w:val="0"/>
              <w:adjustRightInd w:val="0"/>
              <w:ind w:firstLine="0"/>
              <w:jc w:val="center"/>
              <w:rPr>
                <w:i/>
                <w:sz w:val="20"/>
              </w:rPr>
            </w:pPr>
          </w:p>
        </w:tc>
      </w:tr>
      <w:tr w:rsidR="00A112CC" w:rsidRPr="00A112CC" w14:paraId="3EFE9845" w14:textId="77777777" w:rsidTr="00CF7920">
        <w:trPr>
          <w:trHeight w:val="20"/>
        </w:trPr>
        <w:tc>
          <w:tcPr>
            <w:tcW w:w="2616" w:type="dxa"/>
            <w:shd w:val="clear" w:color="auto" w:fill="auto"/>
          </w:tcPr>
          <w:p w14:paraId="67B41AB7" w14:textId="77777777" w:rsidR="00576AD2" w:rsidRPr="00A112CC" w:rsidRDefault="00576AD2" w:rsidP="00FF4076">
            <w:pPr>
              <w:widowControl w:val="0"/>
              <w:autoSpaceDE w:val="0"/>
              <w:autoSpaceDN w:val="0"/>
              <w:adjustRightInd w:val="0"/>
              <w:ind w:firstLine="0"/>
              <w:rPr>
                <w:i/>
                <w:sz w:val="20"/>
              </w:rPr>
            </w:pPr>
            <w:r w:rsidRPr="00A112CC">
              <w:rPr>
                <w:i/>
                <w:sz w:val="20"/>
              </w:rPr>
              <w:t>- по программе ОМС</w:t>
            </w:r>
          </w:p>
        </w:tc>
        <w:tc>
          <w:tcPr>
            <w:tcW w:w="2617" w:type="dxa"/>
            <w:vMerge w:val="restart"/>
            <w:shd w:val="clear" w:color="auto" w:fill="auto"/>
          </w:tcPr>
          <w:p w14:paraId="0371D2D9" w14:textId="77777777" w:rsidR="00576AD2" w:rsidRPr="00A112CC" w:rsidRDefault="00576AD2" w:rsidP="00FF4076">
            <w:pPr>
              <w:widowControl w:val="0"/>
              <w:ind w:firstLine="0"/>
              <w:rPr>
                <w:i/>
                <w:sz w:val="20"/>
              </w:rPr>
            </w:pPr>
            <w:r w:rsidRPr="00A112CC">
              <w:rPr>
                <w:i/>
                <w:sz w:val="20"/>
              </w:rPr>
              <w:t>Бухгалтерская справка (ф. 0504833)</w:t>
            </w:r>
          </w:p>
          <w:p w14:paraId="40B285AE" w14:textId="77777777" w:rsidR="00576AD2" w:rsidRPr="00A112CC" w:rsidRDefault="00576AD2" w:rsidP="00FF4076">
            <w:pPr>
              <w:widowControl w:val="0"/>
              <w:ind w:firstLine="0"/>
              <w:rPr>
                <w:i/>
                <w:sz w:val="20"/>
              </w:rPr>
            </w:pPr>
            <w:r w:rsidRPr="00A112CC">
              <w:rPr>
                <w:i/>
                <w:sz w:val="20"/>
              </w:rPr>
              <w:t>Уточненный План ФХД</w:t>
            </w:r>
          </w:p>
        </w:tc>
        <w:tc>
          <w:tcPr>
            <w:tcW w:w="2617" w:type="dxa"/>
            <w:gridSpan w:val="2"/>
            <w:shd w:val="clear" w:color="auto" w:fill="auto"/>
          </w:tcPr>
          <w:p w14:paraId="1BBF3C8E" w14:textId="77777777" w:rsidR="00576AD2" w:rsidRPr="00A112CC" w:rsidRDefault="00576AD2" w:rsidP="00FF4076">
            <w:pPr>
              <w:widowControl w:val="0"/>
              <w:autoSpaceDE w:val="0"/>
              <w:autoSpaceDN w:val="0"/>
              <w:adjustRightInd w:val="0"/>
              <w:ind w:left="-58" w:right="-35" w:firstLine="0"/>
              <w:jc w:val="center"/>
              <w:rPr>
                <w:i/>
                <w:sz w:val="20"/>
              </w:rPr>
            </w:pPr>
            <w:r w:rsidRPr="00A112CC">
              <w:rPr>
                <w:i/>
                <w:sz w:val="20"/>
              </w:rPr>
              <w:t>7.507.10.132</w:t>
            </w:r>
          </w:p>
        </w:tc>
        <w:tc>
          <w:tcPr>
            <w:tcW w:w="2617" w:type="dxa"/>
            <w:shd w:val="clear" w:color="auto" w:fill="auto"/>
          </w:tcPr>
          <w:p w14:paraId="1282CCFC" w14:textId="77777777" w:rsidR="00576AD2" w:rsidRPr="00A112CC" w:rsidRDefault="00576AD2" w:rsidP="00FF4076">
            <w:pPr>
              <w:widowControl w:val="0"/>
              <w:autoSpaceDE w:val="0"/>
              <w:autoSpaceDN w:val="0"/>
              <w:adjustRightInd w:val="0"/>
              <w:ind w:firstLine="0"/>
              <w:jc w:val="center"/>
              <w:rPr>
                <w:i/>
                <w:sz w:val="20"/>
              </w:rPr>
            </w:pPr>
            <w:r w:rsidRPr="00A112CC">
              <w:rPr>
                <w:i/>
                <w:sz w:val="20"/>
              </w:rPr>
              <w:t>7.504.11.132</w:t>
            </w:r>
          </w:p>
        </w:tc>
      </w:tr>
      <w:tr w:rsidR="00A112CC" w:rsidRPr="00A112CC" w14:paraId="630CC502" w14:textId="77777777" w:rsidTr="00CF7920">
        <w:trPr>
          <w:trHeight w:val="20"/>
        </w:trPr>
        <w:tc>
          <w:tcPr>
            <w:tcW w:w="2616" w:type="dxa"/>
            <w:shd w:val="clear" w:color="auto" w:fill="auto"/>
          </w:tcPr>
          <w:p w14:paraId="482455CC" w14:textId="77777777" w:rsidR="00576AD2" w:rsidRPr="00A112CC" w:rsidRDefault="00576AD2" w:rsidP="00FF4076">
            <w:pPr>
              <w:widowControl w:val="0"/>
              <w:autoSpaceDE w:val="0"/>
              <w:autoSpaceDN w:val="0"/>
              <w:adjustRightInd w:val="0"/>
              <w:ind w:firstLine="0"/>
              <w:rPr>
                <w:i/>
                <w:sz w:val="20"/>
              </w:rPr>
            </w:pPr>
            <w:r w:rsidRPr="00A112CC">
              <w:rPr>
                <w:i/>
                <w:sz w:val="20"/>
              </w:rPr>
              <w:t>- по родовым сертификатам</w:t>
            </w:r>
          </w:p>
        </w:tc>
        <w:tc>
          <w:tcPr>
            <w:tcW w:w="2617" w:type="dxa"/>
            <w:vMerge/>
            <w:shd w:val="clear" w:color="auto" w:fill="auto"/>
          </w:tcPr>
          <w:p w14:paraId="34FC5EEF" w14:textId="77777777" w:rsidR="00576AD2" w:rsidRPr="00A112CC" w:rsidRDefault="00576AD2" w:rsidP="00FF4076">
            <w:pPr>
              <w:widowControl w:val="0"/>
              <w:ind w:firstLine="0"/>
              <w:rPr>
                <w:i/>
                <w:sz w:val="20"/>
              </w:rPr>
            </w:pPr>
          </w:p>
        </w:tc>
        <w:tc>
          <w:tcPr>
            <w:tcW w:w="2617" w:type="dxa"/>
            <w:gridSpan w:val="2"/>
            <w:shd w:val="clear" w:color="auto" w:fill="auto"/>
          </w:tcPr>
          <w:p w14:paraId="50D2B8E9" w14:textId="77777777" w:rsidR="00576AD2" w:rsidRPr="00A112CC" w:rsidRDefault="00576AD2" w:rsidP="00FF4076">
            <w:pPr>
              <w:widowControl w:val="0"/>
              <w:autoSpaceDE w:val="0"/>
              <w:autoSpaceDN w:val="0"/>
              <w:adjustRightInd w:val="0"/>
              <w:ind w:left="-58" w:right="-35" w:firstLine="0"/>
              <w:jc w:val="center"/>
              <w:rPr>
                <w:i/>
                <w:sz w:val="20"/>
              </w:rPr>
            </w:pPr>
            <w:r w:rsidRPr="00A112CC">
              <w:rPr>
                <w:i/>
                <w:sz w:val="20"/>
              </w:rPr>
              <w:t>2.507.10.172</w:t>
            </w:r>
          </w:p>
        </w:tc>
        <w:tc>
          <w:tcPr>
            <w:tcW w:w="2617" w:type="dxa"/>
            <w:shd w:val="clear" w:color="auto" w:fill="auto"/>
          </w:tcPr>
          <w:p w14:paraId="3F0CA46D" w14:textId="77777777" w:rsidR="00576AD2" w:rsidRPr="00A112CC" w:rsidRDefault="00576AD2" w:rsidP="00FF4076">
            <w:pPr>
              <w:widowControl w:val="0"/>
              <w:autoSpaceDE w:val="0"/>
              <w:autoSpaceDN w:val="0"/>
              <w:adjustRightInd w:val="0"/>
              <w:ind w:firstLine="0"/>
              <w:jc w:val="center"/>
              <w:rPr>
                <w:i/>
                <w:sz w:val="20"/>
              </w:rPr>
            </w:pPr>
            <w:r w:rsidRPr="00A112CC">
              <w:rPr>
                <w:i/>
                <w:sz w:val="20"/>
              </w:rPr>
              <w:t>2.504.11.132</w:t>
            </w:r>
          </w:p>
        </w:tc>
      </w:tr>
      <w:tr w:rsidR="00A112CC" w:rsidRPr="00A112CC" w14:paraId="2636A0BB" w14:textId="77777777" w:rsidTr="00CF7920">
        <w:trPr>
          <w:trHeight w:val="20"/>
        </w:trPr>
        <w:tc>
          <w:tcPr>
            <w:tcW w:w="2616" w:type="dxa"/>
            <w:shd w:val="clear" w:color="auto" w:fill="auto"/>
          </w:tcPr>
          <w:p w14:paraId="7BEECEA4" w14:textId="77777777" w:rsidR="00576AD2" w:rsidRPr="00A112CC" w:rsidRDefault="00576AD2" w:rsidP="00FF4076">
            <w:pPr>
              <w:widowControl w:val="0"/>
              <w:autoSpaceDE w:val="0"/>
              <w:autoSpaceDN w:val="0"/>
              <w:adjustRightInd w:val="0"/>
              <w:ind w:firstLine="0"/>
              <w:rPr>
                <w:i/>
                <w:sz w:val="20"/>
              </w:rPr>
            </w:pPr>
            <w:r w:rsidRPr="00A112CC">
              <w:rPr>
                <w:i/>
                <w:sz w:val="20"/>
              </w:rPr>
              <w:t>Уменьшение показателей Плана ФХД в связи с уменьшением суммы по доходам от оказания медицинских услуг:</w:t>
            </w:r>
          </w:p>
        </w:tc>
        <w:tc>
          <w:tcPr>
            <w:tcW w:w="2617" w:type="dxa"/>
            <w:shd w:val="clear" w:color="auto" w:fill="auto"/>
          </w:tcPr>
          <w:p w14:paraId="137A5F85" w14:textId="77777777" w:rsidR="00576AD2" w:rsidRPr="00A112CC" w:rsidRDefault="00576AD2" w:rsidP="00FF4076">
            <w:pPr>
              <w:widowControl w:val="0"/>
              <w:ind w:firstLine="0"/>
              <w:rPr>
                <w:i/>
                <w:sz w:val="20"/>
              </w:rPr>
            </w:pPr>
          </w:p>
        </w:tc>
        <w:tc>
          <w:tcPr>
            <w:tcW w:w="2617" w:type="dxa"/>
            <w:gridSpan w:val="2"/>
            <w:shd w:val="clear" w:color="auto" w:fill="auto"/>
          </w:tcPr>
          <w:p w14:paraId="58AF210B" w14:textId="77777777" w:rsidR="00576AD2" w:rsidRPr="00A112CC" w:rsidRDefault="00576AD2" w:rsidP="00FF4076">
            <w:pPr>
              <w:widowControl w:val="0"/>
              <w:autoSpaceDE w:val="0"/>
              <w:autoSpaceDN w:val="0"/>
              <w:adjustRightInd w:val="0"/>
              <w:ind w:left="-58" w:right="-35" w:firstLine="0"/>
              <w:jc w:val="center"/>
              <w:rPr>
                <w:i/>
                <w:sz w:val="20"/>
              </w:rPr>
            </w:pPr>
          </w:p>
        </w:tc>
        <w:tc>
          <w:tcPr>
            <w:tcW w:w="2617" w:type="dxa"/>
            <w:shd w:val="clear" w:color="auto" w:fill="auto"/>
          </w:tcPr>
          <w:p w14:paraId="519397E2" w14:textId="77777777" w:rsidR="00576AD2" w:rsidRPr="00A112CC" w:rsidRDefault="00576AD2" w:rsidP="00FF4076">
            <w:pPr>
              <w:widowControl w:val="0"/>
              <w:autoSpaceDE w:val="0"/>
              <w:autoSpaceDN w:val="0"/>
              <w:adjustRightInd w:val="0"/>
              <w:ind w:firstLine="0"/>
              <w:jc w:val="center"/>
              <w:rPr>
                <w:i/>
                <w:sz w:val="20"/>
              </w:rPr>
            </w:pPr>
          </w:p>
        </w:tc>
      </w:tr>
      <w:tr w:rsidR="00A112CC" w:rsidRPr="00A112CC" w14:paraId="18AD2E26" w14:textId="77777777" w:rsidTr="00CF7920">
        <w:trPr>
          <w:trHeight w:val="20"/>
        </w:trPr>
        <w:tc>
          <w:tcPr>
            <w:tcW w:w="2616" w:type="dxa"/>
            <w:shd w:val="clear" w:color="auto" w:fill="auto"/>
          </w:tcPr>
          <w:p w14:paraId="18C0E16E" w14:textId="77777777" w:rsidR="00576AD2" w:rsidRPr="00A112CC" w:rsidRDefault="00576AD2" w:rsidP="00FF4076">
            <w:pPr>
              <w:widowControl w:val="0"/>
              <w:autoSpaceDE w:val="0"/>
              <w:autoSpaceDN w:val="0"/>
              <w:adjustRightInd w:val="0"/>
              <w:ind w:firstLine="0"/>
              <w:rPr>
                <w:i/>
                <w:sz w:val="20"/>
              </w:rPr>
            </w:pPr>
            <w:r w:rsidRPr="00A112CC">
              <w:rPr>
                <w:i/>
                <w:sz w:val="20"/>
              </w:rPr>
              <w:t>- по программе ОМС</w:t>
            </w:r>
          </w:p>
        </w:tc>
        <w:tc>
          <w:tcPr>
            <w:tcW w:w="2617" w:type="dxa"/>
            <w:vMerge w:val="restart"/>
            <w:shd w:val="clear" w:color="auto" w:fill="auto"/>
          </w:tcPr>
          <w:p w14:paraId="3A94F4FB" w14:textId="77777777" w:rsidR="00576AD2" w:rsidRPr="00A112CC" w:rsidRDefault="00576AD2" w:rsidP="00FF4076">
            <w:pPr>
              <w:widowControl w:val="0"/>
              <w:ind w:firstLine="0"/>
              <w:rPr>
                <w:i/>
                <w:sz w:val="20"/>
              </w:rPr>
            </w:pPr>
            <w:r w:rsidRPr="00A112CC">
              <w:rPr>
                <w:i/>
                <w:sz w:val="20"/>
              </w:rPr>
              <w:t>Бухгалтерская справка (ф. 0504833)</w:t>
            </w:r>
          </w:p>
          <w:p w14:paraId="7F87079D" w14:textId="77777777" w:rsidR="00576AD2" w:rsidRPr="00A112CC" w:rsidRDefault="00576AD2" w:rsidP="00FF4076">
            <w:pPr>
              <w:widowControl w:val="0"/>
              <w:ind w:firstLine="0"/>
              <w:rPr>
                <w:i/>
                <w:sz w:val="20"/>
              </w:rPr>
            </w:pPr>
            <w:r w:rsidRPr="00A112CC">
              <w:rPr>
                <w:i/>
                <w:sz w:val="20"/>
              </w:rPr>
              <w:t>Уточненный План ФХД</w:t>
            </w:r>
          </w:p>
        </w:tc>
        <w:tc>
          <w:tcPr>
            <w:tcW w:w="2617" w:type="dxa"/>
            <w:gridSpan w:val="2"/>
            <w:shd w:val="clear" w:color="auto" w:fill="auto"/>
          </w:tcPr>
          <w:p w14:paraId="7A3C0858" w14:textId="77777777" w:rsidR="00576AD2" w:rsidRPr="00A112CC" w:rsidRDefault="00576AD2" w:rsidP="00FF4076">
            <w:pPr>
              <w:widowControl w:val="0"/>
              <w:autoSpaceDE w:val="0"/>
              <w:autoSpaceDN w:val="0"/>
              <w:adjustRightInd w:val="0"/>
              <w:ind w:left="-58" w:right="-35" w:firstLine="0"/>
              <w:jc w:val="center"/>
              <w:rPr>
                <w:i/>
                <w:sz w:val="20"/>
              </w:rPr>
            </w:pPr>
            <w:r w:rsidRPr="00A112CC">
              <w:rPr>
                <w:i/>
                <w:sz w:val="20"/>
              </w:rPr>
              <w:t>7.504.11.132</w:t>
            </w:r>
          </w:p>
        </w:tc>
        <w:tc>
          <w:tcPr>
            <w:tcW w:w="2617" w:type="dxa"/>
            <w:shd w:val="clear" w:color="auto" w:fill="auto"/>
          </w:tcPr>
          <w:p w14:paraId="6C1910FA" w14:textId="77777777" w:rsidR="00576AD2" w:rsidRPr="00A112CC" w:rsidRDefault="00576AD2" w:rsidP="00FF4076">
            <w:pPr>
              <w:widowControl w:val="0"/>
              <w:autoSpaceDE w:val="0"/>
              <w:autoSpaceDN w:val="0"/>
              <w:adjustRightInd w:val="0"/>
              <w:ind w:firstLine="0"/>
              <w:jc w:val="center"/>
              <w:rPr>
                <w:i/>
                <w:sz w:val="20"/>
              </w:rPr>
            </w:pPr>
            <w:r w:rsidRPr="00A112CC">
              <w:rPr>
                <w:i/>
                <w:sz w:val="20"/>
              </w:rPr>
              <w:t>7.507.10.132</w:t>
            </w:r>
          </w:p>
        </w:tc>
      </w:tr>
      <w:tr w:rsidR="00A112CC" w:rsidRPr="00A112CC" w14:paraId="64052FFD" w14:textId="77777777" w:rsidTr="00CF7920">
        <w:trPr>
          <w:trHeight w:val="20"/>
        </w:trPr>
        <w:tc>
          <w:tcPr>
            <w:tcW w:w="2616" w:type="dxa"/>
            <w:shd w:val="clear" w:color="auto" w:fill="auto"/>
          </w:tcPr>
          <w:p w14:paraId="46D02DDD" w14:textId="77777777" w:rsidR="00576AD2" w:rsidRPr="00A112CC" w:rsidRDefault="00576AD2" w:rsidP="00FF4076">
            <w:pPr>
              <w:widowControl w:val="0"/>
              <w:autoSpaceDE w:val="0"/>
              <w:autoSpaceDN w:val="0"/>
              <w:adjustRightInd w:val="0"/>
              <w:ind w:firstLine="0"/>
              <w:rPr>
                <w:i/>
                <w:sz w:val="20"/>
              </w:rPr>
            </w:pPr>
            <w:r w:rsidRPr="00A112CC">
              <w:rPr>
                <w:i/>
                <w:sz w:val="20"/>
              </w:rPr>
              <w:t>- по родовым сертификатам</w:t>
            </w:r>
          </w:p>
        </w:tc>
        <w:tc>
          <w:tcPr>
            <w:tcW w:w="2617" w:type="dxa"/>
            <w:vMerge/>
            <w:shd w:val="clear" w:color="auto" w:fill="auto"/>
          </w:tcPr>
          <w:p w14:paraId="3B7C4AC2" w14:textId="77777777" w:rsidR="00576AD2" w:rsidRPr="00A112CC" w:rsidRDefault="00576AD2" w:rsidP="00FF4076">
            <w:pPr>
              <w:widowControl w:val="0"/>
              <w:ind w:firstLine="0"/>
              <w:rPr>
                <w:i/>
                <w:sz w:val="20"/>
              </w:rPr>
            </w:pPr>
          </w:p>
        </w:tc>
        <w:tc>
          <w:tcPr>
            <w:tcW w:w="2617" w:type="dxa"/>
            <w:gridSpan w:val="2"/>
            <w:shd w:val="clear" w:color="auto" w:fill="auto"/>
          </w:tcPr>
          <w:p w14:paraId="2A4CB54B" w14:textId="77777777" w:rsidR="00576AD2" w:rsidRPr="00A112CC" w:rsidRDefault="00576AD2" w:rsidP="00FF4076">
            <w:pPr>
              <w:widowControl w:val="0"/>
              <w:autoSpaceDE w:val="0"/>
              <w:autoSpaceDN w:val="0"/>
              <w:adjustRightInd w:val="0"/>
              <w:ind w:left="-58" w:right="-35" w:firstLine="0"/>
              <w:jc w:val="center"/>
              <w:rPr>
                <w:i/>
                <w:sz w:val="20"/>
              </w:rPr>
            </w:pPr>
            <w:r w:rsidRPr="00A112CC">
              <w:rPr>
                <w:i/>
                <w:sz w:val="20"/>
              </w:rPr>
              <w:t>2.504.11.132</w:t>
            </w:r>
          </w:p>
        </w:tc>
        <w:tc>
          <w:tcPr>
            <w:tcW w:w="2617" w:type="dxa"/>
            <w:shd w:val="clear" w:color="auto" w:fill="auto"/>
          </w:tcPr>
          <w:p w14:paraId="5BD3B64B" w14:textId="77777777" w:rsidR="00576AD2" w:rsidRPr="00A112CC" w:rsidRDefault="00576AD2" w:rsidP="00FF4076">
            <w:pPr>
              <w:widowControl w:val="0"/>
              <w:autoSpaceDE w:val="0"/>
              <w:autoSpaceDN w:val="0"/>
              <w:adjustRightInd w:val="0"/>
              <w:ind w:firstLine="0"/>
              <w:jc w:val="center"/>
              <w:rPr>
                <w:i/>
                <w:sz w:val="20"/>
              </w:rPr>
            </w:pPr>
            <w:r w:rsidRPr="00A112CC">
              <w:rPr>
                <w:i/>
                <w:sz w:val="20"/>
              </w:rPr>
              <w:t>2.507.10.132</w:t>
            </w:r>
          </w:p>
        </w:tc>
      </w:tr>
      <w:tr w:rsidR="00A112CC" w:rsidRPr="00A112CC" w14:paraId="35E2BF77" w14:textId="77777777" w:rsidTr="003D73B3">
        <w:trPr>
          <w:trHeight w:val="20"/>
        </w:trPr>
        <w:tc>
          <w:tcPr>
            <w:tcW w:w="10467" w:type="dxa"/>
            <w:gridSpan w:val="5"/>
            <w:shd w:val="clear" w:color="auto" w:fill="auto"/>
          </w:tcPr>
          <w:p w14:paraId="51F4C2D1" w14:textId="19F3C514" w:rsidR="00576AD2" w:rsidRPr="00A112CC" w:rsidRDefault="00576AD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1184" w:name="_Toc94016283"/>
            <w:bookmarkStart w:id="1185" w:name="_Toc94017052"/>
            <w:bookmarkStart w:id="1186" w:name="_Toc103589609"/>
            <w:bookmarkStart w:id="1187" w:name="_Toc146534979"/>
            <w:r w:rsidRPr="00A112CC">
              <w:rPr>
                <w:b/>
                <w:kern w:val="24"/>
                <w:sz w:val="20"/>
                <w:szCs w:val="20"/>
              </w:rPr>
              <w:t>24.2. Перенос показателей по санкционированию</w:t>
            </w:r>
            <w:bookmarkEnd w:id="1184"/>
            <w:bookmarkEnd w:id="1185"/>
            <w:bookmarkEnd w:id="1186"/>
            <w:bookmarkEnd w:id="1187"/>
          </w:p>
        </w:tc>
      </w:tr>
      <w:tr w:rsidR="00A112CC" w:rsidRPr="00A112CC" w14:paraId="32209C72" w14:textId="77777777" w:rsidTr="003D73B3">
        <w:trPr>
          <w:trHeight w:val="20"/>
        </w:trPr>
        <w:tc>
          <w:tcPr>
            <w:tcW w:w="2616" w:type="dxa"/>
            <w:shd w:val="clear" w:color="auto" w:fill="auto"/>
          </w:tcPr>
          <w:p w14:paraId="56D81584" w14:textId="77777777" w:rsidR="00576AD2" w:rsidRPr="00A112CC" w:rsidRDefault="00576AD2" w:rsidP="00FF4076">
            <w:pPr>
              <w:widowControl w:val="0"/>
              <w:autoSpaceDE w:val="0"/>
              <w:autoSpaceDN w:val="0"/>
              <w:adjustRightInd w:val="0"/>
              <w:ind w:firstLine="0"/>
              <w:rPr>
                <w:sz w:val="20"/>
              </w:rPr>
            </w:pPr>
            <w:r w:rsidRPr="00A112CC">
              <w:rPr>
                <w:sz w:val="20"/>
              </w:rPr>
              <w:t>Утвержденный объем финансового обеспечения на соответствующий финансовый год (доходы от собственности)</w:t>
            </w:r>
          </w:p>
        </w:tc>
        <w:tc>
          <w:tcPr>
            <w:tcW w:w="2617" w:type="dxa"/>
            <w:vMerge w:val="restart"/>
            <w:shd w:val="clear" w:color="auto" w:fill="auto"/>
          </w:tcPr>
          <w:p w14:paraId="3ABE4843"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30E70DFA"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2.507.10.12х</w:t>
            </w:r>
          </w:p>
          <w:p w14:paraId="2B100F48"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2.507.20.12х</w:t>
            </w:r>
          </w:p>
          <w:p w14:paraId="2227005E"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2.507.30.12х</w:t>
            </w:r>
          </w:p>
        </w:tc>
        <w:tc>
          <w:tcPr>
            <w:tcW w:w="2617" w:type="dxa"/>
            <w:shd w:val="clear" w:color="auto" w:fill="auto"/>
          </w:tcPr>
          <w:p w14:paraId="4D45ED5D" w14:textId="77777777" w:rsidR="00576AD2" w:rsidRPr="00A112CC" w:rsidRDefault="00576AD2" w:rsidP="00FF4076">
            <w:pPr>
              <w:widowControl w:val="0"/>
              <w:autoSpaceDE w:val="0"/>
              <w:autoSpaceDN w:val="0"/>
              <w:adjustRightInd w:val="0"/>
              <w:ind w:firstLine="0"/>
              <w:jc w:val="center"/>
              <w:rPr>
                <w:sz w:val="20"/>
              </w:rPr>
            </w:pPr>
            <w:r w:rsidRPr="00A112CC">
              <w:rPr>
                <w:sz w:val="20"/>
              </w:rPr>
              <w:t>2.507.20.12х</w:t>
            </w:r>
          </w:p>
          <w:p w14:paraId="0EAFF31D" w14:textId="77777777" w:rsidR="00576AD2" w:rsidRPr="00A112CC" w:rsidRDefault="00576AD2" w:rsidP="00FF4076">
            <w:pPr>
              <w:widowControl w:val="0"/>
              <w:autoSpaceDE w:val="0"/>
              <w:autoSpaceDN w:val="0"/>
              <w:adjustRightInd w:val="0"/>
              <w:ind w:firstLine="0"/>
              <w:jc w:val="center"/>
              <w:rPr>
                <w:sz w:val="20"/>
              </w:rPr>
            </w:pPr>
            <w:r w:rsidRPr="00A112CC">
              <w:rPr>
                <w:sz w:val="20"/>
              </w:rPr>
              <w:t>2.507.30.12х</w:t>
            </w:r>
          </w:p>
          <w:p w14:paraId="0F0E4959" w14:textId="77777777" w:rsidR="00576AD2" w:rsidRPr="00A112CC" w:rsidRDefault="00576AD2" w:rsidP="00FF4076">
            <w:pPr>
              <w:widowControl w:val="0"/>
              <w:autoSpaceDE w:val="0"/>
              <w:autoSpaceDN w:val="0"/>
              <w:adjustRightInd w:val="0"/>
              <w:ind w:firstLine="0"/>
              <w:jc w:val="center"/>
              <w:rPr>
                <w:sz w:val="20"/>
              </w:rPr>
            </w:pPr>
            <w:r w:rsidRPr="00A112CC">
              <w:rPr>
                <w:sz w:val="20"/>
              </w:rPr>
              <w:t>2.507.40.12х</w:t>
            </w:r>
          </w:p>
        </w:tc>
      </w:tr>
      <w:tr w:rsidR="00A112CC" w:rsidRPr="00A112CC" w14:paraId="44BAA98D" w14:textId="77777777" w:rsidTr="003D73B3">
        <w:trPr>
          <w:trHeight w:val="20"/>
        </w:trPr>
        <w:tc>
          <w:tcPr>
            <w:tcW w:w="2616" w:type="dxa"/>
            <w:vMerge w:val="restart"/>
            <w:shd w:val="clear" w:color="auto" w:fill="auto"/>
          </w:tcPr>
          <w:p w14:paraId="281E9556" w14:textId="77777777" w:rsidR="00576AD2" w:rsidRPr="00A112CC" w:rsidRDefault="00576AD2" w:rsidP="00FF4076">
            <w:pPr>
              <w:widowControl w:val="0"/>
              <w:autoSpaceDE w:val="0"/>
              <w:autoSpaceDN w:val="0"/>
              <w:adjustRightInd w:val="0"/>
              <w:ind w:firstLine="0"/>
              <w:rPr>
                <w:sz w:val="20"/>
              </w:rPr>
            </w:pPr>
            <w:r w:rsidRPr="00A112CC">
              <w:rPr>
                <w:sz w:val="20"/>
              </w:rPr>
              <w:t>Утвержденный объем финансового обеспечения на соответствующий финансовый год (доходы от оказания платных услуг (работ), компенсаций затрат)</w:t>
            </w:r>
          </w:p>
        </w:tc>
        <w:tc>
          <w:tcPr>
            <w:tcW w:w="2617" w:type="dxa"/>
            <w:vMerge/>
            <w:shd w:val="clear" w:color="auto" w:fill="auto"/>
          </w:tcPr>
          <w:p w14:paraId="3853C881" w14:textId="77777777" w:rsidR="00576AD2" w:rsidRPr="00A112CC" w:rsidRDefault="00576AD2" w:rsidP="00FF4076">
            <w:pPr>
              <w:widowControl w:val="0"/>
              <w:ind w:firstLine="0"/>
              <w:rPr>
                <w:sz w:val="20"/>
              </w:rPr>
            </w:pPr>
          </w:p>
        </w:tc>
        <w:tc>
          <w:tcPr>
            <w:tcW w:w="2617" w:type="dxa"/>
            <w:gridSpan w:val="2"/>
            <w:shd w:val="clear" w:color="auto" w:fill="auto"/>
          </w:tcPr>
          <w:p w14:paraId="013FC28D"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4.507.10.131</w:t>
            </w:r>
          </w:p>
          <w:p w14:paraId="06174BDB"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4.507.20.131</w:t>
            </w:r>
          </w:p>
          <w:p w14:paraId="46C5BF9D"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4.507.30.131</w:t>
            </w:r>
          </w:p>
        </w:tc>
        <w:tc>
          <w:tcPr>
            <w:tcW w:w="2617" w:type="dxa"/>
            <w:shd w:val="clear" w:color="auto" w:fill="auto"/>
          </w:tcPr>
          <w:p w14:paraId="2B54D212" w14:textId="77777777" w:rsidR="00576AD2" w:rsidRPr="00A112CC" w:rsidRDefault="00576AD2" w:rsidP="00FF4076">
            <w:pPr>
              <w:widowControl w:val="0"/>
              <w:autoSpaceDE w:val="0"/>
              <w:autoSpaceDN w:val="0"/>
              <w:adjustRightInd w:val="0"/>
              <w:ind w:firstLine="0"/>
              <w:jc w:val="center"/>
              <w:rPr>
                <w:sz w:val="20"/>
              </w:rPr>
            </w:pPr>
            <w:r w:rsidRPr="00A112CC">
              <w:rPr>
                <w:sz w:val="20"/>
              </w:rPr>
              <w:t>4.507.20.131</w:t>
            </w:r>
          </w:p>
          <w:p w14:paraId="700BC392" w14:textId="77777777" w:rsidR="00576AD2" w:rsidRPr="00A112CC" w:rsidRDefault="00576AD2" w:rsidP="00FF4076">
            <w:pPr>
              <w:widowControl w:val="0"/>
              <w:autoSpaceDE w:val="0"/>
              <w:autoSpaceDN w:val="0"/>
              <w:adjustRightInd w:val="0"/>
              <w:ind w:firstLine="0"/>
              <w:jc w:val="center"/>
              <w:rPr>
                <w:sz w:val="20"/>
              </w:rPr>
            </w:pPr>
            <w:r w:rsidRPr="00A112CC">
              <w:rPr>
                <w:sz w:val="20"/>
              </w:rPr>
              <w:t>4.507.30.131</w:t>
            </w:r>
          </w:p>
          <w:p w14:paraId="0E5A9960" w14:textId="77777777" w:rsidR="00576AD2" w:rsidRPr="00A112CC" w:rsidRDefault="00576AD2" w:rsidP="00FF4076">
            <w:pPr>
              <w:widowControl w:val="0"/>
              <w:autoSpaceDE w:val="0"/>
              <w:autoSpaceDN w:val="0"/>
              <w:adjustRightInd w:val="0"/>
              <w:ind w:firstLine="0"/>
              <w:jc w:val="center"/>
              <w:rPr>
                <w:sz w:val="20"/>
              </w:rPr>
            </w:pPr>
            <w:r w:rsidRPr="00A112CC">
              <w:rPr>
                <w:sz w:val="20"/>
              </w:rPr>
              <w:t>4.507.40.131</w:t>
            </w:r>
          </w:p>
        </w:tc>
      </w:tr>
      <w:tr w:rsidR="00A112CC" w:rsidRPr="00A112CC" w14:paraId="5F60F9CD" w14:textId="77777777" w:rsidTr="003D73B3">
        <w:trPr>
          <w:trHeight w:val="20"/>
        </w:trPr>
        <w:tc>
          <w:tcPr>
            <w:tcW w:w="2616" w:type="dxa"/>
            <w:vMerge/>
            <w:shd w:val="clear" w:color="auto" w:fill="auto"/>
          </w:tcPr>
          <w:p w14:paraId="40DA33F3" w14:textId="77777777" w:rsidR="00576AD2" w:rsidRPr="00A112CC" w:rsidRDefault="00576AD2" w:rsidP="00FF4076">
            <w:pPr>
              <w:widowControl w:val="0"/>
              <w:autoSpaceDE w:val="0"/>
              <w:autoSpaceDN w:val="0"/>
              <w:adjustRightInd w:val="0"/>
              <w:ind w:firstLine="0"/>
              <w:rPr>
                <w:sz w:val="20"/>
              </w:rPr>
            </w:pPr>
          </w:p>
        </w:tc>
        <w:tc>
          <w:tcPr>
            <w:tcW w:w="2617" w:type="dxa"/>
            <w:vMerge/>
            <w:shd w:val="clear" w:color="auto" w:fill="auto"/>
          </w:tcPr>
          <w:p w14:paraId="0E07B5EA" w14:textId="77777777" w:rsidR="00576AD2" w:rsidRPr="00A112CC" w:rsidRDefault="00576AD2" w:rsidP="00FF4076">
            <w:pPr>
              <w:widowControl w:val="0"/>
              <w:ind w:firstLine="0"/>
              <w:rPr>
                <w:sz w:val="20"/>
              </w:rPr>
            </w:pPr>
          </w:p>
        </w:tc>
        <w:tc>
          <w:tcPr>
            <w:tcW w:w="2617" w:type="dxa"/>
            <w:gridSpan w:val="2"/>
            <w:shd w:val="clear" w:color="auto" w:fill="auto"/>
          </w:tcPr>
          <w:p w14:paraId="72CC86A8" w14:textId="77777777" w:rsidR="00576AD2" w:rsidRPr="00A112CC" w:rsidRDefault="00576AD2" w:rsidP="00FF4076">
            <w:pPr>
              <w:widowControl w:val="0"/>
              <w:autoSpaceDE w:val="0"/>
              <w:autoSpaceDN w:val="0"/>
              <w:adjustRightInd w:val="0"/>
              <w:ind w:left="-58" w:right="-35" w:firstLine="0"/>
              <w:jc w:val="center"/>
              <w:rPr>
                <w:i/>
                <w:sz w:val="20"/>
              </w:rPr>
            </w:pPr>
            <w:r w:rsidRPr="00A112CC">
              <w:rPr>
                <w:i/>
                <w:sz w:val="20"/>
              </w:rPr>
              <w:t>7.507.10.132</w:t>
            </w:r>
          </w:p>
          <w:p w14:paraId="2B56CC40" w14:textId="77777777" w:rsidR="00576AD2" w:rsidRPr="00A112CC" w:rsidRDefault="00576AD2" w:rsidP="00FF4076">
            <w:pPr>
              <w:widowControl w:val="0"/>
              <w:autoSpaceDE w:val="0"/>
              <w:autoSpaceDN w:val="0"/>
              <w:adjustRightInd w:val="0"/>
              <w:ind w:left="-58" w:right="-35" w:firstLine="0"/>
              <w:jc w:val="center"/>
              <w:rPr>
                <w:i/>
                <w:sz w:val="20"/>
              </w:rPr>
            </w:pPr>
            <w:r w:rsidRPr="00A112CC">
              <w:rPr>
                <w:i/>
                <w:sz w:val="20"/>
              </w:rPr>
              <w:t>7.507.20.132</w:t>
            </w:r>
          </w:p>
          <w:p w14:paraId="58DA942B" w14:textId="3BE67869" w:rsidR="00576AD2" w:rsidRPr="00A112CC" w:rsidRDefault="00576AD2" w:rsidP="00FF4076">
            <w:pPr>
              <w:widowControl w:val="0"/>
              <w:autoSpaceDE w:val="0"/>
              <w:autoSpaceDN w:val="0"/>
              <w:adjustRightInd w:val="0"/>
              <w:ind w:left="-58" w:right="-35" w:firstLine="0"/>
              <w:jc w:val="center"/>
              <w:rPr>
                <w:i/>
                <w:sz w:val="20"/>
              </w:rPr>
            </w:pPr>
            <w:r w:rsidRPr="00A112CC">
              <w:rPr>
                <w:i/>
                <w:sz w:val="20"/>
              </w:rPr>
              <w:t>7.507.30.132</w:t>
            </w:r>
          </w:p>
        </w:tc>
        <w:tc>
          <w:tcPr>
            <w:tcW w:w="2617" w:type="dxa"/>
            <w:shd w:val="clear" w:color="auto" w:fill="auto"/>
          </w:tcPr>
          <w:p w14:paraId="13A620B9" w14:textId="77777777" w:rsidR="00576AD2" w:rsidRPr="00A112CC" w:rsidRDefault="00576AD2" w:rsidP="00FF4076">
            <w:pPr>
              <w:widowControl w:val="0"/>
              <w:autoSpaceDE w:val="0"/>
              <w:autoSpaceDN w:val="0"/>
              <w:adjustRightInd w:val="0"/>
              <w:ind w:firstLine="0"/>
              <w:jc w:val="center"/>
              <w:rPr>
                <w:i/>
                <w:sz w:val="20"/>
              </w:rPr>
            </w:pPr>
            <w:r w:rsidRPr="00A112CC">
              <w:rPr>
                <w:i/>
                <w:sz w:val="20"/>
              </w:rPr>
              <w:t>7.507.20.132</w:t>
            </w:r>
          </w:p>
          <w:p w14:paraId="6742251B" w14:textId="77777777" w:rsidR="00576AD2" w:rsidRPr="00A112CC" w:rsidRDefault="00576AD2" w:rsidP="00FF4076">
            <w:pPr>
              <w:widowControl w:val="0"/>
              <w:autoSpaceDE w:val="0"/>
              <w:autoSpaceDN w:val="0"/>
              <w:adjustRightInd w:val="0"/>
              <w:ind w:firstLine="0"/>
              <w:jc w:val="center"/>
              <w:rPr>
                <w:i/>
                <w:sz w:val="20"/>
              </w:rPr>
            </w:pPr>
            <w:r w:rsidRPr="00A112CC">
              <w:rPr>
                <w:i/>
                <w:sz w:val="20"/>
              </w:rPr>
              <w:t>7.507.30.132</w:t>
            </w:r>
          </w:p>
          <w:p w14:paraId="54731E5F" w14:textId="6F967D15" w:rsidR="00576AD2" w:rsidRPr="00A112CC" w:rsidRDefault="00576AD2" w:rsidP="00FF4076">
            <w:pPr>
              <w:widowControl w:val="0"/>
              <w:autoSpaceDE w:val="0"/>
              <w:autoSpaceDN w:val="0"/>
              <w:adjustRightInd w:val="0"/>
              <w:ind w:firstLine="0"/>
              <w:jc w:val="center"/>
              <w:rPr>
                <w:i/>
                <w:sz w:val="20"/>
              </w:rPr>
            </w:pPr>
            <w:r w:rsidRPr="00A112CC">
              <w:rPr>
                <w:i/>
                <w:sz w:val="20"/>
              </w:rPr>
              <w:t>7.507.40.132</w:t>
            </w:r>
          </w:p>
        </w:tc>
      </w:tr>
      <w:tr w:rsidR="00A112CC" w:rsidRPr="00A112CC" w14:paraId="02C90878" w14:textId="77777777" w:rsidTr="003D73B3">
        <w:trPr>
          <w:trHeight w:val="20"/>
        </w:trPr>
        <w:tc>
          <w:tcPr>
            <w:tcW w:w="2616" w:type="dxa"/>
            <w:vMerge/>
            <w:shd w:val="clear" w:color="auto" w:fill="auto"/>
          </w:tcPr>
          <w:p w14:paraId="48077079" w14:textId="77777777" w:rsidR="00576AD2" w:rsidRPr="00A112CC" w:rsidRDefault="00576AD2" w:rsidP="00FF4076">
            <w:pPr>
              <w:widowControl w:val="0"/>
              <w:autoSpaceDE w:val="0"/>
              <w:autoSpaceDN w:val="0"/>
              <w:adjustRightInd w:val="0"/>
              <w:ind w:firstLine="0"/>
              <w:rPr>
                <w:sz w:val="20"/>
              </w:rPr>
            </w:pPr>
          </w:p>
        </w:tc>
        <w:tc>
          <w:tcPr>
            <w:tcW w:w="2617" w:type="dxa"/>
            <w:vMerge/>
            <w:shd w:val="clear" w:color="auto" w:fill="auto"/>
          </w:tcPr>
          <w:p w14:paraId="60729B29" w14:textId="77777777" w:rsidR="00576AD2" w:rsidRPr="00A112CC" w:rsidRDefault="00576AD2" w:rsidP="00FF4076">
            <w:pPr>
              <w:widowControl w:val="0"/>
              <w:ind w:firstLine="0"/>
              <w:rPr>
                <w:sz w:val="20"/>
              </w:rPr>
            </w:pPr>
          </w:p>
        </w:tc>
        <w:tc>
          <w:tcPr>
            <w:tcW w:w="2617" w:type="dxa"/>
            <w:gridSpan w:val="2"/>
            <w:shd w:val="clear" w:color="auto" w:fill="auto"/>
          </w:tcPr>
          <w:p w14:paraId="27B75F7E"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2.507.10.13х</w:t>
            </w:r>
          </w:p>
          <w:p w14:paraId="40D73852" w14:textId="449FC920" w:rsidR="00576AD2" w:rsidRPr="00A112CC" w:rsidRDefault="00576AD2" w:rsidP="00FF4076">
            <w:pPr>
              <w:widowControl w:val="0"/>
              <w:autoSpaceDE w:val="0"/>
              <w:autoSpaceDN w:val="0"/>
              <w:adjustRightInd w:val="0"/>
              <w:ind w:left="-58" w:right="-35" w:firstLine="0"/>
              <w:jc w:val="center"/>
              <w:rPr>
                <w:sz w:val="20"/>
              </w:rPr>
            </w:pPr>
            <w:r w:rsidRPr="00A112CC">
              <w:rPr>
                <w:sz w:val="20"/>
              </w:rPr>
              <w:t xml:space="preserve">(131, </w:t>
            </w:r>
            <w:r w:rsidRPr="00A112CC">
              <w:rPr>
                <w:i/>
                <w:sz w:val="20"/>
              </w:rPr>
              <w:t>132</w:t>
            </w:r>
            <w:r w:rsidRPr="00A112CC">
              <w:rPr>
                <w:sz w:val="20"/>
              </w:rPr>
              <w:t>, 134)</w:t>
            </w:r>
          </w:p>
          <w:p w14:paraId="1B986993"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2.507.20.13х</w:t>
            </w:r>
          </w:p>
          <w:p w14:paraId="4116E054" w14:textId="40F39B8E" w:rsidR="00576AD2" w:rsidRPr="00A112CC" w:rsidRDefault="00576AD2" w:rsidP="00FF4076">
            <w:pPr>
              <w:widowControl w:val="0"/>
              <w:autoSpaceDE w:val="0"/>
              <w:autoSpaceDN w:val="0"/>
              <w:adjustRightInd w:val="0"/>
              <w:ind w:left="-58" w:right="-35" w:firstLine="0"/>
              <w:jc w:val="center"/>
              <w:rPr>
                <w:sz w:val="20"/>
              </w:rPr>
            </w:pPr>
            <w:r w:rsidRPr="00A112CC">
              <w:rPr>
                <w:sz w:val="20"/>
              </w:rPr>
              <w:t xml:space="preserve">(131, </w:t>
            </w:r>
            <w:r w:rsidRPr="00A112CC">
              <w:rPr>
                <w:i/>
                <w:sz w:val="20"/>
              </w:rPr>
              <w:t>132</w:t>
            </w:r>
            <w:r w:rsidRPr="00A112CC">
              <w:rPr>
                <w:sz w:val="20"/>
              </w:rPr>
              <w:t>, 134)</w:t>
            </w:r>
          </w:p>
          <w:p w14:paraId="25A8CBA3"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2.507.30.13х</w:t>
            </w:r>
          </w:p>
          <w:p w14:paraId="5798ECE0" w14:textId="5CA362A3" w:rsidR="00576AD2" w:rsidRPr="00A112CC" w:rsidRDefault="00576AD2" w:rsidP="00FF4076">
            <w:pPr>
              <w:widowControl w:val="0"/>
              <w:autoSpaceDE w:val="0"/>
              <w:autoSpaceDN w:val="0"/>
              <w:adjustRightInd w:val="0"/>
              <w:ind w:left="-58" w:right="-35" w:firstLine="0"/>
              <w:jc w:val="center"/>
              <w:rPr>
                <w:sz w:val="20"/>
              </w:rPr>
            </w:pPr>
            <w:r w:rsidRPr="00A112CC">
              <w:rPr>
                <w:sz w:val="20"/>
              </w:rPr>
              <w:t xml:space="preserve">(131, </w:t>
            </w:r>
            <w:r w:rsidRPr="00A112CC">
              <w:rPr>
                <w:i/>
                <w:sz w:val="20"/>
              </w:rPr>
              <w:t>132</w:t>
            </w:r>
            <w:r w:rsidRPr="00A112CC">
              <w:rPr>
                <w:sz w:val="20"/>
              </w:rPr>
              <w:t>, 134)</w:t>
            </w:r>
          </w:p>
        </w:tc>
        <w:tc>
          <w:tcPr>
            <w:tcW w:w="2617" w:type="dxa"/>
            <w:shd w:val="clear" w:color="auto" w:fill="auto"/>
          </w:tcPr>
          <w:p w14:paraId="20C44437" w14:textId="77777777" w:rsidR="00576AD2" w:rsidRPr="00A112CC" w:rsidRDefault="00576AD2" w:rsidP="00FF4076">
            <w:pPr>
              <w:widowControl w:val="0"/>
              <w:autoSpaceDE w:val="0"/>
              <w:autoSpaceDN w:val="0"/>
              <w:adjustRightInd w:val="0"/>
              <w:ind w:firstLine="0"/>
              <w:jc w:val="center"/>
              <w:rPr>
                <w:sz w:val="20"/>
              </w:rPr>
            </w:pPr>
            <w:r w:rsidRPr="00A112CC">
              <w:rPr>
                <w:sz w:val="20"/>
              </w:rPr>
              <w:t>2.507.20.13х</w:t>
            </w:r>
          </w:p>
          <w:p w14:paraId="2479A89B" w14:textId="030BEF12" w:rsidR="00576AD2" w:rsidRPr="00A112CC" w:rsidRDefault="00576AD2" w:rsidP="00FF4076">
            <w:pPr>
              <w:widowControl w:val="0"/>
              <w:autoSpaceDE w:val="0"/>
              <w:autoSpaceDN w:val="0"/>
              <w:adjustRightInd w:val="0"/>
              <w:ind w:firstLine="0"/>
              <w:jc w:val="center"/>
              <w:rPr>
                <w:sz w:val="20"/>
              </w:rPr>
            </w:pPr>
            <w:r w:rsidRPr="00A112CC">
              <w:rPr>
                <w:sz w:val="20"/>
              </w:rPr>
              <w:t xml:space="preserve">(131, </w:t>
            </w:r>
            <w:r w:rsidRPr="00A112CC">
              <w:rPr>
                <w:i/>
                <w:sz w:val="20"/>
              </w:rPr>
              <w:t>132</w:t>
            </w:r>
            <w:r w:rsidRPr="00A112CC">
              <w:rPr>
                <w:sz w:val="20"/>
              </w:rPr>
              <w:t>, 134)</w:t>
            </w:r>
          </w:p>
          <w:p w14:paraId="6A4605BE" w14:textId="77777777" w:rsidR="00576AD2" w:rsidRPr="00A112CC" w:rsidRDefault="00576AD2" w:rsidP="00FF4076">
            <w:pPr>
              <w:widowControl w:val="0"/>
              <w:autoSpaceDE w:val="0"/>
              <w:autoSpaceDN w:val="0"/>
              <w:adjustRightInd w:val="0"/>
              <w:ind w:firstLine="0"/>
              <w:jc w:val="center"/>
              <w:rPr>
                <w:sz w:val="20"/>
              </w:rPr>
            </w:pPr>
            <w:r w:rsidRPr="00A112CC">
              <w:rPr>
                <w:sz w:val="20"/>
              </w:rPr>
              <w:t>2.507.30.13х</w:t>
            </w:r>
          </w:p>
          <w:p w14:paraId="1B573626" w14:textId="440CD42B" w:rsidR="00576AD2" w:rsidRPr="00A112CC" w:rsidRDefault="00576AD2" w:rsidP="00FF4076">
            <w:pPr>
              <w:widowControl w:val="0"/>
              <w:autoSpaceDE w:val="0"/>
              <w:autoSpaceDN w:val="0"/>
              <w:adjustRightInd w:val="0"/>
              <w:ind w:firstLine="0"/>
              <w:jc w:val="center"/>
              <w:rPr>
                <w:sz w:val="20"/>
              </w:rPr>
            </w:pPr>
            <w:r w:rsidRPr="00A112CC">
              <w:rPr>
                <w:sz w:val="20"/>
              </w:rPr>
              <w:t xml:space="preserve">(131, </w:t>
            </w:r>
            <w:r w:rsidRPr="00A112CC">
              <w:rPr>
                <w:i/>
                <w:sz w:val="20"/>
              </w:rPr>
              <w:t>132</w:t>
            </w:r>
            <w:r w:rsidRPr="00A112CC">
              <w:rPr>
                <w:sz w:val="20"/>
              </w:rPr>
              <w:t>,134)</w:t>
            </w:r>
          </w:p>
          <w:p w14:paraId="7BC50766" w14:textId="77777777" w:rsidR="00576AD2" w:rsidRPr="00A112CC" w:rsidRDefault="00576AD2" w:rsidP="00FF4076">
            <w:pPr>
              <w:widowControl w:val="0"/>
              <w:autoSpaceDE w:val="0"/>
              <w:autoSpaceDN w:val="0"/>
              <w:adjustRightInd w:val="0"/>
              <w:ind w:firstLine="0"/>
              <w:jc w:val="center"/>
              <w:rPr>
                <w:sz w:val="20"/>
              </w:rPr>
            </w:pPr>
            <w:r w:rsidRPr="00A112CC">
              <w:rPr>
                <w:sz w:val="20"/>
              </w:rPr>
              <w:t>2.507.40.13х</w:t>
            </w:r>
          </w:p>
          <w:p w14:paraId="50B9CBB7" w14:textId="7BDF2F92" w:rsidR="00576AD2" w:rsidRPr="00A112CC" w:rsidRDefault="00576AD2" w:rsidP="00FF4076">
            <w:pPr>
              <w:widowControl w:val="0"/>
              <w:autoSpaceDE w:val="0"/>
              <w:autoSpaceDN w:val="0"/>
              <w:adjustRightInd w:val="0"/>
              <w:ind w:firstLine="0"/>
              <w:jc w:val="center"/>
              <w:rPr>
                <w:sz w:val="20"/>
              </w:rPr>
            </w:pPr>
            <w:r w:rsidRPr="00A112CC">
              <w:rPr>
                <w:sz w:val="20"/>
              </w:rPr>
              <w:t xml:space="preserve">(131, </w:t>
            </w:r>
            <w:r w:rsidRPr="00A112CC">
              <w:rPr>
                <w:i/>
                <w:sz w:val="20"/>
              </w:rPr>
              <w:t>132</w:t>
            </w:r>
            <w:r w:rsidRPr="00A112CC">
              <w:rPr>
                <w:sz w:val="20"/>
              </w:rPr>
              <w:t>, 134)</w:t>
            </w:r>
          </w:p>
        </w:tc>
      </w:tr>
      <w:tr w:rsidR="00A112CC" w:rsidRPr="00A112CC" w14:paraId="5B669919" w14:textId="77777777" w:rsidTr="003D73B3">
        <w:trPr>
          <w:trHeight w:val="20"/>
        </w:trPr>
        <w:tc>
          <w:tcPr>
            <w:tcW w:w="2616" w:type="dxa"/>
            <w:vMerge/>
            <w:shd w:val="clear" w:color="auto" w:fill="auto"/>
          </w:tcPr>
          <w:p w14:paraId="7556A707" w14:textId="77777777" w:rsidR="00576AD2" w:rsidRPr="00A112CC" w:rsidRDefault="00576AD2" w:rsidP="00FF4076">
            <w:pPr>
              <w:widowControl w:val="0"/>
              <w:autoSpaceDE w:val="0"/>
              <w:autoSpaceDN w:val="0"/>
              <w:adjustRightInd w:val="0"/>
              <w:ind w:firstLine="0"/>
              <w:rPr>
                <w:sz w:val="20"/>
              </w:rPr>
            </w:pPr>
          </w:p>
        </w:tc>
        <w:tc>
          <w:tcPr>
            <w:tcW w:w="2617" w:type="dxa"/>
            <w:vMerge/>
            <w:shd w:val="clear" w:color="auto" w:fill="auto"/>
          </w:tcPr>
          <w:p w14:paraId="1852A3AB" w14:textId="77777777" w:rsidR="00576AD2" w:rsidRPr="00A112CC" w:rsidRDefault="00576AD2" w:rsidP="00FF4076">
            <w:pPr>
              <w:widowControl w:val="0"/>
              <w:ind w:firstLine="0"/>
              <w:rPr>
                <w:sz w:val="20"/>
              </w:rPr>
            </w:pPr>
          </w:p>
        </w:tc>
        <w:tc>
          <w:tcPr>
            <w:tcW w:w="2617" w:type="dxa"/>
            <w:gridSpan w:val="2"/>
            <w:shd w:val="clear" w:color="auto" w:fill="auto"/>
          </w:tcPr>
          <w:p w14:paraId="355DA5B9"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2.507.10.135</w:t>
            </w:r>
          </w:p>
          <w:p w14:paraId="64AB7270"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2.507.20.135</w:t>
            </w:r>
          </w:p>
          <w:p w14:paraId="2052106D"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2.507.30.135</w:t>
            </w:r>
          </w:p>
        </w:tc>
        <w:tc>
          <w:tcPr>
            <w:tcW w:w="2617" w:type="dxa"/>
            <w:shd w:val="clear" w:color="auto" w:fill="auto"/>
          </w:tcPr>
          <w:p w14:paraId="074CE1FE" w14:textId="77777777" w:rsidR="00576AD2" w:rsidRPr="00A112CC" w:rsidRDefault="00576AD2" w:rsidP="00FF4076">
            <w:pPr>
              <w:widowControl w:val="0"/>
              <w:autoSpaceDE w:val="0"/>
              <w:autoSpaceDN w:val="0"/>
              <w:adjustRightInd w:val="0"/>
              <w:ind w:firstLine="0"/>
              <w:jc w:val="center"/>
              <w:rPr>
                <w:sz w:val="20"/>
              </w:rPr>
            </w:pPr>
            <w:r w:rsidRPr="00A112CC">
              <w:rPr>
                <w:sz w:val="20"/>
              </w:rPr>
              <w:t>2.507.20.135</w:t>
            </w:r>
          </w:p>
          <w:p w14:paraId="2B869030" w14:textId="77777777" w:rsidR="00576AD2" w:rsidRPr="00A112CC" w:rsidRDefault="00576AD2" w:rsidP="00FF4076">
            <w:pPr>
              <w:widowControl w:val="0"/>
              <w:autoSpaceDE w:val="0"/>
              <w:autoSpaceDN w:val="0"/>
              <w:adjustRightInd w:val="0"/>
              <w:ind w:firstLine="0"/>
              <w:jc w:val="center"/>
              <w:rPr>
                <w:sz w:val="20"/>
              </w:rPr>
            </w:pPr>
            <w:r w:rsidRPr="00A112CC">
              <w:rPr>
                <w:sz w:val="20"/>
              </w:rPr>
              <w:t>2.507.30.135</w:t>
            </w:r>
          </w:p>
          <w:p w14:paraId="64563CC7" w14:textId="77777777" w:rsidR="00576AD2" w:rsidRPr="00A112CC" w:rsidRDefault="00576AD2" w:rsidP="00FF4076">
            <w:pPr>
              <w:widowControl w:val="0"/>
              <w:autoSpaceDE w:val="0"/>
              <w:autoSpaceDN w:val="0"/>
              <w:adjustRightInd w:val="0"/>
              <w:ind w:firstLine="0"/>
              <w:jc w:val="center"/>
              <w:rPr>
                <w:sz w:val="20"/>
              </w:rPr>
            </w:pPr>
            <w:r w:rsidRPr="00A112CC">
              <w:rPr>
                <w:sz w:val="20"/>
              </w:rPr>
              <w:t>2.507.40.135</w:t>
            </w:r>
          </w:p>
        </w:tc>
      </w:tr>
      <w:tr w:rsidR="00A112CC" w:rsidRPr="00A112CC" w14:paraId="4C14CC0E" w14:textId="77777777" w:rsidTr="003D73B3">
        <w:trPr>
          <w:trHeight w:val="20"/>
        </w:trPr>
        <w:tc>
          <w:tcPr>
            <w:tcW w:w="2616" w:type="dxa"/>
            <w:shd w:val="clear" w:color="auto" w:fill="auto"/>
          </w:tcPr>
          <w:p w14:paraId="0A0C4920" w14:textId="77777777" w:rsidR="00576AD2" w:rsidRPr="00A112CC" w:rsidRDefault="00576AD2" w:rsidP="00FF4076">
            <w:pPr>
              <w:widowControl w:val="0"/>
              <w:autoSpaceDE w:val="0"/>
              <w:autoSpaceDN w:val="0"/>
              <w:adjustRightInd w:val="0"/>
              <w:ind w:firstLine="0"/>
              <w:rPr>
                <w:sz w:val="20"/>
              </w:rPr>
            </w:pPr>
            <w:r w:rsidRPr="00A112CC">
              <w:rPr>
                <w:sz w:val="20"/>
              </w:rPr>
              <w:t>Утвержденный объем финансового обеспечения на соответствующий финансовый год (штрафы, пени, неустойки, возмещения ущерба)</w:t>
            </w:r>
          </w:p>
        </w:tc>
        <w:tc>
          <w:tcPr>
            <w:tcW w:w="2617" w:type="dxa"/>
            <w:vMerge/>
            <w:shd w:val="clear" w:color="auto" w:fill="auto"/>
          </w:tcPr>
          <w:p w14:paraId="145DF977" w14:textId="77777777" w:rsidR="00576AD2" w:rsidRPr="00A112CC" w:rsidRDefault="00576AD2" w:rsidP="00FF4076">
            <w:pPr>
              <w:widowControl w:val="0"/>
              <w:ind w:firstLine="0"/>
              <w:rPr>
                <w:sz w:val="20"/>
              </w:rPr>
            </w:pPr>
          </w:p>
        </w:tc>
        <w:tc>
          <w:tcPr>
            <w:tcW w:w="2617" w:type="dxa"/>
            <w:gridSpan w:val="2"/>
            <w:shd w:val="clear" w:color="auto" w:fill="auto"/>
          </w:tcPr>
          <w:p w14:paraId="7437FD7B"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2.507.10.14х</w:t>
            </w:r>
          </w:p>
          <w:p w14:paraId="23043AD1"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(141, 143, 145)</w:t>
            </w:r>
          </w:p>
          <w:p w14:paraId="74512363"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2.507.20. 14х</w:t>
            </w:r>
          </w:p>
          <w:p w14:paraId="67C78765"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(141, 143, 145)</w:t>
            </w:r>
          </w:p>
          <w:p w14:paraId="6CA22666"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2.507.30. 14х</w:t>
            </w:r>
          </w:p>
          <w:p w14:paraId="006649C3" w14:textId="5A5EFB43" w:rsidR="00576AD2" w:rsidRPr="00A112CC" w:rsidRDefault="00576AD2" w:rsidP="00FF4076">
            <w:pPr>
              <w:widowControl w:val="0"/>
              <w:autoSpaceDE w:val="0"/>
              <w:autoSpaceDN w:val="0"/>
              <w:adjustRightInd w:val="0"/>
              <w:ind w:left="-58" w:right="-35" w:firstLine="0"/>
              <w:jc w:val="center"/>
              <w:rPr>
                <w:sz w:val="20"/>
              </w:rPr>
            </w:pPr>
            <w:r w:rsidRPr="00A112CC">
              <w:rPr>
                <w:sz w:val="20"/>
              </w:rPr>
              <w:t>(141, 143, 145)</w:t>
            </w:r>
          </w:p>
        </w:tc>
        <w:tc>
          <w:tcPr>
            <w:tcW w:w="2617" w:type="dxa"/>
            <w:shd w:val="clear" w:color="auto" w:fill="auto"/>
          </w:tcPr>
          <w:p w14:paraId="6F287489"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2.507.20. 14х</w:t>
            </w:r>
          </w:p>
          <w:p w14:paraId="7E0B9C89"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(141, 143, 145)</w:t>
            </w:r>
          </w:p>
          <w:p w14:paraId="1E812A3C"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2.507.30. 14х</w:t>
            </w:r>
          </w:p>
          <w:p w14:paraId="5C3DFA04"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(141, 143, 145)</w:t>
            </w:r>
          </w:p>
          <w:p w14:paraId="50AD4A76"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2.507.40. 14х</w:t>
            </w:r>
          </w:p>
          <w:p w14:paraId="7CF7DE37" w14:textId="08DA27CA" w:rsidR="00576AD2" w:rsidRPr="00A112CC" w:rsidRDefault="00576AD2" w:rsidP="00FF4076">
            <w:pPr>
              <w:widowControl w:val="0"/>
              <w:autoSpaceDE w:val="0"/>
              <w:autoSpaceDN w:val="0"/>
              <w:adjustRightInd w:val="0"/>
              <w:ind w:left="-58" w:right="-35" w:firstLine="0"/>
              <w:jc w:val="center"/>
              <w:rPr>
                <w:sz w:val="20"/>
              </w:rPr>
            </w:pPr>
            <w:r w:rsidRPr="00A112CC">
              <w:rPr>
                <w:sz w:val="20"/>
              </w:rPr>
              <w:t>(141, 143, 145)</w:t>
            </w:r>
          </w:p>
        </w:tc>
      </w:tr>
      <w:tr w:rsidR="00A112CC" w:rsidRPr="00A112CC" w14:paraId="6A5E9F3F" w14:textId="77777777" w:rsidTr="003D73B3">
        <w:trPr>
          <w:trHeight w:val="20"/>
        </w:trPr>
        <w:tc>
          <w:tcPr>
            <w:tcW w:w="2616" w:type="dxa"/>
            <w:vMerge w:val="restart"/>
            <w:shd w:val="clear" w:color="auto" w:fill="auto"/>
          </w:tcPr>
          <w:p w14:paraId="54E51A77" w14:textId="77777777" w:rsidR="00576AD2" w:rsidRPr="00A112CC" w:rsidRDefault="00576AD2" w:rsidP="00FF4076">
            <w:pPr>
              <w:widowControl w:val="0"/>
              <w:autoSpaceDE w:val="0"/>
              <w:autoSpaceDN w:val="0"/>
              <w:adjustRightInd w:val="0"/>
              <w:ind w:firstLine="0"/>
              <w:rPr>
                <w:sz w:val="20"/>
              </w:rPr>
            </w:pPr>
            <w:r w:rsidRPr="00A112CC">
              <w:rPr>
                <w:sz w:val="20"/>
              </w:rPr>
              <w:t>Утвержденный объем финансового обеспечения на соответствующий финансовый год (безвозмездные денежные поступления)</w:t>
            </w:r>
          </w:p>
        </w:tc>
        <w:tc>
          <w:tcPr>
            <w:tcW w:w="2617" w:type="dxa"/>
            <w:vMerge/>
            <w:shd w:val="clear" w:color="auto" w:fill="auto"/>
          </w:tcPr>
          <w:p w14:paraId="743517DA" w14:textId="77777777" w:rsidR="00576AD2" w:rsidRPr="00A112CC" w:rsidRDefault="00576AD2" w:rsidP="00FF4076">
            <w:pPr>
              <w:widowControl w:val="0"/>
              <w:ind w:firstLine="0"/>
              <w:rPr>
                <w:sz w:val="20"/>
              </w:rPr>
            </w:pPr>
          </w:p>
        </w:tc>
        <w:tc>
          <w:tcPr>
            <w:tcW w:w="2617" w:type="dxa"/>
            <w:gridSpan w:val="2"/>
            <w:shd w:val="clear" w:color="auto" w:fill="auto"/>
          </w:tcPr>
          <w:p w14:paraId="33E0F11E"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2.507.10.15х</w:t>
            </w:r>
          </w:p>
          <w:p w14:paraId="578EED87"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2.507.20.15х</w:t>
            </w:r>
          </w:p>
          <w:p w14:paraId="213B47E2"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2.507.30.15х</w:t>
            </w:r>
          </w:p>
        </w:tc>
        <w:tc>
          <w:tcPr>
            <w:tcW w:w="2617" w:type="dxa"/>
            <w:shd w:val="clear" w:color="auto" w:fill="auto"/>
          </w:tcPr>
          <w:p w14:paraId="7A417BE5" w14:textId="77777777" w:rsidR="00576AD2" w:rsidRPr="00A112CC" w:rsidRDefault="00576AD2" w:rsidP="00FF4076">
            <w:pPr>
              <w:widowControl w:val="0"/>
              <w:autoSpaceDE w:val="0"/>
              <w:autoSpaceDN w:val="0"/>
              <w:adjustRightInd w:val="0"/>
              <w:ind w:firstLine="0"/>
              <w:jc w:val="center"/>
              <w:rPr>
                <w:sz w:val="20"/>
              </w:rPr>
            </w:pPr>
            <w:r w:rsidRPr="00A112CC">
              <w:rPr>
                <w:sz w:val="20"/>
              </w:rPr>
              <w:t>2.507.20.15х</w:t>
            </w:r>
          </w:p>
          <w:p w14:paraId="3D3AF561" w14:textId="77777777" w:rsidR="00576AD2" w:rsidRPr="00A112CC" w:rsidRDefault="00576AD2" w:rsidP="00FF4076">
            <w:pPr>
              <w:widowControl w:val="0"/>
              <w:autoSpaceDE w:val="0"/>
              <w:autoSpaceDN w:val="0"/>
              <w:adjustRightInd w:val="0"/>
              <w:ind w:firstLine="0"/>
              <w:jc w:val="center"/>
              <w:rPr>
                <w:sz w:val="20"/>
              </w:rPr>
            </w:pPr>
            <w:r w:rsidRPr="00A112CC">
              <w:rPr>
                <w:sz w:val="20"/>
              </w:rPr>
              <w:t>2.507.30.15х</w:t>
            </w:r>
          </w:p>
          <w:p w14:paraId="19E46760" w14:textId="77777777" w:rsidR="00576AD2" w:rsidRPr="00A112CC" w:rsidRDefault="00576AD2" w:rsidP="00FF4076">
            <w:pPr>
              <w:widowControl w:val="0"/>
              <w:autoSpaceDE w:val="0"/>
              <w:autoSpaceDN w:val="0"/>
              <w:adjustRightInd w:val="0"/>
              <w:ind w:firstLine="0"/>
              <w:jc w:val="center"/>
              <w:rPr>
                <w:sz w:val="20"/>
              </w:rPr>
            </w:pPr>
            <w:r w:rsidRPr="00A112CC">
              <w:rPr>
                <w:sz w:val="20"/>
              </w:rPr>
              <w:t>2.507.40.15х</w:t>
            </w:r>
          </w:p>
        </w:tc>
      </w:tr>
      <w:tr w:rsidR="00A112CC" w:rsidRPr="00A112CC" w14:paraId="3B029F4F" w14:textId="77777777" w:rsidTr="003D73B3">
        <w:trPr>
          <w:trHeight w:val="20"/>
        </w:trPr>
        <w:tc>
          <w:tcPr>
            <w:tcW w:w="2616" w:type="dxa"/>
            <w:vMerge/>
            <w:shd w:val="clear" w:color="auto" w:fill="auto"/>
          </w:tcPr>
          <w:p w14:paraId="4B1017C4" w14:textId="77777777" w:rsidR="00576AD2" w:rsidRPr="00A112CC" w:rsidRDefault="00576AD2" w:rsidP="00FF4076">
            <w:pPr>
              <w:widowControl w:val="0"/>
              <w:autoSpaceDE w:val="0"/>
              <w:autoSpaceDN w:val="0"/>
              <w:adjustRightInd w:val="0"/>
              <w:ind w:firstLine="0"/>
              <w:rPr>
                <w:sz w:val="20"/>
              </w:rPr>
            </w:pPr>
          </w:p>
        </w:tc>
        <w:tc>
          <w:tcPr>
            <w:tcW w:w="2617" w:type="dxa"/>
            <w:vMerge/>
            <w:shd w:val="clear" w:color="auto" w:fill="auto"/>
          </w:tcPr>
          <w:p w14:paraId="436C98EA" w14:textId="77777777" w:rsidR="00576AD2" w:rsidRPr="00A112CC" w:rsidRDefault="00576AD2" w:rsidP="00FF4076">
            <w:pPr>
              <w:widowControl w:val="0"/>
              <w:ind w:firstLine="0"/>
              <w:rPr>
                <w:sz w:val="20"/>
              </w:rPr>
            </w:pPr>
          </w:p>
        </w:tc>
        <w:tc>
          <w:tcPr>
            <w:tcW w:w="2617" w:type="dxa"/>
            <w:gridSpan w:val="2"/>
            <w:shd w:val="clear" w:color="auto" w:fill="auto"/>
          </w:tcPr>
          <w:p w14:paraId="38331343"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2.507.10.165</w:t>
            </w:r>
          </w:p>
          <w:p w14:paraId="1A76CB68"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2.507.20.165</w:t>
            </w:r>
          </w:p>
          <w:p w14:paraId="5A6614FE"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2.507.30.165</w:t>
            </w:r>
          </w:p>
        </w:tc>
        <w:tc>
          <w:tcPr>
            <w:tcW w:w="2617" w:type="dxa"/>
            <w:shd w:val="clear" w:color="auto" w:fill="auto"/>
          </w:tcPr>
          <w:p w14:paraId="194047AA" w14:textId="77777777" w:rsidR="00576AD2" w:rsidRPr="00A112CC" w:rsidRDefault="00576AD2" w:rsidP="00FF4076">
            <w:pPr>
              <w:widowControl w:val="0"/>
              <w:autoSpaceDE w:val="0"/>
              <w:autoSpaceDN w:val="0"/>
              <w:adjustRightInd w:val="0"/>
              <w:ind w:firstLine="0"/>
              <w:jc w:val="center"/>
              <w:rPr>
                <w:sz w:val="20"/>
              </w:rPr>
            </w:pPr>
            <w:r w:rsidRPr="00A112CC">
              <w:rPr>
                <w:sz w:val="20"/>
              </w:rPr>
              <w:t>2.507.20.165</w:t>
            </w:r>
          </w:p>
          <w:p w14:paraId="520A141B" w14:textId="77777777" w:rsidR="00576AD2" w:rsidRPr="00A112CC" w:rsidRDefault="00576AD2" w:rsidP="00FF4076">
            <w:pPr>
              <w:widowControl w:val="0"/>
              <w:autoSpaceDE w:val="0"/>
              <w:autoSpaceDN w:val="0"/>
              <w:adjustRightInd w:val="0"/>
              <w:ind w:firstLine="0"/>
              <w:jc w:val="center"/>
              <w:rPr>
                <w:sz w:val="20"/>
              </w:rPr>
            </w:pPr>
            <w:r w:rsidRPr="00A112CC">
              <w:rPr>
                <w:sz w:val="20"/>
              </w:rPr>
              <w:t>2.507.30.165</w:t>
            </w:r>
          </w:p>
          <w:p w14:paraId="67B2375B" w14:textId="77777777" w:rsidR="00576AD2" w:rsidRPr="00A112CC" w:rsidRDefault="00576AD2" w:rsidP="00FF4076">
            <w:pPr>
              <w:widowControl w:val="0"/>
              <w:autoSpaceDE w:val="0"/>
              <w:autoSpaceDN w:val="0"/>
              <w:adjustRightInd w:val="0"/>
              <w:ind w:firstLine="0"/>
              <w:jc w:val="center"/>
              <w:rPr>
                <w:sz w:val="20"/>
              </w:rPr>
            </w:pPr>
            <w:r w:rsidRPr="00A112CC">
              <w:rPr>
                <w:sz w:val="20"/>
              </w:rPr>
              <w:t>2.507.40.165</w:t>
            </w:r>
          </w:p>
        </w:tc>
      </w:tr>
      <w:tr w:rsidR="00A112CC" w:rsidRPr="00A112CC" w14:paraId="04265717" w14:textId="77777777" w:rsidTr="003D73B3">
        <w:trPr>
          <w:trHeight w:val="20"/>
        </w:trPr>
        <w:tc>
          <w:tcPr>
            <w:tcW w:w="2616" w:type="dxa"/>
            <w:vMerge w:val="restart"/>
            <w:shd w:val="clear" w:color="auto" w:fill="auto"/>
          </w:tcPr>
          <w:p w14:paraId="6EA68033" w14:textId="77777777" w:rsidR="00576AD2" w:rsidRPr="00A112CC" w:rsidRDefault="00576AD2" w:rsidP="00FF4076">
            <w:pPr>
              <w:widowControl w:val="0"/>
              <w:autoSpaceDE w:val="0"/>
              <w:autoSpaceDN w:val="0"/>
              <w:adjustRightInd w:val="0"/>
              <w:ind w:firstLine="0"/>
              <w:rPr>
                <w:sz w:val="20"/>
              </w:rPr>
            </w:pPr>
            <w:r w:rsidRPr="00A112CC">
              <w:rPr>
                <w:sz w:val="20"/>
              </w:rPr>
              <w:t xml:space="preserve">Утвержденный объем финансового обеспечения на соответствующий </w:t>
            </w:r>
            <w:r w:rsidRPr="00A112CC">
              <w:rPr>
                <w:sz w:val="20"/>
              </w:rPr>
              <w:lastRenderedPageBreak/>
              <w:t>финансовый год (прочие доходы)</w:t>
            </w:r>
          </w:p>
        </w:tc>
        <w:tc>
          <w:tcPr>
            <w:tcW w:w="2617" w:type="dxa"/>
            <w:vMerge/>
            <w:shd w:val="clear" w:color="auto" w:fill="auto"/>
          </w:tcPr>
          <w:p w14:paraId="049110F4" w14:textId="77777777" w:rsidR="00576AD2" w:rsidRPr="00A112CC" w:rsidRDefault="00576AD2" w:rsidP="00FF4076">
            <w:pPr>
              <w:widowControl w:val="0"/>
              <w:ind w:firstLine="0"/>
              <w:rPr>
                <w:sz w:val="20"/>
              </w:rPr>
            </w:pPr>
          </w:p>
        </w:tc>
        <w:tc>
          <w:tcPr>
            <w:tcW w:w="2617" w:type="dxa"/>
            <w:gridSpan w:val="2"/>
            <w:shd w:val="clear" w:color="auto" w:fill="auto"/>
          </w:tcPr>
          <w:p w14:paraId="4C440DD2"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5.507.10.152</w:t>
            </w:r>
          </w:p>
          <w:p w14:paraId="69D31F6E"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5.507.20.152</w:t>
            </w:r>
          </w:p>
          <w:p w14:paraId="6369BF9C"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5.507.30.152</w:t>
            </w:r>
          </w:p>
          <w:p w14:paraId="6AE8BF27"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lastRenderedPageBreak/>
              <w:t>5.507.10.162</w:t>
            </w:r>
          </w:p>
          <w:p w14:paraId="7DFA2231"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5.507.20.162</w:t>
            </w:r>
          </w:p>
          <w:p w14:paraId="7FFEA8B5"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5.507.30.162</w:t>
            </w:r>
          </w:p>
        </w:tc>
        <w:tc>
          <w:tcPr>
            <w:tcW w:w="2617" w:type="dxa"/>
            <w:shd w:val="clear" w:color="auto" w:fill="auto"/>
          </w:tcPr>
          <w:p w14:paraId="679B3225" w14:textId="77777777" w:rsidR="00576AD2" w:rsidRPr="00A112CC" w:rsidRDefault="00576AD2" w:rsidP="00FF4076">
            <w:pPr>
              <w:widowControl w:val="0"/>
              <w:autoSpaceDE w:val="0"/>
              <w:autoSpaceDN w:val="0"/>
              <w:adjustRightInd w:val="0"/>
              <w:ind w:firstLine="0"/>
              <w:jc w:val="center"/>
              <w:rPr>
                <w:sz w:val="20"/>
              </w:rPr>
            </w:pPr>
            <w:r w:rsidRPr="00A112CC">
              <w:rPr>
                <w:sz w:val="20"/>
              </w:rPr>
              <w:lastRenderedPageBreak/>
              <w:t>5.507.20.152</w:t>
            </w:r>
          </w:p>
          <w:p w14:paraId="47DFA22A" w14:textId="77777777" w:rsidR="00576AD2" w:rsidRPr="00A112CC" w:rsidRDefault="00576AD2" w:rsidP="00FF4076">
            <w:pPr>
              <w:widowControl w:val="0"/>
              <w:autoSpaceDE w:val="0"/>
              <w:autoSpaceDN w:val="0"/>
              <w:adjustRightInd w:val="0"/>
              <w:ind w:firstLine="0"/>
              <w:jc w:val="center"/>
              <w:rPr>
                <w:sz w:val="20"/>
              </w:rPr>
            </w:pPr>
            <w:r w:rsidRPr="00A112CC">
              <w:rPr>
                <w:sz w:val="20"/>
              </w:rPr>
              <w:t>5.507.30.152</w:t>
            </w:r>
          </w:p>
          <w:p w14:paraId="695CEE3C" w14:textId="77777777" w:rsidR="00576AD2" w:rsidRPr="00A112CC" w:rsidRDefault="00576AD2" w:rsidP="00FF4076">
            <w:pPr>
              <w:widowControl w:val="0"/>
              <w:autoSpaceDE w:val="0"/>
              <w:autoSpaceDN w:val="0"/>
              <w:adjustRightInd w:val="0"/>
              <w:ind w:firstLine="0"/>
              <w:jc w:val="center"/>
              <w:rPr>
                <w:sz w:val="20"/>
              </w:rPr>
            </w:pPr>
            <w:r w:rsidRPr="00A112CC">
              <w:rPr>
                <w:sz w:val="20"/>
              </w:rPr>
              <w:t>5.507.40.152</w:t>
            </w:r>
          </w:p>
          <w:p w14:paraId="2D2C70DB" w14:textId="77777777" w:rsidR="00576AD2" w:rsidRPr="00A112CC" w:rsidRDefault="00576AD2" w:rsidP="00FF4076">
            <w:pPr>
              <w:widowControl w:val="0"/>
              <w:autoSpaceDE w:val="0"/>
              <w:autoSpaceDN w:val="0"/>
              <w:adjustRightInd w:val="0"/>
              <w:ind w:firstLine="0"/>
              <w:jc w:val="center"/>
              <w:rPr>
                <w:sz w:val="20"/>
              </w:rPr>
            </w:pPr>
            <w:r w:rsidRPr="00A112CC">
              <w:rPr>
                <w:sz w:val="20"/>
              </w:rPr>
              <w:lastRenderedPageBreak/>
              <w:t>5.507.20.162</w:t>
            </w:r>
          </w:p>
          <w:p w14:paraId="1CF23B1B" w14:textId="77777777" w:rsidR="00576AD2" w:rsidRPr="00A112CC" w:rsidRDefault="00576AD2" w:rsidP="00FF4076">
            <w:pPr>
              <w:widowControl w:val="0"/>
              <w:autoSpaceDE w:val="0"/>
              <w:autoSpaceDN w:val="0"/>
              <w:adjustRightInd w:val="0"/>
              <w:ind w:firstLine="0"/>
              <w:jc w:val="center"/>
              <w:rPr>
                <w:sz w:val="20"/>
              </w:rPr>
            </w:pPr>
            <w:r w:rsidRPr="00A112CC">
              <w:rPr>
                <w:sz w:val="20"/>
              </w:rPr>
              <w:t>5.507.30.162</w:t>
            </w:r>
          </w:p>
          <w:p w14:paraId="13D24178" w14:textId="77777777" w:rsidR="00576AD2" w:rsidRPr="00A112CC" w:rsidRDefault="00576AD2" w:rsidP="00FF4076">
            <w:pPr>
              <w:widowControl w:val="0"/>
              <w:autoSpaceDE w:val="0"/>
              <w:autoSpaceDN w:val="0"/>
              <w:adjustRightInd w:val="0"/>
              <w:ind w:firstLine="0"/>
              <w:jc w:val="center"/>
              <w:rPr>
                <w:sz w:val="20"/>
              </w:rPr>
            </w:pPr>
            <w:r w:rsidRPr="00A112CC">
              <w:rPr>
                <w:sz w:val="20"/>
              </w:rPr>
              <w:t>5.507.40.162</w:t>
            </w:r>
          </w:p>
        </w:tc>
      </w:tr>
      <w:tr w:rsidR="00A112CC" w:rsidRPr="00A112CC" w14:paraId="07912474" w14:textId="77777777" w:rsidTr="003D73B3">
        <w:trPr>
          <w:trHeight w:val="20"/>
        </w:trPr>
        <w:tc>
          <w:tcPr>
            <w:tcW w:w="2616" w:type="dxa"/>
            <w:vMerge/>
            <w:shd w:val="clear" w:color="auto" w:fill="auto"/>
          </w:tcPr>
          <w:p w14:paraId="4DE7AD33" w14:textId="77777777" w:rsidR="00576AD2" w:rsidRPr="00A112CC" w:rsidRDefault="00576AD2" w:rsidP="00FF4076">
            <w:pPr>
              <w:widowControl w:val="0"/>
              <w:autoSpaceDE w:val="0"/>
              <w:autoSpaceDN w:val="0"/>
              <w:adjustRightInd w:val="0"/>
              <w:ind w:firstLine="0"/>
              <w:rPr>
                <w:sz w:val="20"/>
              </w:rPr>
            </w:pPr>
          </w:p>
        </w:tc>
        <w:tc>
          <w:tcPr>
            <w:tcW w:w="2617" w:type="dxa"/>
            <w:vMerge/>
            <w:shd w:val="clear" w:color="auto" w:fill="auto"/>
          </w:tcPr>
          <w:p w14:paraId="4BEC5EEF" w14:textId="77777777" w:rsidR="00576AD2" w:rsidRPr="00A112CC" w:rsidRDefault="00576AD2" w:rsidP="00FF4076">
            <w:pPr>
              <w:widowControl w:val="0"/>
              <w:ind w:firstLine="0"/>
              <w:rPr>
                <w:sz w:val="20"/>
              </w:rPr>
            </w:pPr>
          </w:p>
        </w:tc>
        <w:tc>
          <w:tcPr>
            <w:tcW w:w="2617" w:type="dxa"/>
            <w:gridSpan w:val="2"/>
            <w:shd w:val="clear" w:color="auto" w:fill="auto"/>
          </w:tcPr>
          <w:p w14:paraId="75CF52A2" w14:textId="343519D2" w:rsidR="00576AD2" w:rsidRPr="00A112CC" w:rsidRDefault="00576AD2" w:rsidP="00FF4076">
            <w:pPr>
              <w:widowControl w:val="0"/>
              <w:autoSpaceDE w:val="0"/>
              <w:autoSpaceDN w:val="0"/>
              <w:adjustRightInd w:val="0"/>
              <w:ind w:left="-58" w:right="-35" w:firstLine="0"/>
              <w:jc w:val="center"/>
              <w:rPr>
                <w:sz w:val="20"/>
              </w:rPr>
            </w:pPr>
            <w:r w:rsidRPr="00A112CC">
              <w:rPr>
                <w:sz w:val="20"/>
              </w:rPr>
              <w:t>2.507.10.189</w:t>
            </w:r>
          </w:p>
        </w:tc>
        <w:tc>
          <w:tcPr>
            <w:tcW w:w="2617" w:type="dxa"/>
            <w:shd w:val="clear" w:color="auto" w:fill="auto"/>
          </w:tcPr>
          <w:p w14:paraId="3BA36CC9" w14:textId="742C51EC" w:rsidR="00576AD2" w:rsidRPr="00A112CC" w:rsidRDefault="00576AD2" w:rsidP="00FF4076">
            <w:pPr>
              <w:widowControl w:val="0"/>
              <w:autoSpaceDE w:val="0"/>
              <w:autoSpaceDN w:val="0"/>
              <w:adjustRightInd w:val="0"/>
              <w:ind w:firstLine="0"/>
              <w:jc w:val="center"/>
              <w:rPr>
                <w:sz w:val="20"/>
              </w:rPr>
            </w:pPr>
            <w:r w:rsidRPr="00A112CC">
              <w:rPr>
                <w:sz w:val="20"/>
              </w:rPr>
              <w:t>2.507.20.189</w:t>
            </w:r>
          </w:p>
        </w:tc>
      </w:tr>
      <w:tr w:rsidR="00A112CC" w:rsidRPr="00A112CC" w14:paraId="50D3D7FB" w14:textId="77777777" w:rsidTr="003D73B3">
        <w:trPr>
          <w:trHeight w:val="20"/>
        </w:trPr>
        <w:tc>
          <w:tcPr>
            <w:tcW w:w="2616" w:type="dxa"/>
            <w:shd w:val="clear" w:color="auto" w:fill="auto"/>
          </w:tcPr>
          <w:p w14:paraId="663029EA" w14:textId="4F806BB8" w:rsidR="00576AD2" w:rsidRPr="00A112CC" w:rsidRDefault="00576AD2" w:rsidP="00FF4076">
            <w:pPr>
              <w:widowControl w:val="0"/>
              <w:autoSpaceDE w:val="0"/>
              <w:autoSpaceDN w:val="0"/>
              <w:adjustRightInd w:val="0"/>
              <w:ind w:firstLine="0"/>
              <w:rPr>
                <w:sz w:val="20"/>
              </w:rPr>
            </w:pPr>
            <w:r w:rsidRPr="00A112CC">
              <w:rPr>
                <w:sz w:val="20"/>
              </w:rPr>
              <w:t>Утвержденный объем финансового обеспечения на соответствующий финансовый год (уменьшение стоимости ОС)</w:t>
            </w:r>
          </w:p>
        </w:tc>
        <w:tc>
          <w:tcPr>
            <w:tcW w:w="2617" w:type="dxa"/>
            <w:vMerge/>
            <w:shd w:val="clear" w:color="auto" w:fill="auto"/>
          </w:tcPr>
          <w:p w14:paraId="60C4E38D" w14:textId="77777777" w:rsidR="00576AD2" w:rsidRPr="00A112CC" w:rsidRDefault="00576AD2" w:rsidP="00FF4076">
            <w:pPr>
              <w:widowControl w:val="0"/>
              <w:ind w:firstLine="0"/>
              <w:rPr>
                <w:sz w:val="20"/>
              </w:rPr>
            </w:pPr>
          </w:p>
        </w:tc>
        <w:tc>
          <w:tcPr>
            <w:tcW w:w="2617" w:type="dxa"/>
            <w:gridSpan w:val="2"/>
            <w:shd w:val="clear" w:color="auto" w:fill="auto"/>
          </w:tcPr>
          <w:p w14:paraId="7C5A877D"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2.507.10.410</w:t>
            </w:r>
          </w:p>
          <w:p w14:paraId="380CBC7F"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2.507.20.410</w:t>
            </w:r>
          </w:p>
          <w:p w14:paraId="5BA8382A"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2.507.30.410</w:t>
            </w:r>
          </w:p>
        </w:tc>
        <w:tc>
          <w:tcPr>
            <w:tcW w:w="2617" w:type="dxa"/>
            <w:shd w:val="clear" w:color="auto" w:fill="auto"/>
          </w:tcPr>
          <w:p w14:paraId="5F7F8FE7" w14:textId="77777777" w:rsidR="00576AD2" w:rsidRPr="00A112CC" w:rsidRDefault="00576AD2" w:rsidP="00FF4076">
            <w:pPr>
              <w:widowControl w:val="0"/>
              <w:autoSpaceDE w:val="0"/>
              <w:autoSpaceDN w:val="0"/>
              <w:adjustRightInd w:val="0"/>
              <w:ind w:firstLine="0"/>
              <w:jc w:val="center"/>
              <w:rPr>
                <w:sz w:val="20"/>
              </w:rPr>
            </w:pPr>
            <w:r w:rsidRPr="00A112CC">
              <w:rPr>
                <w:sz w:val="20"/>
              </w:rPr>
              <w:t>2.507.20.410</w:t>
            </w:r>
          </w:p>
          <w:p w14:paraId="3BC0794B" w14:textId="77777777" w:rsidR="00576AD2" w:rsidRPr="00A112CC" w:rsidRDefault="00576AD2" w:rsidP="00FF4076">
            <w:pPr>
              <w:widowControl w:val="0"/>
              <w:autoSpaceDE w:val="0"/>
              <w:autoSpaceDN w:val="0"/>
              <w:adjustRightInd w:val="0"/>
              <w:ind w:firstLine="0"/>
              <w:jc w:val="center"/>
              <w:rPr>
                <w:sz w:val="20"/>
              </w:rPr>
            </w:pPr>
            <w:r w:rsidRPr="00A112CC">
              <w:rPr>
                <w:sz w:val="20"/>
              </w:rPr>
              <w:t>2.507.30.410</w:t>
            </w:r>
          </w:p>
          <w:p w14:paraId="61FA0D0F" w14:textId="77777777" w:rsidR="00576AD2" w:rsidRPr="00A112CC" w:rsidRDefault="00576AD2" w:rsidP="00FF4076">
            <w:pPr>
              <w:widowControl w:val="0"/>
              <w:autoSpaceDE w:val="0"/>
              <w:autoSpaceDN w:val="0"/>
              <w:adjustRightInd w:val="0"/>
              <w:ind w:firstLine="0"/>
              <w:jc w:val="center"/>
              <w:rPr>
                <w:sz w:val="20"/>
              </w:rPr>
            </w:pPr>
            <w:r w:rsidRPr="00A112CC">
              <w:rPr>
                <w:sz w:val="20"/>
              </w:rPr>
              <w:t>2.507.40.410</w:t>
            </w:r>
          </w:p>
        </w:tc>
      </w:tr>
      <w:tr w:rsidR="00A112CC" w:rsidRPr="00A112CC" w14:paraId="389FF0B4" w14:textId="77777777" w:rsidTr="003D73B3">
        <w:trPr>
          <w:trHeight w:val="20"/>
        </w:trPr>
        <w:tc>
          <w:tcPr>
            <w:tcW w:w="2616" w:type="dxa"/>
            <w:shd w:val="clear" w:color="auto" w:fill="auto"/>
          </w:tcPr>
          <w:p w14:paraId="6A11A8B9" w14:textId="18A54BBA" w:rsidR="00576AD2" w:rsidRPr="00A112CC" w:rsidRDefault="00576AD2" w:rsidP="00FF4076">
            <w:pPr>
              <w:widowControl w:val="0"/>
              <w:autoSpaceDE w:val="0"/>
              <w:autoSpaceDN w:val="0"/>
              <w:adjustRightInd w:val="0"/>
              <w:ind w:firstLine="0"/>
              <w:rPr>
                <w:sz w:val="20"/>
              </w:rPr>
            </w:pPr>
            <w:r w:rsidRPr="00A112CC">
              <w:rPr>
                <w:sz w:val="20"/>
              </w:rPr>
              <w:t>Утвержденный объем финансового обеспечения на соответствующий финансовый год (уменьшение стоимости МЗ)</w:t>
            </w:r>
          </w:p>
        </w:tc>
        <w:tc>
          <w:tcPr>
            <w:tcW w:w="2617" w:type="dxa"/>
            <w:vMerge/>
            <w:shd w:val="clear" w:color="auto" w:fill="auto"/>
          </w:tcPr>
          <w:p w14:paraId="4282BAAA" w14:textId="77777777" w:rsidR="00576AD2" w:rsidRPr="00A112CC" w:rsidRDefault="00576AD2" w:rsidP="00FF4076">
            <w:pPr>
              <w:widowControl w:val="0"/>
              <w:ind w:firstLine="0"/>
              <w:rPr>
                <w:sz w:val="20"/>
              </w:rPr>
            </w:pPr>
          </w:p>
        </w:tc>
        <w:tc>
          <w:tcPr>
            <w:tcW w:w="2617" w:type="dxa"/>
            <w:gridSpan w:val="2"/>
            <w:shd w:val="clear" w:color="auto" w:fill="auto"/>
          </w:tcPr>
          <w:p w14:paraId="2C3FF675"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2.507.10.44х</w:t>
            </w:r>
          </w:p>
          <w:p w14:paraId="2CDEB328"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2.507.20.44х</w:t>
            </w:r>
          </w:p>
          <w:p w14:paraId="768BD866"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2.507.30.44х</w:t>
            </w:r>
          </w:p>
        </w:tc>
        <w:tc>
          <w:tcPr>
            <w:tcW w:w="2617" w:type="dxa"/>
            <w:shd w:val="clear" w:color="auto" w:fill="auto"/>
          </w:tcPr>
          <w:p w14:paraId="6DF9BD35"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2.507.20.44х</w:t>
            </w:r>
          </w:p>
          <w:p w14:paraId="20DC99B6"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2.507.30.44х</w:t>
            </w:r>
          </w:p>
          <w:p w14:paraId="4A018D8B"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2.507.40.44х</w:t>
            </w:r>
          </w:p>
        </w:tc>
      </w:tr>
      <w:tr w:rsidR="00A112CC" w:rsidRPr="00A112CC" w14:paraId="78B761BA" w14:textId="77777777" w:rsidTr="003D73B3">
        <w:trPr>
          <w:trHeight w:val="20"/>
        </w:trPr>
        <w:tc>
          <w:tcPr>
            <w:tcW w:w="10467" w:type="dxa"/>
            <w:gridSpan w:val="5"/>
            <w:shd w:val="clear" w:color="auto" w:fill="auto"/>
          </w:tcPr>
          <w:p w14:paraId="6AE1EFBF" w14:textId="37CBF767" w:rsidR="00576AD2" w:rsidRPr="00A112CC" w:rsidRDefault="00576AD2" w:rsidP="00FF4076">
            <w:pPr>
              <w:pStyle w:val="aff"/>
              <w:widowControl w:val="0"/>
              <w:tabs>
                <w:tab w:val="left" w:pos="175"/>
              </w:tabs>
              <w:spacing w:before="0" w:beforeAutospacing="0" w:after="0" w:afterAutospacing="0"/>
              <w:jc w:val="both"/>
              <w:textAlignment w:val="baseline"/>
              <w:outlineLvl w:val="0"/>
              <w:rPr>
                <w:b/>
                <w:kern w:val="24"/>
                <w:sz w:val="20"/>
                <w:szCs w:val="20"/>
              </w:rPr>
            </w:pPr>
            <w:bookmarkStart w:id="1188" w:name="_Toc65047824"/>
            <w:bookmarkStart w:id="1189" w:name="_Toc94016284"/>
            <w:bookmarkStart w:id="1190" w:name="_Toc94017053"/>
            <w:bookmarkStart w:id="1191" w:name="_Toc103589610"/>
            <w:bookmarkStart w:id="1192" w:name="_Toc146534980"/>
            <w:r w:rsidRPr="00A112CC">
              <w:rPr>
                <w:b/>
                <w:kern w:val="24"/>
                <w:sz w:val="20"/>
                <w:szCs w:val="20"/>
              </w:rPr>
              <w:t>25. Корреспонденция счетов по операциям со счетом бухгалтерского учета 0.508.00 «Получено финансового обеспечения»</w:t>
            </w:r>
            <w:bookmarkEnd w:id="1188"/>
            <w:bookmarkEnd w:id="1189"/>
            <w:bookmarkEnd w:id="1190"/>
            <w:bookmarkEnd w:id="1191"/>
            <w:bookmarkEnd w:id="1192"/>
          </w:p>
        </w:tc>
      </w:tr>
      <w:tr w:rsidR="00A112CC" w:rsidRPr="00A112CC" w14:paraId="1342AEDA" w14:textId="77777777" w:rsidTr="003D73B3">
        <w:trPr>
          <w:trHeight w:val="20"/>
        </w:trPr>
        <w:tc>
          <w:tcPr>
            <w:tcW w:w="10467" w:type="dxa"/>
            <w:gridSpan w:val="5"/>
            <w:shd w:val="clear" w:color="auto" w:fill="auto"/>
          </w:tcPr>
          <w:p w14:paraId="2E2D19C7" w14:textId="6B207F5A" w:rsidR="00576AD2" w:rsidRPr="00A112CC" w:rsidRDefault="00576AD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1193" w:name="_Toc12469485"/>
            <w:bookmarkStart w:id="1194" w:name="_Toc65047825"/>
            <w:bookmarkStart w:id="1195" w:name="_Toc94016285"/>
            <w:bookmarkStart w:id="1196" w:name="_Toc94017054"/>
            <w:bookmarkStart w:id="1197" w:name="_Toc103589611"/>
            <w:bookmarkStart w:id="1198" w:name="_Toc146534981"/>
            <w:r w:rsidRPr="00A112CC">
              <w:rPr>
                <w:b/>
                <w:kern w:val="24"/>
                <w:sz w:val="20"/>
                <w:szCs w:val="20"/>
              </w:rPr>
              <w:t>25.1 Ввод плановых показателей по доходам в соответствии с утвержденным планом ФХД, поступление дохода</w:t>
            </w:r>
            <w:bookmarkEnd w:id="1193"/>
            <w:bookmarkEnd w:id="1194"/>
            <w:bookmarkEnd w:id="1195"/>
            <w:bookmarkEnd w:id="1196"/>
            <w:bookmarkEnd w:id="1197"/>
            <w:bookmarkEnd w:id="1198"/>
          </w:p>
        </w:tc>
      </w:tr>
      <w:tr w:rsidR="00A112CC" w:rsidRPr="00A112CC" w14:paraId="1DF8A9C2" w14:textId="77777777" w:rsidTr="003D73B3">
        <w:trPr>
          <w:trHeight w:val="20"/>
        </w:trPr>
        <w:tc>
          <w:tcPr>
            <w:tcW w:w="2616" w:type="dxa"/>
            <w:shd w:val="clear" w:color="auto" w:fill="auto"/>
          </w:tcPr>
          <w:p w14:paraId="003AA695" w14:textId="77777777" w:rsidR="00576AD2" w:rsidRPr="00A112CC" w:rsidRDefault="00576AD2" w:rsidP="00FF4076">
            <w:pPr>
              <w:widowControl w:val="0"/>
              <w:ind w:firstLine="0"/>
              <w:rPr>
                <w:sz w:val="20"/>
              </w:rPr>
            </w:pPr>
            <w:r w:rsidRPr="00A112CC">
              <w:rPr>
                <w:sz w:val="20"/>
              </w:rPr>
              <w:t>Отражение полученного финансового обеспечения по субсидии</w:t>
            </w:r>
          </w:p>
        </w:tc>
        <w:tc>
          <w:tcPr>
            <w:tcW w:w="2617" w:type="dxa"/>
            <w:shd w:val="clear" w:color="auto" w:fill="auto"/>
          </w:tcPr>
          <w:p w14:paraId="65155D3F" w14:textId="77777777" w:rsidR="00576AD2" w:rsidRPr="00A112CC" w:rsidRDefault="00576AD2" w:rsidP="00FF4076">
            <w:pPr>
              <w:widowControl w:val="0"/>
              <w:ind w:firstLine="0"/>
              <w:rPr>
                <w:sz w:val="20"/>
              </w:rPr>
            </w:pPr>
            <w:r w:rsidRPr="00A112CC">
              <w:rPr>
                <w:sz w:val="20"/>
              </w:rPr>
              <w:t>Выписка из лицевого счета</w:t>
            </w:r>
          </w:p>
          <w:p w14:paraId="7FA71FC9" w14:textId="77777777" w:rsidR="00576AD2" w:rsidRPr="00A112CC" w:rsidRDefault="00576AD2" w:rsidP="00FF4076">
            <w:pPr>
              <w:widowControl w:val="0"/>
              <w:ind w:firstLine="0"/>
              <w:rPr>
                <w:sz w:val="20"/>
              </w:rPr>
            </w:pPr>
            <w:r w:rsidRPr="00A112CC">
              <w:rPr>
                <w:sz w:val="20"/>
              </w:rPr>
              <w:t>Копии платежных документов</w:t>
            </w:r>
          </w:p>
        </w:tc>
        <w:tc>
          <w:tcPr>
            <w:tcW w:w="2617" w:type="dxa"/>
            <w:gridSpan w:val="2"/>
            <w:shd w:val="clear" w:color="auto" w:fill="auto"/>
          </w:tcPr>
          <w:p w14:paraId="497B71CF"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4.508.10.131</w:t>
            </w:r>
          </w:p>
        </w:tc>
        <w:tc>
          <w:tcPr>
            <w:tcW w:w="2617" w:type="dxa"/>
            <w:shd w:val="clear" w:color="auto" w:fill="auto"/>
          </w:tcPr>
          <w:p w14:paraId="1FC9DB8E" w14:textId="77777777" w:rsidR="00576AD2" w:rsidRPr="00A112CC" w:rsidRDefault="00576AD2" w:rsidP="00FF4076">
            <w:pPr>
              <w:widowControl w:val="0"/>
              <w:autoSpaceDE w:val="0"/>
              <w:autoSpaceDN w:val="0"/>
              <w:adjustRightInd w:val="0"/>
              <w:ind w:firstLine="0"/>
              <w:jc w:val="center"/>
              <w:rPr>
                <w:sz w:val="20"/>
              </w:rPr>
            </w:pPr>
            <w:r w:rsidRPr="00A112CC">
              <w:rPr>
                <w:sz w:val="20"/>
              </w:rPr>
              <w:t>4.507.10.131</w:t>
            </w:r>
          </w:p>
        </w:tc>
      </w:tr>
      <w:tr w:rsidR="00A112CC" w:rsidRPr="00A112CC" w14:paraId="62DF0524" w14:textId="77777777" w:rsidTr="003D73B3">
        <w:trPr>
          <w:trHeight w:val="20"/>
        </w:trPr>
        <w:tc>
          <w:tcPr>
            <w:tcW w:w="2616" w:type="dxa"/>
            <w:shd w:val="clear" w:color="auto" w:fill="auto"/>
          </w:tcPr>
          <w:p w14:paraId="679542C7" w14:textId="77777777" w:rsidR="00576AD2" w:rsidRPr="00A112CC" w:rsidRDefault="00576AD2" w:rsidP="00FF4076">
            <w:pPr>
              <w:widowControl w:val="0"/>
              <w:ind w:firstLine="0"/>
              <w:rPr>
                <w:sz w:val="20"/>
              </w:rPr>
            </w:pPr>
            <w:r w:rsidRPr="00A112CC">
              <w:rPr>
                <w:sz w:val="20"/>
              </w:rPr>
              <w:t>Отражение возврата полученного финансового обеспечения по субсидии текущего финансового года методом «Красное сторно»</w:t>
            </w:r>
          </w:p>
        </w:tc>
        <w:tc>
          <w:tcPr>
            <w:tcW w:w="2617" w:type="dxa"/>
            <w:shd w:val="clear" w:color="auto" w:fill="auto"/>
          </w:tcPr>
          <w:p w14:paraId="642FBB2F" w14:textId="77777777" w:rsidR="00576AD2" w:rsidRPr="00A112CC" w:rsidRDefault="00576AD2" w:rsidP="00FF4076">
            <w:pPr>
              <w:widowControl w:val="0"/>
              <w:ind w:firstLine="0"/>
              <w:rPr>
                <w:sz w:val="20"/>
              </w:rPr>
            </w:pPr>
            <w:r w:rsidRPr="00A112CC">
              <w:rPr>
                <w:sz w:val="20"/>
              </w:rPr>
              <w:t>Выписка из лицевого счета</w:t>
            </w:r>
          </w:p>
          <w:p w14:paraId="162CF3B0" w14:textId="77777777" w:rsidR="00576AD2" w:rsidRPr="00A112CC" w:rsidRDefault="00576AD2" w:rsidP="00FF4076">
            <w:pPr>
              <w:widowControl w:val="0"/>
              <w:ind w:firstLine="0"/>
              <w:rPr>
                <w:sz w:val="20"/>
              </w:rPr>
            </w:pPr>
            <w:r w:rsidRPr="00A112CC">
              <w:rPr>
                <w:sz w:val="20"/>
              </w:rPr>
              <w:t>Копии платежных документов</w:t>
            </w:r>
          </w:p>
        </w:tc>
        <w:tc>
          <w:tcPr>
            <w:tcW w:w="2617" w:type="dxa"/>
            <w:gridSpan w:val="2"/>
            <w:shd w:val="clear" w:color="auto" w:fill="auto"/>
          </w:tcPr>
          <w:p w14:paraId="558D52D8"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4.508.10.131</w:t>
            </w:r>
          </w:p>
        </w:tc>
        <w:tc>
          <w:tcPr>
            <w:tcW w:w="2617" w:type="dxa"/>
            <w:shd w:val="clear" w:color="auto" w:fill="auto"/>
          </w:tcPr>
          <w:p w14:paraId="29B0133E"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4.507.10.131</w:t>
            </w:r>
          </w:p>
        </w:tc>
      </w:tr>
      <w:tr w:rsidR="00A112CC" w:rsidRPr="00A112CC" w14:paraId="1E1DE0B2" w14:textId="77777777" w:rsidTr="003D73B3">
        <w:trPr>
          <w:trHeight w:val="20"/>
        </w:trPr>
        <w:tc>
          <w:tcPr>
            <w:tcW w:w="2616" w:type="dxa"/>
            <w:shd w:val="clear" w:color="auto" w:fill="auto"/>
          </w:tcPr>
          <w:p w14:paraId="20D52B31" w14:textId="77777777" w:rsidR="00576AD2" w:rsidRPr="00A112CC" w:rsidRDefault="00576AD2" w:rsidP="00FF4076">
            <w:pPr>
              <w:widowControl w:val="0"/>
              <w:ind w:firstLine="0"/>
              <w:rPr>
                <w:sz w:val="20"/>
              </w:rPr>
            </w:pPr>
            <w:r w:rsidRPr="00A112CC">
              <w:rPr>
                <w:sz w:val="20"/>
              </w:rPr>
              <w:t>Отражение учреждением полученного финансового обеспечения по субсидии на иные цели</w:t>
            </w:r>
          </w:p>
        </w:tc>
        <w:tc>
          <w:tcPr>
            <w:tcW w:w="2617" w:type="dxa"/>
            <w:shd w:val="clear" w:color="auto" w:fill="auto"/>
          </w:tcPr>
          <w:p w14:paraId="2CE6CCF8" w14:textId="77777777" w:rsidR="00576AD2" w:rsidRPr="00A112CC" w:rsidRDefault="00576AD2" w:rsidP="00FF4076">
            <w:pPr>
              <w:widowControl w:val="0"/>
              <w:ind w:firstLine="0"/>
              <w:rPr>
                <w:sz w:val="20"/>
              </w:rPr>
            </w:pPr>
            <w:r w:rsidRPr="00A112CC">
              <w:rPr>
                <w:sz w:val="20"/>
              </w:rPr>
              <w:t>Выписка из лицевого счета</w:t>
            </w:r>
          </w:p>
          <w:p w14:paraId="2D521B97" w14:textId="77777777" w:rsidR="00576AD2" w:rsidRPr="00A112CC" w:rsidRDefault="00576AD2" w:rsidP="00FF4076">
            <w:pPr>
              <w:widowControl w:val="0"/>
              <w:ind w:firstLine="0"/>
              <w:rPr>
                <w:sz w:val="20"/>
              </w:rPr>
            </w:pPr>
            <w:r w:rsidRPr="00A112CC">
              <w:rPr>
                <w:sz w:val="20"/>
              </w:rPr>
              <w:t>Копии платежных поручений</w:t>
            </w:r>
          </w:p>
        </w:tc>
        <w:tc>
          <w:tcPr>
            <w:tcW w:w="2617" w:type="dxa"/>
            <w:gridSpan w:val="2"/>
            <w:shd w:val="clear" w:color="auto" w:fill="auto"/>
          </w:tcPr>
          <w:p w14:paraId="41F92CFF" w14:textId="77777777" w:rsidR="00576AD2" w:rsidRPr="00A112CC" w:rsidRDefault="00576AD2" w:rsidP="00FF4076">
            <w:pPr>
              <w:widowControl w:val="0"/>
              <w:autoSpaceDE w:val="0"/>
              <w:autoSpaceDN w:val="0"/>
              <w:adjustRightInd w:val="0"/>
              <w:ind w:firstLine="0"/>
              <w:jc w:val="center"/>
              <w:rPr>
                <w:sz w:val="20"/>
              </w:rPr>
            </w:pPr>
            <w:r w:rsidRPr="00A112CC">
              <w:rPr>
                <w:sz w:val="20"/>
              </w:rPr>
              <w:t>5.508.10.152</w:t>
            </w:r>
          </w:p>
          <w:p w14:paraId="0F4014DF" w14:textId="77777777" w:rsidR="00576AD2" w:rsidRPr="00A112CC" w:rsidRDefault="00576AD2" w:rsidP="00FF4076">
            <w:pPr>
              <w:widowControl w:val="0"/>
              <w:autoSpaceDE w:val="0"/>
              <w:autoSpaceDN w:val="0"/>
              <w:adjustRightInd w:val="0"/>
              <w:ind w:firstLine="0"/>
              <w:jc w:val="center"/>
              <w:rPr>
                <w:sz w:val="20"/>
              </w:rPr>
            </w:pPr>
            <w:r w:rsidRPr="00A112CC">
              <w:rPr>
                <w:sz w:val="20"/>
              </w:rPr>
              <w:t>5.508.10.162</w:t>
            </w:r>
          </w:p>
        </w:tc>
        <w:tc>
          <w:tcPr>
            <w:tcW w:w="2617" w:type="dxa"/>
            <w:shd w:val="clear" w:color="auto" w:fill="auto"/>
          </w:tcPr>
          <w:p w14:paraId="286D6782" w14:textId="77777777" w:rsidR="00576AD2" w:rsidRPr="00A112CC" w:rsidRDefault="00576AD2" w:rsidP="00FF4076">
            <w:pPr>
              <w:widowControl w:val="0"/>
              <w:autoSpaceDE w:val="0"/>
              <w:autoSpaceDN w:val="0"/>
              <w:adjustRightInd w:val="0"/>
              <w:ind w:firstLine="0"/>
              <w:jc w:val="center"/>
              <w:rPr>
                <w:sz w:val="20"/>
              </w:rPr>
            </w:pPr>
            <w:r w:rsidRPr="00A112CC">
              <w:rPr>
                <w:sz w:val="20"/>
              </w:rPr>
              <w:t>5.507.10.152</w:t>
            </w:r>
          </w:p>
          <w:p w14:paraId="0828BE6C" w14:textId="77777777" w:rsidR="00576AD2" w:rsidRPr="00A112CC" w:rsidRDefault="00576AD2" w:rsidP="00FF4076">
            <w:pPr>
              <w:widowControl w:val="0"/>
              <w:autoSpaceDE w:val="0"/>
              <w:autoSpaceDN w:val="0"/>
              <w:adjustRightInd w:val="0"/>
              <w:ind w:firstLine="0"/>
              <w:jc w:val="center"/>
              <w:rPr>
                <w:sz w:val="20"/>
              </w:rPr>
            </w:pPr>
            <w:r w:rsidRPr="00A112CC">
              <w:rPr>
                <w:sz w:val="20"/>
              </w:rPr>
              <w:t>5.507.10.162</w:t>
            </w:r>
          </w:p>
        </w:tc>
      </w:tr>
      <w:tr w:rsidR="00A112CC" w:rsidRPr="00A112CC" w14:paraId="5CB89238" w14:textId="77777777" w:rsidTr="003D73B3">
        <w:trPr>
          <w:trHeight w:val="20"/>
        </w:trPr>
        <w:tc>
          <w:tcPr>
            <w:tcW w:w="2616" w:type="dxa"/>
            <w:shd w:val="clear" w:color="auto" w:fill="auto"/>
          </w:tcPr>
          <w:p w14:paraId="7B41CDA0" w14:textId="77777777" w:rsidR="00576AD2" w:rsidRPr="00A112CC" w:rsidRDefault="00576AD2" w:rsidP="00FF4076">
            <w:pPr>
              <w:widowControl w:val="0"/>
              <w:ind w:firstLine="0"/>
              <w:rPr>
                <w:sz w:val="20"/>
              </w:rPr>
            </w:pPr>
            <w:r w:rsidRPr="00A112CC">
              <w:rPr>
                <w:sz w:val="20"/>
              </w:rPr>
              <w:t>Отражение учреждением возврата полученного финансового обеспечения по субсидии текущего финансового года методом «Красное сторно»</w:t>
            </w:r>
          </w:p>
        </w:tc>
        <w:tc>
          <w:tcPr>
            <w:tcW w:w="2617" w:type="dxa"/>
            <w:shd w:val="clear" w:color="auto" w:fill="auto"/>
          </w:tcPr>
          <w:p w14:paraId="267A5F79" w14:textId="77777777" w:rsidR="00576AD2" w:rsidRPr="00A112CC" w:rsidRDefault="00576AD2" w:rsidP="00FF4076">
            <w:pPr>
              <w:widowControl w:val="0"/>
              <w:ind w:firstLine="0"/>
              <w:rPr>
                <w:sz w:val="20"/>
              </w:rPr>
            </w:pPr>
            <w:r w:rsidRPr="00A112CC">
              <w:rPr>
                <w:sz w:val="20"/>
              </w:rPr>
              <w:t>Выписка из лицевого счета</w:t>
            </w:r>
          </w:p>
          <w:p w14:paraId="3FAD719C" w14:textId="77777777" w:rsidR="00576AD2" w:rsidRPr="00A112CC" w:rsidRDefault="00576AD2" w:rsidP="00FF4076">
            <w:pPr>
              <w:widowControl w:val="0"/>
              <w:ind w:firstLine="0"/>
              <w:rPr>
                <w:sz w:val="20"/>
              </w:rPr>
            </w:pPr>
            <w:r w:rsidRPr="00A112CC">
              <w:rPr>
                <w:sz w:val="20"/>
              </w:rPr>
              <w:t>Платежное поручение (ф. 0401060)</w:t>
            </w:r>
          </w:p>
        </w:tc>
        <w:tc>
          <w:tcPr>
            <w:tcW w:w="2617" w:type="dxa"/>
            <w:gridSpan w:val="2"/>
            <w:shd w:val="clear" w:color="auto" w:fill="auto"/>
          </w:tcPr>
          <w:p w14:paraId="7BEC408A"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5.508.10.152</w:t>
            </w:r>
          </w:p>
          <w:p w14:paraId="3174EA4A"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5.508.10.162</w:t>
            </w:r>
          </w:p>
        </w:tc>
        <w:tc>
          <w:tcPr>
            <w:tcW w:w="2617" w:type="dxa"/>
            <w:shd w:val="clear" w:color="auto" w:fill="auto"/>
          </w:tcPr>
          <w:p w14:paraId="6D4CF1F8"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5.507.10.152</w:t>
            </w:r>
          </w:p>
          <w:p w14:paraId="3BEBB62C"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5.507.10.162</w:t>
            </w:r>
          </w:p>
        </w:tc>
      </w:tr>
      <w:tr w:rsidR="00A112CC" w:rsidRPr="00A112CC" w14:paraId="106EF9A8" w14:textId="77777777" w:rsidTr="003D73B3">
        <w:trPr>
          <w:trHeight w:val="20"/>
        </w:trPr>
        <w:tc>
          <w:tcPr>
            <w:tcW w:w="2616" w:type="dxa"/>
            <w:shd w:val="clear" w:color="auto" w:fill="auto"/>
          </w:tcPr>
          <w:p w14:paraId="2FCE5F30" w14:textId="77777777" w:rsidR="00576AD2" w:rsidRPr="00A112CC" w:rsidRDefault="00576AD2" w:rsidP="00FF4076">
            <w:pPr>
              <w:widowControl w:val="0"/>
              <w:ind w:firstLine="0"/>
              <w:rPr>
                <w:sz w:val="20"/>
              </w:rPr>
            </w:pPr>
            <w:r w:rsidRPr="00A112CC">
              <w:rPr>
                <w:sz w:val="20"/>
              </w:rPr>
              <w:t>Отражение полученного дохода</w:t>
            </w:r>
          </w:p>
        </w:tc>
        <w:tc>
          <w:tcPr>
            <w:tcW w:w="2617" w:type="dxa"/>
            <w:shd w:val="clear" w:color="auto" w:fill="auto"/>
          </w:tcPr>
          <w:p w14:paraId="1B267D0C" w14:textId="77777777" w:rsidR="00576AD2" w:rsidRPr="00A112CC" w:rsidRDefault="00576AD2" w:rsidP="00FF4076">
            <w:pPr>
              <w:widowControl w:val="0"/>
              <w:ind w:firstLine="0"/>
              <w:rPr>
                <w:sz w:val="20"/>
              </w:rPr>
            </w:pPr>
            <w:r w:rsidRPr="00A112CC">
              <w:rPr>
                <w:sz w:val="20"/>
              </w:rPr>
              <w:t>Выписка из лицевого счета</w:t>
            </w:r>
          </w:p>
          <w:p w14:paraId="2E97E936" w14:textId="77777777" w:rsidR="00576AD2" w:rsidRPr="00A112CC" w:rsidRDefault="00576AD2" w:rsidP="00FF4076">
            <w:pPr>
              <w:widowControl w:val="0"/>
              <w:ind w:firstLine="0"/>
              <w:rPr>
                <w:sz w:val="20"/>
              </w:rPr>
            </w:pPr>
            <w:r w:rsidRPr="00A112CC">
              <w:rPr>
                <w:sz w:val="20"/>
              </w:rPr>
              <w:t>Копии платежных документов</w:t>
            </w:r>
          </w:p>
        </w:tc>
        <w:tc>
          <w:tcPr>
            <w:tcW w:w="2617" w:type="dxa"/>
            <w:gridSpan w:val="2"/>
            <w:shd w:val="clear" w:color="auto" w:fill="auto"/>
          </w:tcPr>
          <w:p w14:paraId="14DA8AC5" w14:textId="0E709CE5" w:rsidR="00576AD2" w:rsidRPr="00A112CC" w:rsidRDefault="00576AD2" w:rsidP="00FF4076">
            <w:pPr>
              <w:widowControl w:val="0"/>
              <w:autoSpaceDE w:val="0"/>
              <w:autoSpaceDN w:val="0"/>
              <w:adjustRightInd w:val="0"/>
              <w:ind w:left="-58" w:right="-35" w:firstLine="0"/>
              <w:jc w:val="center"/>
              <w:rPr>
                <w:sz w:val="20"/>
              </w:rPr>
            </w:pPr>
            <w:r w:rsidRPr="00A112CC">
              <w:rPr>
                <w:sz w:val="20"/>
              </w:rPr>
              <w:t>2.508.10.12х</w:t>
            </w:r>
          </w:p>
          <w:p w14:paraId="1F0A6C5A" w14:textId="634FB342" w:rsidR="00576AD2" w:rsidRPr="00A112CC" w:rsidRDefault="00576AD2" w:rsidP="00FF4076">
            <w:pPr>
              <w:widowControl w:val="0"/>
              <w:autoSpaceDE w:val="0"/>
              <w:autoSpaceDN w:val="0"/>
              <w:adjustRightInd w:val="0"/>
              <w:ind w:left="-58" w:right="-35" w:firstLine="0"/>
              <w:jc w:val="center"/>
              <w:rPr>
                <w:sz w:val="20"/>
              </w:rPr>
            </w:pPr>
            <w:r w:rsidRPr="00A112CC">
              <w:rPr>
                <w:sz w:val="20"/>
              </w:rPr>
              <w:t>(121, 123, 124, 129)</w:t>
            </w:r>
          </w:p>
        </w:tc>
        <w:tc>
          <w:tcPr>
            <w:tcW w:w="2617" w:type="dxa"/>
            <w:shd w:val="clear" w:color="auto" w:fill="auto"/>
          </w:tcPr>
          <w:p w14:paraId="6DEB88CB" w14:textId="56E75992" w:rsidR="00576AD2" w:rsidRPr="00A112CC" w:rsidRDefault="00576AD2" w:rsidP="00FF4076">
            <w:pPr>
              <w:widowControl w:val="0"/>
              <w:autoSpaceDE w:val="0"/>
              <w:autoSpaceDN w:val="0"/>
              <w:adjustRightInd w:val="0"/>
              <w:ind w:firstLine="0"/>
              <w:jc w:val="center"/>
              <w:rPr>
                <w:sz w:val="20"/>
              </w:rPr>
            </w:pPr>
            <w:r w:rsidRPr="00A112CC">
              <w:rPr>
                <w:sz w:val="20"/>
              </w:rPr>
              <w:t>2.507.10.12х</w:t>
            </w:r>
          </w:p>
          <w:p w14:paraId="7FEBB440" w14:textId="77777777" w:rsidR="00576AD2" w:rsidRPr="00A112CC" w:rsidRDefault="00576AD2" w:rsidP="00FF4076">
            <w:pPr>
              <w:widowControl w:val="0"/>
              <w:autoSpaceDE w:val="0"/>
              <w:autoSpaceDN w:val="0"/>
              <w:adjustRightInd w:val="0"/>
              <w:ind w:firstLine="0"/>
              <w:jc w:val="center"/>
              <w:rPr>
                <w:sz w:val="20"/>
              </w:rPr>
            </w:pPr>
            <w:r w:rsidRPr="00A112CC">
              <w:rPr>
                <w:sz w:val="20"/>
              </w:rPr>
              <w:t>(121, 123, 124, 129)</w:t>
            </w:r>
          </w:p>
        </w:tc>
      </w:tr>
      <w:tr w:rsidR="00A112CC" w:rsidRPr="00A112CC" w14:paraId="61AEEA27" w14:textId="77777777" w:rsidTr="003D73B3">
        <w:trPr>
          <w:trHeight w:val="20"/>
        </w:trPr>
        <w:tc>
          <w:tcPr>
            <w:tcW w:w="2616" w:type="dxa"/>
            <w:shd w:val="clear" w:color="auto" w:fill="auto"/>
          </w:tcPr>
          <w:p w14:paraId="0C6C65FF" w14:textId="77777777" w:rsidR="00576AD2" w:rsidRPr="00A112CC" w:rsidRDefault="00576AD2" w:rsidP="00FF4076">
            <w:pPr>
              <w:widowControl w:val="0"/>
              <w:ind w:firstLine="0"/>
              <w:rPr>
                <w:sz w:val="20"/>
              </w:rPr>
            </w:pPr>
            <w:r w:rsidRPr="00A112CC">
              <w:rPr>
                <w:sz w:val="20"/>
              </w:rPr>
              <w:t>Отражение возврата полученного дохода методом «Красное сторно»</w:t>
            </w:r>
          </w:p>
        </w:tc>
        <w:tc>
          <w:tcPr>
            <w:tcW w:w="2617" w:type="dxa"/>
            <w:shd w:val="clear" w:color="auto" w:fill="auto"/>
          </w:tcPr>
          <w:p w14:paraId="35919173" w14:textId="77777777" w:rsidR="00576AD2" w:rsidRPr="00A112CC" w:rsidRDefault="00576AD2" w:rsidP="00FF4076">
            <w:pPr>
              <w:widowControl w:val="0"/>
              <w:ind w:firstLine="0"/>
              <w:rPr>
                <w:sz w:val="20"/>
              </w:rPr>
            </w:pPr>
            <w:r w:rsidRPr="00A112CC">
              <w:rPr>
                <w:sz w:val="20"/>
              </w:rPr>
              <w:t>Выписка из лицевого счета</w:t>
            </w:r>
          </w:p>
          <w:p w14:paraId="2C85A9E4" w14:textId="77777777" w:rsidR="00576AD2" w:rsidRPr="00A112CC" w:rsidRDefault="00576AD2" w:rsidP="00FF4076">
            <w:pPr>
              <w:widowControl w:val="0"/>
              <w:ind w:firstLine="0"/>
              <w:rPr>
                <w:sz w:val="20"/>
              </w:rPr>
            </w:pPr>
            <w:r w:rsidRPr="00A112CC">
              <w:rPr>
                <w:sz w:val="20"/>
              </w:rPr>
              <w:t>Копии платежных документов</w:t>
            </w:r>
          </w:p>
        </w:tc>
        <w:tc>
          <w:tcPr>
            <w:tcW w:w="2617" w:type="dxa"/>
            <w:gridSpan w:val="2"/>
            <w:shd w:val="clear" w:color="auto" w:fill="auto"/>
          </w:tcPr>
          <w:p w14:paraId="1ED363C0" w14:textId="68E2D721"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2.508.10.12х</w:t>
            </w:r>
          </w:p>
          <w:p w14:paraId="2EA68103"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(121, 123, 124, 129)</w:t>
            </w:r>
          </w:p>
        </w:tc>
        <w:tc>
          <w:tcPr>
            <w:tcW w:w="2617" w:type="dxa"/>
            <w:shd w:val="clear" w:color="auto" w:fill="auto"/>
          </w:tcPr>
          <w:p w14:paraId="44B015C6" w14:textId="7DC32058"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2.507.10.12х</w:t>
            </w:r>
          </w:p>
          <w:p w14:paraId="324023EC"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(121, 123, 124, 129)</w:t>
            </w:r>
          </w:p>
        </w:tc>
      </w:tr>
      <w:tr w:rsidR="00A112CC" w:rsidRPr="00A112CC" w14:paraId="10567B7E" w14:textId="77777777" w:rsidTr="003D73B3">
        <w:trPr>
          <w:trHeight w:val="20"/>
        </w:trPr>
        <w:tc>
          <w:tcPr>
            <w:tcW w:w="2616" w:type="dxa"/>
            <w:shd w:val="clear" w:color="auto" w:fill="auto"/>
          </w:tcPr>
          <w:p w14:paraId="0E59B6B5" w14:textId="77777777" w:rsidR="00576AD2" w:rsidRPr="00A112CC" w:rsidRDefault="00576AD2" w:rsidP="00FF4076">
            <w:pPr>
              <w:widowControl w:val="0"/>
              <w:ind w:firstLine="0"/>
              <w:rPr>
                <w:sz w:val="20"/>
              </w:rPr>
            </w:pPr>
            <w:r w:rsidRPr="00A112CC">
              <w:rPr>
                <w:sz w:val="20"/>
              </w:rPr>
              <w:t>Отражение полученного дохода</w:t>
            </w:r>
          </w:p>
        </w:tc>
        <w:tc>
          <w:tcPr>
            <w:tcW w:w="2617" w:type="dxa"/>
            <w:shd w:val="clear" w:color="auto" w:fill="auto"/>
          </w:tcPr>
          <w:p w14:paraId="22C2FDBF" w14:textId="77777777" w:rsidR="00576AD2" w:rsidRPr="00A112CC" w:rsidRDefault="00576AD2" w:rsidP="00FF4076">
            <w:pPr>
              <w:widowControl w:val="0"/>
              <w:ind w:firstLine="0"/>
              <w:rPr>
                <w:sz w:val="20"/>
              </w:rPr>
            </w:pPr>
            <w:r w:rsidRPr="00A112CC">
              <w:rPr>
                <w:sz w:val="20"/>
              </w:rPr>
              <w:t>Выписка из лицевого счета</w:t>
            </w:r>
          </w:p>
          <w:p w14:paraId="2D8D4082" w14:textId="77777777" w:rsidR="00576AD2" w:rsidRPr="00A112CC" w:rsidRDefault="00576AD2" w:rsidP="00FF4076">
            <w:pPr>
              <w:widowControl w:val="0"/>
              <w:ind w:firstLine="0"/>
              <w:rPr>
                <w:sz w:val="20"/>
              </w:rPr>
            </w:pPr>
            <w:r w:rsidRPr="00A112CC">
              <w:rPr>
                <w:sz w:val="20"/>
              </w:rPr>
              <w:t>Копии платежных документов</w:t>
            </w:r>
          </w:p>
        </w:tc>
        <w:tc>
          <w:tcPr>
            <w:tcW w:w="2617" w:type="dxa"/>
            <w:gridSpan w:val="2"/>
            <w:shd w:val="clear" w:color="auto" w:fill="auto"/>
          </w:tcPr>
          <w:p w14:paraId="1EF096F1"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2.508.10.131</w:t>
            </w:r>
          </w:p>
        </w:tc>
        <w:tc>
          <w:tcPr>
            <w:tcW w:w="2617" w:type="dxa"/>
            <w:shd w:val="clear" w:color="auto" w:fill="auto"/>
          </w:tcPr>
          <w:p w14:paraId="0EDB5B9E" w14:textId="77777777" w:rsidR="00576AD2" w:rsidRPr="00A112CC" w:rsidRDefault="00576AD2" w:rsidP="00FF4076">
            <w:pPr>
              <w:widowControl w:val="0"/>
              <w:autoSpaceDE w:val="0"/>
              <w:autoSpaceDN w:val="0"/>
              <w:adjustRightInd w:val="0"/>
              <w:ind w:firstLine="0"/>
              <w:jc w:val="center"/>
              <w:rPr>
                <w:sz w:val="20"/>
              </w:rPr>
            </w:pPr>
            <w:r w:rsidRPr="00A112CC">
              <w:rPr>
                <w:sz w:val="20"/>
              </w:rPr>
              <w:t>2.507.10.131</w:t>
            </w:r>
          </w:p>
        </w:tc>
      </w:tr>
      <w:tr w:rsidR="00A112CC" w:rsidRPr="00A112CC" w14:paraId="241A4D10" w14:textId="77777777" w:rsidTr="003D73B3">
        <w:trPr>
          <w:trHeight w:val="20"/>
        </w:trPr>
        <w:tc>
          <w:tcPr>
            <w:tcW w:w="2616" w:type="dxa"/>
            <w:shd w:val="clear" w:color="auto" w:fill="auto"/>
          </w:tcPr>
          <w:p w14:paraId="60CC4200" w14:textId="77777777" w:rsidR="00576AD2" w:rsidRPr="00A112CC" w:rsidRDefault="00576AD2" w:rsidP="00FF4076">
            <w:pPr>
              <w:widowControl w:val="0"/>
              <w:ind w:firstLine="0"/>
              <w:rPr>
                <w:sz w:val="20"/>
              </w:rPr>
            </w:pPr>
            <w:r w:rsidRPr="00A112CC">
              <w:rPr>
                <w:sz w:val="20"/>
              </w:rPr>
              <w:t>Отражение возврата полученного дохода методом «Красное сторно»</w:t>
            </w:r>
          </w:p>
        </w:tc>
        <w:tc>
          <w:tcPr>
            <w:tcW w:w="2617" w:type="dxa"/>
            <w:shd w:val="clear" w:color="auto" w:fill="auto"/>
          </w:tcPr>
          <w:p w14:paraId="170CE0CE" w14:textId="77777777" w:rsidR="00576AD2" w:rsidRPr="00A112CC" w:rsidRDefault="00576AD2" w:rsidP="00FF4076">
            <w:pPr>
              <w:widowControl w:val="0"/>
              <w:ind w:firstLine="0"/>
              <w:rPr>
                <w:sz w:val="20"/>
              </w:rPr>
            </w:pPr>
            <w:r w:rsidRPr="00A112CC">
              <w:rPr>
                <w:sz w:val="20"/>
              </w:rPr>
              <w:t>Выписка из лицевого счета</w:t>
            </w:r>
          </w:p>
          <w:p w14:paraId="6418FA67" w14:textId="77777777" w:rsidR="00576AD2" w:rsidRPr="00A112CC" w:rsidRDefault="00576AD2" w:rsidP="00FF4076">
            <w:pPr>
              <w:widowControl w:val="0"/>
              <w:ind w:firstLine="0"/>
              <w:rPr>
                <w:sz w:val="20"/>
              </w:rPr>
            </w:pPr>
            <w:r w:rsidRPr="00A112CC">
              <w:rPr>
                <w:sz w:val="20"/>
              </w:rPr>
              <w:t>Копии платежных документов</w:t>
            </w:r>
          </w:p>
        </w:tc>
        <w:tc>
          <w:tcPr>
            <w:tcW w:w="2617" w:type="dxa"/>
            <w:gridSpan w:val="2"/>
            <w:shd w:val="clear" w:color="auto" w:fill="auto"/>
          </w:tcPr>
          <w:p w14:paraId="2D4B2AC5"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2.508.10.131</w:t>
            </w:r>
          </w:p>
        </w:tc>
        <w:tc>
          <w:tcPr>
            <w:tcW w:w="2617" w:type="dxa"/>
            <w:shd w:val="clear" w:color="auto" w:fill="auto"/>
          </w:tcPr>
          <w:p w14:paraId="37B489E1"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2.507.10.131</w:t>
            </w:r>
          </w:p>
        </w:tc>
      </w:tr>
      <w:tr w:rsidR="00A112CC" w:rsidRPr="00A112CC" w14:paraId="74566914" w14:textId="77777777" w:rsidTr="003D73B3">
        <w:trPr>
          <w:trHeight w:val="20"/>
        </w:trPr>
        <w:tc>
          <w:tcPr>
            <w:tcW w:w="2616" w:type="dxa"/>
            <w:shd w:val="clear" w:color="auto" w:fill="auto"/>
          </w:tcPr>
          <w:p w14:paraId="200B2DDD" w14:textId="77777777" w:rsidR="00576AD2" w:rsidRPr="00A112CC" w:rsidRDefault="00576AD2" w:rsidP="00FF4076">
            <w:pPr>
              <w:widowControl w:val="0"/>
              <w:ind w:firstLine="0"/>
              <w:rPr>
                <w:sz w:val="20"/>
              </w:rPr>
            </w:pPr>
            <w:r w:rsidRPr="00A112CC">
              <w:rPr>
                <w:sz w:val="20"/>
              </w:rPr>
              <w:t>Отражение полученного дохода</w:t>
            </w:r>
          </w:p>
        </w:tc>
        <w:tc>
          <w:tcPr>
            <w:tcW w:w="2617" w:type="dxa"/>
            <w:shd w:val="clear" w:color="auto" w:fill="auto"/>
          </w:tcPr>
          <w:p w14:paraId="67EB42F6" w14:textId="77777777" w:rsidR="00576AD2" w:rsidRPr="00A112CC" w:rsidRDefault="00576AD2" w:rsidP="00FF4076">
            <w:pPr>
              <w:widowControl w:val="0"/>
              <w:ind w:firstLine="0"/>
              <w:rPr>
                <w:sz w:val="20"/>
              </w:rPr>
            </w:pPr>
            <w:r w:rsidRPr="00A112CC">
              <w:rPr>
                <w:sz w:val="20"/>
              </w:rPr>
              <w:t>Выписка из лицевого счета</w:t>
            </w:r>
          </w:p>
          <w:p w14:paraId="4774C2BD" w14:textId="77777777" w:rsidR="00576AD2" w:rsidRPr="00A112CC" w:rsidRDefault="00576AD2" w:rsidP="00FF4076">
            <w:pPr>
              <w:widowControl w:val="0"/>
              <w:ind w:firstLine="0"/>
              <w:rPr>
                <w:sz w:val="20"/>
              </w:rPr>
            </w:pPr>
            <w:r w:rsidRPr="00A112CC">
              <w:rPr>
                <w:sz w:val="20"/>
              </w:rPr>
              <w:t>Копии платежных документов</w:t>
            </w:r>
          </w:p>
        </w:tc>
        <w:tc>
          <w:tcPr>
            <w:tcW w:w="2617" w:type="dxa"/>
            <w:gridSpan w:val="2"/>
            <w:shd w:val="clear" w:color="auto" w:fill="auto"/>
          </w:tcPr>
          <w:p w14:paraId="655FB1A9"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2.508.10.134</w:t>
            </w:r>
          </w:p>
        </w:tc>
        <w:tc>
          <w:tcPr>
            <w:tcW w:w="2617" w:type="dxa"/>
            <w:shd w:val="clear" w:color="auto" w:fill="auto"/>
          </w:tcPr>
          <w:p w14:paraId="232F9AE8" w14:textId="77777777" w:rsidR="00576AD2" w:rsidRPr="00A112CC" w:rsidRDefault="00576AD2" w:rsidP="00FF4076">
            <w:pPr>
              <w:widowControl w:val="0"/>
              <w:autoSpaceDE w:val="0"/>
              <w:autoSpaceDN w:val="0"/>
              <w:adjustRightInd w:val="0"/>
              <w:ind w:firstLine="0"/>
              <w:jc w:val="center"/>
              <w:rPr>
                <w:sz w:val="20"/>
              </w:rPr>
            </w:pPr>
            <w:r w:rsidRPr="00A112CC">
              <w:rPr>
                <w:sz w:val="20"/>
              </w:rPr>
              <w:t>2.507.10.134</w:t>
            </w:r>
          </w:p>
        </w:tc>
      </w:tr>
      <w:tr w:rsidR="00A112CC" w:rsidRPr="00A112CC" w14:paraId="7AE1122B" w14:textId="77777777" w:rsidTr="003D73B3">
        <w:trPr>
          <w:trHeight w:val="20"/>
        </w:trPr>
        <w:tc>
          <w:tcPr>
            <w:tcW w:w="2616" w:type="dxa"/>
            <w:shd w:val="clear" w:color="auto" w:fill="auto"/>
          </w:tcPr>
          <w:p w14:paraId="320A2A50" w14:textId="77777777" w:rsidR="00576AD2" w:rsidRPr="00A112CC" w:rsidRDefault="00576AD2" w:rsidP="00FF4076">
            <w:pPr>
              <w:widowControl w:val="0"/>
              <w:ind w:firstLine="0"/>
              <w:rPr>
                <w:sz w:val="20"/>
              </w:rPr>
            </w:pPr>
            <w:r w:rsidRPr="00A112CC">
              <w:rPr>
                <w:sz w:val="20"/>
              </w:rPr>
              <w:t>Отражение возврата полученного дохода методом «Красное сторно»</w:t>
            </w:r>
          </w:p>
        </w:tc>
        <w:tc>
          <w:tcPr>
            <w:tcW w:w="2617" w:type="dxa"/>
            <w:shd w:val="clear" w:color="auto" w:fill="auto"/>
          </w:tcPr>
          <w:p w14:paraId="4B061741" w14:textId="77777777" w:rsidR="00576AD2" w:rsidRPr="00A112CC" w:rsidRDefault="00576AD2" w:rsidP="00FF4076">
            <w:pPr>
              <w:widowControl w:val="0"/>
              <w:ind w:firstLine="0"/>
              <w:rPr>
                <w:sz w:val="20"/>
              </w:rPr>
            </w:pPr>
            <w:r w:rsidRPr="00A112CC">
              <w:rPr>
                <w:sz w:val="20"/>
              </w:rPr>
              <w:t>Выписка из лицевого счета</w:t>
            </w:r>
          </w:p>
          <w:p w14:paraId="43B6EA6F" w14:textId="77777777" w:rsidR="00576AD2" w:rsidRPr="00A112CC" w:rsidRDefault="00576AD2" w:rsidP="00FF4076">
            <w:pPr>
              <w:widowControl w:val="0"/>
              <w:ind w:firstLine="0"/>
              <w:rPr>
                <w:sz w:val="20"/>
              </w:rPr>
            </w:pPr>
            <w:r w:rsidRPr="00A112CC">
              <w:rPr>
                <w:sz w:val="20"/>
              </w:rPr>
              <w:t>Копии платежных документов</w:t>
            </w:r>
          </w:p>
        </w:tc>
        <w:tc>
          <w:tcPr>
            <w:tcW w:w="2617" w:type="dxa"/>
            <w:gridSpan w:val="2"/>
            <w:shd w:val="clear" w:color="auto" w:fill="auto"/>
          </w:tcPr>
          <w:p w14:paraId="5B4C8BA6"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2.508.10.134</w:t>
            </w:r>
          </w:p>
        </w:tc>
        <w:tc>
          <w:tcPr>
            <w:tcW w:w="2617" w:type="dxa"/>
            <w:shd w:val="clear" w:color="auto" w:fill="auto"/>
          </w:tcPr>
          <w:p w14:paraId="22964BA7"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2.507.10.134</w:t>
            </w:r>
          </w:p>
        </w:tc>
      </w:tr>
      <w:tr w:rsidR="00A112CC" w:rsidRPr="00A112CC" w14:paraId="77852072" w14:textId="77777777" w:rsidTr="003D73B3">
        <w:trPr>
          <w:trHeight w:val="20"/>
        </w:trPr>
        <w:tc>
          <w:tcPr>
            <w:tcW w:w="2616" w:type="dxa"/>
            <w:shd w:val="clear" w:color="auto" w:fill="auto"/>
          </w:tcPr>
          <w:p w14:paraId="2782E6EC" w14:textId="77777777" w:rsidR="00576AD2" w:rsidRPr="00A112CC" w:rsidRDefault="00576AD2" w:rsidP="00FF4076">
            <w:pPr>
              <w:widowControl w:val="0"/>
              <w:ind w:firstLine="0"/>
              <w:rPr>
                <w:sz w:val="20"/>
              </w:rPr>
            </w:pPr>
            <w:r w:rsidRPr="00A112CC">
              <w:rPr>
                <w:sz w:val="20"/>
              </w:rPr>
              <w:t>Отражение полученного дохода</w:t>
            </w:r>
          </w:p>
        </w:tc>
        <w:tc>
          <w:tcPr>
            <w:tcW w:w="2617" w:type="dxa"/>
            <w:shd w:val="clear" w:color="auto" w:fill="auto"/>
          </w:tcPr>
          <w:p w14:paraId="63E1A367" w14:textId="77777777" w:rsidR="00576AD2" w:rsidRPr="00A112CC" w:rsidRDefault="00576AD2" w:rsidP="00FF4076">
            <w:pPr>
              <w:widowControl w:val="0"/>
              <w:ind w:firstLine="0"/>
              <w:rPr>
                <w:sz w:val="20"/>
              </w:rPr>
            </w:pPr>
            <w:r w:rsidRPr="00A112CC">
              <w:rPr>
                <w:sz w:val="20"/>
              </w:rPr>
              <w:t>Выписка из лицевого счета</w:t>
            </w:r>
          </w:p>
          <w:p w14:paraId="6246A50C" w14:textId="77777777" w:rsidR="00576AD2" w:rsidRPr="00A112CC" w:rsidRDefault="00576AD2" w:rsidP="00FF4076">
            <w:pPr>
              <w:widowControl w:val="0"/>
              <w:ind w:firstLine="0"/>
              <w:rPr>
                <w:sz w:val="20"/>
              </w:rPr>
            </w:pPr>
            <w:r w:rsidRPr="00A112CC">
              <w:rPr>
                <w:sz w:val="20"/>
              </w:rPr>
              <w:t>Копии платежных документов</w:t>
            </w:r>
          </w:p>
        </w:tc>
        <w:tc>
          <w:tcPr>
            <w:tcW w:w="2617" w:type="dxa"/>
            <w:gridSpan w:val="2"/>
            <w:shd w:val="clear" w:color="auto" w:fill="auto"/>
          </w:tcPr>
          <w:p w14:paraId="4B369626"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2.508.10.135</w:t>
            </w:r>
          </w:p>
        </w:tc>
        <w:tc>
          <w:tcPr>
            <w:tcW w:w="2617" w:type="dxa"/>
            <w:shd w:val="clear" w:color="auto" w:fill="auto"/>
          </w:tcPr>
          <w:p w14:paraId="082B1303" w14:textId="77777777" w:rsidR="00576AD2" w:rsidRPr="00A112CC" w:rsidRDefault="00576AD2" w:rsidP="00FF4076">
            <w:pPr>
              <w:widowControl w:val="0"/>
              <w:autoSpaceDE w:val="0"/>
              <w:autoSpaceDN w:val="0"/>
              <w:adjustRightInd w:val="0"/>
              <w:ind w:firstLine="0"/>
              <w:jc w:val="center"/>
              <w:rPr>
                <w:sz w:val="20"/>
              </w:rPr>
            </w:pPr>
            <w:r w:rsidRPr="00A112CC">
              <w:rPr>
                <w:sz w:val="20"/>
              </w:rPr>
              <w:t>2.507.10.135</w:t>
            </w:r>
          </w:p>
        </w:tc>
      </w:tr>
      <w:tr w:rsidR="00A112CC" w:rsidRPr="00A112CC" w14:paraId="40DB0111" w14:textId="77777777" w:rsidTr="003D73B3">
        <w:trPr>
          <w:trHeight w:val="20"/>
        </w:trPr>
        <w:tc>
          <w:tcPr>
            <w:tcW w:w="2616" w:type="dxa"/>
            <w:shd w:val="clear" w:color="auto" w:fill="auto"/>
          </w:tcPr>
          <w:p w14:paraId="493AA4C2" w14:textId="77777777" w:rsidR="00576AD2" w:rsidRPr="00A112CC" w:rsidRDefault="00576AD2" w:rsidP="00FF4076">
            <w:pPr>
              <w:widowControl w:val="0"/>
              <w:ind w:firstLine="0"/>
              <w:rPr>
                <w:sz w:val="20"/>
              </w:rPr>
            </w:pPr>
            <w:r w:rsidRPr="00A112CC">
              <w:rPr>
                <w:sz w:val="20"/>
              </w:rPr>
              <w:t>Отражение возврата полученного дохода методом «Красное сторно»</w:t>
            </w:r>
          </w:p>
        </w:tc>
        <w:tc>
          <w:tcPr>
            <w:tcW w:w="2617" w:type="dxa"/>
            <w:shd w:val="clear" w:color="auto" w:fill="auto"/>
          </w:tcPr>
          <w:p w14:paraId="69CF7D51" w14:textId="77777777" w:rsidR="00576AD2" w:rsidRPr="00A112CC" w:rsidRDefault="00576AD2" w:rsidP="00FF4076">
            <w:pPr>
              <w:widowControl w:val="0"/>
              <w:ind w:firstLine="0"/>
              <w:rPr>
                <w:sz w:val="20"/>
              </w:rPr>
            </w:pPr>
            <w:r w:rsidRPr="00A112CC">
              <w:rPr>
                <w:sz w:val="20"/>
              </w:rPr>
              <w:t>Выписка из лицевого счета</w:t>
            </w:r>
          </w:p>
          <w:p w14:paraId="58077A45" w14:textId="77777777" w:rsidR="00576AD2" w:rsidRPr="00A112CC" w:rsidRDefault="00576AD2" w:rsidP="00FF4076">
            <w:pPr>
              <w:widowControl w:val="0"/>
              <w:ind w:firstLine="0"/>
              <w:rPr>
                <w:sz w:val="20"/>
              </w:rPr>
            </w:pPr>
            <w:r w:rsidRPr="00A112CC">
              <w:rPr>
                <w:sz w:val="20"/>
              </w:rPr>
              <w:t>Копии платежных документов</w:t>
            </w:r>
          </w:p>
        </w:tc>
        <w:tc>
          <w:tcPr>
            <w:tcW w:w="2617" w:type="dxa"/>
            <w:gridSpan w:val="2"/>
            <w:shd w:val="clear" w:color="auto" w:fill="auto"/>
          </w:tcPr>
          <w:p w14:paraId="31EA8DD9"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2.508.10.135</w:t>
            </w:r>
          </w:p>
        </w:tc>
        <w:tc>
          <w:tcPr>
            <w:tcW w:w="2617" w:type="dxa"/>
            <w:shd w:val="clear" w:color="auto" w:fill="auto"/>
          </w:tcPr>
          <w:p w14:paraId="0E507D13"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2.507.10.135</w:t>
            </w:r>
          </w:p>
        </w:tc>
      </w:tr>
      <w:tr w:rsidR="00A112CC" w:rsidRPr="00A112CC" w14:paraId="606A4717" w14:textId="77777777" w:rsidTr="003D73B3">
        <w:trPr>
          <w:trHeight w:val="20"/>
        </w:trPr>
        <w:tc>
          <w:tcPr>
            <w:tcW w:w="2616" w:type="dxa"/>
            <w:shd w:val="clear" w:color="auto" w:fill="auto"/>
          </w:tcPr>
          <w:p w14:paraId="2CC4C7BD" w14:textId="77777777" w:rsidR="00576AD2" w:rsidRPr="00A112CC" w:rsidRDefault="00576AD2" w:rsidP="00FF4076">
            <w:pPr>
              <w:widowControl w:val="0"/>
              <w:ind w:firstLine="0"/>
              <w:rPr>
                <w:sz w:val="20"/>
              </w:rPr>
            </w:pPr>
            <w:r w:rsidRPr="00A112CC">
              <w:rPr>
                <w:sz w:val="20"/>
              </w:rPr>
              <w:lastRenderedPageBreak/>
              <w:t>Отражение полученного дохода</w:t>
            </w:r>
          </w:p>
        </w:tc>
        <w:tc>
          <w:tcPr>
            <w:tcW w:w="2617" w:type="dxa"/>
            <w:shd w:val="clear" w:color="auto" w:fill="auto"/>
          </w:tcPr>
          <w:p w14:paraId="142F59FB" w14:textId="77777777" w:rsidR="00576AD2" w:rsidRPr="00A112CC" w:rsidRDefault="00576AD2" w:rsidP="00FF4076">
            <w:pPr>
              <w:widowControl w:val="0"/>
              <w:ind w:firstLine="0"/>
              <w:rPr>
                <w:sz w:val="20"/>
              </w:rPr>
            </w:pPr>
            <w:r w:rsidRPr="00A112CC">
              <w:rPr>
                <w:sz w:val="20"/>
              </w:rPr>
              <w:t>Выписка из лицевого счета</w:t>
            </w:r>
          </w:p>
          <w:p w14:paraId="779BAE20" w14:textId="77777777" w:rsidR="00576AD2" w:rsidRPr="00A112CC" w:rsidRDefault="00576AD2" w:rsidP="00FF4076">
            <w:pPr>
              <w:widowControl w:val="0"/>
              <w:ind w:firstLine="0"/>
              <w:rPr>
                <w:sz w:val="20"/>
              </w:rPr>
            </w:pPr>
            <w:r w:rsidRPr="00A112CC">
              <w:rPr>
                <w:sz w:val="20"/>
              </w:rPr>
              <w:t>Копии платежных документов</w:t>
            </w:r>
          </w:p>
        </w:tc>
        <w:tc>
          <w:tcPr>
            <w:tcW w:w="2617" w:type="dxa"/>
            <w:gridSpan w:val="2"/>
            <w:shd w:val="clear" w:color="auto" w:fill="auto"/>
          </w:tcPr>
          <w:p w14:paraId="2A73E774"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2.508.10.14х</w:t>
            </w:r>
          </w:p>
          <w:p w14:paraId="3B832149"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(141, 143)</w:t>
            </w:r>
          </w:p>
        </w:tc>
        <w:tc>
          <w:tcPr>
            <w:tcW w:w="2617" w:type="dxa"/>
            <w:shd w:val="clear" w:color="auto" w:fill="auto"/>
          </w:tcPr>
          <w:p w14:paraId="30A0C6AF" w14:textId="77777777" w:rsidR="00576AD2" w:rsidRPr="00A112CC" w:rsidRDefault="00576AD2" w:rsidP="00FF4076">
            <w:pPr>
              <w:widowControl w:val="0"/>
              <w:autoSpaceDE w:val="0"/>
              <w:autoSpaceDN w:val="0"/>
              <w:adjustRightInd w:val="0"/>
              <w:ind w:firstLine="0"/>
              <w:jc w:val="center"/>
              <w:rPr>
                <w:sz w:val="20"/>
              </w:rPr>
            </w:pPr>
            <w:r w:rsidRPr="00A112CC">
              <w:rPr>
                <w:sz w:val="20"/>
              </w:rPr>
              <w:t>2.507.10.14х</w:t>
            </w:r>
          </w:p>
          <w:p w14:paraId="22F30742" w14:textId="77777777" w:rsidR="00576AD2" w:rsidRPr="00A112CC" w:rsidRDefault="00576AD2" w:rsidP="00FF4076">
            <w:pPr>
              <w:widowControl w:val="0"/>
              <w:autoSpaceDE w:val="0"/>
              <w:autoSpaceDN w:val="0"/>
              <w:adjustRightInd w:val="0"/>
              <w:ind w:firstLine="0"/>
              <w:jc w:val="center"/>
              <w:rPr>
                <w:sz w:val="20"/>
              </w:rPr>
            </w:pPr>
            <w:r w:rsidRPr="00A112CC">
              <w:rPr>
                <w:sz w:val="20"/>
              </w:rPr>
              <w:t>(141, 143)</w:t>
            </w:r>
          </w:p>
        </w:tc>
      </w:tr>
      <w:tr w:rsidR="00A112CC" w:rsidRPr="00A112CC" w14:paraId="263F318A" w14:textId="77777777" w:rsidTr="003D73B3">
        <w:trPr>
          <w:trHeight w:val="20"/>
        </w:trPr>
        <w:tc>
          <w:tcPr>
            <w:tcW w:w="2616" w:type="dxa"/>
            <w:shd w:val="clear" w:color="auto" w:fill="auto"/>
          </w:tcPr>
          <w:p w14:paraId="68362E92" w14:textId="77777777" w:rsidR="00576AD2" w:rsidRPr="00A112CC" w:rsidRDefault="00576AD2" w:rsidP="00FF4076">
            <w:pPr>
              <w:widowControl w:val="0"/>
              <w:ind w:firstLine="0"/>
              <w:rPr>
                <w:sz w:val="20"/>
              </w:rPr>
            </w:pPr>
            <w:r w:rsidRPr="00A112CC">
              <w:rPr>
                <w:sz w:val="20"/>
              </w:rPr>
              <w:t>Отражение возврата полученного дохода методом «Красное сторно»</w:t>
            </w:r>
          </w:p>
        </w:tc>
        <w:tc>
          <w:tcPr>
            <w:tcW w:w="2617" w:type="dxa"/>
            <w:shd w:val="clear" w:color="auto" w:fill="auto"/>
          </w:tcPr>
          <w:p w14:paraId="01A5827E" w14:textId="77777777" w:rsidR="00576AD2" w:rsidRPr="00A112CC" w:rsidRDefault="00576AD2" w:rsidP="00FF4076">
            <w:pPr>
              <w:widowControl w:val="0"/>
              <w:ind w:firstLine="0"/>
              <w:rPr>
                <w:sz w:val="20"/>
              </w:rPr>
            </w:pPr>
            <w:r w:rsidRPr="00A112CC">
              <w:rPr>
                <w:sz w:val="20"/>
              </w:rPr>
              <w:t>Выписка из лицевого счета</w:t>
            </w:r>
          </w:p>
          <w:p w14:paraId="458BBB05" w14:textId="77777777" w:rsidR="00576AD2" w:rsidRPr="00A112CC" w:rsidRDefault="00576AD2" w:rsidP="00FF4076">
            <w:pPr>
              <w:widowControl w:val="0"/>
              <w:ind w:firstLine="0"/>
              <w:rPr>
                <w:sz w:val="20"/>
              </w:rPr>
            </w:pPr>
            <w:r w:rsidRPr="00A112CC">
              <w:rPr>
                <w:sz w:val="20"/>
              </w:rPr>
              <w:t>Копии платежных документов</w:t>
            </w:r>
          </w:p>
        </w:tc>
        <w:tc>
          <w:tcPr>
            <w:tcW w:w="2617" w:type="dxa"/>
            <w:gridSpan w:val="2"/>
            <w:shd w:val="clear" w:color="auto" w:fill="auto"/>
          </w:tcPr>
          <w:p w14:paraId="1C927ED8"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2.508.10.14х</w:t>
            </w:r>
          </w:p>
          <w:p w14:paraId="3B18E31C"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(141, 143)</w:t>
            </w:r>
          </w:p>
        </w:tc>
        <w:tc>
          <w:tcPr>
            <w:tcW w:w="2617" w:type="dxa"/>
            <w:shd w:val="clear" w:color="auto" w:fill="auto"/>
          </w:tcPr>
          <w:p w14:paraId="44CD7D51"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2.507.10.14х</w:t>
            </w:r>
          </w:p>
          <w:p w14:paraId="1A4D6598"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(141, 143)</w:t>
            </w:r>
          </w:p>
        </w:tc>
      </w:tr>
      <w:tr w:rsidR="00A112CC" w:rsidRPr="00A112CC" w14:paraId="474B78AD" w14:textId="77777777" w:rsidTr="003D73B3">
        <w:trPr>
          <w:trHeight w:val="20"/>
        </w:trPr>
        <w:tc>
          <w:tcPr>
            <w:tcW w:w="2616" w:type="dxa"/>
            <w:shd w:val="clear" w:color="auto" w:fill="auto"/>
          </w:tcPr>
          <w:p w14:paraId="615C533F" w14:textId="77777777" w:rsidR="00576AD2" w:rsidRPr="00A112CC" w:rsidRDefault="00576AD2" w:rsidP="00FF4076">
            <w:pPr>
              <w:widowControl w:val="0"/>
              <w:ind w:firstLine="0"/>
              <w:rPr>
                <w:sz w:val="20"/>
              </w:rPr>
            </w:pPr>
            <w:r w:rsidRPr="00A112CC">
              <w:rPr>
                <w:sz w:val="20"/>
              </w:rPr>
              <w:t>Отражение полученного дохода</w:t>
            </w:r>
          </w:p>
        </w:tc>
        <w:tc>
          <w:tcPr>
            <w:tcW w:w="2617" w:type="dxa"/>
            <w:shd w:val="clear" w:color="auto" w:fill="auto"/>
          </w:tcPr>
          <w:p w14:paraId="2DF2891B" w14:textId="77777777" w:rsidR="00576AD2" w:rsidRPr="00A112CC" w:rsidRDefault="00576AD2" w:rsidP="00FF4076">
            <w:pPr>
              <w:widowControl w:val="0"/>
              <w:ind w:firstLine="0"/>
              <w:rPr>
                <w:sz w:val="20"/>
              </w:rPr>
            </w:pPr>
            <w:r w:rsidRPr="00A112CC">
              <w:rPr>
                <w:sz w:val="20"/>
              </w:rPr>
              <w:t>Выписка из лицевого счета</w:t>
            </w:r>
          </w:p>
          <w:p w14:paraId="4C8295E4" w14:textId="77777777" w:rsidR="00576AD2" w:rsidRPr="00A112CC" w:rsidRDefault="00576AD2" w:rsidP="00FF4076">
            <w:pPr>
              <w:widowControl w:val="0"/>
              <w:ind w:firstLine="0"/>
              <w:rPr>
                <w:sz w:val="20"/>
              </w:rPr>
            </w:pPr>
            <w:r w:rsidRPr="00A112CC">
              <w:rPr>
                <w:sz w:val="20"/>
              </w:rPr>
              <w:t>Копии платежных документов</w:t>
            </w:r>
          </w:p>
        </w:tc>
        <w:tc>
          <w:tcPr>
            <w:tcW w:w="2617" w:type="dxa"/>
            <w:gridSpan w:val="2"/>
            <w:shd w:val="clear" w:color="auto" w:fill="auto"/>
          </w:tcPr>
          <w:p w14:paraId="48BD37CD"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2.508.10.15Х</w:t>
            </w:r>
          </w:p>
        </w:tc>
        <w:tc>
          <w:tcPr>
            <w:tcW w:w="2617" w:type="dxa"/>
            <w:shd w:val="clear" w:color="auto" w:fill="auto"/>
          </w:tcPr>
          <w:p w14:paraId="1E128380" w14:textId="77777777" w:rsidR="00576AD2" w:rsidRPr="00A112CC" w:rsidRDefault="00576AD2" w:rsidP="00FF4076">
            <w:pPr>
              <w:widowControl w:val="0"/>
              <w:autoSpaceDE w:val="0"/>
              <w:autoSpaceDN w:val="0"/>
              <w:adjustRightInd w:val="0"/>
              <w:ind w:firstLine="0"/>
              <w:jc w:val="center"/>
              <w:rPr>
                <w:sz w:val="20"/>
              </w:rPr>
            </w:pPr>
            <w:r w:rsidRPr="00A112CC">
              <w:rPr>
                <w:sz w:val="20"/>
              </w:rPr>
              <w:t>2.507.10.15Х</w:t>
            </w:r>
          </w:p>
        </w:tc>
      </w:tr>
      <w:tr w:rsidR="00A112CC" w:rsidRPr="00A112CC" w14:paraId="1A0BF80B" w14:textId="77777777" w:rsidTr="003D73B3">
        <w:trPr>
          <w:trHeight w:val="20"/>
        </w:trPr>
        <w:tc>
          <w:tcPr>
            <w:tcW w:w="2616" w:type="dxa"/>
            <w:shd w:val="clear" w:color="auto" w:fill="auto"/>
          </w:tcPr>
          <w:p w14:paraId="35616103" w14:textId="77777777" w:rsidR="00576AD2" w:rsidRPr="00A112CC" w:rsidRDefault="00576AD2" w:rsidP="00FF4076">
            <w:pPr>
              <w:widowControl w:val="0"/>
              <w:ind w:firstLine="0"/>
              <w:rPr>
                <w:sz w:val="20"/>
              </w:rPr>
            </w:pPr>
            <w:r w:rsidRPr="00A112CC">
              <w:rPr>
                <w:sz w:val="20"/>
              </w:rPr>
              <w:t>Отражение возврата полученного дохода методом «Красное сторно»</w:t>
            </w:r>
          </w:p>
        </w:tc>
        <w:tc>
          <w:tcPr>
            <w:tcW w:w="2617" w:type="dxa"/>
            <w:shd w:val="clear" w:color="auto" w:fill="auto"/>
          </w:tcPr>
          <w:p w14:paraId="73D37399" w14:textId="77777777" w:rsidR="00576AD2" w:rsidRPr="00A112CC" w:rsidRDefault="00576AD2" w:rsidP="00FF4076">
            <w:pPr>
              <w:widowControl w:val="0"/>
              <w:ind w:firstLine="0"/>
              <w:rPr>
                <w:sz w:val="20"/>
              </w:rPr>
            </w:pPr>
            <w:r w:rsidRPr="00A112CC">
              <w:rPr>
                <w:sz w:val="20"/>
              </w:rPr>
              <w:t>Выписка из лицевого счета</w:t>
            </w:r>
          </w:p>
          <w:p w14:paraId="1206A7AD" w14:textId="77777777" w:rsidR="00576AD2" w:rsidRPr="00A112CC" w:rsidRDefault="00576AD2" w:rsidP="00FF4076">
            <w:pPr>
              <w:widowControl w:val="0"/>
              <w:ind w:firstLine="0"/>
              <w:rPr>
                <w:sz w:val="20"/>
              </w:rPr>
            </w:pPr>
            <w:r w:rsidRPr="00A112CC">
              <w:rPr>
                <w:sz w:val="20"/>
              </w:rPr>
              <w:t>Копии платежных документов</w:t>
            </w:r>
          </w:p>
        </w:tc>
        <w:tc>
          <w:tcPr>
            <w:tcW w:w="2617" w:type="dxa"/>
            <w:gridSpan w:val="2"/>
            <w:shd w:val="clear" w:color="auto" w:fill="auto"/>
          </w:tcPr>
          <w:p w14:paraId="245B4B53"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2.508.10.15Х</w:t>
            </w:r>
          </w:p>
        </w:tc>
        <w:tc>
          <w:tcPr>
            <w:tcW w:w="2617" w:type="dxa"/>
            <w:shd w:val="clear" w:color="auto" w:fill="auto"/>
          </w:tcPr>
          <w:p w14:paraId="5D6580D3"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2.507.10.15Х</w:t>
            </w:r>
          </w:p>
        </w:tc>
      </w:tr>
      <w:tr w:rsidR="00A112CC" w:rsidRPr="00A112CC" w14:paraId="7CDFD8BF" w14:textId="77777777" w:rsidTr="003D73B3">
        <w:trPr>
          <w:trHeight w:val="20"/>
        </w:trPr>
        <w:tc>
          <w:tcPr>
            <w:tcW w:w="2616" w:type="dxa"/>
            <w:shd w:val="clear" w:color="auto" w:fill="auto"/>
          </w:tcPr>
          <w:p w14:paraId="58378C38" w14:textId="77777777" w:rsidR="00576AD2" w:rsidRPr="00A112CC" w:rsidRDefault="00576AD2" w:rsidP="00FF4076">
            <w:pPr>
              <w:widowControl w:val="0"/>
              <w:ind w:firstLine="0"/>
              <w:rPr>
                <w:sz w:val="20"/>
              </w:rPr>
            </w:pPr>
            <w:r w:rsidRPr="00A112CC">
              <w:rPr>
                <w:sz w:val="20"/>
              </w:rPr>
              <w:t>Отражение полученного дохода</w:t>
            </w:r>
          </w:p>
        </w:tc>
        <w:tc>
          <w:tcPr>
            <w:tcW w:w="2617" w:type="dxa"/>
            <w:shd w:val="clear" w:color="auto" w:fill="auto"/>
          </w:tcPr>
          <w:p w14:paraId="660B3275" w14:textId="77777777" w:rsidR="00576AD2" w:rsidRPr="00A112CC" w:rsidRDefault="00576AD2" w:rsidP="00FF4076">
            <w:pPr>
              <w:widowControl w:val="0"/>
              <w:ind w:firstLine="0"/>
              <w:rPr>
                <w:sz w:val="20"/>
              </w:rPr>
            </w:pPr>
            <w:r w:rsidRPr="00A112CC">
              <w:rPr>
                <w:sz w:val="20"/>
              </w:rPr>
              <w:t>Выписка из лицевого счета</w:t>
            </w:r>
          </w:p>
          <w:p w14:paraId="569BA4D8" w14:textId="77777777" w:rsidR="00576AD2" w:rsidRPr="00A112CC" w:rsidRDefault="00576AD2" w:rsidP="00FF4076">
            <w:pPr>
              <w:widowControl w:val="0"/>
              <w:ind w:firstLine="0"/>
              <w:rPr>
                <w:sz w:val="20"/>
              </w:rPr>
            </w:pPr>
            <w:r w:rsidRPr="00A112CC">
              <w:rPr>
                <w:sz w:val="20"/>
              </w:rPr>
              <w:t>Копии платежных документов</w:t>
            </w:r>
          </w:p>
        </w:tc>
        <w:tc>
          <w:tcPr>
            <w:tcW w:w="2617" w:type="dxa"/>
            <w:gridSpan w:val="2"/>
            <w:shd w:val="clear" w:color="auto" w:fill="auto"/>
          </w:tcPr>
          <w:p w14:paraId="2C0FD35A"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2.508.10.410</w:t>
            </w:r>
          </w:p>
          <w:p w14:paraId="762BF836"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2.508.10.44х</w:t>
            </w:r>
          </w:p>
        </w:tc>
        <w:tc>
          <w:tcPr>
            <w:tcW w:w="2617" w:type="dxa"/>
            <w:shd w:val="clear" w:color="auto" w:fill="auto"/>
          </w:tcPr>
          <w:p w14:paraId="0FDE2BA0" w14:textId="77777777" w:rsidR="00576AD2" w:rsidRPr="00A112CC" w:rsidRDefault="00576AD2" w:rsidP="00FF4076">
            <w:pPr>
              <w:widowControl w:val="0"/>
              <w:autoSpaceDE w:val="0"/>
              <w:autoSpaceDN w:val="0"/>
              <w:adjustRightInd w:val="0"/>
              <w:ind w:firstLine="0"/>
              <w:jc w:val="center"/>
              <w:rPr>
                <w:sz w:val="20"/>
              </w:rPr>
            </w:pPr>
            <w:r w:rsidRPr="00A112CC">
              <w:rPr>
                <w:sz w:val="20"/>
              </w:rPr>
              <w:t>2.507.10.410</w:t>
            </w:r>
          </w:p>
          <w:p w14:paraId="593C6447" w14:textId="77777777" w:rsidR="00576AD2" w:rsidRPr="00A112CC" w:rsidRDefault="00576AD2" w:rsidP="00FF4076">
            <w:pPr>
              <w:widowControl w:val="0"/>
              <w:autoSpaceDE w:val="0"/>
              <w:autoSpaceDN w:val="0"/>
              <w:adjustRightInd w:val="0"/>
              <w:ind w:firstLine="0"/>
              <w:jc w:val="center"/>
              <w:rPr>
                <w:sz w:val="20"/>
              </w:rPr>
            </w:pPr>
            <w:r w:rsidRPr="00A112CC">
              <w:rPr>
                <w:sz w:val="20"/>
              </w:rPr>
              <w:t xml:space="preserve">2.508.10.44х </w:t>
            </w:r>
          </w:p>
        </w:tc>
      </w:tr>
      <w:tr w:rsidR="00A112CC" w:rsidRPr="00A112CC" w14:paraId="548E5241" w14:textId="77777777" w:rsidTr="003D73B3">
        <w:trPr>
          <w:trHeight w:val="20"/>
        </w:trPr>
        <w:tc>
          <w:tcPr>
            <w:tcW w:w="2616" w:type="dxa"/>
            <w:shd w:val="clear" w:color="auto" w:fill="auto"/>
          </w:tcPr>
          <w:p w14:paraId="328B193D" w14:textId="77777777" w:rsidR="00576AD2" w:rsidRPr="00A112CC" w:rsidRDefault="00576AD2" w:rsidP="00FF4076">
            <w:pPr>
              <w:widowControl w:val="0"/>
              <w:ind w:firstLine="0"/>
              <w:rPr>
                <w:sz w:val="20"/>
              </w:rPr>
            </w:pPr>
            <w:r w:rsidRPr="00A112CC">
              <w:rPr>
                <w:sz w:val="20"/>
              </w:rPr>
              <w:t>Отражение возврата полученного дохода методом «Красное сторно»</w:t>
            </w:r>
          </w:p>
        </w:tc>
        <w:tc>
          <w:tcPr>
            <w:tcW w:w="2617" w:type="dxa"/>
            <w:shd w:val="clear" w:color="auto" w:fill="auto"/>
          </w:tcPr>
          <w:p w14:paraId="1D540AC2" w14:textId="77777777" w:rsidR="00576AD2" w:rsidRPr="00A112CC" w:rsidRDefault="00576AD2" w:rsidP="00FF4076">
            <w:pPr>
              <w:widowControl w:val="0"/>
              <w:ind w:firstLine="0"/>
              <w:rPr>
                <w:sz w:val="20"/>
              </w:rPr>
            </w:pPr>
            <w:r w:rsidRPr="00A112CC">
              <w:rPr>
                <w:sz w:val="20"/>
              </w:rPr>
              <w:t>Выписка из лицевого счета</w:t>
            </w:r>
          </w:p>
          <w:p w14:paraId="3C2D86E6" w14:textId="77777777" w:rsidR="00576AD2" w:rsidRPr="00A112CC" w:rsidRDefault="00576AD2" w:rsidP="00FF4076">
            <w:pPr>
              <w:widowControl w:val="0"/>
              <w:ind w:firstLine="0"/>
              <w:rPr>
                <w:sz w:val="20"/>
              </w:rPr>
            </w:pPr>
            <w:r w:rsidRPr="00A112CC">
              <w:rPr>
                <w:sz w:val="20"/>
              </w:rPr>
              <w:t>Копии платежных документов</w:t>
            </w:r>
          </w:p>
        </w:tc>
        <w:tc>
          <w:tcPr>
            <w:tcW w:w="2617" w:type="dxa"/>
            <w:gridSpan w:val="2"/>
            <w:shd w:val="clear" w:color="auto" w:fill="auto"/>
          </w:tcPr>
          <w:p w14:paraId="399CF7E7"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2.508.10.410</w:t>
            </w:r>
          </w:p>
          <w:p w14:paraId="55DF244B"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2.508.10.44х</w:t>
            </w:r>
          </w:p>
        </w:tc>
        <w:tc>
          <w:tcPr>
            <w:tcW w:w="2617" w:type="dxa"/>
            <w:shd w:val="clear" w:color="auto" w:fill="auto"/>
          </w:tcPr>
          <w:p w14:paraId="6C80471B"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2.507.10. 410</w:t>
            </w:r>
          </w:p>
          <w:p w14:paraId="1034CC4D"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2.507.10.44х</w:t>
            </w:r>
          </w:p>
        </w:tc>
      </w:tr>
      <w:tr w:rsidR="00A112CC" w:rsidRPr="00A112CC" w14:paraId="75EF6B36" w14:textId="77777777" w:rsidTr="003D73B3">
        <w:trPr>
          <w:trHeight w:val="20"/>
        </w:trPr>
        <w:tc>
          <w:tcPr>
            <w:tcW w:w="2616" w:type="dxa"/>
            <w:shd w:val="clear" w:color="auto" w:fill="auto"/>
          </w:tcPr>
          <w:p w14:paraId="72F66EDD" w14:textId="77777777" w:rsidR="00576AD2" w:rsidRPr="00A112CC" w:rsidRDefault="00576AD2" w:rsidP="00FF4076">
            <w:pPr>
              <w:widowControl w:val="0"/>
              <w:autoSpaceDE w:val="0"/>
              <w:autoSpaceDN w:val="0"/>
              <w:adjustRightInd w:val="0"/>
              <w:ind w:firstLine="0"/>
              <w:rPr>
                <w:sz w:val="20"/>
              </w:rPr>
            </w:pPr>
            <w:r w:rsidRPr="00A112CC">
              <w:rPr>
                <w:sz w:val="20"/>
              </w:rPr>
              <w:t>Отражено уменьшение методом «красное сторно» на суму плановых выплат по НДС и налогу на прибыль:</w:t>
            </w:r>
          </w:p>
        </w:tc>
        <w:tc>
          <w:tcPr>
            <w:tcW w:w="2617" w:type="dxa"/>
            <w:shd w:val="clear" w:color="auto" w:fill="auto"/>
          </w:tcPr>
          <w:p w14:paraId="7307F9A9" w14:textId="77777777" w:rsidR="00576AD2" w:rsidRPr="00A112CC" w:rsidRDefault="00576AD2" w:rsidP="00FF4076">
            <w:pPr>
              <w:widowControl w:val="0"/>
              <w:ind w:firstLine="0"/>
              <w:rPr>
                <w:sz w:val="20"/>
              </w:rPr>
            </w:pPr>
          </w:p>
        </w:tc>
        <w:tc>
          <w:tcPr>
            <w:tcW w:w="2617" w:type="dxa"/>
            <w:gridSpan w:val="2"/>
            <w:shd w:val="clear" w:color="auto" w:fill="auto"/>
          </w:tcPr>
          <w:p w14:paraId="1401BF75" w14:textId="77777777" w:rsidR="00576AD2" w:rsidRPr="00A112CC" w:rsidRDefault="00576AD2" w:rsidP="00FF4076">
            <w:pPr>
              <w:widowControl w:val="0"/>
              <w:ind w:firstLine="0"/>
              <w:jc w:val="center"/>
              <w:rPr>
                <w:sz w:val="20"/>
              </w:rPr>
            </w:pPr>
          </w:p>
        </w:tc>
        <w:tc>
          <w:tcPr>
            <w:tcW w:w="2617" w:type="dxa"/>
            <w:shd w:val="clear" w:color="auto" w:fill="auto"/>
          </w:tcPr>
          <w:p w14:paraId="221AB71C" w14:textId="77777777" w:rsidR="00576AD2" w:rsidRPr="00A112CC" w:rsidRDefault="00576AD2" w:rsidP="00FF4076">
            <w:pPr>
              <w:widowControl w:val="0"/>
              <w:ind w:firstLine="0"/>
              <w:jc w:val="center"/>
              <w:rPr>
                <w:sz w:val="20"/>
              </w:rPr>
            </w:pPr>
          </w:p>
        </w:tc>
      </w:tr>
      <w:tr w:rsidR="00A112CC" w:rsidRPr="00A112CC" w14:paraId="7FABEA95" w14:textId="77777777" w:rsidTr="003D73B3">
        <w:trPr>
          <w:trHeight w:val="20"/>
        </w:trPr>
        <w:tc>
          <w:tcPr>
            <w:tcW w:w="2616" w:type="dxa"/>
            <w:shd w:val="clear" w:color="auto" w:fill="auto"/>
          </w:tcPr>
          <w:p w14:paraId="7CF0DFBD" w14:textId="77777777" w:rsidR="00576AD2" w:rsidRPr="00A112CC" w:rsidRDefault="00576AD2" w:rsidP="00FF4076">
            <w:pPr>
              <w:widowControl w:val="0"/>
              <w:autoSpaceDE w:val="0"/>
              <w:autoSpaceDN w:val="0"/>
              <w:adjustRightInd w:val="0"/>
              <w:ind w:firstLine="0"/>
              <w:rPr>
                <w:sz w:val="20"/>
              </w:rPr>
            </w:pPr>
            <w:r w:rsidRPr="00A112CC">
              <w:rPr>
                <w:sz w:val="20"/>
              </w:rPr>
              <w:t>- плановых назначений</w:t>
            </w:r>
          </w:p>
        </w:tc>
        <w:tc>
          <w:tcPr>
            <w:tcW w:w="2617" w:type="dxa"/>
            <w:vMerge w:val="restart"/>
            <w:shd w:val="clear" w:color="auto" w:fill="auto"/>
          </w:tcPr>
          <w:p w14:paraId="3FC44FDE" w14:textId="77777777" w:rsidR="00576AD2" w:rsidRPr="00A112CC" w:rsidRDefault="00576AD2" w:rsidP="00FF4076">
            <w:pPr>
              <w:widowControl w:val="0"/>
              <w:ind w:firstLine="0"/>
              <w:rPr>
                <w:sz w:val="20"/>
              </w:rPr>
            </w:pPr>
            <w:r w:rsidRPr="00A112CC">
              <w:rPr>
                <w:sz w:val="20"/>
              </w:rPr>
              <w:t>Утвержденный План ФХД</w:t>
            </w:r>
          </w:p>
        </w:tc>
        <w:tc>
          <w:tcPr>
            <w:tcW w:w="2617" w:type="dxa"/>
            <w:gridSpan w:val="2"/>
            <w:shd w:val="clear" w:color="auto" w:fill="auto"/>
          </w:tcPr>
          <w:p w14:paraId="6938DB60" w14:textId="77777777" w:rsidR="00576AD2" w:rsidRPr="00A112CC" w:rsidRDefault="00576AD2" w:rsidP="00FF4076">
            <w:pPr>
              <w:widowControl w:val="0"/>
              <w:autoSpaceDE w:val="0"/>
              <w:autoSpaceDN w:val="0"/>
              <w:adjustRightInd w:val="0"/>
              <w:ind w:firstLine="0"/>
              <w:jc w:val="center"/>
              <w:rPr>
                <w:sz w:val="20"/>
              </w:rPr>
            </w:pPr>
            <w:r w:rsidRPr="00A112CC">
              <w:rPr>
                <w:sz w:val="20"/>
              </w:rPr>
              <w:t>2.507.10.189</w:t>
            </w:r>
          </w:p>
        </w:tc>
        <w:tc>
          <w:tcPr>
            <w:tcW w:w="2617" w:type="dxa"/>
            <w:shd w:val="clear" w:color="auto" w:fill="auto"/>
          </w:tcPr>
          <w:p w14:paraId="4544E903" w14:textId="77777777" w:rsidR="00576AD2" w:rsidRPr="00A112CC" w:rsidRDefault="00576AD2" w:rsidP="00FF4076">
            <w:pPr>
              <w:widowControl w:val="0"/>
              <w:autoSpaceDE w:val="0"/>
              <w:autoSpaceDN w:val="0"/>
              <w:adjustRightInd w:val="0"/>
              <w:ind w:firstLine="0"/>
              <w:jc w:val="center"/>
              <w:rPr>
                <w:sz w:val="20"/>
              </w:rPr>
            </w:pPr>
            <w:r w:rsidRPr="00A112CC">
              <w:rPr>
                <w:sz w:val="20"/>
              </w:rPr>
              <w:t>2.504.11.189</w:t>
            </w:r>
          </w:p>
        </w:tc>
      </w:tr>
      <w:tr w:rsidR="00A112CC" w:rsidRPr="00A112CC" w14:paraId="7D8EC5AA" w14:textId="77777777" w:rsidTr="003D73B3">
        <w:trPr>
          <w:trHeight w:val="20"/>
        </w:trPr>
        <w:tc>
          <w:tcPr>
            <w:tcW w:w="2616" w:type="dxa"/>
            <w:shd w:val="clear" w:color="auto" w:fill="auto"/>
          </w:tcPr>
          <w:p w14:paraId="015355D0" w14:textId="77777777" w:rsidR="00576AD2" w:rsidRPr="00A112CC" w:rsidRDefault="00576AD2" w:rsidP="00FF4076">
            <w:pPr>
              <w:widowControl w:val="0"/>
              <w:autoSpaceDE w:val="0"/>
              <w:autoSpaceDN w:val="0"/>
              <w:adjustRightInd w:val="0"/>
              <w:ind w:firstLine="0"/>
              <w:rPr>
                <w:sz w:val="20"/>
              </w:rPr>
            </w:pPr>
            <w:r w:rsidRPr="00A112CC">
              <w:rPr>
                <w:sz w:val="20"/>
              </w:rPr>
              <w:t>- уменьшение полученного дохода</w:t>
            </w:r>
          </w:p>
        </w:tc>
        <w:tc>
          <w:tcPr>
            <w:tcW w:w="2617" w:type="dxa"/>
            <w:vMerge/>
            <w:shd w:val="clear" w:color="auto" w:fill="auto"/>
          </w:tcPr>
          <w:p w14:paraId="750FAD74" w14:textId="77777777" w:rsidR="00576AD2" w:rsidRPr="00A112CC" w:rsidRDefault="00576AD2" w:rsidP="00FF4076">
            <w:pPr>
              <w:widowControl w:val="0"/>
              <w:ind w:firstLine="0"/>
              <w:rPr>
                <w:sz w:val="20"/>
              </w:rPr>
            </w:pPr>
          </w:p>
        </w:tc>
        <w:tc>
          <w:tcPr>
            <w:tcW w:w="2617" w:type="dxa"/>
            <w:gridSpan w:val="2"/>
            <w:shd w:val="clear" w:color="auto" w:fill="auto"/>
          </w:tcPr>
          <w:p w14:paraId="757E3160"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2.508.10.189</w:t>
            </w:r>
          </w:p>
        </w:tc>
        <w:tc>
          <w:tcPr>
            <w:tcW w:w="2617" w:type="dxa"/>
            <w:shd w:val="clear" w:color="auto" w:fill="auto"/>
          </w:tcPr>
          <w:p w14:paraId="05392D62" w14:textId="77777777" w:rsidR="00576AD2" w:rsidRPr="00A112CC" w:rsidRDefault="00576AD2" w:rsidP="00FF4076">
            <w:pPr>
              <w:widowControl w:val="0"/>
              <w:autoSpaceDE w:val="0"/>
              <w:autoSpaceDN w:val="0"/>
              <w:adjustRightInd w:val="0"/>
              <w:ind w:firstLine="0"/>
              <w:jc w:val="center"/>
              <w:rPr>
                <w:sz w:val="20"/>
              </w:rPr>
            </w:pPr>
            <w:r w:rsidRPr="00A112CC">
              <w:rPr>
                <w:sz w:val="20"/>
              </w:rPr>
              <w:t>2.507.10.189</w:t>
            </w:r>
          </w:p>
        </w:tc>
      </w:tr>
      <w:tr w:rsidR="00A112CC" w:rsidRPr="00A112CC" w14:paraId="6D2A92D9" w14:textId="77777777" w:rsidTr="003D73B3">
        <w:trPr>
          <w:trHeight w:val="20"/>
        </w:trPr>
        <w:tc>
          <w:tcPr>
            <w:tcW w:w="2616" w:type="dxa"/>
            <w:shd w:val="clear" w:color="auto" w:fill="auto"/>
          </w:tcPr>
          <w:p w14:paraId="5A5F7FBD" w14:textId="44173B80" w:rsidR="00576AD2" w:rsidRPr="00A112CC" w:rsidRDefault="00576AD2" w:rsidP="00FF4076">
            <w:pPr>
              <w:widowControl w:val="0"/>
              <w:autoSpaceDE w:val="0"/>
              <w:autoSpaceDN w:val="0"/>
              <w:adjustRightInd w:val="0"/>
              <w:ind w:firstLine="0"/>
              <w:rPr>
                <w:i/>
                <w:sz w:val="20"/>
              </w:rPr>
            </w:pPr>
            <w:r w:rsidRPr="00A112CC">
              <w:rPr>
                <w:i/>
                <w:sz w:val="20"/>
              </w:rPr>
              <w:t>Отражение полученного дохода от оказания медицинских услуг</w:t>
            </w:r>
          </w:p>
        </w:tc>
        <w:tc>
          <w:tcPr>
            <w:tcW w:w="2617" w:type="dxa"/>
            <w:shd w:val="clear" w:color="auto" w:fill="auto"/>
          </w:tcPr>
          <w:p w14:paraId="1CB45904" w14:textId="77777777" w:rsidR="00576AD2" w:rsidRPr="00A112CC" w:rsidRDefault="00576AD2" w:rsidP="00FF4076">
            <w:pPr>
              <w:widowControl w:val="0"/>
              <w:ind w:firstLine="0"/>
              <w:rPr>
                <w:i/>
                <w:sz w:val="20"/>
              </w:rPr>
            </w:pPr>
          </w:p>
        </w:tc>
        <w:tc>
          <w:tcPr>
            <w:tcW w:w="2617" w:type="dxa"/>
            <w:gridSpan w:val="2"/>
            <w:shd w:val="clear" w:color="auto" w:fill="auto"/>
          </w:tcPr>
          <w:p w14:paraId="4DC7C2BF" w14:textId="77777777" w:rsidR="00576AD2" w:rsidRPr="00A112CC" w:rsidRDefault="00576AD2" w:rsidP="00FF4076">
            <w:pPr>
              <w:widowControl w:val="0"/>
              <w:autoSpaceDE w:val="0"/>
              <w:autoSpaceDN w:val="0"/>
              <w:adjustRightInd w:val="0"/>
              <w:ind w:left="-58" w:right="-35" w:firstLine="0"/>
              <w:jc w:val="center"/>
              <w:rPr>
                <w:i/>
                <w:sz w:val="20"/>
              </w:rPr>
            </w:pPr>
          </w:p>
        </w:tc>
        <w:tc>
          <w:tcPr>
            <w:tcW w:w="2617" w:type="dxa"/>
            <w:shd w:val="clear" w:color="auto" w:fill="auto"/>
          </w:tcPr>
          <w:p w14:paraId="0387007E" w14:textId="77777777" w:rsidR="00576AD2" w:rsidRPr="00A112CC" w:rsidRDefault="00576AD2" w:rsidP="00FF4076">
            <w:pPr>
              <w:widowControl w:val="0"/>
              <w:autoSpaceDE w:val="0"/>
              <w:autoSpaceDN w:val="0"/>
              <w:adjustRightInd w:val="0"/>
              <w:ind w:firstLine="0"/>
              <w:jc w:val="center"/>
              <w:rPr>
                <w:i/>
                <w:sz w:val="20"/>
              </w:rPr>
            </w:pPr>
          </w:p>
        </w:tc>
      </w:tr>
      <w:tr w:rsidR="00A112CC" w:rsidRPr="00A112CC" w14:paraId="53F7F22F" w14:textId="77777777" w:rsidTr="003D73B3">
        <w:trPr>
          <w:trHeight w:val="20"/>
        </w:trPr>
        <w:tc>
          <w:tcPr>
            <w:tcW w:w="2616" w:type="dxa"/>
            <w:shd w:val="clear" w:color="auto" w:fill="auto"/>
          </w:tcPr>
          <w:p w14:paraId="6E429AB2" w14:textId="4A526A14" w:rsidR="00576AD2" w:rsidRPr="00A112CC" w:rsidRDefault="00576AD2" w:rsidP="00FF4076">
            <w:pPr>
              <w:widowControl w:val="0"/>
              <w:autoSpaceDE w:val="0"/>
              <w:autoSpaceDN w:val="0"/>
              <w:adjustRightInd w:val="0"/>
              <w:ind w:firstLine="0"/>
              <w:rPr>
                <w:i/>
                <w:sz w:val="20"/>
              </w:rPr>
            </w:pPr>
            <w:r w:rsidRPr="00A112CC">
              <w:rPr>
                <w:i/>
                <w:sz w:val="20"/>
              </w:rPr>
              <w:t xml:space="preserve"> - по программе ОМС</w:t>
            </w:r>
          </w:p>
        </w:tc>
        <w:tc>
          <w:tcPr>
            <w:tcW w:w="2617" w:type="dxa"/>
            <w:vMerge w:val="restart"/>
            <w:shd w:val="clear" w:color="auto" w:fill="auto"/>
          </w:tcPr>
          <w:p w14:paraId="56BC4D2B" w14:textId="77777777" w:rsidR="00576AD2" w:rsidRPr="00A112CC" w:rsidRDefault="00576AD2" w:rsidP="00FF4076">
            <w:pPr>
              <w:widowControl w:val="0"/>
              <w:ind w:firstLine="0"/>
              <w:rPr>
                <w:i/>
                <w:sz w:val="20"/>
              </w:rPr>
            </w:pPr>
            <w:r w:rsidRPr="00A112CC">
              <w:rPr>
                <w:i/>
                <w:sz w:val="20"/>
              </w:rPr>
              <w:t>Выписка из лицевого счета</w:t>
            </w:r>
          </w:p>
          <w:p w14:paraId="0C358817" w14:textId="10E9448A" w:rsidR="00576AD2" w:rsidRPr="00A112CC" w:rsidRDefault="00576AD2" w:rsidP="00FF4076">
            <w:pPr>
              <w:widowControl w:val="0"/>
              <w:ind w:firstLine="0"/>
              <w:rPr>
                <w:i/>
                <w:sz w:val="20"/>
              </w:rPr>
            </w:pPr>
            <w:r w:rsidRPr="00A112CC">
              <w:rPr>
                <w:i/>
                <w:sz w:val="20"/>
              </w:rPr>
              <w:t>Копии платежных документов</w:t>
            </w:r>
          </w:p>
        </w:tc>
        <w:tc>
          <w:tcPr>
            <w:tcW w:w="2617" w:type="dxa"/>
            <w:gridSpan w:val="2"/>
            <w:shd w:val="clear" w:color="auto" w:fill="auto"/>
          </w:tcPr>
          <w:p w14:paraId="7CB2A3B5" w14:textId="5FF71468" w:rsidR="00576AD2" w:rsidRPr="00A112CC" w:rsidRDefault="00576AD2" w:rsidP="00FF4076">
            <w:pPr>
              <w:widowControl w:val="0"/>
              <w:autoSpaceDE w:val="0"/>
              <w:autoSpaceDN w:val="0"/>
              <w:adjustRightInd w:val="0"/>
              <w:ind w:left="-58" w:right="-35" w:firstLine="0"/>
              <w:jc w:val="center"/>
              <w:rPr>
                <w:i/>
                <w:sz w:val="20"/>
              </w:rPr>
            </w:pPr>
            <w:r w:rsidRPr="00A112CC">
              <w:rPr>
                <w:i/>
                <w:sz w:val="20"/>
              </w:rPr>
              <w:t>7.508.10.132</w:t>
            </w:r>
          </w:p>
        </w:tc>
        <w:tc>
          <w:tcPr>
            <w:tcW w:w="2617" w:type="dxa"/>
            <w:shd w:val="clear" w:color="auto" w:fill="auto"/>
          </w:tcPr>
          <w:p w14:paraId="6C3F5049" w14:textId="24D6D56A" w:rsidR="00576AD2" w:rsidRPr="00A112CC" w:rsidRDefault="00576AD2" w:rsidP="00FF4076">
            <w:pPr>
              <w:widowControl w:val="0"/>
              <w:autoSpaceDE w:val="0"/>
              <w:autoSpaceDN w:val="0"/>
              <w:adjustRightInd w:val="0"/>
              <w:ind w:firstLine="0"/>
              <w:jc w:val="center"/>
              <w:rPr>
                <w:i/>
                <w:sz w:val="20"/>
              </w:rPr>
            </w:pPr>
            <w:r w:rsidRPr="00A112CC">
              <w:rPr>
                <w:i/>
                <w:sz w:val="20"/>
              </w:rPr>
              <w:t>7.507.10.132</w:t>
            </w:r>
          </w:p>
        </w:tc>
      </w:tr>
      <w:tr w:rsidR="00A112CC" w:rsidRPr="00A112CC" w14:paraId="639E2487" w14:textId="77777777" w:rsidTr="003D73B3">
        <w:trPr>
          <w:trHeight w:val="20"/>
        </w:trPr>
        <w:tc>
          <w:tcPr>
            <w:tcW w:w="2616" w:type="dxa"/>
            <w:shd w:val="clear" w:color="auto" w:fill="auto"/>
          </w:tcPr>
          <w:p w14:paraId="3F6CC6DF" w14:textId="60C6121B" w:rsidR="00576AD2" w:rsidRPr="00A112CC" w:rsidRDefault="00576AD2" w:rsidP="00FF4076">
            <w:pPr>
              <w:widowControl w:val="0"/>
              <w:autoSpaceDE w:val="0"/>
              <w:autoSpaceDN w:val="0"/>
              <w:adjustRightInd w:val="0"/>
              <w:ind w:firstLine="0"/>
              <w:rPr>
                <w:i/>
                <w:sz w:val="20"/>
              </w:rPr>
            </w:pPr>
            <w:r w:rsidRPr="00A112CC">
              <w:rPr>
                <w:i/>
                <w:sz w:val="20"/>
              </w:rPr>
              <w:t>- по родовым сертификатам</w:t>
            </w:r>
          </w:p>
        </w:tc>
        <w:tc>
          <w:tcPr>
            <w:tcW w:w="2617" w:type="dxa"/>
            <w:vMerge/>
            <w:shd w:val="clear" w:color="auto" w:fill="auto"/>
          </w:tcPr>
          <w:p w14:paraId="4B161F25" w14:textId="77777777" w:rsidR="00576AD2" w:rsidRPr="00A112CC" w:rsidRDefault="00576AD2" w:rsidP="00FF4076">
            <w:pPr>
              <w:widowControl w:val="0"/>
              <w:ind w:firstLine="0"/>
              <w:rPr>
                <w:i/>
                <w:sz w:val="20"/>
              </w:rPr>
            </w:pPr>
          </w:p>
        </w:tc>
        <w:tc>
          <w:tcPr>
            <w:tcW w:w="2617" w:type="dxa"/>
            <w:gridSpan w:val="2"/>
            <w:shd w:val="clear" w:color="auto" w:fill="auto"/>
          </w:tcPr>
          <w:p w14:paraId="2AB5A8E2" w14:textId="29B18468" w:rsidR="00576AD2" w:rsidRPr="00A112CC" w:rsidRDefault="00576AD2" w:rsidP="00FF4076">
            <w:pPr>
              <w:widowControl w:val="0"/>
              <w:autoSpaceDE w:val="0"/>
              <w:autoSpaceDN w:val="0"/>
              <w:adjustRightInd w:val="0"/>
              <w:ind w:left="-58" w:right="-35" w:firstLine="0"/>
              <w:jc w:val="center"/>
              <w:rPr>
                <w:i/>
                <w:sz w:val="20"/>
              </w:rPr>
            </w:pPr>
            <w:r w:rsidRPr="00A112CC">
              <w:rPr>
                <w:i/>
                <w:sz w:val="20"/>
              </w:rPr>
              <w:t>2.508.10.132</w:t>
            </w:r>
          </w:p>
        </w:tc>
        <w:tc>
          <w:tcPr>
            <w:tcW w:w="2617" w:type="dxa"/>
            <w:shd w:val="clear" w:color="auto" w:fill="auto"/>
          </w:tcPr>
          <w:p w14:paraId="161CA2CC" w14:textId="1A314128" w:rsidR="00576AD2" w:rsidRPr="00A112CC" w:rsidRDefault="00576AD2" w:rsidP="00FF4076">
            <w:pPr>
              <w:widowControl w:val="0"/>
              <w:autoSpaceDE w:val="0"/>
              <w:autoSpaceDN w:val="0"/>
              <w:adjustRightInd w:val="0"/>
              <w:ind w:firstLine="0"/>
              <w:jc w:val="center"/>
              <w:rPr>
                <w:i/>
                <w:sz w:val="20"/>
              </w:rPr>
            </w:pPr>
            <w:r w:rsidRPr="00A112CC">
              <w:rPr>
                <w:i/>
                <w:sz w:val="20"/>
              </w:rPr>
              <w:t>2.507.10.132</w:t>
            </w:r>
          </w:p>
        </w:tc>
      </w:tr>
      <w:tr w:rsidR="00A112CC" w:rsidRPr="00A112CC" w14:paraId="1CA5D3EC" w14:textId="77777777" w:rsidTr="003D73B3">
        <w:trPr>
          <w:trHeight w:val="20"/>
        </w:trPr>
        <w:tc>
          <w:tcPr>
            <w:tcW w:w="2616" w:type="dxa"/>
            <w:shd w:val="clear" w:color="auto" w:fill="auto"/>
          </w:tcPr>
          <w:p w14:paraId="35654E12" w14:textId="6E9D57EC" w:rsidR="00576AD2" w:rsidRPr="00A112CC" w:rsidRDefault="00576AD2" w:rsidP="00FF4076">
            <w:pPr>
              <w:widowControl w:val="0"/>
              <w:autoSpaceDE w:val="0"/>
              <w:autoSpaceDN w:val="0"/>
              <w:adjustRightInd w:val="0"/>
              <w:ind w:firstLine="0"/>
              <w:rPr>
                <w:i/>
                <w:sz w:val="20"/>
              </w:rPr>
            </w:pPr>
            <w:r w:rsidRPr="00A112CC">
              <w:rPr>
                <w:i/>
                <w:sz w:val="20"/>
              </w:rPr>
              <w:t>Отражение возврата полученного дохода от оказания медицинских услуг методом «Красное сторно»</w:t>
            </w:r>
          </w:p>
        </w:tc>
        <w:tc>
          <w:tcPr>
            <w:tcW w:w="2617" w:type="dxa"/>
            <w:shd w:val="clear" w:color="auto" w:fill="auto"/>
          </w:tcPr>
          <w:p w14:paraId="0A70D831" w14:textId="77777777" w:rsidR="00576AD2" w:rsidRPr="00A112CC" w:rsidRDefault="00576AD2" w:rsidP="00FF4076">
            <w:pPr>
              <w:widowControl w:val="0"/>
              <w:ind w:firstLine="0"/>
              <w:rPr>
                <w:i/>
                <w:sz w:val="20"/>
              </w:rPr>
            </w:pPr>
          </w:p>
        </w:tc>
        <w:tc>
          <w:tcPr>
            <w:tcW w:w="2617" w:type="dxa"/>
            <w:gridSpan w:val="2"/>
            <w:shd w:val="clear" w:color="auto" w:fill="auto"/>
          </w:tcPr>
          <w:p w14:paraId="26228680" w14:textId="77777777" w:rsidR="00576AD2" w:rsidRPr="00A112CC" w:rsidRDefault="00576AD2" w:rsidP="00FF4076">
            <w:pPr>
              <w:widowControl w:val="0"/>
              <w:autoSpaceDE w:val="0"/>
              <w:autoSpaceDN w:val="0"/>
              <w:adjustRightInd w:val="0"/>
              <w:ind w:left="-58" w:right="-35" w:firstLine="0"/>
              <w:jc w:val="center"/>
              <w:rPr>
                <w:i/>
                <w:sz w:val="20"/>
              </w:rPr>
            </w:pPr>
          </w:p>
        </w:tc>
        <w:tc>
          <w:tcPr>
            <w:tcW w:w="2617" w:type="dxa"/>
            <w:shd w:val="clear" w:color="auto" w:fill="auto"/>
          </w:tcPr>
          <w:p w14:paraId="158EA6E8" w14:textId="77777777" w:rsidR="00576AD2" w:rsidRPr="00A112CC" w:rsidRDefault="00576AD2" w:rsidP="00FF4076">
            <w:pPr>
              <w:widowControl w:val="0"/>
              <w:autoSpaceDE w:val="0"/>
              <w:autoSpaceDN w:val="0"/>
              <w:adjustRightInd w:val="0"/>
              <w:ind w:firstLine="0"/>
              <w:jc w:val="center"/>
              <w:rPr>
                <w:i/>
                <w:sz w:val="20"/>
              </w:rPr>
            </w:pPr>
          </w:p>
        </w:tc>
      </w:tr>
      <w:tr w:rsidR="00A112CC" w:rsidRPr="00A112CC" w14:paraId="77B58BDE" w14:textId="77777777" w:rsidTr="003D73B3">
        <w:trPr>
          <w:trHeight w:val="20"/>
        </w:trPr>
        <w:tc>
          <w:tcPr>
            <w:tcW w:w="2616" w:type="dxa"/>
            <w:shd w:val="clear" w:color="auto" w:fill="auto"/>
          </w:tcPr>
          <w:p w14:paraId="7EBBA0C9" w14:textId="2542E203" w:rsidR="00576AD2" w:rsidRPr="00A112CC" w:rsidRDefault="00576AD2" w:rsidP="00FF4076">
            <w:pPr>
              <w:widowControl w:val="0"/>
              <w:autoSpaceDE w:val="0"/>
              <w:autoSpaceDN w:val="0"/>
              <w:adjustRightInd w:val="0"/>
              <w:ind w:firstLine="0"/>
              <w:rPr>
                <w:i/>
                <w:sz w:val="20"/>
              </w:rPr>
            </w:pPr>
            <w:r w:rsidRPr="00A112CC">
              <w:rPr>
                <w:i/>
                <w:sz w:val="20"/>
              </w:rPr>
              <w:t>- по программе ОМС</w:t>
            </w:r>
          </w:p>
        </w:tc>
        <w:tc>
          <w:tcPr>
            <w:tcW w:w="2617" w:type="dxa"/>
            <w:vMerge w:val="restart"/>
            <w:shd w:val="clear" w:color="auto" w:fill="auto"/>
          </w:tcPr>
          <w:p w14:paraId="11E54883" w14:textId="77777777" w:rsidR="00576AD2" w:rsidRPr="00A112CC" w:rsidRDefault="00576AD2" w:rsidP="00FF4076">
            <w:pPr>
              <w:widowControl w:val="0"/>
              <w:ind w:firstLine="0"/>
              <w:rPr>
                <w:i/>
                <w:sz w:val="20"/>
              </w:rPr>
            </w:pPr>
            <w:r w:rsidRPr="00A112CC">
              <w:rPr>
                <w:i/>
                <w:sz w:val="20"/>
              </w:rPr>
              <w:t>Выписка из лицевого счета</w:t>
            </w:r>
          </w:p>
          <w:p w14:paraId="7F143447" w14:textId="241B7EA4" w:rsidR="00576AD2" w:rsidRPr="00A112CC" w:rsidRDefault="00576AD2" w:rsidP="00FF4076">
            <w:pPr>
              <w:widowControl w:val="0"/>
              <w:ind w:firstLine="0"/>
              <w:rPr>
                <w:i/>
                <w:sz w:val="20"/>
              </w:rPr>
            </w:pPr>
            <w:r w:rsidRPr="00A112CC">
              <w:rPr>
                <w:i/>
                <w:sz w:val="20"/>
              </w:rPr>
              <w:t>Копии платежных документов</w:t>
            </w:r>
          </w:p>
        </w:tc>
        <w:tc>
          <w:tcPr>
            <w:tcW w:w="2617" w:type="dxa"/>
            <w:gridSpan w:val="2"/>
            <w:shd w:val="clear" w:color="auto" w:fill="auto"/>
          </w:tcPr>
          <w:p w14:paraId="45269256" w14:textId="4DD62422" w:rsidR="00576AD2" w:rsidRPr="00A112CC" w:rsidRDefault="00576AD2" w:rsidP="00FF4076">
            <w:pPr>
              <w:widowControl w:val="0"/>
              <w:autoSpaceDE w:val="0"/>
              <w:autoSpaceDN w:val="0"/>
              <w:adjustRightInd w:val="0"/>
              <w:ind w:left="-58" w:right="-35" w:firstLine="0"/>
              <w:jc w:val="center"/>
              <w:rPr>
                <w:i/>
                <w:color w:val="FF0000"/>
                <w:sz w:val="20"/>
              </w:rPr>
            </w:pPr>
            <w:r w:rsidRPr="00A112CC">
              <w:rPr>
                <w:i/>
                <w:color w:val="FF0000"/>
                <w:sz w:val="20"/>
              </w:rPr>
              <w:t>7.508.10.132</w:t>
            </w:r>
          </w:p>
        </w:tc>
        <w:tc>
          <w:tcPr>
            <w:tcW w:w="2617" w:type="dxa"/>
            <w:shd w:val="clear" w:color="auto" w:fill="auto"/>
          </w:tcPr>
          <w:p w14:paraId="73C8C189" w14:textId="2B34FBED" w:rsidR="00576AD2" w:rsidRPr="00A112CC" w:rsidRDefault="00576AD2" w:rsidP="00FF4076">
            <w:pPr>
              <w:widowControl w:val="0"/>
              <w:autoSpaceDE w:val="0"/>
              <w:autoSpaceDN w:val="0"/>
              <w:adjustRightInd w:val="0"/>
              <w:ind w:firstLine="0"/>
              <w:jc w:val="center"/>
              <w:rPr>
                <w:i/>
                <w:color w:val="FF0000"/>
                <w:sz w:val="20"/>
              </w:rPr>
            </w:pPr>
            <w:r w:rsidRPr="00A112CC">
              <w:rPr>
                <w:i/>
                <w:color w:val="FF0000"/>
                <w:sz w:val="20"/>
              </w:rPr>
              <w:t>7.507.10.132</w:t>
            </w:r>
          </w:p>
        </w:tc>
      </w:tr>
      <w:tr w:rsidR="00A112CC" w:rsidRPr="00A112CC" w14:paraId="739FE172" w14:textId="77777777" w:rsidTr="003D73B3">
        <w:trPr>
          <w:trHeight w:val="20"/>
        </w:trPr>
        <w:tc>
          <w:tcPr>
            <w:tcW w:w="2616" w:type="dxa"/>
            <w:shd w:val="clear" w:color="auto" w:fill="auto"/>
          </w:tcPr>
          <w:p w14:paraId="1A78C323" w14:textId="2AB18931" w:rsidR="00576AD2" w:rsidRPr="00A112CC" w:rsidRDefault="00576AD2" w:rsidP="00FF4076">
            <w:pPr>
              <w:widowControl w:val="0"/>
              <w:autoSpaceDE w:val="0"/>
              <w:autoSpaceDN w:val="0"/>
              <w:adjustRightInd w:val="0"/>
              <w:ind w:firstLine="0"/>
              <w:rPr>
                <w:i/>
                <w:sz w:val="20"/>
              </w:rPr>
            </w:pPr>
            <w:r w:rsidRPr="00A112CC">
              <w:rPr>
                <w:i/>
                <w:sz w:val="20"/>
              </w:rPr>
              <w:t>- по родовым сертификатам</w:t>
            </w:r>
          </w:p>
        </w:tc>
        <w:tc>
          <w:tcPr>
            <w:tcW w:w="2617" w:type="dxa"/>
            <w:vMerge/>
            <w:shd w:val="clear" w:color="auto" w:fill="auto"/>
          </w:tcPr>
          <w:p w14:paraId="25E2E6B7" w14:textId="77777777" w:rsidR="00576AD2" w:rsidRPr="00A112CC" w:rsidRDefault="00576AD2" w:rsidP="00FF4076">
            <w:pPr>
              <w:widowControl w:val="0"/>
              <w:ind w:firstLine="0"/>
              <w:rPr>
                <w:i/>
                <w:sz w:val="20"/>
              </w:rPr>
            </w:pPr>
          </w:p>
        </w:tc>
        <w:tc>
          <w:tcPr>
            <w:tcW w:w="2617" w:type="dxa"/>
            <w:gridSpan w:val="2"/>
            <w:shd w:val="clear" w:color="auto" w:fill="auto"/>
          </w:tcPr>
          <w:p w14:paraId="0CB9BB86" w14:textId="77E8EB53" w:rsidR="00576AD2" w:rsidRPr="00A112CC" w:rsidRDefault="00576AD2" w:rsidP="00FF4076">
            <w:pPr>
              <w:widowControl w:val="0"/>
              <w:autoSpaceDE w:val="0"/>
              <w:autoSpaceDN w:val="0"/>
              <w:adjustRightInd w:val="0"/>
              <w:ind w:left="-58" w:right="-35" w:firstLine="0"/>
              <w:jc w:val="center"/>
              <w:rPr>
                <w:i/>
                <w:color w:val="FF0000"/>
                <w:sz w:val="20"/>
              </w:rPr>
            </w:pPr>
            <w:r w:rsidRPr="00A112CC">
              <w:rPr>
                <w:i/>
                <w:color w:val="FF0000"/>
                <w:sz w:val="20"/>
              </w:rPr>
              <w:t>2.508.10.132</w:t>
            </w:r>
          </w:p>
        </w:tc>
        <w:tc>
          <w:tcPr>
            <w:tcW w:w="2617" w:type="dxa"/>
            <w:shd w:val="clear" w:color="auto" w:fill="auto"/>
          </w:tcPr>
          <w:p w14:paraId="4C5BAA44" w14:textId="3D98B6C7" w:rsidR="00576AD2" w:rsidRPr="00A112CC" w:rsidRDefault="00576AD2" w:rsidP="00FF4076">
            <w:pPr>
              <w:widowControl w:val="0"/>
              <w:autoSpaceDE w:val="0"/>
              <w:autoSpaceDN w:val="0"/>
              <w:adjustRightInd w:val="0"/>
              <w:ind w:firstLine="0"/>
              <w:jc w:val="center"/>
              <w:rPr>
                <w:i/>
                <w:color w:val="FF0000"/>
                <w:sz w:val="20"/>
              </w:rPr>
            </w:pPr>
            <w:r w:rsidRPr="00A112CC">
              <w:rPr>
                <w:i/>
                <w:color w:val="FF0000"/>
                <w:sz w:val="20"/>
              </w:rPr>
              <w:t>2.507.10.132</w:t>
            </w:r>
          </w:p>
        </w:tc>
      </w:tr>
      <w:tr w:rsidR="00A112CC" w:rsidRPr="00A112CC" w14:paraId="25E1EEBC" w14:textId="77777777" w:rsidTr="003D73B3">
        <w:trPr>
          <w:trHeight w:val="20"/>
        </w:trPr>
        <w:tc>
          <w:tcPr>
            <w:tcW w:w="10467" w:type="dxa"/>
            <w:gridSpan w:val="5"/>
            <w:shd w:val="clear" w:color="auto" w:fill="auto"/>
          </w:tcPr>
          <w:p w14:paraId="69420C62" w14:textId="213164A3" w:rsidR="00576AD2" w:rsidRPr="00A112CC" w:rsidRDefault="00576AD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1199" w:name="_Toc94016286"/>
            <w:bookmarkStart w:id="1200" w:name="_Toc94017055"/>
            <w:bookmarkStart w:id="1201" w:name="_Toc103589612"/>
            <w:bookmarkStart w:id="1202" w:name="_Toc146534982"/>
            <w:r w:rsidRPr="00A112CC">
              <w:rPr>
                <w:b/>
                <w:kern w:val="24"/>
                <w:sz w:val="20"/>
                <w:szCs w:val="20"/>
              </w:rPr>
              <w:t>25.2. Перенос показателей по санкционированию.</w:t>
            </w:r>
            <w:bookmarkEnd w:id="1199"/>
            <w:bookmarkEnd w:id="1200"/>
            <w:bookmarkEnd w:id="1201"/>
            <w:bookmarkEnd w:id="1202"/>
          </w:p>
        </w:tc>
      </w:tr>
      <w:tr w:rsidR="00A112CC" w:rsidRPr="00A112CC" w14:paraId="28B5B307" w14:textId="77777777" w:rsidTr="003D73B3">
        <w:trPr>
          <w:trHeight w:val="20"/>
        </w:trPr>
        <w:tc>
          <w:tcPr>
            <w:tcW w:w="2616" w:type="dxa"/>
            <w:shd w:val="clear" w:color="auto" w:fill="auto"/>
          </w:tcPr>
          <w:p w14:paraId="679061AF" w14:textId="77777777" w:rsidR="00576AD2" w:rsidRPr="00A112CC" w:rsidRDefault="00576AD2" w:rsidP="00FF4076">
            <w:pPr>
              <w:widowControl w:val="0"/>
              <w:autoSpaceDE w:val="0"/>
              <w:autoSpaceDN w:val="0"/>
              <w:adjustRightInd w:val="0"/>
              <w:ind w:firstLine="0"/>
              <w:rPr>
                <w:sz w:val="20"/>
              </w:rPr>
            </w:pPr>
            <w:r w:rsidRPr="00A112CC">
              <w:rPr>
                <w:sz w:val="20"/>
              </w:rPr>
              <w:t>Получение финансового обеспечения соответствующего финансового года (Доходы от собственности)</w:t>
            </w:r>
          </w:p>
        </w:tc>
        <w:tc>
          <w:tcPr>
            <w:tcW w:w="2617" w:type="dxa"/>
            <w:shd w:val="clear" w:color="auto" w:fill="auto"/>
          </w:tcPr>
          <w:p w14:paraId="29006A0A"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0FF0D7F4" w14:textId="19E6AE9C" w:rsidR="00576AD2" w:rsidRPr="00A112CC" w:rsidRDefault="00576AD2" w:rsidP="00FF4076">
            <w:pPr>
              <w:widowControl w:val="0"/>
              <w:autoSpaceDE w:val="0"/>
              <w:autoSpaceDN w:val="0"/>
              <w:adjustRightInd w:val="0"/>
              <w:ind w:left="-58" w:right="-35" w:firstLine="0"/>
              <w:jc w:val="center"/>
              <w:rPr>
                <w:sz w:val="20"/>
              </w:rPr>
            </w:pPr>
            <w:r w:rsidRPr="00A112CC">
              <w:rPr>
                <w:sz w:val="20"/>
              </w:rPr>
              <w:t>2.508.10.12х</w:t>
            </w:r>
          </w:p>
          <w:p w14:paraId="259968B6" w14:textId="4D29D264" w:rsidR="00576AD2" w:rsidRPr="00A112CC" w:rsidRDefault="00576AD2" w:rsidP="00FF4076">
            <w:pPr>
              <w:widowControl w:val="0"/>
              <w:autoSpaceDE w:val="0"/>
              <w:autoSpaceDN w:val="0"/>
              <w:adjustRightInd w:val="0"/>
              <w:ind w:left="-58" w:right="-35" w:firstLine="0"/>
              <w:jc w:val="center"/>
              <w:rPr>
                <w:sz w:val="20"/>
              </w:rPr>
            </w:pPr>
            <w:r w:rsidRPr="00A112CC">
              <w:rPr>
                <w:sz w:val="20"/>
              </w:rPr>
              <w:t>2.508.20.12х</w:t>
            </w:r>
          </w:p>
          <w:p w14:paraId="0952C305" w14:textId="3D071E70" w:rsidR="00576AD2" w:rsidRPr="00A112CC" w:rsidRDefault="00576AD2" w:rsidP="00FF4076">
            <w:pPr>
              <w:widowControl w:val="0"/>
              <w:autoSpaceDE w:val="0"/>
              <w:autoSpaceDN w:val="0"/>
              <w:adjustRightInd w:val="0"/>
              <w:ind w:left="-58" w:right="-35" w:firstLine="0"/>
              <w:jc w:val="center"/>
              <w:rPr>
                <w:sz w:val="20"/>
              </w:rPr>
            </w:pPr>
            <w:r w:rsidRPr="00A112CC">
              <w:rPr>
                <w:sz w:val="20"/>
              </w:rPr>
              <w:t>2.508.30.12х</w:t>
            </w:r>
          </w:p>
          <w:p w14:paraId="4710536F"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(121, 123, 124, 129)</w:t>
            </w:r>
          </w:p>
        </w:tc>
        <w:tc>
          <w:tcPr>
            <w:tcW w:w="2617" w:type="dxa"/>
            <w:shd w:val="clear" w:color="auto" w:fill="auto"/>
          </w:tcPr>
          <w:p w14:paraId="585DA124" w14:textId="6512BE3A" w:rsidR="00576AD2" w:rsidRPr="00A112CC" w:rsidRDefault="00576AD2" w:rsidP="00FF4076">
            <w:pPr>
              <w:widowControl w:val="0"/>
              <w:autoSpaceDE w:val="0"/>
              <w:autoSpaceDN w:val="0"/>
              <w:adjustRightInd w:val="0"/>
              <w:ind w:firstLine="0"/>
              <w:jc w:val="center"/>
              <w:rPr>
                <w:sz w:val="20"/>
              </w:rPr>
            </w:pPr>
            <w:r w:rsidRPr="00A112CC">
              <w:rPr>
                <w:sz w:val="20"/>
              </w:rPr>
              <w:t>2.508.20.12х</w:t>
            </w:r>
          </w:p>
          <w:p w14:paraId="1AFBB76D" w14:textId="1B30CD27" w:rsidR="00576AD2" w:rsidRPr="00A112CC" w:rsidRDefault="00576AD2" w:rsidP="00FF4076">
            <w:pPr>
              <w:widowControl w:val="0"/>
              <w:autoSpaceDE w:val="0"/>
              <w:autoSpaceDN w:val="0"/>
              <w:adjustRightInd w:val="0"/>
              <w:ind w:firstLine="0"/>
              <w:jc w:val="center"/>
              <w:rPr>
                <w:sz w:val="20"/>
              </w:rPr>
            </w:pPr>
            <w:r w:rsidRPr="00A112CC">
              <w:rPr>
                <w:sz w:val="20"/>
              </w:rPr>
              <w:t>2.508.30.12х</w:t>
            </w:r>
          </w:p>
          <w:p w14:paraId="45B87FCD" w14:textId="05C09906" w:rsidR="00576AD2" w:rsidRPr="00A112CC" w:rsidRDefault="00576AD2" w:rsidP="00FF4076">
            <w:pPr>
              <w:widowControl w:val="0"/>
              <w:autoSpaceDE w:val="0"/>
              <w:autoSpaceDN w:val="0"/>
              <w:adjustRightInd w:val="0"/>
              <w:ind w:firstLine="0"/>
              <w:jc w:val="center"/>
              <w:rPr>
                <w:sz w:val="20"/>
              </w:rPr>
            </w:pPr>
            <w:r w:rsidRPr="00A112CC">
              <w:rPr>
                <w:sz w:val="20"/>
              </w:rPr>
              <w:t>2.508.40.12х</w:t>
            </w:r>
          </w:p>
          <w:p w14:paraId="520BC5F2" w14:textId="77777777" w:rsidR="00576AD2" w:rsidRPr="00A112CC" w:rsidRDefault="00576AD2" w:rsidP="00FF4076">
            <w:pPr>
              <w:widowControl w:val="0"/>
              <w:autoSpaceDE w:val="0"/>
              <w:autoSpaceDN w:val="0"/>
              <w:adjustRightInd w:val="0"/>
              <w:ind w:firstLine="0"/>
              <w:jc w:val="center"/>
              <w:rPr>
                <w:sz w:val="20"/>
              </w:rPr>
            </w:pPr>
            <w:r w:rsidRPr="00A112CC">
              <w:rPr>
                <w:sz w:val="20"/>
              </w:rPr>
              <w:t>(121, 123, 124, 129)</w:t>
            </w:r>
          </w:p>
        </w:tc>
      </w:tr>
      <w:tr w:rsidR="00A112CC" w:rsidRPr="00A112CC" w14:paraId="7692C802" w14:textId="77777777" w:rsidTr="003D73B3">
        <w:trPr>
          <w:trHeight w:val="20"/>
        </w:trPr>
        <w:tc>
          <w:tcPr>
            <w:tcW w:w="2616" w:type="dxa"/>
            <w:vMerge w:val="restart"/>
            <w:shd w:val="clear" w:color="auto" w:fill="auto"/>
          </w:tcPr>
          <w:p w14:paraId="5DA1CC69" w14:textId="77777777" w:rsidR="00576AD2" w:rsidRPr="00A112CC" w:rsidRDefault="00576AD2" w:rsidP="00FF4076">
            <w:pPr>
              <w:widowControl w:val="0"/>
              <w:autoSpaceDE w:val="0"/>
              <w:autoSpaceDN w:val="0"/>
              <w:adjustRightInd w:val="0"/>
              <w:ind w:firstLine="0"/>
              <w:rPr>
                <w:sz w:val="20"/>
              </w:rPr>
            </w:pPr>
            <w:r w:rsidRPr="00A112CC">
              <w:rPr>
                <w:sz w:val="20"/>
              </w:rPr>
              <w:t>Получение финансового обеспечения соответствующего финансового года (доходы от оказания платных услуг (работ), компенсаций затрат)</w:t>
            </w:r>
          </w:p>
        </w:tc>
        <w:tc>
          <w:tcPr>
            <w:tcW w:w="2617" w:type="dxa"/>
            <w:shd w:val="clear" w:color="auto" w:fill="auto"/>
          </w:tcPr>
          <w:p w14:paraId="232BD32E" w14:textId="77777777" w:rsidR="00576AD2" w:rsidRPr="00A112CC" w:rsidRDefault="00576AD2" w:rsidP="00FF4076">
            <w:pPr>
              <w:widowControl w:val="0"/>
              <w:ind w:firstLine="0"/>
              <w:rPr>
                <w:sz w:val="20"/>
              </w:rPr>
            </w:pPr>
          </w:p>
        </w:tc>
        <w:tc>
          <w:tcPr>
            <w:tcW w:w="2617" w:type="dxa"/>
            <w:gridSpan w:val="2"/>
            <w:shd w:val="clear" w:color="auto" w:fill="auto"/>
          </w:tcPr>
          <w:p w14:paraId="635148ED"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4.508.10.131</w:t>
            </w:r>
          </w:p>
          <w:p w14:paraId="4067954C"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4.508.20.131</w:t>
            </w:r>
          </w:p>
          <w:p w14:paraId="60D75F59"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4.508.30.131</w:t>
            </w:r>
          </w:p>
        </w:tc>
        <w:tc>
          <w:tcPr>
            <w:tcW w:w="2617" w:type="dxa"/>
            <w:shd w:val="clear" w:color="auto" w:fill="auto"/>
          </w:tcPr>
          <w:p w14:paraId="4171B1E6" w14:textId="77777777" w:rsidR="00576AD2" w:rsidRPr="00A112CC" w:rsidRDefault="00576AD2" w:rsidP="00FF4076">
            <w:pPr>
              <w:widowControl w:val="0"/>
              <w:autoSpaceDE w:val="0"/>
              <w:autoSpaceDN w:val="0"/>
              <w:adjustRightInd w:val="0"/>
              <w:ind w:firstLine="0"/>
              <w:jc w:val="center"/>
              <w:rPr>
                <w:sz w:val="20"/>
              </w:rPr>
            </w:pPr>
            <w:r w:rsidRPr="00A112CC">
              <w:rPr>
                <w:sz w:val="20"/>
              </w:rPr>
              <w:t>4.508.20.131</w:t>
            </w:r>
          </w:p>
          <w:p w14:paraId="41C292DB" w14:textId="77777777" w:rsidR="00576AD2" w:rsidRPr="00A112CC" w:rsidRDefault="00576AD2" w:rsidP="00FF4076">
            <w:pPr>
              <w:widowControl w:val="0"/>
              <w:autoSpaceDE w:val="0"/>
              <w:autoSpaceDN w:val="0"/>
              <w:adjustRightInd w:val="0"/>
              <w:ind w:firstLine="0"/>
              <w:jc w:val="center"/>
              <w:rPr>
                <w:sz w:val="20"/>
              </w:rPr>
            </w:pPr>
            <w:r w:rsidRPr="00A112CC">
              <w:rPr>
                <w:sz w:val="20"/>
              </w:rPr>
              <w:t>4.508.20.131</w:t>
            </w:r>
          </w:p>
          <w:p w14:paraId="6088AE47" w14:textId="77777777" w:rsidR="00576AD2" w:rsidRPr="00A112CC" w:rsidRDefault="00576AD2" w:rsidP="00FF4076">
            <w:pPr>
              <w:widowControl w:val="0"/>
              <w:autoSpaceDE w:val="0"/>
              <w:autoSpaceDN w:val="0"/>
              <w:adjustRightInd w:val="0"/>
              <w:ind w:firstLine="0"/>
              <w:jc w:val="center"/>
              <w:rPr>
                <w:sz w:val="20"/>
              </w:rPr>
            </w:pPr>
            <w:r w:rsidRPr="00A112CC">
              <w:rPr>
                <w:sz w:val="20"/>
              </w:rPr>
              <w:t>4.508.40.131</w:t>
            </w:r>
          </w:p>
        </w:tc>
      </w:tr>
      <w:tr w:rsidR="00A112CC" w:rsidRPr="00A112CC" w14:paraId="53C185F9" w14:textId="77777777" w:rsidTr="003D73B3">
        <w:trPr>
          <w:trHeight w:val="20"/>
        </w:trPr>
        <w:tc>
          <w:tcPr>
            <w:tcW w:w="2616" w:type="dxa"/>
            <w:vMerge/>
            <w:shd w:val="clear" w:color="auto" w:fill="auto"/>
          </w:tcPr>
          <w:p w14:paraId="6A8FDE4E" w14:textId="77777777" w:rsidR="00576AD2" w:rsidRPr="00A112CC" w:rsidRDefault="00576AD2" w:rsidP="00FF4076">
            <w:pPr>
              <w:widowControl w:val="0"/>
              <w:autoSpaceDE w:val="0"/>
              <w:autoSpaceDN w:val="0"/>
              <w:adjustRightInd w:val="0"/>
              <w:ind w:firstLine="0"/>
              <w:rPr>
                <w:sz w:val="20"/>
              </w:rPr>
            </w:pPr>
          </w:p>
        </w:tc>
        <w:tc>
          <w:tcPr>
            <w:tcW w:w="2617" w:type="dxa"/>
            <w:shd w:val="clear" w:color="auto" w:fill="auto"/>
          </w:tcPr>
          <w:p w14:paraId="2C504861" w14:textId="77777777" w:rsidR="00576AD2" w:rsidRPr="00A112CC" w:rsidRDefault="00576AD2" w:rsidP="00FF4076">
            <w:pPr>
              <w:widowControl w:val="0"/>
              <w:ind w:firstLine="0"/>
              <w:rPr>
                <w:i/>
                <w:sz w:val="20"/>
              </w:rPr>
            </w:pPr>
          </w:p>
        </w:tc>
        <w:tc>
          <w:tcPr>
            <w:tcW w:w="2617" w:type="dxa"/>
            <w:gridSpan w:val="2"/>
            <w:shd w:val="clear" w:color="auto" w:fill="auto"/>
          </w:tcPr>
          <w:p w14:paraId="6B6F66C7" w14:textId="77777777" w:rsidR="00576AD2" w:rsidRPr="00A112CC" w:rsidRDefault="00576AD2" w:rsidP="00FF4076">
            <w:pPr>
              <w:widowControl w:val="0"/>
              <w:autoSpaceDE w:val="0"/>
              <w:autoSpaceDN w:val="0"/>
              <w:adjustRightInd w:val="0"/>
              <w:ind w:left="-58" w:right="-35" w:firstLine="0"/>
              <w:jc w:val="center"/>
              <w:rPr>
                <w:i/>
                <w:sz w:val="20"/>
              </w:rPr>
            </w:pPr>
            <w:r w:rsidRPr="00A112CC">
              <w:rPr>
                <w:i/>
                <w:sz w:val="20"/>
              </w:rPr>
              <w:t>7.508.10.132</w:t>
            </w:r>
          </w:p>
          <w:p w14:paraId="2BC6D1D0" w14:textId="77777777" w:rsidR="00576AD2" w:rsidRPr="00A112CC" w:rsidRDefault="00576AD2" w:rsidP="00FF4076">
            <w:pPr>
              <w:widowControl w:val="0"/>
              <w:autoSpaceDE w:val="0"/>
              <w:autoSpaceDN w:val="0"/>
              <w:adjustRightInd w:val="0"/>
              <w:ind w:left="-58" w:right="-35" w:firstLine="0"/>
              <w:jc w:val="center"/>
              <w:rPr>
                <w:i/>
                <w:sz w:val="20"/>
              </w:rPr>
            </w:pPr>
            <w:r w:rsidRPr="00A112CC">
              <w:rPr>
                <w:i/>
                <w:sz w:val="20"/>
              </w:rPr>
              <w:t>7.508.20.132</w:t>
            </w:r>
          </w:p>
          <w:p w14:paraId="1EF57640" w14:textId="056BD33C" w:rsidR="00576AD2" w:rsidRPr="00A112CC" w:rsidRDefault="00576AD2" w:rsidP="00FF4076">
            <w:pPr>
              <w:widowControl w:val="0"/>
              <w:autoSpaceDE w:val="0"/>
              <w:autoSpaceDN w:val="0"/>
              <w:adjustRightInd w:val="0"/>
              <w:ind w:left="-58" w:right="-35" w:firstLine="0"/>
              <w:jc w:val="center"/>
              <w:rPr>
                <w:i/>
                <w:sz w:val="20"/>
              </w:rPr>
            </w:pPr>
            <w:r w:rsidRPr="00A112CC">
              <w:rPr>
                <w:i/>
                <w:sz w:val="20"/>
              </w:rPr>
              <w:t>7.508.30.132</w:t>
            </w:r>
          </w:p>
        </w:tc>
        <w:tc>
          <w:tcPr>
            <w:tcW w:w="2617" w:type="dxa"/>
            <w:shd w:val="clear" w:color="auto" w:fill="auto"/>
          </w:tcPr>
          <w:p w14:paraId="149360E4" w14:textId="77777777" w:rsidR="00576AD2" w:rsidRPr="00A112CC" w:rsidRDefault="00576AD2" w:rsidP="00FF4076">
            <w:pPr>
              <w:widowControl w:val="0"/>
              <w:autoSpaceDE w:val="0"/>
              <w:autoSpaceDN w:val="0"/>
              <w:adjustRightInd w:val="0"/>
              <w:ind w:firstLine="0"/>
              <w:jc w:val="center"/>
              <w:rPr>
                <w:i/>
                <w:sz w:val="20"/>
              </w:rPr>
            </w:pPr>
            <w:r w:rsidRPr="00A112CC">
              <w:rPr>
                <w:i/>
                <w:sz w:val="20"/>
              </w:rPr>
              <w:t>7.508.20.132</w:t>
            </w:r>
          </w:p>
          <w:p w14:paraId="74F8D83A" w14:textId="77777777" w:rsidR="00576AD2" w:rsidRPr="00A112CC" w:rsidRDefault="00576AD2" w:rsidP="00FF4076">
            <w:pPr>
              <w:widowControl w:val="0"/>
              <w:autoSpaceDE w:val="0"/>
              <w:autoSpaceDN w:val="0"/>
              <w:adjustRightInd w:val="0"/>
              <w:ind w:firstLine="0"/>
              <w:jc w:val="center"/>
              <w:rPr>
                <w:i/>
                <w:sz w:val="20"/>
              </w:rPr>
            </w:pPr>
            <w:r w:rsidRPr="00A112CC">
              <w:rPr>
                <w:i/>
                <w:sz w:val="20"/>
              </w:rPr>
              <w:t>7.508.20.132</w:t>
            </w:r>
          </w:p>
          <w:p w14:paraId="49C633E4" w14:textId="098C1B44" w:rsidR="00576AD2" w:rsidRPr="00A112CC" w:rsidRDefault="00576AD2" w:rsidP="00FF4076">
            <w:pPr>
              <w:widowControl w:val="0"/>
              <w:autoSpaceDE w:val="0"/>
              <w:autoSpaceDN w:val="0"/>
              <w:adjustRightInd w:val="0"/>
              <w:ind w:firstLine="0"/>
              <w:jc w:val="center"/>
              <w:rPr>
                <w:i/>
                <w:sz w:val="20"/>
              </w:rPr>
            </w:pPr>
            <w:r w:rsidRPr="00A112CC">
              <w:rPr>
                <w:i/>
                <w:sz w:val="20"/>
              </w:rPr>
              <w:t>7.508.40.132</w:t>
            </w:r>
          </w:p>
        </w:tc>
      </w:tr>
      <w:tr w:rsidR="00A112CC" w:rsidRPr="00A112CC" w14:paraId="36860F96" w14:textId="77777777" w:rsidTr="003D73B3">
        <w:trPr>
          <w:trHeight w:val="20"/>
        </w:trPr>
        <w:tc>
          <w:tcPr>
            <w:tcW w:w="2616" w:type="dxa"/>
            <w:vMerge/>
            <w:shd w:val="clear" w:color="auto" w:fill="auto"/>
          </w:tcPr>
          <w:p w14:paraId="780FFC58" w14:textId="77777777" w:rsidR="00576AD2" w:rsidRPr="00A112CC" w:rsidRDefault="00576AD2" w:rsidP="00FF4076">
            <w:pPr>
              <w:widowControl w:val="0"/>
              <w:autoSpaceDE w:val="0"/>
              <w:autoSpaceDN w:val="0"/>
              <w:adjustRightInd w:val="0"/>
              <w:ind w:firstLine="0"/>
              <w:rPr>
                <w:sz w:val="20"/>
              </w:rPr>
            </w:pPr>
          </w:p>
        </w:tc>
        <w:tc>
          <w:tcPr>
            <w:tcW w:w="2617" w:type="dxa"/>
            <w:shd w:val="clear" w:color="auto" w:fill="auto"/>
          </w:tcPr>
          <w:p w14:paraId="1850B37B" w14:textId="77777777" w:rsidR="00576AD2" w:rsidRPr="00A112CC" w:rsidRDefault="00576AD2" w:rsidP="00FF4076">
            <w:pPr>
              <w:widowControl w:val="0"/>
              <w:ind w:firstLine="0"/>
              <w:rPr>
                <w:sz w:val="20"/>
              </w:rPr>
            </w:pPr>
          </w:p>
        </w:tc>
        <w:tc>
          <w:tcPr>
            <w:tcW w:w="2617" w:type="dxa"/>
            <w:gridSpan w:val="2"/>
            <w:shd w:val="clear" w:color="auto" w:fill="auto"/>
          </w:tcPr>
          <w:p w14:paraId="6B0244BB"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2.508.10. 13х</w:t>
            </w:r>
          </w:p>
          <w:p w14:paraId="5113ABF9" w14:textId="3C30F06C" w:rsidR="00576AD2" w:rsidRPr="00A112CC" w:rsidRDefault="00576AD2" w:rsidP="00FF4076">
            <w:pPr>
              <w:widowControl w:val="0"/>
              <w:autoSpaceDE w:val="0"/>
              <w:autoSpaceDN w:val="0"/>
              <w:adjustRightInd w:val="0"/>
              <w:ind w:left="-58" w:right="-35" w:firstLine="0"/>
              <w:jc w:val="center"/>
              <w:rPr>
                <w:sz w:val="20"/>
              </w:rPr>
            </w:pPr>
            <w:r w:rsidRPr="00A112CC">
              <w:rPr>
                <w:sz w:val="20"/>
              </w:rPr>
              <w:t xml:space="preserve">(131, </w:t>
            </w:r>
            <w:r w:rsidRPr="00A112CC">
              <w:rPr>
                <w:i/>
                <w:sz w:val="20"/>
              </w:rPr>
              <w:t>132</w:t>
            </w:r>
            <w:r w:rsidRPr="00A112CC">
              <w:rPr>
                <w:sz w:val="20"/>
              </w:rPr>
              <w:t>, 134)</w:t>
            </w:r>
          </w:p>
          <w:p w14:paraId="7AB95AFA"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2.508.20. 13х</w:t>
            </w:r>
          </w:p>
          <w:p w14:paraId="33E41BC3" w14:textId="3B87FD17" w:rsidR="00576AD2" w:rsidRPr="00A112CC" w:rsidRDefault="00576AD2" w:rsidP="00FF4076">
            <w:pPr>
              <w:widowControl w:val="0"/>
              <w:autoSpaceDE w:val="0"/>
              <w:autoSpaceDN w:val="0"/>
              <w:adjustRightInd w:val="0"/>
              <w:ind w:left="-58" w:right="-35" w:firstLine="0"/>
              <w:jc w:val="center"/>
              <w:rPr>
                <w:sz w:val="20"/>
              </w:rPr>
            </w:pPr>
            <w:r w:rsidRPr="00A112CC">
              <w:rPr>
                <w:sz w:val="20"/>
              </w:rPr>
              <w:t xml:space="preserve">(131, </w:t>
            </w:r>
            <w:r w:rsidRPr="00A112CC">
              <w:rPr>
                <w:i/>
                <w:sz w:val="20"/>
              </w:rPr>
              <w:t>132</w:t>
            </w:r>
            <w:r w:rsidRPr="00A112CC">
              <w:rPr>
                <w:sz w:val="20"/>
              </w:rPr>
              <w:t>,134)</w:t>
            </w:r>
          </w:p>
          <w:p w14:paraId="5109D3E4"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2.508.30. 13х</w:t>
            </w:r>
          </w:p>
          <w:p w14:paraId="0112B9AF" w14:textId="3C843DB8" w:rsidR="00576AD2" w:rsidRPr="00A112CC" w:rsidRDefault="00576AD2" w:rsidP="00FF4076">
            <w:pPr>
              <w:widowControl w:val="0"/>
              <w:autoSpaceDE w:val="0"/>
              <w:autoSpaceDN w:val="0"/>
              <w:adjustRightInd w:val="0"/>
              <w:ind w:left="-58" w:right="-35" w:firstLine="0"/>
              <w:jc w:val="center"/>
              <w:rPr>
                <w:sz w:val="20"/>
              </w:rPr>
            </w:pPr>
            <w:r w:rsidRPr="00A112CC">
              <w:rPr>
                <w:sz w:val="20"/>
              </w:rPr>
              <w:t xml:space="preserve">(131, </w:t>
            </w:r>
            <w:r w:rsidRPr="00A112CC">
              <w:rPr>
                <w:i/>
                <w:sz w:val="20"/>
              </w:rPr>
              <w:t>132</w:t>
            </w:r>
            <w:r w:rsidRPr="00A112CC">
              <w:rPr>
                <w:sz w:val="20"/>
              </w:rPr>
              <w:t>, 134)</w:t>
            </w:r>
          </w:p>
        </w:tc>
        <w:tc>
          <w:tcPr>
            <w:tcW w:w="2617" w:type="dxa"/>
            <w:shd w:val="clear" w:color="auto" w:fill="auto"/>
          </w:tcPr>
          <w:p w14:paraId="466A189C"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2.508.20. 13х</w:t>
            </w:r>
          </w:p>
          <w:p w14:paraId="6F3EEEB0" w14:textId="549FD8EB" w:rsidR="00576AD2" w:rsidRPr="00A112CC" w:rsidRDefault="00576AD2" w:rsidP="00FF4076">
            <w:pPr>
              <w:widowControl w:val="0"/>
              <w:autoSpaceDE w:val="0"/>
              <w:autoSpaceDN w:val="0"/>
              <w:adjustRightInd w:val="0"/>
              <w:ind w:firstLine="0"/>
              <w:jc w:val="center"/>
              <w:rPr>
                <w:sz w:val="20"/>
              </w:rPr>
            </w:pPr>
            <w:r w:rsidRPr="00A112CC">
              <w:rPr>
                <w:sz w:val="20"/>
              </w:rPr>
              <w:t xml:space="preserve">(131, </w:t>
            </w:r>
            <w:r w:rsidRPr="00A112CC">
              <w:rPr>
                <w:i/>
                <w:sz w:val="20"/>
              </w:rPr>
              <w:t>132</w:t>
            </w:r>
            <w:r w:rsidRPr="00A112CC">
              <w:rPr>
                <w:sz w:val="20"/>
              </w:rPr>
              <w:t>,134)</w:t>
            </w:r>
          </w:p>
          <w:p w14:paraId="5C57CF52"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2.508.30. 13х</w:t>
            </w:r>
          </w:p>
          <w:p w14:paraId="2FB96085" w14:textId="3840978F" w:rsidR="00576AD2" w:rsidRPr="00A112CC" w:rsidRDefault="00576AD2" w:rsidP="00FF4076">
            <w:pPr>
              <w:widowControl w:val="0"/>
              <w:autoSpaceDE w:val="0"/>
              <w:autoSpaceDN w:val="0"/>
              <w:adjustRightInd w:val="0"/>
              <w:ind w:firstLine="0"/>
              <w:jc w:val="center"/>
              <w:rPr>
                <w:sz w:val="20"/>
              </w:rPr>
            </w:pPr>
            <w:r w:rsidRPr="00A112CC">
              <w:rPr>
                <w:sz w:val="20"/>
              </w:rPr>
              <w:t xml:space="preserve">(131, </w:t>
            </w:r>
            <w:r w:rsidRPr="00A112CC">
              <w:rPr>
                <w:i/>
                <w:sz w:val="20"/>
              </w:rPr>
              <w:t>132</w:t>
            </w:r>
            <w:r w:rsidRPr="00A112CC">
              <w:rPr>
                <w:sz w:val="20"/>
              </w:rPr>
              <w:t>, 134)</w:t>
            </w:r>
          </w:p>
          <w:p w14:paraId="75B89F16"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2.508.40. 13х</w:t>
            </w:r>
          </w:p>
          <w:p w14:paraId="46BC07DA" w14:textId="5C693FCF" w:rsidR="00576AD2" w:rsidRPr="00A112CC" w:rsidRDefault="00576AD2" w:rsidP="00FF4076">
            <w:pPr>
              <w:widowControl w:val="0"/>
              <w:autoSpaceDE w:val="0"/>
              <w:autoSpaceDN w:val="0"/>
              <w:adjustRightInd w:val="0"/>
              <w:ind w:firstLine="0"/>
              <w:jc w:val="center"/>
              <w:rPr>
                <w:sz w:val="20"/>
              </w:rPr>
            </w:pPr>
            <w:r w:rsidRPr="00A112CC">
              <w:rPr>
                <w:sz w:val="20"/>
              </w:rPr>
              <w:t xml:space="preserve">(131, </w:t>
            </w:r>
            <w:r w:rsidRPr="00A112CC">
              <w:rPr>
                <w:i/>
                <w:sz w:val="20"/>
              </w:rPr>
              <w:t>132</w:t>
            </w:r>
            <w:r w:rsidRPr="00A112CC">
              <w:rPr>
                <w:sz w:val="20"/>
              </w:rPr>
              <w:t>,134)</w:t>
            </w:r>
          </w:p>
        </w:tc>
      </w:tr>
      <w:tr w:rsidR="00A112CC" w:rsidRPr="00A112CC" w14:paraId="4815B638" w14:textId="77777777" w:rsidTr="003D73B3">
        <w:trPr>
          <w:trHeight w:val="20"/>
        </w:trPr>
        <w:tc>
          <w:tcPr>
            <w:tcW w:w="2616" w:type="dxa"/>
            <w:vMerge/>
            <w:shd w:val="clear" w:color="auto" w:fill="auto"/>
          </w:tcPr>
          <w:p w14:paraId="5010BBB7" w14:textId="77777777" w:rsidR="00576AD2" w:rsidRPr="00A112CC" w:rsidRDefault="00576AD2" w:rsidP="00FF4076">
            <w:pPr>
              <w:widowControl w:val="0"/>
              <w:autoSpaceDE w:val="0"/>
              <w:autoSpaceDN w:val="0"/>
              <w:adjustRightInd w:val="0"/>
              <w:ind w:firstLine="0"/>
              <w:rPr>
                <w:sz w:val="20"/>
              </w:rPr>
            </w:pPr>
          </w:p>
        </w:tc>
        <w:tc>
          <w:tcPr>
            <w:tcW w:w="2617" w:type="dxa"/>
            <w:shd w:val="clear" w:color="auto" w:fill="auto"/>
          </w:tcPr>
          <w:p w14:paraId="2CFE4D99" w14:textId="77777777" w:rsidR="00576AD2" w:rsidRPr="00A112CC" w:rsidRDefault="00576AD2" w:rsidP="00FF4076">
            <w:pPr>
              <w:widowControl w:val="0"/>
              <w:ind w:firstLine="0"/>
              <w:rPr>
                <w:sz w:val="20"/>
              </w:rPr>
            </w:pPr>
          </w:p>
        </w:tc>
        <w:tc>
          <w:tcPr>
            <w:tcW w:w="2617" w:type="dxa"/>
            <w:gridSpan w:val="2"/>
            <w:shd w:val="clear" w:color="auto" w:fill="auto"/>
          </w:tcPr>
          <w:p w14:paraId="32F3B28F"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2.508.10.135</w:t>
            </w:r>
          </w:p>
          <w:p w14:paraId="4A15F8D5"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2.508.20.135</w:t>
            </w:r>
          </w:p>
          <w:p w14:paraId="47F7D7E6"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lastRenderedPageBreak/>
              <w:t>2.508.30.135</w:t>
            </w:r>
          </w:p>
        </w:tc>
        <w:tc>
          <w:tcPr>
            <w:tcW w:w="2617" w:type="dxa"/>
            <w:shd w:val="clear" w:color="auto" w:fill="auto"/>
          </w:tcPr>
          <w:p w14:paraId="0A226834" w14:textId="77777777" w:rsidR="00576AD2" w:rsidRPr="00A112CC" w:rsidRDefault="00576AD2" w:rsidP="00FF4076">
            <w:pPr>
              <w:widowControl w:val="0"/>
              <w:autoSpaceDE w:val="0"/>
              <w:autoSpaceDN w:val="0"/>
              <w:adjustRightInd w:val="0"/>
              <w:ind w:firstLine="0"/>
              <w:jc w:val="center"/>
              <w:rPr>
                <w:sz w:val="20"/>
              </w:rPr>
            </w:pPr>
            <w:r w:rsidRPr="00A112CC">
              <w:rPr>
                <w:sz w:val="20"/>
              </w:rPr>
              <w:lastRenderedPageBreak/>
              <w:t>2.508.20.135</w:t>
            </w:r>
          </w:p>
          <w:p w14:paraId="6504379B" w14:textId="77777777" w:rsidR="00576AD2" w:rsidRPr="00A112CC" w:rsidRDefault="00576AD2" w:rsidP="00FF4076">
            <w:pPr>
              <w:widowControl w:val="0"/>
              <w:autoSpaceDE w:val="0"/>
              <w:autoSpaceDN w:val="0"/>
              <w:adjustRightInd w:val="0"/>
              <w:ind w:firstLine="0"/>
              <w:jc w:val="center"/>
              <w:rPr>
                <w:sz w:val="20"/>
              </w:rPr>
            </w:pPr>
            <w:r w:rsidRPr="00A112CC">
              <w:rPr>
                <w:sz w:val="20"/>
              </w:rPr>
              <w:t>2.508.30.135</w:t>
            </w:r>
          </w:p>
          <w:p w14:paraId="6DD60F4C" w14:textId="77777777" w:rsidR="00576AD2" w:rsidRPr="00A112CC" w:rsidRDefault="00576AD2" w:rsidP="00FF4076">
            <w:pPr>
              <w:widowControl w:val="0"/>
              <w:autoSpaceDE w:val="0"/>
              <w:autoSpaceDN w:val="0"/>
              <w:adjustRightInd w:val="0"/>
              <w:ind w:firstLine="0"/>
              <w:jc w:val="center"/>
              <w:rPr>
                <w:sz w:val="20"/>
              </w:rPr>
            </w:pPr>
            <w:r w:rsidRPr="00A112CC">
              <w:rPr>
                <w:sz w:val="20"/>
              </w:rPr>
              <w:lastRenderedPageBreak/>
              <w:t>2.508.40.135</w:t>
            </w:r>
          </w:p>
        </w:tc>
      </w:tr>
      <w:tr w:rsidR="00A112CC" w:rsidRPr="00A112CC" w14:paraId="09FDDB9B" w14:textId="77777777" w:rsidTr="003D73B3">
        <w:trPr>
          <w:trHeight w:val="20"/>
        </w:trPr>
        <w:tc>
          <w:tcPr>
            <w:tcW w:w="2616" w:type="dxa"/>
            <w:shd w:val="clear" w:color="auto" w:fill="auto"/>
          </w:tcPr>
          <w:p w14:paraId="03FC537F" w14:textId="77777777" w:rsidR="00576AD2" w:rsidRPr="00A112CC" w:rsidRDefault="00576AD2" w:rsidP="00FF4076">
            <w:pPr>
              <w:widowControl w:val="0"/>
              <w:autoSpaceDE w:val="0"/>
              <w:autoSpaceDN w:val="0"/>
              <w:adjustRightInd w:val="0"/>
              <w:ind w:firstLine="0"/>
              <w:rPr>
                <w:sz w:val="20"/>
              </w:rPr>
            </w:pPr>
            <w:r w:rsidRPr="00A112CC">
              <w:rPr>
                <w:sz w:val="20"/>
              </w:rPr>
              <w:lastRenderedPageBreak/>
              <w:t>Получение финансового обеспечения соответствующего финансового года (штрафы, пени, неустойки, возмещения ущерба)</w:t>
            </w:r>
          </w:p>
        </w:tc>
        <w:tc>
          <w:tcPr>
            <w:tcW w:w="2617" w:type="dxa"/>
            <w:shd w:val="clear" w:color="auto" w:fill="auto"/>
          </w:tcPr>
          <w:p w14:paraId="021BD7C1" w14:textId="77777777" w:rsidR="00576AD2" w:rsidRPr="00A112CC" w:rsidRDefault="00576AD2" w:rsidP="00FF4076">
            <w:pPr>
              <w:widowControl w:val="0"/>
              <w:ind w:firstLine="0"/>
              <w:rPr>
                <w:sz w:val="20"/>
              </w:rPr>
            </w:pPr>
          </w:p>
        </w:tc>
        <w:tc>
          <w:tcPr>
            <w:tcW w:w="2617" w:type="dxa"/>
            <w:gridSpan w:val="2"/>
            <w:shd w:val="clear" w:color="auto" w:fill="auto"/>
          </w:tcPr>
          <w:p w14:paraId="0130A577"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2.508.10. 14х</w:t>
            </w:r>
          </w:p>
          <w:p w14:paraId="42486900"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(141, 143, 145)</w:t>
            </w:r>
          </w:p>
          <w:p w14:paraId="6EF0FA43"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2.508.20. 14х</w:t>
            </w:r>
          </w:p>
          <w:p w14:paraId="2DBDBE33"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(141, 143, 145)</w:t>
            </w:r>
          </w:p>
          <w:p w14:paraId="633666B1"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2.508.30. 14х</w:t>
            </w:r>
          </w:p>
          <w:p w14:paraId="390E8F09"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(141, 143, 145)</w:t>
            </w:r>
          </w:p>
        </w:tc>
        <w:tc>
          <w:tcPr>
            <w:tcW w:w="2617" w:type="dxa"/>
            <w:shd w:val="clear" w:color="auto" w:fill="auto"/>
          </w:tcPr>
          <w:p w14:paraId="7E9213F9"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2.508.20. 14х</w:t>
            </w:r>
          </w:p>
          <w:p w14:paraId="45153124" w14:textId="77777777" w:rsidR="00576AD2" w:rsidRPr="00A112CC" w:rsidRDefault="00576AD2" w:rsidP="00FF4076">
            <w:pPr>
              <w:widowControl w:val="0"/>
              <w:autoSpaceDE w:val="0"/>
              <w:autoSpaceDN w:val="0"/>
              <w:adjustRightInd w:val="0"/>
              <w:ind w:firstLine="0"/>
              <w:jc w:val="center"/>
              <w:rPr>
                <w:sz w:val="20"/>
              </w:rPr>
            </w:pPr>
            <w:r w:rsidRPr="00A112CC">
              <w:rPr>
                <w:sz w:val="20"/>
              </w:rPr>
              <w:t>(141, 143, 145)</w:t>
            </w:r>
          </w:p>
          <w:p w14:paraId="590B0B51"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2.508.30. 14х</w:t>
            </w:r>
          </w:p>
          <w:p w14:paraId="17BE0915" w14:textId="77777777" w:rsidR="00576AD2" w:rsidRPr="00A112CC" w:rsidRDefault="00576AD2" w:rsidP="00FF4076">
            <w:pPr>
              <w:widowControl w:val="0"/>
              <w:autoSpaceDE w:val="0"/>
              <w:autoSpaceDN w:val="0"/>
              <w:adjustRightInd w:val="0"/>
              <w:ind w:firstLine="0"/>
              <w:jc w:val="center"/>
              <w:rPr>
                <w:sz w:val="20"/>
              </w:rPr>
            </w:pPr>
            <w:r w:rsidRPr="00A112CC">
              <w:rPr>
                <w:sz w:val="20"/>
              </w:rPr>
              <w:t>(141, 143, 145)</w:t>
            </w:r>
          </w:p>
          <w:p w14:paraId="706F1842"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2.508.40. 14х</w:t>
            </w:r>
          </w:p>
          <w:p w14:paraId="71028D91" w14:textId="77777777" w:rsidR="00576AD2" w:rsidRPr="00A112CC" w:rsidRDefault="00576AD2" w:rsidP="00FF4076">
            <w:pPr>
              <w:widowControl w:val="0"/>
              <w:autoSpaceDE w:val="0"/>
              <w:autoSpaceDN w:val="0"/>
              <w:adjustRightInd w:val="0"/>
              <w:ind w:firstLine="0"/>
              <w:jc w:val="center"/>
              <w:rPr>
                <w:sz w:val="20"/>
              </w:rPr>
            </w:pPr>
            <w:r w:rsidRPr="00A112CC">
              <w:rPr>
                <w:sz w:val="20"/>
              </w:rPr>
              <w:t>(141, 143, 145)</w:t>
            </w:r>
          </w:p>
        </w:tc>
      </w:tr>
      <w:tr w:rsidR="00A112CC" w:rsidRPr="00A112CC" w14:paraId="4914E085" w14:textId="77777777" w:rsidTr="003D73B3">
        <w:trPr>
          <w:trHeight w:val="20"/>
        </w:trPr>
        <w:tc>
          <w:tcPr>
            <w:tcW w:w="2616" w:type="dxa"/>
            <w:shd w:val="clear" w:color="auto" w:fill="auto"/>
          </w:tcPr>
          <w:p w14:paraId="6ADE7A62" w14:textId="77777777" w:rsidR="00576AD2" w:rsidRPr="00A112CC" w:rsidRDefault="00576AD2" w:rsidP="00FF4076">
            <w:pPr>
              <w:widowControl w:val="0"/>
              <w:autoSpaceDE w:val="0"/>
              <w:autoSpaceDN w:val="0"/>
              <w:adjustRightInd w:val="0"/>
              <w:ind w:firstLine="0"/>
              <w:rPr>
                <w:sz w:val="20"/>
              </w:rPr>
            </w:pPr>
            <w:r w:rsidRPr="00A112CC">
              <w:rPr>
                <w:sz w:val="20"/>
              </w:rPr>
              <w:t>Получение финансового обеспечения соответствующего финансового года (безвозмездные денежные поступления)</w:t>
            </w:r>
          </w:p>
        </w:tc>
        <w:tc>
          <w:tcPr>
            <w:tcW w:w="2617" w:type="dxa"/>
            <w:shd w:val="clear" w:color="auto" w:fill="auto"/>
          </w:tcPr>
          <w:p w14:paraId="740A00D4" w14:textId="77777777" w:rsidR="00576AD2" w:rsidRPr="00A112CC" w:rsidRDefault="00576AD2" w:rsidP="00FF4076">
            <w:pPr>
              <w:widowControl w:val="0"/>
              <w:ind w:firstLine="0"/>
              <w:rPr>
                <w:sz w:val="20"/>
              </w:rPr>
            </w:pPr>
          </w:p>
        </w:tc>
        <w:tc>
          <w:tcPr>
            <w:tcW w:w="2617" w:type="dxa"/>
            <w:gridSpan w:val="2"/>
            <w:shd w:val="clear" w:color="auto" w:fill="auto"/>
          </w:tcPr>
          <w:p w14:paraId="3ECEAF57" w14:textId="1A8C643A" w:rsidR="00576AD2" w:rsidRPr="00A112CC" w:rsidRDefault="00576AD2" w:rsidP="00FF4076">
            <w:pPr>
              <w:widowControl w:val="0"/>
              <w:autoSpaceDE w:val="0"/>
              <w:autoSpaceDN w:val="0"/>
              <w:adjustRightInd w:val="0"/>
              <w:ind w:left="-58" w:right="-35" w:firstLine="0"/>
              <w:jc w:val="center"/>
              <w:rPr>
                <w:sz w:val="20"/>
              </w:rPr>
            </w:pPr>
            <w:r w:rsidRPr="00A112CC">
              <w:rPr>
                <w:sz w:val="20"/>
              </w:rPr>
              <w:t>2.508.10. 15х</w:t>
            </w:r>
          </w:p>
          <w:p w14:paraId="1A296CDB" w14:textId="0AD5ED06" w:rsidR="00576AD2" w:rsidRPr="00A112CC" w:rsidRDefault="00576AD2" w:rsidP="00FF4076">
            <w:pPr>
              <w:widowControl w:val="0"/>
              <w:autoSpaceDE w:val="0"/>
              <w:autoSpaceDN w:val="0"/>
              <w:adjustRightInd w:val="0"/>
              <w:ind w:left="-58" w:right="-35" w:firstLine="0"/>
              <w:jc w:val="center"/>
              <w:rPr>
                <w:sz w:val="20"/>
              </w:rPr>
            </w:pPr>
            <w:r w:rsidRPr="00A112CC">
              <w:rPr>
                <w:sz w:val="20"/>
              </w:rPr>
              <w:t>2.508.20. 15х</w:t>
            </w:r>
          </w:p>
          <w:p w14:paraId="4241D5A4" w14:textId="5CB6AF08" w:rsidR="00576AD2" w:rsidRPr="00A112CC" w:rsidRDefault="00576AD2" w:rsidP="00FF4076">
            <w:pPr>
              <w:widowControl w:val="0"/>
              <w:autoSpaceDE w:val="0"/>
              <w:autoSpaceDN w:val="0"/>
              <w:adjustRightInd w:val="0"/>
              <w:ind w:left="-58" w:right="-35" w:firstLine="0"/>
              <w:jc w:val="center"/>
              <w:rPr>
                <w:sz w:val="20"/>
              </w:rPr>
            </w:pPr>
            <w:r w:rsidRPr="00A112CC">
              <w:rPr>
                <w:sz w:val="20"/>
              </w:rPr>
              <w:t>2.508.30. 15х</w:t>
            </w:r>
          </w:p>
        </w:tc>
        <w:tc>
          <w:tcPr>
            <w:tcW w:w="2617" w:type="dxa"/>
            <w:shd w:val="clear" w:color="auto" w:fill="auto"/>
          </w:tcPr>
          <w:p w14:paraId="72ADC460" w14:textId="48738CD3" w:rsidR="00576AD2" w:rsidRPr="00A112CC" w:rsidRDefault="00576AD2" w:rsidP="00FF4076">
            <w:pPr>
              <w:widowControl w:val="0"/>
              <w:autoSpaceDE w:val="0"/>
              <w:autoSpaceDN w:val="0"/>
              <w:adjustRightInd w:val="0"/>
              <w:ind w:firstLine="0"/>
              <w:jc w:val="center"/>
              <w:rPr>
                <w:sz w:val="20"/>
              </w:rPr>
            </w:pPr>
            <w:r w:rsidRPr="00A112CC">
              <w:rPr>
                <w:sz w:val="20"/>
              </w:rPr>
              <w:t>2.508.20. 15х</w:t>
            </w:r>
          </w:p>
          <w:p w14:paraId="0F5381E0" w14:textId="07A70F00" w:rsidR="00576AD2" w:rsidRPr="00A112CC" w:rsidRDefault="00576AD2" w:rsidP="00FF4076">
            <w:pPr>
              <w:widowControl w:val="0"/>
              <w:autoSpaceDE w:val="0"/>
              <w:autoSpaceDN w:val="0"/>
              <w:adjustRightInd w:val="0"/>
              <w:ind w:firstLine="0"/>
              <w:jc w:val="center"/>
              <w:rPr>
                <w:sz w:val="20"/>
              </w:rPr>
            </w:pPr>
            <w:r w:rsidRPr="00A112CC">
              <w:rPr>
                <w:sz w:val="20"/>
              </w:rPr>
              <w:t>2.508.30. 15х</w:t>
            </w:r>
          </w:p>
          <w:p w14:paraId="11AA308A" w14:textId="4226C31E" w:rsidR="00576AD2" w:rsidRPr="00A112CC" w:rsidRDefault="00576AD2" w:rsidP="00FF4076">
            <w:pPr>
              <w:widowControl w:val="0"/>
              <w:autoSpaceDE w:val="0"/>
              <w:autoSpaceDN w:val="0"/>
              <w:adjustRightInd w:val="0"/>
              <w:ind w:firstLine="0"/>
              <w:jc w:val="center"/>
              <w:rPr>
                <w:sz w:val="20"/>
              </w:rPr>
            </w:pPr>
            <w:r w:rsidRPr="00A112CC">
              <w:rPr>
                <w:sz w:val="20"/>
              </w:rPr>
              <w:t>2.508.40. 15х</w:t>
            </w:r>
          </w:p>
        </w:tc>
      </w:tr>
      <w:tr w:rsidR="00A112CC" w:rsidRPr="00A112CC" w14:paraId="5021E3C6" w14:textId="77777777" w:rsidTr="003D73B3">
        <w:trPr>
          <w:trHeight w:val="20"/>
        </w:trPr>
        <w:tc>
          <w:tcPr>
            <w:tcW w:w="2616" w:type="dxa"/>
            <w:vMerge w:val="restart"/>
            <w:shd w:val="clear" w:color="auto" w:fill="auto"/>
          </w:tcPr>
          <w:p w14:paraId="73309D7C" w14:textId="7D2B1C1A" w:rsidR="00576AD2" w:rsidRPr="00A112CC" w:rsidRDefault="00576AD2" w:rsidP="00FF4076">
            <w:pPr>
              <w:widowControl w:val="0"/>
              <w:autoSpaceDE w:val="0"/>
              <w:autoSpaceDN w:val="0"/>
              <w:adjustRightInd w:val="0"/>
              <w:ind w:firstLine="0"/>
              <w:rPr>
                <w:sz w:val="20"/>
              </w:rPr>
            </w:pPr>
            <w:r w:rsidRPr="00A112CC">
              <w:rPr>
                <w:sz w:val="20"/>
              </w:rPr>
              <w:t>Получение финансового обеспечения соответствующего финансового года (прочие доходы)</w:t>
            </w:r>
          </w:p>
        </w:tc>
        <w:tc>
          <w:tcPr>
            <w:tcW w:w="2617" w:type="dxa"/>
            <w:shd w:val="clear" w:color="auto" w:fill="auto"/>
          </w:tcPr>
          <w:p w14:paraId="2B1694CF" w14:textId="77777777" w:rsidR="00576AD2" w:rsidRPr="00A112CC" w:rsidRDefault="00576AD2" w:rsidP="00FF4076">
            <w:pPr>
              <w:widowControl w:val="0"/>
              <w:ind w:firstLine="0"/>
              <w:rPr>
                <w:sz w:val="20"/>
              </w:rPr>
            </w:pPr>
          </w:p>
        </w:tc>
        <w:tc>
          <w:tcPr>
            <w:tcW w:w="2617" w:type="dxa"/>
            <w:gridSpan w:val="2"/>
            <w:shd w:val="clear" w:color="auto" w:fill="auto"/>
          </w:tcPr>
          <w:p w14:paraId="1C579F4B"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5.508.10.152</w:t>
            </w:r>
          </w:p>
          <w:p w14:paraId="6886CEC5"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5.508.20.152</w:t>
            </w:r>
          </w:p>
          <w:p w14:paraId="16B74332"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5.508.30.152</w:t>
            </w:r>
          </w:p>
          <w:p w14:paraId="0F9990A9"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5.508.10.162</w:t>
            </w:r>
          </w:p>
          <w:p w14:paraId="114F5F6A"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5.508.20.162</w:t>
            </w:r>
          </w:p>
          <w:p w14:paraId="2D0C2BF1"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5.508.30.162</w:t>
            </w:r>
          </w:p>
        </w:tc>
        <w:tc>
          <w:tcPr>
            <w:tcW w:w="2617" w:type="dxa"/>
            <w:shd w:val="clear" w:color="auto" w:fill="auto"/>
          </w:tcPr>
          <w:p w14:paraId="46FE8C80" w14:textId="77777777" w:rsidR="00576AD2" w:rsidRPr="00A112CC" w:rsidRDefault="00576AD2" w:rsidP="00FF4076">
            <w:pPr>
              <w:widowControl w:val="0"/>
              <w:autoSpaceDE w:val="0"/>
              <w:autoSpaceDN w:val="0"/>
              <w:adjustRightInd w:val="0"/>
              <w:ind w:firstLine="0"/>
              <w:jc w:val="center"/>
              <w:rPr>
                <w:sz w:val="20"/>
              </w:rPr>
            </w:pPr>
            <w:r w:rsidRPr="00A112CC">
              <w:rPr>
                <w:sz w:val="20"/>
              </w:rPr>
              <w:t>5.508.20.152</w:t>
            </w:r>
          </w:p>
          <w:p w14:paraId="2E60DD13" w14:textId="77777777" w:rsidR="00576AD2" w:rsidRPr="00A112CC" w:rsidRDefault="00576AD2" w:rsidP="00FF4076">
            <w:pPr>
              <w:widowControl w:val="0"/>
              <w:autoSpaceDE w:val="0"/>
              <w:autoSpaceDN w:val="0"/>
              <w:adjustRightInd w:val="0"/>
              <w:ind w:firstLine="0"/>
              <w:jc w:val="center"/>
              <w:rPr>
                <w:sz w:val="20"/>
              </w:rPr>
            </w:pPr>
            <w:r w:rsidRPr="00A112CC">
              <w:rPr>
                <w:sz w:val="20"/>
              </w:rPr>
              <w:t>5.508.30.152</w:t>
            </w:r>
          </w:p>
          <w:p w14:paraId="550DDBD2" w14:textId="77777777" w:rsidR="00576AD2" w:rsidRPr="00A112CC" w:rsidRDefault="00576AD2" w:rsidP="00FF4076">
            <w:pPr>
              <w:widowControl w:val="0"/>
              <w:autoSpaceDE w:val="0"/>
              <w:autoSpaceDN w:val="0"/>
              <w:adjustRightInd w:val="0"/>
              <w:ind w:firstLine="0"/>
              <w:jc w:val="center"/>
              <w:rPr>
                <w:sz w:val="20"/>
              </w:rPr>
            </w:pPr>
            <w:r w:rsidRPr="00A112CC">
              <w:rPr>
                <w:sz w:val="20"/>
              </w:rPr>
              <w:t>5.508.40.152</w:t>
            </w:r>
          </w:p>
          <w:p w14:paraId="0FB6F0CB" w14:textId="77777777" w:rsidR="00576AD2" w:rsidRPr="00A112CC" w:rsidRDefault="00576AD2" w:rsidP="00FF4076">
            <w:pPr>
              <w:widowControl w:val="0"/>
              <w:autoSpaceDE w:val="0"/>
              <w:autoSpaceDN w:val="0"/>
              <w:adjustRightInd w:val="0"/>
              <w:ind w:firstLine="0"/>
              <w:jc w:val="center"/>
              <w:rPr>
                <w:sz w:val="20"/>
              </w:rPr>
            </w:pPr>
            <w:r w:rsidRPr="00A112CC">
              <w:rPr>
                <w:sz w:val="20"/>
              </w:rPr>
              <w:t>5.508.20.162</w:t>
            </w:r>
          </w:p>
          <w:p w14:paraId="784045A1" w14:textId="77777777" w:rsidR="00576AD2" w:rsidRPr="00A112CC" w:rsidRDefault="00576AD2" w:rsidP="00FF4076">
            <w:pPr>
              <w:widowControl w:val="0"/>
              <w:autoSpaceDE w:val="0"/>
              <w:autoSpaceDN w:val="0"/>
              <w:adjustRightInd w:val="0"/>
              <w:ind w:firstLine="0"/>
              <w:jc w:val="center"/>
              <w:rPr>
                <w:sz w:val="20"/>
              </w:rPr>
            </w:pPr>
            <w:r w:rsidRPr="00A112CC">
              <w:rPr>
                <w:sz w:val="20"/>
              </w:rPr>
              <w:t>5.508.30.162</w:t>
            </w:r>
          </w:p>
          <w:p w14:paraId="54BC1FEF" w14:textId="77777777" w:rsidR="00576AD2" w:rsidRPr="00A112CC" w:rsidRDefault="00576AD2" w:rsidP="00FF4076">
            <w:pPr>
              <w:widowControl w:val="0"/>
              <w:autoSpaceDE w:val="0"/>
              <w:autoSpaceDN w:val="0"/>
              <w:adjustRightInd w:val="0"/>
              <w:ind w:firstLine="0"/>
              <w:jc w:val="center"/>
              <w:rPr>
                <w:sz w:val="20"/>
              </w:rPr>
            </w:pPr>
            <w:r w:rsidRPr="00A112CC">
              <w:rPr>
                <w:sz w:val="20"/>
              </w:rPr>
              <w:t>5.508.40.162</w:t>
            </w:r>
          </w:p>
        </w:tc>
      </w:tr>
      <w:tr w:rsidR="00A112CC" w:rsidRPr="00A112CC" w14:paraId="561F53BC" w14:textId="77777777" w:rsidTr="003D73B3">
        <w:trPr>
          <w:trHeight w:val="20"/>
        </w:trPr>
        <w:tc>
          <w:tcPr>
            <w:tcW w:w="2616" w:type="dxa"/>
            <w:vMerge/>
            <w:shd w:val="clear" w:color="auto" w:fill="auto"/>
          </w:tcPr>
          <w:p w14:paraId="3F2BF580" w14:textId="77777777" w:rsidR="00576AD2" w:rsidRPr="00A112CC" w:rsidRDefault="00576AD2" w:rsidP="00FF4076">
            <w:pPr>
              <w:widowControl w:val="0"/>
              <w:autoSpaceDE w:val="0"/>
              <w:autoSpaceDN w:val="0"/>
              <w:adjustRightInd w:val="0"/>
              <w:ind w:firstLine="0"/>
              <w:rPr>
                <w:sz w:val="20"/>
              </w:rPr>
            </w:pPr>
          </w:p>
        </w:tc>
        <w:tc>
          <w:tcPr>
            <w:tcW w:w="2617" w:type="dxa"/>
            <w:shd w:val="clear" w:color="auto" w:fill="auto"/>
          </w:tcPr>
          <w:p w14:paraId="14760FC9" w14:textId="77777777" w:rsidR="00576AD2" w:rsidRPr="00A112CC" w:rsidRDefault="00576AD2" w:rsidP="00FF4076">
            <w:pPr>
              <w:widowControl w:val="0"/>
              <w:ind w:firstLine="0"/>
              <w:rPr>
                <w:sz w:val="20"/>
              </w:rPr>
            </w:pPr>
          </w:p>
        </w:tc>
        <w:tc>
          <w:tcPr>
            <w:tcW w:w="2617" w:type="dxa"/>
            <w:gridSpan w:val="2"/>
            <w:shd w:val="clear" w:color="auto" w:fill="auto"/>
          </w:tcPr>
          <w:p w14:paraId="10485529"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2.508.10.189</w:t>
            </w:r>
          </w:p>
        </w:tc>
        <w:tc>
          <w:tcPr>
            <w:tcW w:w="2617" w:type="dxa"/>
            <w:shd w:val="clear" w:color="auto" w:fill="auto"/>
          </w:tcPr>
          <w:p w14:paraId="41F7AFC8" w14:textId="77777777" w:rsidR="00576AD2" w:rsidRPr="00A112CC" w:rsidRDefault="00576AD2" w:rsidP="00FF4076">
            <w:pPr>
              <w:widowControl w:val="0"/>
              <w:autoSpaceDE w:val="0"/>
              <w:autoSpaceDN w:val="0"/>
              <w:adjustRightInd w:val="0"/>
              <w:ind w:firstLine="0"/>
              <w:jc w:val="center"/>
              <w:rPr>
                <w:sz w:val="20"/>
              </w:rPr>
            </w:pPr>
            <w:r w:rsidRPr="00A112CC">
              <w:rPr>
                <w:sz w:val="20"/>
              </w:rPr>
              <w:t>2.508.20.189</w:t>
            </w:r>
          </w:p>
        </w:tc>
      </w:tr>
      <w:tr w:rsidR="00A112CC" w:rsidRPr="00A112CC" w14:paraId="6FEEFF03" w14:textId="77777777" w:rsidTr="003D73B3">
        <w:trPr>
          <w:trHeight w:val="20"/>
        </w:trPr>
        <w:tc>
          <w:tcPr>
            <w:tcW w:w="2616" w:type="dxa"/>
            <w:shd w:val="clear" w:color="auto" w:fill="auto"/>
          </w:tcPr>
          <w:p w14:paraId="0ADC4976" w14:textId="67E36486" w:rsidR="00576AD2" w:rsidRPr="00A112CC" w:rsidRDefault="00576AD2" w:rsidP="00FF4076">
            <w:pPr>
              <w:widowControl w:val="0"/>
              <w:autoSpaceDE w:val="0"/>
              <w:autoSpaceDN w:val="0"/>
              <w:adjustRightInd w:val="0"/>
              <w:ind w:firstLine="0"/>
              <w:rPr>
                <w:sz w:val="20"/>
              </w:rPr>
            </w:pPr>
            <w:r w:rsidRPr="00A112CC">
              <w:rPr>
                <w:sz w:val="20"/>
              </w:rPr>
              <w:t>Получение финансового обеспечения соответствующего финансового года (уменьшение стоимости ОС)</w:t>
            </w:r>
          </w:p>
        </w:tc>
        <w:tc>
          <w:tcPr>
            <w:tcW w:w="2617" w:type="dxa"/>
            <w:shd w:val="clear" w:color="auto" w:fill="auto"/>
          </w:tcPr>
          <w:p w14:paraId="3FFAF880" w14:textId="77777777" w:rsidR="00576AD2" w:rsidRPr="00A112CC" w:rsidRDefault="00576AD2" w:rsidP="00FF4076">
            <w:pPr>
              <w:widowControl w:val="0"/>
              <w:ind w:firstLine="0"/>
              <w:rPr>
                <w:sz w:val="20"/>
              </w:rPr>
            </w:pPr>
          </w:p>
        </w:tc>
        <w:tc>
          <w:tcPr>
            <w:tcW w:w="2617" w:type="dxa"/>
            <w:gridSpan w:val="2"/>
            <w:shd w:val="clear" w:color="auto" w:fill="auto"/>
          </w:tcPr>
          <w:p w14:paraId="1A1C2F07"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2.508.10.410</w:t>
            </w:r>
          </w:p>
          <w:p w14:paraId="4644E1EE"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2.508.20.410</w:t>
            </w:r>
          </w:p>
          <w:p w14:paraId="5B9C3EC0"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2.508.30.410</w:t>
            </w:r>
          </w:p>
        </w:tc>
        <w:tc>
          <w:tcPr>
            <w:tcW w:w="2617" w:type="dxa"/>
            <w:shd w:val="clear" w:color="auto" w:fill="auto"/>
          </w:tcPr>
          <w:p w14:paraId="14203D0B" w14:textId="77777777" w:rsidR="00576AD2" w:rsidRPr="00A112CC" w:rsidRDefault="00576AD2" w:rsidP="00FF4076">
            <w:pPr>
              <w:widowControl w:val="0"/>
              <w:autoSpaceDE w:val="0"/>
              <w:autoSpaceDN w:val="0"/>
              <w:adjustRightInd w:val="0"/>
              <w:ind w:firstLine="0"/>
              <w:jc w:val="center"/>
              <w:rPr>
                <w:sz w:val="20"/>
              </w:rPr>
            </w:pPr>
            <w:r w:rsidRPr="00A112CC">
              <w:rPr>
                <w:sz w:val="20"/>
              </w:rPr>
              <w:t>2.508.20.410</w:t>
            </w:r>
          </w:p>
          <w:p w14:paraId="33D29B0D" w14:textId="77777777" w:rsidR="00576AD2" w:rsidRPr="00A112CC" w:rsidRDefault="00576AD2" w:rsidP="00FF4076">
            <w:pPr>
              <w:widowControl w:val="0"/>
              <w:autoSpaceDE w:val="0"/>
              <w:autoSpaceDN w:val="0"/>
              <w:adjustRightInd w:val="0"/>
              <w:ind w:firstLine="0"/>
              <w:jc w:val="center"/>
              <w:rPr>
                <w:sz w:val="20"/>
              </w:rPr>
            </w:pPr>
            <w:r w:rsidRPr="00A112CC">
              <w:rPr>
                <w:sz w:val="20"/>
              </w:rPr>
              <w:t>2.508.30.410</w:t>
            </w:r>
          </w:p>
          <w:p w14:paraId="31930336" w14:textId="77777777" w:rsidR="00576AD2" w:rsidRPr="00A112CC" w:rsidRDefault="00576AD2" w:rsidP="00FF4076">
            <w:pPr>
              <w:widowControl w:val="0"/>
              <w:autoSpaceDE w:val="0"/>
              <w:autoSpaceDN w:val="0"/>
              <w:adjustRightInd w:val="0"/>
              <w:ind w:firstLine="0"/>
              <w:jc w:val="center"/>
              <w:rPr>
                <w:sz w:val="20"/>
              </w:rPr>
            </w:pPr>
            <w:r w:rsidRPr="00A112CC">
              <w:rPr>
                <w:sz w:val="20"/>
              </w:rPr>
              <w:t>2.508.40.410</w:t>
            </w:r>
          </w:p>
        </w:tc>
      </w:tr>
      <w:tr w:rsidR="00A112CC" w:rsidRPr="00A112CC" w14:paraId="5E7349E7" w14:textId="77777777" w:rsidTr="003D73B3">
        <w:trPr>
          <w:trHeight w:val="20"/>
        </w:trPr>
        <w:tc>
          <w:tcPr>
            <w:tcW w:w="2616" w:type="dxa"/>
            <w:shd w:val="clear" w:color="auto" w:fill="auto"/>
          </w:tcPr>
          <w:p w14:paraId="3EBA1279" w14:textId="4D9B9C59" w:rsidR="00576AD2" w:rsidRPr="00A112CC" w:rsidRDefault="00576AD2" w:rsidP="00FF4076">
            <w:pPr>
              <w:widowControl w:val="0"/>
              <w:autoSpaceDE w:val="0"/>
              <w:autoSpaceDN w:val="0"/>
              <w:adjustRightInd w:val="0"/>
              <w:ind w:firstLine="0"/>
              <w:rPr>
                <w:sz w:val="20"/>
              </w:rPr>
            </w:pPr>
            <w:r w:rsidRPr="00A112CC">
              <w:rPr>
                <w:sz w:val="20"/>
              </w:rPr>
              <w:t>Получение финансового обеспечения соответствующего финансового года (уменьшение стоимости МЗ)</w:t>
            </w:r>
          </w:p>
        </w:tc>
        <w:tc>
          <w:tcPr>
            <w:tcW w:w="2617" w:type="dxa"/>
            <w:shd w:val="clear" w:color="auto" w:fill="auto"/>
          </w:tcPr>
          <w:p w14:paraId="03637384" w14:textId="77777777" w:rsidR="00576AD2" w:rsidRPr="00A112CC" w:rsidRDefault="00576AD2" w:rsidP="00FF4076">
            <w:pPr>
              <w:widowControl w:val="0"/>
              <w:ind w:firstLine="0"/>
              <w:rPr>
                <w:sz w:val="20"/>
              </w:rPr>
            </w:pPr>
          </w:p>
        </w:tc>
        <w:tc>
          <w:tcPr>
            <w:tcW w:w="2617" w:type="dxa"/>
            <w:gridSpan w:val="2"/>
            <w:shd w:val="clear" w:color="auto" w:fill="auto"/>
          </w:tcPr>
          <w:p w14:paraId="19535457"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2.508.10.44х</w:t>
            </w:r>
          </w:p>
          <w:p w14:paraId="2CD748BA"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2.508.20.44х</w:t>
            </w:r>
          </w:p>
          <w:p w14:paraId="5A0DC71C"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2.508.30.44х</w:t>
            </w:r>
          </w:p>
        </w:tc>
        <w:tc>
          <w:tcPr>
            <w:tcW w:w="2617" w:type="dxa"/>
            <w:shd w:val="clear" w:color="auto" w:fill="auto"/>
          </w:tcPr>
          <w:p w14:paraId="5D9C5835"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2.508.20.44х</w:t>
            </w:r>
          </w:p>
          <w:p w14:paraId="51F0DDB1" w14:textId="77777777" w:rsidR="00576AD2" w:rsidRPr="00A112CC" w:rsidRDefault="00576AD2" w:rsidP="00FF4076">
            <w:pPr>
              <w:widowControl w:val="0"/>
              <w:autoSpaceDE w:val="0"/>
              <w:autoSpaceDN w:val="0"/>
              <w:adjustRightInd w:val="0"/>
              <w:ind w:left="-58" w:right="-35" w:firstLine="0"/>
              <w:jc w:val="center"/>
              <w:rPr>
                <w:sz w:val="20"/>
              </w:rPr>
            </w:pPr>
            <w:r w:rsidRPr="00A112CC">
              <w:rPr>
                <w:sz w:val="20"/>
              </w:rPr>
              <w:t>2.508.30.44х</w:t>
            </w:r>
          </w:p>
          <w:p w14:paraId="2075B37B" w14:textId="77777777" w:rsidR="00576AD2" w:rsidRPr="00A112CC" w:rsidRDefault="00576AD2" w:rsidP="00FF4076">
            <w:pPr>
              <w:widowControl w:val="0"/>
              <w:autoSpaceDE w:val="0"/>
              <w:autoSpaceDN w:val="0"/>
              <w:adjustRightInd w:val="0"/>
              <w:ind w:firstLine="0"/>
              <w:jc w:val="center"/>
              <w:rPr>
                <w:sz w:val="20"/>
              </w:rPr>
            </w:pPr>
            <w:r w:rsidRPr="00A112CC">
              <w:rPr>
                <w:sz w:val="20"/>
              </w:rPr>
              <w:t>2.508.40.44х</w:t>
            </w:r>
          </w:p>
        </w:tc>
      </w:tr>
      <w:tr w:rsidR="00A112CC" w:rsidRPr="00A112CC" w14:paraId="446CE549" w14:textId="77777777" w:rsidTr="003D73B3">
        <w:trPr>
          <w:trHeight w:val="20"/>
        </w:trPr>
        <w:tc>
          <w:tcPr>
            <w:tcW w:w="10467" w:type="dxa"/>
            <w:gridSpan w:val="5"/>
            <w:shd w:val="clear" w:color="auto" w:fill="auto"/>
          </w:tcPr>
          <w:p w14:paraId="07E7030E" w14:textId="606E6B63" w:rsidR="00576AD2" w:rsidRPr="00A112CC" w:rsidRDefault="00576AD2" w:rsidP="00FF4076">
            <w:pPr>
              <w:pStyle w:val="aff"/>
              <w:widowControl w:val="0"/>
              <w:tabs>
                <w:tab w:val="left" w:pos="175"/>
              </w:tabs>
              <w:spacing w:before="0" w:beforeAutospacing="0" w:after="0" w:afterAutospacing="0"/>
              <w:jc w:val="both"/>
              <w:textAlignment w:val="baseline"/>
              <w:outlineLvl w:val="0"/>
              <w:rPr>
                <w:b/>
                <w:kern w:val="24"/>
                <w:sz w:val="20"/>
                <w:szCs w:val="20"/>
              </w:rPr>
            </w:pPr>
            <w:bookmarkStart w:id="1203" w:name="_Toc65047826"/>
            <w:bookmarkStart w:id="1204" w:name="_Toc94016287"/>
            <w:bookmarkStart w:id="1205" w:name="_Toc94017056"/>
            <w:bookmarkStart w:id="1206" w:name="_Toc103589613"/>
            <w:bookmarkStart w:id="1207" w:name="_Toc146534983"/>
            <w:r w:rsidRPr="00A112CC">
              <w:rPr>
                <w:b/>
                <w:kern w:val="24"/>
                <w:sz w:val="20"/>
                <w:szCs w:val="20"/>
              </w:rPr>
              <w:t>26. Корреспонденция счетов по операциям по исправлению ошибок прошлых лет (отдельные примеры)</w:t>
            </w:r>
            <w:bookmarkEnd w:id="1203"/>
            <w:bookmarkEnd w:id="1204"/>
            <w:bookmarkEnd w:id="1205"/>
            <w:bookmarkEnd w:id="1206"/>
            <w:bookmarkEnd w:id="1207"/>
          </w:p>
        </w:tc>
      </w:tr>
      <w:tr w:rsidR="00A112CC" w:rsidRPr="00A112CC" w14:paraId="74180C6B" w14:textId="77777777" w:rsidTr="003D73B3">
        <w:trPr>
          <w:trHeight w:val="20"/>
        </w:trPr>
        <w:tc>
          <w:tcPr>
            <w:tcW w:w="10467" w:type="dxa"/>
            <w:gridSpan w:val="5"/>
            <w:shd w:val="clear" w:color="auto" w:fill="auto"/>
          </w:tcPr>
          <w:p w14:paraId="20A4FA03" w14:textId="4959F23D" w:rsidR="00576AD2" w:rsidRPr="00A112CC" w:rsidRDefault="00576AD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1208" w:name="_Toc94016288"/>
            <w:bookmarkStart w:id="1209" w:name="_Toc94017057"/>
            <w:bookmarkStart w:id="1210" w:name="_Toc103589614"/>
            <w:bookmarkStart w:id="1211" w:name="_Toc146534984"/>
            <w:r w:rsidRPr="00A112CC">
              <w:rPr>
                <w:b/>
                <w:kern w:val="24"/>
                <w:sz w:val="20"/>
                <w:szCs w:val="20"/>
              </w:rPr>
              <w:t>26.1. По ошибкам, корректирующим показатели доходов</w:t>
            </w:r>
            <w:bookmarkEnd w:id="1208"/>
            <w:bookmarkEnd w:id="1209"/>
            <w:bookmarkEnd w:id="1210"/>
            <w:bookmarkEnd w:id="1211"/>
          </w:p>
        </w:tc>
      </w:tr>
      <w:tr w:rsidR="00A112CC" w:rsidRPr="00A112CC" w14:paraId="1F3C60D3" w14:textId="77777777" w:rsidTr="003D73B3">
        <w:trPr>
          <w:trHeight w:val="20"/>
        </w:trPr>
        <w:tc>
          <w:tcPr>
            <w:tcW w:w="10467" w:type="dxa"/>
            <w:gridSpan w:val="5"/>
            <w:shd w:val="clear" w:color="auto" w:fill="auto"/>
          </w:tcPr>
          <w:p w14:paraId="59A16213" w14:textId="77777777" w:rsidR="00576AD2" w:rsidRPr="00A112CC" w:rsidRDefault="00576AD2" w:rsidP="00FF4076">
            <w:pPr>
              <w:widowControl w:val="0"/>
              <w:ind w:firstLine="0"/>
              <w:rPr>
                <w:b/>
                <w:sz w:val="20"/>
              </w:rPr>
            </w:pPr>
            <w:r w:rsidRPr="00A112CC">
              <w:rPr>
                <w:b/>
                <w:sz w:val="20"/>
              </w:rPr>
              <w:t>Корректировка излишне начисленных доходов</w:t>
            </w:r>
          </w:p>
        </w:tc>
      </w:tr>
      <w:tr w:rsidR="00A112CC" w:rsidRPr="00A112CC" w14:paraId="55C84C69" w14:textId="77777777" w:rsidTr="003D73B3">
        <w:trPr>
          <w:trHeight w:val="337"/>
        </w:trPr>
        <w:tc>
          <w:tcPr>
            <w:tcW w:w="2616" w:type="dxa"/>
            <w:vMerge w:val="restart"/>
            <w:shd w:val="clear" w:color="auto" w:fill="auto"/>
          </w:tcPr>
          <w:p w14:paraId="6A5B4409" w14:textId="001834F9" w:rsidR="00576AD2" w:rsidRPr="00A112CC" w:rsidRDefault="00576AD2" w:rsidP="00FF4076">
            <w:pPr>
              <w:widowControl w:val="0"/>
              <w:ind w:firstLine="0"/>
              <w:rPr>
                <w:sz w:val="20"/>
              </w:rPr>
            </w:pPr>
            <w:r w:rsidRPr="00A112CC">
              <w:rPr>
                <w:sz w:val="20"/>
              </w:rPr>
              <w:t>Сторнирование ранее ошибочно начисленного дохода, в т.ч. выявленного по контрольному мероприятию (метод исправления – «Красное сторно»)</w:t>
            </w:r>
          </w:p>
        </w:tc>
        <w:tc>
          <w:tcPr>
            <w:tcW w:w="2617" w:type="dxa"/>
            <w:vMerge w:val="restart"/>
            <w:shd w:val="clear" w:color="auto" w:fill="auto"/>
          </w:tcPr>
          <w:p w14:paraId="4A4DEEC0" w14:textId="77777777" w:rsidR="00576AD2" w:rsidRPr="00A112CC" w:rsidRDefault="00576AD2" w:rsidP="00FF4076">
            <w:pPr>
              <w:widowControl w:val="0"/>
              <w:ind w:firstLine="0"/>
              <w:rPr>
                <w:sz w:val="20"/>
              </w:rPr>
            </w:pPr>
            <w:r w:rsidRPr="00A112CC">
              <w:rPr>
                <w:sz w:val="20"/>
              </w:rPr>
              <w:t>Бухгалтерская справка (ф. 0504833)</w:t>
            </w:r>
          </w:p>
          <w:p w14:paraId="2ACD21A7" w14:textId="77777777" w:rsidR="00576AD2" w:rsidRPr="00A112CC" w:rsidRDefault="00576AD2" w:rsidP="00FF4076">
            <w:pPr>
              <w:widowControl w:val="0"/>
              <w:ind w:firstLine="0"/>
              <w:rPr>
                <w:sz w:val="20"/>
              </w:rPr>
            </w:pPr>
            <w:r w:rsidRPr="00A112CC">
              <w:rPr>
                <w:sz w:val="20"/>
              </w:rPr>
              <w:t>Акт выполненных работ (оказания услуг) (неунифицированная форма)</w:t>
            </w:r>
          </w:p>
          <w:p w14:paraId="1A90DEB5" w14:textId="77777777" w:rsidR="00576AD2" w:rsidRPr="00A112CC" w:rsidRDefault="00576AD2" w:rsidP="00FF4076">
            <w:pPr>
              <w:widowControl w:val="0"/>
              <w:ind w:firstLine="0"/>
              <w:rPr>
                <w:sz w:val="20"/>
              </w:rPr>
            </w:pPr>
            <w:r w:rsidRPr="00A112CC">
              <w:rPr>
                <w:sz w:val="20"/>
              </w:rPr>
              <w:t>Иной первичный документ</w:t>
            </w:r>
          </w:p>
        </w:tc>
        <w:tc>
          <w:tcPr>
            <w:tcW w:w="2617" w:type="dxa"/>
            <w:gridSpan w:val="2"/>
            <w:shd w:val="clear" w:color="auto" w:fill="auto"/>
          </w:tcPr>
          <w:p w14:paraId="42BC93D4"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0.205.хх.56х</w:t>
            </w:r>
          </w:p>
        </w:tc>
        <w:tc>
          <w:tcPr>
            <w:tcW w:w="2617" w:type="dxa"/>
            <w:shd w:val="clear" w:color="auto" w:fill="auto"/>
          </w:tcPr>
          <w:p w14:paraId="57801032"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0.401.16.1хх</w:t>
            </w:r>
          </w:p>
          <w:p w14:paraId="66FA2262"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0.401.17.1хх</w:t>
            </w:r>
          </w:p>
          <w:p w14:paraId="2505E9BD"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0.401.18.1хх</w:t>
            </w:r>
          </w:p>
          <w:p w14:paraId="6EE4ACDB"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0.401.19.1хх</w:t>
            </w:r>
          </w:p>
        </w:tc>
      </w:tr>
      <w:tr w:rsidR="00A112CC" w:rsidRPr="00A112CC" w14:paraId="1C2CDFF4" w14:textId="77777777" w:rsidTr="003D73B3">
        <w:trPr>
          <w:trHeight w:val="408"/>
        </w:trPr>
        <w:tc>
          <w:tcPr>
            <w:tcW w:w="2616" w:type="dxa"/>
            <w:vMerge/>
            <w:shd w:val="clear" w:color="auto" w:fill="auto"/>
          </w:tcPr>
          <w:p w14:paraId="002845EB" w14:textId="77777777" w:rsidR="00576AD2" w:rsidRPr="00A112CC" w:rsidRDefault="00576AD2" w:rsidP="00FF4076">
            <w:pPr>
              <w:widowControl w:val="0"/>
              <w:ind w:firstLine="0"/>
              <w:rPr>
                <w:sz w:val="20"/>
              </w:rPr>
            </w:pPr>
          </w:p>
        </w:tc>
        <w:tc>
          <w:tcPr>
            <w:tcW w:w="2617" w:type="dxa"/>
            <w:vMerge/>
            <w:shd w:val="clear" w:color="auto" w:fill="auto"/>
          </w:tcPr>
          <w:p w14:paraId="240EFFD2" w14:textId="77777777" w:rsidR="00576AD2" w:rsidRPr="00A112CC" w:rsidRDefault="00576AD2" w:rsidP="00FF4076">
            <w:pPr>
              <w:widowControl w:val="0"/>
              <w:ind w:firstLine="0"/>
              <w:rPr>
                <w:sz w:val="20"/>
              </w:rPr>
            </w:pPr>
          </w:p>
        </w:tc>
        <w:tc>
          <w:tcPr>
            <w:tcW w:w="2617" w:type="dxa"/>
            <w:gridSpan w:val="2"/>
            <w:shd w:val="clear" w:color="auto" w:fill="auto"/>
          </w:tcPr>
          <w:p w14:paraId="6E78DEA6"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0.209.хх.56х</w:t>
            </w:r>
          </w:p>
        </w:tc>
        <w:tc>
          <w:tcPr>
            <w:tcW w:w="2617" w:type="dxa"/>
            <w:shd w:val="clear" w:color="auto" w:fill="auto"/>
          </w:tcPr>
          <w:p w14:paraId="2E0279D8"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0.401.16.1хх</w:t>
            </w:r>
          </w:p>
          <w:p w14:paraId="300930E8"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0.401.17.1хх</w:t>
            </w:r>
          </w:p>
          <w:p w14:paraId="6BA5FB29"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0.401.18.1хх</w:t>
            </w:r>
          </w:p>
          <w:p w14:paraId="59A14DA7"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0.401.19.1хх</w:t>
            </w:r>
          </w:p>
        </w:tc>
      </w:tr>
      <w:tr w:rsidR="00A112CC" w:rsidRPr="00A112CC" w14:paraId="05EE00A0" w14:textId="77777777" w:rsidTr="003D73B3">
        <w:trPr>
          <w:trHeight w:val="20"/>
        </w:trPr>
        <w:tc>
          <w:tcPr>
            <w:tcW w:w="2616" w:type="dxa"/>
            <w:vMerge w:val="restart"/>
            <w:shd w:val="clear" w:color="auto" w:fill="auto"/>
          </w:tcPr>
          <w:p w14:paraId="009856C8" w14:textId="77777777" w:rsidR="00576AD2" w:rsidRPr="00A112CC" w:rsidRDefault="00576AD2" w:rsidP="00FF4076">
            <w:pPr>
              <w:widowControl w:val="0"/>
              <w:ind w:firstLine="0"/>
              <w:rPr>
                <w:sz w:val="20"/>
              </w:rPr>
            </w:pPr>
            <w:r w:rsidRPr="00A112CC">
              <w:rPr>
                <w:sz w:val="20"/>
              </w:rPr>
              <w:t>Начисление дохода, в т.ч. выявленного по контрольному мероприятию (метод исправления - дополнительная бухгалтерская запись)</w:t>
            </w:r>
          </w:p>
        </w:tc>
        <w:tc>
          <w:tcPr>
            <w:tcW w:w="2617" w:type="dxa"/>
            <w:vMerge/>
            <w:shd w:val="clear" w:color="auto" w:fill="auto"/>
          </w:tcPr>
          <w:p w14:paraId="6F45E08A" w14:textId="77777777" w:rsidR="00576AD2" w:rsidRPr="00A112CC" w:rsidDel="00316777" w:rsidRDefault="00576AD2" w:rsidP="00FF4076">
            <w:pPr>
              <w:widowControl w:val="0"/>
              <w:ind w:firstLine="0"/>
              <w:rPr>
                <w:sz w:val="20"/>
              </w:rPr>
            </w:pPr>
          </w:p>
        </w:tc>
        <w:tc>
          <w:tcPr>
            <w:tcW w:w="2617" w:type="dxa"/>
            <w:gridSpan w:val="2"/>
            <w:shd w:val="clear" w:color="auto" w:fill="auto"/>
          </w:tcPr>
          <w:p w14:paraId="66C3FC94" w14:textId="77777777" w:rsidR="00576AD2" w:rsidRPr="00A112CC" w:rsidRDefault="00576AD2" w:rsidP="00FF4076">
            <w:pPr>
              <w:widowControl w:val="0"/>
              <w:autoSpaceDE w:val="0"/>
              <w:autoSpaceDN w:val="0"/>
              <w:adjustRightInd w:val="0"/>
              <w:ind w:firstLine="0"/>
              <w:jc w:val="center"/>
              <w:rPr>
                <w:sz w:val="20"/>
              </w:rPr>
            </w:pPr>
            <w:r w:rsidRPr="00A112CC">
              <w:rPr>
                <w:sz w:val="20"/>
              </w:rPr>
              <w:t>0.205.хх.56х</w:t>
            </w:r>
          </w:p>
        </w:tc>
        <w:tc>
          <w:tcPr>
            <w:tcW w:w="2617" w:type="dxa"/>
            <w:shd w:val="clear" w:color="auto" w:fill="auto"/>
          </w:tcPr>
          <w:p w14:paraId="07BD951B" w14:textId="77777777" w:rsidR="00576AD2" w:rsidRPr="00A112CC" w:rsidRDefault="00576AD2" w:rsidP="00FF4076">
            <w:pPr>
              <w:widowControl w:val="0"/>
              <w:autoSpaceDE w:val="0"/>
              <w:autoSpaceDN w:val="0"/>
              <w:adjustRightInd w:val="0"/>
              <w:ind w:firstLine="0"/>
              <w:jc w:val="center"/>
              <w:rPr>
                <w:sz w:val="20"/>
              </w:rPr>
            </w:pPr>
            <w:r w:rsidRPr="00A112CC">
              <w:rPr>
                <w:sz w:val="20"/>
              </w:rPr>
              <w:t>0.401.16.1хх</w:t>
            </w:r>
          </w:p>
          <w:p w14:paraId="0F0DF066" w14:textId="77777777" w:rsidR="00576AD2" w:rsidRPr="00A112CC" w:rsidRDefault="00576AD2" w:rsidP="00FF4076">
            <w:pPr>
              <w:widowControl w:val="0"/>
              <w:autoSpaceDE w:val="0"/>
              <w:autoSpaceDN w:val="0"/>
              <w:adjustRightInd w:val="0"/>
              <w:ind w:firstLine="0"/>
              <w:jc w:val="center"/>
              <w:rPr>
                <w:sz w:val="20"/>
              </w:rPr>
            </w:pPr>
            <w:r w:rsidRPr="00A112CC">
              <w:rPr>
                <w:sz w:val="20"/>
              </w:rPr>
              <w:t>0.401.17.1хх</w:t>
            </w:r>
          </w:p>
          <w:p w14:paraId="24CC2663" w14:textId="77777777" w:rsidR="00576AD2" w:rsidRPr="00A112CC" w:rsidRDefault="00576AD2" w:rsidP="00FF4076">
            <w:pPr>
              <w:widowControl w:val="0"/>
              <w:autoSpaceDE w:val="0"/>
              <w:autoSpaceDN w:val="0"/>
              <w:adjustRightInd w:val="0"/>
              <w:ind w:firstLine="0"/>
              <w:jc w:val="center"/>
              <w:rPr>
                <w:sz w:val="20"/>
              </w:rPr>
            </w:pPr>
            <w:r w:rsidRPr="00A112CC">
              <w:rPr>
                <w:sz w:val="20"/>
              </w:rPr>
              <w:t>0.401.18.1хх</w:t>
            </w:r>
          </w:p>
          <w:p w14:paraId="46E979AF" w14:textId="77777777" w:rsidR="00576AD2" w:rsidRPr="00A112CC" w:rsidRDefault="00576AD2" w:rsidP="00FF4076">
            <w:pPr>
              <w:widowControl w:val="0"/>
              <w:autoSpaceDE w:val="0"/>
              <w:autoSpaceDN w:val="0"/>
              <w:adjustRightInd w:val="0"/>
              <w:ind w:firstLine="0"/>
              <w:jc w:val="center"/>
              <w:rPr>
                <w:sz w:val="20"/>
              </w:rPr>
            </w:pPr>
            <w:r w:rsidRPr="00A112CC">
              <w:rPr>
                <w:sz w:val="20"/>
              </w:rPr>
              <w:t>0.401.19.1хх</w:t>
            </w:r>
          </w:p>
        </w:tc>
      </w:tr>
      <w:tr w:rsidR="00A112CC" w:rsidRPr="00A112CC" w14:paraId="60407464" w14:textId="77777777" w:rsidTr="003D73B3">
        <w:trPr>
          <w:trHeight w:val="20"/>
        </w:trPr>
        <w:tc>
          <w:tcPr>
            <w:tcW w:w="2616" w:type="dxa"/>
            <w:vMerge/>
            <w:shd w:val="clear" w:color="auto" w:fill="auto"/>
          </w:tcPr>
          <w:p w14:paraId="169AA9A2" w14:textId="77777777" w:rsidR="00576AD2" w:rsidRPr="00A112CC" w:rsidRDefault="00576AD2" w:rsidP="00FF4076">
            <w:pPr>
              <w:widowControl w:val="0"/>
              <w:ind w:firstLine="0"/>
              <w:rPr>
                <w:sz w:val="20"/>
              </w:rPr>
            </w:pPr>
          </w:p>
        </w:tc>
        <w:tc>
          <w:tcPr>
            <w:tcW w:w="2617" w:type="dxa"/>
            <w:vMerge/>
            <w:shd w:val="clear" w:color="auto" w:fill="auto"/>
          </w:tcPr>
          <w:p w14:paraId="466A6579" w14:textId="77777777" w:rsidR="00576AD2" w:rsidRPr="00A112CC" w:rsidDel="00316777" w:rsidRDefault="00576AD2" w:rsidP="00FF4076">
            <w:pPr>
              <w:widowControl w:val="0"/>
              <w:ind w:firstLine="0"/>
              <w:rPr>
                <w:sz w:val="20"/>
              </w:rPr>
            </w:pPr>
          </w:p>
        </w:tc>
        <w:tc>
          <w:tcPr>
            <w:tcW w:w="2617" w:type="dxa"/>
            <w:gridSpan w:val="2"/>
            <w:shd w:val="clear" w:color="auto" w:fill="auto"/>
          </w:tcPr>
          <w:p w14:paraId="7AC3A094" w14:textId="77777777" w:rsidR="00576AD2" w:rsidRPr="00A112CC" w:rsidRDefault="00576AD2" w:rsidP="00FF4076">
            <w:pPr>
              <w:widowControl w:val="0"/>
              <w:autoSpaceDE w:val="0"/>
              <w:autoSpaceDN w:val="0"/>
              <w:adjustRightInd w:val="0"/>
              <w:ind w:firstLine="0"/>
              <w:jc w:val="center"/>
              <w:rPr>
                <w:sz w:val="20"/>
              </w:rPr>
            </w:pPr>
            <w:r w:rsidRPr="00A112CC">
              <w:rPr>
                <w:sz w:val="20"/>
              </w:rPr>
              <w:t>0.209.хх.56х</w:t>
            </w:r>
          </w:p>
        </w:tc>
        <w:tc>
          <w:tcPr>
            <w:tcW w:w="2617" w:type="dxa"/>
            <w:shd w:val="clear" w:color="auto" w:fill="auto"/>
          </w:tcPr>
          <w:p w14:paraId="3DF454DD" w14:textId="77777777" w:rsidR="00576AD2" w:rsidRPr="00A112CC" w:rsidRDefault="00576AD2" w:rsidP="00FF4076">
            <w:pPr>
              <w:widowControl w:val="0"/>
              <w:autoSpaceDE w:val="0"/>
              <w:autoSpaceDN w:val="0"/>
              <w:adjustRightInd w:val="0"/>
              <w:ind w:firstLine="0"/>
              <w:jc w:val="center"/>
              <w:rPr>
                <w:sz w:val="20"/>
              </w:rPr>
            </w:pPr>
            <w:r w:rsidRPr="00A112CC">
              <w:rPr>
                <w:sz w:val="20"/>
              </w:rPr>
              <w:t>0.401.16.1хх</w:t>
            </w:r>
          </w:p>
          <w:p w14:paraId="616868F1" w14:textId="77777777" w:rsidR="00576AD2" w:rsidRPr="00A112CC" w:rsidRDefault="00576AD2" w:rsidP="00FF4076">
            <w:pPr>
              <w:widowControl w:val="0"/>
              <w:autoSpaceDE w:val="0"/>
              <w:autoSpaceDN w:val="0"/>
              <w:adjustRightInd w:val="0"/>
              <w:ind w:firstLine="0"/>
              <w:jc w:val="center"/>
              <w:rPr>
                <w:sz w:val="20"/>
              </w:rPr>
            </w:pPr>
            <w:r w:rsidRPr="00A112CC">
              <w:rPr>
                <w:sz w:val="20"/>
              </w:rPr>
              <w:t>0.401.17.1хх</w:t>
            </w:r>
          </w:p>
          <w:p w14:paraId="7D8ECA67" w14:textId="77777777" w:rsidR="00576AD2" w:rsidRPr="00A112CC" w:rsidRDefault="00576AD2" w:rsidP="00FF4076">
            <w:pPr>
              <w:widowControl w:val="0"/>
              <w:autoSpaceDE w:val="0"/>
              <w:autoSpaceDN w:val="0"/>
              <w:adjustRightInd w:val="0"/>
              <w:ind w:firstLine="0"/>
              <w:jc w:val="center"/>
              <w:rPr>
                <w:sz w:val="20"/>
              </w:rPr>
            </w:pPr>
            <w:r w:rsidRPr="00A112CC">
              <w:rPr>
                <w:sz w:val="20"/>
              </w:rPr>
              <w:t>0.401.18.1хх</w:t>
            </w:r>
          </w:p>
          <w:p w14:paraId="69F7BDFD" w14:textId="77777777" w:rsidR="00576AD2" w:rsidRPr="00A112CC" w:rsidRDefault="00576AD2" w:rsidP="00FF4076">
            <w:pPr>
              <w:widowControl w:val="0"/>
              <w:autoSpaceDE w:val="0"/>
              <w:autoSpaceDN w:val="0"/>
              <w:adjustRightInd w:val="0"/>
              <w:ind w:firstLine="0"/>
              <w:jc w:val="center"/>
              <w:rPr>
                <w:sz w:val="20"/>
              </w:rPr>
            </w:pPr>
            <w:r w:rsidRPr="00A112CC">
              <w:rPr>
                <w:sz w:val="20"/>
              </w:rPr>
              <w:t>0.401.19.1хх</w:t>
            </w:r>
          </w:p>
        </w:tc>
      </w:tr>
      <w:tr w:rsidR="00A112CC" w:rsidRPr="00A112CC" w14:paraId="4C01E079" w14:textId="77777777" w:rsidTr="003D73B3">
        <w:trPr>
          <w:trHeight w:val="20"/>
        </w:trPr>
        <w:tc>
          <w:tcPr>
            <w:tcW w:w="10467" w:type="dxa"/>
            <w:gridSpan w:val="5"/>
            <w:shd w:val="clear" w:color="auto" w:fill="auto"/>
          </w:tcPr>
          <w:p w14:paraId="23BE063C" w14:textId="77777777" w:rsidR="00576AD2" w:rsidRPr="00A112CC" w:rsidRDefault="00576AD2" w:rsidP="00FF4076">
            <w:pPr>
              <w:widowControl w:val="0"/>
              <w:ind w:firstLine="0"/>
              <w:rPr>
                <w:b/>
                <w:sz w:val="20"/>
              </w:rPr>
            </w:pPr>
            <w:r w:rsidRPr="00A112CC">
              <w:rPr>
                <w:b/>
                <w:sz w:val="20"/>
              </w:rPr>
              <w:t>Начисление доходов, не принятых к учету (не начисленных) своевременно</w:t>
            </w:r>
          </w:p>
        </w:tc>
      </w:tr>
      <w:tr w:rsidR="00A112CC" w:rsidRPr="00A112CC" w14:paraId="30CD64F0" w14:textId="77777777" w:rsidTr="003D73B3">
        <w:trPr>
          <w:trHeight w:val="20"/>
        </w:trPr>
        <w:tc>
          <w:tcPr>
            <w:tcW w:w="2616" w:type="dxa"/>
            <w:vMerge w:val="restart"/>
            <w:shd w:val="clear" w:color="auto" w:fill="auto"/>
          </w:tcPr>
          <w:p w14:paraId="7F0D5007" w14:textId="77777777" w:rsidR="00576AD2" w:rsidRPr="00A112CC" w:rsidRDefault="00576AD2" w:rsidP="00FF4076">
            <w:pPr>
              <w:widowControl w:val="0"/>
              <w:ind w:firstLine="0"/>
              <w:rPr>
                <w:sz w:val="20"/>
              </w:rPr>
            </w:pPr>
            <w:r w:rsidRPr="00A112CC">
              <w:rPr>
                <w:sz w:val="20"/>
              </w:rPr>
              <w:t>Начисление прочей дебиторской задолженности по доходам, в т.ч. выявленных по контрольным мероприятиям (метод исправления - дополнительная бухгалтерская запись)</w:t>
            </w:r>
          </w:p>
        </w:tc>
        <w:tc>
          <w:tcPr>
            <w:tcW w:w="2617" w:type="dxa"/>
            <w:vMerge w:val="restart"/>
            <w:shd w:val="clear" w:color="auto" w:fill="auto"/>
          </w:tcPr>
          <w:p w14:paraId="3CC42716" w14:textId="77777777" w:rsidR="00576AD2" w:rsidRPr="00A112CC" w:rsidRDefault="00576AD2" w:rsidP="00FF4076">
            <w:pPr>
              <w:widowControl w:val="0"/>
              <w:ind w:firstLine="0"/>
              <w:rPr>
                <w:sz w:val="20"/>
              </w:rPr>
            </w:pPr>
            <w:r w:rsidRPr="00A112CC">
              <w:rPr>
                <w:sz w:val="20"/>
              </w:rPr>
              <w:t>Бухгалтерская справка (ф. 0504833)</w:t>
            </w:r>
          </w:p>
          <w:p w14:paraId="4C1C4B49" w14:textId="77777777" w:rsidR="00576AD2" w:rsidRPr="00A112CC" w:rsidRDefault="00576AD2" w:rsidP="00FF4076">
            <w:pPr>
              <w:widowControl w:val="0"/>
              <w:ind w:firstLine="0"/>
              <w:rPr>
                <w:sz w:val="20"/>
              </w:rPr>
            </w:pPr>
            <w:r w:rsidRPr="00A112CC">
              <w:rPr>
                <w:sz w:val="20"/>
              </w:rPr>
              <w:t>Акт выполненных работ (оказания услуг) (неунифицированная форма)</w:t>
            </w:r>
          </w:p>
          <w:p w14:paraId="7481169E" w14:textId="77777777" w:rsidR="00576AD2" w:rsidRPr="00A112CC" w:rsidRDefault="00576AD2" w:rsidP="00FF4076">
            <w:pPr>
              <w:widowControl w:val="0"/>
              <w:ind w:firstLine="0"/>
              <w:rPr>
                <w:sz w:val="20"/>
              </w:rPr>
            </w:pPr>
            <w:r w:rsidRPr="00A112CC">
              <w:rPr>
                <w:sz w:val="20"/>
              </w:rPr>
              <w:t>Иной первичный документ</w:t>
            </w:r>
          </w:p>
        </w:tc>
        <w:tc>
          <w:tcPr>
            <w:tcW w:w="2617" w:type="dxa"/>
            <w:gridSpan w:val="2"/>
            <w:shd w:val="clear" w:color="auto" w:fill="auto"/>
          </w:tcPr>
          <w:p w14:paraId="174DA935" w14:textId="77777777" w:rsidR="00576AD2" w:rsidRPr="00A112CC" w:rsidRDefault="00576AD2" w:rsidP="00FF4076">
            <w:pPr>
              <w:widowControl w:val="0"/>
              <w:autoSpaceDE w:val="0"/>
              <w:autoSpaceDN w:val="0"/>
              <w:adjustRightInd w:val="0"/>
              <w:ind w:firstLine="0"/>
              <w:jc w:val="center"/>
              <w:rPr>
                <w:sz w:val="20"/>
              </w:rPr>
            </w:pPr>
            <w:r w:rsidRPr="00A112CC">
              <w:rPr>
                <w:sz w:val="20"/>
              </w:rPr>
              <w:t>0.205.хх.56х</w:t>
            </w:r>
          </w:p>
        </w:tc>
        <w:tc>
          <w:tcPr>
            <w:tcW w:w="2617" w:type="dxa"/>
            <w:shd w:val="clear" w:color="auto" w:fill="auto"/>
          </w:tcPr>
          <w:p w14:paraId="196108D5" w14:textId="77777777" w:rsidR="00576AD2" w:rsidRPr="00A112CC" w:rsidRDefault="00576AD2" w:rsidP="00FF4076">
            <w:pPr>
              <w:widowControl w:val="0"/>
              <w:autoSpaceDE w:val="0"/>
              <w:autoSpaceDN w:val="0"/>
              <w:adjustRightInd w:val="0"/>
              <w:ind w:firstLine="0"/>
              <w:jc w:val="center"/>
              <w:rPr>
                <w:sz w:val="20"/>
              </w:rPr>
            </w:pPr>
            <w:r w:rsidRPr="00A112CC">
              <w:rPr>
                <w:sz w:val="20"/>
              </w:rPr>
              <w:t>0.401.16.1хх</w:t>
            </w:r>
          </w:p>
          <w:p w14:paraId="3A9C9E28" w14:textId="77777777" w:rsidR="00576AD2" w:rsidRPr="00A112CC" w:rsidRDefault="00576AD2" w:rsidP="00FF4076">
            <w:pPr>
              <w:widowControl w:val="0"/>
              <w:autoSpaceDE w:val="0"/>
              <w:autoSpaceDN w:val="0"/>
              <w:adjustRightInd w:val="0"/>
              <w:ind w:firstLine="0"/>
              <w:jc w:val="center"/>
              <w:rPr>
                <w:sz w:val="20"/>
              </w:rPr>
            </w:pPr>
            <w:r w:rsidRPr="00A112CC">
              <w:rPr>
                <w:sz w:val="20"/>
              </w:rPr>
              <w:t>0.401.17.1хх</w:t>
            </w:r>
          </w:p>
          <w:p w14:paraId="256C4903" w14:textId="77777777" w:rsidR="00576AD2" w:rsidRPr="00A112CC" w:rsidRDefault="00576AD2" w:rsidP="00FF4076">
            <w:pPr>
              <w:widowControl w:val="0"/>
              <w:autoSpaceDE w:val="0"/>
              <w:autoSpaceDN w:val="0"/>
              <w:adjustRightInd w:val="0"/>
              <w:ind w:firstLine="0"/>
              <w:jc w:val="center"/>
              <w:rPr>
                <w:sz w:val="20"/>
              </w:rPr>
            </w:pPr>
            <w:r w:rsidRPr="00A112CC">
              <w:rPr>
                <w:sz w:val="20"/>
              </w:rPr>
              <w:t>0.401.18.1хх</w:t>
            </w:r>
          </w:p>
          <w:p w14:paraId="4639C1D2" w14:textId="77777777" w:rsidR="00576AD2" w:rsidRPr="00A112CC" w:rsidRDefault="00576AD2" w:rsidP="00FF4076">
            <w:pPr>
              <w:widowControl w:val="0"/>
              <w:autoSpaceDE w:val="0"/>
              <w:autoSpaceDN w:val="0"/>
              <w:adjustRightInd w:val="0"/>
              <w:ind w:firstLine="0"/>
              <w:jc w:val="center"/>
              <w:rPr>
                <w:sz w:val="20"/>
              </w:rPr>
            </w:pPr>
            <w:r w:rsidRPr="00A112CC">
              <w:rPr>
                <w:sz w:val="20"/>
              </w:rPr>
              <w:t>0.401.19.1хх</w:t>
            </w:r>
          </w:p>
        </w:tc>
      </w:tr>
      <w:tr w:rsidR="00A112CC" w:rsidRPr="00A112CC" w14:paraId="25206BAD" w14:textId="77777777" w:rsidTr="003D73B3">
        <w:trPr>
          <w:trHeight w:val="324"/>
        </w:trPr>
        <w:tc>
          <w:tcPr>
            <w:tcW w:w="2616" w:type="dxa"/>
            <w:vMerge/>
            <w:shd w:val="clear" w:color="auto" w:fill="auto"/>
          </w:tcPr>
          <w:p w14:paraId="52A6283F" w14:textId="77777777" w:rsidR="00576AD2" w:rsidRPr="00A112CC" w:rsidRDefault="00576AD2" w:rsidP="00FF4076">
            <w:pPr>
              <w:widowControl w:val="0"/>
              <w:ind w:firstLine="0"/>
              <w:rPr>
                <w:sz w:val="20"/>
              </w:rPr>
            </w:pPr>
          </w:p>
        </w:tc>
        <w:tc>
          <w:tcPr>
            <w:tcW w:w="2617" w:type="dxa"/>
            <w:vMerge/>
            <w:shd w:val="clear" w:color="auto" w:fill="auto"/>
          </w:tcPr>
          <w:p w14:paraId="4B62E9A7" w14:textId="77777777" w:rsidR="00576AD2" w:rsidRPr="00A112CC" w:rsidRDefault="00576AD2" w:rsidP="00FF4076">
            <w:pPr>
              <w:widowControl w:val="0"/>
              <w:ind w:firstLine="0"/>
              <w:rPr>
                <w:sz w:val="20"/>
              </w:rPr>
            </w:pPr>
          </w:p>
        </w:tc>
        <w:tc>
          <w:tcPr>
            <w:tcW w:w="2617" w:type="dxa"/>
            <w:gridSpan w:val="2"/>
            <w:shd w:val="clear" w:color="auto" w:fill="auto"/>
          </w:tcPr>
          <w:p w14:paraId="2CAA93AC" w14:textId="77777777" w:rsidR="00576AD2" w:rsidRPr="00A112CC" w:rsidRDefault="00576AD2" w:rsidP="00FF4076">
            <w:pPr>
              <w:widowControl w:val="0"/>
              <w:autoSpaceDE w:val="0"/>
              <w:autoSpaceDN w:val="0"/>
              <w:adjustRightInd w:val="0"/>
              <w:ind w:firstLine="0"/>
              <w:jc w:val="center"/>
              <w:rPr>
                <w:sz w:val="20"/>
              </w:rPr>
            </w:pPr>
            <w:r w:rsidRPr="00A112CC">
              <w:rPr>
                <w:sz w:val="20"/>
              </w:rPr>
              <w:t>0.209.хх.56х</w:t>
            </w:r>
          </w:p>
        </w:tc>
        <w:tc>
          <w:tcPr>
            <w:tcW w:w="2617" w:type="dxa"/>
            <w:shd w:val="clear" w:color="auto" w:fill="auto"/>
          </w:tcPr>
          <w:p w14:paraId="26EFE575" w14:textId="77777777" w:rsidR="00576AD2" w:rsidRPr="00A112CC" w:rsidRDefault="00576AD2" w:rsidP="00FF4076">
            <w:pPr>
              <w:widowControl w:val="0"/>
              <w:autoSpaceDE w:val="0"/>
              <w:autoSpaceDN w:val="0"/>
              <w:adjustRightInd w:val="0"/>
              <w:ind w:firstLine="0"/>
              <w:jc w:val="center"/>
              <w:rPr>
                <w:sz w:val="20"/>
              </w:rPr>
            </w:pPr>
            <w:r w:rsidRPr="00A112CC">
              <w:rPr>
                <w:sz w:val="20"/>
              </w:rPr>
              <w:t>0.401.16.1хх</w:t>
            </w:r>
          </w:p>
          <w:p w14:paraId="5C428747" w14:textId="77777777" w:rsidR="00576AD2" w:rsidRPr="00A112CC" w:rsidRDefault="00576AD2" w:rsidP="00FF4076">
            <w:pPr>
              <w:widowControl w:val="0"/>
              <w:autoSpaceDE w:val="0"/>
              <w:autoSpaceDN w:val="0"/>
              <w:adjustRightInd w:val="0"/>
              <w:ind w:firstLine="0"/>
              <w:jc w:val="center"/>
              <w:rPr>
                <w:sz w:val="20"/>
              </w:rPr>
            </w:pPr>
            <w:r w:rsidRPr="00A112CC">
              <w:rPr>
                <w:sz w:val="20"/>
              </w:rPr>
              <w:t>0.401.17.1хх</w:t>
            </w:r>
          </w:p>
          <w:p w14:paraId="7F4C9D75" w14:textId="77777777" w:rsidR="00576AD2" w:rsidRPr="00A112CC" w:rsidRDefault="00576AD2" w:rsidP="00FF4076">
            <w:pPr>
              <w:widowControl w:val="0"/>
              <w:autoSpaceDE w:val="0"/>
              <w:autoSpaceDN w:val="0"/>
              <w:adjustRightInd w:val="0"/>
              <w:ind w:firstLine="0"/>
              <w:jc w:val="center"/>
              <w:rPr>
                <w:sz w:val="20"/>
              </w:rPr>
            </w:pPr>
            <w:r w:rsidRPr="00A112CC">
              <w:rPr>
                <w:sz w:val="20"/>
              </w:rPr>
              <w:t>0.401.18.1хх</w:t>
            </w:r>
          </w:p>
          <w:p w14:paraId="39419C92" w14:textId="77777777" w:rsidR="00576AD2" w:rsidRPr="00A112CC" w:rsidRDefault="00576AD2" w:rsidP="00FF4076">
            <w:pPr>
              <w:widowControl w:val="0"/>
              <w:autoSpaceDE w:val="0"/>
              <w:autoSpaceDN w:val="0"/>
              <w:adjustRightInd w:val="0"/>
              <w:ind w:firstLine="0"/>
              <w:jc w:val="center"/>
              <w:rPr>
                <w:sz w:val="20"/>
              </w:rPr>
            </w:pPr>
            <w:r w:rsidRPr="00A112CC">
              <w:rPr>
                <w:sz w:val="20"/>
              </w:rPr>
              <w:t>0.401.19.1хх</w:t>
            </w:r>
          </w:p>
        </w:tc>
      </w:tr>
      <w:tr w:rsidR="00A112CC" w:rsidRPr="00A112CC" w14:paraId="20B2E98A" w14:textId="77777777" w:rsidTr="003D73B3">
        <w:trPr>
          <w:trHeight w:val="20"/>
        </w:trPr>
        <w:tc>
          <w:tcPr>
            <w:tcW w:w="10467" w:type="dxa"/>
            <w:gridSpan w:val="5"/>
            <w:shd w:val="clear" w:color="auto" w:fill="auto"/>
          </w:tcPr>
          <w:p w14:paraId="67CF8F22" w14:textId="77777777" w:rsidR="00576AD2" w:rsidRPr="00A112CC" w:rsidRDefault="00576AD2" w:rsidP="00FF4076">
            <w:pPr>
              <w:widowControl w:val="0"/>
              <w:ind w:firstLine="0"/>
              <w:rPr>
                <w:b/>
                <w:sz w:val="20"/>
              </w:rPr>
            </w:pPr>
            <w:r w:rsidRPr="00A112CC">
              <w:rPr>
                <w:b/>
                <w:sz w:val="20"/>
              </w:rPr>
              <w:lastRenderedPageBreak/>
              <w:t>Корректировка показателей доходов прошлых периодов</w:t>
            </w:r>
          </w:p>
        </w:tc>
      </w:tr>
      <w:tr w:rsidR="00A112CC" w:rsidRPr="00A112CC" w14:paraId="2434A92D" w14:textId="77777777" w:rsidTr="003D73B3">
        <w:trPr>
          <w:trHeight w:val="324"/>
        </w:trPr>
        <w:tc>
          <w:tcPr>
            <w:tcW w:w="2616" w:type="dxa"/>
            <w:shd w:val="clear" w:color="auto" w:fill="auto"/>
          </w:tcPr>
          <w:p w14:paraId="0AB612FA" w14:textId="2E980B18" w:rsidR="00576AD2" w:rsidRPr="00A112CC" w:rsidRDefault="00576AD2" w:rsidP="00FF4076">
            <w:pPr>
              <w:widowControl w:val="0"/>
              <w:ind w:firstLine="0"/>
              <w:rPr>
                <w:sz w:val="20"/>
              </w:rPr>
            </w:pPr>
            <w:r w:rsidRPr="00A112CC">
              <w:rPr>
                <w:sz w:val="20"/>
              </w:rPr>
              <w:t>Корректировка начислений доходов будущих периодов от иных расчетов (выявленных по контрольным мероприятиям)</w:t>
            </w:r>
          </w:p>
        </w:tc>
        <w:tc>
          <w:tcPr>
            <w:tcW w:w="2617" w:type="dxa"/>
            <w:shd w:val="clear" w:color="auto" w:fill="auto"/>
          </w:tcPr>
          <w:p w14:paraId="0602AB02"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2F672952" w14:textId="77777777" w:rsidR="00576AD2" w:rsidRPr="00A112CC" w:rsidRDefault="00576AD2" w:rsidP="00FF4076">
            <w:pPr>
              <w:widowControl w:val="0"/>
              <w:autoSpaceDE w:val="0"/>
              <w:autoSpaceDN w:val="0"/>
              <w:adjustRightInd w:val="0"/>
              <w:ind w:firstLine="0"/>
              <w:jc w:val="center"/>
              <w:rPr>
                <w:sz w:val="20"/>
              </w:rPr>
            </w:pPr>
            <w:r w:rsidRPr="00A112CC">
              <w:rPr>
                <w:sz w:val="20"/>
              </w:rPr>
              <w:t>0.401.4х.1хх</w:t>
            </w:r>
          </w:p>
          <w:p w14:paraId="23A8EE1B" w14:textId="77777777" w:rsidR="00576AD2" w:rsidRPr="00A112CC" w:rsidRDefault="00576AD2" w:rsidP="00FF4076">
            <w:pPr>
              <w:widowControl w:val="0"/>
              <w:autoSpaceDE w:val="0"/>
              <w:autoSpaceDN w:val="0"/>
              <w:adjustRightInd w:val="0"/>
              <w:ind w:firstLine="0"/>
              <w:jc w:val="center"/>
              <w:rPr>
                <w:sz w:val="20"/>
              </w:rPr>
            </w:pPr>
            <w:r w:rsidRPr="00A112CC">
              <w:rPr>
                <w:sz w:val="20"/>
              </w:rPr>
              <w:t>(12х, 131, 14х, 15х, 16х, 172, 18х)</w:t>
            </w:r>
          </w:p>
        </w:tc>
        <w:tc>
          <w:tcPr>
            <w:tcW w:w="2617" w:type="dxa"/>
            <w:shd w:val="clear" w:color="auto" w:fill="auto"/>
          </w:tcPr>
          <w:p w14:paraId="22C347F2" w14:textId="77777777" w:rsidR="00576AD2" w:rsidRPr="00A112CC" w:rsidRDefault="00576AD2" w:rsidP="00FF4076">
            <w:pPr>
              <w:widowControl w:val="0"/>
              <w:autoSpaceDE w:val="0"/>
              <w:autoSpaceDN w:val="0"/>
              <w:adjustRightInd w:val="0"/>
              <w:ind w:firstLine="0"/>
              <w:jc w:val="center"/>
              <w:rPr>
                <w:sz w:val="20"/>
              </w:rPr>
            </w:pPr>
            <w:r w:rsidRPr="00A112CC">
              <w:rPr>
                <w:sz w:val="20"/>
              </w:rPr>
              <w:t>0.304.66.732</w:t>
            </w:r>
          </w:p>
          <w:p w14:paraId="38ABC2FD" w14:textId="77777777" w:rsidR="00576AD2" w:rsidRPr="00A112CC" w:rsidRDefault="00576AD2" w:rsidP="00FF4076">
            <w:pPr>
              <w:widowControl w:val="0"/>
              <w:autoSpaceDE w:val="0"/>
              <w:autoSpaceDN w:val="0"/>
              <w:adjustRightInd w:val="0"/>
              <w:ind w:firstLine="0"/>
              <w:jc w:val="center"/>
              <w:rPr>
                <w:sz w:val="20"/>
              </w:rPr>
            </w:pPr>
            <w:r w:rsidRPr="00A112CC">
              <w:rPr>
                <w:sz w:val="20"/>
              </w:rPr>
              <w:t>0.304.76.732</w:t>
            </w:r>
          </w:p>
          <w:p w14:paraId="306446F7" w14:textId="77777777" w:rsidR="00576AD2" w:rsidRPr="00A112CC" w:rsidRDefault="00576AD2" w:rsidP="00FF4076">
            <w:pPr>
              <w:widowControl w:val="0"/>
              <w:autoSpaceDE w:val="0"/>
              <w:autoSpaceDN w:val="0"/>
              <w:adjustRightInd w:val="0"/>
              <w:ind w:firstLine="0"/>
              <w:jc w:val="center"/>
              <w:rPr>
                <w:sz w:val="20"/>
              </w:rPr>
            </w:pPr>
            <w:r w:rsidRPr="00A112CC">
              <w:rPr>
                <w:sz w:val="20"/>
              </w:rPr>
              <w:t>0.304.86.732</w:t>
            </w:r>
          </w:p>
          <w:p w14:paraId="12035085" w14:textId="77777777" w:rsidR="00576AD2" w:rsidRPr="00A112CC" w:rsidRDefault="00576AD2" w:rsidP="00FF4076">
            <w:pPr>
              <w:widowControl w:val="0"/>
              <w:autoSpaceDE w:val="0"/>
              <w:autoSpaceDN w:val="0"/>
              <w:adjustRightInd w:val="0"/>
              <w:ind w:firstLine="0"/>
              <w:jc w:val="center"/>
              <w:rPr>
                <w:sz w:val="20"/>
              </w:rPr>
            </w:pPr>
            <w:r w:rsidRPr="00A112CC">
              <w:rPr>
                <w:sz w:val="20"/>
              </w:rPr>
              <w:t>0.304.96.732</w:t>
            </w:r>
          </w:p>
        </w:tc>
      </w:tr>
      <w:tr w:rsidR="00A112CC" w:rsidRPr="00A112CC" w14:paraId="1532A5E9" w14:textId="77777777" w:rsidTr="003D73B3">
        <w:trPr>
          <w:trHeight w:val="324"/>
        </w:trPr>
        <w:tc>
          <w:tcPr>
            <w:tcW w:w="2616" w:type="dxa"/>
            <w:shd w:val="clear" w:color="auto" w:fill="auto"/>
          </w:tcPr>
          <w:p w14:paraId="134AF94B" w14:textId="19EE6E1D" w:rsidR="00576AD2" w:rsidRPr="00A112CC" w:rsidRDefault="00576AD2" w:rsidP="00FF4076">
            <w:pPr>
              <w:widowControl w:val="0"/>
              <w:ind w:firstLine="0"/>
              <w:rPr>
                <w:sz w:val="20"/>
              </w:rPr>
            </w:pPr>
            <w:r w:rsidRPr="00A112CC">
              <w:rPr>
                <w:sz w:val="20"/>
              </w:rPr>
              <w:t>Доначисление</w:t>
            </w:r>
            <w:r w:rsidRPr="00A112CC" w:rsidDel="00B551B4">
              <w:rPr>
                <w:sz w:val="20"/>
              </w:rPr>
              <w:t xml:space="preserve"> </w:t>
            </w:r>
            <w:r w:rsidRPr="00A112CC">
              <w:rPr>
                <w:sz w:val="20"/>
              </w:rPr>
              <w:t>доходов будущих периодов (выявленных по контрольным мероприятиям)</w:t>
            </w:r>
          </w:p>
        </w:tc>
        <w:tc>
          <w:tcPr>
            <w:tcW w:w="2617" w:type="dxa"/>
            <w:shd w:val="clear" w:color="auto" w:fill="auto"/>
          </w:tcPr>
          <w:p w14:paraId="3E4A72D6"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4924453F" w14:textId="77777777" w:rsidR="00576AD2" w:rsidRPr="00A112CC" w:rsidRDefault="00576AD2" w:rsidP="00FF4076">
            <w:pPr>
              <w:widowControl w:val="0"/>
              <w:autoSpaceDE w:val="0"/>
              <w:autoSpaceDN w:val="0"/>
              <w:adjustRightInd w:val="0"/>
              <w:ind w:firstLine="0"/>
              <w:jc w:val="center"/>
              <w:rPr>
                <w:sz w:val="20"/>
              </w:rPr>
            </w:pPr>
            <w:r w:rsidRPr="00A112CC">
              <w:rPr>
                <w:sz w:val="20"/>
              </w:rPr>
              <w:t>0.304.66.832</w:t>
            </w:r>
          </w:p>
          <w:p w14:paraId="0F8162FF" w14:textId="77777777" w:rsidR="00576AD2" w:rsidRPr="00A112CC" w:rsidRDefault="00576AD2" w:rsidP="00FF4076">
            <w:pPr>
              <w:widowControl w:val="0"/>
              <w:autoSpaceDE w:val="0"/>
              <w:autoSpaceDN w:val="0"/>
              <w:adjustRightInd w:val="0"/>
              <w:ind w:firstLine="0"/>
              <w:jc w:val="center"/>
              <w:rPr>
                <w:sz w:val="20"/>
              </w:rPr>
            </w:pPr>
            <w:r w:rsidRPr="00A112CC">
              <w:rPr>
                <w:sz w:val="20"/>
              </w:rPr>
              <w:t>0.304.76.832</w:t>
            </w:r>
          </w:p>
          <w:p w14:paraId="71BF93B2" w14:textId="77777777" w:rsidR="00576AD2" w:rsidRPr="00A112CC" w:rsidRDefault="00576AD2" w:rsidP="00FF4076">
            <w:pPr>
              <w:widowControl w:val="0"/>
              <w:autoSpaceDE w:val="0"/>
              <w:autoSpaceDN w:val="0"/>
              <w:adjustRightInd w:val="0"/>
              <w:ind w:firstLine="0"/>
              <w:jc w:val="center"/>
              <w:rPr>
                <w:sz w:val="20"/>
              </w:rPr>
            </w:pPr>
            <w:r w:rsidRPr="00A112CC">
              <w:rPr>
                <w:sz w:val="20"/>
              </w:rPr>
              <w:t>0.304.86.832</w:t>
            </w:r>
          </w:p>
          <w:p w14:paraId="5D92034E" w14:textId="77777777" w:rsidR="00576AD2" w:rsidRPr="00A112CC" w:rsidRDefault="00576AD2" w:rsidP="00FF4076">
            <w:pPr>
              <w:widowControl w:val="0"/>
              <w:autoSpaceDE w:val="0"/>
              <w:autoSpaceDN w:val="0"/>
              <w:adjustRightInd w:val="0"/>
              <w:ind w:firstLine="0"/>
              <w:jc w:val="center"/>
              <w:rPr>
                <w:sz w:val="20"/>
              </w:rPr>
            </w:pPr>
            <w:r w:rsidRPr="00A112CC">
              <w:rPr>
                <w:sz w:val="20"/>
              </w:rPr>
              <w:t>0.304.96.832</w:t>
            </w:r>
          </w:p>
        </w:tc>
        <w:tc>
          <w:tcPr>
            <w:tcW w:w="2617" w:type="dxa"/>
            <w:shd w:val="clear" w:color="auto" w:fill="auto"/>
          </w:tcPr>
          <w:p w14:paraId="4595BA0D" w14:textId="77777777" w:rsidR="00576AD2" w:rsidRPr="00A112CC" w:rsidRDefault="00576AD2" w:rsidP="00FF4076">
            <w:pPr>
              <w:widowControl w:val="0"/>
              <w:autoSpaceDE w:val="0"/>
              <w:autoSpaceDN w:val="0"/>
              <w:adjustRightInd w:val="0"/>
              <w:ind w:firstLine="0"/>
              <w:jc w:val="center"/>
              <w:rPr>
                <w:sz w:val="20"/>
              </w:rPr>
            </w:pPr>
            <w:r w:rsidRPr="00A112CC">
              <w:rPr>
                <w:sz w:val="20"/>
              </w:rPr>
              <w:t>0.401.4х.1хх</w:t>
            </w:r>
          </w:p>
          <w:p w14:paraId="1C0F6216" w14:textId="79E2043B" w:rsidR="00576AD2" w:rsidRPr="00A112CC" w:rsidRDefault="00576AD2" w:rsidP="00FF4076">
            <w:pPr>
              <w:widowControl w:val="0"/>
              <w:autoSpaceDE w:val="0"/>
              <w:autoSpaceDN w:val="0"/>
              <w:adjustRightInd w:val="0"/>
              <w:ind w:firstLine="0"/>
              <w:jc w:val="center"/>
              <w:rPr>
                <w:sz w:val="20"/>
              </w:rPr>
            </w:pPr>
            <w:r w:rsidRPr="00A112CC">
              <w:rPr>
                <w:sz w:val="20"/>
              </w:rPr>
              <w:t>(12х, 131, 14х, 15х, 16х, 172, 182, 185, 186, 187)</w:t>
            </w:r>
          </w:p>
        </w:tc>
      </w:tr>
      <w:tr w:rsidR="00A112CC" w:rsidRPr="00A112CC" w14:paraId="5FC78B91" w14:textId="77777777" w:rsidTr="003D73B3">
        <w:trPr>
          <w:trHeight w:val="324"/>
        </w:trPr>
        <w:tc>
          <w:tcPr>
            <w:tcW w:w="2616" w:type="dxa"/>
            <w:shd w:val="clear" w:color="auto" w:fill="auto"/>
          </w:tcPr>
          <w:p w14:paraId="53138CCC" w14:textId="77777777" w:rsidR="00576AD2" w:rsidRPr="00A112CC" w:rsidRDefault="00576AD2" w:rsidP="00FF4076">
            <w:pPr>
              <w:widowControl w:val="0"/>
              <w:ind w:firstLine="0"/>
              <w:rPr>
                <w:sz w:val="20"/>
              </w:rPr>
            </w:pPr>
            <w:r w:rsidRPr="00A112CC">
              <w:rPr>
                <w:sz w:val="20"/>
              </w:rPr>
              <w:t xml:space="preserve">Корректировка начислений по расчетам с бюджетом </w:t>
            </w:r>
          </w:p>
        </w:tc>
        <w:tc>
          <w:tcPr>
            <w:tcW w:w="2617" w:type="dxa"/>
            <w:shd w:val="clear" w:color="auto" w:fill="auto"/>
          </w:tcPr>
          <w:p w14:paraId="300D4DF2" w14:textId="77777777" w:rsidR="00576AD2" w:rsidRPr="00A112CC" w:rsidRDefault="00576AD2" w:rsidP="00FF4076">
            <w:pPr>
              <w:widowControl w:val="0"/>
              <w:ind w:firstLine="0"/>
              <w:rPr>
                <w:sz w:val="20"/>
              </w:rPr>
            </w:pPr>
            <w:r w:rsidRPr="00A112CC">
              <w:rPr>
                <w:sz w:val="20"/>
              </w:rPr>
              <w:t>Бухгалтерская справка (ф.0504833)</w:t>
            </w:r>
          </w:p>
        </w:tc>
        <w:tc>
          <w:tcPr>
            <w:tcW w:w="2617" w:type="dxa"/>
            <w:gridSpan w:val="2"/>
            <w:shd w:val="clear" w:color="auto" w:fill="auto"/>
          </w:tcPr>
          <w:p w14:paraId="7B654393" w14:textId="77777777" w:rsidR="00576AD2" w:rsidRPr="00A112CC" w:rsidRDefault="00576AD2" w:rsidP="00FF4076">
            <w:pPr>
              <w:widowControl w:val="0"/>
              <w:autoSpaceDE w:val="0"/>
              <w:autoSpaceDN w:val="0"/>
              <w:adjustRightInd w:val="0"/>
              <w:ind w:firstLine="0"/>
              <w:jc w:val="center"/>
              <w:rPr>
                <w:sz w:val="20"/>
              </w:rPr>
            </w:pPr>
            <w:r w:rsidRPr="00A112CC">
              <w:rPr>
                <w:sz w:val="20"/>
              </w:rPr>
              <w:t>0.401.1х.1хх</w:t>
            </w:r>
          </w:p>
          <w:p w14:paraId="0973FC9B" w14:textId="76DE61AC" w:rsidR="00576AD2" w:rsidRPr="00A112CC" w:rsidRDefault="00576AD2" w:rsidP="00FF4076">
            <w:pPr>
              <w:widowControl w:val="0"/>
              <w:autoSpaceDE w:val="0"/>
              <w:autoSpaceDN w:val="0"/>
              <w:adjustRightInd w:val="0"/>
              <w:ind w:firstLine="0"/>
              <w:jc w:val="center"/>
              <w:rPr>
                <w:sz w:val="20"/>
              </w:rPr>
            </w:pPr>
            <w:r w:rsidRPr="00A112CC">
              <w:rPr>
                <w:sz w:val="20"/>
              </w:rPr>
              <w:t>0.303.хх.731</w:t>
            </w:r>
          </w:p>
        </w:tc>
        <w:tc>
          <w:tcPr>
            <w:tcW w:w="2617" w:type="dxa"/>
            <w:shd w:val="clear" w:color="auto" w:fill="auto"/>
          </w:tcPr>
          <w:p w14:paraId="7ABA65DD" w14:textId="77777777" w:rsidR="00576AD2" w:rsidRPr="00A112CC" w:rsidRDefault="00576AD2" w:rsidP="00FF4076">
            <w:pPr>
              <w:widowControl w:val="0"/>
              <w:autoSpaceDE w:val="0"/>
              <w:autoSpaceDN w:val="0"/>
              <w:adjustRightInd w:val="0"/>
              <w:ind w:firstLine="0"/>
              <w:jc w:val="center"/>
              <w:rPr>
                <w:sz w:val="20"/>
              </w:rPr>
            </w:pPr>
            <w:r w:rsidRPr="00A112CC">
              <w:rPr>
                <w:sz w:val="20"/>
              </w:rPr>
              <w:t>0.303.хх.731</w:t>
            </w:r>
          </w:p>
          <w:p w14:paraId="41AE88EC" w14:textId="5BE2D315" w:rsidR="00576AD2" w:rsidRPr="00A112CC" w:rsidRDefault="00576AD2" w:rsidP="00FF4076">
            <w:pPr>
              <w:widowControl w:val="0"/>
              <w:autoSpaceDE w:val="0"/>
              <w:autoSpaceDN w:val="0"/>
              <w:adjustRightInd w:val="0"/>
              <w:ind w:firstLine="0"/>
              <w:jc w:val="center"/>
              <w:rPr>
                <w:sz w:val="20"/>
              </w:rPr>
            </w:pPr>
            <w:r w:rsidRPr="00A112CC">
              <w:rPr>
                <w:sz w:val="20"/>
              </w:rPr>
              <w:t>0.401.1х.1хх</w:t>
            </w:r>
          </w:p>
        </w:tc>
      </w:tr>
      <w:tr w:rsidR="00A112CC" w:rsidRPr="00A112CC" w14:paraId="13B67291" w14:textId="77777777" w:rsidTr="003D73B3">
        <w:trPr>
          <w:trHeight w:val="324"/>
        </w:trPr>
        <w:tc>
          <w:tcPr>
            <w:tcW w:w="2616" w:type="dxa"/>
            <w:vMerge w:val="restart"/>
            <w:shd w:val="clear" w:color="auto" w:fill="auto"/>
          </w:tcPr>
          <w:p w14:paraId="05421E9C" w14:textId="77777777" w:rsidR="00576AD2" w:rsidRPr="00A112CC" w:rsidRDefault="00576AD2" w:rsidP="00FF4076">
            <w:pPr>
              <w:widowControl w:val="0"/>
              <w:ind w:firstLine="0"/>
              <w:rPr>
                <w:sz w:val="20"/>
              </w:rPr>
            </w:pPr>
            <w:r w:rsidRPr="00A112CC">
              <w:rPr>
                <w:sz w:val="20"/>
              </w:rPr>
              <w:t xml:space="preserve">Корректировка списания невостребованной кредиторской задолженности </w:t>
            </w:r>
          </w:p>
        </w:tc>
        <w:tc>
          <w:tcPr>
            <w:tcW w:w="2617" w:type="dxa"/>
            <w:vMerge w:val="restart"/>
            <w:shd w:val="clear" w:color="auto" w:fill="auto"/>
          </w:tcPr>
          <w:p w14:paraId="549CED7C"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7A9133EE" w14:textId="77777777" w:rsidR="00576AD2" w:rsidRPr="00A112CC" w:rsidRDefault="00576AD2" w:rsidP="00FF4076">
            <w:pPr>
              <w:widowControl w:val="0"/>
              <w:autoSpaceDE w:val="0"/>
              <w:autoSpaceDN w:val="0"/>
              <w:adjustRightInd w:val="0"/>
              <w:ind w:firstLine="0"/>
              <w:jc w:val="center"/>
              <w:rPr>
                <w:sz w:val="20"/>
              </w:rPr>
            </w:pPr>
            <w:r w:rsidRPr="00A112CC">
              <w:rPr>
                <w:sz w:val="20"/>
              </w:rPr>
              <w:t>0.302.хх.83х</w:t>
            </w:r>
          </w:p>
          <w:p w14:paraId="234F8B56" w14:textId="2F822587" w:rsidR="00576AD2" w:rsidRPr="00A112CC" w:rsidRDefault="00576AD2" w:rsidP="00FF4076">
            <w:pPr>
              <w:widowControl w:val="0"/>
              <w:autoSpaceDE w:val="0"/>
              <w:autoSpaceDN w:val="0"/>
              <w:adjustRightInd w:val="0"/>
              <w:ind w:firstLine="0"/>
              <w:jc w:val="center"/>
              <w:rPr>
                <w:sz w:val="20"/>
              </w:rPr>
            </w:pPr>
            <w:r w:rsidRPr="00A112CC">
              <w:rPr>
                <w:sz w:val="20"/>
              </w:rPr>
              <w:t>(831, 832, 833, 834, 835, 836, 837)</w:t>
            </w:r>
          </w:p>
          <w:p w14:paraId="689CDC13" w14:textId="6EC95620" w:rsidR="00576AD2" w:rsidRPr="00A112CC" w:rsidRDefault="00576AD2" w:rsidP="00FF4076">
            <w:pPr>
              <w:widowControl w:val="0"/>
              <w:ind w:firstLine="0"/>
              <w:jc w:val="center"/>
              <w:rPr>
                <w:sz w:val="20"/>
              </w:rPr>
            </w:pPr>
            <w:r w:rsidRPr="00A112CC">
              <w:rPr>
                <w:sz w:val="20"/>
              </w:rPr>
              <w:t>0.303.хх.831</w:t>
            </w:r>
          </w:p>
        </w:tc>
        <w:tc>
          <w:tcPr>
            <w:tcW w:w="2617" w:type="dxa"/>
            <w:shd w:val="clear" w:color="auto" w:fill="auto"/>
          </w:tcPr>
          <w:p w14:paraId="64B3A45C" w14:textId="77777777" w:rsidR="00576AD2" w:rsidRPr="00A112CC" w:rsidRDefault="00576AD2" w:rsidP="00FF4076">
            <w:pPr>
              <w:widowControl w:val="0"/>
              <w:autoSpaceDE w:val="0"/>
              <w:autoSpaceDN w:val="0"/>
              <w:adjustRightInd w:val="0"/>
              <w:ind w:firstLine="0"/>
              <w:jc w:val="center"/>
              <w:rPr>
                <w:sz w:val="20"/>
              </w:rPr>
            </w:pPr>
            <w:r w:rsidRPr="00A112CC">
              <w:rPr>
                <w:sz w:val="20"/>
              </w:rPr>
              <w:t>0.401.16.173</w:t>
            </w:r>
          </w:p>
          <w:p w14:paraId="5AB546FF" w14:textId="77777777" w:rsidR="00576AD2" w:rsidRPr="00A112CC" w:rsidRDefault="00576AD2" w:rsidP="00FF4076">
            <w:pPr>
              <w:widowControl w:val="0"/>
              <w:autoSpaceDE w:val="0"/>
              <w:autoSpaceDN w:val="0"/>
              <w:adjustRightInd w:val="0"/>
              <w:ind w:firstLine="0"/>
              <w:jc w:val="center"/>
              <w:rPr>
                <w:sz w:val="20"/>
              </w:rPr>
            </w:pPr>
            <w:r w:rsidRPr="00A112CC">
              <w:rPr>
                <w:sz w:val="20"/>
              </w:rPr>
              <w:t>0.401.17.173</w:t>
            </w:r>
          </w:p>
          <w:p w14:paraId="77717BDA" w14:textId="77777777" w:rsidR="00576AD2" w:rsidRPr="00A112CC" w:rsidRDefault="00576AD2" w:rsidP="00FF4076">
            <w:pPr>
              <w:widowControl w:val="0"/>
              <w:autoSpaceDE w:val="0"/>
              <w:autoSpaceDN w:val="0"/>
              <w:adjustRightInd w:val="0"/>
              <w:ind w:firstLine="0"/>
              <w:jc w:val="center"/>
              <w:rPr>
                <w:sz w:val="20"/>
              </w:rPr>
            </w:pPr>
            <w:r w:rsidRPr="00A112CC">
              <w:rPr>
                <w:sz w:val="20"/>
              </w:rPr>
              <w:t>0.401.18.173</w:t>
            </w:r>
          </w:p>
          <w:p w14:paraId="57A94484" w14:textId="77777777" w:rsidR="00576AD2" w:rsidRPr="00A112CC" w:rsidRDefault="00576AD2" w:rsidP="00FF4076">
            <w:pPr>
              <w:widowControl w:val="0"/>
              <w:autoSpaceDE w:val="0"/>
              <w:autoSpaceDN w:val="0"/>
              <w:adjustRightInd w:val="0"/>
              <w:ind w:firstLine="0"/>
              <w:jc w:val="center"/>
              <w:rPr>
                <w:sz w:val="20"/>
              </w:rPr>
            </w:pPr>
            <w:r w:rsidRPr="00A112CC">
              <w:rPr>
                <w:sz w:val="20"/>
              </w:rPr>
              <w:t>0.401.19.173</w:t>
            </w:r>
          </w:p>
        </w:tc>
      </w:tr>
      <w:tr w:rsidR="00A112CC" w:rsidRPr="00A112CC" w14:paraId="7888D202" w14:textId="77777777" w:rsidTr="003D73B3">
        <w:trPr>
          <w:trHeight w:val="324"/>
        </w:trPr>
        <w:tc>
          <w:tcPr>
            <w:tcW w:w="2616" w:type="dxa"/>
            <w:vMerge/>
            <w:shd w:val="clear" w:color="auto" w:fill="auto"/>
          </w:tcPr>
          <w:p w14:paraId="5955ECC1" w14:textId="77777777" w:rsidR="00576AD2" w:rsidRPr="00A112CC" w:rsidRDefault="00576AD2" w:rsidP="00FF4076">
            <w:pPr>
              <w:widowControl w:val="0"/>
              <w:ind w:firstLine="0"/>
              <w:rPr>
                <w:sz w:val="20"/>
              </w:rPr>
            </w:pPr>
          </w:p>
        </w:tc>
        <w:tc>
          <w:tcPr>
            <w:tcW w:w="2617" w:type="dxa"/>
            <w:vMerge/>
            <w:shd w:val="clear" w:color="auto" w:fill="auto"/>
          </w:tcPr>
          <w:p w14:paraId="50689E46" w14:textId="77777777" w:rsidR="00576AD2" w:rsidRPr="00A112CC" w:rsidRDefault="00576AD2" w:rsidP="00FF4076">
            <w:pPr>
              <w:widowControl w:val="0"/>
              <w:ind w:firstLine="0"/>
              <w:rPr>
                <w:sz w:val="20"/>
              </w:rPr>
            </w:pPr>
          </w:p>
        </w:tc>
        <w:tc>
          <w:tcPr>
            <w:tcW w:w="2617" w:type="dxa"/>
            <w:gridSpan w:val="2"/>
            <w:shd w:val="clear" w:color="auto" w:fill="auto"/>
          </w:tcPr>
          <w:p w14:paraId="588CCE6D" w14:textId="77777777" w:rsidR="00576AD2" w:rsidRPr="00A112CC" w:rsidRDefault="00576AD2" w:rsidP="00FF4076">
            <w:pPr>
              <w:widowControl w:val="0"/>
              <w:autoSpaceDE w:val="0"/>
              <w:autoSpaceDN w:val="0"/>
              <w:adjustRightInd w:val="0"/>
              <w:ind w:firstLine="0"/>
              <w:jc w:val="center"/>
              <w:rPr>
                <w:sz w:val="20"/>
              </w:rPr>
            </w:pPr>
            <w:r w:rsidRPr="00A112CC">
              <w:rPr>
                <w:sz w:val="20"/>
              </w:rPr>
              <w:t>20</w:t>
            </w:r>
          </w:p>
        </w:tc>
        <w:tc>
          <w:tcPr>
            <w:tcW w:w="2617" w:type="dxa"/>
            <w:shd w:val="clear" w:color="auto" w:fill="auto"/>
          </w:tcPr>
          <w:p w14:paraId="2CD81420" w14:textId="77777777" w:rsidR="00576AD2" w:rsidRPr="00A112CC" w:rsidRDefault="00576AD2" w:rsidP="00FF4076">
            <w:pPr>
              <w:widowControl w:val="0"/>
              <w:autoSpaceDE w:val="0"/>
              <w:autoSpaceDN w:val="0"/>
              <w:adjustRightInd w:val="0"/>
              <w:ind w:firstLine="0"/>
              <w:jc w:val="center"/>
              <w:rPr>
                <w:sz w:val="20"/>
              </w:rPr>
            </w:pPr>
          </w:p>
        </w:tc>
      </w:tr>
      <w:tr w:rsidR="00A112CC" w:rsidRPr="00A112CC" w14:paraId="0600C9B4" w14:textId="77777777" w:rsidTr="003D73B3">
        <w:trPr>
          <w:trHeight w:val="324"/>
        </w:trPr>
        <w:tc>
          <w:tcPr>
            <w:tcW w:w="2616" w:type="dxa"/>
            <w:vMerge w:val="restart"/>
            <w:shd w:val="clear" w:color="auto" w:fill="auto"/>
          </w:tcPr>
          <w:p w14:paraId="33ED9462" w14:textId="77777777" w:rsidR="00576AD2" w:rsidRPr="00A112CC" w:rsidRDefault="00576AD2" w:rsidP="00FF4076">
            <w:pPr>
              <w:widowControl w:val="0"/>
              <w:ind w:firstLine="0"/>
              <w:rPr>
                <w:sz w:val="20"/>
              </w:rPr>
            </w:pPr>
            <w:r w:rsidRPr="00A112CC">
              <w:rPr>
                <w:sz w:val="20"/>
              </w:rPr>
              <w:t xml:space="preserve">Списание дебиторской задолженности, признанной нереальной к взысканию </w:t>
            </w:r>
          </w:p>
        </w:tc>
        <w:tc>
          <w:tcPr>
            <w:tcW w:w="2617" w:type="dxa"/>
            <w:vMerge w:val="restart"/>
            <w:shd w:val="clear" w:color="auto" w:fill="auto"/>
          </w:tcPr>
          <w:p w14:paraId="3C623E9B"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20089355" w14:textId="77777777" w:rsidR="00576AD2" w:rsidRPr="00A112CC" w:rsidRDefault="00576AD2" w:rsidP="00FF4076">
            <w:pPr>
              <w:widowControl w:val="0"/>
              <w:autoSpaceDE w:val="0"/>
              <w:autoSpaceDN w:val="0"/>
              <w:adjustRightInd w:val="0"/>
              <w:ind w:firstLine="0"/>
              <w:jc w:val="center"/>
              <w:rPr>
                <w:sz w:val="20"/>
              </w:rPr>
            </w:pPr>
            <w:r w:rsidRPr="00A112CC">
              <w:rPr>
                <w:sz w:val="20"/>
              </w:rPr>
              <w:t>0.401.16.173</w:t>
            </w:r>
          </w:p>
          <w:p w14:paraId="0408E140" w14:textId="77777777" w:rsidR="00576AD2" w:rsidRPr="00A112CC" w:rsidRDefault="00576AD2" w:rsidP="00FF4076">
            <w:pPr>
              <w:widowControl w:val="0"/>
              <w:autoSpaceDE w:val="0"/>
              <w:autoSpaceDN w:val="0"/>
              <w:adjustRightInd w:val="0"/>
              <w:ind w:firstLine="0"/>
              <w:jc w:val="center"/>
              <w:rPr>
                <w:sz w:val="20"/>
              </w:rPr>
            </w:pPr>
            <w:r w:rsidRPr="00A112CC">
              <w:rPr>
                <w:sz w:val="20"/>
              </w:rPr>
              <w:t>0.401.17.173</w:t>
            </w:r>
          </w:p>
          <w:p w14:paraId="63B5FEA8" w14:textId="77777777" w:rsidR="00576AD2" w:rsidRPr="00A112CC" w:rsidRDefault="00576AD2" w:rsidP="00FF4076">
            <w:pPr>
              <w:widowControl w:val="0"/>
              <w:ind w:firstLine="0"/>
              <w:jc w:val="center"/>
              <w:rPr>
                <w:sz w:val="20"/>
              </w:rPr>
            </w:pPr>
            <w:r w:rsidRPr="00A112CC">
              <w:rPr>
                <w:sz w:val="20"/>
              </w:rPr>
              <w:t>0.401.18.173</w:t>
            </w:r>
          </w:p>
          <w:p w14:paraId="57F76BE4" w14:textId="77777777" w:rsidR="00576AD2" w:rsidRPr="00A112CC" w:rsidRDefault="00576AD2" w:rsidP="00FF4076">
            <w:pPr>
              <w:widowControl w:val="0"/>
              <w:autoSpaceDE w:val="0"/>
              <w:autoSpaceDN w:val="0"/>
              <w:adjustRightInd w:val="0"/>
              <w:ind w:firstLine="0"/>
              <w:jc w:val="center"/>
              <w:rPr>
                <w:sz w:val="20"/>
              </w:rPr>
            </w:pPr>
            <w:r w:rsidRPr="00A112CC">
              <w:rPr>
                <w:sz w:val="20"/>
              </w:rPr>
              <w:t>0.401.19.173</w:t>
            </w:r>
          </w:p>
        </w:tc>
        <w:tc>
          <w:tcPr>
            <w:tcW w:w="2617" w:type="dxa"/>
            <w:shd w:val="clear" w:color="auto" w:fill="auto"/>
          </w:tcPr>
          <w:p w14:paraId="49F2E324" w14:textId="77777777" w:rsidR="00576AD2" w:rsidRPr="00A112CC" w:rsidRDefault="00576AD2" w:rsidP="00FF4076">
            <w:pPr>
              <w:widowControl w:val="0"/>
              <w:autoSpaceDE w:val="0"/>
              <w:autoSpaceDN w:val="0"/>
              <w:adjustRightInd w:val="0"/>
              <w:ind w:firstLine="0"/>
              <w:jc w:val="center"/>
              <w:rPr>
                <w:sz w:val="20"/>
              </w:rPr>
            </w:pPr>
            <w:r w:rsidRPr="00A112CC">
              <w:rPr>
                <w:sz w:val="20"/>
              </w:rPr>
              <w:t>0.303.хх.731</w:t>
            </w:r>
          </w:p>
        </w:tc>
      </w:tr>
      <w:tr w:rsidR="00A112CC" w:rsidRPr="00A112CC" w14:paraId="6BCBF2DC" w14:textId="77777777" w:rsidTr="003D73B3">
        <w:trPr>
          <w:trHeight w:val="324"/>
        </w:trPr>
        <w:tc>
          <w:tcPr>
            <w:tcW w:w="2616" w:type="dxa"/>
            <w:vMerge/>
            <w:shd w:val="clear" w:color="auto" w:fill="auto"/>
          </w:tcPr>
          <w:p w14:paraId="6746A7E6" w14:textId="77777777" w:rsidR="00576AD2" w:rsidRPr="00A112CC" w:rsidRDefault="00576AD2" w:rsidP="00FF4076">
            <w:pPr>
              <w:widowControl w:val="0"/>
              <w:ind w:firstLine="0"/>
              <w:rPr>
                <w:sz w:val="20"/>
              </w:rPr>
            </w:pPr>
          </w:p>
        </w:tc>
        <w:tc>
          <w:tcPr>
            <w:tcW w:w="2617" w:type="dxa"/>
            <w:vMerge/>
            <w:shd w:val="clear" w:color="auto" w:fill="auto"/>
          </w:tcPr>
          <w:p w14:paraId="1CA41486" w14:textId="77777777" w:rsidR="00576AD2" w:rsidRPr="00A112CC" w:rsidRDefault="00576AD2" w:rsidP="00FF4076">
            <w:pPr>
              <w:widowControl w:val="0"/>
              <w:ind w:firstLine="0"/>
              <w:rPr>
                <w:sz w:val="20"/>
              </w:rPr>
            </w:pPr>
          </w:p>
        </w:tc>
        <w:tc>
          <w:tcPr>
            <w:tcW w:w="2617" w:type="dxa"/>
            <w:gridSpan w:val="2"/>
            <w:shd w:val="clear" w:color="auto" w:fill="auto"/>
          </w:tcPr>
          <w:p w14:paraId="5DB416B8" w14:textId="77777777" w:rsidR="00576AD2" w:rsidRPr="00A112CC" w:rsidRDefault="00576AD2" w:rsidP="00FF4076">
            <w:pPr>
              <w:widowControl w:val="0"/>
              <w:autoSpaceDE w:val="0"/>
              <w:autoSpaceDN w:val="0"/>
              <w:adjustRightInd w:val="0"/>
              <w:ind w:firstLine="0"/>
              <w:jc w:val="center"/>
              <w:rPr>
                <w:sz w:val="20"/>
              </w:rPr>
            </w:pPr>
            <w:r w:rsidRPr="00A112CC">
              <w:rPr>
                <w:sz w:val="20"/>
              </w:rPr>
              <w:t>04</w:t>
            </w:r>
          </w:p>
        </w:tc>
        <w:tc>
          <w:tcPr>
            <w:tcW w:w="2617" w:type="dxa"/>
            <w:shd w:val="clear" w:color="auto" w:fill="auto"/>
          </w:tcPr>
          <w:p w14:paraId="60D879F7" w14:textId="77777777" w:rsidR="00576AD2" w:rsidRPr="00A112CC" w:rsidRDefault="00576AD2" w:rsidP="00FF4076">
            <w:pPr>
              <w:widowControl w:val="0"/>
              <w:autoSpaceDE w:val="0"/>
              <w:autoSpaceDN w:val="0"/>
              <w:adjustRightInd w:val="0"/>
              <w:ind w:firstLine="0"/>
              <w:jc w:val="center"/>
              <w:rPr>
                <w:sz w:val="20"/>
              </w:rPr>
            </w:pPr>
          </w:p>
        </w:tc>
      </w:tr>
      <w:tr w:rsidR="00A112CC" w:rsidRPr="00A112CC" w14:paraId="1743885D" w14:textId="77777777" w:rsidTr="003D73B3">
        <w:trPr>
          <w:trHeight w:val="324"/>
        </w:trPr>
        <w:tc>
          <w:tcPr>
            <w:tcW w:w="2616" w:type="dxa"/>
            <w:shd w:val="clear" w:color="auto" w:fill="auto"/>
          </w:tcPr>
          <w:p w14:paraId="69D42DAE" w14:textId="77777777" w:rsidR="00576AD2" w:rsidRPr="00A112CC" w:rsidRDefault="00576AD2" w:rsidP="00FF4076">
            <w:pPr>
              <w:widowControl w:val="0"/>
              <w:ind w:firstLine="0"/>
              <w:rPr>
                <w:sz w:val="20"/>
              </w:rPr>
            </w:pPr>
            <w:r w:rsidRPr="00A112CC">
              <w:rPr>
                <w:sz w:val="20"/>
              </w:rPr>
              <w:t xml:space="preserve">Корректировка признания сумм доходов будущих периодов в составе доходов текущего периода </w:t>
            </w:r>
          </w:p>
        </w:tc>
        <w:tc>
          <w:tcPr>
            <w:tcW w:w="2617" w:type="dxa"/>
            <w:shd w:val="clear" w:color="auto" w:fill="auto"/>
          </w:tcPr>
          <w:p w14:paraId="0BE94E5F" w14:textId="77777777" w:rsidR="00576AD2" w:rsidRPr="00A112CC" w:rsidRDefault="00576AD2" w:rsidP="00FF4076">
            <w:pPr>
              <w:widowControl w:val="0"/>
              <w:ind w:firstLine="0"/>
              <w:rPr>
                <w:sz w:val="20"/>
              </w:rPr>
            </w:pPr>
          </w:p>
        </w:tc>
        <w:tc>
          <w:tcPr>
            <w:tcW w:w="2617" w:type="dxa"/>
            <w:gridSpan w:val="2"/>
            <w:shd w:val="clear" w:color="auto" w:fill="auto"/>
          </w:tcPr>
          <w:p w14:paraId="1070440B" w14:textId="77777777" w:rsidR="00576AD2" w:rsidRPr="00A112CC" w:rsidRDefault="00576AD2" w:rsidP="00FF4076">
            <w:pPr>
              <w:widowControl w:val="0"/>
              <w:autoSpaceDE w:val="0"/>
              <w:autoSpaceDN w:val="0"/>
              <w:adjustRightInd w:val="0"/>
              <w:ind w:firstLine="0"/>
              <w:jc w:val="center"/>
              <w:rPr>
                <w:sz w:val="20"/>
              </w:rPr>
            </w:pPr>
            <w:r w:rsidRPr="00A112CC">
              <w:rPr>
                <w:kern w:val="24"/>
                <w:sz w:val="20"/>
              </w:rPr>
              <w:t>0.401.4х.1хх (12х,13х, 14х, 15х, 16х, 172, 18х)</w:t>
            </w:r>
          </w:p>
        </w:tc>
        <w:tc>
          <w:tcPr>
            <w:tcW w:w="2617" w:type="dxa"/>
            <w:shd w:val="clear" w:color="auto" w:fill="auto"/>
          </w:tcPr>
          <w:p w14:paraId="3DEF0FF2" w14:textId="77777777" w:rsidR="00576AD2" w:rsidRPr="00A112CC" w:rsidRDefault="00576AD2" w:rsidP="00FF4076">
            <w:pPr>
              <w:widowControl w:val="0"/>
              <w:autoSpaceDE w:val="0"/>
              <w:autoSpaceDN w:val="0"/>
              <w:adjustRightInd w:val="0"/>
              <w:ind w:firstLine="0"/>
              <w:jc w:val="center"/>
              <w:rPr>
                <w:sz w:val="20"/>
              </w:rPr>
            </w:pPr>
            <w:r w:rsidRPr="00A112CC">
              <w:rPr>
                <w:kern w:val="24"/>
                <w:sz w:val="20"/>
              </w:rPr>
              <w:t>0.401.1х.1хх</w:t>
            </w:r>
          </w:p>
        </w:tc>
      </w:tr>
      <w:tr w:rsidR="00A112CC" w:rsidRPr="00A112CC" w14:paraId="01F05DA9" w14:textId="77777777" w:rsidTr="003D73B3">
        <w:trPr>
          <w:trHeight w:val="20"/>
        </w:trPr>
        <w:tc>
          <w:tcPr>
            <w:tcW w:w="10467" w:type="dxa"/>
            <w:gridSpan w:val="5"/>
            <w:shd w:val="clear" w:color="auto" w:fill="auto"/>
          </w:tcPr>
          <w:p w14:paraId="14D31C46" w14:textId="77777777" w:rsidR="00576AD2" w:rsidRPr="00A112CC" w:rsidRDefault="00576AD2" w:rsidP="00FF4076">
            <w:pPr>
              <w:widowControl w:val="0"/>
              <w:ind w:firstLine="0"/>
              <w:rPr>
                <w:b/>
                <w:sz w:val="20"/>
              </w:rPr>
            </w:pPr>
            <w:r w:rsidRPr="00A112CC">
              <w:rPr>
                <w:b/>
                <w:sz w:val="20"/>
              </w:rPr>
              <w:t>Восстановление дебиторской задолженности, ошибочно списанной в прошлые годы</w:t>
            </w:r>
          </w:p>
        </w:tc>
      </w:tr>
      <w:tr w:rsidR="00A112CC" w:rsidRPr="00A112CC" w14:paraId="32EFFD57" w14:textId="77777777" w:rsidTr="003D73B3">
        <w:trPr>
          <w:trHeight w:val="324"/>
        </w:trPr>
        <w:tc>
          <w:tcPr>
            <w:tcW w:w="2616" w:type="dxa"/>
            <w:shd w:val="clear" w:color="auto" w:fill="auto"/>
          </w:tcPr>
          <w:p w14:paraId="7D45C0A8" w14:textId="77777777" w:rsidR="00576AD2" w:rsidRPr="00A112CC" w:rsidRDefault="00576AD2" w:rsidP="00FF4076">
            <w:pPr>
              <w:widowControl w:val="0"/>
              <w:ind w:firstLine="0"/>
              <w:rPr>
                <w:sz w:val="20"/>
              </w:rPr>
            </w:pPr>
            <w:r w:rsidRPr="00A112CC">
              <w:rPr>
                <w:sz w:val="20"/>
              </w:rPr>
              <w:t xml:space="preserve">Исправление ошибки по списанию дебиторской задолженности по доходам, источникам финансирования дефицита бюджета методом «Красное сторно» </w:t>
            </w:r>
          </w:p>
        </w:tc>
        <w:tc>
          <w:tcPr>
            <w:tcW w:w="2617" w:type="dxa"/>
            <w:shd w:val="clear" w:color="auto" w:fill="auto"/>
          </w:tcPr>
          <w:p w14:paraId="77FCE9F0"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3CA7852A"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0.401.16.173</w:t>
            </w:r>
          </w:p>
          <w:p w14:paraId="01AC622C"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0.401.17.173</w:t>
            </w:r>
          </w:p>
          <w:p w14:paraId="4D3ED127"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0.401.18.173</w:t>
            </w:r>
          </w:p>
          <w:p w14:paraId="7DEAB496"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0.401.19.173</w:t>
            </w:r>
          </w:p>
        </w:tc>
        <w:tc>
          <w:tcPr>
            <w:tcW w:w="2617" w:type="dxa"/>
            <w:shd w:val="clear" w:color="auto" w:fill="auto"/>
          </w:tcPr>
          <w:p w14:paraId="301ED328"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0.205.хх.66х,</w:t>
            </w:r>
          </w:p>
          <w:p w14:paraId="29977854"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0.209.хх.66х</w:t>
            </w:r>
          </w:p>
        </w:tc>
      </w:tr>
      <w:tr w:rsidR="00A112CC" w:rsidRPr="00A112CC" w14:paraId="61AD7F85" w14:textId="77777777" w:rsidTr="003D73B3">
        <w:trPr>
          <w:trHeight w:val="324"/>
        </w:trPr>
        <w:tc>
          <w:tcPr>
            <w:tcW w:w="2616" w:type="dxa"/>
            <w:shd w:val="clear" w:color="auto" w:fill="auto"/>
          </w:tcPr>
          <w:p w14:paraId="3BD6CFBE" w14:textId="77777777" w:rsidR="00576AD2" w:rsidRPr="00A112CC" w:rsidRDefault="00576AD2" w:rsidP="00FF4076">
            <w:pPr>
              <w:widowControl w:val="0"/>
              <w:ind w:firstLine="0"/>
              <w:rPr>
                <w:sz w:val="20"/>
              </w:rPr>
            </w:pPr>
            <w:r w:rsidRPr="00A112CC">
              <w:rPr>
                <w:sz w:val="20"/>
              </w:rPr>
              <w:t>Исправление ошибки по списанию дебиторской задолженности по произведенным авансовым платежам, выданным подотчетным суммам методом «Красное сторно»</w:t>
            </w:r>
          </w:p>
        </w:tc>
        <w:tc>
          <w:tcPr>
            <w:tcW w:w="2617" w:type="dxa"/>
            <w:shd w:val="clear" w:color="auto" w:fill="auto"/>
          </w:tcPr>
          <w:p w14:paraId="3AEC7D65"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1D936F93"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0.401.26.273</w:t>
            </w:r>
          </w:p>
          <w:p w14:paraId="3C2C12C0"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0.401.27.273</w:t>
            </w:r>
          </w:p>
          <w:p w14:paraId="01D81A02"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0.401.28.273</w:t>
            </w:r>
          </w:p>
          <w:p w14:paraId="5A6A726D"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0.401.29.273</w:t>
            </w:r>
          </w:p>
        </w:tc>
        <w:tc>
          <w:tcPr>
            <w:tcW w:w="2617" w:type="dxa"/>
            <w:shd w:val="clear" w:color="auto" w:fill="auto"/>
          </w:tcPr>
          <w:p w14:paraId="40B4A62D"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0.206.хх.66х,</w:t>
            </w:r>
          </w:p>
          <w:p w14:paraId="6D57F060"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0.208.хх.667</w:t>
            </w:r>
          </w:p>
        </w:tc>
      </w:tr>
      <w:tr w:rsidR="00A112CC" w:rsidRPr="00A112CC" w14:paraId="5EDA95DB" w14:textId="77777777" w:rsidTr="003D73B3">
        <w:trPr>
          <w:trHeight w:val="20"/>
        </w:trPr>
        <w:tc>
          <w:tcPr>
            <w:tcW w:w="10467" w:type="dxa"/>
            <w:gridSpan w:val="5"/>
            <w:shd w:val="clear" w:color="auto" w:fill="auto"/>
          </w:tcPr>
          <w:p w14:paraId="5801F9D7" w14:textId="140B2DE1" w:rsidR="00576AD2" w:rsidRPr="00A112CC" w:rsidRDefault="00576AD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1212" w:name="_Toc65047828"/>
            <w:bookmarkStart w:id="1213" w:name="_Toc94016289"/>
            <w:bookmarkStart w:id="1214" w:name="_Toc94017058"/>
            <w:bookmarkStart w:id="1215" w:name="_Toc103589615"/>
            <w:bookmarkStart w:id="1216" w:name="_Toc146534985"/>
            <w:r w:rsidRPr="00A112CC">
              <w:rPr>
                <w:b/>
                <w:kern w:val="24"/>
                <w:sz w:val="20"/>
                <w:szCs w:val="20"/>
              </w:rPr>
              <w:t>26.2. По ошибкам, корректирующим показатели расходов</w:t>
            </w:r>
            <w:bookmarkEnd w:id="1212"/>
            <w:bookmarkEnd w:id="1213"/>
            <w:bookmarkEnd w:id="1214"/>
            <w:bookmarkEnd w:id="1215"/>
            <w:bookmarkEnd w:id="1216"/>
          </w:p>
        </w:tc>
      </w:tr>
      <w:tr w:rsidR="00A112CC" w:rsidRPr="00A112CC" w14:paraId="46537B20" w14:textId="77777777" w:rsidTr="003D73B3">
        <w:trPr>
          <w:trHeight w:val="20"/>
        </w:trPr>
        <w:tc>
          <w:tcPr>
            <w:tcW w:w="10467" w:type="dxa"/>
            <w:gridSpan w:val="5"/>
            <w:shd w:val="clear" w:color="auto" w:fill="auto"/>
          </w:tcPr>
          <w:p w14:paraId="02B3C9DB" w14:textId="77777777" w:rsidR="00576AD2" w:rsidRPr="00A112CC" w:rsidRDefault="00576AD2" w:rsidP="00FF4076">
            <w:pPr>
              <w:widowControl w:val="0"/>
              <w:ind w:firstLine="0"/>
              <w:rPr>
                <w:b/>
                <w:sz w:val="20"/>
              </w:rPr>
            </w:pPr>
            <w:r w:rsidRPr="00A112CC">
              <w:rPr>
                <w:b/>
                <w:sz w:val="20"/>
              </w:rPr>
              <w:t>Начисление кредиторской задолженности, не принятой к учету своевременно</w:t>
            </w:r>
          </w:p>
        </w:tc>
      </w:tr>
      <w:tr w:rsidR="00A112CC" w:rsidRPr="00A112CC" w14:paraId="38F17FDB" w14:textId="77777777" w:rsidTr="003D73B3">
        <w:trPr>
          <w:trHeight w:val="530"/>
        </w:trPr>
        <w:tc>
          <w:tcPr>
            <w:tcW w:w="2616" w:type="dxa"/>
            <w:vMerge w:val="restart"/>
            <w:shd w:val="clear" w:color="auto" w:fill="auto"/>
          </w:tcPr>
          <w:p w14:paraId="0BA746AF" w14:textId="77777777" w:rsidR="00576AD2" w:rsidRPr="00A112CC" w:rsidRDefault="00576AD2" w:rsidP="00FF4076">
            <w:pPr>
              <w:widowControl w:val="0"/>
              <w:ind w:firstLine="0"/>
              <w:rPr>
                <w:sz w:val="20"/>
              </w:rPr>
            </w:pPr>
            <w:r w:rsidRPr="00A112CC">
              <w:rPr>
                <w:sz w:val="20"/>
              </w:rPr>
              <w:t>Начисление прочей кредиторской задолженности с одновременным признанием расходов (метод исправления - дополнительная бухгалтерская запись)</w:t>
            </w:r>
          </w:p>
        </w:tc>
        <w:tc>
          <w:tcPr>
            <w:tcW w:w="2617" w:type="dxa"/>
            <w:vMerge w:val="restart"/>
            <w:shd w:val="clear" w:color="auto" w:fill="auto"/>
          </w:tcPr>
          <w:p w14:paraId="2B4F59B4" w14:textId="77777777" w:rsidR="00576AD2" w:rsidRPr="00A112CC" w:rsidRDefault="00576AD2" w:rsidP="00FF4076">
            <w:pPr>
              <w:widowControl w:val="0"/>
              <w:ind w:firstLine="0"/>
              <w:rPr>
                <w:sz w:val="20"/>
              </w:rPr>
            </w:pPr>
            <w:r w:rsidRPr="00A112CC">
              <w:rPr>
                <w:sz w:val="20"/>
              </w:rPr>
              <w:t>Акт выполненных работ (оказания услуг)</w:t>
            </w:r>
          </w:p>
          <w:p w14:paraId="1E3115BA"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5C1B310C" w14:textId="77777777" w:rsidR="00576AD2" w:rsidRPr="00A112CC" w:rsidRDefault="00576AD2" w:rsidP="00FF4076">
            <w:pPr>
              <w:widowControl w:val="0"/>
              <w:autoSpaceDE w:val="0"/>
              <w:autoSpaceDN w:val="0"/>
              <w:adjustRightInd w:val="0"/>
              <w:ind w:firstLine="0"/>
              <w:jc w:val="center"/>
              <w:rPr>
                <w:sz w:val="20"/>
              </w:rPr>
            </w:pPr>
            <w:r w:rsidRPr="00A112CC">
              <w:rPr>
                <w:sz w:val="20"/>
              </w:rPr>
              <w:t>0.401.26.2хх</w:t>
            </w:r>
          </w:p>
          <w:p w14:paraId="1A358735" w14:textId="77777777" w:rsidR="00576AD2" w:rsidRPr="00A112CC" w:rsidRDefault="00576AD2" w:rsidP="00FF4076">
            <w:pPr>
              <w:widowControl w:val="0"/>
              <w:autoSpaceDE w:val="0"/>
              <w:autoSpaceDN w:val="0"/>
              <w:adjustRightInd w:val="0"/>
              <w:ind w:firstLine="0"/>
              <w:jc w:val="center"/>
              <w:rPr>
                <w:sz w:val="20"/>
              </w:rPr>
            </w:pPr>
            <w:r w:rsidRPr="00A112CC">
              <w:rPr>
                <w:sz w:val="20"/>
              </w:rPr>
              <w:t>0.401.27.2хх</w:t>
            </w:r>
          </w:p>
          <w:p w14:paraId="1290BAAC" w14:textId="77777777" w:rsidR="00576AD2" w:rsidRPr="00A112CC" w:rsidRDefault="00576AD2" w:rsidP="00FF4076">
            <w:pPr>
              <w:widowControl w:val="0"/>
              <w:ind w:firstLine="0"/>
              <w:jc w:val="center"/>
              <w:rPr>
                <w:sz w:val="20"/>
              </w:rPr>
            </w:pPr>
            <w:r w:rsidRPr="00A112CC">
              <w:rPr>
                <w:sz w:val="20"/>
              </w:rPr>
              <w:t>0.401.28.2хх</w:t>
            </w:r>
          </w:p>
          <w:p w14:paraId="555617B9" w14:textId="77777777" w:rsidR="00576AD2" w:rsidRPr="00A112CC" w:rsidRDefault="00576AD2" w:rsidP="00FF4076">
            <w:pPr>
              <w:widowControl w:val="0"/>
              <w:ind w:firstLine="0"/>
              <w:jc w:val="center"/>
              <w:rPr>
                <w:sz w:val="20"/>
              </w:rPr>
            </w:pPr>
            <w:r w:rsidRPr="00A112CC">
              <w:rPr>
                <w:sz w:val="20"/>
              </w:rPr>
              <w:t>0.401.29.2хх</w:t>
            </w:r>
          </w:p>
        </w:tc>
        <w:tc>
          <w:tcPr>
            <w:tcW w:w="2617" w:type="dxa"/>
            <w:shd w:val="clear" w:color="auto" w:fill="auto"/>
          </w:tcPr>
          <w:p w14:paraId="62D8F9BC" w14:textId="77777777" w:rsidR="00576AD2" w:rsidRPr="00A112CC" w:rsidRDefault="00576AD2" w:rsidP="00FF4076">
            <w:pPr>
              <w:widowControl w:val="0"/>
              <w:ind w:firstLine="0"/>
              <w:jc w:val="center"/>
              <w:rPr>
                <w:sz w:val="20"/>
              </w:rPr>
            </w:pPr>
            <w:r w:rsidRPr="00A112CC">
              <w:rPr>
                <w:sz w:val="20"/>
              </w:rPr>
              <w:t>0.302.хх.73х</w:t>
            </w:r>
          </w:p>
        </w:tc>
      </w:tr>
      <w:tr w:rsidR="00A112CC" w:rsidRPr="00A112CC" w14:paraId="08D64AB4" w14:textId="77777777" w:rsidTr="003D73B3">
        <w:trPr>
          <w:trHeight w:val="720"/>
        </w:trPr>
        <w:tc>
          <w:tcPr>
            <w:tcW w:w="2616" w:type="dxa"/>
            <w:vMerge/>
            <w:shd w:val="clear" w:color="auto" w:fill="auto"/>
          </w:tcPr>
          <w:p w14:paraId="23C2D73E" w14:textId="77777777" w:rsidR="00576AD2" w:rsidRPr="00A112CC" w:rsidRDefault="00576AD2" w:rsidP="00FF4076">
            <w:pPr>
              <w:widowControl w:val="0"/>
              <w:ind w:firstLine="0"/>
              <w:rPr>
                <w:sz w:val="20"/>
              </w:rPr>
            </w:pPr>
          </w:p>
        </w:tc>
        <w:tc>
          <w:tcPr>
            <w:tcW w:w="2617" w:type="dxa"/>
            <w:vMerge/>
            <w:shd w:val="clear" w:color="auto" w:fill="auto"/>
          </w:tcPr>
          <w:p w14:paraId="04C82178" w14:textId="77777777" w:rsidR="00576AD2" w:rsidRPr="00A112CC" w:rsidRDefault="00576AD2" w:rsidP="00FF4076">
            <w:pPr>
              <w:widowControl w:val="0"/>
              <w:ind w:firstLine="0"/>
              <w:rPr>
                <w:sz w:val="20"/>
              </w:rPr>
            </w:pPr>
          </w:p>
        </w:tc>
        <w:tc>
          <w:tcPr>
            <w:tcW w:w="2617" w:type="dxa"/>
            <w:gridSpan w:val="2"/>
            <w:shd w:val="clear" w:color="auto" w:fill="auto"/>
          </w:tcPr>
          <w:p w14:paraId="0CB8B810" w14:textId="77777777" w:rsidR="00576AD2" w:rsidRPr="00A112CC" w:rsidRDefault="00576AD2" w:rsidP="00FF4076">
            <w:pPr>
              <w:widowControl w:val="0"/>
              <w:autoSpaceDE w:val="0"/>
              <w:autoSpaceDN w:val="0"/>
              <w:adjustRightInd w:val="0"/>
              <w:ind w:firstLine="0"/>
              <w:jc w:val="center"/>
              <w:rPr>
                <w:sz w:val="20"/>
              </w:rPr>
            </w:pPr>
            <w:r w:rsidRPr="00A112CC">
              <w:rPr>
                <w:sz w:val="20"/>
              </w:rPr>
              <w:t>0.401.26.2хх</w:t>
            </w:r>
          </w:p>
          <w:p w14:paraId="2579EB85" w14:textId="77777777" w:rsidR="00576AD2" w:rsidRPr="00A112CC" w:rsidRDefault="00576AD2" w:rsidP="00FF4076">
            <w:pPr>
              <w:widowControl w:val="0"/>
              <w:autoSpaceDE w:val="0"/>
              <w:autoSpaceDN w:val="0"/>
              <w:adjustRightInd w:val="0"/>
              <w:ind w:firstLine="0"/>
              <w:jc w:val="center"/>
              <w:rPr>
                <w:sz w:val="20"/>
              </w:rPr>
            </w:pPr>
            <w:r w:rsidRPr="00A112CC">
              <w:rPr>
                <w:sz w:val="20"/>
              </w:rPr>
              <w:t>0.401.27.2хх</w:t>
            </w:r>
          </w:p>
          <w:p w14:paraId="514D1F83" w14:textId="77777777" w:rsidR="00576AD2" w:rsidRPr="00A112CC" w:rsidRDefault="00576AD2" w:rsidP="00FF4076">
            <w:pPr>
              <w:widowControl w:val="0"/>
              <w:ind w:firstLine="0"/>
              <w:jc w:val="center"/>
              <w:rPr>
                <w:sz w:val="20"/>
              </w:rPr>
            </w:pPr>
            <w:r w:rsidRPr="00A112CC">
              <w:rPr>
                <w:sz w:val="20"/>
              </w:rPr>
              <w:t>0.401.28.ххх</w:t>
            </w:r>
          </w:p>
          <w:p w14:paraId="16BEC866" w14:textId="77777777" w:rsidR="00576AD2" w:rsidRPr="00A112CC" w:rsidRDefault="00576AD2" w:rsidP="00FF4076">
            <w:pPr>
              <w:widowControl w:val="0"/>
              <w:ind w:firstLine="0"/>
              <w:jc w:val="center"/>
              <w:rPr>
                <w:sz w:val="20"/>
              </w:rPr>
            </w:pPr>
            <w:r w:rsidRPr="00A112CC">
              <w:rPr>
                <w:sz w:val="20"/>
              </w:rPr>
              <w:t>0.401.29.ххх</w:t>
            </w:r>
          </w:p>
        </w:tc>
        <w:tc>
          <w:tcPr>
            <w:tcW w:w="2617" w:type="dxa"/>
            <w:shd w:val="clear" w:color="auto" w:fill="auto"/>
          </w:tcPr>
          <w:p w14:paraId="301AA26F" w14:textId="1B5390C2" w:rsidR="00576AD2" w:rsidRPr="00A112CC" w:rsidRDefault="00576AD2" w:rsidP="00FF4076">
            <w:pPr>
              <w:widowControl w:val="0"/>
              <w:ind w:firstLine="0"/>
              <w:jc w:val="center"/>
              <w:rPr>
                <w:sz w:val="20"/>
              </w:rPr>
            </w:pPr>
            <w:r w:rsidRPr="00A112CC">
              <w:rPr>
                <w:sz w:val="20"/>
              </w:rPr>
              <w:t>0.303.хх.731</w:t>
            </w:r>
          </w:p>
        </w:tc>
      </w:tr>
      <w:tr w:rsidR="00A112CC" w:rsidRPr="00A112CC" w14:paraId="36FBEC94" w14:textId="77777777" w:rsidTr="003D73B3">
        <w:trPr>
          <w:trHeight w:val="20"/>
        </w:trPr>
        <w:tc>
          <w:tcPr>
            <w:tcW w:w="10467" w:type="dxa"/>
            <w:gridSpan w:val="5"/>
            <w:shd w:val="clear" w:color="auto" w:fill="auto"/>
          </w:tcPr>
          <w:p w14:paraId="1FFC8EB8" w14:textId="77777777" w:rsidR="00576AD2" w:rsidRPr="00A112CC" w:rsidRDefault="00576AD2" w:rsidP="00FF4076">
            <w:pPr>
              <w:widowControl w:val="0"/>
              <w:ind w:firstLine="0"/>
              <w:rPr>
                <w:b/>
                <w:sz w:val="20"/>
              </w:rPr>
            </w:pPr>
            <w:r w:rsidRPr="00A112CC">
              <w:rPr>
                <w:b/>
                <w:sz w:val="20"/>
              </w:rPr>
              <w:t>Корректировка начисленной кредиторской задолженности, которая ранее была отражена в бухгалтерском учете без подтверждения первичными документами факта хозяйственной жизни</w:t>
            </w:r>
          </w:p>
        </w:tc>
      </w:tr>
      <w:tr w:rsidR="00A112CC" w:rsidRPr="00A112CC" w14:paraId="3B684AA6" w14:textId="77777777" w:rsidTr="003D73B3">
        <w:trPr>
          <w:trHeight w:val="20"/>
        </w:trPr>
        <w:tc>
          <w:tcPr>
            <w:tcW w:w="2616" w:type="dxa"/>
            <w:vMerge w:val="restart"/>
            <w:shd w:val="clear" w:color="auto" w:fill="auto"/>
          </w:tcPr>
          <w:p w14:paraId="681AD587" w14:textId="539F96D0" w:rsidR="00576AD2" w:rsidRPr="00A112CC" w:rsidRDefault="00576AD2" w:rsidP="00FF4076">
            <w:pPr>
              <w:widowControl w:val="0"/>
              <w:ind w:firstLine="0"/>
              <w:rPr>
                <w:sz w:val="20"/>
              </w:rPr>
            </w:pPr>
            <w:r w:rsidRPr="00A112CC">
              <w:rPr>
                <w:sz w:val="20"/>
              </w:rPr>
              <w:t xml:space="preserve">Сторнирование бухгалтерской операции по ранее начисленным расчетам по работам, услугам (метод </w:t>
            </w:r>
            <w:r w:rsidRPr="00A112CC">
              <w:rPr>
                <w:sz w:val="20"/>
              </w:rPr>
              <w:lastRenderedPageBreak/>
              <w:t xml:space="preserve">исправления – Красное сторно») </w:t>
            </w:r>
          </w:p>
        </w:tc>
        <w:tc>
          <w:tcPr>
            <w:tcW w:w="2617" w:type="dxa"/>
            <w:vMerge w:val="restart"/>
            <w:shd w:val="clear" w:color="auto" w:fill="auto"/>
          </w:tcPr>
          <w:p w14:paraId="687E955A" w14:textId="77777777" w:rsidR="00576AD2" w:rsidRPr="00A112CC" w:rsidRDefault="00576AD2" w:rsidP="00FF4076">
            <w:pPr>
              <w:widowControl w:val="0"/>
              <w:ind w:firstLine="0"/>
              <w:rPr>
                <w:sz w:val="20"/>
              </w:rPr>
            </w:pPr>
            <w:r w:rsidRPr="00A112CC">
              <w:rPr>
                <w:sz w:val="20"/>
              </w:rPr>
              <w:lastRenderedPageBreak/>
              <w:t>Акт выполненных работ (оказания услуг)</w:t>
            </w:r>
          </w:p>
          <w:p w14:paraId="5B347A75"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074AAF67"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0.401.26.2хх</w:t>
            </w:r>
          </w:p>
          <w:p w14:paraId="5737AE2D"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0.401.27.2хх</w:t>
            </w:r>
          </w:p>
          <w:p w14:paraId="0E21D130" w14:textId="77777777" w:rsidR="00576AD2" w:rsidRPr="00A112CC" w:rsidRDefault="00576AD2" w:rsidP="00FF4076">
            <w:pPr>
              <w:widowControl w:val="0"/>
              <w:ind w:firstLine="0"/>
              <w:jc w:val="center"/>
              <w:rPr>
                <w:color w:val="FF0000"/>
                <w:sz w:val="20"/>
              </w:rPr>
            </w:pPr>
            <w:r w:rsidRPr="00A112CC">
              <w:rPr>
                <w:color w:val="FF0000"/>
                <w:sz w:val="20"/>
              </w:rPr>
              <w:t>0.401.28.2хх</w:t>
            </w:r>
          </w:p>
          <w:p w14:paraId="4262D3F0" w14:textId="77777777" w:rsidR="00576AD2" w:rsidRPr="00A112CC" w:rsidRDefault="00576AD2" w:rsidP="00FF4076">
            <w:pPr>
              <w:widowControl w:val="0"/>
              <w:ind w:firstLine="0"/>
              <w:jc w:val="center"/>
              <w:rPr>
                <w:color w:val="FF0000"/>
                <w:sz w:val="20"/>
              </w:rPr>
            </w:pPr>
            <w:r w:rsidRPr="00A112CC">
              <w:rPr>
                <w:color w:val="FF0000"/>
                <w:sz w:val="20"/>
              </w:rPr>
              <w:t>0.401.29.2хх</w:t>
            </w:r>
          </w:p>
        </w:tc>
        <w:tc>
          <w:tcPr>
            <w:tcW w:w="2617" w:type="dxa"/>
            <w:shd w:val="clear" w:color="auto" w:fill="auto"/>
          </w:tcPr>
          <w:p w14:paraId="64696C30" w14:textId="77777777" w:rsidR="00576AD2" w:rsidRPr="00A112CC" w:rsidRDefault="00576AD2" w:rsidP="00FF4076">
            <w:pPr>
              <w:widowControl w:val="0"/>
              <w:ind w:firstLine="0"/>
              <w:jc w:val="center"/>
              <w:rPr>
                <w:color w:val="FF0000"/>
                <w:sz w:val="20"/>
              </w:rPr>
            </w:pPr>
            <w:r w:rsidRPr="00A112CC">
              <w:rPr>
                <w:color w:val="FF0000"/>
                <w:sz w:val="20"/>
              </w:rPr>
              <w:t>0.302.хх.73х</w:t>
            </w:r>
          </w:p>
        </w:tc>
      </w:tr>
      <w:tr w:rsidR="00A112CC" w:rsidRPr="00A112CC" w14:paraId="5E0D4F05" w14:textId="77777777" w:rsidTr="003D73B3">
        <w:trPr>
          <w:trHeight w:val="20"/>
        </w:trPr>
        <w:tc>
          <w:tcPr>
            <w:tcW w:w="2616" w:type="dxa"/>
            <w:vMerge/>
            <w:shd w:val="clear" w:color="auto" w:fill="auto"/>
          </w:tcPr>
          <w:p w14:paraId="2B049AA6" w14:textId="77777777" w:rsidR="00576AD2" w:rsidRPr="00A112CC" w:rsidRDefault="00576AD2" w:rsidP="00FF4076">
            <w:pPr>
              <w:widowControl w:val="0"/>
              <w:ind w:firstLine="0"/>
              <w:rPr>
                <w:sz w:val="20"/>
              </w:rPr>
            </w:pPr>
          </w:p>
        </w:tc>
        <w:tc>
          <w:tcPr>
            <w:tcW w:w="2617" w:type="dxa"/>
            <w:vMerge/>
            <w:shd w:val="clear" w:color="auto" w:fill="auto"/>
          </w:tcPr>
          <w:p w14:paraId="6AAD8BB3" w14:textId="77777777" w:rsidR="00576AD2" w:rsidRPr="00A112CC" w:rsidRDefault="00576AD2" w:rsidP="00FF4076">
            <w:pPr>
              <w:widowControl w:val="0"/>
              <w:ind w:firstLine="0"/>
              <w:rPr>
                <w:sz w:val="20"/>
              </w:rPr>
            </w:pPr>
          </w:p>
        </w:tc>
        <w:tc>
          <w:tcPr>
            <w:tcW w:w="2617" w:type="dxa"/>
            <w:gridSpan w:val="2"/>
            <w:shd w:val="clear" w:color="auto" w:fill="auto"/>
          </w:tcPr>
          <w:p w14:paraId="1ED5311D"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0.401.26.ххх</w:t>
            </w:r>
          </w:p>
          <w:p w14:paraId="73C9EC44"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lastRenderedPageBreak/>
              <w:t>0.401.27.ххх</w:t>
            </w:r>
          </w:p>
          <w:p w14:paraId="2479D887" w14:textId="77777777" w:rsidR="00576AD2" w:rsidRPr="00A112CC" w:rsidRDefault="00576AD2" w:rsidP="00FF4076">
            <w:pPr>
              <w:widowControl w:val="0"/>
              <w:ind w:firstLine="0"/>
              <w:jc w:val="center"/>
              <w:rPr>
                <w:color w:val="FF0000"/>
                <w:sz w:val="20"/>
              </w:rPr>
            </w:pPr>
            <w:r w:rsidRPr="00A112CC">
              <w:rPr>
                <w:color w:val="FF0000"/>
                <w:sz w:val="20"/>
              </w:rPr>
              <w:t>0.401.28.ххх</w:t>
            </w:r>
          </w:p>
          <w:p w14:paraId="71747534" w14:textId="77777777" w:rsidR="00576AD2" w:rsidRPr="00A112CC" w:rsidRDefault="00576AD2" w:rsidP="00FF4076">
            <w:pPr>
              <w:widowControl w:val="0"/>
              <w:ind w:firstLine="0"/>
              <w:jc w:val="center"/>
              <w:rPr>
                <w:color w:val="FF0000"/>
                <w:sz w:val="20"/>
              </w:rPr>
            </w:pPr>
            <w:r w:rsidRPr="00A112CC">
              <w:rPr>
                <w:color w:val="FF0000"/>
                <w:sz w:val="20"/>
              </w:rPr>
              <w:t>0.401.29.ххх</w:t>
            </w:r>
          </w:p>
        </w:tc>
        <w:tc>
          <w:tcPr>
            <w:tcW w:w="2617" w:type="dxa"/>
            <w:shd w:val="clear" w:color="auto" w:fill="auto"/>
          </w:tcPr>
          <w:p w14:paraId="1BC134A5" w14:textId="6FE532F2" w:rsidR="00576AD2" w:rsidRPr="00A112CC" w:rsidRDefault="00576AD2" w:rsidP="00FF4076">
            <w:pPr>
              <w:widowControl w:val="0"/>
              <w:ind w:firstLine="0"/>
              <w:jc w:val="center"/>
              <w:rPr>
                <w:color w:val="FF0000"/>
                <w:sz w:val="20"/>
              </w:rPr>
            </w:pPr>
            <w:r w:rsidRPr="00A112CC">
              <w:rPr>
                <w:color w:val="FF0000"/>
                <w:sz w:val="20"/>
              </w:rPr>
              <w:lastRenderedPageBreak/>
              <w:t>0.303.хх.731</w:t>
            </w:r>
          </w:p>
        </w:tc>
      </w:tr>
      <w:tr w:rsidR="00A112CC" w:rsidRPr="00A112CC" w14:paraId="106D3C63" w14:textId="77777777" w:rsidTr="003D73B3">
        <w:trPr>
          <w:trHeight w:val="20"/>
        </w:trPr>
        <w:tc>
          <w:tcPr>
            <w:tcW w:w="10467" w:type="dxa"/>
            <w:gridSpan w:val="5"/>
            <w:shd w:val="clear" w:color="auto" w:fill="auto"/>
          </w:tcPr>
          <w:p w14:paraId="3F9D4BAF" w14:textId="77777777" w:rsidR="00576AD2" w:rsidRPr="00A112CC" w:rsidRDefault="00576AD2" w:rsidP="00FF4076">
            <w:pPr>
              <w:widowControl w:val="0"/>
              <w:ind w:firstLine="0"/>
              <w:rPr>
                <w:b/>
                <w:sz w:val="20"/>
              </w:rPr>
            </w:pPr>
            <w:r w:rsidRPr="00A112CC">
              <w:rPr>
                <w:b/>
                <w:sz w:val="20"/>
              </w:rPr>
              <w:t>Корректировка зачета обязательств в счет перечисленной ранее предварительной оплаты в прошлых отчетных периодах</w:t>
            </w:r>
          </w:p>
        </w:tc>
      </w:tr>
      <w:tr w:rsidR="00A112CC" w:rsidRPr="00A112CC" w14:paraId="027F2088" w14:textId="77777777" w:rsidTr="003D73B3">
        <w:trPr>
          <w:trHeight w:val="230"/>
        </w:trPr>
        <w:tc>
          <w:tcPr>
            <w:tcW w:w="2616" w:type="dxa"/>
            <w:vMerge w:val="restart"/>
            <w:shd w:val="clear" w:color="auto" w:fill="auto"/>
          </w:tcPr>
          <w:p w14:paraId="49B26434" w14:textId="77777777" w:rsidR="00576AD2" w:rsidRPr="00A112CC" w:rsidRDefault="00576AD2" w:rsidP="00FF4076">
            <w:pPr>
              <w:widowControl w:val="0"/>
              <w:ind w:firstLine="0"/>
              <w:rPr>
                <w:sz w:val="20"/>
              </w:rPr>
            </w:pPr>
            <w:r w:rsidRPr="00A112CC">
              <w:rPr>
                <w:sz w:val="20"/>
              </w:rPr>
              <w:t>Корректировка обязательств, принятых по договорам на нужды Учреждения, в счет ранее перечисленной предварительной оплаты (выявленных по контрольным мероприятиям)</w:t>
            </w:r>
          </w:p>
        </w:tc>
        <w:tc>
          <w:tcPr>
            <w:tcW w:w="2617" w:type="dxa"/>
            <w:vMerge w:val="restart"/>
            <w:shd w:val="clear" w:color="auto" w:fill="auto"/>
          </w:tcPr>
          <w:p w14:paraId="5BBAE83E"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vMerge w:val="restart"/>
            <w:shd w:val="clear" w:color="auto" w:fill="auto"/>
          </w:tcPr>
          <w:p w14:paraId="2C6C8C0F" w14:textId="77777777" w:rsidR="00576AD2" w:rsidRPr="00A112CC" w:rsidRDefault="00576AD2" w:rsidP="00FF4076">
            <w:pPr>
              <w:widowControl w:val="0"/>
              <w:autoSpaceDE w:val="0"/>
              <w:autoSpaceDN w:val="0"/>
              <w:adjustRightInd w:val="0"/>
              <w:ind w:firstLine="0"/>
              <w:jc w:val="center"/>
              <w:rPr>
                <w:sz w:val="20"/>
              </w:rPr>
            </w:pPr>
            <w:r w:rsidRPr="00A112CC">
              <w:rPr>
                <w:sz w:val="20"/>
              </w:rPr>
              <w:t>0.304.66.832</w:t>
            </w:r>
          </w:p>
          <w:p w14:paraId="5B45E6C0" w14:textId="77777777" w:rsidR="00576AD2" w:rsidRPr="00A112CC" w:rsidRDefault="00576AD2" w:rsidP="00FF4076">
            <w:pPr>
              <w:widowControl w:val="0"/>
              <w:ind w:firstLine="0"/>
              <w:jc w:val="center"/>
              <w:rPr>
                <w:sz w:val="20"/>
              </w:rPr>
            </w:pPr>
            <w:r w:rsidRPr="00A112CC">
              <w:rPr>
                <w:sz w:val="20"/>
              </w:rPr>
              <w:t>0.304.76.832</w:t>
            </w:r>
          </w:p>
          <w:p w14:paraId="23B242A5" w14:textId="77777777" w:rsidR="00576AD2" w:rsidRPr="00A112CC" w:rsidRDefault="00576AD2" w:rsidP="00FF4076">
            <w:pPr>
              <w:widowControl w:val="0"/>
              <w:ind w:firstLine="0"/>
              <w:jc w:val="center"/>
              <w:rPr>
                <w:sz w:val="20"/>
              </w:rPr>
            </w:pPr>
            <w:r w:rsidRPr="00A112CC">
              <w:rPr>
                <w:sz w:val="20"/>
              </w:rPr>
              <w:t>0.304.86.832</w:t>
            </w:r>
          </w:p>
          <w:p w14:paraId="08B38731" w14:textId="77777777" w:rsidR="00576AD2" w:rsidRPr="00A112CC" w:rsidRDefault="00576AD2" w:rsidP="00FF4076">
            <w:pPr>
              <w:widowControl w:val="0"/>
              <w:ind w:firstLine="0"/>
              <w:jc w:val="center"/>
              <w:rPr>
                <w:sz w:val="20"/>
              </w:rPr>
            </w:pPr>
            <w:r w:rsidRPr="00A112CC">
              <w:rPr>
                <w:sz w:val="20"/>
              </w:rPr>
              <w:t>0.304.96.832</w:t>
            </w:r>
          </w:p>
        </w:tc>
        <w:tc>
          <w:tcPr>
            <w:tcW w:w="2617" w:type="dxa"/>
            <w:vMerge w:val="restart"/>
            <w:shd w:val="clear" w:color="auto" w:fill="auto"/>
          </w:tcPr>
          <w:p w14:paraId="399EACF7" w14:textId="77777777" w:rsidR="00576AD2" w:rsidRPr="00A112CC" w:rsidRDefault="00576AD2" w:rsidP="00FF4076">
            <w:pPr>
              <w:widowControl w:val="0"/>
              <w:ind w:firstLine="0"/>
              <w:jc w:val="center"/>
              <w:rPr>
                <w:sz w:val="20"/>
              </w:rPr>
            </w:pPr>
            <w:r w:rsidRPr="00A112CC">
              <w:rPr>
                <w:sz w:val="20"/>
              </w:rPr>
              <w:t>0.206.хх.66х</w:t>
            </w:r>
          </w:p>
          <w:p w14:paraId="6A560EB5" w14:textId="175E46EA" w:rsidR="00576AD2" w:rsidRPr="00A112CC" w:rsidRDefault="00576AD2" w:rsidP="00FF4076">
            <w:pPr>
              <w:widowControl w:val="0"/>
              <w:ind w:firstLine="0"/>
              <w:jc w:val="center"/>
              <w:rPr>
                <w:sz w:val="20"/>
              </w:rPr>
            </w:pPr>
            <w:r w:rsidRPr="00A112CC">
              <w:rPr>
                <w:sz w:val="20"/>
              </w:rPr>
              <w:t>(661, 662, 663, 664, 665, 666, 667)</w:t>
            </w:r>
          </w:p>
        </w:tc>
      </w:tr>
      <w:tr w:rsidR="00A112CC" w:rsidRPr="00A112CC" w14:paraId="56791203" w14:textId="77777777" w:rsidTr="003D73B3">
        <w:trPr>
          <w:trHeight w:val="230"/>
        </w:trPr>
        <w:tc>
          <w:tcPr>
            <w:tcW w:w="2616" w:type="dxa"/>
            <w:vMerge/>
            <w:shd w:val="clear" w:color="auto" w:fill="auto"/>
          </w:tcPr>
          <w:p w14:paraId="620FAEA9" w14:textId="77777777" w:rsidR="00576AD2" w:rsidRPr="00A112CC" w:rsidRDefault="00576AD2" w:rsidP="00FF4076">
            <w:pPr>
              <w:widowControl w:val="0"/>
              <w:ind w:firstLine="0"/>
              <w:rPr>
                <w:sz w:val="20"/>
              </w:rPr>
            </w:pPr>
          </w:p>
        </w:tc>
        <w:tc>
          <w:tcPr>
            <w:tcW w:w="2617" w:type="dxa"/>
            <w:vMerge/>
            <w:shd w:val="clear" w:color="auto" w:fill="auto"/>
          </w:tcPr>
          <w:p w14:paraId="0EAC7E83" w14:textId="77777777" w:rsidR="00576AD2" w:rsidRPr="00A112CC" w:rsidRDefault="00576AD2" w:rsidP="00FF4076">
            <w:pPr>
              <w:widowControl w:val="0"/>
              <w:ind w:firstLine="0"/>
              <w:rPr>
                <w:sz w:val="20"/>
              </w:rPr>
            </w:pPr>
          </w:p>
        </w:tc>
        <w:tc>
          <w:tcPr>
            <w:tcW w:w="2617" w:type="dxa"/>
            <w:gridSpan w:val="2"/>
            <w:vMerge/>
            <w:shd w:val="clear" w:color="auto" w:fill="auto"/>
          </w:tcPr>
          <w:p w14:paraId="0A7E2E67" w14:textId="77777777" w:rsidR="00576AD2" w:rsidRPr="00A112CC" w:rsidRDefault="00576AD2" w:rsidP="00FF4076">
            <w:pPr>
              <w:widowControl w:val="0"/>
              <w:ind w:firstLine="0"/>
              <w:jc w:val="center"/>
              <w:rPr>
                <w:sz w:val="20"/>
              </w:rPr>
            </w:pPr>
          </w:p>
        </w:tc>
        <w:tc>
          <w:tcPr>
            <w:tcW w:w="2617" w:type="dxa"/>
            <w:vMerge/>
            <w:shd w:val="clear" w:color="auto" w:fill="auto"/>
          </w:tcPr>
          <w:p w14:paraId="25C6CB7C" w14:textId="77777777" w:rsidR="00576AD2" w:rsidRPr="00A112CC" w:rsidRDefault="00576AD2" w:rsidP="00FF4076">
            <w:pPr>
              <w:widowControl w:val="0"/>
              <w:ind w:firstLine="0"/>
              <w:jc w:val="center"/>
              <w:rPr>
                <w:sz w:val="20"/>
              </w:rPr>
            </w:pPr>
          </w:p>
        </w:tc>
      </w:tr>
      <w:tr w:rsidR="00A112CC" w:rsidRPr="00A112CC" w14:paraId="04C8D779" w14:textId="77777777" w:rsidTr="003D73B3">
        <w:trPr>
          <w:trHeight w:val="20"/>
        </w:trPr>
        <w:tc>
          <w:tcPr>
            <w:tcW w:w="2616" w:type="dxa"/>
            <w:vMerge/>
            <w:shd w:val="clear" w:color="auto" w:fill="auto"/>
          </w:tcPr>
          <w:p w14:paraId="7DB4DF3E" w14:textId="77777777" w:rsidR="00576AD2" w:rsidRPr="00A112CC" w:rsidRDefault="00576AD2" w:rsidP="00FF4076">
            <w:pPr>
              <w:widowControl w:val="0"/>
              <w:ind w:firstLine="0"/>
              <w:rPr>
                <w:sz w:val="20"/>
              </w:rPr>
            </w:pPr>
          </w:p>
        </w:tc>
        <w:tc>
          <w:tcPr>
            <w:tcW w:w="2617" w:type="dxa"/>
            <w:shd w:val="clear" w:color="auto" w:fill="auto"/>
          </w:tcPr>
          <w:p w14:paraId="1EE54BC8"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5D98EDAE" w14:textId="77777777" w:rsidR="00576AD2" w:rsidRPr="00A112CC" w:rsidRDefault="00576AD2" w:rsidP="00FF4076">
            <w:pPr>
              <w:widowControl w:val="0"/>
              <w:ind w:firstLine="0"/>
              <w:jc w:val="center"/>
              <w:rPr>
                <w:sz w:val="20"/>
              </w:rPr>
            </w:pPr>
            <w:r w:rsidRPr="00A112CC">
              <w:rPr>
                <w:sz w:val="20"/>
              </w:rPr>
              <w:t xml:space="preserve">0.302.хх.83х </w:t>
            </w:r>
          </w:p>
          <w:p w14:paraId="4EE304A0" w14:textId="77777777" w:rsidR="00576AD2" w:rsidRPr="00A112CC" w:rsidRDefault="00576AD2" w:rsidP="00FF4076">
            <w:pPr>
              <w:widowControl w:val="0"/>
              <w:ind w:firstLine="0"/>
              <w:jc w:val="center"/>
              <w:rPr>
                <w:sz w:val="20"/>
              </w:rPr>
            </w:pPr>
            <w:r w:rsidRPr="00A112CC">
              <w:rPr>
                <w:sz w:val="20"/>
              </w:rPr>
              <w:t>(831, 832, 833, 834, 835, 836, 837)</w:t>
            </w:r>
          </w:p>
        </w:tc>
        <w:tc>
          <w:tcPr>
            <w:tcW w:w="2617" w:type="dxa"/>
            <w:shd w:val="clear" w:color="auto" w:fill="auto"/>
          </w:tcPr>
          <w:p w14:paraId="763554D9" w14:textId="77777777" w:rsidR="00576AD2" w:rsidRPr="00A112CC" w:rsidRDefault="00576AD2" w:rsidP="00FF4076">
            <w:pPr>
              <w:widowControl w:val="0"/>
              <w:autoSpaceDE w:val="0"/>
              <w:autoSpaceDN w:val="0"/>
              <w:adjustRightInd w:val="0"/>
              <w:ind w:firstLine="0"/>
              <w:jc w:val="center"/>
              <w:rPr>
                <w:sz w:val="20"/>
              </w:rPr>
            </w:pPr>
            <w:r w:rsidRPr="00A112CC">
              <w:rPr>
                <w:sz w:val="20"/>
              </w:rPr>
              <w:t>0.304.66.732</w:t>
            </w:r>
          </w:p>
          <w:p w14:paraId="77050A28" w14:textId="77777777" w:rsidR="00576AD2" w:rsidRPr="00A112CC" w:rsidRDefault="00576AD2" w:rsidP="00FF4076">
            <w:pPr>
              <w:widowControl w:val="0"/>
              <w:ind w:firstLine="0"/>
              <w:jc w:val="center"/>
              <w:rPr>
                <w:sz w:val="20"/>
              </w:rPr>
            </w:pPr>
            <w:r w:rsidRPr="00A112CC">
              <w:rPr>
                <w:sz w:val="20"/>
              </w:rPr>
              <w:t>0.304.76.732</w:t>
            </w:r>
          </w:p>
          <w:p w14:paraId="17638E27" w14:textId="77777777" w:rsidR="00576AD2" w:rsidRPr="00A112CC" w:rsidRDefault="00576AD2" w:rsidP="00FF4076">
            <w:pPr>
              <w:widowControl w:val="0"/>
              <w:ind w:firstLine="0"/>
              <w:jc w:val="center"/>
              <w:rPr>
                <w:sz w:val="20"/>
              </w:rPr>
            </w:pPr>
            <w:r w:rsidRPr="00A112CC">
              <w:rPr>
                <w:sz w:val="20"/>
              </w:rPr>
              <w:t>0.304.86.732</w:t>
            </w:r>
          </w:p>
          <w:p w14:paraId="61513E1D" w14:textId="77777777" w:rsidR="00576AD2" w:rsidRPr="00A112CC" w:rsidRDefault="00576AD2" w:rsidP="00FF4076">
            <w:pPr>
              <w:widowControl w:val="0"/>
              <w:ind w:firstLine="0"/>
              <w:jc w:val="center"/>
              <w:rPr>
                <w:sz w:val="20"/>
              </w:rPr>
            </w:pPr>
            <w:r w:rsidRPr="00A112CC">
              <w:rPr>
                <w:sz w:val="20"/>
              </w:rPr>
              <w:t>0.304.96.732</w:t>
            </w:r>
          </w:p>
        </w:tc>
      </w:tr>
      <w:tr w:rsidR="00A112CC" w:rsidRPr="00A112CC" w14:paraId="7B51D8DF" w14:textId="77777777" w:rsidTr="003D73B3">
        <w:trPr>
          <w:trHeight w:val="20"/>
        </w:trPr>
        <w:tc>
          <w:tcPr>
            <w:tcW w:w="10467" w:type="dxa"/>
            <w:gridSpan w:val="5"/>
            <w:shd w:val="clear" w:color="auto" w:fill="auto"/>
          </w:tcPr>
          <w:p w14:paraId="27FEF6E1" w14:textId="77777777" w:rsidR="00576AD2" w:rsidRPr="00A112CC" w:rsidRDefault="00576AD2" w:rsidP="00FF4076">
            <w:pPr>
              <w:widowControl w:val="0"/>
              <w:ind w:firstLine="0"/>
              <w:rPr>
                <w:b/>
                <w:sz w:val="20"/>
              </w:rPr>
            </w:pPr>
            <w:r w:rsidRPr="00A112CC">
              <w:rPr>
                <w:b/>
                <w:sz w:val="20"/>
              </w:rPr>
              <w:t>Корректировка показателей расходов прошлых периодов</w:t>
            </w:r>
          </w:p>
        </w:tc>
      </w:tr>
      <w:tr w:rsidR="00A112CC" w:rsidRPr="00A112CC" w14:paraId="41EB42B5" w14:textId="77777777" w:rsidTr="003D73B3">
        <w:trPr>
          <w:trHeight w:val="20"/>
        </w:trPr>
        <w:tc>
          <w:tcPr>
            <w:tcW w:w="2616" w:type="dxa"/>
            <w:shd w:val="clear" w:color="auto" w:fill="auto"/>
          </w:tcPr>
          <w:p w14:paraId="0DF9D9A0" w14:textId="77777777" w:rsidR="00576AD2" w:rsidRPr="00A112CC" w:rsidRDefault="00576AD2" w:rsidP="00FF4076">
            <w:pPr>
              <w:widowControl w:val="0"/>
              <w:ind w:firstLine="0"/>
              <w:rPr>
                <w:sz w:val="20"/>
              </w:rPr>
            </w:pPr>
            <w:r w:rsidRPr="00A112CC">
              <w:rPr>
                <w:sz w:val="20"/>
              </w:rPr>
              <w:t>Формирование резервов по расходам предыдущих периодов.</w:t>
            </w:r>
          </w:p>
        </w:tc>
        <w:tc>
          <w:tcPr>
            <w:tcW w:w="2617" w:type="dxa"/>
            <w:shd w:val="clear" w:color="auto" w:fill="auto"/>
          </w:tcPr>
          <w:p w14:paraId="451E9748"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419E7BEC" w14:textId="77777777" w:rsidR="00576AD2" w:rsidRPr="00A112CC" w:rsidRDefault="00576AD2" w:rsidP="00FF4076">
            <w:pPr>
              <w:widowControl w:val="0"/>
              <w:autoSpaceDE w:val="0"/>
              <w:autoSpaceDN w:val="0"/>
              <w:adjustRightInd w:val="0"/>
              <w:ind w:firstLine="0"/>
              <w:jc w:val="center"/>
              <w:rPr>
                <w:sz w:val="20"/>
              </w:rPr>
            </w:pPr>
            <w:r w:rsidRPr="00A112CC">
              <w:rPr>
                <w:sz w:val="20"/>
              </w:rPr>
              <w:t>0.401.26.2хх</w:t>
            </w:r>
          </w:p>
          <w:p w14:paraId="7804F39C" w14:textId="77777777" w:rsidR="00576AD2" w:rsidRPr="00A112CC" w:rsidRDefault="00576AD2" w:rsidP="00FF4076">
            <w:pPr>
              <w:widowControl w:val="0"/>
              <w:autoSpaceDE w:val="0"/>
              <w:autoSpaceDN w:val="0"/>
              <w:adjustRightInd w:val="0"/>
              <w:ind w:firstLine="0"/>
              <w:jc w:val="center"/>
              <w:rPr>
                <w:sz w:val="20"/>
              </w:rPr>
            </w:pPr>
            <w:r w:rsidRPr="00A112CC">
              <w:rPr>
                <w:sz w:val="20"/>
              </w:rPr>
              <w:t>0.401.27.2хх</w:t>
            </w:r>
          </w:p>
          <w:p w14:paraId="71029092" w14:textId="77777777" w:rsidR="00576AD2" w:rsidRPr="00A112CC" w:rsidRDefault="00576AD2" w:rsidP="00FF4076">
            <w:pPr>
              <w:widowControl w:val="0"/>
              <w:ind w:firstLine="0"/>
              <w:jc w:val="center"/>
              <w:rPr>
                <w:sz w:val="20"/>
              </w:rPr>
            </w:pPr>
            <w:r w:rsidRPr="00A112CC">
              <w:rPr>
                <w:sz w:val="20"/>
              </w:rPr>
              <w:t>0.401.28.2хх</w:t>
            </w:r>
          </w:p>
          <w:p w14:paraId="0A711645" w14:textId="77777777" w:rsidR="00576AD2" w:rsidRPr="00A112CC" w:rsidRDefault="00576AD2" w:rsidP="00FF4076">
            <w:pPr>
              <w:widowControl w:val="0"/>
              <w:ind w:firstLine="0"/>
              <w:jc w:val="center"/>
              <w:rPr>
                <w:sz w:val="20"/>
              </w:rPr>
            </w:pPr>
            <w:r w:rsidRPr="00A112CC">
              <w:rPr>
                <w:sz w:val="20"/>
              </w:rPr>
              <w:t>0.401.29.2хх</w:t>
            </w:r>
          </w:p>
        </w:tc>
        <w:tc>
          <w:tcPr>
            <w:tcW w:w="2617" w:type="dxa"/>
            <w:shd w:val="clear" w:color="auto" w:fill="auto"/>
          </w:tcPr>
          <w:p w14:paraId="2F7017D4" w14:textId="77777777" w:rsidR="00576AD2" w:rsidRPr="00A112CC" w:rsidRDefault="00576AD2" w:rsidP="00FF4076">
            <w:pPr>
              <w:widowControl w:val="0"/>
              <w:ind w:firstLine="0"/>
              <w:jc w:val="center"/>
              <w:rPr>
                <w:sz w:val="20"/>
              </w:rPr>
            </w:pPr>
            <w:r w:rsidRPr="00A112CC">
              <w:rPr>
                <w:sz w:val="20"/>
              </w:rPr>
              <w:t>0.401.6Х.2хх</w:t>
            </w:r>
          </w:p>
          <w:p w14:paraId="7A4EF3C8" w14:textId="77777777" w:rsidR="00576AD2" w:rsidRPr="00A112CC" w:rsidRDefault="00576AD2" w:rsidP="00FF4076">
            <w:pPr>
              <w:widowControl w:val="0"/>
              <w:ind w:firstLine="0"/>
              <w:jc w:val="center"/>
              <w:rPr>
                <w:sz w:val="20"/>
              </w:rPr>
            </w:pPr>
            <w:r w:rsidRPr="00A112CC">
              <w:rPr>
                <w:sz w:val="20"/>
              </w:rPr>
              <w:t>(211, 213, 225, 272, 296,297)</w:t>
            </w:r>
          </w:p>
        </w:tc>
      </w:tr>
      <w:tr w:rsidR="00A112CC" w:rsidRPr="00A112CC" w14:paraId="21355707" w14:textId="77777777" w:rsidTr="003D73B3">
        <w:trPr>
          <w:trHeight w:val="20"/>
        </w:trPr>
        <w:tc>
          <w:tcPr>
            <w:tcW w:w="2616" w:type="dxa"/>
            <w:shd w:val="clear" w:color="auto" w:fill="auto"/>
          </w:tcPr>
          <w:p w14:paraId="796AE7C0" w14:textId="77777777" w:rsidR="00576AD2" w:rsidRPr="00A112CC" w:rsidRDefault="00576AD2" w:rsidP="00FF4076">
            <w:pPr>
              <w:widowControl w:val="0"/>
              <w:ind w:firstLine="0"/>
              <w:rPr>
                <w:sz w:val="20"/>
              </w:rPr>
            </w:pPr>
            <w:r w:rsidRPr="00A112CC">
              <w:rPr>
                <w:sz w:val="20"/>
              </w:rPr>
              <w:t>Корректировка принятых расходов (выявленных по контрольным мероприятиям)</w:t>
            </w:r>
          </w:p>
        </w:tc>
        <w:tc>
          <w:tcPr>
            <w:tcW w:w="2617" w:type="dxa"/>
            <w:shd w:val="clear" w:color="auto" w:fill="auto"/>
          </w:tcPr>
          <w:p w14:paraId="1549B454"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4797AC7E" w14:textId="77777777" w:rsidR="00576AD2" w:rsidRPr="00A112CC" w:rsidRDefault="00576AD2" w:rsidP="00FF4076">
            <w:pPr>
              <w:widowControl w:val="0"/>
              <w:autoSpaceDE w:val="0"/>
              <w:autoSpaceDN w:val="0"/>
              <w:adjustRightInd w:val="0"/>
              <w:ind w:firstLine="0"/>
              <w:jc w:val="center"/>
              <w:rPr>
                <w:sz w:val="20"/>
              </w:rPr>
            </w:pPr>
            <w:r w:rsidRPr="00A112CC">
              <w:rPr>
                <w:sz w:val="20"/>
              </w:rPr>
              <w:t>0.304.66.832</w:t>
            </w:r>
          </w:p>
          <w:p w14:paraId="20C13D89" w14:textId="77777777" w:rsidR="00576AD2" w:rsidRPr="00A112CC" w:rsidRDefault="00576AD2" w:rsidP="00FF4076">
            <w:pPr>
              <w:widowControl w:val="0"/>
              <w:ind w:firstLine="0"/>
              <w:jc w:val="center"/>
              <w:rPr>
                <w:sz w:val="20"/>
              </w:rPr>
            </w:pPr>
            <w:r w:rsidRPr="00A112CC">
              <w:rPr>
                <w:sz w:val="20"/>
              </w:rPr>
              <w:t>0.304.76.832</w:t>
            </w:r>
          </w:p>
          <w:p w14:paraId="3062697E" w14:textId="77777777" w:rsidR="00576AD2" w:rsidRPr="00A112CC" w:rsidRDefault="00576AD2" w:rsidP="00FF4076">
            <w:pPr>
              <w:widowControl w:val="0"/>
              <w:ind w:firstLine="0"/>
              <w:jc w:val="center"/>
              <w:rPr>
                <w:sz w:val="20"/>
              </w:rPr>
            </w:pPr>
            <w:r w:rsidRPr="00A112CC">
              <w:rPr>
                <w:sz w:val="20"/>
              </w:rPr>
              <w:t>0.304.86.832</w:t>
            </w:r>
          </w:p>
          <w:p w14:paraId="4A75CD81" w14:textId="77777777" w:rsidR="00576AD2" w:rsidRPr="00A112CC" w:rsidRDefault="00576AD2" w:rsidP="00FF4076">
            <w:pPr>
              <w:widowControl w:val="0"/>
              <w:ind w:firstLine="0"/>
              <w:jc w:val="center"/>
              <w:rPr>
                <w:sz w:val="20"/>
              </w:rPr>
            </w:pPr>
            <w:r w:rsidRPr="00A112CC">
              <w:rPr>
                <w:sz w:val="20"/>
              </w:rPr>
              <w:t>0.304.96.832</w:t>
            </w:r>
          </w:p>
        </w:tc>
        <w:tc>
          <w:tcPr>
            <w:tcW w:w="2617" w:type="dxa"/>
            <w:shd w:val="clear" w:color="auto" w:fill="auto"/>
          </w:tcPr>
          <w:p w14:paraId="2459B9B0" w14:textId="77777777" w:rsidR="00576AD2" w:rsidRPr="00A112CC" w:rsidRDefault="00576AD2" w:rsidP="00FF4076">
            <w:pPr>
              <w:widowControl w:val="0"/>
              <w:ind w:firstLine="0"/>
              <w:jc w:val="center"/>
              <w:rPr>
                <w:sz w:val="20"/>
              </w:rPr>
            </w:pPr>
            <w:r w:rsidRPr="00A112CC">
              <w:rPr>
                <w:sz w:val="20"/>
              </w:rPr>
              <w:t>0.302.хх.73х</w:t>
            </w:r>
          </w:p>
        </w:tc>
      </w:tr>
      <w:tr w:rsidR="00A112CC" w:rsidRPr="00A112CC" w14:paraId="57D952C7" w14:textId="77777777" w:rsidTr="003D73B3">
        <w:trPr>
          <w:trHeight w:val="20"/>
        </w:trPr>
        <w:tc>
          <w:tcPr>
            <w:tcW w:w="10467" w:type="dxa"/>
            <w:gridSpan w:val="5"/>
            <w:shd w:val="clear" w:color="auto" w:fill="auto"/>
          </w:tcPr>
          <w:p w14:paraId="165862F7" w14:textId="4D397704" w:rsidR="00576AD2" w:rsidRPr="00A112CC" w:rsidRDefault="00576AD2" w:rsidP="00FF4076">
            <w:pPr>
              <w:pStyle w:val="aff"/>
              <w:widowControl w:val="0"/>
              <w:tabs>
                <w:tab w:val="left" w:pos="175"/>
              </w:tabs>
              <w:spacing w:before="0" w:beforeAutospacing="0" w:after="0" w:afterAutospacing="0"/>
              <w:jc w:val="both"/>
              <w:textAlignment w:val="baseline"/>
              <w:outlineLvl w:val="1"/>
              <w:rPr>
                <w:b/>
                <w:kern w:val="24"/>
                <w:sz w:val="20"/>
                <w:szCs w:val="20"/>
              </w:rPr>
            </w:pPr>
            <w:bookmarkStart w:id="1217" w:name="_Toc12469489"/>
            <w:bookmarkStart w:id="1218" w:name="_Toc65047829"/>
            <w:bookmarkStart w:id="1219" w:name="_Toc94016290"/>
            <w:bookmarkStart w:id="1220" w:name="_Toc94017059"/>
            <w:bookmarkStart w:id="1221" w:name="_Toc103589616"/>
            <w:bookmarkStart w:id="1222" w:name="_Toc146534986"/>
            <w:r w:rsidRPr="00A112CC">
              <w:rPr>
                <w:b/>
                <w:kern w:val="24"/>
                <w:sz w:val="20"/>
                <w:szCs w:val="20"/>
              </w:rPr>
              <w:t>26.3. По ошибкам, корректирующим показатели по НФА</w:t>
            </w:r>
            <w:bookmarkEnd w:id="1217"/>
            <w:bookmarkEnd w:id="1218"/>
            <w:bookmarkEnd w:id="1219"/>
            <w:bookmarkEnd w:id="1220"/>
            <w:bookmarkEnd w:id="1221"/>
            <w:bookmarkEnd w:id="1222"/>
          </w:p>
        </w:tc>
      </w:tr>
      <w:tr w:rsidR="00A112CC" w:rsidRPr="00A112CC" w14:paraId="6BBB2030" w14:textId="77777777" w:rsidTr="003D73B3">
        <w:trPr>
          <w:trHeight w:val="20"/>
        </w:trPr>
        <w:tc>
          <w:tcPr>
            <w:tcW w:w="10467" w:type="dxa"/>
            <w:gridSpan w:val="5"/>
            <w:shd w:val="clear" w:color="auto" w:fill="auto"/>
          </w:tcPr>
          <w:p w14:paraId="47498D36" w14:textId="217F6D01" w:rsidR="00576AD2" w:rsidRPr="00A112CC" w:rsidRDefault="00576AD2" w:rsidP="00FF4076">
            <w:pPr>
              <w:widowControl w:val="0"/>
              <w:ind w:firstLine="0"/>
              <w:rPr>
                <w:b/>
                <w:sz w:val="20"/>
              </w:rPr>
            </w:pPr>
            <w:r w:rsidRPr="00A112CC">
              <w:rPr>
                <w:b/>
                <w:sz w:val="20"/>
              </w:rPr>
              <w:t>Операции по перемещению балансовой стоимости и начисленной амортизации ОС из одной аналитической группы в другую</w:t>
            </w:r>
          </w:p>
        </w:tc>
      </w:tr>
      <w:tr w:rsidR="00A112CC" w:rsidRPr="00A112CC" w14:paraId="2C0F07EF" w14:textId="77777777" w:rsidTr="003D73B3">
        <w:trPr>
          <w:trHeight w:val="289"/>
        </w:trPr>
        <w:tc>
          <w:tcPr>
            <w:tcW w:w="2616" w:type="dxa"/>
            <w:vMerge w:val="restart"/>
            <w:shd w:val="clear" w:color="auto" w:fill="auto"/>
          </w:tcPr>
          <w:p w14:paraId="04CECDE6" w14:textId="6A3E516B" w:rsidR="00576AD2" w:rsidRPr="00A112CC" w:rsidRDefault="00576AD2" w:rsidP="00FF4076">
            <w:pPr>
              <w:widowControl w:val="0"/>
              <w:ind w:firstLine="0"/>
              <w:rPr>
                <w:sz w:val="20"/>
              </w:rPr>
            </w:pPr>
            <w:r w:rsidRPr="00A112CC">
              <w:rPr>
                <w:sz w:val="20"/>
              </w:rPr>
              <w:t>Сторнирование первоначальной стоимости</w:t>
            </w:r>
            <w:r w:rsidRPr="00A112CC" w:rsidDel="00482561">
              <w:rPr>
                <w:sz w:val="20"/>
              </w:rPr>
              <w:t xml:space="preserve"> </w:t>
            </w:r>
            <w:r w:rsidRPr="00A112CC">
              <w:rPr>
                <w:sz w:val="20"/>
              </w:rPr>
              <w:t>(метод исправления – «Красное сторно»)</w:t>
            </w:r>
          </w:p>
        </w:tc>
        <w:tc>
          <w:tcPr>
            <w:tcW w:w="2617" w:type="dxa"/>
            <w:vMerge w:val="restart"/>
            <w:shd w:val="clear" w:color="auto" w:fill="auto"/>
          </w:tcPr>
          <w:p w14:paraId="0CBD98CB" w14:textId="77777777" w:rsidR="00576AD2" w:rsidRPr="00A112CC" w:rsidRDefault="00576AD2" w:rsidP="00FF4076">
            <w:pPr>
              <w:widowControl w:val="0"/>
              <w:ind w:firstLine="0"/>
              <w:rPr>
                <w:sz w:val="20"/>
              </w:rPr>
            </w:pPr>
            <w:r w:rsidRPr="00A112CC">
              <w:rPr>
                <w:sz w:val="20"/>
              </w:rPr>
              <w:t>Материалы инвентаризации</w:t>
            </w:r>
          </w:p>
          <w:p w14:paraId="609B6BFA" w14:textId="77777777" w:rsidR="00576AD2" w:rsidRPr="00A112CC" w:rsidRDefault="00576AD2" w:rsidP="00FF4076">
            <w:pPr>
              <w:widowControl w:val="0"/>
              <w:ind w:firstLine="0"/>
              <w:rPr>
                <w:sz w:val="20"/>
              </w:rPr>
            </w:pPr>
            <w:r w:rsidRPr="00A112CC">
              <w:rPr>
                <w:sz w:val="20"/>
              </w:rPr>
              <w:t xml:space="preserve">Протокол (решение) комиссии по поступлению и выбытию активов </w:t>
            </w:r>
          </w:p>
          <w:p w14:paraId="458A338E"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61E8B157" w14:textId="77777777" w:rsidR="00576AD2" w:rsidRPr="00A112CC" w:rsidRDefault="00576AD2" w:rsidP="00FF4076">
            <w:pPr>
              <w:widowControl w:val="0"/>
              <w:ind w:firstLine="0"/>
              <w:jc w:val="center"/>
              <w:rPr>
                <w:color w:val="FF0000"/>
                <w:sz w:val="20"/>
              </w:rPr>
            </w:pPr>
            <w:r w:rsidRPr="00A112CC">
              <w:rPr>
                <w:color w:val="FF0000"/>
                <w:sz w:val="20"/>
              </w:rPr>
              <w:t>0.101.2х.310</w:t>
            </w:r>
          </w:p>
        </w:tc>
        <w:tc>
          <w:tcPr>
            <w:tcW w:w="2617" w:type="dxa"/>
            <w:vMerge w:val="restart"/>
            <w:shd w:val="clear" w:color="auto" w:fill="auto"/>
          </w:tcPr>
          <w:p w14:paraId="36E83FE1"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0.304.66.732</w:t>
            </w:r>
          </w:p>
          <w:p w14:paraId="06E77C73" w14:textId="77777777" w:rsidR="00576AD2" w:rsidRPr="00A112CC" w:rsidRDefault="00576AD2" w:rsidP="00FF4076">
            <w:pPr>
              <w:widowControl w:val="0"/>
              <w:ind w:firstLine="0"/>
              <w:jc w:val="center"/>
              <w:rPr>
                <w:color w:val="FF0000"/>
                <w:sz w:val="20"/>
              </w:rPr>
            </w:pPr>
            <w:r w:rsidRPr="00A112CC">
              <w:rPr>
                <w:color w:val="FF0000"/>
                <w:sz w:val="20"/>
              </w:rPr>
              <w:t>0.304.76.732</w:t>
            </w:r>
          </w:p>
          <w:p w14:paraId="799DF5DB" w14:textId="77777777" w:rsidR="00576AD2" w:rsidRPr="00A112CC" w:rsidRDefault="00576AD2" w:rsidP="00FF4076">
            <w:pPr>
              <w:widowControl w:val="0"/>
              <w:ind w:firstLine="0"/>
              <w:jc w:val="center"/>
              <w:rPr>
                <w:color w:val="FF0000"/>
                <w:sz w:val="20"/>
              </w:rPr>
            </w:pPr>
            <w:r w:rsidRPr="00A112CC">
              <w:rPr>
                <w:color w:val="FF0000"/>
                <w:sz w:val="20"/>
              </w:rPr>
              <w:t>0.304.86.732</w:t>
            </w:r>
          </w:p>
          <w:p w14:paraId="3BEDC799" w14:textId="77777777" w:rsidR="00576AD2" w:rsidRPr="00A112CC" w:rsidRDefault="00576AD2" w:rsidP="00FF4076">
            <w:pPr>
              <w:widowControl w:val="0"/>
              <w:ind w:firstLine="0"/>
              <w:jc w:val="center"/>
              <w:rPr>
                <w:color w:val="FF0000"/>
                <w:sz w:val="20"/>
              </w:rPr>
            </w:pPr>
            <w:r w:rsidRPr="00A112CC">
              <w:rPr>
                <w:color w:val="FF0000"/>
                <w:sz w:val="20"/>
              </w:rPr>
              <w:t>0.304.96.732</w:t>
            </w:r>
          </w:p>
        </w:tc>
      </w:tr>
      <w:tr w:rsidR="00A112CC" w:rsidRPr="00A112CC" w14:paraId="1252BC17" w14:textId="77777777" w:rsidTr="003D73B3">
        <w:trPr>
          <w:trHeight w:val="456"/>
        </w:trPr>
        <w:tc>
          <w:tcPr>
            <w:tcW w:w="2616" w:type="dxa"/>
            <w:vMerge/>
            <w:shd w:val="clear" w:color="auto" w:fill="auto"/>
          </w:tcPr>
          <w:p w14:paraId="57B01D03" w14:textId="77777777" w:rsidR="00576AD2" w:rsidRPr="00A112CC" w:rsidRDefault="00576AD2" w:rsidP="00FF4076">
            <w:pPr>
              <w:widowControl w:val="0"/>
              <w:ind w:firstLine="0"/>
              <w:rPr>
                <w:sz w:val="20"/>
              </w:rPr>
            </w:pPr>
          </w:p>
        </w:tc>
        <w:tc>
          <w:tcPr>
            <w:tcW w:w="2617" w:type="dxa"/>
            <w:vMerge/>
            <w:shd w:val="clear" w:color="auto" w:fill="auto"/>
          </w:tcPr>
          <w:p w14:paraId="1A55D6FB" w14:textId="77777777" w:rsidR="00576AD2" w:rsidRPr="00A112CC" w:rsidRDefault="00576AD2" w:rsidP="00FF4076">
            <w:pPr>
              <w:widowControl w:val="0"/>
              <w:ind w:firstLine="0"/>
              <w:rPr>
                <w:sz w:val="20"/>
              </w:rPr>
            </w:pPr>
          </w:p>
        </w:tc>
        <w:tc>
          <w:tcPr>
            <w:tcW w:w="2617" w:type="dxa"/>
            <w:gridSpan w:val="2"/>
            <w:shd w:val="clear" w:color="auto" w:fill="auto"/>
          </w:tcPr>
          <w:p w14:paraId="6A251B52" w14:textId="77777777" w:rsidR="00576AD2" w:rsidRPr="00A112CC" w:rsidRDefault="00576AD2" w:rsidP="00FF4076">
            <w:pPr>
              <w:widowControl w:val="0"/>
              <w:ind w:firstLine="0"/>
              <w:jc w:val="center"/>
              <w:rPr>
                <w:color w:val="FF0000"/>
                <w:sz w:val="20"/>
              </w:rPr>
            </w:pPr>
            <w:r w:rsidRPr="00A112CC">
              <w:rPr>
                <w:color w:val="FF0000"/>
                <w:sz w:val="20"/>
              </w:rPr>
              <w:t>0.101.3х.310</w:t>
            </w:r>
          </w:p>
        </w:tc>
        <w:tc>
          <w:tcPr>
            <w:tcW w:w="2617" w:type="dxa"/>
            <w:vMerge/>
            <w:shd w:val="clear" w:color="auto" w:fill="auto"/>
          </w:tcPr>
          <w:p w14:paraId="2C960536" w14:textId="77777777" w:rsidR="00576AD2" w:rsidRPr="00A112CC" w:rsidRDefault="00576AD2" w:rsidP="00FF4076">
            <w:pPr>
              <w:widowControl w:val="0"/>
              <w:ind w:firstLine="0"/>
              <w:jc w:val="center"/>
              <w:rPr>
                <w:color w:val="FF0000"/>
                <w:sz w:val="20"/>
              </w:rPr>
            </w:pPr>
          </w:p>
        </w:tc>
      </w:tr>
      <w:tr w:rsidR="00A112CC" w:rsidRPr="00A112CC" w14:paraId="76FE7B30" w14:textId="77777777" w:rsidTr="003D73B3">
        <w:trPr>
          <w:trHeight w:val="217"/>
        </w:trPr>
        <w:tc>
          <w:tcPr>
            <w:tcW w:w="2616" w:type="dxa"/>
            <w:vMerge w:val="restart"/>
            <w:shd w:val="clear" w:color="auto" w:fill="auto"/>
          </w:tcPr>
          <w:p w14:paraId="0B067F2C" w14:textId="1EEBF13E" w:rsidR="00576AD2" w:rsidRPr="00A112CC" w:rsidRDefault="00576AD2" w:rsidP="00FF4076">
            <w:pPr>
              <w:widowControl w:val="0"/>
              <w:ind w:firstLine="0"/>
              <w:rPr>
                <w:sz w:val="20"/>
              </w:rPr>
            </w:pPr>
            <w:r w:rsidRPr="00A112CC">
              <w:rPr>
                <w:sz w:val="20"/>
              </w:rPr>
              <w:t>Сторнирование начисленной амортизации (метод исправления – «Красное сторно»)</w:t>
            </w:r>
          </w:p>
        </w:tc>
        <w:tc>
          <w:tcPr>
            <w:tcW w:w="2617" w:type="dxa"/>
            <w:vMerge/>
            <w:shd w:val="clear" w:color="auto" w:fill="auto"/>
          </w:tcPr>
          <w:p w14:paraId="13497309" w14:textId="77777777" w:rsidR="00576AD2" w:rsidRPr="00A112CC" w:rsidRDefault="00576AD2" w:rsidP="00FF4076">
            <w:pPr>
              <w:widowControl w:val="0"/>
              <w:rPr>
                <w:sz w:val="20"/>
              </w:rPr>
            </w:pPr>
          </w:p>
        </w:tc>
        <w:tc>
          <w:tcPr>
            <w:tcW w:w="2617" w:type="dxa"/>
            <w:gridSpan w:val="2"/>
            <w:vMerge w:val="restart"/>
            <w:shd w:val="clear" w:color="auto" w:fill="auto"/>
          </w:tcPr>
          <w:p w14:paraId="03CECEA7"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0.401.26.271</w:t>
            </w:r>
          </w:p>
          <w:p w14:paraId="2FDAA0DB"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0.401.27.271</w:t>
            </w:r>
          </w:p>
          <w:p w14:paraId="7159B045" w14:textId="77777777" w:rsidR="00576AD2" w:rsidRPr="00A112CC" w:rsidRDefault="00576AD2" w:rsidP="00FF4076">
            <w:pPr>
              <w:widowControl w:val="0"/>
              <w:ind w:firstLine="0"/>
              <w:jc w:val="center"/>
              <w:rPr>
                <w:color w:val="FF0000"/>
                <w:sz w:val="20"/>
              </w:rPr>
            </w:pPr>
            <w:r w:rsidRPr="00A112CC">
              <w:rPr>
                <w:color w:val="FF0000"/>
                <w:sz w:val="20"/>
              </w:rPr>
              <w:t>0.401.28.271</w:t>
            </w:r>
          </w:p>
          <w:p w14:paraId="18CC488C" w14:textId="77777777" w:rsidR="00576AD2" w:rsidRPr="00A112CC" w:rsidRDefault="00576AD2" w:rsidP="00FF4076">
            <w:pPr>
              <w:widowControl w:val="0"/>
              <w:ind w:firstLine="0"/>
              <w:jc w:val="center"/>
              <w:rPr>
                <w:color w:val="FF0000"/>
                <w:sz w:val="20"/>
              </w:rPr>
            </w:pPr>
            <w:r w:rsidRPr="00A112CC">
              <w:rPr>
                <w:color w:val="FF0000"/>
                <w:sz w:val="20"/>
              </w:rPr>
              <w:t>0.401.29.271</w:t>
            </w:r>
          </w:p>
        </w:tc>
        <w:tc>
          <w:tcPr>
            <w:tcW w:w="2617" w:type="dxa"/>
            <w:shd w:val="clear" w:color="auto" w:fill="auto"/>
          </w:tcPr>
          <w:p w14:paraId="7007D189" w14:textId="77777777" w:rsidR="00576AD2" w:rsidRPr="00A112CC" w:rsidRDefault="00576AD2" w:rsidP="00FF4076">
            <w:pPr>
              <w:widowControl w:val="0"/>
              <w:ind w:firstLine="0"/>
              <w:jc w:val="center"/>
              <w:rPr>
                <w:color w:val="FF0000"/>
                <w:sz w:val="20"/>
              </w:rPr>
            </w:pPr>
            <w:r w:rsidRPr="00A112CC">
              <w:rPr>
                <w:color w:val="FF0000"/>
                <w:sz w:val="20"/>
              </w:rPr>
              <w:t>0.104.2х.411</w:t>
            </w:r>
          </w:p>
        </w:tc>
      </w:tr>
      <w:tr w:rsidR="00A112CC" w:rsidRPr="00A112CC" w14:paraId="28C8CBC7" w14:textId="77777777" w:rsidTr="003D73B3">
        <w:trPr>
          <w:trHeight w:val="58"/>
        </w:trPr>
        <w:tc>
          <w:tcPr>
            <w:tcW w:w="2616" w:type="dxa"/>
            <w:vMerge/>
            <w:shd w:val="clear" w:color="auto" w:fill="auto"/>
          </w:tcPr>
          <w:p w14:paraId="1BC8DB8C" w14:textId="77777777" w:rsidR="00576AD2" w:rsidRPr="00A112CC" w:rsidRDefault="00576AD2" w:rsidP="00FF4076">
            <w:pPr>
              <w:widowControl w:val="0"/>
              <w:ind w:firstLine="0"/>
              <w:rPr>
                <w:sz w:val="20"/>
              </w:rPr>
            </w:pPr>
          </w:p>
        </w:tc>
        <w:tc>
          <w:tcPr>
            <w:tcW w:w="2617" w:type="dxa"/>
            <w:vMerge/>
            <w:shd w:val="clear" w:color="auto" w:fill="auto"/>
          </w:tcPr>
          <w:p w14:paraId="039B4E20" w14:textId="77777777" w:rsidR="00576AD2" w:rsidRPr="00A112CC" w:rsidRDefault="00576AD2" w:rsidP="00FF4076">
            <w:pPr>
              <w:widowControl w:val="0"/>
              <w:rPr>
                <w:sz w:val="20"/>
              </w:rPr>
            </w:pPr>
          </w:p>
        </w:tc>
        <w:tc>
          <w:tcPr>
            <w:tcW w:w="2617" w:type="dxa"/>
            <w:gridSpan w:val="2"/>
            <w:vMerge/>
            <w:shd w:val="clear" w:color="auto" w:fill="auto"/>
          </w:tcPr>
          <w:p w14:paraId="7810C0F1" w14:textId="77777777" w:rsidR="00576AD2" w:rsidRPr="00A112CC" w:rsidRDefault="00576AD2" w:rsidP="00FF4076">
            <w:pPr>
              <w:widowControl w:val="0"/>
              <w:ind w:firstLine="0"/>
              <w:jc w:val="center"/>
              <w:rPr>
                <w:color w:val="FF0000"/>
                <w:sz w:val="20"/>
              </w:rPr>
            </w:pPr>
          </w:p>
        </w:tc>
        <w:tc>
          <w:tcPr>
            <w:tcW w:w="2617" w:type="dxa"/>
            <w:shd w:val="clear" w:color="auto" w:fill="auto"/>
          </w:tcPr>
          <w:p w14:paraId="35C6DAE8" w14:textId="77777777" w:rsidR="00576AD2" w:rsidRPr="00A112CC" w:rsidRDefault="00576AD2" w:rsidP="00FF4076">
            <w:pPr>
              <w:widowControl w:val="0"/>
              <w:ind w:firstLine="0"/>
              <w:jc w:val="center"/>
              <w:rPr>
                <w:color w:val="FF0000"/>
                <w:sz w:val="20"/>
              </w:rPr>
            </w:pPr>
            <w:r w:rsidRPr="00A112CC">
              <w:rPr>
                <w:color w:val="FF0000"/>
                <w:sz w:val="20"/>
              </w:rPr>
              <w:t>0.104.3х.411</w:t>
            </w:r>
          </w:p>
        </w:tc>
      </w:tr>
      <w:tr w:rsidR="00A112CC" w:rsidRPr="00A112CC" w14:paraId="0F2EEDE6" w14:textId="77777777" w:rsidTr="003D73B3">
        <w:trPr>
          <w:trHeight w:val="290"/>
        </w:trPr>
        <w:tc>
          <w:tcPr>
            <w:tcW w:w="2616" w:type="dxa"/>
            <w:vMerge w:val="restart"/>
            <w:shd w:val="clear" w:color="auto" w:fill="auto"/>
          </w:tcPr>
          <w:p w14:paraId="3A3E4E6F" w14:textId="77777777" w:rsidR="00576AD2" w:rsidRPr="00A112CC" w:rsidRDefault="00576AD2" w:rsidP="00FF4076">
            <w:pPr>
              <w:widowControl w:val="0"/>
              <w:ind w:firstLine="0"/>
              <w:rPr>
                <w:sz w:val="20"/>
              </w:rPr>
            </w:pPr>
            <w:r w:rsidRPr="00A112CC">
              <w:rPr>
                <w:sz w:val="20"/>
              </w:rPr>
              <w:t>Отражение первоначальной стоимости (метод исправления - дополнительная бухгалтерская запись)</w:t>
            </w:r>
          </w:p>
        </w:tc>
        <w:tc>
          <w:tcPr>
            <w:tcW w:w="2617" w:type="dxa"/>
            <w:vMerge/>
            <w:shd w:val="clear" w:color="auto" w:fill="auto"/>
          </w:tcPr>
          <w:p w14:paraId="0353DA8F" w14:textId="77777777" w:rsidR="00576AD2" w:rsidRPr="00A112CC" w:rsidRDefault="00576AD2" w:rsidP="00FF4076">
            <w:pPr>
              <w:widowControl w:val="0"/>
              <w:rPr>
                <w:sz w:val="20"/>
              </w:rPr>
            </w:pPr>
          </w:p>
        </w:tc>
        <w:tc>
          <w:tcPr>
            <w:tcW w:w="2617" w:type="dxa"/>
            <w:gridSpan w:val="2"/>
            <w:shd w:val="clear" w:color="auto" w:fill="auto"/>
          </w:tcPr>
          <w:p w14:paraId="42F45872" w14:textId="77777777" w:rsidR="00576AD2" w:rsidRPr="00A112CC" w:rsidRDefault="00576AD2" w:rsidP="00FF4076">
            <w:pPr>
              <w:widowControl w:val="0"/>
              <w:ind w:firstLine="0"/>
              <w:jc w:val="center"/>
              <w:rPr>
                <w:sz w:val="20"/>
              </w:rPr>
            </w:pPr>
            <w:r w:rsidRPr="00A112CC">
              <w:rPr>
                <w:sz w:val="20"/>
              </w:rPr>
              <w:t>0.101.2х.310</w:t>
            </w:r>
          </w:p>
        </w:tc>
        <w:tc>
          <w:tcPr>
            <w:tcW w:w="2617" w:type="dxa"/>
            <w:vMerge w:val="restart"/>
            <w:shd w:val="clear" w:color="auto" w:fill="auto"/>
          </w:tcPr>
          <w:p w14:paraId="32F1E59C" w14:textId="77777777" w:rsidR="00576AD2" w:rsidRPr="00A112CC" w:rsidRDefault="00576AD2" w:rsidP="00FF4076">
            <w:pPr>
              <w:widowControl w:val="0"/>
              <w:autoSpaceDE w:val="0"/>
              <w:autoSpaceDN w:val="0"/>
              <w:adjustRightInd w:val="0"/>
              <w:ind w:firstLine="0"/>
              <w:jc w:val="center"/>
              <w:rPr>
                <w:sz w:val="20"/>
              </w:rPr>
            </w:pPr>
            <w:r w:rsidRPr="00A112CC">
              <w:rPr>
                <w:sz w:val="20"/>
              </w:rPr>
              <w:t>0.304.66.732</w:t>
            </w:r>
          </w:p>
          <w:p w14:paraId="05025423" w14:textId="77777777" w:rsidR="00576AD2" w:rsidRPr="00A112CC" w:rsidRDefault="00576AD2" w:rsidP="00FF4076">
            <w:pPr>
              <w:widowControl w:val="0"/>
              <w:ind w:firstLine="0"/>
              <w:jc w:val="center"/>
              <w:rPr>
                <w:sz w:val="20"/>
              </w:rPr>
            </w:pPr>
            <w:r w:rsidRPr="00A112CC">
              <w:rPr>
                <w:sz w:val="20"/>
              </w:rPr>
              <w:t>0.304.76.732</w:t>
            </w:r>
          </w:p>
          <w:p w14:paraId="45627A9D" w14:textId="77777777" w:rsidR="00576AD2" w:rsidRPr="00A112CC" w:rsidRDefault="00576AD2" w:rsidP="00FF4076">
            <w:pPr>
              <w:widowControl w:val="0"/>
              <w:ind w:firstLine="0"/>
              <w:jc w:val="center"/>
              <w:rPr>
                <w:sz w:val="20"/>
              </w:rPr>
            </w:pPr>
            <w:r w:rsidRPr="00A112CC">
              <w:rPr>
                <w:sz w:val="20"/>
              </w:rPr>
              <w:t>0.304.86.732</w:t>
            </w:r>
          </w:p>
          <w:p w14:paraId="6E069FD7" w14:textId="77777777" w:rsidR="00576AD2" w:rsidRPr="00A112CC" w:rsidRDefault="00576AD2" w:rsidP="00FF4076">
            <w:pPr>
              <w:widowControl w:val="0"/>
              <w:ind w:firstLine="0"/>
              <w:jc w:val="center"/>
              <w:rPr>
                <w:sz w:val="20"/>
              </w:rPr>
            </w:pPr>
            <w:r w:rsidRPr="00A112CC">
              <w:rPr>
                <w:sz w:val="20"/>
              </w:rPr>
              <w:t>0.304.96.732</w:t>
            </w:r>
          </w:p>
        </w:tc>
      </w:tr>
      <w:tr w:rsidR="00A112CC" w:rsidRPr="00A112CC" w14:paraId="2B99D8E4" w14:textId="77777777" w:rsidTr="003D73B3">
        <w:trPr>
          <w:trHeight w:val="708"/>
        </w:trPr>
        <w:tc>
          <w:tcPr>
            <w:tcW w:w="2616" w:type="dxa"/>
            <w:vMerge/>
            <w:shd w:val="clear" w:color="auto" w:fill="auto"/>
          </w:tcPr>
          <w:p w14:paraId="16694E86" w14:textId="77777777" w:rsidR="00576AD2" w:rsidRPr="00A112CC" w:rsidRDefault="00576AD2" w:rsidP="00FF4076">
            <w:pPr>
              <w:widowControl w:val="0"/>
              <w:ind w:firstLine="0"/>
              <w:rPr>
                <w:sz w:val="20"/>
              </w:rPr>
            </w:pPr>
          </w:p>
        </w:tc>
        <w:tc>
          <w:tcPr>
            <w:tcW w:w="2617" w:type="dxa"/>
            <w:vMerge/>
            <w:shd w:val="clear" w:color="auto" w:fill="auto"/>
          </w:tcPr>
          <w:p w14:paraId="60F62679" w14:textId="77777777" w:rsidR="00576AD2" w:rsidRPr="00A112CC" w:rsidRDefault="00576AD2" w:rsidP="00FF4076">
            <w:pPr>
              <w:widowControl w:val="0"/>
              <w:rPr>
                <w:sz w:val="20"/>
              </w:rPr>
            </w:pPr>
          </w:p>
        </w:tc>
        <w:tc>
          <w:tcPr>
            <w:tcW w:w="2617" w:type="dxa"/>
            <w:gridSpan w:val="2"/>
            <w:shd w:val="clear" w:color="auto" w:fill="auto"/>
          </w:tcPr>
          <w:p w14:paraId="5E2EC7D9" w14:textId="77777777" w:rsidR="00576AD2" w:rsidRPr="00A112CC" w:rsidRDefault="00576AD2" w:rsidP="00FF4076">
            <w:pPr>
              <w:widowControl w:val="0"/>
              <w:ind w:firstLine="0"/>
              <w:jc w:val="center"/>
              <w:rPr>
                <w:sz w:val="20"/>
              </w:rPr>
            </w:pPr>
            <w:r w:rsidRPr="00A112CC">
              <w:rPr>
                <w:sz w:val="20"/>
              </w:rPr>
              <w:t>0.101.3х.310</w:t>
            </w:r>
          </w:p>
        </w:tc>
        <w:tc>
          <w:tcPr>
            <w:tcW w:w="2617" w:type="dxa"/>
            <w:vMerge/>
            <w:shd w:val="clear" w:color="auto" w:fill="auto"/>
          </w:tcPr>
          <w:p w14:paraId="43B5AC25" w14:textId="77777777" w:rsidR="00576AD2" w:rsidRPr="00A112CC" w:rsidRDefault="00576AD2" w:rsidP="00FF4076">
            <w:pPr>
              <w:widowControl w:val="0"/>
              <w:ind w:firstLine="0"/>
              <w:jc w:val="center"/>
              <w:rPr>
                <w:sz w:val="20"/>
              </w:rPr>
            </w:pPr>
          </w:p>
        </w:tc>
      </w:tr>
      <w:tr w:rsidR="00A112CC" w:rsidRPr="00A112CC" w14:paraId="4039097A" w14:textId="77777777" w:rsidTr="003D73B3">
        <w:trPr>
          <w:trHeight w:val="757"/>
        </w:trPr>
        <w:tc>
          <w:tcPr>
            <w:tcW w:w="2616" w:type="dxa"/>
            <w:shd w:val="clear" w:color="auto" w:fill="auto"/>
          </w:tcPr>
          <w:p w14:paraId="48226750" w14:textId="24E2DBAC" w:rsidR="00576AD2" w:rsidRPr="00A112CC" w:rsidRDefault="00576AD2" w:rsidP="00FF4076">
            <w:pPr>
              <w:widowControl w:val="0"/>
              <w:ind w:firstLine="0"/>
              <w:rPr>
                <w:sz w:val="20"/>
              </w:rPr>
            </w:pPr>
            <w:r w:rsidRPr="00A112CC">
              <w:rPr>
                <w:sz w:val="20"/>
              </w:rPr>
              <w:t>Начисление амортизации (метод исправления - дополнительная бухгалтерская запись)</w:t>
            </w:r>
          </w:p>
        </w:tc>
        <w:tc>
          <w:tcPr>
            <w:tcW w:w="2617" w:type="dxa"/>
            <w:vMerge/>
            <w:shd w:val="clear" w:color="auto" w:fill="auto"/>
          </w:tcPr>
          <w:p w14:paraId="6AE242A6" w14:textId="77777777" w:rsidR="00576AD2" w:rsidRPr="00A112CC" w:rsidRDefault="00576AD2" w:rsidP="00FF4076">
            <w:pPr>
              <w:widowControl w:val="0"/>
              <w:ind w:firstLine="0"/>
              <w:rPr>
                <w:sz w:val="20"/>
              </w:rPr>
            </w:pPr>
          </w:p>
        </w:tc>
        <w:tc>
          <w:tcPr>
            <w:tcW w:w="2617" w:type="dxa"/>
            <w:gridSpan w:val="2"/>
            <w:shd w:val="clear" w:color="auto" w:fill="auto"/>
          </w:tcPr>
          <w:p w14:paraId="0523CB4D" w14:textId="77777777" w:rsidR="00576AD2" w:rsidRPr="00A112CC" w:rsidRDefault="00576AD2" w:rsidP="00FF4076">
            <w:pPr>
              <w:widowControl w:val="0"/>
              <w:autoSpaceDE w:val="0"/>
              <w:autoSpaceDN w:val="0"/>
              <w:adjustRightInd w:val="0"/>
              <w:ind w:firstLine="0"/>
              <w:jc w:val="center"/>
              <w:rPr>
                <w:sz w:val="20"/>
              </w:rPr>
            </w:pPr>
            <w:r w:rsidRPr="00A112CC">
              <w:rPr>
                <w:sz w:val="20"/>
              </w:rPr>
              <w:t>0.401.26.271</w:t>
            </w:r>
          </w:p>
          <w:p w14:paraId="493AF927" w14:textId="77777777" w:rsidR="00576AD2" w:rsidRPr="00A112CC" w:rsidRDefault="00576AD2" w:rsidP="00FF4076">
            <w:pPr>
              <w:widowControl w:val="0"/>
              <w:autoSpaceDE w:val="0"/>
              <w:autoSpaceDN w:val="0"/>
              <w:adjustRightInd w:val="0"/>
              <w:ind w:firstLine="0"/>
              <w:jc w:val="center"/>
              <w:rPr>
                <w:sz w:val="20"/>
              </w:rPr>
            </w:pPr>
            <w:r w:rsidRPr="00A112CC">
              <w:rPr>
                <w:sz w:val="20"/>
              </w:rPr>
              <w:t>0.401.27.271</w:t>
            </w:r>
          </w:p>
          <w:p w14:paraId="76751F23" w14:textId="77777777" w:rsidR="00576AD2" w:rsidRPr="00A112CC" w:rsidRDefault="00576AD2" w:rsidP="00FF4076">
            <w:pPr>
              <w:widowControl w:val="0"/>
              <w:ind w:firstLine="0"/>
              <w:jc w:val="center"/>
              <w:rPr>
                <w:sz w:val="20"/>
              </w:rPr>
            </w:pPr>
            <w:r w:rsidRPr="00A112CC">
              <w:rPr>
                <w:sz w:val="20"/>
              </w:rPr>
              <w:t>0.401.28.271</w:t>
            </w:r>
          </w:p>
          <w:p w14:paraId="063876FB" w14:textId="77777777" w:rsidR="00576AD2" w:rsidRPr="00A112CC" w:rsidRDefault="00576AD2" w:rsidP="00FF4076">
            <w:pPr>
              <w:widowControl w:val="0"/>
              <w:ind w:firstLine="0"/>
              <w:jc w:val="center"/>
              <w:rPr>
                <w:sz w:val="20"/>
              </w:rPr>
            </w:pPr>
            <w:r w:rsidRPr="00A112CC">
              <w:rPr>
                <w:sz w:val="20"/>
              </w:rPr>
              <w:t>0.401.29.271</w:t>
            </w:r>
          </w:p>
        </w:tc>
        <w:tc>
          <w:tcPr>
            <w:tcW w:w="2617" w:type="dxa"/>
            <w:shd w:val="clear" w:color="auto" w:fill="auto"/>
          </w:tcPr>
          <w:p w14:paraId="3F393900" w14:textId="77777777" w:rsidR="00576AD2" w:rsidRPr="00A112CC" w:rsidRDefault="00576AD2" w:rsidP="00FF4076">
            <w:pPr>
              <w:widowControl w:val="0"/>
              <w:ind w:firstLine="0"/>
              <w:jc w:val="center"/>
              <w:rPr>
                <w:sz w:val="20"/>
              </w:rPr>
            </w:pPr>
            <w:r w:rsidRPr="00A112CC">
              <w:rPr>
                <w:sz w:val="20"/>
              </w:rPr>
              <w:t>0.104.2х.411</w:t>
            </w:r>
          </w:p>
          <w:p w14:paraId="114C8939" w14:textId="77777777" w:rsidR="00576AD2" w:rsidRPr="00A112CC" w:rsidRDefault="00576AD2" w:rsidP="00FF4076">
            <w:pPr>
              <w:widowControl w:val="0"/>
              <w:ind w:firstLine="0"/>
              <w:jc w:val="center"/>
              <w:rPr>
                <w:sz w:val="20"/>
              </w:rPr>
            </w:pPr>
            <w:r w:rsidRPr="00A112CC">
              <w:rPr>
                <w:sz w:val="20"/>
              </w:rPr>
              <w:t>0.104.3х.411</w:t>
            </w:r>
          </w:p>
        </w:tc>
      </w:tr>
      <w:tr w:rsidR="00A112CC" w:rsidRPr="00A112CC" w14:paraId="541D7E97" w14:textId="77777777" w:rsidTr="003D73B3">
        <w:trPr>
          <w:trHeight w:val="20"/>
        </w:trPr>
        <w:tc>
          <w:tcPr>
            <w:tcW w:w="10467" w:type="dxa"/>
            <w:gridSpan w:val="5"/>
            <w:shd w:val="clear" w:color="auto" w:fill="auto"/>
          </w:tcPr>
          <w:p w14:paraId="672D68E1" w14:textId="419166FA" w:rsidR="00576AD2" w:rsidRPr="00A112CC" w:rsidRDefault="00576AD2" w:rsidP="00FF4076">
            <w:pPr>
              <w:widowControl w:val="0"/>
              <w:ind w:firstLine="0"/>
              <w:rPr>
                <w:b/>
                <w:sz w:val="20"/>
              </w:rPr>
            </w:pPr>
            <w:r w:rsidRPr="00A112CC">
              <w:rPr>
                <w:b/>
                <w:sz w:val="20"/>
              </w:rPr>
              <w:t>Принятие к бухгалтерскому учету ОС, принятого к учету частично</w:t>
            </w:r>
          </w:p>
        </w:tc>
      </w:tr>
      <w:tr w:rsidR="00A112CC" w:rsidRPr="00A112CC" w14:paraId="7ADCC3D6" w14:textId="77777777" w:rsidTr="003D73B3">
        <w:trPr>
          <w:trHeight w:val="20"/>
        </w:trPr>
        <w:tc>
          <w:tcPr>
            <w:tcW w:w="2616" w:type="dxa"/>
            <w:shd w:val="clear" w:color="auto" w:fill="auto"/>
          </w:tcPr>
          <w:p w14:paraId="0A8E548E" w14:textId="7DFF4441" w:rsidR="00576AD2" w:rsidRPr="00A112CC" w:rsidRDefault="00576AD2" w:rsidP="00FF4076">
            <w:pPr>
              <w:widowControl w:val="0"/>
              <w:ind w:firstLine="0"/>
              <w:rPr>
                <w:sz w:val="20"/>
              </w:rPr>
            </w:pPr>
            <w:r w:rsidRPr="00A112CC">
              <w:rPr>
                <w:sz w:val="20"/>
              </w:rPr>
              <w:t>Сторнирование первоначальной стоимости</w:t>
            </w:r>
            <w:r w:rsidRPr="00A112CC" w:rsidDel="00482561">
              <w:rPr>
                <w:sz w:val="20"/>
              </w:rPr>
              <w:t xml:space="preserve"> </w:t>
            </w:r>
            <w:r w:rsidRPr="00A112CC">
              <w:rPr>
                <w:sz w:val="20"/>
              </w:rPr>
              <w:t>(метод исправления – «Красное сторно»)</w:t>
            </w:r>
          </w:p>
        </w:tc>
        <w:tc>
          <w:tcPr>
            <w:tcW w:w="2617" w:type="dxa"/>
            <w:vMerge w:val="restart"/>
            <w:shd w:val="clear" w:color="auto" w:fill="auto"/>
          </w:tcPr>
          <w:p w14:paraId="114E7C11" w14:textId="77777777" w:rsidR="00576AD2" w:rsidRPr="00A112CC" w:rsidRDefault="00576AD2" w:rsidP="00FF4076">
            <w:pPr>
              <w:widowControl w:val="0"/>
              <w:ind w:firstLine="0"/>
              <w:rPr>
                <w:sz w:val="20"/>
              </w:rPr>
            </w:pPr>
            <w:r w:rsidRPr="00A112CC">
              <w:rPr>
                <w:sz w:val="20"/>
              </w:rPr>
              <w:t>Материалы инвентаризации</w:t>
            </w:r>
          </w:p>
          <w:p w14:paraId="0AFA5FA9" w14:textId="77777777" w:rsidR="00576AD2" w:rsidRPr="00A112CC" w:rsidRDefault="00576AD2" w:rsidP="00FF4076">
            <w:pPr>
              <w:widowControl w:val="0"/>
              <w:ind w:firstLine="0"/>
              <w:rPr>
                <w:sz w:val="20"/>
              </w:rPr>
            </w:pPr>
            <w:r w:rsidRPr="00A112CC">
              <w:rPr>
                <w:sz w:val="20"/>
              </w:rPr>
              <w:t xml:space="preserve">Протокол (решение) комиссии по поступлению и выбытию активов </w:t>
            </w:r>
          </w:p>
          <w:p w14:paraId="423494CF" w14:textId="77777777" w:rsidR="00576AD2" w:rsidRPr="00A112CC" w:rsidRDefault="00576AD2" w:rsidP="00FF4076">
            <w:pPr>
              <w:widowControl w:val="0"/>
              <w:ind w:firstLine="0"/>
              <w:rPr>
                <w:sz w:val="20"/>
              </w:rPr>
            </w:pPr>
            <w:r w:rsidRPr="00A112CC">
              <w:rPr>
                <w:sz w:val="20"/>
              </w:rPr>
              <w:t>Бухгалтерская справка (ф. 0504833)</w:t>
            </w:r>
          </w:p>
          <w:p w14:paraId="763DAECD" w14:textId="77777777" w:rsidR="00576AD2" w:rsidRPr="00A112CC" w:rsidRDefault="00576AD2" w:rsidP="00FF4076">
            <w:pPr>
              <w:widowControl w:val="0"/>
              <w:ind w:firstLine="0"/>
              <w:rPr>
                <w:sz w:val="20"/>
              </w:rPr>
            </w:pPr>
            <w:r w:rsidRPr="00A112CC">
              <w:rPr>
                <w:sz w:val="20"/>
              </w:rPr>
              <w:t>Товаросопроводительные документы</w:t>
            </w:r>
          </w:p>
        </w:tc>
        <w:tc>
          <w:tcPr>
            <w:tcW w:w="2617" w:type="dxa"/>
            <w:gridSpan w:val="2"/>
            <w:shd w:val="clear" w:color="auto" w:fill="auto"/>
          </w:tcPr>
          <w:p w14:paraId="3767D400" w14:textId="77777777" w:rsidR="00576AD2" w:rsidRPr="00A112CC" w:rsidRDefault="00576AD2" w:rsidP="00FF4076">
            <w:pPr>
              <w:widowControl w:val="0"/>
              <w:ind w:firstLine="0"/>
              <w:jc w:val="center"/>
              <w:rPr>
                <w:color w:val="FF0000"/>
                <w:sz w:val="20"/>
              </w:rPr>
            </w:pPr>
            <w:r w:rsidRPr="00A112CC">
              <w:rPr>
                <w:color w:val="FF0000"/>
                <w:sz w:val="20"/>
              </w:rPr>
              <w:t>0.101.хх.310</w:t>
            </w:r>
          </w:p>
        </w:tc>
        <w:tc>
          <w:tcPr>
            <w:tcW w:w="2617" w:type="dxa"/>
            <w:shd w:val="clear" w:color="auto" w:fill="auto"/>
          </w:tcPr>
          <w:p w14:paraId="253CE2A3"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0.304.66.732</w:t>
            </w:r>
          </w:p>
          <w:p w14:paraId="2BCF4A81" w14:textId="77777777" w:rsidR="00576AD2" w:rsidRPr="00A112CC" w:rsidRDefault="00576AD2" w:rsidP="00FF4076">
            <w:pPr>
              <w:widowControl w:val="0"/>
              <w:ind w:firstLine="0"/>
              <w:jc w:val="center"/>
              <w:rPr>
                <w:color w:val="FF0000"/>
                <w:sz w:val="20"/>
              </w:rPr>
            </w:pPr>
            <w:r w:rsidRPr="00A112CC">
              <w:rPr>
                <w:color w:val="FF0000"/>
                <w:sz w:val="20"/>
              </w:rPr>
              <w:t>0.304.76.732</w:t>
            </w:r>
          </w:p>
          <w:p w14:paraId="4A69EEAF" w14:textId="77777777" w:rsidR="00576AD2" w:rsidRPr="00A112CC" w:rsidRDefault="00576AD2" w:rsidP="00FF4076">
            <w:pPr>
              <w:widowControl w:val="0"/>
              <w:ind w:firstLine="0"/>
              <w:jc w:val="center"/>
              <w:rPr>
                <w:color w:val="FF0000"/>
                <w:sz w:val="20"/>
              </w:rPr>
            </w:pPr>
            <w:r w:rsidRPr="00A112CC">
              <w:rPr>
                <w:color w:val="FF0000"/>
                <w:sz w:val="20"/>
              </w:rPr>
              <w:t>0.304.86.732</w:t>
            </w:r>
          </w:p>
          <w:p w14:paraId="5CF695C6" w14:textId="77777777" w:rsidR="00576AD2" w:rsidRPr="00A112CC" w:rsidRDefault="00576AD2" w:rsidP="00FF4076">
            <w:pPr>
              <w:widowControl w:val="0"/>
              <w:ind w:firstLine="0"/>
              <w:jc w:val="center"/>
              <w:rPr>
                <w:color w:val="FF0000"/>
                <w:sz w:val="20"/>
              </w:rPr>
            </w:pPr>
            <w:r w:rsidRPr="00A112CC">
              <w:rPr>
                <w:color w:val="FF0000"/>
                <w:sz w:val="20"/>
              </w:rPr>
              <w:t>0.304.96.732</w:t>
            </w:r>
          </w:p>
        </w:tc>
      </w:tr>
      <w:tr w:rsidR="00A112CC" w:rsidRPr="00A112CC" w14:paraId="0ADAEE78" w14:textId="77777777" w:rsidTr="003D73B3">
        <w:trPr>
          <w:trHeight w:val="20"/>
        </w:trPr>
        <w:tc>
          <w:tcPr>
            <w:tcW w:w="2616" w:type="dxa"/>
            <w:shd w:val="clear" w:color="auto" w:fill="auto"/>
          </w:tcPr>
          <w:p w14:paraId="0251F310" w14:textId="77777777" w:rsidR="00576AD2" w:rsidRPr="00A112CC" w:rsidRDefault="00576AD2" w:rsidP="00FF4076">
            <w:pPr>
              <w:widowControl w:val="0"/>
              <w:ind w:firstLine="0"/>
              <w:rPr>
                <w:sz w:val="20"/>
              </w:rPr>
            </w:pPr>
            <w:r w:rsidRPr="00A112CC">
              <w:rPr>
                <w:sz w:val="20"/>
              </w:rPr>
              <w:t>Сторнирование начисленной амортизации (метод исправления – «красное сторно»)</w:t>
            </w:r>
          </w:p>
        </w:tc>
        <w:tc>
          <w:tcPr>
            <w:tcW w:w="2617" w:type="dxa"/>
            <w:vMerge/>
            <w:shd w:val="clear" w:color="auto" w:fill="auto"/>
          </w:tcPr>
          <w:p w14:paraId="1CE66C47" w14:textId="77777777" w:rsidR="00576AD2" w:rsidRPr="00A112CC" w:rsidRDefault="00576AD2" w:rsidP="00FF4076">
            <w:pPr>
              <w:widowControl w:val="0"/>
              <w:ind w:firstLine="0"/>
              <w:rPr>
                <w:sz w:val="20"/>
              </w:rPr>
            </w:pPr>
          </w:p>
        </w:tc>
        <w:tc>
          <w:tcPr>
            <w:tcW w:w="2617" w:type="dxa"/>
            <w:gridSpan w:val="2"/>
            <w:shd w:val="clear" w:color="auto" w:fill="auto"/>
          </w:tcPr>
          <w:p w14:paraId="4ED4B3DD"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0.401.26.271</w:t>
            </w:r>
          </w:p>
          <w:p w14:paraId="51050E7C"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0.401.27.271</w:t>
            </w:r>
          </w:p>
          <w:p w14:paraId="4A0985C9" w14:textId="77777777" w:rsidR="00576AD2" w:rsidRPr="00A112CC" w:rsidRDefault="00576AD2" w:rsidP="00FF4076">
            <w:pPr>
              <w:widowControl w:val="0"/>
              <w:ind w:firstLine="0"/>
              <w:jc w:val="center"/>
              <w:rPr>
                <w:color w:val="FF0000"/>
                <w:sz w:val="20"/>
              </w:rPr>
            </w:pPr>
            <w:r w:rsidRPr="00A112CC">
              <w:rPr>
                <w:color w:val="FF0000"/>
                <w:sz w:val="20"/>
              </w:rPr>
              <w:t>0.401.28.271</w:t>
            </w:r>
          </w:p>
          <w:p w14:paraId="6A5E4895" w14:textId="77777777" w:rsidR="00576AD2" w:rsidRPr="00A112CC" w:rsidRDefault="00576AD2" w:rsidP="00FF4076">
            <w:pPr>
              <w:widowControl w:val="0"/>
              <w:ind w:firstLine="0"/>
              <w:jc w:val="center"/>
              <w:rPr>
                <w:color w:val="FF0000"/>
                <w:sz w:val="20"/>
              </w:rPr>
            </w:pPr>
            <w:r w:rsidRPr="00A112CC">
              <w:rPr>
                <w:color w:val="FF0000"/>
                <w:sz w:val="20"/>
              </w:rPr>
              <w:t>0.401.29.271</w:t>
            </w:r>
          </w:p>
        </w:tc>
        <w:tc>
          <w:tcPr>
            <w:tcW w:w="2617" w:type="dxa"/>
            <w:shd w:val="clear" w:color="auto" w:fill="auto"/>
          </w:tcPr>
          <w:p w14:paraId="3E1370CB" w14:textId="77777777" w:rsidR="00576AD2" w:rsidRPr="00A112CC" w:rsidRDefault="00576AD2" w:rsidP="00FF4076">
            <w:pPr>
              <w:widowControl w:val="0"/>
              <w:ind w:firstLine="0"/>
              <w:jc w:val="center"/>
              <w:rPr>
                <w:color w:val="FF0000"/>
                <w:sz w:val="20"/>
              </w:rPr>
            </w:pPr>
            <w:r w:rsidRPr="00A112CC">
              <w:rPr>
                <w:color w:val="FF0000"/>
                <w:sz w:val="20"/>
              </w:rPr>
              <w:t>0.104.хх.411</w:t>
            </w:r>
          </w:p>
        </w:tc>
      </w:tr>
      <w:tr w:rsidR="00A112CC" w:rsidRPr="00A112CC" w14:paraId="01A280F8" w14:textId="77777777" w:rsidTr="003D73B3">
        <w:trPr>
          <w:trHeight w:val="20"/>
        </w:trPr>
        <w:tc>
          <w:tcPr>
            <w:tcW w:w="2616" w:type="dxa"/>
            <w:shd w:val="clear" w:color="auto" w:fill="auto"/>
          </w:tcPr>
          <w:p w14:paraId="0BFB3974" w14:textId="6F400623" w:rsidR="00576AD2" w:rsidRPr="00A112CC" w:rsidRDefault="00576AD2" w:rsidP="00FF4076">
            <w:pPr>
              <w:widowControl w:val="0"/>
              <w:ind w:firstLine="0"/>
              <w:rPr>
                <w:sz w:val="20"/>
              </w:rPr>
            </w:pPr>
            <w:r w:rsidRPr="00A112CC">
              <w:rPr>
                <w:sz w:val="20"/>
              </w:rPr>
              <w:t>Сторнирование вложений в ОС (метод исправления – «Красное сторно»)</w:t>
            </w:r>
          </w:p>
        </w:tc>
        <w:tc>
          <w:tcPr>
            <w:tcW w:w="2617" w:type="dxa"/>
            <w:vMerge/>
            <w:shd w:val="clear" w:color="auto" w:fill="auto"/>
          </w:tcPr>
          <w:p w14:paraId="3FD7D209" w14:textId="77777777" w:rsidR="00576AD2" w:rsidRPr="00A112CC" w:rsidRDefault="00576AD2" w:rsidP="00FF4076">
            <w:pPr>
              <w:widowControl w:val="0"/>
              <w:ind w:firstLine="0"/>
              <w:rPr>
                <w:sz w:val="20"/>
              </w:rPr>
            </w:pPr>
          </w:p>
        </w:tc>
        <w:tc>
          <w:tcPr>
            <w:tcW w:w="2617" w:type="dxa"/>
            <w:gridSpan w:val="2"/>
            <w:shd w:val="clear" w:color="auto" w:fill="auto"/>
          </w:tcPr>
          <w:p w14:paraId="55A17444"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0.304.66.832</w:t>
            </w:r>
          </w:p>
          <w:p w14:paraId="2DF63C1B" w14:textId="77777777" w:rsidR="00576AD2" w:rsidRPr="00A112CC" w:rsidRDefault="00576AD2" w:rsidP="00FF4076">
            <w:pPr>
              <w:widowControl w:val="0"/>
              <w:ind w:firstLine="0"/>
              <w:jc w:val="center"/>
              <w:rPr>
                <w:color w:val="FF0000"/>
                <w:sz w:val="20"/>
              </w:rPr>
            </w:pPr>
            <w:r w:rsidRPr="00A112CC">
              <w:rPr>
                <w:color w:val="FF0000"/>
                <w:sz w:val="20"/>
              </w:rPr>
              <w:t>0.304.76.832</w:t>
            </w:r>
          </w:p>
          <w:p w14:paraId="5A6CA4C2" w14:textId="77777777" w:rsidR="00576AD2" w:rsidRPr="00A112CC" w:rsidRDefault="00576AD2" w:rsidP="00FF4076">
            <w:pPr>
              <w:widowControl w:val="0"/>
              <w:ind w:firstLine="0"/>
              <w:jc w:val="center"/>
              <w:rPr>
                <w:color w:val="FF0000"/>
                <w:sz w:val="20"/>
              </w:rPr>
            </w:pPr>
            <w:r w:rsidRPr="00A112CC">
              <w:rPr>
                <w:color w:val="FF0000"/>
                <w:sz w:val="20"/>
              </w:rPr>
              <w:t>0.304.86.832</w:t>
            </w:r>
          </w:p>
          <w:p w14:paraId="14F99539" w14:textId="77777777" w:rsidR="00576AD2" w:rsidRPr="00A112CC" w:rsidRDefault="00576AD2" w:rsidP="00FF4076">
            <w:pPr>
              <w:widowControl w:val="0"/>
              <w:ind w:firstLine="0"/>
              <w:jc w:val="center"/>
              <w:rPr>
                <w:color w:val="FF0000"/>
                <w:sz w:val="20"/>
              </w:rPr>
            </w:pPr>
            <w:r w:rsidRPr="00A112CC">
              <w:rPr>
                <w:color w:val="FF0000"/>
                <w:sz w:val="20"/>
              </w:rPr>
              <w:t>0.304.96.832</w:t>
            </w:r>
          </w:p>
        </w:tc>
        <w:tc>
          <w:tcPr>
            <w:tcW w:w="2617" w:type="dxa"/>
            <w:shd w:val="clear" w:color="auto" w:fill="auto"/>
          </w:tcPr>
          <w:p w14:paraId="45DE7104" w14:textId="77777777" w:rsidR="00576AD2" w:rsidRPr="00A112CC" w:rsidRDefault="00576AD2" w:rsidP="00FF4076">
            <w:pPr>
              <w:widowControl w:val="0"/>
              <w:ind w:firstLine="0"/>
              <w:jc w:val="center"/>
              <w:rPr>
                <w:color w:val="FF0000"/>
                <w:sz w:val="20"/>
              </w:rPr>
            </w:pPr>
            <w:r w:rsidRPr="00A112CC">
              <w:rPr>
                <w:color w:val="FF0000"/>
                <w:sz w:val="20"/>
              </w:rPr>
              <w:t>0.106.хх.310</w:t>
            </w:r>
          </w:p>
        </w:tc>
      </w:tr>
      <w:tr w:rsidR="00A112CC" w:rsidRPr="00A112CC" w14:paraId="60F1CC75" w14:textId="77777777" w:rsidTr="003D73B3">
        <w:trPr>
          <w:trHeight w:val="20"/>
        </w:trPr>
        <w:tc>
          <w:tcPr>
            <w:tcW w:w="2616" w:type="dxa"/>
            <w:shd w:val="clear" w:color="auto" w:fill="auto"/>
          </w:tcPr>
          <w:p w14:paraId="523A6DC1" w14:textId="4DCF5BDA" w:rsidR="00576AD2" w:rsidRPr="00A112CC" w:rsidRDefault="00576AD2" w:rsidP="00FF4076">
            <w:pPr>
              <w:widowControl w:val="0"/>
              <w:ind w:firstLine="0"/>
              <w:rPr>
                <w:sz w:val="20"/>
              </w:rPr>
            </w:pPr>
            <w:r w:rsidRPr="00A112CC">
              <w:rPr>
                <w:sz w:val="20"/>
              </w:rPr>
              <w:t>Отражение операций по уменьшению вложений в ОС (метод исправления - дополнительная бухгалтерская запись)</w:t>
            </w:r>
          </w:p>
        </w:tc>
        <w:tc>
          <w:tcPr>
            <w:tcW w:w="2617" w:type="dxa"/>
            <w:vMerge/>
            <w:shd w:val="clear" w:color="auto" w:fill="auto"/>
          </w:tcPr>
          <w:p w14:paraId="26915FC8" w14:textId="77777777" w:rsidR="00576AD2" w:rsidRPr="00A112CC" w:rsidRDefault="00576AD2" w:rsidP="00FF4076">
            <w:pPr>
              <w:widowControl w:val="0"/>
              <w:ind w:firstLine="0"/>
              <w:rPr>
                <w:sz w:val="20"/>
              </w:rPr>
            </w:pPr>
          </w:p>
        </w:tc>
        <w:tc>
          <w:tcPr>
            <w:tcW w:w="2617" w:type="dxa"/>
            <w:gridSpan w:val="2"/>
            <w:shd w:val="clear" w:color="auto" w:fill="auto"/>
          </w:tcPr>
          <w:p w14:paraId="3214325B" w14:textId="77777777" w:rsidR="00576AD2" w:rsidRPr="00A112CC" w:rsidRDefault="00576AD2" w:rsidP="00FF4076">
            <w:pPr>
              <w:widowControl w:val="0"/>
              <w:autoSpaceDE w:val="0"/>
              <w:autoSpaceDN w:val="0"/>
              <w:adjustRightInd w:val="0"/>
              <w:ind w:firstLine="0"/>
              <w:jc w:val="center"/>
              <w:rPr>
                <w:sz w:val="20"/>
              </w:rPr>
            </w:pPr>
            <w:r w:rsidRPr="00A112CC">
              <w:rPr>
                <w:sz w:val="20"/>
              </w:rPr>
              <w:t>0.304.66.832</w:t>
            </w:r>
          </w:p>
          <w:p w14:paraId="4BDC9776" w14:textId="77777777" w:rsidR="00576AD2" w:rsidRPr="00A112CC" w:rsidRDefault="00576AD2" w:rsidP="00FF4076">
            <w:pPr>
              <w:widowControl w:val="0"/>
              <w:ind w:firstLine="0"/>
              <w:jc w:val="center"/>
              <w:rPr>
                <w:sz w:val="20"/>
              </w:rPr>
            </w:pPr>
            <w:r w:rsidRPr="00A112CC">
              <w:rPr>
                <w:sz w:val="20"/>
              </w:rPr>
              <w:t>0.304.76.832</w:t>
            </w:r>
          </w:p>
          <w:p w14:paraId="68AB71DE" w14:textId="77777777" w:rsidR="00576AD2" w:rsidRPr="00A112CC" w:rsidRDefault="00576AD2" w:rsidP="00FF4076">
            <w:pPr>
              <w:widowControl w:val="0"/>
              <w:ind w:firstLine="0"/>
              <w:jc w:val="center"/>
              <w:rPr>
                <w:sz w:val="20"/>
              </w:rPr>
            </w:pPr>
            <w:r w:rsidRPr="00A112CC">
              <w:rPr>
                <w:sz w:val="20"/>
              </w:rPr>
              <w:t>0.304.86.832</w:t>
            </w:r>
          </w:p>
          <w:p w14:paraId="143C2FFC" w14:textId="77777777" w:rsidR="00576AD2" w:rsidRPr="00A112CC" w:rsidRDefault="00576AD2" w:rsidP="00FF4076">
            <w:pPr>
              <w:widowControl w:val="0"/>
              <w:ind w:firstLine="0"/>
              <w:jc w:val="center"/>
              <w:rPr>
                <w:sz w:val="20"/>
              </w:rPr>
            </w:pPr>
            <w:r w:rsidRPr="00A112CC">
              <w:rPr>
                <w:sz w:val="20"/>
              </w:rPr>
              <w:t>0.304.96.832</w:t>
            </w:r>
          </w:p>
        </w:tc>
        <w:tc>
          <w:tcPr>
            <w:tcW w:w="2617" w:type="dxa"/>
            <w:shd w:val="clear" w:color="auto" w:fill="auto"/>
          </w:tcPr>
          <w:p w14:paraId="6409A452" w14:textId="77777777" w:rsidR="00576AD2" w:rsidRPr="00A112CC" w:rsidRDefault="00576AD2" w:rsidP="00FF4076">
            <w:pPr>
              <w:widowControl w:val="0"/>
              <w:ind w:firstLine="0"/>
              <w:jc w:val="center"/>
              <w:rPr>
                <w:sz w:val="20"/>
              </w:rPr>
            </w:pPr>
            <w:r w:rsidRPr="00A112CC">
              <w:rPr>
                <w:sz w:val="20"/>
              </w:rPr>
              <w:t>0.106.хх.310</w:t>
            </w:r>
          </w:p>
        </w:tc>
      </w:tr>
      <w:tr w:rsidR="00A112CC" w:rsidRPr="00A112CC" w14:paraId="23DC8459" w14:textId="77777777" w:rsidTr="003D73B3">
        <w:trPr>
          <w:trHeight w:val="20"/>
        </w:trPr>
        <w:tc>
          <w:tcPr>
            <w:tcW w:w="2616" w:type="dxa"/>
            <w:shd w:val="clear" w:color="auto" w:fill="auto"/>
          </w:tcPr>
          <w:p w14:paraId="373D8935" w14:textId="5B23E1F7" w:rsidR="00576AD2" w:rsidRPr="00A112CC" w:rsidRDefault="00576AD2" w:rsidP="00FF4076">
            <w:pPr>
              <w:widowControl w:val="0"/>
              <w:ind w:firstLine="0"/>
              <w:rPr>
                <w:sz w:val="20"/>
              </w:rPr>
            </w:pPr>
            <w:r w:rsidRPr="00A112CC">
              <w:rPr>
                <w:sz w:val="20"/>
              </w:rPr>
              <w:lastRenderedPageBreak/>
              <w:t>Принятие к учету ОС (приобретение) (метод исправления - дополнительная бухгалтерская запись)</w:t>
            </w:r>
          </w:p>
        </w:tc>
        <w:tc>
          <w:tcPr>
            <w:tcW w:w="2617" w:type="dxa"/>
            <w:vMerge/>
            <w:shd w:val="clear" w:color="auto" w:fill="auto"/>
          </w:tcPr>
          <w:p w14:paraId="4EC594E3" w14:textId="77777777" w:rsidR="00576AD2" w:rsidRPr="00A112CC" w:rsidRDefault="00576AD2" w:rsidP="00FF4076">
            <w:pPr>
              <w:widowControl w:val="0"/>
              <w:ind w:firstLine="0"/>
              <w:rPr>
                <w:sz w:val="20"/>
              </w:rPr>
            </w:pPr>
          </w:p>
        </w:tc>
        <w:tc>
          <w:tcPr>
            <w:tcW w:w="2617" w:type="dxa"/>
            <w:gridSpan w:val="2"/>
            <w:shd w:val="clear" w:color="auto" w:fill="auto"/>
          </w:tcPr>
          <w:p w14:paraId="0CEDB21E" w14:textId="77777777" w:rsidR="00576AD2" w:rsidRPr="00A112CC" w:rsidRDefault="00576AD2" w:rsidP="00FF4076">
            <w:pPr>
              <w:widowControl w:val="0"/>
              <w:ind w:firstLine="0"/>
              <w:jc w:val="center"/>
              <w:rPr>
                <w:sz w:val="20"/>
              </w:rPr>
            </w:pPr>
            <w:r w:rsidRPr="00A112CC">
              <w:rPr>
                <w:sz w:val="20"/>
              </w:rPr>
              <w:t>0.101.хх.310</w:t>
            </w:r>
          </w:p>
        </w:tc>
        <w:tc>
          <w:tcPr>
            <w:tcW w:w="2617" w:type="dxa"/>
            <w:shd w:val="clear" w:color="auto" w:fill="auto"/>
          </w:tcPr>
          <w:p w14:paraId="15D6E0B9" w14:textId="77777777" w:rsidR="00576AD2" w:rsidRPr="00A112CC" w:rsidRDefault="00576AD2" w:rsidP="00FF4076">
            <w:pPr>
              <w:widowControl w:val="0"/>
              <w:autoSpaceDE w:val="0"/>
              <w:autoSpaceDN w:val="0"/>
              <w:adjustRightInd w:val="0"/>
              <w:ind w:firstLine="0"/>
              <w:jc w:val="center"/>
              <w:rPr>
                <w:sz w:val="20"/>
              </w:rPr>
            </w:pPr>
            <w:r w:rsidRPr="00A112CC">
              <w:rPr>
                <w:sz w:val="20"/>
              </w:rPr>
              <w:t>0.304.66.732</w:t>
            </w:r>
          </w:p>
          <w:p w14:paraId="6F77D90B" w14:textId="77777777" w:rsidR="00576AD2" w:rsidRPr="00A112CC" w:rsidRDefault="00576AD2" w:rsidP="00FF4076">
            <w:pPr>
              <w:widowControl w:val="0"/>
              <w:ind w:firstLine="0"/>
              <w:jc w:val="center"/>
              <w:rPr>
                <w:sz w:val="20"/>
              </w:rPr>
            </w:pPr>
            <w:r w:rsidRPr="00A112CC">
              <w:rPr>
                <w:sz w:val="20"/>
              </w:rPr>
              <w:t>0.304.76.732</w:t>
            </w:r>
          </w:p>
          <w:p w14:paraId="63CE71E8" w14:textId="77777777" w:rsidR="00576AD2" w:rsidRPr="00A112CC" w:rsidRDefault="00576AD2" w:rsidP="00FF4076">
            <w:pPr>
              <w:widowControl w:val="0"/>
              <w:ind w:firstLine="0"/>
              <w:jc w:val="center"/>
              <w:rPr>
                <w:sz w:val="20"/>
              </w:rPr>
            </w:pPr>
            <w:r w:rsidRPr="00A112CC">
              <w:rPr>
                <w:sz w:val="20"/>
              </w:rPr>
              <w:t>0.304.86.732</w:t>
            </w:r>
          </w:p>
          <w:p w14:paraId="01F4B551" w14:textId="77777777" w:rsidR="00576AD2" w:rsidRPr="00A112CC" w:rsidRDefault="00576AD2" w:rsidP="00FF4076">
            <w:pPr>
              <w:widowControl w:val="0"/>
              <w:ind w:firstLine="0"/>
              <w:jc w:val="center"/>
              <w:rPr>
                <w:sz w:val="20"/>
              </w:rPr>
            </w:pPr>
            <w:r w:rsidRPr="00A112CC">
              <w:rPr>
                <w:sz w:val="20"/>
              </w:rPr>
              <w:t>0.304.96.732</w:t>
            </w:r>
          </w:p>
        </w:tc>
      </w:tr>
      <w:tr w:rsidR="00A112CC" w:rsidRPr="00A112CC" w14:paraId="276C5AE3" w14:textId="77777777" w:rsidTr="003D73B3">
        <w:trPr>
          <w:trHeight w:val="20"/>
        </w:trPr>
        <w:tc>
          <w:tcPr>
            <w:tcW w:w="2616" w:type="dxa"/>
            <w:shd w:val="clear" w:color="auto" w:fill="auto"/>
          </w:tcPr>
          <w:p w14:paraId="5DCE0C58" w14:textId="77777777" w:rsidR="00576AD2" w:rsidRPr="00A112CC" w:rsidRDefault="00576AD2" w:rsidP="00FF4076">
            <w:pPr>
              <w:widowControl w:val="0"/>
              <w:ind w:firstLine="0"/>
              <w:rPr>
                <w:sz w:val="20"/>
              </w:rPr>
            </w:pPr>
            <w:r w:rsidRPr="00A112CC">
              <w:rPr>
                <w:sz w:val="20"/>
              </w:rPr>
              <w:t>Начисление амортизации линейным способом (метод исправления - дополнительная бухгалтерская запись)</w:t>
            </w:r>
          </w:p>
        </w:tc>
        <w:tc>
          <w:tcPr>
            <w:tcW w:w="2617" w:type="dxa"/>
            <w:vMerge/>
            <w:shd w:val="clear" w:color="auto" w:fill="auto"/>
          </w:tcPr>
          <w:p w14:paraId="44BC7DC9" w14:textId="77777777" w:rsidR="00576AD2" w:rsidRPr="00A112CC" w:rsidRDefault="00576AD2" w:rsidP="00FF4076">
            <w:pPr>
              <w:widowControl w:val="0"/>
              <w:ind w:firstLine="0"/>
              <w:rPr>
                <w:sz w:val="20"/>
              </w:rPr>
            </w:pPr>
          </w:p>
        </w:tc>
        <w:tc>
          <w:tcPr>
            <w:tcW w:w="2617" w:type="dxa"/>
            <w:gridSpan w:val="2"/>
            <w:shd w:val="clear" w:color="auto" w:fill="auto"/>
          </w:tcPr>
          <w:p w14:paraId="0E325E7D" w14:textId="77777777" w:rsidR="00576AD2" w:rsidRPr="00A112CC" w:rsidRDefault="00576AD2" w:rsidP="00FF4076">
            <w:pPr>
              <w:widowControl w:val="0"/>
              <w:autoSpaceDE w:val="0"/>
              <w:autoSpaceDN w:val="0"/>
              <w:adjustRightInd w:val="0"/>
              <w:ind w:firstLine="0"/>
              <w:jc w:val="center"/>
              <w:rPr>
                <w:sz w:val="20"/>
              </w:rPr>
            </w:pPr>
            <w:r w:rsidRPr="00A112CC">
              <w:rPr>
                <w:sz w:val="20"/>
              </w:rPr>
              <w:t>0.401.26.271</w:t>
            </w:r>
          </w:p>
          <w:p w14:paraId="3D5FAC6A" w14:textId="77777777" w:rsidR="00576AD2" w:rsidRPr="00A112CC" w:rsidRDefault="00576AD2" w:rsidP="00FF4076">
            <w:pPr>
              <w:widowControl w:val="0"/>
              <w:autoSpaceDE w:val="0"/>
              <w:autoSpaceDN w:val="0"/>
              <w:adjustRightInd w:val="0"/>
              <w:ind w:firstLine="0"/>
              <w:jc w:val="center"/>
              <w:rPr>
                <w:sz w:val="20"/>
              </w:rPr>
            </w:pPr>
            <w:r w:rsidRPr="00A112CC">
              <w:rPr>
                <w:sz w:val="20"/>
              </w:rPr>
              <w:t>0.401.27.271</w:t>
            </w:r>
          </w:p>
          <w:p w14:paraId="1A663188" w14:textId="77777777" w:rsidR="00576AD2" w:rsidRPr="00A112CC" w:rsidRDefault="00576AD2" w:rsidP="00FF4076">
            <w:pPr>
              <w:widowControl w:val="0"/>
              <w:ind w:firstLine="0"/>
              <w:jc w:val="center"/>
              <w:rPr>
                <w:sz w:val="20"/>
              </w:rPr>
            </w:pPr>
            <w:r w:rsidRPr="00A112CC">
              <w:rPr>
                <w:sz w:val="20"/>
              </w:rPr>
              <w:t>0.401.28.271</w:t>
            </w:r>
          </w:p>
          <w:p w14:paraId="5D86EBC5" w14:textId="77777777" w:rsidR="00576AD2" w:rsidRPr="00A112CC" w:rsidRDefault="00576AD2" w:rsidP="00FF4076">
            <w:pPr>
              <w:widowControl w:val="0"/>
              <w:ind w:firstLine="0"/>
              <w:jc w:val="center"/>
              <w:rPr>
                <w:sz w:val="20"/>
              </w:rPr>
            </w:pPr>
            <w:r w:rsidRPr="00A112CC">
              <w:rPr>
                <w:sz w:val="20"/>
              </w:rPr>
              <w:t>0.401.29.271</w:t>
            </w:r>
          </w:p>
        </w:tc>
        <w:tc>
          <w:tcPr>
            <w:tcW w:w="2617" w:type="dxa"/>
            <w:shd w:val="clear" w:color="auto" w:fill="auto"/>
          </w:tcPr>
          <w:p w14:paraId="1C0FDBB4" w14:textId="77777777" w:rsidR="00576AD2" w:rsidRPr="00A112CC" w:rsidRDefault="00576AD2" w:rsidP="00FF4076">
            <w:pPr>
              <w:widowControl w:val="0"/>
              <w:ind w:firstLine="0"/>
              <w:jc w:val="center"/>
              <w:rPr>
                <w:sz w:val="20"/>
              </w:rPr>
            </w:pPr>
            <w:r w:rsidRPr="00A112CC">
              <w:rPr>
                <w:sz w:val="20"/>
              </w:rPr>
              <w:t>0.104.хх.411</w:t>
            </w:r>
          </w:p>
        </w:tc>
      </w:tr>
      <w:tr w:rsidR="00A112CC" w:rsidRPr="00A112CC" w14:paraId="0883B2EB" w14:textId="77777777" w:rsidTr="003D73B3">
        <w:trPr>
          <w:trHeight w:val="20"/>
        </w:trPr>
        <w:tc>
          <w:tcPr>
            <w:tcW w:w="10467" w:type="dxa"/>
            <w:gridSpan w:val="5"/>
            <w:shd w:val="clear" w:color="auto" w:fill="auto"/>
          </w:tcPr>
          <w:p w14:paraId="02E78FC9" w14:textId="13DD5089" w:rsidR="00576AD2" w:rsidRPr="00A112CC" w:rsidRDefault="00576AD2" w:rsidP="00FF4076">
            <w:pPr>
              <w:widowControl w:val="0"/>
              <w:ind w:firstLine="0"/>
              <w:rPr>
                <w:b/>
                <w:sz w:val="20"/>
              </w:rPr>
            </w:pPr>
            <w:r w:rsidRPr="00A112CC">
              <w:rPr>
                <w:b/>
                <w:sz w:val="20"/>
              </w:rPr>
              <w:t>Принятие к бухгалтерскому учету ОС, не принятого ранее к учету</w:t>
            </w:r>
          </w:p>
        </w:tc>
      </w:tr>
      <w:tr w:rsidR="00A112CC" w:rsidRPr="00A112CC" w14:paraId="6BDE6CBF" w14:textId="77777777" w:rsidTr="003D73B3">
        <w:trPr>
          <w:trHeight w:val="20"/>
        </w:trPr>
        <w:tc>
          <w:tcPr>
            <w:tcW w:w="2616" w:type="dxa"/>
            <w:shd w:val="clear" w:color="auto" w:fill="auto"/>
          </w:tcPr>
          <w:p w14:paraId="3F738AE2" w14:textId="2709EA02" w:rsidR="00576AD2" w:rsidRPr="00A112CC" w:rsidRDefault="00576AD2" w:rsidP="00FF4076">
            <w:pPr>
              <w:widowControl w:val="0"/>
              <w:ind w:firstLine="0"/>
              <w:rPr>
                <w:sz w:val="20"/>
              </w:rPr>
            </w:pPr>
            <w:r w:rsidRPr="00A112CC">
              <w:rPr>
                <w:sz w:val="20"/>
              </w:rPr>
              <w:t>Принятие к учету ОС (приобретение) (метод исправления - дополнительная бухгалтерская запись)</w:t>
            </w:r>
          </w:p>
        </w:tc>
        <w:tc>
          <w:tcPr>
            <w:tcW w:w="2617" w:type="dxa"/>
            <w:vMerge w:val="restart"/>
            <w:shd w:val="clear" w:color="auto" w:fill="auto"/>
          </w:tcPr>
          <w:p w14:paraId="4EA3E2B2" w14:textId="77777777" w:rsidR="00576AD2" w:rsidRPr="00A112CC" w:rsidRDefault="00576AD2" w:rsidP="00FF4076">
            <w:pPr>
              <w:widowControl w:val="0"/>
              <w:ind w:firstLine="0"/>
              <w:rPr>
                <w:sz w:val="20"/>
              </w:rPr>
            </w:pPr>
            <w:r w:rsidRPr="00A112CC">
              <w:rPr>
                <w:sz w:val="20"/>
              </w:rPr>
              <w:t>Материалы инвентаризации</w:t>
            </w:r>
          </w:p>
          <w:p w14:paraId="003CB915" w14:textId="77777777" w:rsidR="00576AD2" w:rsidRPr="00A112CC" w:rsidRDefault="00576AD2" w:rsidP="00FF4076">
            <w:pPr>
              <w:widowControl w:val="0"/>
              <w:ind w:firstLine="0"/>
              <w:rPr>
                <w:sz w:val="20"/>
              </w:rPr>
            </w:pPr>
            <w:r w:rsidRPr="00A112CC">
              <w:rPr>
                <w:sz w:val="20"/>
              </w:rPr>
              <w:t>Решение комиссии по поступлению и выбытию активов</w:t>
            </w:r>
          </w:p>
          <w:p w14:paraId="34951C1E" w14:textId="77777777" w:rsidR="00576AD2" w:rsidRPr="00A112CC" w:rsidRDefault="00576AD2" w:rsidP="00FF4076">
            <w:pPr>
              <w:widowControl w:val="0"/>
              <w:ind w:firstLine="0"/>
              <w:rPr>
                <w:sz w:val="20"/>
              </w:rPr>
            </w:pPr>
            <w:r w:rsidRPr="00A112CC">
              <w:rPr>
                <w:sz w:val="20"/>
              </w:rPr>
              <w:t>Бухгалтерская справка (ф. 0504833)</w:t>
            </w:r>
          </w:p>
          <w:p w14:paraId="57647B4C" w14:textId="77777777" w:rsidR="00576AD2" w:rsidRPr="00A112CC" w:rsidRDefault="00576AD2" w:rsidP="00FF4076">
            <w:pPr>
              <w:widowControl w:val="0"/>
              <w:ind w:firstLine="0"/>
              <w:rPr>
                <w:sz w:val="20"/>
              </w:rPr>
            </w:pPr>
            <w:r w:rsidRPr="00A112CC">
              <w:rPr>
                <w:sz w:val="20"/>
              </w:rPr>
              <w:t>Товаросопроводительные документы</w:t>
            </w:r>
            <w:r w:rsidRPr="00A112CC" w:rsidDel="00D423E6">
              <w:rPr>
                <w:sz w:val="20"/>
              </w:rPr>
              <w:t xml:space="preserve"> </w:t>
            </w:r>
          </w:p>
        </w:tc>
        <w:tc>
          <w:tcPr>
            <w:tcW w:w="2617" w:type="dxa"/>
            <w:gridSpan w:val="2"/>
            <w:shd w:val="clear" w:color="auto" w:fill="auto"/>
          </w:tcPr>
          <w:p w14:paraId="44DAF703" w14:textId="77777777" w:rsidR="00576AD2" w:rsidRPr="00A112CC" w:rsidRDefault="00576AD2" w:rsidP="00FF4076">
            <w:pPr>
              <w:widowControl w:val="0"/>
              <w:ind w:firstLine="0"/>
              <w:jc w:val="center"/>
              <w:rPr>
                <w:sz w:val="20"/>
              </w:rPr>
            </w:pPr>
            <w:r w:rsidRPr="00A112CC">
              <w:rPr>
                <w:sz w:val="20"/>
              </w:rPr>
              <w:t>0.101.34.310</w:t>
            </w:r>
          </w:p>
        </w:tc>
        <w:tc>
          <w:tcPr>
            <w:tcW w:w="2617" w:type="dxa"/>
            <w:shd w:val="clear" w:color="auto" w:fill="auto"/>
          </w:tcPr>
          <w:p w14:paraId="1F431737" w14:textId="77777777" w:rsidR="00576AD2" w:rsidRPr="00A112CC" w:rsidRDefault="00576AD2" w:rsidP="00FF4076">
            <w:pPr>
              <w:widowControl w:val="0"/>
              <w:ind w:firstLine="0"/>
              <w:jc w:val="center"/>
              <w:rPr>
                <w:sz w:val="20"/>
              </w:rPr>
            </w:pPr>
            <w:r w:rsidRPr="00A112CC">
              <w:rPr>
                <w:sz w:val="20"/>
              </w:rPr>
              <w:t>0.304.96.732</w:t>
            </w:r>
          </w:p>
        </w:tc>
      </w:tr>
      <w:tr w:rsidR="00A112CC" w:rsidRPr="00A112CC" w14:paraId="0E4B9E34" w14:textId="77777777" w:rsidTr="003D73B3">
        <w:trPr>
          <w:trHeight w:val="20"/>
        </w:trPr>
        <w:tc>
          <w:tcPr>
            <w:tcW w:w="2616" w:type="dxa"/>
            <w:vMerge w:val="restart"/>
            <w:shd w:val="clear" w:color="auto" w:fill="auto"/>
          </w:tcPr>
          <w:p w14:paraId="4EFEDE70" w14:textId="76EA6AB8" w:rsidR="00576AD2" w:rsidRPr="00A112CC" w:rsidRDefault="00576AD2" w:rsidP="00FF4076">
            <w:pPr>
              <w:widowControl w:val="0"/>
              <w:ind w:firstLine="0"/>
              <w:rPr>
                <w:sz w:val="20"/>
              </w:rPr>
            </w:pPr>
            <w:r w:rsidRPr="00A112CC">
              <w:rPr>
                <w:sz w:val="20"/>
              </w:rPr>
              <w:t>Уменьшение вложений в ОС – иное движимое имущество учреждения при принятии к учету ОС (метод исправления - дополнительная бухгалтерская запись)</w:t>
            </w:r>
          </w:p>
        </w:tc>
        <w:tc>
          <w:tcPr>
            <w:tcW w:w="2617" w:type="dxa"/>
            <w:vMerge/>
            <w:shd w:val="clear" w:color="auto" w:fill="auto"/>
          </w:tcPr>
          <w:p w14:paraId="22A83CB1" w14:textId="77777777" w:rsidR="00576AD2" w:rsidRPr="00A112CC" w:rsidRDefault="00576AD2" w:rsidP="00FF4076">
            <w:pPr>
              <w:widowControl w:val="0"/>
              <w:ind w:firstLine="0"/>
              <w:rPr>
                <w:sz w:val="20"/>
              </w:rPr>
            </w:pPr>
          </w:p>
        </w:tc>
        <w:tc>
          <w:tcPr>
            <w:tcW w:w="2617" w:type="dxa"/>
            <w:gridSpan w:val="2"/>
            <w:shd w:val="clear" w:color="auto" w:fill="auto"/>
          </w:tcPr>
          <w:p w14:paraId="2B2D0926" w14:textId="77777777" w:rsidR="00576AD2" w:rsidRPr="00A112CC" w:rsidRDefault="00576AD2" w:rsidP="00FF4076">
            <w:pPr>
              <w:widowControl w:val="0"/>
              <w:ind w:firstLine="0"/>
              <w:jc w:val="center"/>
              <w:rPr>
                <w:sz w:val="20"/>
              </w:rPr>
            </w:pPr>
            <w:r w:rsidRPr="00A112CC">
              <w:rPr>
                <w:sz w:val="20"/>
              </w:rPr>
              <w:t>0.304.96.832</w:t>
            </w:r>
          </w:p>
        </w:tc>
        <w:tc>
          <w:tcPr>
            <w:tcW w:w="2617" w:type="dxa"/>
            <w:shd w:val="clear" w:color="auto" w:fill="auto"/>
          </w:tcPr>
          <w:p w14:paraId="79C4CF24" w14:textId="77777777" w:rsidR="00576AD2" w:rsidRPr="00A112CC" w:rsidRDefault="00576AD2" w:rsidP="00FF4076">
            <w:pPr>
              <w:widowControl w:val="0"/>
              <w:ind w:firstLine="0"/>
              <w:jc w:val="center"/>
              <w:rPr>
                <w:sz w:val="20"/>
              </w:rPr>
            </w:pPr>
            <w:r w:rsidRPr="00A112CC">
              <w:rPr>
                <w:sz w:val="20"/>
              </w:rPr>
              <w:t>0.106.31.310</w:t>
            </w:r>
          </w:p>
        </w:tc>
      </w:tr>
      <w:tr w:rsidR="00A112CC" w:rsidRPr="00A112CC" w14:paraId="4AF003F4" w14:textId="77777777" w:rsidTr="003D73B3">
        <w:trPr>
          <w:trHeight w:val="20"/>
        </w:trPr>
        <w:tc>
          <w:tcPr>
            <w:tcW w:w="2616" w:type="dxa"/>
            <w:vMerge/>
            <w:shd w:val="clear" w:color="auto" w:fill="auto"/>
          </w:tcPr>
          <w:p w14:paraId="0600E9C4" w14:textId="77777777" w:rsidR="00576AD2" w:rsidRPr="00A112CC" w:rsidRDefault="00576AD2" w:rsidP="00FF4076">
            <w:pPr>
              <w:widowControl w:val="0"/>
              <w:ind w:firstLine="0"/>
              <w:rPr>
                <w:sz w:val="20"/>
              </w:rPr>
            </w:pPr>
          </w:p>
        </w:tc>
        <w:tc>
          <w:tcPr>
            <w:tcW w:w="2617" w:type="dxa"/>
            <w:vMerge/>
            <w:shd w:val="clear" w:color="auto" w:fill="auto"/>
          </w:tcPr>
          <w:p w14:paraId="6C14B282" w14:textId="77777777" w:rsidR="00576AD2" w:rsidRPr="00A112CC" w:rsidRDefault="00576AD2" w:rsidP="00FF4076">
            <w:pPr>
              <w:widowControl w:val="0"/>
              <w:ind w:firstLine="0"/>
              <w:rPr>
                <w:sz w:val="20"/>
              </w:rPr>
            </w:pPr>
          </w:p>
        </w:tc>
        <w:tc>
          <w:tcPr>
            <w:tcW w:w="2617" w:type="dxa"/>
            <w:gridSpan w:val="2"/>
            <w:shd w:val="clear" w:color="auto" w:fill="auto"/>
          </w:tcPr>
          <w:p w14:paraId="711108CE" w14:textId="77777777" w:rsidR="00576AD2" w:rsidRPr="00A112CC" w:rsidRDefault="00576AD2" w:rsidP="00FF4076">
            <w:pPr>
              <w:widowControl w:val="0"/>
              <w:ind w:firstLine="0"/>
              <w:jc w:val="center"/>
              <w:rPr>
                <w:sz w:val="20"/>
              </w:rPr>
            </w:pPr>
            <w:r w:rsidRPr="00A112CC">
              <w:rPr>
                <w:sz w:val="20"/>
              </w:rPr>
              <w:t>0.401.29.271</w:t>
            </w:r>
          </w:p>
        </w:tc>
        <w:tc>
          <w:tcPr>
            <w:tcW w:w="2617" w:type="dxa"/>
            <w:shd w:val="clear" w:color="auto" w:fill="auto"/>
          </w:tcPr>
          <w:p w14:paraId="358BB01C" w14:textId="77777777" w:rsidR="00576AD2" w:rsidRPr="00A112CC" w:rsidRDefault="00576AD2" w:rsidP="00FF4076">
            <w:pPr>
              <w:widowControl w:val="0"/>
              <w:ind w:firstLine="0"/>
              <w:jc w:val="center"/>
              <w:rPr>
                <w:sz w:val="20"/>
              </w:rPr>
            </w:pPr>
            <w:r w:rsidRPr="00A112CC">
              <w:rPr>
                <w:sz w:val="20"/>
              </w:rPr>
              <w:t>0.104.34.411</w:t>
            </w:r>
          </w:p>
        </w:tc>
      </w:tr>
      <w:tr w:rsidR="00A112CC" w:rsidRPr="00A112CC" w14:paraId="704295C1" w14:textId="77777777" w:rsidTr="003D73B3">
        <w:trPr>
          <w:trHeight w:val="20"/>
        </w:trPr>
        <w:tc>
          <w:tcPr>
            <w:tcW w:w="2616" w:type="dxa"/>
            <w:shd w:val="clear" w:color="auto" w:fill="auto"/>
          </w:tcPr>
          <w:p w14:paraId="74D4830D" w14:textId="77777777" w:rsidR="00576AD2" w:rsidRPr="00A112CC" w:rsidRDefault="00576AD2" w:rsidP="00FF4076">
            <w:pPr>
              <w:widowControl w:val="0"/>
              <w:ind w:firstLine="0"/>
              <w:rPr>
                <w:sz w:val="20"/>
              </w:rPr>
            </w:pPr>
            <w:r w:rsidRPr="00A112CC">
              <w:rPr>
                <w:sz w:val="20"/>
              </w:rPr>
              <w:t>Начисление амортизации линейным способом</w:t>
            </w:r>
            <w:r w:rsidRPr="00A112CC" w:rsidDel="00D423E6">
              <w:rPr>
                <w:sz w:val="20"/>
              </w:rPr>
              <w:t xml:space="preserve"> </w:t>
            </w:r>
            <w:r w:rsidRPr="00A112CC">
              <w:rPr>
                <w:sz w:val="20"/>
              </w:rPr>
              <w:t>(метод исправления - дополнительная бухгалтерская запись)</w:t>
            </w:r>
          </w:p>
        </w:tc>
        <w:tc>
          <w:tcPr>
            <w:tcW w:w="2617" w:type="dxa"/>
            <w:vMerge/>
            <w:shd w:val="clear" w:color="auto" w:fill="auto"/>
          </w:tcPr>
          <w:p w14:paraId="17B47AA4" w14:textId="77777777" w:rsidR="00576AD2" w:rsidRPr="00A112CC" w:rsidRDefault="00576AD2" w:rsidP="00FF4076">
            <w:pPr>
              <w:widowControl w:val="0"/>
              <w:ind w:firstLine="0"/>
              <w:rPr>
                <w:sz w:val="20"/>
              </w:rPr>
            </w:pPr>
          </w:p>
        </w:tc>
        <w:tc>
          <w:tcPr>
            <w:tcW w:w="2617" w:type="dxa"/>
            <w:gridSpan w:val="2"/>
            <w:shd w:val="clear" w:color="auto" w:fill="auto"/>
          </w:tcPr>
          <w:p w14:paraId="01D1B53B" w14:textId="77777777" w:rsidR="00576AD2" w:rsidRPr="00A112CC" w:rsidRDefault="00576AD2" w:rsidP="00FF4076">
            <w:pPr>
              <w:widowControl w:val="0"/>
              <w:ind w:firstLine="0"/>
              <w:jc w:val="center"/>
              <w:rPr>
                <w:sz w:val="20"/>
              </w:rPr>
            </w:pPr>
            <w:r w:rsidRPr="00A112CC">
              <w:rPr>
                <w:sz w:val="20"/>
              </w:rPr>
              <w:t>0.401.28.271</w:t>
            </w:r>
          </w:p>
        </w:tc>
        <w:tc>
          <w:tcPr>
            <w:tcW w:w="2617" w:type="dxa"/>
            <w:shd w:val="clear" w:color="auto" w:fill="auto"/>
          </w:tcPr>
          <w:p w14:paraId="65224F21" w14:textId="77777777" w:rsidR="00576AD2" w:rsidRPr="00A112CC" w:rsidRDefault="00576AD2" w:rsidP="00FF4076">
            <w:pPr>
              <w:widowControl w:val="0"/>
              <w:ind w:firstLine="0"/>
              <w:jc w:val="center"/>
              <w:rPr>
                <w:sz w:val="20"/>
              </w:rPr>
            </w:pPr>
            <w:r w:rsidRPr="00A112CC">
              <w:rPr>
                <w:sz w:val="20"/>
              </w:rPr>
              <w:t>0.104.34.411</w:t>
            </w:r>
          </w:p>
        </w:tc>
      </w:tr>
      <w:tr w:rsidR="00A112CC" w:rsidRPr="00A112CC" w14:paraId="2975B03E" w14:textId="77777777" w:rsidTr="003D73B3">
        <w:trPr>
          <w:trHeight w:val="20"/>
        </w:trPr>
        <w:tc>
          <w:tcPr>
            <w:tcW w:w="10467" w:type="dxa"/>
            <w:gridSpan w:val="5"/>
            <w:shd w:val="clear" w:color="auto" w:fill="auto"/>
          </w:tcPr>
          <w:p w14:paraId="45780C1E" w14:textId="77777777" w:rsidR="00576AD2" w:rsidRPr="00A112CC" w:rsidRDefault="00576AD2" w:rsidP="00FF4076">
            <w:pPr>
              <w:widowControl w:val="0"/>
              <w:ind w:firstLine="0"/>
              <w:jc w:val="left"/>
              <w:rPr>
                <w:sz w:val="20"/>
              </w:rPr>
            </w:pPr>
            <w:r w:rsidRPr="00A112CC">
              <w:rPr>
                <w:b/>
                <w:kern w:val="24"/>
                <w:sz w:val="20"/>
              </w:rPr>
              <w:t xml:space="preserve">Исправление расчетов по безвозмездному поступлению и выбытию объектов НФА </w:t>
            </w:r>
            <w:r w:rsidRPr="00A112CC">
              <w:rPr>
                <w:b/>
                <w:sz w:val="20"/>
              </w:rPr>
              <w:t>методом «Красное сторно»</w:t>
            </w:r>
            <w:r w:rsidRPr="00A112CC">
              <w:rPr>
                <w:b/>
                <w:kern w:val="24"/>
                <w:sz w:val="20"/>
              </w:rPr>
              <w:t>:</w:t>
            </w:r>
          </w:p>
        </w:tc>
      </w:tr>
      <w:tr w:rsidR="00A112CC" w:rsidRPr="00A112CC" w14:paraId="1F378C44" w14:textId="77777777" w:rsidTr="003D73B3">
        <w:trPr>
          <w:trHeight w:val="20"/>
        </w:trPr>
        <w:tc>
          <w:tcPr>
            <w:tcW w:w="2616" w:type="dxa"/>
            <w:shd w:val="clear" w:color="auto" w:fill="auto"/>
          </w:tcPr>
          <w:p w14:paraId="22F71018" w14:textId="77777777" w:rsidR="00576AD2" w:rsidRPr="00A112CC" w:rsidRDefault="00576AD2" w:rsidP="00FF4076">
            <w:pPr>
              <w:widowControl w:val="0"/>
              <w:ind w:firstLine="0"/>
              <w:rPr>
                <w:sz w:val="20"/>
              </w:rPr>
            </w:pPr>
            <w:r w:rsidRPr="00A112CC">
              <w:rPr>
                <w:sz w:val="20"/>
              </w:rPr>
              <w:t>Безвозмездное получение ОС от ДГИ г. Москвы, иного органа государственной власти, государственного учреждения</w:t>
            </w:r>
          </w:p>
        </w:tc>
        <w:tc>
          <w:tcPr>
            <w:tcW w:w="2617" w:type="dxa"/>
            <w:vMerge w:val="restart"/>
            <w:shd w:val="clear" w:color="auto" w:fill="auto"/>
          </w:tcPr>
          <w:p w14:paraId="7B312CD3" w14:textId="77777777" w:rsidR="00576AD2" w:rsidRPr="00A112CC" w:rsidRDefault="00576AD2" w:rsidP="00FF4076">
            <w:pPr>
              <w:widowControl w:val="0"/>
              <w:ind w:firstLine="0"/>
              <w:rPr>
                <w:sz w:val="20"/>
              </w:rPr>
            </w:pPr>
            <w:r w:rsidRPr="00A112CC">
              <w:rPr>
                <w:sz w:val="20"/>
              </w:rPr>
              <w:t>Извещение (ф. 0504805)</w:t>
            </w:r>
          </w:p>
          <w:p w14:paraId="28919F21" w14:textId="771B08F6" w:rsidR="00576AD2" w:rsidRPr="00A112CC" w:rsidRDefault="00576AD2" w:rsidP="00FF4076">
            <w:pPr>
              <w:widowControl w:val="0"/>
              <w:ind w:firstLine="0"/>
              <w:rPr>
                <w:sz w:val="20"/>
              </w:rPr>
            </w:pPr>
            <w:r w:rsidRPr="00A112CC">
              <w:rPr>
                <w:sz w:val="20"/>
              </w:rPr>
              <w:t>Акт о приеме-передаче объектов нефинансовых активов (ф. 0504101)</w:t>
            </w:r>
          </w:p>
          <w:p w14:paraId="75926DDB"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0D8D6598" w14:textId="77777777" w:rsidR="00576AD2" w:rsidRPr="00A112CC" w:rsidRDefault="00576AD2" w:rsidP="00FF4076">
            <w:pPr>
              <w:widowControl w:val="0"/>
              <w:ind w:firstLine="0"/>
              <w:jc w:val="center"/>
              <w:rPr>
                <w:sz w:val="20"/>
              </w:rPr>
            </w:pPr>
            <w:r w:rsidRPr="00A112CC">
              <w:rPr>
                <w:sz w:val="20"/>
              </w:rPr>
              <w:t>4.101.хх.310</w:t>
            </w:r>
          </w:p>
        </w:tc>
        <w:tc>
          <w:tcPr>
            <w:tcW w:w="2617" w:type="dxa"/>
            <w:shd w:val="clear" w:color="auto" w:fill="auto"/>
          </w:tcPr>
          <w:p w14:paraId="047F3597" w14:textId="77777777" w:rsidR="00576AD2" w:rsidRPr="00A112CC" w:rsidRDefault="00576AD2" w:rsidP="00FF4076">
            <w:pPr>
              <w:widowControl w:val="0"/>
              <w:ind w:firstLine="0"/>
              <w:jc w:val="center"/>
              <w:rPr>
                <w:sz w:val="20"/>
              </w:rPr>
            </w:pPr>
            <w:r w:rsidRPr="00A112CC">
              <w:rPr>
                <w:sz w:val="20"/>
              </w:rPr>
              <w:t>4.401.1х.195</w:t>
            </w:r>
          </w:p>
        </w:tc>
      </w:tr>
      <w:tr w:rsidR="00A112CC" w:rsidRPr="00A112CC" w14:paraId="05EFDADC" w14:textId="77777777" w:rsidTr="003D73B3">
        <w:trPr>
          <w:trHeight w:val="20"/>
        </w:trPr>
        <w:tc>
          <w:tcPr>
            <w:tcW w:w="2616" w:type="dxa"/>
            <w:shd w:val="clear" w:color="auto" w:fill="auto"/>
          </w:tcPr>
          <w:p w14:paraId="310CDF33" w14:textId="77777777" w:rsidR="00576AD2" w:rsidRPr="00A112CC" w:rsidRDefault="00576AD2" w:rsidP="00FF4076">
            <w:pPr>
              <w:widowControl w:val="0"/>
              <w:ind w:firstLine="0"/>
              <w:rPr>
                <w:sz w:val="20"/>
              </w:rPr>
            </w:pPr>
            <w:r w:rsidRPr="00A112CC">
              <w:rPr>
                <w:kern w:val="24"/>
                <w:sz w:val="20"/>
              </w:rPr>
              <w:t>отражены суммы ранее начисленной амортизации и обесценения</w:t>
            </w:r>
          </w:p>
        </w:tc>
        <w:tc>
          <w:tcPr>
            <w:tcW w:w="2617" w:type="dxa"/>
            <w:vMerge/>
            <w:shd w:val="clear" w:color="auto" w:fill="auto"/>
          </w:tcPr>
          <w:p w14:paraId="55DB80D7" w14:textId="77777777" w:rsidR="00576AD2" w:rsidRPr="00A112CC" w:rsidRDefault="00576AD2" w:rsidP="00FF4076">
            <w:pPr>
              <w:widowControl w:val="0"/>
              <w:ind w:firstLine="0"/>
              <w:rPr>
                <w:sz w:val="20"/>
              </w:rPr>
            </w:pPr>
          </w:p>
        </w:tc>
        <w:tc>
          <w:tcPr>
            <w:tcW w:w="2617" w:type="dxa"/>
            <w:gridSpan w:val="2"/>
            <w:shd w:val="clear" w:color="auto" w:fill="auto"/>
          </w:tcPr>
          <w:p w14:paraId="60EAA5B9" w14:textId="77777777" w:rsidR="00576AD2" w:rsidRPr="009E1949" w:rsidRDefault="00576AD2" w:rsidP="00FF4076">
            <w:pPr>
              <w:widowControl w:val="0"/>
              <w:ind w:firstLine="0"/>
              <w:jc w:val="center"/>
              <w:rPr>
                <w:sz w:val="20"/>
              </w:rPr>
            </w:pPr>
            <w:r w:rsidRPr="009E1949">
              <w:rPr>
                <w:sz w:val="20"/>
              </w:rPr>
              <w:t>4.401.1х.195</w:t>
            </w:r>
          </w:p>
        </w:tc>
        <w:tc>
          <w:tcPr>
            <w:tcW w:w="2617" w:type="dxa"/>
            <w:shd w:val="clear" w:color="auto" w:fill="auto"/>
          </w:tcPr>
          <w:p w14:paraId="24E4A072" w14:textId="77777777" w:rsidR="00576AD2" w:rsidRPr="009E1949" w:rsidRDefault="00576AD2" w:rsidP="00FF4076">
            <w:pPr>
              <w:widowControl w:val="0"/>
              <w:ind w:firstLine="0"/>
              <w:jc w:val="center"/>
              <w:rPr>
                <w:sz w:val="20"/>
              </w:rPr>
            </w:pPr>
            <w:r w:rsidRPr="009E1949">
              <w:rPr>
                <w:sz w:val="20"/>
              </w:rPr>
              <w:t>4.104.хх.411</w:t>
            </w:r>
          </w:p>
          <w:p w14:paraId="71EC0104" w14:textId="77777777" w:rsidR="00576AD2" w:rsidRPr="009E1949" w:rsidRDefault="00576AD2" w:rsidP="00FF4076">
            <w:pPr>
              <w:widowControl w:val="0"/>
              <w:ind w:firstLine="0"/>
              <w:jc w:val="center"/>
              <w:rPr>
                <w:sz w:val="20"/>
              </w:rPr>
            </w:pPr>
            <w:r w:rsidRPr="009E1949">
              <w:rPr>
                <w:sz w:val="20"/>
              </w:rPr>
              <w:t>4.114.хх.412</w:t>
            </w:r>
          </w:p>
        </w:tc>
      </w:tr>
      <w:tr w:rsidR="00A112CC" w:rsidRPr="00A112CC" w14:paraId="77A3B83E" w14:textId="77777777" w:rsidTr="003D73B3">
        <w:trPr>
          <w:trHeight w:val="20"/>
        </w:trPr>
        <w:tc>
          <w:tcPr>
            <w:tcW w:w="2616" w:type="dxa"/>
            <w:shd w:val="clear" w:color="auto" w:fill="auto"/>
          </w:tcPr>
          <w:p w14:paraId="5DABECAE" w14:textId="77777777" w:rsidR="00576AD2" w:rsidRPr="00A112CC" w:rsidRDefault="00576AD2" w:rsidP="00FF4076">
            <w:pPr>
              <w:widowControl w:val="0"/>
              <w:ind w:firstLine="0"/>
              <w:rPr>
                <w:sz w:val="20"/>
              </w:rPr>
            </w:pPr>
            <w:r w:rsidRPr="00A112CC">
              <w:rPr>
                <w:sz w:val="20"/>
              </w:rPr>
              <w:t>Безвозмездная передача имущества органу государственной власти, другому государственному учреждению</w:t>
            </w:r>
          </w:p>
        </w:tc>
        <w:tc>
          <w:tcPr>
            <w:tcW w:w="2617" w:type="dxa"/>
            <w:vMerge/>
            <w:shd w:val="clear" w:color="auto" w:fill="auto"/>
          </w:tcPr>
          <w:p w14:paraId="27A3C959" w14:textId="77777777" w:rsidR="00576AD2" w:rsidRPr="00A112CC" w:rsidRDefault="00576AD2" w:rsidP="00FF4076">
            <w:pPr>
              <w:widowControl w:val="0"/>
              <w:ind w:firstLine="0"/>
              <w:rPr>
                <w:sz w:val="20"/>
              </w:rPr>
            </w:pPr>
          </w:p>
        </w:tc>
        <w:tc>
          <w:tcPr>
            <w:tcW w:w="2617" w:type="dxa"/>
            <w:gridSpan w:val="2"/>
            <w:shd w:val="clear" w:color="auto" w:fill="auto"/>
          </w:tcPr>
          <w:p w14:paraId="517011A8" w14:textId="77777777" w:rsidR="00576AD2" w:rsidRPr="009E1949" w:rsidRDefault="00576AD2" w:rsidP="00FF4076">
            <w:pPr>
              <w:widowControl w:val="0"/>
              <w:ind w:firstLine="0"/>
              <w:jc w:val="center"/>
              <w:rPr>
                <w:sz w:val="20"/>
              </w:rPr>
            </w:pPr>
            <w:r w:rsidRPr="009E1949">
              <w:rPr>
                <w:sz w:val="20"/>
              </w:rPr>
              <w:t>4.401.2х.281</w:t>
            </w:r>
          </w:p>
        </w:tc>
        <w:tc>
          <w:tcPr>
            <w:tcW w:w="2617" w:type="dxa"/>
            <w:shd w:val="clear" w:color="auto" w:fill="auto"/>
          </w:tcPr>
          <w:p w14:paraId="536227F5" w14:textId="77777777" w:rsidR="00576AD2" w:rsidRPr="009E1949" w:rsidRDefault="00576AD2" w:rsidP="00FF4076">
            <w:pPr>
              <w:widowControl w:val="0"/>
              <w:ind w:firstLine="0"/>
              <w:jc w:val="center"/>
              <w:rPr>
                <w:sz w:val="20"/>
              </w:rPr>
            </w:pPr>
            <w:r w:rsidRPr="009E1949">
              <w:rPr>
                <w:sz w:val="20"/>
              </w:rPr>
              <w:t>4.101.хх.410</w:t>
            </w:r>
          </w:p>
        </w:tc>
      </w:tr>
      <w:tr w:rsidR="00A112CC" w:rsidRPr="00A112CC" w14:paraId="1408679D" w14:textId="77777777" w:rsidTr="003D73B3">
        <w:trPr>
          <w:trHeight w:val="20"/>
        </w:trPr>
        <w:tc>
          <w:tcPr>
            <w:tcW w:w="2616" w:type="dxa"/>
            <w:shd w:val="clear" w:color="auto" w:fill="auto"/>
          </w:tcPr>
          <w:p w14:paraId="5EE02559" w14:textId="77777777" w:rsidR="00576AD2" w:rsidRPr="00A112CC" w:rsidRDefault="00576AD2" w:rsidP="00FF4076">
            <w:pPr>
              <w:widowControl w:val="0"/>
              <w:ind w:firstLine="0"/>
              <w:rPr>
                <w:sz w:val="20"/>
              </w:rPr>
            </w:pPr>
            <w:r w:rsidRPr="00A112CC">
              <w:rPr>
                <w:kern w:val="24"/>
                <w:sz w:val="20"/>
              </w:rPr>
              <w:t>передача сумм начисленной амортизации и обесценения</w:t>
            </w:r>
          </w:p>
        </w:tc>
        <w:tc>
          <w:tcPr>
            <w:tcW w:w="2617" w:type="dxa"/>
            <w:vMerge/>
            <w:shd w:val="clear" w:color="auto" w:fill="auto"/>
          </w:tcPr>
          <w:p w14:paraId="5805A6DD" w14:textId="77777777" w:rsidR="00576AD2" w:rsidRPr="00A112CC" w:rsidRDefault="00576AD2" w:rsidP="00FF4076">
            <w:pPr>
              <w:widowControl w:val="0"/>
              <w:ind w:firstLine="0"/>
              <w:rPr>
                <w:sz w:val="20"/>
              </w:rPr>
            </w:pPr>
          </w:p>
        </w:tc>
        <w:tc>
          <w:tcPr>
            <w:tcW w:w="2617" w:type="dxa"/>
            <w:gridSpan w:val="2"/>
            <w:shd w:val="clear" w:color="auto" w:fill="auto"/>
          </w:tcPr>
          <w:p w14:paraId="6BDF5CD3" w14:textId="77777777" w:rsidR="00576AD2" w:rsidRPr="009E1949" w:rsidRDefault="00576AD2" w:rsidP="00FF4076">
            <w:pPr>
              <w:widowControl w:val="0"/>
              <w:ind w:firstLine="0"/>
              <w:jc w:val="center"/>
              <w:rPr>
                <w:sz w:val="20"/>
              </w:rPr>
            </w:pPr>
            <w:r w:rsidRPr="009E1949">
              <w:rPr>
                <w:sz w:val="20"/>
              </w:rPr>
              <w:t>4.104.хх.411</w:t>
            </w:r>
          </w:p>
          <w:p w14:paraId="72F9041C" w14:textId="77777777" w:rsidR="00576AD2" w:rsidRPr="009E1949" w:rsidRDefault="00576AD2" w:rsidP="00FF4076">
            <w:pPr>
              <w:widowControl w:val="0"/>
              <w:ind w:firstLine="0"/>
              <w:jc w:val="center"/>
              <w:rPr>
                <w:sz w:val="20"/>
              </w:rPr>
            </w:pPr>
            <w:r w:rsidRPr="009E1949">
              <w:rPr>
                <w:sz w:val="20"/>
              </w:rPr>
              <w:t>4.114.хх.412</w:t>
            </w:r>
          </w:p>
        </w:tc>
        <w:tc>
          <w:tcPr>
            <w:tcW w:w="2617" w:type="dxa"/>
            <w:shd w:val="clear" w:color="auto" w:fill="auto"/>
          </w:tcPr>
          <w:p w14:paraId="561F90F2" w14:textId="77777777" w:rsidR="00576AD2" w:rsidRPr="009E1949" w:rsidRDefault="00576AD2" w:rsidP="00FF4076">
            <w:pPr>
              <w:widowControl w:val="0"/>
              <w:ind w:firstLine="0"/>
              <w:jc w:val="center"/>
              <w:rPr>
                <w:sz w:val="20"/>
              </w:rPr>
            </w:pPr>
            <w:r w:rsidRPr="009E1949">
              <w:rPr>
                <w:sz w:val="20"/>
              </w:rPr>
              <w:t>4.401.2х.281</w:t>
            </w:r>
          </w:p>
        </w:tc>
      </w:tr>
      <w:tr w:rsidR="00A112CC" w:rsidRPr="00A112CC" w14:paraId="1EEB4B60" w14:textId="77777777" w:rsidTr="003D73B3">
        <w:trPr>
          <w:trHeight w:val="20"/>
        </w:trPr>
        <w:tc>
          <w:tcPr>
            <w:tcW w:w="10467" w:type="dxa"/>
            <w:gridSpan w:val="5"/>
            <w:shd w:val="clear" w:color="auto" w:fill="auto"/>
          </w:tcPr>
          <w:p w14:paraId="217BA164" w14:textId="6333B203" w:rsidR="00576AD2" w:rsidRPr="00A112CC" w:rsidRDefault="00576AD2" w:rsidP="00FF4076">
            <w:pPr>
              <w:widowControl w:val="0"/>
              <w:ind w:firstLine="0"/>
              <w:jc w:val="left"/>
              <w:rPr>
                <w:sz w:val="20"/>
              </w:rPr>
            </w:pPr>
            <w:r w:rsidRPr="00A112CC">
              <w:rPr>
                <w:b/>
                <w:sz w:val="20"/>
              </w:rPr>
              <w:t>Ошибка отражения на аналитическом счете объектов ОС</w:t>
            </w:r>
          </w:p>
        </w:tc>
      </w:tr>
      <w:tr w:rsidR="00A112CC" w:rsidRPr="00A112CC" w14:paraId="56FA598B" w14:textId="77777777" w:rsidTr="003D73B3">
        <w:trPr>
          <w:trHeight w:val="20"/>
        </w:trPr>
        <w:tc>
          <w:tcPr>
            <w:tcW w:w="2616" w:type="dxa"/>
            <w:shd w:val="clear" w:color="auto" w:fill="auto"/>
          </w:tcPr>
          <w:p w14:paraId="43B777BE" w14:textId="77777777" w:rsidR="00576AD2" w:rsidRPr="00A112CC" w:rsidRDefault="00576AD2" w:rsidP="00FF4076">
            <w:pPr>
              <w:widowControl w:val="0"/>
              <w:ind w:firstLine="0"/>
              <w:rPr>
                <w:kern w:val="24"/>
                <w:sz w:val="20"/>
              </w:rPr>
            </w:pPr>
            <w:r w:rsidRPr="00A112CC">
              <w:rPr>
                <w:sz w:val="20"/>
              </w:rPr>
              <w:t>Принятие к учету объекта ОС на соответствующий аналитический счет</w:t>
            </w:r>
          </w:p>
        </w:tc>
        <w:tc>
          <w:tcPr>
            <w:tcW w:w="2617" w:type="dxa"/>
            <w:vMerge w:val="restart"/>
            <w:shd w:val="clear" w:color="auto" w:fill="auto"/>
          </w:tcPr>
          <w:p w14:paraId="70799401"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032FDE5B" w14:textId="77777777" w:rsidR="00576AD2" w:rsidRPr="00A112CC" w:rsidRDefault="00576AD2" w:rsidP="00FF4076">
            <w:pPr>
              <w:widowControl w:val="0"/>
              <w:ind w:firstLine="0"/>
              <w:jc w:val="center"/>
              <w:rPr>
                <w:sz w:val="20"/>
              </w:rPr>
            </w:pPr>
            <w:r w:rsidRPr="00A112CC">
              <w:rPr>
                <w:sz w:val="20"/>
              </w:rPr>
              <w:t>0.101.хх.310</w:t>
            </w:r>
          </w:p>
        </w:tc>
        <w:tc>
          <w:tcPr>
            <w:tcW w:w="2617" w:type="dxa"/>
            <w:shd w:val="clear" w:color="auto" w:fill="auto"/>
          </w:tcPr>
          <w:p w14:paraId="5E72036D" w14:textId="77777777" w:rsidR="00576AD2" w:rsidRPr="00A112CC" w:rsidRDefault="00576AD2" w:rsidP="00FF4076">
            <w:pPr>
              <w:widowControl w:val="0"/>
              <w:ind w:firstLine="0"/>
              <w:jc w:val="center"/>
              <w:rPr>
                <w:sz w:val="20"/>
              </w:rPr>
            </w:pPr>
            <w:r w:rsidRPr="00A112CC">
              <w:rPr>
                <w:sz w:val="20"/>
              </w:rPr>
              <w:t>0.304.х6.732</w:t>
            </w:r>
          </w:p>
        </w:tc>
      </w:tr>
      <w:tr w:rsidR="00A112CC" w:rsidRPr="00A112CC" w14:paraId="0FAE15DC" w14:textId="77777777" w:rsidTr="003D73B3">
        <w:trPr>
          <w:trHeight w:val="20"/>
        </w:trPr>
        <w:tc>
          <w:tcPr>
            <w:tcW w:w="2616" w:type="dxa"/>
            <w:shd w:val="clear" w:color="auto" w:fill="auto"/>
          </w:tcPr>
          <w:p w14:paraId="5D4A1E62" w14:textId="77777777" w:rsidR="00576AD2" w:rsidRPr="00A112CC" w:rsidRDefault="00576AD2" w:rsidP="00FF4076">
            <w:pPr>
              <w:widowControl w:val="0"/>
              <w:ind w:firstLine="0"/>
              <w:rPr>
                <w:kern w:val="24"/>
                <w:sz w:val="20"/>
              </w:rPr>
            </w:pPr>
            <w:r w:rsidRPr="00A112CC">
              <w:rPr>
                <w:sz w:val="20"/>
              </w:rPr>
              <w:t>Списание объекта ОС с неверного аналитического счета</w:t>
            </w:r>
          </w:p>
        </w:tc>
        <w:tc>
          <w:tcPr>
            <w:tcW w:w="2617" w:type="dxa"/>
            <w:vMerge/>
            <w:shd w:val="clear" w:color="auto" w:fill="auto"/>
          </w:tcPr>
          <w:p w14:paraId="7F7C7D39" w14:textId="77777777" w:rsidR="00576AD2" w:rsidRPr="00A112CC" w:rsidRDefault="00576AD2" w:rsidP="00FF4076">
            <w:pPr>
              <w:widowControl w:val="0"/>
              <w:ind w:firstLine="0"/>
              <w:rPr>
                <w:sz w:val="20"/>
              </w:rPr>
            </w:pPr>
          </w:p>
        </w:tc>
        <w:tc>
          <w:tcPr>
            <w:tcW w:w="2617" w:type="dxa"/>
            <w:gridSpan w:val="2"/>
            <w:shd w:val="clear" w:color="auto" w:fill="auto"/>
          </w:tcPr>
          <w:p w14:paraId="65DCFBED" w14:textId="77777777" w:rsidR="00576AD2" w:rsidRPr="00A112CC" w:rsidRDefault="00576AD2" w:rsidP="00FF4076">
            <w:pPr>
              <w:widowControl w:val="0"/>
              <w:ind w:firstLine="0"/>
              <w:jc w:val="center"/>
              <w:rPr>
                <w:sz w:val="20"/>
              </w:rPr>
            </w:pPr>
            <w:r w:rsidRPr="00A112CC">
              <w:rPr>
                <w:sz w:val="20"/>
              </w:rPr>
              <w:t>0.304.х6.832</w:t>
            </w:r>
          </w:p>
        </w:tc>
        <w:tc>
          <w:tcPr>
            <w:tcW w:w="2617" w:type="dxa"/>
            <w:shd w:val="clear" w:color="auto" w:fill="auto"/>
          </w:tcPr>
          <w:p w14:paraId="69B995A0" w14:textId="77777777" w:rsidR="00576AD2" w:rsidRPr="00A112CC" w:rsidRDefault="00576AD2" w:rsidP="00FF4076">
            <w:pPr>
              <w:widowControl w:val="0"/>
              <w:ind w:firstLine="0"/>
              <w:jc w:val="center"/>
              <w:rPr>
                <w:sz w:val="20"/>
              </w:rPr>
            </w:pPr>
            <w:r w:rsidRPr="00A112CC">
              <w:rPr>
                <w:sz w:val="20"/>
              </w:rPr>
              <w:t>0.101.хх.310</w:t>
            </w:r>
          </w:p>
        </w:tc>
      </w:tr>
      <w:tr w:rsidR="00A112CC" w:rsidRPr="00A112CC" w14:paraId="33C1282D" w14:textId="77777777" w:rsidTr="003D73B3">
        <w:trPr>
          <w:trHeight w:val="20"/>
        </w:trPr>
        <w:tc>
          <w:tcPr>
            <w:tcW w:w="2616" w:type="dxa"/>
            <w:shd w:val="clear" w:color="auto" w:fill="auto"/>
          </w:tcPr>
          <w:p w14:paraId="248960A1" w14:textId="77777777" w:rsidR="00576AD2" w:rsidRPr="00A112CC" w:rsidRDefault="00576AD2" w:rsidP="00FF4076">
            <w:pPr>
              <w:widowControl w:val="0"/>
              <w:ind w:firstLine="0"/>
              <w:rPr>
                <w:kern w:val="24"/>
                <w:sz w:val="20"/>
              </w:rPr>
            </w:pPr>
            <w:r w:rsidRPr="00A112CC">
              <w:rPr>
                <w:sz w:val="20"/>
              </w:rPr>
              <w:t>Списание сумм начисленной амортизации и обесценения</w:t>
            </w:r>
          </w:p>
        </w:tc>
        <w:tc>
          <w:tcPr>
            <w:tcW w:w="2617" w:type="dxa"/>
            <w:vMerge/>
            <w:shd w:val="clear" w:color="auto" w:fill="auto"/>
          </w:tcPr>
          <w:p w14:paraId="454CD3CF" w14:textId="77777777" w:rsidR="00576AD2" w:rsidRPr="00A112CC" w:rsidRDefault="00576AD2" w:rsidP="00FF4076">
            <w:pPr>
              <w:widowControl w:val="0"/>
              <w:ind w:firstLine="0"/>
              <w:rPr>
                <w:sz w:val="20"/>
              </w:rPr>
            </w:pPr>
          </w:p>
        </w:tc>
        <w:tc>
          <w:tcPr>
            <w:tcW w:w="2617" w:type="dxa"/>
            <w:gridSpan w:val="2"/>
            <w:shd w:val="clear" w:color="auto" w:fill="auto"/>
          </w:tcPr>
          <w:p w14:paraId="2F668571" w14:textId="77777777" w:rsidR="00576AD2" w:rsidRPr="00A112CC" w:rsidRDefault="00576AD2" w:rsidP="00FF4076">
            <w:pPr>
              <w:widowControl w:val="0"/>
              <w:ind w:firstLine="0"/>
              <w:jc w:val="center"/>
              <w:rPr>
                <w:sz w:val="20"/>
              </w:rPr>
            </w:pPr>
            <w:r w:rsidRPr="00A112CC">
              <w:rPr>
                <w:sz w:val="20"/>
              </w:rPr>
              <w:t>0.104.хх.411</w:t>
            </w:r>
          </w:p>
          <w:p w14:paraId="0B1A0058" w14:textId="77777777" w:rsidR="00576AD2" w:rsidRPr="00A112CC" w:rsidRDefault="00576AD2" w:rsidP="00FF4076">
            <w:pPr>
              <w:widowControl w:val="0"/>
              <w:ind w:firstLine="0"/>
              <w:jc w:val="center"/>
              <w:rPr>
                <w:sz w:val="20"/>
              </w:rPr>
            </w:pPr>
            <w:r w:rsidRPr="00A112CC">
              <w:rPr>
                <w:sz w:val="20"/>
              </w:rPr>
              <w:t>0.114.хх.412</w:t>
            </w:r>
          </w:p>
        </w:tc>
        <w:tc>
          <w:tcPr>
            <w:tcW w:w="2617" w:type="dxa"/>
            <w:shd w:val="clear" w:color="auto" w:fill="auto"/>
          </w:tcPr>
          <w:p w14:paraId="7F8BDD99" w14:textId="77777777" w:rsidR="00576AD2" w:rsidRPr="00A112CC" w:rsidRDefault="00576AD2" w:rsidP="00FF4076">
            <w:pPr>
              <w:widowControl w:val="0"/>
              <w:ind w:firstLine="0"/>
              <w:jc w:val="center"/>
              <w:rPr>
                <w:sz w:val="20"/>
              </w:rPr>
            </w:pPr>
            <w:r w:rsidRPr="00A112CC">
              <w:rPr>
                <w:sz w:val="20"/>
              </w:rPr>
              <w:t>0.304.х6.732</w:t>
            </w:r>
          </w:p>
        </w:tc>
      </w:tr>
      <w:tr w:rsidR="00A112CC" w:rsidRPr="00A112CC" w14:paraId="0619BDA6" w14:textId="77777777" w:rsidTr="003D73B3">
        <w:trPr>
          <w:trHeight w:val="20"/>
        </w:trPr>
        <w:tc>
          <w:tcPr>
            <w:tcW w:w="2616" w:type="dxa"/>
            <w:shd w:val="clear" w:color="auto" w:fill="auto"/>
          </w:tcPr>
          <w:p w14:paraId="142F07EA" w14:textId="77777777" w:rsidR="00576AD2" w:rsidRPr="00A112CC" w:rsidRDefault="00576AD2" w:rsidP="00FF4076">
            <w:pPr>
              <w:widowControl w:val="0"/>
              <w:ind w:firstLine="0"/>
              <w:rPr>
                <w:kern w:val="24"/>
                <w:sz w:val="20"/>
              </w:rPr>
            </w:pPr>
            <w:r w:rsidRPr="00A112CC">
              <w:rPr>
                <w:sz w:val="20"/>
              </w:rPr>
              <w:t>Отражение сумм начисленной амортизации и обесценения на соответствующем аналитическом счете</w:t>
            </w:r>
          </w:p>
        </w:tc>
        <w:tc>
          <w:tcPr>
            <w:tcW w:w="2617" w:type="dxa"/>
            <w:vMerge/>
            <w:shd w:val="clear" w:color="auto" w:fill="auto"/>
          </w:tcPr>
          <w:p w14:paraId="6B4F4D02" w14:textId="77777777" w:rsidR="00576AD2" w:rsidRPr="00A112CC" w:rsidRDefault="00576AD2" w:rsidP="00FF4076">
            <w:pPr>
              <w:widowControl w:val="0"/>
              <w:ind w:firstLine="0"/>
              <w:rPr>
                <w:sz w:val="20"/>
              </w:rPr>
            </w:pPr>
          </w:p>
        </w:tc>
        <w:tc>
          <w:tcPr>
            <w:tcW w:w="2617" w:type="dxa"/>
            <w:gridSpan w:val="2"/>
            <w:shd w:val="clear" w:color="auto" w:fill="auto"/>
          </w:tcPr>
          <w:p w14:paraId="5C4A3DFC" w14:textId="77777777" w:rsidR="00576AD2" w:rsidRPr="00A112CC" w:rsidRDefault="00576AD2" w:rsidP="00FF4076">
            <w:pPr>
              <w:widowControl w:val="0"/>
              <w:ind w:firstLine="0"/>
              <w:jc w:val="center"/>
              <w:rPr>
                <w:sz w:val="20"/>
              </w:rPr>
            </w:pPr>
            <w:r w:rsidRPr="00A112CC">
              <w:rPr>
                <w:sz w:val="20"/>
              </w:rPr>
              <w:t>0.304.х6.832</w:t>
            </w:r>
          </w:p>
        </w:tc>
        <w:tc>
          <w:tcPr>
            <w:tcW w:w="2617" w:type="dxa"/>
            <w:shd w:val="clear" w:color="auto" w:fill="auto"/>
          </w:tcPr>
          <w:p w14:paraId="2738DAEB" w14:textId="77777777" w:rsidR="00576AD2" w:rsidRPr="00A112CC" w:rsidRDefault="00576AD2" w:rsidP="00FF4076">
            <w:pPr>
              <w:widowControl w:val="0"/>
              <w:ind w:firstLine="0"/>
              <w:jc w:val="center"/>
              <w:rPr>
                <w:sz w:val="20"/>
              </w:rPr>
            </w:pPr>
            <w:r w:rsidRPr="00A112CC">
              <w:rPr>
                <w:sz w:val="20"/>
              </w:rPr>
              <w:t>0.104.хх.411</w:t>
            </w:r>
          </w:p>
          <w:p w14:paraId="4B333233" w14:textId="77777777" w:rsidR="00576AD2" w:rsidRPr="00A112CC" w:rsidRDefault="00576AD2" w:rsidP="00FF4076">
            <w:pPr>
              <w:widowControl w:val="0"/>
              <w:ind w:firstLine="0"/>
              <w:jc w:val="center"/>
              <w:rPr>
                <w:sz w:val="20"/>
              </w:rPr>
            </w:pPr>
            <w:r w:rsidRPr="00A112CC">
              <w:rPr>
                <w:sz w:val="20"/>
              </w:rPr>
              <w:t>0.114.хх.412</w:t>
            </w:r>
          </w:p>
        </w:tc>
      </w:tr>
      <w:tr w:rsidR="00A112CC" w:rsidRPr="00A112CC" w14:paraId="5B869DA0" w14:textId="77777777" w:rsidTr="003D73B3">
        <w:trPr>
          <w:trHeight w:val="20"/>
        </w:trPr>
        <w:tc>
          <w:tcPr>
            <w:tcW w:w="10467" w:type="dxa"/>
            <w:gridSpan w:val="5"/>
            <w:shd w:val="clear" w:color="auto" w:fill="auto"/>
          </w:tcPr>
          <w:p w14:paraId="248D4B18" w14:textId="77777777" w:rsidR="00576AD2" w:rsidRPr="00A112CC" w:rsidRDefault="00576AD2" w:rsidP="00FF4076">
            <w:pPr>
              <w:widowControl w:val="0"/>
              <w:ind w:firstLine="0"/>
              <w:rPr>
                <w:b/>
                <w:sz w:val="20"/>
              </w:rPr>
            </w:pPr>
            <w:r w:rsidRPr="00A112CC">
              <w:rPr>
                <w:b/>
                <w:sz w:val="20"/>
              </w:rPr>
              <w:lastRenderedPageBreak/>
              <w:t>Ошибка начисленной амортизации (доначисление амортизации)</w:t>
            </w:r>
          </w:p>
        </w:tc>
      </w:tr>
      <w:tr w:rsidR="00A112CC" w:rsidRPr="00A112CC" w14:paraId="3FF35069" w14:textId="77777777" w:rsidTr="003D73B3">
        <w:trPr>
          <w:trHeight w:val="20"/>
        </w:trPr>
        <w:tc>
          <w:tcPr>
            <w:tcW w:w="2616" w:type="dxa"/>
            <w:shd w:val="clear" w:color="auto" w:fill="auto"/>
          </w:tcPr>
          <w:p w14:paraId="5659EF05" w14:textId="77777777" w:rsidR="00576AD2" w:rsidRPr="00A112CC" w:rsidRDefault="00576AD2" w:rsidP="00FF4076">
            <w:pPr>
              <w:widowControl w:val="0"/>
              <w:ind w:firstLine="0"/>
              <w:rPr>
                <w:sz w:val="20"/>
              </w:rPr>
            </w:pPr>
            <w:r w:rsidRPr="00A112CC">
              <w:rPr>
                <w:sz w:val="20"/>
              </w:rPr>
              <w:t>Доначисление амортизации в соответствии с оценочными значениями, на основании данных о его первоначальной (балансовой, остаточной) стоимости за период</w:t>
            </w:r>
            <w:r w:rsidRPr="00A112CC" w:rsidDel="00D423E6">
              <w:rPr>
                <w:sz w:val="20"/>
              </w:rPr>
              <w:t xml:space="preserve"> </w:t>
            </w:r>
            <w:r w:rsidRPr="00A112CC">
              <w:rPr>
                <w:sz w:val="20"/>
              </w:rPr>
              <w:t>(метод исправления - дополнительная бухгалтерская запись)</w:t>
            </w:r>
          </w:p>
        </w:tc>
        <w:tc>
          <w:tcPr>
            <w:tcW w:w="2617" w:type="dxa"/>
            <w:shd w:val="clear" w:color="auto" w:fill="auto"/>
          </w:tcPr>
          <w:p w14:paraId="5333823C" w14:textId="77777777" w:rsidR="00576AD2" w:rsidRPr="00A112CC" w:rsidRDefault="00576AD2" w:rsidP="00FF4076">
            <w:pPr>
              <w:widowControl w:val="0"/>
              <w:ind w:firstLine="0"/>
              <w:rPr>
                <w:sz w:val="20"/>
              </w:rPr>
            </w:pPr>
            <w:r w:rsidRPr="00A112CC">
              <w:rPr>
                <w:sz w:val="20"/>
              </w:rPr>
              <w:t>Материалы инвентаризации</w:t>
            </w:r>
          </w:p>
          <w:p w14:paraId="7A181574" w14:textId="77777777" w:rsidR="00576AD2" w:rsidRPr="00A112CC" w:rsidRDefault="00576AD2" w:rsidP="00FF4076">
            <w:pPr>
              <w:widowControl w:val="0"/>
              <w:ind w:firstLine="0"/>
              <w:rPr>
                <w:sz w:val="20"/>
              </w:rPr>
            </w:pPr>
            <w:r w:rsidRPr="00A112CC">
              <w:rPr>
                <w:sz w:val="20"/>
              </w:rPr>
              <w:t>Протокол (решение) комиссии по поступлению и выбытию активов</w:t>
            </w:r>
          </w:p>
          <w:p w14:paraId="08FC054B" w14:textId="77777777" w:rsidR="00576AD2" w:rsidRPr="00A112CC" w:rsidRDefault="00576AD2" w:rsidP="00FF4076">
            <w:pPr>
              <w:widowControl w:val="0"/>
              <w:ind w:firstLine="0"/>
              <w:rPr>
                <w:sz w:val="20"/>
              </w:rPr>
            </w:pPr>
            <w:r w:rsidRPr="00A112CC">
              <w:rPr>
                <w:sz w:val="20"/>
              </w:rPr>
              <w:t>Бухгалтерская справка (ф. 0504833)</w:t>
            </w:r>
          </w:p>
          <w:p w14:paraId="4763D55A" w14:textId="77777777" w:rsidR="00576AD2" w:rsidRPr="00A112CC" w:rsidRDefault="00576AD2" w:rsidP="00FF4076">
            <w:pPr>
              <w:widowControl w:val="0"/>
              <w:ind w:firstLine="0"/>
              <w:rPr>
                <w:sz w:val="20"/>
              </w:rPr>
            </w:pPr>
            <w:r w:rsidRPr="00A112CC">
              <w:rPr>
                <w:sz w:val="20"/>
              </w:rPr>
              <w:t>Товаросопроводительные документы</w:t>
            </w:r>
            <w:r w:rsidRPr="00A112CC" w:rsidDel="00D423E6">
              <w:rPr>
                <w:sz w:val="20"/>
              </w:rPr>
              <w:t xml:space="preserve"> </w:t>
            </w:r>
          </w:p>
          <w:p w14:paraId="5BFCC5FE" w14:textId="77777777" w:rsidR="00576AD2" w:rsidRPr="00A112CC" w:rsidRDefault="00576AD2" w:rsidP="00FF4076">
            <w:pPr>
              <w:widowControl w:val="0"/>
              <w:ind w:firstLine="0"/>
              <w:rPr>
                <w:sz w:val="20"/>
              </w:rPr>
            </w:pPr>
            <w:r w:rsidRPr="00A112CC">
              <w:rPr>
                <w:sz w:val="20"/>
              </w:rPr>
              <w:t>Документы по оценке</w:t>
            </w:r>
          </w:p>
        </w:tc>
        <w:tc>
          <w:tcPr>
            <w:tcW w:w="2617" w:type="dxa"/>
            <w:gridSpan w:val="2"/>
            <w:shd w:val="clear" w:color="auto" w:fill="auto"/>
          </w:tcPr>
          <w:p w14:paraId="0B449B7C" w14:textId="77777777" w:rsidR="00576AD2" w:rsidRPr="00A112CC" w:rsidRDefault="00576AD2" w:rsidP="00FF4076">
            <w:pPr>
              <w:widowControl w:val="0"/>
              <w:ind w:firstLine="0"/>
              <w:jc w:val="center"/>
              <w:rPr>
                <w:sz w:val="20"/>
              </w:rPr>
            </w:pPr>
            <w:r w:rsidRPr="00A112CC">
              <w:rPr>
                <w:sz w:val="20"/>
              </w:rPr>
              <w:t>0.401.29.271</w:t>
            </w:r>
          </w:p>
        </w:tc>
        <w:tc>
          <w:tcPr>
            <w:tcW w:w="2617" w:type="dxa"/>
            <w:shd w:val="clear" w:color="auto" w:fill="auto"/>
          </w:tcPr>
          <w:p w14:paraId="620DA156" w14:textId="77777777" w:rsidR="00576AD2" w:rsidRPr="00A112CC" w:rsidRDefault="00576AD2" w:rsidP="00FF4076">
            <w:pPr>
              <w:widowControl w:val="0"/>
              <w:ind w:firstLine="0"/>
              <w:jc w:val="center"/>
              <w:rPr>
                <w:sz w:val="20"/>
              </w:rPr>
            </w:pPr>
            <w:r w:rsidRPr="00A112CC">
              <w:rPr>
                <w:sz w:val="20"/>
              </w:rPr>
              <w:t>0.104.12.411</w:t>
            </w:r>
          </w:p>
        </w:tc>
      </w:tr>
      <w:tr w:rsidR="00A112CC" w:rsidRPr="00A112CC" w14:paraId="3A50EBC8" w14:textId="77777777" w:rsidTr="003D73B3">
        <w:trPr>
          <w:trHeight w:val="20"/>
        </w:trPr>
        <w:tc>
          <w:tcPr>
            <w:tcW w:w="10467" w:type="dxa"/>
            <w:gridSpan w:val="5"/>
            <w:shd w:val="clear" w:color="auto" w:fill="auto"/>
          </w:tcPr>
          <w:p w14:paraId="7460A2C2" w14:textId="57608BD7" w:rsidR="00576AD2" w:rsidRPr="00A112CC" w:rsidRDefault="00576AD2" w:rsidP="00FF4076">
            <w:pPr>
              <w:widowControl w:val="0"/>
              <w:ind w:firstLine="0"/>
              <w:rPr>
                <w:b/>
                <w:sz w:val="20"/>
              </w:rPr>
            </w:pPr>
            <w:r w:rsidRPr="00A112CC">
              <w:rPr>
                <w:b/>
                <w:sz w:val="20"/>
              </w:rPr>
              <w:t>Перемещение стоимости МЗ из одной аналитической группы в другую</w:t>
            </w:r>
          </w:p>
        </w:tc>
      </w:tr>
      <w:tr w:rsidR="00A112CC" w:rsidRPr="00A112CC" w14:paraId="66BF5982" w14:textId="77777777" w:rsidTr="003D73B3">
        <w:trPr>
          <w:trHeight w:val="20"/>
        </w:trPr>
        <w:tc>
          <w:tcPr>
            <w:tcW w:w="2616" w:type="dxa"/>
            <w:shd w:val="clear" w:color="auto" w:fill="auto"/>
          </w:tcPr>
          <w:p w14:paraId="4D722282" w14:textId="3DBA24EA" w:rsidR="00576AD2" w:rsidRPr="00A112CC" w:rsidRDefault="00576AD2" w:rsidP="00FF4076">
            <w:pPr>
              <w:widowControl w:val="0"/>
              <w:ind w:firstLine="0"/>
              <w:rPr>
                <w:sz w:val="20"/>
              </w:rPr>
            </w:pPr>
            <w:r w:rsidRPr="00A112CC">
              <w:rPr>
                <w:sz w:val="20"/>
              </w:rPr>
              <w:t>Сторнирование стоимости МЗ</w:t>
            </w:r>
            <w:r w:rsidRPr="00A112CC" w:rsidDel="00BC5C48">
              <w:rPr>
                <w:sz w:val="20"/>
              </w:rPr>
              <w:t xml:space="preserve"> </w:t>
            </w:r>
            <w:r w:rsidRPr="00A112CC">
              <w:rPr>
                <w:sz w:val="20"/>
              </w:rPr>
              <w:t>(метод исправления – «Красное сторно»)</w:t>
            </w:r>
          </w:p>
        </w:tc>
        <w:tc>
          <w:tcPr>
            <w:tcW w:w="2617" w:type="dxa"/>
            <w:vMerge w:val="restart"/>
            <w:shd w:val="clear" w:color="auto" w:fill="auto"/>
          </w:tcPr>
          <w:p w14:paraId="2EA2C0AD" w14:textId="77777777" w:rsidR="00576AD2" w:rsidRPr="00A112CC" w:rsidRDefault="00576AD2" w:rsidP="00FF4076">
            <w:pPr>
              <w:widowControl w:val="0"/>
              <w:ind w:firstLine="0"/>
              <w:rPr>
                <w:sz w:val="20"/>
              </w:rPr>
            </w:pPr>
            <w:r w:rsidRPr="00A112CC">
              <w:rPr>
                <w:sz w:val="20"/>
              </w:rPr>
              <w:t>Материалы инвентаризации;</w:t>
            </w:r>
          </w:p>
          <w:p w14:paraId="61A7DC50" w14:textId="6C6C46E5" w:rsidR="00576AD2" w:rsidRPr="00A112CC" w:rsidRDefault="00576AD2" w:rsidP="00FF4076">
            <w:pPr>
              <w:widowControl w:val="0"/>
              <w:tabs>
                <w:tab w:val="num" w:pos="720"/>
              </w:tabs>
              <w:ind w:firstLine="0"/>
              <w:rPr>
                <w:sz w:val="20"/>
              </w:rPr>
            </w:pPr>
            <w:r w:rsidRPr="00A112CC">
              <w:rPr>
                <w:sz w:val="20"/>
              </w:rPr>
              <w:t>Протокол (решение) комиссии по поступлению и выбытию активов</w:t>
            </w:r>
          </w:p>
          <w:p w14:paraId="34C67275" w14:textId="7FBBDD7F" w:rsidR="00576AD2" w:rsidRPr="00A112CC" w:rsidRDefault="00576AD2"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3C21C287" w14:textId="77777777" w:rsidR="00576AD2" w:rsidRPr="00A112CC" w:rsidRDefault="00576AD2" w:rsidP="00FF4076">
            <w:pPr>
              <w:widowControl w:val="0"/>
              <w:ind w:firstLine="0"/>
              <w:jc w:val="center"/>
              <w:rPr>
                <w:color w:val="FF0000"/>
                <w:sz w:val="20"/>
              </w:rPr>
            </w:pPr>
            <w:r w:rsidRPr="00A112CC">
              <w:rPr>
                <w:color w:val="FF0000"/>
                <w:sz w:val="20"/>
              </w:rPr>
              <w:t>0.105.3х.34х</w:t>
            </w:r>
          </w:p>
        </w:tc>
        <w:tc>
          <w:tcPr>
            <w:tcW w:w="2617" w:type="dxa"/>
            <w:shd w:val="clear" w:color="auto" w:fill="auto"/>
          </w:tcPr>
          <w:p w14:paraId="76308E94"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0.304.66.732</w:t>
            </w:r>
          </w:p>
          <w:p w14:paraId="3FDAC64B" w14:textId="77777777" w:rsidR="00576AD2" w:rsidRPr="00A112CC" w:rsidRDefault="00576AD2" w:rsidP="00FF4076">
            <w:pPr>
              <w:widowControl w:val="0"/>
              <w:ind w:firstLine="0"/>
              <w:jc w:val="center"/>
              <w:rPr>
                <w:color w:val="FF0000"/>
                <w:sz w:val="20"/>
              </w:rPr>
            </w:pPr>
            <w:r w:rsidRPr="00A112CC">
              <w:rPr>
                <w:color w:val="FF0000"/>
                <w:sz w:val="20"/>
              </w:rPr>
              <w:t>0.304.76.732</w:t>
            </w:r>
          </w:p>
          <w:p w14:paraId="46F5EEE8" w14:textId="77777777" w:rsidR="00576AD2" w:rsidRPr="00A112CC" w:rsidRDefault="00576AD2" w:rsidP="00FF4076">
            <w:pPr>
              <w:widowControl w:val="0"/>
              <w:ind w:firstLine="0"/>
              <w:jc w:val="center"/>
              <w:rPr>
                <w:color w:val="FF0000"/>
                <w:sz w:val="20"/>
              </w:rPr>
            </w:pPr>
            <w:r w:rsidRPr="00A112CC">
              <w:rPr>
                <w:color w:val="FF0000"/>
                <w:sz w:val="20"/>
              </w:rPr>
              <w:t>0.304.</w:t>
            </w:r>
            <w:r w:rsidRPr="00A112CC">
              <w:rPr>
                <w:color w:val="FF0000"/>
                <w:sz w:val="20"/>
                <w:lang w:val="en-US"/>
              </w:rPr>
              <w:t>8</w:t>
            </w:r>
            <w:r w:rsidRPr="00A112CC">
              <w:rPr>
                <w:color w:val="FF0000"/>
                <w:sz w:val="20"/>
              </w:rPr>
              <w:t>6.73</w:t>
            </w:r>
            <w:r w:rsidRPr="00A112CC">
              <w:rPr>
                <w:color w:val="FF0000"/>
                <w:sz w:val="20"/>
                <w:lang w:val="en-US"/>
              </w:rPr>
              <w:t>2</w:t>
            </w:r>
          </w:p>
          <w:p w14:paraId="63DB14F1" w14:textId="77777777" w:rsidR="00576AD2" w:rsidRPr="00A112CC" w:rsidRDefault="00576AD2" w:rsidP="00FF4076">
            <w:pPr>
              <w:widowControl w:val="0"/>
              <w:ind w:firstLine="0"/>
              <w:jc w:val="center"/>
              <w:rPr>
                <w:color w:val="FF0000"/>
                <w:sz w:val="20"/>
              </w:rPr>
            </w:pPr>
            <w:r w:rsidRPr="00A112CC">
              <w:rPr>
                <w:color w:val="FF0000"/>
                <w:sz w:val="20"/>
              </w:rPr>
              <w:t>0.304.96.73</w:t>
            </w:r>
            <w:r w:rsidRPr="00A112CC">
              <w:rPr>
                <w:color w:val="FF0000"/>
                <w:sz w:val="20"/>
                <w:lang w:val="en-US"/>
              </w:rPr>
              <w:t>2</w:t>
            </w:r>
          </w:p>
        </w:tc>
      </w:tr>
      <w:tr w:rsidR="00A112CC" w:rsidRPr="00A112CC" w14:paraId="6A10590A" w14:textId="77777777" w:rsidTr="003D73B3">
        <w:trPr>
          <w:trHeight w:val="20"/>
        </w:trPr>
        <w:tc>
          <w:tcPr>
            <w:tcW w:w="2616" w:type="dxa"/>
            <w:shd w:val="clear" w:color="auto" w:fill="auto"/>
          </w:tcPr>
          <w:p w14:paraId="55D9C903" w14:textId="653C3CAA" w:rsidR="00576AD2" w:rsidRPr="00A112CC" w:rsidRDefault="00576AD2" w:rsidP="00FF4076">
            <w:pPr>
              <w:widowControl w:val="0"/>
              <w:tabs>
                <w:tab w:val="num" w:pos="0"/>
                <w:tab w:val="num" w:pos="317"/>
              </w:tabs>
              <w:ind w:firstLine="0"/>
              <w:rPr>
                <w:sz w:val="20"/>
              </w:rPr>
            </w:pPr>
            <w:r w:rsidRPr="00A112CC">
              <w:rPr>
                <w:sz w:val="20"/>
              </w:rPr>
              <w:t>Увеличение стоимости</w:t>
            </w:r>
            <w:r w:rsidRPr="00A112CC" w:rsidDel="00BC5C48">
              <w:rPr>
                <w:sz w:val="20"/>
              </w:rPr>
              <w:t xml:space="preserve"> </w:t>
            </w:r>
            <w:r w:rsidRPr="00A112CC">
              <w:rPr>
                <w:sz w:val="20"/>
              </w:rPr>
              <w:t>МЗ (метод исправления - дополнительная бухгалтерская запись)</w:t>
            </w:r>
          </w:p>
        </w:tc>
        <w:tc>
          <w:tcPr>
            <w:tcW w:w="2617" w:type="dxa"/>
            <w:vMerge/>
            <w:shd w:val="clear" w:color="auto" w:fill="auto"/>
          </w:tcPr>
          <w:p w14:paraId="1F014A70" w14:textId="77777777" w:rsidR="00576AD2" w:rsidRPr="00A112CC" w:rsidRDefault="00576AD2" w:rsidP="00FF4076">
            <w:pPr>
              <w:widowControl w:val="0"/>
              <w:tabs>
                <w:tab w:val="num" w:pos="720"/>
              </w:tabs>
              <w:ind w:firstLine="0"/>
              <w:rPr>
                <w:sz w:val="20"/>
              </w:rPr>
            </w:pPr>
          </w:p>
        </w:tc>
        <w:tc>
          <w:tcPr>
            <w:tcW w:w="2617" w:type="dxa"/>
            <w:gridSpan w:val="2"/>
            <w:shd w:val="clear" w:color="auto" w:fill="auto"/>
          </w:tcPr>
          <w:p w14:paraId="0F917612" w14:textId="77777777" w:rsidR="00576AD2" w:rsidRPr="00A112CC" w:rsidRDefault="00576AD2" w:rsidP="00FF4076">
            <w:pPr>
              <w:widowControl w:val="0"/>
              <w:ind w:firstLine="0"/>
              <w:jc w:val="center"/>
              <w:rPr>
                <w:sz w:val="20"/>
              </w:rPr>
            </w:pPr>
            <w:r w:rsidRPr="00A112CC">
              <w:rPr>
                <w:sz w:val="20"/>
              </w:rPr>
              <w:t>0.105.3х.34х</w:t>
            </w:r>
          </w:p>
        </w:tc>
        <w:tc>
          <w:tcPr>
            <w:tcW w:w="2617" w:type="dxa"/>
            <w:shd w:val="clear" w:color="auto" w:fill="auto"/>
          </w:tcPr>
          <w:p w14:paraId="5A6B39AC" w14:textId="77777777" w:rsidR="00576AD2" w:rsidRPr="00A112CC" w:rsidRDefault="00576AD2" w:rsidP="00FF4076">
            <w:pPr>
              <w:pStyle w:val="ConsPlusNonformat"/>
              <w:widowControl w:val="0"/>
              <w:jc w:val="center"/>
              <w:rPr>
                <w:rFonts w:ascii="Times New Roman" w:hAnsi="Times New Roman" w:cs="Times New Roman"/>
              </w:rPr>
            </w:pPr>
            <w:r w:rsidRPr="00A112CC">
              <w:rPr>
                <w:rFonts w:ascii="Times New Roman" w:hAnsi="Times New Roman" w:cs="Times New Roman"/>
              </w:rPr>
              <w:t>0.304.66.732</w:t>
            </w:r>
          </w:p>
          <w:p w14:paraId="5E9070F8" w14:textId="77777777" w:rsidR="00576AD2" w:rsidRPr="00A112CC" w:rsidRDefault="00576AD2" w:rsidP="00FF4076">
            <w:pPr>
              <w:pStyle w:val="ConsPlusNonformat"/>
              <w:widowControl w:val="0"/>
              <w:jc w:val="center"/>
              <w:rPr>
                <w:rFonts w:ascii="Times New Roman" w:hAnsi="Times New Roman" w:cs="Times New Roman"/>
              </w:rPr>
            </w:pPr>
            <w:r w:rsidRPr="00A112CC">
              <w:rPr>
                <w:rFonts w:ascii="Times New Roman" w:hAnsi="Times New Roman" w:cs="Times New Roman"/>
              </w:rPr>
              <w:t>0.304.76.732</w:t>
            </w:r>
          </w:p>
          <w:p w14:paraId="664AD31A" w14:textId="77777777" w:rsidR="00576AD2" w:rsidRPr="00A112CC" w:rsidRDefault="00576AD2" w:rsidP="00FF4076">
            <w:pPr>
              <w:pStyle w:val="ConsPlusNonformat"/>
              <w:widowControl w:val="0"/>
              <w:jc w:val="center"/>
              <w:rPr>
                <w:rFonts w:ascii="Times New Roman" w:hAnsi="Times New Roman" w:cs="Times New Roman"/>
              </w:rPr>
            </w:pPr>
            <w:r w:rsidRPr="00A112CC">
              <w:rPr>
                <w:rFonts w:ascii="Times New Roman" w:hAnsi="Times New Roman" w:cs="Times New Roman"/>
              </w:rPr>
              <w:t>0.304.</w:t>
            </w:r>
            <w:r w:rsidRPr="00A112CC">
              <w:rPr>
                <w:rFonts w:ascii="Times New Roman" w:hAnsi="Times New Roman" w:cs="Times New Roman"/>
                <w:lang w:val="en-US"/>
              </w:rPr>
              <w:t>8</w:t>
            </w:r>
            <w:r w:rsidRPr="00A112CC">
              <w:rPr>
                <w:rFonts w:ascii="Times New Roman" w:hAnsi="Times New Roman" w:cs="Times New Roman"/>
              </w:rPr>
              <w:t>6.73</w:t>
            </w:r>
            <w:r w:rsidRPr="00A112CC">
              <w:rPr>
                <w:rFonts w:ascii="Times New Roman" w:hAnsi="Times New Roman" w:cs="Times New Roman"/>
                <w:lang w:val="en-US"/>
              </w:rPr>
              <w:t>2</w:t>
            </w:r>
          </w:p>
          <w:p w14:paraId="5F9173B2" w14:textId="77777777" w:rsidR="00576AD2" w:rsidRPr="00A112CC" w:rsidRDefault="00576AD2" w:rsidP="00FF4076">
            <w:pPr>
              <w:pStyle w:val="ConsPlusNonformat"/>
              <w:widowControl w:val="0"/>
              <w:jc w:val="center"/>
              <w:rPr>
                <w:rFonts w:ascii="Times New Roman" w:hAnsi="Times New Roman" w:cs="Times New Roman"/>
              </w:rPr>
            </w:pPr>
            <w:r w:rsidRPr="00A112CC">
              <w:rPr>
                <w:rFonts w:ascii="Times New Roman" w:hAnsi="Times New Roman" w:cs="Times New Roman"/>
              </w:rPr>
              <w:t>0.304.96.732</w:t>
            </w:r>
          </w:p>
        </w:tc>
      </w:tr>
      <w:tr w:rsidR="00A112CC" w:rsidRPr="00A112CC" w14:paraId="54745752" w14:textId="77777777" w:rsidTr="003D73B3">
        <w:trPr>
          <w:trHeight w:val="20"/>
        </w:trPr>
        <w:tc>
          <w:tcPr>
            <w:tcW w:w="10467" w:type="dxa"/>
            <w:gridSpan w:val="5"/>
            <w:shd w:val="clear" w:color="auto" w:fill="auto"/>
          </w:tcPr>
          <w:p w14:paraId="1034CB9F" w14:textId="3561C9F0" w:rsidR="00576AD2" w:rsidRPr="00A112CC" w:rsidRDefault="00576AD2" w:rsidP="00FF4076">
            <w:pPr>
              <w:widowControl w:val="0"/>
              <w:ind w:firstLine="0"/>
              <w:rPr>
                <w:b/>
                <w:sz w:val="20"/>
              </w:rPr>
            </w:pPr>
            <w:r w:rsidRPr="00A112CC">
              <w:rPr>
                <w:b/>
                <w:sz w:val="20"/>
              </w:rPr>
              <w:t>Принятие к учету МЗ из объекта ОС иного движимого имущества менее 10 000 рублей включительно</w:t>
            </w:r>
          </w:p>
        </w:tc>
      </w:tr>
      <w:tr w:rsidR="00A112CC" w:rsidRPr="00A112CC" w14:paraId="669CC5E0" w14:textId="77777777" w:rsidTr="003D73B3">
        <w:trPr>
          <w:trHeight w:val="1026"/>
        </w:trPr>
        <w:tc>
          <w:tcPr>
            <w:tcW w:w="2616" w:type="dxa"/>
            <w:shd w:val="clear" w:color="auto" w:fill="auto"/>
          </w:tcPr>
          <w:p w14:paraId="0E46C659" w14:textId="575C4464" w:rsidR="00576AD2" w:rsidRPr="00A112CC" w:rsidRDefault="00576AD2" w:rsidP="00FF4076">
            <w:pPr>
              <w:widowControl w:val="0"/>
              <w:ind w:firstLine="0"/>
              <w:rPr>
                <w:sz w:val="20"/>
              </w:rPr>
            </w:pPr>
            <w:r w:rsidRPr="00A112CC">
              <w:rPr>
                <w:sz w:val="20"/>
              </w:rPr>
              <w:t>Сторнирование стоимости ОС в эксплуатации</w:t>
            </w:r>
            <w:r w:rsidRPr="00A112CC" w:rsidDel="00BC5C48">
              <w:rPr>
                <w:sz w:val="20"/>
              </w:rPr>
              <w:t xml:space="preserve"> </w:t>
            </w:r>
            <w:r w:rsidRPr="00A112CC">
              <w:rPr>
                <w:sz w:val="20"/>
              </w:rPr>
              <w:t>(метод исправления – «Красное сторно»)</w:t>
            </w:r>
          </w:p>
        </w:tc>
        <w:tc>
          <w:tcPr>
            <w:tcW w:w="2617" w:type="dxa"/>
            <w:vMerge w:val="restart"/>
            <w:shd w:val="clear" w:color="auto" w:fill="auto"/>
          </w:tcPr>
          <w:p w14:paraId="4C340AD7" w14:textId="77777777" w:rsidR="00576AD2" w:rsidRPr="00A112CC" w:rsidRDefault="00576AD2" w:rsidP="00FF4076">
            <w:pPr>
              <w:widowControl w:val="0"/>
              <w:ind w:firstLine="0"/>
              <w:rPr>
                <w:sz w:val="20"/>
              </w:rPr>
            </w:pPr>
            <w:r w:rsidRPr="00A112CC">
              <w:rPr>
                <w:sz w:val="20"/>
              </w:rPr>
              <w:t>Материалы инвентаризации</w:t>
            </w:r>
          </w:p>
          <w:p w14:paraId="22A103D8" w14:textId="0CDBD86A" w:rsidR="00576AD2" w:rsidRPr="00A112CC" w:rsidRDefault="00576AD2" w:rsidP="00FF4076">
            <w:pPr>
              <w:widowControl w:val="0"/>
              <w:ind w:firstLine="0"/>
              <w:rPr>
                <w:sz w:val="20"/>
              </w:rPr>
            </w:pPr>
            <w:r w:rsidRPr="00A112CC">
              <w:rPr>
                <w:sz w:val="20"/>
              </w:rPr>
              <w:t>Протокол (решение) комиссии по поступлению и выбытию активов</w:t>
            </w:r>
          </w:p>
          <w:p w14:paraId="0390B107" w14:textId="161D48B8"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261F5E26" w14:textId="51410577" w:rsidR="00576AD2" w:rsidRPr="00A112CC" w:rsidRDefault="00576AD2" w:rsidP="00FF4076">
            <w:pPr>
              <w:ind w:firstLine="0"/>
              <w:jc w:val="center"/>
              <w:rPr>
                <w:color w:val="FF0000"/>
                <w:sz w:val="20"/>
              </w:rPr>
            </w:pPr>
            <w:r w:rsidRPr="00A112CC">
              <w:rPr>
                <w:color w:val="FF0000"/>
                <w:sz w:val="20"/>
              </w:rPr>
              <w:t>21</w:t>
            </w:r>
          </w:p>
        </w:tc>
        <w:tc>
          <w:tcPr>
            <w:tcW w:w="2617" w:type="dxa"/>
            <w:shd w:val="clear" w:color="auto" w:fill="auto"/>
          </w:tcPr>
          <w:p w14:paraId="1C6B976C" w14:textId="467B810B" w:rsidR="00576AD2" w:rsidRPr="00A112CC" w:rsidRDefault="00576AD2" w:rsidP="00FF4076">
            <w:pPr>
              <w:widowControl w:val="0"/>
              <w:ind w:firstLine="0"/>
              <w:jc w:val="center"/>
              <w:rPr>
                <w:color w:val="FF0000"/>
                <w:sz w:val="20"/>
              </w:rPr>
            </w:pPr>
          </w:p>
        </w:tc>
      </w:tr>
      <w:tr w:rsidR="00A112CC" w:rsidRPr="00A112CC" w14:paraId="02CCC59D" w14:textId="77777777" w:rsidTr="003D73B3">
        <w:trPr>
          <w:trHeight w:val="20"/>
        </w:trPr>
        <w:tc>
          <w:tcPr>
            <w:tcW w:w="2616" w:type="dxa"/>
            <w:shd w:val="clear" w:color="auto" w:fill="auto"/>
          </w:tcPr>
          <w:p w14:paraId="276012B2" w14:textId="0AB5A179" w:rsidR="00576AD2" w:rsidRPr="00A112CC" w:rsidRDefault="00576AD2" w:rsidP="00FF4076">
            <w:pPr>
              <w:widowControl w:val="0"/>
              <w:ind w:firstLine="0"/>
              <w:rPr>
                <w:sz w:val="20"/>
              </w:rPr>
            </w:pPr>
            <w:r w:rsidRPr="00A112CC">
              <w:rPr>
                <w:sz w:val="20"/>
              </w:rPr>
              <w:t>Сторнирование финансового результата - восстановление первоначальной стоимости ОС (метод исправления – «Красное сторно»)</w:t>
            </w:r>
            <w:r w:rsidRPr="00A112CC" w:rsidDel="00BC5C48">
              <w:rPr>
                <w:sz w:val="20"/>
              </w:rPr>
              <w:t xml:space="preserve"> </w:t>
            </w:r>
          </w:p>
        </w:tc>
        <w:tc>
          <w:tcPr>
            <w:tcW w:w="2617" w:type="dxa"/>
            <w:vMerge/>
            <w:shd w:val="clear" w:color="auto" w:fill="auto"/>
          </w:tcPr>
          <w:p w14:paraId="2BB9F4DB" w14:textId="77777777" w:rsidR="00576AD2" w:rsidRPr="00A112CC" w:rsidRDefault="00576AD2" w:rsidP="00FF4076">
            <w:pPr>
              <w:widowControl w:val="0"/>
              <w:rPr>
                <w:sz w:val="20"/>
              </w:rPr>
            </w:pPr>
          </w:p>
        </w:tc>
        <w:tc>
          <w:tcPr>
            <w:tcW w:w="2617" w:type="dxa"/>
            <w:gridSpan w:val="2"/>
            <w:shd w:val="clear" w:color="auto" w:fill="auto"/>
          </w:tcPr>
          <w:p w14:paraId="17F34642"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0.401.26.271</w:t>
            </w:r>
          </w:p>
          <w:p w14:paraId="6ADB1D81"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0.401.27.271</w:t>
            </w:r>
          </w:p>
          <w:p w14:paraId="7307BB4C" w14:textId="77777777" w:rsidR="00576AD2" w:rsidRPr="00A112CC" w:rsidRDefault="00576AD2" w:rsidP="00FF4076">
            <w:pPr>
              <w:widowControl w:val="0"/>
              <w:ind w:firstLine="0"/>
              <w:jc w:val="center"/>
              <w:rPr>
                <w:color w:val="FF0000"/>
                <w:sz w:val="20"/>
              </w:rPr>
            </w:pPr>
            <w:r w:rsidRPr="00A112CC">
              <w:rPr>
                <w:color w:val="FF0000"/>
                <w:sz w:val="20"/>
              </w:rPr>
              <w:t>0.401.2</w:t>
            </w:r>
            <w:r w:rsidRPr="00A112CC">
              <w:rPr>
                <w:color w:val="FF0000"/>
                <w:sz w:val="20"/>
                <w:lang w:val="en-US"/>
              </w:rPr>
              <w:t>8</w:t>
            </w:r>
            <w:r w:rsidRPr="00A112CC">
              <w:rPr>
                <w:color w:val="FF0000"/>
                <w:sz w:val="20"/>
              </w:rPr>
              <w:t>.271</w:t>
            </w:r>
          </w:p>
          <w:p w14:paraId="0AA93FEF" w14:textId="77777777" w:rsidR="00576AD2" w:rsidRPr="00A112CC" w:rsidRDefault="00576AD2" w:rsidP="00FF4076">
            <w:pPr>
              <w:widowControl w:val="0"/>
              <w:ind w:firstLine="0"/>
              <w:jc w:val="center"/>
              <w:rPr>
                <w:color w:val="FF0000"/>
                <w:sz w:val="20"/>
              </w:rPr>
            </w:pPr>
            <w:r w:rsidRPr="00A112CC">
              <w:rPr>
                <w:color w:val="FF0000"/>
                <w:sz w:val="20"/>
              </w:rPr>
              <w:t>0.401.29.271</w:t>
            </w:r>
          </w:p>
        </w:tc>
        <w:tc>
          <w:tcPr>
            <w:tcW w:w="2617" w:type="dxa"/>
            <w:shd w:val="clear" w:color="auto" w:fill="auto"/>
          </w:tcPr>
          <w:p w14:paraId="1A0667E7" w14:textId="77777777" w:rsidR="00576AD2" w:rsidRPr="00A112CC" w:rsidRDefault="00576AD2" w:rsidP="00FF4076">
            <w:pPr>
              <w:widowControl w:val="0"/>
              <w:ind w:firstLine="0"/>
              <w:jc w:val="center"/>
              <w:rPr>
                <w:color w:val="FF0000"/>
                <w:sz w:val="20"/>
              </w:rPr>
            </w:pPr>
            <w:r w:rsidRPr="00A112CC">
              <w:rPr>
                <w:color w:val="FF0000"/>
                <w:sz w:val="20"/>
              </w:rPr>
              <w:t>0.101.3х.410</w:t>
            </w:r>
          </w:p>
        </w:tc>
      </w:tr>
      <w:tr w:rsidR="00A112CC" w:rsidRPr="00A112CC" w14:paraId="2A9757D5" w14:textId="77777777" w:rsidTr="003D73B3">
        <w:trPr>
          <w:trHeight w:val="20"/>
        </w:trPr>
        <w:tc>
          <w:tcPr>
            <w:tcW w:w="2616" w:type="dxa"/>
            <w:shd w:val="clear" w:color="auto" w:fill="auto"/>
          </w:tcPr>
          <w:p w14:paraId="04C5D076" w14:textId="29BD4E9C" w:rsidR="00576AD2" w:rsidRPr="00A112CC" w:rsidRDefault="00576AD2" w:rsidP="00FF4076">
            <w:pPr>
              <w:widowControl w:val="0"/>
              <w:ind w:firstLine="0"/>
              <w:rPr>
                <w:sz w:val="20"/>
              </w:rPr>
            </w:pPr>
            <w:r w:rsidRPr="00A112CC">
              <w:rPr>
                <w:sz w:val="20"/>
              </w:rPr>
              <w:t>Сторнирование первоначальной стоимости ОС (метод исправления – «Красное сторно»)</w:t>
            </w:r>
          </w:p>
        </w:tc>
        <w:tc>
          <w:tcPr>
            <w:tcW w:w="2617" w:type="dxa"/>
            <w:vMerge/>
            <w:shd w:val="clear" w:color="auto" w:fill="auto"/>
          </w:tcPr>
          <w:p w14:paraId="33DAE9BB" w14:textId="77777777" w:rsidR="00576AD2" w:rsidRPr="00A112CC" w:rsidRDefault="00576AD2" w:rsidP="00FF4076">
            <w:pPr>
              <w:widowControl w:val="0"/>
              <w:ind w:firstLine="0"/>
              <w:rPr>
                <w:sz w:val="20"/>
              </w:rPr>
            </w:pPr>
          </w:p>
        </w:tc>
        <w:tc>
          <w:tcPr>
            <w:tcW w:w="2617" w:type="dxa"/>
            <w:gridSpan w:val="2"/>
            <w:shd w:val="clear" w:color="auto" w:fill="auto"/>
          </w:tcPr>
          <w:p w14:paraId="70457181" w14:textId="77777777" w:rsidR="00576AD2" w:rsidRPr="00A112CC" w:rsidRDefault="00576AD2" w:rsidP="00FF4076">
            <w:pPr>
              <w:widowControl w:val="0"/>
              <w:ind w:firstLine="0"/>
              <w:jc w:val="center"/>
              <w:rPr>
                <w:color w:val="FF0000"/>
                <w:sz w:val="20"/>
              </w:rPr>
            </w:pPr>
            <w:r w:rsidRPr="00A112CC">
              <w:rPr>
                <w:color w:val="FF0000"/>
                <w:sz w:val="20"/>
              </w:rPr>
              <w:t>0.101.3х.310</w:t>
            </w:r>
          </w:p>
        </w:tc>
        <w:tc>
          <w:tcPr>
            <w:tcW w:w="2617" w:type="dxa"/>
            <w:shd w:val="clear" w:color="auto" w:fill="auto"/>
          </w:tcPr>
          <w:p w14:paraId="332056DD"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0.304.66.732</w:t>
            </w:r>
          </w:p>
          <w:p w14:paraId="7AB13B37" w14:textId="77777777" w:rsidR="00576AD2" w:rsidRPr="00A112CC" w:rsidRDefault="00576AD2" w:rsidP="00FF4076">
            <w:pPr>
              <w:widowControl w:val="0"/>
              <w:ind w:firstLine="0"/>
              <w:jc w:val="center"/>
              <w:rPr>
                <w:color w:val="FF0000"/>
                <w:sz w:val="20"/>
              </w:rPr>
            </w:pPr>
            <w:r w:rsidRPr="00A112CC">
              <w:rPr>
                <w:color w:val="FF0000"/>
                <w:sz w:val="20"/>
              </w:rPr>
              <w:t>0.304.76.732</w:t>
            </w:r>
          </w:p>
          <w:p w14:paraId="7C39B280" w14:textId="77777777" w:rsidR="00576AD2" w:rsidRPr="00A112CC" w:rsidRDefault="00576AD2" w:rsidP="00FF4076">
            <w:pPr>
              <w:widowControl w:val="0"/>
              <w:ind w:firstLine="0"/>
              <w:jc w:val="center"/>
              <w:rPr>
                <w:color w:val="FF0000"/>
                <w:sz w:val="20"/>
              </w:rPr>
            </w:pPr>
            <w:r w:rsidRPr="00A112CC">
              <w:rPr>
                <w:color w:val="FF0000"/>
                <w:sz w:val="20"/>
              </w:rPr>
              <w:t>0.304.86.732</w:t>
            </w:r>
          </w:p>
          <w:p w14:paraId="4C81CCB7" w14:textId="77777777" w:rsidR="00576AD2" w:rsidRPr="00A112CC" w:rsidRDefault="00576AD2" w:rsidP="00FF4076">
            <w:pPr>
              <w:widowControl w:val="0"/>
              <w:ind w:firstLine="0"/>
              <w:jc w:val="center"/>
              <w:rPr>
                <w:color w:val="FF0000"/>
                <w:sz w:val="20"/>
              </w:rPr>
            </w:pPr>
            <w:r w:rsidRPr="00A112CC">
              <w:rPr>
                <w:color w:val="FF0000"/>
                <w:sz w:val="20"/>
              </w:rPr>
              <w:t>0.304.96.732</w:t>
            </w:r>
          </w:p>
        </w:tc>
      </w:tr>
      <w:tr w:rsidR="00A112CC" w:rsidRPr="00A112CC" w14:paraId="3BE91E4D" w14:textId="77777777" w:rsidTr="003D73B3">
        <w:trPr>
          <w:trHeight w:val="20"/>
        </w:trPr>
        <w:tc>
          <w:tcPr>
            <w:tcW w:w="2616" w:type="dxa"/>
            <w:vMerge w:val="restart"/>
            <w:shd w:val="clear" w:color="auto" w:fill="auto"/>
          </w:tcPr>
          <w:p w14:paraId="0B114792" w14:textId="0D8EB7C5" w:rsidR="00576AD2" w:rsidRPr="00A112CC" w:rsidRDefault="00576AD2" w:rsidP="00FF4076">
            <w:pPr>
              <w:widowControl w:val="0"/>
              <w:ind w:firstLine="0"/>
              <w:rPr>
                <w:sz w:val="20"/>
              </w:rPr>
            </w:pPr>
            <w:r w:rsidRPr="00A112CC">
              <w:rPr>
                <w:sz w:val="20"/>
              </w:rPr>
              <w:t>Сторнирование вложений в ОС (метод исправления – «Красное сторно»)</w:t>
            </w:r>
          </w:p>
        </w:tc>
        <w:tc>
          <w:tcPr>
            <w:tcW w:w="2617" w:type="dxa"/>
            <w:vMerge/>
            <w:shd w:val="clear" w:color="auto" w:fill="auto"/>
          </w:tcPr>
          <w:p w14:paraId="30F36091" w14:textId="77777777" w:rsidR="00576AD2" w:rsidRPr="00A112CC" w:rsidRDefault="00576AD2" w:rsidP="00FF4076">
            <w:pPr>
              <w:widowControl w:val="0"/>
              <w:ind w:firstLine="0"/>
              <w:rPr>
                <w:sz w:val="20"/>
              </w:rPr>
            </w:pPr>
          </w:p>
        </w:tc>
        <w:tc>
          <w:tcPr>
            <w:tcW w:w="2617" w:type="dxa"/>
            <w:gridSpan w:val="2"/>
            <w:shd w:val="clear" w:color="auto" w:fill="auto"/>
          </w:tcPr>
          <w:p w14:paraId="03CC5AD2"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0.304.66.832</w:t>
            </w:r>
          </w:p>
          <w:p w14:paraId="51C4C9FC" w14:textId="77777777" w:rsidR="00576AD2" w:rsidRPr="00A112CC" w:rsidRDefault="00576AD2" w:rsidP="00FF4076">
            <w:pPr>
              <w:widowControl w:val="0"/>
              <w:ind w:firstLine="0"/>
              <w:jc w:val="center"/>
              <w:rPr>
                <w:color w:val="FF0000"/>
                <w:sz w:val="20"/>
              </w:rPr>
            </w:pPr>
            <w:r w:rsidRPr="00A112CC">
              <w:rPr>
                <w:color w:val="FF0000"/>
                <w:sz w:val="20"/>
              </w:rPr>
              <w:t>0.304.76.832</w:t>
            </w:r>
          </w:p>
          <w:p w14:paraId="05859C05" w14:textId="77777777" w:rsidR="00576AD2" w:rsidRPr="00A112CC" w:rsidRDefault="00576AD2" w:rsidP="00FF4076">
            <w:pPr>
              <w:widowControl w:val="0"/>
              <w:ind w:firstLine="0"/>
              <w:jc w:val="center"/>
              <w:rPr>
                <w:color w:val="FF0000"/>
                <w:sz w:val="20"/>
              </w:rPr>
            </w:pPr>
            <w:r w:rsidRPr="00A112CC">
              <w:rPr>
                <w:color w:val="FF0000"/>
                <w:sz w:val="20"/>
              </w:rPr>
              <w:t>0.304.86.832</w:t>
            </w:r>
          </w:p>
          <w:p w14:paraId="71BF2CA0" w14:textId="77777777" w:rsidR="00576AD2" w:rsidRPr="00A112CC" w:rsidRDefault="00576AD2" w:rsidP="00FF4076">
            <w:pPr>
              <w:widowControl w:val="0"/>
              <w:ind w:firstLine="0"/>
              <w:jc w:val="center"/>
              <w:rPr>
                <w:color w:val="FF0000"/>
                <w:sz w:val="20"/>
              </w:rPr>
            </w:pPr>
            <w:r w:rsidRPr="00A112CC">
              <w:rPr>
                <w:color w:val="FF0000"/>
                <w:sz w:val="20"/>
              </w:rPr>
              <w:t>0.304.96.832</w:t>
            </w:r>
          </w:p>
        </w:tc>
        <w:tc>
          <w:tcPr>
            <w:tcW w:w="2617" w:type="dxa"/>
            <w:shd w:val="clear" w:color="auto" w:fill="auto"/>
          </w:tcPr>
          <w:p w14:paraId="4E1FFAE6" w14:textId="77777777" w:rsidR="00576AD2" w:rsidRPr="00A112CC" w:rsidRDefault="00576AD2" w:rsidP="00FF4076">
            <w:pPr>
              <w:widowControl w:val="0"/>
              <w:ind w:firstLine="0"/>
              <w:jc w:val="center"/>
              <w:rPr>
                <w:color w:val="FF0000"/>
                <w:sz w:val="20"/>
              </w:rPr>
            </w:pPr>
            <w:r w:rsidRPr="00A112CC">
              <w:rPr>
                <w:color w:val="FF0000"/>
                <w:sz w:val="20"/>
              </w:rPr>
              <w:t>0.106.3</w:t>
            </w:r>
            <w:r w:rsidRPr="00A112CC">
              <w:rPr>
                <w:color w:val="FF0000"/>
                <w:sz w:val="20"/>
                <w:lang w:val="en-US"/>
              </w:rPr>
              <w:t>1</w:t>
            </w:r>
            <w:r w:rsidRPr="00A112CC">
              <w:rPr>
                <w:color w:val="FF0000"/>
                <w:sz w:val="20"/>
              </w:rPr>
              <w:t>.310</w:t>
            </w:r>
          </w:p>
        </w:tc>
      </w:tr>
      <w:tr w:rsidR="00A112CC" w:rsidRPr="00A112CC" w14:paraId="2A633757" w14:textId="77777777" w:rsidTr="003D73B3">
        <w:trPr>
          <w:trHeight w:val="20"/>
        </w:trPr>
        <w:tc>
          <w:tcPr>
            <w:tcW w:w="2616" w:type="dxa"/>
            <w:vMerge/>
            <w:shd w:val="clear" w:color="auto" w:fill="auto"/>
          </w:tcPr>
          <w:p w14:paraId="793C3427" w14:textId="77777777" w:rsidR="00576AD2" w:rsidRPr="00A112CC" w:rsidRDefault="00576AD2" w:rsidP="00FF4076">
            <w:pPr>
              <w:widowControl w:val="0"/>
              <w:ind w:firstLine="0"/>
              <w:rPr>
                <w:sz w:val="20"/>
              </w:rPr>
            </w:pPr>
          </w:p>
        </w:tc>
        <w:tc>
          <w:tcPr>
            <w:tcW w:w="2617" w:type="dxa"/>
            <w:vMerge/>
            <w:shd w:val="clear" w:color="auto" w:fill="auto"/>
          </w:tcPr>
          <w:p w14:paraId="15A9C79D" w14:textId="77777777" w:rsidR="00576AD2" w:rsidRPr="00A112CC" w:rsidRDefault="00576AD2" w:rsidP="00FF4076">
            <w:pPr>
              <w:widowControl w:val="0"/>
              <w:ind w:firstLine="0"/>
              <w:rPr>
                <w:sz w:val="20"/>
              </w:rPr>
            </w:pPr>
          </w:p>
        </w:tc>
        <w:tc>
          <w:tcPr>
            <w:tcW w:w="2617" w:type="dxa"/>
            <w:gridSpan w:val="2"/>
            <w:shd w:val="clear" w:color="auto" w:fill="auto"/>
          </w:tcPr>
          <w:p w14:paraId="2D5B86DC" w14:textId="77777777" w:rsidR="00576AD2" w:rsidRPr="00A112CC" w:rsidRDefault="00576AD2" w:rsidP="00FF4076">
            <w:pPr>
              <w:widowControl w:val="0"/>
              <w:ind w:firstLine="0"/>
              <w:jc w:val="center"/>
              <w:rPr>
                <w:color w:val="FF0000"/>
                <w:sz w:val="20"/>
              </w:rPr>
            </w:pPr>
            <w:r w:rsidRPr="00A112CC">
              <w:rPr>
                <w:color w:val="FF0000"/>
                <w:sz w:val="20"/>
              </w:rPr>
              <w:t>0.106.3</w:t>
            </w:r>
            <w:r w:rsidRPr="00A112CC">
              <w:rPr>
                <w:color w:val="FF0000"/>
                <w:sz w:val="20"/>
                <w:lang w:val="en-US"/>
              </w:rPr>
              <w:t>1</w:t>
            </w:r>
            <w:r w:rsidRPr="00A112CC">
              <w:rPr>
                <w:color w:val="FF0000"/>
                <w:sz w:val="20"/>
              </w:rPr>
              <w:t>.310</w:t>
            </w:r>
          </w:p>
        </w:tc>
        <w:tc>
          <w:tcPr>
            <w:tcW w:w="2617" w:type="dxa"/>
            <w:shd w:val="clear" w:color="auto" w:fill="auto"/>
          </w:tcPr>
          <w:p w14:paraId="2B5181EF"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0.304.66.732</w:t>
            </w:r>
          </w:p>
          <w:p w14:paraId="70F289C2" w14:textId="77777777" w:rsidR="00576AD2" w:rsidRPr="00A112CC" w:rsidRDefault="00576AD2" w:rsidP="00FF4076">
            <w:pPr>
              <w:widowControl w:val="0"/>
              <w:ind w:firstLine="0"/>
              <w:jc w:val="center"/>
              <w:rPr>
                <w:color w:val="FF0000"/>
                <w:sz w:val="20"/>
              </w:rPr>
            </w:pPr>
            <w:r w:rsidRPr="00A112CC">
              <w:rPr>
                <w:color w:val="FF0000"/>
                <w:sz w:val="20"/>
              </w:rPr>
              <w:t>0.304.76.732</w:t>
            </w:r>
          </w:p>
          <w:p w14:paraId="239BD2D0" w14:textId="77777777" w:rsidR="00576AD2" w:rsidRPr="00A112CC" w:rsidRDefault="00576AD2" w:rsidP="00FF4076">
            <w:pPr>
              <w:widowControl w:val="0"/>
              <w:ind w:firstLine="0"/>
              <w:jc w:val="center"/>
              <w:rPr>
                <w:color w:val="FF0000"/>
                <w:sz w:val="20"/>
              </w:rPr>
            </w:pPr>
            <w:r w:rsidRPr="00A112CC">
              <w:rPr>
                <w:color w:val="FF0000"/>
                <w:sz w:val="20"/>
              </w:rPr>
              <w:t>0.304.86.732</w:t>
            </w:r>
          </w:p>
          <w:p w14:paraId="2BF32871" w14:textId="77777777" w:rsidR="00576AD2" w:rsidRPr="00A112CC" w:rsidRDefault="00576AD2" w:rsidP="00FF4076">
            <w:pPr>
              <w:widowControl w:val="0"/>
              <w:ind w:firstLine="0"/>
              <w:jc w:val="center"/>
              <w:rPr>
                <w:color w:val="FF0000"/>
                <w:sz w:val="20"/>
              </w:rPr>
            </w:pPr>
            <w:r w:rsidRPr="00A112CC">
              <w:rPr>
                <w:color w:val="FF0000"/>
                <w:sz w:val="20"/>
              </w:rPr>
              <w:t>0.304.96.732</w:t>
            </w:r>
          </w:p>
        </w:tc>
      </w:tr>
      <w:tr w:rsidR="00A112CC" w:rsidRPr="00A112CC" w14:paraId="2A46EAC2" w14:textId="77777777" w:rsidTr="003D73B3">
        <w:trPr>
          <w:trHeight w:val="20"/>
        </w:trPr>
        <w:tc>
          <w:tcPr>
            <w:tcW w:w="2616" w:type="dxa"/>
            <w:shd w:val="clear" w:color="auto" w:fill="auto"/>
          </w:tcPr>
          <w:p w14:paraId="3B4ED89A" w14:textId="22A6BF42" w:rsidR="00576AD2" w:rsidRPr="00A112CC" w:rsidRDefault="00576AD2" w:rsidP="00FF4076">
            <w:pPr>
              <w:widowControl w:val="0"/>
              <w:ind w:firstLine="0"/>
              <w:rPr>
                <w:sz w:val="20"/>
              </w:rPr>
            </w:pPr>
            <w:r w:rsidRPr="00A112CC">
              <w:rPr>
                <w:sz w:val="20"/>
              </w:rPr>
              <w:t>Увеличение стоимости прочих МЗ (метод исправления - дополнительная бухгалтерская запись)</w:t>
            </w:r>
          </w:p>
        </w:tc>
        <w:tc>
          <w:tcPr>
            <w:tcW w:w="2617" w:type="dxa"/>
            <w:vMerge/>
            <w:shd w:val="clear" w:color="auto" w:fill="auto"/>
          </w:tcPr>
          <w:p w14:paraId="5AD8572C" w14:textId="77777777" w:rsidR="00576AD2" w:rsidRPr="00A112CC" w:rsidRDefault="00576AD2" w:rsidP="00FF4076">
            <w:pPr>
              <w:widowControl w:val="0"/>
              <w:ind w:firstLine="0"/>
              <w:rPr>
                <w:sz w:val="20"/>
              </w:rPr>
            </w:pPr>
          </w:p>
        </w:tc>
        <w:tc>
          <w:tcPr>
            <w:tcW w:w="2617" w:type="dxa"/>
            <w:gridSpan w:val="2"/>
            <w:shd w:val="clear" w:color="auto" w:fill="auto"/>
          </w:tcPr>
          <w:p w14:paraId="38951AE9" w14:textId="77777777" w:rsidR="00576AD2" w:rsidRPr="00A112CC" w:rsidRDefault="00576AD2" w:rsidP="00FF4076">
            <w:pPr>
              <w:widowControl w:val="0"/>
              <w:ind w:firstLine="0"/>
              <w:jc w:val="center"/>
              <w:rPr>
                <w:sz w:val="20"/>
              </w:rPr>
            </w:pPr>
            <w:r w:rsidRPr="00A112CC">
              <w:rPr>
                <w:sz w:val="20"/>
              </w:rPr>
              <w:t>0.105.3х.34х</w:t>
            </w:r>
          </w:p>
        </w:tc>
        <w:tc>
          <w:tcPr>
            <w:tcW w:w="2617" w:type="dxa"/>
            <w:shd w:val="clear" w:color="auto" w:fill="auto"/>
          </w:tcPr>
          <w:p w14:paraId="4B363403" w14:textId="77777777" w:rsidR="00576AD2" w:rsidRPr="00A112CC" w:rsidRDefault="00576AD2" w:rsidP="00FF4076">
            <w:pPr>
              <w:widowControl w:val="0"/>
              <w:autoSpaceDE w:val="0"/>
              <w:autoSpaceDN w:val="0"/>
              <w:adjustRightInd w:val="0"/>
              <w:ind w:firstLine="0"/>
              <w:jc w:val="center"/>
              <w:rPr>
                <w:sz w:val="20"/>
              </w:rPr>
            </w:pPr>
            <w:r w:rsidRPr="00A112CC">
              <w:rPr>
                <w:sz w:val="20"/>
              </w:rPr>
              <w:t>0.304.66.732</w:t>
            </w:r>
          </w:p>
          <w:p w14:paraId="797628FC" w14:textId="77777777" w:rsidR="00576AD2" w:rsidRPr="00A112CC" w:rsidRDefault="00576AD2" w:rsidP="00FF4076">
            <w:pPr>
              <w:widowControl w:val="0"/>
              <w:ind w:firstLine="0"/>
              <w:jc w:val="center"/>
              <w:rPr>
                <w:sz w:val="20"/>
              </w:rPr>
            </w:pPr>
            <w:r w:rsidRPr="00A112CC">
              <w:rPr>
                <w:sz w:val="20"/>
              </w:rPr>
              <w:t>0.304.76.732</w:t>
            </w:r>
          </w:p>
          <w:p w14:paraId="450F39D7" w14:textId="77777777" w:rsidR="00576AD2" w:rsidRPr="00A112CC" w:rsidRDefault="00576AD2" w:rsidP="00FF4076">
            <w:pPr>
              <w:widowControl w:val="0"/>
              <w:ind w:firstLine="0"/>
              <w:jc w:val="center"/>
              <w:rPr>
                <w:sz w:val="20"/>
              </w:rPr>
            </w:pPr>
            <w:r w:rsidRPr="00A112CC">
              <w:rPr>
                <w:sz w:val="20"/>
              </w:rPr>
              <w:t>0.304.86.732</w:t>
            </w:r>
          </w:p>
          <w:p w14:paraId="742AD554" w14:textId="77777777" w:rsidR="00576AD2" w:rsidRPr="00A112CC" w:rsidRDefault="00576AD2" w:rsidP="00FF4076">
            <w:pPr>
              <w:widowControl w:val="0"/>
              <w:ind w:firstLine="0"/>
              <w:jc w:val="center"/>
              <w:rPr>
                <w:sz w:val="20"/>
              </w:rPr>
            </w:pPr>
            <w:r w:rsidRPr="00A112CC">
              <w:rPr>
                <w:sz w:val="20"/>
              </w:rPr>
              <w:t>0.304.96.732</w:t>
            </w:r>
          </w:p>
        </w:tc>
      </w:tr>
      <w:tr w:rsidR="00A112CC" w:rsidRPr="00A112CC" w14:paraId="51281500" w14:textId="77777777" w:rsidTr="003D73B3">
        <w:trPr>
          <w:trHeight w:val="20"/>
        </w:trPr>
        <w:tc>
          <w:tcPr>
            <w:tcW w:w="10467" w:type="dxa"/>
            <w:gridSpan w:val="5"/>
            <w:shd w:val="clear" w:color="auto" w:fill="auto"/>
          </w:tcPr>
          <w:p w14:paraId="7DA8D609" w14:textId="1B0CDEC4" w:rsidR="00576AD2" w:rsidRPr="00A112CC" w:rsidRDefault="00576AD2" w:rsidP="00FF4076">
            <w:pPr>
              <w:widowControl w:val="0"/>
              <w:ind w:firstLine="0"/>
              <w:rPr>
                <w:b/>
                <w:sz w:val="20"/>
              </w:rPr>
            </w:pPr>
            <w:r w:rsidRPr="00A112CC">
              <w:rPr>
                <w:b/>
                <w:sz w:val="20"/>
              </w:rPr>
              <w:t xml:space="preserve">Принятие к учету объекта </w:t>
            </w:r>
            <w:r w:rsidRPr="00A112CC">
              <w:rPr>
                <w:sz w:val="20"/>
              </w:rPr>
              <w:t xml:space="preserve">ОС </w:t>
            </w:r>
            <w:r w:rsidRPr="00A112CC">
              <w:rPr>
                <w:b/>
                <w:sz w:val="20"/>
              </w:rPr>
              <w:t>стоимостью менее 10 000 рублей включительно из МЗ</w:t>
            </w:r>
          </w:p>
        </w:tc>
      </w:tr>
      <w:tr w:rsidR="00A112CC" w:rsidRPr="00A112CC" w14:paraId="3BFBF289" w14:textId="77777777" w:rsidTr="003D73B3">
        <w:trPr>
          <w:trHeight w:val="20"/>
        </w:trPr>
        <w:tc>
          <w:tcPr>
            <w:tcW w:w="2616" w:type="dxa"/>
            <w:shd w:val="clear" w:color="auto" w:fill="auto"/>
          </w:tcPr>
          <w:p w14:paraId="09BA730D" w14:textId="74D209AC" w:rsidR="00576AD2" w:rsidRPr="00A112CC" w:rsidRDefault="00576AD2" w:rsidP="00FF4076">
            <w:pPr>
              <w:widowControl w:val="0"/>
              <w:tabs>
                <w:tab w:val="num" w:pos="0"/>
                <w:tab w:val="num" w:pos="317"/>
              </w:tabs>
              <w:ind w:firstLine="0"/>
              <w:rPr>
                <w:sz w:val="20"/>
              </w:rPr>
            </w:pPr>
            <w:r w:rsidRPr="00A112CC">
              <w:rPr>
                <w:sz w:val="20"/>
              </w:rPr>
              <w:t>Сторнирование стоимости прочих МЗ</w:t>
            </w:r>
          </w:p>
        </w:tc>
        <w:tc>
          <w:tcPr>
            <w:tcW w:w="2617" w:type="dxa"/>
            <w:vMerge w:val="restart"/>
            <w:shd w:val="clear" w:color="auto" w:fill="auto"/>
          </w:tcPr>
          <w:p w14:paraId="50DC693A" w14:textId="77777777" w:rsidR="00576AD2" w:rsidRPr="00A112CC" w:rsidRDefault="00576AD2" w:rsidP="00FF4076">
            <w:pPr>
              <w:widowControl w:val="0"/>
              <w:ind w:firstLine="0"/>
              <w:rPr>
                <w:sz w:val="20"/>
              </w:rPr>
            </w:pPr>
            <w:r w:rsidRPr="00A112CC">
              <w:rPr>
                <w:sz w:val="20"/>
              </w:rPr>
              <w:t>Материалы инвентаризации</w:t>
            </w:r>
          </w:p>
          <w:p w14:paraId="32BDB60E" w14:textId="77777777" w:rsidR="00576AD2" w:rsidRPr="00A112CC" w:rsidRDefault="00576AD2" w:rsidP="00FF4076">
            <w:pPr>
              <w:widowControl w:val="0"/>
              <w:tabs>
                <w:tab w:val="num" w:pos="720"/>
              </w:tabs>
              <w:ind w:firstLine="0"/>
              <w:rPr>
                <w:sz w:val="20"/>
              </w:rPr>
            </w:pPr>
            <w:r w:rsidRPr="00A112CC">
              <w:rPr>
                <w:sz w:val="20"/>
              </w:rPr>
              <w:t>Протокол (решение) комиссии по поступлению и выбытию активов Бухгалтерская справка (ф. 0504833)</w:t>
            </w:r>
          </w:p>
        </w:tc>
        <w:tc>
          <w:tcPr>
            <w:tcW w:w="2617" w:type="dxa"/>
            <w:gridSpan w:val="2"/>
            <w:shd w:val="clear" w:color="auto" w:fill="auto"/>
          </w:tcPr>
          <w:p w14:paraId="32FE04B6" w14:textId="77777777" w:rsidR="00576AD2" w:rsidRPr="00A112CC" w:rsidRDefault="00576AD2" w:rsidP="00FF4076">
            <w:pPr>
              <w:widowControl w:val="0"/>
              <w:ind w:firstLine="0"/>
              <w:jc w:val="center"/>
              <w:rPr>
                <w:sz w:val="20"/>
              </w:rPr>
            </w:pPr>
            <w:r w:rsidRPr="00A112CC">
              <w:rPr>
                <w:sz w:val="20"/>
              </w:rPr>
              <w:t>0.105.36.346</w:t>
            </w:r>
          </w:p>
        </w:tc>
        <w:tc>
          <w:tcPr>
            <w:tcW w:w="2617" w:type="dxa"/>
            <w:shd w:val="clear" w:color="auto" w:fill="auto"/>
          </w:tcPr>
          <w:p w14:paraId="56079AD9" w14:textId="77777777" w:rsidR="00576AD2" w:rsidRPr="00A112CC" w:rsidRDefault="00576AD2" w:rsidP="00FF4076">
            <w:pPr>
              <w:widowControl w:val="0"/>
              <w:autoSpaceDE w:val="0"/>
              <w:autoSpaceDN w:val="0"/>
              <w:adjustRightInd w:val="0"/>
              <w:ind w:firstLine="0"/>
              <w:jc w:val="center"/>
              <w:rPr>
                <w:sz w:val="20"/>
              </w:rPr>
            </w:pPr>
            <w:r w:rsidRPr="00A112CC">
              <w:rPr>
                <w:sz w:val="20"/>
              </w:rPr>
              <w:t>0.304.66.732</w:t>
            </w:r>
          </w:p>
          <w:p w14:paraId="7CCC63C6"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0.304.76.732</w:t>
            </w:r>
          </w:p>
          <w:p w14:paraId="481CA72E"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0.304.86.732</w:t>
            </w:r>
          </w:p>
          <w:p w14:paraId="0E465A1E"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0.304.96.732</w:t>
            </w:r>
          </w:p>
        </w:tc>
      </w:tr>
      <w:tr w:rsidR="00A112CC" w:rsidRPr="00A112CC" w14:paraId="3221CC55" w14:textId="77777777" w:rsidTr="003D73B3">
        <w:trPr>
          <w:trHeight w:val="20"/>
        </w:trPr>
        <w:tc>
          <w:tcPr>
            <w:tcW w:w="2616" w:type="dxa"/>
            <w:vMerge w:val="restart"/>
            <w:shd w:val="clear" w:color="auto" w:fill="auto"/>
          </w:tcPr>
          <w:p w14:paraId="4B94501B" w14:textId="37CFF9AD" w:rsidR="00576AD2" w:rsidRPr="00A112CC" w:rsidDel="00BC5C48" w:rsidRDefault="00576AD2" w:rsidP="00FF4076">
            <w:pPr>
              <w:widowControl w:val="0"/>
              <w:tabs>
                <w:tab w:val="num" w:pos="0"/>
                <w:tab w:val="num" w:pos="317"/>
              </w:tabs>
              <w:ind w:firstLine="0"/>
              <w:rPr>
                <w:sz w:val="20"/>
              </w:rPr>
            </w:pPr>
            <w:r w:rsidRPr="00A112CC">
              <w:rPr>
                <w:sz w:val="20"/>
              </w:rPr>
              <w:t>Поступление ОС вложения в основные средства (увеличение и уменьшение)</w:t>
            </w:r>
          </w:p>
        </w:tc>
        <w:tc>
          <w:tcPr>
            <w:tcW w:w="2617" w:type="dxa"/>
            <w:vMerge/>
            <w:shd w:val="clear" w:color="auto" w:fill="auto"/>
          </w:tcPr>
          <w:p w14:paraId="13D1E996" w14:textId="77777777" w:rsidR="00576AD2" w:rsidRPr="00A112CC" w:rsidRDefault="00576AD2" w:rsidP="00FF4076">
            <w:pPr>
              <w:widowControl w:val="0"/>
              <w:ind w:firstLine="0"/>
              <w:rPr>
                <w:sz w:val="20"/>
              </w:rPr>
            </w:pPr>
          </w:p>
        </w:tc>
        <w:tc>
          <w:tcPr>
            <w:tcW w:w="2617" w:type="dxa"/>
            <w:gridSpan w:val="2"/>
            <w:shd w:val="clear" w:color="auto" w:fill="auto"/>
          </w:tcPr>
          <w:p w14:paraId="76FAE7CC" w14:textId="77777777" w:rsidR="00576AD2" w:rsidRPr="00A112CC" w:rsidDel="00BC5C48" w:rsidRDefault="00576AD2" w:rsidP="00FF4076">
            <w:pPr>
              <w:widowControl w:val="0"/>
              <w:ind w:firstLine="0"/>
              <w:jc w:val="center"/>
              <w:rPr>
                <w:sz w:val="20"/>
              </w:rPr>
            </w:pPr>
            <w:r w:rsidRPr="00A112CC">
              <w:rPr>
                <w:sz w:val="20"/>
              </w:rPr>
              <w:t>0.106.31.310</w:t>
            </w:r>
          </w:p>
        </w:tc>
        <w:tc>
          <w:tcPr>
            <w:tcW w:w="2617" w:type="dxa"/>
            <w:shd w:val="clear" w:color="auto" w:fill="auto"/>
          </w:tcPr>
          <w:p w14:paraId="129B61D1" w14:textId="77777777" w:rsidR="00576AD2" w:rsidRPr="00A112CC" w:rsidRDefault="00576AD2" w:rsidP="00FF4076">
            <w:pPr>
              <w:widowControl w:val="0"/>
              <w:autoSpaceDE w:val="0"/>
              <w:autoSpaceDN w:val="0"/>
              <w:adjustRightInd w:val="0"/>
              <w:ind w:firstLine="0"/>
              <w:jc w:val="center"/>
              <w:rPr>
                <w:sz w:val="20"/>
              </w:rPr>
            </w:pPr>
            <w:r w:rsidRPr="00A112CC">
              <w:rPr>
                <w:sz w:val="20"/>
              </w:rPr>
              <w:t>0.304.66.732</w:t>
            </w:r>
          </w:p>
          <w:p w14:paraId="6E044732"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0.304.76.732</w:t>
            </w:r>
          </w:p>
          <w:p w14:paraId="352C32D0" w14:textId="77777777" w:rsidR="00576AD2" w:rsidRPr="00A112CC" w:rsidRDefault="00576AD2" w:rsidP="00FF4076">
            <w:pPr>
              <w:pStyle w:val="aff"/>
              <w:widowControl w:val="0"/>
              <w:spacing w:before="0" w:beforeAutospacing="0" w:after="0" w:afterAutospacing="0"/>
              <w:jc w:val="center"/>
              <w:textAlignment w:val="baseline"/>
              <w:rPr>
                <w:sz w:val="20"/>
                <w:szCs w:val="20"/>
                <w:lang w:val="en-US"/>
              </w:rPr>
            </w:pPr>
            <w:r w:rsidRPr="00A112CC">
              <w:rPr>
                <w:sz w:val="20"/>
                <w:szCs w:val="20"/>
              </w:rPr>
              <w:t>0.304.86.73</w:t>
            </w:r>
            <w:r w:rsidRPr="00A112CC">
              <w:rPr>
                <w:sz w:val="20"/>
                <w:szCs w:val="20"/>
                <w:lang w:val="en-US"/>
              </w:rPr>
              <w:t>2</w:t>
            </w:r>
          </w:p>
          <w:p w14:paraId="7BA633E5" w14:textId="77777777" w:rsidR="00576AD2" w:rsidRPr="00A112CC" w:rsidDel="00BC5C48" w:rsidRDefault="00576AD2" w:rsidP="00FF4076">
            <w:pPr>
              <w:widowControl w:val="0"/>
              <w:autoSpaceDE w:val="0"/>
              <w:autoSpaceDN w:val="0"/>
              <w:adjustRightInd w:val="0"/>
              <w:ind w:firstLine="0"/>
              <w:jc w:val="center"/>
              <w:rPr>
                <w:sz w:val="20"/>
              </w:rPr>
            </w:pPr>
            <w:r w:rsidRPr="00A112CC">
              <w:rPr>
                <w:sz w:val="20"/>
              </w:rPr>
              <w:t>0.304.96.732</w:t>
            </w:r>
          </w:p>
        </w:tc>
      </w:tr>
      <w:tr w:rsidR="00A112CC" w:rsidRPr="00A112CC" w14:paraId="3DB8E857" w14:textId="77777777" w:rsidTr="003D73B3">
        <w:trPr>
          <w:trHeight w:val="20"/>
        </w:trPr>
        <w:tc>
          <w:tcPr>
            <w:tcW w:w="2616" w:type="dxa"/>
            <w:vMerge/>
            <w:shd w:val="clear" w:color="auto" w:fill="auto"/>
          </w:tcPr>
          <w:p w14:paraId="55A8A155" w14:textId="77777777" w:rsidR="00576AD2" w:rsidRPr="00A112CC" w:rsidDel="00BC5C48" w:rsidRDefault="00576AD2" w:rsidP="00FF4076">
            <w:pPr>
              <w:widowControl w:val="0"/>
              <w:tabs>
                <w:tab w:val="num" w:pos="0"/>
                <w:tab w:val="num" w:pos="317"/>
              </w:tabs>
              <w:ind w:firstLine="0"/>
              <w:rPr>
                <w:sz w:val="20"/>
              </w:rPr>
            </w:pPr>
          </w:p>
        </w:tc>
        <w:tc>
          <w:tcPr>
            <w:tcW w:w="2617" w:type="dxa"/>
            <w:vMerge/>
            <w:shd w:val="clear" w:color="auto" w:fill="auto"/>
          </w:tcPr>
          <w:p w14:paraId="41422C85" w14:textId="77777777" w:rsidR="00576AD2" w:rsidRPr="00A112CC" w:rsidRDefault="00576AD2" w:rsidP="00FF4076">
            <w:pPr>
              <w:widowControl w:val="0"/>
              <w:ind w:firstLine="0"/>
              <w:rPr>
                <w:sz w:val="20"/>
              </w:rPr>
            </w:pPr>
          </w:p>
        </w:tc>
        <w:tc>
          <w:tcPr>
            <w:tcW w:w="2617" w:type="dxa"/>
            <w:gridSpan w:val="2"/>
            <w:shd w:val="clear" w:color="auto" w:fill="auto"/>
          </w:tcPr>
          <w:p w14:paraId="22B2C0B6" w14:textId="77777777" w:rsidR="00576AD2" w:rsidRPr="00A112CC" w:rsidRDefault="00576AD2" w:rsidP="00FF4076">
            <w:pPr>
              <w:widowControl w:val="0"/>
              <w:autoSpaceDE w:val="0"/>
              <w:autoSpaceDN w:val="0"/>
              <w:adjustRightInd w:val="0"/>
              <w:ind w:firstLine="0"/>
              <w:jc w:val="center"/>
              <w:rPr>
                <w:sz w:val="20"/>
              </w:rPr>
            </w:pPr>
            <w:r w:rsidRPr="00A112CC">
              <w:rPr>
                <w:sz w:val="20"/>
              </w:rPr>
              <w:t>0.304.66.832</w:t>
            </w:r>
          </w:p>
          <w:p w14:paraId="3E97CA27" w14:textId="77777777" w:rsidR="00576AD2" w:rsidRPr="00A112CC" w:rsidRDefault="00576AD2" w:rsidP="00FF4076">
            <w:pPr>
              <w:widowControl w:val="0"/>
              <w:ind w:firstLine="0"/>
              <w:jc w:val="center"/>
              <w:rPr>
                <w:sz w:val="20"/>
              </w:rPr>
            </w:pPr>
            <w:r w:rsidRPr="00A112CC">
              <w:rPr>
                <w:sz w:val="20"/>
              </w:rPr>
              <w:t>0.304.76.832</w:t>
            </w:r>
          </w:p>
          <w:p w14:paraId="6033114F" w14:textId="77777777" w:rsidR="00576AD2" w:rsidRPr="00A112CC" w:rsidRDefault="00576AD2" w:rsidP="00FF4076">
            <w:pPr>
              <w:widowControl w:val="0"/>
              <w:ind w:firstLine="0"/>
              <w:jc w:val="center"/>
              <w:rPr>
                <w:sz w:val="20"/>
                <w:lang w:val="en-US"/>
              </w:rPr>
            </w:pPr>
            <w:r w:rsidRPr="00A112CC">
              <w:rPr>
                <w:sz w:val="20"/>
              </w:rPr>
              <w:t>0.304.86.83</w:t>
            </w:r>
            <w:r w:rsidRPr="00A112CC">
              <w:rPr>
                <w:sz w:val="20"/>
                <w:lang w:val="en-US"/>
              </w:rPr>
              <w:t>2</w:t>
            </w:r>
          </w:p>
          <w:p w14:paraId="222BE70E" w14:textId="77777777" w:rsidR="00576AD2" w:rsidRPr="00A112CC" w:rsidDel="00BC5C48" w:rsidRDefault="00576AD2" w:rsidP="00FF4076">
            <w:pPr>
              <w:widowControl w:val="0"/>
              <w:ind w:firstLine="0"/>
              <w:jc w:val="center"/>
              <w:rPr>
                <w:sz w:val="20"/>
              </w:rPr>
            </w:pPr>
            <w:r w:rsidRPr="00A112CC">
              <w:rPr>
                <w:sz w:val="20"/>
              </w:rPr>
              <w:lastRenderedPageBreak/>
              <w:t>0.304.96.83</w:t>
            </w:r>
            <w:r w:rsidRPr="00A112CC">
              <w:rPr>
                <w:sz w:val="20"/>
                <w:lang w:val="en-US"/>
              </w:rPr>
              <w:t>2</w:t>
            </w:r>
          </w:p>
        </w:tc>
        <w:tc>
          <w:tcPr>
            <w:tcW w:w="2617" w:type="dxa"/>
            <w:shd w:val="clear" w:color="auto" w:fill="auto"/>
          </w:tcPr>
          <w:p w14:paraId="094BD862" w14:textId="77777777" w:rsidR="00576AD2" w:rsidRPr="00A112CC" w:rsidDel="00BC5C48"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lastRenderedPageBreak/>
              <w:t>0.106.3</w:t>
            </w:r>
            <w:r w:rsidRPr="00A112CC">
              <w:rPr>
                <w:sz w:val="20"/>
                <w:szCs w:val="20"/>
                <w:lang w:val="en-US"/>
              </w:rPr>
              <w:t>1</w:t>
            </w:r>
            <w:r w:rsidRPr="00A112CC">
              <w:rPr>
                <w:sz w:val="20"/>
                <w:szCs w:val="20"/>
              </w:rPr>
              <w:t>.310</w:t>
            </w:r>
          </w:p>
        </w:tc>
      </w:tr>
      <w:tr w:rsidR="00A112CC" w:rsidRPr="00A112CC" w14:paraId="3720D408" w14:textId="77777777" w:rsidTr="003D73B3">
        <w:trPr>
          <w:trHeight w:val="20"/>
        </w:trPr>
        <w:tc>
          <w:tcPr>
            <w:tcW w:w="2616" w:type="dxa"/>
            <w:shd w:val="clear" w:color="auto" w:fill="auto"/>
          </w:tcPr>
          <w:p w14:paraId="79B6290B" w14:textId="2661EE13" w:rsidR="00576AD2" w:rsidRPr="00A112CC" w:rsidDel="00BC5C48" w:rsidRDefault="00576AD2" w:rsidP="00FF4076">
            <w:pPr>
              <w:widowControl w:val="0"/>
              <w:tabs>
                <w:tab w:val="num" w:pos="0"/>
                <w:tab w:val="num" w:pos="317"/>
              </w:tabs>
              <w:ind w:firstLine="0"/>
              <w:rPr>
                <w:sz w:val="20"/>
              </w:rPr>
            </w:pPr>
            <w:r w:rsidRPr="00A112CC">
              <w:rPr>
                <w:sz w:val="20"/>
              </w:rPr>
              <w:t>Принятие к учету ОС (приобретение)</w:t>
            </w:r>
          </w:p>
        </w:tc>
        <w:tc>
          <w:tcPr>
            <w:tcW w:w="2617" w:type="dxa"/>
            <w:vMerge/>
            <w:shd w:val="clear" w:color="auto" w:fill="auto"/>
          </w:tcPr>
          <w:p w14:paraId="5C518A39" w14:textId="77777777" w:rsidR="00576AD2" w:rsidRPr="00A112CC" w:rsidRDefault="00576AD2" w:rsidP="00FF4076">
            <w:pPr>
              <w:widowControl w:val="0"/>
              <w:ind w:firstLine="0"/>
              <w:rPr>
                <w:sz w:val="20"/>
              </w:rPr>
            </w:pPr>
          </w:p>
        </w:tc>
        <w:tc>
          <w:tcPr>
            <w:tcW w:w="2617" w:type="dxa"/>
            <w:gridSpan w:val="2"/>
            <w:shd w:val="clear" w:color="auto" w:fill="auto"/>
          </w:tcPr>
          <w:p w14:paraId="3F309708" w14:textId="77777777" w:rsidR="00576AD2" w:rsidRPr="00A112CC" w:rsidDel="00BC5C48" w:rsidRDefault="00576AD2" w:rsidP="00FF4076">
            <w:pPr>
              <w:widowControl w:val="0"/>
              <w:ind w:firstLine="0"/>
              <w:jc w:val="center"/>
              <w:rPr>
                <w:sz w:val="20"/>
              </w:rPr>
            </w:pPr>
            <w:r w:rsidRPr="00A112CC">
              <w:rPr>
                <w:sz w:val="20"/>
              </w:rPr>
              <w:t>0.101.3х.310</w:t>
            </w:r>
          </w:p>
        </w:tc>
        <w:tc>
          <w:tcPr>
            <w:tcW w:w="2617" w:type="dxa"/>
            <w:shd w:val="clear" w:color="auto" w:fill="auto"/>
          </w:tcPr>
          <w:p w14:paraId="461EDE14" w14:textId="77777777" w:rsidR="00576AD2" w:rsidRPr="00A112CC" w:rsidRDefault="00576AD2" w:rsidP="00FF4076">
            <w:pPr>
              <w:widowControl w:val="0"/>
              <w:autoSpaceDE w:val="0"/>
              <w:autoSpaceDN w:val="0"/>
              <w:adjustRightInd w:val="0"/>
              <w:ind w:firstLine="0"/>
              <w:jc w:val="center"/>
              <w:rPr>
                <w:sz w:val="20"/>
              </w:rPr>
            </w:pPr>
            <w:r w:rsidRPr="00A112CC">
              <w:rPr>
                <w:sz w:val="20"/>
              </w:rPr>
              <w:t>0.304.66.732</w:t>
            </w:r>
          </w:p>
          <w:p w14:paraId="293A8CBE"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0.304.76.732</w:t>
            </w:r>
          </w:p>
          <w:p w14:paraId="463628F1"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0.304.86.732</w:t>
            </w:r>
          </w:p>
          <w:p w14:paraId="26CD902D" w14:textId="77777777" w:rsidR="00576AD2" w:rsidRPr="00A112CC" w:rsidDel="00BC5C48"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0.304.96.732</w:t>
            </w:r>
          </w:p>
        </w:tc>
      </w:tr>
      <w:tr w:rsidR="00A112CC" w:rsidRPr="00A112CC" w14:paraId="42D898D7" w14:textId="77777777" w:rsidTr="003D73B3">
        <w:trPr>
          <w:trHeight w:val="20"/>
        </w:trPr>
        <w:tc>
          <w:tcPr>
            <w:tcW w:w="2616" w:type="dxa"/>
            <w:shd w:val="clear" w:color="auto" w:fill="auto"/>
          </w:tcPr>
          <w:p w14:paraId="01730DE7" w14:textId="3DC32F1C" w:rsidR="00576AD2" w:rsidRPr="00A112CC" w:rsidDel="00BC5C48" w:rsidRDefault="00576AD2" w:rsidP="00FF4076">
            <w:pPr>
              <w:widowControl w:val="0"/>
              <w:tabs>
                <w:tab w:val="num" w:pos="0"/>
                <w:tab w:val="num" w:pos="317"/>
              </w:tabs>
              <w:ind w:firstLine="0"/>
              <w:rPr>
                <w:sz w:val="20"/>
              </w:rPr>
            </w:pPr>
            <w:r w:rsidRPr="00A112CC">
              <w:rPr>
                <w:sz w:val="20"/>
              </w:rPr>
              <w:t>Списание с учета ОС при вводе в эксплуатацию</w:t>
            </w:r>
          </w:p>
        </w:tc>
        <w:tc>
          <w:tcPr>
            <w:tcW w:w="2617" w:type="dxa"/>
            <w:vMerge/>
            <w:shd w:val="clear" w:color="auto" w:fill="auto"/>
          </w:tcPr>
          <w:p w14:paraId="35E905F9" w14:textId="77777777" w:rsidR="00576AD2" w:rsidRPr="00A112CC" w:rsidRDefault="00576AD2" w:rsidP="00FF4076">
            <w:pPr>
              <w:widowControl w:val="0"/>
              <w:ind w:firstLine="0"/>
              <w:rPr>
                <w:sz w:val="20"/>
              </w:rPr>
            </w:pPr>
          </w:p>
        </w:tc>
        <w:tc>
          <w:tcPr>
            <w:tcW w:w="2617" w:type="dxa"/>
            <w:gridSpan w:val="2"/>
            <w:shd w:val="clear" w:color="auto" w:fill="auto"/>
          </w:tcPr>
          <w:p w14:paraId="4796FDFF" w14:textId="77777777" w:rsidR="00576AD2" w:rsidRPr="00A112CC" w:rsidRDefault="00576AD2" w:rsidP="00FF4076">
            <w:pPr>
              <w:widowControl w:val="0"/>
              <w:autoSpaceDE w:val="0"/>
              <w:autoSpaceDN w:val="0"/>
              <w:adjustRightInd w:val="0"/>
              <w:ind w:firstLine="0"/>
              <w:jc w:val="center"/>
              <w:rPr>
                <w:sz w:val="20"/>
              </w:rPr>
            </w:pPr>
            <w:r w:rsidRPr="00A112CC">
              <w:rPr>
                <w:sz w:val="20"/>
              </w:rPr>
              <w:t>0.401.26.271</w:t>
            </w:r>
          </w:p>
          <w:p w14:paraId="069AEB18" w14:textId="77777777" w:rsidR="00576AD2" w:rsidRPr="00A112CC" w:rsidRDefault="00576AD2" w:rsidP="00FF4076">
            <w:pPr>
              <w:widowControl w:val="0"/>
              <w:autoSpaceDE w:val="0"/>
              <w:autoSpaceDN w:val="0"/>
              <w:adjustRightInd w:val="0"/>
              <w:ind w:firstLine="0"/>
              <w:jc w:val="center"/>
              <w:rPr>
                <w:sz w:val="20"/>
              </w:rPr>
            </w:pPr>
            <w:r w:rsidRPr="00A112CC">
              <w:rPr>
                <w:sz w:val="20"/>
              </w:rPr>
              <w:t>0.401.27.271</w:t>
            </w:r>
          </w:p>
          <w:p w14:paraId="0039A7D4" w14:textId="77777777" w:rsidR="00576AD2" w:rsidRPr="00A112CC" w:rsidRDefault="00576AD2" w:rsidP="00FF4076">
            <w:pPr>
              <w:widowControl w:val="0"/>
              <w:ind w:firstLine="0"/>
              <w:jc w:val="center"/>
              <w:rPr>
                <w:sz w:val="20"/>
              </w:rPr>
            </w:pPr>
            <w:r w:rsidRPr="00A112CC">
              <w:rPr>
                <w:sz w:val="20"/>
              </w:rPr>
              <w:t>0.401.28.271</w:t>
            </w:r>
          </w:p>
          <w:p w14:paraId="3EE814A8" w14:textId="77777777" w:rsidR="00576AD2" w:rsidRPr="00A112CC" w:rsidDel="00BC5C48" w:rsidRDefault="00576AD2" w:rsidP="00FF4076">
            <w:pPr>
              <w:widowControl w:val="0"/>
              <w:ind w:firstLine="0"/>
              <w:jc w:val="center"/>
              <w:rPr>
                <w:sz w:val="20"/>
              </w:rPr>
            </w:pPr>
            <w:r w:rsidRPr="00A112CC">
              <w:rPr>
                <w:sz w:val="20"/>
              </w:rPr>
              <w:t>0.401.29.271</w:t>
            </w:r>
          </w:p>
        </w:tc>
        <w:tc>
          <w:tcPr>
            <w:tcW w:w="2617" w:type="dxa"/>
            <w:shd w:val="clear" w:color="auto" w:fill="auto"/>
          </w:tcPr>
          <w:p w14:paraId="686D440D" w14:textId="77777777" w:rsidR="00576AD2" w:rsidRPr="00A112CC" w:rsidDel="00BC5C48"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0.101.3х.410</w:t>
            </w:r>
          </w:p>
        </w:tc>
      </w:tr>
      <w:tr w:rsidR="00A112CC" w:rsidRPr="00A112CC" w14:paraId="51816801" w14:textId="77777777" w:rsidTr="003D73B3">
        <w:trPr>
          <w:trHeight w:val="20"/>
        </w:trPr>
        <w:tc>
          <w:tcPr>
            <w:tcW w:w="2616" w:type="dxa"/>
            <w:shd w:val="clear" w:color="auto" w:fill="auto"/>
          </w:tcPr>
          <w:p w14:paraId="0A6C3C16" w14:textId="2E265171" w:rsidR="00576AD2" w:rsidRPr="00A112CC" w:rsidDel="00BC5C48" w:rsidRDefault="00576AD2" w:rsidP="00FF4076">
            <w:pPr>
              <w:widowControl w:val="0"/>
              <w:tabs>
                <w:tab w:val="num" w:pos="0"/>
                <w:tab w:val="num" w:pos="317"/>
              </w:tabs>
              <w:ind w:firstLine="0"/>
              <w:rPr>
                <w:sz w:val="20"/>
              </w:rPr>
            </w:pPr>
            <w:r w:rsidRPr="00A112CC">
              <w:rPr>
                <w:sz w:val="20"/>
              </w:rPr>
              <w:t>Принятие к учету ОС в эксплуатации</w:t>
            </w:r>
          </w:p>
        </w:tc>
        <w:tc>
          <w:tcPr>
            <w:tcW w:w="2617" w:type="dxa"/>
            <w:vMerge/>
            <w:shd w:val="clear" w:color="auto" w:fill="auto"/>
          </w:tcPr>
          <w:p w14:paraId="7549D282" w14:textId="77777777" w:rsidR="00576AD2" w:rsidRPr="00A112CC" w:rsidRDefault="00576AD2" w:rsidP="00FF4076">
            <w:pPr>
              <w:widowControl w:val="0"/>
              <w:ind w:firstLine="0"/>
              <w:rPr>
                <w:sz w:val="20"/>
              </w:rPr>
            </w:pPr>
          </w:p>
        </w:tc>
        <w:tc>
          <w:tcPr>
            <w:tcW w:w="2617" w:type="dxa"/>
            <w:gridSpan w:val="2"/>
            <w:shd w:val="clear" w:color="auto" w:fill="auto"/>
          </w:tcPr>
          <w:p w14:paraId="2C1DC01C" w14:textId="77777777" w:rsidR="00576AD2" w:rsidRPr="00A112CC" w:rsidDel="00BC5C48" w:rsidRDefault="00576AD2" w:rsidP="00FF4076">
            <w:pPr>
              <w:ind w:firstLine="0"/>
              <w:jc w:val="center"/>
              <w:rPr>
                <w:sz w:val="20"/>
              </w:rPr>
            </w:pPr>
            <w:r w:rsidRPr="00A112CC">
              <w:rPr>
                <w:sz w:val="20"/>
              </w:rPr>
              <w:t>21</w:t>
            </w:r>
          </w:p>
        </w:tc>
        <w:tc>
          <w:tcPr>
            <w:tcW w:w="2617" w:type="dxa"/>
            <w:shd w:val="clear" w:color="auto" w:fill="auto"/>
          </w:tcPr>
          <w:p w14:paraId="0C5FC7D2" w14:textId="0B126289" w:rsidR="00576AD2" w:rsidRPr="00A112CC" w:rsidDel="00BC5C48" w:rsidRDefault="00576AD2" w:rsidP="00FF4076">
            <w:pPr>
              <w:pStyle w:val="aff"/>
              <w:widowControl w:val="0"/>
              <w:spacing w:before="0" w:beforeAutospacing="0" w:after="0" w:afterAutospacing="0"/>
              <w:jc w:val="center"/>
              <w:textAlignment w:val="baseline"/>
              <w:rPr>
                <w:sz w:val="20"/>
                <w:szCs w:val="20"/>
              </w:rPr>
            </w:pPr>
          </w:p>
        </w:tc>
      </w:tr>
      <w:tr w:rsidR="00A112CC" w:rsidRPr="00A112CC" w14:paraId="7D36044D" w14:textId="77777777" w:rsidTr="003D73B3">
        <w:trPr>
          <w:trHeight w:val="20"/>
        </w:trPr>
        <w:tc>
          <w:tcPr>
            <w:tcW w:w="10467" w:type="dxa"/>
            <w:gridSpan w:val="5"/>
            <w:shd w:val="clear" w:color="auto" w:fill="auto"/>
          </w:tcPr>
          <w:p w14:paraId="6C7FC85A" w14:textId="7C28231F" w:rsidR="00576AD2" w:rsidRPr="00A112CC" w:rsidRDefault="00576AD2" w:rsidP="00FF4076">
            <w:pPr>
              <w:widowControl w:val="0"/>
              <w:ind w:firstLine="0"/>
              <w:rPr>
                <w:b/>
                <w:sz w:val="20"/>
              </w:rPr>
            </w:pPr>
            <w:r w:rsidRPr="00A112CC">
              <w:rPr>
                <w:b/>
                <w:sz w:val="20"/>
              </w:rPr>
              <w:t>Ошибка при формировании первоначальной стоимости ОС и расходов по текущему ремонту</w:t>
            </w:r>
          </w:p>
        </w:tc>
      </w:tr>
      <w:tr w:rsidR="00A112CC" w:rsidRPr="00A112CC" w14:paraId="6B8B674C" w14:textId="77777777" w:rsidTr="003D73B3">
        <w:trPr>
          <w:trHeight w:val="20"/>
        </w:trPr>
        <w:tc>
          <w:tcPr>
            <w:tcW w:w="2616" w:type="dxa"/>
            <w:shd w:val="clear" w:color="auto" w:fill="auto"/>
          </w:tcPr>
          <w:p w14:paraId="1C4FF57C" w14:textId="4C7933D6" w:rsidR="00576AD2" w:rsidRPr="00A112CC" w:rsidDel="00BC5C48" w:rsidRDefault="00576AD2" w:rsidP="00FF4076">
            <w:pPr>
              <w:widowControl w:val="0"/>
              <w:tabs>
                <w:tab w:val="num" w:pos="0"/>
                <w:tab w:val="num" w:pos="317"/>
              </w:tabs>
              <w:ind w:firstLine="0"/>
              <w:rPr>
                <w:sz w:val="20"/>
              </w:rPr>
            </w:pPr>
            <w:r w:rsidRPr="00A112CC">
              <w:rPr>
                <w:sz w:val="20"/>
              </w:rPr>
              <w:t>Сторнирование первоначальной стоимости ОС на сумму расходов по текущему ремонту (метод исправления – «Красное сторно»)</w:t>
            </w:r>
          </w:p>
        </w:tc>
        <w:tc>
          <w:tcPr>
            <w:tcW w:w="2617" w:type="dxa"/>
            <w:vMerge w:val="restart"/>
            <w:shd w:val="clear" w:color="auto" w:fill="auto"/>
          </w:tcPr>
          <w:p w14:paraId="42896519" w14:textId="77777777" w:rsidR="00576AD2" w:rsidRPr="00A112CC" w:rsidRDefault="00576AD2" w:rsidP="00FF4076">
            <w:pPr>
              <w:widowControl w:val="0"/>
              <w:ind w:firstLine="0"/>
              <w:rPr>
                <w:sz w:val="20"/>
              </w:rPr>
            </w:pPr>
            <w:r w:rsidRPr="00A112CC">
              <w:rPr>
                <w:sz w:val="20"/>
              </w:rPr>
              <w:t>Материалы инвентаризации</w:t>
            </w:r>
          </w:p>
          <w:p w14:paraId="2BF83BC3" w14:textId="77777777" w:rsidR="00576AD2" w:rsidRPr="00A112CC" w:rsidRDefault="00576AD2" w:rsidP="00FF4076">
            <w:pPr>
              <w:widowControl w:val="0"/>
              <w:ind w:firstLine="0"/>
              <w:rPr>
                <w:sz w:val="20"/>
              </w:rPr>
            </w:pPr>
            <w:r w:rsidRPr="00A112CC">
              <w:rPr>
                <w:sz w:val="20"/>
              </w:rPr>
              <w:t>Протокол (решение) комиссии по поступлению и выбытию активов Бухгалтерская справка (ф. 0504833)</w:t>
            </w:r>
          </w:p>
          <w:p w14:paraId="6D196CD9" w14:textId="77777777" w:rsidR="00576AD2" w:rsidRPr="00A112CC" w:rsidDel="00BC5C48" w:rsidRDefault="00576AD2" w:rsidP="00FF4076">
            <w:pPr>
              <w:widowControl w:val="0"/>
              <w:ind w:firstLine="0"/>
              <w:rPr>
                <w:sz w:val="20"/>
              </w:rPr>
            </w:pPr>
            <w:r w:rsidRPr="00A112CC">
              <w:rPr>
                <w:sz w:val="20"/>
              </w:rPr>
              <w:t>Товаросопроводительные документы</w:t>
            </w:r>
          </w:p>
        </w:tc>
        <w:tc>
          <w:tcPr>
            <w:tcW w:w="2617" w:type="dxa"/>
            <w:gridSpan w:val="2"/>
            <w:shd w:val="clear" w:color="auto" w:fill="auto"/>
          </w:tcPr>
          <w:p w14:paraId="0371A5D7" w14:textId="77777777" w:rsidR="00576AD2" w:rsidRPr="00A112CC" w:rsidDel="00BC5C48" w:rsidRDefault="00576AD2" w:rsidP="00FF4076">
            <w:pPr>
              <w:widowControl w:val="0"/>
              <w:ind w:firstLine="0"/>
              <w:jc w:val="center"/>
              <w:rPr>
                <w:color w:val="FF0000"/>
                <w:sz w:val="20"/>
              </w:rPr>
            </w:pPr>
            <w:r w:rsidRPr="00A112CC">
              <w:rPr>
                <w:color w:val="FF0000"/>
                <w:sz w:val="20"/>
              </w:rPr>
              <w:t>0.101.хх.310</w:t>
            </w:r>
          </w:p>
        </w:tc>
        <w:tc>
          <w:tcPr>
            <w:tcW w:w="2617" w:type="dxa"/>
            <w:shd w:val="clear" w:color="auto" w:fill="auto"/>
          </w:tcPr>
          <w:p w14:paraId="39F3D6E3"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0.304.66.732</w:t>
            </w:r>
          </w:p>
          <w:p w14:paraId="5A879BA1" w14:textId="77777777" w:rsidR="00576AD2" w:rsidRPr="00A112CC" w:rsidRDefault="00576AD2" w:rsidP="00FF4076">
            <w:pPr>
              <w:pStyle w:val="aff"/>
              <w:widowControl w:val="0"/>
              <w:spacing w:before="0" w:beforeAutospacing="0" w:after="0" w:afterAutospacing="0"/>
              <w:jc w:val="center"/>
              <w:textAlignment w:val="baseline"/>
              <w:rPr>
                <w:color w:val="FF0000"/>
                <w:sz w:val="20"/>
                <w:szCs w:val="20"/>
              </w:rPr>
            </w:pPr>
            <w:r w:rsidRPr="00A112CC">
              <w:rPr>
                <w:color w:val="FF0000"/>
                <w:sz w:val="20"/>
                <w:szCs w:val="20"/>
              </w:rPr>
              <w:t>0.304.76.732</w:t>
            </w:r>
          </w:p>
          <w:p w14:paraId="1F6A4F2D" w14:textId="77777777" w:rsidR="00576AD2" w:rsidRPr="00A112CC" w:rsidRDefault="00576AD2" w:rsidP="00FF4076">
            <w:pPr>
              <w:pStyle w:val="aff"/>
              <w:widowControl w:val="0"/>
              <w:spacing w:before="0" w:beforeAutospacing="0" w:after="0" w:afterAutospacing="0"/>
              <w:jc w:val="center"/>
              <w:textAlignment w:val="baseline"/>
              <w:rPr>
                <w:color w:val="FF0000"/>
                <w:sz w:val="20"/>
                <w:szCs w:val="20"/>
              </w:rPr>
            </w:pPr>
            <w:r w:rsidRPr="00A112CC">
              <w:rPr>
                <w:color w:val="FF0000"/>
                <w:sz w:val="20"/>
                <w:szCs w:val="20"/>
              </w:rPr>
              <w:t>0.304.86.732</w:t>
            </w:r>
          </w:p>
          <w:p w14:paraId="4C6C231A" w14:textId="77777777" w:rsidR="00576AD2" w:rsidRPr="00A112CC" w:rsidDel="00BC5C48" w:rsidRDefault="00576AD2" w:rsidP="00FF4076">
            <w:pPr>
              <w:pStyle w:val="aff"/>
              <w:widowControl w:val="0"/>
              <w:spacing w:before="0" w:beforeAutospacing="0" w:after="0" w:afterAutospacing="0"/>
              <w:jc w:val="center"/>
              <w:textAlignment w:val="baseline"/>
              <w:rPr>
                <w:color w:val="FF0000"/>
                <w:sz w:val="20"/>
                <w:szCs w:val="20"/>
              </w:rPr>
            </w:pPr>
            <w:r w:rsidRPr="00A112CC">
              <w:rPr>
                <w:color w:val="FF0000"/>
                <w:sz w:val="20"/>
                <w:szCs w:val="20"/>
              </w:rPr>
              <w:t>0.304.96.732</w:t>
            </w:r>
          </w:p>
        </w:tc>
      </w:tr>
      <w:tr w:rsidR="00A112CC" w:rsidRPr="00A112CC" w14:paraId="2084B915" w14:textId="77777777" w:rsidTr="003D73B3">
        <w:trPr>
          <w:trHeight w:val="20"/>
        </w:trPr>
        <w:tc>
          <w:tcPr>
            <w:tcW w:w="2616" w:type="dxa"/>
            <w:shd w:val="clear" w:color="auto" w:fill="auto"/>
          </w:tcPr>
          <w:p w14:paraId="5E06BA0E" w14:textId="3796D645" w:rsidR="00576AD2" w:rsidRPr="00A112CC" w:rsidDel="00BC5C48" w:rsidRDefault="00576AD2" w:rsidP="00FF4076">
            <w:pPr>
              <w:widowControl w:val="0"/>
              <w:tabs>
                <w:tab w:val="num" w:pos="0"/>
                <w:tab w:val="num" w:pos="317"/>
              </w:tabs>
              <w:ind w:firstLine="0"/>
              <w:rPr>
                <w:sz w:val="20"/>
              </w:rPr>
            </w:pPr>
            <w:r w:rsidRPr="00A112CC">
              <w:rPr>
                <w:sz w:val="20"/>
              </w:rPr>
              <w:t>Сторнирование начисленной амортизации (метод исправления – «Красное сторно»)</w:t>
            </w:r>
          </w:p>
        </w:tc>
        <w:tc>
          <w:tcPr>
            <w:tcW w:w="2617" w:type="dxa"/>
            <w:vMerge/>
            <w:shd w:val="clear" w:color="auto" w:fill="auto"/>
          </w:tcPr>
          <w:p w14:paraId="431C9735" w14:textId="77777777" w:rsidR="00576AD2" w:rsidRPr="00A112CC" w:rsidDel="00BC5C48" w:rsidRDefault="00576AD2" w:rsidP="00FF4076">
            <w:pPr>
              <w:widowControl w:val="0"/>
              <w:tabs>
                <w:tab w:val="num" w:pos="720"/>
              </w:tabs>
              <w:ind w:firstLine="0"/>
              <w:rPr>
                <w:sz w:val="20"/>
              </w:rPr>
            </w:pPr>
          </w:p>
        </w:tc>
        <w:tc>
          <w:tcPr>
            <w:tcW w:w="2617" w:type="dxa"/>
            <w:gridSpan w:val="2"/>
            <w:shd w:val="clear" w:color="auto" w:fill="auto"/>
          </w:tcPr>
          <w:p w14:paraId="3AE1AA37"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0.401.26.271</w:t>
            </w:r>
          </w:p>
          <w:p w14:paraId="7E4BD146"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0.401.27.271</w:t>
            </w:r>
          </w:p>
          <w:p w14:paraId="3DA86DB4" w14:textId="77777777" w:rsidR="00576AD2" w:rsidRPr="00A112CC" w:rsidRDefault="00576AD2" w:rsidP="00FF4076">
            <w:pPr>
              <w:widowControl w:val="0"/>
              <w:ind w:firstLine="0"/>
              <w:jc w:val="center"/>
              <w:rPr>
                <w:color w:val="FF0000"/>
                <w:sz w:val="20"/>
              </w:rPr>
            </w:pPr>
            <w:r w:rsidRPr="00A112CC">
              <w:rPr>
                <w:color w:val="FF0000"/>
                <w:sz w:val="20"/>
              </w:rPr>
              <w:t>0.401.28.271</w:t>
            </w:r>
          </w:p>
          <w:p w14:paraId="0185753A" w14:textId="77777777" w:rsidR="00576AD2" w:rsidRPr="00A112CC" w:rsidDel="00BC5C48" w:rsidRDefault="00576AD2" w:rsidP="00FF4076">
            <w:pPr>
              <w:widowControl w:val="0"/>
              <w:ind w:firstLine="0"/>
              <w:jc w:val="center"/>
              <w:rPr>
                <w:color w:val="FF0000"/>
                <w:sz w:val="20"/>
              </w:rPr>
            </w:pPr>
            <w:r w:rsidRPr="00A112CC">
              <w:rPr>
                <w:color w:val="FF0000"/>
                <w:sz w:val="20"/>
              </w:rPr>
              <w:t>0.401.29.271</w:t>
            </w:r>
          </w:p>
        </w:tc>
        <w:tc>
          <w:tcPr>
            <w:tcW w:w="2617" w:type="dxa"/>
            <w:shd w:val="clear" w:color="auto" w:fill="auto"/>
          </w:tcPr>
          <w:p w14:paraId="77EED595" w14:textId="77777777" w:rsidR="00576AD2" w:rsidRPr="00A112CC" w:rsidDel="00BC5C48" w:rsidRDefault="00576AD2" w:rsidP="00FF4076">
            <w:pPr>
              <w:pStyle w:val="aff"/>
              <w:widowControl w:val="0"/>
              <w:spacing w:before="0" w:beforeAutospacing="0" w:after="0" w:afterAutospacing="0"/>
              <w:jc w:val="center"/>
              <w:textAlignment w:val="baseline"/>
              <w:rPr>
                <w:color w:val="FF0000"/>
                <w:sz w:val="20"/>
                <w:szCs w:val="20"/>
              </w:rPr>
            </w:pPr>
            <w:r w:rsidRPr="00A112CC">
              <w:rPr>
                <w:color w:val="FF0000"/>
                <w:sz w:val="20"/>
                <w:szCs w:val="20"/>
              </w:rPr>
              <w:t>0.104.хх.411</w:t>
            </w:r>
          </w:p>
        </w:tc>
      </w:tr>
      <w:tr w:rsidR="00A112CC" w:rsidRPr="00A112CC" w14:paraId="03E72A24" w14:textId="77777777" w:rsidTr="003D73B3">
        <w:trPr>
          <w:trHeight w:val="20"/>
        </w:trPr>
        <w:tc>
          <w:tcPr>
            <w:tcW w:w="2616" w:type="dxa"/>
            <w:vMerge w:val="restart"/>
            <w:shd w:val="clear" w:color="auto" w:fill="auto"/>
          </w:tcPr>
          <w:p w14:paraId="1EBD14B3" w14:textId="0B793660" w:rsidR="00576AD2" w:rsidRPr="00A112CC" w:rsidDel="00BC5C48" w:rsidRDefault="00576AD2" w:rsidP="00FF4076">
            <w:pPr>
              <w:widowControl w:val="0"/>
              <w:tabs>
                <w:tab w:val="num" w:pos="0"/>
                <w:tab w:val="num" w:pos="317"/>
              </w:tabs>
              <w:ind w:firstLine="0"/>
              <w:rPr>
                <w:sz w:val="20"/>
              </w:rPr>
            </w:pPr>
            <w:r w:rsidRPr="00A112CC">
              <w:rPr>
                <w:sz w:val="20"/>
              </w:rPr>
              <w:t>Сторнирование вложений в ОС (метод исправления – «Красное сторно»)</w:t>
            </w:r>
          </w:p>
        </w:tc>
        <w:tc>
          <w:tcPr>
            <w:tcW w:w="2617" w:type="dxa"/>
            <w:vMerge/>
            <w:shd w:val="clear" w:color="auto" w:fill="auto"/>
          </w:tcPr>
          <w:p w14:paraId="56CFE819" w14:textId="77777777" w:rsidR="00576AD2" w:rsidRPr="00A112CC" w:rsidDel="00BC5C48" w:rsidRDefault="00576AD2" w:rsidP="00FF4076">
            <w:pPr>
              <w:widowControl w:val="0"/>
              <w:tabs>
                <w:tab w:val="num" w:pos="720"/>
              </w:tabs>
              <w:ind w:firstLine="0"/>
              <w:rPr>
                <w:sz w:val="20"/>
              </w:rPr>
            </w:pPr>
          </w:p>
        </w:tc>
        <w:tc>
          <w:tcPr>
            <w:tcW w:w="2617" w:type="dxa"/>
            <w:gridSpan w:val="2"/>
            <w:shd w:val="clear" w:color="auto" w:fill="auto"/>
          </w:tcPr>
          <w:p w14:paraId="0107F575"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0.304.66.832</w:t>
            </w:r>
          </w:p>
          <w:p w14:paraId="29602BF9" w14:textId="77777777" w:rsidR="00576AD2" w:rsidRPr="00A112CC" w:rsidRDefault="00576AD2" w:rsidP="00FF4076">
            <w:pPr>
              <w:widowControl w:val="0"/>
              <w:ind w:firstLine="0"/>
              <w:jc w:val="center"/>
              <w:rPr>
                <w:color w:val="FF0000"/>
                <w:sz w:val="20"/>
              </w:rPr>
            </w:pPr>
            <w:r w:rsidRPr="00A112CC">
              <w:rPr>
                <w:color w:val="FF0000"/>
                <w:sz w:val="20"/>
              </w:rPr>
              <w:t>0.304.76.832</w:t>
            </w:r>
          </w:p>
          <w:p w14:paraId="6983B836" w14:textId="77777777" w:rsidR="00576AD2" w:rsidRPr="00A112CC" w:rsidRDefault="00576AD2" w:rsidP="00FF4076">
            <w:pPr>
              <w:widowControl w:val="0"/>
              <w:ind w:firstLine="0"/>
              <w:jc w:val="center"/>
              <w:rPr>
                <w:color w:val="FF0000"/>
                <w:sz w:val="20"/>
              </w:rPr>
            </w:pPr>
            <w:r w:rsidRPr="00A112CC">
              <w:rPr>
                <w:color w:val="FF0000"/>
                <w:sz w:val="20"/>
              </w:rPr>
              <w:t>0.304.86.832</w:t>
            </w:r>
          </w:p>
          <w:p w14:paraId="7D3EE344" w14:textId="77777777" w:rsidR="00576AD2" w:rsidRPr="00A112CC" w:rsidDel="00BC5C48" w:rsidRDefault="00576AD2" w:rsidP="00FF4076">
            <w:pPr>
              <w:widowControl w:val="0"/>
              <w:ind w:firstLine="0"/>
              <w:jc w:val="center"/>
              <w:rPr>
                <w:color w:val="FF0000"/>
                <w:sz w:val="20"/>
              </w:rPr>
            </w:pPr>
            <w:r w:rsidRPr="00A112CC">
              <w:rPr>
                <w:color w:val="FF0000"/>
                <w:sz w:val="20"/>
              </w:rPr>
              <w:t>0.304.96.832</w:t>
            </w:r>
          </w:p>
        </w:tc>
        <w:tc>
          <w:tcPr>
            <w:tcW w:w="2617" w:type="dxa"/>
            <w:shd w:val="clear" w:color="auto" w:fill="auto"/>
          </w:tcPr>
          <w:p w14:paraId="70A1A295" w14:textId="77777777" w:rsidR="00576AD2" w:rsidRPr="00A112CC" w:rsidDel="00BC5C48" w:rsidRDefault="00576AD2" w:rsidP="00FF4076">
            <w:pPr>
              <w:pStyle w:val="aff"/>
              <w:widowControl w:val="0"/>
              <w:spacing w:before="0" w:beforeAutospacing="0" w:after="0" w:afterAutospacing="0"/>
              <w:jc w:val="center"/>
              <w:textAlignment w:val="baseline"/>
              <w:rPr>
                <w:color w:val="FF0000"/>
                <w:sz w:val="20"/>
                <w:szCs w:val="20"/>
              </w:rPr>
            </w:pPr>
            <w:r w:rsidRPr="00A112CC">
              <w:rPr>
                <w:color w:val="FF0000"/>
                <w:sz w:val="20"/>
                <w:szCs w:val="20"/>
              </w:rPr>
              <w:t>0.106.хх.310</w:t>
            </w:r>
          </w:p>
        </w:tc>
      </w:tr>
      <w:tr w:rsidR="00A112CC" w:rsidRPr="00A112CC" w14:paraId="4ED10820" w14:textId="77777777" w:rsidTr="003D73B3">
        <w:trPr>
          <w:trHeight w:val="20"/>
        </w:trPr>
        <w:tc>
          <w:tcPr>
            <w:tcW w:w="2616" w:type="dxa"/>
            <w:vMerge/>
            <w:shd w:val="clear" w:color="auto" w:fill="auto"/>
          </w:tcPr>
          <w:p w14:paraId="56484BDE" w14:textId="77777777" w:rsidR="00576AD2" w:rsidRPr="00A112CC" w:rsidDel="00BC5C48" w:rsidRDefault="00576AD2" w:rsidP="00FF4076">
            <w:pPr>
              <w:widowControl w:val="0"/>
              <w:tabs>
                <w:tab w:val="num" w:pos="0"/>
                <w:tab w:val="num" w:pos="317"/>
              </w:tabs>
              <w:ind w:firstLine="0"/>
              <w:rPr>
                <w:sz w:val="20"/>
              </w:rPr>
            </w:pPr>
          </w:p>
        </w:tc>
        <w:tc>
          <w:tcPr>
            <w:tcW w:w="2617" w:type="dxa"/>
            <w:vMerge/>
            <w:shd w:val="clear" w:color="auto" w:fill="auto"/>
          </w:tcPr>
          <w:p w14:paraId="2E93649B" w14:textId="77777777" w:rsidR="00576AD2" w:rsidRPr="00A112CC" w:rsidDel="00BC5C48" w:rsidRDefault="00576AD2" w:rsidP="00FF4076">
            <w:pPr>
              <w:widowControl w:val="0"/>
              <w:tabs>
                <w:tab w:val="num" w:pos="720"/>
              </w:tabs>
              <w:ind w:firstLine="0"/>
              <w:rPr>
                <w:sz w:val="20"/>
              </w:rPr>
            </w:pPr>
          </w:p>
        </w:tc>
        <w:tc>
          <w:tcPr>
            <w:tcW w:w="2617" w:type="dxa"/>
            <w:gridSpan w:val="2"/>
            <w:shd w:val="clear" w:color="auto" w:fill="auto"/>
          </w:tcPr>
          <w:p w14:paraId="678769CB" w14:textId="77777777" w:rsidR="00576AD2" w:rsidRPr="00A112CC" w:rsidDel="00BC5C48" w:rsidRDefault="00576AD2" w:rsidP="00FF4076">
            <w:pPr>
              <w:widowControl w:val="0"/>
              <w:ind w:firstLine="0"/>
              <w:jc w:val="center"/>
              <w:rPr>
                <w:color w:val="FF0000"/>
                <w:sz w:val="20"/>
              </w:rPr>
            </w:pPr>
            <w:r w:rsidRPr="00A112CC">
              <w:rPr>
                <w:color w:val="FF0000"/>
                <w:sz w:val="20"/>
              </w:rPr>
              <w:t>0.106.хх.310</w:t>
            </w:r>
          </w:p>
        </w:tc>
        <w:tc>
          <w:tcPr>
            <w:tcW w:w="2617" w:type="dxa"/>
            <w:shd w:val="clear" w:color="auto" w:fill="auto"/>
          </w:tcPr>
          <w:p w14:paraId="50F288A1"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0.304.66.732</w:t>
            </w:r>
          </w:p>
          <w:p w14:paraId="03707A4F" w14:textId="77777777" w:rsidR="00576AD2" w:rsidRPr="00A112CC" w:rsidRDefault="00576AD2" w:rsidP="00FF4076">
            <w:pPr>
              <w:pStyle w:val="aff"/>
              <w:widowControl w:val="0"/>
              <w:spacing w:before="0" w:beforeAutospacing="0" w:after="0" w:afterAutospacing="0"/>
              <w:jc w:val="center"/>
              <w:textAlignment w:val="baseline"/>
              <w:rPr>
                <w:color w:val="FF0000"/>
                <w:sz w:val="20"/>
                <w:szCs w:val="20"/>
              </w:rPr>
            </w:pPr>
            <w:r w:rsidRPr="00A112CC">
              <w:rPr>
                <w:color w:val="FF0000"/>
                <w:sz w:val="20"/>
                <w:szCs w:val="20"/>
              </w:rPr>
              <w:t>0.304.76.732</w:t>
            </w:r>
          </w:p>
          <w:p w14:paraId="0D10D8CE" w14:textId="77777777" w:rsidR="00576AD2" w:rsidRPr="00A112CC" w:rsidRDefault="00576AD2" w:rsidP="00FF4076">
            <w:pPr>
              <w:pStyle w:val="aff"/>
              <w:widowControl w:val="0"/>
              <w:spacing w:before="0" w:beforeAutospacing="0" w:after="0" w:afterAutospacing="0"/>
              <w:jc w:val="center"/>
              <w:textAlignment w:val="baseline"/>
              <w:rPr>
                <w:color w:val="FF0000"/>
                <w:sz w:val="20"/>
                <w:szCs w:val="20"/>
              </w:rPr>
            </w:pPr>
            <w:r w:rsidRPr="00A112CC">
              <w:rPr>
                <w:color w:val="FF0000"/>
                <w:sz w:val="20"/>
                <w:szCs w:val="20"/>
              </w:rPr>
              <w:t>0.304.86.732</w:t>
            </w:r>
          </w:p>
          <w:p w14:paraId="5A5A21D6" w14:textId="77777777" w:rsidR="00576AD2" w:rsidRPr="00A112CC" w:rsidDel="00BC5C48" w:rsidRDefault="00576AD2" w:rsidP="00FF4076">
            <w:pPr>
              <w:pStyle w:val="aff"/>
              <w:widowControl w:val="0"/>
              <w:spacing w:before="0" w:beforeAutospacing="0" w:after="0" w:afterAutospacing="0"/>
              <w:jc w:val="center"/>
              <w:textAlignment w:val="baseline"/>
              <w:rPr>
                <w:color w:val="FF0000"/>
                <w:sz w:val="20"/>
                <w:szCs w:val="20"/>
              </w:rPr>
            </w:pPr>
            <w:r w:rsidRPr="00A112CC">
              <w:rPr>
                <w:color w:val="FF0000"/>
                <w:sz w:val="20"/>
                <w:szCs w:val="20"/>
              </w:rPr>
              <w:t>0.304.96.732</w:t>
            </w:r>
          </w:p>
        </w:tc>
      </w:tr>
      <w:tr w:rsidR="00A112CC" w:rsidRPr="00A112CC" w14:paraId="24602A75" w14:textId="77777777" w:rsidTr="003D73B3">
        <w:trPr>
          <w:trHeight w:val="20"/>
        </w:trPr>
        <w:tc>
          <w:tcPr>
            <w:tcW w:w="2616" w:type="dxa"/>
            <w:shd w:val="clear" w:color="auto" w:fill="auto"/>
          </w:tcPr>
          <w:p w14:paraId="4431975B" w14:textId="77777777" w:rsidR="00576AD2" w:rsidRPr="00A112CC" w:rsidDel="00BC5C48" w:rsidRDefault="00576AD2" w:rsidP="00FF4076">
            <w:pPr>
              <w:widowControl w:val="0"/>
              <w:tabs>
                <w:tab w:val="num" w:pos="0"/>
                <w:tab w:val="num" w:pos="317"/>
              </w:tabs>
              <w:ind w:firstLine="0"/>
              <w:rPr>
                <w:sz w:val="20"/>
              </w:rPr>
            </w:pPr>
            <w:r w:rsidRPr="00A112CC">
              <w:rPr>
                <w:sz w:val="20"/>
              </w:rPr>
              <w:t>Отражены расходы на текущий ремонт</w:t>
            </w:r>
            <w:r w:rsidRPr="00A112CC" w:rsidDel="00D423E6">
              <w:rPr>
                <w:sz w:val="20"/>
              </w:rPr>
              <w:t xml:space="preserve"> </w:t>
            </w:r>
            <w:r w:rsidRPr="00A112CC">
              <w:rPr>
                <w:sz w:val="20"/>
              </w:rPr>
              <w:t>(метод исправления - дополнительная бухгалтерская запись)</w:t>
            </w:r>
          </w:p>
        </w:tc>
        <w:tc>
          <w:tcPr>
            <w:tcW w:w="2617" w:type="dxa"/>
            <w:vMerge/>
            <w:shd w:val="clear" w:color="auto" w:fill="auto"/>
          </w:tcPr>
          <w:p w14:paraId="3D884ED5" w14:textId="77777777" w:rsidR="00576AD2" w:rsidRPr="00A112CC" w:rsidDel="00BC5C48" w:rsidRDefault="00576AD2" w:rsidP="00FF4076">
            <w:pPr>
              <w:widowControl w:val="0"/>
              <w:tabs>
                <w:tab w:val="num" w:pos="720"/>
              </w:tabs>
              <w:ind w:firstLine="0"/>
              <w:rPr>
                <w:sz w:val="20"/>
              </w:rPr>
            </w:pPr>
          </w:p>
        </w:tc>
        <w:tc>
          <w:tcPr>
            <w:tcW w:w="2617" w:type="dxa"/>
            <w:gridSpan w:val="2"/>
            <w:shd w:val="clear" w:color="auto" w:fill="auto"/>
          </w:tcPr>
          <w:p w14:paraId="314513E0" w14:textId="77777777" w:rsidR="00576AD2" w:rsidRPr="00A112CC" w:rsidRDefault="00576AD2" w:rsidP="00FF4076">
            <w:pPr>
              <w:widowControl w:val="0"/>
              <w:autoSpaceDE w:val="0"/>
              <w:autoSpaceDN w:val="0"/>
              <w:adjustRightInd w:val="0"/>
              <w:ind w:firstLine="0"/>
              <w:jc w:val="center"/>
              <w:rPr>
                <w:sz w:val="20"/>
              </w:rPr>
            </w:pPr>
            <w:r w:rsidRPr="00A112CC">
              <w:rPr>
                <w:sz w:val="20"/>
              </w:rPr>
              <w:t>0.401.26.225</w:t>
            </w:r>
          </w:p>
          <w:p w14:paraId="421851B1" w14:textId="77777777" w:rsidR="00576AD2" w:rsidRPr="00A112CC" w:rsidRDefault="00576AD2" w:rsidP="00FF4076">
            <w:pPr>
              <w:widowControl w:val="0"/>
              <w:autoSpaceDE w:val="0"/>
              <w:autoSpaceDN w:val="0"/>
              <w:adjustRightInd w:val="0"/>
              <w:ind w:firstLine="0"/>
              <w:jc w:val="center"/>
              <w:rPr>
                <w:sz w:val="20"/>
              </w:rPr>
            </w:pPr>
            <w:r w:rsidRPr="00A112CC">
              <w:rPr>
                <w:sz w:val="20"/>
              </w:rPr>
              <w:t>0.401.27.225</w:t>
            </w:r>
          </w:p>
          <w:p w14:paraId="3A02BA8F" w14:textId="77777777" w:rsidR="00576AD2" w:rsidRPr="00A112CC" w:rsidRDefault="00576AD2" w:rsidP="00FF4076">
            <w:pPr>
              <w:widowControl w:val="0"/>
              <w:ind w:firstLine="0"/>
              <w:jc w:val="center"/>
              <w:rPr>
                <w:sz w:val="20"/>
              </w:rPr>
            </w:pPr>
            <w:r w:rsidRPr="00A112CC">
              <w:rPr>
                <w:sz w:val="20"/>
              </w:rPr>
              <w:t>0.401.28.225</w:t>
            </w:r>
          </w:p>
          <w:p w14:paraId="15BBCFD3" w14:textId="77777777" w:rsidR="00576AD2" w:rsidRPr="00A112CC" w:rsidDel="00BC5C48" w:rsidRDefault="00576AD2" w:rsidP="00FF4076">
            <w:pPr>
              <w:widowControl w:val="0"/>
              <w:ind w:firstLine="0"/>
              <w:jc w:val="center"/>
              <w:rPr>
                <w:sz w:val="20"/>
              </w:rPr>
            </w:pPr>
            <w:r w:rsidRPr="00A112CC">
              <w:rPr>
                <w:sz w:val="20"/>
              </w:rPr>
              <w:t>0.401.29.225</w:t>
            </w:r>
          </w:p>
        </w:tc>
        <w:tc>
          <w:tcPr>
            <w:tcW w:w="2617" w:type="dxa"/>
            <w:shd w:val="clear" w:color="auto" w:fill="auto"/>
          </w:tcPr>
          <w:p w14:paraId="61209D41" w14:textId="77777777" w:rsidR="00576AD2" w:rsidRPr="00A112CC" w:rsidRDefault="00576AD2" w:rsidP="00FF4076">
            <w:pPr>
              <w:widowControl w:val="0"/>
              <w:autoSpaceDE w:val="0"/>
              <w:autoSpaceDN w:val="0"/>
              <w:adjustRightInd w:val="0"/>
              <w:ind w:firstLine="0"/>
              <w:jc w:val="center"/>
              <w:rPr>
                <w:sz w:val="20"/>
              </w:rPr>
            </w:pPr>
            <w:r w:rsidRPr="00A112CC">
              <w:rPr>
                <w:sz w:val="20"/>
              </w:rPr>
              <w:t>0.304.66.732</w:t>
            </w:r>
          </w:p>
          <w:p w14:paraId="3B3DAB05"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0.304.76.732</w:t>
            </w:r>
          </w:p>
          <w:p w14:paraId="47D6A194"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0.304.86.732</w:t>
            </w:r>
          </w:p>
          <w:p w14:paraId="10017E8A" w14:textId="77777777" w:rsidR="00576AD2" w:rsidRPr="00A112CC" w:rsidDel="00BC5C48"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0.304.96.732</w:t>
            </w:r>
          </w:p>
        </w:tc>
      </w:tr>
      <w:tr w:rsidR="00A112CC" w:rsidRPr="00A112CC" w14:paraId="36F849BA" w14:textId="77777777" w:rsidTr="003D73B3">
        <w:trPr>
          <w:trHeight w:val="20"/>
        </w:trPr>
        <w:tc>
          <w:tcPr>
            <w:tcW w:w="2616" w:type="dxa"/>
            <w:vMerge w:val="restart"/>
            <w:shd w:val="clear" w:color="auto" w:fill="auto"/>
          </w:tcPr>
          <w:p w14:paraId="1849986F" w14:textId="64B2E13D" w:rsidR="00576AD2" w:rsidRPr="00A112CC" w:rsidDel="00BC5C48" w:rsidRDefault="00576AD2" w:rsidP="00FF4076">
            <w:pPr>
              <w:widowControl w:val="0"/>
              <w:tabs>
                <w:tab w:val="num" w:pos="0"/>
                <w:tab w:val="num" w:pos="317"/>
              </w:tabs>
              <w:ind w:firstLine="0"/>
              <w:rPr>
                <w:sz w:val="20"/>
              </w:rPr>
            </w:pPr>
            <w:r w:rsidRPr="00A112CC">
              <w:rPr>
                <w:sz w:val="20"/>
              </w:rPr>
              <w:t>Принятие к учету ОС (метод исправления - дополнительная бухгалтерская запись)</w:t>
            </w:r>
          </w:p>
        </w:tc>
        <w:tc>
          <w:tcPr>
            <w:tcW w:w="2617" w:type="dxa"/>
            <w:vMerge/>
            <w:shd w:val="clear" w:color="auto" w:fill="auto"/>
          </w:tcPr>
          <w:p w14:paraId="5A698A34" w14:textId="77777777" w:rsidR="00576AD2" w:rsidRPr="00A112CC" w:rsidDel="00BC5C48" w:rsidRDefault="00576AD2" w:rsidP="00FF4076">
            <w:pPr>
              <w:widowControl w:val="0"/>
              <w:tabs>
                <w:tab w:val="num" w:pos="720"/>
              </w:tabs>
              <w:ind w:firstLine="0"/>
              <w:rPr>
                <w:sz w:val="20"/>
              </w:rPr>
            </w:pPr>
          </w:p>
        </w:tc>
        <w:tc>
          <w:tcPr>
            <w:tcW w:w="2617" w:type="dxa"/>
            <w:gridSpan w:val="2"/>
            <w:shd w:val="clear" w:color="auto" w:fill="auto"/>
          </w:tcPr>
          <w:p w14:paraId="1DE7C95B" w14:textId="77777777" w:rsidR="00576AD2" w:rsidRPr="00A112CC" w:rsidRDefault="00576AD2" w:rsidP="00FF4076">
            <w:pPr>
              <w:widowControl w:val="0"/>
              <w:autoSpaceDE w:val="0"/>
              <w:autoSpaceDN w:val="0"/>
              <w:adjustRightInd w:val="0"/>
              <w:ind w:firstLine="0"/>
              <w:jc w:val="center"/>
              <w:rPr>
                <w:sz w:val="20"/>
              </w:rPr>
            </w:pPr>
            <w:r w:rsidRPr="00A112CC">
              <w:rPr>
                <w:sz w:val="20"/>
              </w:rPr>
              <w:t>0.304.66.832</w:t>
            </w:r>
          </w:p>
          <w:p w14:paraId="60246114" w14:textId="77777777" w:rsidR="00576AD2" w:rsidRPr="00A112CC" w:rsidRDefault="00576AD2" w:rsidP="00FF4076">
            <w:pPr>
              <w:widowControl w:val="0"/>
              <w:ind w:firstLine="0"/>
              <w:jc w:val="center"/>
              <w:rPr>
                <w:sz w:val="20"/>
              </w:rPr>
            </w:pPr>
            <w:r w:rsidRPr="00A112CC">
              <w:rPr>
                <w:sz w:val="20"/>
              </w:rPr>
              <w:t>0.304.76.832</w:t>
            </w:r>
          </w:p>
          <w:p w14:paraId="6EAD1EDE" w14:textId="77777777" w:rsidR="00576AD2" w:rsidRPr="00A112CC" w:rsidRDefault="00576AD2" w:rsidP="00FF4076">
            <w:pPr>
              <w:widowControl w:val="0"/>
              <w:ind w:firstLine="0"/>
              <w:jc w:val="center"/>
              <w:rPr>
                <w:sz w:val="20"/>
              </w:rPr>
            </w:pPr>
            <w:r w:rsidRPr="00A112CC">
              <w:rPr>
                <w:sz w:val="20"/>
              </w:rPr>
              <w:t>0.304.86.832</w:t>
            </w:r>
          </w:p>
          <w:p w14:paraId="02862C5A" w14:textId="77777777" w:rsidR="00576AD2" w:rsidRPr="00A112CC" w:rsidDel="00BC5C48" w:rsidRDefault="00576AD2" w:rsidP="00FF4076">
            <w:pPr>
              <w:widowControl w:val="0"/>
              <w:ind w:firstLine="0"/>
              <w:jc w:val="center"/>
              <w:rPr>
                <w:sz w:val="20"/>
              </w:rPr>
            </w:pPr>
            <w:r w:rsidRPr="00A112CC">
              <w:rPr>
                <w:sz w:val="20"/>
              </w:rPr>
              <w:t>0.304.96.832</w:t>
            </w:r>
          </w:p>
        </w:tc>
        <w:tc>
          <w:tcPr>
            <w:tcW w:w="2617" w:type="dxa"/>
            <w:shd w:val="clear" w:color="auto" w:fill="auto"/>
          </w:tcPr>
          <w:p w14:paraId="70603C5A" w14:textId="77777777" w:rsidR="00576AD2" w:rsidRPr="00A112CC" w:rsidDel="00BC5C48"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0.106.хх.310</w:t>
            </w:r>
          </w:p>
        </w:tc>
      </w:tr>
      <w:tr w:rsidR="00A112CC" w:rsidRPr="00A112CC" w14:paraId="11237089" w14:textId="77777777" w:rsidTr="003D73B3">
        <w:trPr>
          <w:trHeight w:val="20"/>
        </w:trPr>
        <w:tc>
          <w:tcPr>
            <w:tcW w:w="2616" w:type="dxa"/>
            <w:vMerge/>
            <w:shd w:val="clear" w:color="auto" w:fill="auto"/>
          </w:tcPr>
          <w:p w14:paraId="6E3126E1" w14:textId="77777777" w:rsidR="00576AD2" w:rsidRPr="00A112CC" w:rsidRDefault="00576AD2" w:rsidP="00FF4076">
            <w:pPr>
              <w:widowControl w:val="0"/>
              <w:tabs>
                <w:tab w:val="num" w:pos="0"/>
                <w:tab w:val="num" w:pos="317"/>
              </w:tabs>
              <w:ind w:firstLine="0"/>
              <w:rPr>
                <w:sz w:val="20"/>
              </w:rPr>
            </w:pPr>
          </w:p>
        </w:tc>
        <w:tc>
          <w:tcPr>
            <w:tcW w:w="2617" w:type="dxa"/>
            <w:vMerge/>
            <w:shd w:val="clear" w:color="auto" w:fill="auto"/>
          </w:tcPr>
          <w:p w14:paraId="6EAD7C6C" w14:textId="77777777" w:rsidR="00576AD2" w:rsidRPr="00A112CC" w:rsidDel="00BC5C48" w:rsidRDefault="00576AD2" w:rsidP="00FF4076">
            <w:pPr>
              <w:widowControl w:val="0"/>
              <w:tabs>
                <w:tab w:val="num" w:pos="720"/>
              </w:tabs>
              <w:ind w:firstLine="0"/>
              <w:rPr>
                <w:sz w:val="20"/>
              </w:rPr>
            </w:pPr>
          </w:p>
        </w:tc>
        <w:tc>
          <w:tcPr>
            <w:tcW w:w="2617" w:type="dxa"/>
            <w:gridSpan w:val="2"/>
            <w:shd w:val="clear" w:color="auto" w:fill="auto"/>
          </w:tcPr>
          <w:p w14:paraId="108B30A6" w14:textId="77777777" w:rsidR="00576AD2" w:rsidRPr="00A112CC" w:rsidDel="00BC5C48" w:rsidRDefault="00576AD2" w:rsidP="00FF4076">
            <w:pPr>
              <w:widowControl w:val="0"/>
              <w:ind w:firstLine="0"/>
              <w:jc w:val="center"/>
              <w:rPr>
                <w:sz w:val="20"/>
              </w:rPr>
            </w:pPr>
            <w:r w:rsidRPr="00A112CC">
              <w:rPr>
                <w:sz w:val="20"/>
              </w:rPr>
              <w:t>0.101.хх.310</w:t>
            </w:r>
          </w:p>
        </w:tc>
        <w:tc>
          <w:tcPr>
            <w:tcW w:w="2617" w:type="dxa"/>
            <w:shd w:val="clear" w:color="auto" w:fill="auto"/>
          </w:tcPr>
          <w:p w14:paraId="46D61C0F" w14:textId="77777777" w:rsidR="00576AD2" w:rsidRPr="00A112CC" w:rsidRDefault="00576AD2" w:rsidP="00FF4076">
            <w:pPr>
              <w:widowControl w:val="0"/>
              <w:autoSpaceDE w:val="0"/>
              <w:autoSpaceDN w:val="0"/>
              <w:adjustRightInd w:val="0"/>
              <w:ind w:firstLine="0"/>
              <w:jc w:val="center"/>
              <w:rPr>
                <w:sz w:val="20"/>
              </w:rPr>
            </w:pPr>
            <w:r w:rsidRPr="00A112CC">
              <w:rPr>
                <w:sz w:val="20"/>
              </w:rPr>
              <w:t>0.304.66.732</w:t>
            </w:r>
          </w:p>
          <w:p w14:paraId="1EFF376E"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0.304.76.732</w:t>
            </w:r>
          </w:p>
          <w:p w14:paraId="3FFE317B"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0.304.86.732</w:t>
            </w:r>
          </w:p>
          <w:p w14:paraId="15BD1035" w14:textId="77777777" w:rsidR="00576AD2" w:rsidRPr="00A112CC" w:rsidDel="00BC5C48"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0.304.96.732</w:t>
            </w:r>
          </w:p>
        </w:tc>
      </w:tr>
      <w:tr w:rsidR="00A112CC" w:rsidRPr="00A112CC" w14:paraId="62128522" w14:textId="77777777" w:rsidTr="003D73B3">
        <w:trPr>
          <w:trHeight w:val="20"/>
        </w:trPr>
        <w:tc>
          <w:tcPr>
            <w:tcW w:w="2616" w:type="dxa"/>
            <w:shd w:val="clear" w:color="auto" w:fill="auto"/>
          </w:tcPr>
          <w:p w14:paraId="17A102DA" w14:textId="77777777" w:rsidR="00576AD2" w:rsidRPr="00A112CC" w:rsidDel="00BC5C48" w:rsidRDefault="00576AD2" w:rsidP="00FF4076">
            <w:pPr>
              <w:widowControl w:val="0"/>
              <w:tabs>
                <w:tab w:val="num" w:pos="0"/>
                <w:tab w:val="num" w:pos="317"/>
              </w:tabs>
              <w:ind w:firstLine="0"/>
              <w:rPr>
                <w:sz w:val="20"/>
              </w:rPr>
            </w:pPr>
            <w:r w:rsidRPr="00A112CC">
              <w:rPr>
                <w:sz w:val="20"/>
              </w:rPr>
              <w:t>Начисление амортизации линейным способом</w:t>
            </w:r>
            <w:r w:rsidRPr="00A112CC" w:rsidDel="00D423E6">
              <w:rPr>
                <w:sz w:val="20"/>
              </w:rPr>
              <w:t xml:space="preserve"> </w:t>
            </w:r>
            <w:r w:rsidRPr="00A112CC">
              <w:rPr>
                <w:sz w:val="20"/>
              </w:rPr>
              <w:t>(метод исправления - дополнительная бухгалтерская запись)</w:t>
            </w:r>
          </w:p>
        </w:tc>
        <w:tc>
          <w:tcPr>
            <w:tcW w:w="2617" w:type="dxa"/>
            <w:vMerge/>
            <w:shd w:val="clear" w:color="auto" w:fill="auto"/>
          </w:tcPr>
          <w:p w14:paraId="16F718D3" w14:textId="77777777" w:rsidR="00576AD2" w:rsidRPr="00A112CC" w:rsidDel="00BC5C48" w:rsidRDefault="00576AD2" w:rsidP="00FF4076">
            <w:pPr>
              <w:widowControl w:val="0"/>
              <w:tabs>
                <w:tab w:val="num" w:pos="720"/>
              </w:tabs>
              <w:ind w:firstLine="0"/>
              <w:rPr>
                <w:sz w:val="20"/>
              </w:rPr>
            </w:pPr>
          </w:p>
        </w:tc>
        <w:tc>
          <w:tcPr>
            <w:tcW w:w="2617" w:type="dxa"/>
            <w:gridSpan w:val="2"/>
            <w:shd w:val="clear" w:color="auto" w:fill="auto"/>
          </w:tcPr>
          <w:p w14:paraId="20800FE6" w14:textId="77777777" w:rsidR="00576AD2" w:rsidRPr="00A112CC" w:rsidRDefault="00576AD2" w:rsidP="00FF4076">
            <w:pPr>
              <w:widowControl w:val="0"/>
              <w:autoSpaceDE w:val="0"/>
              <w:autoSpaceDN w:val="0"/>
              <w:adjustRightInd w:val="0"/>
              <w:ind w:firstLine="0"/>
              <w:jc w:val="center"/>
              <w:rPr>
                <w:sz w:val="20"/>
              </w:rPr>
            </w:pPr>
            <w:r w:rsidRPr="00A112CC">
              <w:rPr>
                <w:sz w:val="20"/>
              </w:rPr>
              <w:t>0.401.26.271</w:t>
            </w:r>
          </w:p>
          <w:p w14:paraId="6BEEBBB3" w14:textId="77777777" w:rsidR="00576AD2" w:rsidRPr="00A112CC" w:rsidRDefault="00576AD2" w:rsidP="00FF4076">
            <w:pPr>
              <w:widowControl w:val="0"/>
              <w:autoSpaceDE w:val="0"/>
              <w:autoSpaceDN w:val="0"/>
              <w:adjustRightInd w:val="0"/>
              <w:ind w:firstLine="0"/>
              <w:jc w:val="center"/>
              <w:rPr>
                <w:sz w:val="20"/>
              </w:rPr>
            </w:pPr>
            <w:r w:rsidRPr="00A112CC">
              <w:rPr>
                <w:sz w:val="20"/>
              </w:rPr>
              <w:t>0.401.27.271</w:t>
            </w:r>
          </w:p>
          <w:p w14:paraId="40A3B75E" w14:textId="77777777" w:rsidR="00576AD2" w:rsidRPr="00A112CC" w:rsidRDefault="00576AD2" w:rsidP="00FF4076">
            <w:pPr>
              <w:widowControl w:val="0"/>
              <w:ind w:firstLine="0"/>
              <w:jc w:val="center"/>
              <w:rPr>
                <w:sz w:val="20"/>
              </w:rPr>
            </w:pPr>
            <w:r w:rsidRPr="00A112CC">
              <w:rPr>
                <w:sz w:val="20"/>
              </w:rPr>
              <w:t>0.401.28.271</w:t>
            </w:r>
          </w:p>
          <w:p w14:paraId="63BE5601" w14:textId="77777777" w:rsidR="00576AD2" w:rsidRPr="00A112CC" w:rsidDel="00BC5C48" w:rsidRDefault="00576AD2" w:rsidP="00FF4076">
            <w:pPr>
              <w:widowControl w:val="0"/>
              <w:ind w:firstLine="0"/>
              <w:jc w:val="center"/>
              <w:rPr>
                <w:sz w:val="20"/>
              </w:rPr>
            </w:pPr>
            <w:r w:rsidRPr="00A112CC">
              <w:rPr>
                <w:sz w:val="20"/>
              </w:rPr>
              <w:t>0.401.29.271</w:t>
            </w:r>
          </w:p>
        </w:tc>
        <w:tc>
          <w:tcPr>
            <w:tcW w:w="2617" w:type="dxa"/>
            <w:shd w:val="clear" w:color="auto" w:fill="auto"/>
          </w:tcPr>
          <w:p w14:paraId="17F661CC" w14:textId="77777777" w:rsidR="00576AD2" w:rsidRPr="00A112CC" w:rsidDel="00BC5C48"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0.104.хх.411</w:t>
            </w:r>
          </w:p>
        </w:tc>
      </w:tr>
      <w:tr w:rsidR="00A112CC" w:rsidRPr="00A112CC" w14:paraId="0209E2EF" w14:textId="77777777" w:rsidTr="003D73B3">
        <w:trPr>
          <w:trHeight w:val="20"/>
        </w:trPr>
        <w:tc>
          <w:tcPr>
            <w:tcW w:w="10467" w:type="dxa"/>
            <w:gridSpan w:val="5"/>
            <w:shd w:val="clear" w:color="auto" w:fill="auto"/>
          </w:tcPr>
          <w:p w14:paraId="7B8A41C3" w14:textId="77777777" w:rsidR="00576AD2" w:rsidRPr="00A112CC" w:rsidRDefault="00576AD2" w:rsidP="00FF4076">
            <w:pPr>
              <w:widowControl w:val="0"/>
              <w:ind w:firstLine="0"/>
              <w:rPr>
                <w:b/>
                <w:sz w:val="20"/>
              </w:rPr>
            </w:pPr>
            <w:r w:rsidRPr="00A112CC">
              <w:rPr>
                <w:b/>
                <w:sz w:val="20"/>
              </w:rPr>
              <w:t>Ошибка в расчетах с учредителем в части учета особо ценного имущества</w:t>
            </w:r>
          </w:p>
        </w:tc>
      </w:tr>
      <w:tr w:rsidR="00A112CC" w:rsidRPr="00A112CC" w14:paraId="7A887F45" w14:textId="77777777" w:rsidTr="003D73B3">
        <w:trPr>
          <w:trHeight w:val="20"/>
        </w:trPr>
        <w:tc>
          <w:tcPr>
            <w:tcW w:w="2616" w:type="dxa"/>
            <w:shd w:val="clear" w:color="auto" w:fill="auto"/>
          </w:tcPr>
          <w:p w14:paraId="50539F80" w14:textId="438663A0" w:rsidR="00576AD2" w:rsidRPr="00A112CC" w:rsidDel="00BC5C48" w:rsidRDefault="00576AD2" w:rsidP="00FF4076">
            <w:pPr>
              <w:widowControl w:val="0"/>
              <w:tabs>
                <w:tab w:val="num" w:pos="0"/>
                <w:tab w:val="num" w:pos="317"/>
              </w:tabs>
              <w:ind w:firstLine="0"/>
              <w:rPr>
                <w:sz w:val="20"/>
              </w:rPr>
            </w:pPr>
            <w:r w:rsidRPr="00A112CC">
              <w:rPr>
                <w:sz w:val="20"/>
              </w:rPr>
              <w:t>Сторнирование операции по формированию расчетов с учредителем по закреплению права оперативного управления в сумме балансовой стоимости принятого к учету особо ценного движимого и недвижимого имущества (метод исправления – «Красное сторно»)</w:t>
            </w:r>
          </w:p>
        </w:tc>
        <w:tc>
          <w:tcPr>
            <w:tcW w:w="2617" w:type="dxa"/>
            <w:shd w:val="clear" w:color="auto" w:fill="auto"/>
          </w:tcPr>
          <w:p w14:paraId="331ABF94" w14:textId="77777777" w:rsidR="00576AD2" w:rsidRPr="00A112CC" w:rsidRDefault="00576AD2" w:rsidP="00FF4076">
            <w:pPr>
              <w:widowControl w:val="0"/>
              <w:ind w:firstLine="0"/>
              <w:rPr>
                <w:sz w:val="20"/>
              </w:rPr>
            </w:pPr>
            <w:r w:rsidRPr="00A112CC">
              <w:rPr>
                <w:sz w:val="20"/>
              </w:rPr>
              <w:t>Материалы инвентаризации</w:t>
            </w:r>
          </w:p>
          <w:p w14:paraId="24346596" w14:textId="77777777" w:rsidR="00576AD2" w:rsidRPr="00A112CC" w:rsidRDefault="00576AD2" w:rsidP="00FF4076">
            <w:pPr>
              <w:widowControl w:val="0"/>
              <w:tabs>
                <w:tab w:val="num" w:pos="720"/>
              </w:tabs>
              <w:ind w:firstLine="0"/>
              <w:rPr>
                <w:sz w:val="20"/>
              </w:rPr>
            </w:pPr>
            <w:r w:rsidRPr="00A112CC">
              <w:rPr>
                <w:sz w:val="20"/>
              </w:rPr>
              <w:t>Протокол (решение) комиссии по поступлению и выбытию активов Бухгалтерская справка (ф. 0504833)</w:t>
            </w:r>
          </w:p>
          <w:p w14:paraId="0929F6A6" w14:textId="77777777" w:rsidR="00576AD2" w:rsidRPr="00A112CC" w:rsidDel="00BC5C48" w:rsidRDefault="00576AD2" w:rsidP="00FF4076">
            <w:pPr>
              <w:widowControl w:val="0"/>
              <w:tabs>
                <w:tab w:val="num" w:pos="720"/>
              </w:tabs>
              <w:ind w:firstLine="0"/>
              <w:rPr>
                <w:sz w:val="20"/>
              </w:rPr>
            </w:pPr>
            <w:r w:rsidRPr="00A112CC">
              <w:rPr>
                <w:sz w:val="20"/>
              </w:rPr>
              <w:t>Извещение (ф. 0504805)</w:t>
            </w:r>
          </w:p>
        </w:tc>
        <w:tc>
          <w:tcPr>
            <w:tcW w:w="2617" w:type="dxa"/>
            <w:gridSpan w:val="2"/>
            <w:shd w:val="clear" w:color="auto" w:fill="auto"/>
          </w:tcPr>
          <w:p w14:paraId="29E7F8E6"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4.401.16.172</w:t>
            </w:r>
          </w:p>
          <w:p w14:paraId="43446B0B" w14:textId="77777777" w:rsidR="00576AD2" w:rsidRPr="00A112CC" w:rsidRDefault="00576AD2" w:rsidP="00FF4076">
            <w:pPr>
              <w:widowControl w:val="0"/>
              <w:autoSpaceDE w:val="0"/>
              <w:autoSpaceDN w:val="0"/>
              <w:adjustRightInd w:val="0"/>
              <w:ind w:firstLine="0"/>
              <w:jc w:val="center"/>
              <w:rPr>
                <w:color w:val="FF0000"/>
                <w:sz w:val="20"/>
              </w:rPr>
            </w:pPr>
            <w:r w:rsidRPr="00A112CC">
              <w:rPr>
                <w:color w:val="FF0000"/>
                <w:sz w:val="20"/>
              </w:rPr>
              <w:t>4.401.17.172</w:t>
            </w:r>
          </w:p>
          <w:p w14:paraId="32CB5685" w14:textId="77777777" w:rsidR="00576AD2" w:rsidRPr="00A112CC" w:rsidRDefault="00576AD2" w:rsidP="00FF4076">
            <w:pPr>
              <w:widowControl w:val="0"/>
              <w:ind w:firstLine="0"/>
              <w:jc w:val="center"/>
              <w:rPr>
                <w:color w:val="FF0000"/>
                <w:sz w:val="20"/>
              </w:rPr>
            </w:pPr>
            <w:r w:rsidRPr="00A112CC">
              <w:rPr>
                <w:color w:val="FF0000"/>
                <w:sz w:val="20"/>
              </w:rPr>
              <w:t>4.401.18.172</w:t>
            </w:r>
          </w:p>
          <w:p w14:paraId="3DC2F7C5" w14:textId="77777777" w:rsidR="00576AD2" w:rsidRPr="00A112CC" w:rsidDel="00BC5C48" w:rsidRDefault="00576AD2" w:rsidP="00FF4076">
            <w:pPr>
              <w:widowControl w:val="0"/>
              <w:ind w:firstLine="0"/>
              <w:jc w:val="center"/>
              <w:rPr>
                <w:color w:val="FF0000"/>
                <w:sz w:val="20"/>
              </w:rPr>
            </w:pPr>
            <w:r w:rsidRPr="00A112CC">
              <w:rPr>
                <w:color w:val="FF0000"/>
                <w:sz w:val="20"/>
              </w:rPr>
              <w:t>4.401.19.172</w:t>
            </w:r>
          </w:p>
        </w:tc>
        <w:tc>
          <w:tcPr>
            <w:tcW w:w="2617" w:type="dxa"/>
            <w:shd w:val="clear" w:color="auto" w:fill="auto"/>
          </w:tcPr>
          <w:p w14:paraId="7BA81708" w14:textId="77777777" w:rsidR="00576AD2" w:rsidRPr="00A112CC" w:rsidDel="00BC5C48" w:rsidRDefault="00576AD2" w:rsidP="00FF4076">
            <w:pPr>
              <w:pStyle w:val="aff"/>
              <w:widowControl w:val="0"/>
              <w:spacing w:before="0" w:beforeAutospacing="0" w:after="0" w:afterAutospacing="0"/>
              <w:jc w:val="center"/>
              <w:textAlignment w:val="baseline"/>
              <w:rPr>
                <w:color w:val="FF0000"/>
                <w:sz w:val="20"/>
                <w:szCs w:val="20"/>
              </w:rPr>
            </w:pPr>
            <w:r w:rsidRPr="00A112CC">
              <w:rPr>
                <w:color w:val="FF0000"/>
                <w:sz w:val="20"/>
                <w:szCs w:val="20"/>
              </w:rPr>
              <w:t>4.210.06.661</w:t>
            </w:r>
          </w:p>
        </w:tc>
      </w:tr>
      <w:tr w:rsidR="00A112CC" w:rsidRPr="00A112CC" w14:paraId="2ACCC4F0" w14:textId="77777777" w:rsidTr="003D73B3">
        <w:trPr>
          <w:trHeight w:val="20"/>
        </w:trPr>
        <w:tc>
          <w:tcPr>
            <w:tcW w:w="2616" w:type="dxa"/>
            <w:shd w:val="clear" w:color="auto" w:fill="auto"/>
          </w:tcPr>
          <w:p w14:paraId="61877386" w14:textId="77777777" w:rsidR="00576AD2" w:rsidRPr="00A112CC" w:rsidDel="00BC5C48" w:rsidRDefault="00576AD2" w:rsidP="00FF4076">
            <w:pPr>
              <w:widowControl w:val="0"/>
              <w:tabs>
                <w:tab w:val="num" w:pos="0"/>
                <w:tab w:val="num" w:pos="317"/>
              </w:tabs>
              <w:ind w:firstLine="0"/>
              <w:rPr>
                <w:sz w:val="20"/>
              </w:rPr>
            </w:pPr>
            <w:r w:rsidRPr="00A112CC">
              <w:rPr>
                <w:sz w:val="20"/>
              </w:rPr>
              <w:lastRenderedPageBreak/>
              <w:t>Отражение операций Учреждением по формированию расчетов с учредителем по закреплению права оперативного управления в сумме балансовой стоимости принятого к учету особо ценного движимого и недвижимого имущества (метод исправления - дополнительная бухгалтерская запись)</w:t>
            </w:r>
          </w:p>
        </w:tc>
        <w:tc>
          <w:tcPr>
            <w:tcW w:w="2617" w:type="dxa"/>
            <w:shd w:val="clear" w:color="auto" w:fill="auto"/>
          </w:tcPr>
          <w:p w14:paraId="2467C674" w14:textId="77777777" w:rsidR="00576AD2" w:rsidRPr="00A112CC" w:rsidRDefault="00576AD2" w:rsidP="00FF4076">
            <w:pPr>
              <w:widowControl w:val="0"/>
              <w:ind w:firstLine="0"/>
              <w:rPr>
                <w:sz w:val="20"/>
              </w:rPr>
            </w:pPr>
            <w:r w:rsidRPr="00A112CC">
              <w:rPr>
                <w:sz w:val="20"/>
              </w:rPr>
              <w:t>Материалы инвентаризации</w:t>
            </w:r>
          </w:p>
          <w:p w14:paraId="3C3523C3" w14:textId="77777777" w:rsidR="00576AD2" w:rsidRPr="00A112CC" w:rsidDel="00BC5C48" w:rsidRDefault="00576AD2" w:rsidP="00FF4076">
            <w:pPr>
              <w:widowControl w:val="0"/>
              <w:tabs>
                <w:tab w:val="num" w:pos="720"/>
              </w:tabs>
              <w:ind w:firstLine="0"/>
              <w:rPr>
                <w:sz w:val="20"/>
              </w:rPr>
            </w:pPr>
            <w:r w:rsidRPr="00A112CC">
              <w:rPr>
                <w:sz w:val="20"/>
              </w:rPr>
              <w:t>Протокол (решение) комиссии по поступлению и выбытию активов Бухгалтерская справка (ф. 0504833)</w:t>
            </w:r>
          </w:p>
        </w:tc>
        <w:tc>
          <w:tcPr>
            <w:tcW w:w="2617" w:type="dxa"/>
            <w:gridSpan w:val="2"/>
            <w:shd w:val="clear" w:color="auto" w:fill="auto"/>
          </w:tcPr>
          <w:p w14:paraId="5DA9BE97" w14:textId="77777777" w:rsidR="00576AD2" w:rsidRPr="00A112CC" w:rsidRDefault="00576AD2" w:rsidP="00FF4076">
            <w:pPr>
              <w:widowControl w:val="0"/>
              <w:autoSpaceDE w:val="0"/>
              <w:autoSpaceDN w:val="0"/>
              <w:adjustRightInd w:val="0"/>
              <w:ind w:firstLine="0"/>
              <w:jc w:val="center"/>
              <w:rPr>
                <w:sz w:val="20"/>
              </w:rPr>
            </w:pPr>
            <w:r w:rsidRPr="00A112CC">
              <w:rPr>
                <w:sz w:val="20"/>
              </w:rPr>
              <w:t>4.401.16.172</w:t>
            </w:r>
          </w:p>
          <w:p w14:paraId="54017D06" w14:textId="77777777" w:rsidR="00576AD2" w:rsidRPr="00A112CC" w:rsidRDefault="00576AD2" w:rsidP="00FF4076">
            <w:pPr>
              <w:widowControl w:val="0"/>
              <w:autoSpaceDE w:val="0"/>
              <w:autoSpaceDN w:val="0"/>
              <w:adjustRightInd w:val="0"/>
              <w:ind w:firstLine="0"/>
              <w:jc w:val="center"/>
              <w:rPr>
                <w:sz w:val="20"/>
              </w:rPr>
            </w:pPr>
            <w:r w:rsidRPr="00A112CC">
              <w:rPr>
                <w:sz w:val="20"/>
              </w:rPr>
              <w:t>4.401.17.172</w:t>
            </w:r>
          </w:p>
          <w:p w14:paraId="582624AC" w14:textId="77777777" w:rsidR="00576AD2" w:rsidRPr="00A112CC" w:rsidRDefault="00576AD2" w:rsidP="00FF4076">
            <w:pPr>
              <w:widowControl w:val="0"/>
              <w:ind w:firstLine="0"/>
              <w:jc w:val="center"/>
              <w:rPr>
                <w:sz w:val="20"/>
              </w:rPr>
            </w:pPr>
            <w:r w:rsidRPr="00A112CC">
              <w:rPr>
                <w:sz w:val="20"/>
              </w:rPr>
              <w:t>4.401.18.172</w:t>
            </w:r>
          </w:p>
          <w:p w14:paraId="4A59BDFD" w14:textId="77777777" w:rsidR="00576AD2" w:rsidRPr="00A112CC" w:rsidDel="00BC5C48" w:rsidRDefault="00576AD2" w:rsidP="00FF4076">
            <w:pPr>
              <w:widowControl w:val="0"/>
              <w:ind w:firstLine="0"/>
              <w:jc w:val="center"/>
              <w:rPr>
                <w:sz w:val="20"/>
              </w:rPr>
            </w:pPr>
            <w:r w:rsidRPr="00A112CC">
              <w:rPr>
                <w:sz w:val="20"/>
              </w:rPr>
              <w:t>4.401.19.172</w:t>
            </w:r>
          </w:p>
        </w:tc>
        <w:tc>
          <w:tcPr>
            <w:tcW w:w="2617" w:type="dxa"/>
            <w:shd w:val="clear" w:color="auto" w:fill="auto"/>
          </w:tcPr>
          <w:p w14:paraId="6FDA7523" w14:textId="77777777" w:rsidR="00576AD2" w:rsidRPr="00A112CC" w:rsidDel="00BC5C48"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4.210.06.661</w:t>
            </w:r>
          </w:p>
        </w:tc>
      </w:tr>
      <w:tr w:rsidR="00A112CC" w:rsidRPr="00A112CC" w14:paraId="3E1031CD" w14:textId="77777777" w:rsidTr="003D73B3">
        <w:trPr>
          <w:trHeight w:val="20"/>
        </w:trPr>
        <w:tc>
          <w:tcPr>
            <w:tcW w:w="10467" w:type="dxa"/>
            <w:gridSpan w:val="5"/>
            <w:shd w:val="clear" w:color="auto" w:fill="auto"/>
          </w:tcPr>
          <w:p w14:paraId="0CAC0388" w14:textId="77777777" w:rsidR="00576AD2" w:rsidRPr="00A112CC" w:rsidRDefault="00576AD2" w:rsidP="00FF4076">
            <w:pPr>
              <w:widowControl w:val="0"/>
              <w:ind w:firstLine="0"/>
              <w:rPr>
                <w:b/>
                <w:sz w:val="20"/>
              </w:rPr>
            </w:pPr>
            <w:r w:rsidRPr="00A112CC">
              <w:rPr>
                <w:b/>
                <w:sz w:val="20"/>
              </w:rPr>
              <w:t>Не учтены права пользования активами по договору безвозмездного пользования в предыдущем году</w:t>
            </w:r>
          </w:p>
        </w:tc>
      </w:tr>
      <w:tr w:rsidR="00A112CC" w:rsidRPr="00A112CC" w14:paraId="3FB932FD" w14:textId="77777777" w:rsidTr="003D73B3">
        <w:trPr>
          <w:trHeight w:val="20"/>
        </w:trPr>
        <w:tc>
          <w:tcPr>
            <w:tcW w:w="2616" w:type="dxa"/>
            <w:shd w:val="clear" w:color="auto" w:fill="auto"/>
          </w:tcPr>
          <w:p w14:paraId="0E53648F" w14:textId="77777777" w:rsidR="00576AD2" w:rsidRPr="00A112CC" w:rsidRDefault="00576AD2" w:rsidP="00FF4076">
            <w:pPr>
              <w:widowControl w:val="0"/>
              <w:ind w:firstLine="0"/>
              <w:rPr>
                <w:sz w:val="20"/>
              </w:rPr>
            </w:pPr>
            <w:r w:rsidRPr="00A112CC">
              <w:rPr>
                <w:sz w:val="20"/>
              </w:rPr>
              <w:t>Отражены дополнительные записи в части:</w:t>
            </w:r>
          </w:p>
        </w:tc>
        <w:tc>
          <w:tcPr>
            <w:tcW w:w="2617" w:type="dxa"/>
            <w:shd w:val="clear" w:color="auto" w:fill="auto"/>
          </w:tcPr>
          <w:p w14:paraId="304588AF" w14:textId="77777777" w:rsidR="00576AD2" w:rsidRPr="00A112CC" w:rsidRDefault="00576AD2" w:rsidP="00FF4076">
            <w:pPr>
              <w:widowControl w:val="0"/>
              <w:tabs>
                <w:tab w:val="num" w:pos="720"/>
              </w:tabs>
              <w:ind w:firstLine="0"/>
              <w:rPr>
                <w:sz w:val="20"/>
              </w:rPr>
            </w:pPr>
          </w:p>
        </w:tc>
        <w:tc>
          <w:tcPr>
            <w:tcW w:w="2617" w:type="dxa"/>
            <w:gridSpan w:val="2"/>
            <w:shd w:val="clear" w:color="auto" w:fill="auto"/>
          </w:tcPr>
          <w:p w14:paraId="76996708" w14:textId="77777777" w:rsidR="00576AD2" w:rsidRPr="00A112CC" w:rsidRDefault="00576AD2" w:rsidP="00FF4076">
            <w:pPr>
              <w:widowControl w:val="0"/>
              <w:ind w:firstLine="0"/>
              <w:jc w:val="center"/>
              <w:rPr>
                <w:sz w:val="20"/>
              </w:rPr>
            </w:pPr>
          </w:p>
        </w:tc>
        <w:tc>
          <w:tcPr>
            <w:tcW w:w="2617" w:type="dxa"/>
            <w:shd w:val="clear" w:color="auto" w:fill="auto"/>
          </w:tcPr>
          <w:p w14:paraId="7612865A" w14:textId="77777777" w:rsidR="00576AD2" w:rsidRPr="00A112CC" w:rsidRDefault="00576AD2" w:rsidP="00FF4076">
            <w:pPr>
              <w:pStyle w:val="aff"/>
              <w:widowControl w:val="0"/>
              <w:spacing w:before="0" w:beforeAutospacing="0" w:after="0" w:afterAutospacing="0"/>
              <w:jc w:val="center"/>
              <w:textAlignment w:val="baseline"/>
              <w:rPr>
                <w:sz w:val="20"/>
                <w:szCs w:val="20"/>
              </w:rPr>
            </w:pPr>
          </w:p>
        </w:tc>
      </w:tr>
      <w:tr w:rsidR="00A112CC" w:rsidRPr="00A112CC" w14:paraId="59FC2EB7" w14:textId="77777777" w:rsidTr="003D73B3">
        <w:trPr>
          <w:trHeight w:val="20"/>
        </w:trPr>
        <w:tc>
          <w:tcPr>
            <w:tcW w:w="2616" w:type="dxa"/>
            <w:vMerge w:val="restart"/>
            <w:shd w:val="clear" w:color="auto" w:fill="auto"/>
          </w:tcPr>
          <w:p w14:paraId="3EE5FD56" w14:textId="77777777" w:rsidR="00576AD2" w:rsidRPr="00A112CC" w:rsidRDefault="00576AD2" w:rsidP="00FF4076">
            <w:pPr>
              <w:widowControl w:val="0"/>
              <w:ind w:firstLine="0"/>
              <w:rPr>
                <w:sz w:val="20"/>
              </w:rPr>
            </w:pPr>
            <w:r w:rsidRPr="00A112CC">
              <w:rPr>
                <w:sz w:val="20"/>
              </w:rPr>
              <w:t>- отражено право пользования активом в размере справедливой стоимости арендных платежей за весь срок договора (метод исправления - дополнительная бухгалтерская запись)</w:t>
            </w:r>
          </w:p>
        </w:tc>
        <w:tc>
          <w:tcPr>
            <w:tcW w:w="2617" w:type="dxa"/>
            <w:vMerge w:val="restart"/>
            <w:shd w:val="clear" w:color="auto" w:fill="auto"/>
          </w:tcPr>
          <w:p w14:paraId="18349586" w14:textId="77777777" w:rsidR="00576AD2" w:rsidRPr="00A112CC" w:rsidRDefault="00576AD2" w:rsidP="00FF4076">
            <w:pPr>
              <w:widowControl w:val="0"/>
              <w:ind w:firstLine="0"/>
              <w:rPr>
                <w:sz w:val="20"/>
              </w:rPr>
            </w:pPr>
            <w:r w:rsidRPr="00A112CC">
              <w:rPr>
                <w:sz w:val="20"/>
              </w:rPr>
              <w:t>Договор безвозмездного пользования</w:t>
            </w:r>
          </w:p>
          <w:p w14:paraId="345901E2" w14:textId="0B7C3A01" w:rsidR="00576AD2" w:rsidRPr="00A112CC" w:rsidRDefault="00576AD2" w:rsidP="00FF4076">
            <w:pPr>
              <w:widowControl w:val="0"/>
              <w:ind w:firstLine="0"/>
              <w:rPr>
                <w:sz w:val="20"/>
              </w:rPr>
            </w:pPr>
            <w:r w:rsidRPr="00A112CC">
              <w:rPr>
                <w:sz w:val="20"/>
              </w:rPr>
              <w:t>Акт приемки-передачи имущества</w:t>
            </w:r>
          </w:p>
          <w:p w14:paraId="55AA0A86"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7762A532"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0.111.4х.351</w:t>
            </w:r>
          </w:p>
        </w:tc>
        <w:tc>
          <w:tcPr>
            <w:tcW w:w="2617" w:type="dxa"/>
            <w:shd w:val="clear" w:color="auto" w:fill="auto"/>
          </w:tcPr>
          <w:p w14:paraId="1E686C4C" w14:textId="77777777" w:rsidR="00576AD2" w:rsidRPr="00A112CC" w:rsidRDefault="00576AD2" w:rsidP="00FF4076">
            <w:pPr>
              <w:widowControl w:val="0"/>
              <w:autoSpaceDE w:val="0"/>
              <w:autoSpaceDN w:val="0"/>
              <w:adjustRightInd w:val="0"/>
              <w:ind w:firstLine="0"/>
              <w:jc w:val="center"/>
              <w:rPr>
                <w:sz w:val="20"/>
              </w:rPr>
            </w:pPr>
            <w:r w:rsidRPr="00A112CC">
              <w:rPr>
                <w:sz w:val="20"/>
              </w:rPr>
              <w:t>0.304.66.732</w:t>
            </w:r>
          </w:p>
          <w:p w14:paraId="270F6046" w14:textId="77777777" w:rsidR="00576AD2" w:rsidRPr="00A112CC" w:rsidRDefault="00576AD2" w:rsidP="00FF4076">
            <w:pPr>
              <w:widowControl w:val="0"/>
              <w:ind w:firstLine="0"/>
              <w:jc w:val="center"/>
              <w:rPr>
                <w:sz w:val="20"/>
              </w:rPr>
            </w:pPr>
            <w:r w:rsidRPr="00A112CC">
              <w:rPr>
                <w:sz w:val="20"/>
              </w:rPr>
              <w:t>0.304.76.732</w:t>
            </w:r>
          </w:p>
          <w:p w14:paraId="13ED2DE8" w14:textId="77777777" w:rsidR="00576AD2" w:rsidRPr="00A112CC" w:rsidRDefault="00576AD2" w:rsidP="00FF4076">
            <w:pPr>
              <w:widowControl w:val="0"/>
              <w:ind w:firstLine="0"/>
              <w:jc w:val="center"/>
              <w:rPr>
                <w:sz w:val="20"/>
              </w:rPr>
            </w:pPr>
            <w:r w:rsidRPr="00A112CC">
              <w:rPr>
                <w:sz w:val="20"/>
              </w:rPr>
              <w:t>0.304.86.732</w:t>
            </w:r>
          </w:p>
          <w:p w14:paraId="0D06D3E8"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0.304.96.732</w:t>
            </w:r>
          </w:p>
        </w:tc>
      </w:tr>
      <w:tr w:rsidR="00A112CC" w:rsidRPr="00A112CC" w14:paraId="22916943" w14:textId="77777777" w:rsidTr="003D73B3">
        <w:trPr>
          <w:trHeight w:val="20"/>
        </w:trPr>
        <w:tc>
          <w:tcPr>
            <w:tcW w:w="2616" w:type="dxa"/>
            <w:vMerge/>
            <w:shd w:val="clear" w:color="auto" w:fill="auto"/>
          </w:tcPr>
          <w:p w14:paraId="3A990E9A" w14:textId="77777777" w:rsidR="00576AD2" w:rsidRPr="00A112CC" w:rsidRDefault="00576AD2" w:rsidP="00FF4076">
            <w:pPr>
              <w:widowControl w:val="0"/>
              <w:ind w:firstLine="0"/>
              <w:rPr>
                <w:sz w:val="20"/>
              </w:rPr>
            </w:pPr>
          </w:p>
        </w:tc>
        <w:tc>
          <w:tcPr>
            <w:tcW w:w="2617" w:type="dxa"/>
            <w:vMerge/>
            <w:shd w:val="clear" w:color="auto" w:fill="auto"/>
          </w:tcPr>
          <w:p w14:paraId="1CD207E8" w14:textId="77777777" w:rsidR="00576AD2" w:rsidRPr="00A112CC" w:rsidRDefault="00576AD2" w:rsidP="00FF4076">
            <w:pPr>
              <w:widowControl w:val="0"/>
              <w:ind w:firstLine="0"/>
              <w:rPr>
                <w:sz w:val="20"/>
              </w:rPr>
            </w:pPr>
          </w:p>
        </w:tc>
        <w:tc>
          <w:tcPr>
            <w:tcW w:w="2617" w:type="dxa"/>
            <w:gridSpan w:val="2"/>
            <w:shd w:val="clear" w:color="auto" w:fill="auto"/>
          </w:tcPr>
          <w:p w14:paraId="40862094" w14:textId="77777777" w:rsidR="00576AD2" w:rsidRPr="00A112CC" w:rsidRDefault="00576AD2" w:rsidP="00FF4076">
            <w:pPr>
              <w:widowControl w:val="0"/>
              <w:autoSpaceDE w:val="0"/>
              <w:autoSpaceDN w:val="0"/>
              <w:adjustRightInd w:val="0"/>
              <w:ind w:firstLine="0"/>
              <w:jc w:val="center"/>
              <w:rPr>
                <w:sz w:val="20"/>
              </w:rPr>
            </w:pPr>
            <w:r w:rsidRPr="00A112CC">
              <w:rPr>
                <w:sz w:val="20"/>
              </w:rPr>
              <w:t>0.304.66.832</w:t>
            </w:r>
          </w:p>
          <w:p w14:paraId="749CAAAC" w14:textId="77777777" w:rsidR="00576AD2" w:rsidRPr="00A112CC" w:rsidRDefault="00576AD2" w:rsidP="00FF4076">
            <w:pPr>
              <w:widowControl w:val="0"/>
              <w:ind w:firstLine="0"/>
              <w:jc w:val="center"/>
              <w:rPr>
                <w:sz w:val="20"/>
              </w:rPr>
            </w:pPr>
            <w:r w:rsidRPr="00A112CC">
              <w:rPr>
                <w:sz w:val="20"/>
              </w:rPr>
              <w:t>0.304.76.832</w:t>
            </w:r>
          </w:p>
          <w:p w14:paraId="394C91AE" w14:textId="77777777" w:rsidR="00576AD2" w:rsidRPr="00A112CC" w:rsidRDefault="00576AD2" w:rsidP="00FF4076">
            <w:pPr>
              <w:widowControl w:val="0"/>
              <w:ind w:firstLine="0"/>
              <w:jc w:val="center"/>
              <w:rPr>
                <w:sz w:val="20"/>
              </w:rPr>
            </w:pPr>
            <w:r w:rsidRPr="00A112CC">
              <w:rPr>
                <w:sz w:val="20"/>
              </w:rPr>
              <w:t>0.304.86.832</w:t>
            </w:r>
          </w:p>
          <w:p w14:paraId="497D8A2A"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0.304.96.832</w:t>
            </w:r>
          </w:p>
        </w:tc>
        <w:tc>
          <w:tcPr>
            <w:tcW w:w="2617" w:type="dxa"/>
            <w:shd w:val="clear" w:color="auto" w:fill="auto"/>
          </w:tcPr>
          <w:p w14:paraId="702A51CF"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0.401.4х.18х</w:t>
            </w:r>
          </w:p>
        </w:tc>
      </w:tr>
      <w:tr w:rsidR="00A112CC" w:rsidRPr="00A112CC" w14:paraId="7A48B063" w14:textId="77777777" w:rsidTr="003D73B3">
        <w:trPr>
          <w:trHeight w:val="20"/>
        </w:trPr>
        <w:tc>
          <w:tcPr>
            <w:tcW w:w="2616" w:type="dxa"/>
            <w:shd w:val="clear" w:color="auto" w:fill="auto"/>
          </w:tcPr>
          <w:p w14:paraId="3F7FFAF1" w14:textId="77777777" w:rsidR="00576AD2" w:rsidRPr="00A112CC" w:rsidRDefault="00576AD2" w:rsidP="00FF4076">
            <w:pPr>
              <w:widowControl w:val="0"/>
              <w:ind w:firstLine="0"/>
              <w:rPr>
                <w:sz w:val="20"/>
              </w:rPr>
            </w:pPr>
            <w:r w:rsidRPr="00A112CC">
              <w:rPr>
                <w:sz w:val="20"/>
              </w:rPr>
              <w:t>- ежемесячное признание доходов текущего года с уменьшением доходов будущих периодов в сумме справедливой стоимости арендных платежей за весь срок с начала пользования до 1 января текущего финансового года (метод исправления - дополнительная бухгалтерская запись)</w:t>
            </w:r>
          </w:p>
        </w:tc>
        <w:tc>
          <w:tcPr>
            <w:tcW w:w="2617" w:type="dxa"/>
            <w:vMerge/>
            <w:shd w:val="clear" w:color="auto" w:fill="auto"/>
          </w:tcPr>
          <w:p w14:paraId="2BCAD3F5" w14:textId="77777777" w:rsidR="00576AD2" w:rsidRPr="00A112CC" w:rsidRDefault="00576AD2" w:rsidP="00FF4076">
            <w:pPr>
              <w:widowControl w:val="0"/>
              <w:ind w:firstLine="0"/>
              <w:rPr>
                <w:sz w:val="20"/>
              </w:rPr>
            </w:pPr>
          </w:p>
        </w:tc>
        <w:tc>
          <w:tcPr>
            <w:tcW w:w="2617" w:type="dxa"/>
            <w:gridSpan w:val="2"/>
            <w:shd w:val="clear" w:color="auto" w:fill="auto"/>
          </w:tcPr>
          <w:p w14:paraId="1F3220C4"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0.401.4х.18х</w:t>
            </w:r>
          </w:p>
        </w:tc>
        <w:tc>
          <w:tcPr>
            <w:tcW w:w="2617" w:type="dxa"/>
            <w:shd w:val="clear" w:color="auto" w:fill="auto"/>
          </w:tcPr>
          <w:p w14:paraId="611FD2F9"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0.401.16.18х</w:t>
            </w:r>
          </w:p>
          <w:p w14:paraId="397EB868"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0.401.17.18х</w:t>
            </w:r>
          </w:p>
          <w:p w14:paraId="1CED7725" w14:textId="4D755136"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0.401.18.18х</w:t>
            </w:r>
          </w:p>
          <w:p w14:paraId="5D00945E"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0.401.19.18х</w:t>
            </w:r>
          </w:p>
        </w:tc>
      </w:tr>
      <w:tr w:rsidR="00A112CC" w:rsidRPr="00A112CC" w14:paraId="6C76CB96" w14:textId="77777777" w:rsidTr="003D73B3">
        <w:trPr>
          <w:trHeight w:val="1823"/>
        </w:trPr>
        <w:tc>
          <w:tcPr>
            <w:tcW w:w="2616" w:type="dxa"/>
            <w:shd w:val="clear" w:color="auto" w:fill="auto"/>
          </w:tcPr>
          <w:p w14:paraId="51A3C8CA" w14:textId="77777777" w:rsidR="00576AD2" w:rsidRPr="00A112CC" w:rsidRDefault="00576AD2" w:rsidP="00FF4076">
            <w:pPr>
              <w:widowControl w:val="0"/>
              <w:ind w:firstLine="0"/>
              <w:rPr>
                <w:sz w:val="20"/>
              </w:rPr>
            </w:pPr>
            <w:r w:rsidRPr="00A112CC">
              <w:rPr>
                <w:sz w:val="20"/>
              </w:rPr>
              <w:t>- начисление амортизации права пользования активом (при использовании объектов в выполнении государственного задания) за весь срок с начала пользования до 1 января текущего финансового года (метод исправления - дополнительная бухгалтерская запись)</w:t>
            </w:r>
          </w:p>
        </w:tc>
        <w:tc>
          <w:tcPr>
            <w:tcW w:w="2617" w:type="dxa"/>
            <w:vMerge/>
            <w:shd w:val="clear" w:color="auto" w:fill="auto"/>
          </w:tcPr>
          <w:p w14:paraId="135ACCEB" w14:textId="77777777" w:rsidR="00576AD2" w:rsidRPr="00A112CC" w:rsidRDefault="00576AD2" w:rsidP="00FF4076">
            <w:pPr>
              <w:widowControl w:val="0"/>
              <w:ind w:firstLine="0"/>
              <w:rPr>
                <w:sz w:val="20"/>
              </w:rPr>
            </w:pPr>
          </w:p>
        </w:tc>
        <w:tc>
          <w:tcPr>
            <w:tcW w:w="2617" w:type="dxa"/>
            <w:gridSpan w:val="2"/>
            <w:shd w:val="clear" w:color="auto" w:fill="auto"/>
          </w:tcPr>
          <w:p w14:paraId="1D741D8D"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0.401.26.22х</w:t>
            </w:r>
          </w:p>
          <w:p w14:paraId="0A9E7D52"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(224, 229)</w:t>
            </w:r>
          </w:p>
          <w:p w14:paraId="7D3A771F"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0.401.27.22х</w:t>
            </w:r>
          </w:p>
          <w:p w14:paraId="46F8D347"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(224, 229)</w:t>
            </w:r>
          </w:p>
          <w:p w14:paraId="52CE1DBD"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0.401.28.22х</w:t>
            </w:r>
          </w:p>
          <w:p w14:paraId="4857B86C"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(224, 229)</w:t>
            </w:r>
          </w:p>
          <w:p w14:paraId="684ADC20"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0.401.29.22х</w:t>
            </w:r>
          </w:p>
          <w:p w14:paraId="1AEBB01D"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(224, 229)</w:t>
            </w:r>
          </w:p>
        </w:tc>
        <w:tc>
          <w:tcPr>
            <w:tcW w:w="2617" w:type="dxa"/>
            <w:shd w:val="clear" w:color="auto" w:fill="auto"/>
          </w:tcPr>
          <w:p w14:paraId="5ECFFF02"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0.104.4х.451</w:t>
            </w:r>
          </w:p>
        </w:tc>
      </w:tr>
      <w:tr w:rsidR="00A112CC" w:rsidRPr="00A112CC" w14:paraId="0B8507D9" w14:textId="77777777" w:rsidTr="003D73B3">
        <w:trPr>
          <w:trHeight w:val="20"/>
        </w:trPr>
        <w:tc>
          <w:tcPr>
            <w:tcW w:w="10467" w:type="dxa"/>
            <w:gridSpan w:val="5"/>
            <w:shd w:val="clear" w:color="auto" w:fill="auto"/>
          </w:tcPr>
          <w:p w14:paraId="246D2DDC" w14:textId="77777777" w:rsidR="00576AD2" w:rsidRPr="00A112CC" w:rsidRDefault="00576AD2" w:rsidP="00FF4076">
            <w:pPr>
              <w:widowControl w:val="0"/>
              <w:ind w:firstLine="0"/>
              <w:rPr>
                <w:b/>
                <w:sz w:val="20"/>
              </w:rPr>
            </w:pPr>
            <w:r w:rsidRPr="00A112CC">
              <w:rPr>
                <w:b/>
                <w:sz w:val="20"/>
              </w:rPr>
              <w:t>Не отражено прекращение договорных отношений по завершении срока пользования по договору безвозмездного пользования</w:t>
            </w:r>
          </w:p>
        </w:tc>
      </w:tr>
      <w:tr w:rsidR="00A112CC" w:rsidRPr="00A112CC" w14:paraId="73AF9FB7" w14:textId="77777777" w:rsidTr="003D73B3">
        <w:trPr>
          <w:trHeight w:val="20"/>
        </w:trPr>
        <w:tc>
          <w:tcPr>
            <w:tcW w:w="2616" w:type="dxa"/>
            <w:vMerge w:val="restart"/>
            <w:shd w:val="clear" w:color="auto" w:fill="auto"/>
          </w:tcPr>
          <w:p w14:paraId="098AC8C8" w14:textId="77777777" w:rsidR="00576AD2" w:rsidRPr="00A112CC" w:rsidRDefault="00576AD2" w:rsidP="00FF4076">
            <w:pPr>
              <w:widowControl w:val="0"/>
              <w:autoSpaceDE w:val="0"/>
              <w:autoSpaceDN w:val="0"/>
              <w:adjustRightInd w:val="0"/>
              <w:ind w:firstLine="0"/>
              <w:rPr>
                <w:sz w:val="20"/>
              </w:rPr>
            </w:pPr>
            <w:r w:rsidRPr="00A112CC">
              <w:rPr>
                <w:sz w:val="20"/>
              </w:rPr>
              <w:t>Прекращение договорных отношений по завершении срока пользования</w:t>
            </w:r>
          </w:p>
        </w:tc>
        <w:tc>
          <w:tcPr>
            <w:tcW w:w="2617" w:type="dxa"/>
            <w:vMerge w:val="restart"/>
            <w:shd w:val="clear" w:color="auto" w:fill="auto"/>
          </w:tcPr>
          <w:p w14:paraId="2C4555EF" w14:textId="77777777" w:rsidR="00576AD2" w:rsidRPr="00A112CC" w:rsidRDefault="00576AD2" w:rsidP="00FF4076">
            <w:pPr>
              <w:widowControl w:val="0"/>
              <w:ind w:firstLine="0"/>
              <w:rPr>
                <w:sz w:val="20"/>
              </w:rPr>
            </w:pPr>
            <w:r w:rsidRPr="00A112CC">
              <w:rPr>
                <w:sz w:val="20"/>
              </w:rPr>
              <w:t xml:space="preserve">Договор безвозмездного пользования </w:t>
            </w:r>
          </w:p>
          <w:p w14:paraId="7AFE6AEB" w14:textId="77777777" w:rsidR="00576AD2" w:rsidRPr="00A112CC" w:rsidRDefault="00576AD2" w:rsidP="00FF4076">
            <w:pPr>
              <w:widowControl w:val="0"/>
              <w:ind w:firstLine="0"/>
              <w:rPr>
                <w:sz w:val="20"/>
              </w:rPr>
            </w:pPr>
            <w:r w:rsidRPr="00A112CC">
              <w:rPr>
                <w:sz w:val="20"/>
              </w:rPr>
              <w:t>Договор аренды (субаренды)</w:t>
            </w:r>
          </w:p>
          <w:p w14:paraId="0D58A2F3" w14:textId="77777777" w:rsidR="00576AD2" w:rsidRPr="00A112CC" w:rsidRDefault="00576AD2" w:rsidP="00FF4076">
            <w:pPr>
              <w:widowControl w:val="0"/>
              <w:ind w:firstLine="0"/>
              <w:rPr>
                <w:sz w:val="20"/>
              </w:rPr>
            </w:pPr>
            <w:r w:rsidRPr="00A112CC">
              <w:rPr>
                <w:sz w:val="20"/>
              </w:rPr>
              <w:t xml:space="preserve">Акт приемки-передачи имущества </w:t>
            </w:r>
          </w:p>
          <w:p w14:paraId="1C6FF535" w14:textId="77777777" w:rsidR="00576AD2" w:rsidRPr="00A112CC" w:rsidRDefault="00576AD2"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0E1EBD30" w14:textId="77777777" w:rsidR="00576AD2" w:rsidRPr="00A112CC" w:rsidRDefault="00576AD2" w:rsidP="00FF4076">
            <w:pPr>
              <w:widowControl w:val="0"/>
              <w:ind w:firstLine="0"/>
              <w:jc w:val="center"/>
              <w:rPr>
                <w:sz w:val="20"/>
              </w:rPr>
            </w:pPr>
            <w:r w:rsidRPr="00A112CC">
              <w:rPr>
                <w:kern w:val="24"/>
                <w:sz w:val="20"/>
              </w:rPr>
              <w:t>0.104.4х.451</w:t>
            </w:r>
          </w:p>
        </w:tc>
        <w:tc>
          <w:tcPr>
            <w:tcW w:w="2617" w:type="dxa"/>
            <w:shd w:val="clear" w:color="auto" w:fill="auto"/>
          </w:tcPr>
          <w:p w14:paraId="4C4C8020" w14:textId="77777777" w:rsidR="00576AD2" w:rsidRPr="00A112CC" w:rsidRDefault="00576AD2" w:rsidP="00FF4076">
            <w:pPr>
              <w:widowControl w:val="0"/>
              <w:ind w:firstLine="0"/>
              <w:jc w:val="center"/>
              <w:rPr>
                <w:sz w:val="20"/>
              </w:rPr>
            </w:pPr>
            <w:r w:rsidRPr="00A112CC">
              <w:rPr>
                <w:sz w:val="20"/>
              </w:rPr>
              <w:t>0.304.86.732</w:t>
            </w:r>
          </w:p>
          <w:p w14:paraId="2DDC337A"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p>
        </w:tc>
      </w:tr>
      <w:tr w:rsidR="00A112CC" w:rsidRPr="00A112CC" w14:paraId="2B8249CA" w14:textId="77777777" w:rsidTr="003D73B3">
        <w:trPr>
          <w:trHeight w:val="20"/>
        </w:trPr>
        <w:tc>
          <w:tcPr>
            <w:tcW w:w="2616" w:type="dxa"/>
            <w:vMerge/>
            <w:shd w:val="clear" w:color="auto" w:fill="auto"/>
          </w:tcPr>
          <w:p w14:paraId="338F2BDD" w14:textId="77777777" w:rsidR="00576AD2" w:rsidRPr="00A112CC" w:rsidRDefault="00576AD2" w:rsidP="00FF4076">
            <w:pPr>
              <w:widowControl w:val="0"/>
              <w:autoSpaceDE w:val="0"/>
              <w:autoSpaceDN w:val="0"/>
              <w:adjustRightInd w:val="0"/>
              <w:ind w:firstLine="0"/>
              <w:rPr>
                <w:sz w:val="20"/>
              </w:rPr>
            </w:pPr>
          </w:p>
        </w:tc>
        <w:tc>
          <w:tcPr>
            <w:tcW w:w="2617" w:type="dxa"/>
            <w:vMerge/>
            <w:shd w:val="clear" w:color="auto" w:fill="auto"/>
          </w:tcPr>
          <w:p w14:paraId="169284D8" w14:textId="77777777" w:rsidR="00576AD2" w:rsidRPr="00A112CC" w:rsidRDefault="00576AD2" w:rsidP="00FF4076">
            <w:pPr>
              <w:widowControl w:val="0"/>
              <w:ind w:firstLine="0"/>
              <w:rPr>
                <w:sz w:val="20"/>
              </w:rPr>
            </w:pPr>
          </w:p>
        </w:tc>
        <w:tc>
          <w:tcPr>
            <w:tcW w:w="2617" w:type="dxa"/>
            <w:gridSpan w:val="2"/>
            <w:shd w:val="clear" w:color="auto" w:fill="auto"/>
          </w:tcPr>
          <w:p w14:paraId="0E42E7AE" w14:textId="1B2C2374" w:rsidR="00576AD2" w:rsidRPr="00A112CC" w:rsidRDefault="00576AD2" w:rsidP="00FF4076">
            <w:pPr>
              <w:widowControl w:val="0"/>
              <w:ind w:firstLine="0"/>
              <w:jc w:val="center"/>
              <w:rPr>
                <w:sz w:val="20"/>
              </w:rPr>
            </w:pPr>
            <w:r w:rsidRPr="00A112CC">
              <w:rPr>
                <w:sz w:val="20"/>
              </w:rPr>
              <w:t>0.304.86.832</w:t>
            </w:r>
          </w:p>
        </w:tc>
        <w:tc>
          <w:tcPr>
            <w:tcW w:w="2617" w:type="dxa"/>
            <w:shd w:val="clear" w:color="auto" w:fill="auto"/>
          </w:tcPr>
          <w:p w14:paraId="37BEBDC0"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0.111.4х.451</w:t>
            </w:r>
          </w:p>
        </w:tc>
      </w:tr>
      <w:tr w:rsidR="00A112CC" w:rsidRPr="00A112CC" w14:paraId="2EC6A4AF" w14:textId="77777777" w:rsidTr="003D73B3">
        <w:trPr>
          <w:trHeight w:val="20"/>
        </w:trPr>
        <w:tc>
          <w:tcPr>
            <w:tcW w:w="10467" w:type="dxa"/>
            <w:gridSpan w:val="5"/>
            <w:shd w:val="clear" w:color="auto" w:fill="auto"/>
          </w:tcPr>
          <w:p w14:paraId="40559875" w14:textId="77777777" w:rsidR="00576AD2" w:rsidRPr="00A112CC" w:rsidRDefault="00576AD2" w:rsidP="00FF4076">
            <w:pPr>
              <w:widowControl w:val="0"/>
              <w:ind w:firstLine="0"/>
              <w:rPr>
                <w:b/>
                <w:sz w:val="20"/>
              </w:rPr>
            </w:pPr>
            <w:r w:rsidRPr="00A112CC">
              <w:rPr>
                <w:b/>
                <w:sz w:val="20"/>
              </w:rPr>
              <w:t>Прочие исправления ошибок учета прошлых лет НФА</w:t>
            </w:r>
          </w:p>
        </w:tc>
      </w:tr>
      <w:tr w:rsidR="00A112CC" w:rsidRPr="00A112CC" w14:paraId="35F98639" w14:textId="77777777" w:rsidTr="003D73B3">
        <w:trPr>
          <w:trHeight w:val="20"/>
        </w:trPr>
        <w:tc>
          <w:tcPr>
            <w:tcW w:w="2616" w:type="dxa"/>
            <w:shd w:val="clear" w:color="auto" w:fill="auto"/>
          </w:tcPr>
          <w:p w14:paraId="15A8A1CC" w14:textId="484599E0" w:rsidR="00576AD2" w:rsidRPr="00A112CC" w:rsidRDefault="00576AD2" w:rsidP="00FF4076">
            <w:pPr>
              <w:widowControl w:val="0"/>
              <w:autoSpaceDE w:val="0"/>
              <w:autoSpaceDN w:val="0"/>
              <w:adjustRightInd w:val="0"/>
              <w:ind w:firstLine="0"/>
              <w:rPr>
                <w:sz w:val="20"/>
              </w:rPr>
            </w:pPr>
            <w:r w:rsidRPr="00A112CC">
              <w:rPr>
                <w:sz w:val="20"/>
              </w:rPr>
              <w:t xml:space="preserve">Корректировка балансовой </w:t>
            </w:r>
            <w:r w:rsidRPr="00A112CC">
              <w:rPr>
                <w:sz w:val="20"/>
              </w:rPr>
              <w:lastRenderedPageBreak/>
              <w:t>стоимости ОС</w:t>
            </w:r>
          </w:p>
        </w:tc>
        <w:tc>
          <w:tcPr>
            <w:tcW w:w="2617" w:type="dxa"/>
            <w:shd w:val="clear" w:color="auto" w:fill="auto"/>
          </w:tcPr>
          <w:p w14:paraId="0153C8E2" w14:textId="77777777" w:rsidR="00576AD2" w:rsidRPr="00A112CC" w:rsidRDefault="00576AD2" w:rsidP="00FF4076">
            <w:pPr>
              <w:widowControl w:val="0"/>
              <w:ind w:firstLine="0"/>
              <w:rPr>
                <w:sz w:val="20"/>
              </w:rPr>
            </w:pPr>
            <w:r w:rsidRPr="00A112CC">
              <w:rPr>
                <w:sz w:val="20"/>
              </w:rPr>
              <w:lastRenderedPageBreak/>
              <w:t xml:space="preserve">Бухгалтерская справка </w:t>
            </w:r>
            <w:r w:rsidRPr="00A112CC">
              <w:rPr>
                <w:sz w:val="20"/>
              </w:rPr>
              <w:lastRenderedPageBreak/>
              <w:t>(ф.</w:t>
            </w:r>
            <w:r w:rsidRPr="00A112CC">
              <w:rPr>
                <w:sz w:val="20"/>
                <w:lang w:val="en-US"/>
              </w:rPr>
              <w:t> </w:t>
            </w:r>
            <w:r w:rsidRPr="00A112CC">
              <w:rPr>
                <w:sz w:val="20"/>
              </w:rPr>
              <w:t>0504833)</w:t>
            </w:r>
          </w:p>
        </w:tc>
        <w:tc>
          <w:tcPr>
            <w:tcW w:w="2617" w:type="dxa"/>
            <w:gridSpan w:val="2"/>
            <w:shd w:val="clear" w:color="auto" w:fill="auto"/>
          </w:tcPr>
          <w:p w14:paraId="064E3B4E" w14:textId="77777777" w:rsidR="00576AD2" w:rsidRPr="00A112CC" w:rsidRDefault="00576AD2" w:rsidP="00FF4076">
            <w:pPr>
              <w:widowControl w:val="0"/>
              <w:ind w:firstLine="0"/>
              <w:jc w:val="center"/>
              <w:rPr>
                <w:sz w:val="20"/>
              </w:rPr>
            </w:pPr>
            <w:r w:rsidRPr="00A112CC">
              <w:rPr>
                <w:sz w:val="20"/>
              </w:rPr>
              <w:lastRenderedPageBreak/>
              <w:t>0.101.хх.310</w:t>
            </w:r>
          </w:p>
        </w:tc>
        <w:tc>
          <w:tcPr>
            <w:tcW w:w="2617" w:type="dxa"/>
            <w:shd w:val="clear" w:color="auto" w:fill="auto"/>
          </w:tcPr>
          <w:p w14:paraId="0245D178" w14:textId="403E95DB"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0.401.16.1хх</w:t>
            </w:r>
          </w:p>
          <w:p w14:paraId="4B81950F"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lastRenderedPageBreak/>
              <w:t>(172, 196, 197, 199)</w:t>
            </w:r>
          </w:p>
          <w:p w14:paraId="45403E50" w14:textId="0FD7D226"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0.401.17.1хх</w:t>
            </w:r>
          </w:p>
          <w:p w14:paraId="4CA3649E"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(172, 196, 197, 199)</w:t>
            </w:r>
          </w:p>
          <w:p w14:paraId="3357EE45" w14:textId="1EE37E9C"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0.401.18.1хх</w:t>
            </w:r>
          </w:p>
          <w:p w14:paraId="4F5CA3FC"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(172, 196, 197, 199)</w:t>
            </w:r>
          </w:p>
          <w:p w14:paraId="300BC900" w14:textId="24B92350"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0.401.19.1хх</w:t>
            </w:r>
          </w:p>
          <w:p w14:paraId="4F2ABF4B"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(172, 196, 197, 199)</w:t>
            </w:r>
          </w:p>
        </w:tc>
      </w:tr>
      <w:tr w:rsidR="00A112CC" w:rsidRPr="00A112CC" w14:paraId="65656774" w14:textId="77777777" w:rsidTr="003D73B3">
        <w:trPr>
          <w:trHeight w:val="20"/>
        </w:trPr>
        <w:tc>
          <w:tcPr>
            <w:tcW w:w="2616" w:type="dxa"/>
            <w:shd w:val="clear" w:color="auto" w:fill="auto"/>
          </w:tcPr>
          <w:p w14:paraId="409F1AB7" w14:textId="77777777" w:rsidR="00576AD2" w:rsidRPr="00A112CC" w:rsidRDefault="00576AD2" w:rsidP="00FF4076">
            <w:pPr>
              <w:widowControl w:val="0"/>
              <w:autoSpaceDE w:val="0"/>
              <w:autoSpaceDN w:val="0"/>
              <w:adjustRightInd w:val="0"/>
              <w:ind w:firstLine="0"/>
              <w:rPr>
                <w:sz w:val="20"/>
              </w:rPr>
            </w:pPr>
            <w:r w:rsidRPr="00A112CC">
              <w:rPr>
                <w:sz w:val="20"/>
              </w:rPr>
              <w:lastRenderedPageBreak/>
              <w:t xml:space="preserve">Корректировка суммы амортизации при разукомплектации, частичной ликвидации ОС </w:t>
            </w:r>
            <w:r w:rsidRPr="00A112CC" w:rsidDel="00067ABE">
              <w:rPr>
                <w:sz w:val="20"/>
              </w:rPr>
              <w:t>на дату разукомплектации</w:t>
            </w:r>
          </w:p>
        </w:tc>
        <w:tc>
          <w:tcPr>
            <w:tcW w:w="2617" w:type="dxa"/>
            <w:shd w:val="clear" w:color="auto" w:fill="auto"/>
          </w:tcPr>
          <w:p w14:paraId="32D0A870"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09DA8EE2" w14:textId="77777777" w:rsidR="00576AD2" w:rsidRPr="00A112CC" w:rsidRDefault="00576AD2" w:rsidP="00FF4076">
            <w:pPr>
              <w:widowControl w:val="0"/>
              <w:ind w:firstLine="0"/>
              <w:jc w:val="center"/>
              <w:rPr>
                <w:sz w:val="20"/>
              </w:rPr>
            </w:pPr>
            <w:r w:rsidRPr="00A112CC">
              <w:rPr>
                <w:sz w:val="20"/>
              </w:rPr>
              <w:t>0.104.хх.411</w:t>
            </w:r>
          </w:p>
        </w:tc>
        <w:tc>
          <w:tcPr>
            <w:tcW w:w="2617" w:type="dxa"/>
            <w:shd w:val="clear" w:color="auto" w:fill="auto"/>
          </w:tcPr>
          <w:p w14:paraId="20A81E70"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0.401.16.172</w:t>
            </w:r>
          </w:p>
          <w:p w14:paraId="6CA47A36"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0.401.17.172</w:t>
            </w:r>
          </w:p>
          <w:p w14:paraId="7CF16D6A"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0.401.18.172</w:t>
            </w:r>
          </w:p>
          <w:p w14:paraId="54FF68D4"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0.401.19.172</w:t>
            </w:r>
          </w:p>
        </w:tc>
      </w:tr>
      <w:tr w:rsidR="00A112CC" w:rsidRPr="00A112CC" w14:paraId="1A840E72" w14:textId="77777777" w:rsidTr="003D73B3">
        <w:trPr>
          <w:trHeight w:val="20"/>
        </w:trPr>
        <w:tc>
          <w:tcPr>
            <w:tcW w:w="2616" w:type="dxa"/>
            <w:shd w:val="clear" w:color="auto" w:fill="auto"/>
          </w:tcPr>
          <w:p w14:paraId="45FA4CF3" w14:textId="46E07143" w:rsidR="00576AD2" w:rsidRPr="00A112CC" w:rsidRDefault="00576AD2" w:rsidP="00FF4076">
            <w:pPr>
              <w:widowControl w:val="0"/>
              <w:autoSpaceDE w:val="0"/>
              <w:autoSpaceDN w:val="0"/>
              <w:adjustRightInd w:val="0"/>
              <w:ind w:firstLine="0"/>
              <w:rPr>
                <w:sz w:val="20"/>
              </w:rPr>
            </w:pPr>
            <w:r w:rsidRPr="00A112CC">
              <w:rPr>
                <w:sz w:val="20"/>
              </w:rPr>
              <w:t>Корректировка принятия к бухгалтерскому учету МЗ, поступивших в результате разукомплектации объектов учета</w:t>
            </w:r>
          </w:p>
        </w:tc>
        <w:tc>
          <w:tcPr>
            <w:tcW w:w="2617" w:type="dxa"/>
            <w:shd w:val="clear" w:color="auto" w:fill="auto"/>
          </w:tcPr>
          <w:p w14:paraId="2E66D793" w14:textId="77777777" w:rsidR="00576AD2" w:rsidRPr="00A112CC" w:rsidRDefault="00576AD2" w:rsidP="00FF4076">
            <w:pPr>
              <w:widowControl w:val="0"/>
              <w:adjustRightInd w:val="0"/>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3A68FF50" w14:textId="77777777" w:rsidR="00576AD2" w:rsidRPr="00A112CC" w:rsidRDefault="00576AD2" w:rsidP="00FF4076">
            <w:pPr>
              <w:widowControl w:val="0"/>
              <w:adjustRightInd w:val="0"/>
              <w:ind w:firstLine="0"/>
              <w:jc w:val="center"/>
              <w:rPr>
                <w:sz w:val="20"/>
              </w:rPr>
            </w:pPr>
            <w:r w:rsidRPr="00A112CC">
              <w:rPr>
                <w:sz w:val="20"/>
              </w:rPr>
              <w:t>0.105.3х.34х</w:t>
            </w:r>
          </w:p>
        </w:tc>
        <w:tc>
          <w:tcPr>
            <w:tcW w:w="2617" w:type="dxa"/>
            <w:shd w:val="clear" w:color="auto" w:fill="auto"/>
          </w:tcPr>
          <w:p w14:paraId="691782E4" w14:textId="77777777" w:rsidR="00576AD2" w:rsidRPr="00A112CC" w:rsidRDefault="00576AD2" w:rsidP="00FF4076">
            <w:pPr>
              <w:pStyle w:val="aff"/>
              <w:widowControl w:val="0"/>
              <w:adjustRightInd w:val="0"/>
              <w:spacing w:before="0" w:beforeAutospacing="0" w:after="0" w:afterAutospacing="0"/>
              <w:jc w:val="center"/>
              <w:textAlignment w:val="baseline"/>
              <w:rPr>
                <w:sz w:val="20"/>
                <w:szCs w:val="20"/>
              </w:rPr>
            </w:pPr>
            <w:r w:rsidRPr="00A112CC">
              <w:rPr>
                <w:sz w:val="20"/>
                <w:szCs w:val="20"/>
              </w:rPr>
              <w:t>0.401.16.1хх</w:t>
            </w:r>
          </w:p>
          <w:p w14:paraId="46055512" w14:textId="2B660137" w:rsidR="00576AD2" w:rsidRPr="00A112CC" w:rsidRDefault="00576AD2" w:rsidP="00FF4076">
            <w:pPr>
              <w:pStyle w:val="aff"/>
              <w:widowControl w:val="0"/>
              <w:adjustRightInd w:val="0"/>
              <w:spacing w:before="0" w:beforeAutospacing="0" w:after="0" w:afterAutospacing="0"/>
              <w:jc w:val="center"/>
              <w:textAlignment w:val="baseline"/>
              <w:rPr>
                <w:sz w:val="20"/>
                <w:szCs w:val="20"/>
              </w:rPr>
            </w:pPr>
            <w:r w:rsidRPr="00A112CC">
              <w:rPr>
                <w:sz w:val="20"/>
                <w:szCs w:val="20"/>
              </w:rPr>
              <w:t>(191, 199)</w:t>
            </w:r>
          </w:p>
          <w:p w14:paraId="559D7120" w14:textId="77777777" w:rsidR="00576AD2" w:rsidRPr="00A112CC" w:rsidRDefault="00576AD2" w:rsidP="00FF4076">
            <w:pPr>
              <w:pStyle w:val="aff"/>
              <w:widowControl w:val="0"/>
              <w:adjustRightInd w:val="0"/>
              <w:spacing w:before="0" w:beforeAutospacing="0" w:after="0" w:afterAutospacing="0"/>
              <w:jc w:val="center"/>
              <w:textAlignment w:val="baseline"/>
              <w:rPr>
                <w:sz w:val="20"/>
                <w:szCs w:val="20"/>
              </w:rPr>
            </w:pPr>
            <w:r w:rsidRPr="00A112CC">
              <w:rPr>
                <w:sz w:val="20"/>
                <w:szCs w:val="20"/>
              </w:rPr>
              <w:t>0.401.17.1хх</w:t>
            </w:r>
          </w:p>
          <w:p w14:paraId="1409AD72" w14:textId="034967B6" w:rsidR="00576AD2" w:rsidRPr="00A112CC" w:rsidRDefault="00576AD2" w:rsidP="00FF4076">
            <w:pPr>
              <w:pStyle w:val="aff"/>
              <w:widowControl w:val="0"/>
              <w:adjustRightInd w:val="0"/>
              <w:spacing w:before="0" w:beforeAutospacing="0" w:after="0" w:afterAutospacing="0"/>
              <w:jc w:val="center"/>
              <w:textAlignment w:val="baseline"/>
              <w:rPr>
                <w:sz w:val="20"/>
                <w:szCs w:val="20"/>
              </w:rPr>
            </w:pPr>
            <w:r w:rsidRPr="00A112CC">
              <w:rPr>
                <w:sz w:val="20"/>
                <w:szCs w:val="20"/>
              </w:rPr>
              <w:t>(191, 199)</w:t>
            </w:r>
          </w:p>
          <w:p w14:paraId="524FB991" w14:textId="77777777" w:rsidR="00576AD2" w:rsidRPr="00A112CC" w:rsidRDefault="00576AD2" w:rsidP="00FF4076">
            <w:pPr>
              <w:pStyle w:val="aff"/>
              <w:widowControl w:val="0"/>
              <w:adjustRightInd w:val="0"/>
              <w:spacing w:before="0" w:beforeAutospacing="0" w:after="0" w:afterAutospacing="0"/>
              <w:jc w:val="center"/>
              <w:textAlignment w:val="baseline"/>
              <w:rPr>
                <w:sz w:val="20"/>
                <w:szCs w:val="20"/>
              </w:rPr>
            </w:pPr>
            <w:r w:rsidRPr="00A112CC">
              <w:rPr>
                <w:sz w:val="20"/>
                <w:szCs w:val="20"/>
              </w:rPr>
              <w:t>0.401.18.1хх</w:t>
            </w:r>
          </w:p>
          <w:p w14:paraId="578ED0A2" w14:textId="321C6498" w:rsidR="00576AD2" w:rsidRPr="00A112CC" w:rsidRDefault="00576AD2" w:rsidP="00FF4076">
            <w:pPr>
              <w:pStyle w:val="aff"/>
              <w:widowControl w:val="0"/>
              <w:adjustRightInd w:val="0"/>
              <w:spacing w:before="0" w:beforeAutospacing="0" w:after="0" w:afterAutospacing="0"/>
              <w:jc w:val="center"/>
              <w:textAlignment w:val="baseline"/>
              <w:rPr>
                <w:sz w:val="20"/>
                <w:szCs w:val="20"/>
              </w:rPr>
            </w:pPr>
            <w:r w:rsidRPr="00A112CC">
              <w:rPr>
                <w:sz w:val="20"/>
                <w:szCs w:val="20"/>
              </w:rPr>
              <w:t>(191, 199)</w:t>
            </w:r>
          </w:p>
          <w:p w14:paraId="1CE6B257" w14:textId="77777777" w:rsidR="00576AD2" w:rsidRPr="00A112CC" w:rsidRDefault="00576AD2" w:rsidP="00FF4076">
            <w:pPr>
              <w:pStyle w:val="aff"/>
              <w:widowControl w:val="0"/>
              <w:adjustRightInd w:val="0"/>
              <w:spacing w:before="0" w:beforeAutospacing="0" w:after="0" w:afterAutospacing="0"/>
              <w:jc w:val="center"/>
              <w:textAlignment w:val="baseline"/>
              <w:rPr>
                <w:sz w:val="20"/>
                <w:szCs w:val="20"/>
              </w:rPr>
            </w:pPr>
            <w:r w:rsidRPr="00A112CC">
              <w:rPr>
                <w:sz w:val="20"/>
                <w:szCs w:val="20"/>
              </w:rPr>
              <w:t>0.401.19.1хх</w:t>
            </w:r>
          </w:p>
          <w:p w14:paraId="59548520" w14:textId="064BECE6" w:rsidR="00576AD2" w:rsidRPr="00A112CC" w:rsidRDefault="00576AD2" w:rsidP="00FF4076">
            <w:pPr>
              <w:pStyle w:val="aff"/>
              <w:widowControl w:val="0"/>
              <w:adjustRightInd w:val="0"/>
              <w:spacing w:before="0" w:beforeAutospacing="0" w:after="0" w:afterAutospacing="0"/>
              <w:jc w:val="center"/>
              <w:textAlignment w:val="baseline"/>
              <w:rPr>
                <w:sz w:val="20"/>
                <w:szCs w:val="20"/>
              </w:rPr>
            </w:pPr>
            <w:r w:rsidRPr="00A112CC">
              <w:rPr>
                <w:sz w:val="20"/>
                <w:szCs w:val="20"/>
              </w:rPr>
              <w:t>(191, 199)</w:t>
            </w:r>
          </w:p>
        </w:tc>
      </w:tr>
      <w:tr w:rsidR="00A112CC" w:rsidRPr="00A112CC" w14:paraId="7F7B6C91" w14:textId="77777777" w:rsidTr="003D73B3">
        <w:trPr>
          <w:trHeight w:val="20"/>
        </w:trPr>
        <w:tc>
          <w:tcPr>
            <w:tcW w:w="2616" w:type="dxa"/>
            <w:shd w:val="clear" w:color="auto" w:fill="auto"/>
          </w:tcPr>
          <w:p w14:paraId="572ADB84" w14:textId="17DDE142" w:rsidR="00576AD2" w:rsidRPr="00A112CC" w:rsidRDefault="00576AD2" w:rsidP="00FF4076">
            <w:pPr>
              <w:widowControl w:val="0"/>
              <w:autoSpaceDE w:val="0"/>
              <w:autoSpaceDN w:val="0"/>
              <w:adjustRightInd w:val="0"/>
              <w:ind w:firstLine="0"/>
              <w:rPr>
                <w:sz w:val="20"/>
              </w:rPr>
            </w:pPr>
            <w:r w:rsidRPr="00A112CC">
              <w:rPr>
                <w:sz w:val="20"/>
              </w:rPr>
              <w:t>Корректировка формирования стоимости МЗ (увеличение стоимости вложений в МЗ)</w:t>
            </w:r>
          </w:p>
        </w:tc>
        <w:tc>
          <w:tcPr>
            <w:tcW w:w="2617" w:type="dxa"/>
            <w:shd w:val="clear" w:color="auto" w:fill="auto"/>
          </w:tcPr>
          <w:p w14:paraId="22344852" w14:textId="77777777" w:rsidR="00576AD2" w:rsidRPr="00A112CC" w:rsidRDefault="00576AD2" w:rsidP="00FF4076">
            <w:pPr>
              <w:widowControl w:val="0"/>
              <w:ind w:firstLine="0"/>
              <w:rPr>
                <w:sz w:val="20"/>
              </w:rPr>
            </w:pPr>
            <w:r w:rsidRPr="00A112CC">
              <w:rPr>
                <w:sz w:val="20"/>
              </w:rPr>
              <w:t>Бухгалтерская справка</w:t>
            </w:r>
            <w:r w:rsidRPr="00A112CC" w:rsidDel="00DE3547">
              <w:rPr>
                <w:sz w:val="20"/>
              </w:rPr>
              <w:t xml:space="preserve"> </w:t>
            </w:r>
            <w:r w:rsidRPr="00A112CC">
              <w:rPr>
                <w:sz w:val="20"/>
              </w:rPr>
              <w:t>(ф.</w:t>
            </w:r>
            <w:r w:rsidRPr="00A112CC">
              <w:rPr>
                <w:sz w:val="20"/>
                <w:lang w:val="en-US"/>
              </w:rPr>
              <w:t> </w:t>
            </w:r>
            <w:r w:rsidRPr="00A112CC">
              <w:rPr>
                <w:sz w:val="20"/>
              </w:rPr>
              <w:t>0504833)</w:t>
            </w:r>
          </w:p>
        </w:tc>
        <w:tc>
          <w:tcPr>
            <w:tcW w:w="2617" w:type="dxa"/>
            <w:gridSpan w:val="2"/>
            <w:shd w:val="clear" w:color="auto" w:fill="auto"/>
          </w:tcPr>
          <w:p w14:paraId="4AC744CF" w14:textId="77777777" w:rsidR="00576AD2" w:rsidRPr="00A112CC" w:rsidRDefault="00576AD2" w:rsidP="00FF4076">
            <w:pPr>
              <w:widowControl w:val="0"/>
              <w:ind w:firstLine="0"/>
              <w:jc w:val="center"/>
              <w:rPr>
                <w:sz w:val="20"/>
              </w:rPr>
            </w:pPr>
            <w:r w:rsidRPr="00A112CC">
              <w:rPr>
                <w:sz w:val="20"/>
              </w:rPr>
              <w:t>0.106.34.34х</w:t>
            </w:r>
          </w:p>
        </w:tc>
        <w:tc>
          <w:tcPr>
            <w:tcW w:w="2617" w:type="dxa"/>
            <w:shd w:val="clear" w:color="auto" w:fill="auto"/>
          </w:tcPr>
          <w:p w14:paraId="59A79CED"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0.304.86.732</w:t>
            </w:r>
          </w:p>
          <w:p w14:paraId="0E3C273D"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0.304.96.732</w:t>
            </w:r>
          </w:p>
          <w:p w14:paraId="34B9FB4B" w14:textId="77777777" w:rsidR="00576AD2" w:rsidRPr="00A112CC" w:rsidRDefault="00576AD2" w:rsidP="00FF4076">
            <w:pPr>
              <w:widowControl w:val="0"/>
              <w:autoSpaceDE w:val="0"/>
              <w:autoSpaceDN w:val="0"/>
              <w:adjustRightInd w:val="0"/>
              <w:ind w:firstLine="0"/>
              <w:jc w:val="center"/>
              <w:rPr>
                <w:sz w:val="20"/>
              </w:rPr>
            </w:pPr>
            <w:r w:rsidRPr="00A112CC">
              <w:rPr>
                <w:sz w:val="20"/>
              </w:rPr>
              <w:t>0.304.66.732</w:t>
            </w:r>
          </w:p>
          <w:p w14:paraId="5DEA458F"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0.304.76.732</w:t>
            </w:r>
          </w:p>
        </w:tc>
      </w:tr>
      <w:tr w:rsidR="00A112CC" w:rsidRPr="00A112CC" w14:paraId="17B88667" w14:textId="77777777" w:rsidTr="003D73B3">
        <w:trPr>
          <w:trHeight w:val="20"/>
        </w:trPr>
        <w:tc>
          <w:tcPr>
            <w:tcW w:w="2616" w:type="dxa"/>
            <w:shd w:val="clear" w:color="auto" w:fill="auto"/>
          </w:tcPr>
          <w:p w14:paraId="3D00ECEA" w14:textId="40E6982C" w:rsidR="00576AD2" w:rsidRPr="00A112CC" w:rsidRDefault="00576AD2" w:rsidP="00FF4076">
            <w:pPr>
              <w:widowControl w:val="0"/>
              <w:autoSpaceDE w:val="0"/>
              <w:autoSpaceDN w:val="0"/>
              <w:adjustRightInd w:val="0"/>
              <w:ind w:firstLine="0"/>
              <w:rPr>
                <w:sz w:val="20"/>
              </w:rPr>
            </w:pPr>
            <w:r w:rsidRPr="00A112CC">
              <w:rPr>
                <w:sz w:val="20"/>
              </w:rPr>
              <w:t>Корректировка формирования стоимости МЗ (увеличение стоимости вложений в МЗ)</w:t>
            </w:r>
          </w:p>
        </w:tc>
        <w:tc>
          <w:tcPr>
            <w:tcW w:w="2617" w:type="dxa"/>
            <w:shd w:val="clear" w:color="auto" w:fill="auto"/>
          </w:tcPr>
          <w:p w14:paraId="678D98C2"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3E2A3CD1"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0.304.86.832</w:t>
            </w:r>
          </w:p>
          <w:p w14:paraId="756BFECE" w14:textId="77777777" w:rsidR="00576AD2" w:rsidRPr="00A112CC" w:rsidRDefault="00576AD2" w:rsidP="00FF4076">
            <w:pPr>
              <w:widowControl w:val="0"/>
              <w:ind w:firstLine="0"/>
              <w:jc w:val="center"/>
              <w:rPr>
                <w:sz w:val="20"/>
              </w:rPr>
            </w:pPr>
            <w:r w:rsidRPr="00A112CC">
              <w:rPr>
                <w:sz w:val="20"/>
              </w:rPr>
              <w:t>0.304.96.832</w:t>
            </w:r>
          </w:p>
          <w:p w14:paraId="4B1B1FB8" w14:textId="77777777" w:rsidR="00576AD2" w:rsidRPr="00A112CC" w:rsidRDefault="00576AD2" w:rsidP="00FF4076">
            <w:pPr>
              <w:widowControl w:val="0"/>
              <w:autoSpaceDE w:val="0"/>
              <w:autoSpaceDN w:val="0"/>
              <w:adjustRightInd w:val="0"/>
              <w:ind w:firstLine="0"/>
              <w:jc w:val="center"/>
              <w:rPr>
                <w:sz w:val="20"/>
              </w:rPr>
            </w:pPr>
            <w:r w:rsidRPr="00A112CC">
              <w:rPr>
                <w:sz w:val="20"/>
              </w:rPr>
              <w:t>0.304.66.832</w:t>
            </w:r>
          </w:p>
          <w:p w14:paraId="6A9CAB7C" w14:textId="77777777" w:rsidR="00576AD2" w:rsidRPr="00A112CC" w:rsidRDefault="00576AD2" w:rsidP="00FF4076">
            <w:pPr>
              <w:widowControl w:val="0"/>
              <w:ind w:firstLine="0"/>
              <w:jc w:val="center"/>
              <w:rPr>
                <w:sz w:val="20"/>
              </w:rPr>
            </w:pPr>
            <w:r w:rsidRPr="00A112CC">
              <w:rPr>
                <w:sz w:val="20"/>
              </w:rPr>
              <w:t>0.304.76.832</w:t>
            </w:r>
          </w:p>
        </w:tc>
        <w:tc>
          <w:tcPr>
            <w:tcW w:w="2617" w:type="dxa"/>
            <w:shd w:val="clear" w:color="auto" w:fill="auto"/>
          </w:tcPr>
          <w:p w14:paraId="176BA57E"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0.106.34.34х</w:t>
            </w:r>
          </w:p>
        </w:tc>
      </w:tr>
      <w:tr w:rsidR="00A112CC" w:rsidRPr="00A112CC" w14:paraId="3498AD02" w14:textId="77777777" w:rsidTr="003D73B3">
        <w:trPr>
          <w:trHeight w:val="20"/>
        </w:trPr>
        <w:tc>
          <w:tcPr>
            <w:tcW w:w="2616" w:type="dxa"/>
            <w:shd w:val="clear" w:color="auto" w:fill="auto"/>
          </w:tcPr>
          <w:p w14:paraId="1D08D6AA" w14:textId="77777777" w:rsidR="00576AD2" w:rsidRPr="00A112CC" w:rsidRDefault="00576AD2" w:rsidP="00FF4076">
            <w:pPr>
              <w:widowControl w:val="0"/>
              <w:autoSpaceDE w:val="0"/>
              <w:autoSpaceDN w:val="0"/>
              <w:adjustRightInd w:val="0"/>
              <w:ind w:firstLine="0"/>
              <w:rPr>
                <w:sz w:val="20"/>
              </w:rPr>
            </w:pPr>
            <w:r w:rsidRPr="00A112CC">
              <w:rPr>
                <w:sz w:val="20"/>
              </w:rPr>
              <w:t>Корректировка выбытия МЗ</w:t>
            </w:r>
          </w:p>
        </w:tc>
        <w:tc>
          <w:tcPr>
            <w:tcW w:w="2617" w:type="dxa"/>
            <w:shd w:val="clear" w:color="auto" w:fill="auto"/>
          </w:tcPr>
          <w:p w14:paraId="772008E7" w14:textId="77777777"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23027B42"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0.304.86.832</w:t>
            </w:r>
          </w:p>
          <w:p w14:paraId="313F57D6" w14:textId="77777777" w:rsidR="00576AD2" w:rsidRPr="00A112CC" w:rsidRDefault="00576AD2" w:rsidP="00FF4076">
            <w:pPr>
              <w:widowControl w:val="0"/>
              <w:ind w:firstLine="0"/>
              <w:jc w:val="center"/>
              <w:rPr>
                <w:sz w:val="20"/>
              </w:rPr>
            </w:pPr>
            <w:r w:rsidRPr="00A112CC">
              <w:rPr>
                <w:sz w:val="20"/>
              </w:rPr>
              <w:t>0.304.96.832</w:t>
            </w:r>
          </w:p>
          <w:p w14:paraId="661983CF" w14:textId="77777777" w:rsidR="00576AD2" w:rsidRPr="00A112CC" w:rsidRDefault="00576AD2" w:rsidP="00FF4076">
            <w:pPr>
              <w:widowControl w:val="0"/>
              <w:autoSpaceDE w:val="0"/>
              <w:autoSpaceDN w:val="0"/>
              <w:adjustRightInd w:val="0"/>
              <w:ind w:firstLine="0"/>
              <w:jc w:val="center"/>
              <w:rPr>
                <w:sz w:val="20"/>
              </w:rPr>
            </w:pPr>
            <w:r w:rsidRPr="00A112CC">
              <w:rPr>
                <w:sz w:val="20"/>
              </w:rPr>
              <w:t>0.304.66.832</w:t>
            </w:r>
          </w:p>
          <w:p w14:paraId="7BE27895" w14:textId="77777777" w:rsidR="00576AD2" w:rsidRPr="00A112CC" w:rsidRDefault="00576AD2" w:rsidP="00FF4076">
            <w:pPr>
              <w:widowControl w:val="0"/>
              <w:ind w:firstLine="0"/>
              <w:jc w:val="center"/>
              <w:rPr>
                <w:sz w:val="20"/>
              </w:rPr>
            </w:pPr>
            <w:r w:rsidRPr="00A112CC">
              <w:rPr>
                <w:sz w:val="20"/>
              </w:rPr>
              <w:t>0.304.76.832</w:t>
            </w:r>
          </w:p>
        </w:tc>
        <w:tc>
          <w:tcPr>
            <w:tcW w:w="2617" w:type="dxa"/>
            <w:shd w:val="clear" w:color="auto" w:fill="auto"/>
          </w:tcPr>
          <w:p w14:paraId="3A38EAE9"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0.105.3х.44х</w:t>
            </w:r>
          </w:p>
        </w:tc>
      </w:tr>
      <w:tr w:rsidR="00A112CC" w:rsidRPr="00A112CC" w14:paraId="613FB779" w14:textId="77777777" w:rsidTr="003D73B3">
        <w:trPr>
          <w:trHeight w:val="20"/>
        </w:trPr>
        <w:tc>
          <w:tcPr>
            <w:tcW w:w="2616" w:type="dxa"/>
            <w:shd w:val="clear" w:color="auto" w:fill="auto"/>
          </w:tcPr>
          <w:p w14:paraId="603200B0" w14:textId="77777777" w:rsidR="00576AD2" w:rsidRPr="00A112CC" w:rsidRDefault="00576AD2" w:rsidP="00FF4076">
            <w:pPr>
              <w:widowControl w:val="0"/>
              <w:autoSpaceDE w:val="0"/>
              <w:autoSpaceDN w:val="0"/>
              <w:adjustRightInd w:val="0"/>
              <w:ind w:firstLine="0"/>
              <w:rPr>
                <w:sz w:val="20"/>
              </w:rPr>
            </w:pPr>
            <w:r w:rsidRPr="00A112CC">
              <w:rPr>
                <w:sz w:val="20"/>
              </w:rPr>
              <w:t>Корректировка выбытия ОС</w:t>
            </w:r>
          </w:p>
        </w:tc>
        <w:tc>
          <w:tcPr>
            <w:tcW w:w="2617" w:type="dxa"/>
            <w:shd w:val="clear" w:color="auto" w:fill="auto"/>
          </w:tcPr>
          <w:p w14:paraId="79514D68" w14:textId="77777777" w:rsidR="00576AD2" w:rsidRPr="00A112CC" w:rsidRDefault="00576AD2"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3F137715"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0.401.26.273</w:t>
            </w:r>
          </w:p>
          <w:p w14:paraId="68CC3479"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0.401.27.273</w:t>
            </w:r>
          </w:p>
          <w:p w14:paraId="7D05E99C"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0.401.28.273</w:t>
            </w:r>
          </w:p>
          <w:p w14:paraId="66DFF5D6" w14:textId="77777777" w:rsidR="00576AD2" w:rsidRPr="00A112CC" w:rsidRDefault="00576AD2" w:rsidP="00FF4076">
            <w:pPr>
              <w:widowControl w:val="0"/>
              <w:ind w:firstLine="0"/>
              <w:jc w:val="center"/>
              <w:rPr>
                <w:sz w:val="20"/>
              </w:rPr>
            </w:pPr>
            <w:r w:rsidRPr="00A112CC">
              <w:rPr>
                <w:sz w:val="20"/>
              </w:rPr>
              <w:t>0.401.29.273</w:t>
            </w:r>
          </w:p>
        </w:tc>
        <w:tc>
          <w:tcPr>
            <w:tcW w:w="2617" w:type="dxa"/>
            <w:shd w:val="clear" w:color="auto" w:fill="auto"/>
          </w:tcPr>
          <w:p w14:paraId="1355E505" w14:textId="6D1A0B30" w:rsidR="00576AD2" w:rsidRPr="00A112CC" w:rsidRDefault="00576AD2" w:rsidP="00FF4076">
            <w:pPr>
              <w:pStyle w:val="aff"/>
              <w:widowControl w:val="0"/>
              <w:spacing w:before="0" w:after="0"/>
              <w:jc w:val="center"/>
              <w:textAlignment w:val="baseline"/>
              <w:rPr>
                <w:sz w:val="20"/>
                <w:szCs w:val="20"/>
              </w:rPr>
            </w:pPr>
            <w:r w:rsidRPr="00A112CC">
              <w:rPr>
                <w:sz w:val="20"/>
                <w:szCs w:val="20"/>
              </w:rPr>
              <w:t>0.101.хх.410</w:t>
            </w:r>
          </w:p>
        </w:tc>
      </w:tr>
      <w:tr w:rsidR="00A112CC" w:rsidRPr="00A112CC" w14:paraId="7CB024BA" w14:textId="77777777" w:rsidTr="003D73B3">
        <w:trPr>
          <w:trHeight w:val="20"/>
        </w:trPr>
        <w:tc>
          <w:tcPr>
            <w:tcW w:w="2616" w:type="dxa"/>
            <w:vMerge w:val="restart"/>
            <w:shd w:val="clear" w:color="auto" w:fill="auto"/>
          </w:tcPr>
          <w:p w14:paraId="7BD486CD" w14:textId="2117ED5A" w:rsidR="00576AD2" w:rsidRPr="00A112CC" w:rsidRDefault="00576AD2" w:rsidP="00FF4076">
            <w:pPr>
              <w:widowControl w:val="0"/>
              <w:autoSpaceDE w:val="0"/>
              <w:autoSpaceDN w:val="0"/>
              <w:adjustRightInd w:val="0"/>
              <w:ind w:firstLine="0"/>
              <w:rPr>
                <w:sz w:val="20"/>
              </w:rPr>
            </w:pPr>
            <w:r w:rsidRPr="00A112CC">
              <w:rPr>
                <w:sz w:val="20"/>
              </w:rPr>
              <w:t>Принятие к бухгалтерскому учету МЗ через исправление ошибок прошлых лет</w:t>
            </w:r>
          </w:p>
        </w:tc>
        <w:tc>
          <w:tcPr>
            <w:tcW w:w="2617" w:type="dxa"/>
            <w:vMerge w:val="restart"/>
            <w:shd w:val="clear" w:color="auto" w:fill="auto"/>
          </w:tcPr>
          <w:p w14:paraId="208F3D95" w14:textId="77777777" w:rsidR="00576AD2" w:rsidRPr="00A112CC" w:rsidRDefault="00576AD2" w:rsidP="00FF4076">
            <w:pPr>
              <w:widowControl w:val="0"/>
              <w:ind w:firstLine="0"/>
              <w:rPr>
                <w:sz w:val="20"/>
              </w:rPr>
            </w:pPr>
            <w:r w:rsidRPr="00A112CC">
              <w:rPr>
                <w:sz w:val="20"/>
              </w:rPr>
              <w:t>Товаросопроводительные документы;</w:t>
            </w:r>
          </w:p>
          <w:p w14:paraId="323A2EBC" w14:textId="77777777" w:rsidR="00576AD2" w:rsidRPr="00A112CC" w:rsidRDefault="00576AD2" w:rsidP="00FF4076">
            <w:pPr>
              <w:widowControl w:val="0"/>
              <w:ind w:firstLine="0"/>
              <w:rPr>
                <w:sz w:val="20"/>
              </w:rPr>
            </w:pPr>
            <w:r w:rsidRPr="00A112CC">
              <w:rPr>
                <w:sz w:val="20"/>
              </w:rPr>
              <w:t>Решение суда, исполнительный лист</w:t>
            </w:r>
          </w:p>
          <w:p w14:paraId="234462EE" w14:textId="7D1F9F36"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11941310" w14:textId="3AB0F6EE" w:rsidR="00576AD2" w:rsidRPr="00A112CC" w:rsidRDefault="00576AD2" w:rsidP="00FF4076">
            <w:pPr>
              <w:pStyle w:val="aff"/>
              <w:jc w:val="center"/>
              <w:textAlignment w:val="baseline"/>
              <w:rPr>
                <w:sz w:val="20"/>
                <w:szCs w:val="20"/>
              </w:rPr>
            </w:pPr>
            <w:r w:rsidRPr="00A112CC">
              <w:rPr>
                <w:sz w:val="20"/>
              </w:rPr>
              <w:t>0.105.3х.34х</w:t>
            </w:r>
          </w:p>
        </w:tc>
        <w:tc>
          <w:tcPr>
            <w:tcW w:w="2617" w:type="dxa"/>
            <w:shd w:val="clear" w:color="auto" w:fill="auto"/>
          </w:tcPr>
          <w:p w14:paraId="4896718F" w14:textId="77777777" w:rsidR="00576AD2" w:rsidRPr="00A112CC" w:rsidRDefault="00576AD2" w:rsidP="00FF4076">
            <w:pPr>
              <w:widowControl w:val="0"/>
              <w:autoSpaceDE w:val="0"/>
              <w:autoSpaceDN w:val="0"/>
              <w:adjustRightInd w:val="0"/>
              <w:ind w:firstLine="0"/>
              <w:jc w:val="center"/>
              <w:rPr>
                <w:sz w:val="20"/>
              </w:rPr>
            </w:pPr>
            <w:r w:rsidRPr="00A112CC">
              <w:rPr>
                <w:sz w:val="20"/>
              </w:rPr>
              <w:t>0.304.66.732</w:t>
            </w:r>
          </w:p>
          <w:p w14:paraId="4E8F5204" w14:textId="77777777" w:rsidR="00576AD2" w:rsidRPr="00A112CC" w:rsidRDefault="00576AD2" w:rsidP="00FF4076">
            <w:pPr>
              <w:widowControl w:val="0"/>
              <w:ind w:firstLine="0"/>
              <w:jc w:val="center"/>
              <w:rPr>
                <w:sz w:val="20"/>
              </w:rPr>
            </w:pPr>
            <w:r w:rsidRPr="00A112CC">
              <w:rPr>
                <w:sz w:val="20"/>
              </w:rPr>
              <w:t>0.304.76.732</w:t>
            </w:r>
          </w:p>
          <w:p w14:paraId="288CFB9A" w14:textId="77777777" w:rsidR="00576AD2" w:rsidRPr="00A112CC" w:rsidRDefault="00576AD2" w:rsidP="00FF4076">
            <w:pPr>
              <w:widowControl w:val="0"/>
              <w:ind w:firstLine="0"/>
              <w:jc w:val="center"/>
              <w:rPr>
                <w:sz w:val="20"/>
              </w:rPr>
            </w:pPr>
            <w:r w:rsidRPr="00A112CC">
              <w:rPr>
                <w:sz w:val="20"/>
              </w:rPr>
              <w:t>0.304.86.732</w:t>
            </w:r>
          </w:p>
          <w:p w14:paraId="78AC150A" w14:textId="439D1358" w:rsidR="00576AD2" w:rsidRPr="00A112CC" w:rsidRDefault="00576AD2" w:rsidP="00FF4076">
            <w:pPr>
              <w:widowControl w:val="0"/>
              <w:ind w:firstLine="0"/>
              <w:jc w:val="center"/>
              <w:rPr>
                <w:sz w:val="20"/>
              </w:rPr>
            </w:pPr>
            <w:r w:rsidRPr="00A112CC">
              <w:rPr>
                <w:sz w:val="20"/>
              </w:rPr>
              <w:t>0.304.96.732</w:t>
            </w:r>
          </w:p>
        </w:tc>
      </w:tr>
      <w:tr w:rsidR="00A112CC" w:rsidRPr="00A112CC" w14:paraId="7F61889B" w14:textId="77777777" w:rsidTr="003D73B3">
        <w:trPr>
          <w:trHeight w:val="20"/>
        </w:trPr>
        <w:tc>
          <w:tcPr>
            <w:tcW w:w="2616" w:type="dxa"/>
            <w:vMerge/>
            <w:shd w:val="clear" w:color="auto" w:fill="auto"/>
          </w:tcPr>
          <w:p w14:paraId="0AAE41D5" w14:textId="77777777" w:rsidR="00576AD2" w:rsidRPr="00A112CC" w:rsidRDefault="00576AD2" w:rsidP="00FF4076">
            <w:pPr>
              <w:widowControl w:val="0"/>
              <w:autoSpaceDE w:val="0"/>
              <w:autoSpaceDN w:val="0"/>
              <w:adjustRightInd w:val="0"/>
              <w:ind w:firstLine="0"/>
              <w:rPr>
                <w:sz w:val="20"/>
              </w:rPr>
            </w:pPr>
          </w:p>
        </w:tc>
        <w:tc>
          <w:tcPr>
            <w:tcW w:w="2617" w:type="dxa"/>
            <w:vMerge/>
            <w:shd w:val="clear" w:color="auto" w:fill="auto"/>
          </w:tcPr>
          <w:p w14:paraId="5A203F73" w14:textId="77777777" w:rsidR="00576AD2" w:rsidRPr="00A112CC" w:rsidRDefault="00576AD2" w:rsidP="00FF4076">
            <w:pPr>
              <w:widowControl w:val="0"/>
              <w:ind w:firstLine="0"/>
              <w:rPr>
                <w:sz w:val="20"/>
              </w:rPr>
            </w:pPr>
          </w:p>
        </w:tc>
        <w:tc>
          <w:tcPr>
            <w:tcW w:w="2617" w:type="dxa"/>
            <w:gridSpan w:val="2"/>
            <w:shd w:val="clear" w:color="auto" w:fill="auto"/>
          </w:tcPr>
          <w:p w14:paraId="39AE1C0B" w14:textId="77777777" w:rsidR="00576AD2" w:rsidRPr="00A112CC" w:rsidRDefault="00576AD2" w:rsidP="00FF4076">
            <w:pPr>
              <w:widowControl w:val="0"/>
              <w:autoSpaceDE w:val="0"/>
              <w:autoSpaceDN w:val="0"/>
              <w:adjustRightInd w:val="0"/>
              <w:ind w:firstLine="0"/>
              <w:jc w:val="center"/>
              <w:rPr>
                <w:sz w:val="20"/>
              </w:rPr>
            </w:pPr>
            <w:r w:rsidRPr="00A112CC">
              <w:rPr>
                <w:sz w:val="20"/>
              </w:rPr>
              <w:t>0.304.66.832</w:t>
            </w:r>
          </w:p>
          <w:p w14:paraId="6776ACF5" w14:textId="77777777" w:rsidR="00576AD2" w:rsidRPr="00A112CC" w:rsidRDefault="00576AD2" w:rsidP="00FF4076">
            <w:pPr>
              <w:widowControl w:val="0"/>
              <w:ind w:firstLine="0"/>
              <w:jc w:val="center"/>
              <w:rPr>
                <w:sz w:val="20"/>
              </w:rPr>
            </w:pPr>
            <w:r w:rsidRPr="00A112CC">
              <w:rPr>
                <w:sz w:val="20"/>
              </w:rPr>
              <w:t>0.304.76.832</w:t>
            </w:r>
          </w:p>
          <w:p w14:paraId="4ED62079" w14:textId="77777777" w:rsidR="00576AD2" w:rsidRPr="00A112CC" w:rsidRDefault="00576AD2" w:rsidP="00FF4076">
            <w:pPr>
              <w:widowControl w:val="0"/>
              <w:ind w:firstLine="0"/>
              <w:jc w:val="center"/>
              <w:rPr>
                <w:sz w:val="20"/>
              </w:rPr>
            </w:pPr>
            <w:r w:rsidRPr="00A112CC">
              <w:rPr>
                <w:sz w:val="20"/>
              </w:rPr>
              <w:t>0.304.86.832</w:t>
            </w:r>
          </w:p>
          <w:p w14:paraId="222F0C06" w14:textId="07A8AA43"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rPr>
              <w:t>0.304.96.832</w:t>
            </w:r>
          </w:p>
        </w:tc>
        <w:tc>
          <w:tcPr>
            <w:tcW w:w="2617" w:type="dxa"/>
            <w:shd w:val="clear" w:color="auto" w:fill="auto"/>
          </w:tcPr>
          <w:p w14:paraId="01ED1594" w14:textId="6C9879D2" w:rsidR="00576AD2" w:rsidRPr="00A112CC" w:rsidRDefault="00576AD2" w:rsidP="00FF4076">
            <w:pPr>
              <w:pStyle w:val="aff"/>
              <w:widowControl w:val="0"/>
              <w:spacing w:before="0" w:after="0"/>
              <w:jc w:val="center"/>
              <w:textAlignment w:val="baseline"/>
              <w:rPr>
                <w:sz w:val="20"/>
                <w:szCs w:val="20"/>
              </w:rPr>
            </w:pPr>
            <w:r w:rsidRPr="00A112CC">
              <w:rPr>
                <w:sz w:val="20"/>
              </w:rPr>
              <w:t>0.302.34.73х</w:t>
            </w:r>
          </w:p>
        </w:tc>
      </w:tr>
      <w:tr w:rsidR="00A112CC" w:rsidRPr="00A112CC" w14:paraId="0571FD30" w14:textId="77777777" w:rsidTr="003D73B3">
        <w:trPr>
          <w:trHeight w:val="20"/>
        </w:trPr>
        <w:tc>
          <w:tcPr>
            <w:tcW w:w="2616" w:type="dxa"/>
            <w:shd w:val="clear" w:color="auto" w:fill="auto"/>
          </w:tcPr>
          <w:p w14:paraId="28E375B4" w14:textId="308650F2" w:rsidR="00576AD2" w:rsidRPr="00A112CC" w:rsidRDefault="00576AD2" w:rsidP="00FF4076">
            <w:pPr>
              <w:widowControl w:val="0"/>
              <w:autoSpaceDE w:val="0"/>
              <w:autoSpaceDN w:val="0"/>
              <w:adjustRightInd w:val="0"/>
              <w:ind w:firstLine="0"/>
              <w:rPr>
                <w:sz w:val="20"/>
              </w:rPr>
            </w:pPr>
            <w:r w:rsidRPr="00A112CC">
              <w:rPr>
                <w:sz w:val="20"/>
              </w:rPr>
              <w:t>Корректировка списания МЗ при выявленных хищениях, недостачах, порче</w:t>
            </w:r>
          </w:p>
        </w:tc>
        <w:tc>
          <w:tcPr>
            <w:tcW w:w="2617" w:type="dxa"/>
            <w:shd w:val="clear" w:color="auto" w:fill="auto"/>
          </w:tcPr>
          <w:p w14:paraId="2BDC1DDF" w14:textId="77777777" w:rsidR="00576AD2" w:rsidRPr="00A112CC" w:rsidRDefault="00576AD2" w:rsidP="00FF4076">
            <w:pPr>
              <w:widowControl w:val="0"/>
              <w:ind w:firstLine="0"/>
              <w:rPr>
                <w:sz w:val="20"/>
              </w:rPr>
            </w:pPr>
            <w:r w:rsidRPr="00A112CC">
              <w:rPr>
                <w:sz w:val="20"/>
              </w:rPr>
              <w:t>Акт о списании материальных запасов (ф. 0504230)</w:t>
            </w:r>
          </w:p>
          <w:p w14:paraId="3672B234" w14:textId="77777777" w:rsidR="00576AD2" w:rsidRPr="00A112CC" w:rsidRDefault="00576AD2" w:rsidP="00FF4076">
            <w:pPr>
              <w:widowControl w:val="0"/>
              <w:ind w:firstLine="0"/>
              <w:rPr>
                <w:sz w:val="20"/>
              </w:rPr>
            </w:pPr>
            <w:r w:rsidRPr="00A112CC">
              <w:rPr>
                <w:sz w:val="20"/>
              </w:rPr>
              <w:t>Акт о списании бланков строгой отчетности (ф .0504816)</w:t>
            </w:r>
          </w:p>
          <w:p w14:paraId="692B4596" w14:textId="77777777" w:rsidR="00576AD2" w:rsidRPr="00A112CC" w:rsidRDefault="00576AD2" w:rsidP="00FF4076">
            <w:pPr>
              <w:widowControl w:val="0"/>
              <w:ind w:firstLine="0"/>
              <w:rPr>
                <w:sz w:val="20"/>
              </w:rPr>
            </w:pPr>
            <w:r w:rsidRPr="00A112CC">
              <w:rPr>
                <w:sz w:val="20"/>
              </w:rPr>
              <w:t>Акт о списании мягкого и хозяйственного инвентаря (ф.</w:t>
            </w:r>
            <w:r w:rsidRPr="00A112CC">
              <w:rPr>
                <w:sz w:val="20"/>
                <w:lang w:val="en-US"/>
              </w:rPr>
              <w:t> </w:t>
            </w:r>
            <w:r w:rsidRPr="00A112CC">
              <w:rPr>
                <w:sz w:val="20"/>
              </w:rPr>
              <w:t>0504143)</w:t>
            </w:r>
          </w:p>
          <w:p w14:paraId="3C197D62" w14:textId="77777777" w:rsidR="00576AD2" w:rsidRPr="00A112CC" w:rsidRDefault="00576AD2" w:rsidP="00FF4076">
            <w:pPr>
              <w:widowControl w:val="0"/>
              <w:ind w:firstLine="0"/>
              <w:rPr>
                <w:sz w:val="20"/>
              </w:rPr>
            </w:pPr>
            <w:r w:rsidRPr="00A112CC">
              <w:rPr>
                <w:sz w:val="20"/>
              </w:rPr>
              <w:t xml:space="preserve">Инвентаризационные описи (сличительные ведомости) по объектам нефинансовых активов </w:t>
            </w:r>
            <w:r w:rsidRPr="00A112CC">
              <w:rPr>
                <w:sz w:val="20"/>
              </w:rPr>
              <w:br/>
              <w:t>(ф. 0504087)</w:t>
            </w:r>
          </w:p>
          <w:p w14:paraId="38EBF60A" w14:textId="77777777" w:rsidR="00576AD2" w:rsidRPr="00A112CC" w:rsidRDefault="00576AD2" w:rsidP="00FF4076">
            <w:pPr>
              <w:widowControl w:val="0"/>
              <w:ind w:firstLine="0"/>
              <w:rPr>
                <w:sz w:val="20"/>
              </w:rPr>
            </w:pPr>
            <w:r w:rsidRPr="00A112CC">
              <w:rPr>
                <w:sz w:val="20"/>
              </w:rPr>
              <w:t xml:space="preserve">Ведомость расхождений по результатам инвентаризации </w:t>
            </w:r>
            <w:r w:rsidRPr="00A112CC">
              <w:rPr>
                <w:sz w:val="20"/>
              </w:rPr>
              <w:lastRenderedPageBreak/>
              <w:t>(ф.</w:t>
            </w:r>
            <w:r w:rsidRPr="00A112CC">
              <w:rPr>
                <w:sz w:val="20"/>
                <w:lang w:val="en-US"/>
              </w:rPr>
              <w:t> </w:t>
            </w:r>
            <w:r w:rsidRPr="00A112CC">
              <w:rPr>
                <w:sz w:val="20"/>
              </w:rPr>
              <w:t>0504092)</w:t>
            </w:r>
          </w:p>
          <w:p w14:paraId="4F4AA484" w14:textId="77777777" w:rsidR="00576AD2" w:rsidRPr="00A112CC" w:rsidRDefault="00576AD2" w:rsidP="00FF4076">
            <w:pPr>
              <w:widowControl w:val="0"/>
              <w:ind w:firstLine="0"/>
              <w:rPr>
                <w:sz w:val="20"/>
              </w:rPr>
            </w:pPr>
            <w:r w:rsidRPr="00A112CC">
              <w:rPr>
                <w:sz w:val="20"/>
              </w:rPr>
              <w:t>Акт о результатах инвентаризации (ф. 0504835)</w:t>
            </w:r>
          </w:p>
          <w:p w14:paraId="392733B7" w14:textId="7D962F58" w:rsidR="00576AD2" w:rsidRPr="00A112CC" w:rsidRDefault="00576AD2"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tc>
        <w:tc>
          <w:tcPr>
            <w:tcW w:w="2617" w:type="dxa"/>
            <w:gridSpan w:val="2"/>
            <w:shd w:val="clear" w:color="auto" w:fill="auto"/>
          </w:tcPr>
          <w:p w14:paraId="05A3498B" w14:textId="77777777" w:rsidR="00576AD2" w:rsidRPr="00A112CC" w:rsidRDefault="00576AD2" w:rsidP="00FF4076">
            <w:pPr>
              <w:widowControl w:val="0"/>
              <w:ind w:firstLine="0"/>
              <w:jc w:val="center"/>
              <w:rPr>
                <w:sz w:val="20"/>
              </w:rPr>
            </w:pPr>
            <w:r w:rsidRPr="00A112CC">
              <w:rPr>
                <w:sz w:val="20"/>
              </w:rPr>
              <w:lastRenderedPageBreak/>
              <w:t>0.401.16.172</w:t>
            </w:r>
          </w:p>
          <w:p w14:paraId="644915A9" w14:textId="77777777" w:rsidR="00576AD2" w:rsidRPr="00A112CC" w:rsidRDefault="00576AD2" w:rsidP="00FF4076">
            <w:pPr>
              <w:widowControl w:val="0"/>
              <w:ind w:firstLine="0"/>
              <w:jc w:val="center"/>
              <w:rPr>
                <w:sz w:val="20"/>
              </w:rPr>
            </w:pPr>
            <w:r w:rsidRPr="00A112CC">
              <w:rPr>
                <w:sz w:val="20"/>
              </w:rPr>
              <w:t>0.401.17.172</w:t>
            </w:r>
          </w:p>
          <w:p w14:paraId="62D0EF20" w14:textId="77777777" w:rsidR="00576AD2" w:rsidRPr="00A112CC" w:rsidRDefault="00576AD2" w:rsidP="00FF4076">
            <w:pPr>
              <w:widowControl w:val="0"/>
              <w:ind w:firstLine="0"/>
              <w:jc w:val="center"/>
              <w:rPr>
                <w:sz w:val="20"/>
              </w:rPr>
            </w:pPr>
            <w:r w:rsidRPr="00A112CC">
              <w:rPr>
                <w:sz w:val="20"/>
              </w:rPr>
              <w:t>0.401.18.172</w:t>
            </w:r>
          </w:p>
          <w:p w14:paraId="2FF7BC3D" w14:textId="31FDDAA9" w:rsidR="00576AD2" w:rsidRPr="00A112CC" w:rsidRDefault="00576AD2" w:rsidP="00FF4076">
            <w:pPr>
              <w:widowControl w:val="0"/>
              <w:ind w:firstLine="0"/>
              <w:jc w:val="center"/>
              <w:rPr>
                <w:sz w:val="20"/>
              </w:rPr>
            </w:pPr>
            <w:r w:rsidRPr="00A112CC">
              <w:rPr>
                <w:sz w:val="20"/>
              </w:rPr>
              <w:t>0.401.19.172</w:t>
            </w:r>
          </w:p>
        </w:tc>
        <w:tc>
          <w:tcPr>
            <w:tcW w:w="2617" w:type="dxa"/>
            <w:shd w:val="clear" w:color="auto" w:fill="auto"/>
          </w:tcPr>
          <w:p w14:paraId="4DFD31F2" w14:textId="398C5BFC" w:rsidR="00576AD2" w:rsidRPr="00A112CC" w:rsidRDefault="00576AD2" w:rsidP="00FF4076">
            <w:pPr>
              <w:pStyle w:val="aff"/>
              <w:widowControl w:val="0"/>
              <w:spacing w:before="0" w:after="0"/>
              <w:jc w:val="center"/>
              <w:textAlignment w:val="baseline"/>
              <w:rPr>
                <w:sz w:val="20"/>
                <w:szCs w:val="20"/>
              </w:rPr>
            </w:pPr>
            <w:r w:rsidRPr="00A112CC">
              <w:rPr>
                <w:sz w:val="20"/>
                <w:szCs w:val="20"/>
              </w:rPr>
              <w:t>0.105.3х.44х</w:t>
            </w:r>
          </w:p>
        </w:tc>
      </w:tr>
      <w:tr w:rsidR="00A112CC" w:rsidRPr="00A112CC" w14:paraId="78B1B811" w14:textId="77777777" w:rsidTr="003D73B3">
        <w:trPr>
          <w:trHeight w:val="20"/>
        </w:trPr>
        <w:tc>
          <w:tcPr>
            <w:tcW w:w="2616" w:type="dxa"/>
            <w:shd w:val="clear" w:color="auto" w:fill="auto"/>
          </w:tcPr>
          <w:p w14:paraId="34638CD0" w14:textId="72BA42D5" w:rsidR="00576AD2" w:rsidRPr="00A112CC" w:rsidRDefault="00576AD2" w:rsidP="00FF4076">
            <w:pPr>
              <w:widowControl w:val="0"/>
              <w:autoSpaceDE w:val="0"/>
              <w:autoSpaceDN w:val="0"/>
              <w:adjustRightInd w:val="0"/>
              <w:ind w:firstLine="0"/>
              <w:rPr>
                <w:sz w:val="20"/>
              </w:rPr>
            </w:pPr>
            <w:r w:rsidRPr="00A112CC">
              <w:rPr>
                <w:sz w:val="20"/>
              </w:rPr>
              <w:t>Корректировка списания  израсходованных МЗ при наличии подтверждающих документов</w:t>
            </w:r>
          </w:p>
        </w:tc>
        <w:tc>
          <w:tcPr>
            <w:tcW w:w="2617" w:type="dxa"/>
            <w:shd w:val="clear" w:color="auto" w:fill="auto"/>
          </w:tcPr>
          <w:p w14:paraId="331824AC" w14:textId="77777777" w:rsidR="00576AD2" w:rsidRPr="00A112CC" w:rsidRDefault="00576AD2" w:rsidP="00FF4076">
            <w:pPr>
              <w:widowControl w:val="0"/>
              <w:ind w:firstLine="0"/>
              <w:rPr>
                <w:sz w:val="20"/>
              </w:rPr>
            </w:pPr>
            <w:r w:rsidRPr="00A112CC">
              <w:rPr>
                <w:sz w:val="20"/>
              </w:rPr>
              <w:t xml:space="preserve">Акт о списании материальных запасов (ф. 0504230) </w:t>
            </w:r>
          </w:p>
          <w:p w14:paraId="4043AE7B" w14:textId="77777777" w:rsidR="00576AD2" w:rsidRPr="00A112CC" w:rsidRDefault="00576AD2" w:rsidP="00FF4076">
            <w:pPr>
              <w:widowControl w:val="0"/>
              <w:ind w:firstLine="0"/>
              <w:rPr>
                <w:sz w:val="20"/>
              </w:rPr>
            </w:pPr>
            <w:r w:rsidRPr="00A112CC">
              <w:rPr>
                <w:sz w:val="20"/>
              </w:rPr>
              <w:t>Акт замены запасных частей у оборудования и машин (неунифицированная форма)</w:t>
            </w:r>
          </w:p>
          <w:p w14:paraId="7F896FE8" w14:textId="77777777" w:rsidR="00576AD2" w:rsidRPr="00A112CC" w:rsidRDefault="00576AD2" w:rsidP="00FF4076">
            <w:pPr>
              <w:widowControl w:val="0"/>
              <w:ind w:firstLine="0"/>
              <w:rPr>
                <w:sz w:val="20"/>
              </w:rPr>
            </w:pPr>
            <w:r w:rsidRPr="00A112CC">
              <w:rPr>
                <w:sz w:val="20"/>
              </w:rPr>
              <w:t>Отчет о расходовании ГСМ (с приложенными путевыми листами, ведомостями по расходу ГСМ на средства малой механизации) (неунифицированная форма)</w:t>
            </w:r>
          </w:p>
          <w:p w14:paraId="56972592" w14:textId="77777777" w:rsidR="00576AD2" w:rsidRPr="00A112CC" w:rsidRDefault="00576AD2" w:rsidP="00FF4076">
            <w:pPr>
              <w:widowControl w:val="0"/>
              <w:ind w:firstLine="0"/>
              <w:rPr>
                <w:sz w:val="20"/>
              </w:rPr>
            </w:pPr>
            <w:r w:rsidRPr="00A112CC">
              <w:rPr>
                <w:sz w:val="20"/>
              </w:rPr>
              <w:t>Ведомость выдачи материальных ценностей на нужды учреждения (ф. 0504210)</w:t>
            </w:r>
          </w:p>
          <w:p w14:paraId="7F89297A" w14:textId="77777777" w:rsidR="00576AD2" w:rsidRPr="00A112CC" w:rsidRDefault="00576AD2" w:rsidP="00FF4076">
            <w:pPr>
              <w:widowControl w:val="0"/>
              <w:ind w:firstLine="0"/>
              <w:rPr>
                <w:sz w:val="20"/>
              </w:rPr>
            </w:pPr>
            <w:r w:rsidRPr="00A112CC">
              <w:rPr>
                <w:sz w:val="20"/>
              </w:rPr>
              <w:t>Меню-требование (ф. 0504202)</w:t>
            </w:r>
          </w:p>
          <w:p w14:paraId="4C092C8C" w14:textId="77777777" w:rsidR="00576AD2" w:rsidRPr="00A112CC" w:rsidRDefault="00576AD2" w:rsidP="00FF4076">
            <w:pPr>
              <w:widowControl w:val="0"/>
              <w:ind w:firstLine="0"/>
              <w:rPr>
                <w:sz w:val="20"/>
              </w:rPr>
            </w:pPr>
            <w:r w:rsidRPr="00A112CC">
              <w:rPr>
                <w:sz w:val="20"/>
              </w:rPr>
              <w:t>Ведомость на выдачу кормов и фуража (ф. 0504203)</w:t>
            </w:r>
          </w:p>
          <w:p w14:paraId="16FEE12F" w14:textId="77777777" w:rsidR="00576AD2" w:rsidRPr="00A112CC" w:rsidRDefault="00576AD2" w:rsidP="00FF4076">
            <w:pPr>
              <w:widowControl w:val="0"/>
              <w:ind w:firstLine="0"/>
              <w:rPr>
                <w:sz w:val="20"/>
              </w:rPr>
            </w:pPr>
            <w:r w:rsidRPr="00A112CC">
              <w:rPr>
                <w:sz w:val="20"/>
              </w:rPr>
              <w:t>Дефектная ведомость</w:t>
            </w:r>
          </w:p>
          <w:p w14:paraId="6A1DE94E" w14:textId="4B11983F" w:rsidR="00576AD2" w:rsidRPr="00A112CC" w:rsidRDefault="00576AD2" w:rsidP="00FF4076">
            <w:pPr>
              <w:widowControl w:val="0"/>
              <w:ind w:firstLine="0"/>
              <w:rPr>
                <w:sz w:val="20"/>
              </w:rPr>
            </w:pPr>
            <w:r w:rsidRPr="00A112CC">
              <w:rPr>
                <w:sz w:val="20"/>
              </w:rPr>
              <w:t>Бухгалтерская справка (ф. 0504833)</w:t>
            </w:r>
          </w:p>
        </w:tc>
        <w:tc>
          <w:tcPr>
            <w:tcW w:w="2617" w:type="dxa"/>
            <w:gridSpan w:val="2"/>
            <w:shd w:val="clear" w:color="auto" w:fill="auto"/>
          </w:tcPr>
          <w:p w14:paraId="7D0A905C" w14:textId="77777777" w:rsidR="00576AD2" w:rsidRPr="00A112CC" w:rsidRDefault="00576AD2" w:rsidP="00FF4076">
            <w:pPr>
              <w:widowControl w:val="0"/>
              <w:ind w:firstLine="0"/>
              <w:jc w:val="center"/>
              <w:rPr>
                <w:sz w:val="20"/>
              </w:rPr>
            </w:pPr>
            <w:r w:rsidRPr="00A112CC">
              <w:rPr>
                <w:sz w:val="20"/>
              </w:rPr>
              <w:t>0.401.26.272</w:t>
            </w:r>
          </w:p>
          <w:p w14:paraId="195113B5" w14:textId="77777777" w:rsidR="00576AD2" w:rsidRPr="00A112CC" w:rsidRDefault="00576AD2" w:rsidP="00FF4076">
            <w:pPr>
              <w:widowControl w:val="0"/>
              <w:ind w:firstLine="0"/>
              <w:jc w:val="center"/>
              <w:rPr>
                <w:sz w:val="20"/>
              </w:rPr>
            </w:pPr>
            <w:r w:rsidRPr="00A112CC">
              <w:rPr>
                <w:sz w:val="20"/>
              </w:rPr>
              <w:t>0.401.27.272</w:t>
            </w:r>
          </w:p>
          <w:p w14:paraId="566DCB03" w14:textId="77777777" w:rsidR="00576AD2" w:rsidRPr="00A112CC" w:rsidRDefault="00576AD2" w:rsidP="00FF4076">
            <w:pPr>
              <w:widowControl w:val="0"/>
              <w:ind w:firstLine="0"/>
              <w:jc w:val="center"/>
              <w:rPr>
                <w:sz w:val="20"/>
              </w:rPr>
            </w:pPr>
            <w:r w:rsidRPr="00A112CC">
              <w:rPr>
                <w:sz w:val="20"/>
              </w:rPr>
              <w:t>0.401.28.272</w:t>
            </w:r>
          </w:p>
          <w:p w14:paraId="188C4073" w14:textId="4D121E23"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rPr>
              <w:t>0.401.29.272</w:t>
            </w:r>
          </w:p>
        </w:tc>
        <w:tc>
          <w:tcPr>
            <w:tcW w:w="2617" w:type="dxa"/>
            <w:shd w:val="clear" w:color="auto" w:fill="auto"/>
          </w:tcPr>
          <w:p w14:paraId="5791352C" w14:textId="4B1AFBB5" w:rsidR="00576AD2" w:rsidRPr="00A112CC" w:rsidRDefault="00576AD2" w:rsidP="00FF4076">
            <w:pPr>
              <w:pStyle w:val="aff"/>
              <w:widowControl w:val="0"/>
              <w:spacing w:before="0" w:after="0"/>
              <w:jc w:val="center"/>
              <w:textAlignment w:val="baseline"/>
              <w:rPr>
                <w:sz w:val="20"/>
                <w:szCs w:val="20"/>
              </w:rPr>
            </w:pPr>
            <w:r w:rsidRPr="00A112CC">
              <w:rPr>
                <w:sz w:val="20"/>
                <w:szCs w:val="20"/>
              </w:rPr>
              <w:t>0.105.3х.44х</w:t>
            </w:r>
          </w:p>
        </w:tc>
      </w:tr>
      <w:tr w:rsidR="00A112CC" w:rsidRPr="00A112CC" w14:paraId="7E76CEC4" w14:textId="77777777" w:rsidTr="003D73B3">
        <w:trPr>
          <w:trHeight w:val="20"/>
        </w:trPr>
        <w:tc>
          <w:tcPr>
            <w:tcW w:w="10467" w:type="dxa"/>
            <w:gridSpan w:val="5"/>
            <w:shd w:val="clear" w:color="auto" w:fill="auto"/>
          </w:tcPr>
          <w:p w14:paraId="646E81CF" w14:textId="6590F344" w:rsidR="00576AD2" w:rsidRPr="00A112CC" w:rsidRDefault="00576AD2" w:rsidP="00FF4076">
            <w:pPr>
              <w:pStyle w:val="aff"/>
              <w:widowControl w:val="0"/>
              <w:tabs>
                <w:tab w:val="left" w:pos="175"/>
              </w:tabs>
              <w:spacing w:before="0" w:beforeAutospacing="0" w:after="0" w:afterAutospacing="0"/>
              <w:jc w:val="both"/>
              <w:textAlignment w:val="baseline"/>
              <w:outlineLvl w:val="0"/>
              <w:rPr>
                <w:b/>
                <w:kern w:val="24"/>
                <w:sz w:val="20"/>
                <w:szCs w:val="20"/>
              </w:rPr>
            </w:pPr>
            <w:bookmarkStart w:id="1223" w:name="_Toc12469490"/>
            <w:bookmarkStart w:id="1224" w:name="_Toc94016291"/>
            <w:bookmarkStart w:id="1225" w:name="_Toc94017060"/>
            <w:bookmarkStart w:id="1226" w:name="_Toc103589617"/>
            <w:bookmarkStart w:id="1227" w:name="_Toc146534987"/>
            <w:bookmarkStart w:id="1228" w:name="_GoBack"/>
            <w:bookmarkEnd w:id="1228"/>
            <w:r w:rsidRPr="00A112CC">
              <w:rPr>
                <w:b/>
                <w:kern w:val="24"/>
                <w:sz w:val="20"/>
                <w:szCs w:val="20"/>
              </w:rPr>
              <w:t xml:space="preserve">27. </w:t>
            </w:r>
            <w:bookmarkStart w:id="1229" w:name="_Toc65047830"/>
            <w:r w:rsidRPr="00A112CC">
              <w:rPr>
                <w:b/>
                <w:kern w:val="24"/>
                <w:sz w:val="20"/>
                <w:szCs w:val="20"/>
              </w:rPr>
              <w:t>Корреспонденция счетов по операциям учета событий после отчетной даты (отдельные примеры)</w:t>
            </w:r>
            <w:bookmarkEnd w:id="1223"/>
            <w:bookmarkEnd w:id="1224"/>
            <w:bookmarkEnd w:id="1225"/>
            <w:bookmarkEnd w:id="1226"/>
            <w:bookmarkEnd w:id="1229"/>
            <w:bookmarkEnd w:id="1227"/>
          </w:p>
        </w:tc>
      </w:tr>
      <w:tr w:rsidR="00A112CC" w:rsidRPr="00A112CC" w14:paraId="781AFB63" w14:textId="77777777" w:rsidTr="003D73B3">
        <w:trPr>
          <w:trHeight w:val="20"/>
        </w:trPr>
        <w:tc>
          <w:tcPr>
            <w:tcW w:w="10467" w:type="dxa"/>
            <w:gridSpan w:val="5"/>
            <w:shd w:val="clear" w:color="auto" w:fill="auto"/>
          </w:tcPr>
          <w:p w14:paraId="2EE73CF9" w14:textId="77777777" w:rsidR="00576AD2" w:rsidRPr="00A112CC" w:rsidRDefault="00576AD2" w:rsidP="00FF4076">
            <w:pPr>
              <w:widowControl w:val="0"/>
              <w:ind w:firstLine="0"/>
              <w:rPr>
                <w:b/>
                <w:sz w:val="20"/>
              </w:rPr>
            </w:pPr>
            <w:r w:rsidRPr="00A112CC">
              <w:rPr>
                <w:b/>
                <w:sz w:val="20"/>
              </w:rPr>
              <w:t>События после отчетной даты, подтверждающие условия деятельности (отражение учете - последним днем отчетного периода)</w:t>
            </w:r>
          </w:p>
        </w:tc>
      </w:tr>
      <w:tr w:rsidR="00A112CC" w:rsidRPr="00A112CC" w14:paraId="591E4A39" w14:textId="77777777" w:rsidTr="003D73B3">
        <w:trPr>
          <w:trHeight w:val="20"/>
        </w:trPr>
        <w:tc>
          <w:tcPr>
            <w:tcW w:w="2616" w:type="dxa"/>
            <w:shd w:val="clear" w:color="auto" w:fill="auto"/>
          </w:tcPr>
          <w:p w14:paraId="3E2B0A7D" w14:textId="77777777" w:rsidR="00576AD2" w:rsidRPr="00A112CC" w:rsidRDefault="00576AD2" w:rsidP="00FF4076">
            <w:pPr>
              <w:widowControl w:val="0"/>
              <w:ind w:firstLine="0"/>
              <w:rPr>
                <w:sz w:val="20"/>
              </w:rPr>
            </w:pPr>
            <w:r w:rsidRPr="00A112CC">
              <w:rPr>
                <w:sz w:val="20"/>
              </w:rPr>
              <w:t>Учтенная в составе активов дебиторская задолженность не удовлетворяет критериям актива и подлежит списанию</w:t>
            </w:r>
          </w:p>
        </w:tc>
        <w:tc>
          <w:tcPr>
            <w:tcW w:w="2617" w:type="dxa"/>
            <w:shd w:val="clear" w:color="auto" w:fill="auto"/>
          </w:tcPr>
          <w:p w14:paraId="143E2B43" w14:textId="77777777" w:rsidR="00576AD2" w:rsidRPr="00A112CC" w:rsidRDefault="00576AD2"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p w14:paraId="300E789E" w14:textId="77777777" w:rsidR="00576AD2" w:rsidRPr="00A112CC" w:rsidRDefault="00576AD2" w:rsidP="00FF4076">
            <w:pPr>
              <w:widowControl w:val="0"/>
              <w:ind w:firstLine="0"/>
              <w:rPr>
                <w:sz w:val="20"/>
              </w:rPr>
            </w:pPr>
            <w:r w:rsidRPr="00A112CC">
              <w:rPr>
                <w:sz w:val="20"/>
              </w:rPr>
              <w:t>Решение суда</w:t>
            </w:r>
          </w:p>
        </w:tc>
        <w:tc>
          <w:tcPr>
            <w:tcW w:w="2617" w:type="dxa"/>
            <w:gridSpan w:val="2"/>
            <w:shd w:val="clear" w:color="auto" w:fill="auto"/>
          </w:tcPr>
          <w:p w14:paraId="3635FF9E" w14:textId="77777777" w:rsidR="00576AD2" w:rsidRPr="00A112CC" w:rsidRDefault="00576AD2" w:rsidP="00FF4076">
            <w:pPr>
              <w:widowControl w:val="0"/>
              <w:ind w:firstLine="0"/>
              <w:jc w:val="center"/>
              <w:rPr>
                <w:sz w:val="20"/>
              </w:rPr>
            </w:pPr>
            <w:r w:rsidRPr="00A112CC">
              <w:rPr>
                <w:sz w:val="20"/>
              </w:rPr>
              <w:t>2.401.10.173</w:t>
            </w:r>
          </w:p>
        </w:tc>
        <w:tc>
          <w:tcPr>
            <w:tcW w:w="2617" w:type="dxa"/>
            <w:shd w:val="clear" w:color="auto" w:fill="auto"/>
          </w:tcPr>
          <w:p w14:paraId="509C2F68" w14:textId="77777777" w:rsidR="00576AD2" w:rsidRPr="00A112CC" w:rsidRDefault="00576AD2" w:rsidP="00FF4076">
            <w:pPr>
              <w:widowControl w:val="0"/>
              <w:ind w:firstLine="0"/>
              <w:jc w:val="center"/>
              <w:rPr>
                <w:sz w:val="20"/>
              </w:rPr>
            </w:pPr>
            <w:r w:rsidRPr="00A112CC">
              <w:rPr>
                <w:sz w:val="20"/>
              </w:rPr>
              <w:t>2.205.хх.66х</w:t>
            </w:r>
          </w:p>
          <w:p w14:paraId="12D38EE9" w14:textId="77777777" w:rsidR="00576AD2" w:rsidRPr="00A112CC" w:rsidRDefault="00576AD2" w:rsidP="00FF4076">
            <w:pPr>
              <w:widowControl w:val="0"/>
              <w:ind w:firstLine="0"/>
              <w:jc w:val="center"/>
              <w:rPr>
                <w:sz w:val="20"/>
              </w:rPr>
            </w:pPr>
            <w:r w:rsidRPr="00A112CC">
              <w:rPr>
                <w:sz w:val="20"/>
              </w:rPr>
              <w:t>2.209.хх.66х</w:t>
            </w:r>
          </w:p>
        </w:tc>
      </w:tr>
      <w:tr w:rsidR="00A112CC" w:rsidRPr="00A112CC" w14:paraId="0723BCD7" w14:textId="77777777" w:rsidTr="003D73B3">
        <w:trPr>
          <w:trHeight w:val="20"/>
        </w:trPr>
        <w:tc>
          <w:tcPr>
            <w:tcW w:w="2616" w:type="dxa"/>
            <w:shd w:val="clear" w:color="auto" w:fill="auto"/>
          </w:tcPr>
          <w:p w14:paraId="7A1254C7" w14:textId="77777777" w:rsidR="00576AD2" w:rsidRPr="00A112CC" w:rsidRDefault="00576AD2" w:rsidP="00FF4076">
            <w:pPr>
              <w:widowControl w:val="0"/>
              <w:ind w:firstLine="0"/>
              <w:rPr>
                <w:sz w:val="20"/>
              </w:rPr>
            </w:pPr>
            <w:r w:rsidRPr="00A112CC">
              <w:rPr>
                <w:sz w:val="20"/>
              </w:rPr>
              <w:t>Страховое возмещение уменьшает/ увеличивает сумму дебиторской задолженности, может оказывать существенное влияние на деятельность учреждения, в том числе погашение кредиторской задолженности, по обязательствам понесенным субъектом учета расходов по страховому случаю</w:t>
            </w:r>
          </w:p>
        </w:tc>
        <w:tc>
          <w:tcPr>
            <w:tcW w:w="2617" w:type="dxa"/>
            <w:shd w:val="clear" w:color="auto" w:fill="auto"/>
          </w:tcPr>
          <w:p w14:paraId="2C4B61F6" w14:textId="77777777" w:rsidR="00576AD2" w:rsidRPr="00A112CC" w:rsidRDefault="00576AD2" w:rsidP="00FF4076">
            <w:pPr>
              <w:widowControl w:val="0"/>
              <w:ind w:firstLine="0"/>
              <w:rPr>
                <w:sz w:val="20"/>
              </w:rPr>
            </w:pPr>
            <w:r w:rsidRPr="00A112CC">
              <w:rPr>
                <w:sz w:val="20"/>
              </w:rPr>
              <w:t>Бухгалтерская справка (ф.</w:t>
            </w:r>
            <w:r w:rsidRPr="00A112CC">
              <w:rPr>
                <w:sz w:val="20"/>
                <w:lang w:val="en-US"/>
              </w:rPr>
              <w:t> </w:t>
            </w:r>
            <w:r w:rsidRPr="00A112CC">
              <w:rPr>
                <w:sz w:val="20"/>
              </w:rPr>
              <w:t>0504833)</w:t>
            </w:r>
          </w:p>
          <w:p w14:paraId="62F9E405" w14:textId="77777777" w:rsidR="00576AD2" w:rsidRPr="00A112CC" w:rsidRDefault="00576AD2" w:rsidP="00FF4076">
            <w:pPr>
              <w:widowControl w:val="0"/>
              <w:ind w:firstLine="0"/>
              <w:rPr>
                <w:sz w:val="20"/>
              </w:rPr>
            </w:pPr>
            <w:r w:rsidRPr="00A112CC">
              <w:rPr>
                <w:sz w:val="20"/>
              </w:rPr>
              <w:t>Документы страховой компании (Расчет страховой суммы)</w:t>
            </w:r>
          </w:p>
        </w:tc>
        <w:tc>
          <w:tcPr>
            <w:tcW w:w="2617" w:type="dxa"/>
            <w:gridSpan w:val="2"/>
            <w:shd w:val="clear" w:color="auto" w:fill="auto"/>
          </w:tcPr>
          <w:p w14:paraId="27AD82DD" w14:textId="77777777" w:rsidR="00576AD2" w:rsidRPr="00A112CC" w:rsidRDefault="00576AD2" w:rsidP="00FF4076">
            <w:pPr>
              <w:widowControl w:val="0"/>
              <w:ind w:firstLine="0"/>
              <w:jc w:val="center"/>
              <w:rPr>
                <w:sz w:val="20"/>
              </w:rPr>
            </w:pPr>
            <w:r w:rsidRPr="00A112CC">
              <w:rPr>
                <w:sz w:val="20"/>
                <w:lang w:val="en-US"/>
              </w:rPr>
              <w:t>2</w:t>
            </w:r>
            <w:r w:rsidRPr="00A112CC">
              <w:rPr>
                <w:sz w:val="20"/>
              </w:rPr>
              <w:t>.209.43.565</w:t>
            </w:r>
          </w:p>
        </w:tc>
        <w:tc>
          <w:tcPr>
            <w:tcW w:w="2617" w:type="dxa"/>
            <w:shd w:val="clear" w:color="auto" w:fill="auto"/>
          </w:tcPr>
          <w:p w14:paraId="4682131B" w14:textId="77777777" w:rsidR="00576AD2" w:rsidRPr="00A112CC" w:rsidRDefault="00576AD2" w:rsidP="00FF4076">
            <w:pPr>
              <w:widowControl w:val="0"/>
              <w:ind w:firstLine="0"/>
              <w:jc w:val="center"/>
              <w:rPr>
                <w:sz w:val="20"/>
              </w:rPr>
            </w:pPr>
            <w:r w:rsidRPr="00A112CC">
              <w:rPr>
                <w:sz w:val="20"/>
              </w:rPr>
              <w:t>2.401.10.143</w:t>
            </w:r>
          </w:p>
        </w:tc>
      </w:tr>
      <w:tr w:rsidR="00A112CC" w:rsidRPr="00A112CC" w14:paraId="580CF9A3" w14:textId="77777777" w:rsidTr="003D73B3">
        <w:trPr>
          <w:trHeight w:val="20"/>
        </w:trPr>
        <w:tc>
          <w:tcPr>
            <w:tcW w:w="2616" w:type="dxa"/>
            <w:shd w:val="clear" w:color="auto" w:fill="auto"/>
          </w:tcPr>
          <w:p w14:paraId="01104945" w14:textId="77777777" w:rsidR="00576AD2" w:rsidRPr="00A112CC" w:rsidRDefault="00576AD2" w:rsidP="00FF4076">
            <w:pPr>
              <w:widowControl w:val="0"/>
              <w:ind w:firstLine="0"/>
              <w:rPr>
                <w:sz w:val="20"/>
              </w:rPr>
            </w:pPr>
            <w:r w:rsidRPr="00A112CC">
              <w:rPr>
                <w:sz w:val="20"/>
              </w:rPr>
              <w:t xml:space="preserve">Завершение после отчетной даты процесса оформления государственной регистрации права собственности (права оперативного управления), </w:t>
            </w:r>
            <w:r w:rsidRPr="00A112CC">
              <w:rPr>
                <w:sz w:val="20"/>
              </w:rPr>
              <w:lastRenderedPageBreak/>
              <w:t>который был инициирован в отчетном периоде</w:t>
            </w:r>
          </w:p>
        </w:tc>
        <w:tc>
          <w:tcPr>
            <w:tcW w:w="2617" w:type="dxa"/>
            <w:shd w:val="clear" w:color="auto" w:fill="auto"/>
          </w:tcPr>
          <w:p w14:paraId="68D78247" w14:textId="77777777" w:rsidR="00576AD2" w:rsidRPr="00A112CC" w:rsidRDefault="00576AD2" w:rsidP="00FF4076">
            <w:pPr>
              <w:widowControl w:val="0"/>
              <w:ind w:firstLine="0"/>
              <w:rPr>
                <w:sz w:val="20"/>
              </w:rPr>
            </w:pPr>
          </w:p>
        </w:tc>
        <w:tc>
          <w:tcPr>
            <w:tcW w:w="2617" w:type="dxa"/>
            <w:gridSpan w:val="2"/>
            <w:shd w:val="clear" w:color="auto" w:fill="auto"/>
          </w:tcPr>
          <w:p w14:paraId="2EADD010" w14:textId="77777777" w:rsidR="00576AD2" w:rsidRPr="00A112CC" w:rsidRDefault="00576AD2" w:rsidP="00FF4076">
            <w:pPr>
              <w:widowControl w:val="0"/>
              <w:ind w:firstLine="0"/>
              <w:jc w:val="center"/>
              <w:rPr>
                <w:sz w:val="20"/>
              </w:rPr>
            </w:pPr>
          </w:p>
        </w:tc>
        <w:tc>
          <w:tcPr>
            <w:tcW w:w="2617" w:type="dxa"/>
            <w:shd w:val="clear" w:color="auto" w:fill="auto"/>
          </w:tcPr>
          <w:p w14:paraId="5D13B4D3" w14:textId="77777777" w:rsidR="00576AD2" w:rsidRPr="00A112CC" w:rsidRDefault="00576AD2" w:rsidP="00FF4076">
            <w:pPr>
              <w:widowControl w:val="0"/>
              <w:ind w:firstLine="0"/>
              <w:jc w:val="center"/>
              <w:rPr>
                <w:sz w:val="20"/>
              </w:rPr>
            </w:pPr>
          </w:p>
        </w:tc>
      </w:tr>
      <w:tr w:rsidR="00A112CC" w:rsidRPr="00A112CC" w14:paraId="1DC3C665" w14:textId="77777777" w:rsidTr="003D73B3">
        <w:trPr>
          <w:trHeight w:val="20"/>
        </w:trPr>
        <w:tc>
          <w:tcPr>
            <w:tcW w:w="2616" w:type="dxa"/>
            <w:shd w:val="clear" w:color="auto" w:fill="auto"/>
          </w:tcPr>
          <w:p w14:paraId="04D1CD24" w14:textId="77777777" w:rsidR="00576AD2" w:rsidRPr="00A112CC" w:rsidRDefault="00576AD2" w:rsidP="00FF4076">
            <w:pPr>
              <w:widowControl w:val="0"/>
              <w:ind w:left="176" w:firstLine="0"/>
              <w:rPr>
                <w:sz w:val="20"/>
              </w:rPr>
            </w:pPr>
            <w:r w:rsidRPr="00A112CC">
              <w:rPr>
                <w:sz w:val="20"/>
              </w:rPr>
              <w:t>-принятие к учету объекта</w:t>
            </w:r>
          </w:p>
        </w:tc>
        <w:tc>
          <w:tcPr>
            <w:tcW w:w="2617" w:type="dxa"/>
            <w:shd w:val="clear" w:color="auto" w:fill="auto"/>
          </w:tcPr>
          <w:p w14:paraId="7FB79945" w14:textId="77777777" w:rsidR="00576AD2" w:rsidRPr="00A112CC" w:rsidRDefault="00576AD2" w:rsidP="00FF4076">
            <w:pPr>
              <w:widowControl w:val="0"/>
              <w:tabs>
                <w:tab w:val="num" w:pos="720"/>
              </w:tabs>
              <w:ind w:firstLine="0"/>
              <w:rPr>
                <w:sz w:val="20"/>
              </w:rPr>
            </w:pPr>
            <w:r w:rsidRPr="00A112CC">
              <w:rPr>
                <w:sz w:val="20"/>
              </w:rPr>
              <w:t>Извещение (ф. 0504805)</w:t>
            </w:r>
          </w:p>
          <w:p w14:paraId="417FD8F0" w14:textId="77777777" w:rsidR="00576AD2" w:rsidRPr="00A112CC" w:rsidRDefault="00576AD2" w:rsidP="00FF4076">
            <w:pPr>
              <w:widowControl w:val="0"/>
              <w:tabs>
                <w:tab w:val="num" w:pos="720"/>
              </w:tabs>
              <w:ind w:firstLine="0"/>
              <w:rPr>
                <w:sz w:val="20"/>
              </w:rPr>
            </w:pPr>
            <w:r w:rsidRPr="00A112CC">
              <w:rPr>
                <w:sz w:val="20"/>
              </w:rPr>
              <w:t>Акт о приеме-передаче объектов нефинансовых активов (ф. 0504101)</w:t>
            </w:r>
          </w:p>
          <w:p w14:paraId="60B2462D" w14:textId="77777777" w:rsidR="00576AD2" w:rsidRPr="00A112CC" w:rsidRDefault="00576AD2" w:rsidP="00FF4076">
            <w:pPr>
              <w:widowControl w:val="0"/>
              <w:tabs>
                <w:tab w:val="num" w:pos="720"/>
              </w:tabs>
              <w:ind w:firstLine="0"/>
              <w:rPr>
                <w:sz w:val="20"/>
              </w:rPr>
            </w:pPr>
            <w:r w:rsidRPr="00A112CC">
              <w:rPr>
                <w:sz w:val="20"/>
              </w:rPr>
              <w:t>Документы о государственной регистрации прав на недвижимость</w:t>
            </w:r>
          </w:p>
          <w:p w14:paraId="323B2821" w14:textId="77777777" w:rsidR="00576AD2" w:rsidRPr="00A112CC" w:rsidRDefault="00576AD2"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227F5687" w14:textId="77777777" w:rsidR="00576AD2" w:rsidRPr="00A112CC" w:rsidRDefault="00576AD2" w:rsidP="00FF4076">
            <w:pPr>
              <w:widowControl w:val="0"/>
              <w:ind w:firstLine="0"/>
              <w:jc w:val="center"/>
              <w:rPr>
                <w:sz w:val="20"/>
              </w:rPr>
            </w:pPr>
            <w:r w:rsidRPr="00A112CC">
              <w:rPr>
                <w:sz w:val="20"/>
              </w:rPr>
              <w:t>4.101.12.310</w:t>
            </w:r>
          </w:p>
        </w:tc>
        <w:tc>
          <w:tcPr>
            <w:tcW w:w="2617" w:type="dxa"/>
            <w:shd w:val="clear" w:color="auto" w:fill="auto"/>
          </w:tcPr>
          <w:p w14:paraId="0A273909"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4.401.1х.195</w:t>
            </w:r>
          </w:p>
        </w:tc>
      </w:tr>
      <w:tr w:rsidR="00A112CC" w:rsidRPr="00A112CC" w14:paraId="4FE9FDAD" w14:textId="77777777" w:rsidTr="003D73B3">
        <w:trPr>
          <w:trHeight w:val="20"/>
        </w:trPr>
        <w:tc>
          <w:tcPr>
            <w:tcW w:w="2616" w:type="dxa"/>
            <w:shd w:val="clear" w:color="auto" w:fill="auto"/>
          </w:tcPr>
          <w:p w14:paraId="7A9EC609" w14:textId="77777777" w:rsidR="00576AD2" w:rsidRPr="00A112CC" w:rsidRDefault="00576AD2" w:rsidP="00FF4076">
            <w:pPr>
              <w:widowControl w:val="0"/>
              <w:numPr>
                <w:ilvl w:val="0"/>
                <w:numId w:val="5"/>
              </w:numPr>
              <w:ind w:left="176" w:hanging="176"/>
              <w:rPr>
                <w:sz w:val="20"/>
              </w:rPr>
            </w:pPr>
            <w:r w:rsidRPr="00A112CC">
              <w:rPr>
                <w:sz w:val="20"/>
              </w:rPr>
              <w:t>отражение суммы ранее начисленной амортизации</w:t>
            </w:r>
          </w:p>
        </w:tc>
        <w:tc>
          <w:tcPr>
            <w:tcW w:w="2617" w:type="dxa"/>
            <w:shd w:val="clear" w:color="auto" w:fill="auto"/>
          </w:tcPr>
          <w:p w14:paraId="38205410" w14:textId="77777777" w:rsidR="00576AD2" w:rsidRPr="00A112CC" w:rsidRDefault="00576AD2" w:rsidP="00FF4076">
            <w:pPr>
              <w:widowControl w:val="0"/>
              <w:tabs>
                <w:tab w:val="num" w:pos="720"/>
              </w:tabs>
              <w:ind w:firstLine="0"/>
              <w:rPr>
                <w:sz w:val="20"/>
              </w:rPr>
            </w:pPr>
            <w:r w:rsidRPr="00A112CC">
              <w:rPr>
                <w:sz w:val="20"/>
              </w:rPr>
              <w:t>Извещение (ф .0504805)</w:t>
            </w:r>
          </w:p>
          <w:p w14:paraId="4B45A8FA" w14:textId="77777777" w:rsidR="00576AD2" w:rsidRPr="00A112CC" w:rsidRDefault="00576AD2" w:rsidP="00FF4076">
            <w:pPr>
              <w:widowControl w:val="0"/>
              <w:tabs>
                <w:tab w:val="num" w:pos="720"/>
              </w:tabs>
              <w:ind w:firstLine="0"/>
              <w:rPr>
                <w:sz w:val="20"/>
              </w:rPr>
            </w:pPr>
            <w:r w:rsidRPr="00A112CC">
              <w:rPr>
                <w:sz w:val="20"/>
              </w:rPr>
              <w:t>Акт о приеме-передаче объектов нефинансовых активов (ф. 0504101)</w:t>
            </w:r>
          </w:p>
        </w:tc>
        <w:tc>
          <w:tcPr>
            <w:tcW w:w="2617" w:type="dxa"/>
            <w:gridSpan w:val="2"/>
            <w:shd w:val="clear" w:color="auto" w:fill="auto"/>
          </w:tcPr>
          <w:p w14:paraId="4A705D61" w14:textId="77777777" w:rsidR="00576AD2" w:rsidRPr="00A112CC" w:rsidRDefault="00576AD2" w:rsidP="00FF4076">
            <w:pPr>
              <w:widowControl w:val="0"/>
              <w:ind w:firstLine="0"/>
              <w:jc w:val="center"/>
              <w:rPr>
                <w:sz w:val="20"/>
              </w:rPr>
            </w:pPr>
            <w:r w:rsidRPr="00A112CC">
              <w:rPr>
                <w:sz w:val="20"/>
              </w:rPr>
              <w:t>4.401.10.195</w:t>
            </w:r>
          </w:p>
        </w:tc>
        <w:tc>
          <w:tcPr>
            <w:tcW w:w="2617" w:type="dxa"/>
            <w:shd w:val="clear" w:color="auto" w:fill="auto"/>
          </w:tcPr>
          <w:p w14:paraId="53BB34EB" w14:textId="77777777" w:rsidR="00576AD2" w:rsidRPr="00A112CC" w:rsidRDefault="00576AD2" w:rsidP="00FF4076">
            <w:pPr>
              <w:pStyle w:val="aff"/>
              <w:widowControl w:val="0"/>
              <w:spacing w:before="0" w:beforeAutospacing="0" w:after="0" w:afterAutospacing="0"/>
              <w:jc w:val="center"/>
              <w:textAlignment w:val="baseline"/>
              <w:rPr>
                <w:sz w:val="20"/>
                <w:szCs w:val="20"/>
              </w:rPr>
            </w:pPr>
            <w:r w:rsidRPr="00A112CC">
              <w:rPr>
                <w:sz w:val="20"/>
                <w:szCs w:val="20"/>
              </w:rPr>
              <w:t>4.104.12.411</w:t>
            </w:r>
          </w:p>
        </w:tc>
      </w:tr>
      <w:tr w:rsidR="00A112CC" w:rsidRPr="00A112CC" w14:paraId="406515DD" w14:textId="77777777" w:rsidTr="003D73B3">
        <w:trPr>
          <w:trHeight w:val="20"/>
        </w:trPr>
        <w:tc>
          <w:tcPr>
            <w:tcW w:w="2616" w:type="dxa"/>
            <w:shd w:val="clear" w:color="auto" w:fill="auto"/>
          </w:tcPr>
          <w:p w14:paraId="5EB5BBAC" w14:textId="77777777" w:rsidR="00576AD2" w:rsidRPr="00A112CC" w:rsidRDefault="00576AD2" w:rsidP="00FF4076">
            <w:pPr>
              <w:widowControl w:val="0"/>
              <w:numPr>
                <w:ilvl w:val="0"/>
                <w:numId w:val="5"/>
              </w:numPr>
              <w:ind w:left="176" w:hanging="176"/>
              <w:rPr>
                <w:sz w:val="20"/>
              </w:rPr>
            </w:pPr>
            <w:r w:rsidRPr="00A112CC">
              <w:rPr>
                <w:sz w:val="20"/>
              </w:rPr>
              <w:t>единовременное начисление амортизации за период нахождения объекта в составе имущества казны (в случае, когда в период нахождения имущества в казне амортизация по нему не начислялась)</w:t>
            </w:r>
          </w:p>
        </w:tc>
        <w:tc>
          <w:tcPr>
            <w:tcW w:w="2617" w:type="dxa"/>
            <w:shd w:val="clear" w:color="auto" w:fill="auto"/>
          </w:tcPr>
          <w:p w14:paraId="7CEDAFEA" w14:textId="77777777" w:rsidR="00576AD2" w:rsidRPr="00A112CC" w:rsidRDefault="00576AD2" w:rsidP="00FF4076">
            <w:pPr>
              <w:widowControl w:val="0"/>
              <w:tabs>
                <w:tab w:val="num" w:pos="720"/>
              </w:tabs>
              <w:ind w:firstLine="0"/>
              <w:rPr>
                <w:sz w:val="20"/>
              </w:rPr>
            </w:pPr>
            <w:r w:rsidRPr="00A112CC">
              <w:rPr>
                <w:sz w:val="20"/>
              </w:rPr>
              <w:t>Бухгалтерская справка (ф. 0504833)</w:t>
            </w:r>
          </w:p>
        </w:tc>
        <w:tc>
          <w:tcPr>
            <w:tcW w:w="2617" w:type="dxa"/>
            <w:gridSpan w:val="2"/>
            <w:shd w:val="clear" w:color="auto" w:fill="auto"/>
          </w:tcPr>
          <w:p w14:paraId="45829C91"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4.109.х0.271</w:t>
            </w:r>
          </w:p>
          <w:p w14:paraId="3EBD4A8E"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4.401.20.271</w:t>
            </w:r>
          </w:p>
        </w:tc>
        <w:tc>
          <w:tcPr>
            <w:tcW w:w="2617" w:type="dxa"/>
            <w:shd w:val="clear" w:color="auto" w:fill="auto"/>
          </w:tcPr>
          <w:p w14:paraId="7EE2084B"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4.104.12.411</w:t>
            </w:r>
          </w:p>
        </w:tc>
      </w:tr>
      <w:tr w:rsidR="00A112CC" w:rsidRPr="00A112CC" w14:paraId="35E6840D" w14:textId="77777777" w:rsidTr="003D73B3">
        <w:trPr>
          <w:trHeight w:val="20"/>
        </w:trPr>
        <w:tc>
          <w:tcPr>
            <w:tcW w:w="2616" w:type="dxa"/>
            <w:shd w:val="clear" w:color="auto" w:fill="auto"/>
          </w:tcPr>
          <w:p w14:paraId="0104996E" w14:textId="77777777" w:rsidR="00576AD2" w:rsidRPr="00A112CC" w:rsidRDefault="00576AD2" w:rsidP="00FF4076">
            <w:pPr>
              <w:widowControl w:val="0"/>
              <w:ind w:firstLine="0"/>
              <w:rPr>
                <w:sz w:val="20"/>
              </w:rPr>
            </w:pPr>
            <w:r w:rsidRPr="00A112CC">
              <w:rPr>
                <w:sz w:val="20"/>
              </w:rPr>
              <w:t>Изменение кадастровой стоимости земельного участка после отчетной даты: в случае увеличения балансовой стоимости в положительном значении, в случае уменьшения балансовой стоимости - со знаком «минус»</w:t>
            </w:r>
          </w:p>
        </w:tc>
        <w:tc>
          <w:tcPr>
            <w:tcW w:w="2617" w:type="dxa"/>
            <w:shd w:val="clear" w:color="auto" w:fill="auto"/>
          </w:tcPr>
          <w:p w14:paraId="287EB1C8" w14:textId="77777777" w:rsidR="00576AD2" w:rsidRPr="00A112CC" w:rsidRDefault="00576AD2" w:rsidP="00FF4076">
            <w:pPr>
              <w:widowControl w:val="0"/>
              <w:tabs>
                <w:tab w:val="num" w:pos="720"/>
              </w:tabs>
              <w:ind w:firstLine="0"/>
              <w:rPr>
                <w:sz w:val="20"/>
              </w:rPr>
            </w:pPr>
            <w:r w:rsidRPr="00A112CC">
              <w:rPr>
                <w:sz w:val="20"/>
              </w:rPr>
              <w:t>Бухгалтерская справка (ф. 0504833)</w:t>
            </w:r>
          </w:p>
          <w:p w14:paraId="3576858A" w14:textId="0758EC17" w:rsidR="00576AD2" w:rsidRPr="00A112CC" w:rsidRDefault="00576AD2" w:rsidP="00FF4076">
            <w:pPr>
              <w:widowControl w:val="0"/>
              <w:ind w:firstLine="0"/>
              <w:rPr>
                <w:sz w:val="20"/>
              </w:rPr>
            </w:pPr>
            <w:r w:rsidRPr="00A112CC">
              <w:rPr>
                <w:sz w:val="20"/>
              </w:rPr>
              <w:t>Выписка о кадастровой стоимости объекта недвижимости</w:t>
            </w:r>
          </w:p>
        </w:tc>
        <w:tc>
          <w:tcPr>
            <w:tcW w:w="2617" w:type="dxa"/>
            <w:gridSpan w:val="2"/>
            <w:shd w:val="clear" w:color="auto" w:fill="auto"/>
          </w:tcPr>
          <w:p w14:paraId="1EEDCB73" w14:textId="77777777"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4.103.11.330</w:t>
            </w:r>
          </w:p>
        </w:tc>
        <w:tc>
          <w:tcPr>
            <w:tcW w:w="2617" w:type="dxa"/>
            <w:shd w:val="clear" w:color="auto" w:fill="auto"/>
          </w:tcPr>
          <w:p w14:paraId="23A2C183" w14:textId="15A8C114" w:rsidR="00576AD2" w:rsidRPr="00A112CC" w:rsidRDefault="00576AD2" w:rsidP="00FF4076">
            <w:pPr>
              <w:pStyle w:val="aff"/>
              <w:widowControl w:val="0"/>
              <w:spacing w:before="0" w:beforeAutospacing="0" w:after="0" w:afterAutospacing="0"/>
              <w:jc w:val="center"/>
              <w:textAlignment w:val="baseline"/>
              <w:rPr>
                <w:kern w:val="24"/>
                <w:sz w:val="20"/>
                <w:szCs w:val="20"/>
              </w:rPr>
            </w:pPr>
            <w:r w:rsidRPr="00A112CC">
              <w:rPr>
                <w:kern w:val="24"/>
                <w:sz w:val="20"/>
                <w:szCs w:val="20"/>
              </w:rPr>
              <w:t>4.401.10.176</w:t>
            </w:r>
          </w:p>
        </w:tc>
      </w:tr>
    </w:tbl>
    <w:p w14:paraId="5458EE98" w14:textId="77777777" w:rsidR="00FE2BB0" w:rsidRPr="00A112CC" w:rsidRDefault="00FE2BB0" w:rsidP="00FF4076">
      <w:pPr>
        <w:pStyle w:val="afc"/>
        <w:widowControl w:val="0"/>
        <w:tabs>
          <w:tab w:val="left" w:pos="851"/>
        </w:tabs>
        <w:ind w:left="0" w:firstLine="0"/>
        <w:contextualSpacing w:val="0"/>
        <w:outlineLvl w:val="3"/>
        <w:rPr>
          <w:b/>
          <w:bCs/>
          <w:vanish/>
          <w:sz w:val="20"/>
        </w:rPr>
      </w:pPr>
      <w:bookmarkStart w:id="1230" w:name="_Toc344069400"/>
      <w:bookmarkStart w:id="1231" w:name="_Toc344069555"/>
      <w:bookmarkStart w:id="1232" w:name="_Toc344069618"/>
      <w:bookmarkStart w:id="1233" w:name="_Toc344069681"/>
      <w:bookmarkStart w:id="1234" w:name="_Toc344069744"/>
      <w:bookmarkStart w:id="1235" w:name="_Toc344069807"/>
      <w:bookmarkStart w:id="1236" w:name="_Toc344069870"/>
      <w:bookmarkStart w:id="1237" w:name="_Toc344069934"/>
      <w:bookmarkStart w:id="1238" w:name="_Toc344069997"/>
      <w:bookmarkStart w:id="1239" w:name="_Toc344071449"/>
      <w:bookmarkStart w:id="1240" w:name="_Toc344073116"/>
      <w:bookmarkStart w:id="1241" w:name="_Toc344074468"/>
      <w:bookmarkStart w:id="1242" w:name="_Toc344074547"/>
      <w:bookmarkStart w:id="1243" w:name="_Toc344076394"/>
      <w:bookmarkStart w:id="1244" w:name="_Toc344076568"/>
      <w:bookmarkStart w:id="1245" w:name="_Toc344076635"/>
      <w:bookmarkStart w:id="1246" w:name="_Toc344076733"/>
      <w:bookmarkStart w:id="1247" w:name="_Toc344076798"/>
      <w:bookmarkStart w:id="1248" w:name="_Toc344083235"/>
      <w:bookmarkStart w:id="1249" w:name="_Toc344084200"/>
      <w:bookmarkStart w:id="1250" w:name="_Toc344086843"/>
      <w:bookmarkStart w:id="1251" w:name="_Toc344087553"/>
      <w:bookmarkStart w:id="1252" w:name="_Toc344088274"/>
      <w:bookmarkStart w:id="1253" w:name="_Toc344088345"/>
      <w:bookmarkStart w:id="1254" w:name="_Toc344089377"/>
      <w:bookmarkStart w:id="1255" w:name="_Toc344090217"/>
      <w:bookmarkStart w:id="1256" w:name="_Toc344096891"/>
      <w:bookmarkStart w:id="1257" w:name="_Toc344096961"/>
      <w:bookmarkStart w:id="1258" w:name="_Toc344120377"/>
      <w:bookmarkStart w:id="1259" w:name="_Toc344134342"/>
      <w:bookmarkStart w:id="1260" w:name="_Toc344141007"/>
      <w:bookmarkStart w:id="1261" w:name="_Toc344141699"/>
      <w:bookmarkStart w:id="1262" w:name="_Toc344142914"/>
      <w:bookmarkStart w:id="1263" w:name="_Toc344144365"/>
      <w:bookmarkStart w:id="1264" w:name="_Toc352554164"/>
      <w:bookmarkStart w:id="1265" w:name="_Toc352554263"/>
      <w:bookmarkStart w:id="1266" w:name="_Toc352582571"/>
      <w:bookmarkStart w:id="1267" w:name="_Toc352620757"/>
      <w:bookmarkStart w:id="1268" w:name="_Toc401068834"/>
      <w:bookmarkStart w:id="1269" w:name="_Toc401070132"/>
      <w:bookmarkStart w:id="1270" w:name="_Toc401070495"/>
      <w:bookmarkStart w:id="1271" w:name="_Toc401070716"/>
      <w:bookmarkStart w:id="1272" w:name="_Toc401071014"/>
      <w:bookmarkStart w:id="1273" w:name="_Toc401071124"/>
      <w:bookmarkStart w:id="1274" w:name="_Toc401071516"/>
      <w:bookmarkStart w:id="1275" w:name="_Toc401072105"/>
      <w:bookmarkStart w:id="1276" w:name="_Toc401072216"/>
      <w:bookmarkStart w:id="1277" w:name="_Toc401072328"/>
      <w:bookmarkStart w:id="1278" w:name="_Toc401072586"/>
      <w:bookmarkStart w:id="1279" w:name="_Toc401073238"/>
      <w:bookmarkStart w:id="1280" w:name="_Toc401073780"/>
      <w:bookmarkStart w:id="1281" w:name="_Toc401073974"/>
      <w:bookmarkStart w:id="1282" w:name="_Toc401074166"/>
      <w:bookmarkStart w:id="1283" w:name="_Toc401151770"/>
      <w:bookmarkStart w:id="1284" w:name="_Toc401410127"/>
      <w:bookmarkStart w:id="1285" w:name="_Toc401494669"/>
      <w:bookmarkStart w:id="1286" w:name="_Toc401502240"/>
      <w:bookmarkStart w:id="1287" w:name="_Toc401561168"/>
      <w:bookmarkStart w:id="1288" w:name="_Toc401561369"/>
      <w:bookmarkStart w:id="1289" w:name="_Toc401591333"/>
      <w:bookmarkStart w:id="1290" w:name="_Toc401591526"/>
      <w:bookmarkStart w:id="1291" w:name="_Toc401601031"/>
      <w:bookmarkStart w:id="1292" w:name="_Toc401605261"/>
      <w:bookmarkStart w:id="1293" w:name="_Toc401617154"/>
      <w:bookmarkStart w:id="1294" w:name="_Toc401647412"/>
      <w:bookmarkStart w:id="1295" w:name="_Toc401651892"/>
      <w:bookmarkStart w:id="1296" w:name="_Toc401657738"/>
      <w:bookmarkStart w:id="1297" w:name="_Toc401661366"/>
      <w:bookmarkStart w:id="1298" w:name="_Toc401662570"/>
      <w:bookmarkStart w:id="1299" w:name="_Toc401685821"/>
      <w:bookmarkStart w:id="1300" w:name="_Toc401736807"/>
      <w:bookmarkStart w:id="1301" w:name="_Toc401744447"/>
      <w:bookmarkStart w:id="1302" w:name="_Toc401777951"/>
      <w:bookmarkStart w:id="1303" w:name="_Toc401786455"/>
      <w:bookmarkStart w:id="1304" w:name="_Toc401792509"/>
      <w:bookmarkStart w:id="1305" w:name="_Toc401798612"/>
      <w:bookmarkStart w:id="1306" w:name="_Toc401801469"/>
      <w:bookmarkStart w:id="1307" w:name="_Toc401833354"/>
      <w:bookmarkStart w:id="1308" w:name="_Toc401864743"/>
      <w:bookmarkStart w:id="1309" w:name="_Toc401873195"/>
      <w:bookmarkStart w:id="1310" w:name="_Toc401877340"/>
      <w:bookmarkStart w:id="1311" w:name="_Toc401877885"/>
      <w:bookmarkStart w:id="1312" w:name="_Toc401896702"/>
      <w:bookmarkStart w:id="1313" w:name="_Toc401898643"/>
      <w:bookmarkStart w:id="1314" w:name="_Toc401899244"/>
      <w:bookmarkStart w:id="1315" w:name="_Toc401902192"/>
      <w:bookmarkStart w:id="1316" w:name="_Toc401947574"/>
      <w:bookmarkStart w:id="1317" w:name="_Toc401947769"/>
      <w:bookmarkStart w:id="1318" w:name="_Toc402035263"/>
      <w:bookmarkStart w:id="1319" w:name="_Toc402035845"/>
      <w:bookmarkStart w:id="1320" w:name="_Toc402061743"/>
      <w:bookmarkStart w:id="1321" w:name="_Toc402063510"/>
      <w:bookmarkStart w:id="1322" w:name="_Toc402065191"/>
      <w:bookmarkStart w:id="1323" w:name="_Toc402095593"/>
      <w:bookmarkStart w:id="1324" w:name="_Toc402104426"/>
      <w:bookmarkStart w:id="1325" w:name="_Toc402118096"/>
      <w:bookmarkStart w:id="1326" w:name="_Toc402122942"/>
      <w:bookmarkStart w:id="1327" w:name="_Toc402130746"/>
      <w:bookmarkStart w:id="1328" w:name="_Toc402131190"/>
      <w:bookmarkStart w:id="1329" w:name="_Toc402140367"/>
      <w:bookmarkStart w:id="1330" w:name="_Toc402146447"/>
      <w:bookmarkStart w:id="1331" w:name="_Toc402147132"/>
      <w:bookmarkStart w:id="1332" w:name="_Toc402147644"/>
      <w:bookmarkStart w:id="1333" w:name="_Toc402165250"/>
      <w:bookmarkStart w:id="1334" w:name="_Toc402168313"/>
      <w:bookmarkStart w:id="1335" w:name="_Toc402168522"/>
      <w:bookmarkStart w:id="1336" w:name="_Toc402187361"/>
      <w:bookmarkStart w:id="1337" w:name="_Toc402187569"/>
      <w:bookmarkStart w:id="1338" w:name="_Toc402271250"/>
      <w:bookmarkStart w:id="1339" w:name="_Toc403600646"/>
      <w:bookmarkStart w:id="1340" w:name="_Toc403600849"/>
      <w:bookmarkStart w:id="1341" w:name="_Toc403601052"/>
      <w:bookmarkStart w:id="1342" w:name="_Toc403690960"/>
      <w:bookmarkStart w:id="1343" w:name="_Toc403695994"/>
      <w:bookmarkStart w:id="1344" w:name="_Toc403696198"/>
      <w:bookmarkStart w:id="1345" w:name="_Toc403696994"/>
      <w:bookmarkStart w:id="1346" w:name="_Toc403697198"/>
      <w:bookmarkStart w:id="1347" w:name="_Toc403697401"/>
      <w:bookmarkStart w:id="1348" w:name="_Toc406274141"/>
      <w:bookmarkStart w:id="1349" w:name="_Toc406274310"/>
      <w:bookmarkStart w:id="1350" w:name="_Toc406274462"/>
      <w:bookmarkStart w:id="1351" w:name="_Toc406274492"/>
      <w:bookmarkStart w:id="1352" w:name="_Toc406274524"/>
      <w:bookmarkStart w:id="1353" w:name="_Toc406274722"/>
      <w:bookmarkStart w:id="1354" w:name="_Toc406274741"/>
      <w:bookmarkStart w:id="1355" w:name="_Toc406274825"/>
      <w:bookmarkStart w:id="1356" w:name="_Toc406275116"/>
      <w:bookmarkStart w:id="1357" w:name="_Toc406275435"/>
      <w:bookmarkStart w:id="1358" w:name="_Toc406276154"/>
      <w:bookmarkStart w:id="1359" w:name="_Toc406276252"/>
      <w:bookmarkStart w:id="1360" w:name="_Toc406277231"/>
      <w:bookmarkStart w:id="1361" w:name="_Toc406277366"/>
      <w:bookmarkStart w:id="1362" w:name="_Toc406277505"/>
      <w:bookmarkStart w:id="1363" w:name="_Toc406278314"/>
      <w:bookmarkStart w:id="1364" w:name="_Toc406985016"/>
      <w:bookmarkStart w:id="1365" w:name="_Toc406990025"/>
      <w:bookmarkStart w:id="1366" w:name="_Toc406995655"/>
      <w:bookmarkStart w:id="1367" w:name="_Toc407002216"/>
      <w:bookmarkStart w:id="1368" w:name="_Toc407002319"/>
      <w:bookmarkStart w:id="1369" w:name="_Toc407002456"/>
      <w:bookmarkStart w:id="1370" w:name="_Toc407004071"/>
      <w:bookmarkStart w:id="1371" w:name="_Toc407005860"/>
      <w:bookmarkStart w:id="1372" w:name="_Toc407006454"/>
      <w:bookmarkStart w:id="1373" w:name="_Toc407006565"/>
      <w:bookmarkStart w:id="1374" w:name="_Toc407006656"/>
      <w:bookmarkStart w:id="1375" w:name="_Toc407007824"/>
      <w:bookmarkStart w:id="1376" w:name="_Toc407016798"/>
      <w:bookmarkStart w:id="1377" w:name="_Toc407016890"/>
      <w:bookmarkStart w:id="1378" w:name="_Toc407016981"/>
      <w:bookmarkStart w:id="1379" w:name="_Toc407021222"/>
      <w:bookmarkStart w:id="1380" w:name="_Toc434345506"/>
      <w:bookmarkStart w:id="1381" w:name="_Toc434346212"/>
      <w:bookmarkStart w:id="1382" w:name="_Toc434347383"/>
      <w:bookmarkStart w:id="1383" w:name="_Toc434348109"/>
      <w:bookmarkStart w:id="1384" w:name="_Toc434354684"/>
      <w:bookmarkStart w:id="1385" w:name="_Toc434355901"/>
      <w:bookmarkStart w:id="1386" w:name="_Toc434357458"/>
      <w:bookmarkStart w:id="1387" w:name="_Toc434359588"/>
      <w:bookmarkStart w:id="1388" w:name="_Toc434359821"/>
      <w:bookmarkStart w:id="1389" w:name="_Toc434367566"/>
      <w:bookmarkStart w:id="1390" w:name="_Toc434370981"/>
      <w:bookmarkStart w:id="1391" w:name="_Toc434401141"/>
      <w:bookmarkStart w:id="1392" w:name="_Toc434686229"/>
      <w:bookmarkStart w:id="1393" w:name="_Toc434687894"/>
      <w:bookmarkStart w:id="1394" w:name="_Toc434690486"/>
      <w:bookmarkStart w:id="1395" w:name="_Toc434691766"/>
      <w:bookmarkStart w:id="1396" w:name="_Toc434693697"/>
      <w:bookmarkStart w:id="1397" w:name="_Toc434698062"/>
      <w:bookmarkStart w:id="1398" w:name="_Toc434700732"/>
      <w:bookmarkStart w:id="1399" w:name="_Toc434704291"/>
      <w:bookmarkStart w:id="1400" w:name="_Toc434712916"/>
      <w:bookmarkStart w:id="1401" w:name="_Toc434713376"/>
      <w:bookmarkStart w:id="1402" w:name="_Toc434715314"/>
      <w:bookmarkStart w:id="1403" w:name="_Toc434723714"/>
      <w:bookmarkStart w:id="1404" w:name="_Toc434723863"/>
      <w:bookmarkStart w:id="1405" w:name="_Toc434764492"/>
      <w:bookmarkStart w:id="1406" w:name="_Toc434839504"/>
      <w:bookmarkStart w:id="1407" w:name="_Toc434843544"/>
      <w:bookmarkStart w:id="1408" w:name="_Toc434847817"/>
      <w:bookmarkStart w:id="1409" w:name="_Toc434849550"/>
      <w:bookmarkStart w:id="1410" w:name="_Toc434849803"/>
      <w:bookmarkStart w:id="1411" w:name="_Toc434853004"/>
      <w:bookmarkStart w:id="1412" w:name="_Toc434854917"/>
      <w:bookmarkStart w:id="1413" w:name="_Toc434919300"/>
      <w:bookmarkStart w:id="1414" w:name="_Toc434919396"/>
      <w:bookmarkStart w:id="1415" w:name="_Toc434963503"/>
      <w:bookmarkStart w:id="1416" w:name="_Toc434968920"/>
      <w:bookmarkStart w:id="1417" w:name="_Toc434969016"/>
      <w:bookmarkStart w:id="1418" w:name="_Toc434971328"/>
      <w:bookmarkStart w:id="1419" w:name="_Toc435476513"/>
      <w:bookmarkStart w:id="1420" w:name="_Toc435477860"/>
      <w:bookmarkStart w:id="1421" w:name="_Toc435480034"/>
      <w:bookmarkStart w:id="1422" w:name="_Toc435481034"/>
      <w:bookmarkStart w:id="1423" w:name="_Toc435482283"/>
      <w:bookmarkStart w:id="1424" w:name="_Toc435485130"/>
      <w:bookmarkStart w:id="1425" w:name="_Toc435489490"/>
      <w:bookmarkStart w:id="1426" w:name="_Toc344069401"/>
      <w:bookmarkStart w:id="1427" w:name="_Toc344069556"/>
      <w:bookmarkStart w:id="1428" w:name="_Toc344069619"/>
      <w:bookmarkStart w:id="1429" w:name="_Toc344069682"/>
      <w:bookmarkStart w:id="1430" w:name="_Toc344069745"/>
      <w:bookmarkStart w:id="1431" w:name="_Toc344069808"/>
      <w:bookmarkStart w:id="1432" w:name="_Toc344069871"/>
      <w:bookmarkStart w:id="1433" w:name="_Toc344069935"/>
      <w:bookmarkStart w:id="1434" w:name="_Toc344069998"/>
      <w:bookmarkStart w:id="1435" w:name="_Toc344071450"/>
      <w:bookmarkStart w:id="1436" w:name="_Toc344073117"/>
      <w:bookmarkStart w:id="1437" w:name="_Toc344074469"/>
      <w:bookmarkStart w:id="1438" w:name="_Toc344074548"/>
      <w:bookmarkStart w:id="1439" w:name="_Toc344076395"/>
      <w:bookmarkStart w:id="1440" w:name="_Toc344076569"/>
      <w:bookmarkStart w:id="1441" w:name="_Toc344076636"/>
      <w:bookmarkStart w:id="1442" w:name="_Toc344076734"/>
      <w:bookmarkStart w:id="1443" w:name="_Toc344076799"/>
      <w:bookmarkStart w:id="1444" w:name="_Toc344083236"/>
      <w:bookmarkStart w:id="1445" w:name="_Toc344084201"/>
      <w:bookmarkStart w:id="1446" w:name="_Toc344086844"/>
      <w:bookmarkStart w:id="1447" w:name="_Toc344087554"/>
      <w:bookmarkStart w:id="1448" w:name="_Toc344088275"/>
      <w:bookmarkStart w:id="1449" w:name="_Toc344088346"/>
      <w:bookmarkStart w:id="1450" w:name="_Toc344089378"/>
      <w:bookmarkStart w:id="1451" w:name="_Toc344090218"/>
      <w:bookmarkStart w:id="1452" w:name="_Toc344096892"/>
      <w:bookmarkStart w:id="1453" w:name="_Toc344096962"/>
      <w:bookmarkStart w:id="1454" w:name="_Toc344120378"/>
      <w:bookmarkStart w:id="1455" w:name="_Toc344134343"/>
      <w:bookmarkStart w:id="1456" w:name="_Toc344141008"/>
      <w:bookmarkStart w:id="1457" w:name="_Toc344141700"/>
      <w:bookmarkStart w:id="1458" w:name="_Toc344142915"/>
      <w:bookmarkStart w:id="1459" w:name="_Toc344144366"/>
      <w:bookmarkStart w:id="1460" w:name="_Toc352554165"/>
      <w:bookmarkStart w:id="1461" w:name="_Toc352554264"/>
      <w:bookmarkStart w:id="1462" w:name="_Toc352582572"/>
      <w:bookmarkStart w:id="1463" w:name="_Toc352620758"/>
      <w:bookmarkStart w:id="1464" w:name="_Toc401068835"/>
      <w:bookmarkStart w:id="1465" w:name="_Toc401070133"/>
      <w:bookmarkStart w:id="1466" w:name="_Toc401070496"/>
      <w:bookmarkStart w:id="1467" w:name="_Toc401070717"/>
      <w:bookmarkStart w:id="1468" w:name="_Toc401071015"/>
      <w:bookmarkStart w:id="1469" w:name="_Toc401071125"/>
      <w:bookmarkStart w:id="1470" w:name="_Toc401071517"/>
      <w:bookmarkStart w:id="1471" w:name="_Toc401072106"/>
      <w:bookmarkStart w:id="1472" w:name="_Toc401072217"/>
      <w:bookmarkStart w:id="1473" w:name="_Toc401072329"/>
      <w:bookmarkStart w:id="1474" w:name="_Toc401072587"/>
      <w:bookmarkStart w:id="1475" w:name="_Toc401073239"/>
      <w:bookmarkStart w:id="1476" w:name="_Toc401073781"/>
      <w:bookmarkStart w:id="1477" w:name="_Toc401073975"/>
      <w:bookmarkStart w:id="1478" w:name="_Toc401074167"/>
      <w:bookmarkStart w:id="1479" w:name="_Toc401151771"/>
      <w:bookmarkStart w:id="1480" w:name="_Toc401410128"/>
      <w:bookmarkStart w:id="1481" w:name="_Toc401494670"/>
      <w:bookmarkStart w:id="1482" w:name="_Toc401502241"/>
      <w:bookmarkStart w:id="1483" w:name="_Toc401561169"/>
      <w:bookmarkStart w:id="1484" w:name="_Toc401561370"/>
      <w:bookmarkStart w:id="1485" w:name="_Toc401591334"/>
      <w:bookmarkStart w:id="1486" w:name="_Toc401591527"/>
      <w:bookmarkStart w:id="1487" w:name="_Toc401601032"/>
      <w:bookmarkStart w:id="1488" w:name="_Toc401605262"/>
      <w:bookmarkStart w:id="1489" w:name="_Toc401617155"/>
      <w:bookmarkStart w:id="1490" w:name="_Toc401647413"/>
      <w:bookmarkStart w:id="1491" w:name="_Toc401651893"/>
      <w:bookmarkStart w:id="1492" w:name="_Toc401657739"/>
      <w:bookmarkStart w:id="1493" w:name="_Toc401661367"/>
      <w:bookmarkStart w:id="1494" w:name="_Toc401662571"/>
      <w:bookmarkStart w:id="1495" w:name="_Toc401685822"/>
      <w:bookmarkStart w:id="1496" w:name="_Toc401736808"/>
      <w:bookmarkStart w:id="1497" w:name="_Toc401744448"/>
      <w:bookmarkStart w:id="1498" w:name="_Toc401777952"/>
      <w:bookmarkStart w:id="1499" w:name="_Toc401786456"/>
      <w:bookmarkStart w:id="1500" w:name="_Toc401792510"/>
      <w:bookmarkStart w:id="1501" w:name="_Toc401798613"/>
      <w:bookmarkStart w:id="1502" w:name="_Toc401801470"/>
      <w:bookmarkStart w:id="1503" w:name="_Toc401833355"/>
      <w:bookmarkStart w:id="1504" w:name="_Toc401864744"/>
      <w:bookmarkStart w:id="1505" w:name="_Toc401873196"/>
      <w:bookmarkStart w:id="1506" w:name="_Toc401877341"/>
      <w:bookmarkStart w:id="1507" w:name="_Toc401877886"/>
      <w:bookmarkStart w:id="1508" w:name="_Toc401896703"/>
      <w:bookmarkStart w:id="1509" w:name="_Toc401898644"/>
      <w:bookmarkStart w:id="1510" w:name="_Toc401899245"/>
      <w:bookmarkStart w:id="1511" w:name="_Toc401902193"/>
      <w:bookmarkStart w:id="1512" w:name="_Toc401947575"/>
      <w:bookmarkStart w:id="1513" w:name="_Toc401947770"/>
      <w:bookmarkStart w:id="1514" w:name="_Toc402035264"/>
      <w:bookmarkStart w:id="1515" w:name="_Toc402035846"/>
      <w:bookmarkStart w:id="1516" w:name="_Toc402061744"/>
      <w:bookmarkStart w:id="1517" w:name="_Toc402063511"/>
      <w:bookmarkStart w:id="1518" w:name="_Toc402065192"/>
      <w:bookmarkStart w:id="1519" w:name="_Toc402095594"/>
      <w:bookmarkStart w:id="1520" w:name="_Toc402104427"/>
      <w:bookmarkStart w:id="1521" w:name="_Toc402118097"/>
      <w:bookmarkStart w:id="1522" w:name="_Toc402122943"/>
      <w:bookmarkStart w:id="1523" w:name="_Toc402130747"/>
      <w:bookmarkStart w:id="1524" w:name="_Toc402131191"/>
      <w:bookmarkStart w:id="1525" w:name="_Toc402140368"/>
      <w:bookmarkStart w:id="1526" w:name="_Toc402146448"/>
      <w:bookmarkStart w:id="1527" w:name="_Toc402147133"/>
      <w:bookmarkStart w:id="1528" w:name="_Toc402147645"/>
      <w:bookmarkStart w:id="1529" w:name="_Toc402165251"/>
      <w:bookmarkStart w:id="1530" w:name="_Toc402168314"/>
      <w:bookmarkStart w:id="1531" w:name="_Toc402168523"/>
      <w:bookmarkStart w:id="1532" w:name="_Toc402187362"/>
      <w:bookmarkStart w:id="1533" w:name="_Toc402187570"/>
      <w:bookmarkStart w:id="1534" w:name="_Toc402271251"/>
      <w:bookmarkStart w:id="1535" w:name="_Toc403600647"/>
      <w:bookmarkStart w:id="1536" w:name="_Toc403600850"/>
      <w:bookmarkStart w:id="1537" w:name="_Toc403601053"/>
      <w:bookmarkStart w:id="1538" w:name="_Toc403690961"/>
      <w:bookmarkStart w:id="1539" w:name="_Toc403695995"/>
      <w:bookmarkStart w:id="1540" w:name="_Toc403696199"/>
      <w:bookmarkStart w:id="1541" w:name="_Toc403696995"/>
      <w:bookmarkStart w:id="1542" w:name="_Toc403697199"/>
      <w:bookmarkStart w:id="1543" w:name="_Toc403697402"/>
      <w:bookmarkStart w:id="1544" w:name="_Toc406274142"/>
      <w:bookmarkStart w:id="1545" w:name="_Toc406274311"/>
      <w:bookmarkStart w:id="1546" w:name="_Toc406274463"/>
      <w:bookmarkStart w:id="1547" w:name="_Toc406274493"/>
      <w:bookmarkStart w:id="1548" w:name="_Toc406274525"/>
      <w:bookmarkStart w:id="1549" w:name="_Toc406274723"/>
      <w:bookmarkStart w:id="1550" w:name="_Toc406274742"/>
      <w:bookmarkStart w:id="1551" w:name="_Toc406274826"/>
      <w:bookmarkStart w:id="1552" w:name="_Toc406275117"/>
      <w:bookmarkStart w:id="1553" w:name="_Toc406275436"/>
      <w:bookmarkStart w:id="1554" w:name="_Toc406276155"/>
      <w:bookmarkStart w:id="1555" w:name="_Toc406276253"/>
      <w:bookmarkStart w:id="1556" w:name="_Toc406277232"/>
      <w:bookmarkStart w:id="1557" w:name="_Toc406277367"/>
      <w:bookmarkStart w:id="1558" w:name="_Toc406277506"/>
      <w:bookmarkStart w:id="1559" w:name="_Toc406278315"/>
      <w:bookmarkStart w:id="1560" w:name="_Toc406985017"/>
      <w:bookmarkStart w:id="1561" w:name="_Toc406990026"/>
      <w:bookmarkStart w:id="1562" w:name="_Toc406995656"/>
      <w:bookmarkStart w:id="1563" w:name="_Toc407002217"/>
      <w:bookmarkStart w:id="1564" w:name="_Toc407002320"/>
      <w:bookmarkStart w:id="1565" w:name="_Toc407002457"/>
      <w:bookmarkStart w:id="1566" w:name="_Toc407004072"/>
      <w:bookmarkStart w:id="1567" w:name="_Toc407005861"/>
      <w:bookmarkStart w:id="1568" w:name="_Toc407006455"/>
      <w:bookmarkStart w:id="1569" w:name="_Toc407006566"/>
      <w:bookmarkStart w:id="1570" w:name="_Toc407006657"/>
      <w:bookmarkStart w:id="1571" w:name="_Toc407007825"/>
      <w:bookmarkStart w:id="1572" w:name="_Toc407016799"/>
      <w:bookmarkStart w:id="1573" w:name="_Toc407016891"/>
      <w:bookmarkStart w:id="1574" w:name="_Toc407016982"/>
      <w:bookmarkStart w:id="1575" w:name="_Toc407021223"/>
      <w:bookmarkStart w:id="1576" w:name="_Toc434345507"/>
      <w:bookmarkStart w:id="1577" w:name="_Toc434346213"/>
      <w:bookmarkStart w:id="1578" w:name="_Toc434347384"/>
      <w:bookmarkStart w:id="1579" w:name="_Toc434348110"/>
      <w:bookmarkStart w:id="1580" w:name="_Toc434354685"/>
      <w:bookmarkStart w:id="1581" w:name="_Toc434355902"/>
      <w:bookmarkStart w:id="1582" w:name="_Toc434357459"/>
      <w:bookmarkStart w:id="1583" w:name="_Toc434359589"/>
      <w:bookmarkStart w:id="1584" w:name="_Toc434359822"/>
      <w:bookmarkStart w:id="1585" w:name="_Toc434367567"/>
      <w:bookmarkStart w:id="1586" w:name="_Toc434370982"/>
      <w:bookmarkStart w:id="1587" w:name="_Toc434401142"/>
      <w:bookmarkStart w:id="1588" w:name="_Toc434686230"/>
      <w:bookmarkStart w:id="1589" w:name="_Toc434687895"/>
      <w:bookmarkStart w:id="1590" w:name="_Toc434690487"/>
      <w:bookmarkStart w:id="1591" w:name="_Toc434691767"/>
      <w:bookmarkStart w:id="1592" w:name="_Toc434693698"/>
      <w:bookmarkStart w:id="1593" w:name="_Toc434698063"/>
      <w:bookmarkStart w:id="1594" w:name="_Toc434700733"/>
      <w:bookmarkStart w:id="1595" w:name="_Toc434704292"/>
      <w:bookmarkStart w:id="1596" w:name="_Toc434712917"/>
      <w:bookmarkStart w:id="1597" w:name="_Toc434713377"/>
      <w:bookmarkStart w:id="1598" w:name="_Toc434715315"/>
      <w:bookmarkStart w:id="1599" w:name="_Toc434723715"/>
      <w:bookmarkStart w:id="1600" w:name="_Toc434723864"/>
      <w:bookmarkStart w:id="1601" w:name="_Toc434764493"/>
      <w:bookmarkStart w:id="1602" w:name="_Toc434839505"/>
      <w:bookmarkStart w:id="1603" w:name="_Toc434843545"/>
      <w:bookmarkStart w:id="1604" w:name="_Toc434847818"/>
      <w:bookmarkStart w:id="1605" w:name="_Toc434849551"/>
      <w:bookmarkStart w:id="1606" w:name="_Toc434849804"/>
      <w:bookmarkStart w:id="1607" w:name="_Toc434853005"/>
      <w:bookmarkStart w:id="1608" w:name="_Toc434854918"/>
      <w:bookmarkStart w:id="1609" w:name="_Toc434919301"/>
      <w:bookmarkStart w:id="1610" w:name="_Toc434919397"/>
      <w:bookmarkStart w:id="1611" w:name="_Toc434963504"/>
      <w:bookmarkStart w:id="1612" w:name="_Toc434968921"/>
      <w:bookmarkStart w:id="1613" w:name="_Toc434969017"/>
      <w:bookmarkStart w:id="1614" w:name="_Toc434971329"/>
      <w:bookmarkStart w:id="1615" w:name="_Toc435476514"/>
      <w:bookmarkStart w:id="1616" w:name="_Toc435477861"/>
      <w:bookmarkStart w:id="1617" w:name="_Toc435480035"/>
      <w:bookmarkStart w:id="1618" w:name="_Toc435481035"/>
      <w:bookmarkStart w:id="1619" w:name="_Toc435482284"/>
      <w:bookmarkStart w:id="1620" w:name="_Toc435485131"/>
      <w:bookmarkStart w:id="1621" w:name="_Toc435489491"/>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p>
    <w:sectPr w:rsidR="00FE2BB0" w:rsidRPr="00A112CC" w:rsidSect="00CE6989">
      <w:footerReference w:type="default" r:id="rId146"/>
      <w:footerReference w:type="first" r:id="rId147"/>
      <w:footnotePr>
        <w:pos w:val="beneathText"/>
      </w:footnotePr>
      <w:type w:val="continuous"/>
      <w:pgSz w:w="11907" w:h="16840" w:code="9"/>
      <w:pgMar w:top="567" w:right="567" w:bottom="567" w:left="851" w:header="397" w:footer="39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5FE13F" w14:textId="77777777" w:rsidR="004C5940" w:rsidRDefault="004C5940">
      <w:r>
        <w:separator/>
      </w:r>
    </w:p>
  </w:endnote>
  <w:endnote w:type="continuationSeparator" w:id="0">
    <w:p w14:paraId="148B3D48" w14:textId="77777777" w:rsidR="004C5940" w:rsidRDefault="004C5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CC"/>
    <w:family w:val="swiss"/>
    <w:pitch w:val="variable"/>
    <w:sig w:usb0="A0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New Roman CYR">
    <w:altName w:val="Times New Roman"/>
    <w:panose1 w:val="02020603050405020304"/>
    <w:charset w:val="CC"/>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A4562B" w14:textId="204ECF9A" w:rsidR="004C5940" w:rsidRPr="006759B1" w:rsidRDefault="004C5940" w:rsidP="00A46249">
    <w:pPr>
      <w:pStyle w:val="a4"/>
      <w:framePr w:wrap="around" w:vAnchor="text" w:hAnchor="margin" w:xAlign="right" w:y="1"/>
      <w:rPr>
        <w:rStyle w:val="ac"/>
        <w:sz w:val="16"/>
        <w:szCs w:val="16"/>
      </w:rPr>
    </w:pPr>
    <w:r w:rsidRPr="006759B1">
      <w:rPr>
        <w:rStyle w:val="ac"/>
        <w:sz w:val="16"/>
        <w:szCs w:val="16"/>
      </w:rPr>
      <w:fldChar w:fldCharType="begin"/>
    </w:r>
    <w:r w:rsidRPr="006759B1">
      <w:rPr>
        <w:rStyle w:val="ac"/>
        <w:sz w:val="16"/>
        <w:szCs w:val="16"/>
      </w:rPr>
      <w:instrText xml:space="preserve">PAGE  </w:instrText>
    </w:r>
    <w:r w:rsidRPr="006759B1">
      <w:rPr>
        <w:rStyle w:val="ac"/>
        <w:sz w:val="16"/>
        <w:szCs w:val="16"/>
      </w:rPr>
      <w:fldChar w:fldCharType="separate"/>
    </w:r>
    <w:r w:rsidR="00A852C6">
      <w:rPr>
        <w:rStyle w:val="ac"/>
        <w:noProof/>
        <w:sz w:val="16"/>
        <w:szCs w:val="16"/>
      </w:rPr>
      <w:t>233</w:t>
    </w:r>
    <w:r w:rsidRPr="006759B1">
      <w:rPr>
        <w:rStyle w:val="ac"/>
        <w:sz w:val="16"/>
        <w:szCs w:val="16"/>
      </w:rPr>
      <w:fldChar w:fldCharType="end"/>
    </w:r>
  </w:p>
  <w:p w14:paraId="218A7B87" w14:textId="77777777" w:rsidR="004C5940" w:rsidRPr="006874E4" w:rsidRDefault="004C5940" w:rsidP="00C0095D">
    <w:pPr>
      <w:pStyle w:val="a4"/>
      <w:ind w:right="360" w:firstLine="0"/>
      <w:rPr>
        <w:rFonts w:ascii="Arial Narrow" w:hAnsi="Arial Narrow"/>
        <w:sz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F7A8DC" w14:textId="1FDD5BDD" w:rsidR="004C5940" w:rsidRPr="00AA412E" w:rsidRDefault="004C5940" w:rsidP="00A303B2">
    <w:pPr>
      <w:pStyle w:val="a4"/>
      <w:framePr w:wrap="around" w:vAnchor="text" w:hAnchor="margin" w:xAlign="right" w:y="1"/>
      <w:rPr>
        <w:rStyle w:val="ac"/>
        <w:sz w:val="20"/>
      </w:rPr>
    </w:pPr>
    <w:r w:rsidRPr="00AA412E">
      <w:rPr>
        <w:rStyle w:val="ac"/>
        <w:sz w:val="20"/>
      </w:rPr>
      <w:fldChar w:fldCharType="begin"/>
    </w:r>
    <w:r w:rsidRPr="00AA412E">
      <w:rPr>
        <w:rStyle w:val="ac"/>
        <w:sz w:val="20"/>
      </w:rPr>
      <w:instrText xml:space="preserve">PAGE  </w:instrText>
    </w:r>
    <w:r w:rsidRPr="00AA412E">
      <w:rPr>
        <w:rStyle w:val="ac"/>
        <w:sz w:val="20"/>
      </w:rPr>
      <w:fldChar w:fldCharType="separate"/>
    </w:r>
    <w:r w:rsidR="00A852C6">
      <w:rPr>
        <w:rStyle w:val="ac"/>
        <w:noProof/>
        <w:sz w:val="20"/>
      </w:rPr>
      <w:t>1</w:t>
    </w:r>
    <w:r w:rsidRPr="00AA412E">
      <w:rPr>
        <w:rStyle w:val="ac"/>
        <w:sz w:val="20"/>
      </w:rPr>
      <w:fldChar w:fldCharType="end"/>
    </w:r>
  </w:p>
  <w:p w14:paraId="2815D531" w14:textId="77777777" w:rsidR="004C5940" w:rsidRPr="006874E4" w:rsidRDefault="004C5940" w:rsidP="003F62AB">
    <w:pPr>
      <w:pStyle w:val="a4"/>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6A4C5A" w14:textId="77777777" w:rsidR="004C5940" w:rsidRDefault="004C5940">
      <w:r>
        <w:separator/>
      </w:r>
    </w:p>
  </w:footnote>
  <w:footnote w:type="continuationSeparator" w:id="0">
    <w:p w14:paraId="7ABB4077" w14:textId="77777777" w:rsidR="004C5940" w:rsidRDefault="004C5940">
      <w:r>
        <w:continuationSeparator/>
      </w:r>
    </w:p>
  </w:footnote>
  <w:footnote w:id="1">
    <w:p w14:paraId="0744B80B" w14:textId="77777777" w:rsidR="004C5940" w:rsidRPr="00BD49E6" w:rsidRDefault="004C5940" w:rsidP="00D53698">
      <w:pPr>
        <w:pStyle w:val="af"/>
        <w:rPr>
          <w:sz w:val="16"/>
          <w:szCs w:val="16"/>
        </w:rPr>
      </w:pPr>
      <w:r w:rsidRPr="00BD49E6">
        <w:rPr>
          <w:rStyle w:val="af1"/>
          <w:sz w:val="16"/>
          <w:szCs w:val="16"/>
        </w:rPr>
        <w:footnoteRef/>
      </w:r>
      <w:r w:rsidRPr="00BD49E6">
        <w:rPr>
          <w:sz w:val="16"/>
          <w:szCs w:val="16"/>
        </w:rPr>
        <w:t xml:space="preserve"> Основные средства, отвечающие требованиям отнесения их к категории особо ценного движимого имущества (ОЦДИ), установленным Учредителем</w:t>
      </w:r>
    </w:p>
  </w:footnote>
  <w:footnote w:id="2">
    <w:p w14:paraId="72553A76" w14:textId="77777777" w:rsidR="004C5940" w:rsidRPr="00BD49E6" w:rsidRDefault="004C5940" w:rsidP="003C1D41">
      <w:pPr>
        <w:pStyle w:val="af"/>
        <w:rPr>
          <w:sz w:val="16"/>
          <w:szCs w:val="16"/>
        </w:rPr>
      </w:pPr>
      <w:r w:rsidRPr="00BD49E6">
        <w:rPr>
          <w:rStyle w:val="af1"/>
          <w:sz w:val="16"/>
          <w:szCs w:val="16"/>
        </w:rPr>
        <w:footnoteRef/>
      </w:r>
      <w:r w:rsidRPr="00BD49E6">
        <w:rPr>
          <w:sz w:val="16"/>
          <w:szCs w:val="16"/>
        </w:rPr>
        <w:t xml:space="preserve"> В случае заключения договора аренды (субаренды) земельного участка (КОСГУ 229 «Арендная плата за пользование земельными участками и другими обособленными природными объектами»)</w:t>
      </w:r>
    </w:p>
  </w:footnote>
  <w:footnote w:id="3">
    <w:p w14:paraId="4AB0B11C" w14:textId="77777777" w:rsidR="004C5940" w:rsidRPr="00BD49E6" w:rsidRDefault="004C5940" w:rsidP="00C4189A">
      <w:pPr>
        <w:pStyle w:val="af"/>
        <w:shd w:val="clear" w:color="auto" w:fill="FFFFFF" w:themeFill="background1"/>
        <w:rPr>
          <w:sz w:val="16"/>
          <w:szCs w:val="16"/>
        </w:rPr>
      </w:pPr>
      <w:r w:rsidRPr="00BD49E6">
        <w:rPr>
          <w:rStyle w:val="af1"/>
          <w:sz w:val="16"/>
          <w:szCs w:val="16"/>
        </w:rPr>
        <w:footnoteRef/>
      </w:r>
      <w:r w:rsidRPr="00BD49E6">
        <w:rPr>
          <w:sz w:val="16"/>
          <w:szCs w:val="16"/>
        </w:rPr>
        <w:t xml:space="preserve"> аналитическая группа подвида доходов</w:t>
      </w:r>
    </w:p>
  </w:footnote>
  <w:footnote w:id="4">
    <w:p w14:paraId="77875CE7" w14:textId="4449F904" w:rsidR="004C5940" w:rsidRPr="00BD49E6" w:rsidRDefault="004C5940" w:rsidP="00E446BD">
      <w:pPr>
        <w:pStyle w:val="af"/>
        <w:rPr>
          <w:sz w:val="16"/>
          <w:szCs w:val="16"/>
        </w:rPr>
      </w:pPr>
      <w:r w:rsidRPr="00BD49E6">
        <w:rPr>
          <w:rStyle w:val="af1"/>
          <w:sz w:val="16"/>
          <w:szCs w:val="16"/>
        </w:rPr>
        <w:footnoteRef/>
      </w:r>
      <w:r w:rsidRPr="00BD49E6">
        <w:rPr>
          <w:sz w:val="16"/>
          <w:szCs w:val="16"/>
        </w:rPr>
        <w:t xml:space="preserve"> аналитической группы вида источников финансирования дефицитов бюджетов</w:t>
      </w:r>
    </w:p>
  </w:footnote>
  <w:footnote w:id="5">
    <w:p w14:paraId="34B7BC0D" w14:textId="59030DA6" w:rsidR="004C5940" w:rsidRPr="009D1BAD" w:rsidRDefault="004C5940">
      <w:pPr>
        <w:pStyle w:val="af"/>
        <w:rPr>
          <w:sz w:val="16"/>
          <w:szCs w:val="16"/>
        </w:rPr>
      </w:pPr>
      <w:r w:rsidRPr="009D1BAD">
        <w:rPr>
          <w:rStyle w:val="af1"/>
          <w:sz w:val="16"/>
          <w:szCs w:val="16"/>
        </w:rPr>
        <w:footnoteRef/>
      </w:r>
      <w:r w:rsidRPr="009D1BAD">
        <w:rPr>
          <w:sz w:val="16"/>
          <w:szCs w:val="16"/>
        </w:rPr>
        <w:t xml:space="preserve"> Корреспонденции счетов применяются до 31.12.2023 года</w:t>
      </w:r>
    </w:p>
  </w:footnote>
  <w:footnote w:id="6">
    <w:p w14:paraId="6563163B" w14:textId="173C37CB" w:rsidR="004C5940" w:rsidRDefault="004C5940">
      <w:pPr>
        <w:pStyle w:val="af"/>
      </w:pPr>
      <w:r>
        <w:rPr>
          <w:rStyle w:val="af1"/>
        </w:rPr>
        <w:footnoteRef/>
      </w:r>
      <w:r>
        <w:t xml:space="preserve"> </w:t>
      </w:r>
      <w:r w:rsidRPr="00DB5F88">
        <w:rPr>
          <w:sz w:val="16"/>
          <w:szCs w:val="16"/>
        </w:rPr>
        <w:t>Корреспонденции счетов для отражения операций по формированию фонда капитального ремонта МКД, применяются с 01.01.2024 года</w:t>
      </w:r>
    </w:p>
  </w:footnote>
  <w:footnote w:id="7">
    <w:p w14:paraId="7BB78254" w14:textId="4B2D6080" w:rsidR="004C5940" w:rsidRPr="00DB5F88" w:rsidRDefault="004C5940">
      <w:pPr>
        <w:pStyle w:val="af"/>
        <w:rPr>
          <w:sz w:val="16"/>
          <w:szCs w:val="16"/>
        </w:rPr>
      </w:pPr>
      <w:r w:rsidRPr="00DB5F88">
        <w:rPr>
          <w:rStyle w:val="af1"/>
          <w:sz w:val="16"/>
          <w:szCs w:val="16"/>
        </w:rPr>
        <w:footnoteRef/>
      </w:r>
      <w:r w:rsidRPr="00DB5F88">
        <w:rPr>
          <w:sz w:val="16"/>
          <w:szCs w:val="16"/>
        </w:rPr>
        <w:t xml:space="preserve"> Корреспонденции счетов применяются до 31.12.2023 года</w:t>
      </w:r>
    </w:p>
  </w:footnote>
  <w:footnote w:id="8">
    <w:p w14:paraId="20DB9534" w14:textId="2C03602C" w:rsidR="004C5940" w:rsidRPr="00DB5F88" w:rsidRDefault="004C5940">
      <w:pPr>
        <w:pStyle w:val="af"/>
        <w:rPr>
          <w:sz w:val="16"/>
          <w:szCs w:val="16"/>
        </w:rPr>
      </w:pPr>
      <w:r w:rsidRPr="00DB5F88">
        <w:rPr>
          <w:rStyle w:val="af1"/>
          <w:sz w:val="16"/>
          <w:szCs w:val="16"/>
        </w:rPr>
        <w:footnoteRef/>
      </w:r>
      <w:r w:rsidRPr="00DB5F88">
        <w:rPr>
          <w:sz w:val="16"/>
          <w:szCs w:val="16"/>
        </w:rPr>
        <w:t xml:space="preserve"> Корреспонденции счетов для отражения операций по формированию фонда капитального ремонта МКД, применяются с 01.01.2024 года</w:t>
      </w:r>
    </w:p>
  </w:footnote>
  <w:footnote w:id="9">
    <w:p w14:paraId="573CE002" w14:textId="377E5FA9" w:rsidR="004C5940" w:rsidRPr="008C47B1" w:rsidRDefault="004C5940">
      <w:pPr>
        <w:pStyle w:val="af"/>
        <w:rPr>
          <w:sz w:val="16"/>
          <w:szCs w:val="16"/>
        </w:rPr>
      </w:pPr>
      <w:r w:rsidRPr="008C47B1">
        <w:rPr>
          <w:rStyle w:val="af1"/>
          <w:sz w:val="16"/>
          <w:szCs w:val="16"/>
        </w:rPr>
        <w:footnoteRef/>
      </w:r>
      <w:r w:rsidRPr="008C47B1">
        <w:rPr>
          <w:sz w:val="16"/>
          <w:szCs w:val="16"/>
        </w:rPr>
        <w:t xml:space="preserve"> Корреспонденции счетов применяются до 31.01.2023</w:t>
      </w:r>
    </w:p>
  </w:footnote>
  <w:footnote w:id="10">
    <w:p w14:paraId="19007723" w14:textId="3709D54E" w:rsidR="004C5940" w:rsidRPr="00D06E29" w:rsidRDefault="004C5940">
      <w:pPr>
        <w:pStyle w:val="af"/>
        <w:rPr>
          <w:sz w:val="16"/>
          <w:szCs w:val="16"/>
        </w:rPr>
      </w:pPr>
      <w:r w:rsidRPr="00D06E29">
        <w:rPr>
          <w:rStyle w:val="af1"/>
          <w:sz w:val="16"/>
          <w:szCs w:val="16"/>
        </w:rPr>
        <w:footnoteRef/>
      </w:r>
      <w:r w:rsidRPr="00D06E29">
        <w:rPr>
          <w:sz w:val="16"/>
          <w:szCs w:val="16"/>
        </w:rPr>
        <w:t xml:space="preserve"> </w:t>
      </w:r>
      <w:r>
        <w:rPr>
          <w:sz w:val="16"/>
          <w:szCs w:val="16"/>
        </w:rPr>
        <w:t>Корреспонденции счетов</w:t>
      </w:r>
      <w:r w:rsidRPr="00D06E29">
        <w:rPr>
          <w:sz w:val="16"/>
          <w:szCs w:val="16"/>
        </w:rPr>
        <w:t xml:space="preserve"> применяются до 31.12.2023 года</w:t>
      </w:r>
    </w:p>
  </w:footnote>
  <w:footnote w:id="11">
    <w:p w14:paraId="73C12FE4" w14:textId="0B5E2170" w:rsidR="004C5940" w:rsidRPr="00BB04B5" w:rsidRDefault="004C5940">
      <w:pPr>
        <w:pStyle w:val="af"/>
        <w:rPr>
          <w:sz w:val="16"/>
          <w:szCs w:val="16"/>
        </w:rPr>
      </w:pPr>
      <w:r w:rsidRPr="00BB04B5">
        <w:rPr>
          <w:rStyle w:val="af1"/>
          <w:sz w:val="16"/>
          <w:szCs w:val="16"/>
        </w:rPr>
        <w:footnoteRef/>
      </w:r>
      <w:r w:rsidRPr="00BB04B5">
        <w:rPr>
          <w:sz w:val="16"/>
          <w:szCs w:val="16"/>
        </w:rPr>
        <w:t xml:space="preserve"> Корреспонденции счетов для отражения операций по формированию фонда капитального ремонта МКД, применяются с 01.01.2024 года</w:t>
      </w:r>
    </w:p>
  </w:footnote>
  <w:footnote w:id="12">
    <w:p w14:paraId="1F04130A" w14:textId="77777777" w:rsidR="004C5940" w:rsidRPr="00D06E29" w:rsidRDefault="004C5940">
      <w:pPr>
        <w:pStyle w:val="af"/>
        <w:rPr>
          <w:i/>
          <w:sz w:val="16"/>
          <w:szCs w:val="16"/>
        </w:rPr>
      </w:pPr>
      <w:r w:rsidRPr="00D06E29">
        <w:rPr>
          <w:rStyle w:val="af1"/>
          <w:sz w:val="16"/>
          <w:szCs w:val="16"/>
        </w:rPr>
        <w:footnoteRef/>
      </w:r>
      <w:r w:rsidRPr="00D06E29">
        <w:rPr>
          <w:i/>
          <w:sz w:val="16"/>
          <w:szCs w:val="16"/>
          <w:shd w:val="clear" w:color="auto" w:fill="FFFFFF" w:themeFill="background1"/>
        </w:rPr>
        <w:t xml:space="preserve"> РСО – ресурсоснабжающая организация (например, ПАО «МОЭК», АО «Мосводоканал»)</w:t>
      </w:r>
    </w:p>
  </w:footnote>
  <w:footnote w:id="13">
    <w:p w14:paraId="762A45D5" w14:textId="2D3ADFB4" w:rsidR="004C5940" w:rsidRPr="006B71B4" w:rsidRDefault="004C5940">
      <w:pPr>
        <w:pStyle w:val="af"/>
        <w:rPr>
          <w:sz w:val="16"/>
          <w:szCs w:val="16"/>
        </w:rPr>
      </w:pPr>
      <w:r w:rsidRPr="006B71B4">
        <w:rPr>
          <w:rStyle w:val="af1"/>
          <w:sz w:val="16"/>
          <w:szCs w:val="16"/>
        </w:rPr>
        <w:footnoteRef/>
      </w:r>
      <w:r w:rsidRPr="006B71B4">
        <w:rPr>
          <w:sz w:val="16"/>
          <w:szCs w:val="16"/>
        </w:rPr>
        <w:t xml:space="preserve"> Корреспонденции счетов для отражения операций по формированию фонда капитального ремонта МКД, применяются с 01.01.2024 года</w:t>
      </w:r>
    </w:p>
  </w:footnote>
  <w:footnote w:id="14">
    <w:p w14:paraId="7A5B29B1" w14:textId="77777777" w:rsidR="004C5940" w:rsidRPr="00D06E29" w:rsidRDefault="004C5940" w:rsidP="00024056">
      <w:pPr>
        <w:pStyle w:val="af"/>
        <w:rPr>
          <w:i/>
          <w:sz w:val="16"/>
          <w:szCs w:val="16"/>
        </w:rPr>
      </w:pPr>
      <w:r w:rsidRPr="00D06E29">
        <w:rPr>
          <w:rStyle w:val="af1"/>
          <w:sz w:val="16"/>
          <w:szCs w:val="16"/>
        </w:rPr>
        <w:footnoteRef/>
      </w:r>
      <w:r w:rsidRPr="00D06E29">
        <w:rPr>
          <w:i/>
          <w:sz w:val="16"/>
          <w:szCs w:val="16"/>
          <w:shd w:val="clear" w:color="auto" w:fill="FFFFFF" w:themeFill="background1"/>
        </w:rPr>
        <w:t>Отчет ГЦЖС - Отчет «О недополученных доходов в связи с предоставлением гражданам мер социальной поддержки по оплате жилого помещения, коммунальных услуг и услуг связи» Учреждения, принятый ГЦЖС в части льгот, предоставленных гражданам.</w:t>
      </w:r>
    </w:p>
  </w:footnote>
  <w:footnote w:id="15">
    <w:p w14:paraId="32A24970" w14:textId="6380E305" w:rsidR="004C5940" w:rsidRPr="00D85F50" w:rsidRDefault="004C5940">
      <w:pPr>
        <w:pStyle w:val="af"/>
        <w:rPr>
          <w:sz w:val="16"/>
          <w:szCs w:val="16"/>
        </w:rPr>
      </w:pPr>
      <w:r w:rsidRPr="00D85F50">
        <w:rPr>
          <w:rStyle w:val="af1"/>
          <w:sz w:val="16"/>
          <w:szCs w:val="16"/>
        </w:rPr>
        <w:footnoteRef/>
      </w:r>
      <w:r w:rsidRPr="00D85F50">
        <w:rPr>
          <w:sz w:val="16"/>
          <w:szCs w:val="16"/>
        </w:rPr>
        <w:t xml:space="preserve"> Корреспонденции счетов применяются до 31.12.2023 года</w:t>
      </w:r>
    </w:p>
  </w:footnote>
  <w:footnote w:id="16">
    <w:p w14:paraId="165B5AF2" w14:textId="77777777" w:rsidR="004C5940" w:rsidRPr="00D06E29" w:rsidRDefault="004C5940">
      <w:pPr>
        <w:pStyle w:val="af"/>
        <w:rPr>
          <w:sz w:val="16"/>
          <w:szCs w:val="16"/>
        </w:rPr>
      </w:pPr>
      <w:r w:rsidRPr="00D06E29">
        <w:rPr>
          <w:rStyle w:val="af1"/>
          <w:sz w:val="16"/>
          <w:szCs w:val="16"/>
        </w:rPr>
        <w:footnoteRef/>
      </w:r>
      <w:r w:rsidRPr="00D06E29">
        <w:rPr>
          <w:sz w:val="16"/>
          <w:szCs w:val="16"/>
        </w:rPr>
        <w:t xml:space="preserve"> Начальная максимальная цена контракта</w:t>
      </w:r>
    </w:p>
  </w:footnote>
  <w:footnote w:id="17">
    <w:p w14:paraId="49BCC244" w14:textId="77777777" w:rsidR="004C5940" w:rsidRPr="00D06E29" w:rsidRDefault="004C5940" w:rsidP="006C2553">
      <w:pPr>
        <w:pStyle w:val="af"/>
        <w:rPr>
          <w:sz w:val="16"/>
          <w:szCs w:val="16"/>
        </w:rPr>
      </w:pPr>
      <w:r w:rsidRPr="00D06E29">
        <w:rPr>
          <w:rStyle w:val="af1"/>
          <w:sz w:val="16"/>
          <w:szCs w:val="16"/>
        </w:rPr>
        <w:footnoteRef/>
      </w:r>
      <w:r w:rsidRPr="00D06E29">
        <w:rPr>
          <w:sz w:val="16"/>
          <w:szCs w:val="16"/>
        </w:rPr>
        <w:t xml:space="preserve"> Начальная максимальная цена контракта</w:t>
      </w:r>
    </w:p>
  </w:footnote>
  <w:footnote w:id="18">
    <w:p w14:paraId="611D6722" w14:textId="010CC7DE" w:rsidR="004C5940" w:rsidRPr="0065604E" w:rsidRDefault="004C5940">
      <w:pPr>
        <w:pStyle w:val="af"/>
        <w:rPr>
          <w:sz w:val="16"/>
          <w:szCs w:val="16"/>
        </w:rPr>
      </w:pPr>
      <w:r w:rsidRPr="0065604E">
        <w:rPr>
          <w:rStyle w:val="af1"/>
          <w:sz w:val="16"/>
          <w:szCs w:val="16"/>
        </w:rPr>
        <w:footnoteRef/>
      </w:r>
      <w:r w:rsidRPr="0065604E">
        <w:rPr>
          <w:sz w:val="16"/>
          <w:szCs w:val="16"/>
        </w:rPr>
        <w:t xml:space="preserve"> Корреспонденция счетов применяется до 31.12.2023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00005"/>
    <w:name w:val="WW8Num18"/>
    <w:lvl w:ilvl="0">
      <w:start w:val="1"/>
      <w:numFmt w:val="bullet"/>
      <w:lvlText w:val="−"/>
      <w:lvlJc w:val="left"/>
      <w:pPr>
        <w:tabs>
          <w:tab w:val="num" w:pos="0"/>
        </w:tabs>
        <w:ind w:left="1647" w:hanging="360"/>
      </w:pPr>
      <w:rPr>
        <w:rFonts w:ascii="Calibri" w:hAnsi="Calibri"/>
        <w:sz w:val="24"/>
      </w:rPr>
    </w:lvl>
  </w:abstractNum>
  <w:abstractNum w:abstractNumId="1" w15:restartNumberingAfterBreak="0">
    <w:nsid w:val="06D255BD"/>
    <w:multiLevelType w:val="hybridMultilevel"/>
    <w:tmpl w:val="18AC06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7221870"/>
    <w:multiLevelType w:val="hybridMultilevel"/>
    <w:tmpl w:val="19ECB78E"/>
    <w:lvl w:ilvl="0" w:tplc="EE028120">
      <w:start w:val="17"/>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456DAF"/>
    <w:multiLevelType w:val="multilevel"/>
    <w:tmpl w:val="3064E1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16B72E6"/>
    <w:multiLevelType w:val="hybridMultilevel"/>
    <w:tmpl w:val="039E0290"/>
    <w:lvl w:ilvl="0" w:tplc="A24017B2">
      <w:start w:val="1"/>
      <w:numFmt w:val="bullet"/>
      <w:lvlText w:val=""/>
      <w:lvlJc w:val="left"/>
      <w:pPr>
        <w:tabs>
          <w:tab w:val="num" w:pos="720"/>
        </w:tabs>
        <w:ind w:left="720" w:hanging="360"/>
      </w:pPr>
      <w:rPr>
        <w:rFonts w:ascii="Symbol" w:hAnsi="Symbol" w:hint="default"/>
        <w:b w:val="0"/>
        <w:i w:val="0"/>
        <w:color w:val="auto"/>
        <w:sz w:val="28"/>
        <w:u w:val="none"/>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2B01460"/>
    <w:multiLevelType w:val="hybridMultilevel"/>
    <w:tmpl w:val="CD3AD08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433E5E94"/>
    <w:multiLevelType w:val="hybridMultilevel"/>
    <w:tmpl w:val="E97E42E2"/>
    <w:lvl w:ilvl="0" w:tplc="DBDC4594">
      <w:start w:val="1"/>
      <w:numFmt w:val="bullet"/>
      <w:lvlText w:val="−"/>
      <w:lvlJc w:val="left"/>
      <w:pPr>
        <w:ind w:left="360" w:hanging="360"/>
      </w:pPr>
      <w:rPr>
        <w:rFonts w:ascii="Times New Roman" w:hAnsi="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467715F9"/>
    <w:multiLevelType w:val="hybridMultilevel"/>
    <w:tmpl w:val="6D76B0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20C37F1"/>
    <w:multiLevelType w:val="hybridMultilevel"/>
    <w:tmpl w:val="CA687990"/>
    <w:lvl w:ilvl="0" w:tplc="52FA92EA">
      <w:start w:val="1"/>
      <w:numFmt w:val="bullet"/>
      <w:pStyle w:val="a"/>
      <w:lvlText w:val="−"/>
      <w:lvlJc w:val="left"/>
      <w:pPr>
        <w:ind w:left="3905" w:hanging="360"/>
      </w:pPr>
      <w:rPr>
        <w:rFonts w:ascii="Calibri" w:hAnsi="Calibri"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63BC76D4"/>
    <w:multiLevelType w:val="hybridMultilevel"/>
    <w:tmpl w:val="15EA2800"/>
    <w:lvl w:ilvl="0" w:tplc="0A54A3EC">
      <w:start w:val="2"/>
      <w:numFmt w:val="bullet"/>
      <w:lvlText w:val="-"/>
      <w:lvlJc w:val="left"/>
      <w:pPr>
        <w:ind w:left="394" w:hanging="360"/>
      </w:pPr>
      <w:rPr>
        <w:rFonts w:ascii="Arial Narrow" w:eastAsia="Times New Roman" w:hAnsi="Arial Narro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837635C"/>
    <w:multiLevelType w:val="hybridMultilevel"/>
    <w:tmpl w:val="A4F03B7E"/>
    <w:lvl w:ilvl="0" w:tplc="52FA92EA">
      <w:start w:val="1"/>
      <w:numFmt w:val="bullet"/>
      <w:lvlText w:val="−"/>
      <w:lvlJc w:val="left"/>
      <w:pPr>
        <w:ind w:left="360" w:hanging="360"/>
      </w:pPr>
      <w:rPr>
        <w:rFonts w:ascii="Calibri" w:hAnsi="Calibri"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00A7D9E"/>
    <w:multiLevelType w:val="multilevel"/>
    <w:tmpl w:val="9C7A5FC4"/>
    <w:lvl w:ilvl="0">
      <w:start w:val="1"/>
      <w:numFmt w:val="decimal"/>
      <w:lvlText w:val="%1."/>
      <w:lvlJc w:val="left"/>
      <w:pPr>
        <w:tabs>
          <w:tab w:val="num" w:pos="360"/>
        </w:tabs>
        <w:ind w:left="360" w:hanging="360"/>
      </w:pPr>
      <w:rPr>
        <w:rFonts w:cs="Times New Roman" w:hint="default"/>
      </w:rPr>
    </w:lvl>
    <w:lvl w:ilvl="1">
      <w:start w:val="1"/>
      <w:numFmt w:val="decimal"/>
      <w:pStyle w:val="212"/>
      <w:lvlText w:val="%1.%2."/>
      <w:lvlJc w:val="left"/>
      <w:pPr>
        <w:tabs>
          <w:tab w:val="num" w:pos="2400"/>
        </w:tabs>
        <w:ind w:left="2400" w:hanging="360"/>
      </w:pPr>
      <w:rPr>
        <w:rFonts w:cs="Times New Roman" w:hint="default"/>
        <w:i w:val="0"/>
        <w:sz w:val="26"/>
        <w:szCs w:val="26"/>
      </w:rPr>
    </w:lvl>
    <w:lvl w:ilvl="2">
      <w:start w:val="1"/>
      <w:numFmt w:val="decimal"/>
      <w:lvlText w:val="%1.%2.%3."/>
      <w:lvlJc w:val="left"/>
      <w:pPr>
        <w:tabs>
          <w:tab w:val="num" w:pos="1620"/>
        </w:tabs>
        <w:ind w:left="1620" w:hanging="720"/>
      </w:pPr>
      <w:rPr>
        <w:rFonts w:ascii="Arial Narrow" w:hAnsi="Arial Narrow" w:cs="Times New Roman" w:hint="default"/>
        <w:i/>
        <w:sz w:val="26"/>
        <w:szCs w:val="26"/>
      </w:rPr>
    </w:lvl>
    <w:lvl w:ilvl="3">
      <w:start w:val="1"/>
      <w:numFmt w:val="decimal"/>
      <w:lvlText w:val="%1.%2.%3.%4."/>
      <w:lvlJc w:val="left"/>
      <w:pPr>
        <w:tabs>
          <w:tab w:val="num" w:pos="900"/>
        </w:tabs>
        <w:ind w:left="900" w:hanging="720"/>
      </w:pPr>
      <w:rPr>
        <w:rFonts w:cs="Times New Roman" w:hint="default"/>
        <w:i/>
        <w:sz w:val="26"/>
        <w:szCs w:val="26"/>
      </w:rPr>
    </w:lvl>
    <w:lvl w:ilvl="4">
      <w:start w:val="1"/>
      <w:numFmt w:val="decimal"/>
      <w:pStyle w:val="4Arial01521"/>
      <w:lvlText w:val="%1.%2.%3.%4.%5."/>
      <w:lvlJc w:val="left"/>
      <w:pPr>
        <w:tabs>
          <w:tab w:val="num" w:pos="1080"/>
        </w:tabs>
        <w:ind w:left="1080" w:hanging="1080"/>
      </w:pPr>
      <w:rPr>
        <w:rFonts w:cs="Times New Roman" w:hint="default"/>
        <w:i/>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70C220E4"/>
    <w:multiLevelType w:val="multilevel"/>
    <w:tmpl w:val="0A74726E"/>
    <w:lvl w:ilvl="0">
      <w:start w:val="1"/>
      <w:numFmt w:val="upperRoman"/>
      <w:lvlText w:val="%1."/>
      <w:lvlJc w:val="left"/>
      <w:pPr>
        <w:ind w:left="1080" w:hanging="720"/>
      </w:pPr>
      <w:rPr>
        <w:rFonts w:hint="default"/>
      </w:rPr>
    </w:lvl>
    <w:lvl w:ilvl="1">
      <w:start w:val="1"/>
      <w:numFmt w:val="decimal"/>
      <w:pStyle w:val="312"/>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1"/>
  </w:num>
  <w:num w:numId="2">
    <w:abstractNumId w:val="4"/>
  </w:num>
  <w:num w:numId="3">
    <w:abstractNumId w:val="10"/>
  </w:num>
  <w:num w:numId="4">
    <w:abstractNumId w:val="6"/>
  </w:num>
  <w:num w:numId="5">
    <w:abstractNumId w:val="9"/>
  </w:num>
  <w:num w:numId="6">
    <w:abstractNumId w:val="8"/>
  </w:num>
  <w:num w:numId="7">
    <w:abstractNumId w:val="2"/>
  </w:num>
  <w:num w:numId="8">
    <w:abstractNumId w:val="12"/>
  </w:num>
  <w:num w:numId="9">
    <w:abstractNumId w:val="3"/>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
  </w:num>
  <w:num w:numId="13">
    <w:abstractNumId w:val="12"/>
  </w:num>
  <w:num w:numId="14">
    <w:abstractNumId w:val="12"/>
  </w:num>
  <w:num w:numId="15">
    <w:abstractNumId w:val="12"/>
  </w:num>
  <w:num w:numId="16">
    <w:abstractNumId w:val="12"/>
  </w:num>
  <w:num w:numId="17">
    <w:abstractNumId w:val="12"/>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2"/>
  </w:num>
  <w:num w:numId="34">
    <w:abstractNumId w:val="12"/>
  </w:num>
  <w:num w:numId="35">
    <w:abstractNumId w:val="12"/>
  </w:num>
  <w:num w:numId="36">
    <w:abstractNumId w:val="12"/>
  </w:num>
  <w:num w:numId="37">
    <w:abstractNumId w:val="12"/>
  </w:num>
  <w:num w:numId="38">
    <w:abstractNumId w:val="12"/>
  </w:num>
  <w:num w:numId="39">
    <w:abstractNumId w:val="12"/>
  </w:num>
  <w:num w:numId="40">
    <w:abstractNumId w:val="12"/>
  </w:num>
  <w:num w:numId="41">
    <w:abstractNumId w:val="12"/>
  </w:num>
  <w:num w:numId="42">
    <w:abstractNumId w:val="12"/>
  </w:num>
  <w:num w:numId="43">
    <w:abstractNumId w:val="12"/>
  </w:num>
  <w:num w:numId="44">
    <w:abstractNumId w:val="12"/>
  </w:num>
  <w:num w:numId="45">
    <w:abstractNumId w:val="12"/>
  </w:num>
  <w:num w:numId="46">
    <w:abstractNumId w:val="12"/>
  </w:num>
  <w:num w:numId="47">
    <w:abstractNumId w:val="12"/>
  </w:num>
  <w:num w:numId="48">
    <w:abstractNumId w:val="12"/>
  </w:num>
  <w:num w:numId="49">
    <w:abstractNumId w:val="12"/>
  </w:num>
  <w:num w:numId="50">
    <w:abstractNumId w:val="12"/>
  </w:num>
  <w:num w:numId="51">
    <w:abstractNumId w:val="12"/>
  </w:num>
  <w:num w:numId="52">
    <w:abstractNumId w:val="12"/>
  </w:num>
  <w:num w:numId="53">
    <w:abstractNumId w:val="12"/>
  </w:num>
  <w:num w:numId="54">
    <w:abstractNumId w:val="12"/>
  </w:num>
  <w:num w:numId="55">
    <w:abstractNumId w:val="12"/>
  </w:num>
  <w:num w:numId="56">
    <w:abstractNumId w:val="12"/>
  </w:num>
  <w:num w:numId="57">
    <w:abstractNumId w:val="12"/>
  </w:num>
  <w:num w:numId="58">
    <w:abstractNumId w:val="12"/>
  </w:num>
  <w:num w:numId="59">
    <w:abstractNumId w:val="12"/>
  </w:num>
  <w:num w:numId="60">
    <w:abstractNumId w:val="12"/>
  </w:num>
  <w:num w:numId="61">
    <w:abstractNumId w:val="12"/>
  </w:num>
  <w:num w:numId="62">
    <w:abstractNumId w:val="12"/>
  </w:num>
  <w:num w:numId="63">
    <w:abstractNumId w:val="12"/>
  </w:num>
  <w:num w:numId="64">
    <w:abstractNumId w:val="12"/>
  </w:num>
  <w:num w:numId="65">
    <w:abstractNumId w:val="12"/>
  </w:num>
  <w:num w:numId="66">
    <w:abstractNumId w:val="12"/>
  </w:num>
  <w:num w:numId="67">
    <w:abstractNumId w:val="12"/>
  </w:num>
  <w:num w:numId="68">
    <w:abstractNumId w:val="12"/>
  </w:num>
  <w:num w:numId="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2"/>
  </w:num>
  <w:num w:numId="71">
    <w:abstractNumId w:val="12"/>
  </w:num>
  <w:num w:numId="72">
    <w:abstractNumId w:val="7"/>
  </w:num>
  <w:num w:numId="73">
    <w:abstractNumId w:val="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357"/>
  <w:doNotHyphenateCaps/>
  <w:drawingGridHorizontalSpacing w:val="140"/>
  <w:displayHorizontalDrawingGridEvery w:val="0"/>
  <w:displayVerticalDrawingGridEvery w:val="0"/>
  <w:noPunctuationKerning/>
  <w:characterSpacingControl w:val="doNotCompress"/>
  <w:hdrShapeDefaults>
    <o:shapedefaults v:ext="edit" spidmax="323585"/>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2C5B"/>
    <w:rsid w:val="000000B7"/>
    <w:rsid w:val="00000452"/>
    <w:rsid w:val="00000984"/>
    <w:rsid w:val="00000CBF"/>
    <w:rsid w:val="000010C6"/>
    <w:rsid w:val="000013F6"/>
    <w:rsid w:val="00001D6C"/>
    <w:rsid w:val="00001EDE"/>
    <w:rsid w:val="00002274"/>
    <w:rsid w:val="00002335"/>
    <w:rsid w:val="0000237E"/>
    <w:rsid w:val="0000297E"/>
    <w:rsid w:val="00002BC4"/>
    <w:rsid w:val="00002C52"/>
    <w:rsid w:val="00002F4D"/>
    <w:rsid w:val="0000317D"/>
    <w:rsid w:val="000037E3"/>
    <w:rsid w:val="0000383B"/>
    <w:rsid w:val="00003BA3"/>
    <w:rsid w:val="00003C5C"/>
    <w:rsid w:val="0000491D"/>
    <w:rsid w:val="00004CDD"/>
    <w:rsid w:val="00005357"/>
    <w:rsid w:val="000055D7"/>
    <w:rsid w:val="000057F8"/>
    <w:rsid w:val="00005897"/>
    <w:rsid w:val="00005919"/>
    <w:rsid w:val="0000604F"/>
    <w:rsid w:val="0000610D"/>
    <w:rsid w:val="00006680"/>
    <w:rsid w:val="00006838"/>
    <w:rsid w:val="00006E7B"/>
    <w:rsid w:val="0000706F"/>
    <w:rsid w:val="000070E5"/>
    <w:rsid w:val="000072BB"/>
    <w:rsid w:val="00007932"/>
    <w:rsid w:val="00007CA8"/>
    <w:rsid w:val="00007DAF"/>
    <w:rsid w:val="00007DCE"/>
    <w:rsid w:val="00010393"/>
    <w:rsid w:val="0001039A"/>
    <w:rsid w:val="00010636"/>
    <w:rsid w:val="000107FB"/>
    <w:rsid w:val="00010F88"/>
    <w:rsid w:val="0001112C"/>
    <w:rsid w:val="000113D6"/>
    <w:rsid w:val="000116B6"/>
    <w:rsid w:val="0001198F"/>
    <w:rsid w:val="00011D02"/>
    <w:rsid w:val="00011F89"/>
    <w:rsid w:val="00012727"/>
    <w:rsid w:val="0001287C"/>
    <w:rsid w:val="00013554"/>
    <w:rsid w:val="00013B51"/>
    <w:rsid w:val="00013D45"/>
    <w:rsid w:val="00013EB9"/>
    <w:rsid w:val="000140ED"/>
    <w:rsid w:val="000140F2"/>
    <w:rsid w:val="000142B0"/>
    <w:rsid w:val="00014529"/>
    <w:rsid w:val="000146BF"/>
    <w:rsid w:val="000146EE"/>
    <w:rsid w:val="000149B2"/>
    <w:rsid w:val="000149C3"/>
    <w:rsid w:val="00014AFD"/>
    <w:rsid w:val="00014B2E"/>
    <w:rsid w:val="00014C2D"/>
    <w:rsid w:val="0001566B"/>
    <w:rsid w:val="000156CE"/>
    <w:rsid w:val="0001577E"/>
    <w:rsid w:val="000158B6"/>
    <w:rsid w:val="000159B3"/>
    <w:rsid w:val="00015BD4"/>
    <w:rsid w:val="00015DD7"/>
    <w:rsid w:val="00015EA5"/>
    <w:rsid w:val="00015EA7"/>
    <w:rsid w:val="00015EE9"/>
    <w:rsid w:val="00015FAF"/>
    <w:rsid w:val="0001645B"/>
    <w:rsid w:val="00016467"/>
    <w:rsid w:val="00016BD2"/>
    <w:rsid w:val="000170BE"/>
    <w:rsid w:val="00017994"/>
    <w:rsid w:val="00017A08"/>
    <w:rsid w:val="00017B62"/>
    <w:rsid w:val="00017CB5"/>
    <w:rsid w:val="00017E2D"/>
    <w:rsid w:val="000200D9"/>
    <w:rsid w:val="00020382"/>
    <w:rsid w:val="00020FF0"/>
    <w:rsid w:val="0002122C"/>
    <w:rsid w:val="000212E5"/>
    <w:rsid w:val="000212F4"/>
    <w:rsid w:val="00021B04"/>
    <w:rsid w:val="00021EE3"/>
    <w:rsid w:val="00021FBD"/>
    <w:rsid w:val="00022A17"/>
    <w:rsid w:val="00022A33"/>
    <w:rsid w:val="00022BE4"/>
    <w:rsid w:val="00022C51"/>
    <w:rsid w:val="00022C78"/>
    <w:rsid w:val="00022DEC"/>
    <w:rsid w:val="00023796"/>
    <w:rsid w:val="00023D5F"/>
    <w:rsid w:val="00024056"/>
    <w:rsid w:val="000240B7"/>
    <w:rsid w:val="000242D3"/>
    <w:rsid w:val="00024398"/>
    <w:rsid w:val="000248F4"/>
    <w:rsid w:val="00024AD5"/>
    <w:rsid w:val="00024FCF"/>
    <w:rsid w:val="00025177"/>
    <w:rsid w:val="000256CA"/>
    <w:rsid w:val="00025892"/>
    <w:rsid w:val="00025911"/>
    <w:rsid w:val="000260C8"/>
    <w:rsid w:val="000268B1"/>
    <w:rsid w:val="00026B02"/>
    <w:rsid w:val="00026E2C"/>
    <w:rsid w:val="00027462"/>
    <w:rsid w:val="000274BB"/>
    <w:rsid w:val="00027C06"/>
    <w:rsid w:val="00027E05"/>
    <w:rsid w:val="00027EE2"/>
    <w:rsid w:val="000307FD"/>
    <w:rsid w:val="000309DF"/>
    <w:rsid w:val="00030DB9"/>
    <w:rsid w:val="00030DD8"/>
    <w:rsid w:val="00030EF1"/>
    <w:rsid w:val="000311F4"/>
    <w:rsid w:val="0003203D"/>
    <w:rsid w:val="0003247D"/>
    <w:rsid w:val="000326E3"/>
    <w:rsid w:val="0003274C"/>
    <w:rsid w:val="00032CBC"/>
    <w:rsid w:val="00032CBF"/>
    <w:rsid w:val="000332F5"/>
    <w:rsid w:val="000338FD"/>
    <w:rsid w:val="0003394C"/>
    <w:rsid w:val="00033A17"/>
    <w:rsid w:val="000343FD"/>
    <w:rsid w:val="00034514"/>
    <w:rsid w:val="00034D41"/>
    <w:rsid w:val="00034FA3"/>
    <w:rsid w:val="00035A7A"/>
    <w:rsid w:val="00035CAF"/>
    <w:rsid w:val="00035D83"/>
    <w:rsid w:val="0003641E"/>
    <w:rsid w:val="0003669D"/>
    <w:rsid w:val="0003716D"/>
    <w:rsid w:val="000373EA"/>
    <w:rsid w:val="000374E2"/>
    <w:rsid w:val="00037532"/>
    <w:rsid w:val="00037AEA"/>
    <w:rsid w:val="00037F1F"/>
    <w:rsid w:val="000401AA"/>
    <w:rsid w:val="000402B9"/>
    <w:rsid w:val="00040971"/>
    <w:rsid w:val="00040A5B"/>
    <w:rsid w:val="00040EDD"/>
    <w:rsid w:val="00041342"/>
    <w:rsid w:val="00041348"/>
    <w:rsid w:val="00041952"/>
    <w:rsid w:val="00041AE0"/>
    <w:rsid w:val="00041B2D"/>
    <w:rsid w:val="00041BC1"/>
    <w:rsid w:val="0004228B"/>
    <w:rsid w:val="0004294C"/>
    <w:rsid w:val="00042E12"/>
    <w:rsid w:val="000432A5"/>
    <w:rsid w:val="00043366"/>
    <w:rsid w:val="00043401"/>
    <w:rsid w:val="0004379C"/>
    <w:rsid w:val="00043953"/>
    <w:rsid w:val="00044758"/>
    <w:rsid w:val="000447C9"/>
    <w:rsid w:val="00044BC5"/>
    <w:rsid w:val="00044C37"/>
    <w:rsid w:val="000451C1"/>
    <w:rsid w:val="000454DB"/>
    <w:rsid w:val="00045910"/>
    <w:rsid w:val="00045B6F"/>
    <w:rsid w:val="00045F3D"/>
    <w:rsid w:val="00046943"/>
    <w:rsid w:val="00046BFE"/>
    <w:rsid w:val="00046C8B"/>
    <w:rsid w:val="000476B5"/>
    <w:rsid w:val="000477DF"/>
    <w:rsid w:val="00047D02"/>
    <w:rsid w:val="00050DC8"/>
    <w:rsid w:val="000511B5"/>
    <w:rsid w:val="00051B07"/>
    <w:rsid w:val="00051B58"/>
    <w:rsid w:val="00051E39"/>
    <w:rsid w:val="000521EA"/>
    <w:rsid w:val="000539B8"/>
    <w:rsid w:val="00053B2E"/>
    <w:rsid w:val="00053D00"/>
    <w:rsid w:val="00053EE7"/>
    <w:rsid w:val="0005466F"/>
    <w:rsid w:val="00054933"/>
    <w:rsid w:val="00054ACE"/>
    <w:rsid w:val="00055347"/>
    <w:rsid w:val="00055AAB"/>
    <w:rsid w:val="00055CF6"/>
    <w:rsid w:val="00056590"/>
    <w:rsid w:val="000566D2"/>
    <w:rsid w:val="00056F89"/>
    <w:rsid w:val="000570E2"/>
    <w:rsid w:val="000572D3"/>
    <w:rsid w:val="00060260"/>
    <w:rsid w:val="00060B7A"/>
    <w:rsid w:val="00061ADB"/>
    <w:rsid w:val="00061C3C"/>
    <w:rsid w:val="00061D60"/>
    <w:rsid w:val="000622D6"/>
    <w:rsid w:val="000628A4"/>
    <w:rsid w:val="0006291A"/>
    <w:rsid w:val="00062964"/>
    <w:rsid w:val="00063358"/>
    <w:rsid w:val="00063360"/>
    <w:rsid w:val="00063438"/>
    <w:rsid w:val="00063AFB"/>
    <w:rsid w:val="00063E5B"/>
    <w:rsid w:val="00064111"/>
    <w:rsid w:val="00064919"/>
    <w:rsid w:val="00064B74"/>
    <w:rsid w:val="00064C35"/>
    <w:rsid w:val="00064E0D"/>
    <w:rsid w:val="00064F13"/>
    <w:rsid w:val="00065154"/>
    <w:rsid w:val="00065361"/>
    <w:rsid w:val="0006572B"/>
    <w:rsid w:val="0006590F"/>
    <w:rsid w:val="00065934"/>
    <w:rsid w:val="00065C9D"/>
    <w:rsid w:val="000660E2"/>
    <w:rsid w:val="000660FE"/>
    <w:rsid w:val="00066F67"/>
    <w:rsid w:val="0006731B"/>
    <w:rsid w:val="00067758"/>
    <w:rsid w:val="00067907"/>
    <w:rsid w:val="00067918"/>
    <w:rsid w:val="00067ABE"/>
    <w:rsid w:val="00067C64"/>
    <w:rsid w:val="00067F50"/>
    <w:rsid w:val="000713C3"/>
    <w:rsid w:val="00071548"/>
    <w:rsid w:val="000715D9"/>
    <w:rsid w:val="0007189A"/>
    <w:rsid w:val="00071E2A"/>
    <w:rsid w:val="0007200A"/>
    <w:rsid w:val="00072158"/>
    <w:rsid w:val="0007223E"/>
    <w:rsid w:val="00072705"/>
    <w:rsid w:val="00072742"/>
    <w:rsid w:val="000727AA"/>
    <w:rsid w:val="00072B7D"/>
    <w:rsid w:val="000733F6"/>
    <w:rsid w:val="0007363C"/>
    <w:rsid w:val="0007375E"/>
    <w:rsid w:val="00073AF8"/>
    <w:rsid w:val="00073B88"/>
    <w:rsid w:val="00073DAD"/>
    <w:rsid w:val="00074492"/>
    <w:rsid w:val="000749AA"/>
    <w:rsid w:val="00074D9E"/>
    <w:rsid w:val="0007503A"/>
    <w:rsid w:val="000752BE"/>
    <w:rsid w:val="00075407"/>
    <w:rsid w:val="00075579"/>
    <w:rsid w:val="0007570D"/>
    <w:rsid w:val="000757DF"/>
    <w:rsid w:val="00075F2C"/>
    <w:rsid w:val="0007635A"/>
    <w:rsid w:val="0007685E"/>
    <w:rsid w:val="0007720D"/>
    <w:rsid w:val="000772A2"/>
    <w:rsid w:val="0007756C"/>
    <w:rsid w:val="00077817"/>
    <w:rsid w:val="00077C34"/>
    <w:rsid w:val="00077E8A"/>
    <w:rsid w:val="00077E9C"/>
    <w:rsid w:val="000800FB"/>
    <w:rsid w:val="00080B47"/>
    <w:rsid w:val="00081B27"/>
    <w:rsid w:val="00081D55"/>
    <w:rsid w:val="000820FA"/>
    <w:rsid w:val="00082354"/>
    <w:rsid w:val="00082405"/>
    <w:rsid w:val="0008277E"/>
    <w:rsid w:val="00082E06"/>
    <w:rsid w:val="00082F7F"/>
    <w:rsid w:val="00083082"/>
    <w:rsid w:val="0008337C"/>
    <w:rsid w:val="0008396B"/>
    <w:rsid w:val="00083C78"/>
    <w:rsid w:val="00083E40"/>
    <w:rsid w:val="00083F96"/>
    <w:rsid w:val="00084180"/>
    <w:rsid w:val="000851B7"/>
    <w:rsid w:val="000851C3"/>
    <w:rsid w:val="0008550B"/>
    <w:rsid w:val="0008551A"/>
    <w:rsid w:val="0008561B"/>
    <w:rsid w:val="00085CC7"/>
    <w:rsid w:val="0008644B"/>
    <w:rsid w:val="0008653F"/>
    <w:rsid w:val="000867A2"/>
    <w:rsid w:val="00086A2F"/>
    <w:rsid w:val="00086AEA"/>
    <w:rsid w:val="00086D15"/>
    <w:rsid w:val="00086F95"/>
    <w:rsid w:val="00086FDA"/>
    <w:rsid w:val="00087E2A"/>
    <w:rsid w:val="00087FB4"/>
    <w:rsid w:val="00090405"/>
    <w:rsid w:val="0009061D"/>
    <w:rsid w:val="00090990"/>
    <w:rsid w:val="00090B3B"/>
    <w:rsid w:val="00090BCE"/>
    <w:rsid w:val="00090BF2"/>
    <w:rsid w:val="00090D3F"/>
    <w:rsid w:val="00090F1B"/>
    <w:rsid w:val="000911FF"/>
    <w:rsid w:val="00091264"/>
    <w:rsid w:val="000912AC"/>
    <w:rsid w:val="0009182B"/>
    <w:rsid w:val="000918AD"/>
    <w:rsid w:val="00091B23"/>
    <w:rsid w:val="00092227"/>
    <w:rsid w:val="00092C2A"/>
    <w:rsid w:val="00093197"/>
    <w:rsid w:val="00093B49"/>
    <w:rsid w:val="00093C55"/>
    <w:rsid w:val="00093DB7"/>
    <w:rsid w:val="00093EF9"/>
    <w:rsid w:val="00093FE6"/>
    <w:rsid w:val="00094362"/>
    <w:rsid w:val="000944EF"/>
    <w:rsid w:val="000950FC"/>
    <w:rsid w:val="000951A1"/>
    <w:rsid w:val="0009522B"/>
    <w:rsid w:val="00095320"/>
    <w:rsid w:val="00095445"/>
    <w:rsid w:val="000959C1"/>
    <w:rsid w:val="00095A29"/>
    <w:rsid w:val="000961FD"/>
    <w:rsid w:val="00096982"/>
    <w:rsid w:val="000970D5"/>
    <w:rsid w:val="000970D8"/>
    <w:rsid w:val="00097553"/>
    <w:rsid w:val="00097623"/>
    <w:rsid w:val="00097651"/>
    <w:rsid w:val="00097A43"/>
    <w:rsid w:val="00097E4F"/>
    <w:rsid w:val="000A0842"/>
    <w:rsid w:val="000A0B7B"/>
    <w:rsid w:val="000A0D59"/>
    <w:rsid w:val="000A106F"/>
    <w:rsid w:val="000A17E9"/>
    <w:rsid w:val="000A1A98"/>
    <w:rsid w:val="000A1CB9"/>
    <w:rsid w:val="000A1E0A"/>
    <w:rsid w:val="000A21B3"/>
    <w:rsid w:val="000A2275"/>
    <w:rsid w:val="000A261E"/>
    <w:rsid w:val="000A286A"/>
    <w:rsid w:val="000A28C9"/>
    <w:rsid w:val="000A2A1F"/>
    <w:rsid w:val="000A3038"/>
    <w:rsid w:val="000A3999"/>
    <w:rsid w:val="000A3B88"/>
    <w:rsid w:val="000A3DBE"/>
    <w:rsid w:val="000A3E94"/>
    <w:rsid w:val="000A3F50"/>
    <w:rsid w:val="000A430C"/>
    <w:rsid w:val="000A439A"/>
    <w:rsid w:val="000A4413"/>
    <w:rsid w:val="000A45B6"/>
    <w:rsid w:val="000A45EE"/>
    <w:rsid w:val="000A4737"/>
    <w:rsid w:val="000A4961"/>
    <w:rsid w:val="000A4BAB"/>
    <w:rsid w:val="000A4D59"/>
    <w:rsid w:val="000A4EA9"/>
    <w:rsid w:val="000A5769"/>
    <w:rsid w:val="000A59FE"/>
    <w:rsid w:val="000A5C2C"/>
    <w:rsid w:val="000A5E57"/>
    <w:rsid w:val="000A635E"/>
    <w:rsid w:val="000A67BB"/>
    <w:rsid w:val="000A6833"/>
    <w:rsid w:val="000A6B21"/>
    <w:rsid w:val="000A6D66"/>
    <w:rsid w:val="000A6EA9"/>
    <w:rsid w:val="000A6ED4"/>
    <w:rsid w:val="000A7356"/>
    <w:rsid w:val="000A7575"/>
    <w:rsid w:val="000A77F2"/>
    <w:rsid w:val="000A7804"/>
    <w:rsid w:val="000A7C00"/>
    <w:rsid w:val="000A7C71"/>
    <w:rsid w:val="000A7D9B"/>
    <w:rsid w:val="000A7F6E"/>
    <w:rsid w:val="000B06AC"/>
    <w:rsid w:val="000B0826"/>
    <w:rsid w:val="000B0C94"/>
    <w:rsid w:val="000B0FF1"/>
    <w:rsid w:val="000B11C2"/>
    <w:rsid w:val="000B124E"/>
    <w:rsid w:val="000B13F5"/>
    <w:rsid w:val="000B14B1"/>
    <w:rsid w:val="000B16B7"/>
    <w:rsid w:val="000B1958"/>
    <w:rsid w:val="000B1A67"/>
    <w:rsid w:val="000B20CB"/>
    <w:rsid w:val="000B230E"/>
    <w:rsid w:val="000B24F1"/>
    <w:rsid w:val="000B2948"/>
    <w:rsid w:val="000B2C95"/>
    <w:rsid w:val="000B2EAD"/>
    <w:rsid w:val="000B2F7A"/>
    <w:rsid w:val="000B30B4"/>
    <w:rsid w:val="000B356F"/>
    <w:rsid w:val="000B37DA"/>
    <w:rsid w:val="000B38B2"/>
    <w:rsid w:val="000B3A47"/>
    <w:rsid w:val="000B45DD"/>
    <w:rsid w:val="000B4DA3"/>
    <w:rsid w:val="000B4DE6"/>
    <w:rsid w:val="000B52A7"/>
    <w:rsid w:val="000B57E5"/>
    <w:rsid w:val="000B5D1A"/>
    <w:rsid w:val="000B68FC"/>
    <w:rsid w:val="000B6907"/>
    <w:rsid w:val="000B7659"/>
    <w:rsid w:val="000B7718"/>
    <w:rsid w:val="000B7740"/>
    <w:rsid w:val="000C004E"/>
    <w:rsid w:val="000C0754"/>
    <w:rsid w:val="000C0A38"/>
    <w:rsid w:val="000C1148"/>
    <w:rsid w:val="000C11CF"/>
    <w:rsid w:val="000C1653"/>
    <w:rsid w:val="000C1768"/>
    <w:rsid w:val="000C18A0"/>
    <w:rsid w:val="000C2351"/>
    <w:rsid w:val="000C244A"/>
    <w:rsid w:val="000C2553"/>
    <w:rsid w:val="000C2954"/>
    <w:rsid w:val="000C29F7"/>
    <w:rsid w:val="000C2A13"/>
    <w:rsid w:val="000C2AC9"/>
    <w:rsid w:val="000C2B9C"/>
    <w:rsid w:val="000C2BD7"/>
    <w:rsid w:val="000C2F52"/>
    <w:rsid w:val="000C3094"/>
    <w:rsid w:val="000C3497"/>
    <w:rsid w:val="000C3D2C"/>
    <w:rsid w:val="000C401D"/>
    <w:rsid w:val="000C4539"/>
    <w:rsid w:val="000C46DA"/>
    <w:rsid w:val="000C5317"/>
    <w:rsid w:val="000C5510"/>
    <w:rsid w:val="000C551F"/>
    <w:rsid w:val="000C59F0"/>
    <w:rsid w:val="000C5B72"/>
    <w:rsid w:val="000C5FD8"/>
    <w:rsid w:val="000C5FE4"/>
    <w:rsid w:val="000C62C1"/>
    <w:rsid w:val="000C6394"/>
    <w:rsid w:val="000C6989"/>
    <w:rsid w:val="000C6A14"/>
    <w:rsid w:val="000C7E6F"/>
    <w:rsid w:val="000D0963"/>
    <w:rsid w:val="000D0C49"/>
    <w:rsid w:val="000D0D8D"/>
    <w:rsid w:val="000D0F0F"/>
    <w:rsid w:val="000D1CE0"/>
    <w:rsid w:val="000D1E03"/>
    <w:rsid w:val="000D271E"/>
    <w:rsid w:val="000D2957"/>
    <w:rsid w:val="000D3019"/>
    <w:rsid w:val="000D3185"/>
    <w:rsid w:val="000D3269"/>
    <w:rsid w:val="000D363A"/>
    <w:rsid w:val="000D3702"/>
    <w:rsid w:val="000D3871"/>
    <w:rsid w:val="000D3B10"/>
    <w:rsid w:val="000D42BE"/>
    <w:rsid w:val="000D47A9"/>
    <w:rsid w:val="000D4ED9"/>
    <w:rsid w:val="000D4EEC"/>
    <w:rsid w:val="000D4F85"/>
    <w:rsid w:val="000D5168"/>
    <w:rsid w:val="000D53A4"/>
    <w:rsid w:val="000D5A69"/>
    <w:rsid w:val="000D5B34"/>
    <w:rsid w:val="000D678A"/>
    <w:rsid w:val="000D68CE"/>
    <w:rsid w:val="000D6AFF"/>
    <w:rsid w:val="000D76D0"/>
    <w:rsid w:val="000E00BC"/>
    <w:rsid w:val="000E04DB"/>
    <w:rsid w:val="000E07E2"/>
    <w:rsid w:val="000E0A23"/>
    <w:rsid w:val="000E0D16"/>
    <w:rsid w:val="000E1559"/>
    <w:rsid w:val="000E1979"/>
    <w:rsid w:val="000E2E64"/>
    <w:rsid w:val="000E3749"/>
    <w:rsid w:val="000E421F"/>
    <w:rsid w:val="000E46C1"/>
    <w:rsid w:val="000E49A0"/>
    <w:rsid w:val="000E4A8E"/>
    <w:rsid w:val="000E4CFF"/>
    <w:rsid w:val="000E4E33"/>
    <w:rsid w:val="000E568F"/>
    <w:rsid w:val="000E5769"/>
    <w:rsid w:val="000E5973"/>
    <w:rsid w:val="000E5B38"/>
    <w:rsid w:val="000E5B47"/>
    <w:rsid w:val="000E5E7C"/>
    <w:rsid w:val="000E647C"/>
    <w:rsid w:val="000E6708"/>
    <w:rsid w:val="000E685B"/>
    <w:rsid w:val="000E6948"/>
    <w:rsid w:val="000E69A6"/>
    <w:rsid w:val="000E6A11"/>
    <w:rsid w:val="000E6D9D"/>
    <w:rsid w:val="000E6E94"/>
    <w:rsid w:val="000F03B4"/>
    <w:rsid w:val="000F087E"/>
    <w:rsid w:val="000F0F04"/>
    <w:rsid w:val="000F1257"/>
    <w:rsid w:val="000F2013"/>
    <w:rsid w:val="000F2078"/>
    <w:rsid w:val="000F21EA"/>
    <w:rsid w:val="000F2216"/>
    <w:rsid w:val="000F25F2"/>
    <w:rsid w:val="000F2CA9"/>
    <w:rsid w:val="000F2D92"/>
    <w:rsid w:val="000F2E52"/>
    <w:rsid w:val="000F3068"/>
    <w:rsid w:val="000F3BE1"/>
    <w:rsid w:val="000F3C44"/>
    <w:rsid w:val="000F3DAB"/>
    <w:rsid w:val="000F492C"/>
    <w:rsid w:val="000F4AA2"/>
    <w:rsid w:val="000F4E5C"/>
    <w:rsid w:val="000F4F3C"/>
    <w:rsid w:val="000F51E6"/>
    <w:rsid w:val="000F5857"/>
    <w:rsid w:val="000F5948"/>
    <w:rsid w:val="000F5ABF"/>
    <w:rsid w:val="000F5B92"/>
    <w:rsid w:val="000F5CF9"/>
    <w:rsid w:val="000F5E68"/>
    <w:rsid w:val="000F5EBB"/>
    <w:rsid w:val="000F620F"/>
    <w:rsid w:val="000F643E"/>
    <w:rsid w:val="000F662A"/>
    <w:rsid w:val="000F687E"/>
    <w:rsid w:val="000F6A0F"/>
    <w:rsid w:val="000F6E10"/>
    <w:rsid w:val="000F760C"/>
    <w:rsid w:val="000F79C8"/>
    <w:rsid w:val="000F79F8"/>
    <w:rsid w:val="000F7A06"/>
    <w:rsid w:val="000F7D8C"/>
    <w:rsid w:val="0010007A"/>
    <w:rsid w:val="0010014A"/>
    <w:rsid w:val="00100394"/>
    <w:rsid w:val="001007F2"/>
    <w:rsid w:val="00100AA2"/>
    <w:rsid w:val="00100AFC"/>
    <w:rsid w:val="00100F6B"/>
    <w:rsid w:val="0010116A"/>
    <w:rsid w:val="001014F7"/>
    <w:rsid w:val="0010152C"/>
    <w:rsid w:val="0010194F"/>
    <w:rsid w:val="00101CF7"/>
    <w:rsid w:val="00101CFE"/>
    <w:rsid w:val="0010273A"/>
    <w:rsid w:val="001027AC"/>
    <w:rsid w:val="00102AFC"/>
    <w:rsid w:val="00102BF0"/>
    <w:rsid w:val="00102DC9"/>
    <w:rsid w:val="0010301D"/>
    <w:rsid w:val="001034A8"/>
    <w:rsid w:val="0010357F"/>
    <w:rsid w:val="00103624"/>
    <w:rsid w:val="00103648"/>
    <w:rsid w:val="00103681"/>
    <w:rsid w:val="00103747"/>
    <w:rsid w:val="001039CC"/>
    <w:rsid w:val="00103D91"/>
    <w:rsid w:val="001040ED"/>
    <w:rsid w:val="00104124"/>
    <w:rsid w:val="00104813"/>
    <w:rsid w:val="00104F47"/>
    <w:rsid w:val="00105055"/>
    <w:rsid w:val="001058DB"/>
    <w:rsid w:val="00105A79"/>
    <w:rsid w:val="00105E8A"/>
    <w:rsid w:val="00105F9F"/>
    <w:rsid w:val="00105FDB"/>
    <w:rsid w:val="0010622D"/>
    <w:rsid w:val="0010650A"/>
    <w:rsid w:val="00106703"/>
    <w:rsid w:val="00106819"/>
    <w:rsid w:val="00106EA8"/>
    <w:rsid w:val="00107574"/>
    <w:rsid w:val="0010768B"/>
    <w:rsid w:val="00107708"/>
    <w:rsid w:val="0010779F"/>
    <w:rsid w:val="0010793C"/>
    <w:rsid w:val="00107CEF"/>
    <w:rsid w:val="00107D91"/>
    <w:rsid w:val="00107D9E"/>
    <w:rsid w:val="001101FF"/>
    <w:rsid w:val="00110358"/>
    <w:rsid w:val="001107E1"/>
    <w:rsid w:val="00111EDC"/>
    <w:rsid w:val="00112470"/>
    <w:rsid w:val="0011271C"/>
    <w:rsid w:val="00112F58"/>
    <w:rsid w:val="001137BB"/>
    <w:rsid w:val="00113B97"/>
    <w:rsid w:val="00113C5C"/>
    <w:rsid w:val="00113D10"/>
    <w:rsid w:val="00113D45"/>
    <w:rsid w:val="0011400D"/>
    <w:rsid w:val="00114068"/>
    <w:rsid w:val="0011407D"/>
    <w:rsid w:val="00114240"/>
    <w:rsid w:val="00114243"/>
    <w:rsid w:val="001144B4"/>
    <w:rsid w:val="001144C6"/>
    <w:rsid w:val="001149E1"/>
    <w:rsid w:val="00114D08"/>
    <w:rsid w:val="001152B0"/>
    <w:rsid w:val="001153D9"/>
    <w:rsid w:val="001153EC"/>
    <w:rsid w:val="00115420"/>
    <w:rsid w:val="00115839"/>
    <w:rsid w:val="00115B35"/>
    <w:rsid w:val="00115C1B"/>
    <w:rsid w:val="0011646C"/>
    <w:rsid w:val="001165E5"/>
    <w:rsid w:val="00116A66"/>
    <w:rsid w:val="00116FC2"/>
    <w:rsid w:val="00117184"/>
    <w:rsid w:val="00117867"/>
    <w:rsid w:val="00117A9F"/>
    <w:rsid w:val="00117CEE"/>
    <w:rsid w:val="00117DB0"/>
    <w:rsid w:val="00117E74"/>
    <w:rsid w:val="001204C4"/>
    <w:rsid w:val="0012072D"/>
    <w:rsid w:val="001208A6"/>
    <w:rsid w:val="00120DA1"/>
    <w:rsid w:val="00121448"/>
    <w:rsid w:val="001217B5"/>
    <w:rsid w:val="00121C74"/>
    <w:rsid w:val="00121C85"/>
    <w:rsid w:val="00121D86"/>
    <w:rsid w:val="00121FC9"/>
    <w:rsid w:val="0012263A"/>
    <w:rsid w:val="00122720"/>
    <w:rsid w:val="00122BD0"/>
    <w:rsid w:val="00122E5C"/>
    <w:rsid w:val="00122F1D"/>
    <w:rsid w:val="001232D8"/>
    <w:rsid w:val="00123510"/>
    <w:rsid w:val="001235E0"/>
    <w:rsid w:val="00123775"/>
    <w:rsid w:val="001239FC"/>
    <w:rsid w:val="00123A98"/>
    <w:rsid w:val="00123CCA"/>
    <w:rsid w:val="00123E0A"/>
    <w:rsid w:val="00124BFE"/>
    <w:rsid w:val="00125457"/>
    <w:rsid w:val="00125845"/>
    <w:rsid w:val="00125976"/>
    <w:rsid w:val="00125B46"/>
    <w:rsid w:val="00125F36"/>
    <w:rsid w:val="0012604A"/>
    <w:rsid w:val="0012613F"/>
    <w:rsid w:val="0012628F"/>
    <w:rsid w:val="0012640D"/>
    <w:rsid w:val="001264BA"/>
    <w:rsid w:val="00126694"/>
    <w:rsid w:val="00126799"/>
    <w:rsid w:val="0012690A"/>
    <w:rsid w:val="00126A4D"/>
    <w:rsid w:val="00127138"/>
    <w:rsid w:val="00127351"/>
    <w:rsid w:val="00127432"/>
    <w:rsid w:val="001278CC"/>
    <w:rsid w:val="00127D6C"/>
    <w:rsid w:val="001301C0"/>
    <w:rsid w:val="001303DD"/>
    <w:rsid w:val="00130463"/>
    <w:rsid w:val="00130742"/>
    <w:rsid w:val="001307B0"/>
    <w:rsid w:val="00130822"/>
    <w:rsid w:val="001312A0"/>
    <w:rsid w:val="001312AB"/>
    <w:rsid w:val="0013203D"/>
    <w:rsid w:val="00132490"/>
    <w:rsid w:val="001326BE"/>
    <w:rsid w:val="00132C89"/>
    <w:rsid w:val="00132CE0"/>
    <w:rsid w:val="00133383"/>
    <w:rsid w:val="00133496"/>
    <w:rsid w:val="00133878"/>
    <w:rsid w:val="001338E8"/>
    <w:rsid w:val="00133E08"/>
    <w:rsid w:val="00133F57"/>
    <w:rsid w:val="00134543"/>
    <w:rsid w:val="001345B0"/>
    <w:rsid w:val="00134C97"/>
    <w:rsid w:val="00135161"/>
    <w:rsid w:val="0013535D"/>
    <w:rsid w:val="001357D2"/>
    <w:rsid w:val="001359D9"/>
    <w:rsid w:val="001360D0"/>
    <w:rsid w:val="00136906"/>
    <w:rsid w:val="0013695D"/>
    <w:rsid w:val="00136B16"/>
    <w:rsid w:val="00136C22"/>
    <w:rsid w:val="0013723B"/>
    <w:rsid w:val="0013739C"/>
    <w:rsid w:val="00137508"/>
    <w:rsid w:val="001376EE"/>
    <w:rsid w:val="001376F1"/>
    <w:rsid w:val="0013778A"/>
    <w:rsid w:val="00137A21"/>
    <w:rsid w:val="00137D59"/>
    <w:rsid w:val="00137D9B"/>
    <w:rsid w:val="00140010"/>
    <w:rsid w:val="001406B9"/>
    <w:rsid w:val="0014085C"/>
    <w:rsid w:val="00140C3E"/>
    <w:rsid w:val="00140CD3"/>
    <w:rsid w:val="00140D01"/>
    <w:rsid w:val="00141017"/>
    <w:rsid w:val="001414EC"/>
    <w:rsid w:val="0014150D"/>
    <w:rsid w:val="00141809"/>
    <w:rsid w:val="001419C9"/>
    <w:rsid w:val="00141AF4"/>
    <w:rsid w:val="00141AFA"/>
    <w:rsid w:val="00141B1E"/>
    <w:rsid w:val="00141B59"/>
    <w:rsid w:val="001421EE"/>
    <w:rsid w:val="00142D1D"/>
    <w:rsid w:val="00142EB1"/>
    <w:rsid w:val="00142FE6"/>
    <w:rsid w:val="00143083"/>
    <w:rsid w:val="0014309F"/>
    <w:rsid w:val="0014323A"/>
    <w:rsid w:val="001433F9"/>
    <w:rsid w:val="00143930"/>
    <w:rsid w:val="00143DF6"/>
    <w:rsid w:val="00143F4A"/>
    <w:rsid w:val="00144365"/>
    <w:rsid w:val="00144EB2"/>
    <w:rsid w:val="001450DA"/>
    <w:rsid w:val="00145474"/>
    <w:rsid w:val="00145725"/>
    <w:rsid w:val="001457C7"/>
    <w:rsid w:val="00145E03"/>
    <w:rsid w:val="00146415"/>
    <w:rsid w:val="00146BE1"/>
    <w:rsid w:val="001472B3"/>
    <w:rsid w:val="00147BB0"/>
    <w:rsid w:val="00150185"/>
    <w:rsid w:val="001502BF"/>
    <w:rsid w:val="00150304"/>
    <w:rsid w:val="00150C03"/>
    <w:rsid w:val="0015116C"/>
    <w:rsid w:val="00151A38"/>
    <w:rsid w:val="00151B02"/>
    <w:rsid w:val="00151D6A"/>
    <w:rsid w:val="00151E4C"/>
    <w:rsid w:val="00152211"/>
    <w:rsid w:val="001522D9"/>
    <w:rsid w:val="001524E7"/>
    <w:rsid w:val="00152679"/>
    <w:rsid w:val="00152868"/>
    <w:rsid w:val="001528BC"/>
    <w:rsid w:val="00152B27"/>
    <w:rsid w:val="00152EFE"/>
    <w:rsid w:val="00153203"/>
    <w:rsid w:val="0015322B"/>
    <w:rsid w:val="0015326E"/>
    <w:rsid w:val="001532EF"/>
    <w:rsid w:val="001535CC"/>
    <w:rsid w:val="00153A40"/>
    <w:rsid w:val="00153B62"/>
    <w:rsid w:val="00153B87"/>
    <w:rsid w:val="00153E5E"/>
    <w:rsid w:val="00154A6A"/>
    <w:rsid w:val="00154B04"/>
    <w:rsid w:val="00155044"/>
    <w:rsid w:val="00155108"/>
    <w:rsid w:val="00155605"/>
    <w:rsid w:val="001558A0"/>
    <w:rsid w:val="00155F0C"/>
    <w:rsid w:val="00156B3A"/>
    <w:rsid w:val="00156D73"/>
    <w:rsid w:val="00157277"/>
    <w:rsid w:val="0015754F"/>
    <w:rsid w:val="001575E1"/>
    <w:rsid w:val="00157ABF"/>
    <w:rsid w:val="00157B18"/>
    <w:rsid w:val="00160134"/>
    <w:rsid w:val="0016045B"/>
    <w:rsid w:val="001608D8"/>
    <w:rsid w:val="00160BA6"/>
    <w:rsid w:val="00160DFE"/>
    <w:rsid w:val="00160EC3"/>
    <w:rsid w:val="001611FF"/>
    <w:rsid w:val="00161452"/>
    <w:rsid w:val="001614A0"/>
    <w:rsid w:val="0016175D"/>
    <w:rsid w:val="00161DF4"/>
    <w:rsid w:val="00161E68"/>
    <w:rsid w:val="00161F87"/>
    <w:rsid w:val="00162344"/>
    <w:rsid w:val="00162398"/>
    <w:rsid w:val="001624F8"/>
    <w:rsid w:val="00162706"/>
    <w:rsid w:val="00162793"/>
    <w:rsid w:val="00163088"/>
    <w:rsid w:val="001636CE"/>
    <w:rsid w:val="00163FBB"/>
    <w:rsid w:val="00164809"/>
    <w:rsid w:val="001649E4"/>
    <w:rsid w:val="00164D23"/>
    <w:rsid w:val="00164D76"/>
    <w:rsid w:val="001650BF"/>
    <w:rsid w:val="001654BC"/>
    <w:rsid w:val="00165626"/>
    <w:rsid w:val="0016580C"/>
    <w:rsid w:val="001659D1"/>
    <w:rsid w:val="00165DEE"/>
    <w:rsid w:val="00165DF4"/>
    <w:rsid w:val="0016622A"/>
    <w:rsid w:val="001666BD"/>
    <w:rsid w:val="00166880"/>
    <w:rsid w:val="00166A40"/>
    <w:rsid w:val="00166E13"/>
    <w:rsid w:val="00166E1A"/>
    <w:rsid w:val="001670A1"/>
    <w:rsid w:val="00167467"/>
    <w:rsid w:val="00167533"/>
    <w:rsid w:val="00167596"/>
    <w:rsid w:val="001677DF"/>
    <w:rsid w:val="00167958"/>
    <w:rsid w:val="00167B8D"/>
    <w:rsid w:val="00170089"/>
    <w:rsid w:val="00170B5F"/>
    <w:rsid w:val="00170C6C"/>
    <w:rsid w:val="0017137A"/>
    <w:rsid w:val="00171863"/>
    <w:rsid w:val="001720C6"/>
    <w:rsid w:val="001721C3"/>
    <w:rsid w:val="001724B8"/>
    <w:rsid w:val="001724C4"/>
    <w:rsid w:val="00172CBE"/>
    <w:rsid w:val="001730D0"/>
    <w:rsid w:val="00173390"/>
    <w:rsid w:val="00173405"/>
    <w:rsid w:val="001738BD"/>
    <w:rsid w:val="00173924"/>
    <w:rsid w:val="00173BE3"/>
    <w:rsid w:val="00174153"/>
    <w:rsid w:val="001741BF"/>
    <w:rsid w:val="00174722"/>
    <w:rsid w:val="00174A33"/>
    <w:rsid w:val="00174C56"/>
    <w:rsid w:val="001752DA"/>
    <w:rsid w:val="0017531B"/>
    <w:rsid w:val="0017539D"/>
    <w:rsid w:val="001755B5"/>
    <w:rsid w:val="001756DF"/>
    <w:rsid w:val="00175A89"/>
    <w:rsid w:val="001760CF"/>
    <w:rsid w:val="001769D8"/>
    <w:rsid w:val="00176DB0"/>
    <w:rsid w:val="00176DBC"/>
    <w:rsid w:val="0017717B"/>
    <w:rsid w:val="0017722C"/>
    <w:rsid w:val="0017723F"/>
    <w:rsid w:val="00177526"/>
    <w:rsid w:val="001779F6"/>
    <w:rsid w:val="00177C0B"/>
    <w:rsid w:val="00177C21"/>
    <w:rsid w:val="001801B1"/>
    <w:rsid w:val="0018042B"/>
    <w:rsid w:val="001807C1"/>
    <w:rsid w:val="00180CE9"/>
    <w:rsid w:val="001812A6"/>
    <w:rsid w:val="001812B1"/>
    <w:rsid w:val="00181660"/>
    <w:rsid w:val="001818D3"/>
    <w:rsid w:val="0018190B"/>
    <w:rsid w:val="00181CFE"/>
    <w:rsid w:val="00181CFF"/>
    <w:rsid w:val="001822DA"/>
    <w:rsid w:val="001824C8"/>
    <w:rsid w:val="00182649"/>
    <w:rsid w:val="001829DF"/>
    <w:rsid w:val="001830B2"/>
    <w:rsid w:val="001833C7"/>
    <w:rsid w:val="0018367F"/>
    <w:rsid w:val="00183981"/>
    <w:rsid w:val="00183A10"/>
    <w:rsid w:val="00183C3B"/>
    <w:rsid w:val="001841B5"/>
    <w:rsid w:val="001843FD"/>
    <w:rsid w:val="001857FF"/>
    <w:rsid w:val="00185872"/>
    <w:rsid w:val="0018593B"/>
    <w:rsid w:val="00185C01"/>
    <w:rsid w:val="00185C23"/>
    <w:rsid w:val="00185DA2"/>
    <w:rsid w:val="00185EED"/>
    <w:rsid w:val="0018607D"/>
    <w:rsid w:val="00186192"/>
    <w:rsid w:val="0018708B"/>
    <w:rsid w:val="0018777B"/>
    <w:rsid w:val="00187E48"/>
    <w:rsid w:val="00187F84"/>
    <w:rsid w:val="00190342"/>
    <w:rsid w:val="0019041E"/>
    <w:rsid w:val="00190778"/>
    <w:rsid w:val="001907FB"/>
    <w:rsid w:val="00190D47"/>
    <w:rsid w:val="00190E84"/>
    <w:rsid w:val="001913D1"/>
    <w:rsid w:val="00191ABB"/>
    <w:rsid w:val="00191B5D"/>
    <w:rsid w:val="00191F0C"/>
    <w:rsid w:val="00192204"/>
    <w:rsid w:val="00192770"/>
    <w:rsid w:val="0019298F"/>
    <w:rsid w:val="001929D5"/>
    <w:rsid w:val="00192C36"/>
    <w:rsid w:val="00192FD9"/>
    <w:rsid w:val="0019320C"/>
    <w:rsid w:val="001938C3"/>
    <w:rsid w:val="00193A87"/>
    <w:rsid w:val="00193D2E"/>
    <w:rsid w:val="00193E8B"/>
    <w:rsid w:val="00193FA3"/>
    <w:rsid w:val="0019423B"/>
    <w:rsid w:val="001943B9"/>
    <w:rsid w:val="0019452C"/>
    <w:rsid w:val="001947C7"/>
    <w:rsid w:val="00194845"/>
    <w:rsid w:val="00194A14"/>
    <w:rsid w:val="00195248"/>
    <w:rsid w:val="001954FA"/>
    <w:rsid w:val="00195519"/>
    <w:rsid w:val="00195653"/>
    <w:rsid w:val="0019579A"/>
    <w:rsid w:val="00195A13"/>
    <w:rsid w:val="00195A41"/>
    <w:rsid w:val="00195C80"/>
    <w:rsid w:val="001969E8"/>
    <w:rsid w:val="00196A48"/>
    <w:rsid w:val="00196A82"/>
    <w:rsid w:val="00196C34"/>
    <w:rsid w:val="00196C8A"/>
    <w:rsid w:val="00196D1D"/>
    <w:rsid w:val="0019747D"/>
    <w:rsid w:val="001974AC"/>
    <w:rsid w:val="0019751A"/>
    <w:rsid w:val="00197668"/>
    <w:rsid w:val="0019779A"/>
    <w:rsid w:val="00197A14"/>
    <w:rsid w:val="00197A4A"/>
    <w:rsid w:val="00197BBF"/>
    <w:rsid w:val="001A04AC"/>
    <w:rsid w:val="001A0A45"/>
    <w:rsid w:val="001A1235"/>
    <w:rsid w:val="001A1283"/>
    <w:rsid w:val="001A156E"/>
    <w:rsid w:val="001A1BD6"/>
    <w:rsid w:val="001A200F"/>
    <w:rsid w:val="001A2868"/>
    <w:rsid w:val="001A2B6E"/>
    <w:rsid w:val="001A2BD8"/>
    <w:rsid w:val="001A2C7F"/>
    <w:rsid w:val="001A322C"/>
    <w:rsid w:val="001A340D"/>
    <w:rsid w:val="001A4386"/>
    <w:rsid w:val="001A454B"/>
    <w:rsid w:val="001A4895"/>
    <w:rsid w:val="001A49BA"/>
    <w:rsid w:val="001A4E3B"/>
    <w:rsid w:val="001A4F0C"/>
    <w:rsid w:val="001A52CF"/>
    <w:rsid w:val="001A58F3"/>
    <w:rsid w:val="001A5B9F"/>
    <w:rsid w:val="001A5CEF"/>
    <w:rsid w:val="001A618E"/>
    <w:rsid w:val="001A61AF"/>
    <w:rsid w:val="001A67C2"/>
    <w:rsid w:val="001A6A23"/>
    <w:rsid w:val="001A6C8B"/>
    <w:rsid w:val="001A6D0F"/>
    <w:rsid w:val="001A72F8"/>
    <w:rsid w:val="001A750E"/>
    <w:rsid w:val="001A7AEA"/>
    <w:rsid w:val="001A7DEC"/>
    <w:rsid w:val="001B0163"/>
    <w:rsid w:val="001B03F8"/>
    <w:rsid w:val="001B04DF"/>
    <w:rsid w:val="001B05C3"/>
    <w:rsid w:val="001B063C"/>
    <w:rsid w:val="001B06CB"/>
    <w:rsid w:val="001B0795"/>
    <w:rsid w:val="001B0A8C"/>
    <w:rsid w:val="001B0C93"/>
    <w:rsid w:val="001B0D1F"/>
    <w:rsid w:val="001B0F14"/>
    <w:rsid w:val="001B1101"/>
    <w:rsid w:val="001B11FB"/>
    <w:rsid w:val="001B14E1"/>
    <w:rsid w:val="001B1A3C"/>
    <w:rsid w:val="001B1BE3"/>
    <w:rsid w:val="001B1E0F"/>
    <w:rsid w:val="001B2069"/>
    <w:rsid w:val="001B248D"/>
    <w:rsid w:val="001B27EB"/>
    <w:rsid w:val="001B29BB"/>
    <w:rsid w:val="001B2A48"/>
    <w:rsid w:val="001B2AE4"/>
    <w:rsid w:val="001B2C25"/>
    <w:rsid w:val="001B2C5F"/>
    <w:rsid w:val="001B35BE"/>
    <w:rsid w:val="001B3963"/>
    <w:rsid w:val="001B3A7A"/>
    <w:rsid w:val="001B3C00"/>
    <w:rsid w:val="001B3C89"/>
    <w:rsid w:val="001B3D2E"/>
    <w:rsid w:val="001B3FD1"/>
    <w:rsid w:val="001B427D"/>
    <w:rsid w:val="001B44B1"/>
    <w:rsid w:val="001B4679"/>
    <w:rsid w:val="001B5313"/>
    <w:rsid w:val="001B5675"/>
    <w:rsid w:val="001B5D4C"/>
    <w:rsid w:val="001B606B"/>
    <w:rsid w:val="001B654E"/>
    <w:rsid w:val="001B65D9"/>
    <w:rsid w:val="001B6DD5"/>
    <w:rsid w:val="001B717C"/>
    <w:rsid w:val="001B7369"/>
    <w:rsid w:val="001B75AF"/>
    <w:rsid w:val="001B7CBF"/>
    <w:rsid w:val="001B7E1B"/>
    <w:rsid w:val="001C00B9"/>
    <w:rsid w:val="001C0663"/>
    <w:rsid w:val="001C074E"/>
    <w:rsid w:val="001C07BB"/>
    <w:rsid w:val="001C0A3B"/>
    <w:rsid w:val="001C103B"/>
    <w:rsid w:val="001C17A9"/>
    <w:rsid w:val="001C1B57"/>
    <w:rsid w:val="001C1D03"/>
    <w:rsid w:val="001C2190"/>
    <w:rsid w:val="001C236B"/>
    <w:rsid w:val="001C2372"/>
    <w:rsid w:val="001C3DAC"/>
    <w:rsid w:val="001C440B"/>
    <w:rsid w:val="001C4444"/>
    <w:rsid w:val="001C4BD1"/>
    <w:rsid w:val="001C4C92"/>
    <w:rsid w:val="001C4D01"/>
    <w:rsid w:val="001C4F9D"/>
    <w:rsid w:val="001C5741"/>
    <w:rsid w:val="001C5A1B"/>
    <w:rsid w:val="001C661E"/>
    <w:rsid w:val="001C70F2"/>
    <w:rsid w:val="001C7D10"/>
    <w:rsid w:val="001C7DEA"/>
    <w:rsid w:val="001D0156"/>
    <w:rsid w:val="001D0A7E"/>
    <w:rsid w:val="001D144F"/>
    <w:rsid w:val="001D16B2"/>
    <w:rsid w:val="001D1D96"/>
    <w:rsid w:val="001D2067"/>
    <w:rsid w:val="001D2468"/>
    <w:rsid w:val="001D2713"/>
    <w:rsid w:val="001D2723"/>
    <w:rsid w:val="001D2B01"/>
    <w:rsid w:val="001D2E05"/>
    <w:rsid w:val="001D30DF"/>
    <w:rsid w:val="001D330F"/>
    <w:rsid w:val="001D3381"/>
    <w:rsid w:val="001D33A4"/>
    <w:rsid w:val="001D3531"/>
    <w:rsid w:val="001D3714"/>
    <w:rsid w:val="001D3B98"/>
    <w:rsid w:val="001D46F1"/>
    <w:rsid w:val="001D4DD1"/>
    <w:rsid w:val="001D5227"/>
    <w:rsid w:val="001D53D2"/>
    <w:rsid w:val="001D542F"/>
    <w:rsid w:val="001D550E"/>
    <w:rsid w:val="001D5A83"/>
    <w:rsid w:val="001D5C13"/>
    <w:rsid w:val="001D5D04"/>
    <w:rsid w:val="001D629A"/>
    <w:rsid w:val="001D6373"/>
    <w:rsid w:val="001D6578"/>
    <w:rsid w:val="001D6AD4"/>
    <w:rsid w:val="001D6B0C"/>
    <w:rsid w:val="001D6B21"/>
    <w:rsid w:val="001D70A8"/>
    <w:rsid w:val="001D782F"/>
    <w:rsid w:val="001D7E6C"/>
    <w:rsid w:val="001E055C"/>
    <w:rsid w:val="001E0625"/>
    <w:rsid w:val="001E07F2"/>
    <w:rsid w:val="001E0C89"/>
    <w:rsid w:val="001E0E62"/>
    <w:rsid w:val="001E22E4"/>
    <w:rsid w:val="001E248A"/>
    <w:rsid w:val="001E2881"/>
    <w:rsid w:val="001E28A9"/>
    <w:rsid w:val="001E294C"/>
    <w:rsid w:val="001E296F"/>
    <w:rsid w:val="001E2CAF"/>
    <w:rsid w:val="001E2EA2"/>
    <w:rsid w:val="001E3134"/>
    <w:rsid w:val="001E3336"/>
    <w:rsid w:val="001E334C"/>
    <w:rsid w:val="001E33F4"/>
    <w:rsid w:val="001E34F8"/>
    <w:rsid w:val="001E3ADA"/>
    <w:rsid w:val="001E3AE4"/>
    <w:rsid w:val="001E3B3D"/>
    <w:rsid w:val="001E3DA9"/>
    <w:rsid w:val="001E3FA7"/>
    <w:rsid w:val="001E434C"/>
    <w:rsid w:val="001E46CA"/>
    <w:rsid w:val="001E479D"/>
    <w:rsid w:val="001E50CA"/>
    <w:rsid w:val="001E54B0"/>
    <w:rsid w:val="001E5629"/>
    <w:rsid w:val="001E5BFF"/>
    <w:rsid w:val="001E5C7D"/>
    <w:rsid w:val="001E5DB4"/>
    <w:rsid w:val="001E6202"/>
    <w:rsid w:val="001E641C"/>
    <w:rsid w:val="001E69CC"/>
    <w:rsid w:val="001E6EC1"/>
    <w:rsid w:val="001E6F8F"/>
    <w:rsid w:val="001E7E2B"/>
    <w:rsid w:val="001E7E4A"/>
    <w:rsid w:val="001F0242"/>
    <w:rsid w:val="001F0414"/>
    <w:rsid w:val="001F05BB"/>
    <w:rsid w:val="001F07DB"/>
    <w:rsid w:val="001F08CC"/>
    <w:rsid w:val="001F195C"/>
    <w:rsid w:val="001F1993"/>
    <w:rsid w:val="001F1D4F"/>
    <w:rsid w:val="001F1EE7"/>
    <w:rsid w:val="001F2021"/>
    <w:rsid w:val="001F2168"/>
    <w:rsid w:val="001F2692"/>
    <w:rsid w:val="001F293D"/>
    <w:rsid w:val="001F2FB5"/>
    <w:rsid w:val="001F3365"/>
    <w:rsid w:val="001F33FE"/>
    <w:rsid w:val="001F37C7"/>
    <w:rsid w:val="001F3E73"/>
    <w:rsid w:val="001F3EAB"/>
    <w:rsid w:val="001F4400"/>
    <w:rsid w:val="001F4751"/>
    <w:rsid w:val="001F4C5D"/>
    <w:rsid w:val="001F4D6B"/>
    <w:rsid w:val="001F4E70"/>
    <w:rsid w:val="001F50EB"/>
    <w:rsid w:val="001F5351"/>
    <w:rsid w:val="001F5465"/>
    <w:rsid w:val="001F59E3"/>
    <w:rsid w:val="001F5E54"/>
    <w:rsid w:val="001F622A"/>
    <w:rsid w:val="001F6345"/>
    <w:rsid w:val="001F6390"/>
    <w:rsid w:val="001F6724"/>
    <w:rsid w:val="001F6F0A"/>
    <w:rsid w:val="001F72BE"/>
    <w:rsid w:val="001F7305"/>
    <w:rsid w:val="001F765E"/>
    <w:rsid w:val="001F789B"/>
    <w:rsid w:val="001F7A70"/>
    <w:rsid w:val="001F7B55"/>
    <w:rsid w:val="002001B7"/>
    <w:rsid w:val="00200A1C"/>
    <w:rsid w:val="00201109"/>
    <w:rsid w:val="002011BD"/>
    <w:rsid w:val="0020150A"/>
    <w:rsid w:val="00201578"/>
    <w:rsid w:val="00201604"/>
    <w:rsid w:val="0020178D"/>
    <w:rsid w:val="00201A28"/>
    <w:rsid w:val="00201D4C"/>
    <w:rsid w:val="002020EE"/>
    <w:rsid w:val="00202621"/>
    <w:rsid w:val="00202798"/>
    <w:rsid w:val="00202C9C"/>
    <w:rsid w:val="002032B1"/>
    <w:rsid w:val="00204118"/>
    <w:rsid w:val="00204416"/>
    <w:rsid w:val="00204460"/>
    <w:rsid w:val="002044A2"/>
    <w:rsid w:val="00204DFA"/>
    <w:rsid w:val="002053B2"/>
    <w:rsid w:val="002053D2"/>
    <w:rsid w:val="002053F4"/>
    <w:rsid w:val="0020550C"/>
    <w:rsid w:val="0020571F"/>
    <w:rsid w:val="00205958"/>
    <w:rsid w:val="00205EFC"/>
    <w:rsid w:val="0020620B"/>
    <w:rsid w:val="00206410"/>
    <w:rsid w:val="002064E3"/>
    <w:rsid w:val="00206B96"/>
    <w:rsid w:val="0020727F"/>
    <w:rsid w:val="002074B0"/>
    <w:rsid w:val="00207791"/>
    <w:rsid w:val="00207EEE"/>
    <w:rsid w:val="00210475"/>
    <w:rsid w:val="00210ADA"/>
    <w:rsid w:val="00210D1B"/>
    <w:rsid w:val="00210D8E"/>
    <w:rsid w:val="00211274"/>
    <w:rsid w:val="0021142D"/>
    <w:rsid w:val="002115A2"/>
    <w:rsid w:val="00211CEC"/>
    <w:rsid w:val="00211DBA"/>
    <w:rsid w:val="00211DCC"/>
    <w:rsid w:val="00211ECE"/>
    <w:rsid w:val="002125F3"/>
    <w:rsid w:val="00212BC1"/>
    <w:rsid w:val="00212C82"/>
    <w:rsid w:val="00212E85"/>
    <w:rsid w:val="00212F2C"/>
    <w:rsid w:val="0021322B"/>
    <w:rsid w:val="00213440"/>
    <w:rsid w:val="00213794"/>
    <w:rsid w:val="00213A64"/>
    <w:rsid w:val="00214C99"/>
    <w:rsid w:val="002153D2"/>
    <w:rsid w:val="00215697"/>
    <w:rsid w:val="0021587E"/>
    <w:rsid w:val="002164B4"/>
    <w:rsid w:val="00216508"/>
    <w:rsid w:val="00216903"/>
    <w:rsid w:val="002169D7"/>
    <w:rsid w:val="00216B2B"/>
    <w:rsid w:val="00216D0C"/>
    <w:rsid w:val="00216F5A"/>
    <w:rsid w:val="002170E0"/>
    <w:rsid w:val="002172DB"/>
    <w:rsid w:val="00217458"/>
    <w:rsid w:val="002174A7"/>
    <w:rsid w:val="00217792"/>
    <w:rsid w:val="00217F3A"/>
    <w:rsid w:val="00217FBB"/>
    <w:rsid w:val="00217FED"/>
    <w:rsid w:val="00221661"/>
    <w:rsid w:val="00221862"/>
    <w:rsid w:val="00221A33"/>
    <w:rsid w:val="00221DA6"/>
    <w:rsid w:val="00221F28"/>
    <w:rsid w:val="002223C2"/>
    <w:rsid w:val="002226DE"/>
    <w:rsid w:val="002227DA"/>
    <w:rsid w:val="00222806"/>
    <w:rsid w:val="002228E0"/>
    <w:rsid w:val="002231AA"/>
    <w:rsid w:val="00223328"/>
    <w:rsid w:val="002237BC"/>
    <w:rsid w:val="0022391F"/>
    <w:rsid w:val="002239E2"/>
    <w:rsid w:val="00223A9B"/>
    <w:rsid w:val="00223CFA"/>
    <w:rsid w:val="0022488F"/>
    <w:rsid w:val="00224C7C"/>
    <w:rsid w:val="00224DE1"/>
    <w:rsid w:val="0022514D"/>
    <w:rsid w:val="00225542"/>
    <w:rsid w:val="0022579D"/>
    <w:rsid w:val="00225C18"/>
    <w:rsid w:val="00225FDE"/>
    <w:rsid w:val="00226416"/>
    <w:rsid w:val="002266B3"/>
    <w:rsid w:val="00226975"/>
    <w:rsid w:val="00226997"/>
    <w:rsid w:val="002270F6"/>
    <w:rsid w:val="00227231"/>
    <w:rsid w:val="0022743B"/>
    <w:rsid w:val="00227597"/>
    <w:rsid w:val="0022795F"/>
    <w:rsid w:val="00227BF5"/>
    <w:rsid w:val="00227C17"/>
    <w:rsid w:val="00230183"/>
    <w:rsid w:val="00230DA3"/>
    <w:rsid w:val="00230E23"/>
    <w:rsid w:val="0023155A"/>
    <w:rsid w:val="002315DF"/>
    <w:rsid w:val="00231628"/>
    <w:rsid w:val="00231B2B"/>
    <w:rsid w:val="00231C52"/>
    <w:rsid w:val="00231FB5"/>
    <w:rsid w:val="0023227E"/>
    <w:rsid w:val="0023252C"/>
    <w:rsid w:val="00232596"/>
    <w:rsid w:val="00232E76"/>
    <w:rsid w:val="002333EA"/>
    <w:rsid w:val="0023384B"/>
    <w:rsid w:val="00233C2E"/>
    <w:rsid w:val="00233C34"/>
    <w:rsid w:val="002340BB"/>
    <w:rsid w:val="002346DE"/>
    <w:rsid w:val="00234769"/>
    <w:rsid w:val="00234858"/>
    <w:rsid w:val="00234932"/>
    <w:rsid w:val="00234C02"/>
    <w:rsid w:val="00234E4F"/>
    <w:rsid w:val="002350FF"/>
    <w:rsid w:val="002356D8"/>
    <w:rsid w:val="00235E26"/>
    <w:rsid w:val="00235F33"/>
    <w:rsid w:val="0023673C"/>
    <w:rsid w:val="002368CD"/>
    <w:rsid w:val="00237350"/>
    <w:rsid w:val="00237981"/>
    <w:rsid w:val="00237F12"/>
    <w:rsid w:val="0024020B"/>
    <w:rsid w:val="00240926"/>
    <w:rsid w:val="002409D8"/>
    <w:rsid w:val="00240A28"/>
    <w:rsid w:val="00240CDA"/>
    <w:rsid w:val="00240FC7"/>
    <w:rsid w:val="00240FC9"/>
    <w:rsid w:val="00240FED"/>
    <w:rsid w:val="00241249"/>
    <w:rsid w:val="00241451"/>
    <w:rsid w:val="002415D1"/>
    <w:rsid w:val="0024179C"/>
    <w:rsid w:val="00241DF7"/>
    <w:rsid w:val="00241E74"/>
    <w:rsid w:val="002421B4"/>
    <w:rsid w:val="002421F9"/>
    <w:rsid w:val="00242831"/>
    <w:rsid w:val="00242A62"/>
    <w:rsid w:val="002431A2"/>
    <w:rsid w:val="0024358D"/>
    <w:rsid w:val="00243A0A"/>
    <w:rsid w:val="00243F50"/>
    <w:rsid w:val="002443ED"/>
    <w:rsid w:val="002444D0"/>
    <w:rsid w:val="00244507"/>
    <w:rsid w:val="00244630"/>
    <w:rsid w:val="00244972"/>
    <w:rsid w:val="00244A0F"/>
    <w:rsid w:val="00244A8A"/>
    <w:rsid w:val="00244B10"/>
    <w:rsid w:val="00244CB8"/>
    <w:rsid w:val="00244F9C"/>
    <w:rsid w:val="00245200"/>
    <w:rsid w:val="00245605"/>
    <w:rsid w:val="002457DD"/>
    <w:rsid w:val="002459A4"/>
    <w:rsid w:val="00245DCE"/>
    <w:rsid w:val="002460DD"/>
    <w:rsid w:val="0024679F"/>
    <w:rsid w:val="00246A28"/>
    <w:rsid w:val="00246D59"/>
    <w:rsid w:val="00246E13"/>
    <w:rsid w:val="002476D0"/>
    <w:rsid w:val="00247777"/>
    <w:rsid w:val="0024778B"/>
    <w:rsid w:val="002479AD"/>
    <w:rsid w:val="00247BA9"/>
    <w:rsid w:val="0025035F"/>
    <w:rsid w:val="00250443"/>
    <w:rsid w:val="002504D6"/>
    <w:rsid w:val="00250647"/>
    <w:rsid w:val="00250D0D"/>
    <w:rsid w:val="00250FE3"/>
    <w:rsid w:val="002511DC"/>
    <w:rsid w:val="00251663"/>
    <w:rsid w:val="00251B61"/>
    <w:rsid w:val="00251C85"/>
    <w:rsid w:val="00251DBE"/>
    <w:rsid w:val="00252347"/>
    <w:rsid w:val="00252911"/>
    <w:rsid w:val="00252C56"/>
    <w:rsid w:val="00252C8E"/>
    <w:rsid w:val="00253675"/>
    <w:rsid w:val="00253806"/>
    <w:rsid w:val="00253973"/>
    <w:rsid w:val="00253C3E"/>
    <w:rsid w:val="00253CF2"/>
    <w:rsid w:val="00253FF4"/>
    <w:rsid w:val="0025430A"/>
    <w:rsid w:val="002547D2"/>
    <w:rsid w:val="002553B2"/>
    <w:rsid w:val="0025559F"/>
    <w:rsid w:val="002555F5"/>
    <w:rsid w:val="00255626"/>
    <w:rsid w:val="002558AF"/>
    <w:rsid w:val="00255F43"/>
    <w:rsid w:val="00255F96"/>
    <w:rsid w:val="002560B3"/>
    <w:rsid w:val="00256117"/>
    <w:rsid w:val="00256345"/>
    <w:rsid w:val="00256753"/>
    <w:rsid w:val="0025689E"/>
    <w:rsid w:val="00256AD0"/>
    <w:rsid w:val="00257115"/>
    <w:rsid w:val="00257353"/>
    <w:rsid w:val="002575AA"/>
    <w:rsid w:val="002576E6"/>
    <w:rsid w:val="00257978"/>
    <w:rsid w:val="00257EC6"/>
    <w:rsid w:val="002601B4"/>
    <w:rsid w:val="00260740"/>
    <w:rsid w:val="002608BD"/>
    <w:rsid w:val="002608CD"/>
    <w:rsid w:val="002608FB"/>
    <w:rsid w:val="00260F6F"/>
    <w:rsid w:val="00261521"/>
    <w:rsid w:val="0026168F"/>
    <w:rsid w:val="00261B5B"/>
    <w:rsid w:val="00261EC4"/>
    <w:rsid w:val="00261EE2"/>
    <w:rsid w:val="002622F7"/>
    <w:rsid w:val="002624B5"/>
    <w:rsid w:val="002624EE"/>
    <w:rsid w:val="00262B3A"/>
    <w:rsid w:val="00262F58"/>
    <w:rsid w:val="00263C29"/>
    <w:rsid w:val="00263EE8"/>
    <w:rsid w:val="00264046"/>
    <w:rsid w:val="0026409E"/>
    <w:rsid w:val="002645C1"/>
    <w:rsid w:val="002645D4"/>
    <w:rsid w:val="002659DA"/>
    <w:rsid w:val="00265A6D"/>
    <w:rsid w:val="00265AA0"/>
    <w:rsid w:val="00265B12"/>
    <w:rsid w:val="00265E38"/>
    <w:rsid w:val="0026621E"/>
    <w:rsid w:val="00266322"/>
    <w:rsid w:val="00266550"/>
    <w:rsid w:val="002666F8"/>
    <w:rsid w:val="0026690C"/>
    <w:rsid w:val="00266C13"/>
    <w:rsid w:val="00266CC7"/>
    <w:rsid w:val="00266CE6"/>
    <w:rsid w:val="00266F09"/>
    <w:rsid w:val="0026733D"/>
    <w:rsid w:val="002674B1"/>
    <w:rsid w:val="0026772E"/>
    <w:rsid w:val="00267BD5"/>
    <w:rsid w:val="00267D99"/>
    <w:rsid w:val="0027049D"/>
    <w:rsid w:val="00271224"/>
    <w:rsid w:val="0027127D"/>
    <w:rsid w:val="00271907"/>
    <w:rsid w:val="0027193B"/>
    <w:rsid w:val="00271CF3"/>
    <w:rsid w:val="00271E15"/>
    <w:rsid w:val="00271E1F"/>
    <w:rsid w:val="00271E33"/>
    <w:rsid w:val="00271E5A"/>
    <w:rsid w:val="00271FF3"/>
    <w:rsid w:val="002724F9"/>
    <w:rsid w:val="00272817"/>
    <w:rsid w:val="002728F2"/>
    <w:rsid w:val="00272905"/>
    <w:rsid w:val="00272BCF"/>
    <w:rsid w:val="00272ECE"/>
    <w:rsid w:val="00273011"/>
    <w:rsid w:val="00273117"/>
    <w:rsid w:val="00273ACB"/>
    <w:rsid w:val="00273F58"/>
    <w:rsid w:val="0027412C"/>
    <w:rsid w:val="002741E0"/>
    <w:rsid w:val="0027436E"/>
    <w:rsid w:val="0027451C"/>
    <w:rsid w:val="002746CE"/>
    <w:rsid w:val="00274905"/>
    <w:rsid w:val="00275097"/>
    <w:rsid w:val="00275928"/>
    <w:rsid w:val="00275D1B"/>
    <w:rsid w:val="00275EE6"/>
    <w:rsid w:val="002760A2"/>
    <w:rsid w:val="002764B0"/>
    <w:rsid w:val="002765F7"/>
    <w:rsid w:val="002769C0"/>
    <w:rsid w:val="00276E51"/>
    <w:rsid w:val="00277192"/>
    <w:rsid w:val="002771D3"/>
    <w:rsid w:val="00277447"/>
    <w:rsid w:val="002777EC"/>
    <w:rsid w:val="002779A5"/>
    <w:rsid w:val="00277A00"/>
    <w:rsid w:val="00277FA9"/>
    <w:rsid w:val="002801D6"/>
    <w:rsid w:val="00280963"/>
    <w:rsid w:val="00280F10"/>
    <w:rsid w:val="002810CB"/>
    <w:rsid w:val="0028196F"/>
    <w:rsid w:val="00281B4A"/>
    <w:rsid w:val="00281CB2"/>
    <w:rsid w:val="00281D88"/>
    <w:rsid w:val="00281DD3"/>
    <w:rsid w:val="00281F6E"/>
    <w:rsid w:val="002821D8"/>
    <w:rsid w:val="0028223F"/>
    <w:rsid w:val="00282C1B"/>
    <w:rsid w:val="002831AB"/>
    <w:rsid w:val="00283486"/>
    <w:rsid w:val="00283612"/>
    <w:rsid w:val="0028381B"/>
    <w:rsid w:val="00283E5D"/>
    <w:rsid w:val="00283EAF"/>
    <w:rsid w:val="00284099"/>
    <w:rsid w:val="0028422D"/>
    <w:rsid w:val="00284956"/>
    <w:rsid w:val="00284D13"/>
    <w:rsid w:val="002850DB"/>
    <w:rsid w:val="00285408"/>
    <w:rsid w:val="00285698"/>
    <w:rsid w:val="00285BFC"/>
    <w:rsid w:val="00285C18"/>
    <w:rsid w:val="002863F2"/>
    <w:rsid w:val="0028640A"/>
    <w:rsid w:val="002868F0"/>
    <w:rsid w:val="00286E11"/>
    <w:rsid w:val="00286F79"/>
    <w:rsid w:val="00286FEE"/>
    <w:rsid w:val="002873C1"/>
    <w:rsid w:val="00287927"/>
    <w:rsid w:val="00287FE0"/>
    <w:rsid w:val="002900E1"/>
    <w:rsid w:val="00290143"/>
    <w:rsid w:val="0029016A"/>
    <w:rsid w:val="00290580"/>
    <w:rsid w:val="002909AE"/>
    <w:rsid w:val="00291044"/>
    <w:rsid w:val="002911BB"/>
    <w:rsid w:val="002917A7"/>
    <w:rsid w:val="0029186F"/>
    <w:rsid w:val="00292141"/>
    <w:rsid w:val="00292211"/>
    <w:rsid w:val="002926EB"/>
    <w:rsid w:val="00292743"/>
    <w:rsid w:val="002929EE"/>
    <w:rsid w:val="00292F30"/>
    <w:rsid w:val="00293164"/>
    <w:rsid w:val="00293561"/>
    <w:rsid w:val="00293701"/>
    <w:rsid w:val="002938E2"/>
    <w:rsid w:val="0029390A"/>
    <w:rsid w:val="00293AE8"/>
    <w:rsid w:val="00293B0A"/>
    <w:rsid w:val="002940EB"/>
    <w:rsid w:val="002941C0"/>
    <w:rsid w:val="00294377"/>
    <w:rsid w:val="002945D2"/>
    <w:rsid w:val="00294CDF"/>
    <w:rsid w:val="00294EEB"/>
    <w:rsid w:val="00295378"/>
    <w:rsid w:val="00295499"/>
    <w:rsid w:val="00295F53"/>
    <w:rsid w:val="002963CB"/>
    <w:rsid w:val="002963CE"/>
    <w:rsid w:val="00296799"/>
    <w:rsid w:val="00296902"/>
    <w:rsid w:val="00297342"/>
    <w:rsid w:val="002973EE"/>
    <w:rsid w:val="002976E2"/>
    <w:rsid w:val="00297809"/>
    <w:rsid w:val="00297EFD"/>
    <w:rsid w:val="00297FBE"/>
    <w:rsid w:val="002A0190"/>
    <w:rsid w:val="002A02C2"/>
    <w:rsid w:val="002A05A0"/>
    <w:rsid w:val="002A0AC3"/>
    <w:rsid w:val="002A121E"/>
    <w:rsid w:val="002A127F"/>
    <w:rsid w:val="002A14F4"/>
    <w:rsid w:val="002A157C"/>
    <w:rsid w:val="002A19B0"/>
    <w:rsid w:val="002A1A4B"/>
    <w:rsid w:val="002A1DC3"/>
    <w:rsid w:val="002A2503"/>
    <w:rsid w:val="002A298A"/>
    <w:rsid w:val="002A29D4"/>
    <w:rsid w:val="002A2DC4"/>
    <w:rsid w:val="002A3118"/>
    <w:rsid w:val="002A311C"/>
    <w:rsid w:val="002A3479"/>
    <w:rsid w:val="002A34EF"/>
    <w:rsid w:val="002A3A9D"/>
    <w:rsid w:val="002A41B6"/>
    <w:rsid w:val="002A4553"/>
    <w:rsid w:val="002A4983"/>
    <w:rsid w:val="002A4F84"/>
    <w:rsid w:val="002A5256"/>
    <w:rsid w:val="002A5506"/>
    <w:rsid w:val="002A5B09"/>
    <w:rsid w:val="002A5BED"/>
    <w:rsid w:val="002A5CA6"/>
    <w:rsid w:val="002A5F92"/>
    <w:rsid w:val="002A6260"/>
    <w:rsid w:val="002A6286"/>
    <w:rsid w:val="002A662D"/>
    <w:rsid w:val="002A68DA"/>
    <w:rsid w:val="002A702F"/>
    <w:rsid w:val="002A712B"/>
    <w:rsid w:val="002A715E"/>
    <w:rsid w:val="002A74DF"/>
    <w:rsid w:val="002A7530"/>
    <w:rsid w:val="002A7B95"/>
    <w:rsid w:val="002A7BEF"/>
    <w:rsid w:val="002A7E36"/>
    <w:rsid w:val="002B004B"/>
    <w:rsid w:val="002B0081"/>
    <w:rsid w:val="002B04D5"/>
    <w:rsid w:val="002B0729"/>
    <w:rsid w:val="002B0A21"/>
    <w:rsid w:val="002B0CC1"/>
    <w:rsid w:val="002B114B"/>
    <w:rsid w:val="002B128A"/>
    <w:rsid w:val="002B1ED7"/>
    <w:rsid w:val="002B20A8"/>
    <w:rsid w:val="002B2378"/>
    <w:rsid w:val="002B2896"/>
    <w:rsid w:val="002B2D9F"/>
    <w:rsid w:val="002B31B2"/>
    <w:rsid w:val="002B325E"/>
    <w:rsid w:val="002B3822"/>
    <w:rsid w:val="002B3948"/>
    <w:rsid w:val="002B3A59"/>
    <w:rsid w:val="002B3C52"/>
    <w:rsid w:val="002B43BD"/>
    <w:rsid w:val="002B4823"/>
    <w:rsid w:val="002B4928"/>
    <w:rsid w:val="002B4B2C"/>
    <w:rsid w:val="002B539A"/>
    <w:rsid w:val="002B58A6"/>
    <w:rsid w:val="002B5A1B"/>
    <w:rsid w:val="002B66A0"/>
    <w:rsid w:val="002B66AC"/>
    <w:rsid w:val="002B67A6"/>
    <w:rsid w:val="002B67E1"/>
    <w:rsid w:val="002B6C07"/>
    <w:rsid w:val="002B6C45"/>
    <w:rsid w:val="002B6F91"/>
    <w:rsid w:val="002B71FF"/>
    <w:rsid w:val="002B72E9"/>
    <w:rsid w:val="002B7321"/>
    <w:rsid w:val="002C0049"/>
    <w:rsid w:val="002C05F2"/>
    <w:rsid w:val="002C0B3F"/>
    <w:rsid w:val="002C135B"/>
    <w:rsid w:val="002C1646"/>
    <w:rsid w:val="002C19E3"/>
    <w:rsid w:val="002C1B6B"/>
    <w:rsid w:val="002C1C4A"/>
    <w:rsid w:val="002C1F77"/>
    <w:rsid w:val="002C277F"/>
    <w:rsid w:val="002C2852"/>
    <w:rsid w:val="002C2BE5"/>
    <w:rsid w:val="002C2BFF"/>
    <w:rsid w:val="002C3213"/>
    <w:rsid w:val="002C37D2"/>
    <w:rsid w:val="002C38CC"/>
    <w:rsid w:val="002C3B99"/>
    <w:rsid w:val="002C4067"/>
    <w:rsid w:val="002C46EF"/>
    <w:rsid w:val="002C4B6C"/>
    <w:rsid w:val="002C5166"/>
    <w:rsid w:val="002C5664"/>
    <w:rsid w:val="002C5F9D"/>
    <w:rsid w:val="002C5FA6"/>
    <w:rsid w:val="002C601F"/>
    <w:rsid w:val="002C625E"/>
    <w:rsid w:val="002C64C1"/>
    <w:rsid w:val="002C67A5"/>
    <w:rsid w:val="002C6C5D"/>
    <w:rsid w:val="002C6F60"/>
    <w:rsid w:val="002C6FF8"/>
    <w:rsid w:val="002C7004"/>
    <w:rsid w:val="002C74B8"/>
    <w:rsid w:val="002C7AB0"/>
    <w:rsid w:val="002C7D09"/>
    <w:rsid w:val="002C7DD0"/>
    <w:rsid w:val="002C7E53"/>
    <w:rsid w:val="002C7EDC"/>
    <w:rsid w:val="002D0053"/>
    <w:rsid w:val="002D0131"/>
    <w:rsid w:val="002D04C8"/>
    <w:rsid w:val="002D07CF"/>
    <w:rsid w:val="002D08EA"/>
    <w:rsid w:val="002D0CEB"/>
    <w:rsid w:val="002D0DEA"/>
    <w:rsid w:val="002D15BF"/>
    <w:rsid w:val="002D1ABE"/>
    <w:rsid w:val="002D1B50"/>
    <w:rsid w:val="002D1DF7"/>
    <w:rsid w:val="002D1FE2"/>
    <w:rsid w:val="002D25CF"/>
    <w:rsid w:val="002D3019"/>
    <w:rsid w:val="002D3321"/>
    <w:rsid w:val="002D3597"/>
    <w:rsid w:val="002D3CA2"/>
    <w:rsid w:val="002D3CEA"/>
    <w:rsid w:val="002D40B8"/>
    <w:rsid w:val="002D43D5"/>
    <w:rsid w:val="002D471F"/>
    <w:rsid w:val="002D4761"/>
    <w:rsid w:val="002D477C"/>
    <w:rsid w:val="002D4948"/>
    <w:rsid w:val="002D4986"/>
    <w:rsid w:val="002D4D88"/>
    <w:rsid w:val="002D5142"/>
    <w:rsid w:val="002D54D2"/>
    <w:rsid w:val="002D5A5D"/>
    <w:rsid w:val="002D5DF9"/>
    <w:rsid w:val="002D6300"/>
    <w:rsid w:val="002D6469"/>
    <w:rsid w:val="002D6B39"/>
    <w:rsid w:val="002D708F"/>
    <w:rsid w:val="002D70FA"/>
    <w:rsid w:val="002D726B"/>
    <w:rsid w:val="002D759C"/>
    <w:rsid w:val="002D7A0C"/>
    <w:rsid w:val="002D7E21"/>
    <w:rsid w:val="002D7F16"/>
    <w:rsid w:val="002E09E6"/>
    <w:rsid w:val="002E15A5"/>
    <w:rsid w:val="002E15D6"/>
    <w:rsid w:val="002E182D"/>
    <w:rsid w:val="002E186C"/>
    <w:rsid w:val="002E1A1F"/>
    <w:rsid w:val="002E1DC1"/>
    <w:rsid w:val="002E1EDF"/>
    <w:rsid w:val="002E1EE6"/>
    <w:rsid w:val="002E20D2"/>
    <w:rsid w:val="002E213C"/>
    <w:rsid w:val="002E240D"/>
    <w:rsid w:val="002E2F2A"/>
    <w:rsid w:val="002E2F38"/>
    <w:rsid w:val="002E334C"/>
    <w:rsid w:val="002E3C9B"/>
    <w:rsid w:val="002E4757"/>
    <w:rsid w:val="002E483A"/>
    <w:rsid w:val="002E4AF2"/>
    <w:rsid w:val="002E4B51"/>
    <w:rsid w:val="002E4C59"/>
    <w:rsid w:val="002E4D01"/>
    <w:rsid w:val="002E56E8"/>
    <w:rsid w:val="002E5868"/>
    <w:rsid w:val="002E599F"/>
    <w:rsid w:val="002E5C9B"/>
    <w:rsid w:val="002E5CD0"/>
    <w:rsid w:val="002E5CE6"/>
    <w:rsid w:val="002E626E"/>
    <w:rsid w:val="002E63D4"/>
    <w:rsid w:val="002E6F69"/>
    <w:rsid w:val="002E70A1"/>
    <w:rsid w:val="002E70F9"/>
    <w:rsid w:val="002E71B8"/>
    <w:rsid w:val="002E7304"/>
    <w:rsid w:val="002E7BA1"/>
    <w:rsid w:val="002F00D7"/>
    <w:rsid w:val="002F02AA"/>
    <w:rsid w:val="002F0413"/>
    <w:rsid w:val="002F059C"/>
    <w:rsid w:val="002F0EE3"/>
    <w:rsid w:val="002F1276"/>
    <w:rsid w:val="002F1F36"/>
    <w:rsid w:val="002F2448"/>
    <w:rsid w:val="002F29D5"/>
    <w:rsid w:val="002F331A"/>
    <w:rsid w:val="002F34AF"/>
    <w:rsid w:val="002F3B40"/>
    <w:rsid w:val="002F3D69"/>
    <w:rsid w:val="002F3EF5"/>
    <w:rsid w:val="002F3F8B"/>
    <w:rsid w:val="002F4240"/>
    <w:rsid w:val="002F425A"/>
    <w:rsid w:val="002F4A5C"/>
    <w:rsid w:val="002F4AC6"/>
    <w:rsid w:val="002F4AC7"/>
    <w:rsid w:val="002F4B97"/>
    <w:rsid w:val="002F5453"/>
    <w:rsid w:val="002F5699"/>
    <w:rsid w:val="002F6163"/>
    <w:rsid w:val="002F6255"/>
    <w:rsid w:val="002F6609"/>
    <w:rsid w:val="002F6A94"/>
    <w:rsid w:val="002F6B4A"/>
    <w:rsid w:val="002F7171"/>
    <w:rsid w:val="002F7451"/>
    <w:rsid w:val="002F753E"/>
    <w:rsid w:val="002F76E6"/>
    <w:rsid w:val="002F7A52"/>
    <w:rsid w:val="002F7A5A"/>
    <w:rsid w:val="002F7BE5"/>
    <w:rsid w:val="002F7C5C"/>
    <w:rsid w:val="002F7CC5"/>
    <w:rsid w:val="003000B5"/>
    <w:rsid w:val="00300441"/>
    <w:rsid w:val="00300944"/>
    <w:rsid w:val="0030110C"/>
    <w:rsid w:val="00301221"/>
    <w:rsid w:val="0030127F"/>
    <w:rsid w:val="00301466"/>
    <w:rsid w:val="00301585"/>
    <w:rsid w:val="003015F3"/>
    <w:rsid w:val="00301759"/>
    <w:rsid w:val="00301949"/>
    <w:rsid w:val="00301AF6"/>
    <w:rsid w:val="003021F9"/>
    <w:rsid w:val="00302680"/>
    <w:rsid w:val="003026EA"/>
    <w:rsid w:val="00302F6E"/>
    <w:rsid w:val="00303190"/>
    <w:rsid w:val="0030370B"/>
    <w:rsid w:val="00303919"/>
    <w:rsid w:val="003039AA"/>
    <w:rsid w:val="00303D45"/>
    <w:rsid w:val="0030456A"/>
    <w:rsid w:val="003047C7"/>
    <w:rsid w:val="00304D3A"/>
    <w:rsid w:val="00305385"/>
    <w:rsid w:val="00305575"/>
    <w:rsid w:val="0030575B"/>
    <w:rsid w:val="00305B06"/>
    <w:rsid w:val="00305DFF"/>
    <w:rsid w:val="00305E3B"/>
    <w:rsid w:val="00306071"/>
    <w:rsid w:val="003060C4"/>
    <w:rsid w:val="00306166"/>
    <w:rsid w:val="003063C6"/>
    <w:rsid w:val="003063FF"/>
    <w:rsid w:val="0030673A"/>
    <w:rsid w:val="003068DA"/>
    <w:rsid w:val="00307081"/>
    <w:rsid w:val="003074CF"/>
    <w:rsid w:val="003102B0"/>
    <w:rsid w:val="0031066F"/>
    <w:rsid w:val="0031078C"/>
    <w:rsid w:val="0031079D"/>
    <w:rsid w:val="00310DE1"/>
    <w:rsid w:val="00311234"/>
    <w:rsid w:val="00311520"/>
    <w:rsid w:val="00311878"/>
    <w:rsid w:val="00311A61"/>
    <w:rsid w:val="003120B6"/>
    <w:rsid w:val="00312163"/>
    <w:rsid w:val="00312AFB"/>
    <w:rsid w:val="00312CBD"/>
    <w:rsid w:val="00313062"/>
    <w:rsid w:val="003131C1"/>
    <w:rsid w:val="003137DE"/>
    <w:rsid w:val="0031391A"/>
    <w:rsid w:val="00313DB8"/>
    <w:rsid w:val="00313E0B"/>
    <w:rsid w:val="00314AEF"/>
    <w:rsid w:val="00314C38"/>
    <w:rsid w:val="00314D72"/>
    <w:rsid w:val="00314E49"/>
    <w:rsid w:val="0031559D"/>
    <w:rsid w:val="003157AB"/>
    <w:rsid w:val="00315A3D"/>
    <w:rsid w:val="00315B7F"/>
    <w:rsid w:val="0031608F"/>
    <w:rsid w:val="0031636B"/>
    <w:rsid w:val="00316777"/>
    <w:rsid w:val="00316BAD"/>
    <w:rsid w:val="00316CCA"/>
    <w:rsid w:val="0031708E"/>
    <w:rsid w:val="00317768"/>
    <w:rsid w:val="003178F2"/>
    <w:rsid w:val="00317B46"/>
    <w:rsid w:val="00320064"/>
    <w:rsid w:val="003204E5"/>
    <w:rsid w:val="0032081E"/>
    <w:rsid w:val="00320A18"/>
    <w:rsid w:val="00320B11"/>
    <w:rsid w:val="00320C9F"/>
    <w:rsid w:val="00320CB7"/>
    <w:rsid w:val="003212BC"/>
    <w:rsid w:val="003213BB"/>
    <w:rsid w:val="00321C0E"/>
    <w:rsid w:val="00321CE9"/>
    <w:rsid w:val="00321E88"/>
    <w:rsid w:val="0032200B"/>
    <w:rsid w:val="00322040"/>
    <w:rsid w:val="003224DD"/>
    <w:rsid w:val="003234C8"/>
    <w:rsid w:val="00323558"/>
    <w:rsid w:val="00323575"/>
    <w:rsid w:val="00323732"/>
    <w:rsid w:val="003238E3"/>
    <w:rsid w:val="0032398A"/>
    <w:rsid w:val="00323BB0"/>
    <w:rsid w:val="00323D4E"/>
    <w:rsid w:val="003242D5"/>
    <w:rsid w:val="0032458F"/>
    <w:rsid w:val="0032463F"/>
    <w:rsid w:val="00325433"/>
    <w:rsid w:val="003258D3"/>
    <w:rsid w:val="00325C90"/>
    <w:rsid w:val="00325DD4"/>
    <w:rsid w:val="00325EA2"/>
    <w:rsid w:val="0032679E"/>
    <w:rsid w:val="00326E56"/>
    <w:rsid w:val="0032720A"/>
    <w:rsid w:val="003275EE"/>
    <w:rsid w:val="0032774B"/>
    <w:rsid w:val="00327794"/>
    <w:rsid w:val="003277E9"/>
    <w:rsid w:val="00327C01"/>
    <w:rsid w:val="00327CFE"/>
    <w:rsid w:val="00330553"/>
    <w:rsid w:val="00330631"/>
    <w:rsid w:val="00332002"/>
    <w:rsid w:val="00332262"/>
    <w:rsid w:val="003323DA"/>
    <w:rsid w:val="00332552"/>
    <w:rsid w:val="00332C30"/>
    <w:rsid w:val="00332F2C"/>
    <w:rsid w:val="00332F69"/>
    <w:rsid w:val="003349FC"/>
    <w:rsid w:val="00335468"/>
    <w:rsid w:val="0033587A"/>
    <w:rsid w:val="00335A72"/>
    <w:rsid w:val="00335BA3"/>
    <w:rsid w:val="00335D28"/>
    <w:rsid w:val="00335E38"/>
    <w:rsid w:val="003364AD"/>
    <w:rsid w:val="003368B4"/>
    <w:rsid w:val="003369E3"/>
    <w:rsid w:val="00336B0D"/>
    <w:rsid w:val="00336C8C"/>
    <w:rsid w:val="00336F23"/>
    <w:rsid w:val="003373FA"/>
    <w:rsid w:val="00337527"/>
    <w:rsid w:val="00337694"/>
    <w:rsid w:val="00337C30"/>
    <w:rsid w:val="00337F6D"/>
    <w:rsid w:val="0034033C"/>
    <w:rsid w:val="003405F0"/>
    <w:rsid w:val="00340952"/>
    <w:rsid w:val="00340A25"/>
    <w:rsid w:val="00340D44"/>
    <w:rsid w:val="003410E9"/>
    <w:rsid w:val="003411BD"/>
    <w:rsid w:val="0034129F"/>
    <w:rsid w:val="003414FF"/>
    <w:rsid w:val="003415BC"/>
    <w:rsid w:val="00341641"/>
    <w:rsid w:val="00341B46"/>
    <w:rsid w:val="00342470"/>
    <w:rsid w:val="00342E56"/>
    <w:rsid w:val="00342F23"/>
    <w:rsid w:val="00343175"/>
    <w:rsid w:val="0034351D"/>
    <w:rsid w:val="0034377C"/>
    <w:rsid w:val="00343C55"/>
    <w:rsid w:val="00343DC6"/>
    <w:rsid w:val="00344360"/>
    <w:rsid w:val="00344627"/>
    <w:rsid w:val="0034465D"/>
    <w:rsid w:val="0034465F"/>
    <w:rsid w:val="003446EA"/>
    <w:rsid w:val="00344D29"/>
    <w:rsid w:val="00345378"/>
    <w:rsid w:val="00345880"/>
    <w:rsid w:val="00346641"/>
    <w:rsid w:val="0034675A"/>
    <w:rsid w:val="003467BA"/>
    <w:rsid w:val="00346816"/>
    <w:rsid w:val="00346ED4"/>
    <w:rsid w:val="00347149"/>
    <w:rsid w:val="00347318"/>
    <w:rsid w:val="00347849"/>
    <w:rsid w:val="003479D3"/>
    <w:rsid w:val="00347C8C"/>
    <w:rsid w:val="0035005D"/>
    <w:rsid w:val="003500A8"/>
    <w:rsid w:val="003501CB"/>
    <w:rsid w:val="003502A4"/>
    <w:rsid w:val="00350391"/>
    <w:rsid w:val="003503FF"/>
    <w:rsid w:val="003507F3"/>
    <w:rsid w:val="003507F4"/>
    <w:rsid w:val="00350B76"/>
    <w:rsid w:val="00351280"/>
    <w:rsid w:val="0035199A"/>
    <w:rsid w:val="00351A9B"/>
    <w:rsid w:val="00352219"/>
    <w:rsid w:val="00352441"/>
    <w:rsid w:val="003525B3"/>
    <w:rsid w:val="0035283D"/>
    <w:rsid w:val="00352DA5"/>
    <w:rsid w:val="00353314"/>
    <w:rsid w:val="003533D3"/>
    <w:rsid w:val="003540ED"/>
    <w:rsid w:val="0035465F"/>
    <w:rsid w:val="00354D31"/>
    <w:rsid w:val="00354FAA"/>
    <w:rsid w:val="00355033"/>
    <w:rsid w:val="0035546D"/>
    <w:rsid w:val="0035563A"/>
    <w:rsid w:val="003556BD"/>
    <w:rsid w:val="00355972"/>
    <w:rsid w:val="00355B80"/>
    <w:rsid w:val="0035651B"/>
    <w:rsid w:val="003569D1"/>
    <w:rsid w:val="003570FC"/>
    <w:rsid w:val="0035773C"/>
    <w:rsid w:val="00357A0B"/>
    <w:rsid w:val="00357CD2"/>
    <w:rsid w:val="00360193"/>
    <w:rsid w:val="003603BB"/>
    <w:rsid w:val="0036043B"/>
    <w:rsid w:val="00360834"/>
    <w:rsid w:val="00360DAC"/>
    <w:rsid w:val="00360F57"/>
    <w:rsid w:val="003613DD"/>
    <w:rsid w:val="00361864"/>
    <w:rsid w:val="003620B3"/>
    <w:rsid w:val="003627F2"/>
    <w:rsid w:val="0036287B"/>
    <w:rsid w:val="00362B69"/>
    <w:rsid w:val="0036304F"/>
    <w:rsid w:val="00363206"/>
    <w:rsid w:val="003635FE"/>
    <w:rsid w:val="00363A9E"/>
    <w:rsid w:val="00363F74"/>
    <w:rsid w:val="003642B0"/>
    <w:rsid w:val="0036437B"/>
    <w:rsid w:val="00364397"/>
    <w:rsid w:val="003643E3"/>
    <w:rsid w:val="0036471F"/>
    <w:rsid w:val="00364CFA"/>
    <w:rsid w:val="0036512F"/>
    <w:rsid w:val="003654FD"/>
    <w:rsid w:val="003657F2"/>
    <w:rsid w:val="00365C1D"/>
    <w:rsid w:val="0036643C"/>
    <w:rsid w:val="00366590"/>
    <w:rsid w:val="003667E1"/>
    <w:rsid w:val="00366B32"/>
    <w:rsid w:val="00366CD2"/>
    <w:rsid w:val="00366DCC"/>
    <w:rsid w:val="00367387"/>
    <w:rsid w:val="003676A6"/>
    <w:rsid w:val="003676F8"/>
    <w:rsid w:val="00367917"/>
    <w:rsid w:val="00367FED"/>
    <w:rsid w:val="00370178"/>
    <w:rsid w:val="00370231"/>
    <w:rsid w:val="0037046E"/>
    <w:rsid w:val="0037083D"/>
    <w:rsid w:val="00370872"/>
    <w:rsid w:val="003708B6"/>
    <w:rsid w:val="00370A61"/>
    <w:rsid w:val="00370ADC"/>
    <w:rsid w:val="00370C39"/>
    <w:rsid w:val="00370D34"/>
    <w:rsid w:val="00370FB3"/>
    <w:rsid w:val="003710F2"/>
    <w:rsid w:val="00371370"/>
    <w:rsid w:val="003714D9"/>
    <w:rsid w:val="00371A85"/>
    <w:rsid w:val="00371C7E"/>
    <w:rsid w:val="00371D05"/>
    <w:rsid w:val="00371D3E"/>
    <w:rsid w:val="00371DB4"/>
    <w:rsid w:val="00371F06"/>
    <w:rsid w:val="00372365"/>
    <w:rsid w:val="003725BA"/>
    <w:rsid w:val="0037272F"/>
    <w:rsid w:val="0037291E"/>
    <w:rsid w:val="00372AB8"/>
    <w:rsid w:val="00372C07"/>
    <w:rsid w:val="00372F79"/>
    <w:rsid w:val="0037345F"/>
    <w:rsid w:val="003735D7"/>
    <w:rsid w:val="00373952"/>
    <w:rsid w:val="00373B79"/>
    <w:rsid w:val="00373D0B"/>
    <w:rsid w:val="00373D83"/>
    <w:rsid w:val="00373E8D"/>
    <w:rsid w:val="00373FEA"/>
    <w:rsid w:val="00374098"/>
    <w:rsid w:val="0037412C"/>
    <w:rsid w:val="0037428B"/>
    <w:rsid w:val="0037432E"/>
    <w:rsid w:val="0037451D"/>
    <w:rsid w:val="00374717"/>
    <w:rsid w:val="0037495B"/>
    <w:rsid w:val="00374BBE"/>
    <w:rsid w:val="00374C9E"/>
    <w:rsid w:val="003752F1"/>
    <w:rsid w:val="00375561"/>
    <w:rsid w:val="00375804"/>
    <w:rsid w:val="00375B7C"/>
    <w:rsid w:val="00376219"/>
    <w:rsid w:val="0037653F"/>
    <w:rsid w:val="00376912"/>
    <w:rsid w:val="003769B5"/>
    <w:rsid w:val="00376A7D"/>
    <w:rsid w:val="00376FF4"/>
    <w:rsid w:val="003776AD"/>
    <w:rsid w:val="00377980"/>
    <w:rsid w:val="00377CB4"/>
    <w:rsid w:val="0038016D"/>
    <w:rsid w:val="00380542"/>
    <w:rsid w:val="00380BE5"/>
    <w:rsid w:val="003811E0"/>
    <w:rsid w:val="0038140A"/>
    <w:rsid w:val="0038179B"/>
    <w:rsid w:val="0038186F"/>
    <w:rsid w:val="003818A8"/>
    <w:rsid w:val="0038218C"/>
    <w:rsid w:val="003822AA"/>
    <w:rsid w:val="0038352B"/>
    <w:rsid w:val="0038396C"/>
    <w:rsid w:val="003839FC"/>
    <w:rsid w:val="00383AC3"/>
    <w:rsid w:val="00383E28"/>
    <w:rsid w:val="0038406F"/>
    <w:rsid w:val="003841FF"/>
    <w:rsid w:val="0038465E"/>
    <w:rsid w:val="003846CE"/>
    <w:rsid w:val="00384B5C"/>
    <w:rsid w:val="00384D17"/>
    <w:rsid w:val="003850C9"/>
    <w:rsid w:val="0038550F"/>
    <w:rsid w:val="003855FE"/>
    <w:rsid w:val="0038588C"/>
    <w:rsid w:val="00385BBC"/>
    <w:rsid w:val="003863F6"/>
    <w:rsid w:val="00386430"/>
    <w:rsid w:val="00386499"/>
    <w:rsid w:val="0038665C"/>
    <w:rsid w:val="00386C74"/>
    <w:rsid w:val="003870F4"/>
    <w:rsid w:val="00390634"/>
    <w:rsid w:val="0039075E"/>
    <w:rsid w:val="00390FFD"/>
    <w:rsid w:val="00391059"/>
    <w:rsid w:val="003914B4"/>
    <w:rsid w:val="003917C4"/>
    <w:rsid w:val="00391834"/>
    <w:rsid w:val="003918AD"/>
    <w:rsid w:val="00391CDC"/>
    <w:rsid w:val="003927B4"/>
    <w:rsid w:val="00392C14"/>
    <w:rsid w:val="0039364B"/>
    <w:rsid w:val="0039388B"/>
    <w:rsid w:val="00393A11"/>
    <w:rsid w:val="00393CD6"/>
    <w:rsid w:val="00394047"/>
    <w:rsid w:val="00394094"/>
    <w:rsid w:val="00394605"/>
    <w:rsid w:val="003948E4"/>
    <w:rsid w:val="00394D71"/>
    <w:rsid w:val="00394ECD"/>
    <w:rsid w:val="0039558E"/>
    <w:rsid w:val="00395610"/>
    <w:rsid w:val="00395753"/>
    <w:rsid w:val="0039599C"/>
    <w:rsid w:val="00395C7A"/>
    <w:rsid w:val="00395E7D"/>
    <w:rsid w:val="00395FAA"/>
    <w:rsid w:val="00396772"/>
    <w:rsid w:val="003969E3"/>
    <w:rsid w:val="00396A76"/>
    <w:rsid w:val="00396AA1"/>
    <w:rsid w:val="00396E66"/>
    <w:rsid w:val="0039703D"/>
    <w:rsid w:val="003972AB"/>
    <w:rsid w:val="00397540"/>
    <w:rsid w:val="0039761E"/>
    <w:rsid w:val="0039790E"/>
    <w:rsid w:val="00397D51"/>
    <w:rsid w:val="003A0C6C"/>
    <w:rsid w:val="003A0CB9"/>
    <w:rsid w:val="003A10D1"/>
    <w:rsid w:val="003A11C5"/>
    <w:rsid w:val="003A16F1"/>
    <w:rsid w:val="003A1D0C"/>
    <w:rsid w:val="003A2080"/>
    <w:rsid w:val="003A230C"/>
    <w:rsid w:val="003A29E3"/>
    <w:rsid w:val="003A2FDB"/>
    <w:rsid w:val="003A32B6"/>
    <w:rsid w:val="003A32E2"/>
    <w:rsid w:val="003A32FD"/>
    <w:rsid w:val="003A34CB"/>
    <w:rsid w:val="003A361E"/>
    <w:rsid w:val="003A368A"/>
    <w:rsid w:val="003A3E78"/>
    <w:rsid w:val="003A4284"/>
    <w:rsid w:val="003A4345"/>
    <w:rsid w:val="003A4655"/>
    <w:rsid w:val="003A4938"/>
    <w:rsid w:val="003A4DAE"/>
    <w:rsid w:val="003A4FE5"/>
    <w:rsid w:val="003A506D"/>
    <w:rsid w:val="003A54E3"/>
    <w:rsid w:val="003A59A1"/>
    <w:rsid w:val="003A5DBB"/>
    <w:rsid w:val="003A5E64"/>
    <w:rsid w:val="003A6088"/>
    <w:rsid w:val="003A60E6"/>
    <w:rsid w:val="003A64D9"/>
    <w:rsid w:val="003A65AF"/>
    <w:rsid w:val="003A6BD1"/>
    <w:rsid w:val="003A7919"/>
    <w:rsid w:val="003B065A"/>
    <w:rsid w:val="003B08C0"/>
    <w:rsid w:val="003B08D0"/>
    <w:rsid w:val="003B0C47"/>
    <w:rsid w:val="003B1062"/>
    <w:rsid w:val="003B10F1"/>
    <w:rsid w:val="003B1104"/>
    <w:rsid w:val="003B11BE"/>
    <w:rsid w:val="003B1978"/>
    <w:rsid w:val="003B25AB"/>
    <w:rsid w:val="003B2DB3"/>
    <w:rsid w:val="003B3175"/>
    <w:rsid w:val="003B3730"/>
    <w:rsid w:val="003B3A07"/>
    <w:rsid w:val="003B3F51"/>
    <w:rsid w:val="003B4409"/>
    <w:rsid w:val="003B4E75"/>
    <w:rsid w:val="003B4EDC"/>
    <w:rsid w:val="003B4F67"/>
    <w:rsid w:val="003B50A9"/>
    <w:rsid w:val="003B519D"/>
    <w:rsid w:val="003B5242"/>
    <w:rsid w:val="003B52D8"/>
    <w:rsid w:val="003B53E4"/>
    <w:rsid w:val="003B5EC7"/>
    <w:rsid w:val="003B5F65"/>
    <w:rsid w:val="003B5F83"/>
    <w:rsid w:val="003B6313"/>
    <w:rsid w:val="003B6594"/>
    <w:rsid w:val="003B6749"/>
    <w:rsid w:val="003B6B86"/>
    <w:rsid w:val="003B6D78"/>
    <w:rsid w:val="003B7042"/>
    <w:rsid w:val="003B7236"/>
    <w:rsid w:val="003B7327"/>
    <w:rsid w:val="003B76A9"/>
    <w:rsid w:val="003B7714"/>
    <w:rsid w:val="003B7AAE"/>
    <w:rsid w:val="003C0734"/>
    <w:rsid w:val="003C0A51"/>
    <w:rsid w:val="003C0EDE"/>
    <w:rsid w:val="003C105A"/>
    <w:rsid w:val="003C12B4"/>
    <w:rsid w:val="003C13A1"/>
    <w:rsid w:val="003C140B"/>
    <w:rsid w:val="003C1D41"/>
    <w:rsid w:val="003C1F1C"/>
    <w:rsid w:val="003C20C1"/>
    <w:rsid w:val="003C21D5"/>
    <w:rsid w:val="003C23B8"/>
    <w:rsid w:val="003C2583"/>
    <w:rsid w:val="003C2B48"/>
    <w:rsid w:val="003C2E03"/>
    <w:rsid w:val="003C316B"/>
    <w:rsid w:val="003C3AE7"/>
    <w:rsid w:val="003C3F68"/>
    <w:rsid w:val="003C3FC2"/>
    <w:rsid w:val="003C484F"/>
    <w:rsid w:val="003C48A7"/>
    <w:rsid w:val="003C4A79"/>
    <w:rsid w:val="003C4B1B"/>
    <w:rsid w:val="003C4CF3"/>
    <w:rsid w:val="003C50F7"/>
    <w:rsid w:val="003C517A"/>
    <w:rsid w:val="003C5644"/>
    <w:rsid w:val="003C57DC"/>
    <w:rsid w:val="003C5BED"/>
    <w:rsid w:val="003C5EA6"/>
    <w:rsid w:val="003C5FDA"/>
    <w:rsid w:val="003C626D"/>
    <w:rsid w:val="003C6390"/>
    <w:rsid w:val="003C65CE"/>
    <w:rsid w:val="003C669E"/>
    <w:rsid w:val="003C682F"/>
    <w:rsid w:val="003C6D57"/>
    <w:rsid w:val="003C74A2"/>
    <w:rsid w:val="003C783B"/>
    <w:rsid w:val="003C7C40"/>
    <w:rsid w:val="003C7C55"/>
    <w:rsid w:val="003D07E1"/>
    <w:rsid w:val="003D0913"/>
    <w:rsid w:val="003D0935"/>
    <w:rsid w:val="003D0C8D"/>
    <w:rsid w:val="003D108E"/>
    <w:rsid w:val="003D15EE"/>
    <w:rsid w:val="003D1EFE"/>
    <w:rsid w:val="003D23ED"/>
    <w:rsid w:val="003D27C7"/>
    <w:rsid w:val="003D2887"/>
    <w:rsid w:val="003D29B8"/>
    <w:rsid w:val="003D35FB"/>
    <w:rsid w:val="003D364F"/>
    <w:rsid w:val="003D376F"/>
    <w:rsid w:val="003D39C8"/>
    <w:rsid w:val="003D3B73"/>
    <w:rsid w:val="003D3F4D"/>
    <w:rsid w:val="003D46D6"/>
    <w:rsid w:val="003D4BF8"/>
    <w:rsid w:val="003D4C96"/>
    <w:rsid w:val="003D4D9B"/>
    <w:rsid w:val="003D51F4"/>
    <w:rsid w:val="003D534B"/>
    <w:rsid w:val="003D54C5"/>
    <w:rsid w:val="003D559A"/>
    <w:rsid w:val="003D55F6"/>
    <w:rsid w:val="003D5A90"/>
    <w:rsid w:val="003D5C1B"/>
    <w:rsid w:val="003D5F28"/>
    <w:rsid w:val="003D5FC7"/>
    <w:rsid w:val="003D635E"/>
    <w:rsid w:val="003D6A24"/>
    <w:rsid w:val="003D7185"/>
    <w:rsid w:val="003D71C2"/>
    <w:rsid w:val="003D71CC"/>
    <w:rsid w:val="003D73B3"/>
    <w:rsid w:val="003D7606"/>
    <w:rsid w:val="003D7ED1"/>
    <w:rsid w:val="003E02DB"/>
    <w:rsid w:val="003E05AC"/>
    <w:rsid w:val="003E0F25"/>
    <w:rsid w:val="003E12F6"/>
    <w:rsid w:val="003E146C"/>
    <w:rsid w:val="003E19AC"/>
    <w:rsid w:val="003E19B6"/>
    <w:rsid w:val="003E1ABF"/>
    <w:rsid w:val="003E1E61"/>
    <w:rsid w:val="003E2148"/>
    <w:rsid w:val="003E2211"/>
    <w:rsid w:val="003E22D2"/>
    <w:rsid w:val="003E248F"/>
    <w:rsid w:val="003E261F"/>
    <w:rsid w:val="003E26A4"/>
    <w:rsid w:val="003E2E56"/>
    <w:rsid w:val="003E2F08"/>
    <w:rsid w:val="003E3069"/>
    <w:rsid w:val="003E3A8E"/>
    <w:rsid w:val="003E3AFB"/>
    <w:rsid w:val="003E3F28"/>
    <w:rsid w:val="003E3F33"/>
    <w:rsid w:val="003E417D"/>
    <w:rsid w:val="003E4492"/>
    <w:rsid w:val="003E4642"/>
    <w:rsid w:val="003E47A2"/>
    <w:rsid w:val="003E4BBC"/>
    <w:rsid w:val="003E53EF"/>
    <w:rsid w:val="003E5713"/>
    <w:rsid w:val="003E5BFB"/>
    <w:rsid w:val="003E5DB4"/>
    <w:rsid w:val="003E6135"/>
    <w:rsid w:val="003E6C25"/>
    <w:rsid w:val="003E6CDA"/>
    <w:rsid w:val="003E7112"/>
    <w:rsid w:val="003E711F"/>
    <w:rsid w:val="003E7CC5"/>
    <w:rsid w:val="003E7D8B"/>
    <w:rsid w:val="003F026F"/>
    <w:rsid w:val="003F028E"/>
    <w:rsid w:val="003F0A9E"/>
    <w:rsid w:val="003F0D9D"/>
    <w:rsid w:val="003F0F3B"/>
    <w:rsid w:val="003F0FF3"/>
    <w:rsid w:val="003F144A"/>
    <w:rsid w:val="003F16C4"/>
    <w:rsid w:val="003F19E9"/>
    <w:rsid w:val="003F1E19"/>
    <w:rsid w:val="003F2204"/>
    <w:rsid w:val="003F229C"/>
    <w:rsid w:val="003F24EC"/>
    <w:rsid w:val="003F274D"/>
    <w:rsid w:val="003F28AF"/>
    <w:rsid w:val="003F2A56"/>
    <w:rsid w:val="003F2A72"/>
    <w:rsid w:val="003F2EE7"/>
    <w:rsid w:val="003F324B"/>
    <w:rsid w:val="003F326B"/>
    <w:rsid w:val="003F3452"/>
    <w:rsid w:val="003F37F7"/>
    <w:rsid w:val="003F38D3"/>
    <w:rsid w:val="003F40AB"/>
    <w:rsid w:val="003F40BD"/>
    <w:rsid w:val="003F40DC"/>
    <w:rsid w:val="003F4361"/>
    <w:rsid w:val="003F4423"/>
    <w:rsid w:val="003F4628"/>
    <w:rsid w:val="003F46B1"/>
    <w:rsid w:val="003F4AE7"/>
    <w:rsid w:val="003F4EE6"/>
    <w:rsid w:val="003F4FA7"/>
    <w:rsid w:val="003F5009"/>
    <w:rsid w:val="003F5103"/>
    <w:rsid w:val="003F52C1"/>
    <w:rsid w:val="003F5486"/>
    <w:rsid w:val="003F5700"/>
    <w:rsid w:val="003F5F3A"/>
    <w:rsid w:val="003F602F"/>
    <w:rsid w:val="003F62AB"/>
    <w:rsid w:val="003F637E"/>
    <w:rsid w:val="003F6395"/>
    <w:rsid w:val="003F64EB"/>
    <w:rsid w:val="003F6915"/>
    <w:rsid w:val="003F6ABF"/>
    <w:rsid w:val="003F6E79"/>
    <w:rsid w:val="003F761D"/>
    <w:rsid w:val="003F788A"/>
    <w:rsid w:val="003F7956"/>
    <w:rsid w:val="003F7E52"/>
    <w:rsid w:val="003F7EE0"/>
    <w:rsid w:val="003F7F4F"/>
    <w:rsid w:val="0040003C"/>
    <w:rsid w:val="004006E6"/>
    <w:rsid w:val="00400899"/>
    <w:rsid w:val="00400930"/>
    <w:rsid w:val="00400E9F"/>
    <w:rsid w:val="00400EA5"/>
    <w:rsid w:val="0040125B"/>
    <w:rsid w:val="00401299"/>
    <w:rsid w:val="00401456"/>
    <w:rsid w:val="00401C11"/>
    <w:rsid w:val="00401F23"/>
    <w:rsid w:val="004022DB"/>
    <w:rsid w:val="00402367"/>
    <w:rsid w:val="00402368"/>
    <w:rsid w:val="004023F5"/>
    <w:rsid w:val="0040286B"/>
    <w:rsid w:val="0040290D"/>
    <w:rsid w:val="00402C6D"/>
    <w:rsid w:val="00402E9D"/>
    <w:rsid w:val="004033BE"/>
    <w:rsid w:val="00404293"/>
    <w:rsid w:val="004042FF"/>
    <w:rsid w:val="00404649"/>
    <w:rsid w:val="00404F9C"/>
    <w:rsid w:val="0040531D"/>
    <w:rsid w:val="00405C4D"/>
    <w:rsid w:val="00405F01"/>
    <w:rsid w:val="004064C2"/>
    <w:rsid w:val="0040662E"/>
    <w:rsid w:val="00406D18"/>
    <w:rsid w:val="00406E39"/>
    <w:rsid w:val="004072B6"/>
    <w:rsid w:val="004074CA"/>
    <w:rsid w:val="00407FF8"/>
    <w:rsid w:val="004102AA"/>
    <w:rsid w:val="0041043A"/>
    <w:rsid w:val="00410B04"/>
    <w:rsid w:val="004110CB"/>
    <w:rsid w:val="004111AF"/>
    <w:rsid w:val="004112C6"/>
    <w:rsid w:val="00411A25"/>
    <w:rsid w:val="00411A7E"/>
    <w:rsid w:val="00412800"/>
    <w:rsid w:val="00412C45"/>
    <w:rsid w:val="00413044"/>
    <w:rsid w:val="00413531"/>
    <w:rsid w:val="004143C8"/>
    <w:rsid w:val="004146DD"/>
    <w:rsid w:val="004146DF"/>
    <w:rsid w:val="00414BEF"/>
    <w:rsid w:val="00414E64"/>
    <w:rsid w:val="00415089"/>
    <w:rsid w:val="00415342"/>
    <w:rsid w:val="0041562B"/>
    <w:rsid w:val="00416185"/>
    <w:rsid w:val="00416788"/>
    <w:rsid w:val="004168F3"/>
    <w:rsid w:val="00416965"/>
    <w:rsid w:val="00416B00"/>
    <w:rsid w:val="00416FD8"/>
    <w:rsid w:val="00417364"/>
    <w:rsid w:val="0041767B"/>
    <w:rsid w:val="00417BBA"/>
    <w:rsid w:val="004201F0"/>
    <w:rsid w:val="00420516"/>
    <w:rsid w:val="0042072C"/>
    <w:rsid w:val="00420D42"/>
    <w:rsid w:val="00420D8A"/>
    <w:rsid w:val="00420DAB"/>
    <w:rsid w:val="00420EBA"/>
    <w:rsid w:val="00420ECF"/>
    <w:rsid w:val="00421979"/>
    <w:rsid w:val="00421B50"/>
    <w:rsid w:val="00421E52"/>
    <w:rsid w:val="00421E97"/>
    <w:rsid w:val="00421F23"/>
    <w:rsid w:val="00422166"/>
    <w:rsid w:val="004223BD"/>
    <w:rsid w:val="00422D20"/>
    <w:rsid w:val="004230CB"/>
    <w:rsid w:val="00423666"/>
    <w:rsid w:val="00423848"/>
    <w:rsid w:val="00423BB7"/>
    <w:rsid w:val="00423DAB"/>
    <w:rsid w:val="0042421D"/>
    <w:rsid w:val="00424418"/>
    <w:rsid w:val="00424A89"/>
    <w:rsid w:val="00424DB2"/>
    <w:rsid w:val="00425582"/>
    <w:rsid w:val="00425636"/>
    <w:rsid w:val="00425CDA"/>
    <w:rsid w:val="00425FBB"/>
    <w:rsid w:val="004261F0"/>
    <w:rsid w:val="004267AC"/>
    <w:rsid w:val="00426FF7"/>
    <w:rsid w:val="004271C8"/>
    <w:rsid w:val="00427460"/>
    <w:rsid w:val="004278A3"/>
    <w:rsid w:val="00427B66"/>
    <w:rsid w:val="00427FCC"/>
    <w:rsid w:val="0043033F"/>
    <w:rsid w:val="0043058C"/>
    <w:rsid w:val="0043095F"/>
    <w:rsid w:val="00430964"/>
    <w:rsid w:val="0043100C"/>
    <w:rsid w:val="0043110C"/>
    <w:rsid w:val="00431645"/>
    <w:rsid w:val="00431C45"/>
    <w:rsid w:val="004322CA"/>
    <w:rsid w:val="0043245A"/>
    <w:rsid w:val="00432A50"/>
    <w:rsid w:val="00432BAB"/>
    <w:rsid w:val="00433615"/>
    <w:rsid w:val="00433656"/>
    <w:rsid w:val="00433999"/>
    <w:rsid w:val="00433FA5"/>
    <w:rsid w:val="004341A9"/>
    <w:rsid w:val="00434E3F"/>
    <w:rsid w:val="00434FE8"/>
    <w:rsid w:val="004353C4"/>
    <w:rsid w:val="0043568C"/>
    <w:rsid w:val="0043578E"/>
    <w:rsid w:val="004357C8"/>
    <w:rsid w:val="0043596C"/>
    <w:rsid w:val="00436221"/>
    <w:rsid w:val="0043633A"/>
    <w:rsid w:val="00436B5B"/>
    <w:rsid w:val="00436E36"/>
    <w:rsid w:val="00436EC0"/>
    <w:rsid w:val="004373E4"/>
    <w:rsid w:val="0043751F"/>
    <w:rsid w:val="0043753A"/>
    <w:rsid w:val="00437569"/>
    <w:rsid w:val="00437790"/>
    <w:rsid w:val="00437F91"/>
    <w:rsid w:val="0044043D"/>
    <w:rsid w:val="0044087F"/>
    <w:rsid w:val="004409E9"/>
    <w:rsid w:val="00440D5D"/>
    <w:rsid w:val="00440DB7"/>
    <w:rsid w:val="00441430"/>
    <w:rsid w:val="00441623"/>
    <w:rsid w:val="004418F1"/>
    <w:rsid w:val="0044199D"/>
    <w:rsid w:val="00441A8A"/>
    <w:rsid w:val="00441E5B"/>
    <w:rsid w:val="00442114"/>
    <w:rsid w:val="0044245D"/>
    <w:rsid w:val="00442596"/>
    <w:rsid w:val="00442619"/>
    <w:rsid w:val="00442862"/>
    <w:rsid w:val="004429AB"/>
    <w:rsid w:val="004434DF"/>
    <w:rsid w:val="00443A9A"/>
    <w:rsid w:val="0044413D"/>
    <w:rsid w:val="004441FF"/>
    <w:rsid w:val="0044429D"/>
    <w:rsid w:val="004444E0"/>
    <w:rsid w:val="00444809"/>
    <w:rsid w:val="00444A7E"/>
    <w:rsid w:val="00444CEA"/>
    <w:rsid w:val="00444EF7"/>
    <w:rsid w:val="00445019"/>
    <w:rsid w:val="00445045"/>
    <w:rsid w:val="004454D5"/>
    <w:rsid w:val="004454DF"/>
    <w:rsid w:val="00445C11"/>
    <w:rsid w:val="00446277"/>
    <w:rsid w:val="0044671D"/>
    <w:rsid w:val="0044672B"/>
    <w:rsid w:val="00446765"/>
    <w:rsid w:val="00446B04"/>
    <w:rsid w:val="00446B50"/>
    <w:rsid w:val="00446BDD"/>
    <w:rsid w:val="00446E7E"/>
    <w:rsid w:val="004470A6"/>
    <w:rsid w:val="0044769F"/>
    <w:rsid w:val="00447B35"/>
    <w:rsid w:val="004505DA"/>
    <w:rsid w:val="004508E8"/>
    <w:rsid w:val="00450984"/>
    <w:rsid w:val="00450F26"/>
    <w:rsid w:val="00451458"/>
    <w:rsid w:val="004514D8"/>
    <w:rsid w:val="0045159F"/>
    <w:rsid w:val="00451816"/>
    <w:rsid w:val="00451A91"/>
    <w:rsid w:val="00451EE0"/>
    <w:rsid w:val="00451F14"/>
    <w:rsid w:val="00451F4E"/>
    <w:rsid w:val="004520C7"/>
    <w:rsid w:val="00452468"/>
    <w:rsid w:val="0045293E"/>
    <w:rsid w:val="00452A58"/>
    <w:rsid w:val="00452B63"/>
    <w:rsid w:val="0045355F"/>
    <w:rsid w:val="00454BF3"/>
    <w:rsid w:val="00454C98"/>
    <w:rsid w:val="0045503B"/>
    <w:rsid w:val="00455683"/>
    <w:rsid w:val="004558E3"/>
    <w:rsid w:val="004558FE"/>
    <w:rsid w:val="00455973"/>
    <w:rsid w:val="00455DB5"/>
    <w:rsid w:val="00455E76"/>
    <w:rsid w:val="00455E83"/>
    <w:rsid w:val="004560A2"/>
    <w:rsid w:val="004564AC"/>
    <w:rsid w:val="00456604"/>
    <w:rsid w:val="004568CF"/>
    <w:rsid w:val="0045690A"/>
    <w:rsid w:val="00456A11"/>
    <w:rsid w:val="004575BB"/>
    <w:rsid w:val="004577EC"/>
    <w:rsid w:val="00457C52"/>
    <w:rsid w:val="004605F9"/>
    <w:rsid w:val="00460777"/>
    <w:rsid w:val="0046089F"/>
    <w:rsid w:val="0046110B"/>
    <w:rsid w:val="0046195C"/>
    <w:rsid w:val="00461A6A"/>
    <w:rsid w:val="00461C4E"/>
    <w:rsid w:val="00461C72"/>
    <w:rsid w:val="004620EC"/>
    <w:rsid w:val="004621A5"/>
    <w:rsid w:val="00462773"/>
    <w:rsid w:val="00462B35"/>
    <w:rsid w:val="00463053"/>
    <w:rsid w:val="004636EA"/>
    <w:rsid w:val="00463C67"/>
    <w:rsid w:val="00463F4F"/>
    <w:rsid w:val="00464286"/>
    <w:rsid w:val="004644C0"/>
    <w:rsid w:val="004645C3"/>
    <w:rsid w:val="00464670"/>
    <w:rsid w:val="00464BAF"/>
    <w:rsid w:val="00465139"/>
    <w:rsid w:val="00465D12"/>
    <w:rsid w:val="00465FB8"/>
    <w:rsid w:val="0046685C"/>
    <w:rsid w:val="00466914"/>
    <w:rsid w:val="00466CDF"/>
    <w:rsid w:val="00466E69"/>
    <w:rsid w:val="004670BB"/>
    <w:rsid w:val="0046719F"/>
    <w:rsid w:val="004673C3"/>
    <w:rsid w:val="00467B67"/>
    <w:rsid w:val="00467C21"/>
    <w:rsid w:val="00467EE7"/>
    <w:rsid w:val="00467F37"/>
    <w:rsid w:val="004701A4"/>
    <w:rsid w:val="004704AE"/>
    <w:rsid w:val="0047059B"/>
    <w:rsid w:val="004706A2"/>
    <w:rsid w:val="004706C7"/>
    <w:rsid w:val="004706F7"/>
    <w:rsid w:val="00470734"/>
    <w:rsid w:val="0047075A"/>
    <w:rsid w:val="00470A26"/>
    <w:rsid w:val="00470C73"/>
    <w:rsid w:val="00470CA6"/>
    <w:rsid w:val="00470EE8"/>
    <w:rsid w:val="00471883"/>
    <w:rsid w:val="00471DA9"/>
    <w:rsid w:val="00471E56"/>
    <w:rsid w:val="00471F89"/>
    <w:rsid w:val="004720DD"/>
    <w:rsid w:val="00472612"/>
    <w:rsid w:val="00472828"/>
    <w:rsid w:val="004729CC"/>
    <w:rsid w:val="00472DE2"/>
    <w:rsid w:val="004730D0"/>
    <w:rsid w:val="004732ED"/>
    <w:rsid w:val="004734C9"/>
    <w:rsid w:val="00473732"/>
    <w:rsid w:val="00473839"/>
    <w:rsid w:val="0047397E"/>
    <w:rsid w:val="00473C3D"/>
    <w:rsid w:val="00473E27"/>
    <w:rsid w:val="00473F30"/>
    <w:rsid w:val="00474054"/>
    <w:rsid w:val="00474184"/>
    <w:rsid w:val="00474323"/>
    <w:rsid w:val="00474B08"/>
    <w:rsid w:val="00474C14"/>
    <w:rsid w:val="0047565A"/>
    <w:rsid w:val="0047611D"/>
    <w:rsid w:val="004767E7"/>
    <w:rsid w:val="00476B7D"/>
    <w:rsid w:val="00476C28"/>
    <w:rsid w:val="00476FB6"/>
    <w:rsid w:val="00477079"/>
    <w:rsid w:val="004770F9"/>
    <w:rsid w:val="00477953"/>
    <w:rsid w:val="00477E69"/>
    <w:rsid w:val="00477EA9"/>
    <w:rsid w:val="00480175"/>
    <w:rsid w:val="004809AC"/>
    <w:rsid w:val="00481179"/>
    <w:rsid w:val="0048164D"/>
    <w:rsid w:val="00481917"/>
    <w:rsid w:val="00481EDA"/>
    <w:rsid w:val="004821ED"/>
    <w:rsid w:val="00482561"/>
    <w:rsid w:val="00482AFD"/>
    <w:rsid w:val="00482E05"/>
    <w:rsid w:val="00482E5F"/>
    <w:rsid w:val="0048366C"/>
    <w:rsid w:val="00483777"/>
    <w:rsid w:val="00483BAE"/>
    <w:rsid w:val="00483E47"/>
    <w:rsid w:val="0048439D"/>
    <w:rsid w:val="00484416"/>
    <w:rsid w:val="004847A5"/>
    <w:rsid w:val="004847D3"/>
    <w:rsid w:val="00484AC2"/>
    <w:rsid w:val="00484B36"/>
    <w:rsid w:val="00485049"/>
    <w:rsid w:val="00485C55"/>
    <w:rsid w:val="00485CA2"/>
    <w:rsid w:val="004860FD"/>
    <w:rsid w:val="00486206"/>
    <w:rsid w:val="00486967"/>
    <w:rsid w:val="00486A9D"/>
    <w:rsid w:val="00487135"/>
    <w:rsid w:val="00487358"/>
    <w:rsid w:val="004874FA"/>
    <w:rsid w:val="00487609"/>
    <w:rsid w:val="00487721"/>
    <w:rsid w:val="00487AF9"/>
    <w:rsid w:val="00487D14"/>
    <w:rsid w:val="00490438"/>
    <w:rsid w:val="00490746"/>
    <w:rsid w:val="00490D41"/>
    <w:rsid w:val="004910DE"/>
    <w:rsid w:val="004911C0"/>
    <w:rsid w:val="0049122C"/>
    <w:rsid w:val="00491331"/>
    <w:rsid w:val="0049194D"/>
    <w:rsid w:val="00491B9C"/>
    <w:rsid w:val="00491C87"/>
    <w:rsid w:val="00492253"/>
    <w:rsid w:val="004924D0"/>
    <w:rsid w:val="0049298A"/>
    <w:rsid w:val="00492DE7"/>
    <w:rsid w:val="0049309E"/>
    <w:rsid w:val="00493EC7"/>
    <w:rsid w:val="0049474D"/>
    <w:rsid w:val="00494C6E"/>
    <w:rsid w:val="00495643"/>
    <w:rsid w:val="00495758"/>
    <w:rsid w:val="00495A5E"/>
    <w:rsid w:val="00495ABF"/>
    <w:rsid w:val="00495F4F"/>
    <w:rsid w:val="00495FFE"/>
    <w:rsid w:val="0049630C"/>
    <w:rsid w:val="00496684"/>
    <w:rsid w:val="00496C54"/>
    <w:rsid w:val="0049701D"/>
    <w:rsid w:val="004970C3"/>
    <w:rsid w:val="00497F3C"/>
    <w:rsid w:val="004A0B3E"/>
    <w:rsid w:val="004A118E"/>
    <w:rsid w:val="004A1204"/>
    <w:rsid w:val="004A161A"/>
    <w:rsid w:val="004A1741"/>
    <w:rsid w:val="004A18E6"/>
    <w:rsid w:val="004A1933"/>
    <w:rsid w:val="004A2011"/>
    <w:rsid w:val="004A2F7E"/>
    <w:rsid w:val="004A30A7"/>
    <w:rsid w:val="004A3153"/>
    <w:rsid w:val="004A3197"/>
    <w:rsid w:val="004A3465"/>
    <w:rsid w:val="004A3AFE"/>
    <w:rsid w:val="004A3C05"/>
    <w:rsid w:val="004A3C14"/>
    <w:rsid w:val="004A3E26"/>
    <w:rsid w:val="004A4402"/>
    <w:rsid w:val="004A4DC2"/>
    <w:rsid w:val="004A4F0A"/>
    <w:rsid w:val="004A4F22"/>
    <w:rsid w:val="004A5080"/>
    <w:rsid w:val="004A58A3"/>
    <w:rsid w:val="004A59BE"/>
    <w:rsid w:val="004A59D0"/>
    <w:rsid w:val="004A5B19"/>
    <w:rsid w:val="004A5BD1"/>
    <w:rsid w:val="004A5D89"/>
    <w:rsid w:val="004A604B"/>
    <w:rsid w:val="004A69E7"/>
    <w:rsid w:val="004A6AA1"/>
    <w:rsid w:val="004A70BB"/>
    <w:rsid w:val="004A7133"/>
    <w:rsid w:val="004A7400"/>
    <w:rsid w:val="004A752E"/>
    <w:rsid w:val="004A758C"/>
    <w:rsid w:val="004A7B7E"/>
    <w:rsid w:val="004B0565"/>
    <w:rsid w:val="004B09F3"/>
    <w:rsid w:val="004B0D3A"/>
    <w:rsid w:val="004B1420"/>
    <w:rsid w:val="004B14EE"/>
    <w:rsid w:val="004B19E1"/>
    <w:rsid w:val="004B1BC2"/>
    <w:rsid w:val="004B2030"/>
    <w:rsid w:val="004B2174"/>
    <w:rsid w:val="004B2408"/>
    <w:rsid w:val="004B243B"/>
    <w:rsid w:val="004B24B7"/>
    <w:rsid w:val="004B26E4"/>
    <w:rsid w:val="004B26EB"/>
    <w:rsid w:val="004B28D0"/>
    <w:rsid w:val="004B2AFE"/>
    <w:rsid w:val="004B2DD4"/>
    <w:rsid w:val="004B3387"/>
    <w:rsid w:val="004B361C"/>
    <w:rsid w:val="004B3797"/>
    <w:rsid w:val="004B3B65"/>
    <w:rsid w:val="004B43EE"/>
    <w:rsid w:val="004B44F2"/>
    <w:rsid w:val="004B45EF"/>
    <w:rsid w:val="004B48D7"/>
    <w:rsid w:val="004B4CF2"/>
    <w:rsid w:val="004B5056"/>
    <w:rsid w:val="004B5160"/>
    <w:rsid w:val="004B57CB"/>
    <w:rsid w:val="004B5DE7"/>
    <w:rsid w:val="004B5FC7"/>
    <w:rsid w:val="004B6186"/>
    <w:rsid w:val="004B671D"/>
    <w:rsid w:val="004B68C2"/>
    <w:rsid w:val="004B6AB9"/>
    <w:rsid w:val="004B6D0A"/>
    <w:rsid w:val="004B70A1"/>
    <w:rsid w:val="004B723D"/>
    <w:rsid w:val="004B74AF"/>
    <w:rsid w:val="004B76F5"/>
    <w:rsid w:val="004B773B"/>
    <w:rsid w:val="004B792E"/>
    <w:rsid w:val="004B7B21"/>
    <w:rsid w:val="004B7D7D"/>
    <w:rsid w:val="004B7F3B"/>
    <w:rsid w:val="004C095A"/>
    <w:rsid w:val="004C0A09"/>
    <w:rsid w:val="004C0C3E"/>
    <w:rsid w:val="004C0D54"/>
    <w:rsid w:val="004C0E52"/>
    <w:rsid w:val="004C1367"/>
    <w:rsid w:val="004C1896"/>
    <w:rsid w:val="004C1C36"/>
    <w:rsid w:val="004C212D"/>
    <w:rsid w:val="004C266B"/>
    <w:rsid w:val="004C2A4F"/>
    <w:rsid w:val="004C2F1B"/>
    <w:rsid w:val="004C3029"/>
    <w:rsid w:val="004C32DF"/>
    <w:rsid w:val="004C3464"/>
    <w:rsid w:val="004C3712"/>
    <w:rsid w:val="004C3735"/>
    <w:rsid w:val="004C3B0F"/>
    <w:rsid w:val="004C4047"/>
    <w:rsid w:val="004C4350"/>
    <w:rsid w:val="004C451B"/>
    <w:rsid w:val="004C480F"/>
    <w:rsid w:val="004C4B40"/>
    <w:rsid w:val="004C50C8"/>
    <w:rsid w:val="004C50D8"/>
    <w:rsid w:val="004C5724"/>
    <w:rsid w:val="004C5940"/>
    <w:rsid w:val="004C5C5F"/>
    <w:rsid w:val="004C6019"/>
    <w:rsid w:val="004C6048"/>
    <w:rsid w:val="004C64F0"/>
    <w:rsid w:val="004C64F5"/>
    <w:rsid w:val="004C69A0"/>
    <w:rsid w:val="004C7285"/>
    <w:rsid w:val="004C7502"/>
    <w:rsid w:val="004C7B87"/>
    <w:rsid w:val="004C7C20"/>
    <w:rsid w:val="004C7CA1"/>
    <w:rsid w:val="004C7D27"/>
    <w:rsid w:val="004D02D9"/>
    <w:rsid w:val="004D0461"/>
    <w:rsid w:val="004D0B93"/>
    <w:rsid w:val="004D0C67"/>
    <w:rsid w:val="004D0CB8"/>
    <w:rsid w:val="004D0DE0"/>
    <w:rsid w:val="004D0E01"/>
    <w:rsid w:val="004D1356"/>
    <w:rsid w:val="004D13FE"/>
    <w:rsid w:val="004D172A"/>
    <w:rsid w:val="004D1D4E"/>
    <w:rsid w:val="004D212C"/>
    <w:rsid w:val="004D2692"/>
    <w:rsid w:val="004D2926"/>
    <w:rsid w:val="004D301F"/>
    <w:rsid w:val="004D302C"/>
    <w:rsid w:val="004D322E"/>
    <w:rsid w:val="004D34BA"/>
    <w:rsid w:val="004D34C8"/>
    <w:rsid w:val="004D36AC"/>
    <w:rsid w:val="004D3828"/>
    <w:rsid w:val="004D3DEE"/>
    <w:rsid w:val="004D41EF"/>
    <w:rsid w:val="004D439D"/>
    <w:rsid w:val="004D4606"/>
    <w:rsid w:val="004D4714"/>
    <w:rsid w:val="004D4A77"/>
    <w:rsid w:val="004D4B38"/>
    <w:rsid w:val="004D4CF6"/>
    <w:rsid w:val="004D5061"/>
    <w:rsid w:val="004D590A"/>
    <w:rsid w:val="004D5A35"/>
    <w:rsid w:val="004D6133"/>
    <w:rsid w:val="004D643C"/>
    <w:rsid w:val="004D6676"/>
    <w:rsid w:val="004D6D27"/>
    <w:rsid w:val="004D6E63"/>
    <w:rsid w:val="004D7275"/>
    <w:rsid w:val="004D74D4"/>
    <w:rsid w:val="004D7621"/>
    <w:rsid w:val="004D7858"/>
    <w:rsid w:val="004D7AA1"/>
    <w:rsid w:val="004E031A"/>
    <w:rsid w:val="004E077E"/>
    <w:rsid w:val="004E087E"/>
    <w:rsid w:val="004E0E10"/>
    <w:rsid w:val="004E163F"/>
    <w:rsid w:val="004E192C"/>
    <w:rsid w:val="004E198E"/>
    <w:rsid w:val="004E1BA9"/>
    <w:rsid w:val="004E1DA4"/>
    <w:rsid w:val="004E1EF2"/>
    <w:rsid w:val="004E2400"/>
    <w:rsid w:val="004E2831"/>
    <w:rsid w:val="004E2E94"/>
    <w:rsid w:val="004E311A"/>
    <w:rsid w:val="004E3374"/>
    <w:rsid w:val="004E3453"/>
    <w:rsid w:val="004E3D0F"/>
    <w:rsid w:val="004E4593"/>
    <w:rsid w:val="004E4772"/>
    <w:rsid w:val="004E5445"/>
    <w:rsid w:val="004E553F"/>
    <w:rsid w:val="004E567E"/>
    <w:rsid w:val="004E5E73"/>
    <w:rsid w:val="004E5E86"/>
    <w:rsid w:val="004E5FB0"/>
    <w:rsid w:val="004E607C"/>
    <w:rsid w:val="004E68DB"/>
    <w:rsid w:val="004E6CE8"/>
    <w:rsid w:val="004E702B"/>
    <w:rsid w:val="004E77FB"/>
    <w:rsid w:val="004E78F6"/>
    <w:rsid w:val="004E7C19"/>
    <w:rsid w:val="004E7C4E"/>
    <w:rsid w:val="004F0037"/>
    <w:rsid w:val="004F00B7"/>
    <w:rsid w:val="004F0138"/>
    <w:rsid w:val="004F01AE"/>
    <w:rsid w:val="004F0317"/>
    <w:rsid w:val="004F1047"/>
    <w:rsid w:val="004F10BF"/>
    <w:rsid w:val="004F1686"/>
    <w:rsid w:val="004F1844"/>
    <w:rsid w:val="004F1945"/>
    <w:rsid w:val="004F1A45"/>
    <w:rsid w:val="004F1C05"/>
    <w:rsid w:val="004F1C45"/>
    <w:rsid w:val="004F2039"/>
    <w:rsid w:val="004F2062"/>
    <w:rsid w:val="004F287B"/>
    <w:rsid w:val="004F2A2E"/>
    <w:rsid w:val="004F2C6F"/>
    <w:rsid w:val="004F2DB6"/>
    <w:rsid w:val="004F31DB"/>
    <w:rsid w:val="004F357D"/>
    <w:rsid w:val="004F3B48"/>
    <w:rsid w:val="004F3F71"/>
    <w:rsid w:val="004F41EA"/>
    <w:rsid w:val="004F43A8"/>
    <w:rsid w:val="004F44E3"/>
    <w:rsid w:val="004F45F4"/>
    <w:rsid w:val="004F466B"/>
    <w:rsid w:val="004F4767"/>
    <w:rsid w:val="004F485E"/>
    <w:rsid w:val="004F4EF1"/>
    <w:rsid w:val="004F5036"/>
    <w:rsid w:val="004F5105"/>
    <w:rsid w:val="004F51CA"/>
    <w:rsid w:val="004F531E"/>
    <w:rsid w:val="004F5443"/>
    <w:rsid w:val="004F5B5E"/>
    <w:rsid w:val="004F64A0"/>
    <w:rsid w:val="004F66DF"/>
    <w:rsid w:val="004F68AA"/>
    <w:rsid w:val="004F6A24"/>
    <w:rsid w:val="004F6BAD"/>
    <w:rsid w:val="004F6D23"/>
    <w:rsid w:val="004F6D75"/>
    <w:rsid w:val="004F6E12"/>
    <w:rsid w:val="004F6E4A"/>
    <w:rsid w:val="004F6F8F"/>
    <w:rsid w:val="004F7C47"/>
    <w:rsid w:val="004F7E4E"/>
    <w:rsid w:val="00500302"/>
    <w:rsid w:val="00500879"/>
    <w:rsid w:val="00500990"/>
    <w:rsid w:val="00500C12"/>
    <w:rsid w:val="00500C74"/>
    <w:rsid w:val="00500D27"/>
    <w:rsid w:val="00500DFB"/>
    <w:rsid w:val="00501468"/>
    <w:rsid w:val="00501497"/>
    <w:rsid w:val="00501B00"/>
    <w:rsid w:val="00501BD7"/>
    <w:rsid w:val="00501C7C"/>
    <w:rsid w:val="00501D37"/>
    <w:rsid w:val="00501F34"/>
    <w:rsid w:val="00502000"/>
    <w:rsid w:val="0050239C"/>
    <w:rsid w:val="00502671"/>
    <w:rsid w:val="005029E0"/>
    <w:rsid w:val="00502B79"/>
    <w:rsid w:val="00502E4B"/>
    <w:rsid w:val="00503104"/>
    <w:rsid w:val="00503C58"/>
    <w:rsid w:val="00503F75"/>
    <w:rsid w:val="005042AD"/>
    <w:rsid w:val="005042FA"/>
    <w:rsid w:val="00504458"/>
    <w:rsid w:val="00504ABA"/>
    <w:rsid w:val="0050528C"/>
    <w:rsid w:val="0050566F"/>
    <w:rsid w:val="00505763"/>
    <w:rsid w:val="005057FF"/>
    <w:rsid w:val="005059EF"/>
    <w:rsid w:val="005059FD"/>
    <w:rsid w:val="00505B8C"/>
    <w:rsid w:val="00505D13"/>
    <w:rsid w:val="00505D2D"/>
    <w:rsid w:val="00505EBE"/>
    <w:rsid w:val="005060BD"/>
    <w:rsid w:val="0050616D"/>
    <w:rsid w:val="00506334"/>
    <w:rsid w:val="00506A46"/>
    <w:rsid w:val="0050736A"/>
    <w:rsid w:val="00507490"/>
    <w:rsid w:val="005076CD"/>
    <w:rsid w:val="0050790A"/>
    <w:rsid w:val="00507B92"/>
    <w:rsid w:val="0051021C"/>
    <w:rsid w:val="00510445"/>
    <w:rsid w:val="00510523"/>
    <w:rsid w:val="00510B27"/>
    <w:rsid w:val="00510D4C"/>
    <w:rsid w:val="00510D8C"/>
    <w:rsid w:val="0051131E"/>
    <w:rsid w:val="00511321"/>
    <w:rsid w:val="00511B7C"/>
    <w:rsid w:val="00511BD2"/>
    <w:rsid w:val="00511E03"/>
    <w:rsid w:val="00512151"/>
    <w:rsid w:val="00512A8A"/>
    <w:rsid w:val="00512F11"/>
    <w:rsid w:val="00513018"/>
    <w:rsid w:val="005131E9"/>
    <w:rsid w:val="00513279"/>
    <w:rsid w:val="00513A44"/>
    <w:rsid w:val="00513BA9"/>
    <w:rsid w:val="00513BDB"/>
    <w:rsid w:val="0051420D"/>
    <w:rsid w:val="00514383"/>
    <w:rsid w:val="005146F2"/>
    <w:rsid w:val="00514B59"/>
    <w:rsid w:val="0051533D"/>
    <w:rsid w:val="00515523"/>
    <w:rsid w:val="005157C7"/>
    <w:rsid w:val="00515C7C"/>
    <w:rsid w:val="00515DD1"/>
    <w:rsid w:val="005162FD"/>
    <w:rsid w:val="00516319"/>
    <w:rsid w:val="00516935"/>
    <w:rsid w:val="00516995"/>
    <w:rsid w:val="00516CBC"/>
    <w:rsid w:val="00516FC1"/>
    <w:rsid w:val="005179D3"/>
    <w:rsid w:val="00517B12"/>
    <w:rsid w:val="005201FB"/>
    <w:rsid w:val="0052080D"/>
    <w:rsid w:val="005209B1"/>
    <w:rsid w:val="00520A27"/>
    <w:rsid w:val="00520CB7"/>
    <w:rsid w:val="00520DCB"/>
    <w:rsid w:val="005213E1"/>
    <w:rsid w:val="0052164D"/>
    <w:rsid w:val="00521849"/>
    <w:rsid w:val="00521B4D"/>
    <w:rsid w:val="00522460"/>
    <w:rsid w:val="00522906"/>
    <w:rsid w:val="00522C35"/>
    <w:rsid w:val="00522EF1"/>
    <w:rsid w:val="005232AD"/>
    <w:rsid w:val="005232D6"/>
    <w:rsid w:val="005234BC"/>
    <w:rsid w:val="00523B7E"/>
    <w:rsid w:val="005241E0"/>
    <w:rsid w:val="00524798"/>
    <w:rsid w:val="0052496A"/>
    <w:rsid w:val="00525426"/>
    <w:rsid w:val="00525528"/>
    <w:rsid w:val="00525CD3"/>
    <w:rsid w:val="00525CE0"/>
    <w:rsid w:val="00525CF1"/>
    <w:rsid w:val="00526050"/>
    <w:rsid w:val="005262C2"/>
    <w:rsid w:val="00526415"/>
    <w:rsid w:val="00526439"/>
    <w:rsid w:val="005265B7"/>
    <w:rsid w:val="00526C9B"/>
    <w:rsid w:val="00527321"/>
    <w:rsid w:val="005275C8"/>
    <w:rsid w:val="00527656"/>
    <w:rsid w:val="005279FE"/>
    <w:rsid w:val="00527B05"/>
    <w:rsid w:val="00527DEC"/>
    <w:rsid w:val="00527EA5"/>
    <w:rsid w:val="00530048"/>
    <w:rsid w:val="00530064"/>
    <w:rsid w:val="00530643"/>
    <w:rsid w:val="005306A8"/>
    <w:rsid w:val="005306CE"/>
    <w:rsid w:val="005308AC"/>
    <w:rsid w:val="00530D3B"/>
    <w:rsid w:val="00530DC2"/>
    <w:rsid w:val="005310AB"/>
    <w:rsid w:val="00531967"/>
    <w:rsid w:val="00531A1D"/>
    <w:rsid w:val="00531F30"/>
    <w:rsid w:val="0053231C"/>
    <w:rsid w:val="00532A9A"/>
    <w:rsid w:val="005332F8"/>
    <w:rsid w:val="0053369E"/>
    <w:rsid w:val="00533878"/>
    <w:rsid w:val="00533A14"/>
    <w:rsid w:val="00533E45"/>
    <w:rsid w:val="0053404C"/>
    <w:rsid w:val="005342B3"/>
    <w:rsid w:val="00534A83"/>
    <w:rsid w:val="00535104"/>
    <w:rsid w:val="00535117"/>
    <w:rsid w:val="00535355"/>
    <w:rsid w:val="00535448"/>
    <w:rsid w:val="00535755"/>
    <w:rsid w:val="005358D3"/>
    <w:rsid w:val="00535A9C"/>
    <w:rsid w:val="00535CA5"/>
    <w:rsid w:val="00535FC2"/>
    <w:rsid w:val="00536171"/>
    <w:rsid w:val="0053617C"/>
    <w:rsid w:val="005362C5"/>
    <w:rsid w:val="0053671F"/>
    <w:rsid w:val="0053672F"/>
    <w:rsid w:val="00536AD0"/>
    <w:rsid w:val="00536CA3"/>
    <w:rsid w:val="00536CB7"/>
    <w:rsid w:val="00536CE0"/>
    <w:rsid w:val="00536D8A"/>
    <w:rsid w:val="0053712E"/>
    <w:rsid w:val="00537392"/>
    <w:rsid w:val="005373AF"/>
    <w:rsid w:val="0053799E"/>
    <w:rsid w:val="00537A0D"/>
    <w:rsid w:val="00537B0D"/>
    <w:rsid w:val="005401C9"/>
    <w:rsid w:val="00540216"/>
    <w:rsid w:val="00540278"/>
    <w:rsid w:val="005409F8"/>
    <w:rsid w:val="00540A74"/>
    <w:rsid w:val="00541189"/>
    <w:rsid w:val="0054165C"/>
    <w:rsid w:val="00542095"/>
    <w:rsid w:val="00542228"/>
    <w:rsid w:val="005422A2"/>
    <w:rsid w:val="00542438"/>
    <w:rsid w:val="005429C8"/>
    <w:rsid w:val="00542A5B"/>
    <w:rsid w:val="00543225"/>
    <w:rsid w:val="00543969"/>
    <w:rsid w:val="00543A57"/>
    <w:rsid w:val="00543AA5"/>
    <w:rsid w:val="00544F30"/>
    <w:rsid w:val="005453D0"/>
    <w:rsid w:val="00545519"/>
    <w:rsid w:val="00545595"/>
    <w:rsid w:val="00545626"/>
    <w:rsid w:val="005457F5"/>
    <w:rsid w:val="005458C2"/>
    <w:rsid w:val="00545968"/>
    <w:rsid w:val="00545AE2"/>
    <w:rsid w:val="00546A5F"/>
    <w:rsid w:val="005477EC"/>
    <w:rsid w:val="00547BA8"/>
    <w:rsid w:val="005503CD"/>
    <w:rsid w:val="005504CD"/>
    <w:rsid w:val="00550619"/>
    <w:rsid w:val="00550794"/>
    <w:rsid w:val="0055085A"/>
    <w:rsid w:val="00550C60"/>
    <w:rsid w:val="00550DA8"/>
    <w:rsid w:val="005515F4"/>
    <w:rsid w:val="0055182F"/>
    <w:rsid w:val="0055183B"/>
    <w:rsid w:val="00551FFF"/>
    <w:rsid w:val="00552272"/>
    <w:rsid w:val="00552426"/>
    <w:rsid w:val="0055252D"/>
    <w:rsid w:val="00552556"/>
    <w:rsid w:val="0055256F"/>
    <w:rsid w:val="00552760"/>
    <w:rsid w:val="0055294C"/>
    <w:rsid w:val="00552CD7"/>
    <w:rsid w:val="00552D38"/>
    <w:rsid w:val="00552DD9"/>
    <w:rsid w:val="005531AE"/>
    <w:rsid w:val="00553ED1"/>
    <w:rsid w:val="00554072"/>
    <w:rsid w:val="00554C8B"/>
    <w:rsid w:val="005550B8"/>
    <w:rsid w:val="00555A97"/>
    <w:rsid w:val="00555E04"/>
    <w:rsid w:val="0055670F"/>
    <w:rsid w:val="00556827"/>
    <w:rsid w:val="00556847"/>
    <w:rsid w:val="00556DA6"/>
    <w:rsid w:val="00556E94"/>
    <w:rsid w:val="00557195"/>
    <w:rsid w:val="005572C2"/>
    <w:rsid w:val="00557743"/>
    <w:rsid w:val="005577B1"/>
    <w:rsid w:val="00557ADF"/>
    <w:rsid w:val="00560149"/>
    <w:rsid w:val="005606AE"/>
    <w:rsid w:val="00560CBE"/>
    <w:rsid w:val="00561300"/>
    <w:rsid w:val="00561578"/>
    <w:rsid w:val="00561790"/>
    <w:rsid w:val="005617DF"/>
    <w:rsid w:val="00561D6C"/>
    <w:rsid w:val="00561E34"/>
    <w:rsid w:val="00561F89"/>
    <w:rsid w:val="00561F91"/>
    <w:rsid w:val="00562291"/>
    <w:rsid w:val="00562321"/>
    <w:rsid w:val="0056248B"/>
    <w:rsid w:val="005629E0"/>
    <w:rsid w:val="00562C88"/>
    <w:rsid w:val="00563160"/>
    <w:rsid w:val="0056324B"/>
    <w:rsid w:val="005633B8"/>
    <w:rsid w:val="00563723"/>
    <w:rsid w:val="00563C1C"/>
    <w:rsid w:val="00563FB7"/>
    <w:rsid w:val="00563FCA"/>
    <w:rsid w:val="005647D9"/>
    <w:rsid w:val="005648EB"/>
    <w:rsid w:val="00564FFC"/>
    <w:rsid w:val="00565F1E"/>
    <w:rsid w:val="0056692E"/>
    <w:rsid w:val="00567333"/>
    <w:rsid w:val="005673B0"/>
    <w:rsid w:val="005673CC"/>
    <w:rsid w:val="00567499"/>
    <w:rsid w:val="00567863"/>
    <w:rsid w:val="00567C7B"/>
    <w:rsid w:val="005705D4"/>
    <w:rsid w:val="00571079"/>
    <w:rsid w:val="005710B4"/>
    <w:rsid w:val="005719E9"/>
    <w:rsid w:val="00571DA5"/>
    <w:rsid w:val="00571E95"/>
    <w:rsid w:val="00572314"/>
    <w:rsid w:val="00572897"/>
    <w:rsid w:val="00572ABF"/>
    <w:rsid w:val="00572C03"/>
    <w:rsid w:val="00572E5D"/>
    <w:rsid w:val="005731D9"/>
    <w:rsid w:val="00573310"/>
    <w:rsid w:val="00573A77"/>
    <w:rsid w:val="00573BFE"/>
    <w:rsid w:val="00573D8F"/>
    <w:rsid w:val="00573F93"/>
    <w:rsid w:val="00574456"/>
    <w:rsid w:val="005748ED"/>
    <w:rsid w:val="00575651"/>
    <w:rsid w:val="0057565C"/>
    <w:rsid w:val="0057567E"/>
    <w:rsid w:val="00575928"/>
    <w:rsid w:val="00575967"/>
    <w:rsid w:val="00575AFD"/>
    <w:rsid w:val="00575B86"/>
    <w:rsid w:val="00575E17"/>
    <w:rsid w:val="00575FF2"/>
    <w:rsid w:val="0057616B"/>
    <w:rsid w:val="0057644E"/>
    <w:rsid w:val="005765D8"/>
    <w:rsid w:val="00576AD2"/>
    <w:rsid w:val="00576F24"/>
    <w:rsid w:val="00576F72"/>
    <w:rsid w:val="005776E9"/>
    <w:rsid w:val="00577B9B"/>
    <w:rsid w:val="00577C0C"/>
    <w:rsid w:val="00577D5E"/>
    <w:rsid w:val="00580FF1"/>
    <w:rsid w:val="00581603"/>
    <w:rsid w:val="00581AD7"/>
    <w:rsid w:val="00581B0F"/>
    <w:rsid w:val="00581FC8"/>
    <w:rsid w:val="00582281"/>
    <w:rsid w:val="00583228"/>
    <w:rsid w:val="005839EB"/>
    <w:rsid w:val="00583ED9"/>
    <w:rsid w:val="00583FF4"/>
    <w:rsid w:val="005841E6"/>
    <w:rsid w:val="005842CD"/>
    <w:rsid w:val="005843EB"/>
    <w:rsid w:val="0058452E"/>
    <w:rsid w:val="0058476D"/>
    <w:rsid w:val="00584C5E"/>
    <w:rsid w:val="00584D9F"/>
    <w:rsid w:val="00585021"/>
    <w:rsid w:val="005850F5"/>
    <w:rsid w:val="0058584C"/>
    <w:rsid w:val="0058595F"/>
    <w:rsid w:val="00585DB1"/>
    <w:rsid w:val="005861A7"/>
    <w:rsid w:val="005862C4"/>
    <w:rsid w:val="00586351"/>
    <w:rsid w:val="0058643E"/>
    <w:rsid w:val="00586B4C"/>
    <w:rsid w:val="00586CCF"/>
    <w:rsid w:val="00586F22"/>
    <w:rsid w:val="005874B1"/>
    <w:rsid w:val="00587511"/>
    <w:rsid w:val="005877BF"/>
    <w:rsid w:val="00590288"/>
    <w:rsid w:val="0059053A"/>
    <w:rsid w:val="00590C01"/>
    <w:rsid w:val="00590F24"/>
    <w:rsid w:val="00591A04"/>
    <w:rsid w:val="00591D32"/>
    <w:rsid w:val="0059258B"/>
    <w:rsid w:val="005926AA"/>
    <w:rsid w:val="005934AF"/>
    <w:rsid w:val="00593E0A"/>
    <w:rsid w:val="00593E1D"/>
    <w:rsid w:val="00593F24"/>
    <w:rsid w:val="00593FEF"/>
    <w:rsid w:val="005943B0"/>
    <w:rsid w:val="005944BE"/>
    <w:rsid w:val="0059485C"/>
    <w:rsid w:val="00594A02"/>
    <w:rsid w:val="00594F83"/>
    <w:rsid w:val="0059571A"/>
    <w:rsid w:val="00595BC3"/>
    <w:rsid w:val="00595D47"/>
    <w:rsid w:val="00595E0B"/>
    <w:rsid w:val="00595EE5"/>
    <w:rsid w:val="00595F42"/>
    <w:rsid w:val="00597215"/>
    <w:rsid w:val="00597387"/>
    <w:rsid w:val="0059750F"/>
    <w:rsid w:val="00597539"/>
    <w:rsid w:val="00597632"/>
    <w:rsid w:val="00597972"/>
    <w:rsid w:val="00597C86"/>
    <w:rsid w:val="005A072A"/>
    <w:rsid w:val="005A0885"/>
    <w:rsid w:val="005A0895"/>
    <w:rsid w:val="005A09E0"/>
    <w:rsid w:val="005A13B7"/>
    <w:rsid w:val="005A1494"/>
    <w:rsid w:val="005A18E8"/>
    <w:rsid w:val="005A196A"/>
    <w:rsid w:val="005A1BEC"/>
    <w:rsid w:val="005A1E51"/>
    <w:rsid w:val="005A2260"/>
    <w:rsid w:val="005A228D"/>
    <w:rsid w:val="005A231A"/>
    <w:rsid w:val="005A2364"/>
    <w:rsid w:val="005A251D"/>
    <w:rsid w:val="005A2E2B"/>
    <w:rsid w:val="005A2F8F"/>
    <w:rsid w:val="005A3DE5"/>
    <w:rsid w:val="005A4088"/>
    <w:rsid w:val="005A45FA"/>
    <w:rsid w:val="005A4769"/>
    <w:rsid w:val="005A49CA"/>
    <w:rsid w:val="005A5248"/>
    <w:rsid w:val="005A52F5"/>
    <w:rsid w:val="005A5837"/>
    <w:rsid w:val="005A5C02"/>
    <w:rsid w:val="005A618B"/>
    <w:rsid w:val="005A6913"/>
    <w:rsid w:val="005A6988"/>
    <w:rsid w:val="005A6A1F"/>
    <w:rsid w:val="005A6B0B"/>
    <w:rsid w:val="005A6D35"/>
    <w:rsid w:val="005A7567"/>
    <w:rsid w:val="005A7A2C"/>
    <w:rsid w:val="005A7AF9"/>
    <w:rsid w:val="005A7FAC"/>
    <w:rsid w:val="005B0038"/>
    <w:rsid w:val="005B017B"/>
    <w:rsid w:val="005B0787"/>
    <w:rsid w:val="005B0B47"/>
    <w:rsid w:val="005B0C95"/>
    <w:rsid w:val="005B1047"/>
    <w:rsid w:val="005B1092"/>
    <w:rsid w:val="005B17D8"/>
    <w:rsid w:val="005B1864"/>
    <w:rsid w:val="005B1984"/>
    <w:rsid w:val="005B1BB8"/>
    <w:rsid w:val="005B1C12"/>
    <w:rsid w:val="005B209C"/>
    <w:rsid w:val="005B2845"/>
    <w:rsid w:val="005B2AD8"/>
    <w:rsid w:val="005B30F8"/>
    <w:rsid w:val="005B32B2"/>
    <w:rsid w:val="005B3718"/>
    <w:rsid w:val="005B3A22"/>
    <w:rsid w:val="005B408A"/>
    <w:rsid w:val="005B425A"/>
    <w:rsid w:val="005B44B8"/>
    <w:rsid w:val="005B463E"/>
    <w:rsid w:val="005B4769"/>
    <w:rsid w:val="005B489B"/>
    <w:rsid w:val="005B498E"/>
    <w:rsid w:val="005B4ED9"/>
    <w:rsid w:val="005B50F0"/>
    <w:rsid w:val="005B5D0C"/>
    <w:rsid w:val="005B64A0"/>
    <w:rsid w:val="005B656B"/>
    <w:rsid w:val="005B6FA4"/>
    <w:rsid w:val="005B7002"/>
    <w:rsid w:val="005B71BD"/>
    <w:rsid w:val="005B77E6"/>
    <w:rsid w:val="005B7902"/>
    <w:rsid w:val="005B7D81"/>
    <w:rsid w:val="005B7DF7"/>
    <w:rsid w:val="005C02F0"/>
    <w:rsid w:val="005C039D"/>
    <w:rsid w:val="005C0661"/>
    <w:rsid w:val="005C08EC"/>
    <w:rsid w:val="005C0984"/>
    <w:rsid w:val="005C0D51"/>
    <w:rsid w:val="005C0DAB"/>
    <w:rsid w:val="005C0E90"/>
    <w:rsid w:val="005C11E5"/>
    <w:rsid w:val="005C1891"/>
    <w:rsid w:val="005C1913"/>
    <w:rsid w:val="005C2193"/>
    <w:rsid w:val="005C267A"/>
    <w:rsid w:val="005C27EF"/>
    <w:rsid w:val="005C2BBB"/>
    <w:rsid w:val="005C35B2"/>
    <w:rsid w:val="005C3734"/>
    <w:rsid w:val="005C3AE5"/>
    <w:rsid w:val="005C3BA4"/>
    <w:rsid w:val="005C41B6"/>
    <w:rsid w:val="005C446C"/>
    <w:rsid w:val="005C453F"/>
    <w:rsid w:val="005C45B3"/>
    <w:rsid w:val="005C46B6"/>
    <w:rsid w:val="005C4932"/>
    <w:rsid w:val="005C4BDD"/>
    <w:rsid w:val="005C4DEF"/>
    <w:rsid w:val="005C5099"/>
    <w:rsid w:val="005C545B"/>
    <w:rsid w:val="005C56D6"/>
    <w:rsid w:val="005C580E"/>
    <w:rsid w:val="005C5DE9"/>
    <w:rsid w:val="005C61EB"/>
    <w:rsid w:val="005C64CF"/>
    <w:rsid w:val="005C65C5"/>
    <w:rsid w:val="005C6892"/>
    <w:rsid w:val="005C6CAC"/>
    <w:rsid w:val="005C7153"/>
    <w:rsid w:val="005C77B8"/>
    <w:rsid w:val="005C7B64"/>
    <w:rsid w:val="005D0016"/>
    <w:rsid w:val="005D00EC"/>
    <w:rsid w:val="005D044B"/>
    <w:rsid w:val="005D0649"/>
    <w:rsid w:val="005D0A93"/>
    <w:rsid w:val="005D0A9C"/>
    <w:rsid w:val="005D0D5E"/>
    <w:rsid w:val="005D10D2"/>
    <w:rsid w:val="005D1175"/>
    <w:rsid w:val="005D15EB"/>
    <w:rsid w:val="005D1606"/>
    <w:rsid w:val="005D16A4"/>
    <w:rsid w:val="005D180A"/>
    <w:rsid w:val="005D1DC8"/>
    <w:rsid w:val="005D2040"/>
    <w:rsid w:val="005D212F"/>
    <w:rsid w:val="005D22D6"/>
    <w:rsid w:val="005D233B"/>
    <w:rsid w:val="005D2568"/>
    <w:rsid w:val="005D283D"/>
    <w:rsid w:val="005D29E6"/>
    <w:rsid w:val="005D34CE"/>
    <w:rsid w:val="005D3547"/>
    <w:rsid w:val="005D3BF7"/>
    <w:rsid w:val="005D3D63"/>
    <w:rsid w:val="005D3F54"/>
    <w:rsid w:val="005D4045"/>
    <w:rsid w:val="005D4219"/>
    <w:rsid w:val="005D46F5"/>
    <w:rsid w:val="005D470B"/>
    <w:rsid w:val="005D5115"/>
    <w:rsid w:val="005D5761"/>
    <w:rsid w:val="005D583C"/>
    <w:rsid w:val="005D5887"/>
    <w:rsid w:val="005D58BA"/>
    <w:rsid w:val="005D5D4B"/>
    <w:rsid w:val="005D6844"/>
    <w:rsid w:val="005D6FA1"/>
    <w:rsid w:val="005D76CC"/>
    <w:rsid w:val="005D7B8A"/>
    <w:rsid w:val="005D7F1A"/>
    <w:rsid w:val="005E035E"/>
    <w:rsid w:val="005E0385"/>
    <w:rsid w:val="005E07BA"/>
    <w:rsid w:val="005E0880"/>
    <w:rsid w:val="005E0B6F"/>
    <w:rsid w:val="005E0B71"/>
    <w:rsid w:val="005E0C65"/>
    <w:rsid w:val="005E0F60"/>
    <w:rsid w:val="005E10FA"/>
    <w:rsid w:val="005E1520"/>
    <w:rsid w:val="005E15BD"/>
    <w:rsid w:val="005E15D2"/>
    <w:rsid w:val="005E16B0"/>
    <w:rsid w:val="005E1758"/>
    <w:rsid w:val="005E1942"/>
    <w:rsid w:val="005E1A96"/>
    <w:rsid w:val="005E1B1D"/>
    <w:rsid w:val="005E232B"/>
    <w:rsid w:val="005E2C9C"/>
    <w:rsid w:val="005E3142"/>
    <w:rsid w:val="005E33C0"/>
    <w:rsid w:val="005E357B"/>
    <w:rsid w:val="005E38E1"/>
    <w:rsid w:val="005E3C04"/>
    <w:rsid w:val="005E3C91"/>
    <w:rsid w:val="005E416E"/>
    <w:rsid w:val="005E4452"/>
    <w:rsid w:val="005E478D"/>
    <w:rsid w:val="005E4815"/>
    <w:rsid w:val="005E4905"/>
    <w:rsid w:val="005E4948"/>
    <w:rsid w:val="005E50CE"/>
    <w:rsid w:val="005E5720"/>
    <w:rsid w:val="005E5769"/>
    <w:rsid w:val="005E576D"/>
    <w:rsid w:val="005E5EC8"/>
    <w:rsid w:val="005E5F9C"/>
    <w:rsid w:val="005E609C"/>
    <w:rsid w:val="005E61CB"/>
    <w:rsid w:val="005E624B"/>
    <w:rsid w:val="005E634C"/>
    <w:rsid w:val="005E6788"/>
    <w:rsid w:val="005E68B2"/>
    <w:rsid w:val="005E6F6E"/>
    <w:rsid w:val="005E705E"/>
    <w:rsid w:val="005E7697"/>
    <w:rsid w:val="005E7831"/>
    <w:rsid w:val="005E78F5"/>
    <w:rsid w:val="005E79CA"/>
    <w:rsid w:val="005E7A7A"/>
    <w:rsid w:val="005F04AE"/>
    <w:rsid w:val="005F0746"/>
    <w:rsid w:val="005F08E4"/>
    <w:rsid w:val="005F11FC"/>
    <w:rsid w:val="005F13BC"/>
    <w:rsid w:val="005F155A"/>
    <w:rsid w:val="005F155C"/>
    <w:rsid w:val="005F1788"/>
    <w:rsid w:val="005F22EC"/>
    <w:rsid w:val="005F29A9"/>
    <w:rsid w:val="005F29CA"/>
    <w:rsid w:val="005F2D98"/>
    <w:rsid w:val="005F2DC7"/>
    <w:rsid w:val="005F2F39"/>
    <w:rsid w:val="005F336F"/>
    <w:rsid w:val="005F35A7"/>
    <w:rsid w:val="005F380E"/>
    <w:rsid w:val="005F38EE"/>
    <w:rsid w:val="005F3A6C"/>
    <w:rsid w:val="005F3BBA"/>
    <w:rsid w:val="005F3DBF"/>
    <w:rsid w:val="005F41CC"/>
    <w:rsid w:val="005F43F7"/>
    <w:rsid w:val="005F4D05"/>
    <w:rsid w:val="005F4E45"/>
    <w:rsid w:val="005F4ECA"/>
    <w:rsid w:val="005F52FE"/>
    <w:rsid w:val="005F570F"/>
    <w:rsid w:val="005F5773"/>
    <w:rsid w:val="005F5778"/>
    <w:rsid w:val="005F5A67"/>
    <w:rsid w:val="005F5E2A"/>
    <w:rsid w:val="005F6022"/>
    <w:rsid w:val="005F6106"/>
    <w:rsid w:val="005F6F1E"/>
    <w:rsid w:val="005F6F3C"/>
    <w:rsid w:val="005F754E"/>
    <w:rsid w:val="005F77C2"/>
    <w:rsid w:val="0060019E"/>
    <w:rsid w:val="00600BAC"/>
    <w:rsid w:val="00600EB4"/>
    <w:rsid w:val="00600FD1"/>
    <w:rsid w:val="006015BF"/>
    <w:rsid w:val="00601777"/>
    <w:rsid w:val="0060182E"/>
    <w:rsid w:val="00601BF8"/>
    <w:rsid w:val="00601CC2"/>
    <w:rsid w:val="00601D37"/>
    <w:rsid w:val="00601DDA"/>
    <w:rsid w:val="006022D5"/>
    <w:rsid w:val="00602988"/>
    <w:rsid w:val="00602ACF"/>
    <w:rsid w:val="00602B34"/>
    <w:rsid w:val="00602EC8"/>
    <w:rsid w:val="006036B9"/>
    <w:rsid w:val="006037D3"/>
    <w:rsid w:val="0060382F"/>
    <w:rsid w:val="00603A19"/>
    <w:rsid w:val="00603CBE"/>
    <w:rsid w:val="00603EEC"/>
    <w:rsid w:val="00604097"/>
    <w:rsid w:val="006040FD"/>
    <w:rsid w:val="0060447C"/>
    <w:rsid w:val="0060472A"/>
    <w:rsid w:val="00604A65"/>
    <w:rsid w:val="00605021"/>
    <w:rsid w:val="0060523A"/>
    <w:rsid w:val="00605246"/>
    <w:rsid w:val="006059B0"/>
    <w:rsid w:val="00605D0C"/>
    <w:rsid w:val="00605E3B"/>
    <w:rsid w:val="0060673F"/>
    <w:rsid w:val="00606837"/>
    <w:rsid w:val="00606BFC"/>
    <w:rsid w:val="00606DF1"/>
    <w:rsid w:val="00606EF4"/>
    <w:rsid w:val="00606F51"/>
    <w:rsid w:val="006070A8"/>
    <w:rsid w:val="00607EDA"/>
    <w:rsid w:val="00610035"/>
    <w:rsid w:val="0061039B"/>
    <w:rsid w:val="006107D5"/>
    <w:rsid w:val="00610913"/>
    <w:rsid w:val="00610C34"/>
    <w:rsid w:val="00610D48"/>
    <w:rsid w:val="00610EE4"/>
    <w:rsid w:val="00611A9D"/>
    <w:rsid w:val="00611D63"/>
    <w:rsid w:val="0061210A"/>
    <w:rsid w:val="00612253"/>
    <w:rsid w:val="00612ACC"/>
    <w:rsid w:val="006133F8"/>
    <w:rsid w:val="00613718"/>
    <w:rsid w:val="00613E9A"/>
    <w:rsid w:val="00613F4A"/>
    <w:rsid w:val="00613F98"/>
    <w:rsid w:val="00614363"/>
    <w:rsid w:val="00614BBA"/>
    <w:rsid w:val="00614EA3"/>
    <w:rsid w:val="00615184"/>
    <w:rsid w:val="006151EE"/>
    <w:rsid w:val="0061548A"/>
    <w:rsid w:val="006156C3"/>
    <w:rsid w:val="006158C5"/>
    <w:rsid w:val="00615909"/>
    <w:rsid w:val="00615BE3"/>
    <w:rsid w:val="00616083"/>
    <w:rsid w:val="0061639C"/>
    <w:rsid w:val="006169D9"/>
    <w:rsid w:val="0061704E"/>
    <w:rsid w:val="006174AC"/>
    <w:rsid w:val="006174FA"/>
    <w:rsid w:val="00617750"/>
    <w:rsid w:val="00617EC9"/>
    <w:rsid w:val="006204CA"/>
    <w:rsid w:val="006205DD"/>
    <w:rsid w:val="00620953"/>
    <w:rsid w:val="00620AF4"/>
    <w:rsid w:val="00620F3C"/>
    <w:rsid w:val="0062109E"/>
    <w:rsid w:val="00621450"/>
    <w:rsid w:val="0062148C"/>
    <w:rsid w:val="006217FC"/>
    <w:rsid w:val="00621F20"/>
    <w:rsid w:val="00621F98"/>
    <w:rsid w:val="006220AD"/>
    <w:rsid w:val="006224C1"/>
    <w:rsid w:val="00622737"/>
    <w:rsid w:val="006229F4"/>
    <w:rsid w:val="00622DF6"/>
    <w:rsid w:val="00623D98"/>
    <w:rsid w:val="00624380"/>
    <w:rsid w:val="0062441B"/>
    <w:rsid w:val="006249DE"/>
    <w:rsid w:val="00624AA3"/>
    <w:rsid w:val="006254CE"/>
    <w:rsid w:val="006256F0"/>
    <w:rsid w:val="0062589D"/>
    <w:rsid w:val="006259DD"/>
    <w:rsid w:val="00625C8E"/>
    <w:rsid w:val="00625E57"/>
    <w:rsid w:val="0062667D"/>
    <w:rsid w:val="00626897"/>
    <w:rsid w:val="006270FB"/>
    <w:rsid w:val="00627233"/>
    <w:rsid w:val="0062764A"/>
    <w:rsid w:val="006277C9"/>
    <w:rsid w:val="00627875"/>
    <w:rsid w:val="00627B3F"/>
    <w:rsid w:val="00627D57"/>
    <w:rsid w:val="00627D8D"/>
    <w:rsid w:val="00627DA2"/>
    <w:rsid w:val="0063001A"/>
    <w:rsid w:val="00630200"/>
    <w:rsid w:val="0063024D"/>
    <w:rsid w:val="0063052D"/>
    <w:rsid w:val="006306D7"/>
    <w:rsid w:val="0063085D"/>
    <w:rsid w:val="00630D1A"/>
    <w:rsid w:val="00630F26"/>
    <w:rsid w:val="006310BA"/>
    <w:rsid w:val="00631DE5"/>
    <w:rsid w:val="00632263"/>
    <w:rsid w:val="00632307"/>
    <w:rsid w:val="0063272C"/>
    <w:rsid w:val="0063281E"/>
    <w:rsid w:val="00632AEC"/>
    <w:rsid w:val="00632B84"/>
    <w:rsid w:val="006339AE"/>
    <w:rsid w:val="00633CB6"/>
    <w:rsid w:val="00633D41"/>
    <w:rsid w:val="0063408D"/>
    <w:rsid w:val="006345BD"/>
    <w:rsid w:val="00634658"/>
    <w:rsid w:val="006346E1"/>
    <w:rsid w:val="0063477D"/>
    <w:rsid w:val="0063489A"/>
    <w:rsid w:val="006348D8"/>
    <w:rsid w:val="00634D7A"/>
    <w:rsid w:val="00634E7D"/>
    <w:rsid w:val="00634FAD"/>
    <w:rsid w:val="00635141"/>
    <w:rsid w:val="0063593A"/>
    <w:rsid w:val="0063629B"/>
    <w:rsid w:val="00636645"/>
    <w:rsid w:val="006366F3"/>
    <w:rsid w:val="0063693C"/>
    <w:rsid w:val="00636A04"/>
    <w:rsid w:val="00637E58"/>
    <w:rsid w:val="00640284"/>
    <w:rsid w:val="00640536"/>
    <w:rsid w:val="00641B7A"/>
    <w:rsid w:val="006420CF"/>
    <w:rsid w:val="00642194"/>
    <w:rsid w:val="00642885"/>
    <w:rsid w:val="00642AC9"/>
    <w:rsid w:val="00642F1A"/>
    <w:rsid w:val="00643039"/>
    <w:rsid w:val="00643050"/>
    <w:rsid w:val="00643064"/>
    <w:rsid w:val="0064313C"/>
    <w:rsid w:val="00643471"/>
    <w:rsid w:val="0064361D"/>
    <w:rsid w:val="0064371C"/>
    <w:rsid w:val="00643841"/>
    <w:rsid w:val="006438CA"/>
    <w:rsid w:val="00643942"/>
    <w:rsid w:val="00643BE8"/>
    <w:rsid w:val="006443AD"/>
    <w:rsid w:val="0064459A"/>
    <w:rsid w:val="00644C8E"/>
    <w:rsid w:val="00644CAD"/>
    <w:rsid w:val="00644F52"/>
    <w:rsid w:val="0064542F"/>
    <w:rsid w:val="00645ADD"/>
    <w:rsid w:val="00645C8E"/>
    <w:rsid w:val="00645E1A"/>
    <w:rsid w:val="0064612E"/>
    <w:rsid w:val="006461DB"/>
    <w:rsid w:val="0064693B"/>
    <w:rsid w:val="00646D75"/>
    <w:rsid w:val="006472D0"/>
    <w:rsid w:val="006475D8"/>
    <w:rsid w:val="006479F6"/>
    <w:rsid w:val="00650926"/>
    <w:rsid w:val="00650F1D"/>
    <w:rsid w:val="006511C2"/>
    <w:rsid w:val="0065120C"/>
    <w:rsid w:val="00651272"/>
    <w:rsid w:val="00651297"/>
    <w:rsid w:val="00651300"/>
    <w:rsid w:val="00651329"/>
    <w:rsid w:val="0065156C"/>
    <w:rsid w:val="00651CF2"/>
    <w:rsid w:val="0065212E"/>
    <w:rsid w:val="0065230D"/>
    <w:rsid w:val="00652792"/>
    <w:rsid w:val="006528CF"/>
    <w:rsid w:val="0065389A"/>
    <w:rsid w:val="006542B4"/>
    <w:rsid w:val="006544DE"/>
    <w:rsid w:val="00654EDE"/>
    <w:rsid w:val="00654FB8"/>
    <w:rsid w:val="00655339"/>
    <w:rsid w:val="006557E8"/>
    <w:rsid w:val="00655E8B"/>
    <w:rsid w:val="00656000"/>
    <w:rsid w:val="0065604E"/>
    <w:rsid w:val="00656388"/>
    <w:rsid w:val="00657B27"/>
    <w:rsid w:val="00657BAC"/>
    <w:rsid w:val="00657E08"/>
    <w:rsid w:val="00657EEB"/>
    <w:rsid w:val="00660183"/>
    <w:rsid w:val="006602FB"/>
    <w:rsid w:val="0066032B"/>
    <w:rsid w:val="0066038E"/>
    <w:rsid w:val="0066066A"/>
    <w:rsid w:val="0066098B"/>
    <w:rsid w:val="006609C5"/>
    <w:rsid w:val="00660A51"/>
    <w:rsid w:val="00660BCA"/>
    <w:rsid w:val="00660CDC"/>
    <w:rsid w:val="0066174A"/>
    <w:rsid w:val="006617AF"/>
    <w:rsid w:val="0066285A"/>
    <w:rsid w:val="00662DAE"/>
    <w:rsid w:val="006632D0"/>
    <w:rsid w:val="0066399C"/>
    <w:rsid w:val="00663CD7"/>
    <w:rsid w:val="00663D62"/>
    <w:rsid w:val="00663EA4"/>
    <w:rsid w:val="006641BD"/>
    <w:rsid w:val="006645AB"/>
    <w:rsid w:val="0066476D"/>
    <w:rsid w:val="00664B16"/>
    <w:rsid w:val="00664E43"/>
    <w:rsid w:val="00664FF4"/>
    <w:rsid w:val="00665038"/>
    <w:rsid w:val="0066515B"/>
    <w:rsid w:val="006655A8"/>
    <w:rsid w:val="006655E2"/>
    <w:rsid w:val="00665B74"/>
    <w:rsid w:val="00666007"/>
    <w:rsid w:val="00666036"/>
    <w:rsid w:val="006661A6"/>
    <w:rsid w:val="0066671E"/>
    <w:rsid w:val="006667E2"/>
    <w:rsid w:val="00666BCD"/>
    <w:rsid w:val="006671D0"/>
    <w:rsid w:val="00667264"/>
    <w:rsid w:val="00667397"/>
    <w:rsid w:val="00667422"/>
    <w:rsid w:val="006676C7"/>
    <w:rsid w:val="00667BF5"/>
    <w:rsid w:val="00667DEA"/>
    <w:rsid w:val="006700B8"/>
    <w:rsid w:val="006701D3"/>
    <w:rsid w:val="00670430"/>
    <w:rsid w:val="0067087E"/>
    <w:rsid w:val="006709B1"/>
    <w:rsid w:val="00670B24"/>
    <w:rsid w:val="00670B5B"/>
    <w:rsid w:val="00670B79"/>
    <w:rsid w:val="00670D62"/>
    <w:rsid w:val="00670DE9"/>
    <w:rsid w:val="00671245"/>
    <w:rsid w:val="006714A8"/>
    <w:rsid w:val="00671557"/>
    <w:rsid w:val="006718C4"/>
    <w:rsid w:val="00671B59"/>
    <w:rsid w:val="006725E6"/>
    <w:rsid w:val="006726DE"/>
    <w:rsid w:val="006729DE"/>
    <w:rsid w:val="00672B55"/>
    <w:rsid w:val="00672DCB"/>
    <w:rsid w:val="006730DA"/>
    <w:rsid w:val="00673164"/>
    <w:rsid w:val="00673525"/>
    <w:rsid w:val="006736DC"/>
    <w:rsid w:val="0067370F"/>
    <w:rsid w:val="00673A0B"/>
    <w:rsid w:val="00673D54"/>
    <w:rsid w:val="00673FB0"/>
    <w:rsid w:val="00674123"/>
    <w:rsid w:val="006741EE"/>
    <w:rsid w:val="006743D8"/>
    <w:rsid w:val="006746F3"/>
    <w:rsid w:val="00674A91"/>
    <w:rsid w:val="00675071"/>
    <w:rsid w:val="0067534C"/>
    <w:rsid w:val="00675702"/>
    <w:rsid w:val="006759B1"/>
    <w:rsid w:val="00675EB6"/>
    <w:rsid w:val="00676239"/>
    <w:rsid w:val="00677022"/>
    <w:rsid w:val="006776CE"/>
    <w:rsid w:val="00677AFA"/>
    <w:rsid w:val="00677B39"/>
    <w:rsid w:val="006802BB"/>
    <w:rsid w:val="00680313"/>
    <w:rsid w:val="0068044D"/>
    <w:rsid w:val="006806D3"/>
    <w:rsid w:val="00680ADD"/>
    <w:rsid w:val="006812E5"/>
    <w:rsid w:val="00681434"/>
    <w:rsid w:val="006818EB"/>
    <w:rsid w:val="006819A4"/>
    <w:rsid w:val="00681C33"/>
    <w:rsid w:val="00681CE9"/>
    <w:rsid w:val="00682120"/>
    <w:rsid w:val="006822D0"/>
    <w:rsid w:val="00682428"/>
    <w:rsid w:val="006825B0"/>
    <w:rsid w:val="00682D50"/>
    <w:rsid w:val="00683027"/>
    <w:rsid w:val="00683063"/>
    <w:rsid w:val="0068313A"/>
    <w:rsid w:val="0068359F"/>
    <w:rsid w:val="0068390F"/>
    <w:rsid w:val="006839F8"/>
    <w:rsid w:val="00683B6B"/>
    <w:rsid w:val="00683EC0"/>
    <w:rsid w:val="00683F4E"/>
    <w:rsid w:val="006840BC"/>
    <w:rsid w:val="00684A6E"/>
    <w:rsid w:val="00685031"/>
    <w:rsid w:val="006852AA"/>
    <w:rsid w:val="006857EA"/>
    <w:rsid w:val="00685C0E"/>
    <w:rsid w:val="00685F17"/>
    <w:rsid w:val="0068617C"/>
    <w:rsid w:val="0068637B"/>
    <w:rsid w:val="00686A35"/>
    <w:rsid w:val="00686B39"/>
    <w:rsid w:val="00686BD8"/>
    <w:rsid w:val="006874E4"/>
    <w:rsid w:val="00687BF5"/>
    <w:rsid w:val="00687D91"/>
    <w:rsid w:val="00687DCE"/>
    <w:rsid w:val="00690612"/>
    <w:rsid w:val="00690C1F"/>
    <w:rsid w:val="00691217"/>
    <w:rsid w:val="00691329"/>
    <w:rsid w:val="00691776"/>
    <w:rsid w:val="00691879"/>
    <w:rsid w:val="006918B7"/>
    <w:rsid w:val="00691929"/>
    <w:rsid w:val="00691B8C"/>
    <w:rsid w:val="00691BD7"/>
    <w:rsid w:val="00691D69"/>
    <w:rsid w:val="00691E21"/>
    <w:rsid w:val="006920DC"/>
    <w:rsid w:val="0069278C"/>
    <w:rsid w:val="00692E7D"/>
    <w:rsid w:val="00692E8F"/>
    <w:rsid w:val="00693002"/>
    <w:rsid w:val="00693049"/>
    <w:rsid w:val="00693276"/>
    <w:rsid w:val="006934F9"/>
    <w:rsid w:val="0069353C"/>
    <w:rsid w:val="006937BA"/>
    <w:rsid w:val="00694243"/>
    <w:rsid w:val="0069469F"/>
    <w:rsid w:val="00694974"/>
    <w:rsid w:val="00695215"/>
    <w:rsid w:val="00695444"/>
    <w:rsid w:val="00695C50"/>
    <w:rsid w:val="00695DC8"/>
    <w:rsid w:val="00695F4E"/>
    <w:rsid w:val="006961E9"/>
    <w:rsid w:val="0069678D"/>
    <w:rsid w:val="00696A27"/>
    <w:rsid w:val="00696CF5"/>
    <w:rsid w:val="00696D35"/>
    <w:rsid w:val="006970B0"/>
    <w:rsid w:val="0069721A"/>
    <w:rsid w:val="006972E2"/>
    <w:rsid w:val="006976E9"/>
    <w:rsid w:val="0069771A"/>
    <w:rsid w:val="00697C62"/>
    <w:rsid w:val="006A009B"/>
    <w:rsid w:val="006A01B6"/>
    <w:rsid w:val="006A0588"/>
    <w:rsid w:val="006A0910"/>
    <w:rsid w:val="006A15AA"/>
    <w:rsid w:val="006A2191"/>
    <w:rsid w:val="006A232C"/>
    <w:rsid w:val="006A277D"/>
    <w:rsid w:val="006A2BBA"/>
    <w:rsid w:val="006A2CF9"/>
    <w:rsid w:val="006A31C2"/>
    <w:rsid w:val="006A3589"/>
    <w:rsid w:val="006A36AD"/>
    <w:rsid w:val="006A373A"/>
    <w:rsid w:val="006A37C4"/>
    <w:rsid w:val="006A42C1"/>
    <w:rsid w:val="006A4329"/>
    <w:rsid w:val="006A49AB"/>
    <w:rsid w:val="006A4A72"/>
    <w:rsid w:val="006A4C68"/>
    <w:rsid w:val="006A51C5"/>
    <w:rsid w:val="006A541C"/>
    <w:rsid w:val="006A5829"/>
    <w:rsid w:val="006A5BD7"/>
    <w:rsid w:val="006A5BD9"/>
    <w:rsid w:val="006A61D8"/>
    <w:rsid w:val="006A6654"/>
    <w:rsid w:val="006A6665"/>
    <w:rsid w:val="006A6785"/>
    <w:rsid w:val="006A6B93"/>
    <w:rsid w:val="006A6C7D"/>
    <w:rsid w:val="006A6DC7"/>
    <w:rsid w:val="006A72BD"/>
    <w:rsid w:val="006A74D0"/>
    <w:rsid w:val="006A77BC"/>
    <w:rsid w:val="006A7ABA"/>
    <w:rsid w:val="006A7ACC"/>
    <w:rsid w:val="006B04FC"/>
    <w:rsid w:val="006B09D8"/>
    <w:rsid w:val="006B11BF"/>
    <w:rsid w:val="006B1355"/>
    <w:rsid w:val="006B1689"/>
    <w:rsid w:val="006B18E4"/>
    <w:rsid w:val="006B199B"/>
    <w:rsid w:val="006B1D85"/>
    <w:rsid w:val="006B1F54"/>
    <w:rsid w:val="006B20C3"/>
    <w:rsid w:val="006B21B1"/>
    <w:rsid w:val="006B22FD"/>
    <w:rsid w:val="006B26FE"/>
    <w:rsid w:val="006B3037"/>
    <w:rsid w:val="006B3363"/>
    <w:rsid w:val="006B348D"/>
    <w:rsid w:val="006B34B0"/>
    <w:rsid w:val="006B360A"/>
    <w:rsid w:val="006B40FE"/>
    <w:rsid w:val="006B4186"/>
    <w:rsid w:val="006B4487"/>
    <w:rsid w:val="006B4975"/>
    <w:rsid w:val="006B4ACD"/>
    <w:rsid w:val="006B4CE0"/>
    <w:rsid w:val="006B57EB"/>
    <w:rsid w:val="006B5A5E"/>
    <w:rsid w:val="006B5FDB"/>
    <w:rsid w:val="006B6264"/>
    <w:rsid w:val="006B65D1"/>
    <w:rsid w:val="006B6C27"/>
    <w:rsid w:val="006B6E4D"/>
    <w:rsid w:val="006B6F4B"/>
    <w:rsid w:val="006B71B4"/>
    <w:rsid w:val="006B73B0"/>
    <w:rsid w:val="006B73F3"/>
    <w:rsid w:val="006B761B"/>
    <w:rsid w:val="006B766E"/>
    <w:rsid w:val="006B76CD"/>
    <w:rsid w:val="006B7CF0"/>
    <w:rsid w:val="006C00BD"/>
    <w:rsid w:val="006C084A"/>
    <w:rsid w:val="006C1290"/>
    <w:rsid w:val="006C12C9"/>
    <w:rsid w:val="006C1451"/>
    <w:rsid w:val="006C14F9"/>
    <w:rsid w:val="006C1AD0"/>
    <w:rsid w:val="006C21E1"/>
    <w:rsid w:val="006C2553"/>
    <w:rsid w:val="006C25D8"/>
    <w:rsid w:val="006C278C"/>
    <w:rsid w:val="006C27FE"/>
    <w:rsid w:val="006C2CC2"/>
    <w:rsid w:val="006C2D7B"/>
    <w:rsid w:val="006C3119"/>
    <w:rsid w:val="006C34FD"/>
    <w:rsid w:val="006C3870"/>
    <w:rsid w:val="006C393E"/>
    <w:rsid w:val="006C3ACE"/>
    <w:rsid w:val="006C3CBC"/>
    <w:rsid w:val="006C4403"/>
    <w:rsid w:val="006C47FD"/>
    <w:rsid w:val="006C4A42"/>
    <w:rsid w:val="006C506C"/>
    <w:rsid w:val="006C53DF"/>
    <w:rsid w:val="006C5583"/>
    <w:rsid w:val="006C58B9"/>
    <w:rsid w:val="006C5A44"/>
    <w:rsid w:val="006C6C2E"/>
    <w:rsid w:val="006C6DD3"/>
    <w:rsid w:val="006C6F60"/>
    <w:rsid w:val="006C7345"/>
    <w:rsid w:val="006C7523"/>
    <w:rsid w:val="006C77DA"/>
    <w:rsid w:val="006C7A91"/>
    <w:rsid w:val="006C7D7A"/>
    <w:rsid w:val="006C7E32"/>
    <w:rsid w:val="006D0752"/>
    <w:rsid w:val="006D0C7A"/>
    <w:rsid w:val="006D0D39"/>
    <w:rsid w:val="006D14A2"/>
    <w:rsid w:val="006D168B"/>
    <w:rsid w:val="006D1D63"/>
    <w:rsid w:val="006D1E3C"/>
    <w:rsid w:val="006D2007"/>
    <w:rsid w:val="006D24EF"/>
    <w:rsid w:val="006D26B0"/>
    <w:rsid w:val="006D29D1"/>
    <w:rsid w:val="006D2B81"/>
    <w:rsid w:val="006D2BA9"/>
    <w:rsid w:val="006D2CC4"/>
    <w:rsid w:val="006D3032"/>
    <w:rsid w:val="006D3716"/>
    <w:rsid w:val="006D3A02"/>
    <w:rsid w:val="006D3D38"/>
    <w:rsid w:val="006D3DCE"/>
    <w:rsid w:val="006D45CC"/>
    <w:rsid w:val="006D4CF1"/>
    <w:rsid w:val="006D4D17"/>
    <w:rsid w:val="006D51FD"/>
    <w:rsid w:val="006D536B"/>
    <w:rsid w:val="006D5457"/>
    <w:rsid w:val="006D54EF"/>
    <w:rsid w:val="006D5C25"/>
    <w:rsid w:val="006D5D1D"/>
    <w:rsid w:val="006D62ED"/>
    <w:rsid w:val="006D6466"/>
    <w:rsid w:val="006D6805"/>
    <w:rsid w:val="006D69D2"/>
    <w:rsid w:val="006D6C88"/>
    <w:rsid w:val="006D7239"/>
    <w:rsid w:val="006D7449"/>
    <w:rsid w:val="006D7495"/>
    <w:rsid w:val="006D7B7B"/>
    <w:rsid w:val="006D7CB5"/>
    <w:rsid w:val="006D7E94"/>
    <w:rsid w:val="006E00AD"/>
    <w:rsid w:val="006E021D"/>
    <w:rsid w:val="006E023A"/>
    <w:rsid w:val="006E0708"/>
    <w:rsid w:val="006E0CCE"/>
    <w:rsid w:val="006E11F9"/>
    <w:rsid w:val="006E13B0"/>
    <w:rsid w:val="006E179E"/>
    <w:rsid w:val="006E18C7"/>
    <w:rsid w:val="006E1951"/>
    <w:rsid w:val="006E1B26"/>
    <w:rsid w:val="006E1B44"/>
    <w:rsid w:val="006E1B65"/>
    <w:rsid w:val="006E1D6B"/>
    <w:rsid w:val="006E1EC2"/>
    <w:rsid w:val="006E2529"/>
    <w:rsid w:val="006E260F"/>
    <w:rsid w:val="006E26AD"/>
    <w:rsid w:val="006E26D2"/>
    <w:rsid w:val="006E2BDB"/>
    <w:rsid w:val="006E2E55"/>
    <w:rsid w:val="006E303E"/>
    <w:rsid w:val="006E3572"/>
    <w:rsid w:val="006E3D1F"/>
    <w:rsid w:val="006E493C"/>
    <w:rsid w:val="006E4964"/>
    <w:rsid w:val="006E4C36"/>
    <w:rsid w:val="006E4DF9"/>
    <w:rsid w:val="006E500B"/>
    <w:rsid w:val="006E505F"/>
    <w:rsid w:val="006E5120"/>
    <w:rsid w:val="006E51B1"/>
    <w:rsid w:val="006E5813"/>
    <w:rsid w:val="006E5BFE"/>
    <w:rsid w:val="006E6118"/>
    <w:rsid w:val="006E61B8"/>
    <w:rsid w:val="006E6518"/>
    <w:rsid w:val="006E664C"/>
    <w:rsid w:val="006E7283"/>
    <w:rsid w:val="006E7D83"/>
    <w:rsid w:val="006E7F2E"/>
    <w:rsid w:val="006F0260"/>
    <w:rsid w:val="006F029B"/>
    <w:rsid w:val="006F05CA"/>
    <w:rsid w:val="006F0C2A"/>
    <w:rsid w:val="006F0D8C"/>
    <w:rsid w:val="006F1156"/>
    <w:rsid w:val="006F14CE"/>
    <w:rsid w:val="006F1EEB"/>
    <w:rsid w:val="006F2E78"/>
    <w:rsid w:val="006F3014"/>
    <w:rsid w:val="006F308D"/>
    <w:rsid w:val="006F3319"/>
    <w:rsid w:val="006F33CE"/>
    <w:rsid w:val="006F4139"/>
    <w:rsid w:val="006F442E"/>
    <w:rsid w:val="006F46C7"/>
    <w:rsid w:val="006F4743"/>
    <w:rsid w:val="006F490D"/>
    <w:rsid w:val="006F4B28"/>
    <w:rsid w:val="006F4E98"/>
    <w:rsid w:val="006F5127"/>
    <w:rsid w:val="006F5218"/>
    <w:rsid w:val="006F5246"/>
    <w:rsid w:val="006F52E6"/>
    <w:rsid w:val="006F58DC"/>
    <w:rsid w:val="006F5E65"/>
    <w:rsid w:val="006F60B5"/>
    <w:rsid w:val="006F63DB"/>
    <w:rsid w:val="006F64F7"/>
    <w:rsid w:val="006F6C24"/>
    <w:rsid w:val="006F6C3A"/>
    <w:rsid w:val="006F6D9C"/>
    <w:rsid w:val="006F6DBF"/>
    <w:rsid w:val="006F6EA2"/>
    <w:rsid w:val="006F726C"/>
    <w:rsid w:val="006F7782"/>
    <w:rsid w:val="006F77FC"/>
    <w:rsid w:val="006F7994"/>
    <w:rsid w:val="006F799D"/>
    <w:rsid w:val="006F7ABD"/>
    <w:rsid w:val="006F7EF5"/>
    <w:rsid w:val="007004E1"/>
    <w:rsid w:val="00700623"/>
    <w:rsid w:val="00700A84"/>
    <w:rsid w:val="00700AAF"/>
    <w:rsid w:val="00700B2C"/>
    <w:rsid w:val="00700D45"/>
    <w:rsid w:val="00701416"/>
    <w:rsid w:val="00701617"/>
    <w:rsid w:val="00701F60"/>
    <w:rsid w:val="00702645"/>
    <w:rsid w:val="00702D3A"/>
    <w:rsid w:val="007030BC"/>
    <w:rsid w:val="00703D3F"/>
    <w:rsid w:val="00703E84"/>
    <w:rsid w:val="0070417D"/>
    <w:rsid w:val="007041A3"/>
    <w:rsid w:val="0070461C"/>
    <w:rsid w:val="0070465B"/>
    <w:rsid w:val="007048CE"/>
    <w:rsid w:val="00704C1D"/>
    <w:rsid w:val="00704E03"/>
    <w:rsid w:val="007050A9"/>
    <w:rsid w:val="007051D6"/>
    <w:rsid w:val="007059A5"/>
    <w:rsid w:val="00705D59"/>
    <w:rsid w:val="00706471"/>
    <w:rsid w:val="007067E0"/>
    <w:rsid w:val="00706AF6"/>
    <w:rsid w:val="00706DF8"/>
    <w:rsid w:val="00707342"/>
    <w:rsid w:val="007074E2"/>
    <w:rsid w:val="007074E3"/>
    <w:rsid w:val="007078A1"/>
    <w:rsid w:val="00710917"/>
    <w:rsid w:val="00710993"/>
    <w:rsid w:val="00711116"/>
    <w:rsid w:val="00711227"/>
    <w:rsid w:val="00711643"/>
    <w:rsid w:val="007116DE"/>
    <w:rsid w:val="00711746"/>
    <w:rsid w:val="007120BF"/>
    <w:rsid w:val="007121EC"/>
    <w:rsid w:val="00712357"/>
    <w:rsid w:val="0071283C"/>
    <w:rsid w:val="007130BC"/>
    <w:rsid w:val="007139AA"/>
    <w:rsid w:val="0071434A"/>
    <w:rsid w:val="00714892"/>
    <w:rsid w:val="007149E4"/>
    <w:rsid w:val="00714A9E"/>
    <w:rsid w:val="00714C15"/>
    <w:rsid w:val="00714D8C"/>
    <w:rsid w:val="007153DF"/>
    <w:rsid w:val="007155CF"/>
    <w:rsid w:val="00715CB7"/>
    <w:rsid w:val="00716426"/>
    <w:rsid w:val="0071690B"/>
    <w:rsid w:val="00716926"/>
    <w:rsid w:val="00716EEF"/>
    <w:rsid w:val="00716F88"/>
    <w:rsid w:val="00716FCD"/>
    <w:rsid w:val="0071773B"/>
    <w:rsid w:val="00717791"/>
    <w:rsid w:val="0071780B"/>
    <w:rsid w:val="007179D7"/>
    <w:rsid w:val="00717F8E"/>
    <w:rsid w:val="00720174"/>
    <w:rsid w:val="007208BD"/>
    <w:rsid w:val="007208EA"/>
    <w:rsid w:val="00720B70"/>
    <w:rsid w:val="00720C67"/>
    <w:rsid w:val="00720DCF"/>
    <w:rsid w:val="00720DDC"/>
    <w:rsid w:val="00720E7F"/>
    <w:rsid w:val="00720F4D"/>
    <w:rsid w:val="007211AA"/>
    <w:rsid w:val="0072142F"/>
    <w:rsid w:val="00721481"/>
    <w:rsid w:val="00721879"/>
    <w:rsid w:val="00721A68"/>
    <w:rsid w:val="00721C8F"/>
    <w:rsid w:val="00721DEF"/>
    <w:rsid w:val="00721FEE"/>
    <w:rsid w:val="00722559"/>
    <w:rsid w:val="00722FFE"/>
    <w:rsid w:val="00723477"/>
    <w:rsid w:val="00723878"/>
    <w:rsid w:val="007238A6"/>
    <w:rsid w:val="00724001"/>
    <w:rsid w:val="007241BA"/>
    <w:rsid w:val="00724711"/>
    <w:rsid w:val="00725562"/>
    <w:rsid w:val="007263A1"/>
    <w:rsid w:val="007263C2"/>
    <w:rsid w:val="00726465"/>
    <w:rsid w:val="0072696B"/>
    <w:rsid w:val="00726C25"/>
    <w:rsid w:val="00726D86"/>
    <w:rsid w:val="007271E4"/>
    <w:rsid w:val="0072740C"/>
    <w:rsid w:val="0072796D"/>
    <w:rsid w:val="00727A8B"/>
    <w:rsid w:val="00727D45"/>
    <w:rsid w:val="00727DFF"/>
    <w:rsid w:val="0073034E"/>
    <w:rsid w:val="007305E0"/>
    <w:rsid w:val="00730C45"/>
    <w:rsid w:val="00731487"/>
    <w:rsid w:val="00731658"/>
    <w:rsid w:val="00731915"/>
    <w:rsid w:val="00731B89"/>
    <w:rsid w:val="00731F77"/>
    <w:rsid w:val="007321CC"/>
    <w:rsid w:val="00732249"/>
    <w:rsid w:val="00732C25"/>
    <w:rsid w:val="0073326F"/>
    <w:rsid w:val="007334DA"/>
    <w:rsid w:val="0073352B"/>
    <w:rsid w:val="007336DC"/>
    <w:rsid w:val="00733B32"/>
    <w:rsid w:val="00733F39"/>
    <w:rsid w:val="00734C88"/>
    <w:rsid w:val="00734D4A"/>
    <w:rsid w:val="00735092"/>
    <w:rsid w:val="00735A4B"/>
    <w:rsid w:val="00735A87"/>
    <w:rsid w:val="00735F39"/>
    <w:rsid w:val="007361C2"/>
    <w:rsid w:val="007363AC"/>
    <w:rsid w:val="007363B5"/>
    <w:rsid w:val="007365D2"/>
    <w:rsid w:val="0073670E"/>
    <w:rsid w:val="00736C40"/>
    <w:rsid w:val="00737022"/>
    <w:rsid w:val="0073757E"/>
    <w:rsid w:val="0073789C"/>
    <w:rsid w:val="00737C36"/>
    <w:rsid w:val="00737C65"/>
    <w:rsid w:val="00737EE2"/>
    <w:rsid w:val="00740045"/>
    <w:rsid w:val="0074017A"/>
    <w:rsid w:val="00740289"/>
    <w:rsid w:val="00740D16"/>
    <w:rsid w:val="0074139E"/>
    <w:rsid w:val="007415DF"/>
    <w:rsid w:val="007416AD"/>
    <w:rsid w:val="00741AA4"/>
    <w:rsid w:val="00741B4F"/>
    <w:rsid w:val="00741F88"/>
    <w:rsid w:val="0074245D"/>
    <w:rsid w:val="0074364D"/>
    <w:rsid w:val="00743E89"/>
    <w:rsid w:val="007440B6"/>
    <w:rsid w:val="007440EB"/>
    <w:rsid w:val="007443A3"/>
    <w:rsid w:val="00744F77"/>
    <w:rsid w:val="0074508F"/>
    <w:rsid w:val="0074518B"/>
    <w:rsid w:val="0074528B"/>
    <w:rsid w:val="00745468"/>
    <w:rsid w:val="00745471"/>
    <w:rsid w:val="007455FB"/>
    <w:rsid w:val="00745A58"/>
    <w:rsid w:val="00745B21"/>
    <w:rsid w:val="00745F31"/>
    <w:rsid w:val="00745FBA"/>
    <w:rsid w:val="0074613B"/>
    <w:rsid w:val="007464F4"/>
    <w:rsid w:val="00746C4B"/>
    <w:rsid w:val="00746C75"/>
    <w:rsid w:val="00746F5A"/>
    <w:rsid w:val="00746F5C"/>
    <w:rsid w:val="00747361"/>
    <w:rsid w:val="00747513"/>
    <w:rsid w:val="0074773D"/>
    <w:rsid w:val="00747B53"/>
    <w:rsid w:val="00747C9B"/>
    <w:rsid w:val="00747FC3"/>
    <w:rsid w:val="007501CE"/>
    <w:rsid w:val="00750AB8"/>
    <w:rsid w:val="007510C3"/>
    <w:rsid w:val="0075134F"/>
    <w:rsid w:val="00751B64"/>
    <w:rsid w:val="00751BB6"/>
    <w:rsid w:val="00752038"/>
    <w:rsid w:val="00752648"/>
    <w:rsid w:val="007526F1"/>
    <w:rsid w:val="007530A1"/>
    <w:rsid w:val="00753473"/>
    <w:rsid w:val="007535EE"/>
    <w:rsid w:val="00753B09"/>
    <w:rsid w:val="00753E3F"/>
    <w:rsid w:val="0075442E"/>
    <w:rsid w:val="00754518"/>
    <w:rsid w:val="00754835"/>
    <w:rsid w:val="00754924"/>
    <w:rsid w:val="0075515C"/>
    <w:rsid w:val="00756103"/>
    <w:rsid w:val="007568B8"/>
    <w:rsid w:val="00756BA2"/>
    <w:rsid w:val="0075748E"/>
    <w:rsid w:val="00757679"/>
    <w:rsid w:val="0075767B"/>
    <w:rsid w:val="0075780E"/>
    <w:rsid w:val="00757DA2"/>
    <w:rsid w:val="00757E26"/>
    <w:rsid w:val="00757E8E"/>
    <w:rsid w:val="0076021B"/>
    <w:rsid w:val="007602D0"/>
    <w:rsid w:val="00760935"/>
    <w:rsid w:val="00760A99"/>
    <w:rsid w:val="00760C22"/>
    <w:rsid w:val="00760CAB"/>
    <w:rsid w:val="00760EAC"/>
    <w:rsid w:val="00762019"/>
    <w:rsid w:val="00762210"/>
    <w:rsid w:val="007638CC"/>
    <w:rsid w:val="00763C2B"/>
    <w:rsid w:val="00764343"/>
    <w:rsid w:val="007645B0"/>
    <w:rsid w:val="00764858"/>
    <w:rsid w:val="00764C67"/>
    <w:rsid w:val="00764F58"/>
    <w:rsid w:val="00765B09"/>
    <w:rsid w:val="00765DBE"/>
    <w:rsid w:val="00765E48"/>
    <w:rsid w:val="00765ED3"/>
    <w:rsid w:val="00766307"/>
    <w:rsid w:val="0076633D"/>
    <w:rsid w:val="0076641C"/>
    <w:rsid w:val="00766922"/>
    <w:rsid w:val="007669B5"/>
    <w:rsid w:val="00766D42"/>
    <w:rsid w:val="00766DFB"/>
    <w:rsid w:val="00766F7A"/>
    <w:rsid w:val="007670CC"/>
    <w:rsid w:val="007673A3"/>
    <w:rsid w:val="00767449"/>
    <w:rsid w:val="0076788D"/>
    <w:rsid w:val="00767D1B"/>
    <w:rsid w:val="00770056"/>
    <w:rsid w:val="00770079"/>
    <w:rsid w:val="00770537"/>
    <w:rsid w:val="0077087A"/>
    <w:rsid w:val="00770D0D"/>
    <w:rsid w:val="00770E20"/>
    <w:rsid w:val="00771037"/>
    <w:rsid w:val="0077132C"/>
    <w:rsid w:val="00771401"/>
    <w:rsid w:val="0077143C"/>
    <w:rsid w:val="007726EF"/>
    <w:rsid w:val="007729DD"/>
    <w:rsid w:val="00772B28"/>
    <w:rsid w:val="00772E6A"/>
    <w:rsid w:val="0077310E"/>
    <w:rsid w:val="007738F2"/>
    <w:rsid w:val="00773915"/>
    <w:rsid w:val="00773A44"/>
    <w:rsid w:val="00773B85"/>
    <w:rsid w:val="00773BC3"/>
    <w:rsid w:val="00773D01"/>
    <w:rsid w:val="00774614"/>
    <w:rsid w:val="007746C3"/>
    <w:rsid w:val="0077515B"/>
    <w:rsid w:val="00775547"/>
    <w:rsid w:val="00775DC5"/>
    <w:rsid w:val="00776253"/>
    <w:rsid w:val="007767B9"/>
    <w:rsid w:val="00776A8F"/>
    <w:rsid w:val="00776B60"/>
    <w:rsid w:val="00776FAF"/>
    <w:rsid w:val="0077707F"/>
    <w:rsid w:val="00777093"/>
    <w:rsid w:val="007771DD"/>
    <w:rsid w:val="007773B9"/>
    <w:rsid w:val="007778B6"/>
    <w:rsid w:val="00777E87"/>
    <w:rsid w:val="00780345"/>
    <w:rsid w:val="0078093B"/>
    <w:rsid w:val="00780B1A"/>
    <w:rsid w:val="00780F43"/>
    <w:rsid w:val="00780F51"/>
    <w:rsid w:val="0078133C"/>
    <w:rsid w:val="007813AB"/>
    <w:rsid w:val="00781A21"/>
    <w:rsid w:val="00781BB3"/>
    <w:rsid w:val="00781EDF"/>
    <w:rsid w:val="007828CD"/>
    <w:rsid w:val="007829C7"/>
    <w:rsid w:val="00782B61"/>
    <w:rsid w:val="00782C79"/>
    <w:rsid w:val="007831B8"/>
    <w:rsid w:val="00783C08"/>
    <w:rsid w:val="00783C0F"/>
    <w:rsid w:val="00784F77"/>
    <w:rsid w:val="007854D6"/>
    <w:rsid w:val="0078576A"/>
    <w:rsid w:val="0078578A"/>
    <w:rsid w:val="007857AF"/>
    <w:rsid w:val="00785A8A"/>
    <w:rsid w:val="00785A9D"/>
    <w:rsid w:val="007863A9"/>
    <w:rsid w:val="007866C6"/>
    <w:rsid w:val="00786930"/>
    <w:rsid w:val="007878A5"/>
    <w:rsid w:val="00787EB4"/>
    <w:rsid w:val="00790199"/>
    <w:rsid w:val="007902A9"/>
    <w:rsid w:val="00790314"/>
    <w:rsid w:val="0079034F"/>
    <w:rsid w:val="0079069A"/>
    <w:rsid w:val="00790A02"/>
    <w:rsid w:val="00790A6E"/>
    <w:rsid w:val="00790BD7"/>
    <w:rsid w:val="007913A5"/>
    <w:rsid w:val="00791433"/>
    <w:rsid w:val="007918D8"/>
    <w:rsid w:val="00791B26"/>
    <w:rsid w:val="00791BD7"/>
    <w:rsid w:val="0079245E"/>
    <w:rsid w:val="0079254A"/>
    <w:rsid w:val="00792F76"/>
    <w:rsid w:val="00793827"/>
    <w:rsid w:val="007942ED"/>
    <w:rsid w:val="00794670"/>
    <w:rsid w:val="007948F2"/>
    <w:rsid w:val="00794A50"/>
    <w:rsid w:val="00794C19"/>
    <w:rsid w:val="0079515D"/>
    <w:rsid w:val="0079542F"/>
    <w:rsid w:val="00795675"/>
    <w:rsid w:val="007959FA"/>
    <w:rsid w:val="00795AA3"/>
    <w:rsid w:val="00795F96"/>
    <w:rsid w:val="00796128"/>
    <w:rsid w:val="00796458"/>
    <w:rsid w:val="007967BC"/>
    <w:rsid w:val="007967E8"/>
    <w:rsid w:val="00796ACF"/>
    <w:rsid w:val="00796FB1"/>
    <w:rsid w:val="00796FD7"/>
    <w:rsid w:val="00797036"/>
    <w:rsid w:val="00797424"/>
    <w:rsid w:val="0079744F"/>
    <w:rsid w:val="00797EE1"/>
    <w:rsid w:val="007A0345"/>
    <w:rsid w:val="007A0497"/>
    <w:rsid w:val="007A0669"/>
    <w:rsid w:val="007A0842"/>
    <w:rsid w:val="007A0A18"/>
    <w:rsid w:val="007A100E"/>
    <w:rsid w:val="007A115B"/>
    <w:rsid w:val="007A1209"/>
    <w:rsid w:val="007A1351"/>
    <w:rsid w:val="007A141A"/>
    <w:rsid w:val="007A188F"/>
    <w:rsid w:val="007A1A1B"/>
    <w:rsid w:val="007A1D03"/>
    <w:rsid w:val="007A1DE6"/>
    <w:rsid w:val="007A2253"/>
    <w:rsid w:val="007A2463"/>
    <w:rsid w:val="007A29DE"/>
    <w:rsid w:val="007A2A1B"/>
    <w:rsid w:val="007A2DFF"/>
    <w:rsid w:val="007A2E4D"/>
    <w:rsid w:val="007A2FA3"/>
    <w:rsid w:val="007A32C1"/>
    <w:rsid w:val="007A34ED"/>
    <w:rsid w:val="007A3620"/>
    <w:rsid w:val="007A37C1"/>
    <w:rsid w:val="007A3ECA"/>
    <w:rsid w:val="007A3FD6"/>
    <w:rsid w:val="007A406B"/>
    <w:rsid w:val="007A45CE"/>
    <w:rsid w:val="007A4684"/>
    <w:rsid w:val="007A492B"/>
    <w:rsid w:val="007A4A63"/>
    <w:rsid w:val="007A4C72"/>
    <w:rsid w:val="007A4D89"/>
    <w:rsid w:val="007A4E34"/>
    <w:rsid w:val="007A50C3"/>
    <w:rsid w:val="007A5252"/>
    <w:rsid w:val="007A531B"/>
    <w:rsid w:val="007A5B4F"/>
    <w:rsid w:val="007A5C14"/>
    <w:rsid w:val="007A6480"/>
    <w:rsid w:val="007A65F0"/>
    <w:rsid w:val="007A6852"/>
    <w:rsid w:val="007A68F0"/>
    <w:rsid w:val="007A6E7F"/>
    <w:rsid w:val="007A6F44"/>
    <w:rsid w:val="007A7234"/>
    <w:rsid w:val="007A74A3"/>
    <w:rsid w:val="007A74BC"/>
    <w:rsid w:val="007A7B63"/>
    <w:rsid w:val="007B0028"/>
    <w:rsid w:val="007B04D7"/>
    <w:rsid w:val="007B0A18"/>
    <w:rsid w:val="007B0C3C"/>
    <w:rsid w:val="007B149B"/>
    <w:rsid w:val="007B236F"/>
    <w:rsid w:val="007B24BA"/>
    <w:rsid w:val="007B2594"/>
    <w:rsid w:val="007B25F8"/>
    <w:rsid w:val="007B2A78"/>
    <w:rsid w:val="007B2AAB"/>
    <w:rsid w:val="007B2AB3"/>
    <w:rsid w:val="007B2DC3"/>
    <w:rsid w:val="007B31B7"/>
    <w:rsid w:val="007B3386"/>
    <w:rsid w:val="007B34FD"/>
    <w:rsid w:val="007B387E"/>
    <w:rsid w:val="007B3AEC"/>
    <w:rsid w:val="007B4359"/>
    <w:rsid w:val="007B4384"/>
    <w:rsid w:val="007B43D0"/>
    <w:rsid w:val="007B4D04"/>
    <w:rsid w:val="007B52C8"/>
    <w:rsid w:val="007B52F2"/>
    <w:rsid w:val="007B5301"/>
    <w:rsid w:val="007B57B0"/>
    <w:rsid w:val="007B583E"/>
    <w:rsid w:val="007B65F6"/>
    <w:rsid w:val="007B662D"/>
    <w:rsid w:val="007B6662"/>
    <w:rsid w:val="007B696F"/>
    <w:rsid w:val="007B6C45"/>
    <w:rsid w:val="007B7560"/>
    <w:rsid w:val="007B7607"/>
    <w:rsid w:val="007B770E"/>
    <w:rsid w:val="007B7917"/>
    <w:rsid w:val="007B79DB"/>
    <w:rsid w:val="007B7ADB"/>
    <w:rsid w:val="007B7C3E"/>
    <w:rsid w:val="007B7D37"/>
    <w:rsid w:val="007B7E55"/>
    <w:rsid w:val="007B7EF2"/>
    <w:rsid w:val="007C0836"/>
    <w:rsid w:val="007C0EF3"/>
    <w:rsid w:val="007C1440"/>
    <w:rsid w:val="007C15D5"/>
    <w:rsid w:val="007C176B"/>
    <w:rsid w:val="007C1A7D"/>
    <w:rsid w:val="007C2237"/>
    <w:rsid w:val="007C25B3"/>
    <w:rsid w:val="007C304D"/>
    <w:rsid w:val="007C35C9"/>
    <w:rsid w:val="007C3CD4"/>
    <w:rsid w:val="007C3D1F"/>
    <w:rsid w:val="007C3F5B"/>
    <w:rsid w:val="007C4111"/>
    <w:rsid w:val="007C4522"/>
    <w:rsid w:val="007C4593"/>
    <w:rsid w:val="007C47A0"/>
    <w:rsid w:val="007C4A3A"/>
    <w:rsid w:val="007C4C89"/>
    <w:rsid w:val="007C5101"/>
    <w:rsid w:val="007C51AF"/>
    <w:rsid w:val="007C5A9C"/>
    <w:rsid w:val="007C61D6"/>
    <w:rsid w:val="007C6538"/>
    <w:rsid w:val="007C66ED"/>
    <w:rsid w:val="007C68B1"/>
    <w:rsid w:val="007C6A6B"/>
    <w:rsid w:val="007C70CD"/>
    <w:rsid w:val="007C72AA"/>
    <w:rsid w:val="007C7500"/>
    <w:rsid w:val="007C75A2"/>
    <w:rsid w:val="007C75A3"/>
    <w:rsid w:val="007C7A4E"/>
    <w:rsid w:val="007C7AFC"/>
    <w:rsid w:val="007C7F44"/>
    <w:rsid w:val="007C7F4C"/>
    <w:rsid w:val="007C7FC5"/>
    <w:rsid w:val="007D0008"/>
    <w:rsid w:val="007D004B"/>
    <w:rsid w:val="007D038E"/>
    <w:rsid w:val="007D0474"/>
    <w:rsid w:val="007D11DB"/>
    <w:rsid w:val="007D17AB"/>
    <w:rsid w:val="007D20A7"/>
    <w:rsid w:val="007D21B9"/>
    <w:rsid w:val="007D21E9"/>
    <w:rsid w:val="007D2896"/>
    <w:rsid w:val="007D2C50"/>
    <w:rsid w:val="007D2C7E"/>
    <w:rsid w:val="007D2C99"/>
    <w:rsid w:val="007D2EEF"/>
    <w:rsid w:val="007D322F"/>
    <w:rsid w:val="007D33E5"/>
    <w:rsid w:val="007D3716"/>
    <w:rsid w:val="007D3B44"/>
    <w:rsid w:val="007D3EEF"/>
    <w:rsid w:val="007D4170"/>
    <w:rsid w:val="007D435A"/>
    <w:rsid w:val="007D45B3"/>
    <w:rsid w:val="007D493B"/>
    <w:rsid w:val="007D4AD7"/>
    <w:rsid w:val="007D55F9"/>
    <w:rsid w:val="007D5624"/>
    <w:rsid w:val="007D564E"/>
    <w:rsid w:val="007D5A39"/>
    <w:rsid w:val="007D5C6E"/>
    <w:rsid w:val="007D620D"/>
    <w:rsid w:val="007D6298"/>
    <w:rsid w:val="007D66D3"/>
    <w:rsid w:val="007D6711"/>
    <w:rsid w:val="007D6B6C"/>
    <w:rsid w:val="007D6D46"/>
    <w:rsid w:val="007D7055"/>
    <w:rsid w:val="007D7112"/>
    <w:rsid w:val="007D725F"/>
    <w:rsid w:val="007D7445"/>
    <w:rsid w:val="007D7756"/>
    <w:rsid w:val="007D796B"/>
    <w:rsid w:val="007D7A27"/>
    <w:rsid w:val="007E0354"/>
    <w:rsid w:val="007E071F"/>
    <w:rsid w:val="007E0AD1"/>
    <w:rsid w:val="007E0BDF"/>
    <w:rsid w:val="007E0DDE"/>
    <w:rsid w:val="007E1BCB"/>
    <w:rsid w:val="007E1D0C"/>
    <w:rsid w:val="007E2174"/>
    <w:rsid w:val="007E2333"/>
    <w:rsid w:val="007E243A"/>
    <w:rsid w:val="007E357D"/>
    <w:rsid w:val="007E371C"/>
    <w:rsid w:val="007E3F6A"/>
    <w:rsid w:val="007E41CB"/>
    <w:rsid w:val="007E44FA"/>
    <w:rsid w:val="007E46C1"/>
    <w:rsid w:val="007E47C9"/>
    <w:rsid w:val="007E482C"/>
    <w:rsid w:val="007E4B33"/>
    <w:rsid w:val="007E4E6A"/>
    <w:rsid w:val="007E4EF1"/>
    <w:rsid w:val="007E50E1"/>
    <w:rsid w:val="007E5144"/>
    <w:rsid w:val="007E5249"/>
    <w:rsid w:val="007E561E"/>
    <w:rsid w:val="007E59C4"/>
    <w:rsid w:val="007E5C5A"/>
    <w:rsid w:val="007E69B8"/>
    <w:rsid w:val="007E73A4"/>
    <w:rsid w:val="007E7754"/>
    <w:rsid w:val="007E77C9"/>
    <w:rsid w:val="007E7825"/>
    <w:rsid w:val="007E7D8D"/>
    <w:rsid w:val="007F0463"/>
    <w:rsid w:val="007F0560"/>
    <w:rsid w:val="007F0A72"/>
    <w:rsid w:val="007F0D74"/>
    <w:rsid w:val="007F111F"/>
    <w:rsid w:val="007F120E"/>
    <w:rsid w:val="007F1353"/>
    <w:rsid w:val="007F1527"/>
    <w:rsid w:val="007F1D31"/>
    <w:rsid w:val="007F2A7A"/>
    <w:rsid w:val="007F3558"/>
    <w:rsid w:val="007F3982"/>
    <w:rsid w:val="007F39ED"/>
    <w:rsid w:val="007F3DA8"/>
    <w:rsid w:val="007F3EAF"/>
    <w:rsid w:val="007F41D2"/>
    <w:rsid w:val="007F477F"/>
    <w:rsid w:val="007F47E6"/>
    <w:rsid w:val="007F4868"/>
    <w:rsid w:val="007F48A5"/>
    <w:rsid w:val="007F4F29"/>
    <w:rsid w:val="007F578C"/>
    <w:rsid w:val="007F59B6"/>
    <w:rsid w:val="007F5D38"/>
    <w:rsid w:val="007F65BE"/>
    <w:rsid w:val="007F68FB"/>
    <w:rsid w:val="007F6FDD"/>
    <w:rsid w:val="007F74C0"/>
    <w:rsid w:val="007F752C"/>
    <w:rsid w:val="007F7935"/>
    <w:rsid w:val="007F7BC4"/>
    <w:rsid w:val="007F7C3F"/>
    <w:rsid w:val="00800070"/>
    <w:rsid w:val="008000A4"/>
    <w:rsid w:val="008004A9"/>
    <w:rsid w:val="008007DE"/>
    <w:rsid w:val="0080090F"/>
    <w:rsid w:val="00800EC0"/>
    <w:rsid w:val="00800F17"/>
    <w:rsid w:val="008011C9"/>
    <w:rsid w:val="008017BF"/>
    <w:rsid w:val="00801C15"/>
    <w:rsid w:val="00801C6B"/>
    <w:rsid w:val="00802014"/>
    <w:rsid w:val="008023BC"/>
    <w:rsid w:val="008025BE"/>
    <w:rsid w:val="0080275E"/>
    <w:rsid w:val="00802BC1"/>
    <w:rsid w:val="00802BEC"/>
    <w:rsid w:val="00803318"/>
    <w:rsid w:val="00804277"/>
    <w:rsid w:val="00804D30"/>
    <w:rsid w:val="00804D8A"/>
    <w:rsid w:val="00804F7F"/>
    <w:rsid w:val="00805845"/>
    <w:rsid w:val="008058F0"/>
    <w:rsid w:val="00805A9D"/>
    <w:rsid w:val="0080605F"/>
    <w:rsid w:val="008060EC"/>
    <w:rsid w:val="0080624B"/>
    <w:rsid w:val="00806295"/>
    <w:rsid w:val="0080639D"/>
    <w:rsid w:val="00806A66"/>
    <w:rsid w:val="00806EFC"/>
    <w:rsid w:val="00806FD7"/>
    <w:rsid w:val="00807166"/>
    <w:rsid w:val="00807594"/>
    <w:rsid w:val="00807893"/>
    <w:rsid w:val="0080789C"/>
    <w:rsid w:val="00807C6F"/>
    <w:rsid w:val="00807EF3"/>
    <w:rsid w:val="00810088"/>
    <w:rsid w:val="00810319"/>
    <w:rsid w:val="008104F6"/>
    <w:rsid w:val="008106D6"/>
    <w:rsid w:val="00810859"/>
    <w:rsid w:val="00810C7E"/>
    <w:rsid w:val="008115A0"/>
    <w:rsid w:val="00811A5D"/>
    <w:rsid w:val="00811A83"/>
    <w:rsid w:val="008121E5"/>
    <w:rsid w:val="00812771"/>
    <w:rsid w:val="008128ED"/>
    <w:rsid w:val="00812B5F"/>
    <w:rsid w:val="008131C4"/>
    <w:rsid w:val="008137A8"/>
    <w:rsid w:val="008137CF"/>
    <w:rsid w:val="00813B29"/>
    <w:rsid w:val="00813D9C"/>
    <w:rsid w:val="00813DF1"/>
    <w:rsid w:val="00813E76"/>
    <w:rsid w:val="00814757"/>
    <w:rsid w:val="00814CF4"/>
    <w:rsid w:val="00814D26"/>
    <w:rsid w:val="0081513B"/>
    <w:rsid w:val="0081531F"/>
    <w:rsid w:val="0081540D"/>
    <w:rsid w:val="0081545A"/>
    <w:rsid w:val="0081555B"/>
    <w:rsid w:val="008157E3"/>
    <w:rsid w:val="00815A21"/>
    <w:rsid w:val="00815D39"/>
    <w:rsid w:val="0081613C"/>
    <w:rsid w:val="00816227"/>
    <w:rsid w:val="008162EC"/>
    <w:rsid w:val="008163EF"/>
    <w:rsid w:val="00816871"/>
    <w:rsid w:val="008168B3"/>
    <w:rsid w:val="008168D5"/>
    <w:rsid w:val="00816D2C"/>
    <w:rsid w:val="00816F2B"/>
    <w:rsid w:val="00817141"/>
    <w:rsid w:val="00817A64"/>
    <w:rsid w:val="00817AD3"/>
    <w:rsid w:val="00817E35"/>
    <w:rsid w:val="0082025F"/>
    <w:rsid w:val="008204B4"/>
    <w:rsid w:val="00820608"/>
    <w:rsid w:val="008207B1"/>
    <w:rsid w:val="0082081E"/>
    <w:rsid w:val="00820896"/>
    <w:rsid w:val="00820C81"/>
    <w:rsid w:val="00820F54"/>
    <w:rsid w:val="008212E7"/>
    <w:rsid w:val="008217BA"/>
    <w:rsid w:val="00821814"/>
    <w:rsid w:val="008222F7"/>
    <w:rsid w:val="0082233D"/>
    <w:rsid w:val="00822F06"/>
    <w:rsid w:val="00823501"/>
    <w:rsid w:val="008238CA"/>
    <w:rsid w:val="00823DA4"/>
    <w:rsid w:val="00823DAF"/>
    <w:rsid w:val="00824264"/>
    <w:rsid w:val="0082438A"/>
    <w:rsid w:val="008246D0"/>
    <w:rsid w:val="00824782"/>
    <w:rsid w:val="00824E73"/>
    <w:rsid w:val="008250E7"/>
    <w:rsid w:val="00825140"/>
    <w:rsid w:val="00825644"/>
    <w:rsid w:val="00825981"/>
    <w:rsid w:val="00825E3C"/>
    <w:rsid w:val="00826256"/>
    <w:rsid w:val="00826304"/>
    <w:rsid w:val="00826349"/>
    <w:rsid w:val="00826568"/>
    <w:rsid w:val="00826D2F"/>
    <w:rsid w:val="0082719B"/>
    <w:rsid w:val="00827237"/>
    <w:rsid w:val="008272B9"/>
    <w:rsid w:val="00827340"/>
    <w:rsid w:val="0082787C"/>
    <w:rsid w:val="00827B2F"/>
    <w:rsid w:val="00827B6E"/>
    <w:rsid w:val="00830209"/>
    <w:rsid w:val="008303AC"/>
    <w:rsid w:val="00830BEF"/>
    <w:rsid w:val="00830D30"/>
    <w:rsid w:val="008311ED"/>
    <w:rsid w:val="00831304"/>
    <w:rsid w:val="00831636"/>
    <w:rsid w:val="00831687"/>
    <w:rsid w:val="00831B83"/>
    <w:rsid w:val="00831E3B"/>
    <w:rsid w:val="00831F77"/>
    <w:rsid w:val="00832615"/>
    <w:rsid w:val="008329ED"/>
    <w:rsid w:val="00832B5A"/>
    <w:rsid w:val="00832C14"/>
    <w:rsid w:val="00832E5F"/>
    <w:rsid w:val="00832F63"/>
    <w:rsid w:val="0083374F"/>
    <w:rsid w:val="008339FC"/>
    <w:rsid w:val="008343C9"/>
    <w:rsid w:val="00834562"/>
    <w:rsid w:val="00834582"/>
    <w:rsid w:val="00834644"/>
    <w:rsid w:val="00835B37"/>
    <w:rsid w:val="00835D13"/>
    <w:rsid w:val="00835FEA"/>
    <w:rsid w:val="00835FF5"/>
    <w:rsid w:val="00836167"/>
    <w:rsid w:val="0083645A"/>
    <w:rsid w:val="00836A43"/>
    <w:rsid w:val="008376E4"/>
    <w:rsid w:val="00837A19"/>
    <w:rsid w:val="00837EA8"/>
    <w:rsid w:val="00840606"/>
    <w:rsid w:val="00840AAC"/>
    <w:rsid w:val="00840B65"/>
    <w:rsid w:val="00840D5A"/>
    <w:rsid w:val="00840E9B"/>
    <w:rsid w:val="00841D84"/>
    <w:rsid w:val="008421C9"/>
    <w:rsid w:val="00842651"/>
    <w:rsid w:val="00842767"/>
    <w:rsid w:val="00842827"/>
    <w:rsid w:val="0084290D"/>
    <w:rsid w:val="00842A55"/>
    <w:rsid w:val="00842A91"/>
    <w:rsid w:val="00842F5C"/>
    <w:rsid w:val="00842F68"/>
    <w:rsid w:val="008433BF"/>
    <w:rsid w:val="00843598"/>
    <w:rsid w:val="008437C0"/>
    <w:rsid w:val="0084381B"/>
    <w:rsid w:val="00843B07"/>
    <w:rsid w:val="00843B94"/>
    <w:rsid w:val="00843D5F"/>
    <w:rsid w:val="0084414D"/>
    <w:rsid w:val="00844442"/>
    <w:rsid w:val="00844554"/>
    <w:rsid w:val="00844F7D"/>
    <w:rsid w:val="00845106"/>
    <w:rsid w:val="008455DF"/>
    <w:rsid w:val="008459F5"/>
    <w:rsid w:val="00845ADC"/>
    <w:rsid w:val="00845D6E"/>
    <w:rsid w:val="00845D6F"/>
    <w:rsid w:val="008462C4"/>
    <w:rsid w:val="00846A0C"/>
    <w:rsid w:val="00846F72"/>
    <w:rsid w:val="008470F8"/>
    <w:rsid w:val="0084736F"/>
    <w:rsid w:val="008478EA"/>
    <w:rsid w:val="00847EB6"/>
    <w:rsid w:val="00850115"/>
    <w:rsid w:val="00850323"/>
    <w:rsid w:val="0085042B"/>
    <w:rsid w:val="00851100"/>
    <w:rsid w:val="008512A3"/>
    <w:rsid w:val="008513A0"/>
    <w:rsid w:val="00851471"/>
    <w:rsid w:val="008516F0"/>
    <w:rsid w:val="00851BC7"/>
    <w:rsid w:val="00851CBC"/>
    <w:rsid w:val="00851D62"/>
    <w:rsid w:val="00852713"/>
    <w:rsid w:val="00852DAE"/>
    <w:rsid w:val="00852F46"/>
    <w:rsid w:val="0085389B"/>
    <w:rsid w:val="00853A8F"/>
    <w:rsid w:val="00853DCE"/>
    <w:rsid w:val="00854533"/>
    <w:rsid w:val="00854676"/>
    <w:rsid w:val="00854ED4"/>
    <w:rsid w:val="00854F5C"/>
    <w:rsid w:val="008550BD"/>
    <w:rsid w:val="008551B3"/>
    <w:rsid w:val="00855D3D"/>
    <w:rsid w:val="00855FB8"/>
    <w:rsid w:val="00855FD1"/>
    <w:rsid w:val="00856548"/>
    <w:rsid w:val="00856B88"/>
    <w:rsid w:val="00856C14"/>
    <w:rsid w:val="00856C9D"/>
    <w:rsid w:val="00856DE4"/>
    <w:rsid w:val="00856F80"/>
    <w:rsid w:val="00857CC9"/>
    <w:rsid w:val="00857ED2"/>
    <w:rsid w:val="00857F7E"/>
    <w:rsid w:val="00857FC0"/>
    <w:rsid w:val="00860227"/>
    <w:rsid w:val="008602F0"/>
    <w:rsid w:val="00860372"/>
    <w:rsid w:val="008607B9"/>
    <w:rsid w:val="008609E5"/>
    <w:rsid w:val="00860A23"/>
    <w:rsid w:val="00860A74"/>
    <w:rsid w:val="00860BB9"/>
    <w:rsid w:val="00860EB6"/>
    <w:rsid w:val="00861115"/>
    <w:rsid w:val="008619CA"/>
    <w:rsid w:val="00861C34"/>
    <w:rsid w:val="008620E2"/>
    <w:rsid w:val="00862238"/>
    <w:rsid w:val="008622A4"/>
    <w:rsid w:val="008622E1"/>
    <w:rsid w:val="0086246A"/>
    <w:rsid w:val="008629EC"/>
    <w:rsid w:val="00862E3D"/>
    <w:rsid w:val="00862F05"/>
    <w:rsid w:val="00863187"/>
    <w:rsid w:val="008633C0"/>
    <w:rsid w:val="00863E3F"/>
    <w:rsid w:val="0086423D"/>
    <w:rsid w:val="008642D7"/>
    <w:rsid w:val="008644E1"/>
    <w:rsid w:val="0086523C"/>
    <w:rsid w:val="0086535F"/>
    <w:rsid w:val="008654CE"/>
    <w:rsid w:val="008664D3"/>
    <w:rsid w:val="00866595"/>
    <w:rsid w:val="00866C5F"/>
    <w:rsid w:val="00866CB3"/>
    <w:rsid w:val="00866CDB"/>
    <w:rsid w:val="00866E7C"/>
    <w:rsid w:val="00867307"/>
    <w:rsid w:val="00867E4A"/>
    <w:rsid w:val="0087032D"/>
    <w:rsid w:val="008703FB"/>
    <w:rsid w:val="008707EC"/>
    <w:rsid w:val="00870845"/>
    <w:rsid w:val="00870C1E"/>
    <w:rsid w:val="00870C8E"/>
    <w:rsid w:val="00870F93"/>
    <w:rsid w:val="00871531"/>
    <w:rsid w:val="00871C0A"/>
    <w:rsid w:val="00871F42"/>
    <w:rsid w:val="008725D5"/>
    <w:rsid w:val="008733BC"/>
    <w:rsid w:val="0087352E"/>
    <w:rsid w:val="00873582"/>
    <w:rsid w:val="00873E6E"/>
    <w:rsid w:val="00874129"/>
    <w:rsid w:val="00874396"/>
    <w:rsid w:val="0087459C"/>
    <w:rsid w:val="0087484C"/>
    <w:rsid w:val="00874B53"/>
    <w:rsid w:val="0087557C"/>
    <w:rsid w:val="008758E3"/>
    <w:rsid w:val="008760E5"/>
    <w:rsid w:val="0087615A"/>
    <w:rsid w:val="0087639B"/>
    <w:rsid w:val="008764D2"/>
    <w:rsid w:val="00876CFC"/>
    <w:rsid w:val="008770CF"/>
    <w:rsid w:val="00877108"/>
    <w:rsid w:val="00877140"/>
    <w:rsid w:val="008779A0"/>
    <w:rsid w:val="00877E69"/>
    <w:rsid w:val="00877FC5"/>
    <w:rsid w:val="0088013E"/>
    <w:rsid w:val="0088015D"/>
    <w:rsid w:val="0088025C"/>
    <w:rsid w:val="0088075C"/>
    <w:rsid w:val="00880EBA"/>
    <w:rsid w:val="00880F1A"/>
    <w:rsid w:val="00881038"/>
    <w:rsid w:val="0088112E"/>
    <w:rsid w:val="008817F1"/>
    <w:rsid w:val="008818A4"/>
    <w:rsid w:val="00881A19"/>
    <w:rsid w:val="00881FF4"/>
    <w:rsid w:val="00882081"/>
    <w:rsid w:val="00882ABA"/>
    <w:rsid w:val="00882AEE"/>
    <w:rsid w:val="00882DE8"/>
    <w:rsid w:val="00883913"/>
    <w:rsid w:val="008843E7"/>
    <w:rsid w:val="00884402"/>
    <w:rsid w:val="0088471A"/>
    <w:rsid w:val="008851DD"/>
    <w:rsid w:val="00885349"/>
    <w:rsid w:val="00885677"/>
    <w:rsid w:val="00885A46"/>
    <w:rsid w:val="00885B7E"/>
    <w:rsid w:val="00885F25"/>
    <w:rsid w:val="0088614E"/>
    <w:rsid w:val="0088632E"/>
    <w:rsid w:val="00886DF7"/>
    <w:rsid w:val="00887212"/>
    <w:rsid w:val="00887234"/>
    <w:rsid w:val="00887607"/>
    <w:rsid w:val="0088766B"/>
    <w:rsid w:val="0088772E"/>
    <w:rsid w:val="0088780E"/>
    <w:rsid w:val="008901F8"/>
    <w:rsid w:val="00890854"/>
    <w:rsid w:val="00891119"/>
    <w:rsid w:val="0089148A"/>
    <w:rsid w:val="00891565"/>
    <w:rsid w:val="00891C76"/>
    <w:rsid w:val="00892017"/>
    <w:rsid w:val="00892282"/>
    <w:rsid w:val="008922D1"/>
    <w:rsid w:val="0089262C"/>
    <w:rsid w:val="0089295B"/>
    <w:rsid w:val="00893064"/>
    <w:rsid w:val="0089352F"/>
    <w:rsid w:val="00893946"/>
    <w:rsid w:val="00893C2A"/>
    <w:rsid w:val="00894005"/>
    <w:rsid w:val="00894205"/>
    <w:rsid w:val="00894349"/>
    <w:rsid w:val="008945D2"/>
    <w:rsid w:val="00894876"/>
    <w:rsid w:val="00895A31"/>
    <w:rsid w:val="0089673A"/>
    <w:rsid w:val="00896BD4"/>
    <w:rsid w:val="00896C1B"/>
    <w:rsid w:val="00896DC4"/>
    <w:rsid w:val="00897558"/>
    <w:rsid w:val="00897A61"/>
    <w:rsid w:val="008A040E"/>
    <w:rsid w:val="008A04F5"/>
    <w:rsid w:val="008A059E"/>
    <w:rsid w:val="008A05E2"/>
    <w:rsid w:val="008A0617"/>
    <w:rsid w:val="008A0804"/>
    <w:rsid w:val="008A0CC6"/>
    <w:rsid w:val="008A137D"/>
    <w:rsid w:val="008A161C"/>
    <w:rsid w:val="008A166F"/>
    <w:rsid w:val="008A1B63"/>
    <w:rsid w:val="008A2183"/>
    <w:rsid w:val="008A2345"/>
    <w:rsid w:val="008A243A"/>
    <w:rsid w:val="008A2456"/>
    <w:rsid w:val="008A24E3"/>
    <w:rsid w:val="008A290A"/>
    <w:rsid w:val="008A2A28"/>
    <w:rsid w:val="008A2B54"/>
    <w:rsid w:val="008A3034"/>
    <w:rsid w:val="008A30A9"/>
    <w:rsid w:val="008A31FA"/>
    <w:rsid w:val="008A334B"/>
    <w:rsid w:val="008A34A1"/>
    <w:rsid w:val="008A34B5"/>
    <w:rsid w:val="008A3BEC"/>
    <w:rsid w:val="008A409C"/>
    <w:rsid w:val="008A425E"/>
    <w:rsid w:val="008A44BB"/>
    <w:rsid w:val="008A4790"/>
    <w:rsid w:val="008A4F27"/>
    <w:rsid w:val="008A4F28"/>
    <w:rsid w:val="008A5064"/>
    <w:rsid w:val="008A5452"/>
    <w:rsid w:val="008A545A"/>
    <w:rsid w:val="008A551E"/>
    <w:rsid w:val="008A5556"/>
    <w:rsid w:val="008A55BF"/>
    <w:rsid w:val="008A5C54"/>
    <w:rsid w:val="008A5C6A"/>
    <w:rsid w:val="008A6342"/>
    <w:rsid w:val="008A6690"/>
    <w:rsid w:val="008A6954"/>
    <w:rsid w:val="008A6AB8"/>
    <w:rsid w:val="008A6BCC"/>
    <w:rsid w:val="008A6D00"/>
    <w:rsid w:val="008A716B"/>
    <w:rsid w:val="008A7389"/>
    <w:rsid w:val="008A7559"/>
    <w:rsid w:val="008A78E3"/>
    <w:rsid w:val="008A79E9"/>
    <w:rsid w:val="008B002B"/>
    <w:rsid w:val="008B0452"/>
    <w:rsid w:val="008B0B6C"/>
    <w:rsid w:val="008B19B5"/>
    <w:rsid w:val="008B1E7C"/>
    <w:rsid w:val="008B220E"/>
    <w:rsid w:val="008B243C"/>
    <w:rsid w:val="008B24FC"/>
    <w:rsid w:val="008B25B7"/>
    <w:rsid w:val="008B2681"/>
    <w:rsid w:val="008B26E0"/>
    <w:rsid w:val="008B2B17"/>
    <w:rsid w:val="008B2F45"/>
    <w:rsid w:val="008B319A"/>
    <w:rsid w:val="008B375F"/>
    <w:rsid w:val="008B378B"/>
    <w:rsid w:val="008B39C0"/>
    <w:rsid w:val="008B3F56"/>
    <w:rsid w:val="008B41A6"/>
    <w:rsid w:val="008B41E8"/>
    <w:rsid w:val="008B47A8"/>
    <w:rsid w:val="008B5216"/>
    <w:rsid w:val="008B6360"/>
    <w:rsid w:val="008B653B"/>
    <w:rsid w:val="008B6F17"/>
    <w:rsid w:val="008B770D"/>
    <w:rsid w:val="008C00E7"/>
    <w:rsid w:val="008C0AD6"/>
    <w:rsid w:val="008C0B1E"/>
    <w:rsid w:val="008C0C6F"/>
    <w:rsid w:val="008C0F30"/>
    <w:rsid w:val="008C13C0"/>
    <w:rsid w:val="008C1B7F"/>
    <w:rsid w:val="008C1F4C"/>
    <w:rsid w:val="008C1F76"/>
    <w:rsid w:val="008C2096"/>
    <w:rsid w:val="008C2219"/>
    <w:rsid w:val="008C2310"/>
    <w:rsid w:val="008C25C4"/>
    <w:rsid w:val="008C25F5"/>
    <w:rsid w:val="008C2841"/>
    <w:rsid w:val="008C2E4A"/>
    <w:rsid w:val="008C3228"/>
    <w:rsid w:val="008C359C"/>
    <w:rsid w:val="008C410A"/>
    <w:rsid w:val="008C4434"/>
    <w:rsid w:val="008C47B1"/>
    <w:rsid w:val="008C4888"/>
    <w:rsid w:val="008C4D71"/>
    <w:rsid w:val="008C6070"/>
    <w:rsid w:val="008C60D6"/>
    <w:rsid w:val="008C63C3"/>
    <w:rsid w:val="008C6CCD"/>
    <w:rsid w:val="008C6E6B"/>
    <w:rsid w:val="008C72A3"/>
    <w:rsid w:val="008C788E"/>
    <w:rsid w:val="008C7917"/>
    <w:rsid w:val="008C7B64"/>
    <w:rsid w:val="008C7BD7"/>
    <w:rsid w:val="008D1047"/>
    <w:rsid w:val="008D10E8"/>
    <w:rsid w:val="008D212D"/>
    <w:rsid w:val="008D2897"/>
    <w:rsid w:val="008D2EE6"/>
    <w:rsid w:val="008D3260"/>
    <w:rsid w:val="008D3572"/>
    <w:rsid w:val="008D35BB"/>
    <w:rsid w:val="008D38ED"/>
    <w:rsid w:val="008D3997"/>
    <w:rsid w:val="008D3EDE"/>
    <w:rsid w:val="008D4277"/>
    <w:rsid w:val="008D42D9"/>
    <w:rsid w:val="008D44E6"/>
    <w:rsid w:val="008D5258"/>
    <w:rsid w:val="008D538E"/>
    <w:rsid w:val="008D5755"/>
    <w:rsid w:val="008D5A22"/>
    <w:rsid w:val="008D5B27"/>
    <w:rsid w:val="008D5F39"/>
    <w:rsid w:val="008D6218"/>
    <w:rsid w:val="008D6371"/>
    <w:rsid w:val="008D639F"/>
    <w:rsid w:val="008D696E"/>
    <w:rsid w:val="008D6AEB"/>
    <w:rsid w:val="008D6CAA"/>
    <w:rsid w:val="008D77C1"/>
    <w:rsid w:val="008D7A05"/>
    <w:rsid w:val="008E027F"/>
    <w:rsid w:val="008E06E6"/>
    <w:rsid w:val="008E0ABB"/>
    <w:rsid w:val="008E0AF8"/>
    <w:rsid w:val="008E0D8D"/>
    <w:rsid w:val="008E0E3F"/>
    <w:rsid w:val="008E11D9"/>
    <w:rsid w:val="008E13E4"/>
    <w:rsid w:val="008E1532"/>
    <w:rsid w:val="008E16DA"/>
    <w:rsid w:val="008E19F1"/>
    <w:rsid w:val="008E1CC9"/>
    <w:rsid w:val="008E2246"/>
    <w:rsid w:val="008E2374"/>
    <w:rsid w:val="008E2417"/>
    <w:rsid w:val="008E2794"/>
    <w:rsid w:val="008E27CA"/>
    <w:rsid w:val="008E31C3"/>
    <w:rsid w:val="008E324D"/>
    <w:rsid w:val="008E32BA"/>
    <w:rsid w:val="008E35C2"/>
    <w:rsid w:val="008E387F"/>
    <w:rsid w:val="008E3CDA"/>
    <w:rsid w:val="008E447E"/>
    <w:rsid w:val="008E4AC1"/>
    <w:rsid w:val="008E4E8F"/>
    <w:rsid w:val="008E5372"/>
    <w:rsid w:val="008E5561"/>
    <w:rsid w:val="008E5750"/>
    <w:rsid w:val="008E5F16"/>
    <w:rsid w:val="008E5F8D"/>
    <w:rsid w:val="008E6004"/>
    <w:rsid w:val="008E62D4"/>
    <w:rsid w:val="008E720F"/>
    <w:rsid w:val="008E73B6"/>
    <w:rsid w:val="008E79F5"/>
    <w:rsid w:val="008E7AA3"/>
    <w:rsid w:val="008E7AD8"/>
    <w:rsid w:val="008F0018"/>
    <w:rsid w:val="008F0061"/>
    <w:rsid w:val="008F0277"/>
    <w:rsid w:val="008F0430"/>
    <w:rsid w:val="008F0559"/>
    <w:rsid w:val="008F0968"/>
    <w:rsid w:val="008F0BEA"/>
    <w:rsid w:val="008F0F7C"/>
    <w:rsid w:val="008F19F5"/>
    <w:rsid w:val="008F1B18"/>
    <w:rsid w:val="008F1CF4"/>
    <w:rsid w:val="008F1FC4"/>
    <w:rsid w:val="008F23D1"/>
    <w:rsid w:val="008F25C9"/>
    <w:rsid w:val="008F28B6"/>
    <w:rsid w:val="008F28D1"/>
    <w:rsid w:val="008F2C86"/>
    <w:rsid w:val="008F2F6D"/>
    <w:rsid w:val="008F361A"/>
    <w:rsid w:val="008F37C4"/>
    <w:rsid w:val="008F3997"/>
    <w:rsid w:val="008F3A80"/>
    <w:rsid w:val="008F3F48"/>
    <w:rsid w:val="008F3F86"/>
    <w:rsid w:val="008F52F9"/>
    <w:rsid w:val="008F5348"/>
    <w:rsid w:val="008F5673"/>
    <w:rsid w:val="008F56A4"/>
    <w:rsid w:val="008F5BA0"/>
    <w:rsid w:val="008F6187"/>
    <w:rsid w:val="008F6400"/>
    <w:rsid w:val="008F68DA"/>
    <w:rsid w:val="008F6BCB"/>
    <w:rsid w:val="008F6FBE"/>
    <w:rsid w:val="008F7054"/>
    <w:rsid w:val="008F735F"/>
    <w:rsid w:val="008F76BE"/>
    <w:rsid w:val="008F7884"/>
    <w:rsid w:val="009000BC"/>
    <w:rsid w:val="00900538"/>
    <w:rsid w:val="009005B7"/>
    <w:rsid w:val="0090093D"/>
    <w:rsid w:val="00900BC4"/>
    <w:rsid w:val="00900BFA"/>
    <w:rsid w:val="00900FD7"/>
    <w:rsid w:val="0090104A"/>
    <w:rsid w:val="00901053"/>
    <w:rsid w:val="0090145F"/>
    <w:rsid w:val="00901EFA"/>
    <w:rsid w:val="009024F2"/>
    <w:rsid w:val="00902AF1"/>
    <w:rsid w:val="00902C16"/>
    <w:rsid w:val="00903285"/>
    <w:rsid w:val="0090348F"/>
    <w:rsid w:val="0090370C"/>
    <w:rsid w:val="00903763"/>
    <w:rsid w:val="00903A4A"/>
    <w:rsid w:val="00903AC2"/>
    <w:rsid w:val="00903DC0"/>
    <w:rsid w:val="00903DEB"/>
    <w:rsid w:val="00904296"/>
    <w:rsid w:val="00904B4E"/>
    <w:rsid w:val="00904F68"/>
    <w:rsid w:val="00905289"/>
    <w:rsid w:val="009053E7"/>
    <w:rsid w:val="0090624B"/>
    <w:rsid w:val="009066AB"/>
    <w:rsid w:val="00906B8D"/>
    <w:rsid w:val="00906EB5"/>
    <w:rsid w:val="00906EF0"/>
    <w:rsid w:val="00906F52"/>
    <w:rsid w:val="00907571"/>
    <w:rsid w:val="0090758F"/>
    <w:rsid w:val="00907D0C"/>
    <w:rsid w:val="0091012E"/>
    <w:rsid w:val="00910356"/>
    <w:rsid w:val="00910A0C"/>
    <w:rsid w:val="00910A7F"/>
    <w:rsid w:val="0091139D"/>
    <w:rsid w:val="009114C6"/>
    <w:rsid w:val="00911762"/>
    <w:rsid w:val="009118D6"/>
    <w:rsid w:val="00911950"/>
    <w:rsid w:val="00911A57"/>
    <w:rsid w:val="00911C4B"/>
    <w:rsid w:val="00911F8D"/>
    <w:rsid w:val="00911FF7"/>
    <w:rsid w:val="00912274"/>
    <w:rsid w:val="00912AFA"/>
    <w:rsid w:val="00912DEF"/>
    <w:rsid w:val="00912EBD"/>
    <w:rsid w:val="0091398C"/>
    <w:rsid w:val="00913F97"/>
    <w:rsid w:val="00914298"/>
    <w:rsid w:val="009146CF"/>
    <w:rsid w:val="00914C1E"/>
    <w:rsid w:val="00914C5E"/>
    <w:rsid w:val="009150B2"/>
    <w:rsid w:val="0091574B"/>
    <w:rsid w:val="009157E7"/>
    <w:rsid w:val="009159D8"/>
    <w:rsid w:val="009166AB"/>
    <w:rsid w:val="009168C0"/>
    <w:rsid w:val="00916A98"/>
    <w:rsid w:val="00916B65"/>
    <w:rsid w:val="00916FE5"/>
    <w:rsid w:val="0091703A"/>
    <w:rsid w:val="009171DD"/>
    <w:rsid w:val="00917BF4"/>
    <w:rsid w:val="009200EF"/>
    <w:rsid w:val="009201DE"/>
    <w:rsid w:val="0092025C"/>
    <w:rsid w:val="00920848"/>
    <w:rsid w:val="00920C82"/>
    <w:rsid w:val="00920DB8"/>
    <w:rsid w:val="0092107F"/>
    <w:rsid w:val="00921A14"/>
    <w:rsid w:val="00921B4F"/>
    <w:rsid w:val="00921F24"/>
    <w:rsid w:val="0092205E"/>
    <w:rsid w:val="009223E5"/>
    <w:rsid w:val="00922539"/>
    <w:rsid w:val="009225DB"/>
    <w:rsid w:val="00922BCE"/>
    <w:rsid w:val="00922D58"/>
    <w:rsid w:val="009233D2"/>
    <w:rsid w:val="009238F9"/>
    <w:rsid w:val="00923BCE"/>
    <w:rsid w:val="00923EE2"/>
    <w:rsid w:val="009242A2"/>
    <w:rsid w:val="00924A9A"/>
    <w:rsid w:val="00924C08"/>
    <w:rsid w:val="00925157"/>
    <w:rsid w:val="0092519F"/>
    <w:rsid w:val="00925471"/>
    <w:rsid w:val="00925AA6"/>
    <w:rsid w:val="00925B01"/>
    <w:rsid w:val="00925B6A"/>
    <w:rsid w:val="00926413"/>
    <w:rsid w:val="00926776"/>
    <w:rsid w:val="00926DE3"/>
    <w:rsid w:val="00927388"/>
    <w:rsid w:val="0092739E"/>
    <w:rsid w:val="0092749F"/>
    <w:rsid w:val="00930313"/>
    <w:rsid w:val="009304FD"/>
    <w:rsid w:val="009307F0"/>
    <w:rsid w:val="00930846"/>
    <w:rsid w:val="009309A0"/>
    <w:rsid w:val="009314BD"/>
    <w:rsid w:val="009315AA"/>
    <w:rsid w:val="0093194A"/>
    <w:rsid w:val="00931E8C"/>
    <w:rsid w:val="00931ED2"/>
    <w:rsid w:val="00931EF5"/>
    <w:rsid w:val="00932B47"/>
    <w:rsid w:val="00932D33"/>
    <w:rsid w:val="00932FBB"/>
    <w:rsid w:val="00933395"/>
    <w:rsid w:val="009336D3"/>
    <w:rsid w:val="00933C2A"/>
    <w:rsid w:val="00934709"/>
    <w:rsid w:val="0093483A"/>
    <w:rsid w:val="009348CC"/>
    <w:rsid w:val="00935255"/>
    <w:rsid w:val="00935313"/>
    <w:rsid w:val="0093560E"/>
    <w:rsid w:val="009359E2"/>
    <w:rsid w:val="00936156"/>
    <w:rsid w:val="00936387"/>
    <w:rsid w:val="009365E6"/>
    <w:rsid w:val="00936929"/>
    <w:rsid w:val="009369A9"/>
    <w:rsid w:val="00936C69"/>
    <w:rsid w:val="00936CC9"/>
    <w:rsid w:val="00936D5B"/>
    <w:rsid w:val="00936E3B"/>
    <w:rsid w:val="009371A6"/>
    <w:rsid w:val="00937223"/>
    <w:rsid w:val="0093725B"/>
    <w:rsid w:val="0093737C"/>
    <w:rsid w:val="009373C3"/>
    <w:rsid w:val="009373F0"/>
    <w:rsid w:val="0093783E"/>
    <w:rsid w:val="00937BEC"/>
    <w:rsid w:val="00937F10"/>
    <w:rsid w:val="0094009A"/>
    <w:rsid w:val="009401FB"/>
    <w:rsid w:val="0094097F"/>
    <w:rsid w:val="00940A21"/>
    <w:rsid w:val="00940B60"/>
    <w:rsid w:val="009420CB"/>
    <w:rsid w:val="0094211D"/>
    <w:rsid w:val="009427EF"/>
    <w:rsid w:val="00942843"/>
    <w:rsid w:val="00942BB3"/>
    <w:rsid w:val="00942BCC"/>
    <w:rsid w:val="00942E8C"/>
    <w:rsid w:val="0094324B"/>
    <w:rsid w:val="009433C6"/>
    <w:rsid w:val="00943433"/>
    <w:rsid w:val="00943A79"/>
    <w:rsid w:val="00943D87"/>
    <w:rsid w:val="009441CB"/>
    <w:rsid w:val="009447F2"/>
    <w:rsid w:val="009449E1"/>
    <w:rsid w:val="00945160"/>
    <w:rsid w:val="00945349"/>
    <w:rsid w:val="00945B57"/>
    <w:rsid w:val="00945CC4"/>
    <w:rsid w:val="00945E80"/>
    <w:rsid w:val="00946114"/>
    <w:rsid w:val="009462F6"/>
    <w:rsid w:val="00946639"/>
    <w:rsid w:val="00946A09"/>
    <w:rsid w:val="009474BC"/>
    <w:rsid w:val="009474DB"/>
    <w:rsid w:val="00947BB2"/>
    <w:rsid w:val="009502F3"/>
    <w:rsid w:val="009505F9"/>
    <w:rsid w:val="009506EA"/>
    <w:rsid w:val="0095083C"/>
    <w:rsid w:val="00950968"/>
    <w:rsid w:val="00950B22"/>
    <w:rsid w:val="00950B9C"/>
    <w:rsid w:val="00950DF6"/>
    <w:rsid w:val="00950E72"/>
    <w:rsid w:val="0095105D"/>
    <w:rsid w:val="009510B7"/>
    <w:rsid w:val="00951484"/>
    <w:rsid w:val="0095152F"/>
    <w:rsid w:val="0095182A"/>
    <w:rsid w:val="00951F87"/>
    <w:rsid w:val="009521A3"/>
    <w:rsid w:val="00952554"/>
    <w:rsid w:val="00952FFD"/>
    <w:rsid w:val="009533B5"/>
    <w:rsid w:val="00953935"/>
    <w:rsid w:val="00953A07"/>
    <w:rsid w:val="00953A60"/>
    <w:rsid w:val="00953E8A"/>
    <w:rsid w:val="0095451D"/>
    <w:rsid w:val="0095455C"/>
    <w:rsid w:val="009548AC"/>
    <w:rsid w:val="009549C7"/>
    <w:rsid w:val="00954CFD"/>
    <w:rsid w:val="009551B7"/>
    <w:rsid w:val="0095549A"/>
    <w:rsid w:val="00955846"/>
    <w:rsid w:val="0095632C"/>
    <w:rsid w:val="00956EB6"/>
    <w:rsid w:val="0095729A"/>
    <w:rsid w:val="009579A9"/>
    <w:rsid w:val="00957B4F"/>
    <w:rsid w:val="00957EA3"/>
    <w:rsid w:val="009600D9"/>
    <w:rsid w:val="009601E8"/>
    <w:rsid w:val="00960DBC"/>
    <w:rsid w:val="009613D1"/>
    <w:rsid w:val="00961723"/>
    <w:rsid w:val="00961C22"/>
    <w:rsid w:val="00961C9F"/>
    <w:rsid w:val="0096212D"/>
    <w:rsid w:val="00962CE8"/>
    <w:rsid w:val="009633D4"/>
    <w:rsid w:val="009636A3"/>
    <w:rsid w:val="00963889"/>
    <w:rsid w:val="00963A8D"/>
    <w:rsid w:val="00964059"/>
    <w:rsid w:val="00964134"/>
    <w:rsid w:val="00965850"/>
    <w:rsid w:val="009665A0"/>
    <w:rsid w:val="00966918"/>
    <w:rsid w:val="00966E4D"/>
    <w:rsid w:val="00966EFF"/>
    <w:rsid w:val="0096741D"/>
    <w:rsid w:val="00967AF3"/>
    <w:rsid w:val="00967CDA"/>
    <w:rsid w:val="00967D3A"/>
    <w:rsid w:val="009706DE"/>
    <w:rsid w:val="00970792"/>
    <w:rsid w:val="00970B11"/>
    <w:rsid w:val="00970DC3"/>
    <w:rsid w:val="009717F8"/>
    <w:rsid w:val="0097181D"/>
    <w:rsid w:val="00971EEC"/>
    <w:rsid w:val="00971F78"/>
    <w:rsid w:val="009720C3"/>
    <w:rsid w:val="009722F6"/>
    <w:rsid w:val="009726ED"/>
    <w:rsid w:val="00972807"/>
    <w:rsid w:val="009728FA"/>
    <w:rsid w:val="00972CB4"/>
    <w:rsid w:val="00973100"/>
    <w:rsid w:val="009731D4"/>
    <w:rsid w:val="009738C1"/>
    <w:rsid w:val="00973C9C"/>
    <w:rsid w:val="00973D6F"/>
    <w:rsid w:val="00975068"/>
    <w:rsid w:val="009750AB"/>
    <w:rsid w:val="009753C6"/>
    <w:rsid w:val="0097543D"/>
    <w:rsid w:val="00975A90"/>
    <w:rsid w:val="00975F8A"/>
    <w:rsid w:val="0097706C"/>
    <w:rsid w:val="0097777D"/>
    <w:rsid w:val="00977AA2"/>
    <w:rsid w:val="00977FE3"/>
    <w:rsid w:val="0098081D"/>
    <w:rsid w:val="009811DF"/>
    <w:rsid w:val="00981316"/>
    <w:rsid w:val="009815D5"/>
    <w:rsid w:val="009816F0"/>
    <w:rsid w:val="009817BD"/>
    <w:rsid w:val="00981A90"/>
    <w:rsid w:val="00981DD7"/>
    <w:rsid w:val="0098215D"/>
    <w:rsid w:val="00982957"/>
    <w:rsid w:val="00982E44"/>
    <w:rsid w:val="00982FAA"/>
    <w:rsid w:val="00983ADD"/>
    <w:rsid w:val="00983E19"/>
    <w:rsid w:val="009840BE"/>
    <w:rsid w:val="00984655"/>
    <w:rsid w:val="00984709"/>
    <w:rsid w:val="0098483B"/>
    <w:rsid w:val="00984AF9"/>
    <w:rsid w:val="00984EF6"/>
    <w:rsid w:val="009850DF"/>
    <w:rsid w:val="00985538"/>
    <w:rsid w:val="009856A8"/>
    <w:rsid w:val="00985904"/>
    <w:rsid w:val="00985EEC"/>
    <w:rsid w:val="00986052"/>
    <w:rsid w:val="0098626E"/>
    <w:rsid w:val="0098720A"/>
    <w:rsid w:val="009873EB"/>
    <w:rsid w:val="0098742B"/>
    <w:rsid w:val="009874C2"/>
    <w:rsid w:val="00987997"/>
    <w:rsid w:val="00987E72"/>
    <w:rsid w:val="00990439"/>
    <w:rsid w:val="00990521"/>
    <w:rsid w:val="00990A6D"/>
    <w:rsid w:val="00990EC6"/>
    <w:rsid w:val="00991B3E"/>
    <w:rsid w:val="00991D77"/>
    <w:rsid w:val="00991E72"/>
    <w:rsid w:val="009929C2"/>
    <w:rsid w:val="009931B1"/>
    <w:rsid w:val="0099338D"/>
    <w:rsid w:val="00993397"/>
    <w:rsid w:val="009934AA"/>
    <w:rsid w:val="00993982"/>
    <w:rsid w:val="00993E49"/>
    <w:rsid w:val="009940F7"/>
    <w:rsid w:val="00994310"/>
    <w:rsid w:val="00994697"/>
    <w:rsid w:val="00994BB5"/>
    <w:rsid w:val="009954C8"/>
    <w:rsid w:val="0099570E"/>
    <w:rsid w:val="009959DE"/>
    <w:rsid w:val="00995C24"/>
    <w:rsid w:val="00995FFC"/>
    <w:rsid w:val="009967FB"/>
    <w:rsid w:val="00996E64"/>
    <w:rsid w:val="009976E1"/>
    <w:rsid w:val="0099782C"/>
    <w:rsid w:val="00997965"/>
    <w:rsid w:val="009A0151"/>
    <w:rsid w:val="009A0360"/>
    <w:rsid w:val="009A0435"/>
    <w:rsid w:val="009A06E3"/>
    <w:rsid w:val="009A0C0D"/>
    <w:rsid w:val="009A13C2"/>
    <w:rsid w:val="009A1D64"/>
    <w:rsid w:val="009A1FD2"/>
    <w:rsid w:val="009A2162"/>
    <w:rsid w:val="009A24AA"/>
    <w:rsid w:val="009A2848"/>
    <w:rsid w:val="009A29D3"/>
    <w:rsid w:val="009A2CE9"/>
    <w:rsid w:val="009A2E4A"/>
    <w:rsid w:val="009A2F6A"/>
    <w:rsid w:val="009A31A7"/>
    <w:rsid w:val="009A393C"/>
    <w:rsid w:val="009A41D0"/>
    <w:rsid w:val="009A4370"/>
    <w:rsid w:val="009A4514"/>
    <w:rsid w:val="009A5CC2"/>
    <w:rsid w:val="009A5F6C"/>
    <w:rsid w:val="009A6810"/>
    <w:rsid w:val="009A6903"/>
    <w:rsid w:val="009A6B99"/>
    <w:rsid w:val="009A6FD5"/>
    <w:rsid w:val="009A756D"/>
    <w:rsid w:val="009A7A99"/>
    <w:rsid w:val="009A7B85"/>
    <w:rsid w:val="009A7D96"/>
    <w:rsid w:val="009B0397"/>
    <w:rsid w:val="009B05E7"/>
    <w:rsid w:val="009B0673"/>
    <w:rsid w:val="009B08BD"/>
    <w:rsid w:val="009B0B1F"/>
    <w:rsid w:val="009B109F"/>
    <w:rsid w:val="009B1412"/>
    <w:rsid w:val="009B1960"/>
    <w:rsid w:val="009B19D0"/>
    <w:rsid w:val="009B1A1B"/>
    <w:rsid w:val="009B1B42"/>
    <w:rsid w:val="009B1DF1"/>
    <w:rsid w:val="009B1F19"/>
    <w:rsid w:val="009B1F9C"/>
    <w:rsid w:val="009B2365"/>
    <w:rsid w:val="009B2F7E"/>
    <w:rsid w:val="009B3712"/>
    <w:rsid w:val="009B4890"/>
    <w:rsid w:val="009B4AC8"/>
    <w:rsid w:val="009B4C7A"/>
    <w:rsid w:val="009B4F2A"/>
    <w:rsid w:val="009B58BE"/>
    <w:rsid w:val="009B5A51"/>
    <w:rsid w:val="009B6147"/>
    <w:rsid w:val="009B68ED"/>
    <w:rsid w:val="009B6BC1"/>
    <w:rsid w:val="009B6E18"/>
    <w:rsid w:val="009B6E1B"/>
    <w:rsid w:val="009B73FF"/>
    <w:rsid w:val="009B746A"/>
    <w:rsid w:val="009B7797"/>
    <w:rsid w:val="009C04BE"/>
    <w:rsid w:val="009C0D73"/>
    <w:rsid w:val="009C0E01"/>
    <w:rsid w:val="009C114E"/>
    <w:rsid w:val="009C11BC"/>
    <w:rsid w:val="009C1206"/>
    <w:rsid w:val="009C16C2"/>
    <w:rsid w:val="009C18D3"/>
    <w:rsid w:val="009C19C5"/>
    <w:rsid w:val="009C22AC"/>
    <w:rsid w:val="009C24E4"/>
    <w:rsid w:val="009C2727"/>
    <w:rsid w:val="009C279D"/>
    <w:rsid w:val="009C2CF3"/>
    <w:rsid w:val="009C344B"/>
    <w:rsid w:val="009C3474"/>
    <w:rsid w:val="009C35BC"/>
    <w:rsid w:val="009C3615"/>
    <w:rsid w:val="009C37A2"/>
    <w:rsid w:val="009C4389"/>
    <w:rsid w:val="009C45E5"/>
    <w:rsid w:val="009C4688"/>
    <w:rsid w:val="009C46A5"/>
    <w:rsid w:val="009C4A37"/>
    <w:rsid w:val="009C4D7C"/>
    <w:rsid w:val="009C53AE"/>
    <w:rsid w:val="009C5589"/>
    <w:rsid w:val="009C5B34"/>
    <w:rsid w:val="009C5B9D"/>
    <w:rsid w:val="009C5C73"/>
    <w:rsid w:val="009C5CED"/>
    <w:rsid w:val="009C60D1"/>
    <w:rsid w:val="009C613D"/>
    <w:rsid w:val="009C6181"/>
    <w:rsid w:val="009C6431"/>
    <w:rsid w:val="009C657F"/>
    <w:rsid w:val="009C687D"/>
    <w:rsid w:val="009C6A0A"/>
    <w:rsid w:val="009C6B06"/>
    <w:rsid w:val="009C6D24"/>
    <w:rsid w:val="009C72B6"/>
    <w:rsid w:val="009C7506"/>
    <w:rsid w:val="009C7827"/>
    <w:rsid w:val="009C7B23"/>
    <w:rsid w:val="009C7D0C"/>
    <w:rsid w:val="009C7F19"/>
    <w:rsid w:val="009C7FAF"/>
    <w:rsid w:val="009D010A"/>
    <w:rsid w:val="009D06EA"/>
    <w:rsid w:val="009D09A2"/>
    <w:rsid w:val="009D0CB1"/>
    <w:rsid w:val="009D0FC9"/>
    <w:rsid w:val="009D1022"/>
    <w:rsid w:val="009D12A4"/>
    <w:rsid w:val="009D1633"/>
    <w:rsid w:val="009D1BAD"/>
    <w:rsid w:val="009D1C88"/>
    <w:rsid w:val="009D2080"/>
    <w:rsid w:val="009D2567"/>
    <w:rsid w:val="009D26CF"/>
    <w:rsid w:val="009D2B7D"/>
    <w:rsid w:val="009D3167"/>
    <w:rsid w:val="009D32D8"/>
    <w:rsid w:val="009D3373"/>
    <w:rsid w:val="009D357F"/>
    <w:rsid w:val="009D3864"/>
    <w:rsid w:val="009D39A2"/>
    <w:rsid w:val="009D39BE"/>
    <w:rsid w:val="009D3DDF"/>
    <w:rsid w:val="009D442A"/>
    <w:rsid w:val="009D4469"/>
    <w:rsid w:val="009D44F4"/>
    <w:rsid w:val="009D4C98"/>
    <w:rsid w:val="009D560C"/>
    <w:rsid w:val="009D5B09"/>
    <w:rsid w:val="009D5BF0"/>
    <w:rsid w:val="009D5FE4"/>
    <w:rsid w:val="009D61C4"/>
    <w:rsid w:val="009D67C7"/>
    <w:rsid w:val="009D69F9"/>
    <w:rsid w:val="009D6CEA"/>
    <w:rsid w:val="009D6D0D"/>
    <w:rsid w:val="009D6EAD"/>
    <w:rsid w:val="009D7438"/>
    <w:rsid w:val="009D7A02"/>
    <w:rsid w:val="009D7DB1"/>
    <w:rsid w:val="009E0157"/>
    <w:rsid w:val="009E0408"/>
    <w:rsid w:val="009E0623"/>
    <w:rsid w:val="009E0BB3"/>
    <w:rsid w:val="009E0E76"/>
    <w:rsid w:val="009E1028"/>
    <w:rsid w:val="009E135F"/>
    <w:rsid w:val="009E15B5"/>
    <w:rsid w:val="009E1949"/>
    <w:rsid w:val="009E19D0"/>
    <w:rsid w:val="009E1CFA"/>
    <w:rsid w:val="009E1DC3"/>
    <w:rsid w:val="009E206D"/>
    <w:rsid w:val="009E2310"/>
    <w:rsid w:val="009E266A"/>
    <w:rsid w:val="009E2775"/>
    <w:rsid w:val="009E2919"/>
    <w:rsid w:val="009E2966"/>
    <w:rsid w:val="009E2A7D"/>
    <w:rsid w:val="009E2B45"/>
    <w:rsid w:val="009E2D34"/>
    <w:rsid w:val="009E2EAA"/>
    <w:rsid w:val="009E3551"/>
    <w:rsid w:val="009E35A8"/>
    <w:rsid w:val="009E36DD"/>
    <w:rsid w:val="009E3BBF"/>
    <w:rsid w:val="009E3CC8"/>
    <w:rsid w:val="009E404C"/>
    <w:rsid w:val="009E4310"/>
    <w:rsid w:val="009E43BA"/>
    <w:rsid w:val="009E4753"/>
    <w:rsid w:val="009E4792"/>
    <w:rsid w:val="009E47B7"/>
    <w:rsid w:val="009E4CEE"/>
    <w:rsid w:val="009E4E75"/>
    <w:rsid w:val="009E4EF8"/>
    <w:rsid w:val="009E501D"/>
    <w:rsid w:val="009E5B27"/>
    <w:rsid w:val="009E5F0D"/>
    <w:rsid w:val="009E6002"/>
    <w:rsid w:val="009E605D"/>
    <w:rsid w:val="009E648D"/>
    <w:rsid w:val="009E6684"/>
    <w:rsid w:val="009E6865"/>
    <w:rsid w:val="009E6A84"/>
    <w:rsid w:val="009E6B8E"/>
    <w:rsid w:val="009E6DDB"/>
    <w:rsid w:val="009E7001"/>
    <w:rsid w:val="009E73D4"/>
    <w:rsid w:val="009E745D"/>
    <w:rsid w:val="009E7501"/>
    <w:rsid w:val="009E76B5"/>
    <w:rsid w:val="009F03BB"/>
    <w:rsid w:val="009F120D"/>
    <w:rsid w:val="009F18B0"/>
    <w:rsid w:val="009F1DE4"/>
    <w:rsid w:val="009F2881"/>
    <w:rsid w:val="009F2B74"/>
    <w:rsid w:val="009F366E"/>
    <w:rsid w:val="009F3714"/>
    <w:rsid w:val="009F3A92"/>
    <w:rsid w:val="009F4527"/>
    <w:rsid w:val="009F455A"/>
    <w:rsid w:val="009F4DF8"/>
    <w:rsid w:val="009F51FC"/>
    <w:rsid w:val="009F537E"/>
    <w:rsid w:val="009F54B4"/>
    <w:rsid w:val="009F5555"/>
    <w:rsid w:val="009F5CA8"/>
    <w:rsid w:val="009F5DDE"/>
    <w:rsid w:val="009F5E14"/>
    <w:rsid w:val="009F6297"/>
    <w:rsid w:val="009F698C"/>
    <w:rsid w:val="009F6A1F"/>
    <w:rsid w:val="009F7411"/>
    <w:rsid w:val="009F7BBC"/>
    <w:rsid w:val="009F7EC1"/>
    <w:rsid w:val="00A00010"/>
    <w:rsid w:val="00A00097"/>
    <w:rsid w:val="00A00130"/>
    <w:rsid w:val="00A0026B"/>
    <w:rsid w:val="00A00893"/>
    <w:rsid w:val="00A00948"/>
    <w:rsid w:val="00A00EB2"/>
    <w:rsid w:val="00A0109D"/>
    <w:rsid w:val="00A01102"/>
    <w:rsid w:val="00A0165F"/>
    <w:rsid w:val="00A01786"/>
    <w:rsid w:val="00A01B6B"/>
    <w:rsid w:val="00A01CD7"/>
    <w:rsid w:val="00A01D05"/>
    <w:rsid w:val="00A028C8"/>
    <w:rsid w:val="00A02CD8"/>
    <w:rsid w:val="00A02F2E"/>
    <w:rsid w:val="00A03252"/>
    <w:rsid w:val="00A032EE"/>
    <w:rsid w:val="00A0334F"/>
    <w:rsid w:val="00A03800"/>
    <w:rsid w:val="00A03EBE"/>
    <w:rsid w:val="00A04019"/>
    <w:rsid w:val="00A0451E"/>
    <w:rsid w:val="00A04B25"/>
    <w:rsid w:val="00A04B39"/>
    <w:rsid w:val="00A05127"/>
    <w:rsid w:val="00A05540"/>
    <w:rsid w:val="00A05AFC"/>
    <w:rsid w:val="00A05B7D"/>
    <w:rsid w:val="00A05F6F"/>
    <w:rsid w:val="00A0612F"/>
    <w:rsid w:val="00A0618F"/>
    <w:rsid w:val="00A0619F"/>
    <w:rsid w:val="00A06371"/>
    <w:rsid w:val="00A068C1"/>
    <w:rsid w:val="00A06F45"/>
    <w:rsid w:val="00A071DE"/>
    <w:rsid w:val="00A07889"/>
    <w:rsid w:val="00A07D7E"/>
    <w:rsid w:val="00A07E71"/>
    <w:rsid w:val="00A07F44"/>
    <w:rsid w:val="00A100AF"/>
    <w:rsid w:val="00A1031D"/>
    <w:rsid w:val="00A1064D"/>
    <w:rsid w:val="00A10A74"/>
    <w:rsid w:val="00A10BEC"/>
    <w:rsid w:val="00A10C80"/>
    <w:rsid w:val="00A10D3F"/>
    <w:rsid w:val="00A10D92"/>
    <w:rsid w:val="00A10FC4"/>
    <w:rsid w:val="00A112CC"/>
    <w:rsid w:val="00A117CA"/>
    <w:rsid w:val="00A119DA"/>
    <w:rsid w:val="00A1245D"/>
    <w:rsid w:val="00A12774"/>
    <w:rsid w:val="00A128E2"/>
    <w:rsid w:val="00A129D6"/>
    <w:rsid w:val="00A12ACA"/>
    <w:rsid w:val="00A12DFB"/>
    <w:rsid w:val="00A12F23"/>
    <w:rsid w:val="00A13095"/>
    <w:rsid w:val="00A137C1"/>
    <w:rsid w:val="00A1390C"/>
    <w:rsid w:val="00A13BAD"/>
    <w:rsid w:val="00A140DF"/>
    <w:rsid w:val="00A1421A"/>
    <w:rsid w:val="00A14307"/>
    <w:rsid w:val="00A147EB"/>
    <w:rsid w:val="00A1516E"/>
    <w:rsid w:val="00A151C1"/>
    <w:rsid w:val="00A15383"/>
    <w:rsid w:val="00A15568"/>
    <w:rsid w:val="00A15B0E"/>
    <w:rsid w:val="00A16066"/>
    <w:rsid w:val="00A16090"/>
    <w:rsid w:val="00A16157"/>
    <w:rsid w:val="00A164A5"/>
    <w:rsid w:val="00A16736"/>
    <w:rsid w:val="00A16E2D"/>
    <w:rsid w:val="00A16E7B"/>
    <w:rsid w:val="00A17193"/>
    <w:rsid w:val="00A171D9"/>
    <w:rsid w:val="00A17203"/>
    <w:rsid w:val="00A1744C"/>
    <w:rsid w:val="00A17A73"/>
    <w:rsid w:val="00A2083D"/>
    <w:rsid w:val="00A20D87"/>
    <w:rsid w:val="00A20F0F"/>
    <w:rsid w:val="00A21425"/>
    <w:rsid w:val="00A2162A"/>
    <w:rsid w:val="00A21945"/>
    <w:rsid w:val="00A219BF"/>
    <w:rsid w:val="00A21A6D"/>
    <w:rsid w:val="00A21B10"/>
    <w:rsid w:val="00A21BC9"/>
    <w:rsid w:val="00A22B9C"/>
    <w:rsid w:val="00A22DAC"/>
    <w:rsid w:val="00A23295"/>
    <w:rsid w:val="00A23646"/>
    <w:rsid w:val="00A239AE"/>
    <w:rsid w:val="00A23EB2"/>
    <w:rsid w:val="00A24190"/>
    <w:rsid w:val="00A243DC"/>
    <w:rsid w:val="00A244C3"/>
    <w:rsid w:val="00A24C9E"/>
    <w:rsid w:val="00A251B6"/>
    <w:rsid w:val="00A2543F"/>
    <w:rsid w:val="00A255C6"/>
    <w:rsid w:val="00A25784"/>
    <w:rsid w:val="00A2581D"/>
    <w:rsid w:val="00A26344"/>
    <w:rsid w:val="00A26AFB"/>
    <w:rsid w:val="00A26F10"/>
    <w:rsid w:val="00A26F18"/>
    <w:rsid w:val="00A2753E"/>
    <w:rsid w:val="00A27CAF"/>
    <w:rsid w:val="00A27E41"/>
    <w:rsid w:val="00A30206"/>
    <w:rsid w:val="00A3028B"/>
    <w:rsid w:val="00A302C2"/>
    <w:rsid w:val="00A303B2"/>
    <w:rsid w:val="00A30643"/>
    <w:rsid w:val="00A30BF4"/>
    <w:rsid w:val="00A30C4B"/>
    <w:rsid w:val="00A30E20"/>
    <w:rsid w:val="00A30E66"/>
    <w:rsid w:val="00A31336"/>
    <w:rsid w:val="00A31705"/>
    <w:rsid w:val="00A31A6F"/>
    <w:rsid w:val="00A31B0D"/>
    <w:rsid w:val="00A31BB0"/>
    <w:rsid w:val="00A3204A"/>
    <w:rsid w:val="00A32610"/>
    <w:rsid w:val="00A32ACA"/>
    <w:rsid w:val="00A32CD9"/>
    <w:rsid w:val="00A332A4"/>
    <w:rsid w:val="00A334B2"/>
    <w:rsid w:val="00A334E3"/>
    <w:rsid w:val="00A33770"/>
    <w:rsid w:val="00A33C8D"/>
    <w:rsid w:val="00A34049"/>
    <w:rsid w:val="00A34138"/>
    <w:rsid w:val="00A3432F"/>
    <w:rsid w:val="00A34472"/>
    <w:rsid w:val="00A345D9"/>
    <w:rsid w:val="00A345FF"/>
    <w:rsid w:val="00A355B6"/>
    <w:rsid w:val="00A357ED"/>
    <w:rsid w:val="00A359F9"/>
    <w:rsid w:val="00A35A07"/>
    <w:rsid w:val="00A35AC5"/>
    <w:rsid w:val="00A35CEA"/>
    <w:rsid w:val="00A35D0C"/>
    <w:rsid w:val="00A3603D"/>
    <w:rsid w:val="00A360FE"/>
    <w:rsid w:val="00A3615A"/>
    <w:rsid w:val="00A363A0"/>
    <w:rsid w:val="00A36507"/>
    <w:rsid w:val="00A3651B"/>
    <w:rsid w:val="00A369D0"/>
    <w:rsid w:val="00A36C77"/>
    <w:rsid w:val="00A37008"/>
    <w:rsid w:val="00A37187"/>
    <w:rsid w:val="00A37419"/>
    <w:rsid w:val="00A3756E"/>
    <w:rsid w:val="00A37734"/>
    <w:rsid w:val="00A37765"/>
    <w:rsid w:val="00A3790F"/>
    <w:rsid w:val="00A37C0D"/>
    <w:rsid w:val="00A37DC5"/>
    <w:rsid w:val="00A40B73"/>
    <w:rsid w:val="00A40E63"/>
    <w:rsid w:val="00A415BA"/>
    <w:rsid w:val="00A4172B"/>
    <w:rsid w:val="00A42400"/>
    <w:rsid w:val="00A42CD1"/>
    <w:rsid w:val="00A42D9E"/>
    <w:rsid w:val="00A42DBE"/>
    <w:rsid w:val="00A42FC1"/>
    <w:rsid w:val="00A4300B"/>
    <w:rsid w:val="00A43061"/>
    <w:rsid w:val="00A432F4"/>
    <w:rsid w:val="00A4352A"/>
    <w:rsid w:val="00A4369C"/>
    <w:rsid w:val="00A436EC"/>
    <w:rsid w:val="00A438DC"/>
    <w:rsid w:val="00A43C0A"/>
    <w:rsid w:val="00A43C46"/>
    <w:rsid w:val="00A44001"/>
    <w:rsid w:val="00A44090"/>
    <w:rsid w:val="00A440A8"/>
    <w:rsid w:val="00A44148"/>
    <w:rsid w:val="00A444F3"/>
    <w:rsid w:val="00A449D9"/>
    <w:rsid w:val="00A449DA"/>
    <w:rsid w:val="00A453AB"/>
    <w:rsid w:val="00A4547B"/>
    <w:rsid w:val="00A4571B"/>
    <w:rsid w:val="00A45AB6"/>
    <w:rsid w:val="00A45E8A"/>
    <w:rsid w:val="00A45E9B"/>
    <w:rsid w:val="00A46249"/>
    <w:rsid w:val="00A46591"/>
    <w:rsid w:val="00A46CDB"/>
    <w:rsid w:val="00A46E2F"/>
    <w:rsid w:val="00A46EFE"/>
    <w:rsid w:val="00A4708F"/>
    <w:rsid w:val="00A47C77"/>
    <w:rsid w:val="00A47FA7"/>
    <w:rsid w:val="00A500A9"/>
    <w:rsid w:val="00A5039C"/>
    <w:rsid w:val="00A504FC"/>
    <w:rsid w:val="00A507B8"/>
    <w:rsid w:val="00A51538"/>
    <w:rsid w:val="00A517C0"/>
    <w:rsid w:val="00A528D6"/>
    <w:rsid w:val="00A52DD1"/>
    <w:rsid w:val="00A52E95"/>
    <w:rsid w:val="00A52F42"/>
    <w:rsid w:val="00A53760"/>
    <w:rsid w:val="00A53E2A"/>
    <w:rsid w:val="00A53F84"/>
    <w:rsid w:val="00A54014"/>
    <w:rsid w:val="00A5404B"/>
    <w:rsid w:val="00A54375"/>
    <w:rsid w:val="00A543DB"/>
    <w:rsid w:val="00A54524"/>
    <w:rsid w:val="00A54C15"/>
    <w:rsid w:val="00A54D64"/>
    <w:rsid w:val="00A54EC0"/>
    <w:rsid w:val="00A553CE"/>
    <w:rsid w:val="00A55452"/>
    <w:rsid w:val="00A5547C"/>
    <w:rsid w:val="00A55735"/>
    <w:rsid w:val="00A559AF"/>
    <w:rsid w:val="00A55AE7"/>
    <w:rsid w:val="00A55DE6"/>
    <w:rsid w:val="00A55FC6"/>
    <w:rsid w:val="00A563C4"/>
    <w:rsid w:val="00A569C7"/>
    <w:rsid w:val="00A56C84"/>
    <w:rsid w:val="00A56D56"/>
    <w:rsid w:val="00A57396"/>
    <w:rsid w:val="00A576EF"/>
    <w:rsid w:val="00A57FA4"/>
    <w:rsid w:val="00A601C2"/>
    <w:rsid w:val="00A60298"/>
    <w:rsid w:val="00A6040F"/>
    <w:rsid w:val="00A60420"/>
    <w:rsid w:val="00A6071A"/>
    <w:rsid w:val="00A60D3F"/>
    <w:rsid w:val="00A60DF6"/>
    <w:rsid w:val="00A60E17"/>
    <w:rsid w:val="00A60EB1"/>
    <w:rsid w:val="00A60F53"/>
    <w:rsid w:val="00A61642"/>
    <w:rsid w:val="00A6221B"/>
    <w:rsid w:val="00A622DE"/>
    <w:rsid w:val="00A62E4B"/>
    <w:rsid w:val="00A63379"/>
    <w:rsid w:val="00A633C3"/>
    <w:rsid w:val="00A6353D"/>
    <w:rsid w:val="00A63AE3"/>
    <w:rsid w:val="00A63E88"/>
    <w:rsid w:val="00A64054"/>
    <w:rsid w:val="00A64057"/>
    <w:rsid w:val="00A64509"/>
    <w:rsid w:val="00A647E6"/>
    <w:rsid w:val="00A64851"/>
    <w:rsid w:val="00A648DD"/>
    <w:rsid w:val="00A64D62"/>
    <w:rsid w:val="00A64FCF"/>
    <w:rsid w:val="00A654E4"/>
    <w:rsid w:val="00A655D8"/>
    <w:rsid w:val="00A657C9"/>
    <w:rsid w:val="00A6586A"/>
    <w:rsid w:val="00A6586B"/>
    <w:rsid w:val="00A65BBD"/>
    <w:rsid w:val="00A65D56"/>
    <w:rsid w:val="00A66179"/>
    <w:rsid w:val="00A661BC"/>
    <w:rsid w:val="00A661E0"/>
    <w:rsid w:val="00A6631A"/>
    <w:rsid w:val="00A66627"/>
    <w:rsid w:val="00A66FE3"/>
    <w:rsid w:val="00A67022"/>
    <w:rsid w:val="00A6768A"/>
    <w:rsid w:val="00A6768C"/>
    <w:rsid w:val="00A676C3"/>
    <w:rsid w:val="00A676D8"/>
    <w:rsid w:val="00A679F8"/>
    <w:rsid w:val="00A67B82"/>
    <w:rsid w:val="00A67BFB"/>
    <w:rsid w:val="00A67DFB"/>
    <w:rsid w:val="00A67EB7"/>
    <w:rsid w:val="00A701FA"/>
    <w:rsid w:val="00A70535"/>
    <w:rsid w:val="00A70D67"/>
    <w:rsid w:val="00A70FA4"/>
    <w:rsid w:val="00A71210"/>
    <w:rsid w:val="00A71303"/>
    <w:rsid w:val="00A71A80"/>
    <w:rsid w:val="00A720FF"/>
    <w:rsid w:val="00A72175"/>
    <w:rsid w:val="00A721EE"/>
    <w:rsid w:val="00A727C8"/>
    <w:rsid w:val="00A729A1"/>
    <w:rsid w:val="00A72C27"/>
    <w:rsid w:val="00A72E90"/>
    <w:rsid w:val="00A732DC"/>
    <w:rsid w:val="00A738A9"/>
    <w:rsid w:val="00A738CC"/>
    <w:rsid w:val="00A738E1"/>
    <w:rsid w:val="00A73939"/>
    <w:rsid w:val="00A73B2C"/>
    <w:rsid w:val="00A73B60"/>
    <w:rsid w:val="00A73F94"/>
    <w:rsid w:val="00A74052"/>
    <w:rsid w:val="00A74256"/>
    <w:rsid w:val="00A7460E"/>
    <w:rsid w:val="00A74615"/>
    <w:rsid w:val="00A74709"/>
    <w:rsid w:val="00A748E5"/>
    <w:rsid w:val="00A74B21"/>
    <w:rsid w:val="00A74C71"/>
    <w:rsid w:val="00A74DE1"/>
    <w:rsid w:val="00A75654"/>
    <w:rsid w:val="00A7572B"/>
    <w:rsid w:val="00A758BA"/>
    <w:rsid w:val="00A75C93"/>
    <w:rsid w:val="00A7632F"/>
    <w:rsid w:val="00A763A2"/>
    <w:rsid w:val="00A76527"/>
    <w:rsid w:val="00A76DDC"/>
    <w:rsid w:val="00A77027"/>
    <w:rsid w:val="00A77083"/>
    <w:rsid w:val="00A77E0E"/>
    <w:rsid w:val="00A812DA"/>
    <w:rsid w:val="00A81896"/>
    <w:rsid w:val="00A8189A"/>
    <w:rsid w:val="00A819FB"/>
    <w:rsid w:val="00A81ACF"/>
    <w:rsid w:val="00A81B36"/>
    <w:rsid w:val="00A81C17"/>
    <w:rsid w:val="00A81EA0"/>
    <w:rsid w:val="00A82019"/>
    <w:rsid w:val="00A822B9"/>
    <w:rsid w:val="00A82377"/>
    <w:rsid w:val="00A825BC"/>
    <w:rsid w:val="00A829F9"/>
    <w:rsid w:val="00A82AD4"/>
    <w:rsid w:val="00A82C00"/>
    <w:rsid w:val="00A82DCD"/>
    <w:rsid w:val="00A82F96"/>
    <w:rsid w:val="00A83B48"/>
    <w:rsid w:val="00A83B94"/>
    <w:rsid w:val="00A83E3E"/>
    <w:rsid w:val="00A84377"/>
    <w:rsid w:val="00A84AFF"/>
    <w:rsid w:val="00A84E11"/>
    <w:rsid w:val="00A84FED"/>
    <w:rsid w:val="00A8500C"/>
    <w:rsid w:val="00A85146"/>
    <w:rsid w:val="00A852C6"/>
    <w:rsid w:val="00A8538B"/>
    <w:rsid w:val="00A853D4"/>
    <w:rsid w:val="00A85589"/>
    <w:rsid w:val="00A857DE"/>
    <w:rsid w:val="00A85BE4"/>
    <w:rsid w:val="00A85BFF"/>
    <w:rsid w:val="00A85E5D"/>
    <w:rsid w:val="00A85F51"/>
    <w:rsid w:val="00A86059"/>
    <w:rsid w:val="00A86171"/>
    <w:rsid w:val="00A864C3"/>
    <w:rsid w:val="00A86878"/>
    <w:rsid w:val="00A86B41"/>
    <w:rsid w:val="00A877F8"/>
    <w:rsid w:val="00A87C60"/>
    <w:rsid w:val="00A87ECB"/>
    <w:rsid w:val="00A90255"/>
    <w:rsid w:val="00A902ED"/>
    <w:rsid w:val="00A905B6"/>
    <w:rsid w:val="00A906A5"/>
    <w:rsid w:val="00A90FE5"/>
    <w:rsid w:val="00A91753"/>
    <w:rsid w:val="00A917CD"/>
    <w:rsid w:val="00A91C8B"/>
    <w:rsid w:val="00A91D46"/>
    <w:rsid w:val="00A92BF6"/>
    <w:rsid w:val="00A93059"/>
    <w:rsid w:val="00A9312F"/>
    <w:rsid w:val="00A93B7A"/>
    <w:rsid w:val="00A93E8C"/>
    <w:rsid w:val="00A942A8"/>
    <w:rsid w:val="00A94456"/>
    <w:rsid w:val="00A94770"/>
    <w:rsid w:val="00A94BD3"/>
    <w:rsid w:val="00A94C19"/>
    <w:rsid w:val="00A94DC4"/>
    <w:rsid w:val="00A95072"/>
    <w:rsid w:val="00A957DE"/>
    <w:rsid w:val="00A960EB"/>
    <w:rsid w:val="00A96E5F"/>
    <w:rsid w:val="00AA00FF"/>
    <w:rsid w:val="00AA0115"/>
    <w:rsid w:val="00AA021E"/>
    <w:rsid w:val="00AA0685"/>
    <w:rsid w:val="00AA07CC"/>
    <w:rsid w:val="00AA119D"/>
    <w:rsid w:val="00AA1415"/>
    <w:rsid w:val="00AA17C3"/>
    <w:rsid w:val="00AA1962"/>
    <w:rsid w:val="00AA19E0"/>
    <w:rsid w:val="00AA21C7"/>
    <w:rsid w:val="00AA2B33"/>
    <w:rsid w:val="00AA3074"/>
    <w:rsid w:val="00AA3255"/>
    <w:rsid w:val="00AA3256"/>
    <w:rsid w:val="00AA338D"/>
    <w:rsid w:val="00AA354D"/>
    <w:rsid w:val="00AA3738"/>
    <w:rsid w:val="00AA39AD"/>
    <w:rsid w:val="00AA3A5C"/>
    <w:rsid w:val="00AA3DC9"/>
    <w:rsid w:val="00AA4021"/>
    <w:rsid w:val="00AA412E"/>
    <w:rsid w:val="00AA455C"/>
    <w:rsid w:val="00AA4741"/>
    <w:rsid w:val="00AA498A"/>
    <w:rsid w:val="00AA50D6"/>
    <w:rsid w:val="00AA5667"/>
    <w:rsid w:val="00AA57EF"/>
    <w:rsid w:val="00AA5A25"/>
    <w:rsid w:val="00AA61EE"/>
    <w:rsid w:val="00AA6374"/>
    <w:rsid w:val="00AA662E"/>
    <w:rsid w:val="00AA68F5"/>
    <w:rsid w:val="00AA6C27"/>
    <w:rsid w:val="00AA6CA3"/>
    <w:rsid w:val="00AA6DB0"/>
    <w:rsid w:val="00AA6FB3"/>
    <w:rsid w:val="00AA7206"/>
    <w:rsid w:val="00AA74C0"/>
    <w:rsid w:val="00AA76F3"/>
    <w:rsid w:val="00AA782A"/>
    <w:rsid w:val="00AA7F0A"/>
    <w:rsid w:val="00AA7FBD"/>
    <w:rsid w:val="00AB0294"/>
    <w:rsid w:val="00AB02C2"/>
    <w:rsid w:val="00AB03A0"/>
    <w:rsid w:val="00AB051F"/>
    <w:rsid w:val="00AB0590"/>
    <w:rsid w:val="00AB07A4"/>
    <w:rsid w:val="00AB07AB"/>
    <w:rsid w:val="00AB0836"/>
    <w:rsid w:val="00AB0E45"/>
    <w:rsid w:val="00AB0FB7"/>
    <w:rsid w:val="00AB1625"/>
    <w:rsid w:val="00AB175E"/>
    <w:rsid w:val="00AB183F"/>
    <w:rsid w:val="00AB1A58"/>
    <w:rsid w:val="00AB242B"/>
    <w:rsid w:val="00AB27BB"/>
    <w:rsid w:val="00AB2CFF"/>
    <w:rsid w:val="00AB3099"/>
    <w:rsid w:val="00AB32A2"/>
    <w:rsid w:val="00AB35F0"/>
    <w:rsid w:val="00AB3C6A"/>
    <w:rsid w:val="00AB3D03"/>
    <w:rsid w:val="00AB3D0D"/>
    <w:rsid w:val="00AB3F11"/>
    <w:rsid w:val="00AB42D3"/>
    <w:rsid w:val="00AB4790"/>
    <w:rsid w:val="00AB4944"/>
    <w:rsid w:val="00AB4B02"/>
    <w:rsid w:val="00AB5016"/>
    <w:rsid w:val="00AB51CF"/>
    <w:rsid w:val="00AB5688"/>
    <w:rsid w:val="00AB56B6"/>
    <w:rsid w:val="00AB571C"/>
    <w:rsid w:val="00AB57E5"/>
    <w:rsid w:val="00AB58A0"/>
    <w:rsid w:val="00AB5AE6"/>
    <w:rsid w:val="00AB5D33"/>
    <w:rsid w:val="00AB5E1A"/>
    <w:rsid w:val="00AB5ECC"/>
    <w:rsid w:val="00AB5FBE"/>
    <w:rsid w:val="00AB6166"/>
    <w:rsid w:val="00AB628D"/>
    <w:rsid w:val="00AB62AF"/>
    <w:rsid w:val="00AB64C4"/>
    <w:rsid w:val="00AB656A"/>
    <w:rsid w:val="00AB6DAA"/>
    <w:rsid w:val="00AB78DF"/>
    <w:rsid w:val="00AB794A"/>
    <w:rsid w:val="00AB79B5"/>
    <w:rsid w:val="00AC00F4"/>
    <w:rsid w:val="00AC0923"/>
    <w:rsid w:val="00AC13D3"/>
    <w:rsid w:val="00AC1AD3"/>
    <w:rsid w:val="00AC25EF"/>
    <w:rsid w:val="00AC27B3"/>
    <w:rsid w:val="00AC2C4C"/>
    <w:rsid w:val="00AC3632"/>
    <w:rsid w:val="00AC4058"/>
    <w:rsid w:val="00AC4116"/>
    <w:rsid w:val="00AC4314"/>
    <w:rsid w:val="00AC4A27"/>
    <w:rsid w:val="00AC5288"/>
    <w:rsid w:val="00AC54CE"/>
    <w:rsid w:val="00AC55A4"/>
    <w:rsid w:val="00AC597F"/>
    <w:rsid w:val="00AC5B02"/>
    <w:rsid w:val="00AC5D0C"/>
    <w:rsid w:val="00AC5E45"/>
    <w:rsid w:val="00AC5F65"/>
    <w:rsid w:val="00AC6194"/>
    <w:rsid w:val="00AC6360"/>
    <w:rsid w:val="00AC63B9"/>
    <w:rsid w:val="00AC644E"/>
    <w:rsid w:val="00AC6B63"/>
    <w:rsid w:val="00AC707E"/>
    <w:rsid w:val="00AC716B"/>
    <w:rsid w:val="00AC7482"/>
    <w:rsid w:val="00AC7BFF"/>
    <w:rsid w:val="00AC7D71"/>
    <w:rsid w:val="00AD00EB"/>
    <w:rsid w:val="00AD0189"/>
    <w:rsid w:val="00AD07EF"/>
    <w:rsid w:val="00AD0C36"/>
    <w:rsid w:val="00AD11AE"/>
    <w:rsid w:val="00AD121C"/>
    <w:rsid w:val="00AD12DE"/>
    <w:rsid w:val="00AD1799"/>
    <w:rsid w:val="00AD1BEC"/>
    <w:rsid w:val="00AD1CDF"/>
    <w:rsid w:val="00AD1E88"/>
    <w:rsid w:val="00AD210E"/>
    <w:rsid w:val="00AD25E5"/>
    <w:rsid w:val="00AD2626"/>
    <w:rsid w:val="00AD28E8"/>
    <w:rsid w:val="00AD2B1B"/>
    <w:rsid w:val="00AD2D17"/>
    <w:rsid w:val="00AD2E25"/>
    <w:rsid w:val="00AD2F8E"/>
    <w:rsid w:val="00AD37BE"/>
    <w:rsid w:val="00AD382D"/>
    <w:rsid w:val="00AD389D"/>
    <w:rsid w:val="00AD3C30"/>
    <w:rsid w:val="00AD3C45"/>
    <w:rsid w:val="00AD4035"/>
    <w:rsid w:val="00AD463D"/>
    <w:rsid w:val="00AD520E"/>
    <w:rsid w:val="00AD598E"/>
    <w:rsid w:val="00AD5ED6"/>
    <w:rsid w:val="00AD6032"/>
    <w:rsid w:val="00AD6488"/>
    <w:rsid w:val="00AD6757"/>
    <w:rsid w:val="00AD683F"/>
    <w:rsid w:val="00AD6A54"/>
    <w:rsid w:val="00AD6AF2"/>
    <w:rsid w:val="00AD6EA3"/>
    <w:rsid w:val="00AD6EAF"/>
    <w:rsid w:val="00AD7409"/>
    <w:rsid w:val="00AD77C3"/>
    <w:rsid w:val="00AE0052"/>
    <w:rsid w:val="00AE0104"/>
    <w:rsid w:val="00AE0284"/>
    <w:rsid w:val="00AE0595"/>
    <w:rsid w:val="00AE05AC"/>
    <w:rsid w:val="00AE0D93"/>
    <w:rsid w:val="00AE130F"/>
    <w:rsid w:val="00AE14C4"/>
    <w:rsid w:val="00AE17F2"/>
    <w:rsid w:val="00AE1966"/>
    <w:rsid w:val="00AE1C19"/>
    <w:rsid w:val="00AE1E78"/>
    <w:rsid w:val="00AE23B6"/>
    <w:rsid w:val="00AE23E1"/>
    <w:rsid w:val="00AE2527"/>
    <w:rsid w:val="00AE253A"/>
    <w:rsid w:val="00AE2765"/>
    <w:rsid w:val="00AE288F"/>
    <w:rsid w:val="00AE2962"/>
    <w:rsid w:val="00AE2C7B"/>
    <w:rsid w:val="00AE2DCF"/>
    <w:rsid w:val="00AE3013"/>
    <w:rsid w:val="00AE30BA"/>
    <w:rsid w:val="00AE30D4"/>
    <w:rsid w:val="00AE30E3"/>
    <w:rsid w:val="00AE3144"/>
    <w:rsid w:val="00AE3752"/>
    <w:rsid w:val="00AE38AD"/>
    <w:rsid w:val="00AE3929"/>
    <w:rsid w:val="00AE3A90"/>
    <w:rsid w:val="00AE3C15"/>
    <w:rsid w:val="00AE4558"/>
    <w:rsid w:val="00AE478E"/>
    <w:rsid w:val="00AE4954"/>
    <w:rsid w:val="00AE49DE"/>
    <w:rsid w:val="00AE4A51"/>
    <w:rsid w:val="00AE4ED2"/>
    <w:rsid w:val="00AE5012"/>
    <w:rsid w:val="00AE5208"/>
    <w:rsid w:val="00AE5907"/>
    <w:rsid w:val="00AE5A1E"/>
    <w:rsid w:val="00AE5C52"/>
    <w:rsid w:val="00AE5D62"/>
    <w:rsid w:val="00AE5F18"/>
    <w:rsid w:val="00AE60B5"/>
    <w:rsid w:val="00AE6330"/>
    <w:rsid w:val="00AE637B"/>
    <w:rsid w:val="00AE660C"/>
    <w:rsid w:val="00AE671D"/>
    <w:rsid w:val="00AE68EF"/>
    <w:rsid w:val="00AE69EB"/>
    <w:rsid w:val="00AE6F86"/>
    <w:rsid w:val="00AE706F"/>
    <w:rsid w:val="00AE7599"/>
    <w:rsid w:val="00AE7622"/>
    <w:rsid w:val="00AE79C6"/>
    <w:rsid w:val="00AE7E24"/>
    <w:rsid w:val="00AF0167"/>
    <w:rsid w:val="00AF02F3"/>
    <w:rsid w:val="00AF0901"/>
    <w:rsid w:val="00AF0DFC"/>
    <w:rsid w:val="00AF0F0E"/>
    <w:rsid w:val="00AF1408"/>
    <w:rsid w:val="00AF140E"/>
    <w:rsid w:val="00AF1615"/>
    <w:rsid w:val="00AF1909"/>
    <w:rsid w:val="00AF1BD1"/>
    <w:rsid w:val="00AF28DF"/>
    <w:rsid w:val="00AF2C57"/>
    <w:rsid w:val="00AF2D0A"/>
    <w:rsid w:val="00AF2DBA"/>
    <w:rsid w:val="00AF35FA"/>
    <w:rsid w:val="00AF3861"/>
    <w:rsid w:val="00AF3940"/>
    <w:rsid w:val="00AF3EA5"/>
    <w:rsid w:val="00AF40D1"/>
    <w:rsid w:val="00AF431C"/>
    <w:rsid w:val="00AF435E"/>
    <w:rsid w:val="00AF443A"/>
    <w:rsid w:val="00AF4577"/>
    <w:rsid w:val="00AF46A4"/>
    <w:rsid w:val="00AF48CD"/>
    <w:rsid w:val="00AF498B"/>
    <w:rsid w:val="00AF49AD"/>
    <w:rsid w:val="00AF4BC4"/>
    <w:rsid w:val="00AF4F04"/>
    <w:rsid w:val="00AF5687"/>
    <w:rsid w:val="00AF588F"/>
    <w:rsid w:val="00AF60B5"/>
    <w:rsid w:val="00AF628F"/>
    <w:rsid w:val="00AF64C3"/>
    <w:rsid w:val="00AF66AA"/>
    <w:rsid w:val="00AF6ABD"/>
    <w:rsid w:val="00AF6C6C"/>
    <w:rsid w:val="00AF6CFF"/>
    <w:rsid w:val="00AF6ECB"/>
    <w:rsid w:val="00AF70F9"/>
    <w:rsid w:val="00AF7208"/>
    <w:rsid w:val="00AF7293"/>
    <w:rsid w:val="00AF7603"/>
    <w:rsid w:val="00AF7786"/>
    <w:rsid w:val="00AF784A"/>
    <w:rsid w:val="00AF78E2"/>
    <w:rsid w:val="00AF7974"/>
    <w:rsid w:val="00AF7BC2"/>
    <w:rsid w:val="00B00A2D"/>
    <w:rsid w:val="00B00C89"/>
    <w:rsid w:val="00B00CE9"/>
    <w:rsid w:val="00B013DC"/>
    <w:rsid w:val="00B0183C"/>
    <w:rsid w:val="00B0187B"/>
    <w:rsid w:val="00B01B06"/>
    <w:rsid w:val="00B01D35"/>
    <w:rsid w:val="00B01F20"/>
    <w:rsid w:val="00B02302"/>
    <w:rsid w:val="00B02791"/>
    <w:rsid w:val="00B028E5"/>
    <w:rsid w:val="00B02C8F"/>
    <w:rsid w:val="00B032FC"/>
    <w:rsid w:val="00B034C8"/>
    <w:rsid w:val="00B03535"/>
    <w:rsid w:val="00B0593E"/>
    <w:rsid w:val="00B05993"/>
    <w:rsid w:val="00B05A0D"/>
    <w:rsid w:val="00B05BA1"/>
    <w:rsid w:val="00B0612C"/>
    <w:rsid w:val="00B061B0"/>
    <w:rsid w:val="00B065C1"/>
    <w:rsid w:val="00B066AA"/>
    <w:rsid w:val="00B06D92"/>
    <w:rsid w:val="00B0715A"/>
    <w:rsid w:val="00B0728D"/>
    <w:rsid w:val="00B072C0"/>
    <w:rsid w:val="00B10015"/>
    <w:rsid w:val="00B100AB"/>
    <w:rsid w:val="00B102D9"/>
    <w:rsid w:val="00B103BF"/>
    <w:rsid w:val="00B10806"/>
    <w:rsid w:val="00B10856"/>
    <w:rsid w:val="00B10AFC"/>
    <w:rsid w:val="00B10B83"/>
    <w:rsid w:val="00B10D8B"/>
    <w:rsid w:val="00B10EB9"/>
    <w:rsid w:val="00B10F7B"/>
    <w:rsid w:val="00B11102"/>
    <w:rsid w:val="00B111F5"/>
    <w:rsid w:val="00B115A1"/>
    <w:rsid w:val="00B11802"/>
    <w:rsid w:val="00B11903"/>
    <w:rsid w:val="00B11C59"/>
    <w:rsid w:val="00B12576"/>
    <w:rsid w:val="00B12658"/>
    <w:rsid w:val="00B12DCF"/>
    <w:rsid w:val="00B131DB"/>
    <w:rsid w:val="00B135D3"/>
    <w:rsid w:val="00B135ED"/>
    <w:rsid w:val="00B14B92"/>
    <w:rsid w:val="00B15741"/>
    <w:rsid w:val="00B15FFB"/>
    <w:rsid w:val="00B16171"/>
    <w:rsid w:val="00B169CE"/>
    <w:rsid w:val="00B16F20"/>
    <w:rsid w:val="00B171DD"/>
    <w:rsid w:val="00B17C69"/>
    <w:rsid w:val="00B202C4"/>
    <w:rsid w:val="00B204F5"/>
    <w:rsid w:val="00B20516"/>
    <w:rsid w:val="00B20B73"/>
    <w:rsid w:val="00B20FE7"/>
    <w:rsid w:val="00B211CB"/>
    <w:rsid w:val="00B21834"/>
    <w:rsid w:val="00B21B1E"/>
    <w:rsid w:val="00B22377"/>
    <w:rsid w:val="00B22C2E"/>
    <w:rsid w:val="00B22ED9"/>
    <w:rsid w:val="00B231A1"/>
    <w:rsid w:val="00B235AF"/>
    <w:rsid w:val="00B23799"/>
    <w:rsid w:val="00B238A4"/>
    <w:rsid w:val="00B240F1"/>
    <w:rsid w:val="00B247E8"/>
    <w:rsid w:val="00B252D9"/>
    <w:rsid w:val="00B255DF"/>
    <w:rsid w:val="00B25850"/>
    <w:rsid w:val="00B2589D"/>
    <w:rsid w:val="00B25DE0"/>
    <w:rsid w:val="00B26115"/>
    <w:rsid w:val="00B26261"/>
    <w:rsid w:val="00B262D8"/>
    <w:rsid w:val="00B26C6F"/>
    <w:rsid w:val="00B26F36"/>
    <w:rsid w:val="00B27416"/>
    <w:rsid w:val="00B2784E"/>
    <w:rsid w:val="00B27EC7"/>
    <w:rsid w:val="00B3018C"/>
    <w:rsid w:val="00B3022D"/>
    <w:rsid w:val="00B302ED"/>
    <w:rsid w:val="00B30989"/>
    <w:rsid w:val="00B30A77"/>
    <w:rsid w:val="00B31001"/>
    <w:rsid w:val="00B3112E"/>
    <w:rsid w:val="00B3139A"/>
    <w:rsid w:val="00B3142A"/>
    <w:rsid w:val="00B318FE"/>
    <w:rsid w:val="00B32491"/>
    <w:rsid w:val="00B32568"/>
    <w:rsid w:val="00B325A0"/>
    <w:rsid w:val="00B3266A"/>
    <w:rsid w:val="00B3328D"/>
    <w:rsid w:val="00B33331"/>
    <w:rsid w:val="00B33D80"/>
    <w:rsid w:val="00B34493"/>
    <w:rsid w:val="00B34F4E"/>
    <w:rsid w:val="00B35BA1"/>
    <w:rsid w:val="00B35E97"/>
    <w:rsid w:val="00B35FA5"/>
    <w:rsid w:val="00B35FD5"/>
    <w:rsid w:val="00B365A8"/>
    <w:rsid w:val="00B370B6"/>
    <w:rsid w:val="00B37113"/>
    <w:rsid w:val="00B4009A"/>
    <w:rsid w:val="00B40332"/>
    <w:rsid w:val="00B40479"/>
    <w:rsid w:val="00B4060A"/>
    <w:rsid w:val="00B408F6"/>
    <w:rsid w:val="00B40E9C"/>
    <w:rsid w:val="00B40F28"/>
    <w:rsid w:val="00B413A3"/>
    <w:rsid w:val="00B414C9"/>
    <w:rsid w:val="00B4164E"/>
    <w:rsid w:val="00B41E87"/>
    <w:rsid w:val="00B41F97"/>
    <w:rsid w:val="00B420F7"/>
    <w:rsid w:val="00B424C5"/>
    <w:rsid w:val="00B4256D"/>
    <w:rsid w:val="00B42BB1"/>
    <w:rsid w:val="00B42DFC"/>
    <w:rsid w:val="00B43406"/>
    <w:rsid w:val="00B434B6"/>
    <w:rsid w:val="00B43993"/>
    <w:rsid w:val="00B449F0"/>
    <w:rsid w:val="00B44EF5"/>
    <w:rsid w:val="00B44F80"/>
    <w:rsid w:val="00B4574B"/>
    <w:rsid w:val="00B4584B"/>
    <w:rsid w:val="00B45D03"/>
    <w:rsid w:val="00B46851"/>
    <w:rsid w:val="00B469CE"/>
    <w:rsid w:val="00B469E7"/>
    <w:rsid w:val="00B46BD7"/>
    <w:rsid w:val="00B46D19"/>
    <w:rsid w:val="00B46FD1"/>
    <w:rsid w:val="00B472C7"/>
    <w:rsid w:val="00B47371"/>
    <w:rsid w:val="00B4748B"/>
    <w:rsid w:val="00B475CE"/>
    <w:rsid w:val="00B47660"/>
    <w:rsid w:val="00B47C32"/>
    <w:rsid w:val="00B47F6A"/>
    <w:rsid w:val="00B505AE"/>
    <w:rsid w:val="00B50CA0"/>
    <w:rsid w:val="00B50E01"/>
    <w:rsid w:val="00B50E6E"/>
    <w:rsid w:val="00B515C4"/>
    <w:rsid w:val="00B51CEB"/>
    <w:rsid w:val="00B51E43"/>
    <w:rsid w:val="00B51EF9"/>
    <w:rsid w:val="00B52263"/>
    <w:rsid w:val="00B522C6"/>
    <w:rsid w:val="00B52AA4"/>
    <w:rsid w:val="00B52D55"/>
    <w:rsid w:val="00B52FE2"/>
    <w:rsid w:val="00B530F6"/>
    <w:rsid w:val="00B536DD"/>
    <w:rsid w:val="00B540E4"/>
    <w:rsid w:val="00B5411C"/>
    <w:rsid w:val="00B54139"/>
    <w:rsid w:val="00B54162"/>
    <w:rsid w:val="00B54862"/>
    <w:rsid w:val="00B5489B"/>
    <w:rsid w:val="00B54A19"/>
    <w:rsid w:val="00B54BC0"/>
    <w:rsid w:val="00B54FF5"/>
    <w:rsid w:val="00B551B4"/>
    <w:rsid w:val="00B555A1"/>
    <w:rsid w:val="00B557AC"/>
    <w:rsid w:val="00B55902"/>
    <w:rsid w:val="00B55A79"/>
    <w:rsid w:val="00B55EA2"/>
    <w:rsid w:val="00B55FDE"/>
    <w:rsid w:val="00B56650"/>
    <w:rsid w:val="00B56657"/>
    <w:rsid w:val="00B571F2"/>
    <w:rsid w:val="00B6014B"/>
    <w:rsid w:val="00B60229"/>
    <w:rsid w:val="00B60995"/>
    <w:rsid w:val="00B609B8"/>
    <w:rsid w:val="00B60BB6"/>
    <w:rsid w:val="00B60C2B"/>
    <w:rsid w:val="00B60FC2"/>
    <w:rsid w:val="00B60FE4"/>
    <w:rsid w:val="00B612EC"/>
    <w:rsid w:val="00B61369"/>
    <w:rsid w:val="00B617F1"/>
    <w:rsid w:val="00B6195D"/>
    <w:rsid w:val="00B61989"/>
    <w:rsid w:val="00B6198B"/>
    <w:rsid w:val="00B61B10"/>
    <w:rsid w:val="00B61DF3"/>
    <w:rsid w:val="00B6232E"/>
    <w:rsid w:val="00B62723"/>
    <w:rsid w:val="00B62B46"/>
    <w:rsid w:val="00B636C0"/>
    <w:rsid w:val="00B6390D"/>
    <w:rsid w:val="00B63E6C"/>
    <w:rsid w:val="00B63E7E"/>
    <w:rsid w:val="00B646CE"/>
    <w:rsid w:val="00B647C4"/>
    <w:rsid w:val="00B64A68"/>
    <w:rsid w:val="00B64D17"/>
    <w:rsid w:val="00B65678"/>
    <w:rsid w:val="00B658FD"/>
    <w:rsid w:val="00B65A13"/>
    <w:rsid w:val="00B65D25"/>
    <w:rsid w:val="00B65DD7"/>
    <w:rsid w:val="00B66148"/>
    <w:rsid w:val="00B662BB"/>
    <w:rsid w:val="00B662FF"/>
    <w:rsid w:val="00B6645D"/>
    <w:rsid w:val="00B66580"/>
    <w:rsid w:val="00B66643"/>
    <w:rsid w:val="00B6696E"/>
    <w:rsid w:val="00B670F0"/>
    <w:rsid w:val="00B678ED"/>
    <w:rsid w:val="00B67999"/>
    <w:rsid w:val="00B67DFD"/>
    <w:rsid w:val="00B70100"/>
    <w:rsid w:val="00B70311"/>
    <w:rsid w:val="00B70468"/>
    <w:rsid w:val="00B7056F"/>
    <w:rsid w:val="00B708D2"/>
    <w:rsid w:val="00B712E7"/>
    <w:rsid w:val="00B713AD"/>
    <w:rsid w:val="00B71508"/>
    <w:rsid w:val="00B71CBF"/>
    <w:rsid w:val="00B71DF7"/>
    <w:rsid w:val="00B7236A"/>
    <w:rsid w:val="00B725BB"/>
    <w:rsid w:val="00B7290F"/>
    <w:rsid w:val="00B72A58"/>
    <w:rsid w:val="00B72DF8"/>
    <w:rsid w:val="00B72EC8"/>
    <w:rsid w:val="00B72FAF"/>
    <w:rsid w:val="00B73163"/>
    <w:rsid w:val="00B73433"/>
    <w:rsid w:val="00B73442"/>
    <w:rsid w:val="00B735B8"/>
    <w:rsid w:val="00B73AA3"/>
    <w:rsid w:val="00B73E85"/>
    <w:rsid w:val="00B76F30"/>
    <w:rsid w:val="00B774D8"/>
    <w:rsid w:val="00B777F1"/>
    <w:rsid w:val="00B77F18"/>
    <w:rsid w:val="00B80168"/>
    <w:rsid w:val="00B8038C"/>
    <w:rsid w:val="00B80809"/>
    <w:rsid w:val="00B809C9"/>
    <w:rsid w:val="00B8103E"/>
    <w:rsid w:val="00B8112A"/>
    <w:rsid w:val="00B8114A"/>
    <w:rsid w:val="00B81253"/>
    <w:rsid w:val="00B81303"/>
    <w:rsid w:val="00B81825"/>
    <w:rsid w:val="00B81D29"/>
    <w:rsid w:val="00B81D92"/>
    <w:rsid w:val="00B81DA0"/>
    <w:rsid w:val="00B81F4E"/>
    <w:rsid w:val="00B820E5"/>
    <w:rsid w:val="00B8283B"/>
    <w:rsid w:val="00B82904"/>
    <w:rsid w:val="00B82BA3"/>
    <w:rsid w:val="00B8300B"/>
    <w:rsid w:val="00B8319D"/>
    <w:rsid w:val="00B8335E"/>
    <w:rsid w:val="00B835A5"/>
    <w:rsid w:val="00B83848"/>
    <w:rsid w:val="00B83A60"/>
    <w:rsid w:val="00B840A3"/>
    <w:rsid w:val="00B84207"/>
    <w:rsid w:val="00B8429A"/>
    <w:rsid w:val="00B843DB"/>
    <w:rsid w:val="00B8467F"/>
    <w:rsid w:val="00B8477E"/>
    <w:rsid w:val="00B8486E"/>
    <w:rsid w:val="00B84C45"/>
    <w:rsid w:val="00B85309"/>
    <w:rsid w:val="00B85894"/>
    <w:rsid w:val="00B85939"/>
    <w:rsid w:val="00B8614A"/>
    <w:rsid w:val="00B8664B"/>
    <w:rsid w:val="00B866FF"/>
    <w:rsid w:val="00B87410"/>
    <w:rsid w:val="00B8757E"/>
    <w:rsid w:val="00B876D6"/>
    <w:rsid w:val="00B87DBC"/>
    <w:rsid w:val="00B90581"/>
    <w:rsid w:val="00B909D0"/>
    <w:rsid w:val="00B90A80"/>
    <w:rsid w:val="00B90D3D"/>
    <w:rsid w:val="00B90DD1"/>
    <w:rsid w:val="00B90EB7"/>
    <w:rsid w:val="00B90F70"/>
    <w:rsid w:val="00B9107A"/>
    <w:rsid w:val="00B9138D"/>
    <w:rsid w:val="00B914EA"/>
    <w:rsid w:val="00B91591"/>
    <w:rsid w:val="00B917CC"/>
    <w:rsid w:val="00B91C51"/>
    <w:rsid w:val="00B9224B"/>
    <w:rsid w:val="00B9235B"/>
    <w:rsid w:val="00B9254B"/>
    <w:rsid w:val="00B92815"/>
    <w:rsid w:val="00B92AFE"/>
    <w:rsid w:val="00B92E5A"/>
    <w:rsid w:val="00B930D8"/>
    <w:rsid w:val="00B931BD"/>
    <w:rsid w:val="00B935C5"/>
    <w:rsid w:val="00B939D5"/>
    <w:rsid w:val="00B93B3A"/>
    <w:rsid w:val="00B93C3F"/>
    <w:rsid w:val="00B941E1"/>
    <w:rsid w:val="00B945A6"/>
    <w:rsid w:val="00B94C58"/>
    <w:rsid w:val="00B950D6"/>
    <w:rsid w:val="00B9550A"/>
    <w:rsid w:val="00B9594B"/>
    <w:rsid w:val="00B95C7B"/>
    <w:rsid w:val="00B96125"/>
    <w:rsid w:val="00B9622B"/>
    <w:rsid w:val="00B963CB"/>
    <w:rsid w:val="00B96B75"/>
    <w:rsid w:val="00B96D5E"/>
    <w:rsid w:val="00B97413"/>
    <w:rsid w:val="00B974A8"/>
    <w:rsid w:val="00B9753E"/>
    <w:rsid w:val="00B97AE3"/>
    <w:rsid w:val="00B97CE2"/>
    <w:rsid w:val="00B97E42"/>
    <w:rsid w:val="00B97F5C"/>
    <w:rsid w:val="00BA020D"/>
    <w:rsid w:val="00BA0379"/>
    <w:rsid w:val="00BA03CE"/>
    <w:rsid w:val="00BA0AD0"/>
    <w:rsid w:val="00BA1AF3"/>
    <w:rsid w:val="00BA1B13"/>
    <w:rsid w:val="00BA1BC8"/>
    <w:rsid w:val="00BA1EDE"/>
    <w:rsid w:val="00BA224B"/>
    <w:rsid w:val="00BA226E"/>
    <w:rsid w:val="00BA253E"/>
    <w:rsid w:val="00BA29C8"/>
    <w:rsid w:val="00BA2CDC"/>
    <w:rsid w:val="00BA2D25"/>
    <w:rsid w:val="00BA2EC1"/>
    <w:rsid w:val="00BA2F59"/>
    <w:rsid w:val="00BA347F"/>
    <w:rsid w:val="00BA36EC"/>
    <w:rsid w:val="00BA373B"/>
    <w:rsid w:val="00BA3B9D"/>
    <w:rsid w:val="00BA3D09"/>
    <w:rsid w:val="00BA433C"/>
    <w:rsid w:val="00BA441D"/>
    <w:rsid w:val="00BA49D7"/>
    <w:rsid w:val="00BA4EE4"/>
    <w:rsid w:val="00BA50EB"/>
    <w:rsid w:val="00BA519B"/>
    <w:rsid w:val="00BA52D3"/>
    <w:rsid w:val="00BA5B8A"/>
    <w:rsid w:val="00BA63E2"/>
    <w:rsid w:val="00BA6B6C"/>
    <w:rsid w:val="00BA71E2"/>
    <w:rsid w:val="00BA7274"/>
    <w:rsid w:val="00BA77A1"/>
    <w:rsid w:val="00BA77C2"/>
    <w:rsid w:val="00BB04B5"/>
    <w:rsid w:val="00BB0874"/>
    <w:rsid w:val="00BB0980"/>
    <w:rsid w:val="00BB0CDD"/>
    <w:rsid w:val="00BB272A"/>
    <w:rsid w:val="00BB28C1"/>
    <w:rsid w:val="00BB29B1"/>
    <w:rsid w:val="00BB2D5C"/>
    <w:rsid w:val="00BB35AB"/>
    <w:rsid w:val="00BB3724"/>
    <w:rsid w:val="00BB3C8A"/>
    <w:rsid w:val="00BB3DC8"/>
    <w:rsid w:val="00BB3ED5"/>
    <w:rsid w:val="00BB3F11"/>
    <w:rsid w:val="00BB4406"/>
    <w:rsid w:val="00BB45D4"/>
    <w:rsid w:val="00BB4F99"/>
    <w:rsid w:val="00BB54BE"/>
    <w:rsid w:val="00BB5534"/>
    <w:rsid w:val="00BB568C"/>
    <w:rsid w:val="00BB5B49"/>
    <w:rsid w:val="00BB72A3"/>
    <w:rsid w:val="00BB7438"/>
    <w:rsid w:val="00BB74DC"/>
    <w:rsid w:val="00BB78C8"/>
    <w:rsid w:val="00BB7999"/>
    <w:rsid w:val="00BB7CE3"/>
    <w:rsid w:val="00BB7E13"/>
    <w:rsid w:val="00BC04D9"/>
    <w:rsid w:val="00BC05A6"/>
    <w:rsid w:val="00BC0670"/>
    <w:rsid w:val="00BC071D"/>
    <w:rsid w:val="00BC0812"/>
    <w:rsid w:val="00BC08E5"/>
    <w:rsid w:val="00BC0937"/>
    <w:rsid w:val="00BC0C95"/>
    <w:rsid w:val="00BC185A"/>
    <w:rsid w:val="00BC1CD5"/>
    <w:rsid w:val="00BC21FA"/>
    <w:rsid w:val="00BC2446"/>
    <w:rsid w:val="00BC270B"/>
    <w:rsid w:val="00BC3506"/>
    <w:rsid w:val="00BC3792"/>
    <w:rsid w:val="00BC3861"/>
    <w:rsid w:val="00BC38E1"/>
    <w:rsid w:val="00BC3A13"/>
    <w:rsid w:val="00BC3AB9"/>
    <w:rsid w:val="00BC45F2"/>
    <w:rsid w:val="00BC4743"/>
    <w:rsid w:val="00BC486A"/>
    <w:rsid w:val="00BC4A94"/>
    <w:rsid w:val="00BC4C2C"/>
    <w:rsid w:val="00BC53A1"/>
    <w:rsid w:val="00BC547E"/>
    <w:rsid w:val="00BC5C48"/>
    <w:rsid w:val="00BC5C57"/>
    <w:rsid w:val="00BC617F"/>
    <w:rsid w:val="00BC6887"/>
    <w:rsid w:val="00BC6D8E"/>
    <w:rsid w:val="00BC7182"/>
    <w:rsid w:val="00BC726B"/>
    <w:rsid w:val="00BC7325"/>
    <w:rsid w:val="00BC7576"/>
    <w:rsid w:val="00BC7607"/>
    <w:rsid w:val="00BC7BE0"/>
    <w:rsid w:val="00BD01B6"/>
    <w:rsid w:val="00BD0390"/>
    <w:rsid w:val="00BD04C1"/>
    <w:rsid w:val="00BD0662"/>
    <w:rsid w:val="00BD0729"/>
    <w:rsid w:val="00BD0936"/>
    <w:rsid w:val="00BD0F71"/>
    <w:rsid w:val="00BD12A2"/>
    <w:rsid w:val="00BD18B7"/>
    <w:rsid w:val="00BD2823"/>
    <w:rsid w:val="00BD284F"/>
    <w:rsid w:val="00BD2B12"/>
    <w:rsid w:val="00BD3856"/>
    <w:rsid w:val="00BD3A15"/>
    <w:rsid w:val="00BD3AA0"/>
    <w:rsid w:val="00BD43ED"/>
    <w:rsid w:val="00BD4897"/>
    <w:rsid w:val="00BD49E6"/>
    <w:rsid w:val="00BD4A30"/>
    <w:rsid w:val="00BD4BF1"/>
    <w:rsid w:val="00BD5011"/>
    <w:rsid w:val="00BD521B"/>
    <w:rsid w:val="00BD5499"/>
    <w:rsid w:val="00BD54D5"/>
    <w:rsid w:val="00BD57AF"/>
    <w:rsid w:val="00BD57B5"/>
    <w:rsid w:val="00BD5A91"/>
    <w:rsid w:val="00BD5AB7"/>
    <w:rsid w:val="00BD6294"/>
    <w:rsid w:val="00BD682D"/>
    <w:rsid w:val="00BD6D1F"/>
    <w:rsid w:val="00BD6D7A"/>
    <w:rsid w:val="00BD7175"/>
    <w:rsid w:val="00BD74DD"/>
    <w:rsid w:val="00BD750C"/>
    <w:rsid w:val="00BD77AF"/>
    <w:rsid w:val="00BD7C91"/>
    <w:rsid w:val="00BD7E08"/>
    <w:rsid w:val="00BE01D7"/>
    <w:rsid w:val="00BE0308"/>
    <w:rsid w:val="00BE0312"/>
    <w:rsid w:val="00BE0F26"/>
    <w:rsid w:val="00BE0F6B"/>
    <w:rsid w:val="00BE17DD"/>
    <w:rsid w:val="00BE1A3A"/>
    <w:rsid w:val="00BE20F0"/>
    <w:rsid w:val="00BE244F"/>
    <w:rsid w:val="00BE27D6"/>
    <w:rsid w:val="00BE2865"/>
    <w:rsid w:val="00BE2B09"/>
    <w:rsid w:val="00BE30FA"/>
    <w:rsid w:val="00BE3309"/>
    <w:rsid w:val="00BE377A"/>
    <w:rsid w:val="00BE3A8D"/>
    <w:rsid w:val="00BE3E9C"/>
    <w:rsid w:val="00BE420E"/>
    <w:rsid w:val="00BE4B67"/>
    <w:rsid w:val="00BE515C"/>
    <w:rsid w:val="00BE552B"/>
    <w:rsid w:val="00BE583C"/>
    <w:rsid w:val="00BE5E61"/>
    <w:rsid w:val="00BE63BD"/>
    <w:rsid w:val="00BE63E9"/>
    <w:rsid w:val="00BE6406"/>
    <w:rsid w:val="00BE7050"/>
    <w:rsid w:val="00BE7294"/>
    <w:rsid w:val="00BE75AA"/>
    <w:rsid w:val="00BE7624"/>
    <w:rsid w:val="00BE7B0C"/>
    <w:rsid w:val="00BE7C51"/>
    <w:rsid w:val="00BE7D43"/>
    <w:rsid w:val="00BF0419"/>
    <w:rsid w:val="00BF0A32"/>
    <w:rsid w:val="00BF0DF5"/>
    <w:rsid w:val="00BF0E59"/>
    <w:rsid w:val="00BF12E7"/>
    <w:rsid w:val="00BF1DE2"/>
    <w:rsid w:val="00BF2811"/>
    <w:rsid w:val="00BF2CDC"/>
    <w:rsid w:val="00BF2D65"/>
    <w:rsid w:val="00BF3134"/>
    <w:rsid w:val="00BF337D"/>
    <w:rsid w:val="00BF34FB"/>
    <w:rsid w:val="00BF3814"/>
    <w:rsid w:val="00BF41DC"/>
    <w:rsid w:val="00BF42EC"/>
    <w:rsid w:val="00BF4527"/>
    <w:rsid w:val="00BF47D8"/>
    <w:rsid w:val="00BF49EB"/>
    <w:rsid w:val="00BF5751"/>
    <w:rsid w:val="00BF5D49"/>
    <w:rsid w:val="00BF605C"/>
    <w:rsid w:val="00BF6201"/>
    <w:rsid w:val="00BF6BF9"/>
    <w:rsid w:val="00BF6EF1"/>
    <w:rsid w:val="00BF7059"/>
    <w:rsid w:val="00BF72B3"/>
    <w:rsid w:val="00BF7390"/>
    <w:rsid w:val="00BF7564"/>
    <w:rsid w:val="00BF7ACA"/>
    <w:rsid w:val="00C002A3"/>
    <w:rsid w:val="00C00400"/>
    <w:rsid w:val="00C004FA"/>
    <w:rsid w:val="00C0053B"/>
    <w:rsid w:val="00C00793"/>
    <w:rsid w:val="00C0095D"/>
    <w:rsid w:val="00C00AE9"/>
    <w:rsid w:val="00C00D06"/>
    <w:rsid w:val="00C00E30"/>
    <w:rsid w:val="00C01005"/>
    <w:rsid w:val="00C01C99"/>
    <w:rsid w:val="00C01D75"/>
    <w:rsid w:val="00C01FBA"/>
    <w:rsid w:val="00C02015"/>
    <w:rsid w:val="00C023A6"/>
    <w:rsid w:val="00C024D5"/>
    <w:rsid w:val="00C02C79"/>
    <w:rsid w:val="00C02E63"/>
    <w:rsid w:val="00C02F4D"/>
    <w:rsid w:val="00C034A3"/>
    <w:rsid w:val="00C040D9"/>
    <w:rsid w:val="00C041E1"/>
    <w:rsid w:val="00C043B5"/>
    <w:rsid w:val="00C043FB"/>
    <w:rsid w:val="00C04764"/>
    <w:rsid w:val="00C047DF"/>
    <w:rsid w:val="00C04910"/>
    <w:rsid w:val="00C04CD1"/>
    <w:rsid w:val="00C0532A"/>
    <w:rsid w:val="00C059BE"/>
    <w:rsid w:val="00C05EF0"/>
    <w:rsid w:val="00C06022"/>
    <w:rsid w:val="00C064AA"/>
    <w:rsid w:val="00C06634"/>
    <w:rsid w:val="00C06DC4"/>
    <w:rsid w:val="00C07477"/>
    <w:rsid w:val="00C077B1"/>
    <w:rsid w:val="00C10768"/>
    <w:rsid w:val="00C10827"/>
    <w:rsid w:val="00C10F66"/>
    <w:rsid w:val="00C10FFE"/>
    <w:rsid w:val="00C1118F"/>
    <w:rsid w:val="00C117A9"/>
    <w:rsid w:val="00C11CE6"/>
    <w:rsid w:val="00C12DA1"/>
    <w:rsid w:val="00C12F5A"/>
    <w:rsid w:val="00C13348"/>
    <w:rsid w:val="00C13372"/>
    <w:rsid w:val="00C13699"/>
    <w:rsid w:val="00C137B9"/>
    <w:rsid w:val="00C13B09"/>
    <w:rsid w:val="00C1460F"/>
    <w:rsid w:val="00C14ACB"/>
    <w:rsid w:val="00C14CAE"/>
    <w:rsid w:val="00C14E54"/>
    <w:rsid w:val="00C1513A"/>
    <w:rsid w:val="00C152DE"/>
    <w:rsid w:val="00C152E0"/>
    <w:rsid w:val="00C156B6"/>
    <w:rsid w:val="00C15931"/>
    <w:rsid w:val="00C163A4"/>
    <w:rsid w:val="00C16505"/>
    <w:rsid w:val="00C16B13"/>
    <w:rsid w:val="00C16DCB"/>
    <w:rsid w:val="00C16E7F"/>
    <w:rsid w:val="00C177BB"/>
    <w:rsid w:val="00C17AE2"/>
    <w:rsid w:val="00C17FFB"/>
    <w:rsid w:val="00C200AA"/>
    <w:rsid w:val="00C202CA"/>
    <w:rsid w:val="00C209B5"/>
    <w:rsid w:val="00C20B95"/>
    <w:rsid w:val="00C20C9C"/>
    <w:rsid w:val="00C20E09"/>
    <w:rsid w:val="00C20FF2"/>
    <w:rsid w:val="00C214B0"/>
    <w:rsid w:val="00C21A3A"/>
    <w:rsid w:val="00C21B23"/>
    <w:rsid w:val="00C224D6"/>
    <w:rsid w:val="00C225A1"/>
    <w:rsid w:val="00C225F1"/>
    <w:rsid w:val="00C226EC"/>
    <w:rsid w:val="00C22A64"/>
    <w:rsid w:val="00C22A7A"/>
    <w:rsid w:val="00C22BE9"/>
    <w:rsid w:val="00C22DC9"/>
    <w:rsid w:val="00C22F12"/>
    <w:rsid w:val="00C231A7"/>
    <w:rsid w:val="00C2325B"/>
    <w:rsid w:val="00C23299"/>
    <w:rsid w:val="00C232AA"/>
    <w:rsid w:val="00C232EA"/>
    <w:rsid w:val="00C23BFE"/>
    <w:rsid w:val="00C23DCD"/>
    <w:rsid w:val="00C23E1E"/>
    <w:rsid w:val="00C244AA"/>
    <w:rsid w:val="00C24785"/>
    <w:rsid w:val="00C24A2E"/>
    <w:rsid w:val="00C24DA4"/>
    <w:rsid w:val="00C250E1"/>
    <w:rsid w:val="00C2524A"/>
    <w:rsid w:val="00C254C2"/>
    <w:rsid w:val="00C25A10"/>
    <w:rsid w:val="00C25A32"/>
    <w:rsid w:val="00C25B4F"/>
    <w:rsid w:val="00C25DB5"/>
    <w:rsid w:val="00C26060"/>
    <w:rsid w:val="00C26281"/>
    <w:rsid w:val="00C26D27"/>
    <w:rsid w:val="00C26FC1"/>
    <w:rsid w:val="00C2723B"/>
    <w:rsid w:val="00C27337"/>
    <w:rsid w:val="00C27F51"/>
    <w:rsid w:val="00C3009A"/>
    <w:rsid w:val="00C303C1"/>
    <w:rsid w:val="00C30827"/>
    <w:rsid w:val="00C31497"/>
    <w:rsid w:val="00C3152D"/>
    <w:rsid w:val="00C31690"/>
    <w:rsid w:val="00C3198C"/>
    <w:rsid w:val="00C31D8F"/>
    <w:rsid w:val="00C3212B"/>
    <w:rsid w:val="00C32152"/>
    <w:rsid w:val="00C32298"/>
    <w:rsid w:val="00C32418"/>
    <w:rsid w:val="00C3266B"/>
    <w:rsid w:val="00C3275F"/>
    <w:rsid w:val="00C32D13"/>
    <w:rsid w:val="00C32FAB"/>
    <w:rsid w:val="00C33085"/>
    <w:rsid w:val="00C33298"/>
    <w:rsid w:val="00C3381A"/>
    <w:rsid w:val="00C338DA"/>
    <w:rsid w:val="00C34771"/>
    <w:rsid w:val="00C34B51"/>
    <w:rsid w:val="00C3521E"/>
    <w:rsid w:val="00C35604"/>
    <w:rsid w:val="00C35B0D"/>
    <w:rsid w:val="00C36942"/>
    <w:rsid w:val="00C36BCE"/>
    <w:rsid w:val="00C36F43"/>
    <w:rsid w:val="00C373E4"/>
    <w:rsid w:val="00C374AE"/>
    <w:rsid w:val="00C37557"/>
    <w:rsid w:val="00C377D8"/>
    <w:rsid w:val="00C37813"/>
    <w:rsid w:val="00C3788C"/>
    <w:rsid w:val="00C37EDD"/>
    <w:rsid w:val="00C40550"/>
    <w:rsid w:val="00C40B6D"/>
    <w:rsid w:val="00C40E1D"/>
    <w:rsid w:val="00C4118A"/>
    <w:rsid w:val="00C413A5"/>
    <w:rsid w:val="00C4189A"/>
    <w:rsid w:val="00C41B1B"/>
    <w:rsid w:val="00C41E9C"/>
    <w:rsid w:val="00C420D9"/>
    <w:rsid w:val="00C423DD"/>
    <w:rsid w:val="00C4247D"/>
    <w:rsid w:val="00C4267E"/>
    <w:rsid w:val="00C427D3"/>
    <w:rsid w:val="00C42929"/>
    <w:rsid w:val="00C42C5B"/>
    <w:rsid w:val="00C438F4"/>
    <w:rsid w:val="00C43B8D"/>
    <w:rsid w:val="00C43D43"/>
    <w:rsid w:val="00C43D61"/>
    <w:rsid w:val="00C43D69"/>
    <w:rsid w:val="00C44156"/>
    <w:rsid w:val="00C44181"/>
    <w:rsid w:val="00C4418C"/>
    <w:rsid w:val="00C4444D"/>
    <w:rsid w:val="00C444D5"/>
    <w:rsid w:val="00C44501"/>
    <w:rsid w:val="00C445A8"/>
    <w:rsid w:val="00C44638"/>
    <w:rsid w:val="00C4484C"/>
    <w:rsid w:val="00C44AAF"/>
    <w:rsid w:val="00C44BC1"/>
    <w:rsid w:val="00C450A0"/>
    <w:rsid w:val="00C45763"/>
    <w:rsid w:val="00C459D0"/>
    <w:rsid w:val="00C46597"/>
    <w:rsid w:val="00C466D5"/>
    <w:rsid w:val="00C472A4"/>
    <w:rsid w:val="00C4737A"/>
    <w:rsid w:val="00C4767E"/>
    <w:rsid w:val="00C4774F"/>
    <w:rsid w:val="00C50383"/>
    <w:rsid w:val="00C50384"/>
    <w:rsid w:val="00C50445"/>
    <w:rsid w:val="00C5061D"/>
    <w:rsid w:val="00C50731"/>
    <w:rsid w:val="00C507D3"/>
    <w:rsid w:val="00C50897"/>
    <w:rsid w:val="00C5089E"/>
    <w:rsid w:val="00C51327"/>
    <w:rsid w:val="00C514BB"/>
    <w:rsid w:val="00C517DB"/>
    <w:rsid w:val="00C51899"/>
    <w:rsid w:val="00C51A0D"/>
    <w:rsid w:val="00C51BCF"/>
    <w:rsid w:val="00C51BE8"/>
    <w:rsid w:val="00C51CEF"/>
    <w:rsid w:val="00C51FCF"/>
    <w:rsid w:val="00C52190"/>
    <w:rsid w:val="00C5285A"/>
    <w:rsid w:val="00C52E64"/>
    <w:rsid w:val="00C52FE6"/>
    <w:rsid w:val="00C53195"/>
    <w:rsid w:val="00C536CE"/>
    <w:rsid w:val="00C537BA"/>
    <w:rsid w:val="00C53D6B"/>
    <w:rsid w:val="00C53EDD"/>
    <w:rsid w:val="00C542BE"/>
    <w:rsid w:val="00C54890"/>
    <w:rsid w:val="00C54A78"/>
    <w:rsid w:val="00C54AC1"/>
    <w:rsid w:val="00C551F9"/>
    <w:rsid w:val="00C553CA"/>
    <w:rsid w:val="00C55D15"/>
    <w:rsid w:val="00C5628F"/>
    <w:rsid w:val="00C5724C"/>
    <w:rsid w:val="00C572AB"/>
    <w:rsid w:val="00C57E43"/>
    <w:rsid w:val="00C60975"/>
    <w:rsid w:val="00C60D09"/>
    <w:rsid w:val="00C610BF"/>
    <w:rsid w:val="00C611A7"/>
    <w:rsid w:val="00C614AB"/>
    <w:rsid w:val="00C6178E"/>
    <w:rsid w:val="00C61C6E"/>
    <w:rsid w:val="00C61E13"/>
    <w:rsid w:val="00C6232E"/>
    <w:rsid w:val="00C62786"/>
    <w:rsid w:val="00C62985"/>
    <w:rsid w:val="00C62B50"/>
    <w:rsid w:val="00C62B98"/>
    <w:rsid w:val="00C62BE2"/>
    <w:rsid w:val="00C62C5D"/>
    <w:rsid w:val="00C630EE"/>
    <w:rsid w:val="00C63270"/>
    <w:rsid w:val="00C63718"/>
    <w:rsid w:val="00C637B5"/>
    <w:rsid w:val="00C63B60"/>
    <w:rsid w:val="00C63CB4"/>
    <w:rsid w:val="00C63CFE"/>
    <w:rsid w:val="00C63D64"/>
    <w:rsid w:val="00C63EFC"/>
    <w:rsid w:val="00C64143"/>
    <w:rsid w:val="00C6464B"/>
    <w:rsid w:val="00C648BD"/>
    <w:rsid w:val="00C64909"/>
    <w:rsid w:val="00C6498C"/>
    <w:rsid w:val="00C649E8"/>
    <w:rsid w:val="00C64EFB"/>
    <w:rsid w:val="00C650F4"/>
    <w:rsid w:val="00C6544A"/>
    <w:rsid w:val="00C654BF"/>
    <w:rsid w:val="00C658B2"/>
    <w:rsid w:val="00C65CD6"/>
    <w:rsid w:val="00C65F1A"/>
    <w:rsid w:val="00C666FF"/>
    <w:rsid w:val="00C668C3"/>
    <w:rsid w:val="00C66EA9"/>
    <w:rsid w:val="00C67184"/>
    <w:rsid w:val="00C673BF"/>
    <w:rsid w:val="00C67424"/>
    <w:rsid w:val="00C6751D"/>
    <w:rsid w:val="00C67541"/>
    <w:rsid w:val="00C675C1"/>
    <w:rsid w:val="00C67618"/>
    <w:rsid w:val="00C67A9C"/>
    <w:rsid w:val="00C7006B"/>
    <w:rsid w:val="00C70267"/>
    <w:rsid w:val="00C70329"/>
    <w:rsid w:val="00C707AE"/>
    <w:rsid w:val="00C70EBE"/>
    <w:rsid w:val="00C71144"/>
    <w:rsid w:val="00C713DD"/>
    <w:rsid w:val="00C715D0"/>
    <w:rsid w:val="00C71605"/>
    <w:rsid w:val="00C719AC"/>
    <w:rsid w:val="00C71BE3"/>
    <w:rsid w:val="00C71F41"/>
    <w:rsid w:val="00C72173"/>
    <w:rsid w:val="00C723ED"/>
    <w:rsid w:val="00C7293F"/>
    <w:rsid w:val="00C72944"/>
    <w:rsid w:val="00C72AB1"/>
    <w:rsid w:val="00C72E79"/>
    <w:rsid w:val="00C7357B"/>
    <w:rsid w:val="00C73B71"/>
    <w:rsid w:val="00C73FBA"/>
    <w:rsid w:val="00C74256"/>
    <w:rsid w:val="00C7429F"/>
    <w:rsid w:val="00C746B1"/>
    <w:rsid w:val="00C74C16"/>
    <w:rsid w:val="00C754D9"/>
    <w:rsid w:val="00C76083"/>
    <w:rsid w:val="00C762B3"/>
    <w:rsid w:val="00C76419"/>
    <w:rsid w:val="00C7664A"/>
    <w:rsid w:val="00C768BF"/>
    <w:rsid w:val="00C76EE0"/>
    <w:rsid w:val="00C77620"/>
    <w:rsid w:val="00C77717"/>
    <w:rsid w:val="00C777AF"/>
    <w:rsid w:val="00C809BF"/>
    <w:rsid w:val="00C80E39"/>
    <w:rsid w:val="00C81175"/>
    <w:rsid w:val="00C8135B"/>
    <w:rsid w:val="00C8176C"/>
    <w:rsid w:val="00C81D8F"/>
    <w:rsid w:val="00C822A7"/>
    <w:rsid w:val="00C82334"/>
    <w:rsid w:val="00C823C8"/>
    <w:rsid w:val="00C8252E"/>
    <w:rsid w:val="00C8256B"/>
    <w:rsid w:val="00C82AB6"/>
    <w:rsid w:val="00C82AEC"/>
    <w:rsid w:val="00C82BEA"/>
    <w:rsid w:val="00C82E80"/>
    <w:rsid w:val="00C835CF"/>
    <w:rsid w:val="00C83A8D"/>
    <w:rsid w:val="00C83C02"/>
    <w:rsid w:val="00C83E55"/>
    <w:rsid w:val="00C842E3"/>
    <w:rsid w:val="00C847ED"/>
    <w:rsid w:val="00C849D4"/>
    <w:rsid w:val="00C84BF5"/>
    <w:rsid w:val="00C85340"/>
    <w:rsid w:val="00C85F90"/>
    <w:rsid w:val="00C86393"/>
    <w:rsid w:val="00C86612"/>
    <w:rsid w:val="00C866E9"/>
    <w:rsid w:val="00C86B21"/>
    <w:rsid w:val="00C86C43"/>
    <w:rsid w:val="00C8712F"/>
    <w:rsid w:val="00C87445"/>
    <w:rsid w:val="00C87680"/>
    <w:rsid w:val="00C8768B"/>
    <w:rsid w:val="00C877D8"/>
    <w:rsid w:val="00C87835"/>
    <w:rsid w:val="00C87B7B"/>
    <w:rsid w:val="00C87D92"/>
    <w:rsid w:val="00C87F1D"/>
    <w:rsid w:val="00C87FC6"/>
    <w:rsid w:val="00C90036"/>
    <w:rsid w:val="00C904C0"/>
    <w:rsid w:val="00C90893"/>
    <w:rsid w:val="00C909B8"/>
    <w:rsid w:val="00C90B20"/>
    <w:rsid w:val="00C90CEB"/>
    <w:rsid w:val="00C90E8A"/>
    <w:rsid w:val="00C91577"/>
    <w:rsid w:val="00C915AC"/>
    <w:rsid w:val="00C91796"/>
    <w:rsid w:val="00C91908"/>
    <w:rsid w:val="00C91B88"/>
    <w:rsid w:val="00C91C39"/>
    <w:rsid w:val="00C91C6C"/>
    <w:rsid w:val="00C9218C"/>
    <w:rsid w:val="00C9265A"/>
    <w:rsid w:val="00C92794"/>
    <w:rsid w:val="00C927DF"/>
    <w:rsid w:val="00C9299C"/>
    <w:rsid w:val="00C92A7E"/>
    <w:rsid w:val="00C92C2C"/>
    <w:rsid w:val="00C92C48"/>
    <w:rsid w:val="00C92CF4"/>
    <w:rsid w:val="00C93255"/>
    <w:rsid w:val="00C932D1"/>
    <w:rsid w:val="00C93317"/>
    <w:rsid w:val="00C93416"/>
    <w:rsid w:val="00C9348E"/>
    <w:rsid w:val="00C934C9"/>
    <w:rsid w:val="00C9360B"/>
    <w:rsid w:val="00C93679"/>
    <w:rsid w:val="00C937EF"/>
    <w:rsid w:val="00C938DD"/>
    <w:rsid w:val="00C93AF5"/>
    <w:rsid w:val="00C93DAC"/>
    <w:rsid w:val="00C93F4F"/>
    <w:rsid w:val="00C93FB0"/>
    <w:rsid w:val="00C9403C"/>
    <w:rsid w:val="00C94272"/>
    <w:rsid w:val="00C946ED"/>
    <w:rsid w:val="00C94838"/>
    <w:rsid w:val="00C9488C"/>
    <w:rsid w:val="00C95298"/>
    <w:rsid w:val="00C954BC"/>
    <w:rsid w:val="00C95576"/>
    <w:rsid w:val="00C9567C"/>
    <w:rsid w:val="00C95909"/>
    <w:rsid w:val="00C95979"/>
    <w:rsid w:val="00C96189"/>
    <w:rsid w:val="00C963E7"/>
    <w:rsid w:val="00C96855"/>
    <w:rsid w:val="00C96AE9"/>
    <w:rsid w:val="00C9727C"/>
    <w:rsid w:val="00C9744E"/>
    <w:rsid w:val="00C974B7"/>
    <w:rsid w:val="00C976DA"/>
    <w:rsid w:val="00C978FF"/>
    <w:rsid w:val="00C97E5E"/>
    <w:rsid w:val="00CA00BE"/>
    <w:rsid w:val="00CA0140"/>
    <w:rsid w:val="00CA0242"/>
    <w:rsid w:val="00CA0347"/>
    <w:rsid w:val="00CA0B1A"/>
    <w:rsid w:val="00CA0B7E"/>
    <w:rsid w:val="00CA0BD1"/>
    <w:rsid w:val="00CA0C40"/>
    <w:rsid w:val="00CA1197"/>
    <w:rsid w:val="00CA12C4"/>
    <w:rsid w:val="00CA1552"/>
    <w:rsid w:val="00CA1C41"/>
    <w:rsid w:val="00CA1C51"/>
    <w:rsid w:val="00CA1F10"/>
    <w:rsid w:val="00CA292E"/>
    <w:rsid w:val="00CA2A66"/>
    <w:rsid w:val="00CA2C44"/>
    <w:rsid w:val="00CA31E0"/>
    <w:rsid w:val="00CA32A2"/>
    <w:rsid w:val="00CA35F7"/>
    <w:rsid w:val="00CA3773"/>
    <w:rsid w:val="00CA39E3"/>
    <w:rsid w:val="00CA3B34"/>
    <w:rsid w:val="00CA3C08"/>
    <w:rsid w:val="00CA458D"/>
    <w:rsid w:val="00CA499C"/>
    <w:rsid w:val="00CA4A79"/>
    <w:rsid w:val="00CA4B10"/>
    <w:rsid w:val="00CA4CE8"/>
    <w:rsid w:val="00CA4CEB"/>
    <w:rsid w:val="00CA5434"/>
    <w:rsid w:val="00CA56C8"/>
    <w:rsid w:val="00CA58EA"/>
    <w:rsid w:val="00CA5BE3"/>
    <w:rsid w:val="00CA6639"/>
    <w:rsid w:val="00CA6E17"/>
    <w:rsid w:val="00CA6E50"/>
    <w:rsid w:val="00CA6EFC"/>
    <w:rsid w:val="00CA6FE6"/>
    <w:rsid w:val="00CA704B"/>
    <w:rsid w:val="00CA7569"/>
    <w:rsid w:val="00CA77D0"/>
    <w:rsid w:val="00CA79ED"/>
    <w:rsid w:val="00CA7BDC"/>
    <w:rsid w:val="00CB024B"/>
    <w:rsid w:val="00CB0262"/>
    <w:rsid w:val="00CB029C"/>
    <w:rsid w:val="00CB0CED"/>
    <w:rsid w:val="00CB0FCA"/>
    <w:rsid w:val="00CB0FCC"/>
    <w:rsid w:val="00CB1962"/>
    <w:rsid w:val="00CB1F15"/>
    <w:rsid w:val="00CB2345"/>
    <w:rsid w:val="00CB242F"/>
    <w:rsid w:val="00CB26F7"/>
    <w:rsid w:val="00CB3214"/>
    <w:rsid w:val="00CB32A0"/>
    <w:rsid w:val="00CB32C0"/>
    <w:rsid w:val="00CB346D"/>
    <w:rsid w:val="00CB3501"/>
    <w:rsid w:val="00CB3A76"/>
    <w:rsid w:val="00CB3BA7"/>
    <w:rsid w:val="00CB3D5E"/>
    <w:rsid w:val="00CB4019"/>
    <w:rsid w:val="00CB40CF"/>
    <w:rsid w:val="00CB4D6A"/>
    <w:rsid w:val="00CB4E6E"/>
    <w:rsid w:val="00CB52D7"/>
    <w:rsid w:val="00CB555F"/>
    <w:rsid w:val="00CB5E47"/>
    <w:rsid w:val="00CB5F34"/>
    <w:rsid w:val="00CB6EBD"/>
    <w:rsid w:val="00CB7A2C"/>
    <w:rsid w:val="00CB7B78"/>
    <w:rsid w:val="00CB7D22"/>
    <w:rsid w:val="00CC044D"/>
    <w:rsid w:val="00CC05E1"/>
    <w:rsid w:val="00CC0752"/>
    <w:rsid w:val="00CC0792"/>
    <w:rsid w:val="00CC0F14"/>
    <w:rsid w:val="00CC179C"/>
    <w:rsid w:val="00CC1CE6"/>
    <w:rsid w:val="00CC1F68"/>
    <w:rsid w:val="00CC1FFD"/>
    <w:rsid w:val="00CC231D"/>
    <w:rsid w:val="00CC28D1"/>
    <w:rsid w:val="00CC2CC2"/>
    <w:rsid w:val="00CC2CEA"/>
    <w:rsid w:val="00CC2EBB"/>
    <w:rsid w:val="00CC2FC4"/>
    <w:rsid w:val="00CC362B"/>
    <w:rsid w:val="00CC36F8"/>
    <w:rsid w:val="00CC3968"/>
    <w:rsid w:val="00CC40C4"/>
    <w:rsid w:val="00CC47BE"/>
    <w:rsid w:val="00CC4C9B"/>
    <w:rsid w:val="00CC52B0"/>
    <w:rsid w:val="00CC531C"/>
    <w:rsid w:val="00CC5FAC"/>
    <w:rsid w:val="00CC5FEF"/>
    <w:rsid w:val="00CC609C"/>
    <w:rsid w:val="00CC6489"/>
    <w:rsid w:val="00CC66E7"/>
    <w:rsid w:val="00CC676D"/>
    <w:rsid w:val="00CC6BEF"/>
    <w:rsid w:val="00CC6D71"/>
    <w:rsid w:val="00CC6DAA"/>
    <w:rsid w:val="00CC7376"/>
    <w:rsid w:val="00CC738B"/>
    <w:rsid w:val="00CC74C4"/>
    <w:rsid w:val="00CC765A"/>
    <w:rsid w:val="00CC779B"/>
    <w:rsid w:val="00CC7BD8"/>
    <w:rsid w:val="00CD03D6"/>
    <w:rsid w:val="00CD0993"/>
    <w:rsid w:val="00CD0B1F"/>
    <w:rsid w:val="00CD0D7D"/>
    <w:rsid w:val="00CD0D95"/>
    <w:rsid w:val="00CD0F81"/>
    <w:rsid w:val="00CD1760"/>
    <w:rsid w:val="00CD1D29"/>
    <w:rsid w:val="00CD1FC4"/>
    <w:rsid w:val="00CD221E"/>
    <w:rsid w:val="00CD22D3"/>
    <w:rsid w:val="00CD2998"/>
    <w:rsid w:val="00CD34F4"/>
    <w:rsid w:val="00CD3593"/>
    <w:rsid w:val="00CD37F8"/>
    <w:rsid w:val="00CD3BB6"/>
    <w:rsid w:val="00CD3FDA"/>
    <w:rsid w:val="00CD46C0"/>
    <w:rsid w:val="00CD4EFC"/>
    <w:rsid w:val="00CD530A"/>
    <w:rsid w:val="00CD54F7"/>
    <w:rsid w:val="00CD726A"/>
    <w:rsid w:val="00CD794B"/>
    <w:rsid w:val="00CD7A3B"/>
    <w:rsid w:val="00CE0014"/>
    <w:rsid w:val="00CE00B4"/>
    <w:rsid w:val="00CE0494"/>
    <w:rsid w:val="00CE0607"/>
    <w:rsid w:val="00CE0823"/>
    <w:rsid w:val="00CE159C"/>
    <w:rsid w:val="00CE16FE"/>
    <w:rsid w:val="00CE1EB2"/>
    <w:rsid w:val="00CE1F96"/>
    <w:rsid w:val="00CE2050"/>
    <w:rsid w:val="00CE2288"/>
    <w:rsid w:val="00CE22C7"/>
    <w:rsid w:val="00CE2D0F"/>
    <w:rsid w:val="00CE2F47"/>
    <w:rsid w:val="00CE3068"/>
    <w:rsid w:val="00CE32E0"/>
    <w:rsid w:val="00CE36E5"/>
    <w:rsid w:val="00CE3A18"/>
    <w:rsid w:val="00CE3ED1"/>
    <w:rsid w:val="00CE416C"/>
    <w:rsid w:val="00CE45A6"/>
    <w:rsid w:val="00CE4B62"/>
    <w:rsid w:val="00CE4CB9"/>
    <w:rsid w:val="00CE519E"/>
    <w:rsid w:val="00CE5328"/>
    <w:rsid w:val="00CE5340"/>
    <w:rsid w:val="00CE5524"/>
    <w:rsid w:val="00CE55BB"/>
    <w:rsid w:val="00CE5B80"/>
    <w:rsid w:val="00CE6419"/>
    <w:rsid w:val="00CE6989"/>
    <w:rsid w:val="00CE6EB6"/>
    <w:rsid w:val="00CE78F7"/>
    <w:rsid w:val="00CE7AF4"/>
    <w:rsid w:val="00CE7C3C"/>
    <w:rsid w:val="00CE7CAE"/>
    <w:rsid w:val="00CE7E28"/>
    <w:rsid w:val="00CF0607"/>
    <w:rsid w:val="00CF06E8"/>
    <w:rsid w:val="00CF0A89"/>
    <w:rsid w:val="00CF1150"/>
    <w:rsid w:val="00CF1361"/>
    <w:rsid w:val="00CF1599"/>
    <w:rsid w:val="00CF201C"/>
    <w:rsid w:val="00CF225D"/>
    <w:rsid w:val="00CF2DD8"/>
    <w:rsid w:val="00CF3D71"/>
    <w:rsid w:val="00CF4209"/>
    <w:rsid w:val="00CF4220"/>
    <w:rsid w:val="00CF455E"/>
    <w:rsid w:val="00CF470D"/>
    <w:rsid w:val="00CF4C2C"/>
    <w:rsid w:val="00CF4FDF"/>
    <w:rsid w:val="00CF5018"/>
    <w:rsid w:val="00CF51B8"/>
    <w:rsid w:val="00CF592A"/>
    <w:rsid w:val="00CF5B13"/>
    <w:rsid w:val="00CF609E"/>
    <w:rsid w:val="00CF64C3"/>
    <w:rsid w:val="00CF6538"/>
    <w:rsid w:val="00CF6663"/>
    <w:rsid w:val="00CF670E"/>
    <w:rsid w:val="00CF6896"/>
    <w:rsid w:val="00CF68F5"/>
    <w:rsid w:val="00CF6998"/>
    <w:rsid w:val="00CF6C41"/>
    <w:rsid w:val="00CF6CDD"/>
    <w:rsid w:val="00CF714E"/>
    <w:rsid w:val="00CF721D"/>
    <w:rsid w:val="00CF7920"/>
    <w:rsid w:val="00CF7DC9"/>
    <w:rsid w:val="00D000A8"/>
    <w:rsid w:val="00D0025B"/>
    <w:rsid w:val="00D00901"/>
    <w:rsid w:val="00D00B71"/>
    <w:rsid w:val="00D00DB7"/>
    <w:rsid w:val="00D01D84"/>
    <w:rsid w:val="00D01EAC"/>
    <w:rsid w:val="00D01F40"/>
    <w:rsid w:val="00D0238F"/>
    <w:rsid w:val="00D027D4"/>
    <w:rsid w:val="00D0289B"/>
    <w:rsid w:val="00D02D28"/>
    <w:rsid w:val="00D0342C"/>
    <w:rsid w:val="00D03659"/>
    <w:rsid w:val="00D03947"/>
    <w:rsid w:val="00D03A6C"/>
    <w:rsid w:val="00D03C65"/>
    <w:rsid w:val="00D03E6B"/>
    <w:rsid w:val="00D03E72"/>
    <w:rsid w:val="00D04130"/>
    <w:rsid w:val="00D04929"/>
    <w:rsid w:val="00D04B27"/>
    <w:rsid w:val="00D04DEB"/>
    <w:rsid w:val="00D05069"/>
    <w:rsid w:val="00D050B0"/>
    <w:rsid w:val="00D051F8"/>
    <w:rsid w:val="00D06023"/>
    <w:rsid w:val="00D0629A"/>
    <w:rsid w:val="00D06799"/>
    <w:rsid w:val="00D06AC5"/>
    <w:rsid w:val="00D06E29"/>
    <w:rsid w:val="00D070AB"/>
    <w:rsid w:val="00D07241"/>
    <w:rsid w:val="00D0765D"/>
    <w:rsid w:val="00D076ED"/>
    <w:rsid w:val="00D078B4"/>
    <w:rsid w:val="00D07CB9"/>
    <w:rsid w:val="00D10024"/>
    <w:rsid w:val="00D10BC4"/>
    <w:rsid w:val="00D10D03"/>
    <w:rsid w:val="00D10FEA"/>
    <w:rsid w:val="00D11018"/>
    <w:rsid w:val="00D112D2"/>
    <w:rsid w:val="00D120CB"/>
    <w:rsid w:val="00D124F7"/>
    <w:rsid w:val="00D125EF"/>
    <w:rsid w:val="00D13359"/>
    <w:rsid w:val="00D13A26"/>
    <w:rsid w:val="00D13EAB"/>
    <w:rsid w:val="00D13F9F"/>
    <w:rsid w:val="00D142A4"/>
    <w:rsid w:val="00D142FC"/>
    <w:rsid w:val="00D14735"/>
    <w:rsid w:val="00D15814"/>
    <w:rsid w:val="00D15824"/>
    <w:rsid w:val="00D15CDF"/>
    <w:rsid w:val="00D163F3"/>
    <w:rsid w:val="00D16B23"/>
    <w:rsid w:val="00D16B80"/>
    <w:rsid w:val="00D16C10"/>
    <w:rsid w:val="00D16D14"/>
    <w:rsid w:val="00D1757C"/>
    <w:rsid w:val="00D2088E"/>
    <w:rsid w:val="00D2114C"/>
    <w:rsid w:val="00D21CD7"/>
    <w:rsid w:val="00D21CF0"/>
    <w:rsid w:val="00D22064"/>
    <w:rsid w:val="00D223F7"/>
    <w:rsid w:val="00D22457"/>
    <w:rsid w:val="00D224A6"/>
    <w:rsid w:val="00D22605"/>
    <w:rsid w:val="00D22A19"/>
    <w:rsid w:val="00D22C20"/>
    <w:rsid w:val="00D23029"/>
    <w:rsid w:val="00D2465A"/>
    <w:rsid w:val="00D2469D"/>
    <w:rsid w:val="00D249E4"/>
    <w:rsid w:val="00D24E01"/>
    <w:rsid w:val="00D2521C"/>
    <w:rsid w:val="00D25309"/>
    <w:rsid w:val="00D254B1"/>
    <w:rsid w:val="00D254ED"/>
    <w:rsid w:val="00D256D2"/>
    <w:rsid w:val="00D25A28"/>
    <w:rsid w:val="00D25AC1"/>
    <w:rsid w:val="00D25BC1"/>
    <w:rsid w:val="00D25C39"/>
    <w:rsid w:val="00D25DE5"/>
    <w:rsid w:val="00D26048"/>
    <w:rsid w:val="00D2631D"/>
    <w:rsid w:val="00D26B05"/>
    <w:rsid w:val="00D26E77"/>
    <w:rsid w:val="00D27738"/>
    <w:rsid w:val="00D27F32"/>
    <w:rsid w:val="00D306DD"/>
    <w:rsid w:val="00D3081A"/>
    <w:rsid w:val="00D30832"/>
    <w:rsid w:val="00D30E8C"/>
    <w:rsid w:val="00D30FC5"/>
    <w:rsid w:val="00D3163E"/>
    <w:rsid w:val="00D31963"/>
    <w:rsid w:val="00D31996"/>
    <w:rsid w:val="00D31AB2"/>
    <w:rsid w:val="00D31BD1"/>
    <w:rsid w:val="00D31C6F"/>
    <w:rsid w:val="00D31F49"/>
    <w:rsid w:val="00D32062"/>
    <w:rsid w:val="00D32154"/>
    <w:rsid w:val="00D32287"/>
    <w:rsid w:val="00D323DB"/>
    <w:rsid w:val="00D32841"/>
    <w:rsid w:val="00D3290D"/>
    <w:rsid w:val="00D32948"/>
    <w:rsid w:val="00D329FE"/>
    <w:rsid w:val="00D32CF1"/>
    <w:rsid w:val="00D334DB"/>
    <w:rsid w:val="00D33992"/>
    <w:rsid w:val="00D33ADC"/>
    <w:rsid w:val="00D34367"/>
    <w:rsid w:val="00D34CF5"/>
    <w:rsid w:val="00D34E46"/>
    <w:rsid w:val="00D353A2"/>
    <w:rsid w:val="00D35A3F"/>
    <w:rsid w:val="00D36C07"/>
    <w:rsid w:val="00D36DE0"/>
    <w:rsid w:val="00D36F02"/>
    <w:rsid w:val="00D37796"/>
    <w:rsid w:val="00D378CB"/>
    <w:rsid w:val="00D37ACD"/>
    <w:rsid w:val="00D40004"/>
    <w:rsid w:val="00D402A5"/>
    <w:rsid w:val="00D40323"/>
    <w:rsid w:val="00D4055A"/>
    <w:rsid w:val="00D40673"/>
    <w:rsid w:val="00D406A1"/>
    <w:rsid w:val="00D407F5"/>
    <w:rsid w:val="00D40B7E"/>
    <w:rsid w:val="00D40C4F"/>
    <w:rsid w:val="00D40FE6"/>
    <w:rsid w:val="00D41122"/>
    <w:rsid w:val="00D412E4"/>
    <w:rsid w:val="00D4153A"/>
    <w:rsid w:val="00D417C2"/>
    <w:rsid w:val="00D41C62"/>
    <w:rsid w:val="00D41C97"/>
    <w:rsid w:val="00D41E52"/>
    <w:rsid w:val="00D423E6"/>
    <w:rsid w:val="00D4245F"/>
    <w:rsid w:val="00D42592"/>
    <w:rsid w:val="00D42947"/>
    <w:rsid w:val="00D43363"/>
    <w:rsid w:val="00D43714"/>
    <w:rsid w:val="00D4411F"/>
    <w:rsid w:val="00D4473C"/>
    <w:rsid w:val="00D44BE6"/>
    <w:rsid w:val="00D44E24"/>
    <w:rsid w:val="00D44F5B"/>
    <w:rsid w:val="00D4567A"/>
    <w:rsid w:val="00D4590A"/>
    <w:rsid w:val="00D45DBD"/>
    <w:rsid w:val="00D46341"/>
    <w:rsid w:val="00D465E2"/>
    <w:rsid w:val="00D46814"/>
    <w:rsid w:val="00D4684E"/>
    <w:rsid w:val="00D46A69"/>
    <w:rsid w:val="00D46AAC"/>
    <w:rsid w:val="00D47185"/>
    <w:rsid w:val="00D47558"/>
    <w:rsid w:val="00D47A77"/>
    <w:rsid w:val="00D47C69"/>
    <w:rsid w:val="00D501C7"/>
    <w:rsid w:val="00D50220"/>
    <w:rsid w:val="00D50423"/>
    <w:rsid w:val="00D50658"/>
    <w:rsid w:val="00D50763"/>
    <w:rsid w:val="00D50E72"/>
    <w:rsid w:val="00D516B1"/>
    <w:rsid w:val="00D518BA"/>
    <w:rsid w:val="00D51933"/>
    <w:rsid w:val="00D51BB9"/>
    <w:rsid w:val="00D51C5F"/>
    <w:rsid w:val="00D51E92"/>
    <w:rsid w:val="00D51EB5"/>
    <w:rsid w:val="00D521ED"/>
    <w:rsid w:val="00D524D8"/>
    <w:rsid w:val="00D527C0"/>
    <w:rsid w:val="00D5290F"/>
    <w:rsid w:val="00D52A6C"/>
    <w:rsid w:val="00D52BC9"/>
    <w:rsid w:val="00D52E11"/>
    <w:rsid w:val="00D53283"/>
    <w:rsid w:val="00D53698"/>
    <w:rsid w:val="00D53813"/>
    <w:rsid w:val="00D53EFD"/>
    <w:rsid w:val="00D53FA5"/>
    <w:rsid w:val="00D541B1"/>
    <w:rsid w:val="00D544C5"/>
    <w:rsid w:val="00D54926"/>
    <w:rsid w:val="00D54B60"/>
    <w:rsid w:val="00D54CFB"/>
    <w:rsid w:val="00D54D98"/>
    <w:rsid w:val="00D55104"/>
    <w:rsid w:val="00D55329"/>
    <w:rsid w:val="00D56313"/>
    <w:rsid w:val="00D565CA"/>
    <w:rsid w:val="00D565E5"/>
    <w:rsid w:val="00D566A2"/>
    <w:rsid w:val="00D570EE"/>
    <w:rsid w:val="00D576C5"/>
    <w:rsid w:val="00D616B7"/>
    <w:rsid w:val="00D61A00"/>
    <w:rsid w:val="00D61CA6"/>
    <w:rsid w:val="00D61F06"/>
    <w:rsid w:val="00D622E4"/>
    <w:rsid w:val="00D6274B"/>
    <w:rsid w:val="00D62B9E"/>
    <w:rsid w:val="00D630F8"/>
    <w:rsid w:val="00D6336A"/>
    <w:rsid w:val="00D6352B"/>
    <w:rsid w:val="00D63570"/>
    <w:rsid w:val="00D63BCB"/>
    <w:rsid w:val="00D63C18"/>
    <w:rsid w:val="00D64485"/>
    <w:rsid w:val="00D647E9"/>
    <w:rsid w:val="00D647F5"/>
    <w:rsid w:val="00D6480C"/>
    <w:rsid w:val="00D64850"/>
    <w:rsid w:val="00D648C9"/>
    <w:rsid w:val="00D649F5"/>
    <w:rsid w:val="00D65B37"/>
    <w:rsid w:val="00D6631C"/>
    <w:rsid w:val="00D66360"/>
    <w:rsid w:val="00D665DC"/>
    <w:rsid w:val="00D66BF5"/>
    <w:rsid w:val="00D670AD"/>
    <w:rsid w:val="00D679C3"/>
    <w:rsid w:val="00D67C61"/>
    <w:rsid w:val="00D67C63"/>
    <w:rsid w:val="00D67DDF"/>
    <w:rsid w:val="00D70353"/>
    <w:rsid w:val="00D7058E"/>
    <w:rsid w:val="00D706D6"/>
    <w:rsid w:val="00D7107B"/>
    <w:rsid w:val="00D7109C"/>
    <w:rsid w:val="00D7193A"/>
    <w:rsid w:val="00D7198B"/>
    <w:rsid w:val="00D71A85"/>
    <w:rsid w:val="00D71B31"/>
    <w:rsid w:val="00D71BCF"/>
    <w:rsid w:val="00D72B55"/>
    <w:rsid w:val="00D72C51"/>
    <w:rsid w:val="00D72CE7"/>
    <w:rsid w:val="00D72F98"/>
    <w:rsid w:val="00D7315A"/>
    <w:rsid w:val="00D731BF"/>
    <w:rsid w:val="00D7323A"/>
    <w:rsid w:val="00D732A7"/>
    <w:rsid w:val="00D73802"/>
    <w:rsid w:val="00D7398C"/>
    <w:rsid w:val="00D73B12"/>
    <w:rsid w:val="00D73C64"/>
    <w:rsid w:val="00D73C7B"/>
    <w:rsid w:val="00D73C8E"/>
    <w:rsid w:val="00D73F4D"/>
    <w:rsid w:val="00D74002"/>
    <w:rsid w:val="00D7418A"/>
    <w:rsid w:val="00D7439D"/>
    <w:rsid w:val="00D746B7"/>
    <w:rsid w:val="00D74A3D"/>
    <w:rsid w:val="00D752AE"/>
    <w:rsid w:val="00D75765"/>
    <w:rsid w:val="00D75B30"/>
    <w:rsid w:val="00D75C8B"/>
    <w:rsid w:val="00D75F19"/>
    <w:rsid w:val="00D75FF5"/>
    <w:rsid w:val="00D76011"/>
    <w:rsid w:val="00D76063"/>
    <w:rsid w:val="00D76167"/>
    <w:rsid w:val="00D76E07"/>
    <w:rsid w:val="00D773BE"/>
    <w:rsid w:val="00D77524"/>
    <w:rsid w:val="00D77904"/>
    <w:rsid w:val="00D77DE4"/>
    <w:rsid w:val="00D77F35"/>
    <w:rsid w:val="00D8040F"/>
    <w:rsid w:val="00D80447"/>
    <w:rsid w:val="00D80ACF"/>
    <w:rsid w:val="00D80C1E"/>
    <w:rsid w:val="00D80D7A"/>
    <w:rsid w:val="00D80F40"/>
    <w:rsid w:val="00D81187"/>
    <w:rsid w:val="00D8119A"/>
    <w:rsid w:val="00D813D1"/>
    <w:rsid w:val="00D816E0"/>
    <w:rsid w:val="00D817C5"/>
    <w:rsid w:val="00D81A2B"/>
    <w:rsid w:val="00D81ADD"/>
    <w:rsid w:val="00D82443"/>
    <w:rsid w:val="00D82476"/>
    <w:rsid w:val="00D8274F"/>
    <w:rsid w:val="00D82C0E"/>
    <w:rsid w:val="00D82D05"/>
    <w:rsid w:val="00D82DEE"/>
    <w:rsid w:val="00D82FE1"/>
    <w:rsid w:val="00D8332B"/>
    <w:rsid w:val="00D83409"/>
    <w:rsid w:val="00D83636"/>
    <w:rsid w:val="00D8390B"/>
    <w:rsid w:val="00D83969"/>
    <w:rsid w:val="00D839A2"/>
    <w:rsid w:val="00D83F0B"/>
    <w:rsid w:val="00D83FEC"/>
    <w:rsid w:val="00D8403A"/>
    <w:rsid w:val="00D843F5"/>
    <w:rsid w:val="00D844E0"/>
    <w:rsid w:val="00D849CF"/>
    <w:rsid w:val="00D84C48"/>
    <w:rsid w:val="00D84E56"/>
    <w:rsid w:val="00D85052"/>
    <w:rsid w:val="00D85342"/>
    <w:rsid w:val="00D8535C"/>
    <w:rsid w:val="00D8554C"/>
    <w:rsid w:val="00D858F8"/>
    <w:rsid w:val="00D85ACD"/>
    <w:rsid w:val="00D85EF7"/>
    <w:rsid w:val="00D85F32"/>
    <w:rsid w:val="00D85F50"/>
    <w:rsid w:val="00D864AB"/>
    <w:rsid w:val="00D864FD"/>
    <w:rsid w:val="00D86510"/>
    <w:rsid w:val="00D865D7"/>
    <w:rsid w:val="00D867AA"/>
    <w:rsid w:val="00D868CE"/>
    <w:rsid w:val="00D86CE6"/>
    <w:rsid w:val="00D872D7"/>
    <w:rsid w:val="00D872FD"/>
    <w:rsid w:val="00D87435"/>
    <w:rsid w:val="00D8746B"/>
    <w:rsid w:val="00D8774E"/>
    <w:rsid w:val="00D900C7"/>
    <w:rsid w:val="00D902BD"/>
    <w:rsid w:val="00D90A61"/>
    <w:rsid w:val="00D90FC4"/>
    <w:rsid w:val="00D91626"/>
    <w:rsid w:val="00D91924"/>
    <w:rsid w:val="00D91B00"/>
    <w:rsid w:val="00D91D5C"/>
    <w:rsid w:val="00D921B8"/>
    <w:rsid w:val="00D92207"/>
    <w:rsid w:val="00D92350"/>
    <w:rsid w:val="00D92C6A"/>
    <w:rsid w:val="00D93029"/>
    <w:rsid w:val="00D93720"/>
    <w:rsid w:val="00D93C97"/>
    <w:rsid w:val="00D94542"/>
    <w:rsid w:val="00D947D0"/>
    <w:rsid w:val="00D94C59"/>
    <w:rsid w:val="00D958D5"/>
    <w:rsid w:val="00D95A4F"/>
    <w:rsid w:val="00D95BE8"/>
    <w:rsid w:val="00D95DCE"/>
    <w:rsid w:val="00D962B6"/>
    <w:rsid w:val="00D962D1"/>
    <w:rsid w:val="00D96408"/>
    <w:rsid w:val="00D9669B"/>
    <w:rsid w:val="00D9673A"/>
    <w:rsid w:val="00D9676C"/>
    <w:rsid w:val="00D96772"/>
    <w:rsid w:val="00D96D42"/>
    <w:rsid w:val="00D971A7"/>
    <w:rsid w:val="00D97372"/>
    <w:rsid w:val="00D973AF"/>
    <w:rsid w:val="00D975F2"/>
    <w:rsid w:val="00D976A8"/>
    <w:rsid w:val="00D97FB1"/>
    <w:rsid w:val="00DA01CF"/>
    <w:rsid w:val="00DA029E"/>
    <w:rsid w:val="00DA0BC9"/>
    <w:rsid w:val="00DA1654"/>
    <w:rsid w:val="00DA1881"/>
    <w:rsid w:val="00DA199B"/>
    <w:rsid w:val="00DA1DA5"/>
    <w:rsid w:val="00DA1E37"/>
    <w:rsid w:val="00DA2AC2"/>
    <w:rsid w:val="00DA326E"/>
    <w:rsid w:val="00DA34BF"/>
    <w:rsid w:val="00DA3517"/>
    <w:rsid w:val="00DA358E"/>
    <w:rsid w:val="00DA37AD"/>
    <w:rsid w:val="00DA383D"/>
    <w:rsid w:val="00DA39F2"/>
    <w:rsid w:val="00DA3BFF"/>
    <w:rsid w:val="00DA3D53"/>
    <w:rsid w:val="00DA3E6A"/>
    <w:rsid w:val="00DA3F86"/>
    <w:rsid w:val="00DA41A2"/>
    <w:rsid w:val="00DA4601"/>
    <w:rsid w:val="00DA539D"/>
    <w:rsid w:val="00DA595B"/>
    <w:rsid w:val="00DA5B52"/>
    <w:rsid w:val="00DA6422"/>
    <w:rsid w:val="00DA64B9"/>
    <w:rsid w:val="00DA68C9"/>
    <w:rsid w:val="00DA6BA7"/>
    <w:rsid w:val="00DA7231"/>
    <w:rsid w:val="00DA72D2"/>
    <w:rsid w:val="00DA748B"/>
    <w:rsid w:val="00DA7ADE"/>
    <w:rsid w:val="00DB02F3"/>
    <w:rsid w:val="00DB0329"/>
    <w:rsid w:val="00DB0457"/>
    <w:rsid w:val="00DB0669"/>
    <w:rsid w:val="00DB0866"/>
    <w:rsid w:val="00DB0952"/>
    <w:rsid w:val="00DB0B39"/>
    <w:rsid w:val="00DB105C"/>
    <w:rsid w:val="00DB2758"/>
    <w:rsid w:val="00DB2B46"/>
    <w:rsid w:val="00DB3362"/>
    <w:rsid w:val="00DB3663"/>
    <w:rsid w:val="00DB38F0"/>
    <w:rsid w:val="00DB3A48"/>
    <w:rsid w:val="00DB3CE8"/>
    <w:rsid w:val="00DB446F"/>
    <w:rsid w:val="00DB4D05"/>
    <w:rsid w:val="00DB53E0"/>
    <w:rsid w:val="00DB56F6"/>
    <w:rsid w:val="00DB5F88"/>
    <w:rsid w:val="00DB7F05"/>
    <w:rsid w:val="00DB7FA5"/>
    <w:rsid w:val="00DC01CB"/>
    <w:rsid w:val="00DC0ACE"/>
    <w:rsid w:val="00DC102E"/>
    <w:rsid w:val="00DC173B"/>
    <w:rsid w:val="00DC1FED"/>
    <w:rsid w:val="00DC2425"/>
    <w:rsid w:val="00DC259F"/>
    <w:rsid w:val="00DC264C"/>
    <w:rsid w:val="00DC28EA"/>
    <w:rsid w:val="00DC36A8"/>
    <w:rsid w:val="00DC3DC5"/>
    <w:rsid w:val="00DC3FE6"/>
    <w:rsid w:val="00DC4077"/>
    <w:rsid w:val="00DC4264"/>
    <w:rsid w:val="00DC43C9"/>
    <w:rsid w:val="00DC442D"/>
    <w:rsid w:val="00DC4E20"/>
    <w:rsid w:val="00DC50AD"/>
    <w:rsid w:val="00DC541D"/>
    <w:rsid w:val="00DC5D52"/>
    <w:rsid w:val="00DC60DC"/>
    <w:rsid w:val="00DC62C0"/>
    <w:rsid w:val="00DC62C7"/>
    <w:rsid w:val="00DC63E4"/>
    <w:rsid w:val="00DC6444"/>
    <w:rsid w:val="00DC69F5"/>
    <w:rsid w:val="00DC75F4"/>
    <w:rsid w:val="00DC79BE"/>
    <w:rsid w:val="00DC7B8F"/>
    <w:rsid w:val="00DC7D82"/>
    <w:rsid w:val="00DD0266"/>
    <w:rsid w:val="00DD0337"/>
    <w:rsid w:val="00DD0591"/>
    <w:rsid w:val="00DD0594"/>
    <w:rsid w:val="00DD0691"/>
    <w:rsid w:val="00DD0756"/>
    <w:rsid w:val="00DD0C08"/>
    <w:rsid w:val="00DD1371"/>
    <w:rsid w:val="00DD1512"/>
    <w:rsid w:val="00DD1612"/>
    <w:rsid w:val="00DD1BC1"/>
    <w:rsid w:val="00DD1D88"/>
    <w:rsid w:val="00DD20EC"/>
    <w:rsid w:val="00DD2100"/>
    <w:rsid w:val="00DD2405"/>
    <w:rsid w:val="00DD24B5"/>
    <w:rsid w:val="00DD24F1"/>
    <w:rsid w:val="00DD2A94"/>
    <w:rsid w:val="00DD2CA0"/>
    <w:rsid w:val="00DD2D2E"/>
    <w:rsid w:val="00DD2E5E"/>
    <w:rsid w:val="00DD2F3C"/>
    <w:rsid w:val="00DD3020"/>
    <w:rsid w:val="00DD3128"/>
    <w:rsid w:val="00DD3236"/>
    <w:rsid w:val="00DD3361"/>
    <w:rsid w:val="00DD3604"/>
    <w:rsid w:val="00DD3672"/>
    <w:rsid w:val="00DD392F"/>
    <w:rsid w:val="00DD3952"/>
    <w:rsid w:val="00DD3D69"/>
    <w:rsid w:val="00DD42E2"/>
    <w:rsid w:val="00DD4442"/>
    <w:rsid w:val="00DD4666"/>
    <w:rsid w:val="00DD4999"/>
    <w:rsid w:val="00DD49BB"/>
    <w:rsid w:val="00DD49F4"/>
    <w:rsid w:val="00DD4B10"/>
    <w:rsid w:val="00DD4F0E"/>
    <w:rsid w:val="00DD4FA8"/>
    <w:rsid w:val="00DD504A"/>
    <w:rsid w:val="00DD5234"/>
    <w:rsid w:val="00DD53A0"/>
    <w:rsid w:val="00DD56AA"/>
    <w:rsid w:val="00DD6075"/>
    <w:rsid w:val="00DD61E9"/>
    <w:rsid w:val="00DD65DE"/>
    <w:rsid w:val="00DD66F1"/>
    <w:rsid w:val="00DD6D56"/>
    <w:rsid w:val="00DD6E98"/>
    <w:rsid w:val="00DD6F18"/>
    <w:rsid w:val="00DD7019"/>
    <w:rsid w:val="00DD71E3"/>
    <w:rsid w:val="00DE01A4"/>
    <w:rsid w:val="00DE05E0"/>
    <w:rsid w:val="00DE06DC"/>
    <w:rsid w:val="00DE0849"/>
    <w:rsid w:val="00DE0ABE"/>
    <w:rsid w:val="00DE0D63"/>
    <w:rsid w:val="00DE116E"/>
    <w:rsid w:val="00DE11AC"/>
    <w:rsid w:val="00DE12EF"/>
    <w:rsid w:val="00DE16B5"/>
    <w:rsid w:val="00DE1884"/>
    <w:rsid w:val="00DE19DE"/>
    <w:rsid w:val="00DE211A"/>
    <w:rsid w:val="00DE2B8C"/>
    <w:rsid w:val="00DE3086"/>
    <w:rsid w:val="00DE342E"/>
    <w:rsid w:val="00DE3547"/>
    <w:rsid w:val="00DE3746"/>
    <w:rsid w:val="00DE38A1"/>
    <w:rsid w:val="00DE3B8B"/>
    <w:rsid w:val="00DE40F6"/>
    <w:rsid w:val="00DE4503"/>
    <w:rsid w:val="00DE4953"/>
    <w:rsid w:val="00DE49B2"/>
    <w:rsid w:val="00DE4CE1"/>
    <w:rsid w:val="00DE4CE4"/>
    <w:rsid w:val="00DE4D21"/>
    <w:rsid w:val="00DE4E86"/>
    <w:rsid w:val="00DE5433"/>
    <w:rsid w:val="00DE5623"/>
    <w:rsid w:val="00DE5696"/>
    <w:rsid w:val="00DE59C7"/>
    <w:rsid w:val="00DE59EA"/>
    <w:rsid w:val="00DE5BEE"/>
    <w:rsid w:val="00DE6890"/>
    <w:rsid w:val="00DE6A93"/>
    <w:rsid w:val="00DE6C9D"/>
    <w:rsid w:val="00DE6EFE"/>
    <w:rsid w:val="00DE7092"/>
    <w:rsid w:val="00DE70F4"/>
    <w:rsid w:val="00DE710E"/>
    <w:rsid w:val="00DE72C9"/>
    <w:rsid w:val="00DE75A1"/>
    <w:rsid w:val="00DE7681"/>
    <w:rsid w:val="00DF01CA"/>
    <w:rsid w:val="00DF0ABB"/>
    <w:rsid w:val="00DF0AE1"/>
    <w:rsid w:val="00DF0B58"/>
    <w:rsid w:val="00DF13A5"/>
    <w:rsid w:val="00DF14B3"/>
    <w:rsid w:val="00DF1816"/>
    <w:rsid w:val="00DF1873"/>
    <w:rsid w:val="00DF1AC4"/>
    <w:rsid w:val="00DF2086"/>
    <w:rsid w:val="00DF2216"/>
    <w:rsid w:val="00DF24C3"/>
    <w:rsid w:val="00DF30F3"/>
    <w:rsid w:val="00DF328F"/>
    <w:rsid w:val="00DF35EE"/>
    <w:rsid w:val="00DF39C1"/>
    <w:rsid w:val="00DF3EEA"/>
    <w:rsid w:val="00DF447A"/>
    <w:rsid w:val="00DF4496"/>
    <w:rsid w:val="00DF4539"/>
    <w:rsid w:val="00DF4610"/>
    <w:rsid w:val="00DF5484"/>
    <w:rsid w:val="00DF56D3"/>
    <w:rsid w:val="00DF5D6F"/>
    <w:rsid w:val="00DF5DBD"/>
    <w:rsid w:val="00DF5F53"/>
    <w:rsid w:val="00DF635D"/>
    <w:rsid w:val="00DF65BC"/>
    <w:rsid w:val="00DF6819"/>
    <w:rsid w:val="00DF6AC3"/>
    <w:rsid w:val="00DF6CBB"/>
    <w:rsid w:val="00DF6DA3"/>
    <w:rsid w:val="00DF708A"/>
    <w:rsid w:val="00DF7271"/>
    <w:rsid w:val="00DF730F"/>
    <w:rsid w:val="00DF7688"/>
    <w:rsid w:val="00DF76B2"/>
    <w:rsid w:val="00DF7A51"/>
    <w:rsid w:val="00DF7AB3"/>
    <w:rsid w:val="00E004C5"/>
    <w:rsid w:val="00E005CA"/>
    <w:rsid w:val="00E00961"/>
    <w:rsid w:val="00E00B0D"/>
    <w:rsid w:val="00E013DA"/>
    <w:rsid w:val="00E020F4"/>
    <w:rsid w:val="00E0231D"/>
    <w:rsid w:val="00E0299C"/>
    <w:rsid w:val="00E02B68"/>
    <w:rsid w:val="00E02D54"/>
    <w:rsid w:val="00E02D65"/>
    <w:rsid w:val="00E032C6"/>
    <w:rsid w:val="00E03E35"/>
    <w:rsid w:val="00E040D4"/>
    <w:rsid w:val="00E04564"/>
    <w:rsid w:val="00E04755"/>
    <w:rsid w:val="00E04993"/>
    <w:rsid w:val="00E04C10"/>
    <w:rsid w:val="00E0503F"/>
    <w:rsid w:val="00E05408"/>
    <w:rsid w:val="00E05465"/>
    <w:rsid w:val="00E05A63"/>
    <w:rsid w:val="00E063D2"/>
    <w:rsid w:val="00E064C5"/>
    <w:rsid w:val="00E0749E"/>
    <w:rsid w:val="00E075B0"/>
    <w:rsid w:val="00E07B17"/>
    <w:rsid w:val="00E07D00"/>
    <w:rsid w:val="00E100A1"/>
    <w:rsid w:val="00E10351"/>
    <w:rsid w:val="00E1035C"/>
    <w:rsid w:val="00E107FE"/>
    <w:rsid w:val="00E10F00"/>
    <w:rsid w:val="00E11016"/>
    <w:rsid w:val="00E11696"/>
    <w:rsid w:val="00E11B4C"/>
    <w:rsid w:val="00E11EFD"/>
    <w:rsid w:val="00E12BD2"/>
    <w:rsid w:val="00E132DA"/>
    <w:rsid w:val="00E132E0"/>
    <w:rsid w:val="00E13D56"/>
    <w:rsid w:val="00E13EB1"/>
    <w:rsid w:val="00E1429D"/>
    <w:rsid w:val="00E143B6"/>
    <w:rsid w:val="00E14C0F"/>
    <w:rsid w:val="00E14CC1"/>
    <w:rsid w:val="00E15155"/>
    <w:rsid w:val="00E1520C"/>
    <w:rsid w:val="00E15667"/>
    <w:rsid w:val="00E1584F"/>
    <w:rsid w:val="00E16284"/>
    <w:rsid w:val="00E164F3"/>
    <w:rsid w:val="00E167F8"/>
    <w:rsid w:val="00E168B6"/>
    <w:rsid w:val="00E16ACB"/>
    <w:rsid w:val="00E16F8F"/>
    <w:rsid w:val="00E17661"/>
    <w:rsid w:val="00E1782D"/>
    <w:rsid w:val="00E1792E"/>
    <w:rsid w:val="00E1797E"/>
    <w:rsid w:val="00E17CB1"/>
    <w:rsid w:val="00E17D45"/>
    <w:rsid w:val="00E20394"/>
    <w:rsid w:val="00E20543"/>
    <w:rsid w:val="00E20677"/>
    <w:rsid w:val="00E2070F"/>
    <w:rsid w:val="00E20816"/>
    <w:rsid w:val="00E20B3E"/>
    <w:rsid w:val="00E20F9B"/>
    <w:rsid w:val="00E21108"/>
    <w:rsid w:val="00E2111A"/>
    <w:rsid w:val="00E211CD"/>
    <w:rsid w:val="00E2121E"/>
    <w:rsid w:val="00E21334"/>
    <w:rsid w:val="00E2214F"/>
    <w:rsid w:val="00E222BA"/>
    <w:rsid w:val="00E22379"/>
    <w:rsid w:val="00E22A93"/>
    <w:rsid w:val="00E22BC0"/>
    <w:rsid w:val="00E22E12"/>
    <w:rsid w:val="00E23398"/>
    <w:rsid w:val="00E236BF"/>
    <w:rsid w:val="00E23765"/>
    <w:rsid w:val="00E23819"/>
    <w:rsid w:val="00E23EDF"/>
    <w:rsid w:val="00E2456E"/>
    <w:rsid w:val="00E24D48"/>
    <w:rsid w:val="00E24EF4"/>
    <w:rsid w:val="00E24F60"/>
    <w:rsid w:val="00E253EE"/>
    <w:rsid w:val="00E25583"/>
    <w:rsid w:val="00E25896"/>
    <w:rsid w:val="00E259CC"/>
    <w:rsid w:val="00E25B24"/>
    <w:rsid w:val="00E25BD9"/>
    <w:rsid w:val="00E25E7D"/>
    <w:rsid w:val="00E2613E"/>
    <w:rsid w:val="00E266C2"/>
    <w:rsid w:val="00E266C8"/>
    <w:rsid w:val="00E267DE"/>
    <w:rsid w:val="00E26AB8"/>
    <w:rsid w:val="00E27392"/>
    <w:rsid w:val="00E2772D"/>
    <w:rsid w:val="00E278CE"/>
    <w:rsid w:val="00E27C17"/>
    <w:rsid w:val="00E27E06"/>
    <w:rsid w:val="00E308D5"/>
    <w:rsid w:val="00E30AB8"/>
    <w:rsid w:val="00E30ACD"/>
    <w:rsid w:val="00E31424"/>
    <w:rsid w:val="00E31A79"/>
    <w:rsid w:val="00E31CAF"/>
    <w:rsid w:val="00E31DB5"/>
    <w:rsid w:val="00E32320"/>
    <w:rsid w:val="00E323A9"/>
    <w:rsid w:val="00E324A1"/>
    <w:rsid w:val="00E325E2"/>
    <w:rsid w:val="00E32629"/>
    <w:rsid w:val="00E32AB6"/>
    <w:rsid w:val="00E32AF5"/>
    <w:rsid w:val="00E32C6B"/>
    <w:rsid w:val="00E32FF6"/>
    <w:rsid w:val="00E32FF8"/>
    <w:rsid w:val="00E33414"/>
    <w:rsid w:val="00E334FC"/>
    <w:rsid w:val="00E33614"/>
    <w:rsid w:val="00E33C74"/>
    <w:rsid w:val="00E34AF8"/>
    <w:rsid w:val="00E34C27"/>
    <w:rsid w:val="00E34D79"/>
    <w:rsid w:val="00E351A4"/>
    <w:rsid w:val="00E351EF"/>
    <w:rsid w:val="00E35242"/>
    <w:rsid w:val="00E352C6"/>
    <w:rsid w:val="00E35A68"/>
    <w:rsid w:val="00E36000"/>
    <w:rsid w:val="00E362FE"/>
    <w:rsid w:val="00E363B9"/>
    <w:rsid w:val="00E36726"/>
    <w:rsid w:val="00E367BC"/>
    <w:rsid w:val="00E368ED"/>
    <w:rsid w:val="00E36F41"/>
    <w:rsid w:val="00E37065"/>
    <w:rsid w:val="00E3706B"/>
    <w:rsid w:val="00E370EA"/>
    <w:rsid w:val="00E3725B"/>
    <w:rsid w:val="00E37531"/>
    <w:rsid w:val="00E37571"/>
    <w:rsid w:val="00E37691"/>
    <w:rsid w:val="00E37747"/>
    <w:rsid w:val="00E377CD"/>
    <w:rsid w:val="00E37822"/>
    <w:rsid w:val="00E379EE"/>
    <w:rsid w:val="00E379EF"/>
    <w:rsid w:val="00E37A5C"/>
    <w:rsid w:val="00E406A9"/>
    <w:rsid w:val="00E409C8"/>
    <w:rsid w:val="00E40E2F"/>
    <w:rsid w:val="00E41228"/>
    <w:rsid w:val="00E4143D"/>
    <w:rsid w:val="00E416A6"/>
    <w:rsid w:val="00E417BB"/>
    <w:rsid w:val="00E41AF2"/>
    <w:rsid w:val="00E41D27"/>
    <w:rsid w:val="00E425ED"/>
    <w:rsid w:val="00E42729"/>
    <w:rsid w:val="00E428F8"/>
    <w:rsid w:val="00E42931"/>
    <w:rsid w:val="00E42AE9"/>
    <w:rsid w:val="00E42C70"/>
    <w:rsid w:val="00E42E40"/>
    <w:rsid w:val="00E42EF2"/>
    <w:rsid w:val="00E434D2"/>
    <w:rsid w:val="00E4352B"/>
    <w:rsid w:val="00E43765"/>
    <w:rsid w:val="00E43987"/>
    <w:rsid w:val="00E43BE0"/>
    <w:rsid w:val="00E43CE2"/>
    <w:rsid w:val="00E43EC1"/>
    <w:rsid w:val="00E44102"/>
    <w:rsid w:val="00E441CB"/>
    <w:rsid w:val="00E4447D"/>
    <w:rsid w:val="00E445B4"/>
    <w:rsid w:val="00E446BD"/>
    <w:rsid w:val="00E447F4"/>
    <w:rsid w:val="00E44BDA"/>
    <w:rsid w:val="00E45751"/>
    <w:rsid w:val="00E4577E"/>
    <w:rsid w:val="00E45813"/>
    <w:rsid w:val="00E45CD9"/>
    <w:rsid w:val="00E46787"/>
    <w:rsid w:val="00E46947"/>
    <w:rsid w:val="00E471B1"/>
    <w:rsid w:val="00E471EB"/>
    <w:rsid w:val="00E475E9"/>
    <w:rsid w:val="00E4764C"/>
    <w:rsid w:val="00E477E4"/>
    <w:rsid w:val="00E47815"/>
    <w:rsid w:val="00E47D06"/>
    <w:rsid w:val="00E47DCA"/>
    <w:rsid w:val="00E47F15"/>
    <w:rsid w:val="00E503F9"/>
    <w:rsid w:val="00E50968"/>
    <w:rsid w:val="00E50B25"/>
    <w:rsid w:val="00E50CDA"/>
    <w:rsid w:val="00E50E1F"/>
    <w:rsid w:val="00E51280"/>
    <w:rsid w:val="00E5141C"/>
    <w:rsid w:val="00E51DF0"/>
    <w:rsid w:val="00E524D7"/>
    <w:rsid w:val="00E525E5"/>
    <w:rsid w:val="00E52A4E"/>
    <w:rsid w:val="00E52EC3"/>
    <w:rsid w:val="00E531A9"/>
    <w:rsid w:val="00E53AA8"/>
    <w:rsid w:val="00E53B33"/>
    <w:rsid w:val="00E53DB2"/>
    <w:rsid w:val="00E54158"/>
    <w:rsid w:val="00E54BBE"/>
    <w:rsid w:val="00E5506F"/>
    <w:rsid w:val="00E559DA"/>
    <w:rsid w:val="00E55C69"/>
    <w:rsid w:val="00E55FAB"/>
    <w:rsid w:val="00E564B4"/>
    <w:rsid w:val="00E56511"/>
    <w:rsid w:val="00E566B2"/>
    <w:rsid w:val="00E567D4"/>
    <w:rsid w:val="00E56AB2"/>
    <w:rsid w:val="00E57170"/>
    <w:rsid w:val="00E57229"/>
    <w:rsid w:val="00E577EA"/>
    <w:rsid w:val="00E57DAE"/>
    <w:rsid w:val="00E60653"/>
    <w:rsid w:val="00E608E0"/>
    <w:rsid w:val="00E61000"/>
    <w:rsid w:val="00E61442"/>
    <w:rsid w:val="00E6193C"/>
    <w:rsid w:val="00E61CEF"/>
    <w:rsid w:val="00E61FB3"/>
    <w:rsid w:val="00E62244"/>
    <w:rsid w:val="00E62489"/>
    <w:rsid w:val="00E624A3"/>
    <w:rsid w:val="00E624A7"/>
    <w:rsid w:val="00E62A30"/>
    <w:rsid w:val="00E62B18"/>
    <w:rsid w:val="00E62CAB"/>
    <w:rsid w:val="00E62DCF"/>
    <w:rsid w:val="00E62FB1"/>
    <w:rsid w:val="00E638B5"/>
    <w:rsid w:val="00E63C57"/>
    <w:rsid w:val="00E63D42"/>
    <w:rsid w:val="00E63D50"/>
    <w:rsid w:val="00E6473E"/>
    <w:rsid w:val="00E647E0"/>
    <w:rsid w:val="00E647FF"/>
    <w:rsid w:val="00E64DA6"/>
    <w:rsid w:val="00E6576D"/>
    <w:rsid w:val="00E65D18"/>
    <w:rsid w:val="00E65D22"/>
    <w:rsid w:val="00E663BF"/>
    <w:rsid w:val="00E66C19"/>
    <w:rsid w:val="00E66CCE"/>
    <w:rsid w:val="00E66F29"/>
    <w:rsid w:val="00E66F8D"/>
    <w:rsid w:val="00E671FC"/>
    <w:rsid w:val="00E67307"/>
    <w:rsid w:val="00E67309"/>
    <w:rsid w:val="00E67337"/>
    <w:rsid w:val="00E677B4"/>
    <w:rsid w:val="00E67BCD"/>
    <w:rsid w:val="00E67C44"/>
    <w:rsid w:val="00E67D86"/>
    <w:rsid w:val="00E70286"/>
    <w:rsid w:val="00E702B3"/>
    <w:rsid w:val="00E702BA"/>
    <w:rsid w:val="00E703E2"/>
    <w:rsid w:val="00E7044C"/>
    <w:rsid w:val="00E708F9"/>
    <w:rsid w:val="00E7092F"/>
    <w:rsid w:val="00E7099E"/>
    <w:rsid w:val="00E70A9F"/>
    <w:rsid w:val="00E70C4F"/>
    <w:rsid w:val="00E710F2"/>
    <w:rsid w:val="00E712BD"/>
    <w:rsid w:val="00E7152C"/>
    <w:rsid w:val="00E71FB5"/>
    <w:rsid w:val="00E72203"/>
    <w:rsid w:val="00E72415"/>
    <w:rsid w:val="00E72527"/>
    <w:rsid w:val="00E728A0"/>
    <w:rsid w:val="00E72A05"/>
    <w:rsid w:val="00E72BEC"/>
    <w:rsid w:val="00E72C83"/>
    <w:rsid w:val="00E72E7B"/>
    <w:rsid w:val="00E73A43"/>
    <w:rsid w:val="00E73AC4"/>
    <w:rsid w:val="00E73F36"/>
    <w:rsid w:val="00E73FC0"/>
    <w:rsid w:val="00E7402C"/>
    <w:rsid w:val="00E74772"/>
    <w:rsid w:val="00E7525A"/>
    <w:rsid w:val="00E7578D"/>
    <w:rsid w:val="00E757AF"/>
    <w:rsid w:val="00E7650A"/>
    <w:rsid w:val="00E7682D"/>
    <w:rsid w:val="00E76C0F"/>
    <w:rsid w:val="00E76D09"/>
    <w:rsid w:val="00E77002"/>
    <w:rsid w:val="00E7707E"/>
    <w:rsid w:val="00E77115"/>
    <w:rsid w:val="00E773DA"/>
    <w:rsid w:val="00E7780E"/>
    <w:rsid w:val="00E778AF"/>
    <w:rsid w:val="00E77A17"/>
    <w:rsid w:val="00E77DD9"/>
    <w:rsid w:val="00E8035A"/>
    <w:rsid w:val="00E80B3A"/>
    <w:rsid w:val="00E80C68"/>
    <w:rsid w:val="00E80C76"/>
    <w:rsid w:val="00E8104B"/>
    <w:rsid w:val="00E81504"/>
    <w:rsid w:val="00E8170D"/>
    <w:rsid w:val="00E81B28"/>
    <w:rsid w:val="00E81C3C"/>
    <w:rsid w:val="00E820F4"/>
    <w:rsid w:val="00E82415"/>
    <w:rsid w:val="00E82520"/>
    <w:rsid w:val="00E82530"/>
    <w:rsid w:val="00E82BB6"/>
    <w:rsid w:val="00E830B6"/>
    <w:rsid w:val="00E83128"/>
    <w:rsid w:val="00E8312A"/>
    <w:rsid w:val="00E833DD"/>
    <w:rsid w:val="00E835BD"/>
    <w:rsid w:val="00E83802"/>
    <w:rsid w:val="00E83AC3"/>
    <w:rsid w:val="00E83E16"/>
    <w:rsid w:val="00E83ED8"/>
    <w:rsid w:val="00E84079"/>
    <w:rsid w:val="00E84812"/>
    <w:rsid w:val="00E84AEA"/>
    <w:rsid w:val="00E84C31"/>
    <w:rsid w:val="00E856F8"/>
    <w:rsid w:val="00E85987"/>
    <w:rsid w:val="00E859B9"/>
    <w:rsid w:val="00E85C27"/>
    <w:rsid w:val="00E8601D"/>
    <w:rsid w:val="00E860DC"/>
    <w:rsid w:val="00E862A3"/>
    <w:rsid w:val="00E86726"/>
    <w:rsid w:val="00E86802"/>
    <w:rsid w:val="00E86992"/>
    <w:rsid w:val="00E86FC9"/>
    <w:rsid w:val="00E87807"/>
    <w:rsid w:val="00E87D31"/>
    <w:rsid w:val="00E900DE"/>
    <w:rsid w:val="00E9025D"/>
    <w:rsid w:val="00E90333"/>
    <w:rsid w:val="00E90455"/>
    <w:rsid w:val="00E907E3"/>
    <w:rsid w:val="00E90B9C"/>
    <w:rsid w:val="00E90EAE"/>
    <w:rsid w:val="00E90EDC"/>
    <w:rsid w:val="00E90EF4"/>
    <w:rsid w:val="00E91043"/>
    <w:rsid w:val="00E91066"/>
    <w:rsid w:val="00E91399"/>
    <w:rsid w:val="00E917A4"/>
    <w:rsid w:val="00E91B76"/>
    <w:rsid w:val="00E91BD0"/>
    <w:rsid w:val="00E91C8A"/>
    <w:rsid w:val="00E91CED"/>
    <w:rsid w:val="00E923DD"/>
    <w:rsid w:val="00E92517"/>
    <w:rsid w:val="00E9252D"/>
    <w:rsid w:val="00E92CDD"/>
    <w:rsid w:val="00E9337F"/>
    <w:rsid w:val="00E933D7"/>
    <w:rsid w:val="00E93B9F"/>
    <w:rsid w:val="00E942EA"/>
    <w:rsid w:val="00E94471"/>
    <w:rsid w:val="00E947C0"/>
    <w:rsid w:val="00E94B06"/>
    <w:rsid w:val="00E94D23"/>
    <w:rsid w:val="00E9562B"/>
    <w:rsid w:val="00E95A0F"/>
    <w:rsid w:val="00E960DA"/>
    <w:rsid w:val="00E964CA"/>
    <w:rsid w:val="00E96C54"/>
    <w:rsid w:val="00E96C61"/>
    <w:rsid w:val="00E96F7A"/>
    <w:rsid w:val="00E973E1"/>
    <w:rsid w:val="00E9752F"/>
    <w:rsid w:val="00E97685"/>
    <w:rsid w:val="00E976A7"/>
    <w:rsid w:val="00E977BC"/>
    <w:rsid w:val="00E978F4"/>
    <w:rsid w:val="00E97BD4"/>
    <w:rsid w:val="00E97CE2"/>
    <w:rsid w:val="00E97CF7"/>
    <w:rsid w:val="00EA00C9"/>
    <w:rsid w:val="00EA00E2"/>
    <w:rsid w:val="00EA0233"/>
    <w:rsid w:val="00EA0785"/>
    <w:rsid w:val="00EA0AE2"/>
    <w:rsid w:val="00EA0F9D"/>
    <w:rsid w:val="00EA13DB"/>
    <w:rsid w:val="00EA1744"/>
    <w:rsid w:val="00EA1891"/>
    <w:rsid w:val="00EA1932"/>
    <w:rsid w:val="00EA1BA8"/>
    <w:rsid w:val="00EA1F66"/>
    <w:rsid w:val="00EA26B4"/>
    <w:rsid w:val="00EA2714"/>
    <w:rsid w:val="00EA27D2"/>
    <w:rsid w:val="00EA2825"/>
    <w:rsid w:val="00EA2C5A"/>
    <w:rsid w:val="00EA3384"/>
    <w:rsid w:val="00EA3BF6"/>
    <w:rsid w:val="00EA3CF3"/>
    <w:rsid w:val="00EA42EB"/>
    <w:rsid w:val="00EA4376"/>
    <w:rsid w:val="00EA4836"/>
    <w:rsid w:val="00EA4A9B"/>
    <w:rsid w:val="00EA4D3C"/>
    <w:rsid w:val="00EA4E7B"/>
    <w:rsid w:val="00EA4EC1"/>
    <w:rsid w:val="00EA51FE"/>
    <w:rsid w:val="00EA5969"/>
    <w:rsid w:val="00EA5B50"/>
    <w:rsid w:val="00EA5EB0"/>
    <w:rsid w:val="00EA63B5"/>
    <w:rsid w:val="00EA63DC"/>
    <w:rsid w:val="00EA688F"/>
    <w:rsid w:val="00EA6D2E"/>
    <w:rsid w:val="00EA6D36"/>
    <w:rsid w:val="00EA6F8A"/>
    <w:rsid w:val="00EA73AD"/>
    <w:rsid w:val="00EA7D7B"/>
    <w:rsid w:val="00EA7DA5"/>
    <w:rsid w:val="00EB0390"/>
    <w:rsid w:val="00EB042B"/>
    <w:rsid w:val="00EB0483"/>
    <w:rsid w:val="00EB048D"/>
    <w:rsid w:val="00EB0540"/>
    <w:rsid w:val="00EB074F"/>
    <w:rsid w:val="00EB09F8"/>
    <w:rsid w:val="00EB0FFA"/>
    <w:rsid w:val="00EB11F8"/>
    <w:rsid w:val="00EB1340"/>
    <w:rsid w:val="00EB14DC"/>
    <w:rsid w:val="00EB1831"/>
    <w:rsid w:val="00EB18C5"/>
    <w:rsid w:val="00EB1BEE"/>
    <w:rsid w:val="00EB2D84"/>
    <w:rsid w:val="00EB3248"/>
    <w:rsid w:val="00EB3E99"/>
    <w:rsid w:val="00EB3F50"/>
    <w:rsid w:val="00EB45B6"/>
    <w:rsid w:val="00EB546A"/>
    <w:rsid w:val="00EB5876"/>
    <w:rsid w:val="00EB5C77"/>
    <w:rsid w:val="00EB5E99"/>
    <w:rsid w:val="00EB5F86"/>
    <w:rsid w:val="00EB5FA1"/>
    <w:rsid w:val="00EB6118"/>
    <w:rsid w:val="00EB6264"/>
    <w:rsid w:val="00EB67A2"/>
    <w:rsid w:val="00EB6A4C"/>
    <w:rsid w:val="00EB6BD5"/>
    <w:rsid w:val="00EB73E2"/>
    <w:rsid w:val="00EB7475"/>
    <w:rsid w:val="00EB78DA"/>
    <w:rsid w:val="00EB7994"/>
    <w:rsid w:val="00EB7B04"/>
    <w:rsid w:val="00EB7EA2"/>
    <w:rsid w:val="00EB7F4E"/>
    <w:rsid w:val="00EC00E3"/>
    <w:rsid w:val="00EC0438"/>
    <w:rsid w:val="00EC103C"/>
    <w:rsid w:val="00EC1FEE"/>
    <w:rsid w:val="00EC2384"/>
    <w:rsid w:val="00EC2388"/>
    <w:rsid w:val="00EC289D"/>
    <w:rsid w:val="00EC31E6"/>
    <w:rsid w:val="00EC37D7"/>
    <w:rsid w:val="00EC39CA"/>
    <w:rsid w:val="00EC451C"/>
    <w:rsid w:val="00EC460A"/>
    <w:rsid w:val="00EC4A2F"/>
    <w:rsid w:val="00EC4C7B"/>
    <w:rsid w:val="00EC4EE9"/>
    <w:rsid w:val="00EC4F73"/>
    <w:rsid w:val="00EC561A"/>
    <w:rsid w:val="00EC5D65"/>
    <w:rsid w:val="00EC614D"/>
    <w:rsid w:val="00EC616A"/>
    <w:rsid w:val="00EC6600"/>
    <w:rsid w:val="00EC680B"/>
    <w:rsid w:val="00EC6833"/>
    <w:rsid w:val="00EC711D"/>
    <w:rsid w:val="00EC72A2"/>
    <w:rsid w:val="00EC7398"/>
    <w:rsid w:val="00EC73BF"/>
    <w:rsid w:val="00EC7539"/>
    <w:rsid w:val="00EC798E"/>
    <w:rsid w:val="00EC7CDB"/>
    <w:rsid w:val="00EC7D67"/>
    <w:rsid w:val="00EC7E80"/>
    <w:rsid w:val="00EC7F18"/>
    <w:rsid w:val="00ED028A"/>
    <w:rsid w:val="00ED03DD"/>
    <w:rsid w:val="00ED05D1"/>
    <w:rsid w:val="00ED08BD"/>
    <w:rsid w:val="00ED09B9"/>
    <w:rsid w:val="00ED0A56"/>
    <w:rsid w:val="00ED0DBC"/>
    <w:rsid w:val="00ED10F0"/>
    <w:rsid w:val="00ED140C"/>
    <w:rsid w:val="00ED16AE"/>
    <w:rsid w:val="00ED1CF1"/>
    <w:rsid w:val="00ED1E5F"/>
    <w:rsid w:val="00ED1FC9"/>
    <w:rsid w:val="00ED243F"/>
    <w:rsid w:val="00ED24A2"/>
    <w:rsid w:val="00ED2B72"/>
    <w:rsid w:val="00ED2DCB"/>
    <w:rsid w:val="00ED35AF"/>
    <w:rsid w:val="00ED38AE"/>
    <w:rsid w:val="00ED3AEF"/>
    <w:rsid w:val="00ED41BD"/>
    <w:rsid w:val="00ED446F"/>
    <w:rsid w:val="00ED5064"/>
    <w:rsid w:val="00ED51FF"/>
    <w:rsid w:val="00ED527E"/>
    <w:rsid w:val="00ED5627"/>
    <w:rsid w:val="00ED5770"/>
    <w:rsid w:val="00ED5CE0"/>
    <w:rsid w:val="00ED6053"/>
    <w:rsid w:val="00ED6C57"/>
    <w:rsid w:val="00ED7454"/>
    <w:rsid w:val="00ED7534"/>
    <w:rsid w:val="00ED76CC"/>
    <w:rsid w:val="00ED77DC"/>
    <w:rsid w:val="00ED7AE4"/>
    <w:rsid w:val="00EE00F5"/>
    <w:rsid w:val="00EE0459"/>
    <w:rsid w:val="00EE08C2"/>
    <w:rsid w:val="00EE0D5E"/>
    <w:rsid w:val="00EE0EBA"/>
    <w:rsid w:val="00EE1ABD"/>
    <w:rsid w:val="00EE1B06"/>
    <w:rsid w:val="00EE1BC7"/>
    <w:rsid w:val="00EE1CAA"/>
    <w:rsid w:val="00EE1F54"/>
    <w:rsid w:val="00EE1FA1"/>
    <w:rsid w:val="00EE235F"/>
    <w:rsid w:val="00EE2581"/>
    <w:rsid w:val="00EE2B50"/>
    <w:rsid w:val="00EE3020"/>
    <w:rsid w:val="00EE34BB"/>
    <w:rsid w:val="00EE3BDE"/>
    <w:rsid w:val="00EE3FDA"/>
    <w:rsid w:val="00EE433D"/>
    <w:rsid w:val="00EE44EC"/>
    <w:rsid w:val="00EE45BF"/>
    <w:rsid w:val="00EE468A"/>
    <w:rsid w:val="00EE47DC"/>
    <w:rsid w:val="00EE4FBB"/>
    <w:rsid w:val="00EE56F2"/>
    <w:rsid w:val="00EE5E4E"/>
    <w:rsid w:val="00EE5F13"/>
    <w:rsid w:val="00EE5F3B"/>
    <w:rsid w:val="00EE658C"/>
    <w:rsid w:val="00EE6872"/>
    <w:rsid w:val="00EE69AA"/>
    <w:rsid w:val="00EE6A7D"/>
    <w:rsid w:val="00EE70BB"/>
    <w:rsid w:val="00EE7126"/>
    <w:rsid w:val="00EE73DB"/>
    <w:rsid w:val="00EE7736"/>
    <w:rsid w:val="00EE78EE"/>
    <w:rsid w:val="00EE7960"/>
    <w:rsid w:val="00EE799C"/>
    <w:rsid w:val="00EF0BA3"/>
    <w:rsid w:val="00EF0F53"/>
    <w:rsid w:val="00EF0FD8"/>
    <w:rsid w:val="00EF162C"/>
    <w:rsid w:val="00EF1A46"/>
    <w:rsid w:val="00EF1BD2"/>
    <w:rsid w:val="00EF2174"/>
    <w:rsid w:val="00EF2369"/>
    <w:rsid w:val="00EF268C"/>
    <w:rsid w:val="00EF29EF"/>
    <w:rsid w:val="00EF313E"/>
    <w:rsid w:val="00EF3171"/>
    <w:rsid w:val="00EF3433"/>
    <w:rsid w:val="00EF3A44"/>
    <w:rsid w:val="00EF3F12"/>
    <w:rsid w:val="00EF41F1"/>
    <w:rsid w:val="00EF4641"/>
    <w:rsid w:val="00EF4BDF"/>
    <w:rsid w:val="00EF4D0D"/>
    <w:rsid w:val="00EF522B"/>
    <w:rsid w:val="00EF537E"/>
    <w:rsid w:val="00EF5633"/>
    <w:rsid w:val="00EF57F8"/>
    <w:rsid w:val="00EF5847"/>
    <w:rsid w:val="00EF5B99"/>
    <w:rsid w:val="00EF5FDF"/>
    <w:rsid w:val="00EF6023"/>
    <w:rsid w:val="00EF62BC"/>
    <w:rsid w:val="00EF69D5"/>
    <w:rsid w:val="00EF6AC4"/>
    <w:rsid w:val="00EF6C04"/>
    <w:rsid w:val="00EF6C9A"/>
    <w:rsid w:val="00EF6DA3"/>
    <w:rsid w:val="00EF6EF5"/>
    <w:rsid w:val="00EF72AE"/>
    <w:rsid w:val="00EF7401"/>
    <w:rsid w:val="00EF7A87"/>
    <w:rsid w:val="00EF7D54"/>
    <w:rsid w:val="00EF7F1E"/>
    <w:rsid w:val="00EF7FD7"/>
    <w:rsid w:val="00F00655"/>
    <w:rsid w:val="00F017FF"/>
    <w:rsid w:val="00F018C8"/>
    <w:rsid w:val="00F01CEE"/>
    <w:rsid w:val="00F01EC8"/>
    <w:rsid w:val="00F02108"/>
    <w:rsid w:val="00F02857"/>
    <w:rsid w:val="00F02906"/>
    <w:rsid w:val="00F029E0"/>
    <w:rsid w:val="00F02B1F"/>
    <w:rsid w:val="00F02ECE"/>
    <w:rsid w:val="00F02F49"/>
    <w:rsid w:val="00F02FAE"/>
    <w:rsid w:val="00F03049"/>
    <w:rsid w:val="00F0388D"/>
    <w:rsid w:val="00F0406E"/>
    <w:rsid w:val="00F04605"/>
    <w:rsid w:val="00F047B3"/>
    <w:rsid w:val="00F0485E"/>
    <w:rsid w:val="00F0489B"/>
    <w:rsid w:val="00F048F1"/>
    <w:rsid w:val="00F04D0F"/>
    <w:rsid w:val="00F04F8A"/>
    <w:rsid w:val="00F051C4"/>
    <w:rsid w:val="00F0555C"/>
    <w:rsid w:val="00F05C58"/>
    <w:rsid w:val="00F05E42"/>
    <w:rsid w:val="00F05E76"/>
    <w:rsid w:val="00F063C2"/>
    <w:rsid w:val="00F06478"/>
    <w:rsid w:val="00F0672F"/>
    <w:rsid w:val="00F06CCD"/>
    <w:rsid w:val="00F06ED8"/>
    <w:rsid w:val="00F075A2"/>
    <w:rsid w:val="00F100F0"/>
    <w:rsid w:val="00F1016B"/>
    <w:rsid w:val="00F104B2"/>
    <w:rsid w:val="00F10853"/>
    <w:rsid w:val="00F10BBC"/>
    <w:rsid w:val="00F10D8E"/>
    <w:rsid w:val="00F112D5"/>
    <w:rsid w:val="00F1160C"/>
    <w:rsid w:val="00F116FF"/>
    <w:rsid w:val="00F117B9"/>
    <w:rsid w:val="00F1180B"/>
    <w:rsid w:val="00F11FA6"/>
    <w:rsid w:val="00F120BF"/>
    <w:rsid w:val="00F12351"/>
    <w:rsid w:val="00F12522"/>
    <w:rsid w:val="00F1260A"/>
    <w:rsid w:val="00F128C1"/>
    <w:rsid w:val="00F1291D"/>
    <w:rsid w:val="00F12BEE"/>
    <w:rsid w:val="00F12C33"/>
    <w:rsid w:val="00F12E64"/>
    <w:rsid w:val="00F1338D"/>
    <w:rsid w:val="00F13668"/>
    <w:rsid w:val="00F136CF"/>
    <w:rsid w:val="00F1377E"/>
    <w:rsid w:val="00F1422B"/>
    <w:rsid w:val="00F143B5"/>
    <w:rsid w:val="00F14A82"/>
    <w:rsid w:val="00F14B81"/>
    <w:rsid w:val="00F14C8D"/>
    <w:rsid w:val="00F14E5D"/>
    <w:rsid w:val="00F15938"/>
    <w:rsid w:val="00F1657D"/>
    <w:rsid w:val="00F16C8D"/>
    <w:rsid w:val="00F16D04"/>
    <w:rsid w:val="00F16FAE"/>
    <w:rsid w:val="00F1705C"/>
    <w:rsid w:val="00F170C3"/>
    <w:rsid w:val="00F1752E"/>
    <w:rsid w:val="00F17BAA"/>
    <w:rsid w:val="00F17C18"/>
    <w:rsid w:val="00F17C39"/>
    <w:rsid w:val="00F17C7E"/>
    <w:rsid w:val="00F203D3"/>
    <w:rsid w:val="00F2047E"/>
    <w:rsid w:val="00F208B2"/>
    <w:rsid w:val="00F20911"/>
    <w:rsid w:val="00F20A46"/>
    <w:rsid w:val="00F20E49"/>
    <w:rsid w:val="00F210A3"/>
    <w:rsid w:val="00F2134E"/>
    <w:rsid w:val="00F2145B"/>
    <w:rsid w:val="00F214BB"/>
    <w:rsid w:val="00F21B66"/>
    <w:rsid w:val="00F21DC6"/>
    <w:rsid w:val="00F22692"/>
    <w:rsid w:val="00F2319D"/>
    <w:rsid w:val="00F235F5"/>
    <w:rsid w:val="00F23781"/>
    <w:rsid w:val="00F239F1"/>
    <w:rsid w:val="00F241FC"/>
    <w:rsid w:val="00F2422E"/>
    <w:rsid w:val="00F24250"/>
    <w:rsid w:val="00F244A7"/>
    <w:rsid w:val="00F249BC"/>
    <w:rsid w:val="00F24DBA"/>
    <w:rsid w:val="00F24E59"/>
    <w:rsid w:val="00F25167"/>
    <w:rsid w:val="00F255D4"/>
    <w:rsid w:val="00F258F7"/>
    <w:rsid w:val="00F25B50"/>
    <w:rsid w:val="00F25D2F"/>
    <w:rsid w:val="00F26357"/>
    <w:rsid w:val="00F26659"/>
    <w:rsid w:val="00F26A2B"/>
    <w:rsid w:val="00F27021"/>
    <w:rsid w:val="00F27031"/>
    <w:rsid w:val="00F2789C"/>
    <w:rsid w:val="00F30B80"/>
    <w:rsid w:val="00F30D77"/>
    <w:rsid w:val="00F3172B"/>
    <w:rsid w:val="00F317CC"/>
    <w:rsid w:val="00F3198A"/>
    <w:rsid w:val="00F31A9F"/>
    <w:rsid w:val="00F31CA3"/>
    <w:rsid w:val="00F31CB5"/>
    <w:rsid w:val="00F31DF2"/>
    <w:rsid w:val="00F327A9"/>
    <w:rsid w:val="00F32836"/>
    <w:rsid w:val="00F32A5B"/>
    <w:rsid w:val="00F32AC6"/>
    <w:rsid w:val="00F3335B"/>
    <w:rsid w:val="00F336EE"/>
    <w:rsid w:val="00F33705"/>
    <w:rsid w:val="00F3394F"/>
    <w:rsid w:val="00F339C0"/>
    <w:rsid w:val="00F33C5F"/>
    <w:rsid w:val="00F33C73"/>
    <w:rsid w:val="00F34105"/>
    <w:rsid w:val="00F3428D"/>
    <w:rsid w:val="00F34591"/>
    <w:rsid w:val="00F34EFB"/>
    <w:rsid w:val="00F35120"/>
    <w:rsid w:val="00F352DA"/>
    <w:rsid w:val="00F3588C"/>
    <w:rsid w:val="00F35F51"/>
    <w:rsid w:val="00F3607E"/>
    <w:rsid w:val="00F3686B"/>
    <w:rsid w:val="00F36948"/>
    <w:rsid w:val="00F36B54"/>
    <w:rsid w:val="00F37036"/>
    <w:rsid w:val="00F374FE"/>
    <w:rsid w:val="00F37792"/>
    <w:rsid w:val="00F3779B"/>
    <w:rsid w:val="00F37942"/>
    <w:rsid w:val="00F37A1B"/>
    <w:rsid w:val="00F37ACC"/>
    <w:rsid w:val="00F37B8B"/>
    <w:rsid w:val="00F37C2D"/>
    <w:rsid w:val="00F40761"/>
    <w:rsid w:val="00F40B21"/>
    <w:rsid w:val="00F40D32"/>
    <w:rsid w:val="00F41058"/>
    <w:rsid w:val="00F41232"/>
    <w:rsid w:val="00F41386"/>
    <w:rsid w:val="00F413AF"/>
    <w:rsid w:val="00F413CB"/>
    <w:rsid w:val="00F41816"/>
    <w:rsid w:val="00F41A89"/>
    <w:rsid w:val="00F427C1"/>
    <w:rsid w:val="00F42A0A"/>
    <w:rsid w:val="00F4376C"/>
    <w:rsid w:val="00F440A0"/>
    <w:rsid w:val="00F442B0"/>
    <w:rsid w:val="00F44A05"/>
    <w:rsid w:val="00F44B04"/>
    <w:rsid w:val="00F44B70"/>
    <w:rsid w:val="00F44D2A"/>
    <w:rsid w:val="00F44FA7"/>
    <w:rsid w:val="00F451E2"/>
    <w:rsid w:val="00F454CE"/>
    <w:rsid w:val="00F45AC2"/>
    <w:rsid w:val="00F45E43"/>
    <w:rsid w:val="00F45E68"/>
    <w:rsid w:val="00F45F40"/>
    <w:rsid w:val="00F4608D"/>
    <w:rsid w:val="00F462D1"/>
    <w:rsid w:val="00F465F2"/>
    <w:rsid w:val="00F467DC"/>
    <w:rsid w:val="00F46AC2"/>
    <w:rsid w:val="00F46B6F"/>
    <w:rsid w:val="00F47077"/>
    <w:rsid w:val="00F4711F"/>
    <w:rsid w:val="00F473BD"/>
    <w:rsid w:val="00F47496"/>
    <w:rsid w:val="00F47701"/>
    <w:rsid w:val="00F502AF"/>
    <w:rsid w:val="00F50379"/>
    <w:rsid w:val="00F50FFE"/>
    <w:rsid w:val="00F51C82"/>
    <w:rsid w:val="00F522B7"/>
    <w:rsid w:val="00F527E9"/>
    <w:rsid w:val="00F52913"/>
    <w:rsid w:val="00F53252"/>
    <w:rsid w:val="00F5355A"/>
    <w:rsid w:val="00F5372A"/>
    <w:rsid w:val="00F544BC"/>
    <w:rsid w:val="00F54C96"/>
    <w:rsid w:val="00F54D77"/>
    <w:rsid w:val="00F553B6"/>
    <w:rsid w:val="00F5572D"/>
    <w:rsid w:val="00F5581D"/>
    <w:rsid w:val="00F55D36"/>
    <w:rsid w:val="00F5614F"/>
    <w:rsid w:val="00F5665C"/>
    <w:rsid w:val="00F56A6A"/>
    <w:rsid w:val="00F56E4E"/>
    <w:rsid w:val="00F5756B"/>
    <w:rsid w:val="00F575CB"/>
    <w:rsid w:val="00F5766A"/>
    <w:rsid w:val="00F57689"/>
    <w:rsid w:val="00F57D16"/>
    <w:rsid w:val="00F6006D"/>
    <w:rsid w:val="00F6022B"/>
    <w:rsid w:val="00F60395"/>
    <w:rsid w:val="00F6090B"/>
    <w:rsid w:val="00F60AFC"/>
    <w:rsid w:val="00F60B3F"/>
    <w:rsid w:val="00F615E5"/>
    <w:rsid w:val="00F61612"/>
    <w:rsid w:val="00F6167B"/>
    <w:rsid w:val="00F61AFF"/>
    <w:rsid w:val="00F61BA2"/>
    <w:rsid w:val="00F61F72"/>
    <w:rsid w:val="00F61F7B"/>
    <w:rsid w:val="00F62337"/>
    <w:rsid w:val="00F625A3"/>
    <w:rsid w:val="00F6289B"/>
    <w:rsid w:val="00F62948"/>
    <w:rsid w:val="00F62A02"/>
    <w:rsid w:val="00F62C8E"/>
    <w:rsid w:val="00F62D35"/>
    <w:rsid w:val="00F62DF1"/>
    <w:rsid w:val="00F6362A"/>
    <w:rsid w:val="00F63D00"/>
    <w:rsid w:val="00F63F1D"/>
    <w:rsid w:val="00F6494A"/>
    <w:rsid w:val="00F650CF"/>
    <w:rsid w:val="00F653A3"/>
    <w:rsid w:val="00F6616B"/>
    <w:rsid w:val="00F66387"/>
    <w:rsid w:val="00F663CA"/>
    <w:rsid w:val="00F664E4"/>
    <w:rsid w:val="00F666D6"/>
    <w:rsid w:val="00F66C52"/>
    <w:rsid w:val="00F672F9"/>
    <w:rsid w:val="00F67740"/>
    <w:rsid w:val="00F67DB3"/>
    <w:rsid w:val="00F67EFE"/>
    <w:rsid w:val="00F700A1"/>
    <w:rsid w:val="00F702CD"/>
    <w:rsid w:val="00F704C3"/>
    <w:rsid w:val="00F70BE3"/>
    <w:rsid w:val="00F70DED"/>
    <w:rsid w:val="00F7165B"/>
    <w:rsid w:val="00F71BE1"/>
    <w:rsid w:val="00F71C39"/>
    <w:rsid w:val="00F71CA3"/>
    <w:rsid w:val="00F72874"/>
    <w:rsid w:val="00F72CAD"/>
    <w:rsid w:val="00F73912"/>
    <w:rsid w:val="00F73964"/>
    <w:rsid w:val="00F73BE7"/>
    <w:rsid w:val="00F73CC4"/>
    <w:rsid w:val="00F742A7"/>
    <w:rsid w:val="00F7466F"/>
    <w:rsid w:val="00F74C5F"/>
    <w:rsid w:val="00F751C3"/>
    <w:rsid w:val="00F75307"/>
    <w:rsid w:val="00F75314"/>
    <w:rsid w:val="00F7535A"/>
    <w:rsid w:val="00F757C9"/>
    <w:rsid w:val="00F75C84"/>
    <w:rsid w:val="00F764F8"/>
    <w:rsid w:val="00F768DD"/>
    <w:rsid w:val="00F76A16"/>
    <w:rsid w:val="00F77092"/>
    <w:rsid w:val="00F776FB"/>
    <w:rsid w:val="00F77FEB"/>
    <w:rsid w:val="00F8030C"/>
    <w:rsid w:val="00F803A1"/>
    <w:rsid w:val="00F803C0"/>
    <w:rsid w:val="00F80905"/>
    <w:rsid w:val="00F80BA2"/>
    <w:rsid w:val="00F80CF8"/>
    <w:rsid w:val="00F80F34"/>
    <w:rsid w:val="00F810F8"/>
    <w:rsid w:val="00F8122C"/>
    <w:rsid w:val="00F8132A"/>
    <w:rsid w:val="00F81421"/>
    <w:rsid w:val="00F815F0"/>
    <w:rsid w:val="00F81751"/>
    <w:rsid w:val="00F8176E"/>
    <w:rsid w:val="00F81C22"/>
    <w:rsid w:val="00F81EA7"/>
    <w:rsid w:val="00F820BC"/>
    <w:rsid w:val="00F8236C"/>
    <w:rsid w:val="00F82947"/>
    <w:rsid w:val="00F8307B"/>
    <w:rsid w:val="00F831C8"/>
    <w:rsid w:val="00F832B9"/>
    <w:rsid w:val="00F83477"/>
    <w:rsid w:val="00F83895"/>
    <w:rsid w:val="00F846C8"/>
    <w:rsid w:val="00F84711"/>
    <w:rsid w:val="00F849A7"/>
    <w:rsid w:val="00F84A44"/>
    <w:rsid w:val="00F84C40"/>
    <w:rsid w:val="00F8591D"/>
    <w:rsid w:val="00F86025"/>
    <w:rsid w:val="00F864FC"/>
    <w:rsid w:val="00F86CC0"/>
    <w:rsid w:val="00F872E2"/>
    <w:rsid w:val="00F87335"/>
    <w:rsid w:val="00F8734A"/>
    <w:rsid w:val="00F87359"/>
    <w:rsid w:val="00F87F1D"/>
    <w:rsid w:val="00F90B8A"/>
    <w:rsid w:val="00F90CEE"/>
    <w:rsid w:val="00F90E7C"/>
    <w:rsid w:val="00F911B9"/>
    <w:rsid w:val="00F913F4"/>
    <w:rsid w:val="00F916B6"/>
    <w:rsid w:val="00F9198E"/>
    <w:rsid w:val="00F919DA"/>
    <w:rsid w:val="00F92618"/>
    <w:rsid w:val="00F92E70"/>
    <w:rsid w:val="00F92F7A"/>
    <w:rsid w:val="00F93959"/>
    <w:rsid w:val="00F93964"/>
    <w:rsid w:val="00F9396C"/>
    <w:rsid w:val="00F93999"/>
    <w:rsid w:val="00F939B5"/>
    <w:rsid w:val="00F93A61"/>
    <w:rsid w:val="00F93A6D"/>
    <w:rsid w:val="00F93EFE"/>
    <w:rsid w:val="00F9426D"/>
    <w:rsid w:val="00F946C6"/>
    <w:rsid w:val="00F948F5"/>
    <w:rsid w:val="00F94AEF"/>
    <w:rsid w:val="00F94F4B"/>
    <w:rsid w:val="00F94F7B"/>
    <w:rsid w:val="00F95326"/>
    <w:rsid w:val="00F95721"/>
    <w:rsid w:val="00F95D92"/>
    <w:rsid w:val="00F9607A"/>
    <w:rsid w:val="00F961AA"/>
    <w:rsid w:val="00F9626B"/>
    <w:rsid w:val="00F96451"/>
    <w:rsid w:val="00F9645E"/>
    <w:rsid w:val="00F9649D"/>
    <w:rsid w:val="00F9660A"/>
    <w:rsid w:val="00F96695"/>
    <w:rsid w:val="00F96938"/>
    <w:rsid w:val="00F96C21"/>
    <w:rsid w:val="00F96CAE"/>
    <w:rsid w:val="00F970E4"/>
    <w:rsid w:val="00F97781"/>
    <w:rsid w:val="00F97D62"/>
    <w:rsid w:val="00F97DAF"/>
    <w:rsid w:val="00FA0264"/>
    <w:rsid w:val="00FA02C5"/>
    <w:rsid w:val="00FA02CB"/>
    <w:rsid w:val="00FA041A"/>
    <w:rsid w:val="00FA09A9"/>
    <w:rsid w:val="00FA0FF9"/>
    <w:rsid w:val="00FA18C9"/>
    <w:rsid w:val="00FA1DAE"/>
    <w:rsid w:val="00FA244A"/>
    <w:rsid w:val="00FA2877"/>
    <w:rsid w:val="00FA28EC"/>
    <w:rsid w:val="00FA293F"/>
    <w:rsid w:val="00FA2A89"/>
    <w:rsid w:val="00FA2DF4"/>
    <w:rsid w:val="00FA30AF"/>
    <w:rsid w:val="00FA3375"/>
    <w:rsid w:val="00FA343C"/>
    <w:rsid w:val="00FA3C10"/>
    <w:rsid w:val="00FA4361"/>
    <w:rsid w:val="00FA4BF9"/>
    <w:rsid w:val="00FA4F4E"/>
    <w:rsid w:val="00FA5103"/>
    <w:rsid w:val="00FA5936"/>
    <w:rsid w:val="00FA5F88"/>
    <w:rsid w:val="00FA6025"/>
    <w:rsid w:val="00FA64A8"/>
    <w:rsid w:val="00FA64CE"/>
    <w:rsid w:val="00FA68CC"/>
    <w:rsid w:val="00FA71AF"/>
    <w:rsid w:val="00FA744C"/>
    <w:rsid w:val="00FA77DB"/>
    <w:rsid w:val="00FA7E58"/>
    <w:rsid w:val="00FA7F66"/>
    <w:rsid w:val="00FB0081"/>
    <w:rsid w:val="00FB0517"/>
    <w:rsid w:val="00FB0C92"/>
    <w:rsid w:val="00FB0C98"/>
    <w:rsid w:val="00FB0DC5"/>
    <w:rsid w:val="00FB0F92"/>
    <w:rsid w:val="00FB1A0E"/>
    <w:rsid w:val="00FB1AA8"/>
    <w:rsid w:val="00FB1FCA"/>
    <w:rsid w:val="00FB1FF4"/>
    <w:rsid w:val="00FB21D9"/>
    <w:rsid w:val="00FB26D2"/>
    <w:rsid w:val="00FB291E"/>
    <w:rsid w:val="00FB2B9D"/>
    <w:rsid w:val="00FB2F84"/>
    <w:rsid w:val="00FB3629"/>
    <w:rsid w:val="00FB37E4"/>
    <w:rsid w:val="00FB3E0A"/>
    <w:rsid w:val="00FB423E"/>
    <w:rsid w:val="00FB42A8"/>
    <w:rsid w:val="00FB4747"/>
    <w:rsid w:val="00FB4C42"/>
    <w:rsid w:val="00FB4D3E"/>
    <w:rsid w:val="00FB4DCC"/>
    <w:rsid w:val="00FB4F4E"/>
    <w:rsid w:val="00FB51A2"/>
    <w:rsid w:val="00FB543B"/>
    <w:rsid w:val="00FB5531"/>
    <w:rsid w:val="00FB5894"/>
    <w:rsid w:val="00FB621E"/>
    <w:rsid w:val="00FB62BA"/>
    <w:rsid w:val="00FB6443"/>
    <w:rsid w:val="00FB6496"/>
    <w:rsid w:val="00FB6735"/>
    <w:rsid w:val="00FB6A08"/>
    <w:rsid w:val="00FB6C11"/>
    <w:rsid w:val="00FB6D8A"/>
    <w:rsid w:val="00FB7009"/>
    <w:rsid w:val="00FB7340"/>
    <w:rsid w:val="00FB74CB"/>
    <w:rsid w:val="00FB766D"/>
    <w:rsid w:val="00FB76D2"/>
    <w:rsid w:val="00FB786C"/>
    <w:rsid w:val="00FB792A"/>
    <w:rsid w:val="00FB7DDF"/>
    <w:rsid w:val="00FC00F1"/>
    <w:rsid w:val="00FC0588"/>
    <w:rsid w:val="00FC05C0"/>
    <w:rsid w:val="00FC05D9"/>
    <w:rsid w:val="00FC08BF"/>
    <w:rsid w:val="00FC1130"/>
    <w:rsid w:val="00FC12EE"/>
    <w:rsid w:val="00FC12F2"/>
    <w:rsid w:val="00FC1300"/>
    <w:rsid w:val="00FC1464"/>
    <w:rsid w:val="00FC1A05"/>
    <w:rsid w:val="00FC1C81"/>
    <w:rsid w:val="00FC1D55"/>
    <w:rsid w:val="00FC1E16"/>
    <w:rsid w:val="00FC1E94"/>
    <w:rsid w:val="00FC2089"/>
    <w:rsid w:val="00FC2115"/>
    <w:rsid w:val="00FC2619"/>
    <w:rsid w:val="00FC287D"/>
    <w:rsid w:val="00FC2C9D"/>
    <w:rsid w:val="00FC2F99"/>
    <w:rsid w:val="00FC340C"/>
    <w:rsid w:val="00FC35B4"/>
    <w:rsid w:val="00FC3E65"/>
    <w:rsid w:val="00FC3F83"/>
    <w:rsid w:val="00FC4152"/>
    <w:rsid w:val="00FC4534"/>
    <w:rsid w:val="00FC4694"/>
    <w:rsid w:val="00FC4A4D"/>
    <w:rsid w:val="00FC4C5A"/>
    <w:rsid w:val="00FC506E"/>
    <w:rsid w:val="00FC5A1D"/>
    <w:rsid w:val="00FC5A77"/>
    <w:rsid w:val="00FC5B38"/>
    <w:rsid w:val="00FC677E"/>
    <w:rsid w:val="00FC69B9"/>
    <w:rsid w:val="00FC6ADA"/>
    <w:rsid w:val="00FC6B3D"/>
    <w:rsid w:val="00FC724F"/>
    <w:rsid w:val="00FC7D59"/>
    <w:rsid w:val="00FD03D3"/>
    <w:rsid w:val="00FD0449"/>
    <w:rsid w:val="00FD081B"/>
    <w:rsid w:val="00FD0CDE"/>
    <w:rsid w:val="00FD0D42"/>
    <w:rsid w:val="00FD0EBA"/>
    <w:rsid w:val="00FD1106"/>
    <w:rsid w:val="00FD11B3"/>
    <w:rsid w:val="00FD17BB"/>
    <w:rsid w:val="00FD1B12"/>
    <w:rsid w:val="00FD1B46"/>
    <w:rsid w:val="00FD2072"/>
    <w:rsid w:val="00FD2377"/>
    <w:rsid w:val="00FD29DA"/>
    <w:rsid w:val="00FD379A"/>
    <w:rsid w:val="00FD39AC"/>
    <w:rsid w:val="00FD3C2E"/>
    <w:rsid w:val="00FD4776"/>
    <w:rsid w:val="00FD4BD2"/>
    <w:rsid w:val="00FD589D"/>
    <w:rsid w:val="00FD5A1F"/>
    <w:rsid w:val="00FD5F96"/>
    <w:rsid w:val="00FD66CD"/>
    <w:rsid w:val="00FD68E9"/>
    <w:rsid w:val="00FD69FA"/>
    <w:rsid w:val="00FD7420"/>
    <w:rsid w:val="00FD7922"/>
    <w:rsid w:val="00FD79FE"/>
    <w:rsid w:val="00FD7AD9"/>
    <w:rsid w:val="00FD7E3D"/>
    <w:rsid w:val="00FD7F7D"/>
    <w:rsid w:val="00FE0BD3"/>
    <w:rsid w:val="00FE1B3C"/>
    <w:rsid w:val="00FE1B3F"/>
    <w:rsid w:val="00FE1CCD"/>
    <w:rsid w:val="00FE20FE"/>
    <w:rsid w:val="00FE213F"/>
    <w:rsid w:val="00FE2658"/>
    <w:rsid w:val="00FE29A2"/>
    <w:rsid w:val="00FE2BB0"/>
    <w:rsid w:val="00FE2D25"/>
    <w:rsid w:val="00FE32B2"/>
    <w:rsid w:val="00FE38B0"/>
    <w:rsid w:val="00FE3BEC"/>
    <w:rsid w:val="00FE3FC5"/>
    <w:rsid w:val="00FE423E"/>
    <w:rsid w:val="00FE4536"/>
    <w:rsid w:val="00FE461E"/>
    <w:rsid w:val="00FE48FB"/>
    <w:rsid w:val="00FE4BDB"/>
    <w:rsid w:val="00FE4F85"/>
    <w:rsid w:val="00FE510A"/>
    <w:rsid w:val="00FE5156"/>
    <w:rsid w:val="00FE5480"/>
    <w:rsid w:val="00FE5ADA"/>
    <w:rsid w:val="00FE67FE"/>
    <w:rsid w:val="00FE6B10"/>
    <w:rsid w:val="00FE6BBC"/>
    <w:rsid w:val="00FE6EEA"/>
    <w:rsid w:val="00FE6F6C"/>
    <w:rsid w:val="00FE721A"/>
    <w:rsid w:val="00FE758B"/>
    <w:rsid w:val="00FE7669"/>
    <w:rsid w:val="00FE77C8"/>
    <w:rsid w:val="00FE7C4E"/>
    <w:rsid w:val="00FE7DF9"/>
    <w:rsid w:val="00FE7E7A"/>
    <w:rsid w:val="00FF0466"/>
    <w:rsid w:val="00FF06D0"/>
    <w:rsid w:val="00FF0881"/>
    <w:rsid w:val="00FF0913"/>
    <w:rsid w:val="00FF095A"/>
    <w:rsid w:val="00FF132A"/>
    <w:rsid w:val="00FF167E"/>
    <w:rsid w:val="00FF16AE"/>
    <w:rsid w:val="00FF1A81"/>
    <w:rsid w:val="00FF1C27"/>
    <w:rsid w:val="00FF1DC5"/>
    <w:rsid w:val="00FF2016"/>
    <w:rsid w:val="00FF2A4B"/>
    <w:rsid w:val="00FF2C18"/>
    <w:rsid w:val="00FF2C7D"/>
    <w:rsid w:val="00FF2FC0"/>
    <w:rsid w:val="00FF34CB"/>
    <w:rsid w:val="00FF356B"/>
    <w:rsid w:val="00FF38C9"/>
    <w:rsid w:val="00FF3D48"/>
    <w:rsid w:val="00FF3D8D"/>
    <w:rsid w:val="00FF3F6E"/>
    <w:rsid w:val="00FF4076"/>
    <w:rsid w:val="00FF436A"/>
    <w:rsid w:val="00FF43D1"/>
    <w:rsid w:val="00FF46E5"/>
    <w:rsid w:val="00FF4EE8"/>
    <w:rsid w:val="00FF5107"/>
    <w:rsid w:val="00FF5289"/>
    <w:rsid w:val="00FF56FD"/>
    <w:rsid w:val="00FF575A"/>
    <w:rsid w:val="00FF67D1"/>
    <w:rsid w:val="00FF704F"/>
    <w:rsid w:val="00FF71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3585"/>
    <o:shapelayout v:ext="edit">
      <o:idmap v:ext="edit" data="1"/>
    </o:shapelayout>
  </w:shapeDefaults>
  <w:decimalSymbol w:val=","/>
  <w:listSeparator w:val=";"/>
  <w14:docId w14:val="1800FB86"/>
  <w15:docId w15:val="{D991E94F-5856-41EB-BB60-F2511C544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12DFB"/>
    <w:pPr>
      <w:ind w:firstLine="709"/>
      <w:jc w:val="both"/>
    </w:pPr>
    <w:rPr>
      <w:sz w:val="28"/>
    </w:rPr>
  </w:style>
  <w:style w:type="paragraph" w:styleId="1">
    <w:name w:val="heading 1"/>
    <w:basedOn w:val="a0"/>
    <w:next w:val="a0"/>
    <w:link w:val="10"/>
    <w:uiPriority w:val="9"/>
    <w:qFormat/>
    <w:rsid w:val="00315B7F"/>
    <w:pPr>
      <w:keepNext/>
      <w:keepLines/>
      <w:spacing w:before="360" w:after="240"/>
      <w:ind w:firstLine="0"/>
      <w:jc w:val="center"/>
      <w:outlineLvl w:val="0"/>
    </w:pPr>
    <w:rPr>
      <w:b/>
      <w:kern w:val="28"/>
    </w:rPr>
  </w:style>
  <w:style w:type="paragraph" w:styleId="2">
    <w:name w:val="heading 2"/>
    <w:aliases w:val="Раздел"/>
    <w:basedOn w:val="a0"/>
    <w:next w:val="a0"/>
    <w:link w:val="20"/>
    <w:uiPriority w:val="9"/>
    <w:qFormat/>
    <w:rsid w:val="00571E95"/>
    <w:pPr>
      <w:keepNext/>
      <w:spacing w:before="240" w:after="60"/>
      <w:outlineLvl w:val="1"/>
    </w:pPr>
    <w:rPr>
      <w:rFonts w:ascii="Arial" w:hAnsi="Arial" w:cs="Arial"/>
      <w:b/>
      <w:bCs/>
      <w:i/>
      <w:iCs/>
      <w:szCs w:val="28"/>
    </w:rPr>
  </w:style>
  <w:style w:type="paragraph" w:styleId="3">
    <w:name w:val="heading 3"/>
    <w:aliases w:val="Подраздел"/>
    <w:basedOn w:val="a0"/>
    <w:next w:val="a0"/>
    <w:link w:val="30"/>
    <w:uiPriority w:val="9"/>
    <w:qFormat/>
    <w:rsid w:val="007363B5"/>
    <w:pPr>
      <w:keepNext/>
      <w:spacing w:before="240" w:after="60"/>
      <w:outlineLvl w:val="2"/>
    </w:pPr>
    <w:rPr>
      <w:rFonts w:ascii="Arial" w:hAnsi="Arial" w:cs="Arial"/>
      <w:b/>
      <w:bCs/>
      <w:sz w:val="26"/>
      <w:szCs w:val="26"/>
    </w:rPr>
  </w:style>
  <w:style w:type="paragraph" w:styleId="4">
    <w:name w:val="heading 4"/>
    <w:aliases w:val="Параграф"/>
    <w:basedOn w:val="a0"/>
    <w:next w:val="a0"/>
    <w:link w:val="40"/>
    <w:uiPriority w:val="9"/>
    <w:qFormat/>
    <w:rsid w:val="00920848"/>
    <w:pPr>
      <w:keepNext/>
      <w:spacing w:before="240" w:after="60"/>
      <w:outlineLvl w:val="3"/>
    </w:pPr>
    <w:rPr>
      <w:b/>
      <w:bCs/>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locked/>
    <w:rsid w:val="00FE2BB0"/>
    <w:rPr>
      <w:rFonts w:cs="Times New Roman"/>
      <w:b/>
      <w:kern w:val="28"/>
      <w:sz w:val="28"/>
    </w:rPr>
  </w:style>
  <w:style w:type="character" w:customStyle="1" w:styleId="20">
    <w:name w:val="Заголовок 2 Знак"/>
    <w:aliases w:val="Раздел Знак"/>
    <w:basedOn w:val="a1"/>
    <w:link w:val="2"/>
    <w:uiPriority w:val="9"/>
    <w:semiHidden/>
    <w:locked/>
    <w:rsid w:val="00B0715A"/>
    <w:rPr>
      <w:rFonts w:asciiTheme="majorHAnsi" w:eastAsiaTheme="majorEastAsia" w:hAnsiTheme="majorHAnsi" w:cs="Times New Roman"/>
      <w:b/>
      <w:bCs/>
      <w:i/>
      <w:iCs/>
      <w:sz w:val="28"/>
      <w:szCs w:val="28"/>
    </w:rPr>
  </w:style>
  <w:style w:type="character" w:customStyle="1" w:styleId="30">
    <w:name w:val="Заголовок 3 Знак"/>
    <w:aliases w:val="Подраздел Знак"/>
    <w:basedOn w:val="a1"/>
    <w:link w:val="3"/>
    <w:uiPriority w:val="9"/>
    <w:semiHidden/>
    <w:locked/>
    <w:rsid w:val="00B0715A"/>
    <w:rPr>
      <w:rFonts w:asciiTheme="majorHAnsi" w:eastAsiaTheme="majorEastAsia" w:hAnsiTheme="majorHAnsi" w:cs="Times New Roman"/>
      <w:b/>
      <w:bCs/>
      <w:sz w:val="26"/>
      <w:szCs w:val="26"/>
    </w:rPr>
  </w:style>
  <w:style w:type="character" w:customStyle="1" w:styleId="40">
    <w:name w:val="Заголовок 4 Знак"/>
    <w:aliases w:val="Параграф Знак"/>
    <w:basedOn w:val="a1"/>
    <w:link w:val="4"/>
    <w:uiPriority w:val="9"/>
    <w:semiHidden/>
    <w:locked/>
    <w:rsid w:val="00B0715A"/>
    <w:rPr>
      <w:rFonts w:asciiTheme="minorHAnsi" w:eastAsiaTheme="minorEastAsia" w:hAnsiTheme="minorHAnsi" w:cs="Times New Roman"/>
      <w:b/>
      <w:bCs/>
      <w:sz w:val="28"/>
      <w:szCs w:val="28"/>
    </w:rPr>
  </w:style>
  <w:style w:type="paragraph" w:customStyle="1" w:styleId="11">
    <w:name w:val="1"/>
    <w:basedOn w:val="a0"/>
    <w:rsid w:val="00615909"/>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styleId="a4">
    <w:name w:val="footer"/>
    <w:basedOn w:val="a0"/>
    <w:link w:val="a5"/>
    <w:uiPriority w:val="99"/>
    <w:rsid w:val="00315B7F"/>
    <w:pPr>
      <w:tabs>
        <w:tab w:val="center" w:pos="4153"/>
        <w:tab w:val="right" w:pos="8306"/>
      </w:tabs>
    </w:pPr>
  </w:style>
  <w:style w:type="character" w:customStyle="1" w:styleId="a5">
    <w:name w:val="Нижний колонтитул Знак"/>
    <w:basedOn w:val="a1"/>
    <w:link w:val="a4"/>
    <w:uiPriority w:val="99"/>
    <w:locked/>
    <w:rsid w:val="00C06DC4"/>
    <w:rPr>
      <w:rFonts w:cs="Times New Roman"/>
      <w:sz w:val="28"/>
    </w:rPr>
  </w:style>
  <w:style w:type="paragraph" w:styleId="a6">
    <w:name w:val="header"/>
    <w:basedOn w:val="a0"/>
    <w:link w:val="a7"/>
    <w:uiPriority w:val="99"/>
    <w:rsid w:val="00315B7F"/>
    <w:pPr>
      <w:ind w:firstLine="0"/>
      <w:jc w:val="center"/>
    </w:pPr>
  </w:style>
  <w:style w:type="character" w:customStyle="1" w:styleId="a7">
    <w:name w:val="Верхний колонтитул Знак"/>
    <w:basedOn w:val="a1"/>
    <w:link w:val="a6"/>
    <w:uiPriority w:val="99"/>
    <w:locked/>
    <w:rsid w:val="0059053A"/>
    <w:rPr>
      <w:rFonts w:cs="Times New Roman"/>
      <w:sz w:val="28"/>
    </w:rPr>
  </w:style>
  <w:style w:type="paragraph" w:styleId="a8">
    <w:name w:val="Signature"/>
    <w:basedOn w:val="a0"/>
    <w:next w:val="a0"/>
    <w:link w:val="a9"/>
    <w:uiPriority w:val="99"/>
    <w:rsid w:val="00315B7F"/>
    <w:pPr>
      <w:keepLines/>
      <w:spacing w:line="192" w:lineRule="auto"/>
      <w:ind w:firstLine="0"/>
      <w:jc w:val="left"/>
    </w:pPr>
  </w:style>
  <w:style w:type="character" w:customStyle="1" w:styleId="a9">
    <w:name w:val="Подпись Знак"/>
    <w:basedOn w:val="a1"/>
    <w:link w:val="a8"/>
    <w:uiPriority w:val="99"/>
    <w:semiHidden/>
    <w:locked/>
    <w:rsid w:val="00B0715A"/>
    <w:rPr>
      <w:rFonts w:cs="Times New Roman"/>
      <w:sz w:val="28"/>
    </w:rPr>
  </w:style>
  <w:style w:type="paragraph" w:customStyle="1" w:styleId="aa">
    <w:name w:val="Без отступа"/>
    <w:basedOn w:val="a0"/>
    <w:rsid w:val="00315B7F"/>
    <w:pPr>
      <w:ind w:firstLine="0"/>
      <w:jc w:val="left"/>
    </w:pPr>
  </w:style>
  <w:style w:type="table" w:styleId="ab">
    <w:name w:val="Table Grid"/>
    <w:basedOn w:val="a2"/>
    <w:uiPriority w:val="59"/>
    <w:rsid w:val="001755B5"/>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age number"/>
    <w:basedOn w:val="a1"/>
    <w:uiPriority w:val="99"/>
    <w:rsid w:val="001829DF"/>
    <w:rPr>
      <w:rFonts w:cs="Times New Roman"/>
    </w:rPr>
  </w:style>
  <w:style w:type="paragraph" w:customStyle="1" w:styleId="ad">
    <w:name w:val="Знак"/>
    <w:basedOn w:val="a0"/>
    <w:rsid w:val="006A72BD"/>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customStyle="1" w:styleId="ae">
    <w:name w:val="???????"/>
    <w:rsid w:val="006A72BD"/>
    <w:pPr>
      <w:widowControl w:val="0"/>
    </w:pPr>
  </w:style>
  <w:style w:type="paragraph" w:styleId="12">
    <w:name w:val="toc 1"/>
    <w:basedOn w:val="a0"/>
    <w:next w:val="a0"/>
    <w:autoRedefine/>
    <w:uiPriority w:val="39"/>
    <w:rsid w:val="00A22B9C"/>
    <w:pPr>
      <w:spacing w:before="120" w:after="120"/>
    </w:pPr>
    <w:rPr>
      <w:rFonts w:cstheme="minorHAnsi"/>
      <w:b/>
      <w:bCs/>
      <w:caps/>
      <w:sz w:val="20"/>
    </w:rPr>
  </w:style>
  <w:style w:type="paragraph" w:styleId="21">
    <w:name w:val="toc 2"/>
    <w:basedOn w:val="a0"/>
    <w:next w:val="a0"/>
    <w:autoRedefine/>
    <w:uiPriority w:val="39"/>
    <w:rsid w:val="00A22B9C"/>
    <w:pPr>
      <w:ind w:left="280"/>
    </w:pPr>
    <w:rPr>
      <w:rFonts w:cstheme="minorHAnsi"/>
      <w:smallCaps/>
      <w:sz w:val="20"/>
    </w:rPr>
  </w:style>
  <w:style w:type="paragraph" w:styleId="31">
    <w:name w:val="toc 3"/>
    <w:basedOn w:val="a0"/>
    <w:next w:val="a0"/>
    <w:autoRedefine/>
    <w:uiPriority w:val="39"/>
    <w:rsid w:val="00A22B9C"/>
    <w:pPr>
      <w:ind w:left="560"/>
    </w:pPr>
    <w:rPr>
      <w:rFonts w:cstheme="minorHAnsi"/>
      <w:i/>
      <w:iCs/>
      <w:sz w:val="20"/>
    </w:rPr>
  </w:style>
  <w:style w:type="paragraph" w:styleId="41">
    <w:name w:val="toc 4"/>
    <w:basedOn w:val="a0"/>
    <w:next w:val="a0"/>
    <w:autoRedefine/>
    <w:uiPriority w:val="39"/>
    <w:rsid w:val="00A22B9C"/>
    <w:pPr>
      <w:ind w:left="840"/>
    </w:pPr>
    <w:rPr>
      <w:rFonts w:cstheme="minorHAnsi"/>
      <w:sz w:val="18"/>
      <w:szCs w:val="18"/>
    </w:rPr>
  </w:style>
  <w:style w:type="paragraph" w:styleId="5">
    <w:name w:val="toc 5"/>
    <w:basedOn w:val="a0"/>
    <w:next w:val="a0"/>
    <w:autoRedefine/>
    <w:uiPriority w:val="39"/>
    <w:rsid w:val="00571E95"/>
    <w:pPr>
      <w:ind w:left="1120"/>
      <w:jc w:val="left"/>
    </w:pPr>
    <w:rPr>
      <w:rFonts w:asciiTheme="minorHAnsi" w:hAnsiTheme="minorHAnsi" w:cstheme="minorHAnsi"/>
      <w:sz w:val="18"/>
      <w:szCs w:val="18"/>
    </w:rPr>
  </w:style>
  <w:style w:type="paragraph" w:styleId="6">
    <w:name w:val="toc 6"/>
    <w:basedOn w:val="a0"/>
    <w:next w:val="a0"/>
    <w:autoRedefine/>
    <w:uiPriority w:val="39"/>
    <w:rsid w:val="00571E95"/>
    <w:pPr>
      <w:ind w:left="1400"/>
      <w:jc w:val="left"/>
    </w:pPr>
    <w:rPr>
      <w:rFonts w:asciiTheme="minorHAnsi" w:hAnsiTheme="minorHAnsi" w:cstheme="minorHAnsi"/>
      <w:sz w:val="18"/>
      <w:szCs w:val="18"/>
    </w:rPr>
  </w:style>
  <w:style w:type="paragraph" w:styleId="7">
    <w:name w:val="toc 7"/>
    <w:basedOn w:val="a0"/>
    <w:next w:val="a0"/>
    <w:autoRedefine/>
    <w:uiPriority w:val="39"/>
    <w:rsid w:val="00571E95"/>
    <w:pPr>
      <w:ind w:left="1680"/>
      <w:jc w:val="left"/>
    </w:pPr>
    <w:rPr>
      <w:rFonts w:asciiTheme="minorHAnsi" w:hAnsiTheme="minorHAnsi" w:cstheme="minorHAnsi"/>
      <w:sz w:val="18"/>
      <w:szCs w:val="18"/>
    </w:rPr>
  </w:style>
  <w:style w:type="paragraph" w:styleId="8">
    <w:name w:val="toc 8"/>
    <w:basedOn w:val="a0"/>
    <w:next w:val="a0"/>
    <w:autoRedefine/>
    <w:uiPriority w:val="39"/>
    <w:rsid w:val="00571E95"/>
    <w:pPr>
      <w:ind w:left="1960"/>
      <w:jc w:val="left"/>
    </w:pPr>
    <w:rPr>
      <w:rFonts w:asciiTheme="minorHAnsi" w:hAnsiTheme="minorHAnsi" w:cstheme="minorHAnsi"/>
      <w:sz w:val="18"/>
      <w:szCs w:val="18"/>
    </w:rPr>
  </w:style>
  <w:style w:type="paragraph" w:styleId="9">
    <w:name w:val="toc 9"/>
    <w:basedOn w:val="a0"/>
    <w:next w:val="a0"/>
    <w:autoRedefine/>
    <w:uiPriority w:val="39"/>
    <w:rsid w:val="00571E95"/>
    <w:pPr>
      <w:ind w:left="2240"/>
      <w:jc w:val="left"/>
    </w:pPr>
    <w:rPr>
      <w:rFonts w:asciiTheme="minorHAnsi" w:hAnsiTheme="minorHAnsi" w:cstheme="minorHAnsi"/>
      <w:sz w:val="18"/>
      <w:szCs w:val="18"/>
    </w:rPr>
  </w:style>
  <w:style w:type="paragraph" w:styleId="af">
    <w:name w:val="footnote text"/>
    <w:aliases w:val="Текст сноски Знак Знак"/>
    <w:basedOn w:val="a0"/>
    <w:link w:val="af0"/>
    <w:uiPriority w:val="99"/>
    <w:rsid w:val="002D3597"/>
    <w:rPr>
      <w:sz w:val="20"/>
    </w:rPr>
  </w:style>
  <w:style w:type="character" w:customStyle="1" w:styleId="af0">
    <w:name w:val="Текст сноски Знак"/>
    <w:aliases w:val="Текст сноски Знак Знак Знак"/>
    <w:basedOn w:val="a1"/>
    <w:link w:val="af"/>
    <w:uiPriority w:val="99"/>
    <w:locked/>
    <w:rsid w:val="002A6286"/>
    <w:rPr>
      <w:rFonts w:cs="Times New Roman"/>
    </w:rPr>
  </w:style>
  <w:style w:type="character" w:styleId="af1">
    <w:name w:val="footnote reference"/>
    <w:basedOn w:val="a1"/>
    <w:uiPriority w:val="99"/>
    <w:rsid w:val="002D3597"/>
    <w:rPr>
      <w:rFonts w:cs="Times New Roman"/>
      <w:vertAlign w:val="superscript"/>
    </w:rPr>
  </w:style>
  <w:style w:type="character" w:styleId="af2">
    <w:name w:val="Hyperlink"/>
    <w:basedOn w:val="a1"/>
    <w:uiPriority w:val="99"/>
    <w:rsid w:val="002D3597"/>
    <w:rPr>
      <w:rFonts w:cs="Times New Roman"/>
      <w:color w:val="0000FF"/>
      <w:u w:val="single"/>
    </w:rPr>
  </w:style>
  <w:style w:type="paragraph" w:customStyle="1" w:styleId="ConsPlusCell">
    <w:name w:val="ConsPlusCell"/>
    <w:uiPriority w:val="99"/>
    <w:rsid w:val="00B8664B"/>
    <w:pPr>
      <w:autoSpaceDE w:val="0"/>
      <w:autoSpaceDN w:val="0"/>
      <w:adjustRightInd w:val="0"/>
    </w:pPr>
    <w:rPr>
      <w:rFonts w:ascii="Arial" w:hAnsi="Arial" w:cs="Arial"/>
    </w:rPr>
  </w:style>
  <w:style w:type="paragraph" w:customStyle="1" w:styleId="ConsPlusNonformat">
    <w:name w:val="ConsPlusNonformat"/>
    <w:rsid w:val="008C2E4A"/>
    <w:pPr>
      <w:autoSpaceDE w:val="0"/>
      <w:autoSpaceDN w:val="0"/>
      <w:adjustRightInd w:val="0"/>
    </w:pPr>
    <w:rPr>
      <w:rFonts w:ascii="Courier New" w:hAnsi="Courier New" w:cs="Courier New"/>
    </w:rPr>
  </w:style>
  <w:style w:type="paragraph" w:customStyle="1" w:styleId="posttable1">
    <w:name w:val="post_table1"/>
    <w:basedOn w:val="a0"/>
    <w:rsid w:val="008A161C"/>
    <w:pPr>
      <w:spacing w:before="100" w:beforeAutospacing="1" w:after="100" w:afterAutospacing="1"/>
      <w:ind w:firstLine="0"/>
      <w:jc w:val="left"/>
    </w:pPr>
    <w:rPr>
      <w:sz w:val="24"/>
      <w:szCs w:val="24"/>
    </w:rPr>
  </w:style>
  <w:style w:type="paragraph" w:styleId="af3">
    <w:name w:val="Body Text"/>
    <w:aliases w:val="Основной текст2,body text Знак2,body text Знак Знак3,body text Знак Знак Знак Знак Знак Знак,Основной текст3,body text Знак,body text Знак Знак Знак Знак Знак,body text Знак Знак Знак,body text Знак Знак Знак Знак"/>
    <w:basedOn w:val="a0"/>
    <w:link w:val="af4"/>
    <w:uiPriority w:val="99"/>
    <w:rsid w:val="007A4A63"/>
    <w:pPr>
      <w:spacing w:before="120" w:after="120"/>
      <w:ind w:left="2520" w:firstLine="0"/>
      <w:jc w:val="left"/>
    </w:pPr>
    <w:rPr>
      <w:rFonts w:ascii="Book Antiqua" w:hAnsi="Book Antiqua"/>
      <w:sz w:val="20"/>
      <w:lang w:val="en-US"/>
    </w:rPr>
  </w:style>
  <w:style w:type="character" w:customStyle="1" w:styleId="af4">
    <w:name w:val="Основной текст Знак"/>
    <w:aliases w:val="Основной текст2 Знак,body text Знак2 Знак,body text Знак Знак3 Знак,body text Знак Знак Знак Знак Знак Знак Знак,Основной текст3 Знак,body text Знак Знак,body text Знак Знак Знак Знак Знак Знак1,body text Знак Знак Знак Знак1"/>
    <w:basedOn w:val="a1"/>
    <w:link w:val="af3"/>
    <w:uiPriority w:val="99"/>
    <w:locked/>
    <w:rsid w:val="007A4A63"/>
    <w:rPr>
      <w:rFonts w:ascii="Book Antiqua" w:hAnsi="Book Antiqua" w:cs="Times New Roman"/>
      <w:lang w:val="en-US" w:eastAsia="ru-RU"/>
    </w:rPr>
  </w:style>
  <w:style w:type="character" w:styleId="af5">
    <w:name w:val="annotation reference"/>
    <w:basedOn w:val="a1"/>
    <w:uiPriority w:val="99"/>
    <w:semiHidden/>
    <w:rsid w:val="001359D9"/>
    <w:rPr>
      <w:rFonts w:cs="Times New Roman"/>
      <w:sz w:val="16"/>
    </w:rPr>
  </w:style>
  <w:style w:type="paragraph" w:styleId="af6">
    <w:name w:val="annotation text"/>
    <w:basedOn w:val="a0"/>
    <w:link w:val="af7"/>
    <w:uiPriority w:val="99"/>
    <w:rsid w:val="001359D9"/>
    <w:rPr>
      <w:sz w:val="20"/>
    </w:rPr>
  </w:style>
  <w:style w:type="character" w:customStyle="1" w:styleId="af7">
    <w:name w:val="Текст примечания Знак"/>
    <w:basedOn w:val="a1"/>
    <w:link w:val="af6"/>
    <w:uiPriority w:val="99"/>
    <w:locked/>
    <w:rsid w:val="00B0715A"/>
    <w:rPr>
      <w:rFonts w:cs="Times New Roman"/>
    </w:rPr>
  </w:style>
  <w:style w:type="paragraph" w:styleId="af8">
    <w:name w:val="annotation subject"/>
    <w:basedOn w:val="af6"/>
    <w:next w:val="af6"/>
    <w:link w:val="af9"/>
    <w:uiPriority w:val="99"/>
    <w:semiHidden/>
    <w:rsid w:val="001359D9"/>
    <w:rPr>
      <w:b/>
      <w:bCs/>
    </w:rPr>
  </w:style>
  <w:style w:type="character" w:customStyle="1" w:styleId="af9">
    <w:name w:val="Тема примечания Знак"/>
    <w:basedOn w:val="af7"/>
    <w:link w:val="af8"/>
    <w:uiPriority w:val="99"/>
    <w:semiHidden/>
    <w:locked/>
    <w:rsid w:val="00B0715A"/>
    <w:rPr>
      <w:rFonts w:cs="Times New Roman"/>
      <w:b/>
      <w:bCs/>
    </w:rPr>
  </w:style>
  <w:style w:type="paragraph" w:styleId="afa">
    <w:name w:val="Balloon Text"/>
    <w:basedOn w:val="a0"/>
    <w:link w:val="afb"/>
    <w:uiPriority w:val="99"/>
    <w:semiHidden/>
    <w:rsid w:val="001359D9"/>
    <w:rPr>
      <w:rFonts w:ascii="Tahoma" w:hAnsi="Tahoma" w:cs="Tahoma"/>
      <w:sz w:val="16"/>
      <w:szCs w:val="16"/>
    </w:rPr>
  </w:style>
  <w:style w:type="character" w:customStyle="1" w:styleId="afb">
    <w:name w:val="Текст выноски Знак"/>
    <w:basedOn w:val="a1"/>
    <w:link w:val="afa"/>
    <w:uiPriority w:val="99"/>
    <w:semiHidden/>
    <w:locked/>
    <w:rsid w:val="00B0715A"/>
    <w:rPr>
      <w:rFonts w:ascii="Tahoma" w:hAnsi="Tahoma" w:cs="Tahoma"/>
      <w:sz w:val="16"/>
      <w:szCs w:val="16"/>
    </w:rPr>
  </w:style>
  <w:style w:type="paragraph" w:styleId="afc">
    <w:name w:val="List Paragraph"/>
    <w:aliases w:val="Второй абзац списка"/>
    <w:basedOn w:val="a0"/>
    <w:link w:val="afd"/>
    <w:uiPriority w:val="34"/>
    <w:qFormat/>
    <w:rsid w:val="005C02F0"/>
    <w:pPr>
      <w:ind w:left="720"/>
      <w:contextualSpacing/>
    </w:pPr>
  </w:style>
  <w:style w:type="character" w:customStyle="1" w:styleId="afd">
    <w:name w:val="Абзац списка Знак"/>
    <w:aliases w:val="Второй абзац списка Знак"/>
    <w:link w:val="afc"/>
    <w:uiPriority w:val="34"/>
    <w:locked/>
    <w:rsid w:val="004B19E1"/>
    <w:rPr>
      <w:sz w:val="28"/>
    </w:rPr>
  </w:style>
  <w:style w:type="paragraph" w:customStyle="1" w:styleId="42">
    <w:name w:val="Заголовок 4 уровня"/>
    <w:basedOn w:val="ae"/>
    <w:rsid w:val="007363B5"/>
    <w:rPr>
      <w:rFonts w:ascii="Arial Narrow" w:hAnsi="Arial Narrow"/>
      <w:i/>
      <w:sz w:val="24"/>
    </w:rPr>
  </w:style>
  <w:style w:type="paragraph" w:customStyle="1" w:styleId="afe">
    <w:name w:val="Текст отчета"/>
    <w:basedOn w:val="a0"/>
    <w:rsid w:val="00827B6E"/>
    <w:pPr>
      <w:spacing w:before="60" w:after="60"/>
      <w:ind w:firstLine="0"/>
    </w:pPr>
    <w:rPr>
      <w:rFonts w:ascii="Arial Narrow" w:hAnsi="Arial Narrow"/>
      <w:sz w:val="24"/>
    </w:rPr>
  </w:style>
  <w:style w:type="paragraph" w:customStyle="1" w:styleId="410">
    <w:name w:val="Заголовок 4.1"/>
    <w:basedOn w:val="4"/>
    <w:rsid w:val="006C77DA"/>
    <w:pPr>
      <w:tabs>
        <w:tab w:val="left" w:pos="851"/>
      </w:tabs>
      <w:spacing w:after="120"/>
      <w:ind w:firstLine="0"/>
    </w:pPr>
    <w:rPr>
      <w:rFonts w:ascii="Arial Narrow" w:hAnsi="Arial Narrow"/>
      <w:i/>
      <w:sz w:val="24"/>
    </w:rPr>
  </w:style>
  <w:style w:type="paragraph" w:styleId="aff">
    <w:name w:val="Normal (Web)"/>
    <w:basedOn w:val="a0"/>
    <w:link w:val="aff0"/>
    <w:uiPriority w:val="99"/>
    <w:rsid w:val="008A551E"/>
    <w:pPr>
      <w:spacing w:before="100" w:beforeAutospacing="1" w:after="100" w:afterAutospacing="1"/>
      <w:ind w:firstLine="0"/>
      <w:jc w:val="left"/>
    </w:pPr>
    <w:rPr>
      <w:sz w:val="24"/>
      <w:szCs w:val="24"/>
    </w:rPr>
  </w:style>
  <w:style w:type="character" w:customStyle="1" w:styleId="aff0">
    <w:name w:val="Обычный (веб) Знак"/>
    <w:link w:val="aff"/>
    <w:uiPriority w:val="99"/>
    <w:locked/>
    <w:rsid w:val="006B26FE"/>
    <w:rPr>
      <w:sz w:val="24"/>
    </w:rPr>
  </w:style>
  <w:style w:type="paragraph" w:customStyle="1" w:styleId="111">
    <w:name w:val="Основной шрифт абзаца111"/>
    <w:aliases w:val="Знак1 Знак, Знак1 Знак"/>
    <w:basedOn w:val="a0"/>
    <w:rsid w:val="008A551E"/>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customStyle="1" w:styleId="13">
    <w:name w:val="Абзац списка1"/>
    <w:basedOn w:val="a0"/>
    <w:rsid w:val="00C9744E"/>
    <w:pPr>
      <w:ind w:left="720" w:firstLine="0"/>
      <w:jc w:val="left"/>
    </w:pPr>
    <w:rPr>
      <w:sz w:val="24"/>
      <w:szCs w:val="24"/>
    </w:rPr>
  </w:style>
  <w:style w:type="paragraph" w:customStyle="1" w:styleId="312">
    <w:name w:val="Стиль Заголовок 3 + 12 пт"/>
    <w:basedOn w:val="3"/>
    <w:link w:val="3120"/>
    <w:autoRedefine/>
    <w:rsid w:val="004E5E86"/>
    <w:pPr>
      <w:keepNext w:val="0"/>
      <w:widowControl w:val="0"/>
      <w:numPr>
        <w:ilvl w:val="1"/>
        <w:numId w:val="8"/>
      </w:numPr>
      <w:tabs>
        <w:tab w:val="left" w:pos="851"/>
      </w:tabs>
      <w:spacing w:before="0" w:after="0"/>
      <w:jc w:val="left"/>
    </w:pPr>
    <w:rPr>
      <w:rFonts w:ascii="Times New Roman" w:hAnsi="Times New Roman" w:cs="Times New Roman"/>
      <w:sz w:val="20"/>
      <w:szCs w:val="20"/>
    </w:rPr>
  </w:style>
  <w:style w:type="character" w:customStyle="1" w:styleId="3120">
    <w:name w:val="Стиль Заголовок 3 + 12 пт Знак"/>
    <w:link w:val="312"/>
    <w:locked/>
    <w:rsid w:val="004E5E86"/>
    <w:rPr>
      <w:b/>
      <w:bCs/>
    </w:rPr>
  </w:style>
  <w:style w:type="paragraph" w:customStyle="1" w:styleId="212">
    <w:name w:val="Стиль Заголовок 2 + 12 пт не курсив малые прописные По центру С..."/>
    <w:basedOn w:val="2"/>
    <w:autoRedefine/>
    <w:rsid w:val="002D3019"/>
    <w:pPr>
      <w:numPr>
        <w:ilvl w:val="1"/>
        <w:numId w:val="1"/>
      </w:numPr>
      <w:spacing w:after="120"/>
      <w:jc w:val="center"/>
    </w:pPr>
    <w:rPr>
      <w:rFonts w:ascii="Arial Narrow" w:hAnsi="Arial Narrow" w:cs="Times New Roman"/>
      <w:i w:val="0"/>
      <w:iCs w:val="0"/>
      <w:sz w:val="26"/>
      <w:szCs w:val="26"/>
    </w:rPr>
  </w:style>
  <w:style w:type="paragraph" w:customStyle="1" w:styleId="4Arial01521">
    <w:name w:val="Стиль Заголовок 4 + Arial Слева:  0 см Выступ:  152 см После:  ...1"/>
    <w:basedOn w:val="4"/>
    <w:autoRedefine/>
    <w:rsid w:val="002D3019"/>
    <w:pPr>
      <w:numPr>
        <w:ilvl w:val="4"/>
        <w:numId w:val="1"/>
      </w:numPr>
      <w:tabs>
        <w:tab w:val="num" w:pos="0"/>
      </w:tabs>
      <w:spacing w:after="120"/>
      <w:ind w:firstLine="360"/>
    </w:pPr>
    <w:rPr>
      <w:rFonts w:ascii="Arial Narrow" w:hAnsi="Arial Narrow"/>
      <w:i/>
      <w:sz w:val="26"/>
      <w:szCs w:val="26"/>
    </w:rPr>
  </w:style>
  <w:style w:type="paragraph" w:customStyle="1" w:styleId="110">
    <w:name w:val="Абзац списка11"/>
    <w:basedOn w:val="a0"/>
    <w:rsid w:val="00E83802"/>
    <w:pPr>
      <w:ind w:left="720" w:firstLine="0"/>
      <w:jc w:val="left"/>
    </w:pPr>
    <w:rPr>
      <w:sz w:val="24"/>
      <w:szCs w:val="24"/>
    </w:rPr>
  </w:style>
  <w:style w:type="table" w:customStyle="1" w:styleId="14">
    <w:name w:val="Сетка таблицы1"/>
    <w:basedOn w:val="a2"/>
    <w:next w:val="ab"/>
    <w:rsid w:val="00B71508"/>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2"/>
    <w:next w:val="ab"/>
    <w:rsid w:val="005D20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2"/>
    <w:next w:val="ab"/>
    <w:rsid w:val="00F63D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2"/>
    <w:next w:val="ab"/>
    <w:rsid w:val="00866C5F"/>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Сетка таблицы5"/>
    <w:basedOn w:val="a2"/>
    <w:next w:val="ab"/>
    <w:rsid w:val="003322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Сетка таблицы6"/>
    <w:basedOn w:val="a2"/>
    <w:next w:val="ab"/>
    <w:uiPriority w:val="59"/>
    <w:rsid w:val="00225C1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Стиль Основной текст"/>
    <w:basedOn w:val="af3"/>
    <w:link w:val="aff2"/>
    <w:uiPriority w:val="99"/>
    <w:rsid w:val="0036287B"/>
    <w:pPr>
      <w:spacing w:before="0"/>
      <w:ind w:left="0"/>
      <w:jc w:val="both"/>
    </w:pPr>
    <w:rPr>
      <w:rFonts w:ascii="Arial Narrow" w:hAnsi="Arial Narrow"/>
      <w:sz w:val="24"/>
      <w:szCs w:val="24"/>
    </w:rPr>
  </w:style>
  <w:style w:type="character" w:customStyle="1" w:styleId="aff2">
    <w:name w:val="Стиль Основной текст Знак"/>
    <w:link w:val="aff1"/>
    <w:uiPriority w:val="99"/>
    <w:locked/>
    <w:rsid w:val="0036287B"/>
    <w:rPr>
      <w:rFonts w:ascii="Arial Narrow" w:hAnsi="Arial Narrow"/>
      <w:sz w:val="24"/>
    </w:rPr>
  </w:style>
  <w:style w:type="paragraph" w:customStyle="1" w:styleId="aff3">
    <w:name w:val="Табличный"/>
    <w:basedOn w:val="a0"/>
    <w:rsid w:val="00483E47"/>
    <w:pPr>
      <w:kinsoku w:val="0"/>
      <w:autoSpaceDE w:val="0"/>
      <w:autoSpaceDN w:val="0"/>
      <w:ind w:firstLine="0"/>
    </w:pPr>
    <w:rPr>
      <w:rFonts w:ascii="Arial Narrow" w:hAnsi="Arial Narrow" w:cs="Arial"/>
      <w:sz w:val="22"/>
      <w:szCs w:val="24"/>
    </w:rPr>
  </w:style>
  <w:style w:type="paragraph" w:customStyle="1" w:styleId="ConsPlusNormal">
    <w:name w:val="ConsPlusNormal"/>
    <w:rsid w:val="00BF72B3"/>
    <w:pPr>
      <w:widowControl w:val="0"/>
      <w:autoSpaceDE w:val="0"/>
      <w:autoSpaceDN w:val="0"/>
      <w:adjustRightInd w:val="0"/>
      <w:ind w:firstLine="720"/>
    </w:pPr>
    <w:rPr>
      <w:rFonts w:ascii="Arial" w:hAnsi="Arial" w:cs="Arial"/>
    </w:rPr>
  </w:style>
  <w:style w:type="paragraph" w:customStyle="1" w:styleId="15">
    <w:name w:val="Знак1"/>
    <w:basedOn w:val="a0"/>
    <w:rsid w:val="00202C9C"/>
    <w:pPr>
      <w:tabs>
        <w:tab w:val="num" w:pos="360"/>
      </w:tabs>
      <w:spacing w:before="100" w:beforeAutospacing="1" w:after="160" w:afterAutospacing="1" w:line="240" w:lineRule="exact"/>
      <w:ind w:firstLine="0"/>
    </w:pPr>
    <w:rPr>
      <w:rFonts w:ascii="Verdana" w:hAnsi="Verdana" w:cs="Verdana"/>
      <w:sz w:val="20"/>
      <w:lang w:val="en-US" w:eastAsia="en-US"/>
    </w:rPr>
  </w:style>
  <w:style w:type="character" w:styleId="aff4">
    <w:name w:val="Strong"/>
    <w:basedOn w:val="a1"/>
    <w:uiPriority w:val="22"/>
    <w:qFormat/>
    <w:rsid w:val="004D4A77"/>
    <w:rPr>
      <w:rFonts w:cs="Times New Roman"/>
      <w:b/>
    </w:rPr>
  </w:style>
  <w:style w:type="paragraph" w:customStyle="1" w:styleId="16">
    <w:name w:val="Знак1 Знак Знак Знак Знак Знак Знак"/>
    <w:basedOn w:val="a0"/>
    <w:rsid w:val="0012604A"/>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styleId="33">
    <w:name w:val="Body Text Indent 3"/>
    <w:basedOn w:val="a0"/>
    <w:link w:val="34"/>
    <w:uiPriority w:val="99"/>
    <w:rsid w:val="00C00793"/>
    <w:pPr>
      <w:ind w:firstLine="72"/>
    </w:pPr>
    <w:rPr>
      <w:kern w:val="24"/>
      <w:sz w:val="22"/>
    </w:rPr>
  </w:style>
  <w:style w:type="character" w:customStyle="1" w:styleId="34">
    <w:name w:val="Основной текст с отступом 3 Знак"/>
    <w:basedOn w:val="a1"/>
    <w:link w:val="33"/>
    <w:uiPriority w:val="99"/>
    <w:locked/>
    <w:rsid w:val="00C00793"/>
    <w:rPr>
      <w:rFonts w:cs="Times New Roman"/>
      <w:kern w:val="24"/>
      <w:sz w:val="22"/>
    </w:rPr>
  </w:style>
  <w:style w:type="paragraph" w:customStyle="1" w:styleId="aff5">
    <w:name w:val="мкпцн"/>
    <w:basedOn w:val="a0"/>
    <w:link w:val="aff6"/>
    <w:uiPriority w:val="99"/>
    <w:rsid w:val="00D8403A"/>
    <w:pPr>
      <w:kinsoku w:val="0"/>
      <w:autoSpaceDE w:val="0"/>
      <w:autoSpaceDN w:val="0"/>
      <w:spacing w:before="120" w:after="120"/>
      <w:ind w:firstLine="539"/>
    </w:pPr>
    <w:rPr>
      <w:rFonts w:ascii="Arial" w:hAnsi="Arial"/>
      <w:sz w:val="24"/>
      <w:szCs w:val="24"/>
    </w:rPr>
  </w:style>
  <w:style w:type="character" w:customStyle="1" w:styleId="aff6">
    <w:name w:val="мкпцн Знак"/>
    <w:link w:val="aff5"/>
    <w:uiPriority w:val="99"/>
    <w:locked/>
    <w:rsid w:val="00D8403A"/>
    <w:rPr>
      <w:rFonts w:ascii="Arial" w:hAnsi="Arial"/>
      <w:sz w:val="24"/>
    </w:rPr>
  </w:style>
  <w:style w:type="paragraph" w:customStyle="1" w:styleId="aff7">
    <w:name w:val="Нормальный (таблица)"/>
    <w:basedOn w:val="a0"/>
    <w:next w:val="a0"/>
    <w:uiPriority w:val="99"/>
    <w:rsid w:val="00994BB5"/>
    <w:pPr>
      <w:widowControl w:val="0"/>
      <w:autoSpaceDE w:val="0"/>
      <w:autoSpaceDN w:val="0"/>
      <w:adjustRightInd w:val="0"/>
      <w:ind w:firstLine="0"/>
    </w:pPr>
    <w:rPr>
      <w:rFonts w:ascii="Times New Roman CYR" w:hAnsi="Times New Roman CYR" w:cs="Times New Roman CYR"/>
      <w:sz w:val="24"/>
      <w:szCs w:val="24"/>
    </w:rPr>
  </w:style>
  <w:style w:type="character" w:customStyle="1" w:styleId="17">
    <w:name w:val="Неразрешенное упоминание1"/>
    <w:basedOn w:val="a1"/>
    <w:uiPriority w:val="99"/>
    <w:semiHidden/>
    <w:unhideWhenUsed/>
    <w:rsid w:val="004D02D9"/>
    <w:rPr>
      <w:rFonts w:cs="Times New Roman"/>
      <w:color w:val="605E5C"/>
      <w:shd w:val="clear" w:color="auto" w:fill="E1DFDD"/>
    </w:rPr>
  </w:style>
  <w:style w:type="paragraph" w:customStyle="1" w:styleId="18">
    <w:name w:val="Дефис 1"/>
    <w:basedOn w:val="a"/>
    <w:link w:val="19"/>
    <w:rsid w:val="00912DEF"/>
    <w:pPr>
      <w:numPr>
        <w:numId w:val="0"/>
      </w:numPr>
      <w:spacing w:line="360" w:lineRule="auto"/>
      <w:contextualSpacing w:val="0"/>
    </w:pPr>
    <w:rPr>
      <w:sz w:val="24"/>
      <w:szCs w:val="24"/>
    </w:rPr>
  </w:style>
  <w:style w:type="character" w:customStyle="1" w:styleId="19">
    <w:name w:val="Дефис 1 Знак"/>
    <w:link w:val="18"/>
    <w:locked/>
    <w:rsid w:val="00912DEF"/>
    <w:rPr>
      <w:sz w:val="24"/>
      <w:szCs w:val="24"/>
    </w:rPr>
  </w:style>
  <w:style w:type="paragraph" w:styleId="a">
    <w:name w:val="List Bullet"/>
    <w:basedOn w:val="a0"/>
    <w:semiHidden/>
    <w:unhideWhenUsed/>
    <w:rsid w:val="00912DEF"/>
    <w:pPr>
      <w:numPr>
        <w:numId w:val="6"/>
      </w:numPr>
      <w:contextualSpacing/>
    </w:pPr>
  </w:style>
  <w:style w:type="paragraph" w:styleId="aff8">
    <w:name w:val="No Spacing"/>
    <w:uiPriority w:val="1"/>
    <w:qFormat/>
    <w:rsid w:val="00A35AC5"/>
    <w:rPr>
      <w:rFonts w:ascii="Calibri" w:eastAsia="Calibri" w:hAnsi="Calibri"/>
      <w:sz w:val="22"/>
      <w:szCs w:val="22"/>
      <w:lang w:eastAsia="en-US"/>
    </w:rPr>
  </w:style>
  <w:style w:type="paragraph" w:styleId="aff9">
    <w:name w:val="Revision"/>
    <w:hidden/>
    <w:uiPriority w:val="99"/>
    <w:semiHidden/>
    <w:rsid w:val="00EF6AC4"/>
    <w:rPr>
      <w:sz w:val="28"/>
    </w:rPr>
  </w:style>
  <w:style w:type="paragraph" w:styleId="affa">
    <w:name w:val="TOC Heading"/>
    <w:basedOn w:val="1"/>
    <w:next w:val="a0"/>
    <w:uiPriority w:val="39"/>
    <w:unhideWhenUsed/>
    <w:qFormat/>
    <w:rsid w:val="003F40BD"/>
    <w:pPr>
      <w:spacing w:before="480" w:after="0" w:line="276" w:lineRule="auto"/>
      <w:jc w:val="left"/>
      <w:outlineLvl w:val="9"/>
    </w:pPr>
    <w:rPr>
      <w:rFonts w:asciiTheme="majorHAnsi" w:eastAsiaTheme="majorEastAsia" w:hAnsiTheme="majorHAnsi" w:cstheme="majorBidi"/>
      <w:bCs/>
      <w:color w:val="365F91" w:themeColor="accent1" w:themeShade="BF"/>
      <w:kern w:val="0"/>
      <w:szCs w:val="28"/>
    </w:rPr>
  </w:style>
  <w:style w:type="character" w:styleId="affb">
    <w:name w:val="endnote reference"/>
    <w:basedOn w:val="a1"/>
    <w:semiHidden/>
    <w:unhideWhenUsed/>
    <w:rsid w:val="001D1D96"/>
    <w:rPr>
      <w:vertAlign w:val="superscript"/>
    </w:rPr>
  </w:style>
  <w:style w:type="paragraph" w:styleId="affc">
    <w:name w:val="Plain Text"/>
    <w:basedOn w:val="a0"/>
    <w:link w:val="affd"/>
    <w:uiPriority w:val="99"/>
    <w:unhideWhenUsed/>
    <w:rsid w:val="00C8135B"/>
    <w:pPr>
      <w:ind w:firstLine="0"/>
      <w:jc w:val="left"/>
    </w:pPr>
    <w:rPr>
      <w:rFonts w:eastAsiaTheme="minorHAnsi"/>
      <w:sz w:val="24"/>
      <w:szCs w:val="24"/>
    </w:rPr>
  </w:style>
  <w:style w:type="character" w:customStyle="1" w:styleId="affd">
    <w:name w:val="Текст Знак"/>
    <w:basedOn w:val="a1"/>
    <w:link w:val="affc"/>
    <w:uiPriority w:val="99"/>
    <w:rsid w:val="00C8135B"/>
    <w:rPr>
      <w:rFonts w:eastAsiaTheme="minorHAnsi"/>
      <w:sz w:val="24"/>
      <w:szCs w:val="24"/>
    </w:rPr>
  </w:style>
  <w:style w:type="character" w:customStyle="1" w:styleId="fontstyle01">
    <w:name w:val="fontstyle01"/>
    <w:basedOn w:val="a1"/>
    <w:rsid w:val="00DA6422"/>
    <w:rPr>
      <w:rFonts w:ascii="ArialMT" w:hAnsi="ArialMT" w:hint="default"/>
      <w:b w:val="0"/>
      <w:bCs w:val="0"/>
      <w:i w:val="0"/>
      <w:iCs w:val="0"/>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88338">
      <w:bodyDiv w:val="1"/>
      <w:marLeft w:val="0"/>
      <w:marRight w:val="0"/>
      <w:marTop w:val="0"/>
      <w:marBottom w:val="0"/>
      <w:divBdr>
        <w:top w:val="none" w:sz="0" w:space="0" w:color="auto"/>
        <w:left w:val="none" w:sz="0" w:space="0" w:color="auto"/>
        <w:bottom w:val="none" w:sz="0" w:space="0" w:color="auto"/>
        <w:right w:val="none" w:sz="0" w:space="0" w:color="auto"/>
      </w:divBdr>
    </w:div>
    <w:div w:id="119346212">
      <w:bodyDiv w:val="1"/>
      <w:marLeft w:val="0"/>
      <w:marRight w:val="0"/>
      <w:marTop w:val="0"/>
      <w:marBottom w:val="0"/>
      <w:divBdr>
        <w:top w:val="none" w:sz="0" w:space="0" w:color="auto"/>
        <w:left w:val="none" w:sz="0" w:space="0" w:color="auto"/>
        <w:bottom w:val="none" w:sz="0" w:space="0" w:color="auto"/>
        <w:right w:val="none" w:sz="0" w:space="0" w:color="auto"/>
      </w:divBdr>
      <w:divsChild>
        <w:div w:id="1480073892">
          <w:marLeft w:val="0"/>
          <w:marRight w:val="0"/>
          <w:marTop w:val="0"/>
          <w:marBottom w:val="0"/>
          <w:divBdr>
            <w:top w:val="none" w:sz="0" w:space="0" w:color="auto"/>
            <w:left w:val="none" w:sz="0" w:space="0" w:color="auto"/>
            <w:bottom w:val="none" w:sz="0" w:space="0" w:color="auto"/>
            <w:right w:val="none" w:sz="0" w:space="0" w:color="auto"/>
          </w:divBdr>
        </w:div>
      </w:divsChild>
    </w:div>
    <w:div w:id="154885528">
      <w:bodyDiv w:val="1"/>
      <w:marLeft w:val="0"/>
      <w:marRight w:val="0"/>
      <w:marTop w:val="0"/>
      <w:marBottom w:val="0"/>
      <w:divBdr>
        <w:top w:val="none" w:sz="0" w:space="0" w:color="auto"/>
        <w:left w:val="none" w:sz="0" w:space="0" w:color="auto"/>
        <w:bottom w:val="none" w:sz="0" w:space="0" w:color="auto"/>
        <w:right w:val="none" w:sz="0" w:space="0" w:color="auto"/>
      </w:divBdr>
    </w:div>
    <w:div w:id="191845816">
      <w:bodyDiv w:val="1"/>
      <w:marLeft w:val="0"/>
      <w:marRight w:val="0"/>
      <w:marTop w:val="0"/>
      <w:marBottom w:val="0"/>
      <w:divBdr>
        <w:top w:val="none" w:sz="0" w:space="0" w:color="auto"/>
        <w:left w:val="none" w:sz="0" w:space="0" w:color="auto"/>
        <w:bottom w:val="none" w:sz="0" w:space="0" w:color="auto"/>
        <w:right w:val="none" w:sz="0" w:space="0" w:color="auto"/>
      </w:divBdr>
      <w:divsChild>
        <w:div w:id="547569288">
          <w:marLeft w:val="60"/>
          <w:marRight w:val="60"/>
          <w:marTop w:val="100"/>
          <w:marBottom w:val="100"/>
          <w:divBdr>
            <w:top w:val="none" w:sz="0" w:space="0" w:color="auto"/>
            <w:left w:val="none" w:sz="0" w:space="0" w:color="auto"/>
            <w:bottom w:val="none" w:sz="0" w:space="0" w:color="auto"/>
            <w:right w:val="none" w:sz="0" w:space="0" w:color="auto"/>
          </w:divBdr>
        </w:div>
      </w:divsChild>
    </w:div>
    <w:div w:id="288440014">
      <w:bodyDiv w:val="1"/>
      <w:marLeft w:val="0"/>
      <w:marRight w:val="0"/>
      <w:marTop w:val="0"/>
      <w:marBottom w:val="0"/>
      <w:divBdr>
        <w:top w:val="none" w:sz="0" w:space="0" w:color="auto"/>
        <w:left w:val="none" w:sz="0" w:space="0" w:color="auto"/>
        <w:bottom w:val="none" w:sz="0" w:space="0" w:color="auto"/>
        <w:right w:val="none" w:sz="0" w:space="0" w:color="auto"/>
      </w:divBdr>
    </w:div>
    <w:div w:id="307705118">
      <w:bodyDiv w:val="1"/>
      <w:marLeft w:val="0"/>
      <w:marRight w:val="0"/>
      <w:marTop w:val="0"/>
      <w:marBottom w:val="0"/>
      <w:divBdr>
        <w:top w:val="none" w:sz="0" w:space="0" w:color="auto"/>
        <w:left w:val="none" w:sz="0" w:space="0" w:color="auto"/>
        <w:bottom w:val="none" w:sz="0" w:space="0" w:color="auto"/>
        <w:right w:val="none" w:sz="0" w:space="0" w:color="auto"/>
      </w:divBdr>
    </w:div>
    <w:div w:id="355884390">
      <w:bodyDiv w:val="1"/>
      <w:marLeft w:val="0"/>
      <w:marRight w:val="0"/>
      <w:marTop w:val="0"/>
      <w:marBottom w:val="0"/>
      <w:divBdr>
        <w:top w:val="none" w:sz="0" w:space="0" w:color="auto"/>
        <w:left w:val="none" w:sz="0" w:space="0" w:color="auto"/>
        <w:bottom w:val="none" w:sz="0" w:space="0" w:color="auto"/>
        <w:right w:val="none" w:sz="0" w:space="0" w:color="auto"/>
      </w:divBdr>
    </w:div>
    <w:div w:id="355890602">
      <w:bodyDiv w:val="1"/>
      <w:marLeft w:val="0"/>
      <w:marRight w:val="0"/>
      <w:marTop w:val="0"/>
      <w:marBottom w:val="0"/>
      <w:divBdr>
        <w:top w:val="none" w:sz="0" w:space="0" w:color="auto"/>
        <w:left w:val="none" w:sz="0" w:space="0" w:color="auto"/>
        <w:bottom w:val="none" w:sz="0" w:space="0" w:color="auto"/>
        <w:right w:val="none" w:sz="0" w:space="0" w:color="auto"/>
      </w:divBdr>
    </w:div>
    <w:div w:id="372465496">
      <w:bodyDiv w:val="1"/>
      <w:marLeft w:val="0"/>
      <w:marRight w:val="0"/>
      <w:marTop w:val="0"/>
      <w:marBottom w:val="0"/>
      <w:divBdr>
        <w:top w:val="none" w:sz="0" w:space="0" w:color="auto"/>
        <w:left w:val="none" w:sz="0" w:space="0" w:color="auto"/>
        <w:bottom w:val="none" w:sz="0" w:space="0" w:color="auto"/>
        <w:right w:val="none" w:sz="0" w:space="0" w:color="auto"/>
      </w:divBdr>
    </w:div>
    <w:div w:id="385686654">
      <w:bodyDiv w:val="1"/>
      <w:marLeft w:val="0"/>
      <w:marRight w:val="0"/>
      <w:marTop w:val="0"/>
      <w:marBottom w:val="0"/>
      <w:divBdr>
        <w:top w:val="none" w:sz="0" w:space="0" w:color="auto"/>
        <w:left w:val="none" w:sz="0" w:space="0" w:color="auto"/>
        <w:bottom w:val="none" w:sz="0" w:space="0" w:color="auto"/>
        <w:right w:val="none" w:sz="0" w:space="0" w:color="auto"/>
      </w:divBdr>
    </w:div>
    <w:div w:id="412317509">
      <w:bodyDiv w:val="1"/>
      <w:marLeft w:val="0"/>
      <w:marRight w:val="0"/>
      <w:marTop w:val="0"/>
      <w:marBottom w:val="0"/>
      <w:divBdr>
        <w:top w:val="none" w:sz="0" w:space="0" w:color="auto"/>
        <w:left w:val="none" w:sz="0" w:space="0" w:color="auto"/>
        <w:bottom w:val="none" w:sz="0" w:space="0" w:color="auto"/>
        <w:right w:val="none" w:sz="0" w:space="0" w:color="auto"/>
      </w:divBdr>
    </w:div>
    <w:div w:id="503983086">
      <w:bodyDiv w:val="1"/>
      <w:marLeft w:val="0"/>
      <w:marRight w:val="0"/>
      <w:marTop w:val="0"/>
      <w:marBottom w:val="0"/>
      <w:divBdr>
        <w:top w:val="none" w:sz="0" w:space="0" w:color="auto"/>
        <w:left w:val="none" w:sz="0" w:space="0" w:color="auto"/>
        <w:bottom w:val="none" w:sz="0" w:space="0" w:color="auto"/>
        <w:right w:val="none" w:sz="0" w:space="0" w:color="auto"/>
      </w:divBdr>
      <w:divsChild>
        <w:div w:id="956447842">
          <w:marLeft w:val="0"/>
          <w:marRight w:val="0"/>
          <w:marTop w:val="0"/>
          <w:marBottom w:val="0"/>
          <w:divBdr>
            <w:top w:val="none" w:sz="0" w:space="0" w:color="auto"/>
            <w:left w:val="none" w:sz="0" w:space="0" w:color="auto"/>
            <w:bottom w:val="none" w:sz="0" w:space="0" w:color="auto"/>
            <w:right w:val="none" w:sz="0" w:space="0" w:color="auto"/>
          </w:divBdr>
          <w:divsChild>
            <w:div w:id="913513288">
              <w:marLeft w:val="0"/>
              <w:marRight w:val="0"/>
              <w:marTop w:val="0"/>
              <w:marBottom w:val="0"/>
              <w:divBdr>
                <w:top w:val="none" w:sz="0" w:space="0" w:color="auto"/>
                <w:left w:val="none" w:sz="0" w:space="0" w:color="auto"/>
                <w:bottom w:val="none" w:sz="0" w:space="0" w:color="auto"/>
                <w:right w:val="none" w:sz="0" w:space="0" w:color="auto"/>
              </w:divBdr>
              <w:divsChild>
                <w:div w:id="1808938076">
                  <w:marLeft w:val="0"/>
                  <w:marRight w:val="0"/>
                  <w:marTop w:val="0"/>
                  <w:marBottom w:val="0"/>
                  <w:divBdr>
                    <w:top w:val="none" w:sz="0" w:space="0" w:color="auto"/>
                    <w:left w:val="none" w:sz="0" w:space="0" w:color="auto"/>
                    <w:bottom w:val="none" w:sz="0" w:space="0" w:color="auto"/>
                    <w:right w:val="none" w:sz="0" w:space="0" w:color="auto"/>
                  </w:divBdr>
                  <w:divsChild>
                    <w:div w:id="1857694145">
                      <w:marLeft w:val="60"/>
                      <w:marRight w:val="60"/>
                      <w:marTop w:val="100"/>
                      <w:marBottom w:val="100"/>
                      <w:divBdr>
                        <w:top w:val="none" w:sz="0" w:space="0" w:color="auto"/>
                        <w:left w:val="none" w:sz="0" w:space="0" w:color="auto"/>
                        <w:bottom w:val="none" w:sz="0" w:space="0" w:color="auto"/>
                        <w:right w:val="none" w:sz="0" w:space="0" w:color="auto"/>
                      </w:divBdr>
                      <w:divsChild>
                        <w:div w:id="137372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4519345">
      <w:bodyDiv w:val="1"/>
      <w:marLeft w:val="0"/>
      <w:marRight w:val="0"/>
      <w:marTop w:val="0"/>
      <w:marBottom w:val="0"/>
      <w:divBdr>
        <w:top w:val="none" w:sz="0" w:space="0" w:color="auto"/>
        <w:left w:val="none" w:sz="0" w:space="0" w:color="auto"/>
        <w:bottom w:val="none" w:sz="0" w:space="0" w:color="auto"/>
        <w:right w:val="none" w:sz="0" w:space="0" w:color="auto"/>
      </w:divBdr>
      <w:divsChild>
        <w:div w:id="253513778">
          <w:marLeft w:val="0"/>
          <w:marRight w:val="0"/>
          <w:marTop w:val="0"/>
          <w:marBottom w:val="0"/>
          <w:divBdr>
            <w:top w:val="none" w:sz="0" w:space="0" w:color="auto"/>
            <w:left w:val="none" w:sz="0" w:space="0" w:color="auto"/>
            <w:bottom w:val="none" w:sz="0" w:space="0" w:color="auto"/>
            <w:right w:val="none" w:sz="0" w:space="0" w:color="auto"/>
          </w:divBdr>
          <w:divsChild>
            <w:div w:id="1539929810">
              <w:marLeft w:val="0"/>
              <w:marRight w:val="0"/>
              <w:marTop w:val="0"/>
              <w:marBottom w:val="0"/>
              <w:divBdr>
                <w:top w:val="none" w:sz="0" w:space="0" w:color="auto"/>
                <w:left w:val="none" w:sz="0" w:space="0" w:color="auto"/>
                <w:bottom w:val="none" w:sz="0" w:space="0" w:color="auto"/>
                <w:right w:val="none" w:sz="0" w:space="0" w:color="auto"/>
              </w:divBdr>
              <w:divsChild>
                <w:div w:id="1342272669">
                  <w:marLeft w:val="0"/>
                  <w:marRight w:val="0"/>
                  <w:marTop w:val="0"/>
                  <w:marBottom w:val="0"/>
                  <w:divBdr>
                    <w:top w:val="none" w:sz="0" w:space="0" w:color="auto"/>
                    <w:left w:val="none" w:sz="0" w:space="0" w:color="auto"/>
                    <w:bottom w:val="none" w:sz="0" w:space="0" w:color="auto"/>
                    <w:right w:val="none" w:sz="0" w:space="0" w:color="auto"/>
                  </w:divBdr>
                  <w:divsChild>
                    <w:div w:id="736244902">
                      <w:marLeft w:val="60"/>
                      <w:marRight w:val="60"/>
                      <w:marTop w:val="100"/>
                      <w:marBottom w:val="100"/>
                      <w:divBdr>
                        <w:top w:val="none" w:sz="0" w:space="0" w:color="auto"/>
                        <w:left w:val="none" w:sz="0" w:space="0" w:color="auto"/>
                        <w:bottom w:val="none" w:sz="0" w:space="0" w:color="auto"/>
                        <w:right w:val="none" w:sz="0" w:space="0" w:color="auto"/>
                      </w:divBdr>
                      <w:divsChild>
                        <w:div w:id="180097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4901657">
      <w:bodyDiv w:val="1"/>
      <w:marLeft w:val="0"/>
      <w:marRight w:val="0"/>
      <w:marTop w:val="0"/>
      <w:marBottom w:val="0"/>
      <w:divBdr>
        <w:top w:val="none" w:sz="0" w:space="0" w:color="auto"/>
        <w:left w:val="none" w:sz="0" w:space="0" w:color="auto"/>
        <w:bottom w:val="none" w:sz="0" w:space="0" w:color="auto"/>
        <w:right w:val="none" w:sz="0" w:space="0" w:color="auto"/>
      </w:divBdr>
    </w:div>
    <w:div w:id="637338885">
      <w:bodyDiv w:val="1"/>
      <w:marLeft w:val="0"/>
      <w:marRight w:val="0"/>
      <w:marTop w:val="0"/>
      <w:marBottom w:val="0"/>
      <w:divBdr>
        <w:top w:val="none" w:sz="0" w:space="0" w:color="auto"/>
        <w:left w:val="none" w:sz="0" w:space="0" w:color="auto"/>
        <w:bottom w:val="none" w:sz="0" w:space="0" w:color="auto"/>
        <w:right w:val="none" w:sz="0" w:space="0" w:color="auto"/>
      </w:divBdr>
    </w:div>
    <w:div w:id="647126871">
      <w:bodyDiv w:val="1"/>
      <w:marLeft w:val="0"/>
      <w:marRight w:val="0"/>
      <w:marTop w:val="0"/>
      <w:marBottom w:val="0"/>
      <w:divBdr>
        <w:top w:val="none" w:sz="0" w:space="0" w:color="auto"/>
        <w:left w:val="none" w:sz="0" w:space="0" w:color="auto"/>
        <w:bottom w:val="none" w:sz="0" w:space="0" w:color="auto"/>
        <w:right w:val="none" w:sz="0" w:space="0" w:color="auto"/>
      </w:divBdr>
      <w:divsChild>
        <w:div w:id="1719353243">
          <w:marLeft w:val="0"/>
          <w:marRight w:val="0"/>
          <w:marTop w:val="0"/>
          <w:marBottom w:val="0"/>
          <w:divBdr>
            <w:top w:val="single" w:sz="6" w:space="4" w:color="000000"/>
            <w:left w:val="single" w:sz="6" w:space="4" w:color="000000"/>
            <w:bottom w:val="single" w:sz="6" w:space="4" w:color="000000"/>
            <w:right w:val="single" w:sz="6" w:space="4" w:color="000000"/>
          </w:divBdr>
          <w:divsChild>
            <w:div w:id="1060901335">
              <w:marLeft w:val="0"/>
              <w:marRight w:val="0"/>
              <w:marTop w:val="0"/>
              <w:marBottom w:val="0"/>
              <w:divBdr>
                <w:top w:val="none" w:sz="0" w:space="0" w:color="auto"/>
                <w:left w:val="none" w:sz="0" w:space="0" w:color="auto"/>
                <w:bottom w:val="none" w:sz="0" w:space="0" w:color="auto"/>
                <w:right w:val="none" w:sz="0" w:space="0" w:color="auto"/>
              </w:divBdr>
              <w:divsChild>
                <w:div w:id="873225921">
                  <w:marLeft w:val="0"/>
                  <w:marRight w:val="0"/>
                  <w:marTop w:val="0"/>
                  <w:marBottom w:val="0"/>
                  <w:divBdr>
                    <w:top w:val="none" w:sz="0" w:space="0" w:color="auto"/>
                    <w:left w:val="none" w:sz="0" w:space="0" w:color="auto"/>
                    <w:bottom w:val="none" w:sz="0" w:space="0" w:color="auto"/>
                    <w:right w:val="none" w:sz="0" w:space="0" w:color="auto"/>
                  </w:divBdr>
                </w:div>
                <w:div w:id="1140997202">
                  <w:marLeft w:val="0"/>
                  <w:marRight w:val="0"/>
                  <w:marTop w:val="0"/>
                  <w:marBottom w:val="0"/>
                  <w:divBdr>
                    <w:top w:val="none" w:sz="0" w:space="0" w:color="auto"/>
                    <w:left w:val="none" w:sz="0" w:space="0" w:color="auto"/>
                    <w:bottom w:val="none" w:sz="0" w:space="0" w:color="auto"/>
                    <w:right w:val="none" w:sz="0" w:space="0" w:color="auto"/>
                  </w:divBdr>
                  <w:divsChild>
                    <w:div w:id="1008563524">
                      <w:marLeft w:val="60"/>
                      <w:marRight w:val="60"/>
                      <w:marTop w:val="100"/>
                      <w:marBottom w:val="100"/>
                      <w:divBdr>
                        <w:top w:val="none" w:sz="0" w:space="0" w:color="auto"/>
                        <w:left w:val="none" w:sz="0" w:space="0" w:color="auto"/>
                        <w:bottom w:val="none" w:sz="0" w:space="0" w:color="auto"/>
                        <w:right w:val="none" w:sz="0" w:space="0" w:color="auto"/>
                      </w:divBdr>
                      <w:divsChild>
                        <w:div w:id="1018586284">
                          <w:marLeft w:val="0"/>
                          <w:marRight w:val="0"/>
                          <w:marTop w:val="0"/>
                          <w:marBottom w:val="0"/>
                          <w:divBdr>
                            <w:top w:val="none" w:sz="0" w:space="0" w:color="auto"/>
                            <w:left w:val="none" w:sz="0" w:space="0" w:color="auto"/>
                            <w:bottom w:val="none" w:sz="0" w:space="0" w:color="auto"/>
                            <w:right w:val="none" w:sz="0" w:space="0" w:color="auto"/>
                          </w:divBdr>
                        </w:div>
                      </w:divsChild>
                    </w:div>
                    <w:div w:id="1132669826">
                      <w:marLeft w:val="60"/>
                      <w:marRight w:val="60"/>
                      <w:marTop w:val="100"/>
                      <w:marBottom w:val="100"/>
                      <w:divBdr>
                        <w:top w:val="none" w:sz="0" w:space="0" w:color="auto"/>
                        <w:left w:val="none" w:sz="0" w:space="0" w:color="auto"/>
                        <w:bottom w:val="none" w:sz="0" w:space="0" w:color="auto"/>
                        <w:right w:val="none" w:sz="0" w:space="0" w:color="auto"/>
                      </w:divBdr>
                      <w:divsChild>
                        <w:div w:id="165544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8654961">
      <w:bodyDiv w:val="1"/>
      <w:marLeft w:val="0"/>
      <w:marRight w:val="0"/>
      <w:marTop w:val="0"/>
      <w:marBottom w:val="0"/>
      <w:divBdr>
        <w:top w:val="none" w:sz="0" w:space="0" w:color="auto"/>
        <w:left w:val="none" w:sz="0" w:space="0" w:color="auto"/>
        <w:bottom w:val="none" w:sz="0" w:space="0" w:color="auto"/>
        <w:right w:val="none" w:sz="0" w:space="0" w:color="auto"/>
      </w:divBdr>
      <w:divsChild>
        <w:div w:id="623921985">
          <w:marLeft w:val="0"/>
          <w:marRight w:val="0"/>
          <w:marTop w:val="0"/>
          <w:marBottom w:val="0"/>
          <w:divBdr>
            <w:top w:val="none" w:sz="0" w:space="0" w:color="auto"/>
            <w:left w:val="none" w:sz="0" w:space="0" w:color="auto"/>
            <w:bottom w:val="none" w:sz="0" w:space="0" w:color="auto"/>
            <w:right w:val="none" w:sz="0" w:space="0" w:color="auto"/>
          </w:divBdr>
        </w:div>
      </w:divsChild>
    </w:div>
    <w:div w:id="665324034">
      <w:bodyDiv w:val="1"/>
      <w:marLeft w:val="0"/>
      <w:marRight w:val="0"/>
      <w:marTop w:val="0"/>
      <w:marBottom w:val="0"/>
      <w:divBdr>
        <w:top w:val="none" w:sz="0" w:space="0" w:color="auto"/>
        <w:left w:val="none" w:sz="0" w:space="0" w:color="auto"/>
        <w:bottom w:val="none" w:sz="0" w:space="0" w:color="auto"/>
        <w:right w:val="none" w:sz="0" w:space="0" w:color="auto"/>
      </w:divBdr>
      <w:divsChild>
        <w:div w:id="1360349747">
          <w:marLeft w:val="0"/>
          <w:marRight w:val="0"/>
          <w:marTop w:val="0"/>
          <w:marBottom w:val="0"/>
          <w:divBdr>
            <w:top w:val="none" w:sz="0" w:space="0" w:color="auto"/>
            <w:left w:val="none" w:sz="0" w:space="0" w:color="auto"/>
            <w:bottom w:val="none" w:sz="0" w:space="0" w:color="auto"/>
            <w:right w:val="none" w:sz="0" w:space="0" w:color="auto"/>
          </w:divBdr>
          <w:divsChild>
            <w:div w:id="1433042498">
              <w:marLeft w:val="0"/>
              <w:marRight w:val="0"/>
              <w:marTop w:val="0"/>
              <w:marBottom w:val="0"/>
              <w:divBdr>
                <w:top w:val="none" w:sz="0" w:space="0" w:color="auto"/>
                <w:left w:val="none" w:sz="0" w:space="0" w:color="auto"/>
                <w:bottom w:val="none" w:sz="0" w:space="0" w:color="auto"/>
                <w:right w:val="none" w:sz="0" w:space="0" w:color="auto"/>
              </w:divBdr>
              <w:divsChild>
                <w:div w:id="76176106">
                  <w:marLeft w:val="0"/>
                  <w:marRight w:val="0"/>
                  <w:marTop w:val="0"/>
                  <w:marBottom w:val="0"/>
                  <w:divBdr>
                    <w:top w:val="none" w:sz="0" w:space="0" w:color="auto"/>
                    <w:left w:val="none" w:sz="0" w:space="0" w:color="auto"/>
                    <w:bottom w:val="none" w:sz="0" w:space="0" w:color="auto"/>
                    <w:right w:val="none" w:sz="0" w:space="0" w:color="auto"/>
                  </w:divBdr>
                  <w:divsChild>
                    <w:div w:id="203177538">
                      <w:marLeft w:val="60"/>
                      <w:marRight w:val="60"/>
                      <w:marTop w:val="100"/>
                      <w:marBottom w:val="100"/>
                      <w:divBdr>
                        <w:top w:val="none" w:sz="0" w:space="0" w:color="auto"/>
                        <w:left w:val="none" w:sz="0" w:space="0" w:color="auto"/>
                        <w:bottom w:val="none" w:sz="0" w:space="0" w:color="auto"/>
                        <w:right w:val="none" w:sz="0" w:space="0" w:color="auto"/>
                      </w:divBdr>
                      <w:divsChild>
                        <w:div w:id="90245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494268">
      <w:bodyDiv w:val="1"/>
      <w:marLeft w:val="0"/>
      <w:marRight w:val="0"/>
      <w:marTop w:val="0"/>
      <w:marBottom w:val="0"/>
      <w:divBdr>
        <w:top w:val="none" w:sz="0" w:space="0" w:color="auto"/>
        <w:left w:val="none" w:sz="0" w:space="0" w:color="auto"/>
        <w:bottom w:val="none" w:sz="0" w:space="0" w:color="auto"/>
        <w:right w:val="none" w:sz="0" w:space="0" w:color="auto"/>
      </w:divBdr>
    </w:div>
    <w:div w:id="759567708">
      <w:bodyDiv w:val="1"/>
      <w:marLeft w:val="0"/>
      <w:marRight w:val="0"/>
      <w:marTop w:val="0"/>
      <w:marBottom w:val="0"/>
      <w:divBdr>
        <w:top w:val="none" w:sz="0" w:space="0" w:color="auto"/>
        <w:left w:val="none" w:sz="0" w:space="0" w:color="auto"/>
        <w:bottom w:val="none" w:sz="0" w:space="0" w:color="auto"/>
        <w:right w:val="none" w:sz="0" w:space="0" w:color="auto"/>
      </w:divBdr>
    </w:div>
    <w:div w:id="811405128">
      <w:bodyDiv w:val="1"/>
      <w:marLeft w:val="0"/>
      <w:marRight w:val="0"/>
      <w:marTop w:val="0"/>
      <w:marBottom w:val="0"/>
      <w:divBdr>
        <w:top w:val="none" w:sz="0" w:space="0" w:color="auto"/>
        <w:left w:val="none" w:sz="0" w:space="0" w:color="auto"/>
        <w:bottom w:val="none" w:sz="0" w:space="0" w:color="auto"/>
        <w:right w:val="none" w:sz="0" w:space="0" w:color="auto"/>
      </w:divBdr>
    </w:div>
    <w:div w:id="817110949">
      <w:bodyDiv w:val="1"/>
      <w:marLeft w:val="0"/>
      <w:marRight w:val="0"/>
      <w:marTop w:val="0"/>
      <w:marBottom w:val="0"/>
      <w:divBdr>
        <w:top w:val="none" w:sz="0" w:space="0" w:color="auto"/>
        <w:left w:val="none" w:sz="0" w:space="0" w:color="auto"/>
        <w:bottom w:val="none" w:sz="0" w:space="0" w:color="auto"/>
        <w:right w:val="none" w:sz="0" w:space="0" w:color="auto"/>
      </w:divBdr>
      <w:divsChild>
        <w:div w:id="913322362">
          <w:marLeft w:val="0"/>
          <w:marRight w:val="0"/>
          <w:marTop w:val="0"/>
          <w:marBottom w:val="0"/>
          <w:divBdr>
            <w:top w:val="none" w:sz="0" w:space="0" w:color="auto"/>
            <w:left w:val="none" w:sz="0" w:space="0" w:color="auto"/>
            <w:bottom w:val="none" w:sz="0" w:space="0" w:color="auto"/>
            <w:right w:val="none" w:sz="0" w:space="0" w:color="auto"/>
          </w:divBdr>
        </w:div>
      </w:divsChild>
    </w:div>
    <w:div w:id="851185989">
      <w:bodyDiv w:val="1"/>
      <w:marLeft w:val="0"/>
      <w:marRight w:val="0"/>
      <w:marTop w:val="0"/>
      <w:marBottom w:val="0"/>
      <w:divBdr>
        <w:top w:val="none" w:sz="0" w:space="0" w:color="auto"/>
        <w:left w:val="none" w:sz="0" w:space="0" w:color="auto"/>
        <w:bottom w:val="none" w:sz="0" w:space="0" w:color="auto"/>
        <w:right w:val="none" w:sz="0" w:space="0" w:color="auto"/>
      </w:divBdr>
    </w:div>
    <w:div w:id="964038953">
      <w:bodyDiv w:val="1"/>
      <w:marLeft w:val="0"/>
      <w:marRight w:val="0"/>
      <w:marTop w:val="0"/>
      <w:marBottom w:val="0"/>
      <w:divBdr>
        <w:top w:val="none" w:sz="0" w:space="0" w:color="auto"/>
        <w:left w:val="none" w:sz="0" w:space="0" w:color="auto"/>
        <w:bottom w:val="none" w:sz="0" w:space="0" w:color="auto"/>
        <w:right w:val="none" w:sz="0" w:space="0" w:color="auto"/>
      </w:divBdr>
      <w:divsChild>
        <w:div w:id="1502768491">
          <w:marLeft w:val="0"/>
          <w:marRight w:val="0"/>
          <w:marTop w:val="0"/>
          <w:marBottom w:val="0"/>
          <w:divBdr>
            <w:top w:val="none" w:sz="0" w:space="0" w:color="auto"/>
            <w:left w:val="none" w:sz="0" w:space="0" w:color="auto"/>
            <w:bottom w:val="none" w:sz="0" w:space="0" w:color="auto"/>
            <w:right w:val="none" w:sz="0" w:space="0" w:color="auto"/>
          </w:divBdr>
        </w:div>
      </w:divsChild>
    </w:div>
    <w:div w:id="1092118223">
      <w:bodyDiv w:val="1"/>
      <w:marLeft w:val="0"/>
      <w:marRight w:val="0"/>
      <w:marTop w:val="0"/>
      <w:marBottom w:val="0"/>
      <w:divBdr>
        <w:top w:val="none" w:sz="0" w:space="0" w:color="auto"/>
        <w:left w:val="none" w:sz="0" w:space="0" w:color="auto"/>
        <w:bottom w:val="none" w:sz="0" w:space="0" w:color="auto"/>
        <w:right w:val="none" w:sz="0" w:space="0" w:color="auto"/>
      </w:divBdr>
      <w:divsChild>
        <w:div w:id="1651207521">
          <w:marLeft w:val="0"/>
          <w:marRight w:val="0"/>
          <w:marTop w:val="0"/>
          <w:marBottom w:val="0"/>
          <w:divBdr>
            <w:top w:val="none" w:sz="0" w:space="0" w:color="auto"/>
            <w:left w:val="none" w:sz="0" w:space="0" w:color="auto"/>
            <w:bottom w:val="none" w:sz="0" w:space="0" w:color="auto"/>
            <w:right w:val="none" w:sz="0" w:space="0" w:color="auto"/>
          </w:divBdr>
        </w:div>
      </w:divsChild>
    </w:div>
    <w:div w:id="1129594574">
      <w:bodyDiv w:val="1"/>
      <w:marLeft w:val="0"/>
      <w:marRight w:val="0"/>
      <w:marTop w:val="0"/>
      <w:marBottom w:val="0"/>
      <w:divBdr>
        <w:top w:val="none" w:sz="0" w:space="0" w:color="auto"/>
        <w:left w:val="none" w:sz="0" w:space="0" w:color="auto"/>
        <w:bottom w:val="none" w:sz="0" w:space="0" w:color="auto"/>
        <w:right w:val="none" w:sz="0" w:space="0" w:color="auto"/>
      </w:divBdr>
      <w:divsChild>
        <w:div w:id="1782841973">
          <w:marLeft w:val="0"/>
          <w:marRight w:val="0"/>
          <w:marTop w:val="0"/>
          <w:marBottom w:val="0"/>
          <w:divBdr>
            <w:top w:val="none" w:sz="0" w:space="0" w:color="auto"/>
            <w:left w:val="none" w:sz="0" w:space="0" w:color="auto"/>
            <w:bottom w:val="none" w:sz="0" w:space="0" w:color="auto"/>
            <w:right w:val="none" w:sz="0" w:space="0" w:color="auto"/>
          </w:divBdr>
          <w:divsChild>
            <w:div w:id="165482146">
              <w:marLeft w:val="0"/>
              <w:marRight w:val="0"/>
              <w:marTop w:val="0"/>
              <w:marBottom w:val="0"/>
              <w:divBdr>
                <w:top w:val="none" w:sz="0" w:space="0" w:color="auto"/>
                <w:left w:val="none" w:sz="0" w:space="0" w:color="auto"/>
                <w:bottom w:val="none" w:sz="0" w:space="0" w:color="auto"/>
                <w:right w:val="none" w:sz="0" w:space="0" w:color="auto"/>
              </w:divBdr>
              <w:divsChild>
                <w:div w:id="209731535">
                  <w:marLeft w:val="0"/>
                  <w:marRight w:val="0"/>
                  <w:marTop w:val="0"/>
                  <w:marBottom w:val="0"/>
                  <w:divBdr>
                    <w:top w:val="none" w:sz="0" w:space="0" w:color="auto"/>
                    <w:left w:val="none" w:sz="0" w:space="0" w:color="auto"/>
                    <w:bottom w:val="none" w:sz="0" w:space="0" w:color="auto"/>
                    <w:right w:val="none" w:sz="0" w:space="0" w:color="auto"/>
                  </w:divBdr>
                  <w:divsChild>
                    <w:div w:id="1481918993">
                      <w:marLeft w:val="60"/>
                      <w:marRight w:val="6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130784497">
      <w:bodyDiv w:val="1"/>
      <w:marLeft w:val="0"/>
      <w:marRight w:val="0"/>
      <w:marTop w:val="0"/>
      <w:marBottom w:val="0"/>
      <w:divBdr>
        <w:top w:val="none" w:sz="0" w:space="0" w:color="auto"/>
        <w:left w:val="none" w:sz="0" w:space="0" w:color="auto"/>
        <w:bottom w:val="none" w:sz="0" w:space="0" w:color="auto"/>
        <w:right w:val="none" w:sz="0" w:space="0" w:color="auto"/>
      </w:divBdr>
    </w:div>
    <w:div w:id="1138693952">
      <w:bodyDiv w:val="1"/>
      <w:marLeft w:val="0"/>
      <w:marRight w:val="0"/>
      <w:marTop w:val="0"/>
      <w:marBottom w:val="0"/>
      <w:divBdr>
        <w:top w:val="none" w:sz="0" w:space="0" w:color="auto"/>
        <w:left w:val="none" w:sz="0" w:space="0" w:color="auto"/>
        <w:bottom w:val="none" w:sz="0" w:space="0" w:color="auto"/>
        <w:right w:val="none" w:sz="0" w:space="0" w:color="auto"/>
      </w:divBdr>
    </w:div>
    <w:div w:id="1154223181">
      <w:bodyDiv w:val="1"/>
      <w:marLeft w:val="0"/>
      <w:marRight w:val="0"/>
      <w:marTop w:val="0"/>
      <w:marBottom w:val="0"/>
      <w:divBdr>
        <w:top w:val="none" w:sz="0" w:space="0" w:color="auto"/>
        <w:left w:val="none" w:sz="0" w:space="0" w:color="auto"/>
        <w:bottom w:val="none" w:sz="0" w:space="0" w:color="auto"/>
        <w:right w:val="none" w:sz="0" w:space="0" w:color="auto"/>
      </w:divBdr>
    </w:div>
    <w:div w:id="1165129399">
      <w:bodyDiv w:val="1"/>
      <w:marLeft w:val="0"/>
      <w:marRight w:val="0"/>
      <w:marTop w:val="0"/>
      <w:marBottom w:val="0"/>
      <w:divBdr>
        <w:top w:val="none" w:sz="0" w:space="0" w:color="auto"/>
        <w:left w:val="none" w:sz="0" w:space="0" w:color="auto"/>
        <w:bottom w:val="none" w:sz="0" w:space="0" w:color="auto"/>
        <w:right w:val="none" w:sz="0" w:space="0" w:color="auto"/>
      </w:divBdr>
    </w:div>
    <w:div w:id="1195652744">
      <w:bodyDiv w:val="1"/>
      <w:marLeft w:val="0"/>
      <w:marRight w:val="0"/>
      <w:marTop w:val="0"/>
      <w:marBottom w:val="0"/>
      <w:divBdr>
        <w:top w:val="none" w:sz="0" w:space="0" w:color="auto"/>
        <w:left w:val="none" w:sz="0" w:space="0" w:color="auto"/>
        <w:bottom w:val="none" w:sz="0" w:space="0" w:color="auto"/>
        <w:right w:val="none" w:sz="0" w:space="0" w:color="auto"/>
      </w:divBdr>
    </w:div>
    <w:div w:id="1205871084">
      <w:bodyDiv w:val="1"/>
      <w:marLeft w:val="0"/>
      <w:marRight w:val="0"/>
      <w:marTop w:val="0"/>
      <w:marBottom w:val="0"/>
      <w:divBdr>
        <w:top w:val="none" w:sz="0" w:space="0" w:color="auto"/>
        <w:left w:val="none" w:sz="0" w:space="0" w:color="auto"/>
        <w:bottom w:val="none" w:sz="0" w:space="0" w:color="auto"/>
        <w:right w:val="none" w:sz="0" w:space="0" w:color="auto"/>
      </w:divBdr>
      <w:divsChild>
        <w:div w:id="1132401917">
          <w:marLeft w:val="0"/>
          <w:marRight w:val="0"/>
          <w:marTop w:val="0"/>
          <w:marBottom w:val="0"/>
          <w:divBdr>
            <w:top w:val="none" w:sz="0" w:space="0" w:color="auto"/>
            <w:left w:val="none" w:sz="0" w:space="0" w:color="auto"/>
            <w:bottom w:val="none" w:sz="0" w:space="0" w:color="auto"/>
            <w:right w:val="none" w:sz="0" w:space="0" w:color="auto"/>
          </w:divBdr>
        </w:div>
      </w:divsChild>
    </w:div>
    <w:div w:id="1225215892">
      <w:bodyDiv w:val="1"/>
      <w:marLeft w:val="0"/>
      <w:marRight w:val="0"/>
      <w:marTop w:val="0"/>
      <w:marBottom w:val="0"/>
      <w:divBdr>
        <w:top w:val="none" w:sz="0" w:space="0" w:color="auto"/>
        <w:left w:val="none" w:sz="0" w:space="0" w:color="auto"/>
        <w:bottom w:val="none" w:sz="0" w:space="0" w:color="auto"/>
        <w:right w:val="none" w:sz="0" w:space="0" w:color="auto"/>
      </w:divBdr>
      <w:divsChild>
        <w:div w:id="1036081417">
          <w:marLeft w:val="0"/>
          <w:marRight w:val="0"/>
          <w:marTop w:val="0"/>
          <w:marBottom w:val="0"/>
          <w:divBdr>
            <w:top w:val="none" w:sz="0" w:space="0" w:color="auto"/>
            <w:left w:val="none" w:sz="0" w:space="0" w:color="auto"/>
            <w:bottom w:val="none" w:sz="0" w:space="0" w:color="auto"/>
            <w:right w:val="none" w:sz="0" w:space="0" w:color="auto"/>
          </w:divBdr>
          <w:divsChild>
            <w:div w:id="146167108">
              <w:marLeft w:val="0"/>
              <w:marRight w:val="0"/>
              <w:marTop w:val="0"/>
              <w:marBottom w:val="0"/>
              <w:divBdr>
                <w:top w:val="none" w:sz="0" w:space="0" w:color="auto"/>
                <w:left w:val="none" w:sz="0" w:space="0" w:color="auto"/>
                <w:bottom w:val="none" w:sz="0" w:space="0" w:color="auto"/>
                <w:right w:val="none" w:sz="0" w:space="0" w:color="auto"/>
              </w:divBdr>
              <w:divsChild>
                <w:div w:id="2079090345">
                  <w:marLeft w:val="0"/>
                  <w:marRight w:val="0"/>
                  <w:marTop w:val="0"/>
                  <w:marBottom w:val="0"/>
                  <w:divBdr>
                    <w:top w:val="none" w:sz="0" w:space="0" w:color="auto"/>
                    <w:left w:val="none" w:sz="0" w:space="0" w:color="auto"/>
                    <w:bottom w:val="none" w:sz="0" w:space="0" w:color="auto"/>
                    <w:right w:val="none" w:sz="0" w:space="0" w:color="auto"/>
                  </w:divBdr>
                  <w:divsChild>
                    <w:div w:id="491331933">
                      <w:marLeft w:val="60"/>
                      <w:marRight w:val="60"/>
                      <w:marTop w:val="100"/>
                      <w:marBottom w:val="100"/>
                      <w:divBdr>
                        <w:top w:val="none" w:sz="0" w:space="0" w:color="auto"/>
                        <w:left w:val="none" w:sz="0" w:space="0" w:color="auto"/>
                        <w:bottom w:val="none" w:sz="0" w:space="0" w:color="auto"/>
                        <w:right w:val="none" w:sz="0" w:space="0" w:color="auto"/>
                      </w:divBdr>
                      <w:divsChild>
                        <w:div w:id="1102458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0871789">
      <w:bodyDiv w:val="1"/>
      <w:marLeft w:val="0"/>
      <w:marRight w:val="0"/>
      <w:marTop w:val="0"/>
      <w:marBottom w:val="0"/>
      <w:divBdr>
        <w:top w:val="none" w:sz="0" w:space="0" w:color="auto"/>
        <w:left w:val="none" w:sz="0" w:space="0" w:color="auto"/>
        <w:bottom w:val="none" w:sz="0" w:space="0" w:color="auto"/>
        <w:right w:val="none" w:sz="0" w:space="0" w:color="auto"/>
      </w:divBdr>
    </w:div>
    <w:div w:id="1334068236">
      <w:bodyDiv w:val="1"/>
      <w:marLeft w:val="0"/>
      <w:marRight w:val="0"/>
      <w:marTop w:val="0"/>
      <w:marBottom w:val="0"/>
      <w:divBdr>
        <w:top w:val="none" w:sz="0" w:space="0" w:color="auto"/>
        <w:left w:val="none" w:sz="0" w:space="0" w:color="auto"/>
        <w:bottom w:val="none" w:sz="0" w:space="0" w:color="auto"/>
        <w:right w:val="none" w:sz="0" w:space="0" w:color="auto"/>
      </w:divBdr>
    </w:div>
    <w:div w:id="1368406086">
      <w:bodyDiv w:val="1"/>
      <w:marLeft w:val="0"/>
      <w:marRight w:val="0"/>
      <w:marTop w:val="0"/>
      <w:marBottom w:val="0"/>
      <w:divBdr>
        <w:top w:val="none" w:sz="0" w:space="0" w:color="auto"/>
        <w:left w:val="none" w:sz="0" w:space="0" w:color="auto"/>
        <w:bottom w:val="none" w:sz="0" w:space="0" w:color="auto"/>
        <w:right w:val="none" w:sz="0" w:space="0" w:color="auto"/>
      </w:divBdr>
      <w:divsChild>
        <w:div w:id="307823938">
          <w:marLeft w:val="0"/>
          <w:marRight w:val="0"/>
          <w:marTop w:val="0"/>
          <w:marBottom w:val="0"/>
          <w:divBdr>
            <w:top w:val="none" w:sz="0" w:space="0" w:color="auto"/>
            <w:left w:val="none" w:sz="0" w:space="0" w:color="auto"/>
            <w:bottom w:val="none" w:sz="0" w:space="0" w:color="auto"/>
            <w:right w:val="none" w:sz="0" w:space="0" w:color="auto"/>
          </w:divBdr>
          <w:divsChild>
            <w:div w:id="858129906">
              <w:marLeft w:val="0"/>
              <w:marRight w:val="0"/>
              <w:marTop w:val="0"/>
              <w:marBottom w:val="0"/>
              <w:divBdr>
                <w:top w:val="none" w:sz="0" w:space="0" w:color="auto"/>
                <w:left w:val="none" w:sz="0" w:space="0" w:color="auto"/>
                <w:bottom w:val="none" w:sz="0" w:space="0" w:color="auto"/>
                <w:right w:val="none" w:sz="0" w:space="0" w:color="auto"/>
              </w:divBdr>
              <w:divsChild>
                <w:div w:id="68699719">
                  <w:marLeft w:val="0"/>
                  <w:marRight w:val="0"/>
                  <w:marTop w:val="0"/>
                  <w:marBottom w:val="0"/>
                  <w:divBdr>
                    <w:top w:val="none" w:sz="0" w:space="0" w:color="auto"/>
                    <w:left w:val="none" w:sz="0" w:space="0" w:color="auto"/>
                    <w:bottom w:val="none" w:sz="0" w:space="0" w:color="auto"/>
                    <w:right w:val="none" w:sz="0" w:space="0" w:color="auto"/>
                  </w:divBdr>
                  <w:divsChild>
                    <w:div w:id="1527478440">
                      <w:marLeft w:val="60"/>
                      <w:marRight w:val="6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374236458">
      <w:bodyDiv w:val="1"/>
      <w:marLeft w:val="0"/>
      <w:marRight w:val="0"/>
      <w:marTop w:val="0"/>
      <w:marBottom w:val="0"/>
      <w:divBdr>
        <w:top w:val="none" w:sz="0" w:space="0" w:color="auto"/>
        <w:left w:val="none" w:sz="0" w:space="0" w:color="auto"/>
        <w:bottom w:val="none" w:sz="0" w:space="0" w:color="auto"/>
        <w:right w:val="none" w:sz="0" w:space="0" w:color="auto"/>
      </w:divBdr>
    </w:div>
    <w:div w:id="1377468369">
      <w:bodyDiv w:val="1"/>
      <w:marLeft w:val="0"/>
      <w:marRight w:val="0"/>
      <w:marTop w:val="0"/>
      <w:marBottom w:val="0"/>
      <w:divBdr>
        <w:top w:val="none" w:sz="0" w:space="0" w:color="auto"/>
        <w:left w:val="none" w:sz="0" w:space="0" w:color="auto"/>
        <w:bottom w:val="none" w:sz="0" w:space="0" w:color="auto"/>
        <w:right w:val="none" w:sz="0" w:space="0" w:color="auto"/>
      </w:divBdr>
    </w:div>
    <w:div w:id="1449858437">
      <w:bodyDiv w:val="1"/>
      <w:marLeft w:val="0"/>
      <w:marRight w:val="0"/>
      <w:marTop w:val="0"/>
      <w:marBottom w:val="0"/>
      <w:divBdr>
        <w:top w:val="none" w:sz="0" w:space="0" w:color="auto"/>
        <w:left w:val="none" w:sz="0" w:space="0" w:color="auto"/>
        <w:bottom w:val="none" w:sz="0" w:space="0" w:color="auto"/>
        <w:right w:val="none" w:sz="0" w:space="0" w:color="auto"/>
      </w:divBdr>
    </w:div>
    <w:div w:id="1460222144">
      <w:bodyDiv w:val="1"/>
      <w:marLeft w:val="0"/>
      <w:marRight w:val="0"/>
      <w:marTop w:val="0"/>
      <w:marBottom w:val="0"/>
      <w:divBdr>
        <w:top w:val="none" w:sz="0" w:space="0" w:color="auto"/>
        <w:left w:val="none" w:sz="0" w:space="0" w:color="auto"/>
        <w:bottom w:val="none" w:sz="0" w:space="0" w:color="auto"/>
        <w:right w:val="none" w:sz="0" w:space="0" w:color="auto"/>
      </w:divBdr>
    </w:div>
    <w:div w:id="1464689896">
      <w:bodyDiv w:val="1"/>
      <w:marLeft w:val="0"/>
      <w:marRight w:val="0"/>
      <w:marTop w:val="0"/>
      <w:marBottom w:val="0"/>
      <w:divBdr>
        <w:top w:val="none" w:sz="0" w:space="0" w:color="auto"/>
        <w:left w:val="none" w:sz="0" w:space="0" w:color="auto"/>
        <w:bottom w:val="none" w:sz="0" w:space="0" w:color="auto"/>
        <w:right w:val="none" w:sz="0" w:space="0" w:color="auto"/>
      </w:divBdr>
      <w:divsChild>
        <w:div w:id="601376875">
          <w:marLeft w:val="0"/>
          <w:marRight w:val="0"/>
          <w:marTop w:val="0"/>
          <w:marBottom w:val="0"/>
          <w:divBdr>
            <w:top w:val="none" w:sz="0" w:space="0" w:color="auto"/>
            <w:left w:val="none" w:sz="0" w:space="0" w:color="auto"/>
            <w:bottom w:val="none" w:sz="0" w:space="0" w:color="auto"/>
            <w:right w:val="none" w:sz="0" w:space="0" w:color="auto"/>
          </w:divBdr>
          <w:divsChild>
            <w:div w:id="881282952">
              <w:marLeft w:val="0"/>
              <w:marRight w:val="0"/>
              <w:marTop w:val="0"/>
              <w:marBottom w:val="0"/>
              <w:divBdr>
                <w:top w:val="none" w:sz="0" w:space="0" w:color="auto"/>
                <w:left w:val="none" w:sz="0" w:space="0" w:color="auto"/>
                <w:bottom w:val="none" w:sz="0" w:space="0" w:color="auto"/>
                <w:right w:val="none" w:sz="0" w:space="0" w:color="auto"/>
              </w:divBdr>
              <w:divsChild>
                <w:div w:id="751511983">
                  <w:marLeft w:val="0"/>
                  <w:marRight w:val="0"/>
                  <w:marTop w:val="0"/>
                  <w:marBottom w:val="0"/>
                  <w:divBdr>
                    <w:top w:val="none" w:sz="0" w:space="0" w:color="auto"/>
                    <w:left w:val="none" w:sz="0" w:space="0" w:color="auto"/>
                    <w:bottom w:val="none" w:sz="0" w:space="0" w:color="auto"/>
                    <w:right w:val="none" w:sz="0" w:space="0" w:color="auto"/>
                  </w:divBdr>
                  <w:divsChild>
                    <w:div w:id="1096514119">
                      <w:marLeft w:val="60"/>
                      <w:marRight w:val="60"/>
                      <w:marTop w:val="100"/>
                      <w:marBottom w:val="100"/>
                      <w:divBdr>
                        <w:top w:val="none" w:sz="0" w:space="0" w:color="auto"/>
                        <w:left w:val="none" w:sz="0" w:space="0" w:color="auto"/>
                        <w:bottom w:val="none" w:sz="0" w:space="0" w:color="auto"/>
                        <w:right w:val="none" w:sz="0" w:space="0" w:color="auto"/>
                      </w:divBdr>
                      <w:divsChild>
                        <w:div w:id="27876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1409919">
      <w:bodyDiv w:val="1"/>
      <w:marLeft w:val="0"/>
      <w:marRight w:val="0"/>
      <w:marTop w:val="0"/>
      <w:marBottom w:val="0"/>
      <w:divBdr>
        <w:top w:val="none" w:sz="0" w:space="0" w:color="auto"/>
        <w:left w:val="none" w:sz="0" w:space="0" w:color="auto"/>
        <w:bottom w:val="none" w:sz="0" w:space="0" w:color="auto"/>
        <w:right w:val="none" w:sz="0" w:space="0" w:color="auto"/>
      </w:divBdr>
    </w:div>
    <w:div w:id="1538423900">
      <w:bodyDiv w:val="1"/>
      <w:marLeft w:val="0"/>
      <w:marRight w:val="0"/>
      <w:marTop w:val="0"/>
      <w:marBottom w:val="0"/>
      <w:divBdr>
        <w:top w:val="none" w:sz="0" w:space="0" w:color="auto"/>
        <w:left w:val="none" w:sz="0" w:space="0" w:color="auto"/>
        <w:bottom w:val="none" w:sz="0" w:space="0" w:color="auto"/>
        <w:right w:val="none" w:sz="0" w:space="0" w:color="auto"/>
      </w:divBdr>
    </w:div>
    <w:div w:id="1621103451">
      <w:bodyDiv w:val="1"/>
      <w:marLeft w:val="0"/>
      <w:marRight w:val="0"/>
      <w:marTop w:val="0"/>
      <w:marBottom w:val="0"/>
      <w:divBdr>
        <w:top w:val="none" w:sz="0" w:space="0" w:color="auto"/>
        <w:left w:val="none" w:sz="0" w:space="0" w:color="auto"/>
        <w:bottom w:val="none" w:sz="0" w:space="0" w:color="auto"/>
        <w:right w:val="none" w:sz="0" w:space="0" w:color="auto"/>
      </w:divBdr>
    </w:div>
    <w:div w:id="1649283083">
      <w:marLeft w:val="0"/>
      <w:marRight w:val="0"/>
      <w:marTop w:val="0"/>
      <w:marBottom w:val="0"/>
      <w:divBdr>
        <w:top w:val="none" w:sz="0" w:space="0" w:color="auto"/>
        <w:left w:val="none" w:sz="0" w:space="0" w:color="auto"/>
        <w:bottom w:val="none" w:sz="0" w:space="0" w:color="auto"/>
        <w:right w:val="none" w:sz="0" w:space="0" w:color="auto"/>
      </w:divBdr>
    </w:div>
    <w:div w:id="1649283084">
      <w:marLeft w:val="0"/>
      <w:marRight w:val="0"/>
      <w:marTop w:val="0"/>
      <w:marBottom w:val="0"/>
      <w:divBdr>
        <w:top w:val="none" w:sz="0" w:space="0" w:color="auto"/>
        <w:left w:val="none" w:sz="0" w:space="0" w:color="auto"/>
        <w:bottom w:val="none" w:sz="0" w:space="0" w:color="auto"/>
        <w:right w:val="none" w:sz="0" w:space="0" w:color="auto"/>
      </w:divBdr>
    </w:div>
    <w:div w:id="1649283087">
      <w:marLeft w:val="0"/>
      <w:marRight w:val="0"/>
      <w:marTop w:val="0"/>
      <w:marBottom w:val="0"/>
      <w:divBdr>
        <w:top w:val="none" w:sz="0" w:space="0" w:color="auto"/>
        <w:left w:val="none" w:sz="0" w:space="0" w:color="auto"/>
        <w:bottom w:val="none" w:sz="0" w:space="0" w:color="auto"/>
        <w:right w:val="none" w:sz="0" w:space="0" w:color="auto"/>
      </w:divBdr>
    </w:div>
    <w:div w:id="1649283090">
      <w:marLeft w:val="0"/>
      <w:marRight w:val="0"/>
      <w:marTop w:val="0"/>
      <w:marBottom w:val="0"/>
      <w:divBdr>
        <w:top w:val="none" w:sz="0" w:space="0" w:color="auto"/>
        <w:left w:val="none" w:sz="0" w:space="0" w:color="auto"/>
        <w:bottom w:val="none" w:sz="0" w:space="0" w:color="auto"/>
        <w:right w:val="none" w:sz="0" w:space="0" w:color="auto"/>
      </w:divBdr>
      <w:divsChild>
        <w:div w:id="1649283122">
          <w:marLeft w:val="0"/>
          <w:marRight w:val="0"/>
          <w:marTop w:val="86"/>
          <w:marBottom w:val="0"/>
          <w:divBdr>
            <w:top w:val="none" w:sz="0" w:space="0" w:color="auto"/>
            <w:left w:val="none" w:sz="0" w:space="0" w:color="auto"/>
            <w:bottom w:val="none" w:sz="0" w:space="0" w:color="auto"/>
            <w:right w:val="none" w:sz="0" w:space="0" w:color="auto"/>
          </w:divBdr>
        </w:div>
        <w:div w:id="1649283148">
          <w:marLeft w:val="0"/>
          <w:marRight w:val="0"/>
          <w:marTop w:val="86"/>
          <w:marBottom w:val="0"/>
          <w:divBdr>
            <w:top w:val="none" w:sz="0" w:space="0" w:color="auto"/>
            <w:left w:val="none" w:sz="0" w:space="0" w:color="auto"/>
            <w:bottom w:val="none" w:sz="0" w:space="0" w:color="auto"/>
            <w:right w:val="none" w:sz="0" w:space="0" w:color="auto"/>
          </w:divBdr>
        </w:div>
        <w:div w:id="1649283151">
          <w:marLeft w:val="0"/>
          <w:marRight w:val="0"/>
          <w:marTop w:val="86"/>
          <w:marBottom w:val="0"/>
          <w:divBdr>
            <w:top w:val="none" w:sz="0" w:space="0" w:color="auto"/>
            <w:left w:val="none" w:sz="0" w:space="0" w:color="auto"/>
            <w:bottom w:val="none" w:sz="0" w:space="0" w:color="auto"/>
            <w:right w:val="none" w:sz="0" w:space="0" w:color="auto"/>
          </w:divBdr>
        </w:div>
        <w:div w:id="1649283190">
          <w:marLeft w:val="0"/>
          <w:marRight w:val="0"/>
          <w:marTop w:val="86"/>
          <w:marBottom w:val="0"/>
          <w:divBdr>
            <w:top w:val="none" w:sz="0" w:space="0" w:color="auto"/>
            <w:left w:val="none" w:sz="0" w:space="0" w:color="auto"/>
            <w:bottom w:val="none" w:sz="0" w:space="0" w:color="auto"/>
            <w:right w:val="none" w:sz="0" w:space="0" w:color="auto"/>
          </w:divBdr>
        </w:div>
      </w:divsChild>
    </w:div>
    <w:div w:id="1649283097">
      <w:marLeft w:val="0"/>
      <w:marRight w:val="0"/>
      <w:marTop w:val="0"/>
      <w:marBottom w:val="0"/>
      <w:divBdr>
        <w:top w:val="none" w:sz="0" w:space="0" w:color="auto"/>
        <w:left w:val="none" w:sz="0" w:space="0" w:color="auto"/>
        <w:bottom w:val="none" w:sz="0" w:space="0" w:color="auto"/>
        <w:right w:val="none" w:sz="0" w:space="0" w:color="auto"/>
      </w:divBdr>
      <w:divsChild>
        <w:div w:id="1649283180">
          <w:marLeft w:val="0"/>
          <w:marRight w:val="0"/>
          <w:marTop w:val="0"/>
          <w:marBottom w:val="0"/>
          <w:divBdr>
            <w:top w:val="none" w:sz="0" w:space="0" w:color="auto"/>
            <w:left w:val="none" w:sz="0" w:space="0" w:color="auto"/>
            <w:bottom w:val="none" w:sz="0" w:space="0" w:color="auto"/>
            <w:right w:val="none" w:sz="0" w:space="0" w:color="auto"/>
          </w:divBdr>
          <w:divsChild>
            <w:div w:id="1649283126">
              <w:marLeft w:val="0"/>
              <w:marRight w:val="0"/>
              <w:marTop w:val="0"/>
              <w:marBottom w:val="0"/>
              <w:divBdr>
                <w:top w:val="none" w:sz="0" w:space="0" w:color="auto"/>
                <w:left w:val="none" w:sz="0" w:space="0" w:color="auto"/>
                <w:bottom w:val="none" w:sz="0" w:space="0" w:color="auto"/>
                <w:right w:val="none" w:sz="0" w:space="0" w:color="auto"/>
              </w:divBdr>
            </w:div>
            <w:div w:id="1649283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283099">
      <w:marLeft w:val="0"/>
      <w:marRight w:val="0"/>
      <w:marTop w:val="0"/>
      <w:marBottom w:val="0"/>
      <w:divBdr>
        <w:top w:val="none" w:sz="0" w:space="0" w:color="auto"/>
        <w:left w:val="none" w:sz="0" w:space="0" w:color="auto"/>
        <w:bottom w:val="none" w:sz="0" w:space="0" w:color="auto"/>
        <w:right w:val="none" w:sz="0" w:space="0" w:color="auto"/>
      </w:divBdr>
    </w:div>
    <w:div w:id="1649283100">
      <w:marLeft w:val="0"/>
      <w:marRight w:val="0"/>
      <w:marTop w:val="0"/>
      <w:marBottom w:val="0"/>
      <w:divBdr>
        <w:top w:val="none" w:sz="0" w:space="0" w:color="auto"/>
        <w:left w:val="none" w:sz="0" w:space="0" w:color="auto"/>
        <w:bottom w:val="none" w:sz="0" w:space="0" w:color="auto"/>
        <w:right w:val="none" w:sz="0" w:space="0" w:color="auto"/>
      </w:divBdr>
    </w:div>
    <w:div w:id="1649283102">
      <w:marLeft w:val="0"/>
      <w:marRight w:val="0"/>
      <w:marTop w:val="0"/>
      <w:marBottom w:val="0"/>
      <w:divBdr>
        <w:top w:val="none" w:sz="0" w:space="0" w:color="auto"/>
        <w:left w:val="none" w:sz="0" w:space="0" w:color="auto"/>
        <w:bottom w:val="none" w:sz="0" w:space="0" w:color="auto"/>
        <w:right w:val="none" w:sz="0" w:space="0" w:color="auto"/>
      </w:divBdr>
    </w:div>
    <w:div w:id="1649283104">
      <w:marLeft w:val="0"/>
      <w:marRight w:val="0"/>
      <w:marTop w:val="0"/>
      <w:marBottom w:val="0"/>
      <w:divBdr>
        <w:top w:val="none" w:sz="0" w:space="0" w:color="auto"/>
        <w:left w:val="none" w:sz="0" w:space="0" w:color="auto"/>
        <w:bottom w:val="none" w:sz="0" w:space="0" w:color="auto"/>
        <w:right w:val="none" w:sz="0" w:space="0" w:color="auto"/>
      </w:divBdr>
      <w:divsChild>
        <w:div w:id="1649283089">
          <w:marLeft w:val="547"/>
          <w:marRight w:val="0"/>
          <w:marTop w:val="0"/>
          <w:marBottom w:val="0"/>
          <w:divBdr>
            <w:top w:val="none" w:sz="0" w:space="0" w:color="auto"/>
            <w:left w:val="none" w:sz="0" w:space="0" w:color="auto"/>
            <w:bottom w:val="none" w:sz="0" w:space="0" w:color="auto"/>
            <w:right w:val="none" w:sz="0" w:space="0" w:color="auto"/>
          </w:divBdr>
        </w:div>
        <w:div w:id="1649283093">
          <w:marLeft w:val="547"/>
          <w:marRight w:val="0"/>
          <w:marTop w:val="0"/>
          <w:marBottom w:val="0"/>
          <w:divBdr>
            <w:top w:val="none" w:sz="0" w:space="0" w:color="auto"/>
            <w:left w:val="none" w:sz="0" w:space="0" w:color="auto"/>
            <w:bottom w:val="none" w:sz="0" w:space="0" w:color="auto"/>
            <w:right w:val="none" w:sz="0" w:space="0" w:color="auto"/>
          </w:divBdr>
        </w:div>
        <w:div w:id="1649283094">
          <w:marLeft w:val="547"/>
          <w:marRight w:val="0"/>
          <w:marTop w:val="0"/>
          <w:marBottom w:val="0"/>
          <w:divBdr>
            <w:top w:val="none" w:sz="0" w:space="0" w:color="auto"/>
            <w:left w:val="none" w:sz="0" w:space="0" w:color="auto"/>
            <w:bottom w:val="none" w:sz="0" w:space="0" w:color="auto"/>
            <w:right w:val="none" w:sz="0" w:space="0" w:color="auto"/>
          </w:divBdr>
        </w:div>
        <w:div w:id="1649283108">
          <w:marLeft w:val="547"/>
          <w:marRight w:val="0"/>
          <w:marTop w:val="0"/>
          <w:marBottom w:val="0"/>
          <w:divBdr>
            <w:top w:val="none" w:sz="0" w:space="0" w:color="auto"/>
            <w:left w:val="none" w:sz="0" w:space="0" w:color="auto"/>
            <w:bottom w:val="none" w:sz="0" w:space="0" w:color="auto"/>
            <w:right w:val="none" w:sz="0" w:space="0" w:color="auto"/>
          </w:divBdr>
        </w:div>
        <w:div w:id="1649283116">
          <w:marLeft w:val="547"/>
          <w:marRight w:val="0"/>
          <w:marTop w:val="0"/>
          <w:marBottom w:val="0"/>
          <w:divBdr>
            <w:top w:val="none" w:sz="0" w:space="0" w:color="auto"/>
            <w:left w:val="none" w:sz="0" w:space="0" w:color="auto"/>
            <w:bottom w:val="none" w:sz="0" w:space="0" w:color="auto"/>
            <w:right w:val="none" w:sz="0" w:space="0" w:color="auto"/>
          </w:divBdr>
        </w:div>
        <w:div w:id="1649283120">
          <w:marLeft w:val="547"/>
          <w:marRight w:val="0"/>
          <w:marTop w:val="0"/>
          <w:marBottom w:val="0"/>
          <w:divBdr>
            <w:top w:val="none" w:sz="0" w:space="0" w:color="auto"/>
            <w:left w:val="none" w:sz="0" w:space="0" w:color="auto"/>
            <w:bottom w:val="none" w:sz="0" w:space="0" w:color="auto"/>
            <w:right w:val="none" w:sz="0" w:space="0" w:color="auto"/>
          </w:divBdr>
        </w:div>
        <w:div w:id="1649283140">
          <w:marLeft w:val="547"/>
          <w:marRight w:val="0"/>
          <w:marTop w:val="0"/>
          <w:marBottom w:val="0"/>
          <w:divBdr>
            <w:top w:val="none" w:sz="0" w:space="0" w:color="auto"/>
            <w:left w:val="none" w:sz="0" w:space="0" w:color="auto"/>
            <w:bottom w:val="none" w:sz="0" w:space="0" w:color="auto"/>
            <w:right w:val="none" w:sz="0" w:space="0" w:color="auto"/>
          </w:divBdr>
        </w:div>
        <w:div w:id="1649283167">
          <w:marLeft w:val="547"/>
          <w:marRight w:val="0"/>
          <w:marTop w:val="0"/>
          <w:marBottom w:val="0"/>
          <w:divBdr>
            <w:top w:val="none" w:sz="0" w:space="0" w:color="auto"/>
            <w:left w:val="none" w:sz="0" w:space="0" w:color="auto"/>
            <w:bottom w:val="none" w:sz="0" w:space="0" w:color="auto"/>
            <w:right w:val="none" w:sz="0" w:space="0" w:color="auto"/>
          </w:divBdr>
        </w:div>
        <w:div w:id="1649283183">
          <w:marLeft w:val="547"/>
          <w:marRight w:val="0"/>
          <w:marTop w:val="0"/>
          <w:marBottom w:val="0"/>
          <w:divBdr>
            <w:top w:val="none" w:sz="0" w:space="0" w:color="auto"/>
            <w:left w:val="none" w:sz="0" w:space="0" w:color="auto"/>
            <w:bottom w:val="none" w:sz="0" w:space="0" w:color="auto"/>
            <w:right w:val="none" w:sz="0" w:space="0" w:color="auto"/>
          </w:divBdr>
        </w:div>
      </w:divsChild>
    </w:div>
    <w:div w:id="1649283106">
      <w:marLeft w:val="0"/>
      <w:marRight w:val="0"/>
      <w:marTop w:val="0"/>
      <w:marBottom w:val="0"/>
      <w:divBdr>
        <w:top w:val="none" w:sz="0" w:space="0" w:color="auto"/>
        <w:left w:val="none" w:sz="0" w:space="0" w:color="auto"/>
        <w:bottom w:val="none" w:sz="0" w:space="0" w:color="auto"/>
        <w:right w:val="none" w:sz="0" w:space="0" w:color="auto"/>
      </w:divBdr>
    </w:div>
    <w:div w:id="1649283107">
      <w:marLeft w:val="0"/>
      <w:marRight w:val="0"/>
      <w:marTop w:val="0"/>
      <w:marBottom w:val="0"/>
      <w:divBdr>
        <w:top w:val="none" w:sz="0" w:space="0" w:color="auto"/>
        <w:left w:val="none" w:sz="0" w:space="0" w:color="auto"/>
        <w:bottom w:val="none" w:sz="0" w:space="0" w:color="auto"/>
        <w:right w:val="none" w:sz="0" w:space="0" w:color="auto"/>
      </w:divBdr>
    </w:div>
    <w:div w:id="1649283110">
      <w:marLeft w:val="0"/>
      <w:marRight w:val="0"/>
      <w:marTop w:val="0"/>
      <w:marBottom w:val="0"/>
      <w:divBdr>
        <w:top w:val="none" w:sz="0" w:space="0" w:color="auto"/>
        <w:left w:val="none" w:sz="0" w:space="0" w:color="auto"/>
        <w:bottom w:val="none" w:sz="0" w:space="0" w:color="auto"/>
        <w:right w:val="none" w:sz="0" w:space="0" w:color="auto"/>
      </w:divBdr>
    </w:div>
    <w:div w:id="1649283111">
      <w:marLeft w:val="0"/>
      <w:marRight w:val="0"/>
      <w:marTop w:val="0"/>
      <w:marBottom w:val="0"/>
      <w:divBdr>
        <w:top w:val="none" w:sz="0" w:space="0" w:color="auto"/>
        <w:left w:val="none" w:sz="0" w:space="0" w:color="auto"/>
        <w:bottom w:val="none" w:sz="0" w:space="0" w:color="auto"/>
        <w:right w:val="none" w:sz="0" w:space="0" w:color="auto"/>
      </w:divBdr>
    </w:div>
    <w:div w:id="1649283112">
      <w:marLeft w:val="0"/>
      <w:marRight w:val="0"/>
      <w:marTop w:val="0"/>
      <w:marBottom w:val="0"/>
      <w:divBdr>
        <w:top w:val="none" w:sz="0" w:space="0" w:color="auto"/>
        <w:left w:val="none" w:sz="0" w:space="0" w:color="auto"/>
        <w:bottom w:val="none" w:sz="0" w:space="0" w:color="auto"/>
        <w:right w:val="none" w:sz="0" w:space="0" w:color="auto"/>
      </w:divBdr>
    </w:div>
    <w:div w:id="1649283113">
      <w:marLeft w:val="0"/>
      <w:marRight w:val="0"/>
      <w:marTop w:val="0"/>
      <w:marBottom w:val="0"/>
      <w:divBdr>
        <w:top w:val="none" w:sz="0" w:space="0" w:color="auto"/>
        <w:left w:val="none" w:sz="0" w:space="0" w:color="auto"/>
        <w:bottom w:val="none" w:sz="0" w:space="0" w:color="auto"/>
        <w:right w:val="none" w:sz="0" w:space="0" w:color="auto"/>
      </w:divBdr>
      <w:divsChild>
        <w:div w:id="1649283088">
          <w:marLeft w:val="0"/>
          <w:marRight w:val="0"/>
          <w:marTop w:val="0"/>
          <w:marBottom w:val="0"/>
          <w:divBdr>
            <w:top w:val="none" w:sz="0" w:space="0" w:color="auto"/>
            <w:left w:val="none" w:sz="0" w:space="0" w:color="auto"/>
            <w:bottom w:val="none" w:sz="0" w:space="0" w:color="auto"/>
            <w:right w:val="none" w:sz="0" w:space="0" w:color="auto"/>
          </w:divBdr>
        </w:div>
        <w:div w:id="1649283091">
          <w:marLeft w:val="0"/>
          <w:marRight w:val="0"/>
          <w:marTop w:val="0"/>
          <w:marBottom w:val="0"/>
          <w:divBdr>
            <w:top w:val="none" w:sz="0" w:space="0" w:color="auto"/>
            <w:left w:val="none" w:sz="0" w:space="0" w:color="auto"/>
            <w:bottom w:val="none" w:sz="0" w:space="0" w:color="auto"/>
            <w:right w:val="none" w:sz="0" w:space="0" w:color="auto"/>
          </w:divBdr>
        </w:div>
        <w:div w:id="1649283095">
          <w:marLeft w:val="0"/>
          <w:marRight w:val="0"/>
          <w:marTop w:val="0"/>
          <w:marBottom w:val="0"/>
          <w:divBdr>
            <w:top w:val="none" w:sz="0" w:space="0" w:color="auto"/>
            <w:left w:val="none" w:sz="0" w:space="0" w:color="auto"/>
            <w:bottom w:val="none" w:sz="0" w:space="0" w:color="auto"/>
            <w:right w:val="none" w:sz="0" w:space="0" w:color="auto"/>
          </w:divBdr>
        </w:div>
        <w:div w:id="1649283096">
          <w:marLeft w:val="0"/>
          <w:marRight w:val="0"/>
          <w:marTop w:val="0"/>
          <w:marBottom w:val="0"/>
          <w:divBdr>
            <w:top w:val="none" w:sz="0" w:space="0" w:color="auto"/>
            <w:left w:val="none" w:sz="0" w:space="0" w:color="auto"/>
            <w:bottom w:val="none" w:sz="0" w:space="0" w:color="auto"/>
            <w:right w:val="none" w:sz="0" w:space="0" w:color="auto"/>
          </w:divBdr>
        </w:div>
        <w:div w:id="1649283101">
          <w:marLeft w:val="0"/>
          <w:marRight w:val="0"/>
          <w:marTop w:val="0"/>
          <w:marBottom w:val="0"/>
          <w:divBdr>
            <w:top w:val="none" w:sz="0" w:space="0" w:color="auto"/>
            <w:left w:val="none" w:sz="0" w:space="0" w:color="auto"/>
            <w:bottom w:val="none" w:sz="0" w:space="0" w:color="auto"/>
            <w:right w:val="none" w:sz="0" w:space="0" w:color="auto"/>
          </w:divBdr>
        </w:div>
        <w:div w:id="1649283109">
          <w:marLeft w:val="0"/>
          <w:marRight w:val="0"/>
          <w:marTop w:val="0"/>
          <w:marBottom w:val="0"/>
          <w:divBdr>
            <w:top w:val="none" w:sz="0" w:space="0" w:color="auto"/>
            <w:left w:val="none" w:sz="0" w:space="0" w:color="auto"/>
            <w:bottom w:val="none" w:sz="0" w:space="0" w:color="auto"/>
            <w:right w:val="none" w:sz="0" w:space="0" w:color="auto"/>
          </w:divBdr>
        </w:div>
        <w:div w:id="1649283117">
          <w:marLeft w:val="0"/>
          <w:marRight w:val="0"/>
          <w:marTop w:val="0"/>
          <w:marBottom w:val="0"/>
          <w:divBdr>
            <w:top w:val="none" w:sz="0" w:space="0" w:color="auto"/>
            <w:left w:val="none" w:sz="0" w:space="0" w:color="auto"/>
            <w:bottom w:val="none" w:sz="0" w:space="0" w:color="auto"/>
            <w:right w:val="none" w:sz="0" w:space="0" w:color="auto"/>
          </w:divBdr>
        </w:div>
        <w:div w:id="1649283125">
          <w:marLeft w:val="0"/>
          <w:marRight w:val="0"/>
          <w:marTop w:val="0"/>
          <w:marBottom w:val="0"/>
          <w:divBdr>
            <w:top w:val="none" w:sz="0" w:space="0" w:color="auto"/>
            <w:left w:val="none" w:sz="0" w:space="0" w:color="auto"/>
            <w:bottom w:val="none" w:sz="0" w:space="0" w:color="auto"/>
            <w:right w:val="none" w:sz="0" w:space="0" w:color="auto"/>
          </w:divBdr>
        </w:div>
        <w:div w:id="1649283134">
          <w:marLeft w:val="0"/>
          <w:marRight w:val="0"/>
          <w:marTop w:val="0"/>
          <w:marBottom w:val="0"/>
          <w:divBdr>
            <w:top w:val="none" w:sz="0" w:space="0" w:color="auto"/>
            <w:left w:val="none" w:sz="0" w:space="0" w:color="auto"/>
            <w:bottom w:val="none" w:sz="0" w:space="0" w:color="auto"/>
            <w:right w:val="none" w:sz="0" w:space="0" w:color="auto"/>
          </w:divBdr>
        </w:div>
        <w:div w:id="1649283146">
          <w:marLeft w:val="0"/>
          <w:marRight w:val="0"/>
          <w:marTop w:val="0"/>
          <w:marBottom w:val="0"/>
          <w:divBdr>
            <w:top w:val="none" w:sz="0" w:space="0" w:color="auto"/>
            <w:left w:val="none" w:sz="0" w:space="0" w:color="auto"/>
            <w:bottom w:val="none" w:sz="0" w:space="0" w:color="auto"/>
            <w:right w:val="none" w:sz="0" w:space="0" w:color="auto"/>
          </w:divBdr>
        </w:div>
        <w:div w:id="1649283157">
          <w:marLeft w:val="0"/>
          <w:marRight w:val="0"/>
          <w:marTop w:val="0"/>
          <w:marBottom w:val="0"/>
          <w:divBdr>
            <w:top w:val="none" w:sz="0" w:space="0" w:color="auto"/>
            <w:left w:val="none" w:sz="0" w:space="0" w:color="auto"/>
            <w:bottom w:val="none" w:sz="0" w:space="0" w:color="auto"/>
            <w:right w:val="none" w:sz="0" w:space="0" w:color="auto"/>
          </w:divBdr>
        </w:div>
        <w:div w:id="1649283162">
          <w:marLeft w:val="0"/>
          <w:marRight w:val="0"/>
          <w:marTop w:val="0"/>
          <w:marBottom w:val="0"/>
          <w:divBdr>
            <w:top w:val="none" w:sz="0" w:space="0" w:color="auto"/>
            <w:left w:val="none" w:sz="0" w:space="0" w:color="auto"/>
            <w:bottom w:val="none" w:sz="0" w:space="0" w:color="auto"/>
            <w:right w:val="none" w:sz="0" w:space="0" w:color="auto"/>
          </w:divBdr>
        </w:div>
        <w:div w:id="1649283165">
          <w:marLeft w:val="0"/>
          <w:marRight w:val="0"/>
          <w:marTop w:val="0"/>
          <w:marBottom w:val="0"/>
          <w:divBdr>
            <w:top w:val="none" w:sz="0" w:space="0" w:color="auto"/>
            <w:left w:val="none" w:sz="0" w:space="0" w:color="auto"/>
            <w:bottom w:val="none" w:sz="0" w:space="0" w:color="auto"/>
            <w:right w:val="none" w:sz="0" w:space="0" w:color="auto"/>
          </w:divBdr>
        </w:div>
        <w:div w:id="1649283172">
          <w:marLeft w:val="0"/>
          <w:marRight w:val="0"/>
          <w:marTop w:val="0"/>
          <w:marBottom w:val="0"/>
          <w:divBdr>
            <w:top w:val="none" w:sz="0" w:space="0" w:color="auto"/>
            <w:left w:val="none" w:sz="0" w:space="0" w:color="auto"/>
            <w:bottom w:val="none" w:sz="0" w:space="0" w:color="auto"/>
            <w:right w:val="none" w:sz="0" w:space="0" w:color="auto"/>
          </w:divBdr>
        </w:div>
        <w:div w:id="1649283176">
          <w:marLeft w:val="0"/>
          <w:marRight w:val="0"/>
          <w:marTop w:val="0"/>
          <w:marBottom w:val="0"/>
          <w:divBdr>
            <w:top w:val="none" w:sz="0" w:space="0" w:color="auto"/>
            <w:left w:val="none" w:sz="0" w:space="0" w:color="auto"/>
            <w:bottom w:val="none" w:sz="0" w:space="0" w:color="auto"/>
            <w:right w:val="none" w:sz="0" w:space="0" w:color="auto"/>
          </w:divBdr>
        </w:div>
        <w:div w:id="1649283181">
          <w:marLeft w:val="0"/>
          <w:marRight w:val="0"/>
          <w:marTop w:val="0"/>
          <w:marBottom w:val="0"/>
          <w:divBdr>
            <w:top w:val="none" w:sz="0" w:space="0" w:color="auto"/>
            <w:left w:val="none" w:sz="0" w:space="0" w:color="auto"/>
            <w:bottom w:val="none" w:sz="0" w:space="0" w:color="auto"/>
            <w:right w:val="none" w:sz="0" w:space="0" w:color="auto"/>
          </w:divBdr>
        </w:div>
        <w:div w:id="1649283187">
          <w:marLeft w:val="0"/>
          <w:marRight w:val="0"/>
          <w:marTop w:val="0"/>
          <w:marBottom w:val="0"/>
          <w:divBdr>
            <w:top w:val="none" w:sz="0" w:space="0" w:color="auto"/>
            <w:left w:val="none" w:sz="0" w:space="0" w:color="auto"/>
            <w:bottom w:val="none" w:sz="0" w:space="0" w:color="auto"/>
            <w:right w:val="none" w:sz="0" w:space="0" w:color="auto"/>
          </w:divBdr>
        </w:div>
      </w:divsChild>
    </w:div>
    <w:div w:id="1649283114">
      <w:marLeft w:val="0"/>
      <w:marRight w:val="0"/>
      <w:marTop w:val="0"/>
      <w:marBottom w:val="0"/>
      <w:divBdr>
        <w:top w:val="none" w:sz="0" w:space="0" w:color="auto"/>
        <w:left w:val="none" w:sz="0" w:space="0" w:color="auto"/>
        <w:bottom w:val="none" w:sz="0" w:space="0" w:color="auto"/>
        <w:right w:val="none" w:sz="0" w:space="0" w:color="auto"/>
      </w:divBdr>
    </w:div>
    <w:div w:id="1649283115">
      <w:marLeft w:val="0"/>
      <w:marRight w:val="0"/>
      <w:marTop w:val="0"/>
      <w:marBottom w:val="0"/>
      <w:divBdr>
        <w:top w:val="none" w:sz="0" w:space="0" w:color="auto"/>
        <w:left w:val="none" w:sz="0" w:space="0" w:color="auto"/>
        <w:bottom w:val="none" w:sz="0" w:space="0" w:color="auto"/>
        <w:right w:val="none" w:sz="0" w:space="0" w:color="auto"/>
      </w:divBdr>
      <w:divsChild>
        <w:div w:id="1649283092">
          <w:marLeft w:val="547"/>
          <w:marRight w:val="0"/>
          <w:marTop w:val="0"/>
          <w:marBottom w:val="0"/>
          <w:divBdr>
            <w:top w:val="none" w:sz="0" w:space="0" w:color="auto"/>
            <w:left w:val="none" w:sz="0" w:space="0" w:color="auto"/>
            <w:bottom w:val="none" w:sz="0" w:space="0" w:color="auto"/>
            <w:right w:val="none" w:sz="0" w:space="0" w:color="auto"/>
          </w:divBdr>
        </w:div>
        <w:div w:id="1649283105">
          <w:marLeft w:val="547"/>
          <w:marRight w:val="0"/>
          <w:marTop w:val="0"/>
          <w:marBottom w:val="0"/>
          <w:divBdr>
            <w:top w:val="none" w:sz="0" w:space="0" w:color="auto"/>
            <w:left w:val="none" w:sz="0" w:space="0" w:color="auto"/>
            <w:bottom w:val="none" w:sz="0" w:space="0" w:color="auto"/>
            <w:right w:val="none" w:sz="0" w:space="0" w:color="auto"/>
          </w:divBdr>
        </w:div>
        <w:div w:id="1649283135">
          <w:marLeft w:val="547"/>
          <w:marRight w:val="0"/>
          <w:marTop w:val="0"/>
          <w:marBottom w:val="0"/>
          <w:divBdr>
            <w:top w:val="none" w:sz="0" w:space="0" w:color="auto"/>
            <w:left w:val="none" w:sz="0" w:space="0" w:color="auto"/>
            <w:bottom w:val="none" w:sz="0" w:space="0" w:color="auto"/>
            <w:right w:val="none" w:sz="0" w:space="0" w:color="auto"/>
          </w:divBdr>
        </w:div>
        <w:div w:id="1649283147">
          <w:marLeft w:val="547"/>
          <w:marRight w:val="0"/>
          <w:marTop w:val="0"/>
          <w:marBottom w:val="0"/>
          <w:divBdr>
            <w:top w:val="none" w:sz="0" w:space="0" w:color="auto"/>
            <w:left w:val="none" w:sz="0" w:space="0" w:color="auto"/>
            <w:bottom w:val="none" w:sz="0" w:space="0" w:color="auto"/>
            <w:right w:val="none" w:sz="0" w:space="0" w:color="auto"/>
          </w:divBdr>
        </w:div>
        <w:div w:id="1649283150">
          <w:marLeft w:val="547"/>
          <w:marRight w:val="0"/>
          <w:marTop w:val="0"/>
          <w:marBottom w:val="0"/>
          <w:divBdr>
            <w:top w:val="none" w:sz="0" w:space="0" w:color="auto"/>
            <w:left w:val="none" w:sz="0" w:space="0" w:color="auto"/>
            <w:bottom w:val="none" w:sz="0" w:space="0" w:color="auto"/>
            <w:right w:val="none" w:sz="0" w:space="0" w:color="auto"/>
          </w:divBdr>
        </w:div>
        <w:div w:id="1649283152">
          <w:marLeft w:val="547"/>
          <w:marRight w:val="0"/>
          <w:marTop w:val="0"/>
          <w:marBottom w:val="0"/>
          <w:divBdr>
            <w:top w:val="none" w:sz="0" w:space="0" w:color="auto"/>
            <w:left w:val="none" w:sz="0" w:space="0" w:color="auto"/>
            <w:bottom w:val="none" w:sz="0" w:space="0" w:color="auto"/>
            <w:right w:val="none" w:sz="0" w:space="0" w:color="auto"/>
          </w:divBdr>
        </w:div>
        <w:div w:id="1649283170">
          <w:marLeft w:val="547"/>
          <w:marRight w:val="0"/>
          <w:marTop w:val="0"/>
          <w:marBottom w:val="0"/>
          <w:divBdr>
            <w:top w:val="none" w:sz="0" w:space="0" w:color="auto"/>
            <w:left w:val="none" w:sz="0" w:space="0" w:color="auto"/>
            <w:bottom w:val="none" w:sz="0" w:space="0" w:color="auto"/>
            <w:right w:val="none" w:sz="0" w:space="0" w:color="auto"/>
          </w:divBdr>
        </w:div>
        <w:div w:id="1649283194">
          <w:marLeft w:val="547"/>
          <w:marRight w:val="0"/>
          <w:marTop w:val="0"/>
          <w:marBottom w:val="0"/>
          <w:divBdr>
            <w:top w:val="none" w:sz="0" w:space="0" w:color="auto"/>
            <w:left w:val="none" w:sz="0" w:space="0" w:color="auto"/>
            <w:bottom w:val="none" w:sz="0" w:space="0" w:color="auto"/>
            <w:right w:val="none" w:sz="0" w:space="0" w:color="auto"/>
          </w:divBdr>
        </w:div>
        <w:div w:id="1649283195">
          <w:marLeft w:val="547"/>
          <w:marRight w:val="0"/>
          <w:marTop w:val="0"/>
          <w:marBottom w:val="0"/>
          <w:divBdr>
            <w:top w:val="none" w:sz="0" w:space="0" w:color="auto"/>
            <w:left w:val="none" w:sz="0" w:space="0" w:color="auto"/>
            <w:bottom w:val="none" w:sz="0" w:space="0" w:color="auto"/>
            <w:right w:val="none" w:sz="0" w:space="0" w:color="auto"/>
          </w:divBdr>
        </w:div>
      </w:divsChild>
    </w:div>
    <w:div w:id="1649283118">
      <w:marLeft w:val="0"/>
      <w:marRight w:val="0"/>
      <w:marTop w:val="0"/>
      <w:marBottom w:val="0"/>
      <w:divBdr>
        <w:top w:val="none" w:sz="0" w:space="0" w:color="auto"/>
        <w:left w:val="none" w:sz="0" w:space="0" w:color="auto"/>
        <w:bottom w:val="none" w:sz="0" w:space="0" w:color="auto"/>
        <w:right w:val="none" w:sz="0" w:space="0" w:color="auto"/>
      </w:divBdr>
    </w:div>
    <w:div w:id="1649283123">
      <w:marLeft w:val="0"/>
      <w:marRight w:val="0"/>
      <w:marTop w:val="0"/>
      <w:marBottom w:val="0"/>
      <w:divBdr>
        <w:top w:val="none" w:sz="0" w:space="0" w:color="auto"/>
        <w:left w:val="none" w:sz="0" w:space="0" w:color="auto"/>
        <w:bottom w:val="none" w:sz="0" w:space="0" w:color="auto"/>
        <w:right w:val="none" w:sz="0" w:space="0" w:color="auto"/>
      </w:divBdr>
    </w:div>
    <w:div w:id="1649283124">
      <w:marLeft w:val="0"/>
      <w:marRight w:val="0"/>
      <w:marTop w:val="0"/>
      <w:marBottom w:val="0"/>
      <w:divBdr>
        <w:top w:val="none" w:sz="0" w:space="0" w:color="auto"/>
        <w:left w:val="none" w:sz="0" w:space="0" w:color="auto"/>
        <w:bottom w:val="none" w:sz="0" w:space="0" w:color="auto"/>
        <w:right w:val="none" w:sz="0" w:space="0" w:color="auto"/>
      </w:divBdr>
    </w:div>
    <w:div w:id="1649283130">
      <w:marLeft w:val="0"/>
      <w:marRight w:val="0"/>
      <w:marTop w:val="0"/>
      <w:marBottom w:val="0"/>
      <w:divBdr>
        <w:top w:val="none" w:sz="0" w:space="0" w:color="auto"/>
        <w:left w:val="none" w:sz="0" w:space="0" w:color="auto"/>
        <w:bottom w:val="none" w:sz="0" w:space="0" w:color="auto"/>
        <w:right w:val="none" w:sz="0" w:space="0" w:color="auto"/>
      </w:divBdr>
    </w:div>
    <w:div w:id="1649283136">
      <w:marLeft w:val="0"/>
      <w:marRight w:val="0"/>
      <w:marTop w:val="0"/>
      <w:marBottom w:val="0"/>
      <w:divBdr>
        <w:top w:val="none" w:sz="0" w:space="0" w:color="auto"/>
        <w:left w:val="none" w:sz="0" w:space="0" w:color="auto"/>
        <w:bottom w:val="none" w:sz="0" w:space="0" w:color="auto"/>
        <w:right w:val="none" w:sz="0" w:space="0" w:color="auto"/>
      </w:divBdr>
      <w:divsChild>
        <w:div w:id="1649283129">
          <w:marLeft w:val="547"/>
          <w:marRight w:val="0"/>
          <w:marTop w:val="0"/>
          <w:marBottom w:val="0"/>
          <w:divBdr>
            <w:top w:val="none" w:sz="0" w:space="0" w:color="auto"/>
            <w:left w:val="none" w:sz="0" w:space="0" w:color="auto"/>
            <w:bottom w:val="none" w:sz="0" w:space="0" w:color="auto"/>
            <w:right w:val="none" w:sz="0" w:space="0" w:color="auto"/>
          </w:divBdr>
        </w:div>
      </w:divsChild>
    </w:div>
    <w:div w:id="1649283137">
      <w:marLeft w:val="0"/>
      <w:marRight w:val="0"/>
      <w:marTop w:val="0"/>
      <w:marBottom w:val="0"/>
      <w:divBdr>
        <w:top w:val="none" w:sz="0" w:space="0" w:color="auto"/>
        <w:left w:val="none" w:sz="0" w:space="0" w:color="auto"/>
        <w:bottom w:val="none" w:sz="0" w:space="0" w:color="auto"/>
        <w:right w:val="none" w:sz="0" w:space="0" w:color="auto"/>
      </w:divBdr>
    </w:div>
    <w:div w:id="1649283139">
      <w:marLeft w:val="0"/>
      <w:marRight w:val="0"/>
      <w:marTop w:val="0"/>
      <w:marBottom w:val="0"/>
      <w:divBdr>
        <w:top w:val="none" w:sz="0" w:space="0" w:color="auto"/>
        <w:left w:val="none" w:sz="0" w:space="0" w:color="auto"/>
        <w:bottom w:val="none" w:sz="0" w:space="0" w:color="auto"/>
        <w:right w:val="none" w:sz="0" w:space="0" w:color="auto"/>
      </w:divBdr>
    </w:div>
    <w:div w:id="1649283141">
      <w:marLeft w:val="0"/>
      <w:marRight w:val="0"/>
      <w:marTop w:val="0"/>
      <w:marBottom w:val="0"/>
      <w:divBdr>
        <w:top w:val="none" w:sz="0" w:space="0" w:color="auto"/>
        <w:left w:val="none" w:sz="0" w:space="0" w:color="auto"/>
        <w:bottom w:val="none" w:sz="0" w:space="0" w:color="auto"/>
        <w:right w:val="none" w:sz="0" w:space="0" w:color="auto"/>
      </w:divBdr>
    </w:div>
    <w:div w:id="1649283143">
      <w:marLeft w:val="0"/>
      <w:marRight w:val="0"/>
      <w:marTop w:val="0"/>
      <w:marBottom w:val="0"/>
      <w:divBdr>
        <w:top w:val="none" w:sz="0" w:space="0" w:color="auto"/>
        <w:left w:val="none" w:sz="0" w:space="0" w:color="auto"/>
        <w:bottom w:val="none" w:sz="0" w:space="0" w:color="auto"/>
        <w:right w:val="none" w:sz="0" w:space="0" w:color="auto"/>
      </w:divBdr>
    </w:div>
    <w:div w:id="1649283144">
      <w:marLeft w:val="0"/>
      <w:marRight w:val="0"/>
      <w:marTop w:val="0"/>
      <w:marBottom w:val="0"/>
      <w:divBdr>
        <w:top w:val="none" w:sz="0" w:space="0" w:color="auto"/>
        <w:left w:val="none" w:sz="0" w:space="0" w:color="auto"/>
        <w:bottom w:val="none" w:sz="0" w:space="0" w:color="auto"/>
        <w:right w:val="none" w:sz="0" w:space="0" w:color="auto"/>
      </w:divBdr>
      <w:divsChild>
        <w:div w:id="1649283160">
          <w:marLeft w:val="0"/>
          <w:marRight w:val="0"/>
          <w:marTop w:val="0"/>
          <w:marBottom w:val="0"/>
          <w:divBdr>
            <w:top w:val="none" w:sz="0" w:space="0" w:color="auto"/>
            <w:left w:val="none" w:sz="0" w:space="0" w:color="auto"/>
            <w:bottom w:val="none" w:sz="0" w:space="0" w:color="auto"/>
            <w:right w:val="none" w:sz="0" w:space="0" w:color="auto"/>
          </w:divBdr>
          <w:divsChild>
            <w:div w:id="1649283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283149">
      <w:marLeft w:val="0"/>
      <w:marRight w:val="0"/>
      <w:marTop w:val="0"/>
      <w:marBottom w:val="0"/>
      <w:divBdr>
        <w:top w:val="none" w:sz="0" w:space="0" w:color="auto"/>
        <w:left w:val="none" w:sz="0" w:space="0" w:color="auto"/>
        <w:bottom w:val="none" w:sz="0" w:space="0" w:color="auto"/>
        <w:right w:val="none" w:sz="0" w:space="0" w:color="auto"/>
      </w:divBdr>
    </w:div>
    <w:div w:id="1649283153">
      <w:marLeft w:val="0"/>
      <w:marRight w:val="0"/>
      <w:marTop w:val="0"/>
      <w:marBottom w:val="0"/>
      <w:divBdr>
        <w:top w:val="none" w:sz="0" w:space="0" w:color="auto"/>
        <w:left w:val="none" w:sz="0" w:space="0" w:color="auto"/>
        <w:bottom w:val="none" w:sz="0" w:space="0" w:color="auto"/>
        <w:right w:val="none" w:sz="0" w:space="0" w:color="auto"/>
      </w:divBdr>
    </w:div>
    <w:div w:id="1649283154">
      <w:marLeft w:val="0"/>
      <w:marRight w:val="0"/>
      <w:marTop w:val="0"/>
      <w:marBottom w:val="0"/>
      <w:divBdr>
        <w:top w:val="none" w:sz="0" w:space="0" w:color="auto"/>
        <w:left w:val="none" w:sz="0" w:space="0" w:color="auto"/>
        <w:bottom w:val="none" w:sz="0" w:space="0" w:color="auto"/>
        <w:right w:val="none" w:sz="0" w:space="0" w:color="auto"/>
      </w:divBdr>
    </w:div>
    <w:div w:id="1649283155">
      <w:marLeft w:val="0"/>
      <w:marRight w:val="0"/>
      <w:marTop w:val="0"/>
      <w:marBottom w:val="0"/>
      <w:divBdr>
        <w:top w:val="none" w:sz="0" w:space="0" w:color="auto"/>
        <w:left w:val="none" w:sz="0" w:space="0" w:color="auto"/>
        <w:bottom w:val="none" w:sz="0" w:space="0" w:color="auto"/>
        <w:right w:val="none" w:sz="0" w:space="0" w:color="auto"/>
      </w:divBdr>
      <w:divsChild>
        <w:div w:id="1649283163">
          <w:marLeft w:val="547"/>
          <w:marRight w:val="0"/>
          <w:marTop w:val="0"/>
          <w:marBottom w:val="0"/>
          <w:divBdr>
            <w:top w:val="none" w:sz="0" w:space="0" w:color="auto"/>
            <w:left w:val="none" w:sz="0" w:space="0" w:color="auto"/>
            <w:bottom w:val="none" w:sz="0" w:space="0" w:color="auto"/>
            <w:right w:val="none" w:sz="0" w:space="0" w:color="auto"/>
          </w:divBdr>
        </w:div>
      </w:divsChild>
    </w:div>
    <w:div w:id="1649283156">
      <w:marLeft w:val="0"/>
      <w:marRight w:val="0"/>
      <w:marTop w:val="0"/>
      <w:marBottom w:val="0"/>
      <w:divBdr>
        <w:top w:val="none" w:sz="0" w:space="0" w:color="auto"/>
        <w:left w:val="none" w:sz="0" w:space="0" w:color="auto"/>
        <w:bottom w:val="none" w:sz="0" w:space="0" w:color="auto"/>
        <w:right w:val="none" w:sz="0" w:space="0" w:color="auto"/>
      </w:divBdr>
    </w:div>
    <w:div w:id="1649283159">
      <w:marLeft w:val="0"/>
      <w:marRight w:val="0"/>
      <w:marTop w:val="0"/>
      <w:marBottom w:val="0"/>
      <w:divBdr>
        <w:top w:val="none" w:sz="0" w:space="0" w:color="auto"/>
        <w:left w:val="none" w:sz="0" w:space="0" w:color="auto"/>
        <w:bottom w:val="none" w:sz="0" w:space="0" w:color="auto"/>
        <w:right w:val="none" w:sz="0" w:space="0" w:color="auto"/>
      </w:divBdr>
    </w:div>
    <w:div w:id="1649283164">
      <w:marLeft w:val="0"/>
      <w:marRight w:val="0"/>
      <w:marTop w:val="0"/>
      <w:marBottom w:val="0"/>
      <w:divBdr>
        <w:top w:val="none" w:sz="0" w:space="0" w:color="auto"/>
        <w:left w:val="none" w:sz="0" w:space="0" w:color="auto"/>
        <w:bottom w:val="none" w:sz="0" w:space="0" w:color="auto"/>
        <w:right w:val="none" w:sz="0" w:space="0" w:color="auto"/>
      </w:divBdr>
    </w:div>
    <w:div w:id="1649283166">
      <w:marLeft w:val="0"/>
      <w:marRight w:val="0"/>
      <w:marTop w:val="0"/>
      <w:marBottom w:val="0"/>
      <w:divBdr>
        <w:top w:val="none" w:sz="0" w:space="0" w:color="auto"/>
        <w:left w:val="none" w:sz="0" w:space="0" w:color="auto"/>
        <w:bottom w:val="none" w:sz="0" w:space="0" w:color="auto"/>
        <w:right w:val="none" w:sz="0" w:space="0" w:color="auto"/>
      </w:divBdr>
      <w:divsChild>
        <w:div w:id="1649283158">
          <w:marLeft w:val="0"/>
          <w:marRight w:val="0"/>
          <w:marTop w:val="0"/>
          <w:marBottom w:val="0"/>
          <w:divBdr>
            <w:top w:val="none" w:sz="0" w:space="0" w:color="auto"/>
            <w:left w:val="none" w:sz="0" w:space="0" w:color="auto"/>
            <w:bottom w:val="none" w:sz="0" w:space="0" w:color="auto"/>
            <w:right w:val="none" w:sz="0" w:space="0" w:color="auto"/>
          </w:divBdr>
          <w:divsChild>
            <w:div w:id="1649283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283168">
      <w:marLeft w:val="0"/>
      <w:marRight w:val="0"/>
      <w:marTop w:val="0"/>
      <w:marBottom w:val="0"/>
      <w:divBdr>
        <w:top w:val="none" w:sz="0" w:space="0" w:color="auto"/>
        <w:left w:val="none" w:sz="0" w:space="0" w:color="auto"/>
        <w:bottom w:val="none" w:sz="0" w:space="0" w:color="auto"/>
        <w:right w:val="none" w:sz="0" w:space="0" w:color="auto"/>
      </w:divBdr>
    </w:div>
    <w:div w:id="1649283171">
      <w:marLeft w:val="0"/>
      <w:marRight w:val="0"/>
      <w:marTop w:val="0"/>
      <w:marBottom w:val="0"/>
      <w:divBdr>
        <w:top w:val="none" w:sz="0" w:space="0" w:color="auto"/>
        <w:left w:val="none" w:sz="0" w:space="0" w:color="auto"/>
        <w:bottom w:val="none" w:sz="0" w:space="0" w:color="auto"/>
        <w:right w:val="none" w:sz="0" w:space="0" w:color="auto"/>
      </w:divBdr>
    </w:div>
    <w:div w:id="1649283173">
      <w:marLeft w:val="0"/>
      <w:marRight w:val="0"/>
      <w:marTop w:val="0"/>
      <w:marBottom w:val="0"/>
      <w:divBdr>
        <w:top w:val="none" w:sz="0" w:space="0" w:color="auto"/>
        <w:left w:val="none" w:sz="0" w:space="0" w:color="auto"/>
        <w:bottom w:val="none" w:sz="0" w:space="0" w:color="auto"/>
        <w:right w:val="none" w:sz="0" w:space="0" w:color="auto"/>
      </w:divBdr>
      <w:divsChild>
        <w:div w:id="1649283191">
          <w:marLeft w:val="547"/>
          <w:marRight w:val="0"/>
          <w:marTop w:val="0"/>
          <w:marBottom w:val="0"/>
          <w:divBdr>
            <w:top w:val="none" w:sz="0" w:space="0" w:color="auto"/>
            <w:left w:val="none" w:sz="0" w:space="0" w:color="auto"/>
            <w:bottom w:val="none" w:sz="0" w:space="0" w:color="auto"/>
            <w:right w:val="none" w:sz="0" w:space="0" w:color="auto"/>
          </w:divBdr>
        </w:div>
      </w:divsChild>
    </w:div>
    <w:div w:id="1649283174">
      <w:marLeft w:val="0"/>
      <w:marRight w:val="0"/>
      <w:marTop w:val="0"/>
      <w:marBottom w:val="0"/>
      <w:divBdr>
        <w:top w:val="none" w:sz="0" w:space="0" w:color="auto"/>
        <w:left w:val="none" w:sz="0" w:space="0" w:color="auto"/>
        <w:bottom w:val="none" w:sz="0" w:space="0" w:color="auto"/>
        <w:right w:val="none" w:sz="0" w:space="0" w:color="auto"/>
      </w:divBdr>
      <w:divsChild>
        <w:div w:id="1649283103">
          <w:marLeft w:val="0"/>
          <w:marRight w:val="0"/>
          <w:marTop w:val="0"/>
          <w:marBottom w:val="0"/>
          <w:divBdr>
            <w:top w:val="none" w:sz="0" w:space="0" w:color="auto"/>
            <w:left w:val="none" w:sz="0" w:space="0" w:color="auto"/>
            <w:bottom w:val="none" w:sz="0" w:space="0" w:color="auto"/>
            <w:right w:val="none" w:sz="0" w:space="0" w:color="auto"/>
          </w:divBdr>
          <w:divsChild>
            <w:div w:id="1649283133">
              <w:marLeft w:val="0"/>
              <w:marRight w:val="0"/>
              <w:marTop w:val="0"/>
              <w:marBottom w:val="0"/>
              <w:divBdr>
                <w:top w:val="none" w:sz="0" w:space="0" w:color="auto"/>
                <w:left w:val="none" w:sz="0" w:space="0" w:color="auto"/>
                <w:bottom w:val="none" w:sz="0" w:space="0" w:color="auto"/>
                <w:right w:val="none" w:sz="0" w:space="0" w:color="auto"/>
              </w:divBdr>
              <w:divsChild>
                <w:div w:id="1649283161">
                  <w:marLeft w:val="0"/>
                  <w:marRight w:val="0"/>
                  <w:marTop w:val="0"/>
                  <w:marBottom w:val="0"/>
                  <w:divBdr>
                    <w:top w:val="none" w:sz="0" w:space="0" w:color="auto"/>
                    <w:left w:val="none" w:sz="0" w:space="0" w:color="auto"/>
                    <w:bottom w:val="none" w:sz="0" w:space="0" w:color="auto"/>
                    <w:right w:val="none" w:sz="0" w:space="0" w:color="auto"/>
                  </w:divBdr>
                  <w:divsChild>
                    <w:div w:id="1649283119">
                      <w:marLeft w:val="0"/>
                      <w:marRight w:val="0"/>
                      <w:marTop w:val="0"/>
                      <w:marBottom w:val="0"/>
                      <w:divBdr>
                        <w:top w:val="none" w:sz="0" w:space="0" w:color="auto"/>
                        <w:left w:val="none" w:sz="0" w:space="0" w:color="auto"/>
                        <w:bottom w:val="none" w:sz="0" w:space="0" w:color="auto"/>
                        <w:right w:val="none" w:sz="0" w:space="0" w:color="auto"/>
                      </w:divBdr>
                      <w:divsChild>
                        <w:div w:id="1649283121">
                          <w:marLeft w:val="0"/>
                          <w:marRight w:val="0"/>
                          <w:marTop w:val="0"/>
                          <w:marBottom w:val="0"/>
                          <w:divBdr>
                            <w:top w:val="none" w:sz="0" w:space="0" w:color="auto"/>
                            <w:left w:val="none" w:sz="0" w:space="0" w:color="auto"/>
                            <w:bottom w:val="none" w:sz="0" w:space="0" w:color="auto"/>
                            <w:right w:val="none" w:sz="0" w:space="0" w:color="auto"/>
                          </w:divBdr>
                          <w:divsChild>
                            <w:div w:id="1649283128">
                              <w:marLeft w:val="0"/>
                              <w:marRight w:val="0"/>
                              <w:marTop w:val="0"/>
                              <w:marBottom w:val="0"/>
                              <w:divBdr>
                                <w:top w:val="single" w:sz="2" w:space="0" w:color="F3F3F3"/>
                                <w:left w:val="single" w:sz="4" w:space="0" w:color="F3F3F3"/>
                                <w:bottom w:val="single" w:sz="4" w:space="0" w:color="F3F3F3"/>
                                <w:right w:val="single" w:sz="4" w:space="0" w:color="F3F3F3"/>
                              </w:divBdr>
                              <w:divsChild>
                                <w:div w:id="1649283138">
                                  <w:marLeft w:val="0"/>
                                  <w:marRight w:val="0"/>
                                  <w:marTop w:val="0"/>
                                  <w:marBottom w:val="0"/>
                                  <w:divBdr>
                                    <w:top w:val="single" w:sz="2" w:space="0" w:color="D9E0E7"/>
                                    <w:left w:val="single" w:sz="4" w:space="0" w:color="D9E0E7"/>
                                    <w:bottom w:val="single" w:sz="4" w:space="0" w:color="D9E0E7"/>
                                    <w:right w:val="single" w:sz="4" w:space="0" w:color="D9E0E7"/>
                                  </w:divBdr>
                                  <w:divsChild>
                                    <w:div w:id="1649283189">
                                      <w:marLeft w:val="0"/>
                                      <w:marRight w:val="0"/>
                                      <w:marTop w:val="0"/>
                                      <w:marBottom w:val="0"/>
                                      <w:divBdr>
                                        <w:top w:val="none" w:sz="0" w:space="0" w:color="auto"/>
                                        <w:left w:val="none" w:sz="0" w:space="0" w:color="auto"/>
                                        <w:bottom w:val="none" w:sz="0" w:space="0" w:color="auto"/>
                                        <w:right w:val="none" w:sz="0" w:space="0" w:color="auto"/>
                                      </w:divBdr>
                                      <w:divsChild>
                                        <w:div w:id="1649283132">
                                          <w:marLeft w:val="0"/>
                                          <w:marRight w:val="0"/>
                                          <w:marTop w:val="0"/>
                                          <w:marBottom w:val="0"/>
                                          <w:divBdr>
                                            <w:top w:val="none" w:sz="0" w:space="0" w:color="auto"/>
                                            <w:left w:val="none" w:sz="0" w:space="0" w:color="auto"/>
                                            <w:bottom w:val="none" w:sz="0" w:space="0" w:color="auto"/>
                                            <w:right w:val="none" w:sz="0" w:space="0" w:color="auto"/>
                                          </w:divBdr>
                                          <w:divsChild>
                                            <w:div w:id="1649283185">
                                              <w:marLeft w:val="0"/>
                                              <w:marRight w:val="0"/>
                                              <w:marTop w:val="0"/>
                                              <w:marBottom w:val="0"/>
                                              <w:divBdr>
                                                <w:top w:val="none" w:sz="0" w:space="0" w:color="auto"/>
                                                <w:left w:val="none" w:sz="0" w:space="0" w:color="auto"/>
                                                <w:bottom w:val="none" w:sz="0" w:space="0" w:color="auto"/>
                                                <w:right w:val="none" w:sz="0" w:space="0" w:color="auto"/>
                                              </w:divBdr>
                                              <w:divsChild>
                                                <w:div w:id="1649283085">
                                                  <w:marLeft w:val="0"/>
                                                  <w:marRight w:val="0"/>
                                                  <w:marTop w:val="0"/>
                                                  <w:marBottom w:val="0"/>
                                                  <w:divBdr>
                                                    <w:top w:val="none" w:sz="0" w:space="0" w:color="auto"/>
                                                    <w:left w:val="none" w:sz="0" w:space="0" w:color="auto"/>
                                                    <w:bottom w:val="none" w:sz="0" w:space="0" w:color="auto"/>
                                                    <w:right w:val="none" w:sz="0" w:space="0" w:color="auto"/>
                                                  </w:divBdr>
                                                  <w:divsChild>
                                                    <w:div w:id="1649283188">
                                                      <w:marLeft w:val="0"/>
                                                      <w:marRight w:val="0"/>
                                                      <w:marTop w:val="0"/>
                                                      <w:marBottom w:val="0"/>
                                                      <w:divBdr>
                                                        <w:top w:val="none" w:sz="0" w:space="0" w:color="auto"/>
                                                        <w:left w:val="none" w:sz="0" w:space="0" w:color="auto"/>
                                                        <w:bottom w:val="none" w:sz="0" w:space="0" w:color="auto"/>
                                                        <w:right w:val="none" w:sz="0" w:space="0" w:color="auto"/>
                                                      </w:divBdr>
                                                      <w:divsChild>
                                                        <w:div w:id="1649283127">
                                                          <w:marLeft w:val="0"/>
                                                          <w:marRight w:val="0"/>
                                                          <w:marTop w:val="0"/>
                                                          <w:marBottom w:val="0"/>
                                                          <w:divBdr>
                                                            <w:top w:val="none" w:sz="0" w:space="0" w:color="auto"/>
                                                            <w:left w:val="none" w:sz="0" w:space="0" w:color="auto"/>
                                                            <w:bottom w:val="none" w:sz="0" w:space="0" w:color="auto"/>
                                                            <w:right w:val="none" w:sz="0" w:space="0" w:color="auto"/>
                                                          </w:divBdr>
                                                          <w:divsChild>
                                                            <w:div w:id="1649283145">
                                                              <w:marLeft w:val="0"/>
                                                              <w:marRight w:val="0"/>
                                                              <w:marTop w:val="0"/>
                                                              <w:marBottom w:val="0"/>
                                                              <w:divBdr>
                                                                <w:top w:val="none" w:sz="0" w:space="0" w:color="auto"/>
                                                                <w:left w:val="none" w:sz="0" w:space="0" w:color="auto"/>
                                                                <w:bottom w:val="none" w:sz="0" w:space="0" w:color="auto"/>
                                                                <w:right w:val="none" w:sz="0" w:space="0" w:color="auto"/>
                                                              </w:divBdr>
                                                              <w:divsChild>
                                                                <w:div w:id="1649283086">
                                                                  <w:marLeft w:val="0"/>
                                                                  <w:marRight w:val="0"/>
                                                                  <w:marTop w:val="0"/>
                                                                  <w:marBottom w:val="0"/>
                                                                  <w:divBdr>
                                                                    <w:top w:val="none" w:sz="0" w:space="0" w:color="auto"/>
                                                                    <w:left w:val="none" w:sz="0" w:space="0" w:color="auto"/>
                                                                    <w:bottom w:val="none" w:sz="0" w:space="0" w:color="auto"/>
                                                                    <w:right w:val="none" w:sz="0" w:space="0" w:color="auto"/>
                                                                  </w:divBdr>
                                                                  <w:divsChild>
                                                                    <w:div w:id="1649283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649283175">
      <w:marLeft w:val="0"/>
      <w:marRight w:val="0"/>
      <w:marTop w:val="0"/>
      <w:marBottom w:val="0"/>
      <w:divBdr>
        <w:top w:val="none" w:sz="0" w:space="0" w:color="auto"/>
        <w:left w:val="none" w:sz="0" w:space="0" w:color="auto"/>
        <w:bottom w:val="none" w:sz="0" w:space="0" w:color="auto"/>
        <w:right w:val="none" w:sz="0" w:space="0" w:color="auto"/>
      </w:divBdr>
    </w:div>
    <w:div w:id="1649283177">
      <w:marLeft w:val="0"/>
      <w:marRight w:val="0"/>
      <w:marTop w:val="0"/>
      <w:marBottom w:val="0"/>
      <w:divBdr>
        <w:top w:val="none" w:sz="0" w:space="0" w:color="auto"/>
        <w:left w:val="none" w:sz="0" w:space="0" w:color="auto"/>
        <w:bottom w:val="none" w:sz="0" w:space="0" w:color="auto"/>
        <w:right w:val="none" w:sz="0" w:space="0" w:color="auto"/>
      </w:divBdr>
    </w:div>
    <w:div w:id="1649283178">
      <w:marLeft w:val="0"/>
      <w:marRight w:val="0"/>
      <w:marTop w:val="0"/>
      <w:marBottom w:val="0"/>
      <w:divBdr>
        <w:top w:val="none" w:sz="0" w:space="0" w:color="auto"/>
        <w:left w:val="none" w:sz="0" w:space="0" w:color="auto"/>
        <w:bottom w:val="none" w:sz="0" w:space="0" w:color="auto"/>
        <w:right w:val="none" w:sz="0" w:space="0" w:color="auto"/>
      </w:divBdr>
    </w:div>
    <w:div w:id="1649283179">
      <w:marLeft w:val="0"/>
      <w:marRight w:val="0"/>
      <w:marTop w:val="0"/>
      <w:marBottom w:val="0"/>
      <w:divBdr>
        <w:top w:val="none" w:sz="0" w:space="0" w:color="auto"/>
        <w:left w:val="none" w:sz="0" w:space="0" w:color="auto"/>
        <w:bottom w:val="none" w:sz="0" w:space="0" w:color="auto"/>
        <w:right w:val="none" w:sz="0" w:space="0" w:color="auto"/>
      </w:divBdr>
    </w:div>
    <w:div w:id="1649283182">
      <w:marLeft w:val="0"/>
      <w:marRight w:val="0"/>
      <w:marTop w:val="0"/>
      <w:marBottom w:val="0"/>
      <w:divBdr>
        <w:top w:val="none" w:sz="0" w:space="0" w:color="auto"/>
        <w:left w:val="none" w:sz="0" w:space="0" w:color="auto"/>
        <w:bottom w:val="none" w:sz="0" w:space="0" w:color="auto"/>
        <w:right w:val="none" w:sz="0" w:space="0" w:color="auto"/>
      </w:divBdr>
    </w:div>
    <w:div w:id="1649283184">
      <w:marLeft w:val="0"/>
      <w:marRight w:val="0"/>
      <w:marTop w:val="0"/>
      <w:marBottom w:val="0"/>
      <w:divBdr>
        <w:top w:val="none" w:sz="0" w:space="0" w:color="auto"/>
        <w:left w:val="none" w:sz="0" w:space="0" w:color="auto"/>
        <w:bottom w:val="none" w:sz="0" w:space="0" w:color="auto"/>
        <w:right w:val="none" w:sz="0" w:space="0" w:color="auto"/>
      </w:divBdr>
    </w:div>
    <w:div w:id="1649283186">
      <w:marLeft w:val="0"/>
      <w:marRight w:val="0"/>
      <w:marTop w:val="0"/>
      <w:marBottom w:val="0"/>
      <w:divBdr>
        <w:top w:val="none" w:sz="0" w:space="0" w:color="auto"/>
        <w:left w:val="none" w:sz="0" w:space="0" w:color="auto"/>
        <w:bottom w:val="none" w:sz="0" w:space="0" w:color="auto"/>
        <w:right w:val="none" w:sz="0" w:space="0" w:color="auto"/>
      </w:divBdr>
    </w:div>
    <w:div w:id="1649283192">
      <w:marLeft w:val="0"/>
      <w:marRight w:val="0"/>
      <w:marTop w:val="0"/>
      <w:marBottom w:val="0"/>
      <w:divBdr>
        <w:top w:val="none" w:sz="0" w:space="0" w:color="auto"/>
        <w:left w:val="none" w:sz="0" w:space="0" w:color="auto"/>
        <w:bottom w:val="none" w:sz="0" w:space="0" w:color="auto"/>
        <w:right w:val="none" w:sz="0" w:space="0" w:color="auto"/>
      </w:divBdr>
    </w:div>
    <w:div w:id="1649283193">
      <w:marLeft w:val="0"/>
      <w:marRight w:val="0"/>
      <w:marTop w:val="0"/>
      <w:marBottom w:val="0"/>
      <w:divBdr>
        <w:top w:val="none" w:sz="0" w:space="0" w:color="auto"/>
        <w:left w:val="none" w:sz="0" w:space="0" w:color="auto"/>
        <w:bottom w:val="none" w:sz="0" w:space="0" w:color="auto"/>
        <w:right w:val="none" w:sz="0" w:space="0" w:color="auto"/>
      </w:divBdr>
    </w:div>
    <w:div w:id="1756777939">
      <w:bodyDiv w:val="1"/>
      <w:marLeft w:val="0"/>
      <w:marRight w:val="0"/>
      <w:marTop w:val="0"/>
      <w:marBottom w:val="0"/>
      <w:divBdr>
        <w:top w:val="none" w:sz="0" w:space="0" w:color="auto"/>
        <w:left w:val="none" w:sz="0" w:space="0" w:color="auto"/>
        <w:bottom w:val="none" w:sz="0" w:space="0" w:color="auto"/>
        <w:right w:val="none" w:sz="0" w:space="0" w:color="auto"/>
      </w:divBdr>
      <w:divsChild>
        <w:div w:id="1940748316">
          <w:marLeft w:val="0"/>
          <w:marRight w:val="0"/>
          <w:marTop w:val="0"/>
          <w:marBottom w:val="0"/>
          <w:divBdr>
            <w:top w:val="none" w:sz="0" w:space="0" w:color="auto"/>
            <w:left w:val="none" w:sz="0" w:space="0" w:color="auto"/>
            <w:bottom w:val="none" w:sz="0" w:space="0" w:color="auto"/>
            <w:right w:val="none" w:sz="0" w:space="0" w:color="auto"/>
          </w:divBdr>
          <w:divsChild>
            <w:div w:id="1472136345">
              <w:marLeft w:val="0"/>
              <w:marRight w:val="0"/>
              <w:marTop w:val="0"/>
              <w:marBottom w:val="0"/>
              <w:divBdr>
                <w:top w:val="none" w:sz="0" w:space="0" w:color="auto"/>
                <w:left w:val="none" w:sz="0" w:space="0" w:color="auto"/>
                <w:bottom w:val="none" w:sz="0" w:space="0" w:color="auto"/>
                <w:right w:val="none" w:sz="0" w:space="0" w:color="auto"/>
              </w:divBdr>
              <w:divsChild>
                <w:div w:id="1217428985">
                  <w:marLeft w:val="0"/>
                  <w:marRight w:val="0"/>
                  <w:marTop w:val="0"/>
                  <w:marBottom w:val="0"/>
                  <w:divBdr>
                    <w:top w:val="none" w:sz="0" w:space="0" w:color="auto"/>
                    <w:left w:val="none" w:sz="0" w:space="0" w:color="auto"/>
                    <w:bottom w:val="none" w:sz="0" w:space="0" w:color="auto"/>
                    <w:right w:val="none" w:sz="0" w:space="0" w:color="auto"/>
                  </w:divBdr>
                  <w:divsChild>
                    <w:div w:id="425032027">
                      <w:marLeft w:val="60"/>
                      <w:marRight w:val="60"/>
                      <w:marTop w:val="100"/>
                      <w:marBottom w:val="100"/>
                      <w:divBdr>
                        <w:top w:val="none" w:sz="0" w:space="0" w:color="auto"/>
                        <w:left w:val="none" w:sz="0" w:space="0" w:color="auto"/>
                        <w:bottom w:val="none" w:sz="0" w:space="0" w:color="auto"/>
                        <w:right w:val="none" w:sz="0" w:space="0" w:color="auto"/>
                      </w:divBdr>
                      <w:divsChild>
                        <w:div w:id="165938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5297776">
      <w:bodyDiv w:val="1"/>
      <w:marLeft w:val="0"/>
      <w:marRight w:val="0"/>
      <w:marTop w:val="0"/>
      <w:marBottom w:val="0"/>
      <w:divBdr>
        <w:top w:val="none" w:sz="0" w:space="0" w:color="auto"/>
        <w:left w:val="none" w:sz="0" w:space="0" w:color="auto"/>
        <w:bottom w:val="none" w:sz="0" w:space="0" w:color="auto"/>
        <w:right w:val="none" w:sz="0" w:space="0" w:color="auto"/>
      </w:divBdr>
    </w:div>
    <w:div w:id="1828936981">
      <w:bodyDiv w:val="1"/>
      <w:marLeft w:val="0"/>
      <w:marRight w:val="0"/>
      <w:marTop w:val="0"/>
      <w:marBottom w:val="0"/>
      <w:divBdr>
        <w:top w:val="none" w:sz="0" w:space="0" w:color="auto"/>
        <w:left w:val="none" w:sz="0" w:space="0" w:color="auto"/>
        <w:bottom w:val="none" w:sz="0" w:space="0" w:color="auto"/>
        <w:right w:val="none" w:sz="0" w:space="0" w:color="auto"/>
      </w:divBdr>
    </w:div>
    <w:div w:id="1975483912">
      <w:bodyDiv w:val="1"/>
      <w:marLeft w:val="0"/>
      <w:marRight w:val="0"/>
      <w:marTop w:val="0"/>
      <w:marBottom w:val="0"/>
      <w:divBdr>
        <w:top w:val="none" w:sz="0" w:space="0" w:color="auto"/>
        <w:left w:val="none" w:sz="0" w:space="0" w:color="auto"/>
        <w:bottom w:val="none" w:sz="0" w:space="0" w:color="auto"/>
        <w:right w:val="none" w:sz="0" w:space="0" w:color="auto"/>
      </w:divBdr>
    </w:div>
    <w:div w:id="2047093614">
      <w:bodyDiv w:val="1"/>
      <w:marLeft w:val="0"/>
      <w:marRight w:val="0"/>
      <w:marTop w:val="0"/>
      <w:marBottom w:val="0"/>
      <w:divBdr>
        <w:top w:val="none" w:sz="0" w:space="0" w:color="auto"/>
        <w:left w:val="none" w:sz="0" w:space="0" w:color="auto"/>
        <w:bottom w:val="none" w:sz="0" w:space="0" w:color="auto"/>
        <w:right w:val="none" w:sz="0" w:space="0" w:color="auto"/>
      </w:divBdr>
      <w:divsChild>
        <w:div w:id="222956682">
          <w:marLeft w:val="60"/>
          <w:marRight w:val="60"/>
          <w:marTop w:val="100"/>
          <w:marBottom w:val="100"/>
          <w:divBdr>
            <w:top w:val="none" w:sz="0" w:space="0" w:color="auto"/>
            <w:left w:val="none" w:sz="0" w:space="0" w:color="auto"/>
            <w:bottom w:val="none" w:sz="0" w:space="0" w:color="auto"/>
            <w:right w:val="none" w:sz="0" w:space="0" w:color="auto"/>
          </w:divBdr>
          <w:divsChild>
            <w:div w:id="371539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296530">
      <w:bodyDiv w:val="1"/>
      <w:marLeft w:val="0"/>
      <w:marRight w:val="0"/>
      <w:marTop w:val="0"/>
      <w:marBottom w:val="0"/>
      <w:divBdr>
        <w:top w:val="none" w:sz="0" w:space="0" w:color="auto"/>
        <w:left w:val="none" w:sz="0" w:space="0" w:color="auto"/>
        <w:bottom w:val="none" w:sz="0" w:space="0" w:color="auto"/>
        <w:right w:val="none" w:sz="0" w:space="0" w:color="auto"/>
      </w:divBdr>
    </w:div>
    <w:div w:id="2102096006">
      <w:bodyDiv w:val="1"/>
      <w:marLeft w:val="0"/>
      <w:marRight w:val="0"/>
      <w:marTop w:val="0"/>
      <w:marBottom w:val="0"/>
      <w:divBdr>
        <w:top w:val="none" w:sz="0" w:space="0" w:color="auto"/>
        <w:left w:val="none" w:sz="0" w:space="0" w:color="auto"/>
        <w:bottom w:val="none" w:sz="0" w:space="0" w:color="auto"/>
        <w:right w:val="none" w:sz="0" w:space="0" w:color="auto"/>
      </w:divBdr>
      <w:divsChild>
        <w:div w:id="10597433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0BE815960CF1E841740C8346A53BB1D208181ABE374EC35714FC42A5C11AE8FE10C703EBB64B408CB736ACA8BD6418D4F5FEBF576C3355JDN" TargetMode="External"/><Relationship Id="rId21" Type="http://schemas.openxmlformats.org/officeDocument/2006/relationships/hyperlink" Target="consultantplus://offline/ref=404DFDC2E4CCB2D59046F7EF37EB20EBF2CF348363140506945E9309419B0CB96B066432A781934B768B9DEB575ED6A43B79E335AC0FS5FCM" TargetMode="External"/><Relationship Id="rId42" Type="http://schemas.openxmlformats.org/officeDocument/2006/relationships/hyperlink" Target="consultantplus://offline/ref=D9A64E122148D4600D3D453C1DC0676FB4DED92940B9A91ECB3D4E02B95AF662B28117068517BB1CED71B5583F7434937B4A3B6E9248852CzCPFK" TargetMode="External"/><Relationship Id="rId63" Type="http://schemas.openxmlformats.org/officeDocument/2006/relationships/hyperlink" Target="consultantplus://offline/ref=D9A64E122148D4600D3D453C1DC0676FB4DED92940B9A91ECB3D4E02B95AF662B28117068514BF16EC71B5583F7434937B4A3B6E9248852CzCPFK" TargetMode="External"/><Relationship Id="rId84" Type="http://schemas.openxmlformats.org/officeDocument/2006/relationships/hyperlink" Target="consultantplus://offline/ref=CE6664F82152AD0DF5AC3C71A172708A17983041553A25AE4EB42ACF681C73D7BEF231FDF65E8DB590B2D1250693407A8B78CAB3C4CEE706M" TargetMode="External"/><Relationship Id="rId138" Type="http://schemas.openxmlformats.org/officeDocument/2006/relationships/hyperlink" Target="consultantplus://offline/ref=D9A64E122148D4600D3D453C1DC0676FB4DED92940B9A91ECB3D4E02B95AF662B28117068514BF16EC71B5583F7434937B4A3B6E9248852CzCPFK" TargetMode="External"/><Relationship Id="rId107" Type="http://schemas.openxmlformats.org/officeDocument/2006/relationships/hyperlink" Target="consultantplus://offline/ref=D9A64E122148D4600D3D453C1DC0676FB4DED92940B9A91ECB3D4E02B95AF662B28117068514BF16EC71B5583F7434937B4A3B6E9248852CzCPFK" TargetMode="External"/><Relationship Id="rId11" Type="http://schemas.openxmlformats.org/officeDocument/2006/relationships/hyperlink" Target="consultantplus://offline/ref=604D90E2016F1400D0E1D8EB54146F1E2C700E10E56988B3FED628A3F4DA9F7C97C5B23FEF4B1E7013AC45025778DA9FE506CE5A2BBEF372y4lAH" TargetMode="External"/><Relationship Id="rId32" Type="http://schemas.openxmlformats.org/officeDocument/2006/relationships/hyperlink" Target="consultantplus://offline/ref=D9A64E122148D4600D3D453C1DC0676FB4DED92940B9A91ECB3D4E02B95AF662B28117068517BA16E771B5583F7434937B4A3B6E9248852CzCPFK" TargetMode="External"/><Relationship Id="rId53" Type="http://schemas.openxmlformats.org/officeDocument/2006/relationships/hyperlink" Target="consultantplus://offline/ref=D9A64E122148D4600D3D453C1DC0676FB4DED92940B9A91ECB3D4E02B95AF662B28117068517BB1CED71B5583F7434937B4A3B6E9248852CzCPFK" TargetMode="External"/><Relationship Id="rId74" Type="http://schemas.openxmlformats.org/officeDocument/2006/relationships/hyperlink" Target="consultantplus://offline/ref=D9A64E122148D4600D3D453C1DC0676FB4DED92940B9A91ECB3D4E02B95AF662B28117068517BB1CED71B5583F7434937B4A3B6E9248852CzCPFK" TargetMode="External"/><Relationship Id="rId128" Type="http://schemas.openxmlformats.org/officeDocument/2006/relationships/hyperlink" Target="consultantplus://offline/ref=D9A64E122148D4600D3D453C1DC0676FB4DED92940B9A91ECB3D4E02B95AF662B28117068514BF16EC71B5583F7434937B4A3B6E9248852CzCPFK" TargetMode="External"/><Relationship Id="rId149" Type="http://schemas.openxmlformats.org/officeDocument/2006/relationships/theme" Target="theme/theme1.xml"/><Relationship Id="rId5" Type="http://schemas.openxmlformats.org/officeDocument/2006/relationships/webSettings" Target="webSettings.xml"/><Relationship Id="rId95" Type="http://schemas.openxmlformats.org/officeDocument/2006/relationships/hyperlink" Target="consultantplus://offline/ref=0BE815960CF1E841740C8346A53BB1D208181ABE374EC35714FC42A5C11AE8FE10C703EBB64B408CB736ACA8BD6418D4F5FEBF576C3355JDN" TargetMode="External"/><Relationship Id="rId22" Type="http://schemas.openxmlformats.org/officeDocument/2006/relationships/hyperlink" Target="consultantplus://offline/ref=D9A64E122148D4600D3D453C1DC0676FB4DED92940B9A91ECB3D4E02B95AF662B28117068517BB1CED71B5583F7434937B4A3B6E9248852CzCPFK" TargetMode="External"/><Relationship Id="rId27" Type="http://schemas.openxmlformats.org/officeDocument/2006/relationships/hyperlink" Target="consultantplus://offline/ref=07050D303E6C5C38D2A8F0C9C9D2A196BE15ED21B3681A743C89E340CFC1C7AADC7767347BEE14CA65152904BB18381AD7736A34DC6FZ7d4M" TargetMode="External"/><Relationship Id="rId43" Type="http://schemas.openxmlformats.org/officeDocument/2006/relationships/hyperlink" Target="consultantplus://offline/ref=D9A64E122148D4600D3D453C1DC0676FB4DED92940B9A91ECB3D4E02B95AF662B28117068514BF16EC71B5583F7434937B4A3B6E9248852CzCPFK" TargetMode="External"/><Relationship Id="rId48" Type="http://schemas.openxmlformats.org/officeDocument/2006/relationships/hyperlink" Target="consultantplus://offline/ref=D9A64E122148D4600D3D453C1DC0676FB4DED92940B9A91ECB3D4E02B95AF662B28117068517BA16E771B5583F7434937B4A3B6E9248852CzCPFK" TargetMode="External"/><Relationship Id="rId64" Type="http://schemas.openxmlformats.org/officeDocument/2006/relationships/hyperlink" Target="consultantplus://offline/ref=D9A64E122148D4600D3D453C1DC0676FB4DED92940B9A91ECB3D4E02B95AF662B28117068514BF16EC71B5583F7434937B4A3B6E9248852CzCPFK" TargetMode="External"/><Relationship Id="rId69" Type="http://schemas.openxmlformats.org/officeDocument/2006/relationships/hyperlink" Target="consultantplus://offline/ref=D9A64E122148D4600D3D453C1DC0676FB4DED92940B9A91ECB3D4E02B95AF662B28117068514BF16EC71B5583F7434937B4A3B6E9248852CzCPFK" TargetMode="External"/><Relationship Id="rId113" Type="http://schemas.openxmlformats.org/officeDocument/2006/relationships/hyperlink" Target="consultantplus://offline/ref=D9A64E122148D4600D3D453C1DC0676FB4DED92940B9A91ECB3D4E02B95AF662B28117068514BE16E171B5583F7434937B4A3B6E9248852CzCPFK" TargetMode="External"/><Relationship Id="rId118" Type="http://schemas.openxmlformats.org/officeDocument/2006/relationships/hyperlink" Target="consultantplus://offline/ref=D9A64E122148D4600D3D453C1DC0676FB4DED92940B9A91ECB3D4E02B95AF662B28117068517BB1CED71B5583F7434937B4A3B6E9248852CzCPFK" TargetMode="External"/><Relationship Id="rId134" Type="http://schemas.openxmlformats.org/officeDocument/2006/relationships/hyperlink" Target="consultantplus://offline/ref=D9A64E122148D4600D3D453C1DC0676FB4DED92940B9A91ECB3D4E02B95AF662B28117068517BB1CED71B5583F7434937B4A3B6E9248852CzCPFK" TargetMode="External"/><Relationship Id="rId139" Type="http://schemas.openxmlformats.org/officeDocument/2006/relationships/hyperlink" Target="consultantplus://offline/ref=D9A64E122148D4600D3D453C1DC0676FB4DED92940B9A91ECB3D4E02B95AF662B28117068514BF16EC71B5583F7434937B4A3B6E9248852CzCPFK" TargetMode="External"/><Relationship Id="rId80" Type="http://schemas.openxmlformats.org/officeDocument/2006/relationships/hyperlink" Target="consultantplus://offline/ref=384242915B1BECF9213AB982F8A1FA1781B294E6C46BB3A040923189463043E8F6040A16656B334A22EA0809FE82F8F139044EB70537755869YBH" TargetMode="External"/><Relationship Id="rId85" Type="http://schemas.openxmlformats.org/officeDocument/2006/relationships/hyperlink" Target="consultantplus://offline/ref=D9FEE073535972697FD3BDF632EAA61FFBBE641272E8D2958DA43CBE6B8545B4856B3C7757AAAD28193B7F7D3E510A83C296769789DDJ6N" TargetMode="External"/><Relationship Id="rId12" Type="http://schemas.openxmlformats.org/officeDocument/2006/relationships/hyperlink" Target="consultantplus://offline/ref=402BF5F15FE37E134BD052F06F43D8D7DD220D2E3947831A2BEF430ADCF0E3FF83FB9B2EDF9EC1AAC989536B7B62598DD2C336F37F06B54A5EPCQ" TargetMode="External"/><Relationship Id="rId17" Type="http://schemas.openxmlformats.org/officeDocument/2006/relationships/hyperlink" Target="consultantplus://offline/ref=404DFDC2E4CCB2D59046F7EF37EB20EBF2CF348363140506945E9309419B0CB96B066432A781934B768B9DEB575ED6A43B79E335AC0FS5FCM" TargetMode="External"/><Relationship Id="rId33" Type="http://schemas.openxmlformats.org/officeDocument/2006/relationships/hyperlink" Target="consultantplus://offline/ref=D9A64E122148D4600D3D453C1DC0676FB4DED92940B9A91ECB3D4E02B95AF662B28117068517BB1CED71B5583F7434937B4A3B6E9248852CzCPFK" TargetMode="External"/><Relationship Id="rId38" Type="http://schemas.openxmlformats.org/officeDocument/2006/relationships/hyperlink" Target="consultantplus://offline/ref=D9A64E122148D4600D3D453C1DC0676FB4DED92940B9A91ECB3D4E02B95AF662B28117068514BF16EC71B5583F7434937B4A3B6E9248852CzCPFK" TargetMode="External"/><Relationship Id="rId59" Type="http://schemas.openxmlformats.org/officeDocument/2006/relationships/hyperlink" Target="http://its.1c.ru/db/garant/content/70851956/1/2010" TargetMode="External"/><Relationship Id="rId103" Type="http://schemas.openxmlformats.org/officeDocument/2006/relationships/hyperlink" Target="consultantplus://offline/ref=D9A64E122148D4600D3D453C1DC0676FB4DED92940B9A91ECB3D4E02B95AF662B28117068514BF16EC71B5583F7434937B4A3B6E9248852CzCPFK" TargetMode="External"/><Relationship Id="rId108" Type="http://schemas.openxmlformats.org/officeDocument/2006/relationships/hyperlink" Target="consultantplus://offline/ref=D9A64E122148D4600D3D453C1DC0676FB4DED92940B9A91ECB3D4E02B95AF662B28117068514BE16E171B5583F7434937B4A3B6E9248852CzCPFK" TargetMode="External"/><Relationship Id="rId124" Type="http://schemas.openxmlformats.org/officeDocument/2006/relationships/hyperlink" Target="consultantplus://offline/ref=D9A64E122148D4600D3D453C1DC0676FB4DED92940B9A91ECB3D4E02B95AF662B28117068514BF16EC71B5583F7434937B4A3B6E9248852CzCPFK" TargetMode="External"/><Relationship Id="rId129" Type="http://schemas.openxmlformats.org/officeDocument/2006/relationships/hyperlink" Target="consultantplus://offline/ref=D9A64E122148D4600D3D453C1DC0676FB4DED92940B9A91ECB3D4E02B95AF662B28117068517BB1CED71B5583F7434937B4A3B6E9248852CzCPFK" TargetMode="External"/><Relationship Id="rId54" Type="http://schemas.openxmlformats.org/officeDocument/2006/relationships/hyperlink" Target="consultantplus://offline/ref=D9A64E122148D4600D3D453C1DC0676FB4DED92940B9A91ECB3D4E02B95AF662B28117068514BF16EC71B5583F7434937B4A3B6E9248852CzCPFK" TargetMode="External"/><Relationship Id="rId70" Type="http://schemas.openxmlformats.org/officeDocument/2006/relationships/hyperlink" Target="consultantplus://offline/ref=D9A64E122148D4600D3D453C1DC0676FB4DED92940B9A91ECB3D4E02B95AF662B28117068517BB1CED71B5583F7434937B4A3B6E9248852CzCPFK" TargetMode="External"/><Relationship Id="rId75" Type="http://schemas.openxmlformats.org/officeDocument/2006/relationships/hyperlink" Target="consultantplus://offline/ref=D9A64E122148D4600D3D453C1DC0676FB4DED92940B9A91ECB3D4E02B95AF662B28117068514BF16EC71B5583F7434937B4A3B6E9248852CzCPFK" TargetMode="External"/><Relationship Id="rId91" Type="http://schemas.openxmlformats.org/officeDocument/2006/relationships/hyperlink" Target="consultantplus://offline/ref=0BE815960CF1E841740C8346A53BB1D208181ABE374EC35714FC42A5C11AE8FE10C703EBB64B408CB736ACA8BD6418D4F5FEBF576C3355JDN" TargetMode="External"/><Relationship Id="rId96" Type="http://schemas.openxmlformats.org/officeDocument/2006/relationships/hyperlink" Target="consultantplus://offline/ref=0BE815960CF1E841740C8346A53BB1D208181ABE374EC35714FC42A5C11AE8FE10C703EBB64B408CB736ACA8BD6418D4F5FEBF576C3355JDN" TargetMode="External"/><Relationship Id="rId140" Type="http://schemas.openxmlformats.org/officeDocument/2006/relationships/hyperlink" Target="consultantplus://offline/ref=D9A64E122148D4600D3D453C1DC0676FB4DED92940B9A91ECB3D4E02B95AF662B28117068514BE16E171B5583F7434937B4A3B6E9248852CzCPFK" TargetMode="External"/><Relationship Id="rId145" Type="http://schemas.openxmlformats.org/officeDocument/2006/relationships/hyperlink" Target="consultantplus://offline/ref=0BE815960CF1E841740C8346A53BB1D208181ABE374EC35714FC42A5C11AE8FE10C703EBB64B408CB736ACA8BD6418D4F5FEBF576C3355JDN"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consultantplus://offline/ref=D9A64E122148D4600D3D453C1DC0676FB4DED92940B9A91ECB3D4E02B95AF662B28117068517BB1CED71B5583F7434937B4A3B6E9248852CzCPFK" TargetMode="External"/><Relationship Id="rId28" Type="http://schemas.openxmlformats.org/officeDocument/2006/relationships/hyperlink" Target="consultantplus://offline/ref=D9A64E122148D4600D3D453C1DC0676FB4DED92940B9A91ECB3D4E02B95AF662B28117068517BB1CED71B5583F7434937B4A3B6E9248852CzCPFK" TargetMode="External"/><Relationship Id="rId49" Type="http://schemas.openxmlformats.org/officeDocument/2006/relationships/hyperlink" Target="consultantplus://offline/ref=D9A64E122148D4600D3D453C1DC0676FB4DED92940B9A91ECB3D4E02B95AF662B28117068514BF16EC71B5583F7434937B4A3B6E9248852CzCPFK" TargetMode="External"/><Relationship Id="rId114" Type="http://schemas.openxmlformats.org/officeDocument/2006/relationships/hyperlink" Target="consultantplus://offline/ref=D9A64E122148D4600D3D453C1DC0676FB4DED92940B9A91ECB3D4E02B95AF662B28117068514BF16EC71B5583F7434937B4A3B6E9248852CzCPFK" TargetMode="External"/><Relationship Id="rId119" Type="http://schemas.openxmlformats.org/officeDocument/2006/relationships/hyperlink" Target="consultantplus://offline/ref=D9A64E122148D4600D3D453C1DC0676FB4DED92940B9A91ECB3D4E02B95AF662B28117068514BF16EC71B5583F7434937B4A3B6E9248852CzCPFK" TargetMode="External"/><Relationship Id="rId44" Type="http://schemas.openxmlformats.org/officeDocument/2006/relationships/hyperlink" Target="consultantplus://offline/ref=D9A64E122148D4600D3D453C1DC0676FB4DED92940B9A91ECB3D4E02B95AF662B28117068514BE16E171B5583F7434937B4A3B6E9248852CzCPFK" TargetMode="External"/><Relationship Id="rId60" Type="http://schemas.openxmlformats.org/officeDocument/2006/relationships/hyperlink" Target="consultantplus://offline/ref=435704188975D4B8382C7618F877DFD676DA0960F6CBCF1E14566C03DA4A71E57DE8DB2CCE414ED043202173D43D83041127453CEE646132gAlAH" TargetMode="External"/><Relationship Id="rId65" Type="http://schemas.openxmlformats.org/officeDocument/2006/relationships/hyperlink" Target="consultantplus://offline/ref=D9A64E122148D4600D3D453C1DC0676FB4DED92940B9A91ECB3D4E02B95AF662B28117068517BA16E771B5583F7434937B4A3B6E9248852CzCPFK" TargetMode="External"/><Relationship Id="rId81" Type="http://schemas.openxmlformats.org/officeDocument/2006/relationships/hyperlink" Target="consultantplus://offline/ref=CE6664F82152AD0DF5AC3C71A172708A17983041553A25AE4EB42ACF681C73D7BEF231FDF65E8DB590B2D1250693407A8B78CAB3C4CEE706M" TargetMode="External"/><Relationship Id="rId86" Type="http://schemas.openxmlformats.org/officeDocument/2006/relationships/hyperlink" Target="consultantplus://offline/ref=A1B730786CD047F9F23348562CABD7C4411F02F42501273C1839C83088E9A38E100CE38A6CB52BE98DBF6B36CC0CD57F989F39158D3CoBJ6N" TargetMode="External"/><Relationship Id="rId130" Type="http://schemas.openxmlformats.org/officeDocument/2006/relationships/hyperlink" Target="consultantplus://offline/ref=D9A64E122148D4600D3D453C1DC0676FB4DED92940B9A91ECB3D4E02B95AF662B28117068514BF16EC71B5583F7434937B4A3B6E9248852CzCPFK" TargetMode="External"/><Relationship Id="rId135" Type="http://schemas.openxmlformats.org/officeDocument/2006/relationships/hyperlink" Target="consultantplus://offline/ref=D9A64E122148D4600D3D453C1DC0676FB4DED92940B9A91ECB3D4E02B95AF662B28117068514BF16EC71B5583F7434937B4A3B6E9248852CzCPFK" TargetMode="External"/><Relationship Id="rId13" Type="http://schemas.openxmlformats.org/officeDocument/2006/relationships/hyperlink" Target="consultantplus://offline/ref=402BF5F15FE37E134BD052F06F43D8D7DD220D2E3947831A2BEF430ADCF0E3FF83FB9B2EDF9EC1AAC989536B7B62598DD2C336F37F06B54A5EPCQ" TargetMode="External"/><Relationship Id="rId18" Type="http://schemas.openxmlformats.org/officeDocument/2006/relationships/hyperlink" Target="consultantplus://offline/ref=404DFDC2E4CCB2D59046F7EF37EB20EBF2CF348363140506945E9309419B0CB96B066432A781934B768B9DEB575ED6A43B79E335AC0FS5FCM" TargetMode="External"/><Relationship Id="rId39" Type="http://schemas.openxmlformats.org/officeDocument/2006/relationships/hyperlink" Target="consultantplus://offline/ref=D9A64E122148D4600D3D453C1DC0676FB4DED92940B9A91ECB3D4E02B95AF662B28117068517BB1CED71B5583F7434937B4A3B6E9248852CzCPFK" TargetMode="External"/><Relationship Id="rId109" Type="http://schemas.openxmlformats.org/officeDocument/2006/relationships/hyperlink" Target="http://its.1c.ru/db/garant/content/70851956/1/2010" TargetMode="External"/><Relationship Id="rId34" Type="http://schemas.openxmlformats.org/officeDocument/2006/relationships/hyperlink" Target="consultantplus://offline/ref=D9A64E122148D4600D3D453C1DC0676FB4DED92940B9A91ECB3D4E02B95AF662B28117068514BF16EC71B5583F7434937B4A3B6E9248852CzCPFK" TargetMode="External"/><Relationship Id="rId50" Type="http://schemas.openxmlformats.org/officeDocument/2006/relationships/hyperlink" Target="consultantplus://offline/ref=D9A64E122148D4600D3D453C1DC0676FB4DED92940B9A91ECB3D4E02B95AF662B28117068517BB1CED71B5583F7434937B4A3B6E9248852CzCPFK" TargetMode="External"/><Relationship Id="rId55" Type="http://schemas.openxmlformats.org/officeDocument/2006/relationships/hyperlink" Target="consultantplus://offline/ref=D9A64E122148D4600D3D453C1DC0676FB4DED92940B9A91ECB3D4E02B95AF662B28117068514BF16EC71B5583F7434937B4A3B6E9248852CzCPFK" TargetMode="External"/><Relationship Id="rId76" Type="http://schemas.openxmlformats.org/officeDocument/2006/relationships/hyperlink" Target="consultantplus://offline/ref=D9A64E122148D4600D3D453C1DC0676FB4DED92940B9A91ECB3D4E02B95AF662B28117068514BF16EC71B5583F7434937B4A3B6E9248852CzCPFK" TargetMode="External"/><Relationship Id="rId97" Type="http://schemas.openxmlformats.org/officeDocument/2006/relationships/hyperlink" Target="consultantplus://offline/ref=0BE815960CF1E841740C8346A53BB1D208181ABE374EC35714FC42A5C11AE8FE10C703EBB64B408CB736ACA8BD6418D4F5FEBF576C3355JDN" TargetMode="External"/><Relationship Id="rId104" Type="http://schemas.openxmlformats.org/officeDocument/2006/relationships/hyperlink" Target="consultantplus://offline/ref=D9A64E122148D4600D3D453C1DC0676FB4DED92940B9A91ECB3D4E02B95AF662B28117068514BF16EC71B5583F7434937B4A3B6E9248852CzCPFK" TargetMode="External"/><Relationship Id="rId120" Type="http://schemas.openxmlformats.org/officeDocument/2006/relationships/hyperlink" Target="consultantplus://offline/ref=D9A64E122148D4600D3D453C1DC0676FB4DED92940B9A91ECB3D4E02B95AF662B28117068517BB1CED71B5583F7434937B4A3B6E9248852CzCPFK" TargetMode="External"/><Relationship Id="rId125" Type="http://schemas.openxmlformats.org/officeDocument/2006/relationships/hyperlink" Target="consultantplus://offline/ref=D9A64E122148D4600D3D453C1DC0676FB4DED92940B9A91ECB3D4E02B95AF662B28117068517BB1CED71B5583F7434937B4A3B6E9248852CzCPFK" TargetMode="External"/><Relationship Id="rId141" Type="http://schemas.openxmlformats.org/officeDocument/2006/relationships/hyperlink" Target="consultantplus://offline/ref=D9A64E122148D4600D3D453C1DC0676FB4DED92940B9A91ECB3D4E02B95AF662B28117068514BF16EC71B5583F7434937B4A3B6E9248852CzCPFK" TargetMode="External"/><Relationship Id="rId146"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hyperlink" Target="consultantplus://offline/ref=D9A64E122148D4600D3D453C1DC0676FB4DED92940B9A91ECB3D4E02B95AF662B28117068517BB1CED71B5583F7434937B4A3B6E9248852CzCPFK" TargetMode="External"/><Relationship Id="rId92" Type="http://schemas.openxmlformats.org/officeDocument/2006/relationships/hyperlink" Target="consultantplus://offline/ref=C76C90BA9254C7EC3BF2DC34CD3AB9CD12365E22B935232B846AE5CC06E24E47A1D943B051E4004B83565B1F3EC04D5D71DA940FC6C492B100M4K" TargetMode="External"/><Relationship Id="rId2" Type="http://schemas.openxmlformats.org/officeDocument/2006/relationships/numbering" Target="numbering.xml"/><Relationship Id="rId29" Type="http://schemas.openxmlformats.org/officeDocument/2006/relationships/hyperlink" Target="consultantplus://offline/ref=D9A64E122148D4600D3D453C1DC0676FB4DED92940B9A91ECB3D4E02B95AF662B28117068514BF16EC71B5583F7434937B4A3B6E9248852CzCPFK" TargetMode="External"/><Relationship Id="rId24" Type="http://schemas.openxmlformats.org/officeDocument/2006/relationships/hyperlink" Target="consultantplus://offline/ref=07050D303E6C5C38D2A8F0C9C9D2A196BE15ED21B3681A743C89E340CFC1C7AADC7767347BEE14CA65152904BB18381AD7736A34DC6FZ7d4M" TargetMode="External"/><Relationship Id="rId40" Type="http://schemas.openxmlformats.org/officeDocument/2006/relationships/hyperlink" Target="consultantplus://offline/ref=D9A64E122148D4600D3D453C1DC0676FB4DED92940B9A91ECB3D4E02B95AF662B28117068514BF16EC71B5583F7434937B4A3B6E9248852CzCPFK" TargetMode="External"/><Relationship Id="rId45" Type="http://schemas.openxmlformats.org/officeDocument/2006/relationships/hyperlink" Target="consultantplus://offline/ref=D9A64E122148D4600D3D453C1DC0676FB4DED92940B9A91ECB3D4E02B95AF662B28117068514BF16EC71B5583F7434937B4A3B6E9248852CzCPFK" TargetMode="External"/><Relationship Id="rId66" Type="http://schemas.openxmlformats.org/officeDocument/2006/relationships/hyperlink" Target="consultantplus://offline/ref=D9A64E122148D4600D3D453C1DC0676FB4DED92940B9A91ECB3D4E02B95AF662B28117068517BB1CED71B5583F7434937B4A3B6E9248852CzCPFK" TargetMode="External"/><Relationship Id="rId87" Type="http://schemas.openxmlformats.org/officeDocument/2006/relationships/hyperlink" Target="consultantplus://offline/ref=0BE815960CF1E841740C8346A53BB1D208181ABE374EC35714FC42A5C11AE8FE10C703EBB64B408CB736ACA8BD6418D4F5FEBF576C3355JDN" TargetMode="External"/><Relationship Id="rId110" Type="http://schemas.openxmlformats.org/officeDocument/2006/relationships/hyperlink" Target="consultantplus://offline/ref=435704188975D4B8382C7618F877DFD676DA0960F6CBCF1E14566C03DA4A71E57DE8DB2CCE414ED043202173D43D83041127453CEE646132gAlAH" TargetMode="External"/><Relationship Id="rId115" Type="http://schemas.openxmlformats.org/officeDocument/2006/relationships/hyperlink" Target="consultantplus://offline/ref=D9A64E122148D4600D3D453C1DC0676FB4DED92940B9A91ECB3D4E02B95AF662B28117068514BE16E171B5583F7434937B4A3B6E9248852CzCPFK" TargetMode="External"/><Relationship Id="rId131" Type="http://schemas.openxmlformats.org/officeDocument/2006/relationships/hyperlink" Target="consultantplus://offline/ref=D9A64E122148D4600D3D453C1DC0676FB4DED92940B9A91ECB3D4E02B95AF662B28117068514BF16EC71B5583F7434937B4A3B6E9248852CzCPFK" TargetMode="External"/><Relationship Id="rId136" Type="http://schemas.openxmlformats.org/officeDocument/2006/relationships/hyperlink" Target="consultantplus://offline/ref=D9A64E122148D4600D3D453C1DC0676FB4DED92940B9A91ECB3D4E02B95AF662B28117068517BB1CED71B5583F7434937B4A3B6E9248852CzCPFK" TargetMode="External"/><Relationship Id="rId61" Type="http://schemas.openxmlformats.org/officeDocument/2006/relationships/hyperlink" Target="consultantplus://offline/ref=604D90E2016F1400D0E1D8EB54146F1E2C700E10E56988B3FED628A3F4DA9F7C97C5B23FEF4B1E7013AC45025778DA9FE506CE5A2BBEF372y4lAH" TargetMode="External"/><Relationship Id="rId82" Type="http://schemas.openxmlformats.org/officeDocument/2006/relationships/hyperlink" Target="consultantplus://offline/ref=CE6664F82152AD0DF5AC3C71A172708A17983041553A25AE4EB42ACF681C73D7BEF231FDF65E8DB590B2D1250693407A8B78CAB3C4CEE706M" TargetMode="External"/><Relationship Id="rId19" Type="http://schemas.openxmlformats.org/officeDocument/2006/relationships/hyperlink" Target="consultantplus://offline/ref=404DFDC2E4CCB2D59046F7EF37EB20EBF2CF348363140506945E9309419B0CB96B066432A781934B768B9DEB575ED6A43B79E335AC0FS5FCM" TargetMode="External"/><Relationship Id="rId14" Type="http://schemas.openxmlformats.org/officeDocument/2006/relationships/hyperlink" Target="consultantplus://offline/ref=76BD7D2D75A5B6FB2B5BBDD44BBDA2CF5A6817118237EB6CF07706E338EF62F2A168E7CCFD08EE62557D4F3BEB209E52082B758A7808536AtEr5B" TargetMode="External"/><Relationship Id="rId30" Type="http://schemas.openxmlformats.org/officeDocument/2006/relationships/hyperlink" Target="consultantplus://offline/ref=D9A64E122148D4600D3D453C1DC0676FB4DED92940B9A91ECB3D4E02B95AF662B28117068517BB1CED71B5583F7434937B4A3B6E9248852CzCPFK" TargetMode="External"/><Relationship Id="rId35" Type="http://schemas.openxmlformats.org/officeDocument/2006/relationships/hyperlink" Target="consultantplus://offline/ref=D9A64E122148D4600D3D453C1DC0676FB4DED92940B9A91ECB3D4E02B95AF662B28117068517BB1CED71B5583F7434937B4A3B6E9248852CzCPFK" TargetMode="External"/><Relationship Id="rId56" Type="http://schemas.openxmlformats.org/officeDocument/2006/relationships/hyperlink" Target="consultantplus://offline/ref=D9A64E122148D4600D3D453C1DC0676FB4DED92940B9A91ECB3D4E02B95AF662B28117068514BE16E171B5583F7434937B4A3B6E9248852CzCPFK" TargetMode="External"/><Relationship Id="rId77" Type="http://schemas.openxmlformats.org/officeDocument/2006/relationships/hyperlink" Target="consultantplus://offline/ref=384242915B1BECF9213AB982F8A1FA1781B294E6C46BB3A040923189463043E8F6040A16656B334A22EA0809FE82F8F139044EB70537755869YBH" TargetMode="External"/><Relationship Id="rId100" Type="http://schemas.openxmlformats.org/officeDocument/2006/relationships/hyperlink" Target="consultantplus://offline/ref=D9A64E122148D4600D3D453C1DC0676FB4DED92940B9A91ECB3D4E02B95AF662B28117068514BF16EC71B5583F7434937B4A3B6E9248852CzCPFK" TargetMode="External"/><Relationship Id="rId105" Type="http://schemas.openxmlformats.org/officeDocument/2006/relationships/hyperlink" Target="consultantplus://offline/ref=D9A64E122148D4600D3D453C1DC0676FB4DED92940B9A91ECB3D4E02B95AF662B28117068514BE16E171B5583F7434937B4A3B6E9248852CzCPFK" TargetMode="External"/><Relationship Id="rId126" Type="http://schemas.openxmlformats.org/officeDocument/2006/relationships/hyperlink" Target="consultantplus://offline/ref=D9A64E122148D4600D3D453C1DC0676FB4DED92940B9A91ECB3D4E02B95AF662B28117068514BF16EC71B5583F7434937B4A3B6E9248852CzCPFK" TargetMode="External"/><Relationship Id="rId147" Type="http://schemas.openxmlformats.org/officeDocument/2006/relationships/footer" Target="footer2.xml"/><Relationship Id="rId8" Type="http://schemas.openxmlformats.org/officeDocument/2006/relationships/hyperlink" Target="http://its.1c.ru/db/garant/content/70851956/1/2010" TargetMode="External"/><Relationship Id="rId51" Type="http://schemas.openxmlformats.org/officeDocument/2006/relationships/hyperlink" Target="consultantplus://offline/ref=D9A64E122148D4600D3D453C1DC0676FB4DED92940B9A91ECB3D4E02B95AF662B28117068514BF16EC71B5583F7434937B4A3B6E9248852CzCPFK" TargetMode="External"/><Relationship Id="rId72" Type="http://schemas.openxmlformats.org/officeDocument/2006/relationships/hyperlink" Target="consultantplus://offline/ref=D9A64E122148D4600D3D453C1DC0676FB4DED92940B9A91ECB3D4E02B95AF662B28117068517BA16E771B5583F7434937B4A3B6E9248852CzCPFK" TargetMode="External"/><Relationship Id="rId93" Type="http://schemas.openxmlformats.org/officeDocument/2006/relationships/hyperlink" Target="consultantplus://offline/ref=A1B730786CD047F9F23348562CABD7C4411F02F42501273C1839C83088E9A38E100CE38A6CB52BE98DBF6B36CC0CD57F989F39158D3CoBJ6N" TargetMode="External"/><Relationship Id="rId98" Type="http://schemas.openxmlformats.org/officeDocument/2006/relationships/hyperlink" Target="consultantplus://offline/ref=0BE815960CF1E841740C8346A53BB1D208181ABE374EC35714FC42A5C11AE8FE10C703EBB64B408CB736ACA8BD6418D4F5FEBF576C3355JDN" TargetMode="External"/><Relationship Id="rId121" Type="http://schemas.openxmlformats.org/officeDocument/2006/relationships/hyperlink" Target="consultantplus://offline/ref=D9A64E122148D4600D3D453C1DC0676FB4DED92940B9A91ECB3D4E02B95AF662B28117068514BF16EC71B5583F7434937B4A3B6E9248852CzCPFK" TargetMode="External"/><Relationship Id="rId142" Type="http://schemas.openxmlformats.org/officeDocument/2006/relationships/hyperlink" Target="consultantplus://offline/ref=D9A64E122148D4600D3D453C1DC0676FB4DED92940B9A91ECB3D4E02B95AF662B28117068514BE16E171B5583F7434937B4A3B6E9248852CzCPFK" TargetMode="External"/><Relationship Id="rId3" Type="http://schemas.openxmlformats.org/officeDocument/2006/relationships/styles" Target="styles.xml"/><Relationship Id="rId25" Type="http://schemas.openxmlformats.org/officeDocument/2006/relationships/hyperlink" Target="consultantplus://offline/ref=2924CB808576D0CFACC71451AE183AFBA36861EC33CF218B3800104C8A63D19282165FC589A5F910F5D0F54D9657B014075595ABB0A8IEeEM" TargetMode="External"/><Relationship Id="rId46" Type="http://schemas.openxmlformats.org/officeDocument/2006/relationships/hyperlink" Target="consultantplus://offline/ref=D9A64E122148D4600D3D453C1DC0676FB4DED92940B9A91ECB3D4E02B95AF662B28117068517BB1CED71B5583F7434937B4A3B6E9248852CzCPFK" TargetMode="External"/><Relationship Id="rId67" Type="http://schemas.openxmlformats.org/officeDocument/2006/relationships/hyperlink" Target="consultantplus://offline/ref=D9A64E122148D4600D3D453C1DC0676FB4DED92940B9A91ECB3D4E02B95AF662B28117068514BF16EC71B5583F7434937B4A3B6E9248852CzCPFK" TargetMode="External"/><Relationship Id="rId116" Type="http://schemas.openxmlformats.org/officeDocument/2006/relationships/hyperlink" Target="consultantplus://offline/ref=0BE815960CF1E841740C8346A53BB1D208181ABE374EC35714FC42A5C11AE8FE10C703EBB64B408CB736ACA8BD6418D4F5FEBF576C3355JDN" TargetMode="External"/><Relationship Id="rId137" Type="http://schemas.openxmlformats.org/officeDocument/2006/relationships/hyperlink" Target="consultantplus://offline/ref=D9A64E122148D4600D3D453C1DC0676FB4DED92940B9A91ECB3D4E02B95AF662B28117068514BF16EC71B5583F7434937B4A3B6E9248852CzCPFK" TargetMode="External"/><Relationship Id="rId20" Type="http://schemas.openxmlformats.org/officeDocument/2006/relationships/hyperlink" Target="consultantplus://offline/ref=404DFDC2E4CCB2D59046F7EF37EB20EBF2CF348363140506945E9309419B0CB96B066432A781934B768B9DEB575ED6A43B79E335AC0FS5FCM" TargetMode="External"/><Relationship Id="rId41" Type="http://schemas.openxmlformats.org/officeDocument/2006/relationships/hyperlink" Target="consultantplus://offline/ref=D9A64E122148D4600D3D453C1DC0676FB4DED92940B9A91ECB3D4E02B95AF662B28117068517BA16E771B5583F7434937B4A3B6E9248852CzCPFK" TargetMode="External"/><Relationship Id="rId62" Type="http://schemas.openxmlformats.org/officeDocument/2006/relationships/hyperlink" Target="consultantplus://offline/ref=D9A64E122148D4600D3D453C1DC0676FB4DED92940B9A91ECB3D4E02B95AF662B28117068517BB1CED71B5583F7434937B4A3B6E9248852CzCPFK" TargetMode="External"/><Relationship Id="rId83" Type="http://schemas.openxmlformats.org/officeDocument/2006/relationships/hyperlink" Target="consultantplus://offline/ref=CE6664F82152AD0DF5AC3C71A172708A17983041553A25AE4EB42ACF681C73D7BEF231FDF65E8DB590B2D1250693407A8B78CAB3C4CEE706M" TargetMode="External"/><Relationship Id="rId88" Type="http://schemas.openxmlformats.org/officeDocument/2006/relationships/hyperlink" Target="consultantplus://offline/ref=0BE815960CF1E841740C8346A53BB1D208181ABE374EC35714FC42A5C11AE8FE10C703EBB64B408CB736ACA8BD6418D4F5FEBF576C3355JDN" TargetMode="External"/><Relationship Id="rId111" Type="http://schemas.openxmlformats.org/officeDocument/2006/relationships/hyperlink" Target="consultantplus://offline/ref=604D90E2016F1400D0E1D8EB54146F1E2C700E10E56988B3FED628A3F4DA9F7C97C5B23FEF4B1E7013AC45025778DA9FE506CE5A2BBEF372y4lAH" TargetMode="External"/><Relationship Id="rId132" Type="http://schemas.openxmlformats.org/officeDocument/2006/relationships/hyperlink" Target="consultantplus://offline/ref=D9A64E122148D4600D3D453C1DC0676FB4DED92940B9A91ECB3D4E02B95AF662B28117068514BE16E171B5583F7434937B4A3B6E9248852CzCPFK" TargetMode="External"/><Relationship Id="rId15" Type="http://schemas.openxmlformats.org/officeDocument/2006/relationships/hyperlink" Target="consultantplus://offline/ref=402BF5F15FE37E134BD052F06F43D8D7DD220D2E3947831A2BEF430ADCF0E3FF83FB9B2EDF9EC1AAC989536B7B62598DD2C336F37F06B54A5EPCQ" TargetMode="External"/><Relationship Id="rId36" Type="http://schemas.openxmlformats.org/officeDocument/2006/relationships/hyperlink" Target="consultantplus://offline/ref=D9A64E122148D4600D3D453C1DC0676FB4DED92940B9A91ECB3D4E02B95AF662B28117068514BF16EC71B5583F7434937B4A3B6E9248852CzCPFK" TargetMode="External"/><Relationship Id="rId57" Type="http://schemas.openxmlformats.org/officeDocument/2006/relationships/hyperlink" Target="consultantplus://offline/ref=D9A64E122148D4600D3D453C1DC0676FB4DED92940B9A91ECB3D4E02B95AF662B28117068514BF16EC71B5583F7434937B4A3B6E9248852CzCPFK" TargetMode="External"/><Relationship Id="rId106" Type="http://schemas.openxmlformats.org/officeDocument/2006/relationships/hyperlink" Target="consultantplus://offline/ref=D9A64E122148D4600D3D453C1DC0676FB4DED92940B9A91ECB3D4E02B95AF662B28117068514BF16EC71B5583F7434937B4A3B6E9248852CzCPFK" TargetMode="External"/><Relationship Id="rId127" Type="http://schemas.openxmlformats.org/officeDocument/2006/relationships/hyperlink" Target="consultantplus://offline/ref=D9A64E122148D4600D3D453C1DC0676FB4DED92940B9A91ECB3D4E02B95AF662B28117068517BB1CED71B5583F7434937B4A3B6E9248852CzCPFK" TargetMode="External"/><Relationship Id="rId10" Type="http://schemas.openxmlformats.org/officeDocument/2006/relationships/hyperlink" Target="consultantplus://offline/ref=435704188975D4B8382C7618F877DFD676DA0960F6CBCF1E14566C03DA4A71E57DE8DB2CCE414ED043202173D43D83041127453CEE646132gAlAH" TargetMode="External"/><Relationship Id="rId31" Type="http://schemas.openxmlformats.org/officeDocument/2006/relationships/hyperlink" Target="consultantplus://offline/ref=D9A64E122148D4600D3D453C1DC0676FB4DED92940B9A91ECB3D4E02B95AF662B28117068514BF16EC71B5583F7434937B4A3B6E9248852CzCPFK" TargetMode="External"/><Relationship Id="rId52" Type="http://schemas.openxmlformats.org/officeDocument/2006/relationships/hyperlink" Target="consultantplus://offline/ref=D9A64E122148D4600D3D453C1DC0676FB4DED92940B9A91ECB3D4E02B95AF662B28117068517BA16E771B5583F7434937B4A3B6E9248852CzCPFK" TargetMode="External"/><Relationship Id="rId73" Type="http://schemas.openxmlformats.org/officeDocument/2006/relationships/hyperlink" Target="consultantplus://offline/ref=D9A64E122148D4600D3D453C1DC0676FB4DED92940B9A91ECB3D4E02B95AF662B28117068514BF16EC71B5583F7434937B4A3B6E9248852CzCPFK" TargetMode="External"/><Relationship Id="rId78" Type="http://schemas.openxmlformats.org/officeDocument/2006/relationships/hyperlink" Target="consultantplus://offline/ref=384242915B1BECF9213AB982F8A1FA1781B294E6C46BB3A040923189463043E8F6040A16656B334A22EA0809FE82F8F139044EB70537755869YBH" TargetMode="External"/><Relationship Id="rId94" Type="http://schemas.openxmlformats.org/officeDocument/2006/relationships/hyperlink" Target="consultantplus://offline/ref=A1B730786CD047F9F23348562CABD7C4411F02F42501273C1839C83088E9A38E100CE38A6CB52BE98DBF6B36CC0CD57F989F39158D3CoBJ6N" TargetMode="External"/><Relationship Id="rId99" Type="http://schemas.openxmlformats.org/officeDocument/2006/relationships/hyperlink" Target="consultantplus://offline/ref=0BE815960CF1E841740C8346A53BB1D208181ABE374EC35714FC42A5C11AE8FE10C703EBB64B408CB736ACA8BD6418D4F5FEBF576C3355JDN" TargetMode="External"/><Relationship Id="rId101" Type="http://schemas.openxmlformats.org/officeDocument/2006/relationships/hyperlink" Target="consultantplus://offline/ref=D9A64E122148D4600D3D453C1DC0676FB4DED92940B9A91ECB3D4E02B95AF662B28117068514BF16EC71B5583F7434937B4A3B6E9248852CzCPFK" TargetMode="External"/><Relationship Id="rId122" Type="http://schemas.openxmlformats.org/officeDocument/2006/relationships/hyperlink" Target="consultantplus://offline/ref=D9A64E122148D4600D3D453C1DC0676FB4DED92940B9A91ECB3D4E02B95AF662B28117068514BF16EC71B5583F7434937B4A3B6E9248852CzCPFK" TargetMode="External"/><Relationship Id="rId143" Type="http://schemas.openxmlformats.org/officeDocument/2006/relationships/hyperlink" Target="consultantplus://offline/ref=0BE815960CF1E841740C8346A53BB1D208181ABE374EC35714FC42A5C11AE8FE10C703EBB64B408CB736ACA8BD6418D4F5FEBF576C3355JDN" TargetMode="External"/><Relationship Id="rId14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its.1c.ru/db/garant/content/70851956/1/2010" TargetMode="External"/><Relationship Id="rId26" Type="http://schemas.openxmlformats.org/officeDocument/2006/relationships/hyperlink" Target="consultantplus://offline/ref=2924CB808576D0CFACC71451AE183AFBA36861EC33CF218B3800104C8A63D19282165FC589A5F910F5D0F54D9657B014075595ABB0A8IEeEM" TargetMode="External"/><Relationship Id="rId47" Type="http://schemas.openxmlformats.org/officeDocument/2006/relationships/hyperlink" Target="consultantplus://offline/ref=D9A64E122148D4600D3D453C1DC0676FB4DED92940B9A91ECB3D4E02B95AF662B28117068517BB1CED71B5583F7434937B4A3B6E9248852CzCPFK" TargetMode="External"/><Relationship Id="rId68" Type="http://schemas.openxmlformats.org/officeDocument/2006/relationships/hyperlink" Target="consultantplus://offline/ref=D9A64E122148D4600D3D453C1DC0676FB4DED92940B9A91ECB3D4E02B95AF662B28117068514BE16E171B5583F7434937B4A3B6E9248852CzCPFK" TargetMode="External"/><Relationship Id="rId89" Type="http://schemas.openxmlformats.org/officeDocument/2006/relationships/hyperlink" Target="consultantplus://offline/ref=0BE815960CF1E841740C8346A53BB1D208181ABE374EC35714FC42A5C11AE8FE10C703EBB64B408CB736ACA8BD6418D4F5FEBF576C3355JDN" TargetMode="External"/><Relationship Id="rId112" Type="http://schemas.openxmlformats.org/officeDocument/2006/relationships/hyperlink" Target="consultantplus://offline/ref=D9A64E122148D4600D3D453C1DC0676FB4DED92940B9A91ECB3D4E02B95AF662B28117068514BF16EC71B5583F7434937B4A3B6E9248852CzCPFK" TargetMode="External"/><Relationship Id="rId133" Type="http://schemas.openxmlformats.org/officeDocument/2006/relationships/hyperlink" Target="consultantplus://offline/ref=D9A64E122148D4600D3D453C1DC0676FB4DED92940B9A91ECB3D4E02B95AF662B28117068514BF16EC71B5583F7434937B4A3B6E9248852CzCPFK" TargetMode="External"/><Relationship Id="rId16" Type="http://schemas.openxmlformats.org/officeDocument/2006/relationships/hyperlink" Target="http://its.1c.ru/db/garant/content/70851956/1/2010" TargetMode="External"/><Relationship Id="rId37" Type="http://schemas.openxmlformats.org/officeDocument/2006/relationships/hyperlink" Target="consultantplus://offline/ref=D9A64E122148D4600D3D453C1DC0676FB4DED92940B9A91ECB3D4E02B95AF662B28117068517BB1CED71B5583F7434937B4A3B6E9248852CzCPFK" TargetMode="External"/><Relationship Id="rId58" Type="http://schemas.openxmlformats.org/officeDocument/2006/relationships/hyperlink" Target="consultantplus://offline/ref=D9A64E122148D4600D3D453C1DC0676FB4DED92940B9A91ECB3D4E02B95AF662B28117068514BE16E171B5583F7434937B4A3B6E9248852CzCPFK" TargetMode="External"/><Relationship Id="rId79" Type="http://schemas.openxmlformats.org/officeDocument/2006/relationships/hyperlink" Target="consultantplus://offline/ref=384242915B1BECF9213AB982F8A1FA1781B294E6C46BB3A040923189463043E8F6040A16656B334A22EA0809FE82F8F139044EB70537755869YBH" TargetMode="External"/><Relationship Id="rId102" Type="http://schemas.openxmlformats.org/officeDocument/2006/relationships/hyperlink" Target="consultantplus://offline/ref=D9A64E122148D4600D3D453C1DC0676FB4DED92940B9A91ECB3D4E02B95AF662B28117068514BF16EC71B5583F7434937B4A3B6E9248852CzCPFK" TargetMode="External"/><Relationship Id="rId123" Type="http://schemas.openxmlformats.org/officeDocument/2006/relationships/hyperlink" Target="consultantplus://offline/ref=D9A64E122148D4600D3D453C1DC0676FB4DED92940B9A91ECB3D4E02B95AF662B28117068514BE16E171B5583F7434937B4A3B6E9248852CzCPFK" TargetMode="External"/><Relationship Id="rId144" Type="http://schemas.openxmlformats.org/officeDocument/2006/relationships/hyperlink" Target="consultantplus://offline/ref=0BE815960CF1E841740C8346A53BB1D208181ABE374EC35714FC42A5C11AE8FE10C703EBB64B408CB736ACA8BD6418D4F5FEBF576C3355JDN" TargetMode="External"/><Relationship Id="rId90" Type="http://schemas.openxmlformats.org/officeDocument/2006/relationships/hyperlink" Target="consultantplus://offline/ref=0BE815960CF1E841740C8346A53BB1D208181ABE374EC35714FC42A5C11AE8FE10C703EBB64B408CB736ACA8BD6418D4F5FEBF576C3355JD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E64FCF-366D-4358-9ED7-B28FC6323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6143</TotalTime>
  <Pages>233</Pages>
  <Words>81472</Words>
  <Characters>464395</Characters>
  <Application>Microsoft Office Word</Application>
  <DocSecurity>0</DocSecurity>
  <Lines>3869</Lines>
  <Paragraphs>1089</Paragraphs>
  <ScaleCrop>false</ScaleCrop>
  <HeadingPairs>
    <vt:vector size="2" baseType="variant">
      <vt:variant>
        <vt:lpstr>Название</vt:lpstr>
      </vt:variant>
      <vt:variant>
        <vt:i4>1</vt:i4>
      </vt:variant>
    </vt:vector>
  </HeadingPairs>
  <TitlesOfParts>
    <vt:vector size="1" baseType="lpstr">
      <vt:lpstr>Смена статуса</vt:lpstr>
    </vt:vector>
  </TitlesOfParts>
  <Company/>
  <LinksUpToDate>false</LinksUpToDate>
  <CharactersWithSpaces>544778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Смена статуса</dc:title>
  <dc:creator>user</dc:creator>
  <cp:lastModifiedBy>Харитонова Елена Александровна</cp:lastModifiedBy>
  <cp:revision>885</cp:revision>
  <cp:lastPrinted>2023-03-16T11:29:00Z</cp:lastPrinted>
  <dcterms:created xsi:type="dcterms:W3CDTF">2022-11-29T15:46:00Z</dcterms:created>
  <dcterms:modified xsi:type="dcterms:W3CDTF">2023-09-25T08:44:00Z</dcterms:modified>
</cp:coreProperties>
</file>